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89"/>
        <w:ind w:left="157" w:right="0" w:firstLine="0"/>
        <w:jc w:val="left"/>
        <w:rPr>
          <w:b/>
          <w:sz w:val="34"/>
        </w:rPr>
      </w:pPr>
      <w:r>
        <w:rPr>
          <w:b/>
          <w:spacing w:val="-2"/>
          <w:sz w:val="34"/>
        </w:rPr>
        <w:t>Contents</w:t>
      </w:r>
    </w:p>
    <w:p>
      <w:pPr>
        <w:pStyle w:val="BodyText"/>
        <w:spacing w:before="1"/>
        <w:rPr>
          <w:b/>
          <w:sz w:val="29"/>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6"/>
        <w:gridCol w:w="8405"/>
        <w:gridCol w:w="470"/>
      </w:tblGrid>
      <w:tr>
        <w:trPr>
          <w:trHeight w:val="352" w:hRule="atLeast"/>
        </w:trPr>
        <w:tc>
          <w:tcPr>
            <w:tcW w:w="296" w:type="dxa"/>
          </w:tcPr>
          <w:p>
            <w:pPr>
              <w:pStyle w:val="TableParagraph"/>
              <w:spacing w:before="2"/>
              <w:ind w:left="50"/>
              <w:rPr>
                <w:sz w:val="24"/>
              </w:rPr>
            </w:pPr>
            <w:hyperlink w:history="true" w:anchor="_bookmark0">
              <w:r>
                <w:rPr>
                  <w:color w:val="0000FF"/>
                  <w:w w:val="99"/>
                  <w:sz w:val="24"/>
                </w:rPr>
                <w:t>1</w:t>
              </w:r>
            </w:hyperlink>
          </w:p>
        </w:tc>
        <w:tc>
          <w:tcPr>
            <w:tcW w:w="8405" w:type="dxa"/>
          </w:tcPr>
          <w:p>
            <w:pPr>
              <w:pStyle w:val="TableParagraph"/>
              <w:spacing w:before="2"/>
              <w:ind w:left="112"/>
              <w:rPr>
                <w:sz w:val="24"/>
              </w:rPr>
            </w:pPr>
            <w:hyperlink w:history="true" w:anchor="_bookmark0">
              <w:r>
                <w:rPr>
                  <w:color w:val="0000FF"/>
                  <w:spacing w:val="-2"/>
                  <w:sz w:val="24"/>
                </w:rPr>
                <w:t>Introduction</w:t>
              </w:r>
            </w:hyperlink>
          </w:p>
        </w:tc>
        <w:tc>
          <w:tcPr>
            <w:tcW w:w="470" w:type="dxa"/>
          </w:tcPr>
          <w:p>
            <w:pPr>
              <w:pStyle w:val="TableParagraph"/>
              <w:spacing w:before="2"/>
              <w:ind w:left="0" w:right="48"/>
              <w:jc w:val="right"/>
              <w:rPr>
                <w:sz w:val="24"/>
              </w:rPr>
            </w:pPr>
            <w:r>
              <w:rPr>
                <w:w w:val="99"/>
                <w:sz w:val="24"/>
              </w:rPr>
              <w:t>6</w:t>
            </w:r>
          </w:p>
        </w:tc>
      </w:tr>
      <w:tr>
        <w:trPr>
          <w:trHeight w:val="348" w:hRule="atLeast"/>
        </w:trPr>
        <w:tc>
          <w:tcPr>
            <w:tcW w:w="296" w:type="dxa"/>
          </w:tcPr>
          <w:p>
            <w:pPr>
              <w:pStyle w:val="TableParagraph"/>
              <w:spacing w:before="0"/>
              <w:ind w:left="0"/>
              <w:rPr>
                <w:rFonts w:ascii="Times New Roman"/>
                <w:sz w:val="22"/>
              </w:rPr>
            </w:pPr>
          </w:p>
        </w:tc>
        <w:tc>
          <w:tcPr>
            <w:tcW w:w="8405" w:type="dxa"/>
          </w:tcPr>
          <w:p>
            <w:pPr>
              <w:pStyle w:val="TableParagraph"/>
              <w:tabs>
                <w:tab w:pos="805" w:val="left" w:leader="none"/>
              </w:tabs>
              <w:spacing w:line="270" w:lineRule="exact" w:before="59"/>
              <w:ind w:left="112"/>
              <w:rPr>
                <w:sz w:val="24"/>
              </w:rPr>
            </w:pPr>
            <w:hyperlink w:history="true" w:anchor="_bookmark1">
              <w:r>
                <w:rPr>
                  <w:color w:val="0000FF"/>
                  <w:spacing w:val="-5"/>
                  <w:sz w:val="24"/>
                </w:rPr>
                <w:t>1.1</w:t>
              </w:r>
              <w:r>
                <w:rPr>
                  <w:color w:val="0000FF"/>
                  <w:sz w:val="24"/>
                </w:rPr>
                <w:tab/>
                <w:t>Objectives</w:t>
              </w:r>
            </w:hyperlink>
            <w:r>
              <w:rPr>
                <w:color w:val="0000FF"/>
                <w:spacing w:val="60"/>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1"/>
                <w:sz w:val="24"/>
              </w:rPr>
              <w:t> </w:t>
            </w:r>
            <w:r>
              <w:rPr>
                <w:spacing w:val="-10"/>
                <w:sz w:val="24"/>
              </w:rPr>
              <w:t>.</w:t>
            </w:r>
          </w:p>
        </w:tc>
        <w:tc>
          <w:tcPr>
            <w:tcW w:w="470" w:type="dxa"/>
          </w:tcPr>
          <w:p>
            <w:pPr>
              <w:pStyle w:val="TableParagraph"/>
              <w:spacing w:line="270" w:lineRule="exact" w:before="59"/>
              <w:ind w:left="0" w:right="48"/>
              <w:jc w:val="right"/>
              <w:rPr>
                <w:sz w:val="24"/>
              </w:rPr>
            </w:pPr>
            <w:r>
              <w:rPr>
                <w:w w:val="99"/>
                <w:sz w:val="24"/>
              </w:rPr>
              <w:t>6</w:t>
            </w:r>
          </w:p>
        </w:tc>
      </w:tr>
      <w:tr>
        <w:trPr>
          <w:trHeight w:val="288" w:hRule="atLeast"/>
        </w:trPr>
        <w:tc>
          <w:tcPr>
            <w:tcW w:w="296" w:type="dxa"/>
          </w:tcPr>
          <w:p>
            <w:pPr>
              <w:pStyle w:val="TableParagraph"/>
              <w:spacing w:before="0"/>
              <w:ind w:left="0"/>
              <w:rPr>
                <w:rFonts w:ascii="Times New Roman"/>
                <w:sz w:val="20"/>
              </w:rPr>
            </w:pPr>
          </w:p>
        </w:tc>
        <w:tc>
          <w:tcPr>
            <w:tcW w:w="8405" w:type="dxa"/>
          </w:tcPr>
          <w:p>
            <w:pPr>
              <w:pStyle w:val="TableParagraph"/>
              <w:tabs>
                <w:tab w:pos="805" w:val="left" w:leader="none"/>
              </w:tabs>
              <w:spacing w:line="269" w:lineRule="exact" w:before="0"/>
              <w:ind w:left="112"/>
              <w:rPr>
                <w:sz w:val="24"/>
              </w:rPr>
            </w:pPr>
            <w:hyperlink w:history="true" w:anchor="_bookmark2">
              <w:r>
                <w:rPr>
                  <w:color w:val="0000FF"/>
                  <w:spacing w:val="-5"/>
                  <w:sz w:val="24"/>
                </w:rPr>
                <w:t>1.2</w:t>
              </w:r>
              <w:r>
                <w:rPr>
                  <w:color w:val="0000FF"/>
                  <w:sz w:val="24"/>
                </w:rPr>
                <w:tab/>
                <w:t>Scope</w:t>
              </w:r>
            </w:hyperlink>
            <w:r>
              <w:rPr>
                <w:color w:val="0000FF"/>
                <w:spacing w:val="27"/>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pacing w:val="-10"/>
                <w:sz w:val="24"/>
              </w:rPr>
              <w:t>.</w:t>
            </w:r>
          </w:p>
        </w:tc>
        <w:tc>
          <w:tcPr>
            <w:tcW w:w="470" w:type="dxa"/>
          </w:tcPr>
          <w:p>
            <w:pPr>
              <w:pStyle w:val="TableParagraph"/>
              <w:spacing w:line="269" w:lineRule="exact" w:before="0"/>
              <w:ind w:left="0" w:right="48"/>
              <w:jc w:val="right"/>
              <w:rPr>
                <w:sz w:val="24"/>
              </w:rPr>
            </w:pPr>
            <w:r>
              <w:rPr>
                <w:w w:val="99"/>
                <w:sz w:val="24"/>
              </w:rPr>
              <w:t>7</w:t>
            </w:r>
          </w:p>
        </w:tc>
      </w:tr>
      <w:tr>
        <w:trPr>
          <w:trHeight w:val="348" w:hRule="atLeast"/>
        </w:trPr>
        <w:tc>
          <w:tcPr>
            <w:tcW w:w="296" w:type="dxa"/>
          </w:tcPr>
          <w:p>
            <w:pPr>
              <w:pStyle w:val="TableParagraph"/>
              <w:spacing w:before="0"/>
              <w:ind w:left="0"/>
              <w:rPr>
                <w:rFonts w:ascii="Times New Roman"/>
                <w:sz w:val="22"/>
              </w:rPr>
            </w:pPr>
          </w:p>
        </w:tc>
        <w:tc>
          <w:tcPr>
            <w:tcW w:w="8405" w:type="dxa"/>
          </w:tcPr>
          <w:p>
            <w:pPr>
              <w:pStyle w:val="TableParagraph"/>
              <w:tabs>
                <w:tab w:pos="805" w:val="left" w:leader="none"/>
                <w:tab w:pos="3162" w:val="left" w:leader="none"/>
              </w:tabs>
              <w:spacing w:line="275" w:lineRule="exact" w:before="0"/>
              <w:ind w:left="112"/>
              <w:rPr>
                <w:sz w:val="24"/>
              </w:rPr>
            </w:pPr>
            <w:hyperlink w:history="true" w:anchor="_bookmark3">
              <w:r>
                <w:rPr>
                  <w:color w:val="0000FF"/>
                  <w:spacing w:val="-5"/>
                  <w:sz w:val="24"/>
                </w:rPr>
                <w:t>1.3</w:t>
              </w:r>
              <w:r>
                <w:rPr>
                  <w:color w:val="0000FF"/>
                  <w:sz w:val="24"/>
                </w:rPr>
                <w:tab/>
                <w:t>Document</w:t>
              </w:r>
              <w:r>
                <w:rPr>
                  <w:color w:val="0000FF"/>
                  <w:spacing w:val="-12"/>
                  <w:sz w:val="24"/>
                </w:rPr>
                <w:t> </w:t>
              </w:r>
              <w:r>
                <w:rPr>
                  <w:color w:val="0000FF"/>
                  <w:spacing w:val="-2"/>
                  <w:sz w:val="24"/>
                </w:rPr>
                <w:t>Structure</w:t>
              </w:r>
            </w:hyperlink>
            <w:r>
              <w:rPr>
                <w:color w:val="0000FF"/>
                <w:sz w:val="24"/>
              </w:rPr>
              <w:tab/>
            </w:r>
            <w:r>
              <w:rPr>
                <w:sz w:val="24"/>
              </w:rPr>
              <w:t>.</w:t>
            </w:r>
            <w:r>
              <w:rPr>
                <w:spacing w:val="49"/>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0"/>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pacing w:val="-10"/>
                <w:sz w:val="24"/>
              </w:rPr>
              <w:t>.</w:t>
            </w:r>
          </w:p>
        </w:tc>
        <w:tc>
          <w:tcPr>
            <w:tcW w:w="470" w:type="dxa"/>
          </w:tcPr>
          <w:p>
            <w:pPr>
              <w:pStyle w:val="TableParagraph"/>
              <w:spacing w:line="275" w:lineRule="exact" w:before="0"/>
              <w:ind w:left="0" w:right="48"/>
              <w:jc w:val="right"/>
              <w:rPr>
                <w:sz w:val="24"/>
              </w:rPr>
            </w:pPr>
            <w:r>
              <w:rPr>
                <w:w w:val="99"/>
                <w:sz w:val="24"/>
              </w:rPr>
              <w:t>7</w:t>
            </w:r>
          </w:p>
        </w:tc>
      </w:tr>
      <w:tr>
        <w:trPr>
          <w:trHeight w:val="408" w:hRule="atLeast"/>
        </w:trPr>
        <w:tc>
          <w:tcPr>
            <w:tcW w:w="296" w:type="dxa"/>
          </w:tcPr>
          <w:p>
            <w:pPr>
              <w:pStyle w:val="TableParagraph"/>
              <w:spacing w:before="59"/>
              <w:ind w:left="50"/>
              <w:rPr>
                <w:sz w:val="24"/>
              </w:rPr>
            </w:pPr>
            <w:hyperlink w:history="true" w:anchor="_bookmark4">
              <w:r>
                <w:rPr>
                  <w:color w:val="0000FF"/>
                  <w:w w:val="99"/>
                  <w:sz w:val="24"/>
                </w:rPr>
                <w:t>2</w:t>
              </w:r>
            </w:hyperlink>
          </w:p>
        </w:tc>
        <w:tc>
          <w:tcPr>
            <w:tcW w:w="8405" w:type="dxa"/>
          </w:tcPr>
          <w:p>
            <w:pPr>
              <w:pStyle w:val="TableParagraph"/>
              <w:spacing w:before="59"/>
              <w:ind w:left="112"/>
              <w:rPr>
                <w:sz w:val="24"/>
              </w:rPr>
            </w:pPr>
            <w:hyperlink w:history="true" w:anchor="_bookmark4">
              <w:r>
                <w:rPr>
                  <w:color w:val="0000FF"/>
                  <w:sz w:val="24"/>
                </w:rPr>
                <w:t>Definition</w:t>
              </w:r>
              <w:r>
                <w:rPr>
                  <w:color w:val="0000FF"/>
                  <w:spacing w:val="-13"/>
                  <w:sz w:val="24"/>
                </w:rPr>
                <w:t> </w:t>
              </w:r>
              <w:r>
                <w:rPr>
                  <w:color w:val="0000FF"/>
                  <w:sz w:val="24"/>
                </w:rPr>
                <w:t>of</w:t>
              </w:r>
              <w:r>
                <w:rPr>
                  <w:color w:val="0000FF"/>
                  <w:spacing w:val="-13"/>
                  <w:sz w:val="24"/>
                </w:rPr>
                <w:t> </w:t>
              </w:r>
              <w:r>
                <w:rPr>
                  <w:color w:val="0000FF"/>
                  <w:sz w:val="24"/>
                </w:rPr>
                <w:t>Terms</w:t>
              </w:r>
              <w:r>
                <w:rPr>
                  <w:color w:val="0000FF"/>
                  <w:spacing w:val="-13"/>
                  <w:sz w:val="24"/>
                </w:rPr>
                <w:t> </w:t>
              </w:r>
              <w:r>
                <w:rPr>
                  <w:color w:val="0000FF"/>
                  <w:sz w:val="24"/>
                </w:rPr>
                <w:t>and</w:t>
              </w:r>
              <w:r>
                <w:rPr>
                  <w:color w:val="0000FF"/>
                  <w:spacing w:val="-12"/>
                  <w:sz w:val="24"/>
                </w:rPr>
                <w:t> </w:t>
              </w:r>
              <w:r>
                <w:rPr>
                  <w:color w:val="0000FF"/>
                  <w:spacing w:val="-2"/>
                  <w:sz w:val="24"/>
                </w:rPr>
                <w:t>Acronyms</w:t>
              </w:r>
            </w:hyperlink>
          </w:p>
        </w:tc>
        <w:tc>
          <w:tcPr>
            <w:tcW w:w="470" w:type="dxa"/>
          </w:tcPr>
          <w:p>
            <w:pPr>
              <w:pStyle w:val="TableParagraph"/>
              <w:spacing w:before="59"/>
              <w:ind w:left="0" w:right="48"/>
              <w:jc w:val="right"/>
              <w:rPr>
                <w:sz w:val="24"/>
              </w:rPr>
            </w:pPr>
            <w:r>
              <w:rPr>
                <w:w w:val="99"/>
                <w:sz w:val="24"/>
              </w:rPr>
              <w:t>8</w:t>
            </w:r>
          </w:p>
        </w:tc>
      </w:tr>
      <w:tr>
        <w:trPr>
          <w:trHeight w:val="348" w:hRule="atLeast"/>
        </w:trPr>
        <w:tc>
          <w:tcPr>
            <w:tcW w:w="296" w:type="dxa"/>
          </w:tcPr>
          <w:p>
            <w:pPr>
              <w:pStyle w:val="TableParagraph"/>
              <w:spacing w:before="0"/>
              <w:ind w:left="0"/>
              <w:rPr>
                <w:rFonts w:ascii="Times New Roman"/>
                <w:sz w:val="22"/>
              </w:rPr>
            </w:pPr>
          </w:p>
        </w:tc>
        <w:tc>
          <w:tcPr>
            <w:tcW w:w="8405" w:type="dxa"/>
          </w:tcPr>
          <w:p>
            <w:pPr>
              <w:pStyle w:val="TableParagraph"/>
              <w:tabs>
                <w:tab w:pos="805" w:val="left" w:leader="none"/>
              </w:tabs>
              <w:spacing w:line="270" w:lineRule="exact" w:before="59"/>
              <w:ind w:left="112"/>
              <w:rPr>
                <w:sz w:val="24"/>
              </w:rPr>
            </w:pPr>
            <w:hyperlink w:history="true" w:anchor="_bookmark5">
              <w:r>
                <w:rPr>
                  <w:color w:val="0000FF"/>
                  <w:spacing w:val="-5"/>
                  <w:sz w:val="24"/>
                </w:rPr>
                <w:t>2.1</w:t>
              </w:r>
              <w:r>
                <w:rPr>
                  <w:color w:val="0000FF"/>
                  <w:sz w:val="24"/>
                </w:rPr>
                <w:tab/>
                <w:t>Acronyms</w:t>
              </w:r>
              <w:r>
                <w:rPr>
                  <w:color w:val="0000FF"/>
                  <w:spacing w:val="-3"/>
                  <w:sz w:val="24"/>
                </w:rPr>
                <w:t> </w:t>
              </w:r>
              <w:r>
                <w:rPr>
                  <w:color w:val="0000FF"/>
                  <w:sz w:val="24"/>
                </w:rPr>
                <w:t>and</w:t>
              </w:r>
              <w:r>
                <w:rPr>
                  <w:color w:val="0000FF"/>
                  <w:spacing w:val="-2"/>
                  <w:sz w:val="24"/>
                </w:rPr>
                <w:t> </w:t>
              </w:r>
              <w:r>
                <w:rPr>
                  <w:color w:val="0000FF"/>
                  <w:sz w:val="24"/>
                </w:rPr>
                <w:t>Abbreviations</w:t>
              </w:r>
            </w:hyperlink>
            <w:r>
              <w:rPr>
                <w:color w:val="0000FF"/>
                <w:spacing w:val="1"/>
                <w:sz w:val="24"/>
              </w:rPr>
              <w:t> </w:t>
            </w:r>
            <w:r>
              <w:rPr>
                <w:sz w:val="24"/>
              </w:rPr>
              <w:t>.</w:t>
            </w:r>
            <w:r>
              <w:rPr>
                <w:spacing w:val="50"/>
                <w:sz w:val="24"/>
              </w:rPr>
              <w:t> </w:t>
            </w:r>
            <w:r>
              <w:rPr>
                <w:sz w:val="24"/>
              </w:rPr>
              <w:t>.</w:t>
            </w:r>
            <w:r>
              <w:rPr>
                <w:spacing w:val="50"/>
                <w:sz w:val="24"/>
              </w:rPr>
              <w:t> </w:t>
            </w:r>
            <w:r>
              <w:rPr>
                <w:sz w:val="24"/>
              </w:rPr>
              <w:t>.</w:t>
            </w:r>
            <w:r>
              <w:rPr>
                <w:spacing w:val="49"/>
                <w:sz w:val="24"/>
              </w:rPr>
              <w:t> </w:t>
            </w:r>
            <w:r>
              <w:rPr>
                <w:sz w:val="24"/>
              </w:rPr>
              <w:t>.</w:t>
            </w:r>
            <w:r>
              <w:rPr>
                <w:spacing w:val="49"/>
                <w:sz w:val="24"/>
              </w:rPr>
              <w:t> </w:t>
            </w:r>
            <w:r>
              <w:rPr>
                <w:sz w:val="24"/>
              </w:rPr>
              <w:t>.</w:t>
            </w:r>
            <w:r>
              <w:rPr>
                <w:spacing w:val="49"/>
                <w:sz w:val="24"/>
              </w:rPr>
              <w:t> </w:t>
            </w:r>
            <w:r>
              <w:rPr>
                <w:sz w:val="24"/>
              </w:rPr>
              <w:t>.</w:t>
            </w:r>
            <w:r>
              <w:rPr>
                <w:spacing w:val="50"/>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50"/>
                <w:sz w:val="24"/>
              </w:rPr>
              <w:t> </w:t>
            </w:r>
            <w:r>
              <w:rPr>
                <w:spacing w:val="-10"/>
                <w:sz w:val="24"/>
              </w:rPr>
              <w:t>.</w:t>
            </w:r>
          </w:p>
        </w:tc>
        <w:tc>
          <w:tcPr>
            <w:tcW w:w="470" w:type="dxa"/>
          </w:tcPr>
          <w:p>
            <w:pPr>
              <w:pStyle w:val="TableParagraph"/>
              <w:spacing w:line="270" w:lineRule="exact" w:before="59"/>
              <w:ind w:left="0" w:right="48"/>
              <w:jc w:val="right"/>
              <w:rPr>
                <w:sz w:val="24"/>
              </w:rPr>
            </w:pPr>
            <w:r>
              <w:rPr>
                <w:w w:val="99"/>
                <w:sz w:val="24"/>
              </w:rPr>
              <w:t>8</w:t>
            </w:r>
          </w:p>
        </w:tc>
      </w:tr>
      <w:tr>
        <w:trPr>
          <w:trHeight w:val="348" w:hRule="atLeast"/>
        </w:trPr>
        <w:tc>
          <w:tcPr>
            <w:tcW w:w="296" w:type="dxa"/>
          </w:tcPr>
          <w:p>
            <w:pPr>
              <w:pStyle w:val="TableParagraph"/>
              <w:spacing w:before="0"/>
              <w:ind w:left="0"/>
              <w:rPr>
                <w:rFonts w:ascii="Times New Roman"/>
                <w:sz w:val="22"/>
              </w:rPr>
            </w:pPr>
          </w:p>
        </w:tc>
        <w:tc>
          <w:tcPr>
            <w:tcW w:w="8405" w:type="dxa"/>
          </w:tcPr>
          <w:p>
            <w:pPr>
              <w:pStyle w:val="TableParagraph"/>
              <w:tabs>
                <w:tab w:pos="805" w:val="left" w:leader="none"/>
              </w:tabs>
              <w:spacing w:line="275" w:lineRule="exact" w:before="0"/>
              <w:ind w:left="112"/>
              <w:rPr>
                <w:sz w:val="24"/>
              </w:rPr>
            </w:pPr>
            <w:hyperlink w:history="true" w:anchor="_bookmark6">
              <w:r>
                <w:rPr>
                  <w:color w:val="0000FF"/>
                  <w:spacing w:val="-5"/>
                  <w:sz w:val="24"/>
                </w:rPr>
                <w:t>2.2</w:t>
              </w:r>
              <w:r>
                <w:rPr>
                  <w:color w:val="0000FF"/>
                  <w:sz w:val="24"/>
                </w:rPr>
                <w:tab/>
                <w:t>Definition</w:t>
              </w:r>
              <w:r>
                <w:rPr>
                  <w:color w:val="0000FF"/>
                  <w:spacing w:val="-3"/>
                  <w:sz w:val="24"/>
                </w:rPr>
                <w:t> </w:t>
              </w:r>
              <w:r>
                <w:rPr>
                  <w:color w:val="0000FF"/>
                  <w:sz w:val="24"/>
                </w:rPr>
                <w:t>of</w:t>
              </w:r>
              <w:r>
                <w:rPr>
                  <w:color w:val="0000FF"/>
                  <w:spacing w:val="-2"/>
                  <w:sz w:val="24"/>
                </w:rPr>
                <w:t> </w:t>
              </w:r>
              <w:r>
                <w:rPr>
                  <w:color w:val="0000FF"/>
                  <w:sz w:val="24"/>
                </w:rPr>
                <w:t>Terms</w:t>
              </w:r>
            </w:hyperlink>
            <w:r>
              <w:rPr>
                <w:color w:val="0000FF"/>
                <w:spacing w:val="24"/>
                <w:sz w:val="24"/>
              </w:rPr>
              <w:t>  </w:t>
            </w:r>
            <w:r>
              <w:rPr>
                <w:sz w:val="24"/>
              </w:rPr>
              <w:t>.</w:t>
            </w:r>
            <w:r>
              <w:rPr>
                <w:spacing w:val="51"/>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pacing w:val="-10"/>
                <w:sz w:val="24"/>
              </w:rPr>
              <w:t>.</w:t>
            </w:r>
          </w:p>
        </w:tc>
        <w:tc>
          <w:tcPr>
            <w:tcW w:w="470" w:type="dxa"/>
          </w:tcPr>
          <w:p>
            <w:pPr>
              <w:pStyle w:val="TableParagraph"/>
              <w:spacing w:line="275" w:lineRule="exact" w:before="0"/>
              <w:ind w:left="0" w:right="48"/>
              <w:jc w:val="right"/>
              <w:rPr>
                <w:sz w:val="24"/>
              </w:rPr>
            </w:pPr>
            <w:r>
              <w:rPr>
                <w:w w:val="99"/>
                <w:sz w:val="24"/>
              </w:rPr>
              <w:t>8</w:t>
            </w:r>
          </w:p>
        </w:tc>
      </w:tr>
      <w:tr>
        <w:trPr>
          <w:trHeight w:val="468" w:hRule="atLeast"/>
        </w:trPr>
        <w:tc>
          <w:tcPr>
            <w:tcW w:w="296" w:type="dxa"/>
          </w:tcPr>
          <w:p>
            <w:pPr>
              <w:pStyle w:val="TableParagraph"/>
              <w:spacing w:before="59"/>
              <w:ind w:left="50"/>
              <w:rPr>
                <w:sz w:val="24"/>
              </w:rPr>
            </w:pPr>
            <w:hyperlink w:history="true" w:anchor="_bookmark7">
              <w:r>
                <w:rPr>
                  <w:color w:val="0000FF"/>
                  <w:w w:val="99"/>
                  <w:sz w:val="24"/>
                </w:rPr>
                <w:t>3</w:t>
              </w:r>
            </w:hyperlink>
          </w:p>
        </w:tc>
        <w:tc>
          <w:tcPr>
            <w:tcW w:w="8405" w:type="dxa"/>
          </w:tcPr>
          <w:p>
            <w:pPr>
              <w:pStyle w:val="TableParagraph"/>
              <w:spacing w:before="59"/>
              <w:ind w:left="112"/>
              <w:rPr>
                <w:sz w:val="24"/>
              </w:rPr>
            </w:pPr>
            <w:hyperlink w:history="true" w:anchor="_bookmark7">
              <w:r>
                <w:rPr>
                  <w:color w:val="0000FF"/>
                  <w:sz w:val="24"/>
                </w:rPr>
                <w:t>Related</w:t>
              </w:r>
              <w:r>
                <w:rPr>
                  <w:color w:val="0000FF"/>
                  <w:spacing w:val="-10"/>
                  <w:sz w:val="24"/>
                </w:rPr>
                <w:t> </w:t>
              </w:r>
              <w:r>
                <w:rPr>
                  <w:color w:val="0000FF"/>
                  <w:spacing w:val="-2"/>
                  <w:sz w:val="24"/>
                </w:rPr>
                <w:t>Documentation</w:t>
              </w:r>
            </w:hyperlink>
          </w:p>
        </w:tc>
        <w:tc>
          <w:tcPr>
            <w:tcW w:w="470" w:type="dxa"/>
          </w:tcPr>
          <w:p>
            <w:pPr>
              <w:pStyle w:val="TableParagraph"/>
              <w:spacing w:before="59"/>
              <w:ind w:left="0" w:right="48"/>
              <w:jc w:val="right"/>
              <w:rPr>
                <w:sz w:val="24"/>
              </w:rPr>
            </w:pPr>
            <w:r>
              <w:rPr>
                <w:w w:val="99"/>
                <w:sz w:val="24"/>
              </w:rPr>
              <w:t>9</w:t>
            </w:r>
          </w:p>
        </w:tc>
      </w:tr>
      <w:tr>
        <w:trPr>
          <w:trHeight w:val="468" w:hRule="atLeast"/>
        </w:trPr>
        <w:tc>
          <w:tcPr>
            <w:tcW w:w="296" w:type="dxa"/>
          </w:tcPr>
          <w:p>
            <w:pPr>
              <w:pStyle w:val="TableParagraph"/>
              <w:spacing w:before="118"/>
              <w:ind w:left="50"/>
              <w:rPr>
                <w:sz w:val="24"/>
              </w:rPr>
            </w:pPr>
            <w:hyperlink w:history="true" w:anchor="_bookmark8">
              <w:r>
                <w:rPr>
                  <w:color w:val="0000FF"/>
                  <w:w w:val="99"/>
                  <w:sz w:val="24"/>
                </w:rPr>
                <w:t>4</w:t>
              </w:r>
            </w:hyperlink>
          </w:p>
        </w:tc>
        <w:tc>
          <w:tcPr>
            <w:tcW w:w="8405" w:type="dxa"/>
          </w:tcPr>
          <w:p>
            <w:pPr>
              <w:pStyle w:val="TableParagraph"/>
              <w:spacing w:before="118"/>
              <w:ind w:left="112"/>
              <w:rPr>
                <w:sz w:val="24"/>
              </w:rPr>
            </w:pPr>
            <w:hyperlink w:history="true" w:anchor="_bookmark8">
              <w:r>
                <w:rPr>
                  <w:color w:val="0000FF"/>
                  <w:sz w:val="24"/>
                </w:rPr>
                <w:t>Overview</w:t>
              </w:r>
              <w:r>
                <w:rPr>
                  <w:color w:val="0000FF"/>
                  <w:spacing w:val="-12"/>
                  <w:sz w:val="24"/>
                </w:rPr>
                <w:t> </w:t>
              </w:r>
              <w:r>
                <w:rPr>
                  <w:color w:val="0000FF"/>
                  <w:sz w:val="24"/>
                </w:rPr>
                <w:t>and</w:t>
              </w:r>
              <w:r>
                <w:rPr>
                  <w:color w:val="0000FF"/>
                  <w:spacing w:val="-10"/>
                  <w:sz w:val="24"/>
                </w:rPr>
                <w:t> </w:t>
              </w:r>
              <w:r>
                <w:rPr>
                  <w:color w:val="0000FF"/>
                  <w:spacing w:val="-2"/>
                  <w:sz w:val="24"/>
                </w:rPr>
                <w:t>Goals</w:t>
              </w:r>
            </w:hyperlink>
          </w:p>
        </w:tc>
        <w:tc>
          <w:tcPr>
            <w:tcW w:w="470" w:type="dxa"/>
          </w:tcPr>
          <w:p>
            <w:pPr>
              <w:pStyle w:val="TableParagraph"/>
              <w:spacing w:before="118"/>
              <w:ind w:left="0" w:right="48"/>
              <w:jc w:val="right"/>
              <w:rPr>
                <w:sz w:val="24"/>
              </w:rPr>
            </w:pPr>
            <w:r>
              <w:rPr>
                <w:spacing w:val="-5"/>
                <w:sz w:val="24"/>
              </w:rPr>
              <w:t>10</w:t>
            </w:r>
          </w:p>
        </w:tc>
      </w:tr>
      <w:tr>
        <w:trPr>
          <w:trHeight w:val="348" w:hRule="atLeast"/>
        </w:trPr>
        <w:tc>
          <w:tcPr>
            <w:tcW w:w="296" w:type="dxa"/>
          </w:tcPr>
          <w:p>
            <w:pPr>
              <w:pStyle w:val="TableParagraph"/>
              <w:spacing w:before="0"/>
              <w:ind w:left="0"/>
              <w:rPr>
                <w:rFonts w:ascii="Times New Roman"/>
                <w:sz w:val="22"/>
              </w:rPr>
            </w:pPr>
          </w:p>
        </w:tc>
        <w:tc>
          <w:tcPr>
            <w:tcW w:w="8405" w:type="dxa"/>
          </w:tcPr>
          <w:p>
            <w:pPr>
              <w:pStyle w:val="TableParagraph"/>
              <w:tabs>
                <w:tab w:pos="805" w:val="left" w:leader="none"/>
              </w:tabs>
              <w:spacing w:line="270" w:lineRule="exact" w:before="59"/>
              <w:ind w:left="112"/>
              <w:rPr>
                <w:sz w:val="24"/>
              </w:rPr>
            </w:pPr>
            <w:hyperlink w:history="true" w:anchor="_bookmark9">
              <w:r>
                <w:rPr>
                  <w:color w:val="0000FF"/>
                  <w:spacing w:val="-5"/>
                  <w:sz w:val="24"/>
                </w:rPr>
                <w:t>4.1</w:t>
              </w:r>
              <w:r>
                <w:rPr>
                  <w:color w:val="0000FF"/>
                  <w:sz w:val="24"/>
                </w:rPr>
                <w:tab/>
                <w:t>Requirements</w:t>
              </w:r>
              <w:r>
                <w:rPr>
                  <w:color w:val="0000FF"/>
                  <w:spacing w:val="-2"/>
                  <w:sz w:val="24"/>
                </w:rPr>
                <w:t> </w:t>
              </w:r>
              <w:r>
                <w:rPr>
                  <w:color w:val="0000FF"/>
                  <w:sz w:val="24"/>
                </w:rPr>
                <w:t>Overview</w:t>
              </w:r>
            </w:hyperlink>
            <w:r>
              <w:rPr>
                <w:color w:val="0000FF"/>
                <w:spacing w:val="77"/>
                <w:w w:val="150"/>
                <w:sz w:val="24"/>
              </w:rPr>
              <w:t> </w:t>
            </w:r>
            <w:r>
              <w:rPr>
                <w:sz w:val="24"/>
              </w:rPr>
              <w:t>.</w:t>
            </w:r>
            <w:r>
              <w:rPr>
                <w:spacing w:val="50"/>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0"/>
                <w:sz w:val="24"/>
              </w:rPr>
              <w:t> </w:t>
            </w:r>
            <w:r>
              <w:rPr>
                <w:sz w:val="24"/>
              </w:rPr>
              <w:t>.</w:t>
            </w:r>
            <w:r>
              <w:rPr>
                <w:spacing w:val="51"/>
                <w:sz w:val="24"/>
              </w:rPr>
              <w:t> </w:t>
            </w:r>
            <w:r>
              <w:rPr>
                <w:spacing w:val="-10"/>
                <w:sz w:val="24"/>
              </w:rPr>
              <w:t>.</w:t>
            </w:r>
          </w:p>
        </w:tc>
        <w:tc>
          <w:tcPr>
            <w:tcW w:w="470" w:type="dxa"/>
          </w:tcPr>
          <w:p>
            <w:pPr>
              <w:pStyle w:val="TableParagraph"/>
              <w:spacing w:line="270" w:lineRule="exact" w:before="59"/>
              <w:ind w:left="0" w:right="48"/>
              <w:jc w:val="right"/>
              <w:rPr>
                <w:sz w:val="24"/>
              </w:rPr>
            </w:pPr>
            <w:r>
              <w:rPr>
                <w:spacing w:val="-5"/>
                <w:sz w:val="24"/>
              </w:rPr>
              <w:t>10</w:t>
            </w:r>
          </w:p>
        </w:tc>
      </w:tr>
      <w:tr>
        <w:trPr>
          <w:trHeight w:val="288" w:hRule="atLeast"/>
        </w:trPr>
        <w:tc>
          <w:tcPr>
            <w:tcW w:w="296" w:type="dxa"/>
          </w:tcPr>
          <w:p>
            <w:pPr>
              <w:pStyle w:val="TableParagraph"/>
              <w:spacing w:before="0"/>
              <w:ind w:left="0"/>
              <w:rPr>
                <w:rFonts w:ascii="Times New Roman"/>
                <w:sz w:val="20"/>
              </w:rPr>
            </w:pPr>
          </w:p>
        </w:tc>
        <w:tc>
          <w:tcPr>
            <w:tcW w:w="8405" w:type="dxa"/>
          </w:tcPr>
          <w:p>
            <w:pPr>
              <w:pStyle w:val="TableParagraph"/>
              <w:tabs>
                <w:tab w:pos="805" w:val="left" w:leader="none"/>
              </w:tabs>
              <w:spacing w:line="269" w:lineRule="exact" w:before="0"/>
              <w:ind w:left="112"/>
              <w:rPr>
                <w:sz w:val="24"/>
              </w:rPr>
            </w:pPr>
            <w:hyperlink w:history="true" w:anchor="_bookmark10">
              <w:r>
                <w:rPr>
                  <w:color w:val="0000FF"/>
                  <w:spacing w:val="-5"/>
                  <w:sz w:val="24"/>
                </w:rPr>
                <w:t>4.2</w:t>
              </w:r>
              <w:r>
                <w:rPr>
                  <w:color w:val="0000FF"/>
                  <w:sz w:val="24"/>
                </w:rPr>
                <w:tab/>
                <w:t>Quality</w:t>
              </w:r>
              <w:r>
                <w:rPr>
                  <w:color w:val="0000FF"/>
                  <w:spacing w:val="-2"/>
                  <w:sz w:val="24"/>
                </w:rPr>
                <w:t> </w:t>
              </w:r>
              <w:r>
                <w:rPr>
                  <w:color w:val="0000FF"/>
                  <w:sz w:val="24"/>
                </w:rPr>
                <w:t>Goals</w:t>
              </w:r>
            </w:hyperlink>
            <w:r>
              <w:rPr>
                <w:color w:val="0000FF"/>
                <w:spacing w:val="74"/>
                <w:w w:val="150"/>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pacing w:val="-10"/>
                <w:sz w:val="24"/>
              </w:rPr>
              <w:t>.</w:t>
            </w:r>
          </w:p>
        </w:tc>
        <w:tc>
          <w:tcPr>
            <w:tcW w:w="470" w:type="dxa"/>
          </w:tcPr>
          <w:p>
            <w:pPr>
              <w:pStyle w:val="TableParagraph"/>
              <w:spacing w:line="269" w:lineRule="exact" w:before="0"/>
              <w:ind w:left="0" w:right="48"/>
              <w:jc w:val="right"/>
              <w:rPr>
                <w:sz w:val="24"/>
              </w:rPr>
            </w:pPr>
            <w:r>
              <w:rPr>
                <w:spacing w:val="-5"/>
                <w:sz w:val="24"/>
              </w:rPr>
              <w:t>12</w:t>
            </w:r>
          </w:p>
        </w:tc>
      </w:tr>
      <w:tr>
        <w:trPr>
          <w:trHeight w:val="348" w:hRule="atLeast"/>
        </w:trPr>
        <w:tc>
          <w:tcPr>
            <w:tcW w:w="296" w:type="dxa"/>
          </w:tcPr>
          <w:p>
            <w:pPr>
              <w:pStyle w:val="TableParagraph"/>
              <w:spacing w:before="0"/>
              <w:ind w:left="0"/>
              <w:rPr>
                <w:rFonts w:ascii="Times New Roman"/>
                <w:sz w:val="22"/>
              </w:rPr>
            </w:pPr>
          </w:p>
        </w:tc>
        <w:tc>
          <w:tcPr>
            <w:tcW w:w="8405" w:type="dxa"/>
          </w:tcPr>
          <w:p>
            <w:pPr>
              <w:pStyle w:val="TableParagraph"/>
              <w:tabs>
                <w:tab w:pos="805" w:val="left" w:leader="none"/>
                <w:tab w:pos="2418" w:val="left" w:leader="none"/>
              </w:tabs>
              <w:spacing w:line="275" w:lineRule="exact" w:before="0"/>
              <w:ind w:left="112"/>
              <w:rPr>
                <w:sz w:val="24"/>
              </w:rPr>
            </w:pPr>
            <w:hyperlink w:history="true" w:anchor="_bookmark11">
              <w:r>
                <w:rPr>
                  <w:color w:val="0000FF"/>
                  <w:spacing w:val="-5"/>
                  <w:sz w:val="24"/>
                </w:rPr>
                <w:t>4.3</w:t>
              </w:r>
              <w:r>
                <w:rPr>
                  <w:color w:val="0000FF"/>
                  <w:sz w:val="24"/>
                </w:rPr>
                <w:tab/>
              </w:r>
              <w:r>
                <w:rPr>
                  <w:color w:val="0000FF"/>
                  <w:spacing w:val="-2"/>
                  <w:sz w:val="24"/>
                </w:rPr>
                <w:t>Stakeholders</w:t>
              </w:r>
            </w:hyperlink>
            <w:r>
              <w:rPr>
                <w:color w:val="0000FF"/>
                <w:sz w:val="24"/>
              </w:rPr>
              <w:tab/>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pacing w:val="-10"/>
                <w:sz w:val="24"/>
              </w:rPr>
              <w:t>.</w:t>
            </w:r>
          </w:p>
        </w:tc>
        <w:tc>
          <w:tcPr>
            <w:tcW w:w="470" w:type="dxa"/>
          </w:tcPr>
          <w:p>
            <w:pPr>
              <w:pStyle w:val="TableParagraph"/>
              <w:spacing w:line="275" w:lineRule="exact" w:before="0"/>
              <w:ind w:left="0" w:right="48"/>
              <w:jc w:val="right"/>
              <w:rPr>
                <w:sz w:val="24"/>
              </w:rPr>
            </w:pPr>
            <w:r>
              <w:rPr>
                <w:spacing w:val="-5"/>
                <w:sz w:val="24"/>
              </w:rPr>
              <w:t>12</w:t>
            </w:r>
          </w:p>
        </w:tc>
      </w:tr>
      <w:tr>
        <w:trPr>
          <w:trHeight w:val="408" w:hRule="atLeast"/>
        </w:trPr>
        <w:tc>
          <w:tcPr>
            <w:tcW w:w="296" w:type="dxa"/>
          </w:tcPr>
          <w:p>
            <w:pPr>
              <w:pStyle w:val="TableParagraph"/>
              <w:spacing w:before="59"/>
              <w:ind w:left="50"/>
              <w:rPr>
                <w:sz w:val="24"/>
              </w:rPr>
            </w:pPr>
            <w:hyperlink w:history="true" w:anchor="_bookmark12">
              <w:r>
                <w:rPr>
                  <w:color w:val="0000FF"/>
                  <w:w w:val="99"/>
                  <w:sz w:val="24"/>
                </w:rPr>
                <w:t>5</w:t>
              </w:r>
            </w:hyperlink>
          </w:p>
        </w:tc>
        <w:tc>
          <w:tcPr>
            <w:tcW w:w="8405" w:type="dxa"/>
          </w:tcPr>
          <w:p>
            <w:pPr>
              <w:pStyle w:val="TableParagraph"/>
              <w:spacing w:before="59"/>
              <w:ind w:left="112"/>
              <w:rPr>
                <w:sz w:val="24"/>
              </w:rPr>
            </w:pPr>
            <w:hyperlink w:history="true" w:anchor="_bookmark12">
              <w:r>
                <w:rPr>
                  <w:color w:val="0000FF"/>
                  <w:sz w:val="24"/>
                </w:rPr>
                <w:t>Architecture</w:t>
              </w:r>
              <w:r>
                <w:rPr>
                  <w:color w:val="0000FF"/>
                  <w:spacing w:val="-14"/>
                  <w:sz w:val="24"/>
                </w:rPr>
                <w:t> </w:t>
              </w:r>
              <w:r>
                <w:rPr>
                  <w:color w:val="0000FF"/>
                  <w:spacing w:val="-2"/>
                  <w:sz w:val="24"/>
                </w:rPr>
                <w:t>Constraints</w:t>
              </w:r>
            </w:hyperlink>
          </w:p>
        </w:tc>
        <w:tc>
          <w:tcPr>
            <w:tcW w:w="470" w:type="dxa"/>
          </w:tcPr>
          <w:p>
            <w:pPr>
              <w:pStyle w:val="TableParagraph"/>
              <w:spacing w:before="59"/>
              <w:ind w:left="0" w:right="48"/>
              <w:jc w:val="right"/>
              <w:rPr>
                <w:sz w:val="24"/>
              </w:rPr>
            </w:pPr>
            <w:r>
              <w:rPr>
                <w:spacing w:val="-5"/>
                <w:sz w:val="24"/>
              </w:rPr>
              <w:t>13</w:t>
            </w:r>
          </w:p>
        </w:tc>
      </w:tr>
      <w:tr>
        <w:trPr>
          <w:trHeight w:val="348" w:hRule="atLeast"/>
        </w:trPr>
        <w:tc>
          <w:tcPr>
            <w:tcW w:w="296" w:type="dxa"/>
          </w:tcPr>
          <w:p>
            <w:pPr>
              <w:pStyle w:val="TableParagraph"/>
              <w:spacing w:before="0"/>
              <w:ind w:left="0"/>
              <w:rPr>
                <w:rFonts w:ascii="Times New Roman"/>
                <w:sz w:val="22"/>
              </w:rPr>
            </w:pPr>
          </w:p>
        </w:tc>
        <w:tc>
          <w:tcPr>
            <w:tcW w:w="8405" w:type="dxa"/>
          </w:tcPr>
          <w:p>
            <w:pPr>
              <w:pStyle w:val="TableParagraph"/>
              <w:tabs>
                <w:tab w:pos="805" w:val="left" w:leader="none"/>
              </w:tabs>
              <w:spacing w:line="270" w:lineRule="exact" w:before="59"/>
              <w:ind w:left="112"/>
              <w:rPr>
                <w:sz w:val="24"/>
              </w:rPr>
            </w:pPr>
            <w:hyperlink w:history="true" w:anchor="_bookmark13">
              <w:r>
                <w:rPr>
                  <w:color w:val="0000FF"/>
                  <w:spacing w:val="-5"/>
                  <w:sz w:val="24"/>
                </w:rPr>
                <w:t>5.1</w:t>
              </w:r>
              <w:r>
                <w:rPr>
                  <w:color w:val="0000FF"/>
                  <w:sz w:val="24"/>
                </w:rPr>
                <w:tab/>
                <w:t>Internal</w:t>
              </w:r>
              <w:r>
                <w:rPr>
                  <w:color w:val="0000FF"/>
                  <w:spacing w:val="-2"/>
                  <w:sz w:val="24"/>
                </w:rPr>
                <w:t> </w:t>
              </w:r>
              <w:r>
                <w:rPr>
                  <w:color w:val="0000FF"/>
                  <w:sz w:val="24"/>
                </w:rPr>
                <w:t>Interfaces</w:t>
              </w:r>
            </w:hyperlink>
            <w:r>
              <w:rPr>
                <w:color w:val="0000FF"/>
                <w:spacing w:val="-4"/>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pacing w:val="-10"/>
                <w:sz w:val="24"/>
              </w:rPr>
              <w:t>.</w:t>
            </w:r>
          </w:p>
        </w:tc>
        <w:tc>
          <w:tcPr>
            <w:tcW w:w="470" w:type="dxa"/>
          </w:tcPr>
          <w:p>
            <w:pPr>
              <w:pStyle w:val="TableParagraph"/>
              <w:spacing w:line="270" w:lineRule="exact" w:before="59"/>
              <w:ind w:left="0" w:right="48"/>
              <w:jc w:val="right"/>
              <w:rPr>
                <w:sz w:val="24"/>
              </w:rPr>
            </w:pPr>
            <w:r>
              <w:rPr>
                <w:spacing w:val="-5"/>
                <w:sz w:val="24"/>
              </w:rPr>
              <w:t>13</w:t>
            </w:r>
          </w:p>
        </w:tc>
      </w:tr>
      <w:tr>
        <w:trPr>
          <w:trHeight w:val="348" w:hRule="atLeast"/>
        </w:trPr>
        <w:tc>
          <w:tcPr>
            <w:tcW w:w="296" w:type="dxa"/>
          </w:tcPr>
          <w:p>
            <w:pPr>
              <w:pStyle w:val="TableParagraph"/>
              <w:spacing w:before="0"/>
              <w:ind w:left="0"/>
              <w:rPr>
                <w:rFonts w:ascii="Times New Roman"/>
                <w:sz w:val="22"/>
              </w:rPr>
            </w:pPr>
          </w:p>
        </w:tc>
        <w:tc>
          <w:tcPr>
            <w:tcW w:w="8405" w:type="dxa"/>
          </w:tcPr>
          <w:p>
            <w:pPr>
              <w:pStyle w:val="TableParagraph"/>
              <w:tabs>
                <w:tab w:pos="805" w:val="left" w:leader="none"/>
                <w:tab w:pos="2790" w:val="left" w:leader="none"/>
              </w:tabs>
              <w:spacing w:line="275" w:lineRule="exact" w:before="0"/>
              <w:ind w:left="112"/>
              <w:rPr>
                <w:sz w:val="24"/>
              </w:rPr>
            </w:pPr>
            <w:hyperlink w:history="true" w:anchor="_bookmark14">
              <w:r>
                <w:rPr>
                  <w:color w:val="0000FF"/>
                  <w:spacing w:val="-5"/>
                  <w:sz w:val="24"/>
                </w:rPr>
                <w:t>5.2</w:t>
              </w:r>
              <w:r>
                <w:rPr>
                  <w:color w:val="0000FF"/>
                  <w:sz w:val="24"/>
                </w:rPr>
                <w:tab/>
                <w:t>Distributed</w:t>
              </w:r>
              <w:r>
                <w:rPr>
                  <w:color w:val="0000FF"/>
                  <w:spacing w:val="-15"/>
                  <w:sz w:val="24"/>
                </w:rPr>
                <w:t> </w:t>
              </w:r>
              <w:r>
                <w:rPr>
                  <w:color w:val="0000FF"/>
                  <w:spacing w:val="-4"/>
                  <w:sz w:val="24"/>
                </w:rPr>
                <w:t>Work</w:t>
              </w:r>
            </w:hyperlink>
            <w:r>
              <w:rPr>
                <w:color w:val="0000FF"/>
                <w:sz w:val="24"/>
              </w:rPr>
              <w:tab/>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0"/>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pacing w:val="-10"/>
                <w:sz w:val="24"/>
              </w:rPr>
              <w:t>.</w:t>
            </w:r>
          </w:p>
        </w:tc>
        <w:tc>
          <w:tcPr>
            <w:tcW w:w="470" w:type="dxa"/>
          </w:tcPr>
          <w:p>
            <w:pPr>
              <w:pStyle w:val="TableParagraph"/>
              <w:spacing w:line="275" w:lineRule="exact" w:before="0"/>
              <w:ind w:left="0" w:right="48"/>
              <w:jc w:val="right"/>
              <w:rPr>
                <w:sz w:val="24"/>
              </w:rPr>
            </w:pPr>
            <w:r>
              <w:rPr>
                <w:spacing w:val="-5"/>
                <w:sz w:val="24"/>
              </w:rPr>
              <w:t>14</w:t>
            </w:r>
          </w:p>
        </w:tc>
      </w:tr>
      <w:tr>
        <w:trPr>
          <w:trHeight w:val="408" w:hRule="atLeast"/>
        </w:trPr>
        <w:tc>
          <w:tcPr>
            <w:tcW w:w="296" w:type="dxa"/>
          </w:tcPr>
          <w:p>
            <w:pPr>
              <w:pStyle w:val="TableParagraph"/>
              <w:spacing w:before="59"/>
              <w:ind w:left="50"/>
              <w:rPr>
                <w:sz w:val="24"/>
              </w:rPr>
            </w:pPr>
            <w:hyperlink w:history="true" w:anchor="_bookmark15">
              <w:r>
                <w:rPr>
                  <w:color w:val="0000FF"/>
                  <w:w w:val="99"/>
                  <w:sz w:val="24"/>
                </w:rPr>
                <w:t>6</w:t>
              </w:r>
            </w:hyperlink>
          </w:p>
        </w:tc>
        <w:tc>
          <w:tcPr>
            <w:tcW w:w="8405" w:type="dxa"/>
          </w:tcPr>
          <w:p>
            <w:pPr>
              <w:pStyle w:val="TableParagraph"/>
              <w:spacing w:before="59"/>
              <w:ind w:left="112"/>
              <w:rPr>
                <w:sz w:val="24"/>
              </w:rPr>
            </w:pPr>
            <w:hyperlink w:history="true" w:anchor="_bookmark15">
              <w:r>
                <w:rPr>
                  <w:color w:val="0000FF"/>
                  <w:sz w:val="24"/>
                </w:rPr>
                <w:t>Quality</w:t>
              </w:r>
              <w:r>
                <w:rPr>
                  <w:color w:val="0000FF"/>
                  <w:spacing w:val="-9"/>
                  <w:sz w:val="24"/>
                </w:rPr>
                <w:t> </w:t>
              </w:r>
              <w:r>
                <w:rPr>
                  <w:color w:val="0000FF"/>
                  <w:spacing w:val="-2"/>
                  <w:sz w:val="24"/>
                </w:rPr>
                <w:t>Requirements</w:t>
              </w:r>
            </w:hyperlink>
          </w:p>
        </w:tc>
        <w:tc>
          <w:tcPr>
            <w:tcW w:w="470" w:type="dxa"/>
          </w:tcPr>
          <w:p>
            <w:pPr>
              <w:pStyle w:val="TableParagraph"/>
              <w:spacing w:before="59"/>
              <w:ind w:left="0" w:right="48"/>
              <w:jc w:val="right"/>
              <w:rPr>
                <w:sz w:val="24"/>
              </w:rPr>
            </w:pPr>
            <w:r>
              <w:rPr>
                <w:spacing w:val="-5"/>
                <w:sz w:val="24"/>
              </w:rPr>
              <w:t>15</w:t>
            </w:r>
          </w:p>
        </w:tc>
      </w:tr>
      <w:tr>
        <w:trPr>
          <w:trHeight w:val="348" w:hRule="atLeast"/>
        </w:trPr>
        <w:tc>
          <w:tcPr>
            <w:tcW w:w="296" w:type="dxa"/>
          </w:tcPr>
          <w:p>
            <w:pPr>
              <w:pStyle w:val="TableParagraph"/>
              <w:spacing w:before="0"/>
              <w:ind w:left="0"/>
              <w:rPr>
                <w:rFonts w:ascii="Times New Roman"/>
                <w:sz w:val="22"/>
              </w:rPr>
            </w:pPr>
          </w:p>
        </w:tc>
        <w:tc>
          <w:tcPr>
            <w:tcW w:w="8405" w:type="dxa"/>
          </w:tcPr>
          <w:p>
            <w:pPr>
              <w:pStyle w:val="TableParagraph"/>
              <w:tabs>
                <w:tab w:pos="805" w:val="left" w:leader="none"/>
              </w:tabs>
              <w:spacing w:line="270" w:lineRule="exact" w:before="59"/>
              <w:ind w:left="112"/>
              <w:rPr>
                <w:sz w:val="24"/>
              </w:rPr>
            </w:pPr>
            <w:hyperlink w:history="true" w:anchor="_bookmark16">
              <w:r>
                <w:rPr>
                  <w:color w:val="0000FF"/>
                  <w:spacing w:val="-5"/>
                  <w:sz w:val="24"/>
                </w:rPr>
                <w:t>6.1</w:t>
              </w:r>
              <w:r>
                <w:rPr>
                  <w:color w:val="0000FF"/>
                  <w:sz w:val="24"/>
                </w:rPr>
                <w:tab/>
                <w:t>Quality</w:t>
              </w:r>
              <w:r>
                <w:rPr>
                  <w:color w:val="0000FF"/>
                  <w:spacing w:val="-2"/>
                  <w:sz w:val="24"/>
                </w:rPr>
                <w:t> </w:t>
              </w:r>
              <w:r>
                <w:rPr>
                  <w:color w:val="0000FF"/>
                  <w:sz w:val="24"/>
                </w:rPr>
                <w:t>Attributes</w:t>
              </w:r>
            </w:hyperlink>
            <w:r>
              <w:rPr>
                <w:color w:val="0000FF"/>
                <w:spacing w:val="62"/>
                <w:w w:val="150"/>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1"/>
                <w:sz w:val="24"/>
              </w:rPr>
              <w:t> </w:t>
            </w:r>
            <w:r>
              <w:rPr>
                <w:spacing w:val="-10"/>
                <w:sz w:val="24"/>
              </w:rPr>
              <w:t>.</w:t>
            </w:r>
          </w:p>
        </w:tc>
        <w:tc>
          <w:tcPr>
            <w:tcW w:w="470" w:type="dxa"/>
          </w:tcPr>
          <w:p>
            <w:pPr>
              <w:pStyle w:val="TableParagraph"/>
              <w:spacing w:line="270" w:lineRule="exact" w:before="59"/>
              <w:ind w:left="0" w:right="48"/>
              <w:jc w:val="right"/>
              <w:rPr>
                <w:sz w:val="24"/>
              </w:rPr>
            </w:pPr>
            <w:r>
              <w:rPr>
                <w:spacing w:val="-5"/>
                <w:sz w:val="24"/>
              </w:rPr>
              <w:t>15</w:t>
            </w:r>
          </w:p>
        </w:tc>
      </w:tr>
      <w:tr>
        <w:trPr>
          <w:trHeight w:val="288" w:hRule="atLeast"/>
        </w:trPr>
        <w:tc>
          <w:tcPr>
            <w:tcW w:w="296" w:type="dxa"/>
          </w:tcPr>
          <w:p>
            <w:pPr>
              <w:pStyle w:val="TableParagraph"/>
              <w:spacing w:before="0"/>
              <w:ind w:left="0"/>
              <w:rPr>
                <w:rFonts w:ascii="Times New Roman"/>
                <w:sz w:val="20"/>
              </w:rPr>
            </w:pPr>
          </w:p>
        </w:tc>
        <w:tc>
          <w:tcPr>
            <w:tcW w:w="8405" w:type="dxa"/>
          </w:tcPr>
          <w:p>
            <w:pPr>
              <w:pStyle w:val="TableParagraph"/>
              <w:tabs>
                <w:tab w:pos="1171" w:val="left" w:leader="none"/>
              </w:tabs>
              <w:spacing w:line="269" w:lineRule="exact" w:before="0"/>
              <w:ind w:left="0" w:right="151"/>
              <w:jc w:val="right"/>
              <w:rPr>
                <w:sz w:val="24"/>
              </w:rPr>
            </w:pPr>
            <w:hyperlink w:history="true" w:anchor="_bookmark17">
              <w:r>
                <w:rPr>
                  <w:color w:val="0000FF"/>
                  <w:spacing w:val="-2"/>
                  <w:sz w:val="24"/>
                </w:rPr>
                <w:t>6.1.1</w:t>
              </w:r>
              <w:r>
                <w:rPr>
                  <w:color w:val="0000FF"/>
                  <w:sz w:val="24"/>
                </w:rPr>
                <w:tab/>
                <w:t>AUTOSAR</w:t>
              </w:r>
              <w:r>
                <w:rPr>
                  <w:color w:val="0000FF"/>
                  <w:spacing w:val="-4"/>
                  <w:sz w:val="24"/>
                </w:rPr>
                <w:t> </w:t>
              </w:r>
              <w:r>
                <w:rPr>
                  <w:color w:val="0000FF"/>
                  <w:sz w:val="24"/>
                </w:rPr>
                <w:t>Adaptive</w:t>
              </w:r>
              <w:r>
                <w:rPr>
                  <w:color w:val="0000FF"/>
                  <w:spacing w:val="-4"/>
                  <w:sz w:val="24"/>
                </w:rPr>
                <w:t> </w:t>
              </w:r>
              <w:r>
                <w:rPr>
                  <w:color w:val="0000FF"/>
                  <w:sz w:val="24"/>
                </w:rPr>
                <w:t>Platform</w:t>
              </w:r>
              <w:r>
                <w:rPr>
                  <w:color w:val="0000FF"/>
                  <w:spacing w:val="-4"/>
                  <w:sz w:val="24"/>
                </w:rPr>
                <w:t> </w:t>
              </w:r>
              <w:r>
                <w:rPr>
                  <w:color w:val="0000FF"/>
                  <w:sz w:val="24"/>
                </w:rPr>
                <w:t>Standard</w:t>
              </w:r>
            </w:hyperlink>
            <w:r>
              <w:rPr>
                <w:color w:val="0000FF"/>
                <w:spacing w:val="72"/>
                <w:w w:val="150"/>
                <w:sz w:val="24"/>
              </w:rPr>
              <w:t> </w:t>
            </w:r>
            <w:r>
              <w:rPr>
                <w:sz w:val="24"/>
              </w:rPr>
              <w:t>.</w:t>
            </w:r>
            <w:r>
              <w:rPr>
                <w:spacing w:val="47"/>
                <w:sz w:val="24"/>
              </w:rPr>
              <w:t> </w:t>
            </w:r>
            <w:r>
              <w:rPr>
                <w:sz w:val="24"/>
              </w:rPr>
              <w:t>.</w:t>
            </w:r>
            <w:r>
              <w:rPr>
                <w:spacing w:val="47"/>
                <w:sz w:val="24"/>
              </w:rPr>
              <w:t> </w:t>
            </w:r>
            <w:r>
              <w:rPr>
                <w:sz w:val="24"/>
              </w:rPr>
              <w:t>.</w:t>
            </w:r>
            <w:r>
              <w:rPr>
                <w:spacing w:val="47"/>
                <w:sz w:val="24"/>
              </w:rPr>
              <w:t> </w:t>
            </w:r>
            <w:r>
              <w:rPr>
                <w:sz w:val="24"/>
              </w:rPr>
              <w:t>.</w:t>
            </w:r>
            <w:r>
              <w:rPr>
                <w:spacing w:val="47"/>
                <w:sz w:val="24"/>
              </w:rPr>
              <w:t> </w:t>
            </w:r>
            <w:r>
              <w:rPr>
                <w:sz w:val="24"/>
              </w:rPr>
              <w:t>.</w:t>
            </w:r>
            <w:r>
              <w:rPr>
                <w:spacing w:val="47"/>
                <w:sz w:val="24"/>
              </w:rPr>
              <w:t> </w:t>
            </w:r>
            <w:r>
              <w:rPr>
                <w:sz w:val="24"/>
              </w:rPr>
              <w:t>.</w:t>
            </w:r>
            <w:r>
              <w:rPr>
                <w:spacing w:val="47"/>
                <w:sz w:val="24"/>
              </w:rPr>
              <w:t> </w:t>
            </w:r>
            <w:r>
              <w:rPr>
                <w:sz w:val="24"/>
              </w:rPr>
              <w:t>.</w:t>
            </w:r>
            <w:r>
              <w:rPr>
                <w:spacing w:val="47"/>
                <w:sz w:val="24"/>
              </w:rPr>
              <w:t> </w:t>
            </w:r>
            <w:r>
              <w:rPr>
                <w:sz w:val="24"/>
              </w:rPr>
              <w:t>.</w:t>
            </w:r>
            <w:r>
              <w:rPr>
                <w:spacing w:val="47"/>
                <w:sz w:val="24"/>
              </w:rPr>
              <w:t> </w:t>
            </w:r>
            <w:r>
              <w:rPr>
                <w:sz w:val="24"/>
              </w:rPr>
              <w:t>.</w:t>
            </w:r>
            <w:r>
              <w:rPr>
                <w:spacing w:val="47"/>
                <w:sz w:val="24"/>
              </w:rPr>
              <w:t> </w:t>
            </w:r>
            <w:r>
              <w:rPr>
                <w:sz w:val="24"/>
              </w:rPr>
              <w:t>.</w:t>
            </w:r>
            <w:r>
              <w:rPr>
                <w:spacing w:val="47"/>
                <w:sz w:val="24"/>
              </w:rPr>
              <w:t> </w:t>
            </w:r>
            <w:r>
              <w:rPr>
                <w:sz w:val="24"/>
              </w:rPr>
              <w:t>.</w:t>
            </w:r>
            <w:r>
              <w:rPr>
                <w:spacing w:val="47"/>
                <w:sz w:val="24"/>
              </w:rPr>
              <w:t> </w:t>
            </w:r>
            <w:r>
              <w:rPr>
                <w:spacing w:val="-10"/>
                <w:sz w:val="24"/>
              </w:rPr>
              <w:t>.</w:t>
            </w:r>
          </w:p>
        </w:tc>
        <w:tc>
          <w:tcPr>
            <w:tcW w:w="470" w:type="dxa"/>
          </w:tcPr>
          <w:p>
            <w:pPr>
              <w:pStyle w:val="TableParagraph"/>
              <w:spacing w:line="269" w:lineRule="exact" w:before="0"/>
              <w:ind w:left="0" w:right="48"/>
              <w:jc w:val="right"/>
              <w:rPr>
                <w:sz w:val="24"/>
              </w:rPr>
            </w:pPr>
            <w:r>
              <w:rPr>
                <w:spacing w:val="-5"/>
                <w:sz w:val="24"/>
              </w:rPr>
              <w:t>15</w:t>
            </w:r>
          </w:p>
        </w:tc>
      </w:tr>
      <w:tr>
        <w:trPr>
          <w:trHeight w:val="288" w:hRule="atLeast"/>
        </w:trPr>
        <w:tc>
          <w:tcPr>
            <w:tcW w:w="296" w:type="dxa"/>
          </w:tcPr>
          <w:p>
            <w:pPr>
              <w:pStyle w:val="TableParagraph"/>
              <w:spacing w:before="0"/>
              <w:ind w:left="0"/>
              <w:rPr>
                <w:rFonts w:ascii="Times New Roman"/>
                <w:sz w:val="20"/>
              </w:rPr>
            </w:pPr>
          </w:p>
        </w:tc>
        <w:tc>
          <w:tcPr>
            <w:tcW w:w="8405" w:type="dxa"/>
          </w:tcPr>
          <w:p>
            <w:pPr>
              <w:pStyle w:val="TableParagraph"/>
              <w:tabs>
                <w:tab w:pos="1171" w:val="left" w:leader="none"/>
              </w:tabs>
              <w:spacing w:line="269" w:lineRule="exact" w:before="0"/>
              <w:ind w:left="0" w:right="151"/>
              <w:jc w:val="right"/>
              <w:rPr>
                <w:sz w:val="24"/>
              </w:rPr>
            </w:pPr>
            <w:hyperlink w:history="true" w:anchor="_bookmark18">
              <w:r>
                <w:rPr>
                  <w:color w:val="0000FF"/>
                  <w:spacing w:val="-2"/>
                  <w:sz w:val="24"/>
                </w:rPr>
                <w:t>6.1.2</w:t>
              </w:r>
              <w:r>
                <w:rPr>
                  <w:color w:val="0000FF"/>
                  <w:sz w:val="24"/>
                </w:rPr>
                <w:tab/>
                <w:t>AUTOSAR</w:t>
              </w:r>
              <w:r>
                <w:rPr>
                  <w:color w:val="0000FF"/>
                  <w:spacing w:val="-4"/>
                  <w:sz w:val="24"/>
                </w:rPr>
                <w:t> </w:t>
              </w:r>
              <w:r>
                <w:rPr>
                  <w:color w:val="0000FF"/>
                  <w:sz w:val="24"/>
                </w:rPr>
                <w:t>Adaptive</w:t>
              </w:r>
              <w:r>
                <w:rPr>
                  <w:color w:val="0000FF"/>
                  <w:spacing w:val="-3"/>
                  <w:sz w:val="24"/>
                </w:rPr>
                <w:t> </w:t>
              </w:r>
              <w:r>
                <w:rPr>
                  <w:color w:val="0000FF"/>
                  <w:sz w:val="24"/>
                </w:rPr>
                <w:t>Platform</w:t>
              </w:r>
              <w:r>
                <w:rPr>
                  <w:color w:val="0000FF"/>
                  <w:spacing w:val="-4"/>
                  <w:sz w:val="24"/>
                </w:rPr>
                <w:t> </w:t>
              </w:r>
              <w:r>
                <w:rPr>
                  <w:color w:val="0000FF"/>
                  <w:sz w:val="24"/>
                </w:rPr>
                <w:t>Stack</w:t>
              </w:r>
            </w:hyperlink>
            <w:r>
              <w:rPr>
                <w:color w:val="0000FF"/>
                <w:spacing w:val="77"/>
                <w:w w:val="150"/>
                <w:sz w:val="24"/>
              </w:rPr>
              <w:t> </w:t>
            </w:r>
            <w:r>
              <w:rPr>
                <w:sz w:val="24"/>
              </w:rPr>
              <w:t>.</w:t>
            </w:r>
            <w:r>
              <w:rPr>
                <w:spacing w:val="47"/>
                <w:sz w:val="24"/>
              </w:rPr>
              <w:t> </w:t>
            </w:r>
            <w:r>
              <w:rPr>
                <w:sz w:val="24"/>
              </w:rPr>
              <w:t>.</w:t>
            </w:r>
            <w:r>
              <w:rPr>
                <w:spacing w:val="48"/>
                <w:sz w:val="24"/>
              </w:rPr>
              <w:t> </w:t>
            </w:r>
            <w:r>
              <w:rPr>
                <w:sz w:val="24"/>
              </w:rPr>
              <w:t>.</w:t>
            </w:r>
            <w:r>
              <w:rPr>
                <w:spacing w:val="47"/>
                <w:sz w:val="24"/>
              </w:rPr>
              <w:t> </w:t>
            </w:r>
            <w:r>
              <w:rPr>
                <w:sz w:val="24"/>
              </w:rPr>
              <w:t>.</w:t>
            </w:r>
            <w:r>
              <w:rPr>
                <w:spacing w:val="48"/>
                <w:sz w:val="24"/>
              </w:rPr>
              <w:t> </w:t>
            </w:r>
            <w:r>
              <w:rPr>
                <w:sz w:val="24"/>
              </w:rPr>
              <w:t>.</w:t>
            </w:r>
            <w:r>
              <w:rPr>
                <w:spacing w:val="47"/>
                <w:sz w:val="24"/>
              </w:rPr>
              <w:t> </w:t>
            </w:r>
            <w:r>
              <w:rPr>
                <w:sz w:val="24"/>
              </w:rPr>
              <w:t>.</w:t>
            </w:r>
            <w:r>
              <w:rPr>
                <w:spacing w:val="48"/>
                <w:sz w:val="24"/>
              </w:rPr>
              <w:t> </w:t>
            </w:r>
            <w:r>
              <w:rPr>
                <w:sz w:val="24"/>
              </w:rPr>
              <w:t>.</w:t>
            </w:r>
            <w:r>
              <w:rPr>
                <w:spacing w:val="47"/>
                <w:sz w:val="24"/>
              </w:rPr>
              <w:t> </w:t>
            </w:r>
            <w:r>
              <w:rPr>
                <w:sz w:val="24"/>
              </w:rPr>
              <w:t>.</w:t>
            </w:r>
            <w:r>
              <w:rPr>
                <w:spacing w:val="48"/>
                <w:sz w:val="24"/>
              </w:rPr>
              <w:t> </w:t>
            </w:r>
            <w:r>
              <w:rPr>
                <w:sz w:val="24"/>
              </w:rPr>
              <w:t>.</w:t>
            </w:r>
            <w:r>
              <w:rPr>
                <w:spacing w:val="48"/>
                <w:sz w:val="24"/>
              </w:rPr>
              <w:t> </w:t>
            </w:r>
            <w:r>
              <w:rPr>
                <w:sz w:val="24"/>
              </w:rPr>
              <w:t>.</w:t>
            </w:r>
            <w:r>
              <w:rPr>
                <w:spacing w:val="47"/>
                <w:sz w:val="24"/>
              </w:rPr>
              <w:t> </w:t>
            </w:r>
            <w:r>
              <w:rPr>
                <w:sz w:val="24"/>
              </w:rPr>
              <w:t>.</w:t>
            </w:r>
            <w:r>
              <w:rPr>
                <w:spacing w:val="48"/>
                <w:sz w:val="24"/>
              </w:rPr>
              <w:t> </w:t>
            </w:r>
            <w:r>
              <w:rPr>
                <w:sz w:val="24"/>
              </w:rPr>
              <w:t>.</w:t>
            </w:r>
            <w:r>
              <w:rPr>
                <w:spacing w:val="47"/>
                <w:sz w:val="24"/>
              </w:rPr>
              <w:t> </w:t>
            </w:r>
            <w:r>
              <w:rPr>
                <w:sz w:val="24"/>
              </w:rPr>
              <w:t>.</w:t>
            </w:r>
            <w:r>
              <w:rPr>
                <w:spacing w:val="48"/>
                <w:sz w:val="24"/>
              </w:rPr>
              <w:t> </w:t>
            </w:r>
            <w:r>
              <w:rPr>
                <w:spacing w:val="-10"/>
                <w:sz w:val="24"/>
              </w:rPr>
              <w:t>.</w:t>
            </w:r>
          </w:p>
        </w:tc>
        <w:tc>
          <w:tcPr>
            <w:tcW w:w="470" w:type="dxa"/>
          </w:tcPr>
          <w:p>
            <w:pPr>
              <w:pStyle w:val="TableParagraph"/>
              <w:spacing w:line="269" w:lineRule="exact" w:before="0"/>
              <w:ind w:left="0" w:right="48"/>
              <w:jc w:val="right"/>
              <w:rPr>
                <w:sz w:val="24"/>
              </w:rPr>
            </w:pPr>
            <w:r>
              <w:rPr>
                <w:spacing w:val="-5"/>
                <w:sz w:val="24"/>
              </w:rPr>
              <w:t>17</w:t>
            </w:r>
          </w:p>
        </w:tc>
      </w:tr>
      <w:tr>
        <w:trPr>
          <w:trHeight w:val="288" w:hRule="atLeast"/>
        </w:trPr>
        <w:tc>
          <w:tcPr>
            <w:tcW w:w="296" w:type="dxa"/>
          </w:tcPr>
          <w:p>
            <w:pPr>
              <w:pStyle w:val="TableParagraph"/>
              <w:spacing w:before="0"/>
              <w:ind w:left="0"/>
              <w:rPr>
                <w:rFonts w:ascii="Times New Roman"/>
                <w:sz w:val="20"/>
              </w:rPr>
            </w:pPr>
          </w:p>
        </w:tc>
        <w:tc>
          <w:tcPr>
            <w:tcW w:w="8405" w:type="dxa"/>
          </w:tcPr>
          <w:p>
            <w:pPr>
              <w:pStyle w:val="TableParagraph"/>
              <w:tabs>
                <w:tab w:pos="1171" w:val="left" w:leader="none"/>
              </w:tabs>
              <w:spacing w:line="269" w:lineRule="exact" w:before="0"/>
              <w:ind w:left="0" w:right="151"/>
              <w:jc w:val="right"/>
              <w:rPr>
                <w:sz w:val="24"/>
              </w:rPr>
            </w:pPr>
            <w:hyperlink w:history="true" w:anchor="_bookmark19">
              <w:r>
                <w:rPr>
                  <w:color w:val="0000FF"/>
                  <w:spacing w:val="-2"/>
                  <w:sz w:val="24"/>
                </w:rPr>
                <w:t>6.1.3</w:t>
              </w:r>
              <w:r>
                <w:rPr>
                  <w:color w:val="0000FF"/>
                  <w:sz w:val="24"/>
                </w:rPr>
                <w:tab/>
                <w:t>AUTOSAR</w:t>
              </w:r>
              <w:r>
                <w:rPr>
                  <w:color w:val="0000FF"/>
                  <w:spacing w:val="-4"/>
                  <w:sz w:val="24"/>
                </w:rPr>
                <w:t> </w:t>
              </w:r>
              <w:r>
                <w:rPr>
                  <w:color w:val="0000FF"/>
                  <w:sz w:val="24"/>
                </w:rPr>
                <w:t>Adaptive</w:t>
              </w:r>
              <w:r>
                <w:rPr>
                  <w:color w:val="0000FF"/>
                  <w:spacing w:val="-3"/>
                  <w:sz w:val="24"/>
                </w:rPr>
                <w:t> </w:t>
              </w:r>
              <w:r>
                <w:rPr>
                  <w:color w:val="0000FF"/>
                  <w:sz w:val="24"/>
                </w:rPr>
                <w:t>Application</w:t>
              </w:r>
            </w:hyperlink>
            <w:r>
              <w:rPr>
                <w:color w:val="0000FF"/>
                <w:spacing w:val="29"/>
                <w:sz w:val="24"/>
              </w:rPr>
              <w:t>  </w:t>
            </w:r>
            <w:r>
              <w:rPr>
                <w:sz w:val="24"/>
              </w:rPr>
              <w:t>.</w:t>
            </w:r>
            <w:r>
              <w:rPr>
                <w:spacing w:val="48"/>
                <w:sz w:val="24"/>
              </w:rPr>
              <w:t> </w:t>
            </w:r>
            <w:r>
              <w:rPr>
                <w:sz w:val="24"/>
              </w:rPr>
              <w:t>.</w:t>
            </w:r>
            <w:r>
              <w:rPr>
                <w:spacing w:val="48"/>
                <w:sz w:val="24"/>
              </w:rPr>
              <w:t> </w:t>
            </w:r>
            <w:r>
              <w:rPr>
                <w:sz w:val="24"/>
              </w:rPr>
              <w:t>.</w:t>
            </w:r>
            <w:r>
              <w:rPr>
                <w:spacing w:val="48"/>
                <w:sz w:val="24"/>
              </w:rPr>
              <w:t> </w:t>
            </w:r>
            <w:r>
              <w:rPr>
                <w:sz w:val="24"/>
              </w:rPr>
              <w:t>.</w:t>
            </w:r>
            <w:r>
              <w:rPr>
                <w:spacing w:val="48"/>
                <w:sz w:val="24"/>
              </w:rPr>
              <w:t> </w:t>
            </w:r>
            <w:r>
              <w:rPr>
                <w:sz w:val="24"/>
              </w:rPr>
              <w:t>.</w:t>
            </w:r>
            <w:r>
              <w:rPr>
                <w:spacing w:val="48"/>
                <w:sz w:val="24"/>
              </w:rPr>
              <w:t> </w:t>
            </w:r>
            <w:r>
              <w:rPr>
                <w:sz w:val="24"/>
              </w:rPr>
              <w:t>.</w:t>
            </w:r>
            <w:r>
              <w:rPr>
                <w:spacing w:val="48"/>
                <w:sz w:val="24"/>
              </w:rPr>
              <w:t> </w:t>
            </w:r>
            <w:r>
              <w:rPr>
                <w:sz w:val="24"/>
              </w:rPr>
              <w:t>.</w:t>
            </w:r>
            <w:r>
              <w:rPr>
                <w:spacing w:val="48"/>
                <w:sz w:val="24"/>
              </w:rPr>
              <w:t> </w:t>
            </w:r>
            <w:r>
              <w:rPr>
                <w:sz w:val="24"/>
              </w:rPr>
              <w:t>.</w:t>
            </w:r>
            <w:r>
              <w:rPr>
                <w:spacing w:val="48"/>
                <w:sz w:val="24"/>
              </w:rPr>
              <w:t> </w:t>
            </w:r>
            <w:r>
              <w:rPr>
                <w:sz w:val="24"/>
              </w:rPr>
              <w:t>.</w:t>
            </w:r>
            <w:r>
              <w:rPr>
                <w:spacing w:val="48"/>
                <w:sz w:val="24"/>
              </w:rPr>
              <w:t> </w:t>
            </w:r>
            <w:r>
              <w:rPr>
                <w:sz w:val="24"/>
              </w:rPr>
              <w:t>.</w:t>
            </w:r>
            <w:r>
              <w:rPr>
                <w:spacing w:val="48"/>
                <w:sz w:val="24"/>
              </w:rPr>
              <w:t> </w:t>
            </w:r>
            <w:r>
              <w:rPr>
                <w:sz w:val="24"/>
              </w:rPr>
              <w:t>.</w:t>
            </w:r>
            <w:r>
              <w:rPr>
                <w:spacing w:val="48"/>
                <w:sz w:val="24"/>
              </w:rPr>
              <w:t> </w:t>
            </w:r>
            <w:r>
              <w:rPr>
                <w:sz w:val="24"/>
              </w:rPr>
              <w:t>.</w:t>
            </w:r>
            <w:r>
              <w:rPr>
                <w:spacing w:val="48"/>
                <w:sz w:val="24"/>
              </w:rPr>
              <w:t> </w:t>
            </w:r>
            <w:r>
              <w:rPr>
                <w:sz w:val="24"/>
              </w:rPr>
              <w:t>.</w:t>
            </w:r>
            <w:r>
              <w:rPr>
                <w:spacing w:val="48"/>
                <w:sz w:val="24"/>
              </w:rPr>
              <w:t> </w:t>
            </w:r>
            <w:r>
              <w:rPr>
                <w:sz w:val="24"/>
              </w:rPr>
              <w:t>.</w:t>
            </w:r>
            <w:r>
              <w:rPr>
                <w:spacing w:val="48"/>
                <w:sz w:val="24"/>
              </w:rPr>
              <w:t> </w:t>
            </w:r>
            <w:r>
              <w:rPr>
                <w:sz w:val="24"/>
              </w:rPr>
              <w:t>.</w:t>
            </w:r>
            <w:r>
              <w:rPr>
                <w:spacing w:val="48"/>
                <w:sz w:val="24"/>
              </w:rPr>
              <w:t> </w:t>
            </w:r>
            <w:r>
              <w:rPr>
                <w:spacing w:val="-10"/>
                <w:sz w:val="24"/>
              </w:rPr>
              <w:t>.</w:t>
            </w:r>
          </w:p>
        </w:tc>
        <w:tc>
          <w:tcPr>
            <w:tcW w:w="470" w:type="dxa"/>
          </w:tcPr>
          <w:p>
            <w:pPr>
              <w:pStyle w:val="TableParagraph"/>
              <w:spacing w:line="269" w:lineRule="exact" w:before="0"/>
              <w:ind w:left="0" w:right="48"/>
              <w:jc w:val="right"/>
              <w:rPr>
                <w:sz w:val="24"/>
              </w:rPr>
            </w:pPr>
            <w:r>
              <w:rPr>
                <w:spacing w:val="-5"/>
                <w:sz w:val="24"/>
              </w:rPr>
              <w:t>18</w:t>
            </w:r>
          </w:p>
        </w:tc>
      </w:tr>
      <w:tr>
        <w:trPr>
          <w:trHeight w:val="348" w:hRule="atLeast"/>
        </w:trPr>
        <w:tc>
          <w:tcPr>
            <w:tcW w:w="296" w:type="dxa"/>
          </w:tcPr>
          <w:p>
            <w:pPr>
              <w:pStyle w:val="TableParagraph"/>
              <w:spacing w:before="0"/>
              <w:ind w:left="0"/>
              <w:rPr>
                <w:rFonts w:ascii="Times New Roman"/>
                <w:sz w:val="22"/>
              </w:rPr>
            </w:pPr>
          </w:p>
        </w:tc>
        <w:tc>
          <w:tcPr>
            <w:tcW w:w="8405" w:type="dxa"/>
          </w:tcPr>
          <w:p>
            <w:pPr>
              <w:pStyle w:val="TableParagraph"/>
              <w:tabs>
                <w:tab w:pos="805" w:val="left" w:leader="none"/>
              </w:tabs>
              <w:spacing w:line="275" w:lineRule="exact" w:before="0"/>
              <w:ind w:left="112"/>
              <w:rPr>
                <w:sz w:val="24"/>
              </w:rPr>
            </w:pPr>
            <w:hyperlink w:history="true" w:anchor="_bookmark20">
              <w:r>
                <w:rPr>
                  <w:color w:val="0000FF"/>
                  <w:spacing w:val="-5"/>
                  <w:sz w:val="24"/>
                </w:rPr>
                <w:t>6.2</w:t>
              </w:r>
              <w:r>
                <w:rPr>
                  <w:color w:val="0000FF"/>
                  <w:sz w:val="24"/>
                </w:rPr>
                <w:tab/>
                <w:t>Quality</w:t>
              </w:r>
              <w:r>
                <w:rPr>
                  <w:color w:val="0000FF"/>
                  <w:spacing w:val="-2"/>
                  <w:sz w:val="24"/>
                </w:rPr>
                <w:t> </w:t>
              </w:r>
              <w:r>
                <w:rPr>
                  <w:color w:val="0000FF"/>
                  <w:sz w:val="24"/>
                </w:rPr>
                <w:t>Scenarios</w:t>
              </w:r>
            </w:hyperlink>
            <w:r>
              <w:rPr>
                <w:color w:val="0000FF"/>
                <w:spacing w:val="38"/>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1"/>
                <w:sz w:val="24"/>
              </w:rPr>
              <w:t> </w:t>
            </w:r>
            <w:r>
              <w:rPr>
                <w:spacing w:val="-10"/>
                <w:sz w:val="24"/>
              </w:rPr>
              <w:t>.</w:t>
            </w:r>
          </w:p>
        </w:tc>
        <w:tc>
          <w:tcPr>
            <w:tcW w:w="470" w:type="dxa"/>
          </w:tcPr>
          <w:p>
            <w:pPr>
              <w:pStyle w:val="TableParagraph"/>
              <w:spacing w:line="275" w:lineRule="exact" w:before="0"/>
              <w:ind w:left="0" w:right="48"/>
              <w:jc w:val="right"/>
              <w:rPr>
                <w:sz w:val="24"/>
              </w:rPr>
            </w:pPr>
            <w:r>
              <w:rPr>
                <w:spacing w:val="-5"/>
                <w:sz w:val="24"/>
              </w:rPr>
              <w:t>19</w:t>
            </w:r>
          </w:p>
        </w:tc>
      </w:tr>
      <w:tr>
        <w:trPr>
          <w:trHeight w:val="408" w:hRule="atLeast"/>
        </w:trPr>
        <w:tc>
          <w:tcPr>
            <w:tcW w:w="296" w:type="dxa"/>
          </w:tcPr>
          <w:p>
            <w:pPr>
              <w:pStyle w:val="TableParagraph"/>
              <w:spacing w:before="59"/>
              <w:ind w:left="50"/>
              <w:rPr>
                <w:sz w:val="24"/>
              </w:rPr>
            </w:pPr>
            <w:hyperlink w:history="true" w:anchor="_bookmark21">
              <w:r>
                <w:rPr>
                  <w:color w:val="0000FF"/>
                  <w:w w:val="99"/>
                  <w:sz w:val="24"/>
                </w:rPr>
                <w:t>7</w:t>
              </w:r>
            </w:hyperlink>
          </w:p>
        </w:tc>
        <w:tc>
          <w:tcPr>
            <w:tcW w:w="8405" w:type="dxa"/>
          </w:tcPr>
          <w:p>
            <w:pPr>
              <w:pStyle w:val="TableParagraph"/>
              <w:spacing w:before="59"/>
              <w:ind w:left="112"/>
              <w:rPr>
                <w:sz w:val="24"/>
              </w:rPr>
            </w:pPr>
            <w:hyperlink w:history="true" w:anchor="_bookmark21">
              <w:r>
                <w:rPr>
                  <w:color w:val="0000FF"/>
                  <w:sz w:val="24"/>
                </w:rPr>
                <w:t>System</w:t>
              </w:r>
              <w:r>
                <w:rPr>
                  <w:color w:val="0000FF"/>
                  <w:spacing w:val="-8"/>
                  <w:sz w:val="24"/>
                </w:rPr>
                <w:t> </w:t>
              </w:r>
              <w:r>
                <w:rPr>
                  <w:color w:val="0000FF"/>
                  <w:sz w:val="24"/>
                </w:rPr>
                <w:t>Scope</w:t>
              </w:r>
              <w:r>
                <w:rPr>
                  <w:color w:val="0000FF"/>
                  <w:spacing w:val="-7"/>
                  <w:sz w:val="24"/>
                </w:rPr>
                <w:t> </w:t>
              </w:r>
              <w:r>
                <w:rPr>
                  <w:color w:val="0000FF"/>
                  <w:sz w:val="24"/>
                </w:rPr>
                <w:t>and</w:t>
              </w:r>
              <w:r>
                <w:rPr>
                  <w:color w:val="0000FF"/>
                  <w:spacing w:val="-7"/>
                  <w:sz w:val="24"/>
                </w:rPr>
                <w:t> </w:t>
              </w:r>
              <w:r>
                <w:rPr>
                  <w:color w:val="0000FF"/>
                  <w:spacing w:val="-2"/>
                  <w:sz w:val="24"/>
                </w:rPr>
                <w:t>Context</w:t>
              </w:r>
            </w:hyperlink>
          </w:p>
        </w:tc>
        <w:tc>
          <w:tcPr>
            <w:tcW w:w="470" w:type="dxa"/>
          </w:tcPr>
          <w:p>
            <w:pPr>
              <w:pStyle w:val="TableParagraph"/>
              <w:spacing w:before="59"/>
              <w:ind w:left="0" w:right="48"/>
              <w:jc w:val="right"/>
              <w:rPr>
                <w:sz w:val="24"/>
              </w:rPr>
            </w:pPr>
            <w:r>
              <w:rPr>
                <w:spacing w:val="-5"/>
                <w:sz w:val="24"/>
              </w:rPr>
              <w:t>20</w:t>
            </w:r>
          </w:p>
        </w:tc>
      </w:tr>
      <w:tr>
        <w:trPr>
          <w:trHeight w:val="348" w:hRule="atLeast"/>
        </w:trPr>
        <w:tc>
          <w:tcPr>
            <w:tcW w:w="296" w:type="dxa"/>
          </w:tcPr>
          <w:p>
            <w:pPr>
              <w:pStyle w:val="TableParagraph"/>
              <w:spacing w:before="0"/>
              <w:ind w:left="0"/>
              <w:rPr>
                <w:rFonts w:ascii="Times New Roman"/>
                <w:sz w:val="22"/>
              </w:rPr>
            </w:pPr>
          </w:p>
        </w:tc>
        <w:tc>
          <w:tcPr>
            <w:tcW w:w="8405" w:type="dxa"/>
          </w:tcPr>
          <w:p>
            <w:pPr>
              <w:pStyle w:val="TableParagraph"/>
              <w:tabs>
                <w:tab w:pos="805" w:val="left" w:leader="none"/>
              </w:tabs>
              <w:spacing w:line="270" w:lineRule="exact" w:before="59"/>
              <w:ind w:left="112"/>
              <w:rPr>
                <w:sz w:val="24"/>
              </w:rPr>
            </w:pPr>
            <w:hyperlink w:history="true" w:anchor="_bookmark23">
              <w:r>
                <w:rPr>
                  <w:color w:val="0000FF"/>
                  <w:spacing w:val="-5"/>
                  <w:sz w:val="24"/>
                </w:rPr>
                <w:t>7.1</w:t>
              </w:r>
              <w:r>
                <w:rPr>
                  <w:color w:val="0000FF"/>
                  <w:sz w:val="24"/>
                </w:rPr>
                <w:tab/>
                <w:t>Adaptive</w:t>
              </w:r>
              <w:r>
                <w:rPr>
                  <w:color w:val="0000FF"/>
                  <w:spacing w:val="-2"/>
                  <w:sz w:val="24"/>
                </w:rPr>
                <w:t> </w:t>
              </w:r>
              <w:r>
                <w:rPr>
                  <w:color w:val="0000FF"/>
                  <w:sz w:val="24"/>
                </w:rPr>
                <w:t>Application</w:t>
              </w:r>
            </w:hyperlink>
            <w:r>
              <w:rPr>
                <w:color w:val="0000FF"/>
                <w:spacing w:val="29"/>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49"/>
                <w:sz w:val="24"/>
              </w:rPr>
              <w:t> </w:t>
            </w:r>
            <w:r>
              <w:rPr>
                <w:sz w:val="24"/>
              </w:rPr>
              <w:t>.</w:t>
            </w:r>
            <w:r>
              <w:rPr>
                <w:spacing w:val="51"/>
                <w:sz w:val="24"/>
              </w:rPr>
              <w:t> </w:t>
            </w:r>
            <w:r>
              <w:rPr>
                <w:sz w:val="24"/>
              </w:rPr>
              <w:t>.</w:t>
            </w:r>
            <w:r>
              <w:rPr>
                <w:spacing w:val="50"/>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pacing w:val="-10"/>
                <w:sz w:val="24"/>
              </w:rPr>
              <w:t>.</w:t>
            </w:r>
          </w:p>
        </w:tc>
        <w:tc>
          <w:tcPr>
            <w:tcW w:w="470" w:type="dxa"/>
          </w:tcPr>
          <w:p>
            <w:pPr>
              <w:pStyle w:val="TableParagraph"/>
              <w:spacing w:line="270" w:lineRule="exact" w:before="59"/>
              <w:ind w:left="0" w:right="48"/>
              <w:jc w:val="right"/>
              <w:rPr>
                <w:sz w:val="24"/>
              </w:rPr>
            </w:pPr>
            <w:r>
              <w:rPr>
                <w:spacing w:val="-5"/>
                <w:sz w:val="24"/>
              </w:rPr>
              <w:t>20</w:t>
            </w:r>
          </w:p>
        </w:tc>
      </w:tr>
      <w:tr>
        <w:trPr>
          <w:trHeight w:val="288" w:hRule="atLeast"/>
        </w:trPr>
        <w:tc>
          <w:tcPr>
            <w:tcW w:w="296" w:type="dxa"/>
          </w:tcPr>
          <w:p>
            <w:pPr>
              <w:pStyle w:val="TableParagraph"/>
              <w:spacing w:before="0"/>
              <w:ind w:left="0"/>
              <w:rPr>
                <w:rFonts w:ascii="Times New Roman"/>
                <w:sz w:val="20"/>
              </w:rPr>
            </w:pPr>
          </w:p>
        </w:tc>
        <w:tc>
          <w:tcPr>
            <w:tcW w:w="8405" w:type="dxa"/>
          </w:tcPr>
          <w:p>
            <w:pPr>
              <w:pStyle w:val="TableParagraph"/>
              <w:tabs>
                <w:tab w:pos="805" w:val="left" w:leader="none"/>
              </w:tabs>
              <w:spacing w:line="269" w:lineRule="exact" w:before="0"/>
              <w:ind w:left="112"/>
              <w:rPr>
                <w:sz w:val="24"/>
              </w:rPr>
            </w:pPr>
            <w:hyperlink w:history="true" w:anchor="_bookmark25">
              <w:r>
                <w:rPr>
                  <w:color w:val="0000FF"/>
                  <w:spacing w:val="-5"/>
                  <w:sz w:val="24"/>
                </w:rPr>
                <w:t>7.2</w:t>
              </w:r>
              <w:r>
                <w:rPr>
                  <w:color w:val="0000FF"/>
                  <w:sz w:val="24"/>
                </w:rPr>
                <w:tab/>
                <w:t>Dependencies</w:t>
              </w:r>
            </w:hyperlink>
            <w:r>
              <w:rPr>
                <w:color w:val="0000FF"/>
                <w:spacing w:val="16"/>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0"/>
                <w:sz w:val="24"/>
              </w:rPr>
              <w:t> </w:t>
            </w:r>
            <w:r>
              <w:rPr>
                <w:spacing w:val="-10"/>
                <w:sz w:val="24"/>
              </w:rPr>
              <w:t>.</w:t>
            </w:r>
          </w:p>
        </w:tc>
        <w:tc>
          <w:tcPr>
            <w:tcW w:w="470" w:type="dxa"/>
          </w:tcPr>
          <w:p>
            <w:pPr>
              <w:pStyle w:val="TableParagraph"/>
              <w:spacing w:line="269" w:lineRule="exact" w:before="0"/>
              <w:ind w:left="0" w:right="48"/>
              <w:jc w:val="right"/>
              <w:rPr>
                <w:sz w:val="24"/>
              </w:rPr>
            </w:pPr>
            <w:r>
              <w:rPr>
                <w:spacing w:val="-5"/>
                <w:sz w:val="24"/>
              </w:rPr>
              <w:t>20</w:t>
            </w:r>
          </w:p>
        </w:tc>
      </w:tr>
      <w:tr>
        <w:trPr>
          <w:trHeight w:val="288" w:hRule="atLeast"/>
        </w:trPr>
        <w:tc>
          <w:tcPr>
            <w:tcW w:w="296" w:type="dxa"/>
          </w:tcPr>
          <w:p>
            <w:pPr>
              <w:pStyle w:val="TableParagraph"/>
              <w:spacing w:before="0"/>
              <w:ind w:left="0"/>
              <w:rPr>
                <w:rFonts w:ascii="Times New Roman"/>
                <w:sz w:val="20"/>
              </w:rPr>
            </w:pPr>
          </w:p>
        </w:tc>
        <w:tc>
          <w:tcPr>
            <w:tcW w:w="8405" w:type="dxa"/>
          </w:tcPr>
          <w:p>
            <w:pPr>
              <w:pStyle w:val="TableParagraph"/>
              <w:tabs>
                <w:tab w:pos="1171" w:val="left" w:leader="none"/>
                <w:tab w:pos="3057" w:val="left" w:leader="none"/>
              </w:tabs>
              <w:spacing w:line="269" w:lineRule="exact" w:before="0"/>
              <w:ind w:left="0" w:right="151"/>
              <w:jc w:val="right"/>
              <w:rPr>
                <w:sz w:val="24"/>
              </w:rPr>
            </w:pPr>
            <w:hyperlink w:history="true" w:anchor="_bookmark26">
              <w:r>
                <w:rPr>
                  <w:color w:val="0000FF"/>
                  <w:spacing w:val="-2"/>
                  <w:sz w:val="24"/>
                </w:rPr>
                <w:t>7.2.1</w:t>
              </w:r>
              <w:r>
                <w:rPr>
                  <w:color w:val="0000FF"/>
                  <w:sz w:val="24"/>
                </w:rPr>
                <w:tab/>
                <w:t>Crypto</w:t>
              </w:r>
              <w:r>
                <w:rPr>
                  <w:color w:val="0000FF"/>
                  <w:spacing w:val="-2"/>
                  <w:sz w:val="24"/>
                </w:rPr>
                <w:t> Provider</w:t>
              </w:r>
            </w:hyperlink>
            <w:r>
              <w:rPr>
                <w:color w:val="0000FF"/>
                <w:sz w:val="24"/>
              </w:rPr>
              <w:tab/>
            </w:r>
            <w:r>
              <w:rPr>
                <w:sz w:val="24"/>
              </w:rPr>
              <w:t>.</w:t>
            </w:r>
            <w:r>
              <w:rPr>
                <w:spacing w:val="49"/>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0"/>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pacing w:val="-10"/>
                <w:sz w:val="24"/>
              </w:rPr>
              <w:t>.</w:t>
            </w:r>
          </w:p>
        </w:tc>
        <w:tc>
          <w:tcPr>
            <w:tcW w:w="470" w:type="dxa"/>
          </w:tcPr>
          <w:p>
            <w:pPr>
              <w:pStyle w:val="TableParagraph"/>
              <w:spacing w:line="269" w:lineRule="exact" w:before="0"/>
              <w:ind w:left="0" w:right="48"/>
              <w:jc w:val="right"/>
              <w:rPr>
                <w:sz w:val="24"/>
              </w:rPr>
            </w:pPr>
            <w:r>
              <w:rPr>
                <w:spacing w:val="-5"/>
                <w:sz w:val="24"/>
              </w:rPr>
              <w:t>20</w:t>
            </w:r>
          </w:p>
        </w:tc>
      </w:tr>
      <w:tr>
        <w:trPr>
          <w:trHeight w:val="288" w:hRule="atLeast"/>
        </w:trPr>
        <w:tc>
          <w:tcPr>
            <w:tcW w:w="296" w:type="dxa"/>
          </w:tcPr>
          <w:p>
            <w:pPr>
              <w:pStyle w:val="TableParagraph"/>
              <w:spacing w:before="0"/>
              <w:ind w:left="0"/>
              <w:rPr>
                <w:rFonts w:ascii="Times New Roman"/>
                <w:sz w:val="20"/>
              </w:rPr>
            </w:pPr>
          </w:p>
        </w:tc>
        <w:tc>
          <w:tcPr>
            <w:tcW w:w="8405" w:type="dxa"/>
          </w:tcPr>
          <w:p>
            <w:pPr>
              <w:pStyle w:val="TableParagraph"/>
              <w:tabs>
                <w:tab w:pos="1171" w:val="left" w:leader="none"/>
              </w:tabs>
              <w:spacing w:line="269" w:lineRule="exact" w:before="0"/>
              <w:ind w:left="0" w:right="151"/>
              <w:jc w:val="right"/>
              <w:rPr>
                <w:sz w:val="24"/>
              </w:rPr>
            </w:pPr>
            <w:hyperlink w:history="true" w:anchor="_bookmark27">
              <w:r>
                <w:rPr>
                  <w:color w:val="0000FF"/>
                  <w:spacing w:val="-2"/>
                  <w:sz w:val="24"/>
                </w:rPr>
                <w:t>7.2.2</w:t>
              </w:r>
              <w:r>
                <w:rPr>
                  <w:color w:val="0000FF"/>
                  <w:sz w:val="24"/>
                </w:rPr>
                <w:tab/>
                <w:t>Operating</w:t>
              </w:r>
              <w:r>
                <w:rPr>
                  <w:color w:val="0000FF"/>
                  <w:spacing w:val="-2"/>
                  <w:sz w:val="24"/>
                </w:rPr>
                <w:t> </w:t>
              </w:r>
              <w:r>
                <w:rPr>
                  <w:color w:val="0000FF"/>
                  <w:sz w:val="24"/>
                </w:rPr>
                <w:t>System</w:t>
              </w:r>
            </w:hyperlink>
            <w:r>
              <w:rPr>
                <w:color w:val="0000FF"/>
                <w:spacing w:val="57"/>
                <w:w w:val="1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49"/>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pacing w:val="-10"/>
                <w:sz w:val="24"/>
              </w:rPr>
              <w:t>.</w:t>
            </w:r>
          </w:p>
        </w:tc>
        <w:tc>
          <w:tcPr>
            <w:tcW w:w="470" w:type="dxa"/>
          </w:tcPr>
          <w:p>
            <w:pPr>
              <w:pStyle w:val="TableParagraph"/>
              <w:spacing w:line="269" w:lineRule="exact" w:before="0"/>
              <w:ind w:left="0" w:right="48"/>
              <w:jc w:val="right"/>
              <w:rPr>
                <w:sz w:val="24"/>
              </w:rPr>
            </w:pPr>
            <w:r>
              <w:rPr>
                <w:spacing w:val="-5"/>
                <w:sz w:val="24"/>
              </w:rPr>
              <w:t>21</w:t>
            </w:r>
          </w:p>
        </w:tc>
      </w:tr>
      <w:tr>
        <w:trPr>
          <w:trHeight w:val="288" w:hRule="atLeast"/>
        </w:trPr>
        <w:tc>
          <w:tcPr>
            <w:tcW w:w="296" w:type="dxa"/>
          </w:tcPr>
          <w:p>
            <w:pPr>
              <w:pStyle w:val="TableParagraph"/>
              <w:spacing w:before="0"/>
              <w:ind w:left="0"/>
              <w:rPr>
                <w:rFonts w:ascii="Times New Roman"/>
                <w:sz w:val="20"/>
              </w:rPr>
            </w:pPr>
          </w:p>
        </w:tc>
        <w:tc>
          <w:tcPr>
            <w:tcW w:w="8405" w:type="dxa"/>
          </w:tcPr>
          <w:p>
            <w:pPr>
              <w:pStyle w:val="TableParagraph"/>
              <w:tabs>
                <w:tab w:pos="1171" w:val="left" w:leader="none"/>
              </w:tabs>
              <w:spacing w:line="269" w:lineRule="exact" w:before="0"/>
              <w:ind w:left="0" w:right="151"/>
              <w:jc w:val="right"/>
              <w:rPr>
                <w:sz w:val="24"/>
              </w:rPr>
            </w:pPr>
            <w:hyperlink w:history="true" w:anchor="_bookmark29">
              <w:r>
                <w:rPr>
                  <w:color w:val="0000FF"/>
                  <w:spacing w:val="-2"/>
                  <w:sz w:val="24"/>
                </w:rPr>
                <w:t>7.2.3</w:t>
              </w:r>
              <w:r>
                <w:rPr>
                  <w:color w:val="0000FF"/>
                  <w:sz w:val="24"/>
                </w:rPr>
                <w:tab/>
                <w:t>Watchdog</w:t>
              </w:r>
            </w:hyperlink>
            <w:r>
              <w:rPr>
                <w:color w:val="0000FF"/>
                <w:spacing w:val="7"/>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49"/>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pacing w:val="-10"/>
                <w:sz w:val="24"/>
              </w:rPr>
              <w:t>.</w:t>
            </w:r>
          </w:p>
        </w:tc>
        <w:tc>
          <w:tcPr>
            <w:tcW w:w="470" w:type="dxa"/>
          </w:tcPr>
          <w:p>
            <w:pPr>
              <w:pStyle w:val="TableParagraph"/>
              <w:spacing w:line="269" w:lineRule="exact" w:before="0"/>
              <w:ind w:left="0" w:right="48"/>
              <w:jc w:val="right"/>
              <w:rPr>
                <w:sz w:val="24"/>
              </w:rPr>
            </w:pPr>
            <w:r>
              <w:rPr>
                <w:spacing w:val="-5"/>
                <w:sz w:val="24"/>
              </w:rPr>
              <w:t>21</w:t>
            </w:r>
          </w:p>
        </w:tc>
      </w:tr>
      <w:tr>
        <w:trPr>
          <w:trHeight w:val="288" w:hRule="atLeast"/>
        </w:trPr>
        <w:tc>
          <w:tcPr>
            <w:tcW w:w="296" w:type="dxa"/>
          </w:tcPr>
          <w:p>
            <w:pPr>
              <w:pStyle w:val="TableParagraph"/>
              <w:spacing w:before="0"/>
              <w:ind w:left="0"/>
              <w:rPr>
                <w:rFonts w:ascii="Times New Roman"/>
                <w:sz w:val="20"/>
              </w:rPr>
            </w:pPr>
          </w:p>
        </w:tc>
        <w:tc>
          <w:tcPr>
            <w:tcW w:w="8405" w:type="dxa"/>
          </w:tcPr>
          <w:p>
            <w:pPr>
              <w:pStyle w:val="TableParagraph"/>
              <w:tabs>
                <w:tab w:pos="805" w:val="left" w:leader="none"/>
              </w:tabs>
              <w:spacing w:line="269" w:lineRule="exact" w:before="0"/>
              <w:ind w:left="112"/>
              <w:rPr>
                <w:sz w:val="24"/>
              </w:rPr>
            </w:pPr>
            <w:hyperlink w:history="true" w:anchor="_bookmark31">
              <w:r>
                <w:rPr>
                  <w:color w:val="0000FF"/>
                  <w:spacing w:val="-5"/>
                  <w:sz w:val="24"/>
                </w:rPr>
                <w:t>7.3</w:t>
              </w:r>
              <w:r>
                <w:rPr>
                  <w:color w:val="0000FF"/>
                  <w:sz w:val="24"/>
                </w:rPr>
                <w:tab/>
                <w:t>External</w:t>
              </w:r>
              <w:r>
                <w:rPr>
                  <w:color w:val="0000FF"/>
                  <w:spacing w:val="-2"/>
                  <w:sz w:val="24"/>
                </w:rPr>
                <w:t> </w:t>
              </w:r>
              <w:r>
                <w:rPr>
                  <w:color w:val="0000FF"/>
                  <w:sz w:val="24"/>
                </w:rPr>
                <w:t>Systems</w:t>
              </w:r>
            </w:hyperlink>
            <w:r>
              <w:rPr>
                <w:color w:val="0000FF"/>
                <w:spacing w:val="49"/>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pacing w:val="-10"/>
                <w:sz w:val="24"/>
              </w:rPr>
              <w:t>.</w:t>
            </w:r>
          </w:p>
        </w:tc>
        <w:tc>
          <w:tcPr>
            <w:tcW w:w="470" w:type="dxa"/>
          </w:tcPr>
          <w:p>
            <w:pPr>
              <w:pStyle w:val="TableParagraph"/>
              <w:spacing w:line="269" w:lineRule="exact" w:before="0"/>
              <w:ind w:left="0" w:right="48"/>
              <w:jc w:val="right"/>
              <w:rPr>
                <w:sz w:val="24"/>
              </w:rPr>
            </w:pPr>
            <w:r>
              <w:rPr>
                <w:spacing w:val="-5"/>
                <w:sz w:val="24"/>
              </w:rPr>
              <w:t>21</w:t>
            </w:r>
          </w:p>
        </w:tc>
      </w:tr>
      <w:tr>
        <w:trPr>
          <w:trHeight w:val="288" w:hRule="atLeast"/>
        </w:trPr>
        <w:tc>
          <w:tcPr>
            <w:tcW w:w="296" w:type="dxa"/>
          </w:tcPr>
          <w:p>
            <w:pPr>
              <w:pStyle w:val="TableParagraph"/>
              <w:spacing w:before="0"/>
              <w:ind w:left="0"/>
              <w:rPr>
                <w:rFonts w:ascii="Times New Roman"/>
                <w:sz w:val="20"/>
              </w:rPr>
            </w:pPr>
          </w:p>
        </w:tc>
        <w:tc>
          <w:tcPr>
            <w:tcW w:w="8405" w:type="dxa"/>
          </w:tcPr>
          <w:p>
            <w:pPr>
              <w:pStyle w:val="TableParagraph"/>
              <w:tabs>
                <w:tab w:pos="1171" w:val="left" w:leader="none"/>
              </w:tabs>
              <w:spacing w:line="269" w:lineRule="exact" w:before="0"/>
              <w:ind w:left="0" w:right="151"/>
              <w:jc w:val="right"/>
              <w:rPr>
                <w:sz w:val="24"/>
              </w:rPr>
            </w:pPr>
            <w:hyperlink w:history="true" w:anchor="_bookmark32">
              <w:r>
                <w:rPr>
                  <w:color w:val="0000FF"/>
                  <w:spacing w:val="-2"/>
                  <w:sz w:val="24"/>
                </w:rPr>
                <w:t>7.3.1</w:t>
              </w:r>
              <w:r>
                <w:rPr>
                  <w:color w:val="0000FF"/>
                  <w:sz w:val="24"/>
                </w:rPr>
                <w:tab/>
                <w:t>AUTOSAR</w:t>
              </w:r>
              <w:r>
                <w:rPr>
                  <w:color w:val="0000FF"/>
                  <w:spacing w:val="-4"/>
                  <w:sz w:val="24"/>
                </w:rPr>
                <w:t> </w:t>
              </w:r>
              <w:r>
                <w:rPr>
                  <w:color w:val="0000FF"/>
                  <w:sz w:val="24"/>
                </w:rPr>
                <w:t>Adaptive</w:t>
              </w:r>
              <w:r>
                <w:rPr>
                  <w:color w:val="0000FF"/>
                  <w:spacing w:val="-3"/>
                  <w:sz w:val="24"/>
                </w:rPr>
                <w:t> </w:t>
              </w:r>
              <w:r>
                <w:rPr>
                  <w:color w:val="0000FF"/>
                  <w:sz w:val="24"/>
                </w:rPr>
                <w:t>Application</w:t>
              </w:r>
            </w:hyperlink>
            <w:r>
              <w:rPr>
                <w:color w:val="0000FF"/>
                <w:spacing w:val="29"/>
                <w:sz w:val="24"/>
              </w:rPr>
              <w:t>  </w:t>
            </w:r>
            <w:r>
              <w:rPr>
                <w:sz w:val="24"/>
              </w:rPr>
              <w:t>.</w:t>
            </w:r>
            <w:r>
              <w:rPr>
                <w:spacing w:val="48"/>
                <w:sz w:val="24"/>
              </w:rPr>
              <w:t> </w:t>
            </w:r>
            <w:r>
              <w:rPr>
                <w:sz w:val="24"/>
              </w:rPr>
              <w:t>.</w:t>
            </w:r>
            <w:r>
              <w:rPr>
                <w:spacing w:val="48"/>
                <w:sz w:val="24"/>
              </w:rPr>
              <w:t> </w:t>
            </w:r>
            <w:r>
              <w:rPr>
                <w:sz w:val="24"/>
              </w:rPr>
              <w:t>.</w:t>
            </w:r>
            <w:r>
              <w:rPr>
                <w:spacing w:val="48"/>
                <w:sz w:val="24"/>
              </w:rPr>
              <w:t> </w:t>
            </w:r>
            <w:r>
              <w:rPr>
                <w:sz w:val="24"/>
              </w:rPr>
              <w:t>.</w:t>
            </w:r>
            <w:r>
              <w:rPr>
                <w:spacing w:val="48"/>
                <w:sz w:val="24"/>
              </w:rPr>
              <w:t> </w:t>
            </w:r>
            <w:r>
              <w:rPr>
                <w:sz w:val="24"/>
              </w:rPr>
              <w:t>.</w:t>
            </w:r>
            <w:r>
              <w:rPr>
                <w:spacing w:val="48"/>
                <w:sz w:val="24"/>
              </w:rPr>
              <w:t> </w:t>
            </w:r>
            <w:r>
              <w:rPr>
                <w:sz w:val="24"/>
              </w:rPr>
              <w:t>.</w:t>
            </w:r>
            <w:r>
              <w:rPr>
                <w:spacing w:val="48"/>
                <w:sz w:val="24"/>
              </w:rPr>
              <w:t> </w:t>
            </w:r>
            <w:r>
              <w:rPr>
                <w:sz w:val="24"/>
              </w:rPr>
              <w:t>.</w:t>
            </w:r>
            <w:r>
              <w:rPr>
                <w:spacing w:val="48"/>
                <w:sz w:val="24"/>
              </w:rPr>
              <w:t> </w:t>
            </w:r>
            <w:r>
              <w:rPr>
                <w:sz w:val="24"/>
              </w:rPr>
              <w:t>.</w:t>
            </w:r>
            <w:r>
              <w:rPr>
                <w:spacing w:val="48"/>
                <w:sz w:val="24"/>
              </w:rPr>
              <w:t> </w:t>
            </w:r>
            <w:r>
              <w:rPr>
                <w:sz w:val="24"/>
              </w:rPr>
              <w:t>.</w:t>
            </w:r>
            <w:r>
              <w:rPr>
                <w:spacing w:val="48"/>
                <w:sz w:val="24"/>
              </w:rPr>
              <w:t> </w:t>
            </w:r>
            <w:r>
              <w:rPr>
                <w:sz w:val="24"/>
              </w:rPr>
              <w:t>.</w:t>
            </w:r>
            <w:r>
              <w:rPr>
                <w:spacing w:val="48"/>
                <w:sz w:val="24"/>
              </w:rPr>
              <w:t> </w:t>
            </w:r>
            <w:r>
              <w:rPr>
                <w:sz w:val="24"/>
              </w:rPr>
              <w:t>.</w:t>
            </w:r>
            <w:r>
              <w:rPr>
                <w:spacing w:val="48"/>
                <w:sz w:val="24"/>
              </w:rPr>
              <w:t> </w:t>
            </w:r>
            <w:r>
              <w:rPr>
                <w:sz w:val="24"/>
              </w:rPr>
              <w:t>.</w:t>
            </w:r>
            <w:r>
              <w:rPr>
                <w:spacing w:val="48"/>
                <w:sz w:val="24"/>
              </w:rPr>
              <w:t> </w:t>
            </w:r>
            <w:r>
              <w:rPr>
                <w:sz w:val="24"/>
              </w:rPr>
              <w:t>.</w:t>
            </w:r>
            <w:r>
              <w:rPr>
                <w:spacing w:val="48"/>
                <w:sz w:val="24"/>
              </w:rPr>
              <w:t> </w:t>
            </w:r>
            <w:r>
              <w:rPr>
                <w:sz w:val="24"/>
              </w:rPr>
              <w:t>.</w:t>
            </w:r>
            <w:r>
              <w:rPr>
                <w:spacing w:val="48"/>
                <w:sz w:val="24"/>
              </w:rPr>
              <w:t> </w:t>
            </w:r>
            <w:r>
              <w:rPr>
                <w:sz w:val="24"/>
              </w:rPr>
              <w:t>.</w:t>
            </w:r>
            <w:r>
              <w:rPr>
                <w:spacing w:val="48"/>
                <w:sz w:val="24"/>
              </w:rPr>
              <w:t> </w:t>
            </w:r>
            <w:r>
              <w:rPr>
                <w:spacing w:val="-10"/>
                <w:sz w:val="24"/>
              </w:rPr>
              <w:t>.</w:t>
            </w:r>
          </w:p>
        </w:tc>
        <w:tc>
          <w:tcPr>
            <w:tcW w:w="470" w:type="dxa"/>
          </w:tcPr>
          <w:p>
            <w:pPr>
              <w:pStyle w:val="TableParagraph"/>
              <w:spacing w:line="269" w:lineRule="exact" w:before="0"/>
              <w:ind w:left="0" w:right="48"/>
              <w:jc w:val="right"/>
              <w:rPr>
                <w:sz w:val="24"/>
              </w:rPr>
            </w:pPr>
            <w:r>
              <w:rPr>
                <w:spacing w:val="-5"/>
                <w:sz w:val="24"/>
              </w:rPr>
              <w:t>21</w:t>
            </w:r>
          </w:p>
        </w:tc>
      </w:tr>
      <w:tr>
        <w:trPr>
          <w:trHeight w:val="288" w:hRule="atLeast"/>
        </w:trPr>
        <w:tc>
          <w:tcPr>
            <w:tcW w:w="296" w:type="dxa"/>
          </w:tcPr>
          <w:p>
            <w:pPr>
              <w:pStyle w:val="TableParagraph"/>
              <w:spacing w:before="0"/>
              <w:ind w:left="0"/>
              <w:rPr>
                <w:rFonts w:ascii="Times New Roman"/>
                <w:sz w:val="20"/>
              </w:rPr>
            </w:pPr>
          </w:p>
        </w:tc>
        <w:tc>
          <w:tcPr>
            <w:tcW w:w="8405" w:type="dxa"/>
          </w:tcPr>
          <w:p>
            <w:pPr>
              <w:pStyle w:val="TableParagraph"/>
              <w:tabs>
                <w:tab w:pos="1171" w:val="left" w:leader="none"/>
              </w:tabs>
              <w:spacing w:line="269" w:lineRule="exact" w:before="0"/>
              <w:ind w:left="0" w:right="151"/>
              <w:jc w:val="right"/>
              <w:rPr>
                <w:sz w:val="24"/>
              </w:rPr>
            </w:pPr>
            <w:hyperlink w:history="true" w:anchor="_bookmark33">
              <w:r>
                <w:rPr>
                  <w:color w:val="0000FF"/>
                  <w:spacing w:val="-2"/>
                  <w:sz w:val="24"/>
                </w:rPr>
                <w:t>7.3.2</w:t>
              </w:r>
              <w:r>
                <w:rPr>
                  <w:color w:val="0000FF"/>
                  <w:sz w:val="24"/>
                </w:rPr>
                <w:tab/>
                <w:t>AUTOSAR</w:t>
              </w:r>
              <w:r>
                <w:rPr>
                  <w:color w:val="0000FF"/>
                  <w:spacing w:val="-3"/>
                  <w:sz w:val="24"/>
                </w:rPr>
                <w:t> </w:t>
              </w:r>
              <w:r>
                <w:rPr>
                  <w:color w:val="0000FF"/>
                  <w:sz w:val="24"/>
                </w:rPr>
                <w:t>Classic</w:t>
              </w:r>
              <w:r>
                <w:rPr>
                  <w:color w:val="0000FF"/>
                  <w:spacing w:val="-3"/>
                  <w:sz w:val="24"/>
                </w:rPr>
                <w:t> </w:t>
              </w:r>
              <w:r>
                <w:rPr>
                  <w:color w:val="0000FF"/>
                  <w:sz w:val="24"/>
                </w:rPr>
                <w:t>Platform</w:t>
              </w:r>
            </w:hyperlink>
            <w:r>
              <w:rPr>
                <w:color w:val="0000FF"/>
                <w:sz w:val="24"/>
              </w:rPr>
              <w:t> </w:t>
            </w:r>
            <w:r>
              <w:rPr>
                <w:sz w:val="24"/>
              </w:rPr>
              <w:t>.</w:t>
            </w:r>
            <w:r>
              <w:rPr>
                <w:spacing w:val="49"/>
                <w:sz w:val="24"/>
              </w:rPr>
              <w:t> </w:t>
            </w:r>
            <w:r>
              <w:rPr>
                <w:sz w:val="24"/>
              </w:rPr>
              <w:t>.</w:t>
            </w:r>
            <w:r>
              <w:rPr>
                <w:spacing w:val="49"/>
                <w:sz w:val="24"/>
              </w:rPr>
              <w:t> </w:t>
            </w:r>
            <w:r>
              <w:rPr>
                <w:sz w:val="24"/>
              </w:rPr>
              <w:t>.</w:t>
            </w:r>
            <w:r>
              <w:rPr>
                <w:spacing w:val="49"/>
                <w:sz w:val="24"/>
              </w:rPr>
              <w:t> </w:t>
            </w:r>
            <w:r>
              <w:rPr>
                <w:sz w:val="24"/>
              </w:rPr>
              <w:t>.</w:t>
            </w:r>
            <w:r>
              <w:rPr>
                <w:spacing w:val="49"/>
                <w:sz w:val="24"/>
              </w:rPr>
              <w:t> </w:t>
            </w:r>
            <w:r>
              <w:rPr>
                <w:sz w:val="24"/>
              </w:rPr>
              <w:t>.</w:t>
            </w:r>
            <w:r>
              <w:rPr>
                <w:spacing w:val="49"/>
                <w:sz w:val="24"/>
              </w:rPr>
              <w:t> </w:t>
            </w:r>
            <w:r>
              <w:rPr>
                <w:sz w:val="24"/>
              </w:rPr>
              <w:t>.</w:t>
            </w:r>
            <w:r>
              <w:rPr>
                <w:spacing w:val="49"/>
                <w:sz w:val="24"/>
              </w:rPr>
              <w:t> </w:t>
            </w:r>
            <w:r>
              <w:rPr>
                <w:sz w:val="24"/>
              </w:rPr>
              <w:t>.</w:t>
            </w:r>
            <w:r>
              <w:rPr>
                <w:spacing w:val="49"/>
                <w:sz w:val="24"/>
              </w:rPr>
              <w:t> </w:t>
            </w:r>
            <w:r>
              <w:rPr>
                <w:sz w:val="24"/>
              </w:rPr>
              <w:t>.</w:t>
            </w:r>
            <w:r>
              <w:rPr>
                <w:spacing w:val="49"/>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49"/>
                <w:sz w:val="24"/>
              </w:rPr>
              <w:t> </w:t>
            </w:r>
            <w:r>
              <w:rPr>
                <w:sz w:val="24"/>
              </w:rPr>
              <w:t>.</w:t>
            </w:r>
            <w:r>
              <w:rPr>
                <w:spacing w:val="49"/>
                <w:sz w:val="24"/>
              </w:rPr>
              <w:t> </w:t>
            </w:r>
            <w:r>
              <w:rPr>
                <w:sz w:val="24"/>
              </w:rPr>
              <w:t>.</w:t>
            </w:r>
            <w:r>
              <w:rPr>
                <w:spacing w:val="49"/>
                <w:sz w:val="24"/>
              </w:rPr>
              <w:t> </w:t>
            </w:r>
            <w:r>
              <w:rPr>
                <w:sz w:val="24"/>
              </w:rPr>
              <w:t>.</w:t>
            </w:r>
            <w:r>
              <w:rPr>
                <w:spacing w:val="49"/>
                <w:sz w:val="24"/>
              </w:rPr>
              <w:t> </w:t>
            </w:r>
            <w:r>
              <w:rPr>
                <w:sz w:val="24"/>
              </w:rPr>
              <w:t>.</w:t>
            </w:r>
            <w:r>
              <w:rPr>
                <w:spacing w:val="49"/>
                <w:sz w:val="24"/>
              </w:rPr>
              <w:t> </w:t>
            </w:r>
            <w:r>
              <w:rPr>
                <w:sz w:val="24"/>
              </w:rPr>
              <w:t>.</w:t>
            </w:r>
            <w:r>
              <w:rPr>
                <w:spacing w:val="49"/>
                <w:sz w:val="24"/>
              </w:rPr>
              <w:t> </w:t>
            </w:r>
            <w:r>
              <w:rPr>
                <w:sz w:val="24"/>
              </w:rPr>
              <w:t>.</w:t>
            </w:r>
            <w:r>
              <w:rPr>
                <w:spacing w:val="49"/>
                <w:sz w:val="24"/>
              </w:rPr>
              <w:t> </w:t>
            </w:r>
            <w:r>
              <w:rPr>
                <w:spacing w:val="-10"/>
                <w:sz w:val="24"/>
              </w:rPr>
              <w:t>.</w:t>
            </w:r>
          </w:p>
        </w:tc>
        <w:tc>
          <w:tcPr>
            <w:tcW w:w="470" w:type="dxa"/>
          </w:tcPr>
          <w:p>
            <w:pPr>
              <w:pStyle w:val="TableParagraph"/>
              <w:spacing w:line="269" w:lineRule="exact" w:before="0"/>
              <w:ind w:left="0" w:right="48"/>
              <w:jc w:val="right"/>
              <w:rPr>
                <w:sz w:val="24"/>
              </w:rPr>
            </w:pPr>
            <w:r>
              <w:rPr>
                <w:spacing w:val="-5"/>
                <w:sz w:val="24"/>
              </w:rPr>
              <w:t>22</w:t>
            </w:r>
          </w:p>
        </w:tc>
      </w:tr>
      <w:tr>
        <w:trPr>
          <w:trHeight w:val="288" w:hRule="atLeast"/>
        </w:trPr>
        <w:tc>
          <w:tcPr>
            <w:tcW w:w="296" w:type="dxa"/>
          </w:tcPr>
          <w:p>
            <w:pPr>
              <w:pStyle w:val="TableParagraph"/>
              <w:spacing w:before="0"/>
              <w:ind w:left="0"/>
              <w:rPr>
                <w:rFonts w:ascii="Times New Roman"/>
                <w:sz w:val="20"/>
              </w:rPr>
            </w:pPr>
          </w:p>
        </w:tc>
        <w:tc>
          <w:tcPr>
            <w:tcW w:w="8405" w:type="dxa"/>
          </w:tcPr>
          <w:p>
            <w:pPr>
              <w:pStyle w:val="TableParagraph"/>
              <w:tabs>
                <w:tab w:pos="1171" w:val="left" w:leader="none"/>
              </w:tabs>
              <w:spacing w:line="269" w:lineRule="exact" w:before="0"/>
              <w:ind w:left="0" w:right="151"/>
              <w:jc w:val="right"/>
              <w:rPr>
                <w:sz w:val="24"/>
              </w:rPr>
            </w:pPr>
            <w:hyperlink w:history="true" w:anchor="_bookmark35">
              <w:r>
                <w:rPr>
                  <w:color w:val="0000FF"/>
                  <w:spacing w:val="-2"/>
                  <w:sz w:val="24"/>
                </w:rPr>
                <w:t>7.3.3</w:t>
              </w:r>
              <w:r>
                <w:rPr>
                  <w:color w:val="0000FF"/>
                  <w:sz w:val="24"/>
                </w:rPr>
                <w:tab/>
                <w:t>Third-party</w:t>
              </w:r>
              <w:r>
                <w:rPr>
                  <w:color w:val="0000FF"/>
                  <w:spacing w:val="-2"/>
                  <w:sz w:val="24"/>
                </w:rPr>
                <w:t> </w:t>
              </w:r>
              <w:r>
                <w:rPr>
                  <w:color w:val="0000FF"/>
                  <w:sz w:val="24"/>
                </w:rPr>
                <w:t>Platform</w:t>
              </w:r>
            </w:hyperlink>
            <w:r>
              <w:rPr>
                <w:color w:val="0000FF"/>
                <w:spacing w:val="61"/>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pacing w:val="-10"/>
                <w:sz w:val="24"/>
              </w:rPr>
              <w:t>.</w:t>
            </w:r>
          </w:p>
        </w:tc>
        <w:tc>
          <w:tcPr>
            <w:tcW w:w="470" w:type="dxa"/>
          </w:tcPr>
          <w:p>
            <w:pPr>
              <w:pStyle w:val="TableParagraph"/>
              <w:spacing w:line="269" w:lineRule="exact" w:before="0"/>
              <w:ind w:left="0" w:right="48"/>
              <w:jc w:val="right"/>
              <w:rPr>
                <w:sz w:val="24"/>
              </w:rPr>
            </w:pPr>
            <w:r>
              <w:rPr>
                <w:spacing w:val="-5"/>
                <w:sz w:val="24"/>
              </w:rPr>
              <w:t>22</w:t>
            </w:r>
          </w:p>
        </w:tc>
      </w:tr>
      <w:tr>
        <w:trPr>
          <w:trHeight w:val="288" w:hRule="atLeast"/>
        </w:trPr>
        <w:tc>
          <w:tcPr>
            <w:tcW w:w="296" w:type="dxa"/>
          </w:tcPr>
          <w:p>
            <w:pPr>
              <w:pStyle w:val="TableParagraph"/>
              <w:spacing w:before="0"/>
              <w:ind w:left="0"/>
              <w:rPr>
                <w:rFonts w:ascii="Times New Roman"/>
                <w:sz w:val="20"/>
              </w:rPr>
            </w:pPr>
          </w:p>
        </w:tc>
        <w:tc>
          <w:tcPr>
            <w:tcW w:w="8405" w:type="dxa"/>
          </w:tcPr>
          <w:p>
            <w:pPr>
              <w:pStyle w:val="TableParagraph"/>
              <w:tabs>
                <w:tab w:pos="1171" w:val="left" w:leader="none"/>
              </w:tabs>
              <w:spacing w:line="269" w:lineRule="exact" w:before="0"/>
              <w:ind w:left="0" w:right="151"/>
              <w:jc w:val="right"/>
              <w:rPr>
                <w:sz w:val="24"/>
              </w:rPr>
            </w:pPr>
            <w:hyperlink w:history="true" w:anchor="_bookmark36">
              <w:r>
                <w:rPr>
                  <w:color w:val="0000FF"/>
                  <w:spacing w:val="-2"/>
                  <w:sz w:val="24"/>
                </w:rPr>
                <w:t>7.3.4</w:t>
              </w:r>
              <w:r>
                <w:rPr>
                  <w:color w:val="0000FF"/>
                  <w:sz w:val="24"/>
                </w:rPr>
                <w:tab/>
                <w:t>Diagnostic</w:t>
              </w:r>
              <w:r>
                <w:rPr>
                  <w:color w:val="0000FF"/>
                  <w:spacing w:val="-2"/>
                  <w:sz w:val="24"/>
                </w:rPr>
                <w:t> </w:t>
              </w:r>
              <w:r>
                <w:rPr>
                  <w:color w:val="0000FF"/>
                  <w:sz w:val="24"/>
                </w:rPr>
                <w:t>Client</w:t>
              </w:r>
            </w:hyperlink>
            <w:r>
              <w:rPr>
                <w:color w:val="0000FF"/>
                <w:spacing w:val="24"/>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1"/>
                <w:sz w:val="24"/>
              </w:rPr>
              <w:t> </w:t>
            </w:r>
            <w:r>
              <w:rPr>
                <w:spacing w:val="-10"/>
                <w:sz w:val="24"/>
              </w:rPr>
              <w:t>.</w:t>
            </w:r>
          </w:p>
        </w:tc>
        <w:tc>
          <w:tcPr>
            <w:tcW w:w="470" w:type="dxa"/>
          </w:tcPr>
          <w:p>
            <w:pPr>
              <w:pStyle w:val="TableParagraph"/>
              <w:spacing w:line="269" w:lineRule="exact" w:before="0"/>
              <w:ind w:left="0" w:right="48"/>
              <w:jc w:val="right"/>
              <w:rPr>
                <w:sz w:val="24"/>
              </w:rPr>
            </w:pPr>
            <w:r>
              <w:rPr>
                <w:spacing w:val="-5"/>
                <w:sz w:val="24"/>
              </w:rPr>
              <w:t>22</w:t>
            </w:r>
          </w:p>
        </w:tc>
      </w:tr>
      <w:tr>
        <w:trPr>
          <w:trHeight w:val="348" w:hRule="atLeast"/>
        </w:trPr>
        <w:tc>
          <w:tcPr>
            <w:tcW w:w="296" w:type="dxa"/>
          </w:tcPr>
          <w:p>
            <w:pPr>
              <w:pStyle w:val="TableParagraph"/>
              <w:spacing w:before="0"/>
              <w:ind w:left="0"/>
              <w:rPr>
                <w:rFonts w:ascii="Times New Roman"/>
                <w:sz w:val="22"/>
              </w:rPr>
            </w:pPr>
          </w:p>
        </w:tc>
        <w:tc>
          <w:tcPr>
            <w:tcW w:w="8405" w:type="dxa"/>
          </w:tcPr>
          <w:p>
            <w:pPr>
              <w:pStyle w:val="TableParagraph"/>
              <w:tabs>
                <w:tab w:pos="1171" w:val="left" w:leader="none"/>
                <w:tab w:pos="2313" w:val="left" w:leader="none"/>
              </w:tabs>
              <w:spacing w:line="275" w:lineRule="exact" w:before="0"/>
              <w:ind w:left="0" w:right="151"/>
              <w:jc w:val="right"/>
              <w:rPr>
                <w:sz w:val="24"/>
              </w:rPr>
            </w:pPr>
            <w:hyperlink w:history="true" w:anchor="_bookmark38">
              <w:r>
                <w:rPr>
                  <w:color w:val="0000FF"/>
                  <w:spacing w:val="-2"/>
                  <w:sz w:val="24"/>
                </w:rPr>
                <w:t>7.3.5</w:t>
              </w:r>
              <w:r>
                <w:rPr>
                  <w:color w:val="0000FF"/>
                  <w:sz w:val="24"/>
                </w:rPr>
                <w:tab/>
              </w:r>
              <w:r>
                <w:rPr>
                  <w:color w:val="0000FF"/>
                  <w:spacing w:val="-2"/>
                  <w:sz w:val="24"/>
                </w:rPr>
                <w:t>Backend</w:t>
              </w:r>
            </w:hyperlink>
            <w:r>
              <w:rPr>
                <w:color w:val="0000FF"/>
                <w:sz w:val="24"/>
              </w:rPr>
              <w:tab/>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pacing w:val="-10"/>
                <w:sz w:val="24"/>
              </w:rPr>
              <w:t>.</w:t>
            </w:r>
          </w:p>
        </w:tc>
        <w:tc>
          <w:tcPr>
            <w:tcW w:w="470" w:type="dxa"/>
          </w:tcPr>
          <w:p>
            <w:pPr>
              <w:pStyle w:val="TableParagraph"/>
              <w:spacing w:line="275" w:lineRule="exact" w:before="0"/>
              <w:ind w:left="0" w:right="48"/>
              <w:jc w:val="right"/>
              <w:rPr>
                <w:sz w:val="24"/>
              </w:rPr>
            </w:pPr>
            <w:r>
              <w:rPr>
                <w:spacing w:val="-5"/>
                <w:sz w:val="24"/>
              </w:rPr>
              <w:t>22</w:t>
            </w:r>
          </w:p>
        </w:tc>
      </w:tr>
      <w:tr>
        <w:trPr>
          <w:trHeight w:val="408" w:hRule="atLeast"/>
        </w:trPr>
        <w:tc>
          <w:tcPr>
            <w:tcW w:w="296" w:type="dxa"/>
          </w:tcPr>
          <w:p>
            <w:pPr>
              <w:pStyle w:val="TableParagraph"/>
              <w:spacing w:before="59"/>
              <w:ind w:left="50"/>
              <w:rPr>
                <w:sz w:val="24"/>
              </w:rPr>
            </w:pPr>
            <w:hyperlink w:history="true" w:anchor="_bookmark40">
              <w:r>
                <w:rPr>
                  <w:color w:val="0000FF"/>
                  <w:w w:val="99"/>
                  <w:sz w:val="24"/>
                </w:rPr>
                <w:t>8</w:t>
              </w:r>
            </w:hyperlink>
          </w:p>
        </w:tc>
        <w:tc>
          <w:tcPr>
            <w:tcW w:w="8405" w:type="dxa"/>
          </w:tcPr>
          <w:p>
            <w:pPr>
              <w:pStyle w:val="TableParagraph"/>
              <w:spacing w:before="59"/>
              <w:ind w:left="112"/>
              <w:rPr>
                <w:sz w:val="24"/>
              </w:rPr>
            </w:pPr>
            <w:hyperlink w:history="true" w:anchor="_bookmark40">
              <w:r>
                <w:rPr>
                  <w:color w:val="0000FF"/>
                  <w:sz w:val="24"/>
                </w:rPr>
                <w:t>Solution</w:t>
              </w:r>
              <w:r>
                <w:rPr>
                  <w:color w:val="0000FF"/>
                  <w:spacing w:val="-10"/>
                  <w:sz w:val="24"/>
                </w:rPr>
                <w:t> </w:t>
              </w:r>
              <w:r>
                <w:rPr>
                  <w:color w:val="0000FF"/>
                  <w:spacing w:val="-2"/>
                  <w:sz w:val="24"/>
                </w:rPr>
                <w:t>Strategy</w:t>
              </w:r>
            </w:hyperlink>
          </w:p>
        </w:tc>
        <w:tc>
          <w:tcPr>
            <w:tcW w:w="470" w:type="dxa"/>
          </w:tcPr>
          <w:p>
            <w:pPr>
              <w:pStyle w:val="TableParagraph"/>
              <w:spacing w:before="59"/>
              <w:ind w:left="0" w:right="48"/>
              <w:jc w:val="right"/>
              <w:rPr>
                <w:sz w:val="24"/>
              </w:rPr>
            </w:pPr>
            <w:r>
              <w:rPr>
                <w:spacing w:val="-5"/>
                <w:sz w:val="24"/>
              </w:rPr>
              <w:t>23</w:t>
            </w:r>
          </w:p>
        </w:tc>
      </w:tr>
      <w:tr>
        <w:trPr>
          <w:trHeight w:val="348" w:hRule="atLeast"/>
        </w:trPr>
        <w:tc>
          <w:tcPr>
            <w:tcW w:w="296" w:type="dxa"/>
          </w:tcPr>
          <w:p>
            <w:pPr>
              <w:pStyle w:val="TableParagraph"/>
              <w:spacing w:before="0"/>
              <w:ind w:left="0"/>
              <w:rPr>
                <w:rFonts w:ascii="Times New Roman"/>
                <w:sz w:val="22"/>
              </w:rPr>
            </w:pPr>
          </w:p>
        </w:tc>
        <w:tc>
          <w:tcPr>
            <w:tcW w:w="8405" w:type="dxa"/>
          </w:tcPr>
          <w:p>
            <w:pPr>
              <w:pStyle w:val="TableParagraph"/>
              <w:tabs>
                <w:tab w:pos="805" w:val="left" w:leader="none"/>
              </w:tabs>
              <w:spacing w:line="270" w:lineRule="exact" w:before="59"/>
              <w:ind w:left="112"/>
              <w:rPr>
                <w:sz w:val="24"/>
              </w:rPr>
            </w:pPr>
            <w:hyperlink w:history="true" w:anchor="_bookmark41">
              <w:r>
                <w:rPr>
                  <w:color w:val="0000FF"/>
                  <w:spacing w:val="-5"/>
                  <w:sz w:val="24"/>
                </w:rPr>
                <w:t>8.1</w:t>
              </w:r>
              <w:r>
                <w:rPr>
                  <w:color w:val="0000FF"/>
                  <w:sz w:val="24"/>
                </w:rPr>
                <w:tab/>
                <w:t>Architectural</w:t>
              </w:r>
              <w:r>
                <w:rPr>
                  <w:color w:val="0000FF"/>
                  <w:spacing w:val="-2"/>
                  <w:sz w:val="24"/>
                </w:rPr>
                <w:t> </w:t>
              </w:r>
              <w:r>
                <w:rPr>
                  <w:color w:val="0000FF"/>
                  <w:sz w:val="24"/>
                </w:rPr>
                <w:t>Approach</w:t>
              </w:r>
            </w:hyperlink>
            <w:r>
              <w:rPr>
                <w:color w:val="0000FF"/>
                <w:spacing w:val="56"/>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pacing w:val="-10"/>
                <w:sz w:val="24"/>
              </w:rPr>
              <w:t>.</w:t>
            </w:r>
          </w:p>
        </w:tc>
        <w:tc>
          <w:tcPr>
            <w:tcW w:w="470" w:type="dxa"/>
          </w:tcPr>
          <w:p>
            <w:pPr>
              <w:pStyle w:val="TableParagraph"/>
              <w:spacing w:line="270" w:lineRule="exact" w:before="59"/>
              <w:ind w:left="0" w:right="48"/>
              <w:jc w:val="right"/>
              <w:rPr>
                <w:sz w:val="24"/>
              </w:rPr>
            </w:pPr>
            <w:r>
              <w:rPr>
                <w:spacing w:val="-5"/>
                <w:sz w:val="24"/>
              </w:rPr>
              <w:t>23</w:t>
            </w:r>
          </w:p>
        </w:tc>
      </w:tr>
      <w:tr>
        <w:trPr>
          <w:trHeight w:val="288" w:hRule="atLeast"/>
        </w:trPr>
        <w:tc>
          <w:tcPr>
            <w:tcW w:w="296" w:type="dxa"/>
          </w:tcPr>
          <w:p>
            <w:pPr>
              <w:pStyle w:val="TableParagraph"/>
              <w:spacing w:before="0"/>
              <w:ind w:left="0"/>
              <w:rPr>
                <w:rFonts w:ascii="Times New Roman"/>
                <w:sz w:val="20"/>
              </w:rPr>
            </w:pPr>
          </w:p>
        </w:tc>
        <w:tc>
          <w:tcPr>
            <w:tcW w:w="8405" w:type="dxa"/>
          </w:tcPr>
          <w:p>
            <w:pPr>
              <w:pStyle w:val="TableParagraph"/>
              <w:tabs>
                <w:tab w:pos="805" w:val="left" w:leader="none"/>
              </w:tabs>
              <w:spacing w:line="269" w:lineRule="exact" w:before="0"/>
              <w:ind w:left="112"/>
              <w:rPr>
                <w:sz w:val="24"/>
              </w:rPr>
            </w:pPr>
            <w:hyperlink w:history="true" w:anchor="_bookmark42">
              <w:r>
                <w:rPr>
                  <w:color w:val="0000FF"/>
                  <w:spacing w:val="-5"/>
                  <w:sz w:val="24"/>
                </w:rPr>
                <w:t>8.2</w:t>
              </w:r>
              <w:r>
                <w:rPr>
                  <w:color w:val="0000FF"/>
                  <w:sz w:val="24"/>
                </w:rPr>
                <w:tab/>
                <w:t>Decomposition</w:t>
              </w:r>
              <w:r>
                <w:rPr>
                  <w:color w:val="0000FF"/>
                  <w:spacing w:val="-2"/>
                  <w:sz w:val="24"/>
                </w:rPr>
                <w:t> </w:t>
              </w:r>
              <w:r>
                <w:rPr>
                  <w:color w:val="0000FF"/>
                  <w:sz w:val="24"/>
                </w:rPr>
                <w:t>Strategy</w:t>
              </w:r>
            </w:hyperlink>
            <w:r>
              <w:rPr>
                <w:color w:val="0000FF"/>
                <w:spacing w:val="27"/>
                <w:sz w:val="24"/>
              </w:rPr>
              <w:t>  </w:t>
            </w:r>
            <w:r>
              <w:rPr>
                <w:sz w:val="24"/>
              </w:rPr>
              <w:t>.</w:t>
            </w:r>
            <w:r>
              <w:rPr>
                <w:spacing w:val="52"/>
                <w:sz w:val="24"/>
              </w:rPr>
              <w:t> </w:t>
            </w:r>
            <w:r>
              <w:rPr>
                <w:sz w:val="24"/>
              </w:rPr>
              <w:t>.</w:t>
            </w:r>
            <w:r>
              <w:rPr>
                <w:spacing w:val="50"/>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49"/>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0"/>
                <w:sz w:val="24"/>
              </w:rPr>
              <w:t> </w:t>
            </w:r>
            <w:r>
              <w:rPr>
                <w:spacing w:val="-10"/>
                <w:sz w:val="24"/>
              </w:rPr>
              <w:t>.</w:t>
            </w:r>
          </w:p>
        </w:tc>
        <w:tc>
          <w:tcPr>
            <w:tcW w:w="470" w:type="dxa"/>
          </w:tcPr>
          <w:p>
            <w:pPr>
              <w:pStyle w:val="TableParagraph"/>
              <w:spacing w:line="269" w:lineRule="exact" w:before="0"/>
              <w:ind w:left="0" w:right="48"/>
              <w:jc w:val="right"/>
              <w:rPr>
                <w:sz w:val="24"/>
              </w:rPr>
            </w:pPr>
            <w:r>
              <w:rPr>
                <w:spacing w:val="-5"/>
                <w:sz w:val="24"/>
              </w:rPr>
              <w:t>23</w:t>
            </w:r>
          </w:p>
        </w:tc>
      </w:tr>
      <w:tr>
        <w:trPr>
          <w:trHeight w:val="288" w:hRule="atLeast"/>
        </w:trPr>
        <w:tc>
          <w:tcPr>
            <w:tcW w:w="296" w:type="dxa"/>
          </w:tcPr>
          <w:p>
            <w:pPr>
              <w:pStyle w:val="TableParagraph"/>
              <w:spacing w:before="0"/>
              <w:ind w:left="0"/>
              <w:rPr>
                <w:rFonts w:ascii="Times New Roman"/>
                <w:sz w:val="20"/>
              </w:rPr>
            </w:pPr>
          </w:p>
        </w:tc>
        <w:tc>
          <w:tcPr>
            <w:tcW w:w="8405" w:type="dxa"/>
          </w:tcPr>
          <w:p>
            <w:pPr>
              <w:pStyle w:val="TableParagraph"/>
              <w:tabs>
                <w:tab w:pos="805" w:val="left" w:leader="none"/>
              </w:tabs>
              <w:spacing w:line="269" w:lineRule="exact" w:before="0"/>
              <w:ind w:left="112"/>
              <w:rPr>
                <w:sz w:val="24"/>
              </w:rPr>
            </w:pPr>
            <w:hyperlink w:history="true" w:anchor="_bookmark44">
              <w:r>
                <w:rPr>
                  <w:color w:val="0000FF"/>
                  <w:spacing w:val="-5"/>
                  <w:sz w:val="24"/>
                </w:rPr>
                <w:t>8.3</w:t>
              </w:r>
              <w:r>
                <w:rPr>
                  <w:color w:val="0000FF"/>
                  <w:sz w:val="24"/>
                </w:rPr>
                <w:tab/>
                <w:t>UML</w:t>
              </w:r>
              <w:r>
                <w:rPr>
                  <w:color w:val="0000FF"/>
                  <w:spacing w:val="-2"/>
                  <w:sz w:val="24"/>
                </w:rPr>
                <w:t> </w:t>
              </w:r>
              <w:r>
                <w:rPr>
                  <w:color w:val="0000FF"/>
                  <w:sz w:val="24"/>
                </w:rPr>
                <w:t>Profile</w:t>
              </w:r>
            </w:hyperlink>
            <w:r>
              <w:rPr>
                <w:color w:val="0000FF"/>
                <w:spacing w:val="75"/>
                <w:w w:val="150"/>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pacing w:val="-10"/>
                <w:sz w:val="24"/>
              </w:rPr>
              <w:t>.</w:t>
            </w:r>
          </w:p>
        </w:tc>
        <w:tc>
          <w:tcPr>
            <w:tcW w:w="470" w:type="dxa"/>
          </w:tcPr>
          <w:p>
            <w:pPr>
              <w:pStyle w:val="TableParagraph"/>
              <w:spacing w:line="269" w:lineRule="exact" w:before="0"/>
              <w:ind w:left="0" w:right="48"/>
              <w:jc w:val="right"/>
              <w:rPr>
                <w:sz w:val="24"/>
              </w:rPr>
            </w:pPr>
            <w:r>
              <w:rPr>
                <w:spacing w:val="-5"/>
                <w:sz w:val="24"/>
              </w:rPr>
              <w:t>24</w:t>
            </w:r>
          </w:p>
        </w:tc>
      </w:tr>
      <w:tr>
        <w:trPr>
          <w:trHeight w:val="292" w:hRule="atLeast"/>
        </w:trPr>
        <w:tc>
          <w:tcPr>
            <w:tcW w:w="296" w:type="dxa"/>
          </w:tcPr>
          <w:p>
            <w:pPr>
              <w:pStyle w:val="TableParagraph"/>
              <w:spacing w:before="0"/>
              <w:ind w:left="0"/>
              <w:rPr>
                <w:rFonts w:ascii="Times New Roman"/>
                <w:sz w:val="20"/>
              </w:rPr>
            </w:pPr>
          </w:p>
        </w:tc>
        <w:tc>
          <w:tcPr>
            <w:tcW w:w="8405" w:type="dxa"/>
          </w:tcPr>
          <w:p>
            <w:pPr>
              <w:pStyle w:val="TableParagraph"/>
              <w:tabs>
                <w:tab w:pos="805" w:val="left" w:leader="none"/>
                <w:tab w:pos="2231" w:val="left" w:leader="none"/>
              </w:tabs>
              <w:spacing w:line="272" w:lineRule="exact" w:before="0"/>
              <w:ind w:left="112"/>
              <w:rPr>
                <w:sz w:val="24"/>
              </w:rPr>
            </w:pPr>
            <w:hyperlink w:history="true" w:anchor="_bookmark46">
              <w:r>
                <w:rPr>
                  <w:color w:val="0000FF"/>
                  <w:spacing w:val="-5"/>
                  <w:sz w:val="24"/>
                </w:rPr>
                <w:t>8.4</w:t>
              </w:r>
              <w:r>
                <w:rPr>
                  <w:color w:val="0000FF"/>
                  <w:sz w:val="24"/>
                </w:rPr>
                <w:tab/>
              </w:r>
              <w:r>
                <w:rPr>
                  <w:color w:val="0000FF"/>
                  <w:spacing w:val="-2"/>
                  <w:sz w:val="24"/>
                </w:rPr>
                <w:t>Technology</w:t>
              </w:r>
            </w:hyperlink>
            <w:r>
              <w:rPr>
                <w:color w:val="0000FF"/>
                <w:sz w:val="24"/>
              </w:rPr>
              <w:tab/>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0"/>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pacing w:val="-10"/>
                <w:sz w:val="24"/>
              </w:rPr>
              <w:t>.</w:t>
            </w:r>
          </w:p>
        </w:tc>
        <w:tc>
          <w:tcPr>
            <w:tcW w:w="470" w:type="dxa"/>
          </w:tcPr>
          <w:p>
            <w:pPr>
              <w:pStyle w:val="TableParagraph"/>
              <w:spacing w:line="272" w:lineRule="exact" w:before="0"/>
              <w:ind w:left="0" w:right="48"/>
              <w:jc w:val="right"/>
              <w:rPr>
                <w:sz w:val="24"/>
              </w:rPr>
            </w:pPr>
            <w:r>
              <w:rPr>
                <w:spacing w:val="-5"/>
                <w:sz w:val="24"/>
              </w:rPr>
              <w:t>25</w:t>
            </w:r>
          </w:p>
        </w:tc>
      </w:tr>
    </w:tbl>
    <w:p>
      <w:pPr>
        <w:spacing w:after="0" w:line="272" w:lineRule="exact"/>
        <w:jc w:val="right"/>
        <w:rPr>
          <w:sz w:val="24"/>
        </w:rPr>
        <w:sectPr>
          <w:type w:val="continuous"/>
          <w:pgSz w:w="11910" w:h="14140"/>
          <w:pgMar w:top="200" w:bottom="0" w:left="1260" w:right="1220"/>
        </w:sectPr>
      </w:pPr>
    </w:p>
    <w:sdt>
      <w:sdtPr>
        <w:docPartObj>
          <w:docPartGallery w:val="Table of Contents"/>
          <w:docPartUnique/>
        </w:docPartObj>
      </w:sdtPr>
      <w:sdtEndPr/>
      <w:sdtContent>
        <w:p>
          <w:pPr>
            <w:pStyle w:val="TOC3"/>
            <w:numPr>
              <w:ilvl w:val="2"/>
              <w:numId w:val="1"/>
            </w:numPr>
            <w:tabs>
              <w:tab w:pos="2237" w:val="left" w:leader="none"/>
              <w:tab w:pos="2238" w:val="left" w:leader="none"/>
              <w:tab w:pos="9228" w:val="right" w:leader="dot"/>
            </w:tabs>
            <w:spacing w:line="240" w:lineRule="auto" w:before="90" w:after="0"/>
            <w:ind w:left="2237" w:right="0" w:hanging="1173"/>
            <w:jc w:val="left"/>
          </w:pPr>
          <w:hyperlink w:history="true" w:anchor="_bookmark47">
            <w:r>
              <w:rPr>
                <w:color w:val="0000FF"/>
                <w:spacing w:val="-2"/>
              </w:rPr>
              <w:t>Implementation</w:t>
            </w:r>
            <w:r>
              <w:rPr>
                <w:color w:val="0000FF"/>
                <w:spacing w:val="10"/>
              </w:rPr>
              <w:t> </w:t>
            </w:r>
            <w:r>
              <w:rPr>
                <w:color w:val="0000FF"/>
                <w:spacing w:val="-2"/>
              </w:rPr>
              <w:t>Language</w:t>
            </w:r>
          </w:hyperlink>
          <w:r>
            <w:rPr>
              <w:rFonts w:ascii="Times New Roman"/>
              <w:color w:val="0000FF"/>
            </w:rPr>
            <w:tab/>
          </w:r>
          <w:r>
            <w:rPr>
              <w:spacing w:val="-5"/>
            </w:rPr>
            <w:t>25</w:t>
          </w:r>
        </w:p>
        <w:p>
          <w:pPr>
            <w:pStyle w:val="TOC3"/>
            <w:numPr>
              <w:ilvl w:val="2"/>
              <w:numId w:val="1"/>
            </w:numPr>
            <w:tabs>
              <w:tab w:pos="2237" w:val="left" w:leader="none"/>
              <w:tab w:pos="2238" w:val="left" w:leader="none"/>
              <w:tab w:pos="9228" w:val="right" w:leader="dot"/>
            </w:tabs>
            <w:spacing w:line="240" w:lineRule="auto" w:before="13" w:after="0"/>
            <w:ind w:left="2237" w:right="0" w:hanging="1173"/>
            <w:jc w:val="left"/>
          </w:pPr>
          <w:hyperlink w:history="true" w:anchor="_bookmark48">
            <w:r>
              <w:rPr>
                <w:color w:val="0000FF"/>
                <w:spacing w:val="-2"/>
              </w:rPr>
              <w:t>Parallel</w:t>
            </w:r>
            <w:r>
              <w:rPr>
                <w:color w:val="0000FF"/>
                <w:spacing w:val="-8"/>
              </w:rPr>
              <w:t> </w:t>
            </w:r>
            <w:r>
              <w:rPr>
                <w:color w:val="0000FF"/>
                <w:spacing w:val="-2"/>
              </w:rPr>
              <w:t>Processing</w:t>
            </w:r>
          </w:hyperlink>
          <w:r>
            <w:rPr>
              <w:rFonts w:ascii="Times New Roman"/>
              <w:color w:val="0000FF"/>
            </w:rPr>
            <w:tab/>
          </w:r>
          <w:r>
            <w:rPr>
              <w:spacing w:val="-5"/>
            </w:rPr>
            <w:t>25</w:t>
          </w:r>
        </w:p>
        <w:p>
          <w:pPr>
            <w:pStyle w:val="TOC2"/>
            <w:numPr>
              <w:ilvl w:val="1"/>
              <w:numId w:val="2"/>
            </w:numPr>
            <w:tabs>
              <w:tab w:pos="1209" w:val="left" w:leader="none"/>
              <w:tab w:pos="1210" w:val="left" w:leader="none"/>
              <w:tab w:pos="9228" w:val="right" w:leader="dot"/>
            </w:tabs>
            <w:spacing w:line="240" w:lineRule="auto" w:before="13" w:after="0"/>
            <w:ind w:left="1209" w:right="0" w:hanging="695"/>
            <w:jc w:val="left"/>
          </w:pPr>
          <w:hyperlink w:history="true" w:anchor="_bookmark49">
            <w:r>
              <w:rPr>
                <w:color w:val="0000FF"/>
              </w:rPr>
              <w:t>Design</w:t>
            </w:r>
            <w:r>
              <w:rPr>
                <w:color w:val="0000FF"/>
                <w:spacing w:val="-9"/>
              </w:rPr>
              <w:t> </w:t>
            </w:r>
            <w:r>
              <w:rPr>
                <w:color w:val="0000FF"/>
                <w:spacing w:val="-2"/>
              </w:rPr>
              <w:t>Principles</w:t>
            </w:r>
          </w:hyperlink>
          <w:r>
            <w:rPr>
              <w:rFonts w:ascii="Times New Roman"/>
              <w:color w:val="0000FF"/>
            </w:rPr>
            <w:tab/>
          </w:r>
          <w:r>
            <w:rPr>
              <w:spacing w:val="-7"/>
            </w:rPr>
            <w:t>26</w:t>
          </w:r>
        </w:p>
        <w:p>
          <w:pPr>
            <w:pStyle w:val="TOC3"/>
            <w:numPr>
              <w:ilvl w:val="2"/>
              <w:numId w:val="2"/>
            </w:numPr>
            <w:tabs>
              <w:tab w:pos="2237" w:val="left" w:leader="none"/>
              <w:tab w:pos="2238" w:val="left" w:leader="none"/>
              <w:tab w:pos="9228" w:val="right" w:leader="dot"/>
            </w:tabs>
            <w:spacing w:line="240" w:lineRule="auto" w:before="13" w:after="0"/>
            <w:ind w:left="2237" w:right="0" w:hanging="1173"/>
            <w:jc w:val="left"/>
          </w:pPr>
          <w:hyperlink w:history="true" w:anchor="_bookmark50">
            <w:r>
              <w:rPr>
                <w:color w:val="0000FF"/>
                <w:spacing w:val="-2"/>
              </w:rPr>
              <w:t>Leveraging</w:t>
            </w:r>
            <w:r>
              <w:rPr>
                <w:color w:val="0000FF"/>
                <w:spacing w:val="-6"/>
              </w:rPr>
              <w:t> </w:t>
            </w:r>
            <w:r>
              <w:rPr>
                <w:color w:val="0000FF"/>
                <w:spacing w:val="-2"/>
              </w:rPr>
              <w:t>existing</w:t>
            </w:r>
            <w:r>
              <w:rPr>
                <w:color w:val="0000FF"/>
                <w:spacing w:val="-6"/>
              </w:rPr>
              <w:t> </w:t>
            </w:r>
            <w:r>
              <w:rPr>
                <w:color w:val="0000FF"/>
                <w:spacing w:val="-2"/>
              </w:rPr>
              <w:t>standards</w:t>
            </w:r>
          </w:hyperlink>
          <w:r>
            <w:rPr>
              <w:rFonts w:ascii="Times New Roman"/>
              <w:color w:val="0000FF"/>
            </w:rPr>
            <w:tab/>
          </w:r>
          <w:r>
            <w:rPr>
              <w:spacing w:val="-5"/>
            </w:rPr>
            <w:t>26</w:t>
          </w:r>
        </w:p>
        <w:p>
          <w:pPr>
            <w:pStyle w:val="TOC3"/>
            <w:numPr>
              <w:ilvl w:val="2"/>
              <w:numId w:val="2"/>
            </w:numPr>
            <w:tabs>
              <w:tab w:pos="2237" w:val="left" w:leader="none"/>
              <w:tab w:pos="2238" w:val="left" w:leader="none"/>
              <w:tab w:pos="9228" w:val="right" w:leader="dot"/>
            </w:tabs>
            <w:spacing w:line="240" w:lineRule="auto" w:before="13" w:after="0"/>
            <w:ind w:left="2237" w:right="0" w:hanging="1173"/>
            <w:jc w:val="left"/>
          </w:pPr>
          <w:hyperlink w:history="true" w:anchor="_bookmark51">
            <w:r>
              <w:rPr>
                <w:color w:val="0000FF"/>
              </w:rPr>
              <w:t>SOLID</w:t>
            </w:r>
            <w:r>
              <w:rPr>
                <w:color w:val="0000FF"/>
                <w:spacing w:val="-9"/>
              </w:rPr>
              <w:t> </w:t>
            </w:r>
            <w:r>
              <w:rPr>
                <w:color w:val="0000FF"/>
                <w:spacing w:val="-2"/>
              </w:rPr>
              <w:t>principles</w:t>
            </w:r>
          </w:hyperlink>
          <w:r>
            <w:rPr>
              <w:rFonts w:ascii="Times New Roman"/>
              <w:color w:val="0000FF"/>
            </w:rPr>
            <w:tab/>
          </w:r>
          <w:r>
            <w:rPr>
              <w:spacing w:val="-5"/>
            </w:rPr>
            <w:t>26</w:t>
          </w:r>
        </w:p>
        <w:p>
          <w:pPr>
            <w:pStyle w:val="TOC3"/>
            <w:numPr>
              <w:ilvl w:val="2"/>
              <w:numId w:val="2"/>
            </w:numPr>
            <w:tabs>
              <w:tab w:pos="2237" w:val="left" w:leader="none"/>
              <w:tab w:pos="2238" w:val="left" w:leader="none"/>
              <w:tab w:pos="9228" w:val="right" w:leader="dot"/>
            </w:tabs>
            <w:spacing w:line="240" w:lineRule="auto" w:before="13" w:after="0"/>
            <w:ind w:left="2237" w:right="0" w:hanging="1173"/>
            <w:jc w:val="left"/>
          </w:pPr>
          <w:hyperlink w:history="true" w:anchor="_bookmark52">
            <w:r>
              <w:rPr>
                <w:color w:val="0000FF"/>
              </w:rPr>
              <w:t>Acyclic</w:t>
            </w:r>
            <w:r>
              <w:rPr>
                <w:color w:val="0000FF"/>
                <w:spacing w:val="-13"/>
              </w:rPr>
              <w:t> </w:t>
            </w:r>
            <w:r>
              <w:rPr>
                <w:color w:val="0000FF"/>
              </w:rPr>
              <w:t>Dependencies</w:t>
            </w:r>
            <w:r>
              <w:rPr>
                <w:color w:val="0000FF"/>
                <w:spacing w:val="-12"/>
              </w:rPr>
              <w:t> </w:t>
            </w:r>
            <w:r>
              <w:rPr>
                <w:color w:val="0000FF"/>
                <w:spacing w:val="-2"/>
              </w:rPr>
              <w:t>Principle</w:t>
            </w:r>
          </w:hyperlink>
          <w:r>
            <w:rPr>
              <w:rFonts w:ascii="Times New Roman"/>
              <w:color w:val="0000FF"/>
            </w:rPr>
            <w:tab/>
          </w:r>
          <w:r>
            <w:rPr>
              <w:spacing w:val="-5"/>
            </w:rPr>
            <w:t>27</w:t>
          </w:r>
        </w:p>
        <w:p>
          <w:pPr>
            <w:pStyle w:val="TOC2"/>
            <w:numPr>
              <w:ilvl w:val="1"/>
              <w:numId w:val="2"/>
            </w:numPr>
            <w:tabs>
              <w:tab w:pos="1209" w:val="left" w:leader="none"/>
              <w:tab w:pos="1210" w:val="left" w:leader="none"/>
              <w:tab w:pos="9228" w:val="right" w:leader="dot"/>
            </w:tabs>
            <w:spacing w:line="240" w:lineRule="auto" w:before="13" w:after="0"/>
            <w:ind w:left="1209" w:right="0" w:hanging="695"/>
            <w:jc w:val="left"/>
          </w:pPr>
          <w:hyperlink w:history="true" w:anchor="_bookmark53">
            <w:r>
              <w:rPr>
                <w:color w:val="0000FF"/>
                <w:spacing w:val="-2"/>
              </w:rPr>
              <w:t>Deployment</w:t>
            </w:r>
          </w:hyperlink>
          <w:r>
            <w:rPr>
              <w:rFonts w:ascii="Times New Roman"/>
              <w:color w:val="0000FF"/>
            </w:rPr>
            <w:tab/>
          </w:r>
          <w:r>
            <w:rPr>
              <w:spacing w:val="-5"/>
            </w:rPr>
            <w:t>27</w:t>
          </w:r>
        </w:p>
        <w:p>
          <w:pPr>
            <w:pStyle w:val="TOC2"/>
            <w:numPr>
              <w:ilvl w:val="1"/>
              <w:numId w:val="2"/>
            </w:numPr>
            <w:tabs>
              <w:tab w:pos="1209" w:val="left" w:leader="none"/>
              <w:tab w:pos="1210" w:val="left" w:leader="none"/>
              <w:tab w:pos="9228" w:val="right" w:leader="dot"/>
            </w:tabs>
            <w:spacing w:line="240" w:lineRule="auto" w:before="13" w:after="0"/>
            <w:ind w:left="1209" w:right="0" w:hanging="695"/>
            <w:jc w:val="left"/>
          </w:pPr>
          <w:hyperlink w:history="true" w:anchor="_bookmark54">
            <w:r>
              <w:rPr>
                <w:color w:val="0000FF"/>
                <w:spacing w:val="-2"/>
              </w:rPr>
              <w:t>Verification</w:t>
            </w:r>
            <w:r>
              <w:rPr>
                <w:color w:val="0000FF"/>
                <w:spacing w:val="-3"/>
              </w:rPr>
              <w:t> </w:t>
            </w:r>
            <w:r>
              <w:rPr>
                <w:color w:val="0000FF"/>
                <w:spacing w:val="-2"/>
              </w:rPr>
              <w:t>and Validation</w:t>
            </w:r>
          </w:hyperlink>
          <w:r>
            <w:rPr>
              <w:rFonts w:ascii="Times New Roman"/>
              <w:color w:val="0000FF"/>
            </w:rPr>
            <w:tab/>
          </w:r>
          <w:r>
            <w:rPr>
              <w:spacing w:val="-5"/>
            </w:rPr>
            <w:t>28</w:t>
          </w:r>
        </w:p>
        <w:p>
          <w:pPr>
            <w:pStyle w:val="TOC1"/>
            <w:numPr>
              <w:ilvl w:val="0"/>
              <w:numId w:val="3"/>
            </w:numPr>
            <w:tabs>
              <w:tab w:pos="515" w:val="left" w:leader="none"/>
              <w:tab w:pos="516" w:val="left" w:leader="none"/>
              <w:tab w:pos="9228" w:val="right" w:leader="none"/>
            </w:tabs>
            <w:spacing w:line="240" w:lineRule="auto" w:before="132" w:after="0"/>
            <w:ind w:left="515" w:right="0" w:hanging="359"/>
            <w:jc w:val="left"/>
          </w:pPr>
          <w:hyperlink w:history="true" w:anchor="_bookmark55">
            <w:r>
              <w:rPr>
                <w:color w:val="0000FF"/>
              </w:rPr>
              <w:t>Building</w:t>
            </w:r>
            <w:r>
              <w:rPr>
                <w:color w:val="0000FF"/>
                <w:spacing w:val="-11"/>
              </w:rPr>
              <w:t> </w:t>
            </w:r>
            <w:r>
              <w:rPr>
                <w:color w:val="0000FF"/>
              </w:rPr>
              <w:t>Block</w:t>
            </w:r>
            <w:r>
              <w:rPr>
                <w:color w:val="0000FF"/>
                <w:spacing w:val="-11"/>
              </w:rPr>
              <w:t> </w:t>
            </w:r>
            <w:r>
              <w:rPr>
                <w:color w:val="0000FF"/>
                <w:spacing w:val="-4"/>
              </w:rPr>
              <w:t>View</w:t>
            </w:r>
          </w:hyperlink>
          <w:r>
            <w:rPr>
              <w:rFonts w:ascii="Times New Roman"/>
              <w:color w:val="0000FF"/>
            </w:rPr>
            <w:tab/>
          </w:r>
          <w:r>
            <w:rPr>
              <w:spacing w:val="-5"/>
            </w:rPr>
            <w:t>29</w:t>
          </w:r>
        </w:p>
        <w:p>
          <w:pPr>
            <w:pStyle w:val="TOC2"/>
            <w:numPr>
              <w:ilvl w:val="1"/>
              <w:numId w:val="3"/>
            </w:numPr>
            <w:tabs>
              <w:tab w:pos="1209" w:val="left" w:leader="none"/>
              <w:tab w:pos="1210" w:val="left" w:leader="none"/>
              <w:tab w:pos="9228" w:val="right" w:leader="dot"/>
            </w:tabs>
            <w:spacing w:line="240" w:lineRule="auto" w:before="133" w:after="0"/>
            <w:ind w:left="1209" w:right="0" w:hanging="695"/>
            <w:jc w:val="left"/>
          </w:pPr>
          <w:hyperlink w:history="true" w:anchor="_bookmark56">
            <w:r>
              <w:rPr>
                <w:color w:val="0000FF"/>
                <w:spacing w:val="-2"/>
              </w:rPr>
              <w:t>Overview</w:t>
            </w:r>
          </w:hyperlink>
          <w:r>
            <w:rPr>
              <w:rFonts w:ascii="Times New Roman"/>
              <w:color w:val="0000FF"/>
            </w:rPr>
            <w:tab/>
          </w:r>
          <w:r>
            <w:rPr>
              <w:spacing w:val="-5"/>
            </w:rPr>
            <w:t>29</w:t>
          </w:r>
        </w:p>
        <w:p>
          <w:pPr>
            <w:pStyle w:val="TOC3"/>
            <w:numPr>
              <w:ilvl w:val="2"/>
              <w:numId w:val="3"/>
            </w:numPr>
            <w:tabs>
              <w:tab w:pos="2237" w:val="left" w:leader="none"/>
              <w:tab w:pos="2238" w:val="left" w:leader="none"/>
              <w:tab w:pos="9228" w:val="right" w:leader="dot"/>
            </w:tabs>
            <w:spacing w:line="240" w:lineRule="auto" w:before="13" w:after="0"/>
            <w:ind w:left="2237" w:right="0" w:hanging="1173"/>
            <w:jc w:val="left"/>
          </w:pPr>
          <w:hyperlink w:history="true" w:anchor="_bookmark58">
            <w:r>
              <w:rPr>
                <w:color w:val="0000FF"/>
              </w:rPr>
              <w:t>Description</w:t>
            </w:r>
            <w:r>
              <w:rPr>
                <w:color w:val="0000FF"/>
                <w:spacing w:val="-12"/>
              </w:rPr>
              <w:t> </w:t>
            </w:r>
            <w:r>
              <w:rPr>
                <w:color w:val="0000FF"/>
                <w:spacing w:val="-2"/>
              </w:rPr>
              <w:t>pattern</w:t>
            </w:r>
          </w:hyperlink>
          <w:r>
            <w:rPr>
              <w:rFonts w:ascii="Times New Roman"/>
              <w:color w:val="0000FF"/>
            </w:rPr>
            <w:tab/>
          </w:r>
          <w:r>
            <w:rPr>
              <w:spacing w:val="-5"/>
            </w:rPr>
            <w:t>29</w:t>
          </w:r>
        </w:p>
        <w:p>
          <w:pPr>
            <w:pStyle w:val="TOC2"/>
            <w:numPr>
              <w:ilvl w:val="1"/>
              <w:numId w:val="3"/>
            </w:numPr>
            <w:tabs>
              <w:tab w:pos="1209" w:val="left" w:leader="none"/>
              <w:tab w:pos="1210" w:val="left" w:leader="none"/>
              <w:tab w:pos="9228" w:val="right" w:leader="dot"/>
            </w:tabs>
            <w:spacing w:line="240" w:lineRule="auto" w:before="13" w:after="0"/>
            <w:ind w:left="1209" w:right="0" w:hanging="695"/>
            <w:jc w:val="left"/>
          </w:pPr>
          <w:hyperlink w:history="true" w:anchor="_bookmark59">
            <w:r>
              <w:rPr>
                <w:color w:val="0000FF"/>
                <w:spacing w:val="-2"/>
              </w:rPr>
              <w:t>Runtime</w:t>
            </w:r>
          </w:hyperlink>
          <w:r>
            <w:rPr>
              <w:rFonts w:ascii="Times New Roman"/>
              <w:color w:val="0000FF"/>
            </w:rPr>
            <w:tab/>
          </w:r>
          <w:r>
            <w:rPr>
              <w:spacing w:val="-5"/>
            </w:rPr>
            <w:t>30</w:t>
          </w:r>
        </w:p>
        <w:p>
          <w:pPr>
            <w:pStyle w:val="TOC3"/>
            <w:numPr>
              <w:ilvl w:val="2"/>
              <w:numId w:val="3"/>
            </w:numPr>
            <w:tabs>
              <w:tab w:pos="2237" w:val="left" w:leader="none"/>
              <w:tab w:pos="2238" w:val="left" w:leader="none"/>
              <w:tab w:pos="9228" w:val="right" w:leader="dot"/>
            </w:tabs>
            <w:spacing w:line="240" w:lineRule="auto" w:before="13" w:after="0"/>
            <w:ind w:left="2237" w:right="0" w:hanging="1173"/>
            <w:jc w:val="left"/>
          </w:pPr>
          <w:hyperlink w:history="true" w:anchor="_bookmark60">
            <w:r>
              <w:rPr>
                <w:color w:val="0000FF"/>
                <w:spacing w:val="-2"/>
              </w:rPr>
              <w:t>Execution Management</w:t>
            </w:r>
          </w:hyperlink>
          <w:r>
            <w:rPr>
              <w:rFonts w:ascii="Times New Roman"/>
              <w:color w:val="0000FF"/>
            </w:rPr>
            <w:tab/>
          </w:r>
          <w:r>
            <w:rPr>
              <w:spacing w:val="-5"/>
            </w:rPr>
            <w:t>30</w:t>
          </w:r>
        </w:p>
        <w:p>
          <w:pPr>
            <w:pStyle w:val="TOC3"/>
            <w:numPr>
              <w:ilvl w:val="2"/>
              <w:numId w:val="3"/>
            </w:numPr>
            <w:tabs>
              <w:tab w:pos="2237" w:val="left" w:leader="none"/>
              <w:tab w:pos="2238" w:val="left" w:leader="none"/>
              <w:tab w:pos="9228" w:val="right" w:leader="dot"/>
            </w:tabs>
            <w:spacing w:line="240" w:lineRule="auto" w:before="13" w:after="0"/>
            <w:ind w:left="2237" w:right="0" w:hanging="1173"/>
            <w:jc w:val="left"/>
          </w:pPr>
          <w:hyperlink w:history="true" w:anchor="_bookmark75">
            <w:r>
              <w:rPr>
                <w:color w:val="0000FF"/>
              </w:rPr>
              <w:t>State</w:t>
            </w:r>
            <w:r>
              <w:rPr>
                <w:color w:val="0000FF"/>
                <w:spacing w:val="-7"/>
              </w:rPr>
              <w:t> </w:t>
            </w:r>
            <w:r>
              <w:rPr>
                <w:color w:val="0000FF"/>
                <w:spacing w:val="-2"/>
              </w:rPr>
              <w:t>Management</w:t>
            </w:r>
          </w:hyperlink>
          <w:r>
            <w:rPr>
              <w:rFonts w:ascii="Times New Roman"/>
              <w:color w:val="0000FF"/>
            </w:rPr>
            <w:tab/>
          </w:r>
          <w:r>
            <w:rPr>
              <w:spacing w:val="-5"/>
            </w:rPr>
            <w:t>36</w:t>
          </w:r>
        </w:p>
        <w:p>
          <w:pPr>
            <w:pStyle w:val="TOC3"/>
            <w:numPr>
              <w:ilvl w:val="2"/>
              <w:numId w:val="3"/>
            </w:numPr>
            <w:tabs>
              <w:tab w:pos="2237" w:val="left" w:leader="none"/>
              <w:tab w:pos="2238" w:val="left" w:leader="none"/>
              <w:tab w:pos="9228" w:val="right" w:leader="dot"/>
            </w:tabs>
            <w:spacing w:line="240" w:lineRule="auto" w:before="13" w:after="0"/>
            <w:ind w:left="2237" w:right="0" w:hanging="1173"/>
            <w:jc w:val="left"/>
          </w:pPr>
          <w:hyperlink w:history="true" w:anchor="_bookmark89">
            <w:r>
              <w:rPr>
                <w:color w:val="0000FF"/>
              </w:rPr>
              <w:t>Log</w:t>
            </w:r>
            <w:r>
              <w:rPr>
                <w:color w:val="0000FF"/>
                <w:spacing w:val="-7"/>
              </w:rPr>
              <w:t> </w:t>
            </w:r>
            <w:r>
              <w:rPr>
                <w:color w:val="0000FF"/>
              </w:rPr>
              <w:t>and</w:t>
            </w:r>
            <w:r>
              <w:rPr>
                <w:color w:val="0000FF"/>
                <w:spacing w:val="-5"/>
              </w:rPr>
              <w:t> </w:t>
            </w:r>
            <w:r>
              <w:rPr>
                <w:color w:val="0000FF"/>
                <w:spacing w:val="-2"/>
              </w:rPr>
              <w:t>Trace</w:t>
            </w:r>
          </w:hyperlink>
          <w:r>
            <w:rPr>
              <w:rFonts w:ascii="Times New Roman"/>
              <w:color w:val="0000FF"/>
            </w:rPr>
            <w:tab/>
          </w:r>
          <w:r>
            <w:rPr>
              <w:spacing w:val="-5"/>
            </w:rPr>
            <w:t>42</w:t>
          </w:r>
        </w:p>
        <w:p>
          <w:pPr>
            <w:pStyle w:val="TOC3"/>
            <w:numPr>
              <w:ilvl w:val="2"/>
              <w:numId w:val="3"/>
            </w:numPr>
            <w:tabs>
              <w:tab w:pos="2237" w:val="left" w:leader="none"/>
              <w:tab w:pos="2238" w:val="left" w:leader="none"/>
              <w:tab w:pos="9228" w:val="right" w:leader="dot"/>
            </w:tabs>
            <w:spacing w:line="240" w:lineRule="auto" w:before="13" w:after="0"/>
            <w:ind w:left="2237" w:right="0" w:hanging="1173"/>
            <w:jc w:val="left"/>
          </w:pPr>
          <w:hyperlink w:history="true" w:anchor="_bookmark95">
            <w:r>
              <w:rPr>
                <w:color w:val="0000FF"/>
                <w:spacing w:val="-4"/>
              </w:rPr>
              <w:t>Core</w:t>
            </w:r>
          </w:hyperlink>
          <w:r>
            <w:rPr>
              <w:rFonts w:ascii="Times New Roman"/>
              <w:color w:val="0000FF"/>
            </w:rPr>
            <w:tab/>
          </w:r>
          <w:r>
            <w:rPr>
              <w:spacing w:val="-5"/>
            </w:rPr>
            <w:t>46</w:t>
          </w:r>
        </w:p>
        <w:p>
          <w:pPr>
            <w:pStyle w:val="TOC3"/>
            <w:numPr>
              <w:ilvl w:val="2"/>
              <w:numId w:val="3"/>
            </w:numPr>
            <w:tabs>
              <w:tab w:pos="2237" w:val="left" w:leader="none"/>
              <w:tab w:pos="2238" w:val="left" w:leader="none"/>
              <w:tab w:pos="9228" w:val="right" w:leader="dot"/>
            </w:tabs>
            <w:spacing w:line="240" w:lineRule="auto" w:before="13" w:after="0"/>
            <w:ind w:left="2237" w:right="0" w:hanging="1173"/>
            <w:jc w:val="left"/>
          </w:pPr>
          <w:hyperlink w:history="true" w:anchor="_bookmark100">
            <w:r>
              <w:rPr>
                <w:color w:val="0000FF"/>
              </w:rPr>
              <w:t>Operating</w:t>
            </w:r>
            <w:r>
              <w:rPr>
                <w:color w:val="0000FF"/>
                <w:spacing w:val="-12"/>
              </w:rPr>
              <w:t> </w:t>
            </w:r>
            <w:r>
              <w:rPr>
                <w:color w:val="0000FF"/>
              </w:rPr>
              <w:t>System</w:t>
            </w:r>
            <w:r>
              <w:rPr>
                <w:color w:val="0000FF"/>
                <w:spacing w:val="-12"/>
              </w:rPr>
              <w:t> </w:t>
            </w:r>
            <w:r>
              <w:rPr>
                <w:color w:val="0000FF"/>
                <w:spacing w:val="-2"/>
              </w:rPr>
              <w:t>Interface</w:t>
            </w:r>
          </w:hyperlink>
          <w:r>
            <w:rPr>
              <w:rFonts w:ascii="Times New Roman"/>
              <w:color w:val="0000FF"/>
            </w:rPr>
            <w:tab/>
          </w:r>
          <w:r>
            <w:rPr>
              <w:spacing w:val="-5"/>
            </w:rPr>
            <w:t>47</w:t>
          </w:r>
        </w:p>
        <w:p>
          <w:pPr>
            <w:pStyle w:val="TOC2"/>
            <w:numPr>
              <w:ilvl w:val="1"/>
              <w:numId w:val="3"/>
            </w:numPr>
            <w:tabs>
              <w:tab w:pos="1209" w:val="left" w:leader="none"/>
              <w:tab w:pos="1210" w:val="left" w:leader="none"/>
              <w:tab w:pos="9228" w:val="right" w:leader="dot"/>
            </w:tabs>
            <w:spacing w:line="240" w:lineRule="auto" w:before="12" w:after="0"/>
            <w:ind w:left="1209" w:right="0" w:hanging="695"/>
            <w:jc w:val="left"/>
          </w:pPr>
          <w:hyperlink w:history="true" w:anchor="_bookmark103">
            <w:r>
              <w:rPr>
                <w:color w:val="0000FF"/>
                <w:spacing w:val="-2"/>
              </w:rPr>
              <w:t>Communication</w:t>
            </w:r>
          </w:hyperlink>
          <w:r>
            <w:rPr>
              <w:rFonts w:ascii="Times New Roman"/>
              <w:color w:val="0000FF"/>
            </w:rPr>
            <w:tab/>
          </w:r>
          <w:r>
            <w:rPr>
              <w:spacing w:val="-5"/>
            </w:rPr>
            <w:t>49</w:t>
          </w:r>
        </w:p>
        <w:p>
          <w:pPr>
            <w:pStyle w:val="TOC3"/>
            <w:numPr>
              <w:ilvl w:val="2"/>
              <w:numId w:val="3"/>
            </w:numPr>
            <w:tabs>
              <w:tab w:pos="2237" w:val="left" w:leader="none"/>
              <w:tab w:pos="2238" w:val="left" w:leader="none"/>
              <w:tab w:pos="9228" w:val="right" w:leader="dot"/>
            </w:tabs>
            <w:spacing w:line="240" w:lineRule="auto" w:before="13" w:after="0"/>
            <w:ind w:left="2237" w:right="0" w:hanging="1173"/>
            <w:jc w:val="left"/>
          </w:pPr>
          <w:hyperlink w:history="true" w:anchor="_bookmark104">
            <w:r>
              <w:rPr>
                <w:color w:val="0000FF"/>
                <w:spacing w:val="-2"/>
              </w:rPr>
              <w:t>Communication</w:t>
            </w:r>
            <w:r>
              <w:rPr>
                <w:color w:val="0000FF"/>
                <w:spacing w:val="5"/>
              </w:rPr>
              <w:t> </w:t>
            </w:r>
            <w:r>
              <w:rPr>
                <w:color w:val="0000FF"/>
                <w:spacing w:val="-2"/>
              </w:rPr>
              <w:t>Management</w:t>
            </w:r>
          </w:hyperlink>
          <w:r>
            <w:rPr>
              <w:rFonts w:ascii="Times New Roman"/>
              <w:color w:val="0000FF"/>
            </w:rPr>
            <w:tab/>
          </w:r>
          <w:r>
            <w:rPr>
              <w:spacing w:val="-5"/>
            </w:rPr>
            <w:t>49</w:t>
          </w:r>
        </w:p>
        <w:p>
          <w:pPr>
            <w:pStyle w:val="TOC3"/>
            <w:numPr>
              <w:ilvl w:val="2"/>
              <w:numId w:val="3"/>
            </w:numPr>
            <w:tabs>
              <w:tab w:pos="2237" w:val="left" w:leader="none"/>
              <w:tab w:pos="2238" w:val="left" w:leader="none"/>
              <w:tab w:pos="9228" w:val="right" w:leader="dot"/>
            </w:tabs>
            <w:spacing w:line="240" w:lineRule="auto" w:before="13" w:after="0"/>
            <w:ind w:left="2237" w:right="0" w:hanging="1173"/>
            <w:jc w:val="left"/>
          </w:pPr>
          <w:hyperlink w:history="true" w:anchor="_bookmark111">
            <w:r>
              <w:rPr>
                <w:color w:val="0000FF"/>
              </w:rPr>
              <w:t>Network</w:t>
            </w:r>
            <w:r>
              <w:rPr>
                <w:color w:val="0000FF"/>
                <w:spacing w:val="-10"/>
              </w:rPr>
              <w:t> </w:t>
            </w:r>
            <w:r>
              <w:rPr>
                <w:color w:val="0000FF"/>
                <w:spacing w:val="-2"/>
              </w:rPr>
              <w:t>Management</w:t>
            </w:r>
          </w:hyperlink>
          <w:r>
            <w:rPr>
              <w:rFonts w:ascii="Times New Roman"/>
              <w:color w:val="0000FF"/>
            </w:rPr>
            <w:tab/>
          </w:r>
          <w:r>
            <w:rPr>
              <w:spacing w:val="-5"/>
            </w:rPr>
            <w:t>54</w:t>
          </w:r>
        </w:p>
        <w:p>
          <w:pPr>
            <w:pStyle w:val="TOC3"/>
            <w:numPr>
              <w:ilvl w:val="2"/>
              <w:numId w:val="3"/>
            </w:numPr>
            <w:tabs>
              <w:tab w:pos="2237" w:val="left" w:leader="none"/>
              <w:tab w:pos="2238" w:val="left" w:leader="none"/>
              <w:tab w:pos="9228" w:val="right" w:leader="dot"/>
            </w:tabs>
            <w:spacing w:line="240" w:lineRule="auto" w:before="13" w:after="0"/>
            <w:ind w:left="2237" w:right="0" w:hanging="1173"/>
            <w:jc w:val="left"/>
          </w:pPr>
          <w:hyperlink w:history="true" w:anchor="_bookmark114">
            <w:r>
              <w:rPr>
                <w:color w:val="0000FF"/>
              </w:rPr>
              <w:t>Time</w:t>
            </w:r>
            <w:r>
              <w:rPr>
                <w:color w:val="0000FF"/>
                <w:spacing w:val="-7"/>
              </w:rPr>
              <w:t> </w:t>
            </w:r>
            <w:r>
              <w:rPr>
                <w:color w:val="0000FF"/>
                <w:spacing w:val="-2"/>
              </w:rPr>
              <w:t>Synchronization</w:t>
            </w:r>
          </w:hyperlink>
          <w:r>
            <w:rPr>
              <w:rFonts w:ascii="Times New Roman"/>
              <w:color w:val="0000FF"/>
            </w:rPr>
            <w:tab/>
          </w:r>
          <w:r>
            <w:rPr>
              <w:spacing w:val="-5"/>
            </w:rPr>
            <w:t>56</w:t>
          </w:r>
        </w:p>
        <w:p>
          <w:pPr>
            <w:pStyle w:val="TOC2"/>
            <w:numPr>
              <w:ilvl w:val="1"/>
              <w:numId w:val="3"/>
            </w:numPr>
            <w:tabs>
              <w:tab w:pos="1209" w:val="left" w:leader="none"/>
              <w:tab w:pos="1210" w:val="left" w:leader="none"/>
              <w:tab w:pos="9228" w:val="right" w:leader="dot"/>
            </w:tabs>
            <w:spacing w:line="240" w:lineRule="auto" w:before="13" w:after="0"/>
            <w:ind w:left="1209" w:right="0" w:hanging="695"/>
            <w:jc w:val="left"/>
          </w:pPr>
          <w:hyperlink w:history="true" w:anchor="_bookmark122">
            <w:r>
              <w:rPr>
                <w:color w:val="0000FF"/>
                <w:spacing w:val="-2"/>
              </w:rPr>
              <w:t>Storage</w:t>
            </w:r>
          </w:hyperlink>
          <w:r>
            <w:rPr>
              <w:rFonts w:ascii="Times New Roman"/>
              <w:color w:val="0000FF"/>
            </w:rPr>
            <w:tab/>
          </w:r>
          <w:r>
            <w:rPr>
              <w:spacing w:val="-5"/>
            </w:rPr>
            <w:t>62</w:t>
          </w:r>
        </w:p>
        <w:p>
          <w:pPr>
            <w:pStyle w:val="TOC3"/>
            <w:numPr>
              <w:ilvl w:val="2"/>
              <w:numId w:val="3"/>
            </w:numPr>
            <w:tabs>
              <w:tab w:pos="2237" w:val="left" w:leader="none"/>
              <w:tab w:pos="2238" w:val="left" w:leader="none"/>
              <w:tab w:pos="9228" w:val="right" w:leader="dot"/>
            </w:tabs>
            <w:spacing w:line="240" w:lineRule="auto" w:before="13" w:after="0"/>
            <w:ind w:left="2237" w:right="0" w:hanging="1173"/>
            <w:jc w:val="left"/>
          </w:pPr>
          <w:hyperlink w:history="true" w:anchor="_bookmark123">
            <w:r>
              <w:rPr>
                <w:color w:val="0000FF"/>
                <w:spacing w:val="-2"/>
              </w:rPr>
              <w:t>Persistency</w:t>
            </w:r>
          </w:hyperlink>
          <w:r>
            <w:rPr>
              <w:rFonts w:ascii="Times New Roman"/>
              <w:color w:val="0000FF"/>
            </w:rPr>
            <w:tab/>
          </w:r>
          <w:r>
            <w:rPr>
              <w:spacing w:val="-5"/>
            </w:rPr>
            <w:t>63</w:t>
          </w:r>
        </w:p>
        <w:p>
          <w:pPr>
            <w:pStyle w:val="TOC2"/>
            <w:numPr>
              <w:ilvl w:val="1"/>
              <w:numId w:val="3"/>
            </w:numPr>
            <w:tabs>
              <w:tab w:pos="1209" w:val="left" w:leader="none"/>
              <w:tab w:pos="1210" w:val="left" w:leader="none"/>
              <w:tab w:pos="9228" w:val="right" w:leader="dot"/>
            </w:tabs>
            <w:spacing w:line="240" w:lineRule="auto" w:before="13" w:after="0"/>
            <w:ind w:left="1209" w:right="0" w:hanging="695"/>
            <w:jc w:val="left"/>
          </w:pPr>
          <w:hyperlink w:history="true" w:anchor="_bookmark148">
            <w:r>
              <w:rPr>
                <w:color w:val="0000FF"/>
                <w:spacing w:val="-2"/>
              </w:rPr>
              <w:t>Security</w:t>
            </w:r>
          </w:hyperlink>
          <w:r>
            <w:rPr>
              <w:rFonts w:ascii="Times New Roman"/>
              <w:color w:val="0000FF"/>
            </w:rPr>
            <w:tab/>
          </w:r>
          <w:r>
            <w:rPr>
              <w:spacing w:val="-5"/>
            </w:rPr>
            <w:t>70</w:t>
          </w:r>
        </w:p>
        <w:p>
          <w:pPr>
            <w:pStyle w:val="TOC3"/>
            <w:numPr>
              <w:ilvl w:val="2"/>
              <w:numId w:val="3"/>
            </w:numPr>
            <w:tabs>
              <w:tab w:pos="2237" w:val="left" w:leader="none"/>
              <w:tab w:pos="2238" w:val="left" w:leader="none"/>
              <w:tab w:pos="9228" w:val="right" w:leader="dot"/>
            </w:tabs>
            <w:spacing w:line="240" w:lineRule="auto" w:before="13" w:after="0"/>
            <w:ind w:left="2237" w:right="0" w:hanging="1173"/>
            <w:jc w:val="left"/>
          </w:pPr>
          <w:hyperlink w:history="true" w:anchor="_bookmark149">
            <w:r>
              <w:rPr>
                <w:color w:val="0000FF"/>
                <w:spacing w:val="-2"/>
              </w:rPr>
              <w:t>Cryptography</w:t>
            </w:r>
          </w:hyperlink>
          <w:r>
            <w:rPr>
              <w:rFonts w:ascii="Times New Roman"/>
              <w:color w:val="0000FF"/>
            </w:rPr>
            <w:tab/>
          </w:r>
          <w:r>
            <w:rPr>
              <w:spacing w:val="-5"/>
            </w:rPr>
            <w:t>70</w:t>
          </w:r>
        </w:p>
        <w:p>
          <w:pPr>
            <w:pStyle w:val="TOC3"/>
            <w:numPr>
              <w:ilvl w:val="2"/>
              <w:numId w:val="3"/>
            </w:numPr>
            <w:tabs>
              <w:tab w:pos="2237" w:val="left" w:leader="none"/>
              <w:tab w:pos="2238" w:val="left" w:leader="none"/>
              <w:tab w:pos="9228" w:val="right" w:leader="dot"/>
            </w:tabs>
            <w:spacing w:line="240" w:lineRule="auto" w:before="13" w:after="0"/>
            <w:ind w:left="2237" w:right="0" w:hanging="1173"/>
            <w:jc w:val="left"/>
          </w:pPr>
          <w:hyperlink w:history="true" w:anchor="_bookmark174">
            <w:r>
              <w:rPr>
                <w:color w:val="0000FF"/>
              </w:rPr>
              <w:t>Identity</w:t>
            </w:r>
            <w:r>
              <w:rPr>
                <w:color w:val="0000FF"/>
                <w:spacing w:val="-8"/>
              </w:rPr>
              <w:t> </w:t>
            </w:r>
            <w:r>
              <w:rPr>
                <w:color w:val="0000FF"/>
              </w:rPr>
              <w:t>and</w:t>
            </w:r>
            <w:r>
              <w:rPr>
                <w:color w:val="0000FF"/>
                <w:spacing w:val="-7"/>
              </w:rPr>
              <w:t> </w:t>
            </w:r>
            <w:r>
              <w:rPr>
                <w:color w:val="0000FF"/>
              </w:rPr>
              <w:t>Access</w:t>
            </w:r>
            <w:r>
              <w:rPr>
                <w:color w:val="0000FF"/>
                <w:spacing w:val="-8"/>
              </w:rPr>
              <w:t> </w:t>
            </w:r>
            <w:r>
              <w:rPr>
                <w:color w:val="0000FF"/>
                <w:spacing w:val="-2"/>
              </w:rPr>
              <w:t>Management</w:t>
            </w:r>
          </w:hyperlink>
          <w:r>
            <w:rPr>
              <w:rFonts w:ascii="Times New Roman"/>
              <w:color w:val="0000FF"/>
            </w:rPr>
            <w:tab/>
          </w:r>
          <w:r>
            <w:rPr>
              <w:spacing w:val="-5"/>
            </w:rPr>
            <w:t>94</w:t>
          </w:r>
        </w:p>
        <w:p>
          <w:pPr>
            <w:pStyle w:val="TOC3"/>
            <w:numPr>
              <w:ilvl w:val="2"/>
              <w:numId w:val="3"/>
            </w:numPr>
            <w:tabs>
              <w:tab w:pos="2237" w:val="left" w:leader="none"/>
              <w:tab w:pos="2238" w:val="left" w:leader="none"/>
              <w:tab w:pos="9228" w:val="right" w:leader="dot"/>
            </w:tabs>
            <w:spacing w:line="240" w:lineRule="auto" w:before="13" w:after="0"/>
            <w:ind w:left="2237" w:right="0" w:hanging="1173"/>
            <w:jc w:val="left"/>
          </w:pPr>
          <w:hyperlink w:history="true" w:anchor="_bookmark177">
            <w:r>
              <w:rPr>
                <w:color w:val="0000FF"/>
              </w:rPr>
              <w:t>Adaptive</w:t>
            </w:r>
            <w:r>
              <w:rPr>
                <w:color w:val="0000FF"/>
                <w:spacing w:val="-11"/>
              </w:rPr>
              <w:t> </w:t>
            </w:r>
            <w:r>
              <w:rPr>
                <w:color w:val="0000FF"/>
              </w:rPr>
              <w:t>Intrusion</w:t>
            </w:r>
            <w:r>
              <w:rPr>
                <w:color w:val="0000FF"/>
                <w:spacing w:val="-11"/>
              </w:rPr>
              <w:t> </w:t>
            </w:r>
            <w:r>
              <w:rPr>
                <w:color w:val="0000FF"/>
              </w:rPr>
              <w:t>Detection</w:t>
            </w:r>
            <w:r>
              <w:rPr>
                <w:color w:val="0000FF"/>
                <w:spacing w:val="-11"/>
              </w:rPr>
              <w:t> </w:t>
            </w:r>
            <w:r>
              <w:rPr>
                <w:color w:val="0000FF"/>
              </w:rPr>
              <w:t>System</w:t>
            </w:r>
            <w:r>
              <w:rPr>
                <w:color w:val="0000FF"/>
                <w:spacing w:val="-11"/>
              </w:rPr>
              <w:t> </w:t>
            </w:r>
            <w:r>
              <w:rPr>
                <w:color w:val="0000FF"/>
                <w:spacing w:val="-2"/>
              </w:rPr>
              <w:t>Manager</w:t>
            </w:r>
          </w:hyperlink>
          <w:r>
            <w:rPr>
              <w:rFonts w:ascii="Times New Roman"/>
              <w:color w:val="0000FF"/>
            </w:rPr>
            <w:tab/>
          </w:r>
          <w:r>
            <w:rPr>
              <w:spacing w:val="-5"/>
            </w:rPr>
            <w:t>96</w:t>
          </w:r>
        </w:p>
        <w:p>
          <w:pPr>
            <w:pStyle w:val="TOC3"/>
            <w:numPr>
              <w:ilvl w:val="2"/>
              <w:numId w:val="3"/>
            </w:numPr>
            <w:tabs>
              <w:tab w:pos="2237" w:val="left" w:leader="none"/>
              <w:tab w:pos="2238" w:val="left" w:leader="none"/>
              <w:tab w:pos="9228" w:val="right" w:leader="dot"/>
            </w:tabs>
            <w:spacing w:line="240" w:lineRule="auto" w:before="13" w:after="0"/>
            <w:ind w:left="2237" w:right="0" w:hanging="1173"/>
            <w:jc w:val="left"/>
          </w:pPr>
          <w:hyperlink w:history="true" w:anchor="_bookmark181">
            <w:r>
              <w:rPr>
                <w:color w:val="0000FF"/>
                <w:spacing w:val="-2"/>
              </w:rPr>
              <w:t>Firewall</w:t>
            </w:r>
          </w:hyperlink>
          <w:r>
            <w:rPr>
              <w:rFonts w:ascii="Times New Roman"/>
              <w:color w:val="0000FF"/>
            </w:rPr>
            <w:tab/>
          </w:r>
          <w:r>
            <w:rPr>
              <w:spacing w:val="-5"/>
            </w:rPr>
            <w:t>99</w:t>
          </w:r>
        </w:p>
        <w:p>
          <w:pPr>
            <w:pStyle w:val="TOC2"/>
            <w:numPr>
              <w:ilvl w:val="1"/>
              <w:numId w:val="3"/>
            </w:numPr>
            <w:tabs>
              <w:tab w:pos="1209" w:val="left" w:leader="none"/>
              <w:tab w:pos="1210" w:val="left" w:leader="none"/>
              <w:tab w:pos="9256" w:val="right" w:leader="dot"/>
            </w:tabs>
            <w:spacing w:line="240" w:lineRule="auto" w:before="13" w:after="0"/>
            <w:ind w:left="1209" w:right="0" w:hanging="695"/>
            <w:jc w:val="left"/>
          </w:pPr>
          <w:hyperlink w:history="true" w:anchor="_bookmark184">
            <w:r>
              <w:rPr>
                <w:color w:val="0000FF"/>
                <w:spacing w:val="-2"/>
              </w:rPr>
              <w:t>Safety</w:t>
            </w:r>
          </w:hyperlink>
          <w:r>
            <w:rPr>
              <w:rFonts w:ascii="Times New Roman"/>
              <w:color w:val="0000FF"/>
            </w:rPr>
            <w:tab/>
          </w:r>
          <w:r>
            <w:rPr>
              <w:spacing w:val="-5"/>
            </w:rPr>
            <w:t>101</w:t>
          </w:r>
        </w:p>
        <w:p>
          <w:pPr>
            <w:pStyle w:val="TOC3"/>
            <w:numPr>
              <w:ilvl w:val="2"/>
              <w:numId w:val="3"/>
            </w:numPr>
            <w:tabs>
              <w:tab w:pos="2237" w:val="left" w:leader="none"/>
              <w:tab w:pos="2238" w:val="left" w:leader="none"/>
              <w:tab w:pos="9256" w:val="right" w:leader="dot"/>
            </w:tabs>
            <w:spacing w:line="240" w:lineRule="auto" w:before="13" w:after="0"/>
            <w:ind w:left="2237" w:right="0" w:hanging="1173"/>
            <w:jc w:val="left"/>
          </w:pPr>
          <w:hyperlink w:history="true" w:anchor="_bookmark185">
            <w:r>
              <w:rPr>
                <w:color w:val="0000FF"/>
              </w:rPr>
              <w:t>Platform</w:t>
            </w:r>
            <w:r>
              <w:rPr>
                <w:color w:val="0000FF"/>
                <w:spacing w:val="-7"/>
              </w:rPr>
              <w:t> </w:t>
            </w:r>
            <w:r>
              <w:rPr>
                <w:color w:val="0000FF"/>
              </w:rPr>
              <w:t>Health</w:t>
            </w:r>
            <w:r>
              <w:rPr>
                <w:color w:val="0000FF"/>
                <w:spacing w:val="-6"/>
              </w:rPr>
              <w:t> </w:t>
            </w:r>
            <w:r>
              <w:rPr>
                <w:color w:val="0000FF"/>
                <w:spacing w:val="-2"/>
              </w:rPr>
              <w:t>Management</w:t>
            </w:r>
          </w:hyperlink>
          <w:r>
            <w:rPr>
              <w:rFonts w:ascii="Times New Roman"/>
              <w:color w:val="0000FF"/>
            </w:rPr>
            <w:tab/>
          </w:r>
          <w:r>
            <w:rPr>
              <w:spacing w:val="-5"/>
            </w:rPr>
            <w:t>101</w:t>
          </w:r>
        </w:p>
        <w:p>
          <w:pPr>
            <w:pStyle w:val="TOC2"/>
            <w:numPr>
              <w:ilvl w:val="1"/>
              <w:numId w:val="3"/>
            </w:numPr>
            <w:tabs>
              <w:tab w:pos="1209" w:val="left" w:leader="none"/>
              <w:tab w:pos="1210" w:val="left" w:leader="none"/>
              <w:tab w:pos="9256" w:val="right" w:leader="dot"/>
            </w:tabs>
            <w:spacing w:line="240" w:lineRule="auto" w:before="13" w:after="0"/>
            <w:ind w:left="1209" w:right="0" w:hanging="695"/>
            <w:jc w:val="left"/>
          </w:pPr>
          <w:hyperlink w:history="true" w:anchor="_bookmark198">
            <w:r>
              <w:rPr>
                <w:color w:val="0000FF"/>
                <w:spacing w:val="-2"/>
              </w:rPr>
              <w:t>Configuration</w:t>
            </w:r>
          </w:hyperlink>
          <w:r>
            <w:rPr>
              <w:rFonts w:ascii="Times New Roman"/>
              <w:color w:val="0000FF"/>
            </w:rPr>
            <w:tab/>
          </w:r>
          <w:r>
            <w:rPr>
              <w:spacing w:val="-5"/>
            </w:rPr>
            <w:t>106</w:t>
          </w:r>
        </w:p>
        <w:p>
          <w:pPr>
            <w:pStyle w:val="TOC3"/>
            <w:numPr>
              <w:ilvl w:val="2"/>
              <w:numId w:val="3"/>
            </w:numPr>
            <w:tabs>
              <w:tab w:pos="2237" w:val="left" w:leader="none"/>
              <w:tab w:pos="2238" w:val="left" w:leader="none"/>
              <w:tab w:pos="9256" w:val="right" w:leader="dot"/>
            </w:tabs>
            <w:spacing w:line="240" w:lineRule="auto" w:before="13" w:after="0"/>
            <w:ind w:left="2237" w:right="0" w:hanging="1173"/>
            <w:jc w:val="left"/>
          </w:pPr>
          <w:hyperlink w:history="true" w:anchor="_bookmark199">
            <w:r>
              <w:rPr>
                <w:color w:val="0000FF"/>
              </w:rPr>
              <w:t>Update</w:t>
            </w:r>
            <w:r>
              <w:rPr>
                <w:color w:val="0000FF"/>
                <w:spacing w:val="-11"/>
              </w:rPr>
              <w:t> </w:t>
            </w:r>
            <w:r>
              <w:rPr>
                <w:color w:val="0000FF"/>
              </w:rPr>
              <w:t>and</w:t>
            </w:r>
            <w:r>
              <w:rPr>
                <w:color w:val="0000FF"/>
                <w:spacing w:val="-11"/>
              </w:rPr>
              <w:t> </w:t>
            </w:r>
            <w:r>
              <w:rPr>
                <w:color w:val="0000FF"/>
              </w:rPr>
              <w:t>Configuration</w:t>
            </w:r>
            <w:r>
              <w:rPr>
                <w:color w:val="0000FF"/>
                <w:spacing w:val="-11"/>
              </w:rPr>
              <w:t> </w:t>
            </w:r>
            <w:r>
              <w:rPr>
                <w:color w:val="0000FF"/>
                <w:spacing w:val="-2"/>
              </w:rPr>
              <w:t>Management</w:t>
            </w:r>
          </w:hyperlink>
          <w:r>
            <w:rPr>
              <w:rFonts w:ascii="Times New Roman"/>
              <w:color w:val="0000FF"/>
            </w:rPr>
            <w:tab/>
          </w:r>
          <w:r>
            <w:rPr>
              <w:spacing w:val="-5"/>
            </w:rPr>
            <w:t>106</w:t>
          </w:r>
        </w:p>
        <w:p>
          <w:pPr>
            <w:pStyle w:val="TOC3"/>
            <w:numPr>
              <w:ilvl w:val="2"/>
              <w:numId w:val="3"/>
            </w:numPr>
            <w:tabs>
              <w:tab w:pos="2237" w:val="left" w:leader="none"/>
              <w:tab w:pos="2238" w:val="left" w:leader="none"/>
              <w:tab w:pos="9256" w:val="right" w:leader="dot"/>
            </w:tabs>
            <w:spacing w:line="240" w:lineRule="auto" w:before="13" w:after="0"/>
            <w:ind w:left="2237" w:right="0" w:hanging="1173"/>
            <w:jc w:val="left"/>
          </w:pPr>
          <w:hyperlink w:history="true" w:anchor="_bookmark209">
            <w:r>
              <w:rPr>
                <w:color w:val="0000FF"/>
                <w:spacing w:val="-2"/>
              </w:rPr>
              <w:t>Registry</w:t>
            </w:r>
          </w:hyperlink>
          <w:r>
            <w:rPr>
              <w:rFonts w:ascii="Times New Roman"/>
              <w:color w:val="0000FF"/>
            </w:rPr>
            <w:tab/>
          </w:r>
          <w:r>
            <w:rPr>
              <w:spacing w:val="-5"/>
            </w:rPr>
            <w:t>114</w:t>
          </w:r>
        </w:p>
        <w:p>
          <w:pPr>
            <w:pStyle w:val="TOC2"/>
            <w:numPr>
              <w:ilvl w:val="1"/>
              <w:numId w:val="3"/>
            </w:numPr>
            <w:tabs>
              <w:tab w:pos="1209" w:val="left" w:leader="none"/>
              <w:tab w:pos="1210" w:val="left" w:leader="none"/>
              <w:tab w:pos="9256" w:val="right" w:leader="dot"/>
            </w:tabs>
            <w:spacing w:line="240" w:lineRule="auto" w:before="12" w:after="0"/>
            <w:ind w:left="1209" w:right="0" w:hanging="695"/>
            <w:jc w:val="left"/>
          </w:pPr>
          <w:hyperlink w:history="true" w:anchor="_bookmark212">
            <w:r>
              <w:rPr>
                <w:color w:val="0000FF"/>
                <w:spacing w:val="-2"/>
              </w:rPr>
              <w:t>Diagnostics</w:t>
            </w:r>
          </w:hyperlink>
          <w:r>
            <w:rPr>
              <w:rFonts w:ascii="Times New Roman"/>
              <w:color w:val="0000FF"/>
            </w:rPr>
            <w:tab/>
          </w:r>
          <w:r>
            <w:rPr>
              <w:spacing w:val="-5"/>
            </w:rPr>
            <w:t>116</w:t>
          </w:r>
        </w:p>
        <w:p>
          <w:pPr>
            <w:pStyle w:val="TOC3"/>
            <w:numPr>
              <w:ilvl w:val="2"/>
              <w:numId w:val="3"/>
            </w:numPr>
            <w:tabs>
              <w:tab w:pos="2237" w:val="left" w:leader="none"/>
              <w:tab w:pos="2238" w:val="left" w:leader="none"/>
              <w:tab w:pos="9256" w:val="right" w:leader="dot"/>
            </w:tabs>
            <w:spacing w:line="240" w:lineRule="auto" w:before="13" w:after="0"/>
            <w:ind w:left="2237" w:right="0" w:hanging="1173"/>
            <w:jc w:val="left"/>
          </w:pPr>
          <w:hyperlink w:history="true" w:anchor="_bookmark213">
            <w:r>
              <w:rPr>
                <w:color w:val="0000FF"/>
              </w:rPr>
              <w:t>Diagnostic</w:t>
            </w:r>
            <w:r>
              <w:rPr>
                <w:color w:val="0000FF"/>
                <w:spacing w:val="-13"/>
              </w:rPr>
              <w:t> </w:t>
            </w:r>
            <w:r>
              <w:rPr>
                <w:color w:val="0000FF"/>
                <w:spacing w:val="-2"/>
              </w:rPr>
              <w:t>Management</w:t>
            </w:r>
          </w:hyperlink>
          <w:r>
            <w:rPr>
              <w:rFonts w:ascii="Times New Roman"/>
              <w:color w:val="0000FF"/>
            </w:rPr>
            <w:tab/>
          </w:r>
          <w:r>
            <w:rPr>
              <w:spacing w:val="-5"/>
            </w:rPr>
            <w:t>117</w:t>
          </w:r>
        </w:p>
        <w:p>
          <w:pPr>
            <w:pStyle w:val="TOC1"/>
            <w:numPr>
              <w:ilvl w:val="0"/>
              <w:numId w:val="3"/>
            </w:numPr>
            <w:tabs>
              <w:tab w:pos="516" w:val="left" w:leader="none"/>
              <w:tab w:pos="9228" w:val="right" w:leader="none"/>
            </w:tabs>
            <w:spacing w:line="240" w:lineRule="auto" w:before="133" w:after="0"/>
            <w:ind w:left="515" w:right="0" w:hanging="359"/>
            <w:jc w:val="left"/>
          </w:pPr>
          <w:hyperlink w:history="true" w:anchor="_bookmark238">
            <w:r>
              <w:rPr>
                <w:color w:val="0000FF"/>
              </w:rPr>
              <w:t>Use-Case</w:t>
            </w:r>
            <w:r>
              <w:rPr>
                <w:color w:val="0000FF"/>
                <w:spacing w:val="-12"/>
              </w:rPr>
              <w:t> </w:t>
            </w:r>
            <w:r>
              <w:rPr>
                <w:color w:val="0000FF"/>
                <w:spacing w:val="-4"/>
              </w:rPr>
              <w:t>View</w:t>
            </w:r>
          </w:hyperlink>
          <w:r>
            <w:rPr>
              <w:rFonts w:ascii="Times New Roman"/>
              <w:color w:val="0000FF"/>
            </w:rPr>
            <w:tab/>
          </w:r>
          <w:r>
            <w:rPr>
              <w:spacing w:val="-5"/>
            </w:rPr>
            <w:t>134</w:t>
          </w:r>
        </w:p>
        <w:p>
          <w:pPr>
            <w:pStyle w:val="TOC2"/>
            <w:numPr>
              <w:ilvl w:val="1"/>
              <w:numId w:val="3"/>
            </w:numPr>
            <w:tabs>
              <w:tab w:pos="1209" w:val="left" w:leader="none"/>
              <w:tab w:pos="1210" w:val="left" w:leader="none"/>
              <w:tab w:pos="9256" w:val="right" w:leader="dot"/>
            </w:tabs>
            <w:spacing w:line="240" w:lineRule="auto" w:before="132" w:after="0"/>
            <w:ind w:left="1209" w:right="0" w:hanging="695"/>
            <w:jc w:val="left"/>
          </w:pPr>
          <w:hyperlink w:history="true" w:anchor="_bookmark240">
            <w:r>
              <w:rPr>
                <w:color w:val="0000FF"/>
                <w:spacing w:val="-2"/>
              </w:rPr>
              <w:t>Runtime</w:t>
            </w:r>
          </w:hyperlink>
          <w:r>
            <w:rPr>
              <w:rFonts w:ascii="Times New Roman"/>
              <w:color w:val="0000FF"/>
            </w:rPr>
            <w:tab/>
          </w:r>
          <w:r>
            <w:rPr>
              <w:spacing w:val="-5"/>
            </w:rPr>
            <w:t>135</w:t>
          </w:r>
        </w:p>
        <w:p>
          <w:pPr>
            <w:pStyle w:val="TOC3"/>
            <w:numPr>
              <w:ilvl w:val="2"/>
              <w:numId w:val="3"/>
            </w:numPr>
            <w:tabs>
              <w:tab w:pos="2237" w:val="left" w:leader="none"/>
              <w:tab w:pos="2238" w:val="left" w:leader="none"/>
              <w:tab w:pos="9256" w:val="right" w:leader="dot"/>
            </w:tabs>
            <w:spacing w:line="240" w:lineRule="auto" w:before="13" w:after="0"/>
            <w:ind w:left="2237" w:right="0" w:hanging="1173"/>
            <w:jc w:val="left"/>
          </w:pPr>
          <w:hyperlink w:history="true" w:anchor="_bookmark241">
            <w:r>
              <w:rPr>
                <w:color w:val="0000FF"/>
                <w:spacing w:val="-2"/>
              </w:rPr>
              <w:t>Execution Management</w:t>
            </w:r>
          </w:hyperlink>
          <w:r>
            <w:rPr>
              <w:rFonts w:ascii="Times New Roman"/>
              <w:color w:val="0000FF"/>
            </w:rPr>
            <w:tab/>
          </w:r>
          <w:r>
            <w:rPr>
              <w:spacing w:val="-5"/>
            </w:rPr>
            <w:t>135</w:t>
          </w:r>
        </w:p>
        <w:p>
          <w:pPr>
            <w:pStyle w:val="TOC3"/>
            <w:numPr>
              <w:ilvl w:val="2"/>
              <w:numId w:val="3"/>
            </w:numPr>
            <w:tabs>
              <w:tab w:pos="2237" w:val="left" w:leader="none"/>
              <w:tab w:pos="2238" w:val="left" w:leader="none"/>
              <w:tab w:pos="9256" w:val="right" w:leader="dot"/>
            </w:tabs>
            <w:spacing w:line="240" w:lineRule="auto" w:before="13" w:after="0"/>
            <w:ind w:left="2237" w:right="0" w:hanging="1173"/>
            <w:jc w:val="left"/>
          </w:pPr>
          <w:hyperlink w:history="true" w:anchor="_bookmark245">
            <w:r>
              <w:rPr>
                <w:color w:val="0000FF"/>
              </w:rPr>
              <w:t>State</w:t>
            </w:r>
            <w:r>
              <w:rPr>
                <w:color w:val="0000FF"/>
                <w:spacing w:val="-7"/>
              </w:rPr>
              <w:t> </w:t>
            </w:r>
            <w:r>
              <w:rPr>
                <w:color w:val="0000FF"/>
                <w:spacing w:val="-2"/>
              </w:rPr>
              <w:t>Management</w:t>
            </w:r>
          </w:hyperlink>
          <w:r>
            <w:rPr>
              <w:rFonts w:ascii="Times New Roman"/>
              <w:color w:val="0000FF"/>
            </w:rPr>
            <w:tab/>
          </w:r>
          <w:r>
            <w:rPr>
              <w:spacing w:val="-5"/>
            </w:rPr>
            <w:t>137</w:t>
          </w:r>
        </w:p>
        <w:p>
          <w:pPr>
            <w:pStyle w:val="TOC2"/>
            <w:numPr>
              <w:ilvl w:val="1"/>
              <w:numId w:val="3"/>
            </w:numPr>
            <w:tabs>
              <w:tab w:pos="1209" w:val="left" w:leader="none"/>
              <w:tab w:pos="1210" w:val="left" w:leader="none"/>
              <w:tab w:pos="9256" w:val="right" w:leader="dot"/>
            </w:tabs>
            <w:spacing w:line="240" w:lineRule="auto" w:before="13" w:after="0"/>
            <w:ind w:left="1209" w:right="0" w:hanging="695"/>
            <w:jc w:val="left"/>
          </w:pPr>
          <w:hyperlink w:history="true" w:anchor="_bookmark247">
            <w:r>
              <w:rPr>
                <w:color w:val="0000FF"/>
                <w:spacing w:val="-2"/>
              </w:rPr>
              <w:t>Storage</w:t>
            </w:r>
          </w:hyperlink>
          <w:r>
            <w:rPr>
              <w:rFonts w:ascii="Times New Roman"/>
              <w:color w:val="0000FF"/>
            </w:rPr>
            <w:tab/>
          </w:r>
          <w:r>
            <w:rPr>
              <w:spacing w:val="-5"/>
            </w:rPr>
            <w:t>139</w:t>
          </w:r>
        </w:p>
        <w:p>
          <w:pPr>
            <w:pStyle w:val="TOC3"/>
            <w:numPr>
              <w:ilvl w:val="2"/>
              <w:numId w:val="3"/>
            </w:numPr>
            <w:tabs>
              <w:tab w:pos="2237" w:val="left" w:leader="none"/>
              <w:tab w:pos="2238" w:val="left" w:leader="none"/>
              <w:tab w:pos="9256" w:val="right" w:leader="dot"/>
            </w:tabs>
            <w:spacing w:line="240" w:lineRule="auto" w:before="13" w:after="0"/>
            <w:ind w:left="2237" w:right="0" w:hanging="1173"/>
            <w:jc w:val="left"/>
          </w:pPr>
          <w:hyperlink w:history="true" w:anchor="_bookmark248">
            <w:r>
              <w:rPr>
                <w:color w:val="0000FF"/>
                <w:spacing w:val="-2"/>
              </w:rPr>
              <w:t>Persistency</w:t>
            </w:r>
          </w:hyperlink>
          <w:r>
            <w:rPr>
              <w:rFonts w:ascii="Times New Roman"/>
              <w:color w:val="0000FF"/>
            </w:rPr>
            <w:tab/>
          </w:r>
          <w:r>
            <w:rPr>
              <w:spacing w:val="-5"/>
            </w:rPr>
            <w:t>139</w:t>
          </w:r>
        </w:p>
        <w:p>
          <w:pPr>
            <w:pStyle w:val="TOC2"/>
            <w:numPr>
              <w:ilvl w:val="1"/>
              <w:numId w:val="3"/>
            </w:numPr>
            <w:tabs>
              <w:tab w:pos="1209" w:val="left" w:leader="none"/>
              <w:tab w:pos="1210" w:val="left" w:leader="none"/>
              <w:tab w:pos="9256" w:val="right" w:leader="dot"/>
            </w:tabs>
            <w:spacing w:line="240" w:lineRule="auto" w:before="13" w:after="0"/>
            <w:ind w:left="1209" w:right="0" w:hanging="695"/>
            <w:jc w:val="left"/>
          </w:pPr>
          <w:hyperlink w:history="true" w:anchor="_bookmark255">
            <w:r>
              <w:rPr>
                <w:color w:val="0000FF"/>
                <w:spacing w:val="-2"/>
              </w:rPr>
              <w:t>Security</w:t>
            </w:r>
          </w:hyperlink>
          <w:r>
            <w:rPr>
              <w:rFonts w:ascii="Times New Roman"/>
              <w:color w:val="0000FF"/>
            </w:rPr>
            <w:tab/>
          </w:r>
          <w:r>
            <w:rPr>
              <w:spacing w:val="-5"/>
            </w:rPr>
            <w:t>145</w:t>
          </w:r>
        </w:p>
        <w:p>
          <w:pPr>
            <w:pStyle w:val="TOC3"/>
            <w:numPr>
              <w:ilvl w:val="2"/>
              <w:numId w:val="3"/>
            </w:numPr>
            <w:tabs>
              <w:tab w:pos="2237" w:val="left" w:leader="none"/>
              <w:tab w:pos="2238" w:val="left" w:leader="none"/>
              <w:tab w:pos="9256" w:val="right" w:leader="dot"/>
            </w:tabs>
            <w:spacing w:line="240" w:lineRule="auto" w:before="13" w:after="0"/>
            <w:ind w:left="2237" w:right="0" w:hanging="1173"/>
            <w:jc w:val="left"/>
          </w:pPr>
          <w:hyperlink w:history="true" w:anchor="_bookmark256">
            <w:r>
              <w:rPr>
                <w:color w:val="0000FF"/>
                <w:spacing w:val="-2"/>
              </w:rPr>
              <w:t>Firewall</w:t>
            </w:r>
          </w:hyperlink>
          <w:r>
            <w:rPr>
              <w:rFonts w:ascii="Times New Roman"/>
              <w:color w:val="0000FF"/>
            </w:rPr>
            <w:tab/>
          </w:r>
          <w:r>
            <w:rPr>
              <w:spacing w:val="-5"/>
            </w:rPr>
            <w:t>145</w:t>
          </w:r>
        </w:p>
        <w:p>
          <w:pPr>
            <w:pStyle w:val="TOC1"/>
            <w:numPr>
              <w:ilvl w:val="0"/>
              <w:numId w:val="3"/>
            </w:numPr>
            <w:tabs>
              <w:tab w:pos="516" w:val="left" w:leader="none"/>
              <w:tab w:pos="9228" w:val="right" w:leader="none"/>
            </w:tabs>
            <w:spacing w:line="240" w:lineRule="auto" w:before="133" w:after="0"/>
            <w:ind w:left="515" w:right="0" w:hanging="359"/>
            <w:jc w:val="left"/>
          </w:pPr>
          <w:hyperlink w:history="true" w:anchor="_bookmark257">
            <w:r>
              <w:rPr>
                <w:color w:val="0000FF"/>
              </w:rPr>
              <w:t>Runtime</w:t>
            </w:r>
            <w:r>
              <w:rPr>
                <w:color w:val="0000FF"/>
                <w:spacing w:val="-10"/>
              </w:rPr>
              <w:t> </w:t>
            </w:r>
            <w:r>
              <w:rPr>
                <w:color w:val="0000FF"/>
                <w:spacing w:val="-4"/>
              </w:rPr>
              <w:t>View</w:t>
            </w:r>
          </w:hyperlink>
          <w:r>
            <w:rPr>
              <w:rFonts w:ascii="Times New Roman"/>
              <w:color w:val="0000FF"/>
            </w:rPr>
            <w:tab/>
          </w:r>
          <w:r>
            <w:rPr>
              <w:spacing w:val="-5"/>
            </w:rPr>
            <w:t>147</w:t>
          </w:r>
        </w:p>
      </w:sdtContent>
    </w:sdt>
    <w:p>
      <w:pPr>
        <w:spacing w:after="0" w:line="240" w:lineRule="auto"/>
        <w:jc w:val="left"/>
        <w:sectPr>
          <w:pgSz w:w="11910" w:h="14140"/>
          <w:pgMar w:top="280" w:bottom="280" w:left="1260" w:right="1220"/>
        </w:sectPr>
      </w:pPr>
    </w:p>
    <w:p>
      <w:pPr>
        <w:pStyle w:val="BodyText"/>
        <w:spacing w:before="4"/>
        <w:rPr>
          <w:sz w:val="2"/>
        </w:rPr>
      </w:pPr>
    </w:p>
    <w:tbl>
      <w:tblPr>
        <w:tblW w:w="0" w:type="auto"/>
        <w:jc w:val="left"/>
        <w:tblInd w:w="4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3"/>
        <w:gridCol w:w="6588"/>
        <w:gridCol w:w="551"/>
      </w:tblGrid>
      <w:tr>
        <w:trPr>
          <w:trHeight w:val="292" w:hRule="atLeast"/>
        </w:trPr>
        <w:tc>
          <w:tcPr>
            <w:tcW w:w="1703" w:type="dxa"/>
          </w:tcPr>
          <w:p>
            <w:pPr>
              <w:pStyle w:val="TableParagraph"/>
              <w:tabs>
                <w:tab w:pos="743" w:val="left" w:leader="none"/>
              </w:tabs>
              <w:spacing w:line="270" w:lineRule="exact" w:before="2"/>
              <w:ind w:left="50"/>
              <w:rPr>
                <w:sz w:val="24"/>
              </w:rPr>
            </w:pPr>
            <w:hyperlink w:history="true" w:anchor="_bookmark258">
              <w:r>
                <w:rPr>
                  <w:color w:val="0000FF"/>
                  <w:spacing w:val="-4"/>
                  <w:sz w:val="24"/>
                </w:rPr>
                <w:t>11.1</w:t>
              </w:r>
              <w:r>
                <w:rPr>
                  <w:color w:val="0000FF"/>
                  <w:sz w:val="24"/>
                </w:rPr>
                <w:tab/>
              </w:r>
              <w:r>
                <w:rPr>
                  <w:color w:val="0000FF"/>
                  <w:spacing w:val="-2"/>
                  <w:sz w:val="24"/>
                </w:rPr>
                <w:t>Runtime</w:t>
              </w:r>
            </w:hyperlink>
          </w:p>
        </w:tc>
        <w:tc>
          <w:tcPr>
            <w:tcW w:w="6588" w:type="dxa"/>
          </w:tcPr>
          <w:p>
            <w:pPr>
              <w:pStyle w:val="TableParagraph"/>
              <w:spacing w:line="270" w:lineRule="exact" w:before="2"/>
              <w:ind w:left="0" w:right="6"/>
              <w:jc w:val="center"/>
              <w:rPr>
                <w:sz w:val="24"/>
              </w:rPr>
            </w:pP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pacing w:val="-10"/>
                <w:sz w:val="24"/>
              </w:rPr>
              <w:t>.</w:t>
            </w:r>
          </w:p>
        </w:tc>
        <w:tc>
          <w:tcPr>
            <w:tcW w:w="551" w:type="dxa"/>
          </w:tcPr>
          <w:p>
            <w:pPr>
              <w:pStyle w:val="TableParagraph"/>
              <w:spacing w:line="270" w:lineRule="exact" w:before="2"/>
              <w:ind w:left="87" w:right="38"/>
              <w:jc w:val="center"/>
              <w:rPr>
                <w:sz w:val="24"/>
              </w:rPr>
            </w:pPr>
            <w:r>
              <w:rPr>
                <w:spacing w:val="-5"/>
                <w:sz w:val="24"/>
              </w:rPr>
              <w:t>147</w:t>
            </w:r>
          </w:p>
        </w:tc>
      </w:tr>
      <w:tr>
        <w:trPr>
          <w:trHeight w:val="288" w:hRule="atLeast"/>
        </w:trPr>
        <w:tc>
          <w:tcPr>
            <w:tcW w:w="1703" w:type="dxa"/>
          </w:tcPr>
          <w:p>
            <w:pPr>
              <w:pStyle w:val="TableParagraph"/>
              <w:spacing w:line="269" w:lineRule="exact" w:before="0"/>
              <w:ind w:left="599"/>
              <w:rPr>
                <w:sz w:val="24"/>
              </w:rPr>
            </w:pPr>
            <w:hyperlink w:history="true" w:anchor="_bookmark259">
              <w:r>
                <w:rPr>
                  <w:color w:val="0000FF"/>
                  <w:spacing w:val="-2"/>
                  <w:sz w:val="24"/>
                </w:rPr>
                <w:t>11.1.1</w:t>
              </w:r>
            </w:hyperlink>
          </w:p>
        </w:tc>
        <w:tc>
          <w:tcPr>
            <w:tcW w:w="6588" w:type="dxa"/>
          </w:tcPr>
          <w:p>
            <w:pPr>
              <w:pStyle w:val="TableParagraph"/>
              <w:spacing w:line="269" w:lineRule="exact" w:before="0"/>
              <w:ind w:left="0" w:right="32"/>
              <w:jc w:val="center"/>
              <w:rPr>
                <w:sz w:val="24"/>
              </w:rPr>
            </w:pPr>
            <w:hyperlink w:history="true" w:anchor="_bookmark259">
              <w:r>
                <w:rPr>
                  <w:color w:val="0000FF"/>
                  <w:sz w:val="24"/>
                </w:rPr>
                <w:t>Execution</w:t>
              </w:r>
              <w:r>
                <w:rPr>
                  <w:color w:val="0000FF"/>
                  <w:spacing w:val="-3"/>
                  <w:sz w:val="24"/>
                </w:rPr>
                <w:t> </w:t>
              </w:r>
              <w:r>
                <w:rPr>
                  <w:color w:val="0000FF"/>
                  <w:sz w:val="24"/>
                </w:rPr>
                <w:t>Management</w:t>
              </w:r>
            </w:hyperlink>
            <w:r>
              <w:rPr>
                <w:color w:val="0000FF"/>
                <w:spacing w:val="56"/>
                <w:sz w:val="24"/>
              </w:rPr>
              <w:t> </w:t>
            </w:r>
            <w:r>
              <w:rPr>
                <w:sz w:val="24"/>
              </w:rPr>
              <w:t>.</w:t>
            </w:r>
            <w:r>
              <w:rPr>
                <w:spacing w:val="49"/>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pacing w:val="-10"/>
                <w:sz w:val="24"/>
              </w:rPr>
              <w:t>.</w:t>
            </w:r>
          </w:p>
        </w:tc>
        <w:tc>
          <w:tcPr>
            <w:tcW w:w="551" w:type="dxa"/>
          </w:tcPr>
          <w:p>
            <w:pPr>
              <w:pStyle w:val="TableParagraph"/>
              <w:spacing w:line="269" w:lineRule="exact" w:before="0"/>
              <w:ind w:left="87" w:right="38"/>
              <w:jc w:val="center"/>
              <w:rPr>
                <w:sz w:val="24"/>
              </w:rPr>
            </w:pPr>
            <w:r>
              <w:rPr>
                <w:spacing w:val="-5"/>
                <w:sz w:val="24"/>
              </w:rPr>
              <w:t>147</w:t>
            </w:r>
          </w:p>
        </w:tc>
      </w:tr>
      <w:tr>
        <w:trPr>
          <w:trHeight w:val="288" w:hRule="atLeast"/>
        </w:trPr>
        <w:tc>
          <w:tcPr>
            <w:tcW w:w="1703" w:type="dxa"/>
          </w:tcPr>
          <w:p>
            <w:pPr>
              <w:pStyle w:val="TableParagraph"/>
              <w:spacing w:line="269" w:lineRule="exact" w:before="0"/>
              <w:ind w:left="599"/>
              <w:rPr>
                <w:sz w:val="24"/>
              </w:rPr>
            </w:pPr>
            <w:hyperlink w:history="true" w:anchor="_bookmark266">
              <w:r>
                <w:rPr>
                  <w:color w:val="0000FF"/>
                  <w:spacing w:val="-2"/>
                  <w:sz w:val="24"/>
                </w:rPr>
                <w:t>11.1.2</w:t>
              </w:r>
            </w:hyperlink>
          </w:p>
        </w:tc>
        <w:tc>
          <w:tcPr>
            <w:tcW w:w="6588" w:type="dxa"/>
          </w:tcPr>
          <w:p>
            <w:pPr>
              <w:pStyle w:val="TableParagraph"/>
              <w:tabs>
                <w:tab w:pos="2258" w:val="left" w:leader="none"/>
              </w:tabs>
              <w:spacing w:line="269" w:lineRule="exact" w:before="0"/>
              <w:ind w:left="0" w:right="32"/>
              <w:jc w:val="center"/>
              <w:rPr>
                <w:sz w:val="24"/>
              </w:rPr>
            </w:pPr>
            <w:hyperlink w:history="true" w:anchor="_bookmark266">
              <w:r>
                <w:rPr>
                  <w:color w:val="0000FF"/>
                  <w:sz w:val="24"/>
                </w:rPr>
                <w:t>State</w:t>
              </w:r>
              <w:r>
                <w:rPr>
                  <w:color w:val="0000FF"/>
                  <w:spacing w:val="-7"/>
                  <w:sz w:val="24"/>
                </w:rPr>
                <w:t> </w:t>
              </w:r>
              <w:r>
                <w:rPr>
                  <w:color w:val="0000FF"/>
                  <w:spacing w:val="-2"/>
                  <w:sz w:val="24"/>
                </w:rPr>
                <w:t>Management</w:t>
              </w:r>
            </w:hyperlink>
            <w:r>
              <w:rPr>
                <w:color w:val="0000FF"/>
                <w:sz w:val="24"/>
              </w:rPr>
              <w:tab/>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pacing w:val="-10"/>
                <w:sz w:val="24"/>
              </w:rPr>
              <w:t>.</w:t>
            </w:r>
          </w:p>
        </w:tc>
        <w:tc>
          <w:tcPr>
            <w:tcW w:w="551" w:type="dxa"/>
          </w:tcPr>
          <w:p>
            <w:pPr>
              <w:pStyle w:val="TableParagraph"/>
              <w:spacing w:line="269" w:lineRule="exact" w:before="0"/>
              <w:ind w:left="87" w:right="38"/>
              <w:jc w:val="center"/>
              <w:rPr>
                <w:sz w:val="24"/>
              </w:rPr>
            </w:pPr>
            <w:r>
              <w:rPr>
                <w:spacing w:val="-5"/>
                <w:sz w:val="24"/>
              </w:rPr>
              <w:t>152</w:t>
            </w:r>
          </w:p>
        </w:tc>
      </w:tr>
      <w:tr>
        <w:trPr>
          <w:trHeight w:val="288" w:hRule="atLeast"/>
        </w:trPr>
        <w:tc>
          <w:tcPr>
            <w:tcW w:w="1703" w:type="dxa"/>
          </w:tcPr>
          <w:p>
            <w:pPr>
              <w:pStyle w:val="TableParagraph"/>
              <w:tabs>
                <w:tab w:pos="743" w:val="left" w:leader="none"/>
              </w:tabs>
              <w:spacing w:line="269" w:lineRule="exact" w:before="0"/>
              <w:ind w:left="50"/>
              <w:rPr>
                <w:sz w:val="24"/>
              </w:rPr>
            </w:pPr>
            <w:hyperlink w:history="true" w:anchor="_bookmark273">
              <w:r>
                <w:rPr>
                  <w:color w:val="0000FF"/>
                  <w:spacing w:val="-4"/>
                  <w:sz w:val="24"/>
                </w:rPr>
                <w:t>11.2</w:t>
              </w:r>
              <w:r>
                <w:rPr>
                  <w:color w:val="0000FF"/>
                  <w:sz w:val="24"/>
                </w:rPr>
                <w:tab/>
              </w:r>
              <w:r>
                <w:rPr>
                  <w:color w:val="0000FF"/>
                  <w:spacing w:val="-2"/>
                  <w:sz w:val="24"/>
                </w:rPr>
                <w:t>Storage</w:t>
              </w:r>
            </w:hyperlink>
          </w:p>
        </w:tc>
        <w:tc>
          <w:tcPr>
            <w:tcW w:w="6588" w:type="dxa"/>
          </w:tcPr>
          <w:p>
            <w:pPr>
              <w:pStyle w:val="TableParagraph"/>
              <w:spacing w:line="269" w:lineRule="exact" w:before="0"/>
              <w:ind w:left="0" w:right="6"/>
              <w:jc w:val="center"/>
              <w:rPr>
                <w:sz w:val="24"/>
              </w:rPr>
            </w:pP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pacing w:val="-10"/>
                <w:sz w:val="24"/>
              </w:rPr>
              <w:t>.</w:t>
            </w:r>
          </w:p>
        </w:tc>
        <w:tc>
          <w:tcPr>
            <w:tcW w:w="551" w:type="dxa"/>
          </w:tcPr>
          <w:p>
            <w:pPr>
              <w:pStyle w:val="TableParagraph"/>
              <w:spacing w:line="269" w:lineRule="exact" w:before="0"/>
              <w:ind w:left="87" w:right="38"/>
              <w:jc w:val="center"/>
              <w:rPr>
                <w:sz w:val="24"/>
              </w:rPr>
            </w:pPr>
            <w:r>
              <w:rPr>
                <w:spacing w:val="-5"/>
                <w:sz w:val="24"/>
              </w:rPr>
              <w:t>154</w:t>
            </w:r>
          </w:p>
        </w:tc>
      </w:tr>
      <w:tr>
        <w:trPr>
          <w:trHeight w:val="288" w:hRule="atLeast"/>
        </w:trPr>
        <w:tc>
          <w:tcPr>
            <w:tcW w:w="1703" w:type="dxa"/>
          </w:tcPr>
          <w:p>
            <w:pPr>
              <w:pStyle w:val="TableParagraph"/>
              <w:spacing w:line="269" w:lineRule="exact" w:before="0"/>
              <w:ind w:left="599"/>
              <w:rPr>
                <w:sz w:val="24"/>
              </w:rPr>
            </w:pPr>
            <w:hyperlink w:history="true" w:anchor="_bookmark274">
              <w:r>
                <w:rPr>
                  <w:color w:val="0000FF"/>
                  <w:spacing w:val="-2"/>
                  <w:sz w:val="24"/>
                </w:rPr>
                <w:t>11.2.1</w:t>
              </w:r>
            </w:hyperlink>
          </w:p>
        </w:tc>
        <w:tc>
          <w:tcPr>
            <w:tcW w:w="6588" w:type="dxa"/>
          </w:tcPr>
          <w:p>
            <w:pPr>
              <w:pStyle w:val="TableParagraph"/>
              <w:spacing w:line="269" w:lineRule="exact" w:before="0"/>
              <w:ind w:left="0" w:right="32"/>
              <w:jc w:val="center"/>
              <w:rPr>
                <w:sz w:val="24"/>
              </w:rPr>
            </w:pPr>
            <w:hyperlink w:history="true" w:anchor="_bookmark274">
              <w:r>
                <w:rPr>
                  <w:color w:val="0000FF"/>
                  <w:sz w:val="24"/>
                </w:rPr>
                <w:t>Persistency</w:t>
              </w:r>
            </w:hyperlink>
            <w:r>
              <w:rPr>
                <w:color w:val="0000FF"/>
                <w:spacing w:val="34"/>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49"/>
                <w:sz w:val="24"/>
              </w:rPr>
              <w:t> </w:t>
            </w:r>
            <w:r>
              <w:rPr>
                <w:sz w:val="24"/>
              </w:rPr>
              <w:t>.</w:t>
            </w:r>
            <w:r>
              <w:rPr>
                <w:spacing w:val="51"/>
                <w:sz w:val="24"/>
              </w:rPr>
              <w:t> </w:t>
            </w:r>
            <w:r>
              <w:rPr>
                <w:sz w:val="24"/>
              </w:rPr>
              <w:t>.</w:t>
            </w:r>
            <w:r>
              <w:rPr>
                <w:spacing w:val="50"/>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pacing w:val="-10"/>
                <w:sz w:val="24"/>
              </w:rPr>
              <w:t>.</w:t>
            </w:r>
          </w:p>
        </w:tc>
        <w:tc>
          <w:tcPr>
            <w:tcW w:w="551" w:type="dxa"/>
          </w:tcPr>
          <w:p>
            <w:pPr>
              <w:pStyle w:val="TableParagraph"/>
              <w:spacing w:line="269" w:lineRule="exact" w:before="0"/>
              <w:ind w:left="87" w:right="38"/>
              <w:jc w:val="center"/>
              <w:rPr>
                <w:sz w:val="24"/>
              </w:rPr>
            </w:pPr>
            <w:r>
              <w:rPr>
                <w:spacing w:val="-5"/>
                <w:sz w:val="24"/>
              </w:rPr>
              <w:t>154</w:t>
            </w:r>
          </w:p>
        </w:tc>
      </w:tr>
      <w:tr>
        <w:trPr>
          <w:trHeight w:val="288" w:hRule="atLeast"/>
        </w:trPr>
        <w:tc>
          <w:tcPr>
            <w:tcW w:w="1703" w:type="dxa"/>
          </w:tcPr>
          <w:p>
            <w:pPr>
              <w:pStyle w:val="TableParagraph"/>
              <w:tabs>
                <w:tab w:pos="743" w:val="left" w:leader="none"/>
              </w:tabs>
              <w:spacing w:line="269" w:lineRule="exact" w:before="0"/>
              <w:ind w:left="50"/>
              <w:rPr>
                <w:sz w:val="24"/>
              </w:rPr>
            </w:pPr>
            <w:hyperlink w:history="true" w:anchor="_bookmark287">
              <w:r>
                <w:rPr>
                  <w:color w:val="0000FF"/>
                  <w:spacing w:val="-4"/>
                  <w:sz w:val="24"/>
                </w:rPr>
                <w:t>11.3</w:t>
              </w:r>
              <w:r>
                <w:rPr>
                  <w:color w:val="0000FF"/>
                  <w:sz w:val="24"/>
                </w:rPr>
                <w:tab/>
              </w:r>
              <w:r>
                <w:rPr>
                  <w:color w:val="0000FF"/>
                  <w:spacing w:val="-2"/>
                  <w:sz w:val="24"/>
                </w:rPr>
                <w:t>Security</w:t>
              </w:r>
            </w:hyperlink>
          </w:p>
        </w:tc>
        <w:tc>
          <w:tcPr>
            <w:tcW w:w="6588" w:type="dxa"/>
          </w:tcPr>
          <w:p>
            <w:pPr>
              <w:pStyle w:val="TableParagraph"/>
              <w:spacing w:line="269" w:lineRule="exact" w:before="0"/>
              <w:ind w:left="0" w:right="6"/>
              <w:jc w:val="center"/>
              <w:rPr>
                <w:sz w:val="24"/>
              </w:rPr>
            </w:pP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pacing w:val="-10"/>
                <w:sz w:val="24"/>
              </w:rPr>
              <w:t>.</w:t>
            </w:r>
          </w:p>
        </w:tc>
        <w:tc>
          <w:tcPr>
            <w:tcW w:w="551" w:type="dxa"/>
          </w:tcPr>
          <w:p>
            <w:pPr>
              <w:pStyle w:val="TableParagraph"/>
              <w:spacing w:line="269" w:lineRule="exact" w:before="0"/>
              <w:ind w:left="87" w:right="38"/>
              <w:jc w:val="center"/>
              <w:rPr>
                <w:sz w:val="24"/>
              </w:rPr>
            </w:pPr>
            <w:r>
              <w:rPr>
                <w:spacing w:val="-5"/>
                <w:sz w:val="24"/>
              </w:rPr>
              <w:t>158</w:t>
            </w:r>
          </w:p>
        </w:tc>
      </w:tr>
      <w:tr>
        <w:trPr>
          <w:trHeight w:val="292" w:hRule="atLeast"/>
        </w:trPr>
        <w:tc>
          <w:tcPr>
            <w:tcW w:w="1703" w:type="dxa"/>
          </w:tcPr>
          <w:p>
            <w:pPr>
              <w:pStyle w:val="TableParagraph"/>
              <w:spacing w:line="272" w:lineRule="exact" w:before="0"/>
              <w:ind w:left="599"/>
              <w:rPr>
                <w:sz w:val="24"/>
              </w:rPr>
            </w:pPr>
            <w:hyperlink w:history="true" w:anchor="_bookmark288">
              <w:r>
                <w:rPr>
                  <w:color w:val="0000FF"/>
                  <w:spacing w:val="-2"/>
                  <w:sz w:val="24"/>
                </w:rPr>
                <w:t>11.3.1</w:t>
              </w:r>
            </w:hyperlink>
          </w:p>
        </w:tc>
        <w:tc>
          <w:tcPr>
            <w:tcW w:w="6588" w:type="dxa"/>
          </w:tcPr>
          <w:p>
            <w:pPr>
              <w:pStyle w:val="TableParagraph"/>
              <w:spacing w:line="272" w:lineRule="exact" w:before="0"/>
              <w:ind w:left="0" w:right="32"/>
              <w:jc w:val="center"/>
              <w:rPr>
                <w:sz w:val="24"/>
              </w:rPr>
            </w:pPr>
            <w:hyperlink w:history="true" w:anchor="_bookmark288">
              <w:r>
                <w:rPr>
                  <w:color w:val="0000FF"/>
                  <w:sz w:val="24"/>
                </w:rPr>
                <w:t>Firewall</w:t>
              </w:r>
            </w:hyperlink>
            <w:r>
              <w:rPr>
                <w:color w:val="0000FF"/>
                <w:spacing w:val="71"/>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1"/>
                <w:sz w:val="24"/>
              </w:rPr>
              <w:t> </w:t>
            </w:r>
            <w:r>
              <w:rPr>
                <w:spacing w:val="-10"/>
                <w:sz w:val="24"/>
              </w:rPr>
              <w:t>.</w:t>
            </w:r>
          </w:p>
        </w:tc>
        <w:tc>
          <w:tcPr>
            <w:tcW w:w="551" w:type="dxa"/>
          </w:tcPr>
          <w:p>
            <w:pPr>
              <w:pStyle w:val="TableParagraph"/>
              <w:spacing w:line="272" w:lineRule="exact" w:before="0"/>
              <w:ind w:left="87" w:right="38"/>
              <w:jc w:val="center"/>
              <w:rPr>
                <w:sz w:val="24"/>
              </w:rPr>
            </w:pPr>
            <w:r>
              <w:rPr>
                <w:spacing w:val="-5"/>
                <w:sz w:val="24"/>
              </w:rPr>
              <w:t>158</w:t>
            </w:r>
          </w:p>
        </w:tc>
      </w:tr>
    </w:tbl>
    <w:p>
      <w:pPr>
        <w:pStyle w:val="ListParagraph"/>
        <w:numPr>
          <w:ilvl w:val="0"/>
          <w:numId w:val="3"/>
        </w:numPr>
        <w:tabs>
          <w:tab w:pos="516" w:val="left" w:leader="none"/>
          <w:tab w:pos="8829" w:val="left" w:leader="none"/>
        </w:tabs>
        <w:spacing w:line="240" w:lineRule="auto" w:before="121" w:after="0"/>
        <w:ind w:left="515" w:right="0" w:hanging="359"/>
        <w:jc w:val="left"/>
        <w:rPr>
          <w:sz w:val="24"/>
        </w:rPr>
      </w:pPr>
      <w:hyperlink w:history="true" w:anchor="_bookmark293">
        <w:r>
          <w:rPr>
            <w:color w:val="0000FF"/>
            <w:spacing w:val="-2"/>
            <w:sz w:val="24"/>
          </w:rPr>
          <w:t>Deployment </w:t>
        </w:r>
        <w:r>
          <w:rPr>
            <w:color w:val="0000FF"/>
            <w:spacing w:val="-4"/>
            <w:sz w:val="24"/>
          </w:rPr>
          <w:t>View</w:t>
        </w:r>
      </w:hyperlink>
      <w:r>
        <w:rPr>
          <w:rFonts w:ascii="Times New Roman"/>
          <w:color w:val="0000FF"/>
          <w:sz w:val="24"/>
        </w:rPr>
        <w:tab/>
      </w:r>
      <w:r>
        <w:rPr>
          <w:spacing w:val="-5"/>
          <w:sz w:val="24"/>
        </w:rPr>
        <w:t>160</w:t>
      </w:r>
    </w:p>
    <w:p>
      <w:pPr>
        <w:pStyle w:val="ListParagraph"/>
        <w:numPr>
          <w:ilvl w:val="1"/>
          <w:numId w:val="3"/>
        </w:numPr>
        <w:tabs>
          <w:tab w:pos="1209" w:val="left" w:leader="none"/>
          <w:tab w:pos="1210" w:val="left" w:leader="none"/>
          <w:tab w:pos="9256" w:val="right" w:leader="dot"/>
        </w:tabs>
        <w:spacing w:line="240" w:lineRule="auto" w:before="133" w:after="0"/>
        <w:ind w:left="1209" w:right="0" w:hanging="695"/>
        <w:jc w:val="left"/>
        <w:rPr>
          <w:sz w:val="24"/>
        </w:rPr>
      </w:pPr>
      <w:hyperlink w:history="true" w:anchor="_bookmark294">
        <w:r>
          <w:rPr>
            <w:color w:val="0000FF"/>
            <w:spacing w:val="-2"/>
            <w:sz w:val="24"/>
          </w:rPr>
          <w:t>Vehicle</w:t>
        </w:r>
        <w:r>
          <w:rPr>
            <w:color w:val="0000FF"/>
            <w:spacing w:val="-7"/>
            <w:sz w:val="24"/>
          </w:rPr>
          <w:t> </w:t>
        </w:r>
        <w:r>
          <w:rPr>
            <w:color w:val="0000FF"/>
            <w:spacing w:val="-2"/>
            <w:sz w:val="24"/>
          </w:rPr>
          <w:t>Software</w:t>
        </w:r>
        <w:r>
          <w:rPr>
            <w:color w:val="0000FF"/>
            <w:spacing w:val="-7"/>
            <w:sz w:val="24"/>
          </w:rPr>
          <w:t> </w:t>
        </w:r>
        <w:r>
          <w:rPr>
            <w:color w:val="0000FF"/>
            <w:spacing w:val="-2"/>
            <w:sz w:val="24"/>
          </w:rPr>
          <w:t>Deployment</w:t>
        </w:r>
      </w:hyperlink>
      <w:r>
        <w:rPr>
          <w:rFonts w:ascii="Times New Roman"/>
          <w:color w:val="0000FF"/>
          <w:sz w:val="24"/>
        </w:rPr>
        <w:tab/>
      </w:r>
      <w:r>
        <w:rPr>
          <w:spacing w:val="-5"/>
          <w:sz w:val="24"/>
        </w:rPr>
        <w:t>160</w:t>
      </w:r>
    </w:p>
    <w:p>
      <w:pPr>
        <w:pStyle w:val="ListParagraph"/>
        <w:numPr>
          <w:ilvl w:val="1"/>
          <w:numId w:val="3"/>
        </w:numPr>
        <w:tabs>
          <w:tab w:pos="1209" w:val="left" w:leader="none"/>
          <w:tab w:pos="1210" w:val="left" w:leader="none"/>
          <w:tab w:pos="9256" w:val="right" w:leader="dot"/>
        </w:tabs>
        <w:spacing w:line="240" w:lineRule="auto" w:before="13" w:after="0"/>
        <w:ind w:left="1209" w:right="0" w:hanging="695"/>
        <w:jc w:val="left"/>
        <w:rPr>
          <w:sz w:val="24"/>
        </w:rPr>
      </w:pPr>
      <w:hyperlink w:history="true" w:anchor="_bookmark295">
        <w:r>
          <w:rPr>
            <w:color w:val="0000FF"/>
            <w:sz w:val="24"/>
          </w:rPr>
          <w:t>Deployment</w:t>
        </w:r>
        <w:r>
          <w:rPr>
            <w:color w:val="0000FF"/>
            <w:spacing w:val="-12"/>
            <w:sz w:val="24"/>
          </w:rPr>
          <w:t> </w:t>
        </w:r>
        <w:r>
          <w:rPr>
            <w:color w:val="0000FF"/>
            <w:sz w:val="24"/>
          </w:rPr>
          <w:t>of</w:t>
        </w:r>
        <w:r>
          <w:rPr>
            <w:color w:val="0000FF"/>
            <w:spacing w:val="-12"/>
            <w:sz w:val="24"/>
          </w:rPr>
          <w:t> </w:t>
        </w:r>
        <w:r>
          <w:rPr>
            <w:color w:val="0000FF"/>
            <w:sz w:val="24"/>
          </w:rPr>
          <w:t>Software</w:t>
        </w:r>
        <w:r>
          <w:rPr>
            <w:color w:val="0000FF"/>
            <w:spacing w:val="-12"/>
            <w:sz w:val="24"/>
          </w:rPr>
          <w:t> </w:t>
        </w:r>
        <w:r>
          <w:rPr>
            <w:color w:val="0000FF"/>
            <w:sz w:val="24"/>
          </w:rPr>
          <w:t>Packages</w:t>
        </w:r>
        <w:r>
          <w:rPr>
            <w:color w:val="0000FF"/>
            <w:spacing w:val="-12"/>
            <w:sz w:val="24"/>
          </w:rPr>
          <w:t> </w:t>
        </w:r>
        <w:r>
          <w:rPr>
            <w:color w:val="0000FF"/>
            <w:sz w:val="24"/>
          </w:rPr>
          <w:t>on</w:t>
        </w:r>
        <w:r>
          <w:rPr>
            <w:color w:val="0000FF"/>
            <w:spacing w:val="-12"/>
            <w:sz w:val="24"/>
          </w:rPr>
          <w:t> </w:t>
        </w:r>
        <w:r>
          <w:rPr>
            <w:color w:val="0000FF"/>
            <w:sz w:val="24"/>
          </w:rPr>
          <w:t>a</w:t>
        </w:r>
        <w:r>
          <w:rPr>
            <w:color w:val="0000FF"/>
            <w:spacing w:val="-12"/>
            <w:sz w:val="24"/>
          </w:rPr>
          <w:t> </w:t>
        </w:r>
        <w:r>
          <w:rPr>
            <w:color w:val="0000FF"/>
            <w:spacing w:val="-2"/>
            <w:sz w:val="24"/>
          </w:rPr>
          <w:t>Machine</w:t>
        </w:r>
      </w:hyperlink>
      <w:r>
        <w:rPr>
          <w:rFonts w:ascii="Times New Roman"/>
          <w:color w:val="0000FF"/>
          <w:sz w:val="24"/>
        </w:rPr>
        <w:tab/>
      </w:r>
      <w:r>
        <w:rPr>
          <w:spacing w:val="-5"/>
          <w:sz w:val="24"/>
        </w:rPr>
        <w:t>161</w:t>
      </w:r>
    </w:p>
    <w:p>
      <w:pPr>
        <w:pStyle w:val="ListParagraph"/>
        <w:numPr>
          <w:ilvl w:val="0"/>
          <w:numId w:val="3"/>
        </w:numPr>
        <w:tabs>
          <w:tab w:pos="516" w:val="left" w:leader="none"/>
          <w:tab w:pos="9228" w:val="right" w:leader="none"/>
        </w:tabs>
        <w:spacing w:line="240" w:lineRule="auto" w:before="132" w:after="0"/>
        <w:ind w:left="515" w:right="0" w:hanging="359"/>
        <w:jc w:val="left"/>
        <w:rPr>
          <w:sz w:val="24"/>
        </w:rPr>
      </w:pPr>
      <w:hyperlink w:history="true" w:anchor="_bookmark297">
        <w:r>
          <w:rPr>
            <w:color w:val="0000FF"/>
            <w:sz w:val="24"/>
          </w:rPr>
          <w:t>Cross-cutting</w:t>
        </w:r>
        <w:r>
          <w:rPr>
            <w:color w:val="0000FF"/>
            <w:spacing w:val="-16"/>
            <w:sz w:val="24"/>
          </w:rPr>
          <w:t> </w:t>
        </w:r>
        <w:r>
          <w:rPr>
            <w:color w:val="0000FF"/>
            <w:spacing w:val="-2"/>
            <w:sz w:val="24"/>
          </w:rPr>
          <w:t>Concepts</w:t>
        </w:r>
      </w:hyperlink>
      <w:r>
        <w:rPr>
          <w:rFonts w:ascii="Times New Roman"/>
          <w:color w:val="0000FF"/>
          <w:sz w:val="24"/>
        </w:rPr>
        <w:tab/>
      </w:r>
      <w:r>
        <w:rPr>
          <w:spacing w:val="-5"/>
          <w:sz w:val="24"/>
        </w:rPr>
        <w:t>163</w:t>
      </w:r>
    </w:p>
    <w:p>
      <w:pPr>
        <w:pStyle w:val="ListParagraph"/>
        <w:numPr>
          <w:ilvl w:val="1"/>
          <w:numId w:val="3"/>
        </w:numPr>
        <w:tabs>
          <w:tab w:pos="1209" w:val="left" w:leader="none"/>
          <w:tab w:pos="1210" w:val="left" w:leader="none"/>
          <w:tab w:pos="9256" w:val="right" w:leader="dot"/>
        </w:tabs>
        <w:spacing w:line="240" w:lineRule="auto" w:before="133" w:after="0"/>
        <w:ind w:left="1209" w:right="0" w:hanging="695"/>
        <w:jc w:val="left"/>
        <w:rPr>
          <w:sz w:val="24"/>
        </w:rPr>
      </w:pPr>
      <w:hyperlink w:history="true" w:anchor="_bookmark298">
        <w:r>
          <w:rPr>
            <w:color w:val="0000FF"/>
            <w:sz w:val="24"/>
          </w:rPr>
          <w:t>Overview</w:t>
        </w:r>
        <w:r>
          <w:rPr>
            <w:color w:val="0000FF"/>
            <w:spacing w:val="-8"/>
            <w:sz w:val="24"/>
          </w:rPr>
          <w:t> </w:t>
        </w:r>
        <w:r>
          <w:rPr>
            <w:color w:val="0000FF"/>
            <w:sz w:val="24"/>
          </w:rPr>
          <w:t>of</w:t>
        </w:r>
        <w:r>
          <w:rPr>
            <w:color w:val="0000FF"/>
            <w:spacing w:val="-8"/>
            <w:sz w:val="24"/>
          </w:rPr>
          <w:t> </w:t>
        </w:r>
        <w:r>
          <w:rPr>
            <w:color w:val="0000FF"/>
            <w:sz w:val="24"/>
          </w:rPr>
          <w:t>Platform</w:t>
        </w:r>
        <w:r>
          <w:rPr>
            <w:color w:val="0000FF"/>
            <w:spacing w:val="-7"/>
            <w:sz w:val="24"/>
          </w:rPr>
          <w:t> </w:t>
        </w:r>
        <w:r>
          <w:rPr>
            <w:color w:val="0000FF"/>
            <w:spacing w:val="-2"/>
            <w:sz w:val="24"/>
          </w:rPr>
          <w:t>Entities</w:t>
        </w:r>
      </w:hyperlink>
      <w:r>
        <w:rPr>
          <w:rFonts w:ascii="Times New Roman"/>
          <w:color w:val="0000FF"/>
          <w:sz w:val="24"/>
        </w:rPr>
        <w:tab/>
      </w:r>
      <w:r>
        <w:rPr>
          <w:spacing w:val="-5"/>
          <w:sz w:val="24"/>
        </w:rPr>
        <w:t>163</w:t>
      </w:r>
    </w:p>
    <w:p>
      <w:pPr>
        <w:pStyle w:val="ListParagraph"/>
        <w:numPr>
          <w:ilvl w:val="1"/>
          <w:numId w:val="3"/>
        </w:numPr>
        <w:tabs>
          <w:tab w:pos="1209" w:val="left" w:leader="none"/>
          <w:tab w:pos="1210" w:val="left" w:leader="none"/>
          <w:tab w:pos="9256" w:val="right" w:leader="dot"/>
        </w:tabs>
        <w:spacing w:line="240" w:lineRule="auto" w:before="13" w:after="0"/>
        <w:ind w:left="1209" w:right="0" w:hanging="695"/>
        <w:jc w:val="left"/>
        <w:rPr>
          <w:sz w:val="24"/>
        </w:rPr>
      </w:pPr>
      <w:hyperlink w:history="true" w:anchor="_bookmark300">
        <w:r>
          <w:rPr>
            <w:color w:val="0000FF"/>
            <w:sz w:val="24"/>
          </w:rPr>
          <w:t>Function</w:t>
        </w:r>
        <w:r>
          <w:rPr>
            <w:color w:val="0000FF"/>
            <w:spacing w:val="-11"/>
            <w:sz w:val="24"/>
          </w:rPr>
          <w:t> </w:t>
        </w:r>
        <w:r>
          <w:rPr>
            <w:color w:val="0000FF"/>
            <w:spacing w:val="-2"/>
            <w:sz w:val="24"/>
          </w:rPr>
          <w:t>Group</w:t>
        </w:r>
      </w:hyperlink>
      <w:r>
        <w:rPr>
          <w:rFonts w:ascii="Times New Roman"/>
          <w:color w:val="0000FF"/>
          <w:sz w:val="24"/>
        </w:rPr>
        <w:tab/>
      </w:r>
      <w:r>
        <w:rPr>
          <w:spacing w:val="-5"/>
          <w:sz w:val="24"/>
        </w:rPr>
        <w:t>164</w:t>
      </w:r>
    </w:p>
    <w:p>
      <w:pPr>
        <w:pStyle w:val="ListParagraph"/>
        <w:numPr>
          <w:ilvl w:val="1"/>
          <w:numId w:val="3"/>
        </w:numPr>
        <w:tabs>
          <w:tab w:pos="1209" w:val="left" w:leader="none"/>
          <w:tab w:pos="1210" w:val="left" w:leader="none"/>
          <w:tab w:pos="9256" w:val="right" w:leader="dot"/>
        </w:tabs>
        <w:spacing w:line="240" w:lineRule="auto" w:before="13" w:after="0"/>
        <w:ind w:left="1209" w:right="0" w:hanging="695"/>
        <w:jc w:val="left"/>
        <w:rPr>
          <w:sz w:val="24"/>
        </w:rPr>
      </w:pPr>
      <w:hyperlink w:history="true" w:anchor="_bookmark301">
        <w:r>
          <w:rPr>
            <w:color w:val="0000FF"/>
            <w:sz w:val="24"/>
          </w:rPr>
          <w:t>Function</w:t>
        </w:r>
        <w:r>
          <w:rPr>
            <w:color w:val="0000FF"/>
            <w:spacing w:val="-9"/>
            <w:sz w:val="24"/>
          </w:rPr>
          <w:t> </w:t>
        </w:r>
        <w:r>
          <w:rPr>
            <w:color w:val="0000FF"/>
            <w:sz w:val="24"/>
          </w:rPr>
          <w:t>Group</w:t>
        </w:r>
        <w:r>
          <w:rPr>
            <w:color w:val="0000FF"/>
            <w:spacing w:val="-9"/>
            <w:sz w:val="24"/>
          </w:rPr>
          <w:t> </w:t>
        </w:r>
        <w:r>
          <w:rPr>
            <w:color w:val="0000FF"/>
            <w:spacing w:val="-2"/>
            <w:sz w:val="24"/>
          </w:rPr>
          <w:t>State</w:t>
        </w:r>
      </w:hyperlink>
      <w:r>
        <w:rPr>
          <w:rFonts w:ascii="Times New Roman"/>
          <w:color w:val="0000FF"/>
          <w:sz w:val="24"/>
        </w:rPr>
        <w:tab/>
      </w:r>
      <w:r>
        <w:rPr>
          <w:spacing w:val="-5"/>
          <w:sz w:val="24"/>
        </w:rPr>
        <w:t>164</w:t>
      </w:r>
    </w:p>
    <w:p>
      <w:pPr>
        <w:pStyle w:val="ListParagraph"/>
        <w:numPr>
          <w:ilvl w:val="1"/>
          <w:numId w:val="3"/>
        </w:numPr>
        <w:tabs>
          <w:tab w:pos="1209" w:val="left" w:leader="none"/>
          <w:tab w:pos="1210" w:val="left" w:leader="none"/>
          <w:tab w:pos="9256" w:val="right" w:leader="dot"/>
        </w:tabs>
        <w:spacing w:line="240" w:lineRule="auto" w:before="13" w:after="0"/>
        <w:ind w:left="1209" w:right="0" w:hanging="695"/>
        <w:jc w:val="left"/>
        <w:rPr>
          <w:sz w:val="24"/>
        </w:rPr>
      </w:pPr>
      <w:hyperlink w:history="true" w:anchor="_bookmark302">
        <w:r>
          <w:rPr>
            <w:color w:val="0000FF"/>
            <w:sz w:val="24"/>
          </w:rPr>
          <w:t>Software</w:t>
        </w:r>
        <w:r>
          <w:rPr>
            <w:color w:val="0000FF"/>
            <w:spacing w:val="-15"/>
            <w:sz w:val="24"/>
          </w:rPr>
          <w:t> </w:t>
        </w:r>
        <w:r>
          <w:rPr>
            <w:color w:val="0000FF"/>
            <w:spacing w:val="-2"/>
            <w:sz w:val="24"/>
          </w:rPr>
          <w:t>Cluster</w:t>
        </w:r>
      </w:hyperlink>
      <w:r>
        <w:rPr>
          <w:rFonts w:ascii="Times New Roman"/>
          <w:color w:val="0000FF"/>
          <w:sz w:val="24"/>
        </w:rPr>
        <w:tab/>
      </w:r>
      <w:r>
        <w:rPr>
          <w:spacing w:val="-5"/>
          <w:sz w:val="24"/>
        </w:rPr>
        <w:t>164</w:t>
      </w:r>
    </w:p>
    <w:p>
      <w:pPr>
        <w:pStyle w:val="ListParagraph"/>
        <w:numPr>
          <w:ilvl w:val="1"/>
          <w:numId w:val="3"/>
        </w:numPr>
        <w:tabs>
          <w:tab w:pos="1209" w:val="left" w:leader="none"/>
          <w:tab w:pos="1210" w:val="left" w:leader="none"/>
          <w:tab w:pos="9256" w:val="right" w:leader="dot"/>
        </w:tabs>
        <w:spacing w:line="240" w:lineRule="auto" w:before="13" w:after="0"/>
        <w:ind w:left="1209" w:right="0" w:hanging="695"/>
        <w:jc w:val="left"/>
        <w:rPr>
          <w:sz w:val="24"/>
        </w:rPr>
      </w:pPr>
      <w:hyperlink w:history="true" w:anchor="_bookmark305">
        <w:r>
          <w:rPr>
            <w:color w:val="0000FF"/>
            <w:spacing w:val="-2"/>
            <w:sz w:val="24"/>
          </w:rPr>
          <w:t>Machine</w:t>
        </w:r>
      </w:hyperlink>
      <w:r>
        <w:rPr>
          <w:rFonts w:ascii="Times New Roman"/>
          <w:color w:val="0000FF"/>
          <w:sz w:val="24"/>
        </w:rPr>
        <w:tab/>
      </w:r>
      <w:r>
        <w:rPr>
          <w:spacing w:val="-5"/>
          <w:sz w:val="24"/>
        </w:rPr>
        <w:t>167</w:t>
      </w:r>
    </w:p>
    <w:p>
      <w:pPr>
        <w:pStyle w:val="ListParagraph"/>
        <w:numPr>
          <w:ilvl w:val="1"/>
          <w:numId w:val="3"/>
        </w:numPr>
        <w:tabs>
          <w:tab w:pos="1209" w:val="left" w:leader="none"/>
          <w:tab w:pos="1210" w:val="left" w:leader="none"/>
          <w:tab w:pos="9256" w:val="right" w:leader="dot"/>
        </w:tabs>
        <w:spacing w:line="240" w:lineRule="auto" w:before="12" w:after="0"/>
        <w:ind w:left="1209" w:right="0" w:hanging="695"/>
        <w:jc w:val="left"/>
        <w:rPr>
          <w:sz w:val="24"/>
        </w:rPr>
      </w:pPr>
      <w:hyperlink w:history="true" w:anchor="_bookmark306">
        <w:r>
          <w:rPr>
            <w:color w:val="0000FF"/>
            <w:spacing w:val="-2"/>
            <w:sz w:val="24"/>
          </w:rPr>
          <w:t>Manifest</w:t>
        </w:r>
      </w:hyperlink>
      <w:r>
        <w:rPr>
          <w:rFonts w:ascii="Times New Roman"/>
          <w:color w:val="0000FF"/>
          <w:sz w:val="24"/>
        </w:rPr>
        <w:tab/>
      </w:r>
      <w:r>
        <w:rPr>
          <w:spacing w:val="-5"/>
          <w:sz w:val="24"/>
        </w:rPr>
        <w:t>167</w:t>
      </w:r>
    </w:p>
    <w:p>
      <w:pPr>
        <w:pStyle w:val="ListParagraph"/>
        <w:numPr>
          <w:ilvl w:val="1"/>
          <w:numId w:val="3"/>
        </w:numPr>
        <w:tabs>
          <w:tab w:pos="1209" w:val="left" w:leader="none"/>
          <w:tab w:pos="1210" w:val="left" w:leader="none"/>
          <w:tab w:pos="9256" w:val="right" w:leader="dot"/>
        </w:tabs>
        <w:spacing w:line="240" w:lineRule="auto" w:before="13" w:after="0"/>
        <w:ind w:left="1209" w:right="0" w:hanging="695"/>
        <w:jc w:val="left"/>
        <w:rPr>
          <w:sz w:val="24"/>
        </w:rPr>
      </w:pPr>
      <w:hyperlink w:history="true" w:anchor="_bookmark307">
        <w:r>
          <w:rPr>
            <w:color w:val="0000FF"/>
            <w:sz w:val="24"/>
          </w:rPr>
          <w:t>Application</w:t>
        </w:r>
        <w:r>
          <w:rPr>
            <w:color w:val="0000FF"/>
            <w:spacing w:val="-13"/>
            <w:sz w:val="24"/>
          </w:rPr>
          <w:t> </w:t>
        </w:r>
        <w:r>
          <w:rPr>
            <w:color w:val="0000FF"/>
            <w:spacing w:val="-2"/>
            <w:sz w:val="24"/>
          </w:rPr>
          <w:t>Design</w:t>
        </w:r>
      </w:hyperlink>
      <w:r>
        <w:rPr>
          <w:rFonts w:ascii="Times New Roman"/>
          <w:color w:val="0000FF"/>
          <w:sz w:val="24"/>
        </w:rPr>
        <w:tab/>
      </w:r>
      <w:r>
        <w:rPr>
          <w:spacing w:val="-5"/>
          <w:sz w:val="24"/>
        </w:rPr>
        <w:t>168</w:t>
      </w:r>
    </w:p>
    <w:p>
      <w:pPr>
        <w:pStyle w:val="ListParagraph"/>
        <w:numPr>
          <w:ilvl w:val="1"/>
          <w:numId w:val="3"/>
        </w:numPr>
        <w:tabs>
          <w:tab w:pos="1209" w:val="left" w:leader="none"/>
          <w:tab w:pos="1210" w:val="left" w:leader="none"/>
          <w:tab w:pos="9256" w:val="right" w:leader="dot"/>
        </w:tabs>
        <w:spacing w:line="240" w:lineRule="auto" w:before="13" w:after="0"/>
        <w:ind w:left="1209" w:right="0" w:hanging="695"/>
        <w:jc w:val="left"/>
        <w:rPr>
          <w:sz w:val="24"/>
        </w:rPr>
      </w:pPr>
      <w:hyperlink w:history="true" w:anchor="_bookmark308">
        <w:r>
          <w:rPr>
            <w:color w:val="0000FF"/>
            <w:spacing w:val="-2"/>
            <w:sz w:val="24"/>
          </w:rPr>
          <w:t>Execution Manifest</w:t>
        </w:r>
      </w:hyperlink>
      <w:r>
        <w:rPr>
          <w:rFonts w:ascii="Times New Roman"/>
          <w:color w:val="0000FF"/>
          <w:sz w:val="24"/>
        </w:rPr>
        <w:tab/>
      </w:r>
      <w:r>
        <w:rPr>
          <w:spacing w:val="-5"/>
          <w:sz w:val="24"/>
        </w:rPr>
        <w:t>169</w:t>
      </w:r>
    </w:p>
    <w:p>
      <w:pPr>
        <w:pStyle w:val="ListParagraph"/>
        <w:numPr>
          <w:ilvl w:val="1"/>
          <w:numId w:val="3"/>
        </w:numPr>
        <w:tabs>
          <w:tab w:pos="1209" w:val="left" w:leader="none"/>
          <w:tab w:pos="1210" w:val="left" w:leader="none"/>
          <w:tab w:pos="9256" w:val="right" w:leader="dot"/>
        </w:tabs>
        <w:spacing w:line="240" w:lineRule="auto" w:before="13" w:after="0"/>
        <w:ind w:left="1209" w:right="0" w:hanging="695"/>
        <w:jc w:val="left"/>
        <w:rPr>
          <w:sz w:val="24"/>
        </w:rPr>
      </w:pPr>
      <w:hyperlink w:history="true" w:anchor="_bookmark309">
        <w:r>
          <w:rPr>
            <w:color w:val="0000FF"/>
            <w:sz w:val="24"/>
          </w:rPr>
          <w:t>Service</w:t>
        </w:r>
        <w:r>
          <w:rPr>
            <w:color w:val="0000FF"/>
            <w:spacing w:val="-7"/>
            <w:sz w:val="24"/>
          </w:rPr>
          <w:t> </w:t>
        </w:r>
        <w:r>
          <w:rPr>
            <w:color w:val="0000FF"/>
            <w:sz w:val="24"/>
          </w:rPr>
          <w:t>Instance</w:t>
        </w:r>
        <w:r>
          <w:rPr>
            <w:color w:val="0000FF"/>
            <w:spacing w:val="-6"/>
            <w:sz w:val="24"/>
          </w:rPr>
          <w:t> </w:t>
        </w:r>
        <w:r>
          <w:rPr>
            <w:color w:val="0000FF"/>
            <w:spacing w:val="-2"/>
            <w:sz w:val="24"/>
          </w:rPr>
          <w:t>Manifest</w:t>
        </w:r>
      </w:hyperlink>
      <w:r>
        <w:rPr>
          <w:rFonts w:ascii="Times New Roman"/>
          <w:color w:val="0000FF"/>
          <w:sz w:val="24"/>
        </w:rPr>
        <w:tab/>
      </w:r>
      <w:r>
        <w:rPr>
          <w:spacing w:val="-5"/>
          <w:sz w:val="24"/>
        </w:rPr>
        <w:t>169</w:t>
      </w:r>
    </w:p>
    <w:p>
      <w:pPr>
        <w:pStyle w:val="ListParagraph"/>
        <w:numPr>
          <w:ilvl w:val="1"/>
          <w:numId w:val="3"/>
        </w:numPr>
        <w:tabs>
          <w:tab w:pos="1210" w:val="left" w:leader="none"/>
          <w:tab w:pos="9256" w:val="right" w:leader="dot"/>
        </w:tabs>
        <w:spacing w:line="240" w:lineRule="auto" w:before="13" w:after="0"/>
        <w:ind w:left="1209" w:right="0" w:hanging="695"/>
        <w:jc w:val="left"/>
        <w:rPr>
          <w:sz w:val="24"/>
        </w:rPr>
      </w:pPr>
      <w:hyperlink w:history="true" w:anchor="_bookmark310">
        <w:r>
          <w:rPr>
            <w:color w:val="0000FF"/>
            <w:sz w:val="24"/>
          </w:rPr>
          <w:t>Machine</w:t>
        </w:r>
        <w:r>
          <w:rPr>
            <w:color w:val="0000FF"/>
            <w:spacing w:val="-11"/>
            <w:sz w:val="24"/>
          </w:rPr>
          <w:t> </w:t>
        </w:r>
        <w:r>
          <w:rPr>
            <w:color w:val="0000FF"/>
            <w:spacing w:val="-2"/>
            <w:sz w:val="24"/>
          </w:rPr>
          <w:t>Manifest</w:t>
        </w:r>
      </w:hyperlink>
      <w:r>
        <w:rPr>
          <w:rFonts w:ascii="Times New Roman"/>
          <w:color w:val="0000FF"/>
          <w:sz w:val="24"/>
        </w:rPr>
        <w:tab/>
      </w:r>
      <w:r>
        <w:rPr>
          <w:spacing w:val="-5"/>
          <w:sz w:val="24"/>
        </w:rPr>
        <w:t>170</w:t>
      </w:r>
    </w:p>
    <w:p>
      <w:pPr>
        <w:pStyle w:val="ListParagraph"/>
        <w:numPr>
          <w:ilvl w:val="1"/>
          <w:numId w:val="3"/>
        </w:numPr>
        <w:tabs>
          <w:tab w:pos="1210" w:val="left" w:leader="none"/>
          <w:tab w:pos="9256" w:val="right" w:leader="dot"/>
        </w:tabs>
        <w:spacing w:line="240" w:lineRule="auto" w:before="13" w:after="0"/>
        <w:ind w:left="1209" w:right="0" w:hanging="695"/>
        <w:jc w:val="left"/>
        <w:rPr>
          <w:sz w:val="24"/>
        </w:rPr>
      </w:pPr>
      <w:hyperlink w:history="true" w:anchor="_bookmark311">
        <w:r>
          <w:rPr>
            <w:color w:val="0000FF"/>
            <w:sz w:val="24"/>
          </w:rPr>
          <w:t>Diagnostics</w:t>
        </w:r>
        <w:r>
          <w:rPr>
            <w:color w:val="0000FF"/>
            <w:spacing w:val="-14"/>
            <w:sz w:val="24"/>
          </w:rPr>
          <w:t> </w:t>
        </w:r>
        <w:r>
          <w:rPr>
            <w:color w:val="0000FF"/>
            <w:spacing w:val="-2"/>
            <w:sz w:val="24"/>
          </w:rPr>
          <w:t>deployment</w:t>
        </w:r>
      </w:hyperlink>
      <w:r>
        <w:rPr>
          <w:rFonts w:ascii="Times New Roman"/>
          <w:color w:val="0000FF"/>
          <w:sz w:val="24"/>
        </w:rPr>
        <w:tab/>
      </w:r>
      <w:r>
        <w:rPr>
          <w:spacing w:val="-5"/>
          <w:sz w:val="24"/>
        </w:rPr>
        <w:t>170</w:t>
      </w:r>
    </w:p>
    <w:p>
      <w:pPr>
        <w:pStyle w:val="ListParagraph"/>
        <w:numPr>
          <w:ilvl w:val="1"/>
          <w:numId w:val="3"/>
        </w:numPr>
        <w:tabs>
          <w:tab w:pos="1210" w:val="left" w:leader="none"/>
          <w:tab w:pos="9256" w:val="right" w:leader="dot"/>
        </w:tabs>
        <w:spacing w:line="240" w:lineRule="auto" w:before="13" w:after="0"/>
        <w:ind w:left="1209" w:right="0" w:hanging="695"/>
        <w:jc w:val="left"/>
        <w:rPr>
          <w:sz w:val="24"/>
        </w:rPr>
      </w:pPr>
      <w:hyperlink w:history="true" w:anchor="_bookmark314">
        <w:r>
          <w:rPr>
            <w:color w:val="0000FF"/>
            <w:sz w:val="24"/>
          </w:rPr>
          <w:t>Error</w:t>
        </w:r>
        <w:r>
          <w:rPr>
            <w:color w:val="0000FF"/>
            <w:spacing w:val="-7"/>
            <w:sz w:val="24"/>
          </w:rPr>
          <w:t> </w:t>
        </w:r>
        <w:r>
          <w:rPr>
            <w:color w:val="0000FF"/>
            <w:spacing w:val="-2"/>
            <w:sz w:val="24"/>
          </w:rPr>
          <w:t>Handling</w:t>
        </w:r>
      </w:hyperlink>
      <w:r>
        <w:rPr>
          <w:rFonts w:ascii="Times New Roman"/>
          <w:color w:val="0000FF"/>
          <w:sz w:val="24"/>
        </w:rPr>
        <w:tab/>
      </w:r>
      <w:r>
        <w:rPr>
          <w:spacing w:val="-5"/>
          <w:sz w:val="24"/>
        </w:rPr>
        <w:t>172</w:t>
      </w:r>
    </w:p>
    <w:p>
      <w:pPr>
        <w:pStyle w:val="ListParagraph"/>
        <w:numPr>
          <w:ilvl w:val="1"/>
          <w:numId w:val="3"/>
        </w:numPr>
        <w:tabs>
          <w:tab w:pos="1210" w:val="left" w:leader="none"/>
          <w:tab w:pos="9256" w:val="right" w:leader="dot"/>
        </w:tabs>
        <w:spacing w:line="240" w:lineRule="auto" w:before="13" w:after="0"/>
        <w:ind w:left="1209" w:right="0" w:hanging="695"/>
        <w:jc w:val="left"/>
        <w:rPr>
          <w:sz w:val="24"/>
        </w:rPr>
      </w:pPr>
      <w:hyperlink w:history="true" w:anchor="_bookmark315">
        <w:r>
          <w:rPr>
            <w:color w:val="0000FF"/>
            <w:spacing w:val="-4"/>
            <w:sz w:val="24"/>
          </w:rPr>
          <w:t>Trusted</w:t>
        </w:r>
        <w:r>
          <w:rPr>
            <w:color w:val="0000FF"/>
            <w:spacing w:val="-8"/>
            <w:sz w:val="24"/>
          </w:rPr>
          <w:t> </w:t>
        </w:r>
        <w:r>
          <w:rPr>
            <w:color w:val="0000FF"/>
            <w:spacing w:val="-2"/>
            <w:sz w:val="24"/>
          </w:rPr>
          <w:t>Platform</w:t>
        </w:r>
      </w:hyperlink>
      <w:r>
        <w:rPr>
          <w:rFonts w:ascii="Times New Roman"/>
          <w:color w:val="0000FF"/>
          <w:sz w:val="24"/>
        </w:rPr>
        <w:tab/>
      </w:r>
      <w:r>
        <w:rPr>
          <w:spacing w:val="-5"/>
          <w:sz w:val="24"/>
        </w:rPr>
        <w:t>172</w:t>
      </w:r>
    </w:p>
    <w:p>
      <w:pPr>
        <w:pStyle w:val="ListParagraph"/>
        <w:numPr>
          <w:ilvl w:val="1"/>
          <w:numId w:val="3"/>
        </w:numPr>
        <w:tabs>
          <w:tab w:pos="1210" w:val="left" w:leader="none"/>
          <w:tab w:pos="9256" w:val="right" w:leader="dot"/>
        </w:tabs>
        <w:spacing w:line="240" w:lineRule="auto" w:before="13" w:after="0"/>
        <w:ind w:left="1209" w:right="0" w:hanging="695"/>
        <w:jc w:val="left"/>
        <w:rPr>
          <w:sz w:val="24"/>
        </w:rPr>
      </w:pPr>
      <w:hyperlink w:history="true" w:anchor="_bookmark316">
        <w:r>
          <w:rPr>
            <w:color w:val="0000FF"/>
            <w:sz w:val="24"/>
          </w:rPr>
          <w:t>Secure</w:t>
        </w:r>
        <w:r>
          <w:rPr>
            <w:color w:val="0000FF"/>
            <w:spacing w:val="-9"/>
            <w:sz w:val="24"/>
          </w:rPr>
          <w:t> </w:t>
        </w:r>
        <w:r>
          <w:rPr>
            <w:color w:val="0000FF"/>
            <w:spacing w:val="-2"/>
            <w:sz w:val="24"/>
          </w:rPr>
          <w:t>Communication</w:t>
        </w:r>
      </w:hyperlink>
      <w:r>
        <w:rPr>
          <w:rFonts w:ascii="Times New Roman"/>
          <w:color w:val="0000FF"/>
          <w:sz w:val="24"/>
        </w:rPr>
        <w:tab/>
      </w:r>
      <w:r>
        <w:rPr>
          <w:spacing w:val="-5"/>
          <w:sz w:val="24"/>
        </w:rPr>
        <w:t>173</w:t>
      </w:r>
    </w:p>
    <w:p>
      <w:pPr>
        <w:pStyle w:val="ListParagraph"/>
        <w:numPr>
          <w:ilvl w:val="0"/>
          <w:numId w:val="3"/>
        </w:numPr>
        <w:tabs>
          <w:tab w:pos="516" w:val="left" w:leader="none"/>
          <w:tab w:pos="9228" w:val="right" w:leader="none"/>
        </w:tabs>
        <w:spacing w:line="240" w:lineRule="auto" w:before="132" w:after="0"/>
        <w:ind w:left="515" w:right="0" w:hanging="359"/>
        <w:jc w:val="left"/>
        <w:rPr>
          <w:sz w:val="24"/>
        </w:rPr>
      </w:pPr>
      <w:hyperlink w:history="true" w:anchor="_bookmark317">
        <w:r>
          <w:rPr>
            <w:color w:val="0000FF"/>
            <w:spacing w:val="-2"/>
            <w:sz w:val="24"/>
          </w:rPr>
          <w:t>Risks</w:t>
        </w:r>
        <w:r>
          <w:rPr>
            <w:color w:val="0000FF"/>
            <w:spacing w:val="-7"/>
            <w:sz w:val="24"/>
          </w:rPr>
          <w:t> </w:t>
        </w:r>
        <w:r>
          <w:rPr>
            <w:color w:val="0000FF"/>
            <w:spacing w:val="-2"/>
            <w:sz w:val="24"/>
          </w:rPr>
          <w:t>and</w:t>
        </w:r>
        <w:r>
          <w:rPr>
            <w:color w:val="0000FF"/>
            <w:spacing w:val="-6"/>
            <w:sz w:val="24"/>
          </w:rPr>
          <w:t> </w:t>
        </w:r>
        <w:r>
          <w:rPr>
            <w:color w:val="0000FF"/>
            <w:spacing w:val="-2"/>
            <w:sz w:val="24"/>
          </w:rPr>
          <w:t>Technical</w:t>
        </w:r>
        <w:r>
          <w:rPr>
            <w:color w:val="0000FF"/>
            <w:spacing w:val="-6"/>
            <w:sz w:val="24"/>
          </w:rPr>
          <w:t> </w:t>
        </w:r>
        <w:r>
          <w:rPr>
            <w:color w:val="0000FF"/>
            <w:spacing w:val="-4"/>
            <w:sz w:val="24"/>
          </w:rPr>
          <w:t>Debt</w:t>
        </w:r>
      </w:hyperlink>
      <w:r>
        <w:rPr>
          <w:rFonts w:ascii="Times New Roman"/>
          <w:color w:val="0000FF"/>
          <w:sz w:val="24"/>
        </w:rPr>
        <w:tab/>
      </w:r>
      <w:r>
        <w:rPr>
          <w:spacing w:val="-5"/>
          <w:sz w:val="24"/>
        </w:rPr>
        <w:t>174</w:t>
      </w:r>
    </w:p>
    <w:p>
      <w:pPr>
        <w:pStyle w:val="ListParagraph"/>
        <w:numPr>
          <w:ilvl w:val="1"/>
          <w:numId w:val="3"/>
        </w:numPr>
        <w:tabs>
          <w:tab w:pos="1209" w:val="left" w:leader="none"/>
          <w:tab w:pos="1210" w:val="left" w:leader="none"/>
          <w:tab w:pos="9256" w:val="right" w:leader="dot"/>
        </w:tabs>
        <w:spacing w:line="240" w:lineRule="auto" w:before="133" w:after="0"/>
        <w:ind w:left="1209" w:right="0" w:hanging="695"/>
        <w:jc w:val="left"/>
        <w:rPr>
          <w:sz w:val="24"/>
        </w:rPr>
      </w:pPr>
      <w:hyperlink w:history="true" w:anchor="_bookmark318">
        <w:r>
          <w:rPr>
            <w:color w:val="0000FF"/>
            <w:spacing w:val="-2"/>
            <w:sz w:val="24"/>
          </w:rPr>
          <w:t>Risks</w:t>
        </w:r>
      </w:hyperlink>
      <w:r>
        <w:rPr>
          <w:rFonts w:ascii="Times New Roman"/>
          <w:color w:val="0000FF"/>
          <w:sz w:val="24"/>
        </w:rPr>
        <w:tab/>
      </w:r>
      <w:r>
        <w:rPr>
          <w:spacing w:val="-5"/>
          <w:sz w:val="24"/>
        </w:rPr>
        <w:t>174</w:t>
      </w:r>
    </w:p>
    <w:p>
      <w:pPr>
        <w:pStyle w:val="ListParagraph"/>
        <w:numPr>
          <w:ilvl w:val="2"/>
          <w:numId w:val="3"/>
        </w:numPr>
        <w:tabs>
          <w:tab w:pos="2237" w:val="left" w:leader="none"/>
          <w:tab w:pos="2238" w:val="left" w:leader="none"/>
          <w:tab w:pos="9256" w:val="right" w:leader="dot"/>
        </w:tabs>
        <w:spacing w:line="240" w:lineRule="auto" w:before="13" w:after="0"/>
        <w:ind w:left="2237" w:right="0" w:hanging="1173"/>
        <w:jc w:val="left"/>
        <w:rPr>
          <w:sz w:val="24"/>
        </w:rPr>
      </w:pPr>
      <w:hyperlink w:history="true" w:anchor="_bookmark319">
        <w:r>
          <w:rPr>
            <w:color w:val="0000FF"/>
            <w:sz w:val="24"/>
          </w:rPr>
          <w:t>Risk</w:t>
        </w:r>
        <w:r>
          <w:rPr>
            <w:color w:val="0000FF"/>
            <w:spacing w:val="-6"/>
            <w:sz w:val="24"/>
          </w:rPr>
          <w:t> </w:t>
        </w:r>
        <w:r>
          <w:rPr>
            <w:color w:val="0000FF"/>
            <w:spacing w:val="-2"/>
            <w:sz w:val="24"/>
          </w:rPr>
          <w:t>Assessment</w:t>
        </w:r>
      </w:hyperlink>
      <w:r>
        <w:rPr>
          <w:rFonts w:ascii="Times New Roman"/>
          <w:color w:val="0000FF"/>
          <w:sz w:val="24"/>
        </w:rPr>
        <w:tab/>
      </w:r>
      <w:r>
        <w:rPr>
          <w:spacing w:val="-5"/>
          <w:sz w:val="24"/>
        </w:rPr>
        <w:t>174</w:t>
      </w:r>
    </w:p>
    <w:p>
      <w:pPr>
        <w:pStyle w:val="ListParagraph"/>
        <w:numPr>
          <w:ilvl w:val="2"/>
          <w:numId w:val="3"/>
        </w:numPr>
        <w:tabs>
          <w:tab w:pos="2237" w:val="left" w:leader="none"/>
          <w:tab w:pos="2238" w:val="left" w:leader="none"/>
          <w:tab w:pos="9256" w:val="right" w:leader="dot"/>
        </w:tabs>
        <w:spacing w:line="240" w:lineRule="auto" w:before="13" w:after="0"/>
        <w:ind w:left="2237" w:right="0" w:hanging="1173"/>
        <w:jc w:val="left"/>
        <w:rPr>
          <w:sz w:val="24"/>
        </w:rPr>
      </w:pPr>
      <w:hyperlink w:history="true" w:anchor="_bookmark321">
        <w:r>
          <w:rPr>
            <w:color w:val="0000FF"/>
            <w:sz w:val="24"/>
          </w:rPr>
          <w:t>Risk</w:t>
        </w:r>
        <w:r>
          <w:rPr>
            <w:color w:val="0000FF"/>
            <w:spacing w:val="-6"/>
            <w:sz w:val="24"/>
          </w:rPr>
          <w:t> </w:t>
        </w:r>
        <w:r>
          <w:rPr>
            <w:color w:val="0000FF"/>
            <w:spacing w:val="-4"/>
            <w:sz w:val="24"/>
          </w:rPr>
          <w:t>List</w:t>
        </w:r>
      </w:hyperlink>
      <w:r>
        <w:rPr>
          <w:rFonts w:ascii="Times New Roman"/>
          <w:color w:val="0000FF"/>
          <w:sz w:val="24"/>
        </w:rPr>
        <w:tab/>
      </w:r>
      <w:r>
        <w:rPr>
          <w:spacing w:val="-5"/>
          <w:sz w:val="24"/>
        </w:rPr>
        <w:t>175</w:t>
      </w:r>
    </w:p>
    <w:p>
      <w:pPr>
        <w:pStyle w:val="ListParagraph"/>
        <w:numPr>
          <w:ilvl w:val="1"/>
          <w:numId w:val="3"/>
        </w:numPr>
        <w:tabs>
          <w:tab w:pos="1209" w:val="left" w:leader="none"/>
          <w:tab w:pos="1210" w:val="left" w:leader="none"/>
          <w:tab w:pos="9256" w:val="right" w:leader="dot"/>
        </w:tabs>
        <w:spacing w:line="240" w:lineRule="auto" w:before="13" w:after="0"/>
        <w:ind w:left="1209" w:right="0" w:hanging="695"/>
        <w:jc w:val="left"/>
        <w:rPr>
          <w:sz w:val="24"/>
        </w:rPr>
      </w:pPr>
      <w:hyperlink w:history="true" w:anchor="_bookmark322">
        <w:r>
          <w:rPr>
            <w:color w:val="0000FF"/>
            <w:spacing w:val="-4"/>
            <w:sz w:val="24"/>
          </w:rPr>
          <w:t>Technical</w:t>
        </w:r>
        <w:r>
          <w:rPr>
            <w:color w:val="0000FF"/>
            <w:spacing w:val="-5"/>
            <w:sz w:val="24"/>
          </w:rPr>
          <w:t> </w:t>
        </w:r>
        <w:r>
          <w:rPr>
            <w:color w:val="0000FF"/>
            <w:spacing w:val="-4"/>
            <w:sz w:val="24"/>
          </w:rPr>
          <w:t>Debt</w:t>
        </w:r>
      </w:hyperlink>
      <w:r>
        <w:rPr>
          <w:rFonts w:ascii="Times New Roman"/>
          <w:color w:val="0000FF"/>
          <w:sz w:val="24"/>
        </w:rPr>
        <w:tab/>
      </w:r>
      <w:r>
        <w:rPr>
          <w:spacing w:val="-5"/>
          <w:sz w:val="24"/>
        </w:rPr>
        <w:t>175</w:t>
      </w:r>
    </w:p>
    <w:p>
      <w:pPr>
        <w:spacing w:after="0" w:line="240" w:lineRule="auto"/>
        <w:jc w:val="left"/>
        <w:rPr>
          <w:sz w:val="24"/>
        </w:rPr>
        <w:sectPr>
          <w:pgSz w:w="11910" w:h="14140"/>
          <w:pgMar w:top="340" w:bottom="280" w:left="1260" w:right="1220"/>
        </w:sectPr>
      </w:pPr>
    </w:p>
    <w:p>
      <w:pPr>
        <w:pStyle w:val="ListParagraph"/>
        <w:numPr>
          <w:ilvl w:val="0"/>
          <w:numId w:val="4"/>
        </w:numPr>
        <w:tabs>
          <w:tab w:pos="692" w:val="left" w:leader="none"/>
          <w:tab w:pos="694" w:val="left" w:leader="none"/>
        </w:tabs>
        <w:spacing w:line="240" w:lineRule="auto" w:before="89" w:after="0"/>
        <w:ind w:left="693" w:right="0" w:hanging="537"/>
        <w:jc w:val="left"/>
        <w:rPr>
          <w:b/>
          <w:sz w:val="34"/>
        </w:rPr>
      </w:pPr>
      <w:bookmarkStart w:name="1 Introduction" w:id="1"/>
      <w:bookmarkEnd w:id="1"/>
      <w:r>
        <w:rPr/>
      </w:r>
      <w:bookmarkStart w:name="_bookmark0" w:id="2"/>
      <w:bookmarkEnd w:id="2"/>
      <w:r>
        <w:rPr>
          <w:b/>
          <w:spacing w:val="-2"/>
          <w:sz w:val="34"/>
        </w:rPr>
        <w:t>Int</w:t>
      </w:r>
      <w:r>
        <w:rPr>
          <w:b/>
          <w:spacing w:val="-2"/>
          <w:sz w:val="34"/>
        </w:rPr>
        <w:t>roduction</w:t>
      </w:r>
    </w:p>
    <w:p>
      <w:pPr>
        <w:pStyle w:val="BodyText"/>
        <w:spacing w:line="252" w:lineRule="auto" w:before="378"/>
        <w:ind w:left="157" w:right="195"/>
        <w:jc w:val="both"/>
      </w:pPr>
      <w:r>
        <w:rPr/>
        <w:t>This explanatory document provides detailed technical description of the software </w:t>
      </w:r>
      <w:r>
        <w:rPr/>
        <w:t>ar- chitecture of the AUTOSAR Adaptive Platform standard with the main focus on the architecture model.</w:t>
      </w:r>
    </w:p>
    <w:p>
      <w:pPr>
        <w:pStyle w:val="BodyText"/>
        <w:rPr>
          <w:sz w:val="30"/>
        </w:rPr>
      </w:pPr>
    </w:p>
    <w:p>
      <w:pPr>
        <w:pStyle w:val="BodyText"/>
        <w:rPr>
          <w:sz w:val="28"/>
        </w:rPr>
      </w:pPr>
    </w:p>
    <w:p>
      <w:pPr>
        <w:pStyle w:val="ListParagraph"/>
        <w:numPr>
          <w:ilvl w:val="1"/>
          <w:numId w:val="4"/>
        </w:numPr>
        <w:tabs>
          <w:tab w:pos="842" w:val="left" w:leader="none"/>
          <w:tab w:pos="844" w:val="left" w:leader="none"/>
        </w:tabs>
        <w:spacing w:line="240" w:lineRule="auto" w:before="0" w:after="0"/>
        <w:ind w:left="843" w:right="0" w:hanging="687"/>
        <w:jc w:val="left"/>
        <w:rPr>
          <w:b/>
          <w:sz w:val="28"/>
        </w:rPr>
      </w:pPr>
      <w:bookmarkStart w:name="1.1 Objectives" w:id="3"/>
      <w:bookmarkEnd w:id="3"/>
      <w:r>
        <w:rPr/>
      </w:r>
      <w:bookmarkStart w:name="_bookmark1" w:id="4"/>
      <w:bookmarkEnd w:id="4"/>
      <w:r>
        <w:rPr>
          <w:b/>
          <w:spacing w:val="-2"/>
          <w:sz w:val="28"/>
        </w:rPr>
        <w:t>Objectives</w:t>
      </w:r>
    </w:p>
    <w:p>
      <w:pPr>
        <w:pStyle w:val="BodyText"/>
        <w:spacing w:line="252" w:lineRule="auto" w:before="283"/>
        <w:ind w:left="157" w:right="195"/>
        <w:jc w:val="both"/>
      </w:pPr>
      <w:r>
        <w:rPr/>
        <w:t>This document is an architecture description of the AUTOSAR Adaptive Platform in accordance to [</w:t>
      </w:r>
      <w:hyperlink w:history="true" w:anchor="_bookmark323">
        <w:r>
          <w:rPr>
            <w:color w:val="0000FF"/>
          </w:rPr>
          <w:t>1</w:t>
        </w:r>
      </w:hyperlink>
      <w:r>
        <w:rPr/>
        <w:t>, ISO/IEC 42010] and has the following main objectives:</w:t>
      </w:r>
    </w:p>
    <w:p>
      <w:pPr>
        <w:pStyle w:val="ListParagraph"/>
        <w:numPr>
          <w:ilvl w:val="0"/>
          <w:numId w:val="5"/>
        </w:numPr>
        <w:tabs>
          <w:tab w:pos="743" w:val="left" w:leader="none"/>
        </w:tabs>
        <w:spacing w:line="249" w:lineRule="auto" w:before="142" w:after="0"/>
        <w:ind w:left="742" w:right="195" w:hanging="237"/>
        <w:jc w:val="both"/>
        <w:rPr>
          <w:sz w:val="24"/>
        </w:rPr>
      </w:pPr>
      <w:r>
        <w:rPr>
          <w:sz w:val="24"/>
        </w:rPr>
        <w:t>Identify the </w:t>
      </w:r>
      <w:r>
        <w:rPr>
          <w:b/>
          <w:sz w:val="24"/>
        </w:rPr>
        <w:t>stakeholders </w:t>
      </w:r>
      <w:r>
        <w:rPr>
          <w:sz w:val="24"/>
        </w:rPr>
        <w:t>of the AUTOSAR Adaptive Platform and their </w:t>
      </w:r>
      <w:r>
        <w:rPr>
          <w:b/>
          <w:sz w:val="24"/>
        </w:rPr>
        <w:t>con-</w:t>
      </w:r>
      <w:r>
        <w:rPr>
          <w:b/>
          <w:sz w:val="24"/>
        </w:rPr>
        <w:t> </w:t>
      </w:r>
      <w:r>
        <w:rPr>
          <w:b/>
          <w:spacing w:val="-2"/>
          <w:sz w:val="24"/>
        </w:rPr>
        <w:t>cerns</w:t>
      </w:r>
      <w:r>
        <w:rPr>
          <w:spacing w:val="-2"/>
          <w:sz w:val="24"/>
        </w:rPr>
        <w:t>.</w:t>
      </w:r>
    </w:p>
    <w:p>
      <w:pPr>
        <w:pStyle w:val="ListParagraph"/>
        <w:numPr>
          <w:ilvl w:val="0"/>
          <w:numId w:val="5"/>
        </w:numPr>
        <w:tabs>
          <w:tab w:pos="743" w:val="left" w:leader="none"/>
        </w:tabs>
        <w:spacing w:line="249" w:lineRule="auto" w:before="144" w:after="0"/>
        <w:ind w:left="742" w:right="195" w:hanging="237"/>
        <w:jc w:val="both"/>
        <w:rPr>
          <w:sz w:val="24"/>
        </w:rPr>
      </w:pPr>
      <w:r>
        <w:rPr>
          <w:sz w:val="24"/>
        </w:rPr>
        <w:t>Identify</w:t>
      </w:r>
      <w:r>
        <w:rPr>
          <w:spacing w:val="-8"/>
          <w:sz w:val="24"/>
        </w:rPr>
        <w:t> </w:t>
      </w:r>
      <w:r>
        <w:rPr>
          <w:sz w:val="24"/>
        </w:rPr>
        <w:t>the</w:t>
      </w:r>
      <w:r>
        <w:rPr>
          <w:spacing w:val="-8"/>
          <w:sz w:val="24"/>
        </w:rPr>
        <w:t> </w:t>
      </w:r>
      <w:r>
        <w:rPr>
          <w:b/>
          <w:sz w:val="24"/>
        </w:rPr>
        <w:t>system</w:t>
      </w:r>
      <w:r>
        <w:rPr>
          <w:b/>
          <w:spacing w:val="-8"/>
          <w:sz w:val="24"/>
        </w:rPr>
        <w:t> </w:t>
      </w:r>
      <w:r>
        <w:rPr>
          <w:b/>
          <w:sz w:val="24"/>
        </w:rPr>
        <w:t>scope</w:t>
      </w:r>
      <w:r>
        <w:rPr>
          <w:b/>
          <w:spacing w:val="-8"/>
          <w:sz w:val="24"/>
        </w:rPr>
        <w:t> </w:t>
      </w:r>
      <w:r>
        <w:rPr>
          <w:sz w:val="24"/>
        </w:rPr>
        <w:t>and</w:t>
      </w:r>
      <w:r>
        <w:rPr>
          <w:spacing w:val="-8"/>
          <w:sz w:val="24"/>
        </w:rPr>
        <w:t> </w:t>
      </w:r>
      <w:r>
        <w:rPr>
          <w:sz w:val="24"/>
        </w:rPr>
        <w:t>provide</w:t>
      </w:r>
      <w:r>
        <w:rPr>
          <w:spacing w:val="-8"/>
          <w:sz w:val="24"/>
        </w:rPr>
        <w:t> </w:t>
      </w:r>
      <w:r>
        <w:rPr>
          <w:b/>
          <w:sz w:val="24"/>
        </w:rPr>
        <w:t>overview</w:t>
      </w:r>
      <w:r>
        <w:rPr>
          <w:b/>
          <w:spacing w:val="-8"/>
          <w:sz w:val="24"/>
        </w:rPr>
        <w:t> </w:t>
      </w:r>
      <w:r>
        <w:rPr>
          <w:b/>
          <w:sz w:val="24"/>
        </w:rPr>
        <w:t>information</w:t>
      </w:r>
      <w:r>
        <w:rPr>
          <w:b/>
          <w:spacing w:val="-8"/>
          <w:sz w:val="24"/>
        </w:rPr>
        <w:t> </w:t>
      </w:r>
      <w:r>
        <w:rPr>
          <w:sz w:val="24"/>
        </w:rPr>
        <w:t>of</w:t>
      </w:r>
      <w:r>
        <w:rPr>
          <w:spacing w:val="-8"/>
          <w:sz w:val="24"/>
        </w:rPr>
        <w:t> </w:t>
      </w:r>
      <w:r>
        <w:rPr>
          <w:sz w:val="24"/>
        </w:rPr>
        <w:t>the</w:t>
      </w:r>
      <w:r>
        <w:rPr>
          <w:spacing w:val="-8"/>
          <w:sz w:val="24"/>
        </w:rPr>
        <w:t> </w:t>
      </w:r>
      <w:r>
        <w:rPr>
          <w:sz w:val="24"/>
        </w:rPr>
        <w:t>AUTOSAR</w:t>
      </w:r>
      <w:r>
        <w:rPr>
          <w:sz w:val="24"/>
        </w:rPr>
        <w:t> Adaptive Platform.</w:t>
      </w:r>
    </w:p>
    <w:p>
      <w:pPr>
        <w:pStyle w:val="ListParagraph"/>
        <w:numPr>
          <w:ilvl w:val="0"/>
          <w:numId w:val="5"/>
        </w:numPr>
        <w:tabs>
          <w:tab w:pos="743" w:val="left" w:leader="none"/>
        </w:tabs>
        <w:spacing w:line="249" w:lineRule="auto" w:before="144" w:after="0"/>
        <w:ind w:left="742" w:right="195" w:hanging="237"/>
        <w:jc w:val="both"/>
        <w:rPr>
          <w:sz w:val="24"/>
        </w:rPr>
      </w:pPr>
      <w:r>
        <w:rPr>
          <w:sz w:val="24"/>
        </w:rPr>
        <w:t>Provide definitions for all used </w:t>
      </w:r>
      <w:r>
        <w:rPr>
          <w:b/>
          <w:sz w:val="24"/>
        </w:rPr>
        <w:t>architecture viewpoints </w:t>
      </w:r>
      <w:r>
        <w:rPr>
          <w:sz w:val="24"/>
        </w:rPr>
        <w:t>and a </w:t>
      </w:r>
      <w:r>
        <w:rPr>
          <w:b/>
          <w:sz w:val="24"/>
        </w:rPr>
        <w:t>mapping of all stakeholder concerns to those viewpoints</w:t>
      </w:r>
      <w:r>
        <w:rPr>
          <w:sz w:val="24"/>
        </w:rPr>
        <w:t>.</w:t>
      </w:r>
    </w:p>
    <w:p>
      <w:pPr>
        <w:pStyle w:val="ListParagraph"/>
        <w:numPr>
          <w:ilvl w:val="0"/>
          <w:numId w:val="5"/>
        </w:numPr>
        <w:tabs>
          <w:tab w:pos="743" w:val="left" w:leader="none"/>
        </w:tabs>
        <w:spacing w:line="249" w:lineRule="auto" w:before="144" w:after="0"/>
        <w:ind w:left="742" w:right="195" w:hanging="237"/>
        <w:jc w:val="both"/>
        <w:rPr>
          <w:sz w:val="24"/>
        </w:rPr>
      </w:pPr>
      <w:r>
        <w:rPr>
          <w:sz w:val="24"/>
        </w:rPr>
        <w:t>Provide</w:t>
      </w:r>
      <w:r>
        <w:rPr>
          <w:spacing w:val="-10"/>
          <w:sz w:val="24"/>
        </w:rPr>
        <w:t> </w:t>
      </w:r>
      <w:r>
        <w:rPr>
          <w:sz w:val="24"/>
        </w:rPr>
        <w:t>an</w:t>
      </w:r>
      <w:r>
        <w:rPr>
          <w:spacing w:val="-10"/>
          <w:sz w:val="24"/>
        </w:rPr>
        <w:t> </w:t>
      </w:r>
      <w:r>
        <w:rPr>
          <w:b/>
          <w:sz w:val="24"/>
        </w:rPr>
        <w:t>architecture</w:t>
      </w:r>
      <w:r>
        <w:rPr>
          <w:b/>
          <w:spacing w:val="-10"/>
          <w:sz w:val="24"/>
        </w:rPr>
        <w:t> </w:t>
      </w:r>
      <w:r>
        <w:rPr>
          <w:b/>
          <w:sz w:val="24"/>
        </w:rPr>
        <w:t>view</w:t>
      </w:r>
      <w:r>
        <w:rPr>
          <w:b/>
          <w:spacing w:val="-10"/>
          <w:sz w:val="24"/>
        </w:rPr>
        <w:t> </w:t>
      </w:r>
      <w:r>
        <w:rPr>
          <w:sz w:val="24"/>
        </w:rPr>
        <w:t>and</w:t>
      </w:r>
      <w:r>
        <w:rPr>
          <w:spacing w:val="-10"/>
          <w:sz w:val="24"/>
        </w:rPr>
        <w:t> </w:t>
      </w:r>
      <w:r>
        <w:rPr>
          <w:sz w:val="24"/>
        </w:rPr>
        <w:t>its</w:t>
      </w:r>
      <w:r>
        <w:rPr>
          <w:spacing w:val="-10"/>
          <w:sz w:val="24"/>
        </w:rPr>
        <w:t> </w:t>
      </w:r>
      <w:r>
        <w:rPr>
          <w:b/>
          <w:sz w:val="24"/>
        </w:rPr>
        <w:t>architecture</w:t>
      </w:r>
      <w:r>
        <w:rPr>
          <w:b/>
          <w:spacing w:val="-10"/>
          <w:sz w:val="24"/>
        </w:rPr>
        <w:t> </w:t>
      </w:r>
      <w:r>
        <w:rPr>
          <w:b/>
          <w:sz w:val="24"/>
        </w:rPr>
        <w:t>models</w:t>
      </w:r>
      <w:r>
        <w:rPr>
          <w:b/>
          <w:spacing w:val="-10"/>
          <w:sz w:val="24"/>
        </w:rPr>
        <w:t> </w:t>
      </w:r>
      <w:r>
        <w:rPr>
          <w:sz w:val="24"/>
        </w:rPr>
        <w:t>for</w:t>
      </w:r>
      <w:r>
        <w:rPr>
          <w:spacing w:val="-10"/>
          <w:sz w:val="24"/>
        </w:rPr>
        <w:t> </w:t>
      </w:r>
      <w:r>
        <w:rPr>
          <w:sz w:val="24"/>
        </w:rPr>
        <w:t>each</w:t>
      </w:r>
      <w:r>
        <w:rPr>
          <w:spacing w:val="-10"/>
          <w:sz w:val="24"/>
        </w:rPr>
        <w:t> </w:t>
      </w:r>
      <w:r>
        <w:rPr>
          <w:sz w:val="24"/>
        </w:rPr>
        <w:t>architecture viewpoint used in this architecture description.</w:t>
      </w:r>
    </w:p>
    <w:p>
      <w:pPr>
        <w:pStyle w:val="ListParagraph"/>
        <w:numPr>
          <w:ilvl w:val="0"/>
          <w:numId w:val="5"/>
        </w:numPr>
        <w:tabs>
          <w:tab w:pos="743" w:val="left" w:leader="none"/>
        </w:tabs>
        <w:spacing w:line="249" w:lineRule="auto" w:before="144" w:after="0"/>
        <w:ind w:left="742" w:right="195" w:hanging="237"/>
        <w:jc w:val="both"/>
        <w:rPr>
          <w:sz w:val="24"/>
        </w:rPr>
      </w:pPr>
      <w:r>
        <w:rPr>
          <w:sz w:val="24"/>
        </w:rPr>
        <w:t>Provide </w:t>
      </w:r>
      <w:r>
        <w:rPr>
          <w:b/>
          <w:sz w:val="24"/>
        </w:rPr>
        <w:t>correspondence rules </w:t>
      </w:r>
      <w:r>
        <w:rPr>
          <w:sz w:val="24"/>
        </w:rPr>
        <w:t>and </w:t>
      </w:r>
      <w:r>
        <w:rPr>
          <w:b/>
          <w:sz w:val="24"/>
        </w:rPr>
        <w:t>correspondences </w:t>
      </w:r>
      <w:r>
        <w:rPr>
          <w:sz w:val="24"/>
        </w:rPr>
        <w:t>among the contents </w:t>
      </w:r>
      <w:r>
        <w:rPr>
          <w:sz w:val="24"/>
        </w:rPr>
        <w:t>of</w:t>
      </w:r>
      <w:r>
        <w:rPr>
          <w:sz w:val="24"/>
        </w:rPr>
        <w:t> this architecture description.</w:t>
      </w:r>
    </w:p>
    <w:p>
      <w:pPr>
        <w:pStyle w:val="ListParagraph"/>
        <w:numPr>
          <w:ilvl w:val="0"/>
          <w:numId w:val="5"/>
        </w:numPr>
        <w:tabs>
          <w:tab w:pos="743" w:val="left" w:leader="none"/>
        </w:tabs>
        <w:spacing w:line="249" w:lineRule="auto" w:before="145" w:after="0"/>
        <w:ind w:left="742" w:right="195" w:hanging="237"/>
        <w:jc w:val="both"/>
        <w:rPr>
          <w:sz w:val="24"/>
        </w:rPr>
      </w:pPr>
      <w:r>
        <w:rPr>
          <w:sz w:val="24"/>
        </w:rPr>
        <w:t>Provide an </w:t>
      </w:r>
      <w:r>
        <w:rPr>
          <w:b/>
          <w:sz w:val="24"/>
        </w:rPr>
        <w:t>architecture rationale </w:t>
      </w:r>
      <w:r>
        <w:rPr>
          <w:sz w:val="24"/>
        </w:rPr>
        <w:t>(explanation, justification, reasoning for de- cisions made) on a high level.</w:t>
      </w:r>
      <w:r>
        <w:rPr>
          <w:spacing w:val="40"/>
          <w:sz w:val="24"/>
        </w:rPr>
        <w:t> </w:t>
      </w:r>
      <w:r>
        <w:rPr>
          <w:sz w:val="24"/>
        </w:rPr>
        <w:t>A more in-depth documentation of decisions is provided in [</w:t>
      </w:r>
      <w:hyperlink w:history="true" w:anchor="_bookmark324">
        <w:r>
          <w:rPr>
            <w:color w:val="0000FF"/>
            <w:sz w:val="24"/>
          </w:rPr>
          <w:t>2</w:t>
        </w:r>
      </w:hyperlink>
      <w:r>
        <w:rPr>
          <w:sz w:val="24"/>
        </w:rPr>
        <w:t>, EXP_SWArchitecturalDecisions].</w:t>
      </w:r>
    </w:p>
    <w:p>
      <w:pPr>
        <w:pStyle w:val="ListParagraph"/>
        <w:numPr>
          <w:ilvl w:val="0"/>
          <w:numId w:val="5"/>
        </w:numPr>
        <w:tabs>
          <w:tab w:pos="743" w:val="left" w:leader="none"/>
        </w:tabs>
        <w:spacing w:line="249" w:lineRule="auto" w:before="146" w:after="0"/>
        <w:ind w:left="742" w:right="195" w:hanging="237"/>
        <w:jc w:val="both"/>
        <w:rPr>
          <w:sz w:val="24"/>
        </w:rPr>
      </w:pPr>
      <w:r>
        <w:rPr>
          <w:sz w:val="24"/>
        </w:rPr>
        <w:t>Provide</w:t>
      </w:r>
      <w:r>
        <w:rPr>
          <w:spacing w:val="-1"/>
          <w:sz w:val="24"/>
        </w:rPr>
        <w:t> </w:t>
      </w:r>
      <w:r>
        <w:rPr>
          <w:sz w:val="24"/>
        </w:rPr>
        <w:t>a </w:t>
      </w:r>
      <w:r>
        <w:rPr>
          <w:b/>
          <w:sz w:val="24"/>
        </w:rPr>
        <w:t>record</w:t>
      </w:r>
      <w:r>
        <w:rPr>
          <w:b/>
          <w:spacing w:val="-1"/>
          <w:sz w:val="24"/>
        </w:rPr>
        <w:t> </w:t>
      </w:r>
      <w:r>
        <w:rPr>
          <w:b/>
          <w:sz w:val="24"/>
        </w:rPr>
        <w:t>of known</w:t>
      </w:r>
      <w:r>
        <w:rPr>
          <w:b/>
          <w:spacing w:val="-1"/>
          <w:sz w:val="24"/>
        </w:rPr>
        <w:t> </w:t>
      </w:r>
      <w:r>
        <w:rPr>
          <w:b/>
          <w:sz w:val="24"/>
        </w:rPr>
        <w:t>inconsistencies and</w:t>
      </w:r>
      <w:r>
        <w:rPr>
          <w:b/>
          <w:spacing w:val="-1"/>
          <w:sz w:val="24"/>
        </w:rPr>
        <w:t> </w:t>
      </w:r>
      <w:r>
        <w:rPr>
          <w:b/>
          <w:sz w:val="24"/>
        </w:rPr>
        <w:t>gaps </w:t>
      </w:r>
      <w:r>
        <w:rPr>
          <w:sz w:val="24"/>
        </w:rPr>
        <w:t>among</w:t>
      </w:r>
      <w:r>
        <w:rPr>
          <w:spacing w:val="-1"/>
          <w:sz w:val="24"/>
        </w:rPr>
        <w:t> </w:t>
      </w:r>
      <w:r>
        <w:rPr>
          <w:sz w:val="24"/>
        </w:rPr>
        <w:t>the architecture </w:t>
      </w:r>
      <w:r>
        <w:rPr>
          <w:spacing w:val="-2"/>
          <w:sz w:val="24"/>
        </w:rPr>
        <w:t>description.</w:t>
      </w:r>
    </w:p>
    <w:p>
      <w:pPr>
        <w:pStyle w:val="BodyText"/>
        <w:spacing w:line="252" w:lineRule="auto" w:before="160"/>
        <w:ind w:left="157" w:right="195"/>
        <w:jc w:val="both"/>
      </w:pPr>
      <w:r>
        <w:rPr/>
        <w:t>There is some potential for ambiguity about the term "architecture".</w:t>
      </w:r>
      <w:r>
        <w:rPr>
          <w:spacing w:val="40"/>
        </w:rPr>
        <w:t> </w:t>
      </w:r>
      <w:r>
        <w:rPr/>
        <w:t>Association </w:t>
      </w:r>
      <w:r>
        <w:rPr/>
        <w:t>with this term is quite different e.g., for a mass production project in contrast with Adap- tive Platform standardization.</w:t>
      </w:r>
      <w:r>
        <w:rPr>
          <w:spacing w:val="40"/>
        </w:rPr>
        <w:t> </w:t>
      </w:r>
      <w:r>
        <w:rPr/>
        <w:t>For system development of an automotive embedded computer</w:t>
      </w:r>
      <w:r>
        <w:rPr>
          <w:spacing w:val="-6"/>
        </w:rPr>
        <w:t> </w:t>
      </w:r>
      <w:r>
        <w:rPr/>
        <w:t>the</w:t>
      </w:r>
      <w:r>
        <w:rPr>
          <w:spacing w:val="-6"/>
        </w:rPr>
        <w:t> </w:t>
      </w:r>
      <w:r>
        <w:rPr/>
        <w:t>software</w:t>
      </w:r>
      <w:r>
        <w:rPr>
          <w:spacing w:val="-6"/>
        </w:rPr>
        <w:t> </w:t>
      </w:r>
      <w:r>
        <w:rPr/>
        <w:t>architecture</w:t>
      </w:r>
      <w:r>
        <w:rPr>
          <w:spacing w:val="-6"/>
        </w:rPr>
        <w:t> </w:t>
      </w:r>
      <w:r>
        <w:rPr/>
        <w:t>usually</w:t>
      </w:r>
      <w:r>
        <w:rPr>
          <w:spacing w:val="-6"/>
        </w:rPr>
        <w:t> </w:t>
      </w:r>
      <w:r>
        <w:rPr/>
        <w:t>defines</w:t>
      </w:r>
      <w:r>
        <w:rPr>
          <w:spacing w:val="-6"/>
        </w:rPr>
        <w:t> </w:t>
      </w:r>
      <w:r>
        <w:rPr/>
        <w:t>the</w:t>
      </w:r>
      <w:r>
        <w:rPr>
          <w:spacing w:val="-6"/>
        </w:rPr>
        <w:t> </w:t>
      </w:r>
      <w:r>
        <w:rPr/>
        <w:t>details</w:t>
      </w:r>
      <w:r>
        <w:rPr>
          <w:spacing w:val="-6"/>
        </w:rPr>
        <w:t> </w:t>
      </w:r>
      <w:r>
        <w:rPr/>
        <w:t>of</w:t>
      </w:r>
      <w:r>
        <w:rPr>
          <w:spacing w:val="-6"/>
        </w:rPr>
        <w:t> </w:t>
      </w:r>
      <w:r>
        <w:rPr/>
        <w:t>the</w:t>
      </w:r>
      <w:r>
        <w:rPr>
          <w:spacing w:val="-6"/>
        </w:rPr>
        <w:t> </w:t>
      </w:r>
      <w:r>
        <w:rPr/>
        <w:t>structural</w:t>
      </w:r>
      <w:r>
        <w:rPr>
          <w:spacing w:val="-6"/>
        </w:rPr>
        <w:t> </w:t>
      </w:r>
      <w:r>
        <w:rPr/>
        <w:t>and</w:t>
      </w:r>
      <w:r>
        <w:rPr>
          <w:spacing w:val="-6"/>
        </w:rPr>
        <w:t> </w:t>
      </w:r>
      <w:r>
        <w:rPr/>
        <w:t>the behavioral</w:t>
      </w:r>
      <w:r>
        <w:rPr>
          <w:spacing w:val="-10"/>
        </w:rPr>
        <w:t> </w:t>
      </w:r>
      <w:r>
        <w:rPr/>
        <w:t>architecture</w:t>
      </w:r>
      <w:r>
        <w:rPr>
          <w:spacing w:val="-10"/>
        </w:rPr>
        <w:t> </w:t>
      </w:r>
      <w:r>
        <w:rPr/>
        <w:t>views</w:t>
      </w:r>
      <w:r>
        <w:rPr>
          <w:spacing w:val="-10"/>
        </w:rPr>
        <w:t> </w:t>
      </w:r>
      <w:r>
        <w:rPr/>
        <w:t>down</w:t>
      </w:r>
      <w:r>
        <w:rPr>
          <w:spacing w:val="-10"/>
        </w:rPr>
        <w:t> </w:t>
      </w:r>
      <w:r>
        <w:rPr/>
        <w:t>to</w:t>
      </w:r>
      <w:r>
        <w:rPr>
          <w:spacing w:val="-10"/>
        </w:rPr>
        <w:t> </w:t>
      </w:r>
      <w:r>
        <w:rPr/>
        <w:t>module</w:t>
      </w:r>
      <w:r>
        <w:rPr>
          <w:spacing w:val="-10"/>
        </w:rPr>
        <w:t> </w:t>
      </w:r>
      <w:r>
        <w:rPr/>
        <w:t>level. In</w:t>
      </w:r>
      <w:r>
        <w:rPr>
          <w:spacing w:val="-10"/>
        </w:rPr>
        <w:t> </w:t>
      </w:r>
      <w:r>
        <w:rPr/>
        <w:t>contrast</w:t>
      </w:r>
      <w:r>
        <w:rPr>
          <w:spacing w:val="-10"/>
        </w:rPr>
        <w:t> </w:t>
      </w:r>
      <w:r>
        <w:rPr/>
        <w:t>the</w:t>
      </w:r>
      <w:r>
        <w:rPr>
          <w:spacing w:val="-10"/>
        </w:rPr>
        <w:t> </w:t>
      </w:r>
      <w:r>
        <w:rPr/>
        <w:t>architecture</w:t>
      </w:r>
      <w:r>
        <w:rPr>
          <w:spacing w:val="-10"/>
        </w:rPr>
        <w:t> </w:t>
      </w:r>
      <w:r>
        <w:rPr/>
        <w:t>of</w:t>
      </w:r>
      <w:r>
        <w:rPr>
          <w:spacing w:val="-10"/>
        </w:rPr>
        <w:t> </w:t>
      </w:r>
      <w:r>
        <w:rPr/>
        <w:t>AU- TOSAR Adaptive Platform lacks such details deliberately to provide more degrees of freedom for stack vendors in their solution design.</w:t>
      </w:r>
    </w:p>
    <w:p>
      <w:pPr>
        <w:pStyle w:val="BodyText"/>
        <w:spacing w:line="252" w:lineRule="auto" w:before="154"/>
        <w:ind w:left="157" w:right="195"/>
        <w:jc w:val="both"/>
      </w:pPr>
      <w:r>
        <w:rPr/>
        <w:t>Beyond</w:t>
      </w:r>
      <w:r>
        <w:rPr>
          <w:spacing w:val="-9"/>
        </w:rPr>
        <w:t> </w:t>
      </w:r>
      <w:r>
        <w:rPr/>
        <w:t>the</w:t>
      </w:r>
      <w:r>
        <w:rPr>
          <w:spacing w:val="-9"/>
        </w:rPr>
        <w:t> </w:t>
      </w:r>
      <w:r>
        <w:rPr/>
        <w:t>specification</w:t>
      </w:r>
      <w:r>
        <w:rPr>
          <w:spacing w:val="-9"/>
        </w:rPr>
        <w:t> </w:t>
      </w:r>
      <w:r>
        <w:rPr/>
        <w:t>of</w:t>
      </w:r>
      <w:r>
        <w:rPr>
          <w:spacing w:val="-9"/>
        </w:rPr>
        <w:t> </w:t>
      </w:r>
      <w:r>
        <w:rPr/>
        <w:t>APIs</w:t>
      </w:r>
      <w:r>
        <w:rPr>
          <w:spacing w:val="-9"/>
        </w:rPr>
        <w:t> </w:t>
      </w:r>
      <w:r>
        <w:rPr/>
        <w:t>the</w:t>
      </w:r>
      <w:r>
        <w:rPr>
          <w:spacing w:val="-9"/>
        </w:rPr>
        <w:t> </w:t>
      </w:r>
      <w:r>
        <w:rPr/>
        <w:t>term</w:t>
      </w:r>
      <w:r>
        <w:rPr>
          <w:spacing w:val="-9"/>
        </w:rPr>
        <w:t> </w:t>
      </w:r>
      <w:r>
        <w:rPr/>
        <w:t>"architecture"</w:t>
      </w:r>
      <w:r>
        <w:rPr>
          <w:spacing w:val="-9"/>
        </w:rPr>
        <w:t> </w:t>
      </w:r>
      <w:r>
        <w:rPr/>
        <w:t>for</w:t>
      </w:r>
      <w:r>
        <w:rPr>
          <w:spacing w:val="-9"/>
        </w:rPr>
        <w:t> </w:t>
      </w:r>
      <w:r>
        <w:rPr/>
        <w:t>Adaptive</w:t>
      </w:r>
      <w:r>
        <w:rPr>
          <w:spacing w:val="-9"/>
        </w:rPr>
        <w:t> </w:t>
      </w:r>
      <w:r>
        <w:rPr/>
        <w:t>Platform</w:t>
      </w:r>
      <w:r>
        <w:rPr>
          <w:spacing w:val="-9"/>
        </w:rPr>
        <w:t> </w:t>
      </w:r>
      <w:r>
        <w:rPr/>
        <w:t>refers</w:t>
      </w:r>
      <w:r>
        <w:rPr>
          <w:spacing w:val="-9"/>
        </w:rPr>
        <w:t> </w:t>
      </w:r>
      <w:r>
        <w:rPr/>
        <w:t>to guidelines how to apply the standard to concrete development projects.</w:t>
      </w:r>
    </w:p>
    <w:p>
      <w:pPr>
        <w:pStyle w:val="BodyText"/>
        <w:spacing w:line="252" w:lineRule="auto" w:before="157"/>
        <w:ind w:left="157" w:right="195"/>
        <w:jc w:val="both"/>
      </w:pPr>
      <w:r>
        <w:rPr/>
        <w:t>This document describes the original architectural design of the AUTOSAR Adaptive Platform</w:t>
      </w:r>
      <w:r>
        <w:rPr>
          <w:spacing w:val="-3"/>
        </w:rPr>
        <w:t> </w:t>
      </w:r>
      <w:r>
        <w:rPr/>
        <w:t>including</w:t>
      </w:r>
      <w:r>
        <w:rPr>
          <w:spacing w:val="-3"/>
        </w:rPr>
        <w:t> </w:t>
      </w:r>
      <w:r>
        <w:rPr/>
        <w:t>details</w:t>
      </w:r>
      <w:r>
        <w:rPr>
          <w:spacing w:val="-3"/>
        </w:rPr>
        <w:t> </w:t>
      </w:r>
      <w:r>
        <w:rPr/>
        <w:t>how</w:t>
      </w:r>
      <w:r>
        <w:rPr>
          <w:spacing w:val="-3"/>
        </w:rPr>
        <w:t> </w:t>
      </w:r>
      <w:r>
        <w:rPr/>
        <w:t>the</w:t>
      </w:r>
      <w:r>
        <w:rPr>
          <w:spacing w:val="-3"/>
        </w:rPr>
        <w:t> </w:t>
      </w:r>
      <w:r>
        <w:rPr/>
        <w:t>building</w:t>
      </w:r>
      <w:r>
        <w:rPr>
          <w:spacing w:val="-3"/>
        </w:rPr>
        <w:t> </w:t>
      </w:r>
      <w:r>
        <w:rPr/>
        <w:t>blocks</w:t>
      </w:r>
      <w:r>
        <w:rPr>
          <w:spacing w:val="-3"/>
        </w:rPr>
        <w:t> </w:t>
      </w:r>
      <w:r>
        <w:rPr/>
        <w:t>should</w:t>
      </w:r>
      <w:r>
        <w:rPr>
          <w:spacing w:val="-3"/>
        </w:rPr>
        <w:t> </w:t>
      </w:r>
      <w:r>
        <w:rPr/>
        <w:t>interact</w:t>
      </w:r>
      <w:r>
        <w:rPr>
          <w:spacing w:val="-3"/>
        </w:rPr>
        <w:t> </w:t>
      </w:r>
      <w:r>
        <w:rPr/>
        <w:t>with</w:t>
      </w:r>
      <w:r>
        <w:rPr>
          <w:spacing w:val="-3"/>
        </w:rPr>
        <w:t> </w:t>
      </w:r>
      <w:r>
        <w:rPr/>
        <w:t>each</w:t>
      </w:r>
      <w:r>
        <w:rPr>
          <w:spacing w:val="-3"/>
        </w:rPr>
        <w:t> </w:t>
      </w:r>
      <w:r>
        <w:rPr/>
        <w:t>other. It</w:t>
      </w:r>
      <w:r>
        <w:rPr>
          <w:spacing w:val="-3"/>
        </w:rPr>
        <w:t> </w:t>
      </w:r>
      <w:r>
        <w:rPr/>
        <w:t>is an</w:t>
      </w:r>
      <w:r>
        <w:rPr>
          <w:spacing w:val="-12"/>
        </w:rPr>
        <w:t> </w:t>
      </w:r>
      <w:r>
        <w:rPr/>
        <w:t>example</w:t>
      </w:r>
      <w:r>
        <w:rPr>
          <w:spacing w:val="-12"/>
        </w:rPr>
        <w:t> </w:t>
      </w:r>
      <w:r>
        <w:rPr/>
        <w:t>how</w:t>
      </w:r>
      <w:r>
        <w:rPr>
          <w:spacing w:val="-12"/>
        </w:rPr>
        <w:t> </w:t>
      </w:r>
      <w:r>
        <w:rPr/>
        <w:t>an</w:t>
      </w:r>
      <w:r>
        <w:rPr>
          <w:spacing w:val="-12"/>
        </w:rPr>
        <w:t> </w:t>
      </w:r>
      <w:r>
        <w:rPr/>
        <w:t>implementation</w:t>
      </w:r>
      <w:r>
        <w:rPr>
          <w:spacing w:val="-12"/>
        </w:rPr>
        <w:t> </w:t>
      </w:r>
      <w:r>
        <w:rPr/>
        <w:t>of</w:t>
      </w:r>
      <w:r>
        <w:rPr>
          <w:spacing w:val="-12"/>
        </w:rPr>
        <w:t> </w:t>
      </w:r>
      <w:r>
        <w:rPr/>
        <w:t>the</w:t>
      </w:r>
      <w:r>
        <w:rPr>
          <w:spacing w:val="-12"/>
        </w:rPr>
        <w:t> </w:t>
      </w:r>
      <w:r>
        <w:rPr/>
        <w:t>standard</w:t>
      </w:r>
      <w:r>
        <w:rPr>
          <w:spacing w:val="-12"/>
        </w:rPr>
        <w:t> </w:t>
      </w:r>
      <w:r>
        <w:rPr/>
        <w:t>should</w:t>
      </w:r>
      <w:r>
        <w:rPr>
          <w:spacing w:val="-12"/>
        </w:rPr>
        <w:t> </w:t>
      </w:r>
      <w:r>
        <w:rPr/>
        <w:t>work</w:t>
      </w:r>
      <w:r>
        <w:rPr>
          <w:spacing w:val="-12"/>
        </w:rPr>
        <w:t> </w:t>
      </w:r>
      <w:r>
        <w:rPr/>
        <w:t>internally. However,</w:t>
      </w:r>
      <w:r>
        <w:rPr>
          <w:spacing w:val="-12"/>
        </w:rPr>
        <w:t> </w:t>
      </w:r>
      <w:r>
        <w:rPr/>
        <w:t>a stack vendor is free to choose another design as long as it complies with the binding AUTOSAR Adaptive Platform standard.</w:t>
      </w:r>
    </w:p>
    <w:p>
      <w:pPr>
        <w:spacing w:after="0" w:line="252" w:lineRule="auto"/>
        <w:jc w:val="both"/>
        <w:sectPr>
          <w:pgSz w:w="11910" w:h="14140"/>
          <w:pgMar w:top="200" w:bottom="0" w:left="1260" w:right="1220"/>
        </w:sectPr>
      </w:pPr>
    </w:p>
    <w:p>
      <w:pPr>
        <w:pStyle w:val="ListParagraph"/>
        <w:numPr>
          <w:ilvl w:val="1"/>
          <w:numId w:val="4"/>
        </w:numPr>
        <w:tabs>
          <w:tab w:pos="842" w:val="left" w:leader="none"/>
          <w:tab w:pos="844" w:val="left" w:leader="none"/>
        </w:tabs>
        <w:spacing w:line="240" w:lineRule="auto" w:before="85" w:after="0"/>
        <w:ind w:left="843" w:right="0" w:hanging="687"/>
        <w:jc w:val="left"/>
        <w:rPr>
          <w:b/>
          <w:sz w:val="28"/>
        </w:rPr>
      </w:pPr>
      <w:bookmarkStart w:name="1.2 Scope" w:id="5"/>
      <w:bookmarkEnd w:id="5"/>
      <w:r>
        <w:rPr/>
      </w:r>
      <w:bookmarkStart w:name="_bookmark2" w:id="6"/>
      <w:bookmarkEnd w:id="6"/>
      <w:r>
        <w:rPr>
          <w:b/>
          <w:spacing w:val="-2"/>
          <w:sz w:val="28"/>
        </w:rPr>
        <w:t>Scope</w:t>
      </w:r>
    </w:p>
    <w:p>
      <w:pPr>
        <w:pStyle w:val="BodyText"/>
        <w:spacing w:line="252" w:lineRule="auto" w:before="283"/>
        <w:ind w:left="157" w:right="195"/>
        <w:jc w:val="both"/>
      </w:pPr>
      <w:r>
        <w:rPr/>
        <w:t>This explanatory document applies to the AUTOSAR Adaptive Platform.</w:t>
      </w:r>
      <w:r>
        <w:rPr>
          <w:spacing w:val="40"/>
        </w:rPr>
        <w:t> </w:t>
      </w:r>
      <w:r>
        <w:rPr/>
        <w:t>It is </w:t>
      </w:r>
      <w:r>
        <w:rPr/>
        <w:t>recom- mended</w:t>
      </w:r>
      <w:r>
        <w:rPr>
          <w:spacing w:val="-7"/>
        </w:rPr>
        <w:t> </w:t>
      </w:r>
      <w:r>
        <w:rPr/>
        <w:t>to</w:t>
      </w:r>
      <w:r>
        <w:rPr>
          <w:spacing w:val="-7"/>
        </w:rPr>
        <w:t> </w:t>
      </w:r>
      <w:r>
        <w:rPr/>
        <w:t>get</w:t>
      </w:r>
      <w:r>
        <w:rPr>
          <w:spacing w:val="-7"/>
        </w:rPr>
        <w:t> </w:t>
      </w:r>
      <w:r>
        <w:rPr/>
        <w:t>an</w:t>
      </w:r>
      <w:r>
        <w:rPr>
          <w:spacing w:val="-7"/>
        </w:rPr>
        <w:t> </w:t>
      </w:r>
      <w:r>
        <w:rPr/>
        <w:t>overview</w:t>
      </w:r>
      <w:r>
        <w:rPr>
          <w:spacing w:val="-7"/>
        </w:rPr>
        <w:t> </w:t>
      </w:r>
      <w:r>
        <w:rPr/>
        <w:t>of</w:t>
      </w:r>
      <w:r>
        <w:rPr>
          <w:spacing w:val="-7"/>
        </w:rPr>
        <w:t> </w:t>
      </w:r>
      <w:r>
        <w:rPr/>
        <w:t>the</w:t>
      </w:r>
      <w:r>
        <w:rPr>
          <w:spacing w:val="-7"/>
        </w:rPr>
        <w:t> </w:t>
      </w:r>
      <w:r>
        <w:rPr/>
        <w:t>AUTOSAR</w:t>
      </w:r>
      <w:r>
        <w:rPr>
          <w:spacing w:val="-7"/>
        </w:rPr>
        <w:t> </w:t>
      </w:r>
      <w:r>
        <w:rPr/>
        <w:t>Adaptive</w:t>
      </w:r>
      <w:r>
        <w:rPr>
          <w:spacing w:val="-7"/>
        </w:rPr>
        <w:t> </w:t>
      </w:r>
      <w:r>
        <w:rPr/>
        <w:t>Platform</w:t>
      </w:r>
      <w:r>
        <w:rPr>
          <w:spacing w:val="-7"/>
        </w:rPr>
        <w:t> </w:t>
      </w:r>
      <w:r>
        <w:rPr/>
        <w:t>for</w:t>
      </w:r>
      <w:r>
        <w:rPr>
          <w:spacing w:val="-7"/>
        </w:rPr>
        <w:t> </w:t>
      </w:r>
      <w:r>
        <w:rPr/>
        <w:t>all</w:t>
      </w:r>
      <w:r>
        <w:rPr>
          <w:spacing w:val="-7"/>
        </w:rPr>
        <w:t> </w:t>
      </w:r>
      <w:r>
        <w:rPr/>
        <w:t>members</w:t>
      </w:r>
      <w:r>
        <w:rPr>
          <w:spacing w:val="-7"/>
        </w:rPr>
        <w:t> </w:t>
      </w:r>
      <w:r>
        <w:rPr/>
        <w:t>of</w:t>
      </w:r>
      <w:r>
        <w:rPr>
          <w:spacing w:val="-7"/>
        </w:rPr>
        <w:t> </w:t>
      </w:r>
      <w:r>
        <w:rPr/>
        <w:t>the working groups, stack vendors, and application developers.</w:t>
      </w:r>
    </w:p>
    <w:p>
      <w:pPr>
        <w:pStyle w:val="BodyText"/>
        <w:rPr>
          <w:sz w:val="30"/>
        </w:rPr>
      </w:pPr>
    </w:p>
    <w:p>
      <w:pPr>
        <w:pStyle w:val="BodyText"/>
        <w:rPr>
          <w:sz w:val="28"/>
        </w:rPr>
      </w:pPr>
    </w:p>
    <w:p>
      <w:pPr>
        <w:pStyle w:val="ListParagraph"/>
        <w:numPr>
          <w:ilvl w:val="1"/>
          <w:numId w:val="4"/>
        </w:numPr>
        <w:tabs>
          <w:tab w:pos="842" w:val="left" w:leader="none"/>
          <w:tab w:pos="844" w:val="left" w:leader="none"/>
        </w:tabs>
        <w:spacing w:line="240" w:lineRule="auto" w:before="1" w:after="0"/>
        <w:ind w:left="843" w:right="0" w:hanging="687"/>
        <w:jc w:val="left"/>
        <w:rPr>
          <w:b/>
          <w:sz w:val="28"/>
        </w:rPr>
      </w:pPr>
      <w:bookmarkStart w:name="1.3 Document Structure" w:id="7"/>
      <w:bookmarkEnd w:id="7"/>
      <w:r>
        <w:rPr/>
      </w:r>
      <w:bookmarkStart w:name="_bookmark3" w:id="8"/>
      <w:bookmarkEnd w:id="8"/>
      <w:r>
        <w:rPr>
          <w:b/>
          <w:sz w:val="28"/>
        </w:rPr>
        <w:t>Document</w:t>
      </w:r>
      <w:r>
        <w:rPr>
          <w:b/>
          <w:spacing w:val="28"/>
          <w:sz w:val="28"/>
        </w:rPr>
        <w:t> </w:t>
      </w:r>
      <w:r>
        <w:rPr>
          <w:b/>
          <w:spacing w:val="-2"/>
          <w:sz w:val="28"/>
        </w:rPr>
        <w:t>Structure</w:t>
      </w:r>
    </w:p>
    <w:p>
      <w:pPr>
        <w:pStyle w:val="BodyText"/>
        <w:spacing w:line="252" w:lineRule="auto" w:before="283"/>
        <w:ind w:left="157" w:right="195"/>
        <w:jc w:val="both"/>
      </w:pPr>
      <w:r>
        <w:rPr/>
        <w:t>This document is organized as follows.</w:t>
      </w:r>
      <w:r>
        <w:rPr>
          <w:spacing w:val="40"/>
        </w:rPr>
        <w:t> </w:t>
      </w:r>
      <w:r>
        <w:rPr/>
        <w:t>Section </w:t>
      </w:r>
      <w:hyperlink w:history="true" w:anchor="_bookmark8">
        <w:r>
          <w:rPr>
            <w:color w:val="0000FF"/>
          </w:rPr>
          <w:t>4</w:t>
        </w:r>
      </w:hyperlink>
      <w:r>
        <w:rPr>
          <w:color w:val="0000FF"/>
        </w:rPr>
        <w:t> </w:t>
      </w:r>
      <w:r>
        <w:rPr/>
        <w:t>provides an overview of the main requirements</w:t>
      </w:r>
      <w:r>
        <w:rPr>
          <w:spacing w:val="-11"/>
        </w:rPr>
        <w:t> </w:t>
      </w:r>
      <w:r>
        <w:rPr/>
        <w:t>for</w:t>
      </w:r>
      <w:r>
        <w:rPr>
          <w:spacing w:val="-11"/>
        </w:rPr>
        <w:t> </w:t>
      </w:r>
      <w:r>
        <w:rPr/>
        <w:t>the</w:t>
      </w:r>
      <w:r>
        <w:rPr>
          <w:spacing w:val="-11"/>
        </w:rPr>
        <w:t> </w:t>
      </w:r>
      <w:r>
        <w:rPr/>
        <w:t>AUTOSAR</w:t>
      </w:r>
      <w:r>
        <w:rPr>
          <w:spacing w:val="-11"/>
        </w:rPr>
        <w:t> </w:t>
      </w:r>
      <w:r>
        <w:rPr/>
        <w:t>Adaptive</w:t>
      </w:r>
      <w:r>
        <w:rPr>
          <w:spacing w:val="-11"/>
        </w:rPr>
        <w:t> </w:t>
      </w:r>
      <w:r>
        <w:rPr/>
        <w:t>Platform,</w:t>
      </w:r>
      <w:r>
        <w:rPr>
          <w:spacing w:val="-10"/>
        </w:rPr>
        <w:t> </w:t>
      </w:r>
      <w:r>
        <w:rPr/>
        <w:t>the</w:t>
      </w:r>
      <w:r>
        <w:rPr>
          <w:spacing w:val="-11"/>
        </w:rPr>
        <w:t> </w:t>
      </w:r>
      <w:r>
        <w:rPr/>
        <w:t>top</w:t>
      </w:r>
      <w:r>
        <w:rPr>
          <w:spacing w:val="-11"/>
        </w:rPr>
        <w:t> </w:t>
      </w:r>
      <w:r>
        <w:rPr/>
        <w:t>quality</w:t>
      </w:r>
      <w:r>
        <w:rPr>
          <w:spacing w:val="-11"/>
        </w:rPr>
        <w:t> </w:t>
      </w:r>
      <w:r>
        <w:rPr/>
        <w:t>goals</w:t>
      </w:r>
      <w:r>
        <w:rPr>
          <w:spacing w:val="-11"/>
        </w:rPr>
        <w:t> </w:t>
      </w:r>
      <w:r>
        <w:rPr/>
        <w:t>of</w:t>
      </w:r>
      <w:r>
        <w:rPr>
          <w:spacing w:val="-11"/>
        </w:rPr>
        <w:t> </w:t>
      </w:r>
      <w:r>
        <w:rPr/>
        <w:t>its</w:t>
      </w:r>
      <w:r>
        <w:rPr>
          <w:spacing w:val="-11"/>
        </w:rPr>
        <w:t> </w:t>
      </w:r>
      <w:r>
        <w:rPr/>
        <w:t>architec- ture,</w:t>
      </w:r>
      <w:r>
        <w:rPr>
          <w:spacing w:val="-3"/>
        </w:rPr>
        <w:t> </w:t>
      </w:r>
      <w:r>
        <w:rPr/>
        <w:t>and</w:t>
      </w:r>
      <w:r>
        <w:rPr>
          <w:spacing w:val="-3"/>
        </w:rPr>
        <w:t> </w:t>
      </w:r>
      <w:r>
        <w:rPr/>
        <w:t>a</w:t>
      </w:r>
      <w:r>
        <w:rPr>
          <w:spacing w:val="-3"/>
        </w:rPr>
        <w:t> </w:t>
      </w:r>
      <w:r>
        <w:rPr/>
        <w:t>list</w:t>
      </w:r>
      <w:r>
        <w:rPr>
          <w:spacing w:val="-3"/>
        </w:rPr>
        <w:t> </w:t>
      </w:r>
      <w:r>
        <w:rPr/>
        <w:t>of</w:t>
      </w:r>
      <w:r>
        <w:rPr>
          <w:spacing w:val="-3"/>
        </w:rPr>
        <w:t> </w:t>
      </w:r>
      <w:r>
        <w:rPr/>
        <w:t>stakeholders</w:t>
      </w:r>
      <w:r>
        <w:rPr>
          <w:spacing w:val="-3"/>
        </w:rPr>
        <w:t> </w:t>
      </w:r>
      <w:r>
        <w:rPr/>
        <w:t>that</w:t>
      </w:r>
      <w:r>
        <w:rPr>
          <w:spacing w:val="-3"/>
        </w:rPr>
        <w:t> </w:t>
      </w:r>
      <w:r>
        <w:rPr/>
        <w:t>are</w:t>
      </w:r>
      <w:r>
        <w:rPr>
          <w:spacing w:val="-3"/>
        </w:rPr>
        <w:t> </w:t>
      </w:r>
      <w:r>
        <w:rPr/>
        <w:t>affected</w:t>
      </w:r>
      <w:r>
        <w:rPr>
          <w:spacing w:val="-3"/>
        </w:rPr>
        <w:t> </w:t>
      </w:r>
      <w:r>
        <w:rPr/>
        <w:t>by</w:t>
      </w:r>
      <w:r>
        <w:rPr>
          <w:spacing w:val="-3"/>
        </w:rPr>
        <w:t> </w:t>
      </w:r>
      <w:r>
        <w:rPr/>
        <w:t>it. Section</w:t>
      </w:r>
      <w:r>
        <w:rPr>
          <w:spacing w:val="-3"/>
        </w:rPr>
        <w:t> </w:t>
      </w:r>
      <w:hyperlink w:history="true" w:anchor="_bookmark12">
        <w:r>
          <w:rPr>
            <w:color w:val="0000FF"/>
          </w:rPr>
          <w:t>5</w:t>
        </w:r>
      </w:hyperlink>
      <w:r>
        <w:rPr>
          <w:color w:val="0000FF"/>
          <w:spacing w:val="-3"/>
        </w:rPr>
        <w:t> </w:t>
      </w:r>
      <w:r>
        <w:rPr/>
        <w:t>lists</w:t>
      </w:r>
      <w:r>
        <w:rPr>
          <w:spacing w:val="-3"/>
        </w:rPr>
        <w:t> </w:t>
      </w:r>
      <w:r>
        <w:rPr/>
        <w:t>requirements</w:t>
      </w:r>
      <w:r>
        <w:rPr>
          <w:spacing w:val="-3"/>
        </w:rPr>
        <w:t> </w:t>
      </w:r>
      <w:r>
        <w:rPr/>
        <w:t>that constrain design and implementation decisions or decisions about the development </w:t>
      </w:r>
      <w:r>
        <w:rPr>
          <w:spacing w:val="-2"/>
        </w:rPr>
        <w:t>process.</w:t>
      </w:r>
    </w:p>
    <w:p>
      <w:pPr>
        <w:pStyle w:val="BodyText"/>
        <w:spacing w:line="252" w:lineRule="auto" w:before="155"/>
        <w:ind w:left="157" w:right="195"/>
        <w:jc w:val="both"/>
      </w:pPr>
      <w:r>
        <w:rPr/>
        <w:t>Section</w:t>
      </w:r>
      <w:r>
        <w:rPr>
          <w:spacing w:val="-13"/>
        </w:rPr>
        <w:t> </w:t>
      </w:r>
      <w:hyperlink w:history="true" w:anchor="_bookmark15">
        <w:r>
          <w:rPr>
            <w:color w:val="0000FF"/>
          </w:rPr>
          <w:t>6</w:t>
        </w:r>
      </w:hyperlink>
      <w:r>
        <w:rPr>
          <w:color w:val="0000FF"/>
          <w:spacing w:val="-13"/>
        </w:rPr>
        <w:t> </w:t>
      </w:r>
      <w:r>
        <w:rPr/>
        <w:t>is</w:t>
      </w:r>
      <w:r>
        <w:rPr>
          <w:spacing w:val="-12"/>
        </w:rPr>
        <w:t> </w:t>
      </w:r>
      <w:r>
        <w:rPr/>
        <w:t>the</w:t>
      </w:r>
      <w:r>
        <w:rPr>
          <w:spacing w:val="-12"/>
        </w:rPr>
        <w:t> </w:t>
      </w:r>
      <w:r>
        <w:rPr/>
        <w:t>base</w:t>
      </w:r>
      <w:r>
        <w:rPr>
          <w:spacing w:val="-13"/>
        </w:rPr>
        <w:t> </w:t>
      </w:r>
      <w:r>
        <w:rPr/>
        <w:t>for</w:t>
      </w:r>
      <w:r>
        <w:rPr>
          <w:spacing w:val="-13"/>
        </w:rPr>
        <w:t> </w:t>
      </w:r>
      <w:r>
        <w:rPr/>
        <w:t>discovering</w:t>
      </w:r>
      <w:r>
        <w:rPr>
          <w:spacing w:val="-13"/>
        </w:rPr>
        <w:t> </w:t>
      </w:r>
      <w:r>
        <w:rPr/>
        <w:t>trade-offs</w:t>
      </w:r>
      <w:r>
        <w:rPr>
          <w:spacing w:val="-13"/>
        </w:rPr>
        <w:t> </w:t>
      </w:r>
      <w:r>
        <w:rPr/>
        <w:t>and</w:t>
      </w:r>
      <w:r>
        <w:rPr>
          <w:spacing w:val="-13"/>
        </w:rPr>
        <w:t> </w:t>
      </w:r>
      <w:r>
        <w:rPr/>
        <w:t>sensitivity</w:t>
      </w:r>
      <w:r>
        <w:rPr>
          <w:spacing w:val="-12"/>
        </w:rPr>
        <w:t> </w:t>
      </w:r>
      <w:r>
        <w:rPr/>
        <w:t>points</w:t>
      </w:r>
      <w:r>
        <w:rPr>
          <w:spacing w:val="-13"/>
        </w:rPr>
        <w:t> </w:t>
      </w:r>
      <w:r>
        <w:rPr/>
        <w:t>in</w:t>
      </w:r>
      <w:r>
        <w:rPr>
          <w:spacing w:val="-13"/>
        </w:rPr>
        <w:t> </w:t>
      </w:r>
      <w:r>
        <w:rPr/>
        <w:t>the</w:t>
      </w:r>
      <w:r>
        <w:rPr>
          <w:spacing w:val="-13"/>
        </w:rPr>
        <w:t> </w:t>
      </w:r>
      <w:r>
        <w:rPr/>
        <w:t>architecture of the AUTOSAR Adaptive Platform by introducing a quality attribute tree followed by the most important quality scenarios.</w:t>
      </w:r>
      <w:r>
        <w:rPr>
          <w:spacing w:val="40"/>
        </w:rPr>
        <w:t> </w:t>
      </w:r>
      <w:r>
        <w:rPr/>
        <w:t>The system context in which the AUTOSAR Adaptive</w:t>
      </w:r>
      <w:r>
        <w:rPr>
          <w:spacing w:val="-16"/>
        </w:rPr>
        <w:t> </w:t>
      </w:r>
      <w:r>
        <w:rPr/>
        <w:t>Platform</w:t>
      </w:r>
      <w:r>
        <w:rPr>
          <w:spacing w:val="-16"/>
        </w:rPr>
        <w:t> </w:t>
      </w:r>
      <w:r>
        <w:rPr/>
        <w:t>is</w:t>
      </w:r>
      <w:r>
        <w:rPr>
          <w:spacing w:val="-16"/>
        </w:rPr>
        <w:t> </w:t>
      </w:r>
      <w:r>
        <w:rPr/>
        <w:t>intended</w:t>
      </w:r>
      <w:r>
        <w:rPr>
          <w:spacing w:val="-16"/>
        </w:rPr>
        <w:t> </w:t>
      </w:r>
      <w:r>
        <w:rPr/>
        <w:t>to</w:t>
      </w:r>
      <w:r>
        <w:rPr>
          <w:spacing w:val="-16"/>
        </w:rPr>
        <w:t> </w:t>
      </w:r>
      <w:r>
        <w:rPr/>
        <w:t>be</w:t>
      </w:r>
      <w:r>
        <w:rPr>
          <w:spacing w:val="-16"/>
        </w:rPr>
        <w:t> </w:t>
      </w:r>
      <w:r>
        <w:rPr/>
        <w:t>used</w:t>
      </w:r>
      <w:r>
        <w:rPr>
          <w:spacing w:val="-16"/>
        </w:rPr>
        <w:t> </w:t>
      </w:r>
      <w:r>
        <w:rPr/>
        <w:t>is</w:t>
      </w:r>
      <w:r>
        <w:rPr>
          <w:spacing w:val="-16"/>
        </w:rPr>
        <w:t> </w:t>
      </w:r>
      <w:r>
        <w:rPr/>
        <w:t>outlined</w:t>
      </w:r>
      <w:r>
        <w:rPr>
          <w:spacing w:val="-16"/>
        </w:rPr>
        <w:t> </w:t>
      </w:r>
      <w:r>
        <w:rPr/>
        <w:t>in</w:t>
      </w:r>
      <w:r>
        <w:rPr>
          <w:spacing w:val="-16"/>
        </w:rPr>
        <w:t> </w:t>
      </w:r>
      <w:r>
        <w:rPr/>
        <w:t>section</w:t>
      </w:r>
      <w:r>
        <w:rPr>
          <w:spacing w:val="-16"/>
        </w:rPr>
        <w:t> </w:t>
      </w:r>
      <w:hyperlink w:history="true" w:anchor="_bookmark21">
        <w:r>
          <w:rPr>
            <w:color w:val="0000FF"/>
          </w:rPr>
          <w:t>7</w:t>
        </w:r>
      </w:hyperlink>
      <w:r>
        <w:rPr/>
        <w:t>.</w:t>
      </w:r>
      <w:r>
        <w:rPr>
          <w:spacing w:val="5"/>
        </w:rPr>
        <w:t> </w:t>
      </w:r>
      <w:r>
        <w:rPr/>
        <w:t>Section</w:t>
      </w:r>
      <w:r>
        <w:rPr>
          <w:spacing w:val="-16"/>
        </w:rPr>
        <w:t> </w:t>
      </w:r>
      <w:hyperlink w:history="true" w:anchor="_bookmark40">
        <w:r>
          <w:rPr>
            <w:color w:val="0000FF"/>
          </w:rPr>
          <w:t>8</w:t>
        </w:r>
      </w:hyperlink>
      <w:r>
        <w:rPr>
          <w:color w:val="0000FF"/>
          <w:spacing w:val="-16"/>
        </w:rPr>
        <w:t> </w:t>
      </w:r>
      <w:r>
        <w:rPr/>
        <w:t>summarizes the fundamental decisions and solution strategies, that shape the architecture of the AUTOSAR</w:t>
      </w:r>
      <w:r>
        <w:rPr>
          <w:spacing w:val="-13"/>
        </w:rPr>
        <w:t> </w:t>
      </w:r>
      <w:r>
        <w:rPr/>
        <w:t>Adaptive</w:t>
      </w:r>
      <w:r>
        <w:rPr>
          <w:spacing w:val="-13"/>
        </w:rPr>
        <w:t> </w:t>
      </w:r>
      <w:r>
        <w:rPr/>
        <w:t>Platform</w:t>
      </w:r>
      <w:r>
        <w:rPr>
          <w:spacing w:val="-13"/>
        </w:rPr>
        <w:t> </w:t>
      </w:r>
      <w:r>
        <w:rPr/>
        <w:t>such</w:t>
      </w:r>
      <w:r>
        <w:rPr>
          <w:spacing w:val="-13"/>
        </w:rPr>
        <w:t> </w:t>
      </w:r>
      <w:r>
        <w:rPr/>
        <w:t>as</w:t>
      </w:r>
      <w:r>
        <w:rPr>
          <w:spacing w:val="-13"/>
        </w:rPr>
        <w:t> </w:t>
      </w:r>
      <w:r>
        <w:rPr/>
        <w:t>technology</w:t>
      </w:r>
      <w:r>
        <w:rPr>
          <w:spacing w:val="-13"/>
        </w:rPr>
        <w:t> </w:t>
      </w:r>
      <w:r>
        <w:rPr/>
        <w:t>decisions</w:t>
      </w:r>
      <w:r>
        <w:rPr>
          <w:spacing w:val="-13"/>
        </w:rPr>
        <w:t> </w:t>
      </w:r>
      <w:r>
        <w:rPr/>
        <w:t>or</w:t>
      </w:r>
      <w:r>
        <w:rPr>
          <w:spacing w:val="-13"/>
        </w:rPr>
        <w:t> </w:t>
      </w:r>
      <w:r>
        <w:rPr/>
        <w:t>architectural</w:t>
      </w:r>
      <w:r>
        <w:rPr>
          <w:spacing w:val="-13"/>
        </w:rPr>
        <w:t> </w:t>
      </w:r>
      <w:r>
        <w:rPr/>
        <w:t>patterns</w:t>
      </w:r>
      <w:r>
        <w:rPr>
          <w:spacing w:val="-13"/>
        </w:rPr>
        <w:t> </w:t>
      </w:r>
      <w:r>
        <w:rPr/>
        <w:t>to be used.</w:t>
      </w:r>
    </w:p>
    <w:p>
      <w:pPr>
        <w:pStyle w:val="BodyText"/>
        <w:spacing w:line="252" w:lineRule="auto" w:before="153"/>
        <w:ind w:left="157" w:right="195"/>
        <w:jc w:val="both"/>
      </w:pPr>
      <w:r>
        <w:rPr/>
        <w:t>Sections</w:t>
      </w:r>
      <w:r>
        <w:rPr>
          <w:spacing w:val="-12"/>
        </w:rPr>
        <w:t> </w:t>
      </w:r>
      <w:hyperlink w:history="true" w:anchor="_bookmark55">
        <w:r>
          <w:rPr>
            <w:color w:val="0000FF"/>
          </w:rPr>
          <w:t>9</w:t>
        </w:r>
      </w:hyperlink>
      <w:r>
        <w:rPr>
          <w:color w:val="0000FF"/>
          <w:spacing w:val="-12"/>
        </w:rPr>
        <w:t> </w:t>
      </w:r>
      <w:r>
        <w:rPr/>
        <w:t>to</w:t>
      </w:r>
      <w:r>
        <w:rPr>
          <w:spacing w:val="-12"/>
        </w:rPr>
        <w:t> </w:t>
      </w:r>
      <w:hyperlink w:history="true" w:anchor="_bookmark293">
        <w:r>
          <w:rPr>
            <w:color w:val="0000FF"/>
          </w:rPr>
          <w:t>12</w:t>
        </w:r>
      </w:hyperlink>
      <w:r>
        <w:rPr>
          <w:color w:val="0000FF"/>
          <w:spacing w:val="-12"/>
        </w:rPr>
        <w:t> </w:t>
      </w:r>
      <w:r>
        <w:rPr/>
        <w:t>explain</w:t>
      </w:r>
      <w:r>
        <w:rPr>
          <w:spacing w:val="-12"/>
        </w:rPr>
        <w:t> </w:t>
      </w:r>
      <w:r>
        <w:rPr/>
        <w:t>the</w:t>
      </w:r>
      <w:r>
        <w:rPr>
          <w:spacing w:val="-12"/>
        </w:rPr>
        <w:t> </w:t>
      </w:r>
      <w:r>
        <w:rPr/>
        <w:t>software</w:t>
      </w:r>
      <w:r>
        <w:rPr>
          <w:spacing w:val="-12"/>
        </w:rPr>
        <w:t> </w:t>
      </w:r>
      <w:r>
        <w:rPr/>
        <w:t>architecture</w:t>
      </w:r>
      <w:r>
        <w:rPr>
          <w:spacing w:val="-12"/>
        </w:rPr>
        <w:t> </w:t>
      </w:r>
      <w:r>
        <w:rPr/>
        <w:t>from</w:t>
      </w:r>
      <w:r>
        <w:rPr>
          <w:spacing w:val="-12"/>
        </w:rPr>
        <w:t> </w:t>
      </w:r>
      <w:r>
        <w:rPr/>
        <w:t>different</w:t>
      </w:r>
      <w:r>
        <w:rPr>
          <w:spacing w:val="-12"/>
        </w:rPr>
        <w:t> </w:t>
      </w:r>
      <w:r>
        <w:rPr/>
        <w:t>view</w:t>
      </w:r>
      <w:r>
        <w:rPr>
          <w:spacing w:val="-12"/>
        </w:rPr>
        <w:t> </w:t>
      </w:r>
      <w:r>
        <w:rPr/>
        <w:t>points. First,</w:t>
      </w:r>
      <w:r>
        <w:rPr>
          <w:spacing w:val="-11"/>
        </w:rPr>
        <w:t> </w:t>
      </w:r>
      <w:r>
        <w:rPr/>
        <w:t>sec- tion </w:t>
      </w:r>
      <w:hyperlink w:history="true" w:anchor="_bookmark55">
        <w:r>
          <w:rPr>
            <w:color w:val="0000FF"/>
          </w:rPr>
          <w:t>9</w:t>
        </w:r>
      </w:hyperlink>
      <w:r>
        <w:rPr>
          <w:color w:val="0000FF"/>
        </w:rPr>
        <w:t> </w:t>
      </w:r>
      <w:r>
        <w:rPr/>
        <w:t>explains the decomposition of the AUTOSAR Adaptive Platform into Functional Clusters and their interdependencies.</w:t>
      </w:r>
      <w:r>
        <w:rPr>
          <w:spacing w:val="40"/>
        </w:rPr>
        <w:t> </w:t>
      </w:r>
      <w:r>
        <w:rPr/>
        <w:t>Then, section </w:t>
      </w:r>
      <w:hyperlink w:history="true" w:anchor="_bookmark257">
        <w:r>
          <w:rPr>
            <w:color w:val="0000FF"/>
          </w:rPr>
          <w:t>11</w:t>
        </w:r>
      </w:hyperlink>
      <w:r>
        <w:rPr>
          <w:color w:val="0000FF"/>
        </w:rPr>
        <w:t> </w:t>
      </w:r>
      <w:r>
        <w:rPr/>
        <w:t>demonstrates how the main use cases are realized using the Functional Clusters in the AUTOSAR Adaptive Plat- form. Section</w:t>
      </w:r>
      <w:r>
        <w:rPr>
          <w:spacing w:val="-3"/>
        </w:rPr>
        <w:t> </w:t>
      </w:r>
      <w:hyperlink w:history="true" w:anchor="_bookmark293">
        <w:r>
          <w:rPr>
            <w:color w:val="0000FF"/>
          </w:rPr>
          <w:t>12</w:t>
        </w:r>
      </w:hyperlink>
      <w:r>
        <w:rPr>
          <w:color w:val="0000FF"/>
          <w:spacing w:val="-3"/>
        </w:rPr>
        <w:t> </w:t>
      </w:r>
      <w:r>
        <w:rPr/>
        <w:t>shows</w:t>
      </w:r>
      <w:r>
        <w:rPr>
          <w:spacing w:val="-3"/>
        </w:rPr>
        <w:t> </w:t>
      </w:r>
      <w:r>
        <w:rPr/>
        <w:t>different</w:t>
      </w:r>
      <w:r>
        <w:rPr>
          <w:spacing w:val="-3"/>
        </w:rPr>
        <w:t> </w:t>
      </w:r>
      <w:r>
        <w:rPr/>
        <w:t>scenarios</w:t>
      </w:r>
      <w:r>
        <w:rPr>
          <w:spacing w:val="-3"/>
        </w:rPr>
        <w:t> </w:t>
      </w:r>
      <w:r>
        <w:rPr/>
        <w:t>how</w:t>
      </w:r>
      <w:r>
        <w:rPr>
          <w:spacing w:val="-3"/>
        </w:rPr>
        <w:t> </w:t>
      </w:r>
      <w:r>
        <w:rPr/>
        <w:t>applications</w:t>
      </w:r>
      <w:r>
        <w:rPr>
          <w:spacing w:val="-3"/>
        </w:rPr>
        <w:t> </w:t>
      </w:r>
      <w:r>
        <w:rPr/>
        <w:t>based</w:t>
      </w:r>
      <w:r>
        <w:rPr>
          <w:spacing w:val="-3"/>
        </w:rPr>
        <w:t> </w:t>
      </w:r>
      <w:r>
        <w:rPr/>
        <w:t>on</w:t>
      </w:r>
      <w:r>
        <w:rPr>
          <w:spacing w:val="-3"/>
        </w:rPr>
        <w:t> </w:t>
      </w:r>
      <w:r>
        <w:rPr/>
        <w:t>the</w:t>
      </w:r>
      <w:r>
        <w:rPr>
          <w:spacing w:val="-3"/>
        </w:rPr>
        <w:t> </w:t>
      </w:r>
      <w:r>
        <w:rPr/>
        <w:t>AUTOSAR Adaptive Platform may be deployed.</w:t>
      </w:r>
    </w:p>
    <w:p>
      <w:pPr>
        <w:pStyle w:val="BodyText"/>
        <w:spacing w:line="252" w:lineRule="auto" w:before="155"/>
        <w:ind w:left="157" w:right="195"/>
        <w:jc w:val="both"/>
      </w:pPr>
      <w:r>
        <w:rPr/>
        <w:t>Section </w:t>
      </w:r>
      <w:hyperlink w:history="true" w:anchor="_bookmark297">
        <w:r>
          <w:rPr>
            <w:color w:val="0000FF"/>
          </w:rPr>
          <w:t>13</w:t>
        </w:r>
      </w:hyperlink>
      <w:r>
        <w:rPr>
          <w:color w:val="0000FF"/>
        </w:rPr>
        <w:t> </w:t>
      </w:r>
      <w:r>
        <w:rPr/>
        <w:t>provides an overview of concepts and patterns used by the AUTOSAR Adaptive Platform.</w:t>
      </w:r>
      <w:r>
        <w:rPr>
          <w:spacing w:val="34"/>
        </w:rPr>
        <w:t> </w:t>
      </w:r>
      <w:r>
        <w:rPr/>
        <w:t>Section </w:t>
      </w:r>
      <w:hyperlink w:history="true" w:anchor="_bookmark317">
        <w:r>
          <w:rPr>
            <w:color w:val="0000FF"/>
          </w:rPr>
          <w:t>14</w:t>
        </w:r>
      </w:hyperlink>
      <w:r>
        <w:rPr>
          <w:color w:val="0000FF"/>
        </w:rPr>
        <w:t> </w:t>
      </w:r>
      <w:r>
        <w:rPr/>
        <w:t>lists and rates risks associated with the architecture of the AUTOSAR Adaptive Platform and technical debt.</w:t>
      </w:r>
    </w:p>
    <w:p>
      <w:pPr>
        <w:spacing w:after="0" w:line="252" w:lineRule="auto"/>
        <w:jc w:val="both"/>
        <w:sectPr>
          <w:pgSz w:w="11910" w:h="14140"/>
          <w:pgMar w:top="260" w:bottom="280" w:left="1260" w:right="1220"/>
        </w:sectPr>
      </w:pPr>
    </w:p>
    <w:p>
      <w:pPr>
        <w:pStyle w:val="ListParagraph"/>
        <w:numPr>
          <w:ilvl w:val="0"/>
          <w:numId w:val="4"/>
        </w:numPr>
        <w:tabs>
          <w:tab w:pos="692" w:val="left" w:leader="none"/>
          <w:tab w:pos="694" w:val="left" w:leader="none"/>
        </w:tabs>
        <w:spacing w:line="240" w:lineRule="auto" w:before="89" w:after="0"/>
        <w:ind w:left="693" w:right="0" w:hanging="537"/>
        <w:jc w:val="left"/>
        <w:rPr>
          <w:b/>
          <w:sz w:val="34"/>
        </w:rPr>
      </w:pPr>
      <w:bookmarkStart w:name="2 Definition of Terms and Acronyms" w:id="9"/>
      <w:bookmarkEnd w:id="9"/>
      <w:r>
        <w:rPr/>
      </w:r>
      <w:bookmarkStart w:name="_bookmark4" w:id="10"/>
      <w:bookmarkEnd w:id="10"/>
      <w:r>
        <w:rPr>
          <w:b/>
          <w:sz w:val="34"/>
        </w:rPr>
        <w:t>Definition</w:t>
      </w:r>
      <w:r>
        <w:rPr>
          <w:b/>
          <w:spacing w:val="4"/>
          <w:sz w:val="34"/>
        </w:rPr>
        <w:t> </w:t>
      </w:r>
      <w:r>
        <w:rPr>
          <w:b/>
          <w:sz w:val="34"/>
        </w:rPr>
        <w:t>of</w:t>
      </w:r>
      <w:r>
        <w:rPr>
          <w:b/>
          <w:spacing w:val="5"/>
          <w:sz w:val="34"/>
        </w:rPr>
        <w:t> </w:t>
      </w:r>
      <w:r>
        <w:rPr>
          <w:b/>
          <w:sz w:val="34"/>
        </w:rPr>
        <w:t>Terms</w:t>
      </w:r>
      <w:r>
        <w:rPr>
          <w:b/>
          <w:spacing w:val="4"/>
          <w:sz w:val="34"/>
        </w:rPr>
        <w:t> </w:t>
      </w:r>
      <w:r>
        <w:rPr>
          <w:b/>
          <w:sz w:val="34"/>
        </w:rPr>
        <w:t>and</w:t>
      </w:r>
      <w:r>
        <w:rPr>
          <w:b/>
          <w:spacing w:val="5"/>
          <w:sz w:val="34"/>
        </w:rPr>
        <w:t> </w:t>
      </w:r>
      <w:r>
        <w:rPr>
          <w:b/>
          <w:spacing w:val="-2"/>
          <w:sz w:val="34"/>
        </w:rPr>
        <w:t>Acronyms</w:t>
      </w:r>
    </w:p>
    <w:p>
      <w:pPr>
        <w:pStyle w:val="BodyText"/>
        <w:spacing w:before="7"/>
        <w:rPr>
          <w:b/>
          <w:sz w:val="35"/>
        </w:rPr>
      </w:pPr>
    </w:p>
    <w:p>
      <w:pPr>
        <w:pStyle w:val="ListParagraph"/>
        <w:numPr>
          <w:ilvl w:val="1"/>
          <w:numId w:val="4"/>
        </w:numPr>
        <w:tabs>
          <w:tab w:pos="842" w:val="left" w:leader="none"/>
          <w:tab w:pos="844" w:val="left" w:leader="none"/>
        </w:tabs>
        <w:spacing w:line="240" w:lineRule="auto" w:before="0" w:after="0"/>
        <w:ind w:left="843" w:right="0" w:hanging="687"/>
        <w:jc w:val="left"/>
        <w:rPr>
          <w:b/>
          <w:sz w:val="28"/>
        </w:rPr>
      </w:pPr>
      <w:bookmarkStart w:name="2.1 Acronyms and Abbreviations" w:id="11"/>
      <w:bookmarkEnd w:id="11"/>
      <w:r>
        <w:rPr/>
      </w:r>
      <w:bookmarkStart w:name="_bookmark5" w:id="12"/>
      <w:bookmarkEnd w:id="12"/>
      <w:r>
        <w:rPr>
          <w:b/>
          <w:sz w:val="28"/>
        </w:rPr>
        <w:t>Ac</w:t>
      </w:r>
      <w:r>
        <w:rPr>
          <w:b/>
          <w:sz w:val="28"/>
        </w:rPr>
        <w:t>ronyms</w:t>
      </w:r>
      <w:r>
        <w:rPr>
          <w:b/>
          <w:spacing w:val="13"/>
          <w:sz w:val="28"/>
        </w:rPr>
        <w:t> </w:t>
      </w:r>
      <w:r>
        <w:rPr>
          <w:b/>
          <w:sz w:val="28"/>
        </w:rPr>
        <w:t>and</w:t>
      </w:r>
      <w:r>
        <w:rPr>
          <w:b/>
          <w:spacing w:val="14"/>
          <w:sz w:val="28"/>
        </w:rPr>
        <w:t> </w:t>
      </w:r>
      <w:r>
        <w:rPr>
          <w:b/>
          <w:spacing w:val="-2"/>
          <w:sz w:val="28"/>
        </w:rPr>
        <w:t>Abbreviations</w:t>
      </w:r>
    </w:p>
    <w:p>
      <w:pPr>
        <w:pStyle w:val="BodyText"/>
        <w:rPr>
          <w:b/>
          <w:sz w:val="20"/>
        </w:rPr>
      </w:pPr>
    </w:p>
    <w:p>
      <w:pPr>
        <w:pStyle w:val="BodyText"/>
        <w:spacing w:before="5"/>
        <w:rPr>
          <w:b/>
          <w:sz w:val="15"/>
        </w:rPr>
      </w:pPr>
    </w:p>
    <w:tbl>
      <w:tblPr>
        <w:tblW w:w="0" w:type="auto"/>
        <w:jc w:val="left"/>
        <w:tblInd w:w="1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82"/>
        <w:gridCol w:w="5917"/>
      </w:tblGrid>
      <w:tr>
        <w:trPr>
          <w:trHeight w:val="237" w:hRule="atLeast"/>
        </w:trPr>
        <w:tc>
          <w:tcPr>
            <w:tcW w:w="3082" w:type="dxa"/>
            <w:shd w:val="clear" w:color="auto" w:fill="E5E5E5"/>
          </w:tcPr>
          <w:p>
            <w:pPr>
              <w:pStyle w:val="TableParagraph"/>
              <w:spacing w:line="209" w:lineRule="exact" w:before="0"/>
              <w:ind w:left="122"/>
              <w:rPr>
                <w:b/>
                <w:sz w:val="20"/>
              </w:rPr>
            </w:pPr>
            <w:r>
              <w:rPr>
                <w:b/>
                <w:sz w:val="20"/>
              </w:rPr>
              <w:t>Abbreviation</w:t>
            </w:r>
            <w:r>
              <w:rPr>
                <w:b/>
                <w:spacing w:val="-9"/>
                <w:sz w:val="20"/>
              </w:rPr>
              <w:t> </w:t>
            </w:r>
            <w:r>
              <w:rPr>
                <w:b/>
                <w:sz w:val="20"/>
              </w:rPr>
              <w:t>/</w:t>
            </w:r>
            <w:r>
              <w:rPr>
                <w:b/>
                <w:spacing w:val="-9"/>
                <w:sz w:val="20"/>
              </w:rPr>
              <w:t> </w:t>
            </w:r>
            <w:r>
              <w:rPr>
                <w:b/>
                <w:spacing w:val="-2"/>
                <w:sz w:val="20"/>
              </w:rPr>
              <w:t>Acronym</w:t>
            </w:r>
          </w:p>
        </w:tc>
        <w:tc>
          <w:tcPr>
            <w:tcW w:w="5917" w:type="dxa"/>
            <w:shd w:val="clear" w:color="auto" w:fill="E5E5E5"/>
          </w:tcPr>
          <w:p>
            <w:pPr>
              <w:pStyle w:val="TableParagraph"/>
              <w:spacing w:line="209" w:lineRule="exact" w:before="0"/>
              <w:ind w:left="122"/>
              <w:rPr>
                <w:b/>
                <w:sz w:val="20"/>
              </w:rPr>
            </w:pPr>
            <w:r>
              <w:rPr>
                <w:b/>
                <w:spacing w:val="-2"/>
                <w:sz w:val="20"/>
              </w:rPr>
              <w:t>Description</w:t>
            </w:r>
          </w:p>
        </w:tc>
      </w:tr>
      <w:tr>
        <w:trPr>
          <w:trHeight w:val="237" w:hRule="atLeast"/>
        </w:trPr>
        <w:tc>
          <w:tcPr>
            <w:tcW w:w="3082" w:type="dxa"/>
          </w:tcPr>
          <w:p>
            <w:pPr>
              <w:pStyle w:val="TableParagraph"/>
              <w:spacing w:line="209" w:lineRule="exact" w:before="0"/>
              <w:ind w:left="122"/>
              <w:rPr>
                <w:sz w:val="20"/>
              </w:rPr>
            </w:pPr>
            <w:r>
              <w:rPr>
                <w:spacing w:val="-4"/>
                <w:sz w:val="20"/>
              </w:rPr>
              <w:t>DoIP</w:t>
            </w:r>
          </w:p>
        </w:tc>
        <w:tc>
          <w:tcPr>
            <w:tcW w:w="5917" w:type="dxa"/>
          </w:tcPr>
          <w:p>
            <w:pPr>
              <w:pStyle w:val="TableParagraph"/>
              <w:spacing w:line="209" w:lineRule="exact" w:before="0"/>
              <w:ind w:left="122"/>
              <w:rPr>
                <w:sz w:val="20"/>
              </w:rPr>
            </w:pPr>
            <w:r>
              <w:rPr>
                <w:sz w:val="20"/>
              </w:rPr>
              <w:t>Diagnostics</w:t>
            </w:r>
            <w:r>
              <w:rPr>
                <w:spacing w:val="-10"/>
                <w:sz w:val="20"/>
              </w:rPr>
              <w:t> </w:t>
            </w:r>
            <w:r>
              <w:rPr>
                <w:sz w:val="20"/>
              </w:rPr>
              <w:t>over</w:t>
            </w:r>
            <w:r>
              <w:rPr>
                <w:spacing w:val="-9"/>
                <w:sz w:val="20"/>
              </w:rPr>
              <w:t> </w:t>
            </w:r>
            <w:r>
              <w:rPr>
                <w:sz w:val="20"/>
              </w:rPr>
              <w:t>Internet</w:t>
            </w:r>
            <w:r>
              <w:rPr>
                <w:spacing w:val="-10"/>
                <w:sz w:val="20"/>
              </w:rPr>
              <w:t> </w:t>
            </w:r>
            <w:r>
              <w:rPr>
                <w:spacing w:val="-2"/>
                <w:sz w:val="20"/>
              </w:rPr>
              <w:t>Protocol</w:t>
            </w:r>
          </w:p>
        </w:tc>
      </w:tr>
      <w:tr>
        <w:trPr>
          <w:trHeight w:val="237" w:hRule="atLeast"/>
        </w:trPr>
        <w:tc>
          <w:tcPr>
            <w:tcW w:w="3082" w:type="dxa"/>
          </w:tcPr>
          <w:p>
            <w:pPr>
              <w:pStyle w:val="TableParagraph"/>
              <w:spacing w:line="209" w:lineRule="exact" w:before="0"/>
              <w:ind w:left="122"/>
              <w:rPr>
                <w:sz w:val="20"/>
              </w:rPr>
            </w:pPr>
            <w:r>
              <w:rPr>
                <w:spacing w:val="-2"/>
                <w:sz w:val="20"/>
              </w:rPr>
              <w:t>POSIX</w:t>
            </w:r>
          </w:p>
        </w:tc>
        <w:tc>
          <w:tcPr>
            <w:tcW w:w="5917" w:type="dxa"/>
          </w:tcPr>
          <w:p>
            <w:pPr>
              <w:pStyle w:val="TableParagraph"/>
              <w:spacing w:line="209" w:lineRule="exact" w:before="0"/>
              <w:ind w:left="122"/>
              <w:rPr>
                <w:sz w:val="20"/>
              </w:rPr>
            </w:pPr>
            <w:r>
              <w:rPr>
                <w:sz w:val="20"/>
              </w:rPr>
              <w:t>Portable</w:t>
            </w:r>
            <w:r>
              <w:rPr>
                <w:spacing w:val="-12"/>
                <w:sz w:val="20"/>
              </w:rPr>
              <w:t> </w:t>
            </w:r>
            <w:r>
              <w:rPr>
                <w:sz w:val="20"/>
              </w:rPr>
              <w:t>Operating</w:t>
            </w:r>
            <w:r>
              <w:rPr>
                <w:spacing w:val="-12"/>
                <w:sz w:val="20"/>
              </w:rPr>
              <w:t> </w:t>
            </w:r>
            <w:r>
              <w:rPr>
                <w:sz w:val="20"/>
              </w:rPr>
              <w:t>System</w:t>
            </w:r>
            <w:r>
              <w:rPr>
                <w:spacing w:val="-11"/>
                <w:sz w:val="20"/>
              </w:rPr>
              <w:t> </w:t>
            </w:r>
            <w:r>
              <w:rPr>
                <w:spacing w:val="-2"/>
                <w:sz w:val="20"/>
              </w:rPr>
              <w:t>Interface</w:t>
            </w:r>
          </w:p>
        </w:tc>
      </w:tr>
      <w:tr>
        <w:trPr>
          <w:trHeight w:val="237" w:hRule="atLeast"/>
        </w:trPr>
        <w:tc>
          <w:tcPr>
            <w:tcW w:w="3082" w:type="dxa"/>
          </w:tcPr>
          <w:p>
            <w:pPr>
              <w:pStyle w:val="TableParagraph"/>
              <w:spacing w:line="209" w:lineRule="exact" w:before="0"/>
              <w:ind w:left="122"/>
              <w:rPr>
                <w:sz w:val="20"/>
              </w:rPr>
            </w:pPr>
            <w:r>
              <w:rPr>
                <w:spacing w:val="-2"/>
                <w:sz w:val="20"/>
              </w:rPr>
              <w:t>SecOC</w:t>
            </w:r>
          </w:p>
        </w:tc>
        <w:tc>
          <w:tcPr>
            <w:tcW w:w="5917" w:type="dxa"/>
          </w:tcPr>
          <w:p>
            <w:pPr>
              <w:pStyle w:val="TableParagraph"/>
              <w:spacing w:line="209" w:lineRule="exact" w:before="0"/>
              <w:ind w:left="122"/>
              <w:rPr>
                <w:sz w:val="20"/>
              </w:rPr>
            </w:pPr>
            <w:r>
              <w:rPr>
                <w:spacing w:val="-2"/>
                <w:sz w:val="20"/>
              </w:rPr>
              <w:t>AUTOSAR Secure Onboard</w:t>
            </w:r>
            <w:r>
              <w:rPr>
                <w:spacing w:val="-1"/>
                <w:sz w:val="20"/>
              </w:rPr>
              <w:t> </w:t>
            </w:r>
            <w:r>
              <w:rPr>
                <w:spacing w:val="-2"/>
                <w:sz w:val="20"/>
              </w:rPr>
              <w:t>Communication</w:t>
            </w:r>
          </w:p>
        </w:tc>
      </w:tr>
      <w:tr>
        <w:trPr>
          <w:trHeight w:val="237" w:hRule="atLeast"/>
        </w:trPr>
        <w:tc>
          <w:tcPr>
            <w:tcW w:w="3082" w:type="dxa"/>
          </w:tcPr>
          <w:p>
            <w:pPr>
              <w:pStyle w:val="TableParagraph"/>
              <w:spacing w:line="209" w:lineRule="exact" w:before="0"/>
              <w:ind w:left="122"/>
              <w:rPr>
                <w:sz w:val="20"/>
              </w:rPr>
            </w:pPr>
            <w:r>
              <w:rPr>
                <w:spacing w:val="-5"/>
                <w:sz w:val="20"/>
              </w:rPr>
              <w:t>TLS</w:t>
            </w:r>
          </w:p>
        </w:tc>
        <w:tc>
          <w:tcPr>
            <w:tcW w:w="5917" w:type="dxa"/>
          </w:tcPr>
          <w:p>
            <w:pPr>
              <w:pStyle w:val="TableParagraph"/>
              <w:spacing w:line="209" w:lineRule="exact" w:before="0"/>
              <w:ind w:left="122"/>
              <w:rPr>
                <w:sz w:val="20"/>
              </w:rPr>
            </w:pPr>
            <w:r>
              <w:rPr>
                <w:spacing w:val="-2"/>
                <w:sz w:val="20"/>
              </w:rPr>
              <w:t>Transport</w:t>
            </w:r>
            <w:r>
              <w:rPr>
                <w:spacing w:val="-9"/>
                <w:sz w:val="20"/>
              </w:rPr>
              <w:t> </w:t>
            </w:r>
            <w:r>
              <w:rPr>
                <w:spacing w:val="-2"/>
                <w:sz w:val="20"/>
              </w:rPr>
              <w:t>Layer</w:t>
            </w:r>
            <w:r>
              <w:rPr>
                <w:spacing w:val="-8"/>
                <w:sz w:val="20"/>
              </w:rPr>
              <w:t> </w:t>
            </w:r>
            <w:r>
              <w:rPr>
                <w:spacing w:val="-2"/>
                <w:sz w:val="20"/>
              </w:rPr>
              <w:t>Security</w:t>
            </w:r>
          </w:p>
        </w:tc>
      </w:tr>
      <w:tr>
        <w:trPr>
          <w:trHeight w:val="237" w:hRule="atLeast"/>
        </w:trPr>
        <w:tc>
          <w:tcPr>
            <w:tcW w:w="3082" w:type="dxa"/>
          </w:tcPr>
          <w:p>
            <w:pPr>
              <w:pStyle w:val="TableParagraph"/>
              <w:spacing w:line="209" w:lineRule="exact" w:before="0"/>
              <w:ind w:left="122"/>
              <w:rPr>
                <w:sz w:val="20"/>
              </w:rPr>
            </w:pPr>
            <w:r>
              <w:rPr>
                <w:spacing w:val="-5"/>
                <w:sz w:val="20"/>
              </w:rPr>
              <w:t>UML</w:t>
            </w:r>
          </w:p>
        </w:tc>
        <w:tc>
          <w:tcPr>
            <w:tcW w:w="5917" w:type="dxa"/>
          </w:tcPr>
          <w:p>
            <w:pPr>
              <w:pStyle w:val="TableParagraph"/>
              <w:spacing w:line="209" w:lineRule="exact" w:before="0"/>
              <w:ind w:left="122"/>
              <w:rPr>
                <w:sz w:val="20"/>
              </w:rPr>
            </w:pPr>
            <w:r>
              <w:rPr>
                <w:sz w:val="20"/>
              </w:rPr>
              <w:t>Unified</w:t>
            </w:r>
            <w:r>
              <w:rPr>
                <w:spacing w:val="-9"/>
                <w:sz w:val="20"/>
              </w:rPr>
              <w:t> </w:t>
            </w:r>
            <w:r>
              <w:rPr>
                <w:sz w:val="20"/>
              </w:rPr>
              <w:t>Modeling</w:t>
            </w:r>
            <w:r>
              <w:rPr>
                <w:spacing w:val="-8"/>
                <w:sz w:val="20"/>
              </w:rPr>
              <w:t> </w:t>
            </w:r>
            <w:r>
              <w:rPr>
                <w:spacing w:val="-2"/>
                <w:sz w:val="20"/>
              </w:rPr>
              <w:t>Language</w:t>
            </w:r>
          </w:p>
        </w:tc>
      </w:tr>
    </w:tbl>
    <w:p>
      <w:pPr>
        <w:pStyle w:val="BodyText"/>
        <w:spacing w:before="9"/>
        <w:rPr>
          <w:b/>
          <w:sz w:val="42"/>
        </w:rPr>
      </w:pPr>
    </w:p>
    <w:p>
      <w:pPr>
        <w:pStyle w:val="ListParagraph"/>
        <w:numPr>
          <w:ilvl w:val="1"/>
          <w:numId w:val="4"/>
        </w:numPr>
        <w:tabs>
          <w:tab w:pos="842" w:val="left" w:leader="none"/>
          <w:tab w:pos="844" w:val="left" w:leader="none"/>
        </w:tabs>
        <w:spacing w:line="240" w:lineRule="auto" w:before="1" w:after="0"/>
        <w:ind w:left="843" w:right="0" w:hanging="687"/>
        <w:jc w:val="left"/>
        <w:rPr>
          <w:b/>
          <w:sz w:val="28"/>
        </w:rPr>
      </w:pPr>
      <w:bookmarkStart w:name="2.2 Definition of Terms" w:id="13"/>
      <w:bookmarkEnd w:id="13"/>
      <w:r>
        <w:rPr/>
      </w:r>
      <w:bookmarkStart w:name="_bookmark6" w:id="14"/>
      <w:bookmarkEnd w:id="14"/>
      <w:r>
        <w:rPr>
          <w:b/>
          <w:sz w:val="28"/>
        </w:rPr>
        <w:t>Definition</w:t>
      </w:r>
      <w:r>
        <w:rPr>
          <w:b/>
          <w:spacing w:val="16"/>
          <w:sz w:val="28"/>
        </w:rPr>
        <w:t> </w:t>
      </w:r>
      <w:r>
        <w:rPr>
          <w:b/>
          <w:sz w:val="28"/>
        </w:rPr>
        <w:t>of</w:t>
      </w:r>
      <w:r>
        <w:rPr>
          <w:b/>
          <w:spacing w:val="17"/>
          <w:sz w:val="28"/>
        </w:rPr>
        <w:t> </w:t>
      </w:r>
      <w:r>
        <w:rPr>
          <w:b/>
          <w:spacing w:val="-2"/>
          <w:sz w:val="28"/>
        </w:rPr>
        <w:t>Terms</w:t>
      </w:r>
    </w:p>
    <w:p>
      <w:pPr>
        <w:pStyle w:val="BodyText"/>
        <w:spacing w:line="252" w:lineRule="auto" w:before="283"/>
        <w:ind w:left="157"/>
      </w:pPr>
      <w:r>
        <w:rPr/>
        <w:t>This section lists terms that are specific to this document.</w:t>
      </w:r>
      <w:r>
        <w:rPr>
          <w:spacing w:val="40"/>
        </w:rPr>
        <w:t> </w:t>
      </w:r>
      <w:r>
        <w:rPr/>
        <w:t>A list of general terms for AUTOSAR is provided in the [</w:t>
      </w:r>
      <w:hyperlink w:history="true" w:anchor="_bookmark325">
        <w:r>
          <w:rPr>
            <w:color w:val="0000FF"/>
          </w:rPr>
          <w:t>3</w:t>
        </w:r>
      </w:hyperlink>
      <w:r>
        <w:rPr/>
        <w:t>, glossary].</w:t>
      </w:r>
    </w:p>
    <w:p>
      <w:pPr>
        <w:pStyle w:val="BodyText"/>
        <w:spacing w:before="8"/>
        <w:rPr>
          <w:sz w:val="19"/>
        </w:rPr>
      </w:pPr>
    </w:p>
    <w:tbl>
      <w:tblPr>
        <w:tblW w:w="0" w:type="auto"/>
        <w:jc w:val="left"/>
        <w:tblInd w:w="1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82"/>
        <w:gridCol w:w="5917"/>
      </w:tblGrid>
      <w:tr>
        <w:trPr>
          <w:trHeight w:val="237" w:hRule="atLeast"/>
        </w:trPr>
        <w:tc>
          <w:tcPr>
            <w:tcW w:w="3082" w:type="dxa"/>
            <w:shd w:val="clear" w:color="auto" w:fill="E5E5E5"/>
          </w:tcPr>
          <w:p>
            <w:pPr>
              <w:pStyle w:val="TableParagraph"/>
              <w:spacing w:line="209" w:lineRule="exact" w:before="0"/>
              <w:ind w:left="122"/>
              <w:rPr>
                <w:b/>
                <w:sz w:val="20"/>
              </w:rPr>
            </w:pPr>
            <w:r>
              <w:rPr>
                <w:b/>
                <w:spacing w:val="-4"/>
                <w:sz w:val="20"/>
              </w:rPr>
              <w:t>Term</w:t>
            </w:r>
          </w:p>
        </w:tc>
        <w:tc>
          <w:tcPr>
            <w:tcW w:w="5917" w:type="dxa"/>
            <w:shd w:val="clear" w:color="auto" w:fill="E5E5E5"/>
          </w:tcPr>
          <w:p>
            <w:pPr>
              <w:pStyle w:val="TableParagraph"/>
              <w:spacing w:line="209" w:lineRule="exact" w:before="0"/>
              <w:ind w:left="122"/>
              <w:rPr>
                <w:b/>
                <w:sz w:val="20"/>
              </w:rPr>
            </w:pPr>
            <w:r>
              <w:rPr>
                <w:b/>
                <w:spacing w:val="-2"/>
                <w:sz w:val="20"/>
              </w:rPr>
              <w:t>Description</w:t>
            </w:r>
          </w:p>
        </w:tc>
      </w:tr>
      <w:tr>
        <w:trPr>
          <w:trHeight w:val="1193" w:hRule="atLeast"/>
        </w:trPr>
        <w:tc>
          <w:tcPr>
            <w:tcW w:w="3082" w:type="dxa"/>
          </w:tcPr>
          <w:p>
            <w:pPr>
              <w:pStyle w:val="TableParagraph"/>
              <w:spacing w:line="209" w:lineRule="exact" w:before="0"/>
              <w:ind w:left="122"/>
              <w:rPr>
                <w:sz w:val="20"/>
              </w:rPr>
            </w:pPr>
            <w:r>
              <w:rPr>
                <w:sz w:val="20"/>
              </w:rPr>
              <w:t>Functional</w:t>
            </w:r>
            <w:r>
              <w:rPr>
                <w:spacing w:val="-11"/>
                <w:sz w:val="20"/>
              </w:rPr>
              <w:t> </w:t>
            </w:r>
            <w:r>
              <w:rPr>
                <w:spacing w:val="-2"/>
                <w:sz w:val="20"/>
              </w:rPr>
              <w:t>Cluster</w:t>
            </w:r>
          </w:p>
        </w:tc>
        <w:tc>
          <w:tcPr>
            <w:tcW w:w="5917" w:type="dxa"/>
          </w:tcPr>
          <w:p>
            <w:pPr>
              <w:pStyle w:val="TableParagraph"/>
              <w:spacing w:line="209" w:lineRule="exact" w:before="0"/>
              <w:ind w:left="122"/>
              <w:jc w:val="both"/>
              <w:rPr>
                <w:sz w:val="20"/>
              </w:rPr>
            </w:pPr>
            <w:r>
              <w:rPr>
                <w:sz w:val="20"/>
              </w:rPr>
              <w:t>A</w:t>
            </w:r>
            <w:r>
              <w:rPr>
                <w:spacing w:val="28"/>
                <w:sz w:val="20"/>
              </w:rPr>
              <w:t> </w:t>
            </w:r>
            <w:r>
              <w:rPr>
                <w:sz w:val="20"/>
              </w:rPr>
              <w:t>logical</w:t>
            </w:r>
            <w:r>
              <w:rPr>
                <w:spacing w:val="28"/>
                <w:sz w:val="20"/>
              </w:rPr>
              <w:t> </w:t>
            </w:r>
            <w:r>
              <w:rPr>
                <w:sz w:val="20"/>
              </w:rPr>
              <w:t>group</w:t>
            </w:r>
            <w:r>
              <w:rPr>
                <w:spacing w:val="28"/>
                <w:sz w:val="20"/>
              </w:rPr>
              <w:t> </w:t>
            </w:r>
            <w:r>
              <w:rPr>
                <w:sz w:val="20"/>
              </w:rPr>
              <w:t>of</w:t>
            </w:r>
            <w:r>
              <w:rPr>
                <w:spacing w:val="28"/>
                <w:sz w:val="20"/>
              </w:rPr>
              <w:t> </w:t>
            </w:r>
            <w:r>
              <w:rPr>
                <w:sz w:val="20"/>
              </w:rPr>
              <w:t>functionality</w:t>
            </w:r>
            <w:r>
              <w:rPr>
                <w:spacing w:val="28"/>
                <w:sz w:val="20"/>
              </w:rPr>
              <w:t> </w:t>
            </w:r>
            <w:r>
              <w:rPr>
                <w:sz w:val="20"/>
              </w:rPr>
              <w:t>within</w:t>
            </w:r>
            <w:r>
              <w:rPr>
                <w:spacing w:val="28"/>
                <w:sz w:val="20"/>
              </w:rPr>
              <w:t> </w:t>
            </w:r>
            <w:r>
              <w:rPr>
                <w:sz w:val="20"/>
              </w:rPr>
              <w:t>the</w:t>
            </w:r>
            <w:r>
              <w:rPr>
                <w:spacing w:val="28"/>
                <w:sz w:val="20"/>
              </w:rPr>
              <w:t> </w:t>
            </w:r>
            <w:r>
              <w:rPr>
                <w:sz w:val="20"/>
              </w:rPr>
              <w:t>AUTOSAR</w:t>
            </w:r>
            <w:r>
              <w:rPr>
                <w:spacing w:val="29"/>
                <w:sz w:val="20"/>
              </w:rPr>
              <w:t> </w:t>
            </w:r>
            <w:r>
              <w:rPr>
                <w:spacing w:val="-2"/>
                <w:sz w:val="20"/>
              </w:rPr>
              <w:t>Adaptive</w:t>
            </w:r>
          </w:p>
          <w:p>
            <w:pPr>
              <w:pStyle w:val="TableParagraph"/>
              <w:spacing w:line="242" w:lineRule="auto" w:before="9"/>
              <w:ind w:left="122" w:right="113"/>
              <w:jc w:val="both"/>
              <w:rPr>
                <w:sz w:val="20"/>
              </w:rPr>
            </w:pPr>
            <w:r>
              <w:rPr>
                <w:sz w:val="20"/>
              </w:rPr>
              <w:t>Platform.</w:t>
            </w:r>
            <w:r>
              <w:rPr>
                <w:spacing w:val="40"/>
                <w:sz w:val="20"/>
              </w:rPr>
              <w:t> </w:t>
            </w:r>
            <w:r>
              <w:rPr>
                <w:rFonts w:ascii="Courier New"/>
                <w:sz w:val="20"/>
              </w:rPr>
              <w:t>Functional</w:t>
            </w:r>
            <w:r>
              <w:rPr>
                <w:rFonts w:ascii="Courier New"/>
                <w:spacing w:val="-11"/>
                <w:sz w:val="20"/>
              </w:rPr>
              <w:t> </w:t>
            </w:r>
            <w:r>
              <w:rPr>
                <w:rFonts w:ascii="Courier New"/>
                <w:sz w:val="20"/>
              </w:rPr>
              <w:t>Cluster</w:t>
            </w:r>
            <w:r>
              <w:rPr>
                <w:sz w:val="20"/>
              </w:rPr>
              <w:t>s are the second level of ab- straction</w:t>
            </w:r>
            <w:r>
              <w:rPr>
                <w:spacing w:val="-7"/>
                <w:sz w:val="20"/>
              </w:rPr>
              <w:t> </w:t>
            </w:r>
            <w:r>
              <w:rPr>
                <w:sz w:val="20"/>
              </w:rPr>
              <w:t>in</w:t>
            </w:r>
            <w:r>
              <w:rPr>
                <w:spacing w:val="-7"/>
                <w:sz w:val="20"/>
              </w:rPr>
              <w:t> </w:t>
            </w:r>
            <w:r>
              <w:rPr>
                <w:sz w:val="20"/>
              </w:rPr>
              <w:t>the</w:t>
            </w:r>
            <w:r>
              <w:rPr>
                <w:spacing w:val="-7"/>
                <w:sz w:val="20"/>
              </w:rPr>
              <w:t> </w:t>
            </w:r>
            <w:r>
              <w:rPr>
                <w:sz w:val="20"/>
              </w:rPr>
              <w:t>building</w:t>
            </w:r>
            <w:r>
              <w:rPr>
                <w:spacing w:val="-7"/>
                <w:sz w:val="20"/>
              </w:rPr>
              <w:t> </w:t>
            </w:r>
            <w:r>
              <w:rPr>
                <w:sz w:val="20"/>
              </w:rPr>
              <w:t>block</w:t>
            </w:r>
            <w:r>
              <w:rPr>
                <w:spacing w:val="-7"/>
                <w:sz w:val="20"/>
              </w:rPr>
              <w:t> </w:t>
            </w:r>
            <w:r>
              <w:rPr>
                <w:sz w:val="20"/>
              </w:rPr>
              <w:t>view</w:t>
            </w:r>
            <w:r>
              <w:rPr>
                <w:spacing w:val="-7"/>
                <w:sz w:val="20"/>
              </w:rPr>
              <w:t> </w:t>
            </w:r>
            <w:r>
              <w:rPr>
                <w:sz w:val="20"/>
              </w:rPr>
              <w:t>(cf. Chapter</w:t>
            </w:r>
            <w:r>
              <w:rPr>
                <w:spacing w:val="-7"/>
                <w:sz w:val="20"/>
              </w:rPr>
              <w:t> </w:t>
            </w:r>
            <w:hyperlink w:history="true" w:anchor="_bookmark55">
              <w:r>
                <w:rPr>
                  <w:color w:val="0000FF"/>
                  <w:sz w:val="20"/>
                </w:rPr>
                <w:t>9</w:t>
              </w:r>
            </w:hyperlink>
            <w:r>
              <w:rPr>
                <w:sz w:val="20"/>
              </w:rPr>
              <w:t>). They</w:t>
            </w:r>
            <w:r>
              <w:rPr>
                <w:spacing w:val="-7"/>
                <w:sz w:val="20"/>
              </w:rPr>
              <w:t> </w:t>
            </w:r>
            <w:r>
              <w:rPr>
                <w:sz w:val="20"/>
              </w:rPr>
              <w:t>are</w:t>
            </w:r>
            <w:r>
              <w:rPr>
                <w:spacing w:val="-7"/>
                <w:sz w:val="20"/>
              </w:rPr>
              <w:t> </w:t>
            </w:r>
            <w:r>
              <w:rPr>
                <w:sz w:val="20"/>
              </w:rPr>
              <w:t>also subject of the individual specification documents that make up the AUTOSAR Adaptive Platform standard.</w:t>
            </w:r>
          </w:p>
        </w:tc>
      </w:tr>
      <w:tr>
        <w:trPr>
          <w:trHeight w:val="237" w:hRule="atLeast"/>
        </w:trPr>
        <w:tc>
          <w:tcPr>
            <w:tcW w:w="3082" w:type="dxa"/>
          </w:tcPr>
          <w:p>
            <w:pPr>
              <w:pStyle w:val="TableParagraph"/>
              <w:spacing w:line="209" w:lineRule="exact" w:before="0"/>
              <w:ind w:left="122"/>
              <w:rPr>
                <w:sz w:val="20"/>
              </w:rPr>
            </w:pPr>
            <w:r>
              <w:rPr>
                <w:sz w:val="20"/>
              </w:rPr>
              <w:t>Function</w:t>
            </w:r>
            <w:r>
              <w:rPr>
                <w:spacing w:val="-9"/>
                <w:sz w:val="20"/>
              </w:rPr>
              <w:t> </w:t>
            </w:r>
            <w:r>
              <w:rPr>
                <w:spacing w:val="-2"/>
                <w:sz w:val="20"/>
              </w:rPr>
              <w:t>Group</w:t>
            </w:r>
          </w:p>
        </w:tc>
        <w:tc>
          <w:tcPr>
            <w:tcW w:w="5917" w:type="dxa"/>
          </w:tcPr>
          <w:p>
            <w:pPr>
              <w:pStyle w:val="TableParagraph"/>
              <w:spacing w:line="217" w:lineRule="exact" w:before="0"/>
              <w:ind w:left="122"/>
              <w:rPr>
                <w:sz w:val="20"/>
              </w:rPr>
            </w:pPr>
            <w:r>
              <w:rPr>
                <w:sz w:val="20"/>
              </w:rPr>
              <w:t>A</w:t>
            </w:r>
            <w:r>
              <w:rPr>
                <w:spacing w:val="-6"/>
                <w:sz w:val="20"/>
              </w:rPr>
              <w:t> </w:t>
            </w:r>
            <w:r>
              <w:rPr>
                <w:sz w:val="20"/>
              </w:rPr>
              <w:t>set</w:t>
            </w:r>
            <w:r>
              <w:rPr>
                <w:spacing w:val="-6"/>
                <w:sz w:val="20"/>
              </w:rPr>
              <w:t> </w:t>
            </w:r>
            <w:r>
              <w:rPr>
                <w:sz w:val="20"/>
              </w:rPr>
              <w:t>of</w:t>
            </w:r>
            <w:r>
              <w:rPr>
                <w:spacing w:val="-6"/>
                <w:sz w:val="20"/>
              </w:rPr>
              <w:t> </w:t>
            </w:r>
            <w:r>
              <w:rPr>
                <w:sz w:val="20"/>
              </w:rPr>
              <w:t>modeled</w:t>
            </w:r>
            <w:r>
              <w:rPr>
                <w:spacing w:val="-5"/>
                <w:sz w:val="20"/>
              </w:rPr>
              <w:t> </w:t>
            </w:r>
            <w:r>
              <w:rPr>
                <w:rFonts w:ascii="Courier New"/>
                <w:sz w:val="20"/>
              </w:rPr>
              <w:t>Process</w:t>
            </w:r>
            <w:r>
              <w:rPr>
                <w:sz w:val="20"/>
              </w:rPr>
              <w:t>es.</w:t>
            </w:r>
            <w:r>
              <w:rPr>
                <w:spacing w:val="6"/>
                <w:sz w:val="20"/>
              </w:rPr>
              <w:t> </w:t>
            </w:r>
            <w:r>
              <w:rPr>
                <w:sz w:val="20"/>
              </w:rPr>
              <w:t>See</w:t>
            </w:r>
            <w:r>
              <w:rPr>
                <w:spacing w:val="-6"/>
                <w:sz w:val="20"/>
              </w:rPr>
              <w:t> </w:t>
            </w:r>
            <w:r>
              <w:rPr>
                <w:sz w:val="20"/>
              </w:rPr>
              <w:t>Section</w:t>
            </w:r>
            <w:r>
              <w:rPr>
                <w:spacing w:val="-6"/>
                <w:sz w:val="20"/>
              </w:rPr>
              <w:t> </w:t>
            </w:r>
            <w:hyperlink w:history="true" w:anchor="_bookmark300">
              <w:r>
                <w:rPr>
                  <w:color w:val="0000FF"/>
                  <w:sz w:val="20"/>
                </w:rPr>
                <w:t>13.2</w:t>
              </w:r>
            </w:hyperlink>
            <w:r>
              <w:rPr>
                <w:color w:val="0000FF"/>
                <w:spacing w:val="-6"/>
                <w:sz w:val="20"/>
              </w:rPr>
              <w:t> </w:t>
            </w:r>
            <w:r>
              <w:rPr>
                <w:sz w:val="20"/>
              </w:rPr>
              <w:t>for</w:t>
            </w:r>
            <w:r>
              <w:rPr>
                <w:spacing w:val="-5"/>
                <w:sz w:val="20"/>
              </w:rPr>
              <w:t> </w:t>
            </w:r>
            <w:r>
              <w:rPr>
                <w:spacing w:val="-2"/>
                <w:sz w:val="20"/>
              </w:rPr>
              <w:t>details.</w:t>
            </w:r>
          </w:p>
        </w:tc>
      </w:tr>
      <w:tr>
        <w:trPr>
          <w:trHeight w:val="954" w:hRule="atLeast"/>
        </w:trPr>
        <w:tc>
          <w:tcPr>
            <w:tcW w:w="3082" w:type="dxa"/>
          </w:tcPr>
          <w:p>
            <w:pPr>
              <w:pStyle w:val="TableParagraph"/>
              <w:spacing w:line="209" w:lineRule="exact" w:before="0"/>
              <w:ind w:left="122"/>
              <w:rPr>
                <w:sz w:val="20"/>
              </w:rPr>
            </w:pPr>
            <w:r>
              <w:rPr>
                <w:spacing w:val="-2"/>
                <w:sz w:val="20"/>
              </w:rPr>
              <w:t>Thread</w:t>
            </w:r>
          </w:p>
        </w:tc>
        <w:tc>
          <w:tcPr>
            <w:tcW w:w="5917" w:type="dxa"/>
          </w:tcPr>
          <w:p>
            <w:pPr>
              <w:pStyle w:val="TableParagraph"/>
              <w:spacing w:line="209" w:lineRule="exact" w:before="0"/>
              <w:ind w:left="122"/>
              <w:jc w:val="both"/>
              <w:rPr>
                <w:sz w:val="20"/>
              </w:rPr>
            </w:pPr>
            <w:r>
              <w:rPr>
                <w:sz w:val="20"/>
              </w:rPr>
              <w:t>The</w:t>
            </w:r>
            <w:r>
              <w:rPr>
                <w:spacing w:val="14"/>
                <w:sz w:val="20"/>
              </w:rPr>
              <w:t> </w:t>
            </w:r>
            <w:r>
              <w:rPr>
                <w:sz w:val="20"/>
              </w:rPr>
              <w:t>smallest</w:t>
            </w:r>
            <w:r>
              <w:rPr>
                <w:spacing w:val="15"/>
                <w:sz w:val="20"/>
              </w:rPr>
              <w:t> </w:t>
            </w:r>
            <w:r>
              <w:rPr>
                <w:sz w:val="20"/>
              </w:rPr>
              <w:t>sequence</w:t>
            </w:r>
            <w:r>
              <w:rPr>
                <w:spacing w:val="15"/>
                <w:sz w:val="20"/>
              </w:rPr>
              <w:t> </w:t>
            </w:r>
            <w:r>
              <w:rPr>
                <w:sz w:val="20"/>
              </w:rPr>
              <w:t>of</w:t>
            </w:r>
            <w:r>
              <w:rPr>
                <w:spacing w:val="15"/>
                <w:sz w:val="20"/>
              </w:rPr>
              <w:t> </w:t>
            </w:r>
            <w:r>
              <w:rPr>
                <w:sz w:val="20"/>
              </w:rPr>
              <w:t>instructions</w:t>
            </w:r>
            <w:r>
              <w:rPr>
                <w:spacing w:val="15"/>
                <w:sz w:val="20"/>
              </w:rPr>
              <w:t> </w:t>
            </w:r>
            <w:r>
              <w:rPr>
                <w:sz w:val="20"/>
              </w:rPr>
              <w:t>the</w:t>
            </w:r>
            <w:r>
              <w:rPr>
                <w:spacing w:val="15"/>
                <w:sz w:val="20"/>
              </w:rPr>
              <w:t> </w:t>
            </w:r>
            <w:r>
              <w:rPr>
                <w:sz w:val="20"/>
              </w:rPr>
              <w:t>can</w:t>
            </w:r>
            <w:r>
              <w:rPr>
                <w:spacing w:val="15"/>
                <w:sz w:val="20"/>
              </w:rPr>
              <w:t> </w:t>
            </w:r>
            <w:r>
              <w:rPr>
                <w:sz w:val="20"/>
              </w:rPr>
              <w:t>be</w:t>
            </w:r>
            <w:r>
              <w:rPr>
                <w:spacing w:val="15"/>
                <w:sz w:val="20"/>
              </w:rPr>
              <w:t> </w:t>
            </w:r>
            <w:r>
              <w:rPr>
                <w:sz w:val="20"/>
              </w:rPr>
              <w:t>managed</w:t>
            </w:r>
            <w:r>
              <w:rPr>
                <w:spacing w:val="15"/>
                <w:sz w:val="20"/>
              </w:rPr>
              <w:t> </w:t>
            </w:r>
            <w:r>
              <w:rPr>
                <w:spacing w:val="-5"/>
                <w:sz w:val="20"/>
              </w:rPr>
              <w:t>in-</w:t>
            </w:r>
          </w:p>
          <w:p>
            <w:pPr>
              <w:pStyle w:val="TableParagraph"/>
              <w:spacing w:line="232" w:lineRule="auto" w:before="14"/>
              <w:ind w:left="122" w:right="113"/>
              <w:jc w:val="both"/>
              <w:rPr>
                <w:sz w:val="20"/>
              </w:rPr>
            </w:pPr>
            <w:r>
              <w:rPr>
                <w:sz w:val="20"/>
              </w:rPr>
              <w:t>dependently by a scheduler.</w:t>
            </w:r>
            <w:r>
              <w:rPr>
                <w:spacing w:val="40"/>
                <w:sz w:val="20"/>
              </w:rPr>
              <w:t> </w:t>
            </w:r>
            <w:r>
              <w:rPr>
                <w:sz w:val="20"/>
              </w:rPr>
              <w:t>Multiple </w:t>
            </w:r>
            <w:r>
              <w:rPr>
                <w:rFonts w:ascii="Courier New"/>
                <w:sz w:val="20"/>
              </w:rPr>
              <w:t>Thread</w:t>
            </w:r>
            <w:r>
              <w:rPr>
                <w:sz w:val="20"/>
              </w:rPr>
              <w:t>s can be </w:t>
            </w:r>
            <w:r>
              <w:rPr>
                <w:sz w:val="20"/>
              </w:rPr>
              <w:t>exe- cuted</w:t>
            </w:r>
            <w:r>
              <w:rPr>
                <w:spacing w:val="-14"/>
                <w:sz w:val="20"/>
              </w:rPr>
              <w:t> </w:t>
            </w:r>
            <w:r>
              <w:rPr>
                <w:sz w:val="20"/>
              </w:rPr>
              <w:t>concurrently</w:t>
            </w:r>
            <w:r>
              <w:rPr>
                <w:spacing w:val="-11"/>
                <w:sz w:val="20"/>
              </w:rPr>
              <w:t> </w:t>
            </w:r>
            <w:r>
              <w:rPr>
                <w:sz w:val="20"/>
              </w:rPr>
              <w:t>within one </w:t>
            </w:r>
            <w:r>
              <w:rPr>
                <w:rFonts w:ascii="Courier New"/>
                <w:sz w:val="20"/>
              </w:rPr>
              <w:t>Process</w:t>
            </w:r>
            <w:r>
              <w:rPr>
                <w:rFonts w:ascii="Courier New"/>
                <w:spacing w:val="-30"/>
                <w:sz w:val="20"/>
              </w:rPr>
              <w:t> </w:t>
            </w:r>
            <w:r>
              <w:rPr>
                <w:sz w:val="20"/>
              </w:rPr>
              <w:t>sharing resources such as memory.</w:t>
            </w:r>
          </w:p>
        </w:tc>
      </w:tr>
      <w:tr>
        <w:trPr>
          <w:trHeight w:val="476" w:hRule="atLeast"/>
        </w:trPr>
        <w:tc>
          <w:tcPr>
            <w:tcW w:w="3082" w:type="dxa"/>
          </w:tcPr>
          <w:p>
            <w:pPr>
              <w:pStyle w:val="TableParagraph"/>
              <w:spacing w:line="209" w:lineRule="exact" w:before="0"/>
              <w:ind w:left="122"/>
              <w:rPr>
                <w:sz w:val="20"/>
              </w:rPr>
            </w:pPr>
            <w:r>
              <w:rPr>
                <w:spacing w:val="-2"/>
                <w:sz w:val="20"/>
              </w:rPr>
              <w:t>Watchdog</w:t>
            </w:r>
          </w:p>
        </w:tc>
        <w:tc>
          <w:tcPr>
            <w:tcW w:w="5917" w:type="dxa"/>
          </w:tcPr>
          <w:p>
            <w:pPr>
              <w:pStyle w:val="TableParagraph"/>
              <w:spacing w:line="209" w:lineRule="exact" w:before="0"/>
              <w:ind w:left="122"/>
              <w:rPr>
                <w:sz w:val="20"/>
              </w:rPr>
            </w:pPr>
            <w:r>
              <w:rPr>
                <w:sz w:val="20"/>
              </w:rPr>
              <w:t>An</w:t>
            </w:r>
            <w:r>
              <w:rPr>
                <w:spacing w:val="39"/>
                <w:sz w:val="20"/>
              </w:rPr>
              <w:t> </w:t>
            </w:r>
            <w:r>
              <w:rPr>
                <w:sz w:val="20"/>
              </w:rPr>
              <w:t>external</w:t>
            </w:r>
            <w:r>
              <w:rPr>
                <w:spacing w:val="40"/>
                <w:sz w:val="20"/>
              </w:rPr>
              <w:t> </w:t>
            </w:r>
            <w:r>
              <w:rPr>
                <w:sz w:val="20"/>
              </w:rPr>
              <w:t>component</w:t>
            </w:r>
            <w:r>
              <w:rPr>
                <w:spacing w:val="40"/>
                <w:sz w:val="20"/>
              </w:rPr>
              <w:t> </w:t>
            </w:r>
            <w:r>
              <w:rPr>
                <w:sz w:val="20"/>
              </w:rPr>
              <w:t>that</w:t>
            </w:r>
            <w:r>
              <w:rPr>
                <w:spacing w:val="39"/>
                <w:sz w:val="20"/>
              </w:rPr>
              <w:t> </w:t>
            </w:r>
            <w:r>
              <w:rPr>
                <w:sz w:val="20"/>
              </w:rPr>
              <w:t>supervises</w:t>
            </w:r>
            <w:r>
              <w:rPr>
                <w:spacing w:val="39"/>
                <w:sz w:val="20"/>
              </w:rPr>
              <w:t> </w:t>
            </w:r>
            <w:r>
              <w:rPr>
                <w:sz w:val="20"/>
              </w:rPr>
              <w:t>execution</w:t>
            </w:r>
            <w:r>
              <w:rPr>
                <w:spacing w:val="39"/>
                <w:sz w:val="20"/>
              </w:rPr>
              <w:t> </w:t>
            </w:r>
            <w:r>
              <w:rPr>
                <w:sz w:val="20"/>
              </w:rPr>
              <w:t>of</w:t>
            </w:r>
            <w:r>
              <w:rPr>
                <w:spacing w:val="40"/>
                <w:sz w:val="20"/>
              </w:rPr>
              <w:t> </w:t>
            </w:r>
            <w:r>
              <w:rPr>
                <w:sz w:val="20"/>
              </w:rPr>
              <w:t>the</w:t>
            </w:r>
            <w:r>
              <w:rPr>
                <w:spacing w:val="39"/>
                <w:sz w:val="20"/>
              </w:rPr>
              <w:t> </w:t>
            </w:r>
            <w:r>
              <w:rPr>
                <w:spacing w:val="-5"/>
                <w:sz w:val="20"/>
              </w:rPr>
              <w:t>AU-</w:t>
            </w:r>
          </w:p>
          <w:p>
            <w:pPr>
              <w:pStyle w:val="TableParagraph"/>
              <w:spacing w:before="9"/>
              <w:ind w:left="122"/>
              <w:rPr>
                <w:sz w:val="20"/>
              </w:rPr>
            </w:pPr>
            <w:r>
              <w:rPr>
                <w:sz w:val="20"/>
              </w:rPr>
              <w:t>TOSAR</w:t>
            </w:r>
            <w:r>
              <w:rPr>
                <w:spacing w:val="-8"/>
                <w:sz w:val="20"/>
              </w:rPr>
              <w:t> </w:t>
            </w:r>
            <w:r>
              <w:rPr>
                <w:sz w:val="20"/>
              </w:rPr>
              <w:t>Adaptive</w:t>
            </w:r>
            <w:r>
              <w:rPr>
                <w:spacing w:val="-8"/>
                <w:sz w:val="20"/>
              </w:rPr>
              <w:t> </w:t>
            </w:r>
            <w:r>
              <w:rPr>
                <w:sz w:val="20"/>
              </w:rPr>
              <w:t>Platform.</w:t>
            </w:r>
            <w:r>
              <w:rPr>
                <w:spacing w:val="4"/>
                <w:sz w:val="20"/>
              </w:rPr>
              <w:t> </w:t>
            </w:r>
            <w:r>
              <w:rPr>
                <w:sz w:val="20"/>
              </w:rPr>
              <w:t>See</w:t>
            </w:r>
            <w:r>
              <w:rPr>
                <w:spacing w:val="-8"/>
                <w:sz w:val="20"/>
              </w:rPr>
              <w:t> </w:t>
            </w:r>
            <w:r>
              <w:rPr>
                <w:sz w:val="20"/>
              </w:rPr>
              <w:t>Section</w:t>
            </w:r>
            <w:r>
              <w:rPr>
                <w:spacing w:val="-8"/>
                <w:sz w:val="20"/>
              </w:rPr>
              <w:t> </w:t>
            </w:r>
            <w:hyperlink w:history="true" w:anchor="_bookmark29">
              <w:r>
                <w:rPr>
                  <w:color w:val="0000FF"/>
                  <w:sz w:val="20"/>
                </w:rPr>
                <w:t>7.2.3</w:t>
              </w:r>
            </w:hyperlink>
            <w:r>
              <w:rPr>
                <w:color w:val="0000FF"/>
                <w:spacing w:val="-7"/>
                <w:sz w:val="20"/>
              </w:rPr>
              <w:t> </w:t>
            </w:r>
            <w:r>
              <w:rPr>
                <w:sz w:val="20"/>
              </w:rPr>
              <w:t>for</w:t>
            </w:r>
            <w:r>
              <w:rPr>
                <w:spacing w:val="-8"/>
                <w:sz w:val="20"/>
              </w:rPr>
              <w:t> </w:t>
            </w:r>
            <w:r>
              <w:rPr>
                <w:spacing w:val="-2"/>
                <w:sz w:val="20"/>
              </w:rPr>
              <w:t>details.</w:t>
            </w:r>
          </w:p>
        </w:tc>
      </w:tr>
    </w:tbl>
    <w:p>
      <w:pPr>
        <w:spacing w:after="0"/>
        <w:rPr>
          <w:sz w:val="20"/>
        </w:rPr>
        <w:sectPr>
          <w:pgSz w:w="11910" w:h="14140"/>
          <w:pgMar w:top="200" w:bottom="280" w:left="1260" w:right="1220"/>
        </w:sectPr>
      </w:pPr>
    </w:p>
    <w:p>
      <w:pPr>
        <w:pStyle w:val="ListParagraph"/>
        <w:numPr>
          <w:ilvl w:val="0"/>
          <w:numId w:val="4"/>
        </w:numPr>
        <w:tabs>
          <w:tab w:pos="692" w:val="left" w:leader="none"/>
          <w:tab w:pos="694" w:val="left" w:leader="none"/>
        </w:tabs>
        <w:spacing w:line="240" w:lineRule="auto" w:before="89" w:after="0"/>
        <w:ind w:left="693" w:right="0" w:hanging="537"/>
        <w:jc w:val="left"/>
        <w:rPr>
          <w:b/>
          <w:sz w:val="34"/>
        </w:rPr>
      </w:pPr>
      <w:bookmarkStart w:name="3 Related Documentation" w:id="15"/>
      <w:bookmarkEnd w:id="15"/>
      <w:r>
        <w:rPr/>
      </w:r>
      <w:bookmarkStart w:name="_bookmark7" w:id="16"/>
      <w:bookmarkEnd w:id="16"/>
      <w:r>
        <w:rPr>
          <w:b/>
          <w:sz w:val="34"/>
        </w:rPr>
        <w:t>Related</w:t>
      </w:r>
      <w:r>
        <w:rPr>
          <w:b/>
          <w:spacing w:val="13"/>
          <w:sz w:val="34"/>
        </w:rPr>
        <w:t> </w:t>
      </w:r>
      <w:r>
        <w:rPr>
          <w:b/>
          <w:spacing w:val="-2"/>
          <w:sz w:val="34"/>
        </w:rPr>
        <w:t>Documentation</w:t>
      </w:r>
    </w:p>
    <w:p>
      <w:pPr>
        <w:pStyle w:val="BodyText"/>
        <w:spacing w:line="252" w:lineRule="auto" w:before="378"/>
        <w:ind w:left="157" w:right="195"/>
        <w:jc w:val="both"/>
      </w:pPr>
      <w:r>
        <w:rPr/>
        <w:t>This</w:t>
      </w:r>
      <w:r>
        <w:rPr>
          <w:spacing w:val="-3"/>
        </w:rPr>
        <w:t> </w:t>
      </w:r>
      <w:r>
        <w:rPr/>
        <w:t>document</w:t>
      </w:r>
      <w:r>
        <w:rPr>
          <w:spacing w:val="-4"/>
        </w:rPr>
        <w:t> </w:t>
      </w:r>
      <w:r>
        <w:rPr/>
        <w:t>provides</w:t>
      </w:r>
      <w:r>
        <w:rPr>
          <w:spacing w:val="-3"/>
        </w:rPr>
        <w:t> </w:t>
      </w:r>
      <w:r>
        <w:rPr/>
        <w:t>a</w:t>
      </w:r>
      <w:r>
        <w:rPr>
          <w:spacing w:val="-4"/>
        </w:rPr>
        <w:t> </w:t>
      </w:r>
      <w:r>
        <w:rPr/>
        <w:t>high-level</w:t>
      </w:r>
      <w:r>
        <w:rPr>
          <w:spacing w:val="-3"/>
        </w:rPr>
        <w:t> </w:t>
      </w:r>
      <w:r>
        <w:rPr/>
        <w:t>overview</w:t>
      </w:r>
      <w:r>
        <w:rPr>
          <w:spacing w:val="-4"/>
        </w:rPr>
        <w:t> </w:t>
      </w:r>
      <w:r>
        <w:rPr/>
        <w:t>of</w:t>
      </w:r>
      <w:r>
        <w:rPr>
          <w:spacing w:val="-3"/>
        </w:rPr>
        <w:t> </w:t>
      </w:r>
      <w:r>
        <w:rPr/>
        <w:t>the</w:t>
      </w:r>
      <w:r>
        <w:rPr>
          <w:spacing w:val="-4"/>
        </w:rPr>
        <w:t> </w:t>
      </w:r>
      <w:r>
        <w:rPr/>
        <w:t>AUTOSAR</w:t>
      </w:r>
      <w:r>
        <w:rPr>
          <w:spacing w:val="-3"/>
        </w:rPr>
        <w:t> </w:t>
      </w:r>
      <w:r>
        <w:rPr/>
        <w:t>Adaptive</w:t>
      </w:r>
      <w:r>
        <w:rPr>
          <w:spacing w:val="-4"/>
        </w:rPr>
        <w:t> </w:t>
      </w:r>
      <w:r>
        <w:rPr/>
        <w:t>Platform</w:t>
      </w:r>
      <w:r>
        <w:rPr>
          <w:spacing w:val="-3"/>
        </w:rPr>
        <w:t> </w:t>
      </w:r>
      <w:r>
        <w:rPr/>
        <w:t>ar- chitecture.</w:t>
      </w:r>
      <w:r>
        <w:rPr>
          <w:spacing w:val="40"/>
        </w:rPr>
        <w:t> </w:t>
      </w:r>
      <w:r>
        <w:rPr/>
        <w:t>It is closely related to general requirements for AUTOSAR Adaptive </w:t>
      </w:r>
      <w:r>
        <w:rPr/>
        <w:t>Plat- form specified in [</w:t>
      </w:r>
      <w:hyperlink w:history="true" w:anchor="_bookmark326">
        <w:r>
          <w:rPr>
            <w:color w:val="0000FF"/>
          </w:rPr>
          <w:t>4</w:t>
        </w:r>
      </w:hyperlink>
      <w:r>
        <w:rPr/>
        <w:t>, RS_Main] and [</w:t>
      </w:r>
      <w:hyperlink w:history="true" w:anchor="_bookmark327">
        <w:r>
          <w:rPr>
            <w:color w:val="0000FF"/>
          </w:rPr>
          <w:t>5</w:t>
        </w:r>
      </w:hyperlink>
      <w:r>
        <w:rPr/>
        <w:t>, RS_General], and the architectural decisions documented in [</w:t>
      </w:r>
      <w:hyperlink w:history="true" w:anchor="_bookmark324">
        <w:r>
          <w:rPr>
            <w:color w:val="0000FF"/>
          </w:rPr>
          <w:t>2</w:t>
        </w:r>
      </w:hyperlink>
      <w:r>
        <w:rPr/>
        <w:t>, EXP_SWArchitecturalDecisions].</w:t>
      </w:r>
    </w:p>
    <w:p>
      <w:pPr>
        <w:pStyle w:val="BodyText"/>
        <w:spacing w:line="242" w:lineRule="auto" w:before="156"/>
        <w:ind w:left="157" w:right="195"/>
        <w:jc w:val="both"/>
      </w:pPr>
      <w:r>
        <w:rPr/>
        <w:t>The</w:t>
      </w:r>
      <w:r>
        <w:rPr>
          <w:spacing w:val="-7"/>
        </w:rPr>
        <w:t> </w:t>
      </w:r>
      <w:r>
        <w:rPr/>
        <w:t>individual</w:t>
      </w:r>
      <w:r>
        <w:rPr>
          <w:spacing w:val="-7"/>
        </w:rPr>
        <w:t> </w:t>
      </w:r>
      <w:r>
        <w:rPr/>
        <w:t>building</w:t>
      </w:r>
      <w:r>
        <w:rPr>
          <w:spacing w:val="-7"/>
        </w:rPr>
        <w:t> </w:t>
      </w:r>
      <w:r>
        <w:rPr/>
        <w:t>blocks</w:t>
      </w:r>
      <w:r>
        <w:rPr>
          <w:spacing w:val="-7"/>
        </w:rPr>
        <w:t> </w:t>
      </w:r>
      <w:r>
        <w:rPr/>
        <w:t>of</w:t>
      </w:r>
      <w:r>
        <w:rPr>
          <w:spacing w:val="-7"/>
        </w:rPr>
        <w:t> </w:t>
      </w:r>
      <w:r>
        <w:rPr/>
        <w:t>the</w:t>
      </w:r>
      <w:r>
        <w:rPr>
          <w:spacing w:val="-7"/>
        </w:rPr>
        <w:t> </w:t>
      </w:r>
      <w:r>
        <w:rPr/>
        <w:t>architecture</w:t>
      </w:r>
      <w:r>
        <w:rPr>
          <w:spacing w:val="-7"/>
        </w:rPr>
        <w:t> </w:t>
      </w:r>
      <w:r>
        <w:rPr/>
        <w:t>(</w:t>
      </w:r>
      <w:r>
        <w:rPr>
          <w:rFonts w:ascii="Courier New"/>
        </w:rPr>
        <w:t>Functional</w:t>
      </w:r>
      <w:r>
        <w:rPr>
          <w:rFonts w:ascii="Courier New"/>
          <w:spacing w:val="-16"/>
        </w:rPr>
        <w:t> </w:t>
      </w:r>
      <w:r>
        <w:rPr>
          <w:rFonts w:ascii="Courier New"/>
        </w:rPr>
        <w:t>Cluster</w:t>
      </w:r>
      <w:r>
        <w:rPr/>
        <w:t>s)</w:t>
      </w:r>
      <w:r>
        <w:rPr>
          <w:spacing w:val="-7"/>
        </w:rPr>
        <w:t> </w:t>
      </w:r>
      <w:r>
        <w:rPr/>
        <w:t>are</w:t>
      </w:r>
      <w:r>
        <w:rPr>
          <w:spacing w:val="-7"/>
        </w:rPr>
        <w:t> </w:t>
      </w:r>
      <w:r>
        <w:rPr/>
        <w:t>spec- ified in separate documents.</w:t>
      </w:r>
      <w:r>
        <w:rPr>
          <w:spacing w:val="80"/>
        </w:rPr>
        <w:t> </w:t>
      </w:r>
      <w:r>
        <w:rPr/>
        <w:t>Each </w:t>
      </w:r>
      <w:r>
        <w:rPr>
          <w:rFonts w:ascii="Courier New"/>
        </w:rPr>
        <w:t>Functional</w:t>
      </w:r>
      <w:r>
        <w:rPr>
          <w:rFonts w:ascii="Courier New"/>
          <w:spacing w:val="-8"/>
        </w:rPr>
        <w:t> </w:t>
      </w:r>
      <w:r>
        <w:rPr>
          <w:rFonts w:ascii="Courier New"/>
        </w:rPr>
        <w:t>Cluster</w:t>
      </w:r>
      <w:r>
        <w:rPr>
          <w:rFonts w:ascii="Courier New"/>
          <w:spacing w:val="-28"/>
        </w:rPr>
        <w:t> </w:t>
      </w:r>
      <w:r>
        <w:rPr/>
        <w:t>defines one or more requirements specification(s) (RS document), one or more software specification(s) (SWS</w:t>
      </w:r>
      <w:r>
        <w:rPr>
          <w:spacing w:val="-4"/>
        </w:rPr>
        <w:t> </w:t>
      </w:r>
      <w:r>
        <w:rPr/>
        <w:t>document)</w:t>
      </w:r>
      <w:r>
        <w:rPr>
          <w:spacing w:val="-4"/>
        </w:rPr>
        <w:t> </w:t>
      </w:r>
      <w:r>
        <w:rPr/>
        <w:t>and</w:t>
      </w:r>
      <w:r>
        <w:rPr>
          <w:spacing w:val="-4"/>
        </w:rPr>
        <w:t> </w:t>
      </w:r>
      <w:r>
        <w:rPr/>
        <w:t>one</w:t>
      </w:r>
      <w:r>
        <w:rPr>
          <w:spacing w:val="-4"/>
        </w:rPr>
        <w:t> </w:t>
      </w:r>
      <w:r>
        <w:rPr/>
        <w:t>or</w:t>
      </w:r>
      <w:r>
        <w:rPr>
          <w:spacing w:val="-4"/>
        </w:rPr>
        <w:t> </w:t>
      </w:r>
      <w:r>
        <w:rPr/>
        <w:t>more</w:t>
      </w:r>
      <w:r>
        <w:rPr>
          <w:spacing w:val="-4"/>
        </w:rPr>
        <w:t> </w:t>
      </w:r>
      <w:r>
        <w:rPr/>
        <w:t>explanatory</w:t>
      </w:r>
      <w:r>
        <w:rPr>
          <w:spacing w:val="-4"/>
        </w:rPr>
        <w:t> </w:t>
      </w:r>
      <w:r>
        <w:rPr/>
        <w:t>document(s)</w:t>
      </w:r>
      <w:r>
        <w:rPr>
          <w:spacing w:val="-4"/>
        </w:rPr>
        <w:t> </w:t>
      </w:r>
      <w:r>
        <w:rPr/>
        <w:t>(EXP</w:t>
      </w:r>
      <w:r>
        <w:rPr>
          <w:spacing w:val="-4"/>
        </w:rPr>
        <w:t> </w:t>
      </w:r>
      <w:r>
        <w:rPr/>
        <w:t>document). Please refer</w:t>
      </w:r>
      <w:r>
        <w:rPr>
          <w:spacing w:val="-16"/>
        </w:rPr>
        <w:t> </w:t>
      </w:r>
      <w:r>
        <w:rPr/>
        <w:t>to</w:t>
      </w:r>
      <w:r>
        <w:rPr>
          <w:spacing w:val="-15"/>
        </w:rPr>
        <w:t> </w:t>
      </w:r>
      <w:r>
        <w:rPr/>
        <w:t>these</w:t>
      </w:r>
      <w:r>
        <w:rPr>
          <w:spacing w:val="-16"/>
        </w:rPr>
        <w:t> </w:t>
      </w:r>
      <w:r>
        <w:rPr/>
        <w:t>documents</w:t>
      </w:r>
      <w:r>
        <w:rPr>
          <w:spacing w:val="-15"/>
        </w:rPr>
        <w:t> </w:t>
      </w:r>
      <w:r>
        <w:rPr/>
        <w:t>for</w:t>
      </w:r>
      <w:r>
        <w:rPr>
          <w:spacing w:val="-16"/>
        </w:rPr>
        <w:t> </w:t>
      </w:r>
      <w:r>
        <w:rPr/>
        <w:t>any</w:t>
      </w:r>
      <w:r>
        <w:rPr>
          <w:spacing w:val="-15"/>
        </w:rPr>
        <w:t> </w:t>
      </w:r>
      <w:r>
        <w:rPr/>
        <w:t>details</w:t>
      </w:r>
      <w:r>
        <w:rPr>
          <w:spacing w:val="-15"/>
        </w:rPr>
        <w:t> </w:t>
      </w:r>
      <w:r>
        <w:rPr/>
        <w:t>on</w:t>
      </w:r>
      <w:r>
        <w:rPr>
          <w:spacing w:val="-16"/>
        </w:rPr>
        <w:t> </w:t>
      </w:r>
      <w:r>
        <w:rPr/>
        <w:t>the</w:t>
      </w:r>
      <w:r>
        <w:rPr>
          <w:spacing w:val="-15"/>
        </w:rPr>
        <w:t> </w:t>
      </w:r>
      <w:r>
        <w:rPr/>
        <w:t>AUTOSAR</w:t>
      </w:r>
      <w:r>
        <w:rPr>
          <w:spacing w:val="-16"/>
        </w:rPr>
        <w:t> </w:t>
      </w:r>
      <w:r>
        <w:rPr/>
        <w:t>Adaptive</w:t>
      </w:r>
      <w:r>
        <w:rPr>
          <w:spacing w:val="-15"/>
        </w:rPr>
        <w:t> </w:t>
      </w:r>
      <w:r>
        <w:rPr/>
        <w:t>Platform</w:t>
      </w:r>
      <w:r>
        <w:rPr>
          <w:spacing w:val="-16"/>
        </w:rPr>
        <w:t> </w:t>
      </w:r>
      <w:r>
        <w:rPr>
          <w:spacing w:val="-2"/>
        </w:rPr>
        <w:t>standard.</w:t>
      </w:r>
    </w:p>
    <w:p>
      <w:pPr>
        <w:spacing w:after="0" w:line="242" w:lineRule="auto"/>
        <w:jc w:val="both"/>
        <w:sectPr>
          <w:pgSz w:w="11910" w:h="14140"/>
          <w:pgMar w:top="200" w:bottom="280" w:left="1260" w:right="1220"/>
        </w:sectPr>
      </w:pPr>
    </w:p>
    <w:p>
      <w:pPr>
        <w:pStyle w:val="ListParagraph"/>
        <w:numPr>
          <w:ilvl w:val="0"/>
          <w:numId w:val="4"/>
        </w:numPr>
        <w:tabs>
          <w:tab w:pos="692" w:val="left" w:leader="none"/>
          <w:tab w:pos="694" w:val="left" w:leader="none"/>
        </w:tabs>
        <w:spacing w:line="240" w:lineRule="auto" w:before="89" w:after="0"/>
        <w:ind w:left="693" w:right="0" w:hanging="537"/>
        <w:jc w:val="left"/>
        <w:rPr>
          <w:b/>
          <w:sz w:val="34"/>
        </w:rPr>
      </w:pPr>
      <w:bookmarkStart w:name="4 Overview and Goals" w:id="17"/>
      <w:bookmarkEnd w:id="17"/>
      <w:r>
        <w:rPr/>
      </w:r>
      <w:bookmarkStart w:name="_bookmark8" w:id="18"/>
      <w:bookmarkEnd w:id="18"/>
      <w:r>
        <w:rPr>
          <w:b/>
          <w:sz w:val="34"/>
        </w:rPr>
        <w:t>Ove</w:t>
      </w:r>
      <w:r>
        <w:rPr>
          <w:b/>
          <w:sz w:val="34"/>
        </w:rPr>
        <w:t>rview</w:t>
      </w:r>
      <w:r>
        <w:rPr>
          <w:b/>
          <w:spacing w:val="10"/>
          <w:sz w:val="34"/>
        </w:rPr>
        <w:t> </w:t>
      </w:r>
      <w:r>
        <w:rPr>
          <w:b/>
          <w:sz w:val="34"/>
        </w:rPr>
        <w:t>and</w:t>
      </w:r>
      <w:r>
        <w:rPr>
          <w:b/>
          <w:spacing w:val="10"/>
          <w:sz w:val="34"/>
        </w:rPr>
        <w:t> </w:t>
      </w:r>
      <w:r>
        <w:rPr>
          <w:b/>
          <w:spacing w:val="-2"/>
          <w:sz w:val="34"/>
        </w:rPr>
        <w:t>Goals</w:t>
      </w:r>
    </w:p>
    <w:p>
      <w:pPr>
        <w:pStyle w:val="BodyText"/>
        <w:spacing w:line="252" w:lineRule="auto" w:before="378"/>
        <w:ind w:left="157" w:right="195"/>
        <w:jc w:val="both"/>
      </w:pPr>
      <w:r>
        <w:rPr/>
        <w:t>In conventional automotive systems ECUs are used to replace or augment </w:t>
      </w:r>
      <w:r>
        <w:rPr/>
        <w:t>electro- mechanical systems.</w:t>
      </w:r>
      <w:r>
        <w:rPr>
          <w:spacing w:val="40"/>
        </w:rPr>
        <w:t> </w:t>
      </w:r>
      <w:r>
        <w:rPr/>
        <w:t>Those resource constrained, deeply-embedded ECUs typically perform basic control functions by creating electrical output signals (e.g.</w:t>
      </w:r>
      <w:r>
        <w:rPr>
          <w:spacing w:val="40"/>
        </w:rPr>
        <w:t> </w:t>
      </w:r>
      <w:r>
        <w:rPr/>
        <w:t>for actors) based on input signals (e.g.</w:t>
      </w:r>
      <w:r>
        <w:rPr>
          <w:spacing w:val="40"/>
        </w:rPr>
        <w:t> </w:t>
      </w:r>
      <w:r>
        <w:rPr/>
        <w:t>from sensors) and information from other ECUs con- nected to the vehicle network.</w:t>
      </w:r>
      <w:r>
        <w:rPr>
          <w:spacing w:val="40"/>
        </w:rPr>
        <w:t> </w:t>
      </w:r>
      <w:r>
        <w:rPr/>
        <w:t>Much of the control software is specifically designed and implemented for the target vehicle and does not change significantly during vehi- cle lifetime.</w:t>
      </w:r>
      <w:r>
        <w:rPr>
          <w:spacing w:val="40"/>
        </w:rPr>
        <w:t> </w:t>
      </w:r>
      <w:r>
        <w:rPr/>
        <w:t>The AUTOSAR Classic Platform standard addresses the needs of these deeply-embedded systems.</w:t>
      </w:r>
    </w:p>
    <w:p>
      <w:pPr>
        <w:pStyle w:val="BodyText"/>
        <w:spacing w:line="252" w:lineRule="auto" w:before="152"/>
        <w:ind w:left="157" w:right="195"/>
        <w:jc w:val="both"/>
      </w:pPr>
      <w:r>
        <w:rPr/>
        <w:t>Recent and future vehicle functions, such as highly automated driving, will </w:t>
      </w:r>
      <w:r>
        <w:rPr/>
        <w:t>introduce complex and computing resource demanding software that shall fulfill strict safety, in- tegrity and security requirements.</w:t>
      </w:r>
      <w:r>
        <w:rPr>
          <w:spacing w:val="40"/>
        </w:rPr>
        <w:t> </w:t>
      </w:r>
      <w:r>
        <w:rPr/>
        <w:t>Such software performs for example, environment perception</w:t>
      </w:r>
      <w:r>
        <w:rPr>
          <w:spacing w:val="-1"/>
        </w:rPr>
        <w:t> </w:t>
      </w:r>
      <w:r>
        <w:rPr/>
        <w:t>and</w:t>
      </w:r>
      <w:r>
        <w:rPr>
          <w:spacing w:val="-1"/>
        </w:rPr>
        <w:t> </w:t>
      </w:r>
      <w:r>
        <w:rPr/>
        <w:t>behavior</w:t>
      </w:r>
      <w:r>
        <w:rPr>
          <w:spacing w:val="-1"/>
        </w:rPr>
        <w:t> </w:t>
      </w:r>
      <w:r>
        <w:rPr/>
        <w:t>planning, and</w:t>
      </w:r>
      <w:r>
        <w:rPr>
          <w:spacing w:val="-1"/>
        </w:rPr>
        <w:t> </w:t>
      </w:r>
      <w:r>
        <w:rPr/>
        <w:t>interacts</w:t>
      </w:r>
      <w:r>
        <w:rPr>
          <w:spacing w:val="-1"/>
        </w:rPr>
        <w:t> </w:t>
      </w:r>
      <w:r>
        <w:rPr/>
        <w:t>with</w:t>
      </w:r>
      <w:r>
        <w:rPr>
          <w:spacing w:val="-1"/>
        </w:rPr>
        <w:t> </w:t>
      </w:r>
      <w:r>
        <w:rPr/>
        <w:t>external</w:t>
      </w:r>
      <w:r>
        <w:rPr>
          <w:spacing w:val="-1"/>
        </w:rPr>
        <w:t> </w:t>
      </w:r>
      <w:r>
        <w:rPr/>
        <w:t>backend</w:t>
      </w:r>
      <w:r>
        <w:rPr>
          <w:spacing w:val="-1"/>
        </w:rPr>
        <w:t> </w:t>
      </w:r>
      <w:r>
        <w:rPr/>
        <w:t>and</w:t>
      </w:r>
      <w:r>
        <w:rPr>
          <w:spacing w:val="-1"/>
        </w:rPr>
        <w:t> </w:t>
      </w:r>
      <w:r>
        <w:rPr/>
        <w:t>infrastruc- ture systems.</w:t>
      </w:r>
      <w:r>
        <w:rPr>
          <w:spacing w:val="40"/>
        </w:rPr>
        <w:t> </w:t>
      </w:r>
      <w:r>
        <w:rPr/>
        <w:t>The software in the vehicle regularly needs to be updated during the life-cycle</w:t>
      </w:r>
      <w:r>
        <w:rPr>
          <w:spacing w:val="-10"/>
        </w:rPr>
        <w:t> </w:t>
      </w:r>
      <w:r>
        <w:rPr/>
        <w:t>of</w:t>
      </w:r>
      <w:r>
        <w:rPr>
          <w:spacing w:val="-10"/>
        </w:rPr>
        <w:t> </w:t>
      </w:r>
      <w:r>
        <w:rPr/>
        <w:t>the</w:t>
      </w:r>
      <w:r>
        <w:rPr>
          <w:spacing w:val="-10"/>
        </w:rPr>
        <w:t> </w:t>
      </w:r>
      <w:r>
        <w:rPr/>
        <w:t>vehicle,</w:t>
      </w:r>
      <w:r>
        <w:rPr>
          <w:spacing w:val="-10"/>
        </w:rPr>
        <w:t> </w:t>
      </w:r>
      <w:r>
        <w:rPr/>
        <w:t>due</w:t>
      </w:r>
      <w:r>
        <w:rPr>
          <w:spacing w:val="-10"/>
        </w:rPr>
        <w:t> </w:t>
      </w:r>
      <w:r>
        <w:rPr/>
        <w:t>to</w:t>
      </w:r>
      <w:r>
        <w:rPr>
          <w:spacing w:val="-10"/>
        </w:rPr>
        <w:t> </w:t>
      </w:r>
      <w:r>
        <w:rPr/>
        <w:t>evolving</w:t>
      </w:r>
      <w:r>
        <w:rPr>
          <w:spacing w:val="-10"/>
        </w:rPr>
        <w:t> </w:t>
      </w:r>
      <w:r>
        <w:rPr/>
        <w:t>external</w:t>
      </w:r>
      <w:r>
        <w:rPr>
          <w:spacing w:val="-10"/>
        </w:rPr>
        <w:t> </w:t>
      </w:r>
      <w:r>
        <w:rPr/>
        <w:t>systems,</w:t>
      </w:r>
      <w:r>
        <w:rPr>
          <w:spacing w:val="-10"/>
        </w:rPr>
        <w:t> </w:t>
      </w:r>
      <w:r>
        <w:rPr/>
        <w:t>improved</w:t>
      </w:r>
      <w:r>
        <w:rPr>
          <w:spacing w:val="-10"/>
        </w:rPr>
        <w:t> </w:t>
      </w:r>
      <w:r>
        <w:rPr/>
        <w:t>or</w:t>
      </w:r>
      <w:r>
        <w:rPr>
          <w:spacing w:val="-10"/>
        </w:rPr>
        <w:t> </w:t>
      </w:r>
      <w:r>
        <w:rPr/>
        <w:t>added</w:t>
      </w:r>
      <w:r>
        <w:rPr>
          <w:spacing w:val="-10"/>
        </w:rPr>
        <w:t> </w:t>
      </w:r>
      <w:r>
        <w:rPr/>
        <w:t>function- ality,</w:t>
      </w:r>
      <w:r>
        <w:rPr>
          <w:spacing w:val="-1"/>
        </w:rPr>
        <w:t> </w:t>
      </w:r>
      <w:r>
        <w:rPr/>
        <w:t>or</w:t>
      </w:r>
      <w:r>
        <w:rPr>
          <w:spacing w:val="-2"/>
        </w:rPr>
        <w:t> </w:t>
      </w:r>
      <w:r>
        <w:rPr/>
        <w:t>security</w:t>
      </w:r>
      <w:r>
        <w:rPr>
          <w:spacing w:val="-2"/>
        </w:rPr>
        <w:t> </w:t>
      </w:r>
      <w:r>
        <w:rPr/>
        <w:t>problems.</w:t>
      </w:r>
      <w:r>
        <w:rPr>
          <w:spacing w:val="25"/>
        </w:rPr>
        <w:t> </w:t>
      </w:r>
      <w:r>
        <w:rPr/>
        <w:t>The</w:t>
      </w:r>
      <w:r>
        <w:rPr>
          <w:spacing w:val="-2"/>
        </w:rPr>
        <w:t> </w:t>
      </w:r>
      <w:r>
        <w:rPr/>
        <w:t>AUTOSAR</w:t>
      </w:r>
      <w:r>
        <w:rPr>
          <w:spacing w:val="-2"/>
        </w:rPr>
        <w:t> </w:t>
      </w:r>
      <w:r>
        <w:rPr/>
        <w:t>Classic</w:t>
      </w:r>
      <w:r>
        <w:rPr>
          <w:spacing w:val="-2"/>
        </w:rPr>
        <w:t> </w:t>
      </w:r>
      <w:r>
        <w:rPr/>
        <w:t>Platform</w:t>
      </w:r>
      <w:r>
        <w:rPr>
          <w:spacing w:val="-2"/>
        </w:rPr>
        <w:t> </w:t>
      </w:r>
      <w:r>
        <w:rPr/>
        <w:t>standard</w:t>
      </w:r>
      <w:r>
        <w:rPr>
          <w:spacing w:val="-2"/>
        </w:rPr>
        <w:t> </w:t>
      </w:r>
      <w:r>
        <w:rPr/>
        <w:t>cannot</w:t>
      </w:r>
      <w:r>
        <w:rPr>
          <w:spacing w:val="-2"/>
        </w:rPr>
        <w:t> </w:t>
      </w:r>
      <w:r>
        <w:rPr/>
        <w:t>fulfill</w:t>
      </w:r>
      <w:r>
        <w:rPr>
          <w:spacing w:val="-2"/>
        </w:rPr>
        <w:t> </w:t>
      </w:r>
      <w:r>
        <w:rPr/>
        <w:t>the needs of such systems.</w:t>
      </w:r>
      <w:r>
        <w:rPr>
          <w:spacing w:val="40"/>
        </w:rPr>
        <w:t> </w:t>
      </w:r>
      <w:r>
        <w:rPr/>
        <w:t>Therefore, AUTOSAR specifies a second software platform, the AUTOSAR Adaptive Platform.</w:t>
      </w:r>
      <w:r>
        <w:rPr>
          <w:spacing w:val="40"/>
        </w:rPr>
        <w:t> </w:t>
      </w:r>
      <w:r>
        <w:rPr/>
        <w:t>It provides high-performance computing and com- munication mechanisms as well as a flexible software configuration, for example, to support</w:t>
      </w:r>
      <w:r>
        <w:rPr>
          <w:spacing w:val="-11"/>
        </w:rPr>
        <w:t> </w:t>
      </w:r>
      <w:r>
        <w:rPr/>
        <w:t>software</w:t>
      </w:r>
      <w:r>
        <w:rPr>
          <w:spacing w:val="-11"/>
        </w:rPr>
        <w:t> </w:t>
      </w:r>
      <w:r>
        <w:rPr/>
        <w:t>update</w:t>
      </w:r>
      <w:r>
        <w:rPr>
          <w:spacing w:val="-11"/>
        </w:rPr>
        <w:t> </w:t>
      </w:r>
      <w:r>
        <w:rPr/>
        <w:t>over-the-air. Features</w:t>
      </w:r>
      <w:r>
        <w:rPr>
          <w:spacing w:val="-11"/>
        </w:rPr>
        <w:t> </w:t>
      </w:r>
      <w:r>
        <w:rPr/>
        <w:t>that</w:t>
      </w:r>
      <w:r>
        <w:rPr>
          <w:spacing w:val="-11"/>
        </w:rPr>
        <w:t> </w:t>
      </w:r>
      <w:r>
        <w:rPr/>
        <w:t>are</w:t>
      </w:r>
      <w:r>
        <w:rPr>
          <w:spacing w:val="-11"/>
        </w:rPr>
        <w:t> </w:t>
      </w:r>
      <w:r>
        <w:rPr/>
        <w:t>specifically</w:t>
      </w:r>
      <w:r>
        <w:rPr>
          <w:spacing w:val="-11"/>
        </w:rPr>
        <w:t> </w:t>
      </w:r>
      <w:r>
        <w:rPr/>
        <w:t>defined</w:t>
      </w:r>
      <w:r>
        <w:rPr>
          <w:spacing w:val="-11"/>
        </w:rPr>
        <w:t> </w:t>
      </w:r>
      <w:r>
        <w:rPr/>
        <w:t>for</w:t>
      </w:r>
      <w:r>
        <w:rPr>
          <w:spacing w:val="-11"/>
        </w:rPr>
        <w:t> </w:t>
      </w:r>
      <w:r>
        <w:rPr/>
        <w:t>the</w:t>
      </w:r>
      <w:r>
        <w:rPr>
          <w:spacing w:val="-11"/>
        </w:rPr>
        <w:t> </w:t>
      </w:r>
      <w:r>
        <w:rPr/>
        <w:t>AU- TOSAR</w:t>
      </w:r>
      <w:r>
        <w:rPr>
          <w:spacing w:val="-4"/>
        </w:rPr>
        <w:t> </w:t>
      </w:r>
      <w:r>
        <w:rPr/>
        <w:t>Classic</w:t>
      </w:r>
      <w:r>
        <w:rPr>
          <w:spacing w:val="-4"/>
        </w:rPr>
        <w:t> </w:t>
      </w:r>
      <w:r>
        <w:rPr/>
        <w:t>Platform,</w:t>
      </w:r>
      <w:r>
        <w:rPr>
          <w:spacing w:val="-3"/>
        </w:rPr>
        <w:t> </w:t>
      </w:r>
      <w:r>
        <w:rPr/>
        <w:t>such</w:t>
      </w:r>
      <w:r>
        <w:rPr>
          <w:spacing w:val="-4"/>
        </w:rPr>
        <w:t> </w:t>
      </w:r>
      <w:r>
        <w:rPr/>
        <w:t>as</w:t>
      </w:r>
      <w:r>
        <w:rPr>
          <w:spacing w:val="-4"/>
        </w:rPr>
        <w:t> </w:t>
      </w:r>
      <w:r>
        <w:rPr/>
        <w:t>access</w:t>
      </w:r>
      <w:r>
        <w:rPr>
          <w:spacing w:val="-4"/>
        </w:rPr>
        <w:t> </w:t>
      </w:r>
      <w:r>
        <w:rPr/>
        <w:t>to</w:t>
      </w:r>
      <w:r>
        <w:rPr>
          <w:spacing w:val="-4"/>
        </w:rPr>
        <w:t> </w:t>
      </w:r>
      <w:r>
        <w:rPr/>
        <w:t>electrical</w:t>
      </w:r>
      <w:r>
        <w:rPr>
          <w:spacing w:val="-4"/>
        </w:rPr>
        <w:t> </w:t>
      </w:r>
      <w:r>
        <w:rPr/>
        <w:t>signals</w:t>
      </w:r>
      <w:r>
        <w:rPr>
          <w:spacing w:val="-4"/>
        </w:rPr>
        <w:t> </w:t>
      </w:r>
      <w:r>
        <w:rPr/>
        <w:t>and</w:t>
      </w:r>
      <w:r>
        <w:rPr>
          <w:spacing w:val="-4"/>
        </w:rPr>
        <w:t> </w:t>
      </w:r>
      <w:r>
        <w:rPr/>
        <w:t>automotive</w:t>
      </w:r>
      <w:r>
        <w:rPr>
          <w:spacing w:val="-4"/>
        </w:rPr>
        <w:t> </w:t>
      </w:r>
      <w:r>
        <w:rPr/>
        <w:t>specific bus</w:t>
      </w:r>
      <w:r>
        <w:rPr>
          <w:spacing w:val="-2"/>
        </w:rPr>
        <w:t> </w:t>
      </w:r>
      <w:r>
        <w:rPr/>
        <w:t>systems,</w:t>
      </w:r>
      <w:r>
        <w:rPr>
          <w:spacing w:val="-1"/>
        </w:rPr>
        <w:t> </w:t>
      </w:r>
      <w:r>
        <w:rPr/>
        <w:t>can</w:t>
      </w:r>
      <w:r>
        <w:rPr>
          <w:spacing w:val="-1"/>
        </w:rPr>
        <w:t> </w:t>
      </w:r>
      <w:r>
        <w:rPr/>
        <w:t>be</w:t>
      </w:r>
      <w:r>
        <w:rPr>
          <w:spacing w:val="-2"/>
        </w:rPr>
        <w:t> </w:t>
      </w:r>
      <w:r>
        <w:rPr/>
        <w:t>integrated</w:t>
      </w:r>
      <w:r>
        <w:rPr>
          <w:spacing w:val="-2"/>
        </w:rPr>
        <w:t> </w:t>
      </w:r>
      <w:r>
        <w:rPr/>
        <w:t>into</w:t>
      </w:r>
      <w:r>
        <w:rPr>
          <w:spacing w:val="-1"/>
        </w:rPr>
        <w:t> </w:t>
      </w:r>
      <w:r>
        <w:rPr/>
        <w:t>the</w:t>
      </w:r>
      <w:r>
        <w:rPr>
          <w:spacing w:val="-2"/>
        </w:rPr>
        <w:t> </w:t>
      </w:r>
      <w:r>
        <w:rPr/>
        <w:t>AUTOSAR</w:t>
      </w:r>
      <w:r>
        <w:rPr>
          <w:spacing w:val="-1"/>
        </w:rPr>
        <w:t> </w:t>
      </w:r>
      <w:r>
        <w:rPr/>
        <w:t>Adaptive</w:t>
      </w:r>
      <w:r>
        <w:rPr>
          <w:spacing w:val="-2"/>
        </w:rPr>
        <w:t> </w:t>
      </w:r>
      <w:r>
        <w:rPr/>
        <w:t>Platform</w:t>
      </w:r>
      <w:r>
        <w:rPr>
          <w:spacing w:val="-2"/>
        </w:rPr>
        <w:t> </w:t>
      </w:r>
      <w:r>
        <w:rPr/>
        <w:t>but</w:t>
      </w:r>
      <w:r>
        <w:rPr>
          <w:spacing w:val="-1"/>
        </w:rPr>
        <w:t> </w:t>
      </w:r>
      <w:r>
        <w:rPr/>
        <w:t>is</w:t>
      </w:r>
      <w:r>
        <w:rPr>
          <w:spacing w:val="-2"/>
        </w:rPr>
        <w:t> </w:t>
      </w:r>
      <w:r>
        <w:rPr/>
        <w:t>not</w:t>
      </w:r>
      <w:r>
        <w:rPr>
          <w:spacing w:val="-1"/>
        </w:rPr>
        <w:t> </w:t>
      </w:r>
      <w:r>
        <w:rPr/>
        <w:t>in</w:t>
      </w:r>
      <w:r>
        <w:rPr>
          <w:spacing w:val="-2"/>
        </w:rPr>
        <w:t> </w:t>
      </w:r>
      <w:r>
        <w:rPr/>
        <w:t>the focus of standardization.</w:t>
      </w:r>
    </w:p>
    <w:p>
      <w:pPr>
        <w:pStyle w:val="BodyText"/>
        <w:rPr>
          <w:sz w:val="30"/>
        </w:rPr>
      </w:pPr>
    </w:p>
    <w:p>
      <w:pPr>
        <w:pStyle w:val="BodyText"/>
        <w:spacing w:before="2"/>
        <w:rPr>
          <w:sz w:val="27"/>
        </w:rPr>
      </w:pPr>
    </w:p>
    <w:p>
      <w:pPr>
        <w:pStyle w:val="ListParagraph"/>
        <w:numPr>
          <w:ilvl w:val="1"/>
          <w:numId w:val="4"/>
        </w:numPr>
        <w:tabs>
          <w:tab w:pos="842" w:val="left" w:leader="none"/>
          <w:tab w:pos="844" w:val="left" w:leader="none"/>
        </w:tabs>
        <w:spacing w:line="240" w:lineRule="auto" w:before="0" w:after="0"/>
        <w:ind w:left="843" w:right="0" w:hanging="687"/>
        <w:jc w:val="left"/>
        <w:rPr>
          <w:b/>
          <w:sz w:val="28"/>
        </w:rPr>
      </w:pPr>
      <w:bookmarkStart w:name="4.1 Requirements Overview" w:id="19"/>
      <w:bookmarkEnd w:id="19"/>
      <w:r>
        <w:rPr/>
      </w:r>
      <w:bookmarkStart w:name="_bookmark9" w:id="20"/>
      <w:bookmarkEnd w:id="20"/>
      <w:r>
        <w:rPr>
          <w:b/>
          <w:sz w:val="28"/>
        </w:rPr>
        <w:t>Requirements</w:t>
      </w:r>
      <w:r>
        <w:rPr>
          <w:b/>
          <w:spacing w:val="38"/>
          <w:sz w:val="28"/>
        </w:rPr>
        <w:t> </w:t>
      </w:r>
      <w:r>
        <w:rPr>
          <w:b/>
          <w:spacing w:val="-2"/>
          <w:sz w:val="28"/>
        </w:rPr>
        <w:t>Overview</w:t>
      </w:r>
    </w:p>
    <w:p>
      <w:pPr>
        <w:pStyle w:val="BodyText"/>
        <w:spacing w:line="252" w:lineRule="auto" w:before="284"/>
        <w:ind w:left="157" w:right="195"/>
        <w:jc w:val="both"/>
      </w:pPr>
      <w:r>
        <w:rPr/>
        <w:t>This</w:t>
      </w:r>
      <w:r>
        <w:rPr>
          <w:spacing w:val="-1"/>
        </w:rPr>
        <w:t> </w:t>
      </w:r>
      <w:r>
        <w:rPr/>
        <w:t>section</w:t>
      </w:r>
      <w:r>
        <w:rPr>
          <w:spacing w:val="-1"/>
        </w:rPr>
        <w:t> </w:t>
      </w:r>
      <w:r>
        <w:rPr/>
        <w:t>provides</w:t>
      </w:r>
      <w:r>
        <w:rPr>
          <w:spacing w:val="-1"/>
        </w:rPr>
        <w:t> </w:t>
      </w:r>
      <w:r>
        <w:rPr/>
        <w:t>an</w:t>
      </w:r>
      <w:r>
        <w:rPr>
          <w:spacing w:val="-1"/>
        </w:rPr>
        <w:t> </w:t>
      </w:r>
      <w:r>
        <w:rPr/>
        <w:t>overview</w:t>
      </w:r>
      <w:r>
        <w:rPr>
          <w:spacing w:val="-1"/>
        </w:rPr>
        <w:t> </w:t>
      </w:r>
      <w:r>
        <w:rPr/>
        <w:t>of</w:t>
      </w:r>
      <w:r>
        <w:rPr>
          <w:spacing w:val="-1"/>
        </w:rPr>
        <w:t> </w:t>
      </w:r>
      <w:r>
        <w:rPr/>
        <w:t>the</w:t>
      </w:r>
      <w:r>
        <w:rPr>
          <w:spacing w:val="-1"/>
        </w:rPr>
        <w:t> </w:t>
      </w:r>
      <w:r>
        <w:rPr/>
        <w:t>basic</w:t>
      </w:r>
      <w:r>
        <w:rPr>
          <w:spacing w:val="-1"/>
        </w:rPr>
        <w:t> </w:t>
      </w:r>
      <w:r>
        <w:rPr/>
        <w:t>requirements</w:t>
      </w:r>
      <w:r>
        <w:rPr>
          <w:spacing w:val="-1"/>
        </w:rPr>
        <w:t> </w:t>
      </w:r>
      <w:r>
        <w:rPr/>
        <w:t>for</w:t>
      </w:r>
      <w:r>
        <w:rPr>
          <w:spacing w:val="-1"/>
        </w:rPr>
        <w:t> </w:t>
      </w:r>
      <w:r>
        <w:rPr/>
        <w:t>the</w:t>
      </w:r>
      <w:r>
        <w:rPr>
          <w:spacing w:val="-1"/>
        </w:rPr>
        <w:t> </w:t>
      </w:r>
      <w:r>
        <w:rPr/>
        <w:t>AUTOSAR</w:t>
      </w:r>
      <w:r>
        <w:rPr>
          <w:spacing w:val="-1"/>
        </w:rPr>
        <w:t> </w:t>
      </w:r>
      <w:r>
        <w:rPr/>
        <w:t>Adap- tive</w:t>
      </w:r>
      <w:r>
        <w:rPr>
          <w:spacing w:val="-17"/>
        </w:rPr>
        <w:t> </w:t>
      </w:r>
      <w:r>
        <w:rPr/>
        <w:t>Platform</w:t>
      </w:r>
      <w:r>
        <w:rPr>
          <w:spacing w:val="-17"/>
        </w:rPr>
        <w:t> </w:t>
      </w:r>
      <w:r>
        <w:rPr/>
        <w:t>that</w:t>
      </w:r>
      <w:r>
        <w:rPr>
          <w:spacing w:val="-16"/>
        </w:rPr>
        <w:t> </w:t>
      </w:r>
      <w:r>
        <w:rPr/>
        <w:t>impact</w:t>
      </w:r>
      <w:r>
        <w:rPr>
          <w:spacing w:val="-17"/>
        </w:rPr>
        <w:t> </w:t>
      </w:r>
      <w:r>
        <w:rPr/>
        <w:t>its</w:t>
      </w:r>
      <w:r>
        <w:rPr>
          <w:spacing w:val="-17"/>
        </w:rPr>
        <w:t> </w:t>
      </w:r>
      <w:r>
        <w:rPr/>
        <w:t>architecture.</w:t>
      </w:r>
      <w:r>
        <w:rPr>
          <w:spacing w:val="-3"/>
        </w:rPr>
        <w:t> </w:t>
      </w:r>
      <w:r>
        <w:rPr/>
        <w:t>The</w:t>
      </w:r>
      <w:r>
        <w:rPr>
          <w:spacing w:val="-16"/>
        </w:rPr>
        <w:t> </w:t>
      </w:r>
      <w:r>
        <w:rPr/>
        <w:t>corresponding</w:t>
      </w:r>
      <w:r>
        <w:rPr>
          <w:spacing w:val="-17"/>
        </w:rPr>
        <w:t> </w:t>
      </w:r>
      <w:r>
        <w:rPr/>
        <w:t>requirement</w:t>
      </w:r>
      <w:r>
        <w:rPr>
          <w:spacing w:val="-17"/>
        </w:rPr>
        <w:t> </w:t>
      </w:r>
      <w:r>
        <w:rPr/>
        <w:t>identifiers</w:t>
      </w:r>
      <w:r>
        <w:rPr>
          <w:spacing w:val="-16"/>
        </w:rPr>
        <w:t> </w:t>
      </w:r>
      <w:r>
        <w:rPr/>
        <w:t>are provided</w:t>
      </w:r>
      <w:r>
        <w:rPr>
          <w:spacing w:val="-11"/>
        </w:rPr>
        <w:t> </w:t>
      </w:r>
      <w:r>
        <w:rPr/>
        <w:t>in</w:t>
      </w:r>
      <w:r>
        <w:rPr>
          <w:spacing w:val="-11"/>
        </w:rPr>
        <w:t> </w:t>
      </w:r>
      <w:r>
        <w:rPr/>
        <w:t>square</w:t>
      </w:r>
      <w:r>
        <w:rPr>
          <w:spacing w:val="-11"/>
        </w:rPr>
        <w:t> </w:t>
      </w:r>
      <w:r>
        <w:rPr/>
        <w:t>brackets. Please</w:t>
      </w:r>
      <w:r>
        <w:rPr>
          <w:spacing w:val="-11"/>
        </w:rPr>
        <w:t> </w:t>
      </w:r>
      <w:r>
        <w:rPr/>
        <w:t>refer</w:t>
      </w:r>
      <w:r>
        <w:rPr>
          <w:spacing w:val="-11"/>
        </w:rPr>
        <w:t> </w:t>
      </w:r>
      <w:r>
        <w:rPr/>
        <w:t>to</w:t>
      </w:r>
      <w:r>
        <w:rPr>
          <w:spacing w:val="-11"/>
        </w:rPr>
        <w:t> </w:t>
      </w:r>
      <w:r>
        <w:rPr/>
        <w:t>[</w:t>
      </w:r>
      <w:hyperlink w:history="true" w:anchor="_bookmark326">
        <w:r>
          <w:rPr>
            <w:color w:val="0000FF"/>
          </w:rPr>
          <w:t>4</w:t>
        </w:r>
      </w:hyperlink>
      <w:r>
        <w:rPr/>
        <w:t>,</w:t>
      </w:r>
      <w:r>
        <w:rPr>
          <w:spacing w:val="-10"/>
        </w:rPr>
        <w:t> </w:t>
      </w:r>
      <w:r>
        <w:rPr/>
        <w:t>RS_Main]</w:t>
      </w:r>
      <w:r>
        <w:rPr>
          <w:spacing w:val="-11"/>
        </w:rPr>
        <w:t> </w:t>
      </w:r>
      <w:r>
        <w:rPr/>
        <w:t>and</w:t>
      </w:r>
      <w:r>
        <w:rPr>
          <w:spacing w:val="-11"/>
        </w:rPr>
        <w:t> </w:t>
      </w:r>
      <w:r>
        <w:rPr/>
        <w:t>[</w:t>
      </w:r>
      <w:hyperlink w:history="true" w:anchor="_bookmark327">
        <w:r>
          <w:rPr>
            <w:color w:val="0000FF"/>
          </w:rPr>
          <w:t>5</w:t>
        </w:r>
      </w:hyperlink>
      <w:r>
        <w:rPr/>
        <w:t>,</w:t>
      </w:r>
      <w:r>
        <w:rPr>
          <w:spacing w:val="-10"/>
        </w:rPr>
        <w:t> </w:t>
      </w:r>
      <w:r>
        <w:rPr/>
        <w:t>RS_General]</w:t>
      </w:r>
      <w:r>
        <w:rPr>
          <w:spacing w:val="-11"/>
        </w:rPr>
        <w:t> </w:t>
      </w:r>
      <w:r>
        <w:rPr/>
        <w:t>for</w:t>
      </w:r>
      <w:r>
        <w:rPr>
          <w:spacing w:val="-11"/>
        </w:rPr>
        <w:t> </w:t>
      </w:r>
      <w:r>
        <w:rPr/>
        <w:t>any details, rationale or intended use-cases of these requirements.</w:t>
      </w:r>
    </w:p>
    <w:p>
      <w:pPr>
        <w:pStyle w:val="BodyText"/>
        <w:rPr>
          <w:sz w:val="30"/>
        </w:rPr>
      </w:pPr>
    </w:p>
    <w:p>
      <w:pPr>
        <w:pStyle w:val="BodyText"/>
        <w:spacing w:before="1"/>
        <w:rPr>
          <w:sz w:val="25"/>
        </w:rPr>
      </w:pPr>
    </w:p>
    <w:p>
      <w:pPr>
        <w:spacing w:before="1"/>
        <w:ind w:left="157" w:right="0" w:firstLine="0"/>
        <w:jc w:val="both"/>
        <w:rPr>
          <w:b/>
          <w:sz w:val="24"/>
        </w:rPr>
      </w:pPr>
      <w:r>
        <w:rPr>
          <w:b/>
          <w:sz w:val="24"/>
        </w:rPr>
        <w:t>Support</w:t>
      </w:r>
      <w:r>
        <w:rPr>
          <w:b/>
          <w:spacing w:val="-8"/>
          <w:sz w:val="24"/>
        </w:rPr>
        <w:t> </w:t>
      </w:r>
      <w:r>
        <w:rPr>
          <w:b/>
          <w:sz w:val="24"/>
        </w:rPr>
        <w:t>of</w:t>
      </w:r>
      <w:r>
        <w:rPr>
          <w:b/>
          <w:spacing w:val="-8"/>
          <w:sz w:val="24"/>
        </w:rPr>
        <w:t> </w:t>
      </w:r>
      <w:r>
        <w:rPr>
          <w:b/>
          <w:sz w:val="24"/>
        </w:rPr>
        <w:t>state-of-the-art</w:t>
      </w:r>
      <w:r>
        <w:rPr>
          <w:b/>
          <w:spacing w:val="-8"/>
          <w:sz w:val="24"/>
        </w:rPr>
        <w:t> </w:t>
      </w:r>
      <w:r>
        <w:rPr>
          <w:b/>
          <w:spacing w:val="-2"/>
          <w:sz w:val="24"/>
        </w:rPr>
        <w:t>Technology</w:t>
      </w:r>
    </w:p>
    <w:p>
      <w:pPr>
        <w:pStyle w:val="BodyText"/>
        <w:spacing w:before="4"/>
        <w:rPr>
          <w:b/>
          <w:sz w:val="25"/>
        </w:rPr>
      </w:pPr>
    </w:p>
    <w:p>
      <w:pPr>
        <w:pStyle w:val="BodyText"/>
        <w:spacing w:line="252" w:lineRule="auto"/>
        <w:ind w:left="157" w:right="195"/>
        <w:jc w:val="both"/>
      </w:pPr>
      <w:r>
        <w:rPr/>
        <w:t>The AUTOSAR Adaptive Platform aims to support resource-intensive (memory, </w:t>
      </w:r>
      <w:r>
        <w:rPr/>
        <w:t>cpu) applications</w:t>
      </w:r>
      <w:r>
        <w:rPr>
          <w:spacing w:val="-15"/>
        </w:rPr>
        <w:t> </w:t>
      </w:r>
      <w:r>
        <w:rPr/>
        <w:t>on</w:t>
      </w:r>
      <w:r>
        <w:rPr>
          <w:spacing w:val="-15"/>
        </w:rPr>
        <w:t> </w:t>
      </w:r>
      <w:r>
        <w:rPr/>
        <w:t>state-of-the-art</w:t>
      </w:r>
      <w:r>
        <w:rPr>
          <w:spacing w:val="-15"/>
        </w:rPr>
        <w:t> </w:t>
      </w:r>
      <w:r>
        <w:rPr/>
        <w:t>hardware. Therefore,</w:t>
      </w:r>
      <w:r>
        <w:rPr>
          <w:spacing w:val="-15"/>
        </w:rPr>
        <w:t> </w:t>
      </w:r>
      <w:r>
        <w:rPr/>
        <w:t>the</w:t>
      </w:r>
      <w:r>
        <w:rPr>
          <w:spacing w:val="-15"/>
        </w:rPr>
        <w:t> </w:t>
      </w:r>
      <w:r>
        <w:rPr/>
        <w:t>AUTOSAR</w:t>
      </w:r>
      <w:r>
        <w:rPr>
          <w:spacing w:val="-15"/>
        </w:rPr>
        <w:t> </w:t>
      </w:r>
      <w:r>
        <w:rPr/>
        <w:t>Adaptive</w:t>
      </w:r>
      <w:r>
        <w:rPr>
          <w:spacing w:val="-15"/>
        </w:rPr>
        <w:t> </w:t>
      </w:r>
      <w:r>
        <w:rPr/>
        <w:t>Platform shall support high performance computing platforms [RS_Main_00002] as well as vir- tualized environments [RS_Main_00511].</w:t>
      </w:r>
      <w:r>
        <w:rPr>
          <w:spacing w:val="40"/>
        </w:rPr>
        <w:t> </w:t>
      </w:r>
      <w:r>
        <w:rPr/>
        <w:t>The AUTOSAR Adaptive Platform shall be able to run multiple applications in parallel [RS_Main_00049], each with concurrent application internal control flows [RS_Main_00050].</w:t>
      </w:r>
    </w:p>
    <w:p>
      <w:pPr>
        <w:spacing w:after="0" w:line="252" w:lineRule="auto"/>
        <w:jc w:val="both"/>
        <w:sectPr>
          <w:pgSz w:w="11910" w:h="14140"/>
          <w:pgMar w:top="200" w:bottom="280" w:left="1260" w:right="1220"/>
        </w:sectPr>
      </w:pPr>
    </w:p>
    <w:p>
      <w:pPr>
        <w:spacing w:before="90"/>
        <w:ind w:left="157" w:right="0" w:firstLine="0"/>
        <w:jc w:val="left"/>
        <w:rPr>
          <w:b/>
          <w:sz w:val="24"/>
        </w:rPr>
      </w:pPr>
      <w:r>
        <w:rPr>
          <w:b/>
          <w:sz w:val="24"/>
        </w:rPr>
        <w:t>Software</w:t>
      </w:r>
      <w:r>
        <w:rPr>
          <w:b/>
          <w:spacing w:val="-9"/>
          <w:sz w:val="24"/>
        </w:rPr>
        <w:t> </w:t>
      </w:r>
      <w:r>
        <w:rPr>
          <w:b/>
          <w:sz w:val="24"/>
        </w:rPr>
        <w:t>Update</w:t>
      </w:r>
      <w:r>
        <w:rPr>
          <w:b/>
          <w:spacing w:val="-9"/>
          <w:sz w:val="24"/>
        </w:rPr>
        <w:t> </w:t>
      </w:r>
      <w:r>
        <w:rPr>
          <w:b/>
          <w:sz w:val="24"/>
        </w:rPr>
        <w:t>and</w:t>
      </w:r>
      <w:r>
        <w:rPr>
          <w:b/>
          <w:spacing w:val="-8"/>
          <w:sz w:val="24"/>
        </w:rPr>
        <w:t> </w:t>
      </w:r>
      <w:r>
        <w:rPr>
          <w:b/>
          <w:spacing w:val="-2"/>
          <w:sz w:val="24"/>
        </w:rPr>
        <w:t>Configuration</w:t>
      </w:r>
    </w:p>
    <w:p>
      <w:pPr>
        <w:pStyle w:val="BodyText"/>
        <w:spacing w:before="5"/>
        <w:rPr>
          <w:b/>
          <w:sz w:val="25"/>
        </w:rPr>
      </w:pPr>
    </w:p>
    <w:p>
      <w:pPr>
        <w:pStyle w:val="BodyText"/>
        <w:spacing w:line="252" w:lineRule="auto"/>
        <w:ind w:left="157" w:right="195"/>
        <w:jc w:val="both"/>
      </w:pPr>
      <w:r>
        <w:rPr/>
        <w:t>The</w:t>
      </w:r>
      <w:r>
        <w:rPr>
          <w:spacing w:val="-13"/>
        </w:rPr>
        <w:t> </w:t>
      </w:r>
      <w:r>
        <w:rPr/>
        <w:t>AUTOSAR</w:t>
      </w:r>
      <w:r>
        <w:rPr>
          <w:spacing w:val="-13"/>
        </w:rPr>
        <w:t> </w:t>
      </w:r>
      <w:r>
        <w:rPr/>
        <w:t>Adaptive</w:t>
      </w:r>
      <w:r>
        <w:rPr>
          <w:spacing w:val="-13"/>
        </w:rPr>
        <w:t> </w:t>
      </w:r>
      <w:r>
        <w:rPr/>
        <w:t>Platform</w:t>
      </w:r>
      <w:r>
        <w:rPr>
          <w:spacing w:val="-13"/>
        </w:rPr>
        <w:t> </w:t>
      </w:r>
      <w:r>
        <w:rPr/>
        <w:t>shall</w:t>
      </w:r>
      <w:r>
        <w:rPr>
          <w:spacing w:val="-13"/>
        </w:rPr>
        <w:t> </w:t>
      </w:r>
      <w:r>
        <w:rPr/>
        <w:t>support</w:t>
      </w:r>
      <w:r>
        <w:rPr>
          <w:spacing w:val="-13"/>
        </w:rPr>
        <w:t> </w:t>
      </w:r>
      <w:r>
        <w:rPr/>
        <w:t>a</w:t>
      </w:r>
      <w:r>
        <w:rPr>
          <w:spacing w:val="-13"/>
        </w:rPr>
        <w:t> </w:t>
      </w:r>
      <w:r>
        <w:rPr/>
        <w:t>flexible</w:t>
      </w:r>
      <w:r>
        <w:rPr>
          <w:spacing w:val="-13"/>
        </w:rPr>
        <w:t> </w:t>
      </w:r>
      <w:r>
        <w:rPr/>
        <w:t>(configuration)</w:t>
      </w:r>
      <w:r>
        <w:rPr>
          <w:spacing w:val="-13"/>
        </w:rPr>
        <w:t> </w:t>
      </w:r>
      <w:r>
        <w:rPr/>
        <w:t>data</w:t>
      </w:r>
      <w:r>
        <w:rPr>
          <w:spacing w:val="-13"/>
        </w:rPr>
        <w:t> </w:t>
      </w:r>
      <w:r>
        <w:rPr/>
        <w:t>and</w:t>
      </w:r>
      <w:r>
        <w:rPr>
          <w:spacing w:val="-13"/>
        </w:rPr>
        <w:t> </w:t>
      </w:r>
      <w:r>
        <w:rPr/>
        <w:t>soft- ware</w:t>
      </w:r>
      <w:r>
        <w:rPr>
          <w:spacing w:val="-12"/>
        </w:rPr>
        <w:t> </w:t>
      </w:r>
      <w:r>
        <w:rPr/>
        <w:t>update. Hereby,</w:t>
      </w:r>
      <w:r>
        <w:rPr>
          <w:spacing w:val="-11"/>
        </w:rPr>
        <w:t> </w:t>
      </w:r>
      <w:r>
        <w:rPr/>
        <w:t>AUTOSAR</w:t>
      </w:r>
      <w:r>
        <w:rPr>
          <w:spacing w:val="-12"/>
        </w:rPr>
        <w:t> </w:t>
      </w:r>
      <w:r>
        <w:rPr/>
        <w:t>Adaptive</w:t>
      </w:r>
      <w:r>
        <w:rPr>
          <w:spacing w:val="-12"/>
        </w:rPr>
        <w:t> </w:t>
      </w:r>
      <w:r>
        <w:rPr/>
        <w:t>Platform</w:t>
      </w:r>
      <w:r>
        <w:rPr>
          <w:spacing w:val="-12"/>
        </w:rPr>
        <w:t> </w:t>
      </w:r>
      <w:r>
        <w:rPr/>
        <w:t>shall</w:t>
      </w:r>
      <w:r>
        <w:rPr>
          <w:spacing w:val="-12"/>
        </w:rPr>
        <w:t> </w:t>
      </w:r>
      <w:r>
        <w:rPr/>
        <w:t>support</w:t>
      </w:r>
      <w:r>
        <w:rPr>
          <w:spacing w:val="-12"/>
        </w:rPr>
        <w:t> </w:t>
      </w:r>
      <w:r>
        <w:rPr/>
        <w:t>up-</w:t>
      </w:r>
      <w:r>
        <w:rPr>
          <w:spacing w:val="-12"/>
        </w:rPr>
        <w:t> </w:t>
      </w:r>
      <w:r>
        <w:rPr/>
        <w:t>and</w:t>
      </w:r>
      <w:r>
        <w:rPr>
          <w:spacing w:val="-12"/>
        </w:rPr>
        <w:t> </w:t>
      </w:r>
      <w:r>
        <w:rPr/>
        <w:t>download</w:t>
      </w:r>
      <w:r>
        <w:rPr>
          <w:spacing w:val="-12"/>
        </w:rPr>
        <w:t> </w:t>
      </w:r>
      <w:r>
        <w:rPr/>
        <w:t>of such update packages [RS_Main_00650] and change of communication and </w:t>
      </w:r>
      <w:r>
        <w:rPr/>
        <w:t>applica- tion software at runtime [RS_Main_00503].</w:t>
      </w:r>
    </w:p>
    <w:p>
      <w:pPr>
        <w:pStyle w:val="BodyText"/>
        <w:spacing w:line="252" w:lineRule="auto" w:before="156"/>
        <w:ind w:left="157" w:right="195"/>
        <w:jc w:val="both"/>
      </w:pPr>
      <w:r>
        <w:rPr/>
        <w:t>AUTOSAR shall provide a unified way to describe software systems deployed to Adaptive</w:t>
      </w:r>
      <w:r>
        <w:rPr>
          <w:spacing w:val="40"/>
        </w:rPr>
        <w:t> </w:t>
      </w:r>
      <w:r>
        <w:rPr/>
        <w:t>and</w:t>
      </w:r>
      <w:r>
        <w:rPr>
          <w:spacing w:val="40"/>
        </w:rPr>
        <w:t> </w:t>
      </w:r>
      <w:r>
        <w:rPr/>
        <w:t>/</w:t>
      </w:r>
      <w:r>
        <w:rPr>
          <w:spacing w:val="40"/>
        </w:rPr>
        <w:t> </w:t>
      </w:r>
      <w:r>
        <w:rPr/>
        <w:t>or</w:t>
      </w:r>
      <w:r>
        <w:rPr>
          <w:spacing w:val="40"/>
        </w:rPr>
        <w:t> </w:t>
      </w:r>
      <w:r>
        <w:rPr/>
        <w:t>Classic</w:t>
      </w:r>
      <w:r>
        <w:rPr>
          <w:spacing w:val="40"/>
        </w:rPr>
        <w:t> </w:t>
      </w:r>
      <w:r>
        <w:rPr/>
        <w:t>platforms</w:t>
      </w:r>
      <w:r>
        <w:rPr>
          <w:spacing w:val="40"/>
        </w:rPr>
        <w:t> </w:t>
      </w:r>
      <w:r>
        <w:rPr/>
        <w:t>[RS_Main_00161].</w:t>
      </w:r>
      <w:r>
        <w:rPr>
          <w:spacing w:val="80"/>
          <w:w w:val="150"/>
        </w:rPr>
        <w:t> </w:t>
      </w:r>
      <w:r>
        <w:rPr/>
        <w:t>That</w:t>
      </w:r>
      <w:r>
        <w:rPr>
          <w:spacing w:val="40"/>
        </w:rPr>
        <w:t> </w:t>
      </w:r>
      <w:r>
        <w:rPr/>
        <w:t>kind</w:t>
      </w:r>
      <w:r>
        <w:rPr>
          <w:spacing w:val="40"/>
        </w:rPr>
        <w:t> </w:t>
      </w:r>
      <w:r>
        <w:rPr/>
        <w:t>of</w:t>
      </w:r>
      <w:r>
        <w:rPr>
          <w:spacing w:val="40"/>
        </w:rPr>
        <w:t> </w:t>
      </w:r>
      <w:r>
        <w:rPr/>
        <w:t>description shall</w:t>
      </w:r>
      <w:r>
        <w:rPr>
          <w:spacing w:val="-5"/>
        </w:rPr>
        <w:t> </w:t>
      </w:r>
      <w:r>
        <w:rPr/>
        <w:t>also</w:t>
      </w:r>
      <w:r>
        <w:rPr>
          <w:spacing w:val="-5"/>
        </w:rPr>
        <w:t> </w:t>
      </w:r>
      <w:r>
        <w:rPr/>
        <w:t>support</w:t>
      </w:r>
      <w:r>
        <w:rPr>
          <w:spacing w:val="-5"/>
        </w:rPr>
        <w:t> </w:t>
      </w:r>
      <w:r>
        <w:rPr/>
        <w:t>the</w:t>
      </w:r>
      <w:r>
        <w:rPr>
          <w:spacing w:val="-5"/>
        </w:rPr>
        <w:t> </w:t>
      </w:r>
      <w:r>
        <w:rPr/>
        <w:t>deployment</w:t>
      </w:r>
      <w:r>
        <w:rPr>
          <w:spacing w:val="-5"/>
        </w:rPr>
        <w:t> </w:t>
      </w:r>
      <w:r>
        <w:rPr/>
        <w:t>and</w:t>
      </w:r>
      <w:r>
        <w:rPr>
          <w:spacing w:val="-5"/>
        </w:rPr>
        <w:t> </w:t>
      </w:r>
      <w:r>
        <w:rPr/>
        <w:t>reallocation</w:t>
      </w:r>
      <w:r>
        <w:rPr>
          <w:spacing w:val="-5"/>
        </w:rPr>
        <w:t> </w:t>
      </w:r>
      <w:r>
        <w:rPr/>
        <w:t>of</w:t>
      </w:r>
      <w:r>
        <w:rPr>
          <w:spacing w:val="-5"/>
        </w:rPr>
        <w:t> </w:t>
      </w:r>
      <w:r>
        <w:rPr/>
        <w:t>AUTOSAR</w:t>
      </w:r>
      <w:r>
        <w:rPr>
          <w:spacing w:val="-5"/>
        </w:rPr>
        <w:t> </w:t>
      </w:r>
      <w:r>
        <w:rPr/>
        <w:t>Application</w:t>
      </w:r>
      <w:r>
        <w:rPr>
          <w:spacing w:val="-5"/>
        </w:rPr>
        <w:t> </w:t>
      </w:r>
      <w:r>
        <w:rPr/>
        <w:t>Software [RS_Main_00150],</w:t>
      </w:r>
      <w:r>
        <w:rPr>
          <w:spacing w:val="-11"/>
        </w:rPr>
        <w:t> </w:t>
      </w:r>
      <w:r>
        <w:rPr/>
        <w:t>and</w:t>
      </w:r>
      <w:r>
        <w:rPr>
          <w:spacing w:val="-12"/>
        </w:rPr>
        <w:t> </w:t>
      </w:r>
      <w:r>
        <w:rPr/>
        <w:t>shall</w:t>
      </w:r>
      <w:r>
        <w:rPr>
          <w:spacing w:val="-12"/>
        </w:rPr>
        <w:t> </w:t>
      </w:r>
      <w:r>
        <w:rPr/>
        <w:t>provide</w:t>
      </w:r>
      <w:r>
        <w:rPr>
          <w:spacing w:val="-12"/>
        </w:rPr>
        <w:t> </w:t>
      </w:r>
      <w:r>
        <w:rPr/>
        <w:t>means</w:t>
      </w:r>
      <w:r>
        <w:rPr>
          <w:spacing w:val="-12"/>
        </w:rPr>
        <w:t> </w:t>
      </w:r>
      <w:r>
        <w:rPr/>
        <w:t>to</w:t>
      </w:r>
      <w:r>
        <w:rPr>
          <w:spacing w:val="-12"/>
        </w:rPr>
        <w:t> </w:t>
      </w:r>
      <w:r>
        <w:rPr/>
        <w:t>describe</w:t>
      </w:r>
      <w:r>
        <w:rPr>
          <w:spacing w:val="-12"/>
        </w:rPr>
        <w:t> </w:t>
      </w:r>
      <w:r>
        <w:rPr/>
        <w:t>interfaces</w:t>
      </w:r>
      <w:r>
        <w:rPr>
          <w:spacing w:val="-12"/>
        </w:rPr>
        <w:t> </w:t>
      </w:r>
      <w:r>
        <w:rPr/>
        <w:t>of</w:t>
      </w:r>
      <w:r>
        <w:rPr>
          <w:spacing w:val="-12"/>
        </w:rPr>
        <w:t> </w:t>
      </w:r>
      <w:r>
        <w:rPr/>
        <w:t>the</w:t>
      </w:r>
      <w:r>
        <w:rPr>
          <w:spacing w:val="-12"/>
        </w:rPr>
        <w:t> </w:t>
      </w:r>
      <w:r>
        <w:rPr/>
        <w:t>entire</w:t>
      </w:r>
      <w:r>
        <w:rPr>
          <w:spacing w:val="-12"/>
        </w:rPr>
        <w:t> </w:t>
      </w:r>
      <w:r>
        <w:rPr/>
        <w:t>system </w:t>
      </w:r>
      <w:r>
        <w:rPr>
          <w:spacing w:val="-2"/>
        </w:rPr>
        <w:t>[RS_Main_00160].</w:t>
      </w:r>
    </w:p>
    <w:p>
      <w:pPr>
        <w:pStyle w:val="BodyText"/>
        <w:rPr>
          <w:sz w:val="30"/>
        </w:rPr>
      </w:pPr>
    </w:p>
    <w:p>
      <w:pPr>
        <w:pStyle w:val="BodyText"/>
        <w:rPr>
          <w:sz w:val="25"/>
        </w:rPr>
      </w:pPr>
    </w:p>
    <w:p>
      <w:pPr>
        <w:spacing w:before="1"/>
        <w:ind w:left="157" w:right="0" w:firstLine="0"/>
        <w:jc w:val="left"/>
        <w:rPr>
          <w:b/>
          <w:sz w:val="24"/>
        </w:rPr>
      </w:pPr>
      <w:r>
        <w:rPr>
          <w:b/>
          <w:spacing w:val="-2"/>
          <w:sz w:val="24"/>
        </w:rPr>
        <w:t>Security</w:t>
      </w:r>
    </w:p>
    <w:p>
      <w:pPr>
        <w:pStyle w:val="BodyText"/>
        <w:spacing w:before="4"/>
        <w:rPr>
          <w:b/>
          <w:sz w:val="25"/>
        </w:rPr>
      </w:pPr>
    </w:p>
    <w:p>
      <w:pPr>
        <w:pStyle w:val="BodyText"/>
        <w:spacing w:line="252" w:lineRule="auto"/>
        <w:ind w:left="157" w:right="195"/>
        <w:jc w:val="both"/>
      </w:pPr>
      <w:r>
        <w:rPr/>
        <w:t>The AUTOSAR Adaptive Platform shall support the development of secure systems [RS_Main_00514] with secure access to ECU data and services </w:t>
      </w:r>
      <w:r>
        <w:rPr/>
        <w:t>[RS_Main_00170], and secure onboard communication [RS_Main_00510].</w:t>
      </w:r>
    </w:p>
    <w:p>
      <w:pPr>
        <w:pStyle w:val="BodyText"/>
        <w:rPr>
          <w:sz w:val="30"/>
        </w:rPr>
      </w:pPr>
    </w:p>
    <w:p>
      <w:pPr>
        <w:pStyle w:val="BodyText"/>
        <w:spacing w:before="2"/>
        <w:rPr>
          <w:sz w:val="25"/>
        </w:rPr>
      </w:pPr>
    </w:p>
    <w:p>
      <w:pPr>
        <w:spacing w:before="1"/>
        <w:ind w:left="157" w:right="0" w:firstLine="0"/>
        <w:jc w:val="left"/>
        <w:rPr>
          <w:b/>
          <w:sz w:val="24"/>
        </w:rPr>
      </w:pPr>
      <w:r>
        <w:rPr>
          <w:b/>
          <w:spacing w:val="-2"/>
          <w:sz w:val="24"/>
        </w:rPr>
        <w:t>Safety</w:t>
      </w:r>
    </w:p>
    <w:p>
      <w:pPr>
        <w:pStyle w:val="BodyText"/>
        <w:spacing w:before="4"/>
        <w:rPr>
          <w:b/>
          <w:sz w:val="25"/>
        </w:rPr>
      </w:pPr>
    </w:p>
    <w:p>
      <w:pPr>
        <w:pStyle w:val="BodyText"/>
        <w:spacing w:line="252" w:lineRule="auto"/>
        <w:ind w:left="157" w:right="195"/>
        <w:jc w:val="both"/>
      </w:pPr>
      <w:r>
        <w:rPr/>
        <w:t>The AUTOSAR Adaptive Platform shall support the development of safety related systems [RS_Main_00010] that are reliable [RS_Main_00011] and highly available [RS_Main_00012].</w:t>
      </w:r>
      <w:r>
        <w:rPr>
          <w:spacing w:val="40"/>
        </w:rPr>
        <w:t> </w:t>
      </w:r>
      <w:r>
        <w:rPr/>
        <w:t>The AUTOSAR Adaptive Platform specifications shall be </w:t>
      </w:r>
      <w:r>
        <w:rPr/>
        <w:t>analyz- able</w:t>
      </w:r>
      <w:r>
        <w:rPr>
          <w:spacing w:val="-13"/>
        </w:rPr>
        <w:t> </w:t>
      </w:r>
      <w:r>
        <w:rPr/>
        <w:t>and</w:t>
      </w:r>
      <w:r>
        <w:rPr>
          <w:spacing w:val="-13"/>
        </w:rPr>
        <w:t> </w:t>
      </w:r>
      <w:r>
        <w:rPr/>
        <w:t>support</w:t>
      </w:r>
      <w:r>
        <w:rPr>
          <w:spacing w:val="-13"/>
        </w:rPr>
        <w:t> </w:t>
      </w:r>
      <w:r>
        <w:rPr/>
        <w:t>methods</w:t>
      </w:r>
      <w:r>
        <w:rPr>
          <w:spacing w:val="-13"/>
        </w:rPr>
        <w:t> </w:t>
      </w:r>
      <w:r>
        <w:rPr/>
        <w:t>to</w:t>
      </w:r>
      <w:r>
        <w:rPr>
          <w:spacing w:val="-13"/>
        </w:rPr>
        <w:t> </w:t>
      </w:r>
      <w:r>
        <w:rPr/>
        <w:t>demonstrate</w:t>
      </w:r>
      <w:r>
        <w:rPr>
          <w:spacing w:val="-13"/>
        </w:rPr>
        <w:t> </w:t>
      </w:r>
      <w:r>
        <w:rPr/>
        <w:t>the</w:t>
      </w:r>
      <w:r>
        <w:rPr>
          <w:spacing w:val="-13"/>
        </w:rPr>
        <w:t> </w:t>
      </w:r>
      <w:r>
        <w:rPr/>
        <w:t>achievement</w:t>
      </w:r>
      <w:r>
        <w:rPr>
          <w:spacing w:val="-13"/>
        </w:rPr>
        <w:t> </w:t>
      </w:r>
      <w:r>
        <w:rPr/>
        <w:t>of</w:t>
      </w:r>
      <w:r>
        <w:rPr>
          <w:spacing w:val="-13"/>
        </w:rPr>
        <w:t> </w:t>
      </w:r>
      <w:r>
        <w:rPr/>
        <w:t>safety</w:t>
      </w:r>
      <w:r>
        <w:rPr>
          <w:spacing w:val="-13"/>
        </w:rPr>
        <w:t> </w:t>
      </w:r>
      <w:r>
        <w:rPr/>
        <w:t>related</w:t>
      </w:r>
      <w:r>
        <w:rPr>
          <w:spacing w:val="-13"/>
        </w:rPr>
        <w:t> </w:t>
      </w:r>
      <w:r>
        <w:rPr/>
        <w:t>properties accordingly [RS_Main_00350].</w:t>
      </w:r>
    </w:p>
    <w:p>
      <w:pPr>
        <w:pStyle w:val="BodyText"/>
        <w:rPr>
          <w:sz w:val="30"/>
        </w:rPr>
      </w:pPr>
    </w:p>
    <w:p>
      <w:pPr>
        <w:pStyle w:val="BodyText"/>
        <w:spacing w:before="1"/>
        <w:rPr>
          <w:sz w:val="25"/>
        </w:rPr>
      </w:pPr>
    </w:p>
    <w:p>
      <w:pPr>
        <w:spacing w:before="0"/>
        <w:ind w:left="157" w:right="0" w:firstLine="0"/>
        <w:jc w:val="left"/>
        <w:rPr>
          <w:b/>
          <w:sz w:val="24"/>
        </w:rPr>
      </w:pPr>
      <w:r>
        <w:rPr>
          <w:b/>
          <w:sz w:val="24"/>
        </w:rPr>
        <w:t>Reuse</w:t>
      </w:r>
      <w:r>
        <w:rPr>
          <w:b/>
          <w:spacing w:val="-7"/>
          <w:sz w:val="24"/>
        </w:rPr>
        <w:t> </w:t>
      </w:r>
      <w:r>
        <w:rPr>
          <w:b/>
          <w:sz w:val="24"/>
        </w:rPr>
        <w:t>and</w:t>
      </w:r>
      <w:r>
        <w:rPr>
          <w:b/>
          <w:spacing w:val="-7"/>
          <w:sz w:val="24"/>
        </w:rPr>
        <w:t> </w:t>
      </w:r>
      <w:r>
        <w:rPr>
          <w:b/>
          <w:spacing w:val="-2"/>
          <w:sz w:val="24"/>
        </w:rPr>
        <w:t>Interoperability</w:t>
      </w:r>
    </w:p>
    <w:p>
      <w:pPr>
        <w:pStyle w:val="BodyText"/>
        <w:spacing w:before="4"/>
        <w:rPr>
          <w:b/>
          <w:sz w:val="25"/>
        </w:rPr>
      </w:pPr>
    </w:p>
    <w:p>
      <w:pPr>
        <w:pStyle w:val="BodyText"/>
        <w:spacing w:line="252" w:lineRule="auto"/>
        <w:ind w:left="157" w:right="195"/>
        <w:jc w:val="both"/>
      </w:pPr>
      <w:r>
        <w:rPr/>
        <w:t>The AUTOSAR Adaptive Platform shall support standardized interoperability </w:t>
      </w:r>
      <w:r>
        <w:rPr/>
        <w:t>with non-AUTOSAR software [RS_Main_00190] as well as (source code) portability for AUTOSAR Adaptive Applications across different implementations of the platform [RS_AP_00111].</w:t>
      </w:r>
      <w:r>
        <w:rPr>
          <w:spacing w:val="40"/>
        </w:rPr>
        <w:t> </w:t>
      </w:r>
      <w:r>
        <w:rPr/>
        <w:t>Hereby, the AUTOSAR Adaptive Platform shall provide means to describe a component model for application software [RS_Main_00080], and support bindings for different programming languages [RS_Main_00513].</w:t>
      </w:r>
    </w:p>
    <w:p>
      <w:pPr>
        <w:pStyle w:val="BodyText"/>
        <w:rPr>
          <w:sz w:val="30"/>
        </w:rPr>
      </w:pPr>
    </w:p>
    <w:p>
      <w:pPr>
        <w:pStyle w:val="BodyText"/>
        <w:rPr>
          <w:sz w:val="25"/>
        </w:rPr>
      </w:pPr>
    </w:p>
    <w:p>
      <w:pPr>
        <w:spacing w:before="0"/>
        <w:ind w:left="157" w:right="0" w:firstLine="0"/>
        <w:jc w:val="left"/>
        <w:rPr>
          <w:b/>
          <w:sz w:val="24"/>
        </w:rPr>
      </w:pPr>
      <w:r>
        <w:rPr>
          <w:b/>
          <w:spacing w:val="-2"/>
          <w:sz w:val="24"/>
        </w:rPr>
        <w:t>Communication</w:t>
      </w:r>
    </w:p>
    <w:p>
      <w:pPr>
        <w:pStyle w:val="BodyText"/>
        <w:spacing w:before="5"/>
        <w:rPr>
          <w:b/>
          <w:sz w:val="25"/>
        </w:rPr>
      </w:pPr>
    </w:p>
    <w:p>
      <w:pPr>
        <w:pStyle w:val="BodyText"/>
        <w:spacing w:line="252" w:lineRule="auto"/>
        <w:ind w:left="157" w:right="195"/>
        <w:jc w:val="both"/>
      </w:pPr>
      <w:r>
        <w:rPr/>
        <w:t>The</w:t>
      </w:r>
      <w:r>
        <w:rPr>
          <w:spacing w:val="-6"/>
        </w:rPr>
        <w:t> </w:t>
      </w:r>
      <w:r>
        <w:rPr/>
        <w:t>AUTOSAR</w:t>
      </w:r>
      <w:r>
        <w:rPr>
          <w:spacing w:val="-6"/>
        </w:rPr>
        <w:t> </w:t>
      </w:r>
      <w:r>
        <w:rPr/>
        <w:t>Adaptive</w:t>
      </w:r>
      <w:r>
        <w:rPr>
          <w:spacing w:val="-6"/>
        </w:rPr>
        <w:t> </w:t>
      </w:r>
      <w:r>
        <w:rPr/>
        <w:t>Platform</w:t>
      </w:r>
      <w:r>
        <w:rPr>
          <w:spacing w:val="-6"/>
        </w:rPr>
        <w:t> </w:t>
      </w:r>
      <w:r>
        <w:rPr/>
        <w:t>shall</w:t>
      </w:r>
      <w:r>
        <w:rPr>
          <w:spacing w:val="-6"/>
        </w:rPr>
        <w:t> </w:t>
      </w:r>
      <w:r>
        <w:rPr/>
        <w:t>support</w:t>
      </w:r>
      <w:r>
        <w:rPr>
          <w:spacing w:val="-6"/>
        </w:rPr>
        <w:t> </w:t>
      </w:r>
      <w:r>
        <w:rPr/>
        <w:t>standardized</w:t>
      </w:r>
      <w:r>
        <w:rPr>
          <w:spacing w:val="-6"/>
        </w:rPr>
        <w:t> </w:t>
      </w:r>
      <w:r>
        <w:rPr/>
        <w:t>automotive</w:t>
      </w:r>
      <w:r>
        <w:rPr>
          <w:spacing w:val="-6"/>
        </w:rPr>
        <w:t> </w:t>
      </w:r>
      <w:r>
        <w:rPr/>
        <w:t>communica- tion protocols [RS_Main_00280] for intra ECU communication [RS_Main_01001] </w:t>
      </w:r>
      <w:r>
        <w:rPr/>
        <w:t>with different network topologies [RS_Main_00230].</w:t>
      </w:r>
    </w:p>
    <w:p>
      <w:pPr>
        <w:spacing w:after="0" w:line="252" w:lineRule="auto"/>
        <w:jc w:val="both"/>
        <w:sectPr>
          <w:pgSz w:w="11910" w:h="14140"/>
          <w:pgMar w:top="280" w:bottom="280" w:left="1260" w:right="1220"/>
        </w:sectPr>
      </w:pPr>
    </w:p>
    <w:p>
      <w:pPr>
        <w:spacing w:before="90"/>
        <w:ind w:left="157" w:right="0" w:firstLine="0"/>
        <w:jc w:val="left"/>
        <w:rPr>
          <w:b/>
          <w:sz w:val="24"/>
        </w:rPr>
      </w:pPr>
      <w:r>
        <w:rPr>
          <w:b/>
          <w:spacing w:val="-2"/>
          <w:sz w:val="24"/>
        </w:rPr>
        <w:t>Diagnostics</w:t>
      </w:r>
    </w:p>
    <w:p>
      <w:pPr>
        <w:pStyle w:val="BodyText"/>
        <w:spacing w:before="5"/>
        <w:rPr>
          <w:b/>
          <w:sz w:val="25"/>
        </w:rPr>
      </w:pPr>
    </w:p>
    <w:p>
      <w:pPr>
        <w:pStyle w:val="BodyText"/>
        <w:spacing w:line="252" w:lineRule="auto"/>
        <w:ind w:left="157" w:right="195"/>
        <w:jc w:val="both"/>
      </w:pPr>
      <w:r>
        <w:rPr/>
        <w:t>The AUTOSAR Adaptive Platform shall provide diagnostics means during runtime </w:t>
      </w:r>
      <w:r>
        <w:rPr/>
        <w:t>for production and services purposes [RS_Main_00260].</w:t>
      </w:r>
    </w:p>
    <w:p>
      <w:pPr>
        <w:pStyle w:val="BodyText"/>
        <w:rPr>
          <w:sz w:val="30"/>
        </w:rPr>
      </w:pPr>
    </w:p>
    <w:p>
      <w:pPr>
        <w:pStyle w:val="BodyText"/>
        <w:spacing w:before="1"/>
        <w:rPr>
          <w:sz w:val="28"/>
        </w:rPr>
      </w:pPr>
    </w:p>
    <w:p>
      <w:pPr>
        <w:pStyle w:val="ListParagraph"/>
        <w:numPr>
          <w:ilvl w:val="1"/>
          <w:numId w:val="4"/>
        </w:numPr>
        <w:tabs>
          <w:tab w:pos="842" w:val="left" w:leader="none"/>
          <w:tab w:pos="844" w:val="left" w:leader="none"/>
        </w:tabs>
        <w:spacing w:line="240" w:lineRule="auto" w:before="0" w:after="0"/>
        <w:ind w:left="843" w:right="0" w:hanging="687"/>
        <w:jc w:val="left"/>
        <w:rPr>
          <w:b/>
          <w:sz w:val="28"/>
        </w:rPr>
      </w:pPr>
      <w:bookmarkStart w:name="4.2 Quality Goals" w:id="21"/>
      <w:bookmarkEnd w:id="21"/>
      <w:r>
        <w:rPr/>
      </w:r>
      <w:bookmarkStart w:name="_bookmark10" w:id="22"/>
      <w:bookmarkEnd w:id="22"/>
      <w:r>
        <w:rPr>
          <w:b/>
          <w:sz w:val="28"/>
        </w:rPr>
        <w:t>Quality</w:t>
      </w:r>
      <w:r>
        <w:rPr>
          <w:b/>
          <w:spacing w:val="19"/>
          <w:sz w:val="28"/>
        </w:rPr>
        <w:t> </w:t>
      </w:r>
      <w:r>
        <w:rPr>
          <w:b/>
          <w:spacing w:val="-4"/>
          <w:sz w:val="28"/>
        </w:rPr>
        <w:t>Goals</w:t>
      </w:r>
    </w:p>
    <w:p>
      <w:pPr>
        <w:pStyle w:val="BodyText"/>
        <w:spacing w:line="252" w:lineRule="auto" w:before="283"/>
        <w:ind w:left="157" w:right="195"/>
        <w:jc w:val="both"/>
      </w:pPr>
      <w:r>
        <w:rPr/>
        <w:t>This section will list the top quality goals for the architecture whose fulfillment is of highest importance to the major stakeholders in a future version of this </w:t>
      </w:r>
      <w:r>
        <w:rPr/>
        <w:t>document. Please refer to the currently un-prioritized list of Quality Attributes in Section </w:t>
      </w:r>
      <w:hyperlink w:history="true" w:anchor="_bookmark16">
        <w:r>
          <w:rPr>
            <w:color w:val="0000FF"/>
          </w:rPr>
          <w:t>6.1</w:t>
        </w:r>
      </w:hyperlink>
      <w:r>
        <w:rPr/>
        <w:t>.</w:t>
      </w:r>
    </w:p>
    <w:p>
      <w:pPr>
        <w:pStyle w:val="BodyText"/>
        <w:rPr>
          <w:sz w:val="30"/>
        </w:rPr>
      </w:pPr>
    </w:p>
    <w:p>
      <w:pPr>
        <w:pStyle w:val="BodyText"/>
        <w:spacing w:before="1"/>
        <w:rPr>
          <w:sz w:val="28"/>
        </w:rPr>
      </w:pPr>
    </w:p>
    <w:p>
      <w:pPr>
        <w:pStyle w:val="ListParagraph"/>
        <w:numPr>
          <w:ilvl w:val="1"/>
          <w:numId w:val="4"/>
        </w:numPr>
        <w:tabs>
          <w:tab w:pos="842" w:val="left" w:leader="none"/>
          <w:tab w:pos="844" w:val="left" w:leader="none"/>
        </w:tabs>
        <w:spacing w:line="240" w:lineRule="auto" w:before="0" w:after="0"/>
        <w:ind w:left="843" w:right="0" w:hanging="687"/>
        <w:jc w:val="left"/>
        <w:rPr>
          <w:b/>
          <w:sz w:val="28"/>
        </w:rPr>
      </w:pPr>
      <w:bookmarkStart w:name="4.3 Stakeholders" w:id="23"/>
      <w:bookmarkEnd w:id="23"/>
      <w:r>
        <w:rPr/>
      </w:r>
      <w:bookmarkStart w:name="_bookmark11" w:id="24"/>
      <w:bookmarkEnd w:id="24"/>
      <w:r>
        <w:rPr>
          <w:b/>
          <w:spacing w:val="-2"/>
          <w:sz w:val="28"/>
        </w:rPr>
        <w:t>Stakeholde</w:t>
      </w:r>
      <w:r>
        <w:rPr>
          <w:b/>
          <w:spacing w:val="-2"/>
          <w:sz w:val="28"/>
        </w:rPr>
        <w:t>rs</w:t>
      </w:r>
    </w:p>
    <w:p>
      <w:pPr>
        <w:pStyle w:val="BodyText"/>
        <w:spacing w:line="252" w:lineRule="auto" w:before="283"/>
        <w:ind w:left="157" w:right="195"/>
        <w:jc w:val="both"/>
      </w:pPr>
      <w:r>
        <w:rPr/>
        <w:t>This</w:t>
      </w:r>
      <w:r>
        <w:rPr>
          <w:spacing w:val="-17"/>
        </w:rPr>
        <w:t> </w:t>
      </w:r>
      <w:r>
        <w:rPr/>
        <w:t>section</w:t>
      </w:r>
      <w:r>
        <w:rPr>
          <w:spacing w:val="-17"/>
        </w:rPr>
        <w:t> </w:t>
      </w:r>
      <w:r>
        <w:rPr/>
        <w:t>lists</w:t>
      </w:r>
      <w:r>
        <w:rPr>
          <w:spacing w:val="-16"/>
        </w:rPr>
        <w:t> </w:t>
      </w:r>
      <w:r>
        <w:rPr/>
        <w:t>the</w:t>
      </w:r>
      <w:r>
        <w:rPr>
          <w:spacing w:val="-17"/>
        </w:rPr>
        <w:t> </w:t>
      </w:r>
      <w:r>
        <w:rPr/>
        <w:t>stakeholders</w:t>
      </w:r>
      <w:r>
        <w:rPr>
          <w:spacing w:val="-17"/>
        </w:rPr>
        <w:t> </w:t>
      </w:r>
      <w:r>
        <w:rPr/>
        <w:t>of</w:t>
      </w:r>
      <w:r>
        <w:rPr>
          <w:spacing w:val="-17"/>
        </w:rPr>
        <w:t> </w:t>
      </w:r>
      <w:r>
        <w:rPr/>
        <w:t>the</w:t>
      </w:r>
      <w:r>
        <w:rPr>
          <w:spacing w:val="-16"/>
        </w:rPr>
        <w:t> </w:t>
      </w:r>
      <w:r>
        <w:rPr/>
        <w:t>AUTOSAR</w:t>
      </w:r>
      <w:r>
        <w:rPr>
          <w:spacing w:val="-17"/>
        </w:rPr>
        <w:t> </w:t>
      </w:r>
      <w:r>
        <w:rPr/>
        <w:t>Adaptive</w:t>
      </w:r>
      <w:r>
        <w:rPr>
          <w:spacing w:val="-17"/>
        </w:rPr>
        <w:t> </w:t>
      </w:r>
      <w:r>
        <w:rPr/>
        <w:t>Platform</w:t>
      </w:r>
      <w:r>
        <w:rPr>
          <w:spacing w:val="-16"/>
        </w:rPr>
        <w:t> </w:t>
      </w:r>
      <w:r>
        <w:rPr/>
        <w:t>architecture</w:t>
      </w:r>
      <w:r>
        <w:rPr>
          <w:spacing w:val="-17"/>
        </w:rPr>
        <w:t> </w:t>
      </w:r>
      <w:r>
        <w:rPr/>
        <w:t>and their main expectations.</w:t>
      </w:r>
    </w:p>
    <w:p>
      <w:pPr>
        <w:pStyle w:val="BodyText"/>
        <w:spacing w:before="5" w:after="1"/>
        <w:rPr>
          <w:sz w:val="19"/>
        </w:rPr>
      </w:pPr>
    </w:p>
    <w:tbl>
      <w:tblPr>
        <w:tblW w:w="0" w:type="auto"/>
        <w:jc w:val="left"/>
        <w:tblInd w:w="1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82"/>
        <w:gridCol w:w="5917"/>
      </w:tblGrid>
      <w:tr>
        <w:trPr>
          <w:trHeight w:val="237" w:hRule="atLeast"/>
        </w:trPr>
        <w:tc>
          <w:tcPr>
            <w:tcW w:w="3082" w:type="dxa"/>
            <w:shd w:val="clear" w:color="auto" w:fill="E5E5E5"/>
          </w:tcPr>
          <w:p>
            <w:pPr>
              <w:pStyle w:val="TableParagraph"/>
              <w:spacing w:line="209" w:lineRule="exact" w:before="0"/>
              <w:ind w:left="122"/>
              <w:rPr>
                <w:b/>
                <w:sz w:val="20"/>
              </w:rPr>
            </w:pPr>
            <w:r>
              <w:rPr>
                <w:b/>
                <w:spacing w:val="-4"/>
                <w:sz w:val="20"/>
              </w:rPr>
              <w:t>Role</w:t>
            </w:r>
          </w:p>
        </w:tc>
        <w:tc>
          <w:tcPr>
            <w:tcW w:w="5917" w:type="dxa"/>
            <w:shd w:val="clear" w:color="auto" w:fill="E5E5E5"/>
          </w:tcPr>
          <w:p>
            <w:pPr>
              <w:pStyle w:val="TableParagraph"/>
              <w:spacing w:line="209" w:lineRule="exact" w:before="0"/>
              <w:ind w:left="122"/>
              <w:rPr>
                <w:b/>
                <w:sz w:val="20"/>
              </w:rPr>
            </w:pPr>
            <w:r>
              <w:rPr>
                <w:b/>
                <w:spacing w:val="-2"/>
                <w:sz w:val="20"/>
              </w:rPr>
              <w:t>Expectation</w:t>
            </w:r>
          </w:p>
        </w:tc>
      </w:tr>
      <w:tr>
        <w:trPr>
          <w:trHeight w:val="476" w:hRule="atLeast"/>
        </w:trPr>
        <w:tc>
          <w:tcPr>
            <w:tcW w:w="3082" w:type="dxa"/>
          </w:tcPr>
          <w:p>
            <w:pPr>
              <w:pStyle w:val="TableParagraph"/>
              <w:spacing w:line="209" w:lineRule="exact" w:before="0"/>
              <w:ind w:left="122"/>
              <w:rPr>
                <w:sz w:val="20"/>
              </w:rPr>
            </w:pPr>
            <w:r>
              <w:rPr>
                <w:sz w:val="20"/>
              </w:rPr>
              <w:t>Project</w:t>
            </w:r>
            <w:r>
              <w:rPr>
                <w:spacing w:val="-8"/>
                <w:sz w:val="20"/>
              </w:rPr>
              <w:t> </w:t>
            </w:r>
            <w:r>
              <w:rPr>
                <w:spacing w:val="-2"/>
                <w:sz w:val="20"/>
              </w:rPr>
              <w:t>Leader</w:t>
            </w:r>
          </w:p>
        </w:tc>
        <w:tc>
          <w:tcPr>
            <w:tcW w:w="5917" w:type="dxa"/>
          </w:tcPr>
          <w:p>
            <w:pPr>
              <w:pStyle w:val="TableParagraph"/>
              <w:spacing w:line="209" w:lineRule="exact" w:before="0"/>
              <w:ind w:left="122"/>
              <w:rPr>
                <w:sz w:val="20"/>
              </w:rPr>
            </w:pPr>
            <w:r>
              <w:rPr>
                <w:sz w:val="20"/>
              </w:rPr>
              <w:t>Overview</w:t>
            </w:r>
            <w:r>
              <w:rPr>
                <w:spacing w:val="5"/>
                <w:sz w:val="20"/>
              </w:rPr>
              <w:t> </w:t>
            </w:r>
            <w:r>
              <w:rPr>
                <w:sz w:val="20"/>
              </w:rPr>
              <w:t>of</w:t>
            </w:r>
            <w:r>
              <w:rPr>
                <w:spacing w:val="5"/>
                <w:sz w:val="20"/>
              </w:rPr>
              <w:t> </w:t>
            </w:r>
            <w:r>
              <w:rPr>
                <w:sz w:val="20"/>
              </w:rPr>
              <w:t>technical</w:t>
            </w:r>
            <w:r>
              <w:rPr>
                <w:spacing w:val="5"/>
                <w:sz w:val="20"/>
              </w:rPr>
              <w:t> </w:t>
            </w:r>
            <w:r>
              <w:rPr>
                <w:sz w:val="20"/>
              </w:rPr>
              <w:t>risks</w:t>
            </w:r>
            <w:r>
              <w:rPr>
                <w:spacing w:val="5"/>
                <w:sz w:val="20"/>
              </w:rPr>
              <w:t> </w:t>
            </w:r>
            <w:r>
              <w:rPr>
                <w:sz w:val="20"/>
              </w:rPr>
              <w:t>and</w:t>
            </w:r>
            <w:r>
              <w:rPr>
                <w:spacing w:val="5"/>
                <w:sz w:val="20"/>
              </w:rPr>
              <w:t> </w:t>
            </w:r>
            <w:r>
              <w:rPr>
                <w:sz w:val="20"/>
              </w:rPr>
              <w:t>technical</w:t>
            </w:r>
            <w:r>
              <w:rPr>
                <w:spacing w:val="6"/>
                <w:sz w:val="20"/>
              </w:rPr>
              <w:t> </w:t>
            </w:r>
            <w:r>
              <w:rPr>
                <w:sz w:val="20"/>
              </w:rPr>
              <w:t>debt</w:t>
            </w:r>
            <w:r>
              <w:rPr>
                <w:spacing w:val="5"/>
                <w:sz w:val="20"/>
              </w:rPr>
              <w:t> </w:t>
            </w:r>
            <w:r>
              <w:rPr>
                <w:sz w:val="20"/>
              </w:rPr>
              <w:t>in</w:t>
            </w:r>
            <w:r>
              <w:rPr>
                <w:spacing w:val="5"/>
                <w:sz w:val="20"/>
              </w:rPr>
              <w:t> </w:t>
            </w:r>
            <w:r>
              <w:rPr>
                <w:sz w:val="20"/>
              </w:rPr>
              <w:t>the</w:t>
            </w:r>
            <w:r>
              <w:rPr>
                <w:spacing w:val="5"/>
                <w:sz w:val="20"/>
              </w:rPr>
              <w:t> </w:t>
            </w:r>
            <w:r>
              <w:rPr>
                <w:spacing w:val="-2"/>
                <w:sz w:val="20"/>
              </w:rPr>
              <w:t>AUTOSAR</w:t>
            </w:r>
          </w:p>
          <w:p>
            <w:pPr>
              <w:pStyle w:val="TableParagraph"/>
              <w:spacing w:before="9"/>
              <w:ind w:left="122"/>
              <w:rPr>
                <w:sz w:val="20"/>
              </w:rPr>
            </w:pPr>
            <w:r>
              <w:rPr>
                <w:sz w:val="20"/>
              </w:rPr>
              <w:t>Adaptive</w:t>
            </w:r>
            <w:r>
              <w:rPr>
                <w:spacing w:val="-14"/>
                <w:sz w:val="20"/>
              </w:rPr>
              <w:t> </w:t>
            </w:r>
            <w:r>
              <w:rPr>
                <w:spacing w:val="-2"/>
                <w:sz w:val="20"/>
              </w:rPr>
              <w:t>Platform.</w:t>
            </w:r>
          </w:p>
        </w:tc>
      </w:tr>
      <w:tr>
        <w:trPr>
          <w:trHeight w:val="1193" w:hRule="atLeast"/>
        </w:trPr>
        <w:tc>
          <w:tcPr>
            <w:tcW w:w="3082" w:type="dxa"/>
          </w:tcPr>
          <w:p>
            <w:pPr>
              <w:pStyle w:val="TableParagraph"/>
              <w:spacing w:line="209" w:lineRule="exact" w:before="0"/>
              <w:ind w:left="122"/>
              <w:rPr>
                <w:sz w:val="20"/>
              </w:rPr>
            </w:pPr>
            <w:r>
              <w:rPr>
                <w:sz w:val="20"/>
              </w:rPr>
              <w:t>Working</w:t>
            </w:r>
            <w:r>
              <w:rPr>
                <w:spacing w:val="-10"/>
                <w:sz w:val="20"/>
              </w:rPr>
              <w:t> </w:t>
            </w:r>
            <w:r>
              <w:rPr>
                <w:sz w:val="20"/>
              </w:rPr>
              <w:t>Group</w:t>
            </w:r>
            <w:r>
              <w:rPr>
                <w:spacing w:val="-9"/>
                <w:sz w:val="20"/>
              </w:rPr>
              <w:t> </w:t>
            </w:r>
            <w:r>
              <w:rPr>
                <w:spacing w:val="-2"/>
                <w:sz w:val="20"/>
              </w:rPr>
              <w:t>Architecture</w:t>
            </w:r>
          </w:p>
        </w:tc>
        <w:tc>
          <w:tcPr>
            <w:tcW w:w="5917" w:type="dxa"/>
          </w:tcPr>
          <w:p>
            <w:pPr>
              <w:pStyle w:val="TableParagraph"/>
              <w:spacing w:line="209" w:lineRule="exact" w:before="0"/>
              <w:ind w:left="122"/>
              <w:jc w:val="both"/>
              <w:rPr>
                <w:sz w:val="20"/>
              </w:rPr>
            </w:pPr>
            <w:r>
              <w:rPr>
                <w:sz w:val="20"/>
              </w:rPr>
              <w:t>Concise</w:t>
            </w:r>
            <w:r>
              <w:rPr>
                <w:spacing w:val="31"/>
                <w:sz w:val="20"/>
              </w:rPr>
              <w:t> </w:t>
            </w:r>
            <w:r>
              <w:rPr>
                <w:sz w:val="20"/>
              </w:rPr>
              <w:t>yet</w:t>
            </w:r>
            <w:r>
              <w:rPr>
                <w:spacing w:val="32"/>
                <w:sz w:val="20"/>
              </w:rPr>
              <w:t> </w:t>
            </w:r>
            <w:r>
              <w:rPr>
                <w:sz w:val="20"/>
              </w:rPr>
              <w:t>thorough</w:t>
            </w:r>
            <w:r>
              <w:rPr>
                <w:spacing w:val="31"/>
                <w:sz w:val="20"/>
              </w:rPr>
              <w:t> </w:t>
            </w:r>
            <w:r>
              <w:rPr>
                <w:sz w:val="20"/>
              </w:rPr>
              <w:t>documentation</w:t>
            </w:r>
            <w:r>
              <w:rPr>
                <w:spacing w:val="31"/>
                <w:sz w:val="20"/>
              </w:rPr>
              <w:t> </w:t>
            </w:r>
            <w:r>
              <w:rPr>
                <w:sz w:val="20"/>
              </w:rPr>
              <w:t>of</w:t>
            </w:r>
            <w:r>
              <w:rPr>
                <w:spacing w:val="32"/>
                <w:sz w:val="20"/>
              </w:rPr>
              <w:t> </w:t>
            </w:r>
            <w:r>
              <w:rPr>
                <w:sz w:val="20"/>
              </w:rPr>
              <w:t>the</w:t>
            </w:r>
            <w:r>
              <w:rPr>
                <w:spacing w:val="31"/>
                <w:sz w:val="20"/>
              </w:rPr>
              <w:t> </w:t>
            </w:r>
            <w:r>
              <w:rPr>
                <w:sz w:val="20"/>
              </w:rPr>
              <w:t>goals</w:t>
            </w:r>
            <w:r>
              <w:rPr>
                <w:spacing w:val="32"/>
                <w:sz w:val="20"/>
              </w:rPr>
              <w:t> </w:t>
            </w:r>
            <w:r>
              <w:rPr>
                <w:sz w:val="20"/>
              </w:rPr>
              <w:t>and</w:t>
            </w:r>
            <w:r>
              <w:rPr>
                <w:spacing w:val="31"/>
                <w:sz w:val="20"/>
              </w:rPr>
              <w:t> </w:t>
            </w:r>
            <w:r>
              <w:rPr>
                <w:spacing w:val="-2"/>
                <w:sz w:val="20"/>
              </w:rPr>
              <w:t>driving</w:t>
            </w:r>
          </w:p>
          <w:p>
            <w:pPr>
              <w:pStyle w:val="TableParagraph"/>
              <w:spacing w:line="240" w:lineRule="atLeast" w:before="0"/>
              <w:ind w:left="122" w:right="113"/>
              <w:jc w:val="both"/>
              <w:rPr>
                <w:sz w:val="20"/>
              </w:rPr>
            </w:pPr>
            <w:r>
              <w:rPr>
                <w:sz w:val="20"/>
              </w:rPr>
              <w:t>forces of the AUTOSAR Adaptive Platform.</w:t>
            </w:r>
            <w:r>
              <w:rPr>
                <w:spacing w:val="40"/>
                <w:sz w:val="20"/>
              </w:rPr>
              <w:t> </w:t>
            </w:r>
            <w:r>
              <w:rPr>
                <w:sz w:val="20"/>
              </w:rPr>
              <w:t>Documentation </w:t>
            </w:r>
            <w:r>
              <w:rPr>
                <w:sz w:val="20"/>
              </w:rPr>
              <w:t>of the</w:t>
            </w:r>
            <w:r>
              <w:rPr>
                <w:spacing w:val="-2"/>
                <w:sz w:val="20"/>
              </w:rPr>
              <w:t> </w:t>
            </w:r>
            <w:r>
              <w:rPr>
                <w:sz w:val="20"/>
              </w:rPr>
              <w:t>original</w:t>
            </w:r>
            <w:r>
              <w:rPr>
                <w:spacing w:val="-2"/>
                <w:sz w:val="20"/>
              </w:rPr>
              <w:t> </w:t>
            </w:r>
            <w:r>
              <w:rPr>
                <w:sz w:val="20"/>
              </w:rPr>
              <w:t>architectural</w:t>
            </w:r>
            <w:r>
              <w:rPr>
                <w:spacing w:val="-2"/>
                <w:sz w:val="20"/>
              </w:rPr>
              <w:t> </w:t>
            </w:r>
            <w:r>
              <w:rPr>
                <w:sz w:val="20"/>
              </w:rPr>
              <w:t>design</w:t>
            </w:r>
            <w:r>
              <w:rPr>
                <w:spacing w:val="-2"/>
                <w:sz w:val="20"/>
              </w:rPr>
              <w:t> </w:t>
            </w:r>
            <w:r>
              <w:rPr>
                <w:sz w:val="20"/>
              </w:rPr>
              <w:t>of</w:t>
            </w:r>
            <w:r>
              <w:rPr>
                <w:spacing w:val="-2"/>
                <w:sz w:val="20"/>
              </w:rPr>
              <w:t> </w:t>
            </w:r>
            <w:r>
              <w:rPr>
                <w:sz w:val="20"/>
              </w:rPr>
              <w:t>the</w:t>
            </w:r>
            <w:r>
              <w:rPr>
                <w:spacing w:val="-2"/>
                <w:sz w:val="20"/>
              </w:rPr>
              <w:t> </w:t>
            </w:r>
            <w:r>
              <w:rPr>
                <w:sz w:val="20"/>
              </w:rPr>
              <w:t>AUTOSAR</w:t>
            </w:r>
            <w:r>
              <w:rPr>
                <w:spacing w:val="-2"/>
                <w:sz w:val="20"/>
              </w:rPr>
              <w:t> </w:t>
            </w:r>
            <w:r>
              <w:rPr>
                <w:sz w:val="20"/>
              </w:rPr>
              <w:t>Adaptive</w:t>
            </w:r>
            <w:r>
              <w:rPr>
                <w:spacing w:val="-2"/>
                <w:sz w:val="20"/>
              </w:rPr>
              <w:t> </w:t>
            </w:r>
            <w:r>
              <w:rPr>
                <w:sz w:val="20"/>
              </w:rPr>
              <w:t>Plat- form standard.</w:t>
            </w:r>
            <w:r>
              <w:rPr>
                <w:spacing w:val="40"/>
                <w:sz w:val="20"/>
              </w:rPr>
              <w:t> </w:t>
            </w:r>
            <w:r>
              <w:rPr>
                <w:sz w:val="20"/>
              </w:rPr>
              <w:t>Documentation of identified technical risks and technical debt in the AUTOSAR Adaptive Platform.</w:t>
            </w:r>
          </w:p>
        </w:tc>
      </w:tr>
      <w:tr>
        <w:trPr>
          <w:trHeight w:val="1193" w:hRule="atLeast"/>
        </w:trPr>
        <w:tc>
          <w:tcPr>
            <w:tcW w:w="3082" w:type="dxa"/>
          </w:tcPr>
          <w:p>
            <w:pPr>
              <w:pStyle w:val="TableParagraph"/>
              <w:spacing w:line="209" w:lineRule="exact" w:before="0"/>
              <w:ind w:left="122"/>
              <w:rPr>
                <w:sz w:val="20"/>
              </w:rPr>
            </w:pPr>
            <w:r>
              <w:rPr>
                <w:sz w:val="20"/>
              </w:rPr>
              <w:t>Working</w:t>
            </w:r>
            <w:r>
              <w:rPr>
                <w:spacing w:val="-13"/>
                <w:sz w:val="20"/>
              </w:rPr>
              <w:t> </w:t>
            </w:r>
            <w:r>
              <w:rPr>
                <w:spacing w:val="-2"/>
                <w:sz w:val="20"/>
              </w:rPr>
              <w:t>Group</w:t>
            </w:r>
          </w:p>
        </w:tc>
        <w:tc>
          <w:tcPr>
            <w:tcW w:w="5917" w:type="dxa"/>
          </w:tcPr>
          <w:p>
            <w:pPr>
              <w:pStyle w:val="TableParagraph"/>
              <w:spacing w:line="209" w:lineRule="exact" w:before="0"/>
              <w:ind w:left="122"/>
              <w:jc w:val="both"/>
              <w:rPr>
                <w:sz w:val="20"/>
              </w:rPr>
            </w:pPr>
            <w:r>
              <w:rPr>
                <w:sz w:val="20"/>
              </w:rPr>
              <w:t>Consolidated</w:t>
            </w:r>
            <w:r>
              <w:rPr>
                <w:spacing w:val="15"/>
                <w:sz w:val="20"/>
              </w:rPr>
              <w:t> </w:t>
            </w:r>
            <w:r>
              <w:rPr>
                <w:sz w:val="20"/>
              </w:rPr>
              <w:t>overview</w:t>
            </w:r>
            <w:r>
              <w:rPr>
                <w:spacing w:val="15"/>
                <w:sz w:val="20"/>
              </w:rPr>
              <w:t> </w:t>
            </w:r>
            <w:r>
              <w:rPr>
                <w:sz w:val="20"/>
              </w:rPr>
              <w:t>of</w:t>
            </w:r>
            <w:r>
              <w:rPr>
                <w:spacing w:val="15"/>
                <w:sz w:val="20"/>
              </w:rPr>
              <w:t> </w:t>
            </w:r>
            <w:r>
              <w:rPr>
                <w:sz w:val="20"/>
              </w:rPr>
              <w:t>the</w:t>
            </w:r>
            <w:r>
              <w:rPr>
                <w:spacing w:val="16"/>
                <w:sz w:val="20"/>
              </w:rPr>
              <w:t> </w:t>
            </w:r>
            <w:r>
              <w:rPr>
                <w:sz w:val="20"/>
              </w:rPr>
              <w:t>AUTOSAR</w:t>
            </w:r>
            <w:r>
              <w:rPr>
                <w:spacing w:val="15"/>
                <w:sz w:val="20"/>
              </w:rPr>
              <w:t> </w:t>
            </w:r>
            <w:r>
              <w:rPr>
                <w:sz w:val="20"/>
              </w:rPr>
              <w:t>Adaptive</w:t>
            </w:r>
            <w:r>
              <w:rPr>
                <w:spacing w:val="15"/>
                <w:sz w:val="20"/>
              </w:rPr>
              <w:t> </w:t>
            </w:r>
            <w:r>
              <w:rPr>
                <w:sz w:val="20"/>
              </w:rPr>
              <w:t>Platform</w:t>
            </w:r>
            <w:r>
              <w:rPr>
                <w:spacing w:val="16"/>
                <w:sz w:val="20"/>
              </w:rPr>
              <w:t> </w:t>
            </w:r>
            <w:r>
              <w:rPr>
                <w:spacing w:val="-5"/>
                <w:sz w:val="20"/>
              </w:rPr>
              <w:t>ar-</w:t>
            </w:r>
          </w:p>
          <w:p>
            <w:pPr>
              <w:pStyle w:val="TableParagraph"/>
              <w:spacing w:line="240" w:lineRule="exact" w:before="4"/>
              <w:ind w:left="122" w:right="113"/>
              <w:jc w:val="both"/>
              <w:rPr>
                <w:sz w:val="20"/>
              </w:rPr>
            </w:pPr>
            <w:r>
              <w:rPr>
                <w:sz w:val="20"/>
              </w:rPr>
              <w:t>chitecture.</w:t>
            </w:r>
            <w:r>
              <w:rPr>
                <w:spacing w:val="40"/>
                <w:sz w:val="20"/>
              </w:rPr>
              <w:t> </w:t>
            </w:r>
            <w:r>
              <w:rPr>
                <w:sz w:val="20"/>
              </w:rPr>
              <w:t>Realization of use-cases that span multiple </w:t>
            </w:r>
            <w:r>
              <w:rPr>
                <w:rFonts w:ascii="Courier New"/>
                <w:sz w:val="20"/>
              </w:rPr>
              <w:t>Func- tional</w:t>
            </w:r>
            <w:r>
              <w:rPr>
                <w:rFonts w:ascii="Courier New"/>
                <w:spacing w:val="-15"/>
                <w:sz w:val="20"/>
              </w:rPr>
              <w:t> </w:t>
            </w:r>
            <w:r>
              <w:rPr>
                <w:rFonts w:ascii="Courier New"/>
                <w:sz w:val="20"/>
              </w:rPr>
              <w:t>Cluster</w:t>
            </w:r>
            <w:r>
              <w:rPr>
                <w:sz w:val="20"/>
              </w:rPr>
              <w:t>s.</w:t>
            </w:r>
            <w:r>
              <w:rPr>
                <w:spacing w:val="40"/>
                <w:sz w:val="20"/>
              </w:rPr>
              <w:t> </w:t>
            </w:r>
            <w:r>
              <w:rPr>
                <w:sz w:val="20"/>
              </w:rPr>
              <w:t>Usage of interfaces within the AUTOSAR Adaptive Platform.</w:t>
            </w:r>
            <w:r>
              <w:rPr>
                <w:spacing w:val="40"/>
                <w:sz w:val="20"/>
              </w:rPr>
              <w:t> </w:t>
            </w:r>
            <w:r>
              <w:rPr>
                <w:sz w:val="20"/>
              </w:rPr>
              <w:t>Guidelines and patterns for </w:t>
            </w:r>
            <w:r>
              <w:rPr>
                <w:rFonts w:ascii="Courier New"/>
                <w:sz w:val="20"/>
              </w:rPr>
              <w:t>Functional Cluster</w:t>
            </w:r>
            <w:r>
              <w:rPr>
                <w:rFonts w:ascii="Courier New"/>
                <w:spacing w:val="-24"/>
                <w:sz w:val="20"/>
              </w:rPr>
              <w:t> </w:t>
            </w:r>
            <w:r>
              <w:rPr>
                <w:sz w:val="20"/>
              </w:rPr>
              <w:t>and interface design.</w:t>
            </w:r>
          </w:p>
        </w:tc>
      </w:tr>
      <w:tr>
        <w:trPr>
          <w:trHeight w:val="954" w:hRule="atLeast"/>
        </w:trPr>
        <w:tc>
          <w:tcPr>
            <w:tcW w:w="3082" w:type="dxa"/>
          </w:tcPr>
          <w:p>
            <w:pPr>
              <w:pStyle w:val="TableParagraph"/>
              <w:spacing w:line="209" w:lineRule="exact" w:before="0"/>
              <w:ind w:left="122"/>
              <w:rPr>
                <w:sz w:val="20"/>
              </w:rPr>
            </w:pPr>
            <w:r>
              <w:rPr>
                <w:sz w:val="20"/>
              </w:rPr>
              <w:t>Stack</w:t>
            </w:r>
            <w:r>
              <w:rPr>
                <w:spacing w:val="-12"/>
                <w:sz w:val="20"/>
              </w:rPr>
              <w:t> </w:t>
            </w:r>
            <w:r>
              <w:rPr>
                <w:spacing w:val="-2"/>
                <w:sz w:val="20"/>
              </w:rPr>
              <w:t>Developer</w:t>
            </w:r>
          </w:p>
        </w:tc>
        <w:tc>
          <w:tcPr>
            <w:tcW w:w="5917" w:type="dxa"/>
          </w:tcPr>
          <w:p>
            <w:pPr>
              <w:pStyle w:val="TableParagraph"/>
              <w:spacing w:line="209" w:lineRule="exact" w:before="0"/>
              <w:ind w:left="122"/>
              <w:jc w:val="both"/>
              <w:rPr>
                <w:sz w:val="20"/>
              </w:rPr>
            </w:pPr>
            <w:r>
              <w:rPr>
                <w:sz w:val="20"/>
              </w:rPr>
              <w:t>Consolidated</w:t>
            </w:r>
            <w:r>
              <w:rPr>
                <w:spacing w:val="2"/>
                <w:sz w:val="20"/>
              </w:rPr>
              <w:t> </w:t>
            </w:r>
            <w:r>
              <w:rPr>
                <w:sz w:val="20"/>
              </w:rPr>
              <w:t>overview</w:t>
            </w:r>
            <w:r>
              <w:rPr>
                <w:spacing w:val="2"/>
                <w:sz w:val="20"/>
              </w:rPr>
              <w:t> </w:t>
            </w:r>
            <w:r>
              <w:rPr>
                <w:sz w:val="20"/>
              </w:rPr>
              <w:t>of</w:t>
            </w:r>
            <w:r>
              <w:rPr>
                <w:spacing w:val="3"/>
                <w:sz w:val="20"/>
              </w:rPr>
              <w:t> </w:t>
            </w:r>
            <w:r>
              <w:rPr>
                <w:sz w:val="20"/>
              </w:rPr>
              <w:t>the</w:t>
            </w:r>
            <w:r>
              <w:rPr>
                <w:spacing w:val="2"/>
                <w:sz w:val="20"/>
              </w:rPr>
              <w:t> </w:t>
            </w:r>
            <w:r>
              <w:rPr>
                <w:sz w:val="20"/>
              </w:rPr>
              <w:t>original</w:t>
            </w:r>
            <w:r>
              <w:rPr>
                <w:spacing w:val="2"/>
                <w:sz w:val="20"/>
              </w:rPr>
              <w:t> </w:t>
            </w:r>
            <w:r>
              <w:rPr>
                <w:sz w:val="20"/>
              </w:rPr>
              <w:t>architectural</w:t>
            </w:r>
            <w:r>
              <w:rPr>
                <w:spacing w:val="2"/>
                <w:sz w:val="20"/>
              </w:rPr>
              <w:t> </w:t>
            </w:r>
            <w:r>
              <w:rPr>
                <w:sz w:val="20"/>
              </w:rPr>
              <w:t>design</w:t>
            </w:r>
            <w:r>
              <w:rPr>
                <w:spacing w:val="3"/>
                <w:sz w:val="20"/>
              </w:rPr>
              <w:t> </w:t>
            </w:r>
            <w:r>
              <w:rPr>
                <w:sz w:val="20"/>
              </w:rPr>
              <w:t>of</w:t>
            </w:r>
            <w:r>
              <w:rPr>
                <w:spacing w:val="2"/>
                <w:sz w:val="20"/>
              </w:rPr>
              <w:t> </w:t>
            </w:r>
            <w:r>
              <w:rPr>
                <w:spacing w:val="-5"/>
                <w:sz w:val="20"/>
              </w:rPr>
              <w:t>the</w:t>
            </w:r>
          </w:p>
          <w:p>
            <w:pPr>
              <w:pStyle w:val="TableParagraph"/>
              <w:spacing w:before="9"/>
              <w:ind w:left="122" w:right="113"/>
              <w:jc w:val="both"/>
              <w:rPr>
                <w:sz w:val="20"/>
              </w:rPr>
            </w:pPr>
            <w:r>
              <w:rPr>
                <w:spacing w:val="-2"/>
                <w:sz w:val="20"/>
              </w:rPr>
              <w:t>AUTOSAR</w:t>
            </w:r>
            <w:r>
              <w:rPr>
                <w:spacing w:val="-8"/>
                <w:sz w:val="20"/>
              </w:rPr>
              <w:t> </w:t>
            </w:r>
            <w:r>
              <w:rPr>
                <w:spacing w:val="-2"/>
                <w:sz w:val="20"/>
              </w:rPr>
              <w:t>Adaptive</w:t>
            </w:r>
            <w:r>
              <w:rPr>
                <w:spacing w:val="-8"/>
                <w:sz w:val="20"/>
              </w:rPr>
              <w:t> </w:t>
            </w:r>
            <w:r>
              <w:rPr>
                <w:spacing w:val="-2"/>
                <w:sz w:val="20"/>
              </w:rPr>
              <w:t>Platform.</w:t>
            </w:r>
            <w:r>
              <w:rPr>
                <w:spacing w:val="15"/>
                <w:sz w:val="20"/>
              </w:rPr>
              <w:t> </w:t>
            </w:r>
            <w:r>
              <w:rPr>
                <w:spacing w:val="-2"/>
                <w:sz w:val="20"/>
              </w:rPr>
              <w:t>Realization</w:t>
            </w:r>
            <w:r>
              <w:rPr>
                <w:spacing w:val="-8"/>
                <w:sz w:val="20"/>
              </w:rPr>
              <w:t> </w:t>
            </w:r>
            <w:r>
              <w:rPr>
                <w:spacing w:val="-2"/>
                <w:sz w:val="20"/>
              </w:rPr>
              <w:t>of</w:t>
            </w:r>
            <w:r>
              <w:rPr>
                <w:spacing w:val="-8"/>
                <w:sz w:val="20"/>
              </w:rPr>
              <w:t> </w:t>
            </w:r>
            <w:r>
              <w:rPr>
                <w:spacing w:val="-2"/>
                <w:sz w:val="20"/>
              </w:rPr>
              <w:t>use-cases</w:t>
            </w:r>
            <w:r>
              <w:rPr>
                <w:spacing w:val="-8"/>
                <w:sz w:val="20"/>
              </w:rPr>
              <w:t> </w:t>
            </w:r>
            <w:r>
              <w:rPr>
                <w:spacing w:val="-2"/>
                <w:sz w:val="20"/>
              </w:rPr>
              <w:t>that</w:t>
            </w:r>
            <w:r>
              <w:rPr>
                <w:spacing w:val="-8"/>
                <w:sz w:val="20"/>
              </w:rPr>
              <w:t> </w:t>
            </w:r>
            <w:r>
              <w:rPr>
                <w:spacing w:val="-2"/>
                <w:sz w:val="20"/>
              </w:rPr>
              <w:t>span </w:t>
            </w:r>
            <w:r>
              <w:rPr>
                <w:sz w:val="20"/>
              </w:rPr>
              <w:t>multiple</w:t>
            </w:r>
            <w:r>
              <w:rPr>
                <w:spacing w:val="-14"/>
                <w:sz w:val="20"/>
              </w:rPr>
              <w:t> </w:t>
            </w:r>
            <w:r>
              <w:rPr>
                <w:rFonts w:ascii="Courier New"/>
                <w:sz w:val="20"/>
              </w:rPr>
              <w:t>Functional</w:t>
            </w:r>
            <w:r>
              <w:rPr>
                <w:rFonts w:ascii="Courier New"/>
                <w:spacing w:val="-30"/>
                <w:sz w:val="20"/>
              </w:rPr>
              <w:t> </w:t>
            </w:r>
            <w:r>
              <w:rPr>
                <w:rFonts w:ascii="Courier New"/>
                <w:sz w:val="20"/>
              </w:rPr>
              <w:t>Cluster</w:t>
            </w:r>
            <w:r>
              <w:rPr>
                <w:sz w:val="20"/>
              </w:rPr>
              <w:t>s.</w:t>
            </w:r>
            <w:r>
              <w:rPr>
                <w:spacing w:val="-9"/>
                <w:sz w:val="20"/>
              </w:rPr>
              <w:t> </w:t>
            </w:r>
            <w:r>
              <w:rPr>
                <w:sz w:val="20"/>
              </w:rPr>
              <w:t>Usage</w:t>
            </w:r>
            <w:r>
              <w:rPr>
                <w:spacing w:val="-14"/>
                <w:sz w:val="20"/>
              </w:rPr>
              <w:t> </w:t>
            </w:r>
            <w:r>
              <w:rPr>
                <w:sz w:val="20"/>
              </w:rPr>
              <w:t>of</w:t>
            </w:r>
            <w:r>
              <w:rPr>
                <w:spacing w:val="-14"/>
                <w:sz w:val="20"/>
              </w:rPr>
              <w:t> </w:t>
            </w:r>
            <w:r>
              <w:rPr>
                <w:sz w:val="20"/>
              </w:rPr>
              <w:t>interfaces</w:t>
            </w:r>
            <w:r>
              <w:rPr>
                <w:spacing w:val="-14"/>
                <w:sz w:val="20"/>
              </w:rPr>
              <w:t> </w:t>
            </w:r>
            <w:r>
              <w:rPr>
                <w:sz w:val="20"/>
              </w:rPr>
              <w:t>within</w:t>
            </w:r>
            <w:r>
              <w:rPr>
                <w:spacing w:val="-14"/>
                <w:sz w:val="20"/>
              </w:rPr>
              <w:t> </w:t>
            </w:r>
            <w:r>
              <w:rPr>
                <w:sz w:val="20"/>
              </w:rPr>
              <w:t>the AUTOSAR Adaptive Platform.</w:t>
            </w:r>
          </w:p>
        </w:tc>
      </w:tr>
      <w:tr>
        <w:trPr>
          <w:trHeight w:val="715" w:hRule="atLeast"/>
        </w:trPr>
        <w:tc>
          <w:tcPr>
            <w:tcW w:w="3082" w:type="dxa"/>
          </w:tcPr>
          <w:p>
            <w:pPr>
              <w:pStyle w:val="TableParagraph"/>
              <w:spacing w:line="209" w:lineRule="exact" w:before="0"/>
              <w:ind w:left="122"/>
              <w:rPr>
                <w:sz w:val="20"/>
              </w:rPr>
            </w:pPr>
            <w:r>
              <w:rPr>
                <w:sz w:val="20"/>
              </w:rPr>
              <w:t>Application</w:t>
            </w:r>
            <w:r>
              <w:rPr>
                <w:spacing w:val="-11"/>
                <w:sz w:val="20"/>
              </w:rPr>
              <w:t> </w:t>
            </w:r>
            <w:r>
              <w:rPr>
                <w:spacing w:val="-2"/>
                <w:sz w:val="20"/>
              </w:rPr>
              <w:t>Developer</w:t>
            </w:r>
          </w:p>
        </w:tc>
        <w:tc>
          <w:tcPr>
            <w:tcW w:w="5917" w:type="dxa"/>
          </w:tcPr>
          <w:p>
            <w:pPr>
              <w:pStyle w:val="TableParagraph"/>
              <w:spacing w:line="209" w:lineRule="exact" w:before="0"/>
              <w:ind w:left="122"/>
              <w:rPr>
                <w:sz w:val="20"/>
              </w:rPr>
            </w:pPr>
            <w:r>
              <w:rPr>
                <w:sz w:val="20"/>
              </w:rPr>
              <w:t>Overview of</w:t>
            </w:r>
            <w:r>
              <w:rPr>
                <w:spacing w:val="-1"/>
                <w:sz w:val="20"/>
              </w:rPr>
              <w:t> </w:t>
            </w:r>
            <w:r>
              <w:rPr>
                <w:sz w:val="20"/>
              </w:rPr>
              <w:t>the</w:t>
            </w:r>
            <w:r>
              <w:rPr>
                <w:spacing w:val="1"/>
                <w:sz w:val="20"/>
              </w:rPr>
              <w:t> </w:t>
            </w:r>
            <w:r>
              <w:rPr>
                <w:sz w:val="20"/>
              </w:rPr>
              <w:t>building blocks of the AUTOSAR Adaptive </w:t>
            </w:r>
            <w:r>
              <w:rPr>
                <w:spacing w:val="-2"/>
                <w:sz w:val="20"/>
              </w:rPr>
              <w:t>Plat-</w:t>
            </w:r>
          </w:p>
          <w:p>
            <w:pPr>
              <w:pStyle w:val="TableParagraph"/>
              <w:spacing w:line="240" w:lineRule="atLeast" w:before="0"/>
              <w:ind w:left="122"/>
              <w:rPr>
                <w:sz w:val="20"/>
              </w:rPr>
            </w:pPr>
            <w:r>
              <w:rPr>
                <w:sz w:val="20"/>
              </w:rPr>
              <w:t>form</w:t>
            </w:r>
            <w:r>
              <w:rPr>
                <w:spacing w:val="-12"/>
                <w:sz w:val="20"/>
              </w:rPr>
              <w:t> </w:t>
            </w:r>
            <w:r>
              <w:rPr>
                <w:sz w:val="20"/>
              </w:rPr>
              <w:t>and</w:t>
            </w:r>
            <w:r>
              <w:rPr>
                <w:spacing w:val="-12"/>
                <w:sz w:val="20"/>
              </w:rPr>
              <w:t> </w:t>
            </w:r>
            <w:r>
              <w:rPr>
                <w:sz w:val="20"/>
              </w:rPr>
              <w:t>their</w:t>
            </w:r>
            <w:r>
              <w:rPr>
                <w:spacing w:val="-12"/>
                <w:sz w:val="20"/>
              </w:rPr>
              <w:t> </w:t>
            </w:r>
            <w:r>
              <w:rPr>
                <w:sz w:val="20"/>
              </w:rPr>
              <w:t>purpose</w:t>
            </w:r>
            <w:r>
              <w:rPr>
                <w:spacing w:val="-12"/>
                <w:sz w:val="20"/>
              </w:rPr>
              <w:t> </w:t>
            </w:r>
            <w:r>
              <w:rPr>
                <w:sz w:val="20"/>
              </w:rPr>
              <w:t>and</w:t>
            </w:r>
            <w:r>
              <w:rPr>
                <w:spacing w:val="-12"/>
                <w:sz w:val="20"/>
              </w:rPr>
              <w:t> </w:t>
            </w:r>
            <w:r>
              <w:rPr>
                <w:sz w:val="20"/>
              </w:rPr>
              <w:t>provided</w:t>
            </w:r>
            <w:r>
              <w:rPr>
                <w:spacing w:val="-12"/>
                <w:sz w:val="20"/>
              </w:rPr>
              <w:t> </w:t>
            </w:r>
            <w:r>
              <w:rPr>
                <w:sz w:val="20"/>
              </w:rPr>
              <w:t>functionality. Explanation</w:t>
            </w:r>
            <w:r>
              <w:rPr>
                <w:spacing w:val="-12"/>
                <w:sz w:val="20"/>
              </w:rPr>
              <w:t> </w:t>
            </w:r>
            <w:r>
              <w:rPr>
                <w:sz w:val="20"/>
              </w:rPr>
              <w:t>of the concepts used in the AUTOSAR Adaptive Platform.</w:t>
            </w:r>
          </w:p>
        </w:tc>
      </w:tr>
      <w:tr>
        <w:trPr>
          <w:trHeight w:val="715" w:hRule="atLeast"/>
        </w:trPr>
        <w:tc>
          <w:tcPr>
            <w:tcW w:w="3082" w:type="dxa"/>
          </w:tcPr>
          <w:p>
            <w:pPr>
              <w:pStyle w:val="TableParagraph"/>
              <w:spacing w:line="209" w:lineRule="exact" w:before="0"/>
              <w:ind w:left="122"/>
              <w:rPr>
                <w:sz w:val="20"/>
              </w:rPr>
            </w:pPr>
            <w:r>
              <w:rPr>
                <w:spacing w:val="-2"/>
                <w:sz w:val="20"/>
              </w:rPr>
              <w:t>Integrator</w:t>
            </w:r>
          </w:p>
        </w:tc>
        <w:tc>
          <w:tcPr>
            <w:tcW w:w="5917" w:type="dxa"/>
          </w:tcPr>
          <w:p>
            <w:pPr>
              <w:pStyle w:val="TableParagraph"/>
              <w:spacing w:line="209" w:lineRule="exact" w:before="0"/>
              <w:ind w:left="122"/>
              <w:rPr>
                <w:sz w:val="20"/>
              </w:rPr>
            </w:pPr>
            <w:r>
              <w:rPr>
                <w:sz w:val="20"/>
              </w:rPr>
              <w:t>Overview</w:t>
            </w:r>
            <w:r>
              <w:rPr>
                <w:spacing w:val="7"/>
                <w:sz w:val="20"/>
              </w:rPr>
              <w:t> </w:t>
            </w:r>
            <w:r>
              <w:rPr>
                <w:sz w:val="20"/>
              </w:rPr>
              <w:t>and</w:t>
            </w:r>
            <w:r>
              <w:rPr>
                <w:spacing w:val="7"/>
                <w:sz w:val="20"/>
              </w:rPr>
              <w:t> </w:t>
            </w:r>
            <w:r>
              <w:rPr>
                <w:sz w:val="20"/>
              </w:rPr>
              <w:t>explanation</w:t>
            </w:r>
            <w:r>
              <w:rPr>
                <w:spacing w:val="8"/>
                <w:sz w:val="20"/>
              </w:rPr>
              <w:t> </w:t>
            </w:r>
            <w:r>
              <w:rPr>
                <w:sz w:val="20"/>
              </w:rPr>
              <w:t>of</w:t>
            </w:r>
            <w:r>
              <w:rPr>
                <w:spacing w:val="7"/>
                <w:sz w:val="20"/>
              </w:rPr>
              <w:t> </w:t>
            </w:r>
            <w:r>
              <w:rPr>
                <w:sz w:val="20"/>
              </w:rPr>
              <w:t>the</w:t>
            </w:r>
            <w:r>
              <w:rPr>
                <w:spacing w:val="8"/>
                <w:sz w:val="20"/>
              </w:rPr>
              <w:t> </w:t>
            </w:r>
            <w:r>
              <w:rPr>
                <w:sz w:val="20"/>
              </w:rPr>
              <w:t>original</w:t>
            </w:r>
            <w:r>
              <w:rPr>
                <w:spacing w:val="7"/>
                <w:sz w:val="20"/>
              </w:rPr>
              <w:t> </w:t>
            </w:r>
            <w:r>
              <w:rPr>
                <w:sz w:val="20"/>
              </w:rPr>
              <w:t>architectural</w:t>
            </w:r>
            <w:r>
              <w:rPr>
                <w:spacing w:val="7"/>
                <w:sz w:val="20"/>
              </w:rPr>
              <w:t> </w:t>
            </w:r>
            <w:r>
              <w:rPr>
                <w:sz w:val="20"/>
              </w:rPr>
              <w:t>design</w:t>
            </w:r>
            <w:r>
              <w:rPr>
                <w:spacing w:val="8"/>
                <w:sz w:val="20"/>
              </w:rPr>
              <w:t> </w:t>
            </w:r>
            <w:r>
              <w:rPr>
                <w:spacing w:val="-5"/>
                <w:sz w:val="20"/>
              </w:rPr>
              <w:t>of</w:t>
            </w:r>
          </w:p>
          <w:p>
            <w:pPr>
              <w:pStyle w:val="TableParagraph"/>
              <w:spacing w:line="240" w:lineRule="atLeast" w:before="0"/>
              <w:ind w:left="122" w:right="8"/>
              <w:rPr>
                <w:sz w:val="20"/>
              </w:rPr>
            </w:pPr>
            <w:r>
              <w:rPr>
                <w:sz w:val="20"/>
              </w:rPr>
              <w:t>the AUTOSAR Adaptive</w:t>
            </w:r>
            <w:r>
              <w:rPr>
                <w:spacing w:val="-1"/>
                <w:sz w:val="20"/>
              </w:rPr>
              <w:t> </w:t>
            </w:r>
            <w:r>
              <w:rPr>
                <w:sz w:val="20"/>
              </w:rPr>
              <w:t>Platform.</w:t>
            </w:r>
            <w:r>
              <w:rPr>
                <w:spacing w:val="29"/>
                <w:sz w:val="20"/>
              </w:rPr>
              <w:t> </w:t>
            </w:r>
            <w:r>
              <w:rPr>
                <w:sz w:val="20"/>
              </w:rPr>
              <w:t>Overview</w:t>
            </w:r>
            <w:r>
              <w:rPr>
                <w:spacing w:val="-1"/>
                <w:sz w:val="20"/>
              </w:rPr>
              <w:t> </w:t>
            </w:r>
            <w:r>
              <w:rPr>
                <w:sz w:val="20"/>
              </w:rPr>
              <w:t>of extension </w:t>
            </w:r>
            <w:r>
              <w:rPr>
                <w:sz w:val="20"/>
              </w:rPr>
              <w:t>points of the AUTOSAR Adaptive Platform.</w:t>
            </w:r>
          </w:p>
        </w:tc>
      </w:tr>
    </w:tbl>
    <w:p>
      <w:pPr>
        <w:spacing w:before="148"/>
        <w:ind w:left="271" w:right="308" w:firstLine="0"/>
        <w:jc w:val="center"/>
        <w:rPr>
          <w:b/>
          <w:sz w:val="22"/>
        </w:rPr>
      </w:pPr>
      <w:r>
        <w:rPr>
          <w:b/>
          <w:sz w:val="22"/>
        </w:rPr>
        <w:t>Table</w:t>
      </w:r>
      <w:r>
        <w:rPr>
          <w:b/>
          <w:spacing w:val="-11"/>
          <w:sz w:val="22"/>
        </w:rPr>
        <w:t> </w:t>
      </w:r>
      <w:r>
        <w:rPr>
          <w:b/>
          <w:sz w:val="22"/>
        </w:rPr>
        <w:t>4.1:</w:t>
      </w:r>
      <w:r>
        <w:rPr>
          <w:b/>
          <w:spacing w:val="1"/>
          <w:sz w:val="22"/>
        </w:rPr>
        <w:t> </w:t>
      </w:r>
      <w:r>
        <w:rPr>
          <w:b/>
          <w:sz w:val="22"/>
        </w:rPr>
        <w:t>Stakeholder</w:t>
      </w:r>
      <w:r>
        <w:rPr>
          <w:b/>
          <w:spacing w:val="-11"/>
          <w:sz w:val="22"/>
        </w:rPr>
        <w:t> </w:t>
      </w:r>
      <w:r>
        <w:rPr>
          <w:b/>
          <w:sz w:val="22"/>
        </w:rPr>
        <w:t>table</w:t>
      </w:r>
      <w:r>
        <w:rPr>
          <w:b/>
          <w:spacing w:val="-10"/>
          <w:sz w:val="22"/>
        </w:rPr>
        <w:t> </w:t>
      </w:r>
      <w:r>
        <w:rPr>
          <w:b/>
          <w:sz w:val="22"/>
        </w:rPr>
        <w:t>with</w:t>
      </w:r>
      <w:r>
        <w:rPr>
          <w:b/>
          <w:spacing w:val="-11"/>
          <w:sz w:val="22"/>
        </w:rPr>
        <w:t> </w:t>
      </w:r>
      <w:r>
        <w:rPr>
          <w:b/>
          <w:sz w:val="22"/>
        </w:rPr>
        <w:t>roles</w:t>
      </w:r>
      <w:r>
        <w:rPr>
          <w:b/>
          <w:spacing w:val="-11"/>
          <w:sz w:val="22"/>
        </w:rPr>
        <w:t> </w:t>
      </w:r>
      <w:r>
        <w:rPr>
          <w:b/>
          <w:sz w:val="22"/>
        </w:rPr>
        <w:t>and</w:t>
      </w:r>
      <w:r>
        <w:rPr>
          <w:b/>
          <w:spacing w:val="-10"/>
          <w:sz w:val="22"/>
        </w:rPr>
        <w:t> </w:t>
      </w:r>
      <w:r>
        <w:rPr>
          <w:b/>
          <w:spacing w:val="-2"/>
          <w:sz w:val="22"/>
        </w:rPr>
        <w:t>expectations</w:t>
      </w:r>
    </w:p>
    <w:p>
      <w:pPr>
        <w:spacing w:after="0"/>
        <w:jc w:val="center"/>
        <w:rPr>
          <w:sz w:val="22"/>
        </w:rPr>
        <w:sectPr>
          <w:pgSz w:w="11910" w:h="14140"/>
          <w:pgMar w:top="280" w:bottom="280" w:left="1260" w:right="1220"/>
        </w:sectPr>
      </w:pPr>
    </w:p>
    <w:p>
      <w:pPr>
        <w:pStyle w:val="ListParagraph"/>
        <w:numPr>
          <w:ilvl w:val="0"/>
          <w:numId w:val="4"/>
        </w:numPr>
        <w:tabs>
          <w:tab w:pos="692" w:val="left" w:leader="none"/>
          <w:tab w:pos="694" w:val="left" w:leader="none"/>
        </w:tabs>
        <w:spacing w:line="240" w:lineRule="auto" w:before="89" w:after="0"/>
        <w:ind w:left="693" w:right="0" w:hanging="537"/>
        <w:jc w:val="left"/>
        <w:rPr>
          <w:b/>
          <w:sz w:val="34"/>
        </w:rPr>
      </w:pPr>
      <w:bookmarkStart w:name="5 Architecture Constraints" w:id="25"/>
      <w:bookmarkEnd w:id="25"/>
      <w:r>
        <w:rPr/>
      </w:r>
      <w:bookmarkStart w:name="_bookmark12" w:id="26"/>
      <w:bookmarkEnd w:id="26"/>
      <w:r>
        <w:rPr>
          <w:b/>
          <w:sz w:val="34"/>
        </w:rPr>
        <w:t>A</w:t>
      </w:r>
      <w:r>
        <w:rPr>
          <w:b/>
          <w:sz w:val="34"/>
        </w:rPr>
        <w:t>rchitecture</w:t>
      </w:r>
      <w:r>
        <w:rPr>
          <w:b/>
          <w:spacing w:val="10"/>
          <w:sz w:val="34"/>
        </w:rPr>
        <w:t> </w:t>
      </w:r>
      <w:r>
        <w:rPr>
          <w:b/>
          <w:spacing w:val="-2"/>
          <w:sz w:val="34"/>
        </w:rPr>
        <w:t>Constraints</w:t>
      </w:r>
    </w:p>
    <w:p>
      <w:pPr>
        <w:pStyle w:val="BodyText"/>
        <w:spacing w:line="252" w:lineRule="auto" w:before="378"/>
        <w:ind w:left="157" w:right="195"/>
        <w:jc w:val="both"/>
      </w:pPr>
      <w:r>
        <w:rPr/>
        <w:t>AUTOSAR is a worldwide development partnership of vehicle manufacturers, suppli- ers,</w:t>
      </w:r>
      <w:r>
        <w:rPr>
          <w:spacing w:val="-3"/>
        </w:rPr>
        <w:t> </w:t>
      </w:r>
      <w:r>
        <w:rPr/>
        <w:t>service</w:t>
      </w:r>
      <w:r>
        <w:rPr>
          <w:spacing w:val="-4"/>
        </w:rPr>
        <w:t> </w:t>
      </w:r>
      <w:r>
        <w:rPr/>
        <w:t>providers</w:t>
      </w:r>
      <w:r>
        <w:rPr>
          <w:spacing w:val="-4"/>
        </w:rPr>
        <w:t> </w:t>
      </w:r>
      <w:r>
        <w:rPr/>
        <w:t>and</w:t>
      </w:r>
      <w:r>
        <w:rPr>
          <w:spacing w:val="-4"/>
        </w:rPr>
        <w:t> </w:t>
      </w:r>
      <w:r>
        <w:rPr/>
        <w:t>companies</w:t>
      </w:r>
      <w:r>
        <w:rPr>
          <w:spacing w:val="-4"/>
        </w:rPr>
        <w:t> </w:t>
      </w:r>
      <w:r>
        <w:rPr/>
        <w:t>from</w:t>
      </w:r>
      <w:r>
        <w:rPr>
          <w:spacing w:val="-4"/>
        </w:rPr>
        <w:t> </w:t>
      </w:r>
      <w:r>
        <w:rPr/>
        <w:t>the</w:t>
      </w:r>
      <w:r>
        <w:rPr>
          <w:spacing w:val="-4"/>
        </w:rPr>
        <w:t> </w:t>
      </w:r>
      <w:r>
        <w:rPr/>
        <w:t>automotive</w:t>
      </w:r>
      <w:r>
        <w:rPr>
          <w:spacing w:val="-4"/>
        </w:rPr>
        <w:t> </w:t>
      </w:r>
      <w:r>
        <w:rPr/>
        <w:t>electronics,</w:t>
      </w:r>
      <w:r>
        <w:rPr>
          <w:spacing w:val="-3"/>
        </w:rPr>
        <w:t> </w:t>
      </w:r>
      <w:r>
        <w:rPr/>
        <w:t>semiconductor and</w:t>
      </w:r>
      <w:r>
        <w:rPr>
          <w:spacing w:val="-1"/>
        </w:rPr>
        <w:t> </w:t>
      </w:r>
      <w:r>
        <w:rPr/>
        <w:t>software</w:t>
      </w:r>
      <w:r>
        <w:rPr>
          <w:spacing w:val="-1"/>
        </w:rPr>
        <w:t> </w:t>
      </w:r>
      <w:r>
        <w:rPr/>
        <w:t>industry.</w:t>
      </w:r>
      <w:r>
        <w:rPr>
          <w:spacing w:val="35"/>
        </w:rPr>
        <w:t> </w:t>
      </w:r>
      <w:r>
        <w:rPr/>
        <w:t>AUTOSAR</w:t>
      </w:r>
      <w:r>
        <w:rPr>
          <w:spacing w:val="-1"/>
        </w:rPr>
        <w:t> </w:t>
      </w:r>
      <w:r>
        <w:rPr/>
        <w:t>standardizes</w:t>
      </w:r>
      <w:r>
        <w:rPr>
          <w:spacing w:val="-1"/>
        </w:rPr>
        <w:t> </w:t>
      </w:r>
      <w:r>
        <w:rPr/>
        <w:t>the</w:t>
      </w:r>
      <w:r>
        <w:rPr>
          <w:spacing w:val="-1"/>
        </w:rPr>
        <w:t> </w:t>
      </w:r>
      <w:r>
        <w:rPr/>
        <w:t>AUTOSAR</w:t>
      </w:r>
      <w:r>
        <w:rPr>
          <w:spacing w:val="-1"/>
        </w:rPr>
        <w:t> </w:t>
      </w:r>
      <w:r>
        <w:rPr/>
        <w:t>Adaptive</w:t>
      </w:r>
      <w:r>
        <w:rPr>
          <w:spacing w:val="-1"/>
        </w:rPr>
        <w:t> </w:t>
      </w:r>
      <w:r>
        <w:rPr/>
        <w:t>Platform</w:t>
      </w:r>
      <w:r>
        <w:rPr>
          <w:spacing w:val="-1"/>
        </w:rPr>
        <w:t> </w:t>
      </w:r>
      <w:r>
        <w:rPr/>
        <w:t>au- tomotive middleware.</w:t>
      </w:r>
      <w:r>
        <w:rPr>
          <w:spacing w:val="40"/>
        </w:rPr>
        <w:t> </w:t>
      </w:r>
      <w:r>
        <w:rPr/>
        <w:t>The AUTOSAR Adaptive Platform is not a concrete implemen- tation. The</w:t>
      </w:r>
      <w:r>
        <w:rPr>
          <w:spacing w:val="-7"/>
        </w:rPr>
        <w:t> </w:t>
      </w:r>
      <w:r>
        <w:rPr/>
        <w:t>AUTOSAR</w:t>
      </w:r>
      <w:r>
        <w:rPr>
          <w:spacing w:val="-8"/>
        </w:rPr>
        <w:t> </w:t>
      </w:r>
      <w:r>
        <w:rPr/>
        <w:t>Adaptive</w:t>
      </w:r>
      <w:r>
        <w:rPr>
          <w:spacing w:val="-8"/>
        </w:rPr>
        <w:t> </w:t>
      </w:r>
      <w:r>
        <w:rPr/>
        <w:t>Platform</w:t>
      </w:r>
      <w:r>
        <w:rPr>
          <w:spacing w:val="-7"/>
        </w:rPr>
        <w:t> </w:t>
      </w:r>
      <w:r>
        <w:rPr/>
        <w:t>standard</w:t>
      </w:r>
      <w:r>
        <w:rPr>
          <w:spacing w:val="-8"/>
        </w:rPr>
        <w:t> </w:t>
      </w:r>
      <w:r>
        <w:rPr/>
        <w:t>leaves</w:t>
      </w:r>
      <w:r>
        <w:rPr>
          <w:spacing w:val="-8"/>
        </w:rPr>
        <w:t> </w:t>
      </w:r>
      <w:r>
        <w:rPr/>
        <w:t>a</w:t>
      </w:r>
      <w:r>
        <w:rPr>
          <w:spacing w:val="-7"/>
        </w:rPr>
        <w:t> </w:t>
      </w:r>
      <w:r>
        <w:rPr/>
        <w:t>certain</w:t>
      </w:r>
      <w:r>
        <w:rPr>
          <w:spacing w:val="-8"/>
        </w:rPr>
        <w:t> </w:t>
      </w:r>
      <w:r>
        <w:rPr/>
        <w:t>degree</w:t>
      </w:r>
      <w:r>
        <w:rPr>
          <w:spacing w:val="-7"/>
        </w:rPr>
        <w:t> </w:t>
      </w:r>
      <w:r>
        <w:rPr/>
        <w:t>of</w:t>
      </w:r>
      <w:r>
        <w:rPr>
          <w:spacing w:val="-8"/>
        </w:rPr>
        <w:t> </w:t>
      </w:r>
      <w:r>
        <w:rPr/>
        <w:t>freedom to implementers of the standard, as most standards do.</w:t>
      </w:r>
      <w:r>
        <w:rPr>
          <w:spacing w:val="32"/>
        </w:rPr>
        <w:t> </w:t>
      </w:r>
      <w:r>
        <w:rPr/>
        <w:t>On the one hand, more free- dom enables competition among the different implementations and a broader choice of</w:t>
      </w:r>
      <w:r>
        <w:rPr>
          <w:spacing w:val="-9"/>
        </w:rPr>
        <w:t> </w:t>
      </w:r>
      <w:r>
        <w:rPr/>
        <w:t>properties</w:t>
      </w:r>
      <w:r>
        <w:rPr>
          <w:spacing w:val="-8"/>
        </w:rPr>
        <w:t> </w:t>
      </w:r>
      <w:r>
        <w:rPr/>
        <w:t>for</w:t>
      </w:r>
      <w:r>
        <w:rPr>
          <w:spacing w:val="-9"/>
        </w:rPr>
        <w:t> </w:t>
      </w:r>
      <w:r>
        <w:rPr/>
        <w:t>users</w:t>
      </w:r>
      <w:r>
        <w:rPr>
          <w:spacing w:val="-8"/>
        </w:rPr>
        <w:t> </w:t>
      </w:r>
      <w:r>
        <w:rPr/>
        <w:t>of</w:t>
      </w:r>
      <w:r>
        <w:rPr>
          <w:spacing w:val="-9"/>
        </w:rPr>
        <w:t> </w:t>
      </w:r>
      <w:r>
        <w:rPr/>
        <w:t>the</w:t>
      </w:r>
      <w:r>
        <w:rPr>
          <w:spacing w:val="-8"/>
        </w:rPr>
        <w:t> </w:t>
      </w:r>
      <w:r>
        <w:rPr/>
        <w:t>AUTOSAR</w:t>
      </w:r>
      <w:r>
        <w:rPr>
          <w:spacing w:val="-9"/>
        </w:rPr>
        <w:t> </w:t>
      </w:r>
      <w:r>
        <w:rPr/>
        <w:t>Adaptive</w:t>
      </w:r>
      <w:r>
        <w:rPr>
          <w:spacing w:val="-9"/>
        </w:rPr>
        <w:t> </w:t>
      </w:r>
      <w:r>
        <w:rPr/>
        <w:t>Platform. On</w:t>
      </w:r>
      <w:r>
        <w:rPr>
          <w:spacing w:val="-8"/>
        </w:rPr>
        <w:t> </w:t>
      </w:r>
      <w:r>
        <w:rPr/>
        <w:t>the</w:t>
      </w:r>
      <w:r>
        <w:rPr>
          <w:spacing w:val="-9"/>
        </w:rPr>
        <w:t> </w:t>
      </w:r>
      <w:r>
        <w:rPr/>
        <w:t>other</w:t>
      </w:r>
      <w:r>
        <w:rPr>
          <w:spacing w:val="-8"/>
        </w:rPr>
        <w:t> </w:t>
      </w:r>
      <w:r>
        <w:rPr/>
        <w:t>hand,</w:t>
      </w:r>
      <w:r>
        <w:rPr>
          <w:spacing w:val="-8"/>
        </w:rPr>
        <w:t> </w:t>
      </w:r>
      <w:r>
        <w:rPr/>
        <w:t>a</w:t>
      </w:r>
      <w:r>
        <w:rPr>
          <w:spacing w:val="-9"/>
        </w:rPr>
        <w:t> </w:t>
      </w:r>
      <w:r>
        <w:rPr/>
        <w:t>more strict standardization makes the different implementations compatible and exchange- able (within the standardized scope).</w:t>
      </w:r>
      <w:r>
        <w:rPr>
          <w:spacing w:val="40"/>
        </w:rPr>
        <w:t> </w:t>
      </w:r>
      <w:r>
        <w:rPr/>
        <w:t>Naturally, those attributes are in conflict.</w:t>
      </w:r>
      <w:r>
        <w:rPr>
          <w:spacing w:val="40"/>
        </w:rPr>
        <w:t> </w:t>
      </w:r>
      <w:r>
        <w:rPr/>
        <w:t>It is usually a choice of the standardization organization to evaluate the attributes and de- fine the desired level of strictness.</w:t>
      </w:r>
    </w:p>
    <w:p>
      <w:pPr>
        <w:pStyle w:val="BodyText"/>
        <w:spacing w:line="252" w:lineRule="auto" w:before="149"/>
        <w:ind w:left="157" w:right="195"/>
        <w:jc w:val="both"/>
      </w:pPr>
      <w:r>
        <w:rPr/>
        <w:t>The AUTOSAR Classic Platform is rather strict in that sense by specifying a </w:t>
      </w:r>
      <w:r>
        <w:rPr/>
        <w:t>detailed layered software architecture imposing many constraints on its implementations.</w:t>
      </w:r>
      <w:r>
        <w:rPr>
          <w:spacing w:val="34"/>
        </w:rPr>
        <w:t> </w:t>
      </w:r>
      <w:r>
        <w:rPr/>
        <w:t>The AUTOSAR Adaptive Platform launched with a less strict approach.</w:t>
      </w:r>
      <w:r>
        <w:rPr>
          <w:spacing w:val="40"/>
        </w:rPr>
        <w:t> </w:t>
      </w:r>
      <w:r>
        <w:rPr/>
        <w:t>That less strict approach</w:t>
      </w:r>
      <w:r>
        <w:rPr>
          <w:spacing w:val="-17"/>
        </w:rPr>
        <w:t> </w:t>
      </w:r>
      <w:r>
        <w:rPr/>
        <w:t>puts</w:t>
      </w:r>
      <w:r>
        <w:rPr>
          <w:spacing w:val="-17"/>
        </w:rPr>
        <w:t> </w:t>
      </w:r>
      <w:r>
        <w:rPr/>
        <w:t>constraints</w:t>
      </w:r>
      <w:r>
        <w:rPr>
          <w:spacing w:val="-16"/>
        </w:rPr>
        <w:t> </w:t>
      </w:r>
      <w:r>
        <w:rPr/>
        <w:t>on</w:t>
      </w:r>
      <w:r>
        <w:rPr>
          <w:spacing w:val="-17"/>
        </w:rPr>
        <w:t> </w:t>
      </w:r>
      <w:r>
        <w:rPr/>
        <w:t>the</w:t>
      </w:r>
      <w:r>
        <w:rPr>
          <w:spacing w:val="-17"/>
        </w:rPr>
        <w:t> </w:t>
      </w:r>
      <w:r>
        <w:rPr/>
        <w:t>AUTOSAR</w:t>
      </w:r>
      <w:r>
        <w:rPr>
          <w:spacing w:val="-17"/>
        </w:rPr>
        <w:t> </w:t>
      </w:r>
      <w:r>
        <w:rPr/>
        <w:t>Adaptive</w:t>
      </w:r>
      <w:r>
        <w:rPr>
          <w:spacing w:val="-16"/>
        </w:rPr>
        <w:t> </w:t>
      </w:r>
      <w:r>
        <w:rPr/>
        <w:t>Platform</w:t>
      </w:r>
      <w:r>
        <w:rPr>
          <w:spacing w:val="-17"/>
        </w:rPr>
        <w:t> </w:t>
      </w:r>
      <w:r>
        <w:rPr/>
        <w:t>architecture</w:t>
      </w:r>
      <w:r>
        <w:rPr>
          <w:spacing w:val="-17"/>
        </w:rPr>
        <w:t> </w:t>
      </w:r>
      <w:r>
        <w:rPr/>
        <w:t>as</w:t>
      </w:r>
      <w:r>
        <w:rPr>
          <w:spacing w:val="-16"/>
        </w:rPr>
        <w:t> </w:t>
      </w:r>
      <w:r>
        <w:rPr/>
        <w:t>outlined </w:t>
      </w:r>
      <w:r>
        <w:rPr>
          <w:spacing w:val="-2"/>
        </w:rPr>
        <w:t>below.</w:t>
      </w:r>
    </w:p>
    <w:p>
      <w:pPr>
        <w:pStyle w:val="BodyText"/>
        <w:rPr>
          <w:sz w:val="30"/>
        </w:rPr>
      </w:pPr>
    </w:p>
    <w:p>
      <w:pPr>
        <w:pStyle w:val="BodyText"/>
        <w:spacing w:before="10"/>
        <w:rPr>
          <w:sz w:val="27"/>
        </w:rPr>
      </w:pPr>
    </w:p>
    <w:p>
      <w:pPr>
        <w:pStyle w:val="ListParagraph"/>
        <w:numPr>
          <w:ilvl w:val="1"/>
          <w:numId w:val="4"/>
        </w:numPr>
        <w:tabs>
          <w:tab w:pos="842" w:val="left" w:leader="none"/>
          <w:tab w:pos="844" w:val="left" w:leader="none"/>
        </w:tabs>
        <w:spacing w:line="240" w:lineRule="auto" w:before="0" w:after="0"/>
        <w:ind w:left="843" w:right="0" w:hanging="687"/>
        <w:jc w:val="left"/>
        <w:rPr>
          <w:b/>
          <w:sz w:val="28"/>
        </w:rPr>
      </w:pPr>
      <w:bookmarkStart w:name="5.1 Internal Interfaces" w:id="27"/>
      <w:bookmarkEnd w:id="27"/>
      <w:r>
        <w:rPr/>
      </w:r>
      <w:bookmarkStart w:name="_bookmark13" w:id="28"/>
      <w:bookmarkEnd w:id="28"/>
      <w:r>
        <w:rPr>
          <w:b/>
          <w:sz w:val="28"/>
        </w:rPr>
        <w:t>Internal</w:t>
      </w:r>
      <w:r>
        <w:rPr>
          <w:b/>
          <w:spacing w:val="21"/>
          <w:sz w:val="28"/>
        </w:rPr>
        <w:t> </w:t>
      </w:r>
      <w:r>
        <w:rPr>
          <w:b/>
          <w:spacing w:val="-2"/>
          <w:sz w:val="28"/>
        </w:rPr>
        <w:t>Interfaces</w:t>
      </w:r>
    </w:p>
    <w:p>
      <w:pPr>
        <w:pStyle w:val="BodyText"/>
        <w:spacing w:line="252" w:lineRule="auto" w:before="283"/>
        <w:ind w:left="157" w:right="195"/>
        <w:jc w:val="both"/>
      </w:pPr>
      <w:r>
        <w:rPr/>
        <w:t>An important architectural constraint is that only interfaces that are intended to </w:t>
      </w:r>
      <w:r>
        <w:rPr/>
        <w:t>be used by applications or interfaces that are used to extend the functionality of the AUTOSAR Adaptive Platform shall be standardized.</w:t>
      </w:r>
      <w:r>
        <w:rPr>
          <w:spacing w:val="40"/>
        </w:rPr>
        <w:t> </w:t>
      </w:r>
      <w:r>
        <w:rPr/>
        <w:t>Internal interfaces between the building blocks of the AUTOSAR Adaptive Platform shall not be standardized.</w:t>
      </w:r>
      <w:r>
        <w:rPr>
          <w:spacing w:val="40"/>
        </w:rPr>
        <w:t> </w:t>
      </w:r>
      <w:r>
        <w:rPr/>
        <w:t>This approach</w:t>
      </w:r>
      <w:r>
        <w:rPr>
          <w:spacing w:val="-10"/>
        </w:rPr>
        <w:t> </w:t>
      </w:r>
      <w:r>
        <w:rPr/>
        <w:t>leaves</w:t>
      </w:r>
      <w:r>
        <w:rPr>
          <w:spacing w:val="-10"/>
        </w:rPr>
        <w:t> </w:t>
      </w:r>
      <w:r>
        <w:rPr/>
        <w:t>a</w:t>
      </w:r>
      <w:r>
        <w:rPr>
          <w:spacing w:val="-10"/>
        </w:rPr>
        <w:t> </w:t>
      </w:r>
      <w:r>
        <w:rPr/>
        <w:t>lot</w:t>
      </w:r>
      <w:r>
        <w:rPr>
          <w:spacing w:val="-10"/>
        </w:rPr>
        <w:t> </w:t>
      </w:r>
      <w:r>
        <w:rPr/>
        <w:t>of</w:t>
      </w:r>
      <w:r>
        <w:rPr>
          <w:spacing w:val="-10"/>
        </w:rPr>
        <w:t> </w:t>
      </w:r>
      <w:r>
        <w:rPr/>
        <w:t>freedom</w:t>
      </w:r>
      <w:r>
        <w:rPr>
          <w:spacing w:val="-10"/>
        </w:rPr>
        <w:t> </w:t>
      </w:r>
      <w:r>
        <w:rPr/>
        <w:t>to</w:t>
      </w:r>
      <w:r>
        <w:rPr>
          <w:spacing w:val="-10"/>
        </w:rPr>
        <w:t> </w:t>
      </w:r>
      <w:r>
        <w:rPr/>
        <w:t>design</w:t>
      </w:r>
      <w:r>
        <w:rPr>
          <w:spacing w:val="-10"/>
        </w:rPr>
        <w:t> </w:t>
      </w:r>
      <w:r>
        <w:rPr/>
        <w:t>and</w:t>
      </w:r>
      <w:r>
        <w:rPr>
          <w:spacing w:val="-10"/>
        </w:rPr>
        <w:t> </w:t>
      </w:r>
      <w:r>
        <w:rPr/>
        <w:t>optimize</w:t>
      </w:r>
      <w:r>
        <w:rPr>
          <w:spacing w:val="-10"/>
        </w:rPr>
        <w:t> </w:t>
      </w:r>
      <w:r>
        <w:rPr/>
        <w:t>the</w:t>
      </w:r>
      <w:r>
        <w:rPr>
          <w:spacing w:val="-10"/>
        </w:rPr>
        <w:t> </w:t>
      </w:r>
      <w:r>
        <w:rPr/>
        <w:t>internals</w:t>
      </w:r>
      <w:r>
        <w:rPr>
          <w:spacing w:val="-10"/>
        </w:rPr>
        <w:t> </w:t>
      </w:r>
      <w:r>
        <w:rPr/>
        <w:t>of</w:t>
      </w:r>
      <w:r>
        <w:rPr>
          <w:spacing w:val="-10"/>
        </w:rPr>
        <w:t> </w:t>
      </w:r>
      <w:r>
        <w:rPr/>
        <w:t>an</w:t>
      </w:r>
      <w:r>
        <w:rPr>
          <w:spacing w:val="-10"/>
        </w:rPr>
        <w:t> </w:t>
      </w:r>
      <w:r>
        <w:rPr/>
        <w:t>AUTOSAR Adaptive</w:t>
      </w:r>
      <w:r>
        <w:rPr>
          <w:spacing w:val="-1"/>
        </w:rPr>
        <w:t> </w:t>
      </w:r>
      <w:r>
        <w:rPr/>
        <w:t>Platform</w:t>
      </w:r>
      <w:r>
        <w:rPr>
          <w:spacing w:val="-1"/>
        </w:rPr>
        <w:t> </w:t>
      </w:r>
      <w:r>
        <w:rPr/>
        <w:t>stack.</w:t>
      </w:r>
      <w:r>
        <w:rPr>
          <w:spacing w:val="29"/>
        </w:rPr>
        <w:t> </w:t>
      </w:r>
      <w:r>
        <w:rPr/>
        <w:t>However, it</w:t>
      </w:r>
      <w:r>
        <w:rPr>
          <w:spacing w:val="-1"/>
        </w:rPr>
        <w:t> </w:t>
      </w:r>
      <w:r>
        <w:rPr/>
        <w:t>also</w:t>
      </w:r>
      <w:r>
        <w:rPr>
          <w:spacing w:val="-1"/>
        </w:rPr>
        <w:t> </w:t>
      </w:r>
      <w:r>
        <w:rPr/>
        <w:t>imposes</w:t>
      </w:r>
      <w:r>
        <w:rPr>
          <w:spacing w:val="-1"/>
        </w:rPr>
        <w:t> </w:t>
      </w:r>
      <w:r>
        <w:rPr/>
        <w:t>constraints</w:t>
      </w:r>
      <w:r>
        <w:rPr>
          <w:spacing w:val="-1"/>
        </w:rPr>
        <w:t> </w:t>
      </w:r>
      <w:r>
        <w:rPr/>
        <w:t>on</w:t>
      </w:r>
      <w:r>
        <w:rPr>
          <w:spacing w:val="-2"/>
        </w:rPr>
        <w:t> </w:t>
      </w:r>
      <w:r>
        <w:rPr/>
        <w:t>how</w:t>
      </w:r>
      <w:r>
        <w:rPr>
          <w:spacing w:val="-1"/>
        </w:rPr>
        <w:t> </w:t>
      </w:r>
      <w:r>
        <w:rPr/>
        <w:t>the</w:t>
      </w:r>
      <w:r>
        <w:rPr>
          <w:spacing w:val="-1"/>
        </w:rPr>
        <w:t> </w:t>
      </w:r>
      <w:r>
        <w:rPr/>
        <w:t>AUTOSAR Adaptive Platform architecture can be defined and described in this document.</w:t>
      </w:r>
      <w:r>
        <w:rPr>
          <w:spacing w:val="40"/>
        </w:rPr>
        <w:t> </w:t>
      </w:r>
      <w:r>
        <w:rPr/>
        <w:t>Also, this</w:t>
      </w:r>
      <w:r>
        <w:rPr>
          <w:spacing w:val="-17"/>
        </w:rPr>
        <w:t> </w:t>
      </w:r>
      <w:r>
        <w:rPr/>
        <w:t>means</w:t>
      </w:r>
      <w:r>
        <w:rPr>
          <w:spacing w:val="-17"/>
        </w:rPr>
        <w:t> </w:t>
      </w:r>
      <w:r>
        <w:rPr/>
        <w:t>that</w:t>
      </w:r>
      <w:r>
        <w:rPr>
          <w:spacing w:val="-16"/>
        </w:rPr>
        <w:t> </w:t>
      </w:r>
      <w:r>
        <w:rPr/>
        <w:t>it</w:t>
      </w:r>
      <w:r>
        <w:rPr>
          <w:spacing w:val="-17"/>
        </w:rPr>
        <w:t> </w:t>
      </w:r>
      <w:r>
        <w:rPr/>
        <w:t>might</w:t>
      </w:r>
      <w:r>
        <w:rPr>
          <w:spacing w:val="-17"/>
        </w:rPr>
        <w:t> </w:t>
      </w:r>
      <w:r>
        <w:rPr/>
        <w:t>not</w:t>
      </w:r>
      <w:r>
        <w:rPr>
          <w:spacing w:val="-17"/>
        </w:rPr>
        <w:t> </w:t>
      </w:r>
      <w:r>
        <w:rPr/>
        <w:t>be</w:t>
      </w:r>
      <w:r>
        <w:rPr>
          <w:spacing w:val="-16"/>
        </w:rPr>
        <w:t> </w:t>
      </w:r>
      <w:r>
        <w:rPr/>
        <w:t>possible</w:t>
      </w:r>
      <w:r>
        <w:rPr>
          <w:spacing w:val="-17"/>
        </w:rPr>
        <w:t> </w:t>
      </w:r>
      <w:r>
        <w:rPr/>
        <w:t>to</w:t>
      </w:r>
      <w:r>
        <w:rPr>
          <w:spacing w:val="-17"/>
        </w:rPr>
        <w:t> </w:t>
      </w:r>
      <w:r>
        <w:rPr/>
        <w:t>use</w:t>
      </w:r>
      <w:r>
        <w:rPr>
          <w:spacing w:val="-16"/>
        </w:rPr>
        <w:t> </w:t>
      </w:r>
      <w:r>
        <w:rPr/>
        <w:t>different</w:t>
      </w:r>
      <w:r>
        <w:rPr>
          <w:spacing w:val="-17"/>
        </w:rPr>
        <w:t> </w:t>
      </w:r>
      <w:r>
        <w:rPr/>
        <w:t>functional</w:t>
      </w:r>
      <w:r>
        <w:rPr>
          <w:spacing w:val="-17"/>
        </w:rPr>
        <w:t> </w:t>
      </w:r>
      <w:r>
        <w:rPr/>
        <w:t>clusters</w:t>
      </w:r>
      <w:r>
        <w:rPr>
          <w:spacing w:val="-16"/>
        </w:rPr>
        <w:t> </w:t>
      </w:r>
      <w:r>
        <w:rPr/>
        <w:t>from</w:t>
      </w:r>
      <w:r>
        <w:rPr>
          <w:spacing w:val="-17"/>
        </w:rPr>
        <w:t> </w:t>
      </w:r>
      <w:r>
        <w:rPr/>
        <w:t>different AUTOSAR Adaptive Platform stack vendors.</w:t>
      </w:r>
    </w:p>
    <w:p>
      <w:pPr>
        <w:pStyle w:val="BodyText"/>
        <w:spacing w:line="252" w:lineRule="auto" w:before="152"/>
        <w:ind w:left="157" w:right="195"/>
        <w:jc w:val="both"/>
      </w:pPr>
      <w:r>
        <w:rPr/>
        <w:t>First, the existence of internal interfaces and their usage by other building blocks is in most</w:t>
      </w:r>
      <w:r>
        <w:rPr>
          <w:spacing w:val="-13"/>
        </w:rPr>
        <w:t> </w:t>
      </w:r>
      <w:r>
        <w:rPr/>
        <w:t>cases</w:t>
      </w:r>
      <w:r>
        <w:rPr>
          <w:spacing w:val="-13"/>
        </w:rPr>
        <w:t> </w:t>
      </w:r>
      <w:r>
        <w:rPr/>
        <w:t>a</w:t>
      </w:r>
      <w:r>
        <w:rPr>
          <w:spacing w:val="-13"/>
        </w:rPr>
        <w:t> </w:t>
      </w:r>
      <w:r>
        <w:rPr/>
        <w:t>recommendation</w:t>
      </w:r>
      <w:r>
        <w:rPr>
          <w:spacing w:val="-13"/>
        </w:rPr>
        <w:t> </w:t>
      </w:r>
      <w:r>
        <w:rPr/>
        <w:t>and</w:t>
      </w:r>
      <w:r>
        <w:rPr>
          <w:spacing w:val="-13"/>
        </w:rPr>
        <w:t> </w:t>
      </w:r>
      <w:r>
        <w:rPr/>
        <w:t>reflects</w:t>
      </w:r>
      <w:r>
        <w:rPr>
          <w:spacing w:val="-13"/>
        </w:rPr>
        <w:t> </w:t>
      </w:r>
      <w:r>
        <w:rPr/>
        <w:t>the</w:t>
      </w:r>
      <w:r>
        <w:rPr>
          <w:spacing w:val="-13"/>
        </w:rPr>
        <w:t> </w:t>
      </w:r>
      <w:r>
        <w:rPr/>
        <w:t>original</w:t>
      </w:r>
      <w:r>
        <w:rPr>
          <w:spacing w:val="-13"/>
        </w:rPr>
        <w:t> </w:t>
      </w:r>
      <w:r>
        <w:rPr/>
        <w:t>design</w:t>
      </w:r>
      <w:r>
        <w:rPr>
          <w:spacing w:val="-13"/>
        </w:rPr>
        <w:t> </w:t>
      </w:r>
      <w:r>
        <w:rPr/>
        <w:t>approach</w:t>
      </w:r>
      <w:r>
        <w:rPr>
          <w:spacing w:val="-13"/>
        </w:rPr>
        <w:t> </w:t>
      </w:r>
      <w:r>
        <w:rPr/>
        <w:t>of</w:t>
      </w:r>
      <w:r>
        <w:rPr>
          <w:spacing w:val="-13"/>
        </w:rPr>
        <w:t> </w:t>
      </w:r>
      <w:r>
        <w:rPr/>
        <w:t>the</w:t>
      </w:r>
      <w:r>
        <w:rPr>
          <w:spacing w:val="-13"/>
        </w:rPr>
        <w:t> </w:t>
      </w:r>
      <w:r>
        <w:rPr/>
        <w:t>authors of</w:t>
      </w:r>
      <w:r>
        <w:rPr>
          <w:spacing w:val="-2"/>
        </w:rPr>
        <w:t> </w:t>
      </w:r>
      <w:r>
        <w:rPr/>
        <w:t>the</w:t>
      </w:r>
      <w:r>
        <w:rPr>
          <w:spacing w:val="-2"/>
        </w:rPr>
        <w:t> </w:t>
      </w:r>
      <w:r>
        <w:rPr/>
        <w:t>standard. The</w:t>
      </w:r>
      <w:r>
        <w:rPr>
          <w:spacing w:val="-2"/>
        </w:rPr>
        <w:t> </w:t>
      </w:r>
      <w:r>
        <w:rPr/>
        <w:t>same</w:t>
      </w:r>
      <w:r>
        <w:rPr>
          <w:spacing w:val="-2"/>
        </w:rPr>
        <w:t> </w:t>
      </w:r>
      <w:r>
        <w:rPr/>
        <w:t>applies</w:t>
      </w:r>
      <w:r>
        <w:rPr>
          <w:spacing w:val="-2"/>
        </w:rPr>
        <w:t> </w:t>
      </w:r>
      <w:r>
        <w:rPr/>
        <w:t>to</w:t>
      </w:r>
      <w:r>
        <w:rPr>
          <w:spacing w:val="-2"/>
        </w:rPr>
        <w:t> </w:t>
      </w:r>
      <w:r>
        <w:rPr/>
        <w:t>any</w:t>
      </w:r>
      <w:r>
        <w:rPr>
          <w:spacing w:val="-2"/>
        </w:rPr>
        <w:t> </w:t>
      </w:r>
      <w:r>
        <w:rPr/>
        <w:t>interactions</w:t>
      </w:r>
      <w:r>
        <w:rPr>
          <w:spacing w:val="-2"/>
        </w:rPr>
        <w:t> </w:t>
      </w:r>
      <w:r>
        <w:rPr/>
        <w:t>described</w:t>
      </w:r>
      <w:r>
        <w:rPr>
          <w:spacing w:val="-2"/>
        </w:rPr>
        <w:t> </w:t>
      </w:r>
      <w:r>
        <w:rPr/>
        <w:t>in</w:t>
      </w:r>
      <w:r>
        <w:rPr>
          <w:spacing w:val="-2"/>
        </w:rPr>
        <w:t> </w:t>
      </w:r>
      <w:r>
        <w:rPr/>
        <w:t>this</w:t>
      </w:r>
      <w:r>
        <w:rPr>
          <w:spacing w:val="-2"/>
        </w:rPr>
        <w:t> </w:t>
      </w:r>
      <w:r>
        <w:rPr/>
        <w:t>document</w:t>
      </w:r>
      <w:r>
        <w:rPr>
          <w:spacing w:val="-2"/>
        </w:rPr>
        <w:t> </w:t>
      </w:r>
      <w:r>
        <w:rPr/>
        <w:t>that make use of such internal interfaces.</w:t>
      </w:r>
    </w:p>
    <w:p>
      <w:pPr>
        <w:pStyle w:val="BodyText"/>
        <w:spacing w:line="252" w:lineRule="auto" w:before="156"/>
        <w:ind w:left="157" w:right="195"/>
        <w:jc w:val="both"/>
      </w:pPr>
      <w:r>
        <w:rPr/>
        <w:t>Second, some quality attributes may be hard to ensure in general by the architec- ture of the standard.</w:t>
      </w:r>
      <w:r>
        <w:rPr>
          <w:spacing w:val="40"/>
        </w:rPr>
        <w:t> </w:t>
      </w:r>
      <w:r>
        <w:rPr/>
        <w:t>Additional measures like security or safety considerations </w:t>
      </w:r>
      <w:r>
        <w:rPr/>
        <w:t>lack well-defined inputs such as data flows or specifications of interdependencies.</w:t>
      </w:r>
      <w:r>
        <w:rPr>
          <w:spacing w:val="40"/>
        </w:rPr>
        <w:t> </w:t>
      </w:r>
      <w:r>
        <w:rPr/>
        <w:t>Con- sequently, a more thorough design phase is required when an AUTOSAR Adaptive Platform stack is implemented.</w:t>
      </w:r>
    </w:p>
    <w:p>
      <w:pPr>
        <w:spacing w:after="0" w:line="252" w:lineRule="auto"/>
        <w:jc w:val="both"/>
        <w:sectPr>
          <w:pgSz w:w="11910" w:h="14140"/>
          <w:pgMar w:top="200" w:bottom="280" w:left="1260" w:right="1220"/>
        </w:sectPr>
      </w:pPr>
    </w:p>
    <w:p>
      <w:pPr>
        <w:pStyle w:val="ListParagraph"/>
        <w:numPr>
          <w:ilvl w:val="1"/>
          <w:numId w:val="4"/>
        </w:numPr>
        <w:tabs>
          <w:tab w:pos="842" w:val="left" w:leader="none"/>
          <w:tab w:pos="844" w:val="left" w:leader="none"/>
        </w:tabs>
        <w:spacing w:line="240" w:lineRule="auto" w:before="85" w:after="0"/>
        <w:ind w:left="843" w:right="0" w:hanging="687"/>
        <w:jc w:val="left"/>
        <w:rPr>
          <w:b/>
          <w:sz w:val="28"/>
        </w:rPr>
      </w:pPr>
      <w:bookmarkStart w:name="5.2 Distributed Work" w:id="29"/>
      <w:bookmarkEnd w:id="29"/>
      <w:r>
        <w:rPr/>
      </w:r>
      <w:bookmarkStart w:name="_bookmark14" w:id="30"/>
      <w:bookmarkEnd w:id="30"/>
      <w:r>
        <w:rPr>
          <w:b/>
          <w:sz w:val="28"/>
        </w:rPr>
        <w:t>Distri</w:t>
      </w:r>
      <w:r>
        <w:rPr>
          <w:b/>
          <w:sz w:val="28"/>
        </w:rPr>
        <w:t>buted</w:t>
      </w:r>
      <w:r>
        <w:rPr>
          <w:b/>
          <w:spacing w:val="24"/>
          <w:sz w:val="28"/>
        </w:rPr>
        <w:t> </w:t>
      </w:r>
      <w:r>
        <w:rPr>
          <w:b/>
          <w:spacing w:val="-4"/>
          <w:sz w:val="28"/>
        </w:rPr>
        <w:t>Work</w:t>
      </w:r>
    </w:p>
    <w:p>
      <w:pPr>
        <w:pStyle w:val="BodyText"/>
        <w:spacing w:line="252" w:lineRule="auto" w:before="283"/>
        <w:ind w:left="157" w:right="195"/>
        <w:jc w:val="both"/>
      </w:pPr>
      <w:r>
        <w:rPr/>
        <w:t>Standardization of the AUTOSAR Adaptive Platform is a worldwide distributed effort. The individual building blocks are specified by dedicated working groups in </w:t>
      </w:r>
      <w:r>
        <w:rPr/>
        <w:t>separate documents to be able to scale in that distributed setup.</w:t>
      </w:r>
      <w:r>
        <w:rPr>
          <w:spacing w:val="40"/>
        </w:rPr>
        <w:t> </w:t>
      </w:r>
      <w:r>
        <w:rPr/>
        <w:t>This impacts the way the AUTOSAR Adaptive Platform architecture is described in this document.</w:t>
      </w:r>
    </w:p>
    <w:p>
      <w:pPr>
        <w:pStyle w:val="BodyText"/>
        <w:spacing w:line="252" w:lineRule="auto" w:before="156"/>
        <w:ind w:left="157" w:right="195"/>
        <w:jc w:val="both"/>
      </w:pPr>
      <w:r>
        <w:rPr/>
        <w:t>First, this document shows interfaces on an architectural level only.</w:t>
      </w:r>
      <w:r>
        <w:rPr>
          <w:spacing w:val="40"/>
        </w:rPr>
        <w:t> </w:t>
      </w:r>
      <w:r>
        <w:rPr/>
        <w:t>This document does</w:t>
      </w:r>
      <w:r>
        <w:rPr>
          <w:spacing w:val="-5"/>
        </w:rPr>
        <w:t> </w:t>
      </w:r>
      <w:r>
        <w:rPr/>
        <w:t>not</w:t>
      </w:r>
      <w:r>
        <w:rPr>
          <w:spacing w:val="-5"/>
        </w:rPr>
        <w:t> </w:t>
      </w:r>
      <w:r>
        <w:rPr/>
        <w:t>specify</w:t>
      </w:r>
      <w:r>
        <w:rPr>
          <w:spacing w:val="-5"/>
        </w:rPr>
        <w:t> </w:t>
      </w:r>
      <w:r>
        <w:rPr/>
        <w:t>details</w:t>
      </w:r>
      <w:r>
        <w:rPr>
          <w:spacing w:val="-5"/>
        </w:rPr>
        <w:t> </w:t>
      </w:r>
      <w:r>
        <w:rPr/>
        <w:t>of</w:t>
      </w:r>
      <w:r>
        <w:rPr>
          <w:spacing w:val="-5"/>
        </w:rPr>
        <w:t> </w:t>
      </w:r>
      <w:r>
        <w:rPr/>
        <w:t>interfaces</w:t>
      </w:r>
      <w:r>
        <w:rPr>
          <w:spacing w:val="-5"/>
        </w:rPr>
        <w:t> </w:t>
      </w:r>
      <w:r>
        <w:rPr/>
        <w:t>such</w:t>
      </w:r>
      <w:r>
        <w:rPr>
          <w:spacing w:val="-5"/>
        </w:rPr>
        <w:t> </w:t>
      </w:r>
      <w:r>
        <w:rPr/>
        <w:t>as</w:t>
      </w:r>
      <w:r>
        <w:rPr>
          <w:spacing w:val="-5"/>
        </w:rPr>
        <w:t> </w:t>
      </w:r>
      <w:r>
        <w:rPr/>
        <w:t>individual</w:t>
      </w:r>
      <w:r>
        <w:rPr>
          <w:spacing w:val="-5"/>
        </w:rPr>
        <w:t> </w:t>
      </w:r>
      <w:r>
        <w:rPr/>
        <w:t>operations. This</w:t>
      </w:r>
      <w:r>
        <w:rPr>
          <w:spacing w:val="-5"/>
        </w:rPr>
        <w:t> </w:t>
      </w:r>
      <w:r>
        <w:rPr/>
        <w:t>keeps</w:t>
      </w:r>
      <w:r>
        <w:rPr>
          <w:spacing w:val="-5"/>
        </w:rPr>
        <w:t> </w:t>
      </w:r>
      <w:r>
        <w:rPr/>
        <w:t>redun- dancies and thus dependencies between this document and the documents </w:t>
      </w:r>
      <w:r>
        <w:rPr/>
        <w:t>actually specifying</w:t>
      </w:r>
      <w:r>
        <w:rPr>
          <w:spacing w:val="-12"/>
        </w:rPr>
        <w:t> </w:t>
      </w:r>
      <w:r>
        <w:rPr/>
        <w:t>the</w:t>
      </w:r>
      <w:r>
        <w:rPr>
          <w:spacing w:val="-12"/>
        </w:rPr>
        <w:t> </w:t>
      </w:r>
      <w:r>
        <w:rPr/>
        <w:t>individual</w:t>
      </w:r>
      <w:r>
        <w:rPr>
          <w:spacing w:val="-12"/>
        </w:rPr>
        <w:t> </w:t>
      </w:r>
      <w:r>
        <w:rPr/>
        <w:t>building</w:t>
      </w:r>
      <w:r>
        <w:rPr>
          <w:spacing w:val="-12"/>
        </w:rPr>
        <w:t> </w:t>
      </w:r>
      <w:r>
        <w:rPr/>
        <w:t>blocks</w:t>
      </w:r>
      <w:r>
        <w:rPr>
          <w:spacing w:val="-12"/>
        </w:rPr>
        <w:t> </w:t>
      </w:r>
      <w:r>
        <w:rPr/>
        <w:t>manageable. Another</w:t>
      </w:r>
      <w:r>
        <w:rPr>
          <w:spacing w:val="-12"/>
        </w:rPr>
        <w:t> </w:t>
      </w:r>
      <w:r>
        <w:rPr/>
        <w:t>consequence</w:t>
      </w:r>
      <w:r>
        <w:rPr>
          <w:spacing w:val="-12"/>
        </w:rPr>
        <w:t> </w:t>
      </w:r>
      <w:r>
        <w:rPr/>
        <w:t>is</w:t>
      </w:r>
      <w:r>
        <w:rPr>
          <w:spacing w:val="-12"/>
        </w:rPr>
        <w:t> </w:t>
      </w:r>
      <w:r>
        <w:rPr/>
        <w:t>that</w:t>
      </w:r>
      <w:r>
        <w:rPr>
          <w:spacing w:val="-12"/>
        </w:rPr>
        <w:t> </w:t>
      </w:r>
      <w:r>
        <w:rPr/>
        <w:t>the interactions</w:t>
      </w:r>
      <w:r>
        <w:rPr>
          <w:spacing w:val="-15"/>
        </w:rPr>
        <w:t> </w:t>
      </w:r>
      <w:r>
        <w:rPr/>
        <w:t>shown</w:t>
      </w:r>
      <w:r>
        <w:rPr>
          <w:spacing w:val="-15"/>
        </w:rPr>
        <w:t> </w:t>
      </w:r>
      <w:r>
        <w:rPr/>
        <w:t>in</w:t>
      </w:r>
      <w:r>
        <w:rPr>
          <w:spacing w:val="-15"/>
        </w:rPr>
        <w:t> </w:t>
      </w:r>
      <w:r>
        <w:rPr/>
        <w:t>this</w:t>
      </w:r>
      <w:r>
        <w:rPr>
          <w:spacing w:val="-15"/>
        </w:rPr>
        <w:t> </w:t>
      </w:r>
      <w:r>
        <w:rPr/>
        <w:t>document</w:t>
      </w:r>
      <w:r>
        <w:rPr>
          <w:spacing w:val="-15"/>
        </w:rPr>
        <w:t> </w:t>
      </w:r>
      <w:r>
        <w:rPr/>
        <w:t>are</w:t>
      </w:r>
      <w:r>
        <w:rPr>
          <w:spacing w:val="-15"/>
        </w:rPr>
        <w:t> </w:t>
      </w:r>
      <w:r>
        <w:rPr/>
        <w:t>not</w:t>
      </w:r>
      <w:r>
        <w:rPr>
          <w:spacing w:val="-15"/>
        </w:rPr>
        <w:t> </w:t>
      </w:r>
      <w:r>
        <w:rPr/>
        <w:t>based</w:t>
      </w:r>
      <w:r>
        <w:rPr>
          <w:spacing w:val="-15"/>
        </w:rPr>
        <w:t> </w:t>
      </w:r>
      <w:r>
        <w:rPr/>
        <w:t>on</w:t>
      </w:r>
      <w:r>
        <w:rPr>
          <w:spacing w:val="-15"/>
        </w:rPr>
        <w:t> </w:t>
      </w:r>
      <w:r>
        <w:rPr/>
        <w:t>actual</w:t>
      </w:r>
      <w:r>
        <w:rPr>
          <w:spacing w:val="-15"/>
        </w:rPr>
        <w:t> </w:t>
      </w:r>
      <w:r>
        <w:rPr/>
        <w:t>operations</w:t>
      </w:r>
      <w:r>
        <w:rPr>
          <w:spacing w:val="-15"/>
        </w:rPr>
        <w:t> </w:t>
      </w:r>
      <w:r>
        <w:rPr/>
        <w:t>specified</w:t>
      </w:r>
      <w:r>
        <w:rPr>
          <w:spacing w:val="-15"/>
        </w:rPr>
        <w:t> </w:t>
      </w:r>
      <w:r>
        <w:rPr/>
        <w:t>in</w:t>
      </w:r>
      <w:r>
        <w:rPr>
          <w:spacing w:val="-15"/>
        </w:rPr>
        <w:t> </w:t>
      </w:r>
      <w:r>
        <w:rPr/>
        <w:t>the interfaces but rather on an architectural level as well.</w:t>
      </w:r>
    </w:p>
    <w:p>
      <w:pPr>
        <w:pStyle w:val="BodyText"/>
        <w:spacing w:line="252" w:lineRule="auto" w:before="154"/>
        <w:ind w:left="157" w:right="195"/>
        <w:jc w:val="both"/>
      </w:pPr>
      <w:r>
        <w:rPr/>
        <w:t>Second, this document aims to provide guidance for the working groups in </w:t>
      </w:r>
      <w:r>
        <w:rPr/>
        <w:t>specify- ing the individual building blocks by defining patterns and concepts to solve common problems.</w:t>
      </w:r>
      <w:r>
        <w:rPr>
          <w:spacing w:val="32"/>
        </w:rPr>
        <w:t> </w:t>
      </w:r>
      <w:r>
        <w:rPr/>
        <w:t>This guidance should help to build a uniform and consistent standard from ground up.</w:t>
      </w:r>
    </w:p>
    <w:p>
      <w:pPr>
        <w:spacing w:after="0" w:line="252" w:lineRule="auto"/>
        <w:jc w:val="both"/>
        <w:sectPr>
          <w:pgSz w:w="11910" w:h="14140"/>
          <w:pgMar w:top="260" w:bottom="280" w:left="1260" w:right="1220"/>
        </w:sectPr>
      </w:pPr>
    </w:p>
    <w:p>
      <w:pPr>
        <w:pStyle w:val="ListParagraph"/>
        <w:numPr>
          <w:ilvl w:val="0"/>
          <w:numId w:val="4"/>
        </w:numPr>
        <w:tabs>
          <w:tab w:pos="692" w:val="left" w:leader="none"/>
          <w:tab w:pos="694" w:val="left" w:leader="none"/>
        </w:tabs>
        <w:spacing w:line="240" w:lineRule="auto" w:before="89" w:after="0"/>
        <w:ind w:left="693" w:right="0" w:hanging="537"/>
        <w:jc w:val="left"/>
        <w:rPr>
          <w:b/>
          <w:sz w:val="34"/>
        </w:rPr>
      </w:pPr>
      <w:bookmarkStart w:name="6 Quality Requirements" w:id="31"/>
      <w:bookmarkEnd w:id="31"/>
      <w:r>
        <w:rPr/>
      </w:r>
      <w:bookmarkStart w:name="_bookmark15" w:id="32"/>
      <w:bookmarkEnd w:id="32"/>
      <w:r>
        <w:rPr>
          <w:b/>
          <w:sz w:val="34"/>
        </w:rPr>
        <w:t>Quality</w:t>
      </w:r>
      <w:r>
        <w:rPr>
          <w:b/>
          <w:spacing w:val="12"/>
          <w:sz w:val="34"/>
        </w:rPr>
        <w:t> </w:t>
      </w:r>
      <w:r>
        <w:rPr>
          <w:b/>
          <w:spacing w:val="-2"/>
          <w:sz w:val="34"/>
        </w:rPr>
        <w:t>Requirements</w:t>
      </w:r>
    </w:p>
    <w:p>
      <w:pPr>
        <w:pStyle w:val="BodyText"/>
        <w:spacing w:line="252" w:lineRule="auto" w:before="378"/>
        <w:ind w:left="157" w:right="195"/>
        <w:jc w:val="both"/>
      </w:pPr>
      <w:r>
        <w:rPr/>
        <w:t>Quality requirements define the expectations of AUTOSAR Adaptive Platform stake- holders</w:t>
      </w:r>
      <w:r>
        <w:rPr>
          <w:spacing w:val="-3"/>
        </w:rPr>
        <w:t> </w:t>
      </w:r>
      <w:r>
        <w:rPr/>
        <w:t>for</w:t>
      </w:r>
      <w:r>
        <w:rPr>
          <w:spacing w:val="-3"/>
        </w:rPr>
        <w:t> </w:t>
      </w:r>
      <w:r>
        <w:rPr/>
        <w:t>the</w:t>
      </w:r>
      <w:r>
        <w:rPr>
          <w:spacing w:val="-3"/>
        </w:rPr>
        <w:t> </w:t>
      </w:r>
      <w:r>
        <w:rPr/>
        <w:t>quality</w:t>
      </w:r>
      <w:r>
        <w:rPr>
          <w:spacing w:val="-3"/>
        </w:rPr>
        <w:t> </w:t>
      </w:r>
      <w:r>
        <w:rPr/>
        <w:t>and</w:t>
      </w:r>
      <w:r>
        <w:rPr>
          <w:spacing w:val="-3"/>
        </w:rPr>
        <w:t> </w:t>
      </w:r>
      <w:r>
        <w:rPr/>
        <w:t>the</w:t>
      </w:r>
      <w:r>
        <w:rPr>
          <w:spacing w:val="-3"/>
        </w:rPr>
        <w:t> </w:t>
      </w:r>
      <w:r>
        <w:rPr/>
        <w:t>attributes</w:t>
      </w:r>
      <w:r>
        <w:rPr>
          <w:spacing w:val="-3"/>
        </w:rPr>
        <w:t> </w:t>
      </w:r>
      <w:r>
        <w:rPr/>
        <w:t>of</w:t>
      </w:r>
      <w:r>
        <w:rPr>
          <w:spacing w:val="-3"/>
        </w:rPr>
        <w:t> </w:t>
      </w:r>
      <w:r>
        <w:rPr/>
        <w:t>the</w:t>
      </w:r>
      <w:r>
        <w:rPr>
          <w:spacing w:val="-3"/>
        </w:rPr>
        <w:t> </w:t>
      </w:r>
      <w:r>
        <w:rPr/>
        <w:t>AUTOSAR</w:t>
      </w:r>
      <w:r>
        <w:rPr>
          <w:spacing w:val="-3"/>
        </w:rPr>
        <w:t> </w:t>
      </w:r>
      <w:r>
        <w:rPr/>
        <w:t>Adaptive</w:t>
      </w:r>
      <w:r>
        <w:rPr>
          <w:spacing w:val="-3"/>
        </w:rPr>
        <w:t> </w:t>
      </w:r>
      <w:r>
        <w:rPr/>
        <w:t>Platform</w:t>
      </w:r>
      <w:r>
        <w:rPr>
          <w:spacing w:val="-3"/>
        </w:rPr>
        <w:t> </w:t>
      </w:r>
      <w:r>
        <w:rPr/>
        <w:t>standard that indicate whether the quality factors are satisfied or not.</w:t>
      </w:r>
      <w:r>
        <w:rPr>
          <w:spacing w:val="33"/>
        </w:rPr>
        <w:t> </w:t>
      </w:r>
      <w:r>
        <w:rPr/>
        <w:t>Section </w:t>
      </w:r>
      <w:hyperlink w:history="true" w:anchor="_bookmark16">
        <w:r>
          <w:rPr>
            <w:color w:val="0000FF"/>
          </w:rPr>
          <w:t>6.1</w:t>
        </w:r>
      </w:hyperlink>
      <w:r>
        <w:rPr>
          <w:color w:val="0000FF"/>
        </w:rPr>
        <w:t> </w:t>
      </w:r>
      <w:r>
        <w:rPr/>
        <w:t>starts by </w:t>
      </w:r>
      <w:r>
        <w:rPr/>
        <w:t>list- ing the quality attributes that, in the end, are used to assess whether the AUTOSAR Adaptive</w:t>
      </w:r>
      <w:r>
        <w:rPr>
          <w:spacing w:val="-12"/>
        </w:rPr>
        <w:t> </w:t>
      </w:r>
      <w:r>
        <w:rPr/>
        <w:t>Platform</w:t>
      </w:r>
      <w:r>
        <w:rPr>
          <w:spacing w:val="-12"/>
        </w:rPr>
        <w:t> </w:t>
      </w:r>
      <w:r>
        <w:rPr/>
        <w:t>and</w:t>
      </w:r>
      <w:r>
        <w:rPr>
          <w:spacing w:val="-12"/>
        </w:rPr>
        <w:t> </w:t>
      </w:r>
      <w:r>
        <w:rPr/>
        <w:t>its</w:t>
      </w:r>
      <w:r>
        <w:rPr>
          <w:spacing w:val="-12"/>
        </w:rPr>
        <w:t> </w:t>
      </w:r>
      <w:r>
        <w:rPr/>
        <w:t>software</w:t>
      </w:r>
      <w:r>
        <w:rPr>
          <w:spacing w:val="-12"/>
        </w:rPr>
        <w:t> </w:t>
      </w:r>
      <w:r>
        <w:rPr/>
        <w:t>architecture</w:t>
      </w:r>
      <w:r>
        <w:rPr>
          <w:spacing w:val="-12"/>
        </w:rPr>
        <w:t> </w:t>
      </w:r>
      <w:r>
        <w:rPr/>
        <w:t>satisfies</w:t>
      </w:r>
      <w:r>
        <w:rPr>
          <w:spacing w:val="-12"/>
        </w:rPr>
        <w:t> </w:t>
      </w:r>
      <w:r>
        <w:rPr/>
        <w:t>the</w:t>
      </w:r>
      <w:r>
        <w:rPr>
          <w:spacing w:val="-12"/>
        </w:rPr>
        <w:t> </w:t>
      </w:r>
      <w:r>
        <w:rPr/>
        <w:t>expected</w:t>
      </w:r>
      <w:r>
        <w:rPr>
          <w:spacing w:val="-12"/>
        </w:rPr>
        <w:t> </w:t>
      </w:r>
      <w:r>
        <w:rPr/>
        <w:t>quality</w:t>
      </w:r>
      <w:r>
        <w:rPr>
          <w:spacing w:val="-12"/>
        </w:rPr>
        <w:t> </w:t>
      </w:r>
      <w:r>
        <w:rPr/>
        <w:t>factors</w:t>
      </w:r>
      <w:r>
        <w:rPr>
          <w:spacing w:val="-12"/>
        </w:rPr>
        <w:t> </w:t>
      </w:r>
      <w:r>
        <w:rPr/>
        <w:t>or not.</w:t>
      </w:r>
      <w:r>
        <w:rPr>
          <w:spacing w:val="40"/>
        </w:rPr>
        <w:t> </w:t>
      </w:r>
      <w:r>
        <w:rPr/>
        <w:t>Section </w:t>
      </w:r>
      <w:hyperlink w:history="true" w:anchor="_bookmark20">
        <w:r>
          <w:rPr>
            <w:color w:val="0000FF"/>
          </w:rPr>
          <w:t>6.2</w:t>
        </w:r>
      </w:hyperlink>
      <w:r>
        <w:rPr>
          <w:color w:val="0000FF"/>
        </w:rPr>
        <w:t> </w:t>
      </w:r>
      <w:r>
        <w:rPr/>
        <w:t>then provides quality scenarios that operationalize quality attributes and</w:t>
      </w:r>
      <w:r>
        <w:rPr>
          <w:spacing w:val="-6"/>
        </w:rPr>
        <w:t> </w:t>
      </w:r>
      <w:r>
        <w:rPr/>
        <w:t>turn</w:t>
      </w:r>
      <w:r>
        <w:rPr>
          <w:spacing w:val="-6"/>
        </w:rPr>
        <w:t> </w:t>
      </w:r>
      <w:r>
        <w:rPr/>
        <w:t>them</w:t>
      </w:r>
      <w:r>
        <w:rPr>
          <w:spacing w:val="-6"/>
        </w:rPr>
        <w:t> </w:t>
      </w:r>
      <w:r>
        <w:rPr/>
        <w:t>into</w:t>
      </w:r>
      <w:r>
        <w:rPr>
          <w:spacing w:val="-6"/>
        </w:rPr>
        <w:t> </w:t>
      </w:r>
      <w:r>
        <w:rPr/>
        <w:t>measurable</w:t>
      </w:r>
      <w:r>
        <w:rPr>
          <w:spacing w:val="-6"/>
        </w:rPr>
        <w:t> </w:t>
      </w:r>
      <w:r>
        <w:rPr/>
        <w:t>quantities</w:t>
      </w:r>
      <w:r>
        <w:rPr>
          <w:spacing w:val="-6"/>
        </w:rPr>
        <w:t> </w:t>
      </w:r>
      <w:r>
        <w:rPr/>
        <w:t>by</w:t>
      </w:r>
      <w:r>
        <w:rPr>
          <w:spacing w:val="-6"/>
        </w:rPr>
        <w:t> </w:t>
      </w:r>
      <w:r>
        <w:rPr/>
        <w:t>describing</w:t>
      </w:r>
      <w:r>
        <w:rPr>
          <w:spacing w:val="-6"/>
        </w:rPr>
        <w:t> </w:t>
      </w:r>
      <w:r>
        <w:rPr/>
        <w:t>the</w:t>
      </w:r>
      <w:r>
        <w:rPr>
          <w:spacing w:val="-6"/>
        </w:rPr>
        <w:t> </w:t>
      </w:r>
      <w:r>
        <w:rPr/>
        <w:t>reaction</w:t>
      </w:r>
      <w:r>
        <w:rPr>
          <w:spacing w:val="-6"/>
        </w:rPr>
        <w:t> </w:t>
      </w:r>
      <w:r>
        <w:rPr/>
        <w:t>of</w:t>
      </w:r>
      <w:r>
        <w:rPr>
          <w:spacing w:val="-6"/>
        </w:rPr>
        <w:t> </w:t>
      </w:r>
      <w:r>
        <w:rPr/>
        <w:t>the</w:t>
      </w:r>
      <w:r>
        <w:rPr>
          <w:spacing w:val="-6"/>
        </w:rPr>
        <w:t> </w:t>
      </w:r>
      <w:r>
        <w:rPr/>
        <w:t>system</w:t>
      </w:r>
      <w:r>
        <w:rPr>
          <w:spacing w:val="-6"/>
        </w:rPr>
        <w:t> </w:t>
      </w:r>
      <w:r>
        <w:rPr/>
        <w:t>to</w:t>
      </w:r>
      <w:r>
        <w:rPr>
          <w:spacing w:val="-6"/>
        </w:rPr>
        <w:t> </w:t>
      </w:r>
      <w:r>
        <w:rPr/>
        <w:t>a stimulus in a certain situation.</w:t>
      </w:r>
    </w:p>
    <w:p>
      <w:pPr>
        <w:pStyle w:val="BodyText"/>
        <w:rPr>
          <w:sz w:val="30"/>
        </w:rPr>
      </w:pPr>
    </w:p>
    <w:p>
      <w:pPr>
        <w:pStyle w:val="BodyText"/>
        <w:spacing w:before="7"/>
        <w:rPr>
          <w:sz w:val="27"/>
        </w:rPr>
      </w:pPr>
    </w:p>
    <w:p>
      <w:pPr>
        <w:pStyle w:val="ListParagraph"/>
        <w:numPr>
          <w:ilvl w:val="1"/>
          <w:numId w:val="4"/>
        </w:numPr>
        <w:tabs>
          <w:tab w:pos="842" w:val="left" w:leader="none"/>
          <w:tab w:pos="844" w:val="left" w:leader="none"/>
        </w:tabs>
        <w:spacing w:line="240" w:lineRule="auto" w:before="0" w:after="0"/>
        <w:ind w:left="843" w:right="0" w:hanging="687"/>
        <w:jc w:val="left"/>
        <w:rPr>
          <w:b/>
          <w:sz w:val="28"/>
        </w:rPr>
      </w:pPr>
      <w:bookmarkStart w:name="6.1 Quality Attributes" w:id="33"/>
      <w:bookmarkEnd w:id="33"/>
      <w:r>
        <w:rPr/>
      </w:r>
      <w:bookmarkStart w:name="_bookmark16" w:id="34"/>
      <w:bookmarkEnd w:id="34"/>
      <w:r>
        <w:rPr>
          <w:b/>
          <w:sz w:val="28"/>
        </w:rPr>
        <w:t>Quality</w:t>
      </w:r>
      <w:r>
        <w:rPr>
          <w:b/>
          <w:spacing w:val="19"/>
          <w:sz w:val="28"/>
        </w:rPr>
        <w:t> </w:t>
      </w:r>
      <w:r>
        <w:rPr>
          <w:b/>
          <w:spacing w:val="-2"/>
          <w:sz w:val="28"/>
        </w:rPr>
        <w:t>Attributes</w:t>
      </w:r>
    </w:p>
    <w:p>
      <w:pPr>
        <w:pStyle w:val="BodyText"/>
        <w:spacing w:line="252" w:lineRule="auto" w:before="283"/>
        <w:ind w:left="157" w:right="195"/>
        <w:jc w:val="both"/>
      </w:pPr>
      <w:r>
        <w:rPr/>
        <w:t>The AUTOSAR Adaptive Platform has many stakeholders with different </w:t>
      </w:r>
      <w:r>
        <w:rPr/>
        <w:t>concerns. Thus, this document uses the following three quality attribute categories that corre- spond to the three main stakeholder groups in order to make the requirements and their impact on the architecture more comprehensible:</w:t>
      </w:r>
    </w:p>
    <w:p>
      <w:pPr>
        <w:pStyle w:val="ListParagraph"/>
        <w:numPr>
          <w:ilvl w:val="0"/>
          <w:numId w:val="6"/>
        </w:numPr>
        <w:tabs>
          <w:tab w:pos="743" w:val="left" w:leader="none"/>
        </w:tabs>
        <w:spacing w:line="249" w:lineRule="auto" w:before="140" w:after="0"/>
        <w:ind w:left="742" w:right="195" w:hanging="237"/>
        <w:jc w:val="both"/>
        <w:rPr>
          <w:sz w:val="24"/>
        </w:rPr>
      </w:pPr>
      <w:r>
        <w:rPr>
          <w:b/>
          <w:sz w:val="24"/>
        </w:rPr>
        <w:t>AUTOSAR Adaptive Platform Standard:</w:t>
      </w:r>
      <w:r>
        <w:rPr>
          <w:b/>
          <w:spacing w:val="40"/>
          <w:sz w:val="24"/>
        </w:rPr>
        <w:t> </w:t>
      </w:r>
      <w:r>
        <w:rPr>
          <w:sz w:val="24"/>
        </w:rPr>
        <w:t>Quality requirements for the AU- TOSAR standard itself.</w:t>
      </w:r>
      <w:r>
        <w:rPr>
          <w:spacing w:val="40"/>
          <w:sz w:val="24"/>
        </w:rPr>
        <w:t> </w:t>
      </w:r>
      <w:r>
        <w:rPr>
          <w:sz w:val="24"/>
        </w:rPr>
        <w:t>These requirements may directly affect the </w:t>
      </w:r>
      <w:r>
        <w:rPr>
          <w:sz w:val="24"/>
        </w:rPr>
        <w:t>architecture</w:t>
      </w:r>
      <w:r>
        <w:rPr>
          <w:sz w:val="24"/>
        </w:rPr>
        <w:t> of the AUTOSAR Adaptive Platform.</w:t>
      </w:r>
    </w:p>
    <w:p>
      <w:pPr>
        <w:pStyle w:val="ListParagraph"/>
        <w:numPr>
          <w:ilvl w:val="0"/>
          <w:numId w:val="6"/>
        </w:numPr>
        <w:tabs>
          <w:tab w:pos="743" w:val="left" w:leader="none"/>
        </w:tabs>
        <w:spacing w:line="249" w:lineRule="auto" w:before="146" w:after="0"/>
        <w:ind w:left="742" w:right="195" w:hanging="237"/>
        <w:jc w:val="both"/>
        <w:rPr>
          <w:sz w:val="24"/>
        </w:rPr>
      </w:pPr>
      <w:r>
        <w:rPr>
          <w:b/>
          <w:sz w:val="24"/>
        </w:rPr>
        <w:t>AUTOSAR</w:t>
      </w:r>
      <w:r>
        <w:rPr>
          <w:b/>
          <w:spacing w:val="-2"/>
          <w:sz w:val="24"/>
        </w:rPr>
        <w:t> </w:t>
      </w:r>
      <w:r>
        <w:rPr>
          <w:b/>
          <w:sz w:val="24"/>
        </w:rPr>
        <w:t>Adaptive</w:t>
      </w:r>
      <w:r>
        <w:rPr>
          <w:b/>
          <w:spacing w:val="-2"/>
          <w:sz w:val="24"/>
        </w:rPr>
        <w:t> </w:t>
      </w:r>
      <w:r>
        <w:rPr>
          <w:b/>
          <w:sz w:val="24"/>
        </w:rPr>
        <w:t>Platform</w:t>
      </w:r>
      <w:r>
        <w:rPr>
          <w:b/>
          <w:spacing w:val="-2"/>
          <w:sz w:val="24"/>
        </w:rPr>
        <w:t> </w:t>
      </w:r>
      <w:r>
        <w:rPr>
          <w:b/>
          <w:sz w:val="24"/>
        </w:rPr>
        <w:t>Stack: </w:t>
      </w:r>
      <w:r>
        <w:rPr>
          <w:sz w:val="24"/>
        </w:rPr>
        <w:t>Quality</w:t>
      </w:r>
      <w:r>
        <w:rPr>
          <w:spacing w:val="-2"/>
          <w:sz w:val="24"/>
        </w:rPr>
        <w:t> </w:t>
      </w:r>
      <w:r>
        <w:rPr>
          <w:sz w:val="24"/>
        </w:rPr>
        <w:t>requirements</w:t>
      </w:r>
      <w:r>
        <w:rPr>
          <w:spacing w:val="-2"/>
          <w:sz w:val="24"/>
        </w:rPr>
        <w:t> </w:t>
      </w:r>
      <w:r>
        <w:rPr>
          <w:sz w:val="24"/>
        </w:rPr>
        <w:t>for</w:t>
      </w:r>
      <w:r>
        <w:rPr>
          <w:spacing w:val="-2"/>
          <w:sz w:val="24"/>
        </w:rPr>
        <w:t> </w:t>
      </w:r>
      <w:r>
        <w:rPr>
          <w:sz w:val="24"/>
        </w:rPr>
        <w:t>an</w:t>
      </w:r>
      <w:r>
        <w:rPr>
          <w:spacing w:val="-2"/>
          <w:sz w:val="24"/>
        </w:rPr>
        <w:t> </w:t>
      </w:r>
      <w:r>
        <w:rPr>
          <w:sz w:val="24"/>
        </w:rPr>
        <w:t>implementa-</w:t>
      </w:r>
      <w:r>
        <w:rPr>
          <w:sz w:val="24"/>
        </w:rPr>
        <w:t> tion</w:t>
      </w:r>
      <w:r>
        <w:rPr>
          <w:spacing w:val="-13"/>
          <w:sz w:val="24"/>
        </w:rPr>
        <w:t> </w:t>
      </w:r>
      <w:r>
        <w:rPr>
          <w:sz w:val="24"/>
        </w:rPr>
        <w:t>of</w:t>
      </w:r>
      <w:r>
        <w:rPr>
          <w:spacing w:val="-13"/>
          <w:sz w:val="24"/>
        </w:rPr>
        <w:t> </w:t>
      </w:r>
      <w:r>
        <w:rPr>
          <w:sz w:val="24"/>
        </w:rPr>
        <w:t>the</w:t>
      </w:r>
      <w:r>
        <w:rPr>
          <w:spacing w:val="-13"/>
          <w:sz w:val="24"/>
        </w:rPr>
        <w:t> </w:t>
      </w:r>
      <w:r>
        <w:rPr>
          <w:sz w:val="24"/>
        </w:rPr>
        <w:t>AUTOSAR</w:t>
      </w:r>
      <w:r>
        <w:rPr>
          <w:spacing w:val="-13"/>
          <w:sz w:val="24"/>
        </w:rPr>
        <w:t> </w:t>
      </w:r>
      <w:r>
        <w:rPr>
          <w:sz w:val="24"/>
        </w:rPr>
        <w:t>standard</w:t>
      </w:r>
      <w:r>
        <w:rPr>
          <w:spacing w:val="-13"/>
          <w:sz w:val="24"/>
        </w:rPr>
        <w:t> </w:t>
      </w:r>
      <w:r>
        <w:rPr>
          <w:sz w:val="24"/>
        </w:rPr>
        <w:t>as</w:t>
      </w:r>
      <w:r>
        <w:rPr>
          <w:spacing w:val="-13"/>
          <w:sz w:val="24"/>
        </w:rPr>
        <w:t> </w:t>
      </w:r>
      <w:r>
        <w:rPr>
          <w:sz w:val="24"/>
        </w:rPr>
        <w:t>an</w:t>
      </w:r>
      <w:r>
        <w:rPr>
          <w:spacing w:val="-13"/>
          <w:sz w:val="24"/>
        </w:rPr>
        <w:t> </w:t>
      </w:r>
      <w:r>
        <w:rPr>
          <w:sz w:val="24"/>
        </w:rPr>
        <w:t>AUTOSAR</w:t>
      </w:r>
      <w:r>
        <w:rPr>
          <w:spacing w:val="-13"/>
          <w:sz w:val="24"/>
        </w:rPr>
        <w:t> </w:t>
      </w:r>
      <w:r>
        <w:rPr>
          <w:sz w:val="24"/>
        </w:rPr>
        <w:t>stack. These</w:t>
      </w:r>
      <w:r>
        <w:rPr>
          <w:spacing w:val="-13"/>
          <w:sz w:val="24"/>
        </w:rPr>
        <w:t> </w:t>
      </w:r>
      <w:r>
        <w:rPr>
          <w:sz w:val="24"/>
        </w:rPr>
        <w:t>requirements</w:t>
      </w:r>
      <w:r>
        <w:rPr>
          <w:spacing w:val="-13"/>
          <w:sz w:val="24"/>
        </w:rPr>
        <w:t> </w:t>
      </w:r>
      <w:r>
        <w:rPr>
          <w:sz w:val="24"/>
        </w:rPr>
        <w:t>may indirectly affect the architecture of the AUTOSAR Adaptive Platform.</w:t>
      </w:r>
    </w:p>
    <w:p>
      <w:pPr>
        <w:pStyle w:val="ListParagraph"/>
        <w:numPr>
          <w:ilvl w:val="0"/>
          <w:numId w:val="6"/>
        </w:numPr>
        <w:tabs>
          <w:tab w:pos="743" w:val="left" w:leader="none"/>
        </w:tabs>
        <w:spacing w:line="249" w:lineRule="auto" w:before="146" w:after="0"/>
        <w:ind w:left="742" w:right="195" w:hanging="237"/>
        <w:jc w:val="both"/>
        <w:rPr>
          <w:sz w:val="24"/>
        </w:rPr>
      </w:pPr>
      <w:r>
        <w:rPr>
          <w:b/>
          <w:sz w:val="24"/>
        </w:rPr>
        <w:t>AUTOSAR</w:t>
      </w:r>
      <w:r>
        <w:rPr>
          <w:b/>
          <w:spacing w:val="-17"/>
          <w:sz w:val="24"/>
        </w:rPr>
        <w:t> </w:t>
      </w:r>
      <w:r>
        <w:rPr>
          <w:b/>
          <w:sz w:val="24"/>
        </w:rPr>
        <w:t>Adaptive</w:t>
      </w:r>
      <w:r>
        <w:rPr>
          <w:b/>
          <w:spacing w:val="-17"/>
          <w:sz w:val="24"/>
        </w:rPr>
        <w:t> </w:t>
      </w:r>
      <w:r>
        <w:rPr>
          <w:b/>
          <w:sz w:val="24"/>
        </w:rPr>
        <w:t>Application:</w:t>
      </w:r>
      <w:r>
        <w:rPr>
          <w:b/>
          <w:spacing w:val="-16"/>
          <w:sz w:val="24"/>
        </w:rPr>
        <w:t> </w:t>
      </w:r>
      <w:r>
        <w:rPr>
          <w:sz w:val="24"/>
        </w:rPr>
        <w:t>Quality</w:t>
      </w:r>
      <w:r>
        <w:rPr>
          <w:spacing w:val="-17"/>
          <w:sz w:val="24"/>
        </w:rPr>
        <w:t> </w:t>
      </w:r>
      <w:r>
        <w:rPr>
          <w:sz w:val="24"/>
        </w:rPr>
        <w:t>requirements</w:t>
      </w:r>
      <w:r>
        <w:rPr>
          <w:spacing w:val="-17"/>
          <w:sz w:val="24"/>
        </w:rPr>
        <w:t> </w:t>
      </w:r>
      <w:r>
        <w:rPr>
          <w:sz w:val="24"/>
        </w:rPr>
        <w:t>for</w:t>
      </w:r>
      <w:r>
        <w:rPr>
          <w:spacing w:val="-17"/>
          <w:sz w:val="24"/>
        </w:rPr>
        <w:t> </w:t>
      </w:r>
      <w:r>
        <w:rPr>
          <w:sz w:val="24"/>
        </w:rPr>
        <w:t>an</w:t>
      </w:r>
      <w:r>
        <w:rPr>
          <w:spacing w:val="-16"/>
          <w:sz w:val="24"/>
        </w:rPr>
        <w:t> </w:t>
      </w:r>
      <w:r>
        <w:rPr>
          <w:sz w:val="24"/>
        </w:rPr>
        <w:t>application</w:t>
      </w:r>
      <w:r>
        <w:rPr>
          <w:spacing w:val="-17"/>
          <w:sz w:val="24"/>
        </w:rPr>
        <w:t> </w:t>
      </w:r>
      <w:r>
        <w:rPr>
          <w:sz w:val="24"/>
        </w:rPr>
        <w:t>based</w:t>
      </w:r>
      <w:r>
        <w:rPr>
          <w:sz w:val="24"/>
        </w:rPr>
        <w:t> on</w:t>
      </w:r>
      <w:r>
        <w:rPr>
          <w:spacing w:val="-6"/>
          <w:sz w:val="24"/>
        </w:rPr>
        <w:t> </w:t>
      </w:r>
      <w:r>
        <w:rPr>
          <w:sz w:val="24"/>
        </w:rPr>
        <w:t>an</w:t>
      </w:r>
      <w:r>
        <w:rPr>
          <w:spacing w:val="-6"/>
          <w:sz w:val="24"/>
        </w:rPr>
        <w:t> </w:t>
      </w:r>
      <w:r>
        <w:rPr>
          <w:sz w:val="24"/>
        </w:rPr>
        <w:t>AUTOSAR</w:t>
      </w:r>
      <w:r>
        <w:rPr>
          <w:spacing w:val="-6"/>
          <w:sz w:val="24"/>
        </w:rPr>
        <w:t> </w:t>
      </w:r>
      <w:r>
        <w:rPr>
          <w:sz w:val="24"/>
        </w:rPr>
        <w:t>stack. These</w:t>
      </w:r>
      <w:r>
        <w:rPr>
          <w:spacing w:val="-6"/>
          <w:sz w:val="24"/>
        </w:rPr>
        <w:t> </w:t>
      </w:r>
      <w:r>
        <w:rPr>
          <w:sz w:val="24"/>
        </w:rPr>
        <w:t>requirements</w:t>
      </w:r>
      <w:r>
        <w:rPr>
          <w:spacing w:val="-6"/>
          <w:sz w:val="24"/>
        </w:rPr>
        <w:t> </w:t>
      </w:r>
      <w:r>
        <w:rPr>
          <w:sz w:val="24"/>
        </w:rPr>
        <w:t>may</w:t>
      </w:r>
      <w:r>
        <w:rPr>
          <w:spacing w:val="-6"/>
          <w:sz w:val="24"/>
        </w:rPr>
        <w:t> </w:t>
      </w:r>
      <w:r>
        <w:rPr>
          <w:sz w:val="24"/>
        </w:rPr>
        <w:t>transitively</w:t>
      </w:r>
      <w:r>
        <w:rPr>
          <w:spacing w:val="-6"/>
          <w:sz w:val="24"/>
        </w:rPr>
        <w:t> </w:t>
      </w:r>
      <w:r>
        <w:rPr>
          <w:sz w:val="24"/>
        </w:rPr>
        <w:t>affect</w:t>
      </w:r>
      <w:r>
        <w:rPr>
          <w:spacing w:val="-6"/>
          <w:sz w:val="24"/>
        </w:rPr>
        <w:t> </w:t>
      </w:r>
      <w:r>
        <w:rPr>
          <w:sz w:val="24"/>
        </w:rPr>
        <w:t>the</w:t>
      </w:r>
      <w:r>
        <w:rPr>
          <w:spacing w:val="-6"/>
          <w:sz w:val="24"/>
        </w:rPr>
        <w:t> </w:t>
      </w:r>
      <w:r>
        <w:rPr>
          <w:sz w:val="24"/>
        </w:rPr>
        <w:t>architec- ture of the AUTOSAR Adaptive Platform.</w:t>
      </w:r>
    </w:p>
    <w:p>
      <w:pPr>
        <w:pStyle w:val="BodyText"/>
        <w:spacing w:line="252" w:lineRule="auto" w:before="163"/>
        <w:ind w:left="157" w:right="195"/>
        <w:jc w:val="both"/>
      </w:pPr>
      <w:r>
        <w:rPr/>
        <w:t>The quality attributes are organized according to the Architecture Tradeoff </w:t>
      </w:r>
      <w:r>
        <w:rPr/>
        <w:t>Analysis Method</w:t>
      </w:r>
      <w:r>
        <w:rPr>
          <w:spacing w:val="-9"/>
        </w:rPr>
        <w:t> </w:t>
      </w:r>
      <w:r>
        <w:rPr/>
        <w:t>(ATAM)</w:t>
      </w:r>
      <w:r>
        <w:rPr>
          <w:spacing w:val="-9"/>
        </w:rPr>
        <w:t> </w:t>
      </w:r>
      <w:r>
        <w:rPr/>
        <w:t>[</w:t>
      </w:r>
      <w:hyperlink w:history="true" w:anchor="_bookmark328">
        <w:r>
          <w:rPr>
            <w:color w:val="0000FF"/>
          </w:rPr>
          <w:t>6</w:t>
        </w:r>
      </w:hyperlink>
      <w:r>
        <w:rPr/>
        <w:t>]</w:t>
      </w:r>
      <w:r>
        <w:rPr>
          <w:spacing w:val="-9"/>
        </w:rPr>
        <w:t> </w:t>
      </w:r>
      <w:r>
        <w:rPr/>
        <w:t>as</w:t>
      </w:r>
      <w:r>
        <w:rPr>
          <w:spacing w:val="-9"/>
        </w:rPr>
        <w:t> </w:t>
      </w:r>
      <w:r>
        <w:rPr/>
        <w:t>a</w:t>
      </w:r>
      <w:r>
        <w:rPr>
          <w:spacing w:val="-9"/>
        </w:rPr>
        <w:t> </w:t>
      </w:r>
      <w:r>
        <w:rPr/>
        <w:t>tree,</w:t>
      </w:r>
      <w:r>
        <w:rPr>
          <w:spacing w:val="-9"/>
        </w:rPr>
        <w:t> </w:t>
      </w:r>
      <w:r>
        <w:rPr/>
        <w:t>one</w:t>
      </w:r>
      <w:r>
        <w:rPr>
          <w:spacing w:val="-9"/>
        </w:rPr>
        <w:t> </w:t>
      </w:r>
      <w:r>
        <w:rPr/>
        <w:t>for</w:t>
      </w:r>
      <w:r>
        <w:rPr>
          <w:spacing w:val="-9"/>
        </w:rPr>
        <w:t> </w:t>
      </w:r>
      <w:r>
        <w:rPr/>
        <w:t>each</w:t>
      </w:r>
      <w:r>
        <w:rPr>
          <w:spacing w:val="-8"/>
        </w:rPr>
        <w:t> </w:t>
      </w:r>
      <w:r>
        <w:rPr/>
        <w:t>of</w:t>
      </w:r>
      <w:r>
        <w:rPr>
          <w:spacing w:val="-9"/>
        </w:rPr>
        <w:t> </w:t>
      </w:r>
      <w:r>
        <w:rPr/>
        <w:t>the</w:t>
      </w:r>
      <w:r>
        <w:rPr>
          <w:spacing w:val="-9"/>
        </w:rPr>
        <w:t> </w:t>
      </w:r>
      <w:r>
        <w:rPr/>
        <w:t>quality</w:t>
      </w:r>
      <w:r>
        <w:rPr>
          <w:spacing w:val="-9"/>
        </w:rPr>
        <w:t> </w:t>
      </w:r>
      <w:r>
        <w:rPr/>
        <w:t>attribute</w:t>
      </w:r>
      <w:r>
        <w:rPr>
          <w:spacing w:val="-9"/>
        </w:rPr>
        <w:t> </w:t>
      </w:r>
      <w:r>
        <w:rPr/>
        <w:t>categories. The</w:t>
      </w:r>
      <w:r>
        <w:rPr>
          <w:spacing w:val="-9"/>
        </w:rPr>
        <w:t> </w:t>
      </w:r>
      <w:r>
        <w:rPr/>
        <w:t>leafs of those trees are the individual quality attributes.</w:t>
      </w:r>
    </w:p>
    <w:p>
      <w:pPr>
        <w:pStyle w:val="BodyText"/>
        <w:rPr>
          <w:sz w:val="30"/>
        </w:rPr>
      </w:pPr>
    </w:p>
    <w:p>
      <w:pPr>
        <w:pStyle w:val="BodyText"/>
        <w:spacing w:before="2"/>
        <w:rPr>
          <w:sz w:val="25"/>
        </w:rPr>
      </w:pPr>
    </w:p>
    <w:p>
      <w:pPr>
        <w:pStyle w:val="ListParagraph"/>
        <w:numPr>
          <w:ilvl w:val="2"/>
          <w:numId w:val="4"/>
        </w:numPr>
        <w:tabs>
          <w:tab w:pos="928" w:val="left" w:leader="none"/>
          <w:tab w:pos="929" w:val="left" w:leader="none"/>
        </w:tabs>
        <w:spacing w:line="240" w:lineRule="auto" w:before="0" w:after="0"/>
        <w:ind w:left="928" w:right="0" w:hanging="772"/>
        <w:jc w:val="left"/>
        <w:rPr>
          <w:b/>
          <w:sz w:val="24"/>
        </w:rPr>
      </w:pPr>
      <w:bookmarkStart w:name="6.1.1 AUTOSAR Adaptive Platform Standard" w:id="35"/>
      <w:bookmarkEnd w:id="35"/>
      <w:r>
        <w:rPr/>
      </w:r>
      <w:bookmarkStart w:name="_bookmark17" w:id="36"/>
      <w:bookmarkEnd w:id="36"/>
      <w:r>
        <w:rPr>
          <w:b/>
          <w:spacing w:val="-2"/>
          <w:sz w:val="24"/>
        </w:rPr>
        <w:t>A</w:t>
      </w:r>
      <w:r>
        <w:rPr>
          <w:b/>
          <w:spacing w:val="-2"/>
          <w:sz w:val="24"/>
        </w:rPr>
        <w:t>UTOSAR</w:t>
      </w:r>
      <w:r>
        <w:rPr>
          <w:b/>
          <w:spacing w:val="-4"/>
          <w:sz w:val="24"/>
        </w:rPr>
        <w:t> </w:t>
      </w:r>
      <w:r>
        <w:rPr>
          <w:b/>
          <w:spacing w:val="-2"/>
          <w:sz w:val="24"/>
        </w:rPr>
        <w:t>Adaptive</w:t>
      </w:r>
      <w:r>
        <w:rPr>
          <w:b/>
          <w:spacing w:val="-4"/>
          <w:sz w:val="24"/>
        </w:rPr>
        <w:t> </w:t>
      </w:r>
      <w:r>
        <w:rPr>
          <w:b/>
          <w:spacing w:val="-2"/>
          <w:sz w:val="24"/>
        </w:rPr>
        <w:t>Platform</w:t>
      </w:r>
      <w:r>
        <w:rPr>
          <w:b/>
          <w:spacing w:val="-3"/>
          <w:sz w:val="24"/>
        </w:rPr>
        <w:t> </w:t>
      </w:r>
      <w:r>
        <w:rPr>
          <w:b/>
          <w:spacing w:val="-2"/>
          <w:sz w:val="24"/>
        </w:rPr>
        <w:t>Standard</w:t>
      </w:r>
    </w:p>
    <w:p>
      <w:pPr>
        <w:pStyle w:val="BodyText"/>
        <w:rPr>
          <w:b/>
        </w:rPr>
      </w:pPr>
    </w:p>
    <w:p>
      <w:pPr>
        <w:pStyle w:val="ListParagraph"/>
        <w:numPr>
          <w:ilvl w:val="0"/>
          <w:numId w:val="7"/>
        </w:numPr>
        <w:tabs>
          <w:tab w:pos="743" w:val="left" w:leader="none"/>
        </w:tabs>
        <w:spacing w:line="240" w:lineRule="auto" w:before="0" w:after="0"/>
        <w:ind w:left="742" w:right="0" w:hanging="238"/>
        <w:jc w:val="left"/>
        <w:rPr>
          <w:sz w:val="24"/>
        </w:rPr>
      </w:pPr>
      <w:r>
        <w:rPr>
          <w:sz w:val="24"/>
        </w:rPr>
        <w:t>Functional</w:t>
      </w:r>
      <w:r>
        <w:rPr>
          <w:spacing w:val="-13"/>
          <w:sz w:val="24"/>
        </w:rPr>
        <w:t> </w:t>
      </w:r>
      <w:r>
        <w:rPr>
          <w:spacing w:val="-2"/>
          <w:sz w:val="24"/>
        </w:rPr>
        <w:t>suitability</w:t>
      </w:r>
    </w:p>
    <w:p>
      <w:pPr>
        <w:pStyle w:val="ListParagraph"/>
        <w:numPr>
          <w:ilvl w:val="1"/>
          <w:numId w:val="7"/>
        </w:numPr>
        <w:tabs>
          <w:tab w:pos="1258" w:val="left" w:leader="none"/>
        </w:tabs>
        <w:spacing w:line="252" w:lineRule="auto" w:before="170" w:after="0"/>
        <w:ind w:left="1257" w:right="195" w:hanging="250"/>
        <w:jc w:val="both"/>
        <w:rPr>
          <w:sz w:val="24"/>
        </w:rPr>
      </w:pPr>
      <w:r>
        <w:rPr>
          <w:sz w:val="24"/>
        </w:rPr>
        <w:t>The software architecture shall reflect the project objectives (POs) and </w:t>
      </w:r>
      <w:r>
        <w:rPr>
          <w:sz w:val="24"/>
        </w:rPr>
        <w:t>be</w:t>
      </w:r>
      <w:r>
        <w:rPr>
          <w:sz w:val="24"/>
        </w:rPr>
        <w:t> the</w:t>
      </w:r>
      <w:r>
        <w:rPr>
          <w:spacing w:val="-11"/>
          <w:sz w:val="24"/>
        </w:rPr>
        <w:t> </w:t>
      </w:r>
      <w:r>
        <w:rPr>
          <w:sz w:val="24"/>
        </w:rPr>
        <w:t>consistent</w:t>
      </w:r>
      <w:r>
        <w:rPr>
          <w:spacing w:val="-11"/>
          <w:sz w:val="24"/>
        </w:rPr>
        <w:t> </w:t>
      </w:r>
      <w:r>
        <w:rPr>
          <w:sz w:val="24"/>
        </w:rPr>
        <w:t>source</w:t>
      </w:r>
      <w:r>
        <w:rPr>
          <w:spacing w:val="-11"/>
          <w:sz w:val="24"/>
        </w:rPr>
        <w:t> </w:t>
      </w:r>
      <w:r>
        <w:rPr>
          <w:sz w:val="24"/>
        </w:rPr>
        <w:t>for</w:t>
      </w:r>
      <w:r>
        <w:rPr>
          <w:spacing w:val="-11"/>
          <w:sz w:val="24"/>
        </w:rPr>
        <w:t> </w:t>
      </w:r>
      <w:r>
        <w:rPr>
          <w:sz w:val="24"/>
        </w:rPr>
        <w:t>all</w:t>
      </w:r>
      <w:r>
        <w:rPr>
          <w:spacing w:val="-11"/>
          <w:sz w:val="24"/>
        </w:rPr>
        <w:t> </w:t>
      </w:r>
      <w:r>
        <w:rPr>
          <w:sz w:val="24"/>
        </w:rPr>
        <w:t>specifications</w:t>
      </w:r>
      <w:r>
        <w:rPr>
          <w:spacing w:val="-11"/>
          <w:sz w:val="24"/>
        </w:rPr>
        <w:t> </w:t>
      </w:r>
      <w:r>
        <w:rPr>
          <w:sz w:val="24"/>
        </w:rPr>
        <w:t>(here: completeness</w:t>
      </w:r>
      <w:r>
        <w:rPr>
          <w:spacing w:val="-11"/>
          <w:sz w:val="24"/>
        </w:rPr>
        <w:t> </w:t>
      </w:r>
      <w:r>
        <w:rPr>
          <w:sz w:val="24"/>
        </w:rPr>
        <w:t>with</w:t>
      </w:r>
      <w:r>
        <w:rPr>
          <w:spacing w:val="-11"/>
          <w:sz w:val="24"/>
        </w:rPr>
        <w:t> </w:t>
      </w:r>
      <w:r>
        <w:rPr>
          <w:sz w:val="24"/>
        </w:rPr>
        <w:t>respect</w:t>
      </w:r>
      <w:r>
        <w:rPr>
          <w:sz w:val="24"/>
        </w:rPr>
        <w:t> to the PO; see also usability below).</w:t>
      </w:r>
    </w:p>
    <w:p>
      <w:pPr>
        <w:pStyle w:val="ListParagraph"/>
        <w:numPr>
          <w:ilvl w:val="1"/>
          <w:numId w:val="7"/>
        </w:numPr>
        <w:tabs>
          <w:tab w:pos="1258" w:val="left" w:leader="none"/>
        </w:tabs>
        <w:spacing w:line="252" w:lineRule="auto" w:before="157" w:after="0"/>
        <w:ind w:left="1257" w:right="195" w:hanging="250"/>
        <w:jc w:val="both"/>
        <w:rPr>
          <w:sz w:val="24"/>
        </w:rPr>
      </w:pPr>
      <w:r>
        <w:rPr>
          <w:sz w:val="24"/>
        </w:rPr>
        <w:t>The standard shall not contain elements that are not traceable to </w:t>
      </w:r>
      <w:r>
        <w:rPr>
          <w:sz w:val="24"/>
        </w:rPr>
        <w:t>POs,</w:t>
      </w:r>
      <w:r>
        <w:rPr>
          <w:sz w:val="24"/>
        </w:rPr>
        <w:t> change requests (CRs), or concepts.</w:t>
      </w:r>
    </w:p>
    <w:p>
      <w:pPr>
        <w:spacing w:after="0" w:line="252" w:lineRule="auto"/>
        <w:jc w:val="both"/>
        <w:rPr>
          <w:sz w:val="24"/>
        </w:rPr>
        <w:sectPr>
          <w:pgSz w:w="11910" w:h="14140"/>
          <w:pgMar w:top="200" w:bottom="280" w:left="1260" w:right="1220"/>
        </w:sectPr>
      </w:pPr>
    </w:p>
    <w:p>
      <w:pPr>
        <w:pStyle w:val="ListParagraph"/>
        <w:numPr>
          <w:ilvl w:val="1"/>
          <w:numId w:val="7"/>
        </w:numPr>
        <w:tabs>
          <w:tab w:pos="1258" w:val="left" w:leader="none"/>
        </w:tabs>
        <w:spacing w:line="252" w:lineRule="auto" w:before="90" w:after="0"/>
        <w:ind w:left="1257" w:right="195" w:hanging="250"/>
        <w:jc w:val="both"/>
        <w:rPr>
          <w:sz w:val="24"/>
        </w:rPr>
      </w:pPr>
      <w:r>
        <w:rPr>
          <w:sz w:val="24"/>
        </w:rPr>
        <w:t>The</w:t>
      </w:r>
      <w:r>
        <w:rPr>
          <w:spacing w:val="-5"/>
          <w:sz w:val="24"/>
        </w:rPr>
        <w:t> </w:t>
      </w:r>
      <w:r>
        <w:rPr>
          <w:sz w:val="24"/>
        </w:rPr>
        <w:t>standard</w:t>
      </w:r>
      <w:r>
        <w:rPr>
          <w:spacing w:val="-5"/>
          <w:sz w:val="24"/>
        </w:rPr>
        <w:t> </w:t>
      </w:r>
      <w:r>
        <w:rPr>
          <w:sz w:val="24"/>
        </w:rPr>
        <w:t>shall</w:t>
      </w:r>
      <w:r>
        <w:rPr>
          <w:spacing w:val="-5"/>
          <w:sz w:val="24"/>
        </w:rPr>
        <w:t> </w:t>
      </w:r>
      <w:r>
        <w:rPr>
          <w:sz w:val="24"/>
        </w:rPr>
        <w:t>contain</w:t>
      </w:r>
      <w:r>
        <w:rPr>
          <w:spacing w:val="-5"/>
          <w:sz w:val="24"/>
        </w:rPr>
        <w:t> </w:t>
      </w:r>
      <w:r>
        <w:rPr>
          <w:sz w:val="24"/>
        </w:rPr>
        <w:t>at</w:t>
      </w:r>
      <w:r>
        <w:rPr>
          <w:spacing w:val="-5"/>
          <w:sz w:val="24"/>
        </w:rPr>
        <w:t> </w:t>
      </w:r>
      <w:r>
        <w:rPr>
          <w:sz w:val="24"/>
        </w:rPr>
        <w:t>least</w:t>
      </w:r>
      <w:r>
        <w:rPr>
          <w:spacing w:val="-5"/>
          <w:sz w:val="24"/>
        </w:rPr>
        <w:t> </w:t>
      </w:r>
      <w:r>
        <w:rPr>
          <w:sz w:val="24"/>
        </w:rPr>
        <w:t>one</w:t>
      </w:r>
      <w:r>
        <w:rPr>
          <w:spacing w:val="-5"/>
          <w:sz w:val="24"/>
        </w:rPr>
        <w:t> </w:t>
      </w:r>
      <w:r>
        <w:rPr>
          <w:sz w:val="24"/>
        </w:rPr>
        <w:t>element</w:t>
      </w:r>
      <w:r>
        <w:rPr>
          <w:spacing w:val="-5"/>
          <w:sz w:val="24"/>
        </w:rPr>
        <w:t> </w:t>
      </w:r>
      <w:r>
        <w:rPr>
          <w:sz w:val="24"/>
        </w:rPr>
        <w:t>derived</w:t>
      </w:r>
      <w:r>
        <w:rPr>
          <w:spacing w:val="-5"/>
          <w:sz w:val="24"/>
        </w:rPr>
        <w:t> </w:t>
      </w:r>
      <w:r>
        <w:rPr>
          <w:sz w:val="24"/>
        </w:rPr>
        <w:t>from</w:t>
      </w:r>
      <w:r>
        <w:rPr>
          <w:spacing w:val="-5"/>
          <w:sz w:val="24"/>
        </w:rPr>
        <w:t> </w:t>
      </w:r>
      <w:r>
        <w:rPr>
          <w:sz w:val="24"/>
        </w:rPr>
        <w:t>each</w:t>
      </w:r>
      <w:r>
        <w:rPr>
          <w:spacing w:val="-5"/>
          <w:sz w:val="24"/>
        </w:rPr>
        <w:t> </w:t>
      </w:r>
      <w:r>
        <w:rPr>
          <w:sz w:val="24"/>
        </w:rPr>
        <w:t>PO,</w:t>
      </w:r>
      <w:r>
        <w:rPr>
          <w:spacing w:val="-5"/>
          <w:sz w:val="24"/>
        </w:rPr>
        <w:t> </w:t>
      </w:r>
      <w:r>
        <w:rPr>
          <w:sz w:val="24"/>
        </w:rPr>
        <w:t>CR, or concept.</w:t>
      </w:r>
    </w:p>
    <w:p>
      <w:pPr>
        <w:pStyle w:val="ListParagraph"/>
        <w:numPr>
          <w:ilvl w:val="0"/>
          <w:numId w:val="7"/>
        </w:numPr>
        <w:tabs>
          <w:tab w:pos="743" w:val="left" w:leader="none"/>
        </w:tabs>
        <w:spacing w:line="240" w:lineRule="auto" w:before="142" w:after="0"/>
        <w:ind w:left="742" w:right="0" w:hanging="237"/>
        <w:jc w:val="both"/>
        <w:rPr>
          <w:sz w:val="24"/>
        </w:rPr>
      </w:pPr>
      <w:r>
        <w:rPr>
          <w:spacing w:val="-2"/>
          <w:sz w:val="24"/>
        </w:rPr>
        <w:t>Performance</w:t>
      </w:r>
      <w:r>
        <w:rPr>
          <w:sz w:val="24"/>
        </w:rPr>
        <w:t> </w:t>
      </w:r>
      <w:r>
        <w:rPr>
          <w:spacing w:val="-2"/>
          <w:sz w:val="24"/>
        </w:rPr>
        <w:t>efficiency</w:t>
      </w:r>
    </w:p>
    <w:p>
      <w:pPr>
        <w:pStyle w:val="ListParagraph"/>
        <w:numPr>
          <w:ilvl w:val="1"/>
          <w:numId w:val="7"/>
        </w:numPr>
        <w:tabs>
          <w:tab w:pos="1258" w:val="left" w:leader="none"/>
        </w:tabs>
        <w:spacing w:line="252" w:lineRule="auto" w:before="170" w:after="0"/>
        <w:ind w:left="1257" w:right="195" w:hanging="250"/>
        <w:jc w:val="both"/>
        <w:rPr>
          <w:sz w:val="24"/>
        </w:rPr>
      </w:pPr>
      <w:r>
        <w:rPr>
          <w:sz w:val="24"/>
        </w:rPr>
        <w:t>The specification shall allow for a run-time efficient implementation.</w:t>
      </w:r>
      <w:r>
        <w:rPr>
          <w:spacing w:val="40"/>
          <w:sz w:val="24"/>
        </w:rPr>
        <w:t> </w:t>
      </w:r>
      <w:r>
        <w:rPr>
          <w:sz w:val="24"/>
        </w:rPr>
        <w:t>Run- time efficiency refers to all resource consumption, CPU, RAM, ROM.</w:t>
      </w:r>
    </w:p>
    <w:p>
      <w:pPr>
        <w:pStyle w:val="ListParagraph"/>
        <w:numPr>
          <w:ilvl w:val="0"/>
          <w:numId w:val="7"/>
        </w:numPr>
        <w:tabs>
          <w:tab w:pos="743" w:val="left" w:leader="none"/>
        </w:tabs>
        <w:spacing w:line="240" w:lineRule="auto" w:before="142" w:after="0"/>
        <w:ind w:left="742" w:right="0" w:hanging="237"/>
        <w:jc w:val="both"/>
        <w:rPr>
          <w:sz w:val="24"/>
        </w:rPr>
      </w:pPr>
      <w:r>
        <w:rPr>
          <w:spacing w:val="-2"/>
          <w:sz w:val="24"/>
        </w:rPr>
        <w:t>Compatibility</w:t>
      </w:r>
    </w:p>
    <w:p>
      <w:pPr>
        <w:pStyle w:val="ListParagraph"/>
        <w:numPr>
          <w:ilvl w:val="1"/>
          <w:numId w:val="7"/>
        </w:numPr>
        <w:tabs>
          <w:tab w:pos="1258" w:val="left" w:leader="none"/>
        </w:tabs>
        <w:spacing w:line="240" w:lineRule="auto" w:before="170" w:after="0"/>
        <w:ind w:left="1257" w:right="0" w:hanging="251"/>
        <w:jc w:val="left"/>
        <w:rPr>
          <w:sz w:val="24"/>
        </w:rPr>
      </w:pPr>
      <w:r>
        <w:rPr>
          <w:spacing w:val="-2"/>
          <w:sz w:val="24"/>
        </w:rPr>
        <w:t>The</w:t>
      </w:r>
      <w:r>
        <w:rPr>
          <w:spacing w:val="-11"/>
          <w:sz w:val="24"/>
        </w:rPr>
        <w:t> </w:t>
      </w:r>
      <w:r>
        <w:rPr>
          <w:spacing w:val="-2"/>
          <w:sz w:val="24"/>
        </w:rPr>
        <w:t>standard</w:t>
      </w:r>
      <w:r>
        <w:rPr>
          <w:spacing w:val="-9"/>
          <w:sz w:val="24"/>
        </w:rPr>
        <w:t> </w:t>
      </w:r>
      <w:r>
        <w:rPr>
          <w:spacing w:val="-2"/>
          <w:sz w:val="24"/>
        </w:rPr>
        <w:t>shall</w:t>
      </w:r>
      <w:r>
        <w:rPr>
          <w:spacing w:val="-11"/>
          <w:sz w:val="24"/>
        </w:rPr>
        <w:t> </w:t>
      </w:r>
      <w:r>
        <w:rPr>
          <w:spacing w:val="-2"/>
          <w:sz w:val="24"/>
        </w:rPr>
        <w:t>retain</w:t>
      </w:r>
      <w:r>
        <w:rPr>
          <w:spacing w:val="-9"/>
          <w:sz w:val="24"/>
        </w:rPr>
        <w:t> </w:t>
      </w:r>
      <w:r>
        <w:rPr>
          <w:spacing w:val="-2"/>
          <w:sz w:val="24"/>
        </w:rPr>
        <w:t>older</w:t>
      </w:r>
      <w:r>
        <w:rPr>
          <w:spacing w:val="-10"/>
          <w:sz w:val="24"/>
        </w:rPr>
        <w:t> </w:t>
      </w:r>
      <w:r>
        <w:rPr>
          <w:spacing w:val="-2"/>
          <w:sz w:val="24"/>
        </w:rPr>
        <w:t>versions</w:t>
      </w:r>
      <w:r>
        <w:rPr>
          <w:spacing w:val="-10"/>
          <w:sz w:val="24"/>
        </w:rPr>
        <w:t> </w:t>
      </w:r>
      <w:r>
        <w:rPr>
          <w:spacing w:val="-2"/>
          <w:sz w:val="24"/>
        </w:rPr>
        <w:t>of</w:t>
      </w:r>
      <w:r>
        <w:rPr>
          <w:spacing w:val="-9"/>
          <w:sz w:val="24"/>
        </w:rPr>
        <w:t> </w:t>
      </w:r>
      <w:r>
        <w:rPr>
          <w:spacing w:val="-2"/>
          <w:sz w:val="24"/>
        </w:rPr>
        <w:t>its</w:t>
      </w:r>
      <w:r>
        <w:rPr>
          <w:spacing w:val="-11"/>
          <w:sz w:val="24"/>
        </w:rPr>
        <w:t> </w:t>
      </w:r>
      <w:r>
        <w:rPr>
          <w:spacing w:val="-2"/>
          <w:sz w:val="24"/>
        </w:rPr>
        <w:t>elements</w:t>
      </w:r>
      <w:r>
        <w:rPr>
          <w:spacing w:val="-10"/>
          <w:sz w:val="24"/>
        </w:rPr>
        <w:t> </w:t>
      </w:r>
      <w:r>
        <w:rPr>
          <w:spacing w:val="-2"/>
          <w:sz w:val="24"/>
        </w:rPr>
        <w:t>in</w:t>
      </w:r>
      <w:r>
        <w:rPr>
          <w:spacing w:val="-10"/>
          <w:sz w:val="24"/>
        </w:rPr>
        <w:t> </w:t>
      </w:r>
      <w:r>
        <w:rPr>
          <w:spacing w:val="-2"/>
          <w:sz w:val="24"/>
        </w:rPr>
        <w:t>the</w:t>
      </w:r>
      <w:r>
        <w:rPr>
          <w:spacing w:val="-10"/>
          <w:sz w:val="24"/>
        </w:rPr>
        <w:t> </w:t>
      </w:r>
      <w:r>
        <w:rPr>
          <w:spacing w:val="-2"/>
          <w:sz w:val="24"/>
        </w:rPr>
        <w:t>face</w:t>
      </w:r>
      <w:r>
        <w:rPr>
          <w:spacing w:val="-10"/>
          <w:sz w:val="24"/>
        </w:rPr>
        <w:t> </w:t>
      </w:r>
      <w:r>
        <w:rPr>
          <w:spacing w:val="-2"/>
          <w:sz w:val="24"/>
        </w:rPr>
        <w:t>of</w:t>
      </w:r>
      <w:r>
        <w:rPr>
          <w:spacing w:val="-10"/>
          <w:sz w:val="24"/>
        </w:rPr>
        <w:t> </w:t>
      </w:r>
      <w:r>
        <w:rPr>
          <w:spacing w:val="-2"/>
          <w:sz w:val="24"/>
        </w:rPr>
        <w:t>change.</w:t>
      </w:r>
    </w:p>
    <w:p>
      <w:pPr>
        <w:pStyle w:val="ListParagraph"/>
        <w:numPr>
          <w:ilvl w:val="1"/>
          <w:numId w:val="7"/>
        </w:numPr>
        <w:tabs>
          <w:tab w:pos="1258" w:val="left" w:leader="none"/>
        </w:tabs>
        <w:spacing w:line="252" w:lineRule="auto" w:before="172" w:after="0"/>
        <w:ind w:left="1257" w:right="195" w:hanging="250"/>
        <w:jc w:val="both"/>
        <w:rPr>
          <w:sz w:val="24"/>
        </w:rPr>
      </w:pPr>
      <w:r>
        <w:rPr>
          <w:sz w:val="24"/>
        </w:rPr>
        <w:t>The standard shall be interoperable with pre-existing standards, </w:t>
      </w:r>
      <w:r>
        <w:rPr>
          <w:sz w:val="24"/>
        </w:rPr>
        <w:t>especially</w:t>
      </w:r>
      <w:r>
        <w:rPr>
          <w:sz w:val="24"/>
        </w:rPr>
        <w:t> the</w:t>
      </w:r>
      <w:r>
        <w:rPr>
          <w:spacing w:val="-17"/>
          <w:sz w:val="24"/>
        </w:rPr>
        <w:t> </w:t>
      </w:r>
      <w:r>
        <w:rPr>
          <w:sz w:val="24"/>
        </w:rPr>
        <w:t>AUTOSAR</w:t>
      </w:r>
      <w:r>
        <w:rPr>
          <w:spacing w:val="-17"/>
          <w:sz w:val="24"/>
        </w:rPr>
        <w:t> </w:t>
      </w:r>
      <w:r>
        <w:rPr>
          <w:sz w:val="24"/>
        </w:rPr>
        <w:t>Classic</w:t>
      </w:r>
      <w:r>
        <w:rPr>
          <w:spacing w:val="-16"/>
          <w:sz w:val="24"/>
        </w:rPr>
        <w:t> </w:t>
      </w:r>
      <w:r>
        <w:rPr>
          <w:sz w:val="24"/>
        </w:rPr>
        <w:t>Platform.</w:t>
      </w:r>
      <w:r>
        <w:rPr>
          <w:spacing w:val="-16"/>
          <w:sz w:val="24"/>
        </w:rPr>
        <w:t> </w:t>
      </w:r>
      <w:r>
        <w:rPr>
          <w:sz w:val="24"/>
        </w:rPr>
        <w:t>Pre-existing</w:t>
      </w:r>
      <w:r>
        <w:rPr>
          <w:spacing w:val="-16"/>
          <w:sz w:val="24"/>
        </w:rPr>
        <w:t> </w:t>
      </w:r>
      <w:r>
        <w:rPr>
          <w:sz w:val="24"/>
        </w:rPr>
        <w:t>standards</w:t>
      </w:r>
      <w:r>
        <w:rPr>
          <w:spacing w:val="-17"/>
          <w:sz w:val="24"/>
        </w:rPr>
        <w:t> </w:t>
      </w:r>
      <w:r>
        <w:rPr>
          <w:sz w:val="24"/>
        </w:rPr>
        <w:t>means</w:t>
      </w:r>
      <w:r>
        <w:rPr>
          <w:spacing w:val="-17"/>
          <w:sz w:val="24"/>
        </w:rPr>
        <w:t> </w:t>
      </w:r>
      <w:r>
        <w:rPr>
          <w:sz w:val="24"/>
        </w:rPr>
        <w:t>network</w:t>
      </w:r>
      <w:r>
        <w:rPr>
          <w:spacing w:val="-16"/>
          <w:sz w:val="24"/>
        </w:rPr>
        <w:t> </w:t>
      </w:r>
      <w:r>
        <w:rPr>
          <w:sz w:val="24"/>
        </w:rPr>
        <w:t>pro-</w:t>
      </w:r>
      <w:r>
        <w:rPr>
          <w:sz w:val="24"/>
        </w:rPr>
        <w:t> tocols and the like.</w:t>
      </w:r>
    </w:p>
    <w:p>
      <w:pPr>
        <w:pStyle w:val="ListParagraph"/>
        <w:numPr>
          <w:ilvl w:val="1"/>
          <w:numId w:val="7"/>
        </w:numPr>
        <w:tabs>
          <w:tab w:pos="1258" w:val="left" w:leader="none"/>
        </w:tabs>
        <w:spacing w:line="252" w:lineRule="auto" w:before="157" w:after="0"/>
        <w:ind w:left="1257" w:right="195" w:hanging="250"/>
        <w:jc w:val="both"/>
        <w:rPr>
          <w:sz w:val="24"/>
        </w:rPr>
      </w:pPr>
      <w:r>
        <w:rPr>
          <w:sz w:val="24"/>
        </w:rPr>
        <w:t>The standard shall adopt new versions of pre-existing standards only after an impact analysis.</w:t>
      </w:r>
    </w:p>
    <w:p>
      <w:pPr>
        <w:pStyle w:val="ListParagraph"/>
        <w:numPr>
          <w:ilvl w:val="0"/>
          <w:numId w:val="7"/>
        </w:numPr>
        <w:tabs>
          <w:tab w:pos="743" w:val="left" w:leader="none"/>
        </w:tabs>
        <w:spacing w:line="240" w:lineRule="auto" w:before="141" w:after="0"/>
        <w:ind w:left="742" w:right="0" w:hanging="237"/>
        <w:jc w:val="both"/>
        <w:rPr>
          <w:sz w:val="24"/>
        </w:rPr>
      </w:pPr>
      <w:r>
        <w:rPr>
          <w:spacing w:val="-2"/>
          <w:sz w:val="24"/>
        </w:rPr>
        <w:t>Usability</w:t>
      </w:r>
    </w:p>
    <w:p>
      <w:pPr>
        <w:pStyle w:val="ListParagraph"/>
        <w:numPr>
          <w:ilvl w:val="1"/>
          <w:numId w:val="7"/>
        </w:numPr>
        <w:tabs>
          <w:tab w:pos="1258" w:val="left" w:leader="none"/>
        </w:tabs>
        <w:spacing w:line="252" w:lineRule="auto" w:before="171" w:after="0"/>
        <w:ind w:left="1257" w:right="195" w:hanging="250"/>
        <w:jc w:val="both"/>
        <w:rPr>
          <w:sz w:val="24"/>
        </w:rPr>
      </w:pPr>
      <w:r>
        <w:rPr>
          <w:sz w:val="24"/>
        </w:rPr>
        <w:t>The</w:t>
      </w:r>
      <w:r>
        <w:rPr>
          <w:spacing w:val="-11"/>
          <w:sz w:val="24"/>
        </w:rPr>
        <w:t> </w:t>
      </w:r>
      <w:r>
        <w:rPr>
          <w:sz w:val="24"/>
        </w:rPr>
        <w:t>use</w:t>
      </w:r>
      <w:r>
        <w:rPr>
          <w:spacing w:val="-11"/>
          <w:sz w:val="24"/>
        </w:rPr>
        <w:t> </w:t>
      </w:r>
      <w:r>
        <w:rPr>
          <w:sz w:val="24"/>
        </w:rPr>
        <w:t>of</w:t>
      </w:r>
      <w:r>
        <w:rPr>
          <w:spacing w:val="-11"/>
          <w:sz w:val="24"/>
        </w:rPr>
        <w:t> </w:t>
      </w:r>
      <w:r>
        <w:rPr>
          <w:sz w:val="24"/>
        </w:rPr>
        <w:t>the</w:t>
      </w:r>
      <w:r>
        <w:rPr>
          <w:spacing w:val="-11"/>
          <w:sz w:val="24"/>
        </w:rPr>
        <w:t> </w:t>
      </w:r>
      <w:r>
        <w:rPr>
          <w:sz w:val="24"/>
        </w:rPr>
        <w:t>standard</w:t>
      </w:r>
      <w:r>
        <w:rPr>
          <w:spacing w:val="-11"/>
          <w:sz w:val="24"/>
        </w:rPr>
        <w:t> </w:t>
      </w:r>
      <w:r>
        <w:rPr>
          <w:sz w:val="24"/>
        </w:rPr>
        <w:t>shall</w:t>
      </w:r>
      <w:r>
        <w:rPr>
          <w:spacing w:val="-11"/>
          <w:sz w:val="24"/>
        </w:rPr>
        <w:t> </w:t>
      </w:r>
      <w:r>
        <w:rPr>
          <w:sz w:val="24"/>
        </w:rPr>
        <w:t>be</w:t>
      </w:r>
      <w:r>
        <w:rPr>
          <w:spacing w:val="-11"/>
          <w:sz w:val="24"/>
        </w:rPr>
        <w:t> </w:t>
      </w:r>
      <w:r>
        <w:rPr>
          <w:sz w:val="24"/>
        </w:rPr>
        <w:t>as</w:t>
      </w:r>
      <w:r>
        <w:rPr>
          <w:spacing w:val="-11"/>
          <w:sz w:val="24"/>
        </w:rPr>
        <w:t> </w:t>
      </w:r>
      <w:r>
        <w:rPr>
          <w:sz w:val="24"/>
        </w:rPr>
        <w:t>easy</w:t>
      </w:r>
      <w:r>
        <w:rPr>
          <w:spacing w:val="-11"/>
          <w:sz w:val="24"/>
        </w:rPr>
        <w:t> </w:t>
      </w:r>
      <w:r>
        <w:rPr>
          <w:sz w:val="24"/>
        </w:rPr>
        <w:t>as</w:t>
      </w:r>
      <w:r>
        <w:rPr>
          <w:spacing w:val="-11"/>
          <w:sz w:val="24"/>
        </w:rPr>
        <w:t> </w:t>
      </w:r>
      <w:r>
        <w:rPr>
          <w:sz w:val="24"/>
        </w:rPr>
        <w:t>possible</w:t>
      </w:r>
      <w:r>
        <w:rPr>
          <w:spacing w:val="-11"/>
          <w:sz w:val="24"/>
        </w:rPr>
        <w:t> </w:t>
      </w:r>
      <w:r>
        <w:rPr>
          <w:sz w:val="24"/>
        </w:rPr>
        <w:t>for</w:t>
      </w:r>
      <w:r>
        <w:rPr>
          <w:spacing w:val="-11"/>
          <w:sz w:val="24"/>
        </w:rPr>
        <w:t> </w:t>
      </w:r>
      <w:r>
        <w:rPr>
          <w:sz w:val="24"/>
        </w:rPr>
        <w:t>suppliers</w:t>
      </w:r>
      <w:r>
        <w:rPr>
          <w:spacing w:val="-11"/>
          <w:sz w:val="24"/>
        </w:rPr>
        <w:t> </w:t>
      </w:r>
      <w:r>
        <w:rPr>
          <w:sz w:val="24"/>
        </w:rPr>
        <w:t>and</w:t>
      </w:r>
      <w:r>
        <w:rPr>
          <w:spacing w:val="-11"/>
          <w:sz w:val="24"/>
        </w:rPr>
        <w:t> </w:t>
      </w:r>
      <w:r>
        <w:rPr>
          <w:sz w:val="24"/>
        </w:rPr>
        <w:t>appli-</w:t>
      </w:r>
      <w:r>
        <w:rPr>
          <w:sz w:val="24"/>
        </w:rPr>
        <w:t> cation</w:t>
      </w:r>
      <w:r>
        <w:rPr>
          <w:spacing w:val="-8"/>
          <w:sz w:val="24"/>
        </w:rPr>
        <w:t> </w:t>
      </w:r>
      <w:r>
        <w:rPr>
          <w:sz w:val="24"/>
        </w:rPr>
        <w:t>developers. Easy</w:t>
      </w:r>
      <w:r>
        <w:rPr>
          <w:spacing w:val="-8"/>
          <w:sz w:val="24"/>
        </w:rPr>
        <w:t> </w:t>
      </w:r>
      <w:r>
        <w:rPr>
          <w:sz w:val="24"/>
        </w:rPr>
        <w:t>means: not</w:t>
      </w:r>
      <w:r>
        <w:rPr>
          <w:spacing w:val="-8"/>
          <w:sz w:val="24"/>
        </w:rPr>
        <w:t> </w:t>
      </w:r>
      <w:r>
        <w:rPr>
          <w:sz w:val="24"/>
        </w:rPr>
        <w:t>much</w:t>
      </w:r>
      <w:r>
        <w:rPr>
          <w:spacing w:val="-8"/>
          <w:sz w:val="24"/>
        </w:rPr>
        <w:t> </w:t>
      </w:r>
      <w:r>
        <w:rPr>
          <w:sz w:val="24"/>
        </w:rPr>
        <w:t>material</w:t>
      </w:r>
      <w:r>
        <w:rPr>
          <w:spacing w:val="-8"/>
          <w:sz w:val="24"/>
        </w:rPr>
        <w:t> </w:t>
      </w:r>
      <w:r>
        <w:rPr>
          <w:sz w:val="24"/>
        </w:rPr>
        <w:t>and</w:t>
      </w:r>
      <w:r>
        <w:rPr>
          <w:spacing w:val="-8"/>
          <w:sz w:val="24"/>
        </w:rPr>
        <w:t> </w:t>
      </w:r>
      <w:r>
        <w:rPr>
          <w:sz w:val="24"/>
        </w:rPr>
        <w:t>resources</w:t>
      </w:r>
      <w:r>
        <w:rPr>
          <w:spacing w:val="-8"/>
          <w:sz w:val="24"/>
        </w:rPr>
        <w:t> </w:t>
      </w:r>
      <w:r>
        <w:rPr>
          <w:sz w:val="24"/>
        </w:rPr>
        <w:t>required.</w:t>
      </w:r>
    </w:p>
    <w:p>
      <w:pPr>
        <w:pStyle w:val="ListParagraph"/>
        <w:numPr>
          <w:ilvl w:val="1"/>
          <w:numId w:val="7"/>
        </w:numPr>
        <w:tabs>
          <w:tab w:pos="1258" w:val="left" w:leader="none"/>
        </w:tabs>
        <w:spacing w:line="252" w:lineRule="auto" w:before="157" w:after="0"/>
        <w:ind w:left="1257" w:right="195" w:hanging="250"/>
        <w:jc w:val="both"/>
        <w:rPr>
          <w:sz w:val="24"/>
        </w:rPr>
      </w:pPr>
      <w:r>
        <w:rPr>
          <w:sz w:val="24"/>
        </w:rPr>
        <w:t>The</w:t>
      </w:r>
      <w:r>
        <w:rPr>
          <w:spacing w:val="-13"/>
          <w:sz w:val="24"/>
        </w:rPr>
        <w:t> </w:t>
      </w:r>
      <w:r>
        <w:rPr>
          <w:sz w:val="24"/>
        </w:rPr>
        <w:t>holistic</w:t>
      </w:r>
      <w:r>
        <w:rPr>
          <w:spacing w:val="-12"/>
          <w:sz w:val="24"/>
        </w:rPr>
        <w:t> </w:t>
      </w:r>
      <w:r>
        <w:rPr>
          <w:sz w:val="24"/>
        </w:rPr>
        <w:t>approach</w:t>
      </w:r>
      <w:r>
        <w:rPr>
          <w:spacing w:val="-13"/>
          <w:sz w:val="24"/>
        </w:rPr>
        <w:t> </w:t>
      </w:r>
      <w:r>
        <w:rPr>
          <w:sz w:val="24"/>
        </w:rPr>
        <w:t>shall</w:t>
      </w:r>
      <w:r>
        <w:rPr>
          <w:spacing w:val="-13"/>
          <w:sz w:val="24"/>
        </w:rPr>
        <w:t> </w:t>
      </w:r>
      <w:r>
        <w:rPr>
          <w:sz w:val="24"/>
        </w:rPr>
        <w:t>not</w:t>
      </w:r>
      <w:r>
        <w:rPr>
          <w:spacing w:val="-13"/>
          <w:sz w:val="24"/>
        </w:rPr>
        <w:t> </w:t>
      </w:r>
      <w:r>
        <w:rPr>
          <w:sz w:val="24"/>
        </w:rPr>
        <w:t>be</w:t>
      </w:r>
      <w:r>
        <w:rPr>
          <w:spacing w:val="-12"/>
          <w:sz w:val="24"/>
        </w:rPr>
        <w:t> </w:t>
      </w:r>
      <w:r>
        <w:rPr>
          <w:sz w:val="24"/>
        </w:rPr>
        <w:t>broken</w:t>
      </w:r>
      <w:r>
        <w:rPr>
          <w:spacing w:val="-13"/>
          <w:sz w:val="24"/>
        </w:rPr>
        <w:t> </w:t>
      </w:r>
      <w:r>
        <w:rPr>
          <w:sz w:val="24"/>
        </w:rPr>
        <w:t>(avoid</w:t>
      </w:r>
      <w:r>
        <w:rPr>
          <w:spacing w:val="-13"/>
          <w:sz w:val="24"/>
        </w:rPr>
        <w:t> </w:t>
      </w:r>
      <w:r>
        <w:rPr>
          <w:sz w:val="24"/>
        </w:rPr>
        <w:t>different</w:t>
      </w:r>
      <w:r>
        <w:rPr>
          <w:spacing w:val="-13"/>
          <w:sz w:val="24"/>
        </w:rPr>
        <w:t> </w:t>
      </w:r>
      <w:r>
        <w:rPr>
          <w:sz w:val="24"/>
        </w:rPr>
        <w:t>approaches</w:t>
      </w:r>
      <w:r>
        <w:rPr>
          <w:spacing w:val="-12"/>
          <w:sz w:val="24"/>
        </w:rPr>
        <w:t> </w:t>
      </w:r>
      <w:r>
        <w:rPr>
          <w:sz w:val="24"/>
        </w:rPr>
        <w:t>in</w:t>
      </w:r>
      <w:r>
        <w:rPr>
          <w:spacing w:val="-13"/>
          <w:sz w:val="24"/>
        </w:rPr>
        <w:t> </w:t>
      </w:r>
      <w:r>
        <w:rPr>
          <w:sz w:val="24"/>
        </w:rPr>
        <w:t>one </w:t>
      </w:r>
      <w:r>
        <w:rPr>
          <w:spacing w:val="-2"/>
          <w:sz w:val="24"/>
        </w:rPr>
        <w:t>standard).</w:t>
      </w:r>
    </w:p>
    <w:p>
      <w:pPr>
        <w:pStyle w:val="ListParagraph"/>
        <w:numPr>
          <w:ilvl w:val="1"/>
          <w:numId w:val="7"/>
        </w:numPr>
        <w:tabs>
          <w:tab w:pos="1258" w:val="left" w:leader="none"/>
        </w:tabs>
        <w:spacing w:line="240" w:lineRule="auto" w:before="158" w:after="0"/>
        <w:ind w:left="1257" w:right="0" w:hanging="251"/>
        <w:jc w:val="left"/>
        <w:rPr>
          <w:sz w:val="24"/>
        </w:rPr>
      </w:pPr>
      <w:r>
        <w:rPr>
          <w:sz w:val="24"/>
        </w:rPr>
        <w:t>The</w:t>
      </w:r>
      <w:r>
        <w:rPr>
          <w:spacing w:val="-7"/>
          <w:sz w:val="24"/>
        </w:rPr>
        <w:t> </w:t>
      </w:r>
      <w:r>
        <w:rPr>
          <w:sz w:val="24"/>
        </w:rPr>
        <w:t>standard</w:t>
      </w:r>
      <w:r>
        <w:rPr>
          <w:spacing w:val="-7"/>
          <w:sz w:val="24"/>
        </w:rPr>
        <w:t> </w:t>
      </w:r>
      <w:r>
        <w:rPr>
          <w:sz w:val="24"/>
        </w:rPr>
        <w:t>shall</w:t>
      </w:r>
      <w:r>
        <w:rPr>
          <w:spacing w:val="-7"/>
          <w:sz w:val="24"/>
        </w:rPr>
        <w:t> </w:t>
      </w:r>
      <w:r>
        <w:rPr>
          <w:sz w:val="24"/>
        </w:rPr>
        <w:t>contain</w:t>
      </w:r>
      <w:r>
        <w:rPr>
          <w:spacing w:val="-7"/>
          <w:sz w:val="24"/>
        </w:rPr>
        <w:t> </w:t>
      </w:r>
      <w:r>
        <w:rPr>
          <w:sz w:val="24"/>
        </w:rPr>
        <w:t>application</w:t>
      </w:r>
      <w:r>
        <w:rPr>
          <w:spacing w:val="-7"/>
          <w:sz w:val="24"/>
        </w:rPr>
        <w:t> </w:t>
      </w:r>
      <w:r>
        <w:rPr>
          <w:sz w:val="24"/>
        </w:rPr>
        <w:t>sample</w:t>
      </w:r>
      <w:r>
        <w:rPr>
          <w:spacing w:val="-6"/>
          <w:sz w:val="24"/>
        </w:rPr>
        <w:t> </w:t>
      </w:r>
      <w:r>
        <w:rPr>
          <w:sz w:val="24"/>
        </w:rPr>
        <w:t>code</w:t>
      </w:r>
      <w:r>
        <w:rPr>
          <w:spacing w:val="-7"/>
          <w:sz w:val="24"/>
        </w:rPr>
        <w:t> </w:t>
      </w:r>
      <w:r>
        <w:rPr>
          <w:sz w:val="24"/>
        </w:rPr>
        <w:t>for</w:t>
      </w:r>
      <w:r>
        <w:rPr>
          <w:spacing w:val="-7"/>
          <w:sz w:val="24"/>
        </w:rPr>
        <w:t> </w:t>
      </w:r>
      <w:r>
        <w:rPr>
          <w:sz w:val="24"/>
        </w:rPr>
        <w:t>all</w:t>
      </w:r>
      <w:r>
        <w:rPr>
          <w:spacing w:val="-7"/>
          <w:sz w:val="24"/>
        </w:rPr>
        <w:t> </w:t>
      </w:r>
      <w:r>
        <w:rPr>
          <w:sz w:val="24"/>
        </w:rPr>
        <w:t>its</w:t>
      </w:r>
      <w:r>
        <w:rPr>
          <w:spacing w:val="-7"/>
          <w:sz w:val="24"/>
        </w:rPr>
        <w:t> </w:t>
      </w:r>
      <w:r>
        <w:rPr>
          <w:spacing w:val="-2"/>
          <w:sz w:val="24"/>
        </w:rPr>
        <w:t>elements.</w:t>
      </w:r>
    </w:p>
    <w:p>
      <w:pPr>
        <w:pStyle w:val="ListParagraph"/>
        <w:numPr>
          <w:ilvl w:val="1"/>
          <w:numId w:val="7"/>
        </w:numPr>
        <w:tabs>
          <w:tab w:pos="1258" w:val="left" w:leader="none"/>
        </w:tabs>
        <w:spacing w:line="240" w:lineRule="auto" w:before="172" w:after="0"/>
        <w:ind w:left="1257" w:right="0" w:hanging="251"/>
        <w:jc w:val="left"/>
        <w:rPr>
          <w:sz w:val="24"/>
        </w:rPr>
      </w:pPr>
      <w:r>
        <w:rPr>
          <w:sz w:val="24"/>
        </w:rPr>
        <w:t>The</w:t>
      </w:r>
      <w:r>
        <w:rPr>
          <w:spacing w:val="-9"/>
          <w:sz w:val="24"/>
        </w:rPr>
        <w:t> </w:t>
      </w:r>
      <w:r>
        <w:rPr>
          <w:sz w:val="24"/>
        </w:rPr>
        <w:t>standard</w:t>
      </w:r>
      <w:r>
        <w:rPr>
          <w:spacing w:val="-9"/>
          <w:sz w:val="24"/>
        </w:rPr>
        <w:t> </w:t>
      </w:r>
      <w:r>
        <w:rPr>
          <w:sz w:val="24"/>
        </w:rPr>
        <w:t>shall</w:t>
      </w:r>
      <w:r>
        <w:rPr>
          <w:spacing w:val="-9"/>
          <w:sz w:val="24"/>
        </w:rPr>
        <w:t> </w:t>
      </w:r>
      <w:r>
        <w:rPr>
          <w:sz w:val="24"/>
        </w:rPr>
        <w:t>contain</w:t>
      </w:r>
      <w:r>
        <w:rPr>
          <w:spacing w:val="-8"/>
          <w:sz w:val="24"/>
        </w:rPr>
        <w:t> </w:t>
      </w:r>
      <w:r>
        <w:rPr>
          <w:sz w:val="24"/>
        </w:rPr>
        <w:t>documentation</w:t>
      </w:r>
      <w:r>
        <w:rPr>
          <w:spacing w:val="-9"/>
          <w:sz w:val="24"/>
        </w:rPr>
        <w:t> </w:t>
      </w:r>
      <w:r>
        <w:rPr>
          <w:sz w:val="24"/>
        </w:rPr>
        <w:t>of</w:t>
      </w:r>
      <w:r>
        <w:rPr>
          <w:spacing w:val="-9"/>
          <w:sz w:val="24"/>
        </w:rPr>
        <w:t> </w:t>
      </w:r>
      <w:r>
        <w:rPr>
          <w:sz w:val="24"/>
        </w:rPr>
        <w:t>the</w:t>
      </w:r>
      <w:r>
        <w:rPr>
          <w:spacing w:val="-8"/>
          <w:sz w:val="24"/>
        </w:rPr>
        <w:t> </w:t>
      </w:r>
      <w:r>
        <w:rPr>
          <w:sz w:val="24"/>
        </w:rPr>
        <w:t>use</w:t>
      </w:r>
      <w:r>
        <w:rPr>
          <w:spacing w:val="-9"/>
          <w:sz w:val="24"/>
        </w:rPr>
        <w:t> </w:t>
      </w:r>
      <w:r>
        <w:rPr>
          <w:sz w:val="24"/>
        </w:rPr>
        <w:t>cases</w:t>
      </w:r>
      <w:r>
        <w:rPr>
          <w:spacing w:val="-9"/>
          <w:sz w:val="24"/>
        </w:rPr>
        <w:t> </w:t>
      </w:r>
      <w:r>
        <w:rPr>
          <w:sz w:val="24"/>
        </w:rPr>
        <w:t>for</w:t>
      </w:r>
      <w:r>
        <w:rPr>
          <w:spacing w:val="-8"/>
          <w:sz w:val="24"/>
        </w:rPr>
        <w:t> </w:t>
      </w:r>
      <w:r>
        <w:rPr>
          <w:sz w:val="24"/>
        </w:rPr>
        <w:t>its</w:t>
      </w:r>
      <w:r>
        <w:rPr>
          <w:spacing w:val="-9"/>
          <w:sz w:val="24"/>
        </w:rPr>
        <w:t> </w:t>
      </w:r>
      <w:r>
        <w:rPr>
          <w:spacing w:val="-2"/>
          <w:sz w:val="24"/>
        </w:rPr>
        <w:t>elements.</w:t>
      </w:r>
    </w:p>
    <w:p>
      <w:pPr>
        <w:pStyle w:val="ListParagraph"/>
        <w:numPr>
          <w:ilvl w:val="1"/>
          <w:numId w:val="7"/>
        </w:numPr>
        <w:tabs>
          <w:tab w:pos="1258" w:val="left" w:leader="none"/>
        </w:tabs>
        <w:spacing w:line="240" w:lineRule="auto" w:before="173" w:after="0"/>
        <w:ind w:left="1257" w:right="0" w:hanging="251"/>
        <w:jc w:val="left"/>
        <w:rPr>
          <w:sz w:val="24"/>
        </w:rPr>
      </w:pPr>
      <w:r>
        <w:rPr>
          <w:sz w:val="24"/>
        </w:rPr>
        <w:t>The</w:t>
      </w:r>
      <w:r>
        <w:rPr>
          <w:spacing w:val="-7"/>
          <w:sz w:val="24"/>
        </w:rPr>
        <w:t> </w:t>
      </w:r>
      <w:r>
        <w:rPr>
          <w:sz w:val="24"/>
        </w:rPr>
        <w:t>standard</w:t>
      </w:r>
      <w:r>
        <w:rPr>
          <w:spacing w:val="-7"/>
          <w:sz w:val="24"/>
        </w:rPr>
        <w:t> </w:t>
      </w:r>
      <w:r>
        <w:rPr>
          <w:sz w:val="24"/>
        </w:rPr>
        <w:t>shall</w:t>
      </w:r>
      <w:r>
        <w:rPr>
          <w:spacing w:val="-7"/>
          <w:sz w:val="24"/>
        </w:rPr>
        <w:t> </w:t>
      </w:r>
      <w:r>
        <w:rPr>
          <w:sz w:val="24"/>
        </w:rPr>
        <w:t>document</w:t>
      </w:r>
      <w:r>
        <w:rPr>
          <w:spacing w:val="-7"/>
          <w:sz w:val="24"/>
        </w:rPr>
        <w:t> </w:t>
      </w:r>
      <w:r>
        <w:rPr>
          <w:sz w:val="24"/>
        </w:rPr>
        <w:t>the</w:t>
      </w:r>
      <w:r>
        <w:rPr>
          <w:spacing w:val="-7"/>
          <w:sz w:val="24"/>
        </w:rPr>
        <w:t> </w:t>
      </w:r>
      <w:r>
        <w:rPr>
          <w:sz w:val="24"/>
        </w:rPr>
        <w:t>semantics</w:t>
      </w:r>
      <w:r>
        <w:rPr>
          <w:spacing w:val="-7"/>
          <w:sz w:val="24"/>
        </w:rPr>
        <w:t> </w:t>
      </w:r>
      <w:r>
        <w:rPr>
          <w:sz w:val="24"/>
        </w:rPr>
        <w:t>of</w:t>
      </w:r>
      <w:r>
        <w:rPr>
          <w:spacing w:val="-7"/>
          <w:sz w:val="24"/>
        </w:rPr>
        <w:t> </w:t>
      </w:r>
      <w:r>
        <w:rPr>
          <w:sz w:val="24"/>
        </w:rPr>
        <w:t>its</w:t>
      </w:r>
      <w:r>
        <w:rPr>
          <w:spacing w:val="-7"/>
          <w:sz w:val="24"/>
        </w:rPr>
        <w:t> </w:t>
      </w:r>
      <w:r>
        <w:rPr>
          <w:spacing w:val="-2"/>
          <w:sz w:val="24"/>
        </w:rPr>
        <w:t>elements.</w:t>
      </w:r>
    </w:p>
    <w:p>
      <w:pPr>
        <w:pStyle w:val="ListParagraph"/>
        <w:numPr>
          <w:ilvl w:val="1"/>
          <w:numId w:val="7"/>
        </w:numPr>
        <w:tabs>
          <w:tab w:pos="1258" w:val="left" w:leader="none"/>
        </w:tabs>
        <w:spacing w:line="252" w:lineRule="auto" w:before="172" w:after="0"/>
        <w:ind w:left="1257" w:right="195" w:hanging="250"/>
        <w:jc w:val="both"/>
        <w:rPr>
          <w:sz w:val="24"/>
        </w:rPr>
      </w:pPr>
      <w:r>
        <w:rPr>
          <w:sz w:val="24"/>
        </w:rPr>
        <w:t>The standard shall document its decisions, consequences, and </w:t>
      </w:r>
      <w:r>
        <w:rPr>
          <w:sz w:val="24"/>
        </w:rPr>
        <w:t>implemen-</w:t>
      </w:r>
      <w:r>
        <w:rPr>
          <w:sz w:val="24"/>
        </w:rPr>
        <w:t> tation restrictions (both for stack &amp; apps) including their rationale.</w:t>
      </w:r>
    </w:p>
    <w:p>
      <w:pPr>
        <w:pStyle w:val="ListParagraph"/>
        <w:numPr>
          <w:ilvl w:val="1"/>
          <w:numId w:val="7"/>
        </w:numPr>
        <w:tabs>
          <w:tab w:pos="1258" w:val="left" w:leader="none"/>
        </w:tabs>
        <w:spacing w:line="240" w:lineRule="auto" w:before="158" w:after="0"/>
        <w:ind w:left="1257" w:right="0" w:hanging="251"/>
        <w:jc w:val="left"/>
        <w:rPr>
          <w:sz w:val="24"/>
        </w:rPr>
      </w:pPr>
      <w:r>
        <w:rPr>
          <w:sz w:val="24"/>
        </w:rPr>
        <w:t>The</w:t>
      </w:r>
      <w:r>
        <w:rPr>
          <w:spacing w:val="-6"/>
          <w:sz w:val="24"/>
        </w:rPr>
        <w:t> </w:t>
      </w:r>
      <w:r>
        <w:rPr>
          <w:sz w:val="24"/>
        </w:rPr>
        <w:t>standards</w:t>
      </w:r>
      <w:r>
        <w:rPr>
          <w:spacing w:val="-6"/>
          <w:sz w:val="24"/>
        </w:rPr>
        <w:t> </w:t>
      </w:r>
      <w:r>
        <w:rPr>
          <w:sz w:val="24"/>
        </w:rPr>
        <w:t>elements</w:t>
      </w:r>
      <w:r>
        <w:rPr>
          <w:spacing w:val="-6"/>
          <w:sz w:val="24"/>
        </w:rPr>
        <w:t> </w:t>
      </w:r>
      <w:r>
        <w:rPr>
          <w:sz w:val="24"/>
        </w:rPr>
        <w:t>shall</w:t>
      </w:r>
      <w:r>
        <w:rPr>
          <w:spacing w:val="-6"/>
          <w:sz w:val="24"/>
        </w:rPr>
        <w:t> </w:t>
      </w:r>
      <w:r>
        <w:rPr>
          <w:sz w:val="24"/>
        </w:rPr>
        <w:t>be</w:t>
      </w:r>
      <w:r>
        <w:rPr>
          <w:spacing w:val="-6"/>
          <w:sz w:val="24"/>
        </w:rPr>
        <w:t> </w:t>
      </w:r>
      <w:r>
        <w:rPr>
          <w:sz w:val="24"/>
        </w:rPr>
        <w:t>easy</w:t>
      </w:r>
      <w:r>
        <w:rPr>
          <w:spacing w:val="-6"/>
          <w:sz w:val="24"/>
        </w:rPr>
        <w:t> </w:t>
      </w:r>
      <w:r>
        <w:rPr>
          <w:sz w:val="24"/>
        </w:rPr>
        <w:t>to</w:t>
      </w:r>
      <w:r>
        <w:rPr>
          <w:spacing w:val="-6"/>
          <w:sz w:val="24"/>
        </w:rPr>
        <w:t> </w:t>
      </w:r>
      <w:r>
        <w:rPr>
          <w:sz w:val="24"/>
        </w:rPr>
        <w:t>use</w:t>
      </w:r>
      <w:r>
        <w:rPr>
          <w:spacing w:val="-6"/>
          <w:sz w:val="24"/>
        </w:rPr>
        <w:t> </w:t>
      </w:r>
      <w:r>
        <w:rPr>
          <w:sz w:val="24"/>
        </w:rPr>
        <w:t>and</w:t>
      </w:r>
      <w:r>
        <w:rPr>
          <w:spacing w:val="-5"/>
          <w:sz w:val="24"/>
        </w:rPr>
        <w:t> </w:t>
      </w:r>
      <w:r>
        <w:rPr>
          <w:sz w:val="24"/>
        </w:rPr>
        <w:t>hard</w:t>
      </w:r>
      <w:r>
        <w:rPr>
          <w:spacing w:val="-6"/>
          <w:sz w:val="24"/>
        </w:rPr>
        <w:t> </w:t>
      </w:r>
      <w:r>
        <w:rPr>
          <w:sz w:val="24"/>
        </w:rPr>
        <w:t>to</w:t>
      </w:r>
      <w:r>
        <w:rPr>
          <w:spacing w:val="-6"/>
          <w:sz w:val="24"/>
        </w:rPr>
        <w:t> </w:t>
      </w:r>
      <w:r>
        <w:rPr>
          <w:spacing w:val="-2"/>
          <w:sz w:val="24"/>
        </w:rPr>
        <w:t>misuse.</w:t>
      </w:r>
    </w:p>
    <w:p>
      <w:pPr>
        <w:pStyle w:val="ListParagraph"/>
        <w:numPr>
          <w:ilvl w:val="1"/>
          <w:numId w:val="7"/>
        </w:numPr>
        <w:tabs>
          <w:tab w:pos="1258" w:val="left" w:leader="none"/>
        </w:tabs>
        <w:spacing w:line="252" w:lineRule="auto" w:before="172" w:after="0"/>
        <w:ind w:left="1257" w:right="195" w:hanging="250"/>
        <w:jc w:val="both"/>
        <w:rPr>
          <w:sz w:val="24"/>
        </w:rPr>
      </w:pPr>
      <w:r>
        <w:rPr>
          <w:sz w:val="24"/>
        </w:rPr>
        <w:t>The standard shall stick to pre-existing standards, as far as no </w:t>
      </w:r>
      <w:r>
        <w:rPr>
          <w:sz w:val="24"/>
        </w:rPr>
        <w:t>functional</w:t>
      </w:r>
      <w:r>
        <w:rPr>
          <w:sz w:val="24"/>
        </w:rPr>
        <w:t> requirements are compromised.</w:t>
      </w:r>
    </w:p>
    <w:p>
      <w:pPr>
        <w:pStyle w:val="ListParagraph"/>
        <w:numPr>
          <w:ilvl w:val="1"/>
          <w:numId w:val="7"/>
        </w:numPr>
        <w:tabs>
          <w:tab w:pos="1258" w:val="left" w:leader="none"/>
        </w:tabs>
        <w:spacing w:line="240" w:lineRule="auto" w:before="158" w:after="0"/>
        <w:ind w:left="1257" w:right="0" w:hanging="251"/>
        <w:jc w:val="left"/>
        <w:rPr>
          <w:sz w:val="24"/>
        </w:rPr>
      </w:pPr>
      <w:r>
        <w:rPr>
          <w:sz w:val="24"/>
        </w:rPr>
        <w:t>The</w:t>
      </w:r>
      <w:r>
        <w:rPr>
          <w:spacing w:val="-7"/>
          <w:sz w:val="24"/>
        </w:rPr>
        <w:t> </w:t>
      </w:r>
      <w:r>
        <w:rPr>
          <w:sz w:val="24"/>
        </w:rPr>
        <w:t>standard</w:t>
      </w:r>
      <w:r>
        <w:rPr>
          <w:spacing w:val="-6"/>
          <w:sz w:val="24"/>
        </w:rPr>
        <w:t> </w:t>
      </w:r>
      <w:r>
        <w:rPr>
          <w:sz w:val="24"/>
        </w:rPr>
        <w:t>shall</w:t>
      </w:r>
      <w:r>
        <w:rPr>
          <w:spacing w:val="-7"/>
          <w:sz w:val="24"/>
        </w:rPr>
        <w:t> </w:t>
      </w:r>
      <w:r>
        <w:rPr>
          <w:sz w:val="24"/>
        </w:rPr>
        <w:t>be</w:t>
      </w:r>
      <w:r>
        <w:rPr>
          <w:spacing w:val="-6"/>
          <w:sz w:val="24"/>
        </w:rPr>
        <w:t> </w:t>
      </w:r>
      <w:r>
        <w:rPr>
          <w:sz w:val="24"/>
        </w:rPr>
        <w:t>as</w:t>
      </w:r>
      <w:r>
        <w:rPr>
          <w:spacing w:val="-6"/>
          <w:sz w:val="24"/>
        </w:rPr>
        <w:t> </w:t>
      </w:r>
      <w:r>
        <w:rPr>
          <w:sz w:val="24"/>
        </w:rPr>
        <w:t>stable</w:t>
      </w:r>
      <w:r>
        <w:rPr>
          <w:spacing w:val="-7"/>
          <w:sz w:val="24"/>
        </w:rPr>
        <w:t> </w:t>
      </w:r>
      <w:r>
        <w:rPr>
          <w:sz w:val="24"/>
        </w:rPr>
        <w:t>as</w:t>
      </w:r>
      <w:r>
        <w:rPr>
          <w:spacing w:val="-6"/>
          <w:sz w:val="24"/>
        </w:rPr>
        <w:t> </w:t>
      </w:r>
      <w:r>
        <w:rPr>
          <w:spacing w:val="-2"/>
          <w:sz w:val="24"/>
        </w:rPr>
        <w:t>possible.</w:t>
      </w:r>
    </w:p>
    <w:p>
      <w:pPr>
        <w:pStyle w:val="ListParagraph"/>
        <w:numPr>
          <w:ilvl w:val="1"/>
          <w:numId w:val="7"/>
        </w:numPr>
        <w:tabs>
          <w:tab w:pos="1258" w:val="left" w:leader="none"/>
        </w:tabs>
        <w:spacing w:line="252" w:lineRule="auto" w:before="172" w:after="0"/>
        <w:ind w:left="1257" w:right="195" w:hanging="250"/>
        <w:jc w:val="both"/>
        <w:rPr>
          <w:sz w:val="24"/>
        </w:rPr>
      </w:pPr>
      <w:r>
        <w:rPr>
          <w:spacing w:val="-2"/>
          <w:sz w:val="24"/>
        </w:rPr>
        <w:t>AUTOSAR</w:t>
      </w:r>
      <w:r>
        <w:rPr>
          <w:spacing w:val="-10"/>
          <w:sz w:val="24"/>
        </w:rPr>
        <w:t> </w:t>
      </w:r>
      <w:r>
        <w:rPr>
          <w:spacing w:val="-2"/>
          <w:sz w:val="24"/>
        </w:rPr>
        <w:t>standards</w:t>
      </w:r>
      <w:r>
        <w:rPr>
          <w:spacing w:val="-10"/>
          <w:sz w:val="24"/>
        </w:rPr>
        <w:t> </w:t>
      </w:r>
      <w:r>
        <w:rPr>
          <w:spacing w:val="-2"/>
          <w:sz w:val="24"/>
        </w:rPr>
        <w:t>shall</w:t>
      </w:r>
      <w:r>
        <w:rPr>
          <w:spacing w:val="-10"/>
          <w:sz w:val="24"/>
        </w:rPr>
        <w:t> </w:t>
      </w:r>
      <w:r>
        <w:rPr>
          <w:spacing w:val="-2"/>
          <w:sz w:val="24"/>
        </w:rPr>
        <w:t>not</w:t>
      </w:r>
      <w:r>
        <w:rPr>
          <w:spacing w:val="-10"/>
          <w:sz w:val="24"/>
        </w:rPr>
        <w:t> </w:t>
      </w:r>
      <w:r>
        <w:rPr>
          <w:spacing w:val="-2"/>
          <w:sz w:val="24"/>
        </w:rPr>
        <w:t>change</w:t>
      </w:r>
      <w:r>
        <w:rPr>
          <w:spacing w:val="-10"/>
          <w:sz w:val="24"/>
        </w:rPr>
        <w:t> </w:t>
      </w:r>
      <w:r>
        <w:rPr>
          <w:spacing w:val="-2"/>
          <w:sz w:val="24"/>
        </w:rPr>
        <w:t>disruptive</w:t>
      </w:r>
      <w:r>
        <w:rPr>
          <w:spacing w:val="-10"/>
          <w:sz w:val="24"/>
        </w:rPr>
        <w:t> </w:t>
      </w:r>
      <w:r>
        <w:rPr>
          <w:spacing w:val="-2"/>
          <w:sz w:val="24"/>
        </w:rPr>
        <w:t>but</w:t>
      </w:r>
      <w:r>
        <w:rPr>
          <w:spacing w:val="-10"/>
          <w:sz w:val="24"/>
        </w:rPr>
        <w:t> </w:t>
      </w:r>
      <w:r>
        <w:rPr>
          <w:spacing w:val="-2"/>
          <w:sz w:val="24"/>
        </w:rPr>
        <w:t>rather</w:t>
      </w:r>
      <w:r>
        <w:rPr>
          <w:spacing w:val="-10"/>
          <w:sz w:val="24"/>
        </w:rPr>
        <w:t> </w:t>
      </w:r>
      <w:r>
        <w:rPr>
          <w:spacing w:val="-2"/>
          <w:sz w:val="24"/>
        </w:rPr>
        <w:t>evolve</w:t>
      </w:r>
      <w:r>
        <w:rPr>
          <w:spacing w:val="-10"/>
          <w:sz w:val="24"/>
        </w:rPr>
        <w:t> </w:t>
      </w:r>
      <w:r>
        <w:rPr>
          <w:spacing w:val="-2"/>
          <w:sz w:val="24"/>
        </w:rPr>
        <w:t>evolution- </w:t>
      </w:r>
      <w:r>
        <w:rPr>
          <w:sz w:val="24"/>
        </w:rPr>
        <w:t>ary (for example, backward-compatibility can be a help).</w:t>
      </w:r>
    </w:p>
    <w:p>
      <w:pPr>
        <w:pStyle w:val="ListParagraph"/>
        <w:numPr>
          <w:ilvl w:val="1"/>
          <w:numId w:val="7"/>
        </w:numPr>
        <w:tabs>
          <w:tab w:pos="1258" w:val="left" w:leader="none"/>
        </w:tabs>
        <w:spacing w:line="252" w:lineRule="auto" w:before="158" w:after="0"/>
        <w:ind w:left="1257" w:right="195" w:hanging="250"/>
        <w:jc w:val="both"/>
        <w:rPr>
          <w:sz w:val="24"/>
        </w:rPr>
      </w:pPr>
      <w:r>
        <w:rPr>
          <w:sz w:val="24"/>
        </w:rPr>
        <w:t>The</w:t>
      </w:r>
      <w:r>
        <w:rPr>
          <w:spacing w:val="-1"/>
          <w:sz w:val="24"/>
        </w:rPr>
        <w:t> </w:t>
      </w:r>
      <w:r>
        <w:rPr>
          <w:sz w:val="24"/>
        </w:rPr>
        <w:t>software architecture</w:t>
      </w:r>
      <w:r>
        <w:rPr>
          <w:spacing w:val="-1"/>
          <w:sz w:val="24"/>
        </w:rPr>
        <w:t> </w:t>
      </w:r>
      <w:r>
        <w:rPr>
          <w:sz w:val="24"/>
        </w:rPr>
        <w:t>shall</w:t>
      </w:r>
      <w:r>
        <w:rPr>
          <w:spacing w:val="-1"/>
          <w:sz w:val="24"/>
        </w:rPr>
        <w:t> </w:t>
      </w:r>
      <w:r>
        <w:rPr>
          <w:sz w:val="24"/>
        </w:rPr>
        <w:t>reflect the</w:t>
      </w:r>
      <w:r>
        <w:rPr>
          <w:spacing w:val="-1"/>
          <w:sz w:val="24"/>
        </w:rPr>
        <w:t> </w:t>
      </w:r>
      <w:r>
        <w:rPr>
          <w:sz w:val="24"/>
        </w:rPr>
        <w:t>PO</w:t>
      </w:r>
      <w:r>
        <w:rPr>
          <w:spacing w:val="-1"/>
          <w:sz w:val="24"/>
        </w:rPr>
        <w:t> </w:t>
      </w:r>
      <w:r>
        <w:rPr>
          <w:sz w:val="24"/>
        </w:rPr>
        <w:t>and be</w:t>
      </w:r>
      <w:r>
        <w:rPr>
          <w:spacing w:val="-1"/>
          <w:sz w:val="24"/>
        </w:rPr>
        <w:t> </w:t>
      </w:r>
      <w:r>
        <w:rPr>
          <w:sz w:val="24"/>
        </w:rPr>
        <w:t>the consistent</w:t>
      </w:r>
      <w:r>
        <w:rPr>
          <w:spacing w:val="-1"/>
          <w:sz w:val="24"/>
        </w:rPr>
        <w:t> </w:t>
      </w:r>
      <w:r>
        <w:rPr>
          <w:sz w:val="24"/>
        </w:rPr>
        <w:t>source</w:t>
      </w:r>
      <w:r>
        <w:rPr>
          <w:sz w:val="24"/>
        </w:rPr>
        <w:t> for all specifications (here:</w:t>
      </w:r>
      <w:r>
        <w:rPr>
          <w:spacing w:val="40"/>
          <w:sz w:val="24"/>
        </w:rPr>
        <w:t> </w:t>
      </w:r>
      <w:r>
        <w:rPr>
          <w:sz w:val="24"/>
        </w:rPr>
        <w:t>consistency; see also functional </w:t>
      </w:r>
      <w:r>
        <w:rPr>
          <w:sz w:val="24"/>
        </w:rPr>
        <w:t>suitability</w:t>
      </w:r>
      <w:r>
        <w:rPr>
          <w:sz w:val="24"/>
        </w:rPr>
        <w:t> </w:t>
      </w:r>
      <w:r>
        <w:rPr>
          <w:spacing w:val="-2"/>
          <w:sz w:val="24"/>
        </w:rPr>
        <w:t>above).</w:t>
      </w:r>
    </w:p>
    <w:p>
      <w:pPr>
        <w:pStyle w:val="ListParagraph"/>
        <w:numPr>
          <w:ilvl w:val="0"/>
          <w:numId w:val="7"/>
        </w:numPr>
        <w:tabs>
          <w:tab w:pos="743" w:val="left" w:leader="none"/>
        </w:tabs>
        <w:spacing w:line="240" w:lineRule="auto" w:before="140" w:after="0"/>
        <w:ind w:left="742" w:right="0" w:hanging="237"/>
        <w:jc w:val="both"/>
        <w:rPr>
          <w:sz w:val="24"/>
        </w:rPr>
      </w:pPr>
      <w:r>
        <w:rPr>
          <w:spacing w:val="-2"/>
          <w:sz w:val="24"/>
        </w:rPr>
        <w:t>Reliability</w:t>
      </w:r>
    </w:p>
    <w:p>
      <w:pPr>
        <w:pStyle w:val="ListParagraph"/>
        <w:numPr>
          <w:ilvl w:val="1"/>
          <w:numId w:val="7"/>
        </w:numPr>
        <w:tabs>
          <w:tab w:pos="1258" w:val="left" w:leader="none"/>
        </w:tabs>
        <w:spacing w:line="252" w:lineRule="auto" w:before="171" w:after="0"/>
        <w:ind w:left="1257" w:right="195" w:hanging="250"/>
        <w:jc w:val="both"/>
        <w:rPr>
          <w:sz w:val="24"/>
        </w:rPr>
      </w:pPr>
      <w:r>
        <w:rPr>
          <w:sz w:val="24"/>
        </w:rPr>
        <w:t>The</w:t>
      </w:r>
      <w:r>
        <w:rPr>
          <w:spacing w:val="-17"/>
          <w:sz w:val="24"/>
        </w:rPr>
        <w:t> </w:t>
      </w:r>
      <w:r>
        <w:rPr>
          <w:sz w:val="24"/>
        </w:rPr>
        <w:t>standard</w:t>
      </w:r>
      <w:r>
        <w:rPr>
          <w:spacing w:val="-17"/>
          <w:sz w:val="24"/>
        </w:rPr>
        <w:t> </w:t>
      </w:r>
      <w:r>
        <w:rPr>
          <w:sz w:val="24"/>
        </w:rPr>
        <w:t>shall</w:t>
      </w:r>
      <w:r>
        <w:rPr>
          <w:spacing w:val="-16"/>
          <w:sz w:val="24"/>
        </w:rPr>
        <w:t> </w:t>
      </w:r>
      <w:r>
        <w:rPr>
          <w:sz w:val="24"/>
        </w:rPr>
        <w:t>classify</w:t>
      </w:r>
      <w:r>
        <w:rPr>
          <w:spacing w:val="-17"/>
          <w:sz w:val="24"/>
        </w:rPr>
        <w:t> </w:t>
      </w:r>
      <w:r>
        <w:rPr>
          <w:sz w:val="24"/>
        </w:rPr>
        <w:t>its</w:t>
      </w:r>
      <w:r>
        <w:rPr>
          <w:spacing w:val="-17"/>
          <w:sz w:val="24"/>
        </w:rPr>
        <w:t> </w:t>
      </w:r>
      <w:r>
        <w:rPr>
          <w:sz w:val="24"/>
        </w:rPr>
        <w:t>elements</w:t>
      </w:r>
      <w:r>
        <w:rPr>
          <w:spacing w:val="-17"/>
          <w:sz w:val="24"/>
        </w:rPr>
        <w:t> </w:t>
      </w:r>
      <w:r>
        <w:rPr>
          <w:sz w:val="24"/>
        </w:rPr>
        <w:t>with</w:t>
      </w:r>
      <w:r>
        <w:rPr>
          <w:spacing w:val="-16"/>
          <w:sz w:val="24"/>
        </w:rPr>
        <w:t> </w:t>
      </w:r>
      <w:r>
        <w:rPr>
          <w:sz w:val="24"/>
        </w:rPr>
        <w:t>respect</w:t>
      </w:r>
      <w:r>
        <w:rPr>
          <w:spacing w:val="-17"/>
          <w:sz w:val="24"/>
        </w:rPr>
        <w:t> </w:t>
      </w:r>
      <w:r>
        <w:rPr>
          <w:sz w:val="24"/>
        </w:rPr>
        <w:t>to</w:t>
      </w:r>
      <w:r>
        <w:rPr>
          <w:spacing w:val="-17"/>
          <w:sz w:val="24"/>
        </w:rPr>
        <w:t> </w:t>
      </w:r>
      <w:r>
        <w:rPr>
          <w:sz w:val="24"/>
        </w:rPr>
        <w:t>safety</w:t>
      </w:r>
      <w:r>
        <w:rPr>
          <w:spacing w:val="-16"/>
          <w:sz w:val="24"/>
        </w:rPr>
        <w:t> </w:t>
      </w:r>
      <w:r>
        <w:rPr>
          <w:sz w:val="24"/>
        </w:rPr>
        <w:t>relevance</w:t>
      </w:r>
      <w:r>
        <w:rPr>
          <w:spacing w:val="-17"/>
          <w:sz w:val="24"/>
        </w:rPr>
        <w:t> </w:t>
      </w:r>
      <w:r>
        <w:rPr>
          <w:sz w:val="24"/>
        </w:rPr>
        <w:t>(that</w:t>
      </w:r>
      <w:r>
        <w:rPr>
          <w:sz w:val="24"/>
        </w:rPr>
        <w:t> is, functional clusters shall be marked if they participate in safety critical operations of the platform).</w:t>
      </w:r>
    </w:p>
    <w:p>
      <w:pPr>
        <w:spacing w:after="0" w:line="252" w:lineRule="auto"/>
        <w:jc w:val="both"/>
        <w:rPr>
          <w:sz w:val="24"/>
        </w:rPr>
        <w:sectPr>
          <w:pgSz w:w="11910" w:h="14140"/>
          <w:pgMar w:top="280" w:bottom="280" w:left="1260" w:right="1220"/>
        </w:sectPr>
      </w:pPr>
    </w:p>
    <w:p>
      <w:pPr>
        <w:pStyle w:val="ListParagraph"/>
        <w:numPr>
          <w:ilvl w:val="1"/>
          <w:numId w:val="7"/>
        </w:numPr>
        <w:tabs>
          <w:tab w:pos="1258" w:val="left" w:leader="none"/>
        </w:tabs>
        <w:spacing w:line="252" w:lineRule="auto" w:before="90" w:after="0"/>
        <w:ind w:left="1257" w:right="195" w:hanging="250"/>
        <w:jc w:val="both"/>
        <w:rPr>
          <w:sz w:val="24"/>
        </w:rPr>
      </w:pPr>
      <w:r>
        <w:rPr>
          <w:sz w:val="24"/>
        </w:rPr>
        <w:t>The standard shall specify control flow restrictions between its elements in order to achieve freedom from interference.</w:t>
      </w:r>
    </w:p>
    <w:p>
      <w:pPr>
        <w:pStyle w:val="ListParagraph"/>
        <w:numPr>
          <w:ilvl w:val="1"/>
          <w:numId w:val="7"/>
        </w:numPr>
        <w:tabs>
          <w:tab w:pos="1258" w:val="left" w:leader="none"/>
        </w:tabs>
        <w:spacing w:line="252" w:lineRule="auto" w:before="158" w:after="0"/>
        <w:ind w:left="1257" w:right="195" w:hanging="250"/>
        <w:jc w:val="both"/>
        <w:rPr>
          <w:sz w:val="24"/>
        </w:rPr>
      </w:pPr>
      <w:r>
        <w:rPr>
          <w:sz w:val="24"/>
        </w:rPr>
        <w:t>The standard shall contain use case driven argumentation for safety </w:t>
      </w:r>
      <w:r>
        <w:rPr>
          <w:sz w:val="24"/>
        </w:rPr>
        <w:t>sce-</w:t>
      </w:r>
      <w:r>
        <w:rPr>
          <w:sz w:val="24"/>
        </w:rPr>
        <w:t> narios that can be used to build a safety case.</w:t>
      </w:r>
      <w:r>
        <w:rPr>
          <w:spacing w:val="40"/>
          <w:sz w:val="24"/>
        </w:rPr>
        <w:t> </w:t>
      </w:r>
      <w:r>
        <w:rPr>
          <w:sz w:val="24"/>
        </w:rPr>
        <w:t>(This should help the stack implementers in getting a certification, if they follow the standard.)</w:t>
      </w:r>
    </w:p>
    <w:p>
      <w:pPr>
        <w:pStyle w:val="ListParagraph"/>
        <w:numPr>
          <w:ilvl w:val="0"/>
          <w:numId w:val="7"/>
        </w:numPr>
        <w:tabs>
          <w:tab w:pos="743" w:val="left" w:leader="none"/>
        </w:tabs>
        <w:spacing w:line="240" w:lineRule="auto" w:before="141" w:after="0"/>
        <w:ind w:left="742" w:right="0" w:hanging="237"/>
        <w:jc w:val="both"/>
        <w:rPr>
          <w:sz w:val="24"/>
        </w:rPr>
      </w:pPr>
      <w:r>
        <w:rPr>
          <w:spacing w:val="-2"/>
          <w:sz w:val="24"/>
        </w:rPr>
        <w:t>Security</w:t>
      </w:r>
    </w:p>
    <w:p>
      <w:pPr>
        <w:pStyle w:val="ListParagraph"/>
        <w:numPr>
          <w:ilvl w:val="1"/>
          <w:numId w:val="7"/>
        </w:numPr>
        <w:tabs>
          <w:tab w:pos="1258" w:val="left" w:leader="none"/>
        </w:tabs>
        <w:spacing w:line="252" w:lineRule="auto" w:before="170" w:after="0"/>
        <w:ind w:left="1257" w:right="195" w:hanging="250"/>
        <w:jc w:val="both"/>
        <w:rPr>
          <w:sz w:val="24"/>
        </w:rPr>
      </w:pPr>
      <w:r>
        <w:rPr>
          <w:sz w:val="24"/>
        </w:rPr>
        <w:t>The standard shall specify data flow restrictions between its elements, </w:t>
      </w:r>
      <w:r>
        <w:rPr>
          <w:sz w:val="24"/>
        </w:rPr>
        <w:t>and</w:t>
      </w:r>
      <w:r>
        <w:rPr>
          <w:sz w:val="24"/>
        </w:rPr>
        <w:t> between applications.</w:t>
      </w:r>
    </w:p>
    <w:p>
      <w:pPr>
        <w:pStyle w:val="ListParagraph"/>
        <w:numPr>
          <w:ilvl w:val="1"/>
          <w:numId w:val="7"/>
        </w:numPr>
        <w:tabs>
          <w:tab w:pos="1258" w:val="left" w:leader="none"/>
        </w:tabs>
        <w:spacing w:line="252" w:lineRule="auto" w:before="158" w:after="0"/>
        <w:ind w:left="1257" w:right="195" w:hanging="250"/>
        <w:jc w:val="both"/>
        <w:rPr>
          <w:sz w:val="24"/>
        </w:rPr>
      </w:pPr>
      <w:r>
        <w:rPr>
          <w:sz w:val="24"/>
        </w:rPr>
        <w:t>The standard shall classify its elements with respect to security sensitivity (that is, functional clusters shall be marked if they handle sensitive data.)</w:t>
      </w:r>
    </w:p>
    <w:p>
      <w:pPr>
        <w:pStyle w:val="ListParagraph"/>
        <w:numPr>
          <w:ilvl w:val="1"/>
          <w:numId w:val="7"/>
        </w:numPr>
        <w:tabs>
          <w:tab w:pos="1258" w:val="left" w:leader="none"/>
        </w:tabs>
        <w:spacing w:line="252" w:lineRule="auto" w:before="157" w:after="0"/>
        <w:ind w:left="1257" w:right="195" w:hanging="250"/>
        <w:jc w:val="both"/>
        <w:rPr>
          <w:sz w:val="24"/>
        </w:rPr>
      </w:pPr>
      <w:r>
        <w:rPr>
          <w:sz w:val="24"/>
        </w:rPr>
        <w:t>The standard shall contain use case driven argumentation for security </w:t>
      </w:r>
      <w:r>
        <w:rPr>
          <w:sz w:val="24"/>
        </w:rPr>
        <w:t>sce-</w:t>
      </w:r>
      <w:r>
        <w:rPr>
          <w:sz w:val="24"/>
        </w:rPr>
        <w:t> narios</w:t>
      </w:r>
      <w:r>
        <w:rPr>
          <w:spacing w:val="-5"/>
          <w:sz w:val="24"/>
        </w:rPr>
        <w:t> </w:t>
      </w:r>
      <w:r>
        <w:rPr>
          <w:sz w:val="24"/>
        </w:rPr>
        <w:t>that</w:t>
      </w:r>
      <w:r>
        <w:rPr>
          <w:spacing w:val="-5"/>
          <w:sz w:val="24"/>
        </w:rPr>
        <w:t> </w:t>
      </w:r>
      <w:r>
        <w:rPr>
          <w:sz w:val="24"/>
        </w:rPr>
        <w:t>can</w:t>
      </w:r>
      <w:r>
        <w:rPr>
          <w:spacing w:val="-5"/>
          <w:sz w:val="24"/>
        </w:rPr>
        <w:t> </w:t>
      </w:r>
      <w:r>
        <w:rPr>
          <w:sz w:val="24"/>
        </w:rPr>
        <w:t>be</w:t>
      </w:r>
      <w:r>
        <w:rPr>
          <w:spacing w:val="-5"/>
          <w:sz w:val="24"/>
        </w:rPr>
        <w:t> </w:t>
      </w:r>
      <w:r>
        <w:rPr>
          <w:sz w:val="24"/>
        </w:rPr>
        <w:t>used</w:t>
      </w:r>
      <w:r>
        <w:rPr>
          <w:spacing w:val="-5"/>
          <w:sz w:val="24"/>
        </w:rPr>
        <w:t> </w:t>
      </w:r>
      <w:r>
        <w:rPr>
          <w:sz w:val="24"/>
        </w:rPr>
        <w:t>to</w:t>
      </w:r>
      <w:r>
        <w:rPr>
          <w:spacing w:val="-5"/>
          <w:sz w:val="24"/>
        </w:rPr>
        <w:t> </w:t>
      </w:r>
      <w:r>
        <w:rPr>
          <w:sz w:val="24"/>
        </w:rPr>
        <w:t>build</w:t>
      </w:r>
      <w:r>
        <w:rPr>
          <w:spacing w:val="-5"/>
          <w:sz w:val="24"/>
        </w:rPr>
        <w:t> </w:t>
      </w:r>
      <w:r>
        <w:rPr>
          <w:sz w:val="24"/>
        </w:rPr>
        <w:t>a</w:t>
      </w:r>
      <w:r>
        <w:rPr>
          <w:spacing w:val="-5"/>
          <w:sz w:val="24"/>
        </w:rPr>
        <w:t> </w:t>
      </w:r>
      <w:r>
        <w:rPr>
          <w:sz w:val="24"/>
        </w:rPr>
        <w:t>security</w:t>
      </w:r>
      <w:r>
        <w:rPr>
          <w:spacing w:val="-5"/>
          <w:sz w:val="24"/>
        </w:rPr>
        <w:t> </w:t>
      </w:r>
      <w:r>
        <w:rPr>
          <w:sz w:val="24"/>
        </w:rPr>
        <w:t>case. (This</w:t>
      </w:r>
      <w:r>
        <w:rPr>
          <w:spacing w:val="-5"/>
          <w:sz w:val="24"/>
        </w:rPr>
        <w:t> </w:t>
      </w:r>
      <w:r>
        <w:rPr>
          <w:sz w:val="24"/>
        </w:rPr>
        <w:t>should</w:t>
      </w:r>
      <w:r>
        <w:rPr>
          <w:spacing w:val="-5"/>
          <w:sz w:val="24"/>
        </w:rPr>
        <w:t> </w:t>
      </w:r>
      <w:r>
        <w:rPr>
          <w:sz w:val="24"/>
        </w:rPr>
        <w:t>help</w:t>
      </w:r>
      <w:r>
        <w:rPr>
          <w:spacing w:val="-5"/>
          <w:sz w:val="24"/>
        </w:rPr>
        <w:t> </w:t>
      </w:r>
      <w:r>
        <w:rPr>
          <w:sz w:val="24"/>
        </w:rPr>
        <w:t>the</w:t>
      </w:r>
      <w:r>
        <w:rPr>
          <w:spacing w:val="-5"/>
          <w:sz w:val="24"/>
        </w:rPr>
        <w:t> </w:t>
      </w:r>
      <w:r>
        <w:rPr>
          <w:sz w:val="24"/>
        </w:rPr>
        <w:t>stack implementers in getting a certification, if they follow the standard.)</w:t>
      </w:r>
    </w:p>
    <w:p>
      <w:pPr>
        <w:pStyle w:val="ListParagraph"/>
        <w:numPr>
          <w:ilvl w:val="0"/>
          <w:numId w:val="7"/>
        </w:numPr>
        <w:tabs>
          <w:tab w:pos="743" w:val="left" w:leader="none"/>
        </w:tabs>
        <w:spacing w:line="240" w:lineRule="auto" w:before="141" w:after="0"/>
        <w:ind w:left="742" w:right="0" w:hanging="237"/>
        <w:jc w:val="both"/>
        <w:rPr>
          <w:sz w:val="24"/>
        </w:rPr>
      </w:pPr>
      <w:r>
        <w:rPr>
          <w:spacing w:val="-2"/>
          <w:sz w:val="24"/>
        </w:rPr>
        <w:t>Maintainability</w:t>
      </w:r>
    </w:p>
    <w:p>
      <w:pPr>
        <w:pStyle w:val="ListParagraph"/>
        <w:numPr>
          <w:ilvl w:val="1"/>
          <w:numId w:val="7"/>
        </w:numPr>
        <w:tabs>
          <w:tab w:pos="1258" w:val="left" w:leader="none"/>
        </w:tabs>
        <w:spacing w:line="252" w:lineRule="auto" w:before="170" w:after="0"/>
        <w:ind w:left="1257" w:right="195" w:hanging="250"/>
        <w:jc w:val="both"/>
        <w:rPr>
          <w:sz w:val="24"/>
        </w:rPr>
      </w:pPr>
      <w:r>
        <w:rPr>
          <w:sz w:val="24"/>
        </w:rPr>
        <w:t>It</w:t>
      </w:r>
      <w:r>
        <w:rPr>
          <w:spacing w:val="-4"/>
          <w:sz w:val="24"/>
        </w:rPr>
        <w:t> </w:t>
      </w:r>
      <w:r>
        <w:rPr>
          <w:sz w:val="24"/>
        </w:rPr>
        <w:t>shall</w:t>
      </w:r>
      <w:r>
        <w:rPr>
          <w:spacing w:val="-4"/>
          <w:sz w:val="24"/>
        </w:rPr>
        <w:t> </w:t>
      </w:r>
      <w:r>
        <w:rPr>
          <w:sz w:val="24"/>
        </w:rPr>
        <w:t>be</w:t>
      </w:r>
      <w:r>
        <w:rPr>
          <w:spacing w:val="-4"/>
          <w:sz w:val="24"/>
        </w:rPr>
        <w:t> </w:t>
      </w:r>
      <w:r>
        <w:rPr>
          <w:sz w:val="24"/>
        </w:rPr>
        <w:t>possible</w:t>
      </w:r>
      <w:r>
        <w:rPr>
          <w:spacing w:val="-4"/>
          <w:sz w:val="24"/>
        </w:rPr>
        <w:t> </w:t>
      </w:r>
      <w:r>
        <w:rPr>
          <w:sz w:val="24"/>
        </w:rPr>
        <w:t>in</w:t>
      </w:r>
      <w:r>
        <w:rPr>
          <w:spacing w:val="-4"/>
          <w:sz w:val="24"/>
        </w:rPr>
        <w:t> </w:t>
      </w:r>
      <w:r>
        <w:rPr>
          <w:sz w:val="24"/>
        </w:rPr>
        <w:t>an</w:t>
      </w:r>
      <w:r>
        <w:rPr>
          <w:spacing w:val="-4"/>
          <w:sz w:val="24"/>
        </w:rPr>
        <w:t> </w:t>
      </w:r>
      <w:r>
        <w:rPr>
          <w:sz w:val="24"/>
        </w:rPr>
        <w:t>efficient</w:t>
      </w:r>
      <w:r>
        <w:rPr>
          <w:spacing w:val="-4"/>
          <w:sz w:val="24"/>
        </w:rPr>
        <w:t> </w:t>
      </w:r>
      <w:r>
        <w:rPr>
          <w:sz w:val="24"/>
        </w:rPr>
        <w:t>way</w:t>
      </w:r>
      <w:r>
        <w:rPr>
          <w:spacing w:val="-4"/>
          <w:sz w:val="24"/>
        </w:rPr>
        <w:t> </w:t>
      </w:r>
      <w:r>
        <w:rPr>
          <w:sz w:val="24"/>
        </w:rPr>
        <w:t>to</w:t>
      </w:r>
      <w:r>
        <w:rPr>
          <w:spacing w:val="-4"/>
          <w:sz w:val="24"/>
        </w:rPr>
        <w:t> </w:t>
      </w:r>
      <w:r>
        <w:rPr>
          <w:sz w:val="24"/>
        </w:rPr>
        <w:t>maintain</w:t>
      </w:r>
      <w:r>
        <w:rPr>
          <w:spacing w:val="-4"/>
          <w:sz w:val="24"/>
        </w:rPr>
        <w:t> </w:t>
      </w:r>
      <w:r>
        <w:rPr>
          <w:sz w:val="24"/>
        </w:rPr>
        <w:t>AUTOSAR</w:t>
      </w:r>
      <w:r>
        <w:rPr>
          <w:spacing w:val="-4"/>
          <w:sz w:val="24"/>
        </w:rPr>
        <w:t> </w:t>
      </w:r>
      <w:r>
        <w:rPr>
          <w:sz w:val="24"/>
        </w:rPr>
        <w:t>Adaptive</w:t>
      </w:r>
      <w:r>
        <w:rPr>
          <w:spacing w:val="-4"/>
          <w:sz w:val="24"/>
        </w:rPr>
        <w:t> </w:t>
      </w:r>
      <w:r>
        <w:rPr>
          <w:sz w:val="24"/>
        </w:rPr>
        <w:t>Plat- form without preventing the introduction of new technologies (efficient in terms of effort on the modification of the standard).</w:t>
      </w:r>
    </w:p>
    <w:p>
      <w:pPr>
        <w:pStyle w:val="ListParagraph"/>
        <w:numPr>
          <w:ilvl w:val="1"/>
          <w:numId w:val="7"/>
        </w:numPr>
        <w:tabs>
          <w:tab w:pos="1258" w:val="left" w:leader="none"/>
        </w:tabs>
        <w:spacing w:line="240" w:lineRule="auto" w:before="157" w:after="0"/>
        <w:ind w:left="1257" w:right="0" w:hanging="251"/>
        <w:jc w:val="left"/>
        <w:rPr>
          <w:sz w:val="24"/>
        </w:rPr>
      </w:pPr>
      <w:r>
        <w:rPr>
          <w:sz w:val="24"/>
        </w:rPr>
        <w:t>The</w:t>
      </w:r>
      <w:r>
        <w:rPr>
          <w:spacing w:val="-6"/>
          <w:sz w:val="24"/>
        </w:rPr>
        <w:t> </w:t>
      </w:r>
      <w:r>
        <w:rPr>
          <w:sz w:val="24"/>
        </w:rPr>
        <w:t>impact</w:t>
      </w:r>
      <w:r>
        <w:rPr>
          <w:spacing w:val="-5"/>
          <w:sz w:val="24"/>
        </w:rPr>
        <w:t> </w:t>
      </w:r>
      <w:r>
        <w:rPr>
          <w:sz w:val="24"/>
        </w:rPr>
        <w:t>set</w:t>
      </w:r>
      <w:r>
        <w:rPr>
          <w:spacing w:val="-5"/>
          <w:sz w:val="24"/>
        </w:rPr>
        <w:t> </w:t>
      </w:r>
      <w:r>
        <w:rPr>
          <w:sz w:val="24"/>
        </w:rPr>
        <w:t>of</w:t>
      </w:r>
      <w:r>
        <w:rPr>
          <w:spacing w:val="-5"/>
          <w:sz w:val="24"/>
        </w:rPr>
        <w:t> </w:t>
      </w:r>
      <w:r>
        <w:rPr>
          <w:sz w:val="24"/>
        </w:rPr>
        <w:t>a</w:t>
      </w:r>
      <w:r>
        <w:rPr>
          <w:spacing w:val="-5"/>
          <w:sz w:val="24"/>
        </w:rPr>
        <w:t> </w:t>
      </w:r>
      <w:r>
        <w:rPr>
          <w:sz w:val="24"/>
        </w:rPr>
        <w:t>change</w:t>
      </w:r>
      <w:r>
        <w:rPr>
          <w:spacing w:val="-5"/>
          <w:sz w:val="24"/>
        </w:rPr>
        <w:t> </w:t>
      </w:r>
      <w:r>
        <w:rPr>
          <w:sz w:val="24"/>
        </w:rPr>
        <w:t>shall</w:t>
      </w:r>
      <w:r>
        <w:rPr>
          <w:spacing w:val="-6"/>
          <w:sz w:val="24"/>
        </w:rPr>
        <w:t> </w:t>
      </w:r>
      <w:r>
        <w:rPr>
          <w:sz w:val="24"/>
        </w:rPr>
        <w:t>be</w:t>
      </w:r>
      <w:r>
        <w:rPr>
          <w:spacing w:val="-5"/>
          <w:sz w:val="24"/>
        </w:rPr>
        <w:t> </w:t>
      </w:r>
      <w:r>
        <w:rPr>
          <w:spacing w:val="-2"/>
          <w:sz w:val="24"/>
        </w:rPr>
        <w:t>available.</w:t>
      </w:r>
    </w:p>
    <w:p>
      <w:pPr>
        <w:pStyle w:val="ListParagraph"/>
        <w:numPr>
          <w:ilvl w:val="1"/>
          <w:numId w:val="7"/>
        </w:numPr>
        <w:tabs>
          <w:tab w:pos="1258" w:val="left" w:leader="none"/>
        </w:tabs>
        <w:spacing w:line="240" w:lineRule="auto" w:before="172" w:after="0"/>
        <w:ind w:left="1257" w:right="0" w:hanging="251"/>
        <w:jc w:val="left"/>
        <w:rPr>
          <w:sz w:val="24"/>
        </w:rPr>
      </w:pPr>
      <w:r>
        <w:rPr>
          <w:sz w:val="24"/>
        </w:rPr>
        <w:t>The</w:t>
      </w:r>
      <w:r>
        <w:rPr>
          <w:spacing w:val="-8"/>
          <w:sz w:val="24"/>
        </w:rPr>
        <w:t> </w:t>
      </w:r>
      <w:r>
        <w:rPr>
          <w:sz w:val="24"/>
        </w:rPr>
        <w:t>standard</w:t>
      </w:r>
      <w:r>
        <w:rPr>
          <w:spacing w:val="-8"/>
          <w:sz w:val="24"/>
        </w:rPr>
        <w:t> </w:t>
      </w:r>
      <w:r>
        <w:rPr>
          <w:sz w:val="24"/>
        </w:rPr>
        <w:t>shall</w:t>
      </w:r>
      <w:r>
        <w:rPr>
          <w:spacing w:val="-8"/>
          <w:sz w:val="24"/>
        </w:rPr>
        <w:t> </w:t>
      </w:r>
      <w:r>
        <w:rPr>
          <w:sz w:val="24"/>
        </w:rPr>
        <w:t>be</w:t>
      </w:r>
      <w:r>
        <w:rPr>
          <w:spacing w:val="-8"/>
          <w:sz w:val="24"/>
        </w:rPr>
        <w:t> </w:t>
      </w:r>
      <w:r>
        <w:rPr>
          <w:sz w:val="24"/>
        </w:rPr>
        <w:t>structured</w:t>
      </w:r>
      <w:r>
        <w:rPr>
          <w:spacing w:val="-7"/>
          <w:sz w:val="24"/>
        </w:rPr>
        <w:t> </w:t>
      </w:r>
      <w:r>
        <w:rPr>
          <w:sz w:val="24"/>
        </w:rPr>
        <w:t>in</w:t>
      </w:r>
      <w:r>
        <w:rPr>
          <w:spacing w:val="-8"/>
          <w:sz w:val="24"/>
        </w:rPr>
        <w:t> </w:t>
      </w:r>
      <w:r>
        <w:rPr>
          <w:sz w:val="24"/>
        </w:rPr>
        <w:t>a</w:t>
      </w:r>
      <w:r>
        <w:rPr>
          <w:spacing w:val="-8"/>
          <w:sz w:val="24"/>
        </w:rPr>
        <w:t> </w:t>
      </w:r>
      <w:r>
        <w:rPr>
          <w:sz w:val="24"/>
        </w:rPr>
        <w:t>way</w:t>
      </w:r>
      <w:r>
        <w:rPr>
          <w:spacing w:val="-8"/>
          <w:sz w:val="24"/>
        </w:rPr>
        <w:t> </w:t>
      </w:r>
      <w:r>
        <w:rPr>
          <w:sz w:val="24"/>
        </w:rPr>
        <w:t>that</w:t>
      </w:r>
      <w:r>
        <w:rPr>
          <w:spacing w:val="-8"/>
          <w:sz w:val="24"/>
        </w:rPr>
        <w:t> </w:t>
      </w:r>
      <w:r>
        <w:rPr>
          <w:sz w:val="24"/>
        </w:rPr>
        <w:t>minimizes</w:t>
      </w:r>
      <w:r>
        <w:rPr>
          <w:spacing w:val="-7"/>
          <w:sz w:val="24"/>
        </w:rPr>
        <w:t> </w:t>
      </w:r>
      <w:r>
        <w:rPr>
          <w:sz w:val="24"/>
        </w:rPr>
        <w:t>change</w:t>
      </w:r>
      <w:r>
        <w:rPr>
          <w:spacing w:val="-8"/>
          <w:sz w:val="24"/>
        </w:rPr>
        <w:t> </w:t>
      </w:r>
      <w:r>
        <w:rPr>
          <w:spacing w:val="-2"/>
          <w:sz w:val="24"/>
        </w:rPr>
        <w:t>impact.</w:t>
      </w:r>
    </w:p>
    <w:p>
      <w:pPr>
        <w:pStyle w:val="ListParagraph"/>
        <w:numPr>
          <w:ilvl w:val="1"/>
          <w:numId w:val="7"/>
        </w:numPr>
        <w:tabs>
          <w:tab w:pos="1258" w:val="left" w:leader="none"/>
        </w:tabs>
        <w:spacing w:line="240" w:lineRule="auto" w:before="173" w:after="0"/>
        <w:ind w:left="1257" w:right="0" w:hanging="251"/>
        <w:jc w:val="left"/>
        <w:rPr>
          <w:sz w:val="24"/>
        </w:rPr>
      </w:pPr>
      <w:r>
        <w:rPr>
          <w:sz w:val="24"/>
        </w:rPr>
        <w:t>It</w:t>
      </w:r>
      <w:r>
        <w:rPr>
          <w:spacing w:val="-8"/>
          <w:sz w:val="24"/>
        </w:rPr>
        <w:t> </w:t>
      </w:r>
      <w:r>
        <w:rPr>
          <w:sz w:val="24"/>
        </w:rPr>
        <w:t>shall</w:t>
      </w:r>
      <w:r>
        <w:rPr>
          <w:spacing w:val="-7"/>
          <w:sz w:val="24"/>
        </w:rPr>
        <w:t> </w:t>
      </w:r>
      <w:r>
        <w:rPr>
          <w:sz w:val="24"/>
        </w:rPr>
        <w:t>be</w:t>
      </w:r>
      <w:r>
        <w:rPr>
          <w:spacing w:val="-7"/>
          <w:sz w:val="24"/>
        </w:rPr>
        <w:t> </w:t>
      </w:r>
      <w:r>
        <w:rPr>
          <w:sz w:val="24"/>
        </w:rPr>
        <w:t>possible</w:t>
      </w:r>
      <w:r>
        <w:rPr>
          <w:spacing w:val="-7"/>
          <w:sz w:val="24"/>
        </w:rPr>
        <w:t> </w:t>
      </w:r>
      <w:r>
        <w:rPr>
          <w:sz w:val="24"/>
        </w:rPr>
        <w:t>to</w:t>
      </w:r>
      <w:r>
        <w:rPr>
          <w:spacing w:val="-8"/>
          <w:sz w:val="24"/>
        </w:rPr>
        <w:t> </w:t>
      </w:r>
      <w:r>
        <w:rPr>
          <w:sz w:val="24"/>
        </w:rPr>
        <w:t>drop/deprecate</w:t>
      </w:r>
      <w:r>
        <w:rPr>
          <w:spacing w:val="-7"/>
          <w:sz w:val="24"/>
        </w:rPr>
        <w:t> </w:t>
      </w:r>
      <w:r>
        <w:rPr>
          <w:sz w:val="24"/>
        </w:rPr>
        <w:t>elements</w:t>
      </w:r>
      <w:r>
        <w:rPr>
          <w:spacing w:val="-7"/>
          <w:sz w:val="24"/>
        </w:rPr>
        <w:t> </w:t>
      </w:r>
      <w:r>
        <w:rPr>
          <w:sz w:val="24"/>
        </w:rPr>
        <w:t>of</w:t>
      </w:r>
      <w:r>
        <w:rPr>
          <w:spacing w:val="-7"/>
          <w:sz w:val="24"/>
        </w:rPr>
        <w:t> </w:t>
      </w:r>
      <w:r>
        <w:rPr>
          <w:sz w:val="24"/>
        </w:rPr>
        <w:t>the</w:t>
      </w:r>
      <w:r>
        <w:rPr>
          <w:spacing w:val="-7"/>
          <w:sz w:val="24"/>
        </w:rPr>
        <w:t> </w:t>
      </w:r>
      <w:r>
        <w:rPr>
          <w:spacing w:val="-2"/>
          <w:sz w:val="24"/>
        </w:rPr>
        <w:t>standard.</w:t>
      </w:r>
    </w:p>
    <w:p>
      <w:pPr>
        <w:pStyle w:val="ListParagraph"/>
        <w:numPr>
          <w:ilvl w:val="1"/>
          <w:numId w:val="7"/>
        </w:numPr>
        <w:tabs>
          <w:tab w:pos="1258" w:val="left" w:leader="none"/>
        </w:tabs>
        <w:spacing w:line="252" w:lineRule="auto" w:before="172" w:after="0"/>
        <w:ind w:left="1257" w:right="195" w:hanging="250"/>
        <w:jc w:val="both"/>
        <w:rPr>
          <w:sz w:val="24"/>
        </w:rPr>
      </w:pPr>
      <w:r>
        <w:rPr>
          <w:sz w:val="24"/>
        </w:rPr>
        <w:t>It shall be easy to add new features/needs without breaking the maintain- ability</w:t>
      </w:r>
      <w:r>
        <w:rPr>
          <w:spacing w:val="-7"/>
          <w:sz w:val="24"/>
        </w:rPr>
        <w:t> </w:t>
      </w:r>
      <w:r>
        <w:rPr>
          <w:sz w:val="24"/>
        </w:rPr>
        <w:t>or</w:t>
      </w:r>
      <w:r>
        <w:rPr>
          <w:spacing w:val="-7"/>
          <w:sz w:val="24"/>
        </w:rPr>
        <w:t> </w:t>
      </w:r>
      <w:r>
        <w:rPr>
          <w:sz w:val="24"/>
        </w:rPr>
        <w:t>the</w:t>
      </w:r>
      <w:r>
        <w:rPr>
          <w:spacing w:val="-7"/>
          <w:sz w:val="24"/>
        </w:rPr>
        <w:t> </w:t>
      </w:r>
      <w:r>
        <w:rPr>
          <w:sz w:val="24"/>
        </w:rPr>
        <w:t>need</w:t>
      </w:r>
      <w:r>
        <w:rPr>
          <w:spacing w:val="-7"/>
          <w:sz w:val="24"/>
        </w:rPr>
        <w:t> </w:t>
      </w:r>
      <w:r>
        <w:rPr>
          <w:sz w:val="24"/>
        </w:rPr>
        <w:t>to</w:t>
      </w:r>
      <w:r>
        <w:rPr>
          <w:spacing w:val="-7"/>
          <w:sz w:val="24"/>
        </w:rPr>
        <w:t> </w:t>
      </w:r>
      <w:r>
        <w:rPr>
          <w:sz w:val="24"/>
        </w:rPr>
        <w:t>redesign</w:t>
      </w:r>
      <w:r>
        <w:rPr>
          <w:spacing w:val="-7"/>
          <w:sz w:val="24"/>
        </w:rPr>
        <w:t> </w:t>
      </w:r>
      <w:r>
        <w:rPr>
          <w:sz w:val="24"/>
        </w:rPr>
        <w:t>the</w:t>
      </w:r>
      <w:r>
        <w:rPr>
          <w:spacing w:val="-7"/>
          <w:sz w:val="24"/>
        </w:rPr>
        <w:t> </w:t>
      </w:r>
      <w:r>
        <w:rPr>
          <w:sz w:val="24"/>
        </w:rPr>
        <w:t>software</w:t>
      </w:r>
      <w:r>
        <w:rPr>
          <w:spacing w:val="-7"/>
          <w:sz w:val="24"/>
        </w:rPr>
        <w:t> </w:t>
      </w:r>
      <w:r>
        <w:rPr>
          <w:sz w:val="24"/>
        </w:rPr>
        <w:t>architecture. Easy</w:t>
      </w:r>
      <w:r>
        <w:rPr>
          <w:spacing w:val="-7"/>
          <w:sz w:val="24"/>
        </w:rPr>
        <w:t> </w:t>
      </w:r>
      <w:r>
        <w:rPr>
          <w:sz w:val="24"/>
        </w:rPr>
        <w:t>means</w:t>
      </w:r>
      <w:r>
        <w:rPr>
          <w:spacing w:val="-7"/>
          <w:sz w:val="24"/>
        </w:rPr>
        <w:t> </w:t>
      </w:r>
      <w:r>
        <w:rPr>
          <w:sz w:val="24"/>
        </w:rPr>
        <w:t>quick,</w:t>
      </w:r>
      <w:r>
        <w:rPr>
          <w:sz w:val="24"/>
        </w:rPr>
        <w:t> with low effort, local changes only and no heavy side effects.</w:t>
      </w:r>
    </w:p>
    <w:p>
      <w:pPr>
        <w:pStyle w:val="ListParagraph"/>
        <w:numPr>
          <w:ilvl w:val="1"/>
          <w:numId w:val="7"/>
        </w:numPr>
        <w:tabs>
          <w:tab w:pos="1258" w:val="left" w:leader="none"/>
        </w:tabs>
        <w:spacing w:line="240" w:lineRule="auto" w:before="157" w:after="0"/>
        <w:ind w:left="1257" w:right="0" w:hanging="251"/>
        <w:jc w:val="left"/>
        <w:rPr>
          <w:sz w:val="24"/>
        </w:rPr>
      </w:pPr>
      <w:r>
        <w:rPr>
          <w:sz w:val="24"/>
        </w:rPr>
        <w:t>The</w:t>
      </w:r>
      <w:r>
        <w:rPr>
          <w:spacing w:val="-5"/>
          <w:sz w:val="24"/>
        </w:rPr>
        <w:t> </w:t>
      </w:r>
      <w:r>
        <w:rPr>
          <w:sz w:val="24"/>
        </w:rPr>
        <w:t>maturity</w:t>
      </w:r>
      <w:r>
        <w:rPr>
          <w:spacing w:val="-4"/>
          <w:sz w:val="24"/>
        </w:rPr>
        <w:t> </w:t>
      </w:r>
      <w:r>
        <w:rPr>
          <w:sz w:val="24"/>
        </w:rPr>
        <w:t>of</w:t>
      </w:r>
      <w:r>
        <w:rPr>
          <w:spacing w:val="-5"/>
          <w:sz w:val="24"/>
        </w:rPr>
        <w:t> </w:t>
      </w:r>
      <w:r>
        <w:rPr>
          <w:sz w:val="24"/>
        </w:rPr>
        <w:t>parts</w:t>
      </w:r>
      <w:r>
        <w:rPr>
          <w:spacing w:val="-4"/>
          <w:sz w:val="24"/>
        </w:rPr>
        <w:t> </w:t>
      </w:r>
      <w:r>
        <w:rPr>
          <w:sz w:val="24"/>
        </w:rPr>
        <w:t>of</w:t>
      </w:r>
      <w:r>
        <w:rPr>
          <w:spacing w:val="-4"/>
          <w:sz w:val="24"/>
        </w:rPr>
        <w:t> </w:t>
      </w:r>
      <w:r>
        <w:rPr>
          <w:sz w:val="24"/>
        </w:rPr>
        <w:t>the</w:t>
      </w:r>
      <w:r>
        <w:rPr>
          <w:spacing w:val="-5"/>
          <w:sz w:val="24"/>
        </w:rPr>
        <w:t> </w:t>
      </w:r>
      <w:r>
        <w:rPr>
          <w:sz w:val="24"/>
        </w:rPr>
        <w:t>standard</w:t>
      </w:r>
      <w:r>
        <w:rPr>
          <w:spacing w:val="-4"/>
          <w:sz w:val="24"/>
        </w:rPr>
        <w:t> </w:t>
      </w:r>
      <w:r>
        <w:rPr>
          <w:sz w:val="24"/>
        </w:rPr>
        <w:t>shall</w:t>
      </w:r>
      <w:r>
        <w:rPr>
          <w:spacing w:val="-4"/>
          <w:sz w:val="24"/>
        </w:rPr>
        <w:t> </w:t>
      </w:r>
      <w:r>
        <w:rPr>
          <w:sz w:val="24"/>
        </w:rPr>
        <w:t>be</w:t>
      </w:r>
      <w:r>
        <w:rPr>
          <w:spacing w:val="-5"/>
          <w:sz w:val="24"/>
        </w:rPr>
        <w:t> </w:t>
      </w:r>
      <w:r>
        <w:rPr>
          <w:spacing w:val="-2"/>
          <w:sz w:val="24"/>
        </w:rPr>
        <w:t>visible.</w:t>
      </w:r>
    </w:p>
    <w:p>
      <w:pPr>
        <w:pStyle w:val="ListParagraph"/>
        <w:numPr>
          <w:ilvl w:val="1"/>
          <w:numId w:val="7"/>
        </w:numPr>
        <w:tabs>
          <w:tab w:pos="1258" w:val="left" w:leader="none"/>
        </w:tabs>
        <w:spacing w:line="252" w:lineRule="auto" w:before="172" w:after="0"/>
        <w:ind w:left="1257" w:right="195" w:hanging="250"/>
        <w:jc w:val="both"/>
        <w:rPr>
          <w:sz w:val="24"/>
        </w:rPr>
      </w:pPr>
      <w:r>
        <w:rPr>
          <w:sz w:val="24"/>
        </w:rPr>
        <w:t>The process shall enforce an architectural impact analysis in a very early stage of the change process.</w:t>
      </w:r>
    </w:p>
    <w:p>
      <w:pPr>
        <w:pStyle w:val="ListParagraph"/>
        <w:numPr>
          <w:ilvl w:val="1"/>
          <w:numId w:val="7"/>
        </w:numPr>
        <w:tabs>
          <w:tab w:pos="1258" w:val="left" w:leader="none"/>
        </w:tabs>
        <w:spacing w:line="252" w:lineRule="auto" w:before="158" w:after="0"/>
        <w:ind w:left="1257" w:right="195" w:hanging="250"/>
        <w:jc w:val="both"/>
        <w:rPr>
          <w:sz w:val="24"/>
        </w:rPr>
      </w:pPr>
      <w:r>
        <w:rPr>
          <w:sz w:val="24"/>
        </w:rPr>
        <w:t>The process shall enforce minimizing changes, that is not adding </w:t>
      </w:r>
      <w:r>
        <w:rPr>
          <w:sz w:val="24"/>
        </w:rPr>
        <w:t>similar</w:t>
      </w:r>
      <w:r>
        <w:rPr>
          <w:sz w:val="24"/>
        </w:rPr>
        <w:t> functionality multiple times.</w:t>
      </w:r>
    </w:p>
    <w:p>
      <w:pPr>
        <w:pStyle w:val="ListParagraph"/>
        <w:numPr>
          <w:ilvl w:val="0"/>
          <w:numId w:val="7"/>
        </w:numPr>
        <w:tabs>
          <w:tab w:pos="743" w:val="left" w:leader="none"/>
        </w:tabs>
        <w:spacing w:line="240" w:lineRule="auto" w:before="141" w:after="0"/>
        <w:ind w:left="742" w:right="0" w:hanging="237"/>
        <w:jc w:val="both"/>
        <w:rPr>
          <w:sz w:val="24"/>
        </w:rPr>
      </w:pPr>
      <w:r>
        <w:rPr>
          <w:spacing w:val="-2"/>
          <w:sz w:val="24"/>
        </w:rPr>
        <w:t>Portability</w:t>
      </w:r>
    </w:p>
    <w:p>
      <w:pPr>
        <w:pStyle w:val="ListParagraph"/>
        <w:numPr>
          <w:ilvl w:val="1"/>
          <w:numId w:val="7"/>
        </w:numPr>
        <w:tabs>
          <w:tab w:pos="1258" w:val="left" w:leader="none"/>
        </w:tabs>
        <w:spacing w:line="252" w:lineRule="auto" w:before="171" w:after="0"/>
        <w:ind w:left="1257" w:right="195" w:hanging="250"/>
        <w:jc w:val="both"/>
        <w:rPr>
          <w:sz w:val="24"/>
        </w:rPr>
      </w:pPr>
      <w:r>
        <w:rPr>
          <w:sz w:val="24"/>
        </w:rPr>
        <w:t>Applications</w:t>
      </w:r>
      <w:r>
        <w:rPr>
          <w:spacing w:val="-1"/>
          <w:sz w:val="24"/>
        </w:rPr>
        <w:t> </w:t>
      </w:r>
      <w:r>
        <w:rPr>
          <w:sz w:val="24"/>
        </w:rPr>
        <w:t>shall be portable</w:t>
      </w:r>
      <w:r>
        <w:rPr>
          <w:spacing w:val="-1"/>
          <w:sz w:val="24"/>
        </w:rPr>
        <w:t> </w:t>
      </w:r>
      <w:r>
        <w:rPr>
          <w:sz w:val="24"/>
        </w:rPr>
        <w:t>between</w:t>
      </w:r>
      <w:r>
        <w:rPr>
          <w:spacing w:val="-1"/>
          <w:sz w:val="24"/>
        </w:rPr>
        <w:t> </w:t>
      </w:r>
      <w:r>
        <w:rPr>
          <w:sz w:val="24"/>
        </w:rPr>
        <w:t>different</w:t>
      </w:r>
      <w:r>
        <w:rPr>
          <w:spacing w:val="-1"/>
          <w:sz w:val="24"/>
        </w:rPr>
        <w:t> </w:t>
      </w:r>
      <w:r>
        <w:rPr>
          <w:sz w:val="24"/>
        </w:rPr>
        <w:t>stack implementations</w:t>
      </w:r>
      <w:r>
        <w:rPr>
          <w:spacing w:val="-1"/>
          <w:sz w:val="24"/>
        </w:rPr>
        <w:t> </w:t>
      </w:r>
      <w:r>
        <w:rPr>
          <w:sz w:val="24"/>
        </w:rPr>
        <w:t>and different machines.</w:t>
      </w:r>
    </w:p>
    <w:p>
      <w:pPr>
        <w:pStyle w:val="ListParagraph"/>
        <w:numPr>
          <w:ilvl w:val="1"/>
          <w:numId w:val="7"/>
        </w:numPr>
        <w:tabs>
          <w:tab w:pos="1258" w:val="left" w:leader="none"/>
        </w:tabs>
        <w:spacing w:line="252" w:lineRule="auto" w:before="157" w:after="0"/>
        <w:ind w:left="1257" w:right="195" w:hanging="250"/>
        <w:jc w:val="both"/>
        <w:rPr>
          <w:sz w:val="24"/>
        </w:rPr>
      </w:pPr>
      <w:r>
        <w:rPr>
          <w:sz w:val="24"/>
        </w:rPr>
        <w:t>It shall be possible to scale the software architecture to the given project </w:t>
      </w:r>
      <w:r>
        <w:rPr>
          <w:spacing w:val="-2"/>
          <w:sz w:val="24"/>
        </w:rPr>
        <w:t>needs.</w:t>
      </w:r>
    </w:p>
    <w:p>
      <w:pPr>
        <w:pStyle w:val="BodyText"/>
        <w:rPr>
          <w:sz w:val="30"/>
        </w:rPr>
      </w:pPr>
    </w:p>
    <w:p>
      <w:pPr>
        <w:pStyle w:val="BodyText"/>
        <w:spacing w:before="4"/>
        <w:rPr>
          <w:sz w:val="25"/>
        </w:rPr>
      </w:pPr>
    </w:p>
    <w:p>
      <w:pPr>
        <w:pStyle w:val="ListParagraph"/>
        <w:numPr>
          <w:ilvl w:val="2"/>
          <w:numId w:val="4"/>
        </w:numPr>
        <w:tabs>
          <w:tab w:pos="928" w:val="left" w:leader="none"/>
          <w:tab w:pos="929" w:val="left" w:leader="none"/>
        </w:tabs>
        <w:spacing w:line="240" w:lineRule="auto" w:before="0" w:after="0"/>
        <w:ind w:left="928" w:right="0" w:hanging="772"/>
        <w:jc w:val="left"/>
        <w:rPr>
          <w:b/>
          <w:sz w:val="24"/>
        </w:rPr>
      </w:pPr>
      <w:bookmarkStart w:name="6.1.2 AUTOSAR Adaptive Platform Stack" w:id="37"/>
      <w:bookmarkEnd w:id="37"/>
      <w:r>
        <w:rPr/>
      </w:r>
      <w:bookmarkStart w:name="_bookmark18" w:id="38"/>
      <w:bookmarkEnd w:id="38"/>
      <w:r>
        <w:rPr>
          <w:b/>
          <w:spacing w:val="-2"/>
          <w:sz w:val="24"/>
        </w:rPr>
        <w:t>A</w:t>
      </w:r>
      <w:r>
        <w:rPr>
          <w:b/>
          <w:spacing w:val="-2"/>
          <w:sz w:val="24"/>
        </w:rPr>
        <w:t>UTOSAR</w:t>
      </w:r>
      <w:r>
        <w:rPr>
          <w:b/>
          <w:spacing w:val="-4"/>
          <w:sz w:val="24"/>
        </w:rPr>
        <w:t> </w:t>
      </w:r>
      <w:r>
        <w:rPr>
          <w:b/>
          <w:spacing w:val="-2"/>
          <w:sz w:val="24"/>
        </w:rPr>
        <w:t>Adaptive</w:t>
      </w:r>
      <w:r>
        <w:rPr>
          <w:b/>
          <w:spacing w:val="-4"/>
          <w:sz w:val="24"/>
        </w:rPr>
        <w:t> </w:t>
      </w:r>
      <w:r>
        <w:rPr>
          <w:b/>
          <w:spacing w:val="-2"/>
          <w:sz w:val="24"/>
        </w:rPr>
        <w:t>Platform</w:t>
      </w:r>
      <w:r>
        <w:rPr>
          <w:b/>
          <w:spacing w:val="-3"/>
          <w:sz w:val="24"/>
        </w:rPr>
        <w:t> </w:t>
      </w:r>
      <w:r>
        <w:rPr>
          <w:b/>
          <w:spacing w:val="-4"/>
          <w:sz w:val="24"/>
        </w:rPr>
        <w:t>Stack</w:t>
      </w:r>
    </w:p>
    <w:p>
      <w:pPr>
        <w:spacing w:after="0" w:line="240" w:lineRule="auto"/>
        <w:jc w:val="left"/>
        <w:rPr>
          <w:sz w:val="24"/>
        </w:rPr>
        <w:sectPr>
          <w:pgSz w:w="11910" w:h="14140"/>
          <w:pgMar w:top="280" w:bottom="280" w:left="1260" w:right="1220"/>
        </w:sectPr>
      </w:pPr>
    </w:p>
    <w:p>
      <w:pPr>
        <w:pStyle w:val="ListParagraph"/>
        <w:numPr>
          <w:ilvl w:val="0"/>
          <w:numId w:val="8"/>
        </w:numPr>
        <w:tabs>
          <w:tab w:pos="743" w:val="left" w:leader="none"/>
        </w:tabs>
        <w:spacing w:line="240" w:lineRule="auto" w:before="74" w:after="0"/>
        <w:ind w:left="742" w:right="0" w:hanging="237"/>
        <w:jc w:val="both"/>
        <w:rPr>
          <w:sz w:val="24"/>
        </w:rPr>
      </w:pPr>
      <w:r>
        <w:rPr>
          <w:spacing w:val="-2"/>
          <w:sz w:val="24"/>
        </w:rPr>
        <w:t>Compatibility</w:t>
      </w:r>
    </w:p>
    <w:p>
      <w:pPr>
        <w:pStyle w:val="ListParagraph"/>
        <w:numPr>
          <w:ilvl w:val="1"/>
          <w:numId w:val="8"/>
        </w:numPr>
        <w:tabs>
          <w:tab w:pos="1258" w:val="left" w:leader="none"/>
        </w:tabs>
        <w:spacing w:line="252" w:lineRule="auto" w:before="170" w:after="0"/>
        <w:ind w:left="1257" w:right="195" w:hanging="250"/>
        <w:jc w:val="both"/>
        <w:rPr>
          <w:sz w:val="24"/>
        </w:rPr>
      </w:pPr>
      <w:r>
        <w:rPr>
          <w:sz w:val="24"/>
        </w:rPr>
        <w:t>An AUTOSAR Adaptive Platform stack implementation shall be capable to offer multiple versions of the same service.</w:t>
      </w:r>
    </w:p>
    <w:p>
      <w:pPr>
        <w:pStyle w:val="ListParagraph"/>
        <w:numPr>
          <w:ilvl w:val="1"/>
          <w:numId w:val="8"/>
        </w:numPr>
        <w:tabs>
          <w:tab w:pos="1258" w:val="left" w:leader="none"/>
        </w:tabs>
        <w:spacing w:line="252" w:lineRule="auto" w:before="158" w:after="0"/>
        <w:ind w:left="1257" w:right="195" w:hanging="250"/>
        <w:jc w:val="both"/>
        <w:rPr>
          <w:sz w:val="24"/>
        </w:rPr>
      </w:pPr>
      <w:r>
        <w:rPr>
          <w:sz w:val="24"/>
        </w:rPr>
        <w:t>An instance of an AUTOSAR Adaptive Platform stack implementation </w:t>
      </w:r>
      <w:r>
        <w:rPr>
          <w:sz w:val="24"/>
        </w:rPr>
        <w:t>shall</w:t>
      </w:r>
      <w:r>
        <w:rPr>
          <w:sz w:val="24"/>
        </w:rPr>
        <w:t> be able to co-exist with other instances on different machines, within the same vehicle.</w:t>
      </w:r>
    </w:p>
    <w:p>
      <w:pPr>
        <w:pStyle w:val="ListParagraph"/>
        <w:numPr>
          <w:ilvl w:val="0"/>
          <w:numId w:val="8"/>
        </w:numPr>
        <w:tabs>
          <w:tab w:pos="743" w:val="left" w:leader="none"/>
        </w:tabs>
        <w:spacing w:line="240" w:lineRule="auto" w:before="141" w:after="0"/>
        <w:ind w:left="742" w:right="0" w:hanging="237"/>
        <w:jc w:val="both"/>
        <w:rPr>
          <w:sz w:val="24"/>
        </w:rPr>
      </w:pPr>
      <w:r>
        <w:rPr>
          <w:spacing w:val="-2"/>
          <w:sz w:val="24"/>
        </w:rPr>
        <w:t>Usability</w:t>
      </w:r>
    </w:p>
    <w:p>
      <w:pPr>
        <w:pStyle w:val="ListParagraph"/>
        <w:numPr>
          <w:ilvl w:val="1"/>
          <w:numId w:val="8"/>
        </w:numPr>
        <w:tabs>
          <w:tab w:pos="1258" w:val="left" w:leader="none"/>
        </w:tabs>
        <w:spacing w:line="252" w:lineRule="auto" w:before="170" w:after="0"/>
        <w:ind w:left="1257" w:right="195" w:hanging="250"/>
        <w:jc w:val="both"/>
        <w:rPr>
          <w:sz w:val="24"/>
        </w:rPr>
      </w:pPr>
      <w:r>
        <w:rPr>
          <w:sz w:val="24"/>
        </w:rPr>
        <w:t>An AUTOSAR Adaptive Platform stack implementation shall explicitly </w:t>
      </w:r>
      <w:r>
        <w:rPr>
          <w:sz w:val="24"/>
        </w:rPr>
        <w:t>doc-</w:t>
      </w:r>
      <w:r>
        <w:rPr>
          <w:sz w:val="24"/>
        </w:rPr>
        <w:t> ument</w:t>
      </w:r>
      <w:r>
        <w:rPr>
          <w:spacing w:val="-1"/>
          <w:sz w:val="24"/>
        </w:rPr>
        <w:t> </w:t>
      </w:r>
      <w:r>
        <w:rPr>
          <w:sz w:val="24"/>
        </w:rPr>
        <w:t>restrictions</w:t>
      </w:r>
      <w:r>
        <w:rPr>
          <w:spacing w:val="-1"/>
          <w:sz w:val="24"/>
        </w:rPr>
        <w:t> </w:t>
      </w:r>
      <w:r>
        <w:rPr>
          <w:sz w:val="24"/>
        </w:rPr>
        <w:t>on the</w:t>
      </w:r>
      <w:r>
        <w:rPr>
          <w:spacing w:val="-1"/>
          <w:sz w:val="24"/>
        </w:rPr>
        <w:t> </w:t>
      </w:r>
      <w:r>
        <w:rPr>
          <w:sz w:val="24"/>
        </w:rPr>
        <w:t>application</w:t>
      </w:r>
      <w:r>
        <w:rPr>
          <w:spacing w:val="-1"/>
          <w:sz w:val="24"/>
        </w:rPr>
        <w:t> </w:t>
      </w:r>
      <w:r>
        <w:rPr>
          <w:sz w:val="24"/>
        </w:rPr>
        <w:t>development</w:t>
      </w:r>
      <w:r>
        <w:rPr>
          <w:spacing w:val="-1"/>
          <w:sz w:val="24"/>
        </w:rPr>
        <w:t> </w:t>
      </w:r>
      <w:r>
        <w:rPr>
          <w:sz w:val="24"/>
        </w:rPr>
        <w:t>that</w:t>
      </w:r>
      <w:r>
        <w:rPr>
          <w:spacing w:val="-1"/>
          <w:sz w:val="24"/>
        </w:rPr>
        <w:t> </w:t>
      </w:r>
      <w:r>
        <w:rPr>
          <w:sz w:val="24"/>
        </w:rPr>
        <w:t>go beyond</w:t>
      </w:r>
      <w:r>
        <w:rPr>
          <w:spacing w:val="-1"/>
          <w:sz w:val="24"/>
        </w:rPr>
        <w:t> </w:t>
      </w:r>
      <w:r>
        <w:rPr>
          <w:sz w:val="24"/>
        </w:rPr>
        <w:t>the</w:t>
      </w:r>
      <w:r>
        <w:rPr>
          <w:spacing w:val="-1"/>
          <w:sz w:val="24"/>
        </w:rPr>
        <w:t> </w:t>
      </w:r>
      <w:r>
        <w:rPr>
          <w:sz w:val="24"/>
        </w:rPr>
        <w:t>stan- </w:t>
      </w:r>
      <w:r>
        <w:rPr>
          <w:spacing w:val="-2"/>
          <w:sz w:val="24"/>
        </w:rPr>
        <w:t>dard.</w:t>
      </w:r>
    </w:p>
    <w:p>
      <w:pPr>
        <w:pStyle w:val="ListParagraph"/>
        <w:numPr>
          <w:ilvl w:val="0"/>
          <w:numId w:val="8"/>
        </w:numPr>
        <w:tabs>
          <w:tab w:pos="743" w:val="left" w:leader="none"/>
        </w:tabs>
        <w:spacing w:line="240" w:lineRule="auto" w:before="141" w:after="0"/>
        <w:ind w:left="742" w:right="0" w:hanging="237"/>
        <w:jc w:val="both"/>
        <w:rPr>
          <w:sz w:val="24"/>
        </w:rPr>
      </w:pPr>
      <w:r>
        <w:rPr>
          <w:spacing w:val="-2"/>
          <w:sz w:val="24"/>
        </w:rPr>
        <w:t>Maintainability</w:t>
      </w:r>
    </w:p>
    <w:p>
      <w:pPr>
        <w:pStyle w:val="ListParagraph"/>
        <w:numPr>
          <w:ilvl w:val="1"/>
          <w:numId w:val="8"/>
        </w:numPr>
        <w:tabs>
          <w:tab w:pos="1258" w:val="left" w:leader="none"/>
        </w:tabs>
        <w:spacing w:line="252" w:lineRule="auto" w:before="170" w:after="0"/>
        <w:ind w:left="1257" w:right="195" w:hanging="250"/>
        <w:jc w:val="both"/>
        <w:rPr>
          <w:sz w:val="24"/>
        </w:rPr>
      </w:pPr>
      <w:r>
        <w:rPr>
          <w:sz w:val="24"/>
        </w:rPr>
        <w:t>An</w:t>
      </w:r>
      <w:r>
        <w:rPr>
          <w:spacing w:val="-9"/>
          <w:sz w:val="24"/>
        </w:rPr>
        <w:t> </w:t>
      </w:r>
      <w:r>
        <w:rPr>
          <w:sz w:val="24"/>
        </w:rPr>
        <w:t>AUTOSAR</w:t>
      </w:r>
      <w:r>
        <w:rPr>
          <w:spacing w:val="-9"/>
          <w:sz w:val="24"/>
        </w:rPr>
        <w:t> </w:t>
      </w:r>
      <w:r>
        <w:rPr>
          <w:sz w:val="24"/>
        </w:rPr>
        <w:t>Adaptive</w:t>
      </w:r>
      <w:r>
        <w:rPr>
          <w:spacing w:val="-9"/>
          <w:sz w:val="24"/>
        </w:rPr>
        <w:t> </w:t>
      </w:r>
      <w:r>
        <w:rPr>
          <w:sz w:val="24"/>
        </w:rPr>
        <w:t>Platform</w:t>
      </w:r>
      <w:r>
        <w:rPr>
          <w:spacing w:val="-9"/>
          <w:sz w:val="24"/>
        </w:rPr>
        <w:t> </w:t>
      </w:r>
      <w:r>
        <w:rPr>
          <w:sz w:val="24"/>
        </w:rPr>
        <w:t>stack</w:t>
      </w:r>
      <w:r>
        <w:rPr>
          <w:spacing w:val="-9"/>
          <w:sz w:val="24"/>
        </w:rPr>
        <w:t> </w:t>
      </w:r>
      <w:r>
        <w:rPr>
          <w:sz w:val="24"/>
        </w:rPr>
        <w:t>implementation</w:t>
      </w:r>
      <w:r>
        <w:rPr>
          <w:spacing w:val="-9"/>
          <w:sz w:val="24"/>
        </w:rPr>
        <w:t> </w:t>
      </w:r>
      <w:r>
        <w:rPr>
          <w:sz w:val="24"/>
        </w:rPr>
        <w:t>shall</w:t>
      </w:r>
      <w:r>
        <w:rPr>
          <w:spacing w:val="-9"/>
          <w:sz w:val="24"/>
        </w:rPr>
        <w:t> </w:t>
      </w:r>
      <w:r>
        <w:rPr>
          <w:sz w:val="24"/>
        </w:rPr>
        <w:t>be</w:t>
      </w:r>
      <w:r>
        <w:rPr>
          <w:spacing w:val="-9"/>
          <w:sz w:val="24"/>
        </w:rPr>
        <w:t> </w:t>
      </w:r>
      <w:r>
        <w:rPr>
          <w:sz w:val="24"/>
        </w:rPr>
        <w:t>traceable</w:t>
      </w:r>
      <w:r>
        <w:rPr>
          <w:spacing w:val="-9"/>
          <w:sz w:val="24"/>
        </w:rPr>
        <w:t> </w:t>
      </w:r>
      <w:r>
        <w:rPr>
          <w:sz w:val="24"/>
        </w:rPr>
        <w:t>to the contents of the standard.</w:t>
      </w:r>
    </w:p>
    <w:p>
      <w:pPr>
        <w:pStyle w:val="ListParagraph"/>
        <w:numPr>
          <w:ilvl w:val="1"/>
          <w:numId w:val="8"/>
        </w:numPr>
        <w:tabs>
          <w:tab w:pos="1258" w:val="left" w:leader="none"/>
        </w:tabs>
        <w:spacing w:line="252" w:lineRule="auto" w:before="158" w:after="0"/>
        <w:ind w:left="1257" w:right="195" w:hanging="250"/>
        <w:jc w:val="both"/>
        <w:rPr>
          <w:sz w:val="24"/>
        </w:rPr>
      </w:pPr>
      <w:r>
        <w:rPr>
          <w:spacing w:val="-2"/>
          <w:sz w:val="24"/>
        </w:rPr>
        <w:t>An</w:t>
      </w:r>
      <w:r>
        <w:rPr>
          <w:spacing w:val="-8"/>
          <w:sz w:val="24"/>
        </w:rPr>
        <w:t> </w:t>
      </w:r>
      <w:r>
        <w:rPr>
          <w:spacing w:val="-2"/>
          <w:sz w:val="24"/>
        </w:rPr>
        <w:t>AUTOSAR</w:t>
      </w:r>
      <w:r>
        <w:rPr>
          <w:spacing w:val="-8"/>
          <w:sz w:val="24"/>
        </w:rPr>
        <w:t> </w:t>
      </w:r>
      <w:r>
        <w:rPr>
          <w:spacing w:val="-2"/>
          <w:sz w:val="24"/>
        </w:rPr>
        <w:t>Adaptive</w:t>
      </w:r>
      <w:r>
        <w:rPr>
          <w:spacing w:val="-7"/>
          <w:sz w:val="24"/>
        </w:rPr>
        <w:t> </w:t>
      </w:r>
      <w:r>
        <w:rPr>
          <w:spacing w:val="-2"/>
          <w:sz w:val="24"/>
        </w:rPr>
        <w:t>Platform</w:t>
      </w:r>
      <w:r>
        <w:rPr>
          <w:spacing w:val="-8"/>
          <w:sz w:val="24"/>
        </w:rPr>
        <w:t> </w:t>
      </w:r>
      <w:r>
        <w:rPr>
          <w:spacing w:val="-2"/>
          <w:sz w:val="24"/>
        </w:rPr>
        <w:t>stack</w:t>
      </w:r>
      <w:r>
        <w:rPr>
          <w:spacing w:val="-8"/>
          <w:sz w:val="24"/>
        </w:rPr>
        <w:t> </w:t>
      </w:r>
      <w:r>
        <w:rPr>
          <w:spacing w:val="-2"/>
          <w:sz w:val="24"/>
        </w:rPr>
        <w:t>implementation</w:t>
      </w:r>
      <w:r>
        <w:rPr>
          <w:spacing w:val="-8"/>
          <w:sz w:val="24"/>
        </w:rPr>
        <w:t> </w:t>
      </w:r>
      <w:r>
        <w:rPr>
          <w:spacing w:val="-2"/>
          <w:sz w:val="24"/>
        </w:rPr>
        <w:t>shall</w:t>
      </w:r>
      <w:r>
        <w:rPr>
          <w:spacing w:val="-7"/>
          <w:sz w:val="24"/>
        </w:rPr>
        <w:t> </w:t>
      </w:r>
      <w:r>
        <w:rPr>
          <w:spacing w:val="-2"/>
          <w:sz w:val="24"/>
        </w:rPr>
        <w:t>support</w:t>
      </w:r>
      <w:r>
        <w:rPr>
          <w:spacing w:val="-8"/>
          <w:sz w:val="24"/>
        </w:rPr>
        <w:t> </w:t>
      </w:r>
      <w:r>
        <w:rPr>
          <w:spacing w:val="-2"/>
          <w:sz w:val="24"/>
        </w:rPr>
        <w:t>multiple </w:t>
      </w:r>
      <w:r>
        <w:rPr>
          <w:sz w:val="24"/>
        </w:rPr>
        <w:t>versions of the same service.</w:t>
      </w:r>
    </w:p>
    <w:p>
      <w:pPr>
        <w:pStyle w:val="ListParagraph"/>
        <w:numPr>
          <w:ilvl w:val="0"/>
          <w:numId w:val="8"/>
        </w:numPr>
        <w:tabs>
          <w:tab w:pos="743" w:val="left" w:leader="none"/>
        </w:tabs>
        <w:spacing w:line="240" w:lineRule="auto" w:before="141" w:after="0"/>
        <w:ind w:left="742" w:right="0" w:hanging="237"/>
        <w:jc w:val="both"/>
        <w:rPr>
          <w:sz w:val="24"/>
        </w:rPr>
      </w:pPr>
      <w:r>
        <w:rPr>
          <w:spacing w:val="-2"/>
          <w:sz w:val="24"/>
        </w:rPr>
        <w:t>Portability</w:t>
      </w:r>
    </w:p>
    <w:p>
      <w:pPr>
        <w:pStyle w:val="ListParagraph"/>
        <w:numPr>
          <w:ilvl w:val="1"/>
          <w:numId w:val="8"/>
        </w:numPr>
        <w:tabs>
          <w:tab w:pos="1258" w:val="left" w:leader="none"/>
        </w:tabs>
        <w:spacing w:line="252" w:lineRule="auto" w:before="170" w:after="0"/>
        <w:ind w:left="1257" w:right="195" w:hanging="250"/>
        <w:jc w:val="both"/>
        <w:rPr>
          <w:sz w:val="24"/>
        </w:rPr>
      </w:pPr>
      <w:r>
        <w:rPr>
          <w:spacing w:val="-2"/>
          <w:sz w:val="24"/>
        </w:rPr>
        <w:t>An</w:t>
      </w:r>
      <w:r>
        <w:rPr>
          <w:spacing w:val="-11"/>
          <w:sz w:val="24"/>
        </w:rPr>
        <w:t> </w:t>
      </w:r>
      <w:r>
        <w:rPr>
          <w:spacing w:val="-2"/>
          <w:sz w:val="24"/>
        </w:rPr>
        <w:t>AUTOSAR</w:t>
      </w:r>
      <w:r>
        <w:rPr>
          <w:spacing w:val="-11"/>
          <w:sz w:val="24"/>
        </w:rPr>
        <w:t> </w:t>
      </w:r>
      <w:r>
        <w:rPr>
          <w:spacing w:val="-2"/>
          <w:sz w:val="24"/>
        </w:rPr>
        <w:t>Adaptive</w:t>
      </w:r>
      <w:r>
        <w:rPr>
          <w:spacing w:val="-11"/>
          <w:sz w:val="24"/>
        </w:rPr>
        <w:t> </w:t>
      </w:r>
      <w:r>
        <w:rPr>
          <w:spacing w:val="-2"/>
          <w:sz w:val="24"/>
        </w:rPr>
        <w:t>Platform</w:t>
      </w:r>
      <w:r>
        <w:rPr>
          <w:spacing w:val="-11"/>
          <w:sz w:val="24"/>
        </w:rPr>
        <w:t> </w:t>
      </w:r>
      <w:r>
        <w:rPr>
          <w:spacing w:val="-2"/>
          <w:sz w:val="24"/>
        </w:rPr>
        <w:t>stack</w:t>
      </w:r>
      <w:r>
        <w:rPr>
          <w:spacing w:val="-11"/>
          <w:sz w:val="24"/>
        </w:rPr>
        <w:t> </w:t>
      </w:r>
      <w:r>
        <w:rPr>
          <w:spacing w:val="-2"/>
          <w:sz w:val="24"/>
        </w:rPr>
        <w:t>shall</w:t>
      </w:r>
      <w:r>
        <w:rPr>
          <w:spacing w:val="-11"/>
          <w:sz w:val="24"/>
        </w:rPr>
        <w:t> </w:t>
      </w:r>
      <w:r>
        <w:rPr>
          <w:spacing w:val="-2"/>
          <w:sz w:val="24"/>
        </w:rPr>
        <w:t>be</w:t>
      </w:r>
      <w:r>
        <w:rPr>
          <w:spacing w:val="-11"/>
          <w:sz w:val="24"/>
        </w:rPr>
        <w:t> </w:t>
      </w:r>
      <w:r>
        <w:rPr>
          <w:spacing w:val="-2"/>
          <w:sz w:val="24"/>
        </w:rPr>
        <w:t>portable</w:t>
      </w:r>
      <w:r>
        <w:rPr>
          <w:spacing w:val="-11"/>
          <w:sz w:val="24"/>
        </w:rPr>
        <w:t> </w:t>
      </w:r>
      <w:r>
        <w:rPr>
          <w:spacing w:val="-2"/>
          <w:sz w:val="24"/>
        </w:rPr>
        <w:t>to</w:t>
      </w:r>
      <w:r>
        <w:rPr>
          <w:spacing w:val="-11"/>
          <w:sz w:val="24"/>
        </w:rPr>
        <w:t> </w:t>
      </w:r>
      <w:r>
        <w:rPr>
          <w:spacing w:val="-2"/>
          <w:sz w:val="24"/>
        </w:rPr>
        <w:t>a</w:t>
      </w:r>
      <w:r>
        <w:rPr>
          <w:spacing w:val="-11"/>
          <w:sz w:val="24"/>
        </w:rPr>
        <w:t> </w:t>
      </w:r>
      <w:r>
        <w:rPr>
          <w:spacing w:val="-2"/>
          <w:sz w:val="24"/>
        </w:rPr>
        <w:t>different</w:t>
      </w:r>
      <w:r>
        <w:rPr>
          <w:spacing w:val="-11"/>
          <w:sz w:val="24"/>
        </w:rPr>
        <w:t> </w:t>
      </w:r>
      <w:r>
        <w:rPr>
          <w:spacing w:val="-2"/>
          <w:sz w:val="24"/>
        </w:rPr>
        <w:t>custom hardware.</w:t>
      </w:r>
    </w:p>
    <w:p>
      <w:pPr>
        <w:pStyle w:val="ListParagraph"/>
        <w:numPr>
          <w:ilvl w:val="1"/>
          <w:numId w:val="8"/>
        </w:numPr>
        <w:tabs>
          <w:tab w:pos="1258" w:val="left" w:leader="none"/>
        </w:tabs>
        <w:spacing w:line="252" w:lineRule="auto" w:before="158" w:after="0"/>
        <w:ind w:left="1257" w:right="195" w:hanging="250"/>
        <w:jc w:val="both"/>
        <w:rPr>
          <w:sz w:val="24"/>
        </w:rPr>
      </w:pPr>
      <w:r>
        <w:rPr>
          <w:sz w:val="24"/>
        </w:rPr>
        <w:t>An</w:t>
      </w:r>
      <w:r>
        <w:rPr>
          <w:spacing w:val="-14"/>
          <w:sz w:val="24"/>
        </w:rPr>
        <w:t> </w:t>
      </w:r>
      <w:r>
        <w:rPr>
          <w:sz w:val="24"/>
        </w:rPr>
        <w:t>AUTOSAR</w:t>
      </w:r>
      <w:r>
        <w:rPr>
          <w:spacing w:val="-14"/>
          <w:sz w:val="24"/>
        </w:rPr>
        <w:t> </w:t>
      </w:r>
      <w:r>
        <w:rPr>
          <w:sz w:val="24"/>
        </w:rPr>
        <w:t>Adaptive</w:t>
      </w:r>
      <w:r>
        <w:rPr>
          <w:spacing w:val="-14"/>
          <w:sz w:val="24"/>
        </w:rPr>
        <w:t> </w:t>
      </w:r>
      <w:r>
        <w:rPr>
          <w:sz w:val="24"/>
        </w:rPr>
        <w:t>Platform</w:t>
      </w:r>
      <w:r>
        <w:rPr>
          <w:spacing w:val="-14"/>
          <w:sz w:val="24"/>
        </w:rPr>
        <w:t> </w:t>
      </w:r>
      <w:r>
        <w:rPr>
          <w:sz w:val="24"/>
        </w:rPr>
        <w:t>stack</w:t>
      </w:r>
      <w:r>
        <w:rPr>
          <w:spacing w:val="-13"/>
          <w:sz w:val="24"/>
        </w:rPr>
        <w:t> </w:t>
      </w:r>
      <w:r>
        <w:rPr>
          <w:sz w:val="24"/>
        </w:rPr>
        <w:t>shall</w:t>
      </w:r>
      <w:r>
        <w:rPr>
          <w:spacing w:val="-13"/>
          <w:sz w:val="24"/>
        </w:rPr>
        <w:t> </w:t>
      </w:r>
      <w:r>
        <w:rPr>
          <w:sz w:val="24"/>
        </w:rPr>
        <w:t>provide</w:t>
      </w:r>
      <w:r>
        <w:rPr>
          <w:spacing w:val="-14"/>
          <w:sz w:val="24"/>
        </w:rPr>
        <w:t> </w:t>
      </w:r>
      <w:r>
        <w:rPr>
          <w:sz w:val="24"/>
        </w:rPr>
        <w:t>mechanisms</w:t>
      </w:r>
      <w:r>
        <w:rPr>
          <w:spacing w:val="-14"/>
          <w:sz w:val="24"/>
        </w:rPr>
        <w:t> </w:t>
      </w:r>
      <w:r>
        <w:rPr>
          <w:sz w:val="24"/>
        </w:rPr>
        <w:t>to</w:t>
      </w:r>
      <w:r>
        <w:rPr>
          <w:spacing w:val="-14"/>
          <w:sz w:val="24"/>
        </w:rPr>
        <w:t> </w:t>
      </w:r>
      <w:r>
        <w:rPr>
          <w:sz w:val="24"/>
        </w:rPr>
        <w:t>replace </w:t>
      </w:r>
      <w:r>
        <w:rPr>
          <w:spacing w:val="-2"/>
          <w:sz w:val="24"/>
        </w:rPr>
        <w:t>parts.</w:t>
      </w:r>
    </w:p>
    <w:p>
      <w:pPr>
        <w:pStyle w:val="BodyText"/>
        <w:rPr>
          <w:sz w:val="30"/>
        </w:rPr>
      </w:pPr>
    </w:p>
    <w:p>
      <w:pPr>
        <w:pStyle w:val="BodyText"/>
        <w:spacing w:before="3"/>
        <w:rPr>
          <w:sz w:val="25"/>
        </w:rPr>
      </w:pPr>
    </w:p>
    <w:p>
      <w:pPr>
        <w:pStyle w:val="ListParagraph"/>
        <w:numPr>
          <w:ilvl w:val="2"/>
          <w:numId w:val="4"/>
        </w:numPr>
        <w:tabs>
          <w:tab w:pos="928" w:val="left" w:leader="none"/>
          <w:tab w:pos="929" w:val="left" w:leader="none"/>
        </w:tabs>
        <w:spacing w:line="240" w:lineRule="auto" w:before="0" w:after="0"/>
        <w:ind w:left="928" w:right="0" w:hanging="772"/>
        <w:jc w:val="left"/>
        <w:rPr>
          <w:b/>
          <w:sz w:val="24"/>
        </w:rPr>
      </w:pPr>
      <w:bookmarkStart w:name="6.1.3 AUTOSAR Adaptive Application" w:id="39"/>
      <w:bookmarkEnd w:id="39"/>
      <w:r>
        <w:rPr/>
      </w:r>
      <w:bookmarkStart w:name="_bookmark19" w:id="40"/>
      <w:bookmarkEnd w:id="40"/>
      <w:r>
        <w:rPr>
          <w:b/>
          <w:spacing w:val="-2"/>
          <w:sz w:val="24"/>
        </w:rPr>
        <w:t>A</w:t>
      </w:r>
      <w:r>
        <w:rPr>
          <w:b/>
          <w:spacing w:val="-2"/>
          <w:sz w:val="24"/>
        </w:rPr>
        <w:t>UTOSAR</w:t>
      </w:r>
      <w:r>
        <w:rPr>
          <w:b/>
          <w:spacing w:val="-10"/>
          <w:sz w:val="24"/>
        </w:rPr>
        <w:t> </w:t>
      </w:r>
      <w:r>
        <w:rPr>
          <w:b/>
          <w:spacing w:val="-2"/>
          <w:sz w:val="24"/>
        </w:rPr>
        <w:t>Adaptive</w:t>
      </w:r>
      <w:r>
        <w:rPr>
          <w:b/>
          <w:spacing w:val="-8"/>
          <w:sz w:val="24"/>
        </w:rPr>
        <w:t> </w:t>
      </w:r>
      <w:r>
        <w:rPr>
          <w:b/>
          <w:spacing w:val="-2"/>
          <w:sz w:val="24"/>
        </w:rPr>
        <w:t>Application</w:t>
      </w:r>
    </w:p>
    <w:p>
      <w:pPr>
        <w:pStyle w:val="BodyText"/>
        <w:rPr>
          <w:b/>
        </w:rPr>
      </w:pPr>
    </w:p>
    <w:p>
      <w:pPr>
        <w:pStyle w:val="ListParagraph"/>
        <w:numPr>
          <w:ilvl w:val="0"/>
          <w:numId w:val="9"/>
        </w:numPr>
        <w:tabs>
          <w:tab w:pos="743" w:val="left" w:leader="none"/>
        </w:tabs>
        <w:spacing w:line="240" w:lineRule="auto" w:before="0" w:after="0"/>
        <w:ind w:left="742" w:right="0" w:hanging="237"/>
        <w:jc w:val="both"/>
        <w:rPr>
          <w:sz w:val="24"/>
        </w:rPr>
      </w:pPr>
      <w:r>
        <w:rPr>
          <w:spacing w:val="-2"/>
          <w:sz w:val="24"/>
        </w:rPr>
        <w:t>Usability</w:t>
      </w:r>
    </w:p>
    <w:p>
      <w:pPr>
        <w:pStyle w:val="ListParagraph"/>
        <w:numPr>
          <w:ilvl w:val="1"/>
          <w:numId w:val="9"/>
        </w:numPr>
        <w:tabs>
          <w:tab w:pos="1258" w:val="left" w:leader="none"/>
        </w:tabs>
        <w:spacing w:line="252" w:lineRule="auto" w:before="170" w:after="0"/>
        <w:ind w:left="1257" w:right="195" w:hanging="250"/>
        <w:jc w:val="both"/>
        <w:rPr>
          <w:sz w:val="24"/>
        </w:rPr>
      </w:pPr>
      <w:r>
        <w:rPr>
          <w:i/>
          <w:sz w:val="24"/>
        </w:rPr>
        <w:t>No</w:t>
      </w:r>
      <w:r>
        <w:rPr>
          <w:i/>
          <w:spacing w:val="-17"/>
          <w:sz w:val="24"/>
        </w:rPr>
        <w:t> </w:t>
      </w:r>
      <w:r>
        <w:rPr>
          <w:i/>
          <w:sz w:val="24"/>
        </w:rPr>
        <w:t>Goal:</w:t>
      </w:r>
      <w:r>
        <w:rPr>
          <w:i/>
          <w:spacing w:val="-7"/>
          <w:sz w:val="24"/>
        </w:rPr>
        <w:t> </w:t>
      </w:r>
      <w:r>
        <w:rPr>
          <w:sz w:val="24"/>
        </w:rPr>
        <w:t>An</w:t>
      </w:r>
      <w:r>
        <w:rPr>
          <w:spacing w:val="-16"/>
          <w:sz w:val="24"/>
        </w:rPr>
        <w:t> </w:t>
      </w:r>
      <w:r>
        <w:rPr>
          <w:sz w:val="24"/>
        </w:rPr>
        <w:t>application</w:t>
      </w:r>
      <w:r>
        <w:rPr>
          <w:spacing w:val="-17"/>
          <w:sz w:val="24"/>
        </w:rPr>
        <w:t> </w:t>
      </w:r>
      <w:r>
        <w:rPr>
          <w:sz w:val="24"/>
        </w:rPr>
        <w:t>developer</w:t>
      </w:r>
      <w:r>
        <w:rPr>
          <w:spacing w:val="-17"/>
          <w:sz w:val="24"/>
        </w:rPr>
        <w:t> </w:t>
      </w:r>
      <w:r>
        <w:rPr>
          <w:sz w:val="24"/>
        </w:rPr>
        <w:t>shall</w:t>
      </w:r>
      <w:r>
        <w:rPr>
          <w:spacing w:val="-16"/>
          <w:sz w:val="24"/>
        </w:rPr>
        <w:t> </w:t>
      </w:r>
      <w:r>
        <w:rPr>
          <w:sz w:val="24"/>
        </w:rPr>
        <w:t>be</w:t>
      </w:r>
      <w:r>
        <w:rPr>
          <w:spacing w:val="-17"/>
          <w:sz w:val="24"/>
        </w:rPr>
        <w:t> </w:t>
      </w:r>
      <w:r>
        <w:rPr>
          <w:sz w:val="24"/>
        </w:rPr>
        <w:t>able</w:t>
      </w:r>
      <w:r>
        <w:rPr>
          <w:spacing w:val="-17"/>
          <w:sz w:val="24"/>
        </w:rPr>
        <w:t> </w:t>
      </w:r>
      <w:r>
        <w:rPr>
          <w:sz w:val="24"/>
        </w:rPr>
        <w:t>to</w:t>
      </w:r>
      <w:r>
        <w:rPr>
          <w:spacing w:val="-16"/>
          <w:sz w:val="24"/>
        </w:rPr>
        <w:t> </w:t>
      </w:r>
      <w:r>
        <w:rPr>
          <w:sz w:val="24"/>
        </w:rPr>
        <w:t>supply</w:t>
      </w:r>
      <w:r>
        <w:rPr>
          <w:spacing w:val="-17"/>
          <w:sz w:val="24"/>
        </w:rPr>
        <w:t> </w:t>
      </w:r>
      <w:r>
        <w:rPr>
          <w:sz w:val="24"/>
        </w:rPr>
        <w:t>custom</w:t>
      </w:r>
      <w:r>
        <w:rPr>
          <w:spacing w:val="-17"/>
          <w:sz w:val="24"/>
        </w:rPr>
        <w:t> </w:t>
      </w:r>
      <w:r>
        <w:rPr>
          <w:sz w:val="24"/>
        </w:rPr>
        <w:t>implemen-</w:t>
      </w:r>
      <w:r>
        <w:rPr>
          <w:sz w:val="24"/>
        </w:rPr>
        <w:t> tation for pre-defined platform functionality.</w:t>
      </w:r>
    </w:p>
    <w:p>
      <w:pPr>
        <w:pStyle w:val="ListParagraph"/>
        <w:numPr>
          <w:ilvl w:val="0"/>
          <w:numId w:val="9"/>
        </w:numPr>
        <w:tabs>
          <w:tab w:pos="743" w:val="left" w:leader="none"/>
        </w:tabs>
        <w:spacing w:line="240" w:lineRule="auto" w:before="142" w:after="0"/>
        <w:ind w:left="742" w:right="0" w:hanging="237"/>
        <w:jc w:val="both"/>
        <w:rPr>
          <w:sz w:val="24"/>
        </w:rPr>
      </w:pPr>
      <w:r>
        <w:rPr>
          <w:spacing w:val="-2"/>
          <w:sz w:val="24"/>
        </w:rPr>
        <w:t>Maintainability</w:t>
      </w:r>
    </w:p>
    <w:p>
      <w:pPr>
        <w:pStyle w:val="ListParagraph"/>
        <w:numPr>
          <w:ilvl w:val="1"/>
          <w:numId w:val="9"/>
        </w:numPr>
        <w:tabs>
          <w:tab w:pos="1258" w:val="left" w:leader="none"/>
        </w:tabs>
        <w:spacing w:line="240" w:lineRule="auto" w:before="170" w:after="0"/>
        <w:ind w:left="1257" w:right="0" w:hanging="251"/>
        <w:jc w:val="left"/>
        <w:rPr>
          <w:sz w:val="24"/>
        </w:rPr>
      </w:pPr>
      <w:r>
        <w:rPr>
          <w:sz w:val="24"/>
        </w:rPr>
        <w:t>An</w:t>
      </w:r>
      <w:r>
        <w:rPr>
          <w:spacing w:val="-7"/>
          <w:sz w:val="24"/>
        </w:rPr>
        <w:t> </w:t>
      </w:r>
      <w:r>
        <w:rPr>
          <w:sz w:val="24"/>
        </w:rPr>
        <w:t>application</w:t>
      </w:r>
      <w:r>
        <w:rPr>
          <w:spacing w:val="-6"/>
          <w:sz w:val="24"/>
        </w:rPr>
        <w:t> </w:t>
      </w:r>
      <w:r>
        <w:rPr>
          <w:sz w:val="24"/>
        </w:rPr>
        <w:t>shall</w:t>
      </w:r>
      <w:r>
        <w:rPr>
          <w:spacing w:val="-7"/>
          <w:sz w:val="24"/>
        </w:rPr>
        <w:t> </w:t>
      </w:r>
      <w:r>
        <w:rPr>
          <w:sz w:val="24"/>
        </w:rPr>
        <w:t>explicitly</w:t>
      </w:r>
      <w:r>
        <w:rPr>
          <w:spacing w:val="-6"/>
          <w:sz w:val="24"/>
        </w:rPr>
        <w:t> </w:t>
      </w:r>
      <w:r>
        <w:rPr>
          <w:sz w:val="24"/>
        </w:rPr>
        <w:t>state</w:t>
      </w:r>
      <w:r>
        <w:rPr>
          <w:spacing w:val="-7"/>
          <w:sz w:val="24"/>
        </w:rPr>
        <w:t> </w:t>
      </w:r>
      <w:r>
        <w:rPr>
          <w:sz w:val="24"/>
        </w:rPr>
        <w:t>which</w:t>
      </w:r>
      <w:r>
        <w:rPr>
          <w:spacing w:val="-6"/>
          <w:sz w:val="24"/>
        </w:rPr>
        <w:t> </w:t>
      </w:r>
      <w:r>
        <w:rPr>
          <w:sz w:val="24"/>
        </w:rPr>
        <w:t>parts</w:t>
      </w:r>
      <w:r>
        <w:rPr>
          <w:spacing w:val="-7"/>
          <w:sz w:val="24"/>
        </w:rPr>
        <w:t> </w:t>
      </w:r>
      <w:r>
        <w:rPr>
          <w:sz w:val="24"/>
        </w:rPr>
        <w:t>of</w:t>
      </w:r>
      <w:r>
        <w:rPr>
          <w:spacing w:val="-6"/>
          <w:sz w:val="24"/>
        </w:rPr>
        <w:t> </w:t>
      </w:r>
      <w:r>
        <w:rPr>
          <w:sz w:val="24"/>
        </w:rPr>
        <w:t>the</w:t>
      </w:r>
      <w:r>
        <w:rPr>
          <w:spacing w:val="-7"/>
          <w:sz w:val="24"/>
        </w:rPr>
        <w:t> </w:t>
      </w:r>
      <w:r>
        <w:rPr>
          <w:sz w:val="24"/>
        </w:rPr>
        <w:t>standard</w:t>
      </w:r>
      <w:r>
        <w:rPr>
          <w:spacing w:val="-6"/>
          <w:sz w:val="24"/>
        </w:rPr>
        <w:t> </w:t>
      </w:r>
      <w:r>
        <w:rPr>
          <w:sz w:val="24"/>
        </w:rPr>
        <w:t>it</w:t>
      </w:r>
      <w:r>
        <w:rPr>
          <w:spacing w:val="-6"/>
          <w:sz w:val="24"/>
        </w:rPr>
        <w:t> </w:t>
      </w:r>
      <w:r>
        <w:rPr>
          <w:spacing w:val="-2"/>
          <w:sz w:val="24"/>
        </w:rPr>
        <w:t>uses.</w:t>
      </w:r>
    </w:p>
    <w:p>
      <w:pPr>
        <w:pStyle w:val="ListParagraph"/>
        <w:numPr>
          <w:ilvl w:val="0"/>
          <w:numId w:val="9"/>
        </w:numPr>
        <w:tabs>
          <w:tab w:pos="743" w:val="left" w:leader="none"/>
        </w:tabs>
        <w:spacing w:line="240" w:lineRule="auto" w:before="156" w:after="0"/>
        <w:ind w:left="742" w:right="0" w:hanging="237"/>
        <w:jc w:val="both"/>
        <w:rPr>
          <w:sz w:val="24"/>
        </w:rPr>
      </w:pPr>
      <w:r>
        <w:rPr>
          <w:spacing w:val="-2"/>
          <w:sz w:val="24"/>
        </w:rPr>
        <w:t>Portability</w:t>
      </w:r>
    </w:p>
    <w:p>
      <w:pPr>
        <w:pStyle w:val="ListParagraph"/>
        <w:numPr>
          <w:ilvl w:val="1"/>
          <w:numId w:val="9"/>
        </w:numPr>
        <w:tabs>
          <w:tab w:pos="1258" w:val="left" w:leader="none"/>
        </w:tabs>
        <w:spacing w:line="252" w:lineRule="auto" w:before="171" w:after="0"/>
        <w:ind w:left="1257" w:right="195" w:hanging="250"/>
        <w:jc w:val="both"/>
        <w:rPr>
          <w:sz w:val="24"/>
        </w:rPr>
      </w:pPr>
      <w:r>
        <w:rPr>
          <w:sz w:val="24"/>
        </w:rPr>
        <w:t>An application entirely based on AUTOSAR Adaptive Platform (i.e.</w:t>
      </w:r>
      <w:r>
        <w:rPr>
          <w:spacing w:val="40"/>
          <w:sz w:val="24"/>
        </w:rPr>
        <w:t> </w:t>
      </w:r>
      <w:r>
        <w:rPr>
          <w:sz w:val="24"/>
        </w:rPr>
        <w:t>with- out custom extensions) shall be portable to another AUTOSAR </w:t>
      </w:r>
      <w:r>
        <w:rPr>
          <w:sz w:val="24"/>
        </w:rPr>
        <w:t>Adaptive</w:t>
      </w:r>
      <w:r>
        <w:rPr>
          <w:sz w:val="24"/>
        </w:rPr>
        <w:t> Platform stack of the same version without modifications to the application source code itself (source code compatibility).</w:t>
      </w:r>
    </w:p>
    <w:p>
      <w:pPr>
        <w:spacing w:after="0" w:line="252" w:lineRule="auto"/>
        <w:jc w:val="both"/>
        <w:rPr>
          <w:sz w:val="24"/>
        </w:rPr>
        <w:sectPr>
          <w:pgSz w:w="11910" w:h="14140"/>
          <w:pgMar w:top="280" w:bottom="280" w:left="1260" w:right="1220"/>
        </w:sectPr>
      </w:pPr>
    </w:p>
    <w:p>
      <w:pPr>
        <w:pStyle w:val="ListParagraph"/>
        <w:numPr>
          <w:ilvl w:val="1"/>
          <w:numId w:val="4"/>
        </w:numPr>
        <w:tabs>
          <w:tab w:pos="842" w:val="left" w:leader="none"/>
          <w:tab w:pos="844" w:val="left" w:leader="none"/>
        </w:tabs>
        <w:spacing w:line="240" w:lineRule="auto" w:before="85" w:after="0"/>
        <w:ind w:left="843" w:right="0" w:hanging="687"/>
        <w:jc w:val="left"/>
        <w:rPr>
          <w:b/>
          <w:sz w:val="28"/>
        </w:rPr>
      </w:pPr>
      <w:bookmarkStart w:name="6.2 Quality Scenarios" w:id="41"/>
      <w:bookmarkEnd w:id="41"/>
      <w:r>
        <w:rPr/>
      </w:r>
      <w:bookmarkStart w:name="_bookmark20" w:id="42"/>
      <w:bookmarkEnd w:id="42"/>
      <w:r>
        <w:rPr>
          <w:b/>
          <w:sz w:val="28"/>
        </w:rPr>
        <w:t>Quality</w:t>
      </w:r>
      <w:r>
        <w:rPr>
          <w:b/>
          <w:spacing w:val="19"/>
          <w:sz w:val="28"/>
        </w:rPr>
        <w:t> </w:t>
      </w:r>
      <w:r>
        <w:rPr>
          <w:b/>
          <w:spacing w:val="-2"/>
          <w:sz w:val="28"/>
        </w:rPr>
        <w:t>Scenarios</w:t>
      </w:r>
    </w:p>
    <w:p>
      <w:pPr>
        <w:pStyle w:val="BodyText"/>
        <w:spacing w:before="283"/>
        <w:ind w:left="157"/>
      </w:pPr>
      <w:r>
        <w:rPr/>
        <w:t>There</w:t>
      </w:r>
      <w:r>
        <w:rPr>
          <w:spacing w:val="-10"/>
        </w:rPr>
        <w:t> </w:t>
      </w:r>
      <w:r>
        <w:rPr/>
        <w:t>are</w:t>
      </w:r>
      <w:r>
        <w:rPr>
          <w:spacing w:val="-10"/>
        </w:rPr>
        <w:t> </w:t>
      </w:r>
      <w:r>
        <w:rPr/>
        <w:t>currently</w:t>
      </w:r>
      <w:r>
        <w:rPr>
          <w:spacing w:val="-10"/>
        </w:rPr>
        <w:t> </w:t>
      </w:r>
      <w:r>
        <w:rPr/>
        <w:t>no</w:t>
      </w:r>
      <w:r>
        <w:rPr>
          <w:spacing w:val="-10"/>
        </w:rPr>
        <w:t> </w:t>
      </w:r>
      <w:r>
        <w:rPr/>
        <w:t>quality</w:t>
      </w:r>
      <w:r>
        <w:rPr>
          <w:spacing w:val="-10"/>
        </w:rPr>
        <w:t> </w:t>
      </w:r>
      <w:r>
        <w:rPr/>
        <w:t>scenarios</w:t>
      </w:r>
      <w:r>
        <w:rPr>
          <w:spacing w:val="-10"/>
        </w:rPr>
        <w:t> </w:t>
      </w:r>
      <w:r>
        <w:rPr/>
        <w:t>defined</w:t>
      </w:r>
      <w:r>
        <w:rPr>
          <w:spacing w:val="-10"/>
        </w:rPr>
        <w:t> </w:t>
      </w:r>
      <w:r>
        <w:rPr/>
        <w:t>for</w:t>
      </w:r>
      <w:r>
        <w:rPr>
          <w:spacing w:val="-10"/>
        </w:rPr>
        <w:t> </w:t>
      </w:r>
      <w:r>
        <w:rPr/>
        <w:t>the</w:t>
      </w:r>
      <w:r>
        <w:rPr>
          <w:spacing w:val="-10"/>
        </w:rPr>
        <w:t> </w:t>
      </w:r>
      <w:r>
        <w:rPr/>
        <w:t>AUTOSAR</w:t>
      </w:r>
      <w:r>
        <w:rPr>
          <w:spacing w:val="-10"/>
        </w:rPr>
        <w:t> </w:t>
      </w:r>
      <w:r>
        <w:rPr/>
        <w:t>Adaptive</w:t>
      </w:r>
      <w:r>
        <w:rPr>
          <w:spacing w:val="-10"/>
        </w:rPr>
        <w:t> </w:t>
      </w:r>
      <w:r>
        <w:rPr>
          <w:spacing w:val="-2"/>
        </w:rPr>
        <w:t>Platform.</w:t>
      </w:r>
    </w:p>
    <w:p>
      <w:pPr>
        <w:spacing w:after="0"/>
        <w:sectPr>
          <w:pgSz w:w="11910" w:h="14140"/>
          <w:pgMar w:top="260" w:bottom="280" w:left="1260" w:right="1220"/>
        </w:sectPr>
      </w:pPr>
    </w:p>
    <w:p>
      <w:pPr>
        <w:pStyle w:val="ListParagraph"/>
        <w:numPr>
          <w:ilvl w:val="0"/>
          <w:numId w:val="4"/>
        </w:numPr>
        <w:tabs>
          <w:tab w:pos="692" w:val="left" w:leader="none"/>
          <w:tab w:pos="694" w:val="left" w:leader="none"/>
        </w:tabs>
        <w:spacing w:line="240" w:lineRule="auto" w:before="89" w:after="0"/>
        <w:ind w:left="693" w:right="0" w:hanging="537"/>
        <w:jc w:val="left"/>
        <w:rPr>
          <w:b/>
          <w:sz w:val="34"/>
        </w:rPr>
      </w:pPr>
      <w:bookmarkStart w:name="7 System Scope and Context" w:id="43"/>
      <w:bookmarkEnd w:id="43"/>
      <w:r>
        <w:rPr/>
      </w:r>
      <w:bookmarkStart w:name="_bookmark21" w:id="44"/>
      <w:bookmarkEnd w:id="44"/>
      <w:r>
        <w:rPr>
          <w:b/>
          <w:sz w:val="34"/>
        </w:rPr>
        <w:t>System</w:t>
      </w:r>
      <w:r>
        <w:rPr>
          <w:b/>
          <w:spacing w:val="10"/>
          <w:sz w:val="34"/>
        </w:rPr>
        <w:t> </w:t>
      </w:r>
      <w:r>
        <w:rPr>
          <w:b/>
          <w:sz w:val="34"/>
        </w:rPr>
        <w:t>Scope</w:t>
      </w:r>
      <w:r>
        <w:rPr>
          <w:b/>
          <w:spacing w:val="10"/>
          <w:sz w:val="34"/>
        </w:rPr>
        <w:t> </w:t>
      </w:r>
      <w:r>
        <w:rPr>
          <w:b/>
          <w:sz w:val="34"/>
        </w:rPr>
        <w:t>and</w:t>
      </w:r>
      <w:r>
        <w:rPr>
          <w:b/>
          <w:spacing w:val="11"/>
          <w:sz w:val="34"/>
        </w:rPr>
        <w:t> </w:t>
      </w:r>
      <w:r>
        <w:rPr>
          <w:b/>
          <w:spacing w:val="-2"/>
          <w:sz w:val="34"/>
        </w:rPr>
        <w:t>Context</w:t>
      </w:r>
    </w:p>
    <w:p>
      <w:pPr>
        <w:pStyle w:val="BodyText"/>
        <w:spacing w:line="252" w:lineRule="auto" w:before="378"/>
        <w:ind w:left="157" w:right="195"/>
        <w:jc w:val="both"/>
      </w:pPr>
      <w:r>
        <w:rPr/>
        <w:t>This</w:t>
      </w:r>
      <w:r>
        <w:rPr>
          <w:spacing w:val="-12"/>
        </w:rPr>
        <w:t> </w:t>
      </w:r>
      <w:r>
        <w:rPr/>
        <w:t>chapter</w:t>
      </w:r>
      <w:r>
        <w:rPr>
          <w:spacing w:val="-12"/>
        </w:rPr>
        <w:t> </w:t>
      </w:r>
      <w:r>
        <w:rPr/>
        <w:t>provides</w:t>
      </w:r>
      <w:r>
        <w:rPr>
          <w:spacing w:val="-13"/>
        </w:rPr>
        <w:t> </w:t>
      </w:r>
      <w:r>
        <w:rPr/>
        <w:t>an</w:t>
      </w:r>
      <w:r>
        <w:rPr>
          <w:spacing w:val="-12"/>
        </w:rPr>
        <w:t> </w:t>
      </w:r>
      <w:r>
        <w:rPr/>
        <w:t>overview</w:t>
      </w:r>
      <w:r>
        <w:rPr>
          <w:spacing w:val="-12"/>
        </w:rPr>
        <w:t> </w:t>
      </w:r>
      <w:r>
        <w:rPr/>
        <w:t>of</w:t>
      </w:r>
      <w:r>
        <w:rPr>
          <w:spacing w:val="-12"/>
        </w:rPr>
        <w:t> </w:t>
      </w:r>
      <w:r>
        <w:rPr/>
        <w:t>the</w:t>
      </w:r>
      <w:r>
        <w:rPr>
          <w:spacing w:val="-12"/>
        </w:rPr>
        <w:t> </w:t>
      </w:r>
      <w:r>
        <w:rPr/>
        <w:t>AUTOSAR</w:t>
      </w:r>
      <w:r>
        <w:rPr>
          <w:spacing w:val="-12"/>
        </w:rPr>
        <w:t> </w:t>
      </w:r>
      <w:r>
        <w:rPr/>
        <w:t>Adaptive</w:t>
      </w:r>
      <w:r>
        <w:rPr>
          <w:spacing w:val="-13"/>
        </w:rPr>
        <w:t> </w:t>
      </w:r>
      <w:r>
        <w:rPr/>
        <w:t>Platform</w:t>
      </w:r>
      <w:r>
        <w:rPr>
          <w:spacing w:val="-12"/>
        </w:rPr>
        <w:t> </w:t>
      </w:r>
      <w:r>
        <w:rPr/>
        <w:t>system</w:t>
      </w:r>
      <w:r>
        <w:rPr>
          <w:spacing w:val="-12"/>
        </w:rPr>
        <w:t> </w:t>
      </w:r>
      <w:r>
        <w:rPr/>
        <w:t>context by</w:t>
      </w:r>
      <w:r>
        <w:rPr>
          <w:spacing w:val="-1"/>
        </w:rPr>
        <w:t> </w:t>
      </w:r>
      <w:r>
        <w:rPr/>
        <w:t>separating</w:t>
      </w:r>
      <w:r>
        <w:rPr>
          <w:spacing w:val="-1"/>
        </w:rPr>
        <w:t> </w:t>
      </w:r>
      <w:r>
        <w:rPr/>
        <w:t>the</w:t>
      </w:r>
      <w:r>
        <w:rPr>
          <w:spacing w:val="-1"/>
        </w:rPr>
        <w:t> </w:t>
      </w:r>
      <w:r>
        <w:rPr/>
        <w:t>AUTOSAR</w:t>
      </w:r>
      <w:r>
        <w:rPr>
          <w:spacing w:val="-1"/>
        </w:rPr>
        <w:t> </w:t>
      </w:r>
      <w:r>
        <w:rPr/>
        <w:t>Adaptive</w:t>
      </w:r>
      <w:r>
        <w:rPr>
          <w:spacing w:val="-1"/>
        </w:rPr>
        <w:t> </w:t>
      </w:r>
      <w:r>
        <w:rPr/>
        <w:t>Platform</w:t>
      </w:r>
      <w:r>
        <w:rPr>
          <w:spacing w:val="-1"/>
        </w:rPr>
        <w:t> </w:t>
      </w:r>
      <w:r>
        <w:rPr/>
        <w:t>and</w:t>
      </w:r>
      <w:r>
        <w:rPr>
          <w:spacing w:val="-1"/>
        </w:rPr>
        <w:t> </w:t>
      </w:r>
      <w:r>
        <w:rPr/>
        <w:t>its</w:t>
      </w:r>
      <w:r>
        <w:rPr>
          <w:spacing w:val="-1"/>
        </w:rPr>
        <w:t> </w:t>
      </w:r>
      <w:r>
        <w:rPr/>
        <w:t>communication</w:t>
      </w:r>
      <w:r>
        <w:rPr>
          <w:spacing w:val="-1"/>
        </w:rPr>
        <w:t> </w:t>
      </w:r>
      <w:r>
        <w:rPr/>
        <w:t>partners</w:t>
      </w:r>
      <w:r>
        <w:rPr>
          <w:spacing w:val="-1"/>
        </w:rPr>
        <w:t> </w:t>
      </w:r>
      <w:r>
        <w:rPr/>
        <w:t>(e.g., external systems).</w:t>
      </w:r>
      <w:r>
        <w:rPr>
          <w:spacing w:val="36"/>
        </w:rPr>
        <w:t> </w:t>
      </w:r>
      <w:r>
        <w:rPr/>
        <w:t>Considering Figure </w:t>
      </w:r>
      <w:hyperlink w:history="true" w:anchor="_bookmark22">
        <w:r>
          <w:rPr>
            <w:color w:val="0000FF"/>
          </w:rPr>
          <w:t>7.1</w:t>
        </w:r>
      </w:hyperlink>
      <w:r>
        <w:rPr/>
        <w:t>, there are three categories of communica- tion partners for the AUTOSAR Adaptive Platform.</w:t>
      </w:r>
    </w:p>
    <w:p>
      <w:pPr>
        <w:pStyle w:val="BodyText"/>
        <w:spacing w:before="2"/>
        <w:rPr>
          <w:sz w:val="12"/>
        </w:rPr>
      </w:pPr>
      <w:r>
        <w:rPr/>
        <w:pict>
          <v:group style="position:absolute;margin-left:149.164978pt;margin-top:8.235159pt;width:296.5pt;height:38.9pt;mso-position-horizontal-relative:page;mso-position-vertical-relative:paragraph;z-index:-15728640;mso-wrap-distance-left:0;mso-wrap-distance-right:0" id="docshapegroup1" coordorigin="2983,165" coordsize="5930,778">
            <v:rect style="position:absolute;left:2988;top:169;width:5919;height:635" id="docshape2" filled="true" fillcolor="#fcf2e3" stroked="false">
              <v:fill type="solid"/>
            </v:rect>
            <v:shape style="position:absolute;left:8702;top:217;width:159;height:191" type="#_x0000_t75" id="docshape3" stroked="false">
              <v:imagedata r:id="rId5" o:title=""/>
            </v:shape>
            <v:line style="position:absolute" from="5949,922" to="5949,942" stroked="true" strokeweight=".52851pt" strokecolor="#000000">
              <v:stroke dashstyle="solid"/>
            </v:line>
            <v:line style="position:absolute" from="5949,879" to="5949,805" stroked="true" strokeweight=".52851pt" strokecolor="#000000">
              <v:stroke dashstyle="solid"/>
            </v:line>
            <v:shapetype id="_x0000_t202" o:spt="202" coordsize="21600,21600" path="m,l,21600r21600,l21600,xe">
              <v:stroke joinstyle="miter"/>
              <v:path gradientshapeok="t" o:connecttype="rect"/>
            </v:shapetype>
            <v:shape style="position:absolute;left:2988;top:169;width:5919;height:635" type="#_x0000_t202" id="docshape4" filled="false" stroked="true" strokeweight=".52851pt" strokecolor="#000000">
              <v:textbox inset="0,0,0,0">
                <w:txbxContent>
                  <w:p>
                    <w:pPr>
                      <w:spacing w:before="93"/>
                      <w:ind w:left="2343" w:right="2566" w:firstLine="0"/>
                      <w:jc w:val="center"/>
                      <w:rPr>
                        <w:sz w:val="10"/>
                      </w:rPr>
                    </w:pPr>
                    <w:r>
                      <w:rPr>
                        <w:w w:val="105"/>
                        <w:sz w:val="10"/>
                      </w:rPr>
                      <w:t>Adaptive</w:t>
                    </w:r>
                    <w:r>
                      <w:rPr>
                        <w:spacing w:val="28"/>
                        <w:w w:val="105"/>
                        <w:sz w:val="10"/>
                      </w:rPr>
                      <w:t> </w:t>
                    </w:r>
                    <w:r>
                      <w:rPr>
                        <w:spacing w:val="-2"/>
                        <w:w w:val="105"/>
                        <w:sz w:val="10"/>
                      </w:rPr>
                      <w:t>Application</w:t>
                    </w:r>
                  </w:p>
                </w:txbxContent>
              </v:textbox>
              <v:stroke dashstyle="solid"/>
              <w10:wrap type="none"/>
            </v:shape>
            <w10:wrap type="topAndBottom"/>
          </v:group>
        </w:pict>
      </w:r>
    </w:p>
    <w:p>
      <w:pPr>
        <w:spacing w:before="3"/>
        <w:ind w:left="255" w:right="308" w:firstLine="0"/>
        <w:jc w:val="center"/>
        <w:rPr>
          <w:sz w:val="10"/>
        </w:rPr>
      </w:pPr>
      <w:r>
        <w:rPr>
          <w:spacing w:val="-2"/>
          <w:w w:val="105"/>
          <w:sz w:val="10"/>
        </w:rPr>
        <w:t>«use»</w:t>
      </w:r>
    </w:p>
    <w:p>
      <w:pPr>
        <w:pStyle w:val="BodyText"/>
        <w:ind w:left="1722"/>
        <w:rPr>
          <w:sz w:val="20"/>
        </w:rPr>
      </w:pPr>
      <w:r>
        <w:rPr>
          <w:sz w:val="20"/>
        </w:rPr>
        <w:pict>
          <v:group style="width:296.5pt;height:43.65pt;mso-position-horizontal-relative:char;mso-position-vertical-relative:line" id="docshapegroup5" coordorigin="0,0" coordsize="5930,873">
            <v:rect style="position:absolute;left:5;top:375;width:5919;height:455" id="docshape6" filled="true" fillcolor="#00beff" stroked="false">
              <v:fill type="solid"/>
            </v:rect>
            <v:rect style="position:absolute;left:5;top:375;width:5919;height:455" id="docshape7" filled="false" stroked="true" strokeweight=".52851pt" strokecolor="#000000">
              <v:stroke dashstyle="solid"/>
            </v:rect>
            <v:rect style="position:absolute;left:5;top:163;width:1617;height:213" id="docshape8" filled="true" fillcolor="#00beff" stroked="false">
              <v:fill type="solid"/>
            </v:rect>
            <v:rect style="position:absolute;left:5;top:163;width:1617;height:213" id="docshape9" filled="false" stroked="true" strokeweight=".52851pt" strokecolor="#000000">
              <v:stroke dashstyle="solid"/>
            </v:rect>
            <v:shape style="position:absolute;left:532;top:90;width:4800;height:783" id="docshape10" coordorigin="533,91" coordsize="4800,783" path="m5332,873l5332,831m1749,873l1749,831m2966,873l2966,831m533,873l533,831m4128,873l4128,831m2966,164l2966,91e" filled="false" stroked="true" strokeweight=".52851pt" strokecolor="#000000">
              <v:path arrowok="t"/>
              <v:stroke dashstyle="solid"/>
            </v:shape>
            <v:line style="position:absolute" from="2966,0" to="2966,48" stroked="true" strokeweight=".52851pt" strokecolor="#000000">
              <v:stroke dashstyle="solid"/>
            </v:line>
            <v:shape style="position:absolute;left:2911;top:6;width:108;height:158" id="docshape11" coordorigin="2911,6" coordsize="108,158" path="m2966,164l2911,6m2966,164l3018,6e" filled="false" stroked="true" strokeweight=".52851pt" strokecolor="#000000">
              <v:path arrowok="t"/>
              <v:stroke dashstyle="solid"/>
            </v:shape>
            <v:shape style="position:absolute;left:0;top:0;width:5930;height:873" type="#_x0000_t202" id="docshape12" filled="false" stroked="false">
              <v:textbox inset="0,0,0,0">
                <w:txbxContent>
                  <w:p>
                    <w:pPr>
                      <w:spacing w:line="240" w:lineRule="auto" w:before="3"/>
                      <w:rPr>
                        <w:sz w:val="17"/>
                      </w:rPr>
                    </w:pPr>
                  </w:p>
                  <w:p>
                    <w:pPr>
                      <w:spacing w:before="0"/>
                      <w:ind w:left="57" w:right="0" w:firstLine="0"/>
                      <w:jc w:val="left"/>
                      <w:rPr>
                        <w:sz w:val="10"/>
                      </w:rPr>
                    </w:pPr>
                    <w:r>
                      <w:rPr>
                        <w:w w:val="105"/>
                        <w:sz w:val="10"/>
                      </w:rPr>
                      <w:t>AUTOSAR</w:t>
                    </w:r>
                    <w:r>
                      <w:rPr>
                        <w:spacing w:val="16"/>
                        <w:w w:val="105"/>
                        <w:sz w:val="10"/>
                      </w:rPr>
                      <w:t> </w:t>
                    </w:r>
                    <w:r>
                      <w:rPr>
                        <w:w w:val="105"/>
                        <w:sz w:val="10"/>
                      </w:rPr>
                      <w:t>Adaptive</w:t>
                    </w:r>
                    <w:r>
                      <w:rPr>
                        <w:spacing w:val="29"/>
                        <w:w w:val="105"/>
                        <w:sz w:val="10"/>
                      </w:rPr>
                      <w:t> </w:t>
                    </w:r>
                    <w:r>
                      <w:rPr>
                        <w:spacing w:val="-2"/>
                        <w:w w:val="105"/>
                        <w:sz w:val="10"/>
                      </w:rPr>
                      <w:t>Platform</w:t>
                    </w:r>
                  </w:p>
                </w:txbxContent>
              </v:textbox>
              <w10:wrap type="none"/>
            </v:shape>
          </v:group>
        </w:pict>
      </w:r>
      <w:r>
        <w:rPr>
          <w:sz w:val="20"/>
        </w:rPr>
      </w:r>
    </w:p>
    <w:p>
      <w:pPr>
        <w:spacing w:after="0"/>
        <w:rPr>
          <w:sz w:val="20"/>
        </w:rPr>
        <w:sectPr>
          <w:pgSz w:w="11910" w:h="14140"/>
          <w:pgMar w:top="200" w:bottom="280" w:left="1260" w:right="1220"/>
        </w:sectPr>
      </w:pPr>
    </w:p>
    <w:p>
      <w:pPr>
        <w:spacing w:line="95" w:lineRule="exact" w:before="0"/>
        <w:ind w:left="0" w:right="0" w:firstLine="0"/>
        <w:jc w:val="right"/>
        <w:rPr>
          <w:sz w:val="10"/>
        </w:rPr>
      </w:pPr>
      <w:r>
        <w:rPr/>
        <w:pict>
          <v:group style="position:absolute;margin-left:412.879456pt;margin-top:7.591424pt;width:5.8pt;height:8.550pt;mso-position-horizontal-relative:page;mso-position-vertical-relative:paragraph;z-index:15730688" id="docshapegroup13" coordorigin="8258,152" coordsize="116,171">
            <v:line style="position:absolute" from="8315,317" to="8315,242" stroked="true" strokeweight=".52851pt" strokecolor="#000000">
              <v:stroke dashstyle="solid"/>
            </v:line>
            <v:shape style="position:absolute;left:8262;top:157;width:106;height:160" id="docshape14" coordorigin="8263,157" coordsize="106,160" path="m8315,317l8263,157m8315,317l8368,157e" filled="false" stroked="true" strokeweight=".52851pt" strokecolor="#000000">
              <v:path arrowok="t"/>
              <v:stroke dashstyle="solid"/>
            </v:shape>
            <w10:wrap type="none"/>
          </v:group>
        </w:pict>
      </w:r>
      <w:r>
        <w:rPr/>
        <w:pict>
          <v:line style="position:absolute;mso-position-horizontal-relative:page;mso-position-vertical-relative:paragraph;z-index:-30044160" from="415.770752pt,9.977519pt" to="415.770752pt,6.239038pt" stroked="true" strokeweight=".52851pt" strokecolor="#000000">
            <v:stroke dashstyle="solid"/>
            <w10:wrap type="none"/>
          </v:line>
        </w:pict>
      </w:r>
      <w:r>
        <w:rPr/>
        <w:pict>
          <v:group style="position:absolute;margin-left:233.73555pt;margin-top:6.239038pt;width:5.8pt;height:9.9pt;mso-position-horizontal-relative:page;mso-position-vertical-relative:paragraph;z-index:15731712" id="docshapegroup15" coordorigin="4675,125" coordsize="116,198">
            <v:shape style="position:absolute;left:4732;top:124;width:2;height:192" id="docshape16" coordorigin="4733,125" coordsize="0,192" path="m4733,317l4733,242m4733,200l4733,125e" filled="false" stroked="true" strokeweight=".52851pt" strokecolor="#000000">
              <v:path arrowok="t"/>
              <v:stroke dashstyle="solid"/>
            </v:shape>
            <v:shape style="position:absolute;left:4680;top:157;width:106;height:160" id="docshape17" coordorigin="4680,157" coordsize="106,160" path="m4733,317l4680,157m4733,317l4785,157e" filled="false" stroked="true" strokeweight=".52851pt" strokecolor="#000000">
              <v:path arrowok="t"/>
              <v:stroke dashstyle="solid"/>
            </v:shape>
            <w10:wrap type="none"/>
          </v:group>
        </w:pict>
      </w:r>
      <w:r>
        <w:rPr/>
        <w:pict>
          <v:group style="position:absolute;margin-left:294.460602pt;margin-top:6.542159pt;width:5.9pt;height:9.6pt;mso-position-horizontal-relative:page;mso-position-vertical-relative:paragraph;z-index:15732224" id="docshapegroup18" coordorigin="5889,131" coordsize="118,192">
            <v:line style="position:absolute" from="5949,317" to="5949,242" stroked="true" strokeweight=".52851pt" strokecolor="#000000">
              <v:stroke dashstyle="solid"/>
            </v:line>
            <v:line style="position:absolute" from="5949,131" to="5949,200" stroked="true" strokeweight=".52851pt" strokecolor="#000000">
              <v:stroke dashstyle="solid"/>
            </v:line>
            <v:shape style="position:absolute;left:5894;top:157;width:108;height:160" id="docshape19" coordorigin="5894,157" coordsize="108,160" path="m5949,317l5894,157m5949,317l6002,157e" filled="false" stroked="true" strokeweight=".52851pt" strokecolor="#000000">
              <v:path arrowok="t"/>
              <v:stroke dashstyle="solid"/>
            </v:shape>
            <w10:wrap type="none"/>
          </v:group>
        </w:pict>
      </w:r>
      <w:r>
        <w:rPr/>
        <w:pict>
          <v:group style="position:absolute;margin-left:172.909378pt;margin-top:6.239038pt;width:5.9pt;height:9.9pt;mso-position-horizontal-relative:page;mso-position-vertical-relative:paragraph;z-index:15732736" id="docshapegroup20" coordorigin="3458,125" coordsize="118,198">
            <v:shape style="position:absolute;left:3516;top:124;width:2;height:192" id="docshape21" coordorigin="3516,125" coordsize="0,192" path="m3516,317l3516,242m3516,200l3516,125e" filled="false" stroked="true" strokeweight=".52851pt" strokecolor="#000000">
              <v:path arrowok="t"/>
              <v:stroke dashstyle="solid"/>
            </v:shape>
            <v:shape style="position:absolute;left:3463;top:157;width:108;height:160" id="docshape22" coordorigin="3463,157" coordsize="108,160" path="m3516,317l3463,157m3516,317l3571,157e" filled="false" stroked="true" strokeweight=".52851pt" strokecolor="#000000">
              <v:path arrowok="t"/>
              <v:stroke dashstyle="solid"/>
            </v:shape>
            <w10:wrap type="none"/>
          </v:group>
        </w:pict>
      </w:r>
      <w:r>
        <w:rPr/>
        <w:pict>
          <v:group style="position:absolute;margin-left:352.659637pt;margin-top:6.239038pt;width:5.8pt;height:9.9pt;mso-position-horizontal-relative:page;mso-position-vertical-relative:paragraph;z-index:15733248" id="docshapegroup23" coordorigin="7053,125" coordsize="116,198">
            <v:shape style="position:absolute;left:7111;top:124;width:2;height:192" id="docshape24" coordorigin="7111,125" coordsize="0,192" path="m7111,317l7111,242m7111,200l7111,125e" filled="false" stroked="true" strokeweight=".52851pt" strokecolor="#000000">
              <v:path arrowok="t"/>
              <v:stroke dashstyle="solid"/>
            </v:shape>
            <v:shape style="position:absolute;left:7058;top:157;width:106;height:160" id="docshape25" coordorigin="7058,157" coordsize="106,160" path="m7111,317l7058,157m7111,317l7164,157e" filled="false" stroked="true" strokeweight=".52851pt" strokecolor="#000000">
              <v:path arrowok="t"/>
              <v:stroke dashstyle="solid"/>
            </v:shape>
            <w10:wrap type="none"/>
          </v:group>
        </w:pict>
      </w:r>
      <w:r>
        <w:rPr>
          <w:spacing w:val="-2"/>
          <w:w w:val="105"/>
          <w:sz w:val="10"/>
        </w:rPr>
        <w:t>«use»</w:t>
      </w:r>
    </w:p>
    <w:p>
      <w:pPr>
        <w:spacing w:line="106" w:lineRule="exact" w:before="0"/>
        <w:ind w:left="0" w:right="0" w:firstLine="0"/>
        <w:jc w:val="right"/>
        <w:rPr>
          <w:sz w:val="10"/>
        </w:rPr>
      </w:pPr>
      <w:r>
        <w:rPr/>
        <w:br w:type="column"/>
      </w:r>
      <w:r>
        <w:rPr>
          <w:spacing w:val="-2"/>
          <w:w w:val="105"/>
          <w:sz w:val="10"/>
        </w:rPr>
        <w:t>«use»</w:t>
      </w:r>
    </w:p>
    <w:p>
      <w:pPr>
        <w:spacing w:before="12"/>
        <w:ind w:left="0" w:right="0" w:firstLine="0"/>
        <w:jc w:val="right"/>
        <w:rPr>
          <w:sz w:val="10"/>
        </w:rPr>
      </w:pPr>
      <w:r>
        <w:rPr/>
        <w:br w:type="column"/>
      </w:r>
      <w:r>
        <w:rPr>
          <w:spacing w:val="-2"/>
          <w:w w:val="105"/>
          <w:sz w:val="10"/>
        </w:rPr>
        <w:t>«use»</w:t>
      </w:r>
    </w:p>
    <w:p>
      <w:pPr>
        <w:spacing w:before="2"/>
        <w:ind w:left="0" w:right="0" w:firstLine="0"/>
        <w:jc w:val="right"/>
        <w:rPr>
          <w:sz w:val="10"/>
        </w:rPr>
      </w:pPr>
      <w:r>
        <w:rPr/>
        <w:br w:type="column"/>
      </w:r>
      <w:r>
        <w:rPr>
          <w:spacing w:val="-2"/>
          <w:w w:val="105"/>
          <w:sz w:val="10"/>
        </w:rPr>
        <w:t>«use»</w:t>
      </w:r>
    </w:p>
    <w:p>
      <w:pPr>
        <w:spacing w:line="106" w:lineRule="exact" w:before="0"/>
        <w:ind w:left="862" w:right="0" w:firstLine="0"/>
        <w:jc w:val="left"/>
        <w:rPr>
          <w:sz w:val="10"/>
        </w:rPr>
      </w:pPr>
      <w:r>
        <w:rPr/>
        <w:br w:type="column"/>
      </w:r>
      <w:r>
        <w:rPr>
          <w:spacing w:val="-2"/>
          <w:w w:val="105"/>
          <w:sz w:val="10"/>
        </w:rPr>
        <w:t>«use»</w:t>
      </w:r>
    </w:p>
    <w:p>
      <w:pPr>
        <w:spacing w:after="0" w:line="106" w:lineRule="exact"/>
        <w:jc w:val="left"/>
        <w:rPr>
          <w:sz w:val="10"/>
        </w:rPr>
        <w:sectPr>
          <w:type w:val="continuous"/>
          <w:pgSz w:w="11910" w:h="14140"/>
          <w:pgMar w:top="200" w:bottom="0" w:left="1260" w:right="1220"/>
          <w:cols w:num="5" w:equalWidth="0">
            <w:col w:w="2400" w:space="40"/>
            <w:col w:w="1167" w:space="39"/>
            <w:col w:w="1185" w:space="40"/>
            <w:col w:w="1124" w:space="39"/>
            <w:col w:w="3396"/>
          </w:cols>
        </w:sectPr>
      </w:pPr>
    </w:p>
    <w:p>
      <w:pPr>
        <w:pStyle w:val="BodyText"/>
        <w:spacing w:before="11"/>
        <w:rPr>
          <w:sz w:val="15"/>
        </w:rPr>
      </w:pPr>
    </w:p>
    <w:p>
      <w:pPr>
        <w:spacing w:line="240" w:lineRule="auto"/>
        <w:ind w:left="1722" w:right="0" w:firstLine="0"/>
        <w:rPr>
          <w:sz w:val="20"/>
        </w:rPr>
      </w:pPr>
      <w:r>
        <w:rPr>
          <w:sz w:val="20"/>
        </w:rPr>
        <w:pict>
          <v:group style="width:233.05pt;height:85.1pt;mso-position-horizontal-relative:char;mso-position-vertical-relative:line" id="docshapegroup26" coordorigin="0,0" coordsize="4661,1702">
            <v:rect style="position:absolute;left:5;top:1062;width:4650;height:635" id="docshape27" filled="true" fillcolor="#fcf2e3" stroked="false">
              <v:fill type="solid"/>
            </v:rect>
            <v:shape style="position:absolute;left:4449;top:1109;width:159;height:191" type="#_x0000_t75" id="docshape28" stroked="false">
              <v:imagedata r:id="rId6" o:title=""/>
            </v:shape>
            <v:shape style="position:absolute;left:2965;top:639;width:2;height:423" id="docshape29" coordorigin="2966,640" coordsize="0,423" path="m2966,640l2966,713m2966,755l2966,830m2966,872l2966,945m2966,987l2966,1062e" filled="false" stroked="true" strokeweight=".52851pt" strokecolor="#000000">
              <v:path arrowok="t"/>
              <v:stroke dashstyle="solid"/>
            </v:shape>
            <v:shape style="position:absolute;left:2901;top:639;width:128;height:158" id="docshape30" coordorigin="2901,640" coordsize="128,158" path="m2966,640l2901,797,3028,797,2966,640xe" filled="true" fillcolor="#fcf2e3" stroked="false">
              <v:path arrowok="t"/>
              <v:fill type="solid"/>
            </v:shape>
            <v:shape style="position:absolute;left:2901;top:639;width:128;height:158" id="docshape31" coordorigin="2901,640" coordsize="128,158" path="m3028,797l2901,797,2966,640,3028,797xe" filled="false" stroked="true" strokeweight=".52851pt" strokecolor="#000000">
              <v:path arrowok="t"/>
              <v:stroke dashstyle="solid"/>
            </v:shape>
            <v:shape style="position:absolute;left:4127;top:639;width:2;height:423" id="docshape32" coordorigin="4128,640" coordsize="0,423" path="m4128,640l4128,713m4128,755l4128,830m4128,872l4128,945m4128,987l4128,1062e" filled="false" stroked="true" strokeweight=".52851pt" strokecolor="#000000">
              <v:path arrowok="t"/>
              <v:stroke dashstyle="solid"/>
            </v:shape>
            <v:shape style="position:absolute;left:4065;top:639;width:126;height:158" id="docshape33" coordorigin="4065,640" coordsize="126,158" path="m4128,640l4065,797,4190,797,4128,640xe" filled="true" fillcolor="#fcf2e3" stroked="false">
              <v:path arrowok="t"/>
              <v:fill type="solid"/>
            </v:shape>
            <v:shape style="position:absolute;left:4065;top:639;width:126;height:158" id="docshape34" coordorigin="4065,640" coordsize="126,158" path="m4190,797l4065,797,4128,640,4190,797xe" filled="false" stroked="true" strokeweight=".52851pt" strokecolor="#000000">
              <v:path arrowok="t"/>
              <v:stroke dashstyle="solid"/>
            </v:shape>
            <v:shape style="position:absolute;left:1749;top:639;width:2;height:423" id="docshape35" coordorigin="1749,640" coordsize="0,423" path="m1749,640l1749,713m1749,755l1749,830m1749,872l1749,945m1749,987l1749,1062e" filled="false" stroked="true" strokeweight=".52851pt" strokecolor="#000000">
              <v:path arrowok="t"/>
              <v:stroke dashstyle="solid"/>
            </v:shape>
            <v:shape style="position:absolute;left:1686;top:639;width:126;height:158" id="docshape36" coordorigin="1687,640" coordsize="126,158" path="m1749,640l1687,797,1812,797,1749,640xe" filled="true" fillcolor="#fcf2e3" stroked="false">
              <v:path arrowok="t"/>
              <v:fill type="solid"/>
            </v:shape>
            <v:shape style="position:absolute;left:1686;top:639;width:126;height:158" id="docshape37" coordorigin="1687,640" coordsize="126,158" path="m1812,797l1687,797,1749,640,1812,797xe" filled="false" stroked="true" strokeweight=".52851pt" strokecolor="#000000">
              <v:path arrowok="t"/>
              <v:stroke dashstyle="solid"/>
            </v:shape>
            <v:shape style="position:absolute;left:522;top:639;width:2;height:423" id="docshape38" coordorigin="523,640" coordsize="0,423" path="m523,640l523,713m523,755l523,830m523,872l523,945m523,987l523,1062e" filled="false" stroked="true" strokeweight=".52851pt" strokecolor="#000000">
              <v:path arrowok="t"/>
              <v:stroke dashstyle="solid"/>
            </v:shape>
            <v:shape style="position:absolute;left:459;top:639;width:128;height:158" id="docshape39" coordorigin="460,640" coordsize="128,158" path="m523,640l460,797,587,797,523,640xe" filled="true" fillcolor="#fcf2e3" stroked="false">
              <v:path arrowok="t"/>
              <v:fill type="solid"/>
            </v:shape>
            <v:shape style="position:absolute;left:459;top:639;width:128;height:158" id="docshape40" coordorigin="460,640" coordsize="128,158" path="m587,797l460,797,523,640,587,797xe" filled="false" stroked="true" strokeweight=".52851pt" strokecolor="#000000">
              <v:path arrowok="t"/>
              <v:stroke dashstyle="solid"/>
            </v:shape>
            <v:shape style="position:absolute;left:5;top:1062;width:4650;height:635" type="#_x0000_t202" id="docshape41" filled="false" stroked="true" strokeweight=".52851pt" strokecolor="#000000">
              <v:textbox inset="0,0,0,0">
                <w:txbxContent>
                  <w:p>
                    <w:pPr>
                      <w:spacing w:before="93"/>
                      <w:ind w:left="1765" w:right="1979" w:firstLine="0"/>
                      <w:jc w:val="center"/>
                      <w:rPr>
                        <w:sz w:val="10"/>
                      </w:rPr>
                    </w:pPr>
                    <w:r>
                      <w:rPr>
                        <w:w w:val="105"/>
                        <w:sz w:val="10"/>
                      </w:rPr>
                      <w:t>Operating</w:t>
                    </w:r>
                    <w:r>
                      <w:rPr>
                        <w:spacing w:val="27"/>
                        <w:w w:val="105"/>
                        <w:sz w:val="10"/>
                      </w:rPr>
                      <w:t> </w:t>
                    </w:r>
                    <w:r>
                      <w:rPr>
                        <w:spacing w:val="-2"/>
                        <w:w w:val="105"/>
                        <w:sz w:val="10"/>
                      </w:rPr>
                      <w:t>System</w:t>
                    </w:r>
                  </w:p>
                </w:txbxContent>
              </v:textbox>
              <v:stroke dashstyle="solid"/>
              <w10:wrap type="none"/>
            </v:shape>
            <v:shape style="position:absolute;left:3598;top:5;width:1057;height:635" type="#_x0000_t202" id="docshape42" filled="true" fillcolor="#fcf2e3" stroked="true" strokeweight=".52851pt" strokecolor="#000000">
              <v:textbox inset="0,0,0,0">
                <w:txbxContent>
                  <w:p>
                    <w:pPr>
                      <w:spacing w:line="288" w:lineRule="auto" w:before="60"/>
                      <w:ind w:left="196" w:right="18" w:hanging="23"/>
                      <w:jc w:val="left"/>
                      <w:rPr>
                        <w:color w:val="000000"/>
                        <w:sz w:val="10"/>
                      </w:rPr>
                    </w:pPr>
                    <w:r>
                      <w:rPr>
                        <w:color w:val="000000"/>
                        <w:spacing w:val="-2"/>
                        <w:w w:val="105"/>
                        <w:sz w:val="10"/>
                      </w:rPr>
                      <w:t>«aapInternal»</w:t>
                    </w:r>
                    <w:r>
                      <w:rPr>
                        <w:color w:val="000000"/>
                        <w:spacing w:val="40"/>
                        <w:w w:val="105"/>
                        <w:sz w:val="10"/>
                      </w:rPr>
                      <w:t> </w:t>
                    </w:r>
                    <w:r>
                      <w:rPr>
                        <w:color w:val="000000"/>
                        <w:w w:val="105"/>
                        <w:sz w:val="10"/>
                      </w:rPr>
                      <w:t>TCP/IP</w:t>
                    </w:r>
                    <w:r>
                      <w:rPr>
                        <w:color w:val="000000"/>
                        <w:spacing w:val="4"/>
                        <w:w w:val="105"/>
                        <w:sz w:val="10"/>
                      </w:rPr>
                      <w:t> </w:t>
                    </w:r>
                    <w:r>
                      <w:rPr>
                        <w:color w:val="000000"/>
                        <w:w w:val="105"/>
                        <w:sz w:val="10"/>
                      </w:rPr>
                      <w:t>Stack</w:t>
                    </w:r>
                  </w:p>
                </w:txbxContent>
              </v:textbox>
              <v:fill type="solid"/>
              <v:stroke dashstyle="solid"/>
              <w10:wrap type="none"/>
            </v:shape>
            <v:shape style="position:absolute;left:2436;top:5;width:1057;height:635" type="#_x0000_t202" id="docshape43" filled="true" fillcolor="#fcf2e3" stroked="true" strokeweight=".52851pt" strokecolor="#000000">
              <v:textbox inset="0,0,0,0">
                <w:txbxContent>
                  <w:p>
                    <w:pPr>
                      <w:spacing w:line="288" w:lineRule="auto" w:before="60"/>
                      <w:ind w:left="4" w:right="18" w:firstLine="169"/>
                      <w:jc w:val="left"/>
                      <w:rPr>
                        <w:color w:val="000000"/>
                        <w:sz w:val="10"/>
                      </w:rPr>
                    </w:pPr>
                    <w:r>
                      <w:rPr>
                        <w:color w:val="000000"/>
                        <w:spacing w:val="-2"/>
                        <w:w w:val="105"/>
                        <w:sz w:val="10"/>
                      </w:rPr>
                      <w:t>«aapInternal»</w:t>
                    </w:r>
                    <w:r>
                      <w:rPr>
                        <w:color w:val="000000"/>
                        <w:spacing w:val="40"/>
                        <w:w w:val="105"/>
                        <w:sz w:val="10"/>
                      </w:rPr>
                      <w:t> </w:t>
                    </w:r>
                    <w:r>
                      <w:rPr>
                        <w:color w:val="000000"/>
                        <w:w w:val="105"/>
                        <w:sz w:val="10"/>
                      </w:rPr>
                      <w:t>Non-volatile</w:t>
                    </w:r>
                    <w:r>
                      <w:rPr>
                        <w:color w:val="000000"/>
                        <w:spacing w:val="-8"/>
                        <w:w w:val="105"/>
                        <w:sz w:val="10"/>
                      </w:rPr>
                      <w:t> </w:t>
                    </w:r>
                    <w:r>
                      <w:rPr>
                        <w:color w:val="000000"/>
                        <w:w w:val="105"/>
                        <w:sz w:val="10"/>
                      </w:rPr>
                      <w:t>Storage</w:t>
                    </w:r>
                  </w:p>
                </w:txbxContent>
              </v:textbox>
              <v:fill type="solid"/>
              <v:stroke dashstyle="solid"/>
              <w10:wrap type="none"/>
            </v:shape>
            <v:shape style="position:absolute;left:1167;top:5;width:1164;height:635" type="#_x0000_t202" id="docshape44" filled="true" fillcolor="#fcf2e3" stroked="true" strokeweight=".52851pt" strokecolor="#000000">
              <v:textbox inset="0,0,0,0">
                <w:txbxContent>
                  <w:p>
                    <w:pPr>
                      <w:spacing w:before="60"/>
                      <w:ind w:left="10" w:right="13" w:firstLine="0"/>
                      <w:jc w:val="center"/>
                      <w:rPr>
                        <w:color w:val="000000"/>
                        <w:sz w:val="10"/>
                      </w:rPr>
                    </w:pPr>
                    <w:r>
                      <w:rPr>
                        <w:color w:val="000000"/>
                        <w:spacing w:val="-2"/>
                        <w:w w:val="105"/>
                        <w:sz w:val="10"/>
                      </w:rPr>
                      <w:t>«aapInternal»</w:t>
                    </w:r>
                  </w:p>
                  <w:p>
                    <w:pPr>
                      <w:spacing w:line="285" w:lineRule="auto" w:before="23"/>
                      <w:ind w:left="10" w:right="55" w:firstLine="0"/>
                      <w:jc w:val="center"/>
                      <w:rPr>
                        <w:color w:val="000000"/>
                        <w:sz w:val="10"/>
                      </w:rPr>
                    </w:pPr>
                    <w:r>
                      <w:rPr>
                        <w:color w:val="000000"/>
                        <w:w w:val="105"/>
                        <w:sz w:val="10"/>
                      </w:rPr>
                      <w:t>Single-Process</w:t>
                    </w:r>
                    <w:r>
                      <w:rPr>
                        <w:color w:val="000000"/>
                        <w:spacing w:val="-8"/>
                        <w:w w:val="105"/>
                        <w:sz w:val="10"/>
                      </w:rPr>
                      <w:t> </w:t>
                    </w:r>
                    <w:r>
                      <w:rPr>
                        <w:color w:val="000000"/>
                        <w:w w:val="105"/>
                        <w:sz w:val="10"/>
                      </w:rPr>
                      <w:t>POSIX</w:t>
                    </w:r>
                    <w:r>
                      <w:rPr>
                        <w:color w:val="000000"/>
                        <w:spacing w:val="40"/>
                        <w:w w:val="105"/>
                        <w:sz w:val="10"/>
                      </w:rPr>
                      <w:t> </w:t>
                    </w:r>
                    <w:r>
                      <w:rPr>
                        <w:color w:val="000000"/>
                        <w:spacing w:val="-4"/>
                        <w:w w:val="105"/>
                        <w:sz w:val="10"/>
                      </w:rPr>
                      <w:t>API</w:t>
                    </w:r>
                  </w:p>
                </w:txbxContent>
              </v:textbox>
              <v:fill type="solid"/>
              <v:stroke dashstyle="solid"/>
              <w10:wrap type="none"/>
            </v:shape>
            <v:shape style="position:absolute;left:5;top:5;width:1057;height:635" type="#_x0000_t202" id="docshape45" filled="true" fillcolor="#fcf2e3" stroked="true" strokeweight=".52851pt" strokecolor="#000000">
              <v:textbox inset="0,0,0,0">
                <w:txbxContent>
                  <w:p>
                    <w:pPr>
                      <w:spacing w:line="288" w:lineRule="auto" w:before="60"/>
                      <w:ind w:left="172" w:right="178" w:firstLine="0"/>
                      <w:jc w:val="left"/>
                      <w:rPr>
                        <w:color w:val="000000"/>
                        <w:sz w:val="10"/>
                      </w:rPr>
                    </w:pPr>
                    <w:r>
                      <w:rPr>
                        <w:color w:val="000000"/>
                        <w:spacing w:val="-2"/>
                        <w:w w:val="105"/>
                        <w:sz w:val="10"/>
                      </w:rPr>
                      <w:t>«aapInternal»</w:t>
                    </w:r>
                    <w:r>
                      <w:rPr>
                        <w:color w:val="000000"/>
                        <w:spacing w:val="40"/>
                        <w:w w:val="105"/>
                        <w:sz w:val="10"/>
                      </w:rPr>
                      <w:t> </w:t>
                    </w:r>
                    <w:r>
                      <w:rPr>
                        <w:color w:val="000000"/>
                        <w:w w:val="105"/>
                        <w:sz w:val="10"/>
                      </w:rPr>
                      <w:t>Multi-</w:t>
                    </w:r>
                    <w:r>
                      <w:rPr>
                        <w:color w:val="000000"/>
                        <w:spacing w:val="-2"/>
                        <w:w w:val="105"/>
                        <w:sz w:val="10"/>
                      </w:rPr>
                      <w:t>Process</w:t>
                    </w:r>
                  </w:p>
                  <w:p>
                    <w:pPr>
                      <w:spacing w:line="114" w:lineRule="exact" w:before="0"/>
                      <w:ind w:left="109" w:right="0" w:firstLine="0"/>
                      <w:jc w:val="left"/>
                      <w:rPr>
                        <w:color w:val="000000"/>
                        <w:sz w:val="10"/>
                      </w:rPr>
                    </w:pPr>
                    <w:r>
                      <w:rPr>
                        <w:color w:val="000000"/>
                        <w:w w:val="105"/>
                        <w:sz w:val="10"/>
                      </w:rPr>
                      <w:t>System</w:t>
                    </w:r>
                    <w:r>
                      <w:rPr>
                        <w:color w:val="000000"/>
                        <w:spacing w:val="6"/>
                        <w:w w:val="105"/>
                        <w:sz w:val="10"/>
                      </w:rPr>
                      <w:t> </w:t>
                    </w:r>
                    <w:r>
                      <w:rPr>
                        <w:color w:val="000000"/>
                        <w:spacing w:val="-2"/>
                        <w:w w:val="105"/>
                        <w:sz w:val="10"/>
                      </w:rPr>
                      <w:t>Interface</w:t>
                    </w:r>
                  </w:p>
                </w:txbxContent>
              </v:textbox>
              <v:fill type="solid"/>
              <v:stroke dashstyle="solid"/>
              <w10:wrap type="none"/>
            </v:shape>
          </v:group>
        </w:pict>
      </w:r>
      <w:r>
        <w:rPr>
          <w:sz w:val="20"/>
        </w:rPr>
      </w:r>
      <w:r>
        <w:rPr>
          <w:rFonts w:ascii="Times New Roman"/>
          <w:spacing w:val="32"/>
          <w:sz w:val="20"/>
        </w:rPr>
        <w:t> </w:t>
      </w:r>
      <w:r>
        <w:rPr>
          <w:spacing w:val="32"/>
          <w:sz w:val="20"/>
        </w:rPr>
        <w:pict>
          <v:group style="width:58.65pt;height:85.1pt;mso-position-horizontal-relative:char;mso-position-vertical-relative:line" id="docshapegroup46" coordorigin="0,0" coordsize="1173,1702">
            <v:rect style="position:absolute;left:5;top:1062;width:1162;height:635" id="docshape47" filled="true" fillcolor="#fcf2e3" stroked="false">
              <v:fill type="solid"/>
            </v:rect>
            <v:shape style="position:absolute;left:961;top:1109;width:159;height:191" type="#_x0000_t75" id="docshape48" stroked="false">
              <v:imagedata r:id="rId5" o:title=""/>
            </v:shape>
            <v:shape style="position:absolute;left:585;top:639;width:2;height:423" id="docshape49" coordorigin="585,640" coordsize="0,423" path="m585,640l585,713m585,755l585,830m585,872l585,945m585,987l585,1062e" filled="false" stroked="true" strokeweight=".52851pt" strokecolor="#000000">
              <v:path arrowok="t"/>
              <v:stroke dashstyle="solid"/>
            </v:shape>
            <v:shape style="position:absolute;left:522;top:639;width:128;height:158" id="docshape50" coordorigin="523,640" coordsize="128,158" path="m585,640l523,797,650,797,585,640xe" filled="true" fillcolor="#fcf2e3" stroked="false">
              <v:path arrowok="t"/>
              <v:fill type="solid"/>
            </v:shape>
            <v:shape style="position:absolute;left:522;top:639;width:128;height:158" id="docshape51" coordorigin="523,640" coordsize="128,158" path="m650,797l523,797,585,640,650,797xe" filled="false" stroked="true" strokeweight=".52851pt" strokecolor="#000000">
              <v:path arrowok="t"/>
              <v:stroke dashstyle="solid"/>
            </v:shape>
            <v:shape style="position:absolute;left:5;top:1062;width:1162;height:635" type="#_x0000_t202" id="docshape52" filled="false" stroked="true" strokeweight=".52851pt" strokecolor="#000000">
              <v:textbox inset="0,0,0,0">
                <w:txbxContent>
                  <w:p>
                    <w:pPr>
                      <w:spacing w:before="93"/>
                      <w:ind w:left="217" w:right="0" w:firstLine="0"/>
                      <w:jc w:val="left"/>
                      <w:rPr>
                        <w:sz w:val="10"/>
                      </w:rPr>
                    </w:pPr>
                    <w:r>
                      <w:rPr>
                        <w:spacing w:val="-2"/>
                        <w:w w:val="105"/>
                        <w:sz w:val="10"/>
                      </w:rPr>
                      <w:t>Watchdog</w:t>
                    </w:r>
                  </w:p>
                </w:txbxContent>
              </v:textbox>
              <v:stroke dashstyle="solid"/>
              <w10:wrap type="none"/>
            </v:shape>
            <v:shape style="position:absolute;left:5;top:5;width:1162;height:635" type="#_x0000_t202" id="docshape53" filled="true" fillcolor="#fcf2e3" stroked="true" strokeweight=".52851pt" strokecolor="#000000">
              <v:textbox inset="0,0,0,0">
                <w:txbxContent>
                  <w:p>
                    <w:pPr>
                      <w:spacing w:line="288" w:lineRule="auto" w:before="60"/>
                      <w:ind w:left="111" w:right="111" w:hanging="10"/>
                      <w:jc w:val="center"/>
                      <w:rPr>
                        <w:color w:val="000000"/>
                        <w:sz w:val="10"/>
                      </w:rPr>
                    </w:pPr>
                    <w:r>
                      <w:rPr>
                        <w:color w:val="000000"/>
                        <w:spacing w:val="-2"/>
                        <w:w w:val="105"/>
                        <w:sz w:val="10"/>
                      </w:rPr>
                      <w:t>«aapNativeInterf...</w:t>
                    </w:r>
                    <w:r>
                      <w:rPr>
                        <w:color w:val="000000"/>
                        <w:spacing w:val="40"/>
                        <w:w w:val="105"/>
                        <w:sz w:val="10"/>
                      </w:rPr>
                      <w:t> </w:t>
                    </w:r>
                    <w:r>
                      <w:rPr>
                        <w:color w:val="000000"/>
                        <w:w w:val="105"/>
                        <w:sz w:val="10"/>
                      </w:rPr>
                      <w:t>Platform</w:t>
                    </w:r>
                    <w:r>
                      <w:rPr>
                        <w:color w:val="000000"/>
                        <w:spacing w:val="-8"/>
                        <w:w w:val="105"/>
                        <w:sz w:val="10"/>
                      </w:rPr>
                      <w:t> </w:t>
                    </w:r>
                    <w:r>
                      <w:rPr>
                        <w:color w:val="000000"/>
                        <w:w w:val="105"/>
                        <w:sz w:val="10"/>
                      </w:rPr>
                      <w:t>Health</w:t>
                    </w:r>
                    <w:r>
                      <w:rPr>
                        <w:color w:val="000000"/>
                        <w:spacing w:val="40"/>
                        <w:w w:val="105"/>
                        <w:sz w:val="10"/>
                      </w:rPr>
                      <w:t> </w:t>
                    </w:r>
                    <w:r>
                      <w:rPr>
                        <w:color w:val="000000"/>
                        <w:spacing w:val="-2"/>
                        <w:w w:val="105"/>
                        <w:sz w:val="10"/>
                      </w:rPr>
                      <w:t>Management::</w:t>
                    </w:r>
                    <w:r>
                      <w:rPr>
                        <w:color w:val="000000"/>
                        <w:spacing w:val="40"/>
                        <w:w w:val="105"/>
                        <w:sz w:val="10"/>
                      </w:rPr>
                      <w:t> </w:t>
                    </w:r>
                    <w:r>
                      <w:rPr>
                        <w:color w:val="000000"/>
                        <w:spacing w:val="-2"/>
                        <w:w w:val="105"/>
                        <w:sz w:val="10"/>
                      </w:rPr>
                      <w:t>WatchdogInterface</w:t>
                    </w:r>
                  </w:p>
                </w:txbxContent>
              </v:textbox>
              <v:fill type="solid"/>
              <v:stroke dashstyle="solid"/>
              <w10:wrap type="none"/>
            </v:shape>
          </v:group>
        </w:pict>
      </w:r>
      <w:r>
        <w:rPr>
          <w:spacing w:val="32"/>
          <w:sz w:val="20"/>
        </w:rPr>
      </w:r>
    </w:p>
    <w:p>
      <w:pPr>
        <w:spacing w:before="33"/>
        <w:ind w:left="271" w:right="308" w:firstLine="0"/>
        <w:jc w:val="center"/>
        <w:rPr>
          <w:b/>
          <w:sz w:val="22"/>
        </w:rPr>
      </w:pPr>
      <w:r>
        <w:rPr>
          <w:b/>
          <w:sz w:val="22"/>
        </w:rPr>
        <w:t>Figure</w:t>
      </w:r>
      <w:r>
        <w:rPr>
          <w:b/>
          <w:spacing w:val="-10"/>
          <w:sz w:val="22"/>
        </w:rPr>
        <w:t> </w:t>
      </w:r>
      <w:r>
        <w:rPr>
          <w:b/>
          <w:sz w:val="22"/>
        </w:rPr>
        <w:t>7.1:</w:t>
      </w:r>
      <w:r>
        <w:rPr>
          <w:b/>
          <w:spacing w:val="2"/>
          <w:sz w:val="22"/>
        </w:rPr>
        <w:t> </w:t>
      </w:r>
      <w:bookmarkStart w:name="_bookmark22" w:id="45"/>
      <w:bookmarkEnd w:id="45"/>
      <w:r>
        <w:rPr>
          <w:b/>
          <w:sz w:val="22"/>
        </w:rPr>
        <w:t>Ove</w:t>
      </w:r>
      <w:r>
        <w:rPr>
          <w:b/>
          <w:sz w:val="22"/>
        </w:rPr>
        <w:t>rview</w:t>
      </w:r>
      <w:r>
        <w:rPr>
          <w:b/>
          <w:spacing w:val="-9"/>
          <w:sz w:val="22"/>
        </w:rPr>
        <w:t> </w:t>
      </w:r>
      <w:r>
        <w:rPr>
          <w:b/>
          <w:sz w:val="22"/>
        </w:rPr>
        <w:t>of</w:t>
      </w:r>
      <w:r>
        <w:rPr>
          <w:b/>
          <w:spacing w:val="-10"/>
          <w:sz w:val="22"/>
        </w:rPr>
        <w:t> </w:t>
      </w:r>
      <w:r>
        <w:rPr>
          <w:b/>
          <w:sz w:val="22"/>
        </w:rPr>
        <w:t>AUTOSAR</w:t>
      </w:r>
      <w:r>
        <w:rPr>
          <w:b/>
          <w:spacing w:val="-10"/>
          <w:sz w:val="22"/>
        </w:rPr>
        <w:t> </w:t>
      </w:r>
      <w:r>
        <w:rPr>
          <w:b/>
          <w:sz w:val="22"/>
        </w:rPr>
        <w:t>Adaptive</w:t>
      </w:r>
      <w:r>
        <w:rPr>
          <w:b/>
          <w:spacing w:val="-9"/>
          <w:sz w:val="22"/>
        </w:rPr>
        <w:t> </w:t>
      </w:r>
      <w:r>
        <w:rPr>
          <w:b/>
          <w:sz w:val="22"/>
        </w:rPr>
        <w:t>Platform</w:t>
      </w:r>
      <w:r>
        <w:rPr>
          <w:b/>
          <w:spacing w:val="-10"/>
          <w:sz w:val="22"/>
        </w:rPr>
        <w:t> </w:t>
      </w:r>
      <w:r>
        <w:rPr>
          <w:b/>
          <w:sz w:val="22"/>
        </w:rPr>
        <w:t>and</w:t>
      </w:r>
      <w:r>
        <w:rPr>
          <w:b/>
          <w:spacing w:val="-10"/>
          <w:sz w:val="22"/>
        </w:rPr>
        <w:t> </w:t>
      </w:r>
      <w:r>
        <w:rPr>
          <w:b/>
          <w:sz w:val="22"/>
        </w:rPr>
        <w:t>its</w:t>
      </w:r>
      <w:r>
        <w:rPr>
          <w:b/>
          <w:spacing w:val="-9"/>
          <w:sz w:val="22"/>
        </w:rPr>
        <w:t> </w:t>
      </w:r>
      <w:r>
        <w:rPr>
          <w:b/>
          <w:spacing w:val="-2"/>
          <w:sz w:val="22"/>
        </w:rPr>
        <w:t>context</w:t>
      </w:r>
    </w:p>
    <w:p>
      <w:pPr>
        <w:pStyle w:val="BodyText"/>
        <w:spacing w:before="1"/>
        <w:rPr>
          <w:b/>
          <w:sz w:val="35"/>
        </w:rPr>
      </w:pPr>
    </w:p>
    <w:p>
      <w:pPr>
        <w:pStyle w:val="BodyText"/>
        <w:spacing w:line="242" w:lineRule="auto" w:before="1"/>
        <w:ind w:left="157" w:right="195"/>
        <w:jc w:val="both"/>
      </w:pPr>
      <w:r>
        <w:rPr/>
        <w:t>The</w:t>
      </w:r>
      <w:r>
        <w:rPr>
          <w:spacing w:val="-3"/>
        </w:rPr>
        <w:t> </w:t>
      </w:r>
      <w:r>
        <w:rPr/>
        <w:t>AUTOSAR</w:t>
      </w:r>
      <w:r>
        <w:rPr>
          <w:spacing w:val="-3"/>
        </w:rPr>
        <w:t> </w:t>
      </w:r>
      <w:r>
        <w:rPr/>
        <w:t>Adaptive</w:t>
      </w:r>
      <w:r>
        <w:rPr>
          <w:spacing w:val="-3"/>
        </w:rPr>
        <w:t> </w:t>
      </w:r>
      <w:r>
        <w:rPr/>
        <w:t>Platform</w:t>
      </w:r>
      <w:r>
        <w:rPr>
          <w:spacing w:val="-3"/>
        </w:rPr>
        <w:t> </w:t>
      </w:r>
      <w:r>
        <w:rPr/>
        <w:t>is</w:t>
      </w:r>
      <w:r>
        <w:rPr>
          <w:spacing w:val="-3"/>
        </w:rPr>
        <w:t> </w:t>
      </w:r>
      <w:r>
        <w:rPr/>
        <w:t>conceptually</w:t>
      </w:r>
      <w:r>
        <w:rPr>
          <w:spacing w:val="-3"/>
        </w:rPr>
        <w:t> </w:t>
      </w:r>
      <w:r>
        <w:rPr/>
        <w:t>a</w:t>
      </w:r>
      <w:r>
        <w:rPr>
          <w:spacing w:val="-3"/>
        </w:rPr>
        <w:t> </w:t>
      </w:r>
      <w:r>
        <w:rPr/>
        <w:t>middleware.</w:t>
      </w:r>
      <w:r>
        <w:rPr>
          <w:spacing w:val="28"/>
        </w:rPr>
        <w:t> </w:t>
      </w:r>
      <w:r>
        <w:rPr/>
        <w:t>AUTOSAR</w:t>
      </w:r>
      <w:r>
        <w:rPr>
          <w:spacing w:val="-3"/>
        </w:rPr>
        <w:t> </w:t>
      </w:r>
      <w:r>
        <w:rPr/>
        <w:t>Adaptive Platform</w:t>
      </w:r>
      <w:r>
        <w:rPr>
          <w:spacing w:val="-17"/>
        </w:rPr>
        <w:t> </w:t>
      </w:r>
      <w:r>
        <w:rPr/>
        <w:t>provides</w:t>
      </w:r>
      <w:r>
        <w:rPr>
          <w:spacing w:val="-17"/>
        </w:rPr>
        <w:t> </w:t>
      </w:r>
      <w:r>
        <w:rPr/>
        <w:t>services</w:t>
      </w:r>
      <w:r>
        <w:rPr>
          <w:spacing w:val="-16"/>
        </w:rPr>
        <w:t> </w:t>
      </w:r>
      <w:r>
        <w:rPr/>
        <w:t>to</w:t>
      </w:r>
      <w:r>
        <w:rPr>
          <w:spacing w:val="-17"/>
        </w:rPr>
        <w:t> </w:t>
      </w:r>
      <w:hyperlink w:history="true" w:anchor="_bookmark24">
        <w:r>
          <w:rPr>
            <w:rFonts w:ascii="Courier New"/>
            <w:color w:val="0000FF"/>
          </w:rPr>
          <w:t>Adaptive</w:t>
        </w:r>
        <w:r>
          <w:rPr>
            <w:rFonts w:ascii="Courier New"/>
            <w:color w:val="0000FF"/>
            <w:spacing w:val="-36"/>
          </w:rPr>
          <w:t> </w:t>
        </w:r>
        <w:r>
          <w:rPr>
            <w:rFonts w:ascii="Courier New"/>
            <w:color w:val="0000FF"/>
          </w:rPr>
          <w:t>Application</w:t>
        </w:r>
      </w:hyperlink>
      <w:r>
        <w:rPr/>
        <w:t>s</w:t>
      </w:r>
      <w:r>
        <w:rPr>
          <w:spacing w:val="-17"/>
        </w:rPr>
        <w:t> </w:t>
      </w:r>
      <w:r>
        <w:rPr/>
        <w:t>beyond</w:t>
      </w:r>
      <w:r>
        <w:rPr>
          <w:spacing w:val="-17"/>
        </w:rPr>
        <w:t> </w:t>
      </w:r>
      <w:r>
        <w:rPr/>
        <w:t>those</w:t>
      </w:r>
      <w:r>
        <w:rPr>
          <w:spacing w:val="-16"/>
        </w:rPr>
        <w:t> </w:t>
      </w:r>
      <w:r>
        <w:rPr/>
        <w:t>available</w:t>
      </w:r>
      <w:r>
        <w:rPr>
          <w:spacing w:val="-17"/>
        </w:rPr>
        <w:t> </w:t>
      </w:r>
      <w:r>
        <w:rPr/>
        <w:t>from the underlying operating system,</w:t>
      </w:r>
      <w:r>
        <w:rPr>
          <w:spacing w:val="27"/>
        </w:rPr>
        <w:t> </w:t>
      </w:r>
      <w:r>
        <w:rPr/>
        <w:t>drivers,</w:t>
      </w:r>
      <w:r>
        <w:rPr>
          <w:spacing w:val="27"/>
        </w:rPr>
        <w:t> </w:t>
      </w:r>
      <w:r>
        <w:rPr/>
        <w:t>and extensions (cf.</w:t>
      </w:r>
      <w:r>
        <w:rPr>
          <w:spacing w:val="80"/>
        </w:rPr>
        <w:t> </w:t>
      </w:r>
      <w:r>
        <w:rPr/>
        <w:t>Section </w:t>
      </w:r>
      <w:hyperlink w:history="true" w:anchor="_bookmark25">
        <w:r>
          <w:rPr>
            <w:color w:val="0000FF"/>
          </w:rPr>
          <w:t>7.2</w:t>
        </w:r>
      </w:hyperlink>
      <w:r>
        <w:rPr/>
        <w:t>).</w:t>
      </w:r>
      <w:r>
        <w:rPr>
          <w:spacing w:val="80"/>
        </w:rPr>
        <w:t> </w:t>
      </w:r>
      <w:r>
        <w:rPr/>
        <w:t>Section</w:t>
      </w:r>
    </w:p>
    <w:p>
      <w:pPr>
        <w:pStyle w:val="BodyText"/>
        <w:spacing w:before="9"/>
        <w:ind w:left="157"/>
        <w:jc w:val="both"/>
      </w:pPr>
      <w:hyperlink w:history="true" w:anchor="_bookmark31">
        <w:r>
          <w:rPr>
            <w:color w:val="0000FF"/>
          </w:rPr>
          <w:t>7.3</w:t>
        </w:r>
      </w:hyperlink>
      <w:r>
        <w:rPr>
          <w:color w:val="0000FF"/>
          <w:spacing w:val="21"/>
        </w:rPr>
        <w:t> </w:t>
      </w:r>
      <w:r>
        <w:rPr/>
        <w:t>describes</w:t>
      </w:r>
      <w:r>
        <w:rPr>
          <w:spacing w:val="21"/>
        </w:rPr>
        <w:t> </w:t>
      </w:r>
      <w:r>
        <w:rPr/>
        <w:t>the</w:t>
      </w:r>
      <w:r>
        <w:rPr>
          <w:spacing w:val="22"/>
        </w:rPr>
        <w:t> </w:t>
      </w:r>
      <w:r>
        <w:rPr/>
        <w:t>third</w:t>
      </w:r>
      <w:r>
        <w:rPr>
          <w:spacing w:val="21"/>
        </w:rPr>
        <w:t> </w:t>
      </w:r>
      <w:r>
        <w:rPr/>
        <w:t>category</w:t>
      </w:r>
      <w:r>
        <w:rPr>
          <w:spacing w:val="22"/>
        </w:rPr>
        <w:t> </w:t>
      </w:r>
      <w:r>
        <w:rPr/>
        <w:t>that</w:t>
      </w:r>
      <w:r>
        <w:rPr>
          <w:spacing w:val="21"/>
        </w:rPr>
        <w:t> </w:t>
      </w:r>
      <w:r>
        <w:rPr/>
        <w:t>are</w:t>
      </w:r>
      <w:r>
        <w:rPr>
          <w:spacing w:val="22"/>
        </w:rPr>
        <w:t> </w:t>
      </w:r>
      <w:r>
        <w:rPr/>
        <w:t>external</w:t>
      </w:r>
      <w:r>
        <w:rPr>
          <w:spacing w:val="21"/>
        </w:rPr>
        <w:t> </w:t>
      </w:r>
      <w:r>
        <w:rPr/>
        <w:t>systems</w:t>
      </w:r>
      <w:r>
        <w:rPr>
          <w:spacing w:val="22"/>
        </w:rPr>
        <w:t> </w:t>
      </w:r>
      <w:r>
        <w:rPr/>
        <w:t>communicating</w:t>
      </w:r>
      <w:r>
        <w:rPr>
          <w:spacing w:val="21"/>
        </w:rPr>
        <w:t> </w:t>
      </w:r>
      <w:r>
        <w:rPr/>
        <w:t>with</w:t>
      </w:r>
      <w:r>
        <w:rPr>
          <w:spacing w:val="21"/>
        </w:rPr>
        <w:t> </w:t>
      </w:r>
      <w:r>
        <w:rPr>
          <w:spacing w:val="-5"/>
        </w:rPr>
        <w:t>(an</w:t>
      </w:r>
    </w:p>
    <w:p>
      <w:pPr>
        <w:pStyle w:val="BodyText"/>
        <w:spacing w:before="13"/>
        <w:ind w:left="157"/>
        <w:jc w:val="both"/>
      </w:pPr>
      <w:hyperlink w:history="true" w:anchor="_bookmark24">
        <w:r>
          <w:rPr>
            <w:rFonts w:ascii="Courier New"/>
            <w:color w:val="0000FF"/>
          </w:rPr>
          <w:t>Adaptive</w:t>
        </w:r>
        <w:r>
          <w:rPr>
            <w:rFonts w:ascii="Courier New"/>
            <w:color w:val="0000FF"/>
            <w:spacing w:val="-36"/>
          </w:rPr>
          <w:t> </w:t>
        </w:r>
        <w:r>
          <w:rPr>
            <w:rFonts w:ascii="Courier New"/>
            <w:color w:val="0000FF"/>
          </w:rPr>
          <w:t>Application</w:t>
        </w:r>
        <w:r>
          <w:rPr>
            <w:rFonts w:ascii="Courier New"/>
            <w:color w:val="0000FF"/>
            <w:spacing w:val="-78"/>
          </w:rPr>
          <w:t> </w:t>
        </w:r>
      </w:hyperlink>
      <w:r>
        <w:rPr/>
        <w:t>via)</w:t>
      </w:r>
      <w:r>
        <w:rPr>
          <w:spacing w:val="-17"/>
        </w:rPr>
        <w:t> </w:t>
      </w:r>
      <w:r>
        <w:rPr/>
        <w:t>AUTOSAR</w:t>
      </w:r>
      <w:r>
        <w:rPr>
          <w:spacing w:val="-17"/>
        </w:rPr>
        <w:t> </w:t>
      </w:r>
      <w:r>
        <w:rPr/>
        <w:t>Adaptive</w:t>
      </w:r>
      <w:r>
        <w:rPr>
          <w:spacing w:val="-15"/>
        </w:rPr>
        <w:t> </w:t>
      </w:r>
      <w:r>
        <w:rPr>
          <w:spacing w:val="-2"/>
        </w:rPr>
        <w:t>Platform.</w:t>
      </w:r>
    </w:p>
    <w:p>
      <w:pPr>
        <w:pStyle w:val="BodyText"/>
        <w:rPr>
          <w:sz w:val="30"/>
        </w:rPr>
      </w:pPr>
    </w:p>
    <w:p>
      <w:pPr>
        <w:pStyle w:val="BodyText"/>
        <w:spacing w:before="6"/>
        <w:rPr>
          <w:sz w:val="27"/>
        </w:rPr>
      </w:pPr>
    </w:p>
    <w:p>
      <w:pPr>
        <w:pStyle w:val="ListParagraph"/>
        <w:numPr>
          <w:ilvl w:val="1"/>
          <w:numId w:val="4"/>
        </w:numPr>
        <w:tabs>
          <w:tab w:pos="842" w:val="left" w:leader="none"/>
          <w:tab w:pos="844" w:val="left" w:leader="none"/>
        </w:tabs>
        <w:spacing w:line="240" w:lineRule="auto" w:before="0" w:after="0"/>
        <w:ind w:left="843" w:right="0" w:hanging="687"/>
        <w:jc w:val="left"/>
        <w:rPr>
          <w:b/>
          <w:sz w:val="28"/>
        </w:rPr>
      </w:pPr>
      <w:bookmarkStart w:name="7.1 Adaptive Application" w:id="46"/>
      <w:bookmarkEnd w:id="46"/>
      <w:r>
        <w:rPr/>
      </w:r>
      <w:bookmarkStart w:name="_bookmark23" w:id="47"/>
      <w:bookmarkEnd w:id="47"/>
      <w:r>
        <w:rPr>
          <w:b/>
          <w:sz w:val="28"/>
        </w:rPr>
        <w:t>Adaptive</w:t>
      </w:r>
      <w:r>
        <w:rPr>
          <w:b/>
          <w:spacing w:val="24"/>
          <w:sz w:val="28"/>
        </w:rPr>
        <w:t> </w:t>
      </w:r>
      <w:r>
        <w:rPr>
          <w:b/>
          <w:spacing w:val="-2"/>
          <w:sz w:val="28"/>
        </w:rPr>
        <w:t>Application</w:t>
      </w:r>
    </w:p>
    <w:p>
      <w:pPr>
        <w:pStyle w:val="BodyText"/>
        <w:rPr>
          <w:b/>
          <w:sz w:val="36"/>
        </w:rPr>
      </w:pPr>
    </w:p>
    <w:p>
      <w:pPr>
        <w:pStyle w:val="BodyText"/>
        <w:spacing w:line="242" w:lineRule="auto" w:before="318"/>
        <w:ind w:left="157" w:right="195"/>
        <w:jc w:val="both"/>
      </w:pPr>
      <w:bookmarkStart w:name="_bookmark24" w:id="48"/>
      <w:bookmarkEnd w:id="48"/>
      <w:r>
        <w:rPr/>
      </w:r>
      <w:hyperlink w:history="true" w:anchor="_bookmark24">
        <w:r>
          <w:rPr>
            <w:rFonts w:ascii="Courier New"/>
            <w:color w:val="0000FF"/>
          </w:rPr>
          <w:t>Adaptive</w:t>
        </w:r>
        <w:r>
          <w:rPr>
            <w:rFonts w:ascii="Courier New"/>
            <w:color w:val="0000FF"/>
            <w:spacing w:val="-15"/>
          </w:rPr>
          <w:t> </w:t>
        </w:r>
        <w:r>
          <w:rPr>
            <w:rFonts w:ascii="Courier New"/>
            <w:color w:val="0000FF"/>
          </w:rPr>
          <w:t>Application</w:t>
        </w:r>
      </w:hyperlink>
      <w:r>
        <w:rPr/>
        <w:t>s are built on the functionality provided by the AUTOSAR Adaptive Platform.</w:t>
      </w:r>
      <w:r>
        <w:rPr>
          <w:spacing w:val="37"/>
        </w:rPr>
        <w:t> </w:t>
      </w:r>
      <w:r>
        <w:rPr/>
        <w:t>They directly use the various interfaces provided by the individual building blocks of AUTOSAR Adaptive Platform described in more detail in chapter </w:t>
      </w:r>
      <w:hyperlink w:history="true" w:anchor="_bookmark55">
        <w:r>
          <w:rPr>
            <w:color w:val="0000FF"/>
          </w:rPr>
          <w:t>9</w:t>
        </w:r>
      </w:hyperlink>
      <w:r>
        <w:rPr/>
        <w:t>.</w:t>
      </w:r>
    </w:p>
    <w:p>
      <w:pPr>
        <w:pStyle w:val="BodyText"/>
        <w:rPr>
          <w:sz w:val="30"/>
        </w:rPr>
      </w:pPr>
    </w:p>
    <w:p>
      <w:pPr>
        <w:pStyle w:val="BodyText"/>
        <w:rPr>
          <w:sz w:val="29"/>
        </w:rPr>
      </w:pPr>
    </w:p>
    <w:p>
      <w:pPr>
        <w:pStyle w:val="ListParagraph"/>
        <w:numPr>
          <w:ilvl w:val="1"/>
          <w:numId w:val="4"/>
        </w:numPr>
        <w:tabs>
          <w:tab w:pos="842" w:val="left" w:leader="none"/>
          <w:tab w:pos="844" w:val="left" w:leader="none"/>
        </w:tabs>
        <w:spacing w:line="240" w:lineRule="auto" w:before="0" w:after="0"/>
        <w:ind w:left="843" w:right="0" w:hanging="687"/>
        <w:jc w:val="left"/>
        <w:rPr>
          <w:b/>
          <w:sz w:val="28"/>
        </w:rPr>
      </w:pPr>
      <w:bookmarkStart w:name="7.2 Dependencies" w:id="49"/>
      <w:bookmarkEnd w:id="49"/>
      <w:r>
        <w:rPr/>
      </w:r>
      <w:bookmarkStart w:name="_bookmark25" w:id="50"/>
      <w:bookmarkEnd w:id="50"/>
      <w:r>
        <w:rPr>
          <w:b/>
          <w:spacing w:val="-2"/>
          <w:sz w:val="28"/>
        </w:rPr>
        <w:t>Dependencies</w:t>
      </w:r>
    </w:p>
    <w:p>
      <w:pPr>
        <w:pStyle w:val="BodyText"/>
        <w:spacing w:before="2"/>
        <w:rPr>
          <w:b/>
          <w:sz w:val="28"/>
        </w:rPr>
      </w:pPr>
    </w:p>
    <w:p>
      <w:pPr>
        <w:pStyle w:val="ListParagraph"/>
        <w:numPr>
          <w:ilvl w:val="2"/>
          <w:numId w:val="4"/>
        </w:numPr>
        <w:tabs>
          <w:tab w:pos="928" w:val="left" w:leader="none"/>
          <w:tab w:pos="929" w:val="left" w:leader="none"/>
        </w:tabs>
        <w:spacing w:line="240" w:lineRule="auto" w:before="1" w:after="0"/>
        <w:ind w:left="928" w:right="0" w:hanging="772"/>
        <w:jc w:val="left"/>
        <w:rPr>
          <w:b/>
          <w:sz w:val="24"/>
        </w:rPr>
      </w:pPr>
      <w:bookmarkStart w:name="7.2.1 Crypto Provider" w:id="51"/>
      <w:bookmarkEnd w:id="51"/>
      <w:r>
        <w:rPr/>
      </w:r>
      <w:bookmarkStart w:name="_bookmark26" w:id="52"/>
      <w:bookmarkEnd w:id="52"/>
      <w:r>
        <w:rPr>
          <w:b/>
          <w:sz w:val="24"/>
        </w:rPr>
        <w:t>C</w:t>
      </w:r>
      <w:r>
        <w:rPr>
          <w:b/>
          <w:sz w:val="24"/>
        </w:rPr>
        <w:t>rypto</w:t>
      </w:r>
      <w:r>
        <w:rPr>
          <w:b/>
          <w:spacing w:val="-7"/>
          <w:sz w:val="24"/>
        </w:rPr>
        <w:t> </w:t>
      </w:r>
      <w:r>
        <w:rPr>
          <w:b/>
          <w:spacing w:val="-2"/>
          <w:sz w:val="24"/>
        </w:rPr>
        <w:t>Provider</w:t>
      </w:r>
    </w:p>
    <w:p>
      <w:pPr>
        <w:pStyle w:val="BodyText"/>
        <w:spacing w:before="10"/>
        <w:rPr>
          <w:b/>
          <w:sz w:val="25"/>
        </w:rPr>
      </w:pPr>
    </w:p>
    <w:p>
      <w:pPr>
        <w:pStyle w:val="BodyText"/>
        <w:spacing w:line="232" w:lineRule="auto"/>
        <w:ind w:left="157" w:right="195"/>
        <w:jc w:val="both"/>
      </w:pPr>
      <w:r>
        <w:rPr>
          <w:rFonts w:ascii="Courier New"/>
        </w:rPr>
        <w:t>Crypto</w:t>
      </w:r>
      <w:r>
        <w:rPr>
          <w:rFonts w:ascii="Courier New"/>
          <w:spacing w:val="-32"/>
        </w:rPr>
        <w:t> </w:t>
      </w:r>
      <w:r>
        <w:rPr>
          <w:rFonts w:ascii="Courier New"/>
        </w:rPr>
        <w:t>Provider</w:t>
      </w:r>
      <w:r>
        <w:rPr>
          <w:rFonts w:ascii="Courier New"/>
          <w:spacing w:val="-36"/>
        </w:rPr>
        <w:t> </w:t>
      </w:r>
      <w:r>
        <w:rPr/>
        <w:t>is a component that provides implementations of </w:t>
      </w:r>
      <w:r>
        <w:rPr/>
        <w:t>cryptographic routines and hash functions to the AUTOSAR Adaptive Platform.</w:t>
      </w:r>
    </w:p>
    <w:p>
      <w:pPr>
        <w:spacing w:after="0" w:line="232" w:lineRule="auto"/>
        <w:jc w:val="both"/>
        <w:sectPr>
          <w:type w:val="continuous"/>
          <w:pgSz w:w="11910" w:h="14140"/>
          <w:pgMar w:top="200" w:bottom="0" w:left="1260" w:right="1220"/>
        </w:sectPr>
      </w:pPr>
    </w:p>
    <w:p>
      <w:pPr>
        <w:pStyle w:val="ListParagraph"/>
        <w:numPr>
          <w:ilvl w:val="2"/>
          <w:numId w:val="4"/>
        </w:numPr>
        <w:tabs>
          <w:tab w:pos="928" w:val="left" w:leader="none"/>
          <w:tab w:pos="929" w:val="left" w:leader="none"/>
        </w:tabs>
        <w:spacing w:line="240" w:lineRule="auto" w:before="90" w:after="0"/>
        <w:ind w:left="928" w:right="0" w:hanging="772"/>
        <w:jc w:val="left"/>
        <w:rPr>
          <w:b/>
          <w:sz w:val="24"/>
        </w:rPr>
      </w:pPr>
      <w:bookmarkStart w:name="7.2.2 Operating System" w:id="53"/>
      <w:bookmarkEnd w:id="53"/>
      <w:r>
        <w:rPr/>
      </w:r>
      <w:bookmarkStart w:name="_bookmark27" w:id="54"/>
      <w:bookmarkEnd w:id="54"/>
      <w:r>
        <w:rPr>
          <w:b/>
          <w:sz w:val="24"/>
        </w:rPr>
        <w:t>Operating</w:t>
      </w:r>
      <w:r>
        <w:rPr>
          <w:b/>
          <w:spacing w:val="-13"/>
          <w:sz w:val="24"/>
        </w:rPr>
        <w:t> </w:t>
      </w:r>
      <w:r>
        <w:rPr>
          <w:b/>
          <w:spacing w:val="-2"/>
          <w:sz w:val="24"/>
        </w:rPr>
        <w:t>System</w:t>
      </w:r>
    </w:p>
    <w:p>
      <w:pPr>
        <w:pStyle w:val="BodyText"/>
        <w:rPr>
          <w:b/>
          <w:sz w:val="30"/>
        </w:rPr>
      </w:pPr>
    </w:p>
    <w:p>
      <w:pPr>
        <w:pStyle w:val="BodyText"/>
        <w:spacing w:before="11"/>
        <w:rPr>
          <w:b/>
          <w:sz w:val="34"/>
        </w:rPr>
      </w:pPr>
    </w:p>
    <w:p>
      <w:pPr>
        <w:pStyle w:val="BodyText"/>
        <w:spacing w:line="232" w:lineRule="auto"/>
        <w:ind w:left="157" w:right="195"/>
        <w:jc w:val="both"/>
      </w:pPr>
      <w:bookmarkStart w:name="_bookmark28" w:id="55"/>
      <w:bookmarkEnd w:id="55"/>
      <w:r>
        <w:rPr/>
      </w:r>
      <w:r>
        <w:rPr/>
        <w:t>The</w:t>
      </w:r>
      <w:r>
        <w:rPr>
          <w:spacing w:val="40"/>
        </w:rPr>
        <w:t> </w:t>
      </w:r>
      <w:hyperlink w:history="true" w:anchor="_bookmark28">
        <w:r>
          <w:rPr>
            <w:rFonts w:ascii="Courier New"/>
            <w:color w:val="0000FF"/>
          </w:rPr>
          <w:t>Operating</w:t>
        </w:r>
        <w:r>
          <w:rPr>
            <w:rFonts w:ascii="Courier New"/>
            <w:color w:val="0000FF"/>
            <w:spacing w:val="-10"/>
          </w:rPr>
          <w:t> </w:t>
        </w:r>
        <w:r>
          <w:rPr>
            <w:rFonts w:ascii="Courier New"/>
            <w:color w:val="0000FF"/>
          </w:rPr>
          <w:t>System</w:t>
        </w:r>
      </w:hyperlink>
      <w:r>
        <w:rPr>
          <w:rFonts w:ascii="Courier New"/>
          <w:color w:val="0000FF"/>
          <w:spacing w:val="-19"/>
        </w:rPr>
        <w:t> </w:t>
      </w:r>
      <w:r>
        <w:rPr/>
        <w:t>is</w:t>
      </w:r>
      <w:r>
        <w:rPr>
          <w:spacing w:val="40"/>
        </w:rPr>
        <w:t> </w:t>
      </w:r>
      <w:r>
        <w:rPr/>
        <w:t>the</w:t>
      </w:r>
      <w:r>
        <w:rPr>
          <w:spacing w:val="40"/>
        </w:rPr>
        <w:t> </w:t>
      </w:r>
      <w:r>
        <w:rPr/>
        <w:t>main</w:t>
      </w:r>
      <w:r>
        <w:rPr>
          <w:spacing w:val="40"/>
        </w:rPr>
        <w:t> </w:t>
      </w:r>
      <w:r>
        <w:rPr/>
        <w:t>component</w:t>
      </w:r>
      <w:r>
        <w:rPr>
          <w:spacing w:val="40"/>
        </w:rPr>
        <w:t> </w:t>
      </w:r>
      <w:r>
        <w:rPr/>
        <w:t>that</w:t>
      </w:r>
      <w:r>
        <w:rPr>
          <w:spacing w:val="40"/>
        </w:rPr>
        <w:t> </w:t>
      </w:r>
      <w:r>
        <w:rPr/>
        <w:t>AUTOSAR</w:t>
      </w:r>
      <w:r>
        <w:rPr>
          <w:spacing w:val="40"/>
        </w:rPr>
        <w:t> </w:t>
      </w:r>
      <w:r>
        <w:rPr/>
        <w:t>Adaptive</w:t>
      </w:r>
      <w:r>
        <w:rPr>
          <w:spacing w:val="40"/>
        </w:rPr>
        <w:t> </w:t>
      </w:r>
      <w:r>
        <w:rPr/>
        <w:t>Plat- form</w:t>
      </w:r>
      <w:r>
        <w:rPr>
          <w:spacing w:val="-17"/>
        </w:rPr>
        <w:t> </w:t>
      </w:r>
      <w:r>
        <w:rPr/>
        <w:t>uses to provide its services.</w:t>
      </w:r>
      <w:r>
        <w:rPr>
          <w:spacing w:val="40"/>
        </w:rPr>
        <w:t> </w:t>
      </w:r>
      <w:r>
        <w:rPr/>
        <w:t>The </w:t>
      </w:r>
      <w:hyperlink w:history="true" w:anchor="_bookmark28">
        <w:r>
          <w:rPr>
            <w:rFonts w:ascii="Courier New"/>
            <w:color w:val="0000FF"/>
          </w:rPr>
          <w:t>Operating</w:t>
        </w:r>
        <w:r>
          <w:rPr>
            <w:rFonts w:ascii="Courier New"/>
            <w:color w:val="0000FF"/>
            <w:spacing w:val="-9"/>
          </w:rPr>
          <w:t> </w:t>
        </w:r>
        <w:r>
          <w:rPr>
            <w:rFonts w:ascii="Courier New"/>
            <w:color w:val="0000FF"/>
          </w:rPr>
          <w:t>System</w:t>
        </w:r>
      </w:hyperlink>
      <w:r>
        <w:rPr>
          <w:rFonts w:ascii="Courier New"/>
          <w:color w:val="0000FF"/>
          <w:spacing w:val="-36"/>
        </w:rPr>
        <w:t> </w:t>
      </w:r>
      <w:r>
        <w:rPr/>
        <w:t>controls processes and threads, and provides inter-process communication facilities.</w:t>
      </w:r>
      <w:r>
        <w:rPr>
          <w:spacing w:val="38"/>
        </w:rPr>
        <w:t> </w:t>
      </w:r>
      <w:r>
        <w:rPr/>
        <w:t>The </w:t>
      </w:r>
      <w:hyperlink w:history="true" w:anchor="_bookmark28">
        <w:r>
          <w:rPr>
            <w:rFonts w:ascii="Courier New"/>
            <w:color w:val="0000FF"/>
          </w:rPr>
          <w:t>Operating</w:t>
        </w:r>
        <w:r>
          <w:rPr>
            <w:rFonts w:ascii="Courier New"/>
            <w:color w:val="0000FF"/>
            <w:spacing w:val="-16"/>
          </w:rPr>
          <w:t> </w:t>
        </w:r>
        <w:r>
          <w:rPr>
            <w:rFonts w:ascii="Courier New"/>
            <w:color w:val="0000FF"/>
          </w:rPr>
          <w:t>Sys-</w:t>
        </w:r>
      </w:hyperlink>
      <w:r>
        <w:rPr>
          <w:rFonts w:ascii="Courier New"/>
          <w:color w:val="0000FF"/>
        </w:rPr>
        <w:t> </w:t>
      </w:r>
      <w:hyperlink w:history="true" w:anchor="_bookmark28">
        <w:r>
          <w:rPr>
            <w:rFonts w:ascii="Courier New"/>
            <w:color w:val="0000FF"/>
          </w:rPr>
          <w:t>tem</w:t>
        </w:r>
        <w:r>
          <w:rPr>
            <w:rFonts w:ascii="Courier New"/>
            <w:color w:val="0000FF"/>
            <w:spacing w:val="-36"/>
          </w:rPr>
          <w:t> </w:t>
        </w:r>
      </w:hyperlink>
      <w:r>
        <w:rPr/>
        <w:t>also</w:t>
      </w:r>
      <w:r>
        <w:rPr>
          <w:spacing w:val="-17"/>
        </w:rPr>
        <w:t> </w:t>
      </w:r>
      <w:r>
        <w:rPr/>
        <w:t>provides</w:t>
      </w:r>
      <w:r>
        <w:rPr>
          <w:spacing w:val="-17"/>
        </w:rPr>
        <w:t> </w:t>
      </w:r>
      <w:r>
        <w:rPr/>
        <w:t>access</w:t>
      </w:r>
      <w:r>
        <w:rPr>
          <w:spacing w:val="-17"/>
        </w:rPr>
        <w:t> </w:t>
      </w:r>
      <w:r>
        <w:rPr/>
        <w:t>to</w:t>
      </w:r>
      <w:r>
        <w:rPr>
          <w:spacing w:val="-12"/>
        </w:rPr>
        <w:t> </w:t>
      </w:r>
      <w:r>
        <w:rPr/>
        <w:t>network</w:t>
      </w:r>
      <w:r>
        <w:rPr>
          <w:spacing w:val="-4"/>
        </w:rPr>
        <w:t> </w:t>
      </w:r>
      <w:r>
        <w:rPr/>
        <w:t>interfaces,</w:t>
      </w:r>
      <w:r>
        <w:rPr>
          <w:spacing w:val="-5"/>
        </w:rPr>
        <w:t> </w:t>
      </w:r>
      <w:r>
        <w:rPr/>
        <w:t>protocols</w:t>
      </w:r>
      <w:r>
        <w:rPr>
          <w:spacing w:val="-5"/>
        </w:rPr>
        <w:t> </w:t>
      </w:r>
      <w:r>
        <w:rPr/>
        <w:t>like</w:t>
      </w:r>
      <w:r>
        <w:rPr>
          <w:spacing w:val="-5"/>
        </w:rPr>
        <w:t> </w:t>
      </w:r>
      <w:r>
        <w:rPr>
          <w:rFonts w:ascii="Courier New"/>
        </w:rPr>
        <w:t>TCP/IP</w:t>
      </w:r>
      <w:r>
        <w:rPr/>
        <w:t>,</w:t>
      </w:r>
      <w:r>
        <w:rPr>
          <w:spacing w:val="-5"/>
        </w:rPr>
        <w:t> </w:t>
      </w:r>
      <w:r>
        <w:rPr/>
        <w:t>and</w:t>
      </w:r>
      <w:r>
        <w:rPr>
          <w:spacing w:val="-5"/>
        </w:rPr>
        <w:t> </w:t>
      </w:r>
      <w:r>
        <w:rPr/>
        <w:t>access</w:t>
      </w:r>
      <w:r>
        <w:rPr>
          <w:spacing w:val="-5"/>
        </w:rPr>
        <w:t> </w:t>
      </w:r>
      <w:r>
        <w:rPr/>
        <w:t>to non-volatile storage.</w:t>
      </w:r>
    </w:p>
    <w:p>
      <w:pPr>
        <w:pStyle w:val="BodyText"/>
        <w:rPr>
          <w:sz w:val="30"/>
        </w:rPr>
      </w:pPr>
    </w:p>
    <w:p>
      <w:pPr>
        <w:pStyle w:val="BodyText"/>
        <w:spacing w:before="8"/>
        <w:rPr>
          <w:sz w:val="26"/>
        </w:rPr>
      </w:pPr>
    </w:p>
    <w:p>
      <w:pPr>
        <w:pStyle w:val="ListParagraph"/>
        <w:numPr>
          <w:ilvl w:val="2"/>
          <w:numId w:val="4"/>
        </w:numPr>
        <w:tabs>
          <w:tab w:pos="928" w:val="left" w:leader="none"/>
          <w:tab w:pos="929" w:val="left" w:leader="none"/>
        </w:tabs>
        <w:spacing w:line="240" w:lineRule="auto" w:before="1" w:after="0"/>
        <w:ind w:left="928" w:right="0" w:hanging="772"/>
        <w:jc w:val="left"/>
        <w:rPr>
          <w:b/>
          <w:sz w:val="24"/>
        </w:rPr>
      </w:pPr>
      <w:bookmarkStart w:name="7.2.3 Watchdog" w:id="56"/>
      <w:bookmarkEnd w:id="56"/>
      <w:r>
        <w:rPr/>
      </w:r>
      <w:bookmarkStart w:name="_bookmark29" w:id="57"/>
      <w:bookmarkEnd w:id="57"/>
      <w:r>
        <w:rPr>
          <w:b/>
          <w:spacing w:val="-2"/>
          <w:sz w:val="24"/>
        </w:rPr>
        <w:t>W</w:t>
      </w:r>
      <w:r>
        <w:rPr>
          <w:b/>
          <w:spacing w:val="-2"/>
          <w:sz w:val="24"/>
        </w:rPr>
        <w:t>atchdog</w:t>
      </w:r>
    </w:p>
    <w:p>
      <w:pPr>
        <w:pStyle w:val="BodyText"/>
        <w:rPr>
          <w:b/>
          <w:sz w:val="30"/>
        </w:rPr>
      </w:pPr>
    </w:p>
    <w:p>
      <w:pPr>
        <w:pStyle w:val="BodyText"/>
        <w:spacing w:before="10"/>
        <w:rPr>
          <w:b/>
          <w:sz w:val="34"/>
        </w:rPr>
      </w:pPr>
    </w:p>
    <w:p>
      <w:pPr>
        <w:pStyle w:val="BodyText"/>
        <w:spacing w:line="232" w:lineRule="auto"/>
        <w:ind w:left="157" w:right="195"/>
        <w:jc w:val="both"/>
      </w:pPr>
      <w:bookmarkStart w:name="_bookmark30" w:id="58"/>
      <w:bookmarkEnd w:id="58"/>
      <w:r>
        <w:rPr/>
      </w:r>
      <w:r>
        <w:rPr/>
        <w:t>The</w:t>
      </w:r>
      <w:r>
        <w:rPr>
          <w:spacing w:val="-17"/>
        </w:rPr>
        <w:t> </w:t>
      </w:r>
      <w:hyperlink w:history="true" w:anchor="_bookmark30">
        <w:r>
          <w:rPr>
            <w:rFonts w:ascii="Courier New"/>
            <w:color w:val="0000FF"/>
          </w:rPr>
          <w:t>Watchdog</w:t>
        </w:r>
      </w:hyperlink>
      <w:r>
        <w:rPr>
          <w:rFonts w:ascii="Courier New"/>
          <w:color w:val="0000FF"/>
          <w:spacing w:val="-36"/>
        </w:rPr>
        <w:t> </w:t>
      </w:r>
      <w:r>
        <w:rPr/>
        <w:t>is a component to control the hardware watchdog of the machine an AUTOSAR Adaptive Platform runs on.</w:t>
      </w:r>
    </w:p>
    <w:p>
      <w:pPr>
        <w:pStyle w:val="BodyText"/>
        <w:rPr>
          <w:sz w:val="30"/>
        </w:rPr>
      </w:pPr>
    </w:p>
    <w:p>
      <w:pPr>
        <w:pStyle w:val="BodyText"/>
        <w:spacing w:before="6"/>
        <w:rPr>
          <w:sz w:val="29"/>
        </w:rPr>
      </w:pPr>
    </w:p>
    <w:p>
      <w:pPr>
        <w:pStyle w:val="ListParagraph"/>
        <w:numPr>
          <w:ilvl w:val="1"/>
          <w:numId w:val="4"/>
        </w:numPr>
        <w:tabs>
          <w:tab w:pos="842" w:val="left" w:leader="none"/>
          <w:tab w:pos="844" w:val="left" w:leader="none"/>
        </w:tabs>
        <w:spacing w:line="240" w:lineRule="auto" w:before="0" w:after="0"/>
        <w:ind w:left="843" w:right="0" w:hanging="687"/>
        <w:jc w:val="left"/>
        <w:rPr>
          <w:b/>
          <w:sz w:val="28"/>
        </w:rPr>
      </w:pPr>
      <w:bookmarkStart w:name="7.3 External Systems" w:id="59"/>
      <w:bookmarkEnd w:id="59"/>
      <w:r>
        <w:rPr/>
      </w:r>
      <w:bookmarkStart w:name="_bookmark31" w:id="60"/>
      <w:bookmarkEnd w:id="60"/>
      <w:r>
        <w:rPr>
          <w:b/>
          <w:sz w:val="28"/>
        </w:rPr>
        <w:t>External</w:t>
      </w:r>
      <w:r>
        <w:rPr>
          <w:b/>
          <w:spacing w:val="23"/>
          <w:sz w:val="28"/>
        </w:rPr>
        <w:t> </w:t>
      </w:r>
      <w:r>
        <w:rPr>
          <w:b/>
          <w:spacing w:val="-2"/>
          <w:sz w:val="28"/>
        </w:rPr>
        <w:t>Systems</w:t>
      </w:r>
    </w:p>
    <w:p>
      <w:pPr>
        <w:pStyle w:val="BodyText"/>
        <w:spacing w:before="3"/>
        <w:rPr>
          <w:b/>
          <w:sz w:val="28"/>
        </w:rPr>
      </w:pPr>
      <w:r>
        <w:rPr/>
        <w:pict>
          <v:group style="position:absolute;margin-left:120.116028pt;margin-top:17.533846pt;width:354.6pt;height:122.3pt;mso-position-horizontal-relative:page;mso-position-vertical-relative:paragraph;z-index:-15723520;mso-wrap-distance-left:0;mso-wrap-distance-right:0" id="docshapegroup54" coordorigin="2402,351" coordsize="7092,2446">
            <v:rect style="position:absolute;left:8219;top:355;width:1270;height:742" id="docshape55" filled="true" fillcolor="#fcf2e3" stroked="false">
              <v:fill type="solid"/>
            </v:rect>
            <v:shape style="position:absolute;left:9283;top:403;width:159;height:191" type="#_x0000_t75" id="docshape56" stroked="false">
              <v:imagedata r:id="rId7" o:title=""/>
            </v:shape>
            <v:shape style="position:absolute;left:7217;top:725;width:1003;height:2" id="docshape57" coordorigin="7217,726" coordsize="1003,0" path="m8219,726l8147,726m8104,726l8029,726m7987,726l7914,726m7872,726l7797,726m7755,726l7682,726m7639,726l7565,726m7522,726l7450,726m7407,726l7332,726m7290,726l7217,726e" filled="false" stroked="true" strokeweight=".528429pt" strokecolor="#000000">
              <v:path arrowok="t"/>
              <v:stroke dashstyle="solid"/>
            </v:shape>
            <v:rect style="position:absolute;left:5260;top:568;width:1777;height:2223" id="docshape58" filled="true" fillcolor="#00beff" stroked="false">
              <v:fill type="solid"/>
            </v:rect>
            <v:rect style="position:absolute;left:5260;top:568;width:1777;height:2223" id="docshape59" filled="false" stroked="true" strokeweight=".528429pt" strokecolor="#000000">
              <v:stroke dashstyle="solid"/>
            </v:rect>
            <v:shape style="position:absolute;left:7037;top:725;width:138;height:2" id="docshape60" coordorigin="7037,726" coordsize="138,0" path="m7175,726l7100,726m7057,726l7037,726e" filled="false" stroked="true" strokeweight=".528429pt" strokecolor="#000000">
              <v:path arrowok="t"/>
              <v:stroke dashstyle="solid"/>
            </v:shape>
            <v:shape style="position:absolute;left:7037;top:673;width:1183;height:108" id="docshape61" coordorigin="7037,673" coordsize="1183,108" path="m8219,726l8062,780m8219,726l8062,673m7037,726l7195,780m7037,726l7195,673e" filled="false" stroked="true" strokeweight=".528429pt" strokecolor="#000000">
              <v:path arrowok="t"/>
              <v:stroke dashstyle="solid"/>
            </v:shape>
            <v:rect style="position:absolute;left:2407;top:355;width:1270;height:742" id="docshape62" filled="true" fillcolor="#fcf2e3" stroked="false">
              <v:fill type="solid"/>
            </v:rect>
            <v:shape style="position:absolute;left:3469;top:403;width:159;height:191" type="#_x0000_t75" id="docshape63" stroked="false">
              <v:imagedata r:id="rId8" o:title=""/>
            </v:shape>
            <v:line style="position:absolute" from="3677,726" to="5261,726" stroked="true" strokeweight=".528429pt" strokecolor="#000000">
              <v:stroke dashstyle="shortdash"/>
            </v:line>
            <v:shape style="position:absolute;left:3676;top:673;width:1585;height:108" id="docshape64" coordorigin="3677,673" coordsize="1585,108" path="m3677,726l3834,673m3677,726l3834,780m5261,726l5103,673m5261,726l5103,780e" filled="false" stroked="true" strokeweight=".528429pt" strokecolor="#000000">
              <v:path arrowok="t"/>
              <v:stroke dashstyle="solid"/>
            </v:shape>
            <v:rect style="position:absolute;left:8219;top:1202;width:1270;height:742" id="docshape65" filled="true" fillcolor="#fcf2e3" stroked="false">
              <v:fill type="solid"/>
            </v:rect>
            <v:shape style="position:absolute;left:9283;top:1249;width:159;height:191" type="#_x0000_t75" id="docshape66" stroked="false">
              <v:imagedata r:id="rId9" o:title=""/>
            </v:shape>
            <v:shape style="position:absolute;left:7037;top:1572;width:1183;height:2" id="docshape67" coordorigin="7037,1572" coordsize="1183,0" path="m8219,1572l8147,1572m8104,1572l8029,1572m7987,1572l7914,1572m7872,1572l7797,1572m7755,1572l7682,1572m7639,1572l7565,1572m7522,1572l7450,1572m7407,1572l7332,1572m7290,1572l7217,1572m7175,1572l7100,1572m7057,1572l7037,1572e" filled="false" stroked="true" strokeweight=".528429pt" strokecolor="#000000">
              <v:path arrowok="t"/>
              <v:stroke dashstyle="solid"/>
            </v:shape>
            <v:shape style="position:absolute;left:7037;top:1519;width:1183;height:108" id="docshape68" coordorigin="7037,1520" coordsize="1183,108" path="m8219,1572l8062,1627m8219,1572l8062,1520m7037,1572l7195,1627m7037,1572l7195,1520e" filled="false" stroked="true" strokeweight=".528429pt" strokecolor="#000000">
              <v:path arrowok="t"/>
              <v:stroke dashstyle="solid"/>
            </v:shape>
            <v:rect style="position:absolute;left:8219;top:2049;width:1270;height:742" id="docshape69" filled="true" fillcolor="#fcf2e3" stroked="false">
              <v:fill type="solid"/>
            </v:rect>
            <v:shape style="position:absolute;left:9283;top:2096;width:159;height:191" type="#_x0000_t75" id="docshape70" stroked="false">
              <v:imagedata r:id="rId10" o:title=""/>
            </v:shape>
            <v:shape style="position:absolute;left:7037;top:2419;width:1183;height:2" id="docshape71" coordorigin="7037,2419" coordsize="1183,0" path="m8219,2419l8147,2419m8104,2419l8029,2419m7987,2419l7914,2419m7872,2419l7797,2419m7755,2419l7682,2419m7639,2419l7565,2419m7522,2419l7450,2419m7407,2419l7332,2419m7290,2419l7217,2419m7175,2419l7100,2419m7057,2419l7037,2419e" filled="false" stroked="true" strokeweight=".528429pt" strokecolor="#000000">
              <v:path arrowok="t"/>
              <v:stroke dashstyle="solid"/>
            </v:shape>
            <v:shape style="position:absolute;left:7037;top:2366;width:1183;height:108" id="docshape72" coordorigin="7037,2367" coordsize="1183,108" path="m8219,2419l8062,2474m8219,2419l8062,2367m7037,2419l7195,2474m7037,2419l7195,2367e" filled="false" stroked="true" strokeweight=".528429pt" strokecolor="#000000">
              <v:path arrowok="t"/>
              <v:stroke dashstyle="solid"/>
            </v:shape>
            <v:rect style="position:absolute;left:2407;top:1202;width:1270;height:742" id="docshape73" filled="true" fillcolor="#fcf2e3" stroked="false">
              <v:fill type="solid"/>
            </v:rect>
            <v:shape style="position:absolute;left:3469;top:1249;width:159;height:191" type="#_x0000_t75" id="docshape74" stroked="false">
              <v:imagedata r:id="rId11" o:title=""/>
            </v:shape>
            <v:line style="position:absolute" from="3677,1572" to="5261,1572" stroked="true" strokeweight=".528429pt" strokecolor="#000000">
              <v:stroke dashstyle="shortdash"/>
            </v:line>
            <v:shape style="position:absolute;left:3676;top:1519;width:1585;height:108" id="docshape75" coordorigin="3677,1520" coordsize="1585,108" path="m5261,1572l5103,1627m5261,1572l5103,1520m3677,1572l3834,1627m3677,1572l3834,1520e" filled="false" stroked="true" strokeweight=".528429pt" strokecolor="#000000">
              <v:path arrowok="t"/>
              <v:stroke dashstyle="solid"/>
            </v:shape>
            <v:shape style="position:absolute;left:4309;top:759;width:344;height:119" type="#_x0000_t202" id="docshape76" filled="false" stroked="false">
              <v:textbox inset="0,0,0,0">
                <w:txbxContent>
                  <w:p>
                    <w:pPr>
                      <w:spacing w:before="2"/>
                      <w:ind w:left="0" w:right="0" w:firstLine="0"/>
                      <w:jc w:val="left"/>
                      <w:rPr>
                        <w:sz w:val="10"/>
                      </w:rPr>
                    </w:pPr>
                    <w:r>
                      <w:rPr>
                        <w:spacing w:val="-2"/>
                        <w:w w:val="105"/>
                        <w:sz w:val="10"/>
                      </w:rPr>
                      <w:t>«flow»</w:t>
                    </w:r>
                  </w:p>
                </w:txbxContent>
              </v:textbox>
              <w10:wrap type="none"/>
            </v:shape>
            <v:shape style="position:absolute;left:7469;top:759;width:344;height:119" type="#_x0000_t202" id="docshape77" filled="false" stroked="false">
              <v:textbox inset="0,0,0,0">
                <w:txbxContent>
                  <w:p>
                    <w:pPr>
                      <w:spacing w:before="2"/>
                      <w:ind w:left="0" w:right="0" w:firstLine="0"/>
                      <w:jc w:val="left"/>
                      <w:rPr>
                        <w:sz w:val="10"/>
                      </w:rPr>
                    </w:pPr>
                    <w:r>
                      <w:rPr>
                        <w:spacing w:val="-2"/>
                        <w:w w:val="105"/>
                        <w:sz w:val="10"/>
                      </w:rPr>
                      <w:t>«flow»</w:t>
                    </w:r>
                  </w:p>
                </w:txbxContent>
              </v:textbox>
              <w10:wrap type="none"/>
            </v:shape>
            <v:shape style="position:absolute;left:4309;top:1605;width:344;height:119" type="#_x0000_t202" id="docshape78" filled="false" stroked="false">
              <v:textbox inset="0,0,0,0">
                <w:txbxContent>
                  <w:p>
                    <w:pPr>
                      <w:spacing w:before="2"/>
                      <w:ind w:left="0" w:right="0" w:firstLine="0"/>
                      <w:jc w:val="left"/>
                      <w:rPr>
                        <w:sz w:val="10"/>
                      </w:rPr>
                    </w:pPr>
                    <w:r>
                      <w:rPr>
                        <w:spacing w:val="-2"/>
                        <w:w w:val="105"/>
                        <w:sz w:val="10"/>
                      </w:rPr>
                      <w:t>«flow»</w:t>
                    </w:r>
                  </w:p>
                </w:txbxContent>
              </v:textbox>
              <w10:wrap type="none"/>
            </v:shape>
            <v:shape style="position:absolute;left:7469;top:1605;width:344;height:119" type="#_x0000_t202" id="docshape79" filled="false" stroked="false">
              <v:textbox inset="0,0,0,0">
                <w:txbxContent>
                  <w:p>
                    <w:pPr>
                      <w:spacing w:before="2"/>
                      <w:ind w:left="0" w:right="0" w:firstLine="0"/>
                      <w:jc w:val="left"/>
                      <w:rPr>
                        <w:sz w:val="10"/>
                      </w:rPr>
                    </w:pPr>
                    <w:r>
                      <w:rPr>
                        <w:spacing w:val="-2"/>
                        <w:w w:val="105"/>
                        <w:sz w:val="10"/>
                      </w:rPr>
                      <w:t>«flow»</w:t>
                    </w:r>
                  </w:p>
                </w:txbxContent>
              </v:textbox>
              <w10:wrap type="none"/>
            </v:shape>
            <v:shape style="position:absolute;left:7469;top:2454;width:344;height:119" type="#_x0000_t202" id="docshape80" filled="false" stroked="false">
              <v:textbox inset="0,0,0,0">
                <w:txbxContent>
                  <w:p>
                    <w:pPr>
                      <w:spacing w:before="2"/>
                      <w:ind w:left="0" w:right="0" w:firstLine="0"/>
                      <w:jc w:val="left"/>
                      <w:rPr>
                        <w:sz w:val="10"/>
                      </w:rPr>
                    </w:pPr>
                    <w:r>
                      <w:rPr>
                        <w:spacing w:val="-2"/>
                        <w:w w:val="105"/>
                        <w:sz w:val="10"/>
                      </w:rPr>
                      <w:t>«flow»</w:t>
                    </w:r>
                  </w:p>
                </w:txbxContent>
              </v:textbox>
              <w10:wrap type="none"/>
            </v:shape>
            <v:shape style="position:absolute;left:8219;top:2049;width:1270;height:742" type="#_x0000_t202" id="docshape81" filled="false" stroked="true" strokeweight=".528429pt" strokecolor="#000000">
              <v:textbox inset="0,0,0,0">
                <w:txbxContent>
                  <w:p>
                    <w:pPr>
                      <w:spacing w:line="285" w:lineRule="auto" w:before="95"/>
                      <w:ind w:left="239" w:right="114" w:firstLine="42"/>
                      <w:jc w:val="left"/>
                      <w:rPr>
                        <w:sz w:val="10"/>
                      </w:rPr>
                    </w:pPr>
                    <w:r>
                      <w:rPr>
                        <w:spacing w:val="-2"/>
                        <w:w w:val="105"/>
                        <w:sz w:val="10"/>
                      </w:rPr>
                      <w:t>Adaptive</w:t>
                    </w:r>
                    <w:r>
                      <w:rPr>
                        <w:spacing w:val="40"/>
                        <w:w w:val="105"/>
                        <w:sz w:val="10"/>
                      </w:rPr>
                      <w:t> </w:t>
                    </w:r>
                    <w:r>
                      <w:rPr>
                        <w:spacing w:val="-2"/>
                        <w:w w:val="105"/>
                        <w:sz w:val="10"/>
                      </w:rPr>
                      <w:t>Application</w:t>
                    </w:r>
                  </w:p>
                </w:txbxContent>
              </v:textbox>
              <v:stroke dashstyle="solid"/>
              <w10:wrap type="none"/>
            </v:shape>
            <v:shape style="position:absolute;left:8219;top:1202;width:1270;height:742" type="#_x0000_t202" id="docshape82" filled="false" stroked="true" strokeweight=".528429pt" strokecolor="#000000">
              <v:textbox inset="0,0,0,0">
                <w:txbxContent>
                  <w:p>
                    <w:pPr>
                      <w:spacing w:before="93"/>
                      <w:ind w:left="29" w:right="0" w:firstLine="0"/>
                      <w:jc w:val="left"/>
                      <w:rPr>
                        <w:sz w:val="10"/>
                      </w:rPr>
                    </w:pPr>
                    <w:r>
                      <w:rPr>
                        <w:w w:val="105"/>
                        <w:sz w:val="10"/>
                      </w:rPr>
                      <w:t>Third-party</w:t>
                    </w:r>
                    <w:r>
                      <w:rPr>
                        <w:spacing w:val="23"/>
                        <w:w w:val="105"/>
                        <w:sz w:val="10"/>
                      </w:rPr>
                      <w:t> </w:t>
                    </w:r>
                    <w:r>
                      <w:rPr>
                        <w:spacing w:val="-2"/>
                        <w:w w:val="105"/>
                        <w:sz w:val="10"/>
                      </w:rPr>
                      <w:t>Platform</w:t>
                    </w:r>
                  </w:p>
                </w:txbxContent>
              </v:textbox>
              <v:stroke dashstyle="solid"/>
              <w10:wrap type="none"/>
            </v:shape>
            <v:shape style="position:absolute;left:2407;top:1202;width:1270;height:742" type="#_x0000_t202" id="docshape83" filled="false" stroked="true" strokeweight=".528429pt" strokecolor="#000000">
              <v:textbox inset="0,0,0,0">
                <w:txbxContent>
                  <w:p>
                    <w:pPr>
                      <w:spacing w:before="93"/>
                      <w:ind w:left="309" w:right="0" w:firstLine="0"/>
                      <w:jc w:val="left"/>
                      <w:rPr>
                        <w:sz w:val="10"/>
                      </w:rPr>
                    </w:pPr>
                    <w:r>
                      <w:rPr>
                        <w:spacing w:val="-2"/>
                        <w:w w:val="105"/>
                        <w:sz w:val="10"/>
                      </w:rPr>
                      <w:t>Backend</w:t>
                    </w:r>
                  </w:p>
                </w:txbxContent>
              </v:textbox>
              <v:stroke dashstyle="solid"/>
              <w10:wrap type="none"/>
            </v:shape>
            <v:shape style="position:absolute;left:8219;top:355;width:1270;height:742" type="#_x0000_t202" id="docshape84" filled="false" stroked="true" strokeweight=".528429pt" strokecolor="#000000">
              <v:textbox inset="0,0,0,0">
                <w:txbxContent>
                  <w:p>
                    <w:pPr>
                      <w:spacing w:line="288" w:lineRule="auto" w:before="93"/>
                      <w:ind w:left="313" w:right="114" w:hanging="255"/>
                      <w:jc w:val="left"/>
                      <w:rPr>
                        <w:sz w:val="10"/>
                      </w:rPr>
                    </w:pPr>
                    <w:r>
                      <w:rPr>
                        <w:w w:val="105"/>
                        <w:sz w:val="10"/>
                      </w:rPr>
                      <w:t>AUTOSAR</w:t>
                    </w:r>
                    <w:r>
                      <w:rPr>
                        <w:spacing w:val="-8"/>
                        <w:w w:val="105"/>
                        <w:sz w:val="10"/>
                      </w:rPr>
                      <w:t> </w:t>
                    </w:r>
                    <w:r>
                      <w:rPr>
                        <w:w w:val="105"/>
                        <w:sz w:val="10"/>
                      </w:rPr>
                      <w:t>Classic</w:t>
                    </w:r>
                    <w:r>
                      <w:rPr>
                        <w:spacing w:val="40"/>
                        <w:w w:val="105"/>
                        <w:sz w:val="10"/>
                      </w:rPr>
                      <w:t> </w:t>
                    </w:r>
                    <w:r>
                      <w:rPr>
                        <w:spacing w:val="-2"/>
                        <w:w w:val="105"/>
                        <w:sz w:val="10"/>
                      </w:rPr>
                      <w:t>Platform</w:t>
                    </w:r>
                  </w:p>
                </w:txbxContent>
              </v:textbox>
              <v:stroke dashstyle="solid"/>
              <w10:wrap type="none"/>
            </v:shape>
            <v:shape style="position:absolute;left:5260;top:355;width:1617;height:213" type="#_x0000_t202" id="docshape85" filled="true" fillcolor="#00beff" stroked="true" strokeweight=".528429pt" strokecolor="#000000">
              <v:textbox inset="0,0,0,0">
                <w:txbxContent>
                  <w:p>
                    <w:pPr>
                      <w:spacing w:before="28"/>
                      <w:ind w:left="47" w:right="0" w:firstLine="0"/>
                      <w:jc w:val="left"/>
                      <w:rPr>
                        <w:color w:val="000000"/>
                        <w:sz w:val="10"/>
                      </w:rPr>
                    </w:pPr>
                    <w:r>
                      <w:rPr>
                        <w:color w:val="000000"/>
                        <w:w w:val="105"/>
                        <w:sz w:val="10"/>
                      </w:rPr>
                      <w:t>AUTOSAR</w:t>
                    </w:r>
                    <w:r>
                      <w:rPr>
                        <w:color w:val="000000"/>
                        <w:spacing w:val="16"/>
                        <w:w w:val="105"/>
                        <w:sz w:val="10"/>
                      </w:rPr>
                      <w:t> </w:t>
                    </w:r>
                    <w:r>
                      <w:rPr>
                        <w:color w:val="000000"/>
                        <w:w w:val="105"/>
                        <w:sz w:val="10"/>
                      </w:rPr>
                      <w:t>Adaptive</w:t>
                    </w:r>
                    <w:r>
                      <w:rPr>
                        <w:color w:val="000000"/>
                        <w:spacing w:val="31"/>
                        <w:w w:val="105"/>
                        <w:sz w:val="10"/>
                      </w:rPr>
                      <w:t> </w:t>
                    </w:r>
                    <w:r>
                      <w:rPr>
                        <w:color w:val="000000"/>
                        <w:spacing w:val="-2"/>
                        <w:w w:val="105"/>
                        <w:sz w:val="10"/>
                      </w:rPr>
                      <w:t>Platform</w:t>
                    </w:r>
                  </w:p>
                </w:txbxContent>
              </v:textbox>
              <v:fill type="solid"/>
              <v:stroke dashstyle="solid"/>
              <w10:wrap type="none"/>
            </v:shape>
            <v:shape style="position:absolute;left:2407;top:355;width:1270;height:742" type="#_x0000_t202" id="docshape86" filled="false" stroked="true" strokeweight=".528429pt" strokecolor="#000000">
              <v:textbox inset="0,0,0,0">
                <w:txbxContent>
                  <w:p>
                    <w:pPr>
                      <w:spacing w:before="93"/>
                      <w:ind w:left="99" w:right="0" w:firstLine="0"/>
                      <w:jc w:val="left"/>
                      <w:rPr>
                        <w:sz w:val="10"/>
                      </w:rPr>
                    </w:pPr>
                    <w:r>
                      <w:rPr>
                        <w:w w:val="105"/>
                        <w:sz w:val="10"/>
                      </w:rPr>
                      <w:t>Diagnostic</w:t>
                    </w:r>
                    <w:r>
                      <w:rPr>
                        <w:spacing w:val="19"/>
                        <w:w w:val="105"/>
                        <w:sz w:val="10"/>
                      </w:rPr>
                      <w:t> </w:t>
                    </w:r>
                    <w:r>
                      <w:rPr>
                        <w:spacing w:val="-2"/>
                        <w:w w:val="105"/>
                        <w:sz w:val="10"/>
                      </w:rPr>
                      <w:t>Client</w:t>
                    </w:r>
                  </w:p>
                </w:txbxContent>
              </v:textbox>
              <v:stroke dashstyle="solid"/>
              <w10:wrap type="none"/>
            </v:shape>
            <w10:wrap type="topAndBottom"/>
          </v:group>
        </w:pict>
      </w:r>
    </w:p>
    <w:p>
      <w:pPr>
        <w:spacing w:before="73"/>
        <w:ind w:left="629" w:right="0" w:firstLine="0"/>
        <w:jc w:val="left"/>
        <w:rPr>
          <w:b/>
          <w:sz w:val="22"/>
        </w:rPr>
      </w:pPr>
      <w:r>
        <w:rPr>
          <w:b/>
          <w:sz w:val="22"/>
        </w:rPr>
        <w:t>Figure</w:t>
      </w:r>
      <w:r>
        <w:rPr>
          <w:b/>
          <w:spacing w:val="-11"/>
          <w:sz w:val="22"/>
        </w:rPr>
        <w:t> </w:t>
      </w:r>
      <w:r>
        <w:rPr>
          <w:b/>
          <w:sz w:val="22"/>
        </w:rPr>
        <w:t>7.2:</w:t>
      </w:r>
      <w:r>
        <w:rPr>
          <w:b/>
          <w:spacing w:val="2"/>
          <w:sz w:val="22"/>
        </w:rPr>
        <w:t> </w:t>
      </w:r>
      <w:r>
        <w:rPr>
          <w:b/>
          <w:sz w:val="22"/>
        </w:rPr>
        <w:t>Overview</w:t>
      </w:r>
      <w:r>
        <w:rPr>
          <w:b/>
          <w:spacing w:val="-10"/>
          <w:sz w:val="22"/>
        </w:rPr>
        <w:t> </w:t>
      </w:r>
      <w:r>
        <w:rPr>
          <w:b/>
          <w:sz w:val="22"/>
        </w:rPr>
        <w:t>of</w:t>
      </w:r>
      <w:r>
        <w:rPr>
          <w:b/>
          <w:spacing w:val="-10"/>
          <w:sz w:val="22"/>
        </w:rPr>
        <w:t> </w:t>
      </w:r>
      <w:r>
        <w:rPr>
          <w:b/>
          <w:sz w:val="22"/>
        </w:rPr>
        <w:t>the</w:t>
      </w:r>
      <w:r>
        <w:rPr>
          <w:b/>
          <w:spacing w:val="-10"/>
          <w:sz w:val="22"/>
        </w:rPr>
        <w:t> </w:t>
      </w:r>
      <w:r>
        <w:rPr>
          <w:b/>
          <w:sz w:val="22"/>
        </w:rPr>
        <w:t>AUTOSAR</w:t>
      </w:r>
      <w:r>
        <w:rPr>
          <w:b/>
          <w:spacing w:val="-10"/>
          <w:sz w:val="22"/>
        </w:rPr>
        <w:t> </w:t>
      </w:r>
      <w:r>
        <w:rPr>
          <w:b/>
          <w:sz w:val="22"/>
        </w:rPr>
        <w:t>Adaptive</w:t>
      </w:r>
      <w:r>
        <w:rPr>
          <w:b/>
          <w:spacing w:val="-10"/>
          <w:sz w:val="22"/>
        </w:rPr>
        <w:t> </w:t>
      </w:r>
      <w:r>
        <w:rPr>
          <w:b/>
          <w:sz w:val="22"/>
        </w:rPr>
        <w:t>Platform</w:t>
      </w:r>
      <w:r>
        <w:rPr>
          <w:b/>
          <w:spacing w:val="-10"/>
          <w:sz w:val="22"/>
        </w:rPr>
        <w:t> </w:t>
      </w:r>
      <w:r>
        <w:rPr>
          <w:b/>
          <w:sz w:val="22"/>
        </w:rPr>
        <w:t>and</w:t>
      </w:r>
      <w:r>
        <w:rPr>
          <w:b/>
          <w:spacing w:val="-11"/>
          <w:sz w:val="22"/>
        </w:rPr>
        <w:t> </w:t>
      </w:r>
      <w:r>
        <w:rPr>
          <w:b/>
          <w:sz w:val="22"/>
        </w:rPr>
        <w:t>external</w:t>
      </w:r>
      <w:r>
        <w:rPr>
          <w:b/>
          <w:spacing w:val="-10"/>
          <w:sz w:val="22"/>
        </w:rPr>
        <w:t> </w:t>
      </w:r>
      <w:r>
        <w:rPr>
          <w:b/>
          <w:spacing w:val="-2"/>
          <w:sz w:val="22"/>
        </w:rPr>
        <w:t>systems</w:t>
      </w:r>
    </w:p>
    <w:p>
      <w:pPr>
        <w:pStyle w:val="BodyText"/>
        <w:spacing w:before="1"/>
        <w:rPr>
          <w:b/>
          <w:sz w:val="35"/>
        </w:rPr>
      </w:pPr>
    </w:p>
    <w:p>
      <w:pPr>
        <w:pStyle w:val="BodyText"/>
        <w:spacing w:line="252" w:lineRule="auto"/>
        <w:ind w:left="157" w:right="195"/>
        <w:jc w:val="both"/>
      </w:pPr>
      <w:r>
        <w:rPr/>
        <w:t>The</w:t>
      </w:r>
      <w:r>
        <w:rPr>
          <w:spacing w:val="-13"/>
        </w:rPr>
        <w:t> </w:t>
      </w:r>
      <w:r>
        <w:rPr/>
        <w:t>AUTOSAR</w:t>
      </w:r>
      <w:r>
        <w:rPr>
          <w:spacing w:val="-13"/>
        </w:rPr>
        <w:t> </w:t>
      </w:r>
      <w:r>
        <w:rPr/>
        <w:t>Adaptive</w:t>
      </w:r>
      <w:r>
        <w:rPr>
          <w:spacing w:val="-13"/>
        </w:rPr>
        <w:t> </w:t>
      </w:r>
      <w:r>
        <w:rPr/>
        <w:t>Platform</w:t>
      </w:r>
      <w:r>
        <w:rPr>
          <w:spacing w:val="-13"/>
        </w:rPr>
        <w:t> </w:t>
      </w:r>
      <w:r>
        <w:rPr/>
        <w:t>supports</w:t>
      </w:r>
      <w:r>
        <w:rPr>
          <w:spacing w:val="-13"/>
        </w:rPr>
        <w:t> </w:t>
      </w:r>
      <w:r>
        <w:rPr/>
        <w:t>applications</w:t>
      </w:r>
      <w:r>
        <w:rPr>
          <w:spacing w:val="-13"/>
        </w:rPr>
        <w:t> </w:t>
      </w:r>
      <w:r>
        <w:rPr/>
        <w:t>that</w:t>
      </w:r>
      <w:r>
        <w:rPr>
          <w:spacing w:val="-13"/>
        </w:rPr>
        <w:t> </w:t>
      </w:r>
      <w:r>
        <w:rPr/>
        <w:t>are</w:t>
      </w:r>
      <w:r>
        <w:rPr>
          <w:spacing w:val="-13"/>
        </w:rPr>
        <w:t> </w:t>
      </w:r>
      <w:r>
        <w:rPr/>
        <w:t>operated</w:t>
      </w:r>
      <w:r>
        <w:rPr>
          <w:spacing w:val="-13"/>
        </w:rPr>
        <w:t> </w:t>
      </w:r>
      <w:r>
        <w:rPr/>
        <w:t>in</w:t>
      </w:r>
      <w:r>
        <w:rPr>
          <w:spacing w:val="-13"/>
        </w:rPr>
        <w:t> </w:t>
      </w:r>
      <w:r>
        <w:rPr/>
        <w:t>heteroge- neous</w:t>
      </w:r>
      <w:r>
        <w:rPr>
          <w:spacing w:val="-1"/>
        </w:rPr>
        <w:t> </w:t>
      </w:r>
      <w:r>
        <w:rPr/>
        <w:t>environments.</w:t>
      </w:r>
      <w:r>
        <w:rPr>
          <w:spacing w:val="29"/>
        </w:rPr>
        <w:t> </w:t>
      </w:r>
      <w:r>
        <w:rPr/>
        <w:t>This</w:t>
      </w:r>
      <w:r>
        <w:rPr>
          <w:spacing w:val="-1"/>
        </w:rPr>
        <w:t> </w:t>
      </w:r>
      <w:r>
        <w:rPr/>
        <w:t>section</w:t>
      </w:r>
      <w:r>
        <w:rPr>
          <w:spacing w:val="-1"/>
        </w:rPr>
        <w:t> </w:t>
      </w:r>
      <w:r>
        <w:rPr/>
        <w:t>lists</w:t>
      </w:r>
      <w:r>
        <w:rPr>
          <w:spacing w:val="-1"/>
        </w:rPr>
        <w:t> </w:t>
      </w:r>
      <w:r>
        <w:rPr/>
        <w:t>the</w:t>
      </w:r>
      <w:r>
        <w:rPr>
          <w:spacing w:val="-1"/>
        </w:rPr>
        <w:t> </w:t>
      </w:r>
      <w:r>
        <w:rPr/>
        <w:t>external</w:t>
      </w:r>
      <w:r>
        <w:rPr>
          <w:spacing w:val="-1"/>
        </w:rPr>
        <w:t> </w:t>
      </w:r>
      <w:r>
        <w:rPr/>
        <w:t>systems</w:t>
      </w:r>
      <w:r>
        <w:rPr>
          <w:spacing w:val="-1"/>
        </w:rPr>
        <w:t> </w:t>
      </w:r>
      <w:r>
        <w:rPr/>
        <w:t>that</w:t>
      </w:r>
      <w:r>
        <w:rPr>
          <w:spacing w:val="-1"/>
        </w:rPr>
        <w:t> </w:t>
      </w:r>
      <w:r>
        <w:rPr/>
        <w:t>AUTOSAR</w:t>
      </w:r>
      <w:r>
        <w:rPr>
          <w:spacing w:val="-1"/>
        </w:rPr>
        <w:t> </w:t>
      </w:r>
      <w:r>
        <w:rPr/>
        <w:t>Adaptive Platform is intended to interface.</w:t>
      </w:r>
    </w:p>
    <w:p>
      <w:pPr>
        <w:pStyle w:val="BodyText"/>
        <w:rPr>
          <w:sz w:val="30"/>
        </w:rPr>
      </w:pPr>
    </w:p>
    <w:p>
      <w:pPr>
        <w:pStyle w:val="BodyText"/>
        <w:spacing w:before="3"/>
        <w:rPr>
          <w:sz w:val="25"/>
        </w:rPr>
      </w:pPr>
    </w:p>
    <w:p>
      <w:pPr>
        <w:pStyle w:val="ListParagraph"/>
        <w:numPr>
          <w:ilvl w:val="2"/>
          <w:numId w:val="4"/>
        </w:numPr>
        <w:tabs>
          <w:tab w:pos="928" w:val="left" w:leader="none"/>
          <w:tab w:pos="929" w:val="left" w:leader="none"/>
        </w:tabs>
        <w:spacing w:line="240" w:lineRule="auto" w:before="0" w:after="0"/>
        <w:ind w:left="928" w:right="0" w:hanging="772"/>
        <w:jc w:val="left"/>
        <w:rPr>
          <w:b/>
          <w:sz w:val="24"/>
        </w:rPr>
      </w:pPr>
      <w:bookmarkStart w:name="7.3.1 AUTOSAR Adaptive Application" w:id="61"/>
      <w:bookmarkEnd w:id="61"/>
      <w:r>
        <w:rPr/>
      </w:r>
      <w:bookmarkStart w:name="_bookmark32" w:id="62"/>
      <w:bookmarkEnd w:id="62"/>
      <w:r>
        <w:rPr>
          <w:b/>
          <w:spacing w:val="-2"/>
          <w:sz w:val="24"/>
        </w:rPr>
        <w:t>A</w:t>
      </w:r>
      <w:r>
        <w:rPr>
          <w:b/>
          <w:spacing w:val="-2"/>
          <w:sz w:val="24"/>
        </w:rPr>
        <w:t>UTOSAR</w:t>
      </w:r>
      <w:r>
        <w:rPr>
          <w:b/>
          <w:spacing w:val="-10"/>
          <w:sz w:val="24"/>
        </w:rPr>
        <w:t> </w:t>
      </w:r>
      <w:r>
        <w:rPr>
          <w:b/>
          <w:spacing w:val="-2"/>
          <w:sz w:val="24"/>
        </w:rPr>
        <w:t>Adaptive</w:t>
      </w:r>
      <w:r>
        <w:rPr>
          <w:b/>
          <w:spacing w:val="-8"/>
          <w:sz w:val="24"/>
        </w:rPr>
        <w:t> </w:t>
      </w:r>
      <w:r>
        <w:rPr>
          <w:b/>
          <w:spacing w:val="-2"/>
          <w:sz w:val="24"/>
        </w:rPr>
        <w:t>Application</w:t>
      </w:r>
    </w:p>
    <w:p>
      <w:pPr>
        <w:pStyle w:val="BodyText"/>
        <w:spacing w:before="6"/>
        <w:rPr>
          <w:b/>
          <w:sz w:val="25"/>
        </w:rPr>
      </w:pPr>
    </w:p>
    <w:p>
      <w:pPr>
        <w:pStyle w:val="BodyText"/>
        <w:spacing w:line="237" w:lineRule="auto"/>
        <w:ind w:left="157" w:right="195"/>
        <w:jc w:val="both"/>
      </w:pPr>
      <w:r>
        <w:rPr/>
        <w:t>There</w:t>
      </w:r>
      <w:r>
        <w:rPr>
          <w:spacing w:val="-17"/>
        </w:rPr>
        <w:t> </w:t>
      </w:r>
      <w:r>
        <w:rPr/>
        <w:t>may</w:t>
      </w:r>
      <w:r>
        <w:rPr>
          <w:spacing w:val="-17"/>
        </w:rPr>
        <w:t> </w:t>
      </w:r>
      <w:r>
        <w:rPr/>
        <w:t>be</w:t>
      </w:r>
      <w:r>
        <w:rPr>
          <w:spacing w:val="-16"/>
        </w:rPr>
        <w:t> </w:t>
      </w:r>
      <w:r>
        <w:rPr/>
        <w:t>many</w:t>
      </w:r>
      <w:r>
        <w:rPr>
          <w:spacing w:val="-17"/>
        </w:rPr>
        <w:t> </w:t>
      </w:r>
      <w:hyperlink w:history="true" w:anchor="_bookmark24">
        <w:r>
          <w:rPr>
            <w:rFonts w:ascii="Courier New"/>
            <w:color w:val="0000FF"/>
          </w:rPr>
          <w:t>Adaptive</w:t>
        </w:r>
        <w:r>
          <w:rPr>
            <w:rFonts w:ascii="Courier New"/>
            <w:color w:val="0000FF"/>
            <w:spacing w:val="-36"/>
          </w:rPr>
          <w:t> </w:t>
        </w:r>
        <w:r>
          <w:rPr>
            <w:rFonts w:ascii="Courier New"/>
            <w:color w:val="0000FF"/>
          </w:rPr>
          <w:t>Application</w:t>
        </w:r>
      </w:hyperlink>
      <w:r>
        <w:rPr/>
        <w:t>s</w:t>
      </w:r>
      <w:r>
        <w:rPr>
          <w:spacing w:val="-17"/>
        </w:rPr>
        <w:t> </w:t>
      </w:r>
      <w:r>
        <w:rPr/>
        <w:t>deployed</w:t>
      </w:r>
      <w:r>
        <w:rPr>
          <w:spacing w:val="-17"/>
        </w:rPr>
        <w:t> </w:t>
      </w:r>
      <w:r>
        <w:rPr/>
        <w:t>in</w:t>
      </w:r>
      <w:r>
        <w:rPr>
          <w:spacing w:val="-16"/>
        </w:rPr>
        <w:t> </w:t>
      </w:r>
      <w:r>
        <w:rPr/>
        <w:t>a</w:t>
      </w:r>
      <w:r>
        <w:rPr>
          <w:spacing w:val="-17"/>
        </w:rPr>
        <w:t> </w:t>
      </w:r>
      <w:r>
        <w:rPr/>
        <w:t>vehicle</w:t>
      </w:r>
      <w:r>
        <w:rPr>
          <w:spacing w:val="-17"/>
        </w:rPr>
        <w:t> </w:t>
      </w:r>
      <w:r>
        <w:rPr/>
        <w:t>on</w:t>
      </w:r>
      <w:r>
        <w:rPr>
          <w:spacing w:val="-16"/>
        </w:rPr>
        <w:t> </w:t>
      </w:r>
      <w:r>
        <w:rPr/>
        <w:t>different</w:t>
      </w:r>
      <w:r>
        <w:rPr>
          <w:spacing w:val="-17"/>
        </w:rPr>
        <w:t> </w:t>
      </w:r>
      <w:r>
        <w:rPr>
          <w:rFonts w:ascii="Courier New"/>
        </w:rPr>
        <w:t>Ma- </w:t>
      </w:r>
      <w:r>
        <w:rPr>
          <w:rFonts w:ascii="Courier New"/>
          <w:spacing w:val="-2"/>
        </w:rPr>
        <w:t>chine</w:t>
      </w:r>
      <w:r>
        <w:rPr>
          <w:spacing w:val="-2"/>
        </w:rPr>
        <w:t>s.</w:t>
      </w:r>
      <w:r>
        <w:rPr>
          <w:spacing w:val="-15"/>
        </w:rPr>
        <w:t> </w:t>
      </w:r>
      <w:r>
        <w:rPr>
          <w:spacing w:val="-2"/>
        </w:rPr>
        <w:t>An</w:t>
      </w:r>
      <w:r>
        <w:rPr>
          <w:spacing w:val="-15"/>
        </w:rPr>
        <w:t> </w:t>
      </w:r>
      <w:hyperlink w:history="true" w:anchor="_bookmark24">
        <w:r>
          <w:rPr>
            <w:rFonts w:ascii="Courier New"/>
            <w:color w:val="0000FF"/>
            <w:spacing w:val="-2"/>
          </w:rPr>
          <w:t>Adaptive</w:t>
        </w:r>
        <w:r>
          <w:rPr>
            <w:rFonts w:ascii="Courier New"/>
            <w:color w:val="0000FF"/>
            <w:spacing w:val="-4"/>
          </w:rPr>
          <w:t> </w:t>
        </w:r>
        <w:r>
          <w:rPr>
            <w:rFonts w:ascii="Courier New"/>
            <w:color w:val="0000FF"/>
            <w:spacing w:val="-2"/>
          </w:rPr>
          <w:t>Application</w:t>
        </w:r>
        <w:r>
          <w:rPr>
            <w:rFonts w:ascii="Courier New"/>
            <w:color w:val="0000FF"/>
            <w:spacing w:val="-34"/>
          </w:rPr>
          <w:t> </w:t>
        </w:r>
      </w:hyperlink>
      <w:r>
        <w:rPr>
          <w:spacing w:val="-2"/>
        </w:rPr>
        <w:t>that</w:t>
      </w:r>
      <w:r>
        <w:rPr>
          <w:spacing w:val="-11"/>
        </w:rPr>
        <w:t> </w:t>
      </w:r>
      <w:r>
        <w:rPr>
          <w:spacing w:val="-2"/>
        </w:rPr>
        <w:t>does</w:t>
      </w:r>
      <w:r>
        <w:rPr>
          <w:spacing w:val="-10"/>
        </w:rPr>
        <w:t> </w:t>
      </w:r>
      <w:r>
        <w:rPr>
          <w:spacing w:val="-2"/>
        </w:rPr>
        <w:t>not</w:t>
      </w:r>
      <w:r>
        <w:rPr>
          <w:spacing w:val="-11"/>
        </w:rPr>
        <w:t> </w:t>
      </w:r>
      <w:r>
        <w:rPr>
          <w:spacing w:val="-2"/>
        </w:rPr>
        <w:t>run</w:t>
      </w:r>
      <w:r>
        <w:rPr>
          <w:spacing w:val="-12"/>
        </w:rPr>
        <w:t> </w:t>
      </w:r>
      <w:r>
        <w:rPr>
          <w:spacing w:val="-2"/>
        </w:rPr>
        <w:t>on</w:t>
      </w:r>
      <w:r>
        <w:rPr>
          <w:spacing w:val="-10"/>
        </w:rPr>
        <w:t> </w:t>
      </w:r>
      <w:r>
        <w:rPr>
          <w:spacing w:val="-2"/>
        </w:rPr>
        <w:t>the</w:t>
      </w:r>
      <w:r>
        <w:rPr>
          <w:spacing w:val="-11"/>
        </w:rPr>
        <w:t> </w:t>
      </w:r>
      <w:r>
        <w:rPr>
          <w:spacing w:val="-2"/>
        </w:rPr>
        <w:t>current</w:t>
      </w:r>
      <w:r>
        <w:rPr>
          <w:spacing w:val="-12"/>
        </w:rPr>
        <w:t> </w:t>
      </w:r>
      <w:r>
        <w:rPr>
          <w:spacing w:val="-2"/>
        </w:rPr>
        <w:t>instance</w:t>
      </w:r>
      <w:r>
        <w:rPr>
          <w:spacing w:val="-10"/>
        </w:rPr>
        <w:t> </w:t>
      </w:r>
      <w:r>
        <w:rPr>
          <w:spacing w:val="-2"/>
        </w:rPr>
        <w:t>of</w:t>
      </w:r>
      <w:r>
        <w:rPr>
          <w:spacing w:val="-11"/>
        </w:rPr>
        <w:t> </w:t>
      </w:r>
      <w:r>
        <w:rPr>
          <w:spacing w:val="-2"/>
        </w:rPr>
        <w:t>the </w:t>
      </w:r>
      <w:r>
        <w:rPr/>
        <w:t>AUTOSAR</w:t>
      </w:r>
      <w:r>
        <w:rPr>
          <w:spacing w:val="-3"/>
        </w:rPr>
        <w:t> </w:t>
      </w:r>
      <w:r>
        <w:rPr/>
        <w:t>Adaptive</w:t>
      </w:r>
      <w:r>
        <w:rPr>
          <w:spacing w:val="-3"/>
        </w:rPr>
        <w:t> </w:t>
      </w:r>
      <w:r>
        <w:rPr/>
        <w:t>Platform</w:t>
      </w:r>
      <w:r>
        <w:rPr>
          <w:spacing w:val="-3"/>
        </w:rPr>
        <w:t> </w:t>
      </w:r>
      <w:r>
        <w:rPr/>
        <w:t>is</w:t>
      </w:r>
      <w:r>
        <w:rPr>
          <w:spacing w:val="-3"/>
        </w:rPr>
        <w:t> </w:t>
      </w:r>
      <w:r>
        <w:rPr/>
        <w:t>therefore</w:t>
      </w:r>
      <w:r>
        <w:rPr>
          <w:spacing w:val="-3"/>
        </w:rPr>
        <w:t> </w:t>
      </w:r>
      <w:r>
        <w:rPr/>
        <w:t>an</w:t>
      </w:r>
      <w:r>
        <w:rPr>
          <w:spacing w:val="-3"/>
        </w:rPr>
        <w:t> </w:t>
      </w:r>
      <w:r>
        <w:rPr/>
        <w:t>external</w:t>
      </w:r>
      <w:r>
        <w:rPr>
          <w:spacing w:val="-3"/>
        </w:rPr>
        <w:t> </w:t>
      </w:r>
      <w:r>
        <w:rPr/>
        <w:t>system</w:t>
      </w:r>
      <w:r>
        <w:rPr>
          <w:spacing w:val="-3"/>
        </w:rPr>
        <w:t> </w:t>
      </w:r>
      <w:r>
        <w:rPr/>
        <w:t>to</w:t>
      </w:r>
      <w:r>
        <w:rPr>
          <w:spacing w:val="-3"/>
        </w:rPr>
        <w:t> </w:t>
      </w:r>
      <w:r>
        <w:rPr/>
        <w:t>the</w:t>
      </w:r>
      <w:r>
        <w:rPr>
          <w:spacing w:val="-3"/>
        </w:rPr>
        <w:t> </w:t>
      </w:r>
      <w:r>
        <w:rPr/>
        <w:t>AUTOSAR</w:t>
      </w:r>
      <w:r>
        <w:rPr>
          <w:spacing w:val="-3"/>
        </w:rPr>
        <w:t> </w:t>
      </w:r>
      <w:r>
        <w:rPr/>
        <w:t>Adap- tive Platform.</w:t>
      </w:r>
      <w:r>
        <w:rPr>
          <w:spacing w:val="40"/>
        </w:rPr>
        <w:t> </w:t>
      </w:r>
      <w:r>
        <w:rPr/>
        <w:t>Such </w:t>
      </w:r>
      <w:hyperlink w:history="true" w:anchor="_bookmark24">
        <w:r>
          <w:rPr>
            <w:rFonts w:ascii="Courier New"/>
            <w:color w:val="0000FF"/>
          </w:rPr>
          <w:t>Adaptive</w:t>
        </w:r>
        <w:r>
          <w:rPr>
            <w:rFonts w:ascii="Courier New"/>
            <w:color w:val="0000FF"/>
            <w:spacing w:val="-13"/>
          </w:rPr>
          <w:t> </w:t>
        </w:r>
        <w:r>
          <w:rPr>
            <w:rFonts w:ascii="Courier New"/>
            <w:color w:val="0000FF"/>
          </w:rPr>
          <w:t>Application</w:t>
        </w:r>
      </w:hyperlink>
      <w:r>
        <w:rPr/>
        <w:t>s may exchange data such as </w:t>
      </w:r>
      <w:r>
        <w:rPr/>
        <w:t>sensor or status information by means of ara::com service interfaces.</w:t>
      </w:r>
    </w:p>
    <w:p>
      <w:pPr>
        <w:spacing w:after="0" w:line="237" w:lineRule="auto"/>
        <w:jc w:val="both"/>
        <w:sectPr>
          <w:pgSz w:w="11910" w:h="14140"/>
          <w:pgMar w:top="280" w:bottom="280" w:left="1260" w:right="1220"/>
        </w:sectPr>
      </w:pPr>
    </w:p>
    <w:p>
      <w:pPr>
        <w:pStyle w:val="ListParagraph"/>
        <w:numPr>
          <w:ilvl w:val="2"/>
          <w:numId w:val="4"/>
        </w:numPr>
        <w:tabs>
          <w:tab w:pos="928" w:val="left" w:leader="none"/>
          <w:tab w:pos="929" w:val="left" w:leader="none"/>
        </w:tabs>
        <w:spacing w:line="240" w:lineRule="auto" w:before="90" w:after="0"/>
        <w:ind w:left="928" w:right="0" w:hanging="772"/>
        <w:jc w:val="left"/>
        <w:rPr>
          <w:b/>
          <w:sz w:val="24"/>
        </w:rPr>
      </w:pPr>
      <w:bookmarkStart w:name="7.3.2 AUTOSAR Classic Platform" w:id="63"/>
      <w:bookmarkEnd w:id="63"/>
      <w:r>
        <w:rPr/>
      </w:r>
      <w:bookmarkStart w:name="_bookmark33" w:id="64"/>
      <w:bookmarkEnd w:id="64"/>
      <w:r>
        <w:rPr>
          <w:b/>
          <w:spacing w:val="-2"/>
          <w:sz w:val="24"/>
        </w:rPr>
        <w:t>A</w:t>
      </w:r>
      <w:r>
        <w:rPr>
          <w:b/>
          <w:spacing w:val="-2"/>
          <w:sz w:val="24"/>
        </w:rPr>
        <w:t>UTOSAR</w:t>
      </w:r>
      <w:r>
        <w:rPr>
          <w:b/>
          <w:spacing w:val="-9"/>
          <w:sz w:val="24"/>
        </w:rPr>
        <w:t> </w:t>
      </w:r>
      <w:r>
        <w:rPr>
          <w:b/>
          <w:spacing w:val="-2"/>
          <w:sz w:val="24"/>
        </w:rPr>
        <w:t>Classic</w:t>
      </w:r>
      <w:r>
        <w:rPr>
          <w:b/>
          <w:spacing w:val="-8"/>
          <w:sz w:val="24"/>
        </w:rPr>
        <w:t> </w:t>
      </w:r>
      <w:r>
        <w:rPr>
          <w:b/>
          <w:spacing w:val="-2"/>
          <w:sz w:val="24"/>
        </w:rPr>
        <w:t>Platform</w:t>
      </w:r>
    </w:p>
    <w:p>
      <w:pPr>
        <w:pStyle w:val="BodyText"/>
        <w:rPr>
          <w:b/>
          <w:sz w:val="30"/>
        </w:rPr>
      </w:pPr>
    </w:p>
    <w:p>
      <w:pPr>
        <w:pStyle w:val="BodyText"/>
        <w:spacing w:before="11"/>
        <w:rPr>
          <w:b/>
          <w:sz w:val="34"/>
        </w:rPr>
      </w:pPr>
    </w:p>
    <w:p>
      <w:pPr>
        <w:pStyle w:val="BodyText"/>
        <w:spacing w:line="232" w:lineRule="auto"/>
        <w:ind w:left="157" w:right="195"/>
        <w:jc w:val="both"/>
      </w:pPr>
      <w:bookmarkStart w:name="_bookmark34" w:id="65"/>
      <w:bookmarkEnd w:id="65"/>
      <w:r>
        <w:rPr/>
      </w:r>
      <w:r>
        <w:rPr/>
        <w:t>The</w:t>
      </w:r>
      <w:r>
        <w:rPr>
          <w:spacing w:val="-17"/>
        </w:rPr>
        <w:t> </w:t>
      </w:r>
      <w:hyperlink w:history="true" w:anchor="_bookmark34">
        <w:r>
          <w:rPr>
            <w:rFonts w:ascii="Courier New"/>
            <w:color w:val="0000FF"/>
          </w:rPr>
          <w:t>AUTOSAR</w:t>
        </w:r>
        <w:r>
          <w:rPr>
            <w:rFonts w:ascii="Courier New"/>
            <w:color w:val="0000FF"/>
            <w:spacing w:val="-36"/>
          </w:rPr>
          <w:t> </w:t>
        </w:r>
        <w:r>
          <w:rPr>
            <w:rFonts w:ascii="Courier New"/>
            <w:color w:val="0000FF"/>
          </w:rPr>
          <w:t>Classic</w:t>
        </w:r>
        <w:r>
          <w:rPr>
            <w:rFonts w:ascii="Courier New"/>
            <w:color w:val="0000FF"/>
            <w:spacing w:val="-16"/>
          </w:rPr>
          <w:t> </w:t>
        </w:r>
        <w:r>
          <w:rPr>
            <w:rFonts w:ascii="Courier New"/>
            <w:color w:val="0000FF"/>
          </w:rPr>
          <w:t>Platform</w:t>
        </w:r>
        <w:r>
          <w:rPr>
            <w:rFonts w:ascii="Courier New"/>
            <w:color w:val="0000FF"/>
            <w:spacing w:val="-36"/>
          </w:rPr>
          <w:t> </w:t>
        </w:r>
      </w:hyperlink>
      <w:r>
        <w:rPr/>
        <w:t>is</w:t>
      </w:r>
      <w:r>
        <w:rPr>
          <w:spacing w:val="-4"/>
        </w:rPr>
        <w:t> </w:t>
      </w:r>
      <w:r>
        <w:rPr/>
        <w:t>the</w:t>
      </w:r>
      <w:r>
        <w:rPr>
          <w:spacing w:val="-4"/>
        </w:rPr>
        <w:t> </w:t>
      </w:r>
      <w:r>
        <w:rPr/>
        <w:t>main</w:t>
      </w:r>
      <w:r>
        <w:rPr>
          <w:spacing w:val="-4"/>
        </w:rPr>
        <w:t> </w:t>
      </w:r>
      <w:r>
        <w:rPr/>
        <w:t>platform</w:t>
      </w:r>
      <w:r>
        <w:rPr>
          <w:spacing w:val="-4"/>
        </w:rPr>
        <w:t> </w:t>
      </w:r>
      <w:r>
        <w:rPr/>
        <w:t>for</w:t>
      </w:r>
      <w:r>
        <w:rPr>
          <w:spacing w:val="-4"/>
        </w:rPr>
        <w:t> </w:t>
      </w:r>
      <w:r>
        <w:rPr/>
        <w:t>deeply-embedded</w:t>
      </w:r>
      <w:r>
        <w:rPr>
          <w:spacing w:val="-4"/>
        </w:rPr>
        <w:t> </w:t>
      </w:r>
      <w:r>
        <w:rPr/>
        <w:t>appli- cations such as sensor/actor systems.</w:t>
      </w:r>
      <w:r>
        <w:rPr>
          <w:spacing w:val="40"/>
        </w:rPr>
        <w:t> </w:t>
      </w:r>
      <w:hyperlink w:history="true" w:anchor="_bookmark24">
        <w:r>
          <w:rPr>
            <w:rFonts w:ascii="Courier New"/>
            <w:color w:val="0000FF"/>
          </w:rPr>
          <w:t>Adaptive</w:t>
        </w:r>
        <w:r>
          <w:rPr>
            <w:rFonts w:ascii="Courier New"/>
            <w:color w:val="0000FF"/>
            <w:spacing w:val="-13"/>
          </w:rPr>
          <w:t> </w:t>
        </w:r>
        <w:r>
          <w:rPr>
            <w:rFonts w:ascii="Courier New"/>
            <w:color w:val="0000FF"/>
          </w:rPr>
          <w:t>Application</w:t>
        </w:r>
      </w:hyperlink>
      <w:r>
        <w:rPr/>
        <w:t>s may require ac- cess</w:t>
      </w:r>
      <w:r>
        <w:rPr>
          <w:spacing w:val="-17"/>
        </w:rPr>
        <w:t> </w:t>
      </w:r>
      <w:r>
        <w:rPr/>
        <w:t>for</w:t>
      </w:r>
      <w:r>
        <w:rPr>
          <w:spacing w:val="-17"/>
        </w:rPr>
        <w:t> </w:t>
      </w:r>
      <w:r>
        <w:rPr/>
        <w:t>example</w:t>
      </w:r>
      <w:r>
        <w:rPr>
          <w:spacing w:val="-16"/>
        </w:rPr>
        <w:t> </w:t>
      </w:r>
      <w:r>
        <w:rPr/>
        <w:t>to</w:t>
      </w:r>
      <w:r>
        <w:rPr>
          <w:spacing w:val="-17"/>
        </w:rPr>
        <w:t> </w:t>
      </w:r>
      <w:r>
        <w:rPr/>
        <w:t>sensor</w:t>
      </w:r>
      <w:r>
        <w:rPr>
          <w:spacing w:val="-17"/>
        </w:rPr>
        <w:t> </w:t>
      </w:r>
      <w:r>
        <w:rPr/>
        <w:t>data</w:t>
      </w:r>
      <w:r>
        <w:rPr>
          <w:spacing w:val="-12"/>
        </w:rPr>
        <w:t> </w:t>
      </w:r>
      <w:r>
        <w:rPr/>
        <w:t>provided</w:t>
      </w:r>
      <w:r>
        <w:rPr>
          <w:spacing w:val="-9"/>
        </w:rPr>
        <w:t> </w:t>
      </w:r>
      <w:r>
        <w:rPr/>
        <w:t>by</w:t>
      </w:r>
      <w:r>
        <w:rPr>
          <w:spacing w:val="-8"/>
        </w:rPr>
        <w:t> </w:t>
      </w:r>
      <w:r>
        <w:rPr/>
        <w:t>an</w:t>
      </w:r>
      <w:r>
        <w:rPr>
          <w:spacing w:val="-8"/>
        </w:rPr>
        <w:t> </w:t>
      </w:r>
      <w:hyperlink w:history="true" w:anchor="_bookmark34">
        <w:r>
          <w:rPr>
            <w:rFonts w:ascii="Courier New"/>
            <w:color w:val="0000FF"/>
          </w:rPr>
          <w:t>AUTOSAR</w:t>
        </w:r>
        <w:r>
          <w:rPr>
            <w:rFonts w:ascii="Courier New"/>
            <w:color w:val="0000FF"/>
            <w:spacing w:val="-13"/>
          </w:rPr>
          <w:t> </w:t>
        </w:r>
        <w:r>
          <w:rPr>
            <w:rFonts w:ascii="Courier New"/>
            <w:color w:val="0000FF"/>
          </w:rPr>
          <w:t>Classic</w:t>
        </w:r>
        <w:r>
          <w:rPr>
            <w:rFonts w:ascii="Courier New"/>
            <w:color w:val="0000FF"/>
            <w:spacing w:val="-13"/>
          </w:rPr>
          <w:t> </w:t>
        </w:r>
        <w:r>
          <w:rPr>
            <w:rFonts w:ascii="Courier New"/>
            <w:color w:val="0000FF"/>
          </w:rPr>
          <w:t>Platform</w:t>
        </w:r>
        <w:r>
          <w:rPr>
            <w:rFonts w:ascii="Courier New"/>
            <w:color w:val="0000FF"/>
            <w:spacing w:val="-36"/>
          </w:rPr>
          <w:t> </w:t>
        </w:r>
      </w:hyperlink>
      <w:r>
        <w:rPr/>
        <w:t>ECU and vice versa.</w:t>
      </w:r>
    </w:p>
    <w:p>
      <w:pPr>
        <w:pStyle w:val="BodyText"/>
        <w:rPr>
          <w:sz w:val="30"/>
        </w:rPr>
      </w:pPr>
    </w:p>
    <w:p>
      <w:pPr>
        <w:pStyle w:val="BodyText"/>
        <w:spacing w:before="8"/>
        <w:rPr>
          <w:sz w:val="26"/>
        </w:rPr>
      </w:pPr>
    </w:p>
    <w:p>
      <w:pPr>
        <w:pStyle w:val="ListParagraph"/>
        <w:numPr>
          <w:ilvl w:val="2"/>
          <w:numId w:val="4"/>
        </w:numPr>
        <w:tabs>
          <w:tab w:pos="928" w:val="left" w:leader="none"/>
          <w:tab w:pos="929" w:val="left" w:leader="none"/>
        </w:tabs>
        <w:spacing w:line="240" w:lineRule="auto" w:before="1" w:after="0"/>
        <w:ind w:left="928" w:right="0" w:hanging="772"/>
        <w:jc w:val="left"/>
        <w:rPr>
          <w:b/>
          <w:sz w:val="24"/>
        </w:rPr>
      </w:pPr>
      <w:bookmarkStart w:name="7.3.3 Third-party Platform" w:id="66"/>
      <w:bookmarkEnd w:id="66"/>
      <w:r>
        <w:rPr/>
      </w:r>
      <w:bookmarkStart w:name="_bookmark35" w:id="67"/>
      <w:bookmarkEnd w:id="67"/>
      <w:r>
        <w:rPr>
          <w:b/>
          <w:sz w:val="24"/>
        </w:rPr>
        <w:t>Thi</w:t>
      </w:r>
      <w:r>
        <w:rPr>
          <w:b/>
          <w:sz w:val="24"/>
        </w:rPr>
        <w:t>rd-party</w:t>
      </w:r>
      <w:r>
        <w:rPr>
          <w:b/>
          <w:spacing w:val="-15"/>
          <w:sz w:val="24"/>
        </w:rPr>
        <w:t> </w:t>
      </w:r>
      <w:r>
        <w:rPr>
          <w:b/>
          <w:spacing w:val="-2"/>
          <w:sz w:val="24"/>
        </w:rPr>
        <w:t>Platform</w:t>
      </w:r>
    </w:p>
    <w:p>
      <w:pPr>
        <w:pStyle w:val="BodyText"/>
        <w:rPr>
          <w:b/>
          <w:sz w:val="30"/>
        </w:rPr>
      </w:pPr>
    </w:p>
    <w:p>
      <w:pPr>
        <w:pStyle w:val="BodyText"/>
        <w:spacing w:before="10"/>
        <w:rPr>
          <w:b/>
          <w:sz w:val="34"/>
        </w:rPr>
      </w:pPr>
    </w:p>
    <w:p>
      <w:pPr>
        <w:pStyle w:val="BodyText"/>
        <w:spacing w:line="232" w:lineRule="auto"/>
        <w:ind w:left="157" w:right="195"/>
        <w:jc w:val="both"/>
      </w:pPr>
      <w:r>
        <w:rPr/>
        <w:t>Besides the both platforms (AUTOSAR Adaptive Platform and </w:t>
      </w:r>
      <w:hyperlink w:history="true" w:anchor="_bookmark34">
        <w:r>
          <w:rPr>
            <w:rFonts w:ascii="Courier New"/>
            <w:color w:val="0000FF"/>
          </w:rPr>
          <w:t>AUTOSAR</w:t>
        </w:r>
        <w:r>
          <w:rPr>
            <w:rFonts w:ascii="Courier New"/>
            <w:color w:val="0000FF"/>
            <w:spacing w:val="-11"/>
          </w:rPr>
          <w:t> </w:t>
        </w:r>
        <w:r>
          <w:rPr>
            <w:rFonts w:ascii="Courier New"/>
            <w:color w:val="0000FF"/>
          </w:rPr>
          <w:t>Classic</w:t>
        </w:r>
      </w:hyperlink>
      <w:r>
        <w:rPr>
          <w:rFonts w:ascii="Courier New"/>
          <w:color w:val="0000FF"/>
        </w:rPr>
        <w:t> </w:t>
      </w:r>
      <w:hyperlink w:history="true" w:anchor="_bookmark34">
        <w:r>
          <w:rPr>
            <w:rFonts w:ascii="Courier New"/>
            <w:color w:val="0000FF"/>
          </w:rPr>
          <w:t>Platform</w:t>
        </w:r>
      </w:hyperlink>
      <w:r>
        <w:rPr/>
        <w:t>) provided by AUTOSAR, there may be ECUs in a vehicle and other sys- tems</w:t>
      </w:r>
      <w:r>
        <w:rPr>
          <w:spacing w:val="-6"/>
        </w:rPr>
        <w:t> </w:t>
      </w:r>
      <w:r>
        <w:rPr/>
        <w:t>that</w:t>
      </w:r>
      <w:r>
        <w:rPr>
          <w:spacing w:val="-6"/>
        </w:rPr>
        <w:t> </w:t>
      </w:r>
      <w:r>
        <w:rPr/>
        <w:t>are</w:t>
      </w:r>
      <w:r>
        <w:rPr>
          <w:spacing w:val="-6"/>
        </w:rPr>
        <w:t> </w:t>
      </w:r>
      <w:r>
        <w:rPr/>
        <w:t>built</w:t>
      </w:r>
      <w:r>
        <w:rPr>
          <w:spacing w:val="-6"/>
        </w:rPr>
        <w:t> </w:t>
      </w:r>
      <w:r>
        <w:rPr/>
        <w:t>on</w:t>
      </w:r>
      <w:r>
        <w:rPr>
          <w:spacing w:val="-6"/>
        </w:rPr>
        <w:t> </w:t>
      </w:r>
      <w:r>
        <w:rPr/>
        <w:t>different</w:t>
      </w:r>
      <w:r>
        <w:rPr>
          <w:spacing w:val="-6"/>
        </w:rPr>
        <w:t> </w:t>
      </w:r>
      <w:r>
        <w:rPr/>
        <w:t>platforms</w:t>
      </w:r>
      <w:r>
        <w:rPr>
          <w:spacing w:val="-6"/>
        </w:rPr>
        <w:t> </w:t>
      </w:r>
      <w:r>
        <w:rPr/>
        <w:t>that</w:t>
      </w:r>
      <w:r>
        <w:rPr>
          <w:spacing w:val="-6"/>
        </w:rPr>
        <w:t> </w:t>
      </w:r>
      <w:r>
        <w:rPr/>
        <w:t>need</w:t>
      </w:r>
      <w:r>
        <w:rPr>
          <w:spacing w:val="-6"/>
        </w:rPr>
        <w:t> </w:t>
      </w:r>
      <w:r>
        <w:rPr/>
        <w:t>to</w:t>
      </w:r>
      <w:r>
        <w:rPr>
          <w:spacing w:val="-6"/>
        </w:rPr>
        <w:t> </w:t>
      </w:r>
      <w:r>
        <w:rPr/>
        <w:t>communicate</w:t>
      </w:r>
      <w:r>
        <w:rPr>
          <w:spacing w:val="-6"/>
        </w:rPr>
        <w:t> </w:t>
      </w:r>
      <w:r>
        <w:rPr/>
        <w:t>with</w:t>
      </w:r>
      <w:r>
        <w:rPr>
          <w:spacing w:val="-6"/>
        </w:rPr>
        <w:t> </w:t>
      </w:r>
      <w:r>
        <w:rPr/>
        <w:t>an</w:t>
      </w:r>
      <w:r>
        <w:rPr>
          <w:spacing w:val="-6"/>
        </w:rPr>
        <w:t> </w:t>
      </w:r>
      <w:hyperlink w:history="true" w:anchor="_bookmark24">
        <w:r>
          <w:rPr>
            <w:rFonts w:ascii="Courier New"/>
            <w:color w:val="0000FF"/>
          </w:rPr>
          <w:t>Adaptive</w:t>
        </w:r>
      </w:hyperlink>
      <w:r>
        <w:rPr>
          <w:rFonts w:ascii="Courier New"/>
          <w:color w:val="0000FF"/>
        </w:rPr>
        <w:t> </w:t>
      </w:r>
      <w:hyperlink w:history="true" w:anchor="_bookmark24">
        <w:r>
          <w:rPr>
            <w:rFonts w:ascii="Courier New"/>
            <w:color w:val="0000FF"/>
          </w:rPr>
          <w:t>Application</w:t>
        </w:r>
        <w:r>
          <w:rPr>
            <w:rFonts w:ascii="Courier New"/>
            <w:color w:val="0000FF"/>
            <w:spacing w:val="-49"/>
          </w:rPr>
          <w:t> </w:t>
        </w:r>
      </w:hyperlink>
      <w:r>
        <w:rPr/>
        <w:t>via AUTOSAR Adaptive Platform.</w:t>
      </w:r>
    </w:p>
    <w:p>
      <w:pPr>
        <w:pStyle w:val="BodyText"/>
        <w:rPr>
          <w:sz w:val="30"/>
        </w:rPr>
      </w:pPr>
    </w:p>
    <w:p>
      <w:pPr>
        <w:pStyle w:val="BodyText"/>
        <w:spacing w:before="10"/>
      </w:pPr>
    </w:p>
    <w:p>
      <w:pPr>
        <w:pStyle w:val="ListParagraph"/>
        <w:numPr>
          <w:ilvl w:val="2"/>
          <w:numId w:val="4"/>
        </w:numPr>
        <w:tabs>
          <w:tab w:pos="928" w:val="left" w:leader="none"/>
          <w:tab w:pos="929" w:val="left" w:leader="none"/>
        </w:tabs>
        <w:spacing w:line="240" w:lineRule="auto" w:before="1" w:after="0"/>
        <w:ind w:left="928" w:right="0" w:hanging="772"/>
        <w:jc w:val="left"/>
        <w:rPr>
          <w:b/>
          <w:sz w:val="24"/>
        </w:rPr>
      </w:pPr>
      <w:bookmarkStart w:name="7.3.4 Diagnostic Client" w:id="68"/>
      <w:bookmarkEnd w:id="68"/>
      <w:r>
        <w:rPr/>
      </w:r>
      <w:bookmarkStart w:name="_bookmark36" w:id="69"/>
      <w:bookmarkEnd w:id="69"/>
      <w:r>
        <w:rPr>
          <w:b/>
          <w:sz w:val="24"/>
        </w:rPr>
        <w:t>Di</w:t>
      </w:r>
      <w:r>
        <w:rPr>
          <w:b/>
          <w:sz w:val="24"/>
        </w:rPr>
        <w:t>agnostic</w:t>
      </w:r>
      <w:r>
        <w:rPr>
          <w:b/>
          <w:spacing w:val="-17"/>
          <w:sz w:val="24"/>
        </w:rPr>
        <w:t> </w:t>
      </w:r>
      <w:r>
        <w:rPr>
          <w:b/>
          <w:spacing w:val="-2"/>
          <w:sz w:val="24"/>
        </w:rPr>
        <w:t>Client</w:t>
      </w:r>
    </w:p>
    <w:p>
      <w:pPr>
        <w:pStyle w:val="BodyText"/>
        <w:rPr>
          <w:b/>
          <w:sz w:val="30"/>
        </w:rPr>
      </w:pPr>
    </w:p>
    <w:p>
      <w:pPr>
        <w:pStyle w:val="BodyText"/>
        <w:spacing w:before="10"/>
        <w:rPr>
          <w:b/>
          <w:sz w:val="34"/>
        </w:rPr>
      </w:pPr>
    </w:p>
    <w:p>
      <w:pPr>
        <w:pStyle w:val="BodyText"/>
        <w:spacing w:line="232" w:lineRule="auto"/>
        <w:ind w:left="157" w:right="195"/>
        <w:jc w:val="both"/>
      </w:pPr>
      <w:bookmarkStart w:name="_bookmark37" w:id="70"/>
      <w:bookmarkEnd w:id="70"/>
      <w:r>
        <w:rPr/>
      </w:r>
      <w:r>
        <w:rPr/>
        <w:t>A </w:t>
      </w:r>
      <w:hyperlink w:history="true" w:anchor="_bookmark37">
        <w:r>
          <w:rPr>
            <w:rFonts w:ascii="Courier New"/>
            <w:color w:val="0000FF"/>
          </w:rPr>
          <w:t>Diagnostic</w:t>
        </w:r>
        <w:r>
          <w:rPr>
            <w:rFonts w:ascii="Courier New"/>
            <w:color w:val="0000FF"/>
            <w:spacing w:val="-11"/>
          </w:rPr>
          <w:t> </w:t>
        </w:r>
        <w:r>
          <w:rPr>
            <w:rFonts w:ascii="Courier New"/>
            <w:color w:val="0000FF"/>
          </w:rPr>
          <w:t>Client</w:t>
        </w:r>
      </w:hyperlink>
      <w:r>
        <w:rPr>
          <w:rFonts w:ascii="Courier New"/>
          <w:color w:val="0000FF"/>
          <w:spacing w:val="-36"/>
        </w:rPr>
        <w:t> </w:t>
      </w:r>
      <w:r>
        <w:rPr/>
        <w:t>uses the diagnostic services provided by the </w:t>
      </w:r>
      <w:r>
        <w:rPr/>
        <w:t>AUTOSAR Adaptive Platform.</w:t>
      </w:r>
    </w:p>
    <w:p>
      <w:pPr>
        <w:pStyle w:val="BodyText"/>
        <w:rPr>
          <w:sz w:val="30"/>
        </w:rPr>
      </w:pPr>
    </w:p>
    <w:p>
      <w:pPr>
        <w:pStyle w:val="BodyText"/>
        <w:spacing w:before="9"/>
        <w:rPr>
          <w:sz w:val="26"/>
        </w:rPr>
      </w:pPr>
    </w:p>
    <w:p>
      <w:pPr>
        <w:pStyle w:val="ListParagraph"/>
        <w:numPr>
          <w:ilvl w:val="2"/>
          <w:numId w:val="4"/>
        </w:numPr>
        <w:tabs>
          <w:tab w:pos="928" w:val="left" w:leader="none"/>
          <w:tab w:pos="929" w:val="left" w:leader="none"/>
        </w:tabs>
        <w:spacing w:line="240" w:lineRule="auto" w:before="0" w:after="0"/>
        <w:ind w:left="928" w:right="0" w:hanging="772"/>
        <w:jc w:val="left"/>
        <w:rPr>
          <w:b/>
          <w:sz w:val="24"/>
        </w:rPr>
      </w:pPr>
      <w:bookmarkStart w:name="7.3.5 Backend" w:id="71"/>
      <w:bookmarkEnd w:id="71"/>
      <w:r>
        <w:rPr/>
      </w:r>
      <w:bookmarkStart w:name="_bookmark38" w:id="72"/>
      <w:bookmarkEnd w:id="72"/>
      <w:r>
        <w:rPr>
          <w:b/>
          <w:spacing w:val="-2"/>
          <w:sz w:val="24"/>
        </w:rPr>
        <w:t>Ba</w:t>
      </w:r>
      <w:r>
        <w:rPr>
          <w:b/>
          <w:spacing w:val="-2"/>
          <w:sz w:val="24"/>
        </w:rPr>
        <w:t>ckend</w:t>
      </w:r>
    </w:p>
    <w:p>
      <w:pPr>
        <w:pStyle w:val="BodyText"/>
        <w:rPr>
          <w:b/>
          <w:sz w:val="30"/>
        </w:rPr>
      </w:pPr>
    </w:p>
    <w:p>
      <w:pPr>
        <w:pStyle w:val="BodyText"/>
        <w:spacing w:before="10"/>
        <w:rPr>
          <w:b/>
          <w:sz w:val="34"/>
        </w:rPr>
      </w:pPr>
    </w:p>
    <w:p>
      <w:pPr>
        <w:pStyle w:val="BodyText"/>
        <w:spacing w:line="232" w:lineRule="auto"/>
        <w:ind w:left="157" w:right="195"/>
        <w:jc w:val="both"/>
      </w:pPr>
      <w:bookmarkStart w:name="_bookmark39" w:id="73"/>
      <w:bookmarkEnd w:id="73"/>
      <w:r>
        <w:rPr/>
      </w:r>
      <w:r>
        <w:rPr/>
        <w:t>A </w:t>
      </w:r>
      <w:hyperlink w:history="true" w:anchor="_bookmark39">
        <w:r>
          <w:rPr>
            <w:rFonts w:ascii="Courier New"/>
            <w:color w:val="0000FF"/>
          </w:rPr>
          <w:t>Backend</w:t>
        </w:r>
      </w:hyperlink>
      <w:r>
        <w:rPr>
          <w:rFonts w:ascii="Courier New"/>
          <w:color w:val="0000FF"/>
          <w:spacing w:val="-36"/>
        </w:rPr>
        <w:t> </w:t>
      </w:r>
      <w:r>
        <w:rPr/>
        <w:t>system provides </w:t>
      </w:r>
      <w:r>
        <w:rPr>
          <w:rFonts w:ascii="Courier New"/>
        </w:rPr>
        <w:t>Software</w:t>
      </w:r>
      <w:r>
        <w:rPr>
          <w:rFonts w:ascii="Courier New"/>
          <w:spacing w:val="-10"/>
        </w:rPr>
        <w:t> </w:t>
      </w:r>
      <w:r>
        <w:rPr>
          <w:rFonts w:ascii="Courier New"/>
        </w:rPr>
        <w:t>Packages</w:t>
      </w:r>
      <w:r>
        <w:rPr>
          <w:rFonts w:ascii="Courier New"/>
          <w:spacing w:val="-36"/>
        </w:rPr>
        <w:t> </w:t>
      </w:r>
      <w:r>
        <w:rPr/>
        <w:t>for download and controls </w:t>
      </w:r>
      <w:r>
        <w:rPr/>
        <w:t>the update process via </w:t>
      </w:r>
      <w:hyperlink w:history="true" w:anchor="_bookmark200">
        <w:r>
          <w:rPr>
            <w:rFonts w:ascii="Courier New"/>
            <w:color w:val="0000FF"/>
          </w:rPr>
          <w:t>Update and Configuration Management</w:t>
        </w:r>
      </w:hyperlink>
      <w:r>
        <w:rPr/>
        <w:t>.</w:t>
      </w:r>
    </w:p>
    <w:p>
      <w:pPr>
        <w:spacing w:after="0" w:line="232" w:lineRule="auto"/>
        <w:jc w:val="both"/>
        <w:sectPr>
          <w:pgSz w:w="11910" w:h="14140"/>
          <w:pgMar w:top="280" w:bottom="280" w:left="1260" w:right="1220"/>
        </w:sectPr>
      </w:pPr>
    </w:p>
    <w:p>
      <w:pPr>
        <w:pStyle w:val="ListParagraph"/>
        <w:numPr>
          <w:ilvl w:val="0"/>
          <w:numId w:val="4"/>
        </w:numPr>
        <w:tabs>
          <w:tab w:pos="692" w:val="left" w:leader="none"/>
          <w:tab w:pos="694" w:val="left" w:leader="none"/>
        </w:tabs>
        <w:spacing w:line="240" w:lineRule="auto" w:before="89" w:after="0"/>
        <w:ind w:left="693" w:right="0" w:hanging="537"/>
        <w:jc w:val="left"/>
        <w:rPr>
          <w:b/>
          <w:sz w:val="34"/>
        </w:rPr>
      </w:pPr>
      <w:bookmarkStart w:name="8 Solution Strategy" w:id="74"/>
      <w:bookmarkEnd w:id="74"/>
      <w:r>
        <w:rPr/>
      </w:r>
      <w:bookmarkStart w:name="_bookmark40" w:id="75"/>
      <w:bookmarkEnd w:id="75"/>
      <w:r>
        <w:rPr>
          <w:b/>
          <w:sz w:val="34"/>
        </w:rPr>
        <w:t>Solution</w:t>
      </w:r>
      <w:r>
        <w:rPr>
          <w:b/>
          <w:spacing w:val="14"/>
          <w:sz w:val="34"/>
        </w:rPr>
        <w:t> </w:t>
      </w:r>
      <w:r>
        <w:rPr>
          <w:b/>
          <w:spacing w:val="-2"/>
          <w:sz w:val="34"/>
        </w:rPr>
        <w:t>Strategy</w:t>
      </w:r>
    </w:p>
    <w:p>
      <w:pPr>
        <w:pStyle w:val="BodyText"/>
        <w:spacing w:line="252" w:lineRule="auto" w:before="378"/>
        <w:ind w:left="157" w:right="195"/>
        <w:jc w:val="both"/>
      </w:pPr>
      <w:r>
        <w:rPr/>
        <w:t>The AUTOSAR Adaptive Platform is a standard for an automotive middleware.</w:t>
      </w:r>
      <w:r>
        <w:rPr>
          <w:spacing w:val="40"/>
        </w:rPr>
        <w:t> </w:t>
      </w:r>
      <w:r>
        <w:rPr/>
        <w:t>It is not a concrete implementation.</w:t>
      </w:r>
      <w:r>
        <w:rPr>
          <w:spacing w:val="40"/>
        </w:rPr>
        <w:t> </w:t>
      </w:r>
      <w:r>
        <w:rPr/>
        <w:t>The AUTOSAR Adaptive Platform standard leaves </w:t>
      </w:r>
      <w:r>
        <w:rPr/>
        <w:t>a certain degree of freedom to its implementers by defining requirements and software specifications that need to be fulfilled without specifying how.</w:t>
      </w:r>
    </w:p>
    <w:p>
      <w:pPr>
        <w:pStyle w:val="BodyText"/>
        <w:rPr>
          <w:sz w:val="30"/>
        </w:rPr>
      </w:pPr>
    </w:p>
    <w:p>
      <w:pPr>
        <w:pStyle w:val="BodyText"/>
        <w:spacing w:before="10"/>
        <w:rPr>
          <w:sz w:val="27"/>
        </w:rPr>
      </w:pPr>
    </w:p>
    <w:p>
      <w:pPr>
        <w:pStyle w:val="ListParagraph"/>
        <w:numPr>
          <w:ilvl w:val="1"/>
          <w:numId w:val="4"/>
        </w:numPr>
        <w:tabs>
          <w:tab w:pos="842" w:val="left" w:leader="none"/>
          <w:tab w:pos="844" w:val="left" w:leader="none"/>
        </w:tabs>
        <w:spacing w:line="240" w:lineRule="auto" w:before="1" w:after="0"/>
        <w:ind w:left="843" w:right="0" w:hanging="687"/>
        <w:jc w:val="left"/>
        <w:rPr>
          <w:b/>
          <w:sz w:val="28"/>
        </w:rPr>
      </w:pPr>
      <w:bookmarkStart w:name="8.1 Architectural Approach" w:id="76"/>
      <w:bookmarkEnd w:id="76"/>
      <w:r>
        <w:rPr/>
      </w:r>
      <w:bookmarkStart w:name="_bookmark41" w:id="77"/>
      <w:bookmarkEnd w:id="77"/>
      <w:r>
        <w:rPr>
          <w:b/>
          <w:sz w:val="28"/>
        </w:rPr>
        <w:t>A</w:t>
      </w:r>
      <w:r>
        <w:rPr>
          <w:b/>
          <w:sz w:val="28"/>
        </w:rPr>
        <w:t>rchitectural</w:t>
      </w:r>
      <w:r>
        <w:rPr>
          <w:b/>
          <w:spacing w:val="26"/>
          <w:sz w:val="28"/>
        </w:rPr>
        <w:t> </w:t>
      </w:r>
      <w:r>
        <w:rPr>
          <w:b/>
          <w:spacing w:val="-2"/>
          <w:sz w:val="28"/>
        </w:rPr>
        <w:t>Approach</w:t>
      </w:r>
    </w:p>
    <w:p>
      <w:pPr>
        <w:pStyle w:val="BodyText"/>
        <w:spacing w:line="249" w:lineRule="auto" w:before="283"/>
        <w:ind w:left="157" w:right="195"/>
        <w:jc w:val="both"/>
      </w:pPr>
      <w:r>
        <w:rPr/>
        <w:t>To support the complex applications, while allowing maximum flexibility and scalabil- ity in processing distribution and compute resource allocations, AUTOSAR Adaptive Platform follows the concept of a service-oriented architecture (</w:t>
      </w:r>
      <w:r>
        <w:rPr>
          <w:rFonts w:ascii="Courier New"/>
        </w:rPr>
        <w:t>SOA</w:t>
      </w:r>
      <w:r>
        <w:rPr/>
        <w:t>). In a </w:t>
      </w:r>
      <w:r>
        <w:rPr/>
        <w:t>service- oriented architecture a system consists of a set of services, in which one may use another in turn, and applications that use one or more of the services depending on its needs.</w:t>
      </w:r>
      <w:r>
        <w:rPr>
          <w:spacing w:val="40"/>
        </w:rPr>
        <w:t> </w:t>
      </w:r>
      <w:r>
        <w:rPr/>
        <w:t>Often service-oriented architectures exhibit system-of-system characteris- tics,</w:t>
      </w:r>
      <w:r>
        <w:rPr>
          <w:spacing w:val="-3"/>
        </w:rPr>
        <w:t> </w:t>
      </w:r>
      <w:r>
        <w:rPr/>
        <w:t>which</w:t>
      </w:r>
      <w:r>
        <w:rPr>
          <w:spacing w:val="-4"/>
        </w:rPr>
        <w:t> </w:t>
      </w:r>
      <w:r>
        <w:rPr/>
        <w:t>AUTOSAR</w:t>
      </w:r>
      <w:r>
        <w:rPr>
          <w:spacing w:val="-4"/>
        </w:rPr>
        <w:t> </w:t>
      </w:r>
      <w:r>
        <w:rPr/>
        <w:t>Adaptive</w:t>
      </w:r>
      <w:r>
        <w:rPr>
          <w:spacing w:val="-4"/>
        </w:rPr>
        <w:t> </w:t>
      </w:r>
      <w:r>
        <w:rPr/>
        <w:t>Platform</w:t>
      </w:r>
      <w:r>
        <w:rPr>
          <w:spacing w:val="-4"/>
        </w:rPr>
        <w:t> </w:t>
      </w:r>
      <w:r>
        <w:rPr/>
        <w:t>also</w:t>
      </w:r>
      <w:r>
        <w:rPr>
          <w:spacing w:val="-4"/>
        </w:rPr>
        <w:t> </w:t>
      </w:r>
      <w:r>
        <w:rPr/>
        <w:t>has. A</w:t>
      </w:r>
      <w:r>
        <w:rPr>
          <w:spacing w:val="-4"/>
        </w:rPr>
        <w:t> </w:t>
      </w:r>
      <w:r>
        <w:rPr/>
        <w:t>service,</w:t>
      </w:r>
      <w:r>
        <w:rPr>
          <w:spacing w:val="-3"/>
        </w:rPr>
        <w:t> </w:t>
      </w:r>
      <w:r>
        <w:rPr/>
        <w:t>for</w:t>
      </w:r>
      <w:r>
        <w:rPr>
          <w:spacing w:val="-4"/>
        </w:rPr>
        <w:t> </w:t>
      </w:r>
      <w:r>
        <w:rPr/>
        <w:t>instance,</w:t>
      </w:r>
      <w:r>
        <w:rPr>
          <w:spacing w:val="-3"/>
        </w:rPr>
        <w:t> </w:t>
      </w:r>
      <w:r>
        <w:rPr/>
        <w:t>may</w:t>
      </w:r>
      <w:r>
        <w:rPr>
          <w:spacing w:val="-4"/>
        </w:rPr>
        <w:t> </w:t>
      </w:r>
      <w:r>
        <w:rPr/>
        <w:t>reside on a local ECU that an application also runs, or it can be on a remote ECU, which is also</w:t>
      </w:r>
      <w:r>
        <w:rPr>
          <w:spacing w:val="-3"/>
        </w:rPr>
        <w:t> </w:t>
      </w:r>
      <w:r>
        <w:rPr/>
        <w:t>running</w:t>
      </w:r>
      <w:r>
        <w:rPr>
          <w:spacing w:val="-3"/>
        </w:rPr>
        <w:t> </w:t>
      </w:r>
      <w:r>
        <w:rPr/>
        <w:t>another</w:t>
      </w:r>
      <w:r>
        <w:rPr>
          <w:spacing w:val="-3"/>
        </w:rPr>
        <w:t> </w:t>
      </w:r>
      <w:r>
        <w:rPr/>
        <w:t>instance</w:t>
      </w:r>
      <w:r>
        <w:rPr>
          <w:spacing w:val="-3"/>
        </w:rPr>
        <w:t> </w:t>
      </w:r>
      <w:r>
        <w:rPr/>
        <w:t>of</w:t>
      </w:r>
      <w:r>
        <w:rPr>
          <w:spacing w:val="-3"/>
        </w:rPr>
        <w:t> </w:t>
      </w:r>
      <w:r>
        <w:rPr/>
        <w:t>AP.</w:t>
      </w:r>
      <w:r>
        <w:rPr>
          <w:spacing w:val="-3"/>
        </w:rPr>
        <w:t> </w:t>
      </w:r>
      <w:r>
        <w:rPr/>
        <w:t>The</w:t>
      </w:r>
      <w:r>
        <w:rPr>
          <w:spacing w:val="-3"/>
        </w:rPr>
        <w:t> </w:t>
      </w:r>
      <w:r>
        <w:rPr/>
        <w:t>application</w:t>
      </w:r>
      <w:r>
        <w:rPr>
          <w:spacing w:val="-3"/>
        </w:rPr>
        <w:t> </w:t>
      </w:r>
      <w:r>
        <w:rPr/>
        <w:t>code</w:t>
      </w:r>
      <w:r>
        <w:rPr>
          <w:spacing w:val="-3"/>
        </w:rPr>
        <w:t> </w:t>
      </w:r>
      <w:r>
        <w:rPr/>
        <w:t>is</w:t>
      </w:r>
      <w:r>
        <w:rPr>
          <w:spacing w:val="-3"/>
        </w:rPr>
        <w:t> </w:t>
      </w:r>
      <w:r>
        <w:rPr/>
        <w:t>the</w:t>
      </w:r>
      <w:r>
        <w:rPr>
          <w:spacing w:val="-3"/>
        </w:rPr>
        <w:t> </w:t>
      </w:r>
      <w:r>
        <w:rPr/>
        <w:t>same</w:t>
      </w:r>
      <w:r>
        <w:rPr>
          <w:spacing w:val="-3"/>
        </w:rPr>
        <w:t> </w:t>
      </w:r>
      <w:r>
        <w:rPr/>
        <w:t>in</w:t>
      </w:r>
      <w:r>
        <w:rPr>
          <w:spacing w:val="-3"/>
        </w:rPr>
        <w:t> </w:t>
      </w:r>
      <w:r>
        <w:rPr/>
        <w:t>both</w:t>
      </w:r>
      <w:r>
        <w:rPr>
          <w:spacing w:val="-3"/>
        </w:rPr>
        <w:t> </w:t>
      </w:r>
      <w:r>
        <w:rPr/>
        <w:t>cases</w:t>
      </w:r>
      <w:r>
        <w:rPr>
          <w:spacing w:val="-3"/>
        </w:rPr>
        <w:t> </w:t>
      </w:r>
      <w:r>
        <w:rPr/>
        <w:t>- the</w:t>
      </w:r>
      <w:r>
        <w:rPr>
          <w:spacing w:val="-1"/>
        </w:rPr>
        <w:t> </w:t>
      </w:r>
      <w:r>
        <w:rPr/>
        <w:t>communication</w:t>
      </w:r>
      <w:r>
        <w:rPr>
          <w:spacing w:val="-1"/>
        </w:rPr>
        <w:t> </w:t>
      </w:r>
      <w:r>
        <w:rPr/>
        <w:t>infrastructure</w:t>
      </w:r>
      <w:r>
        <w:rPr>
          <w:spacing w:val="-2"/>
        </w:rPr>
        <w:t> </w:t>
      </w:r>
      <w:r>
        <w:rPr/>
        <w:t>will</w:t>
      </w:r>
      <w:r>
        <w:rPr>
          <w:spacing w:val="-1"/>
        </w:rPr>
        <w:t> </w:t>
      </w:r>
      <w:r>
        <w:rPr/>
        <w:t>take</w:t>
      </w:r>
      <w:r>
        <w:rPr>
          <w:spacing w:val="-2"/>
        </w:rPr>
        <w:t> </w:t>
      </w:r>
      <w:r>
        <w:rPr/>
        <w:t>care</w:t>
      </w:r>
      <w:r>
        <w:rPr>
          <w:spacing w:val="-1"/>
        </w:rPr>
        <w:t> </w:t>
      </w:r>
      <w:r>
        <w:rPr/>
        <w:t>of</w:t>
      </w:r>
      <w:r>
        <w:rPr>
          <w:spacing w:val="-1"/>
        </w:rPr>
        <w:t> </w:t>
      </w:r>
      <w:r>
        <w:rPr/>
        <w:t>the</w:t>
      </w:r>
      <w:r>
        <w:rPr>
          <w:spacing w:val="-2"/>
        </w:rPr>
        <w:t> </w:t>
      </w:r>
      <w:r>
        <w:rPr/>
        <w:t>difference</w:t>
      </w:r>
      <w:r>
        <w:rPr>
          <w:spacing w:val="-1"/>
        </w:rPr>
        <w:t> </w:t>
      </w:r>
      <w:r>
        <w:rPr/>
        <w:t>providing</w:t>
      </w:r>
      <w:r>
        <w:rPr>
          <w:spacing w:val="-1"/>
        </w:rPr>
        <w:t> </w:t>
      </w:r>
      <w:r>
        <w:rPr/>
        <w:t>transparent communication.</w:t>
      </w:r>
      <w:r>
        <w:rPr>
          <w:spacing w:val="35"/>
        </w:rPr>
        <w:t> </w:t>
      </w:r>
      <w:r>
        <w:rPr/>
        <w:t>Another way to look at this architecture is that of distributed comput- ing,</w:t>
      </w:r>
      <w:r>
        <w:rPr>
          <w:spacing w:val="-4"/>
        </w:rPr>
        <w:t> </w:t>
      </w:r>
      <w:r>
        <w:rPr/>
        <w:t>communicating</w:t>
      </w:r>
      <w:r>
        <w:rPr>
          <w:spacing w:val="-5"/>
        </w:rPr>
        <w:t> </w:t>
      </w:r>
      <w:r>
        <w:rPr/>
        <w:t>over</w:t>
      </w:r>
      <w:r>
        <w:rPr>
          <w:spacing w:val="-5"/>
        </w:rPr>
        <w:t> </w:t>
      </w:r>
      <w:r>
        <w:rPr/>
        <w:t>some</w:t>
      </w:r>
      <w:r>
        <w:rPr>
          <w:spacing w:val="-5"/>
        </w:rPr>
        <w:t> </w:t>
      </w:r>
      <w:r>
        <w:rPr/>
        <w:t>form</w:t>
      </w:r>
      <w:r>
        <w:rPr>
          <w:spacing w:val="-5"/>
        </w:rPr>
        <w:t> </w:t>
      </w:r>
      <w:r>
        <w:rPr/>
        <w:t>of</w:t>
      </w:r>
      <w:r>
        <w:rPr>
          <w:spacing w:val="-5"/>
        </w:rPr>
        <w:t> </w:t>
      </w:r>
      <w:r>
        <w:rPr/>
        <w:t>message</w:t>
      </w:r>
      <w:r>
        <w:rPr>
          <w:spacing w:val="-5"/>
        </w:rPr>
        <w:t> </w:t>
      </w:r>
      <w:r>
        <w:rPr/>
        <w:t>passing. At</w:t>
      </w:r>
      <w:r>
        <w:rPr>
          <w:spacing w:val="-5"/>
        </w:rPr>
        <w:t> </w:t>
      </w:r>
      <w:r>
        <w:rPr/>
        <w:t>large,</w:t>
      </w:r>
      <w:r>
        <w:rPr>
          <w:spacing w:val="-4"/>
        </w:rPr>
        <w:t> </w:t>
      </w:r>
      <w:r>
        <w:rPr/>
        <w:t>all</w:t>
      </w:r>
      <w:r>
        <w:rPr>
          <w:spacing w:val="-5"/>
        </w:rPr>
        <w:t> </w:t>
      </w:r>
      <w:r>
        <w:rPr/>
        <w:t>these</w:t>
      </w:r>
      <w:r>
        <w:rPr>
          <w:spacing w:val="-5"/>
        </w:rPr>
        <w:t> </w:t>
      </w:r>
      <w:r>
        <w:rPr/>
        <w:t>represent the</w:t>
      </w:r>
      <w:r>
        <w:rPr>
          <w:spacing w:val="-17"/>
        </w:rPr>
        <w:t> </w:t>
      </w:r>
      <w:r>
        <w:rPr/>
        <w:t>same</w:t>
      </w:r>
      <w:r>
        <w:rPr>
          <w:spacing w:val="-17"/>
        </w:rPr>
        <w:t> </w:t>
      </w:r>
      <w:r>
        <w:rPr/>
        <w:t>concept.</w:t>
      </w:r>
      <w:r>
        <w:rPr>
          <w:spacing w:val="-7"/>
        </w:rPr>
        <w:t> </w:t>
      </w:r>
      <w:r>
        <w:rPr/>
        <w:t>This</w:t>
      </w:r>
      <w:r>
        <w:rPr>
          <w:spacing w:val="-17"/>
        </w:rPr>
        <w:t> </w:t>
      </w:r>
      <w:r>
        <w:rPr/>
        <w:t>message</w:t>
      </w:r>
      <w:r>
        <w:rPr>
          <w:spacing w:val="-16"/>
        </w:rPr>
        <w:t> </w:t>
      </w:r>
      <w:r>
        <w:rPr/>
        <w:t>passing,</w:t>
      </w:r>
      <w:r>
        <w:rPr>
          <w:spacing w:val="-17"/>
        </w:rPr>
        <w:t> </w:t>
      </w:r>
      <w:r>
        <w:rPr/>
        <w:t>communication-based</w:t>
      </w:r>
      <w:r>
        <w:rPr>
          <w:spacing w:val="-17"/>
        </w:rPr>
        <w:t> </w:t>
      </w:r>
      <w:r>
        <w:rPr/>
        <w:t>architecture</w:t>
      </w:r>
      <w:r>
        <w:rPr>
          <w:spacing w:val="-16"/>
        </w:rPr>
        <w:t> </w:t>
      </w:r>
      <w:r>
        <w:rPr/>
        <w:t>can</w:t>
      </w:r>
      <w:r>
        <w:rPr>
          <w:spacing w:val="-17"/>
        </w:rPr>
        <w:t> </w:t>
      </w:r>
      <w:r>
        <w:rPr/>
        <w:t>also benefit from the rise of fast and high-bandwidth communication such as Ethernet.</w:t>
      </w:r>
    </w:p>
    <w:p>
      <w:pPr>
        <w:pStyle w:val="BodyText"/>
        <w:rPr>
          <w:sz w:val="30"/>
        </w:rPr>
      </w:pPr>
    </w:p>
    <w:p>
      <w:pPr>
        <w:pStyle w:val="BodyText"/>
        <w:spacing w:before="8"/>
        <w:rPr>
          <w:sz w:val="28"/>
        </w:rPr>
      </w:pPr>
    </w:p>
    <w:p>
      <w:pPr>
        <w:pStyle w:val="ListParagraph"/>
        <w:numPr>
          <w:ilvl w:val="1"/>
          <w:numId w:val="4"/>
        </w:numPr>
        <w:tabs>
          <w:tab w:pos="842" w:val="left" w:leader="none"/>
          <w:tab w:pos="844" w:val="left" w:leader="none"/>
        </w:tabs>
        <w:spacing w:line="240" w:lineRule="auto" w:before="0" w:after="0"/>
        <w:ind w:left="843" w:right="0" w:hanging="687"/>
        <w:jc w:val="left"/>
        <w:rPr>
          <w:b/>
          <w:sz w:val="28"/>
        </w:rPr>
      </w:pPr>
      <w:bookmarkStart w:name="8.2 Decomposition Strategy" w:id="78"/>
      <w:bookmarkEnd w:id="78"/>
      <w:r>
        <w:rPr/>
      </w:r>
      <w:bookmarkStart w:name="_bookmark42" w:id="79"/>
      <w:bookmarkEnd w:id="79"/>
      <w:r>
        <w:rPr>
          <w:b/>
          <w:sz w:val="28"/>
        </w:rPr>
        <w:t>Decomposition</w:t>
      </w:r>
      <w:r>
        <w:rPr>
          <w:b/>
          <w:spacing w:val="41"/>
          <w:sz w:val="28"/>
        </w:rPr>
        <w:t> </w:t>
      </w:r>
      <w:r>
        <w:rPr>
          <w:b/>
          <w:spacing w:val="-2"/>
          <w:sz w:val="28"/>
        </w:rPr>
        <w:t>Strategy</w:t>
      </w:r>
    </w:p>
    <w:p>
      <w:pPr>
        <w:pStyle w:val="BodyText"/>
        <w:spacing w:line="242" w:lineRule="auto" w:before="284"/>
        <w:ind w:left="157" w:right="195"/>
        <w:jc w:val="both"/>
      </w:pPr>
      <w:r>
        <w:rPr/>
        <w:t>The</w:t>
      </w:r>
      <w:r>
        <w:rPr>
          <w:spacing w:val="-1"/>
        </w:rPr>
        <w:t> </w:t>
      </w:r>
      <w:r>
        <w:rPr/>
        <w:t>building</w:t>
      </w:r>
      <w:r>
        <w:rPr>
          <w:spacing w:val="-1"/>
        </w:rPr>
        <w:t> </w:t>
      </w:r>
      <w:r>
        <w:rPr/>
        <w:t>blocks</w:t>
      </w:r>
      <w:r>
        <w:rPr>
          <w:spacing w:val="-1"/>
        </w:rPr>
        <w:t> </w:t>
      </w:r>
      <w:r>
        <w:rPr/>
        <w:t>of</w:t>
      </w:r>
      <w:r>
        <w:rPr>
          <w:spacing w:val="-1"/>
        </w:rPr>
        <w:t> </w:t>
      </w:r>
      <w:r>
        <w:rPr/>
        <w:t>the</w:t>
      </w:r>
      <w:r>
        <w:rPr>
          <w:spacing w:val="-1"/>
        </w:rPr>
        <w:t> </w:t>
      </w:r>
      <w:r>
        <w:rPr/>
        <w:t>AUTOSAR</w:t>
      </w:r>
      <w:r>
        <w:rPr>
          <w:spacing w:val="-1"/>
        </w:rPr>
        <w:t> </w:t>
      </w:r>
      <w:r>
        <w:rPr/>
        <w:t>Adaptive</w:t>
      </w:r>
      <w:r>
        <w:rPr>
          <w:spacing w:val="-1"/>
        </w:rPr>
        <w:t> </w:t>
      </w:r>
      <w:r>
        <w:rPr/>
        <w:t>Platform</w:t>
      </w:r>
      <w:r>
        <w:rPr>
          <w:spacing w:val="-1"/>
        </w:rPr>
        <w:t> </w:t>
      </w:r>
      <w:r>
        <w:rPr/>
        <w:t>architecture</w:t>
      </w:r>
      <w:r>
        <w:rPr>
          <w:spacing w:val="-1"/>
        </w:rPr>
        <w:t> </w:t>
      </w:r>
      <w:r>
        <w:rPr/>
        <w:t>are</w:t>
      </w:r>
      <w:r>
        <w:rPr>
          <w:spacing w:val="-1"/>
        </w:rPr>
        <w:t> </w:t>
      </w:r>
      <w:r>
        <w:rPr/>
        <w:t>refined</w:t>
      </w:r>
      <w:r>
        <w:rPr>
          <w:spacing w:val="-1"/>
        </w:rPr>
        <w:t> </w:t>
      </w:r>
      <w:r>
        <w:rPr/>
        <w:t>step- by-step in this document according to the model depicted in figure </w:t>
      </w:r>
      <w:hyperlink w:history="true" w:anchor="_bookmark43">
        <w:r>
          <w:rPr>
            <w:color w:val="0000FF"/>
          </w:rPr>
          <w:t>8.1</w:t>
        </w:r>
      </w:hyperlink>
      <w:r>
        <w:rPr/>
        <w:t>.</w:t>
      </w:r>
      <w:r>
        <w:rPr>
          <w:spacing w:val="40"/>
        </w:rPr>
        <w:t> </w:t>
      </w:r>
      <w:r>
        <w:rPr/>
        <w:t>The top-level categories</w:t>
      </w:r>
      <w:r>
        <w:rPr>
          <w:spacing w:val="-7"/>
        </w:rPr>
        <w:t> </w:t>
      </w:r>
      <w:r>
        <w:rPr/>
        <w:t>are</w:t>
      </w:r>
      <w:r>
        <w:rPr>
          <w:spacing w:val="-7"/>
        </w:rPr>
        <w:t> </w:t>
      </w:r>
      <w:r>
        <w:rPr/>
        <w:t>chosen</w:t>
      </w:r>
      <w:r>
        <w:rPr>
          <w:spacing w:val="-7"/>
        </w:rPr>
        <w:t> </w:t>
      </w:r>
      <w:r>
        <w:rPr/>
        <w:t>to</w:t>
      </w:r>
      <w:r>
        <w:rPr>
          <w:spacing w:val="-7"/>
        </w:rPr>
        <w:t> </w:t>
      </w:r>
      <w:r>
        <w:rPr/>
        <w:t>give</w:t>
      </w:r>
      <w:r>
        <w:rPr>
          <w:spacing w:val="-7"/>
        </w:rPr>
        <w:t> </w:t>
      </w:r>
      <w:r>
        <w:rPr/>
        <w:t>an</w:t>
      </w:r>
      <w:r>
        <w:rPr>
          <w:spacing w:val="-7"/>
        </w:rPr>
        <w:t> </w:t>
      </w:r>
      <w:r>
        <w:rPr/>
        <w:t>overview</w:t>
      </w:r>
      <w:r>
        <w:rPr>
          <w:spacing w:val="-7"/>
        </w:rPr>
        <w:t> </w:t>
      </w:r>
      <w:r>
        <w:rPr/>
        <w:t>from</w:t>
      </w:r>
      <w:r>
        <w:rPr>
          <w:spacing w:val="-7"/>
        </w:rPr>
        <w:t> </w:t>
      </w:r>
      <w:r>
        <w:rPr/>
        <w:t>a</w:t>
      </w:r>
      <w:r>
        <w:rPr>
          <w:spacing w:val="-7"/>
        </w:rPr>
        <w:t> </w:t>
      </w:r>
      <w:r>
        <w:rPr/>
        <w:t>users</w:t>
      </w:r>
      <w:r>
        <w:rPr>
          <w:spacing w:val="-7"/>
        </w:rPr>
        <w:t> </w:t>
      </w:r>
      <w:r>
        <w:rPr/>
        <w:t>perspective</w:t>
      </w:r>
      <w:r>
        <w:rPr>
          <w:spacing w:val="-7"/>
        </w:rPr>
        <w:t> </w:t>
      </w:r>
      <w:r>
        <w:rPr/>
        <w:t>what</w:t>
      </w:r>
      <w:r>
        <w:rPr>
          <w:spacing w:val="-7"/>
        </w:rPr>
        <w:t> </w:t>
      </w:r>
      <w:r>
        <w:rPr/>
        <w:t>kind</w:t>
      </w:r>
      <w:r>
        <w:rPr>
          <w:spacing w:val="-7"/>
        </w:rPr>
        <w:t> </w:t>
      </w:r>
      <w:r>
        <w:rPr/>
        <w:t>of</w:t>
      </w:r>
      <w:r>
        <w:rPr>
          <w:spacing w:val="-7"/>
        </w:rPr>
        <w:t> </w:t>
      </w:r>
      <w:r>
        <w:rPr/>
        <w:t>func- tionality the AUTOSAR Adaptive Platform provides.</w:t>
      </w:r>
      <w:r>
        <w:rPr>
          <w:spacing w:val="34"/>
        </w:rPr>
        <w:t> </w:t>
      </w:r>
      <w:r>
        <w:rPr/>
        <w:t>A category contains one or </w:t>
      </w:r>
      <w:r>
        <w:rPr/>
        <w:t>more </w:t>
      </w:r>
      <w:r>
        <w:rPr>
          <w:rFonts w:ascii="Courier New"/>
        </w:rPr>
        <w:t>Functional</w:t>
      </w:r>
      <w:r>
        <w:rPr>
          <w:rFonts w:ascii="Courier New"/>
          <w:spacing w:val="-16"/>
        </w:rPr>
        <w:t> </w:t>
      </w:r>
      <w:r>
        <w:rPr>
          <w:rFonts w:ascii="Courier New"/>
        </w:rPr>
        <w:t>Cluster</w:t>
      </w:r>
      <w:r>
        <w:rPr/>
        <w:t>s.</w:t>
      </w:r>
      <w:r>
        <w:rPr>
          <w:spacing w:val="40"/>
        </w:rPr>
        <w:t> </w:t>
      </w:r>
      <w:r>
        <w:rPr/>
        <w:t>The </w:t>
      </w:r>
      <w:r>
        <w:rPr>
          <w:rFonts w:ascii="Courier New"/>
        </w:rPr>
        <w:t>Functional</w:t>
      </w:r>
      <w:r>
        <w:rPr>
          <w:rFonts w:ascii="Courier New"/>
          <w:spacing w:val="-16"/>
        </w:rPr>
        <w:t> </w:t>
      </w:r>
      <w:r>
        <w:rPr>
          <w:rFonts w:ascii="Courier New"/>
        </w:rPr>
        <w:t>Cluster</w:t>
      </w:r>
      <w:r>
        <w:rPr/>
        <w:t>s of the AUTOSAR Adaptive Platform</w:t>
      </w:r>
      <w:r>
        <w:rPr>
          <w:spacing w:val="-8"/>
        </w:rPr>
        <w:t> </w:t>
      </w:r>
      <w:r>
        <w:rPr/>
        <w:t>are</w:t>
      </w:r>
      <w:r>
        <w:rPr>
          <w:spacing w:val="-8"/>
        </w:rPr>
        <w:t> </w:t>
      </w:r>
      <w:r>
        <w:rPr/>
        <w:t>defined</w:t>
      </w:r>
      <w:r>
        <w:rPr>
          <w:spacing w:val="-8"/>
        </w:rPr>
        <w:t> </w:t>
      </w:r>
      <w:r>
        <w:rPr/>
        <w:t>to</w:t>
      </w:r>
      <w:r>
        <w:rPr>
          <w:spacing w:val="-8"/>
        </w:rPr>
        <w:t> </w:t>
      </w:r>
      <w:r>
        <w:rPr/>
        <w:t>group</w:t>
      </w:r>
      <w:r>
        <w:rPr>
          <w:spacing w:val="-8"/>
        </w:rPr>
        <w:t> </w:t>
      </w:r>
      <w:r>
        <w:rPr/>
        <w:t>a</w:t>
      </w:r>
      <w:r>
        <w:rPr>
          <w:spacing w:val="-8"/>
        </w:rPr>
        <w:t> </w:t>
      </w:r>
      <w:r>
        <w:rPr/>
        <w:t>specific</w:t>
      </w:r>
      <w:r>
        <w:rPr>
          <w:spacing w:val="-8"/>
        </w:rPr>
        <w:t> </w:t>
      </w:r>
      <w:r>
        <w:rPr/>
        <w:t>coherent</w:t>
      </w:r>
      <w:r>
        <w:rPr>
          <w:spacing w:val="-8"/>
        </w:rPr>
        <w:t> </w:t>
      </w:r>
      <w:r>
        <w:rPr/>
        <w:t>technical</w:t>
      </w:r>
      <w:r>
        <w:rPr>
          <w:spacing w:val="-8"/>
        </w:rPr>
        <w:t> </w:t>
      </w:r>
      <w:r>
        <w:rPr/>
        <w:t>functionality. </w:t>
      </w:r>
      <w:r>
        <w:rPr>
          <w:rFonts w:ascii="Courier New"/>
        </w:rPr>
        <w:t>Functional Cluster</w:t>
      </w:r>
      <w:r>
        <w:rPr/>
        <w:t>s</w:t>
      </w:r>
      <w:r>
        <w:rPr>
          <w:spacing w:val="-10"/>
        </w:rPr>
        <w:t> </w:t>
      </w:r>
      <w:r>
        <w:rPr/>
        <w:t>themselves</w:t>
      </w:r>
      <w:r>
        <w:rPr>
          <w:spacing w:val="-11"/>
        </w:rPr>
        <w:t> </w:t>
      </w:r>
      <w:r>
        <w:rPr/>
        <w:t>specify</w:t>
      </w:r>
      <w:r>
        <w:rPr>
          <w:spacing w:val="-10"/>
        </w:rPr>
        <w:t> </w:t>
      </w:r>
      <w:r>
        <w:rPr/>
        <w:t>a</w:t>
      </w:r>
      <w:r>
        <w:rPr>
          <w:spacing w:val="-10"/>
        </w:rPr>
        <w:t> </w:t>
      </w:r>
      <w:r>
        <w:rPr/>
        <w:t>set</w:t>
      </w:r>
      <w:r>
        <w:rPr>
          <w:spacing w:val="-10"/>
        </w:rPr>
        <w:t> </w:t>
      </w:r>
      <w:r>
        <w:rPr/>
        <w:t>of</w:t>
      </w:r>
      <w:r>
        <w:rPr>
          <w:spacing w:val="-10"/>
        </w:rPr>
        <w:t> </w:t>
      </w:r>
      <w:r>
        <w:rPr/>
        <w:t>interfaces</w:t>
      </w:r>
      <w:r>
        <w:rPr>
          <w:spacing w:val="-10"/>
        </w:rPr>
        <w:t> </w:t>
      </w:r>
      <w:r>
        <w:rPr/>
        <w:t>and</w:t>
      </w:r>
      <w:r>
        <w:rPr>
          <w:spacing w:val="-10"/>
        </w:rPr>
        <w:t> </w:t>
      </w:r>
      <w:r>
        <w:rPr/>
        <w:t>components</w:t>
      </w:r>
      <w:r>
        <w:rPr>
          <w:spacing w:val="-10"/>
        </w:rPr>
        <w:t> </w:t>
      </w:r>
      <w:r>
        <w:rPr/>
        <w:t>to</w:t>
      </w:r>
      <w:r>
        <w:rPr>
          <w:spacing w:val="-11"/>
        </w:rPr>
        <w:t> </w:t>
      </w:r>
      <w:r>
        <w:rPr/>
        <w:t>provide</w:t>
      </w:r>
      <w:r>
        <w:rPr>
          <w:spacing w:val="-10"/>
        </w:rPr>
        <w:t> </w:t>
      </w:r>
      <w:r>
        <w:rPr/>
        <w:t>and</w:t>
      </w:r>
      <w:r>
        <w:rPr>
          <w:spacing w:val="-10"/>
        </w:rPr>
        <w:t> </w:t>
      </w:r>
      <w:r>
        <w:rPr/>
        <w:t>real- ize</w:t>
      </w:r>
      <w:r>
        <w:rPr>
          <w:spacing w:val="-9"/>
        </w:rPr>
        <w:t> </w:t>
      </w:r>
      <w:r>
        <w:rPr/>
        <w:t>that</w:t>
      </w:r>
      <w:r>
        <w:rPr>
          <w:spacing w:val="-9"/>
        </w:rPr>
        <w:t> </w:t>
      </w:r>
      <w:r>
        <w:rPr/>
        <w:t>technical</w:t>
      </w:r>
      <w:r>
        <w:rPr>
          <w:spacing w:val="-9"/>
        </w:rPr>
        <w:t> </w:t>
      </w:r>
      <w:r>
        <w:rPr/>
        <w:t>functionality. The</w:t>
      </w:r>
      <w:r>
        <w:rPr>
          <w:spacing w:val="-9"/>
        </w:rPr>
        <w:t> </w:t>
      </w:r>
      <w:r>
        <w:rPr/>
        <w:t>building</w:t>
      </w:r>
      <w:r>
        <w:rPr>
          <w:spacing w:val="-9"/>
        </w:rPr>
        <w:t> </w:t>
      </w:r>
      <w:r>
        <w:rPr/>
        <w:t>block</w:t>
      </w:r>
      <w:r>
        <w:rPr>
          <w:spacing w:val="-9"/>
        </w:rPr>
        <w:t> </w:t>
      </w:r>
      <w:r>
        <w:rPr/>
        <w:t>view</w:t>
      </w:r>
      <w:r>
        <w:rPr>
          <w:spacing w:val="-9"/>
        </w:rPr>
        <w:t> </w:t>
      </w:r>
      <w:r>
        <w:rPr/>
        <w:t>also</w:t>
      </w:r>
      <w:r>
        <w:rPr>
          <w:spacing w:val="-9"/>
        </w:rPr>
        <w:t> </w:t>
      </w:r>
      <w:r>
        <w:rPr/>
        <w:t>contains</w:t>
      </w:r>
      <w:r>
        <w:rPr>
          <w:spacing w:val="-9"/>
        </w:rPr>
        <w:t> </w:t>
      </w:r>
      <w:r>
        <w:rPr/>
        <w:t>information</w:t>
      </w:r>
      <w:r>
        <w:rPr>
          <w:spacing w:val="-9"/>
        </w:rPr>
        <w:t> </w:t>
      </w:r>
      <w:r>
        <w:rPr/>
        <w:t>of</w:t>
      </w:r>
      <w:r>
        <w:rPr>
          <w:spacing w:val="-9"/>
        </w:rPr>
        <w:t> </w:t>
      </w:r>
      <w:r>
        <w:rPr/>
        <w:t>the </w:t>
      </w:r>
      <w:r>
        <w:rPr>
          <w:rFonts w:ascii="Courier New"/>
        </w:rPr>
        <w:t>Functional</w:t>
      </w:r>
      <w:r>
        <w:rPr>
          <w:rFonts w:ascii="Courier New"/>
          <w:spacing w:val="-11"/>
        </w:rPr>
        <w:t> </w:t>
      </w:r>
      <w:r>
        <w:rPr>
          <w:rFonts w:ascii="Courier New"/>
        </w:rPr>
        <w:t>Cluster</w:t>
      </w:r>
      <w:r>
        <w:rPr/>
        <w:t>s interdependencies based on interfaces from other </w:t>
      </w:r>
      <w:r>
        <w:rPr>
          <w:rFonts w:ascii="Courier New"/>
        </w:rPr>
        <w:t>Func- tional</w:t>
      </w:r>
      <w:r>
        <w:rPr>
          <w:rFonts w:ascii="Courier New"/>
          <w:spacing w:val="-22"/>
        </w:rPr>
        <w:t> </w:t>
      </w:r>
      <w:r>
        <w:rPr>
          <w:rFonts w:ascii="Courier New"/>
        </w:rPr>
        <w:t>Cluster</w:t>
      </w:r>
      <w:r>
        <w:rPr/>
        <w:t>s</w:t>
      </w:r>
      <w:r>
        <w:rPr>
          <w:spacing w:val="-14"/>
        </w:rPr>
        <w:t> </w:t>
      </w:r>
      <w:r>
        <w:rPr/>
        <w:t>they</w:t>
      </w:r>
      <w:r>
        <w:rPr>
          <w:spacing w:val="-14"/>
        </w:rPr>
        <w:t> </w:t>
      </w:r>
      <w:r>
        <w:rPr/>
        <w:t>use. However,</w:t>
      </w:r>
      <w:r>
        <w:rPr>
          <w:spacing w:val="-13"/>
        </w:rPr>
        <w:t> </w:t>
      </w:r>
      <w:r>
        <w:rPr/>
        <w:t>note</w:t>
      </w:r>
      <w:r>
        <w:rPr>
          <w:spacing w:val="-14"/>
        </w:rPr>
        <w:t> </w:t>
      </w:r>
      <w:r>
        <w:rPr/>
        <w:t>that</w:t>
      </w:r>
      <w:r>
        <w:rPr>
          <w:spacing w:val="-14"/>
        </w:rPr>
        <w:t> </w:t>
      </w:r>
      <w:r>
        <w:rPr/>
        <w:t>these</w:t>
      </w:r>
      <w:r>
        <w:rPr>
          <w:spacing w:val="-14"/>
        </w:rPr>
        <w:t> </w:t>
      </w:r>
      <w:r>
        <w:rPr/>
        <w:t>interdependencies</w:t>
      </w:r>
      <w:r>
        <w:rPr>
          <w:spacing w:val="-14"/>
        </w:rPr>
        <w:t> </w:t>
      </w:r>
      <w:r>
        <w:rPr/>
        <w:t>are</w:t>
      </w:r>
      <w:r>
        <w:rPr>
          <w:spacing w:val="-14"/>
        </w:rPr>
        <w:t> </w:t>
      </w:r>
      <w:r>
        <w:rPr/>
        <w:t>recom- mendations</w:t>
      </w:r>
      <w:r>
        <w:rPr>
          <w:spacing w:val="-15"/>
        </w:rPr>
        <w:t> </w:t>
      </w:r>
      <w:r>
        <w:rPr/>
        <w:t>rather</w:t>
      </w:r>
      <w:r>
        <w:rPr>
          <w:spacing w:val="-15"/>
        </w:rPr>
        <w:t> </w:t>
      </w:r>
      <w:r>
        <w:rPr/>
        <w:t>than</w:t>
      </w:r>
      <w:r>
        <w:rPr>
          <w:spacing w:val="-15"/>
        </w:rPr>
        <w:t> </w:t>
      </w:r>
      <w:r>
        <w:rPr/>
        <w:t>strict</w:t>
      </w:r>
      <w:r>
        <w:rPr>
          <w:spacing w:val="-15"/>
        </w:rPr>
        <w:t> </w:t>
      </w:r>
      <w:r>
        <w:rPr/>
        <w:t>specifications</w:t>
      </w:r>
      <w:r>
        <w:rPr>
          <w:spacing w:val="-15"/>
        </w:rPr>
        <w:t> </w:t>
      </w:r>
      <w:r>
        <w:rPr/>
        <w:t>because</w:t>
      </w:r>
      <w:r>
        <w:rPr>
          <w:spacing w:val="-15"/>
        </w:rPr>
        <w:t> </w:t>
      </w:r>
      <w:r>
        <w:rPr/>
        <w:t>they</w:t>
      </w:r>
      <w:r>
        <w:rPr>
          <w:spacing w:val="-15"/>
        </w:rPr>
        <w:t> </w:t>
      </w:r>
      <w:r>
        <w:rPr/>
        <w:t>would</w:t>
      </w:r>
      <w:r>
        <w:rPr>
          <w:spacing w:val="-15"/>
        </w:rPr>
        <w:t> </w:t>
      </w:r>
      <w:r>
        <w:rPr/>
        <w:t>constrain</w:t>
      </w:r>
      <w:r>
        <w:rPr>
          <w:spacing w:val="-15"/>
        </w:rPr>
        <w:t> </w:t>
      </w:r>
      <w:r>
        <w:rPr/>
        <w:t>implementa- </w:t>
      </w:r>
      <w:r>
        <w:rPr>
          <w:spacing w:val="-2"/>
        </w:rPr>
        <w:t>tions.</w:t>
      </w:r>
    </w:p>
    <w:p>
      <w:pPr>
        <w:spacing w:after="0" w:line="242" w:lineRule="auto"/>
        <w:jc w:val="both"/>
        <w:sectPr>
          <w:pgSz w:w="11910" w:h="14140"/>
          <w:pgMar w:top="200" w:bottom="280" w:left="1260" w:right="1220"/>
        </w:sectPr>
      </w:pPr>
    </w:p>
    <w:p>
      <w:pPr>
        <w:pStyle w:val="BodyText"/>
        <w:ind w:left="4054"/>
        <w:rPr>
          <w:sz w:val="20"/>
        </w:rPr>
      </w:pPr>
      <w:r>
        <w:rPr>
          <w:sz w:val="20"/>
        </w:rPr>
        <w:pict>
          <v:shape style="width:61.8pt;height:18.8pt;mso-position-horizontal-relative:char;mso-position-vertical-relative:line" type="#_x0000_t202" id="docshape87" filled="true" fillcolor="#fcf9f7" stroked="true" strokeweight=".625075pt" strokecolor="#000000">
            <w10:anchorlock/>
            <v:textbox inset="0,0,0,0">
              <w:txbxContent>
                <w:p>
                  <w:pPr>
                    <w:spacing w:before="104"/>
                    <w:ind w:left="380" w:right="0" w:firstLine="0"/>
                    <w:jc w:val="left"/>
                    <w:rPr>
                      <w:rFonts w:ascii="Calibri"/>
                      <w:b/>
                      <w:color w:val="000000"/>
                      <w:sz w:val="12"/>
                    </w:rPr>
                  </w:pPr>
                  <w:r>
                    <w:rPr>
                      <w:rFonts w:ascii="Calibri"/>
                      <w:b/>
                      <w:color w:val="000000"/>
                      <w:spacing w:val="-2"/>
                      <w:w w:val="105"/>
                      <w:sz w:val="12"/>
                    </w:rPr>
                    <w:t>Category</w:t>
                  </w:r>
                </w:p>
              </w:txbxContent>
            </v:textbox>
            <v:fill type="solid"/>
            <v:stroke dashstyle="solid"/>
          </v:shape>
        </w:pict>
      </w:r>
      <w:r>
        <w:rPr>
          <w:sz w:val="20"/>
        </w:rPr>
      </w:r>
    </w:p>
    <w:p>
      <w:pPr>
        <w:pStyle w:val="BodyText"/>
        <w:spacing w:before="7"/>
        <w:rPr>
          <w:sz w:val="14"/>
        </w:rPr>
      </w:pPr>
    </w:p>
    <w:p>
      <w:pPr>
        <w:spacing w:before="80"/>
        <w:ind w:left="271" w:right="38" w:firstLine="0"/>
        <w:jc w:val="center"/>
        <w:rPr>
          <w:rFonts w:ascii="Calibri"/>
          <w:sz w:val="12"/>
        </w:rPr>
      </w:pPr>
      <w:r>
        <w:rPr/>
        <w:pict>
          <v:group style="position:absolute;margin-left:265.783295pt;margin-top:14.401663pt;width:80.25pt;height:38.15pt;mso-position-horizontal-relative:page;mso-position-vertical-relative:paragraph;z-index:15734784" id="docshapegroup88" coordorigin="5316,288" coordsize="1605,763">
            <v:line style="position:absolute" from="6920,1044" to="6183,1044" stroked="true" strokeweight=".625161pt" strokecolor="#000000">
              <v:stroke dashstyle="solid"/>
            </v:line>
            <v:shape style="position:absolute;left:6114;top:663;width:138;height:382" type="#_x0000_t75" id="docshape89" stroked="false">
              <v:imagedata r:id="rId12" o:title=""/>
            </v:shape>
            <v:shape style="position:absolute;left:5321;top:294;width:1236;height:376" type="#_x0000_t202" id="docshape90" filled="true" fillcolor="#fcf9f7" stroked="true" strokeweight=".625075pt" strokecolor="#000000">
              <v:textbox inset="0,0,0,0">
                <w:txbxContent>
                  <w:p>
                    <w:pPr>
                      <w:spacing w:before="104"/>
                      <w:ind w:left="156" w:right="0" w:firstLine="0"/>
                      <w:jc w:val="left"/>
                      <w:rPr>
                        <w:rFonts w:ascii="Calibri"/>
                        <w:b/>
                        <w:color w:val="000000"/>
                        <w:sz w:val="12"/>
                      </w:rPr>
                    </w:pPr>
                    <w:r>
                      <w:rPr>
                        <w:rFonts w:ascii="Calibri"/>
                        <w:b/>
                        <w:color w:val="000000"/>
                        <w:sz w:val="12"/>
                      </w:rPr>
                      <w:t>Functional</w:t>
                    </w:r>
                    <w:r>
                      <w:rPr>
                        <w:rFonts w:ascii="Calibri"/>
                        <w:b/>
                        <w:color w:val="000000"/>
                        <w:spacing w:val="4"/>
                        <w:w w:val="105"/>
                        <w:sz w:val="12"/>
                      </w:rPr>
                      <w:t> </w:t>
                    </w:r>
                    <w:r>
                      <w:rPr>
                        <w:rFonts w:ascii="Calibri"/>
                        <w:b/>
                        <w:color w:val="000000"/>
                        <w:spacing w:val="-2"/>
                        <w:w w:val="105"/>
                        <w:sz w:val="12"/>
                      </w:rPr>
                      <w:t>Cluster</w:t>
                    </w:r>
                  </w:p>
                </w:txbxContent>
              </v:textbox>
              <v:fill type="solid"/>
              <v:stroke dashstyle="solid"/>
              <w10:wrap type="none"/>
            </v:shape>
            <w10:wrap type="none"/>
          </v:group>
        </w:pict>
      </w:r>
      <w:r>
        <w:rPr/>
        <w:pict>
          <v:group style="position:absolute;margin-left:293.870117pt;margin-top:-10.604413pt;width:6.9pt;height:25.35pt;mso-position-horizontal-relative:page;mso-position-vertical-relative:paragraph;z-index:15735296" id="docshapegroup91" coordorigin="5877,-212" coordsize="138,507">
            <v:line style="position:absolute" from="5946,294" to="5946,-206" stroked="true" strokeweight=".624144pt" strokecolor="#000000">
              <v:stroke dashstyle="solid"/>
            </v:line>
            <v:shape style="position:absolute;left:5877;top:-213;width:138;height:263" type="#_x0000_t75" id="docshape92" stroked="false">
              <v:imagedata r:id="rId13" o:title=""/>
            </v:shape>
            <w10:wrap type="none"/>
          </v:group>
        </w:pict>
      </w:r>
      <w:r>
        <w:rPr/>
        <w:pict>
          <v:group style="position:absolute;margin-left:247.371506pt;margin-top:33.156857pt;width:40.3pt;height:19.4pt;mso-position-horizontal-relative:page;mso-position-vertical-relative:paragraph;z-index:15735808" id="docshapegroup93" coordorigin="4947,663" coordsize="806,388">
            <v:line style="position:absolute" from="4947,1044" to="5684,1044" stroked="true" strokeweight=".625161pt" strokecolor="#000000">
              <v:stroke dashstyle="solid"/>
            </v:line>
            <v:shape style="position:absolute;left:5615;top:663;width:138;height:382" type="#_x0000_t75" id="docshape94" stroked="false">
              <v:imagedata r:id="rId14" o:title=""/>
            </v:shape>
            <w10:wrap type="none"/>
          </v:group>
        </w:pict>
      </w:r>
      <w:r>
        <w:rPr>
          <w:rFonts w:ascii="Calibri"/>
          <w:spacing w:val="-4"/>
          <w:w w:val="105"/>
          <w:sz w:val="12"/>
        </w:rPr>
        <w:t>1..*</w:t>
      </w:r>
    </w:p>
    <w:p>
      <w:pPr>
        <w:pStyle w:val="BodyText"/>
        <w:rPr>
          <w:rFonts w:ascii="Calibri"/>
          <w:sz w:val="20"/>
        </w:rPr>
      </w:pPr>
    </w:p>
    <w:p>
      <w:pPr>
        <w:pStyle w:val="BodyText"/>
        <w:rPr>
          <w:rFonts w:ascii="Calibri"/>
          <w:sz w:val="20"/>
        </w:rPr>
      </w:pPr>
    </w:p>
    <w:p>
      <w:pPr>
        <w:pStyle w:val="BodyText"/>
        <w:spacing w:before="6"/>
        <w:rPr>
          <w:rFonts w:ascii="Calibri"/>
        </w:rPr>
      </w:pPr>
      <w:r>
        <w:rPr/>
        <w:pict>
          <v:shape style="position:absolute;margin-left:215.851776pt;margin-top:16.185865pt;width:62.45pt;height:31.9pt;mso-position-horizontal-relative:page;mso-position-vertical-relative:paragraph;z-index:-15728640;mso-wrap-distance-left:0;mso-wrap-distance-right:0" type="#_x0000_t202" id="docshape95" filled="false" stroked="false">
            <v:textbox inset="0,0,0,0">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24"/>
                    <w:gridCol w:w="612"/>
                  </w:tblGrid>
                  <w:tr>
                    <w:trPr>
                      <w:trHeight w:val="235" w:hRule="atLeast"/>
                    </w:trPr>
                    <w:tc>
                      <w:tcPr>
                        <w:tcW w:w="624" w:type="dxa"/>
                        <w:tcBorders>
                          <w:top w:val="nil"/>
                          <w:left w:val="nil"/>
                        </w:tcBorders>
                      </w:tcPr>
                      <w:p>
                        <w:pPr>
                          <w:pStyle w:val="TableParagraph"/>
                          <w:spacing w:before="15"/>
                          <w:ind w:left="385"/>
                          <w:rPr>
                            <w:rFonts w:ascii="Calibri"/>
                            <w:sz w:val="12"/>
                          </w:rPr>
                        </w:pPr>
                        <w:r>
                          <w:rPr>
                            <w:rFonts w:ascii="Calibri"/>
                            <w:spacing w:val="-4"/>
                            <w:w w:val="105"/>
                            <w:sz w:val="12"/>
                          </w:rPr>
                          <w:t>1..*</w:t>
                        </w:r>
                      </w:p>
                    </w:tc>
                    <w:tc>
                      <w:tcPr>
                        <w:tcW w:w="612" w:type="dxa"/>
                        <w:tcBorders>
                          <w:right w:val="nil"/>
                        </w:tcBorders>
                      </w:tcPr>
                      <w:p>
                        <w:pPr>
                          <w:pStyle w:val="TableParagraph"/>
                          <w:spacing w:before="0"/>
                          <w:ind w:left="0"/>
                          <w:rPr>
                            <w:rFonts w:ascii="Times New Roman"/>
                            <w:sz w:val="16"/>
                          </w:rPr>
                        </w:pPr>
                      </w:p>
                    </w:tc>
                  </w:tr>
                  <w:tr>
                    <w:trPr>
                      <w:trHeight w:val="360" w:hRule="atLeast"/>
                    </w:trPr>
                    <w:tc>
                      <w:tcPr>
                        <w:tcW w:w="1236" w:type="dxa"/>
                        <w:gridSpan w:val="2"/>
                        <w:shd w:val="clear" w:color="auto" w:fill="FCF9F7"/>
                      </w:tcPr>
                      <w:p>
                        <w:pPr>
                          <w:pStyle w:val="TableParagraph"/>
                          <w:spacing w:before="103"/>
                          <w:ind w:left="385"/>
                          <w:rPr>
                            <w:rFonts w:ascii="Calibri"/>
                            <w:b/>
                            <w:sz w:val="12"/>
                          </w:rPr>
                        </w:pPr>
                        <w:r>
                          <w:rPr>
                            <w:rFonts w:ascii="Calibri"/>
                            <w:b/>
                            <w:spacing w:val="-2"/>
                            <w:w w:val="105"/>
                            <w:sz w:val="12"/>
                          </w:rPr>
                          <w:t>Interface</w:t>
                        </w:r>
                      </w:p>
                    </w:tc>
                  </w:tr>
                </w:tbl>
                <w:p>
                  <w:pPr>
                    <w:pStyle w:val="BodyText"/>
                  </w:pPr>
                </w:p>
              </w:txbxContent>
            </v:textbox>
            <w10:wrap type="topAndBottom"/>
          </v:shape>
        </w:pict>
      </w:r>
      <w:r>
        <w:rPr/>
        <w:pict>
          <v:shape style="position:absolute;margin-left:315.714783pt;margin-top:16.185865pt;width:62.45pt;height:31.9pt;mso-position-horizontal-relative:page;mso-position-vertical-relative:paragraph;z-index:-15728640;mso-wrap-distance-left:0;mso-wrap-distance-right:0" type="#_x0000_t202" id="docshape96" filled="false" stroked="false">
            <v:textbox inset="0,0,0,0">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99"/>
                    <w:gridCol w:w="636"/>
                  </w:tblGrid>
                  <w:tr>
                    <w:trPr>
                      <w:trHeight w:val="235" w:hRule="atLeast"/>
                    </w:trPr>
                    <w:tc>
                      <w:tcPr>
                        <w:tcW w:w="599" w:type="dxa"/>
                        <w:tcBorders>
                          <w:left w:val="nil"/>
                        </w:tcBorders>
                      </w:tcPr>
                      <w:p>
                        <w:pPr>
                          <w:pStyle w:val="TableParagraph"/>
                          <w:spacing w:before="0"/>
                          <w:ind w:left="0"/>
                          <w:rPr>
                            <w:rFonts w:ascii="Times New Roman"/>
                            <w:sz w:val="16"/>
                          </w:rPr>
                        </w:pPr>
                      </w:p>
                    </w:tc>
                    <w:tc>
                      <w:tcPr>
                        <w:tcW w:w="636" w:type="dxa"/>
                        <w:tcBorders>
                          <w:top w:val="nil"/>
                          <w:right w:val="nil"/>
                        </w:tcBorders>
                      </w:tcPr>
                      <w:p>
                        <w:pPr>
                          <w:pStyle w:val="TableParagraph"/>
                          <w:spacing w:line="137" w:lineRule="exact" w:before="0"/>
                          <w:ind w:left="73"/>
                          <w:rPr>
                            <w:rFonts w:ascii="Calibri"/>
                            <w:sz w:val="12"/>
                          </w:rPr>
                        </w:pPr>
                        <w:r>
                          <w:rPr>
                            <w:rFonts w:ascii="Calibri"/>
                            <w:spacing w:val="-4"/>
                            <w:w w:val="105"/>
                            <w:sz w:val="12"/>
                          </w:rPr>
                          <w:t>1..*</w:t>
                        </w:r>
                      </w:p>
                    </w:tc>
                  </w:tr>
                  <w:tr>
                    <w:trPr>
                      <w:trHeight w:val="360" w:hRule="atLeast"/>
                    </w:trPr>
                    <w:tc>
                      <w:tcPr>
                        <w:tcW w:w="1235" w:type="dxa"/>
                        <w:gridSpan w:val="2"/>
                        <w:shd w:val="clear" w:color="auto" w:fill="FCF9F7"/>
                      </w:tcPr>
                      <w:p>
                        <w:pPr>
                          <w:pStyle w:val="TableParagraph"/>
                          <w:spacing w:before="103"/>
                          <w:ind w:left="310"/>
                          <w:rPr>
                            <w:rFonts w:ascii="Calibri"/>
                            <w:b/>
                            <w:sz w:val="12"/>
                          </w:rPr>
                        </w:pPr>
                        <w:r>
                          <w:rPr>
                            <w:rFonts w:ascii="Calibri"/>
                            <w:b/>
                            <w:spacing w:val="-2"/>
                            <w:w w:val="105"/>
                            <w:sz w:val="12"/>
                          </w:rPr>
                          <w:t>Component</w:t>
                        </w:r>
                      </w:p>
                    </w:tc>
                  </w:tr>
                </w:tbl>
                <w:p>
                  <w:pPr>
                    <w:pStyle w:val="BodyText"/>
                  </w:pPr>
                </w:p>
              </w:txbxContent>
            </v:textbox>
            <w10:wrap type="topAndBottom"/>
          </v:shape>
        </w:pict>
      </w:r>
    </w:p>
    <w:p>
      <w:pPr>
        <w:pStyle w:val="BodyText"/>
        <w:spacing w:before="4"/>
        <w:rPr>
          <w:rFonts w:ascii="Calibri"/>
          <w:sz w:val="12"/>
        </w:rPr>
      </w:pPr>
    </w:p>
    <w:p>
      <w:pPr>
        <w:spacing w:before="0"/>
        <w:ind w:left="271" w:right="308" w:firstLine="0"/>
        <w:jc w:val="center"/>
        <w:rPr>
          <w:b/>
          <w:sz w:val="22"/>
        </w:rPr>
      </w:pPr>
      <w:r>
        <w:rPr>
          <w:b/>
          <w:sz w:val="22"/>
        </w:rPr>
        <w:t>Figure</w:t>
      </w:r>
      <w:r>
        <w:rPr>
          <w:b/>
          <w:spacing w:val="-10"/>
          <w:sz w:val="22"/>
        </w:rPr>
        <w:t> </w:t>
      </w:r>
      <w:r>
        <w:rPr>
          <w:b/>
          <w:sz w:val="22"/>
        </w:rPr>
        <w:t>8.1:</w:t>
      </w:r>
      <w:r>
        <w:rPr>
          <w:b/>
          <w:spacing w:val="3"/>
          <w:sz w:val="22"/>
        </w:rPr>
        <w:t> </w:t>
      </w:r>
      <w:bookmarkStart w:name="_bookmark43" w:id="80"/>
      <w:bookmarkEnd w:id="80"/>
      <w:r>
        <w:rPr>
          <w:b/>
          <w:sz w:val="22"/>
        </w:rPr>
        <w:t>T</w:t>
      </w:r>
      <w:r>
        <w:rPr>
          <w:b/>
          <w:sz w:val="22"/>
        </w:rPr>
        <w:t>ype</w:t>
      </w:r>
      <w:r>
        <w:rPr>
          <w:b/>
          <w:spacing w:val="-9"/>
          <w:sz w:val="22"/>
        </w:rPr>
        <w:t> </w:t>
      </w:r>
      <w:r>
        <w:rPr>
          <w:b/>
          <w:sz w:val="22"/>
        </w:rPr>
        <w:t>model</w:t>
      </w:r>
      <w:r>
        <w:rPr>
          <w:b/>
          <w:spacing w:val="-10"/>
          <w:sz w:val="22"/>
        </w:rPr>
        <w:t> </w:t>
      </w:r>
      <w:r>
        <w:rPr>
          <w:b/>
          <w:sz w:val="22"/>
        </w:rPr>
        <w:t>of</w:t>
      </w:r>
      <w:r>
        <w:rPr>
          <w:b/>
          <w:spacing w:val="-9"/>
          <w:sz w:val="22"/>
        </w:rPr>
        <w:t> </w:t>
      </w:r>
      <w:r>
        <w:rPr>
          <w:b/>
          <w:sz w:val="22"/>
        </w:rPr>
        <w:t>building</w:t>
      </w:r>
      <w:r>
        <w:rPr>
          <w:b/>
          <w:spacing w:val="-9"/>
          <w:sz w:val="22"/>
        </w:rPr>
        <w:t> </w:t>
      </w:r>
      <w:r>
        <w:rPr>
          <w:b/>
          <w:spacing w:val="-2"/>
          <w:sz w:val="22"/>
        </w:rPr>
        <w:t>blocks</w:t>
      </w:r>
    </w:p>
    <w:p>
      <w:pPr>
        <w:pStyle w:val="BodyText"/>
        <w:rPr>
          <w:b/>
          <w:sz w:val="26"/>
        </w:rPr>
      </w:pPr>
    </w:p>
    <w:p>
      <w:pPr>
        <w:pStyle w:val="BodyText"/>
        <w:rPr>
          <w:b/>
          <w:sz w:val="26"/>
        </w:rPr>
      </w:pPr>
    </w:p>
    <w:p>
      <w:pPr>
        <w:pStyle w:val="BodyText"/>
        <w:rPr>
          <w:b/>
          <w:sz w:val="28"/>
        </w:rPr>
      </w:pPr>
    </w:p>
    <w:p>
      <w:pPr>
        <w:pStyle w:val="ListParagraph"/>
        <w:numPr>
          <w:ilvl w:val="1"/>
          <w:numId w:val="4"/>
        </w:numPr>
        <w:tabs>
          <w:tab w:pos="842" w:val="left" w:leader="none"/>
          <w:tab w:pos="844" w:val="left" w:leader="none"/>
        </w:tabs>
        <w:spacing w:line="240" w:lineRule="auto" w:before="0" w:after="0"/>
        <w:ind w:left="843" w:right="0" w:hanging="687"/>
        <w:jc w:val="left"/>
        <w:rPr>
          <w:b/>
          <w:sz w:val="28"/>
        </w:rPr>
      </w:pPr>
      <w:bookmarkStart w:name="8.3 UML Profile" w:id="81"/>
      <w:bookmarkEnd w:id="81"/>
      <w:r>
        <w:rPr/>
      </w:r>
      <w:bookmarkStart w:name="_bookmark44" w:id="82"/>
      <w:bookmarkEnd w:id="82"/>
      <w:r>
        <w:rPr>
          <w:b/>
          <w:sz w:val="28"/>
        </w:rPr>
        <w:t>UML</w:t>
      </w:r>
      <w:r>
        <w:rPr>
          <w:b/>
          <w:spacing w:val="13"/>
          <w:sz w:val="28"/>
        </w:rPr>
        <w:t> </w:t>
      </w:r>
      <w:r>
        <w:rPr>
          <w:b/>
          <w:spacing w:val="-2"/>
          <w:sz w:val="28"/>
        </w:rPr>
        <w:t>Profile</w:t>
      </w:r>
    </w:p>
    <w:p>
      <w:pPr>
        <w:pStyle w:val="BodyText"/>
        <w:spacing w:line="252" w:lineRule="auto" w:before="284"/>
        <w:ind w:left="157" w:right="195"/>
        <w:jc w:val="both"/>
      </w:pPr>
      <w:r>
        <w:rPr/>
        <w:t>The UML diagrams presented in this document use a UML profile to provide a </w:t>
      </w:r>
      <w:r>
        <w:rPr/>
        <w:t>more precise semantics of the elements and relationships.</w:t>
      </w:r>
      <w:r>
        <w:rPr>
          <w:spacing w:val="39"/>
        </w:rPr>
        <w:t> </w:t>
      </w:r>
      <w:r>
        <w:rPr/>
        <w:t>Table </w:t>
      </w:r>
      <w:hyperlink w:history="true" w:anchor="_bookmark45">
        <w:r>
          <w:rPr>
            <w:color w:val="0000FF"/>
          </w:rPr>
          <w:t>8.1</w:t>
        </w:r>
      </w:hyperlink>
      <w:r>
        <w:rPr>
          <w:color w:val="0000FF"/>
        </w:rPr>
        <w:t> </w:t>
      </w:r>
      <w:r>
        <w:rPr/>
        <w:t>provides an overview of</w:t>
      </w:r>
      <w:r>
        <w:rPr>
          <w:spacing w:val="-12"/>
        </w:rPr>
        <w:t> </w:t>
      </w:r>
      <w:r>
        <w:rPr/>
        <w:t>the</w:t>
      </w:r>
      <w:r>
        <w:rPr>
          <w:spacing w:val="-12"/>
        </w:rPr>
        <w:t> </w:t>
      </w:r>
      <w:r>
        <w:rPr/>
        <w:t>stereotypes</w:t>
      </w:r>
      <w:r>
        <w:rPr>
          <w:spacing w:val="-12"/>
        </w:rPr>
        <w:t> </w:t>
      </w:r>
      <w:r>
        <w:rPr/>
        <w:t>in</w:t>
      </w:r>
      <w:r>
        <w:rPr>
          <w:spacing w:val="-12"/>
        </w:rPr>
        <w:t> </w:t>
      </w:r>
      <w:r>
        <w:rPr/>
        <w:t>that</w:t>
      </w:r>
      <w:r>
        <w:rPr>
          <w:spacing w:val="-12"/>
        </w:rPr>
        <w:t> </w:t>
      </w:r>
      <w:r>
        <w:rPr/>
        <w:t>profile</w:t>
      </w:r>
      <w:r>
        <w:rPr>
          <w:spacing w:val="-12"/>
        </w:rPr>
        <w:t> </w:t>
      </w:r>
      <w:r>
        <w:rPr/>
        <w:t>and</w:t>
      </w:r>
      <w:r>
        <w:rPr>
          <w:spacing w:val="-12"/>
        </w:rPr>
        <w:t> </w:t>
      </w:r>
      <w:r>
        <w:rPr/>
        <w:t>their</w:t>
      </w:r>
      <w:r>
        <w:rPr>
          <w:spacing w:val="-12"/>
        </w:rPr>
        <w:t> </w:t>
      </w:r>
      <w:r>
        <w:rPr/>
        <w:t>semantics. The</w:t>
      </w:r>
      <w:r>
        <w:rPr>
          <w:spacing w:val="-12"/>
        </w:rPr>
        <w:t> </w:t>
      </w:r>
      <w:r>
        <w:rPr/>
        <w:t>names</w:t>
      </w:r>
      <w:r>
        <w:rPr>
          <w:spacing w:val="-12"/>
        </w:rPr>
        <w:t> </w:t>
      </w:r>
      <w:r>
        <w:rPr/>
        <w:t>of</w:t>
      </w:r>
      <w:r>
        <w:rPr>
          <w:spacing w:val="-12"/>
        </w:rPr>
        <w:t> </w:t>
      </w:r>
      <w:r>
        <w:rPr/>
        <w:t>all</w:t>
      </w:r>
      <w:r>
        <w:rPr>
          <w:spacing w:val="-12"/>
        </w:rPr>
        <w:t> </w:t>
      </w:r>
      <w:r>
        <w:rPr/>
        <w:t>stereotypes</w:t>
      </w:r>
      <w:r>
        <w:rPr>
          <w:spacing w:val="-12"/>
        </w:rPr>
        <w:t> </w:t>
      </w:r>
      <w:r>
        <w:rPr/>
        <w:t>that are specific to the AUTOSAR architecture are prefixed with </w:t>
      </w:r>
      <w:r>
        <w:rPr>
          <w:i/>
        </w:rPr>
        <w:t>aap </w:t>
      </w:r>
      <w:r>
        <w:rPr/>
        <w:t>(short for AUTOSAR Architecture Profile) to make them easily distinguishable from standard UML stereo- types and keywords.</w:t>
      </w:r>
    </w:p>
    <w:p>
      <w:pPr>
        <w:pStyle w:val="BodyText"/>
        <w:spacing w:before="1" w:after="1"/>
        <w:rPr>
          <w:sz w:val="19"/>
        </w:rPr>
      </w:pPr>
    </w:p>
    <w:tbl>
      <w:tblPr>
        <w:tblW w:w="0" w:type="auto"/>
        <w:jc w:val="left"/>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82"/>
        <w:gridCol w:w="1665"/>
        <w:gridCol w:w="4216"/>
      </w:tblGrid>
      <w:tr>
        <w:trPr>
          <w:trHeight w:val="237" w:hRule="atLeast"/>
        </w:trPr>
        <w:tc>
          <w:tcPr>
            <w:tcW w:w="3082" w:type="dxa"/>
            <w:shd w:val="clear" w:color="auto" w:fill="E5E5E5"/>
          </w:tcPr>
          <w:p>
            <w:pPr>
              <w:pStyle w:val="TableParagraph"/>
              <w:spacing w:line="209" w:lineRule="exact" w:before="0"/>
              <w:ind w:left="122"/>
              <w:rPr>
                <w:b/>
                <w:sz w:val="20"/>
              </w:rPr>
            </w:pPr>
            <w:bookmarkStart w:name="_bookmark45" w:id="83"/>
            <w:bookmarkEnd w:id="83"/>
            <w:r>
              <w:rPr/>
            </w:r>
            <w:r>
              <w:rPr>
                <w:b/>
                <w:spacing w:val="-2"/>
                <w:sz w:val="20"/>
              </w:rPr>
              <w:t>Stereotype</w:t>
            </w:r>
          </w:p>
        </w:tc>
        <w:tc>
          <w:tcPr>
            <w:tcW w:w="1665" w:type="dxa"/>
            <w:shd w:val="clear" w:color="auto" w:fill="E5E5E5"/>
          </w:tcPr>
          <w:p>
            <w:pPr>
              <w:pStyle w:val="TableParagraph"/>
              <w:spacing w:line="209" w:lineRule="exact" w:before="0"/>
              <w:ind w:left="122"/>
              <w:rPr>
                <w:b/>
                <w:sz w:val="20"/>
              </w:rPr>
            </w:pPr>
            <w:r>
              <w:rPr>
                <w:b/>
                <w:spacing w:val="-2"/>
                <w:sz w:val="20"/>
              </w:rPr>
              <w:t>Metaclass</w:t>
            </w:r>
          </w:p>
        </w:tc>
        <w:tc>
          <w:tcPr>
            <w:tcW w:w="4216" w:type="dxa"/>
            <w:shd w:val="clear" w:color="auto" w:fill="E5E5E5"/>
          </w:tcPr>
          <w:p>
            <w:pPr>
              <w:pStyle w:val="TableParagraph"/>
              <w:spacing w:line="209" w:lineRule="exact" w:before="0"/>
              <w:ind w:left="121"/>
              <w:rPr>
                <w:b/>
                <w:sz w:val="20"/>
              </w:rPr>
            </w:pPr>
            <w:r>
              <w:rPr>
                <w:b/>
                <w:spacing w:val="-2"/>
                <w:sz w:val="20"/>
              </w:rPr>
              <w:t>Semantics</w:t>
            </w:r>
          </w:p>
        </w:tc>
      </w:tr>
      <w:tr>
        <w:trPr>
          <w:trHeight w:val="1671" w:hRule="atLeast"/>
        </w:trPr>
        <w:tc>
          <w:tcPr>
            <w:tcW w:w="3082" w:type="dxa"/>
          </w:tcPr>
          <w:p>
            <w:pPr>
              <w:pStyle w:val="TableParagraph"/>
              <w:spacing w:before="0"/>
              <w:ind w:left="122"/>
              <w:rPr>
                <w:rFonts w:ascii="Courier New"/>
                <w:sz w:val="20"/>
              </w:rPr>
            </w:pPr>
            <w:r>
              <w:rPr>
                <w:rFonts w:ascii="Courier New"/>
                <w:spacing w:val="-2"/>
                <w:sz w:val="20"/>
              </w:rPr>
              <w:t>aapInternal</w:t>
            </w:r>
          </w:p>
        </w:tc>
        <w:tc>
          <w:tcPr>
            <w:tcW w:w="1665" w:type="dxa"/>
          </w:tcPr>
          <w:p>
            <w:pPr>
              <w:pStyle w:val="TableParagraph"/>
              <w:spacing w:line="209" w:lineRule="exact" w:before="0"/>
              <w:ind w:left="122"/>
              <w:rPr>
                <w:sz w:val="20"/>
              </w:rPr>
            </w:pPr>
            <w:r>
              <w:rPr>
                <w:spacing w:val="-2"/>
                <w:sz w:val="20"/>
              </w:rPr>
              <w:t>Interface</w:t>
            </w:r>
          </w:p>
        </w:tc>
        <w:tc>
          <w:tcPr>
            <w:tcW w:w="4216" w:type="dxa"/>
          </w:tcPr>
          <w:p>
            <w:pPr>
              <w:pStyle w:val="TableParagraph"/>
              <w:spacing w:line="209" w:lineRule="exact" w:before="0"/>
              <w:ind w:left="121"/>
              <w:jc w:val="both"/>
              <w:rPr>
                <w:sz w:val="20"/>
              </w:rPr>
            </w:pPr>
            <w:r>
              <w:rPr>
                <w:sz w:val="20"/>
              </w:rPr>
              <w:t>Internal</w:t>
            </w:r>
            <w:r>
              <w:rPr>
                <w:spacing w:val="72"/>
                <w:sz w:val="20"/>
              </w:rPr>
              <w:t> </w:t>
            </w:r>
            <w:r>
              <w:rPr>
                <w:sz w:val="20"/>
              </w:rPr>
              <w:t>interfaces</w:t>
            </w:r>
            <w:r>
              <w:rPr>
                <w:spacing w:val="73"/>
                <w:sz w:val="20"/>
              </w:rPr>
              <w:t> </w:t>
            </w:r>
            <w:r>
              <w:rPr>
                <w:sz w:val="20"/>
              </w:rPr>
              <w:t>shall</w:t>
            </w:r>
            <w:r>
              <w:rPr>
                <w:spacing w:val="73"/>
                <w:sz w:val="20"/>
              </w:rPr>
              <w:t> </w:t>
            </w:r>
            <w:r>
              <w:rPr>
                <w:sz w:val="20"/>
              </w:rPr>
              <w:t>be</w:t>
            </w:r>
            <w:r>
              <w:rPr>
                <w:spacing w:val="72"/>
                <w:sz w:val="20"/>
              </w:rPr>
              <w:t> </w:t>
            </w:r>
            <w:r>
              <w:rPr>
                <w:sz w:val="20"/>
              </w:rPr>
              <w:t>used</w:t>
            </w:r>
            <w:r>
              <w:rPr>
                <w:spacing w:val="73"/>
                <w:sz w:val="20"/>
              </w:rPr>
              <w:t> </w:t>
            </w:r>
            <w:r>
              <w:rPr>
                <w:sz w:val="20"/>
              </w:rPr>
              <w:t>only</w:t>
            </w:r>
            <w:r>
              <w:rPr>
                <w:spacing w:val="73"/>
                <w:sz w:val="20"/>
              </w:rPr>
              <w:t> </w:t>
            </w:r>
            <w:r>
              <w:rPr>
                <w:spacing w:val="-5"/>
                <w:sz w:val="20"/>
              </w:rPr>
              <w:t>by</w:t>
            </w:r>
          </w:p>
          <w:p>
            <w:pPr>
              <w:pStyle w:val="TableParagraph"/>
              <w:spacing w:line="240" w:lineRule="atLeast" w:before="0"/>
              <w:ind w:left="121" w:right="113"/>
              <w:jc w:val="both"/>
              <w:rPr>
                <w:sz w:val="20"/>
              </w:rPr>
            </w:pPr>
            <w:r>
              <w:rPr>
                <w:sz w:val="20"/>
              </w:rPr>
              <w:t>Functional Clusters within the platform.</w:t>
            </w:r>
            <w:r>
              <w:rPr>
                <w:spacing w:val="40"/>
                <w:sz w:val="20"/>
              </w:rPr>
              <w:t> </w:t>
            </w:r>
            <w:r>
              <w:rPr>
                <w:sz w:val="20"/>
              </w:rPr>
              <w:t>In- ternal interfaces shall be realized by compo- nents</w:t>
            </w:r>
            <w:r>
              <w:rPr>
                <w:spacing w:val="-9"/>
                <w:sz w:val="20"/>
              </w:rPr>
              <w:t> </w:t>
            </w:r>
            <w:r>
              <w:rPr>
                <w:sz w:val="20"/>
              </w:rPr>
              <w:t>that</w:t>
            </w:r>
            <w:r>
              <w:rPr>
                <w:spacing w:val="-9"/>
                <w:sz w:val="20"/>
              </w:rPr>
              <w:t> </w:t>
            </w:r>
            <w:r>
              <w:rPr>
                <w:sz w:val="20"/>
              </w:rPr>
              <w:t>are</w:t>
            </w:r>
            <w:r>
              <w:rPr>
                <w:spacing w:val="-9"/>
                <w:sz w:val="20"/>
              </w:rPr>
              <w:t> </w:t>
            </w:r>
            <w:r>
              <w:rPr>
                <w:sz w:val="20"/>
              </w:rPr>
              <w:t>part</w:t>
            </w:r>
            <w:r>
              <w:rPr>
                <w:spacing w:val="-9"/>
                <w:sz w:val="20"/>
              </w:rPr>
              <w:t> </w:t>
            </w:r>
            <w:r>
              <w:rPr>
                <w:sz w:val="20"/>
              </w:rPr>
              <w:t>of</w:t>
            </w:r>
            <w:r>
              <w:rPr>
                <w:spacing w:val="-9"/>
                <w:sz w:val="20"/>
              </w:rPr>
              <w:t> </w:t>
            </w:r>
            <w:r>
              <w:rPr>
                <w:sz w:val="20"/>
              </w:rPr>
              <w:t>the</w:t>
            </w:r>
            <w:r>
              <w:rPr>
                <w:spacing w:val="-9"/>
                <w:sz w:val="20"/>
              </w:rPr>
              <w:t> </w:t>
            </w:r>
            <w:r>
              <w:rPr>
                <w:sz w:val="20"/>
              </w:rPr>
              <w:t>respective</w:t>
            </w:r>
            <w:r>
              <w:rPr>
                <w:spacing w:val="-9"/>
                <w:sz w:val="20"/>
              </w:rPr>
              <w:t> </w:t>
            </w:r>
            <w:r>
              <w:rPr>
                <w:sz w:val="20"/>
              </w:rPr>
              <w:t>stack</w:t>
            </w:r>
            <w:r>
              <w:rPr>
                <w:spacing w:val="-9"/>
                <w:sz w:val="20"/>
              </w:rPr>
              <w:t> </w:t>
            </w:r>
            <w:r>
              <w:rPr>
                <w:sz w:val="20"/>
              </w:rPr>
              <w:t>im- </w:t>
            </w:r>
            <w:r>
              <w:rPr>
                <w:spacing w:val="-2"/>
                <w:sz w:val="20"/>
              </w:rPr>
              <w:t>plementation</w:t>
            </w:r>
            <w:r>
              <w:rPr>
                <w:spacing w:val="-9"/>
                <w:sz w:val="20"/>
              </w:rPr>
              <w:t> </w:t>
            </w:r>
            <w:r>
              <w:rPr>
                <w:spacing w:val="-2"/>
                <w:sz w:val="20"/>
              </w:rPr>
              <w:t>(i.e.,</w:t>
            </w:r>
            <w:r>
              <w:rPr>
                <w:spacing w:val="-5"/>
                <w:sz w:val="20"/>
              </w:rPr>
              <w:t> </w:t>
            </w:r>
            <w:r>
              <w:rPr>
                <w:spacing w:val="-2"/>
                <w:sz w:val="20"/>
              </w:rPr>
              <w:t>another</w:t>
            </w:r>
            <w:r>
              <w:rPr>
                <w:spacing w:val="-9"/>
                <w:sz w:val="20"/>
              </w:rPr>
              <w:t> </w:t>
            </w:r>
            <w:r>
              <w:rPr>
                <w:spacing w:val="-2"/>
                <w:sz w:val="20"/>
              </w:rPr>
              <w:t>Functional</w:t>
            </w:r>
            <w:r>
              <w:rPr>
                <w:spacing w:val="-9"/>
                <w:sz w:val="20"/>
              </w:rPr>
              <w:t> </w:t>
            </w:r>
            <w:r>
              <w:rPr>
                <w:spacing w:val="-2"/>
                <w:sz w:val="20"/>
              </w:rPr>
              <w:t>Cluster, </w:t>
            </w:r>
            <w:r>
              <w:rPr>
                <w:sz w:val="20"/>
              </w:rPr>
              <w:t>additional</w:t>
            </w:r>
            <w:r>
              <w:rPr>
                <w:spacing w:val="-6"/>
                <w:sz w:val="20"/>
              </w:rPr>
              <w:t> </w:t>
            </w:r>
            <w:r>
              <w:rPr>
                <w:sz w:val="20"/>
              </w:rPr>
              <w:t>middleware,</w:t>
            </w:r>
            <w:r>
              <w:rPr>
                <w:spacing w:val="-5"/>
                <w:sz w:val="20"/>
              </w:rPr>
              <w:t> </w:t>
            </w:r>
            <w:r>
              <w:rPr>
                <w:sz w:val="20"/>
              </w:rPr>
              <w:t>drivers,</w:t>
            </w:r>
            <w:r>
              <w:rPr>
                <w:spacing w:val="-5"/>
                <w:sz w:val="20"/>
              </w:rPr>
              <w:t> </w:t>
            </w:r>
            <w:r>
              <w:rPr>
                <w:sz w:val="20"/>
              </w:rPr>
              <w:t>or</w:t>
            </w:r>
            <w:r>
              <w:rPr>
                <w:spacing w:val="-6"/>
                <w:sz w:val="20"/>
              </w:rPr>
              <w:t> </w:t>
            </w:r>
            <w:r>
              <w:rPr>
                <w:sz w:val="20"/>
              </w:rPr>
              <w:t>the</w:t>
            </w:r>
            <w:r>
              <w:rPr>
                <w:spacing w:val="-6"/>
                <w:sz w:val="20"/>
              </w:rPr>
              <w:t> </w:t>
            </w:r>
            <w:r>
              <w:rPr>
                <w:sz w:val="20"/>
              </w:rPr>
              <w:t>operat- ing system).</w:t>
            </w:r>
          </w:p>
        </w:tc>
      </w:tr>
      <w:tr>
        <w:trPr>
          <w:trHeight w:val="2149" w:hRule="atLeast"/>
        </w:trPr>
        <w:tc>
          <w:tcPr>
            <w:tcW w:w="3082" w:type="dxa"/>
          </w:tcPr>
          <w:p>
            <w:pPr>
              <w:pStyle w:val="TableParagraph"/>
              <w:spacing w:before="0"/>
              <w:ind w:left="122"/>
              <w:rPr>
                <w:rFonts w:ascii="Courier New"/>
                <w:sz w:val="20"/>
              </w:rPr>
            </w:pPr>
            <w:r>
              <w:rPr>
                <w:rFonts w:ascii="Courier New"/>
                <w:spacing w:val="-2"/>
                <w:sz w:val="20"/>
              </w:rPr>
              <w:t>aapPlatformExtension</w:t>
            </w:r>
          </w:p>
        </w:tc>
        <w:tc>
          <w:tcPr>
            <w:tcW w:w="1665" w:type="dxa"/>
          </w:tcPr>
          <w:p>
            <w:pPr>
              <w:pStyle w:val="TableParagraph"/>
              <w:spacing w:line="209" w:lineRule="exact" w:before="0"/>
              <w:ind w:left="122"/>
              <w:rPr>
                <w:sz w:val="20"/>
              </w:rPr>
            </w:pPr>
            <w:r>
              <w:rPr>
                <w:spacing w:val="-2"/>
                <w:sz w:val="20"/>
              </w:rPr>
              <w:t>Interface</w:t>
            </w:r>
          </w:p>
        </w:tc>
        <w:tc>
          <w:tcPr>
            <w:tcW w:w="4216" w:type="dxa"/>
          </w:tcPr>
          <w:p>
            <w:pPr>
              <w:pStyle w:val="TableParagraph"/>
              <w:spacing w:line="209" w:lineRule="exact" w:before="0"/>
              <w:ind w:left="121"/>
              <w:jc w:val="both"/>
              <w:rPr>
                <w:sz w:val="20"/>
              </w:rPr>
            </w:pPr>
            <w:r>
              <w:rPr>
                <w:sz w:val="20"/>
              </w:rPr>
              <w:t>Platform</w:t>
            </w:r>
            <w:r>
              <w:rPr>
                <w:spacing w:val="26"/>
                <w:sz w:val="20"/>
              </w:rPr>
              <w:t> </w:t>
            </w:r>
            <w:r>
              <w:rPr>
                <w:sz w:val="20"/>
              </w:rPr>
              <w:t>extension</w:t>
            </w:r>
            <w:r>
              <w:rPr>
                <w:spacing w:val="26"/>
                <w:sz w:val="20"/>
              </w:rPr>
              <w:t> </w:t>
            </w:r>
            <w:r>
              <w:rPr>
                <w:sz w:val="20"/>
              </w:rPr>
              <w:t>interfaces</w:t>
            </w:r>
            <w:r>
              <w:rPr>
                <w:spacing w:val="27"/>
                <w:sz w:val="20"/>
              </w:rPr>
              <w:t> </w:t>
            </w:r>
            <w:r>
              <w:rPr>
                <w:sz w:val="20"/>
              </w:rPr>
              <w:t>shall</w:t>
            </w:r>
            <w:r>
              <w:rPr>
                <w:spacing w:val="26"/>
                <w:sz w:val="20"/>
              </w:rPr>
              <w:t> </w:t>
            </w:r>
            <w:r>
              <w:rPr>
                <w:sz w:val="20"/>
              </w:rPr>
              <w:t>be</w:t>
            </w:r>
            <w:r>
              <w:rPr>
                <w:spacing w:val="26"/>
                <w:sz w:val="20"/>
              </w:rPr>
              <w:t> </w:t>
            </w:r>
            <w:r>
              <w:rPr>
                <w:spacing w:val="-4"/>
                <w:sz w:val="20"/>
              </w:rPr>
              <w:t>used</w:t>
            </w:r>
          </w:p>
          <w:p>
            <w:pPr>
              <w:pStyle w:val="TableParagraph"/>
              <w:spacing w:line="240" w:lineRule="atLeast" w:before="0"/>
              <w:ind w:left="121" w:right="113"/>
              <w:jc w:val="both"/>
              <w:rPr>
                <w:sz w:val="20"/>
              </w:rPr>
            </w:pPr>
            <w:r>
              <w:rPr>
                <w:sz w:val="20"/>
              </w:rPr>
              <w:t>only by Functional Clusters within the </w:t>
            </w:r>
            <w:r>
              <w:rPr>
                <w:sz w:val="20"/>
              </w:rPr>
              <w:t>plat- form.</w:t>
            </w:r>
            <w:r>
              <w:rPr>
                <w:spacing w:val="80"/>
                <w:sz w:val="20"/>
              </w:rPr>
              <w:t> </w:t>
            </w:r>
            <w:r>
              <w:rPr>
                <w:sz w:val="20"/>
              </w:rPr>
              <w:t>Platform</w:t>
            </w:r>
            <w:r>
              <w:rPr>
                <w:spacing w:val="40"/>
                <w:sz w:val="20"/>
              </w:rPr>
              <w:t> </w:t>
            </w:r>
            <w:r>
              <w:rPr>
                <w:sz w:val="20"/>
              </w:rPr>
              <w:t>extension</w:t>
            </w:r>
            <w:r>
              <w:rPr>
                <w:spacing w:val="40"/>
                <w:sz w:val="20"/>
              </w:rPr>
              <w:t> </w:t>
            </w:r>
            <w:r>
              <w:rPr>
                <w:sz w:val="20"/>
              </w:rPr>
              <w:t>interfaces</w:t>
            </w:r>
            <w:r>
              <w:rPr>
                <w:spacing w:val="40"/>
                <w:sz w:val="20"/>
              </w:rPr>
              <w:t> </w:t>
            </w:r>
            <w:r>
              <w:rPr>
                <w:sz w:val="20"/>
              </w:rPr>
              <w:t>shall be realized either by third-party components (including application-level components) or components are part of the respective stack </w:t>
            </w:r>
            <w:r>
              <w:rPr>
                <w:spacing w:val="-2"/>
                <w:sz w:val="20"/>
              </w:rPr>
              <w:t>implementation</w:t>
            </w:r>
            <w:r>
              <w:rPr>
                <w:spacing w:val="-6"/>
                <w:sz w:val="20"/>
              </w:rPr>
              <w:t> </w:t>
            </w:r>
            <w:r>
              <w:rPr>
                <w:spacing w:val="-2"/>
                <w:sz w:val="20"/>
              </w:rPr>
              <w:t>(i.e.,</w:t>
            </w:r>
            <w:r>
              <w:rPr>
                <w:spacing w:val="-4"/>
                <w:sz w:val="20"/>
              </w:rPr>
              <w:t> </w:t>
            </w:r>
            <w:r>
              <w:rPr>
                <w:spacing w:val="-2"/>
                <w:sz w:val="20"/>
              </w:rPr>
              <w:t>another</w:t>
            </w:r>
            <w:r>
              <w:rPr>
                <w:spacing w:val="-6"/>
                <w:sz w:val="20"/>
              </w:rPr>
              <w:t> </w:t>
            </w:r>
            <w:r>
              <w:rPr>
                <w:spacing w:val="-2"/>
                <w:sz w:val="20"/>
              </w:rPr>
              <w:t>Functional</w:t>
            </w:r>
            <w:r>
              <w:rPr>
                <w:spacing w:val="-6"/>
                <w:sz w:val="20"/>
              </w:rPr>
              <w:t> </w:t>
            </w:r>
            <w:r>
              <w:rPr>
                <w:spacing w:val="-2"/>
                <w:sz w:val="20"/>
              </w:rPr>
              <w:t>Clus- </w:t>
            </w:r>
            <w:r>
              <w:rPr>
                <w:sz w:val="20"/>
              </w:rPr>
              <w:t>ter,</w:t>
            </w:r>
            <w:r>
              <w:rPr>
                <w:spacing w:val="-4"/>
                <w:sz w:val="20"/>
              </w:rPr>
              <w:t> </w:t>
            </w:r>
            <w:r>
              <w:rPr>
                <w:sz w:val="20"/>
              </w:rPr>
              <w:t>additional</w:t>
            </w:r>
            <w:r>
              <w:rPr>
                <w:spacing w:val="-6"/>
                <w:sz w:val="20"/>
              </w:rPr>
              <w:t> </w:t>
            </w:r>
            <w:r>
              <w:rPr>
                <w:sz w:val="20"/>
              </w:rPr>
              <w:t>middleware,</w:t>
            </w:r>
            <w:r>
              <w:rPr>
                <w:spacing w:val="-4"/>
                <w:sz w:val="20"/>
              </w:rPr>
              <w:t> </w:t>
            </w:r>
            <w:r>
              <w:rPr>
                <w:sz w:val="20"/>
              </w:rPr>
              <w:t>drivers,</w:t>
            </w:r>
            <w:r>
              <w:rPr>
                <w:spacing w:val="-4"/>
                <w:sz w:val="20"/>
              </w:rPr>
              <w:t> </w:t>
            </w:r>
            <w:r>
              <w:rPr>
                <w:sz w:val="20"/>
              </w:rPr>
              <w:t>or</w:t>
            </w:r>
            <w:r>
              <w:rPr>
                <w:spacing w:val="-6"/>
                <w:sz w:val="20"/>
              </w:rPr>
              <w:t> </w:t>
            </w:r>
            <w:r>
              <w:rPr>
                <w:sz w:val="20"/>
              </w:rPr>
              <w:t>the</w:t>
            </w:r>
            <w:r>
              <w:rPr>
                <w:spacing w:val="-6"/>
                <w:sz w:val="20"/>
              </w:rPr>
              <w:t> </w:t>
            </w:r>
            <w:r>
              <w:rPr>
                <w:sz w:val="20"/>
              </w:rPr>
              <w:t>op- erating system).</w:t>
            </w:r>
          </w:p>
        </w:tc>
      </w:tr>
      <w:tr>
        <w:trPr>
          <w:trHeight w:val="954" w:hRule="atLeast"/>
        </w:trPr>
        <w:tc>
          <w:tcPr>
            <w:tcW w:w="3082" w:type="dxa"/>
          </w:tcPr>
          <w:p>
            <w:pPr>
              <w:pStyle w:val="TableParagraph"/>
              <w:spacing w:before="0"/>
              <w:ind w:left="122"/>
              <w:rPr>
                <w:rFonts w:ascii="Courier New"/>
                <w:sz w:val="20"/>
              </w:rPr>
            </w:pPr>
            <w:r>
              <w:rPr>
                <w:rFonts w:ascii="Courier New"/>
                <w:spacing w:val="-2"/>
                <w:sz w:val="20"/>
              </w:rPr>
              <w:t>aapAPI</w:t>
            </w:r>
          </w:p>
        </w:tc>
        <w:tc>
          <w:tcPr>
            <w:tcW w:w="1665" w:type="dxa"/>
          </w:tcPr>
          <w:p>
            <w:pPr>
              <w:pStyle w:val="TableParagraph"/>
              <w:spacing w:line="209" w:lineRule="exact" w:before="0"/>
              <w:ind w:left="122"/>
              <w:rPr>
                <w:sz w:val="20"/>
              </w:rPr>
            </w:pPr>
            <w:r>
              <w:rPr>
                <w:spacing w:val="-2"/>
                <w:sz w:val="20"/>
              </w:rPr>
              <w:t>Interface</w:t>
            </w:r>
          </w:p>
        </w:tc>
        <w:tc>
          <w:tcPr>
            <w:tcW w:w="4216" w:type="dxa"/>
          </w:tcPr>
          <w:p>
            <w:pPr>
              <w:pStyle w:val="TableParagraph"/>
              <w:spacing w:line="209" w:lineRule="exact" w:before="0"/>
              <w:ind w:left="121"/>
              <w:jc w:val="both"/>
              <w:rPr>
                <w:sz w:val="20"/>
              </w:rPr>
            </w:pPr>
            <w:r>
              <w:rPr>
                <w:sz w:val="20"/>
              </w:rPr>
              <w:t>An</w:t>
            </w:r>
            <w:r>
              <w:rPr>
                <w:spacing w:val="46"/>
                <w:sz w:val="20"/>
              </w:rPr>
              <w:t> </w:t>
            </w:r>
            <w:r>
              <w:rPr>
                <w:sz w:val="20"/>
              </w:rPr>
              <w:t>interface</w:t>
            </w:r>
            <w:r>
              <w:rPr>
                <w:spacing w:val="46"/>
                <w:sz w:val="20"/>
              </w:rPr>
              <w:t> </w:t>
            </w:r>
            <w:r>
              <w:rPr>
                <w:sz w:val="20"/>
              </w:rPr>
              <w:t>of</w:t>
            </w:r>
            <w:r>
              <w:rPr>
                <w:spacing w:val="45"/>
                <w:sz w:val="20"/>
              </w:rPr>
              <w:t> </w:t>
            </w:r>
            <w:r>
              <w:rPr>
                <w:sz w:val="20"/>
              </w:rPr>
              <w:t>the</w:t>
            </w:r>
            <w:r>
              <w:rPr>
                <w:spacing w:val="46"/>
                <w:sz w:val="20"/>
              </w:rPr>
              <w:t> </w:t>
            </w:r>
            <w:r>
              <w:rPr>
                <w:sz w:val="20"/>
              </w:rPr>
              <w:t>public</w:t>
            </w:r>
            <w:r>
              <w:rPr>
                <w:spacing w:val="46"/>
                <w:sz w:val="20"/>
              </w:rPr>
              <w:t> </w:t>
            </w:r>
            <w:r>
              <w:rPr>
                <w:sz w:val="20"/>
              </w:rPr>
              <w:t>API</w:t>
            </w:r>
            <w:r>
              <w:rPr>
                <w:spacing w:val="45"/>
                <w:sz w:val="20"/>
              </w:rPr>
              <w:t> </w:t>
            </w:r>
            <w:r>
              <w:rPr>
                <w:sz w:val="20"/>
              </w:rPr>
              <w:t>of</w:t>
            </w:r>
            <w:r>
              <w:rPr>
                <w:spacing w:val="46"/>
                <w:sz w:val="20"/>
              </w:rPr>
              <w:t> </w:t>
            </w:r>
            <w:r>
              <w:rPr>
                <w:sz w:val="20"/>
              </w:rPr>
              <w:t>the</w:t>
            </w:r>
            <w:r>
              <w:rPr>
                <w:spacing w:val="46"/>
                <w:sz w:val="20"/>
              </w:rPr>
              <w:t> </w:t>
            </w:r>
            <w:r>
              <w:rPr>
                <w:spacing w:val="-2"/>
                <w:sz w:val="20"/>
              </w:rPr>
              <w:t>plat-</w:t>
            </w:r>
          </w:p>
          <w:p>
            <w:pPr>
              <w:pStyle w:val="TableParagraph"/>
              <w:spacing w:line="240" w:lineRule="atLeast" w:before="0"/>
              <w:ind w:left="121" w:right="113"/>
              <w:jc w:val="both"/>
              <w:rPr>
                <w:sz w:val="20"/>
              </w:rPr>
            </w:pPr>
            <w:r>
              <w:rPr>
                <w:sz w:val="20"/>
              </w:rPr>
              <w:t>form. Such</w:t>
            </w:r>
            <w:r>
              <w:rPr>
                <w:spacing w:val="-5"/>
                <w:sz w:val="20"/>
              </w:rPr>
              <w:t> </w:t>
            </w:r>
            <w:r>
              <w:rPr>
                <w:sz w:val="20"/>
              </w:rPr>
              <w:t>interfaces</w:t>
            </w:r>
            <w:r>
              <w:rPr>
                <w:spacing w:val="-5"/>
                <w:sz w:val="20"/>
              </w:rPr>
              <w:t> </w:t>
            </w:r>
            <w:r>
              <w:rPr>
                <w:sz w:val="20"/>
              </w:rPr>
              <w:t>may</w:t>
            </w:r>
            <w:r>
              <w:rPr>
                <w:spacing w:val="-5"/>
                <w:sz w:val="20"/>
              </w:rPr>
              <w:t> </w:t>
            </w:r>
            <w:r>
              <w:rPr>
                <w:sz w:val="20"/>
              </w:rPr>
              <w:t>be</w:t>
            </w:r>
            <w:r>
              <w:rPr>
                <w:spacing w:val="-5"/>
                <w:sz w:val="20"/>
              </w:rPr>
              <w:t> </w:t>
            </w:r>
            <w:r>
              <w:rPr>
                <w:sz w:val="20"/>
              </w:rPr>
              <w:t>used</w:t>
            </w:r>
            <w:r>
              <w:rPr>
                <w:spacing w:val="-5"/>
                <w:sz w:val="20"/>
              </w:rPr>
              <w:t> </w:t>
            </w:r>
            <w:r>
              <w:rPr>
                <w:sz w:val="20"/>
              </w:rPr>
              <w:t>by</w:t>
            </w:r>
            <w:r>
              <w:rPr>
                <w:spacing w:val="-5"/>
                <w:sz w:val="20"/>
              </w:rPr>
              <w:t> </w:t>
            </w:r>
            <w:r>
              <w:rPr>
                <w:sz w:val="20"/>
              </w:rPr>
              <w:t>Adap- tive Applications and other Functional Clus- ters within the platform.</w:t>
            </w:r>
          </w:p>
        </w:tc>
      </w:tr>
      <w:tr>
        <w:trPr>
          <w:trHeight w:val="715" w:hRule="atLeast"/>
        </w:trPr>
        <w:tc>
          <w:tcPr>
            <w:tcW w:w="3082" w:type="dxa"/>
          </w:tcPr>
          <w:p>
            <w:pPr>
              <w:pStyle w:val="TableParagraph"/>
              <w:spacing w:before="0"/>
              <w:ind w:left="122"/>
              <w:rPr>
                <w:rFonts w:ascii="Courier New"/>
                <w:sz w:val="20"/>
              </w:rPr>
            </w:pPr>
            <w:r>
              <w:rPr>
                <w:rFonts w:ascii="Courier New"/>
                <w:spacing w:val="-2"/>
                <w:sz w:val="20"/>
              </w:rPr>
              <w:t>aapNativeInterface</w:t>
            </w:r>
          </w:p>
        </w:tc>
        <w:tc>
          <w:tcPr>
            <w:tcW w:w="1665" w:type="dxa"/>
          </w:tcPr>
          <w:p>
            <w:pPr>
              <w:pStyle w:val="TableParagraph"/>
              <w:spacing w:line="209" w:lineRule="exact" w:before="0"/>
              <w:ind w:left="122"/>
              <w:rPr>
                <w:sz w:val="20"/>
              </w:rPr>
            </w:pPr>
            <w:r>
              <w:rPr>
                <w:spacing w:val="-2"/>
                <w:sz w:val="20"/>
              </w:rPr>
              <w:t>Interface</w:t>
            </w:r>
          </w:p>
        </w:tc>
        <w:tc>
          <w:tcPr>
            <w:tcW w:w="4216" w:type="dxa"/>
          </w:tcPr>
          <w:p>
            <w:pPr>
              <w:pStyle w:val="TableParagraph"/>
              <w:spacing w:line="209" w:lineRule="exact" w:before="0"/>
              <w:ind w:left="121"/>
              <w:rPr>
                <w:sz w:val="20"/>
              </w:rPr>
            </w:pPr>
            <w:r>
              <w:rPr>
                <w:sz w:val="20"/>
              </w:rPr>
              <w:t>An</w:t>
            </w:r>
            <w:r>
              <w:rPr>
                <w:spacing w:val="39"/>
                <w:sz w:val="20"/>
              </w:rPr>
              <w:t> </w:t>
            </w:r>
            <w:r>
              <w:rPr>
                <w:sz w:val="20"/>
              </w:rPr>
              <w:t>interface</w:t>
            </w:r>
            <w:r>
              <w:rPr>
                <w:spacing w:val="40"/>
                <w:sz w:val="20"/>
              </w:rPr>
              <w:t> </w:t>
            </w:r>
            <w:r>
              <w:rPr>
                <w:sz w:val="20"/>
              </w:rPr>
              <w:t>defined</w:t>
            </w:r>
            <w:r>
              <w:rPr>
                <w:spacing w:val="40"/>
                <w:sz w:val="20"/>
              </w:rPr>
              <w:t> </w:t>
            </w:r>
            <w:r>
              <w:rPr>
                <w:sz w:val="20"/>
              </w:rPr>
              <w:t>in</w:t>
            </w:r>
            <w:r>
              <w:rPr>
                <w:spacing w:val="40"/>
                <w:sz w:val="20"/>
              </w:rPr>
              <w:t> </w:t>
            </w:r>
            <w:r>
              <w:rPr>
                <w:sz w:val="20"/>
              </w:rPr>
              <w:t>the</w:t>
            </w:r>
            <w:r>
              <w:rPr>
                <w:spacing w:val="40"/>
                <w:sz w:val="20"/>
              </w:rPr>
              <w:t> </w:t>
            </w:r>
            <w:r>
              <w:rPr>
                <w:sz w:val="20"/>
              </w:rPr>
              <w:t>respective</w:t>
            </w:r>
            <w:r>
              <w:rPr>
                <w:spacing w:val="40"/>
                <w:sz w:val="20"/>
              </w:rPr>
              <w:t> </w:t>
            </w:r>
            <w:r>
              <w:rPr>
                <w:spacing w:val="-4"/>
                <w:sz w:val="20"/>
              </w:rPr>
              <w:t>pro-</w:t>
            </w:r>
          </w:p>
          <w:p>
            <w:pPr>
              <w:pStyle w:val="TableParagraph"/>
              <w:spacing w:line="240" w:lineRule="atLeast" w:before="0"/>
              <w:ind w:left="121"/>
              <w:rPr>
                <w:sz w:val="20"/>
              </w:rPr>
            </w:pPr>
            <w:r>
              <w:rPr>
                <w:sz w:val="20"/>
              </w:rPr>
              <w:t>gramming</w:t>
            </w:r>
            <w:r>
              <w:rPr>
                <w:spacing w:val="19"/>
                <w:sz w:val="20"/>
              </w:rPr>
              <w:t> </w:t>
            </w:r>
            <w:r>
              <w:rPr>
                <w:sz w:val="20"/>
              </w:rPr>
              <w:t>language</w:t>
            </w:r>
            <w:r>
              <w:rPr>
                <w:spacing w:val="19"/>
                <w:sz w:val="20"/>
              </w:rPr>
              <w:t> </w:t>
            </w:r>
            <w:r>
              <w:rPr>
                <w:sz w:val="20"/>
              </w:rPr>
              <w:t>of</w:t>
            </w:r>
            <w:r>
              <w:rPr>
                <w:spacing w:val="19"/>
                <w:sz w:val="20"/>
              </w:rPr>
              <w:t> </w:t>
            </w:r>
            <w:r>
              <w:rPr>
                <w:sz w:val="20"/>
              </w:rPr>
              <w:t>the</w:t>
            </w:r>
            <w:r>
              <w:rPr>
                <w:spacing w:val="19"/>
                <w:sz w:val="20"/>
              </w:rPr>
              <w:t> </w:t>
            </w:r>
            <w:r>
              <w:rPr>
                <w:sz w:val="20"/>
              </w:rPr>
              <w:t>stack</w:t>
            </w:r>
            <w:r>
              <w:rPr>
                <w:spacing w:val="19"/>
                <w:sz w:val="20"/>
              </w:rPr>
              <w:t> </w:t>
            </w:r>
            <w:r>
              <w:rPr>
                <w:sz w:val="20"/>
              </w:rPr>
              <w:t>implemen- </w:t>
            </w:r>
            <w:r>
              <w:rPr>
                <w:spacing w:val="-2"/>
                <w:sz w:val="20"/>
              </w:rPr>
              <w:t>tation.</w:t>
            </w:r>
          </w:p>
        </w:tc>
      </w:tr>
    </w:tbl>
    <w:p>
      <w:pPr>
        <w:spacing w:after="0" w:line="240" w:lineRule="atLeast"/>
        <w:rPr>
          <w:sz w:val="20"/>
        </w:rPr>
        <w:sectPr>
          <w:pgSz w:w="11910" w:h="14140"/>
          <w:pgMar w:top="420" w:bottom="1670" w:left="1260" w:right="1220"/>
        </w:sectPr>
      </w:pPr>
    </w:p>
    <w:tbl>
      <w:tblPr>
        <w:tblW w:w="0" w:type="auto"/>
        <w:jc w:val="left"/>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82"/>
        <w:gridCol w:w="1665"/>
        <w:gridCol w:w="4216"/>
      </w:tblGrid>
      <w:tr>
        <w:trPr>
          <w:trHeight w:val="237" w:hRule="atLeast"/>
        </w:trPr>
        <w:tc>
          <w:tcPr>
            <w:tcW w:w="3082" w:type="dxa"/>
            <w:shd w:val="clear" w:color="auto" w:fill="E5E5E5"/>
          </w:tcPr>
          <w:p>
            <w:pPr>
              <w:pStyle w:val="TableParagraph"/>
              <w:spacing w:line="209" w:lineRule="exact" w:before="0"/>
              <w:ind w:left="122"/>
              <w:rPr>
                <w:b/>
                <w:sz w:val="20"/>
              </w:rPr>
            </w:pPr>
            <w:r>
              <w:rPr>
                <w:b/>
                <w:spacing w:val="-2"/>
                <w:sz w:val="20"/>
              </w:rPr>
              <w:t>Stereotype</w:t>
            </w:r>
          </w:p>
        </w:tc>
        <w:tc>
          <w:tcPr>
            <w:tcW w:w="1665" w:type="dxa"/>
            <w:shd w:val="clear" w:color="auto" w:fill="E5E5E5"/>
          </w:tcPr>
          <w:p>
            <w:pPr>
              <w:pStyle w:val="TableParagraph"/>
              <w:spacing w:line="209" w:lineRule="exact" w:before="0"/>
              <w:ind w:left="122"/>
              <w:rPr>
                <w:b/>
                <w:sz w:val="20"/>
              </w:rPr>
            </w:pPr>
            <w:r>
              <w:rPr>
                <w:b/>
                <w:spacing w:val="-2"/>
                <w:sz w:val="20"/>
              </w:rPr>
              <w:t>Metaclass</w:t>
            </w:r>
          </w:p>
        </w:tc>
        <w:tc>
          <w:tcPr>
            <w:tcW w:w="4216" w:type="dxa"/>
            <w:shd w:val="clear" w:color="auto" w:fill="E5E5E5"/>
          </w:tcPr>
          <w:p>
            <w:pPr>
              <w:pStyle w:val="TableParagraph"/>
              <w:spacing w:line="209" w:lineRule="exact" w:before="0"/>
              <w:ind w:left="121"/>
              <w:rPr>
                <w:b/>
                <w:sz w:val="20"/>
              </w:rPr>
            </w:pPr>
            <w:r>
              <w:rPr>
                <w:b/>
                <w:spacing w:val="-2"/>
                <w:sz w:val="20"/>
              </w:rPr>
              <w:t>Semantics</w:t>
            </w:r>
          </w:p>
        </w:tc>
      </w:tr>
      <w:tr>
        <w:trPr>
          <w:trHeight w:val="1910" w:hRule="atLeast"/>
        </w:trPr>
        <w:tc>
          <w:tcPr>
            <w:tcW w:w="3082" w:type="dxa"/>
          </w:tcPr>
          <w:p>
            <w:pPr>
              <w:pStyle w:val="TableParagraph"/>
              <w:spacing w:before="0"/>
              <w:ind w:left="122"/>
              <w:rPr>
                <w:rFonts w:ascii="Courier New"/>
                <w:sz w:val="20"/>
              </w:rPr>
            </w:pPr>
            <w:r>
              <w:rPr>
                <w:rFonts w:ascii="Courier New"/>
                <w:spacing w:val="-2"/>
                <w:sz w:val="20"/>
              </w:rPr>
              <w:t>aapPortInterface</w:t>
            </w:r>
          </w:p>
        </w:tc>
        <w:tc>
          <w:tcPr>
            <w:tcW w:w="1665" w:type="dxa"/>
          </w:tcPr>
          <w:p>
            <w:pPr>
              <w:pStyle w:val="TableParagraph"/>
              <w:spacing w:line="209" w:lineRule="exact" w:before="0"/>
              <w:ind w:left="122"/>
              <w:rPr>
                <w:sz w:val="20"/>
              </w:rPr>
            </w:pPr>
            <w:r>
              <w:rPr>
                <w:spacing w:val="-2"/>
                <w:sz w:val="20"/>
              </w:rPr>
              <w:t>Interface</w:t>
            </w:r>
          </w:p>
        </w:tc>
        <w:tc>
          <w:tcPr>
            <w:tcW w:w="4216" w:type="dxa"/>
          </w:tcPr>
          <w:p>
            <w:pPr>
              <w:pStyle w:val="TableParagraph"/>
              <w:spacing w:line="222" w:lineRule="exact" w:before="0"/>
              <w:ind w:left="121"/>
              <w:jc w:val="both"/>
              <w:rPr>
                <w:sz w:val="20"/>
              </w:rPr>
            </w:pPr>
            <w:r>
              <w:rPr>
                <w:sz w:val="20"/>
              </w:rPr>
              <w:t>An</w:t>
            </w:r>
            <w:r>
              <w:rPr>
                <w:spacing w:val="35"/>
                <w:sz w:val="20"/>
              </w:rPr>
              <w:t> </w:t>
            </w:r>
            <w:r>
              <w:rPr>
                <w:rFonts w:ascii="Courier New"/>
                <w:sz w:val="20"/>
              </w:rPr>
              <w:t>aapPortInterface</w:t>
            </w:r>
            <w:r>
              <w:rPr>
                <w:rFonts w:ascii="Courier New"/>
                <w:spacing w:val="-28"/>
                <w:sz w:val="20"/>
              </w:rPr>
              <w:t> </w:t>
            </w:r>
            <w:r>
              <w:rPr>
                <w:sz w:val="20"/>
              </w:rPr>
              <w:t>relates</w:t>
            </w:r>
            <w:r>
              <w:rPr>
                <w:spacing w:val="36"/>
                <w:sz w:val="20"/>
              </w:rPr>
              <w:t> </w:t>
            </w:r>
            <w:r>
              <w:rPr>
                <w:sz w:val="20"/>
              </w:rPr>
              <w:t>to</w:t>
            </w:r>
            <w:r>
              <w:rPr>
                <w:spacing w:val="35"/>
                <w:sz w:val="20"/>
              </w:rPr>
              <w:t> </w:t>
            </w:r>
            <w:r>
              <w:rPr>
                <w:sz w:val="20"/>
              </w:rPr>
              <w:t>an</w:t>
            </w:r>
            <w:r>
              <w:rPr>
                <w:spacing w:val="36"/>
                <w:sz w:val="20"/>
              </w:rPr>
              <w:t> </w:t>
            </w:r>
            <w:r>
              <w:rPr>
                <w:spacing w:val="-4"/>
                <w:sz w:val="20"/>
              </w:rPr>
              <w:t>ele-</w:t>
            </w:r>
          </w:p>
          <w:p>
            <w:pPr>
              <w:pStyle w:val="TableParagraph"/>
              <w:spacing w:before="0"/>
              <w:ind w:left="121" w:right="113"/>
              <w:jc w:val="both"/>
              <w:rPr>
                <w:sz w:val="20"/>
              </w:rPr>
            </w:pPr>
            <w:r>
              <w:rPr>
                <w:spacing w:val="-2"/>
                <w:sz w:val="20"/>
              </w:rPr>
              <w:t>ment</w:t>
            </w:r>
            <w:r>
              <w:rPr>
                <w:spacing w:val="-12"/>
                <w:sz w:val="20"/>
              </w:rPr>
              <w:t> </w:t>
            </w:r>
            <w:r>
              <w:rPr>
                <w:spacing w:val="-2"/>
                <w:sz w:val="20"/>
              </w:rPr>
              <w:t>in</w:t>
            </w:r>
            <w:r>
              <w:rPr>
                <w:spacing w:val="-12"/>
                <w:sz w:val="20"/>
              </w:rPr>
              <w:t> </w:t>
            </w:r>
            <w:r>
              <w:rPr>
                <w:spacing w:val="-2"/>
                <w:sz w:val="20"/>
              </w:rPr>
              <w:t>the</w:t>
            </w:r>
            <w:r>
              <w:rPr>
                <w:spacing w:val="-12"/>
                <w:sz w:val="20"/>
              </w:rPr>
              <w:t> </w:t>
            </w:r>
            <w:r>
              <w:rPr>
                <w:rFonts w:ascii="Courier New"/>
                <w:spacing w:val="-2"/>
                <w:sz w:val="20"/>
              </w:rPr>
              <w:t>Manifest</w:t>
            </w:r>
            <w:r>
              <w:rPr>
                <w:rFonts w:ascii="Courier New"/>
                <w:spacing w:val="-28"/>
                <w:sz w:val="20"/>
              </w:rPr>
              <w:t> </w:t>
            </w:r>
            <w:r>
              <w:rPr>
                <w:spacing w:val="-2"/>
                <w:sz w:val="20"/>
              </w:rPr>
              <w:t>using</w:t>
            </w:r>
            <w:r>
              <w:rPr>
                <w:spacing w:val="-8"/>
                <w:sz w:val="20"/>
              </w:rPr>
              <w:t> </w:t>
            </w:r>
            <w:r>
              <w:rPr>
                <w:spacing w:val="-2"/>
                <w:sz w:val="20"/>
              </w:rPr>
              <w:t>the </w:t>
            </w:r>
            <w:r>
              <w:rPr>
                <w:rFonts w:ascii="Courier New"/>
                <w:spacing w:val="-2"/>
                <w:sz w:val="20"/>
              </w:rPr>
              <w:t>Instance- </w:t>
            </w:r>
            <w:r>
              <w:rPr>
                <w:rFonts w:ascii="Courier New"/>
                <w:sz w:val="20"/>
              </w:rPr>
              <w:t>Specifier</w:t>
            </w:r>
            <w:r>
              <w:rPr>
                <w:rFonts w:ascii="Courier New"/>
                <w:spacing w:val="-30"/>
                <w:sz w:val="20"/>
              </w:rPr>
              <w:t> </w:t>
            </w:r>
            <w:r>
              <w:rPr>
                <w:sz w:val="20"/>
              </w:rPr>
              <w:t>pattern.</w:t>
            </w:r>
            <w:r>
              <w:rPr>
                <w:spacing w:val="11"/>
                <w:sz w:val="20"/>
              </w:rPr>
              <w:t> </w:t>
            </w:r>
            <w:r>
              <w:rPr>
                <w:sz w:val="20"/>
              </w:rPr>
              <w:t>Such interfaces are ei- ther defined in the respective programming language</w:t>
            </w:r>
            <w:r>
              <w:rPr>
                <w:spacing w:val="-9"/>
                <w:sz w:val="20"/>
              </w:rPr>
              <w:t> </w:t>
            </w:r>
            <w:r>
              <w:rPr>
                <w:sz w:val="20"/>
              </w:rPr>
              <w:t>of</w:t>
            </w:r>
            <w:r>
              <w:rPr>
                <w:spacing w:val="-9"/>
                <w:sz w:val="20"/>
              </w:rPr>
              <w:t> </w:t>
            </w:r>
            <w:r>
              <w:rPr>
                <w:sz w:val="20"/>
              </w:rPr>
              <w:t>the</w:t>
            </w:r>
            <w:r>
              <w:rPr>
                <w:spacing w:val="-9"/>
                <w:sz w:val="20"/>
              </w:rPr>
              <w:t> </w:t>
            </w:r>
            <w:r>
              <w:rPr>
                <w:sz w:val="20"/>
              </w:rPr>
              <w:t>stack</w:t>
            </w:r>
            <w:r>
              <w:rPr>
                <w:spacing w:val="-9"/>
                <w:sz w:val="20"/>
              </w:rPr>
              <w:t> </w:t>
            </w:r>
            <w:r>
              <w:rPr>
                <w:sz w:val="20"/>
              </w:rPr>
              <w:t>implementation</w:t>
            </w:r>
            <w:r>
              <w:rPr>
                <w:spacing w:val="-9"/>
                <w:sz w:val="20"/>
              </w:rPr>
              <w:t> </w:t>
            </w:r>
            <w:r>
              <w:rPr>
                <w:sz w:val="20"/>
              </w:rPr>
              <w:t>or</w:t>
            </w:r>
            <w:r>
              <w:rPr>
                <w:spacing w:val="-9"/>
                <w:sz w:val="20"/>
              </w:rPr>
              <w:t> </w:t>
            </w:r>
            <w:r>
              <w:rPr>
                <w:sz w:val="20"/>
              </w:rPr>
              <w:t>they are generated in that language by the stack tooling.</w:t>
            </w:r>
            <w:r>
              <w:rPr>
                <w:spacing w:val="-14"/>
                <w:sz w:val="20"/>
              </w:rPr>
              <w:t> </w:t>
            </w:r>
            <w:r>
              <w:rPr>
                <w:sz w:val="20"/>
              </w:rPr>
              <w:t>The</w:t>
            </w:r>
            <w:r>
              <w:rPr>
                <w:spacing w:val="-14"/>
                <w:sz w:val="20"/>
              </w:rPr>
              <w:t> </w:t>
            </w:r>
            <w:r>
              <w:rPr>
                <w:sz w:val="20"/>
              </w:rPr>
              <w:t>property</w:t>
            </w:r>
            <w:r>
              <w:rPr>
                <w:spacing w:val="-14"/>
                <w:sz w:val="20"/>
              </w:rPr>
              <w:t> </w:t>
            </w:r>
            <w:r>
              <w:rPr>
                <w:rFonts w:ascii="Courier New"/>
                <w:sz w:val="20"/>
              </w:rPr>
              <w:t>Generated</w:t>
            </w:r>
            <w:r>
              <w:rPr>
                <w:rFonts w:ascii="Courier New"/>
                <w:spacing w:val="-30"/>
                <w:sz w:val="20"/>
              </w:rPr>
              <w:t> </w:t>
            </w:r>
            <w:r>
              <w:rPr>
                <w:sz w:val="20"/>
              </w:rPr>
              <w:t>specifies</w:t>
            </w:r>
            <w:r>
              <w:rPr>
                <w:spacing w:val="-14"/>
                <w:sz w:val="20"/>
              </w:rPr>
              <w:t> </w:t>
            </w:r>
            <w:r>
              <w:rPr>
                <w:sz w:val="20"/>
              </w:rPr>
              <w:t>if they are generated.</w:t>
            </w:r>
          </w:p>
        </w:tc>
      </w:tr>
      <w:tr>
        <w:trPr>
          <w:trHeight w:val="1432" w:hRule="atLeast"/>
        </w:trPr>
        <w:tc>
          <w:tcPr>
            <w:tcW w:w="3082" w:type="dxa"/>
          </w:tcPr>
          <w:p>
            <w:pPr>
              <w:pStyle w:val="TableParagraph"/>
              <w:spacing w:before="0"/>
              <w:ind w:left="122" w:right="-44"/>
              <w:rPr>
                <w:rFonts w:ascii="Courier New"/>
                <w:sz w:val="20"/>
              </w:rPr>
            </w:pPr>
            <w:r>
              <w:rPr>
                <w:rFonts w:ascii="Courier New"/>
                <w:spacing w:val="-2"/>
                <w:sz w:val="20"/>
              </w:rPr>
              <w:t>aapAraComServiceInterface</w:t>
            </w:r>
          </w:p>
        </w:tc>
        <w:tc>
          <w:tcPr>
            <w:tcW w:w="1665" w:type="dxa"/>
          </w:tcPr>
          <w:p>
            <w:pPr>
              <w:pStyle w:val="TableParagraph"/>
              <w:spacing w:line="209" w:lineRule="exact" w:before="0"/>
              <w:ind w:left="122"/>
              <w:rPr>
                <w:sz w:val="20"/>
              </w:rPr>
            </w:pPr>
            <w:r>
              <w:rPr>
                <w:spacing w:val="-2"/>
                <w:sz w:val="20"/>
              </w:rPr>
              <w:t>Interface</w:t>
            </w:r>
          </w:p>
        </w:tc>
        <w:tc>
          <w:tcPr>
            <w:tcW w:w="4216" w:type="dxa"/>
          </w:tcPr>
          <w:p>
            <w:pPr>
              <w:pStyle w:val="TableParagraph"/>
              <w:spacing w:line="209" w:lineRule="exact" w:before="0"/>
              <w:ind w:left="121"/>
              <w:jc w:val="both"/>
              <w:rPr>
                <w:sz w:val="20"/>
              </w:rPr>
            </w:pPr>
            <w:r>
              <w:rPr>
                <w:sz w:val="20"/>
              </w:rPr>
              <w:t>An</w:t>
            </w:r>
            <w:r>
              <w:rPr>
                <w:spacing w:val="50"/>
                <w:sz w:val="20"/>
              </w:rPr>
              <w:t> </w:t>
            </w:r>
            <w:r>
              <w:rPr>
                <w:sz w:val="20"/>
              </w:rPr>
              <w:t>ara::com</w:t>
            </w:r>
            <w:r>
              <w:rPr>
                <w:spacing w:val="50"/>
                <w:sz w:val="20"/>
              </w:rPr>
              <w:t> </w:t>
            </w:r>
            <w:r>
              <w:rPr>
                <w:sz w:val="20"/>
              </w:rPr>
              <w:t>service</w:t>
            </w:r>
            <w:r>
              <w:rPr>
                <w:spacing w:val="51"/>
                <w:sz w:val="20"/>
              </w:rPr>
              <w:t> </w:t>
            </w:r>
            <w:r>
              <w:rPr>
                <w:sz w:val="20"/>
              </w:rPr>
              <w:t>interface</w:t>
            </w:r>
            <w:r>
              <w:rPr>
                <w:spacing w:val="50"/>
                <w:sz w:val="20"/>
              </w:rPr>
              <w:t> </w:t>
            </w:r>
            <w:r>
              <w:rPr>
                <w:sz w:val="20"/>
              </w:rPr>
              <w:t>defined</w:t>
            </w:r>
            <w:r>
              <w:rPr>
                <w:spacing w:val="51"/>
                <w:sz w:val="20"/>
              </w:rPr>
              <w:t> </w:t>
            </w:r>
            <w:r>
              <w:rPr>
                <w:spacing w:val="-5"/>
                <w:sz w:val="20"/>
              </w:rPr>
              <w:t>and</w:t>
            </w:r>
          </w:p>
          <w:p>
            <w:pPr>
              <w:pStyle w:val="TableParagraph"/>
              <w:spacing w:line="244" w:lineRule="auto" w:before="9"/>
              <w:ind w:left="121" w:right="113"/>
              <w:jc w:val="both"/>
              <w:rPr>
                <w:sz w:val="20"/>
              </w:rPr>
            </w:pPr>
            <w:r>
              <w:rPr>
                <w:sz w:val="20"/>
              </w:rPr>
              <w:t>configured in the </w:t>
            </w:r>
            <w:r>
              <w:rPr>
                <w:rFonts w:ascii="Courier New"/>
                <w:sz w:val="20"/>
              </w:rPr>
              <w:t>Manifest</w:t>
            </w:r>
            <w:r>
              <w:rPr>
                <w:sz w:val="20"/>
              </w:rPr>
              <w:t>.</w:t>
            </w:r>
            <w:r>
              <w:rPr>
                <w:spacing w:val="40"/>
                <w:sz w:val="20"/>
              </w:rPr>
              <w:t> </w:t>
            </w:r>
            <w:r>
              <w:rPr>
                <w:sz w:val="20"/>
              </w:rPr>
              <w:t>The tooling </w:t>
            </w:r>
            <w:r>
              <w:rPr>
                <w:sz w:val="20"/>
              </w:rPr>
              <w:t>of the stack implementation will generate stub and skeleton implementations of these in- terfaces in the respective programming lan- </w:t>
            </w:r>
            <w:r>
              <w:rPr>
                <w:spacing w:val="-2"/>
                <w:sz w:val="20"/>
              </w:rPr>
              <w:t>guage.</w:t>
            </w:r>
          </w:p>
        </w:tc>
      </w:tr>
      <w:tr>
        <w:trPr>
          <w:trHeight w:val="476" w:hRule="atLeast"/>
        </w:trPr>
        <w:tc>
          <w:tcPr>
            <w:tcW w:w="3082" w:type="dxa"/>
          </w:tcPr>
          <w:p>
            <w:pPr>
              <w:pStyle w:val="TableParagraph"/>
              <w:spacing w:before="0"/>
              <w:ind w:left="122"/>
              <w:rPr>
                <w:rFonts w:ascii="Courier New"/>
                <w:sz w:val="20"/>
              </w:rPr>
            </w:pPr>
            <w:r>
              <w:rPr>
                <w:rFonts w:ascii="Courier New"/>
                <w:spacing w:val="-2"/>
                <w:sz w:val="20"/>
              </w:rPr>
              <w:t>aapFunctionalCluster</w:t>
            </w:r>
          </w:p>
        </w:tc>
        <w:tc>
          <w:tcPr>
            <w:tcW w:w="1665" w:type="dxa"/>
          </w:tcPr>
          <w:p>
            <w:pPr>
              <w:pStyle w:val="TableParagraph"/>
              <w:spacing w:line="209" w:lineRule="exact" w:before="0"/>
              <w:ind w:left="122"/>
              <w:rPr>
                <w:sz w:val="20"/>
              </w:rPr>
            </w:pPr>
            <w:r>
              <w:rPr>
                <w:spacing w:val="-2"/>
                <w:sz w:val="20"/>
              </w:rPr>
              <w:t>Component</w:t>
            </w:r>
          </w:p>
        </w:tc>
        <w:tc>
          <w:tcPr>
            <w:tcW w:w="4216" w:type="dxa"/>
          </w:tcPr>
          <w:p>
            <w:pPr>
              <w:pStyle w:val="TableParagraph"/>
              <w:spacing w:line="209" w:lineRule="exact" w:before="0"/>
              <w:ind w:left="121"/>
              <w:rPr>
                <w:sz w:val="20"/>
              </w:rPr>
            </w:pPr>
            <w:r>
              <w:rPr>
                <w:sz w:val="20"/>
              </w:rPr>
              <w:t>A</w:t>
            </w:r>
            <w:r>
              <w:rPr>
                <w:spacing w:val="15"/>
                <w:sz w:val="20"/>
              </w:rPr>
              <w:t> </w:t>
            </w:r>
            <w:r>
              <w:rPr>
                <w:sz w:val="20"/>
              </w:rPr>
              <w:t>functional</w:t>
            </w:r>
            <w:r>
              <w:rPr>
                <w:spacing w:val="15"/>
                <w:sz w:val="20"/>
              </w:rPr>
              <w:t> </w:t>
            </w:r>
            <w:r>
              <w:rPr>
                <w:sz w:val="20"/>
              </w:rPr>
              <w:t>cluster</w:t>
            </w:r>
            <w:r>
              <w:rPr>
                <w:spacing w:val="15"/>
                <w:sz w:val="20"/>
              </w:rPr>
              <w:t> </w:t>
            </w:r>
            <w:r>
              <w:rPr>
                <w:sz w:val="20"/>
              </w:rPr>
              <w:t>of</w:t>
            </w:r>
            <w:r>
              <w:rPr>
                <w:spacing w:val="15"/>
                <w:sz w:val="20"/>
              </w:rPr>
              <w:t> </w:t>
            </w:r>
            <w:r>
              <w:rPr>
                <w:sz w:val="20"/>
              </w:rPr>
              <w:t>the</w:t>
            </w:r>
            <w:r>
              <w:rPr>
                <w:spacing w:val="15"/>
                <w:sz w:val="20"/>
              </w:rPr>
              <w:t> </w:t>
            </w:r>
            <w:r>
              <w:rPr>
                <w:sz w:val="20"/>
              </w:rPr>
              <w:t>AUTOSAR</w:t>
            </w:r>
            <w:r>
              <w:rPr>
                <w:spacing w:val="15"/>
                <w:sz w:val="20"/>
              </w:rPr>
              <w:t> </w:t>
            </w:r>
            <w:r>
              <w:rPr>
                <w:spacing w:val="-2"/>
                <w:sz w:val="20"/>
              </w:rPr>
              <w:t>Adap-</w:t>
            </w:r>
          </w:p>
          <w:p>
            <w:pPr>
              <w:pStyle w:val="TableParagraph"/>
              <w:spacing w:before="9"/>
              <w:ind w:left="121"/>
              <w:rPr>
                <w:sz w:val="20"/>
              </w:rPr>
            </w:pPr>
            <w:r>
              <w:rPr>
                <w:sz w:val="20"/>
              </w:rPr>
              <w:t>tive</w:t>
            </w:r>
            <w:r>
              <w:rPr>
                <w:spacing w:val="-10"/>
                <w:sz w:val="20"/>
              </w:rPr>
              <w:t> </w:t>
            </w:r>
            <w:r>
              <w:rPr>
                <w:spacing w:val="-2"/>
                <w:sz w:val="20"/>
              </w:rPr>
              <w:t>Platform.</w:t>
            </w:r>
          </w:p>
        </w:tc>
      </w:tr>
      <w:tr>
        <w:trPr>
          <w:trHeight w:val="476" w:hRule="atLeast"/>
        </w:trPr>
        <w:tc>
          <w:tcPr>
            <w:tcW w:w="3082" w:type="dxa"/>
          </w:tcPr>
          <w:p>
            <w:pPr>
              <w:pStyle w:val="TableParagraph"/>
              <w:spacing w:before="0"/>
              <w:ind w:left="122"/>
              <w:rPr>
                <w:rFonts w:ascii="Courier New"/>
                <w:sz w:val="20"/>
              </w:rPr>
            </w:pPr>
            <w:r>
              <w:rPr>
                <w:rFonts w:ascii="Courier New"/>
                <w:spacing w:val="-2"/>
                <w:sz w:val="20"/>
              </w:rPr>
              <w:t>aapServiceMethod</w:t>
            </w:r>
          </w:p>
        </w:tc>
        <w:tc>
          <w:tcPr>
            <w:tcW w:w="1665" w:type="dxa"/>
          </w:tcPr>
          <w:p>
            <w:pPr>
              <w:pStyle w:val="TableParagraph"/>
              <w:spacing w:line="209" w:lineRule="exact" w:before="0"/>
              <w:ind w:left="122"/>
              <w:rPr>
                <w:sz w:val="20"/>
              </w:rPr>
            </w:pPr>
            <w:r>
              <w:rPr>
                <w:spacing w:val="-2"/>
                <w:sz w:val="20"/>
              </w:rPr>
              <w:t>Operation</w:t>
            </w:r>
          </w:p>
        </w:tc>
        <w:tc>
          <w:tcPr>
            <w:tcW w:w="4216" w:type="dxa"/>
          </w:tcPr>
          <w:p>
            <w:pPr>
              <w:pStyle w:val="TableParagraph"/>
              <w:spacing w:line="209" w:lineRule="exact" w:before="0"/>
              <w:ind w:left="121"/>
              <w:rPr>
                <w:sz w:val="20"/>
              </w:rPr>
            </w:pPr>
            <w:r>
              <w:rPr>
                <w:sz w:val="20"/>
              </w:rPr>
              <w:t>A</w:t>
            </w:r>
            <w:r>
              <w:rPr>
                <w:spacing w:val="35"/>
                <w:sz w:val="20"/>
              </w:rPr>
              <w:t> </w:t>
            </w:r>
            <w:r>
              <w:rPr>
                <w:sz w:val="20"/>
              </w:rPr>
              <w:t>method</w:t>
            </w:r>
            <w:r>
              <w:rPr>
                <w:spacing w:val="35"/>
                <w:sz w:val="20"/>
              </w:rPr>
              <w:t> </w:t>
            </w:r>
            <w:r>
              <w:rPr>
                <w:sz w:val="20"/>
              </w:rPr>
              <w:t>specified</w:t>
            </w:r>
            <w:r>
              <w:rPr>
                <w:spacing w:val="36"/>
                <w:sz w:val="20"/>
              </w:rPr>
              <w:t> </w:t>
            </w:r>
            <w:r>
              <w:rPr>
                <w:sz w:val="20"/>
              </w:rPr>
              <w:t>as</w:t>
            </w:r>
            <w:r>
              <w:rPr>
                <w:spacing w:val="35"/>
                <w:sz w:val="20"/>
              </w:rPr>
              <w:t> </w:t>
            </w:r>
            <w:r>
              <w:rPr>
                <w:sz w:val="20"/>
              </w:rPr>
              <w:t>part</w:t>
            </w:r>
            <w:r>
              <w:rPr>
                <w:spacing w:val="35"/>
                <w:sz w:val="20"/>
              </w:rPr>
              <w:t> </w:t>
            </w:r>
            <w:r>
              <w:rPr>
                <w:sz w:val="20"/>
              </w:rPr>
              <w:t>of</w:t>
            </w:r>
            <w:r>
              <w:rPr>
                <w:spacing w:val="36"/>
                <w:sz w:val="20"/>
              </w:rPr>
              <w:t> </w:t>
            </w:r>
            <w:r>
              <w:rPr>
                <w:sz w:val="20"/>
              </w:rPr>
              <w:t>an</w:t>
            </w:r>
            <w:r>
              <w:rPr>
                <w:spacing w:val="35"/>
                <w:sz w:val="20"/>
              </w:rPr>
              <w:t> </w:t>
            </w:r>
            <w:r>
              <w:rPr>
                <w:spacing w:val="-2"/>
                <w:sz w:val="20"/>
              </w:rPr>
              <w:t>ara::com</w:t>
            </w:r>
          </w:p>
          <w:p>
            <w:pPr>
              <w:pStyle w:val="TableParagraph"/>
              <w:spacing w:before="9"/>
              <w:ind w:left="121"/>
              <w:rPr>
                <w:sz w:val="20"/>
              </w:rPr>
            </w:pPr>
            <w:r>
              <w:rPr>
                <w:sz w:val="20"/>
              </w:rPr>
              <w:t>service</w:t>
            </w:r>
            <w:r>
              <w:rPr>
                <w:spacing w:val="-3"/>
                <w:sz w:val="20"/>
              </w:rPr>
              <w:t> </w:t>
            </w:r>
            <w:r>
              <w:rPr>
                <w:spacing w:val="-2"/>
                <w:sz w:val="20"/>
              </w:rPr>
              <w:t>interface.</w:t>
            </w:r>
          </w:p>
        </w:tc>
      </w:tr>
      <w:tr>
        <w:trPr>
          <w:trHeight w:val="237" w:hRule="atLeast"/>
        </w:trPr>
        <w:tc>
          <w:tcPr>
            <w:tcW w:w="3082" w:type="dxa"/>
          </w:tcPr>
          <w:p>
            <w:pPr>
              <w:pStyle w:val="TableParagraph"/>
              <w:spacing w:line="217" w:lineRule="exact" w:before="0"/>
              <w:ind w:left="122"/>
              <w:rPr>
                <w:rFonts w:ascii="Courier New"/>
                <w:sz w:val="20"/>
              </w:rPr>
            </w:pPr>
            <w:r>
              <w:rPr>
                <w:rFonts w:ascii="Courier New"/>
                <w:spacing w:val="-2"/>
                <w:sz w:val="20"/>
              </w:rPr>
              <w:t>aapCallbackMethod</w:t>
            </w:r>
          </w:p>
        </w:tc>
        <w:tc>
          <w:tcPr>
            <w:tcW w:w="1665" w:type="dxa"/>
          </w:tcPr>
          <w:p>
            <w:pPr>
              <w:pStyle w:val="TableParagraph"/>
              <w:spacing w:line="209" w:lineRule="exact" w:before="0"/>
              <w:ind w:left="122"/>
              <w:rPr>
                <w:sz w:val="20"/>
              </w:rPr>
            </w:pPr>
            <w:r>
              <w:rPr>
                <w:spacing w:val="-2"/>
                <w:sz w:val="20"/>
              </w:rPr>
              <w:t>Operation</w:t>
            </w:r>
          </w:p>
        </w:tc>
        <w:tc>
          <w:tcPr>
            <w:tcW w:w="4216" w:type="dxa"/>
          </w:tcPr>
          <w:p>
            <w:pPr>
              <w:pStyle w:val="TableParagraph"/>
              <w:spacing w:line="209" w:lineRule="exact" w:before="0"/>
              <w:ind w:left="121"/>
              <w:rPr>
                <w:sz w:val="20"/>
              </w:rPr>
            </w:pPr>
            <w:r>
              <w:rPr>
                <w:sz w:val="20"/>
              </w:rPr>
              <w:t>A</w:t>
            </w:r>
            <w:r>
              <w:rPr>
                <w:spacing w:val="-5"/>
                <w:sz w:val="20"/>
              </w:rPr>
              <w:t> </w:t>
            </w:r>
            <w:r>
              <w:rPr>
                <w:sz w:val="20"/>
              </w:rPr>
              <w:t>method</w:t>
            </w:r>
            <w:r>
              <w:rPr>
                <w:spacing w:val="-4"/>
                <w:sz w:val="20"/>
              </w:rPr>
              <w:t> </w:t>
            </w:r>
            <w:r>
              <w:rPr>
                <w:sz w:val="20"/>
              </w:rPr>
              <w:t>that</w:t>
            </w:r>
            <w:r>
              <w:rPr>
                <w:spacing w:val="-4"/>
                <w:sz w:val="20"/>
              </w:rPr>
              <w:t> </w:t>
            </w:r>
            <w:r>
              <w:rPr>
                <w:sz w:val="20"/>
              </w:rPr>
              <w:t>acts</w:t>
            </w:r>
            <w:r>
              <w:rPr>
                <w:spacing w:val="-4"/>
                <w:sz w:val="20"/>
              </w:rPr>
              <w:t> </w:t>
            </w:r>
            <w:r>
              <w:rPr>
                <w:sz w:val="20"/>
              </w:rPr>
              <w:t>as</w:t>
            </w:r>
            <w:r>
              <w:rPr>
                <w:spacing w:val="-4"/>
                <w:sz w:val="20"/>
              </w:rPr>
              <w:t> </w:t>
            </w:r>
            <w:r>
              <w:rPr>
                <w:sz w:val="20"/>
              </w:rPr>
              <w:t>a</w:t>
            </w:r>
            <w:r>
              <w:rPr>
                <w:spacing w:val="-4"/>
                <w:sz w:val="20"/>
              </w:rPr>
              <w:t> </w:t>
            </w:r>
            <w:r>
              <w:rPr>
                <w:spacing w:val="-2"/>
                <w:sz w:val="20"/>
              </w:rPr>
              <w:t>callback.</w:t>
            </w:r>
          </w:p>
        </w:tc>
      </w:tr>
      <w:tr>
        <w:trPr>
          <w:trHeight w:val="476" w:hRule="atLeast"/>
        </w:trPr>
        <w:tc>
          <w:tcPr>
            <w:tcW w:w="3082" w:type="dxa"/>
          </w:tcPr>
          <w:p>
            <w:pPr>
              <w:pStyle w:val="TableParagraph"/>
              <w:spacing w:before="0"/>
              <w:ind w:left="122"/>
              <w:rPr>
                <w:rFonts w:ascii="Courier New"/>
                <w:sz w:val="20"/>
              </w:rPr>
            </w:pPr>
            <w:r>
              <w:rPr>
                <w:rFonts w:ascii="Courier New"/>
                <w:spacing w:val="-2"/>
                <w:sz w:val="20"/>
              </w:rPr>
              <w:t>aapServiceField</w:t>
            </w:r>
          </w:p>
        </w:tc>
        <w:tc>
          <w:tcPr>
            <w:tcW w:w="1665" w:type="dxa"/>
          </w:tcPr>
          <w:p>
            <w:pPr>
              <w:pStyle w:val="TableParagraph"/>
              <w:spacing w:line="209" w:lineRule="exact" w:before="0"/>
              <w:ind w:left="122"/>
              <w:rPr>
                <w:sz w:val="20"/>
              </w:rPr>
            </w:pPr>
            <w:r>
              <w:rPr>
                <w:spacing w:val="-2"/>
                <w:sz w:val="20"/>
              </w:rPr>
              <w:t>Attribute</w:t>
            </w:r>
          </w:p>
        </w:tc>
        <w:tc>
          <w:tcPr>
            <w:tcW w:w="4216" w:type="dxa"/>
          </w:tcPr>
          <w:p>
            <w:pPr>
              <w:pStyle w:val="TableParagraph"/>
              <w:spacing w:line="209" w:lineRule="exact" w:before="0"/>
              <w:ind w:left="121"/>
              <w:rPr>
                <w:sz w:val="20"/>
              </w:rPr>
            </w:pPr>
            <w:r>
              <w:rPr>
                <w:sz w:val="20"/>
              </w:rPr>
              <w:t>A</w:t>
            </w:r>
            <w:r>
              <w:rPr>
                <w:spacing w:val="17"/>
                <w:sz w:val="20"/>
              </w:rPr>
              <w:t> </w:t>
            </w:r>
            <w:r>
              <w:rPr>
                <w:sz w:val="20"/>
              </w:rPr>
              <w:t>field</w:t>
            </w:r>
            <w:r>
              <w:rPr>
                <w:spacing w:val="18"/>
                <w:sz w:val="20"/>
              </w:rPr>
              <w:t> </w:t>
            </w:r>
            <w:r>
              <w:rPr>
                <w:sz w:val="20"/>
              </w:rPr>
              <w:t>specified</w:t>
            </w:r>
            <w:r>
              <w:rPr>
                <w:spacing w:val="18"/>
                <w:sz w:val="20"/>
              </w:rPr>
              <w:t> </w:t>
            </w:r>
            <w:r>
              <w:rPr>
                <w:sz w:val="20"/>
              </w:rPr>
              <w:t>as</w:t>
            </w:r>
            <w:r>
              <w:rPr>
                <w:spacing w:val="18"/>
                <w:sz w:val="20"/>
              </w:rPr>
              <w:t> </w:t>
            </w:r>
            <w:r>
              <w:rPr>
                <w:sz w:val="20"/>
              </w:rPr>
              <w:t>part</w:t>
            </w:r>
            <w:r>
              <w:rPr>
                <w:spacing w:val="18"/>
                <w:sz w:val="20"/>
              </w:rPr>
              <w:t> </w:t>
            </w:r>
            <w:r>
              <w:rPr>
                <w:sz w:val="20"/>
              </w:rPr>
              <w:t>of</w:t>
            </w:r>
            <w:r>
              <w:rPr>
                <w:spacing w:val="18"/>
                <w:sz w:val="20"/>
              </w:rPr>
              <w:t> </w:t>
            </w:r>
            <w:r>
              <w:rPr>
                <w:sz w:val="20"/>
              </w:rPr>
              <w:t>an</w:t>
            </w:r>
            <w:r>
              <w:rPr>
                <w:spacing w:val="18"/>
                <w:sz w:val="20"/>
              </w:rPr>
              <w:t> </w:t>
            </w:r>
            <w:r>
              <w:rPr>
                <w:sz w:val="20"/>
              </w:rPr>
              <w:t>ara::com</w:t>
            </w:r>
            <w:r>
              <w:rPr>
                <w:spacing w:val="17"/>
                <w:sz w:val="20"/>
              </w:rPr>
              <w:t> </w:t>
            </w:r>
            <w:r>
              <w:rPr>
                <w:spacing w:val="-4"/>
                <w:sz w:val="20"/>
              </w:rPr>
              <w:t>ser-</w:t>
            </w:r>
          </w:p>
          <w:p>
            <w:pPr>
              <w:pStyle w:val="TableParagraph"/>
              <w:spacing w:before="9"/>
              <w:ind w:left="121"/>
              <w:rPr>
                <w:sz w:val="20"/>
              </w:rPr>
            </w:pPr>
            <w:r>
              <w:rPr>
                <w:sz w:val="20"/>
              </w:rPr>
              <w:t>vice</w:t>
            </w:r>
            <w:r>
              <w:rPr>
                <w:spacing w:val="-5"/>
                <w:sz w:val="20"/>
              </w:rPr>
              <w:t> </w:t>
            </w:r>
            <w:r>
              <w:rPr>
                <w:spacing w:val="-2"/>
                <w:sz w:val="20"/>
              </w:rPr>
              <w:t>interface.</w:t>
            </w:r>
          </w:p>
        </w:tc>
      </w:tr>
      <w:tr>
        <w:trPr>
          <w:trHeight w:val="476" w:hRule="atLeast"/>
        </w:trPr>
        <w:tc>
          <w:tcPr>
            <w:tcW w:w="3082" w:type="dxa"/>
          </w:tcPr>
          <w:p>
            <w:pPr>
              <w:pStyle w:val="TableParagraph"/>
              <w:spacing w:before="0"/>
              <w:ind w:left="122"/>
              <w:rPr>
                <w:rFonts w:ascii="Courier New"/>
                <w:sz w:val="20"/>
              </w:rPr>
            </w:pPr>
            <w:r>
              <w:rPr>
                <w:rFonts w:ascii="Courier New"/>
                <w:spacing w:val="-2"/>
                <w:sz w:val="20"/>
              </w:rPr>
              <w:t>aapServiceEvent</w:t>
            </w:r>
          </w:p>
        </w:tc>
        <w:tc>
          <w:tcPr>
            <w:tcW w:w="1665" w:type="dxa"/>
          </w:tcPr>
          <w:p>
            <w:pPr>
              <w:pStyle w:val="TableParagraph"/>
              <w:spacing w:line="209" w:lineRule="exact" w:before="0"/>
              <w:ind w:left="122"/>
              <w:rPr>
                <w:sz w:val="20"/>
              </w:rPr>
            </w:pPr>
            <w:r>
              <w:rPr>
                <w:spacing w:val="-2"/>
                <w:sz w:val="20"/>
              </w:rPr>
              <w:t>Attribute</w:t>
            </w:r>
          </w:p>
        </w:tc>
        <w:tc>
          <w:tcPr>
            <w:tcW w:w="4216" w:type="dxa"/>
          </w:tcPr>
          <w:p>
            <w:pPr>
              <w:pStyle w:val="TableParagraph"/>
              <w:spacing w:line="209" w:lineRule="exact" w:before="0"/>
              <w:ind w:left="121"/>
              <w:rPr>
                <w:sz w:val="20"/>
              </w:rPr>
            </w:pPr>
            <w:r>
              <w:rPr>
                <w:sz w:val="20"/>
              </w:rPr>
              <w:t>An</w:t>
            </w:r>
            <w:r>
              <w:rPr>
                <w:spacing w:val="-11"/>
                <w:sz w:val="20"/>
              </w:rPr>
              <w:t> </w:t>
            </w:r>
            <w:r>
              <w:rPr>
                <w:sz w:val="20"/>
              </w:rPr>
              <w:t>event</w:t>
            </w:r>
            <w:r>
              <w:rPr>
                <w:spacing w:val="-11"/>
                <w:sz w:val="20"/>
              </w:rPr>
              <w:t> </w:t>
            </w:r>
            <w:r>
              <w:rPr>
                <w:sz w:val="20"/>
              </w:rPr>
              <w:t>specified</w:t>
            </w:r>
            <w:r>
              <w:rPr>
                <w:spacing w:val="-11"/>
                <w:sz w:val="20"/>
              </w:rPr>
              <w:t> </w:t>
            </w:r>
            <w:r>
              <w:rPr>
                <w:sz w:val="20"/>
              </w:rPr>
              <w:t>as</w:t>
            </w:r>
            <w:r>
              <w:rPr>
                <w:spacing w:val="-11"/>
                <w:sz w:val="20"/>
              </w:rPr>
              <w:t> </w:t>
            </w:r>
            <w:r>
              <w:rPr>
                <w:sz w:val="20"/>
              </w:rPr>
              <w:t>part</w:t>
            </w:r>
            <w:r>
              <w:rPr>
                <w:spacing w:val="-11"/>
                <w:sz w:val="20"/>
              </w:rPr>
              <w:t> </w:t>
            </w:r>
            <w:r>
              <w:rPr>
                <w:sz w:val="20"/>
              </w:rPr>
              <w:t>of</w:t>
            </w:r>
            <w:r>
              <w:rPr>
                <w:spacing w:val="-11"/>
                <w:sz w:val="20"/>
              </w:rPr>
              <w:t> </w:t>
            </w:r>
            <w:r>
              <w:rPr>
                <w:sz w:val="20"/>
              </w:rPr>
              <w:t>an</w:t>
            </w:r>
            <w:r>
              <w:rPr>
                <w:spacing w:val="-12"/>
                <w:sz w:val="20"/>
              </w:rPr>
              <w:t> </w:t>
            </w:r>
            <w:r>
              <w:rPr>
                <w:sz w:val="20"/>
              </w:rPr>
              <w:t>ara::com</w:t>
            </w:r>
            <w:r>
              <w:rPr>
                <w:spacing w:val="-11"/>
                <w:sz w:val="20"/>
              </w:rPr>
              <w:t> </w:t>
            </w:r>
            <w:r>
              <w:rPr>
                <w:spacing w:val="-4"/>
                <w:sz w:val="20"/>
              </w:rPr>
              <w:t>ser-</w:t>
            </w:r>
          </w:p>
          <w:p>
            <w:pPr>
              <w:pStyle w:val="TableParagraph"/>
              <w:spacing w:before="9"/>
              <w:ind w:left="121"/>
              <w:rPr>
                <w:sz w:val="20"/>
              </w:rPr>
            </w:pPr>
            <w:r>
              <w:rPr>
                <w:sz w:val="20"/>
              </w:rPr>
              <w:t>vice</w:t>
            </w:r>
            <w:r>
              <w:rPr>
                <w:spacing w:val="-5"/>
                <w:sz w:val="20"/>
              </w:rPr>
              <w:t> </w:t>
            </w:r>
            <w:r>
              <w:rPr>
                <w:spacing w:val="-2"/>
                <w:sz w:val="20"/>
              </w:rPr>
              <w:t>interface.</w:t>
            </w:r>
          </w:p>
        </w:tc>
      </w:tr>
      <w:tr>
        <w:trPr>
          <w:trHeight w:val="715" w:hRule="atLeast"/>
        </w:trPr>
        <w:tc>
          <w:tcPr>
            <w:tcW w:w="3082" w:type="dxa"/>
          </w:tcPr>
          <w:p>
            <w:pPr>
              <w:pStyle w:val="TableParagraph"/>
              <w:spacing w:before="0"/>
              <w:ind w:left="122"/>
              <w:rPr>
                <w:rFonts w:ascii="Courier New"/>
                <w:sz w:val="20"/>
              </w:rPr>
            </w:pPr>
            <w:r>
              <w:rPr>
                <w:rFonts w:ascii="Courier New"/>
                <w:spacing w:val="-2"/>
                <w:sz w:val="20"/>
              </w:rPr>
              <w:t>aapProvidedPort</w:t>
            </w:r>
          </w:p>
        </w:tc>
        <w:tc>
          <w:tcPr>
            <w:tcW w:w="1665" w:type="dxa"/>
          </w:tcPr>
          <w:p>
            <w:pPr>
              <w:pStyle w:val="TableParagraph"/>
              <w:spacing w:line="209" w:lineRule="exact" w:before="0"/>
              <w:ind w:left="122"/>
              <w:rPr>
                <w:sz w:val="20"/>
              </w:rPr>
            </w:pPr>
            <w:r>
              <w:rPr>
                <w:sz w:val="20"/>
              </w:rPr>
              <w:t>Usage,</w:t>
            </w:r>
            <w:r>
              <w:rPr>
                <w:spacing w:val="-8"/>
                <w:sz w:val="20"/>
              </w:rPr>
              <w:t> </w:t>
            </w:r>
            <w:r>
              <w:rPr>
                <w:spacing w:val="-2"/>
                <w:sz w:val="20"/>
              </w:rPr>
              <w:t>Realiza-</w:t>
            </w:r>
          </w:p>
          <w:p>
            <w:pPr>
              <w:pStyle w:val="TableParagraph"/>
              <w:spacing w:before="9"/>
              <w:ind w:left="122"/>
              <w:rPr>
                <w:sz w:val="20"/>
              </w:rPr>
            </w:pPr>
            <w:r>
              <w:rPr>
                <w:spacing w:val="-4"/>
                <w:sz w:val="20"/>
              </w:rPr>
              <w:t>tion</w:t>
            </w:r>
          </w:p>
        </w:tc>
        <w:tc>
          <w:tcPr>
            <w:tcW w:w="4216" w:type="dxa"/>
          </w:tcPr>
          <w:p>
            <w:pPr>
              <w:pStyle w:val="TableParagraph"/>
              <w:spacing w:line="209" w:lineRule="exact" w:before="0"/>
              <w:ind w:left="121"/>
              <w:rPr>
                <w:sz w:val="20"/>
              </w:rPr>
            </w:pPr>
            <w:r>
              <w:rPr>
                <w:sz w:val="20"/>
              </w:rPr>
              <w:t>Denotes</w:t>
            </w:r>
            <w:r>
              <w:rPr>
                <w:spacing w:val="43"/>
                <w:sz w:val="20"/>
              </w:rPr>
              <w:t> </w:t>
            </w:r>
            <w:r>
              <w:rPr>
                <w:sz w:val="20"/>
              </w:rPr>
              <w:t>that</w:t>
            </w:r>
            <w:r>
              <w:rPr>
                <w:spacing w:val="44"/>
                <w:sz w:val="20"/>
              </w:rPr>
              <w:t> </w:t>
            </w:r>
            <w:r>
              <w:rPr>
                <w:sz w:val="20"/>
              </w:rPr>
              <w:t>the</w:t>
            </w:r>
            <w:r>
              <w:rPr>
                <w:spacing w:val="44"/>
                <w:sz w:val="20"/>
              </w:rPr>
              <w:t> </w:t>
            </w:r>
            <w:r>
              <w:rPr>
                <w:sz w:val="20"/>
              </w:rPr>
              <w:t>underlying</w:t>
            </w:r>
            <w:r>
              <w:rPr>
                <w:spacing w:val="44"/>
                <w:sz w:val="20"/>
              </w:rPr>
              <w:t> </w:t>
            </w:r>
            <w:r>
              <w:rPr>
                <w:sz w:val="20"/>
              </w:rPr>
              <w:t>relationship</w:t>
            </w:r>
            <w:r>
              <w:rPr>
                <w:spacing w:val="43"/>
                <w:sz w:val="20"/>
              </w:rPr>
              <w:t> </w:t>
            </w:r>
            <w:r>
              <w:rPr>
                <w:spacing w:val="-5"/>
                <w:sz w:val="20"/>
              </w:rPr>
              <w:t>is</w:t>
            </w:r>
          </w:p>
          <w:p>
            <w:pPr>
              <w:pStyle w:val="TableParagraph"/>
              <w:spacing w:line="232" w:lineRule="auto" w:before="14"/>
              <w:ind w:left="121"/>
              <w:rPr>
                <w:sz w:val="20"/>
              </w:rPr>
            </w:pPr>
            <w:r>
              <w:rPr>
                <w:sz w:val="20"/>
              </w:rPr>
              <w:t>configured</w:t>
            </w:r>
            <w:r>
              <w:rPr>
                <w:spacing w:val="-14"/>
                <w:sz w:val="20"/>
              </w:rPr>
              <w:t> </w:t>
            </w:r>
            <w:r>
              <w:rPr>
                <w:sz w:val="20"/>
              </w:rPr>
              <w:t>in</w:t>
            </w:r>
            <w:r>
              <w:rPr>
                <w:spacing w:val="-14"/>
                <w:sz w:val="20"/>
              </w:rPr>
              <w:t> </w:t>
            </w:r>
            <w:r>
              <w:rPr>
                <w:sz w:val="20"/>
              </w:rPr>
              <w:t>the</w:t>
            </w:r>
            <w:r>
              <w:rPr>
                <w:spacing w:val="-14"/>
                <w:sz w:val="20"/>
              </w:rPr>
              <w:t> </w:t>
            </w:r>
            <w:r>
              <w:rPr>
                <w:rFonts w:ascii="Courier New"/>
                <w:sz w:val="20"/>
              </w:rPr>
              <w:t>Manifest</w:t>
            </w:r>
            <w:r>
              <w:rPr>
                <w:rFonts w:ascii="Courier New"/>
                <w:spacing w:val="-70"/>
                <w:sz w:val="20"/>
              </w:rPr>
              <w:t> </w:t>
            </w:r>
            <w:r>
              <w:rPr>
                <w:sz w:val="20"/>
              </w:rPr>
              <w:t>using</w:t>
            </w:r>
            <w:r>
              <w:rPr>
                <w:spacing w:val="-14"/>
                <w:sz w:val="20"/>
              </w:rPr>
              <w:t> </w:t>
            </w:r>
            <w:r>
              <w:rPr>
                <w:sz w:val="20"/>
              </w:rPr>
              <w:t>a</w:t>
            </w:r>
            <w:r>
              <w:rPr>
                <w:spacing w:val="-14"/>
                <w:sz w:val="20"/>
              </w:rPr>
              <w:t> </w:t>
            </w:r>
            <w:r>
              <w:rPr>
                <w:sz w:val="20"/>
              </w:rPr>
              <w:t>provided </w:t>
            </w:r>
            <w:r>
              <w:rPr>
                <w:spacing w:val="-2"/>
                <w:sz w:val="20"/>
              </w:rPr>
              <w:t>port.</w:t>
            </w:r>
          </w:p>
        </w:tc>
      </w:tr>
      <w:tr>
        <w:trPr>
          <w:trHeight w:val="954" w:hRule="atLeast"/>
        </w:trPr>
        <w:tc>
          <w:tcPr>
            <w:tcW w:w="3082" w:type="dxa"/>
          </w:tcPr>
          <w:p>
            <w:pPr>
              <w:pStyle w:val="TableParagraph"/>
              <w:spacing w:before="0"/>
              <w:ind w:left="122"/>
              <w:rPr>
                <w:rFonts w:ascii="Courier New"/>
                <w:sz w:val="20"/>
              </w:rPr>
            </w:pPr>
            <w:r>
              <w:rPr>
                <w:rFonts w:ascii="Courier New"/>
                <w:spacing w:val="-2"/>
                <w:sz w:val="20"/>
              </w:rPr>
              <w:t>aapRequiredPort</w:t>
            </w:r>
          </w:p>
        </w:tc>
        <w:tc>
          <w:tcPr>
            <w:tcW w:w="1665" w:type="dxa"/>
          </w:tcPr>
          <w:p>
            <w:pPr>
              <w:pStyle w:val="TableParagraph"/>
              <w:spacing w:line="209" w:lineRule="exact" w:before="0"/>
              <w:ind w:left="122"/>
              <w:rPr>
                <w:sz w:val="20"/>
              </w:rPr>
            </w:pPr>
            <w:r>
              <w:rPr>
                <w:sz w:val="20"/>
              </w:rPr>
              <w:t>Usage,</w:t>
            </w:r>
            <w:r>
              <w:rPr>
                <w:spacing w:val="-8"/>
                <w:sz w:val="20"/>
              </w:rPr>
              <w:t> </w:t>
            </w:r>
            <w:r>
              <w:rPr>
                <w:spacing w:val="-2"/>
                <w:sz w:val="20"/>
              </w:rPr>
              <w:t>Realiza-</w:t>
            </w:r>
          </w:p>
          <w:p>
            <w:pPr>
              <w:pStyle w:val="TableParagraph"/>
              <w:spacing w:before="9"/>
              <w:ind w:left="122"/>
              <w:rPr>
                <w:sz w:val="20"/>
              </w:rPr>
            </w:pPr>
            <w:r>
              <w:rPr>
                <w:spacing w:val="-4"/>
                <w:sz w:val="20"/>
              </w:rPr>
              <w:t>tion</w:t>
            </w:r>
          </w:p>
        </w:tc>
        <w:tc>
          <w:tcPr>
            <w:tcW w:w="4216" w:type="dxa"/>
          </w:tcPr>
          <w:p>
            <w:pPr>
              <w:pStyle w:val="TableParagraph"/>
              <w:spacing w:line="209" w:lineRule="exact" w:before="0"/>
              <w:ind w:left="121"/>
              <w:rPr>
                <w:sz w:val="20"/>
              </w:rPr>
            </w:pPr>
            <w:r>
              <w:rPr>
                <w:sz w:val="20"/>
              </w:rPr>
              <w:t>Denotes</w:t>
            </w:r>
            <w:r>
              <w:rPr>
                <w:spacing w:val="43"/>
                <w:sz w:val="20"/>
              </w:rPr>
              <w:t> </w:t>
            </w:r>
            <w:r>
              <w:rPr>
                <w:sz w:val="20"/>
              </w:rPr>
              <w:t>that</w:t>
            </w:r>
            <w:r>
              <w:rPr>
                <w:spacing w:val="44"/>
                <w:sz w:val="20"/>
              </w:rPr>
              <w:t> </w:t>
            </w:r>
            <w:r>
              <w:rPr>
                <w:sz w:val="20"/>
              </w:rPr>
              <w:t>the</w:t>
            </w:r>
            <w:r>
              <w:rPr>
                <w:spacing w:val="44"/>
                <w:sz w:val="20"/>
              </w:rPr>
              <w:t> </w:t>
            </w:r>
            <w:r>
              <w:rPr>
                <w:sz w:val="20"/>
              </w:rPr>
              <w:t>underlying</w:t>
            </w:r>
            <w:r>
              <w:rPr>
                <w:spacing w:val="44"/>
                <w:sz w:val="20"/>
              </w:rPr>
              <w:t> </w:t>
            </w:r>
            <w:r>
              <w:rPr>
                <w:sz w:val="20"/>
              </w:rPr>
              <w:t>relationship</w:t>
            </w:r>
            <w:r>
              <w:rPr>
                <w:spacing w:val="43"/>
                <w:sz w:val="20"/>
              </w:rPr>
              <w:t> </w:t>
            </w:r>
            <w:r>
              <w:rPr>
                <w:spacing w:val="-5"/>
                <w:sz w:val="20"/>
              </w:rPr>
              <w:t>is</w:t>
            </w:r>
          </w:p>
          <w:p>
            <w:pPr>
              <w:pStyle w:val="TableParagraph"/>
              <w:spacing w:line="232" w:lineRule="auto" w:before="14"/>
              <w:ind w:left="121"/>
              <w:rPr>
                <w:sz w:val="20"/>
              </w:rPr>
            </w:pPr>
            <w:r>
              <w:rPr>
                <w:sz w:val="20"/>
              </w:rPr>
              <w:t>configured</w:t>
            </w:r>
            <w:r>
              <w:rPr>
                <w:spacing w:val="-14"/>
                <w:sz w:val="20"/>
              </w:rPr>
              <w:t> </w:t>
            </w:r>
            <w:r>
              <w:rPr>
                <w:sz w:val="20"/>
              </w:rPr>
              <w:t>in</w:t>
            </w:r>
            <w:r>
              <w:rPr>
                <w:spacing w:val="-12"/>
                <w:sz w:val="20"/>
              </w:rPr>
              <w:t> </w:t>
            </w:r>
            <w:r>
              <w:rPr>
                <w:sz w:val="20"/>
              </w:rPr>
              <w:t>the</w:t>
            </w:r>
            <w:r>
              <w:rPr>
                <w:spacing w:val="-9"/>
                <w:sz w:val="20"/>
              </w:rPr>
              <w:t> </w:t>
            </w:r>
            <w:r>
              <w:rPr>
                <w:rFonts w:ascii="Courier New"/>
                <w:sz w:val="20"/>
              </w:rPr>
              <w:t>Manifest</w:t>
            </w:r>
            <w:r>
              <w:rPr>
                <w:rFonts w:ascii="Courier New"/>
                <w:spacing w:val="-65"/>
                <w:sz w:val="20"/>
              </w:rPr>
              <w:t> </w:t>
            </w:r>
            <w:r>
              <w:rPr>
                <w:sz w:val="20"/>
              </w:rPr>
              <w:t>using</w:t>
            </w:r>
            <w:r>
              <w:rPr>
                <w:spacing w:val="-9"/>
                <w:sz w:val="20"/>
              </w:rPr>
              <w:t> </w:t>
            </w:r>
            <w:r>
              <w:rPr>
                <w:sz w:val="20"/>
              </w:rPr>
              <w:t>a</w:t>
            </w:r>
            <w:r>
              <w:rPr>
                <w:spacing w:val="-9"/>
                <w:sz w:val="20"/>
              </w:rPr>
              <w:t> </w:t>
            </w:r>
            <w:r>
              <w:rPr>
                <w:sz w:val="20"/>
              </w:rPr>
              <w:t>required </w:t>
            </w:r>
            <w:r>
              <w:rPr>
                <w:spacing w:val="-2"/>
                <w:sz w:val="20"/>
              </w:rPr>
              <w:t>port.</w:t>
            </w:r>
          </w:p>
        </w:tc>
      </w:tr>
    </w:tbl>
    <w:p>
      <w:pPr>
        <w:spacing w:before="165"/>
        <w:ind w:left="271" w:right="308" w:firstLine="0"/>
        <w:jc w:val="center"/>
        <w:rPr>
          <w:b/>
          <w:sz w:val="22"/>
        </w:rPr>
      </w:pPr>
      <w:r>
        <w:rPr>
          <w:b/>
          <w:sz w:val="22"/>
        </w:rPr>
        <w:t>Table</w:t>
      </w:r>
      <w:r>
        <w:rPr>
          <w:b/>
          <w:spacing w:val="-12"/>
          <w:sz w:val="22"/>
        </w:rPr>
        <w:t> </w:t>
      </w:r>
      <w:r>
        <w:rPr>
          <w:b/>
          <w:sz w:val="22"/>
        </w:rPr>
        <w:t>8.1: Overview</w:t>
      </w:r>
      <w:r>
        <w:rPr>
          <w:b/>
          <w:spacing w:val="-11"/>
          <w:sz w:val="22"/>
        </w:rPr>
        <w:t> </w:t>
      </w:r>
      <w:r>
        <w:rPr>
          <w:b/>
          <w:sz w:val="22"/>
        </w:rPr>
        <w:t>of</w:t>
      </w:r>
      <w:r>
        <w:rPr>
          <w:b/>
          <w:spacing w:val="-12"/>
          <w:sz w:val="22"/>
        </w:rPr>
        <w:t> </w:t>
      </w:r>
      <w:r>
        <w:rPr>
          <w:b/>
          <w:spacing w:val="-2"/>
          <w:sz w:val="22"/>
        </w:rPr>
        <w:t>Stereotypes</w:t>
      </w:r>
    </w:p>
    <w:p>
      <w:pPr>
        <w:pStyle w:val="BodyText"/>
        <w:rPr>
          <w:b/>
          <w:sz w:val="26"/>
        </w:rPr>
      </w:pPr>
    </w:p>
    <w:p>
      <w:pPr>
        <w:pStyle w:val="BodyText"/>
        <w:rPr>
          <w:b/>
          <w:sz w:val="26"/>
        </w:rPr>
      </w:pPr>
    </w:p>
    <w:p>
      <w:pPr>
        <w:pStyle w:val="ListParagraph"/>
        <w:numPr>
          <w:ilvl w:val="1"/>
          <w:numId w:val="4"/>
        </w:numPr>
        <w:tabs>
          <w:tab w:pos="842" w:val="left" w:leader="none"/>
          <w:tab w:pos="844" w:val="left" w:leader="none"/>
        </w:tabs>
        <w:spacing w:line="240" w:lineRule="auto" w:before="170" w:after="0"/>
        <w:ind w:left="843" w:right="0" w:hanging="687"/>
        <w:jc w:val="left"/>
        <w:rPr>
          <w:b/>
          <w:sz w:val="28"/>
        </w:rPr>
      </w:pPr>
      <w:bookmarkStart w:name="8.4 Technology" w:id="84"/>
      <w:bookmarkEnd w:id="84"/>
      <w:r>
        <w:rPr/>
      </w:r>
      <w:bookmarkStart w:name="_bookmark46" w:id="85"/>
      <w:bookmarkEnd w:id="85"/>
      <w:r>
        <w:rPr>
          <w:b/>
          <w:spacing w:val="-2"/>
          <w:sz w:val="28"/>
        </w:rPr>
        <w:t>T</w:t>
      </w:r>
      <w:r>
        <w:rPr>
          <w:b/>
          <w:spacing w:val="-2"/>
          <w:sz w:val="28"/>
        </w:rPr>
        <w:t>echnology</w:t>
      </w:r>
    </w:p>
    <w:p>
      <w:pPr>
        <w:pStyle w:val="BodyText"/>
        <w:spacing w:before="2"/>
        <w:rPr>
          <w:b/>
          <w:sz w:val="28"/>
        </w:rPr>
      </w:pPr>
    </w:p>
    <w:p>
      <w:pPr>
        <w:pStyle w:val="Heading3"/>
        <w:numPr>
          <w:ilvl w:val="2"/>
          <w:numId w:val="4"/>
        </w:numPr>
        <w:tabs>
          <w:tab w:pos="928" w:val="left" w:leader="none"/>
          <w:tab w:pos="929" w:val="left" w:leader="none"/>
        </w:tabs>
        <w:spacing w:line="240" w:lineRule="auto" w:before="1" w:after="0"/>
        <w:ind w:left="928" w:right="0" w:hanging="772"/>
        <w:jc w:val="left"/>
      </w:pPr>
      <w:bookmarkStart w:name="8.4.1 Implementation Language" w:id="86"/>
      <w:bookmarkEnd w:id="86"/>
      <w:r>
        <w:rPr>
          <w:b w:val="0"/>
        </w:rPr>
      </w:r>
      <w:bookmarkStart w:name="_bookmark47" w:id="87"/>
      <w:bookmarkEnd w:id="87"/>
      <w:r>
        <w:rPr>
          <w:spacing w:val="-2"/>
        </w:rPr>
        <w:t>Implementation</w:t>
      </w:r>
      <w:r>
        <w:rPr>
          <w:spacing w:val="9"/>
        </w:rPr>
        <w:t> </w:t>
      </w:r>
      <w:r>
        <w:rPr>
          <w:spacing w:val="-2"/>
        </w:rPr>
        <w:t>Language</w:t>
      </w:r>
    </w:p>
    <w:p>
      <w:pPr>
        <w:pStyle w:val="BodyText"/>
        <w:spacing w:before="4"/>
        <w:rPr>
          <w:b/>
          <w:sz w:val="25"/>
        </w:rPr>
      </w:pPr>
    </w:p>
    <w:p>
      <w:pPr>
        <w:pStyle w:val="BodyText"/>
        <w:spacing w:line="244" w:lineRule="auto"/>
        <w:ind w:left="157" w:right="195"/>
        <w:jc w:val="both"/>
      </w:pPr>
      <w:r>
        <w:rPr/>
        <w:t>C++</w:t>
      </w:r>
      <w:r>
        <w:rPr>
          <w:spacing w:val="-2"/>
        </w:rPr>
        <w:t> </w:t>
      </w:r>
      <w:r>
        <w:rPr/>
        <w:t>is</w:t>
      </w:r>
      <w:r>
        <w:rPr>
          <w:spacing w:val="-2"/>
        </w:rPr>
        <w:t> </w:t>
      </w:r>
      <w:r>
        <w:rPr/>
        <w:t>the</w:t>
      </w:r>
      <w:r>
        <w:rPr>
          <w:spacing w:val="-2"/>
        </w:rPr>
        <w:t> </w:t>
      </w:r>
      <w:r>
        <w:rPr/>
        <w:t>programming</w:t>
      </w:r>
      <w:r>
        <w:rPr>
          <w:spacing w:val="-2"/>
        </w:rPr>
        <w:t> </w:t>
      </w:r>
      <w:r>
        <w:rPr/>
        <w:t>language</w:t>
      </w:r>
      <w:r>
        <w:rPr>
          <w:spacing w:val="-2"/>
        </w:rPr>
        <w:t> </w:t>
      </w:r>
      <w:r>
        <w:rPr/>
        <w:t>of</w:t>
      </w:r>
      <w:r>
        <w:rPr>
          <w:spacing w:val="-2"/>
        </w:rPr>
        <w:t> </w:t>
      </w:r>
      <w:r>
        <w:rPr/>
        <w:t>choice</w:t>
      </w:r>
      <w:r>
        <w:rPr>
          <w:spacing w:val="-2"/>
        </w:rPr>
        <w:t> </w:t>
      </w:r>
      <w:r>
        <w:rPr/>
        <w:t>for</w:t>
      </w:r>
      <w:r>
        <w:rPr>
          <w:spacing w:val="-2"/>
        </w:rPr>
        <w:t> </w:t>
      </w:r>
      <w:r>
        <w:rPr/>
        <w:t>the</w:t>
      </w:r>
      <w:r>
        <w:rPr>
          <w:spacing w:val="-2"/>
        </w:rPr>
        <w:t> </w:t>
      </w:r>
      <w:r>
        <w:rPr/>
        <w:t>AUTOSAR</w:t>
      </w:r>
      <w:r>
        <w:rPr>
          <w:spacing w:val="-2"/>
        </w:rPr>
        <w:t> </w:t>
      </w:r>
      <w:r>
        <w:rPr/>
        <w:t>Adaptive</w:t>
      </w:r>
      <w:r>
        <w:rPr>
          <w:spacing w:val="-2"/>
        </w:rPr>
        <w:t> </w:t>
      </w:r>
      <w:r>
        <w:rPr/>
        <w:t>Platform</w:t>
      </w:r>
      <w:r>
        <w:rPr>
          <w:spacing w:val="-2"/>
        </w:rPr>
        <w:t> </w:t>
      </w:r>
      <w:r>
        <w:rPr/>
        <w:t>and </w:t>
      </w:r>
      <w:hyperlink w:history="true" w:anchor="_bookmark24">
        <w:r>
          <w:rPr>
            <w:rFonts w:ascii="Courier New"/>
            <w:color w:val="0000FF"/>
          </w:rPr>
          <w:t>Adaptive</w:t>
        </w:r>
        <w:r>
          <w:rPr>
            <w:rFonts w:ascii="Courier New"/>
            <w:color w:val="0000FF"/>
            <w:spacing w:val="-11"/>
          </w:rPr>
          <w:t> </w:t>
        </w:r>
        <w:r>
          <w:rPr>
            <w:rFonts w:ascii="Courier New"/>
            <w:color w:val="0000FF"/>
          </w:rPr>
          <w:t>Application</w:t>
        </w:r>
      </w:hyperlink>
      <w:r>
        <w:rPr/>
        <w:t>s.</w:t>
      </w:r>
      <w:r>
        <w:rPr>
          <w:spacing w:val="40"/>
        </w:rPr>
        <w:t> </w:t>
      </w:r>
      <w:r>
        <w:rPr/>
        <w:t>C++ was chosen due to its safer programming model (compared to C) and availability of certified compilers that produce highly </w:t>
      </w:r>
      <w:r>
        <w:rPr/>
        <w:t>optimized machine code. Such properties are especially important for safety- and performance- critical,</w:t>
      </w:r>
      <w:r>
        <w:rPr>
          <w:spacing w:val="-17"/>
        </w:rPr>
        <w:t> </w:t>
      </w:r>
      <w:r>
        <w:rPr/>
        <w:t>real-time</w:t>
      </w:r>
      <w:r>
        <w:rPr>
          <w:spacing w:val="-17"/>
        </w:rPr>
        <w:t> </w:t>
      </w:r>
      <w:r>
        <w:rPr/>
        <w:t>applications</w:t>
      </w:r>
      <w:r>
        <w:rPr>
          <w:spacing w:val="-16"/>
        </w:rPr>
        <w:t> </w:t>
      </w:r>
      <w:r>
        <w:rPr/>
        <w:t>(such</w:t>
      </w:r>
      <w:r>
        <w:rPr>
          <w:spacing w:val="-17"/>
        </w:rPr>
        <w:t> </w:t>
      </w:r>
      <w:r>
        <w:rPr/>
        <w:t>as</w:t>
      </w:r>
      <w:r>
        <w:rPr>
          <w:spacing w:val="-17"/>
        </w:rPr>
        <w:t> </w:t>
      </w:r>
      <w:r>
        <w:rPr/>
        <w:t>typical</w:t>
      </w:r>
      <w:r>
        <w:rPr>
          <w:spacing w:val="-17"/>
        </w:rPr>
        <w:t> </w:t>
      </w:r>
      <w:hyperlink w:history="true" w:anchor="_bookmark24">
        <w:r>
          <w:rPr>
            <w:rFonts w:ascii="Courier New"/>
            <w:color w:val="0000FF"/>
          </w:rPr>
          <w:t>Adaptive</w:t>
        </w:r>
        <w:r>
          <w:rPr>
            <w:rFonts w:ascii="Courier New"/>
            <w:color w:val="0000FF"/>
            <w:spacing w:val="-18"/>
          </w:rPr>
          <w:t> </w:t>
        </w:r>
        <w:r>
          <w:rPr>
            <w:rFonts w:ascii="Courier New"/>
            <w:color w:val="0000FF"/>
          </w:rPr>
          <w:t>Application</w:t>
        </w:r>
      </w:hyperlink>
      <w:r>
        <w:rPr/>
        <w:t>s)</w:t>
      </w:r>
      <w:r>
        <w:rPr>
          <w:spacing w:val="-17"/>
        </w:rPr>
        <w:t> </w:t>
      </w:r>
      <w:r>
        <w:rPr/>
        <w:t>where</w:t>
      </w:r>
      <w:r>
        <w:rPr>
          <w:spacing w:val="-17"/>
        </w:rPr>
        <w:t> </w:t>
      </w:r>
      <w:r>
        <w:rPr/>
        <w:t>C++ has become more and more popular in the software industry and academics.</w:t>
      </w:r>
    </w:p>
    <w:p>
      <w:pPr>
        <w:pStyle w:val="BodyText"/>
        <w:rPr>
          <w:sz w:val="30"/>
        </w:rPr>
      </w:pPr>
    </w:p>
    <w:p>
      <w:pPr>
        <w:pStyle w:val="BodyText"/>
        <w:spacing w:before="7"/>
        <w:rPr>
          <w:sz w:val="25"/>
        </w:rPr>
      </w:pPr>
    </w:p>
    <w:p>
      <w:pPr>
        <w:pStyle w:val="Heading3"/>
        <w:numPr>
          <w:ilvl w:val="2"/>
          <w:numId w:val="4"/>
        </w:numPr>
        <w:tabs>
          <w:tab w:pos="928" w:val="left" w:leader="none"/>
          <w:tab w:pos="929" w:val="left" w:leader="none"/>
        </w:tabs>
        <w:spacing w:line="240" w:lineRule="auto" w:before="0" w:after="0"/>
        <w:ind w:left="928" w:right="0" w:hanging="772"/>
        <w:jc w:val="left"/>
      </w:pPr>
      <w:bookmarkStart w:name="8.4.2 Parallel Processing" w:id="88"/>
      <w:bookmarkEnd w:id="88"/>
      <w:r>
        <w:rPr>
          <w:b w:val="0"/>
        </w:rPr>
      </w:r>
      <w:bookmarkStart w:name="_bookmark48" w:id="89"/>
      <w:bookmarkEnd w:id="89"/>
      <w:r>
        <w:rPr>
          <w:spacing w:val="-2"/>
        </w:rPr>
        <w:t>P</w:t>
      </w:r>
      <w:r>
        <w:rPr>
          <w:spacing w:val="-2"/>
        </w:rPr>
        <w:t>arallel Processing</w:t>
      </w:r>
    </w:p>
    <w:p>
      <w:pPr>
        <w:pStyle w:val="BodyText"/>
        <w:spacing w:before="5"/>
        <w:rPr>
          <w:b/>
          <w:sz w:val="25"/>
        </w:rPr>
      </w:pPr>
    </w:p>
    <w:p>
      <w:pPr>
        <w:pStyle w:val="BodyText"/>
        <w:spacing w:line="252" w:lineRule="auto"/>
        <w:ind w:left="157" w:right="195"/>
        <w:jc w:val="both"/>
      </w:pPr>
      <w:r>
        <w:rPr>
          <w:spacing w:val="-2"/>
        </w:rPr>
        <w:t>Although</w:t>
      </w:r>
      <w:r>
        <w:rPr>
          <w:spacing w:val="-9"/>
        </w:rPr>
        <w:t> </w:t>
      </w:r>
      <w:r>
        <w:rPr>
          <w:spacing w:val="-2"/>
        </w:rPr>
        <w:t>the</w:t>
      </w:r>
      <w:r>
        <w:rPr>
          <w:spacing w:val="-9"/>
        </w:rPr>
        <w:t> </w:t>
      </w:r>
      <w:r>
        <w:rPr>
          <w:spacing w:val="-2"/>
        </w:rPr>
        <w:t>design</w:t>
      </w:r>
      <w:r>
        <w:rPr>
          <w:spacing w:val="-9"/>
        </w:rPr>
        <w:t> </w:t>
      </w:r>
      <w:r>
        <w:rPr>
          <w:spacing w:val="-2"/>
        </w:rPr>
        <w:t>for</w:t>
      </w:r>
      <w:r>
        <w:rPr>
          <w:spacing w:val="-9"/>
        </w:rPr>
        <w:t> </w:t>
      </w:r>
      <w:r>
        <w:rPr>
          <w:spacing w:val="-2"/>
        </w:rPr>
        <w:t>AUTOSAR</w:t>
      </w:r>
      <w:r>
        <w:rPr>
          <w:spacing w:val="-9"/>
        </w:rPr>
        <w:t> </w:t>
      </w:r>
      <w:r>
        <w:rPr>
          <w:spacing w:val="-2"/>
        </w:rPr>
        <w:t>Adaptive</w:t>
      </w:r>
      <w:r>
        <w:rPr>
          <w:spacing w:val="-9"/>
        </w:rPr>
        <w:t> </w:t>
      </w:r>
      <w:r>
        <w:rPr>
          <w:spacing w:val="-2"/>
        </w:rPr>
        <w:t>Platform</w:t>
      </w:r>
      <w:r>
        <w:rPr>
          <w:spacing w:val="-9"/>
        </w:rPr>
        <w:t> </w:t>
      </w:r>
      <w:r>
        <w:rPr>
          <w:spacing w:val="-2"/>
        </w:rPr>
        <w:t>as</w:t>
      </w:r>
      <w:r>
        <w:rPr>
          <w:spacing w:val="-9"/>
        </w:rPr>
        <w:t> </w:t>
      </w:r>
      <w:r>
        <w:rPr>
          <w:spacing w:val="-2"/>
        </w:rPr>
        <w:t>a</w:t>
      </w:r>
      <w:r>
        <w:rPr>
          <w:spacing w:val="-9"/>
        </w:rPr>
        <w:t> </w:t>
      </w:r>
      <w:r>
        <w:rPr>
          <w:spacing w:val="-2"/>
        </w:rPr>
        <w:t>service-oriented</w:t>
      </w:r>
      <w:r>
        <w:rPr>
          <w:spacing w:val="-9"/>
        </w:rPr>
        <w:t> </w:t>
      </w:r>
      <w:r>
        <w:rPr>
          <w:spacing w:val="-2"/>
        </w:rPr>
        <w:t>architecture </w:t>
      </w:r>
      <w:r>
        <w:rPr/>
        <w:t>inherently</w:t>
      </w:r>
      <w:r>
        <w:rPr>
          <w:spacing w:val="-1"/>
        </w:rPr>
        <w:t> </w:t>
      </w:r>
      <w:r>
        <w:rPr/>
        <w:t>leverages parallel processing,</w:t>
      </w:r>
      <w:r>
        <w:rPr>
          <w:spacing w:val="4"/>
        </w:rPr>
        <w:t> </w:t>
      </w:r>
      <w:r>
        <w:rPr/>
        <w:t>the advancement</w:t>
      </w:r>
      <w:r>
        <w:rPr>
          <w:spacing w:val="-1"/>
        </w:rPr>
        <w:t> </w:t>
      </w:r>
      <w:r>
        <w:rPr/>
        <w:t>of (heterogeneous) </w:t>
      </w:r>
      <w:r>
        <w:rPr>
          <w:spacing w:val="-2"/>
        </w:rPr>
        <w:t>many-</w:t>
      </w:r>
    </w:p>
    <w:p>
      <w:pPr>
        <w:spacing w:after="0" w:line="252" w:lineRule="auto"/>
        <w:jc w:val="both"/>
        <w:sectPr>
          <w:type w:val="continuous"/>
          <w:pgSz w:w="11910" w:h="14140"/>
          <w:pgMar w:top="340" w:bottom="0" w:left="1260" w:right="1220"/>
        </w:sectPr>
      </w:pPr>
    </w:p>
    <w:p>
      <w:pPr>
        <w:pStyle w:val="BodyText"/>
        <w:spacing w:line="252" w:lineRule="auto" w:before="90"/>
        <w:ind w:left="157" w:right="195"/>
        <w:jc w:val="both"/>
      </w:pPr>
      <w:r>
        <w:rPr/>
        <w:t>core processors offers additional opportunities.</w:t>
      </w:r>
      <w:r>
        <w:rPr>
          <w:spacing w:val="40"/>
        </w:rPr>
        <w:t> </w:t>
      </w:r>
      <w:r>
        <w:rPr/>
        <w:t>The AUTOSAR Adaptive Platform is designed to scale its functionality and performance as (heterogeneous) </w:t>
      </w:r>
      <w:r>
        <w:rPr/>
        <w:t>many-core technologies advance.</w:t>
      </w:r>
      <w:r>
        <w:rPr>
          <w:spacing w:val="80"/>
        </w:rPr>
        <w:t> </w:t>
      </w:r>
      <w:r>
        <w:rPr/>
        <w:t>Hardware and platform interface specifications are one part</w:t>
      </w:r>
      <w:r>
        <w:rPr>
          <w:spacing w:val="40"/>
        </w:rPr>
        <w:t> </w:t>
      </w:r>
      <w:r>
        <w:rPr/>
        <w:t>of that equation.</w:t>
      </w:r>
      <w:r>
        <w:rPr>
          <w:spacing w:val="40"/>
        </w:rPr>
        <w:t> </w:t>
      </w:r>
      <w:r>
        <w:rPr/>
        <w:t>However, advancements in operating system and hypervisor tech- nologies</w:t>
      </w:r>
      <w:r>
        <w:rPr>
          <w:spacing w:val="-4"/>
        </w:rPr>
        <w:t> </w:t>
      </w:r>
      <w:r>
        <w:rPr/>
        <w:t>as</w:t>
      </w:r>
      <w:r>
        <w:rPr>
          <w:spacing w:val="-4"/>
        </w:rPr>
        <w:t> </w:t>
      </w:r>
      <w:r>
        <w:rPr/>
        <w:t>well</w:t>
      </w:r>
      <w:r>
        <w:rPr>
          <w:spacing w:val="-4"/>
        </w:rPr>
        <w:t> </w:t>
      </w:r>
      <w:r>
        <w:rPr/>
        <w:t>as</w:t>
      </w:r>
      <w:r>
        <w:rPr>
          <w:spacing w:val="-4"/>
        </w:rPr>
        <w:t> </w:t>
      </w:r>
      <w:r>
        <w:rPr/>
        <w:t>development</w:t>
      </w:r>
      <w:r>
        <w:rPr>
          <w:spacing w:val="-4"/>
        </w:rPr>
        <w:t> </w:t>
      </w:r>
      <w:r>
        <w:rPr/>
        <w:t>tools</w:t>
      </w:r>
      <w:r>
        <w:rPr>
          <w:spacing w:val="-4"/>
        </w:rPr>
        <w:t> </w:t>
      </w:r>
      <w:r>
        <w:rPr/>
        <w:t>(for</w:t>
      </w:r>
      <w:r>
        <w:rPr>
          <w:spacing w:val="-4"/>
        </w:rPr>
        <w:t> </w:t>
      </w:r>
      <w:r>
        <w:rPr/>
        <w:t>example</w:t>
      </w:r>
      <w:r>
        <w:rPr>
          <w:spacing w:val="-4"/>
        </w:rPr>
        <w:t> </w:t>
      </w:r>
      <w:r>
        <w:rPr/>
        <w:t>automatic</w:t>
      </w:r>
      <w:r>
        <w:rPr>
          <w:spacing w:val="-4"/>
        </w:rPr>
        <w:t> </w:t>
      </w:r>
      <w:r>
        <w:rPr/>
        <w:t>parallelization)</w:t>
      </w:r>
      <w:r>
        <w:rPr>
          <w:spacing w:val="-4"/>
        </w:rPr>
        <w:t> </w:t>
      </w:r>
      <w:r>
        <w:rPr/>
        <w:t>are</w:t>
      </w:r>
      <w:r>
        <w:rPr>
          <w:spacing w:val="-4"/>
        </w:rPr>
        <w:t> </w:t>
      </w:r>
      <w:r>
        <w:rPr/>
        <w:t>also crucial and are to be fulfilled by AUTOSAR Adaptive Platform providers, the software industry, and academics.</w:t>
      </w:r>
    </w:p>
    <w:p>
      <w:pPr>
        <w:pStyle w:val="BodyText"/>
        <w:rPr>
          <w:sz w:val="30"/>
        </w:rPr>
      </w:pPr>
    </w:p>
    <w:p>
      <w:pPr>
        <w:pStyle w:val="BodyText"/>
        <w:spacing w:before="9"/>
        <w:rPr>
          <w:sz w:val="27"/>
        </w:rPr>
      </w:pPr>
    </w:p>
    <w:p>
      <w:pPr>
        <w:pStyle w:val="Heading2"/>
        <w:numPr>
          <w:ilvl w:val="1"/>
          <w:numId w:val="4"/>
        </w:numPr>
        <w:tabs>
          <w:tab w:pos="842" w:val="left" w:leader="none"/>
          <w:tab w:pos="844" w:val="left" w:leader="none"/>
        </w:tabs>
        <w:spacing w:line="240" w:lineRule="auto" w:before="0" w:after="0"/>
        <w:ind w:left="843" w:right="0" w:hanging="687"/>
        <w:jc w:val="left"/>
      </w:pPr>
      <w:bookmarkStart w:name="8.5 Design Principles" w:id="90"/>
      <w:bookmarkEnd w:id="90"/>
      <w:r>
        <w:rPr>
          <w:b w:val="0"/>
        </w:rPr>
      </w:r>
      <w:bookmarkStart w:name="_bookmark49" w:id="91"/>
      <w:bookmarkEnd w:id="91"/>
      <w:r>
        <w:rPr/>
        <w:t>Design</w:t>
      </w:r>
      <w:r>
        <w:rPr>
          <w:spacing w:val="19"/>
        </w:rPr>
        <w:t> </w:t>
      </w:r>
      <w:r>
        <w:rPr>
          <w:spacing w:val="-2"/>
        </w:rPr>
        <w:t>Principles</w:t>
      </w:r>
    </w:p>
    <w:p>
      <w:pPr>
        <w:pStyle w:val="BodyText"/>
        <w:spacing w:line="252" w:lineRule="auto" w:before="283"/>
        <w:ind w:left="157" w:right="195"/>
        <w:jc w:val="both"/>
      </w:pPr>
      <w:r>
        <w:rPr/>
        <w:t>The</w:t>
      </w:r>
      <w:r>
        <w:rPr>
          <w:spacing w:val="-1"/>
        </w:rPr>
        <w:t> </w:t>
      </w:r>
      <w:r>
        <w:rPr/>
        <w:t>architecture</w:t>
      </w:r>
      <w:r>
        <w:rPr>
          <w:spacing w:val="-1"/>
        </w:rPr>
        <w:t> </w:t>
      </w:r>
      <w:r>
        <w:rPr/>
        <w:t>of</w:t>
      </w:r>
      <w:r>
        <w:rPr>
          <w:spacing w:val="-1"/>
        </w:rPr>
        <w:t> </w:t>
      </w:r>
      <w:r>
        <w:rPr/>
        <w:t>the</w:t>
      </w:r>
      <w:r>
        <w:rPr>
          <w:spacing w:val="-1"/>
        </w:rPr>
        <w:t> </w:t>
      </w:r>
      <w:r>
        <w:rPr/>
        <w:t>AUTOSAR</w:t>
      </w:r>
      <w:r>
        <w:rPr>
          <w:spacing w:val="-1"/>
        </w:rPr>
        <w:t> </w:t>
      </w:r>
      <w:r>
        <w:rPr/>
        <w:t>Adaptive</w:t>
      </w:r>
      <w:r>
        <w:rPr>
          <w:spacing w:val="-1"/>
        </w:rPr>
        <w:t> </w:t>
      </w:r>
      <w:r>
        <w:rPr/>
        <w:t>Platform</w:t>
      </w:r>
      <w:r>
        <w:rPr>
          <w:spacing w:val="-1"/>
        </w:rPr>
        <w:t> </w:t>
      </w:r>
      <w:r>
        <w:rPr/>
        <w:t>is</w:t>
      </w:r>
      <w:r>
        <w:rPr>
          <w:spacing w:val="-1"/>
        </w:rPr>
        <w:t> </w:t>
      </w:r>
      <w:r>
        <w:rPr/>
        <w:t>based</w:t>
      </w:r>
      <w:r>
        <w:rPr>
          <w:spacing w:val="-1"/>
        </w:rPr>
        <w:t> </w:t>
      </w:r>
      <w:r>
        <w:rPr/>
        <w:t>on</w:t>
      </w:r>
      <w:r>
        <w:rPr>
          <w:spacing w:val="-1"/>
        </w:rPr>
        <w:t> </w:t>
      </w:r>
      <w:r>
        <w:rPr/>
        <w:t>several</w:t>
      </w:r>
      <w:r>
        <w:rPr>
          <w:spacing w:val="-1"/>
        </w:rPr>
        <w:t> </w:t>
      </w:r>
      <w:r>
        <w:rPr/>
        <w:t>design</w:t>
      </w:r>
      <w:r>
        <w:rPr>
          <w:spacing w:val="-1"/>
        </w:rPr>
        <w:t> </w:t>
      </w:r>
      <w:r>
        <w:rPr/>
        <w:t>prin- ciples that are outlined below.</w:t>
      </w:r>
    </w:p>
    <w:p>
      <w:pPr>
        <w:pStyle w:val="BodyText"/>
        <w:rPr>
          <w:sz w:val="30"/>
        </w:rPr>
      </w:pPr>
    </w:p>
    <w:p>
      <w:pPr>
        <w:pStyle w:val="BodyText"/>
        <w:spacing w:before="3"/>
        <w:rPr>
          <w:sz w:val="25"/>
        </w:rPr>
      </w:pPr>
    </w:p>
    <w:p>
      <w:pPr>
        <w:pStyle w:val="Heading3"/>
        <w:numPr>
          <w:ilvl w:val="2"/>
          <w:numId w:val="4"/>
        </w:numPr>
        <w:tabs>
          <w:tab w:pos="928" w:val="left" w:leader="none"/>
          <w:tab w:pos="929" w:val="left" w:leader="none"/>
        </w:tabs>
        <w:spacing w:line="240" w:lineRule="auto" w:before="1" w:after="0"/>
        <w:ind w:left="928" w:right="0" w:hanging="772"/>
        <w:jc w:val="left"/>
      </w:pPr>
      <w:bookmarkStart w:name="8.5.1 Leveraging existing standards" w:id="92"/>
      <w:bookmarkEnd w:id="92"/>
      <w:r>
        <w:rPr>
          <w:b w:val="0"/>
        </w:rPr>
      </w:r>
      <w:bookmarkStart w:name="_bookmark50" w:id="93"/>
      <w:bookmarkEnd w:id="93"/>
      <w:r>
        <w:rPr>
          <w:spacing w:val="-2"/>
        </w:rPr>
        <w:t>L</w:t>
      </w:r>
      <w:r>
        <w:rPr>
          <w:spacing w:val="-2"/>
        </w:rPr>
        <w:t>everaging</w:t>
      </w:r>
      <w:r>
        <w:rPr/>
        <w:t> </w:t>
      </w:r>
      <w:r>
        <w:rPr>
          <w:spacing w:val="-2"/>
        </w:rPr>
        <w:t>existing</w:t>
      </w:r>
      <w:r>
        <w:rPr>
          <w:spacing w:val="1"/>
        </w:rPr>
        <w:t> </w:t>
      </w:r>
      <w:r>
        <w:rPr>
          <w:spacing w:val="-2"/>
        </w:rPr>
        <w:t>standards</w:t>
      </w:r>
    </w:p>
    <w:p>
      <w:pPr>
        <w:pStyle w:val="BodyText"/>
        <w:spacing w:before="4"/>
        <w:rPr>
          <w:b/>
          <w:sz w:val="25"/>
        </w:rPr>
      </w:pPr>
    </w:p>
    <w:p>
      <w:pPr>
        <w:pStyle w:val="BodyText"/>
        <w:spacing w:line="252" w:lineRule="auto"/>
        <w:ind w:left="157" w:right="195"/>
        <w:jc w:val="both"/>
      </w:pPr>
      <w:r>
        <w:rPr/>
        <w:t>AUTOSAR Adaptive Platform aims to leverage existing standards and specifications wherever</w:t>
      </w:r>
      <w:r>
        <w:rPr>
          <w:spacing w:val="-7"/>
        </w:rPr>
        <w:t> </w:t>
      </w:r>
      <w:r>
        <w:rPr/>
        <w:t>possible.</w:t>
      </w:r>
      <w:r>
        <w:rPr>
          <w:spacing w:val="17"/>
        </w:rPr>
        <w:t> </w:t>
      </w:r>
      <w:r>
        <w:rPr/>
        <w:t>For</w:t>
      </w:r>
      <w:r>
        <w:rPr>
          <w:spacing w:val="-7"/>
        </w:rPr>
        <w:t> </w:t>
      </w:r>
      <w:r>
        <w:rPr/>
        <w:t>example,</w:t>
      </w:r>
      <w:r>
        <w:rPr>
          <w:spacing w:val="-5"/>
        </w:rPr>
        <w:t> </w:t>
      </w:r>
      <w:r>
        <w:rPr/>
        <w:t>AUTOSAR</w:t>
      </w:r>
      <w:r>
        <w:rPr>
          <w:spacing w:val="-7"/>
        </w:rPr>
        <w:t> </w:t>
      </w:r>
      <w:r>
        <w:rPr/>
        <w:t>Adaptive</w:t>
      </w:r>
      <w:r>
        <w:rPr>
          <w:spacing w:val="-7"/>
        </w:rPr>
        <w:t> </w:t>
      </w:r>
      <w:r>
        <w:rPr/>
        <w:t>Platform</w:t>
      </w:r>
      <w:r>
        <w:rPr>
          <w:spacing w:val="-7"/>
        </w:rPr>
        <w:t> </w:t>
      </w:r>
      <w:r>
        <w:rPr/>
        <w:t>ist</w:t>
      </w:r>
      <w:r>
        <w:rPr>
          <w:spacing w:val="-7"/>
        </w:rPr>
        <w:t> </w:t>
      </w:r>
      <w:r>
        <w:rPr/>
        <w:t>built</w:t>
      </w:r>
      <w:r>
        <w:rPr>
          <w:spacing w:val="-7"/>
        </w:rPr>
        <w:t> </w:t>
      </w:r>
      <w:r>
        <w:rPr/>
        <w:t>on</w:t>
      </w:r>
      <w:r>
        <w:rPr>
          <w:spacing w:val="-7"/>
        </w:rPr>
        <w:t> </w:t>
      </w:r>
      <w:r>
        <w:rPr/>
        <w:t>the</w:t>
      </w:r>
      <w:r>
        <w:rPr>
          <w:spacing w:val="-7"/>
        </w:rPr>
        <w:t> </w:t>
      </w:r>
      <w:r>
        <w:rPr/>
        <w:t>existing and open C++ standard (cf.</w:t>
      </w:r>
      <w:r>
        <w:rPr>
          <w:spacing w:val="40"/>
        </w:rPr>
        <w:t> </w:t>
      </w:r>
      <w:r>
        <w:rPr/>
        <w:t>Section </w:t>
      </w:r>
      <w:hyperlink w:history="true" w:anchor="_bookmark47">
        <w:r>
          <w:rPr>
            <w:color w:val="0000FF"/>
          </w:rPr>
          <w:t>8.4.1</w:t>
        </w:r>
      </w:hyperlink>
      <w:r>
        <w:rPr/>
        <w:t>) to facilitate a faster development of </w:t>
      </w:r>
      <w:r>
        <w:rPr/>
        <w:t>the AUTOSAR</w:t>
      </w:r>
      <w:r>
        <w:rPr>
          <w:spacing w:val="-2"/>
        </w:rPr>
        <w:t> </w:t>
      </w:r>
      <w:r>
        <w:rPr/>
        <w:t>Adaptive</w:t>
      </w:r>
      <w:r>
        <w:rPr>
          <w:spacing w:val="-2"/>
        </w:rPr>
        <w:t> </w:t>
      </w:r>
      <w:r>
        <w:rPr/>
        <w:t>Platform</w:t>
      </w:r>
      <w:r>
        <w:rPr>
          <w:spacing w:val="-2"/>
        </w:rPr>
        <w:t> </w:t>
      </w:r>
      <w:r>
        <w:rPr/>
        <w:t>itself</w:t>
      </w:r>
      <w:r>
        <w:rPr>
          <w:spacing w:val="-2"/>
        </w:rPr>
        <w:t> </w:t>
      </w:r>
      <w:r>
        <w:rPr/>
        <w:t>and</w:t>
      </w:r>
      <w:r>
        <w:rPr>
          <w:spacing w:val="-2"/>
        </w:rPr>
        <w:t> </w:t>
      </w:r>
      <w:r>
        <w:rPr/>
        <w:t>benefiting</w:t>
      </w:r>
      <w:r>
        <w:rPr>
          <w:spacing w:val="-2"/>
        </w:rPr>
        <w:t> </w:t>
      </w:r>
      <w:r>
        <w:rPr/>
        <w:t>from</w:t>
      </w:r>
      <w:r>
        <w:rPr>
          <w:spacing w:val="-2"/>
        </w:rPr>
        <w:t> </w:t>
      </w:r>
      <w:r>
        <w:rPr/>
        <w:t>the</w:t>
      </w:r>
      <w:r>
        <w:rPr>
          <w:spacing w:val="-2"/>
        </w:rPr>
        <w:t> </w:t>
      </w:r>
      <w:r>
        <w:rPr/>
        <w:t>eco-systems</w:t>
      </w:r>
      <w:r>
        <w:rPr>
          <w:spacing w:val="-2"/>
        </w:rPr>
        <w:t> </w:t>
      </w:r>
      <w:r>
        <w:rPr/>
        <w:t>of</w:t>
      </w:r>
      <w:r>
        <w:rPr>
          <w:spacing w:val="-2"/>
        </w:rPr>
        <w:t> </w:t>
      </w:r>
      <w:r>
        <w:rPr/>
        <w:t>such</w:t>
      </w:r>
      <w:r>
        <w:rPr>
          <w:spacing w:val="-2"/>
        </w:rPr>
        <w:t> </w:t>
      </w:r>
      <w:r>
        <w:rPr/>
        <w:t>stan- dards.</w:t>
      </w:r>
      <w:r>
        <w:rPr>
          <w:spacing w:val="40"/>
        </w:rPr>
        <w:t> </w:t>
      </w:r>
      <w:r>
        <w:rPr/>
        <w:t>It is, therefore, a critical focus in developing the AUTOSAR Adaptive Platform specification</w:t>
      </w:r>
      <w:r>
        <w:rPr>
          <w:spacing w:val="-5"/>
        </w:rPr>
        <w:t> </w:t>
      </w:r>
      <w:r>
        <w:rPr/>
        <w:t>not</w:t>
      </w:r>
      <w:r>
        <w:rPr>
          <w:spacing w:val="-5"/>
        </w:rPr>
        <w:t> </w:t>
      </w:r>
      <w:r>
        <w:rPr/>
        <w:t>to</w:t>
      </w:r>
      <w:r>
        <w:rPr>
          <w:spacing w:val="-5"/>
        </w:rPr>
        <w:t> </w:t>
      </w:r>
      <w:r>
        <w:rPr/>
        <w:t>casually</w:t>
      </w:r>
      <w:r>
        <w:rPr>
          <w:spacing w:val="-5"/>
        </w:rPr>
        <w:t> </w:t>
      </w:r>
      <w:r>
        <w:rPr/>
        <w:t>introduce</w:t>
      </w:r>
      <w:r>
        <w:rPr>
          <w:spacing w:val="-5"/>
        </w:rPr>
        <w:t> </w:t>
      </w:r>
      <w:r>
        <w:rPr/>
        <w:t>a</w:t>
      </w:r>
      <w:r>
        <w:rPr>
          <w:spacing w:val="-5"/>
        </w:rPr>
        <w:t> </w:t>
      </w:r>
      <w:r>
        <w:rPr/>
        <w:t>new</w:t>
      </w:r>
      <w:r>
        <w:rPr>
          <w:spacing w:val="-5"/>
        </w:rPr>
        <w:t> </w:t>
      </w:r>
      <w:r>
        <w:rPr/>
        <w:t>replacement</w:t>
      </w:r>
      <w:r>
        <w:rPr>
          <w:spacing w:val="-5"/>
        </w:rPr>
        <w:t> </w:t>
      </w:r>
      <w:r>
        <w:rPr/>
        <w:t>functionality</w:t>
      </w:r>
      <w:r>
        <w:rPr>
          <w:spacing w:val="-5"/>
        </w:rPr>
        <w:t> </w:t>
      </w:r>
      <w:r>
        <w:rPr/>
        <w:t>that</w:t>
      </w:r>
      <w:r>
        <w:rPr>
          <w:spacing w:val="-5"/>
        </w:rPr>
        <w:t> </w:t>
      </w:r>
      <w:r>
        <w:rPr/>
        <w:t>an</w:t>
      </w:r>
      <w:r>
        <w:rPr>
          <w:spacing w:val="-5"/>
        </w:rPr>
        <w:t> </w:t>
      </w:r>
      <w:r>
        <w:rPr/>
        <w:t>existing standard already offers.</w:t>
      </w:r>
      <w:r>
        <w:rPr>
          <w:spacing w:val="40"/>
        </w:rPr>
        <w:t> </w:t>
      </w:r>
      <w:r>
        <w:rPr/>
        <w:t>For instance, no new interfaces are casually introduced just because an existing standard provides the functionality required but the interface is superficially hard to understand.</w:t>
      </w:r>
    </w:p>
    <w:p>
      <w:pPr>
        <w:pStyle w:val="BodyText"/>
        <w:rPr>
          <w:sz w:val="30"/>
        </w:rPr>
      </w:pPr>
    </w:p>
    <w:p>
      <w:pPr>
        <w:pStyle w:val="BodyText"/>
        <w:spacing w:before="9"/>
      </w:pPr>
    </w:p>
    <w:p>
      <w:pPr>
        <w:pStyle w:val="Heading3"/>
        <w:numPr>
          <w:ilvl w:val="2"/>
          <w:numId w:val="4"/>
        </w:numPr>
        <w:tabs>
          <w:tab w:pos="928" w:val="left" w:leader="none"/>
          <w:tab w:pos="929" w:val="left" w:leader="none"/>
        </w:tabs>
        <w:spacing w:line="240" w:lineRule="auto" w:before="0" w:after="0"/>
        <w:ind w:left="928" w:right="0" w:hanging="772"/>
        <w:jc w:val="left"/>
      </w:pPr>
      <w:bookmarkStart w:name="8.5.2 SOLID principles" w:id="94"/>
      <w:bookmarkEnd w:id="94"/>
      <w:r>
        <w:rPr>
          <w:b w:val="0"/>
        </w:rPr>
      </w:r>
      <w:bookmarkStart w:name="_bookmark51" w:id="95"/>
      <w:bookmarkEnd w:id="95"/>
      <w:r>
        <w:rPr/>
        <w:t>SOLID</w:t>
      </w:r>
      <w:r>
        <w:rPr>
          <w:spacing w:val="-9"/>
        </w:rPr>
        <w:t> </w:t>
      </w:r>
      <w:r>
        <w:rPr>
          <w:spacing w:val="-2"/>
        </w:rPr>
        <w:t>principles</w:t>
      </w:r>
    </w:p>
    <w:p>
      <w:pPr>
        <w:pStyle w:val="BodyText"/>
        <w:spacing w:before="4"/>
        <w:rPr>
          <w:b/>
          <w:sz w:val="25"/>
        </w:rPr>
      </w:pPr>
    </w:p>
    <w:p>
      <w:pPr>
        <w:pStyle w:val="BodyText"/>
        <w:spacing w:line="252" w:lineRule="auto"/>
        <w:ind w:left="157" w:right="195"/>
        <w:jc w:val="both"/>
      </w:pPr>
      <w:r>
        <w:rPr/>
        <w:t>The</w:t>
      </w:r>
      <w:r>
        <w:rPr>
          <w:spacing w:val="-15"/>
        </w:rPr>
        <w:t> </w:t>
      </w:r>
      <w:r>
        <w:rPr/>
        <w:t>SOLID</w:t>
      </w:r>
      <w:r>
        <w:rPr>
          <w:spacing w:val="-15"/>
        </w:rPr>
        <w:t> </w:t>
      </w:r>
      <w:r>
        <w:rPr/>
        <w:t>principles</w:t>
      </w:r>
      <w:r>
        <w:rPr>
          <w:spacing w:val="-15"/>
        </w:rPr>
        <w:t> </w:t>
      </w:r>
      <w:r>
        <w:rPr/>
        <w:t>[</w:t>
      </w:r>
      <w:hyperlink w:history="true" w:anchor="_bookmark329">
        <w:r>
          <w:rPr>
            <w:color w:val="0000FF"/>
          </w:rPr>
          <w:t>7</w:t>
        </w:r>
      </w:hyperlink>
      <w:r>
        <w:rPr/>
        <w:t>]</w:t>
      </w:r>
      <w:r>
        <w:rPr>
          <w:spacing w:val="-15"/>
        </w:rPr>
        <w:t> </w:t>
      </w:r>
      <w:r>
        <w:rPr/>
        <w:t>are</w:t>
      </w:r>
      <w:r>
        <w:rPr>
          <w:spacing w:val="-15"/>
        </w:rPr>
        <w:t> </w:t>
      </w:r>
      <w:r>
        <w:rPr/>
        <w:t>a</w:t>
      </w:r>
      <w:r>
        <w:rPr>
          <w:spacing w:val="-15"/>
        </w:rPr>
        <w:t> </w:t>
      </w:r>
      <w:r>
        <w:rPr/>
        <w:t>central</w:t>
      </w:r>
      <w:r>
        <w:rPr>
          <w:spacing w:val="-15"/>
        </w:rPr>
        <w:t> </w:t>
      </w:r>
      <w:r>
        <w:rPr/>
        <w:t>part</w:t>
      </w:r>
      <w:r>
        <w:rPr>
          <w:spacing w:val="-15"/>
        </w:rPr>
        <w:t> </w:t>
      </w:r>
      <w:r>
        <w:rPr/>
        <w:t>of</w:t>
      </w:r>
      <w:r>
        <w:rPr>
          <w:spacing w:val="-15"/>
        </w:rPr>
        <w:t> </w:t>
      </w:r>
      <w:r>
        <w:rPr/>
        <w:t>the</w:t>
      </w:r>
      <w:r>
        <w:rPr>
          <w:spacing w:val="-15"/>
        </w:rPr>
        <w:t> </w:t>
      </w:r>
      <w:r>
        <w:rPr/>
        <w:t>design</w:t>
      </w:r>
      <w:r>
        <w:rPr>
          <w:spacing w:val="-15"/>
        </w:rPr>
        <w:t> </w:t>
      </w:r>
      <w:r>
        <w:rPr/>
        <w:t>principles</w:t>
      </w:r>
      <w:r>
        <w:rPr>
          <w:spacing w:val="-15"/>
        </w:rPr>
        <w:t> </w:t>
      </w:r>
      <w:r>
        <w:rPr/>
        <w:t>of</w:t>
      </w:r>
      <w:r>
        <w:rPr>
          <w:spacing w:val="-15"/>
        </w:rPr>
        <w:t> </w:t>
      </w:r>
      <w:r>
        <w:rPr/>
        <w:t>AUTOSAR.</w:t>
      </w:r>
      <w:r>
        <w:rPr>
          <w:spacing w:val="-15"/>
        </w:rPr>
        <w:t> </w:t>
      </w:r>
      <w:r>
        <w:rPr/>
        <w:t>While these five principles are all valid, only the Single-responsibility Principle, the </w:t>
      </w:r>
      <w:r>
        <w:rPr/>
        <w:t>Interface Segregation</w:t>
      </w:r>
      <w:r>
        <w:rPr>
          <w:spacing w:val="-4"/>
        </w:rPr>
        <w:t> </w:t>
      </w:r>
      <w:r>
        <w:rPr/>
        <w:t>Principle</w:t>
      </w:r>
      <w:r>
        <w:rPr>
          <w:spacing w:val="-4"/>
        </w:rPr>
        <w:t> </w:t>
      </w:r>
      <w:r>
        <w:rPr/>
        <w:t>and</w:t>
      </w:r>
      <w:r>
        <w:rPr>
          <w:spacing w:val="-4"/>
        </w:rPr>
        <w:t> </w:t>
      </w:r>
      <w:r>
        <w:rPr/>
        <w:t>the</w:t>
      </w:r>
      <w:r>
        <w:rPr>
          <w:spacing w:val="-4"/>
        </w:rPr>
        <w:t> </w:t>
      </w:r>
      <w:r>
        <w:rPr/>
        <w:t>Dependency</w:t>
      </w:r>
      <w:r>
        <w:rPr>
          <w:spacing w:val="-4"/>
        </w:rPr>
        <w:t> </w:t>
      </w:r>
      <w:r>
        <w:rPr/>
        <w:t>Inversion</w:t>
      </w:r>
      <w:r>
        <w:rPr>
          <w:spacing w:val="-4"/>
        </w:rPr>
        <w:t> </w:t>
      </w:r>
      <w:r>
        <w:rPr/>
        <w:t>Principle</w:t>
      </w:r>
      <w:r>
        <w:rPr>
          <w:spacing w:val="-4"/>
        </w:rPr>
        <w:t> </w:t>
      </w:r>
      <w:r>
        <w:rPr/>
        <w:t>are</w:t>
      </w:r>
      <w:r>
        <w:rPr>
          <w:spacing w:val="-4"/>
        </w:rPr>
        <w:t> </w:t>
      </w:r>
      <w:r>
        <w:rPr/>
        <w:t>relevant</w:t>
      </w:r>
      <w:r>
        <w:rPr>
          <w:spacing w:val="-4"/>
        </w:rPr>
        <w:t> </w:t>
      </w:r>
      <w:r>
        <w:rPr/>
        <w:t>on</w:t>
      </w:r>
      <w:r>
        <w:rPr>
          <w:spacing w:val="-4"/>
        </w:rPr>
        <w:t> </w:t>
      </w:r>
      <w:r>
        <w:rPr/>
        <w:t>the</w:t>
      </w:r>
      <w:r>
        <w:rPr>
          <w:spacing w:val="-4"/>
        </w:rPr>
        <w:t> </w:t>
      </w:r>
      <w:r>
        <w:rPr/>
        <w:t>ab- straction level of this document. Therefore, they are elaborated in the following.</w:t>
      </w:r>
    </w:p>
    <w:p>
      <w:pPr>
        <w:pStyle w:val="BodyText"/>
        <w:rPr>
          <w:sz w:val="30"/>
        </w:rPr>
      </w:pPr>
    </w:p>
    <w:p>
      <w:pPr>
        <w:pStyle w:val="BodyText"/>
        <w:spacing w:before="2"/>
        <w:rPr>
          <w:sz w:val="25"/>
        </w:rPr>
      </w:pPr>
    </w:p>
    <w:p>
      <w:pPr>
        <w:pStyle w:val="ListParagraph"/>
        <w:numPr>
          <w:ilvl w:val="3"/>
          <w:numId w:val="4"/>
        </w:numPr>
        <w:tabs>
          <w:tab w:pos="1127" w:val="left" w:leader="none"/>
          <w:tab w:pos="1128" w:val="left" w:leader="none"/>
        </w:tabs>
        <w:spacing w:line="240" w:lineRule="auto" w:before="0" w:after="0"/>
        <w:ind w:left="1127" w:right="0" w:hanging="971"/>
        <w:jc w:val="left"/>
        <w:rPr>
          <w:b/>
          <w:sz w:val="24"/>
        </w:rPr>
      </w:pPr>
      <w:r>
        <w:rPr>
          <w:b/>
          <w:spacing w:val="-2"/>
          <w:sz w:val="24"/>
        </w:rPr>
        <w:t>Single-responsibility</w:t>
      </w:r>
      <w:r>
        <w:rPr>
          <w:b/>
          <w:spacing w:val="17"/>
          <w:sz w:val="24"/>
        </w:rPr>
        <w:t> </w:t>
      </w:r>
      <w:r>
        <w:rPr>
          <w:b/>
          <w:spacing w:val="-2"/>
          <w:sz w:val="24"/>
        </w:rPr>
        <w:t>Principle</w:t>
      </w:r>
    </w:p>
    <w:p>
      <w:pPr>
        <w:pStyle w:val="BodyText"/>
        <w:spacing w:before="4"/>
        <w:rPr>
          <w:b/>
          <w:sz w:val="25"/>
        </w:rPr>
      </w:pPr>
    </w:p>
    <w:p>
      <w:pPr>
        <w:pStyle w:val="BodyText"/>
        <w:spacing w:line="247" w:lineRule="auto" w:before="1"/>
        <w:ind w:left="157" w:right="195"/>
        <w:jc w:val="both"/>
      </w:pPr>
      <w:r>
        <w:rPr/>
        <w:t>The</w:t>
      </w:r>
      <w:r>
        <w:rPr>
          <w:spacing w:val="-17"/>
        </w:rPr>
        <w:t> </w:t>
      </w:r>
      <w:r>
        <w:rPr/>
        <w:t>single-responsibility</w:t>
      </w:r>
      <w:r>
        <w:rPr>
          <w:spacing w:val="-16"/>
        </w:rPr>
        <w:t> </w:t>
      </w:r>
      <w:r>
        <w:rPr/>
        <w:t>principle</w:t>
      </w:r>
      <w:r>
        <w:rPr>
          <w:spacing w:val="-17"/>
        </w:rPr>
        <w:t> </w:t>
      </w:r>
      <w:r>
        <w:rPr/>
        <w:t>(</w:t>
      </w:r>
      <w:r>
        <w:rPr>
          <w:rFonts w:ascii="Courier New"/>
        </w:rPr>
        <w:t>SRP,SWEBOK3</w:t>
      </w:r>
      <w:r>
        <w:rPr/>
        <w:t>)</w:t>
      </w:r>
      <w:r>
        <w:rPr>
          <w:spacing w:val="-16"/>
        </w:rPr>
        <w:t> </w:t>
      </w:r>
      <w:r>
        <w:rPr/>
        <w:t>[</w:t>
      </w:r>
      <w:hyperlink w:history="true" w:anchor="_bookmark329">
        <w:r>
          <w:rPr>
            <w:color w:val="0000FF"/>
          </w:rPr>
          <w:t>7</w:t>
        </w:r>
      </w:hyperlink>
      <w:r>
        <w:rPr/>
        <w:t>]</w:t>
      </w:r>
      <w:r>
        <w:rPr>
          <w:spacing w:val="-17"/>
        </w:rPr>
        <w:t> </w:t>
      </w:r>
      <w:r>
        <w:rPr/>
        <w:t>states</w:t>
      </w:r>
      <w:r>
        <w:rPr>
          <w:spacing w:val="-16"/>
        </w:rPr>
        <w:t> </w:t>
      </w:r>
      <w:r>
        <w:rPr/>
        <w:t>that</w:t>
      </w:r>
      <w:r>
        <w:rPr>
          <w:spacing w:val="-17"/>
        </w:rPr>
        <w:t> </w:t>
      </w:r>
      <w:r>
        <w:rPr/>
        <w:t>a</w:t>
      </w:r>
      <w:r>
        <w:rPr>
          <w:spacing w:val="-16"/>
        </w:rPr>
        <w:t> </w:t>
      </w:r>
      <w:r>
        <w:rPr/>
        <w:t>component</w:t>
      </w:r>
      <w:r>
        <w:rPr>
          <w:spacing w:val="-17"/>
        </w:rPr>
        <w:t> </w:t>
      </w:r>
      <w:r>
        <w:rPr/>
        <w:t>or</w:t>
      </w:r>
      <w:r>
        <w:rPr>
          <w:spacing w:val="-16"/>
        </w:rPr>
        <w:t> </w:t>
      </w:r>
      <w:r>
        <w:rPr/>
        <w:t>class should</w:t>
      </w:r>
      <w:r>
        <w:rPr>
          <w:spacing w:val="-3"/>
        </w:rPr>
        <w:t> </w:t>
      </w:r>
      <w:r>
        <w:rPr/>
        <w:t>be</w:t>
      </w:r>
      <w:r>
        <w:rPr>
          <w:spacing w:val="-3"/>
        </w:rPr>
        <w:t> </w:t>
      </w:r>
      <w:r>
        <w:rPr/>
        <w:t>responsible</w:t>
      </w:r>
      <w:r>
        <w:rPr>
          <w:spacing w:val="-3"/>
        </w:rPr>
        <w:t> </w:t>
      </w:r>
      <w:r>
        <w:rPr/>
        <w:t>for</w:t>
      </w:r>
      <w:r>
        <w:rPr>
          <w:spacing w:val="-3"/>
        </w:rPr>
        <w:t> </w:t>
      </w:r>
      <w:r>
        <w:rPr/>
        <w:t>a</w:t>
      </w:r>
      <w:r>
        <w:rPr>
          <w:spacing w:val="-3"/>
        </w:rPr>
        <w:t> </w:t>
      </w:r>
      <w:r>
        <w:rPr/>
        <w:t>single</w:t>
      </w:r>
      <w:r>
        <w:rPr>
          <w:spacing w:val="-3"/>
        </w:rPr>
        <w:t> </w:t>
      </w:r>
      <w:r>
        <w:rPr/>
        <w:t>part</w:t>
      </w:r>
      <w:r>
        <w:rPr>
          <w:spacing w:val="-3"/>
        </w:rPr>
        <w:t> </w:t>
      </w:r>
      <w:r>
        <w:rPr/>
        <w:t>of</w:t>
      </w:r>
      <w:r>
        <w:rPr>
          <w:spacing w:val="-3"/>
        </w:rPr>
        <w:t> </w:t>
      </w:r>
      <w:r>
        <w:rPr/>
        <w:t>the</w:t>
      </w:r>
      <w:r>
        <w:rPr>
          <w:spacing w:val="-3"/>
        </w:rPr>
        <w:t> </w:t>
      </w:r>
      <w:r>
        <w:rPr/>
        <w:t>overall</w:t>
      </w:r>
      <w:r>
        <w:rPr>
          <w:spacing w:val="-3"/>
        </w:rPr>
        <w:t> </w:t>
      </w:r>
      <w:r>
        <w:rPr/>
        <w:t>functionality</w:t>
      </w:r>
      <w:r>
        <w:rPr>
          <w:spacing w:val="-3"/>
        </w:rPr>
        <w:t> </w:t>
      </w:r>
      <w:r>
        <w:rPr/>
        <w:t>provided</w:t>
      </w:r>
      <w:r>
        <w:rPr>
          <w:spacing w:val="-3"/>
        </w:rPr>
        <w:t> </w:t>
      </w:r>
      <w:r>
        <w:rPr/>
        <w:t>by</w:t>
      </w:r>
      <w:r>
        <w:rPr>
          <w:spacing w:val="-3"/>
        </w:rPr>
        <w:t> </w:t>
      </w:r>
      <w:r>
        <w:rPr/>
        <w:t>the</w:t>
      </w:r>
      <w:r>
        <w:rPr>
          <w:spacing w:val="-3"/>
        </w:rPr>
        <w:t> </w:t>
      </w:r>
      <w:r>
        <w:rPr/>
        <w:t>soft- ware.</w:t>
      </w:r>
      <w:r>
        <w:rPr>
          <w:spacing w:val="40"/>
        </w:rPr>
        <w:t> </w:t>
      </w:r>
      <w:r>
        <w:rPr/>
        <w:t>That responsibility should be encapsulated by the component or class.</w:t>
      </w:r>
      <w:r>
        <w:rPr>
          <w:spacing w:val="40"/>
        </w:rPr>
        <w:t> </w:t>
      </w:r>
      <w:r>
        <w:rPr/>
        <w:t>The services provided by the component or class (via its interface(s)) should be closely aligned with its responsibility.</w:t>
      </w:r>
    </w:p>
    <w:p>
      <w:pPr>
        <w:spacing w:after="0" w:line="247" w:lineRule="auto"/>
        <w:jc w:val="both"/>
        <w:sectPr>
          <w:pgSz w:w="11910" w:h="14140"/>
          <w:pgMar w:top="280" w:bottom="280" w:left="1260" w:right="1220"/>
        </w:sectPr>
      </w:pPr>
    </w:p>
    <w:p>
      <w:pPr>
        <w:pStyle w:val="BodyText"/>
        <w:spacing w:line="252" w:lineRule="auto" w:before="90"/>
        <w:ind w:left="157" w:right="195"/>
        <w:jc w:val="both"/>
      </w:pPr>
      <w:r>
        <w:rPr/>
        <w:t>The single-responsibility principle minimizes the reasons (i.e.</w:t>
      </w:r>
      <w:r>
        <w:rPr>
          <w:spacing w:val="40"/>
        </w:rPr>
        <w:t> </w:t>
      </w:r>
      <w:r>
        <w:rPr/>
        <w:t>a change to the </w:t>
      </w:r>
      <w:r>
        <w:rPr/>
        <w:t>single responsibility)</w:t>
      </w:r>
      <w:r>
        <w:rPr>
          <w:spacing w:val="-17"/>
        </w:rPr>
        <w:t> </w:t>
      </w:r>
      <w:r>
        <w:rPr/>
        <w:t>that</w:t>
      </w:r>
      <w:r>
        <w:rPr>
          <w:spacing w:val="-17"/>
        </w:rPr>
        <w:t> </w:t>
      </w:r>
      <w:r>
        <w:rPr/>
        <w:t>require</w:t>
      </w:r>
      <w:r>
        <w:rPr>
          <w:spacing w:val="-16"/>
        </w:rPr>
        <w:t> </w:t>
      </w:r>
      <w:r>
        <w:rPr/>
        <w:t>a</w:t>
      </w:r>
      <w:r>
        <w:rPr>
          <w:spacing w:val="-17"/>
        </w:rPr>
        <w:t> </w:t>
      </w:r>
      <w:r>
        <w:rPr/>
        <w:t>change</w:t>
      </w:r>
      <w:r>
        <w:rPr>
          <w:spacing w:val="-17"/>
        </w:rPr>
        <w:t> </w:t>
      </w:r>
      <w:r>
        <w:rPr/>
        <w:t>to</w:t>
      </w:r>
      <w:r>
        <w:rPr>
          <w:spacing w:val="-17"/>
        </w:rPr>
        <w:t> </w:t>
      </w:r>
      <w:r>
        <w:rPr/>
        <w:t>its</w:t>
      </w:r>
      <w:r>
        <w:rPr>
          <w:spacing w:val="-16"/>
        </w:rPr>
        <w:t> </w:t>
      </w:r>
      <w:r>
        <w:rPr/>
        <w:t>interface.</w:t>
      </w:r>
      <w:r>
        <w:rPr>
          <w:spacing w:val="-17"/>
        </w:rPr>
        <w:t> </w:t>
      </w:r>
      <w:r>
        <w:rPr/>
        <w:t>Thus,</w:t>
      </w:r>
      <w:r>
        <w:rPr>
          <w:spacing w:val="-17"/>
        </w:rPr>
        <w:t> </w:t>
      </w:r>
      <w:r>
        <w:rPr/>
        <w:t>it</w:t>
      </w:r>
      <w:r>
        <w:rPr>
          <w:spacing w:val="-16"/>
        </w:rPr>
        <w:t> </w:t>
      </w:r>
      <w:r>
        <w:rPr/>
        <w:t>minimizes</w:t>
      </w:r>
      <w:r>
        <w:rPr>
          <w:spacing w:val="-17"/>
        </w:rPr>
        <w:t> </w:t>
      </w:r>
      <w:r>
        <w:rPr/>
        <w:t>impact</w:t>
      </w:r>
      <w:r>
        <w:rPr>
          <w:spacing w:val="-17"/>
        </w:rPr>
        <w:t> </w:t>
      </w:r>
      <w:r>
        <w:rPr/>
        <w:t>on</w:t>
      </w:r>
      <w:r>
        <w:rPr>
          <w:spacing w:val="-16"/>
        </w:rPr>
        <w:t> </w:t>
      </w:r>
      <w:r>
        <w:rPr/>
        <w:t>clients of such an interface and leads to a more maintainable architecture (or code).</w:t>
      </w:r>
    </w:p>
    <w:p>
      <w:pPr>
        <w:pStyle w:val="BodyText"/>
        <w:rPr>
          <w:sz w:val="30"/>
        </w:rPr>
      </w:pPr>
    </w:p>
    <w:p>
      <w:pPr>
        <w:pStyle w:val="BodyText"/>
        <w:spacing w:before="3"/>
        <w:rPr>
          <w:sz w:val="25"/>
        </w:rPr>
      </w:pPr>
    </w:p>
    <w:p>
      <w:pPr>
        <w:pStyle w:val="ListParagraph"/>
        <w:numPr>
          <w:ilvl w:val="3"/>
          <w:numId w:val="4"/>
        </w:numPr>
        <w:tabs>
          <w:tab w:pos="1127" w:val="left" w:leader="none"/>
          <w:tab w:pos="1128" w:val="left" w:leader="none"/>
        </w:tabs>
        <w:spacing w:line="240" w:lineRule="auto" w:before="0" w:after="0"/>
        <w:ind w:left="1127" w:right="0" w:hanging="971"/>
        <w:jc w:val="left"/>
        <w:rPr>
          <w:b/>
          <w:sz w:val="24"/>
        </w:rPr>
      </w:pPr>
      <w:r>
        <w:rPr>
          <w:b/>
          <w:sz w:val="24"/>
        </w:rPr>
        <w:t>Interface</w:t>
      </w:r>
      <w:r>
        <w:rPr>
          <w:b/>
          <w:spacing w:val="-13"/>
          <w:sz w:val="24"/>
        </w:rPr>
        <w:t> </w:t>
      </w:r>
      <w:r>
        <w:rPr>
          <w:b/>
          <w:sz w:val="24"/>
        </w:rPr>
        <w:t>Segregation</w:t>
      </w:r>
      <w:r>
        <w:rPr>
          <w:b/>
          <w:spacing w:val="-13"/>
          <w:sz w:val="24"/>
        </w:rPr>
        <w:t> </w:t>
      </w:r>
      <w:r>
        <w:rPr>
          <w:b/>
          <w:spacing w:val="-2"/>
          <w:sz w:val="24"/>
        </w:rPr>
        <w:t>Principle</w:t>
      </w:r>
    </w:p>
    <w:p>
      <w:pPr>
        <w:pStyle w:val="BodyText"/>
        <w:spacing w:before="4"/>
        <w:rPr>
          <w:b/>
          <w:sz w:val="25"/>
        </w:rPr>
      </w:pPr>
    </w:p>
    <w:p>
      <w:pPr>
        <w:pStyle w:val="BodyText"/>
        <w:spacing w:line="242" w:lineRule="auto"/>
        <w:ind w:left="157" w:right="195"/>
        <w:jc w:val="both"/>
      </w:pPr>
      <w:r>
        <w:rPr/>
        <w:t>The</w:t>
      </w:r>
      <w:r>
        <w:rPr>
          <w:spacing w:val="-16"/>
        </w:rPr>
        <w:t> </w:t>
      </w:r>
      <w:r>
        <w:rPr/>
        <w:t>interface</w:t>
      </w:r>
      <w:r>
        <w:rPr>
          <w:spacing w:val="-16"/>
        </w:rPr>
        <w:t> </w:t>
      </w:r>
      <w:r>
        <w:rPr/>
        <w:t>segregation</w:t>
      </w:r>
      <w:r>
        <w:rPr>
          <w:spacing w:val="-16"/>
        </w:rPr>
        <w:t> </w:t>
      </w:r>
      <w:r>
        <w:rPr/>
        <w:t>principle</w:t>
      </w:r>
      <w:r>
        <w:rPr>
          <w:spacing w:val="-16"/>
        </w:rPr>
        <w:t> </w:t>
      </w:r>
      <w:r>
        <w:rPr/>
        <w:t>(</w:t>
      </w:r>
      <w:r>
        <w:rPr>
          <w:rFonts w:ascii="Courier New" w:hAnsi="Courier New"/>
        </w:rPr>
        <w:t>ISP</w:t>
      </w:r>
      <w:r>
        <w:rPr/>
        <w:t>)</w:t>
      </w:r>
      <w:r>
        <w:rPr>
          <w:spacing w:val="-16"/>
        </w:rPr>
        <w:t> </w:t>
      </w:r>
      <w:r>
        <w:rPr/>
        <w:t>[</w:t>
      </w:r>
      <w:hyperlink w:history="true" w:anchor="_bookmark329">
        <w:r>
          <w:rPr>
            <w:color w:val="0000FF"/>
          </w:rPr>
          <w:t>7</w:t>
        </w:r>
      </w:hyperlink>
      <w:r>
        <w:rPr/>
        <w:t>],</w:t>
      </w:r>
      <w:r>
        <w:rPr>
          <w:spacing w:val="-14"/>
        </w:rPr>
        <w:t> </w:t>
      </w:r>
      <w:r>
        <w:rPr/>
        <w:t>[</w:t>
      </w:r>
      <w:hyperlink w:history="true" w:anchor="_bookmark330">
        <w:r>
          <w:rPr>
            <w:color w:val="0000FF"/>
          </w:rPr>
          <w:t>8</w:t>
        </w:r>
      </w:hyperlink>
      <w:r>
        <w:rPr/>
        <w:t>]</w:t>
      </w:r>
      <w:r>
        <w:rPr>
          <w:spacing w:val="-16"/>
        </w:rPr>
        <w:t> </w:t>
      </w:r>
      <w:r>
        <w:rPr/>
        <w:t>states</w:t>
      </w:r>
      <w:r>
        <w:rPr>
          <w:spacing w:val="-16"/>
        </w:rPr>
        <w:t> </w:t>
      </w:r>
      <w:r>
        <w:rPr/>
        <w:t>that</w:t>
      </w:r>
      <w:r>
        <w:rPr>
          <w:spacing w:val="-16"/>
        </w:rPr>
        <w:t> </w:t>
      </w:r>
      <w:r>
        <w:rPr/>
        <w:t>clients</w:t>
      </w:r>
      <w:r>
        <w:rPr>
          <w:spacing w:val="-16"/>
        </w:rPr>
        <w:t> </w:t>
      </w:r>
      <w:r>
        <w:rPr/>
        <w:t>should</w:t>
      </w:r>
      <w:r>
        <w:rPr>
          <w:spacing w:val="-16"/>
        </w:rPr>
        <w:t> </w:t>
      </w:r>
      <w:r>
        <w:rPr/>
        <w:t>not</w:t>
      </w:r>
      <w:r>
        <w:rPr>
          <w:spacing w:val="-16"/>
        </w:rPr>
        <w:t> </w:t>
      </w:r>
      <w:r>
        <w:rPr/>
        <w:t>be</w:t>
      </w:r>
      <w:r>
        <w:rPr>
          <w:spacing w:val="-16"/>
        </w:rPr>
        <w:t> </w:t>
      </w:r>
      <w:r>
        <w:rPr/>
        <w:t>forced to depend on methods that they don’t use.</w:t>
      </w:r>
      <w:r>
        <w:rPr>
          <w:spacing w:val="40"/>
        </w:rPr>
        <w:t> </w:t>
      </w:r>
      <w:r>
        <w:rPr/>
        <w:t>As a consequence of the interface segre- gation principle, interfaces should be split up to reflect different roles of clients.</w:t>
      </w:r>
    </w:p>
    <w:p>
      <w:pPr>
        <w:pStyle w:val="BodyText"/>
        <w:spacing w:line="252" w:lineRule="auto" w:before="169"/>
        <w:ind w:left="157" w:right="195"/>
        <w:jc w:val="both"/>
      </w:pPr>
      <w:r>
        <w:rPr/>
        <w:t>Similar to the single-responsibility principle, the segregation of interfaces reduce </w:t>
      </w:r>
      <w:r>
        <w:rPr/>
        <w:t>the impact of a change to an interface to the clients and suppliers of an segregated inter- </w:t>
      </w:r>
      <w:r>
        <w:rPr>
          <w:spacing w:val="-2"/>
        </w:rPr>
        <w:t>face.</w:t>
      </w:r>
    </w:p>
    <w:p>
      <w:pPr>
        <w:pStyle w:val="BodyText"/>
        <w:rPr>
          <w:sz w:val="30"/>
        </w:rPr>
      </w:pPr>
    </w:p>
    <w:p>
      <w:pPr>
        <w:pStyle w:val="BodyText"/>
        <w:spacing w:before="3"/>
        <w:rPr>
          <w:sz w:val="25"/>
        </w:rPr>
      </w:pPr>
    </w:p>
    <w:p>
      <w:pPr>
        <w:pStyle w:val="ListParagraph"/>
        <w:numPr>
          <w:ilvl w:val="3"/>
          <w:numId w:val="4"/>
        </w:numPr>
        <w:tabs>
          <w:tab w:pos="1127" w:val="left" w:leader="none"/>
          <w:tab w:pos="1128" w:val="left" w:leader="none"/>
        </w:tabs>
        <w:spacing w:line="240" w:lineRule="auto" w:before="0" w:after="0"/>
        <w:ind w:left="1127" w:right="0" w:hanging="971"/>
        <w:jc w:val="left"/>
        <w:rPr>
          <w:b/>
          <w:sz w:val="24"/>
        </w:rPr>
      </w:pPr>
      <w:r>
        <w:rPr>
          <w:b/>
          <w:spacing w:val="-2"/>
          <w:sz w:val="24"/>
        </w:rPr>
        <w:t>Dependency</w:t>
      </w:r>
      <w:r>
        <w:rPr>
          <w:b/>
          <w:spacing w:val="-3"/>
          <w:sz w:val="24"/>
        </w:rPr>
        <w:t> </w:t>
      </w:r>
      <w:r>
        <w:rPr>
          <w:b/>
          <w:spacing w:val="-2"/>
          <w:sz w:val="24"/>
        </w:rPr>
        <w:t>Inversion</w:t>
      </w:r>
      <w:r>
        <w:rPr>
          <w:b/>
          <w:spacing w:val="-3"/>
          <w:sz w:val="24"/>
        </w:rPr>
        <w:t> </w:t>
      </w:r>
      <w:r>
        <w:rPr>
          <w:b/>
          <w:spacing w:val="-2"/>
          <w:sz w:val="24"/>
        </w:rPr>
        <w:t>Principle</w:t>
      </w:r>
    </w:p>
    <w:p>
      <w:pPr>
        <w:pStyle w:val="BodyText"/>
        <w:spacing w:before="4"/>
        <w:rPr>
          <w:b/>
          <w:sz w:val="25"/>
        </w:rPr>
      </w:pPr>
    </w:p>
    <w:p>
      <w:pPr>
        <w:pStyle w:val="BodyText"/>
        <w:spacing w:line="247" w:lineRule="auto"/>
        <w:ind w:left="157" w:right="195"/>
        <w:jc w:val="both"/>
      </w:pPr>
      <w:r>
        <w:rPr/>
        <w:t>The</w:t>
      </w:r>
      <w:r>
        <w:rPr>
          <w:spacing w:val="-4"/>
        </w:rPr>
        <w:t> </w:t>
      </w:r>
      <w:r>
        <w:rPr/>
        <w:t>dependency</w:t>
      </w:r>
      <w:r>
        <w:rPr>
          <w:spacing w:val="-4"/>
        </w:rPr>
        <w:t> </w:t>
      </w:r>
      <w:r>
        <w:rPr/>
        <w:t>inversion</w:t>
      </w:r>
      <w:r>
        <w:rPr>
          <w:spacing w:val="-4"/>
        </w:rPr>
        <w:t> </w:t>
      </w:r>
      <w:r>
        <w:rPr/>
        <w:t>principle</w:t>
      </w:r>
      <w:r>
        <w:rPr>
          <w:spacing w:val="-4"/>
        </w:rPr>
        <w:t> </w:t>
      </w:r>
      <w:r>
        <w:rPr/>
        <w:t>(</w:t>
      </w:r>
      <w:r>
        <w:rPr>
          <w:rFonts w:ascii="Courier New"/>
        </w:rPr>
        <w:t>DIP</w:t>
      </w:r>
      <w:r>
        <w:rPr/>
        <w:t>)</w:t>
      </w:r>
      <w:r>
        <w:rPr>
          <w:spacing w:val="-4"/>
        </w:rPr>
        <w:t> </w:t>
      </w:r>
      <w:r>
        <w:rPr/>
        <w:t>[</w:t>
      </w:r>
      <w:hyperlink w:history="true" w:anchor="_bookmark329">
        <w:r>
          <w:rPr>
            <w:color w:val="0000FF"/>
          </w:rPr>
          <w:t>7</w:t>
        </w:r>
      </w:hyperlink>
      <w:r>
        <w:rPr/>
        <w:t>],</w:t>
      </w:r>
      <w:r>
        <w:rPr>
          <w:spacing w:val="-3"/>
        </w:rPr>
        <w:t> </w:t>
      </w:r>
      <w:r>
        <w:rPr/>
        <w:t>[</w:t>
      </w:r>
      <w:hyperlink w:history="true" w:anchor="_bookmark330">
        <w:r>
          <w:rPr>
            <w:color w:val="0000FF"/>
          </w:rPr>
          <w:t>8</w:t>
        </w:r>
      </w:hyperlink>
      <w:r>
        <w:rPr/>
        <w:t>]</w:t>
      </w:r>
      <w:r>
        <w:rPr>
          <w:spacing w:val="-4"/>
        </w:rPr>
        <w:t> </w:t>
      </w:r>
      <w:r>
        <w:rPr/>
        <w:t>states</w:t>
      </w:r>
      <w:r>
        <w:rPr>
          <w:spacing w:val="-4"/>
        </w:rPr>
        <w:t> </w:t>
      </w:r>
      <w:r>
        <w:rPr/>
        <w:t>that</w:t>
      </w:r>
      <w:r>
        <w:rPr>
          <w:spacing w:val="-4"/>
        </w:rPr>
        <w:t> </w:t>
      </w:r>
      <w:r>
        <w:rPr/>
        <w:t>high-level</w:t>
      </w:r>
      <w:r>
        <w:rPr>
          <w:spacing w:val="-4"/>
        </w:rPr>
        <w:t> </w:t>
      </w:r>
      <w:r>
        <w:rPr/>
        <w:t>building</w:t>
      </w:r>
      <w:r>
        <w:rPr>
          <w:spacing w:val="-4"/>
        </w:rPr>
        <w:t> </w:t>
      </w:r>
      <w:r>
        <w:rPr/>
        <w:t>blocks should not depend on low-level building blocks.</w:t>
      </w:r>
      <w:r>
        <w:rPr>
          <w:spacing w:val="40"/>
        </w:rPr>
        <w:t> </w:t>
      </w:r>
      <w:r>
        <w:rPr/>
        <w:t>Both should depend on </w:t>
      </w:r>
      <w:r>
        <w:rPr/>
        <w:t>abstractions (e.g. interfaces). Furthermore,</w:t>
      </w:r>
      <w:r>
        <w:rPr>
          <w:spacing w:val="-6"/>
        </w:rPr>
        <w:t> </w:t>
      </w:r>
      <w:r>
        <w:rPr/>
        <w:t>the</w:t>
      </w:r>
      <w:r>
        <w:rPr>
          <w:spacing w:val="-6"/>
        </w:rPr>
        <w:t> </w:t>
      </w:r>
      <w:r>
        <w:rPr/>
        <w:t>dependency</w:t>
      </w:r>
      <w:r>
        <w:rPr>
          <w:spacing w:val="-7"/>
        </w:rPr>
        <w:t> </w:t>
      </w:r>
      <w:r>
        <w:rPr/>
        <w:t>inversion</w:t>
      </w:r>
      <w:r>
        <w:rPr>
          <w:spacing w:val="-6"/>
        </w:rPr>
        <w:t> </w:t>
      </w:r>
      <w:r>
        <w:rPr/>
        <w:t>principle</w:t>
      </w:r>
      <w:r>
        <w:rPr>
          <w:spacing w:val="-7"/>
        </w:rPr>
        <w:t> </w:t>
      </w:r>
      <w:r>
        <w:rPr/>
        <w:t>states</w:t>
      </w:r>
      <w:r>
        <w:rPr>
          <w:spacing w:val="-6"/>
        </w:rPr>
        <w:t> </w:t>
      </w:r>
      <w:r>
        <w:rPr/>
        <w:t>that</w:t>
      </w:r>
      <w:r>
        <w:rPr>
          <w:spacing w:val="-7"/>
        </w:rPr>
        <w:t> </w:t>
      </w:r>
      <w:r>
        <w:rPr/>
        <w:t>abstrac- tions (e.g.</w:t>
      </w:r>
      <w:r>
        <w:rPr>
          <w:spacing w:val="40"/>
        </w:rPr>
        <w:t> </w:t>
      </w:r>
      <w:r>
        <w:rPr/>
        <w:t>interfaces) should not depend on details.</w:t>
      </w:r>
      <w:r>
        <w:rPr>
          <w:spacing w:val="40"/>
        </w:rPr>
        <w:t> </w:t>
      </w:r>
      <w:r>
        <w:rPr/>
        <w:t>Details (e.g.</w:t>
      </w:r>
      <w:r>
        <w:rPr>
          <w:spacing w:val="40"/>
        </w:rPr>
        <w:t> </w:t>
      </w:r>
      <w:r>
        <w:rPr/>
        <w:t>a concrete imple- mentation) should depend on abstractions.</w:t>
      </w:r>
    </w:p>
    <w:p>
      <w:pPr>
        <w:pStyle w:val="BodyText"/>
        <w:spacing w:line="252" w:lineRule="auto" w:before="162"/>
        <w:ind w:left="157" w:right="195"/>
        <w:jc w:val="both"/>
      </w:pPr>
      <w:r>
        <w:rPr/>
        <w:t>The dependency inversion principle results in a decoupling of the implementations of building</w:t>
      </w:r>
      <w:r>
        <w:rPr>
          <w:spacing w:val="-1"/>
        </w:rPr>
        <w:t> </w:t>
      </w:r>
      <w:r>
        <w:rPr/>
        <w:t>blocks. This</w:t>
      </w:r>
      <w:r>
        <w:rPr>
          <w:spacing w:val="-1"/>
        </w:rPr>
        <w:t> </w:t>
      </w:r>
      <w:r>
        <w:rPr/>
        <w:t>is</w:t>
      </w:r>
      <w:r>
        <w:rPr>
          <w:spacing w:val="-1"/>
        </w:rPr>
        <w:t> </w:t>
      </w:r>
      <w:r>
        <w:rPr/>
        <w:t>important</w:t>
      </w:r>
      <w:r>
        <w:rPr>
          <w:spacing w:val="-1"/>
        </w:rPr>
        <w:t> </w:t>
      </w:r>
      <w:r>
        <w:rPr/>
        <w:t>to</w:t>
      </w:r>
      <w:r>
        <w:rPr>
          <w:spacing w:val="-1"/>
        </w:rPr>
        <w:t> </w:t>
      </w:r>
      <w:r>
        <w:rPr/>
        <w:t>scale</w:t>
      </w:r>
      <w:r>
        <w:rPr>
          <w:spacing w:val="-2"/>
        </w:rPr>
        <w:t> </w:t>
      </w:r>
      <w:r>
        <w:rPr/>
        <w:t>implementation</w:t>
      </w:r>
      <w:r>
        <w:rPr>
          <w:spacing w:val="-1"/>
        </w:rPr>
        <w:t> </w:t>
      </w:r>
      <w:r>
        <w:rPr/>
        <w:t>efforts</w:t>
      </w:r>
      <w:r>
        <w:rPr>
          <w:spacing w:val="-1"/>
        </w:rPr>
        <w:t> </w:t>
      </w:r>
      <w:r>
        <w:rPr/>
        <w:t>(cf. Section</w:t>
      </w:r>
      <w:r>
        <w:rPr>
          <w:spacing w:val="-1"/>
        </w:rPr>
        <w:t> </w:t>
      </w:r>
      <w:hyperlink w:history="true" w:anchor="_bookmark14">
        <w:r>
          <w:rPr>
            <w:color w:val="0000FF"/>
          </w:rPr>
          <w:t>5.2</w:t>
        </w:r>
      </w:hyperlink>
      <w:r>
        <w:rPr/>
        <w:t>)</w:t>
      </w:r>
      <w:r>
        <w:rPr>
          <w:spacing w:val="-1"/>
        </w:rPr>
        <w:t> </w:t>
      </w:r>
      <w:r>
        <w:rPr/>
        <w:t>and to perform proper integration tests.</w:t>
      </w:r>
    </w:p>
    <w:p>
      <w:pPr>
        <w:pStyle w:val="BodyText"/>
        <w:rPr>
          <w:sz w:val="30"/>
        </w:rPr>
      </w:pPr>
    </w:p>
    <w:p>
      <w:pPr>
        <w:pStyle w:val="BodyText"/>
        <w:spacing w:before="2"/>
        <w:rPr>
          <w:sz w:val="25"/>
        </w:rPr>
      </w:pPr>
    </w:p>
    <w:p>
      <w:pPr>
        <w:pStyle w:val="Heading3"/>
        <w:numPr>
          <w:ilvl w:val="2"/>
          <w:numId w:val="4"/>
        </w:numPr>
        <w:tabs>
          <w:tab w:pos="928" w:val="left" w:leader="none"/>
          <w:tab w:pos="929" w:val="left" w:leader="none"/>
        </w:tabs>
        <w:spacing w:line="240" w:lineRule="auto" w:before="0" w:after="0"/>
        <w:ind w:left="928" w:right="0" w:hanging="772"/>
        <w:jc w:val="left"/>
      </w:pPr>
      <w:bookmarkStart w:name="8.5.3 Acyclic Dependencies Principle" w:id="96"/>
      <w:bookmarkEnd w:id="96"/>
      <w:r>
        <w:rPr>
          <w:b w:val="0"/>
        </w:rPr>
      </w:r>
      <w:bookmarkStart w:name="_bookmark52" w:id="97"/>
      <w:bookmarkEnd w:id="97"/>
      <w:r>
        <w:rPr>
          <w:spacing w:val="-2"/>
        </w:rPr>
        <w:t>A</w:t>
      </w:r>
      <w:r>
        <w:rPr>
          <w:spacing w:val="-2"/>
        </w:rPr>
        <w:t>cyclic</w:t>
      </w:r>
      <w:r>
        <w:rPr>
          <w:spacing w:val="1"/>
        </w:rPr>
        <w:t> </w:t>
      </w:r>
      <w:r>
        <w:rPr>
          <w:spacing w:val="-2"/>
        </w:rPr>
        <w:t>Dependencies</w:t>
      </w:r>
      <w:r>
        <w:rPr>
          <w:spacing w:val="2"/>
        </w:rPr>
        <w:t> </w:t>
      </w:r>
      <w:r>
        <w:rPr>
          <w:spacing w:val="-2"/>
        </w:rPr>
        <w:t>Principle</w:t>
      </w:r>
    </w:p>
    <w:p>
      <w:pPr>
        <w:pStyle w:val="BodyText"/>
        <w:spacing w:before="11"/>
        <w:rPr>
          <w:b/>
          <w:sz w:val="25"/>
        </w:rPr>
      </w:pPr>
    </w:p>
    <w:p>
      <w:pPr>
        <w:pStyle w:val="BodyText"/>
        <w:spacing w:line="232" w:lineRule="auto"/>
        <w:ind w:left="157" w:right="195"/>
        <w:jc w:val="both"/>
      </w:pPr>
      <w:r>
        <w:rPr/>
        <w:t>The acyclic dependencies principle (</w:t>
      </w:r>
      <w:r>
        <w:rPr>
          <w:rFonts w:ascii="Courier New"/>
        </w:rPr>
        <w:t>ADP</w:t>
      </w:r>
      <w:r>
        <w:rPr/>
        <w:t>) [</w:t>
      </w:r>
      <w:hyperlink w:history="true" w:anchor="_bookmark329">
        <w:r>
          <w:rPr>
            <w:color w:val="0000FF"/>
          </w:rPr>
          <w:t>7</w:t>
        </w:r>
      </w:hyperlink>
      <w:r>
        <w:rPr/>
        <w:t>], [</w:t>
      </w:r>
      <w:hyperlink w:history="true" w:anchor="_bookmark330">
        <w:r>
          <w:rPr>
            <w:color w:val="0000FF"/>
          </w:rPr>
          <w:t>8</w:t>
        </w:r>
      </w:hyperlink>
      <w:r>
        <w:rPr/>
        <w:t>] states that dependencies </w:t>
      </w:r>
      <w:r>
        <w:rPr/>
        <w:t>between building blocks should form a directed acyclic graph.</w:t>
      </w:r>
    </w:p>
    <w:p>
      <w:pPr>
        <w:pStyle w:val="BodyText"/>
        <w:spacing w:line="252" w:lineRule="auto" w:before="174"/>
        <w:ind w:left="157" w:right="195"/>
        <w:jc w:val="both"/>
      </w:pPr>
      <w:r>
        <w:rPr/>
        <w:t>The acyclic dependencies principle helps to identify participating building blocks and reason about error propagation and freedom from interference.</w:t>
      </w:r>
      <w:r>
        <w:rPr>
          <w:spacing w:val="40"/>
        </w:rPr>
        <w:t> </w:t>
      </w:r>
      <w:r>
        <w:rPr/>
        <w:t>In general, it also re- duces</w:t>
      </w:r>
      <w:r>
        <w:rPr>
          <w:spacing w:val="-9"/>
        </w:rPr>
        <w:t> </w:t>
      </w:r>
      <w:r>
        <w:rPr/>
        <w:t>the</w:t>
      </w:r>
      <w:r>
        <w:rPr>
          <w:spacing w:val="-9"/>
        </w:rPr>
        <w:t> </w:t>
      </w:r>
      <w:r>
        <w:rPr/>
        <w:t>extend</w:t>
      </w:r>
      <w:r>
        <w:rPr>
          <w:spacing w:val="-9"/>
        </w:rPr>
        <w:t> </w:t>
      </w:r>
      <w:r>
        <w:rPr/>
        <w:t>of</w:t>
      </w:r>
      <w:r>
        <w:rPr>
          <w:spacing w:val="-9"/>
        </w:rPr>
        <w:t> </w:t>
      </w:r>
      <w:r>
        <w:rPr/>
        <w:t>building</w:t>
      </w:r>
      <w:r>
        <w:rPr>
          <w:spacing w:val="-9"/>
        </w:rPr>
        <w:t> </w:t>
      </w:r>
      <w:r>
        <w:rPr/>
        <w:t>blocks</w:t>
      </w:r>
      <w:r>
        <w:rPr>
          <w:spacing w:val="-9"/>
        </w:rPr>
        <w:t> </w:t>
      </w:r>
      <w:r>
        <w:rPr/>
        <w:t>to</w:t>
      </w:r>
      <w:r>
        <w:rPr>
          <w:spacing w:val="-9"/>
        </w:rPr>
        <w:t> </w:t>
      </w:r>
      <w:r>
        <w:rPr/>
        <w:t>consider</w:t>
      </w:r>
      <w:r>
        <w:rPr>
          <w:spacing w:val="-9"/>
        </w:rPr>
        <w:t> </w:t>
      </w:r>
      <w:r>
        <w:rPr/>
        <w:t>during</w:t>
      </w:r>
      <w:r>
        <w:rPr>
          <w:spacing w:val="-9"/>
        </w:rPr>
        <w:t> </w:t>
      </w:r>
      <w:r>
        <w:rPr/>
        <w:t>activities</w:t>
      </w:r>
      <w:r>
        <w:rPr>
          <w:spacing w:val="-9"/>
        </w:rPr>
        <w:t> </w:t>
      </w:r>
      <w:r>
        <w:rPr/>
        <w:t>such</w:t>
      </w:r>
      <w:r>
        <w:rPr>
          <w:spacing w:val="-9"/>
        </w:rPr>
        <w:t> </w:t>
      </w:r>
      <w:r>
        <w:rPr/>
        <w:t>as</w:t>
      </w:r>
      <w:r>
        <w:rPr>
          <w:spacing w:val="-9"/>
        </w:rPr>
        <w:t> </w:t>
      </w:r>
      <w:r>
        <w:rPr/>
        <w:t>test,</w:t>
      </w:r>
      <w:r>
        <w:rPr>
          <w:spacing w:val="-9"/>
        </w:rPr>
        <w:t> </w:t>
      </w:r>
      <w:r>
        <w:rPr/>
        <w:t>build</w:t>
      </w:r>
      <w:r>
        <w:rPr>
          <w:spacing w:val="-9"/>
        </w:rPr>
        <w:t> </w:t>
      </w:r>
      <w:r>
        <w:rPr/>
        <w:t>and </w:t>
      </w:r>
      <w:r>
        <w:rPr>
          <w:spacing w:val="-2"/>
        </w:rPr>
        <w:t>deployment.</w:t>
      </w:r>
    </w:p>
    <w:p>
      <w:pPr>
        <w:pStyle w:val="BodyText"/>
        <w:rPr>
          <w:sz w:val="30"/>
        </w:rPr>
      </w:pPr>
    </w:p>
    <w:p>
      <w:pPr>
        <w:pStyle w:val="BodyText"/>
        <w:spacing w:before="11"/>
        <w:rPr>
          <w:sz w:val="27"/>
        </w:rPr>
      </w:pPr>
    </w:p>
    <w:p>
      <w:pPr>
        <w:pStyle w:val="Heading2"/>
        <w:numPr>
          <w:ilvl w:val="1"/>
          <w:numId w:val="4"/>
        </w:numPr>
        <w:tabs>
          <w:tab w:pos="842" w:val="left" w:leader="none"/>
          <w:tab w:pos="844" w:val="left" w:leader="none"/>
        </w:tabs>
        <w:spacing w:line="240" w:lineRule="auto" w:before="0" w:after="0"/>
        <w:ind w:left="843" w:right="0" w:hanging="687"/>
        <w:jc w:val="left"/>
      </w:pPr>
      <w:bookmarkStart w:name="8.6 Deployment" w:id="98"/>
      <w:bookmarkEnd w:id="98"/>
      <w:r>
        <w:rPr>
          <w:b w:val="0"/>
        </w:rPr>
      </w:r>
      <w:bookmarkStart w:name="_bookmark53" w:id="99"/>
      <w:bookmarkEnd w:id="99"/>
      <w:r>
        <w:rPr>
          <w:spacing w:val="-2"/>
        </w:rPr>
        <w:t>Depl</w:t>
      </w:r>
      <w:r>
        <w:rPr>
          <w:spacing w:val="-2"/>
        </w:rPr>
        <w:t>oyment</w:t>
      </w:r>
    </w:p>
    <w:p>
      <w:pPr>
        <w:pStyle w:val="BodyText"/>
        <w:spacing w:line="252" w:lineRule="auto" w:before="284"/>
        <w:ind w:left="157" w:right="195"/>
        <w:jc w:val="both"/>
      </w:pPr>
      <w:r>
        <w:rPr/>
        <w:t>The AUTOSAR Adaptive Platform supports the incremental deployment of applica- tions, where resources and communications are managed dynamically to reduce </w:t>
      </w:r>
      <w:r>
        <w:rPr/>
        <w:t>the effort for software development and integration, enabling short iteration cycles.</w:t>
      </w:r>
      <w:r>
        <w:rPr>
          <w:spacing w:val="28"/>
        </w:rPr>
        <w:t> </w:t>
      </w:r>
      <w:r>
        <w:rPr/>
        <w:t>Incre- mental</w:t>
      </w:r>
      <w:r>
        <w:rPr>
          <w:spacing w:val="-12"/>
        </w:rPr>
        <w:t> </w:t>
      </w:r>
      <w:r>
        <w:rPr/>
        <w:t>deployment</w:t>
      </w:r>
      <w:r>
        <w:rPr>
          <w:spacing w:val="-12"/>
        </w:rPr>
        <w:t> </w:t>
      </w:r>
      <w:r>
        <w:rPr/>
        <w:t>also</w:t>
      </w:r>
      <w:r>
        <w:rPr>
          <w:spacing w:val="-12"/>
        </w:rPr>
        <w:t> </w:t>
      </w:r>
      <w:r>
        <w:rPr/>
        <w:t>supports</w:t>
      </w:r>
      <w:r>
        <w:rPr>
          <w:spacing w:val="-12"/>
        </w:rPr>
        <w:t> </w:t>
      </w:r>
      <w:r>
        <w:rPr/>
        <w:t>explorative</w:t>
      </w:r>
      <w:r>
        <w:rPr>
          <w:spacing w:val="-12"/>
        </w:rPr>
        <w:t> </w:t>
      </w:r>
      <w:r>
        <w:rPr/>
        <w:t>software</w:t>
      </w:r>
      <w:r>
        <w:rPr>
          <w:spacing w:val="-12"/>
        </w:rPr>
        <w:t> </w:t>
      </w:r>
      <w:r>
        <w:rPr/>
        <w:t>development</w:t>
      </w:r>
      <w:r>
        <w:rPr>
          <w:spacing w:val="-12"/>
        </w:rPr>
        <w:t> </w:t>
      </w:r>
      <w:r>
        <w:rPr/>
        <w:t>phases. For</w:t>
      </w:r>
      <w:r>
        <w:rPr>
          <w:spacing w:val="-12"/>
        </w:rPr>
        <w:t> </w:t>
      </w:r>
      <w:r>
        <w:rPr/>
        <w:t>prod- uct</w:t>
      </w:r>
      <w:r>
        <w:rPr>
          <w:spacing w:val="-11"/>
        </w:rPr>
        <w:t> </w:t>
      </w:r>
      <w:r>
        <w:rPr/>
        <w:t>delivery,</w:t>
      </w:r>
      <w:r>
        <w:rPr>
          <w:spacing w:val="-10"/>
        </w:rPr>
        <w:t> </w:t>
      </w:r>
      <w:r>
        <w:rPr/>
        <w:t>the</w:t>
      </w:r>
      <w:r>
        <w:rPr>
          <w:spacing w:val="-11"/>
        </w:rPr>
        <w:t> </w:t>
      </w:r>
      <w:r>
        <w:rPr/>
        <w:t>AUTOSAR</w:t>
      </w:r>
      <w:r>
        <w:rPr>
          <w:spacing w:val="-11"/>
        </w:rPr>
        <w:t> </w:t>
      </w:r>
      <w:r>
        <w:rPr/>
        <w:t>Adaptive</w:t>
      </w:r>
      <w:r>
        <w:rPr>
          <w:spacing w:val="-11"/>
        </w:rPr>
        <w:t> </w:t>
      </w:r>
      <w:r>
        <w:rPr/>
        <w:t>Platform</w:t>
      </w:r>
      <w:r>
        <w:rPr>
          <w:spacing w:val="-11"/>
        </w:rPr>
        <w:t> </w:t>
      </w:r>
      <w:r>
        <w:rPr/>
        <w:t>allows</w:t>
      </w:r>
      <w:r>
        <w:rPr>
          <w:spacing w:val="-11"/>
        </w:rPr>
        <w:t> </w:t>
      </w:r>
      <w:r>
        <w:rPr/>
        <w:t>the</w:t>
      </w:r>
      <w:r>
        <w:rPr>
          <w:spacing w:val="-11"/>
        </w:rPr>
        <w:t> </w:t>
      </w:r>
      <w:r>
        <w:rPr/>
        <w:t>system</w:t>
      </w:r>
      <w:r>
        <w:rPr>
          <w:spacing w:val="-11"/>
        </w:rPr>
        <w:t> </w:t>
      </w:r>
      <w:r>
        <w:rPr/>
        <w:t>integrator</w:t>
      </w:r>
      <w:r>
        <w:rPr>
          <w:spacing w:val="-11"/>
        </w:rPr>
        <w:t> </w:t>
      </w:r>
      <w:r>
        <w:rPr/>
        <w:t>to</w:t>
      </w:r>
      <w:r>
        <w:rPr>
          <w:spacing w:val="-11"/>
        </w:rPr>
        <w:t> </w:t>
      </w:r>
      <w:r>
        <w:rPr>
          <w:spacing w:val="-2"/>
        </w:rPr>
        <w:t>carefully</w:t>
      </w:r>
    </w:p>
    <w:p>
      <w:pPr>
        <w:spacing w:after="0" w:line="252" w:lineRule="auto"/>
        <w:jc w:val="both"/>
        <w:sectPr>
          <w:pgSz w:w="11910" w:h="14140"/>
          <w:pgMar w:top="280" w:bottom="0" w:left="1260" w:right="1220"/>
        </w:sectPr>
      </w:pPr>
    </w:p>
    <w:p>
      <w:pPr>
        <w:pStyle w:val="BodyText"/>
        <w:spacing w:line="247" w:lineRule="auto" w:before="90"/>
        <w:ind w:left="157" w:right="195"/>
        <w:jc w:val="both"/>
      </w:pPr>
      <w:r>
        <w:rPr/>
        <w:t>limit</w:t>
      </w:r>
      <w:r>
        <w:rPr>
          <w:spacing w:val="-17"/>
        </w:rPr>
        <w:t> </w:t>
      </w:r>
      <w:r>
        <w:rPr/>
        <w:t>dynamic</w:t>
      </w:r>
      <w:r>
        <w:rPr>
          <w:spacing w:val="-17"/>
        </w:rPr>
        <w:t> </w:t>
      </w:r>
      <w:r>
        <w:rPr/>
        <w:t>behavior</w:t>
      </w:r>
      <w:r>
        <w:rPr>
          <w:spacing w:val="-16"/>
        </w:rPr>
        <w:t> </w:t>
      </w:r>
      <w:r>
        <w:rPr/>
        <w:t>to</w:t>
      </w:r>
      <w:r>
        <w:rPr>
          <w:spacing w:val="-17"/>
        </w:rPr>
        <w:t> </w:t>
      </w:r>
      <w:r>
        <w:rPr/>
        <w:t>reduce</w:t>
      </w:r>
      <w:r>
        <w:rPr>
          <w:spacing w:val="-17"/>
        </w:rPr>
        <w:t> </w:t>
      </w:r>
      <w:r>
        <w:rPr/>
        <w:t>the</w:t>
      </w:r>
      <w:r>
        <w:rPr>
          <w:spacing w:val="-17"/>
        </w:rPr>
        <w:t> </w:t>
      </w:r>
      <w:r>
        <w:rPr/>
        <w:t>risk</w:t>
      </w:r>
      <w:r>
        <w:rPr>
          <w:spacing w:val="-16"/>
        </w:rPr>
        <w:t> </w:t>
      </w:r>
      <w:r>
        <w:rPr/>
        <w:t>of</w:t>
      </w:r>
      <w:r>
        <w:rPr>
          <w:spacing w:val="-17"/>
        </w:rPr>
        <w:t> </w:t>
      </w:r>
      <w:r>
        <w:rPr/>
        <w:t>unwanted</w:t>
      </w:r>
      <w:r>
        <w:rPr>
          <w:spacing w:val="-17"/>
        </w:rPr>
        <w:t> </w:t>
      </w:r>
      <w:r>
        <w:rPr/>
        <w:t>or</w:t>
      </w:r>
      <w:r>
        <w:rPr>
          <w:spacing w:val="-16"/>
        </w:rPr>
        <w:t> </w:t>
      </w:r>
      <w:r>
        <w:rPr/>
        <w:t>adverse</w:t>
      </w:r>
      <w:r>
        <w:rPr>
          <w:spacing w:val="-17"/>
        </w:rPr>
        <w:t> </w:t>
      </w:r>
      <w:r>
        <w:rPr/>
        <w:t>effects</w:t>
      </w:r>
      <w:r>
        <w:rPr>
          <w:spacing w:val="-17"/>
        </w:rPr>
        <w:t> </w:t>
      </w:r>
      <w:r>
        <w:rPr/>
        <w:t>allowing</w:t>
      </w:r>
      <w:r>
        <w:rPr>
          <w:spacing w:val="-16"/>
        </w:rPr>
        <w:t> </w:t>
      </w:r>
      <w:r>
        <w:rPr/>
        <w:t>safety qualification.</w:t>
      </w:r>
      <w:r>
        <w:rPr>
          <w:spacing w:val="40"/>
        </w:rPr>
        <w:t> </w:t>
      </w:r>
      <w:r>
        <w:rPr/>
        <w:t>Dynamic behavior of an application will be limited by constraints stated in</w:t>
      </w:r>
      <w:r>
        <w:rPr>
          <w:spacing w:val="-17"/>
        </w:rPr>
        <w:t> </w:t>
      </w:r>
      <w:r>
        <w:rPr/>
        <w:t>the </w:t>
      </w:r>
      <w:r>
        <w:rPr>
          <w:rFonts w:ascii="Courier New"/>
        </w:rPr>
        <w:t>Execution</w:t>
      </w:r>
      <w:r>
        <w:rPr>
          <w:rFonts w:ascii="Courier New"/>
          <w:spacing w:val="-11"/>
        </w:rPr>
        <w:t> </w:t>
      </w:r>
      <w:r>
        <w:rPr>
          <w:rFonts w:ascii="Courier New"/>
        </w:rPr>
        <w:t>Manifest</w:t>
      </w:r>
      <w:r>
        <w:rPr>
          <w:rFonts w:ascii="Courier New"/>
          <w:spacing w:val="-36"/>
        </w:rPr>
        <w:t> </w:t>
      </w:r>
      <w:r>
        <w:rPr/>
        <w:t>(cf.</w:t>
      </w:r>
      <w:r>
        <w:rPr>
          <w:spacing w:val="40"/>
        </w:rPr>
        <w:t> </w:t>
      </w:r>
      <w:r>
        <w:rPr/>
        <w:t>Section </w:t>
      </w:r>
      <w:hyperlink w:history="true" w:anchor="_bookmark308">
        <w:r>
          <w:rPr>
            <w:color w:val="0000FF"/>
          </w:rPr>
          <w:t>13.8</w:t>
        </w:r>
      </w:hyperlink>
      <w:r>
        <w:rPr/>
        <w:t>), for example, dynamic allocation of resources and communication paths are only possible in defined ways, within config- ured</w:t>
      </w:r>
      <w:r>
        <w:rPr>
          <w:spacing w:val="-9"/>
        </w:rPr>
        <w:t> </w:t>
      </w:r>
      <w:r>
        <w:rPr/>
        <w:t>ranges. Implementations</w:t>
      </w:r>
      <w:r>
        <w:rPr>
          <w:spacing w:val="-9"/>
        </w:rPr>
        <w:t> </w:t>
      </w:r>
      <w:r>
        <w:rPr/>
        <w:t>of</w:t>
      </w:r>
      <w:r>
        <w:rPr>
          <w:spacing w:val="-9"/>
        </w:rPr>
        <w:t> </w:t>
      </w:r>
      <w:r>
        <w:rPr/>
        <w:t>an</w:t>
      </w:r>
      <w:r>
        <w:rPr>
          <w:spacing w:val="-9"/>
        </w:rPr>
        <w:t> </w:t>
      </w:r>
      <w:r>
        <w:rPr/>
        <w:t>AUTOSAR</w:t>
      </w:r>
      <w:r>
        <w:rPr>
          <w:spacing w:val="-9"/>
        </w:rPr>
        <w:t> </w:t>
      </w:r>
      <w:r>
        <w:rPr/>
        <w:t>Adaptive</w:t>
      </w:r>
      <w:r>
        <w:rPr>
          <w:spacing w:val="-9"/>
        </w:rPr>
        <w:t> </w:t>
      </w:r>
      <w:r>
        <w:rPr/>
        <w:t>Platform</w:t>
      </w:r>
      <w:r>
        <w:rPr>
          <w:spacing w:val="-9"/>
        </w:rPr>
        <w:t> </w:t>
      </w:r>
      <w:r>
        <w:rPr/>
        <w:t>may</w:t>
      </w:r>
      <w:r>
        <w:rPr>
          <w:spacing w:val="-9"/>
        </w:rPr>
        <w:t> </w:t>
      </w:r>
      <w:r>
        <w:rPr/>
        <w:t>further</w:t>
      </w:r>
      <w:r>
        <w:rPr>
          <w:spacing w:val="-9"/>
        </w:rPr>
        <w:t> </w:t>
      </w:r>
      <w:r>
        <w:rPr/>
        <w:t>remove dynamic capabilities from the software configuration for production use.</w:t>
      </w:r>
      <w:r>
        <w:rPr>
          <w:spacing w:val="40"/>
        </w:rPr>
        <w:t> </w:t>
      </w:r>
      <w:r>
        <w:rPr/>
        <w:t>Examples of reduced behavioral dynamics might be:</w:t>
      </w:r>
    </w:p>
    <w:p>
      <w:pPr>
        <w:pStyle w:val="ListParagraph"/>
        <w:numPr>
          <w:ilvl w:val="0"/>
          <w:numId w:val="10"/>
        </w:numPr>
        <w:tabs>
          <w:tab w:pos="743" w:val="left" w:leader="none"/>
        </w:tabs>
        <w:spacing w:line="240" w:lineRule="auto" w:before="155" w:after="0"/>
        <w:ind w:left="742" w:right="0" w:hanging="238"/>
        <w:jc w:val="left"/>
        <w:rPr>
          <w:sz w:val="24"/>
        </w:rPr>
      </w:pPr>
      <w:r>
        <w:rPr>
          <w:sz w:val="24"/>
        </w:rPr>
        <w:t>Pre-determination</w:t>
      </w:r>
      <w:r>
        <w:rPr>
          <w:spacing w:val="-8"/>
          <w:sz w:val="24"/>
        </w:rPr>
        <w:t> </w:t>
      </w:r>
      <w:r>
        <w:rPr>
          <w:sz w:val="24"/>
        </w:rPr>
        <w:t>of</w:t>
      </w:r>
      <w:r>
        <w:rPr>
          <w:spacing w:val="-8"/>
          <w:sz w:val="24"/>
        </w:rPr>
        <w:t> </w:t>
      </w:r>
      <w:r>
        <w:rPr>
          <w:sz w:val="24"/>
        </w:rPr>
        <w:t>the</w:t>
      </w:r>
      <w:r>
        <w:rPr>
          <w:spacing w:val="-7"/>
          <w:sz w:val="24"/>
        </w:rPr>
        <w:t> </w:t>
      </w:r>
      <w:r>
        <w:rPr>
          <w:sz w:val="24"/>
        </w:rPr>
        <w:t>service</w:t>
      </w:r>
      <w:r>
        <w:rPr>
          <w:spacing w:val="-8"/>
          <w:sz w:val="24"/>
        </w:rPr>
        <w:t> </w:t>
      </w:r>
      <w:r>
        <w:rPr>
          <w:sz w:val="24"/>
        </w:rPr>
        <w:t>discovery</w:t>
      </w:r>
      <w:r>
        <w:rPr>
          <w:spacing w:val="-8"/>
          <w:sz w:val="24"/>
        </w:rPr>
        <w:t> </w:t>
      </w:r>
      <w:r>
        <w:rPr>
          <w:spacing w:val="-2"/>
          <w:sz w:val="24"/>
        </w:rPr>
        <w:t>process</w:t>
      </w:r>
    </w:p>
    <w:p>
      <w:pPr>
        <w:pStyle w:val="ListParagraph"/>
        <w:numPr>
          <w:ilvl w:val="0"/>
          <w:numId w:val="10"/>
        </w:numPr>
        <w:tabs>
          <w:tab w:pos="743" w:val="left" w:leader="none"/>
        </w:tabs>
        <w:spacing w:line="240" w:lineRule="auto" w:before="154" w:after="0"/>
        <w:ind w:left="742" w:right="0" w:hanging="238"/>
        <w:jc w:val="left"/>
        <w:rPr>
          <w:sz w:val="24"/>
        </w:rPr>
      </w:pPr>
      <w:r>
        <w:rPr>
          <w:sz w:val="24"/>
        </w:rPr>
        <w:t>Restriction</w:t>
      </w:r>
      <w:r>
        <w:rPr>
          <w:spacing w:val="-6"/>
          <w:sz w:val="24"/>
        </w:rPr>
        <w:t> </w:t>
      </w:r>
      <w:r>
        <w:rPr>
          <w:sz w:val="24"/>
        </w:rPr>
        <w:t>of</w:t>
      </w:r>
      <w:r>
        <w:rPr>
          <w:spacing w:val="-6"/>
          <w:sz w:val="24"/>
        </w:rPr>
        <w:t> </w:t>
      </w:r>
      <w:r>
        <w:rPr>
          <w:sz w:val="24"/>
        </w:rPr>
        <w:t>dynamic</w:t>
      </w:r>
      <w:r>
        <w:rPr>
          <w:spacing w:val="-5"/>
          <w:sz w:val="24"/>
        </w:rPr>
        <w:t> </w:t>
      </w:r>
      <w:r>
        <w:rPr>
          <w:sz w:val="24"/>
        </w:rPr>
        <w:t>memory</w:t>
      </w:r>
      <w:r>
        <w:rPr>
          <w:spacing w:val="-6"/>
          <w:sz w:val="24"/>
        </w:rPr>
        <w:t> </w:t>
      </w:r>
      <w:r>
        <w:rPr>
          <w:sz w:val="24"/>
        </w:rPr>
        <w:t>allocation</w:t>
      </w:r>
      <w:r>
        <w:rPr>
          <w:spacing w:val="-5"/>
          <w:sz w:val="24"/>
        </w:rPr>
        <w:t> </w:t>
      </w:r>
      <w:r>
        <w:rPr>
          <w:sz w:val="24"/>
        </w:rPr>
        <w:t>to</w:t>
      </w:r>
      <w:r>
        <w:rPr>
          <w:spacing w:val="-6"/>
          <w:sz w:val="24"/>
        </w:rPr>
        <w:t> </w:t>
      </w:r>
      <w:r>
        <w:rPr>
          <w:sz w:val="24"/>
        </w:rPr>
        <w:t>the</w:t>
      </w:r>
      <w:r>
        <w:rPr>
          <w:spacing w:val="-6"/>
          <w:sz w:val="24"/>
        </w:rPr>
        <w:t> </w:t>
      </w:r>
      <w:r>
        <w:rPr>
          <w:sz w:val="24"/>
        </w:rPr>
        <w:t>startup</w:t>
      </w:r>
      <w:r>
        <w:rPr>
          <w:spacing w:val="-5"/>
          <w:sz w:val="24"/>
        </w:rPr>
        <w:t> </w:t>
      </w:r>
      <w:r>
        <w:rPr>
          <w:sz w:val="24"/>
        </w:rPr>
        <w:t>phase</w:t>
      </w:r>
      <w:r>
        <w:rPr>
          <w:spacing w:val="-6"/>
          <w:sz w:val="24"/>
        </w:rPr>
        <w:t> </w:t>
      </w:r>
      <w:r>
        <w:rPr>
          <w:spacing w:val="-4"/>
          <w:sz w:val="24"/>
        </w:rPr>
        <w:t>only</w:t>
      </w:r>
    </w:p>
    <w:p>
      <w:pPr>
        <w:pStyle w:val="ListParagraph"/>
        <w:numPr>
          <w:ilvl w:val="0"/>
          <w:numId w:val="10"/>
        </w:numPr>
        <w:tabs>
          <w:tab w:pos="743" w:val="left" w:leader="none"/>
        </w:tabs>
        <w:spacing w:line="240" w:lineRule="auto" w:before="154" w:after="0"/>
        <w:ind w:left="742" w:right="0" w:hanging="238"/>
        <w:jc w:val="left"/>
        <w:rPr>
          <w:sz w:val="24"/>
        </w:rPr>
      </w:pPr>
      <w:r>
        <w:rPr>
          <w:sz w:val="24"/>
        </w:rPr>
        <w:t>Fair</w:t>
      </w:r>
      <w:r>
        <w:rPr>
          <w:spacing w:val="-9"/>
          <w:sz w:val="24"/>
        </w:rPr>
        <w:t> </w:t>
      </w:r>
      <w:r>
        <w:rPr>
          <w:sz w:val="24"/>
        </w:rPr>
        <w:t>scheduling</w:t>
      </w:r>
      <w:r>
        <w:rPr>
          <w:spacing w:val="-9"/>
          <w:sz w:val="24"/>
        </w:rPr>
        <w:t> </w:t>
      </w:r>
      <w:r>
        <w:rPr>
          <w:sz w:val="24"/>
        </w:rPr>
        <w:t>policy</w:t>
      </w:r>
      <w:r>
        <w:rPr>
          <w:spacing w:val="-9"/>
          <w:sz w:val="24"/>
        </w:rPr>
        <w:t> </w:t>
      </w:r>
      <w:r>
        <w:rPr>
          <w:sz w:val="24"/>
        </w:rPr>
        <w:t>in</w:t>
      </w:r>
      <w:r>
        <w:rPr>
          <w:spacing w:val="-9"/>
          <w:sz w:val="24"/>
        </w:rPr>
        <w:t> </w:t>
      </w:r>
      <w:r>
        <w:rPr>
          <w:sz w:val="24"/>
        </w:rPr>
        <w:t>addition</w:t>
      </w:r>
      <w:r>
        <w:rPr>
          <w:spacing w:val="-8"/>
          <w:sz w:val="24"/>
        </w:rPr>
        <w:t> </w:t>
      </w:r>
      <w:r>
        <w:rPr>
          <w:sz w:val="24"/>
        </w:rPr>
        <w:t>to</w:t>
      </w:r>
      <w:r>
        <w:rPr>
          <w:spacing w:val="-9"/>
          <w:sz w:val="24"/>
        </w:rPr>
        <w:t> </w:t>
      </w:r>
      <w:r>
        <w:rPr>
          <w:sz w:val="24"/>
        </w:rPr>
        <w:t>priority-based</w:t>
      </w:r>
      <w:r>
        <w:rPr>
          <w:spacing w:val="-9"/>
          <w:sz w:val="24"/>
        </w:rPr>
        <w:t> </w:t>
      </w:r>
      <w:r>
        <w:rPr>
          <w:spacing w:val="-2"/>
          <w:sz w:val="24"/>
        </w:rPr>
        <w:t>scheduling</w:t>
      </w:r>
    </w:p>
    <w:p>
      <w:pPr>
        <w:pStyle w:val="ListParagraph"/>
        <w:numPr>
          <w:ilvl w:val="0"/>
          <w:numId w:val="10"/>
        </w:numPr>
        <w:tabs>
          <w:tab w:pos="743" w:val="left" w:leader="none"/>
        </w:tabs>
        <w:spacing w:line="240" w:lineRule="auto" w:before="154" w:after="0"/>
        <w:ind w:left="742" w:right="0" w:hanging="238"/>
        <w:jc w:val="left"/>
        <w:rPr>
          <w:sz w:val="24"/>
        </w:rPr>
      </w:pPr>
      <w:r>
        <w:rPr>
          <w:sz w:val="24"/>
        </w:rPr>
        <w:t>Fixed</w:t>
      </w:r>
      <w:r>
        <w:rPr>
          <w:spacing w:val="-9"/>
          <w:sz w:val="24"/>
        </w:rPr>
        <w:t> </w:t>
      </w:r>
      <w:r>
        <w:rPr>
          <w:sz w:val="24"/>
        </w:rPr>
        <w:t>allocation</w:t>
      </w:r>
      <w:r>
        <w:rPr>
          <w:spacing w:val="-8"/>
          <w:sz w:val="24"/>
        </w:rPr>
        <w:t> </w:t>
      </w:r>
      <w:r>
        <w:rPr>
          <w:sz w:val="24"/>
        </w:rPr>
        <w:t>of</w:t>
      </w:r>
      <w:r>
        <w:rPr>
          <w:spacing w:val="-8"/>
          <w:sz w:val="24"/>
        </w:rPr>
        <w:t> </w:t>
      </w:r>
      <w:r>
        <w:rPr>
          <w:sz w:val="24"/>
        </w:rPr>
        <w:t>processes</w:t>
      </w:r>
      <w:r>
        <w:rPr>
          <w:spacing w:val="-9"/>
          <w:sz w:val="24"/>
        </w:rPr>
        <w:t> </w:t>
      </w:r>
      <w:r>
        <w:rPr>
          <w:sz w:val="24"/>
        </w:rPr>
        <w:t>to</w:t>
      </w:r>
      <w:r>
        <w:rPr>
          <w:spacing w:val="-8"/>
          <w:sz w:val="24"/>
        </w:rPr>
        <w:t> </w:t>
      </w:r>
      <w:r>
        <w:rPr>
          <w:sz w:val="24"/>
        </w:rPr>
        <w:t>CPU</w:t>
      </w:r>
      <w:r>
        <w:rPr>
          <w:spacing w:val="-9"/>
          <w:sz w:val="24"/>
        </w:rPr>
        <w:t> </w:t>
      </w:r>
      <w:r>
        <w:rPr>
          <w:spacing w:val="-2"/>
          <w:sz w:val="24"/>
        </w:rPr>
        <w:t>cores</w:t>
      </w:r>
    </w:p>
    <w:p>
      <w:pPr>
        <w:pStyle w:val="ListParagraph"/>
        <w:numPr>
          <w:ilvl w:val="0"/>
          <w:numId w:val="10"/>
        </w:numPr>
        <w:tabs>
          <w:tab w:pos="743" w:val="left" w:leader="none"/>
        </w:tabs>
        <w:spacing w:line="240" w:lineRule="auto" w:before="154" w:after="0"/>
        <w:ind w:left="742" w:right="0" w:hanging="238"/>
        <w:jc w:val="left"/>
        <w:rPr>
          <w:sz w:val="24"/>
        </w:rPr>
      </w:pPr>
      <w:r>
        <w:rPr>
          <w:sz w:val="24"/>
        </w:rPr>
        <w:t>Access</w:t>
      </w:r>
      <w:r>
        <w:rPr>
          <w:spacing w:val="-9"/>
          <w:sz w:val="24"/>
        </w:rPr>
        <w:t> </w:t>
      </w:r>
      <w:r>
        <w:rPr>
          <w:sz w:val="24"/>
        </w:rPr>
        <w:t>to</w:t>
      </w:r>
      <w:r>
        <w:rPr>
          <w:spacing w:val="-8"/>
          <w:sz w:val="24"/>
        </w:rPr>
        <w:t> </w:t>
      </w:r>
      <w:r>
        <w:rPr>
          <w:sz w:val="24"/>
        </w:rPr>
        <w:t>pre-existing</w:t>
      </w:r>
      <w:r>
        <w:rPr>
          <w:spacing w:val="-8"/>
          <w:sz w:val="24"/>
        </w:rPr>
        <w:t> </w:t>
      </w:r>
      <w:r>
        <w:rPr>
          <w:sz w:val="24"/>
        </w:rPr>
        <w:t>files</w:t>
      </w:r>
      <w:r>
        <w:rPr>
          <w:spacing w:val="-9"/>
          <w:sz w:val="24"/>
        </w:rPr>
        <w:t> </w:t>
      </w:r>
      <w:r>
        <w:rPr>
          <w:sz w:val="24"/>
        </w:rPr>
        <w:t>in</w:t>
      </w:r>
      <w:r>
        <w:rPr>
          <w:spacing w:val="-8"/>
          <w:sz w:val="24"/>
        </w:rPr>
        <w:t> </w:t>
      </w:r>
      <w:r>
        <w:rPr>
          <w:sz w:val="24"/>
        </w:rPr>
        <w:t>the</w:t>
      </w:r>
      <w:r>
        <w:rPr>
          <w:spacing w:val="-8"/>
          <w:sz w:val="24"/>
        </w:rPr>
        <w:t> </w:t>
      </w:r>
      <w:r>
        <w:rPr>
          <w:sz w:val="24"/>
        </w:rPr>
        <w:t>file-system</w:t>
      </w:r>
      <w:r>
        <w:rPr>
          <w:spacing w:val="-9"/>
          <w:sz w:val="24"/>
        </w:rPr>
        <w:t> </w:t>
      </w:r>
      <w:r>
        <w:rPr>
          <w:spacing w:val="-4"/>
          <w:sz w:val="24"/>
        </w:rPr>
        <w:t>only</w:t>
      </w:r>
    </w:p>
    <w:p>
      <w:pPr>
        <w:pStyle w:val="ListParagraph"/>
        <w:numPr>
          <w:ilvl w:val="0"/>
          <w:numId w:val="10"/>
        </w:numPr>
        <w:tabs>
          <w:tab w:pos="743" w:val="left" w:leader="none"/>
        </w:tabs>
        <w:spacing w:line="240" w:lineRule="auto" w:before="154" w:after="0"/>
        <w:ind w:left="742" w:right="0" w:hanging="238"/>
        <w:jc w:val="left"/>
        <w:rPr>
          <w:sz w:val="24"/>
        </w:rPr>
      </w:pPr>
      <w:r>
        <w:rPr>
          <w:sz w:val="24"/>
        </w:rPr>
        <w:t>Constraints</w:t>
      </w:r>
      <w:r>
        <w:rPr>
          <w:spacing w:val="-13"/>
          <w:sz w:val="24"/>
        </w:rPr>
        <w:t> </w:t>
      </w:r>
      <w:r>
        <w:rPr>
          <w:sz w:val="24"/>
        </w:rPr>
        <w:t>for</w:t>
      </w:r>
      <w:r>
        <w:rPr>
          <w:spacing w:val="-12"/>
          <w:sz w:val="24"/>
        </w:rPr>
        <w:t> </w:t>
      </w:r>
      <w:r>
        <w:rPr>
          <w:sz w:val="24"/>
        </w:rPr>
        <w:t>AUTOSAR</w:t>
      </w:r>
      <w:r>
        <w:rPr>
          <w:spacing w:val="-12"/>
          <w:sz w:val="24"/>
        </w:rPr>
        <w:t> </w:t>
      </w:r>
      <w:r>
        <w:rPr>
          <w:sz w:val="24"/>
        </w:rPr>
        <w:t>Adaptive</w:t>
      </w:r>
      <w:r>
        <w:rPr>
          <w:spacing w:val="-12"/>
          <w:sz w:val="24"/>
        </w:rPr>
        <w:t> </w:t>
      </w:r>
      <w:r>
        <w:rPr>
          <w:sz w:val="24"/>
        </w:rPr>
        <w:t>Platform</w:t>
      </w:r>
      <w:r>
        <w:rPr>
          <w:spacing w:val="-12"/>
          <w:sz w:val="24"/>
        </w:rPr>
        <w:t> </w:t>
      </w:r>
      <w:r>
        <w:rPr>
          <w:sz w:val="24"/>
        </w:rPr>
        <w:t>API</w:t>
      </w:r>
      <w:r>
        <w:rPr>
          <w:spacing w:val="-12"/>
          <w:sz w:val="24"/>
        </w:rPr>
        <w:t> </w:t>
      </w:r>
      <w:r>
        <w:rPr>
          <w:sz w:val="24"/>
        </w:rPr>
        <w:t>usage</w:t>
      </w:r>
      <w:r>
        <w:rPr>
          <w:spacing w:val="-12"/>
          <w:sz w:val="24"/>
        </w:rPr>
        <w:t> </w:t>
      </w:r>
      <w:r>
        <w:rPr>
          <w:sz w:val="24"/>
        </w:rPr>
        <w:t>by</w:t>
      </w:r>
      <w:r>
        <w:rPr>
          <w:spacing w:val="-12"/>
          <w:sz w:val="24"/>
        </w:rPr>
        <w:t> </w:t>
      </w:r>
      <w:r>
        <w:rPr>
          <w:spacing w:val="-2"/>
          <w:sz w:val="24"/>
        </w:rPr>
        <w:t>applications</w:t>
      </w:r>
    </w:p>
    <w:p>
      <w:pPr>
        <w:pStyle w:val="ListParagraph"/>
        <w:numPr>
          <w:ilvl w:val="0"/>
          <w:numId w:val="10"/>
        </w:numPr>
        <w:tabs>
          <w:tab w:pos="743" w:val="left" w:leader="none"/>
        </w:tabs>
        <w:spacing w:line="240" w:lineRule="auto" w:before="154" w:after="0"/>
        <w:ind w:left="742" w:right="0" w:hanging="238"/>
        <w:jc w:val="left"/>
        <w:rPr>
          <w:sz w:val="24"/>
        </w:rPr>
      </w:pPr>
      <w:r>
        <w:rPr>
          <w:sz w:val="24"/>
        </w:rPr>
        <w:t>Execution</w:t>
      </w:r>
      <w:r>
        <w:rPr>
          <w:spacing w:val="-12"/>
          <w:sz w:val="24"/>
        </w:rPr>
        <w:t> </w:t>
      </w:r>
      <w:r>
        <w:rPr>
          <w:sz w:val="24"/>
        </w:rPr>
        <w:t>of</w:t>
      </w:r>
      <w:r>
        <w:rPr>
          <w:spacing w:val="-11"/>
          <w:sz w:val="24"/>
        </w:rPr>
        <w:t> </w:t>
      </w:r>
      <w:r>
        <w:rPr>
          <w:sz w:val="24"/>
        </w:rPr>
        <w:t>authenticated</w:t>
      </w:r>
      <w:r>
        <w:rPr>
          <w:spacing w:val="-11"/>
          <w:sz w:val="24"/>
        </w:rPr>
        <w:t> </w:t>
      </w:r>
      <w:r>
        <w:rPr>
          <w:sz w:val="24"/>
        </w:rPr>
        <w:t>code</w:t>
      </w:r>
      <w:r>
        <w:rPr>
          <w:spacing w:val="-11"/>
          <w:sz w:val="24"/>
        </w:rPr>
        <w:t> </w:t>
      </w:r>
      <w:r>
        <w:rPr>
          <w:spacing w:val="-4"/>
          <w:sz w:val="24"/>
        </w:rPr>
        <w:t>only</w:t>
      </w:r>
    </w:p>
    <w:p>
      <w:pPr>
        <w:pStyle w:val="BodyText"/>
        <w:rPr>
          <w:sz w:val="30"/>
        </w:rPr>
      </w:pPr>
    </w:p>
    <w:p>
      <w:pPr>
        <w:pStyle w:val="BodyText"/>
        <w:spacing w:before="2"/>
        <w:rPr>
          <w:sz w:val="29"/>
        </w:rPr>
      </w:pPr>
    </w:p>
    <w:p>
      <w:pPr>
        <w:pStyle w:val="Heading2"/>
        <w:numPr>
          <w:ilvl w:val="1"/>
          <w:numId w:val="4"/>
        </w:numPr>
        <w:tabs>
          <w:tab w:pos="842" w:val="left" w:leader="none"/>
          <w:tab w:pos="844" w:val="left" w:leader="none"/>
        </w:tabs>
        <w:spacing w:line="240" w:lineRule="auto" w:before="1" w:after="0"/>
        <w:ind w:left="843" w:right="0" w:hanging="687"/>
        <w:jc w:val="left"/>
      </w:pPr>
      <w:bookmarkStart w:name="8.7 Verification and Validation" w:id="100"/>
      <w:bookmarkEnd w:id="100"/>
      <w:r>
        <w:rPr>
          <w:b w:val="0"/>
        </w:rPr>
      </w:r>
      <w:bookmarkStart w:name="_bookmark54" w:id="101"/>
      <w:bookmarkEnd w:id="101"/>
      <w:r>
        <w:rPr/>
        <w:t>V</w:t>
      </w:r>
      <w:r>
        <w:rPr/>
        <w:t>erification</w:t>
      </w:r>
      <w:r>
        <w:rPr>
          <w:spacing w:val="13"/>
        </w:rPr>
        <w:t> </w:t>
      </w:r>
      <w:r>
        <w:rPr/>
        <w:t>and</w:t>
      </w:r>
      <w:r>
        <w:rPr>
          <w:spacing w:val="14"/>
        </w:rPr>
        <w:t> </w:t>
      </w:r>
      <w:r>
        <w:rPr>
          <w:spacing w:val="-2"/>
        </w:rPr>
        <w:t>Validation</w:t>
      </w:r>
    </w:p>
    <w:p>
      <w:pPr>
        <w:pStyle w:val="BodyText"/>
        <w:spacing w:line="252" w:lineRule="auto" w:before="283"/>
        <w:ind w:left="157" w:right="195"/>
        <w:jc w:val="both"/>
      </w:pPr>
      <w:r>
        <w:rPr/>
        <w:t>The AUTOSAR Adaptive Platform standard uses a dedicated implementation of </w:t>
      </w:r>
      <w:r>
        <w:rPr/>
        <w:t>the standard (AUTOSAR Adaptive Platform Demonstrator) to validate the requirements and to verify the (still abstract) software design imposed by the individual software </w:t>
      </w:r>
      <w:r>
        <w:rPr>
          <w:spacing w:val="-2"/>
        </w:rPr>
        <w:t>specifications.</w:t>
      </w:r>
    </w:p>
    <w:p>
      <w:pPr>
        <w:spacing w:after="0" w:line="252" w:lineRule="auto"/>
        <w:jc w:val="both"/>
        <w:sectPr>
          <w:pgSz w:w="11910" w:h="14140"/>
          <w:pgMar w:top="280" w:bottom="280" w:left="1260" w:right="1220"/>
        </w:sectPr>
      </w:pPr>
    </w:p>
    <w:p>
      <w:pPr>
        <w:pStyle w:val="Heading1"/>
        <w:numPr>
          <w:ilvl w:val="0"/>
          <w:numId w:val="4"/>
        </w:numPr>
        <w:tabs>
          <w:tab w:pos="692" w:val="left" w:leader="none"/>
          <w:tab w:pos="694" w:val="left" w:leader="none"/>
        </w:tabs>
        <w:spacing w:line="240" w:lineRule="auto" w:before="89" w:after="0"/>
        <w:ind w:left="693" w:right="0" w:hanging="537"/>
        <w:jc w:val="left"/>
      </w:pPr>
      <w:bookmarkStart w:name="9 Building Block View" w:id="102"/>
      <w:bookmarkEnd w:id="102"/>
      <w:r>
        <w:rPr>
          <w:b w:val="0"/>
        </w:rPr>
      </w:r>
      <w:bookmarkStart w:name="_bookmark55" w:id="103"/>
      <w:bookmarkEnd w:id="103"/>
      <w:r>
        <w:rPr/>
        <w:t>Building</w:t>
      </w:r>
      <w:r>
        <w:rPr>
          <w:spacing w:val="8"/>
        </w:rPr>
        <w:t> </w:t>
      </w:r>
      <w:r>
        <w:rPr/>
        <w:t>Block</w:t>
      </w:r>
      <w:r>
        <w:rPr>
          <w:spacing w:val="9"/>
        </w:rPr>
        <w:t> </w:t>
      </w:r>
      <w:r>
        <w:rPr>
          <w:spacing w:val="-4"/>
        </w:rPr>
        <w:t>View</w:t>
      </w:r>
    </w:p>
    <w:p>
      <w:pPr>
        <w:pStyle w:val="BodyText"/>
        <w:spacing w:line="244" w:lineRule="auto" w:before="378"/>
        <w:ind w:left="157" w:right="195"/>
        <w:jc w:val="both"/>
      </w:pPr>
      <w:r>
        <w:rPr/>
        <w:t>This chapter provides an overview of the static structure of the AUTOSAR Adaptive Platform by describing the high-level building blocks and their inter-dependencies. Please note that the use of interfaces between </w:t>
      </w:r>
      <w:r>
        <w:rPr>
          <w:rFonts w:ascii="Courier New"/>
        </w:rPr>
        <w:t>Functional</w:t>
      </w:r>
      <w:r>
        <w:rPr>
          <w:rFonts w:ascii="Courier New"/>
          <w:spacing w:val="-11"/>
        </w:rPr>
        <w:t> </w:t>
      </w:r>
      <w:r>
        <w:rPr>
          <w:rFonts w:ascii="Courier New"/>
        </w:rPr>
        <w:t>Cluster</w:t>
      </w:r>
      <w:r>
        <w:rPr/>
        <w:t>s in the </w:t>
      </w:r>
      <w:r>
        <w:rPr/>
        <w:t>AU- TOSAR Adaptive Platform is currently not standardized.</w:t>
      </w:r>
      <w:r>
        <w:rPr>
          <w:spacing w:val="39"/>
        </w:rPr>
        <w:t> </w:t>
      </w:r>
      <w:r>
        <w:rPr/>
        <w:t>Some aspects, for example, access</w:t>
      </w:r>
      <w:r>
        <w:rPr>
          <w:spacing w:val="-9"/>
        </w:rPr>
        <w:t> </w:t>
      </w:r>
      <w:r>
        <w:rPr/>
        <w:t>management,</w:t>
      </w:r>
      <w:r>
        <w:rPr>
          <w:spacing w:val="-9"/>
        </w:rPr>
        <w:t> </w:t>
      </w:r>
      <w:r>
        <w:rPr/>
        <w:t>are</w:t>
      </w:r>
      <w:r>
        <w:rPr>
          <w:spacing w:val="-9"/>
        </w:rPr>
        <w:t> </w:t>
      </w:r>
      <w:r>
        <w:rPr/>
        <w:t>also</w:t>
      </w:r>
      <w:r>
        <w:rPr>
          <w:spacing w:val="-9"/>
        </w:rPr>
        <w:t> </w:t>
      </w:r>
      <w:r>
        <w:rPr/>
        <w:t>not</w:t>
      </w:r>
      <w:r>
        <w:rPr>
          <w:spacing w:val="-9"/>
        </w:rPr>
        <w:t> </w:t>
      </w:r>
      <w:r>
        <w:rPr/>
        <w:t>yet</w:t>
      </w:r>
      <w:r>
        <w:rPr>
          <w:spacing w:val="-9"/>
        </w:rPr>
        <w:t> </w:t>
      </w:r>
      <w:r>
        <w:rPr/>
        <w:t>fully</w:t>
      </w:r>
      <w:r>
        <w:rPr>
          <w:spacing w:val="-9"/>
        </w:rPr>
        <w:t> </w:t>
      </w:r>
      <w:r>
        <w:rPr/>
        <w:t>incorporated</w:t>
      </w:r>
      <w:r>
        <w:rPr>
          <w:spacing w:val="-9"/>
        </w:rPr>
        <w:t> </w:t>
      </w:r>
      <w:r>
        <w:rPr/>
        <w:t>and</w:t>
      </w:r>
      <w:r>
        <w:rPr>
          <w:spacing w:val="-9"/>
        </w:rPr>
        <w:t> </w:t>
      </w:r>
      <w:r>
        <w:rPr/>
        <w:t>standardized</w:t>
      </w:r>
      <w:r>
        <w:rPr>
          <w:spacing w:val="-9"/>
        </w:rPr>
        <w:t> </w:t>
      </w:r>
      <w:r>
        <w:rPr/>
        <w:t>in</w:t>
      </w:r>
      <w:r>
        <w:rPr>
          <w:spacing w:val="-9"/>
        </w:rPr>
        <w:t> </w:t>
      </w:r>
      <w:r>
        <w:rPr/>
        <w:t>all</w:t>
      </w:r>
      <w:r>
        <w:rPr>
          <w:spacing w:val="-9"/>
        </w:rPr>
        <w:t> </w:t>
      </w:r>
      <w:r>
        <w:rPr>
          <w:rFonts w:ascii="Courier New"/>
        </w:rPr>
        <w:t>Func- tional Cluster</w:t>
      </w:r>
      <w:r>
        <w:rPr/>
        <w:t>s.</w:t>
      </w:r>
    </w:p>
    <w:p>
      <w:pPr>
        <w:pStyle w:val="BodyText"/>
        <w:rPr>
          <w:sz w:val="30"/>
        </w:rPr>
      </w:pPr>
    </w:p>
    <w:p>
      <w:pPr>
        <w:pStyle w:val="BodyText"/>
        <w:spacing w:before="6"/>
        <w:rPr>
          <w:sz w:val="26"/>
        </w:rPr>
      </w:pPr>
    </w:p>
    <w:p>
      <w:pPr>
        <w:pStyle w:val="Heading2"/>
        <w:numPr>
          <w:ilvl w:val="1"/>
          <w:numId w:val="4"/>
        </w:numPr>
        <w:tabs>
          <w:tab w:pos="842" w:val="left" w:leader="none"/>
          <w:tab w:pos="844" w:val="left" w:leader="none"/>
        </w:tabs>
        <w:spacing w:line="240" w:lineRule="auto" w:before="0" w:after="0"/>
        <w:ind w:left="843" w:right="0" w:hanging="687"/>
        <w:jc w:val="left"/>
      </w:pPr>
      <w:bookmarkStart w:name="9.1 Overview" w:id="104"/>
      <w:bookmarkEnd w:id="104"/>
      <w:r>
        <w:rPr>
          <w:b w:val="0"/>
        </w:rPr>
      </w:r>
      <w:bookmarkStart w:name="_bookmark56" w:id="105"/>
      <w:bookmarkEnd w:id="105"/>
      <w:r>
        <w:rPr>
          <w:spacing w:val="-2"/>
        </w:rPr>
        <w:t>Ove</w:t>
      </w:r>
      <w:r>
        <w:rPr>
          <w:spacing w:val="-2"/>
        </w:rPr>
        <w:t>rview</w:t>
      </w:r>
    </w:p>
    <w:p>
      <w:pPr>
        <w:pStyle w:val="BodyText"/>
        <w:spacing w:line="252" w:lineRule="auto" w:before="284"/>
        <w:ind w:left="157" w:right="195"/>
        <w:jc w:val="both"/>
      </w:pPr>
      <w:r>
        <w:rPr/>
        <w:t>Figure</w:t>
      </w:r>
      <w:r>
        <w:rPr>
          <w:spacing w:val="-6"/>
        </w:rPr>
        <w:t> </w:t>
      </w:r>
      <w:hyperlink w:history="true" w:anchor="_bookmark57">
        <w:r>
          <w:rPr>
            <w:color w:val="0000FF"/>
          </w:rPr>
          <w:t>9.1</w:t>
        </w:r>
      </w:hyperlink>
      <w:r>
        <w:rPr>
          <w:color w:val="0000FF"/>
          <w:spacing w:val="-6"/>
        </w:rPr>
        <w:t> </w:t>
      </w:r>
      <w:r>
        <w:rPr/>
        <w:t>provides</w:t>
      </w:r>
      <w:r>
        <w:rPr>
          <w:spacing w:val="-6"/>
        </w:rPr>
        <w:t> </w:t>
      </w:r>
      <w:r>
        <w:rPr/>
        <w:t>an</w:t>
      </w:r>
      <w:r>
        <w:rPr>
          <w:spacing w:val="-6"/>
        </w:rPr>
        <w:t> </w:t>
      </w:r>
      <w:r>
        <w:rPr/>
        <w:t>overview</w:t>
      </w:r>
      <w:r>
        <w:rPr>
          <w:spacing w:val="-6"/>
        </w:rPr>
        <w:t> </w:t>
      </w:r>
      <w:r>
        <w:rPr/>
        <w:t>of</w:t>
      </w:r>
      <w:r>
        <w:rPr>
          <w:spacing w:val="-6"/>
        </w:rPr>
        <w:t> </w:t>
      </w:r>
      <w:r>
        <w:rPr/>
        <w:t>the</w:t>
      </w:r>
      <w:r>
        <w:rPr>
          <w:spacing w:val="-6"/>
        </w:rPr>
        <w:t> </w:t>
      </w:r>
      <w:r>
        <w:rPr/>
        <w:t>different</w:t>
      </w:r>
      <w:r>
        <w:rPr>
          <w:spacing w:val="-6"/>
        </w:rPr>
        <w:t> </w:t>
      </w:r>
      <w:r>
        <w:rPr/>
        <w:t>categories</w:t>
      </w:r>
      <w:r>
        <w:rPr>
          <w:spacing w:val="-6"/>
        </w:rPr>
        <w:t> </w:t>
      </w:r>
      <w:r>
        <w:rPr/>
        <w:t>of</w:t>
      </w:r>
      <w:r>
        <w:rPr>
          <w:spacing w:val="-6"/>
        </w:rPr>
        <w:t> </w:t>
      </w:r>
      <w:r>
        <w:rPr/>
        <w:t>building</w:t>
      </w:r>
      <w:r>
        <w:rPr>
          <w:spacing w:val="-6"/>
        </w:rPr>
        <w:t> </w:t>
      </w:r>
      <w:r>
        <w:rPr/>
        <w:t>blocks</w:t>
      </w:r>
      <w:r>
        <w:rPr>
          <w:spacing w:val="-6"/>
        </w:rPr>
        <w:t> </w:t>
      </w:r>
      <w:r>
        <w:rPr/>
        <w:t>available in</w:t>
      </w:r>
      <w:r>
        <w:rPr>
          <w:spacing w:val="-12"/>
        </w:rPr>
        <w:t> </w:t>
      </w:r>
      <w:r>
        <w:rPr/>
        <w:t>the</w:t>
      </w:r>
      <w:r>
        <w:rPr>
          <w:spacing w:val="-12"/>
        </w:rPr>
        <w:t> </w:t>
      </w:r>
      <w:r>
        <w:rPr/>
        <w:t>AUTOSAR</w:t>
      </w:r>
      <w:r>
        <w:rPr>
          <w:spacing w:val="-12"/>
        </w:rPr>
        <w:t> </w:t>
      </w:r>
      <w:r>
        <w:rPr/>
        <w:t>Adaptive</w:t>
      </w:r>
      <w:r>
        <w:rPr>
          <w:spacing w:val="-12"/>
        </w:rPr>
        <w:t> </w:t>
      </w:r>
      <w:r>
        <w:rPr/>
        <w:t>Platform. The</w:t>
      </w:r>
      <w:r>
        <w:rPr>
          <w:spacing w:val="-12"/>
        </w:rPr>
        <w:t> </w:t>
      </w:r>
      <w:r>
        <w:rPr/>
        <w:t>categories</w:t>
      </w:r>
      <w:r>
        <w:rPr>
          <w:spacing w:val="-12"/>
        </w:rPr>
        <w:t> </w:t>
      </w:r>
      <w:r>
        <w:rPr/>
        <w:t>are</w:t>
      </w:r>
      <w:r>
        <w:rPr>
          <w:spacing w:val="-12"/>
        </w:rPr>
        <w:t> </w:t>
      </w:r>
      <w:r>
        <w:rPr/>
        <w:t>explained</w:t>
      </w:r>
      <w:r>
        <w:rPr>
          <w:spacing w:val="-12"/>
        </w:rPr>
        <w:t> </w:t>
      </w:r>
      <w:r>
        <w:rPr/>
        <w:t>in</w:t>
      </w:r>
      <w:r>
        <w:rPr>
          <w:spacing w:val="-12"/>
        </w:rPr>
        <w:t> </w:t>
      </w:r>
      <w:r>
        <w:rPr/>
        <w:t>more</w:t>
      </w:r>
      <w:r>
        <w:rPr>
          <w:spacing w:val="-12"/>
        </w:rPr>
        <w:t> </w:t>
      </w:r>
      <w:r>
        <w:rPr/>
        <w:t>detail</w:t>
      </w:r>
      <w:r>
        <w:rPr>
          <w:spacing w:val="-12"/>
        </w:rPr>
        <w:t> </w:t>
      </w:r>
      <w:r>
        <w:rPr/>
        <w:t>in</w:t>
      </w:r>
      <w:r>
        <w:rPr>
          <w:spacing w:val="-12"/>
        </w:rPr>
        <w:t> </w:t>
      </w:r>
      <w:r>
        <w:rPr/>
        <w:t>the subsequent sections.</w:t>
      </w:r>
    </w:p>
    <w:p>
      <w:pPr>
        <w:pStyle w:val="BodyText"/>
        <w:spacing w:before="3"/>
        <w:rPr>
          <w:sz w:val="12"/>
        </w:rPr>
      </w:pPr>
      <w:r>
        <w:rPr/>
        <w:pict>
          <v:group style="position:absolute;margin-left:131.904007pt;margin-top:8.304909pt;width:331.35pt;height:215.75pt;mso-position-horizontal-relative:page;mso-position-vertical-relative:paragraph;z-index:-15720960;mso-wrap-distance-left:0;mso-wrap-distance-right:0" id="docshapegroup97" coordorigin="2638,166" coordsize="6627,4315">
            <v:rect style="position:absolute;left:2643;top:383;width:6617;height:4093" id="docshape98" filled="true" fillcolor="#eeeeee" stroked="false">
              <v:fill type="solid"/>
            </v:rect>
            <v:rect style="position:absolute;left:2643;top:383;width:6617;height:4093" id="docshape99" filled="false" stroked="true" strokeweight=".528459pt" strokecolor="#000000">
              <v:stroke dashstyle="solid"/>
            </v:rect>
            <v:rect style="position:absolute;left:2813;top:795;width:1902;height:740" id="docshape100" filled="true" fillcolor="#ef9999" stroked="false">
              <v:fill type="solid"/>
            </v:rect>
            <v:rect style="position:absolute;left:2813;top:795;width:1902;height:740" id="docshape101" filled="false" stroked="true" strokeweight=".528459pt" strokecolor="#000000">
              <v:stroke dashstyle="solid"/>
            </v:rect>
            <v:rect style="position:absolute;left:4926;top:795;width:1902;height:740" id="docshape102" filled="true" fillcolor="#8fcaf9" stroked="false">
              <v:fill type="solid"/>
            </v:rect>
            <v:rect style="position:absolute;left:4926;top:795;width:1902;height:740" id="docshape103" filled="false" stroked="true" strokeweight=".528459pt" strokecolor="#000000">
              <v:stroke dashstyle="solid"/>
            </v:rect>
            <v:rect style="position:absolute;left:7040;top:795;width:2007;height:740" id="docshape104" filled="true" fillcolor="#a4d6a6" stroked="false">
              <v:fill type="solid"/>
            </v:rect>
            <v:rect style="position:absolute;left:7040;top:795;width:2007;height:740" id="docshape105" filled="false" stroked="true" strokeweight=".528459pt" strokecolor="#000000">
              <v:stroke dashstyle="solid"/>
            </v:rect>
            <v:rect style="position:absolute;left:2813;top:2169;width:1902;height:740" id="docshape106" filled="true" fillcolor="#fff59c" stroked="false">
              <v:fill type="solid"/>
            </v:rect>
            <v:rect style="position:absolute;left:2813;top:2169;width:1902;height:740" id="docshape107" filled="false" stroked="true" strokeweight=".528459pt" strokecolor="#000000">
              <v:stroke dashstyle="solid"/>
            </v:rect>
            <v:rect style="position:absolute;left:4926;top:2169;width:1902;height:740" id="docshape108" filled="true" fillcolor="#ce92d8" stroked="false">
              <v:fill type="solid"/>
            </v:rect>
            <v:rect style="position:absolute;left:4926;top:2169;width:1902;height:740" id="docshape109" filled="false" stroked="true" strokeweight=".528459pt" strokecolor="#000000">
              <v:stroke dashstyle="solid"/>
            </v:rect>
            <v:rect style="position:absolute;left:7040;top:2169;width:2019;height:740" id="docshape110" filled="true" fillcolor="#ffcc7f" stroked="false">
              <v:fill type="solid"/>
            </v:rect>
            <v:rect style="position:absolute;left:7040;top:2169;width:2019;height:740" id="docshape111" filled="false" stroked="true" strokeweight=".528459pt" strokecolor="#000000">
              <v:stroke dashstyle="solid"/>
            </v:rect>
            <v:rect style="position:absolute;left:2813;top:3544;width:1902;height:742" id="docshape112" filled="true" fillcolor="#7fdeea" stroked="false">
              <v:fill type="solid"/>
            </v:rect>
            <v:rect style="position:absolute;left:2813;top:3544;width:1902;height:742" id="docshape113" filled="false" stroked="true" strokeweight=".528459pt" strokecolor="#000000">
              <v:stroke dashstyle="solid"/>
            </v:rect>
            <v:shape style="position:absolute;left:2643;top:171;width:1617;height:213" type="#_x0000_t202" id="docshape114" filled="true" fillcolor="#eeeeee" stroked="true" strokeweight=".528459pt" strokecolor="#000000">
              <v:textbox inset="0,0,0,0">
                <w:txbxContent>
                  <w:p>
                    <w:pPr>
                      <w:spacing w:before="28"/>
                      <w:ind w:left="47" w:right="0" w:firstLine="0"/>
                      <w:jc w:val="left"/>
                      <w:rPr>
                        <w:color w:val="000000"/>
                        <w:sz w:val="10"/>
                      </w:rPr>
                    </w:pPr>
                    <w:r>
                      <w:rPr>
                        <w:color w:val="000000"/>
                        <w:w w:val="105"/>
                        <w:sz w:val="10"/>
                      </w:rPr>
                      <w:t>AUTOSAR</w:t>
                    </w:r>
                    <w:r>
                      <w:rPr>
                        <w:color w:val="000000"/>
                        <w:spacing w:val="16"/>
                        <w:w w:val="105"/>
                        <w:sz w:val="10"/>
                      </w:rPr>
                      <w:t> </w:t>
                    </w:r>
                    <w:r>
                      <w:rPr>
                        <w:color w:val="000000"/>
                        <w:w w:val="105"/>
                        <w:sz w:val="10"/>
                      </w:rPr>
                      <w:t>Adaptive</w:t>
                    </w:r>
                    <w:r>
                      <w:rPr>
                        <w:color w:val="000000"/>
                        <w:spacing w:val="29"/>
                        <w:w w:val="105"/>
                        <w:sz w:val="10"/>
                      </w:rPr>
                      <w:t> </w:t>
                    </w:r>
                    <w:r>
                      <w:rPr>
                        <w:color w:val="000000"/>
                        <w:spacing w:val="-2"/>
                        <w:w w:val="105"/>
                        <w:sz w:val="10"/>
                      </w:rPr>
                      <w:t>Platform</w:t>
                    </w:r>
                  </w:p>
                </w:txbxContent>
              </v:textbox>
              <v:fill type="solid"/>
              <v:stroke dashstyle="solid"/>
              <w10:wrap type="none"/>
            </v:shape>
            <v:shape style="position:absolute;left:2813;top:3333;width:1110;height:211" type="#_x0000_t202" id="docshape115" filled="true" fillcolor="#7fdeea" stroked="true" strokeweight=".528459pt" strokecolor="#000000">
              <v:textbox inset="0,0,0,0">
                <w:txbxContent>
                  <w:p>
                    <w:pPr>
                      <w:spacing w:before="30"/>
                      <w:ind w:left="45" w:right="0" w:firstLine="0"/>
                      <w:jc w:val="left"/>
                      <w:rPr>
                        <w:color w:val="000000"/>
                        <w:sz w:val="10"/>
                      </w:rPr>
                    </w:pPr>
                    <w:r>
                      <w:rPr>
                        <w:color w:val="000000"/>
                        <w:spacing w:val="-2"/>
                        <w:w w:val="105"/>
                        <w:sz w:val="10"/>
                      </w:rPr>
                      <w:t>Diagnostics</w:t>
                    </w:r>
                  </w:p>
                </w:txbxContent>
              </v:textbox>
              <v:fill type="solid"/>
              <v:stroke dashstyle="solid"/>
              <w10:wrap type="none"/>
            </v:shape>
            <v:shape style="position:absolute;left:7040;top:1957;width:1110;height:213" type="#_x0000_t202" id="docshape116" filled="true" fillcolor="#ffcc7f" stroked="true" strokeweight=".528459pt" strokecolor="#000000">
              <v:textbox inset="0,0,0,0">
                <w:txbxContent>
                  <w:p>
                    <w:pPr>
                      <w:spacing w:before="30"/>
                      <w:ind w:left="47" w:right="0" w:firstLine="0"/>
                      <w:jc w:val="left"/>
                      <w:rPr>
                        <w:color w:val="000000"/>
                        <w:sz w:val="10"/>
                      </w:rPr>
                    </w:pPr>
                    <w:r>
                      <w:rPr>
                        <w:color w:val="000000"/>
                        <w:spacing w:val="-2"/>
                        <w:w w:val="105"/>
                        <w:sz w:val="10"/>
                      </w:rPr>
                      <w:t>Configuration</w:t>
                    </w:r>
                  </w:p>
                </w:txbxContent>
              </v:textbox>
              <v:fill type="solid"/>
              <v:stroke dashstyle="solid"/>
              <w10:wrap type="none"/>
            </v:shape>
            <v:shape style="position:absolute;left:4926;top:1957;width:1110;height:213" type="#_x0000_t202" id="docshape117" filled="true" fillcolor="#ce92d8" stroked="true" strokeweight=".528459pt" strokecolor="#000000">
              <v:textbox inset="0,0,0,0">
                <w:txbxContent>
                  <w:p>
                    <w:pPr>
                      <w:spacing w:before="30"/>
                      <w:ind w:left="47" w:right="0" w:firstLine="0"/>
                      <w:jc w:val="left"/>
                      <w:rPr>
                        <w:color w:val="000000"/>
                        <w:sz w:val="10"/>
                      </w:rPr>
                    </w:pPr>
                    <w:r>
                      <w:rPr>
                        <w:color w:val="000000"/>
                        <w:spacing w:val="-2"/>
                        <w:w w:val="105"/>
                        <w:sz w:val="10"/>
                      </w:rPr>
                      <w:t>Safety</w:t>
                    </w:r>
                  </w:p>
                </w:txbxContent>
              </v:textbox>
              <v:fill type="solid"/>
              <v:stroke dashstyle="solid"/>
              <w10:wrap type="none"/>
            </v:shape>
            <v:shape style="position:absolute;left:2813;top:1957;width:1110;height:213" type="#_x0000_t202" id="docshape118" filled="true" fillcolor="#fff59c" stroked="true" strokeweight=".528459pt" strokecolor="#000000">
              <v:textbox inset="0,0,0,0">
                <w:txbxContent>
                  <w:p>
                    <w:pPr>
                      <w:spacing w:before="30"/>
                      <w:ind w:left="45" w:right="0" w:firstLine="0"/>
                      <w:jc w:val="left"/>
                      <w:rPr>
                        <w:color w:val="000000"/>
                        <w:sz w:val="10"/>
                      </w:rPr>
                    </w:pPr>
                    <w:r>
                      <w:rPr>
                        <w:color w:val="000000"/>
                        <w:spacing w:val="-2"/>
                        <w:w w:val="105"/>
                        <w:sz w:val="10"/>
                      </w:rPr>
                      <w:t>Security</w:t>
                    </w:r>
                  </w:p>
                </w:txbxContent>
              </v:textbox>
              <v:fill type="solid"/>
              <v:stroke dashstyle="solid"/>
              <w10:wrap type="none"/>
            </v:shape>
            <v:shape style="position:absolute;left:7040;top:583;width:1110;height:213" type="#_x0000_t202" id="docshape119" filled="true" fillcolor="#a4d6a6" stroked="true" strokeweight=".528459pt" strokecolor="#000000">
              <v:textbox inset="0,0,0,0">
                <w:txbxContent>
                  <w:p>
                    <w:pPr>
                      <w:spacing w:before="30"/>
                      <w:ind w:left="47" w:right="0" w:firstLine="0"/>
                      <w:jc w:val="left"/>
                      <w:rPr>
                        <w:color w:val="000000"/>
                        <w:sz w:val="10"/>
                      </w:rPr>
                    </w:pPr>
                    <w:r>
                      <w:rPr>
                        <w:color w:val="000000"/>
                        <w:spacing w:val="-2"/>
                        <w:w w:val="105"/>
                        <w:sz w:val="10"/>
                      </w:rPr>
                      <w:t>Storage</w:t>
                    </w:r>
                  </w:p>
                </w:txbxContent>
              </v:textbox>
              <v:fill type="solid"/>
              <v:stroke dashstyle="solid"/>
              <w10:wrap type="none"/>
            </v:shape>
            <v:shape style="position:absolute;left:4926;top:583;width:1110;height:213" type="#_x0000_t202" id="docshape120" filled="true" fillcolor="#8fcaf9" stroked="true" strokeweight=".528459pt" strokecolor="#000000">
              <v:textbox inset="0,0,0,0">
                <w:txbxContent>
                  <w:p>
                    <w:pPr>
                      <w:spacing w:before="30"/>
                      <w:ind w:left="47" w:right="0" w:firstLine="0"/>
                      <w:jc w:val="left"/>
                      <w:rPr>
                        <w:color w:val="000000"/>
                        <w:sz w:val="10"/>
                      </w:rPr>
                    </w:pPr>
                    <w:r>
                      <w:rPr>
                        <w:color w:val="000000"/>
                        <w:spacing w:val="-2"/>
                        <w:w w:val="105"/>
                        <w:sz w:val="10"/>
                      </w:rPr>
                      <w:t>Communication</w:t>
                    </w:r>
                  </w:p>
                </w:txbxContent>
              </v:textbox>
              <v:fill type="solid"/>
              <v:stroke dashstyle="solid"/>
              <w10:wrap type="none"/>
            </v:shape>
            <v:shape style="position:absolute;left:2813;top:583;width:1110;height:213" type="#_x0000_t202" id="docshape121" filled="true" fillcolor="#ef9999" stroked="true" strokeweight=".528459pt" strokecolor="#000000">
              <v:textbox inset="0,0,0,0">
                <w:txbxContent>
                  <w:p>
                    <w:pPr>
                      <w:spacing w:before="30"/>
                      <w:ind w:left="45" w:right="0" w:firstLine="0"/>
                      <w:jc w:val="left"/>
                      <w:rPr>
                        <w:color w:val="000000"/>
                        <w:sz w:val="10"/>
                      </w:rPr>
                    </w:pPr>
                    <w:r>
                      <w:rPr>
                        <w:color w:val="000000"/>
                        <w:spacing w:val="-2"/>
                        <w:w w:val="105"/>
                        <w:sz w:val="10"/>
                      </w:rPr>
                      <w:t>Runtime</w:t>
                    </w:r>
                  </w:p>
                </w:txbxContent>
              </v:textbox>
              <v:fill type="solid"/>
              <v:stroke dashstyle="solid"/>
              <w10:wrap type="none"/>
            </v:shape>
            <w10:wrap type="topAndBottom"/>
          </v:group>
        </w:pict>
      </w:r>
    </w:p>
    <w:p>
      <w:pPr>
        <w:spacing w:line="256" w:lineRule="auto" w:before="73"/>
        <w:ind w:left="157" w:right="195" w:firstLine="0"/>
        <w:jc w:val="both"/>
        <w:rPr>
          <w:b/>
          <w:sz w:val="22"/>
        </w:rPr>
      </w:pPr>
      <w:r>
        <w:rPr>
          <w:b/>
          <w:sz w:val="22"/>
        </w:rPr>
        <w:t>Figure 9.1:</w:t>
      </w:r>
      <w:r>
        <w:rPr>
          <w:b/>
          <w:spacing w:val="40"/>
          <w:sz w:val="22"/>
        </w:rPr>
        <w:t> </w:t>
      </w:r>
      <w:bookmarkStart w:name="_bookmark57" w:id="106"/>
      <w:bookmarkEnd w:id="106"/>
      <w:r>
        <w:rPr>
          <w:b/>
          <w:sz w:val="22"/>
        </w:rPr>
        <w:t>Ove</w:t>
      </w:r>
      <w:r>
        <w:rPr>
          <w:b/>
          <w:sz w:val="22"/>
        </w:rPr>
        <w:t>rview of the AUTOSAR Adaptive Platform and its building block </w:t>
      </w:r>
      <w:r>
        <w:rPr>
          <w:b/>
          <w:sz w:val="22"/>
        </w:rPr>
        <w:t>cate- </w:t>
      </w:r>
      <w:r>
        <w:rPr>
          <w:b/>
          <w:spacing w:val="-2"/>
          <w:sz w:val="22"/>
        </w:rPr>
        <w:t>gories</w:t>
      </w:r>
    </w:p>
    <w:p>
      <w:pPr>
        <w:pStyle w:val="BodyText"/>
        <w:rPr>
          <w:b/>
          <w:sz w:val="26"/>
        </w:rPr>
      </w:pPr>
    </w:p>
    <w:p>
      <w:pPr>
        <w:pStyle w:val="BodyText"/>
        <w:rPr>
          <w:b/>
          <w:sz w:val="26"/>
        </w:rPr>
      </w:pPr>
    </w:p>
    <w:p>
      <w:pPr>
        <w:pStyle w:val="BodyText"/>
        <w:spacing w:before="5"/>
        <w:rPr>
          <w:b/>
          <w:sz w:val="25"/>
        </w:rPr>
      </w:pPr>
    </w:p>
    <w:p>
      <w:pPr>
        <w:pStyle w:val="Heading3"/>
        <w:numPr>
          <w:ilvl w:val="2"/>
          <w:numId w:val="4"/>
        </w:numPr>
        <w:tabs>
          <w:tab w:pos="928" w:val="left" w:leader="none"/>
          <w:tab w:pos="929" w:val="left" w:leader="none"/>
        </w:tabs>
        <w:spacing w:line="240" w:lineRule="auto" w:before="1" w:after="0"/>
        <w:ind w:left="928" w:right="0" w:hanging="772"/>
        <w:jc w:val="left"/>
      </w:pPr>
      <w:bookmarkStart w:name="9.1.1 Description pattern" w:id="107"/>
      <w:bookmarkEnd w:id="107"/>
      <w:r>
        <w:rPr>
          <w:b w:val="0"/>
        </w:rPr>
      </w:r>
      <w:bookmarkStart w:name="_bookmark58" w:id="108"/>
      <w:bookmarkEnd w:id="108"/>
      <w:r>
        <w:rPr/>
        <w:t>Description</w:t>
      </w:r>
      <w:r>
        <w:rPr>
          <w:spacing w:val="-15"/>
        </w:rPr>
        <w:t> </w:t>
      </w:r>
      <w:r>
        <w:rPr>
          <w:spacing w:val="-2"/>
        </w:rPr>
        <w:t>pattern</w:t>
      </w:r>
    </w:p>
    <w:p>
      <w:pPr>
        <w:pStyle w:val="BodyText"/>
        <w:spacing w:before="4"/>
        <w:rPr>
          <w:b/>
          <w:sz w:val="25"/>
        </w:rPr>
      </w:pPr>
    </w:p>
    <w:p>
      <w:pPr>
        <w:pStyle w:val="BodyText"/>
        <w:ind w:left="157" w:right="195"/>
        <w:jc w:val="both"/>
      </w:pPr>
      <w:r>
        <w:rPr/>
        <w:t>The description of all building blocks (</w:t>
      </w:r>
      <w:r>
        <w:rPr>
          <w:rFonts w:ascii="Courier New"/>
        </w:rPr>
        <w:t>FunctionalCluster</w:t>
      </w:r>
      <w:r>
        <w:rPr/>
        <w:t>s) in this section </w:t>
      </w:r>
      <w:r>
        <w:rPr/>
        <w:t>uses the</w:t>
      </w:r>
      <w:r>
        <w:rPr>
          <w:spacing w:val="-17"/>
        </w:rPr>
        <w:t> </w:t>
      </w:r>
      <w:r>
        <w:rPr/>
        <w:t>same pattern.</w:t>
      </w:r>
      <w:r>
        <w:rPr>
          <w:spacing w:val="40"/>
        </w:rPr>
        <w:t> </w:t>
      </w:r>
      <w:r>
        <w:rPr/>
        <w:t>Each </w:t>
      </w:r>
      <w:r>
        <w:rPr>
          <w:rFonts w:ascii="Courier New"/>
        </w:rPr>
        <w:t>FunctionalCluster</w:t>
      </w:r>
      <w:r>
        <w:rPr>
          <w:rFonts w:ascii="Courier New"/>
          <w:spacing w:val="-36"/>
        </w:rPr>
        <w:t> </w:t>
      </w:r>
      <w:r>
        <w:rPr/>
        <w:t>is described in a separate section of the document.</w:t>
      </w:r>
      <w:r>
        <w:rPr>
          <w:spacing w:val="40"/>
        </w:rPr>
        <w:t> </w:t>
      </w:r>
      <w:r>
        <w:rPr/>
        <w:t>Such a section starts with an overview of the responsibilities of the </w:t>
      </w:r>
      <w:r>
        <w:rPr>
          <w:rFonts w:ascii="Courier New"/>
        </w:rPr>
        <w:t>FunctionalCluster</w:t>
      </w:r>
      <w:r>
        <w:rPr>
          <w:rFonts w:ascii="Courier New"/>
          <w:spacing w:val="-36"/>
        </w:rPr>
        <w:t> </w:t>
      </w:r>
      <w:r>
        <w:rPr/>
        <w:t>followed</w:t>
      </w:r>
      <w:r>
        <w:rPr>
          <w:spacing w:val="-17"/>
        </w:rPr>
        <w:t> </w:t>
      </w:r>
      <w:r>
        <w:rPr/>
        <w:t>by</w:t>
      </w:r>
      <w:r>
        <w:rPr>
          <w:spacing w:val="-17"/>
        </w:rPr>
        <w:t> </w:t>
      </w:r>
      <w:r>
        <w:rPr/>
        <w:t>a</w:t>
      </w:r>
      <w:r>
        <w:rPr>
          <w:spacing w:val="-17"/>
        </w:rPr>
        <w:t> </w:t>
      </w:r>
      <w:r>
        <w:rPr/>
        <w:t>sub-section</w:t>
      </w:r>
      <w:r>
        <w:rPr>
          <w:spacing w:val="-16"/>
        </w:rPr>
        <w:t> </w:t>
      </w:r>
      <w:r>
        <w:rPr/>
        <w:t>called</w:t>
      </w:r>
      <w:r>
        <w:rPr>
          <w:spacing w:val="-17"/>
        </w:rPr>
        <w:t> </w:t>
      </w:r>
      <w:r>
        <w:rPr/>
        <w:t>"Defined</w:t>
      </w:r>
      <w:r>
        <w:rPr>
          <w:spacing w:val="-17"/>
        </w:rPr>
        <w:t> </w:t>
      </w:r>
      <w:r>
        <w:rPr/>
        <w:t>interfaces".</w:t>
      </w:r>
      <w:r>
        <w:rPr>
          <w:spacing w:val="-16"/>
        </w:rPr>
        <w:t> </w:t>
      </w:r>
      <w:r>
        <w:rPr/>
        <w:t>The</w:t>
      </w:r>
      <w:r>
        <w:rPr>
          <w:spacing w:val="-17"/>
        </w:rPr>
        <w:t> </w:t>
      </w:r>
      <w:r>
        <w:rPr/>
        <w:t>sub- section</w:t>
      </w:r>
      <w:r>
        <w:rPr>
          <w:spacing w:val="-14"/>
        </w:rPr>
        <w:t> </w:t>
      </w:r>
      <w:r>
        <w:rPr/>
        <w:t>"Defined</w:t>
      </w:r>
      <w:r>
        <w:rPr>
          <w:spacing w:val="-14"/>
        </w:rPr>
        <w:t> </w:t>
      </w:r>
      <w:r>
        <w:rPr/>
        <w:t>interfaces"</w:t>
      </w:r>
      <w:r>
        <w:rPr>
          <w:spacing w:val="-14"/>
        </w:rPr>
        <w:t> </w:t>
      </w:r>
      <w:r>
        <w:rPr/>
        <w:t>lists</w:t>
      </w:r>
      <w:r>
        <w:rPr>
          <w:spacing w:val="-14"/>
        </w:rPr>
        <w:t> </w:t>
      </w:r>
      <w:r>
        <w:rPr/>
        <w:t>all</w:t>
      </w:r>
      <w:r>
        <w:rPr>
          <w:spacing w:val="-14"/>
        </w:rPr>
        <w:t> </w:t>
      </w:r>
      <w:r>
        <w:rPr/>
        <w:t>architectural</w:t>
      </w:r>
      <w:r>
        <w:rPr>
          <w:spacing w:val="-14"/>
        </w:rPr>
        <w:t> </w:t>
      </w:r>
      <w:r>
        <w:rPr/>
        <w:t>interfaces</w:t>
      </w:r>
      <w:r>
        <w:rPr>
          <w:spacing w:val="-14"/>
        </w:rPr>
        <w:t> </w:t>
      </w:r>
      <w:r>
        <w:rPr/>
        <w:t>specified</w:t>
      </w:r>
      <w:r>
        <w:rPr>
          <w:spacing w:val="-14"/>
        </w:rPr>
        <w:t> </w:t>
      </w:r>
      <w:r>
        <w:rPr/>
        <w:t>in</w:t>
      </w:r>
      <w:r>
        <w:rPr>
          <w:spacing w:val="-14"/>
        </w:rPr>
        <w:t> </w:t>
      </w:r>
      <w:r>
        <w:rPr/>
        <w:t>the</w:t>
      </w:r>
      <w:r>
        <w:rPr>
          <w:spacing w:val="-14"/>
        </w:rPr>
        <w:t> </w:t>
      </w:r>
      <w:r>
        <w:rPr/>
        <w:t>namespace of the </w:t>
      </w:r>
      <w:r>
        <w:rPr>
          <w:rFonts w:ascii="Courier New"/>
        </w:rPr>
        <w:t>FunctionalCluster</w:t>
      </w:r>
      <w:r>
        <w:rPr/>
        <w:t>. Each interface is detailed in a separate table.</w:t>
      </w:r>
    </w:p>
    <w:p>
      <w:pPr>
        <w:spacing w:after="0"/>
        <w:jc w:val="both"/>
        <w:sectPr>
          <w:pgSz w:w="11910" w:h="14140"/>
          <w:pgMar w:top="200" w:bottom="280" w:left="1260" w:right="1220"/>
        </w:sectPr>
      </w:pPr>
    </w:p>
    <w:p>
      <w:pPr>
        <w:pStyle w:val="BodyText"/>
        <w:spacing w:line="232" w:lineRule="auto" w:before="96"/>
        <w:ind w:left="157" w:right="195"/>
        <w:jc w:val="both"/>
      </w:pPr>
      <w:r>
        <w:rPr/>
        <w:t>The subsection "Provided interfaces" then lists all interfaces provided by the </w:t>
      </w:r>
      <w:r>
        <w:rPr>
          <w:rFonts w:ascii="Courier New"/>
        </w:rPr>
        <w:t>Func- tionalCluster</w:t>
      </w:r>
      <w:r>
        <w:rPr>
          <w:rFonts w:ascii="Courier New"/>
          <w:spacing w:val="-36"/>
        </w:rPr>
        <w:t> </w:t>
      </w:r>
      <w:r>
        <w:rPr/>
        <w:t>(i.e.</w:t>
      </w:r>
      <w:r>
        <w:rPr>
          <w:spacing w:val="23"/>
        </w:rPr>
        <w:t> </w:t>
      </w:r>
      <w:r>
        <w:rPr/>
        <w:t>it is fully implemented by the </w:t>
      </w:r>
      <w:r>
        <w:rPr>
          <w:rFonts w:ascii="Courier New"/>
        </w:rPr>
        <w:t>FunctionalCluster</w:t>
      </w:r>
      <w:r>
        <w:rPr/>
        <w:t>) to other </w:t>
      </w:r>
      <w:r>
        <w:rPr>
          <w:rFonts w:ascii="Courier New"/>
          <w:spacing w:val="-2"/>
        </w:rPr>
        <w:t>FunctionalCluster</w:t>
      </w:r>
      <w:r>
        <w:rPr>
          <w:spacing w:val="-2"/>
        </w:rPr>
        <w:t>s.</w:t>
      </w:r>
    </w:p>
    <w:p>
      <w:pPr>
        <w:pStyle w:val="BodyText"/>
        <w:spacing w:line="232" w:lineRule="auto" w:before="160"/>
        <w:ind w:left="157" w:right="195"/>
        <w:jc w:val="both"/>
      </w:pPr>
      <w:r>
        <w:rPr/>
        <w:t>The last subsection "Required interfaces" lists all interfaces required by the </w:t>
      </w:r>
      <w:r>
        <w:rPr>
          <w:rFonts w:ascii="Courier New"/>
        </w:rPr>
        <w:t>Func- tionalCluster</w:t>
      </w:r>
      <w:r>
        <w:rPr>
          <w:rFonts w:ascii="Courier New"/>
          <w:spacing w:val="-36"/>
        </w:rPr>
        <w:t> </w:t>
      </w:r>
      <w:r>
        <w:rPr/>
        <w:t>from other </w:t>
      </w:r>
      <w:r>
        <w:rPr>
          <w:rFonts w:ascii="Courier New"/>
        </w:rPr>
        <w:t>FunctionalCluster</w:t>
      </w:r>
      <w:r>
        <w:rPr/>
        <w:t>s and external components like the operating system.</w:t>
      </w:r>
    </w:p>
    <w:p>
      <w:pPr>
        <w:pStyle w:val="BodyText"/>
        <w:rPr>
          <w:sz w:val="30"/>
        </w:rPr>
      </w:pPr>
    </w:p>
    <w:p>
      <w:pPr>
        <w:pStyle w:val="BodyText"/>
        <w:spacing w:before="6"/>
        <w:rPr>
          <w:sz w:val="29"/>
        </w:rPr>
      </w:pPr>
    </w:p>
    <w:p>
      <w:pPr>
        <w:pStyle w:val="Heading2"/>
        <w:numPr>
          <w:ilvl w:val="1"/>
          <w:numId w:val="4"/>
        </w:numPr>
        <w:tabs>
          <w:tab w:pos="842" w:val="left" w:leader="none"/>
          <w:tab w:pos="844" w:val="left" w:leader="none"/>
        </w:tabs>
        <w:spacing w:line="240" w:lineRule="auto" w:before="0" w:after="0"/>
        <w:ind w:left="843" w:right="0" w:hanging="687"/>
        <w:jc w:val="left"/>
      </w:pPr>
      <w:bookmarkStart w:name="9.2 Runtime" w:id="109"/>
      <w:bookmarkEnd w:id="109"/>
      <w:r>
        <w:rPr>
          <w:b w:val="0"/>
        </w:rPr>
      </w:r>
      <w:bookmarkStart w:name="_bookmark59" w:id="110"/>
      <w:bookmarkEnd w:id="110"/>
      <w:r>
        <w:rPr>
          <w:spacing w:val="-2"/>
        </w:rPr>
        <w:t>Runtime</w:t>
      </w:r>
    </w:p>
    <w:p>
      <w:pPr>
        <w:pStyle w:val="BodyText"/>
        <w:spacing w:before="3"/>
        <w:rPr>
          <w:b/>
          <w:sz w:val="28"/>
        </w:rPr>
      </w:pPr>
      <w:r>
        <w:rPr/>
        <w:pict>
          <v:group style="position:absolute;margin-left:88.541069pt;margin-top:17.53207pt;width:100.9pt;height:42.9pt;mso-position-horizontal-relative:page;mso-position-vertical-relative:paragraph;z-index:-15720448;mso-wrap-distance-left:0;mso-wrap-distance-right:0" id="docshapegroup122" coordorigin="1771,351" coordsize="2018,858">
            <v:rect style="position:absolute;left:1776;top:355;width:2007;height:847" id="docshape123" filled="true" fillcolor="#ef9999" stroked="false">
              <v:fill type="solid"/>
            </v:rect>
            <v:shape style="position:absolute;left:3577;top:403;width:159;height:191" type="#_x0000_t75" id="docshape124" stroked="false">
              <v:imagedata r:id="rId15" o:title=""/>
            </v:shape>
            <v:shape style="position:absolute;left:1776;top:355;width:2007;height:847" type="#_x0000_t202" id="docshape125" filled="false" stroked="true" strokeweight=".528338pt" strokecolor="#000000">
              <v:textbox inset="0,0,0,0">
                <w:txbxContent>
                  <w:p>
                    <w:pPr>
                      <w:spacing w:before="60"/>
                      <w:ind w:left="289" w:right="0" w:firstLine="10"/>
                      <w:jc w:val="left"/>
                      <w:rPr>
                        <w:sz w:val="10"/>
                      </w:rPr>
                    </w:pPr>
                    <w:r>
                      <w:rPr>
                        <w:spacing w:val="-2"/>
                        <w:w w:val="105"/>
                        <w:sz w:val="10"/>
                      </w:rPr>
                      <w:t>«aapFunctionalCluster»</w:t>
                    </w:r>
                  </w:p>
                  <w:p>
                    <w:pPr>
                      <w:spacing w:before="23"/>
                      <w:ind w:left="289" w:right="0" w:firstLine="0"/>
                      <w:jc w:val="left"/>
                      <w:rPr>
                        <w:sz w:val="10"/>
                      </w:rPr>
                    </w:pPr>
                    <w:r>
                      <w:rPr>
                        <w:w w:val="105"/>
                        <w:sz w:val="10"/>
                      </w:rPr>
                      <w:t>Execution</w:t>
                    </w:r>
                    <w:r>
                      <w:rPr>
                        <w:spacing w:val="27"/>
                        <w:w w:val="105"/>
                        <w:sz w:val="10"/>
                      </w:rPr>
                      <w:t> </w:t>
                    </w:r>
                    <w:r>
                      <w:rPr>
                        <w:spacing w:val="-2"/>
                        <w:w w:val="105"/>
                        <w:sz w:val="10"/>
                      </w:rPr>
                      <w:t>Management</w:t>
                    </w:r>
                  </w:p>
                  <w:p>
                    <w:pPr>
                      <w:spacing w:line="240" w:lineRule="auto" w:before="0"/>
                      <w:rPr>
                        <w:sz w:val="12"/>
                      </w:rPr>
                    </w:pPr>
                  </w:p>
                  <w:p>
                    <w:pPr>
                      <w:spacing w:before="98"/>
                      <w:ind w:left="14" w:right="0" w:firstLine="0"/>
                      <w:jc w:val="left"/>
                      <w:rPr>
                        <w:sz w:val="10"/>
                      </w:rPr>
                    </w:pPr>
                    <w:r>
                      <w:rPr>
                        <w:w w:val="105"/>
                        <w:sz w:val="10"/>
                      </w:rPr>
                      <w:t>daemon-</w:t>
                    </w:r>
                    <w:r>
                      <w:rPr>
                        <w:spacing w:val="-2"/>
                        <w:w w:val="105"/>
                        <w:sz w:val="10"/>
                      </w:rPr>
                      <w:t>based</w:t>
                    </w:r>
                  </w:p>
                </w:txbxContent>
              </v:textbox>
              <v:stroke dashstyle="solid"/>
              <w10:wrap type="none"/>
            </v:shape>
            <w10:wrap type="topAndBottom"/>
          </v:group>
        </w:pict>
      </w:r>
      <w:r>
        <w:rPr/>
        <w:pict>
          <v:group style="position:absolute;margin-left:194.228989pt;margin-top:17.53207pt;width:100.9pt;height:42.9pt;mso-position-horizontal-relative:page;mso-position-vertical-relative:paragraph;z-index:-15719936;mso-wrap-distance-left:0;mso-wrap-distance-right:0" id="docshapegroup126" coordorigin="3885,351" coordsize="2018,858">
            <v:rect style="position:absolute;left:3889;top:355;width:2007;height:847" id="docshape127" filled="true" fillcolor="#ef9999" stroked="false">
              <v:fill type="solid"/>
            </v:rect>
            <v:shape style="position:absolute;left:5691;top:403;width:159;height:191" type="#_x0000_t75" id="docshape128" stroked="false">
              <v:imagedata r:id="rId16" o:title=""/>
            </v:shape>
            <v:shape style="position:absolute;left:3889;top:355;width:2007;height:847" type="#_x0000_t202" id="docshape129" filled="false" stroked="true" strokeweight=".528338pt" strokecolor="#000000">
              <v:textbox inset="0,0,0,0">
                <w:txbxContent>
                  <w:p>
                    <w:pPr>
                      <w:spacing w:before="60"/>
                      <w:ind w:left="339" w:right="552" w:firstLine="0"/>
                      <w:jc w:val="center"/>
                      <w:rPr>
                        <w:sz w:val="10"/>
                      </w:rPr>
                    </w:pPr>
                    <w:r>
                      <w:rPr>
                        <w:spacing w:val="-2"/>
                        <w:w w:val="105"/>
                        <w:sz w:val="10"/>
                      </w:rPr>
                      <w:t>«aapFunctionalCluster»</w:t>
                    </w:r>
                  </w:p>
                  <w:p>
                    <w:pPr>
                      <w:spacing w:before="23"/>
                      <w:ind w:left="331" w:right="552" w:firstLine="0"/>
                      <w:jc w:val="center"/>
                      <w:rPr>
                        <w:sz w:val="10"/>
                      </w:rPr>
                    </w:pPr>
                    <w:r>
                      <w:rPr>
                        <w:w w:val="105"/>
                        <w:sz w:val="10"/>
                      </w:rPr>
                      <w:t>State</w:t>
                    </w:r>
                    <w:r>
                      <w:rPr>
                        <w:spacing w:val="15"/>
                        <w:w w:val="105"/>
                        <w:sz w:val="10"/>
                      </w:rPr>
                      <w:t> </w:t>
                    </w:r>
                    <w:r>
                      <w:rPr>
                        <w:spacing w:val="-2"/>
                        <w:w w:val="105"/>
                        <w:sz w:val="10"/>
                      </w:rPr>
                      <w:t>Management</w:t>
                    </w:r>
                  </w:p>
                  <w:p>
                    <w:pPr>
                      <w:spacing w:line="240" w:lineRule="auto" w:before="0"/>
                      <w:rPr>
                        <w:sz w:val="12"/>
                      </w:rPr>
                    </w:pPr>
                  </w:p>
                  <w:p>
                    <w:pPr>
                      <w:spacing w:before="98"/>
                      <w:ind w:left="14" w:right="0" w:firstLine="0"/>
                      <w:jc w:val="left"/>
                      <w:rPr>
                        <w:sz w:val="10"/>
                      </w:rPr>
                    </w:pPr>
                    <w:r>
                      <w:rPr>
                        <w:w w:val="105"/>
                        <w:sz w:val="10"/>
                      </w:rPr>
                      <w:t>daemon-</w:t>
                    </w:r>
                    <w:r>
                      <w:rPr>
                        <w:spacing w:val="-2"/>
                        <w:w w:val="105"/>
                        <w:sz w:val="10"/>
                      </w:rPr>
                      <w:t>based</w:t>
                    </w:r>
                  </w:p>
                </w:txbxContent>
              </v:textbox>
              <v:stroke dashstyle="solid"/>
              <w10:wrap type="none"/>
            </v:shape>
            <w10:wrap type="topAndBottom"/>
          </v:group>
        </w:pict>
      </w:r>
      <w:r>
        <w:rPr/>
        <w:pict>
          <v:group style="position:absolute;margin-left:299.916840pt;margin-top:17.53207pt;width:100.9pt;height:42.9pt;mso-position-horizontal-relative:page;mso-position-vertical-relative:paragraph;z-index:-15719424;mso-wrap-distance-left:0;mso-wrap-distance-right:0" id="docshapegroup130" coordorigin="5998,351" coordsize="2018,858">
            <v:rect style="position:absolute;left:6003;top:355;width:2007;height:847" id="docshape131" filled="true" fillcolor="#ef9999" stroked="false">
              <v:fill type="solid"/>
            </v:rect>
            <v:shape style="position:absolute;left:7804;top:403;width:159;height:191" type="#_x0000_t75" id="docshape132" stroked="false">
              <v:imagedata r:id="rId17" o:title=""/>
            </v:shape>
            <v:shape style="position:absolute;left:6003;top:355;width:2007;height:847" type="#_x0000_t202" id="docshape133" filled="false" stroked="true" strokeweight=".528338pt" strokecolor="#000000">
              <v:textbox inset="0,0,0,0">
                <w:txbxContent>
                  <w:p>
                    <w:pPr>
                      <w:spacing w:line="285" w:lineRule="auto" w:before="60"/>
                      <w:ind w:left="522" w:right="477" w:hanging="223"/>
                      <w:jc w:val="left"/>
                      <w:rPr>
                        <w:sz w:val="10"/>
                      </w:rPr>
                    </w:pPr>
                    <w:r>
                      <w:rPr>
                        <w:spacing w:val="-2"/>
                        <w:w w:val="105"/>
                        <w:sz w:val="10"/>
                      </w:rPr>
                      <w:t>«aapFunctionalCluster»</w:t>
                    </w:r>
                    <w:r>
                      <w:rPr>
                        <w:spacing w:val="40"/>
                        <w:w w:val="105"/>
                        <w:sz w:val="10"/>
                      </w:rPr>
                      <w:t> </w:t>
                    </w:r>
                    <w:r>
                      <w:rPr>
                        <w:w w:val="105"/>
                        <w:sz w:val="10"/>
                      </w:rPr>
                      <w:t>Log and Trace</w:t>
                    </w:r>
                  </w:p>
                </w:txbxContent>
              </v:textbox>
              <v:stroke dashstyle="solid"/>
              <w10:wrap type="none"/>
            </v:shape>
            <w10:wrap type="topAndBottom"/>
          </v:group>
        </w:pict>
      </w:r>
      <w:r>
        <w:rPr/>
        <w:pict>
          <v:group style="position:absolute;margin-left:405.503632pt;margin-top:17.53207pt;width:101pt;height:42.9pt;mso-position-horizontal-relative:page;mso-position-vertical-relative:paragraph;z-index:-15718912;mso-wrap-distance-left:0;mso-wrap-distance-right:0" id="docshapegroup134" coordorigin="8110,351" coordsize="2020,858">
            <v:rect style="position:absolute;left:8115;top:355;width:2009;height:847" id="docshape135" filled="true" fillcolor="#ef9999" stroked="false">
              <v:fill type="solid"/>
            </v:rect>
            <v:shape style="position:absolute;left:9918;top:403;width:159;height:191" type="#_x0000_t75" id="docshape136" stroked="false">
              <v:imagedata r:id="rId18" o:title=""/>
            </v:shape>
            <v:shape style="position:absolute;left:8115;top:355;width:2009;height:847" type="#_x0000_t202" id="docshape137" filled="false" stroked="true" strokeweight=".528338pt" strokecolor="#000000">
              <v:textbox inset="0,0,0,0">
                <w:txbxContent>
                  <w:p>
                    <w:pPr>
                      <w:spacing w:line="285" w:lineRule="auto" w:before="60"/>
                      <w:ind w:left="778" w:right="440" w:hanging="477"/>
                      <w:jc w:val="left"/>
                      <w:rPr>
                        <w:sz w:val="10"/>
                      </w:rPr>
                    </w:pPr>
                    <w:r>
                      <w:rPr>
                        <w:spacing w:val="-2"/>
                        <w:w w:val="105"/>
                        <w:sz w:val="10"/>
                      </w:rPr>
                      <w:t>«aapFunctionalCluster»</w:t>
                    </w:r>
                    <w:r>
                      <w:rPr>
                        <w:spacing w:val="40"/>
                        <w:w w:val="105"/>
                        <w:sz w:val="10"/>
                      </w:rPr>
                      <w:t> </w:t>
                    </w:r>
                    <w:r>
                      <w:rPr>
                        <w:spacing w:val="-4"/>
                        <w:w w:val="105"/>
                        <w:sz w:val="10"/>
                      </w:rPr>
                      <w:t>Core</w:t>
                    </w:r>
                  </w:p>
                </w:txbxContent>
              </v:textbox>
              <v:stroke dashstyle="solid"/>
              <w10:wrap type="none"/>
            </v:shape>
            <w10:wrap type="topAndBottom"/>
          </v:group>
        </w:pict>
      </w:r>
      <w:r>
        <w:rPr/>
        <w:pict>
          <v:group style="position:absolute;margin-left:88.541069pt;margin-top:65.222794pt;width:100.9pt;height:42.9pt;mso-position-horizontal-relative:page;mso-position-vertical-relative:paragraph;z-index:-15718400;mso-wrap-distance-left:0;mso-wrap-distance-right:0" id="docshapegroup138" coordorigin="1771,1304" coordsize="2018,858">
            <v:rect style="position:absolute;left:1776;top:1309;width:2007;height:847" id="docshape139" filled="true" fillcolor="#ef9999" stroked="false">
              <v:fill type="solid"/>
            </v:rect>
            <v:shape style="position:absolute;left:3577;top:1357;width:159;height:191" type="#_x0000_t75" id="docshape140" stroked="false">
              <v:imagedata r:id="rId19" o:title=""/>
            </v:shape>
            <v:shape style="position:absolute;left:1776;top:1309;width:2007;height:847" type="#_x0000_t202" id="docshape141" filled="false" stroked="true" strokeweight=".528338pt" strokecolor="#000000">
              <v:textbox inset="0,0,0,0">
                <w:txbxContent>
                  <w:p>
                    <w:pPr>
                      <w:spacing w:line="290" w:lineRule="auto" w:before="60"/>
                      <w:ind w:left="214" w:right="192" w:firstLine="84"/>
                      <w:jc w:val="left"/>
                      <w:rPr>
                        <w:sz w:val="10"/>
                      </w:rPr>
                    </w:pPr>
                    <w:r>
                      <w:rPr>
                        <w:spacing w:val="-2"/>
                        <w:w w:val="105"/>
                        <w:sz w:val="10"/>
                      </w:rPr>
                      <w:t>«aapFunctionalCluster»</w:t>
                    </w:r>
                    <w:r>
                      <w:rPr>
                        <w:spacing w:val="40"/>
                        <w:w w:val="105"/>
                        <w:sz w:val="10"/>
                      </w:rPr>
                      <w:t> </w:t>
                    </w:r>
                    <w:r>
                      <w:rPr>
                        <w:w w:val="105"/>
                        <w:sz w:val="10"/>
                      </w:rPr>
                      <w:t>Operating System Interface</w:t>
                    </w:r>
                  </w:p>
                </w:txbxContent>
              </v:textbox>
              <v:stroke dashstyle="solid"/>
              <w10:wrap type="none"/>
            </v:shape>
            <w10:wrap type="topAndBottom"/>
          </v:group>
        </w:pict>
      </w:r>
    </w:p>
    <w:p>
      <w:pPr>
        <w:pStyle w:val="BodyText"/>
        <w:spacing w:before="2"/>
        <w:rPr>
          <w:b/>
          <w:sz w:val="6"/>
        </w:rPr>
      </w:pPr>
    </w:p>
    <w:p>
      <w:pPr>
        <w:spacing w:before="68"/>
        <w:ind w:left="271" w:right="308" w:firstLine="0"/>
        <w:jc w:val="center"/>
        <w:rPr>
          <w:b/>
          <w:sz w:val="22"/>
        </w:rPr>
      </w:pPr>
      <w:r>
        <w:rPr>
          <w:b/>
          <w:sz w:val="22"/>
        </w:rPr>
        <w:t>Figure</w:t>
      </w:r>
      <w:r>
        <w:rPr>
          <w:b/>
          <w:spacing w:val="-8"/>
          <w:sz w:val="22"/>
        </w:rPr>
        <w:t> </w:t>
      </w:r>
      <w:r>
        <w:rPr>
          <w:b/>
          <w:sz w:val="22"/>
        </w:rPr>
        <w:t>9.2:</w:t>
      </w:r>
      <w:r>
        <w:rPr>
          <w:b/>
          <w:spacing w:val="4"/>
          <w:sz w:val="22"/>
        </w:rPr>
        <w:t> </w:t>
      </w:r>
      <w:r>
        <w:rPr>
          <w:b/>
          <w:sz w:val="22"/>
        </w:rPr>
        <w:t>Functional</w:t>
      </w:r>
      <w:r>
        <w:rPr>
          <w:b/>
          <w:spacing w:val="-8"/>
          <w:sz w:val="22"/>
        </w:rPr>
        <w:t> </w:t>
      </w:r>
      <w:r>
        <w:rPr>
          <w:b/>
          <w:sz w:val="22"/>
        </w:rPr>
        <w:t>Clusters</w:t>
      </w:r>
      <w:r>
        <w:rPr>
          <w:b/>
          <w:spacing w:val="-8"/>
          <w:sz w:val="22"/>
        </w:rPr>
        <w:t> </w:t>
      </w:r>
      <w:r>
        <w:rPr>
          <w:b/>
          <w:sz w:val="22"/>
        </w:rPr>
        <w:t>in</w:t>
      </w:r>
      <w:r>
        <w:rPr>
          <w:b/>
          <w:spacing w:val="-8"/>
          <w:sz w:val="22"/>
        </w:rPr>
        <w:t> </w:t>
      </w:r>
      <w:r>
        <w:rPr>
          <w:b/>
          <w:sz w:val="22"/>
        </w:rPr>
        <w:t>category</w:t>
      </w:r>
      <w:r>
        <w:rPr>
          <w:b/>
          <w:spacing w:val="-8"/>
          <w:sz w:val="22"/>
        </w:rPr>
        <w:t> </w:t>
      </w:r>
      <w:r>
        <w:rPr>
          <w:b/>
          <w:spacing w:val="-2"/>
          <w:sz w:val="22"/>
        </w:rPr>
        <w:t>Runtime</w:t>
      </w:r>
    </w:p>
    <w:p>
      <w:pPr>
        <w:pStyle w:val="BodyText"/>
        <w:rPr>
          <w:b/>
          <w:sz w:val="26"/>
        </w:rPr>
      </w:pPr>
    </w:p>
    <w:p>
      <w:pPr>
        <w:pStyle w:val="BodyText"/>
        <w:rPr>
          <w:b/>
          <w:sz w:val="26"/>
        </w:rPr>
      </w:pPr>
    </w:p>
    <w:p>
      <w:pPr>
        <w:pStyle w:val="BodyText"/>
        <w:spacing w:before="11"/>
        <w:rPr>
          <w:b/>
          <w:sz w:val="26"/>
        </w:rPr>
      </w:pPr>
    </w:p>
    <w:p>
      <w:pPr>
        <w:pStyle w:val="Heading3"/>
        <w:numPr>
          <w:ilvl w:val="2"/>
          <w:numId w:val="4"/>
        </w:numPr>
        <w:tabs>
          <w:tab w:pos="928" w:val="left" w:leader="none"/>
          <w:tab w:pos="929" w:val="left" w:leader="none"/>
        </w:tabs>
        <w:spacing w:line="240" w:lineRule="auto" w:before="0" w:after="0"/>
        <w:ind w:left="928" w:right="0" w:hanging="772"/>
        <w:jc w:val="left"/>
      </w:pPr>
      <w:bookmarkStart w:name="9.2.1 Execution Management" w:id="111"/>
      <w:bookmarkEnd w:id="111"/>
      <w:r>
        <w:rPr>
          <w:b w:val="0"/>
        </w:rPr>
      </w:r>
      <w:bookmarkStart w:name="_bookmark60" w:id="112"/>
      <w:bookmarkEnd w:id="112"/>
      <w:r>
        <w:rPr/>
        <w:t>E</w:t>
      </w:r>
      <w:r>
        <w:rPr/>
        <w:t>xecution</w:t>
      </w:r>
      <w:r>
        <w:rPr>
          <w:spacing w:val="-16"/>
        </w:rPr>
        <w:t> </w:t>
      </w:r>
      <w:r>
        <w:rPr>
          <w:spacing w:val="-2"/>
        </w:rPr>
        <w:t>Management</w:t>
      </w:r>
    </w:p>
    <w:p>
      <w:pPr>
        <w:pStyle w:val="BodyText"/>
        <w:rPr>
          <w:b/>
          <w:sz w:val="20"/>
        </w:rPr>
      </w:pPr>
    </w:p>
    <w:p>
      <w:pPr>
        <w:pStyle w:val="BodyText"/>
        <w:rPr>
          <w:b/>
          <w:sz w:val="20"/>
        </w:rPr>
      </w:pPr>
    </w:p>
    <w:p>
      <w:pPr>
        <w:pStyle w:val="BodyText"/>
        <w:spacing w:before="10"/>
        <w:rPr>
          <w:b/>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94"/>
        <w:gridCol w:w="7248"/>
      </w:tblGrid>
      <w:tr>
        <w:trPr>
          <w:trHeight w:val="268" w:hRule="atLeast"/>
        </w:trPr>
        <w:tc>
          <w:tcPr>
            <w:tcW w:w="1794" w:type="dxa"/>
            <w:shd w:val="clear" w:color="auto" w:fill="E5E5E5"/>
          </w:tcPr>
          <w:p>
            <w:pPr>
              <w:pStyle w:val="TableParagraph"/>
              <w:spacing w:before="23"/>
              <w:rPr>
                <w:b/>
                <w:i/>
                <w:sz w:val="16"/>
              </w:rPr>
            </w:pPr>
            <w:bookmarkStart w:name="_bookmark61" w:id="113"/>
            <w:bookmarkEnd w:id="113"/>
            <w:r>
              <w:rPr/>
            </w:r>
            <w:r>
              <w:rPr>
                <w:b/>
                <w:i/>
                <w:spacing w:val="-2"/>
                <w:sz w:val="16"/>
              </w:rPr>
              <w:t>Name:</w:t>
            </w:r>
          </w:p>
        </w:tc>
        <w:tc>
          <w:tcPr>
            <w:tcW w:w="7248" w:type="dxa"/>
          </w:tcPr>
          <w:p>
            <w:pPr>
              <w:pStyle w:val="TableParagraph"/>
              <w:spacing w:before="23"/>
              <w:ind w:left="125"/>
              <w:rPr>
                <w:sz w:val="16"/>
              </w:rPr>
            </w:pPr>
            <w:r>
              <w:rPr>
                <w:spacing w:val="-2"/>
                <w:sz w:val="16"/>
              </w:rPr>
              <w:t>Execution</w:t>
            </w:r>
            <w:r>
              <w:rPr>
                <w:spacing w:val="4"/>
                <w:sz w:val="16"/>
              </w:rPr>
              <w:t> </w:t>
            </w:r>
            <w:r>
              <w:rPr>
                <w:spacing w:val="-2"/>
                <w:sz w:val="16"/>
              </w:rPr>
              <w:t>Management</w:t>
            </w:r>
          </w:p>
        </w:tc>
      </w:tr>
      <w:tr>
        <w:trPr>
          <w:trHeight w:val="237" w:hRule="atLeast"/>
        </w:trPr>
        <w:tc>
          <w:tcPr>
            <w:tcW w:w="1794" w:type="dxa"/>
            <w:shd w:val="clear" w:color="auto" w:fill="E5E5E5"/>
          </w:tcPr>
          <w:p>
            <w:pPr>
              <w:pStyle w:val="TableParagraph"/>
              <w:spacing w:before="26"/>
              <w:rPr>
                <w:b/>
                <w:i/>
                <w:sz w:val="16"/>
              </w:rPr>
            </w:pPr>
            <w:r>
              <w:rPr>
                <w:b/>
                <w:i/>
                <w:sz w:val="16"/>
              </w:rPr>
              <w:t>Short</w:t>
            </w:r>
            <w:r>
              <w:rPr>
                <w:b/>
                <w:i/>
                <w:spacing w:val="-3"/>
                <w:sz w:val="16"/>
              </w:rPr>
              <w:t> </w:t>
            </w:r>
            <w:r>
              <w:rPr>
                <w:b/>
                <w:i/>
                <w:spacing w:val="-2"/>
                <w:sz w:val="16"/>
              </w:rPr>
              <w:t>Name:</w:t>
            </w:r>
          </w:p>
        </w:tc>
        <w:tc>
          <w:tcPr>
            <w:tcW w:w="7248" w:type="dxa"/>
          </w:tcPr>
          <w:p>
            <w:pPr>
              <w:pStyle w:val="TableParagraph"/>
              <w:spacing w:before="23"/>
              <w:ind w:left="125"/>
              <w:rPr>
                <w:sz w:val="16"/>
              </w:rPr>
            </w:pPr>
            <w:r>
              <w:rPr>
                <w:spacing w:val="-4"/>
                <w:sz w:val="16"/>
              </w:rPr>
              <w:t>exec</w:t>
            </w:r>
          </w:p>
        </w:tc>
      </w:tr>
      <w:tr>
        <w:trPr>
          <w:trHeight w:val="271" w:hRule="atLeast"/>
        </w:trPr>
        <w:tc>
          <w:tcPr>
            <w:tcW w:w="1794" w:type="dxa"/>
            <w:shd w:val="clear" w:color="auto" w:fill="E5E5E5"/>
          </w:tcPr>
          <w:p>
            <w:pPr>
              <w:pStyle w:val="TableParagraph"/>
              <w:spacing w:before="26"/>
              <w:rPr>
                <w:b/>
                <w:i/>
                <w:sz w:val="16"/>
              </w:rPr>
            </w:pPr>
            <w:r>
              <w:rPr>
                <w:b/>
                <w:i/>
                <w:spacing w:val="-2"/>
                <w:sz w:val="16"/>
              </w:rPr>
              <w:t>Category:</w:t>
            </w:r>
          </w:p>
        </w:tc>
        <w:tc>
          <w:tcPr>
            <w:tcW w:w="7248" w:type="dxa"/>
          </w:tcPr>
          <w:p>
            <w:pPr>
              <w:pStyle w:val="TableParagraph"/>
              <w:spacing w:before="23"/>
              <w:ind w:left="125"/>
              <w:rPr>
                <w:sz w:val="16"/>
              </w:rPr>
            </w:pPr>
            <w:r>
              <w:rPr>
                <w:spacing w:val="-2"/>
                <w:sz w:val="16"/>
              </w:rPr>
              <w:t>Runtime</w:t>
            </w:r>
          </w:p>
        </w:tc>
      </w:tr>
      <w:tr>
        <w:trPr>
          <w:trHeight w:val="235" w:hRule="atLeast"/>
        </w:trPr>
        <w:tc>
          <w:tcPr>
            <w:tcW w:w="1794" w:type="dxa"/>
            <w:shd w:val="clear" w:color="auto" w:fill="E5E5E5"/>
          </w:tcPr>
          <w:p>
            <w:pPr>
              <w:pStyle w:val="TableParagraph"/>
              <w:spacing w:before="23"/>
              <w:rPr>
                <w:b/>
                <w:i/>
                <w:sz w:val="16"/>
              </w:rPr>
            </w:pPr>
            <w:r>
              <w:rPr>
                <w:b/>
                <w:i/>
                <w:spacing w:val="-2"/>
                <w:sz w:val="16"/>
              </w:rPr>
              <w:t>Daemon-based:</w:t>
            </w:r>
          </w:p>
        </w:tc>
        <w:tc>
          <w:tcPr>
            <w:tcW w:w="7248" w:type="dxa"/>
          </w:tcPr>
          <w:p>
            <w:pPr>
              <w:pStyle w:val="TableParagraph"/>
              <w:spacing w:before="23"/>
              <w:ind w:left="125"/>
              <w:rPr>
                <w:sz w:val="16"/>
              </w:rPr>
            </w:pPr>
            <w:r>
              <w:rPr>
                <w:spacing w:val="-5"/>
                <w:sz w:val="16"/>
              </w:rPr>
              <w:t>Yes</w:t>
            </w:r>
          </w:p>
        </w:tc>
      </w:tr>
      <w:tr>
        <w:trPr>
          <w:trHeight w:val="3015" w:hRule="atLeast"/>
        </w:trPr>
        <w:tc>
          <w:tcPr>
            <w:tcW w:w="1794" w:type="dxa"/>
            <w:shd w:val="clear" w:color="auto" w:fill="E5E5E5"/>
          </w:tcPr>
          <w:p>
            <w:pPr>
              <w:pStyle w:val="TableParagraph"/>
              <w:spacing w:before="26"/>
              <w:rPr>
                <w:b/>
                <w:i/>
                <w:sz w:val="16"/>
              </w:rPr>
            </w:pPr>
            <w:r>
              <w:rPr>
                <w:b/>
                <w:i/>
                <w:spacing w:val="-2"/>
                <w:sz w:val="16"/>
              </w:rPr>
              <w:t>Responsibilities:</w:t>
            </w:r>
          </w:p>
        </w:tc>
        <w:tc>
          <w:tcPr>
            <w:tcW w:w="7248" w:type="dxa"/>
          </w:tcPr>
          <w:p>
            <w:pPr>
              <w:pStyle w:val="TableParagraph"/>
              <w:spacing w:line="230" w:lineRule="auto" w:before="32"/>
              <w:ind w:left="125" w:right="136"/>
              <w:rPr>
                <w:sz w:val="16"/>
              </w:rPr>
            </w:pPr>
            <w:hyperlink w:history="true" w:anchor="_bookmark61">
              <w:r>
                <w:rPr>
                  <w:rFonts w:ascii="Courier New"/>
                  <w:color w:val="0000FF"/>
                  <w:sz w:val="16"/>
                </w:rPr>
                <w:t>Execution Management</w:t>
              </w:r>
              <w:r>
                <w:rPr>
                  <w:rFonts w:ascii="Courier New"/>
                  <w:color w:val="0000FF"/>
                  <w:spacing w:val="-42"/>
                  <w:sz w:val="16"/>
                </w:rPr>
                <w:t> </w:t>
              </w:r>
            </w:hyperlink>
            <w:r>
              <w:rPr>
                <w:sz w:val="16"/>
              </w:rPr>
              <w:t>is responsible to control </w:t>
            </w:r>
            <w:r>
              <w:rPr>
                <w:rFonts w:ascii="Courier New"/>
                <w:sz w:val="16"/>
              </w:rPr>
              <w:t>Process</w:t>
            </w:r>
            <w:r>
              <w:rPr>
                <w:sz w:val="16"/>
              </w:rPr>
              <w:t>es of the AUTOSAR Adaptive Platform and </w:t>
            </w:r>
            <w:hyperlink w:history="true" w:anchor="_bookmark24">
              <w:r>
                <w:rPr>
                  <w:rFonts w:ascii="Courier New"/>
                  <w:color w:val="0000FF"/>
                  <w:sz w:val="16"/>
                </w:rPr>
                <w:t>Adaptive Application</w:t>
              </w:r>
            </w:hyperlink>
            <w:r>
              <w:rPr>
                <w:sz w:val="16"/>
              </w:rPr>
              <w:t>s. That is, it starts, configures, and stops </w:t>
            </w:r>
            <w:r>
              <w:rPr>
                <w:rFonts w:ascii="Courier New"/>
                <w:sz w:val="16"/>
              </w:rPr>
              <w:t>Process</w:t>
            </w:r>
            <w:r>
              <w:rPr>
                <w:sz w:val="16"/>
              </w:rPr>
              <w:t>es as configured in </w:t>
            </w:r>
            <w:r>
              <w:rPr>
                <w:rFonts w:ascii="Courier New"/>
                <w:sz w:val="16"/>
              </w:rPr>
              <w:t>Function Group State</w:t>
            </w:r>
            <w:r>
              <w:rPr>
                <w:sz w:val="16"/>
              </w:rPr>
              <w:t>s using interfaces of the </w:t>
            </w:r>
            <w:hyperlink w:history="true" w:anchor="_bookmark28">
              <w:r>
                <w:rPr>
                  <w:rFonts w:ascii="Courier New"/>
                  <w:color w:val="0000FF"/>
                  <w:sz w:val="16"/>
                </w:rPr>
                <w:t>Operating System</w:t>
              </w:r>
            </w:hyperlink>
            <w:r>
              <w:rPr>
                <w:sz w:val="16"/>
              </w:rPr>
              <w:t>. The </w:t>
            </w:r>
            <w:hyperlink w:history="true" w:anchor="_bookmark28">
              <w:r>
                <w:rPr>
                  <w:rFonts w:ascii="Courier New"/>
                  <w:color w:val="0000FF"/>
                  <w:sz w:val="16"/>
                </w:rPr>
                <w:t>Operating</w:t>
              </w:r>
              <w:r>
                <w:rPr>
                  <w:rFonts w:ascii="Courier New"/>
                  <w:color w:val="0000FF"/>
                  <w:spacing w:val="-17"/>
                  <w:sz w:val="16"/>
                </w:rPr>
                <w:t> </w:t>
              </w:r>
              <w:r>
                <w:rPr>
                  <w:rFonts w:ascii="Courier New"/>
                  <w:color w:val="0000FF"/>
                  <w:sz w:val="16"/>
                </w:rPr>
                <w:t>System</w:t>
              </w:r>
              <w:r>
                <w:rPr>
                  <w:rFonts w:ascii="Courier New"/>
                  <w:color w:val="0000FF"/>
                  <w:spacing w:val="-52"/>
                  <w:sz w:val="16"/>
                </w:rPr>
                <w:t> </w:t>
              </w:r>
            </w:hyperlink>
            <w:r>
              <w:rPr>
                <w:sz w:val="16"/>
              </w:rPr>
              <w:t>is</w:t>
            </w:r>
            <w:r>
              <w:rPr>
                <w:spacing w:val="-6"/>
                <w:sz w:val="16"/>
              </w:rPr>
              <w:t> </w:t>
            </w:r>
            <w:r>
              <w:rPr>
                <w:sz w:val="16"/>
              </w:rPr>
              <w:t>responsible</w:t>
            </w:r>
            <w:r>
              <w:rPr>
                <w:spacing w:val="-6"/>
                <w:sz w:val="16"/>
              </w:rPr>
              <w:t> </w:t>
            </w:r>
            <w:r>
              <w:rPr>
                <w:sz w:val="16"/>
              </w:rPr>
              <w:t>for</w:t>
            </w:r>
            <w:r>
              <w:rPr>
                <w:spacing w:val="-6"/>
                <w:sz w:val="16"/>
              </w:rPr>
              <w:t> </w:t>
            </w:r>
            <w:r>
              <w:rPr>
                <w:sz w:val="16"/>
              </w:rPr>
              <w:t>runtime</w:t>
            </w:r>
            <w:r>
              <w:rPr>
                <w:spacing w:val="-6"/>
                <w:sz w:val="16"/>
              </w:rPr>
              <w:t> </w:t>
            </w:r>
            <w:r>
              <w:rPr>
                <w:sz w:val="16"/>
              </w:rPr>
              <w:t>scheduling</w:t>
            </w:r>
            <w:r>
              <w:rPr>
                <w:spacing w:val="-6"/>
                <w:sz w:val="16"/>
              </w:rPr>
              <w:t> </w:t>
            </w:r>
            <w:r>
              <w:rPr>
                <w:sz w:val="16"/>
              </w:rPr>
              <w:t>of</w:t>
            </w:r>
            <w:r>
              <w:rPr>
                <w:spacing w:val="-6"/>
                <w:sz w:val="16"/>
              </w:rPr>
              <w:t> </w:t>
            </w:r>
            <w:r>
              <w:rPr>
                <w:sz w:val="16"/>
              </w:rPr>
              <w:t>those</w:t>
            </w:r>
            <w:r>
              <w:rPr>
                <w:spacing w:val="-6"/>
                <w:sz w:val="16"/>
              </w:rPr>
              <w:t> </w:t>
            </w:r>
            <w:r>
              <w:rPr>
                <w:rFonts w:ascii="Courier New"/>
                <w:sz w:val="16"/>
              </w:rPr>
              <w:t>Process</w:t>
            </w:r>
            <w:r>
              <w:rPr>
                <w:sz w:val="16"/>
              </w:rPr>
              <w:t>es. The</w:t>
            </w:r>
            <w:r>
              <w:rPr>
                <w:spacing w:val="-6"/>
                <w:sz w:val="16"/>
              </w:rPr>
              <w:t> </w:t>
            </w:r>
            <w:r>
              <w:rPr>
                <w:sz w:val="16"/>
              </w:rPr>
              <w:t>configuration of </w:t>
            </w:r>
            <w:r>
              <w:rPr>
                <w:rFonts w:ascii="Courier New"/>
                <w:sz w:val="16"/>
              </w:rPr>
              <w:t>Process</w:t>
            </w:r>
            <w:r>
              <w:rPr>
                <w:sz w:val="16"/>
              </w:rPr>
              <w:t>es that </w:t>
            </w:r>
            <w:hyperlink w:history="true" w:anchor="_bookmark61">
              <w:r>
                <w:rPr>
                  <w:rFonts w:ascii="Courier New"/>
                  <w:color w:val="0000FF"/>
                  <w:sz w:val="16"/>
                </w:rPr>
                <w:t>Execution Management</w:t>
              </w:r>
              <w:r>
                <w:rPr>
                  <w:rFonts w:ascii="Courier New"/>
                  <w:color w:val="0000FF"/>
                  <w:spacing w:val="-39"/>
                  <w:sz w:val="16"/>
                </w:rPr>
                <w:t> </w:t>
              </w:r>
            </w:hyperlink>
            <w:r>
              <w:rPr>
                <w:sz w:val="16"/>
              </w:rPr>
              <w:t>performs includes limiting their resource consumption (CPU time, memory) using </w:t>
            </w:r>
            <w:r>
              <w:rPr>
                <w:rFonts w:ascii="Courier New"/>
                <w:sz w:val="16"/>
              </w:rPr>
              <w:t>Resource Group</w:t>
            </w:r>
            <w:r>
              <w:rPr>
                <w:sz w:val="16"/>
              </w:rPr>
              <w:t>s provided by the </w:t>
            </w:r>
            <w:hyperlink w:history="true" w:anchor="_bookmark28">
              <w:r>
                <w:rPr>
                  <w:rFonts w:ascii="Courier New"/>
                  <w:color w:val="0000FF"/>
                  <w:sz w:val="16"/>
                </w:rPr>
                <w:t>Operating</w:t>
              </w:r>
            </w:hyperlink>
            <w:r>
              <w:rPr>
                <w:rFonts w:ascii="Courier New"/>
                <w:color w:val="0000FF"/>
                <w:sz w:val="16"/>
              </w:rPr>
              <w:t> </w:t>
            </w:r>
            <w:hyperlink w:history="true" w:anchor="_bookmark28">
              <w:r>
                <w:rPr>
                  <w:rFonts w:ascii="Courier New"/>
                  <w:color w:val="0000FF"/>
                  <w:spacing w:val="-2"/>
                  <w:sz w:val="16"/>
                </w:rPr>
                <w:t>System</w:t>
              </w:r>
            </w:hyperlink>
            <w:r>
              <w:rPr>
                <w:spacing w:val="-2"/>
                <w:sz w:val="16"/>
              </w:rPr>
              <w:t>.</w:t>
            </w:r>
          </w:p>
          <w:p>
            <w:pPr>
              <w:pStyle w:val="TableParagraph"/>
              <w:spacing w:line="230" w:lineRule="auto" w:before="84"/>
              <w:ind w:left="125"/>
              <w:rPr>
                <w:sz w:val="16"/>
              </w:rPr>
            </w:pPr>
            <w:hyperlink w:history="true" w:anchor="_bookmark61">
              <w:r>
                <w:rPr>
                  <w:rFonts w:ascii="Courier New"/>
                  <w:color w:val="0000FF"/>
                  <w:sz w:val="16"/>
                </w:rPr>
                <w:t>Execution Management</w:t>
              </w:r>
              <w:r>
                <w:rPr>
                  <w:rFonts w:ascii="Courier New"/>
                  <w:color w:val="0000FF"/>
                  <w:spacing w:val="-49"/>
                  <w:sz w:val="16"/>
                </w:rPr>
                <w:t> </w:t>
              </w:r>
            </w:hyperlink>
            <w:r>
              <w:rPr>
                <w:sz w:val="16"/>
              </w:rPr>
              <w:t>is the entry point of AUTOSAR Adaptive Platform and is started by the </w:t>
            </w:r>
            <w:hyperlink w:history="true" w:anchor="_bookmark28">
              <w:r>
                <w:rPr>
                  <w:rFonts w:ascii="Courier New"/>
                  <w:color w:val="0000FF"/>
                  <w:sz w:val="16"/>
                </w:rPr>
                <w:t>Operating</w:t>
              </w:r>
              <w:r>
                <w:rPr>
                  <w:rFonts w:ascii="Courier New"/>
                  <w:color w:val="0000FF"/>
                  <w:spacing w:val="-17"/>
                  <w:sz w:val="16"/>
                </w:rPr>
                <w:t> </w:t>
              </w:r>
              <w:r>
                <w:rPr>
                  <w:rFonts w:ascii="Courier New"/>
                  <w:color w:val="0000FF"/>
                  <w:sz w:val="16"/>
                </w:rPr>
                <w:t>System</w:t>
              </w:r>
              <w:r>
                <w:rPr>
                  <w:rFonts w:ascii="Courier New"/>
                  <w:color w:val="0000FF"/>
                  <w:spacing w:val="-53"/>
                  <w:sz w:val="16"/>
                </w:rPr>
                <w:t> </w:t>
              </w:r>
            </w:hyperlink>
            <w:r>
              <w:rPr>
                <w:sz w:val="16"/>
              </w:rPr>
              <w:t>during</w:t>
            </w:r>
            <w:r>
              <w:rPr>
                <w:spacing w:val="-5"/>
                <w:sz w:val="16"/>
              </w:rPr>
              <w:t> </w:t>
            </w:r>
            <w:r>
              <w:rPr>
                <w:sz w:val="16"/>
              </w:rPr>
              <w:t>system</w:t>
            </w:r>
            <w:r>
              <w:rPr>
                <w:spacing w:val="-5"/>
                <w:sz w:val="16"/>
              </w:rPr>
              <w:t> </w:t>
            </w:r>
            <w:r>
              <w:rPr>
                <w:sz w:val="16"/>
              </w:rPr>
              <w:t>boot. </w:t>
            </w:r>
            <w:hyperlink w:history="true" w:anchor="_bookmark61">
              <w:r>
                <w:rPr>
                  <w:rFonts w:ascii="Courier New"/>
                  <w:color w:val="0000FF"/>
                  <w:sz w:val="16"/>
                </w:rPr>
                <w:t>Execution</w:t>
              </w:r>
              <w:r>
                <w:rPr>
                  <w:rFonts w:ascii="Courier New"/>
                  <w:color w:val="0000FF"/>
                  <w:spacing w:val="-10"/>
                  <w:sz w:val="16"/>
                </w:rPr>
                <w:t> </w:t>
              </w:r>
              <w:r>
                <w:rPr>
                  <w:rFonts w:ascii="Courier New"/>
                  <w:color w:val="0000FF"/>
                  <w:sz w:val="16"/>
                </w:rPr>
                <w:t>Management</w:t>
              </w:r>
              <w:r>
                <w:rPr>
                  <w:rFonts w:ascii="Courier New"/>
                  <w:color w:val="0000FF"/>
                  <w:spacing w:val="-53"/>
                  <w:sz w:val="16"/>
                </w:rPr>
                <w:t> </w:t>
              </w:r>
            </w:hyperlink>
            <w:r>
              <w:rPr>
                <w:sz w:val="16"/>
              </w:rPr>
              <w:t>then</w:t>
            </w:r>
            <w:r>
              <w:rPr>
                <w:spacing w:val="-5"/>
                <w:sz w:val="16"/>
              </w:rPr>
              <w:t> </w:t>
            </w:r>
            <w:r>
              <w:rPr>
                <w:sz w:val="16"/>
              </w:rPr>
              <w:t>controls</w:t>
            </w:r>
            <w:r>
              <w:rPr>
                <w:spacing w:val="-5"/>
                <w:sz w:val="16"/>
              </w:rPr>
              <w:t> </w:t>
            </w:r>
            <w:r>
              <w:rPr>
                <w:sz w:val="16"/>
              </w:rPr>
              <w:t>the</w:t>
            </w:r>
            <w:r>
              <w:rPr>
                <w:spacing w:val="-5"/>
                <w:sz w:val="16"/>
              </w:rPr>
              <w:t> </w:t>
            </w:r>
            <w:r>
              <w:rPr>
                <w:sz w:val="16"/>
              </w:rPr>
              <w:t>startup</w:t>
            </w:r>
            <w:r>
              <w:rPr>
                <w:spacing w:val="-5"/>
                <w:sz w:val="16"/>
              </w:rPr>
              <w:t> </w:t>
            </w:r>
            <w:r>
              <w:rPr>
                <w:sz w:val="16"/>
              </w:rPr>
              <w:t>and shutdown of the AUTOSAR Adaptive Platform (see use cases </w:t>
            </w:r>
            <w:hyperlink w:history="true" w:anchor="_bookmark242">
              <w:r>
                <w:rPr>
                  <w:rFonts w:ascii="Courier New"/>
                  <w:color w:val="0000FF"/>
                  <w:sz w:val="16"/>
                </w:rPr>
                <w:t>Start Adaptive Platform</w:t>
              </w:r>
              <w:r>
                <w:rPr>
                  <w:rFonts w:ascii="Courier New"/>
                  <w:color w:val="0000FF"/>
                  <w:spacing w:val="-50"/>
                  <w:sz w:val="16"/>
                </w:rPr>
                <w:t> </w:t>
              </w:r>
            </w:hyperlink>
            <w:r>
              <w:rPr>
                <w:sz w:val="16"/>
              </w:rPr>
              <w:t>and </w:t>
            </w:r>
            <w:hyperlink w:history="true" w:anchor="_bookmark243">
              <w:r>
                <w:rPr>
                  <w:rFonts w:ascii="Courier New"/>
                  <w:color w:val="0000FF"/>
                  <w:sz w:val="16"/>
                </w:rPr>
                <w:t>Shutdown Adaptive Platform</w:t>
              </w:r>
              <w:r>
                <w:rPr>
                  <w:rFonts w:ascii="Courier New"/>
                  <w:color w:val="0000FF"/>
                  <w:spacing w:val="-40"/>
                  <w:sz w:val="16"/>
                </w:rPr>
                <w:t> </w:t>
              </w:r>
            </w:hyperlink>
            <w:r>
              <w:rPr>
                <w:sz w:val="16"/>
              </w:rPr>
              <w:t>for details). </w:t>
            </w:r>
            <w:hyperlink w:history="true" w:anchor="_bookmark61">
              <w:r>
                <w:rPr>
                  <w:rFonts w:ascii="Courier New"/>
                  <w:color w:val="0000FF"/>
                  <w:sz w:val="16"/>
                </w:rPr>
                <w:t>Execution Management</w:t>
              </w:r>
              <w:r>
                <w:rPr>
                  <w:rFonts w:ascii="Courier New"/>
                  <w:color w:val="0000FF"/>
                  <w:spacing w:val="-40"/>
                  <w:sz w:val="16"/>
                </w:rPr>
                <w:t> </w:t>
              </w:r>
            </w:hyperlink>
            <w:r>
              <w:rPr>
                <w:sz w:val="16"/>
              </w:rPr>
              <w:t>optionally supports authenticated startup where it maintains the chain of trust when starting from a </w:t>
            </w:r>
            <w:r>
              <w:rPr>
                <w:rFonts w:ascii="Courier New"/>
                <w:sz w:val="16"/>
              </w:rPr>
              <w:t>Trust Anchor</w:t>
            </w:r>
            <w:r>
              <w:rPr>
                <w:sz w:val="16"/>
              </w:rPr>
              <w:t>.</w:t>
            </w:r>
          </w:p>
          <w:p>
            <w:pPr>
              <w:pStyle w:val="TableParagraph"/>
              <w:spacing w:line="230" w:lineRule="auto" w:before="0"/>
              <w:ind w:left="125" w:right="110"/>
              <w:rPr>
                <w:sz w:val="16"/>
              </w:rPr>
            </w:pPr>
            <w:r>
              <w:rPr>
                <w:sz w:val="16"/>
              </w:rPr>
              <w:t>During</w:t>
            </w:r>
            <w:r>
              <w:rPr>
                <w:spacing w:val="-10"/>
                <w:sz w:val="16"/>
              </w:rPr>
              <w:t> </w:t>
            </w:r>
            <w:r>
              <w:rPr>
                <w:sz w:val="16"/>
              </w:rPr>
              <w:t>authenticated</w:t>
            </w:r>
            <w:r>
              <w:rPr>
                <w:spacing w:val="-6"/>
                <w:sz w:val="16"/>
              </w:rPr>
              <w:t> </w:t>
            </w:r>
            <w:r>
              <w:rPr>
                <w:sz w:val="16"/>
              </w:rPr>
              <w:t>startup</w:t>
            </w:r>
            <w:r>
              <w:rPr>
                <w:spacing w:val="-6"/>
                <w:sz w:val="16"/>
              </w:rPr>
              <w:t> </w:t>
            </w:r>
            <w:hyperlink w:history="true" w:anchor="_bookmark61">
              <w:r>
                <w:rPr>
                  <w:rFonts w:ascii="Courier New"/>
                  <w:color w:val="0000FF"/>
                  <w:sz w:val="16"/>
                </w:rPr>
                <w:t>Execution</w:t>
              </w:r>
              <w:r>
                <w:rPr>
                  <w:rFonts w:ascii="Courier New"/>
                  <w:color w:val="0000FF"/>
                  <w:spacing w:val="-11"/>
                  <w:sz w:val="16"/>
                </w:rPr>
                <w:t> </w:t>
              </w:r>
              <w:r>
                <w:rPr>
                  <w:rFonts w:ascii="Courier New"/>
                  <w:color w:val="0000FF"/>
                  <w:sz w:val="16"/>
                </w:rPr>
                <w:t>Management</w:t>
              </w:r>
              <w:r>
                <w:rPr>
                  <w:rFonts w:ascii="Courier New"/>
                  <w:color w:val="0000FF"/>
                  <w:spacing w:val="-52"/>
                  <w:sz w:val="16"/>
                </w:rPr>
                <w:t> </w:t>
              </w:r>
            </w:hyperlink>
            <w:r>
              <w:rPr>
                <w:sz w:val="16"/>
              </w:rPr>
              <w:t>validates</w:t>
            </w:r>
            <w:r>
              <w:rPr>
                <w:spacing w:val="-6"/>
                <w:sz w:val="16"/>
              </w:rPr>
              <w:t> </w:t>
            </w:r>
            <w:r>
              <w:rPr>
                <w:sz w:val="16"/>
              </w:rPr>
              <w:t>the</w:t>
            </w:r>
            <w:r>
              <w:rPr>
                <w:spacing w:val="-6"/>
                <w:sz w:val="16"/>
              </w:rPr>
              <w:t> </w:t>
            </w:r>
            <w:r>
              <w:rPr>
                <w:sz w:val="16"/>
              </w:rPr>
              <w:t>authenticity</w:t>
            </w:r>
            <w:r>
              <w:rPr>
                <w:spacing w:val="-6"/>
                <w:sz w:val="16"/>
              </w:rPr>
              <w:t> </w:t>
            </w:r>
            <w:r>
              <w:rPr>
                <w:sz w:val="16"/>
              </w:rPr>
              <w:t>and</w:t>
            </w:r>
            <w:r>
              <w:rPr>
                <w:spacing w:val="-6"/>
                <w:sz w:val="16"/>
              </w:rPr>
              <w:t> </w:t>
            </w:r>
            <w:r>
              <w:rPr>
                <w:sz w:val="16"/>
              </w:rPr>
              <w:t>integrity</w:t>
            </w:r>
            <w:r>
              <w:rPr>
                <w:spacing w:val="-6"/>
                <w:sz w:val="16"/>
              </w:rPr>
              <w:t> </w:t>
            </w:r>
            <w:r>
              <w:rPr>
                <w:sz w:val="16"/>
              </w:rPr>
              <w:t>of </w:t>
            </w:r>
            <w:r>
              <w:rPr>
                <w:rFonts w:ascii="Courier New"/>
                <w:sz w:val="16"/>
              </w:rPr>
              <w:t>Process</w:t>
            </w:r>
            <w:r>
              <w:rPr>
                <w:sz w:val="16"/>
              </w:rPr>
              <w:t>es and shall prevent their execution if violations are detected. Through these mechanisms, a trusted platform can be established.</w:t>
            </w:r>
          </w:p>
        </w:tc>
      </w:tr>
    </w:tbl>
    <w:p>
      <w:pPr>
        <w:spacing w:after="0" w:line="230" w:lineRule="auto"/>
        <w:rPr>
          <w:sz w:val="16"/>
        </w:rPr>
        <w:sectPr>
          <w:pgSz w:w="11910" w:h="14140"/>
          <w:pgMar w:top="280" w:bottom="280" w:left="1260" w:right="1220"/>
        </w:sectPr>
      </w:pPr>
    </w:p>
    <w:p>
      <w:pPr>
        <w:pStyle w:val="ListParagraph"/>
        <w:numPr>
          <w:ilvl w:val="3"/>
          <w:numId w:val="4"/>
        </w:numPr>
        <w:tabs>
          <w:tab w:pos="1127" w:val="left" w:leader="none"/>
          <w:tab w:pos="1128" w:val="left" w:leader="none"/>
        </w:tabs>
        <w:spacing w:line="240" w:lineRule="auto" w:before="90" w:after="0"/>
        <w:ind w:left="1127" w:right="0" w:hanging="971"/>
        <w:jc w:val="left"/>
        <w:rPr>
          <w:b/>
          <w:sz w:val="24"/>
        </w:rPr>
      </w:pPr>
      <w:r>
        <w:rPr>
          <w:b/>
          <w:sz w:val="24"/>
        </w:rPr>
        <w:t>Defined</w:t>
      </w:r>
      <w:r>
        <w:rPr>
          <w:b/>
          <w:spacing w:val="-10"/>
          <w:sz w:val="24"/>
        </w:rPr>
        <w:t> </w:t>
      </w:r>
      <w:r>
        <w:rPr>
          <w:b/>
          <w:spacing w:val="-2"/>
          <w:sz w:val="24"/>
        </w:rPr>
        <w:t>interfaces</w:t>
      </w:r>
    </w:p>
    <w:p>
      <w:pPr>
        <w:pStyle w:val="BodyText"/>
        <w:spacing w:before="5"/>
        <w:rPr>
          <w:b/>
          <w:sz w:val="25"/>
        </w:rPr>
      </w:pPr>
    </w:p>
    <w:p>
      <w:pPr>
        <w:pStyle w:val="BodyText"/>
        <w:spacing w:line="242" w:lineRule="auto"/>
        <w:ind w:left="157" w:right="195"/>
        <w:jc w:val="both"/>
      </w:pPr>
      <w:r>
        <w:rPr/>
        <w:t>The</w:t>
      </w:r>
      <w:r>
        <w:rPr>
          <w:spacing w:val="-17"/>
        </w:rPr>
        <w:t> </w:t>
      </w:r>
      <w:r>
        <w:rPr/>
        <w:t>interfaces of </w:t>
      </w:r>
      <w:hyperlink w:history="true" w:anchor="_bookmark61">
        <w:r>
          <w:rPr>
            <w:rFonts w:ascii="Courier New"/>
            <w:color w:val="0000FF"/>
          </w:rPr>
          <w:t>Execution</w:t>
        </w:r>
        <w:r>
          <w:rPr>
            <w:rFonts w:ascii="Courier New"/>
            <w:color w:val="0000FF"/>
            <w:spacing w:val="-11"/>
          </w:rPr>
          <w:t> </w:t>
        </w:r>
        <w:r>
          <w:rPr>
            <w:rFonts w:ascii="Courier New"/>
            <w:color w:val="0000FF"/>
          </w:rPr>
          <w:t>Management</w:t>
        </w:r>
      </w:hyperlink>
      <w:r>
        <w:rPr>
          <w:rFonts w:ascii="Courier New"/>
          <w:color w:val="0000FF"/>
          <w:spacing w:val="-36"/>
        </w:rPr>
        <w:t> </w:t>
      </w:r>
      <w:r>
        <w:rPr/>
        <w:t>are categorized into interfaces for </w:t>
      </w:r>
      <w:r>
        <w:rPr/>
        <w:t>state </w:t>
      </w:r>
      <w:r>
        <w:rPr>
          <w:spacing w:val="-2"/>
        </w:rPr>
        <w:t>reporting</w:t>
      </w:r>
      <w:r>
        <w:rPr>
          <w:spacing w:val="-7"/>
        </w:rPr>
        <w:t> </w:t>
      </w:r>
      <w:r>
        <w:rPr>
          <w:spacing w:val="-2"/>
        </w:rPr>
        <w:t>(see</w:t>
      </w:r>
      <w:r>
        <w:rPr>
          <w:spacing w:val="-7"/>
        </w:rPr>
        <w:t> </w:t>
      </w:r>
      <w:r>
        <w:rPr>
          <w:spacing w:val="-2"/>
        </w:rPr>
        <w:t>Section</w:t>
      </w:r>
      <w:r>
        <w:rPr>
          <w:spacing w:val="-7"/>
        </w:rPr>
        <w:t> </w:t>
      </w:r>
      <w:hyperlink w:history="true" w:anchor="_bookmark62">
        <w:r>
          <w:rPr>
            <w:color w:val="0000FF"/>
            <w:spacing w:val="-2"/>
          </w:rPr>
          <w:t>9.2.1.1.1</w:t>
        </w:r>
      </w:hyperlink>
      <w:r>
        <w:rPr>
          <w:spacing w:val="-2"/>
        </w:rPr>
        <w:t>),</w:t>
      </w:r>
      <w:r>
        <w:rPr>
          <w:spacing w:val="-3"/>
        </w:rPr>
        <w:t> </w:t>
      </w:r>
      <w:r>
        <w:rPr>
          <w:spacing w:val="-2"/>
        </w:rPr>
        <w:t>interfaces</w:t>
      </w:r>
      <w:r>
        <w:rPr>
          <w:spacing w:val="-7"/>
        </w:rPr>
        <w:t> </w:t>
      </w:r>
      <w:r>
        <w:rPr>
          <w:spacing w:val="-2"/>
        </w:rPr>
        <w:t>for</w:t>
      </w:r>
      <w:r>
        <w:rPr>
          <w:spacing w:val="-7"/>
        </w:rPr>
        <w:t> </w:t>
      </w:r>
      <w:r>
        <w:rPr>
          <w:spacing w:val="-2"/>
        </w:rPr>
        <w:t>the</w:t>
      </w:r>
      <w:r>
        <w:rPr>
          <w:spacing w:val="-7"/>
        </w:rPr>
        <w:t> </w:t>
      </w:r>
      <w:r>
        <w:rPr>
          <w:spacing w:val="-2"/>
        </w:rPr>
        <w:t>deterministic</w:t>
      </w:r>
      <w:r>
        <w:rPr>
          <w:spacing w:val="-7"/>
        </w:rPr>
        <w:t> </w:t>
      </w:r>
      <w:r>
        <w:rPr>
          <w:spacing w:val="-2"/>
        </w:rPr>
        <w:t>execution</w:t>
      </w:r>
      <w:r>
        <w:rPr>
          <w:spacing w:val="-7"/>
        </w:rPr>
        <w:t> </w:t>
      </w:r>
      <w:r>
        <w:rPr>
          <w:spacing w:val="-2"/>
        </w:rPr>
        <w:t>(see</w:t>
      </w:r>
      <w:r>
        <w:rPr>
          <w:spacing w:val="-7"/>
        </w:rPr>
        <w:t> </w:t>
      </w:r>
      <w:r>
        <w:rPr>
          <w:spacing w:val="-2"/>
        </w:rPr>
        <w:t>Section </w:t>
      </w:r>
      <w:hyperlink w:history="true" w:anchor="_bookmark65">
        <w:r>
          <w:rPr>
            <w:color w:val="0000FF"/>
          </w:rPr>
          <w:t>9.2.1.1.2</w:t>
        </w:r>
      </w:hyperlink>
      <w:r>
        <w:rPr/>
        <w:t>), and interfaces for </w:t>
      </w:r>
      <w:hyperlink w:history="true" w:anchor="_bookmark76">
        <w:r>
          <w:rPr>
            <w:rFonts w:ascii="Courier New"/>
            <w:color w:val="0000FF"/>
          </w:rPr>
          <w:t>State Management</w:t>
        </w:r>
        <w:r>
          <w:rPr>
            <w:rFonts w:ascii="Courier New"/>
            <w:color w:val="0000FF"/>
            <w:spacing w:val="-64"/>
          </w:rPr>
          <w:t> </w:t>
        </w:r>
      </w:hyperlink>
      <w:r>
        <w:rPr/>
        <w:t>(see Section </w:t>
      </w:r>
      <w:hyperlink w:history="true" w:anchor="_bookmark69">
        <w:r>
          <w:rPr>
            <w:color w:val="0000FF"/>
          </w:rPr>
          <w:t>9.2.1.1.3</w:t>
        </w:r>
      </w:hyperlink>
      <w:r>
        <w:rPr/>
        <w:t>).</w:t>
      </w:r>
    </w:p>
    <w:p>
      <w:pPr>
        <w:pStyle w:val="BodyText"/>
        <w:rPr>
          <w:sz w:val="30"/>
        </w:rPr>
      </w:pPr>
    </w:p>
    <w:p>
      <w:pPr>
        <w:pStyle w:val="BodyText"/>
        <w:spacing w:before="4"/>
      </w:pPr>
    </w:p>
    <w:p>
      <w:pPr>
        <w:pStyle w:val="ListParagraph"/>
        <w:numPr>
          <w:ilvl w:val="4"/>
          <w:numId w:val="4"/>
        </w:numPr>
        <w:tabs>
          <w:tab w:pos="1326" w:val="left" w:leader="none"/>
          <w:tab w:pos="1328" w:val="left" w:leader="none"/>
        </w:tabs>
        <w:spacing w:line="240" w:lineRule="auto" w:before="1" w:after="0"/>
        <w:ind w:left="1327" w:right="0" w:hanging="1171"/>
        <w:jc w:val="left"/>
        <w:rPr>
          <w:b/>
          <w:sz w:val="24"/>
        </w:rPr>
      </w:pPr>
      <w:bookmarkStart w:name="_bookmark62" w:id="114"/>
      <w:bookmarkEnd w:id="114"/>
      <w:r>
        <w:rPr>
          <w:b/>
          <w:sz w:val="24"/>
        </w:rPr>
        <w:t>Interfaces</w:t>
      </w:r>
      <w:r>
        <w:rPr>
          <w:b/>
          <w:spacing w:val="-8"/>
          <w:sz w:val="24"/>
        </w:rPr>
        <w:t> </w:t>
      </w:r>
      <w:r>
        <w:rPr>
          <w:b/>
          <w:sz w:val="24"/>
        </w:rPr>
        <w:t>for</w:t>
      </w:r>
      <w:r>
        <w:rPr>
          <w:b/>
          <w:spacing w:val="-8"/>
          <w:sz w:val="24"/>
        </w:rPr>
        <w:t> </w:t>
      </w:r>
      <w:r>
        <w:rPr>
          <w:b/>
          <w:sz w:val="24"/>
        </w:rPr>
        <w:t>state</w:t>
      </w:r>
      <w:r>
        <w:rPr>
          <w:b/>
          <w:spacing w:val="-8"/>
          <w:sz w:val="24"/>
        </w:rPr>
        <w:t> </w:t>
      </w:r>
      <w:r>
        <w:rPr>
          <w:b/>
          <w:spacing w:val="-2"/>
          <w:sz w:val="24"/>
        </w:rPr>
        <w:t>reporting</w:t>
      </w:r>
    </w:p>
    <w:p>
      <w:pPr>
        <w:pStyle w:val="BodyText"/>
        <w:spacing w:before="4"/>
        <w:rPr>
          <w:b/>
          <w:sz w:val="25"/>
        </w:rPr>
      </w:pPr>
    </w:p>
    <w:p>
      <w:pPr>
        <w:pStyle w:val="BodyText"/>
        <w:ind w:left="157" w:right="195"/>
        <w:jc w:val="both"/>
      </w:pPr>
      <w:r>
        <w:rPr/>
        <w:t>All processes started by </w:t>
      </w:r>
      <w:hyperlink w:history="true" w:anchor="_bookmark61">
        <w:r>
          <w:rPr>
            <w:rFonts w:ascii="Courier New"/>
            <w:color w:val="0000FF"/>
          </w:rPr>
          <w:t>Execution</w:t>
        </w:r>
        <w:r>
          <w:rPr>
            <w:rFonts w:ascii="Courier New"/>
            <w:color w:val="0000FF"/>
            <w:spacing w:val="-8"/>
          </w:rPr>
          <w:t> </w:t>
        </w:r>
        <w:r>
          <w:rPr>
            <w:rFonts w:ascii="Courier New"/>
            <w:color w:val="0000FF"/>
          </w:rPr>
          <w:t>Management</w:t>
        </w:r>
      </w:hyperlink>
      <w:r>
        <w:rPr>
          <w:rFonts w:ascii="Courier New"/>
          <w:color w:val="0000FF"/>
          <w:spacing w:val="-36"/>
        </w:rPr>
        <w:t> </w:t>
      </w:r>
      <w:r>
        <w:rPr/>
        <w:t>(i.e.</w:t>
      </w:r>
      <w:r>
        <w:rPr>
          <w:spacing w:val="40"/>
        </w:rPr>
        <w:t> </w:t>
      </w:r>
      <w:r>
        <w:rPr/>
        <w:t>all processes of the AU- TOSAR</w:t>
      </w:r>
      <w:r>
        <w:rPr>
          <w:spacing w:val="-17"/>
        </w:rPr>
        <w:t> </w:t>
      </w:r>
      <w:r>
        <w:rPr/>
        <w:t>Adaptive</w:t>
      </w:r>
      <w:r>
        <w:rPr>
          <w:spacing w:val="-17"/>
        </w:rPr>
        <w:t> </w:t>
      </w:r>
      <w:r>
        <w:rPr/>
        <w:t>Platform</w:t>
      </w:r>
      <w:r>
        <w:rPr>
          <w:spacing w:val="-16"/>
        </w:rPr>
        <w:t> </w:t>
      </w:r>
      <w:r>
        <w:rPr/>
        <w:t>and</w:t>
      </w:r>
      <w:r>
        <w:rPr>
          <w:spacing w:val="-17"/>
        </w:rPr>
        <w:t> </w:t>
      </w:r>
      <w:r>
        <w:rPr/>
        <w:t>all</w:t>
      </w:r>
      <w:r>
        <w:rPr>
          <w:spacing w:val="-16"/>
        </w:rPr>
        <w:t> </w:t>
      </w:r>
      <w:r>
        <w:rPr/>
        <w:t>processes</w:t>
      </w:r>
      <w:r>
        <w:rPr>
          <w:spacing w:val="-17"/>
        </w:rPr>
        <w:t> </w:t>
      </w:r>
      <w:r>
        <w:rPr/>
        <w:t>of</w:t>
      </w:r>
      <w:r>
        <w:rPr>
          <w:spacing w:val="-16"/>
        </w:rPr>
        <w:t> </w:t>
      </w:r>
      <w:r>
        <w:rPr/>
        <w:t>Adaptive</w:t>
      </w:r>
      <w:r>
        <w:rPr>
          <w:spacing w:val="-17"/>
        </w:rPr>
        <w:t> </w:t>
      </w:r>
      <w:r>
        <w:rPr/>
        <w:t>Applications)</w:t>
      </w:r>
      <w:r>
        <w:rPr>
          <w:spacing w:val="-16"/>
        </w:rPr>
        <w:t> </w:t>
      </w:r>
      <w:r>
        <w:rPr/>
        <w:t>shall</w:t>
      </w:r>
      <w:r>
        <w:rPr>
          <w:spacing w:val="-17"/>
        </w:rPr>
        <w:t> </w:t>
      </w:r>
      <w:r>
        <w:rPr/>
        <w:t>report</w:t>
      </w:r>
      <w:r>
        <w:rPr>
          <w:spacing w:val="-16"/>
        </w:rPr>
        <w:t> </w:t>
      </w:r>
      <w:r>
        <w:rPr/>
        <w:t>their execution</w:t>
      </w:r>
      <w:r>
        <w:rPr>
          <w:spacing w:val="-3"/>
        </w:rPr>
        <w:t> </w:t>
      </w:r>
      <w:r>
        <w:rPr/>
        <w:t>state back to </w:t>
      </w:r>
      <w:hyperlink w:history="true" w:anchor="_bookmark61">
        <w:r>
          <w:rPr>
            <w:rFonts w:ascii="Courier New"/>
            <w:color w:val="0000FF"/>
          </w:rPr>
          <w:t>Execution</w:t>
        </w:r>
        <w:r>
          <w:rPr>
            <w:rFonts w:ascii="Courier New"/>
            <w:color w:val="0000FF"/>
            <w:spacing w:val="-15"/>
          </w:rPr>
          <w:t> </w:t>
        </w:r>
        <w:r>
          <w:rPr>
            <w:rFonts w:ascii="Courier New"/>
            <w:color w:val="0000FF"/>
          </w:rPr>
          <w:t>Management</w:t>
        </w:r>
      </w:hyperlink>
      <w:r>
        <w:rPr>
          <w:rFonts w:ascii="Courier New"/>
          <w:color w:val="0000FF"/>
          <w:spacing w:val="-36"/>
        </w:rPr>
        <w:t> </w:t>
      </w:r>
      <w:r>
        <w:rPr/>
        <w:t>via the </w:t>
      </w:r>
      <w:hyperlink w:history="true" w:anchor="_bookmark64">
        <w:r>
          <w:rPr>
            <w:color w:val="0000FF"/>
          </w:rPr>
          <w:t>ExecutionClient</w:t>
        </w:r>
      </w:hyperlink>
      <w:r>
        <w:rPr>
          <w:color w:val="0000FF"/>
        </w:rPr>
        <w:t> </w:t>
      </w:r>
      <w:r>
        <w:rPr/>
        <w:t>interface (cf. Figure </w:t>
      </w:r>
      <w:hyperlink w:history="true" w:anchor="_bookmark63">
        <w:r>
          <w:rPr>
            <w:color w:val="0000FF"/>
          </w:rPr>
          <w:t>9.3</w:t>
        </w:r>
      </w:hyperlink>
      <w:r>
        <w:rPr/>
        <w:t>).</w:t>
      </w:r>
    </w:p>
    <w:p>
      <w:pPr>
        <w:pStyle w:val="BodyText"/>
        <w:spacing w:before="6"/>
        <w:rPr>
          <w:sz w:val="13"/>
        </w:rPr>
      </w:pPr>
      <w:r>
        <w:rPr/>
        <w:pict>
          <v:group style="position:absolute;margin-left:233.363647pt;margin-top:9.009771pt;width:127.55pt;height:35.25pt;mso-position-horizontal-relative:page;mso-position-vertical-relative:paragraph;z-index:-15717888;mso-wrap-distance-left:0;mso-wrap-distance-right:0" id="docshapegroup142" coordorigin="4667,180" coordsize="2551,705">
            <v:rect style="position:absolute;left:4672;top:185;width:2541;height:635" id="docshape143" filled="true" fillcolor="#fcf2e3" stroked="false">
              <v:fill type="solid"/>
            </v:rect>
            <v:shape style="position:absolute;left:7007;top:232;width:159;height:191" type="#_x0000_t75" id="docshape144" stroked="false">
              <v:imagedata r:id="rId20" o:title=""/>
            </v:shape>
            <v:line style="position:absolute" from="5954,820" to="5954,885" stroked="true" strokeweight=".529187pt" strokecolor="#000000">
              <v:stroke dashstyle="solid"/>
            </v:line>
            <v:shape style="position:absolute;left:4672;top:185;width:2541;height:635" type="#_x0000_t202" id="docshape145" filled="false" stroked="true" strokeweight=".529187pt" strokecolor="#000000">
              <v:textbox inset="0,0,0,0">
                <w:txbxContent>
                  <w:p>
                    <w:pPr>
                      <w:spacing w:before="93"/>
                      <w:ind w:left="629" w:right="0" w:firstLine="0"/>
                      <w:jc w:val="left"/>
                      <w:rPr>
                        <w:sz w:val="10"/>
                      </w:rPr>
                    </w:pPr>
                    <w:r>
                      <w:rPr>
                        <w:w w:val="105"/>
                        <w:sz w:val="10"/>
                      </w:rPr>
                      <w:t>Adaptive</w:t>
                    </w:r>
                    <w:r>
                      <w:rPr>
                        <w:spacing w:val="33"/>
                        <w:w w:val="105"/>
                        <w:sz w:val="10"/>
                      </w:rPr>
                      <w:t> </w:t>
                    </w:r>
                    <w:r>
                      <w:rPr>
                        <w:spacing w:val="-2"/>
                        <w:w w:val="105"/>
                        <w:sz w:val="10"/>
                      </w:rPr>
                      <w:t>Application</w:t>
                    </w:r>
                  </w:p>
                </w:txbxContent>
              </v:textbox>
              <v:stroke dashstyle="solid"/>
              <w10:wrap type="none"/>
            </v:shape>
            <w10:wrap type="topAndBottom"/>
          </v:group>
        </w:pict>
      </w:r>
    </w:p>
    <w:p>
      <w:pPr>
        <w:spacing w:before="4" w:after="44"/>
        <w:ind w:left="0" w:right="39" w:firstLine="0"/>
        <w:jc w:val="center"/>
        <w:rPr>
          <w:sz w:val="10"/>
        </w:rPr>
      </w:pPr>
      <w:r>
        <w:rPr>
          <w:spacing w:val="-2"/>
          <w:w w:val="105"/>
          <w:sz w:val="10"/>
        </w:rPr>
        <w:t>«use»</w:t>
      </w:r>
    </w:p>
    <w:p>
      <w:pPr>
        <w:pStyle w:val="BodyText"/>
        <w:ind w:left="3406"/>
        <w:rPr>
          <w:sz w:val="20"/>
        </w:rPr>
      </w:pPr>
      <w:r>
        <w:rPr>
          <w:sz w:val="20"/>
        </w:rPr>
        <w:pict>
          <v:group style="width:128.0500pt;height:94.45pt;mso-position-horizontal-relative:char;mso-position-vertical-relative:line" id="docshapegroup146" coordorigin="0,0" coordsize="2561,1889">
            <v:rect style="position:absolute;left:5;top:1248;width:2541;height:635" id="docshape147" filled="true" fillcolor="#ef9999" stroked="false">
              <v:fill type="solid"/>
            </v:rect>
            <v:shape style="position:absolute;left:2340;top:1296;width:159;height:193" type="#_x0000_t75" id="docshape148" stroked="false">
              <v:imagedata r:id="rId21" o:title=""/>
            </v:shape>
            <v:rect style="position:absolute;left:5;top:191;width:2551;height:635" id="docshape149" filled="true" fillcolor="#fcf2e3" stroked="false">
              <v:fill type="solid"/>
            </v:rect>
            <v:rect style="position:absolute;left:5;top:191;width:2551;height:635" id="docshape150" filled="false" stroked="true" strokeweight=".529187pt" strokecolor="#000000">
              <v:stroke dashstyle="solid"/>
            </v:rect>
            <v:shape style="position:absolute;left:1286;top:0;width:2;height:192" id="docshape151" coordorigin="1286,0" coordsize="0,192" path="m1286,192l1286,117m1286,75l1286,0e" filled="false" stroked="true" strokeweight=".529187pt" strokecolor="#000000">
              <v:path arrowok="t"/>
              <v:stroke dashstyle="solid"/>
            </v:shape>
            <v:shape style="position:absolute;left:1233;top:32;width:106;height:160" id="docshape152" coordorigin="1234,32" coordsize="106,160" path="m1286,192l1234,32m1286,192l1339,32e" filled="false" stroked="true" strokeweight=".529187pt" strokecolor="#000000">
              <v:path arrowok="t"/>
              <v:stroke dashstyle="solid"/>
            </v:shape>
            <v:shape style="position:absolute;left:1286;top:826;width:2;height:423" id="docshape153" coordorigin="1286,827" coordsize="0,423" path="m1286,827l1286,901m1286,942l1286,1016m1286,1059l1286,1134m1286,1176l1286,1249e" filled="false" stroked="true" strokeweight=".529187pt" strokecolor="#000000">
              <v:path arrowok="t"/>
              <v:stroke dashstyle="solid"/>
            </v:shape>
            <v:shape style="position:absolute;left:1221;top:826;width:128;height:158" id="docshape154" coordorigin="1222,827" coordsize="128,158" path="m1286,827l1222,984,1349,984,1286,827xe" filled="true" fillcolor="#fcf2e3" stroked="false">
              <v:path arrowok="t"/>
              <v:fill type="solid"/>
            </v:shape>
            <v:shape style="position:absolute;left:1221;top:826;width:128;height:158" id="docshape155" coordorigin="1222,827" coordsize="128,158" path="m1349,984l1222,984,1286,827,1349,984xe" filled="false" stroked="true" strokeweight=".529187pt" strokecolor="#000000">
              <v:path arrowok="t"/>
              <v:stroke dashstyle="solid"/>
            </v:shape>
            <v:shape style="position:absolute;left:5;top:1248;width:2546;height:635" type="#_x0000_t202" id="docshape156" filled="false" stroked="true" strokeweight=".529187pt" strokecolor="#000000">
              <v:textbox inset="0,0,0,0">
                <w:txbxContent>
                  <w:p>
                    <w:pPr>
                      <w:spacing w:before="62"/>
                      <w:ind w:left="556" w:right="0" w:firstLine="10"/>
                      <w:jc w:val="left"/>
                      <w:rPr>
                        <w:sz w:val="10"/>
                      </w:rPr>
                    </w:pPr>
                    <w:r>
                      <w:rPr>
                        <w:spacing w:val="-2"/>
                        <w:w w:val="105"/>
                        <w:sz w:val="10"/>
                      </w:rPr>
                      <w:t>«aapFunctionalCluster»</w:t>
                    </w:r>
                  </w:p>
                  <w:p>
                    <w:pPr>
                      <w:spacing w:line="288" w:lineRule="auto" w:before="25"/>
                      <w:ind w:left="14" w:right="782" w:firstLine="541"/>
                      <w:jc w:val="left"/>
                      <w:rPr>
                        <w:sz w:val="10"/>
                      </w:rPr>
                    </w:pPr>
                    <w:r>
                      <w:rPr>
                        <w:w w:val="105"/>
                        <w:sz w:val="10"/>
                      </w:rPr>
                      <w:t>Execution</w:t>
                    </w:r>
                    <w:r>
                      <w:rPr>
                        <w:spacing w:val="-8"/>
                        <w:w w:val="105"/>
                        <w:sz w:val="10"/>
                      </w:rPr>
                      <w:t> </w:t>
                    </w:r>
                    <w:r>
                      <w:rPr>
                        <w:w w:val="105"/>
                        <w:sz w:val="10"/>
                      </w:rPr>
                      <w:t>Management</w:t>
                    </w:r>
                    <w:r>
                      <w:rPr>
                        <w:spacing w:val="40"/>
                        <w:w w:val="105"/>
                        <w:sz w:val="10"/>
                      </w:rPr>
                      <w:t> </w:t>
                    </w:r>
                    <w:r>
                      <w:rPr>
                        <w:spacing w:val="-2"/>
                        <w:w w:val="105"/>
                        <w:sz w:val="10"/>
                      </w:rPr>
                      <w:t>daemon-based</w:t>
                    </w:r>
                  </w:p>
                </w:txbxContent>
              </v:textbox>
              <v:stroke dashstyle="solid"/>
              <w10:wrap type="none"/>
            </v:shape>
            <v:shape style="position:absolute;left:5;top:594;width:2546;height:233" type="#_x0000_t202" id="docshape157" filled="true" fillcolor="#fcf2e3" stroked="true" strokeweight=".529187pt" strokecolor="#000000">
              <v:textbox inset="0,0,0,0">
                <w:txbxContent>
                  <w:p>
                    <w:pPr>
                      <w:spacing w:before="40"/>
                      <w:ind w:left="47" w:right="0" w:firstLine="0"/>
                      <w:jc w:val="left"/>
                      <w:rPr>
                        <w:color w:val="000000"/>
                        <w:sz w:val="10"/>
                      </w:rPr>
                    </w:pPr>
                    <w:r>
                      <w:rPr>
                        <w:color w:val="003F3F"/>
                        <w:w w:val="105"/>
                        <w:sz w:val="10"/>
                      </w:rPr>
                      <w:t>+</w:t>
                    </w:r>
                    <w:r>
                      <w:rPr>
                        <w:color w:val="003F3F"/>
                        <w:spacing w:val="66"/>
                        <w:w w:val="105"/>
                        <w:sz w:val="10"/>
                      </w:rPr>
                      <w:t>  </w:t>
                    </w:r>
                    <w:r>
                      <w:rPr>
                        <w:color w:val="003F3F"/>
                        <w:w w:val="105"/>
                        <w:sz w:val="10"/>
                      </w:rPr>
                      <w:t>ReportExecutionState(ExecutionState):</w:t>
                    </w:r>
                    <w:r>
                      <w:rPr>
                        <w:color w:val="003F3F"/>
                        <w:spacing w:val="28"/>
                        <w:w w:val="105"/>
                        <w:sz w:val="10"/>
                      </w:rPr>
                      <w:t> </w:t>
                    </w:r>
                    <w:r>
                      <w:rPr>
                        <w:color w:val="003F3F"/>
                        <w:spacing w:val="-2"/>
                        <w:w w:val="105"/>
                        <w:sz w:val="10"/>
                      </w:rPr>
                      <w:t>Result</w:t>
                    </w:r>
                  </w:p>
                </w:txbxContent>
              </v:textbox>
              <v:fill type="solid"/>
              <v:stroke dashstyle="solid"/>
              <w10:wrap type="none"/>
            </v:shape>
            <v:shape style="position:absolute;left:5;top:191;width:2546;height:403" type="#_x0000_t202" id="docshape158" filled="true" fillcolor="#fcf2e3" stroked="true" strokeweight=".529187pt" strokecolor="#000000">
              <v:textbox inset="0,0,0,0">
                <w:txbxContent>
                  <w:p>
                    <w:pPr>
                      <w:spacing w:line="285" w:lineRule="auto" w:before="60"/>
                      <w:ind w:left="873" w:right="5" w:hanging="340"/>
                      <w:jc w:val="left"/>
                      <w:rPr>
                        <w:color w:val="000000"/>
                        <w:sz w:val="10"/>
                      </w:rPr>
                    </w:pPr>
                    <w:r>
                      <w:rPr>
                        <w:color w:val="000000"/>
                        <w:spacing w:val="-2"/>
                        <w:w w:val="105"/>
                        <w:sz w:val="10"/>
                      </w:rPr>
                      <w:t>«aapAPI,aapNativeInterface»</w:t>
                    </w:r>
                    <w:r>
                      <w:rPr>
                        <w:color w:val="000000"/>
                        <w:spacing w:val="40"/>
                        <w:w w:val="105"/>
                        <w:sz w:val="10"/>
                      </w:rPr>
                      <w:t> </w:t>
                    </w:r>
                    <w:r>
                      <w:rPr>
                        <w:color w:val="000000"/>
                        <w:spacing w:val="-2"/>
                        <w:w w:val="105"/>
                        <w:sz w:val="10"/>
                      </w:rPr>
                      <w:t>ExecutionClient</w:t>
                    </w:r>
                  </w:p>
                </w:txbxContent>
              </v:textbox>
              <v:fill type="solid"/>
              <v:stroke dashstyle="solid"/>
              <w10:wrap type="none"/>
            </v:shape>
          </v:group>
        </w:pict>
      </w:r>
      <w:r>
        <w:rPr>
          <w:sz w:val="20"/>
        </w:rPr>
      </w:r>
    </w:p>
    <w:p>
      <w:pPr>
        <w:spacing w:before="43"/>
        <w:ind w:left="271" w:right="308" w:firstLine="0"/>
        <w:jc w:val="center"/>
        <w:rPr>
          <w:b/>
          <w:sz w:val="22"/>
        </w:rPr>
      </w:pPr>
      <w:r>
        <w:rPr>
          <w:b/>
          <w:sz w:val="22"/>
        </w:rPr>
        <w:t>Figure</w:t>
      </w:r>
      <w:r>
        <w:rPr>
          <w:b/>
          <w:spacing w:val="-7"/>
          <w:sz w:val="22"/>
        </w:rPr>
        <w:t> </w:t>
      </w:r>
      <w:r>
        <w:rPr>
          <w:b/>
          <w:sz w:val="22"/>
        </w:rPr>
        <w:t>9.3:</w:t>
      </w:r>
      <w:r>
        <w:rPr>
          <w:b/>
          <w:spacing w:val="6"/>
          <w:sz w:val="22"/>
        </w:rPr>
        <w:t> </w:t>
      </w:r>
      <w:bookmarkStart w:name="_bookmark63" w:id="115"/>
      <w:bookmarkEnd w:id="115"/>
      <w:r>
        <w:rPr>
          <w:b/>
          <w:sz w:val="22"/>
        </w:rPr>
        <w:t>Interfaces</w:t>
      </w:r>
      <w:r>
        <w:rPr>
          <w:b/>
          <w:spacing w:val="-6"/>
          <w:sz w:val="22"/>
        </w:rPr>
        <w:t> </w:t>
      </w:r>
      <w:r>
        <w:rPr>
          <w:b/>
          <w:sz w:val="22"/>
        </w:rPr>
        <w:t>for</w:t>
      </w:r>
      <w:r>
        <w:rPr>
          <w:b/>
          <w:spacing w:val="-7"/>
          <w:sz w:val="22"/>
        </w:rPr>
        <w:t> </w:t>
      </w:r>
      <w:r>
        <w:rPr>
          <w:b/>
          <w:sz w:val="22"/>
        </w:rPr>
        <w:t>state</w:t>
      </w:r>
      <w:r>
        <w:rPr>
          <w:b/>
          <w:spacing w:val="-6"/>
          <w:sz w:val="22"/>
        </w:rPr>
        <w:t> </w:t>
      </w:r>
      <w:r>
        <w:rPr>
          <w:b/>
          <w:spacing w:val="-2"/>
          <w:sz w:val="22"/>
        </w:rPr>
        <w:t>reporting</w:t>
      </w:r>
    </w:p>
    <w:p>
      <w:pPr>
        <w:pStyle w:val="BodyText"/>
        <w:rPr>
          <w:b/>
          <w:sz w:val="20"/>
        </w:rPr>
      </w:pPr>
    </w:p>
    <w:p>
      <w:pPr>
        <w:pStyle w:val="BodyText"/>
        <w:spacing w:before="8"/>
        <w:rPr>
          <w:b/>
          <w:sz w:val="23"/>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40"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7"/>
              <w:rPr>
                <w:sz w:val="16"/>
              </w:rPr>
            </w:pPr>
            <w:bookmarkStart w:name="_bookmark64" w:id="116"/>
            <w:bookmarkEnd w:id="116"/>
            <w:r>
              <w:rPr/>
            </w:r>
            <w:r>
              <w:rPr>
                <w:spacing w:val="-2"/>
                <w:sz w:val="16"/>
              </w:rPr>
              <w:t>ExecutionClient</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Native</w:t>
            </w:r>
            <w:r>
              <w:rPr>
                <w:spacing w:val="-10"/>
                <w:sz w:val="16"/>
              </w:rPr>
              <w:t> </w:t>
            </w:r>
            <w:r>
              <w:rPr>
                <w:spacing w:val="-2"/>
                <w:sz w:val="16"/>
              </w:rPr>
              <w:t>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z w:val="16"/>
              </w:rPr>
              <w:t>Public</w:t>
            </w:r>
            <w:r>
              <w:rPr>
                <w:spacing w:val="-10"/>
                <w:sz w:val="16"/>
              </w:rPr>
              <w:t> </w:t>
            </w:r>
            <w:r>
              <w:rPr>
                <w:spacing w:val="-5"/>
                <w:sz w:val="16"/>
              </w:rPr>
              <w:t>API</w:t>
            </w:r>
          </w:p>
        </w:tc>
      </w:tr>
      <w:tr>
        <w:trPr>
          <w:trHeight w:val="450"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line="230" w:lineRule="auto" w:before="32"/>
              <w:rPr>
                <w:sz w:val="16"/>
              </w:rPr>
            </w:pPr>
            <w:r>
              <w:rPr>
                <w:sz w:val="16"/>
              </w:rPr>
              <w:t>This</w:t>
            </w:r>
            <w:r>
              <w:rPr>
                <w:spacing w:val="-10"/>
                <w:sz w:val="16"/>
              </w:rPr>
              <w:t> </w:t>
            </w:r>
            <w:r>
              <w:rPr>
                <w:sz w:val="16"/>
              </w:rPr>
              <w:t>interface</w:t>
            </w:r>
            <w:r>
              <w:rPr>
                <w:spacing w:val="-6"/>
                <w:sz w:val="16"/>
              </w:rPr>
              <w:t> </w:t>
            </w:r>
            <w:r>
              <w:rPr>
                <w:sz w:val="16"/>
              </w:rPr>
              <w:t>provides</w:t>
            </w:r>
            <w:r>
              <w:rPr>
                <w:spacing w:val="-6"/>
                <w:sz w:val="16"/>
              </w:rPr>
              <w:t> </w:t>
            </w:r>
            <w:r>
              <w:rPr>
                <w:sz w:val="16"/>
              </w:rPr>
              <w:t>functionality</w:t>
            </w:r>
            <w:r>
              <w:rPr>
                <w:spacing w:val="-6"/>
                <w:sz w:val="16"/>
              </w:rPr>
              <w:t> </w:t>
            </w:r>
            <w:r>
              <w:rPr>
                <w:sz w:val="16"/>
              </w:rPr>
              <w:t>for</w:t>
            </w:r>
            <w:r>
              <w:rPr>
                <w:spacing w:val="-6"/>
                <w:sz w:val="16"/>
              </w:rPr>
              <w:t> </w:t>
            </w:r>
            <w:r>
              <w:rPr>
                <w:sz w:val="16"/>
              </w:rPr>
              <w:t>a</w:t>
            </w:r>
            <w:r>
              <w:rPr>
                <w:spacing w:val="-6"/>
                <w:sz w:val="16"/>
              </w:rPr>
              <w:t> </w:t>
            </w:r>
            <w:r>
              <w:rPr>
                <w:rFonts w:ascii="Courier New"/>
                <w:sz w:val="16"/>
              </w:rPr>
              <w:t>Process</w:t>
            </w:r>
            <w:r>
              <w:rPr>
                <w:rFonts w:ascii="Courier New"/>
                <w:spacing w:val="-52"/>
                <w:sz w:val="16"/>
              </w:rPr>
              <w:t> </w:t>
            </w:r>
            <w:r>
              <w:rPr>
                <w:sz w:val="16"/>
              </w:rPr>
              <w:t>to</w:t>
            </w:r>
            <w:r>
              <w:rPr>
                <w:spacing w:val="-6"/>
                <w:sz w:val="16"/>
              </w:rPr>
              <w:t> </w:t>
            </w:r>
            <w:r>
              <w:rPr>
                <w:sz w:val="16"/>
              </w:rPr>
              <w:t>report</w:t>
            </w:r>
            <w:r>
              <w:rPr>
                <w:spacing w:val="-6"/>
                <w:sz w:val="16"/>
              </w:rPr>
              <w:t> </w:t>
            </w:r>
            <w:r>
              <w:rPr>
                <w:sz w:val="16"/>
              </w:rPr>
              <w:t>its</w:t>
            </w:r>
            <w:r>
              <w:rPr>
                <w:spacing w:val="-6"/>
                <w:sz w:val="16"/>
              </w:rPr>
              <w:t> </w:t>
            </w:r>
            <w:r>
              <w:rPr>
                <w:sz w:val="16"/>
              </w:rPr>
              <w:t>execution</w:t>
            </w:r>
            <w:r>
              <w:rPr>
                <w:spacing w:val="-6"/>
                <w:sz w:val="16"/>
              </w:rPr>
              <w:t> </w:t>
            </w:r>
            <w:r>
              <w:rPr>
                <w:sz w:val="16"/>
              </w:rPr>
              <w:t>state</w:t>
            </w:r>
            <w:r>
              <w:rPr>
                <w:spacing w:val="-6"/>
                <w:sz w:val="16"/>
              </w:rPr>
              <w:t> </w:t>
            </w:r>
            <w:r>
              <w:rPr>
                <w:sz w:val="16"/>
              </w:rPr>
              <w:t>to</w:t>
            </w:r>
            <w:r>
              <w:rPr>
                <w:spacing w:val="-6"/>
                <w:sz w:val="16"/>
              </w:rPr>
              <w:t> </w:t>
            </w:r>
            <w:hyperlink w:history="true" w:anchor="_bookmark61">
              <w:r>
                <w:rPr>
                  <w:rFonts w:ascii="Courier New"/>
                  <w:color w:val="0000FF"/>
                  <w:sz w:val="16"/>
                </w:rPr>
                <w:t>Execution</w:t>
              </w:r>
            </w:hyperlink>
            <w:r>
              <w:rPr>
                <w:rFonts w:ascii="Courier New"/>
                <w:color w:val="0000FF"/>
                <w:sz w:val="16"/>
              </w:rPr>
              <w:t> </w:t>
            </w:r>
            <w:hyperlink w:history="true" w:anchor="_bookmark61">
              <w:r>
                <w:rPr>
                  <w:rFonts w:ascii="Courier New"/>
                  <w:color w:val="0000FF"/>
                  <w:spacing w:val="-2"/>
                  <w:sz w:val="16"/>
                </w:rPr>
                <w:t>Management</w:t>
              </w:r>
            </w:hyperlink>
            <w:r>
              <w:rPr>
                <w:spacing w:val="-2"/>
                <w:sz w:val="16"/>
              </w:rPr>
              <w:t>.</w:t>
            </w:r>
          </w:p>
        </w:tc>
      </w:tr>
      <w:tr>
        <w:trPr>
          <w:trHeight w:val="450" w:hRule="atLeast"/>
        </w:trPr>
        <w:tc>
          <w:tcPr>
            <w:tcW w:w="1748" w:type="dxa"/>
            <w:shd w:val="clear" w:color="auto" w:fill="E5E5E5"/>
          </w:tcPr>
          <w:p>
            <w:pPr>
              <w:pStyle w:val="TableParagraph"/>
              <w:spacing w:before="26"/>
              <w:rPr>
                <w:b/>
                <w:i/>
                <w:sz w:val="16"/>
              </w:rPr>
            </w:pPr>
            <w:r>
              <w:rPr>
                <w:b/>
                <w:i/>
                <w:spacing w:val="-2"/>
                <w:sz w:val="16"/>
              </w:rPr>
              <w:t>Operations:</w:t>
            </w:r>
          </w:p>
        </w:tc>
        <w:tc>
          <w:tcPr>
            <w:tcW w:w="3071" w:type="dxa"/>
          </w:tcPr>
          <w:p>
            <w:pPr>
              <w:pStyle w:val="TableParagraph"/>
              <w:spacing w:before="27"/>
              <w:rPr>
                <w:sz w:val="16"/>
              </w:rPr>
            </w:pPr>
            <w:r>
              <w:rPr>
                <w:spacing w:val="-2"/>
                <w:sz w:val="16"/>
              </w:rPr>
              <w:t>ReportExecutionState</w:t>
            </w:r>
          </w:p>
        </w:tc>
        <w:tc>
          <w:tcPr>
            <w:tcW w:w="4217" w:type="dxa"/>
          </w:tcPr>
          <w:p>
            <w:pPr>
              <w:pStyle w:val="TableParagraph"/>
              <w:spacing w:line="230" w:lineRule="auto" w:before="32"/>
              <w:rPr>
                <w:sz w:val="16"/>
              </w:rPr>
            </w:pPr>
            <w:r>
              <w:rPr>
                <w:sz w:val="16"/>
              </w:rPr>
              <w:t>Report</w:t>
            </w:r>
            <w:r>
              <w:rPr>
                <w:spacing w:val="-10"/>
                <w:sz w:val="16"/>
              </w:rPr>
              <w:t> </w:t>
            </w:r>
            <w:r>
              <w:rPr>
                <w:sz w:val="16"/>
              </w:rPr>
              <w:t>the</w:t>
            </w:r>
            <w:r>
              <w:rPr>
                <w:spacing w:val="-6"/>
                <w:sz w:val="16"/>
              </w:rPr>
              <w:t> </w:t>
            </w:r>
            <w:r>
              <w:rPr>
                <w:sz w:val="16"/>
              </w:rPr>
              <w:t>internal</w:t>
            </w:r>
            <w:r>
              <w:rPr>
                <w:spacing w:val="-6"/>
                <w:sz w:val="16"/>
              </w:rPr>
              <w:t> </w:t>
            </w:r>
            <w:r>
              <w:rPr>
                <w:sz w:val="16"/>
              </w:rPr>
              <w:t>state</w:t>
            </w:r>
            <w:r>
              <w:rPr>
                <w:spacing w:val="-6"/>
                <w:sz w:val="16"/>
              </w:rPr>
              <w:t> </w:t>
            </w:r>
            <w:r>
              <w:rPr>
                <w:sz w:val="16"/>
              </w:rPr>
              <w:t>of</w:t>
            </w:r>
            <w:r>
              <w:rPr>
                <w:spacing w:val="-6"/>
                <w:sz w:val="16"/>
              </w:rPr>
              <w:t> </w:t>
            </w:r>
            <w:r>
              <w:rPr>
                <w:sz w:val="16"/>
              </w:rPr>
              <w:t>a</w:t>
            </w:r>
            <w:r>
              <w:rPr>
                <w:spacing w:val="-6"/>
                <w:sz w:val="16"/>
              </w:rPr>
              <w:t> </w:t>
            </w:r>
            <w:r>
              <w:rPr>
                <w:rFonts w:ascii="Courier New"/>
                <w:sz w:val="16"/>
              </w:rPr>
              <w:t>Process</w:t>
            </w:r>
            <w:r>
              <w:rPr>
                <w:rFonts w:ascii="Courier New"/>
                <w:spacing w:val="-52"/>
                <w:sz w:val="16"/>
              </w:rPr>
              <w:t> </w:t>
            </w:r>
            <w:r>
              <w:rPr>
                <w:sz w:val="16"/>
              </w:rPr>
              <w:t>to</w:t>
            </w:r>
            <w:r>
              <w:rPr>
                <w:spacing w:val="-6"/>
                <w:sz w:val="16"/>
              </w:rPr>
              <w:t> </w:t>
            </w:r>
            <w:hyperlink w:history="true" w:anchor="_bookmark61">
              <w:r>
                <w:rPr>
                  <w:rFonts w:ascii="Courier New"/>
                  <w:color w:val="0000FF"/>
                  <w:sz w:val="16"/>
                </w:rPr>
                <w:t>Execution</w:t>
              </w:r>
            </w:hyperlink>
            <w:r>
              <w:rPr>
                <w:rFonts w:ascii="Courier New"/>
                <w:color w:val="0000FF"/>
                <w:sz w:val="16"/>
              </w:rPr>
              <w:t> </w:t>
            </w:r>
            <w:hyperlink w:history="true" w:anchor="_bookmark61">
              <w:r>
                <w:rPr>
                  <w:rFonts w:ascii="Courier New"/>
                  <w:color w:val="0000FF"/>
                  <w:spacing w:val="-2"/>
                  <w:sz w:val="16"/>
                </w:rPr>
                <w:t>Management</w:t>
              </w:r>
            </w:hyperlink>
            <w:r>
              <w:rPr>
                <w:spacing w:val="-2"/>
                <w:sz w:val="16"/>
              </w:rPr>
              <w:t>.</w:t>
            </w:r>
          </w:p>
        </w:tc>
      </w:tr>
    </w:tbl>
    <w:p>
      <w:pPr>
        <w:pStyle w:val="BodyText"/>
        <w:rPr>
          <w:b/>
          <w:sz w:val="20"/>
        </w:rPr>
      </w:pPr>
    </w:p>
    <w:p>
      <w:pPr>
        <w:pStyle w:val="BodyText"/>
        <w:rPr>
          <w:b/>
          <w:sz w:val="20"/>
        </w:rPr>
      </w:pPr>
    </w:p>
    <w:p>
      <w:pPr>
        <w:pStyle w:val="BodyText"/>
        <w:rPr>
          <w:b/>
          <w:sz w:val="20"/>
        </w:rPr>
      </w:pPr>
    </w:p>
    <w:p>
      <w:pPr>
        <w:pStyle w:val="ListParagraph"/>
        <w:numPr>
          <w:ilvl w:val="4"/>
          <w:numId w:val="4"/>
        </w:numPr>
        <w:tabs>
          <w:tab w:pos="1326" w:val="left" w:leader="none"/>
          <w:tab w:pos="1328" w:val="left" w:leader="none"/>
        </w:tabs>
        <w:spacing w:line="240" w:lineRule="auto" w:before="253" w:after="0"/>
        <w:ind w:left="1327" w:right="0" w:hanging="1171"/>
        <w:jc w:val="left"/>
        <w:rPr>
          <w:b/>
          <w:sz w:val="24"/>
        </w:rPr>
      </w:pPr>
      <w:bookmarkStart w:name="_bookmark65" w:id="117"/>
      <w:bookmarkEnd w:id="117"/>
      <w:r>
        <w:rPr>
          <w:b/>
          <w:sz w:val="24"/>
        </w:rPr>
        <w:t>Interfaces</w:t>
      </w:r>
      <w:r>
        <w:rPr>
          <w:b/>
          <w:spacing w:val="-11"/>
          <w:sz w:val="24"/>
        </w:rPr>
        <w:t> </w:t>
      </w:r>
      <w:r>
        <w:rPr>
          <w:b/>
          <w:sz w:val="24"/>
        </w:rPr>
        <w:t>for</w:t>
      </w:r>
      <w:r>
        <w:rPr>
          <w:b/>
          <w:spacing w:val="-11"/>
          <w:sz w:val="24"/>
        </w:rPr>
        <w:t> </w:t>
      </w:r>
      <w:r>
        <w:rPr>
          <w:b/>
          <w:sz w:val="24"/>
        </w:rPr>
        <w:t>deterministic</w:t>
      </w:r>
      <w:r>
        <w:rPr>
          <w:b/>
          <w:spacing w:val="-11"/>
          <w:sz w:val="24"/>
        </w:rPr>
        <w:t> </w:t>
      </w:r>
      <w:r>
        <w:rPr>
          <w:b/>
          <w:spacing w:val="-2"/>
          <w:sz w:val="24"/>
        </w:rPr>
        <w:t>execution</w:t>
      </w:r>
    </w:p>
    <w:p>
      <w:pPr>
        <w:pStyle w:val="BodyText"/>
        <w:spacing w:before="4"/>
        <w:rPr>
          <w:b/>
          <w:sz w:val="25"/>
        </w:rPr>
      </w:pPr>
    </w:p>
    <w:p>
      <w:pPr>
        <w:pStyle w:val="BodyText"/>
        <w:spacing w:line="252" w:lineRule="auto"/>
        <w:ind w:left="157"/>
      </w:pPr>
      <w:r>
        <w:rPr/>
        <w:t>The </w:t>
      </w:r>
      <w:hyperlink w:history="true" w:anchor="_bookmark67">
        <w:r>
          <w:rPr>
            <w:color w:val="0000FF"/>
          </w:rPr>
          <w:t>DeterministicClient</w:t>
        </w:r>
      </w:hyperlink>
      <w:r>
        <w:rPr>
          <w:color w:val="0000FF"/>
        </w:rPr>
        <w:t> </w:t>
      </w:r>
      <w:r>
        <w:rPr/>
        <w:t>API (cf.</w:t>
      </w:r>
      <w:r>
        <w:rPr>
          <w:spacing w:val="36"/>
        </w:rPr>
        <w:t> </w:t>
      </w:r>
      <w:r>
        <w:rPr/>
        <w:t>Figure </w:t>
      </w:r>
      <w:hyperlink w:history="true" w:anchor="_bookmark66">
        <w:r>
          <w:rPr>
            <w:color w:val="0000FF"/>
          </w:rPr>
          <w:t>9.4</w:t>
        </w:r>
      </w:hyperlink>
      <w:r>
        <w:rPr/>
        <w:t>) provides operations to perform </w:t>
      </w:r>
      <w:r>
        <w:rPr/>
        <w:t>determin- istic execution of tasks.</w:t>
      </w:r>
    </w:p>
    <w:p>
      <w:pPr>
        <w:spacing w:after="0" w:line="252" w:lineRule="auto"/>
        <w:sectPr>
          <w:pgSz w:w="11910" w:h="14140"/>
          <w:pgMar w:top="280" w:bottom="280" w:left="1260" w:right="1220"/>
        </w:sectPr>
      </w:pPr>
    </w:p>
    <w:p>
      <w:pPr>
        <w:pStyle w:val="BodyText"/>
        <w:ind w:left="1512"/>
        <w:rPr>
          <w:sz w:val="20"/>
        </w:rPr>
      </w:pPr>
      <w:r>
        <w:rPr>
          <w:sz w:val="20"/>
        </w:rPr>
        <w:pict>
          <v:group style="width:317.6pt;height:170.9pt;mso-position-horizontal-relative:char;mso-position-vertical-relative:line" id="docshapegroup159" coordorigin="0,0" coordsize="6352,3418">
            <v:rect style="position:absolute;left:5;top:2860;width:6342;height:552" id="docshape160" filled="true" fillcolor="#ef9999" stroked="false">
              <v:fill type="solid"/>
            </v:rect>
            <v:rect style="position:absolute;left:5;top:2860;width:6342;height:552" id="docshape161" filled="false" stroked="true" strokeweight=".52849pt" strokecolor="#000000">
              <v:stroke dashstyle="solid"/>
            </v:rect>
            <v:shape style="position:absolute;left:6141;top:2909;width:159;height:191" type="#_x0000_t75" id="docshape162" stroked="false">
              <v:imagedata r:id="rId22" o:title=""/>
            </v:shape>
            <v:rect style="position:absolute;left:5;top:957;width:2537;height:1482" id="docshape163" filled="true" fillcolor="#fcf2e3" stroked="false">
              <v:fill type="solid"/>
            </v:rect>
            <v:shape style="position:absolute;left:5;top:957;width:2537;height:1482" id="docshape164" coordorigin="5,957" coordsize="2537,1482" path="m5,2438l2541,2438,2541,957,5,957,5,2438xm5,1359l2531,1359e" filled="false" stroked="true" strokeweight=".52849pt" strokecolor="#000000">
              <v:path arrowok="t"/>
              <v:stroke dashstyle="solid"/>
            </v:shape>
            <v:rect style="position:absolute;left:4444;top:957;width:1902;height:1482" id="docshape165" filled="true" fillcolor="#fcf2e3" stroked="false">
              <v:fill type="solid"/>
            </v:rect>
            <v:shape style="position:absolute;left:4444;top:957;width:1902;height:1482" id="docshape166" coordorigin="4445,957" coordsize="1902,1482" path="m4445,2438l6347,2438,6347,957,4445,957,4445,2438xm4445,1359l6336,1359e" filled="false" stroked="true" strokeweight=".52849pt" strokecolor="#000000">
              <v:path arrowok="t"/>
              <v:stroke dashstyle="solid"/>
            </v:shape>
            <v:shape style="position:absolute;left:5394;top:767;width:2;height:190" id="docshape167" coordorigin="5395,767" coordsize="0,190" path="m5395,957l5395,882m5395,842l5395,767e" filled="false" stroked="true" strokeweight=".52849pt" strokecolor="#000000">
              <v:path arrowok="t"/>
              <v:stroke dashstyle="solid"/>
            </v:shape>
            <v:rect style="position:absolute;left:5;top:5;width:6342;height:550" id="docshape168" filled="true" fillcolor="#fcf2e3" stroked="false">
              <v:fill type="solid"/>
            </v:rect>
            <v:rect style="position:absolute;left:5;top:5;width:6342;height:550" id="docshape169" filled="false" stroked="true" strokeweight=".52849pt" strokecolor="#000000">
              <v:stroke dashstyle="solid"/>
            </v:rect>
            <v:shape style="position:absolute;left:6141;top:52;width:159;height:191" type="#_x0000_t75" id="docshape170" stroked="false">
              <v:imagedata r:id="rId23" o:title=""/>
            </v:shape>
            <v:shape style="position:absolute;left:3525;top:554;width:1870;height:170" id="docshape171" coordorigin="3526,555" coordsize="1870,170" path="m3526,607l3526,555m5395,725l5395,650m5395,607l5395,555e" filled="false" stroked="true" strokeweight=".52849pt" strokecolor="#000000">
              <v:path arrowok="t"/>
              <v:stroke dashstyle="solid"/>
            </v:shape>
            <v:shape style="position:absolute;left:5332;top:799;width:128;height:158" id="docshape172" coordorigin="5332,799" coordsize="128,158" path="m5459,799l5332,799,5395,957,5459,799xe" filled="true" fillcolor="#fcf2e3" stroked="false">
              <v:path arrowok="t"/>
              <v:fill type="solid"/>
            </v:shape>
            <v:shape style="position:absolute;left:5332;top:799;width:128;height:158" id="docshape173" coordorigin="5332,799" coordsize="128,158" path="m5332,799l5459,799,5395,957,5332,799xe" filled="false" stroked="true" strokeweight=".52849pt" strokecolor="#000000">
              <v:path arrowok="t"/>
              <v:stroke dashstyle="solid"/>
            </v:shape>
            <v:shape style="position:absolute;left:1337;top:554;width:2;height:403" id="docshape174" coordorigin="1337,555" coordsize="0,403" path="m1337,957l1337,882m1337,842l1337,767m1337,607l1337,555e" filled="false" stroked="true" strokeweight=".52849pt" strokecolor="#000000">
              <v:path arrowok="t"/>
              <v:stroke dashstyle="solid"/>
            </v:shape>
            <v:shape style="position:absolute;left:1284;top:799;width:106;height:158" id="docshape175" coordorigin="1284,799" coordsize="106,158" path="m1337,957l1284,799m1337,957l1390,799e" filled="false" stroked="true" strokeweight=".52849pt" strokecolor="#000000">
              <v:path arrowok="t"/>
              <v:stroke dashstyle="solid"/>
            </v:shape>
            <v:rect style="position:absolute;left:2648;top:957;width:1690;height:1482" id="docshape176" filled="true" fillcolor="#fcf2e3" stroked="false">
              <v:fill type="solid"/>
            </v:rect>
            <v:shape style="position:absolute;left:2648;top:957;width:1690;height:1482" id="docshape177" coordorigin="2648,957" coordsize="1690,1482" path="m2648,2438l4338,2438,4338,957,2648,957,2648,2438xm2648,1359l4328,1359e" filled="false" stroked="true" strokeweight=".52849pt" strokecolor="#000000">
              <v:path arrowok="t"/>
              <v:stroke dashstyle="solid"/>
            </v:shape>
            <v:shape style="position:absolute;left:3525;top:767;width:2;height:190" id="docshape178" coordorigin="3526,767" coordsize="0,190" path="m3526,957l3526,882m3526,842l3526,767e" filled="false" stroked="true" strokeweight=".52849pt" strokecolor="#000000">
              <v:path arrowok="t"/>
              <v:stroke dashstyle="solid"/>
            </v:shape>
            <v:shape style="position:absolute;left:3472;top:799;width:106;height:158" id="docshape179" coordorigin="3473,799" coordsize="106,158" path="m3526,957l3473,799m3526,957l3578,799e" filled="false" stroked="true" strokeweight=".52849pt" strokecolor="#000000">
              <v:path arrowok="t"/>
              <v:stroke dashstyle="solid"/>
            </v:shape>
            <v:shape style="position:absolute;left:3460;top:2438;width:2;height:423" id="docshape180" coordorigin="3461,2438" coordsize="0,423" path="m3461,2438l3461,2513m3461,2556l3461,2628m3461,2671l3461,2745m3461,2788l3461,2861e" filled="false" stroked="true" strokeweight=".52849pt" strokecolor="#000000">
              <v:path arrowok="t"/>
              <v:stroke dashstyle="solid"/>
            </v:shape>
            <v:shape style="position:absolute;left:3398;top:2438;width:128;height:158" id="docshape181" coordorigin="3398,2438" coordsize="128,158" path="m3461,2438l3398,2596,3526,2596,3461,2438xe" filled="true" fillcolor="#fcf2e3" stroked="false">
              <v:path arrowok="t"/>
              <v:fill type="solid"/>
            </v:shape>
            <v:shape style="position:absolute;left:3398;top:2438;width:128;height:158" id="docshape182" coordorigin="3398,2438" coordsize="128,158" path="m3526,2596l3398,2596,3461,2438,3526,2596xe" filled="false" stroked="true" strokeweight=".52849pt" strokecolor="#000000">
              <v:path arrowok="t"/>
              <v:stroke dashstyle="solid"/>
            </v:shape>
            <v:shape style="position:absolute;left:5394;top:2438;width:2;height:423" id="docshape183" coordorigin="5395,2438" coordsize="0,423" path="m5395,2438l5395,2513m5395,2556l5395,2628m5395,2788l5395,2861e" filled="false" stroked="true" strokeweight=".52849pt" strokecolor="#000000">
              <v:path arrowok="t"/>
              <v:stroke dashstyle="solid"/>
            </v:shape>
            <v:shape style="position:absolute;left:5342;top:2438;width:108;height:158" id="docshape184" coordorigin="5342,2438" coordsize="108,158" path="m5395,2438l5449,2596m5395,2438l5342,2596e" filled="false" stroked="true" strokeweight=".52849pt" strokecolor="#000000">
              <v:path arrowok="t"/>
              <v:stroke dashstyle="solid"/>
            </v:shape>
            <v:shape style="position:absolute;left:1274;top:2438;width:2;height:423" id="docshape185" coordorigin="1274,2438" coordsize="0,423" path="m1274,2438l1274,2513m1274,2556l1274,2628m1274,2671l1274,2745m1274,2788l1274,2861e" filled="false" stroked="true" strokeweight=".52849pt" strokecolor="#000000">
              <v:path arrowok="t"/>
              <v:stroke dashstyle="solid"/>
            </v:shape>
            <v:shape style="position:absolute;left:1209;top:2438;width:128;height:158" id="docshape186" coordorigin="1210,2438" coordsize="128,158" path="m1274,2438l1210,2596,1337,2596,1274,2438xe" filled="true" fillcolor="#fcf2e3" stroked="false">
              <v:path arrowok="t"/>
              <v:fill type="solid"/>
            </v:shape>
            <v:shape style="position:absolute;left:1209;top:2438;width:128;height:158" id="docshape187" coordorigin="1210,2438" coordsize="128,158" path="m1337,2596l1210,2596,1274,2438,1337,2596xe" filled="false" stroked="true" strokeweight=".52849pt" strokecolor="#000000">
              <v:path arrowok="t"/>
              <v:stroke dashstyle="solid"/>
            </v:shape>
            <v:shape style="position:absolute;left:2541;top:101;width:1064;height:119" type="#_x0000_t202" id="docshape188" filled="false" stroked="false">
              <v:textbox inset="0,0,0,0">
                <w:txbxContent>
                  <w:p>
                    <w:pPr>
                      <w:spacing w:before="2"/>
                      <w:ind w:left="0" w:right="0" w:firstLine="0"/>
                      <w:jc w:val="left"/>
                      <w:rPr>
                        <w:sz w:val="10"/>
                      </w:rPr>
                    </w:pPr>
                    <w:r>
                      <w:rPr>
                        <w:w w:val="105"/>
                        <w:sz w:val="10"/>
                      </w:rPr>
                      <w:t>Adaptive</w:t>
                    </w:r>
                    <w:r>
                      <w:rPr>
                        <w:spacing w:val="30"/>
                        <w:w w:val="105"/>
                        <w:sz w:val="10"/>
                      </w:rPr>
                      <w:t> </w:t>
                    </w:r>
                    <w:r>
                      <w:rPr>
                        <w:spacing w:val="-2"/>
                        <w:w w:val="105"/>
                        <w:sz w:val="10"/>
                      </w:rPr>
                      <w:t>Application</w:t>
                    </w:r>
                  </w:p>
                </w:txbxContent>
              </v:textbox>
              <w10:wrap type="none"/>
            </v:shape>
            <v:shape style="position:absolute;left:1189;top:618;width:312;height:119" type="#_x0000_t202" id="docshape189" filled="false" stroked="false">
              <v:textbox inset="0,0,0,0">
                <w:txbxContent>
                  <w:p>
                    <w:pPr>
                      <w:spacing w:before="2"/>
                      <w:ind w:left="0" w:right="0" w:firstLine="0"/>
                      <w:jc w:val="left"/>
                      <w:rPr>
                        <w:sz w:val="10"/>
                      </w:rPr>
                    </w:pPr>
                    <w:r>
                      <w:rPr>
                        <w:spacing w:val="-2"/>
                        <w:w w:val="105"/>
                        <w:sz w:val="10"/>
                      </w:rPr>
                      <w:t>«use»</w:t>
                    </w:r>
                  </w:p>
                </w:txbxContent>
              </v:textbox>
              <w10:wrap type="none"/>
            </v:shape>
            <v:shape style="position:absolute;left:3365;top:608;width:312;height:119" type="#_x0000_t202" id="docshape190" filled="false" stroked="false">
              <v:textbox inset="0,0,0,0">
                <w:txbxContent>
                  <w:p>
                    <w:pPr>
                      <w:spacing w:before="2"/>
                      <w:ind w:left="0" w:right="0" w:firstLine="0"/>
                      <w:jc w:val="left"/>
                      <w:rPr>
                        <w:sz w:val="10"/>
                      </w:rPr>
                    </w:pPr>
                    <w:r>
                      <w:rPr>
                        <w:spacing w:val="-2"/>
                        <w:w w:val="105"/>
                        <w:sz w:val="10"/>
                      </w:rPr>
                      <w:t>«use»</w:t>
                    </w:r>
                  </w:p>
                </w:txbxContent>
              </v:textbox>
              <w10:wrap type="none"/>
            </v:shape>
            <v:shape style="position:absolute;left:532;top:1022;width:1486;height:256" type="#_x0000_t202" id="docshape191" filled="false" stroked="false">
              <v:textbox inset="0,0,0,0">
                <w:txbxContent>
                  <w:p>
                    <w:pPr>
                      <w:spacing w:line="288" w:lineRule="auto" w:before="0"/>
                      <w:ind w:left="264" w:right="0" w:hanging="265"/>
                      <w:jc w:val="left"/>
                      <w:rPr>
                        <w:sz w:val="10"/>
                      </w:rPr>
                    </w:pPr>
                    <w:r>
                      <w:rPr>
                        <w:spacing w:val="-2"/>
                        <w:w w:val="105"/>
                        <w:sz w:val="10"/>
                      </w:rPr>
                      <w:t>«aapAPI,aapNativeInterface»</w:t>
                    </w:r>
                    <w:r>
                      <w:rPr>
                        <w:spacing w:val="40"/>
                        <w:w w:val="105"/>
                        <w:sz w:val="10"/>
                      </w:rPr>
                      <w:t> </w:t>
                    </w:r>
                    <w:r>
                      <w:rPr>
                        <w:spacing w:val="-2"/>
                        <w:w w:val="105"/>
                        <w:sz w:val="10"/>
                      </w:rPr>
                      <w:t>DeterministicClient</w:t>
                    </w:r>
                  </w:p>
                </w:txbxContent>
              </v:textbox>
              <w10:wrap type="none"/>
            </v:shape>
            <v:shape style="position:absolute;left:2753;top:1022;width:1486;height:256" type="#_x0000_t202" id="docshape192" filled="false" stroked="false">
              <v:textbox inset="0,0,0,0">
                <w:txbxContent>
                  <w:p>
                    <w:pPr>
                      <w:spacing w:line="288" w:lineRule="auto" w:before="0"/>
                      <w:ind w:left="390" w:right="0" w:hanging="391"/>
                      <w:jc w:val="left"/>
                      <w:rPr>
                        <w:sz w:val="10"/>
                      </w:rPr>
                    </w:pPr>
                    <w:r>
                      <w:rPr>
                        <w:spacing w:val="-2"/>
                        <w:w w:val="105"/>
                        <w:sz w:val="10"/>
                      </w:rPr>
                      <w:t>«aapAPI,aapNativeInterface»</w:t>
                    </w:r>
                    <w:r>
                      <w:rPr>
                        <w:spacing w:val="40"/>
                        <w:w w:val="105"/>
                        <w:sz w:val="10"/>
                      </w:rPr>
                      <w:t> </w:t>
                    </w:r>
                    <w:r>
                      <w:rPr>
                        <w:spacing w:val="-2"/>
                        <w:w w:val="105"/>
                        <w:sz w:val="10"/>
                      </w:rPr>
                      <w:t>WorkerThread</w:t>
                    </w:r>
                  </w:p>
                </w:txbxContent>
              </v:textbox>
              <w10:wrap type="none"/>
            </v:shape>
            <v:shape style="position:absolute;left:4657;top:1022;width:1484;height:256" type="#_x0000_t202" id="docshape193" filled="false" stroked="false">
              <v:textbox inset="0,0,0,0">
                <w:txbxContent>
                  <w:p>
                    <w:pPr>
                      <w:spacing w:line="288" w:lineRule="auto" w:before="0"/>
                      <w:ind w:left="327" w:right="0" w:hanging="328"/>
                      <w:jc w:val="left"/>
                      <w:rPr>
                        <w:sz w:val="10"/>
                      </w:rPr>
                    </w:pPr>
                    <w:r>
                      <w:rPr>
                        <w:spacing w:val="-2"/>
                        <w:w w:val="105"/>
                        <w:sz w:val="10"/>
                      </w:rPr>
                      <w:t>«aapAPI,aapNativeInterface»</w:t>
                    </w:r>
                    <w:r>
                      <w:rPr>
                        <w:spacing w:val="40"/>
                        <w:w w:val="105"/>
                        <w:sz w:val="10"/>
                      </w:rPr>
                      <w:t> </w:t>
                    </w:r>
                    <w:r>
                      <w:rPr>
                        <w:spacing w:val="-2"/>
                        <w:w w:val="105"/>
                        <w:sz w:val="10"/>
                      </w:rPr>
                      <w:t>WorkerRunnable</w:t>
                    </w:r>
                  </w:p>
                </w:txbxContent>
              </v:textbox>
              <w10:wrap type="none"/>
            </v:shape>
            <v:shape style="position:absolute;left:57;top:1402;width:1430;height:808" type="#_x0000_t202" id="docshape194" filled="false" stroked="false">
              <v:textbox inset="0,0,0,0">
                <w:txbxContent>
                  <w:p>
                    <w:pPr>
                      <w:spacing w:before="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GetActivationTime()</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GetNextActivationTime()</w:t>
                    </w:r>
                  </w:p>
                  <w:p>
                    <w:pPr>
                      <w:spacing w:before="23"/>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GetRandom()</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RunWorkerPool()</w:t>
                    </w:r>
                  </w:p>
                  <w:p>
                    <w:pPr>
                      <w:spacing w:before="24"/>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SetRandomSeed()</w:t>
                    </w:r>
                  </w:p>
                  <w:p>
                    <w:pPr>
                      <w:spacing w:before="23"/>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WaitForActivation()</w:t>
                    </w:r>
                  </w:p>
                </w:txbxContent>
              </v:textbox>
              <w10:wrap type="none"/>
            </v:shape>
            <v:shape style="position:absolute;left:2701;top:1402;width:870;height:119" type="#_x0000_t202" id="docshape195" filled="false" stroked="false">
              <v:textbox inset="0,0,0,0">
                <w:txbxContent>
                  <w:p>
                    <w:pPr>
                      <w:spacing w:before="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GetRandom()</w:t>
                    </w:r>
                  </w:p>
                </w:txbxContent>
              </v:textbox>
              <w10:wrap type="none"/>
            </v:shape>
            <v:shape style="position:absolute;left:4497;top:1402;width:1770;height:119" type="#_x0000_t202" id="docshape196" filled="false" stroked="false">
              <v:textbox inset="0,0,0,0">
                <w:txbxContent>
                  <w:p>
                    <w:pPr>
                      <w:spacing w:before="2"/>
                      <w:ind w:left="0" w:right="0" w:firstLine="0"/>
                      <w:jc w:val="left"/>
                      <w:rPr>
                        <w:sz w:val="10"/>
                      </w:rPr>
                    </w:pPr>
                    <w:r>
                      <w:rPr>
                        <w:color w:val="003F3F"/>
                        <w:w w:val="105"/>
                        <w:sz w:val="10"/>
                      </w:rPr>
                      <w:t>+</w:t>
                    </w:r>
                    <w:r>
                      <w:rPr>
                        <w:color w:val="003F3F"/>
                        <w:spacing w:val="44"/>
                        <w:w w:val="105"/>
                        <w:sz w:val="10"/>
                      </w:rPr>
                      <w:t>  </w:t>
                    </w:r>
                    <w:r>
                      <w:rPr>
                        <w:color w:val="003F3F"/>
                        <w:w w:val="105"/>
                        <w:sz w:val="10"/>
                      </w:rPr>
                      <w:t>Run(ValueType,</w:t>
                    </w:r>
                    <w:r>
                      <w:rPr>
                        <w:color w:val="003F3F"/>
                        <w:spacing w:val="15"/>
                        <w:w w:val="105"/>
                        <w:sz w:val="10"/>
                      </w:rPr>
                      <w:t> </w:t>
                    </w:r>
                    <w:r>
                      <w:rPr>
                        <w:color w:val="003F3F"/>
                        <w:spacing w:val="-2"/>
                        <w:w w:val="105"/>
                        <w:sz w:val="10"/>
                      </w:rPr>
                      <w:t>WorkerThread)</w:t>
                    </w:r>
                  </w:p>
                </w:txbxContent>
              </v:textbox>
              <w10:wrap type="none"/>
            </v:shape>
            <v:shape style="position:absolute;left:5237;top:2641;width:312;height:119" type="#_x0000_t202" id="docshape197" filled="false" stroked="false">
              <v:textbox inset="0,0,0,0">
                <w:txbxContent>
                  <w:p>
                    <w:pPr>
                      <w:spacing w:before="2"/>
                      <w:ind w:left="0" w:right="0" w:firstLine="0"/>
                      <w:jc w:val="left"/>
                      <w:rPr>
                        <w:sz w:val="10"/>
                      </w:rPr>
                    </w:pPr>
                    <w:r>
                      <w:rPr>
                        <w:spacing w:val="-2"/>
                        <w:w w:val="105"/>
                        <w:sz w:val="10"/>
                      </w:rPr>
                      <w:t>«use»</w:t>
                    </w:r>
                  </w:p>
                </w:txbxContent>
              </v:textbox>
              <w10:wrap type="none"/>
            </v:shape>
            <v:shape style="position:absolute;left:25;top:3118;width:756;height:119" type="#_x0000_t202" id="docshape198" filled="false" stroked="false">
              <v:textbox inset="0,0,0,0">
                <w:txbxContent>
                  <w:p>
                    <w:pPr>
                      <w:spacing w:before="2"/>
                      <w:ind w:left="0" w:right="0" w:firstLine="0"/>
                      <w:jc w:val="left"/>
                      <w:rPr>
                        <w:sz w:val="10"/>
                      </w:rPr>
                    </w:pPr>
                    <w:r>
                      <w:rPr>
                        <w:w w:val="105"/>
                        <w:sz w:val="10"/>
                      </w:rPr>
                      <w:t>daemon-</w:t>
                    </w:r>
                    <w:r>
                      <w:rPr>
                        <w:spacing w:val="-2"/>
                        <w:w w:val="105"/>
                        <w:sz w:val="10"/>
                      </w:rPr>
                      <w:t>based</w:t>
                    </w:r>
                  </w:p>
                </w:txbxContent>
              </v:textbox>
              <w10:wrap type="none"/>
            </v:shape>
            <v:shape style="position:absolute;left:2468;top:2928;width:1212;height:256" type="#_x0000_t202" id="docshape199" filled="false" stroked="false">
              <v:textbox inset="0,0,0,0">
                <w:txbxContent>
                  <w:p>
                    <w:pPr>
                      <w:spacing w:line="285" w:lineRule="auto" w:before="0"/>
                      <w:ind w:left="0" w:right="0" w:firstLine="10"/>
                      <w:jc w:val="left"/>
                      <w:rPr>
                        <w:sz w:val="10"/>
                      </w:rPr>
                    </w:pPr>
                    <w:r>
                      <w:rPr>
                        <w:spacing w:val="-2"/>
                        <w:w w:val="105"/>
                        <w:sz w:val="10"/>
                      </w:rPr>
                      <w:t>«aapFunctionalCluster»</w:t>
                    </w:r>
                    <w:r>
                      <w:rPr>
                        <w:spacing w:val="40"/>
                        <w:w w:val="105"/>
                        <w:sz w:val="10"/>
                      </w:rPr>
                      <w:t> </w:t>
                    </w:r>
                    <w:r>
                      <w:rPr>
                        <w:w w:val="105"/>
                        <w:sz w:val="10"/>
                      </w:rPr>
                      <w:t>Execution</w:t>
                    </w:r>
                    <w:r>
                      <w:rPr>
                        <w:spacing w:val="27"/>
                        <w:w w:val="105"/>
                        <w:sz w:val="10"/>
                      </w:rPr>
                      <w:t> </w:t>
                    </w:r>
                    <w:r>
                      <w:rPr>
                        <w:spacing w:val="-2"/>
                        <w:w w:val="105"/>
                        <w:sz w:val="10"/>
                      </w:rPr>
                      <w:t>Management</w:t>
                    </w:r>
                  </w:p>
                </w:txbxContent>
              </v:textbox>
              <w10:wrap type="none"/>
            </v:shape>
          </v:group>
        </w:pict>
      </w:r>
      <w:r>
        <w:rPr>
          <w:sz w:val="20"/>
        </w:rPr>
      </w:r>
    </w:p>
    <w:p>
      <w:pPr>
        <w:spacing w:before="50"/>
        <w:ind w:left="271" w:right="308" w:firstLine="0"/>
        <w:jc w:val="center"/>
        <w:rPr>
          <w:b/>
          <w:sz w:val="22"/>
        </w:rPr>
      </w:pPr>
      <w:r>
        <w:rPr>
          <w:b/>
          <w:sz w:val="22"/>
        </w:rPr>
        <w:t>Figure</w:t>
      </w:r>
      <w:r>
        <w:rPr>
          <w:b/>
          <w:spacing w:val="-9"/>
          <w:sz w:val="22"/>
        </w:rPr>
        <w:t> </w:t>
      </w:r>
      <w:r>
        <w:rPr>
          <w:b/>
          <w:sz w:val="22"/>
        </w:rPr>
        <w:t>9.4:</w:t>
      </w:r>
      <w:r>
        <w:rPr>
          <w:b/>
          <w:spacing w:val="4"/>
          <w:sz w:val="22"/>
        </w:rPr>
        <w:t> </w:t>
      </w:r>
      <w:bookmarkStart w:name="_bookmark66" w:id="118"/>
      <w:bookmarkEnd w:id="118"/>
      <w:r>
        <w:rPr>
          <w:b/>
          <w:sz w:val="22"/>
        </w:rPr>
        <w:t>Interfaces</w:t>
      </w:r>
      <w:r>
        <w:rPr>
          <w:b/>
          <w:spacing w:val="-8"/>
          <w:sz w:val="22"/>
        </w:rPr>
        <w:t> </w:t>
      </w:r>
      <w:r>
        <w:rPr>
          <w:b/>
          <w:sz w:val="22"/>
        </w:rPr>
        <w:t>for</w:t>
      </w:r>
      <w:r>
        <w:rPr>
          <w:b/>
          <w:spacing w:val="-8"/>
          <w:sz w:val="22"/>
        </w:rPr>
        <w:t> </w:t>
      </w:r>
      <w:r>
        <w:rPr>
          <w:b/>
          <w:sz w:val="22"/>
        </w:rPr>
        <w:t>deterministic</w:t>
      </w:r>
      <w:r>
        <w:rPr>
          <w:b/>
          <w:spacing w:val="-8"/>
          <w:sz w:val="22"/>
        </w:rPr>
        <w:t> </w:t>
      </w:r>
      <w:r>
        <w:rPr>
          <w:b/>
          <w:spacing w:val="-2"/>
          <w:sz w:val="22"/>
        </w:rPr>
        <w:t>execution</w:t>
      </w:r>
    </w:p>
    <w:p>
      <w:pPr>
        <w:pStyle w:val="BodyText"/>
        <w:rPr>
          <w:b/>
          <w:sz w:val="20"/>
        </w:rPr>
      </w:pPr>
    </w:p>
    <w:p>
      <w:pPr>
        <w:pStyle w:val="BodyText"/>
        <w:spacing w:before="9"/>
        <w:rPr>
          <w:b/>
          <w:sz w:val="23"/>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40"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7"/>
              <w:rPr>
                <w:sz w:val="16"/>
              </w:rPr>
            </w:pPr>
            <w:bookmarkStart w:name="_bookmark67" w:id="119"/>
            <w:bookmarkEnd w:id="119"/>
            <w:r>
              <w:rPr/>
            </w:r>
            <w:r>
              <w:rPr>
                <w:spacing w:val="-2"/>
                <w:sz w:val="16"/>
              </w:rPr>
              <w:t>DeterministicClient</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Native</w:t>
            </w:r>
            <w:r>
              <w:rPr>
                <w:spacing w:val="-10"/>
                <w:sz w:val="16"/>
              </w:rPr>
              <w:t> </w:t>
            </w:r>
            <w:r>
              <w:rPr>
                <w:spacing w:val="-2"/>
                <w:sz w:val="16"/>
              </w:rPr>
              <w:t>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z w:val="16"/>
              </w:rPr>
              <w:t>Public</w:t>
            </w:r>
            <w:r>
              <w:rPr>
                <w:spacing w:val="-10"/>
                <w:sz w:val="16"/>
              </w:rPr>
              <w:t> </w:t>
            </w:r>
            <w:r>
              <w:rPr>
                <w:spacing w:val="-5"/>
                <w:sz w:val="16"/>
              </w:rPr>
              <w:t>API</w:t>
            </w:r>
          </w:p>
        </w:tc>
      </w:tr>
      <w:tr>
        <w:trPr>
          <w:trHeight w:val="617"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line="237" w:lineRule="auto" w:before="28"/>
              <w:ind w:right="224"/>
              <w:rPr>
                <w:sz w:val="16"/>
              </w:rPr>
            </w:pPr>
            <w:r>
              <w:rPr>
                <w:sz w:val="16"/>
              </w:rPr>
              <w:t>This interface provides the functionality for an application to run a cyclic deterministic execution. Each</w:t>
            </w:r>
            <w:r>
              <w:rPr>
                <w:spacing w:val="-10"/>
                <w:sz w:val="16"/>
              </w:rPr>
              <w:t> </w:t>
            </w:r>
            <w:r>
              <w:rPr>
                <w:sz w:val="16"/>
              </w:rPr>
              <w:t>modelled</w:t>
            </w:r>
            <w:r>
              <w:rPr>
                <w:spacing w:val="-6"/>
                <w:sz w:val="16"/>
              </w:rPr>
              <w:t> </w:t>
            </w:r>
            <w:r>
              <w:rPr>
                <w:rFonts w:ascii="Courier New"/>
                <w:sz w:val="16"/>
              </w:rPr>
              <w:t>Process</w:t>
            </w:r>
            <w:r>
              <w:rPr>
                <w:rFonts w:ascii="Courier New"/>
                <w:spacing w:val="-52"/>
                <w:sz w:val="16"/>
              </w:rPr>
              <w:t> </w:t>
            </w:r>
            <w:r>
              <w:rPr>
                <w:sz w:val="16"/>
              </w:rPr>
              <w:t>which</w:t>
            </w:r>
            <w:r>
              <w:rPr>
                <w:spacing w:val="-6"/>
                <w:sz w:val="16"/>
              </w:rPr>
              <w:t> </w:t>
            </w:r>
            <w:r>
              <w:rPr>
                <w:sz w:val="16"/>
              </w:rPr>
              <w:t>needs</w:t>
            </w:r>
            <w:r>
              <w:rPr>
                <w:spacing w:val="-6"/>
                <w:sz w:val="16"/>
              </w:rPr>
              <w:t> </w:t>
            </w:r>
            <w:r>
              <w:rPr>
                <w:sz w:val="16"/>
              </w:rPr>
              <w:t>support</w:t>
            </w:r>
            <w:r>
              <w:rPr>
                <w:spacing w:val="-6"/>
                <w:sz w:val="16"/>
              </w:rPr>
              <w:t> </w:t>
            </w:r>
            <w:r>
              <w:rPr>
                <w:sz w:val="16"/>
              </w:rPr>
              <w:t>for</w:t>
            </w:r>
            <w:r>
              <w:rPr>
                <w:spacing w:val="-6"/>
                <w:sz w:val="16"/>
              </w:rPr>
              <w:t> </w:t>
            </w:r>
            <w:r>
              <w:rPr>
                <w:sz w:val="16"/>
              </w:rPr>
              <w:t>cyclic</w:t>
            </w:r>
            <w:r>
              <w:rPr>
                <w:spacing w:val="-6"/>
                <w:sz w:val="16"/>
              </w:rPr>
              <w:t> </w:t>
            </w:r>
            <w:r>
              <w:rPr>
                <w:sz w:val="16"/>
              </w:rPr>
              <w:t>deterministic</w:t>
            </w:r>
            <w:r>
              <w:rPr>
                <w:spacing w:val="-6"/>
                <w:sz w:val="16"/>
              </w:rPr>
              <w:t> </w:t>
            </w:r>
            <w:r>
              <w:rPr>
                <w:sz w:val="16"/>
              </w:rPr>
              <w:t>execution</w:t>
            </w:r>
            <w:r>
              <w:rPr>
                <w:spacing w:val="-6"/>
                <w:sz w:val="16"/>
              </w:rPr>
              <w:t> </w:t>
            </w:r>
            <w:r>
              <w:rPr>
                <w:sz w:val="16"/>
              </w:rPr>
              <w:t>has</w:t>
            </w:r>
            <w:r>
              <w:rPr>
                <w:spacing w:val="-6"/>
                <w:sz w:val="16"/>
              </w:rPr>
              <w:t> </w:t>
            </w:r>
            <w:r>
              <w:rPr>
                <w:sz w:val="16"/>
              </w:rPr>
              <w:t>to</w:t>
            </w:r>
            <w:r>
              <w:rPr>
                <w:spacing w:val="-6"/>
                <w:sz w:val="16"/>
              </w:rPr>
              <w:t> </w:t>
            </w:r>
            <w:r>
              <w:rPr>
                <w:sz w:val="16"/>
              </w:rPr>
              <w:t>instantiate this interface.</w:t>
            </w:r>
          </w:p>
        </w:tc>
      </w:tr>
      <w:tr>
        <w:trPr>
          <w:trHeight w:val="270" w:hRule="atLeast"/>
        </w:trPr>
        <w:tc>
          <w:tcPr>
            <w:tcW w:w="1748" w:type="dxa"/>
            <w:vMerge w:val="restart"/>
            <w:shd w:val="clear" w:color="auto" w:fill="E5E5E5"/>
          </w:tcPr>
          <w:p>
            <w:pPr>
              <w:pStyle w:val="TableParagraph"/>
              <w:spacing w:before="75"/>
              <w:rPr>
                <w:b/>
                <w:i/>
                <w:sz w:val="16"/>
              </w:rPr>
            </w:pPr>
            <w:r>
              <w:rPr>
                <w:b/>
                <w:i/>
                <w:spacing w:val="-2"/>
                <w:sz w:val="16"/>
              </w:rPr>
              <w:t>Operations:</w:t>
            </w:r>
          </w:p>
        </w:tc>
        <w:tc>
          <w:tcPr>
            <w:tcW w:w="3071" w:type="dxa"/>
          </w:tcPr>
          <w:p>
            <w:pPr>
              <w:pStyle w:val="TableParagraph"/>
              <w:spacing w:before="27"/>
              <w:rPr>
                <w:sz w:val="16"/>
              </w:rPr>
            </w:pPr>
            <w:r>
              <w:rPr>
                <w:spacing w:val="-2"/>
                <w:sz w:val="16"/>
              </w:rPr>
              <w:t>GetActivationTime</w:t>
            </w:r>
          </w:p>
        </w:tc>
        <w:tc>
          <w:tcPr>
            <w:tcW w:w="4217" w:type="dxa"/>
          </w:tcPr>
          <w:p>
            <w:pPr>
              <w:pStyle w:val="TableParagraph"/>
              <w:spacing w:before="27"/>
              <w:rPr>
                <w:sz w:val="16"/>
              </w:rPr>
            </w:pPr>
            <w:r>
              <w:rPr>
                <w:sz w:val="16"/>
              </w:rPr>
              <w:t>Get</w:t>
            </w:r>
            <w:r>
              <w:rPr>
                <w:spacing w:val="-6"/>
                <w:sz w:val="16"/>
              </w:rPr>
              <w:t> </w:t>
            </w:r>
            <w:r>
              <w:rPr>
                <w:sz w:val="16"/>
              </w:rPr>
              <w:t>the</w:t>
            </w:r>
            <w:r>
              <w:rPr>
                <w:spacing w:val="-5"/>
                <w:sz w:val="16"/>
              </w:rPr>
              <w:t> </w:t>
            </w:r>
            <w:r>
              <w:rPr>
                <w:sz w:val="16"/>
              </w:rPr>
              <w:t>timestamp</w:t>
            </w:r>
            <w:r>
              <w:rPr>
                <w:spacing w:val="-6"/>
                <w:sz w:val="16"/>
              </w:rPr>
              <w:t> </w:t>
            </w:r>
            <w:r>
              <w:rPr>
                <w:sz w:val="16"/>
              </w:rPr>
              <w:t>of</w:t>
            </w:r>
            <w:r>
              <w:rPr>
                <w:spacing w:val="-5"/>
                <w:sz w:val="16"/>
              </w:rPr>
              <w:t> </w:t>
            </w:r>
            <w:r>
              <w:rPr>
                <w:sz w:val="16"/>
              </w:rPr>
              <w:t>the</w:t>
            </w:r>
            <w:r>
              <w:rPr>
                <w:spacing w:val="-6"/>
                <w:sz w:val="16"/>
              </w:rPr>
              <w:t> </w:t>
            </w:r>
            <w:r>
              <w:rPr>
                <w:sz w:val="16"/>
              </w:rPr>
              <w:t>activation</w:t>
            </w:r>
            <w:r>
              <w:rPr>
                <w:spacing w:val="-5"/>
                <w:sz w:val="16"/>
              </w:rPr>
              <w:t> </w:t>
            </w:r>
            <w:r>
              <w:rPr>
                <w:spacing w:val="-2"/>
                <w:sz w:val="16"/>
              </w:rPr>
              <w:t>point.</w:t>
            </w:r>
          </w:p>
        </w:tc>
      </w:tr>
      <w:tr>
        <w:trPr>
          <w:trHeight w:val="280"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GetNextActivationTime</w:t>
            </w:r>
          </w:p>
        </w:tc>
        <w:tc>
          <w:tcPr>
            <w:tcW w:w="4217" w:type="dxa"/>
          </w:tcPr>
          <w:p>
            <w:pPr>
              <w:pStyle w:val="TableParagraph"/>
              <w:rPr>
                <w:sz w:val="16"/>
              </w:rPr>
            </w:pPr>
            <w:r>
              <w:rPr>
                <w:sz w:val="16"/>
              </w:rPr>
              <w:t>Get</w:t>
            </w:r>
            <w:r>
              <w:rPr>
                <w:spacing w:val="-6"/>
                <w:sz w:val="16"/>
              </w:rPr>
              <w:t> </w:t>
            </w:r>
            <w:r>
              <w:rPr>
                <w:sz w:val="16"/>
              </w:rPr>
              <w:t>the</w:t>
            </w:r>
            <w:r>
              <w:rPr>
                <w:spacing w:val="-6"/>
                <w:sz w:val="16"/>
              </w:rPr>
              <w:t> </w:t>
            </w:r>
            <w:r>
              <w:rPr>
                <w:sz w:val="16"/>
              </w:rPr>
              <w:t>timestamp</w:t>
            </w:r>
            <w:r>
              <w:rPr>
                <w:spacing w:val="-6"/>
                <w:sz w:val="16"/>
              </w:rPr>
              <w:t> </w:t>
            </w:r>
            <w:r>
              <w:rPr>
                <w:sz w:val="16"/>
              </w:rPr>
              <w:t>of</w:t>
            </w:r>
            <w:r>
              <w:rPr>
                <w:spacing w:val="-6"/>
                <w:sz w:val="16"/>
              </w:rPr>
              <w:t> </w:t>
            </w:r>
            <w:r>
              <w:rPr>
                <w:sz w:val="16"/>
              </w:rPr>
              <w:t>the</w:t>
            </w:r>
            <w:r>
              <w:rPr>
                <w:spacing w:val="-6"/>
                <w:sz w:val="16"/>
              </w:rPr>
              <w:t> </w:t>
            </w:r>
            <w:r>
              <w:rPr>
                <w:sz w:val="16"/>
              </w:rPr>
              <w:t>next</w:t>
            </w:r>
            <w:r>
              <w:rPr>
                <w:spacing w:val="-6"/>
                <w:sz w:val="16"/>
              </w:rPr>
              <w:t> </w:t>
            </w:r>
            <w:r>
              <w:rPr>
                <w:sz w:val="16"/>
              </w:rPr>
              <w:t>activation</w:t>
            </w:r>
            <w:r>
              <w:rPr>
                <w:spacing w:val="-6"/>
                <w:sz w:val="16"/>
              </w:rPr>
              <w:t> </w:t>
            </w:r>
            <w:r>
              <w:rPr>
                <w:spacing w:val="-2"/>
                <w:sz w:val="16"/>
              </w:rPr>
              <w:t>point.</w:t>
            </w:r>
          </w:p>
        </w:tc>
      </w:tr>
      <w:tr>
        <w:trPr>
          <w:trHeight w:val="280"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GetRandom</w:t>
            </w:r>
          </w:p>
        </w:tc>
        <w:tc>
          <w:tcPr>
            <w:tcW w:w="4217" w:type="dxa"/>
          </w:tcPr>
          <w:p>
            <w:pPr>
              <w:pStyle w:val="TableParagraph"/>
              <w:rPr>
                <w:sz w:val="16"/>
              </w:rPr>
            </w:pPr>
            <w:r>
              <w:rPr>
                <w:sz w:val="16"/>
              </w:rPr>
              <w:t>Returns</w:t>
            </w:r>
            <w:r>
              <w:rPr>
                <w:spacing w:val="-6"/>
                <w:sz w:val="16"/>
              </w:rPr>
              <w:t> </w:t>
            </w:r>
            <w:r>
              <w:rPr>
                <w:sz w:val="16"/>
              </w:rPr>
              <w:t>a</w:t>
            </w:r>
            <w:r>
              <w:rPr>
                <w:spacing w:val="-5"/>
                <w:sz w:val="16"/>
              </w:rPr>
              <w:t> </w:t>
            </w:r>
            <w:r>
              <w:rPr>
                <w:sz w:val="16"/>
              </w:rPr>
              <w:t>deterministic</w:t>
            </w:r>
            <w:r>
              <w:rPr>
                <w:spacing w:val="-5"/>
                <w:sz w:val="16"/>
              </w:rPr>
              <w:t> </w:t>
            </w:r>
            <w:r>
              <w:rPr>
                <w:sz w:val="16"/>
              </w:rPr>
              <w:t>sequence</w:t>
            </w:r>
            <w:r>
              <w:rPr>
                <w:spacing w:val="-5"/>
                <w:sz w:val="16"/>
              </w:rPr>
              <w:t> </w:t>
            </w:r>
            <w:r>
              <w:rPr>
                <w:sz w:val="16"/>
              </w:rPr>
              <w:t>of</w:t>
            </w:r>
            <w:r>
              <w:rPr>
                <w:spacing w:val="-5"/>
                <w:sz w:val="16"/>
              </w:rPr>
              <w:t> </w:t>
            </w:r>
            <w:r>
              <w:rPr>
                <w:sz w:val="16"/>
              </w:rPr>
              <w:t>random</w:t>
            </w:r>
            <w:r>
              <w:rPr>
                <w:spacing w:val="-6"/>
                <w:sz w:val="16"/>
              </w:rPr>
              <w:t> </w:t>
            </w:r>
            <w:r>
              <w:rPr>
                <w:spacing w:val="-2"/>
                <w:sz w:val="16"/>
              </w:rPr>
              <w:t>numbers.</w:t>
            </w:r>
          </w:p>
        </w:tc>
      </w:tr>
      <w:tr>
        <w:trPr>
          <w:trHeight w:val="276"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RunWorkerPool</w:t>
            </w:r>
          </w:p>
        </w:tc>
        <w:tc>
          <w:tcPr>
            <w:tcW w:w="4217" w:type="dxa"/>
          </w:tcPr>
          <w:p>
            <w:pPr>
              <w:pStyle w:val="TableParagraph"/>
              <w:spacing w:before="33"/>
              <w:rPr>
                <w:sz w:val="16"/>
              </w:rPr>
            </w:pPr>
            <w:r>
              <w:rPr>
                <w:sz w:val="16"/>
              </w:rPr>
              <w:t>Runs</w:t>
            </w:r>
            <w:r>
              <w:rPr>
                <w:spacing w:val="-6"/>
                <w:sz w:val="16"/>
              </w:rPr>
              <w:t> </w:t>
            </w:r>
            <w:r>
              <w:rPr>
                <w:sz w:val="16"/>
              </w:rPr>
              <w:t>tasks</w:t>
            </w:r>
            <w:r>
              <w:rPr>
                <w:spacing w:val="-5"/>
                <w:sz w:val="16"/>
              </w:rPr>
              <w:t> </w:t>
            </w:r>
            <w:r>
              <w:rPr>
                <w:sz w:val="16"/>
              </w:rPr>
              <w:t>in</w:t>
            </w:r>
            <w:r>
              <w:rPr>
                <w:spacing w:val="-5"/>
                <w:sz w:val="16"/>
              </w:rPr>
              <w:t> </w:t>
            </w:r>
            <w:r>
              <w:rPr>
                <w:sz w:val="16"/>
              </w:rPr>
              <w:t>a</w:t>
            </w:r>
            <w:r>
              <w:rPr>
                <w:spacing w:val="-5"/>
                <w:sz w:val="16"/>
              </w:rPr>
              <w:t> </w:t>
            </w:r>
            <w:r>
              <w:rPr>
                <w:sz w:val="16"/>
              </w:rPr>
              <w:t>deterministic</w:t>
            </w:r>
            <w:r>
              <w:rPr>
                <w:spacing w:val="-5"/>
                <w:sz w:val="16"/>
              </w:rPr>
              <w:t> </w:t>
            </w:r>
            <w:r>
              <w:rPr>
                <w:sz w:val="16"/>
              </w:rPr>
              <w:t>worker</w:t>
            </w:r>
            <w:r>
              <w:rPr>
                <w:spacing w:val="-5"/>
                <w:sz w:val="16"/>
              </w:rPr>
              <w:t> </w:t>
            </w:r>
            <w:r>
              <w:rPr>
                <w:spacing w:val="-2"/>
                <w:sz w:val="16"/>
              </w:rPr>
              <w:t>pool.</w:t>
            </w:r>
          </w:p>
        </w:tc>
      </w:tr>
      <w:tr>
        <w:trPr>
          <w:trHeight w:val="469"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SetRandomSeed</w:t>
            </w:r>
          </w:p>
        </w:tc>
        <w:tc>
          <w:tcPr>
            <w:tcW w:w="4217" w:type="dxa"/>
          </w:tcPr>
          <w:p>
            <w:pPr>
              <w:pStyle w:val="TableParagraph"/>
              <w:spacing w:line="247" w:lineRule="auto"/>
              <w:ind w:right="172"/>
              <w:rPr>
                <w:sz w:val="16"/>
              </w:rPr>
            </w:pPr>
            <w:r>
              <w:rPr>
                <w:sz w:val="16"/>
              </w:rPr>
              <w:t>Seed</w:t>
            </w:r>
            <w:r>
              <w:rPr>
                <w:spacing w:val="-10"/>
                <w:sz w:val="16"/>
              </w:rPr>
              <w:t> </w:t>
            </w:r>
            <w:r>
              <w:rPr>
                <w:sz w:val="16"/>
              </w:rPr>
              <w:t>the</w:t>
            </w:r>
            <w:r>
              <w:rPr>
                <w:spacing w:val="-10"/>
                <w:sz w:val="16"/>
              </w:rPr>
              <w:t> </w:t>
            </w:r>
            <w:r>
              <w:rPr>
                <w:sz w:val="16"/>
              </w:rPr>
              <w:t>random</w:t>
            </w:r>
            <w:r>
              <w:rPr>
                <w:spacing w:val="-10"/>
                <w:sz w:val="16"/>
              </w:rPr>
              <w:t> </w:t>
            </w:r>
            <w:r>
              <w:rPr>
                <w:sz w:val="16"/>
              </w:rPr>
              <w:t>number</w:t>
            </w:r>
            <w:r>
              <w:rPr>
                <w:spacing w:val="-10"/>
                <w:sz w:val="16"/>
              </w:rPr>
              <w:t> </w:t>
            </w:r>
            <w:r>
              <w:rPr>
                <w:sz w:val="16"/>
              </w:rPr>
              <w:t>generator</w:t>
            </w:r>
            <w:r>
              <w:rPr>
                <w:spacing w:val="-10"/>
                <w:sz w:val="16"/>
              </w:rPr>
              <w:t> </w:t>
            </w:r>
            <w:r>
              <w:rPr>
                <w:sz w:val="16"/>
              </w:rPr>
              <w:t>used</w:t>
            </w:r>
            <w:r>
              <w:rPr>
                <w:spacing w:val="-10"/>
                <w:sz w:val="16"/>
              </w:rPr>
              <w:t> </w:t>
            </w:r>
            <w:r>
              <w:rPr>
                <w:sz w:val="16"/>
              </w:rPr>
              <w:t>for redundantly executed deterministic clients.</w:t>
            </w:r>
          </w:p>
        </w:tc>
      </w:tr>
      <w:tr>
        <w:trPr>
          <w:trHeight w:val="467"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WaitForActivation</w:t>
            </w:r>
          </w:p>
        </w:tc>
        <w:tc>
          <w:tcPr>
            <w:tcW w:w="4217" w:type="dxa"/>
          </w:tcPr>
          <w:p>
            <w:pPr>
              <w:pStyle w:val="TableParagraph"/>
              <w:spacing w:line="247" w:lineRule="auto" w:before="33"/>
              <w:ind w:right="172"/>
              <w:rPr>
                <w:sz w:val="16"/>
              </w:rPr>
            </w:pPr>
            <w:r>
              <w:rPr>
                <w:sz w:val="16"/>
              </w:rPr>
              <w:t>Blocks</w:t>
            </w:r>
            <w:r>
              <w:rPr>
                <w:spacing w:val="-7"/>
                <w:sz w:val="16"/>
              </w:rPr>
              <w:t> </w:t>
            </w:r>
            <w:r>
              <w:rPr>
                <w:sz w:val="16"/>
              </w:rPr>
              <w:t>and</w:t>
            </w:r>
            <w:r>
              <w:rPr>
                <w:spacing w:val="-7"/>
                <w:sz w:val="16"/>
              </w:rPr>
              <w:t> </w:t>
            </w:r>
            <w:r>
              <w:rPr>
                <w:sz w:val="16"/>
              </w:rPr>
              <w:t>returns</w:t>
            </w:r>
            <w:r>
              <w:rPr>
                <w:spacing w:val="-7"/>
                <w:sz w:val="16"/>
              </w:rPr>
              <w:t> </w:t>
            </w:r>
            <w:r>
              <w:rPr>
                <w:sz w:val="16"/>
              </w:rPr>
              <w:t>with</w:t>
            </w:r>
            <w:r>
              <w:rPr>
                <w:spacing w:val="-7"/>
                <w:sz w:val="16"/>
              </w:rPr>
              <w:t> </w:t>
            </w:r>
            <w:r>
              <w:rPr>
                <w:sz w:val="16"/>
              </w:rPr>
              <w:t>a</w:t>
            </w:r>
            <w:r>
              <w:rPr>
                <w:spacing w:val="-7"/>
                <w:sz w:val="16"/>
              </w:rPr>
              <w:t> </w:t>
            </w:r>
            <w:r>
              <w:rPr>
                <w:sz w:val="16"/>
              </w:rPr>
              <w:t>process</w:t>
            </w:r>
            <w:r>
              <w:rPr>
                <w:spacing w:val="-7"/>
                <w:sz w:val="16"/>
              </w:rPr>
              <w:t> </w:t>
            </w:r>
            <w:r>
              <w:rPr>
                <w:sz w:val="16"/>
              </w:rPr>
              <w:t>control</w:t>
            </w:r>
            <w:r>
              <w:rPr>
                <w:spacing w:val="-7"/>
                <w:sz w:val="16"/>
              </w:rPr>
              <w:t> </w:t>
            </w:r>
            <w:r>
              <w:rPr>
                <w:sz w:val="16"/>
              </w:rPr>
              <w:t>value</w:t>
            </w:r>
            <w:r>
              <w:rPr>
                <w:spacing w:val="-7"/>
                <w:sz w:val="16"/>
              </w:rPr>
              <w:t> </w:t>
            </w:r>
            <w:r>
              <w:rPr>
                <w:sz w:val="16"/>
              </w:rPr>
              <w:t>when the next activation is triggered by the runtime.</w:t>
            </w:r>
          </w:p>
        </w:tc>
      </w:tr>
    </w:tbl>
    <w:p>
      <w:pPr>
        <w:pStyle w:val="BodyText"/>
        <w:rPr>
          <w:b/>
          <w:sz w:val="20"/>
        </w:rPr>
      </w:pPr>
    </w:p>
    <w:p>
      <w:pPr>
        <w:pStyle w:val="BodyText"/>
        <w:spacing w:after="1"/>
        <w:rPr>
          <w:b/>
          <w:sz w:val="21"/>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35"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3"/>
              <w:rPr>
                <w:sz w:val="16"/>
              </w:rPr>
            </w:pPr>
            <w:bookmarkStart w:name="_bookmark68" w:id="120"/>
            <w:bookmarkEnd w:id="120"/>
            <w:r>
              <w:rPr/>
            </w:r>
            <w:r>
              <w:rPr>
                <w:spacing w:val="-2"/>
                <w:sz w:val="16"/>
              </w:rPr>
              <w:t>WorkerRunnable</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Native</w:t>
            </w:r>
            <w:r>
              <w:rPr>
                <w:spacing w:val="-10"/>
                <w:sz w:val="16"/>
              </w:rPr>
              <w:t> </w:t>
            </w:r>
            <w:r>
              <w:rPr>
                <w:spacing w:val="-2"/>
                <w:sz w:val="16"/>
              </w:rPr>
              <w:t>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z w:val="16"/>
              </w:rPr>
              <w:t>Public</w:t>
            </w:r>
            <w:r>
              <w:rPr>
                <w:spacing w:val="-10"/>
                <w:sz w:val="16"/>
              </w:rPr>
              <w:t> </w:t>
            </w:r>
            <w:r>
              <w:rPr>
                <w:spacing w:val="-5"/>
                <w:sz w:val="16"/>
              </w:rPr>
              <w:t>API</w:t>
            </w:r>
          </w:p>
        </w:tc>
      </w:tr>
      <w:tr>
        <w:trPr>
          <w:trHeight w:val="270"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before="27"/>
              <w:rPr>
                <w:sz w:val="16"/>
              </w:rPr>
            </w:pPr>
            <w:r>
              <w:rPr>
                <w:sz w:val="16"/>
              </w:rPr>
              <w:t>This</w:t>
            </w:r>
            <w:r>
              <w:rPr>
                <w:spacing w:val="-6"/>
                <w:sz w:val="16"/>
              </w:rPr>
              <w:t> </w:t>
            </w:r>
            <w:r>
              <w:rPr>
                <w:sz w:val="16"/>
              </w:rPr>
              <w:t>interface</w:t>
            </w:r>
            <w:r>
              <w:rPr>
                <w:spacing w:val="-5"/>
                <w:sz w:val="16"/>
              </w:rPr>
              <w:t> </w:t>
            </w:r>
            <w:r>
              <w:rPr>
                <w:sz w:val="16"/>
              </w:rPr>
              <w:t>is</w:t>
            </w:r>
            <w:r>
              <w:rPr>
                <w:spacing w:val="-6"/>
                <w:sz w:val="16"/>
              </w:rPr>
              <w:t> </w:t>
            </w:r>
            <w:r>
              <w:rPr>
                <w:sz w:val="16"/>
              </w:rPr>
              <w:t>used</w:t>
            </w:r>
            <w:r>
              <w:rPr>
                <w:spacing w:val="-5"/>
                <w:sz w:val="16"/>
              </w:rPr>
              <w:t> </w:t>
            </w:r>
            <w:r>
              <w:rPr>
                <w:sz w:val="16"/>
              </w:rPr>
              <w:t>to</w:t>
            </w:r>
            <w:r>
              <w:rPr>
                <w:spacing w:val="-6"/>
                <w:sz w:val="16"/>
              </w:rPr>
              <w:t> </w:t>
            </w:r>
            <w:r>
              <w:rPr>
                <w:sz w:val="16"/>
              </w:rPr>
              <w:t>implement</w:t>
            </w:r>
            <w:r>
              <w:rPr>
                <w:spacing w:val="-5"/>
                <w:sz w:val="16"/>
              </w:rPr>
              <w:t> </w:t>
            </w:r>
            <w:r>
              <w:rPr>
                <w:sz w:val="16"/>
              </w:rPr>
              <w:t>worker</w:t>
            </w:r>
            <w:r>
              <w:rPr>
                <w:spacing w:val="-6"/>
                <w:sz w:val="16"/>
              </w:rPr>
              <w:t> </w:t>
            </w:r>
            <w:r>
              <w:rPr>
                <w:sz w:val="16"/>
              </w:rPr>
              <w:t>runnables</w:t>
            </w:r>
            <w:r>
              <w:rPr>
                <w:spacing w:val="-5"/>
                <w:sz w:val="16"/>
              </w:rPr>
              <w:t> </w:t>
            </w:r>
            <w:r>
              <w:rPr>
                <w:sz w:val="16"/>
              </w:rPr>
              <w:t>for</w:t>
            </w:r>
            <w:r>
              <w:rPr>
                <w:spacing w:val="-5"/>
                <w:sz w:val="16"/>
              </w:rPr>
              <w:t> </w:t>
            </w:r>
            <w:r>
              <w:rPr>
                <w:sz w:val="16"/>
              </w:rPr>
              <w:t>the</w:t>
            </w:r>
            <w:r>
              <w:rPr>
                <w:spacing w:val="-6"/>
                <w:sz w:val="16"/>
              </w:rPr>
              <w:t> </w:t>
            </w:r>
            <w:hyperlink w:history="true" w:anchor="_bookmark67">
              <w:r>
                <w:rPr>
                  <w:color w:val="0000FF"/>
                  <w:spacing w:val="-2"/>
                  <w:sz w:val="16"/>
                </w:rPr>
                <w:t>DeterministicClient</w:t>
              </w:r>
            </w:hyperlink>
            <w:r>
              <w:rPr>
                <w:spacing w:val="-2"/>
                <w:sz w:val="16"/>
              </w:rPr>
              <w:t>.</w:t>
            </w:r>
          </w:p>
        </w:tc>
      </w:tr>
      <w:tr>
        <w:trPr>
          <w:trHeight w:val="268" w:hRule="atLeast"/>
        </w:trPr>
        <w:tc>
          <w:tcPr>
            <w:tcW w:w="1748" w:type="dxa"/>
            <w:shd w:val="clear" w:color="auto" w:fill="E5E5E5"/>
          </w:tcPr>
          <w:p>
            <w:pPr>
              <w:pStyle w:val="TableParagraph"/>
              <w:spacing w:before="26"/>
              <w:rPr>
                <w:b/>
                <w:i/>
                <w:sz w:val="16"/>
              </w:rPr>
            </w:pPr>
            <w:r>
              <w:rPr>
                <w:b/>
                <w:i/>
                <w:spacing w:val="-2"/>
                <w:sz w:val="16"/>
              </w:rPr>
              <w:t>Operations:</w:t>
            </w:r>
          </w:p>
        </w:tc>
        <w:tc>
          <w:tcPr>
            <w:tcW w:w="3071" w:type="dxa"/>
          </w:tcPr>
          <w:p>
            <w:pPr>
              <w:pStyle w:val="TableParagraph"/>
              <w:spacing w:before="23"/>
              <w:rPr>
                <w:sz w:val="16"/>
              </w:rPr>
            </w:pPr>
            <w:r>
              <w:rPr>
                <w:spacing w:val="-5"/>
                <w:sz w:val="16"/>
              </w:rPr>
              <w:t>Run</w:t>
            </w:r>
          </w:p>
        </w:tc>
        <w:tc>
          <w:tcPr>
            <w:tcW w:w="4217" w:type="dxa"/>
          </w:tcPr>
          <w:p>
            <w:pPr>
              <w:pStyle w:val="TableParagraph"/>
              <w:spacing w:before="23"/>
              <w:rPr>
                <w:sz w:val="16"/>
              </w:rPr>
            </w:pPr>
            <w:r>
              <w:rPr>
                <w:sz w:val="16"/>
              </w:rPr>
              <w:t>Runs</w:t>
            </w:r>
            <w:r>
              <w:rPr>
                <w:spacing w:val="-6"/>
                <w:sz w:val="16"/>
              </w:rPr>
              <w:t> </w:t>
            </w:r>
            <w:r>
              <w:rPr>
                <w:sz w:val="16"/>
              </w:rPr>
              <w:t>the</w:t>
            </w:r>
            <w:r>
              <w:rPr>
                <w:spacing w:val="-6"/>
                <w:sz w:val="16"/>
              </w:rPr>
              <w:t> </w:t>
            </w:r>
            <w:r>
              <w:rPr>
                <w:sz w:val="16"/>
              </w:rPr>
              <w:t>deterministic</w:t>
            </w:r>
            <w:r>
              <w:rPr>
                <w:spacing w:val="-6"/>
                <w:sz w:val="16"/>
              </w:rPr>
              <w:t> </w:t>
            </w:r>
            <w:r>
              <w:rPr>
                <w:sz w:val="16"/>
              </w:rPr>
              <w:t>client</w:t>
            </w:r>
            <w:r>
              <w:rPr>
                <w:spacing w:val="-6"/>
                <w:sz w:val="16"/>
              </w:rPr>
              <w:t> </w:t>
            </w:r>
            <w:r>
              <w:rPr>
                <w:sz w:val="16"/>
              </w:rPr>
              <w:t>worker</w:t>
            </w:r>
            <w:r>
              <w:rPr>
                <w:spacing w:val="-6"/>
                <w:sz w:val="16"/>
              </w:rPr>
              <w:t> </w:t>
            </w:r>
            <w:r>
              <w:rPr>
                <w:spacing w:val="-2"/>
                <w:sz w:val="16"/>
              </w:rPr>
              <w:t>runnable.</w:t>
            </w:r>
          </w:p>
        </w:tc>
      </w:tr>
    </w:tbl>
    <w:p>
      <w:pPr>
        <w:pStyle w:val="BodyText"/>
        <w:rPr>
          <w:b/>
          <w:sz w:val="20"/>
        </w:rPr>
      </w:pPr>
    </w:p>
    <w:p>
      <w:pPr>
        <w:pStyle w:val="BodyText"/>
        <w:spacing w:before="10"/>
        <w:rPr>
          <w:b/>
          <w:sz w:val="20"/>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35"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3"/>
              <w:rPr>
                <w:sz w:val="16"/>
              </w:rPr>
            </w:pPr>
            <w:r>
              <w:rPr>
                <w:spacing w:val="-2"/>
                <w:sz w:val="16"/>
              </w:rPr>
              <w:t>WorkerThread</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Native</w:t>
            </w:r>
            <w:r>
              <w:rPr>
                <w:spacing w:val="-10"/>
                <w:sz w:val="16"/>
              </w:rPr>
              <w:t> </w:t>
            </w:r>
            <w:r>
              <w:rPr>
                <w:spacing w:val="-2"/>
                <w:sz w:val="16"/>
              </w:rPr>
              <w:t>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z w:val="16"/>
              </w:rPr>
              <w:t>Public</w:t>
            </w:r>
            <w:r>
              <w:rPr>
                <w:spacing w:val="-10"/>
                <w:sz w:val="16"/>
              </w:rPr>
              <w:t> </w:t>
            </w:r>
            <w:r>
              <w:rPr>
                <w:spacing w:val="-5"/>
                <w:sz w:val="16"/>
              </w:rPr>
              <w:t>API</w:t>
            </w:r>
          </w:p>
        </w:tc>
      </w:tr>
      <w:tr>
        <w:trPr>
          <w:trHeight w:val="270"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before="27"/>
              <w:rPr>
                <w:sz w:val="16"/>
              </w:rPr>
            </w:pPr>
            <w:r>
              <w:rPr>
                <w:sz w:val="16"/>
              </w:rPr>
              <w:t>This</w:t>
            </w:r>
            <w:r>
              <w:rPr>
                <w:spacing w:val="-6"/>
                <w:sz w:val="16"/>
              </w:rPr>
              <w:t> </w:t>
            </w:r>
            <w:r>
              <w:rPr>
                <w:sz w:val="16"/>
              </w:rPr>
              <w:t>interface</w:t>
            </w:r>
            <w:r>
              <w:rPr>
                <w:spacing w:val="-5"/>
                <w:sz w:val="16"/>
              </w:rPr>
              <w:t> </w:t>
            </w:r>
            <w:r>
              <w:rPr>
                <w:sz w:val="16"/>
              </w:rPr>
              <w:t>is</w:t>
            </w:r>
            <w:r>
              <w:rPr>
                <w:spacing w:val="-5"/>
                <w:sz w:val="16"/>
              </w:rPr>
              <w:t> </w:t>
            </w:r>
            <w:r>
              <w:rPr>
                <w:sz w:val="16"/>
              </w:rPr>
              <w:t>used</w:t>
            </w:r>
            <w:r>
              <w:rPr>
                <w:spacing w:val="-5"/>
                <w:sz w:val="16"/>
              </w:rPr>
              <w:t> </w:t>
            </w:r>
            <w:r>
              <w:rPr>
                <w:sz w:val="16"/>
              </w:rPr>
              <w:t>to</w:t>
            </w:r>
            <w:r>
              <w:rPr>
                <w:spacing w:val="-5"/>
                <w:sz w:val="16"/>
              </w:rPr>
              <w:t> </w:t>
            </w:r>
            <w:r>
              <w:rPr>
                <w:sz w:val="16"/>
              </w:rPr>
              <w:t>implement</w:t>
            </w:r>
            <w:r>
              <w:rPr>
                <w:spacing w:val="-5"/>
                <w:sz w:val="16"/>
              </w:rPr>
              <w:t> </w:t>
            </w:r>
            <w:r>
              <w:rPr>
                <w:sz w:val="16"/>
              </w:rPr>
              <w:t>worker</w:t>
            </w:r>
            <w:r>
              <w:rPr>
                <w:spacing w:val="-5"/>
                <w:sz w:val="16"/>
              </w:rPr>
              <w:t> </w:t>
            </w:r>
            <w:r>
              <w:rPr>
                <w:sz w:val="16"/>
              </w:rPr>
              <w:t>threads</w:t>
            </w:r>
            <w:r>
              <w:rPr>
                <w:spacing w:val="-5"/>
                <w:sz w:val="16"/>
              </w:rPr>
              <w:t> </w:t>
            </w:r>
            <w:r>
              <w:rPr>
                <w:sz w:val="16"/>
              </w:rPr>
              <w:t>for</w:t>
            </w:r>
            <w:r>
              <w:rPr>
                <w:spacing w:val="-5"/>
                <w:sz w:val="16"/>
              </w:rPr>
              <w:t> </w:t>
            </w:r>
            <w:r>
              <w:rPr>
                <w:sz w:val="16"/>
              </w:rPr>
              <w:t>the</w:t>
            </w:r>
            <w:r>
              <w:rPr>
                <w:spacing w:val="-5"/>
                <w:sz w:val="16"/>
              </w:rPr>
              <w:t> </w:t>
            </w:r>
            <w:hyperlink w:history="true" w:anchor="_bookmark67">
              <w:r>
                <w:rPr>
                  <w:color w:val="0000FF"/>
                  <w:spacing w:val="-2"/>
                  <w:sz w:val="16"/>
                </w:rPr>
                <w:t>DeterministicClient</w:t>
              </w:r>
            </w:hyperlink>
            <w:r>
              <w:rPr>
                <w:spacing w:val="-2"/>
                <w:sz w:val="16"/>
              </w:rPr>
              <w:t>.</w:t>
            </w:r>
          </w:p>
        </w:tc>
      </w:tr>
      <w:tr>
        <w:trPr>
          <w:trHeight w:val="455" w:hRule="atLeast"/>
        </w:trPr>
        <w:tc>
          <w:tcPr>
            <w:tcW w:w="1748" w:type="dxa"/>
            <w:shd w:val="clear" w:color="auto" w:fill="E5E5E5"/>
          </w:tcPr>
          <w:p>
            <w:pPr>
              <w:pStyle w:val="TableParagraph"/>
              <w:spacing w:before="26"/>
              <w:rPr>
                <w:b/>
                <w:i/>
                <w:sz w:val="16"/>
              </w:rPr>
            </w:pPr>
            <w:r>
              <w:rPr>
                <w:b/>
                <w:i/>
                <w:spacing w:val="-2"/>
                <w:sz w:val="16"/>
              </w:rPr>
              <w:t>Operations:</w:t>
            </w:r>
          </w:p>
        </w:tc>
        <w:tc>
          <w:tcPr>
            <w:tcW w:w="3071" w:type="dxa"/>
          </w:tcPr>
          <w:p>
            <w:pPr>
              <w:pStyle w:val="TableParagraph"/>
              <w:spacing w:before="27"/>
              <w:rPr>
                <w:sz w:val="16"/>
              </w:rPr>
            </w:pPr>
            <w:r>
              <w:rPr>
                <w:spacing w:val="-2"/>
                <w:sz w:val="16"/>
              </w:rPr>
              <w:t>GetRandom</w:t>
            </w:r>
          </w:p>
        </w:tc>
        <w:tc>
          <w:tcPr>
            <w:tcW w:w="4217" w:type="dxa"/>
          </w:tcPr>
          <w:p>
            <w:pPr>
              <w:pStyle w:val="TableParagraph"/>
              <w:spacing w:line="247" w:lineRule="auto" w:before="23"/>
              <w:ind w:right="172"/>
              <w:rPr>
                <w:sz w:val="16"/>
              </w:rPr>
            </w:pPr>
            <w:r>
              <w:rPr>
                <w:sz w:val="16"/>
              </w:rPr>
              <w:t>Returns a deterministic pseudo-random number which is</w:t>
            </w:r>
            <w:r>
              <w:rPr>
                <w:spacing w:val="-7"/>
                <w:sz w:val="16"/>
              </w:rPr>
              <w:t> </w:t>
            </w:r>
            <w:r>
              <w:rPr>
                <w:sz w:val="16"/>
              </w:rPr>
              <w:t>unique</w:t>
            </w:r>
            <w:r>
              <w:rPr>
                <w:spacing w:val="-7"/>
                <w:sz w:val="16"/>
              </w:rPr>
              <w:t> </w:t>
            </w:r>
            <w:r>
              <w:rPr>
                <w:sz w:val="16"/>
              </w:rPr>
              <w:t>for</w:t>
            </w:r>
            <w:r>
              <w:rPr>
                <w:spacing w:val="-7"/>
                <w:sz w:val="16"/>
              </w:rPr>
              <w:t> </w:t>
            </w:r>
            <w:r>
              <w:rPr>
                <w:sz w:val="16"/>
              </w:rPr>
              <w:t>each</w:t>
            </w:r>
            <w:r>
              <w:rPr>
                <w:spacing w:val="-7"/>
                <w:sz w:val="16"/>
              </w:rPr>
              <w:t> </w:t>
            </w:r>
            <w:r>
              <w:rPr>
                <w:sz w:val="16"/>
              </w:rPr>
              <w:t>container</w:t>
            </w:r>
            <w:r>
              <w:rPr>
                <w:spacing w:val="-7"/>
                <w:sz w:val="16"/>
              </w:rPr>
              <w:t> </w:t>
            </w:r>
            <w:r>
              <w:rPr>
                <w:sz w:val="16"/>
              </w:rPr>
              <w:t>element</w:t>
            </w:r>
            <w:r>
              <w:rPr>
                <w:spacing w:val="-7"/>
                <w:sz w:val="16"/>
              </w:rPr>
              <w:t> </w:t>
            </w:r>
            <w:r>
              <w:rPr>
                <w:sz w:val="16"/>
              </w:rPr>
              <w:t>in</w:t>
            </w:r>
            <w:r>
              <w:rPr>
                <w:spacing w:val="-7"/>
                <w:sz w:val="16"/>
              </w:rPr>
              <w:t> </w:t>
            </w:r>
            <w:r>
              <w:rPr>
                <w:sz w:val="16"/>
              </w:rPr>
              <w:t>the</w:t>
            </w:r>
            <w:r>
              <w:rPr>
                <w:spacing w:val="-7"/>
                <w:sz w:val="16"/>
              </w:rPr>
              <w:t> </w:t>
            </w:r>
            <w:r>
              <w:rPr>
                <w:sz w:val="16"/>
              </w:rPr>
              <w:t>worker</w:t>
            </w:r>
            <w:r>
              <w:rPr>
                <w:spacing w:val="-7"/>
                <w:sz w:val="16"/>
              </w:rPr>
              <w:t> </w:t>
            </w:r>
            <w:r>
              <w:rPr>
                <w:sz w:val="16"/>
              </w:rPr>
              <w:t>pool.</w:t>
            </w:r>
          </w:p>
        </w:tc>
      </w:tr>
    </w:tbl>
    <w:p>
      <w:pPr>
        <w:spacing w:after="0" w:line="247" w:lineRule="auto"/>
        <w:rPr>
          <w:sz w:val="16"/>
        </w:rPr>
        <w:sectPr>
          <w:pgSz w:w="11910" w:h="14140"/>
          <w:pgMar w:top="360" w:bottom="280" w:left="1260" w:right="1220"/>
        </w:sectPr>
      </w:pPr>
    </w:p>
    <w:p>
      <w:pPr>
        <w:pStyle w:val="ListParagraph"/>
        <w:numPr>
          <w:ilvl w:val="4"/>
          <w:numId w:val="4"/>
        </w:numPr>
        <w:tabs>
          <w:tab w:pos="1326" w:val="left" w:leader="none"/>
          <w:tab w:pos="1328" w:val="left" w:leader="none"/>
        </w:tabs>
        <w:spacing w:line="240" w:lineRule="auto" w:before="90" w:after="0"/>
        <w:ind w:left="1327" w:right="0" w:hanging="1171"/>
        <w:jc w:val="left"/>
        <w:rPr>
          <w:b/>
          <w:sz w:val="24"/>
        </w:rPr>
      </w:pPr>
      <w:bookmarkStart w:name="_bookmark69" w:id="121"/>
      <w:bookmarkEnd w:id="121"/>
      <w:r>
        <w:rPr>
          <w:b/>
          <w:sz w:val="24"/>
        </w:rPr>
        <w:t>Interfaces</w:t>
      </w:r>
      <w:r>
        <w:rPr>
          <w:b/>
          <w:spacing w:val="-8"/>
          <w:sz w:val="24"/>
        </w:rPr>
        <w:t> </w:t>
      </w:r>
      <w:r>
        <w:rPr>
          <w:b/>
          <w:sz w:val="24"/>
        </w:rPr>
        <w:t>for</w:t>
      </w:r>
      <w:r>
        <w:rPr>
          <w:b/>
          <w:spacing w:val="-8"/>
          <w:sz w:val="24"/>
        </w:rPr>
        <w:t> </w:t>
      </w:r>
      <w:r>
        <w:rPr>
          <w:b/>
          <w:sz w:val="24"/>
        </w:rPr>
        <w:t>State</w:t>
      </w:r>
      <w:r>
        <w:rPr>
          <w:b/>
          <w:spacing w:val="-8"/>
          <w:sz w:val="24"/>
        </w:rPr>
        <w:t> </w:t>
      </w:r>
      <w:r>
        <w:rPr>
          <w:b/>
          <w:spacing w:val="-2"/>
          <w:sz w:val="24"/>
        </w:rPr>
        <w:t>Management</w:t>
      </w:r>
    </w:p>
    <w:p>
      <w:pPr>
        <w:pStyle w:val="BodyText"/>
        <w:spacing w:before="5"/>
        <w:rPr>
          <w:b/>
          <w:sz w:val="25"/>
        </w:rPr>
      </w:pPr>
    </w:p>
    <w:p>
      <w:pPr>
        <w:pStyle w:val="BodyText"/>
        <w:spacing w:line="252" w:lineRule="auto"/>
        <w:ind w:left="157"/>
      </w:pPr>
      <w:r>
        <w:rPr/>
        <w:pict>
          <v:group style="position:absolute;margin-left:136.114014pt;margin-top:37.322720pt;width:322.850pt;height:33.050pt;mso-position-horizontal-relative:page;mso-position-vertical-relative:paragraph;z-index:15741440" id="docshapegroup200" coordorigin="2722,746" coordsize="6457,661">
            <v:rect style="position:absolute;left:2727;top:751;width:6447;height:635" id="docshape201" filled="true" fillcolor="#ef9999" stroked="false">
              <v:fill type="solid"/>
            </v:rect>
            <v:shape style="position:absolute;left:8968;top:799;width:159;height:191" type="#_x0000_t75" id="docshape202" stroked="false">
              <v:imagedata r:id="rId24" o:title=""/>
            </v:shape>
            <v:shape style="position:absolute;left:3889;top:1386;width:4218;height:21" id="docshape203" coordorigin="3890,1386" coordsize="4218,21" path="m8107,1386l8107,1406m3890,1386l3890,1406e" filled="false" stroked="true" strokeweight=".528459pt" strokecolor="#000000">
              <v:path arrowok="t"/>
              <v:stroke dashstyle="solid"/>
            </v:shape>
            <v:shape style="position:absolute;left:2727;top:751;width:6447;height:635" type="#_x0000_t202" id="docshape204" filled="false" stroked="true" strokeweight=".528459pt" strokecolor="#000000">
              <v:textbox inset="0,0,0,0">
                <w:txbxContent>
                  <w:p>
                    <w:pPr>
                      <w:spacing w:before="60"/>
                      <w:ind w:left="19" w:right="230" w:firstLine="0"/>
                      <w:jc w:val="center"/>
                      <w:rPr>
                        <w:sz w:val="10"/>
                      </w:rPr>
                    </w:pPr>
                    <w:r>
                      <w:rPr>
                        <w:spacing w:val="-2"/>
                        <w:w w:val="105"/>
                        <w:sz w:val="10"/>
                      </w:rPr>
                      <w:t>«aapFunctionalCluster»</w:t>
                    </w:r>
                  </w:p>
                  <w:p>
                    <w:pPr>
                      <w:spacing w:before="23"/>
                      <w:ind w:left="19" w:right="238" w:firstLine="0"/>
                      <w:jc w:val="center"/>
                      <w:rPr>
                        <w:sz w:val="10"/>
                      </w:rPr>
                    </w:pPr>
                    <w:r>
                      <w:rPr>
                        <w:w w:val="105"/>
                        <w:sz w:val="10"/>
                      </w:rPr>
                      <w:t>State</w:t>
                    </w:r>
                    <w:r>
                      <w:rPr>
                        <w:spacing w:val="15"/>
                        <w:w w:val="105"/>
                        <w:sz w:val="10"/>
                      </w:rPr>
                      <w:t> </w:t>
                    </w:r>
                    <w:r>
                      <w:rPr>
                        <w:spacing w:val="-2"/>
                        <w:w w:val="105"/>
                        <w:sz w:val="10"/>
                      </w:rPr>
                      <w:t>Management</w:t>
                    </w:r>
                  </w:p>
                  <w:p>
                    <w:pPr>
                      <w:spacing w:before="22"/>
                      <w:ind w:left="19" w:right="5686" w:firstLine="0"/>
                      <w:jc w:val="center"/>
                      <w:rPr>
                        <w:sz w:val="10"/>
                      </w:rPr>
                    </w:pPr>
                    <w:r>
                      <w:rPr>
                        <w:w w:val="105"/>
                        <w:sz w:val="10"/>
                      </w:rPr>
                      <w:t>daemon-</w:t>
                    </w:r>
                    <w:r>
                      <w:rPr>
                        <w:spacing w:val="-2"/>
                        <w:w w:val="105"/>
                        <w:sz w:val="10"/>
                      </w:rPr>
                      <w:t>based</w:t>
                    </w:r>
                  </w:p>
                </w:txbxContent>
              </v:textbox>
              <v:stroke dashstyle="solid"/>
              <w10:wrap type="none"/>
            </v:shape>
            <w10:wrap type="none"/>
          </v:group>
        </w:pict>
      </w:r>
      <w:r>
        <w:rPr/>
        <w:pict>
          <v:group style="position:absolute;margin-left:257.665222pt;margin-top:90.267509pt;width:90.4pt;height:65.3500pt;mso-position-horizontal-relative:page;mso-position-vertical-relative:paragraph;z-index:15741952" id="docshapegroup205" coordorigin="5153,1805" coordsize="1808,1307">
            <v:shape style="position:absolute;left:6035;top:2867;width:2;height:190" id="docshape206" coordorigin="6036,2868" coordsize="0,190" path="m6036,2868l6036,2942m6036,2985l6036,3057e" filled="false" stroked="true" strokeweight=".528459pt" strokecolor="#000000">
              <v:path arrowok="t"/>
              <v:stroke dashstyle="solid"/>
            </v:shape>
            <v:line style="position:absolute" from="6036,3100" to="6036,3112" stroked="true" strokeweight=".528459pt" strokecolor="#000000">
              <v:stroke dashstyle="solid"/>
            </v:line>
            <v:shape style="position:absolute;left:5972;top:2867;width:126;height:160" id="docshape207" coordorigin="5973,2868" coordsize="126,160" path="m6036,2868l5973,3027,6098,3027,6036,2868xe" filled="true" fillcolor="#fcf2e3" stroked="false">
              <v:path arrowok="t"/>
              <v:fill type="solid"/>
            </v:shape>
            <v:shape style="position:absolute;left:5972;top:2867;width:126;height:160" id="docshape208" coordorigin="5973,2868" coordsize="126,160" path="m6098,3027l5973,3027,6036,2868,6098,3027xe" filled="false" stroked="true" strokeweight=".528459pt" strokecolor="#000000">
              <v:path arrowok="t"/>
              <v:stroke dashstyle="solid"/>
            </v:shape>
            <v:shape style="position:absolute;left:5158;top:1810;width:1797;height:1057" type="#_x0000_t202" id="docshape209" filled="true" fillcolor="#fcf2e3" stroked="true" strokeweight=".528459pt" strokecolor="#000000">
              <v:textbox inset="0,0,0,0">
                <w:txbxContent>
                  <w:p>
                    <w:pPr>
                      <w:spacing w:line="285" w:lineRule="auto" w:before="60"/>
                      <w:ind w:left="524" w:right="0" w:hanging="308"/>
                      <w:jc w:val="left"/>
                      <w:rPr>
                        <w:color w:val="000000"/>
                        <w:sz w:val="10"/>
                      </w:rPr>
                    </w:pPr>
                    <w:r>
                      <w:rPr>
                        <w:color w:val="000000"/>
                        <w:spacing w:val="-2"/>
                        <w:w w:val="105"/>
                        <w:sz w:val="10"/>
                      </w:rPr>
                      <w:t>«aapAPI,aapPortInterface»</w:t>
                    </w:r>
                    <w:r>
                      <w:rPr>
                        <w:color w:val="000000"/>
                        <w:spacing w:val="40"/>
                        <w:w w:val="105"/>
                        <w:sz w:val="10"/>
                      </w:rPr>
                      <w:t> </w:t>
                    </w:r>
                    <w:r>
                      <w:rPr>
                        <w:color w:val="000000"/>
                        <w:spacing w:val="-2"/>
                        <w:w w:val="105"/>
                        <w:sz w:val="10"/>
                      </w:rPr>
                      <w:t>FunctionGroup</w:t>
                    </w:r>
                  </w:p>
                </w:txbxContent>
              </v:textbox>
              <v:fill type="solid"/>
              <v:stroke dashstyle="solid"/>
              <w10:wrap type="none"/>
            </v:shape>
            <w10:wrap type="none"/>
          </v:group>
        </w:pict>
      </w:r>
      <w:r>
        <w:rPr/>
        <w:pict>
          <v:group style="position:absolute;margin-left:352.743866pt;margin-top:90.267509pt;width:106.25pt;height:65.3500pt;mso-position-horizontal-relative:page;mso-position-vertical-relative:paragraph;z-index:15742464" id="docshapegroup210" coordorigin="7055,1805" coordsize="2125,1307">
            <v:shape style="position:absolute;left:8096;top:2867;width:2;height:190" id="docshape211" coordorigin="8097,2868" coordsize="0,190" path="m8097,2868l8097,2942m8097,2985l8097,3057e" filled="false" stroked="true" strokeweight=".528459pt" strokecolor="#000000">
              <v:path arrowok="t"/>
              <v:stroke dashstyle="solid"/>
            </v:shape>
            <v:line style="position:absolute" from="8097,3100" to="8097,3112" stroked="true" strokeweight=".528459pt" strokecolor="#000000">
              <v:stroke dashstyle="solid"/>
            </v:line>
            <v:shape style="position:absolute;left:8034;top:2867;width:126;height:160" id="docshape212" coordorigin="8034,2868" coordsize="126,160" path="m8097,2868l8034,3027,8159,3027,8097,2868xe" filled="true" fillcolor="#fcf2e3" stroked="false">
              <v:path arrowok="t"/>
              <v:fill type="solid"/>
            </v:shape>
            <v:shape style="position:absolute;left:8034;top:2867;width:126;height:160" id="docshape213" coordorigin="8034,2868" coordsize="126,160" path="m8159,3027l8034,3027,8097,2868,8159,3027xe" filled="false" stroked="true" strokeweight=".528459pt" strokecolor="#000000">
              <v:path arrowok="t"/>
              <v:stroke dashstyle="solid"/>
            </v:shape>
            <v:shape style="position:absolute;left:7060;top:1810;width:2114;height:1057" type="#_x0000_t202" id="docshape214" filled="true" fillcolor="#fcf2e3" stroked="true" strokeweight=".528459pt" strokecolor="#000000">
              <v:textbox inset="0,0,0,0">
                <w:txbxContent>
                  <w:p>
                    <w:pPr>
                      <w:spacing w:line="285" w:lineRule="auto" w:before="60"/>
                      <w:ind w:left="546" w:right="0" w:hanging="170"/>
                      <w:jc w:val="left"/>
                      <w:rPr>
                        <w:color w:val="000000"/>
                        <w:sz w:val="10"/>
                      </w:rPr>
                    </w:pPr>
                    <w:r>
                      <w:rPr>
                        <w:color w:val="000000"/>
                        <w:spacing w:val="-2"/>
                        <w:w w:val="105"/>
                        <w:sz w:val="10"/>
                      </w:rPr>
                      <w:t>«aapAPI,aapPortInterface»</w:t>
                    </w:r>
                    <w:r>
                      <w:rPr>
                        <w:color w:val="000000"/>
                        <w:spacing w:val="40"/>
                        <w:w w:val="105"/>
                        <w:sz w:val="10"/>
                      </w:rPr>
                      <w:t> </w:t>
                    </w:r>
                    <w:r>
                      <w:rPr>
                        <w:color w:val="000000"/>
                        <w:spacing w:val="-2"/>
                        <w:w w:val="105"/>
                        <w:sz w:val="10"/>
                      </w:rPr>
                      <w:t>FunctionGroupState</w:t>
                    </w:r>
                  </w:p>
                </w:txbxContent>
              </v:textbox>
              <v:fill type="solid"/>
              <v:stroke dashstyle="solid"/>
              <w10:wrap type="none"/>
            </v:shape>
            <w10:wrap type="none"/>
          </v:group>
        </w:pict>
      </w:r>
      <w:r>
        <w:rPr/>
        <w:pict>
          <v:line style="position:absolute;mso-position-horizontal-relative:page;mso-position-vertical-relative:paragraph;z-index:-30032384" from="303.39743pt,82.246712pt" to="303.39743pt,84.671672pt" stroked="true" strokeweight=".528459pt" strokecolor="#000000">
            <v:stroke dashstyle="solid"/>
            <w10:wrap type="none"/>
          </v:line>
        </w:pict>
      </w:r>
      <w:r>
        <w:rPr/>
        <w:pict>
          <v:line style="position:absolute;mso-position-horizontal-relative:page;mso-position-vertical-relative:paragraph;z-index:-30031872" from="194.476242pt,76.386391pt" to="194.476242pt,78.811351pt" stroked="true" strokeweight=".528459pt" strokecolor="#000000">
            <v:stroke dashstyle="solid"/>
            <w10:wrap type="none"/>
          </v:line>
        </w:pict>
      </w:r>
      <w:r>
        <w:rPr/>
        <w:t>The</w:t>
      </w:r>
      <w:r>
        <w:rPr>
          <w:spacing w:val="-16"/>
        </w:rPr>
        <w:t> </w:t>
      </w:r>
      <w:hyperlink w:history="true" w:anchor="_bookmark71">
        <w:r>
          <w:rPr>
            <w:color w:val="0000FF"/>
          </w:rPr>
          <w:t>StateClient</w:t>
        </w:r>
      </w:hyperlink>
      <w:r>
        <w:rPr>
          <w:color w:val="0000FF"/>
          <w:spacing w:val="-16"/>
        </w:rPr>
        <w:t> </w:t>
      </w:r>
      <w:r>
        <w:rPr/>
        <w:t>API</w:t>
      </w:r>
      <w:r>
        <w:rPr>
          <w:spacing w:val="-16"/>
        </w:rPr>
        <w:t> </w:t>
      </w:r>
      <w:r>
        <w:rPr/>
        <w:t>(cf.</w:t>
      </w:r>
      <w:r>
        <w:rPr>
          <w:spacing w:val="4"/>
        </w:rPr>
        <w:t> </w:t>
      </w:r>
      <w:r>
        <w:rPr/>
        <w:t>Figure</w:t>
      </w:r>
      <w:r>
        <w:rPr>
          <w:spacing w:val="-16"/>
        </w:rPr>
        <w:t> </w:t>
      </w:r>
      <w:hyperlink w:history="true" w:anchor="_bookmark70">
        <w:r>
          <w:rPr>
            <w:color w:val="0000FF"/>
          </w:rPr>
          <w:t>9.5</w:t>
        </w:r>
      </w:hyperlink>
      <w:r>
        <w:rPr/>
        <w:t>)</w:t>
      </w:r>
      <w:r>
        <w:rPr>
          <w:spacing w:val="-16"/>
        </w:rPr>
        <w:t> </w:t>
      </w:r>
      <w:r>
        <w:rPr/>
        <w:t>provides</w:t>
      </w:r>
      <w:r>
        <w:rPr>
          <w:spacing w:val="-16"/>
        </w:rPr>
        <w:t> </w:t>
      </w:r>
      <w:r>
        <w:rPr/>
        <w:t>operations</w:t>
      </w:r>
      <w:r>
        <w:rPr>
          <w:spacing w:val="-16"/>
        </w:rPr>
        <w:t> </w:t>
      </w:r>
      <w:r>
        <w:rPr/>
        <w:t>to</w:t>
      </w:r>
      <w:r>
        <w:rPr>
          <w:spacing w:val="-16"/>
        </w:rPr>
        <w:t> </w:t>
      </w:r>
      <w:r>
        <w:rPr/>
        <w:t>control</w:t>
      </w:r>
      <w:r>
        <w:rPr>
          <w:spacing w:val="-16"/>
        </w:rPr>
        <w:t> </w:t>
      </w:r>
      <w:hyperlink w:history="true" w:anchor="_bookmark74">
        <w:r>
          <w:rPr>
            <w:color w:val="0000FF"/>
          </w:rPr>
          <w:t>FunctionGroup</w:t>
        </w:r>
      </w:hyperlink>
      <w:r>
        <w:rPr/>
        <w:t>s</w:t>
      </w:r>
      <w:r>
        <w:rPr>
          <w:spacing w:val="-16"/>
        </w:rPr>
        <w:t> </w:t>
      </w:r>
      <w:r>
        <w:rPr/>
        <w:t>and their </w:t>
      </w:r>
      <w:hyperlink w:history="true" w:anchor="_bookmark73">
        <w:r>
          <w:rPr>
            <w:color w:val="0000FF"/>
          </w:rPr>
          <w:t>FunctionGroupState</w:t>
        </w:r>
      </w:hyperlink>
      <w:r>
        <w:rPr/>
        <w:t>s.</w:t>
      </w:r>
    </w:p>
    <w:p>
      <w:pPr>
        <w:pStyle w:val="BodyText"/>
        <w:rPr>
          <w:sz w:val="20"/>
        </w:rPr>
      </w:pPr>
    </w:p>
    <w:p>
      <w:pPr>
        <w:pStyle w:val="BodyText"/>
        <w:rPr>
          <w:sz w:val="20"/>
        </w:rPr>
      </w:pPr>
    </w:p>
    <w:p>
      <w:pPr>
        <w:pStyle w:val="BodyText"/>
        <w:spacing w:before="2"/>
        <w:rPr>
          <w:sz w:val="28"/>
        </w:rPr>
      </w:pPr>
      <w:r>
        <w:rPr/>
        <w:pict>
          <v:group style="position:absolute;margin-left:136.114014pt;margin-top:17.399662pt;width:322.850pt;height:127.25pt;mso-position-horizontal-relative:page;mso-position-vertical-relative:paragraph;z-index:-15716352;mso-wrap-distance-left:0;mso-wrap-distance-right:0" id="docshapegroup215" coordorigin="2722,348" coordsize="6457,2545">
            <v:rect style="position:absolute;left:2727;top:2252;width:6447;height:635" id="docshape216" filled="true" fillcolor="#ef9999" stroked="false">
              <v:fill type="solid"/>
            </v:rect>
            <v:rect style="position:absolute;left:2727;top:2252;width:6447;height:635" id="docshape217" filled="false" stroked="true" strokeweight=".528459pt" strokecolor="#000000">
              <v:stroke dashstyle="solid"/>
            </v:rect>
            <v:shape style="position:absolute;left:8968;top:2299;width:159;height:191" type="#_x0000_t75" id="docshape218" stroked="false">
              <v:imagedata r:id="rId25" o:title=""/>
            </v:shape>
            <v:shape style="position:absolute;left:6035;top:2193;width:2062;height:59" id="docshape219" coordorigin="6036,2194" coordsize="2062,59" path="m6036,2194l6036,2252m8097,2194l8097,2252e" filled="false" stroked="true" strokeweight=".528459pt" strokecolor="#000000">
              <v:path arrowok="t"/>
              <v:stroke dashstyle="solid"/>
            </v:shape>
            <v:rect style="position:absolute;left:2727;top:771;width:2326;height:1057" id="docshape220" filled="true" fillcolor="#fcf2e3" stroked="false">
              <v:fill type="solid"/>
            </v:rect>
            <v:shape style="position:absolute;left:2727;top:771;width:2326;height:1057" id="docshape221" coordorigin="2728,771" coordsize="2326,1057" path="m2728,1828l5054,1828,5054,771,2728,771,2728,1828xm2728,1173l5041,1173e" filled="false" stroked="true" strokeweight=".528459pt" strokecolor="#000000">
              <v:path arrowok="t"/>
              <v:stroke dashstyle="solid"/>
            </v:shape>
            <v:shape style="position:absolute;left:3899;top:1828;width:2;height:425" id="docshape222" coordorigin="3900,1828" coordsize="0,425" path="m3900,1828l3900,1903m3900,1945l3900,2018m3900,2060l3900,2135m3900,2178l3900,2252e" filled="false" stroked="true" strokeweight=".528459pt" strokecolor="#000000">
              <v:path arrowok="t"/>
              <v:stroke dashstyle="solid"/>
            </v:shape>
            <v:shape style="position:absolute;left:3836;top:1828;width:128;height:160" id="docshape223" coordorigin="3837,1828" coordsize="128,160" path="m3900,1828l3837,1988,3964,1988,3900,1828xe" filled="true" fillcolor="#fcf2e3" stroked="false">
              <v:path arrowok="t"/>
              <v:fill type="solid"/>
            </v:shape>
            <v:shape style="position:absolute;left:3836;top:1828;width:128;height:160" id="docshape224" coordorigin="3837,1828" coordsize="128,160" path="m3964,1988l3837,1988,3900,1828,3964,1988xe" filled="false" stroked="true" strokeweight=".528459pt" strokecolor="#000000">
              <v:path arrowok="t"/>
              <v:stroke dashstyle="solid"/>
            </v:shape>
            <v:line style="position:absolute" from="8107,771" to="8107,696" stroked="true" strokeweight=".528459pt" strokecolor="#000000">
              <v:stroke dashstyle="solid"/>
            </v:line>
            <v:line style="position:absolute" from="8107,628" to="8107,654" stroked="true" strokeweight=".528459pt" strokecolor="#000000">
              <v:stroke dashstyle="solid"/>
            </v:line>
            <v:shape style="position:absolute;left:8054;top:611;width:106;height:160" id="docshape225" coordorigin="8054,612" coordsize="106,160" path="m8107,771l8054,612m8107,771l8159,612e" filled="false" stroked="true" strokeweight=".528459pt" strokecolor="#000000">
              <v:path arrowok="t"/>
              <v:stroke dashstyle="solid"/>
            </v:shape>
            <v:line style="position:absolute" from="6068,771" to="6068,696" stroked="true" strokeweight=".528459pt" strokecolor="#000000">
              <v:stroke dashstyle="solid"/>
            </v:line>
            <v:shape style="position:absolute;left:6015;top:611;width:106;height:160" id="docshape226" coordorigin="6015,612" coordsize="106,160" path="m6068,771l6015,612m6068,771l6120,612e" filled="false" stroked="true" strokeweight=".528459pt" strokecolor="#000000">
              <v:path arrowok="t"/>
              <v:stroke dashstyle="solid"/>
            </v:shape>
            <v:shape style="position:absolute;left:3889;top:579;width:2;height:192" id="docshape227" coordorigin="3890,579" coordsize="0,192" path="m3890,771l3890,696m3890,654l3890,579e" filled="false" stroked="true" strokeweight=".528459pt" strokecolor="#000000">
              <v:path arrowok="t"/>
              <v:stroke dashstyle="solid"/>
            </v:shape>
            <v:shape style="position:absolute;left:3836;top:611;width:106;height:160" id="docshape228" coordorigin="3837,612" coordsize="106,160" path="m3890,771l3837,612m3890,771l3942,612e" filled="false" stroked="true" strokeweight=".528459pt" strokecolor="#000000">
              <v:path arrowok="t"/>
              <v:stroke dashstyle="solid"/>
            </v:shape>
            <v:line style="position:absolute" from="8107,488" to="8107,506" stroked="true" strokeweight=".528459pt" strokecolor="#000000">
              <v:stroke dashstyle="solid"/>
            </v:line>
            <v:rect style="position:absolute;left:7611;top:506;width:966;height:122" id="docshape229" filled="true" fillcolor="#ffffff" stroked="false">
              <v:fill type="solid"/>
            </v:rect>
            <v:shape style="position:absolute;left:3731;top:368;width:312;height:119" type="#_x0000_t202" id="docshape230" filled="false" stroked="false">
              <v:textbox inset="0,0,0,0">
                <w:txbxContent>
                  <w:p>
                    <w:pPr>
                      <w:spacing w:before="2"/>
                      <w:ind w:left="0" w:right="0" w:firstLine="0"/>
                      <w:jc w:val="left"/>
                      <w:rPr>
                        <w:sz w:val="10"/>
                      </w:rPr>
                    </w:pPr>
                    <w:r>
                      <w:rPr>
                        <w:spacing w:val="-2"/>
                        <w:w w:val="105"/>
                        <w:sz w:val="10"/>
                      </w:rPr>
                      <w:t>«use»</w:t>
                    </w:r>
                  </w:p>
                </w:txbxContent>
              </v:textbox>
              <w10:wrap type="none"/>
            </v:shape>
            <v:shape style="position:absolute;left:5593;top:348;width:977;height:256" type="#_x0000_t202" id="docshape231" filled="false" stroked="false">
              <v:textbox inset="0,0,0,0">
                <w:txbxContent>
                  <w:p>
                    <w:pPr>
                      <w:spacing w:before="2"/>
                      <w:ind w:left="17" w:right="45" w:firstLine="0"/>
                      <w:jc w:val="center"/>
                      <w:rPr>
                        <w:sz w:val="10"/>
                      </w:rPr>
                    </w:pPr>
                    <w:r>
                      <w:rPr>
                        <w:spacing w:val="-2"/>
                        <w:w w:val="105"/>
                        <w:sz w:val="10"/>
                      </w:rPr>
                      <w:t>«use»</w:t>
                    </w:r>
                  </w:p>
                  <w:p>
                    <w:pPr>
                      <w:spacing w:before="22"/>
                      <w:ind w:left="27" w:right="45" w:firstLine="0"/>
                      <w:jc w:val="center"/>
                      <w:rPr>
                        <w:sz w:val="10"/>
                      </w:rPr>
                    </w:pPr>
                    <w:r>
                      <w:rPr>
                        <w:spacing w:val="-2"/>
                        <w:w w:val="105"/>
                        <w:sz w:val="10"/>
                      </w:rPr>
                      <w:t>«aapProvidedPort»</w:t>
                    </w:r>
                  </w:p>
                </w:txbxContent>
              </v:textbox>
              <w10:wrap type="none"/>
            </v:shape>
            <v:shape style="position:absolute;left:7611;top:368;width:979;height:258" type="#_x0000_t202" id="docshape232" filled="false" stroked="false">
              <v:textbox inset="0,0,0,0">
                <w:txbxContent>
                  <w:p>
                    <w:pPr>
                      <w:spacing w:before="2"/>
                      <w:ind w:left="18" w:right="46" w:firstLine="0"/>
                      <w:jc w:val="center"/>
                      <w:rPr>
                        <w:sz w:val="10"/>
                      </w:rPr>
                    </w:pPr>
                    <w:r>
                      <w:rPr>
                        <w:spacing w:val="-2"/>
                        <w:w w:val="105"/>
                        <w:sz w:val="10"/>
                      </w:rPr>
                      <w:t>«use»</w:t>
                    </w:r>
                  </w:p>
                  <w:p>
                    <w:pPr>
                      <w:spacing w:before="24"/>
                      <w:ind w:left="27" w:right="46" w:firstLine="0"/>
                      <w:jc w:val="center"/>
                      <w:rPr>
                        <w:sz w:val="10"/>
                      </w:rPr>
                    </w:pPr>
                    <w:r>
                      <w:rPr>
                        <w:spacing w:val="-2"/>
                        <w:w w:val="105"/>
                        <w:sz w:val="10"/>
                      </w:rPr>
                      <w:t>«aapProvidedPort»</w:t>
                    </w:r>
                  </w:p>
                </w:txbxContent>
              </v:textbox>
              <w10:wrap type="none"/>
            </v:shape>
            <v:shape style="position:absolute;left:2780;top:835;width:2234;height:913" type="#_x0000_t202" id="docshape233" filled="false" stroked="false">
              <v:textbox inset="0,0,0,0">
                <w:txbxContent>
                  <w:p>
                    <w:pPr>
                      <w:spacing w:line="285" w:lineRule="auto" w:before="2"/>
                      <w:ind w:left="824" w:right="75" w:hanging="455"/>
                      <w:jc w:val="left"/>
                      <w:rPr>
                        <w:sz w:val="10"/>
                      </w:rPr>
                    </w:pPr>
                    <w:r>
                      <w:rPr>
                        <w:spacing w:val="-2"/>
                        <w:w w:val="105"/>
                        <w:sz w:val="10"/>
                      </w:rPr>
                      <w:t>«aapAPI,aapNativeInterface»</w:t>
                    </w:r>
                    <w:r>
                      <w:rPr>
                        <w:spacing w:val="40"/>
                        <w:w w:val="105"/>
                        <w:sz w:val="10"/>
                      </w:rPr>
                      <w:t> </w:t>
                    </w:r>
                    <w:r>
                      <w:rPr>
                        <w:spacing w:val="-2"/>
                        <w:w w:val="105"/>
                        <w:sz w:val="10"/>
                      </w:rPr>
                      <w:t>StateClient</w:t>
                    </w:r>
                  </w:p>
                  <w:p>
                    <w:pPr>
                      <w:spacing w:line="240" w:lineRule="auto" w:before="4"/>
                      <w:rPr>
                        <w:sz w:val="9"/>
                      </w:rPr>
                    </w:pPr>
                  </w:p>
                  <w:p>
                    <w:pPr>
                      <w:spacing w:before="1"/>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GetExecutionError()</w:t>
                    </w:r>
                  </w:p>
                  <w:p>
                    <w:pPr>
                      <w:spacing w:before="22"/>
                      <w:ind w:left="0" w:right="0" w:firstLine="0"/>
                      <w:jc w:val="left"/>
                      <w:rPr>
                        <w:sz w:val="10"/>
                      </w:rPr>
                    </w:pPr>
                    <w:r>
                      <w:rPr>
                        <w:color w:val="003F3F"/>
                        <w:w w:val="105"/>
                        <w:sz w:val="10"/>
                      </w:rPr>
                      <w:t>+</w:t>
                    </w:r>
                    <w:r>
                      <w:rPr>
                        <w:color w:val="003F3F"/>
                        <w:spacing w:val="72"/>
                        <w:w w:val="105"/>
                        <w:sz w:val="10"/>
                      </w:rPr>
                      <w:t>  </w:t>
                    </w:r>
                    <w:r>
                      <w:rPr>
                        <w:color w:val="003F3F"/>
                        <w:spacing w:val="-2"/>
                        <w:w w:val="105"/>
                        <w:sz w:val="10"/>
                      </w:rPr>
                      <w:t>GetInitialMachineStateTransitionResult()</w:t>
                    </w:r>
                  </w:p>
                  <w:p>
                    <w:pPr>
                      <w:spacing w:before="22"/>
                      <w:ind w:left="0" w:right="0" w:firstLine="0"/>
                      <w:jc w:val="left"/>
                      <w:rPr>
                        <w:sz w:val="10"/>
                      </w:rPr>
                    </w:pPr>
                    <w:r>
                      <w:rPr>
                        <w:color w:val="003F3F"/>
                        <w:w w:val="105"/>
                        <w:sz w:val="10"/>
                      </w:rPr>
                      <w:t>+</w:t>
                    </w:r>
                    <w:r>
                      <w:rPr>
                        <w:color w:val="003F3F"/>
                        <w:spacing w:val="52"/>
                        <w:w w:val="105"/>
                        <w:sz w:val="10"/>
                      </w:rPr>
                      <w:t>  </w:t>
                    </w:r>
                    <w:r>
                      <w:rPr>
                        <w:color w:val="003F3F"/>
                        <w:w w:val="105"/>
                        <w:sz w:val="10"/>
                      </w:rPr>
                      <w:t>SetState(FunctionGroupState):</w:t>
                    </w:r>
                    <w:r>
                      <w:rPr>
                        <w:color w:val="003F3F"/>
                        <w:spacing w:val="17"/>
                        <w:w w:val="105"/>
                        <w:sz w:val="10"/>
                      </w:rPr>
                      <w:t> </w:t>
                    </w:r>
                    <w:r>
                      <w:rPr>
                        <w:color w:val="003F3F"/>
                        <w:spacing w:val="-2"/>
                        <w:w w:val="105"/>
                        <w:sz w:val="10"/>
                      </w:rPr>
                      <w:t>Future</w:t>
                    </w:r>
                  </w:p>
                  <w:p>
                    <w:pPr>
                      <w:spacing w:before="23"/>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StateClient(function)</w:t>
                    </w:r>
                  </w:p>
                </w:txbxContent>
              </v:textbox>
              <w10:wrap type="none"/>
            </v:shape>
            <v:shape style="position:absolute;left:5550;top:2073;width:989;height:119" type="#_x0000_t202" id="docshape234" filled="false" stroked="false">
              <v:textbox inset="0,0,0,0">
                <w:txbxContent>
                  <w:p>
                    <w:pPr>
                      <w:spacing w:before="2"/>
                      <w:ind w:left="0" w:right="0" w:firstLine="0"/>
                      <w:jc w:val="left"/>
                      <w:rPr>
                        <w:sz w:val="10"/>
                      </w:rPr>
                    </w:pPr>
                    <w:r>
                      <w:rPr>
                        <w:spacing w:val="-2"/>
                        <w:w w:val="105"/>
                        <w:sz w:val="10"/>
                      </w:rPr>
                      <w:t>«aapRequiredPort»</w:t>
                    </w:r>
                  </w:p>
                </w:txbxContent>
              </v:textbox>
              <w10:wrap type="none"/>
            </v:shape>
            <v:shape style="position:absolute;left:7611;top:2073;width:989;height:119" type="#_x0000_t202" id="docshape235" filled="false" stroked="false">
              <v:textbox inset="0,0,0,0">
                <w:txbxContent>
                  <w:p>
                    <w:pPr>
                      <w:spacing w:before="2"/>
                      <w:ind w:left="0" w:right="0" w:firstLine="0"/>
                      <w:jc w:val="left"/>
                      <w:rPr>
                        <w:sz w:val="10"/>
                      </w:rPr>
                    </w:pPr>
                    <w:r>
                      <w:rPr>
                        <w:spacing w:val="-2"/>
                        <w:w w:val="105"/>
                        <w:sz w:val="10"/>
                      </w:rPr>
                      <w:t>«aapRequiredPort»</w:t>
                    </w:r>
                  </w:p>
                </w:txbxContent>
              </v:textbox>
              <w10:wrap type="none"/>
            </v:shape>
            <v:shape style="position:absolute;left:5243;top:2318;width:1214;height:256" type="#_x0000_t202" id="docshape236" filled="false" stroked="false">
              <v:textbox inset="0,0,0,0">
                <w:txbxContent>
                  <w:p>
                    <w:pPr>
                      <w:spacing w:line="288" w:lineRule="auto" w:before="0"/>
                      <w:ind w:left="0" w:right="0" w:firstLine="10"/>
                      <w:jc w:val="left"/>
                      <w:rPr>
                        <w:sz w:val="10"/>
                      </w:rPr>
                    </w:pPr>
                    <w:r>
                      <w:rPr>
                        <w:spacing w:val="-2"/>
                        <w:w w:val="105"/>
                        <w:sz w:val="10"/>
                      </w:rPr>
                      <w:t>«aapFunctionalCluster»</w:t>
                    </w:r>
                    <w:r>
                      <w:rPr>
                        <w:spacing w:val="40"/>
                        <w:w w:val="105"/>
                        <w:sz w:val="10"/>
                      </w:rPr>
                      <w:t> </w:t>
                    </w:r>
                    <w:r>
                      <w:rPr>
                        <w:w w:val="105"/>
                        <w:sz w:val="10"/>
                      </w:rPr>
                      <w:t>Execution</w:t>
                    </w:r>
                    <w:r>
                      <w:rPr>
                        <w:spacing w:val="29"/>
                        <w:w w:val="105"/>
                        <w:sz w:val="10"/>
                      </w:rPr>
                      <w:t> </w:t>
                    </w:r>
                    <w:r>
                      <w:rPr>
                        <w:spacing w:val="-2"/>
                        <w:w w:val="105"/>
                        <w:sz w:val="10"/>
                      </w:rPr>
                      <w:t>Management</w:t>
                    </w:r>
                  </w:p>
                </w:txbxContent>
              </v:textbox>
              <w10:wrap type="none"/>
            </v:shape>
            <v:shape style="position:absolute;left:2747;top:2593;width:756;height:119" type="#_x0000_t202" id="docshape237" filled="false" stroked="false">
              <v:textbox inset="0,0,0,0">
                <w:txbxContent>
                  <w:p>
                    <w:pPr>
                      <w:spacing w:before="2"/>
                      <w:ind w:left="0" w:right="0" w:firstLine="0"/>
                      <w:jc w:val="left"/>
                      <w:rPr>
                        <w:sz w:val="10"/>
                      </w:rPr>
                    </w:pPr>
                    <w:r>
                      <w:rPr>
                        <w:w w:val="105"/>
                        <w:sz w:val="10"/>
                      </w:rPr>
                      <w:t>daemon-</w:t>
                    </w:r>
                    <w:r>
                      <w:rPr>
                        <w:spacing w:val="-2"/>
                        <w:w w:val="105"/>
                        <w:sz w:val="10"/>
                      </w:rPr>
                      <w:t>based</w:t>
                    </w:r>
                  </w:p>
                </w:txbxContent>
              </v:textbox>
              <w10:wrap type="none"/>
            </v:shape>
            <w10:wrap type="topAndBottom"/>
          </v:group>
        </w:pict>
      </w:r>
    </w:p>
    <w:p>
      <w:pPr>
        <w:spacing w:before="74"/>
        <w:ind w:left="271" w:right="308" w:firstLine="0"/>
        <w:jc w:val="center"/>
        <w:rPr>
          <w:b/>
          <w:sz w:val="22"/>
        </w:rPr>
      </w:pPr>
      <w:r>
        <w:rPr>
          <w:b/>
          <w:sz w:val="22"/>
        </w:rPr>
        <w:t>Figure</w:t>
      </w:r>
      <w:r>
        <w:rPr>
          <w:b/>
          <w:spacing w:val="-7"/>
          <w:sz w:val="22"/>
        </w:rPr>
        <w:t> </w:t>
      </w:r>
      <w:r>
        <w:rPr>
          <w:b/>
          <w:sz w:val="22"/>
        </w:rPr>
        <w:t>9.5:</w:t>
      </w:r>
      <w:r>
        <w:rPr>
          <w:b/>
          <w:spacing w:val="6"/>
          <w:sz w:val="22"/>
        </w:rPr>
        <w:t> </w:t>
      </w:r>
      <w:bookmarkStart w:name="_bookmark70" w:id="122"/>
      <w:bookmarkEnd w:id="122"/>
      <w:r>
        <w:rPr>
          <w:b/>
          <w:sz w:val="22"/>
        </w:rPr>
        <w:t>Interfaces</w:t>
      </w:r>
      <w:r>
        <w:rPr>
          <w:b/>
          <w:spacing w:val="-7"/>
          <w:sz w:val="22"/>
        </w:rPr>
        <w:t> </w:t>
      </w:r>
      <w:r>
        <w:rPr>
          <w:b/>
          <w:sz w:val="22"/>
        </w:rPr>
        <w:t>for</w:t>
      </w:r>
      <w:r>
        <w:rPr>
          <w:b/>
          <w:spacing w:val="-6"/>
          <w:sz w:val="22"/>
        </w:rPr>
        <w:t> </w:t>
      </w:r>
      <w:r>
        <w:rPr>
          <w:b/>
          <w:sz w:val="22"/>
        </w:rPr>
        <w:t>State</w:t>
      </w:r>
      <w:r>
        <w:rPr>
          <w:b/>
          <w:spacing w:val="-7"/>
          <w:sz w:val="22"/>
        </w:rPr>
        <w:t> </w:t>
      </w:r>
      <w:r>
        <w:rPr>
          <w:b/>
          <w:spacing w:val="-2"/>
          <w:sz w:val="22"/>
        </w:rPr>
        <w:t>Management</w:t>
      </w:r>
    </w:p>
    <w:p>
      <w:pPr>
        <w:pStyle w:val="BodyText"/>
        <w:rPr>
          <w:b/>
          <w:sz w:val="20"/>
        </w:rPr>
      </w:pPr>
    </w:p>
    <w:p>
      <w:pPr>
        <w:pStyle w:val="BodyText"/>
        <w:spacing w:before="9"/>
        <w:rPr>
          <w:b/>
          <w:sz w:val="23"/>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40"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7"/>
              <w:rPr>
                <w:sz w:val="16"/>
              </w:rPr>
            </w:pPr>
            <w:bookmarkStart w:name="_bookmark71" w:id="123"/>
            <w:bookmarkEnd w:id="123"/>
            <w:r>
              <w:rPr/>
            </w:r>
            <w:r>
              <w:rPr>
                <w:spacing w:val="-2"/>
                <w:sz w:val="16"/>
              </w:rPr>
              <w:t>StateClient</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Native</w:t>
            </w:r>
            <w:r>
              <w:rPr>
                <w:spacing w:val="-10"/>
                <w:sz w:val="16"/>
              </w:rPr>
              <w:t> </w:t>
            </w:r>
            <w:r>
              <w:rPr>
                <w:spacing w:val="-2"/>
                <w:sz w:val="16"/>
              </w:rPr>
              <w:t>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z w:val="16"/>
              </w:rPr>
              <w:t>Public</w:t>
            </w:r>
            <w:r>
              <w:rPr>
                <w:spacing w:val="-10"/>
                <w:sz w:val="16"/>
              </w:rPr>
              <w:t> </w:t>
            </w:r>
            <w:r>
              <w:rPr>
                <w:spacing w:val="-5"/>
                <w:sz w:val="16"/>
              </w:rPr>
              <w:t>API</w:t>
            </w:r>
          </w:p>
        </w:tc>
      </w:tr>
      <w:tr>
        <w:trPr>
          <w:trHeight w:val="461"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line="247" w:lineRule="auto" w:before="27"/>
              <w:ind w:right="224"/>
              <w:rPr>
                <w:sz w:val="16"/>
              </w:rPr>
            </w:pPr>
            <w:r>
              <w:rPr>
                <w:sz w:val="16"/>
              </w:rPr>
              <w:t>This</w:t>
            </w:r>
            <w:r>
              <w:rPr>
                <w:spacing w:val="-6"/>
                <w:sz w:val="16"/>
              </w:rPr>
              <w:t> </w:t>
            </w:r>
            <w:r>
              <w:rPr>
                <w:sz w:val="16"/>
              </w:rPr>
              <w:t>interface</w:t>
            </w:r>
            <w:r>
              <w:rPr>
                <w:spacing w:val="-6"/>
                <w:sz w:val="16"/>
              </w:rPr>
              <w:t> </w:t>
            </w:r>
            <w:r>
              <w:rPr>
                <w:sz w:val="16"/>
              </w:rPr>
              <w:t>provides</w:t>
            </w:r>
            <w:r>
              <w:rPr>
                <w:spacing w:val="-6"/>
                <w:sz w:val="16"/>
              </w:rPr>
              <w:t> </w:t>
            </w:r>
            <w:r>
              <w:rPr>
                <w:sz w:val="16"/>
              </w:rPr>
              <w:t>the</w:t>
            </w:r>
            <w:r>
              <w:rPr>
                <w:spacing w:val="-6"/>
                <w:sz w:val="16"/>
              </w:rPr>
              <w:t> </w:t>
            </w:r>
            <w:r>
              <w:rPr>
                <w:sz w:val="16"/>
              </w:rPr>
              <w:t>functionality</w:t>
            </w:r>
            <w:r>
              <w:rPr>
                <w:spacing w:val="-6"/>
                <w:sz w:val="16"/>
              </w:rPr>
              <w:t> </w:t>
            </w:r>
            <w:r>
              <w:rPr>
                <w:sz w:val="16"/>
              </w:rPr>
              <w:t>to</w:t>
            </w:r>
            <w:r>
              <w:rPr>
                <w:spacing w:val="-6"/>
                <w:sz w:val="16"/>
              </w:rPr>
              <w:t> </w:t>
            </w:r>
            <w:r>
              <w:rPr>
                <w:sz w:val="16"/>
              </w:rPr>
              <w:t>request</w:t>
            </w:r>
            <w:r>
              <w:rPr>
                <w:spacing w:val="-6"/>
                <w:sz w:val="16"/>
              </w:rPr>
              <w:t> </w:t>
            </w:r>
            <w:hyperlink w:history="true" w:anchor="_bookmark73">
              <w:r>
                <w:rPr>
                  <w:color w:val="0000FF"/>
                  <w:sz w:val="16"/>
                </w:rPr>
                <w:t>FunctionGroupState</w:t>
              </w:r>
            </w:hyperlink>
            <w:r>
              <w:rPr>
                <w:color w:val="0000FF"/>
                <w:spacing w:val="-6"/>
                <w:sz w:val="16"/>
              </w:rPr>
              <w:t> </w:t>
            </w:r>
            <w:r>
              <w:rPr>
                <w:sz w:val="16"/>
              </w:rPr>
              <w:t>transitions</w:t>
            </w:r>
            <w:r>
              <w:rPr>
                <w:spacing w:val="-6"/>
                <w:sz w:val="16"/>
              </w:rPr>
              <w:t> </w:t>
            </w:r>
            <w:r>
              <w:rPr>
                <w:sz w:val="16"/>
              </w:rPr>
              <w:t>and</w:t>
            </w:r>
            <w:r>
              <w:rPr>
                <w:spacing w:val="-6"/>
                <w:sz w:val="16"/>
              </w:rPr>
              <w:t> </w:t>
            </w:r>
            <w:r>
              <w:rPr>
                <w:sz w:val="16"/>
              </w:rPr>
              <w:t>to</w:t>
            </w:r>
            <w:r>
              <w:rPr>
                <w:spacing w:val="-6"/>
                <w:sz w:val="16"/>
              </w:rPr>
              <w:t> </w:t>
            </w:r>
            <w:r>
              <w:rPr>
                <w:sz w:val="16"/>
              </w:rPr>
              <w:t>perform error detection and error handling.</w:t>
            </w:r>
          </w:p>
        </w:tc>
      </w:tr>
      <w:tr>
        <w:trPr>
          <w:trHeight w:val="455" w:hRule="atLeast"/>
        </w:trPr>
        <w:tc>
          <w:tcPr>
            <w:tcW w:w="1748" w:type="dxa"/>
            <w:vMerge w:val="restart"/>
            <w:shd w:val="clear" w:color="auto" w:fill="E5E5E5"/>
          </w:tcPr>
          <w:p>
            <w:pPr>
              <w:pStyle w:val="TableParagraph"/>
              <w:spacing w:before="56"/>
              <w:rPr>
                <w:b/>
                <w:i/>
                <w:sz w:val="16"/>
              </w:rPr>
            </w:pPr>
            <w:r>
              <w:rPr>
                <w:b/>
                <w:i/>
                <w:spacing w:val="-2"/>
                <w:sz w:val="16"/>
              </w:rPr>
              <w:t>Operations:</w:t>
            </w:r>
          </w:p>
        </w:tc>
        <w:tc>
          <w:tcPr>
            <w:tcW w:w="3071" w:type="dxa"/>
          </w:tcPr>
          <w:p>
            <w:pPr>
              <w:pStyle w:val="TableParagraph"/>
              <w:spacing w:before="27"/>
              <w:rPr>
                <w:sz w:val="16"/>
              </w:rPr>
            </w:pPr>
            <w:r>
              <w:rPr>
                <w:spacing w:val="-2"/>
                <w:sz w:val="16"/>
              </w:rPr>
              <w:t>GetExecutionError</w:t>
            </w:r>
          </w:p>
        </w:tc>
        <w:tc>
          <w:tcPr>
            <w:tcW w:w="4217" w:type="dxa"/>
          </w:tcPr>
          <w:p>
            <w:pPr>
              <w:pStyle w:val="TableParagraph"/>
              <w:spacing w:line="247" w:lineRule="auto" w:before="23"/>
              <w:rPr>
                <w:sz w:val="16"/>
              </w:rPr>
            </w:pPr>
            <w:r>
              <w:rPr>
                <w:sz w:val="16"/>
              </w:rPr>
              <w:t>Returns</w:t>
            </w:r>
            <w:r>
              <w:rPr>
                <w:spacing w:val="-9"/>
                <w:sz w:val="16"/>
              </w:rPr>
              <w:t> </w:t>
            </w:r>
            <w:r>
              <w:rPr>
                <w:sz w:val="16"/>
              </w:rPr>
              <w:t>the</w:t>
            </w:r>
            <w:r>
              <w:rPr>
                <w:spacing w:val="-9"/>
                <w:sz w:val="16"/>
              </w:rPr>
              <w:t> </w:t>
            </w:r>
            <w:r>
              <w:rPr>
                <w:sz w:val="16"/>
              </w:rPr>
              <w:t>execution</w:t>
            </w:r>
            <w:r>
              <w:rPr>
                <w:spacing w:val="-9"/>
                <w:sz w:val="16"/>
              </w:rPr>
              <w:t> </w:t>
            </w:r>
            <w:r>
              <w:rPr>
                <w:sz w:val="16"/>
              </w:rPr>
              <w:t>error</w:t>
            </w:r>
            <w:r>
              <w:rPr>
                <w:spacing w:val="-9"/>
                <w:sz w:val="16"/>
              </w:rPr>
              <w:t> </w:t>
            </w:r>
            <w:r>
              <w:rPr>
                <w:sz w:val="16"/>
              </w:rPr>
              <w:t>which</w:t>
            </w:r>
            <w:r>
              <w:rPr>
                <w:spacing w:val="-9"/>
                <w:sz w:val="16"/>
              </w:rPr>
              <w:t> </w:t>
            </w:r>
            <w:r>
              <w:rPr>
                <w:sz w:val="16"/>
              </w:rPr>
              <w:t>changed</w:t>
            </w:r>
            <w:r>
              <w:rPr>
                <w:spacing w:val="-9"/>
                <w:sz w:val="16"/>
              </w:rPr>
              <w:t> </w:t>
            </w:r>
            <w:r>
              <w:rPr>
                <w:sz w:val="16"/>
              </w:rPr>
              <w:t>the</w:t>
            </w:r>
            <w:r>
              <w:rPr>
                <w:spacing w:val="-9"/>
                <w:sz w:val="16"/>
              </w:rPr>
              <w:t> </w:t>
            </w:r>
            <w:r>
              <w:rPr>
                <w:sz w:val="16"/>
              </w:rPr>
              <w:t>given </w:t>
            </w:r>
            <w:hyperlink w:history="true" w:anchor="_bookmark74">
              <w:r>
                <w:rPr>
                  <w:color w:val="0000FF"/>
                  <w:sz w:val="16"/>
                </w:rPr>
                <w:t>FunctionGroup</w:t>
              </w:r>
            </w:hyperlink>
            <w:r>
              <w:rPr>
                <w:color w:val="0000FF"/>
                <w:spacing w:val="-7"/>
                <w:sz w:val="16"/>
              </w:rPr>
              <w:t> </w:t>
            </w:r>
            <w:r>
              <w:rPr>
                <w:sz w:val="16"/>
              </w:rPr>
              <w:t>to</w:t>
            </w:r>
            <w:r>
              <w:rPr>
                <w:spacing w:val="-6"/>
                <w:sz w:val="16"/>
              </w:rPr>
              <w:t> </w:t>
            </w:r>
            <w:r>
              <w:rPr>
                <w:sz w:val="16"/>
              </w:rPr>
              <w:t>an</w:t>
            </w:r>
            <w:r>
              <w:rPr>
                <w:spacing w:val="-6"/>
                <w:sz w:val="16"/>
              </w:rPr>
              <w:t> </w:t>
            </w:r>
            <w:r>
              <w:rPr>
                <w:sz w:val="16"/>
              </w:rPr>
              <w:t>undefined</w:t>
            </w:r>
            <w:r>
              <w:rPr>
                <w:spacing w:val="-6"/>
                <w:sz w:val="16"/>
              </w:rPr>
              <w:t> </w:t>
            </w:r>
            <w:hyperlink w:history="true" w:anchor="_bookmark73">
              <w:r>
                <w:rPr>
                  <w:color w:val="0000FF"/>
                  <w:spacing w:val="-2"/>
                  <w:sz w:val="16"/>
                </w:rPr>
                <w:t>FunctionGroupState</w:t>
              </w:r>
            </w:hyperlink>
            <w:r>
              <w:rPr>
                <w:spacing w:val="-2"/>
                <w:sz w:val="16"/>
              </w:rPr>
              <w:t>.</w:t>
            </w:r>
          </w:p>
        </w:tc>
      </w:tr>
      <w:tr>
        <w:trPr>
          <w:trHeight w:val="460"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GetInitialMachineStateTransitionResult</w:t>
            </w:r>
          </w:p>
        </w:tc>
        <w:tc>
          <w:tcPr>
            <w:tcW w:w="4217" w:type="dxa"/>
          </w:tcPr>
          <w:p>
            <w:pPr>
              <w:pStyle w:val="TableParagraph"/>
              <w:spacing w:line="230" w:lineRule="auto" w:before="42"/>
              <w:ind w:right="172"/>
              <w:rPr>
                <w:sz w:val="16"/>
              </w:rPr>
            </w:pPr>
            <w:r>
              <w:rPr>
                <w:sz w:val="16"/>
              </w:rPr>
              <w:t>Retrieve</w:t>
            </w:r>
            <w:r>
              <w:rPr>
                <w:spacing w:val="-12"/>
                <w:sz w:val="16"/>
              </w:rPr>
              <w:t> </w:t>
            </w:r>
            <w:r>
              <w:rPr>
                <w:sz w:val="16"/>
              </w:rPr>
              <w:t>the</w:t>
            </w:r>
            <w:r>
              <w:rPr>
                <w:spacing w:val="-10"/>
                <w:sz w:val="16"/>
              </w:rPr>
              <w:t> </w:t>
            </w:r>
            <w:r>
              <w:rPr>
                <w:sz w:val="16"/>
              </w:rPr>
              <w:t>result</w:t>
            </w:r>
            <w:r>
              <w:rPr>
                <w:spacing w:val="-8"/>
                <w:sz w:val="16"/>
              </w:rPr>
              <w:t> </w:t>
            </w:r>
            <w:r>
              <w:rPr>
                <w:sz w:val="16"/>
              </w:rPr>
              <w:t>of</w:t>
            </w:r>
            <w:r>
              <w:rPr>
                <w:spacing w:val="-8"/>
                <w:sz w:val="16"/>
              </w:rPr>
              <w:t> </w:t>
            </w:r>
            <w:r>
              <w:rPr>
                <w:rFonts w:ascii="Courier New"/>
                <w:sz w:val="16"/>
              </w:rPr>
              <w:t>Machine</w:t>
            </w:r>
            <w:r>
              <w:rPr>
                <w:rFonts w:ascii="Courier New"/>
                <w:spacing w:val="-16"/>
                <w:sz w:val="16"/>
              </w:rPr>
              <w:t> </w:t>
            </w:r>
            <w:r>
              <w:rPr>
                <w:rFonts w:ascii="Courier New"/>
                <w:sz w:val="16"/>
              </w:rPr>
              <w:t>State</w:t>
            </w:r>
            <w:r>
              <w:rPr>
                <w:rFonts w:ascii="Courier New"/>
                <w:spacing w:val="-52"/>
                <w:sz w:val="16"/>
              </w:rPr>
              <w:t> </w:t>
            </w:r>
            <w:r>
              <w:rPr>
                <w:sz w:val="16"/>
              </w:rPr>
              <w:t>initial</w:t>
            </w:r>
            <w:r>
              <w:rPr>
                <w:spacing w:val="-8"/>
                <w:sz w:val="16"/>
              </w:rPr>
              <w:t> </w:t>
            </w:r>
            <w:r>
              <w:rPr>
                <w:sz w:val="16"/>
              </w:rPr>
              <w:t>transition to </w:t>
            </w:r>
            <w:r>
              <w:rPr>
                <w:rFonts w:ascii="Courier New"/>
                <w:sz w:val="16"/>
              </w:rPr>
              <w:t>Startup</w:t>
            </w:r>
            <w:r>
              <w:rPr>
                <w:rFonts w:ascii="Courier New"/>
                <w:spacing w:val="-29"/>
                <w:sz w:val="16"/>
              </w:rPr>
              <w:t> </w:t>
            </w:r>
            <w:r>
              <w:rPr>
                <w:sz w:val="16"/>
              </w:rPr>
              <w:t>state.</w:t>
            </w:r>
          </w:p>
        </w:tc>
      </w:tr>
      <w:tr>
        <w:trPr>
          <w:trHeight w:val="469"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bookmarkStart w:name="_bookmark72" w:id="124"/>
            <w:bookmarkEnd w:id="124"/>
            <w:r>
              <w:rPr/>
            </w:r>
            <w:r>
              <w:rPr>
                <w:spacing w:val="-2"/>
                <w:sz w:val="16"/>
              </w:rPr>
              <w:t>SetState</w:t>
            </w:r>
          </w:p>
        </w:tc>
        <w:tc>
          <w:tcPr>
            <w:tcW w:w="4217" w:type="dxa"/>
          </w:tcPr>
          <w:p>
            <w:pPr>
              <w:pStyle w:val="TableParagraph"/>
              <w:spacing w:line="247" w:lineRule="auto"/>
              <w:rPr>
                <w:sz w:val="16"/>
              </w:rPr>
            </w:pPr>
            <w:r>
              <w:rPr>
                <w:sz w:val="16"/>
              </w:rPr>
              <w:t>Request</w:t>
            </w:r>
            <w:r>
              <w:rPr>
                <w:spacing w:val="-9"/>
                <w:sz w:val="16"/>
              </w:rPr>
              <w:t> </w:t>
            </w:r>
            <w:r>
              <w:rPr>
                <w:sz w:val="16"/>
              </w:rPr>
              <w:t>a</w:t>
            </w:r>
            <w:r>
              <w:rPr>
                <w:spacing w:val="-9"/>
                <w:sz w:val="16"/>
              </w:rPr>
              <w:t> </w:t>
            </w:r>
            <w:hyperlink w:history="true" w:anchor="_bookmark73">
              <w:r>
                <w:rPr>
                  <w:color w:val="0000FF"/>
                  <w:sz w:val="16"/>
                </w:rPr>
                <w:t>FunctionGroupState</w:t>
              </w:r>
            </w:hyperlink>
            <w:r>
              <w:rPr>
                <w:color w:val="0000FF"/>
                <w:spacing w:val="-9"/>
                <w:sz w:val="16"/>
              </w:rPr>
              <w:t> </w:t>
            </w:r>
            <w:r>
              <w:rPr>
                <w:sz w:val="16"/>
              </w:rPr>
              <w:t>transition</w:t>
            </w:r>
            <w:r>
              <w:rPr>
                <w:spacing w:val="-9"/>
                <w:sz w:val="16"/>
              </w:rPr>
              <w:t> </w:t>
            </w:r>
            <w:r>
              <w:rPr>
                <w:sz w:val="16"/>
              </w:rPr>
              <w:t>for</w:t>
            </w:r>
            <w:r>
              <w:rPr>
                <w:spacing w:val="-9"/>
                <w:sz w:val="16"/>
              </w:rPr>
              <w:t> </w:t>
            </w:r>
            <w:r>
              <w:rPr>
                <w:sz w:val="16"/>
              </w:rPr>
              <w:t>a</w:t>
            </w:r>
            <w:r>
              <w:rPr>
                <w:spacing w:val="-9"/>
                <w:sz w:val="16"/>
              </w:rPr>
              <w:t> </w:t>
            </w:r>
            <w:r>
              <w:rPr>
                <w:sz w:val="16"/>
              </w:rPr>
              <w:t>single </w:t>
            </w:r>
            <w:hyperlink w:history="true" w:anchor="_bookmark74">
              <w:r>
                <w:rPr>
                  <w:color w:val="0000FF"/>
                  <w:spacing w:val="-2"/>
                  <w:sz w:val="16"/>
                </w:rPr>
                <w:t>FunctionGroup</w:t>
              </w:r>
            </w:hyperlink>
            <w:r>
              <w:rPr>
                <w:spacing w:val="-2"/>
                <w:sz w:val="16"/>
              </w:rPr>
              <w:t>.</w:t>
            </w:r>
          </w:p>
        </w:tc>
      </w:tr>
      <w:tr>
        <w:trPr>
          <w:trHeight w:val="1195"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StateClient</w:t>
            </w:r>
          </w:p>
        </w:tc>
        <w:tc>
          <w:tcPr>
            <w:tcW w:w="4217" w:type="dxa"/>
          </w:tcPr>
          <w:p>
            <w:pPr>
              <w:pStyle w:val="TableParagraph"/>
              <w:spacing w:line="247" w:lineRule="auto"/>
              <w:ind w:right="172"/>
              <w:rPr>
                <w:sz w:val="16"/>
              </w:rPr>
            </w:pPr>
            <w:r>
              <w:rPr>
                <w:sz w:val="16"/>
              </w:rPr>
              <w:t>Constructor</w:t>
            </w:r>
            <w:r>
              <w:rPr>
                <w:spacing w:val="-7"/>
                <w:sz w:val="16"/>
              </w:rPr>
              <w:t> </w:t>
            </w:r>
            <w:r>
              <w:rPr>
                <w:sz w:val="16"/>
              </w:rPr>
              <w:t>of</w:t>
            </w:r>
            <w:r>
              <w:rPr>
                <w:spacing w:val="-7"/>
                <w:sz w:val="16"/>
              </w:rPr>
              <w:t> </w:t>
            </w:r>
            <w:r>
              <w:rPr>
                <w:sz w:val="16"/>
              </w:rPr>
              <w:t>this</w:t>
            </w:r>
            <w:r>
              <w:rPr>
                <w:spacing w:val="-7"/>
                <w:sz w:val="16"/>
              </w:rPr>
              <w:t> </w:t>
            </w:r>
            <w:r>
              <w:rPr>
                <w:sz w:val="16"/>
              </w:rPr>
              <w:t>interface. It</w:t>
            </w:r>
            <w:r>
              <w:rPr>
                <w:spacing w:val="-7"/>
                <w:sz w:val="16"/>
              </w:rPr>
              <w:t> </w:t>
            </w:r>
            <w:r>
              <w:rPr>
                <w:sz w:val="16"/>
              </w:rPr>
              <w:t>requires</w:t>
            </w:r>
            <w:r>
              <w:rPr>
                <w:spacing w:val="-7"/>
                <w:sz w:val="16"/>
              </w:rPr>
              <w:t> </w:t>
            </w:r>
            <w:r>
              <w:rPr>
                <w:sz w:val="16"/>
              </w:rPr>
              <w:t>a</w:t>
            </w:r>
            <w:r>
              <w:rPr>
                <w:spacing w:val="-7"/>
                <w:sz w:val="16"/>
              </w:rPr>
              <w:t> </w:t>
            </w:r>
            <w:r>
              <w:rPr>
                <w:sz w:val="16"/>
              </w:rPr>
              <w:t>callback</w:t>
            </w:r>
            <w:r>
              <w:rPr>
                <w:spacing w:val="-7"/>
                <w:sz w:val="16"/>
              </w:rPr>
              <w:t> </w:t>
            </w:r>
            <w:r>
              <w:rPr>
                <w:sz w:val="16"/>
              </w:rPr>
              <w:t>to</w:t>
            </w:r>
            <w:r>
              <w:rPr>
                <w:spacing w:val="-7"/>
                <w:sz w:val="16"/>
              </w:rPr>
              <w:t> </w:t>
            </w:r>
            <w:r>
              <w:rPr>
                <w:sz w:val="16"/>
              </w:rPr>
              <w:t>be invoked if a </w:t>
            </w:r>
            <w:hyperlink w:history="true" w:anchor="_bookmark74">
              <w:r>
                <w:rPr>
                  <w:color w:val="0000FF"/>
                  <w:sz w:val="16"/>
                </w:rPr>
                <w:t>FunctionGroup</w:t>
              </w:r>
            </w:hyperlink>
            <w:r>
              <w:rPr>
                <w:color w:val="0000FF"/>
                <w:sz w:val="16"/>
              </w:rPr>
              <w:t> </w:t>
            </w:r>
            <w:r>
              <w:rPr>
                <w:sz w:val="16"/>
              </w:rPr>
              <w:t>changes its state unexpectedly</w:t>
            </w:r>
            <w:r>
              <w:rPr>
                <w:spacing w:val="-1"/>
                <w:sz w:val="16"/>
              </w:rPr>
              <w:t> </w:t>
            </w:r>
            <w:r>
              <w:rPr>
                <w:sz w:val="16"/>
              </w:rPr>
              <w:t>to</w:t>
            </w:r>
            <w:r>
              <w:rPr>
                <w:spacing w:val="-1"/>
                <w:sz w:val="16"/>
              </w:rPr>
              <w:t> </w:t>
            </w:r>
            <w:r>
              <w:rPr>
                <w:sz w:val="16"/>
              </w:rPr>
              <w:t>an</w:t>
            </w:r>
            <w:r>
              <w:rPr>
                <w:spacing w:val="-1"/>
                <w:sz w:val="16"/>
              </w:rPr>
              <w:t> </w:t>
            </w:r>
            <w:r>
              <w:rPr>
                <w:sz w:val="16"/>
              </w:rPr>
              <w:t>undefined</w:t>
            </w:r>
            <w:r>
              <w:rPr>
                <w:spacing w:val="-1"/>
                <w:sz w:val="16"/>
              </w:rPr>
              <w:t> </w:t>
            </w:r>
            <w:hyperlink w:history="true" w:anchor="_bookmark73">
              <w:r>
                <w:rPr>
                  <w:color w:val="0000FF"/>
                  <w:sz w:val="16"/>
                </w:rPr>
                <w:t>FunctionGroupState</w:t>
              </w:r>
            </w:hyperlink>
            <w:r>
              <w:rPr>
                <w:sz w:val="16"/>
              </w:rPr>
              <w:t>,</w:t>
            </w:r>
            <w:r>
              <w:rPr>
                <w:spacing w:val="-1"/>
                <w:sz w:val="16"/>
              </w:rPr>
              <w:t> </w:t>
            </w:r>
            <w:r>
              <w:rPr>
                <w:sz w:val="16"/>
              </w:rPr>
              <w:t>i.e. without previous request by </w:t>
            </w:r>
            <w:hyperlink w:history="true" w:anchor="_bookmark72">
              <w:r>
                <w:rPr>
                  <w:color w:val="0000FF"/>
                  <w:sz w:val="16"/>
                </w:rPr>
                <w:t>SetState()</w:t>
              </w:r>
            </w:hyperlink>
            <w:r>
              <w:rPr>
                <w:sz w:val="16"/>
              </w:rPr>
              <w:t>. The affected </w:t>
            </w:r>
            <w:hyperlink w:history="true" w:anchor="_bookmark74">
              <w:r>
                <w:rPr>
                  <w:color w:val="0000FF"/>
                  <w:sz w:val="16"/>
                </w:rPr>
                <w:t>FunctionGroup</w:t>
              </w:r>
            </w:hyperlink>
            <w:r>
              <w:rPr>
                <w:color w:val="0000FF"/>
                <w:sz w:val="16"/>
              </w:rPr>
              <w:t> </w:t>
            </w:r>
            <w:r>
              <w:rPr>
                <w:sz w:val="16"/>
              </w:rPr>
              <w:t>is provided as an argument to the </w:t>
            </w:r>
            <w:r>
              <w:rPr>
                <w:spacing w:val="-2"/>
                <w:sz w:val="16"/>
              </w:rPr>
              <w:t>callback.</w:t>
            </w:r>
          </w:p>
        </w:tc>
      </w:tr>
    </w:tbl>
    <w:p>
      <w:pPr>
        <w:pStyle w:val="BodyText"/>
        <w:rPr>
          <w:b/>
          <w:sz w:val="20"/>
        </w:rPr>
      </w:pPr>
    </w:p>
    <w:p>
      <w:pPr>
        <w:pStyle w:val="BodyText"/>
        <w:rPr>
          <w:b/>
          <w:sz w:val="21"/>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7287"/>
      </w:tblGrid>
      <w:tr>
        <w:trPr>
          <w:trHeight w:val="270" w:hRule="atLeast"/>
        </w:trPr>
        <w:tc>
          <w:tcPr>
            <w:tcW w:w="1748" w:type="dxa"/>
            <w:shd w:val="clear" w:color="auto" w:fill="E5E5E5"/>
          </w:tcPr>
          <w:p>
            <w:pPr>
              <w:pStyle w:val="TableParagraph"/>
              <w:spacing w:before="23"/>
              <w:rPr>
                <w:b/>
                <w:i/>
                <w:sz w:val="16"/>
              </w:rPr>
            </w:pPr>
            <w:r>
              <w:rPr>
                <w:b/>
                <w:i/>
                <w:spacing w:val="-2"/>
                <w:sz w:val="16"/>
              </w:rPr>
              <w:t>Name:</w:t>
            </w:r>
          </w:p>
        </w:tc>
        <w:tc>
          <w:tcPr>
            <w:tcW w:w="7287" w:type="dxa"/>
          </w:tcPr>
          <w:p>
            <w:pPr>
              <w:pStyle w:val="TableParagraph"/>
              <w:spacing w:before="27"/>
              <w:rPr>
                <w:sz w:val="16"/>
              </w:rPr>
            </w:pPr>
            <w:bookmarkStart w:name="_bookmark73" w:id="125"/>
            <w:bookmarkEnd w:id="125"/>
            <w:r>
              <w:rPr/>
            </w:r>
            <w:r>
              <w:rPr>
                <w:spacing w:val="-2"/>
                <w:sz w:val="16"/>
              </w:rPr>
              <w:t>FunctionGroupState</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7" w:type="dxa"/>
          </w:tcPr>
          <w:p>
            <w:pPr>
              <w:pStyle w:val="TableParagraph"/>
              <w:spacing w:before="27"/>
              <w:rPr>
                <w:sz w:val="16"/>
              </w:rPr>
            </w:pPr>
            <w:r>
              <w:rPr>
                <w:sz w:val="16"/>
              </w:rPr>
              <w:t>Port</w:t>
            </w:r>
            <w:r>
              <w:rPr>
                <w:spacing w:val="-6"/>
                <w:sz w:val="16"/>
              </w:rPr>
              <w:t> </w:t>
            </w:r>
            <w:r>
              <w:rPr>
                <w:spacing w:val="-2"/>
                <w:sz w:val="16"/>
              </w:rPr>
              <w:t>interface</w:t>
            </w:r>
          </w:p>
        </w:tc>
      </w:tr>
      <w:tr>
        <w:trPr>
          <w:trHeight w:val="237" w:hRule="atLeast"/>
        </w:trPr>
        <w:tc>
          <w:tcPr>
            <w:tcW w:w="1748" w:type="dxa"/>
            <w:shd w:val="clear" w:color="auto" w:fill="E5E5E5"/>
          </w:tcPr>
          <w:p>
            <w:pPr>
              <w:pStyle w:val="TableParagraph"/>
              <w:spacing w:before="26"/>
              <w:rPr>
                <w:b/>
                <w:i/>
                <w:sz w:val="16"/>
              </w:rPr>
            </w:pPr>
            <w:r>
              <w:rPr>
                <w:b/>
                <w:i/>
                <w:spacing w:val="-2"/>
                <w:sz w:val="16"/>
              </w:rPr>
              <w:t>Generated:</w:t>
            </w:r>
          </w:p>
        </w:tc>
        <w:tc>
          <w:tcPr>
            <w:tcW w:w="7287" w:type="dxa"/>
          </w:tcPr>
          <w:p>
            <w:pPr>
              <w:pStyle w:val="TableParagraph"/>
              <w:spacing w:before="23"/>
              <w:rPr>
                <w:sz w:val="16"/>
              </w:rPr>
            </w:pPr>
            <w:r>
              <w:rPr>
                <w:spacing w:val="-5"/>
                <w:sz w:val="16"/>
              </w:rPr>
              <w:t>No</w:t>
            </w:r>
          </w:p>
        </w:tc>
      </w:tr>
      <w:tr>
        <w:trPr>
          <w:trHeight w:val="455" w:hRule="atLeast"/>
        </w:trPr>
        <w:tc>
          <w:tcPr>
            <w:tcW w:w="1748" w:type="dxa"/>
            <w:shd w:val="clear" w:color="auto" w:fill="E5E5E5"/>
          </w:tcPr>
          <w:p>
            <w:pPr>
              <w:pStyle w:val="TableParagraph"/>
              <w:spacing w:line="247" w:lineRule="auto" w:before="23"/>
              <w:ind w:right="512"/>
              <w:rPr>
                <w:b/>
                <w:i/>
                <w:sz w:val="16"/>
              </w:rPr>
            </w:pPr>
            <w:r>
              <w:rPr>
                <w:b/>
                <w:i/>
                <w:spacing w:val="-2"/>
                <w:sz w:val="16"/>
              </w:rPr>
              <w:t>Meta-model</w:t>
            </w:r>
            <w:r>
              <w:rPr>
                <w:b/>
                <w:i/>
                <w:spacing w:val="-2"/>
                <w:sz w:val="16"/>
              </w:rPr>
              <w:t> </w:t>
            </w:r>
            <w:r>
              <w:rPr>
                <w:b/>
                <w:i/>
                <w:sz w:val="16"/>
              </w:rPr>
              <w:t>interface</w:t>
            </w:r>
            <w:r>
              <w:rPr>
                <w:b/>
                <w:i/>
                <w:spacing w:val="-12"/>
                <w:sz w:val="16"/>
              </w:rPr>
              <w:t> </w:t>
            </w:r>
            <w:r>
              <w:rPr>
                <w:b/>
                <w:i/>
                <w:sz w:val="16"/>
              </w:rPr>
              <w:t>type:</w:t>
            </w:r>
          </w:p>
        </w:tc>
        <w:tc>
          <w:tcPr>
            <w:tcW w:w="7287" w:type="dxa"/>
          </w:tcPr>
          <w:p>
            <w:pPr>
              <w:pStyle w:val="TableParagraph"/>
              <w:spacing w:before="40"/>
              <w:rPr>
                <w:rFonts w:ascii="Courier New"/>
                <w:sz w:val="16"/>
              </w:rPr>
            </w:pPr>
            <w:r>
              <w:rPr>
                <w:rFonts w:ascii="Courier New"/>
                <w:spacing w:val="-2"/>
                <w:sz w:val="16"/>
              </w:rPr>
              <w:t>ModeDeclaration</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7" w:type="dxa"/>
          </w:tcPr>
          <w:p>
            <w:pPr>
              <w:pStyle w:val="TableParagraph"/>
              <w:spacing w:before="23"/>
              <w:rPr>
                <w:sz w:val="16"/>
              </w:rPr>
            </w:pPr>
            <w:r>
              <w:rPr>
                <w:sz w:val="16"/>
              </w:rPr>
              <w:t>Public</w:t>
            </w:r>
            <w:r>
              <w:rPr>
                <w:spacing w:val="-10"/>
                <w:sz w:val="16"/>
              </w:rPr>
              <w:t> </w:t>
            </w:r>
            <w:r>
              <w:rPr>
                <w:spacing w:val="-5"/>
                <w:sz w:val="16"/>
              </w:rPr>
              <w:t>API</w:t>
            </w:r>
          </w:p>
        </w:tc>
      </w:tr>
      <w:tr>
        <w:trPr>
          <w:trHeight w:val="270" w:hRule="atLeast"/>
        </w:trPr>
        <w:tc>
          <w:tcPr>
            <w:tcW w:w="1748" w:type="dxa"/>
            <w:shd w:val="clear" w:color="auto" w:fill="E5E5E5"/>
          </w:tcPr>
          <w:p>
            <w:pPr>
              <w:pStyle w:val="TableParagraph"/>
              <w:spacing w:before="26"/>
              <w:rPr>
                <w:b/>
                <w:i/>
                <w:sz w:val="16"/>
              </w:rPr>
            </w:pPr>
            <w:r>
              <w:rPr>
                <w:b/>
                <w:i/>
                <w:spacing w:val="-2"/>
                <w:sz w:val="16"/>
              </w:rPr>
              <w:t>Description:</w:t>
            </w:r>
          </w:p>
        </w:tc>
        <w:tc>
          <w:tcPr>
            <w:tcW w:w="7287" w:type="dxa"/>
          </w:tcPr>
          <w:p>
            <w:pPr>
              <w:pStyle w:val="TableParagraph"/>
              <w:spacing w:before="27"/>
              <w:rPr>
                <w:sz w:val="16"/>
              </w:rPr>
            </w:pPr>
            <w:r>
              <w:rPr>
                <w:sz w:val="16"/>
              </w:rPr>
              <w:t>Represents</w:t>
            </w:r>
            <w:r>
              <w:rPr>
                <w:spacing w:val="-8"/>
                <w:sz w:val="16"/>
              </w:rPr>
              <w:t> </w:t>
            </w:r>
            <w:r>
              <w:rPr>
                <w:sz w:val="16"/>
              </w:rPr>
              <w:t>a</w:t>
            </w:r>
            <w:r>
              <w:rPr>
                <w:spacing w:val="-5"/>
                <w:sz w:val="16"/>
              </w:rPr>
              <w:t> </w:t>
            </w:r>
            <w:r>
              <w:rPr>
                <w:rFonts w:ascii="Courier New"/>
                <w:sz w:val="16"/>
              </w:rPr>
              <w:t>Function</w:t>
            </w:r>
            <w:r>
              <w:rPr>
                <w:rFonts w:ascii="Courier New"/>
                <w:spacing w:val="-8"/>
                <w:sz w:val="16"/>
              </w:rPr>
              <w:t> </w:t>
            </w:r>
            <w:r>
              <w:rPr>
                <w:rFonts w:ascii="Courier New"/>
                <w:sz w:val="16"/>
              </w:rPr>
              <w:t>Group</w:t>
            </w:r>
            <w:r>
              <w:rPr>
                <w:rFonts w:ascii="Courier New"/>
                <w:spacing w:val="-8"/>
                <w:sz w:val="16"/>
              </w:rPr>
              <w:t> </w:t>
            </w:r>
            <w:r>
              <w:rPr>
                <w:rFonts w:ascii="Courier New"/>
                <w:sz w:val="16"/>
              </w:rPr>
              <w:t>State</w:t>
            </w:r>
            <w:r>
              <w:rPr>
                <w:rFonts w:ascii="Courier New"/>
                <w:spacing w:val="-52"/>
                <w:sz w:val="16"/>
              </w:rPr>
              <w:t> </w:t>
            </w:r>
            <w:r>
              <w:rPr>
                <w:sz w:val="16"/>
              </w:rPr>
              <w:t>defined</w:t>
            </w:r>
            <w:r>
              <w:rPr>
                <w:spacing w:val="-5"/>
                <w:sz w:val="16"/>
              </w:rPr>
              <w:t> </w:t>
            </w:r>
            <w:r>
              <w:rPr>
                <w:sz w:val="16"/>
              </w:rPr>
              <w:t>in</w:t>
            </w:r>
            <w:r>
              <w:rPr>
                <w:spacing w:val="-4"/>
                <w:sz w:val="16"/>
              </w:rPr>
              <w:t> </w:t>
            </w:r>
            <w:r>
              <w:rPr>
                <w:sz w:val="16"/>
              </w:rPr>
              <w:t>the</w:t>
            </w:r>
            <w:r>
              <w:rPr>
                <w:spacing w:val="-5"/>
                <w:sz w:val="16"/>
              </w:rPr>
              <w:t> </w:t>
            </w:r>
            <w:r>
              <w:rPr>
                <w:rFonts w:ascii="Courier New"/>
                <w:spacing w:val="-2"/>
                <w:sz w:val="16"/>
              </w:rPr>
              <w:t>Manifest</w:t>
            </w:r>
            <w:r>
              <w:rPr>
                <w:spacing w:val="-2"/>
                <w:sz w:val="16"/>
              </w:rPr>
              <w:t>.</w:t>
            </w:r>
          </w:p>
        </w:tc>
      </w:tr>
    </w:tbl>
    <w:p>
      <w:pPr>
        <w:spacing w:after="0"/>
        <w:rPr>
          <w:sz w:val="16"/>
        </w:rPr>
        <w:sectPr>
          <w:pgSz w:w="11910" w:h="14140"/>
          <w:pgMar w:top="280" w:bottom="280" w:left="1260" w:right="1220"/>
        </w:sectPr>
      </w:pPr>
    </w:p>
    <w:p>
      <w:pPr>
        <w:pStyle w:val="BodyText"/>
        <w:spacing w:before="2"/>
        <w:rPr>
          <w:b/>
          <w:sz w:val="2"/>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7287"/>
      </w:tblGrid>
      <w:tr>
        <w:trPr>
          <w:trHeight w:val="270" w:hRule="atLeast"/>
        </w:trPr>
        <w:tc>
          <w:tcPr>
            <w:tcW w:w="1748" w:type="dxa"/>
            <w:shd w:val="clear" w:color="auto" w:fill="E5E5E5"/>
          </w:tcPr>
          <w:p>
            <w:pPr>
              <w:pStyle w:val="TableParagraph"/>
              <w:spacing w:before="23"/>
              <w:rPr>
                <w:b/>
                <w:i/>
                <w:sz w:val="16"/>
              </w:rPr>
            </w:pPr>
            <w:r>
              <w:rPr>
                <w:b/>
                <w:i/>
                <w:spacing w:val="-2"/>
                <w:sz w:val="16"/>
              </w:rPr>
              <w:t>Name:</w:t>
            </w:r>
          </w:p>
        </w:tc>
        <w:tc>
          <w:tcPr>
            <w:tcW w:w="7287" w:type="dxa"/>
          </w:tcPr>
          <w:p>
            <w:pPr>
              <w:pStyle w:val="TableParagraph"/>
              <w:spacing w:before="27"/>
              <w:rPr>
                <w:sz w:val="16"/>
              </w:rPr>
            </w:pPr>
            <w:bookmarkStart w:name="_bookmark74" w:id="126"/>
            <w:bookmarkEnd w:id="126"/>
            <w:r>
              <w:rPr/>
            </w:r>
            <w:r>
              <w:rPr>
                <w:spacing w:val="-2"/>
                <w:sz w:val="16"/>
              </w:rPr>
              <w:t>FunctionGroup</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7" w:type="dxa"/>
          </w:tcPr>
          <w:p>
            <w:pPr>
              <w:pStyle w:val="TableParagraph"/>
              <w:spacing w:before="27"/>
              <w:rPr>
                <w:sz w:val="16"/>
              </w:rPr>
            </w:pPr>
            <w:r>
              <w:rPr>
                <w:sz w:val="16"/>
              </w:rPr>
              <w:t>Port</w:t>
            </w:r>
            <w:r>
              <w:rPr>
                <w:spacing w:val="-6"/>
                <w:sz w:val="16"/>
              </w:rPr>
              <w:t> </w:t>
            </w:r>
            <w:r>
              <w:rPr>
                <w:spacing w:val="-2"/>
                <w:sz w:val="16"/>
              </w:rPr>
              <w:t>interface</w:t>
            </w:r>
          </w:p>
        </w:tc>
      </w:tr>
      <w:tr>
        <w:trPr>
          <w:trHeight w:val="237" w:hRule="atLeast"/>
        </w:trPr>
        <w:tc>
          <w:tcPr>
            <w:tcW w:w="1748" w:type="dxa"/>
            <w:shd w:val="clear" w:color="auto" w:fill="E5E5E5"/>
          </w:tcPr>
          <w:p>
            <w:pPr>
              <w:pStyle w:val="TableParagraph"/>
              <w:spacing w:before="26"/>
              <w:rPr>
                <w:b/>
                <w:i/>
                <w:sz w:val="16"/>
              </w:rPr>
            </w:pPr>
            <w:r>
              <w:rPr>
                <w:b/>
                <w:i/>
                <w:spacing w:val="-2"/>
                <w:sz w:val="16"/>
              </w:rPr>
              <w:t>Generated:</w:t>
            </w:r>
          </w:p>
        </w:tc>
        <w:tc>
          <w:tcPr>
            <w:tcW w:w="7287" w:type="dxa"/>
          </w:tcPr>
          <w:p>
            <w:pPr>
              <w:pStyle w:val="TableParagraph"/>
              <w:spacing w:before="23"/>
              <w:rPr>
                <w:sz w:val="16"/>
              </w:rPr>
            </w:pPr>
            <w:r>
              <w:rPr>
                <w:spacing w:val="-5"/>
                <w:sz w:val="16"/>
              </w:rPr>
              <w:t>No</w:t>
            </w:r>
          </w:p>
        </w:tc>
      </w:tr>
      <w:tr>
        <w:trPr>
          <w:trHeight w:val="455" w:hRule="atLeast"/>
        </w:trPr>
        <w:tc>
          <w:tcPr>
            <w:tcW w:w="1748" w:type="dxa"/>
            <w:shd w:val="clear" w:color="auto" w:fill="E5E5E5"/>
          </w:tcPr>
          <w:p>
            <w:pPr>
              <w:pStyle w:val="TableParagraph"/>
              <w:spacing w:line="247" w:lineRule="auto" w:before="23"/>
              <w:ind w:right="512"/>
              <w:rPr>
                <w:b/>
                <w:i/>
                <w:sz w:val="16"/>
              </w:rPr>
            </w:pPr>
            <w:r>
              <w:rPr>
                <w:b/>
                <w:i/>
                <w:spacing w:val="-2"/>
                <w:sz w:val="16"/>
              </w:rPr>
              <w:t>Meta-model</w:t>
            </w:r>
            <w:r>
              <w:rPr>
                <w:b/>
                <w:i/>
                <w:spacing w:val="-2"/>
                <w:sz w:val="16"/>
              </w:rPr>
              <w:t> </w:t>
            </w:r>
            <w:r>
              <w:rPr>
                <w:b/>
                <w:i/>
                <w:sz w:val="16"/>
              </w:rPr>
              <w:t>interface</w:t>
            </w:r>
            <w:r>
              <w:rPr>
                <w:b/>
                <w:i/>
                <w:spacing w:val="-12"/>
                <w:sz w:val="16"/>
              </w:rPr>
              <w:t> </w:t>
            </w:r>
            <w:r>
              <w:rPr>
                <w:b/>
                <w:i/>
                <w:sz w:val="16"/>
              </w:rPr>
              <w:t>type:</w:t>
            </w:r>
          </w:p>
        </w:tc>
        <w:tc>
          <w:tcPr>
            <w:tcW w:w="7287" w:type="dxa"/>
          </w:tcPr>
          <w:p>
            <w:pPr>
              <w:pStyle w:val="TableParagraph"/>
              <w:spacing w:before="40"/>
              <w:rPr>
                <w:rFonts w:ascii="Courier New"/>
                <w:sz w:val="16"/>
              </w:rPr>
            </w:pPr>
            <w:r>
              <w:rPr>
                <w:rFonts w:ascii="Courier New"/>
                <w:spacing w:val="-2"/>
                <w:sz w:val="16"/>
              </w:rPr>
              <w:t>ModeDeclarationGroup</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7" w:type="dxa"/>
          </w:tcPr>
          <w:p>
            <w:pPr>
              <w:pStyle w:val="TableParagraph"/>
              <w:spacing w:before="23"/>
              <w:rPr>
                <w:sz w:val="16"/>
              </w:rPr>
            </w:pPr>
            <w:r>
              <w:rPr>
                <w:sz w:val="16"/>
              </w:rPr>
              <w:t>Public</w:t>
            </w:r>
            <w:r>
              <w:rPr>
                <w:spacing w:val="-10"/>
                <w:sz w:val="16"/>
              </w:rPr>
              <w:t> </w:t>
            </w:r>
            <w:r>
              <w:rPr>
                <w:spacing w:val="-5"/>
                <w:sz w:val="16"/>
              </w:rPr>
              <w:t>API</w:t>
            </w:r>
          </w:p>
        </w:tc>
      </w:tr>
      <w:tr>
        <w:trPr>
          <w:trHeight w:val="270" w:hRule="atLeast"/>
        </w:trPr>
        <w:tc>
          <w:tcPr>
            <w:tcW w:w="1748" w:type="dxa"/>
            <w:shd w:val="clear" w:color="auto" w:fill="E5E5E5"/>
          </w:tcPr>
          <w:p>
            <w:pPr>
              <w:pStyle w:val="TableParagraph"/>
              <w:spacing w:before="26"/>
              <w:rPr>
                <w:b/>
                <w:i/>
                <w:sz w:val="16"/>
              </w:rPr>
            </w:pPr>
            <w:r>
              <w:rPr>
                <w:b/>
                <w:i/>
                <w:spacing w:val="-2"/>
                <w:sz w:val="16"/>
              </w:rPr>
              <w:t>Description:</w:t>
            </w:r>
          </w:p>
        </w:tc>
        <w:tc>
          <w:tcPr>
            <w:tcW w:w="7287" w:type="dxa"/>
          </w:tcPr>
          <w:p>
            <w:pPr>
              <w:pStyle w:val="TableParagraph"/>
              <w:spacing w:before="27"/>
              <w:rPr>
                <w:sz w:val="16"/>
              </w:rPr>
            </w:pPr>
            <w:r>
              <w:rPr>
                <w:sz w:val="16"/>
              </w:rPr>
              <w:t>Represents</w:t>
            </w:r>
            <w:r>
              <w:rPr>
                <w:spacing w:val="-9"/>
                <w:sz w:val="16"/>
              </w:rPr>
              <w:t> </w:t>
            </w:r>
            <w:r>
              <w:rPr>
                <w:sz w:val="16"/>
              </w:rPr>
              <w:t>a</w:t>
            </w:r>
            <w:r>
              <w:rPr>
                <w:spacing w:val="-5"/>
                <w:sz w:val="16"/>
              </w:rPr>
              <w:t> </w:t>
            </w:r>
            <w:r>
              <w:rPr>
                <w:rFonts w:ascii="Courier New"/>
                <w:sz w:val="16"/>
              </w:rPr>
              <w:t>Function</w:t>
            </w:r>
            <w:r>
              <w:rPr>
                <w:rFonts w:ascii="Courier New"/>
                <w:spacing w:val="-9"/>
                <w:sz w:val="16"/>
              </w:rPr>
              <w:t> </w:t>
            </w:r>
            <w:r>
              <w:rPr>
                <w:rFonts w:ascii="Courier New"/>
                <w:sz w:val="16"/>
              </w:rPr>
              <w:t>Group</w:t>
            </w:r>
            <w:r>
              <w:rPr>
                <w:rFonts w:ascii="Courier New"/>
                <w:spacing w:val="-52"/>
                <w:sz w:val="16"/>
              </w:rPr>
              <w:t> </w:t>
            </w:r>
            <w:r>
              <w:rPr>
                <w:sz w:val="16"/>
              </w:rPr>
              <w:t>defined</w:t>
            </w:r>
            <w:r>
              <w:rPr>
                <w:spacing w:val="-4"/>
                <w:sz w:val="16"/>
              </w:rPr>
              <w:t> </w:t>
            </w:r>
            <w:r>
              <w:rPr>
                <w:sz w:val="16"/>
              </w:rPr>
              <w:t>in</w:t>
            </w:r>
            <w:r>
              <w:rPr>
                <w:spacing w:val="-5"/>
                <w:sz w:val="16"/>
              </w:rPr>
              <w:t> </w:t>
            </w:r>
            <w:r>
              <w:rPr>
                <w:sz w:val="16"/>
              </w:rPr>
              <w:t>the</w:t>
            </w:r>
            <w:r>
              <w:rPr>
                <w:spacing w:val="-5"/>
                <w:sz w:val="16"/>
              </w:rPr>
              <w:t> </w:t>
            </w:r>
            <w:r>
              <w:rPr>
                <w:rFonts w:ascii="Courier New"/>
                <w:spacing w:val="-2"/>
                <w:sz w:val="16"/>
              </w:rPr>
              <w:t>Manifest</w:t>
            </w:r>
            <w:r>
              <w:rPr>
                <w:spacing w:val="-2"/>
                <w:sz w:val="16"/>
              </w:rPr>
              <w:t>.</w:t>
            </w:r>
          </w:p>
        </w:tc>
      </w:tr>
    </w:tbl>
    <w:p>
      <w:pPr>
        <w:pStyle w:val="BodyText"/>
        <w:rPr>
          <w:b/>
          <w:sz w:val="20"/>
        </w:rPr>
      </w:pPr>
    </w:p>
    <w:p>
      <w:pPr>
        <w:pStyle w:val="BodyText"/>
        <w:rPr>
          <w:b/>
          <w:sz w:val="20"/>
        </w:rPr>
      </w:pPr>
    </w:p>
    <w:p>
      <w:pPr>
        <w:pStyle w:val="BodyText"/>
        <w:rPr>
          <w:b/>
          <w:sz w:val="20"/>
        </w:rPr>
      </w:pPr>
    </w:p>
    <w:p>
      <w:pPr>
        <w:pStyle w:val="ListParagraph"/>
        <w:numPr>
          <w:ilvl w:val="3"/>
          <w:numId w:val="4"/>
        </w:numPr>
        <w:tabs>
          <w:tab w:pos="1127" w:val="left" w:leader="none"/>
          <w:tab w:pos="1128" w:val="left" w:leader="none"/>
        </w:tabs>
        <w:spacing w:line="240" w:lineRule="auto" w:before="254" w:after="0"/>
        <w:ind w:left="1127" w:right="0" w:hanging="971"/>
        <w:jc w:val="left"/>
        <w:rPr>
          <w:b/>
          <w:sz w:val="24"/>
        </w:rPr>
      </w:pPr>
      <w:r>
        <w:rPr>
          <w:b/>
          <w:spacing w:val="-2"/>
          <w:sz w:val="24"/>
        </w:rPr>
        <w:t>Provided</w:t>
      </w:r>
      <w:r>
        <w:rPr>
          <w:b/>
          <w:spacing w:val="-6"/>
          <w:sz w:val="24"/>
        </w:rPr>
        <w:t> </w:t>
      </w:r>
      <w:r>
        <w:rPr>
          <w:b/>
          <w:spacing w:val="-2"/>
          <w:sz w:val="24"/>
        </w:rPr>
        <w:t>interfaces</w:t>
      </w:r>
    </w:p>
    <w:p>
      <w:pPr>
        <w:pStyle w:val="BodyText"/>
        <w:spacing w:before="3"/>
        <w:rPr>
          <w:b/>
          <w:sz w:val="29"/>
        </w:rPr>
      </w:pPr>
    </w:p>
    <w:p>
      <w:pPr>
        <w:spacing w:line="240" w:lineRule="auto"/>
        <w:ind w:left="510" w:right="0" w:firstLine="0"/>
        <w:jc w:val="left"/>
        <w:rPr>
          <w:sz w:val="20"/>
        </w:rPr>
      </w:pPr>
      <w:r>
        <w:rPr>
          <w:sz w:val="20"/>
        </w:rPr>
        <w:pict>
          <v:group style="width:79.75pt;height:46.35pt;mso-position-horizontal-relative:char;mso-position-vertical-relative:line" id="docshapegroup239" coordorigin="0,0" coordsize="1595,927">
            <v:rect style="position:absolute;left:5;top:5;width:1585;height:847" id="docshape240" filled="true" fillcolor="#ef9999" stroked="false">
              <v:fill type="solid"/>
            </v:rect>
            <v:shape style="position:absolute;left:1384;top:52;width:159;height:191" type="#_x0000_t75" id="docshape241" stroked="false">
              <v:imagedata r:id="rId24" o:title=""/>
            </v:shape>
            <v:line style="position:absolute" from="787,927" to="787,852" stroked="true" strokeweight=".528358pt" strokecolor="#000000">
              <v:stroke dashstyle="solid"/>
            </v:line>
            <v:shape style="position:absolute;left:5;top:5;width:1585;height:847" type="#_x0000_t202" id="docshape242" filled="false" stroked="true" strokeweight=".528358pt" strokecolor="#000000">
              <v:textbox inset="0,0,0,0">
                <w:txbxContent>
                  <w:p>
                    <w:pPr>
                      <w:spacing w:before="60"/>
                      <w:ind w:left="194" w:right="0" w:hanging="75"/>
                      <w:jc w:val="left"/>
                      <w:rPr>
                        <w:sz w:val="10"/>
                      </w:rPr>
                    </w:pPr>
                    <w:r>
                      <w:rPr>
                        <w:spacing w:val="-2"/>
                        <w:w w:val="105"/>
                        <w:sz w:val="10"/>
                      </w:rPr>
                      <w:t>«aapFunctionalClust...</w:t>
                    </w:r>
                  </w:p>
                  <w:p>
                    <w:pPr>
                      <w:spacing w:before="23"/>
                      <w:ind w:left="194" w:right="0" w:firstLine="0"/>
                      <w:jc w:val="left"/>
                      <w:rPr>
                        <w:sz w:val="10"/>
                      </w:rPr>
                    </w:pPr>
                    <w:r>
                      <w:rPr>
                        <w:w w:val="105"/>
                        <w:sz w:val="10"/>
                      </w:rPr>
                      <w:t>State</w:t>
                    </w:r>
                    <w:r>
                      <w:rPr>
                        <w:spacing w:val="15"/>
                        <w:w w:val="105"/>
                        <w:sz w:val="10"/>
                      </w:rPr>
                      <w:t> </w:t>
                    </w:r>
                    <w:r>
                      <w:rPr>
                        <w:spacing w:val="-2"/>
                        <w:w w:val="105"/>
                        <w:sz w:val="10"/>
                      </w:rPr>
                      <w:t>Management</w:t>
                    </w:r>
                  </w:p>
                  <w:p>
                    <w:pPr>
                      <w:spacing w:line="240" w:lineRule="auto" w:before="0"/>
                      <w:rPr>
                        <w:sz w:val="12"/>
                      </w:rPr>
                    </w:pPr>
                  </w:p>
                  <w:p>
                    <w:pPr>
                      <w:spacing w:before="96"/>
                      <w:ind w:left="14" w:right="0" w:firstLine="0"/>
                      <w:jc w:val="left"/>
                      <w:rPr>
                        <w:sz w:val="10"/>
                      </w:rPr>
                    </w:pPr>
                    <w:r>
                      <w:rPr>
                        <w:w w:val="105"/>
                        <w:sz w:val="10"/>
                      </w:rPr>
                      <w:t>daemon-</w:t>
                    </w:r>
                    <w:r>
                      <w:rPr>
                        <w:spacing w:val="-2"/>
                        <w:w w:val="105"/>
                        <w:sz w:val="10"/>
                      </w:rPr>
                      <w:t>based</w:t>
                    </w:r>
                  </w:p>
                </w:txbxContent>
              </v:textbox>
              <v:stroke dashstyle="solid"/>
              <w10:wrap type="none"/>
            </v:shape>
          </v:group>
        </w:pict>
      </w:r>
      <w:r>
        <w:rPr>
          <w:sz w:val="20"/>
        </w:rPr>
      </w:r>
      <w:r>
        <w:rPr>
          <w:rFonts w:ascii="Times New Roman"/>
          <w:spacing w:val="26"/>
          <w:sz w:val="20"/>
        </w:rPr>
        <w:t> </w:t>
      </w:r>
      <w:r>
        <w:rPr>
          <w:spacing w:val="26"/>
          <w:sz w:val="20"/>
        </w:rPr>
        <w:pict>
          <v:group style="width:79.75pt;height:46.25pt;mso-position-horizontal-relative:char;mso-position-vertical-relative:line" id="docshapegroup243" coordorigin="0,0" coordsize="1595,925">
            <v:rect style="position:absolute;left:5;top:5;width:1585;height:847" id="docshape244" filled="true" fillcolor="#ce92d8" stroked="false">
              <v:fill type="solid"/>
            </v:rect>
            <v:shape style="position:absolute;left:1384;top:52;width:159;height:191" type="#_x0000_t75" id="docshape245" stroked="false">
              <v:imagedata r:id="rId27" o:title=""/>
            </v:shape>
            <v:line style="position:absolute" from="733,852" to="733,925" stroked="true" strokeweight=".528358pt" strokecolor="#000000">
              <v:stroke dashstyle="solid"/>
            </v:line>
            <v:shape style="position:absolute;left:5;top:5;width:1585;height:847" type="#_x0000_t202" id="docshape246" filled="false" stroked="true" strokeweight=".528358pt" strokecolor="#000000">
              <v:textbox inset="0,0,0,0">
                <w:txbxContent>
                  <w:p>
                    <w:pPr>
                      <w:spacing w:before="60"/>
                      <w:ind w:left="92" w:right="304" w:firstLine="0"/>
                      <w:jc w:val="center"/>
                      <w:rPr>
                        <w:sz w:val="10"/>
                      </w:rPr>
                    </w:pPr>
                    <w:r>
                      <w:rPr>
                        <w:spacing w:val="-2"/>
                        <w:w w:val="105"/>
                        <w:sz w:val="10"/>
                      </w:rPr>
                      <w:t>«aapFunctionalClust...</w:t>
                    </w:r>
                  </w:p>
                  <w:p>
                    <w:pPr>
                      <w:spacing w:line="288" w:lineRule="auto" w:before="23"/>
                      <w:ind w:left="46" w:right="304" w:firstLine="0"/>
                      <w:jc w:val="center"/>
                      <w:rPr>
                        <w:sz w:val="10"/>
                      </w:rPr>
                    </w:pPr>
                    <w:r>
                      <w:rPr>
                        <w:w w:val="105"/>
                        <w:sz w:val="10"/>
                      </w:rPr>
                      <w:t>Platform</w:t>
                    </w:r>
                    <w:r>
                      <w:rPr>
                        <w:spacing w:val="-8"/>
                        <w:w w:val="105"/>
                        <w:sz w:val="10"/>
                      </w:rPr>
                      <w:t> </w:t>
                    </w:r>
                    <w:r>
                      <w:rPr>
                        <w:w w:val="105"/>
                        <w:sz w:val="10"/>
                      </w:rPr>
                      <w:t>Health</w:t>
                    </w:r>
                    <w:r>
                      <w:rPr>
                        <w:spacing w:val="40"/>
                        <w:w w:val="105"/>
                        <w:sz w:val="10"/>
                      </w:rPr>
                      <w:t> </w:t>
                    </w:r>
                    <w:r>
                      <w:rPr>
                        <w:spacing w:val="-2"/>
                        <w:w w:val="105"/>
                        <w:sz w:val="10"/>
                      </w:rPr>
                      <w:t>Management</w:t>
                    </w:r>
                  </w:p>
                  <w:p>
                    <w:pPr>
                      <w:spacing w:before="73"/>
                      <w:ind w:left="14" w:right="0" w:firstLine="0"/>
                      <w:jc w:val="left"/>
                      <w:rPr>
                        <w:sz w:val="10"/>
                      </w:rPr>
                    </w:pPr>
                    <w:r>
                      <w:rPr>
                        <w:w w:val="105"/>
                        <w:sz w:val="10"/>
                      </w:rPr>
                      <w:t>daemon-</w:t>
                    </w:r>
                    <w:r>
                      <w:rPr>
                        <w:spacing w:val="-2"/>
                        <w:w w:val="105"/>
                        <w:sz w:val="10"/>
                      </w:rPr>
                      <w:t>based</w:t>
                    </w:r>
                  </w:p>
                </w:txbxContent>
              </v:textbox>
              <v:stroke dashstyle="solid"/>
              <w10:wrap type="none"/>
            </v:shape>
          </v:group>
        </w:pict>
      </w:r>
      <w:r>
        <w:rPr>
          <w:spacing w:val="26"/>
          <w:sz w:val="20"/>
        </w:rPr>
      </w:r>
      <w:r>
        <w:rPr>
          <w:rFonts w:ascii="Times New Roman"/>
          <w:spacing w:val="24"/>
          <w:sz w:val="20"/>
        </w:rPr>
        <w:t> </w:t>
      </w:r>
      <w:r>
        <w:rPr>
          <w:spacing w:val="24"/>
          <w:sz w:val="20"/>
        </w:rPr>
        <w:pict>
          <v:group style="width:79.850pt;height:46.25pt;mso-position-horizontal-relative:char;mso-position-vertical-relative:line" id="docshapegroup247" coordorigin="0,0" coordsize="1597,925">
            <v:rect style="position:absolute;left:5;top:5;width:1587;height:847" id="docshape248" filled="true" fillcolor="#7fdeea" stroked="false">
              <v:fill type="solid"/>
            </v:rect>
            <v:shape style="position:absolute;left:1384;top:52;width:161;height:191" type="#_x0000_t75" id="docshape249" stroked="false">
              <v:imagedata r:id="rId28" o:title=""/>
            </v:shape>
            <v:line style="position:absolute" from="777,852" to="777,925" stroked="true" strokeweight=".528358pt" strokecolor="#000000">
              <v:stroke dashstyle="solid"/>
            </v:line>
            <v:shape style="position:absolute;left:5;top:5;width:1587;height:847" type="#_x0000_t202" id="docshape250" filled="false" stroked="true" strokeweight=".528358pt" strokecolor="#000000">
              <v:textbox inset="0,0,0,0">
                <w:txbxContent>
                  <w:p>
                    <w:pPr>
                      <w:spacing w:line="285" w:lineRule="auto" w:before="60"/>
                      <w:ind w:left="69" w:right="0" w:firstLine="52"/>
                      <w:jc w:val="left"/>
                      <w:rPr>
                        <w:sz w:val="10"/>
                      </w:rPr>
                    </w:pPr>
                    <w:r>
                      <w:rPr>
                        <w:spacing w:val="-2"/>
                        <w:w w:val="105"/>
                        <w:sz w:val="10"/>
                      </w:rPr>
                      <w:t>«aapFunctionalClust...</w:t>
                    </w:r>
                    <w:r>
                      <w:rPr>
                        <w:spacing w:val="40"/>
                        <w:w w:val="105"/>
                        <w:sz w:val="10"/>
                      </w:rPr>
                      <w:t> </w:t>
                    </w:r>
                    <w:r>
                      <w:rPr>
                        <w:w w:val="105"/>
                        <w:sz w:val="10"/>
                      </w:rPr>
                      <w:t>Diagnostic</w:t>
                    </w:r>
                    <w:r>
                      <w:rPr>
                        <w:spacing w:val="-8"/>
                        <w:w w:val="105"/>
                        <w:sz w:val="10"/>
                      </w:rPr>
                      <w:t> </w:t>
                    </w:r>
                    <w:r>
                      <w:rPr>
                        <w:w w:val="105"/>
                        <w:sz w:val="10"/>
                      </w:rPr>
                      <w:t>Management</w:t>
                    </w:r>
                  </w:p>
                  <w:p>
                    <w:pPr>
                      <w:spacing w:line="240" w:lineRule="auto" w:before="0"/>
                      <w:rPr>
                        <w:sz w:val="12"/>
                      </w:rPr>
                    </w:pPr>
                  </w:p>
                  <w:p>
                    <w:pPr>
                      <w:spacing w:before="76"/>
                      <w:ind w:left="16" w:right="0" w:firstLine="0"/>
                      <w:jc w:val="left"/>
                      <w:rPr>
                        <w:sz w:val="10"/>
                      </w:rPr>
                    </w:pPr>
                    <w:r>
                      <w:rPr>
                        <w:w w:val="105"/>
                        <w:sz w:val="10"/>
                      </w:rPr>
                      <w:t>daemon-</w:t>
                    </w:r>
                    <w:r>
                      <w:rPr>
                        <w:spacing w:val="-2"/>
                        <w:w w:val="105"/>
                        <w:sz w:val="10"/>
                      </w:rPr>
                      <w:t>based</w:t>
                    </w:r>
                  </w:p>
                </w:txbxContent>
              </v:textbox>
              <v:stroke dashstyle="solid"/>
              <w10:wrap type="none"/>
            </v:shape>
          </v:group>
        </w:pict>
      </w:r>
      <w:r>
        <w:rPr>
          <w:spacing w:val="24"/>
          <w:sz w:val="20"/>
        </w:rPr>
      </w:r>
      <w:r>
        <w:rPr>
          <w:rFonts w:ascii="Times New Roman"/>
          <w:spacing w:val="26"/>
          <w:sz w:val="20"/>
        </w:rPr>
        <w:t> </w:t>
      </w:r>
      <w:r>
        <w:rPr>
          <w:spacing w:val="26"/>
          <w:position w:val="1"/>
          <w:sz w:val="20"/>
        </w:rPr>
        <w:pict>
          <v:group style="width:79.75pt;height:45.75pt;mso-position-horizontal-relative:char;mso-position-vertical-relative:line" id="docshapegroup251" coordorigin="0,0" coordsize="1595,915">
            <v:rect style="position:absolute;left:5;top:5;width:1585;height:847" id="docshape252" filled="true" fillcolor="#ffcc7f" stroked="false">
              <v:fill type="solid"/>
            </v:rect>
            <v:shape style="position:absolute;left:1384;top:52;width:159;height:191" type="#_x0000_t75" id="docshape253" stroked="false">
              <v:imagedata r:id="rId29" o:title=""/>
            </v:shape>
            <v:line style="position:absolute" from="725,852" to="725,915" stroked="true" strokeweight=".528358pt" strokecolor="#000000">
              <v:stroke dashstyle="solid"/>
            </v:line>
            <v:shape style="position:absolute;left:5;top:5;width:1585;height:847" type="#_x0000_t202" id="docshape254" filled="false" stroked="true" strokeweight=".528358pt" strokecolor="#000000">
              <v:textbox inset="0,0,0,0">
                <w:txbxContent>
                  <w:p>
                    <w:pPr>
                      <w:spacing w:line="288" w:lineRule="auto" w:before="60"/>
                      <w:ind w:left="16" w:right="271" w:firstLine="45"/>
                      <w:jc w:val="center"/>
                      <w:rPr>
                        <w:sz w:val="10"/>
                      </w:rPr>
                    </w:pPr>
                    <w:r>
                      <w:rPr>
                        <w:spacing w:val="-2"/>
                        <w:w w:val="105"/>
                        <w:sz w:val="10"/>
                      </w:rPr>
                      <w:t>«aapFunctionalClust...</w:t>
                    </w:r>
                    <w:r>
                      <w:rPr>
                        <w:spacing w:val="40"/>
                        <w:w w:val="105"/>
                        <w:sz w:val="10"/>
                      </w:rPr>
                      <w:t> </w:t>
                    </w:r>
                    <w:r>
                      <w:rPr>
                        <w:w w:val="105"/>
                        <w:sz w:val="10"/>
                      </w:rPr>
                      <w:t>Update and Configuration</w:t>
                    </w:r>
                    <w:r>
                      <w:rPr>
                        <w:spacing w:val="40"/>
                        <w:w w:val="105"/>
                        <w:sz w:val="10"/>
                      </w:rPr>
                      <w:t> </w:t>
                    </w:r>
                    <w:r>
                      <w:rPr>
                        <w:spacing w:val="-2"/>
                        <w:w w:val="105"/>
                        <w:sz w:val="10"/>
                      </w:rPr>
                      <w:t>Management</w:t>
                    </w:r>
                  </w:p>
                  <w:p>
                    <w:pPr>
                      <w:spacing w:before="73"/>
                      <w:ind w:left="16" w:right="0" w:firstLine="0"/>
                      <w:jc w:val="left"/>
                      <w:rPr>
                        <w:sz w:val="10"/>
                      </w:rPr>
                    </w:pPr>
                    <w:r>
                      <w:rPr>
                        <w:w w:val="105"/>
                        <w:sz w:val="10"/>
                      </w:rPr>
                      <w:t>daemon-</w:t>
                    </w:r>
                    <w:r>
                      <w:rPr>
                        <w:spacing w:val="-2"/>
                        <w:w w:val="105"/>
                        <w:sz w:val="10"/>
                      </w:rPr>
                      <w:t>based</w:t>
                    </w:r>
                  </w:p>
                </w:txbxContent>
              </v:textbox>
              <v:stroke dashstyle="solid"/>
              <w10:wrap type="none"/>
            </v:shape>
          </v:group>
        </w:pict>
      </w:r>
      <w:r>
        <w:rPr>
          <w:spacing w:val="26"/>
          <w:position w:val="1"/>
          <w:sz w:val="20"/>
        </w:rPr>
      </w:r>
      <w:r>
        <w:rPr>
          <w:rFonts w:ascii="Times New Roman"/>
          <w:spacing w:val="26"/>
          <w:position w:val="1"/>
          <w:sz w:val="20"/>
        </w:rPr>
        <w:t> </w:t>
      </w:r>
      <w:r>
        <w:rPr>
          <w:spacing w:val="26"/>
          <w:sz w:val="20"/>
        </w:rPr>
        <w:pict>
          <v:group style="width:79.75pt;height:46.25pt;mso-position-horizontal-relative:char;mso-position-vertical-relative:line" id="docshapegroup255" coordorigin="0,0" coordsize="1595,925">
            <v:rect style="position:absolute;left:5;top:5;width:1585;height:847" id="docshape256" filled="true" fillcolor="#8fcaf9" stroked="false">
              <v:fill type="solid"/>
            </v:rect>
            <v:shape style="position:absolute;left:1384;top:52;width:159;height:191" type="#_x0000_t75" id="docshape257" stroked="false">
              <v:imagedata r:id="rId30" o:title=""/>
            </v:shape>
            <v:line style="position:absolute" from="797,852" to="797,925" stroked="true" strokeweight=".528358pt" strokecolor="#000000">
              <v:stroke dashstyle="solid"/>
            </v:line>
            <v:shape style="position:absolute;left:5;top:5;width:1585;height:847" type="#_x0000_t202" id="docshape258" filled="false" stroked="true" strokeweight=".528358pt" strokecolor="#000000">
              <v:textbox inset="0,0,0,0">
                <w:txbxContent>
                  <w:p>
                    <w:pPr>
                      <w:spacing w:before="60"/>
                      <w:ind w:left="132" w:right="0" w:hanging="11"/>
                      <w:jc w:val="left"/>
                      <w:rPr>
                        <w:sz w:val="10"/>
                      </w:rPr>
                    </w:pPr>
                    <w:r>
                      <w:rPr>
                        <w:spacing w:val="-2"/>
                        <w:w w:val="105"/>
                        <w:sz w:val="10"/>
                      </w:rPr>
                      <w:t>«aapFunctionalClust...</w:t>
                    </w:r>
                  </w:p>
                  <w:p>
                    <w:pPr>
                      <w:spacing w:before="23"/>
                      <w:ind w:left="132" w:right="0" w:firstLine="0"/>
                      <w:jc w:val="left"/>
                      <w:rPr>
                        <w:sz w:val="10"/>
                      </w:rPr>
                    </w:pPr>
                    <w:r>
                      <w:rPr>
                        <w:w w:val="105"/>
                        <w:sz w:val="10"/>
                      </w:rPr>
                      <w:t>Time</w:t>
                    </w:r>
                    <w:r>
                      <w:rPr>
                        <w:spacing w:val="30"/>
                        <w:w w:val="105"/>
                        <w:sz w:val="10"/>
                      </w:rPr>
                      <w:t> </w:t>
                    </w:r>
                    <w:r>
                      <w:rPr>
                        <w:spacing w:val="-2"/>
                        <w:w w:val="105"/>
                        <w:sz w:val="10"/>
                      </w:rPr>
                      <w:t>Synchronization</w:t>
                    </w:r>
                  </w:p>
                  <w:p>
                    <w:pPr>
                      <w:spacing w:line="240" w:lineRule="auto" w:before="0"/>
                      <w:rPr>
                        <w:sz w:val="12"/>
                      </w:rPr>
                    </w:pPr>
                  </w:p>
                  <w:p>
                    <w:pPr>
                      <w:spacing w:before="96"/>
                      <w:ind w:left="16" w:right="0" w:firstLine="0"/>
                      <w:jc w:val="left"/>
                      <w:rPr>
                        <w:sz w:val="10"/>
                      </w:rPr>
                    </w:pPr>
                    <w:r>
                      <w:rPr>
                        <w:w w:val="105"/>
                        <w:sz w:val="10"/>
                      </w:rPr>
                      <w:t>daemon-</w:t>
                    </w:r>
                    <w:r>
                      <w:rPr>
                        <w:spacing w:val="-2"/>
                        <w:w w:val="105"/>
                        <w:sz w:val="10"/>
                      </w:rPr>
                      <w:t>based</w:t>
                    </w:r>
                  </w:p>
                </w:txbxContent>
              </v:textbox>
              <v:stroke dashstyle="solid"/>
              <w10:wrap type="none"/>
            </v:shape>
          </v:group>
        </w:pict>
      </w:r>
      <w:r>
        <w:rPr>
          <w:spacing w:val="26"/>
          <w:sz w:val="20"/>
        </w:rPr>
      </w:r>
    </w:p>
    <w:p>
      <w:pPr>
        <w:spacing w:after="0" w:line="240" w:lineRule="auto"/>
        <w:jc w:val="left"/>
        <w:rPr>
          <w:sz w:val="20"/>
        </w:rPr>
        <w:sectPr>
          <w:footerReference w:type="default" r:id="rId26"/>
          <w:pgSz w:w="11910" w:h="14140"/>
          <w:pgMar w:footer="814" w:header="0" w:top="560" w:bottom="1000" w:left="1260" w:right="1220"/>
        </w:sectPr>
      </w:pPr>
    </w:p>
    <w:p>
      <w:pPr>
        <w:spacing w:line="96" w:lineRule="exact" w:before="0"/>
        <w:ind w:left="0" w:right="38" w:firstLine="0"/>
        <w:jc w:val="right"/>
        <w:rPr>
          <w:sz w:val="10"/>
        </w:rPr>
      </w:pPr>
      <w:r>
        <w:rPr/>
        <w:pict>
          <v:group style="position:absolute;margin-left:88.541061pt;margin-top:3.358844pt;width:417.95pt;height:96.9pt;mso-position-horizontal-relative:page;mso-position-vertical-relative:paragraph;z-index:-30028288" id="docshapegroup259" coordorigin="1771,67" coordsize="8359,1938">
            <v:rect style="position:absolute;left:1776;top:1364;width:8348;height:635" id="docshape260" filled="true" fillcolor="#ef9999" stroked="false">
              <v:fill type="solid"/>
            </v:rect>
            <v:rect style="position:absolute;left:1776;top:1364;width:8348;height:635" id="docshape261" filled="false" stroked="true" strokeweight=".528358pt" strokecolor="#000000">
              <v:stroke dashstyle="solid"/>
            </v:rect>
            <v:shape style="position:absolute;left:9918;top:1411;width:159;height:191" type="#_x0000_t75" id="docshape262" stroked="false">
              <v:imagedata r:id="rId31" o:title=""/>
            </v:shape>
            <v:rect style="position:absolute;left:1776;top:305;width:8348;height:635" id="docshape263" filled="true" fillcolor="#fcf2e3" stroked="false">
              <v:fill type="solid"/>
            </v:rect>
            <v:shape style="position:absolute;left:9331;top:115;width:2;height:190" id="docshape264" coordorigin="9332,116" coordsize="0,190" path="m9332,306l9332,233m9332,190l9332,116e" filled="false" stroked="true" strokeweight=".528358pt" strokecolor="#000000">
              <v:path arrowok="t"/>
              <v:stroke dashstyle="solid"/>
            </v:shape>
            <v:shape style="position:absolute;left:9279;top:148;width:106;height:158" id="docshape265" coordorigin="9279,148" coordsize="106,158" path="m9332,306l9279,148m9332,306l9384,148e" filled="false" stroked="true" strokeweight=".528358pt" strokecolor="#000000">
              <v:path arrowok="t"/>
              <v:stroke dashstyle="solid"/>
            </v:shape>
            <v:shape style="position:absolute;left:5918;top:940;width:2;height:425" id="docshape266" coordorigin="5919,940" coordsize="0,425" path="m5919,940l5919,1015m5919,1057l5919,1132m5919,1175l5919,1247m5919,1290l5919,1365e" filled="false" stroked="true" strokeweight=".528358pt" strokecolor="#000000">
              <v:path arrowok="t"/>
              <v:stroke dashstyle="solid"/>
            </v:shape>
            <v:shape style="position:absolute;left:5854;top:940;width:128;height:160" id="docshape267" coordorigin="5854,940" coordsize="128,160" path="m5919,940l5854,1100,5981,1100,5919,940xe" filled="true" fillcolor="#fcf2e3" stroked="false">
              <v:path arrowok="t"/>
              <v:fill type="solid"/>
            </v:shape>
            <v:shape style="position:absolute;left:5854;top:940;width:128;height:160" id="docshape268" coordorigin="5854,940" coordsize="128,160" path="m5981,1100l5854,1100,5919,940,5981,1100xe" filled="false" stroked="true" strokeweight=".528358pt" strokecolor="#000000">
              <v:path arrowok="t"/>
              <v:stroke dashstyle="solid"/>
            </v:shape>
            <v:shape style="position:absolute;left:7567;top:115;width:2;height:190" id="docshape269" coordorigin="7568,116" coordsize="0,190" path="m7568,306l7568,233m7568,190l7568,116e" filled="false" stroked="true" strokeweight=".528358pt" strokecolor="#000000">
              <v:path arrowok="t"/>
              <v:stroke dashstyle="solid"/>
            </v:shape>
            <v:line style="position:absolute" from="7562,70" to="7573,70" stroked="true" strokeweight=".30312pt" strokecolor="#000000">
              <v:stroke dashstyle="solid"/>
            </v:line>
            <v:shape style="position:absolute;left:7513;top:148;width:108;height:158" id="docshape270" coordorigin="7513,148" coordsize="108,158" path="m7568,306l7513,148m7568,306l7620,148e" filled="false" stroked="true" strokeweight=".528358pt" strokecolor="#000000">
              <v:path arrowok="t"/>
              <v:stroke dashstyle="solid"/>
            </v:shape>
            <v:shape style="position:absolute;left:4195;top:115;width:2;height:190" id="docshape271" coordorigin="4195,116" coordsize="0,190" path="m4195,306l4195,233m4195,190l4195,116e" filled="false" stroked="true" strokeweight=".528358pt" strokecolor="#000000">
              <v:path arrowok="t"/>
              <v:stroke dashstyle="solid"/>
            </v:shape>
            <v:shape style="position:absolute;left:4142;top:148;width:108;height:158" id="docshape272" coordorigin="4142,148" coordsize="108,158" path="m4195,306l4142,148m4195,306l4250,148e" filled="false" stroked="true" strokeweight=".528358pt" strokecolor="#000000">
              <v:path arrowok="t"/>
              <v:stroke dashstyle="solid"/>
            </v:shape>
            <v:shape style="position:absolute;left:5928;top:115;width:2;height:190" id="docshape273" coordorigin="5929,116" coordsize="0,190" path="m5929,306l5929,233m5929,190l5929,116e" filled="false" stroked="true" strokeweight=".528358pt" strokecolor="#000000">
              <v:path arrowok="t"/>
              <v:stroke dashstyle="solid"/>
            </v:shape>
            <v:shape style="position:absolute;left:5876;top:148;width:106;height:158" id="docshape274" coordorigin="5876,148" coordsize="106,158" path="m5929,306l5876,148m5929,306l5981,148e" filled="false" stroked="true" strokeweight=".528358pt" strokecolor="#000000">
              <v:path arrowok="t"/>
              <v:stroke dashstyle="solid"/>
            </v:shape>
            <v:shape style="position:absolute;left:2558;top:115;width:2;height:190" id="docshape275" coordorigin="2558,116" coordsize="0,190" path="m2558,306l2558,233m2558,190l2558,116e" filled="false" stroked="true" strokeweight=".528358pt" strokecolor="#000000">
              <v:path arrowok="t"/>
              <v:stroke dashstyle="solid"/>
            </v:shape>
            <v:shape style="position:absolute;left:2505;top:148;width:106;height:158" id="docshape276" coordorigin="2506,148" coordsize="106,158" path="m2558,306l2506,148m2558,306l2611,148e" filled="false" stroked="true" strokeweight=".528358pt" strokecolor="#000000">
              <v:path arrowok="t"/>
              <v:stroke dashstyle="solid"/>
            </v:shape>
            <v:shape style="position:absolute;left:1796;top:1705;width:756;height:119" type="#_x0000_t202" id="docshape277" filled="false" stroked="false">
              <v:textbox inset="0,0,0,0">
                <w:txbxContent>
                  <w:p>
                    <w:pPr>
                      <w:spacing w:before="2"/>
                      <w:ind w:left="0" w:right="0" w:firstLine="0"/>
                      <w:jc w:val="left"/>
                      <w:rPr>
                        <w:sz w:val="10"/>
                      </w:rPr>
                    </w:pPr>
                    <w:r>
                      <w:rPr>
                        <w:w w:val="105"/>
                        <w:sz w:val="10"/>
                      </w:rPr>
                      <w:t>daemon-</w:t>
                    </w:r>
                    <w:r>
                      <w:rPr>
                        <w:spacing w:val="-2"/>
                        <w:w w:val="105"/>
                        <w:sz w:val="10"/>
                      </w:rPr>
                      <w:t>based</w:t>
                    </w:r>
                  </w:p>
                </w:txbxContent>
              </v:textbox>
              <w10:wrap type="none"/>
            </v:shape>
            <v:shape style="position:absolute;left:5241;top:1430;width:1214;height:256" type="#_x0000_t202" id="docshape278" filled="false" stroked="false">
              <v:textbox inset="0,0,0,0">
                <w:txbxContent>
                  <w:p>
                    <w:pPr>
                      <w:spacing w:line="288" w:lineRule="auto" w:before="0"/>
                      <w:ind w:left="0" w:right="0" w:firstLine="10"/>
                      <w:jc w:val="left"/>
                      <w:rPr>
                        <w:sz w:val="10"/>
                      </w:rPr>
                    </w:pPr>
                    <w:r>
                      <w:rPr>
                        <w:spacing w:val="-2"/>
                        <w:w w:val="105"/>
                        <w:sz w:val="10"/>
                      </w:rPr>
                      <w:t>«aapFunctionalCluster»</w:t>
                    </w:r>
                    <w:r>
                      <w:rPr>
                        <w:spacing w:val="40"/>
                        <w:w w:val="105"/>
                        <w:sz w:val="10"/>
                      </w:rPr>
                      <w:t> </w:t>
                    </w:r>
                    <w:r>
                      <w:rPr>
                        <w:w w:val="105"/>
                        <w:sz w:val="10"/>
                      </w:rPr>
                      <w:t>Execution</w:t>
                    </w:r>
                    <w:r>
                      <w:rPr>
                        <w:spacing w:val="29"/>
                        <w:w w:val="105"/>
                        <w:sz w:val="10"/>
                      </w:rPr>
                      <w:t> </w:t>
                    </w:r>
                    <w:r>
                      <w:rPr>
                        <w:spacing w:val="-2"/>
                        <w:w w:val="105"/>
                        <w:sz w:val="10"/>
                      </w:rPr>
                      <w:t>Management</w:t>
                    </w:r>
                  </w:p>
                </w:txbxContent>
              </v:textbox>
              <w10:wrap type="none"/>
            </v:shape>
            <v:shape style="position:absolute;left:1776;top:707;width:8348;height:233" type="#_x0000_t202" id="docshape279" filled="true" fillcolor="#fcf2e3" stroked="true" strokeweight=".528358pt" strokecolor="#000000">
              <v:textbox inset="0,0,0,0">
                <w:txbxContent>
                  <w:p>
                    <w:pPr>
                      <w:spacing w:before="40"/>
                      <w:ind w:left="47" w:right="0" w:firstLine="0"/>
                      <w:jc w:val="left"/>
                      <w:rPr>
                        <w:color w:val="000000"/>
                        <w:sz w:val="10"/>
                      </w:rPr>
                    </w:pPr>
                    <w:r>
                      <w:rPr>
                        <w:color w:val="003F3F"/>
                        <w:w w:val="105"/>
                        <w:sz w:val="10"/>
                      </w:rPr>
                      <w:t>+</w:t>
                    </w:r>
                    <w:r>
                      <w:rPr>
                        <w:color w:val="003F3F"/>
                        <w:spacing w:val="58"/>
                        <w:w w:val="105"/>
                        <w:sz w:val="10"/>
                      </w:rPr>
                      <w:t>  </w:t>
                    </w:r>
                    <w:r>
                      <w:rPr>
                        <w:color w:val="003F3F"/>
                        <w:w w:val="105"/>
                        <w:sz w:val="10"/>
                      </w:rPr>
                      <w:t>ReportExecutionState(ExecutionState):</w:t>
                    </w:r>
                    <w:r>
                      <w:rPr>
                        <w:color w:val="003F3F"/>
                        <w:spacing w:val="24"/>
                        <w:w w:val="105"/>
                        <w:sz w:val="10"/>
                      </w:rPr>
                      <w:t> </w:t>
                    </w:r>
                    <w:r>
                      <w:rPr>
                        <w:color w:val="003F3F"/>
                        <w:spacing w:val="-2"/>
                        <w:w w:val="105"/>
                        <w:sz w:val="10"/>
                      </w:rPr>
                      <w:t>Result</w:t>
                    </w:r>
                  </w:p>
                </w:txbxContent>
              </v:textbox>
              <v:fill type="solid"/>
              <v:stroke dashstyle="solid"/>
              <w10:wrap type="none"/>
            </v:shape>
            <v:shape style="position:absolute;left:1776;top:305;width:8348;height:403" type="#_x0000_t202" id="docshape280" filled="true" fillcolor="#fcf2e3" stroked="true" strokeweight=".528358pt" strokecolor="#000000">
              <v:textbox inset="0,0,0,0">
                <w:txbxContent>
                  <w:p>
                    <w:pPr>
                      <w:spacing w:line="285" w:lineRule="auto" w:before="62"/>
                      <w:ind w:left="3483" w:right="3496" w:firstLine="0"/>
                      <w:jc w:val="center"/>
                      <w:rPr>
                        <w:color w:val="000000"/>
                        <w:sz w:val="10"/>
                      </w:rPr>
                    </w:pPr>
                    <w:r>
                      <w:rPr>
                        <w:color w:val="000000"/>
                        <w:spacing w:val="-2"/>
                        <w:w w:val="105"/>
                        <w:sz w:val="10"/>
                      </w:rPr>
                      <w:t>«aapAPI,aapNativeInterface»</w:t>
                    </w:r>
                    <w:r>
                      <w:rPr>
                        <w:color w:val="000000"/>
                        <w:spacing w:val="40"/>
                        <w:w w:val="105"/>
                        <w:sz w:val="10"/>
                      </w:rPr>
                      <w:t> </w:t>
                    </w:r>
                    <w:r>
                      <w:rPr>
                        <w:color w:val="000000"/>
                        <w:spacing w:val="-2"/>
                        <w:w w:val="105"/>
                        <w:sz w:val="10"/>
                      </w:rPr>
                      <w:t>ExecutionClient</w:t>
                    </w:r>
                  </w:p>
                </w:txbxContent>
              </v:textbox>
              <v:fill type="solid"/>
              <v:stroke dashstyle="solid"/>
              <w10:wrap type="none"/>
            </v:shape>
            <w10:wrap type="none"/>
          </v:group>
        </w:pict>
      </w:r>
      <w:r>
        <w:rPr>
          <w:spacing w:val="-2"/>
          <w:w w:val="105"/>
          <w:sz w:val="10"/>
        </w:rPr>
        <w:t>«use»</w:t>
      </w:r>
    </w:p>
    <w:p>
      <w:pPr>
        <w:spacing w:line="74" w:lineRule="exact" w:before="0"/>
        <w:ind w:left="0" w:right="38" w:firstLine="0"/>
        <w:jc w:val="right"/>
        <w:rPr>
          <w:sz w:val="10"/>
        </w:rPr>
      </w:pPr>
      <w:r>
        <w:rPr/>
        <w:br w:type="column"/>
      </w:r>
      <w:r>
        <w:rPr>
          <w:spacing w:val="-2"/>
          <w:w w:val="105"/>
          <w:sz w:val="10"/>
        </w:rPr>
        <w:t>«use»</w:t>
      </w:r>
    </w:p>
    <w:p>
      <w:pPr>
        <w:spacing w:line="74" w:lineRule="exact" w:before="0"/>
        <w:ind w:left="0" w:right="38" w:firstLine="0"/>
        <w:jc w:val="right"/>
        <w:rPr>
          <w:sz w:val="10"/>
        </w:rPr>
      </w:pPr>
      <w:r>
        <w:rPr/>
        <w:br w:type="column"/>
      </w:r>
      <w:r>
        <w:rPr>
          <w:spacing w:val="-2"/>
          <w:w w:val="105"/>
          <w:sz w:val="10"/>
        </w:rPr>
        <w:t>«use»</w:t>
      </w:r>
    </w:p>
    <w:p>
      <w:pPr>
        <w:spacing w:line="64" w:lineRule="exact" w:before="0"/>
        <w:ind w:left="0" w:right="38" w:firstLine="0"/>
        <w:jc w:val="right"/>
        <w:rPr>
          <w:sz w:val="10"/>
        </w:rPr>
      </w:pPr>
      <w:r>
        <w:rPr/>
        <w:br w:type="column"/>
      </w:r>
      <w:r>
        <w:rPr>
          <w:spacing w:val="-2"/>
          <w:w w:val="105"/>
          <w:sz w:val="10"/>
        </w:rPr>
        <w:t>«use»</w:t>
      </w:r>
    </w:p>
    <w:p>
      <w:pPr>
        <w:spacing w:line="74" w:lineRule="exact" w:before="0"/>
        <w:ind w:left="1139" w:right="1208" w:firstLine="0"/>
        <w:jc w:val="center"/>
        <w:rPr>
          <w:sz w:val="10"/>
        </w:rPr>
      </w:pPr>
      <w:r>
        <w:rPr/>
        <w:br w:type="column"/>
      </w:r>
      <w:r>
        <w:rPr>
          <w:spacing w:val="-2"/>
          <w:w w:val="105"/>
          <w:sz w:val="10"/>
        </w:rPr>
        <w:t>«use»</w:t>
      </w:r>
    </w:p>
    <w:p>
      <w:pPr>
        <w:spacing w:after="0" w:line="74" w:lineRule="exact"/>
        <w:jc w:val="center"/>
        <w:rPr>
          <w:sz w:val="10"/>
        </w:rPr>
        <w:sectPr>
          <w:type w:val="continuous"/>
          <w:pgSz w:w="11910" w:h="14140"/>
          <w:pgMar w:header="0" w:footer="814" w:top="200" w:bottom="0" w:left="1260" w:right="1220"/>
          <w:cols w:num="5" w:equalWidth="0">
            <w:col w:w="1480" w:space="158"/>
            <w:col w:w="1480" w:space="254"/>
            <w:col w:w="1480" w:space="159"/>
            <w:col w:w="1480" w:space="274"/>
            <w:col w:w="2665"/>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3"/>
        </w:rPr>
      </w:pPr>
    </w:p>
    <w:p>
      <w:pPr>
        <w:spacing w:before="101"/>
        <w:ind w:left="271" w:right="308" w:firstLine="0"/>
        <w:jc w:val="center"/>
        <w:rPr>
          <w:b/>
          <w:sz w:val="22"/>
        </w:rPr>
      </w:pPr>
      <w:r>
        <w:rPr/>
        <w:pict>
          <v:group style="position:absolute;margin-left:136.114014pt;margin-top:32.522724pt;width:322.850pt;height:33.050pt;mso-position-horizontal-relative:page;mso-position-vertical-relative:paragraph;z-index:15747584" id="docshapegroup281" coordorigin="2722,650" coordsize="6457,661">
            <v:rect style="position:absolute;left:2727;top:655;width:6447;height:635" id="docshape282" filled="true" fillcolor="#ef9999" stroked="false">
              <v:fill type="solid"/>
            </v:rect>
            <v:shape style="position:absolute;left:8968;top:703;width:159;height:191" type="#_x0000_t75" id="docshape283" stroked="false">
              <v:imagedata r:id="rId24" o:title=""/>
            </v:shape>
            <v:shape style="position:absolute;left:3889;top:1290;width:4218;height:21" id="docshape284" coordorigin="3890,1290" coordsize="4218,21" path="m8107,1290l8107,1310m3890,1290l3890,1310e" filled="false" stroked="true" strokeweight=".528459pt" strokecolor="#000000">
              <v:path arrowok="t"/>
              <v:stroke dashstyle="solid"/>
            </v:shape>
            <v:shape style="position:absolute;left:2727;top:655;width:6447;height:635" type="#_x0000_t202" id="docshape285" filled="false" stroked="true" strokeweight=".528459pt" strokecolor="#000000">
              <v:textbox inset="0,0,0,0">
                <w:txbxContent>
                  <w:p>
                    <w:pPr>
                      <w:spacing w:before="60"/>
                      <w:ind w:left="19" w:right="230" w:firstLine="0"/>
                      <w:jc w:val="center"/>
                      <w:rPr>
                        <w:sz w:val="10"/>
                      </w:rPr>
                    </w:pPr>
                    <w:r>
                      <w:rPr>
                        <w:spacing w:val="-2"/>
                        <w:w w:val="105"/>
                        <w:sz w:val="10"/>
                      </w:rPr>
                      <w:t>«aapFunctionalCluster»</w:t>
                    </w:r>
                  </w:p>
                  <w:p>
                    <w:pPr>
                      <w:spacing w:before="23"/>
                      <w:ind w:left="19" w:right="238" w:firstLine="0"/>
                      <w:jc w:val="center"/>
                      <w:rPr>
                        <w:sz w:val="10"/>
                      </w:rPr>
                    </w:pPr>
                    <w:r>
                      <w:rPr>
                        <w:w w:val="105"/>
                        <w:sz w:val="10"/>
                      </w:rPr>
                      <w:t>State</w:t>
                    </w:r>
                    <w:r>
                      <w:rPr>
                        <w:spacing w:val="15"/>
                        <w:w w:val="105"/>
                        <w:sz w:val="10"/>
                      </w:rPr>
                      <w:t> </w:t>
                    </w:r>
                    <w:r>
                      <w:rPr>
                        <w:spacing w:val="-2"/>
                        <w:w w:val="105"/>
                        <w:sz w:val="10"/>
                      </w:rPr>
                      <w:t>Management</w:t>
                    </w:r>
                  </w:p>
                  <w:p>
                    <w:pPr>
                      <w:spacing w:before="22"/>
                      <w:ind w:left="19" w:right="5686" w:firstLine="0"/>
                      <w:jc w:val="center"/>
                      <w:rPr>
                        <w:sz w:val="10"/>
                      </w:rPr>
                    </w:pPr>
                    <w:r>
                      <w:rPr>
                        <w:w w:val="105"/>
                        <w:sz w:val="10"/>
                      </w:rPr>
                      <w:t>daemon-</w:t>
                    </w:r>
                    <w:r>
                      <w:rPr>
                        <w:spacing w:val="-2"/>
                        <w:w w:val="105"/>
                        <w:sz w:val="10"/>
                      </w:rPr>
                      <w:t>based</w:t>
                    </w:r>
                  </w:p>
                </w:txbxContent>
              </v:textbox>
              <v:stroke dashstyle="solid"/>
              <w10:wrap type="none"/>
            </v:shape>
            <w10:wrap type="none"/>
          </v:group>
        </w:pict>
      </w:r>
      <w:r>
        <w:rPr/>
        <w:pict>
          <v:group style="position:absolute;margin-left:257.665222pt;margin-top:85.467514pt;width:90.4pt;height:65.3500pt;mso-position-horizontal-relative:page;mso-position-vertical-relative:paragraph;z-index:15748096" id="docshapegroup286" coordorigin="5153,1709" coordsize="1808,1307">
            <v:shape style="position:absolute;left:6035;top:2771;width:2;height:190" id="docshape287" coordorigin="6036,2772" coordsize="0,190" path="m6036,2772l6036,2846m6036,2889l6036,2961e" filled="false" stroked="true" strokeweight=".528459pt" strokecolor="#000000">
              <v:path arrowok="t"/>
              <v:stroke dashstyle="solid"/>
            </v:shape>
            <v:line style="position:absolute" from="6036,3004" to="6036,3016" stroked="true" strokeweight=".528459pt" strokecolor="#000000">
              <v:stroke dashstyle="solid"/>
            </v:line>
            <v:shape style="position:absolute;left:5972;top:2771;width:126;height:160" id="docshape288" coordorigin="5973,2772" coordsize="126,160" path="m6036,2772l5973,2931,6098,2931,6036,2772xe" filled="true" fillcolor="#fcf2e3" stroked="false">
              <v:path arrowok="t"/>
              <v:fill type="solid"/>
            </v:shape>
            <v:shape style="position:absolute;left:5972;top:2771;width:126;height:160" id="docshape289" coordorigin="5973,2772" coordsize="126,160" path="m6098,2931l5973,2931,6036,2772,6098,2931xe" filled="false" stroked="true" strokeweight=".528459pt" strokecolor="#000000">
              <v:path arrowok="t"/>
              <v:stroke dashstyle="solid"/>
            </v:shape>
            <v:shape style="position:absolute;left:5158;top:1714;width:1797;height:1057" type="#_x0000_t202" id="docshape290" filled="true" fillcolor="#fcf2e3" stroked="true" strokeweight=".528459pt" strokecolor="#000000">
              <v:textbox inset="0,0,0,0">
                <w:txbxContent>
                  <w:p>
                    <w:pPr>
                      <w:spacing w:line="285" w:lineRule="auto" w:before="60"/>
                      <w:ind w:left="524" w:right="0" w:hanging="308"/>
                      <w:jc w:val="left"/>
                      <w:rPr>
                        <w:color w:val="000000"/>
                        <w:sz w:val="10"/>
                      </w:rPr>
                    </w:pPr>
                    <w:r>
                      <w:rPr>
                        <w:color w:val="000000"/>
                        <w:spacing w:val="-2"/>
                        <w:w w:val="105"/>
                        <w:sz w:val="10"/>
                      </w:rPr>
                      <w:t>«aapAPI,aapPortInterface»</w:t>
                    </w:r>
                    <w:r>
                      <w:rPr>
                        <w:color w:val="000000"/>
                        <w:spacing w:val="40"/>
                        <w:w w:val="105"/>
                        <w:sz w:val="10"/>
                      </w:rPr>
                      <w:t> </w:t>
                    </w:r>
                    <w:r>
                      <w:rPr>
                        <w:color w:val="000000"/>
                        <w:spacing w:val="-2"/>
                        <w:w w:val="105"/>
                        <w:sz w:val="10"/>
                      </w:rPr>
                      <w:t>FunctionGroup</w:t>
                    </w:r>
                  </w:p>
                </w:txbxContent>
              </v:textbox>
              <v:fill type="solid"/>
              <v:stroke dashstyle="solid"/>
              <w10:wrap type="none"/>
            </v:shape>
            <w10:wrap type="none"/>
          </v:group>
        </w:pict>
      </w:r>
      <w:r>
        <w:rPr/>
        <w:pict>
          <v:group style="position:absolute;margin-left:352.743866pt;margin-top:85.467514pt;width:106.25pt;height:65.3500pt;mso-position-horizontal-relative:page;mso-position-vertical-relative:paragraph;z-index:15748608" id="docshapegroup291" coordorigin="7055,1709" coordsize="2125,1307">
            <v:shape style="position:absolute;left:8096;top:2771;width:2;height:190" id="docshape292" coordorigin="8097,2772" coordsize="0,190" path="m8097,2772l8097,2846m8097,2889l8097,2961e" filled="false" stroked="true" strokeweight=".528459pt" strokecolor="#000000">
              <v:path arrowok="t"/>
              <v:stroke dashstyle="solid"/>
            </v:shape>
            <v:line style="position:absolute" from="8097,3004" to="8097,3016" stroked="true" strokeweight=".528459pt" strokecolor="#000000">
              <v:stroke dashstyle="solid"/>
            </v:line>
            <v:shape style="position:absolute;left:8034;top:2771;width:126;height:160" id="docshape293" coordorigin="8034,2772" coordsize="126,160" path="m8097,2772l8034,2931,8159,2931,8097,2772xe" filled="true" fillcolor="#fcf2e3" stroked="false">
              <v:path arrowok="t"/>
              <v:fill type="solid"/>
            </v:shape>
            <v:shape style="position:absolute;left:8034;top:2771;width:126;height:160" id="docshape294" coordorigin="8034,2772" coordsize="126,160" path="m8159,2931l8034,2931,8097,2772,8159,2931xe" filled="false" stroked="true" strokeweight=".528459pt" strokecolor="#000000">
              <v:path arrowok="t"/>
              <v:stroke dashstyle="solid"/>
            </v:shape>
            <v:shape style="position:absolute;left:7060;top:1714;width:2114;height:1057" type="#_x0000_t202" id="docshape295" filled="true" fillcolor="#fcf2e3" stroked="true" strokeweight=".528459pt" strokecolor="#000000">
              <v:textbox inset="0,0,0,0">
                <w:txbxContent>
                  <w:p>
                    <w:pPr>
                      <w:spacing w:line="285" w:lineRule="auto" w:before="60"/>
                      <w:ind w:left="546" w:right="0" w:hanging="170"/>
                      <w:jc w:val="left"/>
                      <w:rPr>
                        <w:color w:val="000000"/>
                        <w:sz w:val="10"/>
                      </w:rPr>
                    </w:pPr>
                    <w:r>
                      <w:rPr>
                        <w:color w:val="000000"/>
                        <w:spacing w:val="-2"/>
                        <w:w w:val="105"/>
                        <w:sz w:val="10"/>
                      </w:rPr>
                      <w:t>«aapAPI,aapPortInterface»</w:t>
                    </w:r>
                    <w:r>
                      <w:rPr>
                        <w:color w:val="000000"/>
                        <w:spacing w:val="40"/>
                        <w:w w:val="105"/>
                        <w:sz w:val="10"/>
                      </w:rPr>
                      <w:t> </w:t>
                    </w:r>
                    <w:r>
                      <w:rPr>
                        <w:color w:val="000000"/>
                        <w:spacing w:val="-2"/>
                        <w:w w:val="105"/>
                        <w:sz w:val="10"/>
                      </w:rPr>
                      <w:t>FunctionGroupState</w:t>
                    </w:r>
                  </w:p>
                </w:txbxContent>
              </v:textbox>
              <v:fill type="solid"/>
              <v:stroke dashstyle="solid"/>
              <w10:wrap type="none"/>
            </v:shape>
            <w10:wrap type="none"/>
          </v:group>
        </w:pict>
      </w:r>
      <w:r>
        <w:rPr/>
        <w:pict>
          <v:line style="position:absolute;mso-position-horizontal-relative:page;mso-position-vertical-relative:paragraph;z-index:-30026240" from="303.39743pt,77.446716pt" to="303.39743pt,79.871676pt" stroked="true" strokeweight=".528459pt" strokecolor="#000000">
            <v:stroke dashstyle="solid"/>
            <w10:wrap type="none"/>
          </v:line>
        </w:pict>
      </w:r>
      <w:r>
        <w:rPr/>
        <w:pict>
          <v:line style="position:absolute;mso-position-horizontal-relative:page;mso-position-vertical-relative:paragraph;z-index:-30025728" from="194.476242pt,71.586395pt" to="194.476242pt,74.011355pt" stroked="true" strokeweight=".528459pt" strokecolor="#000000">
            <v:stroke dashstyle="solid"/>
            <w10:wrap type="none"/>
          </v:line>
        </w:pict>
      </w:r>
      <w:r>
        <w:rPr>
          <w:b/>
          <w:sz w:val="22"/>
        </w:rPr>
        <w:t>Figure</w:t>
      </w:r>
      <w:r>
        <w:rPr>
          <w:b/>
          <w:spacing w:val="-9"/>
          <w:sz w:val="22"/>
        </w:rPr>
        <w:t> </w:t>
      </w:r>
      <w:r>
        <w:rPr>
          <w:b/>
          <w:sz w:val="22"/>
        </w:rPr>
        <w:t>9.6:</w:t>
      </w:r>
      <w:r>
        <w:rPr>
          <w:b/>
          <w:spacing w:val="4"/>
          <w:sz w:val="22"/>
        </w:rPr>
        <w:t> </w:t>
      </w:r>
      <w:r>
        <w:rPr>
          <w:b/>
          <w:sz w:val="22"/>
        </w:rPr>
        <w:t>Users</w:t>
      </w:r>
      <w:r>
        <w:rPr>
          <w:b/>
          <w:spacing w:val="-8"/>
          <w:sz w:val="22"/>
        </w:rPr>
        <w:t> </w:t>
      </w:r>
      <w:r>
        <w:rPr>
          <w:b/>
          <w:sz w:val="22"/>
        </w:rPr>
        <w:t>of</w:t>
      </w:r>
      <w:r>
        <w:rPr>
          <w:b/>
          <w:spacing w:val="-8"/>
          <w:sz w:val="22"/>
        </w:rPr>
        <w:t> </w:t>
      </w:r>
      <w:r>
        <w:rPr>
          <w:b/>
          <w:sz w:val="22"/>
        </w:rPr>
        <w:t>the</w:t>
      </w:r>
      <w:r>
        <w:rPr>
          <w:b/>
          <w:spacing w:val="-9"/>
          <w:sz w:val="22"/>
        </w:rPr>
        <w:t> </w:t>
      </w:r>
      <w:r>
        <w:rPr>
          <w:b/>
          <w:sz w:val="22"/>
        </w:rPr>
        <w:t>ExecutionClient</w:t>
      </w:r>
      <w:r>
        <w:rPr>
          <w:b/>
          <w:spacing w:val="-8"/>
          <w:sz w:val="22"/>
        </w:rPr>
        <w:t> </w:t>
      </w:r>
      <w:r>
        <w:rPr>
          <w:b/>
          <w:spacing w:val="-2"/>
          <w:sz w:val="22"/>
        </w:rPr>
        <w:t>interface</w:t>
      </w:r>
    </w:p>
    <w:p>
      <w:pPr>
        <w:pStyle w:val="BodyText"/>
        <w:rPr>
          <w:b/>
          <w:sz w:val="20"/>
        </w:rPr>
      </w:pPr>
    </w:p>
    <w:p>
      <w:pPr>
        <w:pStyle w:val="BodyText"/>
        <w:rPr>
          <w:b/>
          <w:sz w:val="20"/>
        </w:rPr>
      </w:pPr>
    </w:p>
    <w:p>
      <w:pPr>
        <w:pStyle w:val="BodyText"/>
        <w:rPr>
          <w:b/>
          <w:sz w:val="20"/>
        </w:rPr>
      </w:pPr>
    </w:p>
    <w:p>
      <w:pPr>
        <w:pStyle w:val="BodyText"/>
        <w:spacing w:before="5"/>
        <w:rPr>
          <w:b/>
          <w:sz w:val="19"/>
        </w:rPr>
      </w:pPr>
      <w:r>
        <w:rPr/>
        <w:pict>
          <v:group style="position:absolute;margin-left:136.114014pt;margin-top:12.395176pt;width:322.850pt;height:127.25pt;mso-position-horizontal-relative:page;mso-position-vertical-relative:paragraph;z-index:-15710720;mso-wrap-distance-left:0;mso-wrap-distance-right:0" id="docshapegroup296" coordorigin="2722,248" coordsize="6457,2545">
            <v:rect style="position:absolute;left:2727;top:2150;width:6447;height:637" id="docshape297" filled="true" fillcolor="#ef9999" stroked="false">
              <v:fill type="solid"/>
            </v:rect>
            <v:rect style="position:absolute;left:2727;top:2150;width:6447;height:637" id="docshape298" filled="false" stroked="true" strokeweight=".528459pt" strokecolor="#000000">
              <v:stroke dashstyle="solid"/>
            </v:rect>
            <v:shape style="position:absolute;left:8968;top:2199;width:159;height:191" type="#_x0000_t75" id="docshape299" stroked="false">
              <v:imagedata r:id="rId32" o:title=""/>
            </v:shape>
            <v:shape style="position:absolute;left:6035;top:2093;width:2062;height:57" id="docshape300" coordorigin="6036,2094" coordsize="2062,57" path="m6036,2094l6036,2150m8097,2094l8097,2150e" filled="false" stroked="true" strokeweight=".528459pt" strokecolor="#000000">
              <v:path arrowok="t"/>
              <v:stroke dashstyle="solid"/>
            </v:shape>
            <v:rect style="position:absolute;left:2727;top:671;width:2326;height:1057" id="docshape301" filled="true" fillcolor="#fcf2e3" stroked="false">
              <v:fill type="solid"/>
            </v:rect>
            <v:shape style="position:absolute;left:2727;top:671;width:2326;height:1057" id="docshape302" coordorigin="2728,671" coordsize="2326,1057" path="m2728,1728l5054,1728,5054,671,2728,671,2728,1728xm2728,1071l5041,1071e" filled="false" stroked="true" strokeweight=".528459pt" strokecolor="#000000">
              <v:path arrowok="t"/>
              <v:stroke dashstyle="solid"/>
            </v:shape>
            <v:shape style="position:absolute;left:3899;top:1727;width:2;height:423" id="docshape303" coordorigin="3900,1728" coordsize="0,423" path="m3900,1728l3900,1803m3900,1845l3900,1918m3900,1960l3900,2035m3900,2078l3900,2150e" filled="false" stroked="true" strokeweight=".528459pt" strokecolor="#000000">
              <v:path arrowok="t"/>
              <v:stroke dashstyle="solid"/>
            </v:shape>
            <v:shape style="position:absolute;left:3836;top:1727;width:128;height:160" id="docshape304" coordorigin="3837,1728" coordsize="128,160" path="m3900,1728l3837,1888,3964,1888,3900,1728xe" filled="true" fillcolor="#fcf2e3" stroked="false">
              <v:path arrowok="t"/>
              <v:fill type="solid"/>
            </v:shape>
            <v:shape style="position:absolute;left:3836;top:1727;width:128;height:160" id="docshape305" coordorigin="3837,1728" coordsize="128,160" path="m3964,1888l3837,1888,3900,1728,3964,1888xe" filled="false" stroked="true" strokeweight=".528459pt" strokecolor="#000000">
              <v:path arrowok="t"/>
              <v:stroke dashstyle="solid"/>
            </v:shape>
            <v:line style="position:absolute" from="8107,671" to="8107,596" stroked="true" strokeweight=".528459pt" strokecolor="#000000">
              <v:stroke dashstyle="solid"/>
            </v:line>
            <v:shape style="position:absolute;left:8054;top:511;width:106;height:160" id="docshape306" coordorigin="8054,511" coordsize="106,160" path="m8107,671l8054,511m8107,671l8159,511e" filled="false" stroked="true" strokeweight=".528459pt" strokecolor="#000000">
              <v:path arrowok="t"/>
              <v:stroke dashstyle="solid"/>
            </v:shape>
            <v:line style="position:absolute" from="6068,671" to="6068,596" stroked="true" strokeweight=".528459pt" strokecolor="#000000">
              <v:stroke dashstyle="solid"/>
            </v:line>
            <v:shape style="position:absolute;left:6015;top:511;width:106;height:160" id="docshape307" coordorigin="6015,511" coordsize="106,160" path="m6068,671l6015,511m6068,671l6120,511e" filled="false" stroked="true" strokeweight=".528459pt" strokecolor="#000000">
              <v:path arrowok="t"/>
              <v:stroke dashstyle="solid"/>
            </v:shape>
            <v:shape style="position:absolute;left:3889;top:479;width:2;height:192" id="docshape308" coordorigin="3890,479" coordsize="0,192" path="m3890,671l3890,596m3890,554l3890,479e" filled="false" stroked="true" strokeweight=".528459pt" strokecolor="#000000">
              <v:path arrowok="t"/>
              <v:stroke dashstyle="solid"/>
            </v:shape>
            <v:shape style="position:absolute;left:3836;top:511;width:106;height:160" id="docshape309" coordorigin="3837,511" coordsize="106,160" path="m3890,671l3837,511m3890,671l3942,511e" filled="false" stroked="true" strokeweight=".528459pt" strokecolor="#000000">
              <v:path arrowok="t"/>
              <v:stroke dashstyle="solid"/>
            </v:shape>
            <v:line style="position:absolute" from="8107,388" to="8107,406" stroked="true" strokeweight=".528459pt" strokecolor="#000000">
              <v:stroke dashstyle="solid"/>
            </v:line>
            <v:rect style="position:absolute;left:7611;top:406;width:966;height:122" id="docshape310" filled="true" fillcolor="#ffffff" stroked="false">
              <v:fill type="solid"/>
            </v:rect>
            <v:shape style="position:absolute;left:3731;top:268;width:312;height:119" type="#_x0000_t202" id="docshape311" filled="false" stroked="false">
              <v:textbox inset="0,0,0,0">
                <w:txbxContent>
                  <w:p>
                    <w:pPr>
                      <w:spacing w:before="2"/>
                      <w:ind w:left="0" w:right="0" w:firstLine="0"/>
                      <w:jc w:val="left"/>
                      <w:rPr>
                        <w:sz w:val="10"/>
                      </w:rPr>
                    </w:pPr>
                    <w:r>
                      <w:rPr>
                        <w:spacing w:val="-2"/>
                        <w:w w:val="105"/>
                        <w:sz w:val="10"/>
                      </w:rPr>
                      <w:t>«use»</w:t>
                    </w:r>
                  </w:p>
                </w:txbxContent>
              </v:textbox>
              <w10:wrap type="none"/>
            </v:shape>
            <v:shape style="position:absolute;left:5593;top:247;width:977;height:256" type="#_x0000_t202" id="docshape312" filled="false" stroked="false">
              <v:textbox inset="0,0,0,0">
                <w:txbxContent>
                  <w:p>
                    <w:pPr>
                      <w:spacing w:before="2"/>
                      <w:ind w:left="17" w:right="45" w:firstLine="0"/>
                      <w:jc w:val="center"/>
                      <w:rPr>
                        <w:sz w:val="10"/>
                      </w:rPr>
                    </w:pPr>
                    <w:r>
                      <w:rPr>
                        <w:spacing w:val="-2"/>
                        <w:w w:val="105"/>
                        <w:sz w:val="10"/>
                      </w:rPr>
                      <w:t>«use»</w:t>
                    </w:r>
                  </w:p>
                  <w:p>
                    <w:pPr>
                      <w:spacing w:before="22"/>
                      <w:ind w:left="27" w:right="45" w:firstLine="0"/>
                      <w:jc w:val="center"/>
                      <w:rPr>
                        <w:sz w:val="10"/>
                      </w:rPr>
                    </w:pPr>
                    <w:r>
                      <w:rPr>
                        <w:spacing w:val="-2"/>
                        <w:w w:val="105"/>
                        <w:sz w:val="10"/>
                      </w:rPr>
                      <w:t>«aapProvidedPort»</w:t>
                    </w:r>
                  </w:p>
                </w:txbxContent>
              </v:textbox>
              <w10:wrap type="none"/>
            </v:shape>
            <v:shape style="position:absolute;left:7611;top:268;width:979;height:258" type="#_x0000_t202" id="docshape313" filled="false" stroked="false">
              <v:textbox inset="0,0,0,0">
                <w:txbxContent>
                  <w:p>
                    <w:pPr>
                      <w:spacing w:before="2"/>
                      <w:ind w:left="18" w:right="46" w:firstLine="0"/>
                      <w:jc w:val="center"/>
                      <w:rPr>
                        <w:sz w:val="10"/>
                      </w:rPr>
                    </w:pPr>
                    <w:r>
                      <w:rPr>
                        <w:spacing w:val="-2"/>
                        <w:w w:val="105"/>
                        <w:sz w:val="10"/>
                      </w:rPr>
                      <w:t>«use»</w:t>
                    </w:r>
                  </w:p>
                  <w:p>
                    <w:pPr>
                      <w:spacing w:before="24"/>
                      <w:ind w:left="27" w:right="45" w:firstLine="0"/>
                      <w:jc w:val="center"/>
                      <w:rPr>
                        <w:sz w:val="10"/>
                      </w:rPr>
                    </w:pPr>
                    <w:r>
                      <w:rPr>
                        <w:spacing w:val="-2"/>
                        <w:w w:val="105"/>
                        <w:sz w:val="10"/>
                      </w:rPr>
                      <w:t>«aapProvidedPort»</w:t>
                    </w:r>
                  </w:p>
                </w:txbxContent>
              </v:textbox>
              <w10:wrap type="none"/>
            </v:shape>
            <v:shape style="position:absolute;left:2780;top:734;width:2234;height:913" type="#_x0000_t202" id="docshape314" filled="false" stroked="false">
              <v:textbox inset="0,0,0,0">
                <w:txbxContent>
                  <w:p>
                    <w:pPr>
                      <w:spacing w:line="285" w:lineRule="auto" w:before="2"/>
                      <w:ind w:left="824" w:right="75" w:hanging="455"/>
                      <w:jc w:val="left"/>
                      <w:rPr>
                        <w:sz w:val="10"/>
                      </w:rPr>
                    </w:pPr>
                    <w:r>
                      <w:rPr>
                        <w:spacing w:val="-2"/>
                        <w:w w:val="105"/>
                        <w:sz w:val="10"/>
                      </w:rPr>
                      <w:t>«aapAPI,aapNativeInterface»</w:t>
                    </w:r>
                    <w:r>
                      <w:rPr>
                        <w:spacing w:val="40"/>
                        <w:w w:val="105"/>
                        <w:sz w:val="10"/>
                      </w:rPr>
                      <w:t> </w:t>
                    </w:r>
                    <w:r>
                      <w:rPr>
                        <w:spacing w:val="-2"/>
                        <w:w w:val="105"/>
                        <w:sz w:val="10"/>
                      </w:rPr>
                      <w:t>StateClient</w:t>
                    </w:r>
                  </w:p>
                  <w:p>
                    <w:pPr>
                      <w:spacing w:line="240" w:lineRule="auto" w:before="4"/>
                      <w:rPr>
                        <w:sz w:val="9"/>
                      </w:rPr>
                    </w:pPr>
                  </w:p>
                  <w:p>
                    <w:pPr>
                      <w:spacing w:before="0"/>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GetExecutionError()</w:t>
                    </w:r>
                  </w:p>
                  <w:p>
                    <w:pPr>
                      <w:spacing w:before="23"/>
                      <w:ind w:left="0" w:right="0" w:firstLine="0"/>
                      <w:jc w:val="left"/>
                      <w:rPr>
                        <w:sz w:val="10"/>
                      </w:rPr>
                    </w:pPr>
                    <w:r>
                      <w:rPr>
                        <w:color w:val="003F3F"/>
                        <w:w w:val="105"/>
                        <w:sz w:val="10"/>
                      </w:rPr>
                      <w:t>+</w:t>
                    </w:r>
                    <w:r>
                      <w:rPr>
                        <w:color w:val="003F3F"/>
                        <w:spacing w:val="73"/>
                        <w:w w:val="105"/>
                        <w:sz w:val="10"/>
                      </w:rPr>
                      <w:t>  </w:t>
                    </w:r>
                    <w:r>
                      <w:rPr>
                        <w:color w:val="003F3F"/>
                        <w:spacing w:val="-2"/>
                        <w:w w:val="105"/>
                        <w:sz w:val="10"/>
                      </w:rPr>
                      <w:t>GetInitialMachineStateTransitionResult()</w:t>
                    </w:r>
                  </w:p>
                  <w:p>
                    <w:pPr>
                      <w:spacing w:before="22"/>
                      <w:ind w:left="0" w:right="0" w:firstLine="0"/>
                      <w:jc w:val="left"/>
                      <w:rPr>
                        <w:sz w:val="10"/>
                      </w:rPr>
                    </w:pPr>
                    <w:r>
                      <w:rPr>
                        <w:color w:val="003F3F"/>
                        <w:w w:val="105"/>
                        <w:sz w:val="10"/>
                      </w:rPr>
                      <w:t>+</w:t>
                    </w:r>
                    <w:r>
                      <w:rPr>
                        <w:color w:val="003F3F"/>
                        <w:spacing w:val="52"/>
                        <w:w w:val="105"/>
                        <w:sz w:val="10"/>
                      </w:rPr>
                      <w:t>  </w:t>
                    </w:r>
                    <w:r>
                      <w:rPr>
                        <w:color w:val="003F3F"/>
                        <w:w w:val="105"/>
                        <w:sz w:val="10"/>
                      </w:rPr>
                      <w:t>SetState(FunctionGroupState):</w:t>
                    </w:r>
                    <w:r>
                      <w:rPr>
                        <w:color w:val="003F3F"/>
                        <w:spacing w:val="17"/>
                        <w:w w:val="105"/>
                        <w:sz w:val="10"/>
                      </w:rPr>
                      <w:t> </w:t>
                    </w:r>
                    <w:r>
                      <w:rPr>
                        <w:color w:val="003F3F"/>
                        <w:spacing w:val="-2"/>
                        <w:w w:val="105"/>
                        <w:sz w:val="10"/>
                      </w:rPr>
                      <w:t>Future</w:t>
                    </w:r>
                  </w:p>
                  <w:p>
                    <w:pPr>
                      <w:spacing w:before="23"/>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StateClient(function)</w:t>
                    </w:r>
                  </w:p>
                </w:txbxContent>
              </v:textbox>
              <w10:wrap type="none"/>
            </v:shape>
            <v:shape style="position:absolute;left:5550;top:1973;width:989;height:119" type="#_x0000_t202" id="docshape315" filled="false" stroked="false">
              <v:textbox inset="0,0,0,0">
                <w:txbxContent>
                  <w:p>
                    <w:pPr>
                      <w:spacing w:before="2"/>
                      <w:ind w:left="0" w:right="0" w:firstLine="0"/>
                      <w:jc w:val="left"/>
                      <w:rPr>
                        <w:sz w:val="10"/>
                      </w:rPr>
                    </w:pPr>
                    <w:r>
                      <w:rPr>
                        <w:spacing w:val="-2"/>
                        <w:w w:val="105"/>
                        <w:sz w:val="10"/>
                      </w:rPr>
                      <w:t>«aapRequiredPort»</w:t>
                    </w:r>
                  </w:p>
                </w:txbxContent>
              </v:textbox>
              <w10:wrap type="none"/>
            </v:shape>
            <v:shape style="position:absolute;left:7611;top:1973;width:989;height:119" type="#_x0000_t202" id="docshape316" filled="false" stroked="false">
              <v:textbox inset="0,0,0,0">
                <w:txbxContent>
                  <w:p>
                    <w:pPr>
                      <w:spacing w:before="2"/>
                      <w:ind w:left="0" w:right="0" w:firstLine="0"/>
                      <w:jc w:val="left"/>
                      <w:rPr>
                        <w:sz w:val="10"/>
                      </w:rPr>
                    </w:pPr>
                    <w:r>
                      <w:rPr>
                        <w:spacing w:val="-2"/>
                        <w:w w:val="105"/>
                        <w:sz w:val="10"/>
                      </w:rPr>
                      <w:t>«aapRequiredPort»</w:t>
                    </w:r>
                  </w:p>
                </w:txbxContent>
              </v:textbox>
              <w10:wrap type="none"/>
            </v:shape>
            <v:shape style="position:absolute;left:5243;top:2218;width:1214;height:256" type="#_x0000_t202" id="docshape317" filled="false" stroked="false">
              <v:textbox inset="0,0,0,0">
                <w:txbxContent>
                  <w:p>
                    <w:pPr>
                      <w:spacing w:line="288" w:lineRule="auto" w:before="0"/>
                      <w:ind w:left="0" w:right="0" w:firstLine="10"/>
                      <w:jc w:val="left"/>
                      <w:rPr>
                        <w:sz w:val="10"/>
                      </w:rPr>
                    </w:pPr>
                    <w:r>
                      <w:rPr>
                        <w:spacing w:val="-2"/>
                        <w:w w:val="105"/>
                        <w:sz w:val="10"/>
                      </w:rPr>
                      <w:t>«aapFunctionalCluster»</w:t>
                    </w:r>
                    <w:r>
                      <w:rPr>
                        <w:spacing w:val="40"/>
                        <w:w w:val="105"/>
                        <w:sz w:val="10"/>
                      </w:rPr>
                      <w:t> </w:t>
                    </w:r>
                    <w:r>
                      <w:rPr>
                        <w:w w:val="105"/>
                        <w:sz w:val="10"/>
                      </w:rPr>
                      <w:t>Execution</w:t>
                    </w:r>
                    <w:r>
                      <w:rPr>
                        <w:spacing w:val="29"/>
                        <w:w w:val="105"/>
                        <w:sz w:val="10"/>
                      </w:rPr>
                      <w:t> </w:t>
                    </w:r>
                    <w:r>
                      <w:rPr>
                        <w:spacing w:val="-2"/>
                        <w:w w:val="105"/>
                        <w:sz w:val="10"/>
                      </w:rPr>
                      <w:t>Management</w:t>
                    </w:r>
                  </w:p>
                </w:txbxContent>
              </v:textbox>
              <w10:wrap type="none"/>
            </v:shape>
            <v:shape style="position:absolute;left:2747;top:2493;width:756;height:119" type="#_x0000_t202" id="docshape318" filled="false" stroked="false">
              <v:textbox inset="0,0,0,0">
                <w:txbxContent>
                  <w:p>
                    <w:pPr>
                      <w:spacing w:before="2"/>
                      <w:ind w:left="0" w:right="0" w:firstLine="0"/>
                      <w:jc w:val="left"/>
                      <w:rPr>
                        <w:sz w:val="10"/>
                      </w:rPr>
                    </w:pPr>
                    <w:r>
                      <w:rPr>
                        <w:w w:val="105"/>
                        <w:sz w:val="10"/>
                      </w:rPr>
                      <w:t>daemon-</w:t>
                    </w:r>
                    <w:r>
                      <w:rPr>
                        <w:spacing w:val="-2"/>
                        <w:w w:val="105"/>
                        <w:sz w:val="10"/>
                      </w:rPr>
                      <w:t>based</w:t>
                    </w:r>
                  </w:p>
                </w:txbxContent>
              </v:textbox>
              <w10:wrap type="none"/>
            </v:shape>
            <w10:wrap type="topAndBottom"/>
          </v:group>
        </w:pict>
      </w:r>
    </w:p>
    <w:p>
      <w:pPr>
        <w:spacing w:before="74"/>
        <w:ind w:left="271" w:right="308" w:firstLine="0"/>
        <w:jc w:val="center"/>
        <w:rPr>
          <w:b/>
          <w:sz w:val="22"/>
        </w:rPr>
      </w:pPr>
      <w:r>
        <w:rPr>
          <w:b/>
          <w:sz w:val="22"/>
        </w:rPr>
        <w:t>Figure</w:t>
      </w:r>
      <w:r>
        <w:rPr>
          <w:b/>
          <w:spacing w:val="-8"/>
          <w:sz w:val="22"/>
        </w:rPr>
        <w:t> </w:t>
      </w:r>
      <w:r>
        <w:rPr>
          <w:b/>
          <w:sz w:val="22"/>
        </w:rPr>
        <w:t>9.7:</w:t>
      </w:r>
      <w:r>
        <w:rPr>
          <w:b/>
          <w:spacing w:val="5"/>
          <w:sz w:val="22"/>
        </w:rPr>
        <w:t> </w:t>
      </w:r>
      <w:r>
        <w:rPr>
          <w:b/>
          <w:sz w:val="22"/>
        </w:rPr>
        <w:t>Users</w:t>
      </w:r>
      <w:r>
        <w:rPr>
          <w:b/>
          <w:spacing w:val="-7"/>
          <w:sz w:val="22"/>
        </w:rPr>
        <w:t> </w:t>
      </w:r>
      <w:r>
        <w:rPr>
          <w:b/>
          <w:sz w:val="22"/>
        </w:rPr>
        <w:t>of</w:t>
      </w:r>
      <w:r>
        <w:rPr>
          <w:b/>
          <w:spacing w:val="-7"/>
          <w:sz w:val="22"/>
        </w:rPr>
        <w:t> </w:t>
      </w:r>
      <w:r>
        <w:rPr>
          <w:b/>
          <w:sz w:val="22"/>
        </w:rPr>
        <w:t>the</w:t>
      </w:r>
      <w:r>
        <w:rPr>
          <w:b/>
          <w:spacing w:val="-8"/>
          <w:sz w:val="22"/>
        </w:rPr>
        <w:t> </w:t>
      </w:r>
      <w:r>
        <w:rPr>
          <w:b/>
          <w:sz w:val="22"/>
        </w:rPr>
        <w:t>State</w:t>
      </w:r>
      <w:r>
        <w:rPr>
          <w:b/>
          <w:spacing w:val="-7"/>
          <w:sz w:val="22"/>
        </w:rPr>
        <w:t> </w:t>
      </w:r>
      <w:r>
        <w:rPr>
          <w:b/>
          <w:sz w:val="22"/>
        </w:rPr>
        <w:t>Management</w:t>
      </w:r>
      <w:r>
        <w:rPr>
          <w:b/>
          <w:spacing w:val="-7"/>
          <w:sz w:val="22"/>
        </w:rPr>
        <w:t> </w:t>
      </w:r>
      <w:r>
        <w:rPr>
          <w:b/>
          <w:spacing w:val="-2"/>
          <w:sz w:val="22"/>
        </w:rPr>
        <w:t>interfaces</w:t>
      </w:r>
    </w:p>
    <w:p>
      <w:pPr>
        <w:pStyle w:val="BodyText"/>
        <w:rPr>
          <w:b/>
          <w:sz w:val="20"/>
        </w:rPr>
      </w:pPr>
    </w:p>
    <w:p>
      <w:pPr>
        <w:pStyle w:val="BodyText"/>
        <w:spacing w:before="9"/>
        <w:rPr>
          <w:b/>
          <w:sz w:val="23"/>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13"/>
        <w:gridCol w:w="5431"/>
      </w:tblGrid>
      <w:tr>
        <w:trPr>
          <w:trHeight w:val="271" w:hRule="atLeast"/>
        </w:trPr>
        <w:tc>
          <w:tcPr>
            <w:tcW w:w="3613" w:type="dxa"/>
            <w:shd w:val="clear" w:color="auto" w:fill="E5E5E5"/>
          </w:tcPr>
          <w:p>
            <w:pPr>
              <w:pStyle w:val="TableParagraph"/>
              <w:spacing w:before="26"/>
              <w:rPr>
                <w:b/>
                <w:i/>
                <w:sz w:val="16"/>
              </w:rPr>
            </w:pPr>
            <w:r>
              <w:rPr>
                <w:b/>
                <w:i/>
                <w:spacing w:val="-2"/>
                <w:sz w:val="16"/>
              </w:rPr>
              <w:t>Interface</w:t>
            </w:r>
          </w:p>
        </w:tc>
        <w:tc>
          <w:tcPr>
            <w:tcW w:w="5431" w:type="dxa"/>
            <w:shd w:val="clear" w:color="auto" w:fill="E5E5E5"/>
          </w:tcPr>
          <w:p>
            <w:pPr>
              <w:pStyle w:val="TableParagraph"/>
              <w:spacing w:before="26"/>
              <w:rPr>
                <w:b/>
                <w:i/>
                <w:sz w:val="16"/>
              </w:rPr>
            </w:pPr>
            <w:r>
              <w:rPr>
                <w:b/>
                <w:i/>
                <w:sz w:val="16"/>
              </w:rPr>
              <w:t>Requiring</w:t>
            </w:r>
            <w:r>
              <w:rPr>
                <w:b/>
                <w:i/>
                <w:spacing w:val="-9"/>
                <w:sz w:val="16"/>
              </w:rPr>
              <w:t> </w:t>
            </w:r>
            <w:r>
              <w:rPr>
                <w:b/>
                <w:i/>
                <w:sz w:val="16"/>
              </w:rPr>
              <w:t>functional</w:t>
            </w:r>
            <w:r>
              <w:rPr>
                <w:b/>
                <w:i/>
                <w:spacing w:val="-9"/>
                <w:sz w:val="16"/>
              </w:rPr>
              <w:t> </w:t>
            </w:r>
            <w:r>
              <w:rPr>
                <w:b/>
                <w:i/>
                <w:spacing w:val="-2"/>
                <w:sz w:val="16"/>
              </w:rPr>
              <w:t>clusters</w:t>
            </w:r>
          </w:p>
        </w:tc>
      </w:tr>
      <w:tr>
        <w:trPr>
          <w:trHeight w:val="268" w:hRule="atLeast"/>
        </w:trPr>
        <w:tc>
          <w:tcPr>
            <w:tcW w:w="3613" w:type="dxa"/>
            <w:vMerge w:val="restart"/>
          </w:tcPr>
          <w:p>
            <w:pPr>
              <w:pStyle w:val="TableParagraph"/>
              <w:spacing w:before="57"/>
              <w:rPr>
                <w:sz w:val="16"/>
              </w:rPr>
            </w:pPr>
            <w:hyperlink w:history="true" w:anchor="_bookmark61">
              <w:r>
                <w:rPr>
                  <w:color w:val="0000FF"/>
                  <w:spacing w:val="-2"/>
                  <w:sz w:val="16"/>
                </w:rPr>
                <w:t>Execution</w:t>
              </w:r>
              <w:r>
                <w:rPr>
                  <w:color w:val="0000FF"/>
                  <w:spacing w:val="4"/>
                  <w:sz w:val="16"/>
                </w:rPr>
                <w:t> </w:t>
              </w:r>
              <w:r>
                <w:rPr>
                  <w:color w:val="0000FF"/>
                  <w:spacing w:val="-2"/>
                  <w:sz w:val="16"/>
                </w:rPr>
                <w:t>Management</w:t>
              </w:r>
            </w:hyperlink>
            <w:r>
              <w:rPr>
                <w:spacing w:val="-2"/>
                <w:sz w:val="16"/>
              </w:rPr>
              <w:t>::</w:t>
            </w:r>
            <w:hyperlink w:history="true" w:anchor="_bookmark64">
              <w:r>
                <w:rPr>
                  <w:color w:val="0000FF"/>
                  <w:spacing w:val="-2"/>
                  <w:sz w:val="16"/>
                </w:rPr>
                <w:t>ExecutionClient</w:t>
              </w:r>
            </w:hyperlink>
          </w:p>
        </w:tc>
        <w:tc>
          <w:tcPr>
            <w:tcW w:w="5431" w:type="dxa"/>
          </w:tcPr>
          <w:p>
            <w:pPr>
              <w:pStyle w:val="TableParagraph"/>
              <w:spacing w:before="23"/>
              <w:rPr>
                <w:sz w:val="16"/>
              </w:rPr>
            </w:pPr>
            <w:hyperlink w:history="true" w:anchor="_bookmark214">
              <w:r>
                <w:rPr>
                  <w:color w:val="0000FF"/>
                  <w:sz w:val="16"/>
                </w:rPr>
                <w:t>Diagnostic</w:t>
              </w:r>
              <w:r>
                <w:rPr>
                  <w:color w:val="0000FF"/>
                  <w:spacing w:val="-9"/>
                  <w:sz w:val="16"/>
                </w:rPr>
                <w:t> </w:t>
              </w:r>
              <w:r>
                <w:rPr>
                  <w:color w:val="0000FF"/>
                  <w:spacing w:val="-2"/>
                  <w:sz w:val="16"/>
                </w:rPr>
                <w:t>Management</w:t>
              </w:r>
            </w:hyperlink>
          </w:p>
        </w:tc>
      </w:tr>
      <w:tr>
        <w:trPr>
          <w:trHeight w:val="282" w:hRule="atLeast"/>
        </w:trPr>
        <w:tc>
          <w:tcPr>
            <w:tcW w:w="3613" w:type="dxa"/>
            <w:vMerge/>
            <w:tcBorders>
              <w:top w:val="nil"/>
            </w:tcBorders>
          </w:tcPr>
          <w:p>
            <w:pPr>
              <w:rPr>
                <w:sz w:val="2"/>
                <w:szCs w:val="2"/>
              </w:rPr>
            </w:pPr>
          </w:p>
        </w:tc>
        <w:tc>
          <w:tcPr>
            <w:tcW w:w="5431" w:type="dxa"/>
          </w:tcPr>
          <w:p>
            <w:pPr>
              <w:pStyle w:val="TableParagraph"/>
              <w:rPr>
                <w:sz w:val="16"/>
              </w:rPr>
            </w:pPr>
            <w:hyperlink w:history="true" w:anchor="_bookmark186">
              <w:r>
                <w:rPr>
                  <w:color w:val="0000FF"/>
                  <w:sz w:val="16"/>
                </w:rPr>
                <w:t>Platform</w:t>
              </w:r>
              <w:r>
                <w:rPr>
                  <w:color w:val="0000FF"/>
                  <w:spacing w:val="-5"/>
                  <w:sz w:val="16"/>
                </w:rPr>
                <w:t> </w:t>
              </w:r>
              <w:r>
                <w:rPr>
                  <w:color w:val="0000FF"/>
                  <w:sz w:val="16"/>
                </w:rPr>
                <w:t>Health</w:t>
              </w:r>
              <w:r>
                <w:rPr>
                  <w:color w:val="0000FF"/>
                  <w:spacing w:val="-5"/>
                  <w:sz w:val="16"/>
                </w:rPr>
                <w:t> </w:t>
              </w:r>
              <w:r>
                <w:rPr>
                  <w:color w:val="0000FF"/>
                  <w:spacing w:val="-2"/>
                  <w:sz w:val="16"/>
                </w:rPr>
                <w:t>Management</w:t>
              </w:r>
            </w:hyperlink>
          </w:p>
        </w:tc>
      </w:tr>
      <w:tr>
        <w:trPr>
          <w:trHeight w:val="282" w:hRule="atLeast"/>
        </w:trPr>
        <w:tc>
          <w:tcPr>
            <w:tcW w:w="3613" w:type="dxa"/>
            <w:vMerge/>
            <w:tcBorders>
              <w:top w:val="nil"/>
            </w:tcBorders>
          </w:tcPr>
          <w:p>
            <w:pPr>
              <w:rPr>
                <w:sz w:val="2"/>
                <w:szCs w:val="2"/>
              </w:rPr>
            </w:pPr>
          </w:p>
        </w:tc>
        <w:tc>
          <w:tcPr>
            <w:tcW w:w="5431" w:type="dxa"/>
          </w:tcPr>
          <w:p>
            <w:pPr>
              <w:pStyle w:val="TableParagraph"/>
              <w:rPr>
                <w:sz w:val="16"/>
              </w:rPr>
            </w:pPr>
            <w:hyperlink w:history="true" w:anchor="_bookmark76">
              <w:r>
                <w:rPr>
                  <w:color w:val="0000FF"/>
                  <w:sz w:val="16"/>
                </w:rPr>
                <w:t>State</w:t>
              </w:r>
              <w:r>
                <w:rPr>
                  <w:color w:val="0000FF"/>
                  <w:spacing w:val="-5"/>
                  <w:sz w:val="16"/>
                </w:rPr>
                <w:t> </w:t>
              </w:r>
              <w:r>
                <w:rPr>
                  <w:color w:val="0000FF"/>
                  <w:spacing w:val="-2"/>
                  <w:sz w:val="16"/>
                </w:rPr>
                <w:t>Management</w:t>
              </w:r>
            </w:hyperlink>
          </w:p>
        </w:tc>
      </w:tr>
      <w:tr>
        <w:trPr>
          <w:trHeight w:val="280" w:hRule="atLeast"/>
        </w:trPr>
        <w:tc>
          <w:tcPr>
            <w:tcW w:w="3613" w:type="dxa"/>
            <w:vMerge/>
            <w:tcBorders>
              <w:top w:val="nil"/>
            </w:tcBorders>
          </w:tcPr>
          <w:p>
            <w:pPr>
              <w:rPr>
                <w:sz w:val="2"/>
                <w:szCs w:val="2"/>
              </w:rPr>
            </w:pPr>
          </w:p>
        </w:tc>
        <w:tc>
          <w:tcPr>
            <w:tcW w:w="5431" w:type="dxa"/>
          </w:tcPr>
          <w:p>
            <w:pPr>
              <w:pStyle w:val="TableParagraph"/>
              <w:rPr>
                <w:sz w:val="16"/>
              </w:rPr>
            </w:pPr>
            <w:hyperlink w:history="true" w:anchor="_bookmark115">
              <w:r>
                <w:rPr>
                  <w:color w:val="0000FF"/>
                  <w:sz w:val="16"/>
                </w:rPr>
                <w:t>Time</w:t>
              </w:r>
              <w:r>
                <w:rPr>
                  <w:color w:val="0000FF"/>
                  <w:spacing w:val="-5"/>
                  <w:sz w:val="16"/>
                </w:rPr>
                <w:t> </w:t>
              </w:r>
              <w:r>
                <w:rPr>
                  <w:color w:val="0000FF"/>
                  <w:spacing w:val="-2"/>
                  <w:sz w:val="16"/>
                </w:rPr>
                <w:t>Synchronization</w:t>
              </w:r>
            </w:hyperlink>
          </w:p>
        </w:tc>
      </w:tr>
    </w:tbl>
    <w:p>
      <w:pPr>
        <w:spacing w:after="0"/>
        <w:rPr>
          <w:sz w:val="16"/>
        </w:rPr>
        <w:sectPr>
          <w:type w:val="continuous"/>
          <w:pgSz w:w="11910" w:h="14140"/>
          <w:pgMar w:header="0" w:footer="814" w:top="200" w:bottom="0" w:left="1260" w:right="1220"/>
        </w:sectPr>
      </w:pPr>
    </w:p>
    <w:p>
      <w:pPr>
        <w:spacing w:before="26" w:after="54"/>
        <w:ind w:left="0" w:right="55" w:firstLine="0"/>
        <w:jc w:val="center"/>
        <w:rPr>
          <w:rFonts w:ascii="Century Gothic" w:hAnsi="Century Gothic"/>
          <w:i/>
          <w:sz w:val="24"/>
        </w:rPr>
      </w:pPr>
      <w:r>
        <w:rPr>
          <w:rFonts w:ascii="Century Gothic" w:hAnsi="Century Gothic"/>
          <w:i/>
          <w:w w:val="119"/>
          <w:sz w:val="24"/>
        </w:rPr>
        <w:t>Δ</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13"/>
        <w:gridCol w:w="5431"/>
      </w:tblGrid>
      <w:tr>
        <w:trPr>
          <w:trHeight w:val="271" w:hRule="atLeast"/>
        </w:trPr>
        <w:tc>
          <w:tcPr>
            <w:tcW w:w="3613" w:type="dxa"/>
            <w:shd w:val="clear" w:color="auto" w:fill="E5E5E5"/>
          </w:tcPr>
          <w:p>
            <w:pPr>
              <w:pStyle w:val="TableParagraph"/>
              <w:spacing w:before="26"/>
              <w:rPr>
                <w:b/>
                <w:i/>
                <w:sz w:val="16"/>
              </w:rPr>
            </w:pPr>
            <w:r>
              <w:rPr>
                <w:b/>
                <w:i/>
                <w:spacing w:val="-2"/>
                <w:sz w:val="16"/>
              </w:rPr>
              <w:t>Interface</w:t>
            </w:r>
          </w:p>
        </w:tc>
        <w:tc>
          <w:tcPr>
            <w:tcW w:w="5431" w:type="dxa"/>
            <w:shd w:val="clear" w:color="auto" w:fill="E5E5E5"/>
          </w:tcPr>
          <w:p>
            <w:pPr>
              <w:pStyle w:val="TableParagraph"/>
              <w:spacing w:before="26"/>
              <w:rPr>
                <w:b/>
                <w:i/>
                <w:sz w:val="16"/>
              </w:rPr>
            </w:pPr>
            <w:r>
              <w:rPr>
                <w:b/>
                <w:i/>
                <w:sz w:val="16"/>
              </w:rPr>
              <w:t>Requiring</w:t>
            </w:r>
            <w:r>
              <w:rPr>
                <w:b/>
                <w:i/>
                <w:spacing w:val="-9"/>
                <w:sz w:val="16"/>
              </w:rPr>
              <w:t> </w:t>
            </w:r>
            <w:r>
              <w:rPr>
                <w:b/>
                <w:i/>
                <w:sz w:val="16"/>
              </w:rPr>
              <w:t>functional</w:t>
            </w:r>
            <w:r>
              <w:rPr>
                <w:b/>
                <w:i/>
                <w:spacing w:val="-9"/>
                <w:sz w:val="16"/>
              </w:rPr>
              <w:t> </w:t>
            </w:r>
            <w:r>
              <w:rPr>
                <w:b/>
                <w:i/>
                <w:spacing w:val="-2"/>
                <w:sz w:val="16"/>
              </w:rPr>
              <w:t>clusters</w:t>
            </w:r>
          </w:p>
        </w:tc>
      </w:tr>
      <w:tr>
        <w:trPr>
          <w:trHeight w:val="282" w:hRule="atLeast"/>
        </w:trPr>
        <w:tc>
          <w:tcPr>
            <w:tcW w:w="3613" w:type="dxa"/>
          </w:tcPr>
          <w:p>
            <w:pPr>
              <w:pStyle w:val="TableParagraph"/>
              <w:spacing w:before="0"/>
              <w:ind w:left="0"/>
              <w:rPr>
                <w:rFonts w:ascii="Times New Roman"/>
                <w:sz w:val="12"/>
              </w:rPr>
            </w:pPr>
          </w:p>
        </w:tc>
        <w:tc>
          <w:tcPr>
            <w:tcW w:w="5431" w:type="dxa"/>
          </w:tcPr>
          <w:p>
            <w:pPr>
              <w:pStyle w:val="TableParagraph"/>
              <w:rPr>
                <w:sz w:val="16"/>
              </w:rPr>
            </w:pPr>
            <w:hyperlink w:history="true" w:anchor="_bookmark200">
              <w:r>
                <w:rPr>
                  <w:color w:val="0000FF"/>
                  <w:sz w:val="16"/>
                </w:rPr>
                <w:t>Update</w:t>
              </w:r>
              <w:r>
                <w:rPr>
                  <w:color w:val="0000FF"/>
                  <w:spacing w:val="-8"/>
                  <w:sz w:val="16"/>
                </w:rPr>
                <w:t> </w:t>
              </w:r>
              <w:r>
                <w:rPr>
                  <w:color w:val="0000FF"/>
                  <w:sz w:val="16"/>
                </w:rPr>
                <w:t>and</w:t>
              </w:r>
              <w:r>
                <w:rPr>
                  <w:color w:val="0000FF"/>
                  <w:spacing w:val="-7"/>
                  <w:sz w:val="16"/>
                </w:rPr>
                <w:t> </w:t>
              </w:r>
              <w:r>
                <w:rPr>
                  <w:color w:val="0000FF"/>
                  <w:sz w:val="16"/>
                </w:rPr>
                <w:t>Configuration</w:t>
              </w:r>
              <w:r>
                <w:rPr>
                  <w:color w:val="0000FF"/>
                  <w:spacing w:val="-8"/>
                  <w:sz w:val="16"/>
                </w:rPr>
                <w:t> </w:t>
              </w:r>
              <w:r>
                <w:rPr>
                  <w:color w:val="0000FF"/>
                  <w:spacing w:val="-2"/>
                  <w:sz w:val="16"/>
                </w:rPr>
                <w:t>Management</w:t>
              </w:r>
            </w:hyperlink>
          </w:p>
        </w:tc>
      </w:tr>
      <w:tr>
        <w:trPr>
          <w:trHeight w:val="272" w:hRule="atLeast"/>
        </w:trPr>
        <w:tc>
          <w:tcPr>
            <w:tcW w:w="3613" w:type="dxa"/>
          </w:tcPr>
          <w:p>
            <w:pPr>
              <w:pStyle w:val="TableParagraph"/>
              <w:spacing w:before="27"/>
              <w:rPr>
                <w:sz w:val="16"/>
              </w:rPr>
            </w:pPr>
            <w:hyperlink w:history="true" w:anchor="_bookmark61">
              <w:r>
                <w:rPr>
                  <w:color w:val="0000FF"/>
                  <w:spacing w:val="-2"/>
                  <w:sz w:val="16"/>
                </w:rPr>
                <w:t>Execution</w:t>
              </w:r>
              <w:r>
                <w:rPr>
                  <w:color w:val="0000FF"/>
                  <w:spacing w:val="4"/>
                  <w:sz w:val="16"/>
                </w:rPr>
                <w:t> </w:t>
              </w:r>
              <w:r>
                <w:rPr>
                  <w:color w:val="0000FF"/>
                  <w:spacing w:val="-2"/>
                  <w:sz w:val="16"/>
                </w:rPr>
                <w:t>Management</w:t>
              </w:r>
            </w:hyperlink>
            <w:r>
              <w:rPr>
                <w:spacing w:val="-2"/>
                <w:sz w:val="16"/>
              </w:rPr>
              <w:t>::</w:t>
            </w:r>
            <w:hyperlink w:history="true" w:anchor="_bookmark74">
              <w:r>
                <w:rPr>
                  <w:color w:val="0000FF"/>
                  <w:spacing w:val="-2"/>
                  <w:sz w:val="16"/>
                </w:rPr>
                <w:t>FunctionGroup</w:t>
              </w:r>
            </w:hyperlink>
          </w:p>
        </w:tc>
        <w:tc>
          <w:tcPr>
            <w:tcW w:w="5431" w:type="dxa"/>
          </w:tcPr>
          <w:p>
            <w:pPr>
              <w:pStyle w:val="TableParagraph"/>
              <w:spacing w:before="27"/>
              <w:rPr>
                <w:sz w:val="16"/>
              </w:rPr>
            </w:pPr>
            <w:hyperlink w:history="true" w:anchor="_bookmark76">
              <w:r>
                <w:rPr>
                  <w:color w:val="0000FF"/>
                  <w:sz w:val="16"/>
                </w:rPr>
                <w:t>State</w:t>
              </w:r>
              <w:r>
                <w:rPr>
                  <w:color w:val="0000FF"/>
                  <w:spacing w:val="-5"/>
                  <w:sz w:val="16"/>
                </w:rPr>
                <w:t> </w:t>
              </w:r>
              <w:r>
                <w:rPr>
                  <w:color w:val="0000FF"/>
                  <w:spacing w:val="-2"/>
                  <w:sz w:val="16"/>
                </w:rPr>
                <w:t>Management</w:t>
              </w:r>
            </w:hyperlink>
          </w:p>
        </w:tc>
      </w:tr>
      <w:tr>
        <w:trPr>
          <w:trHeight w:val="272" w:hRule="atLeast"/>
        </w:trPr>
        <w:tc>
          <w:tcPr>
            <w:tcW w:w="3613" w:type="dxa"/>
          </w:tcPr>
          <w:p>
            <w:pPr>
              <w:pStyle w:val="TableParagraph"/>
              <w:spacing w:before="27"/>
              <w:rPr>
                <w:sz w:val="16"/>
              </w:rPr>
            </w:pPr>
            <w:hyperlink w:history="true" w:anchor="_bookmark61">
              <w:r>
                <w:rPr>
                  <w:color w:val="0000FF"/>
                  <w:spacing w:val="-2"/>
                  <w:sz w:val="16"/>
                </w:rPr>
                <w:t>Execution</w:t>
              </w:r>
              <w:r>
                <w:rPr>
                  <w:color w:val="0000FF"/>
                  <w:spacing w:val="4"/>
                  <w:sz w:val="16"/>
                </w:rPr>
                <w:t> </w:t>
              </w:r>
              <w:r>
                <w:rPr>
                  <w:color w:val="0000FF"/>
                  <w:spacing w:val="-2"/>
                  <w:sz w:val="16"/>
                </w:rPr>
                <w:t>Management</w:t>
              </w:r>
            </w:hyperlink>
            <w:r>
              <w:rPr>
                <w:spacing w:val="-2"/>
                <w:sz w:val="16"/>
              </w:rPr>
              <w:t>::</w:t>
            </w:r>
            <w:hyperlink w:history="true" w:anchor="_bookmark73">
              <w:r>
                <w:rPr>
                  <w:color w:val="0000FF"/>
                  <w:spacing w:val="-2"/>
                  <w:sz w:val="16"/>
                </w:rPr>
                <w:t>FunctionGroupState</w:t>
              </w:r>
            </w:hyperlink>
          </w:p>
        </w:tc>
        <w:tc>
          <w:tcPr>
            <w:tcW w:w="5431" w:type="dxa"/>
          </w:tcPr>
          <w:p>
            <w:pPr>
              <w:pStyle w:val="TableParagraph"/>
              <w:spacing w:before="27"/>
              <w:rPr>
                <w:sz w:val="16"/>
              </w:rPr>
            </w:pPr>
            <w:hyperlink w:history="true" w:anchor="_bookmark76">
              <w:r>
                <w:rPr>
                  <w:color w:val="0000FF"/>
                  <w:sz w:val="16"/>
                </w:rPr>
                <w:t>State</w:t>
              </w:r>
              <w:r>
                <w:rPr>
                  <w:color w:val="0000FF"/>
                  <w:spacing w:val="-5"/>
                  <w:sz w:val="16"/>
                </w:rPr>
                <w:t> </w:t>
              </w:r>
              <w:r>
                <w:rPr>
                  <w:color w:val="0000FF"/>
                  <w:spacing w:val="-2"/>
                  <w:sz w:val="16"/>
                </w:rPr>
                <w:t>Management</w:t>
              </w:r>
            </w:hyperlink>
          </w:p>
        </w:tc>
      </w:tr>
      <w:tr>
        <w:trPr>
          <w:trHeight w:val="272" w:hRule="atLeast"/>
        </w:trPr>
        <w:tc>
          <w:tcPr>
            <w:tcW w:w="3613" w:type="dxa"/>
          </w:tcPr>
          <w:p>
            <w:pPr>
              <w:pStyle w:val="TableParagraph"/>
              <w:spacing w:before="27"/>
              <w:rPr>
                <w:sz w:val="16"/>
              </w:rPr>
            </w:pPr>
            <w:hyperlink w:history="true" w:anchor="_bookmark61">
              <w:r>
                <w:rPr>
                  <w:color w:val="0000FF"/>
                  <w:spacing w:val="-2"/>
                  <w:sz w:val="16"/>
                </w:rPr>
                <w:t>Execution</w:t>
              </w:r>
              <w:r>
                <w:rPr>
                  <w:color w:val="0000FF"/>
                  <w:spacing w:val="4"/>
                  <w:sz w:val="16"/>
                </w:rPr>
                <w:t> </w:t>
              </w:r>
              <w:r>
                <w:rPr>
                  <w:color w:val="0000FF"/>
                  <w:spacing w:val="-2"/>
                  <w:sz w:val="16"/>
                </w:rPr>
                <w:t>Management</w:t>
              </w:r>
            </w:hyperlink>
            <w:r>
              <w:rPr>
                <w:spacing w:val="-2"/>
                <w:sz w:val="16"/>
              </w:rPr>
              <w:t>::</w:t>
            </w:r>
            <w:hyperlink w:history="true" w:anchor="_bookmark71">
              <w:r>
                <w:rPr>
                  <w:color w:val="0000FF"/>
                  <w:spacing w:val="-2"/>
                  <w:sz w:val="16"/>
                </w:rPr>
                <w:t>StateClient</w:t>
              </w:r>
            </w:hyperlink>
          </w:p>
        </w:tc>
        <w:tc>
          <w:tcPr>
            <w:tcW w:w="5431" w:type="dxa"/>
          </w:tcPr>
          <w:p>
            <w:pPr>
              <w:pStyle w:val="TableParagraph"/>
              <w:spacing w:before="27"/>
              <w:rPr>
                <w:sz w:val="16"/>
              </w:rPr>
            </w:pPr>
            <w:hyperlink w:history="true" w:anchor="_bookmark76">
              <w:r>
                <w:rPr>
                  <w:color w:val="0000FF"/>
                  <w:sz w:val="16"/>
                </w:rPr>
                <w:t>State</w:t>
              </w:r>
              <w:r>
                <w:rPr>
                  <w:color w:val="0000FF"/>
                  <w:spacing w:val="-5"/>
                  <w:sz w:val="16"/>
                </w:rPr>
                <w:t> </w:t>
              </w:r>
              <w:r>
                <w:rPr>
                  <w:color w:val="0000FF"/>
                  <w:spacing w:val="-2"/>
                  <w:sz w:val="16"/>
                </w:rPr>
                <w:t>Management</w:t>
              </w:r>
            </w:hyperlink>
          </w:p>
        </w:tc>
      </w:tr>
    </w:tbl>
    <w:p>
      <w:pPr>
        <w:spacing w:before="41"/>
        <w:ind w:left="271" w:right="308" w:firstLine="0"/>
        <w:jc w:val="center"/>
        <w:rPr>
          <w:b/>
          <w:sz w:val="22"/>
        </w:rPr>
      </w:pPr>
      <w:r>
        <w:rPr>
          <w:b/>
          <w:sz w:val="22"/>
        </w:rPr>
        <w:t>Table</w:t>
      </w:r>
      <w:r>
        <w:rPr>
          <w:b/>
          <w:spacing w:val="-13"/>
          <w:sz w:val="22"/>
        </w:rPr>
        <w:t> </w:t>
      </w:r>
      <w:r>
        <w:rPr>
          <w:b/>
          <w:sz w:val="22"/>
        </w:rPr>
        <w:t>9.1: Interfaces</w:t>
      </w:r>
      <w:r>
        <w:rPr>
          <w:b/>
          <w:spacing w:val="-13"/>
          <w:sz w:val="22"/>
        </w:rPr>
        <w:t> </w:t>
      </w:r>
      <w:r>
        <w:rPr>
          <w:b/>
          <w:sz w:val="22"/>
        </w:rPr>
        <w:t>provided</w:t>
      </w:r>
      <w:r>
        <w:rPr>
          <w:b/>
          <w:spacing w:val="-12"/>
          <w:sz w:val="22"/>
        </w:rPr>
        <w:t> </w:t>
      </w:r>
      <w:r>
        <w:rPr>
          <w:b/>
          <w:sz w:val="22"/>
        </w:rPr>
        <w:t>by</w:t>
      </w:r>
      <w:r>
        <w:rPr>
          <w:b/>
          <w:spacing w:val="-12"/>
          <w:sz w:val="22"/>
        </w:rPr>
        <w:t> </w:t>
      </w:r>
      <w:r>
        <w:rPr>
          <w:b/>
          <w:sz w:val="22"/>
        </w:rPr>
        <w:t>Execution</w:t>
      </w:r>
      <w:r>
        <w:rPr>
          <w:b/>
          <w:spacing w:val="-12"/>
          <w:sz w:val="22"/>
        </w:rPr>
        <w:t> </w:t>
      </w:r>
      <w:r>
        <w:rPr>
          <w:b/>
          <w:sz w:val="22"/>
        </w:rPr>
        <w:t>Management</w:t>
      </w:r>
      <w:r>
        <w:rPr>
          <w:b/>
          <w:spacing w:val="-12"/>
          <w:sz w:val="22"/>
        </w:rPr>
        <w:t> </w:t>
      </w:r>
      <w:r>
        <w:rPr>
          <w:b/>
          <w:sz w:val="22"/>
        </w:rPr>
        <w:t>to</w:t>
      </w:r>
      <w:r>
        <w:rPr>
          <w:b/>
          <w:spacing w:val="-13"/>
          <w:sz w:val="22"/>
        </w:rPr>
        <w:t> </w:t>
      </w:r>
      <w:r>
        <w:rPr>
          <w:b/>
          <w:sz w:val="22"/>
        </w:rPr>
        <w:t>other</w:t>
      </w:r>
      <w:r>
        <w:rPr>
          <w:b/>
          <w:spacing w:val="-12"/>
          <w:sz w:val="22"/>
        </w:rPr>
        <w:t> </w:t>
      </w:r>
      <w:r>
        <w:rPr>
          <w:b/>
          <w:sz w:val="22"/>
        </w:rPr>
        <w:t>Functional</w:t>
      </w:r>
      <w:r>
        <w:rPr>
          <w:b/>
          <w:spacing w:val="-12"/>
          <w:sz w:val="22"/>
        </w:rPr>
        <w:t> </w:t>
      </w:r>
      <w:r>
        <w:rPr>
          <w:b/>
          <w:spacing w:val="-2"/>
          <w:sz w:val="22"/>
        </w:rPr>
        <w:t>Clusters</w:t>
      </w:r>
    </w:p>
    <w:p>
      <w:pPr>
        <w:pStyle w:val="BodyText"/>
        <w:rPr>
          <w:b/>
          <w:sz w:val="26"/>
        </w:rPr>
      </w:pPr>
    </w:p>
    <w:p>
      <w:pPr>
        <w:pStyle w:val="BodyText"/>
        <w:rPr>
          <w:b/>
          <w:sz w:val="26"/>
        </w:rPr>
      </w:pPr>
    </w:p>
    <w:p>
      <w:pPr>
        <w:pStyle w:val="BodyText"/>
        <w:spacing w:before="9"/>
        <w:rPr>
          <w:b/>
          <w:sz w:val="32"/>
        </w:rPr>
      </w:pPr>
    </w:p>
    <w:p>
      <w:pPr>
        <w:pStyle w:val="ListParagraph"/>
        <w:numPr>
          <w:ilvl w:val="3"/>
          <w:numId w:val="4"/>
        </w:numPr>
        <w:tabs>
          <w:tab w:pos="1127" w:val="left" w:leader="none"/>
          <w:tab w:pos="1128" w:val="left" w:leader="none"/>
        </w:tabs>
        <w:spacing w:line="240" w:lineRule="auto" w:before="0" w:after="0"/>
        <w:ind w:left="1127" w:right="0" w:hanging="971"/>
        <w:jc w:val="left"/>
        <w:rPr>
          <w:b/>
          <w:sz w:val="24"/>
        </w:rPr>
      </w:pPr>
      <w:r>
        <w:rPr>
          <w:b/>
          <w:sz w:val="24"/>
        </w:rPr>
        <w:t>Required</w:t>
      </w:r>
      <w:r>
        <w:rPr>
          <w:b/>
          <w:spacing w:val="-12"/>
          <w:sz w:val="24"/>
        </w:rPr>
        <w:t> </w:t>
      </w:r>
      <w:r>
        <w:rPr>
          <w:b/>
          <w:spacing w:val="-2"/>
          <w:sz w:val="24"/>
        </w:rPr>
        <w:t>interfaces</w:t>
      </w:r>
    </w:p>
    <w:p>
      <w:pPr>
        <w:pStyle w:val="BodyText"/>
        <w:rPr>
          <w:b/>
          <w:sz w:val="20"/>
        </w:rPr>
      </w:pPr>
    </w:p>
    <w:p>
      <w:pPr>
        <w:pStyle w:val="BodyText"/>
        <w:spacing w:before="3"/>
        <w:rPr>
          <w:b/>
          <w:sz w:val="13"/>
        </w:rPr>
      </w:pPr>
      <w:r>
        <w:rPr/>
        <w:pict>
          <v:shape style="position:absolute;margin-left:262.105743pt;margin-top:8.854434pt;width:60.6pt;height:12.8pt;mso-position-horizontal-relative:page;mso-position-vertical-relative:paragraph;z-index:-15707136;mso-wrap-distance-left:0;mso-wrap-distance-right:0" type="#_x0000_t202" id="docshape320" filled="false" stroked="false">
            <v:textbox inset="0,0,0,0">
              <w:txbxContent>
                <w:p>
                  <w:pPr>
                    <w:spacing w:line="285" w:lineRule="auto" w:before="0"/>
                    <w:ind w:left="0" w:right="0" w:firstLine="10"/>
                    <w:jc w:val="left"/>
                    <w:rPr>
                      <w:sz w:val="10"/>
                    </w:rPr>
                  </w:pPr>
                  <w:r>
                    <w:rPr>
                      <w:spacing w:val="-2"/>
                      <w:w w:val="105"/>
                      <w:sz w:val="10"/>
                    </w:rPr>
                    <w:t>«aapFunctionalCluster»</w:t>
                  </w:r>
                  <w:r>
                    <w:rPr>
                      <w:spacing w:val="40"/>
                      <w:w w:val="105"/>
                      <w:sz w:val="10"/>
                    </w:rPr>
                    <w:t> </w:t>
                  </w:r>
                  <w:r>
                    <w:rPr>
                      <w:w w:val="105"/>
                      <w:sz w:val="10"/>
                    </w:rPr>
                    <w:t>Execution</w:t>
                  </w:r>
                  <w:r>
                    <w:rPr>
                      <w:spacing w:val="27"/>
                      <w:w w:val="105"/>
                      <w:sz w:val="10"/>
                    </w:rPr>
                    <w:t> </w:t>
                  </w:r>
                  <w:r>
                    <w:rPr>
                      <w:spacing w:val="-2"/>
                      <w:w w:val="105"/>
                      <w:sz w:val="10"/>
                    </w:rPr>
                    <w:t>Management</w:t>
                  </w:r>
                </w:p>
              </w:txbxContent>
            </v:textbox>
            <w10:wrap type="topAndBottom"/>
          </v:shape>
        </w:pict>
      </w:r>
    </w:p>
    <w:p>
      <w:pPr>
        <w:pStyle w:val="BodyText"/>
        <w:spacing w:line="118" w:lineRule="exact"/>
        <w:ind w:left="746"/>
        <w:rPr>
          <w:sz w:val="11"/>
        </w:rPr>
      </w:pPr>
      <w:r>
        <w:rPr>
          <w:position w:val="-1"/>
          <w:sz w:val="11"/>
        </w:rPr>
        <w:pict>
          <v:shape style="width:37.8pt;height:5.95pt;mso-position-horizontal-relative:char;mso-position-vertical-relative:line" type="#_x0000_t202" id="docshape321" filled="false" stroked="false">
            <w10:anchorlock/>
            <v:textbox inset="0,0,0,0">
              <w:txbxContent>
                <w:p>
                  <w:pPr>
                    <w:spacing w:before="2"/>
                    <w:ind w:left="0" w:right="0" w:firstLine="0"/>
                    <w:jc w:val="left"/>
                    <w:rPr>
                      <w:sz w:val="10"/>
                    </w:rPr>
                  </w:pPr>
                  <w:r>
                    <w:rPr>
                      <w:w w:val="105"/>
                      <w:sz w:val="10"/>
                    </w:rPr>
                    <w:t>daemon-</w:t>
                  </w:r>
                  <w:r>
                    <w:rPr>
                      <w:spacing w:val="-2"/>
                      <w:w w:val="105"/>
                      <w:sz w:val="10"/>
                    </w:rPr>
                    <w:t>based</w:t>
                  </w:r>
                </w:p>
              </w:txbxContent>
            </v:textbox>
          </v:shape>
        </w:pict>
      </w:r>
      <w:r>
        <w:rPr>
          <w:position w:val="-1"/>
          <w:sz w:val="11"/>
        </w:rPr>
      </w:r>
    </w:p>
    <w:p>
      <w:pPr>
        <w:pStyle w:val="BodyText"/>
        <w:spacing w:before="6"/>
        <w:rPr>
          <w:b/>
          <w:sz w:val="8"/>
        </w:rPr>
      </w:pPr>
    </w:p>
    <w:p>
      <w:pPr>
        <w:spacing w:after="0"/>
        <w:rPr>
          <w:sz w:val="8"/>
        </w:rPr>
        <w:sectPr>
          <w:footerReference w:type="default" r:id="rId33"/>
          <w:pgSz w:w="11910" w:h="14140"/>
          <w:pgMar w:footer="1351" w:header="0" w:top="320" w:bottom="1540" w:left="1260" w:right="1220"/>
        </w:sectPr>
      </w:pPr>
    </w:p>
    <w:p>
      <w:pPr>
        <w:pStyle w:val="BodyText"/>
        <w:spacing w:before="2"/>
        <w:rPr>
          <w:b/>
          <w:sz w:val="15"/>
        </w:rPr>
      </w:pPr>
    </w:p>
    <w:p>
      <w:pPr>
        <w:spacing w:before="0"/>
        <w:ind w:left="0" w:right="38" w:firstLine="0"/>
        <w:jc w:val="right"/>
        <w:rPr>
          <w:sz w:val="10"/>
        </w:rPr>
      </w:pPr>
      <w:r>
        <w:rPr/>
        <w:pict>
          <v:line style="position:absolute;mso-position-horizontal-relative:page;mso-position-vertical-relative:paragraph;z-index:-30021120" from="138.938080pt,11.560671pt" to="138.938080pt,7.822191pt" stroked="true" strokeweight=".528368pt" strokecolor="#000000">
            <v:stroke dashstyle="solid"/>
            <w10:wrap type="none"/>
          </v:line>
        </w:pict>
      </w:r>
      <w:r>
        <w:rPr>
          <w:spacing w:val="-2"/>
          <w:w w:val="105"/>
          <w:sz w:val="10"/>
        </w:rPr>
        <w:t>«use»</w:t>
      </w:r>
    </w:p>
    <w:p>
      <w:pPr>
        <w:spacing w:before="102"/>
        <w:ind w:left="1385" w:right="24" w:firstLine="0"/>
        <w:jc w:val="center"/>
        <w:rPr>
          <w:sz w:val="10"/>
        </w:rPr>
      </w:pPr>
      <w:r>
        <w:rPr/>
        <w:br w:type="column"/>
      </w:r>
      <w:r>
        <w:rPr>
          <w:spacing w:val="-2"/>
          <w:w w:val="105"/>
          <w:sz w:val="10"/>
        </w:rPr>
        <w:t>«use»</w:t>
      </w:r>
    </w:p>
    <w:p>
      <w:pPr>
        <w:spacing w:before="22"/>
        <w:ind w:left="1385" w:right="26" w:firstLine="0"/>
        <w:jc w:val="center"/>
        <w:rPr>
          <w:sz w:val="10"/>
        </w:rPr>
      </w:pPr>
      <w:r>
        <w:rPr/>
        <w:pict>
          <v:group style="position:absolute;margin-left:99.066055pt;margin-top:-37.921547pt;width:396.85pt;height:38.9pt;mso-position-horizontal-relative:page;mso-position-vertical-relative:paragraph;z-index:-30022656" id="docshapegroup322" coordorigin="1981,-758" coordsize="7937,778">
            <v:rect style="position:absolute;left:1986;top:-754;width:7926;height:635" id="docshape323" filled="true" fillcolor="#ef9999" stroked="false">
              <v:fill type="solid"/>
            </v:rect>
            <v:rect style="position:absolute;left:1986;top:-754;width:7926;height:635" id="docshape324" filled="false" stroked="true" strokeweight=".528368pt" strokecolor="#000000">
              <v:stroke dashstyle="solid"/>
            </v:rect>
            <v:shape style="position:absolute;left:9706;top:-706;width:159;height:191" type="#_x0000_t75" id="docshape325" stroked="false">
              <v:imagedata r:id="rId34" o:title=""/>
            </v:shape>
            <v:line style="position:absolute" from="9120,-119" to="9120,-56" stroked="true" strokeweight=".528368pt" strokecolor="#000000">
              <v:stroke dashstyle="solid"/>
            </v:line>
            <v:line style="position:absolute" from="2779,-119" to="2779,-46" stroked="true" strokeweight=".528368pt" strokecolor="#000000">
              <v:stroke dashstyle="solid"/>
            </v:line>
            <v:line style="position:absolute" from="7429,3" to="7429,19" stroked="true" strokeweight=".528368pt" strokecolor="#000000">
              <v:stroke dashstyle="solid"/>
            </v:line>
            <w10:wrap type="none"/>
          </v:group>
        </w:pict>
      </w:r>
      <w:r>
        <w:rPr/>
        <w:pict>
          <v:line style="position:absolute;mso-position-horizontal-relative:page;mso-position-vertical-relative:paragraph;z-index:-30021632" from="254.123596pt,7.002404pt" to="254.123596pt,9.427364pt" stroked="true" strokeweight=".528368pt" strokecolor="#000000">
            <v:stroke dashstyle="solid"/>
            <w10:wrap type="none"/>
          </v:line>
        </w:pict>
      </w:r>
      <w:r>
        <w:rPr>
          <w:spacing w:val="-2"/>
          <w:w w:val="105"/>
          <w:sz w:val="10"/>
        </w:rPr>
        <w:t>«aapRequiredPort»</w:t>
      </w:r>
    </w:p>
    <w:p>
      <w:pPr>
        <w:spacing w:before="102"/>
        <w:ind w:left="1354" w:right="25" w:firstLine="0"/>
        <w:jc w:val="center"/>
        <w:rPr>
          <w:sz w:val="10"/>
        </w:rPr>
      </w:pPr>
      <w:r>
        <w:rPr/>
        <w:br w:type="column"/>
      </w:r>
      <w:r>
        <w:rPr>
          <w:spacing w:val="-2"/>
          <w:w w:val="105"/>
          <w:sz w:val="10"/>
        </w:rPr>
        <w:t>«use»</w:t>
      </w:r>
    </w:p>
    <w:p>
      <w:pPr>
        <w:spacing w:before="22"/>
        <w:ind w:left="1354" w:right="25" w:firstLine="0"/>
        <w:jc w:val="center"/>
        <w:rPr>
          <w:sz w:val="10"/>
        </w:rPr>
      </w:pPr>
      <w:r>
        <w:rPr/>
        <w:pict>
          <v:line style="position:absolute;mso-position-horizontal-relative:page;mso-position-vertical-relative:paragraph;z-index:-30020608" from="371.43103pt,7.002404pt" to="371.43103pt,9.427364pt" stroked="true" strokeweight=".528368pt" strokecolor="#000000">
            <v:stroke dashstyle="solid"/>
            <w10:wrap type="none"/>
          </v:line>
        </w:pict>
      </w:r>
      <w:r>
        <w:rPr>
          <w:spacing w:val="-2"/>
          <w:w w:val="105"/>
          <w:sz w:val="10"/>
        </w:rPr>
        <w:t>«aapRequiredPort»</w:t>
      </w:r>
    </w:p>
    <w:p>
      <w:pPr>
        <w:spacing w:line="240" w:lineRule="auto" w:before="3"/>
        <w:rPr>
          <w:sz w:val="14"/>
        </w:rPr>
      </w:pPr>
      <w:r>
        <w:rPr/>
        <w:br w:type="column"/>
      </w:r>
      <w:r>
        <w:rPr>
          <w:sz w:val="14"/>
        </w:rPr>
      </w:r>
    </w:p>
    <w:p>
      <w:pPr>
        <w:spacing w:before="1"/>
        <w:ind w:left="1023" w:right="1410" w:firstLine="0"/>
        <w:jc w:val="center"/>
        <w:rPr>
          <w:sz w:val="10"/>
        </w:rPr>
      </w:pPr>
      <w:r>
        <w:rPr/>
        <w:pict>
          <v:group style="position:absolute;margin-left:416.129669pt;margin-top:8.377378pt;width:79.75pt;height:184.3pt;mso-position-horizontal-relative:page;mso-position-vertical-relative:paragraph;z-index:15753216" id="docshapegroup326" coordorigin="8323,168" coordsize="1595,3686">
            <v:rect style="position:absolute;left:8327;top:357;width:1585;height:2326" id="docshape327" filled="true" fillcolor="#fcf2e3" stroked="false">
              <v:fill type="solid"/>
            </v:rect>
            <v:shape style="position:absolute;left:8327;top:357;width:1585;height:2326" id="docshape328" coordorigin="8328,357" coordsize="1585,2326" path="m8328,2683l9912,2683,9912,357,8328,357,8328,2683xm8328,760l9902,760e" filled="false" stroked="true" strokeweight=".528368pt" strokecolor="#000000">
              <v:path arrowok="t"/>
              <v:stroke dashstyle="solid"/>
            </v:shape>
            <v:shape style="position:absolute;left:9120;top:167;width:2;height:190" id="docshape329" coordorigin="9120,168" coordsize="0,190" path="m9120,358l9120,285m9120,242l9120,168e" filled="false" stroked="true" strokeweight=".528368pt" strokecolor="#000000">
              <v:path arrowok="t"/>
              <v:stroke dashstyle="solid"/>
            </v:shape>
            <v:shape style="position:absolute;left:9067;top:199;width:106;height:158" id="docshape330" coordorigin="9067,200" coordsize="106,158" path="m9120,358l9067,200m9120,358l9173,200e" filled="false" stroked="true" strokeweight=".528368pt" strokecolor="#000000">
              <v:path arrowok="t"/>
              <v:stroke dashstyle="solid"/>
            </v:shape>
            <v:shape style="position:absolute;left:9120;top:2683;width:2;height:308" id="docshape331" coordorigin="9120,2683" coordsize="0,308" path="m9120,2683l9120,2758m9120,2801l9120,2875m9120,2916l9120,2991e" filled="false" stroked="true" strokeweight=".528368pt" strokecolor="#000000">
              <v:path arrowok="t"/>
              <v:stroke dashstyle="solid"/>
            </v:shape>
            <v:rect style="position:absolute;left:8327;top:3107;width:1585;height:740" id="docshape332" filled="true" fillcolor="#fcf2e3" stroked="false">
              <v:fill type="solid"/>
            </v:rect>
            <v:rect style="position:absolute;left:8327;top:3107;width:1585;height:740" id="docshape333" filled="false" stroked="true" strokeweight=".528368pt" strokecolor="#000000">
              <v:stroke dashstyle="solid"/>
            </v:rect>
            <v:shape style="position:absolute;left:9706;top:3155;width:159;height:191" type="#_x0000_t75" id="docshape334" stroked="false">
              <v:imagedata r:id="rId35" o:title=""/>
            </v:shape>
            <v:line style="position:absolute" from="9120,3033" to="9120,3108" stroked="true" strokeweight=".528368pt" strokecolor="#000000">
              <v:stroke dashstyle="solid"/>
            </v:line>
            <v:shape style="position:absolute;left:9055;top:2683;width:128;height:160" id="docshape335" coordorigin="9055,2683" coordsize="128,160" path="m9120,2683l9055,2843,9183,2843,9120,2683xe" filled="true" fillcolor="#fcf2e3" stroked="false">
              <v:path arrowok="t"/>
              <v:fill type="solid"/>
            </v:shape>
            <v:shape style="position:absolute;left:9055;top:2683;width:128;height:160" id="docshape336" coordorigin="9055,2683" coordsize="128,160" path="m9183,2843l9055,2843,9120,2683,9183,2843xe" filled="false" stroked="true" strokeweight=".528368pt" strokecolor="#000000">
              <v:path arrowok="t"/>
              <v:stroke dashstyle="solid"/>
            </v:shape>
            <v:shape style="position:absolute;left:8360;top:421;width:1526;height:775" type="#_x0000_t202" id="docshape337" filled="false" stroked="false">
              <v:textbox inset="0,0,0,0">
                <w:txbxContent>
                  <w:p>
                    <w:pPr>
                      <w:spacing w:before="2"/>
                      <w:ind w:left="9" w:right="14" w:firstLine="0"/>
                      <w:jc w:val="center"/>
                      <w:rPr>
                        <w:sz w:val="10"/>
                      </w:rPr>
                    </w:pPr>
                    <w:r>
                      <w:rPr>
                        <w:spacing w:val="-2"/>
                        <w:w w:val="105"/>
                        <w:sz w:val="10"/>
                      </w:rPr>
                      <w:t>«aapInternal»</w:t>
                    </w:r>
                  </w:p>
                  <w:p>
                    <w:pPr>
                      <w:spacing w:before="24"/>
                      <w:ind w:left="9" w:right="28" w:firstLine="0"/>
                      <w:jc w:val="center"/>
                      <w:rPr>
                        <w:sz w:val="10"/>
                      </w:rPr>
                    </w:pPr>
                    <w:r>
                      <w:rPr>
                        <w:w w:val="105"/>
                        <w:sz w:val="10"/>
                      </w:rPr>
                      <w:t>Multi-Process</w:t>
                    </w:r>
                    <w:r>
                      <w:rPr>
                        <w:spacing w:val="-4"/>
                        <w:w w:val="105"/>
                        <w:sz w:val="10"/>
                      </w:rPr>
                      <w:t> </w:t>
                    </w:r>
                    <w:r>
                      <w:rPr>
                        <w:w w:val="105"/>
                        <w:sz w:val="10"/>
                      </w:rPr>
                      <w:t>System</w:t>
                    </w:r>
                    <w:r>
                      <w:rPr>
                        <w:spacing w:val="18"/>
                        <w:w w:val="105"/>
                        <w:sz w:val="10"/>
                      </w:rPr>
                      <w:t> </w:t>
                    </w:r>
                    <w:r>
                      <w:rPr>
                        <w:spacing w:val="-2"/>
                        <w:w w:val="105"/>
                        <w:sz w:val="10"/>
                      </w:rPr>
                      <w:t>Interface</w:t>
                    </w:r>
                  </w:p>
                  <w:p>
                    <w:pPr>
                      <w:spacing w:line="240" w:lineRule="auto" w:before="1"/>
                      <w:rPr>
                        <w:sz w:val="11"/>
                      </w:rPr>
                    </w:pPr>
                  </w:p>
                  <w:p>
                    <w:pPr>
                      <w:spacing w:before="0"/>
                      <w:ind w:left="20" w:right="0" w:firstLine="0"/>
                      <w:jc w:val="left"/>
                      <w:rPr>
                        <w:sz w:val="10"/>
                      </w:rPr>
                    </w:pPr>
                    <w:r>
                      <w:rPr>
                        <w:color w:val="003F3F"/>
                        <w:w w:val="105"/>
                        <w:sz w:val="10"/>
                      </w:rPr>
                      <w:t>+</w:t>
                    </w:r>
                    <w:r>
                      <w:rPr>
                        <w:color w:val="003F3F"/>
                        <w:spacing w:val="75"/>
                        <w:w w:val="150"/>
                        <w:sz w:val="10"/>
                      </w:rPr>
                      <w:t> </w:t>
                    </w:r>
                    <w:r>
                      <w:rPr>
                        <w:color w:val="003F3F"/>
                        <w:spacing w:val="-2"/>
                        <w:w w:val="105"/>
                        <w:sz w:val="10"/>
                      </w:rPr>
                      <w:t>SetProcessConfiguration()</w:t>
                    </w:r>
                  </w:p>
                  <w:p>
                    <w:pPr>
                      <w:spacing w:before="23"/>
                      <w:ind w:left="20" w:right="0" w:firstLine="0"/>
                      <w:jc w:val="left"/>
                      <w:rPr>
                        <w:sz w:val="10"/>
                      </w:rPr>
                    </w:pPr>
                    <w:r>
                      <w:rPr>
                        <w:color w:val="003F3F"/>
                        <w:w w:val="105"/>
                        <w:sz w:val="10"/>
                      </w:rPr>
                      <w:t>+</w:t>
                    </w:r>
                    <w:r>
                      <w:rPr>
                        <w:color w:val="003F3F"/>
                        <w:spacing w:val="75"/>
                        <w:w w:val="150"/>
                        <w:sz w:val="10"/>
                      </w:rPr>
                      <w:t> </w:t>
                    </w:r>
                    <w:r>
                      <w:rPr>
                        <w:color w:val="003F3F"/>
                        <w:spacing w:val="-2"/>
                        <w:w w:val="105"/>
                        <w:sz w:val="10"/>
                      </w:rPr>
                      <w:t>StartProcess()</w:t>
                    </w:r>
                  </w:p>
                  <w:p>
                    <w:pPr>
                      <w:spacing w:before="22"/>
                      <w:ind w:left="20" w:right="0" w:firstLine="0"/>
                      <w:jc w:val="left"/>
                      <w:rPr>
                        <w:sz w:val="10"/>
                      </w:rPr>
                    </w:pPr>
                    <w:r>
                      <w:rPr>
                        <w:color w:val="003F3F"/>
                        <w:w w:val="105"/>
                        <w:sz w:val="10"/>
                      </w:rPr>
                      <w:t>+</w:t>
                    </w:r>
                    <w:r>
                      <w:rPr>
                        <w:color w:val="003F3F"/>
                        <w:spacing w:val="75"/>
                        <w:w w:val="150"/>
                        <w:sz w:val="10"/>
                      </w:rPr>
                      <w:t> </w:t>
                    </w:r>
                    <w:r>
                      <w:rPr>
                        <w:color w:val="003F3F"/>
                        <w:spacing w:val="-2"/>
                        <w:w w:val="105"/>
                        <w:sz w:val="10"/>
                      </w:rPr>
                      <w:t>TerminateProcess()</w:t>
                    </w:r>
                  </w:p>
                </w:txbxContent>
              </v:textbox>
              <w10:wrap type="none"/>
            </v:shape>
            <v:shape style="position:absolute;left:8570;top:3204;width:903;height:119" type="#_x0000_t202" id="docshape338" filled="false" stroked="false">
              <v:textbox inset="0,0,0,0">
                <w:txbxContent>
                  <w:p>
                    <w:pPr>
                      <w:spacing w:before="2"/>
                      <w:ind w:left="0" w:right="0" w:firstLine="0"/>
                      <w:jc w:val="left"/>
                      <w:rPr>
                        <w:sz w:val="10"/>
                      </w:rPr>
                    </w:pPr>
                    <w:r>
                      <w:rPr>
                        <w:w w:val="105"/>
                        <w:sz w:val="10"/>
                      </w:rPr>
                      <w:t>Operating</w:t>
                    </w:r>
                    <w:r>
                      <w:rPr>
                        <w:spacing w:val="29"/>
                        <w:w w:val="105"/>
                        <w:sz w:val="10"/>
                      </w:rPr>
                      <w:t> </w:t>
                    </w:r>
                    <w:r>
                      <w:rPr>
                        <w:spacing w:val="-2"/>
                        <w:w w:val="105"/>
                        <w:sz w:val="10"/>
                      </w:rPr>
                      <w:t>System</w:t>
                    </w:r>
                  </w:p>
                </w:txbxContent>
              </v:textbox>
              <w10:wrap type="none"/>
            </v:shape>
            <w10:wrap type="none"/>
          </v:group>
        </w:pict>
      </w:r>
      <w:r>
        <w:rPr>
          <w:spacing w:val="-2"/>
          <w:w w:val="105"/>
          <w:sz w:val="10"/>
        </w:rPr>
        <w:t>«use»</w:t>
      </w:r>
    </w:p>
    <w:p>
      <w:pPr>
        <w:spacing w:after="0"/>
        <w:jc w:val="center"/>
        <w:rPr>
          <w:sz w:val="10"/>
        </w:rPr>
        <w:sectPr>
          <w:type w:val="continuous"/>
          <w:pgSz w:w="11910" w:h="14140"/>
          <w:pgMar w:header="0" w:footer="1351" w:top="200" w:bottom="0" w:left="1260" w:right="1220"/>
          <w:cols w:num="4" w:equalWidth="0">
            <w:col w:w="1691" w:space="285"/>
            <w:col w:w="2328" w:space="40"/>
            <w:col w:w="2297" w:space="39"/>
            <w:col w:w="2750"/>
          </w:cols>
        </w:sectPr>
      </w:pPr>
    </w:p>
    <w:p>
      <w:pPr>
        <w:spacing w:line="240" w:lineRule="auto"/>
        <w:ind w:left="720" w:right="0" w:firstLine="0"/>
        <w:jc w:val="left"/>
        <w:rPr>
          <w:sz w:val="20"/>
        </w:rPr>
      </w:pPr>
      <w:r>
        <w:rPr>
          <w:sz w:val="20"/>
        </w:rPr>
        <w:pict>
          <v:group style="width:79.75pt;height:182.95pt;mso-position-horizontal-relative:char;mso-position-vertical-relative:line" id="docshapegroup339" coordorigin="0,0" coordsize="1595,3659">
            <v:rect style="position:absolute;left:5;top:2913;width:1585;height:740" id="docshape340" filled="true" fillcolor="#ef9999" stroked="false">
              <v:fill type="solid"/>
            </v:rect>
            <v:rect style="position:absolute;left:5;top:2913;width:1585;height:740" id="docshape341" filled="false" stroked="true" strokeweight=".528368pt" strokecolor="#000000">
              <v:stroke dashstyle="solid"/>
            </v:rect>
            <v:shape style="position:absolute;left:1384;top:2960;width:159;height:191" type="#_x0000_t75" id="docshape342" stroked="false">
              <v:imagedata r:id="rId25" o:title=""/>
            </v:shape>
            <v:rect style="position:absolute;left:5;top:162;width:1585;height:2326" id="docshape343" filled="true" fillcolor="#fcf2e3" stroked="false">
              <v:fill type="solid"/>
            </v:rect>
            <v:shape style="position:absolute;left:5;top:162;width:1585;height:2326" id="docshape344" coordorigin="5,163" coordsize="1585,2326" path="m5,2489l1590,2489,1590,163,5,163,5,2489xm5,565l1579,565e" filled="false" stroked="true" strokeweight=".528368pt" strokecolor="#000000">
              <v:path arrowok="t"/>
              <v:stroke dashstyle="solid"/>
            </v:shape>
            <v:shape style="position:absolute;left:797;top:2488;width:2;height:425" id="docshape345" coordorigin="797,2489" coordsize="0,425" path="m797,2489l797,2564m797,2606l797,2681m797,2721l797,2796m797,2838l797,2913e" filled="false" stroked="true" strokeweight=".528368pt" strokecolor="#000000">
              <v:path arrowok="t"/>
              <v:stroke dashstyle="solid"/>
            </v:shape>
            <v:shape style="position:absolute;left:734;top:2488;width:126;height:160" id="docshape346" coordorigin="735,2489" coordsize="126,160" path="m797,2489l735,2648,860,2648,797,2489xe" filled="true" fillcolor="#fcf2e3" stroked="false">
              <v:path arrowok="t"/>
              <v:fill type="solid"/>
            </v:shape>
            <v:shape style="position:absolute;left:734;top:2488;width:126;height:160" id="docshape347" coordorigin="735,2489" coordsize="126,160" path="m860,2648l735,2648,797,2489,860,2648xe" filled="false" stroked="true" strokeweight=".528368pt" strokecolor="#000000">
              <v:path arrowok="t"/>
              <v:stroke dashstyle="solid"/>
            </v:shape>
            <v:line style="position:absolute" from="797,163" to="797,90" stroked="true" strokeweight=".528368pt" strokecolor="#000000">
              <v:stroke dashstyle="solid"/>
            </v:line>
            <v:shape style="position:absolute;left:744;top:5;width:106;height:158" id="docshape348" coordorigin="745,5" coordsize="106,158" path="m797,163l745,5m797,163l850,5e" filled="false" stroked="true" strokeweight=".528368pt" strokecolor="#000000">
              <v:path arrowok="t"/>
              <v:stroke dashstyle="solid"/>
            </v:shape>
            <v:shape style="position:absolute;left:57;top:226;width:1461;height:1600" type="#_x0000_t202" id="docshape349" filled="false" stroked="false">
              <v:textbox inset="0,0,0,0">
                <w:txbxContent>
                  <w:p>
                    <w:pPr>
                      <w:spacing w:before="2"/>
                      <w:ind w:left="122" w:right="118" w:firstLine="0"/>
                      <w:jc w:val="center"/>
                      <w:rPr>
                        <w:sz w:val="10"/>
                      </w:rPr>
                    </w:pPr>
                    <w:r>
                      <w:rPr>
                        <w:spacing w:val="-2"/>
                        <w:w w:val="105"/>
                        <w:sz w:val="10"/>
                      </w:rPr>
                      <w:t>«aapAPI,aapNativeInterf...</w:t>
                    </w:r>
                  </w:p>
                  <w:p>
                    <w:pPr>
                      <w:spacing w:before="24"/>
                      <w:ind w:left="122" w:right="111" w:firstLine="0"/>
                      <w:jc w:val="center"/>
                      <w:rPr>
                        <w:sz w:val="10"/>
                      </w:rPr>
                    </w:pPr>
                    <w:r>
                      <w:rPr>
                        <w:spacing w:val="-2"/>
                        <w:w w:val="105"/>
                        <w:sz w:val="10"/>
                      </w:rPr>
                      <w:t>Logger</w:t>
                    </w:r>
                  </w:p>
                  <w:p>
                    <w:pPr>
                      <w:spacing w:line="240" w:lineRule="auto" w:before="1"/>
                      <w:rPr>
                        <w:sz w:val="11"/>
                      </w:rPr>
                    </w:pPr>
                  </w:p>
                  <w:p>
                    <w:pPr>
                      <w:spacing w:before="0"/>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IsEnabled()</w:t>
                    </w:r>
                  </w:p>
                  <w:p>
                    <w:pPr>
                      <w:spacing w:before="23"/>
                      <w:ind w:left="0" w:right="0" w:firstLine="0"/>
                      <w:jc w:val="left"/>
                      <w:rPr>
                        <w:sz w:val="10"/>
                      </w:rPr>
                    </w:pPr>
                    <w:r>
                      <w:rPr>
                        <w:color w:val="003F3F"/>
                        <w:w w:val="105"/>
                        <w:sz w:val="10"/>
                      </w:rPr>
                      <w:t>+</w:t>
                    </w:r>
                    <w:r>
                      <w:rPr>
                        <w:color w:val="003F3F"/>
                        <w:spacing w:val="33"/>
                        <w:w w:val="105"/>
                        <w:sz w:val="10"/>
                      </w:rPr>
                      <w:t>  </w:t>
                    </w:r>
                    <w:r>
                      <w:rPr>
                        <w:color w:val="003F3F"/>
                        <w:w w:val="105"/>
                        <w:sz w:val="10"/>
                      </w:rPr>
                      <w:t>Log(MsgId,</w:t>
                    </w:r>
                    <w:r>
                      <w:rPr>
                        <w:color w:val="003F3F"/>
                        <w:spacing w:val="7"/>
                        <w:w w:val="105"/>
                        <w:sz w:val="10"/>
                      </w:rPr>
                      <w:t> </w:t>
                    </w:r>
                    <w:r>
                      <w:rPr>
                        <w:color w:val="003F3F"/>
                        <w:spacing w:val="-2"/>
                        <w:w w:val="105"/>
                        <w:sz w:val="10"/>
                      </w:rPr>
                      <w:t>Params)</w:t>
                    </w:r>
                  </w:p>
                  <w:p>
                    <w:pPr>
                      <w:spacing w:before="22"/>
                      <w:ind w:left="0" w:right="0" w:firstLine="0"/>
                      <w:jc w:val="left"/>
                      <w:rPr>
                        <w:sz w:val="10"/>
                      </w:rPr>
                    </w:pPr>
                    <w:r>
                      <w:rPr>
                        <w:color w:val="003F3F"/>
                        <w:w w:val="105"/>
                        <w:sz w:val="10"/>
                      </w:rPr>
                      <w:t>+</w:t>
                    </w:r>
                    <w:r>
                      <w:rPr>
                        <w:color w:val="003F3F"/>
                        <w:spacing w:val="35"/>
                        <w:w w:val="105"/>
                        <w:sz w:val="10"/>
                      </w:rPr>
                      <w:t>  </w:t>
                    </w:r>
                    <w:r>
                      <w:rPr>
                        <w:color w:val="003F3F"/>
                        <w:w w:val="105"/>
                        <w:sz w:val="10"/>
                      </w:rPr>
                      <w:t>LogDebug():</w:t>
                    </w:r>
                    <w:r>
                      <w:rPr>
                        <w:color w:val="003F3F"/>
                        <w:spacing w:val="9"/>
                        <w:w w:val="105"/>
                        <w:sz w:val="10"/>
                      </w:rPr>
                      <w:t> </w:t>
                    </w:r>
                    <w:r>
                      <w:rPr>
                        <w:color w:val="003F3F"/>
                        <w:spacing w:val="-2"/>
                        <w:w w:val="105"/>
                        <w:sz w:val="10"/>
                      </w:rPr>
                      <w:t>LogStream</w:t>
                    </w:r>
                  </w:p>
                  <w:p>
                    <w:pPr>
                      <w:spacing w:before="22"/>
                      <w:ind w:left="0" w:right="0" w:firstLine="0"/>
                      <w:jc w:val="left"/>
                      <w:rPr>
                        <w:sz w:val="10"/>
                      </w:rPr>
                    </w:pPr>
                    <w:r>
                      <w:rPr>
                        <w:color w:val="003F3F"/>
                        <w:w w:val="105"/>
                        <w:sz w:val="10"/>
                      </w:rPr>
                      <w:t>+</w:t>
                    </w:r>
                    <w:r>
                      <w:rPr>
                        <w:color w:val="003F3F"/>
                        <w:spacing w:val="74"/>
                        <w:w w:val="150"/>
                        <w:sz w:val="10"/>
                      </w:rPr>
                      <w:t> </w:t>
                    </w:r>
                    <w:r>
                      <w:rPr>
                        <w:color w:val="003F3F"/>
                        <w:w w:val="105"/>
                        <w:sz w:val="10"/>
                      </w:rPr>
                      <w:t>LogError():</w:t>
                    </w:r>
                    <w:r>
                      <w:rPr>
                        <w:color w:val="003F3F"/>
                        <w:spacing w:val="5"/>
                        <w:w w:val="105"/>
                        <w:sz w:val="10"/>
                      </w:rPr>
                      <w:t> </w:t>
                    </w:r>
                    <w:r>
                      <w:rPr>
                        <w:color w:val="003F3F"/>
                        <w:spacing w:val="-2"/>
                        <w:w w:val="105"/>
                        <w:sz w:val="10"/>
                      </w:rPr>
                      <w:t>LogStream</w:t>
                    </w:r>
                  </w:p>
                  <w:p>
                    <w:pPr>
                      <w:spacing w:before="23"/>
                      <w:ind w:left="0" w:right="0" w:firstLine="0"/>
                      <w:jc w:val="left"/>
                      <w:rPr>
                        <w:sz w:val="10"/>
                      </w:rPr>
                    </w:pPr>
                    <w:r>
                      <w:rPr>
                        <w:color w:val="003F3F"/>
                        <w:w w:val="105"/>
                        <w:sz w:val="10"/>
                      </w:rPr>
                      <w:t>+</w:t>
                    </w:r>
                    <w:r>
                      <w:rPr>
                        <w:color w:val="003F3F"/>
                        <w:spacing w:val="36"/>
                        <w:w w:val="105"/>
                        <w:sz w:val="10"/>
                      </w:rPr>
                      <w:t>  </w:t>
                    </w:r>
                    <w:r>
                      <w:rPr>
                        <w:color w:val="003F3F"/>
                        <w:w w:val="105"/>
                        <w:sz w:val="10"/>
                      </w:rPr>
                      <w:t>LogFatal():</w:t>
                    </w:r>
                    <w:r>
                      <w:rPr>
                        <w:color w:val="003F3F"/>
                        <w:spacing w:val="9"/>
                        <w:w w:val="105"/>
                        <w:sz w:val="10"/>
                      </w:rPr>
                      <w:t> </w:t>
                    </w:r>
                    <w:r>
                      <w:rPr>
                        <w:color w:val="003F3F"/>
                        <w:spacing w:val="-2"/>
                        <w:w w:val="105"/>
                        <w:sz w:val="10"/>
                      </w:rPr>
                      <w:t>LogStream</w:t>
                    </w:r>
                  </w:p>
                  <w:p>
                    <w:pPr>
                      <w:spacing w:before="22"/>
                      <w:ind w:left="0" w:right="0" w:firstLine="0"/>
                      <w:jc w:val="left"/>
                      <w:rPr>
                        <w:sz w:val="10"/>
                      </w:rPr>
                    </w:pPr>
                    <w:r>
                      <w:rPr>
                        <w:color w:val="003F3F"/>
                        <w:w w:val="105"/>
                        <w:sz w:val="10"/>
                      </w:rPr>
                      <w:t>+</w:t>
                    </w:r>
                    <w:r>
                      <w:rPr>
                        <w:color w:val="003F3F"/>
                        <w:spacing w:val="34"/>
                        <w:w w:val="105"/>
                        <w:sz w:val="10"/>
                      </w:rPr>
                      <w:t>  </w:t>
                    </w:r>
                    <w:r>
                      <w:rPr>
                        <w:color w:val="003F3F"/>
                        <w:w w:val="105"/>
                        <w:sz w:val="10"/>
                      </w:rPr>
                      <w:t>LogInfo():</w:t>
                    </w:r>
                    <w:r>
                      <w:rPr>
                        <w:color w:val="003F3F"/>
                        <w:spacing w:val="9"/>
                        <w:w w:val="105"/>
                        <w:sz w:val="10"/>
                      </w:rPr>
                      <w:t> </w:t>
                    </w:r>
                    <w:r>
                      <w:rPr>
                        <w:color w:val="003F3F"/>
                        <w:spacing w:val="-2"/>
                        <w:w w:val="105"/>
                        <w:sz w:val="10"/>
                      </w:rPr>
                      <w:t>LogStream</w:t>
                    </w:r>
                  </w:p>
                  <w:p>
                    <w:pPr>
                      <w:spacing w:before="23"/>
                      <w:ind w:left="0" w:right="0" w:firstLine="0"/>
                      <w:jc w:val="left"/>
                      <w:rPr>
                        <w:sz w:val="10"/>
                      </w:rPr>
                    </w:pPr>
                    <w:r>
                      <w:rPr>
                        <w:color w:val="003F3F"/>
                        <w:w w:val="105"/>
                        <w:sz w:val="10"/>
                      </w:rPr>
                      <w:t>+</w:t>
                    </w:r>
                    <w:r>
                      <w:rPr>
                        <w:color w:val="003F3F"/>
                        <w:spacing w:val="78"/>
                        <w:w w:val="150"/>
                        <w:sz w:val="10"/>
                      </w:rPr>
                      <w:t> </w:t>
                    </w:r>
                    <w:r>
                      <w:rPr>
                        <w:color w:val="003F3F"/>
                        <w:w w:val="105"/>
                        <w:sz w:val="10"/>
                      </w:rPr>
                      <w:t>LogVerbose():</w:t>
                    </w:r>
                    <w:r>
                      <w:rPr>
                        <w:color w:val="003F3F"/>
                        <w:spacing w:val="7"/>
                        <w:w w:val="105"/>
                        <w:sz w:val="10"/>
                      </w:rPr>
                      <w:t> </w:t>
                    </w:r>
                    <w:r>
                      <w:rPr>
                        <w:color w:val="003F3F"/>
                        <w:spacing w:val="-2"/>
                        <w:w w:val="105"/>
                        <w:sz w:val="10"/>
                      </w:rPr>
                      <w:t>LogStream</w:t>
                    </w:r>
                  </w:p>
                  <w:p>
                    <w:pPr>
                      <w:spacing w:before="22"/>
                      <w:ind w:left="0" w:right="0" w:firstLine="0"/>
                      <w:jc w:val="left"/>
                      <w:rPr>
                        <w:sz w:val="10"/>
                      </w:rPr>
                    </w:pPr>
                    <w:r>
                      <w:rPr>
                        <w:color w:val="003F3F"/>
                        <w:w w:val="105"/>
                        <w:sz w:val="10"/>
                      </w:rPr>
                      <w:t>+</w:t>
                    </w:r>
                    <w:r>
                      <w:rPr>
                        <w:color w:val="003F3F"/>
                        <w:spacing w:val="77"/>
                        <w:w w:val="150"/>
                        <w:sz w:val="10"/>
                      </w:rPr>
                      <w:t> </w:t>
                    </w:r>
                    <w:r>
                      <w:rPr>
                        <w:color w:val="003F3F"/>
                        <w:w w:val="105"/>
                        <w:sz w:val="10"/>
                      </w:rPr>
                      <w:t>LogWarn():</w:t>
                    </w:r>
                    <w:r>
                      <w:rPr>
                        <w:color w:val="003F3F"/>
                        <w:spacing w:val="4"/>
                        <w:w w:val="105"/>
                        <w:sz w:val="10"/>
                      </w:rPr>
                      <w:t> </w:t>
                    </w:r>
                    <w:r>
                      <w:rPr>
                        <w:color w:val="003F3F"/>
                        <w:spacing w:val="-2"/>
                        <w:w w:val="105"/>
                        <w:sz w:val="10"/>
                      </w:rPr>
                      <w:t>LogStream</w:t>
                    </w:r>
                  </w:p>
                  <w:p>
                    <w:pPr>
                      <w:spacing w:before="23"/>
                      <w:ind w:left="0" w:right="0" w:firstLine="0"/>
                      <w:jc w:val="left"/>
                      <w:rPr>
                        <w:sz w:val="10"/>
                      </w:rPr>
                    </w:pPr>
                    <w:r>
                      <w:rPr>
                        <w:color w:val="003F3F"/>
                        <w:w w:val="105"/>
                        <w:sz w:val="10"/>
                      </w:rPr>
                      <w:t>+</w:t>
                    </w:r>
                    <w:r>
                      <w:rPr>
                        <w:color w:val="003F3F"/>
                        <w:spacing w:val="36"/>
                        <w:w w:val="105"/>
                        <w:sz w:val="10"/>
                      </w:rPr>
                      <w:t>  </w:t>
                    </w:r>
                    <w:r>
                      <w:rPr>
                        <w:color w:val="003F3F"/>
                        <w:w w:val="105"/>
                        <w:sz w:val="10"/>
                      </w:rPr>
                      <w:t>WithLevel():</w:t>
                    </w:r>
                    <w:r>
                      <w:rPr>
                        <w:color w:val="003F3F"/>
                        <w:spacing w:val="8"/>
                        <w:w w:val="105"/>
                        <w:sz w:val="10"/>
                      </w:rPr>
                      <w:t> </w:t>
                    </w:r>
                    <w:r>
                      <w:rPr>
                        <w:color w:val="003F3F"/>
                        <w:spacing w:val="-2"/>
                        <w:w w:val="105"/>
                        <w:sz w:val="10"/>
                      </w:rPr>
                      <w:t>LogStream</w:t>
                    </w:r>
                  </w:p>
                </w:txbxContent>
              </v:textbox>
              <w10:wrap type="none"/>
            </v:shape>
            <v:shape style="position:absolute;left:130;top:2979;width:1139;height:256" type="#_x0000_t202" id="docshape350" filled="false" stroked="false">
              <v:textbox inset="0,0,0,0">
                <w:txbxContent>
                  <w:p>
                    <w:pPr>
                      <w:spacing w:before="2"/>
                      <w:ind w:left="40" w:right="58" w:firstLine="0"/>
                      <w:jc w:val="center"/>
                      <w:rPr>
                        <w:sz w:val="10"/>
                      </w:rPr>
                    </w:pPr>
                    <w:r>
                      <w:rPr>
                        <w:spacing w:val="-2"/>
                        <w:w w:val="105"/>
                        <w:sz w:val="10"/>
                      </w:rPr>
                      <w:t>«aapFunctionalClust...</w:t>
                    </w:r>
                  </w:p>
                  <w:p>
                    <w:pPr>
                      <w:spacing w:before="22"/>
                      <w:ind w:left="27" w:right="58" w:firstLine="0"/>
                      <w:jc w:val="center"/>
                      <w:rPr>
                        <w:sz w:val="10"/>
                      </w:rPr>
                    </w:pPr>
                    <w:r>
                      <w:rPr>
                        <w:w w:val="105"/>
                        <w:sz w:val="10"/>
                      </w:rPr>
                      <w:t>Log</w:t>
                    </w:r>
                    <w:r>
                      <w:rPr>
                        <w:spacing w:val="14"/>
                        <w:w w:val="105"/>
                        <w:sz w:val="10"/>
                      </w:rPr>
                      <w:t> </w:t>
                    </w:r>
                    <w:r>
                      <w:rPr>
                        <w:w w:val="105"/>
                        <w:sz w:val="10"/>
                      </w:rPr>
                      <w:t>and</w:t>
                    </w:r>
                    <w:r>
                      <w:rPr>
                        <w:spacing w:val="15"/>
                        <w:w w:val="105"/>
                        <w:sz w:val="10"/>
                      </w:rPr>
                      <w:t> </w:t>
                    </w:r>
                    <w:r>
                      <w:rPr>
                        <w:spacing w:val="-2"/>
                        <w:w w:val="105"/>
                        <w:sz w:val="10"/>
                      </w:rPr>
                      <w:t>Trace</w:t>
                    </w:r>
                  </w:p>
                </w:txbxContent>
              </v:textbox>
              <w10:wrap type="none"/>
            </v:shape>
          </v:group>
        </w:pict>
      </w:r>
      <w:r>
        <w:rPr>
          <w:sz w:val="20"/>
        </w:rPr>
      </w:r>
      <w:r>
        <w:rPr>
          <w:rFonts w:ascii="Times New Roman"/>
          <w:spacing w:val="26"/>
          <w:sz w:val="20"/>
        </w:rPr>
        <w:t> </w:t>
      </w:r>
      <w:r>
        <w:rPr>
          <w:spacing w:val="26"/>
          <w:sz w:val="20"/>
        </w:rPr>
        <w:pict>
          <v:group style="width:143.2pt;height:182.95pt;mso-position-horizontal-relative:char;mso-position-vertical-relative:line" id="docshapegroup351" coordorigin="0,0" coordsize="2864,3659">
            <v:rect style="position:absolute;left:5;top:2913;width:2854;height:740" id="docshape352" filled="true" fillcolor="#8fcaf9" stroked="false">
              <v:fill type="solid"/>
            </v:rect>
            <v:rect style="position:absolute;left:5;top:2913;width:2854;height:740" id="docshape353" filled="false" stroked="true" strokeweight=".528368pt" strokecolor="#000000">
              <v:stroke dashstyle="solid"/>
            </v:rect>
            <v:shape style="position:absolute;left:2651;top:2960;width:159;height:191" type="#_x0000_t75" id="docshape354" stroked="false">
              <v:imagedata r:id="rId36" o:title=""/>
            </v:shape>
            <v:rect style="position:absolute;left:5;top:162;width:2854;height:2326" id="docshape355" filled="true" fillcolor="#fcf2e3" stroked="false">
              <v:fill type="solid"/>
            </v:rect>
            <v:shape style="position:absolute;left:5;top:162;width:2854;height:2326" id="docshape356" coordorigin="5,163" coordsize="2854,2326" path="m5,2489l2859,2489,2859,163,5,163,5,2489xm5,565l2847,565e" filled="false" stroked="true" strokeweight=".528368pt" strokecolor="#000000">
              <v:path arrowok="t"/>
              <v:stroke dashstyle="solid"/>
            </v:shape>
            <v:line style="position:absolute" from="1410,163" to="1410,90" stroked="true" strokeweight=".528368pt" strokecolor="#000000">
              <v:stroke dashstyle="solid"/>
            </v:line>
            <v:shape style="position:absolute;left:1357;top:5;width:106;height:158" id="docshape357" coordorigin="1357,5" coordsize="106,158" path="m1410,163l1357,5m1410,163l1462,5e" filled="false" stroked="true" strokeweight=".528368pt" strokecolor="#000000">
              <v:path arrowok="t"/>
              <v:stroke dashstyle="solid"/>
            </v:shape>
            <v:shape style="position:absolute;left:1431;top:2488;width:2;height:425" id="docshape358" coordorigin="1432,2489" coordsize="0,425" path="m1432,2489l1432,2564m1432,2606l1432,2681m1432,2721l1432,2796m1432,2838l1432,2913e" filled="false" stroked="true" strokeweight=".528368pt" strokecolor="#000000">
              <v:path arrowok="t"/>
              <v:stroke dashstyle="solid"/>
            </v:shape>
            <v:shape style="position:absolute;left:1367;top:2488;width:128;height:160" id="docshape359" coordorigin="1367,2489" coordsize="128,160" path="m1432,2489l1367,2648,1495,2648,1432,2489xe" filled="true" fillcolor="#fcf2e3" stroked="false">
              <v:path arrowok="t"/>
              <v:fill type="solid"/>
            </v:shape>
            <v:shape style="position:absolute;left:1367;top:2488;width:128;height:160" id="docshape360" coordorigin="1367,2489" coordsize="128,160" path="m1495,2648l1367,2648,1432,2489,1495,2648xe" filled="false" stroked="true" strokeweight=".528368pt" strokecolor="#000000">
              <v:path arrowok="t"/>
              <v:stroke dashstyle="solid"/>
            </v:shape>
            <v:shape style="position:absolute;left:57;top:226;width:2800;height:2152" type="#_x0000_t202" id="docshape361" filled="false" stroked="false">
              <v:textbox inset="0,0,0,0">
                <w:txbxContent>
                  <w:p>
                    <w:pPr>
                      <w:spacing w:line="290" w:lineRule="auto" w:before="2"/>
                      <w:ind w:left="527" w:right="0" w:firstLine="169"/>
                      <w:jc w:val="left"/>
                      <w:rPr>
                        <w:sz w:val="10"/>
                      </w:rPr>
                    </w:pPr>
                    <w:r>
                      <w:rPr>
                        <w:spacing w:val="-2"/>
                        <w:w w:val="105"/>
                        <w:sz w:val="10"/>
                      </w:rPr>
                      <w:t>«aapAPI,aapPortInterface»</w:t>
                    </w:r>
                    <w:r>
                      <w:rPr>
                        <w:spacing w:val="40"/>
                        <w:w w:val="105"/>
                        <w:sz w:val="10"/>
                      </w:rPr>
                      <w:t> </w:t>
                    </w:r>
                    <w:r>
                      <w:rPr>
                        <w:spacing w:val="-2"/>
                        <w:w w:val="105"/>
                        <w:sz w:val="10"/>
                      </w:rPr>
                      <w:t>SynchronizedTimeBaseConsumer</w:t>
                    </w:r>
                  </w:p>
                  <w:p>
                    <w:pPr>
                      <w:spacing w:before="103"/>
                      <w:ind w:left="0" w:right="0" w:firstLine="0"/>
                      <w:jc w:val="left"/>
                      <w:rPr>
                        <w:sz w:val="10"/>
                      </w:rPr>
                    </w:pPr>
                    <w:r>
                      <w:rPr>
                        <w:color w:val="003F3F"/>
                        <w:w w:val="105"/>
                        <w:sz w:val="10"/>
                      </w:rPr>
                      <w:t>+</w:t>
                    </w:r>
                    <w:r>
                      <w:rPr>
                        <w:color w:val="003F3F"/>
                        <w:spacing w:val="73"/>
                        <w:w w:val="150"/>
                        <w:sz w:val="10"/>
                      </w:rPr>
                      <w:t> </w:t>
                    </w:r>
                    <w:r>
                      <w:rPr>
                        <w:color w:val="003F3F"/>
                        <w:spacing w:val="-2"/>
                        <w:w w:val="105"/>
                        <w:sz w:val="10"/>
                      </w:rPr>
                      <w:t>GetCurrentTime()</w:t>
                    </w:r>
                  </w:p>
                  <w:p>
                    <w:pPr>
                      <w:spacing w:before="23"/>
                      <w:ind w:left="0" w:right="0" w:firstLine="0"/>
                      <w:jc w:val="left"/>
                      <w:rPr>
                        <w:sz w:val="10"/>
                      </w:rPr>
                    </w:pPr>
                    <w:r>
                      <w:rPr>
                        <w:color w:val="003F3F"/>
                        <w:w w:val="105"/>
                        <w:sz w:val="10"/>
                      </w:rPr>
                      <w:t>+</w:t>
                    </w:r>
                    <w:r>
                      <w:rPr>
                        <w:color w:val="003F3F"/>
                        <w:spacing w:val="73"/>
                        <w:w w:val="150"/>
                        <w:sz w:val="10"/>
                      </w:rPr>
                      <w:t> </w:t>
                    </w:r>
                    <w:r>
                      <w:rPr>
                        <w:color w:val="003F3F"/>
                        <w:spacing w:val="-2"/>
                        <w:w w:val="105"/>
                        <w:sz w:val="10"/>
                      </w:rPr>
                      <w:t>GetRateDeviation()</w:t>
                    </w:r>
                  </w:p>
                  <w:p>
                    <w:pPr>
                      <w:spacing w:before="22"/>
                      <w:ind w:left="0" w:right="0" w:firstLine="0"/>
                      <w:jc w:val="left"/>
                      <w:rPr>
                        <w:sz w:val="10"/>
                      </w:rPr>
                    </w:pPr>
                    <w:r>
                      <w:rPr>
                        <w:color w:val="003F3F"/>
                        <w:w w:val="105"/>
                        <w:sz w:val="10"/>
                      </w:rPr>
                      <w:t>+</w:t>
                    </w:r>
                    <w:r>
                      <w:rPr>
                        <w:color w:val="003F3F"/>
                        <w:spacing w:val="51"/>
                        <w:w w:val="105"/>
                        <w:sz w:val="10"/>
                      </w:rPr>
                      <w:t>  </w:t>
                    </w:r>
                    <w:r>
                      <w:rPr>
                        <w:color w:val="003F3F"/>
                        <w:w w:val="105"/>
                        <w:sz w:val="10"/>
                      </w:rPr>
                      <w:t>GetTimeWithStatus():</w:t>
                    </w:r>
                    <w:r>
                      <w:rPr>
                        <w:color w:val="003F3F"/>
                        <w:spacing w:val="19"/>
                        <w:w w:val="105"/>
                        <w:sz w:val="10"/>
                      </w:rPr>
                      <w:t> </w:t>
                    </w:r>
                    <w:r>
                      <w:rPr>
                        <w:color w:val="003F3F"/>
                        <w:spacing w:val="-2"/>
                        <w:w w:val="105"/>
                        <w:sz w:val="10"/>
                      </w:rPr>
                      <w:t>SynchronizedTimeBaseStatus</w:t>
                    </w:r>
                  </w:p>
                  <w:p>
                    <w:pPr>
                      <w:spacing w:before="23"/>
                      <w:ind w:left="0" w:right="0" w:firstLine="0"/>
                      <w:jc w:val="left"/>
                      <w:rPr>
                        <w:sz w:val="10"/>
                      </w:rPr>
                    </w:pPr>
                    <w:r>
                      <w:rPr>
                        <w:color w:val="003F3F"/>
                        <w:w w:val="105"/>
                        <w:sz w:val="10"/>
                      </w:rPr>
                      <w:t>+</w:t>
                    </w:r>
                    <w:r>
                      <w:rPr>
                        <w:color w:val="003F3F"/>
                        <w:spacing w:val="73"/>
                        <w:w w:val="150"/>
                        <w:sz w:val="10"/>
                      </w:rPr>
                      <w:t> </w:t>
                    </w:r>
                    <w:r>
                      <w:rPr>
                        <w:color w:val="003F3F"/>
                        <w:spacing w:val="-2"/>
                        <w:w w:val="105"/>
                        <w:sz w:val="10"/>
                      </w:rPr>
                      <w:t>RegisterStatusChangeNotifier()</w:t>
                    </w:r>
                  </w:p>
                  <w:p>
                    <w:pPr>
                      <w:spacing w:before="22"/>
                      <w:ind w:left="0" w:right="0" w:firstLine="0"/>
                      <w:jc w:val="left"/>
                      <w:rPr>
                        <w:sz w:val="10"/>
                      </w:rPr>
                    </w:pPr>
                    <w:r>
                      <w:rPr>
                        <w:color w:val="003F3F"/>
                        <w:w w:val="105"/>
                        <w:sz w:val="10"/>
                      </w:rPr>
                      <w:t>+</w:t>
                    </w:r>
                    <w:r>
                      <w:rPr>
                        <w:color w:val="003F3F"/>
                        <w:spacing w:val="67"/>
                        <w:w w:val="105"/>
                        <w:sz w:val="10"/>
                      </w:rPr>
                      <w:t>  </w:t>
                    </w:r>
                    <w:r>
                      <w:rPr>
                        <w:color w:val="003F3F"/>
                        <w:spacing w:val="-2"/>
                        <w:w w:val="105"/>
                        <w:sz w:val="10"/>
                      </w:rPr>
                      <w:t>RegisterSynchronizationStateChangeNotifier()</w:t>
                    </w:r>
                  </w:p>
                  <w:p>
                    <w:pPr>
                      <w:spacing w:before="22"/>
                      <w:ind w:left="0" w:right="0" w:firstLine="0"/>
                      <w:jc w:val="left"/>
                      <w:rPr>
                        <w:sz w:val="10"/>
                      </w:rPr>
                    </w:pPr>
                    <w:r>
                      <w:rPr>
                        <w:color w:val="003F3F"/>
                        <w:w w:val="105"/>
                        <w:sz w:val="10"/>
                      </w:rPr>
                      <w:t>+</w:t>
                    </w:r>
                    <w:r>
                      <w:rPr>
                        <w:color w:val="003F3F"/>
                        <w:spacing w:val="78"/>
                        <w:w w:val="150"/>
                        <w:sz w:val="10"/>
                      </w:rPr>
                      <w:t> </w:t>
                    </w:r>
                    <w:r>
                      <w:rPr>
                        <w:color w:val="003F3F"/>
                        <w:spacing w:val="-2"/>
                        <w:w w:val="105"/>
                        <w:sz w:val="10"/>
                      </w:rPr>
                      <w:t>RegisterTimeLeapNotifier()</w:t>
                    </w:r>
                  </w:p>
                  <w:p>
                    <w:pPr>
                      <w:spacing w:before="23"/>
                      <w:ind w:left="0" w:right="0" w:firstLine="0"/>
                      <w:jc w:val="left"/>
                      <w:rPr>
                        <w:sz w:val="10"/>
                      </w:rPr>
                    </w:pPr>
                    <w:r>
                      <w:rPr>
                        <w:color w:val="003F3F"/>
                        <w:w w:val="105"/>
                        <w:sz w:val="10"/>
                      </w:rPr>
                      <w:t>+</w:t>
                    </w:r>
                    <w:r>
                      <w:rPr>
                        <w:color w:val="003F3F"/>
                        <w:spacing w:val="61"/>
                        <w:w w:val="105"/>
                        <w:sz w:val="10"/>
                      </w:rPr>
                      <w:t>  </w:t>
                    </w:r>
                    <w:r>
                      <w:rPr>
                        <w:color w:val="003F3F"/>
                        <w:spacing w:val="-2"/>
                        <w:w w:val="105"/>
                        <w:sz w:val="10"/>
                      </w:rPr>
                      <w:t>RegisterTimePrecisionMeasurementNotifier()</w:t>
                    </w:r>
                  </w:p>
                  <w:p>
                    <w:pPr>
                      <w:spacing w:before="22"/>
                      <w:ind w:left="0" w:right="0" w:firstLine="0"/>
                      <w:jc w:val="left"/>
                      <w:rPr>
                        <w:sz w:val="10"/>
                      </w:rPr>
                    </w:pPr>
                    <w:r>
                      <w:rPr>
                        <w:color w:val="003F3F"/>
                        <w:w w:val="105"/>
                        <w:sz w:val="10"/>
                      </w:rPr>
                      <w:t>+</w:t>
                    </w:r>
                    <w:r>
                      <w:rPr>
                        <w:color w:val="003F3F"/>
                        <w:spacing w:val="67"/>
                        <w:w w:val="105"/>
                        <w:sz w:val="10"/>
                      </w:rPr>
                      <w:t>  </w:t>
                    </w:r>
                    <w:r>
                      <w:rPr>
                        <w:color w:val="003F3F"/>
                        <w:spacing w:val="-2"/>
                        <w:w w:val="105"/>
                        <w:sz w:val="10"/>
                      </w:rPr>
                      <w:t>RegisterTimeValidationNotification()</w:t>
                    </w:r>
                  </w:p>
                  <w:p>
                    <w:pPr>
                      <w:spacing w:before="23"/>
                      <w:ind w:left="0" w:right="0" w:firstLine="0"/>
                      <w:jc w:val="left"/>
                      <w:rPr>
                        <w:sz w:val="10"/>
                      </w:rPr>
                    </w:pPr>
                    <w:r>
                      <w:rPr>
                        <w:color w:val="003F3F"/>
                        <w:w w:val="105"/>
                        <w:sz w:val="10"/>
                      </w:rPr>
                      <w:t>+</w:t>
                    </w:r>
                    <w:r>
                      <w:rPr>
                        <w:color w:val="003F3F"/>
                        <w:spacing w:val="73"/>
                        <w:w w:val="150"/>
                        <w:sz w:val="10"/>
                      </w:rPr>
                      <w:t> </w:t>
                    </w:r>
                    <w:r>
                      <w:rPr>
                        <w:color w:val="003F3F"/>
                        <w:spacing w:val="-2"/>
                        <w:w w:val="105"/>
                        <w:sz w:val="10"/>
                      </w:rPr>
                      <w:t>UnregisterStatusChangeNotifier()</w:t>
                    </w:r>
                  </w:p>
                  <w:p>
                    <w:pPr>
                      <w:spacing w:before="22"/>
                      <w:ind w:left="0" w:right="0" w:firstLine="0"/>
                      <w:jc w:val="left"/>
                      <w:rPr>
                        <w:sz w:val="10"/>
                      </w:rPr>
                    </w:pPr>
                    <w:r>
                      <w:rPr>
                        <w:color w:val="003F3F"/>
                        <w:w w:val="105"/>
                        <w:sz w:val="10"/>
                      </w:rPr>
                      <w:t>+</w:t>
                    </w:r>
                    <w:r>
                      <w:rPr>
                        <w:color w:val="003F3F"/>
                        <w:spacing w:val="70"/>
                        <w:w w:val="105"/>
                        <w:sz w:val="10"/>
                      </w:rPr>
                      <w:t>  </w:t>
                    </w:r>
                    <w:r>
                      <w:rPr>
                        <w:color w:val="003F3F"/>
                        <w:spacing w:val="-2"/>
                        <w:w w:val="105"/>
                        <w:sz w:val="10"/>
                      </w:rPr>
                      <w:t>UnregisterSynchronizationStateChangeNotifier()</w:t>
                    </w:r>
                  </w:p>
                  <w:p>
                    <w:pPr>
                      <w:spacing w:before="23"/>
                      <w:ind w:left="0" w:right="0" w:firstLine="0"/>
                      <w:jc w:val="left"/>
                      <w:rPr>
                        <w:sz w:val="10"/>
                      </w:rPr>
                    </w:pPr>
                    <w:r>
                      <w:rPr>
                        <w:color w:val="003F3F"/>
                        <w:w w:val="105"/>
                        <w:sz w:val="10"/>
                      </w:rPr>
                      <w:t>+</w:t>
                    </w:r>
                    <w:r>
                      <w:rPr>
                        <w:color w:val="003F3F"/>
                        <w:spacing w:val="34"/>
                        <w:w w:val="105"/>
                        <w:sz w:val="10"/>
                      </w:rPr>
                      <w:t>  </w:t>
                    </w:r>
                    <w:r>
                      <w:rPr>
                        <w:color w:val="003F3F"/>
                        <w:spacing w:val="-2"/>
                        <w:w w:val="105"/>
                        <w:sz w:val="10"/>
                      </w:rPr>
                      <w:t>UnregisterTimeLeapNotifier()</w:t>
                    </w:r>
                  </w:p>
                  <w:p>
                    <w:pPr>
                      <w:spacing w:before="24"/>
                      <w:ind w:left="0" w:right="0" w:firstLine="0"/>
                      <w:jc w:val="left"/>
                      <w:rPr>
                        <w:sz w:val="10"/>
                      </w:rPr>
                    </w:pPr>
                    <w:r>
                      <w:rPr>
                        <w:color w:val="003F3F"/>
                        <w:w w:val="105"/>
                        <w:sz w:val="10"/>
                      </w:rPr>
                      <w:t>+</w:t>
                    </w:r>
                    <w:r>
                      <w:rPr>
                        <w:color w:val="003F3F"/>
                        <w:spacing w:val="63"/>
                        <w:w w:val="105"/>
                        <w:sz w:val="10"/>
                      </w:rPr>
                      <w:t>  </w:t>
                    </w:r>
                    <w:r>
                      <w:rPr>
                        <w:color w:val="003F3F"/>
                        <w:spacing w:val="-2"/>
                        <w:w w:val="105"/>
                        <w:sz w:val="10"/>
                      </w:rPr>
                      <w:t>UnregisterTimePrecisionMeasurementNotifier()</w:t>
                    </w:r>
                  </w:p>
                  <w:p>
                    <w:pPr>
                      <w:spacing w:before="22"/>
                      <w:ind w:left="0" w:right="0" w:firstLine="0"/>
                      <w:jc w:val="left"/>
                      <w:rPr>
                        <w:sz w:val="10"/>
                      </w:rPr>
                    </w:pPr>
                    <w:r>
                      <w:rPr>
                        <w:color w:val="003F3F"/>
                        <w:w w:val="105"/>
                        <w:sz w:val="10"/>
                      </w:rPr>
                      <w:t>+</w:t>
                    </w:r>
                    <w:r>
                      <w:rPr>
                        <w:color w:val="003F3F"/>
                        <w:spacing w:val="71"/>
                        <w:w w:val="105"/>
                        <w:sz w:val="10"/>
                      </w:rPr>
                      <w:t>  </w:t>
                    </w:r>
                    <w:r>
                      <w:rPr>
                        <w:color w:val="003F3F"/>
                        <w:spacing w:val="-2"/>
                        <w:w w:val="105"/>
                        <w:sz w:val="10"/>
                      </w:rPr>
                      <w:t>UnregisterTimeValidationNotification()</w:t>
                    </w:r>
                  </w:p>
                </w:txbxContent>
              </v:textbox>
              <w10:wrap type="none"/>
            </v:shape>
            <v:shape style="position:absolute;left:25;top:2979;width:1908;height:499" type="#_x0000_t202" id="docshape362" filled="false" stroked="false">
              <v:textbox inset="0,0,0,0">
                <w:txbxContent>
                  <w:p>
                    <w:pPr>
                      <w:spacing w:before="2"/>
                      <w:ind w:left="749" w:right="0" w:hanging="43"/>
                      <w:jc w:val="left"/>
                      <w:rPr>
                        <w:sz w:val="10"/>
                      </w:rPr>
                    </w:pPr>
                    <w:r>
                      <w:rPr>
                        <w:spacing w:val="-2"/>
                        <w:w w:val="105"/>
                        <w:sz w:val="10"/>
                      </w:rPr>
                      <w:t>«aapFunctionalCluster»</w:t>
                    </w:r>
                  </w:p>
                  <w:p>
                    <w:pPr>
                      <w:spacing w:before="22"/>
                      <w:ind w:left="749" w:right="0" w:firstLine="0"/>
                      <w:jc w:val="left"/>
                      <w:rPr>
                        <w:sz w:val="10"/>
                      </w:rPr>
                    </w:pPr>
                    <w:r>
                      <w:rPr>
                        <w:w w:val="105"/>
                        <w:sz w:val="10"/>
                      </w:rPr>
                      <w:t>Time</w:t>
                    </w:r>
                    <w:r>
                      <w:rPr>
                        <w:spacing w:val="30"/>
                        <w:w w:val="105"/>
                        <w:sz w:val="10"/>
                      </w:rPr>
                      <w:t> </w:t>
                    </w:r>
                    <w:r>
                      <w:rPr>
                        <w:spacing w:val="-2"/>
                        <w:w w:val="105"/>
                        <w:sz w:val="10"/>
                      </w:rPr>
                      <w:t>Synchronization</w:t>
                    </w:r>
                  </w:p>
                  <w:p>
                    <w:pPr>
                      <w:spacing w:line="240" w:lineRule="auto" w:before="1"/>
                      <w:rPr>
                        <w:sz w:val="11"/>
                      </w:rPr>
                    </w:pPr>
                  </w:p>
                  <w:p>
                    <w:pPr>
                      <w:spacing w:before="0"/>
                      <w:ind w:left="0" w:right="0" w:firstLine="0"/>
                      <w:jc w:val="left"/>
                      <w:rPr>
                        <w:sz w:val="10"/>
                      </w:rPr>
                    </w:pPr>
                    <w:r>
                      <w:rPr>
                        <w:w w:val="105"/>
                        <w:sz w:val="10"/>
                      </w:rPr>
                      <w:t>daemon-</w:t>
                    </w:r>
                    <w:r>
                      <w:rPr>
                        <w:spacing w:val="-2"/>
                        <w:w w:val="105"/>
                        <w:sz w:val="10"/>
                      </w:rPr>
                      <w:t>based</w:t>
                    </w:r>
                  </w:p>
                </w:txbxContent>
              </v:textbox>
              <w10:wrap type="none"/>
            </v:shape>
          </v:group>
        </w:pict>
      </w:r>
      <w:r>
        <w:rPr>
          <w:spacing w:val="26"/>
          <w:sz w:val="20"/>
        </w:rPr>
      </w:r>
      <w:r>
        <w:rPr>
          <w:rFonts w:ascii="Times New Roman"/>
          <w:spacing w:val="19"/>
          <w:sz w:val="20"/>
        </w:rPr>
        <w:t> </w:t>
      </w:r>
      <w:r>
        <w:rPr>
          <w:spacing w:val="19"/>
          <w:sz w:val="20"/>
        </w:rPr>
        <w:pict>
          <v:group style="width:79.75pt;height:182.95pt;mso-position-horizontal-relative:char;mso-position-vertical-relative:line" id="docshapegroup363" coordorigin="0,0" coordsize="1595,3659">
            <v:rect style="position:absolute;left:5;top:162;width:1585;height:2326" id="docshape364" filled="true" fillcolor="#fcf2e3" stroked="false">
              <v:fill type="solid"/>
            </v:rect>
            <v:shape style="position:absolute;left:5;top:162;width:1585;height:2326" id="docshape365" coordorigin="5,163" coordsize="1585,2326" path="m5,2489l1590,2489,1590,163,5,163,5,2489xm5,565l1579,565e" filled="false" stroked="true" strokeweight=".528368pt" strokecolor="#000000">
              <v:path arrowok="t"/>
              <v:stroke dashstyle="solid"/>
            </v:shape>
            <v:shape style="position:absolute;left:797;top:2488;width:2;height:308" id="docshape366" coordorigin="797,2489" coordsize="0,308" path="m797,2489l797,2564m797,2606l797,2681m797,2721l797,2796e" filled="false" stroked="true" strokeweight=".528368pt" strokecolor="#000000">
              <v:path arrowok="t"/>
              <v:stroke dashstyle="solid"/>
            </v:shape>
            <v:rect style="position:absolute;left:5;top:2913;width:1585;height:740" id="docshape367" filled="true" fillcolor="#ce92d8" stroked="false">
              <v:fill type="solid"/>
            </v:rect>
            <v:rect style="position:absolute;left:5;top:2913;width:1585;height:740" id="docshape368" filled="false" stroked="true" strokeweight=".528368pt" strokecolor="#000000">
              <v:stroke dashstyle="solid"/>
            </v:rect>
            <v:shape style="position:absolute;left:1384;top:2960;width:159;height:191" type="#_x0000_t75" id="docshape369" stroked="false">
              <v:imagedata r:id="rId37" o:title=""/>
            </v:shape>
            <v:line style="position:absolute" from="797,2838" to="797,2913" stroked="true" strokeweight=".528368pt" strokecolor="#000000">
              <v:stroke dashstyle="solid"/>
            </v:line>
            <v:shape style="position:absolute;left:734;top:2488;width:126;height:160" id="docshape370" coordorigin="735,2489" coordsize="126,160" path="m797,2489l735,2648,860,2648,797,2489xe" filled="true" fillcolor="#fcf2e3" stroked="false">
              <v:path arrowok="t"/>
              <v:fill type="solid"/>
            </v:shape>
            <v:shape style="position:absolute;left:734;top:2488;width:126;height:160" id="docshape371" coordorigin="735,2489" coordsize="126,160" path="m860,2648l735,2648,797,2489,860,2648xe" filled="false" stroked="true" strokeweight=".528368pt" strokecolor="#000000">
              <v:path arrowok="t"/>
              <v:stroke dashstyle="solid"/>
            </v:shape>
            <v:line style="position:absolute" from="797,163" to="797,90" stroked="true" strokeweight=".528368pt" strokecolor="#000000">
              <v:stroke dashstyle="solid"/>
            </v:line>
            <v:shape style="position:absolute;left:744;top:5;width:106;height:158" id="docshape372" coordorigin="745,5" coordsize="106,158" path="m797,163l745,5m797,163l850,5e" filled="false" stroked="true" strokeweight=".528368pt" strokecolor="#000000">
              <v:path arrowok="t"/>
              <v:stroke dashstyle="solid"/>
            </v:shape>
            <v:shape style="position:absolute;left:57;top:226;width:1433;height:501" type="#_x0000_t202" id="docshape373" filled="false" stroked="false">
              <v:textbox inset="0,0,0,0">
                <w:txbxContent>
                  <w:p>
                    <w:pPr>
                      <w:spacing w:line="290" w:lineRule="auto" w:before="2"/>
                      <w:ind w:left="317" w:right="0" w:hanging="253"/>
                      <w:jc w:val="left"/>
                      <w:rPr>
                        <w:sz w:val="10"/>
                      </w:rPr>
                    </w:pPr>
                    <w:r>
                      <w:rPr>
                        <w:spacing w:val="-2"/>
                        <w:w w:val="105"/>
                        <w:sz w:val="10"/>
                      </w:rPr>
                      <w:t>«aapAPI,aapPortInterface»</w:t>
                    </w:r>
                    <w:r>
                      <w:rPr>
                        <w:spacing w:val="40"/>
                        <w:w w:val="105"/>
                        <w:sz w:val="10"/>
                      </w:rPr>
                      <w:t> </w:t>
                    </w:r>
                    <w:r>
                      <w:rPr>
                        <w:spacing w:val="-2"/>
                        <w:w w:val="105"/>
                        <w:sz w:val="10"/>
                      </w:rPr>
                      <w:t>SupervisedEntity</w:t>
                    </w:r>
                  </w:p>
                  <w:p>
                    <w:pPr>
                      <w:spacing w:before="103"/>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ReportCheckpoint()</w:t>
                    </w:r>
                  </w:p>
                </w:txbxContent>
              </v:textbox>
              <w10:wrap type="none"/>
            </v:shape>
            <v:shape style="position:absolute;left:27;top:2979;width:1244;height:499" type="#_x0000_t202" id="docshape374" filled="false" stroked="false">
              <v:textbox inset="0,0,0,0">
                <w:txbxContent>
                  <w:p>
                    <w:pPr>
                      <w:spacing w:before="2"/>
                      <w:ind w:left="144" w:right="59" w:firstLine="0"/>
                      <w:jc w:val="center"/>
                      <w:rPr>
                        <w:sz w:val="10"/>
                      </w:rPr>
                    </w:pPr>
                    <w:r>
                      <w:rPr>
                        <w:spacing w:val="-2"/>
                        <w:w w:val="105"/>
                        <w:sz w:val="10"/>
                      </w:rPr>
                      <w:t>«aapFunctionalClust...</w:t>
                    </w:r>
                  </w:p>
                  <w:p>
                    <w:pPr>
                      <w:spacing w:line="130" w:lineRule="atLeast" w:before="7"/>
                      <w:ind w:left="101" w:right="59" w:firstLine="0"/>
                      <w:jc w:val="center"/>
                      <w:rPr>
                        <w:sz w:val="10"/>
                      </w:rPr>
                    </w:pPr>
                    <w:r>
                      <w:rPr>
                        <w:w w:val="105"/>
                        <w:sz w:val="10"/>
                      </w:rPr>
                      <w:t>Platform</w:t>
                    </w:r>
                    <w:r>
                      <w:rPr>
                        <w:spacing w:val="-8"/>
                        <w:w w:val="105"/>
                        <w:sz w:val="10"/>
                      </w:rPr>
                      <w:t> </w:t>
                    </w:r>
                    <w:r>
                      <w:rPr>
                        <w:w w:val="105"/>
                        <w:sz w:val="10"/>
                      </w:rPr>
                      <w:t>Health</w:t>
                    </w:r>
                    <w:r>
                      <w:rPr>
                        <w:spacing w:val="40"/>
                        <w:w w:val="105"/>
                        <w:sz w:val="10"/>
                      </w:rPr>
                      <w:t> </w:t>
                    </w:r>
                    <w:r>
                      <w:rPr>
                        <w:spacing w:val="-2"/>
                        <w:w w:val="105"/>
                        <w:sz w:val="10"/>
                      </w:rPr>
                      <w:t>Management</w:t>
                    </w:r>
                  </w:p>
                  <w:p>
                    <w:pPr>
                      <w:spacing w:line="112" w:lineRule="exact" w:before="0"/>
                      <w:ind w:left="2" w:right="510" w:firstLine="0"/>
                      <w:jc w:val="center"/>
                      <w:rPr>
                        <w:sz w:val="10"/>
                      </w:rPr>
                    </w:pPr>
                    <w:r>
                      <w:rPr>
                        <w:w w:val="105"/>
                        <w:sz w:val="10"/>
                      </w:rPr>
                      <w:t>daemon-</w:t>
                    </w:r>
                    <w:r>
                      <w:rPr>
                        <w:spacing w:val="-2"/>
                        <w:w w:val="105"/>
                        <w:sz w:val="10"/>
                      </w:rPr>
                      <w:t>based</w:t>
                    </w:r>
                  </w:p>
                </w:txbxContent>
              </v:textbox>
              <w10:wrap type="none"/>
            </v:shape>
          </v:group>
        </w:pict>
      </w:r>
      <w:r>
        <w:rPr>
          <w:spacing w:val="19"/>
          <w:sz w:val="20"/>
        </w:rPr>
      </w:r>
    </w:p>
    <w:p>
      <w:pPr>
        <w:spacing w:before="44"/>
        <w:ind w:left="271" w:right="308" w:firstLine="0"/>
        <w:jc w:val="center"/>
        <w:rPr>
          <w:b/>
          <w:sz w:val="22"/>
        </w:rPr>
      </w:pPr>
      <w:r>
        <w:rPr>
          <w:b/>
          <w:sz w:val="22"/>
        </w:rPr>
        <w:t>Figure</w:t>
      </w:r>
      <w:r>
        <w:rPr>
          <w:b/>
          <w:spacing w:val="-10"/>
          <w:sz w:val="22"/>
        </w:rPr>
        <w:t> </w:t>
      </w:r>
      <w:r>
        <w:rPr>
          <w:b/>
          <w:sz w:val="22"/>
        </w:rPr>
        <w:t>9.8:</w:t>
      </w:r>
      <w:r>
        <w:rPr>
          <w:b/>
          <w:spacing w:val="3"/>
          <w:sz w:val="22"/>
        </w:rPr>
        <w:t> </w:t>
      </w:r>
      <w:r>
        <w:rPr>
          <w:b/>
          <w:sz w:val="22"/>
        </w:rPr>
        <w:t>Interfaces</w:t>
      </w:r>
      <w:r>
        <w:rPr>
          <w:b/>
          <w:spacing w:val="-9"/>
          <w:sz w:val="22"/>
        </w:rPr>
        <w:t> </w:t>
      </w:r>
      <w:r>
        <w:rPr>
          <w:b/>
          <w:sz w:val="22"/>
        </w:rPr>
        <w:t>required</w:t>
      </w:r>
      <w:r>
        <w:rPr>
          <w:b/>
          <w:spacing w:val="-9"/>
          <w:sz w:val="22"/>
        </w:rPr>
        <w:t> </w:t>
      </w:r>
      <w:r>
        <w:rPr>
          <w:b/>
          <w:sz w:val="22"/>
        </w:rPr>
        <w:t>by</w:t>
      </w:r>
      <w:r>
        <w:rPr>
          <w:b/>
          <w:spacing w:val="-9"/>
          <w:sz w:val="22"/>
        </w:rPr>
        <w:t> </w:t>
      </w:r>
      <w:r>
        <w:rPr>
          <w:b/>
          <w:sz w:val="22"/>
        </w:rPr>
        <w:t>Execution</w:t>
      </w:r>
      <w:r>
        <w:rPr>
          <w:b/>
          <w:spacing w:val="-9"/>
          <w:sz w:val="22"/>
        </w:rPr>
        <w:t> </w:t>
      </w:r>
      <w:r>
        <w:rPr>
          <w:b/>
          <w:spacing w:val="-2"/>
          <w:sz w:val="22"/>
        </w:rPr>
        <w:t>Management</w:t>
      </w:r>
    </w:p>
    <w:p>
      <w:pPr>
        <w:pStyle w:val="BodyText"/>
        <w:rPr>
          <w:b/>
          <w:sz w:val="20"/>
        </w:rPr>
      </w:pPr>
    </w:p>
    <w:p>
      <w:pPr>
        <w:pStyle w:val="BodyText"/>
        <w:spacing w:before="9"/>
        <w:rPr>
          <w:b/>
          <w:sz w:val="23"/>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13"/>
        <w:gridCol w:w="5431"/>
      </w:tblGrid>
      <w:tr>
        <w:trPr>
          <w:trHeight w:val="265" w:hRule="atLeast"/>
        </w:trPr>
        <w:tc>
          <w:tcPr>
            <w:tcW w:w="3613" w:type="dxa"/>
            <w:shd w:val="clear" w:color="auto" w:fill="E5E5E5"/>
          </w:tcPr>
          <w:p>
            <w:pPr>
              <w:pStyle w:val="TableParagraph"/>
              <w:spacing w:before="26"/>
              <w:rPr>
                <w:b/>
                <w:i/>
                <w:sz w:val="16"/>
              </w:rPr>
            </w:pPr>
            <w:r>
              <w:rPr>
                <w:b/>
                <w:i/>
                <w:spacing w:val="-2"/>
                <w:sz w:val="16"/>
              </w:rPr>
              <w:t>Interface</w:t>
            </w:r>
          </w:p>
        </w:tc>
        <w:tc>
          <w:tcPr>
            <w:tcW w:w="5431" w:type="dxa"/>
            <w:shd w:val="clear" w:color="auto" w:fill="E5E5E5"/>
          </w:tcPr>
          <w:p>
            <w:pPr>
              <w:pStyle w:val="TableParagraph"/>
              <w:spacing w:before="22"/>
              <w:rPr>
                <w:b/>
                <w:i/>
                <w:sz w:val="16"/>
              </w:rPr>
            </w:pPr>
            <w:r>
              <w:rPr>
                <w:b/>
                <w:i/>
                <w:spacing w:val="-2"/>
                <w:sz w:val="16"/>
              </w:rPr>
              <w:t>Purpose</w:t>
            </w:r>
          </w:p>
        </w:tc>
      </w:tr>
      <w:tr>
        <w:trPr>
          <w:trHeight w:val="459" w:hRule="atLeast"/>
        </w:trPr>
        <w:tc>
          <w:tcPr>
            <w:tcW w:w="3613" w:type="dxa"/>
          </w:tcPr>
          <w:p>
            <w:pPr>
              <w:pStyle w:val="TableParagraph"/>
              <w:spacing w:before="27"/>
              <w:rPr>
                <w:sz w:val="16"/>
              </w:rPr>
            </w:pPr>
            <w:r>
              <w:rPr>
                <w:sz w:val="16"/>
              </w:rPr>
              <w:t>Multi-Process</w:t>
            </w:r>
            <w:r>
              <w:rPr>
                <w:spacing w:val="-9"/>
                <w:sz w:val="16"/>
              </w:rPr>
              <w:t> </w:t>
            </w:r>
            <w:r>
              <w:rPr>
                <w:sz w:val="16"/>
              </w:rPr>
              <w:t>System</w:t>
            </w:r>
            <w:r>
              <w:rPr>
                <w:spacing w:val="-9"/>
                <w:sz w:val="16"/>
              </w:rPr>
              <w:t> </w:t>
            </w:r>
            <w:r>
              <w:rPr>
                <w:spacing w:val="-2"/>
                <w:sz w:val="16"/>
              </w:rPr>
              <w:t>Interface</w:t>
            </w:r>
          </w:p>
        </w:tc>
        <w:tc>
          <w:tcPr>
            <w:tcW w:w="5431" w:type="dxa"/>
          </w:tcPr>
          <w:p>
            <w:pPr>
              <w:pStyle w:val="TableParagraph"/>
              <w:spacing w:line="230" w:lineRule="auto" w:before="32"/>
              <w:rPr>
                <w:sz w:val="16"/>
              </w:rPr>
            </w:pPr>
            <w:hyperlink w:history="true" w:anchor="_bookmark61">
              <w:r>
                <w:rPr>
                  <w:rFonts w:ascii="Courier New"/>
                  <w:color w:val="0000FF"/>
                  <w:sz w:val="16"/>
                </w:rPr>
                <w:t>Execution</w:t>
              </w:r>
              <w:r>
                <w:rPr>
                  <w:rFonts w:ascii="Courier New"/>
                  <w:color w:val="0000FF"/>
                  <w:spacing w:val="-15"/>
                  <w:sz w:val="16"/>
                </w:rPr>
                <w:t> </w:t>
              </w:r>
              <w:r>
                <w:rPr>
                  <w:rFonts w:ascii="Courier New"/>
                  <w:color w:val="0000FF"/>
                  <w:sz w:val="16"/>
                </w:rPr>
                <w:t>Management</w:t>
              </w:r>
              <w:r>
                <w:rPr>
                  <w:rFonts w:ascii="Courier New"/>
                  <w:color w:val="0000FF"/>
                  <w:spacing w:val="-52"/>
                  <w:sz w:val="16"/>
                </w:rPr>
                <w:t> </w:t>
              </w:r>
            </w:hyperlink>
            <w:r>
              <w:rPr>
                <w:sz w:val="16"/>
              </w:rPr>
              <w:t>shall</w:t>
            </w:r>
            <w:r>
              <w:rPr>
                <w:spacing w:val="-6"/>
                <w:sz w:val="16"/>
              </w:rPr>
              <w:t> </w:t>
            </w:r>
            <w:r>
              <w:rPr>
                <w:sz w:val="16"/>
              </w:rPr>
              <w:t>use</w:t>
            </w:r>
            <w:r>
              <w:rPr>
                <w:spacing w:val="-6"/>
                <w:sz w:val="16"/>
              </w:rPr>
              <w:t> </w:t>
            </w:r>
            <w:r>
              <w:rPr>
                <w:sz w:val="16"/>
              </w:rPr>
              <w:t>this</w:t>
            </w:r>
            <w:r>
              <w:rPr>
                <w:spacing w:val="-6"/>
                <w:sz w:val="16"/>
              </w:rPr>
              <w:t> </w:t>
            </w:r>
            <w:r>
              <w:rPr>
                <w:sz w:val="16"/>
              </w:rPr>
              <w:t>interface</w:t>
            </w:r>
            <w:r>
              <w:rPr>
                <w:spacing w:val="-6"/>
                <w:sz w:val="16"/>
              </w:rPr>
              <w:t> </w:t>
            </w:r>
            <w:r>
              <w:rPr>
                <w:sz w:val="16"/>
              </w:rPr>
              <w:t>to</w:t>
            </w:r>
            <w:r>
              <w:rPr>
                <w:spacing w:val="-6"/>
                <w:sz w:val="16"/>
              </w:rPr>
              <w:t> </w:t>
            </w:r>
            <w:r>
              <w:rPr>
                <w:sz w:val="16"/>
              </w:rPr>
              <w:t>start,</w:t>
            </w:r>
            <w:r>
              <w:rPr>
                <w:spacing w:val="-6"/>
                <w:sz w:val="16"/>
              </w:rPr>
              <w:t> </w:t>
            </w:r>
            <w:r>
              <w:rPr>
                <w:sz w:val="16"/>
              </w:rPr>
              <w:t>configure</w:t>
            </w:r>
            <w:r>
              <w:rPr>
                <w:spacing w:val="-6"/>
                <w:sz w:val="16"/>
              </w:rPr>
              <w:t> </w:t>
            </w:r>
            <w:r>
              <w:rPr>
                <w:sz w:val="16"/>
              </w:rPr>
              <w:t>and control os-level processes.</w:t>
            </w:r>
          </w:p>
        </w:tc>
      </w:tr>
      <w:tr>
        <w:trPr>
          <w:trHeight w:val="461" w:hRule="atLeast"/>
        </w:trPr>
        <w:tc>
          <w:tcPr>
            <w:tcW w:w="3613" w:type="dxa"/>
          </w:tcPr>
          <w:p>
            <w:pPr>
              <w:pStyle w:val="TableParagraph"/>
              <w:spacing w:line="247" w:lineRule="auto" w:before="27"/>
              <w:rPr>
                <w:sz w:val="16"/>
              </w:rPr>
            </w:pPr>
            <w:hyperlink w:history="true" w:anchor="_bookmark178">
              <w:r>
                <w:rPr>
                  <w:color w:val="0000FF"/>
                  <w:sz w:val="16"/>
                </w:rPr>
                <w:t>Adaptive</w:t>
              </w:r>
              <w:r>
                <w:rPr>
                  <w:color w:val="0000FF"/>
                  <w:spacing w:val="-12"/>
                  <w:sz w:val="16"/>
                </w:rPr>
                <w:t> </w:t>
              </w:r>
              <w:r>
                <w:rPr>
                  <w:color w:val="0000FF"/>
                  <w:sz w:val="16"/>
                </w:rPr>
                <w:t>Intrusion</w:t>
              </w:r>
              <w:r>
                <w:rPr>
                  <w:color w:val="0000FF"/>
                  <w:spacing w:val="-11"/>
                  <w:sz w:val="16"/>
                </w:rPr>
                <w:t> </w:t>
              </w:r>
              <w:r>
                <w:rPr>
                  <w:color w:val="0000FF"/>
                  <w:sz w:val="16"/>
                </w:rPr>
                <w:t>Detection</w:t>
              </w:r>
              <w:r>
                <w:rPr>
                  <w:color w:val="0000FF"/>
                  <w:spacing w:val="-11"/>
                  <w:sz w:val="16"/>
                </w:rPr>
                <w:t> </w:t>
              </w:r>
              <w:r>
                <w:rPr>
                  <w:color w:val="0000FF"/>
                  <w:sz w:val="16"/>
                </w:rPr>
                <w:t>System</w:t>
              </w:r>
              <w:r>
                <w:rPr>
                  <w:color w:val="0000FF"/>
                  <w:spacing w:val="-11"/>
                  <w:sz w:val="16"/>
                </w:rPr>
                <w:t> </w:t>
              </w:r>
              <w:r>
                <w:rPr>
                  <w:color w:val="0000FF"/>
                  <w:sz w:val="16"/>
                </w:rPr>
                <w:t>Manager</w:t>
              </w:r>
            </w:hyperlink>
            <w:r>
              <w:rPr>
                <w:sz w:val="16"/>
              </w:rPr>
              <w:t>:: </w:t>
            </w:r>
            <w:hyperlink w:history="true" w:anchor="_bookmark179">
              <w:r>
                <w:rPr>
                  <w:color w:val="0000FF"/>
                  <w:spacing w:val="-2"/>
                  <w:sz w:val="16"/>
                </w:rPr>
                <w:t>EventReporter</w:t>
              </w:r>
            </w:hyperlink>
          </w:p>
        </w:tc>
        <w:tc>
          <w:tcPr>
            <w:tcW w:w="5431" w:type="dxa"/>
          </w:tcPr>
          <w:p>
            <w:pPr>
              <w:pStyle w:val="TableParagraph"/>
              <w:spacing w:line="230" w:lineRule="auto" w:before="32"/>
              <w:ind w:right="196"/>
              <w:rPr>
                <w:sz w:val="16"/>
              </w:rPr>
            </w:pPr>
            <w:hyperlink w:history="true" w:anchor="_bookmark61">
              <w:r>
                <w:rPr>
                  <w:rFonts w:ascii="Courier New"/>
                  <w:color w:val="0000FF"/>
                  <w:sz w:val="16"/>
                </w:rPr>
                <w:t>Execution</w:t>
              </w:r>
              <w:r>
                <w:rPr>
                  <w:rFonts w:ascii="Courier New"/>
                  <w:color w:val="0000FF"/>
                  <w:spacing w:val="-15"/>
                  <w:sz w:val="16"/>
                </w:rPr>
                <w:t> </w:t>
              </w:r>
              <w:r>
                <w:rPr>
                  <w:rFonts w:ascii="Courier New"/>
                  <w:color w:val="0000FF"/>
                  <w:sz w:val="16"/>
                </w:rPr>
                <w:t>Management</w:t>
              </w:r>
              <w:r>
                <w:rPr>
                  <w:rFonts w:ascii="Courier New"/>
                  <w:color w:val="0000FF"/>
                  <w:spacing w:val="-52"/>
                  <w:sz w:val="16"/>
                </w:rPr>
                <w:t> </w:t>
              </w:r>
            </w:hyperlink>
            <w:r>
              <w:rPr>
                <w:sz w:val="16"/>
              </w:rPr>
              <w:t>shall</w:t>
            </w:r>
            <w:r>
              <w:rPr>
                <w:spacing w:val="-6"/>
                <w:sz w:val="16"/>
              </w:rPr>
              <w:t> </w:t>
            </w:r>
            <w:r>
              <w:rPr>
                <w:sz w:val="16"/>
              </w:rPr>
              <w:t>use</w:t>
            </w:r>
            <w:r>
              <w:rPr>
                <w:spacing w:val="-6"/>
                <w:sz w:val="16"/>
              </w:rPr>
              <w:t> </w:t>
            </w:r>
            <w:r>
              <w:rPr>
                <w:sz w:val="16"/>
              </w:rPr>
              <w:t>this</w:t>
            </w:r>
            <w:r>
              <w:rPr>
                <w:spacing w:val="-6"/>
                <w:sz w:val="16"/>
              </w:rPr>
              <w:t> </w:t>
            </w:r>
            <w:r>
              <w:rPr>
                <w:sz w:val="16"/>
              </w:rPr>
              <w:t>interface</w:t>
            </w:r>
            <w:r>
              <w:rPr>
                <w:spacing w:val="-6"/>
                <w:sz w:val="16"/>
              </w:rPr>
              <w:t> </w:t>
            </w:r>
            <w:r>
              <w:rPr>
                <w:sz w:val="16"/>
              </w:rPr>
              <w:t>to</w:t>
            </w:r>
            <w:r>
              <w:rPr>
                <w:spacing w:val="-6"/>
                <w:sz w:val="16"/>
              </w:rPr>
              <w:t> </w:t>
            </w:r>
            <w:r>
              <w:rPr>
                <w:sz w:val="16"/>
              </w:rPr>
              <w:t>report</w:t>
            </w:r>
            <w:r>
              <w:rPr>
                <w:spacing w:val="-6"/>
                <w:sz w:val="16"/>
              </w:rPr>
              <w:t> </w:t>
            </w:r>
            <w:r>
              <w:rPr>
                <w:sz w:val="16"/>
              </w:rPr>
              <w:t>security events (e.g., verification failure of an executable).</w:t>
            </w:r>
          </w:p>
        </w:tc>
      </w:tr>
      <w:tr>
        <w:trPr>
          <w:trHeight w:val="461" w:hRule="atLeast"/>
        </w:trPr>
        <w:tc>
          <w:tcPr>
            <w:tcW w:w="3613" w:type="dxa"/>
          </w:tcPr>
          <w:p>
            <w:pPr>
              <w:pStyle w:val="TableParagraph"/>
              <w:spacing w:before="23"/>
              <w:rPr>
                <w:sz w:val="16"/>
              </w:rPr>
            </w:pPr>
            <w:hyperlink w:history="true" w:anchor="_bookmark61">
              <w:r>
                <w:rPr>
                  <w:color w:val="0000FF"/>
                  <w:spacing w:val="-2"/>
                  <w:sz w:val="16"/>
                </w:rPr>
                <w:t>Execution</w:t>
              </w:r>
              <w:r>
                <w:rPr>
                  <w:color w:val="0000FF"/>
                  <w:spacing w:val="4"/>
                  <w:sz w:val="16"/>
                </w:rPr>
                <w:t> </w:t>
              </w:r>
              <w:r>
                <w:rPr>
                  <w:color w:val="0000FF"/>
                  <w:spacing w:val="-2"/>
                  <w:sz w:val="16"/>
                </w:rPr>
                <w:t>Management</w:t>
              </w:r>
            </w:hyperlink>
            <w:r>
              <w:rPr>
                <w:spacing w:val="-2"/>
                <w:sz w:val="16"/>
              </w:rPr>
              <w:t>::</w:t>
            </w:r>
            <w:hyperlink w:history="true" w:anchor="_bookmark68">
              <w:r>
                <w:rPr>
                  <w:color w:val="0000FF"/>
                  <w:spacing w:val="-2"/>
                  <w:sz w:val="16"/>
                </w:rPr>
                <w:t>WorkerRunnable</w:t>
              </w:r>
            </w:hyperlink>
          </w:p>
        </w:tc>
        <w:tc>
          <w:tcPr>
            <w:tcW w:w="5431" w:type="dxa"/>
          </w:tcPr>
          <w:p>
            <w:pPr>
              <w:pStyle w:val="TableParagraph"/>
              <w:spacing w:line="230" w:lineRule="auto" w:before="32"/>
              <w:rPr>
                <w:sz w:val="16"/>
              </w:rPr>
            </w:pPr>
            <w:hyperlink w:history="true" w:anchor="_bookmark61">
              <w:r>
                <w:rPr>
                  <w:rFonts w:ascii="Courier New"/>
                  <w:color w:val="0000FF"/>
                  <w:sz w:val="16"/>
                </w:rPr>
                <w:t>Execution Management</w:t>
              </w:r>
              <w:r>
                <w:rPr>
                  <w:rFonts w:ascii="Courier New"/>
                  <w:color w:val="0000FF"/>
                  <w:spacing w:val="-43"/>
                  <w:sz w:val="16"/>
                </w:rPr>
                <w:t> </w:t>
              </w:r>
            </w:hyperlink>
            <w:r>
              <w:rPr>
                <w:sz w:val="16"/>
              </w:rPr>
              <w:t>shall use this interface to execute </w:t>
            </w:r>
            <w:hyperlink w:history="true" w:anchor="_bookmark68">
              <w:r>
                <w:rPr>
                  <w:color w:val="0000FF"/>
                  <w:sz w:val="16"/>
                </w:rPr>
                <w:t>WorkerRunnable</w:t>
              </w:r>
            </w:hyperlink>
            <w:r>
              <w:rPr>
                <w:sz w:val="16"/>
              </w:rPr>
              <w:t>s</w:t>
            </w:r>
            <w:r>
              <w:rPr>
                <w:spacing w:val="-12"/>
                <w:sz w:val="16"/>
              </w:rPr>
              <w:t> </w:t>
            </w:r>
            <w:r>
              <w:rPr>
                <w:sz w:val="16"/>
              </w:rPr>
              <w:t>using</w:t>
            </w:r>
            <w:r>
              <w:rPr>
                <w:spacing w:val="-11"/>
                <w:sz w:val="16"/>
              </w:rPr>
              <w:t> </w:t>
            </w:r>
            <w:r>
              <w:rPr>
                <w:sz w:val="16"/>
              </w:rPr>
              <w:t>its</w:t>
            </w:r>
            <w:r>
              <w:rPr>
                <w:spacing w:val="-11"/>
                <w:sz w:val="16"/>
              </w:rPr>
              <w:t> </w:t>
            </w:r>
            <w:hyperlink w:history="true" w:anchor="_bookmark67">
              <w:r>
                <w:rPr>
                  <w:color w:val="0000FF"/>
                  <w:sz w:val="16"/>
                </w:rPr>
                <w:t>DeterministicClient</w:t>
              </w:r>
            </w:hyperlink>
            <w:r>
              <w:rPr>
                <w:color w:val="0000FF"/>
                <w:spacing w:val="-11"/>
                <w:sz w:val="16"/>
              </w:rPr>
              <w:t> </w:t>
            </w:r>
            <w:r>
              <w:rPr>
                <w:sz w:val="16"/>
              </w:rPr>
              <w:t>implementation.</w:t>
            </w:r>
          </w:p>
        </w:tc>
      </w:tr>
      <w:tr>
        <w:trPr>
          <w:trHeight w:val="461" w:hRule="atLeast"/>
        </w:trPr>
        <w:tc>
          <w:tcPr>
            <w:tcW w:w="3613" w:type="dxa"/>
          </w:tcPr>
          <w:p>
            <w:pPr>
              <w:pStyle w:val="TableParagraph"/>
              <w:spacing w:before="23"/>
              <w:rPr>
                <w:sz w:val="16"/>
              </w:rPr>
            </w:pPr>
            <w:hyperlink w:history="true" w:anchor="_bookmark90">
              <w:r>
                <w:rPr>
                  <w:color w:val="0000FF"/>
                  <w:sz w:val="16"/>
                </w:rPr>
                <w:t>Log</w:t>
              </w:r>
              <w:r>
                <w:rPr>
                  <w:color w:val="0000FF"/>
                  <w:spacing w:val="-4"/>
                  <w:sz w:val="16"/>
                </w:rPr>
                <w:t> </w:t>
              </w:r>
              <w:r>
                <w:rPr>
                  <w:color w:val="0000FF"/>
                  <w:sz w:val="16"/>
                </w:rPr>
                <w:t>and</w:t>
              </w:r>
              <w:r>
                <w:rPr>
                  <w:color w:val="0000FF"/>
                  <w:spacing w:val="-4"/>
                  <w:sz w:val="16"/>
                </w:rPr>
                <w:t> </w:t>
              </w:r>
              <w:r>
                <w:rPr>
                  <w:color w:val="0000FF"/>
                  <w:spacing w:val="-2"/>
                  <w:sz w:val="16"/>
                </w:rPr>
                <w:t>Trace</w:t>
              </w:r>
            </w:hyperlink>
            <w:r>
              <w:rPr>
                <w:spacing w:val="-2"/>
                <w:sz w:val="16"/>
              </w:rPr>
              <w:t>::</w:t>
            </w:r>
            <w:hyperlink w:history="true" w:anchor="_bookmark91">
              <w:r>
                <w:rPr>
                  <w:color w:val="0000FF"/>
                  <w:spacing w:val="-2"/>
                  <w:sz w:val="16"/>
                </w:rPr>
                <w:t>Logger</w:t>
              </w:r>
            </w:hyperlink>
          </w:p>
        </w:tc>
        <w:tc>
          <w:tcPr>
            <w:tcW w:w="5431" w:type="dxa"/>
          </w:tcPr>
          <w:p>
            <w:pPr>
              <w:pStyle w:val="TableParagraph"/>
              <w:spacing w:line="230" w:lineRule="auto" w:before="32"/>
              <w:rPr>
                <w:sz w:val="16"/>
              </w:rPr>
            </w:pPr>
            <w:hyperlink w:history="true" w:anchor="_bookmark61">
              <w:r>
                <w:rPr>
                  <w:rFonts w:ascii="Courier New"/>
                  <w:color w:val="0000FF"/>
                  <w:sz w:val="16"/>
                </w:rPr>
                <w:t>Execution</w:t>
              </w:r>
              <w:r>
                <w:rPr>
                  <w:rFonts w:ascii="Courier New"/>
                  <w:color w:val="0000FF"/>
                  <w:spacing w:val="-20"/>
                  <w:sz w:val="16"/>
                </w:rPr>
                <w:t> </w:t>
              </w:r>
              <w:r>
                <w:rPr>
                  <w:rFonts w:ascii="Courier New"/>
                  <w:color w:val="0000FF"/>
                  <w:sz w:val="16"/>
                </w:rPr>
                <w:t>Management</w:t>
              </w:r>
              <w:r>
                <w:rPr>
                  <w:rFonts w:ascii="Courier New"/>
                  <w:color w:val="0000FF"/>
                  <w:spacing w:val="-52"/>
                  <w:sz w:val="16"/>
                </w:rPr>
                <w:t> </w:t>
              </w:r>
            </w:hyperlink>
            <w:r>
              <w:rPr>
                <w:sz w:val="16"/>
              </w:rPr>
              <w:t>shall</w:t>
            </w:r>
            <w:r>
              <w:rPr>
                <w:spacing w:val="-7"/>
                <w:sz w:val="16"/>
              </w:rPr>
              <w:t> </w:t>
            </w:r>
            <w:r>
              <w:rPr>
                <w:sz w:val="16"/>
              </w:rPr>
              <w:t>use</w:t>
            </w:r>
            <w:r>
              <w:rPr>
                <w:spacing w:val="-7"/>
                <w:sz w:val="16"/>
              </w:rPr>
              <w:t> </w:t>
            </w:r>
            <w:r>
              <w:rPr>
                <w:sz w:val="16"/>
              </w:rPr>
              <w:t>this</w:t>
            </w:r>
            <w:r>
              <w:rPr>
                <w:spacing w:val="-7"/>
                <w:sz w:val="16"/>
              </w:rPr>
              <w:t> </w:t>
            </w:r>
            <w:r>
              <w:rPr>
                <w:sz w:val="16"/>
              </w:rPr>
              <w:t>interface</w:t>
            </w:r>
            <w:r>
              <w:rPr>
                <w:spacing w:val="-7"/>
                <w:sz w:val="16"/>
              </w:rPr>
              <w:t> </w:t>
            </w:r>
            <w:r>
              <w:rPr>
                <w:sz w:val="16"/>
              </w:rPr>
              <w:t>to</w:t>
            </w:r>
            <w:r>
              <w:rPr>
                <w:spacing w:val="-7"/>
                <w:sz w:val="16"/>
              </w:rPr>
              <w:t> </w:t>
            </w:r>
            <w:r>
              <w:rPr>
                <w:sz w:val="16"/>
              </w:rPr>
              <w:t>log</w:t>
            </w:r>
            <w:r>
              <w:rPr>
                <w:spacing w:val="-7"/>
                <w:sz w:val="16"/>
              </w:rPr>
              <w:t> </w:t>
            </w:r>
            <w:r>
              <w:rPr>
                <w:sz w:val="16"/>
              </w:rPr>
              <w:t>standardized </w:t>
            </w:r>
            <w:r>
              <w:rPr>
                <w:spacing w:val="-2"/>
                <w:sz w:val="16"/>
              </w:rPr>
              <w:t>messages.</w:t>
            </w:r>
          </w:p>
        </w:tc>
      </w:tr>
      <w:tr>
        <w:trPr>
          <w:trHeight w:val="459" w:hRule="atLeast"/>
        </w:trPr>
        <w:tc>
          <w:tcPr>
            <w:tcW w:w="3613" w:type="dxa"/>
          </w:tcPr>
          <w:p>
            <w:pPr>
              <w:pStyle w:val="TableParagraph"/>
              <w:spacing w:before="27"/>
              <w:rPr>
                <w:sz w:val="16"/>
              </w:rPr>
            </w:pPr>
            <w:hyperlink w:history="true" w:anchor="_bookmark124">
              <w:r>
                <w:rPr>
                  <w:color w:val="0000FF"/>
                  <w:spacing w:val="-2"/>
                  <w:sz w:val="16"/>
                </w:rPr>
                <w:t>Persistency</w:t>
              </w:r>
            </w:hyperlink>
            <w:r>
              <w:rPr>
                <w:spacing w:val="-2"/>
                <w:sz w:val="16"/>
              </w:rPr>
              <w:t>::</w:t>
            </w:r>
            <w:hyperlink w:history="true" w:anchor="_bookmark141">
              <w:r>
                <w:rPr>
                  <w:color w:val="0000FF"/>
                  <w:spacing w:val="-2"/>
                  <w:sz w:val="16"/>
                </w:rPr>
                <w:t>KeyValueStorage</w:t>
              </w:r>
            </w:hyperlink>
          </w:p>
        </w:tc>
        <w:tc>
          <w:tcPr>
            <w:tcW w:w="5431" w:type="dxa"/>
          </w:tcPr>
          <w:p>
            <w:pPr>
              <w:pStyle w:val="TableParagraph"/>
              <w:spacing w:line="230" w:lineRule="auto" w:before="32"/>
              <w:ind w:right="196"/>
              <w:rPr>
                <w:sz w:val="16"/>
              </w:rPr>
            </w:pPr>
            <w:hyperlink w:history="true" w:anchor="_bookmark61">
              <w:r>
                <w:rPr>
                  <w:rFonts w:ascii="Courier New"/>
                  <w:color w:val="0000FF"/>
                  <w:sz w:val="16"/>
                </w:rPr>
                <w:t>Execution</w:t>
              </w:r>
              <w:r>
                <w:rPr>
                  <w:rFonts w:ascii="Courier New"/>
                  <w:color w:val="0000FF"/>
                  <w:spacing w:val="-20"/>
                  <w:sz w:val="16"/>
                </w:rPr>
                <w:t> </w:t>
              </w:r>
              <w:r>
                <w:rPr>
                  <w:rFonts w:ascii="Courier New"/>
                  <w:color w:val="0000FF"/>
                  <w:sz w:val="16"/>
                </w:rPr>
                <w:t>Management</w:t>
              </w:r>
              <w:r>
                <w:rPr>
                  <w:rFonts w:ascii="Courier New"/>
                  <w:color w:val="0000FF"/>
                  <w:spacing w:val="-52"/>
                  <w:sz w:val="16"/>
                </w:rPr>
                <w:t> </w:t>
              </w:r>
            </w:hyperlink>
            <w:r>
              <w:rPr>
                <w:sz w:val="16"/>
              </w:rPr>
              <w:t>should</w:t>
            </w:r>
            <w:r>
              <w:rPr>
                <w:spacing w:val="-7"/>
                <w:sz w:val="16"/>
              </w:rPr>
              <w:t> </w:t>
            </w:r>
            <w:r>
              <w:rPr>
                <w:sz w:val="16"/>
              </w:rPr>
              <w:t>use</w:t>
            </w:r>
            <w:r>
              <w:rPr>
                <w:spacing w:val="-7"/>
                <w:sz w:val="16"/>
              </w:rPr>
              <w:t> </w:t>
            </w:r>
            <w:r>
              <w:rPr>
                <w:sz w:val="16"/>
              </w:rPr>
              <w:t>this</w:t>
            </w:r>
            <w:r>
              <w:rPr>
                <w:spacing w:val="-7"/>
                <w:sz w:val="16"/>
              </w:rPr>
              <w:t> </w:t>
            </w:r>
            <w:r>
              <w:rPr>
                <w:sz w:val="16"/>
              </w:rPr>
              <w:t>interface</w:t>
            </w:r>
            <w:r>
              <w:rPr>
                <w:spacing w:val="-7"/>
                <w:sz w:val="16"/>
              </w:rPr>
              <w:t> </w:t>
            </w:r>
            <w:r>
              <w:rPr>
                <w:sz w:val="16"/>
              </w:rPr>
              <w:t>to</w:t>
            </w:r>
            <w:r>
              <w:rPr>
                <w:spacing w:val="-7"/>
                <w:sz w:val="16"/>
              </w:rPr>
              <w:t> </w:t>
            </w:r>
            <w:r>
              <w:rPr>
                <w:sz w:val="16"/>
              </w:rPr>
              <w:t>read/write persistent data.</w:t>
            </w:r>
          </w:p>
        </w:tc>
      </w:tr>
      <w:tr>
        <w:trPr>
          <w:trHeight w:val="459" w:hRule="atLeast"/>
        </w:trPr>
        <w:tc>
          <w:tcPr>
            <w:tcW w:w="3613" w:type="dxa"/>
          </w:tcPr>
          <w:p>
            <w:pPr>
              <w:pStyle w:val="TableParagraph"/>
              <w:spacing w:before="27"/>
              <w:rPr>
                <w:sz w:val="16"/>
              </w:rPr>
            </w:pPr>
            <w:hyperlink w:history="true" w:anchor="_bookmark186">
              <w:r>
                <w:rPr>
                  <w:color w:val="0000FF"/>
                  <w:sz w:val="16"/>
                </w:rPr>
                <w:t>Platform</w:t>
              </w:r>
              <w:r>
                <w:rPr>
                  <w:color w:val="0000FF"/>
                  <w:spacing w:val="-6"/>
                  <w:sz w:val="16"/>
                </w:rPr>
                <w:t> </w:t>
              </w:r>
              <w:r>
                <w:rPr>
                  <w:color w:val="0000FF"/>
                  <w:sz w:val="16"/>
                </w:rPr>
                <w:t>Health</w:t>
              </w:r>
              <w:r>
                <w:rPr>
                  <w:color w:val="0000FF"/>
                  <w:spacing w:val="-6"/>
                  <w:sz w:val="16"/>
                </w:rPr>
                <w:t> </w:t>
              </w:r>
              <w:r>
                <w:rPr>
                  <w:color w:val="0000FF"/>
                  <w:spacing w:val="-2"/>
                  <w:sz w:val="16"/>
                </w:rPr>
                <w:t>Management</w:t>
              </w:r>
            </w:hyperlink>
            <w:r>
              <w:rPr>
                <w:spacing w:val="-2"/>
                <w:sz w:val="16"/>
              </w:rPr>
              <w:t>::</w:t>
            </w:r>
            <w:hyperlink w:history="true" w:anchor="_bookmark189">
              <w:r>
                <w:rPr>
                  <w:color w:val="0000FF"/>
                  <w:spacing w:val="-2"/>
                  <w:sz w:val="16"/>
                </w:rPr>
                <w:t>SupervisedEntity</w:t>
              </w:r>
            </w:hyperlink>
          </w:p>
        </w:tc>
        <w:tc>
          <w:tcPr>
            <w:tcW w:w="5431" w:type="dxa"/>
          </w:tcPr>
          <w:p>
            <w:pPr>
              <w:pStyle w:val="TableParagraph"/>
              <w:spacing w:line="230" w:lineRule="auto" w:before="32"/>
              <w:ind w:right="196"/>
              <w:rPr>
                <w:sz w:val="16"/>
              </w:rPr>
            </w:pPr>
            <w:hyperlink w:history="true" w:anchor="_bookmark61">
              <w:r>
                <w:rPr>
                  <w:rFonts w:ascii="Courier New"/>
                  <w:color w:val="0000FF"/>
                  <w:sz w:val="16"/>
                </w:rPr>
                <w:t>Execution</w:t>
              </w:r>
              <w:r>
                <w:rPr>
                  <w:rFonts w:ascii="Courier New"/>
                  <w:color w:val="0000FF"/>
                  <w:spacing w:val="-18"/>
                  <w:sz w:val="16"/>
                </w:rPr>
                <w:t> </w:t>
              </w:r>
              <w:r>
                <w:rPr>
                  <w:rFonts w:ascii="Courier New"/>
                  <w:color w:val="0000FF"/>
                  <w:sz w:val="16"/>
                </w:rPr>
                <w:t>Management</w:t>
              </w:r>
              <w:r>
                <w:rPr>
                  <w:rFonts w:ascii="Courier New"/>
                  <w:color w:val="0000FF"/>
                  <w:spacing w:val="-52"/>
                  <w:sz w:val="16"/>
                </w:rPr>
                <w:t> </w:t>
              </w:r>
            </w:hyperlink>
            <w:r>
              <w:rPr>
                <w:sz w:val="16"/>
              </w:rPr>
              <w:t>shall</w:t>
            </w:r>
            <w:r>
              <w:rPr>
                <w:spacing w:val="-7"/>
                <w:sz w:val="16"/>
              </w:rPr>
              <w:t> </w:t>
            </w:r>
            <w:r>
              <w:rPr>
                <w:sz w:val="16"/>
              </w:rPr>
              <w:t>use</w:t>
            </w:r>
            <w:r>
              <w:rPr>
                <w:spacing w:val="-7"/>
                <w:sz w:val="16"/>
              </w:rPr>
              <w:t> </w:t>
            </w:r>
            <w:r>
              <w:rPr>
                <w:sz w:val="16"/>
              </w:rPr>
              <w:t>this</w:t>
            </w:r>
            <w:r>
              <w:rPr>
                <w:spacing w:val="-7"/>
                <w:sz w:val="16"/>
              </w:rPr>
              <w:t> </w:t>
            </w:r>
            <w:r>
              <w:rPr>
                <w:sz w:val="16"/>
              </w:rPr>
              <w:t>interface</w:t>
            </w:r>
            <w:r>
              <w:rPr>
                <w:spacing w:val="-7"/>
                <w:sz w:val="16"/>
              </w:rPr>
              <w:t> </w:t>
            </w:r>
            <w:r>
              <w:rPr>
                <w:sz w:val="16"/>
              </w:rPr>
              <w:t>to</w:t>
            </w:r>
            <w:r>
              <w:rPr>
                <w:spacing w:val="-7"/>
                <w:sz w:val="16"/>
              </w:rPr>
              <w:t> </w:t>
            </w:r>
            <w:r>
              <w:rPr>
                <w:sz w:val="16"/>
              </w:rPr>
              <w:t>enable</w:t>
            </w:r>
            <w:r>
              <w:rPr>
                <w:spacing w:val="-7"/>
                <w:sz w:val="16"/>
              </w:rPr>
              <w:t> </w:t>
            </w:r>
            <w:r>
              <w:rPr>
                <w:sz w:val="16"/>
              </w:rPr>
              <w:t>supervision of its process(es) by </w:t>
            </w:r>
            <w:hyperlink w:history="true" w:anchor="_bookmark186">
              <w:r>
                <w:rPr>
                  <w:rFonts w:ascii="Courier New"/>
                  <w:color w:val="0000FF"/>
                  <w:sz w:val="16"/>
                </w:rPr>
                <w:t>Platform Health Management</w:t>
              </w:r>
            </w:hyperlink>
            <w:r>
              <w:rPr>
                <w:sz w:val="16"/>
              </w:rPr>
              <w:t>.</w:t>
            </w:r>
          </w:p>
        </w:tc>
      </w:tr>
    </w:tbl>
    <w:p>
      <w:pPr>
        <w:spacing w:after="0" w:line="230" w:lineRule="auto"/>
        <w:rPr>
          <w:sz w:val="16"/>
        </w:rPr>
        <w:sectPr>
          <w:type w:val="continuous"/>
          <w:pgSz w:w="11910" w:h="14140"/>
          <w:pgMar w:header="0" w:footer="1351" w:top="200" w:bottom="0" w:left="1260" w:right="1220"/>
        </w:sectPr>
      </w:pPr>
    </w:p>
    <w:p>
      <w:pPr>
        <w:spacing w:before="26" w:after="54"/>
        <w:ind w:left="0" w:right="55" w:firstLine="0"/>
        <w:jc w:val="center"/>
        <w:rPr>
          <w:rFonts w:ascii="Century Gothic" w:hAnsi="Century Gothic"/>
          <w:i/>
          <w:sz w:val="24"/>
        </w:rPr>
      </w:pPr>
      <w:r>
        <w:rPr>
          <w:rFonts w:ascii="Century Gothic" w:hAnsi="Century Gothic"/>
          <w:i/>
          <w:w w:val="119"/>
          <w:sz w:val="24"/>
        </w:rPr>
        <w:t>Δ</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13"/>
        <w:gridCol w:w="5431"/>
      </w:tblGrid>
      <w:tr>
        <w:trPr>
          <w:trHeight w:val="265" w:hRule="atLeast"/>
        </w:trPr>
        <w:tc>
          <w:tcPr>
            <w:tcW w:w="3613" w:type="dxa"/>
            <w:shd w:val="clear" w:color="auto" w:fill="E5E5E5"/>
          </w:tcPr>
          <w:p>
            <w:pPr>
              <w:pStyle w:val="TableParagraph"/>
              <w:spacing w:before="26"/>
              <w:rPr>
                <w:b/>
                <w:i/>
                <w:sz w:val="16"/>
              </w:rPr>
            </w:pPr>
            <w:r>
              <w:rPr>
                <w:b/>
                <w:i/>
                <w:spacing w:val="-2"/>
                <w:sz w:val="16"/>
              </w:rPr>
              <w:t>Interface</w:t>
            </w:r>
          </w:p>
        </w:tc>
        <w:tc>
          <w:tcPr>
            <w:tcW w:w="5431" w:type="dxa"/>
            <w:shd w:val="clear" w:color="auto" w:fill="E5E5E5"/>
          </w:tcPr>
          <w:p>
            <w:pPr>
              <w:pStyle w:val="TableParagraph"/>
              <w:spacing w:before="22"/>
              <w:rPr>
                <w:b/>
                <w:i/>
                <w:sz w:val="16"/>
              </w:rPr>
            </w:pPr>
            <w:r>
              <w:rPr>
                <w:b/>
                <w:i/>
                <w:spacing w:val="-2"/>
                <w:sz w:val="16"/>
              </w:rPr>
              <w:t>Purpose</w:t>
            </w:r>
          </w:p>
        </w:tc>
      </w:tr>
      <w:tr>
        <w:trPr>
          <w:trHeight w:val="639" w:hRule="atLeast"/>
        </w:trPr>
        <w:tc>
          <w:tcPr>
            <w:tcW w:w="3613" w:type="dxa"/>
          </w:tcPr>
          <w:p>
            <w:pPr>
              <w:pStyle w:val="TableParagraph"/>
              <w:spacing w:before="27"/>
              <w:rPr>
                <w:sz w:val="16"/>
              </w:rPr>
            </w:pPr>
            <w:hyperlink w:history="true" w:anchor="_bookmark210">
              <w:r>
                <w:rPr>
                  <w:color w:val="0000FF"/>
                  <w:spacing w:val="-2"/>
                  <w:sz w:val="16"/>
                </w:rPr>
                <w:t>Registry</w:t>
              </w:r>
            </w:hyperlink>
            <w:r>
              <w:rPr>
                <w:spacing w:val="-2"/>
                <w:sz w:val="16"/>
              </w:rPr>
              <w:t>::</w:t>
            </w:r>
            <w:hyperlink w:history="true" w:anchor="_bookmark211">
              <w:r>
                <w:rPr>
                  <w:color w:val="0000FF"/>
                  <w:spacing w:val="-2"/>
                  <w:sz w:val="16"/>
                </w:rPr>
                <w:t>ManifestAccessor</w:t>
              </w:r>
            </w:hyperlink>
          </w:p>
        </w:tc>
        <w:tc>
          <w:tcPr>
            <w:tcW w:w="5431" w:type="dxa"/>
          </w:tcPr>
          <w:p>
            <w:pPr>
              <w:pStyle w:val="TableParagraph"/>
              <w:spacing w:line="230" w:lineRule="auto" w:before="32"/>
              <w:ind w:right="196"/>
              <w:rPr>
                <w:sz w:val="16"/>
              </w:rPr>
            </w:pPr>
            <w:hyperlink w:history="true" w:anchor="_bookmark61">
              <w:r>
                <w:rPr>
                  <w:rFonts w:ascii="Courier New"/>
                  <w:color w:val="0000FF"/>
                  <w:sz w:val="16"/>
                </w:rPr>
                <w:t>Execution Management</w:t>
              </w:r>
              <w:r>
                <w:rPr>
                  <w:rFonts w:ascii="Courier New"/>
                  <w:color w:val="0000FF"/>
                  <w:spacing w:val="-37"/>
                  <w:sz w:val="16"/>
                </w:rPr>
                <w:t> </w:t>
              </w:r>
            </w:hyperlink>
            <w:r>
              <w:rPr>
                <w:sz w:val="16"/>
              </w:rPr>
              <w:t>shall use this interface to read the configuration</w:t>
            </w:r>
            <w:r>
              <w:rPr>
                <w:spacing w:val="-8"/>
                <w:sz w:val="16"/>
              </w:rPr>
              <w:t> </w:t>
            </w:r>
            <w:r>
              <w:rPr>
                <w:sz w:val="16"/>
              </w:rPr>
              <w:t>of</w:t>
            </w:r>
            <w:r>
              <w:rPr>
                <w:spacing w:val="-8"/>
                <w:sz w:val="16"/>
              </w:rPr>
              <w:t> </w:t>
            </w:r>
            <w:r>
              <w:rPr>
                <w:sz w:val="16"/>
              </w:rPr>
              <w:t>its</w:t>
            </w:r>
            <w:r>
              <w:rPr>
                <w:spacing w:val="-8"/>
                <w:sz w:val="16"/>
              </w:rPr>
              <w:t> </w:t>
            </w:r>
            <w:hyperlink w:history="true" w:anchor="_bookmark67">
              <w:r>
                <w:rPr>
                  <w:color w:val="0000FF"/>
                  <w:sz w:val="16"/>
                </w:rPr>
                <w:t>DeterministcClient</w:t>
              </w:r>
            </w:hyperlink>
            <w:r>
              <w:rPr>
                <w:color w:val="0000FF"/>
                <w:spacing w:val="-8"/>
                <w:sz w:val="16"/>
              </w:rPr>
              <w:t> </w:t>
            </w:r>
            <w:r>
              <w:rPr>
                <w:sz w:val="16"/>
              </w:rPr>
              <w:t>and</w:t>
            </w:r>
            <w:r>
              <w:rPr>
                <w:spacing w:val="-8"/>
                <w:sz w:val="16"/>
              </w:rPr>
              <w:t> </w:t>
            </w:r>
            <w:r>
              <w:rPr>
                <w:sz w:val="16"/>
              </w:rPr>
              <w:t>information</w:t>
            </w:r>
            <w:r>
              <w:rPr>
                <w:spacing w:val="-8"/>
                <w:sz w:val="16"/>
              </w:rPr>
              <w:t> </w:t>
            </w:r>
            <w:r>
              <w:rPr>
                <w:sz w:val="16"/>
              </w:rPr>
              <w:t>about</w:t>
            </w:r>
            <w:r>
              <w:rPr>
                <w:spacing w:val="-8"/>
                <w:sz w:val="16"/>
              </w:rPr>
              <w:t> </w:t>
            </w:r>
            <w:r>
              <w:rPr>
                <w:rFonts w:ascii="Courier New"/>
                <w:sz w:val="16"/>
              </w:rPr>
              <w:t>Function Group</w:t>
            </w:r>
            <w:r>
              <w:rPr>
                <w:sz w:val="16"/>
              </w:rPr>
              <w:t>s and </w:t>
            </w:r>
            <w:r>
              <w:rPr>
                <w:rFonts w:ascii="Courier New"/>
                <w:sz w:val="16"/>
              </w:rPr>
              <w:t>Process</w:t>
            </w:r>
            <w:r>
              <w:rPr>
                <w:sz w:val="16"/>
              </w:rPr>
              <w:t>es from the </w:t>
            </w:r>
            <w:r>
              <w:rPr>
                <w:rFonts w:ascii="Courier New"/>
                <w:sz w:val="16"/>
              </w:rPr>
              <w:t>Manifest</w:t>
            </w:r>
            <w:r>
              <w:rPr>
                <w:sz w:val="16"/>
              </w:rPr>
              <w:t>s.</w:t>
            </w:r>
          </w:p>
        </w:tc>
      </w:tr>
      <w:tr>
        <w:trPr>
          <w:trHeight w:val="459" w:hRule="atLeast"/>
        </w:trPr>
        <w:tc>
          <w:tcPr>
            <w:tcW w:w="3613" w:type="dxa"/>
          </w:tcPr>
          <w:p>
            <w:pPr>
              <w:pStyle w:val="TableParagraph"/>
              <w:spacing w:line="247" w:lineRule="auto" w:before="27"/>
              <w:rPr>
                <w:sz w:val="16"/>
              </w:rPr>
            </w:pPr>
            <w:hyperlink w:history="true" w:anchor="_bookmark115">
              <w:r>
                <w:rPr>
                  <w:color w:val="0000FF"/>
                  <w:spacing w:val="-2"/>
                  <w:sz w:val="16"/>
                </w:rPr>
                <w:t>Time </w:t>
              </w:r>
              <w:r>
                <w:rPr>
                  <w:color w:val="0000FF"/>
                  <w:spacing w:val="-2"/>
                  <w:sz w:val="16"/>
                </w:rPr>
                <w:t>Synchronization</w:t>
              </w:r>
            </w:hyperlink>
            <w:r>
              <w:rPr>
                <w:spacing w:val="-2"/>
                <w:sz w:val="16"/>
              </w:rPr>
              <w:t>::</w:t>
            </w:r>
            <w:hyperlink w:history="true" w:anchor="_bookmark120">
              <w:r>
                <w:rPr>
                  <w:color w:val="0000FF"/>
                  <w:spacing w:val="-2"/>
                  <w:sz w:val="16"/>
                </w:rPr>
                <w:t>SynchronizedTimeBase</w:t>
              </w:r>
            </w:hyperlink>
            <w:r>
              <w:rPr>
                <w:color w:val="0000FF"/>
                <w:spacing w:val="-2"/>
                <w:sz w:val="16"/>
              </w:rPr>
              <w:t> </w:t>
            </w:r>
            <w:hyperlink w:history="true" w:anchor="_bookmark120">
              <w:r>
                <w:rPr>
                  <w:color w:val="0000FF"/>
                  <w:spacing w:val="-2"/>
                  <w:sz w:val="16"/>
                </w:rPr>
                <w:t>Consumer</w:t>
              </w:r>
            </w:hyperlink>
          </w:p>
        </w:tc>
        <w:tc>
          <w:tcPr>
            <w:tcW w:w="5431" w:type="dxa"/>
          </w:tcPr>
          <w:p>
            <w:pPr>
              <w:pStyle w:val="TableParagraph"/>
              <w:spacing w:line="194" w:lineRule="exact" w:before="27"/>
              <w:rPr>
                <w:rFonts w:ascii="Courier New"/>
                <w:sz w:val="16"/>
              </w:rPr>
            </w:pPr>
            <w:r>
              <w:rPr>
                <w:sz w:val="16"/>
              </w:rPr>
              <w:t>The</w:t>
            </w:r>
            <w:r>
              <w:rPr>
                <w:spacing w:val="-7"/>
                <w:sz w:val="16"/>
              </w:rPr>
              <w:t> </w:t>
            </w:r>
            <w:hyperlink w:history="true" w:anchor="_bookmark67">
              <w:r>
                <w:rPr>
                  <w:color w:val="0000FF"/>
                  <w:sz w:val="16"/>
                </w:rPr>
                <w:t>DeterministicClient</w:t>
              </w:r>
            </w:hyperlink>
            <w:r>
              <w:rPr>
                <w:color w:val="0000FF"/>
                <w:spacing w:val="-6"/>
                <w:sz w:val="16"/>
              </w:rPr>
              <w:t> </w:t>
            </w:r>
            <w:r>
              <w:rPr>
                <w:sz w:val="16"/>
              </w:rPr>
              <w:t>implementation</w:t>
            </w:r>
            <w:r>
              <w:rPr>
                <w:spacing w:val="-7"/>
                <w:sz w:val="16"/>
              </w:rPr>
              <w:t> </w:t>
            </w:r>
            <w:r>
              <w:rPr>
                <w:sz w:val="16"/>
              </w:rPr>
              <w:t>in</w:t>
            </w:r>
            <w:r>
              <w:rPr>
                <w:spacing w:val="-6"/>
                <w:sz w:val="16"/>
              </w:rPr>
              <w:t> </w:t>
            </w:r>
            <w:hyperlink w:history="true" w:anchor="_bookmark61">
              <w:r>
                <w:rPr>
                  <w:rFonts w:ascii="Courier New"/>
                  <w:color w:val="0000FF"/>
                  <w:sz w:val="16"/>
                </w:rPr>
                <w:t>Execution</w:t>
              </w:r>
              <w:r>
                <w:rPr>
                  <w:rFonts w:ascii="Courier New"/>
                  <w:color w:val="0000FF"/>
                  <w:spacing w:val="-13"/>
                  <w:sz w:val="16"/>
                </w:rPr>
                <w:t> </w:t>
              </w:r>
              <w:r>
                <w:rPr>
                  <w:rFonts w:ascii="Courier New"/>
                  <w:color w:val="0000FF"/>
                  <w:spacing w:val="-2"/>
                  <w:sz w:val="16"/>
                </w:rPr>
                <w:t>Management</w:t>
              </w:r>
            </w:hyperlink>
          </w:p>
          <w:p>
            <w:pPr>
              <w:pStyle w:val="TableParagraph"/>
              <w:spacing w:line="180" w:lineRule="exact" w:before="0"/>
              <w:rPr>
                <w:sz w:val="16"/>
              </w:rPr>
            </w:pPr>
            <w:r>
              <w:rPr>
                <w:sz w:val="16"/>
              </w:rPr>
              <w:t>should</w:t>
            </w:r>
            <w:r>
              <w:rPr>
                <w:spacing w:val="-7"/>
                <w:sz w:val="16"/>
              </w:rPr>
              <w:t> </w:t>
            </w:r>
            <w:r>
              <w:rPr>
                <w:sz w:val="16"/>
              </w:rPr>
              <w:t>use</w:t>
            </w:r>
            <w:r>
              <w:rPr>
                <w:spacing w:val="-7"/>
                <w:sz w:val="16"/>
              </w:rPr>
              <w:t> </w:t>
            </w:r>
            <w:r>
              <w:rPr>
                <w:sz w:val="16"/>
              </w:rPr>
              <w:t>this</w:t>
            </w:r>
            <w:r>
              <w:rPr>
                <w:spacing w:val="-7"/>
                <w:sz w:val="16"/>
              </w:rPr>
              <w:t> </w:t>
            </w:r>
            <w:r>
              <w:rPr>
                <w:sz w:val="16"/>
              </w:rPr>
              <w:t>interface</w:t>
            </w:r>
            <w:r>
              <w:rPr>
                <w:spacing w:val="-7"/>
                <w:sz w:val="16"/>
              </w:rPr>
              <w:t> </w:t>
            </w:r>
            <w:r>
              <w:rPr>
                <w:sz w:val="16"/>
              </w:rPr>
              <w:t>to</w:t>
            </w:r>
            <w:r>
              <w:rPr>
                <w:spacing w:val="-7"/>
                <w:sz w:val="16"/>
              </w:rPr>
              <w:t> </w:t>
            </w:r>
            <w:r>
              <w:rPr>
                <w:sz w:val="16"/>
              </w:rPr>
              <w:t>synchronize</w:t>
            </w:r>
            <w:r>
              <w:rPr>
                <w:spacing w:val="-7"/>
                <w:sz w:val="16"/>
              </w:rPr>
              <w:t> </w:t>
            </w:r>
            <w:r>
              <w:rPr>
                <w:sz w:val="16"/>
              </w:rPr>
              <w:t>execution</w:t>
            </w:r>
            <w:r>
              <w:rPr>
                <w:spacing w:val="-7"/>
                <w:sz w:val="16"/>
              </w:rPr>
              <w:t> </w:t>
            </w:r>
            <w:r>
              <w:rPr>
                <w:sz w:val="16"/>
              </w:rPr>
              <w:t>of</w:t>
            </w:r>
            <w:r>
              <w:rPr>
                <w:spacing w:val="-6"/>
                <w:sz w:val="16"/>
              </w:rPr>
              <w:t> </w:t>
            </w:r>
            <w:hyperlink w:history="true" w:anchor="_bookmark67">
              <w:r>
                <w:rPr>
                  <w:color w:val="0000FF"/>
                  <w:spacing w:val="-2"/>
                  <w:sz w:val="16"/>
                </w:rPr>
                <w:t>DeterministicClient</w:t>
              </w:r>
            </w:hyperlink>
            <w:r>
              <w:rPr>
                <w:spacing w:val="-2"/>
                <w:sz w:val="16"/>
              </w:rPr>
              <w:t>s.</w:t>
            </w:r>
          </w:p>
        </w:tc>
      </w:tr>
    </w:tbl>
    <w:p>
      <w:pPr>
        <w:spacing w:before="42"/>
        <w:ind w:left="271" w:right="308" w:firstLine="0"/>
        <w:jc w:val="center"/>
        <w:rPr>
          <w:b/>
          <w:sz w:val="22"/>
        </w:rPr>
      </w:pPr>
      <w:r>
        <w:rPr>
          <w:b/>
          <w:sz w:val="22"/>
        </w:rPr>
        <w:t>Table</w:t>
      </w:r>
      <w:r>
        <w:rPr>
          <w:b/>
          <w:spacing w:val="-13"/>
          <w:sz w:val="22"/>
        </w:rPr>
        <w:t> </w:t>
      </w:r>
      <w:r>
        <w:rPr>
          <w:b/>
          <w:sz w:val="22"/>
        </w:rPr>
        <w:t>9.2:</w:t>
      </w:r>
      <w:r>
        <w:rPr>
          <w:b/>
          <w:spacing w:val="-1"/>
          <w:sz w:val="22"/>
        </w:rPr>
        <w:t> </w:t>
      </w:r>
      <w:r>
        <w:rPr>
          <w:b/>
          <w:sz w:val="22"/>
        </w:rPr>
        <w:t>Interfaces</w:t>
      </w:r>
      <w:r>
        <w:rPr>
          <w:b/>
          <w:spacing w:val="-12"/>
          <w:sz w:val="22"/>
        </w:rPr>
        <w:t> </w:t>
      </w:r>
      <w:r>
        <w:rPr>
          <w:b/>
          <w:sz w:val="22"/>
        </w:rPr>
        <w:t>required</w:t>
      </w:r>
      <w:r>
        <w:rPr>
          <w:b/>
          <w:spacing w:val="-13"/>
          <w:sz w:val="22"/>
        </w:rPr>
        <w:t> </w:t>
      </w:r>
      <w:r>
        <w:rPr>
          <w:b/>
          <w:sz w:val="22"/>
        </w:rPr>
        <w:t>by</w:t>
      </w:r>
      <w:r>
        <w:rPr>
          <w:b/>
          <w:spacing w:val="-12"/>
          <w:sz w:val="22"/>
        </w:rPr>
        <w:t> </w:t>
      </w:r>
      <w:r>
        <w:rPr>
          <w:b/>
          <w:sz w:val="22"/>
        </w:rPr>
        <w:t>Execution</w:t>
      </w:r>
      <w:r>
        <w:rPr>
          <w:b/>
          <w:spacing w:val="-12"/>
          <w:sz w:val="22"/>
        </w:rPr>
        <w:t> </w:t>
      </w:r>
      <w:r>
        <w:rPr>
          <w:b/>
          <w:spacing w:val="-2"/>
          <w:sz w:val="22"/>
        </w:rPr>
        <w:t>Management</w:t>
      </w:r>
    </w:p>
    <w:p>
      <w:pPr>
        <w:pStyle w:val="BodyText"/>
        <w:rPr>
          <w:b/>
          <w:sz w:val="26"/>
        </w:rPr>
      </w:pPr>
    </w:p>
    <w:p>
      <w:pPr>
        <w:pStyle w:val="BodyText"/>
        <w:rPr>
          <w:b/>
          <w:sz w:val="26"/>
        </w:rPr>
      </w:pPr>
    </w:p>
    <w:p>
      <w:pPr>
        <w:pStyle w:val="BodyText"/>
        <w:spacing w:before="9"/>
        <w:rPr>
          <w:b/>
          <w:sz w:val="32"/>
        </w:rPr>
      </w:pPr>
    </w:p>
    <w:p>
      <w:pPr>
        <w:pStyle w:val="Heading3"/>
        <w:numPr>
          <w:ilvl w:val="2"/>
          <w:numId w:val="4"/>
        </w:numPr>
        <w:tabs>
          <w:tab w:pos="928" w:val="left" w:leader="none"/>
          <w:tab w:pos="929" w:val="left" w:leader="none"/>
        </w:tabs>
        <w:spacing w:line="240" w:lineRule="auto" w:before="0" w:after="0"/>
        <w:ind w:left="928" w:right="0" w:hanging="772"/>
        <w:jc w:val="left"/>
      </w:pPr>
      <w:bookmarkStart w:name="9.2.2 State Management" w:id="127"/>
      <w:bookmarkEnd w:id="127"/>
      <w:r>
        <w:rPr>
          <w:b w:val="0"/>
        </w:rPr>
      </w:r>
      <w:bookmarkStart w:name="_bookmark75" w:id="128"/>
      <w:bookmarkEnd w:id="128"/>
      <w:r>
        <w:rPr/>
        <w:t>State</w:t>
      </w:r>
      <w:r>
        <w:rPr>
          <w:spacing w:val="-7"/>
        </w:rPr>
        <w:t> </w:t>
      </w:r>
      <w:r>
        <w:rPr>
          <w:spacing w:val="-2"/>
        </w:rPr>
        <w:t>Management</w:t>
      </w:r>
    </w:p>
    <w:p>
      <w:pPr>
        <w:pStyle w:val="BodyText"/>
        <w:rPr>
          <w:b/>
          <w:sz w:val="20"/>
        </w:rPr>
      </w:pPr>
    </w:p>
    <w:p>
      <w:pPr>
        <w:pStyle w:val="BodyText"/>
        <w:rPr>
          <w:b/>
          <w:sz w:val="20"/>
        </w:rPr>
      </w:pPr>
    </w:p>
    <w:p>
      <w:pPr>
        <w:pStyle w:val="BodyText"/>
        <w:spacing w:before="10"/>
        <w:rPr>
          <w:b/>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94"/>
        <w:gridCol w:w="7248"/>
      </w:tblGrid>
      <w:tr>
        <w:trPr>
          <w:trHeight w:val="272" w:hRule="atLeast"/>
        </w:trPr>
        <w:tc>
          <w:tcPr>
            <w:tcW w:w="1794" w:type="dxa"/>
            <w:shd w:val="clear" w:color="auto" w:fill="E5E5E5"/>
          </w:tcPr>
          <w:p>
            <w:pPr>
              <w:pStyle w:val="TableParagraph"/>
              <w:spacing w:before="23"/>
              <w:rPr>
                <w:b/>
                <w:i/>
                <w:sz w:val="16"/>
              </w:rPr>
            </w:pPr>
            <w:bookmarkStart w:name="_bookmark76" w:id="129"/>
            <w:bookmarkEnd w:id="129"/>
            <w:r>
              <w:rPr/>
            </w:r>
            <w:r>
              <w:rPr>
                <w:b/>
                <w:i/>
                <w:spacing w:val="-2"/>
                <w:sz w:val="16"/>
              </w:rPr>
              <w:t>Name:</w:t>
            </w:r>
          </w:p>
        </w:tc>
        <w:tc>
          <w:tcPr>
            <w:tcW w:w="7248" w:type="dxa"/>
          </w:tcPr>
          <w:p>
            <w:pPr>
              <w:pStyle w:val="TableParagraph"/>
              <w:spacing w:before="27"/>
              <w:ind w:left="125"/>
              <w:rPr>
                <w:sz w:val="16"/>
              </w:rPr>
            </w:pPr>
            <w:r>
              <w:rPr>
                <w:sz w:val="16"/>
              </w:rPr>
              <w:t>State</w:t>
            </w:r>
            <w:r>
              <w:rPr>
                <w:spacing w:val="-5"/>
                <w:sz w:val="16"/>
              </w:rPr>
              <w:t> </w:t>
            </w:r>
            <w:r>
              <w:rPr>
                <w:spacing w:val="-2"/>
                <w:sz w:val="16"/>
              </w:rPr>
              <w:t>Management</w:t>
            </w:r>
          </w:p>
        </w:tc>
      </w:tr>
      <w:tr>
        <w:trPr>
          <w:trHeight w:val="237" w:hRule="atLeast"/>
        </w:trPr>
        <w:tc>
          <w:tcPr>
            <w:tcW w:w="1794" w:type="dxa"/>
            <w:shd w:val="clear" w:color="auto" w:fill="E5E5E5"/>
          </w:tcPr>
          <w:p>
            <w:pPr>
              <w:pStyle w:val="TableParagraph"/>
              <w:spacing w:before="26"/>
              <w:rPr>
                <w:b/>
                <w:i/>
                <w:sz w:val="16"/>
              </w:rPr>
            </w:pPr>
            <w:r>
              <w:rPr>
                <w:b/>
                <w:i/>
                <w:sz w:val="16"/>
              </w:rPr>
              <w:t>Short</w:t>
            </w:r>
            <w:r>
              <w:rPr>
                <w:b/>
                <w:i/>
                <w:spacing w:val="-3"/>
                <w:sz w:val="16"/>
              </w:rPr>
              <w:t> </w:t>
            </w:r>
            <w:r>
              <w:rPr>
                <w:b/>
                <w:i/>
                <w:spacing w:val="-2"/>
                <w:sz w:val="16"/>
              </w:rPr>
              <w:t>Name:</w:t>
            </w:r>
          </w:p>
        </w:tc>
        <w:tc>
          <w:tcPr>
            <w:tcW w:w="7248" w:type="dxa"/>
          </w:tcPr>
          <w:p>
            <w:pPr>
              <w:pStyle w:val="TableParagraph"/>
              <w:spacing w:before="23"/>
              <w:ind w:left="125"/>
              <w:rPr>
                <w:sz w:val="16"/>
              </w:rPr>
            </w:pPr>
            <w:r>
              <w:rPr>
                <w:spacing w:val="-5"/>
                <w:sz w:val="16"/>
              </w:rPr>
              <w:t>sm</w:t>
            </w:r>
          </w:p>
        </w:tc>
      </w:tr>
      <w:tr>
        <w:trPr>
          <w:trHeight w:val="271" w:hRule="atLeast"/>
        </w:trPr>
        <w:tc>
          <w:tcPr>
            <w:tcW w:w="1794" w:type="dxa"/>
            <w:shd w:val="clear" w:color="auto" w:fill="E5E5E5"/>
          </w:tcPr>
          <w:p>
            <w:pPr>
              <w:pStyle w:val="TableParagraph"/>
              <w:spacing w:before="26"/>
              <w:rPr>
                <w:b/>
                <w:i/>
                <w:sz w:val="16"/>
              </w:rPr>
            </w:pPr>
            <w:r>
              <w:rPr>
                <w:b/>
                <w:i/>
                <w:spacing w:val="-2"/>
                <w:sz w:val="16"/>
              </w:rPr>
              <w:t>Category:</w:t>
            </w:r>
          </w:p>
        </w:tc>
        <w:tc>
          <w:tcPr>
            <w:tcW w:w="7248" w:type="dxa"/>
          </w:tcPr>
          <w:p>
            <w:pPr>
              <w:pStyle w:val="TableParagraph"/>
              <w:spacing w:before="23"/>
              <w:ind w:left="125"/>
              <w:rPr>
                <w:sz w:val="16"/>
              </w:rPr>
            </w:pPr>
            <w:r>
              <w:rPr>
                <w:spacing w:val="-2"/>
                <w:sz w:val="16"/>
              </w:rPr>
              <w:t>Runtime</w:t>
            </w:r>
          </w:p>
        </w:tc>
      </w:tr>
      <w:tr>
        <w:trPr>
          <w:trHeight w:val="235" w:hRule="atLeast"/>
        </w:trPr>
        <w:tc>
          <w:tcPr>
            <w:tcW w:w="1794" w:type="dxa"/>
            <w:shd w:val="clear" w:color="auto" w:fill="E5E5E5"/>
          </w:tcPr>
          <w:p>
            <w:pPr>
              <w:pStyle w:val="TableParagraph"/>
              <w:spacing w:before="23"/>
              <w:rPr>
                <w:b/>
                <w:i/>
                <w:sz w:val="16"/>
              </w:rPr>
            </w:pPr>
            <w:r>
              <w:rPr>
                <w:b/>
                <w:i/>
                <w:spacing w:val="-2"/>
                <w:sz w:val="16"/>
              </w:rPr>
              <w:t>Daemon-based:</w:t>
            </w:r>
          </w:p>
        </w:tc>
        <w:tc>
          <w:tcPr>
            <w:tcW w:w="7248" w:type="dxa"/>
          </w:tcPr>
          <w:p>
            <w:pPr>
              <w:pStyle w:val="TableParagraph"/>
              <w:spacing w:before="23"/>
              <w:ind w:left="125"/>
              <w:rPr>
                <w:sz w:val="16"/>
              </w:rPr>
            </w:pPr>
            <w:r>
              <w:rPr>
                <w:spacing w:val="-5"/>
                <w:sz w:val="16"/>
              </w:rPr>
              <w:t>Yes</w:t>
            </w:r>
          </w:p>
        </w:tc>
      </w:tr>
      <w:tr>
        <w:trPr>
          <w:trHeight w:val="1879" w:hRule="atLeast"/>
        </w:trPr>
        <w:tc>
          <w:tcPr>
            <w:tcW w:w="1794" w:type="dxa"/>
            <w:shd w:val="clear" w:color="auto" w:fill="E5E5E5"/>
          </w:tcPr>
          <w:p>
            <w:pPr>
              <w:pStyle w:val="TableParagraph"/>
              <w:spacing w:before="26"/>
              <w:rPr>
                <w:b/>
                <w:i/>
                <w:sz w:val="16"/>
              </w:rPr>
            </w:pPr>
            <w:r>
              <w:rPr>
                <w:b/>
                <w:i/>
                <w:spacing w:val="-2"/>
                <w:sz w:val="16"/>
              </w:rPr>
              <w:t>Responsibilities:</w:t>
            </w:r>
          </w:p>
        </w:tc>
        <w:tc>
          <w:tcPr>
            <w:tcW w:w="7248" w:type="dxa"/>
          </w:tcPr>
          <w:p>
            <w:pPr>
              <w:pStyle w:val="TableParagraph"/>
              <w:spacing w:line="232" w:lineRule="auto" w:before="31"/>
              <w:ind w:left="125"/>
              <w:rPr>
                <w:sz w:val="16"/>
              </w:rPr>
            </w:pPr>
            <w:hyperlink w:history="true" w:anchor="_bookmark76">
              <w:r>
                <w:rPr>
                  <w:rFonts w:ascii="Courier New"/>
                  <w:color w:val="0000FF"/>
                  <w:sz w:val="16"/>
                </w:rPr>
                <w:t>State Management</w:t>
              </w:r>
              <w:r>
                <w:rPr>
                  <w:rFonts w:ascii="Courier New"/>
                  <w:color w:val="0000FF"/>
                  <w:spacing w:val="-48"/>
                  <w:sz w:val="16"/>
                </w:rPr>
                <w:t> </w:t>
              </w:r>
            </w:hyperlink>
            <w:r>
              <w:rPr>
                <w:sz w:val="16"/>
              </w:rPr>
              <w:t>determines the desired target state of the AUTOSAR Runtime for Adaptive Applications based on various application-specific inputs. That target state is the set of active </w:t>
            </w:r>
            <w:r>
              <w:rPr>
                <w:rFonts w:ascii="Courier New"/>
                <w:sz w:val="16"/>
              </w:rPr>
              <w:t>Function Group State</w:t>
            </w:r>
            <w:r>
              <w:rPr>
                <w:sz w:val="16"/>
              </w:rPr>
              <w:t>s of all </w:t>
            </w:r>
            <w:r>
              <w:rPr>
                <w:rFonts w:ascii="Courier New"/>
                <w:sz w:val="16"/>
              </w:rPr>
              <w:t>Function Group</w:t>
            </w:r>
            <w:r>
              <w:rPr>
                <w:sz w:val="16"/>
              </w:rPr>
              <w:t>s running on the AUTOSAR Runtime for Adaptive</w:t>
            </w:r>
            <w:r>
              <w:rPr>
                <w:spacing w:val="-12"/>
                <w:sz w:val="16"/>
              </w:rPr>
              <w:t> </w:t>
            </w:r>
            <w:r>
              <w:rPr>
                <w:sz w:val="16"/>
              </w:rPr>
              <w:t>Applications.</w:t>
            </w:r>
            <w:r>
              <w:rPr>
                <w:spacing w:val="-2"/>
                <w:sz w:val="16"/>
              </w:rPr>
              <w:t> </w:t>
            </w:r>
            <w:hyperlink w:history="true" w:anchor="_bookmark76">
              <w:r>
                <w:rPr>
                  <w:rFonts w:ascii="Courier New"/>
                  <w:color w:val="0000FF"/>
                  <w:sz w:val="16"/>
                </w:rPr>
                <w:t>State</w:t>
              </w:r>
              <w:r>
                <w:rPr>
                  <w:rFonts w:ascii="Courier New"/>
                  <w:color w:val="0000FF"/>
                  <w:spacing w:val="-13"/>
                  <w:sz w:val="16"/>
                </w:rPr>
                <w:t> </w:t>
              </w:r>
              <w:r>
                <w:rPr>
                  <w:rFonts w:ascii="Courier New"/>
                  <w:color w:val="0000FF"/>
                  <w:sz w:val="16"/>
                </w:rPr>
                <w:t>Management</w:t>
              </w:r>
              <w:r>
                <w:rPr>
                  <w:rFonts w:ascii="Courier New"/>
                  <w:color w:val="0000FF"/>
                  <w:spacing w:val="-52"/>
                  <w:sz w:val="16"/>
                </w:rPr>
                <w:t> </w:t>
              </w:r>
            </w:hyperlink>
            <w:r>
              <w:rPr>
                <w:sz w:val="16"/>
              </w:rPr>
              <w:t>delegates</w:t>
            </w:r>
            <w:r>
              <w:rPr>
                <w:spacing w:val="-7"/>
                <w:sz w:val="16"/>
              </w:rPr>
              <w:t> </w:t>
            </w:r>
            <w:r>
              <w:rPr>
                <w:sz w:val="16"/>
              </w:rPr>
              <w:t>to</w:t>
            </w:r>
            <w:r>
              <w:rPr>
                <w:spacing w:val="-7"/>
                <w:sz w:val="16"/>
              </w:rPr>
              <w:t> </w:t>
            </w:r>
            <w:hyperlink w:history="true" w:anchor="_bookmark61">
              <w:r>
                <w:rPr>
                  <w:rFonts w:ascii="Courier New"/>
                  <w:color w:val="0000FF"/>
                  <w:sz w:val="16"/>
                </w:rPr>
                <w:t>Execution</w:t>
              </w:r>
              <w:r>
                <w:rPr>
                  <w:rFonts w:ascii="Courier New"/>
                  <w:color w:val="0000FF"/>
                  <w:spacing w:val="-13"/>
                  <w:sz w:val="16"/>
                </w:rPr>
                <w:t> </w:t>
              </w:r>
              <w:r>
                <w:rPr>
                  <w:rFonts w:ascii="Courier New"/>
                  <w:color w:val="0000FF"/>
                  <w:sz w:val="16"/>
                </w:rPr>
                <w:t>Management</w:t>
              </w:r>
              <w:r>
                <w:rPr>
                  <w:rFonts w:ascii="Courier New"/>
                  <w:color w:val="0000FF"/>
                  <w:spacing w:val="-52"/>
                  <w:sz w:val="16"/>
                </w:rPr>
                <w:t> </w:t>
              </w:r>
            </w:hyperlink>
            <w:r>
              <w:rPr>
                <w:sz w:val="16"/>
              </w:rPr>
              <w:t>to</w:t>
            </w:r>
            <w:r>
              <w:rPr>
                <w:spacing w:val="-7"/>
                <w:sz w:val="16"/>
              </w:rPr>
              <w:t> </w:t>
            </w:r>
            <w:r>
              <w:rPr>
                <w:sz w:val="16"/>
              </w:rPr>
              <w:t>switch</w:t>
            </w:r>
            <w:r>
              <w:rPr>
                <w:spacing w:val="-7"/>
                <w:sz w:val="16"/>
              </w:rPr>
              <w:t> </w:t>
            </w:r>
            <w:r>
              <w:rPr>
                <w:sz w:val="16"/>
              </w:rPr>
              <w:t>the individual </w:t>
            </w:r>
            <w:r>
              <w:rPr>
                <w:rFonts w:ascii="Courier New"/>
                <w:sz w:val="16"/>
              </w:rPr>
              <w:t>Function Group</w:t>
            </w:r>
            <w:r>
              <w:rPr>
                <w:sz w:val="16"/>
              </w:rPr>
              <w:t>s to the respective </w:t>
            </w:r>
            <w:r>
              <w:rPr>
                <w:rFonts w:ascii="Courier New"/>
                <w:sz w:val="16"/>
              </w:rPr>
              <w:t>Function Group State</w:t>
            </w:r>
            <w:r>
              <w:rPr>
                <w:sz w:val="16"/>
              </w:rPr>
              <w:t>s.</w:t>
            </w:r>
          </w:p>
          <w:p>
            <w:pPr>
              <w:pStyle w:val="TableParagraph"/>
              <w:spacing w:line="235" w:lineRule="auto" w:before="91"/>
              <w:ind w:left="125" w:right="110"/>
              <w:rPr>
                <w:sz w:val="16"/>
              </w:rPr>
            </w:pPr>
            <w:hyperlink w:history="true" w:anchor="_bookmark76">
              <w:r>
                <w:rPr>
                  <w:rFonts w:ascii="Courier New"/>
                  <w:color w:val="0000FF"/>
                  <w:sz w:val="16"/>
                </w:rPr>
                <w:t>State Management</w:t>
              </w:r>
              <w:r>
                <w:rPr>
                  <w:rFonts w:ascii="Courier New"/>
                  <w:color w:val="0000FF"/>
                  <w:spacing w:val="-51"/>
                  <w:sz w:val="16"/>
                </w:rPr>
                <w:t> </w:t>
              </w:r>
            </w:hyperlink>
            <w:r>
              <w:rPr>
                <w:sz w:val="16"/>
              </w:rPr>
              <w:t>is a unique component in the AUTOSAR Adaptive Platform because it is not part</w:t>
            </w:r>
            <w:r>
              <w:rPr>
                <w:spacing w:val="-10"/>
                <w:sz w:val="16"/>
              </w:rPr>
              <w:t> </w:t>
            </w:r>
            <w:r>
              <w:rPr>
                <w:sz w:val="16"/>
              </w:rPr>
              <w:t>of</w:t>
            </w:r>
            <w:r>
              <w:rPr>
                <w:spacing w:val="-6"/>
                <w:sz w:val="16"/>
              </w:rPr>
              <w:t> </w:t>
            </w:r>
            <w:r>
              <w:rPr>
                <w:sz w:val="16"/>
              </w:rPr>
              <w:t>an</w:t>
            </w:r>
            <w:r>
              <w:rPr>
                <w:spacing w:val="-6"/>
                <w:sz w:val="16"/>
              </w:rPr>
              <w:t> </w:t>
            </w:r>
            <w:r>
              <w:rPr>
                <w:sz w:val="16"/>
              </w:rPr>
              <w:t>AUTOSAR</w:t>
            </w:r>
            <w:r>
              <w:rPr>
                <w:spacing w:val="-6"/>
                <w:sz w:val="16"/>
              </w:rPr>
              <w:t> </w:t>
            </w:r>
            <w:r>
              <w:rPr>
                <w:sz w:val="16"/>
              </w:rPr>
              <w:t>Adaptive</w:t>
            </w:r>
            <w:r>
              <w:rPr>
                <w:spacing w:val="-6"/>
                <w:sz w:val="16"/>
              </w:rPr>
              <w:t> </w:t>
            </w:r>
            <w:r>
              <w:rPr>
                <w:sz w:val="16"/>
              </w:rPr>
              <w:t>Platform</w:t>
            </w:r>
            <w:r>
              <w:rPr>
                <w:spacing w:val="-6"/>
                <w:sz w:val="16"/>
              </w:rPr>
              <w:t> </w:t>
            </w:r>
            <w:r>
              <w:rPr>
                <w:sz w:val="16"/>
              </w:rPr>
              <w:t>stack. The</w:t>
            </w:r>
            <w:r>
              <w:rPr>
                <w:spacing w:val="-6"/>
                <w:sz w:val="16"/>
              </w:rPr>
              <w:t> </w:t>
            </w:r>
            <w:r>
              <w:rPr>
                <w:sz w:val="16"/>
              </w:rPr>
              <w:t>logic</w:t>
            </w:r>
            <w:r>
              <w:rPr>
                <w:spacing w:val="-6"/>
                <w:sz w:val="16"/>
              </w:rPr>
              <w:t> </w:t>
            </w:r>
            <w:r>
              <w:rPr>
                <w:sz w:val="16"/>
              </w:rPr>
              <w:t>of</w:t>
            </w:r>
            <w:r>
              <w:rPr>
                <w:spacing w:val="-6"/>
                <w:sz w:val="16"/>
              </w:rPr>
              <w:t> </w:t>
            </w:r>
            <w:hyperlink w:history="true" w:anchor="_bookmark76">
              <w:r>
                <w:rPr>
                  <w:rFonts w:ascii="Courier New"/>
                  <w:color w:val="0000FF"/>
                  <w:sz w:val="16"/>
                </w:rPr>
                <w:t>State</w:t>
              </w:r>
              <w:r>
                <w:rPr>
                  <w:rFonts w:ascii="Courier New"/>
                  <w:color w:val="0000FF"/>
                  <w:spacing w:val="-11"/>
                  <w:sz w:val="16"/>
                </w:rPr>
                <w:t> </w:t>
              </w:r>
              <w:r>
                <w:rPr>
                  <w:rFonts w:ascii="Courier New"/>
                  <w:color w:val="0000FF"/>
                  <w:sz w:val="16"/>
                </w:rPr>
                <w:t>Management</w:t>
              </w:r>
              <w:r>
                <w:rPr>
                  <w:rFonts w:ascii="Courier New"/>
                  <w:color w:val="0000FF"/>
                  <w:spacing w:val="-53"/>
                  <w:sz w:val="16"/>
                </w:rPr>
                <w:t> </w:t>
              </w:r>
            </w:hyperlink>
            <w:r>
              <w:rPr>
                <w:sz w:val="16"/>
              </w:rPr>
              <w:t>currently</w:t>
            </w:r>
            <w:r>
              <w:rPr>
                <w:spacing w:val="-6"/>
                <w:sz w:val="16"/>
              </w:rPr>
              <w:t> </w:t>
            </w:r>
            <w:r>
              <w:rPr>
                <w:sz w:val="16"/>
              </w:rPr>
              <w:t>needs</w:t>
            </w:r>
            <w:r>
              <w:rPr>
                <w:spacing w:val="-6"/>
                <w:sz w:val="16"/>
              </w:rPr>
              <w:t> </w:t>
            </w:r>
            <w:r>
              <w:rPr>
                <w:sz w:val="16"/>
              </w:rPr>
              <w:t>to be</w:t>
            </w:r>
            <w:r>
              <w:rPr>
                <w:spacing w:val="-7"/>
                <w:sz w:val="16"/>
              </w:rPr>
              <w:t> </w:t>
            </w:r>
            <w:r>
              <w:rPr>
                <w:sz w:val="16"/>
              </w:rPr>
              <w:t>implemented</w:t>
            </w:r>
            <w:r>
              <w:rPr>
                <w:spacing w:val="-7"/>
                <w:sz w:val="16"/>
              </w:rPr>
              <w:t> </w:t>
            </w:r>
            <w:r>
              <w:rPr>
                <w:sz w:val="16"/>
              </w:rPr>
              <w:t>as</w:t>
            </w:r>
            <w:r>
              <w:rPr>
                <w:spacing w:val="-7"/>
                <w:sz w:val="16"/>
              </w:rPr>
              <w:t> </w:t>
            </w:r>
            <w:r>
              <w:rPr>
                <w:sz w:val="16"/>
              </w:rPr>
              <w:t>application-specific</w:t>
            </w:r>
            <w:r>
              <w:rPr>
                <w:spacing w:val="-7"/>
                <w:sz w:val="16"/>
              </w:rPr>
              <w:t> </w:t>
            </w:r>
            <w:r>
              <w:rPr>
                <w:sz w:val="16"/>
              </w:rPr>
              <w:t>code</w:t>
            </w:r>
            <w:r>
              <w:rPr>
                <w:spacing w:val="-7"/>
                <w:sz w:val="16"/>
              </w:rPr>
              <w:t> </w:t>
            </w:r>
            <w:r>
              <w:rPr>
                <w:sz w:val="16"/>
              </w:rPr>
              <w:t>and</w:t>
            </w:r>
            <w:r>
              <w:rPr>
                <w:spacing w:val="-7"/>
                <w:sz w:val="16"/>
              </w:rPr>
              <w:t> </w:t>
            </w:r>
            <w:r>
              <w:rPr>
                <w:sz w:val="16"/>
              </w:rPr>
              <w:t>then</w:t>
            </w:r>
            <w:r>
              <w:rPr>
                <w:spacing w:val="-7"/>
                <w:sz w:val="16"/>
              </w:rPr>
              <w:t> </w:t>
            </w:r>
            <w:r>
              <w:rPr>
                <w:sz w:val="16"/>
              </w:rPr>
              <w:t>configured</w:t>
            </w:r>
            <w:r>
              <w:rPr>
                <w:spacing w:val="-7"/>
                <w:sz w:val="16"/>
              </w:rPr>
              <w:t> </w:t>
            </w:r>
            <w:r>
              <w:rPr>
                <w:sz w:val="16"/>
              </w:rPr>
              <w:t>and</w:t>
            </w:r>
            <w:r>
              <w:rPr>
                <w:spacing w:val="-7"/>
                <w:sz w:val="16"/>
              </w:rPr>
              <w:t> </w:t>
            </w:r>
            <w:r>
              <w:rPr>
                <w:sz w:val="16"/>
              </w:rPr>
              <w:t>integrated</w:t>
            </w:r>
            <w:r>
              <w:rPr>
                <w:spacing w:val="-7"/>
                <w:sz w:val="16"/>
              </w:rPr>
              <w:t> </w:t>
            </w:r>
            <w:r>
              <w:rPr>
                <w:sz w:val="16"/>
              </w:rPr>
              <w:t>with</w:t>
            </w:r>
            <w:r>
              <w:rPr>
                <w:spacing w:val="-7"/>
                <w:sz w:val="16"/>
              </w:rPr>
              <w:t> </w:t>
            </w:r>
            <w:r>
              <w:rPr>
                <w:sz w:val="16"/>
              </w:rPr>
              <w:t>an</w:t>
            </w:r>
            <w:r>
              <w:rPr>
                <w:spacing w:val="-7"/>
                <w:sz w:val="16"/>
              </w:rPr>
              <w:t> </w:t>
            </w:r>
            <w:r>
              <w:rPr>
                <w:sz w:val="16"/>
              </w:rPr>
              <w:t>AUTOSAR Adaptive Platform stack.</w:t>
            </w:r>
          </w:p>
        </w:tc>
      </w:tr>
    </w:tbl>
    <w:p>
      <w:pPr>
        <w:pStyle w:val="BodyText"/>
        <w:rPr>
          <w:b/>
          <w:sz w:val="20"/>
        </w:rPr>
      </w:pPr>
    </w:p>
    <w:p>
      <w:pPr>
        <w:pStyle w:val="BodyText"/>
        <w:rPr>
          <w:b/>
          <w:sz w:val="20"/>
        </w:rPr>
      </w:pPr>
    </w:p>
    <w:p>
      <w:pPr>
        <w:pStyle w:val="BodyText"/>
        <w:rPr>
          <w:b/>
          <w:sz w:val="20"/>
        </w:rPr>
      </w:pPr>
    </w:p>
    <w:p>
      <w:pPr>
        <w:pStyle w:val="ListParagraph"/>
        <w:numPr>
          <w:ilvl w:val="3"/>
          <w:numId w:val="4"/>
        </w:numPr>
        <w:tabs>
          <w:tab w:pos="1127" w:val="left" w:leader="none"/>
          <w:tab w:pos="1128" w:val="left" w:leader="none"/>
        </w:tabs>
        <w:spacing w:line="240" w:lineRule="auto" w:before="252" w:after="0"/>
        <w:ind w:left="1127" w:right="0" w:hanging="971"/>
        <w:jc w:val="left"/>
        <w:rPr>
          <w:b/>
          <w:sz w:val="24"/>
        </w:rPr>
      </w:pPr>
      <w:r>
        <w:rPr>
          <w:b/>
          <w:sz w:val="24"/>
        </w:rPr>
        <w:t>Defined</w:t>
      </w:r>
      <w:r>
        <w:rPr>
          <w:b/>
          <w:spacing w:val="-10"/>
          <w:sz w:val="24"/>
        </w:rPr>
        <w:t> </w:t>
      </w:r>
      <w:r>
        <w:rPr>
          <w:b/>
          <w:spacing w:val="-2"/>
          <w:sz w:val="24"/>
        </w:rPr>
        <w:t>interfaces</w:t>
      </w:r>
    </w:p>
    <w:p>
      <w:pPr>
        <w:pStyle w:val="BodyText"/>
        <w:spacing w:before="6"/>
        <w:rPr>
          <w:b/>
          <w:sz w:val="25"/>
        </w:rPr>
      </w:pPr>
    </w:p>
    <w:p>
      <w:pPr>
        <w:pStyle w:val="BodyText"/>
        <w:spacing w:line="237" w:lineRule="auto"/>
        <w:ind w:left="157"/>
      </w:pPr>
      <w:r>
        <w:rPr/>
        <w:t>The interfaces of </w:t>
      </w:r>
      <w:hyperlink w:history="true" w:anchor="_bookmark76">
        <w:r>
          <w:rPr>
            <w:rFonts w:ascii="Courier New"/>
            <w:color w:val="0000FF"/>
          </w:rPr>
          <w:t>State</w:t>
        </w:r>
        <w:r>
          <w:rPr>
            <w:rFonts w:ascii="Courier New"/>
            <w:color w:val="0000FF"/>
            <w:spacing w:val="-9"/>
          </w:rPr>
          <w:t> </w:t>
        </w:r>
        <w:r>
          <w:rPr>
            <w:rFonts w:ascii="Courier New"/>
            <w:color w:val="0000FF"/>
          </w:rPr>
          <w:t>Management</w:t>
        </w:r>
      </w:hyperlink>
      <w:r>
        <w:rPr>
          <w:rFonts w:ascii="Courier New"/>
          <w:color w:val="0000FF"/>
          <w:spacing w:val="-51"/>
        </w:rPr>
        <w:t> </w:t>
      </w:r>
      <w:r>
        <w:rPr/>
        <w:t>are categorized into interfaces for triggering state changes (see Section </w:t>
      </w:r>
      <w:hyperlink w:history="true" w:anchor="_bookmark77">
        <w:r>
          <w:rPr>
            <w:color w:val="0000FF"/>
          </w:rPr>
          <w:t>9.2.2.1.1</w:t>
        </w:r>
      </w:hyperlink>
      <w:r>
        <w:rPr/>
        <w:t>),</w:t>
      </w:r>
      <w:r>
        <w:rPr>
          <w:spacing w:val="40"/>
        </w:rPr>
        <w:t> </w:t>
      </w:r>
      <w:r>
        <w:rPr/>
        <w:t>interfaces for diagnostic reset (see Section</w:t>
      </w:r>
      <w:r>
        <w:rPr>
          <w:spacing w:val="80"/>
        </w:rPr>
        <w:t> </w:t>
      </w:r>
      <w:hyperlink w:history="true" w:anchor="_bookmark79">
        <w:r>
          <w:rPr>
            <w:color w:val="0000FF"/>
          </w:rPr>
          <w:t>9.2.2.1.2</w:t>
        </w:r>
      </w:hyperlink>
      <w:r>
        <w:rPr/>
        <w:t>),</w:t>
      </w:r>
      <w:r>
        <w:rPr>
          <w:spacing w:val="-6"/>
        </w:rPr>
        <w:t> </w:t>
      </w:r>
      <w:r>
        <w:rPr/>
        <w:t>interfaces</w:t>
      </w:r>
      <w:r>
        <w:rPr>
          <w:spacing w:val="-2"/>
        </w:rPr>
        <w:t> </w:t>
      </w:r>
      <w:r>
        <w:rPr/>
        <w:t>for</w:t>
      </w:r>
      <w:r>
        <w:rPr>
          <w:spacing w:val="-2"/>
        </w:rPr>
        <w:t> </w:t>
      </w:r>
      <w:r>
        <w:rPr/>
        <w:t>requesting</w:t>
      </w:r>
      <w:r>
        <w:rPr>
          <w:spacing w:val="-2"/>
        </w:rPr>
        <w:t> </w:t>
      </w:r>
      <w:r>
        <w:rPr/>
        <w:t>a</w:t>
      </w:r>
      <w:r>
        <w:rPr>
          <w:spacing w:val="-2"/>
        </w:rPr>
        <w:t> </w:t>
      </w:r>
      <w:r>
        <w:rPr>
          <w:rFonts w:ascii="Courier New"/>
        </w:rPr>
        <w:t>Power</w:t>
      </w:r>
      <w:r>
        <w:rPr>
          <w:rFonts w:ascii="Courier New"/>
          <w:spacing w:val="-12"/>
        </w:rPr>
        <w:t> </w:t>
      </w:r>
      <w:r>
        <w:rPr>
          <w:rFonts w:ascii="Courier New"/>
        </w:rPr>
        <w:t>Mode</w:t>
      </w:r>
      <w:r>
        <w:rPr>
          <w:rFonts w:ascii="Courier New"/>
          <w:spacing w:val="-74"/>
        </w:rPr>
        <w:t> </w:t>
      </w:r>
      <w:r>
        <w:rPr/>
        <w:t>(see</w:t>
      </w:r>
      <w:r>
        <w:rPr>
          <w:spacing w:val="-2"/>
        </w:rPr>
        <w:t> </w:t>
      </w:r>
      <w:r>
        <w:rPr/>
        <w:t>Section</w:t>
      </w:r>
      <w:r>
        <w:rPr>
          <w:spacing w:val="-2"/>
        </w:rPr>
        <w:t> </w:t>
      </w:r>
      <w:hyperlink w:history="true" w:anchor="_bookmark83">
        <w:r>
          <w:rPr>
            <w:color w:val="0000FF"/>
          </w:rPr>
          <w:t>9.2.2.1.3</w:t>
        </w:r>
      </w:hyperlink>
      <w:r>
        <w:rPr/>
        <w:t>),</w:t>
      </w:r>
      <w:r>
        <w:rPr>
          <w:spacing w:val="-1"/>
        </w:rPr>
        <w:t> </w:t>
      </w:r>
      <w:r>
        <w:rPr/>
        <w:t>and</w:t>
      </w:r>
      <w:r>
        <w:rPr>
          <w:spacing w:val="-2"/>
        </w:rPr>
        <w:t> </w:t>
      </w:r>
      <w:r>
        <w:rPr/>
        <w:t>inter- faces</w:t>
      </w:r>
      <w:r>
        <w:rPr>
          <w:spacing w:val="-10"/>
        </w:rPr>
        <w:t> </w:t>
      </w:r>
      <w:r>
        <w:rPr/>
        <w:t>for</w:t>
      </w:r>
      <w:r>
        <w:rPr>
          <w:spacing w:val="-4"/>
        </w:rPr>
        <w:t> </w:t>
      </w:r>
      <w:r>
        <w:rPr/>
        <w:t>interaction</w:t>
      </w:r>
      <w:r>
        <w:rPr>
          <w:spacing w:val="-4"/>
        </w:rPr>
        <w:t> </w:t>
      </w:r>
      <w:r>
        <w:rPr/>
        <w:t>with</w:t>
      </w:r>
      <w:r>
        <w:rPr>
          <w:spacing w:val="-4"/>
        </w:rPr>
        <w:t> </w:t>
      </w:r>
      <w:hyperlink w:history="true" w:anchor="_bookmark200">
        <w:r>
          <w:rPr>
            <w:rFonts w:ascii="Courier New"/>
            <w:color w:val="0000FF"/>
          </w:rPr>
          <w:t>Update</w:t>
        </w:r>
        <w:r>
          <w:rPr>
            <w:rFonts w:ascii="Courier New"/>
            <w:color w:val="0000FF"/>
            <w:spacing w:val="-12"/>
          </w:rPr>
          <w:t> </w:t>
        </w:r>
        <w:r>
          <w:rPr>
            <w:rFonts w:ascii="Courier New"/>
            <w:color w:val="0000FF"/>
          </w:rPr>
          <w:t>and</w:t>
        </w:r>
        <w:r>
          <w:rPr>
            <w:rFonts w:ascii="Courier New"/>
            <w:color w:val="0000FF"/>
            <w:spacing w:val="-12"/>
          </w:rPr>
          <w:t> </w:t>
        </w:r>
        <w:r>
          <w:rPr>
            <w:rFonts w:ascii="Courier New"/>
            <w:color w:val="0000FF"/>
          </w:rPr>
          <w:t>Configuration</w:t>
        </w:r>
        <w:r>
          <w:rPr>
            <w:rFonts w:ascii="Courier New"/>
            <w:color w:val="0000FF"/>
            <w:spacing w:val="-12"/>
          </w:rPr>
          <w:t> </w:t>
        </w:r>
        <w:r>
          <w:rPr>
            <w:rFonts w:ascii="Courier New"/>
            <w:color w:val="0000FF"/>
          </w:rPr>
          <w:t>Management</w:t>
        </w:r>
        <w:r>
          <w:rPr>
            <w:rFonts w:ascii="Courier New"/>
            <w:color w:val="0000FF"/>
            <w:spacing w:val="-76"/>
          </w:rPr>
          <w:t> </w:t>
        </w:r>
      </w:hyperlink>
      <w:r>
        <w:rPr/>
        <w:t>(see</w:t>
      </w:r>
      <w:r>
        <w:rPr>
          <w:spacing w:val="-4"/>
        </w:rPr>
        <w:t> </w:t>
      </w:r>
      <w:r>
        <w:rPr/>
        <w:t>Section </w:t>
      </w:r>
      <w:hyperlink w:history="true" w:anchor="_bookmark87">
        <w:r>
          <w:rPr>
            <w:color w:val="0000FF"/>
            <w:spacing w:val="-2"/>
          </w:rPr>
          <w:t>9.2.2.1.4</w:t>
        </w:r>
      </w:hyperlink>
      <w:r>
        <w:rPr>
          <w:spacing w:val="-2"/>
        </w:rPr>
        <w:t>).</w:t>
      </w:r>
    </w:p>
    <w:p>
      <w:pPr>
        <w:pStyle w:val="BodyText"/>
        <w:rPr>
          <w:sz w:val="30"/>
        </w:rPr>
      </w:pPr>
    </w:p>
    <w:p>
      <w:pPr>
        <w:pStyle w:val="BodyText"/>
        <w:spacing w:before="7"/>
        <w:rPr>
          <w:sz w:val="26"/>
        </w:rPr>
      </w:pPr>
    </w:p>
    <w:p>
      <w:pPr>
        <w:pStyle w:val="ListParagraph"/>
        <w:numPr>
          <w:ilvl w:val="4"/>
          <w:numId w:val="4"/>
        </w:numPr>
        <w:tabs>
          <w:tab w:pos="1326" w:val="left" w:leader="none"/>
          <w:tab w:pos="1328" w:val="left" w:leader="none"/>
        </w:tabs>
        <w:spacing w:line="240" w:lineRule="auto" w:before="0" w:after="0"/>
        <w:ind w:left="1327" w:right="0" w:hanging="1171"/>
        <w:jc w:val="left"/>
        <w:rPr>
          <w:b/>
          <w:sz w:val="24"/>
        </w:rPr>
      </w:pPr>
      <w:bookmarkStart w:name="_bookmark77" w:id="130"/>
      <w:bookmarkEnd w:id="130"/>
      <w:r>
        <w:rPr>
          <w:b/>
          <w:sz w:val="24"/>
        </w:rPr>
        <w:t>Interfaces</w:t>
      </w:r>
      <w:r>
        <w:rPr>
          <w:b/>
          <w:spacing w:val="-10"/>
          <w:sz w:val="24"/>
        </w:rPr>
        <w:t> </w:t>
      </w:r>
      <w:r>
        <w:rPr>
          <w:b/>
          <w:sz w:val="24"/>
        </w:rPr>
        <w:t>for</w:t>
      </w:r>
      <w:r>
        <w:rPr>
          <w:b/>
          <w:spacing w:val="-9"/>
          <w:sz w:val="24"/>
        </w:rPr>
        <w:t> </w:t>
      </w:r>
      <w:r>
        <w:rPr>
          <w:b/>
          <w:sz w:val="24"/>
        </w:rPr>
        <w:t>triggering</w:t>
      </w:r>
      <w:r>
        <w:rPr>
          <w:b/>
          <w:spacing w:val="-9"/>
          <w:sz w:val="24"/>
        </w:rPr>
        <w:t> </w:t>
      </w:r>
      <w:r>
        <w:rPr>
          <w:b/>
          <w:sz w:val="24"/>
        </w:rPr>
        <w:t>state</w:t>
      </w:r>
      <w:r>
        <w:rPr>
          <w:b/>
          <w:spacing w:val="-9"/>
          <w:sz w:val="24"/>
        </w:rPr>
        <w:t> </w:t>
      </w:r>
      <w:r>
        <w:rPr>
          <w:b/>
          <w:spacing w:val="-2"/>
          <w:sz w:val="24"/>
        </w:rPr>
        <w:t>changes</w:t>
      </w:r>
    </w:p>
    <w:p>
      <w:pPr>
        <w:pStyle w:val="BodyText"/>
        <w:spacing w:before="10"/>
        <w:rPr>
          <w:b/>
          <w:sz w:val="25"/>
        </w:rPr>
      </w:pPr>
    </w:p>
    <w:p>
      <w:pPr>
        <w:pStyle w:val="BodyText"/>
        <w:spacing w:line="232" w:lineRule="auto"/>
        <w:ind w:left="157"/>
      </w:pPr>
      <w:hyperlink w:history="true" w:anchor="_bookmark76">
        <w:r>
          <w:rPr>
            <w:rFonts w:ascii="Courier New"/>
            <w:color w:val="0000FF"/>
          </w:rPr>
          <w:t>State</w:t>
        </w:r>
        <w:r>
          <w:rPr>
            <w:rFonts w:ascii="Courier New"/>
            <w:color w:val="0000FF"/>
            <w:spacing w:val="-18"/>
          </w:rPr>
          <w:t> </w:t>
        </w:r>
        <w:r>
          <w:rPr>
            <w:rFonts w:ascii="Courier New"/>
            <w:color w:val="0000FF"/>
          </w:rPr>
          <w:t>Management</w:t>
        </w:r>
      </w:hyperlink>
      <w:r>
        <w:rPr>
          <w:rFonts w:ascii="Courier New"/>
          <w:color w:val="0000FF"/>
          <w:spacing w:val="-56"/>
        </w:rPr>
        <w:t> </w:t>
      </w:r>
      <w:r>
        <w:rPr/>
        <w:t>provides several interface blueprints to get and set its internal state (cf. Figure </w:t>
      </w:r>
      <w:hyperlink w:history="true" w:anchor="_bookmark78">
        <w:r>
          <w:rPr>
            <w:color w:val="0000FF"/>
          </w:rPr>
          <w:t>9.9</w:t>
        </w:r>
      </w:hyperlink>
      <w:r>
        <w:rPr/>
        <w:t>).</w:t>
      </w:r>
    </w:p>
    <w:p>
      <w:pPr>
        <w:spacing w:after="0" w:line="232" w:lineRule="auto"/>
        <w:sectPr>
          <w:footerReference w:type="default" r:id="rId38"/>
          <w:pgSz w:w="11910" w:h="14140"/>
          <w:pgMar w:footer="0" w:header="0" w:top="320" w:bottom="280" w:left="1260" w:right="1220"/>
        </w:sectPr>
      </w:pPr>
    </w:p>
    <w:p>
      <w:pPr>
        <w:pStyle w:val="BodyText"/>
        <w:ind w:left="1192"/>
        <w:rPr>
          <w:sz w:val="20"/>
        </w:rPr>
      </w:pPr>
      <w:r>
        <w:rPr/>
        <w:pict>
          <v:group style="position:absolute;margin-left:238.838104pt;margin-top:33.194492pt;width:111.6pt;height:79.9pt;mso-position-horizontal-relative:page;mso-position-vertical-relative:paragraph;z-index:-30019072" id="docshapegroup375" coordorigin="4777,664" coordsize="2232,1598">
            <v:rect style="position:absolute;left:4782;top:1064;width:2221;height:952" id="docshape376" filled="true" fillcolor="#fcf2e3" stroked="false">
              <v:fill type="solid"/>
            </v:rect>
            <v:line style="position:absolute" from="5914,921" to="5914,948" stroked="true" strokeweight=".528419pt" strokecolor="#000000">
              <v:stroke dashstyle="solid"/>
            </v:line>
            <v:shape style="position:absolute;left:5861;top:905;width:106;height:160" id="docshape377" coordorigin="5861,905" coordsize="106,160" path="m5914,1065l5861,905m5914,1065l5966,905e" filled="false" stroked="true" strokeweight=".528419pt" strokecolor="#000000">
              <v:path arrowok="t"/>
              <v:stroke dashstyle="solid"/>
            </v:shape>
            <v:line style="position:absolute" from="5914,2132" to="5914,2207" stroked="true" strokeweight=".528419pt" strokecolor="#000000">
              <v:stroke dashstyle="solid"/>
            </v:line>
            <v:line style="position:absolute" from="5914,2249" to="5914,2261" stroked="true" strokeweight=".528419pt" strokecolor="#000000">
              <v:stroke dashstyle="solid"/>
            </v:line>
            <v:shape style="position:absolute;left:5851;top:2016;width:126;height:158" id="docshape378" coordorigin="5851,2017" coordsize="126,158" path="m5914,2017l5851,2174,5976,2174,5914,2017xe" filled="true" fillcolor="#fcf2e3" stroked="false">
              <v:path arrowok="t"/>
              <v:fill type="solid"/>
            </v:shape>
            <v:shape style="position:absolute;left:5851;top:2016;width:126;height:158" id="docshape379" coordorigin="5851,2017" coordsize="126,158" path="m5976,2174l5851,2174,5914,2017,5976,2174xe" filled="false" stroked="true" strokeweight=".528419pt" strokecolor="#000000">
              <v:path arrowok="t"/>
              <v:stroke dashstyle="solid"/>
            </v:shape>
            <v:line style="position:absolute" from="5914,784" to="5914,800" stroked="true" strokeweight=".528419pt" strokecolor="#000000">
              <v:stroke dashstyle="solid"/>
            </v:line>
            <v:rect style="position:absolute;left:5416;top:800;width:977;height:122" id="docshape380" filled="true" fillcolor="#ffffff" stroked="false">
              <v:fill type="solid"/>
            </v:rect>
            <v:shape style="position:absolute;left:4782;top:663;width:2221;height:1598" type="#_x0000_t202" id="docshape381" filled="false" stroked="false">
              <v:textbox inset="0,0,0,0">
                <w:txbxContent>
                  <w:p>
                    <w:pPr>
                      <w:spacing w:before="2"/>
                      <w:ind w:left="660" w:right="642" w:firstLine="0"/>
                      <w:jc w:val="center"/>
                      <w:rPr>
                        <w:sz w:val="10"/>
                      </w:rPr>
                    </w:pPr>
                    <w:r>
                      <w:rPr>
                        <w:spacing w:val="-2"/>
                        <w:w w:val="105"/>
                        <w:sz w:val="10"/>
                      </w:rPr>
                      <w:t>«use»</w:t>
                    </w:r>
                  </w:p>
                  <w:p>
                    <w:pPr>
                      <w:spacing w:before="22"/>
                      <w:ind w:left="660" w:right="644" w:firstLine="0"/>
                      <w:jc w:val="center"/>
                      <w:rPr>
                        <w:sz w:val="10"/>
                      </w:rPr>
                    </w:pPr>
                    <w:r>
                      <w:rPr>
                        <w:spacing w:val="-2"/>
                        <w:w w:val="105"/>
                        <w:sz w:val="10"/>
                      </w:rPr>
                      <w:t>«aapRequiredPort»</w:t>
                    </w:r>
                  </w:p>
                </w:txbxContent>
              </v:textbox>
              <w10:wrap type="none"/>
            </v:shape>
            <v:shape style="position:absolute;left:4782;top:1465;width:2221;height:552" type="#_x0000_t202" id="docshape382" filled="true" fillcolor="#fcf2e3" stroked="true" strokeweight=".528419pt" strokecolor="#000000">
              <v:textbox inset="0,0,0,0">
                <w:txbxContent>
                  <w:p>
                    <w:pPr>
                      <w:spacing w:before="85"/>
                      <w:ind w:left="134" w:right="0" w:firstLine="0"/>
                      <w:jc w:val="left"/>
                      <w:rPr>
                        <w:color w:val="000000"/>
                        <w:sz w:val="10"/>
                      </w:rPr>
                    </w:pPr>
                    <w:r>
                      <w:rPr>
                        <w:color w:val="000000"/>
                        <w:w w:val="105"/>
                        <w:sz w:val="10"/>
                      </w:rPr>
                      <w:t>«aapAccessControlled,</w:t>
                    </w:r>
                    <w:r>
                      <w:rPr>
                        <w:color w:val="000000"/>
                        <w:spacing w:val="30"/>
                        <w:w w:val="105"/>
                        <w:sz w:val="10"/>
                      </w:rPr>
                      <w:t> </w:t>
                    </w:r>
                    <w:r>
                      <w:rPr>
                        <w:color w:val="000000"/>
                        <w:spacing w:val="-2"/>
                        <w:w w:val="105"/>
                        <w:sz w:val="10"/>
                      </w:rPr>
                      <w:t>aapServiceFie...</w:t>
                    </w:r>
                  </w:p>
                  <w:p>
                    <w:pPr>
                      <w:spacing w:before="22"/>
                      <w:ind w:left="49" w:right="0" w:firstLine="0"/>
                      <w:jc w:val="left"/>
                      <w:rPr>
                        <w:color w:val="000000"/>
                        <w:sz w:val="10"/>
                      </w:rPr>
                    </w:pPr>
                    <w:r>
                      <w:rPr>
                        <w:color w:val="8B0000"/>
                        <w:w w:val="105"/>
                        <w:sz w:val="10"/>
                      </w:rPr>
                      <w:t>+</w:t>
                    </w:r>
                    <w:r>
                      <w:rPr>
                        <w:color w:val="8B0000"/>
                        <w:spacing w:val="75"/>
                        <w:w w:val="150"/>
                        <w:sz w:val="10"/>
                      </w:rPr>
                      <w:t> </w:t>
                    </w:r>
                    <w:r>
                      <w:rPr>
                        <w:color w:val="8B0000"/>
                        <w:spacing w:val="-2"/>
                        <w:w w:val="105"/>
                        <w:sz w:val="10"/>
                      </w:rPr>
                      <w:t>Notifier</w:t>
                    </w:r>
                  </w:p>
                </w:txbxContent>
              </v:textbox>
              <v:fill type="solid"/>
              <v:stroke dashstyle="solid"/>
              <w10:wrap type="none"/>
            </v:shape>
            <v:shape style="position:absolute;left:4782;top:1064;width:2221;height:401" type="#_x0000_t202" id="docshape383" filled="true" fillcolor="#fcf2e3" stroked="true" strokeweight=".528419pt" strokecolor="#000000">
              <v:textbox inset="0,0,0,0">
                <w:txbxContent>
                  <w:p>
                    <w:pPr>
                      <w:spacing w:line="285" w:lineRule="auto" w:before="60"/>
                      <w:ind w:left="481" w:right="0" w:hanging="338"/>
                      <w:jc w:val="left"/>
                      <w:rPr>
                        <w:color w:val="000000"/>
                        <w:sz w:val="10"/>
                      </w:rPr>
                    </w:pPr>
                    <w:r>
                      <w:rPr>
                        <w:color w:val="000000"/>
                        <w:spacing w:val="-2"/>
                        <w:w w:val="105"/>
                        <w:sz w:val="10"/>
                      </w:rPr>
                      <w:t>«aapAraComServiceInterface,aapAPI»</w:t>
                    </w:r>
                    <w:r>
                      <w:rPr>
                        <w:color w:val="000000"/>
                        <w:spacing w:val="80"/>
                        <w:w w:val="105"/>
                        <w:sz w:val="10"/>
                      </w:rPr>
                      <w:t> </w:t>
                    </w:r>
                    <w:r>
                      <w:rPr>
                        <w:color w:val="000000"/>
                        <w:spacing w:val="-2"/>
                        <w:w w:val="105"/>
                        <w:sz w:val="10"/>
                      </w:rPr>
                      <w:t>TriggerOut_{StateGroup}</w:t>
                    </w:r>
                  </w:p>
                </w:txbxContent>
              </v:textbox>
              <v:fill type="solid"/>
              <v:stroke dashstyle="solid"/>
              <w10:wrap type="none"/>
            </v:shape>
            <w10:wrap type="none"/>
          </v:group>
        </w:pict>
      </w:r>
      <w:r>
        <w:rPr/>
        <w:pict>
          <v:group style="position:absolute;margin-left:355.135162pt;margin-top:33.194492pt;width:116.85pt;height:79.9pt;mso-position-horizontal-relative:page;mso-position-vertical-relative:paragraph;z-index:-30018560" id="docshapegroup384" coordorigin="7103,664" coordsize="2337,1598">
            <v:rect style="position:absolute;left:7107;top:1064;width:2326;height:952" id="docshape385" filled="true" fillcolor="#fcf2e3" stroked="false">
              <v:fill type="solid"/>
            </v:rect>
            <v:line style="position:absolute" from="8270,932" to="8270,948" stroked="true" strokeweight=".528419pt" strokecolor="#000000">
              <v:stroke dashstyle="solid"/>
            </v:line>
            <v:shape style="position:absolute;left:8217;top:905;width:108;height:160" id="docshape386" coordorigin="8217,905" coordsize="108,160" path="m8270,1065l8217,905m8270,1065l8325,905e" filled="false" stroked="true" strokeweight=".528419pt" strokecolor="#000000">
              <v:path arrowok="t"/>
              <v:stroke dashstyle="solid"/>
            </v:shape>
            <v:line style="position:absolute" from="8260,2132" to="8260,2207" stroked="true" strokeweight=".528419pt" strokecolor="#000000">
              <v:stroke dashstyle="solid"/>
            </v:line>
            <v:line style="position:absolute" from="8260,2249" to="8260,2261" stroked="true" strokeweight=".528419pt" strokecolor="#000000">
              <v:stroke dashstyle="solid"/>
            </v:line>
            <v:shape style="position:absolute;left:8197;top:2016;width:128;height:158" id="docshape387" coordorigin="8197,2017" coordsize="128,158" path="m8260,2017l8197,2174,8325,2174,8260,2017xe" filled="true" fillcolor="#fcf2e3" stroked="false">
              <v:path arrowok="t"/>
              <v:fill type="solid"/>
            </v:shape>
            <v:shape style="position:absolute;left:8197;top:2016;width:128;height:158" id="docshape388" coordorigin="8197,2017" coordsize="128,158" path="m8325,2174l8197,2174,8260,2017,8325,2174xe" filled="false" stroked="true" strokeweight=".528419pt" strokecolor="#000000">
              <v:path arrowok="t"/>
              <v:stroke dashstyle="solid"/>
            </v:shape>
            <v:line style="position:absolute" from="8270,794" to="8270,810" stroked="true" strokeweight=".528419pt" strokecolor="#000000">
              <v:stroke dashstyle="solid"/>
            </v:line>
            <v:rect style="position:absolute;left:7784;top:810;width:977;height:122" id="docshape389" filled="true" fillcolor="#ffffff" stroked="false">
              <v:fill type="solid"/>
            </v:rect>
            <v:shape style="position:absolute;left:7107;top:663;width:2326;height:1598" type="#_x0000_t202" id="docshape390" filled="false" stroked="false">
              <v:textbox inset="0,0,0,0">
                <w:txbxContent>
                  <w:p>
                    <w:pPr>
                      <w:spacing w:before="12"/>
                      <w:ind w:left="687" w:right="688" w:firstLine="0"/>
                      <w:jc w:val="center"/>
                      <w:rPr>
                        <w:sz w:val="10"/>
                      </w:rPr>
                    </w:pPr>
                    <w:r>
                      <w:rPr>
                        <w:spacing w:val="-2"/>
                        <w:w w:val="105"/>
                        <w:sz w:val="10"/>
                      </w:rPr>
                      <w:t>«use»</w:t>
                    </w:r>
                  </w:p>
                  <w:p>
                    <w:pPr>
                      <w:spacing w:before="22"/>
                      <w:ind w:left="687" w:right="688" w:firstLine="0"/>
                      <w:jc w:val="center"/>
                      <w:rPr>
                        <w:sz w:val="10"/>
                      </w:rPr>
                    </w:pPr>
                    <w:r>
                      <w:rPr>
                        <w:spacing w:val="-2"/>
                        <w:w w:val="105"/>
                        <w:sz w:val="10"/>
                      </w:rPr>
                      <w:t>«aapRequiredPort»</w:t>
                    </w:r>
                  </w:p>
                </w:txbxContent>
              </v:textbox>
              <w10:wrap type="none"/>
            </v:shape>
            <v:shape style="position:absolute;left:7107;top:1465;width:2326;height:552" type="#_x0000_t202" id="docshape391" filled="true" fillcolor="#fcf2e3" stroked="true" strokeweight=".528419pt" strokecolor="#000000">
              <v:textbox inset="0,0,0,0">
                <w:txbxContent>
                  <w:p>
                    <w:pPr>
                      <w:spacing w:before="85"/>
                      <w:ind w:left="134" w:right="0" w:firstLine="0"/>
                      <w:jc w:val="left"/>
                      <w:rPr>
                        <w:color w:val="000000"/>
                        <w:sz w:val="10"/>
                      </w:rPr>
                    </w:pPr>
                    <w:r>
                      <w:rPr>
                        <w:color w:val="000000"/>
                        <w:w w:val="105"/>
                        <w:sz w:val="10"/>
                      </w:rPr>
                      <w:t>«aapAccessControlled,</w:t>
                    </w:r>
                    <w:r>
                      <w:rPr>
                        <w:color w:val="000000"/>
                        <w:spacing w:val="30"/>
                        <w:w w:val="105"/>
                        <w:sz w:val="10"/>
                      </w:rPr>
                      <w:t> </w:t>
                    </w:r>
                    <w:r>
                      <w:rPr>
                        <w:color w:val="000000"/>
                        <w:spacing w:val="-2"/>
                        <w:w w:val="105"/>
                        <w:sz w:val="10"/>
                      </w:rPr>
                      <w:t>aapServiceField»</w:t>
                    </w:r>
                  </w:p>
                  <w:p>
                    <w:pPr>
                      <w:spacing w:before="22"/>
                      <w:ind w:left="49" w:right="0" w:firstLine="0"/>
                      <w:jc w:val="left"/>
                      <w:rPr>
                        <w:color w:val="000000"/>
                        <w:sz w:val="10"/>
                      </w:rPr>
                    </w:pPr>
                    <w:r>
                      <w:rPr>
                        <w:color w:val="8B0000"/>
                        <w:w w:val="105"/>
                        <w:sz w:val="10"/>
                      </w:rPr>
                      <w:t>+</w:t>
                    </w:r>
                    <w:r>
                      <w:rPr>
                        <w:color w:val="8B0000"/>
                        <w:spacing w:val="75"/>
                        <w:w w:val="150"/>
                        <w:sz w:val="10"/>
                      </w:rPr>
                      <w:t> </w:t>
                    </w:r>
                    <w:r>
                      <w:rPr>
                        <w:color w:val="8B0000"/>
                        <w:spacing w:val="-2"/>
                        <w:w w:val="105"/>
                        <w:sz w:val="10"/>
                      </w:rPr>
                      <w:t>Notifier</w:t>
                    </w:r>
                  </w:p>
                  <w:p>
                    <w:pPr>
                      <w:spacing w:before="22"/>
                      <w:ind w:left="49" w:right="0" w:firstLine="0"/>
                      <w:jc w:val="left"/>
                      <w:rPr>
                        <w:color w:val="000000"/>
                        <w:sz w:val="10"/>
                      </w:rPr>
                    </w:pPr>
                    <w:r>
                      <w:rPr>
                        <w:color w:val="8B0000"/>
                        <w:w w:val="105"/>
                        <w:sz w:val="10"/>
                      </w:rPr>
                      <w:t>+</w:t>
                    </w:r>
                    <w:r>
                      <w:rPr>
                        <w:color w:val="8B0000"/>
                        <w:spacing w:val="75"/>
                        <w:w w:val="150"/>
                        <w:sz w:val="10"/>
                      </w:rPr>
                      <w:t> </w:t>
                    </w:r>
                    <w:r>
                      <w:rPr>
                        <w:color w:val="8B0000"/>
                        <w:spacing w:val="-2"/>
                        <w:w w:val="105"/>
                        <w:sz w:val="10"/>
                      </w:rPr>
                      <w:t>Trigger</w:t>
                    </w:r>
                  </w:p>
                </w:txbxContent>
              </v:textbox>
              <v:fill type="solid"/>
              <v:stroke dashstyle="solid"/>
              <w10:wrap type="none"/>
            </v:shape>
            <v:shape style="position:absolute;left:7107;top:1064;width:2326;height:401" type="#_x0000_t202" id="docshape392" filled="true" fillcolor="#fcf2e3" stroked="true" strokeweight=".528419pt" strokecolor="#000000">
              <v:textbox inset="0,0,0,0">
                <w:txbxContent>
                  <w:p>
                    <w:pPr>
                      <w:spacing w:line="285" w:lineRule="auto" w:before="60"/>
                      <w:ind w:left="493" w:right="0" w:hanging="298"/>
                      <w:jc w:val="left"/>
                      <w:rPr>
                        <w:color w:val="000000"/>
                        <w:sz w:val="10"/>
                      </w:rPr>
                    </w:pPr>
                    <w:r>
                      <w:rPr>
                        <w:color w:val="000000"/>
                        <w:spacing w:val="-2"/>
                        <w:w w:val="105"/>
                        <w:sz w:val="10"/>
                      </w:rPr>
                      <w:t>«aapAraComServiceInterface,aapAPI»</w:t>
                    </w:r>
                    <w:r>
                      <w:rPr>
                        <w:color w:val="000000"/>
                        <w:spacing w:val="80"/>
                        <w:w w:val="105"/>
                        <w:sz w:val="10"/>
                      </w:rPr>
                      <w:t> </w:t>
                    </w:r>
                    <w:r>
                      <w:rPr>
                        <w:color w:val="000000"/>
                        <w:spacing w:val="-2"/>
                        <w:w w:val="105"/>
                        <w:sz w:val="10"/>
                      </w:rPr>
                      <w:t>TriggerInOut_{StateGroup}</w:t>
                    </w:r>
                  </w:p>
                </w:txbxContent>
              </v:textbox>
              <v:fill type="solid"/>
              <v:stroke dashstyle="solid"/>
              <w10:wrap type="none"/>
            </v:shape>
            <w10:wrap type="none"/>
          </v:group>
        </w:pict>
      </w:r>
      <w:r>
        <w:rPr/>
        <w:pict>
          <v:group style="position:absolute;margin-left:122.906242pt;margin-top:.3pt;width:348.8pt;height:33.35pt;mso-position-horizontal-relative:page;mso-position-vertical-relative:paragraph;z-index:-30018048" id="docshapegroup393" coordorigin="2458,6" coordsize="6976,667">
            <v:rect style="position:absolute;left:2458;top:6;width:6976;height:635" id="docshape394" filled="true" fillcolor="#fcf2e3" stroked="false">
              <v:fill type="solid"/>
            </v:rect>
            <v:shape style="position:absolute;left:9226;top:53;width:159;height:191" type="#_x0000_t75" id="docshape395" stroked="false">
              <v:imagedata r:id="rId40" o:title=""/>
            </v:shape>
            <v:shape style="position:absolute;left:3577;top:640;width:4693;height:33" id="docshape396" coordorigin="3578,641" coordsize="4693,33" path="m8270,641l8270,673m5914,641l5914,663m3578,641l3578,663e" filled="false" stroked="true" strokeweight=".528419pt" strokecolor="#000000">
              <v:path arrowok="t"/>
              <v:stroke dashstyle="solid"/>
            </v:shape>
            <w10:wrap type="none"/>
          </v:group>
        </w:pict>
      </w:r>
      <w:r>
        <w:rPr>
          <w:sz w:val="20"/>
        </w:rPr>
        <w:pict>
          <v:group style="width:349.35pt;height:113.05pt;mso-position-horizontal-relative:char;mso-position-vertical-relative:line" id="docshapegroup397" coordorigin="0,0" coordsize="6987,2261">
            <v:rect style="position:absolute;left:5;top:1064;width:2219;height:952" id="docshape398" filled="true" fillcolor="#fcf2e3" stroked="false">
              <v:fill type="solid"/>
            </v:rect>
            <v:line style="position:absolute" from="1125,921" to="1125,947" stroked="true" strokeweight=".528419pt" strokecolor="#000000">
              <v:stroke dashstyle="solid"/>
            </v:line>
            <v:shape style="position:absolute;left:1072;top:904;width:106;height:160" id="docshape399" coordorigin="1072,905" coordsize="106,160" path="m1125,1064l1072,905m1125,1064l1177,905e" filled="false" stroked="true" strokeweight=".528419pt" strokecolor="#000000">
              <v:path arrowok="t"/>
              <v:stroke dashstyle="solid"/>
            </v:shape>
            <v:line style="position:absolute" from="1115,2131" to="1115,2206" stroked="true" strokeweight=".528419pt" strokecolor="#000000">
              <v:stroke dashstyle="solid"/>
            </v:line>
            <v:line style="position:absolute" from="1115,2248" to="1115,2260" stroked="true" strokeweight=".528419pt" strokecolor="#000000">
              <v:stroke dashstyle="solid"/>
            </v:line>
            <v:shape style="position:absolute;left:1052;top:2015;width:126;height:158" id="docshape400" coordorigin="1052,2016" coordsize="126,158" path="m1115,2016l1052,2174,1177,2174,1115,2016xe" filled="true" fillcolor="#fcf2e3" stroked="false">
              <v:path arrowok="t"/>
              <v:fill type="solid"/>
            </v:shape>
            <v:shape style="position:absolute;left:1052;top:2015;width:126;height:158" id="docshape401" coordorigin="1052,2016" coordsize="126,158" path="m1177,2174l1052,2174,1115,2016,1177,2174xe" filled="false" stroked="true" strokeweight=".528419pt" strokecolor="#000000">
              <v:path arrowok="t"/>
              <v:stroke dashstyle="solid"/>
            </v:shape>
            <v:line style="position:absolute" from="1125,783" to="1125,799" stroked="true" strokeweight=".528419pt" strokecolor="#000000">
              <v:stroke dashstyle="solid"/>
            </v:line>
            <v:rect style="position:absolute;left:637;top:799;width:977;height:122" id="docshape402" filled="true" fillcolor="#ffffff" stroked="false">
              <v:fill type="solid"/>
            </v:rect>
            <v:shape style="position:absolute;left:5;top:663;width:2219;height:1598" type="#_x0000_t202" id="docshape403" filled="false" stroked="false">
              <v:textbox inset="0,0,0,0">
                <w:txbxContent>
                  <w:p>
                    <w:pPr>
                      <w:spacing w:before="2"/>
                      <w:ind w:left="658" w:right="642" w:firstLine="0"/>
                      <w:jc w:val="center"/>
                      <w:rPr>
                        <w:sz w:val="10"/>
                      </w:rPr>
                    </w:pPr>
                    <w:r>
                      <w:rPr>
                        <w:spacing w:val="-2"/>
                        <w:w w:val="105"/>
                        <w:sz w:val="10"/>
                      </w:rPr>
                      <w:t>«use»</w:t>
                    </w:r>
                  </w:p>
                  <w:p>
                    <w:pPr>
                      <w:spacing w:before="22"/>
                      <w:ind w:left="658" w:right="644" w:firstLine="0"/>
                      <w:jc w:val="center"/>
                      <w:rPr>
                        <w:sz w:val="10"/>
                      </w:rPr>
                    </w:pPr>
                    <w:r>
                      <w:rPr>
                        <w:spacing w:val="-2"/>
                        <w:w w:val="105"/>
                        <w:sz w:val="10"/>
                      </w:rPr>
                      <w:t>«aapRequiredPort»</w:t>
                    </w:r>
                  </w:p>
                </w:txbxContent>
              </v:textbox>
              <w10:wrap type="none"/>
            </v:shape>
            <v:shape style="position:absolute;left:5;top:1464;width:2219;height:552" type="#_x0000_t202" id="docshape404" filled="true" fillcolor="#fcf2e3" stroked="true" strokeweight=".528419pt" strokecolor="#000000">
              <v:textbox inset="0,0,0,0">
                <w:txbxContent>
                  <w:p>
                    <w:pPr>
                      <w:spacing w:before="85"/>
                      <w:ind w:left="132" w:right="0" w:firstLine="0"/>
                      <w:jc w:val="left"/>
                      <w:rPr>
                        <w:color w:val="000000"/>
                        <w:sz w:val="10"/>
                      </w:rPr>
                    </w:pPr>
                    <w:r>
                      <w:rPr>
                        <w:color w:val="000000"/>
                        <w:w w:val="105"/>
                        <w:sz w:val="10"/>
                      </w:rPr>
                      <w:t>«aapAccessControlled,</w:t>
                    </w:r>
                    <w:r>
                      <w:rPr>
                        <w:color w:val="000000"/>
                        <w:spacing w:val="30"/>
                        <w:w w:val="105"/>
                        <w:sz w:val="10"/>
                      </w:rPr>
                      <w:t> </w:t>
                    </w:r>
                    <w:r>
                      <w:rPr>
                        <w:color w:val="000000"/>
                        <w:spacing w:val="-2"/>
                        <w:w w:val="105"/>
                        <w:sz w:val="10"/>
                      </w:rPr>
                      <w:t>aapServiceFie...</w:t>
                    </w:r>
                  </w:p>
                  <w:p>
                    <w:pPr>
                      <w:spacing w:before="22"/>
                      <w:ind w:left="47" w:right="0" w:firstLine="0"/>
                      <w:jc w:val="left"/>
                      <w:rPr>
                        <w:color w:val="000000"/>
                        <w:sz w:val="10"/>
                      </w:rPr>
                    </w:pPr>
                    <w:r>
                      <w:rPr>
                        <w:color w:val="8B0000"/>
                        <w:w w:val="105"/>
                        <w:sz w:val="10"/>
                      </w:rPr>
                      <w:t>+</w:t>
                    </w:r>
                    <w:r>
                      <w:rPr>
                        <w:color w:val="8B0000"/>
                        <w:spacing w:val="75"/>
                        <w:w w:val="150"/>
                        <w:sz w:val="10"/>
                      </w:rPr>
                      <w:t> </w:t>
                    </w:r>
                    <w:r>
                      <w:rPr>
                        <w:color w:val="8B0000"/>
                        <w:spacing w:val="-2"/>
                        <w:w w:val="105"/>
                        <w:sz w:val="10"/>
                      </w:rPr>
                      <w:t>Trigger</w:t>
                    </w:r>
                  </w:p>
                </w:txbxContent>
              </v:textbox>
              <v:fill type="solid"/>
              <v:stroke dashstyle="solid"/>
              <w10:wrap type="none"/>
            </v:shape>
            <v:shape style="position:absolute;left:5;top:1064;width:2219;height:401" type="#_x0000_t202" id="docshape405" filled="true" fillcolor="#fcf2e3" stroked="true" strokeweight=".528419pt" strokecolor="#000000">
              <v:textbox inset="0,0,0,0">
                <w:txbxContent>
                  <w:p>
                    <w:pPr>
                      <w:spacing w:line="285" w:lineRule="auto" w:before="60"/>
                      <w:ind w:left="522" w:right="0" w:hanging="380"/>
                      <w:jc w:val="left"/>
                      <w:rPr>
                        <w:color w:val="000000"/>
                        <w:sz w:val="10"/>
                      </w:rPr>
                    </w:pPr>
                    <w:r>
                      <w:rPr>
                        <w:color w:val="000000"/>
                        <w:spacing w:val="-2"/>
                        <w:w w:val="105"/>
                        <w:sz w:val="10"/>
                      </w:rPr>
                      <w:t>«aapAraComServiceInterface,aapAPI»</w:t>
                    </w:r>
                    <w:r>
                      <w:rPr>
                        <w:color w:val="000000"/>
                        <w:spacing w:val="40"/>
                        <w:w w:val="105"/>
                        <w:sz w:val="10"/>
                      </w:rPr>
                      <w:t> </w:t>
                    </w:r>
                    <w:r>
                      <w:rPr>
                        <w:color w:val="000000"/>
                        <w:spacing w:val="-2"/>
                        <w:w w:val="105"/>
                        <w:sz w:val="10"/>
                      </w:rPr>
                      <w:t>TriggerIn_{StateGroup}</w:t>
                    </w:r>
                  </w:p>
                </w:txbxContent>
              </v:textbox>
              <v:fill type="solid"/>
              <v:stroke dashstyle="solid"/>
              <w10:wrap type="none"/>
            </v:shape>
            <v:shape style="position:absolute;left:5;top:5;width:6976;height:635" type="#_x0000_t202" id="docshape406" filled="false" stroked="true" strokeweight=".528419pt" strokecolor="#000000">
              <v:textbox inset="0,0,0,0">
                <w:txbxContent>
                  <w:p>
                    <w:pPr>
                      <w:spacing w:before="93"/>
                      <w:ind w:left="18" w:right="241" w:firstLine="0"/>
                      <w:jc w:val="center"/>
                      <w:rPr>
                        <w:sz w:val="10"/>
                      </w:rPr>
                    </w:pPr>
                    <w:r>
                      <w:rPr>
                        <w:w w:val="105"/>
                        <w:sz w:val="10"/>
                      </w:rPr>
                      <w:t>Adaptive</w:t>
                    </w:r>
                    <w:r>
                      <w:rPr>
                        <w:spacing w:val="30"/>
                        <w:w w:val="105"/>
                        <w:sz w:val="10"/>
                      </w:rPr>
                      <w:t> </w:t>
                    </w:r>
                    <w:r>
                      <w:rPr>
                        <w:spacing w:val="-2"/>
                        <w:w w:val="105"/>
                        <w:sz w:val="10"/>
                      </w:rPr>
                      <w:t>Application</w:t>
                    </w:r>
                  </w:p>
                </w:txbxContent>
              </v:textbox>
              <v:stroke dashstyle="solid"/>
              <w10:wrap type="none"/>
            </v:shape>
          </v:group>
        </w:pict>
      </w:r>
      <w:r>
        <w:rPr>
          <w:sz w:val="20"/>
        </w:rPr>
      </w:r>
    </w:p>
    <w:p>
      <w:pPr>
        <w:spacing w:after="0"/>
        <w:rPr>
          <w:sz w:val="20"/>
        </w:rPr>
        <w:sectPr>
          <w:footerReference w:type="default" r:id="rId39"/>
          <w:pgSz w:w="11910" w:h="14140"/>
          <w:pgMar w:footer="0" w:header="0" w:top="360" w:bottom="0" w:left="1260" w:right="1220"/>
        </w:sectPr>
      </w:pPr>
    </w:p>
    <w:p>
      <w:pPr>
        <w:spacing w:line="74" w:lineRule="exact" w:before="0"/>
        <w:ind w:left="1830" w:right="0" w:firstLine="0"/>
        <w:jc w:val="left"/>
        <w:rPr>
          <w:sz w:val="10"/>
        </w:rPr>
      </w:pPr>
      <w:r>
        <w:rPr>
          <w:spacing w:val="-2"/>
          <w:w w:val="105"/>
          <w:sz w:val="10"/>
        </w:rPr>
        <w:t>«aapProvidedPort»</w:t>
      </w:r>
    </w:p>
    <w:p>
      <w:pPr>
        <w:spacing w:line="74" w:lineRule="exact" w:before="0"/>
        <w:ind w:left="1349" w:right="0" w:firstLine="0"/>
        <w:jc w:val="left"/>
        <w:rPr>
          <w:sz w:val="10"/>
        </w:rPr>
      </w:pPr>
      <w:r>
        <w:rPr/>
        <w:br w:type="column"/>
      </w:r>
      <w:r>
        <w:rPr>
          <w:spacing w:val="-2"/>
          <w:w w:val="105"/>
          <w:sz w:val="10"/>
        </w:rPr>
        <w:t>«aapProvidedPort»</w:t>
      </w:r>
    </w:p>
    <w:p>
      <w:pPr>
        <w:spacing w:line="74" w:lineRule="exact" w:before="0"/>
        <w:ind w:left="1347" w:right="0" w:firstLine="0"/>
        <w:jc w:val="left"/>
        <w:rPr>
          <w:sz w:val="10"/>
        </w:rPr>
      </w:pPr>
      <w:r>
        <w:rPr/>
        <w:br w:type="column"/>
      </w:r>
      <w:r>
        <w:rPr>
          <w:spacing w:val="-2"/>
          <w:w w:val="105"/>
          <w:sz w:val="10"/>
        </w:rPr>
        <w:t>«aapProvidedPort»</w:t>
      </w:r>
    </w:p>
    <w:p>
      <w:pPr>
        <w:spacing w:after="0" w:line="74" w:lineRule="exact"/>
        <w:jc w:val="left"/>
        <w:rPr>
          <w:sz w:val="10"/>
        </w:rPr>
        <w:sectPr>
          <w:type w:val="continuous"/>
          <w:pgSz w:w="11910" w:h="14140"/>
          <w:pgMar w:header="0" w:footer="0" w:top="200" w:bottom="0" w:left="1260" w:right="1220"/>
          <w:cols w:num="3" w:equalWidth="0">
            <w:col w:w="2789" w:space="40"/>
            <w:col w:w="2309" w:space="39"/>
            <w:col w:w="4253"/>
          </w:cols>
        </w:sectPr>
      </w:pPr>
    </w:p>
    <w:p>
      <w:pPr>
        <w:pStyle w:val="BodyText"/>
        <w:ind w:left="1192"/>
        <w:rPr>
          <w:sz w:val="20"/>
        </w:rPr>
      </w:pPr>
      <w:r>
        <w:rPr>
          <w:sz w:val="20"/>
        </w:rPr>
        <w:pict>
          <v:group style="width:349.35pt;height:34.85pt;mso-position-horizontal-relative:char;mso-position-vertical-relative:line" id="docshapegroup407" coordorigin="0,0" coordsize="6987,697">
            <v:rect style="position:absolute;left:5;top:56;width:6976;height:635" id="docshape408" filled="true" fillcolor="#ef9999" stroked="false">
              <v:fill type="solid"/>
            </v:rect>
            <v:shape style="position:absolute;left:6773;top:103;width:159;height:191" type="#_x0000_t75" id="docshape409" stroked="false">
              <v:imagedata r:id="rId41" o:title=""/>
            </v:shape>
            <v:shape style="position:absolute;left:1114;top:0;width:4693;height:57" id="docshape410" coordorigin="1115,0" coordsize="4693,57" path="m5807,0l5807,57m3461,0l3461,57m1115,0l1115,57e" filled="false" stroked="true" strokeweight=".528419pt" strokecolor="#000000">
              <v:path arrowok="t"/>
              <v:stroke dashstyle="solid"/>
            </v:shape>
            <v:shape style="position:absolute;left:5;top:56;width:6976;height:635" type="#_x0000_t202" id="docshape411" filled="false" stroked="true" strokeweight=".528419pt" strokecolor="#000000">
              <v:textbox inset="0,0,0,0">
                <w:txbxContent>
                  <w:p>
                    <w:pPr>
                      <w:spacing w:before="62"/>
                      <w:ind w:left="18" w:right="231" w:firstLine="0"/>
                      <w:jc w:val="center"/>
                      <w:rPr>
                        <w:sz w:val="10"/>
                      </w:rPr>
                    </w:pPr>
                    <w:r>
                      <w:rPr>
                        <w:spacing w:val="-2"/>
                        <w:w w:val="105"/>
                        <w:sz w:val="10"/>
                      </w:rPr>
                      <w:t>«aapFunctionalCluster»</w:t>
                    </w:r>
                  </w:p>
                  <w:p>
                    <w:pPr>
                      <w:spacing w:before="25"/>
                      <w:ind w:left="18" w:right="239" w:firstLine="0"/>
                      <w:jc w:val="center"/>
                      <w:rPr>
                        <w:sz w:val="10"/>
                      </w:rPr>
                    </w:pPr>
                    <w:r>
                      <w:rPr>
                        <w:w w:val="105"/>
                        <w:sz w:val="10"/>
                      </w:rPr>
                      <w:t>State</w:t>
                    </w:r>
                    <w:r>
                      <w:rPr>
                        <w:spacing w:val="17"/>
                        <w:w w:val="105"/>
                        <w:sz w:val="10"/>
                      </w:rPr>
                      <w:t> </w:t>
                    </w:r>
                    <w:r>
                      <w:rPr>
                        <w:spacing w:val="-2"/>
                        <w:w w:val="105"/>
                        <w:sz w:val="10"/>
                      </w:rPr>
                      <w:t>Management</w:t>
                    </w:r>
                  </w:p>
                  <w:p>
                    <w:pPr>
                      <w:spacing w:before="22"/>
                      <w:ind w:left="18" w:right="6215" w:firstLine="0"/>
                      <w:jc w:val="center"/>
                      <w:rPr>
                        <w:sz w:val="10"/>
                      </w:rPr>
                    </w:pPr>
                    <w:r>
                      <w:rPr>
                        <w:w w:val="105"/>
                        <w:sz w:val="10"/>
                      </w:rPr>
                      <w:t>daemon-</w:t>
                    </w:r>
                    <w:r>
                      <w:rPr>
                        <w:spacing w:val="-2"/>
                        <w:w w:val="105"/>
                        <w:sz w:val="10"/>
                      </w:rPr>
                      <w:t>based</w:t>
                    </w:r>
                  </w:p>
                </w:txbxContent>
              </v:textbox>
              <v:stroke dashstyle="solid"/>
              <w10:wrap type="none"/>
            </v:shape>
          </v:group>
        </w:pict>
      </w:r>
      <w:r>
        <w:rPr>
          <w:sz w:val="20"/>
        </w:rPr>
      </w:r>
    </w:p>
    <w:p>
      <w:pPr>
        <w:spacing w:before="34"/>
        <w:ind w:left="271" w:right="308" w:firstLine="0"/>
        <w:jc w:val="center"/>
        <w:rPr>
          <w:b/>
          <w:sz w:val="22"/>
        </w:rPr>
      </w:pPr>
      <w:r>
        <w:rPr>
          <w:b/>
          <w:sz w:val="22"/>
        </w:rPr>
        <w:t>Figure</w:t>
      </w:r>
      <w:r>
        <w:rPr>
          <w:b/>
          <w:spacing w:val="-8"/>
          <w:sz w:val="22"/>
        </w:rPr>
        <w:t> </w:t>
      </w:r>
      <w:r>
        <w:rPr>
          <w:b/>
          <w:sz w:val="22"/>
        </w:rPr>
        <w:t>9.9:</w:t>
      </w:r>
      <w:r>
        <w:rPr>
          <w:b/>
          <w:spacing w:val="5"/>
          <w:sz w:val="22"/>
        </w:rPr>
        <w:t> </w:t>
      </w:r>
      <w:bookmarkStart w:name="_bookmark78" w:id="131"/>
      <w:bookmarkEnd w:id="131"/>
      <w:r>
        <w:rPr>
          <w:b/>
          <w:sz w:val="22"/>
        </w:rPr>
        <w:t>Interfaces</w:t>
      </w:r>
      <w:r>
        <w:rPr>
          <w:b/>
          <w:spacing w:val="-7"/>
          <w:sz w:val="22"/>
        </w:rPr>
        <w:t> </w:t>
      </w:r>
      <w:r>
        <w:rPr>
          <w:b/>
          <w:sz w:val="22"/>
        </w:rPr>
        <w:t>for</w:t>
      </w:r>
      <w:r>
        <w:rPr>
          <w:b/>
          <w:spacing w:val="-8"/>
          <w:sz w:val="22"/>
        </w:rPr>
        <w:t> </w:t>
      </w:r>
      <w:r>
        <w:rPr>
          <w:b/>
          <w:sz w:val="22"/>
        </w:rPr>
        <w:t>triggering</w:t>
      </w:r>
      <w:r>
        <w:rPr>
          <w:b/>
          <w:spacing w:val="-7"/>
          <w:sz w:val="22"/>
        </w:rPr>
        <w:t> </w:t>
      </w:r>
      <w:r>
        <w:rPr>
          <w:b/>
          <w:sz w:val="22"/>
        </w:rPr>
        <w:t>state</w:t>
      </w:r>
      <w:r>
        <w:rPr>
          <w:b/>
          <w:spacing w:val="-8"/>
          <w:sz w:val="22"/>
        </w:rPr>
        <w:t> </w:t>
      </w:r>
      <w:r>
        <w:rPr>
          <w:b/>
          <w:spacing w:val="-2"/>
          <w:sz w:val="22"/>
        </w:rPr>
        <w:t>changes</w:t>
      </w:r>
    </w:p>
    <w:p>
      <w:pPr>
        <w:pStyle w:val="BodyText"/>
        <w:rPr>
          <w:b/>
          <w:sz w:val="20"/>
        </w:rPr>
      </w:pPr>
    </w:p>
    <w:p>
      <w:pPr>
        <w:pStyle w:val="BodyText"/>
        <w:spacing w:before="8"/>
        <w:rPr>
          <w:b/>
          <w:sz w:val="23"/>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72"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7"/>
              <w:rPr>
                <w:sz w:val="16"/>
              </w:rPr>
            </w:pPr>
            <w:r>
              <w:rPr>
                <w:spacing w:val="-2"/>
                <w:sz w:val="16"/>
              </w:rPr>
              <w:t>TriggerIn_{StateGroup}</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ara::com</w:t>
            </w:r>
            <w:r>
              <w:rPr>
                <w:spacing w:val="-6"/>
                <w:sz w:val="16"/>
              </w:rPr>
              <w:t> </w:t>
            </w:r>
            <w:r>
              <w:rPr>
                <w:sz w:val="16"/>
              </w:rPr>
              <w:t>service</w:t>
            </w:r>
            <w:r>
              <w:rPr>
                <w:spacing w:val="-6"/>
                <w:sz w:val="16"/>
              </w:rPr>
              <w:t> </w:t>
            </w:r>
            <w:r>
              <w:rPr>
                <w:spacing w:val="-2"/>
                <w:sz w:val="16"/>
              </w:rPr>
              <w:t>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z w:val="16"/>
              </w:rPr>
              <w:t>Public</w:t>
            </w:r>
            <w:r>
              <w:rPr>
                <w:spacing w:val="-10"/>
                <w:sz w:val="16"/>
              </w:rPr>
              <w:t> </w:t>
            </w:r>
            <w:r>
              <w:rPr>
                <w:spacing w:val="-5"/>
                <w:sz w:val="16"/>
              </w:rPr>
              <w:t>API</w:t>
            </w:r>
          </w:p>
        </w:tc>
      </w:tr>
      <w:tr>
        <w:trPr>
          <w:trHeight w:val="461"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line="230" w:lineRule="auto" w:before="32"/>
              <w:ind w:right="224"/>
              <w:rPr>
                <w:sz w:val="16"/>
              </w:rPr>
            </w:pPr>
            <w:r>
              <w:rPr>
                <w:sz w:val="16"/>
              </w:rPr>
              <w:t>This</w:t>
            </w:r>
            <w:r>
              <w:rPr>
                <w:spacing w:val="-8"/>
                <w:sz w:val="16"/>
              </w:rPr>
              <w:t> </w:t>
            </w:r>
            <w:r>
              <w:rPr>
                <w:sz w:val="16"/>
              </w:rPr>
              <w:t>interface</w:t>
            </w:r>
            <w:r>
              <w:rPr>
                <w:spacing w:val="-5"/>
                <w:sz w:val="16"/>
              </w:rPr>
              <w:t> </w:t>
            </w:r>
            <w:r>
              <w:rPr>
                <w:sz w:val="16"/>
              </w:rPr>
              <w:t>is</w:t>
            </w:r>
            <w:r>
              <w:rPr>
                <w:spacing w:val="-5"/>
                <w:sz w:val="16"/>
              </w:rPr>
              <w:t> </w:t>
            </w:r>
            <w:r>
              <w:rPr>
                <w:sz w:val="16"/>
              </w:rPr>
              <w:t>to</w:t>
            </w:r>
            <w:r>
              <w:rPr>
                <w:spacing w:val="-5"/>
                <w:sz w:val="16"/>
              </w:rPr>
              <w:t> </w:t>
            </w:r>
            <w:r>
              <w:rPr>
                <w:sz w:val="16"/>
              </w:rPr>
              <w:t>be</w:t>
            </w:r>
            <w:r>
              <w:rPr>
                <w:spacing w:val="-5"/>
                <w:sz w:val="16"/>
              </w:rPr>
              <w:t> </w:t>
            </w:r>
            <w:r>
              <w:rPr>
                <w:sz w:val="16"/>
              </w:rPr>
              <w:t>used</w:t>
            </w:r>
            <w:r>
              <w:rPr>
                <w:spacing w:val="-5"/>
                <w:sz w:val="16"/>
              </w:rPr>
              <w:t> </w:t>
            </w:r>
            <w:r>
              <w:rPr>
                <w:sz w:val="16"/>
              </w:rPr>
              <w:t>by</w:t>
            </w:r>
            <w:r>
              <w:rPr>
                <w:spacing w:val="-5"/>
                <w:sz w:val="16"/>
              </w:rPr>
              <w:t> </w:t>
            </w:r>
            <w:hyperlink w:history="true" w:anchor="_bookmark24">
              <w:r>
                <w:rPr>
                  <w:rFonts w:ascii="Courier New"/>
                  <w:color w:val="0000FF"/>
                  <w:sz w:val="16"/>
                </w:rPr>
                <w:t>Adaptive</w:t>
              </w:r>
              <w:r>
                <w:rPr>
                  <w:rFonts w:ascii="Courier New"/>
                  <w:color w:val="0000FF"/>
                  <w:spacing w:val="-9"/>
                  <w:sz w:val="16"/>
                </w:rPr>
                <w:t> </w:t>
              </w:r>
              <w:r>
                <w:rPr>
                  <w:rFonts w:ascii="Courier New"/>
                  <w:color w:val="0000FF"/>
                  <w:sz w:val="16"/>
                </w:rPr>
                <w:t>Application</w:t>
              </w:r>
            </w:hyperlink>
            <w:r>
              <w:rPr>
                <w:sz w:val="16"/>
              </w:rPr>
              <w:t>s</w:t>
            </w:r>
            <w:r>
              <w:rPr>
                <w:spacing w:val="-5"/>
                <w:sz w:val="16"/>
              </w:rPr>
              <w:t> </w:t>
            </w:r>
            <w:r>
              <w:rPr>
                <w:sz w:val="16"/>
              </w:rPr>
              <w:t>to</w:t>
            </w:r>
            <w:r>
              <w:rPr>
                <w:spacing w:val="-5"/>
                <w:sz w:val="16"/>
              </w:rPr>
              <w:t> </w:t>
            </w:r>
            <w:r>
              <w:rPr>
                <w:sz w:val="16"/>
              </w:rPr>
              <w:t>trigger</w:t>
            </w:r>
            <w:r>
              <w:rPr>
                <w:spacing w:val="-5"/>
                <w:sz w:val="16"/>
              </w:rPr>
              <w:t> </w:t>
            </w:r>
            <w:hyperlink w:history="true" w:anchor="_bookmark76">
              <w:r>
                <w:rPr>
                  <w:rFonts w:ascii="Courier New"/>
                  <w:color w:val="0000FF"/>
                  <w:sz w:val="16"/>
                </w:rPr>
                <w:t>State</w:t>
              </w:r>
              <w:r>
                <w:rPr>
                  <w:rFonts w:ascii="Courier New"/>
                  <w:color w:val="0000FF"/>
                  <w:spacing w:val="-9"/>
                  <w:sz w:val="16"/>
                </w:rPr>
                <w:t> </w:t>
              </w:r>
              <w:r>
                <w:rPr>
                  <w:rFonts w:ascii="Courier New"/>
                  <w:color w:val="0000FF"/>
                  <w:sz w:val="16"/>
                </w:rPr>
                <w:t>Management</w:t>
              </w:r>
              <w:r>
                <w:rPr>
                  <w:rFonts w:ascii="Courier New"/>
                  <w:color w:val="0000FF"/>
                  <w:spacing w:val="-52"/>
                  <w:sz w:val="16"/>
                </w:rPr>
                <w:t> </w:t>
              </w:r>
            </w:hyperlink>
            <w:r>
              <w:rPr>
                <w:sz w:val="16"/>
              </w:rPr>
              <w:t>to change its internal state.</w:t>
            </w:r>
          </w:p>
        </w:tc>
      </w:tr>
      <w:tr>
        <w:trPr>
          <w:trHeight w:val="455" w:hRule="atLeast"/>
        </w:trPr>
        <w:tc>
          <w:tcPr>
            <w:tcW w:w="1748" w:type="dxa"/>
            <w:shd w:val="clear" w:color="auto" w:fill="E5E5E5"/>
          </w:tcPr>
          <w:p>
            <w:pPr>
              <w:pStyle w:val="TableParagraph"/>
              <w:spacing w:before="26"/>
              <w:rPr>
                <w:b/>
                <w:i/>
                <w:sz w:val="16"/>
              </w:rPr>
            </w:pPr>
            <w:r>
              <w:rPr>
                <w:b/>
                <w:i/>
                <w:spacing w:val="-2"/>
                <w:sz w:val="16"/>
              </w:rPr>
              <w:t>Fields:</w:t>
            </w:r>
          </w:p>
        </w:tc>
        <w:tc>
          <w:tcPr>
            <w:tcW w:w="3071" w:type="dxa"/>
          </w:tcPr>
          <w:p>
            <w:pPr>
              <w:pStyle w:val="TableParagraph"/>
              <w:spacing w:before="23"/>
              <w:rPr>
                <w:sz w:val="16"/>
              </w:rPr>
            </w:pPr>
            <w:r>
              <w:rPr>
                <w:spacing w:val="-2"/>
                <w:sz w:val="16"/>
              </w:rPr>
              <w:t>Trigger</w:t>
            </w:r>
          </w:p>
        </w:tc>
        <w:tc>
          <w:tcPr>
            <w:tcW w:w="4217" w:type="dxa"/>
          </w:tcPr>
          <w:p>
            <w:pPr>
              <w:pStyle w:val="TableParagraph"/>
              <w:spacing w:line="230" w:lineRule="auto" w:before="28"/>
              <w:ind w:left="123" w:right="342"/>
              <w:rPr>
                <w:sz w:val="16"/>
              </w:rPr>
            </w:pPr>
            <w:r>
              <w:rPr>
                <w:sz w:val="16"/>
              </w:rPr>
              <w:t>A</w:t>
            </w:r>
            <w:r>
              <w:rPr>
                <w:spacing w:val="-12"/>
                <w:sz w:val="16"/>
              </w:rPr>
              <w:t> </w:t>
            </w:r>
            <w:r>
              <w:rPr>
                <w:sz w:val="16"/>
              </w:rPr>
              <w:t>value</w:t>
            </w:r>
            <w:r>
              <w:rPr>
                <w:spacing w:val="-8"/>
                <w:sz w:val="16"/>
              </w:rPr>
              <w:t> </w:t>
            </w:r>
            <w:r>
              <w:rPr>
                <w:sz w:val="16"/>
              </w:rPr>
              <w:t>to</w:t>
            </w:r>
            <w:r>
              <w:rPr>
                <w:spacing w:val="-7"/>
                <w:sz w:val="16"/>
              </w:rPr>
              <w:t> </w:t>
            </w:r>
            <w:r>
              <w:rPr>
                <w:sz w:val="16"/>
              </w:rPr>
              <w:t>be</w:t>
            </w:r>
            <w:r>
              <w:rPr>
                <w:spacing w:val="-7"/>
                <w:sz w:val="16"/>
              </w:rPr>
              <w:t> </w:t>
            </w:r>
            <w:r>
              <w:rPr>
                <w:sz w:val="16"/>
              </w:rPr>
              <w:t>evaluated</w:t>
            </w:r>
            <w:r>
              <w:rPr>
                <w:spacing w:val="-7"/>
                <w:sz w:val="16"/>
              </w:rPr>
              <w:t> </w:t>
            </w:r>
            <w:r>
              <w:rPr>
                <w:sz w:val="16"/>
              </w:rPr>
              <w:t>by</w:t>
            </w:r>
            <w:r>
              <w:rPr>
                <w:spacing w:val="-7"/>
                <w:sz w:val="16"/>
              </w:rPr>
              <w:t> </w:t>
            </w:r>
            <w:hyperlink w:history="true" w:anchor="_bookmark76">
              <w:r>
                <w:rPr>
                  <w:rFonts w:ascii="Courier New"/>
                  <w:color w:val="0000FF"/>
                  <w:sz w:val="16"/>
                </w:rPr>
                <w:t>State</w:t>
              </w:r>
              <w:r>
                <w:rPr>
                  <w:rFonts w:ascii="Courier New"/>
                  <w:color w:val="0000FF"/>
                  <w:spacing w:val="-14"/>
                  <w:sz w:val="16"/>
                </w:rPr>
                <w:t> </w:t>
              </w:r>
              <w:r>
                <w:rPr>
                  <w:rFonts w:ascii="Courier New"/>
                  <w:color w:val="0000FF"/>
                  <w:sz w:val="16"/>
                </w:rPr>
                <w:t>Management</w:t>
              </w:r>
              <w:r>
                <w:rPr>
                  <w:rFonts w:ascii="Courier New"/>
                  <w:color w:val="0000FF"/>
                  <w:spacing w:val="-52"/>
                  <w:sz w:val="16"/>
                </w:rPr>
                <w:t> </w:t>
              </w:r>
            </w:hyperlink>
            <w:r>
              <w:rPr>
                <w:sz w:val="16"/>
              </w:rPr>
              <w:t>in</w:t>
            </w:r>
            <w:r>
              <w:rPr>
                <w:spacing w:val="-7"/>
                <w:sz w:val="16"/>
              </w:rPr>
              <w:t> </w:t>
            </w:r>
            <w:r>
              <w:rPr>
                <w:sz w:val="16"/>
              </w:rPr>
              <w:t>a project-specific way.</w:t>
            </w:r>
          </w:p>
        </w:tc>
      </w:tr>
    </w:tbl>
    <w:p>
      <w:pPr>
        <w:pStyle w:val="BodyText"/>
        <w:rPr>
          <w:b/>
          <w:sz w:val="20"/>
        </w:rPr>
      </w:pPr>
    </w:p>
    <w:p>
      <w:pPr>
        <w:pStyle w:val="BodyText"/>
        <w:spacing w:before="11"/>
        <w:rPr>
          <w:b/>
          <w:sz w:val="20"/>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72"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7"/>
              <w:rPr>
                <w:sz w:val="16"/>
              </w:rPr>
            </w:pPr>
            <w:r>
              <w:rPr>
                <w:spacing w:val="-2"/>
                <w:sz w:val="16"/>
              </w:rPr>
              <w:t>TriggerOut_{StateGroup}</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ara::com</w:t>
            </w:r>
            <w:r>
              <w:rPr>
                <w:spacing w:val="-6"/>
                <w:sz w:val="16"/>
              </w:rPr>
              <w:t> </w:t>
            </w:r>
            <w:r>
              <w:rPr>
                <w:sz w:val="16"/>
              </w:rPr>
              <w:t>service</w:t>
            </w:r>
            <w:r>
              <w:rPr>
                <w:spacing w:val="-6"/>
                <w:sz w:val="16"/>
              </w:rPr>
              <w:t> </w:t>
            </w:r>
            <w:r>
              <w:rPr>
                <w:spacing w:val="-2"/>
                <w:sz w:val="16"/>
              </w:rPr>
              <w:t>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z w:val="16"/>
              </w:rPr>
              <w:t>Public</w:t>
            </w:r>
            <w:r>
              <w:rPr>
                <w:spacing w:val="-10"/>
                <w:sz w:val="16"/>
              </w:rPr>
              <w:t> </w:t>
            </w:r>
            <w:r>
              <w:rPr>
                <w:spacing w:val="-5"/>
                <w:sz w:val="16"/>
              </w:rPr>
              <w:t>API</w:t>
            </w:r>
          </w:p>
        </w:tc>
      </w:tr>
      <w:tr>
        <w:trPr>
          <w:trHeight w:val="461"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line="230" w:lineRule="auto" w:before="32"/>
              <w:ind w:right="224"/>
              <w:rPr>
                <w:sz w:val="16"/>
              </w:rPr>
            </w:pPr>
            <w:r>
              <w:rPr>
                <w:sz w:val="16"/>
              </w:rPr>
              <w:t>This</w:t>
            </w:r>
            <w:r>
              <w:rPr>
                <w:spacing w:val="-5"/>
                <w:sz w:val="16"/>
              </w:rPr>
              <w:t> </w:t>
            </w:r>
            <w:r>
              <w:rPr>
                <w:sz w:val="16"/>
              </w:rPr>
              <w:t>interface</w:t>
            </w:r>
            <w:r>
              <w:rPr>
                <w:spacing w:val="-5"/>
                <w:sz w:val="16"/>
              </w:rPr>
              <w:t> </w:t>
            </w:r>
            <w:r>
              <w:rPr>
                <w:sz w:val="16"/>
              </w:rPr>
              <w:t>is</w:t>
            </w:r>
            <w:r>
              <w:rPr>
                <w:spacing w:val="-5"/>
                <w:sz w:val="16"/>
              </w:rPr>
              <w:t> </w:t>
            </w:r>
            <w:r>
              <w:rPr>
                <w:sz w:val="16"/>
              </w:rPr>
              <w:t>to</w:t>
            </w:r>
            <w:r>
              <w:rPr>
                <w:spacing w:val="-5"/>
                <w:sz w:val="16"/>
              </w:rPr>
              <w:t> </w:t>
            </w:r>
            <w:r>
              <w:rPr>
                <w:sz w:val="16"/>
              </w:rPr>
              <w:t>be</w:t>
            </w:r>
            <w:r>
              <w:rPr>
                <w:spacing w:val="-5"/>
                <w:sz w:val="16"/>
              </w:rPr>
              <w:t> </w:t>
            </w:r>
            <w:r>
              <w:rPr>
                <w:sz w:val="16"/>
              </w:rPr>
              <w:t>used</w:t>
            </w:r>
            <w:r>
              <w:rPr>
                <w:spacing w:val="-5"/>
                <w:sz w:val="16"/>
              </w:rPr>
              <w:t> </w:t>
            </w:r>
            <w:r>
              <w:rPr>
                <w:sz w:val="16"/>
              </w:rPr>
              <w:t>by</w:t>
            </w:r>
            <w:r>
              <w:rPr>
                <w:spacing w:val="-5"/>
                <w:sz w:val="16"/>
              </w:rPr>
              <w:t> </w:t>
            </w:r>
            <w:hyperlink w:history="true" w:anchor="_bookmark24">
              <w:r>
                <w:rPr>
                  <w:rFonts w:ascii="Courier New"/>
                  <w:color w:val="0000FF"/>
                  <w:sz w:val="16"/>
                </w:rPr>
                <w:t>Adaptive</w:t>
              </w:r>
              <w:r>
                <w:rPr>
                  <w:rFonts w:ascii="Courier New"/>
                  <w:color w:val="0000FF"/>
                  <w:spacing w:val="-9"/>
                  <w:sz w:val="16"/>
                </w:rPr>
                <w:t> </w:t>
              </w:r>
              <w:r>
                <w:rPr>
                  <w:rFonts w:ascii="Courier New"/>
                  <w:color w:val="0000FF"/>
                  <w:sz w:val="16"/>
                </w:rPr>
                <w:t>Application</w:t>
              </w:r>
            </w:hyperlink>
            <w:r>
              <w:rPr>
                <w:sz w:val="16"/>
              </w:rPr>
              <w:t>s</w:t>
            </w:r>
            <w:r>
              <w:rPr>
                <w:spacing w:val="-5"/>
                <w:sz w:val="16"/>
              </w:rPr>
              <w:t> </w:t>
            </w:r>
            <w:r>
              <w:rPr>
                <w:sz w:val="16"/>
              </w:rPr>
              <w:t>to</w:t>
            </w:r>
            <w:r>
              <w:rPr>
                <w:spacing w:val="-5"/>
                <w:sz w:val="16"/>
              </w:rPr>
              <w:t> </w:t>
            </w:r>
            <w:r>
              <w:rPr>
                <w:sz w:val="16"/>
              </w:rPr>
              <w:t>be</w:t>
            </w:r>
            <w:r>
              <w:rPr>
                <w:spacing w:val="-5"/>
                <w:sz w:val="16"/>
              </w:rPr>
              <w:t> </w:t>
            </w:r>
            <w:r>
              <w:rPr>
                <w:sz w:val="16"/>
              </w:rPr>
              <w:t>informed</w:t>
            </w:r>
            <w:r>
              <w:rPr>
                <w:spacing w:val="-5"/>
                <w:sz w:val="16"/>
              </w:rPr>
              <w:t> </w:t>
            </w:r>
            <w:r>
              <w:rPr>
                <w:sz w:val="16"/>
              </w:rPr>
              <w:t>when</w:t>
            </w:r>
            <w:r>
              <w:rPr>
                <w:spacing w:val="-5"/>
                <w:sz w:val="16"/>
              </w:rPr>
              <w:t> </w:t>
            </w:r>
            <w:hyperlink w:history="true" w:anchor="_bookmark76">
              <w:r>
                <w:rPr>
                  <w:rFonts w:ascii="Courier New"/>
                  <w:color w:val="0000FF"/>
                  <w:sz w:val="16"/>
                </w:rPr>
                <w:t>State</w:t>
              </w:r>
            </w:hyperlink>
            <w:r>
              <w:rPr>
                <w:rFonts w:ascii="Courier New"/>
                <w:color w:val="0000FF"/>
                <w:sz w:val="16"/>
              </w:rPr>
              <w:t> </w:t>
            </w:r>
            <w:hyperlink w:history="true" w:anchor="_bookmark76">
              <w:r>
                <w:rPr>
                  <w:rFonts w:ascii="Courier New"/>
                  <w:color w:val="0000FF"/>
                  <w:sz w:val="16"/>
                </w:rPr>
                <w:t>Management</w:t>
              </w:r>
              <w:r>
                <w:rPr>
                  <w:rFonts w:ascii="Courier New"/>
                  <w:color w:val="0000FF"/>
                  <w:spacing w:val="-22"/>
                  <w:sz w:val="16"/>
                </w:rPr>
                <w:t> </w:t>
              </w:r>
            </w:hyperlink>
            <w:r>
              <w:rPr>
                <w:sz w:val="16"/>
              </w:rPr>
              <w:t>has changed its internal state.</w:t>
            </w:r>
          </w:p>
        </w:tc>
      </w:tr>
      <w:tr>
        <w:trPr>
          <w:trHeight w:val="650" w:hRule="atLeast"/>
        </w:trPr>
        <w:tc>
          <w:tcPr>
            <w:tcW w:w="1748" w:type="dxa"/>
            <w:shd w:val="clear" w:color="auto" w:fill="E5E5E5"/>
          </w:tcPr>
          <w:p>
            <w:pPr>
              <w:pStyle w:val="TableParagraph"/>
              <w:spacing w:before="26"/>
              <w:rPr>
                <w:b/>
                <w:i/>
                <w:sz w:val="16"/>
              </w:rPr>
            </w:pPr>
            <w:r>
              <w:rPr>
                <w:b/>
                <w:i/>
                <w:spacing w:val="-2"/>
                <w:sz w:val="16"/>
              </w:rPr>
              <w:t>Fields:</w:t>
            </w:r>
          </w:p>
        </w:tc>
        <w:tc>
          <w:tcPr>
            <w:tcW w:w="3071" w:type="dxa"/>
          </w:tcPr>
          <w:p>
            <w:pPr>
              <w:pStyle w:val="TableParagraph"/>
              <w:spacing w:before="27"/>
              <w:rPr>
                <w:sz w:val="16"/>
              </w:rPr>
            </w:pPr>
            <w:r>
              <w:rPr>
                <w:spacing w:val="-2"/>
                <w:sz w:val="16"/>
              </w:rPr>
              <w:t>Notifier</w:t>
            </w:r>
          </w:p>
        </w:tc>
        <w:tc>
          <w:tcPr>
            <w:tcW w:w="4217" w:type="dxa"/>
          </w:tcPr>
          <w:p>
            <w:pPr>
              <w:pStyle w:val="TableParagraph"/>
              <w:spacing w:line="230" w:lineRule="auto" w:before="32"/>
              <w:ind w:right="172"/>
              <w:rPr>
                <w:sz w:val="16"/>
              </w:rPr>
            </w:pPr>
            <w:r>
              <w:rPr>
                <w:sz w:val="16"/>
              </w:rPr>
              <w:t>To</w:t>
            </w:r>
            <w:r>
              <w:rPr>
                <w:spacing w:val="-12"/>
                <w:sz w:val="16"/>
              </w:rPr>
              <w:t> </w:t>
            </w:r>
            <w:r>
              <w:rPr>
                <w:sz w:val="16"/>
              </w:rPr>
              <w:t>be</w:t>
            </w:r>
            <w:r>
              <w:rPr>
                <w:spacing w:val="-11"/>
                <w:sz w:val="16"/>
              </w:rPr>
              <w:t> </w:t>
            </w:r>
            <w:r>
              <w:rPr>
                <w:sz w:val="16"/>
              </w:rPr>
              <w:t>set</w:t>
            </w:r>
            <w:r>
              <w:rPr>
                <w:spacing w:val="-10"/>
                <w:sz w:val="16"/>
              </w:rPr>
              <w:t> </w:t>
            </w:r>
            <w:r>
              <w:rPr>
                <w:sz w:val="16"/>
              </w:rPr>
              <w:t>by</w:t>
            </w:r>
            <w:r>
              <w:rPr>
                <w:spacing w:val="-8"/>
                <w:sz w:val="16"/>
              </w:rPr>
              <w:t> </w:t>
            </w:r>
            <w:hyperlink w:history="true" w:anchor="_bookmark76">
              <w:r>
                <w:rPr>
                  <w:rFonts w:ascii="Courier New"/>
                  <w:color w:val="0000FF"/>
                  <w:sz w:val="16"/>
                </w:rPr>
                <w:t>State</w:t>
              </w:r>
              <w:r>
                <w:rPr>
                  <w:rFonts w:ascii="Courier New"/>
                  <w:color w:val="0000FF"/>
                  <w:spacing w:val="-18"/>
                  <w:sz w:val="16"/>
                </w:rPr>
                <w:t> </w:t>
              </w:r>
              <w:r>
                <w:rPr>
                  <w:rFonts w:ascii="Courier New"/>
                  <w:color w:val="0000FF"/>
                  <w:sz w:val="16"/>
                </w:rPr>
                <w:t>Management</w:t>
              </w:r>
              <w:r>
                <w:rPr>
                  <w:rFonts w:ascii="Courier New"/>
                  <w:color w:val="0000FF"/>
                  <w:spacing w:val="-52"/>
                  <w:sz w:val="16"/>
                </w:rPr>
                <w:t> </w:t>
              </w:r>
            </w:hyperlink>
            <w:r>
              <w:rPr>
                <w:sz w:val="16"/>
              </w:rPr>
              <w:t>in</w:t>
            </w:r>
            <w:r>
              <w:rPr>
                <w:spacing w:val="-9"/>
                <w:sz w:val="16"/>
              </w:rPr>
              <w:t> </w:t>
            </w:r>
            <w:r>
              <w:rPr>
                <w:sz w:val="16"/>
              </w:rPr>
              <w:t>a</w:t>
            </w:r>
            <w:r>
              <w:rPr>
                <w:spacing w:val="-9"/>
                <w:sz w:val="16"/>
              </w:rPr>
              <w:t> </w:t>
            </w:r>
            <w:r>
              <w:rPr>
                <w:sz w:val="16"/>
              </w:rPr>
              <w:t>project-specific way to inform </w:t>
            </w:r>
            <w:hyperlink w:history="true" w:anchor="_bookmark24">
              <w:r>
                <w:rPr>
                  <w:rFonts w:ascii="Courier New"/>
                  <w:color w:val="0000FF"/>
                  <w:sz w:val="16"/>
                </w:rPr>
                <w:t>Adaptive Application</w:t>
              </w:r>
            </w:hyperlink>
            <w:r>
              <w:rPr>
                <w:sz w:val="16"/>
              </w:rPr>
              <w:t>s about changes within </w:t>
            </w:r>
            <w:hyperlink w:history="true" w:anchor="_bookmark76">
              <w:r>
                <w:rPr>
                  <w:rFonts w:ascii="Courier New"/>
                  <w:color w:val="0000FF"/>
                  <w:sz w:val="16"/>
                </w:rPr>
                <w:t>State Management</w:t>
              </w:r>
            </w:hyperlink>
            <w:r>
              <w:rPr>
                <w:sz w:val="16"/>
              </w:rPr>
              <w:t>.</w:t>
            </w:r>
          </w:p>
        </w:tc>
      </w:tr>
    </w:tbl>
    <w:p>
      <w:pPr>
        <w:pStyle w:val="BodyText"/>
        <w:rPr>
          <w:b/>
          <w:sz w:val="20"/>
        </w:rPr>
      </w:pPr>
    </w:p>
    <w:p>
      <w:pPr>
        <w:pStyle w:val="BodyText"/>
        <w:spacing w:before="10" w:after="1"/>
        <w:rPr>
          <w:b/>
          <w:sz w:val="20"/>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72"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7"/>
              <w:rPr>
                <w:sz w:val="16"/>
              </w:rPr>
            </w:pPr>
            <w:r>
              <w:rPr>
                <w:spacing w:val="-2"/>
                <w:sz w:val="16"/>
              </w:rPr>
              <w:t>TriggerInOut_{StateGroup}</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ara::com</w:t>
            </w:r>
            <w:r>
              <w:rPr>
                <w:spacing w:val="-6"/>
                <w:sz w:val="16"/>
              </w:rPr>
              <w:t> </w:t>
            </w:r>
            <w:r>
              <w:rPr>
                <w:sz w:val="16"/>
              </w:rPr>
              <w:t>service</w:t>
            </w:r>
            <w:r>
              <w:rPr>
                <w:spacing w:val="-6"/>
                <w:sz w:val="16"/>
              </w:rPr>
              <w:t> </w:t>
            </w:r>
            <w:r>
              <w:rPr>
                <w:spacing w:val="-2"/>
                <w:sz w:val="16"/>
              </w:rPr>
              <w:t>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z w:val="16"/>
              </w:rPr>
              <w:t>Public</w:t>
            </w:r>
            <w:r>
              <w:rPr>
                <w:spacing w:val="-10"/>
                <w:sz w:val="16"/>
              </w:rPr>
              <w:t> </w:t>
            </w:r>
            <w:r>
              <w:rPr>
                <w:spacing w:val="-5"/>
                <w:sz w:val="16"/>
              </w:rPr>
              <w:t>API</w:t>
            </w:r>
          </w:p>
        </w:tc>
      </w:tr>
      <w:tr>
        <w:trPr>
          <w:trHeight w:val="461"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line="230" w:lineRule="auto" w:before="32"/>
              <w:ind w:right="224"/>
              <w:rPr>
                <w:sz w:val="16"/>
              </w:rPr>
            </w:pPr>
            <w:r>
              <w:rPr>
                <w:sz w:val="16"/>
              </w:rPr>
              <w:t>This</w:t>
            </w:r>
            <w:r>
              <w:rPr>
                <w:spacing w:val="-8"/>
                <w:sz w:val="16"/>
              </w:rPr>
              <w:t> </w:t>
            </w:r>
            <w:r>
              <w:rPr>
                <w:sz w:val="16"/>
              </w:rPr>
              <w:t>interface</w:t>
            </w:r>
            <w:r>
              <w:rPr>
                <w:spacing w:val="-5"/>
                <w:sz w:val="16"/>
              </w:rPr>
              <w:t> </w:t>
            </w:r>
            <w:r>
              <w:rPr>
                <w:sz w:val="16"/>
              </w:rPr>
              <w:t>is</w:t>
            </w:r>
            <w:r>
              <w:rPr>
                <w:spacing w:val="-5"/>
                <w:sz w:val="16"/>
              </w:rPr>
              <w:t> </w:t>
            </w:r>
            <w:r>
              <w:rPr>
                <w:sz w:val="16"/>
              </w:rPr>
              <w:t>to</w:t>
            </w:r>
            <w:r>
              <w:rPr>
                <w:spacing w:val="-5"/>
                <w:sz w:val="16"/>
              </w:rPr>
              <w:t> </w:t>
            </w:r>
            <w:r>
              <w:rPr>
                <w:sz w:val="16"/>
              </w:rPr>
              <w:t>be</w:t>
            </w:r>
            <w:r>
              <w:rPr>
                <w:spacing w:val="-5"/>
                <w:sz w:val="16"/>
              </w:rPr>
              <w:t> </w:t>
            </w:r>
            <w:r>
              <w:rPr>
                <w:sz w:val="16"/>
              </w:rPr>
              <w:t>used</w:t>
            </w:r>
            <w:r>
              <w:rPr>
                <w:spacing w:val="-5"/>
                <w:sz w:val="16"/>
              </w:rPr>
              <w:t> </w:t>
            </w:r>
            <w:r>
              <w:rPr>
                <w:sz w:val="16"/>
              </w:rPr>
              <w:t>by</w:t>
            </w:r>
            <w:r>
              <w:rPr>
                <w:spacing w:val="-5"/>
                <w:sz w:val="16"/>
              </w:rPr>
              <w:t> </w:t>
            </w:r>
            <w:hyperlink w:history="true" w:anchor="_bookmark24">
              <w:r>
                <w:rPr>
                  <w:rFonts w:ascii="Courier New"/>
                  <w:color w:val="0000FF"/>
                  <w:sz w:val="16"/>
                </w:rPr>
                <w:t>Adaptive</w:t>
              </w:r>
              <w:r>
                <w:rPr>
                  <w:rFonts w:ascii="Courier New"/>
                  <w:color w:val="0000FF"/>
                  <w:spacing w:val="-9"/>
                  <w:sz w:val="16"/>
                </w:rPr>
                <w:t> </w:t>
              </w:r>
              <w:r>
                <w:rPr>
                  <w:rFonts w:ascii="Courier New"/>
                  <w:color w:val="0000FF"/>
                  <w:sz w:val="16"/>
                </w:rPr>
                <w:t>Application</w:t>
              </w:r>
            </w:hyperlink>
            <w:r>
              <w:rPr>
                <w:sz w:val="16"/>
              </w:rPr>
              <w:t>s</w:t>
            </w:r>
            <w:r>
              <w:rPr>
                <w:spacing w:val="-5"/>
                <w:sz w:val="16"/>
              </w:rPr>
              <w:t> </w:t>
            </w:r>
            <w:r>
              <w:rPr>
                <w:sz w:val="16"/>
              </w:rPr>
              <w:t>to</w:t>
            </w:r>
            <w:r>
              <w:rPr>
                <w:spacing w:val="-5"/>
                <w:sz w:val="16"/>
              </w:rPr>
              <w:t> </w:t>
            </w:r>
            <w:r>
              <w:rPr>
                <w:sz w:val="16"/>
              </w:rPr>
              <w:t>trigger</w:t>
            </w:r>
            <w:r>
              <w:rPr>
                <w:spacing w:val="-5"/>
                <w:sz w:val="16"/>
              </w:rPr>
              <w:t> </w:t>
            </w:r>
            <w:hyperlink w:history="true" w:anchor="_bookmark76">
              <w:r>
                <w:rPr>
                  <w:rFonts w:ascii="Courier New"/>
                  <w:color w:val="0000FF"/>
                  <w:sz w:val="16"/>
                </w:rPr>
                <w:t>State</w:t>
              </w:r>
              <w:r>
                <w:rPr>
                  <w:rFonts w:ascii="Courier New"/>
                  <w:color w:val="0000FF"/>
                  <w:spacing w:val="-9"/>
                  <w:sz w:val="16"/>
                </w:rPr>
                <w:t> </w:t>
              </w:r>
              <w:r>
                <w:rPr>
                  <w:rFonts w:ascii="Courier New"/>
                  <w:color w:val="0000FF"/>
                  <w:sz w:val="16"/>
                </w:rPr>
                <w:t>Management</w:t>
              </w:r>
              <w:r>
                <w:rPr>
                  <w:rFonts w:ascii="Courier New"/>
                  <w:color w:val="0000FF"/>
                  <w:spacing w:val="-52"/>
                  <w:sz w:val="16"/>
                </w:rPr>
                <w:t> </w:t>
              </w:r>
            </w:hyperlink>
            <w:r>
              <w:rPr>
                <w:sz w:val="16"/>
              </w:rPr>
              <w:t>to change its internal state and to get information when it is carried out.</w:t>
            </w:r>
          </w:p>
        </w:tc>
      </w:tr>
      <w:tr>
        <w:trPr>
          <w:trHeight w:val="650" w:hRule="atLeast"/>
        </w:trPr>
        <w:tc>
          <w:tcPr>
            <w:tcW w:w="1748" w:type="dxa"/>
            <w:vMerge w:val="restart"/>
            <w:shd w:val="clear" w:color="auto" w:fill="E5E5E5"/>
          </w:tcPr>
          <w:p>
            <w:pPr>
              <w:pStyle w:val="TableParagraph"/>
              <w:spacing w:before="36"/>
              <w:rPr>
                <w:b/>
                <w:i/>
                <w:sz w:val="16"/>
              </w:rPr>
            </w:pPr>
            <w:r>
              <w:rPr>
                <w:b/>
                <w:i/>
                <w:spacing w:val="-2"/>
                <w:sz w:val="16"/>
              </w:rPr>
              <w:t>Fields:</w:t>
            </w:r>
          </w:p>
        </w:tc>
        <w:tc>
          <w:tcPr>
            <w:tcW w:w="3071" w:type="dxa"/>
          </w:tcPr>
          <w:p>
            <w:pPr>
              <w:pStyle w:val="TableParagraph"/>
              <w:spacing w:before="27"/>
              <w:rPr>
                <w:sz w:val="16"/>
              </w:rPr>
            </w:pPr>
            <w:r>
              <w:rPr>
                <w:spacing w:val="-2"/>
                <w:sz w:val="16"/>
              </w:rPr>
              <w:t>Notifier</w:t>
            </w:r>
          </w:p>
        </w:tc>
        <w:tc>
          <w:tcPr>
            <w:tcW w:w="4217" w:type="dxa"/>
          </w:tcPr>
          <w:p>
            <w:pPr>
              <w:pStyle w:val="TableParagraph"/>
              <w:spacing w:line="230" w:lineRule="auto" w:before="32"/>
              <w:ind w:right="172"/>
              <w:rPr>
                <w:sz w:val="16"/>
              </w:rPr>
            </w:pPr>
            <w:r>
              <w:rPr>
                <w:sz w:val="16"/>
              </w:rPr>
              <w:t>To</w:t>
            </w:r>
            <w:r>
              <w:rPr>
                <w:spacing w:val="-12"/>
                <w:sz w:val="16"/>
              </w:rPr>
              <w:t> </w:t>
            </w:r>
            <w:r>
              <w:rPr>
                <w:sz w:val="16"/>
              </w:rPr>
              <w:t>be</w:t>
            </w:r>
            <w:r>
              <w:rPr>
                <w:spacing w:val="-11"/>
                <w:sz w:val="16"/>
              </w:rPr>
              <w:t> </w:t>
            </w:r>
            <w:r>
              <w:rPr>
                <w:sz w:val="16"/>
              </w:rPr>
              <w:t>set</w:t>
            </w:r>
            <w:r>
              <w:rPr>
                <w:spacing w:val="-10"/>
                <w:sz w:val="16"/>
              </w:rPr>
              <w:t> </w:t>
            </w:r>
            <w:r>
              <w:rPr>
                <w:sz w:val="16"/>
              </w:rPr>
              <w:t>by</w:t>
            </w:r>
            <w:r>
              <w:rPr>
                <w:spacing w:val="-8"/>
                <w:sz w:val="16"/>
              </w:rPr>
              <w:t> </w:t>
            </w:r>
            <w:hyperlink w:history="true" w:anchor="_bookmark76">
              <w:r>
                <w:rPr>
                  <w:rFonts w:ascii="Courier New"/>
                  <w:color w:val="0000FF"/>
                  <w:sz w:val="16"/>
                </w:rPr>
                <w:t>State</w:t>
              </w:r>
              <w:r>
                <w:rPr>
                  <w:rFonts w:ascii="Courier New"/>
                  <w:color w:val="0000FF"/>
                  <w:spacing w:val="-18"/>
                  <w:sz w:val="16"/>
                </w:rPr>
                <w:t> </w:t>
              </w:r>
              <w:r>
                <w:rPr>
                  <w:rFonts w:ascii="Courier New"/>
                  <w:color w:val="0000FF"/>
                  <w:sz w:val="16"/>
                </w:rPr>
                <w:t>Management</w:t>
              </w:r>
              <w:r>
                <w:rPr>
                  <w:rFonts w:ascii="Courier New"/>
                  <w:color w:val="0000FF"/>
                  <w:spacing w:val="-52"/>
                  <w:sz w:val="16"/>
                </w:rPr>
                <w:t> </w:t>
              </w:r>
            </w:hyperlink>
            <w:r>
              <w:rPr>
                <w:sz w:val="16"/>
              </w:rPr>
              <w:t>in</w:t>
            </w:r>
            <w:r>
              <w:rPr>
                <w:spacing w:val="-9"/>
                <w:sz w:val="16"/>
              </w:rPr>
              <w:t> </w:t>
            </w:r>
            <w:r>
              <w:rPr>
                <w:sz w:val="16"/>
              </w:rPr>
              <w:t>a</w:t>
            </w:r>
            <w:r>
              <w:rPr>
                <w:spacing w:val="-9"/>
                <w:sz w:val="16"/>
              </w:rPr>
              <w:t> </w:t>
            </w:r>
            <w:r>
              <w:rPr>
                <w:sz w:val="16"/>
              </w:rPr>
              <w:t>project-specific way to inform </w:t>
            </w:r>
            <w:hyperlink w:history="true" w:anchor="_bookmark24">
              <w:r>
                <w:rPr>
                  <w:rFonts w:ascii="Courier New"/>
                  <w:color w:val="0000FF"/>
                  <w:sz w:val="16"/>
                </w:rPr>
                <w:t>Adaptive Application</w:t>
              </w:r>
            </w:hyperlink>
            <w:r>
              <w:rPr>
                <w:sz w:val="16"/>
              </w:rPr>
              <w:t>s about changes within </w:t>
            </w:r>
            <w:hyperlink w:history="true" w:anchor="_bookmark76">
              <w:r>
                <w:rPr>
                  <w:rFonts w:ascii="Courier New"/>
                  <w:color w:val="0000FF"/>
                  <w:sz w:val="16"/>
                </w:rPr>
                <w:t>State Management</w:t>
              </w:r>
            </w:hyperlink>
            <w:r>
              <w:rPr>
                <w:sz w:val="16"/>
              </w:rPr>
              <w:t>.</w:t>
            </w:r>
          </w:p>
        </w:tc>
      </w:tr>
      <w:tr>
        <w:trPr>
          <w:trHeight w:val="465"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Trigger</w:t>
            </w:r>
          </w:p>
        </w:tc>
        <w:tc>
          <w:tcPr>
            <w:tcW w:w="4217" w:type="dxa"/>
          </w:tcPr>
          <w:p>
            <w:pPr>
              <w:pStyle w:val="TableParagraph"/>
              <w:spacing w:line="230" w:lineRule="auto" w:before="38"/>
              <w:ind w:left="123" w:right="342"/>
              <w:rPr>
                <w:sz w:val="16"/>
              </w:rPr>
            </w:pPr>
            <w:r>
              <w:rPr>
                <w:sz w:val="16"/>
              </w:rPr>
              <w:t>A</w:t>
            </w:r>
            <w:r>
              <w:rPr>
                <w:spacing w:val="-12"/>
                <w:sz w:val="16"/>
              </w:rPr>
              <w:t> </w:t>
            </w:r>
            <w:r>
              <w:rPr>
                <w:sz w:val="16"/>
              </w:rPr>
              <w:t>value</w:t>
            </w:r>
            <w:r>
              <w:rPr>
                <w:spacing w:val="-8"/>
                <w:sz w:val="16"/>
              </w:rPr>
              <w:t> </w:t>
            </w:r>
            <w:r>
              <w:rPr>
                <w:sz w:val="16"/>
              </w:rPr>
              <w:t>to</w:t>
            </w:r>
            <w:r>
              <w:rPr>
                <w:spacing w:val="-7"/>
                <w:sz w:val="16"/>
              </w:rPr>
              <w:t> </w:t>
            </w:r>
            <w:r>
              <w:rPr>
                <w:sz w:val="16"/>
              </w:rPr>
              <w:t>be</w:t>
            </w:r>
            <w:r>
              <w:rPr>
                <w:spacing w:val="-7"/>
                <w:sz w:val="16"/>
              </w:rPr>
              <w:t> </w:t>
            </w:r>
            <w:r>
              <w:rPr>
                <w:sz w:val="16"/>
              </w:rPr>
              <w:t>evaluated</w:t>
            </w:r>
            <w:r>
              <w:rPr>
                <w:spacing w:val="-7"/>
                <w:sz w:val="16"/>
              </w:rPr>
              <w:t> </w:t>
            </w:r>
            <w:r>
              <w:rPr>
                <w:sz w:val="16"/>
              </w:rPr>
              <w:t>by</w:t>
            </w:r>
            <w:r>
              <w:rPr>
                <w:spacing w:val="-7"/>
                <w:sz w:val="16"/>
              </w:rPr>
              <w:t> </w:t>
            </w:r>
            <w:hyperlink w:history="true" w:anchor="_bookmark76">
              <w:r>
                <w:rPr>
                  <w:rFonts w:ascii="Courier New"/>
                  <w:color w:val="0000FF"/>
                  <w:sz w:val="16"/>
                </w:rPr>
                <w:t>State</w:t>
              </w:r>
              <w:r>
                <w:rPr>
                  <w:rFonts w:ascii="Courier New"/>
                  <w:color w:val="0000FF"/>
                  <w:spacing w:val="-14"/>
                  <w:sz w:val="16"/>
                </w:rPr>
                <w:t> </w:t>
              </w:r>
              <w:r>
                <w:rPr>
                  <w:rFonts w:ascii="Courier New"/>
                  <w:color w:val="0000FF"/>
                  <w:sz w:val="16"/>
                </w:rPr>
                <w:t>Management</w:t>
              </w:r>
              <w:r>
                <w:rPr>
                  <w:rFonts w:ascii="Courier New"/>
                  <w:color w:val="0000FF"/>
                  <w:spacing w:val="-52"/>
                  <w:sz w:val="16"/>
                </w:rPr>
                <w:t> </w:t>
              </w:r>
            </w:hyperlink>
            <w:r>
              <w:rPr>
                <w:sz w:val="16"/>
              </w:rPr>
              <w:t>in</w:t>
            </w:r>
            <w:r>
              <w:rPr>
                <w:spacing w:val="-7"/>
                <w:sz w:val="16"/>
              </w:rPr>
              <w:t> </w:t>
            </w:r>
            <w:r>
              <w:rPr>
                <w:sz w:val="16"/>
              </w:rPr>
              <w:t>a project-specific way.</w:t>
            </w:r>
          </w:p>
        </w:tc>
      </w:tr>
    </w:tbl>
    <w:p>
      <w:pPr>
        <w:pStyle w:val="BodyText"/>
        <w:rPr>
          <w:b/>
          <w:sz w:val="20"/>
        </w:rPr>
      </w:pPr>
    </w:p>
    <w:p>
      <w:pPr>
        <w:pStyle w:val="BodyText"/>
        <w:rPr>
          <w:b/>
          <w:sz w:val="20"/>
        </w:rPr>
      </w:pPr>
    </w:p>
    <w:p>
      <w:pPr>
        <w:pStyle w:val="BodyText"/>
        <w:rPr>
          <w:b/>
          <w:sz w:val="20"/>
        </w:rPr>
      </w:pPr>
    </w:p>
    <w:p>
      <w:pPr>
        <w:pStyle w:val="ListParagraph"/>
        <w:numPr>
          <w:ilvl w:val="4"/>
          <w:numId w:val="4"/>
        </w:numPr>
        <w:tabs>
          <w:tab w:pos="1326" w:val="left" w:leader="none"/>
          <w:tab w:pos="1328" w:val="left" w:leader="none"/>
        </w:tabs>
        <w:spacing w:line="240" w:lineRule="auto" w:before="254" w:after="0"/>
        <w:ind w:left="1327" w:right="0" w:hanging="1171"/>
        <w:jc w:val="left"/>
        <w:rPr>
          <w:b/>
          <w:sz w:val="24"/>
        </w:rPr>
      </w:pPr>
      <w:bookmarkStart w:name="_bookmark79" w:id="132"/>
      <w:bookmarkEnd w:id="132"/>
      <w:r>
        <w:rPr>
          <w:b/>
          <w:sz w:val="24"/>
        </w:rPr>
        <w:t>Interfaces</w:t>
      </w:r>
      <w:r>
        <w:rPr>
          <w:b/>
          <w:spacing w:val="-10"/>
          <w:sz w:val="24"/>
        </w:rPr>
        <w:t> </w:t>
      </w:r>
      <w:r>
        <w:rPr>
          <w:b/>
          <w:sz w:val="24"/>
        </w:rPr>
        <w:t>for</w:t>
      </w:r>
      <w:r>
        <w:rPr>
          <w:b/>
          <w:spacing w:val="-10"/>
          <w:sz w:val="24"/>
        </w:rPr>
        <w:t> </w:t>
      </w:r>
      <w:r>
        <w:rPr>
          <w:b/>
          <w:sz w:val="24"/>
        </w:rPr>
        <w:t>requesting</w:t>
      </w:r>
      <w:r>
        <w:rPr>
          <w:b/>
          <w:spacing w:val="-9"/>
          <w:sz w:val="24"/>
        </w:rPr>
        <w:t> </w:t>
      </w:r>
      <w:r>
        <w:rPr>
          <w:b/>
          <w:sz w:val="24"/>
        </w:rPr>
        <w:t>a</w:t>
      </w:r>
      <w:r>
        <w:rPr>
          <w:b/>
          <w:spacing w:val="-10"/>
          <w:sz w:val="24"/>
        </w:rPr>
        <w:t> </w:t>
      </w:r>
      <w:r>
        <w:rPr>
          <w:b/>
          <w:sz w:val="24"/>
        </w:rPr>
        <w:t>diagnostic</w:t>
      </w:r>
      <w:r>
        <w:rPr>
          <w:b/>
          <w:spacing w:val="-10"/>
          <w:sz w:val="24"/>
        </w:rPr>
        <w:t> </w:t>
      </w:r>
      <w:r>
        <w:rPr>
          <w:b/>
          <w:spacing w:val="-4"/>
          <w:sz w:val="24"/>
        </w:rPr>
        <w:t>reset</w:t>
      </w:r>
    </w:p>
    <w:p>
      <w:pPr>
        <w:pStyle w:val="BodyText"/>
        <w:spacing w:before="4"/>
        <w:rPr>
          <w:b/>
          <w:sz w:val="25"/>
        </w:rPr>
      </w:pPr>
    </w:p>
    <w:p>
      <w:pPr>
        <w:pStyle w:val="BodyText"/>
        <w:spacing w:line="242" w:lineRule="auto"/>
        <w:ind w:left="157" w:right="195"/>
        <w:jc w:val="both"/>
      </w:pPr>
      <w:r>
        <w:rPr/>
        <w:t>The </w:t>
      </w:r>
      <w:hyperlink w:history="true" w:anchor="_bookmark80">
        <w:r>
          <w:rPr>
            <w:color w:val="0000FF"/>
          </w:rPr>
          <w:t>DiagnosticReset</w:t>
        </w:r>
      </w:hyperlink>
      <w:r>
        <w:rPr>
          <w:color w:val="0000FF"/>
        </w:rPr>
        <w:t> </w:t>
      </w:r>
      <w:r>
        <w:rPr/>
        <w:t>interface propagates a diagnostic reset request </w:t>
      </w:r>
      <w:r>
        <w:rPr/>
        <w:t>(</w:t>
      </w:r>
      <w:hyperlink w:history="true" w:anchor="_bookmark82">
        <w:r>
          <w:rPr>
            <w:color w:val="0000FF"/>
          </w:rPr>
          <w:t>DiagnosticRe-</w:t>
        </w:r>
      </w:hyperlink>
      <w:r>
        <w:rPr>
          <w:color w:val="0000FF"/>
        </w:rPr>
        <w:t> </w:t>
      </w:r>
      <w:hyperlink w:history="true" w:anchor="_bookmark82">
        <w:r>
          <w:rPr>
            <w:color w:val="0000FF"/>
          </w:rPr>
          <w:t>set::message()</w:t>
        </w:r>
      </w:hyperlink>
      <w:r>
        <w:rPr/>
        <w:t>) to all affected </w:t>
      </w:r>
      <w:r>
        <w:rPr>
          <w:rFonts w:ascii="Courier New"/>
        </w:rPr>
        <w:t>Process</w:t>
      </w:r>
      <w:r>
        <w:rPr/>
        <w:t>es.</w:t>
      </w:r>
      <w:r>
        <w:rPr>
          <w:spacing w:val="40"/>
        </w:rPr>
        <w:t> </w:t>
      </w:r>
      <w:r>
        <w:rPr/>
        <w:t>These </w:t>
      </w:r>
      <w:r>
        <w:rPr>
          <w:rFonts w:ascii="Courier New"/>
        </w:rPr>
        <w:t>Process</w:t>
      </w:r>
      <w:r>
        <w:rPr/>
        <w:t>es then shall answer the diagnostic reset request by calling </w:t>
      </w:r>
      <w:hyperlink w:history="true" w:anchor="_bookmark81">
        <w:r>
          <w:rPr>
            <w:color w:val="0000FF"/>
          </w:rPr>
          <w:t>DiagnosticReset::event()</w:t>
        </w:r>
      </w:hyperlink>
      <w:r>
        <w:rPr/>
        <w:t>.</w:t>
      </w:r>
    </w:p>
    <w:p>
      <w:pPr>
        <w:spacing w:after="0" w:line="242" w:lineRule="auto"/>
        <w:jc w:val="both"/>
        <w:sectPr>
          <w:type w:val="continuous"/>
          <w:pgSz w:w="11910" w:h="14140"/>
          <w:pgMar w:header="0" w:footer="0" w:top="200" w:bottom="0" w:left="1260" w:right="1220"/>
        </w:sectPr>
      </w:pPr>
    </w:p>
    <w:p>
      <w:pPr>
        <w:spacing w:line="240" w:lineRule="auto"/>
        <w:ind w:left="2303" w:right="0" w:firstLine="0"/>
        <w:rPr>
          <w:sz w:val="20"/>
        </w:rPr>
      </w:pPr>
      <w:r>
        <w:rPr>
          <w:sz w:val="20"/>
        </w:rPr>
        <w:pict>
          <v:group style="width:116.85pt;height:32.5pt;mso-position-horizontal-relative:char;mso-position-vertical-relative:line" id="docshapegroup412" coordorigin="0,0" coordsize="2337,650">
            <v:rect style="position:absolute;left:5;top:5;width:2326;height:635" id="docshape413" filled="true" fillcolor="#fcf2e3" stroked="false">
              <v:fill type="solid"/>
            </v:rect>
            <v:shape style="position:absolute;left:2125;top:52;width:159;height:191" type="#_x0000_t75" id="docshape414" stroked="false">
              <v:imagedata r:id="rId43" o:title=""/>
            </v:shape>
            <v:line style="position:absolute" from="1152,645" to="1162,645" stroked="true" strokeweight=".5052pt" strokecolor="#000000">
              <v:stroke dashstyle="solid"/>
            </v:line>
            <v:shape style="position:absolute;left:5;top:5;width:2326;height:635" type="#_x0000_t202" id="docshape415" filled="false" stroked="true" strokeweight=".528631pt" strokecolor="#000000">
              <v:textbox inset="0,0,0,0">
                <w:txbxContent>
                  <w:p>
                    <w:pPr>
                      <w:spacing w:before="93"/>
                      <w:ind w:left="522" w:right="0" w:firstLine="0"/>
                      <w:jc w:val="left"/>
                      <w:rPr>
                        <w:sz w:val="10"/>
                      </w:rPr>
                    </w:pPr>
                    <w:r>
                      <w:rPr>
                        <w:w w:val="105"/>
                        <w:sz w:val="10"/>
                      </w:rPr>
                      <w:t>Adaptive</w:t>
                    </w:r>
                    <w:r>
                      <w:rPr>
                        <w:spacing w:val="30"/>
                        <w:w w:val="105"/>
                        <w:sz w:val="10"/>
                      </w:rPr>
                      <w:t> </w:t>
                    </w:r>
                    <w:r>
                      <w:rPr>
                        <w:spacing w:val="-2"/>
                        <w:w w:val="105"/>
                        <w:sz w:val="10"/>
                      </w:rPr>
                      <w:t>Application</w:t>
                    </w:r>
                  </w:p>
                </w:txbxContent>
              </v:textbox>
              <v:stroke dashstyle="solid"/>
              <w10:wrap type="none"/>
            </v:shape>
          </v:group>
        </w:pict>
      </w:r>
      <w:r>
        <w:rPr>
          <w:sz w:val="20"/>
        </w:rPr>
      </w:r>
      <w:r>
        <w:rPr>
          <w:rFonts w:ascii="Times New Roman"/>
          <w:spacing w:val="31"/>
          <w:sz w:val="20"/>
        </w:rPr>
        <w:t> </w:t>
      </w:r>
      <w:r>
        <w:rPr>
          <w:spacing w:val="31"/>
          <w:sz w:val="20"/>
        </w:rPr>
        <w:pict>
          <v:group style="width:116.85pt;height:32.5pt;mso-position-horizontal-relative:char;mso-position-vertical-relative:line" id="docshapegroup416" coordorigin="0,0" coordsize="2337,650">
            <v:rect style="position:absolute;left:5;top:5;width:2326;height:635" id="docshape417" filled="true" fillcolor="#7fdeea" stroked="false">
              <v:fill type="solid"/>
            </v:rect>
            <v:shape style="position:absolute;left:2125;top:52;width:159;height:191" type="#_x0000_t75" id="docshape418" stroked="false">
              <v:imagedata r:id="rId44" o:title=""/>
            </v:shape>
            <v:line style="position:absolute" from="1089,645" to="1100,645" stroked="true" strokeweight=".5052pt" strokecolor="#000000">
              <v:stroke dashstyle="solid"/>
            </v:line>
            <v:shape style="position:absolute;left:5;top:5;width:2326;height:635" type="#_x0000_t202" id="docshape419" filled="false" stroked="true" strokeweight=".528631pt" strokecolor="#000000">
              <v:textbox inset="0,0,0,0">
                <w:txbxContent>
                  <w:p>
                    <w:pPr>
                      <w:spacing w:before="60"/>
                      <w:ind w:left="441" w:right="0" w:firstLine="20"/>
                      <w:jc w:val="left"/>
                      <w:rPr>
                        <w:sz w:val="10"/>
                      </w:rPr>
                    </w:pPr>
                    <w:r>
                      <w:rPr>
                        <w:spacing w:val="-2"/>
                        <w:w w:val="105"/>
                        <w:sz w:val="10"/>
                      </w:rPr>
                      <w:t>«aapFunctionalCluster»</w:t>
                    </w:r>
                  </w:p>
                  <w:p>
                    <w:pPr>
                      <w:spacing w:line="288" w:lineRule="auto" w:before="23"/>
                      <w:ind w:left="16" w:right="658" w:firstLine="424"/>
                      <w:jc w:val="left"/>
                      <w:rPr>
                        <w:sz w:val="10"/>
                      </w:rPr>
                    </w:pPr>
                    <w:r>
                      <w:rPr>
                        <w:w w:val="105"/>
                        <w:sz w:val="10"/>
                      </w:rPr>
                      <w:t>Diagnostic</w:t>
                    </w:r>
                    <w:r>
                      <w:rPr>
                        <w:spacing w:val="-8"/>
                        <w:w w:val="105"/>
                        <w:sz w:val="10"/>
                      </w:rPr>
                      <w:t> </w:t>
                    </w:r>
                    <w:r>
                      <w:rPr>
                        <w:w w:val="105"/>
                        <w:sz w:val="10"/>
                      </w:rPr>
                      <w:t>Management</w:t>
                    </w:r>
                    <w:r>
                      <w:rPr>
                        <w:spacing w:val="40"/>
                        <w:w w:val="105"/>
                        <w:sz w:val="10"/>
                      </w:rPr>
                      <w:t> </w:t>
                    </w:r>
                    <w:r>
                      <w:rPr>
                        <w:spacing w:val="-2"/>
                        <w:w w:val="105"/>
                        <w:sz w:val="10"/>
                      </w:rPr>
                      <w:t>daemon-based</w:t>
                    </w:r>
                  </w:p>
                </w:txbxContent>
              </v:textbox>
              <v:stroke dashstyle="solid"/>
              <w10:wrap type="none"/>
            </v:shape>
          </v:group>
        </w:pict>
      </w:r>
      <w:r>
        <w:rPr>
          <w:spacing w:val="31"/>
          <w:sz w:val="20"/>
        </w:rPr>
      </w:r>
    </w:p>
    <w:p>
      <w:pPr>
        <w:spacing w:after="0" w:line="240" w:lineRule="auto"/>
        <w:rPr>
          <w:sz w:val="20"/>
        </w:rPr>
        <w:sectPr>
          <w:footerReference w:type="default" r:id="rId42"/>
          <w:pgSz w:w="11910" w:h="14140"/>
          <w:pgMar w:footer="0" w:header="0" w:top="360" w:bottom="280" w:left="1260" w:right="1220"/>
        </w:sectPr>
      </w:pPr>
    </w:p>
    <w:p>
      <w:pPr>
        <w:spacing w:line="83" w:lineRule="exact" w:before="0"/>
        <w:ind w:left="2980" w:right="26" w:firstLine="0"/>
        <w:jc w:val="center"/>
        <w:rPr>
          <w:sz w:val="10"/>
        </w:rPr>
      </w:pPr>
      <w:r>
        <w:rPr>
          <w:spacing w:val="-2"/>
          <w:w w:val="105"/>
          <w:sz w:val="10"/>
        </w:rPr>
        <w:t>«use»</w:t>
      </w:r>
    </w:p>
    <w:p>
      <w:pPr>
        <w:spacing w:before="22"/>
        <w:ind w:left="2980" w:right="26" w:firstLine="0"/>
        <w:jc w:val="center"/>
        <w:rPr>
          <w:sz w:val="10"/>
        </w:rPr>
      </w:pPr>
      <w:r>
        <w:rPr>
          <w:spacing w:val="-2"/>
          <w:w w:val="105"/>
          <w:sz w:val="10"/>
        </w:rPr>
        <w:t>«aapRequiredPort»</w:t>
      </w:r>
    </w:p>
    <w:p>
      <w:pPr>
        <w:spacing w:line="83" w:lineRule="exact" w:before="0"/>
        <w:ind w:left="1411" w:right="3137" w:firstLine="0"/>
        <w:jc w:val="center"/>
        <w:rPr>
          <w:sz w:val="10"/>
        </w:rPr>
      </w:pPr>
      <w:r>
        <w:rPr/>
        <w:br w:type="column"/>
      </w:r>
      <w:r>
        <w:rPr>
          <w:spacing w:val="-2"/>
          <w:w w:val="105"/>
          <w:sz w:val="10"/>
        </w:rPr>
        <w:t>«use»</w:t>
      </w:r>
    </w:p>
    <w:p>
      <w:pPr>
        <w:spacing w:before="22"/>
        <w:ind w:left="1411" w:right="3139" w:firstLine="0"/>
        <w:jc w:val="center"/>
        <w:rPr>
          <w:sz w:val="10"/>
        </w:rPr>
      </w:pPr>
      <w:r>
        <w:rPr>
          <w:spacing w:val="-2"/>
          <w:w w:val="105"/>
          <w:sz w:val="10"/>
        </w:rPr>
        <w:t>«aapRequiredPort»</w:t>
      </w:r>
    </w:p>
    <w:p>
      <w:pPr>
        <w:spacing w:after="0"/>
        <w:jc w:val="center"/>
        <w:rPr>
          <w:sz w:val="10"/>
        </w:rPr>
        <w:sectPr>
          <w:type w:val="continuous"/>
          <w:pgSz w:w="11910" w:h="14140"/>
          <w:pgMar w:header="0" w:footer="0" w:top="200" w:bottom="0" w:left="1260" w:right="1220"/>
          <w:cols w:num="2" w:equalWidth="0">
            <w:col w:w="3923" w:space="40"/>
            <w:col w:w="5467"/>
          </w:cols>
        </w:sectPr>
      </w:pPr>
    </w:p>
    <w:p>
      <w:pPr>
        <w:pStyle w:val="BodyText"/>
        <w:ind w:left="2303"/>
        <w:rPr>
          <w:sz w:val="20"/>
        </w:rPr>
      </w:pPr>
      <w:r>
        <w:rPr>
          <w:sz w:val="20"/>
        </w:rPr>
        <w:pict>
          <v:group style="width:238.4pt;height:68.1pt;mso-position-horizontal-relative:char;mso-position-vertical-relative:line" id="docshapegroup420" coordorigin="0,0" coordsize="4768,1362">
            <v:rect style="position:absolute;left:5;top:164;width:4757;height:952" id="docshape421" filled="true" fillcolor="#fcf2e3" stroked="false">
              <v:fill type="solid"/>
            </v:rect>
            <v:shape style="position:absolute;left:5;top:164;width:4757;height:952" id="docshape422" coordorigin="5,165" coordsize="4757,952" path="m5,1117l4762,1117,4762,165,5,165,5,1117xm5,565l4752,565e" filled="false" stroked="true" strokeweight=".528631pt" strokecolor="#000000">
              <v:path arrowok="t"/>
              <v:stroke dashstyle="solid"/>
            </v:shape>
            <v:line style="position:absolute" from="3526,165" to="3526,90" stroked="true" strokeweight=".528631pt" strokecolor="#000000">
              <v:stroke dashstyle="solid"/>
            </v:line>
            <v:line style="position:absolute" from="3526,9" to="3526,48" stroked="true" strokeweight=".528631pt" strokecolor="#000000">
              <v:stroke dashstyle="solid"/>
            </v:line>
            <v:shape style="position:absolute;left:3472;top:5;width:106;height:160" id="docshape423" coordorigin="3473,5" coordsize="106,160" path="m3526,165l3473,5m3526,165l3578,5e" filled="false" stroked="true" strokeweight=".528631pt" strokecolor="#000000">
              <v:path arrowok="t"/>
              <v:stroke dashstyle="solid"/>
            </v:shape>
            <v:line style="position:absolute" from="1157,165" to="1157,90" stroked="true" strokeweight=".528631pt" strokecolor="#000000">
              <v:stroke dashstyle="solid"/>
            </v:line>
            <v:line style="position:absolute" from="1157,9" to="1157,48" stroked="true" strokeweight=".528631pt" strokecolor="#000000">
              <v:stroke dashstyle="solid"/>
            </v:line>
            <v:shape style="position:absolute;left:1104;top:5;width:106;height:160" id="docshape424" coordorigin="1105,5" coordsize="106,160" path="m1157,165l1105,5m1157,165l1210,5e" filled="false" stroked="true" strokeweight=".528631pt" strokecolor="#000000">
              <v:path arrowok="t"/>
              <v:stroke dashstyle="solid"/>
            </v:shape>
            <v:shape style="position:absolute;left:2341;top:1116;width:2;height:190" id="docshape425" coordorigin="2341,1117" coordsize="0,190" path="m2341,1117l2341,1189m2341,1232l2341,1307e" filled="false" stroked="true" strokeweight=".528631pt" strokecolor="#000000">
              <v:path arrowok="t"/>
              <v:stroke dashstyle="solid"/>
            </v:shape>
            <v:line style="position:absolute" from="2341,1349" to="2341,1361" stroked="true" strokeweight=".528631pt" strokecolor="#000000">
              <v:stroke dashstyle="solid"/>
            </v:line>
            <v:shape style="position:absolute;left:2278;top:1116;width:128;height:158" id="docshape426" coordorigin="2279,1117" coordsize="128,158" path="m2341,1117l2279,1274,2406,1274,2341,1117xe" filled="true" fillcolor="#fcf2e3" stroked="false">
              <v:path arrowok="t"/>
              <v:fill type="solid"/>
            </v:shape>
            <v:shape style="position:absolute;left:2278;top:1116;width:128;height:158" id="docshape427" coordorigin="2279,1117" coordsize="128,158" path="m2406,1274l2279,1274,2341,1117,2406,1274xe" filled="false" stroked="true" strokeweight=".528631pt" strokecolor="#000000">
              <v:path arrowok="t"/>
              <v:stroke dashstyle="solid"/>
            </v:shape>
            <v:shape style="position:absolute;left:0;top:0;width:4768;height:1362" type="#_x0000_t202" id="docshape428" filled="false" stroked="false">
              <v:textbox inset="0,0,0,0">
                <w:txbxContent>
                  <w:p>
                    <w:pPr>
                      <w:spacing w:line="240" w:lineRule="auto" w:before="0"/>
                      <w:rPr>
                        <w:sz w:val="12"/>
                      </w:rPr>
                    </w:pPr>
                  </w:p>
                  <w:p>
                    <w:pPr>
                      <w:spacing w:line="285" w:lineRule="auto" w:before="92"/>
                      <w:ind w:left="1983" w:right="891" w:hanging="562"/>
                      <w:jc w:val="left"/>
                      <w:rPr>
                        <w:sz w:val="10"/>
                      </w:rPr>
                    </w:pPr>
                    <w:r>
                      <w:rPr>
                        <w:spacing w:val="-2"/>
                        <w:w w:val="105"/>
                        <w:sz w:val="10"/>
                      </w:rPr>
                      <w:t>«aapAPI,aapAraComServiceInterface»</w:t>
                    </w:r>
                    <w:r>
                      <w:rPr>
                        <w:spacing w:val="40"/>
                        <w:w w:val="105"/>
                        <w:sz w:val="10"/>
                      </w:rPr>
                      <w:t> </w:t>
                    </w:r>
                    <w:r>
                      <w:rPr>
                        <w:spacing w:val="-2"/>
                        <w:w w:val="105"/>
                        <w:sz w:val="10"/>
                      </w:rPr>
                      <w:t>DiagnosticReset</w:t>
                    </w:r>
                  </w:p>
                  <w:p>
                    <w:pPr>
                      <w:spacing w:line="240" w:lineRule="auto" w:before="1"/>
                      <w:rPr>
                        <w:sz w:val="13"/>
                      </w:rPr>
                    </w:pPr>
                  </w:p>
                  <w:p>
                    <w:pPr>
                      <w:spacing w:before="1"/>
                      <w:ind w:left="142" w:right="0" w:firstLine="0"/>
                      <w:jc w:val="left"/>
                      <w:rPr>
                        <w:sz w:val="10"/>
                      </w:rPr>
                    </w:pPr>
                    <w:r>
                      <w:rPr>
                        <w:w w:val="105"/>
                        <w:sz w:val="10"/>
                      </w:rPr>
                      <w:t>«aapAccessControlled,</w:t>
                    </w:r>
                    <w:r>
                      <w:rPr>
                        <w:spacing w:val="32"/>
                        <w:w w:val="105"/>
                        <w:sz w:val="10"/>
                      </w:rPr>
                      <w:t> </w:t>
                    </w:r>
                    <w:r>
                      <w:rPr>
                        <w:spacing w:val="-2"/>
                        <w:w w:val="105"/>
                        <w:sz w:val="10"/>
                      </w:rPr>
                      <w:t>aapServiceMethod»</w:t>
                    </w:r>
                  </w:p>
                  <w:p>
                    <w:pPr>
                      <w:spacing w:before="22"/>
                      <w:ind w:left="57" w:right="0" w:firstLine="0"/>
                      <w:jc w:val="left"/>
                      <w:rPr>
                        <w:sz w:val="10"/>
                      </w:rPr>
                    </w:pPr>
                    <w:r>
                      <w:rPr>
                        <w:color w:val="003F3F"/>
                        <w:w w:val="105"/>
                        <w:sz w:val="10"/>
                      </w:rPr>
                      <w:t>+</w:t>
                    </w:r>
                    <w:r>
                      <w:rPr>
                        <w:color w:val="003F3F"/>
                        <w:spacing w:val="75"/>
                        <w:w w:val="150"/>
                        <w:sz w:val="10"/>
                      </w:rPr>
                      <w:t> </w:t>
                    </w:r>
                    <w:r>
                      <w:rPr>
                        <w:color w:val="003F3F"/>
                        <w:spacing w:val="-2"/>
                        <w:w w:val="105"/>
                        <w:sz w:val="10"/>
                      </w:rPr>
                      <w:t>event(DiagnosticResetRespMsg*)</w:t>
                    </w:r>
                  </w:p>
                  <w:p>
                    <w:pPr>
                      <w:spacing w:before="23"/>
                      <w:ind w:left="57" w:right="0" w:firstLine="0"/>
                      <w:jc w:val="left"/>
                      <w:rPr>
                        <w:sz w:val="10"/>
                      </w:rPr>
                    </w:pPr>
                    <w:r>
                      <w:rPr>
                        <w:color w:val="003F3F"/>
                        <w:w w:val="105"/>
                        <w:sz w:val="10"/>
                      </w:rPr>
                      <w:t>+</w:t>
                    </w:r>
                    <w:r>
                      <w:rPr>
                        <w:color w:val="003F3F"/>
                        <w:spacing w:val="75"/>
                        <w:w w:val="150"/>
                        <w:sz w:val="10"/>
                      </w:rPr>
                      <w:t> </w:t>
                    </w:r>
                    <w:r>
                      <w:rPr>
                        <w:color w:val="003F3F"/>
                        <w:spacing w:val="-2"/>
                        <w:w w:val="105"/>
                        <w:sz w:val="10"/>
                      </w:rPr>
                      <w:t>message(DiagnosticResetMsg*)</w:t>
                    </w:r>
                  </w:p>
                </w:txbxContent>
              </v:textbox>
              <w10:wrap type="none"/>
            </v:shape>
          </v:group>
        </w:pict>
      </w:r>
      <w:r>
        <w:rPr>
          <w:sz w:val="20"/>
        </w:rPr>
      </w:r>
    </w:p>
    <w:p>
      <w:pPr>
        <w:spacing w:line="69" w:lineRule="exact" w:before="0"/>
        <w:ind w:left="185" w:right="308" w:firstLine="0"/>
        <w:jc w:val="center"/>
        <w:rPr>
          <w:sz w:val="10"/>
        </w:rPr>
      </w:pPr>
      <w:r>
        <w:rPr>
          <w:spacing w:val="-2"/>
          <w:w w:val="105"/>
          <w:sz w:val="10"/>
        </w:rPr>
        <w:t>«aapProvidedPort»</w:t>
      </w:r>
    </w:p>
    <w:p>
      <w:pPr>
        <w:pStyle w:val="BodyText"/>
        <w:ind w:left="2303"/>
        <w:rPr>
          <w:sz w:val="20"/>
        </w:rPr>
      </w:pPr>
      <w:r>
        <w:rPr>
          <w:sz w:val="20"/>
        </w:rPr>
        <w:pict>
          <v:group style="width:238.4pt;height:34.85pt;mso-position-horizontal-relative:char;mso-position-vertical-relative:line" id="docshapegroup429" coordorigin="0,0" coordsize="4768,697">
            <v:rect style="position:absolute;left:5;top:56;width:4757;height:635" id="docshape430" filled="true" fillcolor="#ef9999" stroked="false">
              <v:fill type="solid"/>
            </v:rect>
            <v:shape style="position:absolute;left:4556;top:103;width:159;height:191" type="#_x0000_t75" id="docshape431" stroked="false">
              <v:imagedata r:id="rId45" o:title=""/>
            </v:shape>
            <v:line style="position:absolute" from="2341,0" to="2341,57" stroked="true" strokeweight=".528631pt" strokecolor="#000000">
              <v:stroke dashstyle="solid"/>
            </v:line>
            <v:shape style="position:absolute;left:5;top:56;width:4757;height:635" type="#_x0000_t202" id="docshape432" filled="false" stroked="true" strokeweight=".528631pt" strokecolor="#000000">
              <v:textbox inset="0,0,0,0">
                <w:txbxContent>
                  <w:p>
                    <w:pPr>
                      <w:spacing w:before="62"/>
                      <w:ind w:left="18" w:right="229" w:firstLine="0"/>
                      <w:jc w:val="center"/>
                      <w:rPr>
                        <w:sz w:val="10"/>
                      </w:rPr>
                    </w:pPr>
                    <w:r>
                      <w:rPr>
                        <w:spacing w:val="-2"/>
                        <w:w w:val="105"/>
                        <w:sz w:val="10"/>
                      </w:rPr>
                      <w:t>«aapFunctionalCluster»</w:t>
                    </w:r>
                  </w:p>
                  <w:p>
                    <w:pPr>
                      <w:spacing w:before="25"/>
                      <w:ind w:left="18" w:right="239" w:firstLine="0"/>
                      <w:jc w:val="center"/>
                      <w:rPr>
                        <w:sz w:val="10"/>
                      </w:rPr>
                    </w:pPr>
                    <w:r>
                      <w:rPr>
                        <w:w w:val="105"/>
                        <w:sz w:val="10"/>
                      </w:rPr>
                      <w:t>State</w:t>
                    </w:r>
                    <w:r>
                      <w:rPr>
                        <w:spacing w:val="17"/>
                        <w:w w:val="105"/>
                        <w:sz w:val="10"/>
                      </w:rPr>
                      <w:t> </w:t>
                    </w:r>
                    <w:r>
                      <w:rPr>
                        <w:spacing w:val="-2"/>
                        <w:w w:val="105"/>
                        <w:sz w:val="10"/>
                      </w:rPr>
                      <w:t>Management</w:t>
                    </w:r>
                  </w:p>
                  <w:p>
                    <w:pPr>
                      <w:spacing w:before="22"/>
                      <w:ind w:left="18" w:right="3996" w:firstLine="0"/>
                      <w:jc w:val="center"/>
                      <w:rPr>
                        <w:sz w:val="10"/>
                      </w:rPr>
                    </w:pPr>
                    <w:r>
                      <w:rPr>
                        <w:w w:val="105"/>
                        <w:sz w:val="10"/>
                      </w:rPr>
                      <w:t>daemon-</w:t>
                    </w:r>
                    <w:r>
                      <w:rPr>
                        <w:spacing w:val="-2"/>
                        <w:w w:val="105"/>
                        <w:sz w:val="10"/>
                      </w:rPr>
                      <w:t>based</w:t>
                    </w:r>
                  </w:p>
                </w:txbxContent>
              </v:textbox>
              <v:stroke dashstyle="solid"/>
              <w10:wrap type="none"/>
            </v:shape>
          </v:group>
        </w:pict>
      </w:r>
      <w:r>
        <w:rPr>
          <w:sz w:val="20"/>
        </w:rPr>
      </w:r>
    </w:p>
    <w:p>
      <w:pPr>
        <w:spacing w:before="34"/>
        <w:ind w:left="271" w:right="308" w:firstLine="0"/>
        <w:jc w:val="center"/>
        <w:rPr>
          <w:b/>
          <w:sz w:val="22"/>
        </w:rPr>
      </w:pPr>
      <w:r>
        <w:rPr>
          <w:b/>
          <w:sz w:val="22"/>
        </w:rPr>
        <w:t>Figure</w:t>
      </w:r>
      <w:r>
        <w:rPr>
          <w:b/>
          <w:spacing w:val="-8"/>
          <w:sz w:val="22"/>
        </w:rPr>
        <w:t> </w:t>
      </w:r>
      <w:r>
        <w:rPr>
          <w:b/>
          <w:sz w:val="22"/>
        </w:rPr>
        <w:t>9.10:</w:t>
      </w:r>
      <w:r>
        <w:rPr>
          <w:b/>
          <w:spacing w:val="5"/>
          <w:sz w:val="22"/>
        </w:rPr>
        <w:t> </w:t>
      </w:r>
      <w:r>
        <w:rPr>
          <w:b/>
          <w:sz w:val="22"/>
        </w:rPr>
        <w:t>Interface</w:t>
      </w:r>
      <w:r>
        <w:rPr>
          <w:b/>
          <w:spacing w:val="-8"/>
          <w:sz w:val="22"/>
        </w:rPr>
        <w:t> </w:t>
      </w:r>
      <w:r>
        <w:rPr>
          <w:b/>
          <w:sz w:val="22"/>
        </w:rPr>
        <w:t>for</w:t>
      </w:r>
      <w:r>
        <w:rPr>
          <w:b/>
          <w:spacing w:val="-8"/>
          <w:sz w:val="22"/>
        </w:rPr>
        <w:t> </w:t>
      </w:r>
      <w:r>
        <w:rPr>
          <w:b/>
          <w:sz w:val="22"/>
        </w:rPr>
        <w:t>handling</w:t>
      </w:r>
      <w:r>
        <w:rPr>
          <w:b/>
          <w:spacing w:val="-7"/>
          <w:sz w:val="22"/>
        </w:rPr>
        <w:t> </w:t>
      </w:r>
      <w:r>
        <w:rPr>
          <w:b/>
          <w:sz w:val="22"/>
        </w:rPr>
        <w:t>a</w:t>
      </w:r>
      <w:r>
        <w:rPr>
          <w:b/>
          <w:spacing w:val="-8"/>
          <w:sz w:val="22"/>
        </w:rPr>
        <w:t> </w:t>
      </w:r>
      <w:r>
        <w:rPr>
          <w:b/>
          <w:sz w:val="22"/>
        </w:rPr>
        <w:t>diagnostic</w:t>
      </w:r>
      <w:r>
        <w:rPr>
          <w:b/>
          <w:spacing w:val="-8"/>
          <w:sz w:val="22"/>
        </w:rPr>
        <w:t> </w:t>
      </w:r>
      <w:r>
        <w:rPr>
          <w:b/>
          <w:spacing w:val="-2"/>
          <w:sz w:val="22"/>
        </w:rPr>
        <w:t>reset</w:t>
      </w:r>
    </w:p>
    <w:p>
      <w:pPr>
        <w:pStyle w:val="BodyText"/>
        <w:rPr>
          <w:b/>
          <w:sz w:val="20"/>
        </w:rPr>
      </w:pPr>
    </w:p>
    <w:p>
      <w:pPr>
        <w:pStyle w:val="BodyText"/>
        <w:spacing w:before="8"/>
        <w:rPr>
          <w:b/>
          <w:sz w:val="23"/>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68"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3"/>
              <w:rPr>
                <w:sz w:val="16"/>
              </w:rPr>
            </w:pPr>
            <w:bookmarkStart w:name="_bookmark80" w:id="133"/>
            <w:bookmarkEnd w:id="133"/>
            <w:r>
              <w:rPr/>
            </w:r>
            <w:r>
              <w:rPr>
                <w:spacing w:val="-2"/>
                <w:sz w:val="16"/>
              </w:rPr>
              <w:t>DiagnosticReset</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ara::com</w:t>
            </w:r>
            <w:r>
              <w:rPr>
                <w:spacing w:val="-6"/>
                <w:sz w:val="16"/>
              </w:rPr>
              <w:t> </w:t>
            </w:r>
            <w:r>
              <w:rPr>
                <w:sz w:val="16"/>
              </w:rPr>
              <w:t>service</w:t>
            </w:r>
            <w:r>
              <w:rPr>
                <w:spacing w:val="-6"/>
                <w:sz w:val="16"/>
              </w:rPr>
              <w:t> </w:t>
            </w:r>
            <w:r>
              <w:rPr>
                <w:spacing w:val="-2"/>
                <w:sz w:val="16"/>
              </w:rPr>
              <w:t>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z w:val="16"/>
              </w:rPr>
              <w:t>Public</w:t>
            </w:r>
            <w:r>
              <w:rPr>
                <w:spacing w:val="-10"/>
                <w:sz w:val="16"/>
              </w:rPr>
              <w:t> </w:t>
            </w:r>
            <w:r>
              <w:rPr>
                <w:spacing w:val="-5"/>
                <w:sz w:val="16"/>
              </w:rPr>
              <w:t>API</w:t>
            </w:r>
          </w:p>
        </w:tc>
      </w:tr>
      <w:tr>
        <w:trPr>
          <w:trHeight w:val="272"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before="27"/>
              <w:rPr>
                <w:sz w:val="16"/>
              </w:rPr>
            </w:pPr>
            <w:r>
              <w:rPr>
                <w:sz w:val="16"/>
              </w:rPr>
              <w:t>This</w:t>
            </w:r>
            <w:r>
              <w:rPr>
                <w:spacing w:val="-7"/>
                <w:sz w:val="16"/>
              </w:rPr>
              <w:t> </w:t>
            </w:r>
            <w:r>
              <w:rPr>
                <w:sz w:val="16"/>
              </w:rPr>
              <w:t>interface</w:t>
            </w:r>
            <w:r>
              <w:rPr>
                <w:spacing w:val="-6"/>
                <w:sz w:val="16"/>
              </w:rPr>
              <w:t> </w:t>
            </w:r>
            <w:r>
              <w:rPr>
                <w:sz w:val="16"/>
              </w:rPr>
              <w:t>provides</w:t>
            </w:r>
            <w:r>
              <w:rPr>
                <w:spacing w:val="-7"/>
                <w:sz w:val="16"/>
              </w:rPr>
              <w:t> </w:t>
            </w:r>
            <w:r>
              <w:rPr>
                <w:sz w:val="16"/>
              </w:rPr>
              <w:t>functionality</w:t>
            </w:r>
            <w:r>
              <w:rPr>
                <w:spacing w:val="-6"/>
                <w:sz w:val="16"/>
              </w:rPr>
              <w:t> </w:t>
            </w:r>
            <w:r>
              <w:rPr>
                <w:sz w:val="16"/>
              </w:rPr>
              <w:t>to</w:t>
            </w:r>
            <w:r>
              <w:rPr>
                <w:spacing w:val="-7"/>
                <w:sz w:val="16"/>
              </w:rPr>
              <w:t> </w:t>
            </w:r>
            <w:r>
              <w:rPr>
                <w:sz w:val="16"/>
              </w:rPr>
              <w:t>handle</w:t>
            </w:r>
            <w:r>
              <w:rPr>
                <w:spacing w:val="-6"/>
                <w:sz w:val="16"/>
              </w:rPr>
              <w:t> </w:t>
            </w:r>
            <w:r>
              <w:rPr>
                <w:sz w:val="16"/>
              </w:rPr>
              <w:t>diagnostic</w:t>
            </w:r>
            <w:r>
              <w:rPr>
                <w:spacing w:val="-7"/>
                <w:sz w:val="16"/>
              </w:rPr>
              <w:t> </w:t>
            </w:r>
            <w:r>
              <w:rPr>
                <w:sz w:val="16"/>
              </w:rPr>
              <w:t>reset</w:t>
            </w:r>
            <w:r>
              <w:rPr>
                <w:spacing w:val="-6"/>
                <w:sz w:val="16"/>
              </w:rPr>
              <w:t> </w:t>
            </w:r>
            <w:r>
              <w:rPr>
                <w:spacing w:val="-2"/>
                <w:sz w:val="16"/>
              </w:rPr>
              <w:t>requests.</w:t>
            </w:r>
          </w:p>
        </w:tc>
      </w:tr>
      <w:tr>
        <w:trPr>
          <w:trHeight w:val="636" w:hRule="atLeast"/>
        </w:trPr>
        <w:tc>
          <w:tcPr>
            <w:tcW w:w="1748" w:type="dxa"/>
            <w:vMerge w:val="restart"/>
            <w:shd w:val="clear" w:color="auto" w:fill="E5E5E5"/>
          </w:tcPr>
          <w:p>
            <w:pPr>
              <w:pStyle w:val="TableParagraph"/>
              <w:spacing w:before="36"/>
              <w:rPr>
                <w:b/>
                <w:i/>
                <w:sz w:val="16"/>
              </w:rPr>
            </w:pPr>
            <w:r>
              <w:rPr>
                <w:b/>
                <w:i/>
                <w:spacing w:val="-2"/>
                <w:sz w:val="16"/>
              </w:rPr>
              <w:t>Operations:</w:t>
            </w:r>
          </w:p>
        </w:tc>
        <w:tc>
          <w:tcPr>
            <w:tcW w:w="3071" w:type="dxa"/>
          </w:tcPr>
          <w:p>
            <w:pPr>
              <w:pStyle w:val="TableParagraph"/>
              <w:spacing w:before="23"/>
              <w:rPr>
                <w:sz w:val="16"/>
              </w:rPr>
            </w:pPr>
            <w:bookmarkStart w:name="_bookmark81" w:id="134"/>
            <w:bookmarkEnd w:id="134"/>
            <w:r>
              <w:rPr/>
            </w:r>
            <w:r>
              <w:rPr>
                <w:spacing w:val="-2"/>
                <w:sz w:val="16"/>
              </w:rPr>
              <w:t>event</w:t>
            </w:r>
          </w:p>
        </w:tc>
        <w:tc>
          <w:tcPr>
            <w:tcW w:w="4217" w:type="dxa"/>
          </w:tcPr>
          <w:p>
            <w:pPr>
              <w:pStyle w:val="TableParagraph"/>
              <w:spacing w:line="230" w:lineRule="auto" w:before="28"/>
              <w:ind w:right="386"/>
              <w:jc w:val="both"/>
              <w:rPr>
                <w:sz w:val="16"/>
              </w:rPr>
            </w:pPr>
            <w:r>
              <w:rPr>
                <w:sz w:val="16"/>
              </w:rPr>
              <w:t>All</w:t>
            </w:r>
            <w:r>
              <w:rPr>
                <w:spacing w:val="-1"/>
                <w:sz w:val="16"/>
              </w:rPr>
              <w:t> </w:t>
            </w:r>
            <w:r>
              <w:rPr>
                <w:rFonts w:ascii="Courier New"/>
                <w:sz w:val="16"/>
              </w:rPr>
              <w:t>Process</w:t>
            </w:r>
            <w:r>
              <w:rPr>
                <w:sz w:val="16"/>
              </w:rPr>
              <w:t>es</w:t>
            </w:r>
            <w:r>
              <w:rPr>
                <w:spacing w:val="-1"/>
                <w:sz w:val="16"/>
              </w:rPr>
              <w:t> </w:t>
            </w:r>
            <w:r>
              <w:rPr>
                <w:sz w:val="16"/>
              </w:rPr>
              <w:t>which</w:t>
            </w:r>
            <w:r>
              <w:rPr>
                <w:spacing w:val="-1"/>
                <w:sz w:val="16"/>
              </w:rPr>
              <w:t> </w:t>
            </w:r>
            <w:r>
              <w:rPr>
                <w:sz w:val="16"/>
              </w:rPr>
              <w:t>got</w:t>
            </w:r>
            <w:r>
              <w:rPr>
                <w:spacing w:val="-1"/>
                <w:sz w:val="16"/>
              </w:rPr>
              <w:t> </w:t>
            </w:r>
            <w:r>
              <w:rPr>
                <w:sz w:val="16"/>
              </w:rPr>
              <w:t>a</w:t>
            </w:r>
            <w:r>
              <w:rPr>
                <w:spacing w:val="-1"/>
                <w:sz w:val="16"/>
              </w:rPr>
              <w:t> </w:t>
            </w:r>
            <w:r>
              <w:rPr>
                <w:sz w:val="16"/>
              </w:rPr>
              <w:t>diagnostic</w:t>
            </w:r>
            <w:r>
              <w:rPr>
                <w:spacing w:val="-1"/>
                <w:sz w:val="16"/>
              </w:rPr>
              <w:t> </w:t>
            </w:r>
            <w:r>
              <w:rPr>
                <w:sz w:val="16"/>
              </w:rPr>
              <w:t>reset</w:t>
            </w:r>
            <w:r>
              <w:rPr>
                <w:spacing w:val="-1"/>
                <w:sz w:val="16"/>
              </w:rPr>
              <w:t> </w:t>
            </w:r>
            <w:r>
              <w:rPr>
                <w:sz w:val="16"/>
              </w:rPr>
              <w:t>request shall</w:t>
            </w:r>
            <w:r>
              <w:rPr>
                <w:spacing w:val="-7"/>
                <w:sz w:val="16"/>
              </w:rPr>
              <w:t> </w:t>
            </w:r>
            <w:r>
              <w:rPr>
                <w:sz w:val="16"/>
              </w:rPr>
              <w:t>call</w:t>
            </w:r>
            <w:r>
              <w:rPr>
                <w:spacing w:val="-7"/>
                <w:sz w:val="16"/>
              </w:rPr>
              <w:t> </w:t>
            </w:r>
            <w:r>
              <w:rPr>
                <w:sz w:val="16"/>
              </w:rPr>
              <w:t>this</w:t>
            </w:r>
            <w:r>
              <w:rPr>
                <w:spacing w:val="-7"/>
                <w:sz w:val="16"/>
              </w:rPr>
              <w:t> </w:t>
            </w:r>
            <w:r>
              <w:rPr>
                <w:sz w:val="16"/>
              </w:rPr>
              <w:t>method</w:t>
            </w:r>
            <w:r>
              <w:rPr>
                <w:spacing w:val="-7"/>
                <w:sz w:val="16"/>
              </w:rPr>
              <w:t> </w:t>
            </w:r>
            <w:r>
              <w:rPr>
                <w:sz w:val="16"/>
              </w:rPr>
              <w:t>to</w:t>
            </w:r>
            <w:r>
              <w:rPr>
                <w:spacing w:val="-7"/>
                <w:sz w:val="16"/>
              </w:rPr>
              <w:t> </w:t>
            </w:r>
            <w:r>
              <w:rPr>
                <w:sz w:val="16"/>
              </w:rPr>
              <w:t>provide</w:t>
            </w:r>
            <w:r>
              <w:rPr>
                <w:spacing w:val="-7"/>
                <w:sz w:val="16"/>
              </w:rPr>
              <w:t> </w:t>
            </w:r>
            <w:r>
              <w:rPr>
                <w:sz w:val="16"/>
              </w:rPr>
              <w:t>an</w:t>
            </w:r>
            <w:r>
              <w:rPr>
                <w:spacing w:val="-7"/>
                <w:sz w:val="16"/>
              </w:rPr>
              <w:t> </w:t>
            </w:r>
            <w:r>
              <w:rPr>
                <w:sz w:val="16"/>
              </w:rPr>
              <w:t>answer</w:t>
            </w:r>
            <w:r>
              <w:rPr>
                <w:spacing w:val="-7"/>
                <w:sz w:val="16"/>
              </w:rPr>
              <w:t> </w:t>
            </w:r>
            <w:r>
              <w:rPr>
                <w:sz w:val="16"/>
              </w:rPr>
              <w:t>to</w:t>
            </w:r>
            <w:r>
              <w:rPr>
                <w:spacing w:val="-7"/>
                <w:sz w:val="16"/>
              </w:rPr>
              <w:t> </w:t>
            </w:r>
            <w:hyperlink w:history="true" w:anchor="_bookmark76">
              <w:r>
                <w:rPr>
                  <w:rFonts w:ascii="Courier New"/>
                  <w:color w:val="0000FF"/>
                  <w:sz w:val="16"/>
                </w:rPr>
                <w:t>State</w:t>
              </w:r>
            </w:hyperlink>
            <w:r>
              <w:rPr>
                <w:rFonts w:ascii="Courier New"/>
                <w:color w:val="0000FF"/>
                <w:sz w:val="16"/>
              </w:rPr>
              <w:t> </w:t>
            </w:r>
            <w:hyperlink w:history="true" w:anchor="_bookmark76">
              <w:r>
                <w:rPr>
                  <w:rFonts w:ascii="Courier New"/>
                  <w:color w:val="0000FF"/>
                  <w:spacing w:val="-2"/>
                  <w:sz w:val="16"/>
                </w:rPr>
                <w:t>Management</w:t>
              </w:r>
            </w:hyperlink>
            <w:r>
              <w:rPr>
                <w:spacing w:val="-2"/>
                <w:sz w:val="16"/>
              </w:rPr>
              <w:t>.</w:t>
            </w:r>
          </w:p>
        </w:tc>
      </w:tr>
      <w:tr>
        <w:trPr>
          <w:trHeight w:val="438"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bookmarkStart w:name="_bookmark82" w:id="135"/>
            <w:bookmarkEnd w:id="135"/>
            <w:r>
              <w:rPr/>
            </w:r>
            <w:r>
              <w:rPr>
                <w:spacing w:val="-2"/>
                <w:sz w:val="16"/>
              </w:rPr>
              <w:t>message</w:t>
            </w:r>
          </w:p>
        </w:tc>
        <w:tc>
          <w:tcPr>
            <w:tcW w:w="4217" w:type="dxa"/>
          </w:tcPr>
          <w:p>
            <w:pPr>
              <w:pStyle w:val="TableParagraph"/>
              <w:rPr>
                <w:sz w:val="16"/>
              </w:rPr>
            </w:pPr>
            <w:r>
              <w:rPr>
                <w:sz w:val="16"/>
              </w:rPr>
              <w:t>Sends</w:t>
            </w:r>
            <w:r>
              <w:rPr>
                <w:spacing w:val="-5"/>
                <w:sz w:val="16"/>
              </w:rPr>
              <w:t> </w:t>
            </w:r>
            <w:r>
              <w:rPr>
                <w:sz w:val="16"/>
              </w:rPr>
              <w:t>a</w:t>
            </w:r>
            <w:r>
              <w:rPr>
                <w:spacing w:val="-5"/>
                <w:sz w:val="16"/>
              </w:rPr>
              <w:t> </w:t>
            </w:r>
            <w:r>
              <w:rPr>
                <w:sz w:val="16"/>
              </w:rPr>
              <w:t>diagnostic</w:t>
            </w:r>
            <w:r>
              <w:rPr>
                <w:spacing w:val="-4"/>
                <w:sz w:val="16"/>
              </w:rPr>
              <w:t> </w:t>
            </w:r>
            <w:r>
              <w:rPr>
                <w:sz w:val="16"/>
              </w:rPr>
              <w:t>reset</w:t>
            </w:r>
            <w:r>
              <w:rPr>
                <w:spacing w:val="-5"/>
                <w:sz w:val="16"/>
              </w:rPr>
              <w:t> </w:t>
            </w:r>
            <w:r>
              <w:rPr>
                <w:sz w:val="16"/>
              </w:rPr>
              <w:t>message</w:t>
            </w:r>
            <w:r>
              <w:rPr>
                <w:spacing w:val="-5"/>
                <w:sz w:val="16"/>
              </w:rPr>
              <w:t> </w:t>
            </w:r>
            <w:r>
              <w:rPr>
                <w:sz w:val="16"/>
              </w:rPr>
              <w:t>to</w:t>
            </w:r>
            <w:r>
              <w:rPr>
                <w:spacing w:val="-4"/>
                <w:sz w:val="16"/>
              </w:rPr>
              <w:t> </w:t>
            </w:r>
            <w:r>
              <w:rPr>
                <w:sz w:val="16"/>
              </w:rPr>
              <w:t>all</w:t>
            </w:r>
            <w:r>
              <w:rPr>
                <w:spacing w:val="-5"/>
                <w:sz w:val="16"/>
              </w:rPr>
              <w:t> </w:t>
            </w:r>
            <w:r>
              <w:rPr>
                <w:spacing w:val="-2"/>
                <w:sz w:val="16"/>
              </w:rPr>
              <w:t>affected</w:t>
            </w:r>
          </w:p>
          <w:p>
            <w:pPr>
              <w:pStyle w:val="TableParagraph"/>
              <w:spacing w:line="192" w:lineRule="exact" w:before="5"/>
              <w:rPr>
                <w:sz w:val="16"/>
              </w:rPr>
            </w:pPr>
            <w:r>
              <w:rPr>
                <w:rFonts w:ascii="Courier New"/>
                <w:spacing w:val="-2"/>
                <w:sz w:val="16"/>
              </w:rPr>
              <w:t>Processes</w:t>
            </w:r>
            <w:r>
              <w:rPr>
                <w:spacing w:val="-2"/>
                <w:sz w:val="16"/>
              </w:rPr>
              <w:t>.</w:t>
            </w:r>
          </w:p>
        </w:tc>
      </w:tr>
    </w:tbl>
    <w:p>
      <w:pPr>
        <w:pStyle w:val="BodyText"/>
        <w:rPr>
          <w:b/>
          <w:sz w:val="20"/>
        </w:rPr>
      </w:pPr>
    </w:p>
    <w:p>
      <w:pPr>
        <w:pStyle w:val="BodyText"/>
        <w:rPr>
          <w:b/>
          <w:sz w:val="20"/>
        </w:rPr>
      </w:pPr>
    </w:p>
    <w:p>
      <w:pPr>
        <w:pStyle w:val="BodyText"/>
        <w:rPr>
          <w:b/>
          <w:sz w:val="20"/>
        </w:rPr>
      </w:pPr>
    </w:p>
    <w:p>
      <w:pPr>
        <w:pStyle w:val="ListParagraph"/>
        <w:numPr>
          <w:ilvl w:val="4"/>
          <w:numId w:val="4"/>
        </w:numPr>
        <w:tabs>
          <w:tab w:pos="1326" w:val="left" w:leader="none"/>
          <w:tab w:pos="1328" w:val="left" w:leader="none"/>
        </w:tabs>
        <w:spacing w:line="240" w:lineRule="auto" w:before="253" w:after="0"/>
        <w:ind w:left="1327" w:right="0" w:hanging="1171"/>
        <w:jc w:val="left"/>
        <w:rPr>
          <w:b/>
          <w:sz w:val="24"/>
        </w:rPr>
      </w:pPr>
      <w:bookmarkStart w:name="_bookmark83" w:id="136"/>
      <w:bookmarkEnd w:id="136"/>
      <w:r>
        <w:rPr>
          <w:b/>
          <w:sz w:val="24"/>
        </w:rPr>
        <w:t>Interfaces</w:t>
      </w:r>
      <w:r>
        <w:rPr>
          <w:b/>
          <w:spacing w:val="-11"/>
          <w:sz w:val="24"/>
        </w:rPr>
        <w:t> </w:t>
      </w:r>
      <w:r>
        <w:rPr>
          <w:b/>
          <w:sz w:val="24"/>
        </w:rPr>
        <w:t>for</w:t>
      </w:r>
      <w:r>
        <w:rPr>
          <w:b/>
          <w:spacing w:val="-11"/>
          <w:sz w:val="24"/>
        </w:rPr>
        <w:t> </w:t>
      </w:r>
      <w:r>
        <w:rPr>
          <w:b/>
          <w:sz w:val="24"/>
        </w:rPr>
        <w:t>requesting</w:t>
      </w:r>
      <w:r>
        <w:rPr>
          <w:b/>
          <w:spacing w:val="-11"/>
          <w:sz w:val="24"/>
        </w:rPr>
        <w:t> </w:t>
      </w:r>
      <w:r>
        <w:rPr>
          <w:b/>
          <w:sz w:val="24"/>
        </w:rPr>
        <w:t>a</w:t>
      </w:r>
      <w:r>
        <w:rPr>
          <w:b/>
          <w:spacing w:val="-11"/>
          <w:sz w:val="24"/>
        </w:rPr>
        <w:t> </w:t>
      </w:r>
      <w:r>
        <w:rPr>
          <w:b/>
          <w:sz w:val="24"/>
        </w:rPr>
        <w:t>Power</w:t>
      </w:r>
      <w:r>
        <w:rPr>
          <w:b/>
          <w:spacing w:val="-11"/>
          <w:sz w:val="24"/>
        </w:rPr>
        <w:t> </w:t>
      </w:r>
      <w:r>
        <w:rPr>
          <w:b/>
          <w:spacing w:val="-4"/>
          <w:sz w:val="24"/>
        </w:rPr>
        <w:t>Mode</w:t>
      </w:r>
    </w:p>
    <w:p>
      <w:pPr>
        <w:pStyle w:val="BodyText"/>
        <w:spacing w:before="10"/>
        <w:rPr>
          <w:b/>
          <w:sz w:val="25"/>
        </w:rPr>
      </w:pPr>
    </w:p>
    <w:p>
      <w:pPr>
        <w:pStyle w:val="BodyText"/>
        <w:spacing w:line="232" w:lineRule="auto"/>
        <w:ind w:left="157" w:right="195"/>
        <w:jc w:val="both"/>
      </w:pPr>
      <w:r>
        <w:rPr/>
        <w:t>The </w:t>
      </w:r>
      <w:hyperlink w:history="true" w:anchor="_bookmark84">
        <w:r>
          <w:rPr>
            <w:color w:val="0000FF"/>
          </w:rPr>
          <w:t>PowerMode</w:t>
        </w:r>
      </w:hyperlink>
      <w:r>
        <w:rPr>
          <w:color w:val="0000FF"/>
        </w:rPr>
        <w:t> </w:t>
      </w:r>
      <w:r>
        <w:rPr/>
        <w:t>interface propagates a diagnostic </w:t>
      </w:r>
      <w:r>
        <w:rPr>
          <w:rFonts w:ascii="Courier New"/>
        </w:rPr>
        <w:t>Power</w:t>
      </w:r>
      <w:r>
        <w:rPr>
          <w:rFonts w:ascii="Courier New"/>
          <w:spacing w:val="-13"/>
        </w:rPr>
        <w:t> </w:t>
      </w:r>
      <w:r>
        <w:rPr>
          <w:rFonts w:ascii="Courier New"/>
        </w:rPr>
        <w:t>Mode</w:t>
      </w:r>
      <w:r>
        <w:rPr>
          <w:rFonts w:ascii="Courier New"/>
          <w:spacing w:val="-27"/>
        </w:rPr>
        <w:t> </w:t>
      </w:r>
      <w:r>
        <w:rPr/>
        <w:t>request </w:t>
      </w:r>
      <w:r>
        <w:rPr/>
        <w:t>(</w:t>
      </w:r>
      <w:hyperlink w:history="true" w:anchor="_bookmark86">
        <w:r>
          <w:rPr>
            <w:color w:val="0000FF"/>
          </w:rPr>
          <w:t>Power-</w:t>
        </w:r>
      </w:hyperlink>
      <w:r>
        <w:rPr>
          <w:color w:val="0000FF"/>
        </w:rPr>
        <w:t> </w:t>
      </w:r>
      <w:hyperlink w:history="true" w:anchor="_bookmark86">
        <w:r>
          <w:rPr>
            <w:color w:val="0000FF"/>
          </w:rPr>
          <w:t>Mode::message()</w:t>
        </w:r>
      </w:hyperlink>
      <w:r>
        <w:rPr/>
        <w:t>) to all running </w:t>
      </w:r>
      <w:r>
        <w:rPr>
          <w:rFonts w:ascii="Courier New"/>
        </w:rPr>
        <w:t>Process</w:t>
      </w:r>
      <w:r>
        <w:rPr/>
        <w:t>es.</w:t>
      </w:r>
      <w:r>
        <w:rPr>
          <w:spacing w:val="40"/>
        </w:rPr>
        <w:t> </w:t>
      </w:r>
      <w:r>
        <w:rPr/>
        <w:t>These </w:t>
      </w:r>
      <w:r>
        <w:rPr>
          <w:rFonts w:ascii="Courier New"/>
        </w:rPr>
        <w:t>Process</w:t>
      </w:r>
      <w:r>
        <w:rPr/>
        <w:t>es then shall answer the </w:t>
      </w:r>
      <w:r>
        <w:rPr>
          <w:rFonts w:ascii="Courier New"/>
        </w:rPr>
        <w:t>Power Mode</w:t>
      </w:r>
      <w:r>
        <w:rPr>
          <w:rFonts w:ascii="Courier New"/>
          <w:spacing w:val="-64"/>
        </w:rPr>
        <w:t> </w:t>
      </w:r>
      <w:r>
        <w:rPr/>
        <w:t>request by calling </w:t>
      </w:r>
      <w:hyperlink w:history="true" w:anchor="_bookmark85">
        <w:r>
          <w:rPr>
            <w:color w:val="0000FF"/>
          </w:rPr>
          <w:t>PowerMode::event()</w:t>
        </w:r>
      </w:hyperlink>
      <w:r>
        <w:rPr/>
        <w:t>.</w:t>
      </w:r>
    </w:p>
    <w:p>
      <w:pPr>
        <w:pStyle w:val="BodyText"/>
        <w:spacing w:before="3"/>
        <w:rPr>
          <w:sz w:val="12"/>
        </w:rPr>
      </w:pPr>
      <w:r>
        <w:rPr/>
        <w:pict>
          <v:group style="position:absolute;margin-left:244.309525pt;margin-top:8.284699pt;width:106.45pt;height:32.5pt;mso-position-horizontal-relative:page;mso-position-vertical-relative:paragraph;z-index:-15697408;mso-wrap-distance-left:0;mso-wrap-distance-right:0" id="docshapegroup433" coordorigin="4886,166" coordsize="2129,650">
            <v:rect style="position:absolute;left:4891;top:170;width:2118;height:635" id="docshape434" filled="true" fillcolor="#fcf2e3" stroked="false">
              <v:fill type="solid"/>
            </v:rect>
            <v:shape style="position:absolute;left:6801;top:218;width:161;height:191" type="#_x0000_t75" id="docshape435" stroked="false">
              <v:imagedata r:id="rId46" o:title=""/>
            </v:shape>
            <v:line style="position:absolute" from="5913,811" to="5923,811" stroked="true" strokeweight=".5052pt" strokecolor="#000000">
              <v:stroke dashstyle="solid"/>
            </v:line>
            <v:shape style="position:absolute;left:4891;top:170;width:2118;height:635" type="#_x0000_t202" id="docshape436" filled="false" stroked="true" strokeweight=".529429pt" strokecolor="#000000">
              <v:textbox inset="0,0,0,0">
                <w:txbxContent>
                  <w:p>
                    <w:pPr>
                      <w:spacing w:before="93"/>
                      <w:ind w:left="417" w:right="0" w:firstLine="0"/>
                      <w:jc w:val="left"/>
                      <w:rPr>
                        <w:sz w:val="10"/>
                      </w:rPr>
                    </w:pPr>
                    <w:r>
                      <w:rPr>
                        <w:w w:val="105"/>
                        <w:sz w:val="10"/>
                      </w:rPr>
                      <w:t>Adaptive</w:t>
                    </w:r>
                    <w:r>
                      <w:rPr>
                        <w:spacing w:val="33"/>
                        <w:w w:val="105"/>
                        <w:sz w:val="10"/>
                      </w:rPr>
                      <w:t> </w:t>
                    </w:r>
                    <w:r>
                      <w:rPr>
                        <w:spacing w:val="-2"/>
                        <w:w w:val="105"/>
                        <w:sz w:val="10"/>
                      </w:rPr>
                      <w:t>Application</w:t>
                    </w:r>
                  </w:p>
                </w:txbxContent>
              </v:textbox>
              <v:stroke dashstyle="solid"/>
              <w10:wrap type="none"/>
            </v:shape>
            <w10:wrap type="topAndBottom"/>
          </v:group>
        </w:pict>
      </w:r>
    </w:p>
    <w:p>
      <w:pPr>
        <w:spacing w:before="3"/>
        <w:ind w:left="220" w:right="308" w:firstLine="0"/>
        <w:jc w:val="center"/>
        <w:rPr>
          <w:sz w:val="10"/>
        </w:rPr>
      </w:pPr>
      <w:r>
        <w:rPr>
          <w:spacing w:val="-2"/>
          <w:w w:val="105"/>
          <w:sz w:val="10"/>
        </w:rPr>
        <w:t>«use»</w:t>
      </w:r>
    </w:p>
    <w:p>
      <w:pPr>
        <w:spacing w:before="23"/>
        <w:ind w:left="218" w:right="308" w:firstLine="0"/>
        <w:jc w:val="center"/>
        <w:rPr>
          <w:sz w:val="10"/>
        </w:rPr>
      </w:pPr>
      <w:r>
        <w:rPr>
          <w:spacing w:val="-2"/>
          <w:w w:val="105"/>
          <w:sz w:val="10"/>
        </w:rPr>
        <w:t>«aapRequiredPort»</w:t>
      </w:r>
    </w:p>
    <w:p>
      <w:pPr>
        <w:pStyle w:val="BodyText"/>
        <w:ind w:left="3625"/>
        <w:rPr>
          <w:sz w:val="20"/>
        </w:rPr>
      </w:pPr>
      <w:r>
        <w:rPr>
          <w:sz w:val="20"/>
        </w:rPr>
        <w:pict>
          <v:group style="width:106.45pt;height:68.1pt;mso-position-horizontal-relative:char;mso-position-vertical-relative:line" id="docshapegroup437" coordorigin="0,0" coordsize="2129,1362">
            <v:rect style="position:absolute;left:5;top:164;width:2118;height:952" id="docshape438" filled="true" fillcolor="#fcf2e3" stroked="false">
              <v:fill type="solid"/>
            </v:rect>
            <v:line style="position:absolute" from="1032,9" to="1032,48" stroked="true" strokeweight=".529429pt" strokecolor="#000000">
              <v:stroke dashstyle="solid"/>
            </v:line>
            <v:shape style="position:absolute;left:979;top:5;width:108;height:160" id="docshape439" coordorigin="979,5" coordsize="108,160" path="m1032,165l979,5m1032,165l1086,5e" filled="false" stroked="true" strokeweight=".529429pt" strokecolor="#000000">
              <v:path arrowok="t"/>
              <v:stroke dashstyle="solid"/>
            </v:shape>
            <v:line style="position:absolute" from="1054,1232" to="1054,1307" stroked="true" strokeweight=".529429pt" strokecolor="#000000">
              <v:stroke dashstyle="solid"/>
            </v:line>
            <v:line style="position:absolute" from="1054,1349" to="1054,1361" stroked="true" strokeweight=".529429pt" strokecolor="#000000">
              <v:stroke dashstyle="solid"/>
            </v:line>
            <v:shape style="position:absolute;left:989;top:1116;width:128;height:158" id="docshape440" coordorigin="989,1117" coordsize="128,158" path="m1054,1117l989,1274,1117,1274,1054,1117xe" filled="true" fillcolor="#fcf2e3" stroked="false">
              <v:path arrowok="t"/>
              <v:fill type="solid"/>
            </v:shape>
            <v:shape style="position:absolute;left:989;top:1116;width:128;height:158" id="docshape441" coordorigin="989,1117" coordsize="128,158" path="m1117,1274l989,1274,1054,1117,1117,1274xe" filled="false" stroked="true" strokeweight=".529429pt" strokecolor="#000000">
              <v:path arrowok="t"/>
              <v:stroke dashstyle="solid"/>
            </v:shape>
            <v:shape style="position:absolute;left:5;top:565;width:2118;height:552" type="#_x0000_t202" id="docshape442" filled="true" fillcolor="#fcf2e3" stroked="true" strokeweight=".529429pt" strokecolor="#000000">
              <v:textbox inset="0,0,0,0">
                <w:txbxContent>
                  <w:p>
                    <w:pPr>
                      <w:spacing w:before="85"/>
                      <w:ind w:left="132" w:right="0" w:firstLine="0"/>
                      <w:jc w:val="left"/>
                      <w:rPr>
                        <w:color w:val="000000"/>
                        <w:sz w:val="10"/>
                      </w:rPr>
                    </w:pPr>
                    <w:r>
                      <w:rPr>
                        <w:color w:val="000000"/>
                        <w:w w:val="105"/>
                        <w:sz w:val="10"/>
                      </w:rPr>
                      <w:t>«aapAccessControlled,</w:t>
                    </w:r>
                    <w:r>
                      <w:rPr>
                        <w:color w:val="000000"/>
                        <w:spacing w:val="42"/>
                        <w:w w:val="105"/>
                        <w:sz w:val="10"/>
                      </w:rPr>
                      <w:t> </w:t>
                    </w:r>
                    <w:r>
                      <w:rPr>
                        <w:color w:val="000000"/>
                        <w:spacing w:val="-2"/>
                        <w:w w:val="105"/>
                        <w:sz w:val="10"/>
                      </w:rPr>
                      <w:t>aapService...</w:t>
                    </w:r>
                  </w:p>
                  <w:p>
                    <w:pPr>
                      <w:spacing w:before="22"/>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event(PowerModeRespMsg*)</w:t>
                    </w:r>
                  </w:p>
                  <w:p>
                    <w:pPr>
                      <w:spacing w:before="22"/>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message(PowerModeMsg*)</w:t>
                    </w:r>
                  </w:p>
                </w:txbxContent>
              </v:textbox>
              <v:fill type="solid"/>
              <v:stroke dashstyle="solid"/>
              <w10:wrap type="none"/>
            </v:shape>
            <v:shape style="position:absolute;left:5;top:164;width:2118;height:401" type="#_x0000_t202" id="docshape443" filled="true" fillcolor="#fcf2e3" stroked="true" strokeweight=".529429pt" strokecolor="#000000">
              <v:textbox inset="0,0,0,0">
                <w:txbxContent>
                  <w:p>
                    <w:pPr>
                      <w:spacing w:before="60"/>
                      <w:ind w:left="203" w:right="203" w:firstLine="0"/>
                      <w:jc w:val="center"/>
                      <w:rPr>
                        <w:color w:val="000000"/>
                        <w:sz w:val="10"/>
                      </w:rPr>
                    </w:pPr>
                    <w:r>
                      <w:rPr>
                        <w:color w:val="000000"/>
                        <w:spacing w:val="-2"/>
                        <w:w w:val="105"/>
                        <w:sz w:val="10"/>
                      </w:rPr>
                      <w:t>«aapAPI,aapAraComServiceInterfa...</w:t>
                    </w:r>
                  </w:p>
                  <w:p>
                    <w:pPr>
                      <w:spacing w:before="23"/>
                      <w:ind w:left="200" w:right="203" w:firstLine="0"/>
                      <w:jc w:val="center"/>
                      <w:rPr>
                        <w:color w:val="000000"/>
                        <w:sz w:val="10"/>
                      </w:rPr>
                    </w:pPr>
                    <w:r>
                      <w:rPr>
                        <w:color w:val="000000"/>
                        <w:spacing w:val="-2"/>
                        <w:w w:val="105"/>
                        <w:sz w:val="10"/>
                      </w:rPr>
                      <w:t>PowerMode</w:t>
                    </w:r>
                  </w:p>
                </w:txbxContent>
              </v:textbox>
              <v:fill type="solid"/>
              <v:stroke dashstyle="solid"/>
              <w10:wrap type="none"/>
            </v:shape>
          </v:group>
        </w:pict>
      </w:r>
      <w:r>
        <w:rPr>
          <w:sz w:val="20"/>
        </w:rPr>
      </w:r>
    </w:p>
    <w:p>
      <w:pPr>
        <w:spacing w:line="69" w:lineRule="exact" w:before="0"/>
        <w:ind w:left="252" w:right="308" w:firstLine="0"/>
        <w:jc w:val="center"/>
        <w:rPr>
          <w:sz w:val="10"/>
        </w:rPr>
      </w:pPr>
      <w:r>
        <w:rPr>
          <w:spacing w:val="-2"/>
          <w:w w:val="105"/>
          <w:sz w:val="10"/>
        </w:rPr>
        <w:t>«aapProvidedPort»</w:t>
      </w:r>
    </w:p>
    <w:p>
      <w:pPr>
        <w:pStyle w:val="BodyText"/>
        <w:ind w:left="3625"/>
        <w:rPr>
          <w:sz w:val="20"/>
        </w:rPr>
      </w:pPr>
      <w:r>
        <w:rPr>
          <w:sz w:val="20"/>
        </w:rPr>
        <w:pict>
          <v:group style="width:106.45pt;height:34.85pt;mso-position-horizontal-relative:char;mso-position-vertical-relative:line" id="docshapegroup444" coordorigin="0,0" coordsize="2129,697">
            <v:rect style="position:absolute;left:5;top:56;width:2118;height:635" id="docshape445" filled="true" fillcolor="#ef9999" stroked="false">
              <v:fill type="solid"/>
            </v:rect>
            <v:shape style="position:absolute;left:1915;top:103;width:161;height:191" type="#_x0000_t75" id="docshape446" stroked="false">
              <v:imagedata r:id="rId47" o:title=""/>
            </v:shape>
            <v:line style="position:absolute" from="1054,0" to="1054,57" stroked="true" strokeweight=".529429pt" strokecolor="#000000">
              <v:stroke dashstyle="solid"/>
            </v:line>
            <v:shape style="position:absolute;left:5;top:56;width:2118;height:635" type="#_x0000_t202" id="docshape447" filled="false" stroked="true" strokeweight=".529429pt" strokecolor="#000000">
              <v:textbox inset="0,0,0,0">
                <w:txbxContent>
                  <w:p>
                    <w:pPr>
                      <w:spacing w:before="62"/>
                      <w:ind w:left="459" w:right="0" w:hanging="106"/>
                      <w:jc w:val="left"/>
                      <w:rPr>
                        <w:sz w:val="10"/>
                      </w:rPr>
                    </w:pPr>
                    <w:r>
                      <w:rPr>
                        <w:spacing w:val="-2"/>
                        <w:w w:val="105"/>
                        <w:sz w:val="10"/>
                      </w:rPr>
                      <w:t>«aapFunctionalCluster»</w:t>
                    </w:r>
                  </w:p>
                  <w:p>
                    <w:pPr>
                      <w:spacing w:line="285" w:lineRule="auto" w:before="25"/>
                      <w:ind w:left="14" w:right="682" w:firstLine="444"/>
                      <w:jc w:val="left"/>
                      <w:rPr>
                        <w:sz w:val="10"/>
                      </w:rPr>
                    </w:pPr>
                    <w:r>
                      <w:rPr>
                        <w:w w:val="105"/>
                        <w:sz w:val="10"/>
                      </w:rPr>
                      <w:t>State</w:t>
                    </w:r>
                    <w:r>
                      <w:rPr>
                        <w:spacing w:val="-8"/>
                        <w:w w:val="105"/>
                        <w:sz w:val="10"/>
                      </w:rPr>
                      <w:t> </w:t>
                    </w:r>
                    <w:r>
                      <w:rPr>
                        <w:w w:val="105"/>
                        <w:sz w:val="10"/>
                      </w:rPr>
                      <w:t>Management</w:t>
                    </w:r>
                    <w:r>
                      <w:rPr>
                        <w:spacing w:val="40"/>
                        <w:w w:val="105"/>
                        <w:sz w:val="10"/>
                      </w:rPr>
                      <w:t> </w:t>
                    </w:r>
                    <w:r>
                      <w:rPr>
                        <w:spacing w:val="-2"/>
                        <w:w w:val="105"/>
                        <w:sz w:val="10"/>
                      </w:rPr>
                      <w:t>daemon-based</w:t>
                    </w:r>
                  </w:p>
                </w:txbxContent>
              </v:textbox>
              <v:stroke dashstyle="solid"/>
              <w10:wrap type="none"/>
            </v:shape>
          </v:group>
        </w:pict>
      </w:r>
      <w:r>
        <w:rPr>
          <w:sz w:val="20"/>
        </w:rPr>
      </w:r>
    </w:p>
    <w:p>
      <w:pPr>
        <w:spacing w:before="34"/>
        <w:ind w:left="271" w:right="308" w:firstLine="0"/>
        <w:jc w:val="center"/>
        <w:rPr>
          <w:b/>
          <w:sz w:val="22"/>
        </w:rPr>
      </w:pPr>
      <w:r>
        <w:rPr>
          <w:b/>
          <w:sz w:val="22"/>
        </w:rPr>
        <w:t>Figure</w:t>
      </w:r>
      <w:r>
        <w:rPr>
          <w:b/>
          <w:spacing w:val="-9"/>
          <w:sz w:val="22"/>
        </w:rPr>
        <w:t> </w:t>
      </w:r>
      <w:r>
        <w:rPr>
          <w:b/>
          <w:sz w:val="22"/>
        </w:rPr>
        <w:t>9.11:</w:t>
      </w:r>
      <w:r>
        <w:rPr>
          <w:b/>
          <w:spacing w:val="4"/>
          <w:sz w:val="22"/>
        </w:rPr>
        <w:t> </w:t>
      </w:r>
      <w:r>
        <w:rPr>
          <w:b/>
          <w:sz w:val="22"/>
        </w:rPr>
        <w:t>Interface</w:t>
      </w:r>
      <w:r>
        <w:rPr>
          <w:b/>
          <w:spacing w:val="-8"/>
          <w:sz w:val="22"/>
        </w:rPr>
        <w:t> </w:t>
      </w:r>
      <w:r>
        <w:rPr>
          <w:b/>
          <w:sz w:val="22"/>
        </w:rPr>
        <w:t>for</w:t>
      </w:r>
      <w:r>
        <w:rPr>
          <w:b/>
          <w:spacing w:val="-8"/>
          <w:sz w:val="22"/>
        </w:rPr>
        <w:t> </w:t>
      </w:r>
      <w:r>
        <w:rPr>
          <w:b/>
          <w:sz w:val="22"/>
        </w:rPr>
        <w:t>handling</w:t>
      </w:r>
      <w:r>
        <w:rPr>
          <w:b/>
          <w:spacing w:val="-8"/>
          <w:sz w:val="22"/>
        </w:rPr>
        <w:t> </w:t>
      </w:r>
      <w:r>
        <w:rPr>
          <w:b/>
          <w:sz w:val="22"/>
        </w:rPr>
        <w:t>a</w:t>
      </w:r>
      <w:r>
        <w:rPr>
          <w:b/>
          <w:spacing w:val="-9"/>
          <w:sz w:val="22"/>
        </w:rPr>
        <w:t> </w:t>
      </w:r>
      <w:r>
        <w:rPr>
          <w:b/>
          <w:sz w:val="22"/>
        </w:rPr>
        <w:t>Power</w:t>
      </w:r>
      <w:r>
        <w:rPr>
          <w:b/>
          <w:spacing w:val="-8"/>
          <w:sz w:val="22"/>
        </w:rPr>
        <w:t> </w:t>
      </w:r>
      <w:r>
        <w:rPr>
          <w:b/>
          <w:sz w:val="22"/>
        </w:rPr>
        <w:t>Mode</w:t>
      </w:r>
      <w:r>
        <w:rPr>
          <w:b/>
          <w:spacing w:val="-8"/>
          <w:sz w:val="22"/>
        </w:rPr>
        <w:t> </w:t>
      </w:r>
      <w:r>
        <w:rPr>
          <w:b/>
          <w:spacing w:val="-2"/>
          <w:sz w:val="22"/>
        </w:rPr>
        <w:t>request</w:t>
      </w:r>
    </w:p>
    <w:p>
      <w:pPr>
        <w:spacing w:after="0"/>
        <w:jc w:val="center"/>
        <w:rPr>
          <w:sz w:val="22"/>
        </w:rPr>
        <w:sectPr>
          <w:type w:val="continuous"/>
          <w:pgSz w:w="11910" w:h="14140"/>
          <w:pgMar w:header="0" w:footer="0" w:top="200" w:bottom="0" w:left="1260" w:right="1220"/>
        </w:sectPr>
      </w:pPr>
    </w:p>
    <w:p>
      <w:pPr>
        <w:pStyle w:val="BodyText"/>
        <w:spacing w:before="2"/>
        <w:rPr>
          <w:b/>
          <w:sz w:val="2"/>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35"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3"/>
              <w:rPr>
                <w:sz w:val="16"/>
              </w:rPr>
            </w:pPr>
            <w:bookmarkStart w:name="_bookmark84" w:id="137"/>
            <w:bookmarkEnd w:id="137"/>
            <w:r>
              <w:rPr/>
            </w:r>
            <w:r>
              <w:rPr>
                <w:spacing w:val="-2"/>
                <w:sz w:val="16"/>
              </w:rPr>
              <w:t>PowerMode</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ara::com</w:t>
            </w:r>
            <w:r>
              <w:rPr>
                <w:spacing w:val="-6"/>
                <w:sz w:val="16"/>
              </w:rPr>
              <w:t> </w:t>
            </w:r>
            <w:r>
              <w:rPr>
                <w:sz w:val="16"/>
              </w:rPr>
              <w:t>service</w:t>
            </w:r>
            <w:r>
              <w:rPr>
                <w:spacing w:val="-6"/>
                <w:sz w:val="16"/>
              </w:rPr>
              <w:t> </w:t>
            </w:r>
            <w:r>
              <w:rPr>
                <w:spacing w:val="-2"/>
                <w:sz w:val="16"/>
              </w:rPr>
              <w:t>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z w:val="16"/>
              </w:rPr>
              <w:t>Public</w:t>
            </w:r>
            <w:r>
              <w:rPr>
                <w:spacing w:val="-10"/>
                <w:sz w:val="16"/>
              </w:rPr>
              <w:t> </w:t>
            </w:r>
            <w:r>
              <w:rPr>
                <w:spacing w:val="-5"/>
                <w:sz w:val="16"/>
              </w:rPr>
              <w:t>API</w:t>
            </w:r>
          </w:p>
        </w:tc>
      </w:tr>
      <w:tr>
        <w:trPr>
          <w:trHeight w:val="270"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before="27"/>
              <w:rPr>
                <w:sz w:val="16"/>
              </w:rPr>
            </w:pPr>
            <w:r>
              <w:rPr>
                <w:sz w:val="16"/>
              </w:rPr>
              <w:t>This</w:t>
            </w:r>
            <w:r>
              <w:rPr>
                <w:spacing w:val="-11"/>
                <w:sz w:val="16"/>
              </w:rPr>
              <w:t> </w:t>
            </w:r>
            <w:r>
              <w:rPr>
                <w:sz w:val="16"/>
              </w:rPr>
              <w:t>interface</w:t>
            </w:r>
            <w:r>
              <w:rPr>
                <w:spacing w:val="-5"/>
                <w:sz w:val="16"/>
              </w:rPr>
              <w:t> </w:t>
            </w:r>
            <w:r>
              <w:rPr>
                <w:sz w:val="16"/>
              </w:rPr>
              <w:t>provides</w:t>
            </w:r>
            <w:r>
              <w:rPr>
                <w:spacing w:val="-6"/>
                <w:sz w:val="16"/>
              </w:rPr>
              <w:t> </w:t>
            </w:r>
            <w:r>
              <w:rPr>
                <w:sz w:val="16"/>
              </w:rPr>
              <w:t>functionality</w:t>
            </w:r>
            <w:r>
              <w:rPr>
                <w:spacing w:val="-5"/>
                <w:sz w:val="16"/>
              </w:rPr>
              <w:t> </w:t>
            </w:r>
            <w:r>
              <w:rPr>
                <w:sz w:val="16"/>
              </w:rPr>
              <w:t>to</w:t>
            </w:r>
            <w:r>
              <w:rPr>
                <w:spacing w:val="-6"/>
                <w:sz w:val="16"/>
              </w:rPr>
              <w:t> </w:t>
            </w:r>
            <w:r>
              <w:rPr>
                <w:sz w:val="16"/>
              </w:rPr>
              <w:t>handle</w:t>
            </w:r>
            <w:r>
              <w:rPr>
                <w:spacing w:val="-5"/>
                <w:sz w:val="16"/>
              </w:rPr>
              <w:t> </w:t>
            </w:r>
            <w:r>
              <w:rPr>
                <w:rFonts w:ascii="Courier New"/>
                <w:sz w:val="16"/>
              </w:rPr>
              <w:t>Power</w:t>
            </w:r>
            <w:r>
              <w:rPr>
                <w:rFonts w:ascii="Courier New"/>
                <w:spacing w:val="-11"/>
                <w:sz w:val="16"/>
              </w:rPr>
              <w:t> </w:t>
            </w:r>
            <w:r>
              <w:rPr>
                <w:rFonts w:ascii="Courier New"/>
                <w:sz w:val="16"/>
              </w:rPr>
              <w:t>Mode</w:t>
            </w:r>
            <w:r>
              <w:rPr>
                <w:rFonts w:ascii="Courier New"/>
                <w:spacing w:val="-52"/>
                <w:sz w:val="16"/>
              </w:rPr>
              <w:t> </w:t>
            </w:r>
            <w:r>
              <w:rPr>
                <w:spacing w:val="-2"/>
                <w:sz w:val="16"/>
              </w:rPr>
              <w:t>requests.</w:t>
            </w:r>
          </w:p>
        </w:tc>
      </w:tr>
      <w:tr>
        <w:trPr>
          <w:trHeight w:val="636" w:hRule="atLeast"/>
        </w:trPr>
        <w:tc>
          <w:tcPr>
            <w:tcW w:w="1748" w:type="dxa"/>
            <w:vMerge w:val="restart"/>
            <w:shd w:val="clear" w:color="auto" w:fill="E5E5E5"/>
          </w:tcPr>
          <w:p>
            <w:pPr>
              <w:pStyle w:val="TableParagraph"/>
              <w:spacing w:before="36"/>
              <w:rPr>
                <w:b/>
                <w:i/>
                <w:sz w:val="16"/>
              </w:rPr>
            </w:pPr>
            <w:r>
              <w:rPr>
                <w:b/>
                <w:i/>
                <w:spacing w:val="-2"/>
                <w:sz w:val="16"/>
              </w:rPr>
              <w:t>Operations:</w:t>
            </w:r>
          </w:p>
        </w:tc>
        <w:tc>
          <w:tcPr>
            <w:tcW w:w="3071" w:type="dxa"/>
          </w:tcPr>
          <w:p>
            <w:pPr>
              <w:pStyle w:val="TableParagraph"/>
              <w:spacing w:before="23"/>
              <w:rPr>
                <w:sz w:val="16"/>
              </w:rPr>
            </w:pPr>
            <w:bookmarkStart w:name="_bookmark85" w:id="138"/>
            <w:bookmarkEnd w:id="138"/>
            <w:r>
              <w:rPr/>
            </w:r>
            <w:r>
              <w:rPr>
                <w:spacing w:val="-2"/>
                <w:sz w:val="16"/>
              </w:rPr>
              <w:t>event</w:t>
            </w:r>
          </w:p>
        </w:tc>
        <w:tc>
          <w:tcPr>
            <w:tcW w:w="4217" w:type="dxa"/>
          </w:tcPr>
          <w:p>
            <w:pPr>
              <w:pStyle w:val="TableParagraph"/>
              <w:spacing w:line="237" w:lineRule="auto" w:before="24"/>
              <w:rPr>
                <w:sz w:val="16"/>
              </w:rPr>
            </w:pPr>
            <w:r>
              <w:rPr>
                <w:sz w:val="16"/>
              </w:rPr>
              <w:t>All </w:t>
            </w:r>
            <w:r>
              <w:rPr>
                <w:rFonts w:ascii="Courier New"/>
                <w:sz w:val="16"/>
              </w:rPr>
              <w:t>Process</w:t>
            </w:r>
            <w:r>
              <w:rPr>
                <w:sz w:val="16"/>
              </w:rPr>
              <w:t>es which have received a </w:t>
            </w:r>
            <w:r>
              <w:rPr>
                <w:rFonts w:ascii="Courier New"/>
                <w:sz w:val="16"/>
              </w:rPr>
              <w:t>Power Mode </w:t>
            </w:r>
            <w:r>
              <w:rPr>
                <w:sz w:val="16"/>
              </w:rPr>
              <w:t>request</w:t>
            </w:r>
            <w:r>
              <w:rPr>
                <w:spacing w:val="-7"/>
                <w:sz w:val="16"/>
              </w:rPr>
              <w:t> </w:t>
            </w:r>
            <w:r>
              <w:rPr>
                <w:sz w:val="16"/>
              </w:rPr>
              <w:t>shall</w:t>
            </w:r>
            <w:r>
              <w:rPr>
                <w:spacing w:val="-7"/>
                <w:sz w:val="16"/>
              </w:rPr>
              <w:t> </w:t>
            </w:r>
            <w:r>
              <w:rPr>
                <w:sz w:val="16"/>
              </w:rPr>
              <w:t>call</w:t>
            </w:r>
            <w:r>
              <w:rPr>
                <w:spacing w:val="-7"/>
                <w:sz w:val="16"/>
              </w:rPr>
              <w:t> </w:t>
            </w:r>
            <w:r>
              <w:rPr>
                <w:sz w:val="16"/>
              </w:rPr>
              <w:t>this</w:t>
            </w:r>
            <w:r>
              <w:rPr>
                <w:spacing w:val="-7"/>
                <w:sz w:val="16"/>
              </w:rPr>
              <w:t> </w:t>
            </w:r>
            <w:r>
              <w:rPr>
                <w:sz w:val="16"/>
              </w:rPr>
              <w:t>method</w:t>
            </w:r>
            <w:r>
              <w:rPr>
                <w:spacing w:val="-7"/>
                <w:sz w:val="16"/>
              </w:rPr>
              <w:t> </w:t>
            </w:r>
            <w:r>
              <w:rPr>
                <w:sz w:val="16"/>
              </w:rPr>
              <w:t>to</w:t>
            </w:r>
            <w:r>
              <w:rPr>
                <w:spacing w:val="-7"/>
                <w:sz w:val="16"/>
              </w:rPr>
              <w:t> </w:t>
            </w:r>
            <w:r>
              <w:rPr>
                <w:sz w:val="16"/>
              </w:rPr>
              <w:t>provide</w:t>
            </w:r>
            <w:r>
              <w:rPr>
                <w:spacing w:val="-7"/>
                <w:sz w:val="16"/>
              </w:rPr>
              <w:t> </w:t>
            </w:r>
            <w:r>
              <w:rPr>
                <w:sz w:val="16"/>
              </w:rPr>
              <w:t>an</w:t>
            </w:r>
            <w:r>
              <w:rPr>
                <w:spacing w:val="-7"/>
                <w:sz w:val="16"/>
              </w:rPr>
              <w:t> </w:t>
            </w:r>
            <w:r>
              <w:rPr>
                <w:sz w:val="16"/>
              </w:rPr>
              <w:t>answer</w:t>
            </w:r>
            <w:r>
              <w:rPr>
                <w:spacing w:val="-7"/>
                <w:sz w:val="16"/>
              </w:rPr>
              <w:t> </w:t>
            </w:r>
            <w:r>
              <w:rPr>
                <w:sz w:val="16"/>
              </w:rPr>
              <w:t>to </w:t>
            </w:r>
            <w:hyperlink w:history="true" w:anchor="_bookmark76">
              <w:r>
                <w:rPr>
                  <w:rFonts w:ascii="Courier New"/>
                  <w:color w:val="0000FF"/>
                  <w:sz w:val="16"/>
                </w:rPr>
                <w:t>State Management</w:t>
              </w:r>
            </w:hyperlink>
            <w:r>
              <w:rPr>
                <w:sz w:val="16"/>
              </w:rPr>
              <w:t>.</w:t>
            </w:r>
          </w:p>
        </w:tc>
      </w:tr>
      <w:tr>
        <w:trPr>
          <w:trHeight w:val="438"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bookmarkStart w:name="_bookmark86" w:id="139"/>
            <w:bookmarkEnd w:id="139"/>
            <w:r>
              <w:rPr/>
            </w:r>
            <w:r>
              <w:rPr>
                <w:spacing w:val="-2"/>
                <w:sz w:val="16"/>
              </w:rPr>
              <w:t>message</w:t>
            </w:r>
          </w:p>
        </w:tc>
        <w:tc>
          <w:tcPr>
            <w:tcW w:w="4217" w:type="dxa"/>
          </w:tcPr>
          <w:p>
            <w:pPr>
              <w:pStyle w:val="TableParagraph"/>
              <w:spacing w:line="194" w:lineRule="exact"/>
              <w:rPr>
                <w:sz w:val="16"/>
              </w:rPr>
            </w:pPr>
            <w:r>
              <w:rPr>
                <w:sz w:val="16"/>
              </w:rPr>
              <w:t>Sends</w:t>
            </w:r>
            <w:r>
              <w:rPr>
                <w:spacing w:val="-7"/>
                <w:sz w:val="16"/>
              </w:rPr>
              <w:t> </w:t>
            </w:r>
            <w:r>
              <w:rPr>
                <w:sz w:val="16"/>
              </w:rPr>
              <w:t>a</w:t>
            </w:r>
            <w:r>
              <w:rPr>
                <w:spacing w:val="-4"/>
                <w:sz w:val="16"/>
              </w:rPr>
              <w:t> </w:t>
            </w:r>
            <w:r>
              <w:rPr>
                <w:rFonts w:ascii="Courier New"/>
                <w:sz w:val="16"/>
              </w:rPr>
              <w:t>Power</w:t>
            </w:r>
            <w:r>
              <w:rPr>
                <w:rFonts w:ascii="Courier New"/>
                <w:spacing w:val="-7"/>
                <w:sz w:val="16"/>
              </w:rPr>
              <w:t> </w:t>
            </w:r>
            <w:r>
              <w:rPr>
                <w:rFonts w:ascii="Courier New"/>
                <w:sz w:val="16"/>
              </w:rPr>
              <w:t>Mode</w:t>
            </w:r>
            <w:r>
              <w:rPr>
                <w:rFonts w:ascii="Courier New"/>
                <w:spacing w:val="-52"/>
                <w:sz w:val="16"/>
              </w:rPr>
              <w:t> </w:t>
            </w:r>
            <w:r>
              <w:rPr>
                <w:sz w:val="16"/>
              </w:rPr>
              <w:t>request</w:t>
            </w:r>
            <w:r>
              <w:rPr>
                <w:spacing w:val="-3"/>
                <w:sz w:val="16"/>
              </w:rPr>
              <w:t> </w:t>
            </w:r>
            <w:r>
              <w:rPr>
                <w:sz w:val="16"/>
              </w:rPr>
              <w:t>to</w:t>
            </w:r>
            <w:r>
              <w:rPr>
                <w:spacing w:val="-4"/>
                <w:sz w:val="16"/>
              </w:rPr>
              <w:t> </w:t>
            </w:r>
            <w:r>
              <w:rPr>
                <w:sz w:val="16"/>
              </w:rPr>
              <w:t>all</w:t>
            </w:r>
            <w:r>
              <w:rPr>
                <w:spacing w:val="-4"/>
                <w:sz w:val="16"/>
              </w:rPr>
              <w:t> </w:t>
            </w:r>
            <w:r>
              <w:rPr>
                <w:spacing w:val="-2"/>
                <w:sz w:val="16"/>
              </w:rPr>
              <w:t>running</w:t>
            </w:r>
          </w:p>
          <w:p>
            <w:pPr>
              <w:pStyle w:val="TableParagraph"/>
              <w:spacing w:line="188" w:lineRule="exact" w:before="0"/>
              <w:ind w:left="123"/>
              <w:rPr>
                <w:sz w:val="16"/>
              </w:rPr>
            </w:pPr>
            <w:r>
              <w:rPr>
                <w:rFonts w:ascii="Courier New"/>
                <w:spacing w:val="-2"/>
                <w:sz w:val="16"/>
              </w:rPr>
              <w:t>Processes</w:t>
            </w:r>
            <w:r>
              <w:rPr>
                <w:spacing w:val="-2"/>
                <w:sz w:val="16"/>
              </w:rPr>
              <w:t>.</w:t>
            </w:r>
          </w:p>
        </w:tc>
      </w:tr>
    </w:tbl>
    <w:p>
      <w:pPr>
        <w:pStyle w:val="BodyText"/>
        <w:rPr>
          <w:b/>
          <w:sz w:val="20"/>
        </w:rPr>
      </w:pPr>
    </w:p>
    <w:p>
      <w:pPr>
        <w:pStyle w:val="BodyText"/>
        <w:rPr>
          <w:b/>
          <w:sz w:val="20"/>
        </w:rPr>
      </w:pPr>
    </w:p>
    <w:p>
      <w:pPr>
        <w:pStyle w:val="BodyText"/>
        <w:rPr>
          <w:b/>
          <w:sz w:val="20"/>
        </w:rPr>
      </w:pPr>
    </w:p>
    <w:p>
      <w:pPr>
        <w:pStyle w:val="ListParagraph"/>
        <w:numPr>
          <w:ilvl w:val="4"/>
          <w:numId w:val="4"/>
        </w:numPr>
        <w:tabs>
          <w:tab w:pos="1326" w:val="left" w:leader="none"/>
          <w:tab w:pos="1328" w:val="left" w:leader="none"/>
        </w:tabs>
        <w:spacing w:line="240" w:lineRule="auto" w:before="253" w:after="0"/>
        <w:ind w:left="1327" w:right="0" w:hanging="1171"/>
        <w:jc w:val="left"/>
        <w:rPr>
          <w:b/>
          <w:sz w:val="24"/>
        </w:rPr>
      </w:pPr>
      <w:bookmarkStart w:name="_bookmark87" w:id="140"/>
      <w:bookmarkEnd w:id="140"/>
      <w:r>
        <w:rPr>
          <w:b/>
          <w:sz w:val="24"/>
        </w:rPr>
        <w:t>Interfaces</w:t>
      </w:r>
      <w:r>
        <w:rPr>
          <w:b/>
          <w:spacing w:val="-10"/>
          <w:sz w:val="24"/>
        </w:rPr>
        <w:t> </w:t>
      </w:r>
      <w:r>
        <w:rPr>
          <w:b/>
          <w:sz w:val="24"/>
        </w:rPr>
        <w:t>for</w:t>
      </w:r>
      <w:r>
        <w:rPr>
          <w:b/>
          <w:spacing w:val="-10"/>
          <w:sz w:val="24"/>
        </w:rPr>
        <w:t> </w:t>
      </w:r>
      <w:r>
        <w:rPr>
          <w:b/>
          <w:sz w:val="24"/>
        </w:rPr>
        <w:t>interaction</w:t>
      </w:r>
      <w:r>
        <w:rPr>
          <w:b/>
          <w:spacing w:val="-9"/>
          <w:sz w:val="24"/>
        </w:rPr>
        <w:t> </w:t>
      </w:r>
      <w:r>
        <w:rPr>
          <w:b/>
          <w:sz w:val="24"/>
        </w:rPr>
        <w:t>with</w:t>
      </w:r>
      <w:r>
        <w:rPr>
          <w:b/>
          <w:spacing w:val="-10"/>
          <w:sz w:val="24"/>
        </w:rPr>
        <w:t> </w:t>
      </w:r>
      <w:r>
        <w:rPr>
          <w:b/>
          <w:sz w:val="24"/>
        </w:rPr>
        <w:t>Update</w:t>
      </w:r>
      <w:r>
        <w:rPr>
          <w:b/>
          <w:spacing w:val="-9"/>
          <w:sz w:val="24"/>
        </w:rPr>
        <w:t> </w:t>
      </w:r>
      <w:r>
        <w:rPr>
          <w:b/>
          <w:sz w:val="24"/>
        </w:rPr>
        <w:t>and</w:t>
      </w:r>
      <w:r>
        <w:rPr>
          <w:b/>
          <w:spacing w:val="-10"/>
          <w:sz w:val="24"/>
        </w:rPr>
        <w:t> </w:t>
      </w:r>
      <w:r>
        <w:rPr>
          <w:b/>
          <w:sz w:val="24"/>
        </w:rPr>
        <w:t>Configuration</w:t>
      </w:r>
      <w:r>
        <w:rPr>
          <w:b/>
          <w:spacing w:val="-9"/>
          <w:sz w:val="24"/>
        </w:rPr>
        <w:t> </w:t>
      </w:r>
      <w:r>
        <w:rPr>
          <w:b/>
          <w:spacing w:val="-2"/>
          <w:sz w:val="24"/>
        </w:rPr>
        <w:t>Management</w:t>
      </w:r>
    </w:p>
    <w:p>
      <w:pPr>
        <w:pStyle w:val="BodyText"/>
        <w:spacing w:before="2"/>
        <w:rPr>
          <w:b/>
          <w:sz w:val="27"/>
        </w:rPr>
      </w:pPr>
      <w:r>
        <w:rPr/>
        <w:pict>
          <v:group style="position:absolute;margin-left:241.783569pt;margin-top:16.899607pt;width:111.7pt;height:33.65pt;mso-position-horizontal-relative:page;mso-position-vertical-relative:paragraph;z-index:-15695872;mso-wrap-distance-left:0;mso-wrap-distance-right:0" id="docshapegroup448" coordorigin="4836,338" coordsize="2234,673">
            <v:rect style="position:absolute;left:4840;top:343;width:2223;height:655" id="docshape449" filled="true" fillcolor="#ffcc7f" stroked="false">
              <v:fill type="solid"/>
            </v:rect>
            <v:shape style="position:absolute;left:6858;top:390;width:159;height:191" type="#_x0000_t75" id="docshape450" stroked="false">
              <v:imagedata r:id="rId49" o:title=""/>
            </v:shape>
            <v:line style="position:absolute" from="5910,998" to="5910,1010" stroked="true" strokeweight=".529328pt" strokecolor="#000000">
              <v:stroke dashstyle="solid"/>
            </v:line>
            <v:shape style="position:absolute;left:4840;top:343;width:2223;height:655" type="#_x0000_t202" id="docshape451" filled="false" stroked="true" strokeweight=".529328pt" strokecolor="#000000">
              <v:textbox inset="0,0,0,0">
                <w:txbxContent>
                  <w:p>
                    <w:pPr>
                      <w:spacing w:before="93"/>
                      <w:ind w:left="556" w:right="0" w:firstLine="0"/>
                      <w:jc w:val="left"/>
                      <w:rPr>
                        <w:sz w:val="10"/>
                      </w:rPr>
                    </w:pPr>
                    <w:r>
                      <w:rPr>
                        <w:w w:val="105"/>
                        <w:sz w:val="10"/>
                      </w:rPr>
                      <w:t>UCM</w:t>
                    </w:r>
                    <w:r>
                      <w:rPr>
                        <w:spacing w:val="5"/>
                        <w:w w:val="105"/>
                        <w:sz w:val="10"/>
                      </w:rPr>
                      <w:t> </w:t>
                    </w:r>
                    <w:r>
                      <w:rPr>
                        <w:spacing w:val="-2"/>
                        <w:w w:val="105"/>
                        <w:sz w:val="10"/>
                      </w:rPr>
                      <w:t>Subordinate</w:t>
                    </w:r>
                  </w:p>
                </w:txbxContent>
              </v:textbox>
              <v:stroke dashstyle="solid"/>
              <w10:wrap type="none"/>
            </v:shape>
            <w10:wrap type="topAndBottom"/>
          </v:group>
        </w:pict>
      </w:r>
    </w:p>
    <w:p>
      <w:pPr>
        <w:pStyle w:val="BodyText"/>
        <w:ind w:left="3574"/>
        <w:rPr>
          <w:sz w:val="20"/>
        </w:rPr>
      </w:pPr>
      <w:r>
        <w:rPr>
          <w:sz w:val="20"/>
        </w:rPr>
        <w:pict>
          <v:group style="width:111.7pt;height:152pt;mso-position-horizontal-relative:char;mso-position-vertical-relative:line" id="docshapegroup452" coordorigin="0,0" coordsize="2234,3040">
            <v:rect style="position:absolute;left:5;top:2399;width:2223;height:635" id="docshape453" filled="true" fillcolor="#ef9999" stroked="false">
              <v:fill type="solid"/>
            </v:rect>
            <v:shape style="position:absolute;left:2022;top:2446;width:159;height:191" type="#_x0000_t75" id="docshape454" stroked="false">
              <v:imagedata r:id="rId50" o:title=""/>
            </v:shape>
            <v:line style="position:absolute" from="1107,2325" to="1117,2400" stroked="true" strokeweight=".529328pt" strokecolor="#000000">
              <v:stroke dashstyle="solid"/>
            </v:line>
            <v:rect style="position:absolute;left:5;top:388;width:2223;height:1587" id="docshape455" filled="true" fillcolor="#fcf2e3" stroked="false">
              <v:fill type="solid"/>
            </v:rect>
            <v:line style="position:absolute" from="1107,2092" to="1107,2167" stroked="true" strokeweight=".529328pt" strokecolor="#000000">
              <v:stroke dashstyle="solid"/>
            </v:line>
            <v:line style="position:absolute" from="1101,2215" to="1112,2215" stroked="true" strokeweight=".5052pt" strokecolor="#000000">
              <v:stroke dashstyle="solid"/>
            </v:line>
            <v:shape style="position:absolute;left:1041;top:1975;width:128;height:160" id="docshape456" coordorigin="1042,1975" coordsize="128,160" path="m1107,1975l1042,2135,1169,2135,1107,1975xe" filled="true" fillcolor="#fcf2e3" stroked="false">
              <v:path arrowok="t"/>
              <v:fill type="solid"/>
            </v:shape>
            <v:shape style="position:absolute;left:1041;top:1975;width:128;height:160" id="docshape457" coordorigin="1042,1975" coordsize="128,160" path="m1169,2135l1042,2135,1107,1975,1169,2135xe" filled="false" stroked="true" strokeweight=".529328pt" strokecolor="#000000">
              <v:path arrowok="t"/>
              <v:stroke dashstyle="solid"/>
            </v:shape>
            <v:line style="position:absolute" from="1074,257" to="1074,274" stroked="true" strokeweight=".529328pt" strokecolor="#000000">
              <v:stroke dashstyle="solid"/>
            </v:line>
            <v:shape style="position:absolute;left:1021;top:231;width:106;height:158" id="docshape458" coordorigin="1022,231" coordsize="106,158" path="m1074,389l1022,231m1074,389l1127,231e" filled="false" stroked="true" strokeweight=".529328pt" strokecolor="#000000">
              <v:path arrowok="t"/>
              <v:stroke dashstyle="solid"/>
            </v:shape>
            <v:line style="position:absolute" from="1074,120" to="1074,136" stroked="true" strokeweight=".529328pt" strokecolor="#000000">
              <v:stroke dashstyle="solid"/>
            </v:line>
            <v:shape style="position:absolute;left:587;top:136;width:1011;height:2205" id="docshape459" coordorigin="587,136" coordsize="1011,2205" path="m1565,136l587,136,587,257,1565,257,1565,136xm1598,2220l630,2220,630,2341,1598,2341,1598,2220xe" filled="true" fillcolor="#ffffff" stroked="false">
              <v:path arrowok="t"/>
              <v:fill type="solid"/>
            </v:shape>
            <v:shape style="position:absolute;left:587;top:0;width:991;height:256" type="#_x0000_t202" id="docshape460" filled="false" stroked="false">
              <v:textbox inset="0,0,0,0">
                <w:txbxContent>
                  <w:p>
                    <w:pPr>
                      <w:spacing w:before="2"/>
                      <w:ind w:left="28" w:right="44" w:firstLine="0"/>
                      <w:jc w:val="center"/>
                      <w:rPr>
                        <w:sz w:val="10"/>
                      </w:rPr>
                    </w:pPr>
                    <w:r>
                      <w:rPr>
                        <w:spacing w:val="-2"/>
                        <w:w w:val="105"/>
                        <w:sz w:val="10"/>
                      </w:rPr>
                      <w:t>«use»</w:t>
                    </w:r>
                  </w:p>
                  <w:p>
                    <w:pPr>
                      <w:spacing w:before="22"/>
                      <w:ind w:left="28" w:right="46" w:firstLine="0"/>
                      <w:jc w:val="center"/>
                      <w:rPr>
                        <w:sz w:val="10"/>
                      </w:rPr>
                    </w:pPr>
                    <w:r>
                      <w:rPr>
                        <w:spacing w:val="-2"/>
                        <w:w w:val="105"/>
                        <w:sz w:val="10"/>
                      </w:rPr>
                      <w:t>«aapRequiredPort»</w:t>
                    </w:r>
                  </w:p>
                </w:txbxContent>
              </v:textbox>
              <w10:wrap type="none"/>
            </v:shape>
            <v:shape style="position:absolute;left:629;top:2220;width:981;height:119" type="#_x0000_t202" id="docshape461" filled="false" stroked="false">
              <v:textbox inset="0,0,0,0">
                <w:txbxContent>
                  <w:p>
                    <w:pPr>
                      <w:spacing w:before="2"/>
                      <w:ind w:left="0" w:right="0" w:firstLine="0"/>
                      <w:jc w:val="left"/>
                      <w:rPr>
                        <w:sz w:val="10"/>
                      </w:rPr>
                    </w:pPr>
                    <w:r>
                      <w:rPr>
                        <w:spacing w:val="-2"/>
                        <w:w w:val="105"/>
                        <w:sz w:val="10"/>
                      </w:rPr>
                      <w:t>«aapProvidedPort»</w:t>
                    </w:r>
                  </w:p>
                </w:txbxContent>
              </v:textbox>
              <w10:wrap type="none"/>
            </v:shape>
            <v:shape style="position:absolute;left:5;top:790;width:2223;height:1185" type="#_x0000_t202" id="docshape462" filled="true" fillcolor="#fcf2e3" stroked="true" strokeweight=".529328pt" strokecolor="#000000">
              <v:textbox inset="0,0,0,0">
                <w:txbxContent>
                  <w:p>
                    <w:pPr>
                      <w:spacing w:before="82"/>
                      <w:ind w:left="132" w:right="0" w:firstLine="0"/>
                      <w:jc w:val="left"/>
                      <w:rPr>
                        <w:color w:val="000000"/>
                        <w:sz w:val="10"/>
                      </w:rPr>
                    </w:pPr>
                    <w:r>
                      <w:rPr>
                        <w:color w:val="000000"/>
                        <w:w w:val="105"/>
                        <w:sz w:val="10"/>
                      </w:rPr>
                      <w:t>«aapAccessControlled,</w:t>
                    </w:r>
                    <w:r>
                      <w:rPr>
                        <w:color w:val="000000"/>
                        <w:spacing w:val="42"/>
                        <w:w w:val="105"/>
                        <w:sz w:val="10"/>
                      </w:rPr>
                      <w:t> </w:t>
                    </w:r>
                    <w:r>
                      <w:rPr>
                        <w:color w:val="000000"/>
                        <w:spacing w:val="-2"/>
                        <w:w w:val="105"/>
                        <w:sz w:val="10"/>
                      </w:rPr>
                      <w:t>aapServiceMe...</w:t>
                    </w:r>
                  </w:p>
                  <w:p>
                    <w:pPr>
                      <w:spacing w:before="23"/>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PrepareRollback()</w:t>
                    </w:r>
                  </w:p>
                  <w:p>
                    <w:pPr>
                      <w:spacing w:before="22"/>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PrepareUpdate()</w:t>
                    </w:r>
                  </w:p>
                  <w:p>
                    <w:pPr>
                      <w:spacing w:before="23"/>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RequestUpdateSession()</w:t>
                    </w:r>
                  </w:p>
                  <w:p>
                    <w:pPr>
                      <w:spacing w:before="22"/>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ResetMachine()</w:t>
                    </w:r>
                  </w:p>
                  <w:p>
                    <w:pPr>
                      <w:spacing w:before="25"/>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StopUpdateSession()</w:t>
                    </w:r>
                  </w:p>
                  <w:p>
                    <w:pPr>
                      <w:spacing w:before="22"/>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VerifyUpdate()</w:t>
                    </w:r>
                  </w:p>
                </w:txbxContent>
              </v:textbox>
              <v:fill type="solid"/>
              <v:stroke dashstyle="solid"/>
              <w10:wrap type="none"/>
            </v:shape>
            <v:shape style="position:absolute;left:5;top:388;width:2223;height:403" type="#_x0000_t202" id="docshape463" filled="true" fillcolor="#fcf2e3" stroked="true" strokeweight=".529328pt" strokecolor="#000000">
              <v:textbox inset="0,0,0,0">
                <w:txbxContent>
                  <w:p>
                    <w:pPr>
                      <w:spacing w:before="62"/>
                      <w:ind w:left="201" w:right="200" w:firstLine="0"/>
                      <w:jc w:val="center"/>
                      <w:rPr>
                        <w:color w:val="000000"/>
                        <w:sz w:val="10"/>
                      </w:rPr>
                    </w:pPr>
                    <w:r>
                      <w:rPr>
                        <w:color w:val="000000"/>
                        <w:spacing w:val="-2"/>
                        <w:w w:val="105"/>
                        <w:sz w:val="10"/>
                      </w:rPr>
                      <w:t>«aapAraComServiceInterface,aapInte...</w:t>
                    </w:r>
                  </w:p>
                  <w:p>
                    <w:pPr>
                      <w:spacing w:before="23"/>
                      <w:ind w:left="201" w:right="200" w:firstLine="0"/>
                      <w:jc w:val="center"/>
                      <w:rPr>
                        <w:color w:val="000000"/>
                        <w:sz w:val="10"/>
                      </w:rPr>
                    </w:pPr>
                    <w:r>
                      <w:rPr>
                        <w:color w:val="000000"/>
                        <w:spacing w:val="-2"/>
                        <w:w w:val="105"/>
                        <w:sz w:val="10"/>
                      </w:rPr>
                      <w:t>UpdateRequest</w:t>
                    </w:r>
                  </w:p>
                </w:txbxContent>
              </v:textbox>
              <v:fill type="solid"/>
              <v:stroke dashstyle="solid"/>
              <w10:wrap type="none"/>
            </v:shape>
            <v:shape style="position:absolute;left:5;top:2399;width:2223;height:635" type="#_x0000_t202" id="docshape464" filled="false" stroked="true" strokeweight=".529328pt" strokecolor="#000000">
              <v:textbox inset="0,0,0,0">
                <w:txbxContent>
                  <w:p>
                    <w:pPr>
                      <w:spacing w:before="62"/>
                      <w:ind w:left="514" w:right="0" w:hanging="108"/>
                      <w:jc w:val="left"/>
                      <w:rPr>
                        <w:sz w:val="10"/>
                      </w:rPr>
                    </w:pPr>
                    <w:r>
                      <w:rPr>
                        <w:spacing w:val="-2"/>
                        <w:w w:val="105"/>
                        <w:sz w:val="10"/>
                      </w:rPr>
                      <w:t>«aapFunctionalCluster»</w:t>
                    </w:r>
                  </w:p>
                  <w:p>
                    <w:pPr>
                      <w:spacing w:line="288" w:lineRule="auto" w:before="23"/>
                      <w:ind w:left="14" w:right="735" w:firstLine="499"/>
                      <w:jc w:val="left"/>
                      <w:rPr>
                        <w:sz w:val="10"/>
                      </w:rPr>
                    </w:pPr>
                    <w:r>
                      <w:rPr>
                        <w:w w:val="105"/>
                        <w:sz w:val="10"/>
                      </w:rPr>
                      <w:t>State</w:t>
                    </w:r>
                    <w:r>
                      <w:rPr>
                        <w:spacing w:val="-8"/>
                        <w:w w:val="105"/>
                        <w:sz w:val="10"/>
                      </w:rPr>
                      <w:t> </w:t>
                    </w:r>
                    <w:r>
                      <w:rPr>
                        <w:w w:val="105"/>
                        <w:sz w:val="10"/>
                      </w:rPr>
                      <w:t>Management</w:t>
                    </w:r>
                    <w:r>
                      <w:rPr>
                        <w:spacing w:val="40"/>
                        <w:w w:val="105"/>
                        <w:sz w:val="10"/>
                      </w:rPr>
                      <w:t> </w:t>
                    </w:r>
                    <w:r>
                      <w:rPr>
                        <w:spacing w:val="-2"/>
                        <w:w w:val="105"/>
                        <w:sz w:val="10"/>
                      </w:rPr>
                      <w:t>daemon-based</w:t>
                    </w:r>
                  </w:p>
                </w:txbxContent>
              </v:textbox>
              <v:stroke dashstyle="solid"/>
              <w10:wrap type="none"/>
            </v:shape>
          </v:group>
        </w:pict>
      </w:r>
      <w:r>
        <w:rPr>
          <w:sz w:val="20"/>
        </w:rPr>
      </w:r>
    </w:p>
    <w:p>
      <w:pPr>
        <w:spacing w:before="39"/>
        <w:ind w:left="271" w:right="308" w:firstLine="0"/>
        <w:jc w:val="center"/>
        <w:rPr>
          <w:b/>
          <w:sz w:val="22"/>
        </w:rPr>
      </w:pPr>
      <w:r>
        <w:rPr>
          <w:b/>
          <w:sz w:val="22"/>
        </w:rPr>
        <w:t>Figure</w:t>
      </w:r>
      <w:r>
        <w:rPr>
          <w:b/>
          <w:spacing w:val="-8"/>
          <w:sz w:val="22"/>
        </w:rPr>
        <w:t> </w:t>
      </w:r>
      <w:r>
        <w:rPr>
          <w:b/>
          <w:sz w:val="22"/>
        </w:rPr>
        <w:t>9.12:</w:t>
      </w:r>
      <w:r>
        <w:rPr>
          <w:b/>
          <w:spacing w:val="5"/>
          <w:sz w:val="22"/>
        </w:rPr>
        <w:t> </w:t>
      </w:r>
      <w:r>
        <w:rPr>
          <w:b/>
          <w:sz w:val="22"/>
        </w:rPr>
        <w:t>Interface</w:t>
      </w:r>
      <w:r>
        <w:rPr>
          <w:b/>
          <w:spacing w:val="-7"/>
          <w:sz w:val="22"/>
        </w:rPr>
        <w:t> </w:t>
      </w:r>
      <w:r>
        <w:rPr>
          <w:b/>
          <w:sz w:val="22"/>
        </w:rPr>
        <w:t>for</w:t>
      </w:r>
      <w:r>
        <w:rPr>
          <w:b/>
          <w:spacing w:val="-8"/>
          <w:sz w:val="22"/>
        </w:rPr>
        <w:t> </w:t>
      </w:r>
      <w:r>
        <w:rPr>
          <w:b/>
          <w:sz w:val="22"/>
        </w:rPr>
        <w:t>software</w:t>
      </w:r>
      <w:r>
        <w:rPr>
          <w:b/>
          <w:spacing w:val="-7"/>
          <w:sz w:val="22"/>
        </w:rPr>
        <w:t> </w:t>
      </w:r>
      <w:r>
        <w:rPr>
          <w:b/>
          <w:sz w:val="22"/>
        </w:rPr>
        <w:t>update</w:t>
      </w:r>
      <w:r>
        <w:rPr>
          <w:b/>
          <w:spacing w:val="-8"/>
          <w:sz w:val="22"/>
        </w:rPr>
        <w:t> </w:t>
      </w:r>
      <w:r>
        <w:rPr>
          <w:b/>
          <w:spacing w:val="-2"/>
          <w:sz w:val="22"/>
        </w:rPr>
        <w:t>handling</w:t>
      </w:r>
    </w:p>
    <w:p>
      <w:pPr>
        <w:pStyle w:val="BodyText"/>
        <w:rPr>
          <w:b/>
          <w:sz w:val="20"/>
        </w:rPr>
      </w:pPr>
    </w:p>
    <w:p>
      <w:pPr>
        <w:pStyle w:val="BodyText"/>
        <w:rPr>
          <w:b/>
          <w:sz w:val="22"/>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66" w:hRule="atLeast"/>
        </w:trPr>
        <w:tc>
          <w:tcPr>
            <w:tcW w:w="1748" w:type="dxa"/>
            <w:shd w:val="clear" w:color="auto" w:fill="E5E5E5"/>
          </w:tcPr>
          <w:p>
            <w:pPr>
              <w:pStyle w:val="TableParagraph"/>
              <w:spacing w:before="43"/>
              <w:rPr>
                <w:b/>
                <w:i/>
                <w:sz w:val="16"/>
              </w:rPr>
            </w:pPr>
            <w:r>
              <w:rPr>
                <w:b/>
                <w:i/>
                <w:spacing w:val="-2"/>
                <w:sz w:val="16"/>
              </w:rPr>
              <w:t>Name:</w:t>
            </w:r>
          </w:p>
        </w:tc>
        <w:tc>
          <w:tcPr>
            <w:tcW w:w="7288" w:type="dxa"/>
            <w:gridSpan w:val="2"/>
          </w:tcPr>
          <w:p>
            <w:pPr>
              <w:pStyle w:val="TableParagraph"/>
              <w:spacing w:before="43"/>
              <w:rPr>
                <w:sz w:val="16"/>
              </w:rPr>
            </w:pPr>
            <w:bookmarkStart w:name="_bookmark88" w:id="141"/>
            <w:bookmarkEnd w:id="141"/>
            <w:r>
              <w:rPr/>
            </w:r>
            <w:r>
              <w:rPr>
                <w:spacing w:val="-2"/>
                <w:sz w:val="16"/>
              </w:rPr>
              <w:t>UpdateRequest</w:t>
            </w:r>
          </w:p>
        </w:tc>
      </w:tr>
      <w:tr>
        <w:trPr>
          <w:trHeight w:val="268" w:hRule="atLeast"/>
        </w:trPr>
        <w:tc>
          <w:tcPr>
            <w:tcW w:w="1748" w:type="dxa"/>
            <w:shd w:val="clear" w:color="auto" w:fill="E5E5E5"/>
          </w:tcPr>
          <w:p>
            <w:pPr>
              <w:pStyle w:val="TableParagraph"/>
              <w:spacing w:before="43"/>
              <w:rPr>
                <w:b/>
                <w:i/>
                <w:sz w:val="16"/>
              </w:rPr>
            </w:pPr>
            <w:r>
              <w:rPr>
                <w:b/>
                <w:i/>
                <w:spacing w:val="-2"/>
                <w:sz w:val="16"/>
              </w:rPr>
              <w:t>Technology:</w:t>
            </w:r>
          </w:p>
        </w:tc>
        <w:tc>
          <w:tcPr>
            <w:tcW w:w="7288" w:type="dxa"/>
            <w:gridSpan w:val="2"/>
          </w:tcPr>
          <w:p>
            <w:pPr>
              <w:pStyle w:val="TableParagraph"/>
              <w:spacing w:before="46"/>
              <w:rPr>
                <w:sz w:val="16"/>
              </w:rPr>
            </w:pPr>
            <w:r>
              <w:rPr>
                <w:sz w:val="16"/>
              </w:rPr>
              <w:t>ara::com</w:t>
            </w:r>
            <w:r>
              <w:rPr>
                <w:spacing w:val="-6"/>
                <w:sz w:val="16"/>
              </w:rPr>
              <w:t> </w:t>
            </w:r>
            <w:r>
              <w:rPr>
                <w:sz w:val="16"/>
              </w:rPr>
              <w:t>service</w:t>
            </w:r>
            <w:r>
              <w:rPr>
                <w:spacing w:val="-6"/>
                <w:sz w:val="16"/>
              </w:rPr>
              <w:t> </w:t>
            </w:r>
            <w:r>
              <w:rPr>
                <w:spacing w:val="-2"/>
                <w:sz w:val="16"/>
              </w:rPr>
              <w:t>interface</w:t>
            </w:r>
          </w:p>
        </w:tc>
      </w:tr>
      <w:tr>
        <w:trPr>
          <w:trHeight w:val="268" w:hRule="atLeast"/>
        </w:trPr>
        <w:tc>
          <w:tcPr>
            <w:tcW w:w="1748" w:type="dxa"/>
            <w:shd w:val="clear" w:color="auto" w:fill="E5E5E5"/>
          </w:tcPr>
          <w:p>
            <w:pPr>
              <w:pStyle w:val="TableParagraph"/>
              <w:spacing w:before="43"/>
              <w:rPr>
                <w:b/>
                <w:i/>
                <w:sz w:val="16"/>
              </w:rPr>
            </w:pPr>
            <w:r>
              <w:rPr>
                <w:b/>
                <w:i/>
                <w:spacing w:val="-2"/>
                <w:sz w:val="16"/>
              </w:rPr>
              <w:t>Usage:</w:t>
            </w:r>
          </w:p>
        </w:tc>
        <w:tc>
          <w:tcPr>
            <w:tcW w:w="7288" w:type="dxa"/>
            <w:gridSpan w:val="2"/>
          </w:tcPr>
          <w:p>
            <w:pPr>
              <w:pStyle w:val="TableParagraph"/>
              <w:spacing w:before="43"/>
              <w:rPr>
                <w:sz w:val="16"/>
              </w:rPr>
            </w:pPr>
            <w:r>
              <w:rPr>
                <w:spacing w:val="-2"/>
                <w:sz w:val="16"/>
              </w:rPr>
              <w:t>Internal</w:t>
            </w:r>
          </w:p>
        </w:tc>
      </w:tr>
      <w:tr>
        <w:trPr>
          <w:trHeight w:val="617" w:hRule="atLeast"/>
        </w:trPr>
        <w:tc>
          <w:tcPr>
            <w:tcW w:w="1748" w:type="dxa"/>
            <w:shd w:val="clear" w:color="auto" w:fill="E5E5E5"/>
          </w:tcPr>
          <w:p>
            <w:pPr>
              <w:pStyle w:val="TableParagraph"/>
              <w:spacing w:before="45"/>
              <w:rPr>
                <w:b/>
                <w:i/>
                <w:sz w:val="16"/>
              </w:rPr>
            </w:pPr>
            <w:r>
              <w:rPr>
                <w:b/>
                <w:i/>
                <w:spacing w:val="-2"/>
                <w:sz w:val="16"/>
              </w:rPr>
              <w:t>Description:</w:t>
            </w:r>
          </w:p>
        </w:tc>
        <w:tc>
          <w:tcPr>
            <w:tcW w:w="7288" w:type="dxa"/>
            <w:gridSpan w:val="2"/>
          </w:tcPr>
          <w:p>
            <w:pPr>
              <w:pStyle w:val="TableParagraph"/>
              <w:spacing w:line="190" w:lineRule="exact" w:before="27"/>
              <w:ind w:right="224"/>
              <w:rPr>
                <w:sz w:val="16"/>
              </w:rPr>
            </w:pPr>
            <w:r>
              <w:rPr>
                <w:sz w:val="16"/>
              </w:rPr>
              <w:t>This</w:t>
            </w:r>
            <w:r>
              <w:rPr>
                <w:spacing w:val="-8"/>
                <w:sz w:val="16"/>
              </w:rPr>
              <w:t> </w:t>
            </w:r>
            <w:r>
              <w:rPr>
                <w:sz w:val="16"/>
              </w:rPr>
              <w:t>interface</w:t>
            </w:r>
            <w:r>
              <w:rPr>
                <w:spacing w:val="-5"/>
                <w:sz w:val="16"/>
              </w:rPr>
              <w:t> </w:t>
            </w:r>
            <w:r>
              <w:rPr>
                <w:sz w:val="16"/>
              </w:rPr>
              <w:t>is</w:t>
            </w:r>
            <w:r>
              <w:rPr>
                <w:spacing w:val="-5"/>
                <w:sz w:val="16"/>
              </w:rPr>
              <w:t> </w:t>
            </w:r>
            <w:r>
              <w:rPr>
                <w:sz w:val="16"/>
              </w:rPr>
              <w:t>intended</w:t>
            </w:r>
            <w:r>
              <w:rPr>
                <w:spacing w:val="-5"/>
                <w:sz w:val="16"/>
              </w:rPr>
              <w:t> </w:t>
            </w:r>
            <w:r>
              <w:rPr>
                <w:sz w:val="16"/>
              </w:rPr>
              <w:t>to</w:t>
            </w:r>
            <w:r>
              <w:rPr>
                <w:spacing w:val="-5"/>
                <w:sz w:val="16"/>
              </w:rPr>
              <w:t> </w:t>
            </w:r>
            <w:r>
              <w:rPr>
                <w:sz w:val="16"/>
              </w:rPr>
              <w:t>be</w:t>
            </w:r>
            <w:r>
              <w:rPr>
                <w:spacing w:val="-5"/>
                <w:sz w:val="16"/>
              </w:rPr>
              <w:t> </w:t>
            </w:r>
            <w:r>
              <w:rPr>
                <w:sz w:val="16"/>
              </w:rPr>
              <w:t>used</w:t>
            </w:r>
            <w:r>
              <w:rPr>
                <w:spacing w:val="-5"/>
                <w:sz w:val="16"/>
              </w:rPr>
              <w:t> </w:t>
            </w:r>
            <w:r>
              <w:rPr>
                <w:sz w:val="16"/>
              </w:rPr>
              <w:t>by</w:t>
            </w:r>
            <w:r>
              <w:rPr>
                <w:spacing w:val="-5"/>
                <w:sz w:val="16"/>
              </w:rPr>
              <w:t> </w:t>
            </w:r>
            <w:hyperlink w:history="true" w:anchor="_bookmark200">
              <w:r>
                <w:rPr>
                  <w:rFonts w:ascii="Courier New"/>
                  <w:color w:val="0000FF"/>
                  <w:sz w:val="16"/>
                </w:rPr>
                <w:t>Update</w:t>
              </w:r>
              <w:r>
                <w:rPr>
                  <w:rFonts w:ascii="Courier New"/>
                  <w:color w:val="0000FF"/>
                  <w:spacing w:val="-9"/>
                  <w:sz w:val="16"/>
                </w:rPr>
                <w:t> </w:t>
              </w:r>
              <w:r>
                <w:rPr>
                  <w:rFonts w:ascii="Courier New"/>
                  <w:color w:val="0000FF"/>
                  <w:sz w:val="16"/>
                </w:rPr>
                <w:t>and</w:t>
              </w:r>
              <w:r>
                <w:rPr>
                  <w:rFonts w:ascii="Courier New"/>
                  <w:color w:val="0000FF"/>
                  <w:spacing w:val="-9"/>
                  <w:sz w:val="16"/>
                </w:rPr>
                <w:t> </w:t>
              </w:r>
              <w:r>
                <w:rPr>
                  <w:rFonts w:ascii="Courier New"/>
                  <w:color w:val="0000FF"/>
                  <w:sz w:val="16"/>
                </w:rPr>
                <w:t>Configuration</w:t>
              </w:r>
              <w:r>
                <w:rPr>
                  <w:rFonts w:ascii="Courier New"/>
                  <w:color w:val="0000FF"/>
                  <w:spacing w:val="-9"/>
                  <w:sz w:val="16"/>
                </w:rPr>
                <w:t> </w:t>
              </w:r>
              <w:r>
                <w:rPr>
                  <w:rFonts w:ascii="Courier New"/>
                  <w:color w:val="0000FF"/>
                  <w:sz w:val="16"/>
                </w:rPr>
                <w:t>Management</w:t>
              </w:r>
              <w:r>
                <w:rPr>
                  <w:rFonts w:ascii="Courier New"/>
                  <w:color w:val="0000FF"/>
                  <w:spacing w:val="-52"/>
                  <w:sz w:val="16"/>
                </w:rPr>
                <w:t> </w:t>
              </w:r>
            </w:hyperlink>
            <w:r>
              <w:rPr>
                <w:sz w:val="16"/>
              </w:rPr>
              <w:t>to</w:t>
            </w:r>
            <w:r>
              <w:rPr>
                <w:spacing w:val="-5"/>
                <w:sz w:val="16"/>
              </w:rPr>
              <w:t> </w:t>
            </w:r>
            <w:r>
              <w:rPr>
                <w:sz w:val="16"/>
              </w:rPr>
              <w:t>interact with </w:t>
            </w:r>
            <w:hyperlink w:history="true" w:anchor="_bookmark76">
              <w:r>
                <w:rPr>
                  <w:rFonts w:ascii="Courier New"/>
                  <w:color w:val="0000FF"/>
                  <w:sz w:val="16"/>
                </w:rPr>
                <w:t>State Management</w:t>
              </w:r>
              <w:r>
                <w:rPr>
                  <w:rFonts w:ascii="Courier New"/>
                  <w:color w:val="0000FF"/>
                  <w:spacing w:val="-42"/>
                  <w:sz w:val="16"/>
                </w:rPr>
                <w:t> </w:t>
              </w:r>
            </w:hyperlink>
            <w:r>
              <w:rPr>
                <w:sz w:val="16"/>
              </w:rPr>
              <w:t>to perform updates (including installation and removal) of </w:t>
            </w:r>
            <w:r>
              <w:rPr>
                <w:rFonts w:ascii="Courier New"/>
                <w:sz w:val="16"/>
              </w:rPr>
              <w:t>Software </w:t>
            </w:r>
            <w:r>
              <w:rPr>
                <w:rFonts w:ascii="Courier New"/>
                <w:spacing w:val="-2"/>
                <w:sz w:val="16"/>
              </w:rPr>
              <w:t>Cluster</w:t>
            </w:r>
            <w:r>
              <w:rPr>
                <w:spacing w:val="-2"/>
                <w:sz w:val="16"/>
              </w:rPr>
              <w:t>s.</w:t>
            </w:r>
          </w:p>
        </w:tc>
      </w:tr>
      <w:tr>
        <w:trPr>
          <w:trHeight w:val="270" w:hRule="atLeast"/>
        </w:trPr>
        <w:tc>
          <w:tcPr>
            <w:tcW w:w="1748" w:type="dxa"/>
            <w:vMerge w:val="restart"/>
            <w:shd w:val="clear" w:color="auto" w:fill="E5E5E5"/>
          </w:tcPr>
          <w:p>
            <w:pPr>
              <w:pStyle w:val="TableParagraph"/>
              <w:spacing w:before="85"/>
              <w:rPr>
                <w:b/>
                <w:i/>
                <w:sz w:val="16"/>
              </w:rPr>
            </w:pPr>
            <w:r>
              <w:rPr>
                <w:b/>
                <w:i/>
                <w:spacing w:val="-2"/>
                <w:sz w:val="16"/>
              </w:rPr>
              <w:t>Operations:</w:t>
            </w:r>
          </w:p>
        </w:tc>
        <w:tc>
          <w:tcPr>
            <w:tcW w:w="3071" w:type="dxa"/>
          </w:tcPr>
          <w:p>
            <w:pPr>
              <w:pStyle w:val="TableParagraph"/>
              <w:spacing w:before="43"/>
              <w:rPr>
                <w:sz w:val="16"/>
              </w:rPr>
            </w:pPr>
            <w:r>
              <w:rPr>
                <w:spacing w:val="-2"/>
                <w:sz w:val="16"/>
              </w:rPr>
              <w:t>PrepareRollback</w:t>
            </w:r>
          </w:p>
        </w:tc>
        <w:tc>
          <w:tcPr>
            <w:tcW w:w="4217" w:type="dxa"/>
          </w:tcPr>
          <w:p>
            <w:pPr>
              <w:pStyle w:val="TableParagraph"/>
              <w:spacing w:before="46"/>
              <w:rPr>
                <w:sz w:val="16"/>
              </w:rPr>
            </w:pPr>
            <w:r>
              <w:rPr>
                <w:sz w:val="16"/>
              </w:rPr>
              <w:t>Prepares</w:t>
            </w:r>
            <w:r>
              <w:rPr>
                <w:spacing w:val="-7"/>
                <w:sz w:val="16"/>
              </w:rPr>
              <w:t> </w:t>
            </w:r>
            <w:r>
              <w:rPr>
                <w:sz w:val="16"/>
              </w:rPr>
              <w:t>the</w:t>
            </w:r>
            <w:r>
              <w:rPr>
                <w:spacing w:val="-7"/>
                <w:sz w:val="16"/>
              </w:rPr>
              <w:t> </w:t>
            </w:r>
            <w:r>
              <w:rPr>
                <w:sz w:val="16"/>
              </w:rPr>
              <w:t>affected</w:t>
            </w:r>
            <w:r>
              <w:rPr>
                <w:spacing w:val="-7"/>
                <w:sz w:val="16"/>
              </w:rPr>
              <w:t> </w:t>
            </w:r>
            <w:r>
              <w:rPr>
                <w:rFonts w:ascii="Courier New"/>
                <w:sz w:val="16"/>
              </w:rPr>
              <w:t>Function</w:t>
            </w:r>
            <w:r>
              <w:rPr>
                <w:rFonts w:ascii="Courier New"/>
                <w:spacing w:val="-10"/>
                <w:sz w:val="16"/>
              </w:rPr>
              <w:t> </w:t>
            </w:r>
            <w:r>
              <w:rPr>
                <w:rFonts w:ascii="Courier New"/>
                <w:sz w:val="16"/>
              </w:rPr>
              <w:t>Group</w:t>
            </w:r>
            <w:r>
              <w:rPr>
                <w:sz w:val="16"/>
              </w:rPr>
              <w:t>s</w:t>
            </w:r>
            <w:r>
              <w:rPr>
                <w:spacing w:val="-7"/>
                <w:sz w:val="16"/>
              </w:rPr>
              <w:t> </w:t>
            </w:r>
            <w:r>
              <w:rPr>
                <w:sz w:val="16"/>
              </w:rPr>
              <w:t>for</w:t>
            </w:r>
            <w:r>
              <w:rPr>
                <w:spacing w:val="-6"/>
                <w:sz w:val="16"/>
              </w:rPr>
              <w:t> </w:t>
            </w:r>
            <w:r>
              <w:rPr>
                <w:sz w:val="16"/>
              </w:rPr>
              <w:t>a</w:t>
            </w:r>
            <w:r>
              <w:rPr>
                <w:spacing w:val="-7"/>
                <w:sz w:val="16"/>
              </w:rPr>
              <w:t> </w:t>
            </w:r>
            <w:r>
              <w:rPr>
                <w:spacing w:val="-2"/>
                <w:sz w:val="16"/>
              </w:rPr>
              <w:t>rollback.</w:t>
            </w:r>
          </w:p>
        </w:tc>
      </w:tr>
      <w:tr>
        <w:trPr>
          <w:trHeight w:val="469" w:hRule="atLeast"/>
        </w:trPr>
        <w:tc>
          <w:tcPr>
            <w:tcW w:w="1748" w:type="dxa"/>
            <w:vMerge/>
            <w:tcBorders>
              <w:top w:val="nil"/>
            </w:tcBorders>
            <w:shd w:val="clear" w:color="auto" w:fill="E5E5E5"/>
          </w:tcPr>
          <w:p>
            <w:pPr>
              <w:rPr>
                <w:sz w:val="2"/>
                <w:szCs w:val="2"/>
              </w:rPr>
            </w:pPr>
          </w:p>
        </w:tc>
        <w:tc>
          <w:tcPr>
            <w:tcW w:w="3071" w:type="dxa"/>
          </w:tcPr>
          <w:p>
            <w:pPr>
              <w:pStyle w:val="TableParagraph"/>
              <w:spacing w:before="53"/>
              <w:rPr>
                <w:sz w:val="16"/>
              </w:rPr>
            </w:pPr>
            <w:r>
              <w:rPr>
                <w:spacing w:val="-2"/>
                <w:sz w:val="16"/>
              </w:rPr>
              <w:t>PrepareUpdate</w:t>
            </w:r>
          </w:p>
        </w:tc>
        <w:tc>
          <w:tcPr>
            <w:tcW w:w="4217" w:type="dxa"/>
          </w:tcPr>
          <w:p>
            <w:pPr>
              <w:pStyle w:val="TableParagraph"/>
              <w:spacing w:line="230" w:lineRule="auto" w:before="62"/>
              <w:ind w:left="123" w:right="342"/>
              <w:rPr>
                <w:sz w:val="16"/>
              </w:rPr>
            </w:pPr>
            <w:r>
              <w:rPr>
                <w:sz w:val="16"/>
              </w:rPr>
              <w:t>Prepares</w:t>
            </w:r>
            <w:r>
              <w:rPr>
                <w:spacing w:val="-8"/>
                <w:sz w:val="16"/>
              </w:rPr>
              <w:t> </w:t>
            </w:r>
            <w:r>
              <w:rPr>
                <w:sz w:val="16"/>
              </w:rPr>
              <w:t>the</w:t>
            </w:r>
            <w:r>
              <w:rPr>
                <w:spacing w:val="-8"/>
                <w:sz w:val="16"/>
              </w:rPr>
              <w:t> </w:t>
            </w:r>
            <w:r>
              <w:rPr>
                <w:sz w:val="16"/>
              </w:rPr>
              <w:t>affected</w:t>
            </w:r>
            <w:r>
              <w:rPr>
                <w:spacing w:val="-8"/>
                <w:sz w:val="16"/>
              </w:rPr>
              <w:t> </w:t>
            </w:r>
            <w:r>
              <w:rPr>
                <w:rFonts w:ascii="Courier New"/>
                <w:sz w:val="16"/>
              </w:rPr>
              <w:t>Function</w:t>
            </w:r>
            <w:r>
              <w:rPr>
                <w:rFonts w:ascii="Courier New"/>
                <w:spacing w:val="-15"/>
                <w:sz w:val="16"/>
              </w:rPr>
              <w:t> </w:t>
            </w:r>
            <w:r>
              <w:rPr>
                <w:rFonts w:ascii="Courier New"/>
                <w:sz w:val="16"/>
              </w:rPr>
              <w:t>Group</w:t>
            </w:r>
            <w:r>
              <w:rPr>
                <w:sz w:val="16"/>
              </w:rPr>
              <w:t>s</w:t>
            </w:r>
            <w:r>
              <w:rPr>
                <w:spacing w:val="-8"/>
                <w:sz w:val="16"/>
              </w:rPr>
              <w:t> </w:t>
            </w:r>
            <w:r>
              <w:rPr>
                <w:sz w:val="16"/>
              </w:rPr>
              <w:t>for</w:t>
            </w:r>
            <w:r>
              <w:rPr>
                <w:spacing w:val="-8"/>
                <w:sz w:val="16"/>
              </w:rPr>
              <w:t> </w:t>
            </w:r>
            <w:r>
              <w:rPr>
                <w:sz w:val="16"/>
              </w:rPr>
              <w:t>an </w:t>
            </w:r>
            <w:r>
              <w:rPr>
                <w:spacing w:val="-2"/>
                <w:sz w:val="16"/>
              </w:rPr>
              <w:t>update.</w:t>
            </w:r>
          </w:p>
        </w:tc>
      </w:tr>
      <w:tr>
        <w:trPr>
          <w:trHeight w:val="655" w:hRule="atLeast"/>
        </w:trPr>
        <w:tc>
          <w:tcPr>
            <w:tcW w:w="1748" w:type="dxa"/>
            <w:vMerge/>
            <w:tcBorders>
              <w:top w:val="nil"/>
            </w:tcBorders>
            <w:shd w:val="clear" w:color="auto" w:fill="E5E5E5"/>
          </w:tcPr>
          <w:p>
            <w:pPr>
              <w:rPr>
                <w:sz w:val="2"/>
                <w:szCs w:val="2"/>
              </w:rPr>
            </w:pPr>
          </w:p>
        </w:tc>
        <w:tc>
          <w:tcPr>
            <w:tcW w:w="3071" w:type="dxa"/>
          </w:tcPr>
          <w:p>
            <w:pPr>
              <w:pStyle w:val="TableParagraph"/>
              <w:spacing w:before="56"/>
              <w:rPr>
                <w:sz w:val="16"/>
              </w:rPr>
            </w:pPr>
            <w:r>
              <w:rPr>
                <w:spacing w:val="-2"/>
                <w:sz w:val="16"/>
              </w:rPr>
              <w:t>RequestUpdateSession</w:t>
            </w:r>
          </w:p>
        </w:tc>
        <w:tc>
          <w:tcPr>
            <w:tcW w:w="4217" w:type="dxa"/>
          </w:tcPr>
          <w:p>
            <w:pPr>
              <w:pStyle w:val="TableParagraph"/>
              <w:spacing w:line="230" w:lineRule="auto" w:before="58"/>
              <w:ind w:left="123" w:right="101"/>
              <w:rPr>
                <w:sz w:val="16"/>
              </w:rPr>
            </w:pPr>
            <w:r>
              <w:rPr>
                <w:sz w:val="16"/>
              </w:rPr>
              <w:t>Requests an update session. </w:t>
            </w:r>
            <w:hyperlink w:history="true" w:anchor="_bookmark76">
              <w:r>
                <w:rPr>
                  <w:rFonts w:ascii="Courier New"/>
                  <w:color w:val="0000FF"/>
                  <w:sz w:val="16"/>
                </w:rPr>
                <w:t>State Management</w:t>
              </w:r>
            </w:hyperlink>
            <w:r>
              <w:rPr>
                <w:rFonts w:ascii="Courier New"/>
                <w:color w:val="0000FF"/>
                <w:sz w:val="16"/>
              </w:rPr>
              <w:t> </w:t>
            </w:r>
            <w:r>
              <w:rPr>
                <w:sz w:val="16"/>
              </w:rPr>
              <w:t>might</w:t>
            </w:r>
            <w:r>
              <w:rPr>
                <w:spacing w:val="-10"/>
                <w:sz w:val="16"/>
              </w:rPr>
              <w:t> </w:t>
            </w:r>
            <w:r>
              <w:rPr>
                <w:sz w:val="16"/>
              </w:rPr>
              <w:t>decline</w:t>
            </w:r>
            <w:r>
              <w:rPr>
                <w:spacing w:val="-6"/>
                <w:sz w:val="16"/>
              </w:rPr>
              <w:t> </w:t>
            </w:r>
            <w:r>
              <w:rPr>
                <w:sz w:val="16"/>
              </w:rPr>
              <w:t>this</w:t>
            </w:r>
            <w:r>
              <w:rPr>
                <w:spacing w:val="-6"/>
                <w:sz w:val="16"/>
              </w:rPr>
              <w:t> </w:t>
            </w:r>
            <w:r>
              <w:rPr>
                <w:sz w:val="16"/>
              </w:rPr>
              <w:t>request</w:t>
            </w:r>
            <w:r>
              <w:rPr>
                <w:spacing w:val="-6"/>
                <w:sz w:val="16"/>
              </w:rPr>
              <w:t> </w:t>
            </w:r>
            <w:r>
              <w:rPr>
                <w:sz w:val="16"/>
              </w:rPr>
              <w:t>when</w:t>
            </w:r>
            <w:r>
              <w:rPr>
                <w:spacing w:val="-6"/>
                <w:sz w:val="16"/>
              </w:rPr>
              <w:t> </w:t>
            </w:r>
            <w:r>
              <w:rPr>
                <w:sz w:val="16"/>
              </w:rPr>
              <w:t>the</w:t>
            </w:r>
            <w:r>
              <w:rPr>
                <w:spacing w:val="-6"/>
                <w:sz w:val="16"/>
              </w:rPr>
              <w:t> </w:t>
            </w:r>
            <w:r>
              <w:rPr>
                <w:rFonts w:ascii="Courier New"/>
                <w:sz w:val="16"/>
              </w:rPr>
              <w:t>Machine</w:t>
            </w:r>
            <w:r>
              <w:rPr>
                <w:rFonts w:ascii="Courier New"/>
                <w:spacing w:val="-52"/>
                <w:sz w:val="16"/>
              </w:rPr>
              <w:t> </w:t>
            </w:r>
            <w:r>
              <w:rPr>
                <w:sz w:val="16"/>
              </w:rPr>
              <w:t>is</w:t>
            </w:r>
            <w:r>
              <w:rPr>
                <w:spacing w:val="-6"/>
                <w:sz w:val="16"/>
              </w:rPr>
              <w:t> </w:t>
            </w:r>
            <w:r>
              <w:rPr>
                <w:sz w:val="16"/>
              </w:rPr>
              <w:t>not</w:t>
            </w:r>
            <w:r>
              <w:rPr>
                <w:spacing w:val="-6"/>
                <w:sz w:val="16"/>
              </w:rPr>
              <w:t> </w:t>
            </w:r>
            <w:r>
              <w:rPr>
                <w:sz w:val="16"/>
              </w:rPr>
              <w:t>in</w:t>
            </w:r>
            <w:r>
              <w:rPr>
                <w:spacing w:val="-6"/>
                <w:sz w:val="16"/>
              </w:rPr>
              <w:t> </w:t>
            </w:r>
            <w:r>
              <w:rPr>
                <w:sz w:val="16"/>
              </w:rPr>
              <w:t>a state to be updated.</w:t>
            </w:r>
          </w:p>
        </w:tc>
      </w:tr>
      <w:tr>
        <w:trPr>
          <w:trHeight w:val="658" w:hRule="atLeast"/>
        </w:trPr>
        <w:tc>
          <w:tcPr>
            <w:tcW w:w="1748" w:type="dxa"/>
            <w:vMerge/>
            <w:tcBorders>
              <w:top w:val="nil"/>
            </w:tcBorders>
            <w:shd w:val="clear" w:color="auto" w:fill="E5E5E5"/>
          </w:tcPr>
          <w:p>
            <w:pPr>
              <w:rPr>
                <w:sz w:val="2"/>
                <w:szCs w:val="2"/>
              </w:rPr>
            </w:pPr>
          </w:p>
        </w:tc>
        <w:tc>
          <w:tcPr>
            <w:tcW w:w="3071" w:type="dxa"/>
          </w:tcPr>
          <w:p>
            <w:pPr>
              <w:pStyle w:val="TableParagraph"/>
              <w:spacing w:before="53"/>
              <w:rPr>
                <w:sz w:val="16"/>
              </w:rPr>
            </w:pPr>
            <w:r>
              <w:rPr>
                <w:spacing w:val="-2"/>
                <w:sz w:val="16"/>
              </w:rPr>
              <w:t>ResetMachine</w:t>
            </w:r>
          </w:p>
        </w:tc>
        <w:tc>
          <w:tcPr>
            <w:tcW w:w="4217" w:type="dxa"/>
          </w:tcPr>
          <w:p>
            <w:pPr>
              <w:pStyle w:val="TableParagraph"/>
              <w:spacing w:line="230" w:lineRule="auto" w:before="62"/>
              <w:ind w:right="172"/>
              <w:rPr>
                <w:sz w:val="16"/>
              </w:rPr>
            </w:pPr>
            <w:r>
              <w:rPr>
                <w:sz w:val="16"/>
              </w:rPr>
              <w:t>Requests</w:t>
            </w:r>
            <w:r>
              <w:rPr>
                <w:spacing w:val="-7"/>
                <w:sz w:val="16"/>
              </w:rPr>
              <w:t> </w:t>
            </w:r>
            <w:r>
              <w:rPr>
                <w:sz w:val="16"/>
              </w:rPr>
              <w:t>an</w:t>
            </w:r>
            <w:r>
              <w:rPr>
                <w:spacing w:val="-7"/>
                <w:sz w:val="16"/>
              </w:rPr>
              <w:t> </w:t>
            </w:r>
            <w:r>
              <w:rPr>
                <w:sz w:val="16"/>
              </w:rPr>
              <w:t>orderly</w:t>
            </w:r>
            <w:r>
              <w:rPr>
                <w:spacing w:val="-7"/>
                <w:sz w:val="16"/>
              </w:rPr>
              <w:t> </w:t>
            </w:r>
            <w:r>
              <w:rPr>
                <w:sz w:val="16"/>
              </w:rPr>
              <w:t>reset</w:t>
            </w:r>
            <w:r>
              <w:rPr>
                <w:spacing w:val="-7"/>
                <w:sz w:val="16"/>
              </w:rPr>
              <w:t> </w:t>
            </w:r>
            <w:r>
              <w:rPr>
                <w:sz w:val="16"/>
              </w:rPr>
              <w:t>of</w:t>
            </w:r>
            <w:r>
              <w:rPr>
                <w:spacing w:val="-7"/>
                <w:sz w:val="16"/>
              </w:rPr>
              <w:t> </w:t>
            </w:r>
            <w:r>
              <w:rPr>
                <w:sz w:val="16"/>
              </w:rPr>
              <w:t>the</w:t>
            </w:r>
            <w:r>
              <w:rPr>
                <w:spacing w:val="-7"/>
                <w:sz w:val="16"/>
              </w:rPr>
              <w:t> </w:t>
            </w:r>
            <w:r>
              <w:rPr>
                <w:rFonts w:ascii="Courier New"/>
                <w:sz w:val="16"/>
              </w:rPr>
              <w:t>Machine</w:t>
            </w:r>
            <w:r>
              <w:rPr>
                <w:sz w:val="16"/>
              </w:rPr>
              <w:t>. Before</w:t>
            </w:r>
            <w:r>
              <w:rPr>
                <w:spacing w:val="-7"/>
                <w:sz w:val="16"/>
              </w:rPr>
              <w:t> </w:t>
            </w:r>
            <w:r>
              <w:rPr>
                <w:sz w:val="16"/>
              </w:rPr>
              <w:t>the reset is performed all information within the </w:t>
            </w:r>
            <w:r>
              <w:rPr>
                <w:rFonts w:ascii="Courier New"/>
                <w:sz w:val="16"/>
              </w:rPr>
              <w:t>Machine </w:t>
            </w:r>
            <w:r>
              <w:rPr>
                <w:sz w:val="16"/>
              </w:rPr>
              <w:t>shall be persisted.</w:t>
            </w:r>
          </w:p>
        </w:tc>
      </w:tr>
      <w:tr>
        <w:trPr>
          <w:trHeight w:val="280" w:hRule="atLeast"/>
        </w:trPr>
        <w:tc>
          <w:tcPr>
            <w:tcW w:w="1748" w:type="dxa"/>
            <w:vMerge/>
            <w:tcBorders>
              <w:top w:val="nil"/>
            </w:tcBorders>
            <w:shd w:val="clear" w:color="auto" w:fill="E5E5E5"/>
          </w:tcPr>
          <w:p>
            <w:pPr>
              <w:rPr>
                <w:sz w:val="2"/>
                <w:szCs w:val="2"/>
              </w:rPr>
            </w:pPr>
          </w:p>
        </w:tc>
        <w:tc>
          <w:tcPr>
            <w:tcW w:w="3071" w:type="dxa"/>
          </w:tcPr>
          <w:p>
            <w:pPr>
              <w:pStyle w:val="TableParagraph"/>
              <w:spacing w:before="56"/>
              <w:rPr>
                <w:sz w:val="16"/>
              </w:rPr>
            </w:pPr>
            <w:r>
              <w:rPr>
                <w:spacing w:val="-2"/>
                <w:sz w:val="16"/>
              </w:rPr>
              <w:t>StopUpdateSession</w:t>
            </w:r>
          </w:p>
        </w:tc>
        <w:tc>
          <w:tcPr>
            <w:tcW w:w="4217" w:type="dxa"/>
          </w:tcPr>
          <w:p>
            <w:pPr>
              <w:pStyle w:val="TableParagraph"/>
              <w:spacing w:before="53"/>
              <w:rPr>
                <w:sz w:val="16"/>
              </w:rPr>
            </w:pPr>
            <w:r>
              <w:rPr>
                <w:sz w:val="16"/>
              </w:rPr>
              <w:t>Ends</w:t>
            </w:r>
            <w:r>
              <w:rPr>
                <w:spacing w:val="-5"/>
                <w:sz w:val="16"/>
              </w:rPr>
              <w:t> </w:t>
            </w:r>
            <w:r>
              <w:rPr>
                <w:sz w:val="16"/>
              </w:rPr>
              <w:t>an</w:t>
            </w:r>
            <w:r>
              <w:rPr>
                <w:spacing w:val="-4"/>
                <w:sz w:val="16"/>
              </w:rPr>
              <w:t> </w:t>
            </w:r>
            <w:r>
              <w:rPr>
                <w:sz w:val="16"/>
              </w:rPr>
              <w:t>update</w:t>
            </w:r>
            <w:r>
              <w:rPr>
                <w:spacing w:val="-5"/>
                <w:sz w:val="16"/>
              </w:rPr>
              <w:t> </w:t>
            </w:r>
            <w:r>
              <w:rPr>
                <w:spacing w:val="-2"/>
                <w:sz w:val="16"/>
              </w:rPr>
              <w:t>session.</w:t>
            </w:r>
          </w:p>
        </w:tc>
      </w:tr>
    </w:tbl>
    <w:p>
      <w:pPr>
        <w:spacing w:line="243" w:lineRule="exact" w:before="0"/>
        <w:ind w:left="0" w:right="63" w:firstLine="0"/>
        <w:jc w:val="center"/>
        <w:rPr>
          <w:rFonts w:ascii="Century Gothic"/>
          <w:i/>
          <w:sz w:val="24"/>
        </w:rPr>
      </w:pPr>
      <w:r>
        <w:rPr>
          <w:rFonts w:ascii="Century Gothic"/>
          <w:i/>
          <w:smallCaps/>
          <w:w w:val="128"/>
          <w:sz w:val="24"/>
        </w:rPr>
        <w:t>q</w:t>
      </w:r>
    </w:p>
    <w:p>
      <w:pPr>
        <w:spacing w:after="0" w:line="243" w:lineRule="exact"/>
        <w:jc w:val="center"/>
        <w:rPr>
          <w:rFonts w:ascii="Century Gothic"/>
          <w:sz w:val="24"/>
        </w:rPr>
        <w:sectPr>
          <w:footerReference w:type="default" r:id="rId48"/>
          <w:pgSz w:w="11910" w:h="14140"/>
          <w:pgMar w:footer="0" w:header="0" w:top="560" w:bottom="280" w:left="1260" w:right="1220"/>
        </w:sectPr>
      </w:pPr>
    </w:p>
    <w:p>
      <w:pPr>
        <w:spacing w:before="26" w:after="54"/>
        <w:ind w:left="0" w:right="63" w:firstLine="0"/>
        <w:jc w:val="center"/>
        <w:rPr>
          <w:rFonts w:ascii="Century Gothic" w:hAnsi="Century Gothic"/>
          <w:i/>
          <w:sz w:val="24"/>
        </w:rPr>
      </w:pPr>
      <w:r>
        <w:rPr>
          <w:rFonts w:ascii="Century Gothic" w:hAnsi="Century Gothic"/>
          <w:i/>
          <w:w w:val="119"/>
          <w:sz w:val="24"/>
        </w:rPr>
        <w:t>Δ</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469" w:hRule="atLeast"/>
        </w:trPr>
        <w:tc>
          <w:tcPr>
            <w:tcW w:w="1748" w:type="dxa"/>
            <w:shd w:val="clear" w:color="auto" w:fill="E5E5E5"/>
          </w:tcPr>
          <w:p>
            <w:pPr>
              <w:pStyle w:val="TableParagraph"/>
              <w:spacing w:before="0"/>
              <w:ind w:left="0"/>
              <w:rPr>
                <w:rFonts w:ascii="Times New Roman"/>
                <w:sz w:val="12"/>
              </w:rPr>
            </w:pPr>
          </w:p>
        </w:tc>
        <w:tc>
          <w:tcPr>
            <w:tcW w:w="3071" w:type="dxa"/>
          </w:tcPr>
          <w:p>
            <w:pPr>
              <w:pStyle w:val="TableParagraph"/>
              <w:rPr>
                <w:sz w:val="16"/>
              </w:rPr>
            </w:pPr>
            <w:r>
              <w:rPr>
                <w:spacing w:val="-2"/>
                <w:sz w:val="16"/>
              </w:rPr>
              <w:t>VerifyUpdate</w:t>
            </w:r>
          </w:p>
        </w:tc>
        <w:tc>
          <w:tcPr>
            <w:tcW w:w="4217" w:type="dxa"/>
          </w:tcPr>
          <w:p>
            <w:pPr>
              <w:pStyle w:val="TableParagraph"/>
              <w:spacing w:line="230" w:lineRule="auto" w:before="42"/>
              <w:ind w:right="342"/>
              <w:rPr>
                <w:sz w:val="16"/>
              </w:rPr>
            </w:pPr>
            <w:r>
              <w:rPr>
                <w:sz w:val="16"/>
              </w:rPr>
              <w:t>Verifies</w:t>
            </w:r>
            <w:r>
              <w:rPr>
                <w:spacing w:val="-9"/>
                <w:sz w:val="16"/>
              </w:rPr>
              <w:t> </w:t>
            </w:r>
            <w:r>
              <w:rPr>
                <w:sz w:val="16"/>
              </w:rPr>
              <w:t>the</w:t>
            </w:r>
            <w:r>
              <w:rPr>
                <w:spacing w:val="-9"/>
                <w:sz w:val="16"/>
              </w:rPr>
              <w:t> </w:t>
            </w:r>
            <w:r>
              <w:rPr>
                <w:sz w:val="16"/>
              </w:rPr>
              <w:t>affected</w:t>
            </w:r>
            <w:r>
              <w:rPr>
                <w:spacing w:val="-9"/>
                <w:sz w:val="16"/>
              </w:rPr>
              <w:t> </w:t>
            </w:r>
            <w:r>
              <w:rPr>
                <w:rFonts w:ascii="Courier New"/>
                <w:sz w:val="16"/>
              </w:rPr>
              <w:t>Function</w:t>
            </w:r>
            <w:r>
              <w:rPr>
                <w:rFonts w:ascii="Courier New"/>
                <w:spacing w:val="-18"/>
                <w:sz w:val="16"/>
              </w:rPr>
              <w:t> </w:t>
            </w:r>
            <w:r>
              <w:rPr>
                <w:rFonts w:ascii="Courier New"/>
                <w:sz w:val="16"/>
              </w:rPr>
              <w:t>Group</w:t>
            </w:r>
            <w:r>
              <w:rPr>
                <w:sz w:val="16"/>
              </w:rPr>
              <w:t>s</w:t>
            </w:r>
            <w:r>
              <w:rPr>
                <w:spacing w:val="-9"/>
                <w:sz w:val="16"/>
              </w:rPr>
              <w:t> </w:t>
            </w:r>
            <w:r>
              <w:rPr>
                <w:sz w:val="16"/>
              </w:rPr>
              <w:t>after</w:t>
            </w:r>
            <w:r>
              <w:rPr>
                <w:spacing w:val="-9"/>
                <w:sz w:val="16"/>
              </w:rPr>
              <w:t> </w:t>
            </w:r>
            <w:r>
              <w:rPr>
                <w:sz w:val="16"/>
              </w:rPr>
              <w:t>an </w:t>
            </w:r>
            <w:r>
              <w:rPr>
                <w:spacing w:val="-2"/>
                <w:sz w:val="16"/>
              </w:rPr>
              <w:t>update.</w:t>
            </w:r>
          </w:p>
        </w:tc>
      </w:tr>
    </w:tbl>
    <w:p>
      <w:pPr>
        <w:pStyle w:val="BodyText"/>
        <w:rPr>
          <w:rFonts w:ascii="Century Gothic"/>
          <w:i/>
          <w:sz w:val="20"/>
        </w:rPr>
      </w:pPr>
    </w:p>
    <w:p>
      <w:pPr>
        <w:pStyle w:val="BodyText"/>
        <w:rPr>
          <w:rFonts w:ascii="Century Gothic"/>
          <w:i/>
          <w:sz w:val="20"/>
        </w:rPr>
      </w:pPr>
    </w:p>
    <w:p>
      <w:pPr>
        <w:pStyle w:val="BodyText"/>
        <w:spacing w:before="5"/>
        <w:rPr>
          <w:rFonts w:ascii="Century Gothic"/>
          <w:i/>
          <w:sz w:val="28"/>
        </w:rPr>
      </w:pPr>
    </w:p>
    <w:p>
      <w:pPr>
        <w:pStyle w:val="ListParagraph"/>
        <w:numPr>
          <w:ilvl w:val="3"/>
          <w:numId w:val="4"/>
        </w:numPr>
        <w:tabs>
          <w:tab w:pos="1127" w:val="left" w:leader="none"/>
          <w:tab w:pos="1128" w:val="left" w:leader="none"/>
        </w:tabs>
        <w:spacing w:line="240" w:lineRule="auto" w:before="102" w:after="0"/>
        <w:ind w:left="1127" w:right="0" w:hanging="971"/>
        <w:jc w:val="left"/>
        <w:rPr>
          <w:b/>
          <w:sz w:val="24"/>
        </w:rPr>
      </w:pPr>
      <w:r>
        <w:rPr/>
        <w:pict>
          <v:group style="position:absolute;margin-left:289.223419pt;margin-top:35.772739pt;width:111.6pt;height:33.050pt;mso-position-horizontal-relative:page;mso-position-vertical-relative:paragraph;z-index:15763968" id="docshapegroup465" coordorigin="5784,715" coordsize="2232,661">
            <v:rect style="position:absolute;left:5789;top:720;width:2221;height:635" id="docshape466" filled="true" fillcolor="#ffcc7f" stroked="false">
              <v:fill type="solid"/>
            </v:rect>
            <v:shape style="position:absolute;left:7803;top:768;width:161;height:191" type="#_x0000_t75" id="docshape467" stroked="false">
              <v:imagedata r:id="rId52" o:title=""/>
            </v:shape>
            <v:line style="position:absolute" from="6859,1355" to="6859,1375" stroked="true" strokeweight=".528368pt" strokecolor="#000000">
              <v:stroke dashstyle="solid"/>
            </v:line>
            <v:shape style="position:absolute;left:5789;top:720;width:2221;height:635" type="#_x0000_t202" id="docshape468" filled="false" stroked="true" strokeweight=".528368pt" strokecolor="#000000">
              <v:textbox inset="0,0,0,0">
                <w:txbxContent>
                  <w:p>
                    <w:pPr>
                      <w:spacing w:before="93"/>
                      <w:ind w:left="556" w:right="0" w:firstLine="0"/>
                      <w:jc w:val="left"/>
                      <w:rPr>
                        <w:sz w:val="10"/>
                      </w:rPr>
                    </w:pPr>
                    <w:r>
                      <w:rPr>
                        <w:w w:val="105"/>
                        <w:sz w:val="10"/>
                      </w:rPr>
                      <w:t>UCM</w:t>
                    </w:r>
                    <w:r>
                      <w:rPr>
                        <w:spacing w:val="3"/>
                        <w:w w:val="105"/>
                        <w:sz w:val="10"/>
                      </w:rPr>
                      <w:t> </w:t>
                    </w:r>
                    <w:r>
                      <w:rPr>
                        <w:spacing w:val="-2"/>
                        <w:w w:val="105"/>
                        <w:sz w:val="10"/>
                      </w:rPr>
                      <w:t>Subordinate</w:t>
                    </w:r>
                  </w:p>
                </w:txbxContent>
              </v:textbox>
              <v:stroke dashstyle="solid"/>
              <w10:wrap type="none"/>
            </v:shape>
            <w10:wrap type="none"/>
          </v:group>
        </w:pict>
      </w:r>
      <w:r>
        <w:rPr/>
        <w:pict>
          <v:line style="position:absolute;mso-position-horizontal-relative:page;mso-position-vertical-relative:paragraph;z-index:-30010368" from="233.511444pt,81.201889pt" to="233.511444pt,83.121649pt" stroked="true" strokeweight=".528368pt" strokecolor="#000000">
            <v:stroke dashstyle="solid"/>
            <w10:wrap type="none"/>
          </v:line>
        </w:pict>
      </w:r>
      <w:r>
        <w:rPr/>
        <w:pict>
          <v:line style="position:absolute;mso-position-horizontal-relative:page;mso-position-vertical-relative:paragraph;z-index:-30009856" from="139.443283pt,81.201889pt" to="139.443283pt,83.121649pt" stroked="true" strokeweight=".528368pt" strokecolor="#000000">
            <v:stroke dashstyle="solid"/>
            <w10:wrap type="none"/>
          </v:line>
        </w:pict>
      </w:r>
      <w:r>
        <w:rPr/>
        <w:pict>
          <v:line style="position:absolute;mso-position-horizontal-relative:page;mso-position-vertical-relative:paragraph;z-index:-30009344" from="450.646393pt,74.331169pt" to="450.646393pt,77.261329pt" stroked="true" strokeweight=".528368pt" strokecolor="#000000">
            <v:stroke dashstyle="solid"/>
            <w10:wrap type="none"/>
          </v:line>
        </w:pict>
      </w:r>
      <w:r>
        <w:rPr>
          <w:b/>
          <w:spacing w:val="-2"/>
          <w:sz w:val="24"/>
        </w:rPr>
        <w:t>Provided</w:t>
      </w:r>
      <w:r>
        <w:rPr>
          <w:b/>
          <w:spacing w:val="-6"/>
          <w:sz w:val="24"/>
        </w:rPr>
        <w:t> </w:t>
      </w:r>
      <w:r>
        <w:rPr>
          <w:b/>
          <w:spacing w:val="-2"/>
          <w:sz w:val="24"/>
        </w:rPr>
        <w:t>interfaces</w:t>
      </w:r>
    </w:p>
    <w:p>
      <w:pPr>
        <w:pStyle w:val="BodyText"/>
        <w:spacing w:before="2"/>
        <w:rPr>
          <w:b/>
          <w:sz w:val="27"/>
        </w:rPr>
      </w:pPr>
      <w:r>
        <w:rPr/>
        <w:pict>
          <v:group style="position:absolute;margin-left:99.066055pt;margin-top:16.888535pt;width:185.45pt;height:32.5pt;mso-position-horizontal-relative:page;mso-position-vertical-relative:paragraph;z-index:-15694848;mso-wrap-distance-left:0;mso-wrap-distance-right:0" id="docshapegroup469" coordorigin="1981,338" coordsize="3709,650">
            <v:rect style="position:absolute;left:1986;top:343;width:3699;height:635" id="docshape470" filled="true" fillcolor="#7fdeea" stroked="false">
              <v:fill type="solid"/>
            </v:rect>
            <v:shape style="position:absolute;left:5479;top:390;width:159;height:191" type="#_x0000_t75" id="docshape471" stroked="false">
              <v:imagedata r:id="rId53" o:title=""/>
            </v:shape>
            <v:shape style="position:absolute;left:2783;top:982;width:1892;height:2" id="docshape472" coordorigin="2784,983" coordsize="1892,0" path="m4665,983l4676,983m2784,983l2794,983e" filled="false" stroked="true" strokeweight=".5052pt" strokecolor="#000000">
              <v:path arrowok="t"/>
              <v:stroke dashstyle="solid"/>
            </v:shape>
            <v:shape style="position:absolute;left:1986;top:343;width:3699;height:635" type="#_x0000_t202" id="docshape473" filled="false" stroked="true" strokeweight=".528368pt" strokecolor="#000000">
              <v:textbox inset="0,0,0,0">
                <w:txbxContent>
                  <w:p>
                    <w:pPr>
                      <w:spacing w:before="60"/>
                      <w:ind w:left="1124" w:right="0" w:firstLine="22"/>
                      <w:jc w:val="left"/>
                      <w:rPr>
                        <w:sz w:val="10"/>
                      </w:rPr>
                    </w:pPr>
                    <w:r>
                      <w:rPr>
                        <w:spacing w:val="-2"/>
                        <w:w w:val="105"/>
                        <w:sz w:val="10"/>
                      </w:rPr>
                      <w:t>«aapFunctionalCluster»</w:t>
                    </w:r>
                  </w:p>
                  <w:p>
                    <w:pPr>
                      <w:spacing w:before="23"/>
                      <w:ind w:left="1124" w:right="0" w:firstLine="0"/>
                      <w:jc w:val="left"/>
                      <w:rPr>
                        <w:sz w:val="10"/>
                      </w:rPr>
                    </w:pPr>
                    <w:r>
                      <w:rPr>
                        <w:w w:val="105"/>
                        <w:sz w:val="10"/>
                      </w:rPr>
                      <w:t>Diagnostic</w:t>
                    </w:r>
                    <w:r>
                      <w:rPr>
                        <w:spacing w:val="19"/>
                        <w:w w:val="105"/>
                        <w:sz w:val="10"/>
                      </w:rPr>
                      <w:t> </w:t>
                    </w:r>
                    <w:r>
                      <w:rPr>
                        <w:spacing w:val="-2"/>
                        <w:w w:val="105"/>
                        <w:sz w:val="10"/>
                      </w:rPr>
                      <w:t>Management</w:t>
                    </w:r>
                  </w:p>
                  <w:p>
                    <w:pPr>
                      <w:spacing w:before="22"/>
                      <w:ind w:left="14" w:right="0" w:firstLine="0"/>
                      <w:jc w:val="left"/>
                      <w:rPr>
                        <w:sz w:val="10"/>
                      </w:rPr>
                    </w:pPr>
                    <w:r>
                      <w:rPr>
                        <w:w w:val="105"/>
                        <w:sz w:val="10"/>
                      </w:rPr>
                      <w:t>daemon-</w:t>
                    </w:r>
                    <w:r>
                      <w:rPr>
                        <w:spacing w:val="-2"/>
                        <w:w w:val="105"/>
                        <w:sz w:val="10"/>
                      </w:rPr>
                      <w:t>based</w:t>
                    </w:r>
                  </w:p>
                </w:txbxContent>
              </v:textbox>
              <v:stroke dashstyle="solid"/>
              <w10:wrap type="none"/>
            </v:shape>
            <w10:wrap type="topAndBottom"/>
          </v:group>
        </w:pict>
      </w:r>
      <w:r>
        <w:rPr/>
        <w:pict>
          <v:group style="position:absolute;margin-left:405.520447pt;margin-top:16.888535pt;width:90.4pt;height:32.5pt;mso-position-horizontal-relative:page;mso-position-vertical-relative:paragraph;z-index:-15694336;mso-wrap-distance-left:0;mso-wrap-distance-right:0" id="docshapegroup474" coordorigin="8110,338" coordsize="1808,650">
            <v:rect style="position:absolute;left:8115;top:343;width:1797;height:635" id="docshape475" filled="true" fillcolor="#ce92d8" stroked="false">
              <v:fill type="solid"/>
            </v:rect>
            <v:shape style="position:absolute;left:9706;top:390;width:159;height:191" type="#_x0000_t75" id="docshape476" stroked="false">
              <v:imagedata r:id="rId54" o:title=""/>
            </v:shape>
            <v:line style="position:absolute" from="9008,983" to="9018,983" stroked="true" strokeweight=".5052pt" strokecolor="#000000">
              <v:stroke dashstyle="solid"/>
            </v:line>
            <v:shape style="position:absolute;left:8115;top:343;width:1797;height:635" type="#_x0000_t202" id="docshape477" filled="false" stroked="true" strokeweight=".528368pt" strokecolor="#000000">
              <v:textbox inset="0,0,0,0">
                <w:txbxContent>
                  <w:p>
                    <w:pPr>
                      <w:spacing w:before="60"/>
                      <w:ind w:left="196" w:right="0" w:firstLine="0"/>
                      <w:jc w:val="left"/>
                      <w:rPr>
                        <w:sz w:val="10"/>
                      </w:rPr>
                    </w:pPr>
                    <w:r>
                      <w:rPr>
                        <w:spacing w:val="-2"/>
                        <w:w w:val="105"/>
                        <w:sz w:val="10"/>
                      </w:rPr>
                      <w:t>«aapFunctionalCluster»</w:t>
                    </w:r>
                  </w:p>
                  <w:p>
                    <w:pPr>
                      <w:spacing w:line="288" w:lineRule="auto" w:before="23"/>
                      <w:ind w:left="16" w:right="258" w:firstLine="32"/>
                      <w:jc w:val="left"/>
                      <w:rPr>
                        <w:sz w:val="10"/>
                      </w:rPr>
                    </w:pPr>
                    <w:r>
                      <w:rPr>
                        <w:w w:val="105"/>
                        <w:sz w:val="10"/>
                      </w:rPr>
                      <w:t>Platform Health Management</w:t>
                    </w:r>
                    <w:r>
                      <w:rPr>
                        <w:spacing w:val="40"/>
                        <w:w w:val="105"/>
                        <w:sz w:val="10"/>
                      </w:rPr>
                      <w:t> </w:t>
                    </w:r>
                    <w:r>
                      <w:rPr>
                        <w:spacing w:val="-2"/>
                        <w:w w:val="105"/>
                        <w:sz w:val="10"/>
                      </w:rPr>
                      <w:t>daemon-based</w:t>
                    </w:r>
                  </w:p>
                </w:txbxContent>
              </v:textbox>
              <v:stroke dashstyle="solid"/>
              <w10:wrap type="none"/>
            </v:shape>
            <w10:wrap type="topAndBottom"/>
          </v:group>
        </w:pict>
      </w:r>
    </w:p>
    <w:p>
      <w:pPr>
        <w:pStyle w:val="BodyText"/>
        <w:ind w:left="720"/>
        <w:rPr>
          <w:sz w:val="20"/>
        </w:rPr>
      </w:pPr>
      <w:r>
        <w:rPr>
          <w:sz w:val="20"/>
        </w:rPr>
        <w:pict>
          <v:group style="width:396.85pt;height:147.85pt;mso-position-horizontal-relative:char;mso-position-vertical-relative:line" id="docshapegroup478" coordorigin="0,0" coordsize="7937,2957">
            <v:rect style="position:absolute;left:5;top:2314;width:7926;height:637" id="docshape479" filled="true" fillcolor="#ef9999" stroked="false">
              <v:fill type="solid"/>
            </v:rect>
            <v:rect style="position:absolute;left:5;top:2314;width:7926;height:637" id="docshape480" filled="false" stroked="true" strokeweight=".528368pt" strokecolor="#000000">
              <v:stroke dashstyle="solid"/>
            </v:rect>
            <v:shape style="position:absolute;left:7725;top:2363;width:159;height:191" type="#_x0000_t75" id="docshape481" stroked="false">
              <v:imagedata r:id="rId55" o:title=""/>
            </v:shape>
            <v:line style="position:absolute" from="2699,2258" to="2699,2315" stroked="true" strokeweight=".528368pt" strokecolor="#000000">
              <v:stroke dashstyle="solid"/>
            </v:line>
            <v:shape style="position:absolute;left:4897;top:2258;width:2134;height:57" id="docshape482" coordorigin="4898,2258" coordsize="2134,57" path="m7032,2258l7032,2315m4898,2258l4898,2315e" filled="false" stroked="true" strokeweight=".528368pt" strokecolor="#000000">
              <v:path arrowok="t"/>
              <v:stroke dashstyle="solid"/>
            </v:shape>
            <v:rect style="position:absolute;left:5;top:411;width:1585;height:1482" id="docshape483" filled="true" fillcolor="#fcf2e3" stroked="false">
              <v:fill type="solid"/>
            </v:rect>
            <v:shape style="position:absolute;left:5;top:411;width:1585;height:1482" id="docshape484" coordorigin="5,411" coordsize="1585,1482" path="m5,1892l1590,1892,1590,411,5,411,5,1892xm5,813l1579,813e" filled="false" stroked="true" strokeweight=".528368pt" strokecolor="#000000">
              <v:path arrowok="t"/>
              <v:stroke dashstyle="solid"/>
            </v:shape>
            <v:line style="position:absolute" from="808,411" to="808,338" stroked="true" strokeweight=".528368pt" strokecolor="#000000">
              <v:stroke dashstyle="solid"/>
            </v:line>
            <v:shape style="position:absolute;left:755;top:253;width:106;height:158" id="docshape485" coordorigin="755,253" coordsize="106,158" path="m808,411l755,253m808,411l860,253e" filled="false" stroked="true" strokeweight=".528368pt" strokecolor="#000000">
              <v:path arrowok="t"/>
              <v:stroke dashstyle="solid"/>
            </v:shape>
            <v:shape style="position:absolute;left:787;top:1892;width:2;height:423" id="docshape486" coordorigin="787,1892" coordsize="0,423" path="m787,1892l787,1967m787,2010l787,2082m787,2125l787,2199m787,2242l787,2315e" filled="false" stroked="true" strokeweight=".528368pt" strokecolor="#000000">
              <v:path arrowok="t"/>
              <v:stroke dashstyle="solid"/>
            </v:shape>
            <v:shape style="position:absolute;left:724;top:1892;width:126;height:160" id="docshape487" coordorigin="725,1892" coordsize="126,160" path="m787,1892l725,2052,850,2052,787,1892xe" filled="true" fillcolor="#fcf2e3" stroked="false">
              <v:path arrowok="t"/>
              <v:fill type="solid"/>
            </v:shape>
            <v:shape style="position:absolute;left:724;top:1892;width:126;height:160" id="docshape488" coordorigin="725,1892" coordsize="126,160" path="m850,2052l725,2052,787,1892,850,2052xe" filled="false" stroked="true" strokeweight=".528368pt" strokecolor="#000000">
              <v:path arrowok="t"/>
              <v:stroke dashstyle="solid"/>
            </v:shape>
            <v:rect style="position:absolute;left:6134;top:411;width:1797;height:1482" id="docshape489" filled="true" fillcolor="#fcf2e3" stroked="false">
              <v:fill type="solid"/>
            </v:rect>
            <v:shape style="position:absolute;left:7031;top:1892;width:2;height:190" id="docshape490" coordorigin="7032,1892" coordsize="0,190" path="m7032,1892l7032,1967m7032,2010l7032,2082e" filled="false" stroked="true" strokeweight=".528368pt" strokecolor="#000000">
              <v:path arrowok="t"/>
              <v:stroke dashstyle="solid"/>
            </v:shape>
            <v:line style="position:absolute" from="7032,2125" to="7032,2137" stroked="true" strokeweight=".528368pt" strokecolor="#000000">
              <v:stroke dashstyle="solid"/>
            </v:line>
            <v:shape style="position:absolute;left:6968;top:1892;width:128;height:160" id="docshape491" coordorigin="6969,1892" coordsize="128,160" path="m7032,1892l6969,2052,7096,2052,7032,1892xe" filled="true" fillcolor="#fcf2e3" stroked="false">
              <v:path arrowok="t"/>
              <v:fill type="solid"/>
            </v:shape>
            <v:shape style="position:absolute;left:6968;top:1892;width:128;height:160" id="docshape492" coordorigin="6969,1892" coordsize="128,160" path="m7096,2052l6969,2052,7032,1892,7096,2052xe" filled="false" stroked="true" strokeweight=".528368pt" strokecolor="#000000">
              <v:path arrowok="t"/>
              <v:stroke dashstyle="solid"/>
            </v:shape>
            <v:shape style="position:absolute;left:7031;top:221;width:2;height:190" id="docshape493" coordorigin="7032,221" coordsize="0,190" path="m7032,411l7032,338m7032,296l7032,221e" filled="false" stroked="true" strokeweight=".528368pt" strokecolor="#000000">
              <v:path arrowok="t"/>
              <v:stroke dashstyle="solid"/>
            </v:shape>
            <v:shape style="position:absolute;left:6979;top:253;width:108;height:158" id="docshape494" coordorigin="6979,253" coordsize="108,158" path="m7032,411l6979,253m7032,411l7086,253e" filled="false" stroked="true" strokeweight=".528368pt" strokecolor="#000000">
              <v:path arrowok="t"/>
              <v:stroke dashstyle="solid"/>
            </v:shape>
            <v:rect style="position:absolute;left:3808;top:411;width:2221;height:1482" id="docshape495" filled="true" fillcolor="#fcf2e3" stroked="false">
              <v:fill type="solid"/>
            </v:rect>
            <v:line style="position:absolute" from="4877,411" to="4877,338" stroked="true" strokeweight=".528368pt" strokecolor="#000000">
              <v:stroke dashstyle="solid"/>
            </v:line>
            <v:shape style="position:absolute;left:4824;top:253;width:106;height:158" id="docshape496" coordorigin="4825,253" coordsize="106,158" path="m4877,411l4825,253m4877,411l4930,253e" filled="false" stroked="true" strokeweight=".528368pt" strokecolor="#000000">
              <v:path arrowok="t"/>
              <v:stroke dashstyle="solid"/>
            </v:shape>
            <v:shape style="position:absolute;left:4897;top:1892;width:2;height:190" id="docshape497" coordorigin="4898,1892" coordsize="0,190" path="m4898,1892l4898,1967m4898,2010l4898,2082e" filled="false" stroked="true" strokeweight=".528368pt" strokecolor="#000000">
              <v:path arrowok="t"/>
              <v:stroke dashstyle="solid"/>
            </v:shape>
            <v:line style="position:absolute" from="4898,2125" to="4898,2137" stroked="true" strokeweight=".528368pt" strokecolor="#000000">
              <v:stroke dashstyle="solid"/>
            </v:line>
            <v:shape style="position:absolute;left:4835;top:1892;width:126;height:160" id="docshape498" coordorigin="4835,1892" coordsize="126,160" path="m4898,1892l4835,2052,4960,2052,4898,1892xe" filled="true" fillcolor="#fcf2e3" stroked="false">
              <v:path arrowok="t"/>
              <v:fill type="solid"/>
            </v:shape>
            <v:shape style="position:absolute;left:4835;top:1892;width:126;height:160" id="docshape499" coordorigin="4835,1892" coordsize="126,160" path="m4960,2052l4835,2052,4898,1892,4960,2052xe" filled="false" stroked="true" strokeweight=".528368pt" strokecolor="#000000">
              <v:path arrowok="t"/>
              <v:stroke dashstyle="solid"/>
            </v:shape>
            <v:line style="position:absolute" from="4877,130" to="4877,146" stroked="true" strokeweight=".528368pt" strokecolor="#000000">
              <v:stroke dashstyle="solid"/>
            </v:line>
            <v:rect style="position:absolute;left:4390;top:146;width:977;height:122" id="docshape500" filled="true" fillcolor="#ffffff" stroked="false">
              <v:fill type="solid"/>
            </v:rect>
            <v:shape style="position:absolute;left:310;top:0;width:989;height:256" type="#_x0000_t202" id="docshape501" filled="false" stroked="false">
              <v:textbox inset="0,0,0,0">
                <w:txbxContent>
                  <w:p>
                    <w:pPr>
                      <w:spacing w:before="2"/>
                      <w:ind w:left="26" w:right="42" w:firstLine="0"/>
                      <w:jc w:val="center"/>
                      <w:rPr>
                        <w:sz w:val="10"/>
                      </w:rPr>
                    </w:pPr>
                    <w:r>
                      <w:rPr>
                        <w:spacing w:val="-2"/>
                        <w:w w:val="105"/>
                        <w:sz w:val="10"/>
                      </w:rPr>
                      <w:t>«use»</w:t>
                    </w:r>
                  </w:p>
                  <w:p>
                    <w:pPr>
                      <w:spacing w:before="22"/>
                      <w:ind w:left="26" w:right="44" w:firstLine="0"/>
                      <w:jc w:val="center"/>
                      <w:rPr>
                        <w:sz w:val="10"/>
                      </w:rPr>
                    </w:pPr>
                    <w:r>
                      <w:rPr>
                        <w:spacing w:val="-2"/>
                        <w:w w:val="105"/>
                        <w:sz w:val="10"/>
                      </w:rPr>
                      <w:t>«aapRequiredPort»</w:t>
                    </w:r>
                  </w:p>
                </w:txbxContent>
              </v:textbox>
              <w10:wrap type="none"/>
            </v:shape>
            <v:shape style="position:absolute;left:2201;top:0;width:989;height:256" type="#_x0000_t202" id="docshape502" filled="false" stroked="false">
              <v:textbox inset="0,0,0,0">
                <w:txbxContent>
                  <w:p>
                    <w:pPr>
                      <w:spacing w:before="2"/>
                      <w:ind w:left="26" w:right="42" w:firstLine="0"/>
                      <w:jc w:val="center"/>
                      <w:rPr>
                        <w:sz w:val="10"/>
                      </w:rPr>
                    </w:pPr>
                    <w:r>
                      <w:rPr>
                        <w:spacing w:val="-2"/>
                        <w:w w:val="105"/>
                        <w:sz w:val="10"/>
                      </w:rPr>
                      <w:t>«use»</w:t>
                    </w:r>
                  </w:p>
                  <w:p>
                    <w:pPr>
                      <w:spacing w:before="22"/>
                      <w:ind w:left="26" w:right="44" w:firstLine="0"/>
                      <w:jc w:val="center"/>
                      <w:rPr>
                        <w:sz w:val="10"/>
                      </w:rPr>
                    </w:pPr>
                    <w:r>
                      <w:rPr>
                        <w:spacing w:val="-2"/>
                        <w:w w:val="105"/>
                        <w:sz w:val="10"/>
                      </w:rPr>
                      <w:t>«aapRequiredPort»</w:t>
                    </w:r>
                  </w:p>
                </w:txbxContent>
              </v:textbox>
              <w10:wrap type="none"/>
            </v:shape>
            <v:shape style="position:absolute;left:4390;top:10;width:989;height:256" type="#_x0000_t202" id="docshape503" filled="false" stroked="false">
              <v:textbox inset="0,0,0,0">
                <w:txbxContent>
                  <w:p>
                    <w:pPr>
                      <w:spacing w:before="2"/>
                      <w:ind w:left="26" w:right="42" w:firstLine="0"/>
                      <w:jc w:val="center"/>
                      <w:rPr>
                        <w:sz w:val="10"/>
                      </w:rPr>
                    </w:pPr>
                    <w:r>
                      <w:rPr>
                        <w:spacing w:val="-2"/>
                        <w:w w:val="105"/>
                        <w:sz w:val="10"/>
                      </w:rPr>
                      <w:t>«use»</w:t>
                    </w:r>
                  </w:p>
                  <w:p>
                    <w:pPr>
                      <w:spacing w:before="22"/>
                      <w:ind w:left="26" w:right="44" w:firstLine="0"/>
                      <w:jc w:val="center"/>
                      <w:rPr>
                        <w:sz w:val="10"/>
                      </w:rPr>
                    </w:pPr>
                    <w:r>
                      <w:rPr>
                        <w:spacing w:val="-2"/>
                        <w:w w:val="105"/>
                        <w:sz w:val="10"/>
                      </w:rPr>
                      <w:t>«aapRequiredPort»</w:t>
                    </w:r>
                  </w:p>
                </w:txbxContent>
              </v:textbox>
              <w10:wrap type="none"/>
            </v:shape>
            <v:shape style="position:absolute;left:6876;top:0;width:312;height:119" type="#_x0000_t202" id="docshape504" filled="false" stroked="false">
              <v:textbox inset="0,0,0,0">
                <w:txbxContent>
                  <w:p>
                    <w:pPr>
                      <w:spacing w:before="2"/>
                      <w:ind w:left="0" w:right="0" w:firstLine="0"/>
                      <w:jc w:val="left"/>
                      <w:rPr>
                        <w:sz w:val="10"/>
                      </w:rPr>
                    </w:pPr>
                    <w:r>
                      <w:rPr>
                        <w:spacing w:val="-2"/>
                        <w:w w:val="105"/>
                        <w:sz w:val="10"/>
                      </w:rPr>
                      <w:t>«use»</w:t>
                    </w:r>
                  </w:p>
                </w:txbxContent>
              </v:textbox>
              <w10:wrap type="none"/>
            </v:shape>
            <v:shape style="position:absolute;left:57;top:476;width:1431;height:1050" type="#_x0000_t202" id="docshape505" filled="false" stroked="false">
              <v:textbox inset="0,0,0,0">
                <w:txbxContent>
                  <w:p>
                    <w:pPr>
                      <w:spacing w:line="285" w:lineRule="auto" w:before="2"/>
                      <w:ind w:left="305" w:right="0" w:hanging="243"/>
                      <w:jc w:val="left"/>
                      <w:rPr>
                        <w:sz w:val="10"/>
                      </w:rPr>
                    </w:pPr>
                    <w:r>
                      <w:rPr>
                        <w:spacing w:val="-2"/>
                        <w:w w:val="105"/>
                        <w:sz w:val="10"/>
                      </w:rPr>
                      <w:t>«aapPortInterface,aapAPI»</w:t>
                    </w:r>
                    <w:r>
                      <w:rPr>
                        <w:spacing w:val="40"/>
                        <w:w w:val="105"/>
                        <w:sz w:val="10"/>
                      </w:rPr>
                      <w:t> </w:t>
                    </w:r>
                    <w:r>
                      <w:rPr>
                        <w:spacing w:val="-2"/>
                        <w:w w:val="105"/>
                        <w:sz w:val="10"/>
                      </w:rPr>
                      <w:t>EcuResetRequest</w:t>
                    </w:r>
                  </w:p>
                  <w:p>
                    <w:pPr>
                      <w:spacing w:before="106"/>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EnableRapidShutdown()</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ExecuteReset()</w:t>
                    </w:r>
                  </w:p>
                  <w:p>
                    <w:pPr>
                      <w:spacing w:before="25"/>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Offer()</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RequestReset()</w:t>
                    </w:r>
                  </w:p>
                  <w:p>
                    <w:pPr>
                      <w:spacing w:before="23"/>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StopOffer()</w:t>
                    </w:r>
                  </w:p>
                </w:txbxContent>
              </v:textbox>
              <w10:wrap type="none"/>
            </v:shape>
            <v:shape style="position:absolute;left:2224;top:2138;width:979;height:119" type="#_x0000_t202" id="docshape506" filled="false" stroked="false">
              <v:textbox inset="0,0,0,0">
                <w:txbxContent>
                  <w:p>
                    <w:pPr>
                      <w:spacing w:before="2"/>
                      <w:ind w:left="0" w:right="0" w:firstLine="0"/>
                      <w:jc w:val="left"/>
                      <w:rPr>
                        <w:sz w:val="10"/>
                      </w:rPr>
                    </w:pPr>
                    <w:r>
                      <w:rPr>
                        <w:spacing w:val="-2"/>
                        <w:w w:val="105"/>
                        <w:sz w:val="10"/>
                      </w:rPr>
                      <w:t>«aapProvidedPort»</w:t>
                    </w:r>
                  </w:p>
                </w:txbxContent>
              </v:textbox>
              <w10:wrap type="none"/>
            </v:shape>
            <v:shape style="position:absolute;left:4422;top:2138;width:979;height:119" type="#_x0000_t202" id="docshape507" filled="false" stroked="false">
              <v:textbox inset="0,0,0,0">
                <w:txbxContent>
                  <w:p>
                    <w:pPr>
                      <w:spacing w:before="2"/>
                      <w:ind w:left="0" w:right="0" w:firstLine="0"/>
                      <w:jc w:val="left"/>
                      <w:rPr>
                        <w:sz w:val="10"/>
                      </w:rPr>
                    </w:pPr>
                    <w:r>
                      <w:rPr>
                        <w:spacing w:val="-2"/>
                        <w:w w:val="105"/>
                        <w:sz w:val="10"/>
                      </w:rPr>
                      <w:t>«aapProvidedPort»</w:t>
                    </w:r>
                  </w:p>
                </w:txbxContent>
              </v:textbox>
              <w10:wrap type="none"/>
            </v:shape>
            <v:shape style="position:absolute;left:6558;top:2138;width:977;height:119" type="#_x0000_t202" id="docshape508" filled="false" stroked="false">
              <v:textbox inset="0,0,0,0">
                <w:txbxContent>
                  <w:p>
                    <w:pPr>
                      <w:spacing w:before="2"/>
                      <w:ind w:left="0" w:right="0" w:firstLine="0"/>
                      <w:jc w:val="left"/>
                      <w:rPr>
                        <w:sz w:val="10"/>
                      </w:rPr>
                    </w:pPr>
                    <w:r>
                      <w:rPr>
                        <w:spacing w:val="-2"/>
                        <w:w w:val="105"/>
                        <w:sz w:val="10"/>
                      </w:rPr>
                      <w:t>«aapProvidedPort»</w:t>
                    </w:r>
                  </w:p>
                </w:txbxContent>
              </v:textbox>
              <w10:wrap type="none"/>
            </v:shape>
            <v:shape style="position:absolute;left:3270;top:2382;width:1199;height:256" type="#_x0000_t202" id="docshape509" filled="false" stroked="false">
              <v:textbox inset="0,0,0,0">
                <w:txbxContent>
                  <w:p>
                    <w:pPr>
                      <w:spacing w:line="288" w:lineRule="auto" w:before="0"/>
                      <w:ind w:left="105" w:right="0" w:hanging="106"/>
                      <w:jc w:val="left"/>
                      <w:rPr>
                        <w:sz w:val="10"/>
                      </w:rPr>
                    </w:pPr>
                    <w:r>
                      <w:rPr>
                        <w:spacing w:val="-2"/>
                        <w:w w:val="105"/>
                        <w:sz w:val="10"/>
                      </w:rPr>
                      <w:t>«aapFunctionalCluster»</w:t>
                    </w:r>
                    <w:r>
                      <w:rPr>
                        <w:spacing w:val="40"/>
                        <w:w w:val="105"/>
                        <w:sz w:val="10"/>
                      </w:rPr>
                      <w:t> </w:t>
                    </w:r>
                    <w:r>
                      <w:rPr>
                        <w:w w:val="105"/>
                        <w:sz w:val="10"/>
                      </w:rPr>
                      <w:t>State</w:t>
                    </w:r>
                    <w:r>
                      <w:rPr>
                        <w:spacing w:val="-8"/>
                        <w:w w:val="105"/>
                        <w:sz w:val="10"/>
                      </w:rPr>
                      <w:t> </w:t>
                    </w:r>
                    <w:r>
                      <w:rPr>
                        <w:w w:val="105"/>
                        <w:sz w:val="10"/>
                      </w:rPr>
                      <w:t>Management</w:t>
                    </w:r>
                  </w:p>
                </w:txbxContent>
              </v:textbox>
              <w10:wrap type="none"/>
            </v:shape>
            <v:shape style="position:absolute;left:25;top:2657;width:756;height:119" type="#_x0000_t202" id="docshape510" filled="false" stroked="false">
              <v:textbox inset="0,0,0,0">
                <w:txbxContent>
                  <w:p>
                    <w:pPr>
                      <w:spacing w:before="2"/>
                      <w:ind w:left="0" w:right="0" w:firstLine="0"/>
                      <w:jc w:val="left"/>
                      <w:rPr>
                        <w:sz w:val="10"/>
                      </w:rPr>
                    </w:pPr>
                    <w:r>
                      <w:rPr>
                        <w:w w:val="105"/>
                        <w:sz w:val="10"/>
                      </w:rPr>
                      <w:t>daemon-</w:t>
                    </w:r>
                    <w:r>
                      <w:rPr>
                        <w:spacing w:val="-2"/>
                        <w:w w:val="105"/>
                        <w:sz w:val="10"/>
                      </w:rPr>
                      <w:t>based</w:t>
                    </w:r>
                  </w:p>
                </w:txbxContent>
              </v:textbox>
              <w10:wrap type="none"/>
            </v:shape>
            <v:shape style="position:absolute;left:6134;top:813;width:1797;height:1080" type="#_x0000_t202" id="docshape511" filled="true" fillcolor="#fcf2e3" stroked="true" strokeweight=".528368pt" strokecolor="#000000">
              <v:textbox inset="0,0,0,0">
                <w:txbxContent>
                  <w:p>
                    <w:pPr>
                      <w:spacing w:before="40"/>
                      <w:ind w:left="49" w:right="0" w:firstLine="0"/>
                      <w:jc w:val="left"/>
                      <w:rPr>
                        <w:color w:val="000000"/>
                        <w:sz w:val="10"/>
                      </w:rPr>
                    </w:pPr>
                    <w:r>
                      <w:rPr>
                        <w:color w:val="003F3F"/>
                        <w:w w:val="105"/>
                        <w:sz w:val="10"/>
                      </w:rPr>
                      <w:t>+</w:t>
                    </w:r>
                    <w:r>
                      <w:rPr>
                        <w:color w:val="003F3F"/>
                        <w:spacing w:val="30"/>
                        <w:w w:val="105"/>
                        <w:sz w:val="10"/>
                      </w:rPr>
                      <w:t>  </w:t>
                    </w:r>
                    <w:r>
                      <w:rPr>
                        <w:color w:val="003F3F"/>
                        <w:spacing w:val="-2"/>
                        <w:w w:val="105"/>
                        <w:sz w:val="10"/>
                      </w:rPr>
                      <w:t>GetGlobalSupervisionStatus()</w:t>
                    </w:r>
                  </w:p>
                  <w:p>
                    <w:pPr>
                      <w:spacing w:before="22"/>
                      <w:ind w:left="49" w:right="0" w:firstLine="0"/>
                      <w:jc w:val="left"/>
                      <w:rPr>
                        <w:color w:val="000000"/>
                        <w:sz w:val="10"/>
                      </w:rPr>
                    </w:pPr>
                    <w:r>
                      <w:rPr>
                        <w:color w:val="003F3F"/>
                        <w:w w:val="105"/>
                        <w:sz w:val="10"/>
                      </w:rPr>
                      <w:t>+</w:t>
                    </w:r>
                    <w:r>
                      <w:rPr>
                        <w:color w:val="003F3F"/>
                        <w:spacing w:val="71"/>
                        <w:w w:val="150"/>
                        <w:sz w:val="10"/>
                      </w:rPr>
                      <w:t> </w:t>
                    </w:r>
                    <w:r>
                      <w:rPr>
                        <w:color w:val="003F3F"/>
                        <w:spacing w:val="-2"/>
                        <w:w w:val="105"/>
                        <w:sz w:val="10"/>
                      </w:rPr>
                      <w:t>Offer()</w:t>
                    </w:r>
                  </w:p>
                  <w:p>
                    <w:pPr>
                      <w:spacing w:before="25"/>
                      <w:ind w:left="49" w:right="0" w:firstLine="0"/>
                      <w:jc w:val="left"/>
                      <w:rPr>
                        <w:color w:val="000000"/>
                        <w:sz w:val="10"/>
                      </w:rPr>
                    </w:pPr>
                    <w:r>
                      <w:rPr>
                        <w:color w:val="003F3F"/>
                        <w:w w:val="105"/>
                        <w:sz w:val="10"/>
                      </w:rPr>
                      <w:t>+</w:t>
                    </w:r>
                    <w:r>
                      <w:rPr>
                        <w:color w:val="003F3F"/>
                        <w:spacing w:val="73"/>
                        <w:w w:val="150"/>
                        <w:sz w:val="10"/>
                      </w:rPr>
                      <w:t> </w:t>
                    </w:r>
                    <w:r>
                      <w:rPr>
                        <w:color w:val="003F3F"/>
                        <w:spacing w:val="-2"/>
                        <w:w w:val="105"/>
                        <w:sz w:val="10"/>
                      </w:rPr>
                      <w:t>StopOffer()</w:t>
                    </w:r>
                  </w:p>
                  <w:p>
                    <w:pPr>
                      <w:spacing w:before="65"/>
                      <w:ind w:left="132" w:right="0" w:firstLine="0"/>
                      <w:jc w:val="left"/>
                      <w:rPr>
                        <w:color w:val="000000"/>
                        <w:sz w:val="10"/>
                      </w:rPr>
                    </w:pPr>
                    <w:r>
                      <w:rPr>
                        <w:color w:val="000000"/>
                        <w:spacing w:val="-2"/>
                        <w:w w:val="105"/>
                        <w:sz w:val="10"/>
                      </w:rPr>
                      <w:t>«aapCallbackMethod»</w:t>
                    </w:r>
                  </w:p>
                  <w:p>
                    <w:pPr>
                      <w:spacing w:before="22"/>
                      <w:ind w:left="49" w:right="0" w:firstLine="0"/>
                      <w:jc w:val="left"/>
                      <w:rPr>
                        <w:color w:val="000000"/>
                        <w:sz w:val="10"/>
                      </w:rPr>
                    </w:pPr>
                    <w:r>
                      <w:rPr>
                        <w:color w:val="003F3F"/>
                        <w:w w:val="105"/>
                        <w:sz w:val="10"/>
                      </w:rPr>
                      <w:t>+</w:t>
                    </w:r>
                    <w:r>
                      <w:rPr>
                        <w:color w:val="003F3F"/>
                        <w:spacing w:val="73"/>
                        <w:w w:val="150"/>
                        <w:sz w:val="10"/>
                      </w:rPr>
                      <w:t> </w:t>
                    </w:r>
                    <w:r>
                      <w:rPr>
                        <w:color w:val="003F3F"/>
                        <w:spacing w:val="-2"/>
                        <w:w w:val="105"/>
                        <w:sz w:val="10"/>
                      </w:rPr>
                      <w:t>RecoveryHandler()</w:t>
                    </w:r>
                  </w:p>
                </w:txbxContent>
              </v:textbox>
              <v:fill type="solid"/>
              <v:stroke dashstyle="solid"/>
              <w10:wrap type="none"/>
            </v:shape>
            <v:shape style="position:absolute;left:6134;top:411;width:1797;height:403" type="#_x0000_t202" id="docshape512" filled="true" fillcolor="#fcf2e3" stroked="true" strokeweight=".528368pt" strokecolor="#000000">
              <v:textbox inset="0,0,0,0">
                <w:txbxContent>
                  <w:p>
                    <w:pPr>
                      <w:spacing w:line="285" w:lineRule="auto" w:before="62"/>
                      <w:ind w:left="501" w:right="0" w:hanging="285"/>
                      <w:jc w:val="left"/>
                      <w:rPr>
                        <w:color w:val="000000"/>
                        <w:sz w:val="10"/>
                      </w:rPr>
                    </w:pPr>
                    <w:r>
                      <w:rPr>
                        <w:color w:val="000000"/>
                        <w:spacing w:val="-2"/>
                        <w:w w:val="105"/>
                        <w:sz w:val="10"/>
                      </w:rPr>
                      <w:t>«aapPortInterface,aapAPI»</w:t>
                    </w:r>
                    <w:r>
                      <w:rPr>
                        <w:color w:val="000000"/>
                        <w:spacing w:val="40"/>
                        <w:w w:val="105"/>
                        <w:sz w:val="10"/>
                      </w:rPr>
                      <w:t> </w:t>
                    </w:r>
                    <w:r>
                      <w:rPr>
                        <w:color w:val="000000"/>
                        <w:spacing w:val="-2"/>
                        <w:w w:val="105"/>
                        <w:sz w:val="10"/>
                      </w:rPr>
                      <w:t>RecoveryAction</w:t>
                    </w:r>
                  </w:p>
                </w:txbxContent>
              </v:textbox>
              <v:fill type="solid"/>
              <v:stroke dashstyle="solid"/>
              <w10:wrap type="none"/>
            </v:shape>
            <v:shape style="position:absolute;left:3808;top:813;width:2221;height:1080" type="#_x0000_t202" id="docshape513" filled="true" fillcolor="#fcf2e3" stroked="true" strokeweight=".528368pt" strokecolor="#000000">
              <v:textbox inset="0,0,0,0">
                <w:txbxContent>
                  <w:p>
                    <w:pPr>
                      <w:spacing w:before="82"/>
                      <w:ind w:left="134" w:right="0" w:firstLine="0"/>
                      <w:jc w:val="left"/>
                      <w:rPr>
                        <w:color w:val="000000"/>
                        <w:sz w:val="10"/>
                      </w:rPr>
                    </w:pPr>
                    <w:r>
                      <w:rPr>
                        <w:color w:val="000000"/>
                        <w:w w:val="105"/>
                        <w:sz w:val="10"/>
                      </w:rPr>
                      <w:t>«aapAccessControlled,</w:t>
                    </w:r>
                    <w:r>
                      <w:rPr>
                        <w:color w:val="000000"/>
                        <w:spacing w:val="28"/>
                        <w:w w:val="105"/>
                        <w:sz w:val="10"/>
                      </w:rPr>
                      <w:t> </w:t>
                    </w:r>
                    <w:r>
                      <w:rPr>
                        <w:color w:val="000000"/>
                        <w:spacing w:val="-2"/>
                        <w:w w:val="105"/>
                        <w:sz w:val="10"/>
                      </w:rPr>
                      <w:t>aapServiceMe...</w:t>
                    </w:r>
                  </w:p>
                  <w:p>
                    <w:pPr>
                      <w:spacing w:before="23"/>
                      <w:ind w:left="49"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PrepareRollback()</w:t>
                    </w:r>
                  </w:p>
                  <w:p>
                    <w:pPr>
                      <w:spacing w:before="24"/>
                      <w:ind w:left="49"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PrepareUpdate()</w:t>
                    </w:r>
                  </w:p>
                  <w:p>
                    <w:pPr>
                      <w:spacing w:before="23"/>
                      <w:ind w:left="49"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RequestUpdateSession()</w:t>
                    </w:r>
                  </w:p>
                  <w:p>
                    <w:pPr>
                      <w:spacing w:before="22"/>
                      <w:ind w:left="49"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ResetMachine()</w:t>
                    </w:r>
                  </w:p>
                  <w:p>
                    <w:pPr>
                      <w:spacing w:before="23"/>
                      <w:ind w:left="49"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StopUpdateSession()</w:t>
                    </w:r>
                  </w:p>
                  <w:p>
                    <w:pPr>
                      <w:spacing w:before="22"/>
                      <w:ind w:left="49"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VerifyUpdate()</w:t>
                    </w:r>
                  </w:p>
                </w:txbxContent>
              </v:textbox>
              <v:fill type="solid"/>
              <v:stroke dashstyle="solid"/>
              <w10:wrap type="none"/>
            </v:shape>
            <v:shape style="position:absolute;left:3808;top:411;width:2221;height:403" type="#_x0000_t202" id="docshape514" filled="true" fillcolor="#fcf2e3" stroked="true" strokeweight=".528368pt" strokecolor="#000000">
              <v:textbox inset="0,0,0,0">
                <w:txbxContent>
                  <w:p>
                    <w:pPr>
                      <w:spacing w:before="62"/>
                      <w:ind w:left="200" w:right="200" w:firstLine="0"/>
                      <w:jc w:val="center"/>
                      <w:rPr>
                        <w:color w:val="000000"/>
                        <w:sz w:val="10"/>
                      </w:rPr>
                    </w:pPr>
                    <w:r>
                      <w:rPr>
                        <w:color w:val="000000"/>
                        <w:spacing w:val="-2"/>
                        <w:w w:val="105"/>
                        <w:sz w:val="10"/>
                      </w:rPr>
                      <w:t>«aapAraComServiceInterface,aapInte...</w:t>
                    </w:r>
                  </w:p>
                  <w:p>
                    <w:pPr>
                      <w:spacing w:before="23"/>
                      <w:ind w:left="200" w:right="200" w:firstLine="0"/>
                      <w:jc w:val="center"/>
                      <w:rPr>
                        <w:color w:val="000000"/>
                        <w:sz w:val="10"/>
                      </w:rPr>
                    </w:pPr>
                    <w:r>
                      <w:rPr>
                        <w:color w:val="000000"/>
                        <w:spacing w:val="-2"/>
                        <w:w w:val="105"/>
                        <w:sz w:val="10"/>
                      </w:rPr>
                      <w:t>UpdateRequest</w:t>
                    </w:r>
                  </w:p>
                </w:txbxContent>
              </v:textbox>
              <v:fill type="solid"/>
              <v:stroke dashstyle="solid"/>
              <w10:wrap type="none"/>
            </v:shape>
          </v:group>
        </w:pict>
      </w:r>
      <w:r>
        <w:rPr>
          <w:sz w:val="20"/>
        </w:rPr>
      </w:r>
    </w:p>
    <w:p>
      <w:pPr>
        <w:spacing w:before="35"/>
        <w:ind w:left="271" w:right="308" w:firstLine="0"/>
        <w:jc w:val="center"/>
        <w:rPr>
          <w:b/>
          <w:sz w:val="22"/>
        </w:rPr>
      </w:pPr>
      <w:r>
        <w:rPr/>
        <w:pict>
          <v:group style="position:absolute;margin-left:183.636612pt;margin-top:-137.328369pt;width:100.9pt;height:94.45pt;mso-position-horizontal-relative:page;mso-position-vertical-relative:paragraph;z-index:-30010880" id="docshapegroup515" coordorigin="3673,-2747" coordsize="2018,1889">
            <v:rect style="position:absolute;left:3678;top:-2584;width:2007;height:1482" id="docshape516" filled="true" fillcolor="#fcf2e3" stroked="false">
              <v:fill type="solid"/>
            </v:rect>
            <v:line style="position:absolute" from="4670,-2584" to="4670,-2656" stroked="true" strokeweight=".528368pt" strokecolor="#000000">
              <v:stroke dashstyle="solid"/>
            </v:line>
            <v:shape style="position:absolute;left:4617;top:-2742;width:106;height:158" id="docshape517" coordorigin="4618,-2741" coordsize="106,158" path="m4670,-2584l4618,-2741m4670,-2584l4723,-2741e" filled="false" stroked="true" strokeweight=".528368pt" strokecolor="#000000">
              <v:path arrowok="t"/>
              <v:stroke dashstyle="solid"/>
            </v:shape>
            <v:shape style="position:absolute;left:4680;top:-1103;width:2;height:190" id="docshape518" coordorigin="4680,-1102" coordsize="0,190" path="m4680,-1102l4680,-1028m4680,-985l4680,-912e" filled="false" stroked="true" strokeweight=".528368pt" strokecolor="#000000">
              <v:path arrowok="t"/>
              <v:stroke dashstyle="solid"/>
            </v:shape>
            <v:line style="position:absolute" from="4680,-870" to="4680,-858" stroked="true" strokeweight=".528368pt" strokecolor="#000000">
              <v:stroke dashstyle="solid"/>
            </v:line>
            <v:shape style="position:absolute;left:4617;top:-1103;width:128;height:160" id="docshape519" coordorigin="4618,-1102" coordsize="128,160" path="m4680,-1102l4618,-943,4745,-943,4680,-1102xe" filled="true" fillcolor="#fcf2e3" stroked="false">
              <v:path arrowok="t"/>
              <v:fill type="solid"/>
            </v:shape>
            <v:shape style="position:absolute;left:4617;top:-1103;width:128;height:160" id="docshape520" coordorigin="4618,-1102" coordsize="128,160" path="m4745,-943l4618,-943,4680,-1102,4745,-943xe" filled="false" stroked="true" strokeweight=".528368pt" strokecolor="#000000">
              <v:path arrowok="t"/>
              <v:stroke dashstyle="solid"/>
            </v:shape>
            <v:shape style="position:absolute;left:3678;top:-2182;width:2007;height:1080" type="#_x0000_t202" id="docshape521" filled="true" fillcolor="#fcf2e3" stroked="true" strokeweight=".528368pt" strokecolor="#000000">
              <v:textbox inset="0,0,0,0">
                <w:txbxContent>
                  <w:p>
                    <w:pPr>
                      <w:spacing w:before="82"/>
                      <w:ind w:left="130" w:right="0" w:firstLine="0"/>
                      <w:jc w:val="left"/>
                      <w:rPr>
                        <w:color w:val="000000"/>
                        <w:sz w:val="10"/>
                      </w:rPr>
                    </w:pPr>
                    <w:r>
                      <w:rPr>
                        <w:color w:val="000000"/>
                        <w:w w:val="105"/>
                        <w:sz w:val="10"/>
                      </w:rPr>
                      <w:t>«aapAccessControlled,</w:t>
                    </w:r>
                    <w:r>
                      <w:rPr>
                        <w:color w:val="000000"/>
                        <w:spacing w:val="32"/>
                        <w:w w:val="105"/>
                        <w:sz w:val="10"/>
                      </w:rPr>
                      <w:t> </w:t>
                    </w:r>
                    <w:r>
                      <w:rPr>
                        <w:color w:val="000000"/>
                        <w:spacing w:val="-2"/>
                        <w:w w:val="105"/>
                        <w:sz w:val="10"/>
                      </w:rPr>
                      <w:t>aapServic...</w:t>
                    </w:r>
                  </w:p>
                  <w:p>
                    <w:pPr>
                      <w:spacing w:before="23"/>
                      <w:ind w:left="47" w:right="0" w:firstLine="0"/>
                      <w:jc w:val="left"/>
                      <w:rPr>
                        <w:color w:val="000000"/>
                        <w:sz w:val="10"/>
                      </w:rPr>
                    </w:pPr>
                    <w:r>
                      <w:rPr>
                        <w:color w:val="003F3F"/>
                        <w:w w:val="105"/>
                        <w:sz w:val="10"/>
                      </w:rPr>
                      <w:t>+</w:t>
                    </w:r>
                    <w:r>
                      <w:rPr>
                        <w:color w:val="003F3F"/>
                        <w:spacing w:val="73"/>
                        <w:w w:val="150"/>
                        <w:sz w:val="10"/>
                      </w:rPr>
                      <w:t> </w:t>
                    </w:r>
                    <w:r>
                      <w:rPr>
                        <w:color w:val="003F3F"/>
                        <w:spacing w:val="-2"/>
                        <w:w w:val="105"/>
                        <w:sz w:val="10"/>
                      </w:rPr>
                      <w:t>event(DiagnosticResetRespMsg*)</w:t>
                    </w:r>
                  </w:p>
                  <w:p>
                    <w:pPr>
                      <w:spacing w:before="24"/>
                      <w:ind w:left="47" w:right="0" w:firstLine="0"/>
                      <w:jc w:val="left"/>
                      <w:rPr>
                        <w:color w:val="000000"/>
                        <w:sz w:val="10"/>
                      </w:rPr>
                    </w:pPr>
                    <w:r>
                      <w:rPr>
                        <w:color w:val="003F3F"/>
                        <w:w w:val="105"/>
                        <w:sz w:val="10"/>
                      </w:rPr>
                      <w:t>+</w:t>
                    </w:r>
                    <w:r>
                      <w:rPr>
                        <w:color w:val="003F3F"/>
                        <w:spacing w:val="73"/>
                        <w:w w:val="150"/>
                        <w:sz w:val="10"/>
                      </w:rPr>
                      <w:t> </w:t>
                    </w:r>
                    <w:r>
                      <w:rPr>
                        <w:color w:val="003F3F"/>
                        <w:spacing w:val="-2"/>
                        <w:w w:val="105"/>
                        <w:sz w:val="10"/>
                      </w:rPr>
                      <w:t>message(DiagnosticResetMsg*)</w:t>
                    </w:r>
                  </w:p>
                </w:txbxContent>
              </v:textbox>
              <v:fill type="solid"/>
              <v:stroke dashstyle="solid"/>
              <w10:wrap type="none"/>
            </v:shape>
            <v:shape style="position:absolute;left:3678;top:-2584;width:2007;height:403" type="#_x0000_t202" id="docshape522" filled="true" fillcolor="#fcf2e3" stroked="true" strokeweight=".528368pt" strokecolor="#000000">
              <v:textbox inset="0,0,0,0">
                <w:txbxContent>
                  <w:p>
                    <w:pPr>
                      <w:spacing w:before="62"/>
                      <w:ind w:left="185" w:right="195" w:firstLine="0"/>
                      <w:jc w:val="center"/>
                      <w:rPr>
                        <w:color w:val="000000"/>
                        <w:sz w:val="10"/>
                      </w:rPr>
                    </w:pPr>
                    <w:r>
                      <w:rPr>
                        <w:color w:val="000000"/>
                        <w:spacing w:val="-2"/>
                        <w:w w:val="105"/>
                        <w:sz w:val="10"/>
                      </w:rPr>
                      <w:t>«aapAPI,aapAraComServiceInter...</w:t>
                    </w:r>
                  </w:p>
                  <w:p>
                    <w:pPr>
                      <w:spacing w:before="23"/>
                      <w:ind w:left="185" w:right="195" w:firstLine="0"/>
                      <w:jc w:val="center"/>
                      <w:rPr>
                        <w:color w:val="000000"/>
                        <w:sz w:val="10"/>
                      </w:rPr>
                    </w:pPr>
                    <w:r>
                      <w:rPr>
                        <w:color w:val="000000"/>
                        <w:spacing w:val="-2"/>
                        <w:w w:val="105"/>
                        <w:sz w:val="10"/>
                      </w:rPr>
                      <w:t>DiagnosticReset</w:t>
                    </w:r>
                  </w:p>
                </w:txbxContent>
              </v:textbox>
              <v:fill type="solid"/>
              <v:stroke dashstyle="solid"/>
              <w10:wrap type="none"/>
            </v:shape>
            <w10:wrap type="none"/>
          </v:group>
        </w:pict>
      </w:r>
      <w:r>
        <w:rPr>
          <w:b/>
          <w:sz w:val="22"/>
        </w:rPr>
        <w:t>Figure</w:t>
      </w:r>
      <w:r>
        <w:rPr>
          <w:b/>
          <w:spacing w:val="-8"/>
          <w:sz w:val="22"/>
        </w:rPr>
        <w:t> </w:t>
      </w:r>
      <w:r>
        <w:rPr>
          <w:b/>
          <w:sz w:val="22"/>
        </w:rPr>
        <w:t>9.13:</w:t>
      </w:r>
      <w:r>
        <w:rPr>
          <w:b/>
          <w:spacing w:val="5"/>
          <w:sz w:val="22"/>
        </w:rPr>
        <w:t> </w:t>
      </w:r>
      <w:r>
        <w:rPr>
          <w:b/>
          <w:sz w:val="22"/>
        </w:rPr>
        <w:t>Users</w:t>
      </w:r>
      <w:r>
        <w:rPr>
          <w:b/>
          <w:spacing w:val="-8"/>
          <w:sz w:val="22"/>
        </w:rPr>
        <w:t> </w:t>
      </w:r>
      <w:r>
        <w:rPr>
          <w:b/>
          <w:sz w:val="22"/>
        </w:rPr>
        <w:t>of</w:t>
      </w:r>
      <w:r>
        <w:rPr>
          <w:b/>
          <w:spacing w:val="-7"/>
          <w:sz w:val="22"/>
        </w:rPr>
        <w:t> </w:t>
      </w:r>
      <w:r>
        <w:rPr>
          <w:b/>
          <w:sz w:val="22"/>
        </w:rPr>
        <w:t>the</w:t>
      </w:r>
      <w:r>
        <w:rPr>
          <w:b/>
          <w:spacing w:val="-8"/>
          <w:sz w:val="22"/>
        </w:rPr>
        <w:t> </w:t>
      </w:r>
      <w:r>
        <w:rPr>
          <w:b/>
          <w:sz w:val="22"/>
        </w:rPr>
        <w:t>State</w:t>
      </w:r>
      <w:r>
        <w:rPr>
          <w:b/>
          <w:spacing w:val="-7"/>
          <w:sz w:val="22"/>
        </w:rPr>
        <w:t> </w:t>
      </w:r>
      <w:r>
        <w:rPr>
          <w:b/>
          <w:sz w:val="22"/>
        </w:rPr>
        <w:t>Management</w:t>
      </w:r>
      <w:r>
        <w:rPr>
          <w:b/>
          <w:spacing w:val="-8"/>
          <w:sz w:val="22"/>
        </w:rPr>
        <w:t> </w:t>
      </w:r>
      <w:r>
        <w:rPr>
          <w:b/>
          <w:spacing w:val="-2"/>
          <w:sz w:val="22"/>
        </w:rPr>
        <w:t>interfaces</w:t>
      </w:r>
    </w:p>
    <w:p>
      <w:pPr>
        <w:pStyle w:val="BodyText"/>
        <w:rPr>
          <w:b/>
          <w:sz w:val="20"/>
        </w:rPr>
      </w:pPr>
    </w:p>
    <w:p>
      <w:pPr>
        <w:pStyle w:val="BodyText"/>
        <w:spacing w:before="8"/>
        <w:rPr>
          <w:b/>
          <w:sz w:val="23"/>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13"/>
        <w:gridCol w:w="5431"/>
      </w:tblGrid>
      <w:tr>
        <w:trPr>
          <w:trHeight w:val="271" w:hRule="atLeast"/>
        </w:trPr>
        <w:tc>
          <w:tcPr>
            <w:tcW w:w="3613" w:type="dxa"/>
            <w:shd w:val="clear" w:color="auto" w:fill="E5E5E5"/>
          </w:tcPr>
          <w:p>
            <w:pPr>
              <w:pStyle w:val="TableParagraph"/>
              <w:spacing w:before="26"/>
              <w:rPr>
                <w:b/>
                <w:i/>
                <w:sz w:val="16"/>
              </w:rPr>
            </w:pPr>
            <w:r>
              <w:rPr>
                <w:b/>
                <w:i/>
                <w:spacing w:val="-2"/>
                <w:sz w:val="16"/>
              </w:rPr>
              <w:t>Interface</w:t>
            </w:r>
          </w:p>
        </w:tc>
        <w:tc>
          <w:tcPr>
            <w:tcW w:w="5431" w:type="dxa"/>
            <w:shd w:val="clear" w:color="auto" w:fill="E5E5E5"/>
          </w:tcPr>
          <w:p>
            <w:pPr>
              <w:pStyle w:val="TableParagraph"/>
              <w:spacing w:before="26"/>
              <w:rPr>
                <w:b/>
                <w:i/>
                <w:sz w:val="16"/>
              </w:rPr>
            </w:pPr>
            <w:r>
              <w:rPr>
                <w:b/>
                <w:i/>
                <w:sz w:val="16"/>
              </w:rPr>
              <w:t>Requiring</w:t>
            </w:r>
            <w:r>
              <w:rPr>
                <w:b/>
                <w:i/>
                <w:spacing w:val="-9"/>
                <w:sz w:val="16"/>
              </w:rPr>
              <w:t> </w:t>
            </w:r>
            <w:r>
              <w:rPr>
                <w:b/>
                <w:i/>
                <w:sz w:val="16"/>
              </w:rPr>
              <w:t>functional</w:t>
            </w:r>
            <w:r>
              <w:rPr>
                <w:b/>
                <w:i/>
                <w:spacing w:val="-9"/>
                <w:sz w:val="16"/>
              </w:rPr>
              <w:t> </w:t>
            </w:r>
            <w:r>
              <w:rPr>
                <w:b/>
                <w:i/>
                <w:spacing w:val="-2"/>
                <w:sz w:val="16"/>
              </w:rPr>
              <w:t>clusters</w:t>
            </w:r>
          </w:p>
        </w:tc>
      </w:tr>
      <w:tr>
        <w:trPr>
          <w:trHeight w:val="429" w:hRule="atLeast"/>
        </w:trPr>
        <w:tc>
          <w:tcPr>
            <w:tcW w:w="3613" w:type="dxa"/>
          </w:tcPr>
          <w:p>
            <w:pPr>
              <w:pStyle w:val="TableParagraph"/>
              <w:spacing w:line="247" w:lineRule="auto" w:before="27"/>
              <w:ind w:right="143"/>
              <w:rPr>
                <w:sz w:val="16"/>
              </w:rPr>
            </w:pPr>
            <w:hyperlink w:history="true" w:anchor="_bookmark214">
              <w:r>
                <w:rPr>
                  <w:color w:val="0000FF"/>
                  <w:spacing w:val="-2"/>
                  <w:sz w:val="16"/>
                </w:rPr>
                <w:t>Diagnostic </w:t>
              </w:r>
              <w:r>
                <w:rPr>
                  <w:color w:val="0000FF"/>
                  <w:spacing w:val="-2"/>
                  <w:sz w:val="16"/>
                </w:rPr>
                <w:t>Management</w:t>
              </w:r>
            </w:hyperlink>
            <w:r>
              <w:rPr>
                <w:spacing w:val="-2"/>
                <w:sz w:val="16"/>
              </w:rPr>
              <w:t>::</w:t>
            </w:r>
            <w:hyperlink w:history="true" w:anchor="_bookmark225">
              <w:r>
                <w:rPr>
                  <w:color w:val="0000FF"/>
                  <w:spacing w:val="-2"/>
                  <w:sz w:val="16"/>
                </w:rPr>
                <w:t>Communication</w:t>
              </w:r>
            </w:hyperlink>
            <w:r>
              <w:rPr>
                <w:color w:val="0000FF"/>
                <w:spacing w:val="-2"/>
                <w:sz w:val="16"/>
              </w:rPr>
              <w:t> </w:t>
            </w:r>
            <w:hyperlink w:history="true" w:anchor="_bookmark225">
              <w:r>
                <w:rPr>
                  <w:color w:val="0000FF"/>
                  <w:spacing w:val="-2"/>
                  <w:sz w:val="16"/>
                </w:rPr>
                <w:t>Control</w:t>
              </w:r>
            </w:hyperlink>
          </w:p>
        </w:tc>
        <w:tc>
          <w:tcPr>
            <w:tcW w:w="5431" w:type="dxa"/>
          </w:tcPr>
          <w:p>
            <w:pPr>
              <w:pStyle w:val="TableParagraph"/>
              <w:spacing w:before="23"/>
              <w:rPr>
                <w:sz w:val="16"/>
              </w:rPr>
            </w:pPr>
            <w:hyperlink w:history="true" w:anchor="_bookmark214">
              <w:r>
                <w:rPr>
                  <w:color w:val="0000FF"/>
                  <w:sz w:val="16"/>
                </w:rPr>
                <w:t>Diagnostic</w:t>
              </w:r>
              <w:r>
                <w:rPr>
                  <w:color w:val="0000FF"/>
                  <w:spacing w:val="-9"/>
                  <w:sz w:val="16"/>
                </w:rPr>
                <w:t> </w:t>
              </w:r>
              <w:r>
                <w:rPr>
                  <w:color w:val="0000FF"/>
                  <w:spacing w:val="-2"/>
                  <w:sz w:val="16"/>
                </w:rPr>
                <w:t>Management</w:t>
              </w:r>
            </w:hyperlink>
          </w:p>
        </w:tc>
      </w:tr>
      <w:tr>
        <w:trPr>
          <w:trHeight w:val="268" w:hRule="atLeast"/>
        </w:trPr>
        <w:tc>
          <w:tcPr>
            <w:tcW w:w="3613" w:type="dxa"/>
          </w:tcPr>
          <w:p>
            <w:pPr>
              <w:pStyle w:val="TableParagraph"/>
              <w:spacing w:before="23"/>
              <w:rPr>
                <w:sz w:val="16"/>
              </w:rPr>
            </w:pPr>
            <w:hyperlink w:history="true" w:anchor="_bookmark214">
              <w:r>
                <w:rPr>
                  <w:color w:val="0000FF"/>
                  <w:sz w:val="16"/>
                </w:rPr>
                <w:t>Diagnostic</w:t>
              </w:r>
              <w:r>
                <w:rPr>
                  <w:color w:val="0000FF"/>
                  <w:spacing w:val="-9"/>
                  <w:sz w:val="16"/>
                </w:rPr>
                <w:t> </w:t>
              </w:r>
              <w:r>
                <w:rPr>
                  <w:color w:val="0000FF"/>
                  <w:spacing w:val="-2"/>
                  <w:sz w:val="16"/>
                </w:rPr>
                <w:t>Management</w:t>
              </w:r>
            </w:hyperlink>
            <w:r>
              <w:rPr>
                <w:spacing w:val="-2"/>
                <w:sz w:val="16"/>
              </w:rPr>
              <w:t>::</w:t>
            </w:r>
            <w:hyperlink w:history="true" w:anchor="_bookmark226">
              <w:r>
                <w:rPr>
                  <w:color w:val="0000FF"/>
                  <w:spacing w:val="-2"/>
                  <w:sz w:val="16"/>
                </w:rPr>
                <w:t>EcuResetRequest</w:t>
              </w:r>
            </w:hyperlink>
          </w:p>
        </w:tc>
        <w:tc>
          <w:tcPr>
            <w:tcW w:w="5431" w:type="dxa"/>
          </w:tcPr>
          <w:p>
            <w:pPr>
              <w:pStyle w:val="TableParagraph"/>
              <w:spacing w:before="23"/>
              <w:rPr>
                <w:sz w:val="16"/>
              </w:rPr>
            </w:pPr>
            <w:hyperlink w:history="true" w:anchor="_bookmark214">
              <w:r>
                <w:rPr>
                  <w:color w:val="0000FF"/>
                  <w:sz w:val="16"/>
                </w:rPr>
                <w:t>Diagnostic</w:t>
              </w:r>
              <w:r>
                <w:rPr>
                  <w:color w:val="0000FF"/>
                  <w:spacing w:val="-9"/>
                  <w:sz w:val="16"/>
                </w:rPr>
                <w:t> </w:t>
              </w:r>
              <w:r>
                <w:rPr>
                  <w:color w:val="0000FF"/>
                  <w:spacing w:val="-2"/>
                  <w:sz w:val="16"/>
                </w:rPr>
                <w:t>Management</w:t>
              </w:r>
            </w:hyperlink>
          </w:p>
        </w:tc>
      </w:tr>
      <w:tr>
        <w:trPr>
          <w:trHeight w:val="272" w:hRule="atLeast"/>
        </w:trPr>
        <w:tc>
          <w:tcPr>
            <w:tcW w:w="3613" w:type="dxa"/>
          </w:tcPr>
          <w:p>
            <w:pPr>
              <w:pStyle w:val="TableParagraph"/>
              <w:spacing w:before="27"/>
              <w:rPr>
                <w:sz w:val="16"/>
              </w:rPr>
            </w:pPr>
            <w:hyperlink w:history="true" w:anchor="_bookmark186">
              <w:r>
                <w:rPr>
                  <w:color w:val="0000FF"/>
                  <w:sz w:val="16"/>
                </w:rPr>
                <w:t>Platform</w:t>
              </w:r>
              <w:r>
                <w:rPr>
                  <w:color w:val="0000FF"/>
                  <w:spacing w:val="-5"/>
                  <w:sz w:val="16"/>
                </w:rPr>
                <w:t> </w:t>
              </w:r>
              <w:r>
                <w:rPr>
                  <w:color w:val="0000FF"/>
                  <w:sz w:val="16"/>
                </w:rPr>
                <w:t>Health</w:t>
              </w:r>
              <w:r>
                <w:rPr>
                  <w:color w:val="0000FF"/>
                  <w:spacing w:val="-5"/>
                  <w:sz w:val="16"/>
                </w:rPr>
                <w:t> </w:t>
              </w:r>
              <w:r>
                <w:rPr>
                  <w:color w:val="0000FF"/>
                  <w:spacing w:val="-2"/>
                  <w:sz w:val="16"/>
                </w:rPr>
                <w:t>Management</w:t>
              </w:r>
            </w:hyperlink>
            <w:r>
              <w:rPr>
                <w:spacing w:val="-2"/>
                <w:sz w:val="16"/>
              </w:rPr>
              <w:t>::</w:t>
            </w:r>
            <w:hyperlink w:history="true" w:anchor="_bookmark192">
              <w:r>
                <w:rPr>
                  <w:color w:val="0000FF"/>
                  <w:spacing w:val="-2"/>
                  <w:sz w:val="16"/>
                </w:rPr>
                <w:t>RecoveryAction</w:t>
              </w:r>
            </w:hyperlink>
          </w:p>
        </w:tc>
        <w:tc>
          <w:tcPr>
            <w:tcW w:w="5431" w:type="dxa"/>
          </w:tcPr>
          <w:p>
            <w:pPr>
              <w:pStyle w:val="TableParagraph"/>
              <w:spacing w:before="27"/>
              <w:rPr>
                <w:sz w:val="16"/>
              </w:rPr>
            </w:pPr>
            <w:hyperlink w:history="true" w:anchor="_bookmark186">
              <w:r>
                <w:rPr>
                  <w:color w:val="0000FF"/>
                  <w:sz w:val="16"/>
                </w:rPr>
                <w:t>Platform</w:t>
              </w:r>
              <w:r>
                <w:rPr>
                  <w:color w:val="0000FF"/>
                  <w:spacing w:val="-5"/>
                  <w:sz w:val="16"/>
                </w:rPr>
                <w:t> </w:t>
              </w:r>
              <w:r>
                <w:rPr>
                  <w:color w:val="0000FF"/>
                  <w:sz w:val="16"/>
                </w:rPr>
                <w:t>Health</w:t>
              </w:r>
              <w:r>
                <w:rPr>
                  <w:color w:val="0000FF"/>
                  <w:spacing w:val="-5"/>
                  <w:sz w:val="16"/>
                </w:rPr>
                <w:t> </w:t>
              </w:r>
              <w:r>
                <w:rPr>
                  <w:color w:val="0000FF"/>
                  <w:spacing w:val="-2"/>
                  <w:sz w:val="16"/>
                </w:rPr>
                <w:t>Management</w:t>
              </w:r>
            </w:hyperlink>
          </w:p>
        </w:tc>
      </w:tr>
      <w:tr>
        <w:trPr>
          <w:trHeight w:val="272" w:hRule="atLeast"/>
        </w:trPr>
        <w:tc>
          <w:tcPr>
            <w:tcW w:w="3613" w:type="dxa"/>
          </w:tcPr>
          <w:p>
            <w:pPr>
              <w:pStyle w:val="TableParagraph"/>
              <w:spacing w:before="27"/>
              <w:rPr>
                <w:sz w:val="16"/>
              </w:rPr>
            </w:pPr>
            <w:hyperlink w:history="true" w:anchor="_bookmark76">
              <w:r>
                <w:rPr>
                  <w:color w:val="0000FF"/>
                  <w:sz w:val="16"/>
                </w:rPr>
                <w:t>State</w:t>
              </w:r>
              <w:r>
                <w:rPr>
                  <w:color w:val="0000FF"/>
                  <w:spacing w:val="-5"/>
                  <w:sz w:val="16"/>
                </w:rPr>
                <w:t> </w:t>
              </w:r>
              <w:r>
                <w:rPr>
                  <w:color w:val="0000FF"/>
                  <w:spacing w:val="-2"/>
                  <w:sz w:val="16"/>
                </w:rPr>
                <w:t>Management</w:t>
              </w:r>
            </w:hyperlink>
            <w:r>
              <w:rPr>
                <w:spacing w:val="-2"/>
                <w:sz w:val="16"/>
              </w:rPr>
              <w:t>::</w:t>
            </w:r>
            <w:hyperlink w:history="true" w:anchor="_bookmark80">
              <w:r>
                <w:rPr>
                  <w:color w:val="0000FF"/>
                  <w:spacing w:val="-2"/>
                  <w:sz w:val="16"/>
                </w:rPr>
                <w:t>DiagnosticReset</w:t>
              </w:r>
            </w:hyperlink>
          </w:p>
        </w:tc>
        <w:tc>
          <w:tcPr>
            <w:tcW w:w="5431" w:type="dxa"/>
          </w:tcPr>
          <w:p>
            <w:pPr>
              <w:pStyle w:val="TableParagraph"/>
              <w:spacing w:before="23"/>
              <w:rPr>
                <w:sz w:val="16"/>
              </w:rPr>
            </w:pPr>
            <w:hyperlink w:history="true" w:anchor="_bookmark214">
              <w:r>
                <w:rPr>
                  <w:color w:val="0000FF"/>
                  <w:sz w:val="16"/>
                </w:rPr>
                <w:t>Diagnostic</w:t>
              </w:r>
              <w:r>
                <w:rPr>
                  <w:color w:val="0000FF"/>
                  <w:spacing w:val="-9"/>
                  <w:sz w:val="16"/>
                </w:rPr>
                <w:t> </w:t>
              </w:r>
              <w:r>
                <w:rPr>
                  <w:color w:val="0000FF"/>
                  <w:spacing w:val="-2"/>
                  <w:sz w:val="16"/>
                </w:rPr>
                <w:t>Management</w:t>
              </w:r>
            </w:hyperlink>
          </w:p>
        </w:tc>
      </w:tr>
      <w:tr>
        <w:trPr>
          <w:trHeight w:val="272" w:hRule="atLeast"/>
        </w:trPr>
        <w:tc>
          <w:tcPr>
            <w:tcW w:w="3613" w:type="dxa"/>
          </w:tcPr>
          <w:p>
            <w:pPr>
              <w:pStyle w:val="TableParagraph"/>
              <w:spacing w:before="27"/>
              <w:rPr>
                <w:sz w:val="16"/>
              </w:rPr>
            </w:pPr>
            <w:hyperlink w:history="true" w:anchor="_bookmark76">
              <w:r>
                <w:rPr>
                  <w:color w:val="0000FF"/>
                  <w:sz w:val="16"/>
                </w:rPr>
                <w:t>State</w:t>
              </w:r>
              <w:r>
                <w:rPr>
                  <w:color w:val="0000FF"/>
                  <w:spacing w:val="-5"/>
                  <w:sz w:val="16"/>
                </w:rPr>
                <w:t> </w:t>
              </w:r>
              <w:r>
                <w:rPr>
                  <w:color w:val="0000FF"/>
                  <w:spacing w:val="-2"/>
                  <w:sz w:val="16"/>
                </w:rPr>
                <w:t>Management</w:t>
              </w:r>
            </w:hyperlink>
            <w:r>
              <w:rPr>
                <w:spacing w:val="-2"/>
                <w:sz w:val="16"/>
              </w:rPr>
              <w:t>::</w:t>
            </w:r>
            <w:hyperlink w:history="true" w:anchor="_bookmark88">
              <w:r>
                <w:rPr>
                  <w:color w:val="0000FF"/>
                  <w:spacing w:val="-2"/>
                  <w:sz w:val="16"/>
                </w:rPr>
                <w:t>UpdateRequest</w:t>
              </w:r>
            </w:hyperlink>
          </w:p>
        </w:tc>
        <w:tc>
          <w:tcPr>
            <w:tcW w:w="5431" w:type="dxa"/>
          </w:tcPr>
          <w:p>
            <w:pPr>
              <w:pStyle w:val="TableParagraph"/>
              <w:spacing w:before="27"/>
              <w:rPr>
                <w:sz w:val="16"/>
              </w:rPr>
            </w:pPr>
            <w:hyperlink w:history="true" w:anchor="_bookmark200">
              <w:r>
                <w:rPr>
                  <w:color w:val="0000FF"/>
                  <w:sz w:val="16"/>
                </w:rPr>
                <w:t>Update</w:t>
              </w:r>
              <w:r>
                <w:rPr>
                  <w:color w:val="0000FF"/>
                  <w:spacing w:val="-8"/>
                  <w:sz w:val="16"/>
                </w:rPr>
                <w:t> </w:t>
              </w:r>
              <w:r>
                <w:rPr>
                  <w:color w:val="0000FF"/>
                  <w:sz w:val="16"/>
                </w:rPr>
                <w:t>and</w:t>
              </w:r>
              <w:r>
                <w:rPr>
                  <w:color w:val="0000FF"/>
                  <w:spacing w:val="-7"/>
                  <w:sz w:val="16"/>
                </w:rPr>
                <w:t> </w:t>
              </w:r>
              <w:r>
                <w:rPr>
                  <w:color w:val="0000FF"/>
                  <w:sz w:val="16"/>
                </w:rPr>
                <w:t>Configuration</w:t>
              </w:r>
              <w:r>
                <w:rPr>
                  <w:color w:val="0000FF"/>
                  <w:spacing w:val="-8"/>
                  <w:sz w:val="16"/>
                </w:rPr>
                <w:t> </w:t>
              </w:r>
              <w:r>
                <w:rPr>
                  <w:color w:val="0000FF"/>
                  <w:spacing w:val="-2"/>
                  <w:sz w:val="16"/>
                </w:rPr>
                <w:t>Management</w:t>
              </w:r>
            </w:hyperlink>
          </w:p>
        </w:tc>
      </w:tr>
    </w:tbl>
    <w:p>
      <w:pPr>
        <w:spacing w:before="42"/>
        <w:ind w:left="526" w:right="0" w:firstLine="0"/>
        <w:jc w:val="left"/>
        <w:rPr>
          <w:b/>
          <w:sz w:val="22"/>
        </w:rPr>
      </w:pPr>
      <w:r>
        <w:rPr>
          <w:b/>
          <w:sz w:val="22"/>
        </w:rPr>
        <w:t>Table</w:t>
      </w:r>
      <w:r>
        <w:rPr>
          <w:b/>
          <w:spacing w:val="-12"/>
          <w:sz w:val="22"/>
        </w:rPr>
        <w:t> </w:t>
      </w:r>
      <w:r>
        <w:rPr>
          <w:b/>
          <w:sz w:val="22"/>
        </w:rPr>
        <w:t>9.3: Interfaces</w:t>
      </w:r>
      <w:r>
        <w:rPr>
          <w:b/>
          <w:spacing w:val="-11"/>
          <w:sz w:val="22"/>
        </w:rPr>
        <w:t> </w:t>
      </w:r>
      <w:r>
        <w:rPr>
          <w:b/>
          <w:sz w:val="22"/>
        </w:rPr>
        <w:t>provided</w:t>
      </w:r>
      <w:r>
        <w:rPr>
          <w:b/>
          <w:spacing w:val="-11"/>
          <w:sz w:val="22"/>
        </w:rPr>
        <w:t> </w:t>
      </w:r>
      <w:r>
        <w:rPr>
          <w:b/>
          <w:sz w:val="22"/>
        </w:rPr>
        <w:t>by</w:t>
      </w:r>
      <w:r>
        <w:rPr>
          <w:b/>
          <w:spacing w:val="-12"/>
          <w:sz w:val="22"/>
        </w:rPr>
        <w:t> </w:t>
      </w:r>
      <w:r>
        <w:rPr>
          <w:b/>
          <w:sz w:val="22"/>
        </w:rPr>
        <w:t>State</w:t>
      </w:r>
      <w:r>
        <w:rPr>
          <w:b/>
          <w:spacing w:val="-11"/>
          <w:sz w:val="22"/>
        </w:rPr>
        <w:t> </w:t>
      </w:r>
      <w:r>
        <w:rPr>
          <w:b/>
          <w:sz w:val="22"/>
        </w:rPr>
        <w:t>Management</w:t>
      </w:r>
      <w:r>
        <w:rPr>
          <w:b/>
          <w:spacing w:val="-12"/>
          <w:sz w:val="22"/>
        </w:rPr>
        <w:t> </w:t>
      </w:r>
      <w:r>
        <w:rPr>
          <w:b/>
          <w:sz w:val="22"/>
        </w:rPr>
        <w:t>to</w:t>
      </w:r>
      <w:r>
        <w:rPr>
          <w:b/>
          <w:spacing w:val="-11"/>
          <w:sz w:val="22"/>
        </w:rPr>
        <w:t> </w:t>
      </w:r>
      <w:r>
        <w:rPr>
          <w:b/>
          <w:sz w:val="22"/>
        </w:rPr>
        <w:t>other</w:t>
      </w:r>
      <w:r>
        <w:rPr>
          <w:b/>
          <w:spacing w:val="-11"/>
          <w:sz w:val="22"/>
        </w:rPr>
        <w:t> </w:t>
      </w:r>
      <w:r>
        <w:rPr>
          <w:b/>
          <w:sz w:val="22"/>
        </w:rPr>
        <w:t>Functional</w:t>
      </w:r>
      <w:r>
        <w:rPr>
          <w:b/>
          <w:spacing w:val="-12"/>
          <w:sz w:val="22"/>
        </w:rPr>
        <w:t> </w:t>
      </w:r>
      <w:r>
        <w:rPr>
          <w:b/>
          <w:spacing w:val="-2"/>
          <w:sz w:val="22"/>
        </w:rPr>
        <w:t>Clusters</w:t>
      </w:r>
    </w:p>
    <w:p>
      <w:pPr>
        <w:spacing w:after="0"/>
        <w:jc w:val="left"/>
        <w:rPr>
          <w:sz w:val="22"/>
        </w:rPr>
        <w:sectPr>
          <w:footerReference w:type="default" r:id="rId51"/>
          <w:pgSz w:w="11910" w:h="14140"/>
          <w:pgMar w:footer="0" w:header="0" w:top="320" w:bottom="280" w:left="1260" w:right="1220"/>
        </w:sectPr>
      </w:pPr>
    </w:p>
    <w:p>
      <w:pPr>
        <w:pStyle w:val="ListParagraph"/>
        <w:numPr>
          <w:ilvl w:val="3"/>
          <w:numId w:val="4"/>
        </w:numPr>
        <w:tabs>
          <w:tab w:pos="1127" w:val="left" w:leader="none"/>
          <w:tab w:pos="1128" w:val="left" w:leader="none"/>
        </w:tabs>
        <w:spacing w:line="240" w:lineRule="auto" w:before="90" w:after="0"/>
        <w:ind w:left="1127" w:right="0" w:hanging="971"/>
        <w:jc w:val="left"/>
        <w:rPr>
          <w:b/>
          <w:sz w:val="24"/>
        </w:rPr>
      </w:pPr>
      <w:r>
        <w:rPr>
          <w:b/>
          <w:sz w:val="24"/>
        </w:rPr>
        <w:t>Required</w:t>
      </w:r>
      <w:r>
        <w:rPr>
          <w:b/>
          <w:spacing w:val="-12"/>
          <w:sz w:val="24"/>
        </w:rPr>
        <w:t> </w:t>
      </w:r>
      <w:r>
        <w:rPr>
          <w:b/>
          <w:spacing w:val="-2"/>
          <w:sz w:val="24"/>
        </w:rPr>
        <w:t>interfaces</w:t>
      </w:r>
    </w:p>
    <w:p>
      <w:pPr>
        <w:pStyle w:val="BodyText"/>
        <w:spacing w:before="8"/>
        <w:rPr>
          <w:b/>
          <w:sz w:val="26"/>
        </w:rPr>
      </w:pPr>
    </w:p>
    <w:p>
      <w:pPr>
        <w:spacing w:after="0"/>
        <w:rPr>
          <w:sz w:val="26"/>
        </w:rPr>
        <w:sectPr>
          <w:footerReference w:type="default" r:id="rId56"/>
          <w:pgSz w:w="11910" w:h="14140"/>
          <w:pgMar w:footer="0" w:header="0" w:top="280" w:bottom="280" w:left="1260" w:right="1220"/>
        </w:sectPr>
      </w:pPr>
    </w:p>
    <w:p>
      <w:pPr>
        <w:pStyle w:val="BodyText"/>
        <w:rPr>
          <w:b/>
          <w:sz w:val="12"/>
        </w:rPr>
      </w:pPr>
    </w:p>
    <w:p>
      <w:pPr>
        <w:pStyle w:val="BodyText"/>
        <w:rPr>
          <w:b/>
          <w:sz w:val="12"/>
        </w:rPr>
      </w:pPr>
    </w:p>
    <w:p>
      <w:pPr>
        <w:spacing w:before="101"/>
        <w:ind w:left="856" w:right="0" w:firstLine="0"/>
        <w:jc w:val="left"/>
        <w:rPr>
          <w:sz w:val="10"/>
        </w:rPr>
      </w:pPr>
      <w:r>
        <w:rPr>
          <w:w w:val="105"/>
          <w:sz w:val="10"/>
        </w:rPr>
        <w:t>daemon-</w:t>
      </w:r>
      <w:r>
        <w:rPr>
          <w:spacing w:val="-2"/>
          <w:w w:val="105"/>
          <w:sz w:val="10"/>
        </w:rPr>
        <w:t>based</w:t>
      </w:r>
    </w:p>
    <w:p>
      <w:pPr>
        <w:spacing w:line="285" w:lineRule="auto" w:before="102"/>
        <w:ind w:left="961" w:right="4143" w:hanging="106"/>
        <w:jc w:val="left"/>
        <w:rPr>
          <w:sz w:val="10"/>
        </w:rPr>
      </w:pPr>
      <w:r>
        <w:rPr/>
        <w:br w:type="column"/>
      </w:r>
      <w:r>
        <w:rPr>
          <w:spacing w:val="-2"/>
          <w:w w:val="105"/>
          <w:sz w:val="10"/>
        </w:rPr>
        <w:t>«aapFunctionalCluster»</w:t>
      </w:r>
      <w:r>
        <w:rPr>
          <w:spacing w:val="40"/>
          <w:w w:val="105"/>
          <w:sz w:val="10"/>
        </w:rPr>
        <w:t> </w:t>
      </w:r>
      <w:r>
        <w:rPr>
          <w:w w:val="105"/>
          <w:sz w:val="10"/>
        </w:rPr>
        <w:t>State Management</w:t>
      </w:r>
    </w:p>
    <w:p>
      <w:pPr>
        <w:spacing w:after="0" w:line="285" w:lineRule="auto"/>
        <w:jc w:val="left"/>
        <w:rPr>
          <w:sz w:val="10"/>
        </w:rPr>
        <w:sectPr>
          <w:type w:val="continuous"/>
          <w:pgSz w:w="11910" w:h="14140"/>
          <w:pgMar w:header="0" w:footer="0" w:top="200" w:bottom="0" w:left="1260" w:right="1220"/>
          <w:cols w:num="2" w:equalWidth="0">
            <w:col w:w="1633" w:space="1508"/>
            <w:col w:w="6289"/>
          </w:cols>
        </w:sectPr>
      </w:pPr>
    </w:p>
    <w:p>
      <w:pPr>
        <w:pStyle w:val="BodyText"/>
        <w:spacing w:before="8"/>
        <w:rPr>
          <w:sz w:val="16"/>
        </w:rPr>
      </w:pPr>
    </w:p>
    <w:p>
      <w:pPr>
        <w:spacing w:before="0"/>
        <w:ind w:left="1314" w:right="24" w:firstLine="0"/>
        <w:jc w:val="center"/>
        <w:rPr>
          <w:sz w:val="10"/>
        </w:rPr>
      </w:pPr>
      <w:r>
        <w:rPr>
          <w:spacing w:val="-2"/>
          <w:w w:val="105"/>
          <w:sz w:val="10"/>
        </w:rPr>
        <w:t>«use»</w:t>
      </w:r>
    </w:p>
    <w:p>
      <w:pPr>
        <w:spacing w:before="22"/>
        <w:ind w:left="1314" w:right="26" w:firstLine="0"/>
        <w:jc w:val="center"/>
        <w:rPr>
          <w:sz w:val="10"/>
        </w:rPr>
      </w:pPr>
      <w:r>
        <w:rPr>
          <w:spacing w:val="-2"/>
          <w:w w:val="105"/>
          <w:sz w:val="10"/>
        </w:rPr>
        <w:t>«aapRequiredPort»</w:t>
      </w:r>
    </w:p>
    <w:p>
      <w:pPr>
        <w:spacing w:line="240" w:lineRule="auto" w:before="6"/>
        <w:rPr>
          <w:sz w:val="17"/>
        </w:rPr>
      </w:pPr>
      <w:r>
        <w:rPr/>
        <w:br w:type="column"/>
      </w:r>
      <w:r>
        <w:rPr>
          <w:sz w:val="17"/>
        </w:rPr>
      </w:r>
    </w:p>
    <w:p>
      <w:pPr>
        <w:spacing w:before="1"/>
        <w:ind w:left="1248" w:right="64" w:firstLine="0"/>
        <w:jc w:val="center"/>
        <w:rPr>
          <w:sz w:val="10"/>
        </w:rPr>
      </w:pPr>
      <w:r>
        <w:rPr>
          <w:spacing w:val="-2"/>
          <w:w w:val="105"/>
          <w:sz w:val="10"/>
        </w:rPr>
        <w:t>«use»</w:t>
      </w:r>
    </w:p>
    <w:p>
      <w:pPr>
        <w:spacing w:before="22"/>
        <w:ind w:left="1248" w:right="66" w:firstLine="0"/>
        <w:jc w:val="center"/>
        <w:rPr>
          <w:sz w:val="10"/>
        </w:rPr>
      </w:pPr>
      <w:r>
        <w:rPr>
          <w:spacing w:val="-2"/>
          <w:w w:val="105"/>
          <w:sz w:val="10"/>
        </w:rPr>
        <w:t>«aapRequiredPort»</w:t>
      </w:r>
    </w:p>
    <w:p>
      <w:pPr>
        <w:spacing w:line="240" w:lineRule="auto" w:before="0"/>
        <w:rPr>
          <w:sz w:val="12"/>
        </w:rPr>
      </w:pPr>
      <w:r>
        <w:rPr/>
        <w:br w:type="column"/>
      </w:r>
      <w:r>
        <w:rPr>
          <w:sz w:val="12"/>
        </w:rPr>
      </w:r>
    </w:p>
    <w:p>
      <w:pPr>
        <w:spacing w:before="74"/>
        <w:ind w:left="1279" w:right="1510" w:firstLine="0"/>
        <w:jc w:val="center"/>
        <w:rPr>
          <w:sz w:val="10"/>
        </w:rPr>
      </w:pPr>
      <w:r>
        <w:rPr>
          <w:spacing w:val="-2"/>
          <w:w w:val="105"/>
          <w:sz w:val="10"/>
        </w:rPr>
        <w:t>«use»</w:t>
      </w:r>
    </w:p>
    <w:p>
      <w:pPr>
        <w:spacing w:after="0"/>
        <w:jc w:val="center"/>
        <w:rPr>
          <w:sz w:val="10"/>
        </w:rPr>
        <w:sectPr>
          <w:type w:val="continuous"/>
          <w:pgSz w:w="11910" w:h="14140"/>
          <w:pgMar w:header="0" w:footer="0" w:top="200" w:bottom="0" w:left="1260" w:right="1220"/>
          <w:cols w:num="3" w:equalWidth="0">
            <w:col w:w="2258" w:space="40"/>
            <w:col w:w="2231" w:space="1794"/>
            <w:col w:w="3107"/>
          </w:cols>
        </w:sectPr>
      </w:pPr>
    </w:p>
    <w:p>
      <w:pPr>
        <w:pStyle w:val="BodyText"/>
        <w:spacing w:before="9"/>
        <w:rPr>
          <w:sz w:val="9"/>
        </w:rPr>
      </w:pPr>
    </w:p>
    <w:p>
      <w:pPr>
        <w:spacing w:after="0"/>
        <w:rPr>
          <w:sz w:val="9"/>
        </w:rPr>
        <w:sectPr>
          <w:type w:val="continuous"/>
          <w:pgSz w:w="11910" w:h="14140"/>
          <w:pgMar w:header="0" w:footer="0" w:top="200" w:bottom="0" w:left="1260" w:right="1220"/>
        </w:sectPr>
      </w:pPr>
    </w:p>
    <w:p>
      <w:pPr>
        <w:spacing w:line="285" w:lineRule="auto" w:before="102"/>
        <w:ind w:left="1363" w:right="0" w:hanging="253"/>
        <w:jc w:val="left"/>
        <w:rPr>
          <w:sz w:val="10"/>
        </w:rPr>
      </w:pPr>
      <w:r>
        <w:rPr>
          <w:spacing w:val="-2"/>
          <w:w w:val="105"/>
          <w:sz w:val="10"/>
        </w:rPr>
        <w:t>«aapAPI,aapPortInterface»</w:t>
      </w:r>
      <w:r>
        <w:rPr>
          <w:spacing w:val="40"/>
          <w:w w:val="105"/>
          <w:sz w:val="10"/>
        </w:rPr>
        <w:t> </w:t>
      </w:r>
      <w:r>
        <w:rPr>
          <w:spacing w:val="-2"/>
          <w:w w:val="105"/>
          <w:sz w:val="10"/>
        </w:rPr>
        <w:t>SupervisedEntity</w:t>
      </w:r>
    </w:p>
    <w:p>
      <w:pPr>
        <w:spacing w:before="106"/>
        <w:ind w:left="888" w:right="0" w:firstLine="0"/>
        <w:jc w:val="left"/>
        <w:rPr>
          <w:sz w:val="10"/>
        </w:rPr>
      </w:pPr>
      <w:r>
        <w:rPr>
          <w:color w:val="003F3F"/>
          <w:w w:val="105"/>
          <w:sz w:val="10"/>
        </w:rPr>
        <w:t>+</w:t>
      </w:r>
      <w:r>
        <w:rPr>
          <w:color w:val="003F3F"/>
          <w:spacing w:val="75"/>
          <w:w w:val="150"/>
          <w:sz w:val="10"/>
        </w:rPr>
        <w:t> </w:t>
      </w:r>
      <w:r>
        <w:rPr>
          <w:color w:val="003F3F"/>
          <w:spacing w:val="-2"/>
          <w:w w:val="105"/>
          <w:sz w:val="10"/>
        </w:rPr>
        <w:t>ReportCheckpoint()</w:t>
      </w:r>
    </w:p>
    <w:p>
      <w:pPr>
        <w:spacing w:line="285" w:lineRule="auto" w:before="102"/>
        <w:ind w:left="745" w:right="0" w:hanging="201"/>
        <w:jc w:val="left"/>
        <w:rPr>
          <w:sz w:val="10"/>
        </w:rPr>
      </w:pPr>
      <w:r>
        <w:rPr/>
        <w:br w:type="column"/>
      </w:r>
      <w:r>
        <w:rPr>
          <w:spacing w:val="-2"/>
          <w:w w:val="105"/>
          <w:sz w:val="10"/>
        </w:rPr>
        <w:t>«aapAraComServiceInterface,aapAPI»</w:t>
      </w:r>
      <w:r>
        <w:rPr>
          <w:spacing w:val="80"/>
          <w:w w:val="105"/>
          <w:sz w:val="10"/>
        </w:rPr>
        <w:t> </w:t>
      </w:r>
      <w:r>
        <w:rPr>
          <w:spacing w:val="-2"/>
          <w:w w:val="105"/>
          <w:sz w:val="10"/>
        </w:rPr>
        <w:t>NetworkState_{NetworkHandle}</w:t>
      </w:r>
    </w:p>
    <w:p>
      <w:pPr>
        <w:pStyle w:val="BodyText"/>
        <w:spacing w:before="10"/>
        <w:rPr>
          <w:sz w:val="12"/>
        </w:rPr>
      </w:pPr>
    </w:p>
    <w:p>
      <w:pPr>
        <w:spacing w:before="1"/>
        <w:ind w:left="483" w:right="0" w:firstLine="0"/>
        <w:jc w:val="left"/>
        <w:rPr>
          <w:sz w:val="10"/>
        </w:rPr>
      </w:pPr>
      <w:r>
        <w:rPr>
          <w:w w:val="105"/>
          <w:sz w:val="10"/>
        </w:rPr>
        <w:t>«aapAccessControlled,</w:t>
      </w:r>
      <w:r>
        <w:rPr>
          <w:spacing w:val="30"/>
          <w:w w:val="105"/>
          <w:sz w:val="10"/>
        </w:rPr>
        <w:t> </w:t>
      </w:r>
      <w:r>
        <w:rPr>
          <w:spacing w:val="-2"/>
          <w:w w:val="105"/>
          <w:sz w:val="10"/>
        </w:rPr>
        <w:t>aapServiceField»</w:t>
      </w:r>
    </w:p>
    <w:p>
      <w:pPr>
        <w:spacing w:before="22"/>
        <w:ind w:left="398" w:right="0" w:firstLine="0"/>
        <w:jc w:val="left"/>
        <w:rPr>
          <w:sz w:val="10"/>
        </w:rPr>
      </w:pPr>
      <w:r>
        <w:rPr>
          <w:color w:val="8B0000"/>
          <w:w w:val="105"/>
          <w:sz w:val="10"/>
        </w:rPr>
        <w:t>+</w:t>
      </w:r>
      <w:r>
        <w:rPr>
          <w:color w:val="8B0000"/>
          <w:spacing w:val="75"/>
          <w:w w:val="150"/>
          <w:sz w:val="10"/>
        </w:rPr>
        <w:t> </w:t>
      </w:r>
      <w:r>
        <w:rPr>
          <w:color w:val="8B0000"/>
          <w:spacing w:val="-2"/>
          <w:w w:val="105"/>
          <w:sz w:val="10"/>
        </w:rPr>
        <w:t>NetworkCurrentState</w:t>
      </w:r>
    </w:p>
    <w:p>
      <w:pPr>
        <w:spacing w:before="23"/>
        <w:ind w:left="398" w:right="0" w:firstLine="0"/>
        <w:jc w:val="left"/>
        <w:rPr>
          <w:sz w:val="10"/>
        </w:rPr>
      </w:pPr>
      <w:r>
        <w:rPr>
          <w:color w:val="8B0000"/>
          <w:w w:val="105"/>
          <w:sz w:val="10"/>
        </w:rPr>
        <w:t>+</w:t>
      </w:r>
      <w:r>
        <w:rPr>
          <w:color w:val="8B0000"/>
          <w:spacing w:val="75"/>
          <w:w w:val="150"/>
          <w:sz w:val="10"/>
        </w:rPr>
        <w:t> </w:t>
      </w:r>
      <w:r>
        <w:rPr>
          <w:color w:val="8B0000"/>
          <w:spacing w:val="-2"/>
          <w:w w:val="105"/>
          <w:sz w:val="10"/>
        </w:rPr>
        <w:t>NetworkRequestedState</w:t>
      </w:r>
    </w:p>
    <w:p>
      <w:pPr>
        <w:spacing w:line="285" w:lineRule="auto" w:before="102"/>
        <w:ind w:left="428" w:right="0" w:hanging="95"/>
        <w:jc w:val="left"/>
        <w:rPr>
          <w:sz w:val="10"/>
        </w:rPr>
      </w:pPr>
      <w:r>
        <w:rPr/>
        <w:br w:type="column"/>
      </w:r>
      <w:r>
        <w:rPr>
          <w:spacing w:val="-2"/>
          <w:w w:val="105"/>
          <w:sz w:val="10"/>
        </w:rPr>
        <w:t>«aapPortInterface,aapAPI»</w:t>
      </w:r>
      <w:r>
        <w:rPr>
          <w:spacing w:val="40"/>
          <w:w w:val="105"/>
          <w:sz w:val="10"/>
        </w:rPr>
        <w:t> </w:t>
      </w:r>
      <w:r>
        <w:rPr>
          <w:spacing w:val="-2"/>
          <w:w w:val="105"/>
          <w:sz w:val="10"/>
        </w:rPr>
        <w:t>CommunicationControl</w:t>
      </w:r>
    </w:p>
    <w:p>
      <w:pPr>
        <w:spacing w:before="106"/>
        <w:ind w:left="270" w:right="0" w:firstLine="0"/>
        <w:jc w:val="left"/>
        <w:rPr>
          <w:sz w:val="10"/>
        </w:rPr>
      </w:pPr>
      <w:r>
        <w:rPr>
          <w:color w:val="003F3F"/>
          <w:w w:val="105"/>
          <w:sz w:val="10"/>
        </w:rPr>
        <w:t>+</w:t>
      </w:r>
      <w:r>
        <w:rPr>
          <w:color w:val="003F3F"/>
          <w:spacing w:val="75"/>
          <w:w w:val="150"/>
          <w:sz w:val="10"/>
        </w:rPr>
        <w:t> </w:t>
      </w:r>
      <w:r>
        <w:rPr>
          <w:color w:val="003F3F"/>
          <w:spacing w:val="-2"/>
          <w:w w:val="105"/>
          <w:sz w:val="10"/>
        </w:rPr>
        <w:t>CommCtrlRequest()</w:t>
      </w:r>
    </w:p>
    <w:p>
      <w:pPr>
        <w:spacing w:before="23"/>
        <w:ind w:left="270" w:right="0" w:firstLine="0"/>
        <w:jc w:val="left"/>
        <w:rPr>
          <w:sz w:val="10"/>
        </w:rPr>
      </w:pPr>
      <w:r>
        <w:rPr>
          <w:color w:val="003F3F"/>
          <w:w w:val="105"/>
          <w:sz w:val="10"/>
        </w:rPr>
        <w:t>+</w:t>
      </w:r>
      <w:r>
        <w:rPr>
          <w:color w:val="003F3F"/>
          <w:spacing w:val="75"/>
          <w:w w:val="150"/>
          <w:sz w:val="10"/>
        </w:rPr>
        <w:t> </w:t>
      </w:r>
      <w:r>
        <w:rPr>
          <w:color w:val="003F3F"/>
          <w:spacing w:val="-2"/>
          <w:w w:val="105"/>
          <w:sz w:val="10"/>
        </w:rPr>
        <w:t>Offer()</w:t>
      </w:r>
    </w:p>
    <w:p>
      <w:pPr>
        <w:spacing w:before="22"/>
        <w:ind w:left="270" w:right="0" w:firstLine="0"/>
        <w:jc w:val="left"/>
        <w:rPr>
          <w:sz w:val="10"/>
        </w:rPr>
      </w:pPr>
      <w:r>
        <w:rPr>
          <w:color w:val="003F3F"/>
          <w:w w:val="105"/>
          <w:sz w:val="10"/>
        </w:rPr>
        <w:t>+</w:t>
      </w:r>
      <w:r>
        <w:rPr>
          <w:color w:val="003F3F"/>
          <w:spacing w:val="75"/>
          <w:w w:val="150"/>
          <w:sz w:val="10"/>
        </w:rPr>
        <w:t> </w:t>
      </w:r>
      <w:r>
        <w:rPr>
          <w:color w:val="003F3F"/>
          <w:spacing w:val="-2"/>
          <w:w w:val="105"/>
          <w:sz w:val="10"/>
        </w:rPr>
        <w:t>StopOffer()</w:t>
      </w:r>
    </w:p>
    <w:p>
      <w:pPr>
        <w:spacing w:line="285" w:lineRule="auto" w:before="102"/>
        <w:ind w:left="535" w:right="365" w:hanging="235"/>
        <w:jc w:val="left"/>
        <w:rPr>
          <w:sz w:val="10"/>
        </w:rPr>
      </w:pPr>
      <w:r>
        <w:rPr/>
        <w:br w:type="column"/>
      </w:r>
      <w:r>
        <w:rPr>
          <w:spacing w:val="-2"/>
          <w:w w:val="105"/>
          <w:sz w:val="10"/>
        </w:rPr>
        <w:t>«aapAPI,aapPortInterface»</w:t>
      </w:r>
      <w:r>
        <w:rPr>
          <w:spacing w:val="40"/>
          <w:w w:val="105"/>
          <w:sz w:val="10"/>
        </w:rPr>
        <w:t> </w:t>
      </w:r>
      <w:r>
        <w:rPr>
          <w:spacing w:val="-2"/>
          <w:w w:val="105"/>
          <w:sz w:val="10"/>
        </w:rPr>
        <w:t>KeyValueStorage</w:t>
      </w:r>
    </w:p>
    <w:p>
      <w:pPr>
        <w:spacing w:before="106"/>
        <w:ind w:left="238" w:right="0" w:firstLine="0"/>
        <w:jc w:val="left"/>
        <w:rPr>
          <w:sz w:val="10"/>
        </w:rPr>
      </w:pPr>
      <w:r>
        <w:rPr>
          <w:color w:val="003F3F"/>
          <w:w w:val="105"/>
          <w:sz w:val="10"/>
        </w:rPr>
        <w:t>+</w:t>
      </w:r>
      <w:r>
        <w:rPr>
          <w:color w:val="003F3F"/>
          <w:spacing w:val="75"/>
          <w:w w:val="150"/>
          <w:sz w:val="10"/>
        </w:rPr>
        <w:t> </w:t>
      </w:r>
      <w:r>
        <w:rPr>
          <w:color w:val="003F3F"/>
          <w:spacing w:val="-2"/>
          <w:w w:val="105"/>
          <w:sz w:val="10"/>
        </w:rPr>
        <w:t>DiscardPendingChanges()</w:t>
      </w:r>
    </w:p>
    <w:p>
      <w:pPr>
        <w:spacing w:before="23"/>
        <w:ind w:left="238" w:right="0" w:firstLine="0"/>
        <w:jc w:val="left"/>
        <w:rPr>
          <w:sz w:val="10"/>
        </w:rPr>
      </w:pPr>
      <w:r>
        <w:rPr>
          <w:color w:val="003F3F"/>
          <w:w w:val="105"/>
          <w:sz w:val="10"/>
        </w:rPr>
        <w:t>+</w:t>
      </w:r>
      <w:r>
        <w:rPr>
          <w:color w:val="003F3F"/>
          <w:spacing w:val="75"/>
          <w:w w:val="150"/>
          <w:sz w:val="10"/>
        </w:rPr>
        <w:t> </w:t>
      </w:r>
      <w:r>
        <w:rPr>
          <w:color w:val="003F3F"/>
          <w:spacing w:val="-2"/>
          <w:w w:val="105"/>
          <w:sz w:val="10"/>
        </w:rPr>
        <w:t>GetAllKeys()</w:t>
      </w:r>
    </w:p>
    <w:p>
      <w:pPr>
        <w:spacing w:before="22"/>
        <w:ind w:left="238" w:right="0" w:firstLine="0"/>
        <w:jc w:val="left"/>
        <w:rPr>
          <w:sz w:val="10"/>
        </w:rPr>
      </w:pPr>
      <w:r>
        <w:rPr>
          <w:color w:val="003F3F"/>
          <w:w w:val="105"/>
          <w:sz w:val="10"/>
        </w:rPr>
        <w:t>+</w:t>
      </w:r>
      <w:r>
        <w:rPr>
          <w:color w:val="003F3F"/>
          <w:spacing w:val="75"/>
          <w:w w:val="150"/>
          <w:sz w:val="10"/>
        </w:rPr>
        <w:t> </w:t>
      </w:r>
      <w:r>
        <w:rPr>
          <w:color w:val="003F3F"/>
          <w:spacing w:val="-2"/>
          <w:w w:val="105"/>
          <w:sz w:val="10"/>
        </w:rPr>
        <w:t>GetValue()</w:t>
      </w:r>
    </w:p>
    <w:p>
      <w:pPr>
        <w:spacing w:before="22"/>
        <w:ind w:left="238" w:right="0" w:firstLine="0"/>
        <w:jc w:val="left"/>
        <w:rPr>
          <w:sz w:val="10"/>
        </w:rPr>
      </w:pPr>
      <w:r>
        <w:rPr>
          <w:color w:val="003F3F"/>
          <w:w w:val="105"/>
          <w:sz w:val="10"/>
        </w:rPr>
        <w:t>+</w:t>
      </w:r>
      <w:r>
        <w:rPr>
          <w:color w:val="003F3F"/>
          <w:spacing w:val="75"/>
          <w:w w:val="150"/>
          <w:sz w:val="10"/>
        </w:rPr>
        <w:t> </w:t>
      </w:r>
      <w:r>
        <w:rPr>
          <w:color w:val="003F3F"/>
          <w:spacing w:val="-2"/>
          <w:w w:val="105"/>
          <w:sz w:val="10"/>
        </w:rPr>
        <w:t>KeyExists()</w:t>
      </w:r>
    </w:p>
    <w:p>
      <w:pPr>
        <w:spacing w:before="23"/>
        <w:ind w:left="238" w:right="0" w:firstLine="0"/>
        <w:jc w:val="left"/>
        <w:rPr>
          <w:sz w:val="10"/>
        </w:rPr>
      </w:pPr>
      <w:r>
        <w:rPr>
          <w:color w:val="003F3F"/>
          <w:w w:val="105"/>
          <w:sz w:val="10"/>
        </w:rPr>
        <w:t>+</w:t>
      </w:r>
      <w:r>
        <w:rPr>
          <w:color w:val="003F3F"/>
          <w:spacing w:val="75"/>
          <w:w w:val="150"/>
          <w:sz w:val="10"/>
        </w:rPr>
        <w:t> </w:t>
      </w:r>
      <w:r>
        <w:rPr>
          <w:color w:val="003F3F"/>
          <w:spacing w:val="-2"/>
          <w:w w:val="105"/>
          <w:sz w:val="10"/>
        </w:rPr>
        <w:t>RecoverKey()</w:t>
      </w:r>
    </w:p>
    <w:p>
      <w:pPr>
        <w:spacing w:before="22"/>
        <w:ind w:left="238" w:right="0" w:firstLine="0"/>
        <w:jc w:val="left"/>
        <w:rPr>
          <w:sz w:val="10"/>
        </w:rPr>
      </w:pPr>
      <w:r>
        <w:rPr>
          <w:color w:val="003F3F"/>
          <w:w w:val="105"/>
          <w:sz w:val="10"/>
        </w:rPr>
        <w:t>+</w:t>
      </w:r>
      <w:r>
        <w:rPr>
          <w:color w:val="003F3F"/>
          <w:spacing w:val="75"/>
          <w:w w:val="150"/>
          <w:sz w:val="10"/>
        </w:rPr>
        <w:t> </w:t>
      </w:r>
      <w:r>
        <w:rPr>
          <w:color w:val="003F3F"/>
          <w:spacing w:val="-2"/>
          <w:w w:val="105"/>
          <w:sz w:val="10"/>
        </w:rPr>
        <w:t>RemoveAllKeys()</w:t>
      </w:r>
    </w:p>
    <w:p>
      <w:pPr>
        <w:spacing w:before="23"/>
        <w:ind w:left="238" w:right="0" w:firstLine="0"/>
        <w:jc w:val="left"/>
        <w:rPr>
          <w:sz w:val="10"/>
        </w:rPr>
      </w:pPr>
      <w:r>
        <w:rPr>
          <w:color w:val="003F3F"/>
          <w:w w:val="105"/>
          <w:sz w:val="10"/>
        </w:rPr>
        <w:t>+</w:t>
      </w:r>
      <w:r>
        <w:rPr>
          <w:color w:val="003F3F"/>
          <w:spacing w:val="75"/>
          <w:w w:val="150"/>
          <w:sz w:val="10"/>
        </w:rPr>
        <w:t> </w:t>
      </w:r>
      <w:r>
        <w:rPr>
          <w:color w:val="003F3F"/>
          <w:spacing w:val="-2"/>
          <w:w w:val="105"/>
          <w:sz w:val="10"/>
        </w:rPr>
        <w:t>RemoveKey()</w:t>
      </w:r>
    </w:p>
    <w:p>
      <w:pPr>
        <w:spacing w:before="22"/>
        <w:ind w:left="238" w:right="0" w:firstLine="0"/>
        <w:jc w:val="left"/>
        <w:rPr>
          <w:sz w:val="10"/>
        </w:rPr>
      </w:pPr>
      <w:r>
        <w:rPr>
          <w:color w:val="003F3F"/>
          <w:w w:val="105"/>
          <w:sz w:val="10"/>
        </w:rPr>
        <w:t>+</w:t>
      </w:r>
      <w:r>
        <w:rPr>
          <w:color w:val="003F3F"/>
          <w:spacing w:val="75"/>
          <w:w w:val="150"/>
          <w:sz w:val="10"/>
        </w:rPr>
        <w:t> </w:t>
      </w:r>
      <w:r>
        <w:rPr>
          <w:color w:val="003F3F"/>
          <w:spacing w:val="-2"/>
          <w:w w:val="105"/>
          <w:sz w:val="10"/>
        </w:rPr>
        <w:t>ResetKey()</w:t>
      </w:r>
    </w:p>
    <w:p>
      <w:pPr>
        <w:spacing w:before="25"/>
        <w:ind w:left="238" w:right="0" w:firstLine="0"/>
        <w:jc w:val="left"/>
        <w:rPr>
          <w:sz w:val="10"/>
        </w:rPr>
      </w:pPr>
      <w:r>
        <w:rPr>
          <w:color w:val="003F3F"/>
          <w:w w:val="105"/>
          <w:sz w:val="10"/>
        </w:rPr>
        <w:t>+</w:t>
      </w:r>
      <w:r>
        <w:rPr>
          <w:color w:val="003F3F"/>
          <w:spacing w:val="75"/>
          <w:w w:val="150"/>
          <w:sz w:val="10"/>
        </w:rPr>
        <w:t> </w:t>
      </w:r>
      <w:r>
        <w:rPr>
          <w:color w:val="003F3F"/>
          <w:spacing w:val="-2"/>
          <w:w w:val="105"/>
          <w:sz w:val="10"/>
        </w:rPr>
        <w:t>SetValue()</w:t>
      </w:r>
    </w:p>
    <w:p>
      <w:pPr>
        <w:spacing w:before="22"/>
        <w:ind w:left="238" w:right="0" w:firstLine="0"/>
        <w:jc w:val="left"/>
        <w:rPr>
          <w:sz w:val="10"/>
        </w:rPr>
      </w:pPr>
      <w:r>
        <w:rPr>
          <w:color w:val="003F3F"/>
          <w:w w:val="105"/>
          <w:sz w:val="10"/>
        </w:rPr>
        <w:t>+</w:t>
      </w:r>
      <w:r>
        <w:rPr>
          <w:color w:val="003F3F"/>
          <w:spacing w:val="75"/>
          <w:w w:val="150"/>
          <w:sz w:val="10"/>
        </w:rPr>
        <w:t> </w:t>
      </w:r>
      <w:r>
        <w:rPr>
          <w:color w:val="003F3F"/>
          <w:spacing w:val="-2"/>
          <w:w w:val="105"/>
          <w:sz w:val="10"/>
        </w:rPr>
        <w:t>SyncToStorage()</w:t>
      </w:r>
    </w:p>
    <w:p>
      <w:pPr>
        <w:spacing w:after="0"/>
        <w:jc w:val="left"/>
        <w:rPr>
          <w:sz w:val="10"/>
        </w:rPr>
        <w:sectPr>
          <w:type w:val="continuous"/>
          <w:pgSz w:w="11910" w:h="14140"/>
          <w:pgMar w:header="0" w:footer="0" w:top="200" w:bottom="0" w:left="1260" w:right="1220"/>
          <w:cols w:num="4" w:equalWidth="0">
            <w:col w:w="2460" w:space="40"/>
            <w:col w:w="2519" w:space="39"/>
            <w:col w:w="1684" w:space="39"/>
            <w:col w:w="2649"/>
          </w:cols>
        </w:sectPr>
      </w:pPr>
    </w:p>
    <w:p>
      <w:pPr>
        <w:pStyle w:val="BodyText"/>
        <w:spacing w:before="5"/>
        <w:rPr>
          <w:sz w:val="12"/>
        </w:rPr>
      </w:pPr>
    </w:p>
    <w:p>
      <w:pPr>
        <w:spacing w:after="0"/>
        <w:rPr>
          <w:sz w:val="12"/>
        </w:rPr>
        <w:sectPr>
          <w:type w:val="continuous"/>
          <w:pgSz w:w="11910" w:h="14140"/>
          <w:pgMar w:header="0" w:footer="0" w:top="200" w:bottom="0" w:left="1260" w:right="1220"/>
        </w:sectPr>
      </w:pPr>
    </w:p>
    <w:p>
      <w:pPr>
        <w:pStyle w:val="BodyText"/>
        <w:rPr>
          <w:sz w:val="12"/>
        </w:rPr>
      </w:pPr>
    </w:p>
    <w:p>
      <w:pPr>
        <w:pStyle w:val="BodyText"/>
        <w:rPr>
          <w:sz w:val="12"/>
        </w:rPr>
      </w:pPr>
    </w:p>
    <w:p>
      <w:pPr>
        <w:pStyle w:val="BodyText"/>
        <w:spacing w:before="1"/>
        <w:rPr>
          <w:sz w:val="15"/>
        </w:rPr>
      </w:pPr>
    </w:p>
    <w:p>
      <w:pPr>
        <w:spacing w:before="0"/>
        <w:ind w:left="1088" w:right="0" w:firstLine="0"/>
        <w:jc w:val="left"/>
        <w:rPr>
          <w:sz w:val="10"/>
        </w:rPr>
      </w:pPr>
      <w:r>
        <w:rPr>
          <w:spacing w:val="-2"/>
          <w:w w:val="105"/>
          <w:sz w:val="10"/>
        </w:rPr>
        <w:t>«aapFunctionalCluster»</w:t>
      </w:r>
    </w:p>
    <w:p>
      <w:pPr>
        <w:spacing w:line="290" w:lineRule="auto" w:before="22"/>
        <w:ind w:left="856" w:right="0" w:firstLine="84"/>
        <w:jc w:val="left"/>
        <w:rPr>
          <w:sz w:val="10"/>
        </w:rPr>
      </w:pPr>
      <w:r>
        <w:rPr>
          <w:w w:val="105"/>
          <w:sz w:val="10"/>
        </w:rPr>
        <w:t>Platform Health Management</w:t>
      </w:r>
      <w:r>
        <w:rPr>
          <w:spacing w:val="40"/>
          <w:w w:val="105"/>
          <w:sz w:val="10"/>
        </w:rPr>
        <w:t> </w:t>
      </w:r>
      <w:r>
        <w:rPr>
          <w:spacing w:val="-2"/>
          <w:w w:val="105"/>
          <w:sz w:val="10"/>
        </w:rPr>
        <w:t>daemon-based</w:t>
      </w:r>
    </w:p>
    <w:p>
      <w:pPr>
        <w:spacing w:line="240" w:lineRule="auto" w:before="0"/>
        <w:rPr>
          <w:sz w:val="12"/>
        </w:rPr>
      </w:pPr>
      <w:r>
        <w:rPr/>
        <w:br w:type="column"/>
      </w:r>
      <w:r>
        <w:rPr>
          <w:sz w:val="12"/>
        </w:rPr>
      </w:r>
    </w:p>
    <w:p>
      <w:pPr>
        <w:spacing w:before="69"/>
        <w:ind w:left="1072" w:right="0" w:firstLine="0"/>
        <w:jc w:val="left"/>
        <w:rPr>
          <w:sz w:val="10"/>
        </w:rPr>
      </w:pPr>
      <w:r>
        <w:rPr>
          <w:spacing w:val="-2"/>
          <w:w w:val="105"/>
          <w:sz w:val="10"/>
        </w:rPr>
        <w:t>«aapProvidedPort»</w:t>
      </w:r>
    </w:p>
    <w:p>
      <w:pPr>
        <w:pStyle w:val="BodyText"/>
        <w:spacing w:before="1"/>
        <w:rPr>
          <w:sz w:val="11"/>
        </w:rPr>
      </w:pPr>
    </w:p>
    <w:p>
      <w:pPr>
        <w:spacing w:line="285" w:lineRule="auto" w:before="0"/>
        <w:ind w:left="902" w:right="0" w:hanging="53"/>
        <w:jc w:val="left"/>
        <w:rPr>
          <w:sz w:val="10"/>
        </w:rPr>
      </w:pPr>
      <w:r>
        <w:rPr>
          <w:spacing w:val="-2"/>
          <w:w w:val="105"/>
          <w:sz w:val="10"/>
        </w:rPr>
        <w:t>«aapFunctionalCluster»</w:t>
      </w:r>
      <w:r>
        <w:rPr>
          <w:spacing w:val="40"/>
          <w:w w:val="105"/>
          <w:sz w:val="10"/>
        </w:rPr>
        <w:t> </w:t>
      </w:r>
      <w:r>
        <w:rPr>
          <w:w w:val="105"/>
          <w:sz w:val="10"/>
        </w:rPr>
        <w:t>Network</w:t>
      </w:r>
      <w:r>
        <w:rPr>
          <w:spacing w:val="-8"/>
          <w:w w:val="105"/>
          <w:sz w:val="10"/>
        </w:rPr>
        <w:t> </w:t>
      </w:r>
      <w:r>
        <w:rPr>
          <w:w w:val="105"/>
          <w:sz w:val="10"/>
        </w:rPr>
        <w:t>Management</w:t>
      </w:r>
    </w:p>
    <w:p>
      <w:pPr>
        <w:spacing w:before="102"/>
        <w:ind w:left="881" w:right="25" w:firstLine="0"/>
        <w:jc w:val="center"/>
        <w:rPr>
          <w:sz w:val="10"/>
        </w:rPr>
      </w:pPr>
      <w:r>
        <w:rPr/>
        <w:br w:type="column"/>
      </w:r>
      <w:r>
        <w:rPr>
          <w:spacing w:val="-2"/>
          <w:w w:val="105"/>
          <w:sz w:val="10"/>
        </w:rPr>
        <w:t>«use»</w:t>
      </w:r>
    </w:p>
    <w:p>
      <w:pPr>
        <w:spacing w:before="22"/>
        <w:ind w:left="881" w:right="25" w:firstLine="0"/>
        <w:jc w:val="center"/>
        <w:rPr>
          <w:sz w:val="10"/>
        </w:rPr>
      </w:pPr>
      <w:r>
        <w:rPr>
          <w:spacing w:val="-2"/>
          <w:w w:val="105"/>
          <w:sz w:val="10"/>
        </w:rPr>
        <w:t>«aapRequiredPort»</w:t>
      </w:r>
    </w:p>
    <w:p>
      <w:pPr>
        <w:spacing w:line="240" w:lineRule="auto" w:before="0"/>
        <w:rPr>
          <w:sz w:val="12"/>
        </w:rPr>
      </w:pPr>
      <w:r>
        <w:rPr/>
        <w:br w:type="column"/>
      </w:r>
      <w:r>
        <w:rPr>
          <w:sz w:val="12"/>
        </w:rPr>
      </w:r>
    </w:p>
    <w:p>
      <w:pPr>
        <w:pStyle w:val="BodyText"/>
        <w:rPr>
          <w:sz w:val="12"/>
        </w:rPr>
      </w:pPr>
    </w:p>
    <w:p>
      <w:pPr>
        <w:pStyle w:val="BodyText"/>
        <w:spacing w:before="1"/>
        <w:rPr>
          <w:sz w:val="15"/>
        </w:rPr>
      </w:pPr>
    </w:p>
    <w:p>
      <w:pPr>
        <w:spacing w:before="0"/>
        <w:ind w:left="547" w:right="1252" w:firstLine="0"/>
        <w:jc w:val="center"/>
        <w:rPr>
          <w:sz w:val="10"/>
        </w:rPr>
      </w:pPr>
      <w:r>
        <w:rPr/>
        <w:pict>
          <v:group style="position:absolute;margin-left:326.422974pt;margin-top:-4.605993pt;width:79.850pt;height:33.35pt;mso-position-horizontal-relative:page;mso-position-vertical-relative:paragraph;z-index:15768576" id="docshapegroup523" coordorigin="6528,-92" coordsize="1597,667">
            <v:rect style="position:absolute;left:6533;top:-66;width:1587;height:635" id="docshape524" filled="true" fillcolor="#7fdeea" stroked="false">
              <v:fill type="solid"/>
            </v:rect>
            <v:shape style="position:absolute;left:7912;top:-19;width:161;height:191" type="#_x0000_t75" id="docshape525" stroked="false">
              <v:imagedata r:id="rId57" o:title=""/>
            </v:shape>
            <v:line style="position:absolute" from="7326,-92" to="7326,-66" stroked="true" strokeweight=".528379pt" strokecolor="#000000">
              <v:stroke dashstyle="solid"/>
            </v:line>
            <v:shape style="position:absolute;left:6533;top:-66;width:1587;height:635" type="#_x0000_t202" id="docshape526" filled="false" stroked="true" strokeweight=".528379pt" strokecolor="#000000">
              <v:textbox inset="0,0,0,0">
                <w:txbxContent>
                  <w:p>
                    <w:pPr>
                      <w:spacing w:line="288" w:lineRule="auto" w:before="60"/>
                      <w:ind w:left="16" w:right="290" w:firstLine="107"/>
                      <w:jc w:val="left"/>
                      <w:rPr>
                        <w:sz w:val="10"/>
                      </w:rPr>
                    </w:pPr>
                    <w:r>
                      <w:rPr>
                        <w:spacing w:val="-2"/>
                        <w:w w:val="105"/>
                        <w:sz w:val="10"/>
                      </w:rPr>
                      <w:t>«aapFunctionalClust...</w:t>
                    </w:r>
                    <w:r>
                      <w:rPr>
                        <w:spacing w:val="40"/>
                        <w:w w:val="105"/>
                        <w:sz w:val="10"/>
                      </w:rPr>
                      <w:t> </w:t>
                    </w:r>
                    <w:r>
                      <w:rPr>
                        <w:w w:val="105"/>
                        <w:sz w:val="10"/>
                      </w:rPr>
                      <w:t>Diagnostic</w:t>
                    </w:r>
                    <w:r>
                      <w:rPr>
                        <w:spacing w:val="-6"/>
                        <w:w w:val="105"/>
                        <w:sz w:val="10"/>
                      </w:rPr>
                      <w:t> </w:t>
                    </w:r>
                    <w:r>
                      <w:rPr>
                        <w:w w:val="105"/>
                        <w:sz w:val="10"/>
                      </w:rPr>
                      <w:t>Management</w:t>
                    </w:r>
                    <w:r>
                      <w:rPr>
                        <w:spacing w:val="40"/>
                        <w:w w:val="105"/>
                        <w:sz w:val="10"/>
                      </w:rPr>
                      <w:t> </w:t>
                    </w:r>
                    <w:r>
                      <w:rPr>
                        <w:spacing w:val="-2"/>
                        <w:w w:val="105"/>
                        <w:sz w:val="10"/>
                      </w:rPr>
                      <w:t>daemon-based</w:t>
                    </w:r>
                  </w:p>
                </w:txbxContent>
              </v:textbox>
              <v:stroke dashstyle="solid"/>
              <w10:wrap type="none"/>
            </v:shape>
            <w10:wrap type="none"/>
          </v:group>
        </w:pict>
      </w:r>
      <w:r>
        <w:rPr>
          <w:spacing w:val="-2"/>
          <w:w w:val="105"/>
          <w:sz w:val="10"/>
        </w:rPr>
        <w:t>«aapFunctionalClust...</w:t>
      </w:r>
    </w:p>
    <w:p>
      <w:pPr>
        <w:spacing w:before="22"/>
        <w:ind w:left="547" w:right="1250" w:firstLine="0"/>
        <w:jc w:val="center"/>
        <w:rPr>
          <w:sz w:val="10"/>
        </w:rPr>
      </w:pPr>
      <w:r>
        <w:rPr>
          <w:spacing w:val="-2"/>
          <w:w w:val="105"/>
          <w:sz w:val="10"/>
        </w:rPr>
        <w:t>Persistency</w:t>
      </w:r>
    </w:p>
    <w:p>
      <w:pPr>
        <w:spacing w:after="0"/>
        <w:jc w:val="center"/>
        <w:rPr>
          <w:sz w:val="10"/>
        </w:rPr>
        <w:sectPr>
          <w:type w:val="continuous"/>
          <w:pgSz w:w="11910" w:h="14140"/>
          <w:pgMar w:header="0" w:footer="0" w:top="200" w:bottom="0" w:left="1260" w:right="1220"/>
          <w:cols w:num="4" w:equalWidth="0">
            <w:col w:w="2420" w:space="40"/>
            <w:col w:w="2069" w:space="198"/>
            <w:col w:w="1823" w:space="39"/>
            <w:col w:w="2841"/>
          </w:cols>
        </w:sectPr>
      </w:pPr>
    </w:p>
    <w:p>
      <w:pPr>
        <w:pStyle w:val="BodyText"/>
        <w:spacing w:before="3"/>
        <w:rPr>
          <w:sz w:val="11"/>
        </w:rPr>
      </w:pPr>
    </w:p>
    <w:p>
      <w:pPr>
        <w:spacing w:before="101"/>
        <w:ind w:left="271" w:right="308" w:firstLine="0"/>
        <w:jc w:val="center"/>
        <w:rPr>
          <w:b/>
          <w:sz w:val="22"/>
        </w:rPr>
      </w:pPr>
      <w:r>
        <w:rPr/>
        <w:pict>
          <v:group style="position:absolute;margin-left:104.539047pt;margin-top:-200.041245pt;width:386.2pt;height:201.5pt;mso-position-horizontal-relative:page;mso-position-vertical-relative:paragraph;z-index:-30007296" id="docshapegroup527" coordorigin="2091,-4001" coordsize="7724,4030">
            <v:rect style="position:absolute;left:2096;top:-611;width:1902;height:635" id="docshape528" filled="true" fillcolor="#dd9fdd" stroked="false">
              <v:fill type="solid"/>
            </v:rect>
            <v:rect style="position:absolute;left:2096;top:-611;width:1902;height:635" id="docshape529" filled="false" stroked="true" strokeweight=".528379pt" strokecolor="#000000">
              <v:stroke dashstyle="solid"/>
            </v:rect>
            <v:shape style="position:absolute;left:3792;top:-564;width:159;height:191" type="#_x0000_t75" id="docshape530" stroked="false">
              <v:imagedata r:id="rId58" o:title=""/>
            </v:shape>
            <v:rect style="position:absolute;left:2096;top:-3996;width:7714;height:635" id="docshape531" filled="true" fillcolor="#ef9999" stroked="false">
              <v:fill type="solid"/>
            </v:rect>
            <v:rect style="position:absolute;left:2096;top:-3996;width:7714;height:635" id="docshape532" filled="false" stroked="true" strokeweight=".528379pt" strokecolor="#000000">
              <v:stroke dashstyle="solid"/>
            </v:rect>
            <v:shape style="position:absolute;left:9604;top:-3949;width:159;height:191" type="#_x0000_t75" id="docshape533" stroked="false">
              <v:imagedata r:id="rId24" o:title=""/>
            </v:shape>
            <v:rect style="position:absolute;left:6533;top:-2939;width:1587;height:1904" id="docshape534" filled="true" fillcolor="#fcf2e3" stroked="false">
              <v:fill type="solid"/>
            </v:rect>
            <v:shape style="position:absolute;left:6533;top:-2939;width:1587;height:1904" id="docshape535" coordorigin="6534,-2939" coordsize="1587,1904" path="m6534,-1035l8120,-1035,8120,-2939,6534,-2939,6534,-1035xm6534,-2537l8108,-2537e" filled="false" stroked="true" strokeweight=".528379pt" strokecolor="#000000">
              <v:path arrowok="t"/>
              <v:stroke dashstyle="solid"/>
            </v:shape>
            <v:line style="position:absolute" from="7326,-1035" to="7326,-960" stroked="true" strokeweight=".528379pt" strokecolor="#000000">
              <v:stroke dashstyle="solid"/>
            </v:line>
            <v:line style="position:absolute" from="7326,-918" to="7326,-896" stroked="true" strokeweight=".528379pt" strokecolor="#000000">
              <v:stroke dashstyle="solid"/>
            </v:line>
            <v:shape style="position:absolute;left:7273;top:-1036;width:108;height:160" id="docshape536" coordorigin="7273,-1035" coordsize="108,160" path="m7326,-1035l7380,-875m7326,-1035l7273,-875e" filled="false" stroked="true" strokeweight=".528379pt" strokecolor="#000000">
              <v:path arrowok="t"/>
              <v:stroke dashstyle="solid"/>
            </v:shape>
            <v:shape style="position:absolute;left:7325;top:-3361;width:2;height:423" id="docshape537" coordorigin="7326,-3361" coordsize="0,423" path="m7326,-2939l7326,-3011m7326,-3054l7326,-3129m7326,-3171l7326,-3244m7326,-3286l7326,-3361e" filled="false" stroked="true" strokeweight=".528379pt" strokecolor="#000000">
              <v:path arrowok="t"/>
              <v:stroke dashstyle="solid"/>
            </v:shape>
            <v:shape style="position:absolute;left:7263;top:-3097;width:128;height:158" id="docshape538" coordorigin="7263,-3096" coordsize="128,158" path="m7391,-3096l7263,-3096,7326,-2939,7391,-3096xe" filled="true" fillcolor="#fcf2e3" stroked="false">
              <v:path arrowok="t"/>
              <v:fill type="solid"/>
            </v:shape>
            <v:shape style="position:absolute;left:7263;top:-3097;width:128;height:158" id="docshape539" coordorigin="7263,-3096" coordsize="128,158" path="m7263,-3096l7391,-3096,7326,-2939,7263,-3096xe" filled="false" stroked="true" strokeweight=".528379pt" strokecolor="#000000">
              <v:path arrowok="t"/>
              <v:stroke dashstyle="solid"/>
            </v:shape>
            <v:rect style="position:absolute;left:8225;top:-2939;width:1585;height:1904" id="docshape540" filled="true" fillcolor="#fcf2e3" stroked="false">
              <v:fill type="solid"/>
            </v:rect>
            <v:rect style="position:absolute;left:8225;top:-2939;width:1585;height:1904" id="docshape541" filled="false" stroked="true" strokeweight=".528379pt" strokecolor="#000000">
              <v:stroke dashstyle="solid"/>
            </v:rect>
            <v:rect style="position:absolute;left:8225;top:-2542;width:1575;height:11" id="docshape542" filled="true" fillcolor="#000000" stroked="false">
              <v:fill type="solid"/>
            </v:rect>
            <v:shape style="position:absolute;left:9027;top:-3129;width:2;height:190" id="docshape543" coordorigin="9027,-3129" coordsize="0,190" path="m9027,-2939l9027,-3011m9027,-3054l9027,-3129e" filled="false" stroked="true" strokeweight=".528379pt" strokecolor="#000000">
              <v:path arrowok="t"/>
              <v:stroke dashstyle="solid"/>
            </v:shape>
            <v:shape style="position:absolute;left:9027;top:-3361;width:2;height:190" id="docshape544" coordorigin="9027,-3361" coordsize="0,190" path="m9027,-3209l9027,-3171m9027,-3361l9027,-3331e" filled="false" stroked="true" strokeweight=".528379pt" strokecolor="#000000">
              <v:path arrowok="t"/>
              <v:stroke dashstyle="solid"/>
            </v:shape>
            <v:shape style="position:absolute;left:8974;top:-3097;width:108;height:158" id="docshape545" coordorigin="8975,-3096" coordsize="108,158" path="m9027,-2939l8975,-3096m9027,-2939l9082,-3096e" filled="false" stroked="true" strokeweight=".528379pt" strokecolor="#000000">
              <v:path arrowok="t"/>
              <v:stroke dashstyle="solid"/>
            </v:shape>
            <v:rect style="position:absolute;left:4104;top:-2939;width:2324;height:1904" id="docshape546" filled="true" fillcolor="#fcf2e3" stroked="false">
              <v:fill type="solid"/>
            </v:rect>
            <v:rect style="position:absolute;left:4104;top:-2939;width:2324;height:1904" id="docshape547" filled="false" stroked="true" strokeweight=".528379pt" strokecolor="#000000">
              <v:stroke dashstyle="solid"/>
            </v:rect>
            <v:rect style="position:absolute;left:4104;top:-2542;width:2314;height:11" id="docshape548" filled="true" fillcolor="#000000" stroked="false">
              <v:fill type="solid"/>
            </v:rect>
            <v:line style="position:absolute" from="5267,-2939" to="5267,-3011" stroked="true" strokeweight=".528379pt" strokecolor="#000000">
              <v:stroke dashstyle="solid"/>
            </v:line>
            <v:shape style="position:absolute;left:5266;top:-3361;width:2;height:308" id="docshape549" coordorigin="5267,-3361" coordsize="0,308" path="m5267,-3082l5267,-3054m5267,-3220l5267,-3203m5267,-3361l5267,-3341e" filled="false" stroked="true" strokeweight=".528379pt" strokecolor="#000000">
              <v:path arrowok="t"/>
              <v:stroke dashstyle="solid"/>
            </v:shape>
            <v:shape style="position:absolute;left:5214;top:-3097;width:106;height:158" id="docshape550" coordorigin="5214,-3096" coordsize="106,158" path="m5267,-2939l5214,-3096m5267,-2939l5319,-3096e" filled="false" stroked="true" strokeweight=".528379pt" strokecolor="#000000">
              <v:path arrowok="t"/>
              <v:stroke dashstyle="solid"/>
            </v:shape>
            <v:rect style="position:absolute;left:2096;top:-2939;width:1902;height:1904" id="docshape551" filled="true" fillcolor="#fcf2e3" stroked="false">
              <v:fill type="solid"/>
            </v:rect>
            <v:rect style="position:absolute;left:2096;top:-2939;width:1902;height:1904" id="docshape552" filled="false" stroked="true" strokeweight=".528379pt" strokecolor="#000000">
              <v:stroke dashstyle="solid"/>
            </v:rect>
            <v:rect style="position:absolute;left:2096;top:-2542;width:1892;height:11" id="docshape553" filled="true" fillcolor="#000000" stroked="false">
              <v:fill type="solid"/>
            </v:rect>
            <v:shape style="position:absolute;left:3047;top:-1036;width:2;height:425" id="docshape554" coordorigin="3048,-1035" coordsize="0,425" path="m3048,-1035l3048,-960m3048,-918l3048,-845m3048,-803l3048,-728m3048,-685l3048,-611e" filled="false" stroked="true" strokeweight=".528379pt" strokecolor="#000000">
              <v:path arrowok="t"/>
              <v:stroke dashstyle="solid"/>
            </v:shape>
            <v:shape style="position:absolute;left:2983;top:-1036;width:128;height:160" id="docshape555" coordorigin="2983,-1035" coordsize="128,160" path="m3048,-1035l2983,-875,3111,-875,3048,-1035xe" filled="true" fillcolor="#fcf2e3" stroked="false">
              <v:path arrowok="t"/>
              <v:fill type="solid"/>
            </v:shape>
            <v:shape style="position:absolute;left:2983;top:-1036;width:128;height:160" id="docshape556" coordorigin="2983,-1035" coordsize="128,160" path="m3111,-875l2983,-875,3048,-1035,3111,-875xe" filled="false" stroked="true" strokeweight=".528379pt" strokecolor="#000000">
              <v:path arrowok="t"/>
              <v:stroke dashstyle="solid"/>
            </v:shape>
            <v:shape style="position:absolute;left:9017;top:-1036;width:2;height:308" id="docshape557" coordorigin="9017,-1035" coordsize="0,308" path="m9017,-1035l9017,-960m9017,-918l9017,-845m9017,-803l9017,-728e" filled="false" stroked="true" strokeweight=".528379pt" strokecolor="#000000">
              <v:path arrowok="t"/>
              <v:stroke dashstyle="solid"/>
            </v:shape>
            <v:rect style="position:absolute;left:8225;top:-611;width:1585;height:635" id="docshape558" filled="true" fillcolor="#a4d6a6" stroked="false">
              <v:fill type="solid"/>
            </v:rect>
            <v:rect style="position:absolute;left:8225;top:-611;width:1585;height:635" id="docshape559" filled="false" stroked="true" strokeweight=".528379pt" strokecolor="#000000">
              <v:stroke dashstyle="solid"/>
            </v:rect>
            <v:shape style="position:absolute;left:9604;top:-564;width:159;height:191" type="#_x0000_t75" id="docshape560" stroked="false">
              <v:imagedata r:id="rId59" o:title=""/>
            </v:shape>
            <v:line style="position:absolute" from="9017,-685" to="9017,-611" stroked="true" strokeweight=".528379pt" strokecolor="#000000">
              <v:stroke dashstyle="solid"/>
            </v:line>
            <v:shape style="position:absolute;left:8954;top:-1036;width:128;height:160" id="docshape561" coordorigin="8955,-1035" coordsize="128,160" path="m9017,-1035l8955,-875,9082,-875,9017,-1035xe" filled="true" fillcolor="#fcf2e3" stroked="false">
              <v:path arrowok="t"/>
              <v:fill type="solid"/>
            </v:shape>
            <v:shape style="position:absolute;left:8954;top:-1036;width:128;height:160" id="docshape562" coordorigin="8955,-1035" coordsize="128,160" path="m9082,-875l8955,-875,9017,-1035,9082,-875xe" filled="false" stroked="true" strokeweight=".528379pt" strokecolor="#000000">
              <v:path arrowok="t"/>
              <v:stroke dashstyle="solid"/>
            </v:shape>
            <v:shape style="position:absolute;left:5266;top:-1036;width:2;height:190" id="docshape563" coordorigin="5267,-1035" coordsize="0,190" path="m5267,-1035l5267,-960m5267,-918l5267,-845e" filled="false" stroked="true" strokeweight=".528379pt" strokecolor="#000000">
              <v:path arrowok="t"/>
              <v:stroke dashstyle="solid"/>
            </v:shape>
            <v:line style="position:absolute" from="5267,-803" to="5267,-791" stroked="true" strokeweight=".528379pt" strokecolor="#000000">
              <v:stroke dashstyle="solid"/>
            </v:line>
            <v:rect style="position:absolute;left:4104;top:-611;width:2324;height:635" id="docshape564" filled="true" fillcolor="#8fcaf9" stroked="false">
              <v:fill type="solid"/>
            </v:rect>
            <v:rect style="position:absolute;left:4104;top:-611;width:2324;height:635" id="docshape565" filled="false" stroked="true" strokeweight=".528379pt" strokecolor="#000000">
              <v:stroke dashstyle="solid"/>
            </v:rect>
            <v:shape style="position:absolute;left:6223;top:-564;width:159;height:191" type="#_x0000_t75" id="docshape566" stroked="false">
              <v:imagedata r:id="rId60" o:title=""/>
            </v:shape>
            <v:line style="position:absolute" from="5267,-669" to="5267,-611" stroked="true" strokeweight=".528379pt" strokecolor="#000000">
              <v:stroke dashstyle="solid"/>
            </v:line>
            <v:shape style="position:absolute;left:5202;top:-1036;width:128;height:160" id="docshape567" coordorigin="5202,-1035" coordsize="128,160" path="m5267,-1035l5202,-875,5329,-875,5267,-1035xe" filled="true" fillcolor="#fcf2e3" stroked="false">
              <v:path arrowok="t"/>
              <v:fill type="solid"/>
            </v:shape>
            <v:shape style="position:absolute;left:5202;top:-1036;width:128;height:160" id="docshape568" coordorigin="5202,-1035" coordsize="128,160" path="m5329,-875l5202,-875,5267,-1035,5329,-875xe" filled="false" stroked="true" strokeweight=".528379pt" strokecolor="#000000">
              <v:path arrowok="t"/>
              <v:stroke dashstyle="solid"/>
            </v:shape>
            <v:line style="position:absolute" from="3048,-2939" to="3048,-3011" stroked="true" strokeweight=".528379pt" strokecolor="#000000">
              <v:stroke dashstyle="solid"/>
            </v:line>
            <v:shape style="position:absolute;left:3047;top:-3230;width:2;height:176" id="docshape569" coordorigin="3048,-3230" coordsize="0,176" path="m3048,-3092l3048,-3054m3048,-3230l3048,-3213e" filled="false" stroked="true" strokeweight=".528379pt" strokecolor="#000000">
              <v:path arrowok="t"/>
              <v:stroke dashstyle="solid"/>
            </v:shape>
            <v:line style="position:absolute" from="3043,-3356" to="3053,-3356" stroked="true" strokeweight=".5052pt" strokecolor="#000000">
              <v:stroke dashstyle="solid"/>
            </v:line>
            <v:shape style="position:absolute;left:2993;top:-3097;width:108;height:158" id="docshape570" coordorigin="2993,-3096" coordsize="108,158" path="m3048,-2939l2993,-3096m3048,-2939l3100,-3096e" filled="false" stroked="true" strokeweight=".528379pt" strokecolor="#000000">
              <v:path arrowok="t"/>
              <v:stroke dashstyle="solid"/>
            </v:shape>
            <v:rect style="position:absolute;left:4779;top:-3204;width:977;height:122" id="docshape571" filled="true" fillcolor="#ffffff" stroked="false">
              <v:fill type="solid"/>
            </v:rect>
            <v:line style="position:absolute" from="7326,-774" to="7326,-758" stroked="true" strokeweight=".528379pt" strokecolor="#000000">
              <v:stroke dashstyle="solid"/>
            </v:line>
            <v:rect style="position:absolute;left:7180;top:-896;width:300;height:122" id="docshape572" filled="true" fillcolor="#ffffff" stroked="false">
              <v:fill type="solid"/>
            </v:rect>
            <w10:wrap type="none"/>
          </v:group>
        </w:pict>
      </w:r>
      <w:r>
        <w:rPr>
          <w:b/>
          <w:sz w:val="22"/>
        </w:rPr>
        <w:t>Figure</w:t>
      </w:r>
      <w:r>
        <w:rPr>
          <w:b/>
          <w:spacing w:val="-9"/>
          <w:sz w:val="22"/>
        </w:rPr>
        <w:t> </w:t>
      </w:r>
      <w:r>
        <w:rPr>
          <w:b/>
          <w:sz w:val="22"/>
        </w:rPr>
        <w:t>9.14:</w:t>
      </w:r>
      <w:r>
        <w:rPr>
          <w:b/>
          <w:spacing w:val="5"/>
          <w:sz w:val="22"/>
        </w:rPr>
        <w:t> </w:t>
      </w:r>
      <w:r>
        <w:rPr>
          <w:b/>
          <w:sz w:val="22"/>
        </w:rPr>
        <w:t>Interfaces</w:t>
      </w:r>
      <w:r>
        <w:rPr>
          <w:b/>
          <w:spacing w:val="-8"/>
          <w:sz w:val="22"/>
        </w:rPr>
        <w:t> </w:t>
      </w:r>
      <w:r>
        <w:rPr>
          <w:b/>
          <w:sz w:val="22"/>
        </w:rPr>
        <w:t>required</w:t>
      </w:r>
      <w:r>
        <w:rPr>
          <w:b/>
          <w:spacing w:val="-8"/>
          <w:sz w:val="22"/>
        </w:rPr>
        <w:t> </w:t>
      </w:r>
      <w:r>
        <w:rPr>
          <w:b/>
          <w:sz w:val="22"/>
        </w:rPr>
        <w:t>by</w:t>
      </w:r>
      <w:r>
        <w:rPr>
          <w:b/>
          <w:spacing w:val="-8"/>
          <w:sz w:val="22"/>
        </w:rPr>
        <w:t> </w:t>
      </w:r>
      <w:r>
        <w:rPr>
          <w:b/>
          <w:sz w:val="22"/>
        </w:rPr>
        <w:t>State</w:t>
      </w:r>
      <w:r>
        <w:rPr>
          <w:b/>
          <w:spacing w:val="-8"/>
          <w:sz w:val="22"/>
        </w:rPr>
        <w:t> </w:t>
      </w:r>
      <w:r>
        <w:rPr>
          <w:b/>
          <w:spacing w:val="-2"/>
          <w:sz w:val="22"/>
        </w:rPr>
        <w:t>Management</w:t>
      </w:r>
    </w:p>
    <w:p>
      <w:pPr>
        <w:pStyle w:val="BodyText"/>
        <w:spacing w:before="8"/>
        <w:rPr>
          <w:b/>
          <w:sz w:val="25"/>
        </w:rPr>
      </w:pPr>
    </w:p>
    <w:p>
      <w:pPr>
        <w:pStyle w:val="BodyText"/>
        <w:ind w:left="1512"/>
        <w:rPr>
          <w:sz w:val="20"/>
        </w:rPr>
      </w:pPr>
      <w:r>
        <w:rPr>
          <w:sz w:val="20"/>
        </w:rPr>
        <w:pict>
          <v:shape style="width:317.1pt;height:31.75pt;mso-position-horizontal-relative:char;mso-position-vertical-relative:line" type="#_x0000_t202" id="docshape573" filled="false" stroked="true" strokeweight=".52849pt" strokecolor="#000000">
            <w10:anchorlock/>
            <v:textbox inset="0,0,0,0">
              <w:txbxContent>
                <w:p>
                  <w:pPr>
                    <w:spacing w:before="60"/>
                    <w:ind w:left="19" w:right="232" w:firstLine="0"/>
                    <w:jc w:val="center"/>
                    <w:rPr>
                      <w:sz w:val="10"/>
                    </w:rPr>
                  </w:pPr>
                  <w:r>
                    <w:rPr>
                      <w:spacing w:val="-2"/>
                      <w:w w:val="105"/>
                      <w:sz w:val="10"/>
                    </w:rPr>
                    <w:t>«aapFunctionalCluster»</w:t>
                  </w:r>
                </w:p>
                <w:p>
                  <w:pPr>
                    <w:spacing w:before="23"/>
                    <w:ind w:left="19" w:right="240" w:firstLine="0"/>
                    <w:jc w:val="center"/>
                    <w:rPr>
                      <w:sz w:val="10"/>
                    </w:rPr>
                  </w:pPr>
                  <w:r>
                    <w:rPr>
                      <w:w w:val="105"/>
                      <w:sz w:val="10"/>
                    </w:rPr>
                    <w:t>State</w:t>
                  </w:r>
                  <w:r>
                    <w:rPr>
                      <w:spacing w:val="17"/>
                      <w:w w:val="105"/>
                      <w:sz w:val="10"/>
                    </w:rPr>
                    <w:t> </w:t>
                  </w:r>
                  <w:r>
                    <w:rPr>
                      <w:spacing w:val="-2"/>
                      <w:w w:val="105"/>
                      <w:sz w:val="10"/>
                    </w:rPr>
                    <w:t>Management</w:t>
                  </w:r>
                </w:p>
                <w:p>
                  <w:pPr>
                    <w:spacing w:before="22"/>
                    <w:ind w:left="19" w:right="5581" w:firstLine="0"/>
                    <w:jc w:val="center"/>
                    <w:rPr>
                      <w:sz w:val="10"/>
                    </w:rPr>
                  </w:pPr>
                  <w:r>
                    <w:rPr>
                      <w:w w:val="105"/>
                      <w:sz w:val="10"/>
                    </w:rPr>
                    <w:t>daemon-</w:t>
                  </w:r>
                  <w:r>
                    <w:rPr>
                      <w:spacing w:val="-2"/>
                      <w:w w:val="105"/>
                      <w:sz w:val="10"/>
                    </w:rPr>
                    <w:t>based</w:t>
                  </w:r>
                </w:p>
              </w:txbxContent>
            </v:textbox>
            <v:stroke dashstyle="solid"/>
          </v:shape>
        </w:pict>
      </w:r>
      <w:r>
        <w:rPr>
          <w:sz w:val="20"/>
        </w:rPr>
      </w:r>
    </w:p>
    <w:p>
      <w:pPr>
        <w:spacing w:after="0"/>
        <w:rPr>
          <w:sz w:val="20"/>
        </w:rPr>
        <w:sectPr>
          <w:type w:val="continuous"/>
          <w:pgSz w:w="11910" w:h="14140"/>
          <w:pgMar w:header="0" w:footer="0" w:top="200" w:bottom="0" w:left="1260" w:right="1220"/>
        </w:sectPr>
      </w:pPr>
    </w:p>
    <w:p>
      <w:pPr>
        <w:spacing w:line="107" w:lineRule="exact" w:before="0"/>
        <w:ind w:left="0" w:right="0" w:firstLine="0"/>
        <w:jc w:val="right"/>
        <w:rPr>
          <w:sz w:val="10"/>
        </w:rPr>
      </w:pPr>
      <w:r>
        <w:rPr/>
        <w:pict>
          <v:group style="position:absolute;margin-left:138.904236pt;margin-top:-33.921509pt;width:317.1pt;height:39.15pt;mso-position-horizontal-relative:page;mso-position-vertical-relative:paragraph;z-index:-30005760" id="docshapegroup574" coordorigin="2778,-678" coordsize="6342,783">
            <v:rect style="position:absolute;left:2778;top:-679;width:6342;height:635" id="docshape575" filled="true" fillcolor="#ef9999" stroked="false">
              <v:fill type="solid"/>
            </v:rect>
            <v:shape style="position:absolute;left:8914;top:-632;width:159;height:191" type="#_x0000_t75" id="docshape576" stroked="false">
              <v:imagedata r:id="rId61" o:title=""/>
            </v:shape>
            <v:line style="position:absolute" from="8085,87" to="8085,104" stroked="true" strokeweight=".52849pt" strokecolor="#000000">
              <v:stroke dashstyle="solid"/>
            </v:line>
            <v:line style="position:absolute" from="8085,31" to="8073,-44" stroked="true" strokeweight=".52849pt" strokecolor="#000000">
              <v:stroke dashstyle="solid"/>
            </v:line>
            <v:line style="position:absolute" from="6108,87" to="6108,104" stroked="true" strokeweight=".52849pt" strokecolor="#000000">
              <v:stroke dashstyle="solid"/>
            </v:line>
            <v:line style="position:absolute" from="6103,-39" to="6114,-39" stroked="true" strokeweight=".5052pt" strokecolor="#000000">
              <v:stroke dashstyle="solid"/>
            </v:line>
            <v:line style="position:absolute" from="3930,-44" to="3930,-12" stroked="true" strokeweight=".52849pt" strokecolor="#000000">
              <v:stroke dashstyle="solid"/>
            </v:line>
            <v:rect style="position:absolute;left:7927;top:-34;width:300;height:122" id="docshape577" filled="true" fillcolor="#ffffff" stroked="false">
              <v:fill type="solid"/>
            </v:rect>
            <w10:wrap type="none"/>
          </v:group>
        </w:pict>
      </w:r>
      <w:r>
        <w:rPr/>
        <w:pict>
          <v:line style="position:absolute;mso-position-horizontal-relative:page;mso-position-vertical-relative:paragraph;z-index:-30004224" from="196.49704pt,5.484175pt" to="196.49704pt,7.302895pt" stroked="true" strokeweight=".52849pt" strokecolor="#000000">
            <v:stroke dashstyle="solid"/>
            <w10:wrap type="none"/>
          </v:line>
        </w:pict>
      </w:r>
      <w:r>
        <w:rPr>
          <w:spacing w:val="-2"/>
          <w:w w:val="105"/>
          <w:sz w:val="10"/>
        </w:rPr>
        <w:t>«use»</w:t>
      </w:r>
    </w:p>
    <w:p>
      <w:pPr>
        <w:spacing w:line="84" w:lineRule="exact" w:before="0"/>
        <w:ind w:left="1522" w:right="27" w:firstLine="0"/>
        <w:jc w:val="center"/>
        <w:rPr>
          <w:sz w:val="10"/>
        </w:rPr>
      </w:pPr>
      <w:r>
        <w:rPr/>
        <w:br w:type="column"/>
      </w:r>
      <w:r>
        <w:rPr>
          <w:spacing w:val="-2"/>
          <w:w w:val="105"/>
          <w:sz w:val="10"/>
        </w:rPr>
        <w:t>«use»</w:t>
      </w:r>
    </w:p>
    <w:p>
      <w:pPr>
        <w:spacing w:before="22"/>
        <w:ind w:left="1534" w:right="27" w:firstLine="0"/>
        <w:jc w:val="center"/>
        <w:rPr>
          <w:sz w:val="10"/>
        </w:rPr>
      </w:pPr>
      <w:r>
        <w:rPr/>
        <w:pict>
          <v:group style="position:absolute;margin-left:138.639999pt;margin-top:5.183686pt;width:317.6pt;height:115.7pt;mso-position-horizontal-relative:page;mso-position-vertical-relative:paragraph;z-index:-30006272" id="docshapegroup578" coordorigin="2773,104" coordsize="6352,2314">
            <v:rect style="position:absolute;left:2778;top:1776;width:6342;height:635" id="docshape579" filled="true" fillcolor="#ef9999" stroked="false">
              <v:fill type="solid"/>
            </v:rect>
            <v:rect style="position:absolute;left:2778;top:1776;width:6342;height:635" id="docshape580" filled="false" stroked="true" strokeweight=".52849pt" strokecolor="#000000">
              <v:stroke dashstyle="solid"/>
            </v:rect>
            <v:shape style="position:absolute;left:8914;top:1824;width:159;height:191" type="#_x0000_t75" id="docshape581" stroked="false">
              <v:imagedata r:id="rId62" o:title=""/>
            </v:shape>
            <v:line style="position:absolute" from="6108,1708" to="6108,1777" stroked="true" strokeweight=".52849pt" strokecolor="#000000">
              <v:stroke dashstyle="solid"/>
            </v:line>
            <v:line style="position:absolute" from="8115,1702" to="8115,1777" stroked="true" strokeweight=".52849pt" strokecolor="#000000">
              <v:stroke dashstyle="solid"/>
            </v:line>
            <v:rect style="position:absolute;left:2778;top:295;width:2326;height:1057" id="docshape582" filled="true" fillcolor="#fcf2e3" stroked="false">
              <v:fill type="solid"/>
            </v:rect>
            <v:shape style="position:absolute;left:3940;top:1352;width:13;height:425" id="docshape583" coordorigin="3940,1353" coordsize="13,425" path="m3952,1353l3952,1427m3952,1470l3952,1542m3952,1585l3952,1660m3952,1702l3940,1777e" filled="false" stroked="true" strokeweight=".52849pt" strokecolor="#000000">
              <v:path arrowok="t"/>
              <v:stroke dashstyle="solid"/>
            </v:shape>
            <v:shape style="position:absolute;left:3887;top:1352;width:128;height:160" id="docshape584" coordorigin="3888,1353" coordsize="128,160" path="m3952,1353l3888,1512,4015,1512,3952,1353xe" filled="true" fillcolor="#fcf2e3" stroked="false">
              <v:path arrowok="t"/>
              <v:fill type="solid"/>
            </v:shape>
            <v:shape style="position:absolute;left:3887;top:1352;width:128;height:160" id="docshape585" coordorigin="3888,1353" coordsize="128,160" path="m4015,1512l3888,1512,3952,1353,4015,1512xe" filled="false" stroked="true" strokeweight=".52849pt" strokecolor="#000000">
              <v:path arrowok="t"/>
              <v:stroke dashstyle="solid"/>
            </v:shape>
            <v:line style="position:absolute" from="8085,296" to="8085,221" stroked="true" strokeweight=".52849pt" strokecolor="#000000">
              <v:stroke dashstyle="solid"/>
            </v:line>
            <v:shape style="position:absolute;left:8030;top:136;width:108;height:160" id="docshape586" coordorigin="8030,136" coordsize="108,160" path="m8085,296l8030,136m8085,296l8137,136e" filled="false" stroked="true" strokeweight=".52849pt" strokecolor="#000000">
              <v:path arrowok="t"/>
              <v:stroke dashstyle="solid"/>
            </v:shape>
            <v:line style="position:absolute" from="6108,296" to="6108,221" stroked="true" strokeweight=".52849pt" strokecolor="#000000">
              <v:stroke dashstyle="solid"/>
            </v:line>
            <v:shape style="position:absolute;left:6053;top:136;width:108;height:160" id="docshape587" coordorigin="6054,136" coordsize="108,160" path="m6108,296l6054,136m6108,296l6161,136e" filled="false" stroked="true" strokeweight=".52849pt" strokecolor="#000000">
              <v:path arrowok="t"/>
              <v:stroke dashstyle="solid"/>
            </v:shape>
            <v:shape style="position:absolute;left:3929;top:103;width:2;height:192" id="docshape588" coordorigin="3930,104" coordsize="0,192" path="m3930,296l3930,221m3930,178l3930,104e" filled="false" stroked="true" strokeweight=".52849pt" strokecolor="#000000">
              <v:path arrowok="t"/>
              <v:stroke dashstyle="solid"/>
            </v:shape>
            <v:shape style="position:absolute;left:3877;top:136;width:106;height:160" id="docshape589" coordorigin="3877,136" coordsize="106,160" path="m3930,296l3877,136m3930,296l3982,136e" filled="false" stroked="true" strokeweight=".52849pt" strokecolor="#000000">
              <v:path arrowok="t"/>
              <v:stroke dashstyle="solid"/>
            </v:shape>
            <v:shape style="position:absolute;left:5621;top:1588;width:989;height:119" type="#_x0000_t202" id="docshape590" filled="false" stroked="false">
              <v:textbox inset="0,0,0,0">
                <w:txbxContent>
                  <w:p>
                    <w:pPr>
                      <w:spacing w:before="2"/>
                      <w:ind w:left="0" w:right="0" w:firstLine="0"/>
                      <w:jc w:val="left"/>
                      <w:rPr>
                        <w:sz w:val="10"/>
                      </w:rPr>
                    </w:pPr>
                    <w:r>
                      <w:rPr>
                        <w:spacing w:val="-2"/>
                        <w:w w:val="105"/>
                        <w:sz w:val="10"/>
                      </w:rPr>
                      <w:t>«aapRequiredPort»</w:t>
                    </w:r>
                  </w:p>
                </w:txbxContent>
              </v:textbox>
              <w10:wrap type="none"/>
            </v:shape>
            <v:shape style="position:absolute;left:7619;top:1577;width:989;height:119" type="#_x0000_t202" id="docshape591" filled="false" stroked="false">
              <v:textbox inset="0,0,0,0">
                <w:txbxContent>
                  <w:p>
                    <w:pPr>
                      <w:spacing w:before="2"/>
                      <w:ind w:left="0" w:right="0" w:firstLine="0"/>
                      <w:jc w:val="left"/>
                      <w:rPr>
                        <w:sz w:val="10"/>
                      </w:rPr>
                    </w:pPr>
                    <w:r>
                      <w:rPr>
                        <w:spacing w:val="-2"/>
                        <w:w w:val="105"/>
                        <w:sz w:val="10"/>
                      </w:rPr>
                      <w:t>«aapRequiredPort»</w:t>
                    </w:r>
                  </w:p>
                </w:txbxContent>
              </v:textbox>
              <w10:wrap type="none"/>
            </v:shape>
            <v:shape style="position:absolute;left:5241;top:1842;width:1212;height:256" type="#_x0000_t202" id="docshape592" filled="false" stroked="false">
              <v:textbox inset="0,0,0,0">
                <w:txbxContent>
                  <w:p>
                    <w:pPr>
                      <w:spacing w:line="288" w:lineRule="auto" w:before="0"/>
                      <w:ind w:left="0" w:right="0" w:firstLine="10"/>
                      <w:jc w:val="left"/>
                      <w:rPr>
                        <w:sz w:val="10"/>
                      </w:rPr>
                    </w:pPr>
                    <w:r>
                      <w:rPr>
                        <w:spacing w:val="-2"/>
                        <w:w w:val="105"/>
                        <w:sz w:val="10"/>
                      </w:rPr>
                      <w:t>«aapFunctionalCluster»</w:t>
                    </w:r>
                    <w:r>
                      <w:rPr>
                        <w:spacing w:val="40"/>
                        <w:w w:val="105"/>
                        <w:sz w:val="10"/>
                      </w:rPr>
                      <w:t> </w:t>
                    </w:r>
                    <w:r>
                      <w:rPr>
                        <w:w w:val="105"/>
                        <w:sz w:val="10"/>
                      </w:rPr>
                      <w:t>Execution</w:t>
                    </w:r>
                    <w:r>
                      <w:rPr>
                        <w:spacing w:val="27"/>
                        <w:w w:val="105"/>
                        <w:sz w:val="10"/>
                      </w:rPr>
                      <w:t> </w:t>
                    </w:r>
                    <w:r>
                      <w:rPr>
                        <w:spacing w:val="-2"/>
                        <w:w w:val="105"/>
                        <w:sz w:val="10"/>
                      </w:rPr>
                      <w:t>Management</w:t>
                    </w:r>
                  </w:p>
                </w:txbxContent>
              </v:textbox>
              <w10:wrap type="none"/>
            </v:shape>
            <v:shape style="position:absolute;left:2798;top:2117;width:756;height:119" type="#_x0000_t202" id="docshape593" filled="false" stroked="false">
              <v:textbox inset="0,0,0,0">
                <w:txbxContent>
                  <w:p>
                    <w:pPr>
                      <w:spacing w:before="2"/>
                      <w:ind w:left="0" w:right="0" w:firstLine="0"/>
                      <w:jc w:val="left"/>
                      <w:rPr>
                        <w:sz w:val="10"/>
                      </w:rPr>
                    </w:pPr>
                    <w:r>
                      <w:rPr>
                        <w:w w:val="105"/>
                        <w:sz w:val="10"/>
                      </w:rPr>
                      <w:t>daemon-</w:t>
                    </w:r>
                    <w:r>
                      <w:rPr>
                        <w:spacing w:val="-2"/>
                        <w:w w:val="105"/>
                        <w:sz w:val="10"/>
                      </w:rPr>
                      <w:t>based</w:t>
                    </w:r>
                  </w:p>
                </w:txbxContent>
              </v:textbox>
              <w10:wrap type="none"/>
            </v:shape>
            <v:shape style="position:absolute;left:2778;top:697;width:2326;height:655" type="#_x0000_t202" id="docshape594" filled="true" fillcolor="#fcf2e3" stroked="true" strokeweight=".52849pt" strokecolor="#000000">
              <v:textbox inset="0,0,0,0">
                <w:txbxContent>
                  <w:p>
                    <w:pPr>
                      <w:spacing w:before="40"/>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GetExecutionError()</w:t>
                    </w:r>
                  </w:p>
                  <w:p>
                    <w:pPr>
                      <w:spacing w:before="22"/>
                      <w:ind w:left="47" w:right="0" w:firstLine="0"/>
                      <w:jc w:val="left"/>
                      <w:rPr>
                        <w:color w:val="000000"/>
                        <w:sz w:val="10"/>
                      </w:rPr>
                    </w:pPr>
                    <w:r>
                      <w:rPr>
                        <w:color w:val="003F3F"/>
                        <w:w w:val="105"/>
                        <w:sz w:val="10"/>
                      </w:rPr>
                      <w:t>+</w:t>
                    </w:r>
                    <w:r>
                      <w:rPr>
                        <w:color w:val="003F3F"/>
                        <w:spacing w:val="72"/>
                        <w:w w:val="105"/>
                        <w:sz w:val="10"/>
                      </w:rPr>
                      <w:t>  </w:t>
                    </w:r>
                    <w:r>
                      <w:rPr>
                        <w:color w:val="003F3F"/>
                        <w:spacing w:val="-2"/>
                        <w:w w:val="105"/>
                        <w:sz w:val="10"/>
                      </w:rPr>
                      <w:t>GetInitialMachineStateTransitionResult()</w:t>
                    </w:r>
                  </w:p>
                  <w:p>
                    <w:pPr>
                      <w:spacing w:before="23"/>
                      <w:ind w:left="47" w:right="0" w:firstLine="0"/>
                      <w:jc w:val="left"/>
                      <w:rPr>
                        <w:color w:val="000000"/>
                        <w:sz w:val="10"/>
                      </w:rPr>
                    </w:pPr>
                    <w:r>
                      <w:rPr>
                        <w:color w:val="003F3F"/>
                        <w:w w:val="105"/>
                        <w:sz w:val="10"/>
                      </w:rPr>
                      <w:t>+</w:t>
                    </w:r>
                    <w:r>
                      <w:rPr>
                        <w:color w:val="003F3F"/>
                        <w:spacing w:val="52"/>
                        <w:w w:val="105"/>
                        <w:sz w:val="10"/>
                      </w:rPr>
                      <w:t>  </w:t>
                    </w:r>
                    <w:r>
                      <w:rPr>
                        <w:color w:val="003F3F"/>
                        <w:w w:val="105"/>
                        <w:sz w:val="10"/>
                      </w:rPr>
                      <w:t>SetState(FunctionGroupState):</w:t>
                    </w:r>
                    <w:r>
                      <w:rPr>
                        <w:color w:val="003F3F"/>
                        <w:spacing w:val="18"/>
                        <w:w w:val="105"/>
                        <w:sz w:val="10"/>
                      </w:rPr>
                      <w:t> </w:t>
                    </w:r>
                    <w:r>
                      <w:rPr>
                        <w:color w:val="003F3F"/>
                        <w:spacing w:val="-2"/>
                        <w:w w:val="105"/>
                        <w:sz w:val="10"/>
                      </w:rPr>
                      <w:t>Future</w:t>
                    </w:r>
                  </w:p>
                  <w:p>
                    <w:pPr>
                      <w:spacing w:before="22"/>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StateClient(function)</w:t>
                    </w:r>
                  </w:p>
                </w:txbxContent>
              </v:textbox>
              <v:fill type="solid"/>
              <v:stroke dashstyle="solid"/>
              <w10:wrap type="none"/>
            </v:shape>
            <v:shape style="position:absolute;left:2778;top:295;width:2326;height:403" type="#_x0000_t202" id="docshape595" filled="true" fillcolor="#fcf2e3" stroked="true" strokeweight=".52849pt" strokecolor="#000000">
              <v:textbox inset="0,0,0,0">
                <w:txbxContent>
                  <w:p>
                    <w:pPr>
                      <w:spacing w:line="285" w:lineRule="auto" w:before="60"/>
                      <w:ind w:left="247" w:right="140" w:firstLine="169"/>
                      <w:jc w:val="left"/>
                      <w:rPr>
                        <w:color w:val="000000"/>
                        <w:sz w:val="10"/>
                      </w:rPr>
                    </w:pPr>
                    <w:r>
                      <w:rPr>
                        <w:color w:val="000000"/>
                        <w:spacing w:val="-2"/>
                        <w:w w:val="105"/>
                        <w:sz w:val="10"/>
                      </w:rPr>
                      <w:t>«aapAPI,aapNativeInterface»</w:t>
                    </w:r>
                    <w:r>
                      <w:rPr>
                        <w:color w:val="000000"/>
                        <w:spacing w:val="40"/>
                        <w:w w:val="105"/>
                        <w:sz w:val="10"/>
                      </w:rPr>
                      <w:t> </w:t>
                    </w:r>
                    <w:r>
                      <w:rPr>
                        <w:color w:val="000000"/>
                        <w:w w:val="105"/>
                        <w:sz w:val="10"/>
                      </w:rPr>
                      <w:t>Execution</w:t>
                    </w:r>
                    <w:r>
                      <w:rPr>
                        <w:color w:val="000000"/>
                        <w:spacing w:val="2"/>
                        <w:w w:val="105"/>
                        <w:sz w:val="10"/>
                      </w:rPr>
                      <w:t> </w:t>
                    </w:r>
                    <w:r>
                      <w:rPr>
                        <w:color w:val="000000"/>
                        <w:w w:val="105"/>
                        <w:sz w:val="10"/>
                      </w:rPr>
                      <w:t>Management::StateClient</w:t>
                    </w:r>
                  </w:p>
                </w:txbxContent>
              </v:textbox>
              <v:fill type="solid"/>
              <v:stroke dashstyle="solid"/>
              <w10:wrap type="none"/>
            </v:shape>
            <w10:wrap type="none"/>
          </v:group>
        </w:pict>
      </w:r>
      <w:r>
        <w:rPr/>
        <w:pict>
          <v:line style="position:absolute;mso-position-horizontal-relative:page;mso-position-vertical-relative:paragraph;z-index:-30004736" from="305.418243pt,7.002406pt" to="305.418243pt,8.922166pt" stroked="true" strokeweight=".52849pt" strokecolor="#000000">
            <v:stroke dashstyle="solid"/>
            <w10:wrap type="none"/>
          </v:line>
        </w:pict>
      </w:r>
      <w:r>
        <w:rPr>
          <w:spacing w:val="-2"/>
          <w:w w:val="105"/>
          <w:sz w:val="10"/>
        </w:rPr>
        <w:t>«aapProvidedPort»</w:t>
      </w:r>
    </w:p>
    <w:p>
      <w:pPr>
        <w:spacing w:line="84" w:lineRule="exact" w:before="0"/>
        <w:ind w:left="1298" w:right="2455" w:firstLine="0"/>
        <w:jc w:val="center"/>
        <w:rPr>
          <w:sz w:val="10"/>
        </w:rPr>
      </w:pPr>
      <w:r>
        <w:rPr/>
        <w:br w:type="column"/>
      </w:r>
      <w:r>
        <w:rPr>
          <w:spacing w:val="-2"/>
          <w:w w:val="105"/>
          <w:sz w:val="10"/>
        </w:rPr>
        <w:t>«use»</w:t>
      </w:r>
    </w:p>
    <w:p>
      <w:pPr>
        <w:spacing w:before="22"/>
        <w:ind w:left="1008" w:right="2157" w:firstLine="0"/>
        <w:jc w:val="center"/>
        <w:rPr>
          <w:sz w:val="10"/>
        </w:rPr>
      </w:pPr>
      <w:r>
        <w:rPr/>
        <w:pict>
          <v:line style="position:absolute;mso-position-horizontal-relative:page;mso-position-vertical-relative:paragraph;z-index:-30005248" from="404.235352pt,7.002406pt" to="404.235352pt,8.922166pt" stroked="true" strokeweight=".52849pt" strokecolor="#000000">
            <v:stroke dashstyle="solid"/>
            <w10:wrap type="none"/>
          </v:line>
        </w:pict>
      </w:r>
      <w:r>
        <w:rPr>
          <w:spacing w:val="-2"/>
          <w:w w:val="105"/>
          <w:sz w:val="10"/>
        </w:rPr>
        <w:t>«aapProvidedPort»</w:t>
      </w:r>
    </w:p>
    <w:p>
      <w:pPr>
        <w:spacing w:after="0"/>
        <w:jc w:val="center"/>
        <w:rPr>
          <w:sz w:val="10"/>
        </w:rPr>
        <w:sectPr>
          <w:type w:val="continuous"/>
          <w:pgSz w:w="11910" w:h="14140"/>
          <w:pgMar w:header="0" w:footer="0" w:top="200" w:bottom="0" w:left="1260" w:right="1220"/>
          <w:cols w:num="3" w:equalWidth="0">
            <w:col w:w="2814" w:space="40"/>
            <w:col w:w="2466" w:space="39"/>
            <w:col w:w="4071"/>
          </w:cols>
        </w:sectPr>
      </w:pPr>
    </w:p>
    <w:p>
      <w:pPr>
        <w:pStyle w:val="BodyText"/>
        <w:spacing w:before="3"/>
        <w:rPr>
          <w:sz w:val="13"/>
        </w:rPr>
      </w:pPr>
    </w:p>
    <w:p>
      <w:pPr>
        <w:spacing w:line="240" w:lineRule="auto"/>
        <w:ind w:left="3943" w:right="0" w:firstLine="0"/>
        <w:rPr>
          <w:sz w:val="20"/>
        </w:rPr>
      </w:pPr>
      <w:r>
        <w:rPr>
          <w:sz w:val="20"/>
        </w:rPr>
        <w:pict>
          <v:group style="width:90.4pt;height:64.8500pt;mso-position-horizontal-relative:char;mso-position-vertical-relative:line" id="docshapegroup596" coordorigin="0,0" coordsize="1808,1297">
            <v:shape style="position:absolute;left:904;top:1062;width:2;height:190" id="docshape597" coordorigin="905,1062" coordsize="0,190" path="m905,1062l905,1137m905,1179l905,1252e" filled="false" stroked="true" strokeweight=".52849pt" strokecolor="#000000">
              <v:path arrowok="t"/>
              <v:stroke dashstyle="solid"/>
            </v:shape>
            <v:line style="position:absolute" from="899,1296" to="910,1296" stroked="true" strokeweight=".101293pt" strokecolor="#000000">
              <v:stroke dashstyle="solid"/>
            </v:line>
            <v:shape style="position:absolute;left:839;top:1062;width:128;height:160" id="docshape598" coordorigin="840,1062" coordsize="128,160" path="m905,1062l840,1222,967,1222,905,1062xe" filled="true" fillcolor="#fcf2e3" stroked="false">
              <v:path arrowok="t"/>
              <v:fill type="solid"/>
            </v:shape>
            <v:shape style="position:absolute;left:839;top:1062;width:128;height:160" id="docshape599" coordorigin="840,1062" coordsize="128,160" path="m967,1222l840,1222,905,1062,967,1222xe" filled="false" stroked="true" strokeweight=".52849pt" strokecolor="#000000">
              <v:path arrowok="t"/>
              <v:stroke dashstyle="solid"/>
            </v:shape>
            <v:shape style="position:absolute;left:5;top:5;width:1797;height:1057" type="#_x0000_t202" id="docshape600" filled="true" fillcolor="#fcf2e3" stroked="true" strokeweight=".52849pt" strokecolor="#000000">
              <v:textbox inset="0,0,0,0">
                <w:txbxContent>
                  <w:p>
                    <w:pPr>
                      <w:spacing w:line="288" w:lineRule="auto" w:before="60"/>
                      <w:ind w:left="264" w:right="265" w:firstLine="0"/>
                      <w:jc w:val="center"/>
                      <w:rPr>
                        <w:color w:val="000000"/>
                        <w:sz w:val="10"/>
                      </w:rPr>
                    </w:pPr>
                    <w:r>
                      <w:rPr>
                        <w:color w:val="000000"/>
                        <w:spacing w:val="-2"/>
                        <w:w w:val="105"/>
                        <w:sz w:val="10"/>
                      </w:rPr>
                      <w:t>«aapAPI,aapPortInterface»</w:t>
                    </w:r>
                    <w:r>
                      <w:rPr>
                        <w:color w:val="000000"/>
                        <w:spacing w:val="40"/>
                        <w:w w:val="105"/>
                        <w:sz w:val="10"/>
                      </w:rPr>
                      <w:t> </w:t>
                    </w:r>
                    <w:r>
                      <w:rPr>
                        <w:color w:val="000000"/>
                        <w:w w:val="105"/>
                        <w:sz w:val="10"/>
                      </w:rPr>
                      <w:t>Execution</w:t>
                    </w:r>
                    <w:r>
                      <w:rPr>
                        <w:color w:val="000000"/>
                        <w:spacing w:val="-8"/>
                        <w:w w:val="105"/>
                        <w:sz w:val="10"/>
                      </w:rPr>
                      <w:t> </w:t>
                    </w:r>
                    <w:r>
                      <w:rPr>
                        <w:color w:val="000000"/>
                        <w:w w:val="105"/>
                        <w:sz w:val="10"/>
                      </w:rPr>
                      <w:t>Management::</w:t>
                    </w:r>
                    <w:r>
                      <w:rPr>
                        <w:color w:val="000000"/>
                        <w:spacing w:val="40"/>
                        <w:w w:val="105"/>
                        <w:sz w:val="10"/>
                      </w:rPr>
                      <w:t> </w:t>
                    </w:r>
                    <w:r>
                      <w:rPr>
                        <w:color w:val="000000"/>
                        <w:spacing w:val="-2"/>
                        <w:w w:val="105"/>
                        <w:sz w:val="10"/>
                      </w:rPr>
                      <w:t>FunctionGroup</w:t>
                    </w:r>
                  </w:p>
                </w:txbxContent>
              </v:textbox>
              <v:fill type="solid"/>
              <v:stroke dashstyle="solid"/>
              <w10:wrap type="none"/>
            </v:shape>
          </v:group>
        </w:pict>
      </w:r>
      <w:r>
        <w:rPr>
          <w:sz w:val="20"/>
        </w:rPr>
      </w:r>
      <w:r>
        <w:rPr>
          <w:rFonts w:ascii="Times New Roman"/>
          <w:spacing w:val="27"/>
          <w:sz w:val="20"/>
        </w:rPr>
        <w:t> </w:t>
      </w:r>
      <w:r>
        <w:rPr>
          <w:spacing w:val="27"/>
          <w:position w:val="4"/>
          <w:sz w:val="20"/>
        </w:rPr>
        <w:pict>
          <v:group style="width:101pt;height:62.65pt;mso-position-horizontal-relative:char;mso-position-vertical-relative:line" id="docshapegroup601" coordorigin="0,0" coordsize="2020,1253">
            <v:shape style="position:absolute;left:1009;top:1062;width:2;height:190" id="docshape602" coordorigin="1010,1062" coordsize="0,190" path="m1010,1062l1010,1137m1010,1179l1010,1252e" filled="false" stroked="true" strokeweight=".52849pt" strokecolor="#000000">
              <v:path arrowok="t"/>
              <v:stroke dashstyle="solid"/>
            </v:shape>
            <v:shape style="position:absolute;left:946;top:1062;width:128;height:160" id="docshape603" coordorigin="947,1062" coordsize="128,160" path="m1010,1062l947,1222,1074,1222,1010,1062xe" filled="true" fillcolor="#fcf2e3" stroked="false">
              <v:path arrowok="t"/>
              <v:fill type="solid"/>
            </v:shape>
            <v:shape style="position:absolute;left:946;top:1062;width:128;height:160" id="docshape604" coordorigin="947,1062" coordsize="128,160" path="m1074,1222l947,1222,1010,1062,1074,1222xe" filled="false" stroked="true" strokeweight=".52849pt" strokecolor="#000000">
              <v:path arrowok="t"/>
              <v:stroke dashstyle="solid"/>
            </v:shape>
            <v:shape style="position:absolute;left:5;top:5;width:2009;height:1057" type="#_x0000_t202" id="docshape605" filled="true" fillcolor="#fcf2e3" stroked="true" strokeweight=".52849pt" strokecolor="#000000">
              <v:textbox inset="0,0,0,0">
                <w:txbxContent>
                  <w:p>
                    <w:pPr>
                      <w:spacing w:line="288" w:lineRule="auto" w:before="60"/>
                      <w:ind w:left="371" w:right="370" w:firstLine="0"/>
                      <w:jc w:val="center"/>
                      <w:rPr>
                        <w:color w:val="000000"/>
                        <w:sz w:val="10"/>
                      </w:rPr>
                    </w:pPr>
                    <w:r>
                      <w:rPr>
                        <w:color w:val="000000"/>
                        <w:spacing w:val="-2"/>
                        <w:w w:val="105"/>
                        <w:sz w:val="10"/>
                      </w:rPr>
                      <w:t>«aapAPI,aapPortInterface»</w:t>
                    </w:r>
                    <w:r>
                      <w:rPr>
                        <w:color w:val="000000"/>
                        <w:spacing w:val="40"/>
                        <w:w w:val="105"/>
                        <w:sz w:val="10"/>
                      </w:rPr>
                      <w:t> </w:t>
                    </w:r>
                    <w:r>
                      <w:rPr>
                        <w:color w:val="000000"/>
                        <w:w w:val="105"/>
                        <w:sz w:val="10"/>
                      </w:rPr>
                      <w:t>Execution</w:t>
                    </w:r>
                    <w:r>
                      <w:rPr>
                        <w:color w:val="000000"/>
                        <w:spacing w:val="-8"/>
                        <w:w w:val="105"/>
                        <w:sz w:val="10"/>
                      </w:rPr>
                      <w:t> </w:t>
                    </w:r>
                    <w:r>
                      <w:rPr>
                        <w:color w:val="000000"/>
                        <w:w w:val="105"/>
                        <w:sz w:val="10"/>
                      </w:rPr>
                      <w:t>Management::</w:t>
                    </w:r>
                    <w:r>
                      <w:rPr>
                        <w:color w:val="000000"/>
                        <w:spacing w:val="40"/>
                        <w:w w:val="105"/>
                        <w:sz w:val="10"/>
                      </w:rPr>
                      <w:t> </w:t>
                    </w:r>
                    <w:r>
                      <w:rPr>
                        <w:color w:val="000000"/>
                        <w:spacing w:val="-2"/>
                        <w:w w:val="105"/>
                        <w:sz w:val="10"/>
                      </w:rPr>
                      <w:t>FunctionGroupState</w:t>
                    </w:r>
                  </w:p>
                </w:txbxContent>
              </v:textbox>
              <v:fill type="solid"/>
              <v:stroke dashstyle="solid"/>
              <w10:wrap type="none"/>
            </v:shape>
          </v:group>
        </w:pict>
      </w:r>
      <w:r>
        <w:rPr>
          <w:spacing w:val="27"/>
          <w:position w:val="4"/>
          <w:sz w:val="20"/>
        </w:rPr>
      </w:r>
    </w:p>
    <w:p>
      <w:pPr>
        <w:pStyle w:val="BodyText"/>
        <w:rPr>
          <w:sz w:val="20"/>
        </w:rPr>
      </w:pPr>
    </w:p>
    <w:p>
      <w:pPr>
        <w:pStyle w:val="BodyText"/>
        <w:rPr>
          <w:sz w:val="20"/>
        </w:rPr>
      </w:pPr>
    </w:p>
    <w:p>
      <w:pPr>
        <w:pStyle w:val="BodyText"/>
        <w:spacing w:before="1"/>
        <w:rPr>
          <w:sz w:val="27"/>
        </w:rPr>
      </w:pPr>
    </w:p>
    <w:p>
      <w:pPr>
        <w:spacing w:before="100"/>
        <w:ind w:left="530" w:right="0" w:firstLine="0"/>
        <w:jc w:val="left"/>
        <w:rPr>
          <w:b/>
          <w:sz w:val="22"/>
        </w:rPr>
      </w:pPr>
      <w:r>
        <w:rPr>
          <w:b/>
          <w:sz w:val="22"/>
        </w:rPr>
        <w:t>Figure</w:t>
      </w:r>
      <w:r>
        <w:rPr>
          <w:b/>
          <w:spacing w:val="-9"/>
          <w:sz w:val="22"/>
        </w:rPr>
        <w:t> </w:t>
      </w:r>
      <w:r>
        <w:rPr>
          <w:b/>
          <w:sz w:val="22"/>
        </w:rPr>
        <w:t>9.15:</w:t>
      </w:r>
      <w:r>
        <w:rPr>
          <w:b/>
          <w:spacing w:val="3"/>
          <w:sz w:val="22"/>
        </w:rPr>
        <w:t> </w:t>
      </w:r>
      <w:r>
        <w:rPr>
          <w:b/>
          <w:sz w:val="22"/>
        </w:rPr>
        <w:t>Interfaces</w:t>
      </w:r>
      <w:r>
        <w:rPr>
          <w:b/>
          <w:spacing w:val="-9"/>
          <w:sz w:val="22"/>
        </w:rPr>
        <w:t> </w:t>
      </w:r>
      <w:r>
        <w:rPr>
          <w:b/>
          <w:sz w:val="22"/>
        </w:rPr>
        <w:t>of</w:t>
      </w:r>
      <w:r>
        <w:rPr>
          <w:b/>
          <w:spacing w:val="-9"/>
          <w:sz w:val="22"/>
        </w:rPr>
        <w:t> </w:t>
      </w:r>
      <w:r>
        <w:rPr>
          <w:b/>
          <w:sz w:val="22"/>
        </w:rPr>
        <w:t>Execution</w:t>
      </w:r>
      <w:r>
        <w:rPr>
          <w:b/>
          <w:spacing w:val="-9"/>
          <w:sz w:val="22"/>
        </w:rPr>
        <w:t> </w:t>
      </w:r>
      <w:r>
        <w:rPr>
          <w:b/>
          <w:sz w:val="22"/>
        </w:rPr>
        <w:t>Management</w:t>
      </w:r>
      <w:r>
        <w:rPr>
          <w:b/>
          <w:spacing w:val="-9"/>
          <w:sz w:val="22"/>
        </w:rPr>
        <w:t> </w:t>
      </w:r>
      <w:r>
        <w:rPr>
          <w:b/>
          <w:sz w:val="22"/>
        </w:rPr>
        <w:t>required</w:t>
      </w:r>
      <w:r>
        <w:rPr>
          <w:b/>
          <w:spacing w:val="-9"/>
          <w:sz w:val="22"/>
        </w:rPr>
        <w:t> </w:t>
      </w:r>
      <w:r>
        <w:rPr>
          <w:b/>
          <w:sz w:val="22"/>
        </w:rPr>
        <w:t>by</w:t>
      </w:r>
      <w:r>
        <w:rPr>
          <w:b/>
          <w:spacing w:val="-9"/>
          <w:sz w:val="22"/>
        </w:rPr>
        <w:t> </w:t>
      </w:r>
      <w:r>
        <w:rPr>
          <w:b/>
          <w:sz w:val="22"/>
        </w:rPr>
        <w:t>State</w:t>
      </w:r>
      <w:r>
        <w:rPr>
          <w:b/>
          <w:spacing w:val="-9"/>
          <w:sz w:val="22"/>
        </w:rPr>
        <w:t> </w:t>
      </w:r>
      <w:r>
        <w:rPr>
          <w:b/>
          <w:spacing w:val="-2"/>
          <w:sz w:val="22"/>
        </w:rPr>
        <w:t>Management</w:t>
      </w:r>
    </w:p>
    <w:p>
      <w:pPr>
        <w:spacing w:after="0"/>
        <w:jc w:val="left"/>
        <w:rPr>
          <w:sz w:val="22"/>
        </w:rPr>
        <w:sectPr>
          <w:type w:val="continuous"/>
          <w:pgSz w:w="11910" w:h="14140"/>
          <w:pgMar w:header="0" w:footer="0" w:top="200" w:bottom="0" w:left="1260" w:right="1220"/>
        </w:sectPr>
      </w:pPr>
    </w:p>
    <w:p>
      <w:pPr>
        <w:pStyle w:val="BodyText"/>
        <w:spacing w:before="3"/>
        <w:rPr>
          <w:b/>
          <w:sz w:val="2"/>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13"/>
        <w:gridCol w:w="5431"/>
      </w:tblGrid>
      <w:tr>
        <w:trPr>
          <w:trHeight w:val="265" w:hRule="atLeast"/>
        </w:trPr>
        <w:tc>
          <w:tcPr>
            <w:tcW w:w="3613" w:type="dxa"/>
            <w:shd w:val="clear" w:color="auto" w:fill="E5E5E5"/>
          </w:tcPr>
          <w:p>
            <w:pPr>
              <w:pStyle w:val="TableParagraph"/>
              <w:spacing w:before="26"/>
              <w:rPr>
                <w:b/>
                <w:i/>
                <w:sz w:val="16"/>
              </w:rPr>
            </w:pPr>
            <w:r>
              <w:rPr>
                <w:b/>
                <w:i/>
                <w:spacing w:val="-2"/>
                <w:sz w:val="16"/>
              </w:rPr>
              <w:t>Interface</w:t>
            </w:r>
          </w:p>
        </w:tc>
        <w:tc>
          <w:tcPr>
            <w:tcW w:w="5431" w:type="dxa"/>
            <w:shd w:val="clear" w:color="auto" w:fill="E5E5E5"/>
          </w:tcPr>
          <w:p>
            <w:pPr>
              <w:pStyle w:val="TableParagraph"/>
              <w:spacing w:before="22"/>
              <w:rPr>
                <w:b/>
                <w:i/>
                <w:sz w:val="16"/>
              </w:rPr>
            </w:pPr>
            <w:r>
              <w:rPr>
                <w:b/>
                <w:i/>
                <w:spacing w:val="-2"/>
                <w:sz w:val="16"/>
              </w:rPr>
              <w:t>Purpose</w:t>
            </w:r>
          </w:p>
        </w:tc>
      </w:tr>
      <w:tr>
        <w:trPr>
          <w:trHeight w:val="459" w:hRule="atLeast"/>
        </w:trPr>
        <w:tc>
          <w:tcPr>
            <w:tcW w:w="3613" w:type="dxa"/>
          </w:tcPr>
          <w:p>
            <w:pPr>
              <w:pStyle w:val="TableParagraph"/>
              <w:spacing w:before="27"/>
              <w:rPr>
                <w:sz w:val="16"/>
              </w:rPr>
            </w:pPr>
            <w:hyperlink w:history="true" w:anchor="_bookmark61">
              <w:r>
                <w:rPr>
                  <w:color w:val="0000FF"/>
                  <w:spacing w:val="-2"/>
                  <w:sz w:val="16"/>
                </w:rPr>
                <w:t>Execution</w:t>
              </w:r>
              <w:r>
                <w:rPr>
                  <w:color w:val="0000FF"/>
                  <w:spacing w:val="4"/>
                  <w:sz w:val="16"/>
                </w:rPr>
                <w:t> </w:t>
              </w:r>
              <w:r>
                <w:rPr>
                  <w:color w:val="0000FF"/>
                  <w:spacing w:val="-2"/>
                  <w:sz w:val="16"/>
                </w:rPr>
                <w:t>Management</w:t>
              </w:r>
            </w:hyperlink>
            <w:r>
              <w:rPr>
                <w:spacing w:val="-2"/>
                <w:sz w:val="16"/>
              </w:rPr>
              <w:t>::</w:t>
            </w:r>
            <w:hyperlink w:history="true" w:anchor="_bookmark64">
              <w:r>
                <w:rPr>
                  <w:color w:val="0000FF"/>
                  <w:spacing w:val="-2"/>
                  <w:sz w:val="16"/>
                </w:rPr>
                <w:t>ExecutionClient</w:t>
              </w:r>
            </w:hyperlink>
          </w:p>
        </w:tc>
        <w:tc>
          <w:tcPr>
            <w:tcW w:w="5431" w:type="dxa"/>
          </w:tcPr>
          <w:p>
            <w:pPr>
              <w:pStyle w:val="TableParagraph"/>
              <w:spacing w:line="230" w:lineRule="auto" w:before="32"/>
              <w:ind w:right="196"/>
              <w:rPr>
                <w:sz w:val="16"/>
              </w:rPr>
            </w:pPr>
            <w:r>
              <w:rPr>
                <w:sz w:val="16"/>
              </w:rPr>
              <w:t>This</w:t>
            </w:r>
            <w:r>
              <w:rPr>
                <w:spacing w:val="-5"/>
                <w:sz w:val="16"/>
              </w:rPr>
              <w:t> </w:t>
            </w:r>
            <w:r>
              <w:rPr>
                <w:sz w:val="16"/>
              </w:rPr>
              <w:t>interface</w:t>
            </w:r>
            <w:r>
              <w:rPr>
                <w:spacing w:val="-5"/>
                <w:sz w:val="16"/>
              </w:rPr>
              <w:t> </w:t>
            </w:r>
            <w:r>
              <w:rPr>
                <w:sz w:val="16"/>
              </w:rPr>
              <w:t>shall</w:t>
            </w:r>
            <w:r>
              <w:rPr>
                <w:spacing w:val="-5"/>
                <w:sz w:val="16"/>
              </w:rPr>
              <w:t> </w:t>
            </w:r>
            <w:r>
              <w:rPr>
                <w:sz w:val="16"/>
              </w:rPr>
              <w:t>be</w:t>
            </w:r>
            <w:r>
              <w:rPr>
                <w:spacing w:val="-5"/>
                <w:sz w:val="16"/>
              </w:rPr>
              <w:t> </w:t>
            </w:r>
            <w:r>
              <w:rPr>
                <w:sz w:val="16"/>
              </w:rPr>
              <w:t>used</w:t>
            </w:r>
            <w:r>
              <w:rPr>
                <w:spacing w:val="-5"/>
                <w:sz w:val="16"/>
              </w:rPr>
              <w:t> </w:t>
            </w:r>
            <w:r>
              <w:rPr>
                <w:sz w:val="16"/>
              </w:rPr>
              <w:t>to</w:t>
            </w:r>
            <w:r>
              <w:rPr>
                <w:spacing w:val="-5"/>
                <w:sz w:val="16"/>
              </w:rPr>
              <w:t> </w:t>
            </w:r>
            <w:r>
              <w:rPr>
                <w:sz w:val="16"/>
              </w:rPr>
              <w:t>report</w:t>
            </w:r>
            <w:r>
              <w:rPr>
                <w:spacing w:val="-5"/>
                <w:sz w:val="16"/>
              </w:rPr>
              <w:t> </w:t>
            </w:r>
            <w:r>
              <w:rPr>
                <w:sz w:val="16"/>
              </w:rPr>
              <w:t>the</w:t>
            </w:r>
            <w:r>
              <w:rPr>
                <w:spacing w:val="-5"/>
                <w:sz w:val="16"/>
              </w:rPr>
              <w:t> </w:t>
            </w:r>
            <w:r>
              <w:rPr>
                <w:sz w:val="16"/>
              </w:rPr>
              <w:t>state</w:t>
            </w:r>
            <w:r>
              <w:rPr>
                <w:spacing w:val="-5"/>
                <w:sz w:val="16"/>
              </w:rPr>
              <w:t> </w:t>
            </w:r>
            <w:r>
              <w:rPr>
                <w:sz w:val="16"/>
              </w:rPr>
              <w:t>of</w:t>
            </w:r>
            <w:r>
              <w:rPr>
                <w:spacing w:val="-5"/>
                <w:sz w:val="16"/>
              </w:rPr>
              <w:t> </w:t>
            </w:r>
            <w:r>
              <w:rPr>
                <w:sz w:val="16"/>
              </w:rPr>
              <w:t>the</w:t>
            </w:r>
            <w:r>
              <w:rPr>
                <w:spacing w:val="-5"/>
                <w:sz w:val="16"/>
              </w:rPr>
              <w:t> </w:t>
            </w:r>
            <w:hyperlink w:history="true" w:anchor="_bookmark76">
              <w:r>
                <w:rPr>
                  <w:rFonts w:ascii="Courier New"/>
                  <w:color w:val="0000FF"/>
                  <w:sz w:val="16"/>
                </w:rPr>
                <w:t>State</w:t>
              </w:r>
            </w:hyperlink>
            <w:r>
              <w:rPr>
                <w:rFonts w:ascii="Courier New"/>
                <w:color w:val="0000FF"/>
                <w:sz w:val="16"/>
              </w:rPr>
              <w:t> </w:t>
            </w:r>
            <w:hyperlink w:history="true" w:anchor="_bookmark76">
              <w:r>
                <w:rPr>
                  <w:rFonts w:ascii="Courier New"/>
                  <w:color w:val="0000FF"/>
                  <w:sz w:val="16"/>
                </w:rPr>
                <w:t>Management</w:t>
              </w:r>
              <w:r>
                <w:rPr>
                  <w:rFonts w:ascii="Courier New"/>
                  <w:color w:val="0000FF"/>
                  <w:spacing w:val="-49"/>
                  <w:sz w:val="16"/>
                </w:rPr>
                <w:t> </w:t>
              </w:r>
            </w:hyperlink>
            <w:r>
              <w:rPr>
                <w:sz w:val="16"/>
              </w:rPr>
              <w:t>process(es).</w:t>
            </w:r>
          </w:p>
        </w:tc>
      </w:tr>
      <w:tr>
        <w:trPr>
          <w:trHeight w:val="427" w:hRule="atLeast"/>
        </w:trPr>
        <w:tc>
          <w:tcPr>
            <w:tcW w:w="3613" w:type="dxa"/>
          </w:tcPr>
          <w:p>
            <w:pPr>
              <w:pStyle w:val="TableParagraph"/>
              <w:spacing w:before="27"/>
              <w:rPr>
                <w:sz w:val="16"/>
              </w:rPr>
            </w:pPr>
            <w:hyperlink w:history="true" w:anchor="_bookmark61">
              <w:r>
                <w:rPr>
                  <w:color w:val="0000FF"/>
                  <w:spacing w:val="-2"/>
                  <w:sz w:val="16"/>
                </w:rPr>
                <w:t>Execution</w:t>
              </w:r>
              <w:r>
                <w:rPr>
                  <w:color w:val="0000FF"/>
                  <w:spacing w:val="4"/>
                  <w:sz w:val="16"/>
                </w:rPr>
                <w:t> </w:t>
              </w:r>
              <w:r>
                <w:rPr>
                  <w:color w:val="0000FF"/>
                  <w:spacing w:val="-2"/>
                  <w:sz w:val="16"/>
                </w:rPr>
                <w:t>Management</w:t>
              </w:r>
            </w:hyperlink>
            <w:r>
              <w:rPr>
                <w:spacing w:val="-2"/>
                <w:sz w:val="16"/>
              </w:rPr>
              <w:t>::</w:t>
            </w:r>
            <w:hyperlink w:history="true" w:anchor="_bookmark74">
              <w:r>
                <w:rPr>
                  <w:color w:val="0000FF"/>
                  <w:spacing w:val="-2"/>
                  <w:sz w:val="16"/>
                </w:rPr>
                <w:t>FunctionGroup</w:t>
              </w:r>
            </w:hyperlink>
          </w:p>
        </w:tc>
        <w:tc>
          <w:tcPr>
            <w:tcW w:w="5431" w:type="dxa"/>
          </w:tcPr>
          <w:p>
            <w:pPr>
              <w:pStyle w:val="TableParagraph"/>
              <w:spacing w:line="247" w:lineRule="auto" w:before="27"/>
              <w:ind w:right="196"/>
              <w:rPr>
                <w:sz w:val="16"/>
              </w:rPr>
            </w:pPr>
            <w:r>
              <w:rPr>
                <w:sz w:val="16"/>
              </w:rPr>
              <w:t>This</w:t>
            </w:r>
            <w:r>
              <w:rPr>
                <w:spacing w:val="-8"/>
                <w:sz w:val="16"/>
              </w:rPr>
              <w:t> </w:t>
            </w:r>
            <w:r>
              <w:rPr>
                <w:sz w:val="16"/>
              </w:rPr>
              <w:t>interface</w:t>
            </w:r>
            <w:r>
              <w:rPr>
                <w:spacing w:val="-8"/>
                <w:sz w:val="16"/>
              </w:rPr>
              <w:t> </w:t>
            </w:r>
            <w:r>
              <w:rPr>
                <w:sz w:val="16"/>
              </w:rPr>
              <w:t>shall</w:t>
            </w:r>
            <w:r>
              <w:rPr>
                <w:spacing w:val="-8"/>
                <w:sz w:val="16"/>
              </w:rPr>
              <w:t> </w:t>
            </w:r>
            <w:r>
              <w:rPr>
                <w:sz w:val="16"/>
              </w:rPr>
              <w:t>be</w:t>
            </w:r>
            <w:r>
              <w:rPr>
                <w:spacing w:val="-8"/>
                <w:sz w:val="16"/>
              </w:rPr>
              <w:t> </w:t>
            </w:r>
            <w:r>
              <w:rPr>
                <w:sz w:val="16"/>
              </w:rPr>
              <w:t>used</w:t>
            </w:r>
            <w:r>
              <w:rPr>
                <w:spacing w:val="-8"/>
                <w:sz w:val="16"/>
              </w:rPr>
              <w:t> </w:t>
            </w:r>
            <w:r>
              <w:rPr>
                <w:sz w:val="16"/>
              </w:rPr>
              <w:t>to</w:t>
            </w:r>
            <w:r>
              <w:rPr>
                <w:spacing w:val="-8"/>
                <w:sz w:val="16"/>
              </w:rPr>
              <w:t> </w:t>
            </w:r>
            <w:r>
              <w:rPr>
                <w:sz w:val="16"/>
              </w:rPr>
              <w:t>request</w:t>
            </w:r>
            <w:r>
              <w:rPr>
                <w:spacing w:val="-8"/>
                <w:sz w:val="16"/>
              </w:rPr>
              <w:t> </w:t>
            </w:r>
            <w:hyperlink w:history="true" w:anchor="_bookmark73">
              <w:r>
                <w:rPr>
                  <w:color w:val="0000FF"/>
                  <w:sz w:val="16"/>
                </w:rPr>
                <w:t>FunctionGroupState</w:t>
              </w:r>
            </w:hyperlink>
            <w:r>
              <w:rPr>
                <w:color w:val="0000FF"/>
                <w:spacing w:val="-8"/>
                <w:sz w:val="16"/>
              </w:rPr>
              <w:t> </w:t>
            </w:r>
            <w:r>
              <w:rPr>
                <w:sz w:val="16"/>
              </w:rPr>
              <w:t>transitions and to check their status.</w:t>
            </w:r>
          </w:p>
        </w:tc>
      </w:tr>
      <w:tr>
        <w:trPr>
          <w:trHeight w:val="427" w:hRule="atLeast"/>
        </w:trPr>
        <w:tc>
          <w:tcPr>
            <w:tcW w:w="3613" w:type="dxa"/>
          </w:tcPr>
          <w:p>
            <w:pPr>
              <w:pStyle w:val="TableParagraph"/>
              <w:spacing w:before="27"/>
              <w:rPr>
                <w:sz w:val="16"/>
              </w:rPr>
            </w:pPr>
            <w:hyperlink w:history="true" w:anchor="_bookmark61">
              <w:r>
                <w:rPr>
                  <w:color w:val="0000FF"/>
                  <w:spacing w:val="-2"/>
                  <w:sz w:val="16"/>
                </w:rPr>
                <w:t>Execution</w:t>
              </w:r>
              <w:r>
                <w:rPr>
                  <w:color w:val="0000FF"/>
                  <w:spacing w:val="4"/>
                  <w:sz w:val="16"/>
                </w:rPr>
                <w:t> </w:t>
              </w:r>
              <w:r>
                <w:rPr>
                  <w:color w:val="0000FF"/>
                  <w:spacing w:val="-2"/>
                  <w:sz w:val="16"/>
                </w:rPr>
                <w:t>Management</w:t>
              </w:r>
            </w:hyperlink>
            <w:r>
              <w:rPr>
                <w:spacing w:val="-2"/>
                <w:sz w:val="16"/>
              </w:rPr>
              <w:t>::</w:t>
            </w:r>
            <w:hyperlink w:history="true" w:anchor="_bookmark73">
              <w:r>
                <w:rPr>
                  <w:color w:val="0000FF"/>
                  <w:spacing w:val="-2"/>
                  <w:sz w:val="16"/>
                </w:rPr>
                <w:t>FunctionGroupState</w:t>
              </w:r>
            </w:hyperlink>
          </w:p>
        </w:tc>
        <w:tc>
          <w:tcPr>
            <w:tcW w:w="5431" w:type="dxa"/>
          </w:tcPr>
          <w:p>
            <w:pPr>
              <w:pStyle w:val="TableParagraph"/>
              <w:spacing w:line="247" w:lineRule="auto" w:before="27"/>
              <w:ind w:right="196"/>
              <w:rPr>
                <w:sz w:val="16"/>
              </w:rPr>
            </w:pPr>
            <w:r>
              <w:rPr>
                <w:sz w:val="16"/>
              </w:rPr>
              <w:t>This</w:t>
            </w:r>
            <w:r>
              <w:rPr>
                <w:spacing w:val="-8"/>
                <w:sz w:val="16"/>
              </w:rPr>
              <w:t> </w:t>
            </w:r>
            <w:r>
              <w:rPr>
                <w:sz w:val="16"/>
              </w:rPr>
              <w:t>interface</w:t>
            </w:r>
            <w:r>
              <w:rPr>
                <w:spacing w:val="-8"/>
                <w:sz w:val="16"/>
              </w:rPr>
              <w:t> </w:t>
            </w:r>
            <w:r>
              <w:rPr>
                <w:sz w:val="16"/>
              </w:rPr>
              <w:t>shall</w:t>
            </w:r>
            <w:r>
              <w:rPr>
                <w:spacing w:val="-8"/>
                <w:sz w:val="16"/>
              </w:rPr>
              <w:t> </w:t>
            </w:r>
            <w:r>
              <w:rPr>
                <w:sz w:val="16"/>
              </w:rPr>
              <w:t>be</w:t>
            </w:r>
            <w:r>
              <w:rPr>
                <w:spacing w:val="-8"/>
                <w:sz w:val="16"/>
              </w:rPr>
              <w:t> </w:t>
            </w:r>
            <w:r>
              <w:rPr>
                <w:sz w:val="16"/>
              </w:rPr>
              <w:t>used</w:t>
            </w:r>
            <w:r>
              <w:rPr>
                <w:spacing w:val="-8"/>
                <w:sz w:val="16"/>
              </w:rPr>
              <w:t> </w:t>
            </w:r>
            <w:r>
              <w:rPr>
                <w:sz w:val="16"/>
              </w:rPr>
              <w:t>to</w:t>
            </w:r>
            <w:r>
              <w:rPr>
                <w:spacing w:val="-8"/>
                <w:sz w:val="16"/>
              </w:rPr>
              <w:t> </w:t>
            </w:r>
            <w:r>
              <w:rPr>
                <w:sz w:val="16"/>
              </w:rPr>
              <w:t>request</w:t>
            </w:r>
            <w:r>
              <w:rPr>
                <w:spacing w:val="-8"/>
                <w:sz w:val="16"/>
              </w:rPr>
              <w:t> </w:t>
            </w:r>
            <w:hyperlink w:history="true" w:anchor="_bookmark73">
              <w:r>
                <w:rPr>
                  <w:color w:val="0000FF"/>
                  <w:sz w:val="16"/>
                </w:rPr>
                <w:t>FunctionGroupState</w:t>
              </w:r>
            </w:hyperlink>
            <w:r>
              <w:rPr>
                <w:color w:val="0000FF"/>
                <w:spacing w:val="-8"/>
                <w:sz w:val="16"/>
              </w:rPr>
              <w:t> </w:t>
            </w:r>
            <w:r>
              <w:rPr>
                <w:sz w:val="16"/>
              </w:rPr>
              <w:t>transitions and to check their status.</w:t>
            </w:r>
          </w:p>
        </w:tc>
      </w:tr>
      <w:tr>
        <w:trPr>
          <w:trHeight w:val="272" w:hRule="atLeast"/>
        </w:trPr>
        <w:tc>
          <w:tcPr>
            <w:tcW w:w="3613" w:type="dxa"/>
          </w:tcPr>
          <w:p>
            <w:pPr>
              <w:pStyle w:val="TableParagraph"/>
              <w:spacing w:before="27"/>
              <w:rPr>
                <w:sz w:val="16"/>
              </w:rPr>
            </w:pPr>
            <w:hyperlink w:history="true" w:anchor="_bookmark61">
              <w:r>
                <w:rPr>
                  <w:color w:val="0000FF"/>
                  <w:spacing w:val="-2"/>
                  <w:sz w:val="16"/>
                </w:rPr>
                <w:t>Execution</w:t>
              </w:r>
              <w:r>
                <w:rPr>
                  <w:color w:val="0000FF"/>
                  <w:spacing w:val="4"/>
                  <w:sz w:val="16"/>
                </w:rPr>
                <w:t> </w:t>
              </w:r>
              <w:r>
                <w:rPr>
                  <w:color w:val="0000FF"/>
                  <w:spacing w:val="-2"/>
                  <w:sz w:val="16"/>
                </w:rPr>
                <w:t>Management</w:t>
              </w:r>
            </w:hyperlink>
            <w:r>
              <w:rPr>
                <w:spacing w:val="-2"/>
                <w:sz w:val="16"/>
              </w:rPr>
              <w:t>::</w:t>
            </w:r>
            <w:hyperlink w:history="true" w:anchor="_bookmark71">
              <w:r>
                <w:rPr>
                  <w:color w:val="0000FF"/>
                  <w:spacing w:val="-2"/>
                  <w:sz w:val="16"/>
                </w:rPr>
                <w:t>StateClient</w:t>
              </w:r>
            </w:hyperlink>
          </w:p>
        </w:tc>
        <w:tc>
          <w:tcPr>
            <w:tcW w:w="5431" w:type="dxa"/>
          </w:tcPr>
          <w:p>
            <w:pPr>
              <w:pStyle w:val="TableParagraph"/>
              <w:spacing w:before="27"/>
              <w:rPr>
                <w:sz w:val="16"/>
              </w:rPr>
            </w:pPr>
            <w:r>
              <w:rPr>
                <w:sz w:val="16"/>
              </w:rPr>
              <w:t>This</w:t>
            </w:r>
            <w:r>
              <w:rPr>
                <w:spacing w:val="-6"/>
                <w:sz w:val="16"/>
              </w:rPr>
              <w:t> </w:t>
            </w:r>
            <w:r>
              <w:rPr>
                <w:sz w:val="16"/>
              </w:rPr>
              <w:t>interface</w:t>
            </w:r>
            <w:r>
              <w:rPr>
                <w:spacing w:val="-6"/>
                <w:sz w:val="16"/>
              </w:rPr>
              <w:t> </w:t>
            </w:r>
            <w:r>
              <w:rPr>
                <w:sz w:val="16"/>
              </w:rPr>
              <w:t>shall</w:t>
            </w:r>
            <w:r>
              <w:rPr>
                <w:spacing w:val="-6"/>
                <w:sz w:val="16"/>
              </w:rPr>
              <w:t> </w:t>
            </w:r>
            <w:r>
              <w:rPr>
                <w:sz w:val="16"/>
              </w:rPr>
              <w:t>be</w:t>
            </w:r>
            <w:r>
              <w:rPr>
                <w:spacing w:val="-6"/>
                <w:sz w:val="16"/>
              </w:rPr>
              <w:t> </w:t>
            </w:r>
            <w:r>
              <w:rPr>
                <w:sz w:val="16"/>
              </w:rPr>
              <w:t>used</w:t>
            </w:r>
            <w:r>
              <w:rPr>
                <w:spacing w:val="-6"/>
                <w:sz w:val="16"/>
              </w:rPr>
              <w:t> </w:t>
            </w:r>
            <w:r>
              <w:rPr>
                <w:sz w:val="16"/>
              </w:rPr>
              <w:t>to</w:t>
            </w:r>
            <w:r>
              <w:rPr>
                <w:spacing w:val="-6"/>
                <w:sz w:val="16"/>
              </w:rPr>
              <w:t> </w:t>
            </w:r>
            <w:r>
              <w:rPr>
                <w:sz w:val="16"/>
              </w:rPr>
              <w:t>request</w:t>
            </w:r>
            <w:r>
              <w:rPr>
                <w:spacing w:val="-5"/>
                <w:sz w:val="16"/>
              </w:rPr>
              <w:t> </w:t>
            </w:r>
            <w:hyperlink w:history="true" w:anchor="_bookmark73">
              <w:r>
                <w:rPr>
                  <w:color w:val="0000FF"/>
                  <w:sz w:val="16"/>
                </w:rPr>
                <w:t>FunctionGroupState</w:t>
              </w:r>
            </w:hyperlink>
            <w:r>
              <w:rPr>
                <w:color w:val="0000FF"/>
                <w:spacing w:val="-6"/>
                <w:sz w:val="16"/>
              </w:rPr>
              <w:t> </w:t>
            </w:r>
            <w:r>
              <w:rPr>
                <w:spacing w:val="-2"/>
                <w:sz w:val="16"/>
              </w:rPr>
              <w:t>transitions.</w:t>
            </w:r>
          </w:p>
        </w:tc>
      </w:tr>
      <w:tr>
        <w:trPr>
          <w:trHeight w:val="461" w:hRule="atLeast"/>
        </w:trPr>
        <w:tc>
          <w:tcPr>
            <w:tcW w:w="3613" w:type="dxa"/>
          </w:tcPr>
          <w:p>
            <w:pPr>
              <w:pStyle w:val="TableParagraph"/>
              <w:spacing w:before="23"/>
              <w:rPr>
                <w:sz w:val="16"/>
              </w:rPr>
            </w:pPr>
            <w:hyperlink w:history="true" w:anchor="_bookmark90">
              <w:r>
                <w:rPr>
                  <w:color w:val="0000FF"/>
                  <w:sz w:val="16"/>
                </w:rPr>
                <w:t>Log</w:t>
              </w:r>
              <w:r>
                <w:rPr>
                  <w:color w:val="0000FF"/>
                  <w:spacing w:val="-4"/>
                  <w:sz w:val="16"/>
                </w:rPr>
                <w:t> </w:t>
              </w:r>
              <w:r>
                <w:rPr>
                  <w:color w:val="0000FF"/>
                  <w:sz w:val="16"/>
                </w:rPr>
                <w:t>and</w:t>
              </w:r>
              <w:r>
                <w:rPr>
                  <w:color w:val="0000FF"/>
                  <w:spacing w:val="-4"/>
                  <w:sz w:val="16"/>
                </w:rPr>
                <w:t> </w:t>
              </w:r>
              <w:r>
                <w:rPr>
                  <w:color w:val="0000FF"/>
                  <w:spacing w:val="-2"/>
                  <w:sz w:val="16"/>
                </w:rPr>
                <w:t>Trace</w:t>
              </w:r>
            </w:hyperlink>
            <w:r>
              <w:rPr>
                <w:spacing w:val="-2"/>
                <w:sz w:val="16"/>
              </w:rPr>
              <w:t>::</w:t>
            </w:r>
            <w:hyperlink w:history="true" w:anchor="_bookmark91">
              <w:r>
                <w:rPr>
                  <w:color w:val="0000FF"/>
                  <w:spacing w:val="-2"/>
                  <w:sz w:val="16"/>
                </w:rPr>
                <w:t>Logger</w:t>
              </w:r>
            </w:hyperlink>
          </w:p>
        </w:tc>
        <w:tc>
          <w:tcPr>
            <w:tcW w:w="5431" w:type="dxa"/>
          </w:tcPr>
          <w:p>
            <w:pPr>
              <w:pStyle w:val="TableParagraph"/>
              <w:spacing w:line="230" w:lineRule="auto" w:before="32"/>
              <w:ind w:right="196"/>
              <w:rPr>
                <w:sz w:val="16"/>
              </w:rPr>
            </w:pPr>
            <w:hyperlink w:history="true" w:anchor="_bookmark76">
              <w:r>
                <w:rPr>
                  <w:rFonts w:ascii="Courier New"/>
                  <w:color w:val="0000FF"/>
                  <w:sz w:val="16"/>
                </w:rPr>
                <w:t>State</w:t>
              </w:r>
              <w:r>
                <w:rPr>
                  <w:rFonts w:ascii="Courier New"/>
                  <w:color w:val="0000FF"/>
                  <w:spacing w:val="-19"/>
                  <w:sz w:val="16"/>
                </w:rPr>
                <w:t> </w:t>
              </w:r>
              <w:r>
                <w:rPr>
                  <w:rFonts w:ascii="Courier New"/>
                  <w:color w:val="0000FF"/>
                  <w:sz w:val="16"/>
                </w:rPr>
                <w:t>Management</w:t>
              </w:r>
              <w:r>
                <w:rPr>
                  <w:rFonts w:ascii="Courier New"/>
                  <w:color w:val="0000FF"/>
                  <w:spacing w:val="-52"/>
                  <w:sz w:val="16"/>
                </w:rPr>
                <w:t> </w:t>
              </w:r>
            </w:hyperlink>
            <w:r>
              <w:rPr>
                <w:sz w:val="16"/>
              </w:rPr>
              <w:t>shall</w:t>
            </w:r>
            <w:r>
              <w:rPr>
                <w:spacing w:val="-7"/>
                <w:sz w:val="16"/>
              </w:rPr>
              <w:t> </w:t>
            </w:r>
            <w:r>
              <w:rPr>
                <w:sz w:val="16"/>
              </w:rPr>
              <w:t>use</w:t>
            </w:r>
            <w:r>
              <w:rPr>
                <w:spacing w:val="-7"/>
                <w:sz w:val="16"/>
              </w:rPr>
              <w:t> </w:t>
            </w:r>
            <w:r>
              <w:rPr>
                <w:sz w:val="16"/>
              </w:rPr>
              <w:t>this</w:t>
            </w:r>
            <w:r>
              <w:rPr>
                <w:spacing w:val="-7"/>
                <w:sz w:val="16"/>
              </w:rPr>
              <w:t> </w:t>
            </w:r>
            <w:r>
              <w:rPr>
                <w:sz w:val="16"/>
              </w:rPr>
              <w:t>interface</w:t>
            </w:r>
            <w:r>
              <w:rPr>
                <w:spacing w:val="-7"/>
                <w:sz w:val="16"/>
              </w:rPr>
              <w:t> </w:t>
            </w:r>
            <w:r>
              <w:rPr>
                <w:sz w:val="16"/>
              </w:rPr>
              <w:t>to</w:t>
            </w:r>
            <w:r>
              <w:rPr>
                <w:spacing w:val="-7"/>
                <w:sz w:val="16"/>
              </w:rPr>
              <w:t> </w:t>
            </w:r>
            <w:r>
              <w:rPr>
                <w:sz w:val="16"/>
              </w:rPr>
              <w:t>log</w:t>
            </w:r>
            <w:r>
              <w:rPr>
                <w:spacing w:val="-7"/>
                <w:sz w:val="16"/>
              </w:rPr>
              <w:t> </w:t>
            </w:r>
            <w:r>
              <w:rPr>
                <w:sz w:val="16"/>
              </w:rPr>
              <w:t>standardized </w:t>
            </w:r>
            <w:r>
              <w:rPr>
                <w:spacing w:val="-2"/>
                <w:sz w:val="16"/>
              </w:rPr>
              <w:t>messages.</w:t>
            </w:r>
          </w:p>
        </w:tc>
      </w:tr>
      <w:tr>
        <w:trPr>
          <w:trHeight w:val="457" w:hRule="atLeast"/>
        </w:trPr>
        <w:tc>
          <w:tcPr>
            <w:tcW w:w="3613" w:type="dxa"/>
          </w:tcPr>
          <w:p>
            <w:pPr>
              <w:pStyle w:val="TableParagraph"/>
              <w:spacing w:line="247" w:lineRule="auto" w:before="27"/>
              <w:rPr>
                <w:sz w:val="16"/>
              </w:rPr>
            </w:pPr>
            <w:hyperlink w:history="true" w:anchor="_bookmark112">
              <w:r>
                <w:rPr>
                  <w:color w:val="0000FF"/>
                  <w:spacing w:val="-2"/>
                  <w:sz w:val="16"/>
                </w:rPr>
                <w:t>Network </w:t>
              </w:r>
              <w:r>
                <w:rPr>
                  <w:color w:val="0000FF"/>
                  <w:spacing w:val="-2"/>
                  <w:sz w:val="16"/>
                </w:rPr>
                <w:t>Management</w:t>
              </w:r>
            </w:hyperlink>
            <w:r>
              <w:rPr>
                <w:spacing w:val="-2"/>
                <w:sz w:val="16"/>
              </w:rPr>
              <w:t>::</w:t>
            </w:r>
            <w:hyperlink w:history="true" w:anchor="_bookmark113">
              <w:r>
                <w:rPr>
                  <w:color w:val="0000FF"/>
                  <w:spacing w:val="-2"/>
                  <w:sz w:val="16"/>
                </w:rPr>
                <w:t>NetworkState_{Network</w:t>
              </w:r>
            </w:hyperlink>
            <w:r>
              <w:rPr>
                <w:color w:val="0000FF"/>
                <w:spacing w:val="-2"/>
                <w:sz w:val="16"/>
              </w:rPr>
              <w:t> </w:t>
            </w:r>
            <w:hyperlink w:history="true" w:anchor="_bookmark113">
              <w:r>
                <w:rPr>
                  <w:color w:val="0000FF"/>
                  <w:spacing w:val="-2"/>
                  <w:sz w:val="16"/>
                </w:rPr>
                <w:t>Handle}</w:t>
              </w:r>
            </w:hyperlink>
          </w:p>
        </w:tc>
        <w:tc>
          <w:tcPr>
            <w:tcW w:w="5431" w:type="dxa"/>
          </w:tcPr>
          <w:p>
            <w:pPr>
              <w:pStyle w:val="TableParagraph"/>
              <w:spacing w:line="247" w:lineRule="auto" w:before="27"/>
              <w:ind w:right="196"/>
              <w:rPr>
                <w:sz w:val="16"/>
              </w:rPr>
            </w:pPr>
            <w:r>
              <w:rPr>
                <w:sz w:val="16"/>
              </w:rPr>
              <w:t>This</w:t>
            </w:r>
            <w:r>
              <w:rPr>
                <w:spacing w:val="-6"/>
                <w:sz w:val="16"/>
              </w:rPr>
              <w:t> </w:t>
            </w:r>
            <w:r>
              <w:rPr>
                <w:sz w:val="16"/>
              </w:rPr>
              <w:t>interface</w:t>
            </w:r>
            <w:r>
              <w:rPr>
                <w:spacing w:val="-6"/>
                <w:sz w:val="16"/>
              </w:rPr>
              <w:t> </w:t>
            </w:r>
            <w:r>
              <w:rPr>
                <w:sz w:val="16"/>
              </w:rPr>
              <w:t>shall</w:t>
            </w:r>
            <w:r>
              <w:rPr>
                <w:spacing w:val="-6"/>
                <w:sz w:val="16"/>
              </w:rPr>
              <w:t> </w:t>
            </w:r>
            <w:r>
              <w:rPr>
                <w:sz w:val="16"/>
              </w:rPr>
              <w:t>be</w:t>
            </w:r>
            <w:r>
              <w:rPr>
                <w:spacing w:val="-6"/>
                <w:sz w:val="16"/>
              </w:rPr>
              <w:t> </w:t>
            </w:r>
            <w:r>
              <w:rPr>
                <w:sz w:val="16"/>
              </w:rPr>
              <w:t>used</w:t>
            </w:r>
            <w:r>
              <w:rPr>
                <w:spacing w:val="-6"/>
                <w:sz w:val="16"/>
              </w:rPr>
              <w:t> </w:t>
            </w:r>
            <w:r>
              <w:rPr>
                <w:sz w:val="16"/>
              </w:rPr>
              <w:t>to</w:t>
            </w:r>
            <w:r>
              <w:rPr>
                <w:spacing w:val="-6"/>
                <w:sz w:val="16"/>
              </w:rPr>
              <w:t> </w:t>
            </w:r>
            <w:r>
              <w:rPr>
                <w:sz w:val="16"/>
              </w:rPr>
              <w:t>retrieve</w:t>
            </w:r>
            <w:r>
              <w:rPr>
                <w:spacing w:val="-6"/>
                <w:sz w:val="16"/>
              </w:rPr>
              <w:t> </w:t>
            </w:r>
            <w:r>
              <w:rPr>
                <w:sz w:val="16"/>
              </w:rPr>
              <w:t>information</w:t>
            </w:r>
            <w:r>
              <w:rPr>
                <w:spacing w:val="-6"/>
                <w:sz w:val="16"/>
              </w:rPr>
              <w:t> </w:t>
            </w:r>
            <w:r>
              <w:rPr>
                <w:sz w:val="16"/>
              </w:rPr>
              <w:t>about</w:t>
            </w:r>
            <w:r>
              <w:rPr>
                <w:spacing w:val="-6"/>
                <w:sz w:val="16"/>
              </w:rPr>
              <w:t> </w:t>
            </w:r>
            <w:r>
              <w:rPr>
                <w:sz w:val="16"/>
              </w:rPr>
              <w:t>the</w:t>
            </w:r>
            <w:r>
              <w:rPr>
                <w:spacing w:val="-6"/>
                <w:sz w:val="16"/>
              </w:rPr>
              <w:t> </w:t>
            </w:r>
            <w:r>
              <w:rPr>
                <w:sz w:val="16"/>
              </w:rPr>
              <w:t>network status of a </w:t>
            </w:r>
            <w:r>
              <w:rPr>
                <w:rFonts w:ascii="Courier New"/>
                <w:sz w:val="16"/>
              </w:rPr>
              <w:t>NetworkHandle</w:t>
            </w:r>
            <w:r>
              <w:rPr>
                <w:sz w:val="16"/>
              </w:rPr>
              <w:t>.</w:t>
            </w:r>
          </w:p>
        </w:tc>
      </w:tr>
      <w:tr>
        <w:trPr>
          <w:trHeight w:val="272" w:hRule="atLeast"/>
        </w:trPr>
        <w:tc>
          <w:tcPr>
            <w:tcW w:w="3613" w:type="dxa"/>
          </w:tcPr>
          <w:p>
            <w:pPr>
              <w:pStyle w:val="TableParagraph"/>
              <w:spacing w:before="27"/>
              <w:rPr>
                <w:sz w:val="16"/>
              </w:rPr>
            </w:pPr>
            <w:hyperlink w:history="true" w:anchor="_bookmark124">
              <w:r>
                <w:rPr>
                  <w:color w:val="0000FF"/>
                  <w:spacing w:val="-2"/>
                  <w:sz w:val="16"/>
                </w:rPr>
                <w:t>Persistency</w:t>
              </w:r>
            </w:hyperlink>
            <w:r>
              <w:rPr>
                <w:spacing w:val="-2"/>
                <w:sz w:val="16"/>
              </w:rPr>
              <w:t>::</w:t>
            </w:r>
            <w:hyperlink w:history="true" w:anchor="_bookmark138">
              <w:r>
                <w:rPr>
                  <w:color w:val="0000FF"/>
                  <w:spacing w:val="-2"/>
                  <w:sz w:val="16"/>
                </w:rPr>
                <w:t>KeyValueStorageOperations</w:t>
              </w:r>
            </w:hyperlink>
          </w:p>
        </w:tc>
        <w:tc>
          <w:tcPr>
            <w:tcW w:w="5431" w:type="dxa"/>
          </w:tcPr>
          <w:p>
            <w:pPr>
              <w:pStyle w:val="TableParagraph"/>
              <w:spacing w:before="27"/>
              <w:rPr>
                <w:sz w:val="16"/>
              </w:rPr>
            </w:pPr>
            <w:r>
              <w:rPr>
                <w:sz w:val="16"/>
              </w:rPr>
              <w:t>This</w:t>
            </w:r>
            <w:r>
              <w:rPr>
                <w:spacing w:val="-7"/>
                <w:sz w:val="16"/>
              </w:rPr>
              <w:t> </w:t>
            </w:r>
            <w:r>
              <w:rPr>
                <w:sz w:val="16"/>
              </w:rPr>
              <w:t>interface</w:t>
            </w:r>
            <w:r>
              <w:rPr>
                <w:spacing w:val="-6"/>
                <w:sz w:val="16"/>
              </w:rPr>
              <w:t> </w:t>
            </w:r>
            <w:r>
              <w:rPr>
                <w:sz w:val="16"/>
              </w:rPr>
              <w:t>should</w:t>
            </w:r>
            <w:r>
              <w:rPr>
                <w:spacing w:val="-6"/>
                <w:sz w:val="16"/>
              </w:rPr>
              <w:t> </w:t>
            </w:r>
            <w:r>
              <w:rPr>
                <w:sz w:val="16"/>
              </w:rPr>
              <w:t>be</w:t>
            </w:r>
            <w:r>
              <w:rPr>
                <w:spacing w:val="-6"/>
                <w:sz w:val="16"/>
              </w:rPr>
              <w:t> </w:t>
            </w:r>
            <w:r>
              <w:rPr>
                <w:sz w:val="16"/>
              </w:rPr>
              <w:t>used</w:t>
            </w:r>
            <w:r>
              <w:rPr>
                <w:spacing w:val="-6"/>
                <w:sz w:val="16"/>
              </w:rPr>
              <w:t> </w:t>
            </w:r>
            <w:r>
              <w:rPr>
                <w:sz w:val="16"/>
              </w:rPr>
              <w:t>to</w:t>
            </w:r>
            <w:r>
              <w:rPr>
                <w:spacing w:val="-6"/>
                <w:sz w:val="16"/>
              </w:rPr>
              <w:t> </w:t>
            </w:r>
            <w:r>
              <w:rPr>
                <w:sz w:val="16"/>
              </w:rPr>
              <w:t>persist</w:t>
            </w:r>
            <w:r>
              <w:rPr>
                <w:spacing w:val="-6"/>
                <w:sz w:val="16"/>
              </w:rPr>
              <w:t> </w:t>
            </w:r>
            <w:r>
              <w:rPr>
                <w:sz w:val="16"/>
              </w:rPr>
              <w:t>information</w:t>
            </w:r>
            <w:r>
              <w:rPr>
                <w:spacing w:val="-6"/>
                <w:sz w:val="16"/>
              </w:rPr>
              <w:t> </w:t>
            </w:r>
            <w:r>
              <w:rPr>
                <w:sz w:val="16"/>
              </w:rPr>
              <w:t>(e.g.</w:t>
            </w:r>
            <w:r>
              <w:rPr>
                <w:spacing w:val="4"/>
                <w:sz w:val="16"/>
              </w:rPr>
              <w:t> </w:t>
            </w:r>
            <w:r>
              <w:rPr>
                <w:sz w:val="16"/>
              </w:rPr>
              <w:t>update</w:t>
            </w:r>
            <w:r>
              <w:rPr>
                <w:spacing w:val="-6"/>
                <w:sz w:val="16"/>
              </w:rPr>
              <w:t> </w:t>
            </w:r>
            <w:r>
              <w:rPr>
                <w:spacing w:val="-2"/>
                <w:sz w:val="16"/>
              </w:rPr>
              <w:t>session).</w:t>
            </w:r>
          </w:p>
        </w:tc>
      </w:tr>
      <w:tr>
        <w:trPr>
          <w:trHeight w:val="272" w:hRule="atLeast"/>
        </w:trPr>
        <w:tc>
          <w:tcPr>
            <w:tcW w:w="3613" w:type="dxa"/>
          </w:tcPr>
          <w:p>
            <w:pPr>
              <w:pStyle w:val="TableParagraph"/>
              <w:spacing w:before="27"/>
              <w:rPr>
                <w:sz w:val="16"/>
              </w:rPr>
            </w:pPr>
            <w:hyperlink w:history="true" w:anchor="_bookmark124">
              <w:r>
                <w:rPr>
                  <w:color w:val="0000FF"/>
                  <w:spacing w:val="-2"/>
                  <w:sz w:val="16"/>
                </w:rPr>
                <w:t>Persistency</w:t>
              </w:r>
            </w:hyperlink>
            <w:r>
              <w:rPr>
                <w:spacing w:val="-2"/>
                <w:sz w:val="16"/>
              </w:rPr>
              <w:t>::</w:t>
            </w:r>
            <w:hyperlink w:history="true" w:anchor="_bookmark141">
              <w:r>
                <w:rPr>
                  <w:color w:val="0000FF"/>
                  <w:spacing w:val="-2"/>
                  <w:sz w:val="16"/>
                </w:rPr>
                <w:t>KeyValueStorage</w:t>
              </w:r>
            </w:hyperlink>
          </w:p>
        </w:tc>
        <w:tc>
          <w:tcPr>
            <w:tcW w:w="5431" w:type="dxa"/>
          </w:tcPr>
          <w:p>
            <w:pPr>
              <w:pStyle w:val="TableParagraph"/>
              <w:spacing w:before="27"/>
              <w:rPr>
                <w:sz w:val="16"/>
              </w:rPr>
            </w:pPr>
            <w:r>
              <w:rPr>
                <w:sz w:val="16"/>
              </w:rPr>
              <w:t>This</w:t>
            </w:r>
            <w:r>
              <w:rPr>
                <w:spacing w:val="-7"/>
                <w:sz w:val="16"/>
              </w:rPr>
              <w:t> </w:t>
            </w:r>
            <w:r>
              <w:rPr>
                <w:sz w:val="16"/>
              </w:rPr>
              <w:t>interface</w:t>
            </w:r>
            <w:r>
              <w:rPr>
                <w:spacing w:val="-6"/>
                <w:sz w:val="16"/>
              </w:rPr>
              <w:t> </w:t>
            </w:r>
            <w:r>
              <w:rPr>
                <w:sz w:val="16"/>
              </w:rPr>
              <w:t>should</w:t>
            </w:r>
            <w:r>
              <w:rPr>
                <w:spacing w:val="-6"/>
                <w:sz w:val="16"/>
              </w:rPr>
              <w:t> </w:t>
            </w:r>
            <w:r>
              <w:rPr>
                <w:sz w:val="16"/>
              </w:rPr>
              <w:t>be</w:t>
            </w:r>
            <w:r>
              <w:rPr>
                <w:spacing w:val="-6"/>
                <w:sz w:val="16"/>
              </w:rPr>
              <w:t> </w:t>
            </w:r>
            <w:r>
              <w:rPr>
                <w:sz w:val="16"/>
              </w:rPr>
              <w:t>used</w:t>
            </w:r>
            <w:r>
              <w:rPr>
                <w:spacing w:val="-6"/>
                <w:sz w:val="16"/>
              </w:rPr>
              <w:t> </w:t>
            </w:r>
            <w:r>
              <w:rPr>
                <w:sz w:val="16"/>
              </w:rPr>
              <w:t>to</w:t>
            </w:r>
            <w:r>
              <w:rPr>
                <w:spacing w:val="-6"/>
                <w:sz w:val="16"/>
              </w:rPr>
              <w:t> </w:t>
            </w:r>
            <w:r>
              <w:rPr>
                <w:sz w:val="16"/>
              </w:rPr>
              <w:t>persist</w:t>
            </w:r>
            <w:r>
              <w:rPr>
                <w:spacing w:val="-6"/>
                <w:sz w:val="16"/>
              </w:rPr>
              <w:t> </w:t>
            </w:r>
            <w:r>
              <w:rPr>
                <w:sz w:val="16"/>
              </w:rPr>
              <w:t>information</w:t>
            </w:r>
            <w:r>
              <w:rPr>
                <w:spacing w:val="-6"/>
                <w:sz w:val="16"/>
              </w:rPr>
              <w:t> </w:t>
            </w:r>
            <w:r>
              <w:rPr>
                <w:sz w:val="16"/>
              </w:rPr>
              <w:t>(e.g.</w:t>
            </w:r>
            <w:r>
              <w:rPr>
                <w:spacing w:val="4"/>
                <w:sz w:val="16"/>
              </w:rPr>
              <w:t> </w:t>
            </w:r>
            <w:r>
              <w:rPr>
                <w:sz w:val="16"/>
              </w:rPr>
              <w:t>update</w:t>
            </w:r>
            <w:r>
              <w:rPr>
                <w:spacing w:val="-6"/>
                <w:sz w:val="16"/>
              </w:rPr>
              <w:t> </w:t>
            </w:r>
            <w:r>
              <w:rPr>
                <w:spacing w:val="-2"/>
                <w:sz w:val="16"/>
              </w:rPr>
              <w:t>session).</w:t>
            </w:r>
          </w:p>
        </w:tc>
      </w:tr>
      <w:tr>
        <w:trPr>
          <w:trHeight w:val="459" w:hRule="atLeast"/>
        </w:trPr>
        <w:tc>
          <w:tcPr>
            <w:tcW w:w="3613" w:type="dxa"/>
          </w:tcPr>
          <w:p>
            <w:pPr>
              <w:pStyle w:val="TableParagraph"/>
              <w:spacing w:before="27"/>
              <w:rPr>
                <w:sz w:val="16"/>
              </w:rPr>
            </w:pPr>
            <w:hyperlink w:history="true" w:anchor="_bookmark186">
              <w:r>
                <w:rPr>
                  <w:color w:val="0000FF"/>
                  <w:sz w:val="16"/>
                </w:rPr>
                <w:t>Platform</w:t>
              </w:r>
              <w:r>
                <w:rPr>
                  <w:color w:val="0000FF"/>
                  <w:spacing w:val="-6"/>
                  <w:sz w:val="16"/>
                </w:rPr>
                <w:t> </w:t>
              </w:r>
              <w:r>
                <w:rPr>
                  <w:color w:val="0000FF"/>
                  <w:sz w:val="16"/>
                </w:rPr>
                <w:t>Health</w:t>
              </w:r>
              <w:r>
                <w:rPr>
                  <w:color w:val="0000FF"/>
                  <w:spacing w:val="-6"/>
                  <w:sz w:val="16"/>
                </w:rPr>
                <w:t> </w:t>
              </w:r>
              <w:r>
                <w:rPr>
                  <w:color w:val="0000FF"/>
                  <w:spacing w:val="-2"/>
                  <w:sz w:val="16"/>
                </w:rPr>
                <w:t>Management</w:t>
              </w:r>
            </w:hyperlink>
            <w:r>
              <w:rPr>
                <w:spacing w:val="-2"/>
                <w:sz w:val="16"/>
              </w:rPr>
              <w:t>::</w:t>
            </w:r>
            <w:hyperlink w:history="true" w:anchor="_bookmark189">
              <w:r>
                <w:rPr>
                  <w:color w:val="0000FF"/>
                  <w:spacing w:val="-2"/>
                  <w:sz w:val="16"/>
                </w:rPr>
                <w:t>SupervisedEntity</w:t>
              </w:r>
            </w:hyperlink>
          </w:p>
        </w:tc>
        <w:tc>
          <w:tcPr>
            <w:tcW w:w="5431" w:type="dxa"/>
          </w:tcPr>
          <w:p>
            <w:pPr>
              <w:pStyle w:val="TableParagraph"/>
              <w:spacing w:line="230" w:lineRule="auto" w:before="32"/>
              <w:rPr>
                <w:sz w:val="16"/>
              </w:rPr>
            </w:pPr>
            <w:hyperlink w:history="true" w:anchor="_bookmark76">
              <w:r>
                <w:rPr>
                  <w:rFonts w:ascii="Courier New"/>
                  <w:color w:val="0000FF"/>
                  <w:sz w:val="16"/>
                </w:rPr>
                <w:t>State</w:t>
              </w:r>
              <w:r>
                <w:rPr>
                  <w:rFonts w:ascii="Courier New"/>
                  <w:color w:val="0000FF"/>
                  <w:spacing w:val="-15"/>
                  <w:sz w:val="16"/>
                </w:rPr>
                <w:t> </w:t>
              </w:r>
              <w:r>
                <w:rPr>
                  <w:rFonts w:ascii="Courier New"/>
                  <w:color w:val="0000FF"/>
                  <w:sz w:val="16"/>
                </w:rPr>
                <w:t>Management</w:t>
              </w:r>
              <w:r>
                <w:rPr>
                  <w:rFonts w:ascii="Courier New"/>
                  <w:color w:val="0000FF"/>
                  <w:spacing w:val="-52"/>
                  <w:sz w:val="16"/>
                </w:rPr>
                <w:t> </w:t>
              </w:r>
            </w:hyperlink>
            <w:r>
              <w:rPr>
                <w:sz w:val="16"/>
              </w:rPr>
              <w:t>shall</w:t>
            </w:r>
            <w:r>
              <w:rPr>
                <w:spacing w:val="-6"/>
                <w:sz w:val="16"/>
              </w:rPr>
              <w:t> </w:t>
            </w:r>
            <w:r>
              <w:rPr>
                <w:sz w:val="16"/>
              </w:rPr>
              <w:t>use</w:t>
            </w:r>
            <w:r>
              <w:rPr>
                <w:spacing w:val="-6"/>
                <w:sz w:val="16"/>
              </w:rPr>
              <w:t> </w:t>
            </w:r>
            <w:r>
              <w:rPr>
                <w:sz w:val="16"/>
              </w:rPr>
              <w:t>this</w:t>
            </w:r>
            <w:r>
              <w:rPr>
                <w:spacing w:val="-6"/>
                <w:sz w:val="16"/>
              </w:rPr>
              <w:t> </w:t>
            </w:r>
            <w:r>
              <w:rPr>
                <w:sz w:val="16"/>
              </w:rPr>
              <w:t>interface</w:t>
            </w:r>
            <w:r>
              <w:rPr>
                <w:spacing w:val="-6"/>
                <w:sz w:val="16"/>
              </w:rPr>
              <w:t> </w:t>
            </w:r>
            <w:r>
              <w:rPr>
                <w:sz w:val="16"/>
              </w:rPr>
              <w:t>to</w:t>
            </w:r>
            <w:r>
              <w:rPr>
                <w:spacing w:val="-6"/>
                <w:sz w:val="16"/>
              </w:rPr>
              <w:t> </w:t>
            </w:r>
            <w:r>
              <w:rPr>
                <w:sz w:val="16"/>
              </w:rPr>
              <w:t>enable</w:t>
            </w:r>
            <w:r>
              <w:rPr>
                <w:spacing w:val="-6"/>
                <w:sz w:val="16"/>
              </w:rPr>
              <w:t> </w:t>
            </w:r>
            <w:r>
              <w:rPr>
                <w:sz w:val="16"/>
              </w:rPr>
              <w:t>supervision</w:t>
            </w:r>
            <w:r>
              <w:rPr>
                <w:spacing w:val="-6"/>
                <w:sz w:val="16"/>
              </w:rPr>
              <w:t> </w:t>
            </w:r>
            <w:r>
              <w:rPr>
                <w:sz w:val="16"/>
              </w:rPr>
              <w:t>of</w:t>
            </w:r>
            <w:r>
              <w:rPr>
                <w:spacing w:val="-6"/>
                <w:sz w:val="16"/>
              </w:rPr>
              <w:t> </w:t>
            </w:r>
            <w:r>
              <w:rPr>
                <w:sz w:val="16"/>
              </w:rPr>
              <w:t>its process(es) by </w:t>
            </w:r>
            <w:hyperlink w:history="true" w:anchor="_bookmark186">
              <w:r>
                <w:rPr>
                  <w:rFonts w:ascii="Courier New"/>
                  <w:color w:val="0000FF"/>
                  <w:sz w:val="16"/>
                </w:rPr>
                <w:t>Platform Health Management</w:t>
              </w:r>
            </w:hyperlink>
            <w:r>
              <w:rPr>
                <w:sz w:val="16"/>
              </w:rPr>
              <w:t>.</w:t>
            </w:r>
          </w:p>
        </w:tc>
      </w:tr>
    </w:tbl>
    <w:p>
      <w:pPr>
        <w:spacing w:before="45"/>
        <w:ind w:left="271" w:right="308" w:firstLine="0"/>
        <w:jc w:val="center"/>
        <w:rPr>
          <w:b/>
          <w:sz w:val="22"/>
        </w:rPr>
      </w:pPr>
      <w:r>
        <w:rPr>
          <w:b/>
          <w:sz w:val="22"/>
        </w:rPr>
        <w:t>Table</w:t>
      </w:r>
      <w:r>
        <w:rPr>
          <w:b/>
          <w:spacing w:val="-12"/>
          <w:sz w:val="22"/>
        </w:rPr>
        <w:t> </w:t>
      </w:r>
      <w:r>
        <w:rPr>
          <w:b/>
          <w:sz w:val="22"/>
        </w:rPr>
        <w:t>9.4:</w:t>
      </w:r>
      <w:r>
        <w:rPr>
          <w:b/>
          <w:spacing w:val="1"/>
          <w:sz w:val="22"/>
        </w:rPr>
        <w:t> </w:t>
      </w:r>
      <w:r>
        <w:rPr>
          <w:b/>
          <w:sz w:val="22"/>
        </w:rPr>
        <w:t>Interfaces</w:t>
      </w:r>
      <w:r>
        <w:rPr>
          <w:b/>
          <w:spacing w:val="-11"/>
          <w:sz w:val="22"/>
        </w:rPr>
        <w:t> </w:t>
      </w:r>
      <w:r>
        <w:rPr>
          <w:b/>
          <w:sz w:val="22"/>
        </w:rPr>
        <w:t>required</w:t>
      </w:r>
      <w:r>
        <w:rPr>
          <w:b/>
          <w:spacing w:val="-11"/>
          <w:sz w:val="22"/>
        </w:rPr>
        <w:t> </w:t>
      </w:r>
      <w:r>
        <w:rPr>
          <w:b/>
          <w:sz w:val="22"/>
        </w:rPr>
        <w:t>by</w:t>
      </w:r>
      <w:r>
        <w:rPr>
          <w:b/>
          <w:spacing w:val="-11"/>
          <w:sz w:val="22"/>
        </w:rPr>
        <w:t> </w:t>
      </w:r>
      <w:r>
        <w:rPr>
          <w:b/>
          <w:sz w:val="22"/>
        </w:rPr>
        <w:t>State</w:t>
      </w:r>
      <w:r>
        <w:rPr>
          <w:b/>
          <w:spacing w:val="-11"/>
          <w:sz w:val="22"/>
        </w:rPr>
        <w:t> </w:t>
      </w:r>
      <w:r>
        <w:rPr>
          <w:b/>
          <w:spacing w:val="-2"/>
          <w:sz w:val="22"/>
        </w:rPr>
        <w:t>Management</w:t>
      </w:r>
    </w:p>
    <w:p>
      <w:pPr>
        <w:pStyle w:val="BodyText"/>
        <w:rPr>
          <w:b/>
          <w:sz w:val="26"/>
        </w:rPr>
      </w:pPr>
    </w:p>
    <w:p>
      <w:pPr>
        <w:pStyle w:val="BodyText"/>
        <w:rPr>
          <w:b/>
          <w:sz w:val="26"/>
        </w:rPr>
      </w:pPr>
    </w:p>
    <w:p>
      <w:pPr>
        <w:pStyle w:val="BodyText"/>
        <w:spacing w:before="9"/>
        <w:rPr>
          <w:b/>
          <w:sz w:val="32"/>
        </w:rPr>
      </w:pPr>
    </w:p>
    <w:p>
      <w:pPr>
        <w:pStyle w:val="Heading3"/>
        <w:numPr>
          <w:ilvl w:val="2"/>
          <w:numId w:val="4"/>
        </w:numPr>
        <w:tabs>
          <w:tab w:pos="928" w:val="left" w:leader="none"/>
          <w:tab w:pos="929" w:val="left" w:leader="none"/>
        </w:tabs>
        <w:spacing w:line="240" w:lineRule="auto" w:before="1" w:after="0"/>
        <w:ind w:left="928" w:right="0" w:hanging="772"/>
        <w:jc w:val="left"/>
      </w:pPr>
      <w:bookmarkStart w:name="9.2.3 Log and Trace" w:id="142"/>
      <w:bookmarkEnd w:id="142"/>
      <w:r>
        <w:rPr>
          <w:b w:val="0"/>
        </w:rPr>
      </w:r>
      <w:bookmarkStart w:name="_bookmark89" w:id="143"/>
      <w:bookmarkEnd w:id="143"/>
      <w:r>
        <w:rPr/>
        <w:t>Log</w:t>
      </w:r>
      <w:r>
        <w:rPr>
          <w:spacing w:val="-6"/>
        </w:rPr>
        <w:t> </w:t>
      </w:r>
      <w:r>
        <w:rPr/>
        <w:t>and</w:t>
      </w:r>
      <w:r>
        <w:rPr>
          <w:spacing w:val="-5"/>
        </w:rPr>
        <w:t> </w:t>
      </w:r>
      <w:r>
        <w:rPr>
          <w:spacing w:val="-2"/>
        </w:rPr>
        <w:t>Trace</w:t>
      </w:r>
    </w:p>
    <w:p>
      <w:pPr>
        <w:pStyle w:val="BodyText"/>
        <w:rPr>
          <w:b/>
          <w:sz w:val="20"/>
        </w:rPr>
      </w:pPr>
    </w:p>
    <w:p>
      <w:pPr>
        <w:pStyle w:val="BodyText"/>
        <w:rPr>
          <w:b/>
          <w:sz w:val="20"/>
        </w:rPr>
      </w:pPr>
    </w:p>
    <w:p>
      <w:pPr>
        <w:pStyle w:val="BodyText"/>
        <w:spacing w:before="10"/>
        <w:rPr>
          <w:b/>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94"/>
        <w:gridCol w:w="7248"/>
      </w:tblGrid>
      <w:tr>
        <w:trPr>
          <w:trHeight w:val="268" w:hRule="atLeast"/>
        </w:trPr>
        <w:tc>
          <w:tcPr>
            <w:tcW w:w="1794" w:type="dxa"/>
            <w:shd w:val="clear" w:color="auto" w:fill="E5E5E5"/>
          </w:tcPr>
          <w:p>
            <w:pPr>
              <w:pStyle w:val="TableParagraph"/>
              <w:spacing w:before="23"/>
              <w:rPr>
                <w:b/>
                <w:i/>
                <w:sz w:val="16"/>
              </w:rPr>
            </w:pPr>
            <w:bookmarkStart w:name="_bookmark90" w:id="144"/>
            <w:bookmarkEnd w:id="144"/>
            <w:r>
              <w:rPr/>
            </w:r>
            <w:r>
              <w:rPr>
                <w:b/>
                <w:i/>
                <w:spacing w:val="-2"/>
                <w:sz w:val="16"/>
              </w:rPr>
              <w:t>Name:</w:t>
            </w:r>
          </w:p>
        </w:tc>
        <w:tc>
          <w:tcPr>
            <w:tcW w:w="7248" w:type="dxa"/>
          </w:tcPr>
          <w:p>
            <w:pPr>
              <w:pStyle w:val="TableParagraph"/>
              <w:spacing w:before="23"/>
              <w:ind w:left="125"/>
              <w:rPr>
                <w:sz w:val="16"/>
              </w:rPr>
            </w:pPr>
            <w:r>
              <w:rPr>
                <w:sz w:val="16"/>
              </w:rPr>
              <w:t>Log</w:t>
            </w:r>
            <w:r>
              <w:rPr>
                <w:spacing w:val="-4"/>
                <w:sz w:val="16"/>
              </w:rPr>
              <w:t> </w:t>
            </w:r>
            <w:r>
              <w:rPr>
                <w:sz w:val="16"/>
              </w:rPr>
              <w:t>and</w:t>
            </w:r>
            <w:r>
              <w:rPr>
                <w:spacing w:val="-4"/>
                <w:sz w:val="16"/>
              </w:rPr>
              <w:t> </w:t>
            </w:r>
            <w:r>
              <w:rPr>
                <w:spacing w:val="-2"/>
                <w:sz w:val="16"/>
              </w:rPr>
              <w:t>Trace</w:t>
            </w:r>
          </w:p>
        </w:tc>
      </w:tr>
      <w:tr>
        <w:trPr>
          <w:trHeight w:val="268" w:hRule="atLeast"/>
        </w:trPr>
        <w:tc>
          <w:tcPr>
            <w:tcW w:w="1794" w:type="dxa"/>
            <w:shd w:val="clear" w:color="auto" w:fill="E5E5E5"/>
          </w:tcPr>
          <w:p>
            <w:pPr>
              <w:pStyle w:val="TableParagraph"/>
              <w:spacing w:before="26"/>
              <w:rPr>
                <w:b/>
                <w:i/>
                <w:sz w:val="16"/>
              </w:rPr>
            </w:pPr>
            <w:r>
              <w:rPr>
                <w:b/>
                <w:i/>
                <w:sz w:val="16"/>
              </w:rPr>
              <w:t>Short</w:t>
            </w:r>
            <w:r>
              <w:rPr>
                <w:b/>
                <w:i/>
                <w:spacing w:val="-3"/>
                <w:sz w:val="16"/>
              </w:rPr>
              <w:t> </w:t>
            </w:r>
            <w:r>
              <w:rPr>
                <w:b/>
                <w:i/>
                <w:spacing w:val="-2"/>
                <w:sz w:val="16"/>
              </w:rPr>
              <w:t>Name:</w:t>
            </w:r>
          </w:p>
        </w:tc>
        <w:tc>
          <w:tcPr>
            <w:tcW w:w="7248" w:type="dxa"/>
          </w:tcPr>
          <w:p>
            <w:pPr>
              <w:pStyle w:val="TableParagraph"/>
              <w:spacing w:before="23"/>
              <w:ind w:left="125"/>
              <w:rPr>
                <w:sz w:val="16"/>
              </w:rPr>
            </w:pPr>
            <w:r>
              <w:rPr>
                <w:spacing w:val="-5"/>
                <w:sz w:val="16"/>
              </w:rPr>
              <w:t>log</w:t>
            </w:r>
          </w:p>
        </w:tc>
      </w:tr>
      <w:tr>
        <w:trPr>
          <w:trHeight w:val="271" w:hRule="atLeast"/>
        </w:trPr>
        <w:tc>
          <w:tcPr>
            <w:tcW w:w="1794" w:type="dxa"/>
            <w:shd w:val="clear" w:color="auto" w:fill="E5E5E5"/>
          </w:tcPr>
          <w:p>
            <w:pPr>
              <w:pStyle w:val="TableParagraph"/>
              <w:spacing w:before="26"/>
              <w:rPr>
                <w:b/>
                <w:i/>
                <w:sz w:val="16"/>
              </w:rPr>
            </w:pPr>
            <w:r>
              <w:rPr>
                <w:b/>
                <w:i/>
                <w:spacing w:val="-2"/>
                <w:sz w:val="16"/>
              </w:rPr>
              <w:t>Category:</w:t>
            </w:r>
          </w:p>
        </w:tc>
        <w:tc>
          <w:tcPr>
            <w:tcW w:w="7248" w:type="dxa"/>
          </w:tcPr>
          <w:p>
            <w:pPr>
              <w:pStyle w:val="TableParagraph"/>
              <w:spacing w:before="23"/>
              <w:ind w:left="125"/>
              <w:rPr>
                <w:sz w:val="16"/>
              </w:rPr>
            </w:pPr>
            <w:r>
              <w:rPr>
                <w:spacing w:val="-2"/>
                <w:sz w:val="16"/>
              </w:rPr>
              <w:t>Runtime</w:t>
            </w:r>
          </w:p>
        </w:tc>
      </w:tr>
      <w:tr>
        <w:trPr>
          <w:trHeight w:val="235" w:hRule="atLeast"/>
        </w:trPr>
        <w:tc>
          <w:tcPr>
            <w:tcW w:w="1794" w:type="dxa"/>
            <w:shd w:val="clear" w:color="auto" w:fill="E5E5E5"/>
          </w:tcPr>
          <w:p>
            <w:pPr>
              <w:pStyle w:val="TableParagraph"/>
              <w:spacing w:before="23"/>
              <w:rPr>
                <w:b/>
                <w:i/>
                <w:sz w:val="16"/>
              </w:rPr>
            </w:pPr>
            <w:r>
              <w:rPr>
                <w:b/>
                <w:i/>
                <w:spacing w:val="-2"/>
                <w:sz w:val="16"/>
              </w:rPr>
              <w:t>Daemon-based:</w:t>
            </w:r>
          </w:p>
        </w:tc>
        <w:tc>
          <w:tcPr>
            <w:tcW w:w="7248" w:type="dxa"/>
          </w:tcPr>
          <w:p>
            <w:pPr>
              <w:pStyle w:val="TableParagraph"/>
              <w:spacing w:before="23"/>
              <w:ind w:left="125"/>
              <w:rPr>
                <w:sz w:val="16"/>
              </w:rPr>
            </w:pPr>
            <w:r>
              <w:rPr>
                <w:spacing w:val="-5"/>
                <w:sz w:val="16"/>
              </w:rPr>
              <w:t>No</w:t>
            </w:r>
          </w:p>
        </w:tc>
      </w:tr>
      <w:tr>
        <w:trPr>
          <w:trHeight w:val="650" w:hRule="atLeast"/>
        </w:trPr>
        <w:tc>
          <w:tcPr>
            <w:tcW w:w="1794" w:type="dxa"/>
            <w:shd w:val="clear" w:color="auto" w:fill="E5E5E5"/>
          </w:tcPr>
          <w:p>
            <w:pPr>
              <w:pStyle w:val="TableParagraph"/>
              <w:spacing w:before="26"/>
              <w:rPr>
                <w:b/>
                <w:i/>
                <w:sz w:val="16"/>
              </w:rPr>
            </w:pPr>
            <w:r>
              <w:rPr>
                <w:b/>
                <w:i/>
                <w:spacing w:val="-2"/>
                <w:sz w:val="16"/>
              </w:rPr>
              <w:t>Responsibilities:</w:t>
            </w:r>
          </w:p>
        </w:tc>
        <w:tc>
          <w:tcPr>
            <w:tcW w:w="7248" w:type="dxa"/>
          </w:tcPr>
          <w:p>
            <w:pPr>
              <w:pStyle w:val="TableParagraph"/>
              <w:spacing w:line="230" w:lineRule="auto" w:before="32"/>
              <w:ind w:left="125" w:right="350"/>
              <w:rPr>
                <w:sz w:val="16"/>
              </w:rPr>
            </w:pPr>
            <w:hyperlink w:history="true" w:anchor="_bookmark90">
              <w:r>
                <w:rPr>
                  <w:rFonts w:ascii="Courier New"/>
                  <w:color w:val="0000FF"/>
                  <w:sz w:val="16"/>
                </w:rPr>
                <w:t>Log and Trace</w:t>
              </w:r>
              <w:r>
                <w:rPr>
                  <w:rFonts w:ascii="Courier New"/>
                  <w:color w:val="0000FF"/>
                  <w:spacing w:val="-52"/>
                  <w:sz w:val="16"/>
                </w:rPr>
                <w:t> </w:t>
              </w:r>
            </w:hyperlink>
            <w:r>
              <w:rPr>
                <w:sz w:val="16"/>
              </w:rPr>
              <w:t>provides</w:t>
            </w:r>
            <w:r>
              <w:rPr>
                <w:spacing w:val="-1"/>
                <w:sz w:val="16"/>
              </w:rPr>
              <w:t> </w:t>
            </w:r>
            <w:r>
              <w:rPr>
                <w:sz w:val="16"/>
              </w:rPr>
              <w:t>functionality</w:t>
            </w:r>
            <w:r>
              <w:rPr>
                <w:spacing w:val="-1"/>
                <w:sz w:val="16"/>
              </w:rPr>
              <w:t> </w:t>
            </w:r>
            <w:r>
              <w:rPr>
                <w:sz w:val="16"/>
              </w:rPr>
              <w:t>to</w:t>
            </w:r>
            <w:r>
              <w:rPr>
                <w:spacing w:val="-1"/>
                <w:sz w:val="16"/>
              </w:rPr>
              <w:t> </w:t>
            </w:r>
            <w:r>
              <w:rPr>
                <w:sz w:val="16"/>
              </w:rPr>
              <w:t>build</w:t>
            </w:r>
            <w:r>
              <w:rPr>
                <w:spacing w:val="-1"/>
                <w:sz w:val="16"/>
              </w:rPr>
              <w:t> </w:t>
            </w:r>
            <w:r>
              <w:rPr>
                <w:sz w:val="16"/>
              </w:rPr>
              <w:t>and</w:t>
            </w:r>
            <w:r>
              <w:rPr>
                <w:spacing w:val="-1"/>
                <w:sz w:val="16"/>
              </w:rPr>
              <w:t> </w:t>
            </w:r>
            <w:r>
              <w:rPr>
                <w:sz w:val="16"/>
              </w:rPr>
              <w:t>log</w:t>
            </w:r>
            <w:r>
              <w:rPr>
                <w:spacing w:val="-1"/>
                <w:sz w:val="16"/>
              </w:rPr>
              <w:t> </w:t>
            </w:r>
            <w:r>
              <w:rPr>
                <w:sz w:val="16"/>
              </w:rPr>
              <w:t>messages</w:t>
            </w:r>
            <w:r>
              <w:rPr>
                <w:spacing w:val="-1"/>
                <w:sz w:val="16"/>
              </w:rPr>
              <w:t> </w:t>
            </w:r>
            <w:r>
              <w:rPr>
                <w:sz w:val="16"/>
              </w:rPr>
              <w:t>of</w:t>
            </w:r>
            <w:r>
              <w:rPr>
                <w:spacing w:val="-1"/>
                <w:sz w:val="16"/>
              </w:rPr>
              <w:t> </w:t>
            </w:r>
            <w:r>
              <w:rPr>
                <w:sz w:val="16"/>
              </w:rPr>
              <w:t>different</w:t>
            </w:r>
            <w:r>
              <w:rPr>
                <w:spacing w:val="-1"/>
                <w:sz w:val="16"/>
              </w:rPr>
              <w:t> </w:t>
            </w:r>
            <w:r>
              <w:rPr>
                <w:sz w:val="16"/>
              </w:rPr>
              <w:t>severity. An </w:t>
            </w:r>
            <w:hyperlink w:history="true" w:anchor="_bookmark24">
              <w:r>
                <w:rPr>
                  <w:rFonts w:ascii="Courier New"/>
                  <w:color w:val="0000FF"/>
                  <w:sz w:val="16"/>
                </w:rPr>
                <w:t>Adaptive</w:t>
              </w:r>
              <w:r>
                <w:rPr>
                  <w:rFonts w:ascii="Courier New"/>
                  <w:color w:val="0000FF"/>
                  <w:spacing w:val="-15"/>
                  <w:sz w:val="16"/>
                </w:rPr>
                <w:t> </w:t>
              </w:r>
              <w:r>
                <w:rPr>
                  <w:rFonts w:ascii="Courier New"/>
                  <w:color w:val="0000FF"/>
                  <w:sz w:val="16"/>
                </w:rPr>
                <w:t>Application</w:t>
              </w:r>
              <w:r>
                <w:rPr>
                  <w:rFonts w:ascii="Courier New"/>
                  <w:color w:val="0000FF"/>
                  <w:spacing w:val="-52"/>
                  <w:sz w:val="16"/>
                </w:rPr>
                <w:t> </w:t>
              </w:r>
            </w:hyperlink>
            <w:r>
              <w:rPr>
                <w:sz w:val="16"/>
              </w:rPr>
              <w:t>can</w:t>
            </w:r>
            <w:r>
              <w:rPr>
                <w:spacing w:val="-6"/>
                <w:sz w:val="16"/>
              </w:rPr>
              <w:t> </w:t>
            </w:r>
            <w:r>
              <w:rPr>
                <w:sz w:val="16"/>
              </w:rPr>
              <w:t>be</w:t>
            </w:r>
            <w:r>
              <w:rPr>
                <w:spacing w:val="-6"/>
                <w:sz w:val="16"/>
              </w:rPr>
              <w:t> </w:t>
            </w:r>
            <w:r>
              <w:rPr>
                <w:sz w:val="16"/>
              </w:rPr>
              <w:t>configured</w:t>
            </w:r>
            <w:r>
              <w:rPr>
                <w:spacing w:val="-6"/>
                <w:sz w:val="16"/>
              </w:rPr>
              <w:t> </w:t>
            </w:r>
            <w:r>
              <w:rPr>
                <w:sz w:val="16"/>
              </w:rPr>
              <w:t>to</w:t>
            </w:r>
            <w:r>
              <w:rPr>
                <w:spacing w:val="-6"/>
                <w:sz w:val="16"/>
              </w:rPr>
              <w:t> </w:t>
            </w:r>
            <w:r>
              <w:rPr>
                <w:sz w:val="16"/>
              </w:rPr>
              <w:t>forward</w:t>
            </w:r>
            <w:r>
              <w:rPr>
                <w:spacing w:val="-6"/>
                <w:sz w:val="16"/>
              </w:rPr>
              <w:t> </w:t>
            </w:r>
            <w:r>
              <w:rPr>
                <w:sz w:val="16"/>
              </w:rPr>
              <w:t>log</w:t>
            </w:r>
            <w:r>
              <w:rPr>
                <w:spacing w:val="-6"/>
                <w:sz w:val="16"/>
              </w:rPr>
              <w:t> </w:t>
            </w:r>
            <w:r>
              <w:rPr>
                <w:sz w:val="16"/>
              </w:rPr>
              <w:t>messages</w:t>
            </w:r>
            <w:r>
              <w:rPr>
                <w:spacing w:val="-6"/>
                <w:sz w:val="16"/>
              </w:rPr>
              <w:t> </w:t>
            </w:r>
            <w:r>
              <w:rPr>
                <w:sz w:val="16"/>
              </w:rPr>
              <w:t>to</w:t>
            </w:r>
            <w:r>
              <w:rPr>
                <w:spacing w:val="-6"/>
                <w:sz w:val="16"/>
              </w:rPr>
              <w:t> </w:t>
            </w:r>
            <w:r>
              <w:rPr>
                <w:sz w:val="16"/>
              </w:rPr>
              <w:t>various</w:t>
            </w:r>
            <w:r>
              <w:rPr>
                <w:spacing w:val="-6"/>
                <w:sz w:val="16"/>
              </w:rPr>
              <w:t> </w:t>
            </w:r>
            <w:r>
              <w:rPr>
                <w:sz w:val="16"/>
              </w:rPr>
              <w:t>sinks,</w:t>
            </w:r>
            <w:r>
              <w:rPr>
                <w:spacing w:val="-6"/>
                <w:sz w:val="16"/>
              </w:rPr>
              <w:t> </w:t>
            </w:r>
            <w:r>
              <w:rPr>
                <w:sz w:val="16"/>
              </w:rPr>
              <w:t>for example to a network, a serial bus, the console, and to non-volatile storage.</w:t>
            </w:r>
          </w:p>
        </w:tc>
      </w:tr>
    </w:tbl>
    <w:p>
      <w:pPr>
        <w:pStyle w:val="BodyText"/>
        <w:rPr>
          <w:b/>
          <w:sz w:val="20"/>
        </w:rPr>
      </w:pPr>
    </w:p>
    <w:p>
      <w:pPr>
        <w:pStyle w:val="BodyText"/>
        <w:rPr>
          <w:b/>
          <w:sz w:val="20"/>
        </w:rPr>
      </w:pPr>
    </w:p>
    <w:p>
      <w:pPr>
        <w:pStyle w:val="BodyText"/>
        <w:rPr>
          <w:b/>
          <w:sz w:val="20"/>
        </w:rPr>
      </w:pPr>
    </w:p>
    <w:p>
      <w:pPr>
        <w:pStyle w:val="ListParagraph"/>
        <w:numPr>
          <w:ilvl w:val="3"/>
          <w:numId w:val="4"/>
        </w:numPr>
        <w:tabs>
          <w:tab w:pos="1127" w:val="left" w:leader="none"/>
          <w:tab w:pos="1128" w:val="left" w:leader="none"/>
        </w:tabs>
        <w:spacing w:line="240" w:lineRule="auto" w:before="252" w:after="0"/>
        <w:ind w:left="1127" w:right="0" w:hanging="971"/>
        <w:jc w:val="left"/>
        <w:rPr>
          <w:b/>
          <w:sz w:val="24"/>
        </w:rPr>
      </w:pPr>
      <w:r>
        <w:rPr>
          <w:b/>
          <w:sz w:val="24"/>
        </w:rPr>
        <w:t>Defined</w:t>
      </w:r>
      <w:r>
        <w:rPr>
          <w:b/>
          <w:spacing w:val="-10"/>
          <w:sz w:val="24"/>
        </w:rPr>
        <w:t> </w:t>
      </w:r>
      <w:r>
        <w:rPr>
          <w:b/>
          <w:spacing w:val="-2"/>
          <w:sz w:val="24"/>
        </w:rPr>
        <w:t>interfaces</w:t>
      </w:r>
    </w:p>
    <w:p>
      <w:pPr>
        <w:pStyle w:val="BodyText"/>
        <w:spacing w:before="5"/>
        <w:rPr>
          <w:b/>
          <w:sz w:val="25"/>
        </w:rPr>
      </w:pPr>
    </w:p>
    <w:p>
      <w:pPr>
        <w:pStyle w:val="BodyText"/>
        <w:spacing w:line="244" w:lineRule="auto"/>
        <w:ind w:left="157" w:right="195"/>
        <w:jc w:val="both"/>
      </w:pPr>
      <w:r>
        <w:rPr/>
        <w:t>The entry point to the </w:t>
      </w:r>
      <w:r>
        <w:rPr>
          <w:rFonts w:ascii="Courier New"/>
        </w:rPr>
        <w:t>Log</w:t>
      </w:r>
      <w:r>
        <w:rPr>
          <w:rFonts w:ascii="Courier New"/>
          <w:spacing w:val="-8"/>
        </w:rPr>
        <w:t> </w:t>
      </w:r>
      <w:r>
        <w:rPr>
          <w:rFonts w:ascii="Courier New"/>
        </w:rPr>
        <w:t>and</w:t>
      </w:r>
      <w:r>
        <w:rPr>
          <w:rFonts w:ascii="Courier New"/>
          <w:spacing w:val="-8"/>
        </w:rPr>
        <w:t> </w:t>
      </w:r>
      <w:r>
        <w:rPr>
          <w:rFonts w:ascii="Courier New"/>
        </w:rPr>
        <w:t>Trace</w:t>
      </w:r>
      <w:r>
        <w:rPr>
          <w:rFonts w:ascii="Courier New"/>
          <w:spacing w:val="-36"/>
        </w:rPr>
        <w:t> </w:t>
      </w:r>
      <w:r>
        <w:rPr/>
        <w:t>framework is the </w:t>
      </w:r>
      <w:hyperlink w:history="true" w:anchor="_bookmark93">
        <w:r>
          <w:rPr>
            <w:color w:val="0000FF"/>
          </w:rPr>
          <w:t>CreateLogger()</w:t>
        </w:r>
      </w:hyperlink>
      <w:r>
        <w:rPr>
          <w:color w:val="0000FF"/>
        </w:rPr>
        <w:t> </w:t>
      </w:r>
      <w:r>
        <w:rPr/>
        <w:t>operation that</w:t>
      </w:r>
      <w:r>
        <w:rPr>
          <w:spacing w:val="-2"/>
        </w:rPr>
        <w:t> </w:t>
      </w:r>
      <w:r>
        <w:rPr/>
        <w:t>constructs</w:t>
      </w:r>
      <w:r>
        <w:rPr>
          <w:spacing w:val="-2"/>
        </w:rPr>
        <w:t> </w:t>
      </w:r>
      <w:r>
        <w:rPr/>
        <w:t>a</w:t>
      </w:r>
      <w:r>
        <w:rPr>
          <w:spacing w:val="-2"/>
        </w:rPr>
        <w:t> </w:t>
      </w:r>
      <w:r>
        <w:rPr/>
        <w:t>new</w:t>
      </w:r>
      <w:r>
        <w:rPr>
          <w:spacing w:val="-2"/>
        </w:rPr>
        <w:t> </w:t>
      </w:r>
      <w:hyperlink w:history="true" w:anchor="_bookmark91">
        <w:r>
          <w:rPr>
            <w:color w:val="0000FF"/>
          </w:rPr>
          <w:t>Logger</w:t>
        </w:r>
      </w:hyperlink>
      <w:r>
        <w:rPr>
          <w:color w:val="0000FF"/>
          <w:spacing w:val="-2"/>
        </w:rPr>
        <w:t> </w:t>
      </w:r>
      <w:r>
        <w:rPr/>
        <w:t>context. Afterwards,</w:t>
      </w:r>
      <w:r>
        <w:rPr>
          <w:spacing w:val="-1"/>
        </w:rPr>
        <w:t> </w:t>
      </w:r>
      <w:r>
        <w:rPr/>
        <w:t>new</w:t>
      </w:r>
      <w:r>
        <w:rPr>
          <w:spacing w:val="-2"/>
        </w:rPr>
        <w:t> </w:t>
      </w:r>
      <w:r>
        <w:rPr/>
        <w:t>messages</w:t>
      </w:r>
      <w:r>
        <w:rPr>
          <w:spacing w:val="-2"/>
        </w:rPr>
        <w:t> </w:t>
      </w:r>
      <w:r>
        <w:rPr/>
        <w:t>can</w:t>
      </w:r>
      <w:r>
        <w:rPr>
          <w:spacing w:val="-2"/>
        </w:rPr>
        <w:t> </w:t>
      </w:r>
      <w:r>
        <w:rPr/>
        <w:t>be</w:t>
      </w:r>
      <w:r>
        <w:rPr>
          <w:spacing w:val="-2"/>
        </w:rPr>
        <w:t> </w:t>
      </w:r>
      <w:r>
        <w:rPr/>
        <w:t>constructed using</w:t>
      </w:r>
      <w:r>
        <w:rPr>
          <w:spacing w:val="-6"/>
        </w:rPr>
        <w:t> </w:t>
      </w:r>
      <w:r>
        <w:rPr/>
        <w:t>the</w:t>
      </w:r>
      <w:r>
        <w:rPr>
          <w:spacing w:val="-7"/>
        </w:rPr>
        <w:t> </w:t>
      </w:r>
      <w:hyperlink w:history="true" w:anchor="_bookmark94">
        <w:r>
          <w:rPr>
            <w:color w:val="0000FF"/>
          </w:rPr>
          <w:t>LogStream</w:t>
        </w:r>
      </w:hyperlink>
      <w:r>
        <w:rPr>
          <w:color w:val="0000FF"/>
          <w:spacing w:val="-6"/>
        </w:rPr>
        <w:t> </w:t>
      </w:r>
      <w:r>
        <w:rPr/>
        <w:t>that</w:t>
      </w:r>
      <w:r>
        <w:rPr>
          <w:spacing w:val="-7"/>
        </w:rPr>
        <w:t> </w:t>
      </w:r>
      <w:r>
        <w:rPr/>
        <w:t>is</w:t>
      </w:r>
      <w:r>
        <w:rPr>
          <w:spacing w:val="-6"/>
        </w:rPr>
        <w:t> </w:t>
      </w:r>
      <w:r>
        <w:rPr/>
        <w:t>returned</w:t>
      </w:r>
      <w:r>
        <w:rPr>
          <w:spacing w:val="-7"/>
        </w:rPr>
        <w:t> </w:t>
      </w:r>
      <w:r>
        <w:rPr/>
        <w:t>by</w:t>
      </w:r>
      <w:r>
        <w:rPr>
          <w:spacing w:val="-6"/>
        </w:rPr>
        <w:t> </w:t>
      </w:r>
      <w:r>
        <w:rPr/>
        <w:t>the</w:t>
      </w:r>
      <w:r>
        <w:rPr>
          <w:spacing w:val="-7"/>
        </w:rPr>
        <w:t> </w:t>
      </w:r>
      <w:r>
        <w:rPr/>
        <w:t>operations</w:t>
      </w:r>
      <w:r>
        <w:rPr>
          <w:spacing w:val="-6"/>
        </w:rPr>
        <w:t> </w:t>
      </w:r>
      <w:r>
        <w:rPr/>
        <w:t>in</w:t>
      </w:r>
      <w:r>
        <w:rPr>
          <w:spacing w:val="-7"/>
        </w:rPr>
        <w:t> </w:t>
      </w:r>
      <w:hyperlink w:history="true" w:anchor="_bookmark91">
        <w:r>
          <w:rPr>
            <w:color w:val="0000FF"/>
          </w:rPr>
          <w:t>Logger</w:t>
        </w:r>
      </w:hyperlink>
      <w:r>
        <w:rPr/>
        <w:t>,</w:t>
      </w:r>
      <w:r>
        <w:rPr>
          <w:spacing w:val="-6"/>
        </w:rPr>
        <w:t> </w:t>
      </w:r>
      <w:r>
        <w:rPr/>
        <w:t>for</w:t>
      </w:r>
      <w:r>
        <w:rPr>
          <w:spacing w:val="-7"/>
        </w:rPr>
        <w:t> </w:t>
      </w:r>
      <w:r>
        <w:rPr/>
        <w:t>example</w:t>
      </w:r>
      <w:r>
        <w:rPr>
          <w:spacing w:val="-6"/>
        </w:rPr>
        <w:t> </w:t>
      </w:r>
      <w:hyperlink w:history="true" w:anchor="_bookmark92">
        <w:r>
          <w:rPr>
            <w:color w:val="0000FF"/>
          </w:rPr>
          <w:t>LogInfo</w:t>
        </w:r>
      </w:hyperlink>
      <w:r>
        <w:rPr>
          <w:color w:val="0000FF"/>
        </w:rPr>
        <w:t> </w:t>
      </w:r>
      <w:hyperlink w:history="true" w:anchor="_bookmark92">
        <w:r>
          <w:rPr>
            <w:color w:val="0000FF"/>
            <w:spacing w:val="-4"/>
          </w:rPr>
          <w:t>()</w:t>
        </w:r>
      </w:hyperlink>
      <w:r>
        <w:rPr>
          <w:spacing w:val="-4"/>
        </w:rPr>
        <w:t>.</w:t>
      </w:r>
    </w:p>
    <w:p>
      <w:pPr>
        <w:spacing w:after="0" w:line="244" w:lineRule="auto"/>
        <w:jc w:val="both"/>
        <w:sectPr>
          <w:footerReference w:type="default" r:id="rId63"/>
          <w:pgSz w:w="11910" w:h="14140"/>
          <w:pgMar w:footer="0" w:header="0" w:top="320" w:bottom="280" w:left="1260" w:right="1220"/>
        </w:sectPr>
      </w:pPr>
    </w:p>
    <w:p>
      <w:pPr>
        <w:pStyle w:val="BodyText"/>
        <w:ind w:left="2202"/>
        <w:rPr>
          <w:sz w:val="20"/>
        </w:rPr>
      </w:pPr>
      <w:r>
        <w:rPr>
          <w:sz w:val="20"/>
        </w:rPr>
        <w:pict>
          <v:group style="width:249pt;height:30.4pt;mso-position-horizontal-relative:char;mso-position-vertical-relative:line" id="docshapegroup606" coordorigin="0,0" coordsize="4980,608">
            <v:rect style="position:absolute;left:5;top:5;width:4970;height:550" id="docshape607" filled="true" fillcolor="#fcf2e3" stroked="false">
              <v:fill type="solid"/>
            </v:rect>
            <v:shape style="position:absolute;left:4767;top:52;width:161;height:191" type="#_x0000_t75" id="docshape608" stroked="false">
              <v:imagedata r:id="rId65" o:title=""/>
            </v:shape>
            <v:shape style="position:absolute;left:787;top:554;width:3373;height:53" id="docshape609" coordorigin="787,555" coordsize="3373,53" path="m4160,607l4160,555m2446,607l2446,555m787,607l787,555e" filled="false" stroked="true" strokeweight=".528611pt" strokecolor="#000000">
              <v:path arrowok="t"/>
              <v:stroke dashstyle="solid"/>
            </v:shape>
            <v:shape style="position:absolute;left:5;top:5;width:4970;height:550" type="#_x0000_t202" id="docshape610" filled="false" stroked="true" strokeweight=".528611pt" strokecolor="#000000">
              <v:textbox inset="0,0,0,0">
                <w:txbxContent>
                  <w:p>
                    <w:pPr>
                      <w:spacing w:before="93"/>
                      <w:ind w:left="1808" w:right="2033" w:firstLine="0"/>
                      <w:jc w:val="center"/>
                      <w:rPr>
                        <w:sz w:val="10"/>
                      </w:rPr>
                    </w:pPr>
                    <w:r>
                      <w:rPr>
                        <w:w w:val="105"/>
                        <w:sz w:val="10"/>
                      </w:rPr>
                      <w:t>Adaptive</w:t>
                    </w:r>
                    <w:r>
                      <w:rPr>
                        <w:spacing w:val="30"/>
                        <w:w w:val="105"/>
                        <w:sz w:val="10"/>
                      </w:rPr>
                      <w:t> </w:t>
                    </w:r>
                    <w:r>
                      <w:rPr>
                        <w:spacing w:val="-2"/>
                        <w:w w:val="105"/>
                        <w:sz w:val="10"/>
                      </w:rPr>
                      <w:t>Application</w:t>
                    </w:r>
                  </w:p>
                </w:txbxContent>
              </v:textbox>
              <v:stroke dashstyle="solid"/>
              <w10:wrap type="none"/>
            </v:shape>
          </v:group>
        </w:pict>
      </w:r>
      <w:r>
        <w:rPr>
          <w:sz w:val="20"/>
        </w:rPr>
      </w:r>
    </w:p>
    <w:p>
      <w:pPr>
        <w:spacing w:after="0"/>
        <w:rPr>
          <w:sz w:val="20"/>
        </w:rPr>
        <w:sectPr>
          <w:footerReference w:type="default" r:id="rId64"/>
          <w:pgSz w:w="11910" w:h="14140"/>
          <w:pgMar w:footer="0" w:header="0" w:top="360" w:bottom="280" w:left="1260" w:right="1220"/>
        </w:sectPr>
      </w:pPr>
    </w:p>
    <w:p>
      <w:pPr>
        <w:spacing w:before="3"/>
        <w:ind w:left="0" w:right="0" w:firstLine="0"/>
        <w:jc w:val="right"/>
        <w:rPr>
          <w:sz w:val="10"/>
        </w:rPr>
      </w:pPr>
      <w:r>
        <w:rPr>
          <w:spacing w:val="-2"/>
          <w:w w:val="105"/>
          <w:sz w:val="10"/>
        </w:rPr>
        <w:t>«use»</w:t>
      </w:r>
    </w:p>
    <w:p>
      <w:pPr>
        <w:spacing w:before="3"/>
        <w:ind w:left="0" w:right="0" w:firstLine="0"/>
        <w:jc w:val="right"/>
        <w:rPr>
          <w:sz w:val="10"/>
        </w:rPr>
      </w:pPr>
      <w:r>
        <w:rPr/>
        <w:br w:type="column"/>
      </w:r>
      <w:r>
        <w:rPr>
          <w:spacing w:val="-2"/>
          <w:w w:val="105"/>
          <w:sz w:val="10"/>
        </w:rPr>
        <w:t>«use»</w:t>
      </w:r>
    </w:p>
    <w:p>
      <w:pPr>
        <w:spacing w:before="13"/>
        <w:ind w:left="1372" w:right="0" w:firstLine="0"/>
        <w:jc w:val="left"/>
        <w:rPr>
          <w:sz w:val="10"/>
        </w:rPr>
      </w:pPr>
      <w:r>
        <w:rPr/>
        <w:br w:type="column"/>
      </w:r>
      <w:r>
        <w:rPr>
          <w:spacing w:val="-2"/>
          <w:w w:val="105"/>
          <w:sz w:val="10"/>
        </w:rPr>
        <w:t>«use»</w:t>
      </w:r>
    </w:p>
    <w:p>
      <w:pPr>
        <w:spacing w:after="0"/>
        <w:jc w:val="left"/>
        <w:rPr>
          <w:sz w:val="10"/>
        </w:rPr>
        <w:sectPr>
          <w:type w:val="continuous"/>
          <w:pgSz w:w="11910" w:h="14140"/>
          <w:pgMar w:header="0" w:footer="0" w:top="200" w:bottom="0" w:left="1260" w:right="1220"/>
          <w:cols w:num="3" w:equalWidth="0">
            <w:col w:w="3135" w:space="40"/>
            <w:col w:w="1620" w:space="39"/>
            <w:col w:w="4596"/>
          </w:cols>
        </w:sectPr>
      </w:pPr>
    </w:p>
    <w:p>
      <w:pPr>
        <w:pStyle w:val="BodyText"/>
        <w:ind w:left="2202"/>
        <w:rPr>
          <w:sz w:val="20"/>
        </w:rPr>
      </w:pPr>
      <w:r>
        <w:rPr>
          <w:sz w:val="20"/>
        </w:rPr>
        <w:pict>
          <v:group style="width:249pt;height:143.050pt;mso-position-horizontal-relative:char;mso-position-vertical-relative:line" id="docshapegroup611" coordorigin="0,0" coordsize="4980,2861">
            <v:rect style="position:absolute;left:5;top:2305;width:4970;height:550" id="docshape612" filled="true" fillcolor="#ef9999" stroked="false">
              <v:fill type="solid"/>
            </v:rect>
            <v:shape style="position:absolute;left:4767;top:2352;width:161;height:191" type="#_x0000_t75" id="docshape613" stroked="false">
              <v:imagedata r:id="rId66" o:title=""/>
            </v:shape>
            <v:rect style="position:absolute;left:1696;top:189;width:1480;height:1692" id="docshape614" filled="true" fillcolor="#fcf2e3" stroked="false">
              <v:fill type="solid"/>
            </v:rect>
            <v:rect style="position:absolute;left:1696;top:189;width:1480;height:1692" id="docshape615" filled="false" stroked="true" strokeweight=".528611pt" strokecolor="#000000">
              <v:stroke dashstyle="solid"/>
            </v:rect>
            <v:line style="position:absolute" from="1929,1311" to="2901,1311" stroked="true" strokeweight=".528611pt" strokecolor="#003f3f">
              <v:stroke dashstyle="solid"/>
            </v:line>
            <v:shape style="position:absolute;left:2446;top:0;width:2;height:190" id="docshape616" coordorigin="2446,0" coordsize="0,190" path="m2446,190l2446,115m2446,73l2446,0e" filled="false" stroked="true" strokeweight=".528611pt" strokecolor="#000000">
              <v:path arrowok="t"/>
              <v:stroke dashstyle="solid"/>
            </v:shape>
            <v:shape style="position:absolute;left:2393;top:32;width:108;height:158" id="docshape617" coordorigin="2394,32" coordsize="108,158" path="m2446,190l2394,32m2446,190l2501,32e" filled="false" stroked="true" strokeweight=".528611pt" strokecolor="#000000">
              <v:path arrowok="t"/>
              <v:stroke dashstyle="solid"/>
            </v:shape>
            <v:shape style="position:absolute;left:2416;top:1881;width:2;height:425" id="docshape618" coordorigin="2416,1881" coordsize="0,425" path="m2416,1881l2416,1956m2416,1999l2416,2073m2416,2116l2416,2189m2416,2231l2416,2306e" filled="false" stroked="true" strokeweight=".528611pt" strokecolor="#000000">
              <v:path arrowok="t"/>
              <v:stroke dashstyle="solid"/>
            </v:shape>
            <v:shape style="position:absolute;left:2351;top:1881;width:128;height:160" id="docshape619" coordorigin="2351,1881" coordsize="128,160" path="m2416,1881l2351,2041,2479,2041,2416,1881xe" filled="true" fillcolor="#fcf2e3" stroked="false">
              <v:path arrowok="t"/>
              <v:fill type="solid"/>
            </v:shape>
            <v:shape style="position:absolute;left:2351;top:1881;width:128;height:160" id="docshape620" coordorigin="2351,1881" coordsize="128,160" path="m2479,2041l2351,2041,2416,1881,2479,2041xe" filled="false" stroked="true" strokeweight=".528611pt" strokecolor="#000000">
              <v:path arrowok="t"/>
              <v:stroke dashstyle="solid"/>
            </v:shape>
            <v:rect style="position:absolute;left:5;top:189;width:1587;height:1692" id="docshape621" filled="true" fillcolor="#fcf2e3" stroked="false">
              <v:fill type="solid"/>
            </v:rect>
            <v:rect style="position:absolute;left:5;top:189;width:1587;height:1692" id="docshape622" filled="false" stroked="true" strokeweight=".528611pt" strokecolor="#000000">
              <v:stroke dashstyle="solid"/>
            </v:rect>
            <v:shape style="position:absolute;left:787;top:0;width:2;height:190" id="docshape623" coordorigin="787,0" coordsize="0,190" path="m787,190l787,115m787,73l787,0e" filled="false" stroked="true" strokeweight=".528611pt" strokecolor="#000000">
              <v:path arrowok="t"/>
              <v:stroke dashstyle="solid"/>
            </v:shape>
            <v:shape style="position:absolute;left:734;top:32;width:106;height:158" id="docshape624" coordorigin="735,32" coordsize="106,158" path="m787,190l735,32m787,190l840,32e" filled="false" stroked="true" strokeweight=".528611pt" strokecolor="#000000">
              <v:path arrowok="t"/>
              <v:stroke dashstyle="solid"/>
            </v:shape>
            <v:shape style="position:absolute;left:797;top:1881;width:2;height:425" id="docshape625" coordorigin="797,1881" coordsize="0,425" path="m797,1881l797,1956m797,1999l797,2073m797,2116l797,2189m797,2231l797,2306e" filled="false" stroked="true" strokeweight=".528611pt" strokecolor="#000000">
              <v:path arrowok="t"/>
              <v:stroke dashstyle="solid"/>
            </v:shape>
            <v:shape style="position:absolute;left:734;top:1881;width:128;height:160" id="docshape626" coordorigin="735,1881" coordsize="128,160" path="m797,1881l735,2041,862,2041,797,1881xe" filled="true" fillcolor="#fcf2e3" stroked="false">
              <v:path arrowok="t"/>
              <v:fill type="solid"/>
            </v:shape>
            <v:shape style="position:absolute;left:734;top:1881;width:128;height:160" id="docshape627" coordorigin="735,1881" coordsize="128,160" path="m862,2041l735,2041,797,1881,862,2041xe" filled="false" stroked="true" strokeweight=".528611pt" strokecolor="#000000">
              <v:path arrowok="t"/>
              <v:stroke dashstyle="solid"/>
            </v:shape>
            <v:rect style="position:absolute;left:3283;top:189;width:1692;height:1692" id="docshape628" filled="true" fillcolor="#fcf2e3" stroked="false">
              <v:fill type="solid"/>
            </v:rect>
            <v:rect style="position:absolute;left:3283;top:189;width:1692;height:1692" id="docshape629" filled="false" stroked="true" strokeweight=".528611pt" strokecolor="#000000">
              <v:stroke dashstyle="solid"/>
            </v:rect>
            <v:line style="position:absolute" from="4160,190" to="4160,115" stroked="true" strokeweight=".528611pt" strokecolor="#000000">
              <v:stroke dashstyle="solid"/>
            </v:line>
            <v:line style="position:absolute" from="4160,4" to="4160,73" stroked="true" strokeweight=".528611pt" strokecolor="#000000">
              <v:stroke dashstyle="solid"/>
            </v:line>
            <v:shape style="position:absolute;left:4107;top:32;width:106;height:158" id="docshape630" coordorigin="4108,32" coordsize="106,158" path="m4160,190l4108,32m4160,190l4213,32e" filled="false" stroked="true" strokeweight=".528611pt" strokecolor="#000000">
              <v:path arrowok="t"/>
              <v:stroke dashstyle="solid"/>
            </v:shape>
            <v:shape style="position:absolute;left:4127;top:1881;width:2;height:425" id="docshape631" coordorigin="4128,1881" coordsize="0,425" path="m4128,1881l4128,1956m4128,1999l4128,2073m4128,2116l4128,2189m4128,2231l4128,2306e" filled="false" stroked="true" strokeweight=".528611pt" strokecolor="#000000">
              <v:path arrowok="t"/>
              <v:stroke dashstyle="solid"/>
            </v:shape>
            <v:shape style="position:absolute;left:4065;top:1881;width:128;height:160" id="docshape632" coordorigin="4065,1881" coordsize="128,160" path="m4128,1881l4065,2041,4192,2041,4128,1881xe" filled="true" fillcolor="#fcf2e3" stroked="false">
              <v:path arrowok="t"/>
              <v:fill type="solid"/>
            </v:shape>
            <v:shape style="position:absolute;left:4065;top:1881;width:128;height:160" id="docshape633" coordorigin="4065,1881" coordsize="128,160" path="m4192,2041l4065,2041,4128,1881,4192,2041xe" filled="false" stroked="true" strokeweight=".528611pt" strokecolor="#000000">
              <v:path arrowok="t"/>
              <v:stroke dashstyle="solid"/>
            </v:shape>
            <v:shape style="position:absolute;left:5;top:2305;width:4970;height:550" type="#_x0000_t202" id="docshape634" filled="false" stroked="true" strokeweight=".528611pt" strokecolor="#000000">
              <v:textbox inset="0,0,0,0">
                <w:txbxContent>
                  <w:p>
                    <w:pPr>
                      <w:spacing w:line="285" w:lineRule="auto" w:before="62"/>
                      <w:ind w:left="1820" w:right="2033" w:firstLine="0"/>
                      <w:jc w:val="center"/>
                      <w:rPr>
                        <w:sz w:val="10"/>
                      </w:rPr>
                    </w:pPr>
                    <w:r>
                      <w:rPr>
                        <w:spacing w:val="-2"/>
                        <w:w w:val="105"/>
                        <w:sz w:val="10"/>
                      </w:rPr>
                      <w:t>«aapFunctionalCluster»</w:t>
                    </w:r>
                    <w:r>
                      <w:rPr>
                        <w:spacing w:val="40"/>
                        <w:w w:val="105"/>
                        <w:sz w:val="10"/>
                      </w:rPr>
                      <w:t> </w:t>
                    </w:r>
                    <w:r>
                      <w:rPr>
                        <w:w w:val="105"/>
                        <w:sz w:val="10"/>
                      </w:rPr>
                      <w:t>Log and Trace</w:t>
                    </w:r>
                  </w:p>
                </w:txbxContent>
              </v:textbox>
              <v:stroke dashstyle="solid"/>
              <w10:wrap type="none"/>
            </v:shape>
            <v:shape style="position:absolute;left:3283;top:592;width:1692;height:1290" type="#_x0000_t202" id="docshape635" filled="true" fillcolor="#fcf2e3" stroked="true" strokeweight=".528611pt" strokecolor="#000000">
              <v:textbox inset="0,0,0,0">
                <w:txbxContent>
                  <w:p>
                    <w:pPr>
                      <w:spacing w:before="40"/>
                      <w:ind w:left="47" w:right="0" w:firstLine="0"/>
                      <w:jc w:val="left"/>
                      <w:rPr>
                        <w:color w:val="000000"/>
                        <w:sz w:val="10"/>
                      </w:rPr>
                    </w:pPr>
                    <w:r>
                      <w:rPr>
                        <w:color w:val="003F3F"/>
                        <w:w w:val="105"/>
                        <w:sz w:val="10"/>
                      </w:rPr>
                      <w:t>+</w:t>
                    </w:r>
                    <w:r>
                      <w:rPr>
                        <w:color w:val="003F3F"/>
                        <w:spacing w:val="68"/>
                        <w:w w:val="150"/>
                        <w:sz w:val="10"/>
                      </w:rPr>
                      <w:t> </w:t>
                    </w:r>
                    <w:r>
                      <w:rPr>
                        <w:color w:val="003F3F"/>
                        <w:w w:val="105"/>
                        <w:sz w:val="10"/>
                      </w:rPr>
                      <w:t>Flush():</w:t>
                    </w:r>
                    <w:r>
                      <w:rPr>
                        <w:color w:val="003F3F"/>
                        <w:spacing w:val="4"/>
                        <w:w w:val="105"/>
                        <w:sz w:val="10"/>
                      </w:rPr>
                      <w:t> </w:t>
                    </w:r>
                    <w:r>
                      <w:rPr>
                        <w:color w:val="003F3F"/>
                        <w:spacing w:val="-4"/>
                        <w:w w:val="105"/>
                        <w:sz w:val="10"/>
                      </w:rPr>
                      <w:t>void</w:t>
                    </w:r>
                  </w:p>
                  <w:p>
                    <w:pPr>
                      <w:spacing w:before="22"/>
                      <w:ind w:left="47" w:right="0" w:firstLine="0"/>
                      <w:jc w:val="left"/>
                      <w:rPr>
                        <w:color w:val="000000"/>
                        <w:sz w:val="10"/>
                      </w:rPr>
                    </w:pPr>
                    <w:r>
                      <w:rPr>
                        <w:color w:val="003F3F"/>
                        <w:w w:val="105"/>
                        <w:sz w:val="10"/>
                      </w:rPr>
                      <w:t>+</w:t>
                    </w:r>
                    <w:r>
                      <w:rPr>
                        <w:color w:val="003F3F"/>
                        <w:spacing w:val="32"/>
                        <w:w w:val="105"/>
                        <w:sz w:val="10"/>
                      </w:rPr>
                      <w:t>  </w:t>
                    </w:r>
                    <w:r>
                      <w:rPr>
                        <w:color w:val="003F3F"/>
                        <w:w w:val="105"/>
                        <w:sz w:val="10"/>
                      </w:rPr>
                      <w:t>operator&lt;&lt;():</w:t>
                    </w:r>
                    <w:r>
                      <w:rPr>
                        <w:color w:val="003F3F"/>
                        <w:spacing w:val="7"/>
                        <w:w w:val="105"/>
                        <w:sz w:val="10"/>
                      </w:rPr>
                      <w:t> </w:t>
                    </w:r>
                    <w:r>
                      <w:rPr>
                        <w:color w:val="003F3F"/>
                        <w:spacing w:val="-4"/>
                        <w:w w:val="105"/>
                        <w:sz w:val="10"/>
                      </w:rPr>
                      <w:t>void</w:t>
                    </w:r>
                  </w:p>
                  <w:p>
                    <w:pPr>
                      <w:spacing w:before="23"/>
                      <w:ind w:left="47" w:right="0" w:firstLine="0"/>
                      <w:jc w:val="left"/>
                      <w:rPr>
                        <w:color w:val="000000"/>
                        <w:sz w:val="10"/>
                      </w:rPr>
                    </w:pPr>
                    <w:r>
                      <w:rPr>
                        <w:color w:val="003F3F"/>
                        <w:w w:val="105"/>
                        <w:sz w:val="10"/>
                      </w:rPr>
                      <w:t>+</w:t>
                    </w:r>
                    <w:r>
                      <w:rPr>
                        <w:color w:val="003F3F"/>
                        <w:spacing w:val="37"/>
                        <w:w w:val="105"/>
                        <w:sz w:val="10"/>
                      </w:rPr>
                      <w:t>  </w:t>
                    </w:r>
                    <w:r>
                      <w:rPr>
                        <w:color w:val="003F3F"/>
                        <w:w w:val="105"/>
                        <w:sz w:val="10"/>
                      </w:rPr>
                      <w:t>WithLocation():</w:t>
                    </w:r>
                    <w:r>
                      <w:rPr>
                        <w:color w:val="003F3F"/>
                        <w:spacing w:val="13"/>
                        <w:w w:val="105"/>
                        <w:sz w:val="10"/>
                      </w:rPr>
                      <w:t> </w:t>
                    </w:r>
                    <w:r>
                      <w:rPr>
                        <w:color w:val="003F3F"/>
                        <w:spacing w:val="-4"/>
                        <w:w w:val="105"/>
                        <w:sz w:val="10"/>
                      </w:rPr>
                      <w:t>void</w:t>
                    </w:r>
                  </w:p>
                </w:txbxContent>
              </v:textbox>
              <v:fill type="solid"/>
              <v:stroke dashstyle="solid"/>
              <w10:wrap type="none"/>
            </v:shape>
            <v:shape style="position:absolute;left:1696;top:592;width:1480;height:1290" type="#_x0000_t202" id="docshape636" filled="false" stroked="true" strokeweight=".528611pt" strokecolor="#000000">
              <v:textbox inset="0,0,0,0">
                <w:txbxContent>
                  <w:p>
                    <w:pPr>
                      <w:spacing w:before="40"/>
                      <w:ind w:left="47" w:right="0" w:firstLine="0"/>
                      <w:jc w:val="left"/>
                      <w:rPr>
                        <w:sz w:val="10"/>
                      </w:rPr>
                    </w:pPr>
                    <w:r>
                      <w:rPr>
                        <w:color w:val="003F3F"/>
                        <w:w w:val="105"/>
                        <w:sz w:val="10"/>
                      </w:rPr>
                      <w:t>+</w:t>
                    </w:r>
                    <w:r>
                      <w:rPr>
                        <w:color w:val="003F3F"/>
                        <w:spacing w:val="75"/>
                        <w:w w:val="150"/>
                        <w:sz w:val="10"/>
                      </w:rPr>
                      <w:t> </w:t>
                    </w:r>
                    <w:r>
                      <w:rPr>
                        <w:color w:val="003F3F"/>
                        <w:spacing w:val="-2"/>
                        <w:w w:val="105"/>
                        <w:sz w:val="10"/>
                        <w:u w:val="single" w:color="003F3F"/>
                      </w:rPr>
                      <w:t>Arg(</w:t>
                    </w:r>
                    <w:r>
                      <w:rPr>
                        <w:color w:val="003F3F"/>
                        <w:spacing w:val="-2"/>
                        <w:w w:val="105"/>
                        <w:sz w:val="10"/>
                      </w:rPr>
                      <w:t>)</w:t>
                    </w:r>
                  </w:p>
                  <w:p>
                    <w:pPr>
                      <w:spacing w:before="22"/>
                      <w:ind w:left="47" w:right="0" w:firstLine="0"/>
                      <w:jc w:val="left"/>
                      <w:rPr>
                        <w:sz w:val="10"/>
                      </w:rPr>
                    </w:pPr>
                    <w:r>
                      <w:rPr>
                        <w:color w:val="003F3F"/>
                        <w:w w:val="105"/>
                        <w:sz w:val="10"/>
                      </w:rPr>
                      <w:t>+</w:t>
                    </w:r>
                    <w:r>
                      <w:rPr>
                        <w:color w:val="003F3F"/>
                        <w:spacing w:val="75"/>
                        <w:w w:val="150"/>
                        <w:sz w:val="10"/>
                      </w:rPr>
                      <w:t> </w:t>
                    </w:r>
                    <w:r>
                      <w:rPr>
                        <w:color w:val="003F3F"/>
                        <w:spacing w:val="-2"/>
                        <w:w w:val="105"/>
                        <w:sz w:val="10"/>
                        <w:u w:val="single" w:color="003F3F"/>
                      </w:rPr>
                      <w:t>BinFormat(</w:t>
                    </w:r>
                    <w:r>
                      <w:rPr>
                        <w:color w:val="003F3F"/>
                        <w:spacing w:val="-2"/>
                        <w:w w:val="105"/>
                        <w:sz w:val="10"/>
                      </w:rPr>
                      <w:t>)</w:t>
                    </w:r>
                  </w:p>
                  <w:p>
                    <w:pPr>
                      <w:spacing w:before="23"/>
                      <w:ind w:left="47" w:right="0" w:firstLine="0"/>
                      <w:jc w:val="left"/>
                      <w:rPr>
                        <w:sz w:val="10"/>
                      </w:rPr>
                    </w:pPr>
                    <w:r>
                      <w:rPr>
                        <w:color w:val="003F3F"/>
                        <w:w w:val="105"/>
                        <w:sz w:val="10"/>
                      </w:rPr>
                      <w:t>+</w:t>
                    </w:r>
                    <w:r>
                      <w:rPr>
                        <w:color w:val="003F3F"/>
                        <w:spacing w:val="35"/>
                        <w:w w:val="105"/>
                        <w:sz w:val="10"/>
                      </w:rPr>
                      <w:t>  </w:t>
                    </w:r>
                    <w:r>
                      <w:rPr>
                        <w:color w:val="003F3F"/>
                        <w:w w:val="105"/>
                        <w:sz w:val="10"/>
                        <w:u w:val="single" w:color="003F3F"/>
                      </w:rPr>
                      <w:t>CreateLogger():</w:t>
                    </w:r>
                    <w:r>
                      <w:rPr>
                        <w:color w:val="003F3F"/>
                        <w:spacing w:val="8"/>
                        <w:w w:val="105"/>
                        <w:sz w:val="10"/>
                        <w:u w:val="single" w:color="003F3F"/>
                      </w:rPr>
                      <w:t> </w:t>
                    </w:r>
                    <w:r>
                      <w:rPr>
                        <w:color w:val="003F3F"/>
                        <w:spacing w:val="-2"/>
                        <w:w w:val="105"/>
                        <w:sz w:val="10"/>
                        <w:u w:val="single" w:color="003F3F"/>
                      </w:rPr>
                      <w:t>Logge</w:t>
                    </w:r>
                    <w:r>
                      <w:rPr>
                        <w:color w:val="003F3F"/>
                        <w:spacing w:val="-2"/>
                        <w:w w:val="105"/>
                        <w:sz w:val="10"/>
                      </w:rPr>
                      <w:t>r</w:t>
                    </w:r>
                  </w:p>
                  <w:p>
                    <w:pPr>
                      <w:spacing w:before="22"/>
                      <w:ind w:left="47" w:right="0" w:firstLine="0"/>
                      <w:jc w:val="left"/>
                      <w:rPr>
                        <w:sz w:val="10"/>
                      </w:rPr>
                    </w:pPr>
                    <w:r>
                      <w:rPr>
                        <w:color w:val="003F3F"/>
                        <w:w w:val="105"/>
                        <w:sz w:val="10"/>
                      </w:rPr>
                      <w:t>+</w:t>
                    </w:r>
                    <w:r>
                      <w:rPr>
                        <w:color w:val="003F3F"/>
                        <w:spacing w:val="75"/>
                        <w:w w:val="150"/>
                        <w:sz w:val="10"/>
                      </w:rPr>
                      <w:t> </w:t>
                    </w:r>
                    <w:r>
                      <w:rPr>
                        <w:color w:val="003F3F"/>
                        <w:spacing w:val="-2"/>
                        <w:w w:val="105"/>
                        <w:sz w:val="10"/>
                        <w:u w:val="single" w:color="003F3F"/>
                      </w:rPr>
                      <w:t>HexFormat(</w:t>
                    </w:r>
                    <w:r>
                      <w:rPr>
                        <w:color w:val="003F3F"/>
                        <w:spacing w:val="-2"/>
                        <w:w w:val="105"/>
                        <w:sz w:val="10"/>
                      </w:rPr>
                      <w:t>)</w:t>
                    </w:r>
                  </w:p>
                  <w:p>
                    <w:pPr>
                      <w:spacing w:before="23"/>
                      <w:ind w:left="47" w:right="0" w:firstLine="0"/>
                      <w:jc w:val="left"/>
                      <w:rPr>
                        <w:sz w:val="10"/>
                      </w:rPr>
                    </w:pPr>
                    <w:r>
                      <w:rPr>
                        <w:color w:val="003F3F"/>
                        <w:w w:val="105"/>
                        <w:sz w:val="10"/>
                      </w:rPr>
                      <w:t>+</w:t>
                    </w:r>
                    <w:r>
                      <w:rPr>
                        <w:color w:val="003F3F"/>
                        <w:spacing w:val="75"/>
                        <w:w w:val="150"/>
                        <w:sz w:val="10"/>
                      </w:rPr>
                      <w:t> </w:t>
                    </w:r>
                    <w:r>
                      <w:rPr>
                        <w:color w:val="003F3F"/>
                        <w:spacing w:val="-2"/>
                        <w:w w:val="105"/>
                        <w:sz w:val="10"/>
                      </w:rPr>
                      <w:t>remoteClientState()</w:t>
                    </w:r>
                  </w:p>
                </w:txbxContent>
              </v:textbox>
              <v:stroke dashstyle="solid"/>
              <w10:wrap type="none"/>
            </v:shape>
            <v:shape style="position:absolute;left:5;top:592;width:1587;height:1290" type="#_x0000_t202" id="docshape637" filled="true" fillcolor="#fcf2e3" stroked="true" strokeweight=".528611pt" strokecolor="#000000">
              <v:textbox inset="0,0,0,0">
                <w:txbxContent>
                  <w:p>
                    <w:pPr>
                      <w:spacing w:before="40"/>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IsEnabled()</w:t>
                    </w:r>
                  </w:p>
                  <w:p>
                    <w:pPr>
                      <w:spacing w:before="22"/>
                      <w:ind w:left="47" w:right="0" w:firstLine="0"/>
                      <w:jc w:val="left"/>
                      <w:rPr>
                        <w:color w:val="000000"/>
                        <w:sz w:val="10"/>
                      </w:rPr>
                    </w:pPr>
                    <w:r>
                      <w:rPr>
                        <w:color w:val="003F3F"/>
                        <w:w w:val="105"/>
                        <w:sz w:val="10"/>
                      </w:rPr>
                      <w:t>+</w:t>
                    </w:r>
                    <w:r>
                      <w:rPr>
                        <w:color w:val="003F3F"/>
                        <w:spacing w:val="33"/>
                        <w:w w:val="105"/>
                        <w:sz w:val="10"/>
                      </w:rPr>
                      <w:t>  </w:t>
                    </w:r>
                    <w:r>
                      <w:rPr>
                        <w:color w:val="003F3F"/>
                        <w:w w:val="105"/>
                        <w:sz w:val="10"/>
                      </w:rPr>
                      <w:t>Log(MsgId,</w:t>
                    </w:r>
                    <w:r>
                      <w:rPr>
                        <w:color w:val="003F3F"/>
                        <w:spacing w:val="9"/>
                        <w:w w:val="105"/>
                        <w:sz w:val="10"/>
                      </w:rPr>
                      <w:t> </w:t>
                    </w:r>
                    <w:r>
                      <w:rPr>
                        <w:color w:val="003F3F"/>
                        <w:spacing w:val="-2"/>
                        <w:w w:val="105"/>
                        <w:sz w:val="10"/>
                      </w:rPr>
                      <w:t>Params)</w:t>
                    </w:r>
                  </w:p>
                  <w:p>
                    <w:pPr>
                      <w:spacing w:before="23"/>
                      <w:ind w:left="47" w:right="0" w:firstLine="0"/>
                      <w:jc w:val="left"/>
                      <w:rPr>
                        <w:color w:val="000000"/>
                        <w:sz w:val="10"/>
                      </w:rPr>
                    </w:pPr>
                    <w:r>
                      <w:rPr>
                        <w:color w:val="003F3F"/>
                        <w:w w:val="105"/>
                        <w:sz w:val="10"/>
                      </w:rPr>
                      <w:t>+</w:t>
                    </w:r>
                    <w:r>
                      <w:rPr>
                        <w:color w:val="003F3F"/>
                        <w:spacing w:val="35"/>
                        <w:w w:val="105"/>
                        <w:sz w:val="10"/>
                      </w:rPr>
                      <w:t>  </w:t>
                    </w:r>
                    <w:r>
                      <w:rPr>
                        <w:color w:val="003F3F"/>
                        <w:w w:val="105"/>
                        <w:sz w:val="10"/>
                      </w:rPr>
                      <w:t>LogDebug():</w:t>
                    </w:r>
                    <w:r>
                      <w:rPr>
                        <w:color w:val="003F3F"/>
                        <w:spacing w:val="9"/>
                        <w:w w:val="105"/>
                        <w:sz w:val="10"/>
                      </w:rPr>
                      <w:t> </w:t>
                    </w:r>
                    <w:r>
                      <w:rPr>
                        <w:color w:val="003F3F"/>
                        <w:spacing w:val="-2"/>
                        <w:w w:val="105"/>
                        <w:sz w:val="10"/>
                      </w:rPr>
                      <w:t>LogStream</w:t>
                    </w:r>
                  </w:p>
                  <w:p>
                    <w:pPr>
                      <w:spacing w:before="22"/>
                      <w:ind w:left="47" w:right="0" w:firstLine="0"/>
                      <w:jc w:val="left"/>
                      <w:rPr>
                        <w:color w:val="000000"/>
                        <w:sz w:val="10"/>
                      </w:rPr>
                    </w:pPr>
                    <w:r>
                      <w:rPr>
                        <w:color w:val="003F3F"/>
                        <w:w w:val="105"/>
                        <w:sz w:val="10"/>
                      </w:rPr>
                      <w:t>+</w:t>
                    </w:r>
                    <w:r>
                      <w:rPr>
                        <w:color w:val="003F3F"/>
                        <w:spacing w:val="74"/>
                        <w:w w:val="150"/>
                        <w:sz w:val="10"/>
                      </w:rPr>
                      <w:t> </w:t>
                    </w:r>
                    <w:r>
                      <w:rPr>
                        <w:color w:val="003F3F"/>
                        <w:w w:val="105"/>
                        <w:sz w:val="10"/>
                      </w:rPr>
                      <w:t>LogError():</w:t>
                    </w:r>
                    <w:r>
                      <w:rPr>
                        <w:color w:val="003F3F"/>
                        <w:spacing w:val="5"/>
                        <w:w w:val="105"/>
                        <w:sz w:val="10"/>
                      </w:rPr>
                      <w:t> </w:t>
                    </w:r>
                    <w:r>
                      <w:rPr>
                        <w:color w:val="003F3F"/>
                        <w:spacing w:val="-2"/>
                        <w:w w:val="105"/>
                        <w:sz w:val="10"/>
                      </w:rPr>
                      <w:t>LogStream</w:t>
                    </w:r>
                  </w:p>
                  <w:p>
                    <w:pPr>
                      <w:spacing w:before="23"/>
                      <w:ind w:left="47" w:right="0" w:firstLine="0"/>
                      <w:jc w:val="left"/>
                      <w:rPr>
                        <w:color w:val="000000"/>
                        <w:sz w:val="10"/>
                      </w:rPr>
                    </w:pPr>
                    <w:r>
                      <w:rPr>
                        <w:color w:val="003F3F"/>
                        <w:w w:val="105"/>
                        <w:sz w:val="10"/>
                      </w:rPr>
                      <w:t>+</w:t>
                    </w:r>
                    <w:r>
                      <w:rPr>
                        <w:color w:val="003F3F"/>
                        <w:spacing w:val="36"/>
                        <w:w w:val="105"/>
                        <w:sz w:val="10"/>
                      </w:rPr>
                      <w:t>  </w:t>
                    </w:r>
                    <w:r>
                      <w:rPr>
                        <w:color w:val="003F3F"/>
                        <w:w w:val="105"/>
                        <w:sz w:val="10"/>
                      </w:rPr>
                      <w:t>LogFatal():</w:t>
                    </w:r>
                    <w:r>
                      <w:rPr>
                        <w:color w:val="003F3F"/>
                        <w:spacing w:val="8"/>
                        <w:w w:val="105"/>
                        <w:sz w:val="10"/>
                      </w:rPr>
                      <w:t> </w:t>
                    </w:r>
                    <w:r>
                      <w:rPr>
                        <w:color w:val="003F3F"/>
                        <w:spacing w:val="-2"/>
                        <w:w w:val="105"/>
                        <w:sz w:val="10"/>
                      </w:rPr>
                      <w:t>LogStream</w:t>
                    </w:r>
                  </w:p>
                  <w:p>
                    <w:pPr>
                      <w:spacing w:before="22"/>
                      <w:ind w:left="47" w:right="0" w:firstLine="0"/>
                      <w:jc w:val="left"/>
                      <w:rPr>
                        <w:color w:val="000000"/>
                        <w:sz w:val="10"/>
                      </w:rPr>
                    </w:pPr>
                    <w:r>
                      <w:rPr>
                        <w:color w:val="003F3F"/>
                        <w:w w:val="105"/>
                        <w:sz w:val="10"/>
                      </w:rPr>
                      <w:t>+</w:t>
                    </w:r>
                    <w:r>
                      <w:rPr>
                        <w:color w:val="003F3F"/>
                        <w:spacing w:val="34"/>
                        <w:w w:val="105"/>
                        <w:sz w:val="10"/>
                      </w:rPr>
                      <w:t>  </w:t>
                    </w:r>
                    <w:r>
                      <w:rPr>
                        <w:color w:val="003F3F"/>
                        <w:w w:val="105"/>
                        <w:sz w:val="10"/>
                      </w:rPr>
                      <w:t>LogInfo():</w:t>
                    </w:r>
                    <w:r>
                      <w:rPr>
                        <w:color w:val="003F3F"/>
                        <w:spacing w:val="9"/>
                        <w:w w:val="105"/>
                        <w:sz w:val="10"/>
                      </w:rPr>
                      <w:t> </w:t>
                    </w:r>
                    <w:r>
                      <w:rPr>
                        <w:color w:val="003F3F"/>
                        <w:spacing w:val="-2"/>
                        <w:w w:val="105"/>
                        <w:sz w:val="10"/>
                      </w:rPr>
                      <w:t>LogStream</w:t>
                    </w:r>
                  </w:p>
                  <w:p>
                    <w:pPr>
                      <w:spacing w:before="23"/>
                      <w:ind w:left="47" w:right="0" w:firstLine="0"/>
                      <w:jc w:val="left"/>
                      <w:rPr>
                        <w:color w:val="000000"/>
                        <w:sz w:val="10"/>
                      </w:rPr>
                    </w:pPr>
                    <w:r>
                      <w:rPr>
                        <w:color w:val="003F3F"/>
                        <w:w w:val="105"/>
                        <w:sz w:val="10"/>
                      </w:rPr>
                      <w:t>+</w:t>
                    </w:r>
                    <w:r>
                      <w:rPr>
                        <w:color w:val="003F3F"/>
                        <w:spacing w:val="78"/>
                        <w:w w:val="150"/>
                        <w:sz w:val="10"/>
                      </w:rPr>
                      <w:t> </w:t>
                    </w:r>
                    <w:r>
                      <w:rPr>
                        <w:color w:val="003F3F"/>
                        <w:w w:val="105"/>
                        <w:sz w:val="10"/>
                      </w:rPr>
                      <w:t>LogVerbose():</w:t>
                    </w:r>
                    <w:r>
                      <w:rPr>
                        <w:color w:val="003F3F"/>
                        <w:spacing w:val="9"/>
                        <w:w w:val="105"/>
                        <w:sz w:val="10"/>
                      </w:rPr>
                      <w:t> </w:t>
                    </w:r>
                    <w:r>
                      <w:rPr>
                        <w:color w:val="003F3F"/>
                        <w:spacing w:val="-2"/>
                        <w:w w:val="105"/>
                        <w:sz w:val="10"/>
                      </w:rPr>
                      <w:t>LogStream</w:t>
                    </w:r>
                  </w:p>
                  <w:p>
                    <w:pPr>
                      <w:spacing w:before="22"/>
                      <w:ind w:left="47" w:right="0" w:firstLine="0"/>
                      <w:jc w:val="left"/>
                      <w:rPr>
                        <w:color w:val="000000"/>
                        <w:sz w:val="10"/>
                      </w:rPr>
                    </w:pPr>
                    <w:r>
                      <w:rPr>
                        <w:color w:val="003F3F"/>
                        <w:w w:val="105"/>
                        <w:sz w:val="10"/>
                      </w:rPr>
                      <w:t>+</w:t>
                    </w:r>
                    <w:r>
                      <w:rPr>
                        <w:color w:val="003F3F"/>
                        <w:spacing w:val="76"/>
                        <w:w w:val="150"/>
                        <w:sz w:val="10"/>
                      </w:rPr>
                      <w:t> </w:t>
                    </w:r>
                    <w:r>
                      <w:rPr>
                        <w:color w:val="003F3F"/>
                        <w:w w:val="105"/>
                        <w:sz w:val="10"/>
                      </w:rPr>
                      <w:t>LogWarn():</w:t>
                    </w:r>
                    <w:r>
                      <w:rPr>
                        <w:color w:val="003F3F"/>
                        <w:spacing w:val="4"/>
                        <w:w w:val="105"/>
                        <w:sz w:val="10"/>
                      </w:rPr>
                      <w:t> </w:t>
                    </w:r>
                    <w:r>
                      <w:rPr>
                        <w:color w:val="003F3F"/>
                        <w:spacing w:val="-2"/>
                        <w:w w:val="105"/>
                        <w:sz w:val="10"/>
                      </w:rPr>
                      <w:t>LogStream</w:t>
                    </w:r>
                  </w:p>
                  <w:p>
                    <w:pPr>
                      <w:spacing w:before="22"/>
                      <w:ind w:left="47" w:right="0" w:firstLine="0"/>
                      <w:jc w:val="left"/>
                      <w:rPr>
                        <w:color w:val="000000"/>
                        <w:sz w:val="10"/>
                      </w:rPr>
                    </w:pPr>
                    <w:r>
                      <w:rPr>
                        <w:color w:val="003F3F"/>
                        <w:w w:val="105"/>
                        <w:sz w:val="10"/>
                      </w:rPr>
                      <w:t>+</w:t>
                    </w:r>
                    <w:r>
                      <w:rPr>
                        <w:color w:val="003F3F"/>
                        <w:spacing w:val="35"/>
                        <w:w w:val="105"/>
                        <w:sz w:val="10"/>
                      </w:rPr>
                      <w:t>  </w:t>
                    </w:r>
                    <w:r>
                      <w:rPr>
                        <w:color w:val="003F3F"/>
                        <w:w w:val="105"/>
                        <w:sz w:val="10"/>
                      </w:rPr>
                      <w:t>WithLevel():</w:t>
                    </w:r>
                    <w:r>
                      <w:rPr>
                        <w:color w:val="003F3F"/>
                        <w:spacing w:val="9"/>
                        <w:w w:val="105"/>
                        <w:sz w:val="10"/>
                      </w:rPr>
                      <w:t> </w:t>
                    </w:r>
                    <w:r>
                      <w:rPr>
                        <w:color w:val="003F3F"/>
                        <w:spacing w:val="-2"/>
                        <w:w w:val="105"/>
                        <w:sz w:val="10"/>
                      </w:rPr>
                      <w:t>LogStream</w:t>
                    </w:r>
                  </w:p>
                </w:txbxContent>
              </v:textbox>
              <v:fill type="solid"/>
              <v:stroke dashstyle="solid"/>
              <w10:wrap type="none"/>
            </v:shape>
            <v:shape style="position:absolute;left:3283;top:189;width:1692;height:403" type="#_x0000_t202" id="docshape638" filled="true" fillcolor="#fcf2e3" stroked="true" strokeweight=".528611pt" strokecolor="#000000">
              <v:textbox inset="0,0,0,0">
                <w:txbxContent>
                  <w:p>
                    <w:pPr>
                      <w:spacing w:line="288" w:lineRule="auto" w:before="60"/>
                      <w:ind w:left="164" w:right="109" w:hanging="65"/>
                      <w:jc w:val="left"/>
                      <w:rPr>
                        <w:color w:val="000000"/>
                        <w:sz w:val="10"/>
                      </w:rPr>
                    </w:pPr>
                    <w:r>
                      <w:rPr>
                        <w:color w:val="000000"/>
                        <w:spacing w:val="-2"/>
                        <w:w w:val="105"/>
                        <w:sz w:val="10"/>
                      </w:rPr>
                      <w:t>«aapAPI,aapNativeInterface»</w:t>
                    </w:r>
                    <w:r>
                      <w:rPr>
                        <w:color w:val="000000"/>
                        <w:spacing w:val="40"/>
                        <w:w w:val="105"/>
                        <w:sz w:val="10"/>
                      </w:rPr>
                      <w:t> </w:t>
                    </w:r>
                    <w:r>
                      <w:rPr>
                        <w:color w:val="000000"/>
                        <w:w w:val="105"/>
                        <w:sz w:val="10"/>
                      </w:rPr>
                      <w:t>Log and </w:t>
                    </w:r>
                    <w:r>
                      <w:rPr>
                        <w:color w:val="000000"/>
                        <w:spacing w:val="-2"/>
                        <w:w w:val="105"/>
                        <w:sz w:val="10"/>
                      </w:rPr>
                      <w:t>Trace::LogStream</w:t>
                    </w:r>
                  </w:p>
                </w:txbxContent>
              </v:textbox>
              <v:fill type="solid"/>
              <v:stroke dashstyle="solid"/>
              <w10:wrap type="none"/>
            </v:shape>
            <v:shape style="position:absolute;left:1696;top:189;width:1480;height:403" type="#_x0000_t202" id="docshape639" filled="true" fillcolor="#fcf2e3" stroked="true" strokeweight=".528611pt" strokecolor="#000000">
              <v:textbox inset="0,0,0,0">
                <w:txbxContent>
                  <w:p>
                    <w:pPr>
                      <w:spacing w:before="60"/>
                      <w:ind w:left="179" w:right="187" w:firstLine="0"/>
                      <w:jc w:val="center"/>
                      <w:rPr>
                        <w:color w:val="000000"/>
                        <w:sz w:val="10"/>
                      </w:rPr>
                    </w:pPr>
                    <w:r>
                      <w:rPr>
                        <w:color w:val="000000"/>
                        <w:spacing w:val="-2"/>
                        <w:w w:val="105"/>
                        <w:sz w:val="10"/>
                      </w:rPr>
                      <w:t>«aapAPI,aapNativeInt...</w:t>
                    </w:r>
                  </w:p>
                  <w:p>
                    <w:pPr>
                      <w:spacing w:before="23"/>
                      <w:ind w:left="176" w:right="187" w:firstLine="0"/>
                      <w:jc w:val="center"/>
                      <w:rPr>
                        <w:color w:val="000000"/>
                        <w:sz w:val="10"/>
                      </w:rPr>
                    </w:pPr>
                    <w:r>
                      <w:rPr>
                        <w:color w:val="000000"/>
                        <w:w w:val="105"/>
                        <w:sz w:val="10"/>
                      </w:rPr>
                      <w:t>Log</w:t>
                    </w:r>
                    <w:r>
                      <w:rPr>
                        <w:color w:val="000000"/>
                        <w:spacing w:val="14"/>
                        <w:w w:val="105"/>
                        <w:sz w:val="10"/>
                      </w:rPr>
                      <w:t> </w:t>
                    </w:r>
                    <w:r>
                      <w:rPr>
                        <w:color w:val="000000"/>
                        <w:w w:val="105"/>
                        <w:sz w:val="10"/>
                      </w:rPr>
                      <w:t>and</w:t>
                    </w:r>
                    <w:r>
                      <w:rPr>
                        <w:color w:val="000000"/>
                        <w:spacing w:val="15"/>
                        <w:w w:val="105"/>
                        <w:sz w:val="10"/>
                      </w:rPr>
                      <w:t> </w:t>
                    </w:r>
                    <w:r>
                      <w:rPr>
                        <w:color w:val="000000"/>
                        <w:spacing w:val="-2"/>
                        <w:w w:val="105"/>
                        <w:sz w:val="10"/>
                      </w:rPr>
                      <w:t>Trace</w:t>
                    </w:r>
                  </w:p>
                </w:txbxContent>
              </v:textbox>
              <v:fill type="solid"/>
              <v:stroke dashstyle="solid"/>
              <w10:wrap type="none"/>
            </v:shape>
            <v:shape style="position:absolute;left:5;top:189;width:1587;height:403" type="#_x0000_t202" id="docshape640" filled="true" fillcolor="#fcf2e3" stroked="true" strokeweight=".528611pt" strokecolor="#000000">
              <v:textbox inset="0,0,0,0">
                <w:txbxContent>
                  <w:p>
                    <w:pPr>
                      <w:spacing w:line="288" w:lineRule="auto" w:before="60"/>
                      <w:ind w:left="214" w:right="122" w:hanging="95"/>
                      <w:jc w:val="left"/>
                      <w:rPr>
                        <w:color w:val="000000"/>
                        <w:sz w:val="10"/>
                      </w:rPr>
                    </w:pPr>
                    <w:r>
                      <w:rPr>
                        <w:color w:val="000000"/>
                        <w:spacing w:val="-2"/>
                        <w:w w:val="105"/>
                        <w:sz w:val="10"/>
                      </w:rPr>
                      <w:t>«aapAPI,aapNativeInterf...</w:t>
                    </w:r>
                    <w:r>
                      <w:rPr>
                        <w:color w:val="000000"/>
                        <w:spacing w:val="40"/>
                        <w:w w:val="105"/>
                        <w:sz w:val="10"/>
                      </w:rPr>
                      <w:t> </w:t>
                    </w:r>
                    <w:r>
                      <w:rPr>
                        <w:color w:val="000000"/>
                        <w:w w:val="105"/>
                        <w:sz w:val="10"/>
                      </w:rPr>
                      <w:t>Log and </w:t>
                    </w:r>
                    <w:r>
                      <w:rPr>
                        <w:color w:val="000000"/>
                        <w:spacing w:val="-2"/>
                        <w:w w:val="105"/>
                        <w:sz w:val="10"/>
                      </w:rPr>
                      <w:t>Trace::Logger</w:t>
                    </w:r>
                  </w:p>
                </w:txbxContent>
              </v:textbox>
              <v:fill type="solid"/>
              <v:stroke dashstyle="solid"/>
              <w10:wrap type="none"/>
            </v:shape>
          </v:group>
        </w:pict>
      </w:r>
      <w:r>
        <w:rPr>
          <w:sz w:val="20"/>
        </w:rPr>
      </w:r>
    </w:p>
    <w:p>
      <w:pPr>
        <w:spacing w:before="25"/>
        <w:ind w:left="271" w:right="308" w:firstLine="0"/>
        <w:jc w:val="center"/>
        <w:rPr>
          <w:b/>
          <w:sz w:val="22"/>
        </w:rPr>
      </w:pPr>
      <w:r>
        <w:rPr>
          <w:b/>
          <w:sz w:val="22"/>
        </w:rPr>
        <w:t>Figure</w:t>
      </w:r>
      <w:r>
        <w:rPr>
          <w:b/>
          <w:spacing w:val="-7"/>
          <w:sz w:val="22"/>
        </w:rPr>
        <w:t> </w:t>
      </w:r>
      <w:r>
        <w:rPr>
          <w:b/>
          <w:sz w:val="22"/>
        </w:rPr>
        <w:t>9.16:</w:t>
      </w:r>
      <w:r>
        <w:rPr>
          <w:b/>
          <w:spacing w:val="7"/>
          <w:sz w:val="22"/>
        </w:rPr>
        <w:t> </w:t>
      </w:r>
      <w:r>
        <w:rPr>
          <w:b/>
          <w:sz w:val="22"/>
        </w:rPr>
        <w:t>Interfaces</w:t>
      </w:r>
      <w:r>
        <w:rPr>
          <w:b/>
          <w:spacing w:val="-6"/>
          <w:sz w:val="22"/>
        </w:rPr>
        <w:t> </w:t>
      </w:r>
      <w:r>
        <w:rPr>
          <w:b/>
          <w:sz w:val="22"/>
        </w:rPr>
        <w:t>of</w:t>
      </w:r>
      <w:r>
        <w:rPr>
          <w:b/>
          <w:spacing w:val="-6"/>
          <w:sz w:val="22"/>
        </w:rPr>
        <w:t> </w:t>
      </w:r>
      <w:r>
        <w:rPr>
          <w:b/>
          <w:sz w:val="22"/>
        </w:rPr>
        <w:t>Log</w:t>
      </w:r>
      <w:r>
        <w:rPr>
          <w:b/>
          <w:spacing w:val="-6"/>
          <w:sz w:val="22"/>
        </w:rPr>
        <w:t> </w:t>
      </w:r>
      <w:r>
        <w:rPr>
          <w:b/>
          <w:sz w:val="22"/>
        </w:rPr>
        <w:t>and</w:t>
      </w:r>
      <w:r>
        <w:rPr>
          <w:b/>
          <w:spacing w:val="-7"/>
          <w:sz w:val="22"/>
        </w:rPr>
        <w:t> </w:t>
      </w:r>
      <w:r>
        <w:rPr>
          <w:b/>
          <w:spacing w:val="-2"/>
          <w:sz w:val="22"/>
        </w:rPr>
        <w:t>Trace</w:t>
      </w:r>
    </w:p>
    <w:p>
      <w:pPr>
        <w:pStyle w:val="BodyText"/>
        <w:rPr>
          <w:b/>
          <w:sz w:val="20"/>
        </w:rPr>
      </w:pPr>
    </w:p>
    <w:p>
      <w:pPr>
        <w:pStyle w:val="BodyText"/>
        <w:spacing w:before="8"/>
        <w:rPr>
          <w:b/>
          <w:sz w:val="23"/>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68"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3"/>
              <w:rPr>
                <w:sz w:val="16"/>
              </w:rPr>
            </w:pPr>
            <w:bookmarkStart w:name="_bookmark91" w:id="145"/>
            <w:bookmarkEnd w:id="145"/>
            <w:r>
              <w:rPr/>
            </w:r>
            <w:r>
              <w:rPr>
                <w:spacing w:val="-2"/>
                <w:sz w:val="16"/>
              </w:rPr>
              <w:t>Logger</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Native</w:t>
            </w:r>
            <w:r>
              <w:rPr>
                <w:spacing w:val="-10"/>
                <w:sz w:val="16"/>
              </w:rPr>
              <w:t> </w:t>
            </w:r>
            <w:r>
              <w:rPr>
                <w:spacing w:val="-2"/>
                <w:sz w:val="16"/>
              </w:rPr>
              <w:t>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z w:val="16"/>
              </w:rPr>
              <w:t>Public</w:t>
            </w:r>
            <w:r>
              <w:rPr>
                <w:spacing w:val="-10"/>
                <w:sz w:val="16"/>
              </w:rPr>
              <w:t> </w:t>
            </w:r>
            <w:r>
              <w:rPr>
                <w:spacing w:val="-5"/>
                <w:sz w:val="16"/>
              </w:rPr>
              <w:t>API</w:t>
            </w:r>
          </w:p>
        </w:tc>
      </w:tr>
      <w:tr>
        <w:trPr>
          <w:trHeight w:val="840"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line="247" w:lineRule="auto" w:before="27"/>
              <w:ind w:right="224"/>
              <w:rPr>
                <w:sz w:val="16"/>
              </w:rPr>
            </w:pPr>
            <w:r>
              <w:rPr>
                <w:sz w:val="16"/>
              </w:rPr>
              <w:t>This</w:t>
            </w:r>
            <w:r>
              <w:rPr>
                <w:spacing w:val="-6"/>
                <w:sz w:val="16"/>
              </w:rPr>
              <w:t> </w:t>
            </w:r>
            <w:r>
              <w:rPr>
                <w:sz w:val="16"/>
              </w:rPr>
              <w:t>interface</w:t>
            </w:r>
            <w:r>
              <w:rPr>
                <w:spacing w:val="-6"/>
                <w:sz w:val="16"/>
              </w:rPr>
              <w:t> </w:t>
            </w:r>
            <w:r>
              <w:rPr>
                <w:sz w:val="16"/>
              </w:rPr>
              <w:t>represents</w:t>
            </w:r>
            <w:r>
              <w:rPr>
                <w:spacing w:val="-6"/>
                <w:sz w:val="16"/>
              </w:rPr>
              <w:t> </w:t>
            </w:r>
            <w:r>
              <w:rPr>
                <w:sz w:val="16"/>
              </w:rPr>
              <w:t>a</w:t>
            </w:r>
            <w:r>
              <w:rPr>
                <w:spacing w:val="-6"/>
                <w:sz w:val="16"/>
              </w:rPr>
              <w:t> </w:t>
            </w:r>
            <w:r>
              <w:rPr>
                <w:sz w:val="16"/>
              </w:rPr>
              <w:t>logger</w:t>
            </w:r>
            <w:r>
              <w:rPr>
                <w:spacing w:val="-6"/>
                <w:sz w:val="16"/>
              </w:rPr>
              <w:t> </w:t>
            </w:r>
            <w:r>
              <w:rPr>
                <w:sz w:val="16"/>
              </w:rPr>
              <w:t>context. The</w:t>
            </w:r>
            <w:r>
              <w:rPr>
                <w:spacing w:val="-6"/>
                <w:sz w:val="16"/>
              </w:rPr>
              <w:t> </w:t>
            </w:r>
            <w:r>
              <w:rPr>
                <w:sz w:val="16"/>
              </w:rPr>
              <w:t>logging</w:t>
            </w:r>
            <w:r>
              <w:rPr>
                <w:spacing w:val="-6"/>
                <w:sz w:val="16"/>
              </w:rPr>
              <w:t> </w:t>
            </w:r>
            <w:r>
              <w:rPr>
                <w:sz w:val="16"/>
              </w:rPr>
              <w:t>framework</w:t>
            </w:r>
            <w:r>
              <w:rPr>
                <w:spacing w:val="-6"/>
                <w:sz w:val="16"/>
              </w:rPr>
              <w:t> </w:t>
            </w:r>
            <w:r>
              <w:rPr>
                <w:sz w:val="16"/>
              </w:rPr>
              <w:t>defines</w:t>
            </w:r>
            <w:r>
              <w:rPr>
                <w:spacing w:val="-6"/>
                <w:sz w:val="16"/>
              </w:rPr>
              <w:t> </w:t>
            </w:r>
            <w:r>
              <w:rPr>
                <w:sz w:val="16"/>
              </w:rPr>
              <w:t>contexts</w:t>
            </w:r>
            <w:r>
              <w:rPr>
                <w:spacing w:val="-6"/>
                <w:sz w:val="16"/>
              </w:rPr>
              <w:t> </w:t>
            </w:r>
            <w:r>
              <w:rPr>
                <w:sz w:val="16"/>
              </w:rPr>
              <w:t>which</w:t>
            </w:r>
            <w:r>
              <w:rPr>
                <w:spacing w:val="-6"/>
                <w:sz w:val="16"/>
              </w:rPr>
              <w:t> </w:t>
            </w:r>
            <w:r>
              <w:rPr>
                <w:sz w:val="16"/>
              </w:rPr>
              <w:t>can</w:t>
            </w:r>
            <w:r>
              <w:rPr>
                <w:spacing w:val="-6"/>
                <w:sz w:val="16"/>
              </w:rPr>
              <w:t> </w:t>
            </w:r>
            <w:r>
              <w:rPr>
                <w:sz w:val="16"/>
              </w:rPr>
              <w:t>be seen as logger instances within one application process or process scope. A context will be automatically registered against the Logging back-end during creation phase, as well as automatically de-registered during process shutdown phase.</w:t>
            </w:r>
          </w:p>
        </w:tc>
      </w:tr>
      <w:tr>
        <w:trPr>
          <w:trHeight w:val="461" w:hRule="atLeast"/>
        </w:trPr>
        <w:tc>
          <w:tcPr>
            <w:tcW w:w="1748" w:type="dxa"/>
            <w:vMerge w:val="restart"/>
            <w:shd w:val="clear" w:color="auto" w:fill="E5E5E5"/>
          </w:tcPr>
          <w:p>
            <w:pPr>
              <w:pStyle w:val="TableParagraph"/>
              <w:spacing w:before="105"/>
              <w:rPr>
                <w:b/>
                <w:i/>
                <w:sz w:val="16"/>
              </w:rPr>
            </w:pPr>
            <w:r>
              <w:rPr>
                <w:b/>
                <w:i/>
                <w:spacing w:val="-2"/>
                <w:sz w:val="16"/>
              </w:rPr>
              <w:t>Operations:</w:t>
            </w:r>
          </w:p>
        </w:tc>
        <w:tc>
          <w:tcPr>
            <w:tcW w:w="3071" w:type="dxa"/>
          </w:tcPr>
          <w:p>
            <w:pPr>
              <w:pStyle w:val="TableParagraph"/>
              <w:spacing w:before="23"/>
              <w:rPr>
                <w:sz w:val="16"/>
              </w:rPr>
            </w:pPr>
            <w:r>
              <w:rPr>
                <w:spacing w:val="-2"/>
                <w:sz w:val="16"/>
              </w:rPr>
              <w:t>IsEnabled</w:t>
            </w:r>
          </w:p>
        </w:tc>
        <w:tc>
          <w:tcPr>
            <w:tcW w:w="4217" w:type="dxa"/>
          </w:tcPr>
          <w:p>
            <w:pPr>
              <w:pStyle w:val="TableParagraph"/>
              <w:spacing w:line="247" w:lineRule="auto" w:before="27"/>
              <w:rPr>
                <w:sz w:val="16"/>
              </w:rPr>
            </w:pPr>
            <w:r>
              <w:rPr>
                <w:sz w:val="16"/>
              </w:rPr>
              <w:t>Check</w:t>
            </w:r>
            <w:r>
              <w:rPr>
                <w:spacing w:val="-7"/>
                <w:sz w:val="16"/>
              </w:rPr>
              <w:t> </w:t>
            </w:r>
            <w:r>
              <w:rPr>
                <w:sz w:val="16"/>
              </w:rPr>
              <w:t>if</w:t>
            </w:r>
            <w:r>
              <w:rPr>
                <w:spacing w:val="-7"/>
                <w:sz w:val="16"/>
              </w:rPr>
              <w:t> </w:t>
            </w:r>
            <w:r>
              <w:rPr>
                <w:sz w:val="16"/>
              </w:rPr>
              <w:t>the</w:t>
            </w:r>
            <w:r>
              <w:rPr>
                <w:spacing w:val="-7"/>
                <w:sz w:val="16"/>
              </w:rPr>
              <w:t> </w:t>
            </w:r>
            <w:r>
              <w:rPr>
                <w:sz w:val="16"/>
              </w:rPr>
              <w:t>provided</w:t>
            </w:r>
            <w:r>
              <w:rPr>
                <w:spacing w:val="-7"/>
                <w:sz w:val="16"/>
              </w:rPr>
              <w:t> </w:t>
            </w:r>
            <w:r>
              <w:rPr>
                <w:sz w:val="16"/>
              </w:rPr>
              <w:t>log</w:t>
            </w:r>
            <w:r>
              <w:rPr>
                <w:spacing w:val="-7"/>
                <w:sz w:val="16"/>
              </w:rPr>
              <w:t> </w:t>
            </w:r>
            <w:r>
              <w:rPr>
                <w:sz w:val="16"/>
              </w:rPr>
              <w:t>level</w:t>
            </w:r>
            <w:r>
              <w:rPr>
                <w:spacing w:val="-7"/>
                <w:sz w:val="16"/>
              </w:rPr>
              <w:t> </w:t>
            </w:r>
            <w:r>
              <w:rPr>
                <w:sz w:val="16"/>
              </w:rPr>
              <w:t>is</w:t>
            </w:r>
            <w:r>
              <w:rPr>
                <w:spacing w:val="-7"/>
                <w:sz w:val="16"/>
              </w:rPr>
              <w:t> </w:t>
            </w:r>
            <w:r>
              <w:rPr>
                <w:sz w:val="16"/>
              </w:rPr>
              <w:t>enabled</w:t>
            </w:r>
            <w:r>
              <w:rPr>
                <w:spacing w:val="-7"/>
                <w:sz w:val="16"/>
              </w:rPr>
              <w:t> </w:t>
            </w:r>
            <w:r>
              <w:rPr>
                <w:sz w:val="16"/>
              </w:rPr>
              <w:t>in</w:t>
            </w:r>
            <w:r>
              <w:rPr>
                <w:spacing w:val="-7"/>
                <w:sz w:val="16"/>
              </w:rPr>
              <w:t> </w:t>
            </w:r>
            <w:r>
              <w:rPr>
                <w:sz w:val="16"/>
              </w:rPr>
              <w:t>the</w:t>
            </w:r>
            <w:r>
              <w:rPr>
                <w:spacing w:val="-7"/>
                <w:sz w:val="16"/>
              </w:rPr>
              <w:t> </w:t>
            </w:r>
            <w:r>
              <w:rPr>
                <w:sz w:val="16"/>
              </w:rPr>
              <w:t>current configured log level.</w:t>
            </w:r>
          </w:p>
        </w:tc>
      </w:tr>
      <w:tr>
        <w:trPr>
          <w:trHeight w:val="278"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5"/>
                <w:sz w:val="16"/>
              </w:rPr>
              <w:t>Log</w:t>
            </w:r>
          </w:p>
        </w:tc>
        <w:tc>
          <w:tcPr>
            <w:tcW w:w="4217" w:type="dxa"/>
          </w:tcPr>
          <w:p>
            <w:pPr>
              <w:pStyle w:val="TableParagraph"/>
              <w:spacing w:before="33"/>
              <w:rPr>
                <w:sz w:val="16"/>
              </w:rPr>
            </w:pPr>
            <w:r>
              <w:rPr>
                <w:sz w:val="16"/>
              </w:rPr>
              <w:t>Logs</w:t>
            </w:r>
            <w:r>
              <w:rPr>
                <w:spacing w:val="-5"/>
                <w:sz w:val="16"/>
              </w:rPr>
              <w:t> </w:t>
            </w:r>
            <w:r>
              <w:rPr>
                <w:sz w:val="16"/>
              </w:rPr>
              <w:t>a</w:t>
            </w:r>
            <w:r>
              <w:rPr>
                <w:spacing w:val="-4"/>
                <w:sz w:val="16"/>
              </w:rPr>
              <w:t> </w:t>
            </w:r>
            <w:r>
              <w:rPr>
                <w:sz w:val="16"/>
              </w:rPr>
              <w:t>message</w:t>
            </w:r>
            <w:r>
              <w:rPr>
                <w:spacing w:val="-5"/>
                <w:sz w:val="16"/>
              </w:rPr>
              <w:t> </w:t>
            </w:r>
            <w:r>
              <w:rPr>
                <w:sz w:val="16"/>
              </w:rPr>
              <w:t>modeled</w:t>
            </w:r>
            <w:r>
              <w:rPr>
                <w:spacing w:val="-4"/>
                <w:sz w:val="16"/>
              </w:rPr>
              <w:t> </w:t>
            </w:r>
            <w:r>
              <w:rPr>
                <w:sz w:val="16"/>
              </w:rPr>
              <w:t>in</w:t>
            </w:r>
            <w:r>
              <w:rPr>
                <w:spacing w:val="-5"/>
                <w:sz w:val="16"/>
              </w:rPr>
              <w:t> </w:t>
            </w:r>
            <w:r>
              <w:rPr>
                <w:sz w:val="16"/>
              </w:rPr>
              <w:t>the</w:t>
            </w:r>
            <w:r>
              <w:rPr>
                <w:spacing w:val="-4"/>
                <w:sz w:val="16"/>
              </w:rPr>
              <w:t> </w:t>
            </w:r>
            <w:r>
              <w:rPr>
                <w:rFonts w:ascii="Courier New"/>
                <w:spacing w:val="-2"/>
                <w:sz w:val="16"/>
              </w:rPr>
              <w:t>Manifest</w:t>
            </w:r>
            <w:r>
              <w:rPr>
                <w:spacing w:val="-2"/>
                <w:sz w:val="16"/>
              </w:rPr>
              <w:t>.</w:t>
            </w:r>
          </w:p>
        </w:tc>
      </w:tr>
      <w:tr>
        <w:trPr>
          <w:trHeight w:val="282"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LogDebug</w:t>
            </w:r>
          </w:p>
        </w:tc>
        <w:tc>
          <w:tcPr>
            <w:tcW w:w="4217" w:type="dxa"/>
          </w:tcPr>
          <w:p>
            <w:pPr>
              <w:pStyle w:val="TableParagraph"/>
              <w:rPr>
                <w:sz w:val="16"/>
              </w:rPr>
            </w:pPr>
            <w:r>
              <w:rPr>
                <w:sz w:val="16"/>
              </w:rPr>
              <w:t>Creates</w:t>
            </w:r>
            <w:r>
              <w:rPr>
                <w:spacing w:val="-10"/>
                <w:sz w:val="16"/>
              </w:rPr>
              <w:t> </w:t>
            </w:r>
            <w:r>
              <w:rPr>
                <w:sz w:val="16"/>
              </w:rPr>
              <w:t>a</w:t>
            </w:r>
            <w:r>
              <w:rPr>
                <w:spacing w:val="-6"/>
                <w:sz w:val="16"/>
              </w:rPr>
              <w:t> </w:t>
            </w:r>
            <w:hyperlink w:history="true" w:anchor="_bookmark94">
              <w:r>
                <w:rPr>
                  <w:color w:val="0000FF"/>
                  <w:sz w:val="16"/>
                </w:rPr>
                <w:t>LogStream</w:t>
              </w:r>
            </w:hyperlink>
            <w:r>
              <w:rPr>
                <w:color w:val="0000FF"/>
                <w:spacing w:val="-5"/>
                <w:sz w:val="16"/>
              </w:rPr>
              <w:t> </w:t>
            </w:r>
            <w:r>
              <w:rPr>
                <w:sz w:val="16"/>
              </w:rPr>
              <w:t>object</w:t>
            </w:r>
            <w:r>
              <w:rPr>
                <w:spacing w:val="-5"/>
                <w:sz w:val="16"/>
              </w:rPr>
              <w:t> </w:t>
            </w:r>
            <w:r>
              <w:rPr>
                <w:sz w:val="16"/>
              </w:rPr>
              <w:t>with</w:t>
            </w:r>
            <w:r>
              <w:rPr>
                <w:spacing w:val="-6"/>
                <w:sz w:val="16"/>
              </w:rPr>
              <w:t> </w:t>
            </w:r>
            <w:r>
              <w:rPr>
                <w:rFonts w:ascii="Courier New"/>
                <w:sz w:val="16"/>
              </w:rPr>
              <w:t>Debug</w:t>
            </w:r>
            <w:r>
              <w:rPr>
                <w:rFonts w:ascii="Courier New"/>
                <w:spacing w:val="-52"/>
                <w:sz w:val="16"/>
              </w:rPr>
              <w:t> </w:t>
            </w:r>
            <w:r>
              <w:rPr>
                <w:spacing w:val="-2"/>
                <w:sz w:val="16"/>
              </w:rPr>
              <w:t>severity.</w:t>
            </w:r>
          </w:p>
        </w:tc>
      </w:tr>
      <w:tr>
        <w:trPr>
          <w:trHeight w:val="282"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LogError</w:t>
            </w:r>
          </w:p>
        </w:tc>
        <w:tc>
          <w:tcPr>
            <w:tcW w:w="4217" w:type="dxa"/>
          </w:tcPr>
          <w:p>
            <w:pPr>
              <w:pStyle w:val="TableParagraph"/>
              <w:rPr>
                <w:sz w:val="16"/>
              </w:rPr>
            </w:pPr>
            <w:r>
              <w:rPr>
                <w:sz w:val="16"/>
              </w:rPr>
              <w:t>Creates</w:t>
            </w:r>
            <w:r>
              <w:rPr>
                <w:spacing w:val="-10"/>
                <w:sz w:val="16"/>
              </w:rPr>
              <w:t> </w:t>
            </w:r>
            <w:r>
              <w:rPr>
                <w:sz w:val="16"/>
              </w:rPr>
              <w:t>a</w:t>
            </w:r>
            <w:r>
              <w:rPr>
                <w:spacing w:val="-6"/>
                <w:sz w:val="16"/>
              </w:rPr>
              <w:t> </w:t>
            </w:r>
            <w:hyperlink w:history="true" w:anchor="_bookmark94">
              <w:r>
                <w:rPr>
                  <w:color w:val="0000FF"/>
                  <w:sz w:val="16"/>
                </w:rPr>
                <w:t>LogStream</w:t>
              </w:r>
            </w:hyperlink>
            <w:r>
              <w:rPr>
                <w:color w:val="0000FF"/>
                <w:spacing w:val="-5"/>
                <w:sz w:val="16"/>
              </w:rPr>
              <w:t> </w:t>
            </w:r>
            <w:r>
              <w:rPr>
                <w:sz w:val="16"/>
              </w:rPr>
              <w:t>object</w:t>
            </w:r>
            <w:r>
              <w:rPr>
                <w:spacing w:val="-5"/>
                <w:sz w:val="16"/>
              </w:rPr>
              <w:t> </w:t>
            </w:r>
            <w:r>
              <w:rPr>
                <w:sz w:val="16"/>
              </w:rPr>
              <w:t>with</w:t>
            </w:r>
            <w:r>
              <w:rPr>
                <w:spacing w:val="-6"/>
                <w:sz w:val="16"/>
              </w:rPr>
              <w:t> </w:t>
            </w:r>
            <w:r>
              <w:rPr>
                <w:rFonts w:ascii="Courier New"/>
                <w:sz w:val="16"/>
              </w:rPr>
              <w:t>Error</w:t>
            </w:r>
            <w:r>
              <w:rPr>
                <w:rFonts w:ascii="Courier New"/>
                <w:spacing w:val="-52"/>
                <w:sz w:val="16"/>
              </w:rPr>
              <w:t> </w:t>
            </w:r>
            <w:r>
              <w:rPr>
                <w:spacing w:val="-2"/>
                <w:sz w:val="16"/>
              </w:rPr>
              <w:t>severity.</w:t>
            </w:r>
          </w:p>
        </w:tc>
      </w:tr>
      <w:tr>
        <w:trPr>
          <w:trHeight w:val="282"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LogFatal</w:t>
            </w:r>
          </w:p>
        </w:tc>
        <w:tc>
          <w:tcPr>
            <w:tcW w:w="4217" w:type="dxa"/>
          </w:tcPr>
          <w:p>
            <w:pPr>
              <w:pStyle w:val="TableParagraph"/>
              <w:rPr>
                <w:sz w:val="16"/>
              </w:rPr>
            </w:pPr>
            <w:r>
              <w:rPr>
                <w:sz w:val="16"/>
              </w:rPr>
              <w:t>Creates</w:t>
            </w:r>
            <w:r>
              <w:rPr>
                <w:spacing w:val="-10"/>
                <w:sz w:val="16"/>
              </w:rPr>
              <w:t> </w:t>
            </w:r>
            <w:r>
              <w:rPr>
                <w:sz w:val="16"/>
              </w:rPr>
              <w:t>a</w:t>
            </w:r>
            <w:r>
              <w:rPr>
                <w:spacing w:val="-6"/>
                <w:sz w:val="16"/>
              </w:rPr>
              <w:t> </w:t>
            </w:r>
            <w:hyperlink w:history="true" w:anchor="_bookmark94">
              <w:r>
                <w:rPr>
                  <w:color w:val="0000FF"/>
                  <w:sz w:val="16"/>
                </w:rPr>
                <w:t>LogStream</w:t>
              </w:r>
            </w:hyperlink>
            <w:r>
              <w:rPr>
                <w:color w:val="0000FF"/>
                <w:spacing w:val="-5"/>
                <w:sz w:val="16"/>
              </w:rPr>
              <w:t> </w:t>
            </w:r>
            <w:r>
              <w:rPr>
                <w:sz w:val="16"/>
              </w:rPr>
              <w:t>object</w:t>
            </w:r>
            <w:r>
              <w:rPr>
                <w:spacing w:val="-5"/>
                <w:sz w:val="16"/>
              </w:rPr>
              <w:t> </w:t>
            </w:r>
            <w:r>
              <w:rPr>
                <w:sz w:val="16"/>
              </w:rPr>
              <w:t>with</w:t>
            </w:r>
            <w:r>
              <w:rPr>
                <w:spacing w:val="-6"/>
                <w:sz w:val="16"/>
              </w:rPr>
              <w:t> </w:t>
            </w:r>
            <w:r>
              <w:rPr>
                <w:rFonts w:ascii="Courier New"/>
                <w:sz w:val="16"/>
              </w:rPr>
              <w:t>Fatal</w:t>
            </w:r>
            <w:r>
              <w:rPr>
                <w:rFonts w:ascii="Courier New"/>
                <w:spacing w:val="-52"/>
                <w:sz w:val="16"/>
              </w:rPr>
              <w:t> </w:t>
            </w:r>
            <w:r>
              <w:rPr>
                <w:spacing w:val="-2"/>
                <w:sz w:val="16"/>
              </w:rPr>
              <w:t>severity.</w:t>
            </w:r>
          </w:p>
        </w:tc>
      </w:tr>
      <w:tr>
        <w:trPr>
          <w:trHeight w:val="282"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bookmarkStart w:name="_bookmark92" w:id="146"/>
            <w:bookmarkEnd w:id="146"/>
            <w:r>
              <w:rPr/>
            </w:r>
            <w:r>
              <w:rPr>
                <w:spacing w:val="-2"/>
                <w:sz w:val="16"/>
              </w:rPr>
              <w:t>LogInfo</w:t>
            </w:r>
          </w:p>
        </w:tc>
        <w:tc>
          <w:tcPr>
            <w:tcW w:w="4217" w:type="dxa"/>
          </w:tcPr>
          <w:p>
            <w:pPr>
              <w:pStyle w:val="TableParagraph"/>
              <w:rPr>
                <w:sz w:val="16"/>
              </w:rPr>
            </w:pPr>
            <w:r>
              <w:rPr>
                <w:sz w:val="16"/>
              </w:rPr>
              <w:t>Creates</w:t>
            </w:r>
            <w:r>
              <w:rPr>
                <w:spacing w:val="-10"/>
                <w:sz w:val="16"/>
              </w:rPr>
              <w:t> </w:t>
            </w:r>
            <w:r>
              <w:rPr>
                <w:sz w:val="16"/>
              </w:rPr>
              <w:t>a</w:t>
            </w:r>
            <w:r>
              <w:rPr>
                <w:spacing w:val="-5"/>
                <w:sz w:val="16"/>
              </w:rPr>
              <w:t> </w:t>
            </w:r>
            <w:hyperlink w:history="true" w:anchor="_bookmark94">
              <w:r>
                <w:rPr>
                  <w:color w:val="0000FF"/>
                  <w:sz w:val="16"/>
                </w:rPr>
                <w:t>LogStream</w:t>
              </w:r>
            </w:hyperlink>
            <w:r>
              <w:rPr>
                <w:color w:val="0000FF"/>
                <w:spacing w:val="-5"/>
                <w:sz w:val="16"/>
              </w:rPr>
              <w:t> </w:t>
            </w:r>
            <w:r>
              <w:rPr>
                <w:sz w:val="16"/>
              </w:rPr>
              <w:t>object</w:t>
            </w:r>
            <w:r>
              <w:rPr>
                <w:spacing w:val="-6"/>
                <w:sz w:val="16"/>
              </w:rPr>
              <w:t> </w:t>
            </w:r>
            <w:r>
              <w:rPr>
                <w:sz w:val="16"/>
              </w:rPr>
              <w:t>with</w:t>
            </w:r>
            <w:r>
              <w:rPr>
                <w:spacing w:val="-5"/>
                <w:sz w:val="16"/>
              </w:rPr>
              <w:t> </w:t>
            </w:r>
            <w:r>
              <w:rPr>
                <w:rFonts w:ascii="Courier New"/>
                <w:sz w:val="16"/>
              </w:rPr>
              <w:t>Info</w:t>
            </w:r>
            <w:r>
              <w:rPr>
                <w:rFonts w:ascii="Courier New"/>
                <w:spacing w:val="-52"/>
                <w:sz w:val="16"/>
              </w:rPr>
              <w:t> </w:t>
            </w:r>
            <w:r>
              <w:rPr>
                <w:spacing w:val="-2"/>
                <w:sz w:val="16"/>
              </w:rPr>
              <w:t>severity.</w:t>
            </w:r>
          </w:p>
        </w:tc>
      </w:tr>
      <w:tr>
        <w:trPr>
          <w:trHeight w:val="282"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LogVerbose</w:t>
            </w:r>
          </w:p>
        </w:tc>
        <w:tc>
          <w:tcPr>
            <w:tcW w:w="4217" w:type="dxa"/>
          </w:tcPr>
          <w:p>
            <w:pPr>
              <w:pStyle w:val="TableParagraph"/>
              <w:rPr>
                <w:sz w:val="16"/>
              </w:rPr>
            </w:pPr>
            <w:r>
              <w:rPr>
                <w:sz w:val="16"/>
              </w:rPr>
              <w:t>Creates</w:t>
            </w:r>
            <w:r>
              <w:rPr>
                <w:spacing w:val="-11"/>
                <w:sz w:val="16"/>
              </w:rPr>
              <w:t> </w:t>
            </w:r>
            <w:r>
              <w:rPr>
                <w:sz w:val="16"/>
              </w:rPr>
              <w:t>a</w:t>
            </w:r>
            <w:r>
              <w:rPr>
                <w:spacing w:val="-6"/>
                <w:sz w:val="16"/>
              </w:rPr>
              <w:t> </w:t>
            </w:r>
            <w:hyperlink w:history="true" w:anchor="_bookmark94">
              <w:r>
                <w:rPr>
                  <w:color w:val="0000FF"/>
                  <w:sz w:val="16"/>
                </w:rPr>
                <w:t>LogStream</w:t>
              </w:r>
            </w:hyperlink>
            <w:r>
              <w:rPr>
                <w:color w:val="0000FF"/>
                <w:spacing w:val="-5"/>
                <w:sz w:val="16"/>
              </w:rPr>
              <w:t> </w:t>
            </w:r>
            <w:r>
              <w:rPr>
                <w:sz w:val="16"/>
              </w:rPr>
              <w:t>object</w:t>
            </w:r>
            <w:r>
              <w:rPr>
                <w:spacing w:val="-6"/>
                <w:sz w:val="16"/>
              </w:rPr>
              <w:t> </w:t>
            </w:r>
            <w:r>
              <w:rPr>
                <w:sz w:val="16"/>
              </w:rPr>
              <w:t>with</w:t>
            </w:r>
            <w:r>
              <w:rPr>
                <w:spacing w:val="-6"/>
                <w:sz w:val="16"/>
              </w:rPr>
              <w:t> </w:t>
            </w:r>
            <w:r>
              <w:rPr>
                <w:rFonts w:ascii="Courier New"/>
                <w:sz w:val="16"/>
              </w:rPr>
              <w:t>Verbose</w:t>
            </w:r>
            <w:r>
              <w:rPr>
                <w:rFonts w:ascii="Courier New"/>
                <w:spacing w:val="-52"/>
                <w:sz w:val="16"/>
              </w:rPr>
              <w:t> </w:t>
            </w:r>
            <w:r>
              <w:rPr>
                <w:spacing w:val="-2"/>
                <w:sz w:val="16"/>
              </w:rPr>
              <w:t>severity.</w:t>
            </w:r>
          </w:p>
        </w:tc>
      </w:tr>
      <w:tr>
        <w:trPr>
          <w:trHeight w:val="282"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LogWarn</w:t>
            </w:r>
          </w:p>
        </w:tc>
        <w:tc>
          <w:tcPr>
            <w:tcW w:w="4217" w:type="dxa"/>
          </w:tcPr>
          <w:p>
            <w:pPr>
              <w:pStyle w:val="TableParagraph"/>
              <w:rPr>
                <w:sz w:val="16"/>
              </w:rPr>
            </w:pPr>
            <w:r>
              <w:rPr>
                <w:sz w:val="16"/>
              </w:rPr>
              <w:t>Creates</w:t>
            </w:r>
            <w:r>
              <w:rPr>
                <w:spacing w:val="-10"/>
                <w:sz w:val="16"/>
              </w:rPr>
              <w:t> </w:t>
            </w:r>
            <w:r>
              <w:rPr>
                <w:sz w:val="16"/>
              </w:rPr>
              <w:t>a</w:t>
            </w:r>
            <w:r>
              <w:rPr>
                <w:spacing w:val="-5"/>
                <w:sz w:val="16"/>
              </w:rPr>
              <w:t> </w:t>
            </w:r>
            <w:hyperlink w:history="true" w:anchor="_bookmark94">
              <w:r>
                <w:rPr>
                  <w:color w:val="0000FF"/>
                  <w:sz w:val="16"/>
                </w:rPr>
                <w:t>LogStream</w:t>
              </w:r>
            </w:hyperlink>
            <w:r>
              <w:rPr>
                <w:color w:val="0000FF"/>
                <w:spacing w:val="-5"/>
                <w:sz w:val="16"/>
              </w:rPr>
              <w:t> </w:t>
            </w:r>
            <w:r>
              <w:rPr>
                <w:sz w:val="16"/>
              </w:rPr>
              <w:t>object</w:t>
            </w:r>
            <w:r>
              <w:rPr>
                <w:spacing w:val="-6"/>
                <w:sz w:val="16"/>
              </w:rPr>
              <w:t> </w:t>
            </w:r>
            <w:r>
              <w:rPr>
                <w:sz w:val="16"/>
              </w:rPr>
              <w:t>with</w:t>
            </w:r>
            <w:r>
              <w:rPr>
                <w:spacing w:val="-5"/>
                <w:sz w:val="16"/>
              </w:rPr>
              <w:t> </w:t>
            </w:r>
            <w:r>
              <w:rPr>
                <w:rFonts w:ascii="Courier New"/>
                <w:sz w:val="16"/>
              </w:rPr>
              <w:t>Warn</w:t>
            </w:r>
            <w:r>
              <w:rPr>
                <w:rFonts w:ascii="Courier New"/>
                <w:spacing w:val="-52"/>
                <w:sz w:val="16"/>
              </w:rPr>
              <w:t> </w:t>
            </w:r>
            <w:r>
              <w:rPr>
                <w:spacing w:val="-2"/>
                <w:sz w:val="16"/>
              </w:rPr>
              <w:t>severity.</w:t>
            </w:r>
          </w:p>
        </w:tc>
      </w:tr>
      <w:tr>
        <w:trPr>
          <w:trHeight w:val="282"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WithLevel</w:t>
            </w:r>
          </w:p>
        </w:tc>
        <w:tc>
          <w:tcPr>
            <w:tcW w:w="4217" w:type="dxa"/>
          </w:tcPr>
          <w:p>
            <w:pPr>
              <w:pStyle w:val="TableParagraph"/>
              <w:rPr>
                <w:sz w:val="16"/>
              </w:rPr>
            </w:pPr>
            <w:r>
              <w:rPr>
                <w:sz w:val="16"/>
              </w:rPr>
              <w:t>Creates</w:t>
            </w:r>
            <w:r>
              <w:rPr>
                <w:spacing w:val="-6"/>
                <w:sz w:val="16"/>
              </w:rPr>
              <w:t> </w:t>
            </w:r>
            <w:r>
              <w:rPr>
                <w:sz w:val="16"/>
              </w:rPr>
              <w:t>a</w:t>
            </w:r>
            <w:r>
              <w:rPr>
                <w:spacing w:val="-5"/>
                <w:sz w:val="16"/>
              </w:rPr>
              <w:t> </w:t>
            </w:r>
            <w:hyperlink w:history="true" w:anchor="_bookmark94">
              <w:r>
                <w:rPr>
                  <w:color w:val="0000FF"/>
                  <w:sz w:val="16"/>
                </w:rPr>
                <w:t>LogStream</w:t>
              </w:r>
            </w:hyperlink>
            <w:r>
              <w:rPr>
                <w:color w:val="0000FF"/>
                <w:spacing w:val="-6"/>
                <w:sz w:val="16"/>
              </w:rPr>
              <w:t> </w:t>
            </w:r>
            <w:r>
              <w:rPr>
                <w:sz w:val="16"/>
              </w:rPr>
              <w:t>object</w:t>
            </w:r>
            <w:r>
              <w:rPr>
                <w:spacing w:val="-5"/>
                <w:sz w:val="16"/>
              </w:rPr>
              <w:t> </w:t>
            </w:r>
            <w:r>
              <w:rPr>
                <w:sz w:val="16"/>
              </w:rPr>
              <w:t>with</w:t>
            </w:r>
            <w:r>
              <w:rPr>
                <w:spacing w:val="-5"/>
                <w:sz w:val="16"/>
              </w:rPr>
              <w:t> </w:t>
            </w:r>
            <w:r>
              <w:rPr>
                <w:sz w:val="16"/>
              </w:rPr>
              <w:t>the</w:t>
            </w:r>
            <w:r>
              <w:rPr>
                <w:spacing w:val="-6"/>
                <w:sz w:val="16"/>
              </w:rPr>
              <w:t> </w:t>
            </w:r>
            <w:r>
              <w:rPr>
                <w:sz w:val="16"/>
              </w:rPr>
              <w:t>provided</w:t>
            </w:r>
            <w:r>
              <w:rPr>
                <w:spacing w:val="-5"/>
                <w:sz w:val="16"/>
              </w:rPr>
              <w:t> </w:t>
            </w:r>
            <w:r>
              <w:rPr>
                <w:sz w:val="16"/>
              </w:rPr>
              <w:t>log</w:t>
            </w:r>
            <w:r>
              <w:rPr>
                <w:spacing w:val="-5"/>
                <w:sz w:val="16"/>
              </w:rPr>
              <w:t> </w:t>
            </w:r>
            <w:r>
              <w:rPr>
                <w:spacing w:val="-2"/>
                <w:sz w:val="16"/>
              </w:rPr>
              <w:t>level.</w:t>
            </w:r>
          </w:p>
        </w:tc>
      </w:tr>
    </w:tbl>
    <w:p>
      <w:pPr>
        <w:pStyle w:val="BodyText"/>
        <w:rPr>
          <w:b/>
          <w:sz w:val="20"/>
        </w:rPr>
      </w:pPr>
    </w:p>
    <w:p>
      <w:pPr>
        <w:pStyle w:val="BodyText"/>
        <w:spacing w:before="4"/>
        <w:rPr>
          <w:b/>
          <w:sz w:val="19"/>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72" w:hRule="atLeast"/>
        </w:trPr>
        <w:tc>
          <w:tcPr>
            <w:tcW w:w="1748" w:type="dxa"/>
            <w:shd w:val="clear" w:color="auto" w:fill="E5E5E5"/>
          </w:tcPr>
          <w:p>
            <w:pPr>
              <w:pStyle w:val="TableParagraph"/>
              <w:spacing w:before="43"/>
              <w:rPr>
                <w:b/>
                <w:i/>
                <w:sz w:val="16"/>
              </w:rPr>
            </w:pPr>
            <w:r>
              <w:rPr>
                <w:b/>
                <w:i/>
                <w:spacing w:val="-2"/>
                <w:sz w:val="16"/>
              </w:rPr>
              <w:t>Name:</w:t>
            </w:r>
          </w:p>
        </w:tc>
        <w:tc>
          <w:tcPr>
            <w:tcW w:w="7288" w:type="dxa"/>
            <w:gridSpan w:val="2"/>
          </w:tcPr>
          <w:p>
            <w:pPr>
              <w:pStyle w:val="TableParagraph"/>
              <w:spacing w:before="46"/>
              <w:rPr>
                <w:sz w:val="16"/>
              </w:rPr>
            </w:pPr>
            <w:r>
              <w:rPr>
                <w:spacing w:val="-2"/>
                <w:sz w:val="16"/>
              </w:rPr>
              <w:t>LogOperations</w:t>
            </w:r>
          </w:p>
        </w:tc>
      </w:tr>
      <w:tr>
        <w:trPr>
          <w:trHeight w:val="268" w:hRule="atLeast"/>
        </w:trPr>
        <w:tc>
          <w:tcPr>
            <w:tcW w:w="1748" w:type="dxa"/>
            <w:shd w:val="clear" w:color="auto" w:fill="E5E5E5"/>
          </w:tcPr>
          <w:p>
            <w:pPr>
              <w:pStyle w:val="TableParagraph"/>
              <w:spacing w:before="43"/>
              <w:rPr>
                <w:b/>
                <w:i/>
                <w:sz w:val="16"/>
              </w:rPr>
            </w:pPr>
            <w:r>
              <w:rPr>
                <w:b/>
                <w:i/>
                <w:spacing w:val="-2"/>
                <w:sz w:val="16"/>
              </w:rPr>
              <w:t>Technology:</w:t>
            </w:r>
          </w:p>
        </w:tc>
        <w:tc>
          <w:tcPr>
            <w:tcW w:w="7288" w:type="dxa"/>
            <w:gridSpan w:val="2"/>
          </w:tcPr>
          <w:p>
            <w:pPr>
              <w:pStyle w:val="TableParagraph"/>
              <w:spacing w:before="46"/>
              <w:rPr>
                <w:sz w:val="16"/>
              </w:rPr>
            </w:pPr>
            <w:r>
              <w:rPr>
                <w:sz w:val="16"/>
              </w:rPr>
              <w:t>Native</w:t>
            </w:r>
            <w:r>
              <w:rPr>
                <w:spacing w:val="-10"/>
                <w:sz w:val="16"/>
              </w:rPr>
              <w:t> </w:t>
            </w:r>
            <w:r>
              <w:rPr>
                <w:spacing w:val="-2"/>
                <w:sz w:val="16"/>
              </w:rPr>
              <w:t>interface</w:t>
            </w:r>
          </w:p>
        </w:tc>
      </w:tr>
      <w:tr>
        <w:trPr>
          <w:trHeight w:val="268" w:hRule="atLeast"/>
        </w:trPr>
        <w:tc>
          <w:tcPr>
            <w:tcW w:w="1748" w:type="dxa"/>
            <w:shd w:val="clear" w:color="auto" w:fill="E5E5E5"/>
          </w:tcPr>
          <w:p>
            <w:pPr>
              <w:pStyle w:val="TableParagraph"/>
              <w:spacing w:before="43"/>
              <w:rPr>
                <w:b/>
                <w:i/>
                <w:sz w:val="16"/>
              </w:rPr>
            </w:pPr>
            <w:r>
              <w:rPr>
                <w:b/>
                <w:i/>
                <w:spacing w:val="-2"/>
                <w:sz w:val="16"/>
              </w:rPr>
              <w:t>Usage:</w:t>
            </w:r>
          </w:p>
        </w:tc>
        <w:tc>
          <w:tcPr>
            <w:tcW w:w="7288" w:type="dxa"/>
            <w:gridSpan w:val="2"/>
          </w:tcPr>
          <w:p>
            <w:pPr>
              <w:pStyle w:val="TableParagraph"/>
              <w:spacing w:before="43"/>
              <w:rPr>
                <w:sz w:val="16"/>
              </w:rPr>
            </w:pPr>
            <w:r>
              <w:rPr>
                <w:sz w:val="16"/>
              </w:rPr>
              <w:t>Public</w:t>
            </w:r>
            <w:r>
              <w:rPr>
                <w:spacing w:val="-10"/>
                <w:sz w:val="16"/>
              </w:rPr>
              <w:t> </w:t>
            </w:r>
            <w:r>
              <w:rPr>
                <w:spacing w:val="-5"/>
                <w:sz w:val="16"/>
              </w:rPr>
              <w:t>API</w:t>
            </w:r>
          </w:p>
        </w:tc>
      </w:tr>
      <w:tr>
        <w:trPr>
          <w:trHeight w:val="461" w:hRule="atLeast"/>
        </w:trPr>
        <w:tc>
          <w:tcPr>
            <w:tcW w:w="1748" w:type="dxa"/>
            <w:shd w:val="clear" w:color="auto" w:fill="E5E5E5"/>
          </w:tcPr>
          <w:p>
            <w:pPr>
              <w:pStyle w:val="TableParagraph"/>
              <w:spacing w:before="45"/>
              <w:rPr>
                <w:b/>
                <w:i/>
                <w:sz w:val="16"/>
              </w:rPr>
            </w:pPr>
            <w:r>
              <w:rPr>
                <w:b/>
                <w:i/>
                <w:spacing w:val="-2"/>
                <w:sz w:val="16"/>
              </w:rPr>
              <w:t>Description:</w:t>
            </w:r>
          </w:p>
        </w:tc>
        <w:tc>
          <w:tcPr>
            <w:tcW w:w="7288" w:type="dxa"/>
            <w:gridSpan w:val="2"/>
          </w:tcPr>
          <w:p>
            <w:pPr>
              <w:pStyle w:val="TableParagraph"/>
              <w:spacing w:line="247" w:lineRule="auto" w:before="46"/>
              <w:ind w:right="224"/>
              <w:rPr>
                <w:sz w:val="16"/>
              </w:rPr>
            </w:pPr>
            <w:r>
              <w:rPr>
                <w:sz w:val="16"/>
              </w:rPr>
              <w:t>This</w:t>
            </w:r>
            <w:r>
              <w:rPr>
                <w:spacing w:val="-5"/>
                <w:sz w:val="16"/>
              </w:rPr>
              <w:t> </w:t>
            </w:r>
            <w:r>
              <w:rPr>
                <w:sz w:val="16"/>
              </w:rPr>
              <w:t>interface</w:t>
            </w:r>
            <w:r>
              <w:rPr>
                <w:spacing w:val="-5"/>
                <w:sz w:val="16"/>
              </w:rPr>
              <w:t> </w:t>
            </w:r>
            <w:r>
              <w:rPr>
                <w:sz w:val="16"/>
              </w:rPr>
              <w:t>provides</w:t>
            </w:r>
            <w:r>
              <w:rPr>
                <w:spacing w:val="-5"/>
                <w:sz w:val="16"/>
              </w:rPr>
              <w:t> </w:t>
            </w:r>
            <w:r>
              <w:rPr>
                <w:sz w:val="16"/>
              </w:rPr>
              <w:t>access</w:t>
            </w:r>
            <w:r>
              <w:rPr>
                <w:spacing w:val="-5"/>
                <w:sz w:val="16"/>
              </w:rPr>
              <w:t> </w:t>
            </w:r>
            <w:r>
              <w:rPr>
                <w:sz w:val="16"/>
              </w:rPr>
              <w:t>to</w:t>
            </w:r>
            <w:r>
              <w:rPr>
                <w:spacing w:val="-5"/>
                <w:sz w:val="16"/>
              </w:rPr>
              <w:t> </w:t>
            </w:r>
            <w:r>
              <w:rPr>
                <w:sz w:val="16"/>
              </w:rPr>
              <w:t>the</w:t>
            </w:r>
            <w:r>
              <w:rPr>
                <w:spacing w:val="-5"/>
                <w:sz w:val="16"/>
              </w:rPr>
              <w:t> </w:t>
            </w:r>
            <w:r>
              <w:rPr>
                <w:sz w:val="16"/>
              </w:rPr>
              <w:t>logging</w:t>
            </w:r>
            <w:r>
              <w:rPr>
                <w:spacing w:val="-5"/>
                <w:sz w:val="16"/>
              </w:rPr>
              <w:t> </w:t>
            </w:r>
            <w:r>
              <w:rPr>
                <w:sz w:val="16"/>
              </w:rPr>
              <w:t>framework</w:t>
            </w:r>
            <w:r>
              <w:rPr>
                <w:spacing w:val="-5"/>
                <w:sz w:val="16"/>
              </w:rPr>
              <w:t> </w:t>
            </w:r>
            <w:r>
              <w:rPr>
                <w:sz w:val="16"/>
              </w:rPr>
              <w:t>and</w:t>
            </w:r>
            <w:r>
              <w:rPr>
                <w:spacing w:val="-5"/>
                <w:sz w:val="16"/>
              </w:rPr>
              <w:t> </w:t>
            </w:r>
            <w:r>
              <w:rPr>
                <w:sz w:val="16"/>
              </w:rPr>
              <w:t>utility</w:t>
            </w:r>
            <w:r>
              <w:rPr>
                <w:spacing w:val="-5"/>
                <w:sz w:val="16"/>
              </w:rPr>
              <w:t> </w:t>
            </w:r>
            <w:r>
              <w:rPr>
                <w:sz w:val="16"/>
              </w:rPr>
              <w:t>operations</w:t>
            </w:r>
            <w:r>
              <w:rPr>
                <w:spacing w:val="-5"/>
                <w:sz w:val="16"/>
              </w:rPr>
              <w:t> </w:t>
            </w:r>
            <w:r>
              <w:rPr>
                <w:sz w:val="16"/>
              </w:rPr>
              <w:t>to</w:t>
            </w:r>
            <w:r>
              <w:rPr>
                <w:spacing w:val="-5"/>
                <w:sz w:val="16"/>
              </w:rPr>
              <w:t> </w:t>
            </w:r>
            <w:r>
              <w:rPr>
                <w:sz w:val="16"/>
              </w:rPr>
              <w:t>control</w:t>
            </w:r>
            <w:r>
              <w:rPr>
                <w:spacing w:val="-5"/>
                <w:sz w:val="16"/>
              </w:rPr>
              <w:t> </w:t>
            </w:r>
            <w:r>
              <w:rPr>
                <w:sz w:val="16"/>
              </w:rPr>
              <w:t>the</w:t>
            </w:r>
            <w:r>
              <w:rPr>
                <w:spacing w:val="-5"/>
                <w:sz w:val="16"/>
              </w:rPr>
              <w:t> </w:t>
            </w:r>
            <w:r>
              <w:rPr>
                <w:sz w:val="16"/>
              </w:rPr>
              <w:t>format of value printed to the log output.</w:t>
            </w:r>
          </w:p>
        </w:tc>
      </w:tr>
      <w:tr>
        <w:trPr>
          <w:trHeight w:val="459" w:hRule="atLeast"/>
        </w:trPr>
        <w:tc>
          <w:tcPr>
            <w:tcW w:w="1748" w:type="dxa"/>
            <w:vMerge w:val="restart"/>
            <w:shd w:val="clear" w:color="auto" w:fill="E5E5E5"/>
          </w:tcPr>
          <w:p>
            <w:pPr>
              <w:pStyle w:val="TableParagraph"/>
              <w:spacing w:before="65"/>
              <w:rPr>
                <w:b/>
                <w:i/>
                <w:sz w:val="16"/>
              </w:rPr>
            </w:pPr>
            <w:r>
              <w:rPr>
                <w:b/>
                <w:i/>
                <w:spacing w:val="-2"/>
                <w:sz w:val="16"/>
              </w:rPr>
              <w:t>Operations:</w:t>
            </w:r>
          </w:p>
        </w:tc>
        <w:tc>
          <w:tcPr>
            <w:tcW w:w="3071" w:type="dxa"/>
          </w:tcPr>
          <w:p>
            <w:pPr>
              <w:pStyle w:val="TableParagraph"/>
              <w:spacing w:before="43"/>
              <w:rPr>
                <w:sz w:val="16"/>
              </w:rPr>
            </w:pPr>
            <w:r>
              <w:rPr>
                <w:spacing w:val="-5"/>
                <w:sz w:val="16"/>
              </w:rPr>
              <w:t>Arg</w:t>
            </w:r>
          </w:p>
        </w:tc>
        <w:tc>
          <w:tcPr>
            <w:tcW w:w="4217" w:type="dxa"/>
          </w:tcPr>
          <w:p>
            <w:pPr>
              <w:pStyle w:val="TableParagraph"/>
              <w:spacing w:line="247" w:lineRule="auto" w:before="46"/>
              <w:ind w:right="172"/>
              <w:rPr>
                <w:sz w:val="16"/>
              </w:rPr>
            </w:pPr>
            <w:r>
              <w:rPr>
                <w:sz w:val="16"/>
              </w:rPr>
              <w:t>Create</w:t>
            </w:r>
            <w:r>
              <w:rPr>
                <w:spacing w:val="-7"/>
                <w:sz w:val="16"/>
              </w:rPr>
              <w:t> </w:t>
            </w:r>
            <w:r>
              <w:rPr>
                <w:sz w:val="16"/>
              </w:rPr>
              <w:t>a</w:t>
            </w:r>
            <w:r>
              <w:rPr>
                <w:spacing w:val="-7"/>
                <w:sz w:val="16"/>
              </w:rPr>
              <w:t> </w:t>
            </w:r>
            <w:r>
              <w:rPr>
                <w:sz w:val="16"/>
              </w:rPr>
              <w:t>wrapper</w:t>
            </w:r>
            <w:r>
              <w:rPr>
                <w:spacing w:val="-7"/>
                <w:sz w:val="16"/>
              </w:rPr>
              <w:t> </w:t>
            </w:r>
            <w:r>
              <w:rPr>
                <w:sz w:val="16"/>
              </w:rPr>
              <w:t>object. The</w:t>
            </w:r>
            <w:r>
              <w:rPr>
                <w:spacing w:val="-7"/>
                <w:sz w:val="16"/>
              </w:rPr>
              <w:t> </w:t>
            </w:r>
            <w:r>
              <w:rPr>
                <w:sz w:val="16"/>
              </w:rPr>
              <w:t>wrapper</w:t>
            </w:r>
            <w:r>
              <w:rPr>
                <w:spacing w:val="-7"/>
                <w:sz w:val="16"/>
              </w:rPr>
              <w:t> </w:t>
            </w:r>
            <w:r>
              <w:rPr>
                <w:sz w:val="16"/>
              </w:rPr>
              <w:t>object</w:t>
            </w:r>
            <w:r>
              <w:rPr>
                <w:spacing w:val="-7"/>
                <w:sz w:val="16"/>
              </w:rPr>
              <w:t> </w:t>
            </w:r>
            <w:r>
              <w:rPr>
                <w:sz w:val="16"/>
              </w:rPr>
              <w:t>holds</w:t>
            </w:r>
            <w:r>
              <w:rPr>
                <w:spacing w:val="-7"/>
                <w:sz w:val="16"/>
              </w:rPr>
              <w:t> </w:t>
            </w:r>
            <w:r>
              <w:rPr>
                <w:sz w:val="16"/>
              </w:rPr>
              <w:t>a value and an optional name and unit of the value.</w:t>
            </w:r>
          </w:p>
        </w:tc>
      </w:tr>
      <w:tr>
        <w:trPr>
          <w:trHeight w:val="850" w:hRule="atLeast"/>
        </w:trPr>
        <w:tc>
          <w:tcPr>
            <w:tcW w:w="1748" w:type="dxa"/>
            <w:vMerge/>
            <w:tcBorders>
              <w:top w:val="nil"/>
            </w:tcBorders>
            <w:shd w:val="clear" w:color="auto" w:fill="E5E5E5"/>
          </w:tcPr>
          <w:p>
            <w:pPr>
              <w:rPr>
                <w:sz w:val="2"/>
                <w:szCs w:val="2"/>
              </w:rPr>
            </w:pPr>
          </w:p>
        </w:tc>
        <w:tc>
          <w:tcPr>
            <w:tcW w:w="3071" w:type="dxa"/>
          </w:tcPr>
          <w:p>
            <w:pPr>
              <w:pStyle w:val="TableParagraph"/>
              <w:spacing w:before="53"/>
              <w:rPr>
                <w:sz w:val="16"/>
              </w:rPr>
            </w:pPr>
            <w:r>
              <w:rPr>
                <w:spacing w:val="-2"/>
                <w:sz w:val="16"/>
              </w:rPr>
              <w:t>BinFormat</w:t>
            </w:r>
          </w:p>
        </w:tc>
        <w:tc>
          <w:tcPr>
            <w:tcW w:w="4217" w:type="dxa"/>
          </w:tcPr>
          <w:p>
            <w:pPr>
              <w:pStyle w:val="TableParagraph"/>
              <w:spacing w:line="247" w:lineRule="auto" w:before="56"/>
              <w:ind w:right="172"/>
              <w:rPr>
                <w:sz w:val="16"/>
              </w:rPr>
            </w:pPr>
            <w:r>
              <w:rPr>
                <w:sz w:val="16"/>
              </w:rPr>
              <w:t>Conversion</w:t>
            </w:r>
            <w:r>
              <w:rPr>
                <w:spacing w:val="-9"/>
                <w:sz w:val="16"/>
              </w:rPr>
              <w:t> </w:t>
            </w:r>
            <w:r>
              <w:rPr>
                <w:sz w:val="16"/>
              </w:rPr>
              <w:t>of</w:t>
            </w:r>
            <w:r>
              <w:rPr>
                <w:spacing w:val="-9"/>
                <w:sz w:val="16"/>
              </w:rPr>
              <w:t> </w:t>
            </w:r>
            <w:r>
              <w:rPr>
                <w:sz w:val="16"/>
              </w:rPr>
              <w:t>an</w:t>
            </w:r>
            <w:r>
              <w:rPr>
                <w:spacing w:val="-9"/>
                <w:sz w:val="16"/>
              </w:rPr>
              <w:t> </w:t>
            </w:r>
            <w:r>
              <w:rPr>
                <w:sz w:val="16"/>
              </w:rPr>
              <w:t>integer</w:t>
            </w:r>
            <w:r>
              <w:rPr>
                <w:spacing w:val="-9"/>
                <w:sz w:val="16"/>
              </w:rPr>
              <w:t> </w:t>
            </w:r>
            <w:r>
              <w:rPr>
                <w:sz w:val="16"/>
              </w:rPr>
              <w:t>into</w:t>
            </w:r>
            <w:r>
              <w:rPr>
                <w:spacing w:val="-9"/>
                <w:sz w:val="16"/>
              </w:rPr>
              <w:t> </w:t>
            </w:r>
            <w:r>
              <w:rPr>
                <w:sz w:val="16"/>
              </w:rPr>
              <w:t>a</w:t>
            </w:r>
            <w:r>
              <w:rPr>
                <w:spacing w:val="-9"/>
                <w:sz w:val="16"/>
              </w:rPr>
              <w:t> </w:t>
            </w:r>
            <w:r>
              <w:rPr>
                <w:sz w:val="16"/>
              </w:rPr>
              <w:t>binary</w:t>
            </w:r>
            <w:r>
              <w:rPr>
                <w:spacing w:val="-9"/>
                <w:sz w:val="16"/>
              </w:rPr>
              <w:t> </w:t>
            </w:r>
            <w:r>
              <w:rPr>
                <w:sz w:val="16"/>
              </w:rPr>
              <w:t>value. Negatives are represented in 2’s complement. The number of represented digits depends on the overloaded parameter type length.</w:t>
            </w:r>
          </w:p>
        </w:tc>
      </w:tr>
      <w:tr>
        <w:trPr>
          <w:trHeight w:val="471" w:hRule="atLeast"/>
        </w:trPr>
        <w:tc>
          <w:tcPr>
            <w:tcW w:w="1748" w:type="dxa"/>
            <w:vMerge/>
            <w:tcBorders>
              <w:top w:val="nil"/>
            </w:tcBorders>
            <w:shd w:val="clear" w:color="auto" w:fill="E5E5E5"/>
          </w:tcPr>
          <w:p>
            <w:pPr>
              <w:rPr>
                <w:sz w:val="2"/>
                <w:szCs w:val="2"/>
              </w:rPr>
            </w:pPr>
          </w:p>
        </w:tc>
        <w:tc>
          <w:tcPr>
            <w:tcW w:w="3071" w:type="dxa"/>
          </w:tcPr>
          <w:p>
            <w:pPr>
              <w:pStyle w:val="TableParagraph"/>
              <w:spacing w:before="56"/>
              <w:rPr>
                <w:sz w:val="16"/>
              </w:rPr>
            </w:pPr>
            <w:bookmarkStart w:name="_bookmark93" w:id="147"/>
            <w:bookmarkEnd w:id="147"/>
            <w:r>
              <w:rPr/>
            </w:r>
            <w:r>
              <w:rPr>
                <w:spacing w:val="-2"/>
                <w:sz w:val="16"/>
              </w:rPr>
              <w:t>CreateLogger</w:t>
            </w:r>
          </w:p>
        </w:tc>
        <w:tc>
          <w:tcPr>
            <w:tcW w:w="4217" w:type="dxa"/>
          </w:tcPr>
          <w:p>
            <w:pPr>
              <w:pStyle w:val="TableParagraph"/>
              <w:spacing w:line="247" w:lineRule="auto" w:before="56"/>
              <w:rPr>
                <w:sz w:val="16"/>
              </w:rPr>
            </w:pPr>
            <w:r>
              <w:rPr>
                <w:sz w:val="16"/>
              </w:rPr>
              <w:t>Creates</w:t>
            </w:r>
            <w:r>
              <w:rPr>
                <w:spacing w:val="-8"/>
                <w:sz w:val="16"/>
              </w:rPr>
              <w:t> </w:t>
            </w:r>
            <w:r>
              <w:rPr>
                <w:sz w:val="16"/>
              </w:rPr>
              <w:t>a</w:t>
            </w:r>
            <w:r>
              <w:rPr>
                <w:spacing w:val="-8"/>
                <w:sz w:val="16"/>
              </w:rPr>
              <w:t> </w:t>
            </w:r>
            <w:hyperlink w:history="true" w:anchor="_bookmark91">
              <w:r>
                <w:rPr>
                  <w:color w:val="0000FF"/>
                  <w:sz w:val="16"/>
                </w:rPr>
                <w:t>Logger</w:t>
              </w:r>
            </w:hyperlink>
            <w:r>
              <w:rPr>
                <w:color w:val="0000FF"/>
                <w:spacing w:val="-8"/>
                <w:sz w:val="16"/>
              </w:rPr>
              <w:t> </w:t>
            </w:r>
            <w:r>
              <w:rPr>
                <w:sz w:val="16"/>
              </w:rPr>
              <w:t>object,</w:t>
            </w:r>
            <w:r>
              <w:rPr>
                <w:spacing w:val="-8"/>
                <w:sz w:val="16"/>
              </w:rPr>
              <w:t> </w:t>
            </w:r>
            <w:r>
              <w:rPr>
                <w:sz w:val="16"/>
              </w:rPr>
              <w:t>holding</w:t>
            </w:r>
            <w:r>
              <w:rPr>
                <w:spacing w:val="-8"/>
                <w:sz w:val="16"/>
              </w:rPr>
              <w:t> </w:t>
            </w:r>
            <w:r>
              <w:rPr>
                <w:sz w:val="16"/>
              </w:rPr>
              <w:t>the</w:t>
            </w:r>
            <w:r>
              <w:rPr>
                <w:spacing w:val="-8"/>
                <w:sz w:val="16"/>
              </w:rPr>
              <w:t> </w:t>
            </w:r>
            <w:r>
              <w:rPr>
                <w:sz w:val="16"/>
              </w:rPr>
              <w:t>context</w:t>
            </w:r>
            <w:r>
              <w:rPr>
                <w:spacing w:val="-8"/>
                <w:sz w:val="16"/>
              </w:rPr>
              <w:t> </w:t>
            </w:r>
            <w:r>
              <w:rPr>
                <w:sz w:val="16"/>
              </w:rPr>
              <w:t>which</w:t>
            </w:r>
            <w:r>
              <w:rPr>
                <w:spacing w:val="-8"/>
                <w:sz w:val="16"/>
              </w:rPr>
              <w:t> </w:t>
            </w:r>
            <w:r>
              <w:rPr>
                <w:sz w:val="16"/>
              </w:rPr>
              <w:t>is registered in the logging framework.</w:t>
            </w:r>
          </w:p>
        </w:tc>
      </w:tr>
    </w:tbl>
    <w:p>
      <w:pPr>
        <w:spacing w:line="241" w:lineRule="exact" w:before="0"/>
        <w:ind w:left="0" w:right="63" w:firstLine="0"/>
        <w:jc w:val="center"/>
        <w:rPr>
          <w:rFonts w:ascii="Century Gothic"/>
          <w:i/>
          <w:sz w:val="24"/>
        </w:rPr>
      </w:pPr>
      <w:r>
        <w:rPr>
          <w:rFonts w:ascii="Century Gothic"/>
          <w:i/>
          <w:smallCaps/>
          <w:w w:val="128"/>
          <w:sz w:val="24"/>
        </w:rPr>
        <w:t>q</w:t>
      </w:r>
    </w:p>
    <w:p>
      <w:pPr>
        <w:spacing w:after="0" w:line="241" w:lineRule="exact"/>
        <w:jc w:val="center"/>
        <w:rPr>
          <w:rFonts w:ascii="Century Gothic"/>
          <w:sz w:val="24"/>
        </w:rPr>
        <w:sectPr>
          <w:type w:val="continuous"/>
          <w:pgSz w:w="11910" w:h="14140"/>
          <w:pgMar w:header="0" w:footer="0" w:top="200" w:bottom="0" w:left="1260" w:right="1220"/>
        </w:sectPr>
      </w:pPr>
    </w:p>
    <w:p>
      <w:pPr>
        <w:spacing w:before="26" w:after="54"/>
        <w:ind w:left="0" w:right="63" w:firstLine="0"/>
        <w:jc w:val="center"/>
        <w:rPr>
          <w:rFonts w:ascii="Century Gothic" w:hAnsi="Century Gothic"/>
          <w:i/>
          <w:sz w:val="24"/>
        </w:rPr>
      </w:pPr>
      <w:r>
        <w:rPr>
          <w:rFonts w:ascii="Century Gothic" w:hAnsi="Century Gothic"/>
          <w:i/>
          <w:w w:val="119"/>
          <w:sz w:val="24"/>
        </w:rPr>
        <w:t>Δ</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850" w:hRule="atLeast"/>
        </w:trPr>
        <w:tc>
          <w:tcPr>
            <w:tcW w:w="1748" w:type="dxa"/>
            <w:vMerge w:val="restart"/>
            <w:shd w:val="clear" w:color="auto" w:fill="E5E5E5"/>
          </w:tcPr>
          <w:p>
            <w:pPr>
              <w:pStyle w:val="TableParagraph"/>
              <w:spacing w:before="0"/>
              <w:ind w:left="0"/>
              <w:rPr>
                <w:rFonts w:ascii="Times New Roman"/>
                <w:sz w:val="12"/>
              </w:rPr>
            </w:pPr>
          </w:p>
        </w:tc>
        <w:tc>
          <w:tcPr>
            <w:tcW w:w="3071" w:type="dxa"/>
          </w:tcPr>
          <w:p>
            <w:pPr>
              <w:pStyle w:val="TableParagraph"/>
              <w:spacing w:before="33"/>
              <w:rPr>
                <w:sz w:val="16"/>
              </w:rPr>
            </w:pPr>
            <w:r>
              <w:rPr>
                <w:spacing w:val="-2"/>
                <w:sz w:val="16"/>
              </w:rPr>
              <w:t>HexFormat</w:t>
            </w:r>
          </w:p>
        </w:tc>
        <w:tc>
          <w:tcPr>
            <w:tcW w:w="4217" w:type="dxa"/>
          </w:tcPr>
          <w:p>
            <w:pPr>
              <w:pStyle w:val="TableParagraph"/>
              <w:spacing w:line="247" w:lineRule="auto"/>
              <w:ind w:right="172"/>
              <w:rPr>
                <w:sz w:val="16"/>
              </w:rPr>
            </w:pPr>
            <w:r>
              <w:rPr>
                <w:sz w:val="16"/>
              </w:rPr>
              <w:t>Conversion</w:t>
            </w:r>
            <w:r>
              <w:rPr>
                <w:spacing w:val="-9"/>
                <w:sz w:val="16"/>
              </w:rPr>
              <w:t> </w:t>
            </w:r>
            <w:r>
              <w:rPr>
                <w:sz w:val="16"/>
              </w:rPr>
              <w:t>of</w:t>
            </w:r>
            <w:r>
              <w:rPr>
                <w:spacing w:val="-9"/>
                <w:sz w:val="16"/>
              </w:rPr>
              <w:t> </w:t>
            </w:r>
            <w:r>
              <w:rPr>
                <w:sz w:val="16"/>
              </w:rPr>
              <w:t>an</w:t>
            </w:r>
            <w:r>
              <w:rPr>
                <w:spacing w:val="-9"/>
                <w:sz w:val="16"/>
              </w:rPr>
              <w:t> </w:t>
            </w:r>
            <w:r>
              <w:rPr>
                <w:sz w:val="16"/>
              </w:rPr>
              <w:t>integer</w:t>
            </w:r>
            <w:r>
              <w:rPr>
                <w:spacing w:val="-9"/>
                <w:sz w:val="16"/>
              </w:rPr>
              <w:t> </w:t>
            </w:r>
            <w:r>
              <w:rPr>
                <w:sz w:val="16"/>
              </w:rPr>
              <w:t>into</w:t>
            </w:r>
            <w:r>
              <w:rPr>
                <w:spacing w:val="-9"/>
                <w:sz w:val="16"/>
              </w:rPr>
              <w:t> </w:t>
            </w:r>
            <w:r>
              <w:rPr>
                <w:sz w:val="16"/>
              </w:rPr>
              <w:t>a</w:t>
            </w:r>
            <w:r>
              <w:rPr>
                <w:spacing w:val="-9"/>
                <w:sz w:val="16"/>
              </w:rPr>
              <w:t> </w:t>
            </w:r>
            <w:r>
              <w:rPr>
                <w:sz w:val="16"/>
              </w:rPr>
              <w:t>hexadecimal</w:t>
            </w:r>
            <w:r>
              <w:rPr>
                <w:spacing w:val="-9"/>
                <w:sz w:val="16"/>
              </w:rPr>
              <w:t> </w:t>
            </w:r>
            <w:r>
              <w:rPr>
                <w:sz w:val="16"/>
              </w:rPr>
              <w:t>value. Negatives</w:t>
            </w:r>
            <w:r>
              <w:rPr>
                <w:spacing w:val="-11"/>
                <w:sz w:val="16"/>
              </w:rPr>
              <w:t> </w:t>
            </w:r>
            <w:r>
              <w:rPr>
                <w:sz w:val="16"/>
              </w:rPr>
              <w:t>are</w:t>
            </w:r>
            <w:r>
              <w:rPr>
                <w:spacing w:val="-11"/>
                <w:sz w:val="16"/>
              </w:rPr>
              <w:t> </w:t>
            </w:r>
            <w:r>
              <w:rPr>
                <w:sz w:val="16"/>
              </w:rPr>
              <w:t>represented</w:t>
            </w:r>
            <w:r>
              <w:rPr>
                <w:spacing w:val="-11"/>
                <w:sz w:val="16"/>
              </w:rPr>
              <w:t> </w:t>
            </w:r>
            <w:r>
              <w:rPr>
                <w:sz w:val="16"/>
              </w:rPr>
              <w:t>in</w:t>
            </w:r>
            <w:r>
              <w:rPr>
                <w:spacing w:val="-11"/>
                <w:sz w:val="16"/>
              </w:rPr>
              <w:t> </w:t>
            </w:r>
            <w:r>
              <w:rPr>
                <w:sz w:val="16"/>
              </w:rPr>
              <w:t>2’s</w:t>
            </w:r>
            <w:r>
              <w:rPr>
                <w:spacing w:val="-11"/>
                <w:sz w:val="16"/>
              </w:rPr>
              <w:t> </w:t>
            </w:r>
            <w:r>
              <w:rPr>
                <w:sz w:val="16"/>
              </w:rPr>
              <w:t>complement.</w:t>
            </w:r>
            <w:r>
              <w:rPr>
                <w:spacing w:val="-2"/>
                <w:sz w:val="16"/>
              </w:rPr>
              <w:t> </w:t>
            </w:r>
            <w:r>
              <w:rPr>
                <w:sz w:val="16"/>
              </w:rPr>
              <w:t>The number of represented digits depends on the overloaded parameter type length.</w:t>
            </w:r>
          </w:p>
        </w:tc>
      </w:tr>
      <w:tr>
        <w:trPr>
          <w:trHeight w:val="469"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remoteClientState</w:t>
            </w:r>
          </w:p>
        </w:tc>
        <w:tc>
          <w:tcPr>
            <w:tcW w:w="4217" w:type="dxa"/>
          </w:tcPr>
          <w:p>
            <w:pPr>
              <w:pStyle w:val="TableParagraph"/>
              <w:spacing w:line="230" w:lineRule="auto" w:before="42"/>
              <w:ind w:right="201"/>
              <w:rPr>
                <w:sz w:val="16"/>
              </w:rPr>
            </w:pPr>
            <w:r>
              <w:rPr>
                <w:sz w:val="16"/>
              </w:rPr>
              <w:t>Fetches</w:t>
            </w:r>
            <w:r>
              <w:rPr>
                <w:spacing w:val="-12"/>
                <w:sz w:val="16"/>
              </w:rPr>
              <w:t> </w:t>
            </w:r>
            <w:r>
              <w:rPr>
                <w:sz w:val="16"/>
              </w:rPr>
              <w:t>the</w:t>
            </w:r>
            <w:r>
              <w:rPr>
                <w:spacing w:val="-10"/>
                <w:sz w:val="16"/>
              </w:rPr>
              <w:t> </w:t>
            </w:r>
            <w:r>
              <w:rPr>
                <w:sz w:val="16"/>
              </w:rPr>
              <w:t>connection</w:t>
            </w:r>
            <w:r>
              <w:rPr>
                <w:spacing w:val="-8"/>
                <w:sz w:val="16"/>
              </w:rPr>
              <w:t> </w:t>
            </w:r>
            <w:r>
              <w:rPr>
                <w:sz w:val="16"/>
              </w:rPr>
              <w:t>state</w:t>
            </w:r>
            <w:r>
              <w:rPr>
                <w:spacing w:val="-8"/>
                <w:sz w:val="16"/>
              </w:rPr>
              <w:t> </w:t>
            </w:r>
            <w:r>
              <w:rPr>
                <w:sz w:val="16"/>
              </w:rPr>
              <w:t>from</w:t>
            </w:r>
            <w:r>
              <w:rPr>
                <w:spacing w:val="-8"/>
                <w:sz w:val="16"/>
              </w:rPr>
              <w:t> </w:t>
            </w:r>
            <w:r>
              <w:rPr>
                <w:sz w:val="16"/>
              </w:rPr>
              <w:t>the</w:t>
            </w:r>
            <w:r>
              <w:rPr>
                <w:spacing w:val="-8"/>
                <w:sz w:val="16"/>
              </w:rPr>
              <w:t> </w:t>
            </w:r>
            <w:r>
              <w:rPr>
                <w:rFonts w:ascii="Courier New"/>
                <w:sz w:val="16"/>
              </w:rPr>
              <w:t>DLT</w:t>
            </w:r>
            <w:r>
              <w:rPr>
                <w:rFonts w:ascii="Courier New"/>
                <w:spacing w:val="-52"/>
                <w:sz w:val="16"/>
              </w:rPr>
              <w:t> </w:t>
            </w:r>
            <w:r>
              <w:rPr>
                <w:sz w:val="16"/>
              </w:rPr>
              <w:t>back-end</w:t>
            </w:r>
            <w:r>
              <w:rPr>
                <w:spacing w:val="-8"/>
                <w:sz w:val="16"/>
              </w:rPr>
              <w:t> </w:t>
            </w:r>
            <w:r>
              <w:rPr>
                <w:sz w:val="16"/>
              </w:rPr>
              <w:t>of a possibly available remote client.</w:t>
            </w:r>
          </w:p>
        </w:tc>
      </w:tr>
    </w:tbl>
    <w:p>
      <w:pPr>
        <w:pStyle w:val="BodyText"/>
        <w:rPr>
          <w:rFonts w:ascii="Century Gothic"/>
          <w:i/>
          <w:sz w:val="20"/>
        </w:rPr>
      </w:pPr>
    </w:p>
    <w:p>
      <w:pPr>
        <w:pStyle w:val="BodyText"/>
        <w:spacing w:before="2" w:after="1"/>
        <w:rPr>
          <w:rFonts w:ascii="Century Gothic"/>
          <w:i/>
          <w:sz w:val="18"/>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72"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7"/>
              <w:rPr>
                <w:sz w:val="16"/>
              </w:rPr>
            </w:pPr>
            <w:bookmarkStart w:name="_bookmark94" w:id="148"/>
            <w:bookmarkEnd w:id="148"/>
            <w:r>
              <w:rPr/>
            </w:r>
            <w:r>
              <w:rPr>
                <w:spacing w:val="-2"/>
                <w:sz w:val="16"/>
              </w:rPr>
              <w:t>LogStream</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Native</w:t>
            </w:r>
            <w:r>
              <w:rPr>
                <w:spacing w:val="-10"/>
                <w:sz w:val="16"/>
              </w:rPr>
              <w:t> </w:t>
            </w:r>
            <w:r>
              <w:rPr>
                <w:spacing w:val="-2"/>
                <w:sz w:val="16"/>
              </w:rPr>
              <w:t>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z w:val="16"/>
              </w:rPr>
              <w:t>Public</w:t>
            </w:r>
            <w:r>
              <w:rPr>
                <w:spacing w:val="-10"/>
                <w:sz w:val="16"/>
              </w:rPr>
              <w:t> </w:t>
            </w:r>
            <w:r>
              <w:rPr>
                <w:spacing w:val="-5"/>
                <w:sz w:val="16"/>
              </w:rPr>
              <w:t>API</w:t>
            </w:r>
          </w:p>
        </w:tc>
      </w:tr>
      <w:tr>
        <w:trPr>
          <w:trHeight w:val="459"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line="247" w:lineRule="auto" w:before="27"/>
              <w:ind w:right="224"/>
              <w:rPr>
                <w:sz w:val="16"/>
              </w:rPr>
            </w:pPr>
            <w:r>
              <w:rPr>
                <w:sz w:val="16"/>
              </w:rPr>
              <w:t>This</w:t>
            </w:r>
            <w:r>
              <w:rPr>
                <w:spacing w:val="-6"/>
                <w:sz w:val="16"/>
              </w:rPr>
              <w:t> </w:t>
            </w:r>
            <w:r>
              <w:rPr>
                <w:sz w:val="16"/>
              </w:rPr>
              <w:t>interface</w:t>
            </w:r>
            <w:r>
              <w:rPr>
                <w:spacing w:val="-6"/>
                <w:sz w:val="16"/>
              </w:rPr>
              <w:t> </w:t>
            </w:r>
            <w:r>
              <w:rPr>
                <w:sz w:val="16"/>
              </w:rPr>
              <w:t>provides</w:t>
            </w:r>
            <w:r>
              <w:rPr>
                <w:spacing w:val="-6"/>
                <w:sz w:val="16"/>
              </w:rPr>
              <w:t> </w:t>
            </w:r>
            <w:r>
              <w:rPr>
                <w:sz w:val="16"/>
              </w:rPr>
              <w:t>functionality</w:t>
            </w:r>
            <w:r>
              <w:rPr>
                <w:spacing w:val="-6"/>
                <w:sz w:val="16"/>
              </w:rPr>
              <w:t> </w:t>
            </w:r>
            <w:r>
              <w:rPr>
                <w:sz w:val="16"/>
              </w:rPr>
              <w:t>to</w:t>
            </w:r>
            <w:r>
              <w:rPr>
                <w:spacing w:val="-6"/>
                <w:sz w:val="16"/>
              </w:rPr>
              <w:t> </w:t>
            </w:r>
            <w:r>
              <w:rPr>
                <w:sz w:val="16"/>
              </w:rPr>
              <w:t>construct</w:t>
            </w:r>
            <w:r>
              <w:rPr>
                <w:spacing w:val="-6"/>
                <w:sz w:val="16"/>
              </w:rPr>
              <w:t> </w:t>
            </w:r>
            <w:r>
              <w:rPr>
                <w:sz w:val="16"/>
              </w:rPr>
              <w:t>a</w:t>
            </w:r>
            <w:r>
              <w:rPr>
                <w:spacing w:val="-6"/>
                <w:sz w:val="16"/>
              </w:rPr>
              <w:t> </w:t>
            </w:r>
            <w:r>
              <w:rPr>
                <w:sz w:val="16"/>
              </w:rPr>
              <w:t>single</w:t>
            </w:r>
            <w:r>
              <w:rPr>
                <w:spacing w:val="-6"/>
                <w:sz w:val="16"/>
              </w:rPr>
              <w:t> </w:t>
            </w:r>
            <w:r>
              <w:rPr>
                <w:sz w:val="16"/>
              </w:rPr>
              <w:t>log</w:t>
            </w:r>
            <w:r>
              <w:rPr>
                <w:spacing w:val="-6"/>
                <w:sz w:val="16"/>
              </w:rPr>
              <w:t> </w:t>
            </w:r>
            <w:r>
              <w:rPr>
                <w:sz w:val="16"/>
              </w:rPr>
              <w:t>message</w:t>
            </w:r>
            <w:r>
              <w:rPr>
                <w:spacing w:val="-6"/>
                <w:sz w:val="16"/>
              </w:rPr>
              <w:t> </w:t>
            </w:r>
            <w:r>
              <w:rPr>
                <w:sz w:val="16"/>
              </w:rPr>
              <w:t>by</w:t>
            </w:r>
            <w:r>
              <w:rPr>
                <w:spacing w:val="-6"/>
                <w:sz w:val="16"/>
              </w:rPr>
              <w:t> </w:t>
            </w:r>
            <w:r>
              <w:rPr>
                <w:sz w:val="16"/>
              </w:rPr>
              <w:t>appending</w:t>
            </w:r>
            <w:r>
              <w:rPr>
                <w:spacing w:val="-6"/>
                <w:sz w:val="16"/>
              </w:rPr>
              <w:t> </w:t>
            </w:r>
            <w:r>
              <w:rPr>
                <w:sz w:val="16"/>
              </w:rPr>
              <w:t>data</w:t>
            </w:r>
            <w:r>
              <w:rPr>
                <w:spacing w:val="-6"/>
                <w:sz w:val="16"/>
              </w:rPr>
              <w:t> </w:t>
            </w:r>
            <w:r>
              <w:rPr>
                <w:sz w:val="16"/>
              </w:rPr>
              <w:t>using stream operators.</w:t>
            </w:r>
          </w:p>
        </w:tc>
      </w:tr>
      <w:tr>
        <w:trPr>
          <w:trHeight w:val="838" w:hRule="atLeast"/>
        </w:trPr>
        <w:tc>
          <w:tcPr>
            <w:tcW w:w="1748" w:type="dxa"/>
            <w:vMerge w:val="restart"/>
            <w:shd w:val="clear" w:color="auto" w:fill="E5E5E5"/>
          </w:tcPr>
          <w:p>
            <w:pPr>
              <w:pStyle w:val="TableParagraph"/>
              <w:spacing w:before="46"/>
              <w:rPr>
                <w:b/>
                <w:i/>
                <w:sz w:val="16"/>
              </w:rPr>
            </w:pPr>
            <w:r>
              <w:rPr>
                <w:b/>
                <w:i/>
                <w:spacing w:val="-2"/>
                <w:sz w:val="16"/>
              </w:rPr>
              <w:t>Operations:</w:t>
            </w:r>
          </w:p>
        </w:tc>
        <w:tc>
          <w:tcPr>
            <w:tcW w:w="3071" w:type="dxa"/>
          </w:tcPr>
          <w:p>
            <w:pPr>
              <w:pStyle w:val="TableParagraph"/>
              <w:spacing w:before="23"/>
              <w:rPr>
                <w:sz w:val="16"/>
              </w:rPr>
            </w:pPr>
            <w:r>
              <w:rPr>
                <w:spacing w:val="-2"/>
                <w:sz w:val="16"/>
              </w:rPr>
              <w:t>Flush</w:t>
            </w:r>
          </w:p>
        </w:tc>
        <w:tc>
          <w:tcPr>
            <w:tcW w:w="4217" w:type="dxa"/>
          </w:tcPr>
          <w:p>
            <w:pPr>
              <w:pStyle w:val="TableParagraph"/>
              <w:spacing w:line="247" w:lineRule="auto" w:before="27"/>
              <w:ind w:right="172"/>
              <w:rPr>
                <w:sz w:val="16"/>
              </w:rPr>
            </w:pPr>
            <w:r>
              <w:rPr>
                <w:sz w:val="16"/>
              </w:rPr>
              <w:t>Sends out the current log buffer and initiates a new message stream. Calling this operation is only necessary</w:t>
            </w:r>
            <w:r>
              <w:rPr>
                <w:spacing w:val="-6"/>
                <w:sz w:val="16"/>
              </w:rPr>
              <w:t> </w:t>
            </w:r>
            <w:r>
              <w:rPr>
                <w:sz w:val="16"/>
              </w:rPr>
              <w:t>if</w:t>
            </w:r>
            <w:r>
              <w:rPr>
                <w:spacing w:val="-6"/>
                <w:sz w:val="16"/>
              </w:rPr>
              <w:t> </w:t>
            </w:r>
            <w:r>
              <w:rPr>
                <w:sz w:val="16"/>
              </w:rPr>
              <w:t>the</w:t>
            </w:r>
            <w:r>
              <w:rPr>
                <w:spacing w:val="-6"/>
                <w:sz w:val="16"/>
              </w:rPr>
              <w:t> </w:t>
            </w:r>
            <w:hyperlink w:history="true" w:anchor="_bookmark94">
              <w:r>
                <w:rPr>
                  <w:color w:val="0000FF"/>
                  <w:sz w:val="16"/>
                </w:rPr>
                <w:t>LogStream</w:t>
              </w:r>
            </w:hyperlink>
            <w:r>
              <w:rPr>
                <w:color w:val="0000FF"/>
                <w:spacing w:val="-6"/>
                <w:sz w:val="16"/>
              </w:rPr>
              <w:t> </w:t>
            </w:r>
            <w:r>
              <w:rPr>
                <w:sz w:val="16"/>
              </w:rPr>
              <w:t>is</w:t>
            </w:r>
            <w:r>
              <w:rPr>
                <w:spacing w:val="-6"/>
                <w:sz w:val="16"/>
              </w:rPr>
              <w:t> </w:t>
            </w:r>
            <w:r>
              <w:rPr>
                <w:sz w:val="16"/>
              </w:rPr>
              <w:t>intended</w:t>
            </w:r>
            <w:r>
              <w:rPr>
                <w:spacing w:val="-6"/>
                <w:sz w:val="16"/>
              </w:rPr>
              <w:t> </w:t>
            </w:r>
            <w:r>
              <w:rPr>
                <w:sz w:val="16"/>
              </w:rPr>
              <w:t>to</w:t>
            </w:r>
            <w:r>
              <w:rPr>
                <w:spacing w:val="-6"/>
                <w:sz w:val="16"/>
              </w:rPr>
              <w:t> </w:t>
            </w:r>
            <w:r>
              <w:rPr>
                <w:sz w:val="16"/>
              </w:rPr>
              <w:t>be</w:t>
            </w:r>
            <w:r>
              <w:rPr>
                <w:spacing w:val="-6"/>
                <w:sz w:val="16"/>
              </w:rPr>
              <w:t> </w:t>
            </w:r>
            <w:r>
              <w:rPr>
                <w:sz w:val="16"/>
              </w:rPr>
              <w:t>reused within the same scope.</w:t>
            </w:r>
          </w:p>
        </w:tc>
      </w:tr>
      <w:tr>
        <w:trPr>
          <w:trHeight w:val="282"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WithLocation</w:t>
            </w:r>
          </w:p>
        </w:tc>
        <w:tc>
          <w:tcPr>
            <w:tcW w:w="4217" w:type="dxa"/>
          </w:tcPr>
          <w:p>
            <w:pPr>
              <w:pStyle w:val="TableParagraph"/>
              <w:rPr>
                <w:sz w:val="16"/>
              </w:rPr>
            </w:pPr>
            <w:r>
              <w:rPr>
                <w:sz w:val="16"/>
              </w:rPr>
              <w:t>Add</w:t>
            </w:r>
            <w:r>
              <w:rPr>
                <w:spacing w:val="-5"/>
                <w:sz w:val="16"/>
              </w:rPr>
              <w:t> </w:t>
            </w:r>
            <w:r>
              <w:rPr>
                <w:sz w:val="16"/>
              </w:rPr>
              <w:t>source</w:t>
            </w:r>
            <w:r>
              <w:rPr>
                <w:spacing w:val="-4"/>
                <w:sz w:val="16"/>
              </w:rPr>
              <w:t> </w:t>
            </w:r>
            <w:r>
              <w:rPr>
                <w:sz w:val="16"/>
              </w:rPr>
              <w:t>file</w:t>
            </w:r>
            <w:r>
              <w:rPr>
                <w:spacing w:val="-4"/>
                <w:sz w:val="16"/>
              </w:rPr>
              <w:t> </w:t>
            </w:r>
            <w:r>
              <w:rPr>
                <w:sz w:val="16"/>
              </w:rPr>
              <w:t>location</w:t>
            </w:r>
            <w:r>
              <w:rPr>
                <w:spacing w:val="-5"/>
                <w:sz w:val="16"/>
              </w:rPr>
              <w:t> </w:t>
            </w:r>
            <w:r>
              <w:rPr>
                <w:sz w:val="16"/>
              </w:rPr>
              <w:t>into</w:t>
            </w:r>
            <w:r>
              <w:rPr>
                <w:spacing w:val="-4"/>
                <w:sz w:val="16"/>
              </w:rPr>
              <w:t> </w:t>
            </w:r>
            <w:r>
              <w:rPr>
                <w:sz w:val="16"/>
              </w:rPr>
              <w:t>the</w:t>
            </w:r>
            <w:r>
              <w:rPr>
                <w:spacing w:val="-5"/>
                <w:sz w:val="16"/>
              </w:rPr>
              <w:t> </w:t>
            </w:r>
            <w:r>
              <w:rPr>
                <w:spacing w:val="-2"/>
                <w:sz w:val="16"/>
              </w:rPr>
              <w:t>message.</w:t>
            </w:r>
          </w:p>
        </w:tc>
      </w:tr>
      <w:tr>
        <w:trPr>
          <w:trHeight w:val="469"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operator&lt;&lt;</w:t>
            </w:r>
          </w:p>
        </w:tc>
        <w:tc>
          <w:tcPr>
            <w:tcW w:w="4217" w:type="dxa"/>
          </w:tcPr>
          <w:p>
            <w:pPr>
              <w:pStyle w:val="TableParagraph"/>
              <w:spacing w:line="247" w:lineRule="auto"/>
              <w:rPr>
                <w:sz w:val="16"/>
              </w:rPr>
            </w:pPr>
            <w:r>
              <w:rPr>
                <w:sz w:val="16"/>
              </w:rPr>
              <w:t>Writes</w:t>
            </w:r>
            <w:r>
              <w:rPr>
                <w:spacing w:val="-9"/>
                <w:sz w:val="16"/>
              </w:rPr>
              <w:t> </w:t>
            </w:r>
            <w:r>
              <w:rPr>
                <w:sz w:val="16"/>
              </w:rPr>
              <w:t>a</w:t>
            </w:r>
            <w:r>
              <w:rPr>
                <w:spacing w:val="-9"/>
                <w:sz w:val="16"/>
              </w:rPr>
              <w:t> </w:t>
            </w:r>
            <w:r>
              <w:rPr>
                <w:sz w:val="16"/>
              </w:rPr>
              <w:t>value</w:t>
            </w:r>
            <w:r>
              <w:rPr>
                <w:spacing w:val="-9"/>
                <w:sz w:val="16"/>
              </w:rPr>
              <w:t> </w:t>
            </w:r>
            <w:r>
              <w:rPr>
                <w:sz w:val="16"/>
              </w:rPr>
              <w:t>into</w:t>
            </w:r>
            <w:r>
              <w:rPr>
                <w:spacing w:val="-9"/>
                <w:sz w:val="16"/>
              </w:rPr>
              <w:t> </w:t>
            </w:r>
            <w:r>
              <w:rPr>
                <w:sz w:val="16"/>
              </w:rPr>
              <w:t>the</w:t>
            </w:r>
            <w:r>
              <w:rPr>
                <w:spacing w:val="-9"/>
                <w:sz w:val="16"/>
              </w:rPr>
              <w:t> </w:t>
            </w:r>
            <w:r>
              <w:rPr>
                <w:sz w:val="16"/>
              </w:rPr>
              <w:t>log</w:t>
            </w:r>
            <w:r>
              <w:rPr>
                <w:spacing w:val="-9"/>
                <w:sz w:val="16"/>
              </w:rPr>
              <w:t> </w:t>
            </w:r>
            <w:r>
              <w:rPr>
                <w:sz w:val="16"/>
              </w:rPr>
              <w:t>message. Several</w:t>
            </w:r>
            <w:r>
              <w:rPr>
                <w:spacing w:val="-9"/>
                <w:sz w:val="16"/>
              </w:rPr>
              <w:t> </w:t>
            </w:r>
            <w:r>
              <w:rPr>
                <w:sz w:val="16"/>
              </w:rPr>
              <w:t>overloads exist to control the output format.</w:t>
            </w:r>
          </w:p>
        </w:tc>
      </w:tr>
    </w:tbl>
    <w:p>
      <w:pPr>
        <w:pStyle w:val="BodyText"/>
        <w:rPr>
          <w:rFonts w:ascii="Century Gothic"/>
          <w:i/>
          <w:sz w:val="20"/>
        </w:rPr>
      </w:pPr>
    </w:p>
    <w:p>
      <w:pPr>
        <w:pStyle w:val="BodyText"/>
        <w:rPr>
          <w:rFonts w:ascii="Century Gothic"/>
          <w:i/>
          <w:sz w:val="20"/>
        </w:rPr>
      </w:pPr>
    </w:p>
    <w:p>
      <w:pPr>
        <w:pStyle w:val="BodyText"/>
        <w:spacing w:before="7"/>
        <w:rPr>
          <w:rFonts w:ascii="Century Gothic"/>
          <w:i/>
          <w:sz w:val="28"/>
        </w:rPr>
      </w:pPr>
    </w:p>
    <w:p>
      <w:pPr>
        <w:pStyle w:val="ListParagraph"/>
        <w:numPr>
          <w:ilvl w:val="3"/>
          <w:numId w:val="4"/>
        </w:numPr>
        <w:tabs>
          <w:tab w:pos="1127" w:val="left" w:leader="none"/>
          <w:tab w:pos="1128" w:val="left" w:leader="none"/>
        </w:tabs>
        <w:spacing w:line="240" w:lineRule="auto" w:before="102" w:after="0"/>
        <w:ind w:left="1127" w:right="0" w:hanging="971"/>
        <w:jc w:val="left"/>
        <w:rPr>
          <w:b/>
          <w:sz w:val="24"/>
        </w:rPr>
      </w:pPr>
      <w:r>
        <w:rPr>
          <w:b/>
          <w:spacing w:val="-2"/>
          <w:sz w:val="24"/>
        </w:rPr>
        <w:t>Provided</w:t>
      </w:r>
      <w:r>
        <w:rPr>
          <w:b/>
          <w:spacing w:val="-6"/>
          <w:sz w:val="24"/>
        </w:rPr>
        <w:t> </w:t>
      </w:r>
      <w:r>
        <w:rPr>
          <w:b/>
          <w:spacing w:val="-2"/>
          <w:sz w:val="24"/>
        </w:rPr>
        <w:t>interfaces</w:t>
      </w:r>
    </w:p>
    <w:p>
      <w:pPr>
        <w:pStyle w:val="BodyText"/>
        <w:spacing w:before="3" w:after="1"/>
        <w:rPr>
          <w:b/>
          <w:sz w:val="29"/>
        </w:rPr>
      </w:pPr>
    </w:p>
    <w:p>
      <w:pPr>
        <w:spacing w:line="240" w:lineRule="auto"/>
        <w:ind w:left="543" w:right="0" w:firstLine="0"/>
        <w:jc w:val="left"/>
        <w:rPr>
          <w:sz w:val="20"/>
        </w:rPr>
      </w:pPr>
      <w:r>
        <w:rPr>
          <w:sz w:val="20"/>
        </w:rPr>
        <w:pict>
          <v:group style="width:77.150pt;height:78pt;mso-position-horizontal-relative:char;mso-position-vertical-relative:line" id="docshapegroup641" coordorigin="0,0" coordsize="1543,1560">
            <v:rect style="position:absolute;left:5;top:5;width:1532;height:635" id="docshape642" filled="true" fillcolor="#ef9999" stroked="false">
              <v:fill type="solid"/>
            </v:rect>
            <v:shape style="position:absolute;left:1331;top:52;width:159;height:191" type="#_x0000_t75" id="docshape643" stroked="false">
              <v:imagedata r:id="rId34" o:title=""/>
            </v:shape>
            <v:shape style="position:absolute;left:639;top:672;width:2;height:888" id="docshape644" coordorigin="640,672" coordsize="0,888" path="m640,1559l640,1485m640,1442l640,1369m640,1327l640,1252m640,1210l640,1137m640,1094l640,1020m640,977l640,905m640,862l640,787m640,745l640,672e" filled="false" stroked="true" strokeweight=".528348pt" strokecolor="#000000">
              <v:path arrowok="t"/>
              <v:stroke dashstyle="solid"/>
            </v:shape>
            <v:shape style="position:absolute;left:5;top:5;width:1532;height:635" type="#_x0000_t202" id="docshape645" filled="false" stroked="true" strokeweight=".528348pt" strokecolor="#000000">
              <v:textbox inset="0,0,0,0">
                <w:txbxContent>
                  <w:p>
                    <w:pPr>
                      <w:spacing w:line="288" w:lineRule="auto" w:before="60"/>
                      <w:ind w:left="14" w:right="270" w:firstLine="115"/>
                      <w:jc w:val="left"/>
                      <w:rPr>
                        <w:sz w:val="10"/>
                      </w:rPr>
                    </w:pPr>
                    <w:r>
                      <w:rPr>
                        <w:spacing w:val="-2"/>
                        <w:w w:val="105"/>
                        <w:sz w:val="10"/>
                      </w:rPr>
                      <w:t>«aapFunctionalClu...</w:t>
                    </w:r>
                    <w:r>
                      <w:rPr>
                        <w:spacing w:val="40"/>
                        <w:w w:val="105"/>
                        <w:sz w:val="10"/>
                      </w:rPr>
                      <w:t> </w:t>
                    </w:r>
                    <w:r>
                      <w:rPr>
                        <w:w w:val="105"/>
                        <w:sz w:val="10"/>
                      </w:rPr>
                      <w:t>Execution</w:t>
                    </w:r>
                    <w:r>
                      <w:rPr>
                        <w:spacing w:val="-8"/>
                        <w:w w:val="105"/>
                        <w:sz w:val="10"/>
                      </w:rPr>
                      <w:t> </w:t>
                    </w:r>
                    <w:r>
                      <w:rPr>
                        <w:w w:val="105"/>
                        <w:sz w:val="10"/>
                      </w:rPr>
                      <w:t>Management</w:t>
                    </w:r>
                    <w:r>
                      <w:rPr>
                        <w:spacing w:val="40"/>
                        <w:w w:val="105"/>
                        <w:sz w:val="10"/>
                      </w:rPr>
                      <w:t> </w:t>
                    </w:r>
                    <w:r>
                      <w:rPr>
                        <w:spacing w:val="-2"/>
                        <w:w w:val="105"/>
                        <w:sz w:val="10"/>
                      </w:rPr>
                      <w:t>daemon-based</w:t>
                    </w:r>
                  </w:p>
                </w:txbxContent>
              </v:textbox>
              <v:stroke dashstyle="solid"/>
              <w10:wrap type="none"/>
            </v:shape>
          </v:group>
        </w:pict>
      </w:r>
      <w:r>
        <w:rPr>
          <w:sz w:val="20"/>
        </w:rPr>
      </w:r>
      <w:r>
        <w:rPr>
          <w:rFonts w:ascii="Times New Roman"/>
          <w:spacing w:val="86"/>
          <w:sz w:val="20"/>
        </w:rPr>
        <w:t> </w:t>
      </w:r>
      <w:r>
        <w:rPr>
          <w:spacing w:val="86"/>
          <w:sz w:val="20"/>
        </w:rPr>
        <w:pict>
          <v:group style="width:120.5pt;height:78pt;mso-position-horizontal-relative:char;mso-position-vertical-relative:line" id="docshapegroup646" coordorigin="0,0" coordsize="2410,1560">
            <v:rect style="position:absolute;left:5;top:5;width:1532;height:635" id="docshape647" filled="true" fillcolor="#ef9999" stroked="false">
              <v:fill type="solid"/>
            </v:rect>
            <v:shape style="position:absolute;left:1329;top:52;width:161;height:191" type="#_x0000_t75" id="docshape648" stroked="false">
              <v:imagedata r:id="rId68" o:title=""/>
            </v:shape>
            <v:shape style="position:absolute;left:732;top:672;width:2;height:888" id="docshape649" coordorigin="733,672" coordsize="0,888" path="m733,1559l733,1485m733,1442l733,1369m733,1327l733,1252m733,1210l733,1137m733,1094l733,1020m733,977l733,905m733,862l733,787m733,745l733,672e" filled="false" stroked="true" strokeweight=".528348pt" strokecolor="#000000">
              <v:path arrowok="t"/>
              <v:stroke dashstyle="solid"/>
            </v:shape>
            <v:rect style="position:absolute;left:817;top:852;width:1587;height:633" id="docshape650" filled="true" fillcolor="#fff59c" stroked="false">
              <v:fill type="solid"/>
            </v:rect>
            <v:shape style="position:absolute;left:2196;top:899;width:159;height:191" type="#_x0000_t75" id="docshape651" stroked="false">
              <v:imagedata r:id="rId69" o:title=""/>
            </v:shape>
            <v:line style="position:absolute" from="1579,1559" to="1579,1485" stroked="true" strokeweight=".528348pt" strokecolor="#000000">
              <v:stroke dashstyle="solid"/>
            </v:line>
            <v:shape style="position:absolute;left:817;top:852;width:1587;height:633" type="#_x0000_t202" id="docshape652" filled="false" stroked="true" strokeweight=".528348pt" strokecolor="#000000">
              <v:textbox inset="0,0,0,0">
                <w:txbxContent>
                  <w:p>
                    <w:pPr>
                      <w:spacing w:before="60"/>
                      <w:ind w:left="122" w:right="0" w:firstLine="0"/>
                      <w:jc w:val="left"/>
                      <w:rPr>
                        <w:sz w:val="10"/>
                      </w:rPr>
                    </w:pPr>
                    <w:r>
                      <w:rPr>
                        <w:spacing w:val="-2"/>
                        <w:w w:val="105"/>
                        <w:sz w:val="10"/>
                      </w:rPr>
                      <w:t>«aapFunctionalClust...</w:t>
                    </w:r>
                  </w:p>
                  <w:p>
                    <w:pPr>
                      <w:spacing w:line="288" w:lineRule="auto" w:before="23"/>
                      <w:ind w:left="16" w:right="564" w:firstLine="337"/>
                      <w:jc w:val="left"/>
                      <w:rPr>
                        <w:sz w:val="10"/>
                      </w:rPr>
                    </w:pPr>
                    <w:r>
                      <w:rPr>
                        <w:spacing w:val="-2"/>
                        <w:w w:val="105"/>
                        <w:sz w:val="10"/>
                      </w:rPr>
                      <w:t>Cryptography</w:t>
                    </w:r>
                    <w:r>
                      <w:rPr>
                        <w:spacing w:val="40"/>
                        <w:w w:val="105"/>
                        <w:sz w:val="10"/>
                      </w:rPr>
                      <w:t> </w:t>
                    </w:r>
                    <w:r>
                      <w:rPr>
                        <w:spacing w:val="-2"/>
                        <w:w w:val="105"/>
                        <w:sz w:val="10"/>
                      </w:rPr>
                      <w:t>daemon-based</w:t>
                    </w:r>
                  </w:p>
                </w:txbxContent>
              </v:textbox>
              <v:stroke dashstyle="solid"/>
              <w10:wrap type="none"/>
            </v:shape>
            <v:shape style="position:absolute;left:5;top:5;width:1532;height:635" type="#_x0000_t202" id="docshape653" filled="false" stroked="true" strokeweight=".528348pt" strokecolor="#000000">
              <v:textbox inset="0,0,0,0">
                <w:txbxContent>
                  <w:p>
                    <w:pPr>
                      <w:spacing w:before="60"/>
                      <w:ind w:left="172" w:right="0" w:hanging="43"/>
                      <w:jc w:val="left"/>
                      <w:rPr>
                        <w:sz w:val="10"/>
                      </w:rPr>
                    </w:pPr>
                    <w:r>
                      <w:rPr>
                        <w:spacing w:val="-2"/>
                        <w:w w:val="105"/>
                        <w:sz w:val="10"/>
                      </w:rPr>
                      <w:t>«aapFunctionalClu...</w:t>
                    </w:r>
                  </w:p>
                  <w:p>
                    <w:pPr>
                      <w:spacing w:line="288" w:lineRule="auto" w:before="23"/>
                      <w:ind w:left="14" w:right="385" w:firstLine="157"/>
                      <w:jc w:val="left"/>
                      <w:rPr>
                        <w:sz w:val="10"/>
                      </w:rPr>
                    </w:pPr>
                    <w:r>
                      <w:rPr>
                        <w:w w:val="105"/>
                        <w:sz w:val="10"/>
                      </w:rPr>
                      <w:t>State</w:t>
                    </w:r>
                    <w:r>
                      <w:rPr>
                        <w:spacing w:val="-8"/>
                        <w:w w:val="105"/>
                        <w:sz w:val="10"/>
                      </w:rPr>
                      <w:t> </w:t>
                    </w:r>
                    <w:r>
                      <w:rPr>
                        <w:w w:val="105"/>
                        <w:sz w:val="10"/>
                      </w:rPr>
                      <w:t>Management</w:t>
                    </w:r>
                    <w:r>
                      <w:rPr>
                        <w:spacing w:val="40"/>
                        <w:w w:val="105"/>
                        <w:sz w:val="10"/>
                      </w:rPr>
                      <w:t> </w:t>
                    </w:r>
                    <w:r>
                      <w:rPr>
                        <w:spacing w:val="-2"/>
                        <w:w w:val="105"/>
                        <w:sz w:val="10"/>
                      </w:rPr>
                      <w:t>daemon-based</w:t>
                    </w:r>
                  </w:p>
                </w:txbxContent>
              </v:textbox>
              <v:stroke dashstyle="solid"/>
              <w10:wrap type="none"/>
            </v:shape>
          </v:group>
        </w:pict>
      </w:r>
      <w:r>
        <w:rPr>
          <w:spacing w:val="86"/>
          <w:sz w:val="20"/>
        </w:rPr>
      </w:r>
      <w:r>
        <w:rPr>
          <w:rFonts w:ascii="Times New Roman"/>
          <w:spacing w:val="114"/>
          <w:sz w:val="20"/>
        </w:rPr>
        <w:t> </w:t>
      </w:r>
      <w:r>
        <w:rPr>
          <w:spacing w:val="114"/>
          <w:sz w:val="20"/>
        </w:rPr>
        <w:pict>
          <v:group style="width:79.75pt;height:35.65pt;mso-position-horizontal-relative:char;mso-position-vertical-relative:line" id="docshapegroup654" coordorigin="0,0" coordsize="1595,713">
            <v:rect style="position:absolute;left:5;top:5;width:1585;height:633" id="docshape655" filled="true" fillcolor="#fff59c" stroked="false">
              <v:fill type="solid"/>
            </v:rect>
            <v:shape style="position:absolute;left:1384;top:52;width:159;height:191" type="#_x0000_t75" id="docshape656" stroked="false">
              <v:imagedata r:id="rId70" o:title=""/>
            </v:shape>
            <v:line style="position:absolute" from="723,713" to="723,638" stroked="true" strokeweight=".528348pt" strokecolor="#000000">
              <v:stroke dashstyle="solid"/>
            </v:line>
            <v:shape style="position:absolute;left:5;top:5;width:1585;height:633" type="#_x0000_t202" id="docshape657" filled="false" stroked="true" strokeweight=".528348pt" strokecolor="#000000">
              <v:textbox inset="0,0,0,0">
                <w:txbxContent>
                  <w:p>
                    <w:pPr>
                      <w:spacing w:line="288" w:lineRule="auto" w:before="60"/>
                      <w:ind w:left="160" w:right="368" w:firstLine="0"/>
                      <w:jc w:val="center"/>
                      <w:rPr>
                        <w:sz w:val="10"/>
                      </w:rPr>
                    </w:pPr>
                    <w:r>
                      <w:rPr>
                        <w:spacing w:val="-2"/>
                        <w:w w:val="105"/>
                        <w:sz w:val="10"/>
                      </w:rPr>
                      <w:t>«aapFunctionalClust...</w:t>
                    </w:r>
                    <w:r>
                      <w:rPr>
                        <w:spacing w:val="40"/>
                        <w:w w:val="105"/>
                        <w:sz w:val="10"/>
                      </w:rPr>
                      <w:t> </w:t>
                    </w:r>
                    <w:r>
                      <w:rPr>
                        <w:w w:val="105"/>
                        <w:sz w:val="10"/>
                      </w:rPr>
                      <w:t>Identity and Access</w:t>
                    </w:r>
                    <w:r>
                      <w:rPr>
                        <w:spacing w:val="40"/>
                        <w:w w:val="105"/>
                        <w:sz w:val="10"/>
                      </w:rPr>
                      <w:t> </w:t>
                    </w:r>
                    <w:r>
                      <w:rPr>
                        <w:spacing w:val="-2"/>
                        <w:w w:val="105"/>
                        <w:sz w:val="10"/>
                      </w:rPr>
                      <w:t>Management</w:t>
                    </w:r>
                  </w:p>
                </w:txbxContent>
              </v:textbox>
              <v:stroke dashstyle="solid"/>
              <w10:wrap type="none"/>
            </v:shape>
          </v:group>
        </w:pict>
      </w:r>
      <w:r>
        <w:rPr>
          <w:spacing w:val="114"/>
          <w:sz w:val="20"/>
        </w:rPr>
      </w:r>
      <w:r>
        <w:rPr>
          <w:rFonts w:ascii="Times New Roman"/>
          <w:spacing w:val="109"/>
          <w:sz w:val="20"/>
        </w:rPr>
        <w:t> </w:t>
      </w:r>
      <w:r>
        <w:rPr>
          <w:spacing w:val="109"/>
          <w:sz w:val="20"/>
        </w:rPr>
        <w:pict>
          <v:group style="width:112.1pt;height:78pt;mso-position-horizontal-relative:char;mso-position-vertical-relative:line" id="docshapegroup658" coordorigin="0,0" coordsize="2242,1560">
            <v:rect style="position:absolute;left:5;top:852;width:1682;height:633" id="docshape659" filled="true" fillcolor="#8fcaf9" stroked="false">
              <v:fill type="solid"/>
            </v:rect>
            <v:shape style="position:absolute;left:1479;top:899;width:159;height:191" type="#_x0000_t75" id="docshape660" stroked="false">
              <v:imagedata r:id="rId71" o:title=""/>
            </v:shape>
            <v:rect style="position:absolute;left:692;top:5;width:1544;height:635" id="docshape661" filled="true" fillcolor="#a4d6a6" stroked="false">
              <v:fill type="solid"/>
            </v:rect>
            <v:shape style="position:absolute;left:2028;top:52;width:159;height:191" type="#_x0000_t75" id="docshape662" stroked="false">
              <v:imagedata r:id="rId72" o:title=""/>
            </v:shape>
            <v:shape style="position:absolute;left:809;top:672;width:993;height:888" id="docshape663" coordorigin="810,672" coordsize="993,888" path="m1802,1559l1802,1485m1802,1442l1802,1369m1802,1327l1802,1252m1802,1210l1802,1137m1802,1094l1802,1020m1802,977l1802,905m1802,862l1802,787m1802,745l1802,672m810,1559l810,1485e" filled="false" stroked="true" strokeweight=".528348pt" strokecolor="#000000">
              <v:path arrowok="t"/>
              <v:stroke dashstyle="solid"/>
            </v:shape>
            <v:shape style="position:absolute;left:5;top:852;width:1682;height:633" type="#_x0000_t202" id="docshape664" filled="false" stroked="true" strokeweight=".528348pt" strokecolor="#000000">
              <v:textbox inset="0,0,0,0">
                <w:txbxContent>
                  <w:p>
                    <w:pPr>
                      <w:spacing w:line="288" w:lineRule="auto" w:before="60"/>
                      <w:ind w:left="172" w:right="393" w:firstLine="0"/>
                      <w:jc w:val="center"/>
                      <w:rPr>
                        <w:sz w:val="10"/>
                      </w:rPr>
                    </w:pPr>
                    <w:r>
                      <w:rPr>
                        <w:spacing w:val="-2"/>
                        <w:w w:val="105"/>
                        <w:sz w:val="10"/>
                      </w:rPr>
                      <w:t>«aapFunctionalCluster»</w:t>
                    </w:r>
                    <w:r>
                      <w:rPr>
                        <w:spacing w:val="40"/>
                        <w:w w:val="105"/>
                        <w:sz w:val="10"/>
                      </w:rPr>
                      <w:t> </w:t>
                    </w:r>
                    <w:r>
                      <w:rPr>
                        <w:spacing w:val="-2"/>
                        <w:w w:val="105"/>
                        <w:sz w:val="10"/>
                      </w:rPr>
                      <w:t>Communication</w:t>
                    </w:r>
                    <w:r>
                      <w:rPr>
                        <w:spacing w:val="40"/>
                        <w:w w:val="105"/>
                        <w:sz w:val="10"/>
                      </w:rPr>
                      <w:t> </w:t>
                    </w:r>
                    <w:r>
                      <w:rPr>
                        <w:spacing w:val="-2"/>
                        <w:w w:val="105"/>
                        <w:sz w:val="10"/>
                      </w:rPr>
                      <w:t>Management</w:t>
                    </w:r>
                  </w:p>
                </w:txbxContent>
              </v:textbox>
              <v:stroke dashstyle="solid"/>
              <w10:wrap type="none"/>
            </v:shape>
            <v:shape style="position:absolute;left:692;top:5;width:1544;height:635" type="#_x0000_t202" id="docshape665" filled="false" stroked="true" strokeweight=".528348pt" strokecolor="#000000">
              <v:textbox inset="0,0,0,0">
                <w:txbxContent>
                  <w:p>
                    <w:pPr>
                      <w:spacing w:before="60"/>
                      <w:ind w:left="149" w:right="370" w:firstLine="0"/>
                      <w:jc w:val="center"/>
                      <w:rPr>
                        <w:sz w:val="10"/>
                      </w:rPr>
                    </w:pPr>
                    <w:r>
                      <w:rPr>
                        <w:spacing w:val="-2"/>
                        <w:w w:val="105"/>
                        <w:sz w:val="10"/>
                      </w:rPr>
                      <w:t>«aapFunctionalClus...</w:t>
                    </w:r>
                  </w:p>
                  <w:p>
                    <w:pPr>
                      <w:spacing w:before="23"/>
                      <w:ind w:left="149" w:right="356" w:firstLine="0"/>
                      <w:jc w:val="center"/>
                      <w:rPr>
                        <w:sz w:val="10"/>
                      </w:rPr>
                    </w:pPr>
                    <w:r>
                      <w:rPr>
                        <w:spacing w:val="-2"/>
                        <w:w w:val="105"/>
                        <w:sz w:val="10"/>
                      </w:rPr>
                      <w:t>Persistency</w:t>
                    </w:r>
                  </w:p>
                </w:txbxContent>
              </v:textbox>
              <v:stroke dashstyle="solid"/>
              <w10:wrap type="none"/>
            </v:shape>
          </v:group>
        </w:pict>
      </w:r>
      <w:r>
        <w:rPr>
          <w:spacing w:val="109"/>
          <w:sz w:val="20"/>
        </w:rPr>
      </w:r>
    </w:p>
    <w:p>
      <w:pPr>
        <w:spacing w:after="0" w:line="240" w:lineRule="auto"/>
        <w:jc w:val="left"/>
        <w:rPr>
          <w:sz w:val="20"/>
        </w:rPr>
        <w:sectPr>
          <w:footerReference w:type="default" r:id="rId67"/>
          <w:pgSz w:w="11910" w:h="14140"/>
          <w:pgMar w:footer="0" w:header="0" w:top="320" w:bottom="280" w:left="1260" w:right="1220"/>
        </w:sectPr>
      </w:pPr>
    </w:p>
    <w:p>
      <w:pPr>
        <w:spacing w:line="101" w:lineRule="exact" w:before="0"/>
        <w:ind w:left="0" w:right="0" w:firstLine="0"/>
        <w:jc w:val="right"/>
        <w:rPr>
          <w:sz w:val="10"/>
        </w:rPr>
      </w:pPr>
      <w:r>
        <w:rPr/>
        <w:pict>
          <v:group style="position:absolute;margin-left:126.700752pt;margin-top:-37.599812pt;width:79.75pt;height:35.65pt;mso-position-horizontal-relative:page;mso-position-vertical-relative:paragraph;z-index:-30000128" id="docshapegroup666" coordorigin="2534,-752" coordsize="1595,713">
            <v:rect style="position:absolute;left:2539;top:-747;width:1585;height:633" id="docshape667" filled="true" fillcolor="#7fdeea" stroked="false">
              <v:fill type="solid"/>
            </v:rect>
            <v:shape style="position:absolute;left:3918;top:-700;width:159;height:191" type="#_x0000_t75" id="docshape668" stroked="false">
              <v:imagedata r:id="rId73" o:title=""/>
            </v:shape>
            <v:line style="position:absolute" from="3331,-39" to="3331,-114" stroked="true" strokeweight=".528348pt" strokecolor="#000000">
              <v:stroke dashstyle="solid"/>
            </v:line>
            <v:shape style="position:absolute;left:2539;top:-747;width:1585;height:633" type="#_x0000_t202" id="docshape669" filled="false" stroked="true" strokeweight=".528348pt" strokecolor="#000000">
              <v:textbox inset="0,0,0,0">
                <w:txbxContent>
                  <w:p>
                    <w:pPr>
                      <w:spacing w:line="288" w:lineRule="auto" w:before="60"/>
                      <w:ind w:left="14" w:right="290" w:firstLine="105"/>
                      <w:jc w:val="left"/>
                      <w:rPr>
                        <w:sz w:val="10"/>
                      </w:rPr>
                    </w:pPr>
                    <w:r>
                      <w:rPr>
                        <w:spacing w:val="-2"/>
                        <w:w w:val="105"/>
                        <w:sz w:val="10"/>
                      </w:rPr>
                      <w:t>«aapFunctionalClust...</w:t>
                    </w:r>
                    <w:r>
                      <w:rPr>
                        <w:spacing w:val="40"/>
                        <w:w w:val="105"/>
                        <w:sz w:val="10"/>
                      </w:rPr>
                      <w:t> </w:t>
                    </w:r>
                    <w:r>
                      <w:rPr>
                        <w:w w:val="105"/>
                        <w:sz w:val="10"/>
                      </w:rPr>
                      <w:t>Diagnostic</w:t>
                    </w:r>
                    <w:r>
                      <w:rPr>
                        <w:spacing w:val="-6"/>
                        <w:w w:val="105"/>
                        <w:sz w:val="10"/>
                      </w:rPr>
                      <w:t> </w:t>
                    </w:r>
                    <w:r>
                      <w:rPr>
                        <w:w w:val="105"/>
                        <w:sz w:val="10"/>
                      </w:rPr>
                      <w:t>Management</w:t>
                    </w:r>
                    <w:r>
                      <w:rPr>
                        <w:spacing w:val="40"/>
                        <w:w w:val="105"/>
                        <w:sz w:val="10"/>
                      </w:rPr>
                      <w:t> </w:t>
                    </w:r>
                    <w:r>
                      <w:rPr>
                        <w:spacing w:val="-2"/>
                        <w:w w:val="105"/>
                        <w:sz w:val="10"/>
                      </w:rPr>
                      <w:t>daemon-based</w:t>
                    </w:r>
                  </w:p>
                </w:txbxContent>
              </v:textbox>
              <v:stroke dashstyle="solid"/>
              <w10:wrap type="none"/>
            </v:shape>
            <w10:wrap type="none"/>
          </v:group>
        </w:pict>
      </w:r>
      <w:r>
        <w:rPr/>
        <w:pict>
          <v:group style="position:absolute;margin-left:259.265076pt;margin-top:-79.935829pt;width:79.850pt;height:78pt;mso-position-horizontal-relative:page;mso-position-vertical-relative:paragraph;z-index:-29998592" id="docshapegroup670" coordorigin="5185,-1599" coordsize="1597,1560">
            <v:rect style="position:absolute;left:5190;top:-1594;width:1587;height:635" id="docshape671" filled="true" fillcolor="#8fcaf9" stroked="false">
              <v:fill type="solid"/>
            </v:rect>
            <v:shape style="position:absolute;left:6569;top:-1547;width:159;height:191" type="#_x0000_t75" id="docshape672" stroked="false">
              <v:imagedata r:id="rId74" o:title=""/>
            </v:shape>
            <v:shape style="position:absolute;left:6004;top:-927;width:2;height:888" id="docshape673" coordorigin="6005,-927" coordsize="0,888" path="m6005,-39l6005,-114m6005,-157l6005,-229m6005,-272l6005,-347m6005,-389l6005,-462m6005,-504l6005,-579m6005,-621l6005,-694m6005,-737l6005,-811m6005,-854l6005,-927e" filled="false" stroked="true" strokeweight=".528348pt" strokecolor="#000000">
              <v:path arrowok="t"/>
              <v:stroke dashstyle="solid"/>
            </v:shape>
            <v:shape style="position:absolute;left:5190;top:-1594;width:1587;height:635" type="#_x0000_t202" id="docshape674" filled="false" stroked="true" strokeweight=".528348pt" strokecolor="#000000">
              <v:textbox inset="0,0,0,0">
                <w:txbxContent>
                  <w:p>
                    <w:pPr>
                      <w:spacing w:before="60"/>
                      <w:ind w:left="132" w:right="0" w:hanging="11"/>
                      <w:jc w:val="left"/>
                      <w:rPr>
                        <w:sz w:val="10"/>
                      </w:rPr>
                    </w:pPr>
                    <w:r>
                      <w:rPr>
                        <w:spacing w:val="-2"/>
                        <w:w w:val="105"/>
                        <w:sz w:val="10"/>
                      </w:rPr>
                      <w:t>«aapFunctionalClust...</w:t>
                    </w:r>
                  </w:p>
                  <w:p>
                    <w:pPr>
                      <w:spacing w:line="288" w:lineRule="auto" w:before="23"/>
                      <w:ind w:left="16" w:right="345" w:firstLine="115"/>
                      <w:jc w:val="left"/>
                      <w:rPr>
                        <w:sz w:val="10"/>
                      </w:rPr>
                    </w:pPr>
                    <w:r>
                      <w:rPr>
                        <w:w w:val="105"/>
                        <w:sz w:val="10"/>
                      </w:rPr>
                      <w:t>Time Synchronization</w:t>
                    </w:r>
                    <w:r>
                      <w:rPr>
                        <w:spacing w:val="40"/>
                        <w:w w:val="105"/>
                        <w:sz w:val="10"/>
                      </w:rPr>
                      <w:t> </w:t>
                    </w:r>
                    <w:r>
                      <w:rPr>
                        <w:spacing w:val="-2"/>
                        <w:w w:val="105"/>
                        <w:sz w:val="10"/>
                      </w:rPr>
                      <w:t>daemon-based</w:t>
                    </w:r>
                  </w:p>
                </w:txbxContent>
              </v:textbox>
              <v:stroke dashstyle="solid"/>
              <w10:wrap type="none"/>
            </v:shape>
            <w10:wrap type="none"/>
          </v:group>
        </w:pict>
      </w:r>
      <w:r>
        <w:rPr/>
        <w:pict>
          <v:group style="position:absolute;margin-left:344.340759pt;margin-top:-79.935829pt;width:77.150pt;height:78pt;mso-position-horizontal-relative:page;mso-position-vertical-relative:paragraph;z-index:-29998080" id="docshapegroup675" coordorigin="6887,-1599" coordsize="1543,1560">
            <v:rect style="position:absolute;left:6892;top:-1594;width:1532;height:635" id="docshape676" filled="true" fillcolor="#8fcaf9" stroked="false">
              <v:fill type="solid"/>
            </v:rect>
            <v:shape style="position:absolute;left:8218;top:-1547;width:159;height:191" type="#_x0000_t75" id="docshape677" stroked="false">
              <v:imagedata r:id="rId74" o:title=""/>
            </v:shape>
            <v:shape style="position:absolute;left:7769;top:-927;width:2;height:888" id="docshape678" coordorigin="7769,-927" coordsize="0,888" path="m7769,-39l7769,-114m7769,-157l7769,-229m7769,-272l7769,-347m7769,-389l7769,-462m7769,-504l7769,-579m7769,-621l7769,-694m7769,-737l7769,-811m7769,-854l7769,-927e" filled="false" stroked="true" strokeweight=".528348pt" strokecolor="#000000">
              <v:path arrowok="t"/>
              <v:stroke dashstyle="solid"/>
            </v:shape>
            <v:shape style="position:absolute;left:6892;top:-1594;width:1532;height:635" type="#_x0000_t202" id="docshape679" filled="false" stroked="true" strokeweight=".528348pt" strokecolor="#000000">
              <v:textbox inset="0,0,0,0">
                <w:txbxContent>
                  <w:p>
                    <w:pPr>
                      <w:spacing w:line="285" w:lineRule="auto" w:before="60"/>
                      <w:ind w:left="111" w:right="270" w:firstLine="22"/>
                      <w:jc w:val="left"/>
                      <w:rPr>
                        <w:sz w:val="10"/>
                      </w:rPr>
                    </w:pPr>
                    <w:r>
                      <w:rPr>
                        <w:spacing w:val="-2"/>
                        <w:w w:val="105"/>
                        <w:sz w:val="10"/>
                      </w:rPr>
                      <w:t>«aapFunctionalClu...</w:t>
                    </w:r>
                    <w:r>
                      <w:rPr>
                        <w:spacing w:val="40"/>
                        <w:w w:val="105"/>
                        <w:sz w:val="10"/>
                      </w:rPr>
                      <w:t> </w:t>
                    </w:r>
                    <w:r>
                      <w:rPr>
                        <w:spacing w:val="-2"/>
                        <w:w w:val="105"/>
                        <w:sz w:val="10"/>
                      </w:rPr>
                      <w:t>Network</w:t>
                    </w:r>
                    <w:r>
                      <w:rPr>
                        <w:spacing w:val="5"/>
                        <w:w w:val="105"/>
                        <w:sz w:val="10"/>
                      </w:rPr>
                      <w:t> </w:t>
                    </w:r>
                    <w:r>
                      <w:rPr>
                        <w:spacing w:val="-2"/>
                        <w:w w:val="105"/>
                        <w:sz w:val="10"/>
                      </w:rPr>
                      <w:t>Management</w:t>
                    </w:r>
                  </w:p>
                </w:txbxContent>
              </v:textbox>
              <v:stroke dashstyle="solid"/>
              <w10:wrap type="none"/>
            </v:shape>
            <w10:wrap type="none"/>
          </v:group>
        </w:pict>
      </w:r>
      <w:r>
        <w:rPr>
          <w:spacing w:val="-2"/>
          <w:w w:val="105"/>
          <w:sz w:val="10"/>
        </w:rPr>
        <w:t>«use»</w:t>
      </w:r>
    </w:p>
    <w:p>
      <w:pPr>
        <w:spacing w:line="101" w:lineRule="exact" w:before="0"/>
        <w:ind w:left="555" w:right="0" w:firstLine="0"/>
        <w:jc w:val="left"/>
        <w:rPr>
          <w:sz w:val="10"/>
        </w:rPr>
      </w:pPr>
      <w:r>
        <w:rPr/>
        <w:br w:type="column"/>
      </w:r>
      <w:r>
        <w:rPr>
          <w:spacing w:val="-2"/>
          <w:w w:val="105"/>
          <w:sz w:val="10"/>
        </w:rPr>
        <w:t>«use»</w:t>
      </w:r>
    </w:p>
    <w:p>
      <w:pPr>
        <w:spacing w:line="89" w:lineRule="exact" w:before="0"/>
        <w:ind w:left="567" w:right="0" w:firstLine="0"/>
        <w:jc w:val="left"/>
        <w:rPr>
          <w:sz w:val="10"/>
        </w:rPr>
      </w:pPr>
      <w:r>
        <w:rPr/>
        <w:br w:type="column"/>
      </w:r>
      <w:r>
        <w:rPr>
          <w:spacing w:val="-2"/>
          <w:w w:val="105"/>
          <w:sz w:val="10"/>
        </w:rPr>
        <w:t>«use»</w:t>
      </w:r>
    </w:p>
    <w:p>
      <w:pPr>
        <w:spacing w:line="89" w:lineRule="exact" w:before="0"/>
        <w:ind w:left="525" w:right="0" w:firstLine="0"/>
        <w:jc w:val="left"/>
        <w:rPr>
          <w:sz w:val="10"/>
        </w:rPr>
      </w:pPr>
      <w:r>
        <w:rPr/>
        <w:br w:type="column"/>
      </w:r>
      <w:r>
        <w:rPr>
          <w:spacing w:val="-2"/>
          <w:w w:val="105"/>
          <w:sz w:val="10"/>
        </w:rPr>
        <w:t>«use»</w:t>
      </w:r>
    </w:p>
    <w:p>
      <w:pPr>
        <w:tabs>
          <w:tab w:pos="1400" w:val="left" w:leader="none"/>
        </w:tabs>
        <w:spacing w:line="89" w:lineRule="exact" w:before="0"/>
        <w:ind w:left="598" w:right="0" w:firstLine="0"/>
        <w:jc w:val="left"/>
        <w:rPr>
          <w:sz w:val="10"/>
        </w:rPr>
      </w:pPr>
      <w:r>
        <w:rPr/>
        <w:br w:type="column"/>
      </w:r>
      <w:r>
        <w:rPr>
          <w:spacing w:val="-2"/>
          <w:w w:val="105"/>
          <w:sz w:val="10"/>
        </w:rPr>
        <w:t>«use»</w:t>
      </w:r>
      <w:r>
        <w:rPr>
          <w:sz w:val="10"/>
        </w:rPr>
        <w:tab/>
      </w:r>
      <w:r>
        <w:rPr>
          <w:spacing w:val="-2"/>
          <w:w w:val="105"/>
          <w:sz w:val="10"/>
        </w:rPr>
        <w:t>«use»</w:t>
      </w:r>
    </w:p>
    <w:p>
      <w:pPr>
        <w:spacing w:line="101" w:lineRule="exact" w:before="0"/>
        <w:ind w:left="0" w:right="0" w:firstLine="0"/>
        <w:jc w:val="right"/>
        <w:rPr>
          <w:sz w:val="10"/>
        </w:rPr>
      </w:pPr>
      <w:r>
        <w:rPr/>
        <w:br w:type="column"/>
      </w:r>
      <w:r>
        <w:rPr>
          <w:spacing w:val="-2"/>
          <w:w w:val="105"/>
          <w:sz w:val="10"/>
        </w:rPr>
        <w:t>«use»</w:t>
      </w:r>
    </w:p>
    <w:p>
      <w:pPr>
        <w:spacing w:line="111" w:lineRule="exact" w:before="0"/>
        <w:ind w:left="578" w:right="0" w:firstLine="0"/>
        <w:jc w:val="left"/>
        <w:rPr>
          <w:sz w:val="10"/>
        </w:rPr>
      </w:pPr>
      <w:r>
        <w:rPr/>
        <w:br w:type="column"/>
      </w:r>
      <w:r>
        <w:rPr>
          <w:spacing w:val="-2"/>
          <w:w w:val="105"/>
          <w:sz w:val="10"/>
        </w:rPr>
        <w:t>«use»</w:t>
      </w:r>
    </w:p>
    <w:p>
      <w:pPr>
        <w:spacing w:line="111" w:lineRule="exact" w:before="0"/>
        <w:ind w:left="664" w:right="857" w:firstLine="0"/>
        <w:jc w:val="center"/>
        <w:rPr>
          <w:sz w:val="10"/>
        </w:rPr>
      </w:pPr>
      <w:r>
        <w:rPr/>
        <w:br w:type="column"/>
      </w:r>
      <w:r>
        <w:rPr>
          <w:spacing w:val="-2"/>
          <w:w w:val="105"/>
          <w:sz w:val="10"/>
        </w:rPr>
        <w:t>«use»</w:t>
      </w:r>
    </w:p>
    <w:p>
      <w:pPr>
        <w:spacing w:after="0" w:line="111" w:lineRule="exact"/>
        <w:jc w:val="center"/>
        <w:rPr>
          <w:sz w:val="10"/>
        </w:rPr>
        <w:sectPr>
          <w:type w:val="continuous"/>
          <w:pgSz w:w="11910" w:h="14140"/>
          <w:pgMar w:header="0" w:footer="0" w:top="200" w:bottom="0" w:left="1260" w:right="1220"/>
          <w:cols w:num="8" w:equalWidth="0">
            <w:col w:w="1316" w:space="40"/>
            <w:col w:w="848" w:space="39"/>
            <w:col w:w="860" w:space="40"/>
            <w:col w:w="817" w:space="39"/>
            <w:col w:w="1694" w:space="40"/>
            <w:col w:w="910" w:space="40"/>
            <w:col w:w="870" w:space="39"/>
            <w:col w:w="1838"/>
          </w:cols>
        </w:sectPr>
      </w:pPr>
    </w:p>
    <w:p>
      <w:pPr>
        <w:pStyle w:val="BodyText"/>
        <w:ind w:left="543"/>
        <w:rPr>
          <w:sz w:val="20"/>
        </w:rPr>
      </w:pPr>
      <w:r>
        <w:rPr>
          <w:sz w:val="20"/>
        </w:rPr>
        <w:pict>
          <v:group style="width:414.2pt;height:152.450pt;mso-position-horizontal-relative:char;mso-position-vertical-relative:line" id="docshapegroup680" coordorigin="0,0" coordsize="8284,3049">
            <v:rect style="position:absolute;left:5;top:2303;width:1585;height:740" id="docshape681" filled="true" fillcolor="#ef9999" stroked="false">
              <v:fill type="solid"/>
            </v:rect>
            <v:shape style="position:absolute;left:1384;top:2350;width:159;height:191" type="#_x0000_t75" id="docshape682" stroked="false">
              <v:imagedata r:id="rId24" o:title=""/>
            </v:shape>
            <v:rect style="position:absolute;left:5;top:189;width:8274;height:1692" id="docshape683" filled="true" fillcolor="#fcf2e3" stroked="false">
              <v:fill type="solid"/>
            </v:rect>
            <v:rect style="position:absolute;left:5;top:189;width:8274;height:1692" id="docshape684" filled="false" stroked="true" strokeweight=".528348pt" strokecolor="#000000">
              <v:stroke dashstyle="solid"/>
            </v:rect>
            <v:shape style="position:absolute;left:5002;top:0;width:2;height:190" id="docshape685" coordorigin="5003,0" coordsize="0,190" path="m5003,190l5003,115m5003,73l5003,0e" filled="false" stroked="true" strokeweight=".528348pt" strokecolor="#000000">
              <v:path arrowok="t"/>
              <v:stroke dashstyle="solid"/>
            </v:shape>
            <v:shape style="position:absolute;left:4950;top:30;width:106;height:160" id="docshape686" coordorigin="4950,30" coordsize="106,160" path="m5003,190l4950,30m5003,190l5055,30e" filled="false" stroked="true" strokeweight=".528348pt" strokecolor="#000000">
              <v:path arrowok="t"/>
              <v:stroke dashstyle="solid"/>
            </v:shape>
            <v:shape style="position:absolute;left:4950;top:1881;width:2;height:190" id="docshape687" coordorigin="4950,1881" coordsize="0,190" path="m4950,1881l4950,1954m4950,1997l4950,2071e" filled="false" stroked="true" strokeweight=".528348pt" strokecolor="#000000">
              <v:path arrowok="t"/>
              <v:stroke dashstyle="solid"/>
            </v:shape>
            <v:line style="position:absolute" from="4950,2114" to="4950,2126" stroked="true" strokeweight=".528348pt" strokecolor="#000000">
              <v:stroke dashstyle="solid"/>
            </v:line>
            <v:shape style="position:absolute;left:4897;top:1881;width:106;height:158" id="docshape688" coordorigin="4898,1881" coordsize="106,158" path="m4950,1881l5003,2039m4950,1881l4898,2039e" filled="false" stroked="true" strokeweight=".528348pt" strokecolor="#000000">
              <v:path arrowok="t"/>
              <v:stroke dashstyle="solid"/>
            </v:shape>
            <v:shape style="position:absolute;left:4200;top:0;width:2;height:190" id="docshape689" coordorigin="4200,0" coordsize="0,190" path="m4200,190l4200,115m4200,73l4200,0e" filled="false" stroked="true" strokeweight=".528348pt" strokecolor="#000000">
              <v:path arrowok="t"/>
              <v:stroke dashstyle="solid"/>
            </v:shape>
            <v:shape style="position:absolute;left:4147;top:30;width:106;height:160" id="docshape690" coordorigin="4148,30" coordsize="106,160" path="m4200,190l4148,30m4200,190l4253,30e" filled="false" stroked="true" strokeweight=".528348pt" strokecolor="#000000">
              <v:path arrowok="t"/>
              <v:stroke dashstyle="solid"/>
            </v:shape>
            <v:shape style="position:absolute;left:7856;top:0;width:2;height:190" id="docshape691" coordorigin="7856,0" coordsize="0,190" path="m7856,190l7856,115m7856,73l7856,0e" filled="false" stroked="true" strokeweight=".528348pt" strokecolor="#000000">
              <v:path arrowok="t"/>
              <v:stroke dashstyle="solid"/>
            </v:shape>
            <v:shape style="position:absolute;left:7803;top:30;width:106;height:160" id="docshape692" coordorigin="7804,30" coordsize="106,160" path="m7856,190l7804,30m7856,190l7909,30e" filled="false" stroked="true" strokeweight=".528348pt" strokecolor="#000000">
              <v:path arrowok="t"/>
              <v:stroke dashstyle="solid"/>
            </v:shape>
            <v:shape style="position:absolute;left:2699;top:1881;width:2;height:190" id="docshape693" coordorigin="2699,1881" coordsize="0,190" path="m2699,1881l2699,1954m2699,1997l2699,2071e" filled="false" stroked="true" strokeweight=".528348pt" strokecolor="#000000">
              <v:path arrowok="t"/>
              <v:stroke dashstyle="solid"/>
            </v:shape>
            <v:line style="position:absolute" from="2699,2114" to="2699,2126" stroked="true" strokeweight=".528348pt" strokecolor="#000000">
              <v:stroke dashstyle="solid"/>
            </v:line>
            <v:shape style="position:absolute;left:2646;top:1881;width:106;height:158" id="docshape694" coordorigin="2646,1881" coordsize="106,158" path="m2699,1881l2752,2039m2699,1881l2646,2039e" filled="false" stroked="true" strokeweight=".528348pt" strokecolor="#000000">
              <v:path arrowok="t"/>
              <v:stroke dashstyle="solid"/>
            </v:shape>
            <v:shape style="position:absolute;left:7264;top:1881;width:2;height:190" id="docshape695" coordorigin="7264,1881" coordsize="0,190" path="m7264,1881l7264,1954m7264,1997l7264,2071e" filled="false" stroked="true" strokeweight=".528348pt" strokecolor="#000000">
              <v:path arrowok="t"/>
              <v:stroke dashstyle="solid"/>
            </v:shape>
            <v:line style="position:absolute" from="7264,2114" to="7264,2126" stroked="true" strokeweight=".528348pt" strokecolor="#000000">
              <v:stroke dashstyle="solid"/>
            </v:line>
            <v:shape style="position:absolute;left:7211;top:1881;width:106;height:158" id="docshape696" coordorigin="7211,1881" coordsize="106,158" path="m7264,1881l7317,2039m7264,1881l7211,2039e" filled="false" stroked="true" strokeweight=".528348pt" strokecolor="#000000">
              <v:path arrowok="t"/>
              <v:stroke dashstyle="solid"/>
            </v:shape>
            <v:shape style="position:absolute;left:787;top:1881;width:2;height:423" id="docshape697" coordorigin="787,1881" coordsize="0,423" path="m787,1881l787,1954m787,1997l787,2071m787,2114l787,2189m787,2229l787,2304e" filled="false" stroked="true" strokeweight=".528348pt" strokecolor="#000000">
              <v:path arrowok="t"/>
              <v:stroke dashstyle="solid"/>
            </v:shape>
            <v:shape style="position:absolute;left:722;top:1881;width:128;height:158" id="docshape698" coordorigin="723,1881" coordsize="128,158" path="m787,1881l723,2039,850,2039,787,1881xe" filled="true" fillcolor="#fcf2e3" stroked="false">
              <v:path arrowok="t"/>
              <v:fill type="solid"/>
            </v:shape>
            <v:shape style="position:absolute;left:722;top:1881;width:128;height:158" id="docshape699" coordorigin="723,1881" coordsize="128,158" path="m850,2039l723,2039,787,1881,850,2039xe" filled="false" stroked="true" strokeweight=".528348pt" strokecolor="#000000">
              <v:path arrowok="t"/>
              <v:stroke dashstyle="solid"/>
            </v:shape>
            <v:shape style="position:absolute;left:1526;top:0;width:2;height:190" id="docshape700" coordorigin="1527,0" coordsize="0,190" path="m1527,190l1527,115m1527,73l1527,0e" filled="false" stroked="true" strokeweight=".528348pt" strokecolor="#000000">
              <v:path arrowok="t"/>
              <v:stroke dashstyle="solid"/>
            </v:shape>
            <v:shape style="position:absolute;left:1474;top:30;width:106;height:160" id="docshape701" coordorigin="1474,30" coordsize="106,160" path="m1527,190l1474,30m1527,190l1579,30e" filled="false" stroked="true" strokeweight=".528348pt" strokecolor="#000000">
              <v:path arrowok="t"/>
              <v:stroke dashstyle="solid"/>
            </v:shape>
            <v:shape style="position:absolute;left:5964;top:0;width:2;height:190" id="docshape702" coordorigin="5965,0" coordsize="0,190" path="m5965,190l5965,115m5965,73l5965,0e" filled="false" stroked="true" strokeweight=".528348pt" strokecolor="#000000">
              <v:path arrowok="t"/>
              <v:stroke dashstyle="solid"/>
            </v:shape>
            <v:shape style="position:absolute;left:5912;top:30;width:106;height:160" id="docshape703" coordorigin="5912,30" coordsize="106,160" path="m5965,190l5912,30m5965,190l6017,30e" filled="false" stroked="true" strokeweight=".528348pt" strokecolor="#000000">
              <v:path arrowok="t"/>
              <v:stroke dashstyle="solid"/>
            </v:shape>
            <v:shape style="position:absolute;left:2424;top:0;width:2;height:190" id="docshape704" coordorigin="2424,0" coordsize="0,190" path="m2424,190l2424,115m2424,73l2424,0e" filled="false" stroked="true" strokeweight=".528348pt" strokecolor="#000000">
              <v:path arrowok="t"/>
              <v:stroke dashstyle="solid"/>
            </v:shape>
            <v:shape style="position:absolute;left:2371;top:30;width:108;height:160" id="docshape705" coordorigin="2372,30" coordsize="108,160" path="m2424,190l2372,30m2424,190l2479,30e" filled="false" stroked="true" strokeweight=".528348pt" strokecolor="#000000">
              <v:path arrowok="t"/>
              <v:stroke dashstyle="solid"/>
            </v:shape>
            <v:shape style="position:absolute;left:639;top:0;width:2;height:190" id="docshape706" coordorigin="640,0" coordsize="0,190" path="m640,190l640,115m640,73l640,0e" filled="false" stroked="true" strokeweight=".528348pt" strokecolor="#000000">
              <v:path arrowok="t"/>
              <v:stroke dashstyle="solid"/>
            </v:shape>
            <v:shape style="position:absolute;left:587;top:30;width:106;height:160" id="docshape707" coordorigin="587,30" coordsize="106,160" path="m640,190l587,30m640,190l692,30e" filled="false" stroked="true" strokeweight=".528348pt" strokecolor="#000000">
              <v:path arrowok="t"/>
              <v:stroke dashstyle="solid"/>
            </v:shape>
            <v:shape style="position:absolute;left:6863;top:0;width:2;height:190" id="docshape708" coordorigin="6864,0" coordsize="0,190" path="m6864,190l6864,115m6864,73l6864,0e" filled="false" stroked="true" strokeweight=".528348pt" strokecolor="#000000">
              <v:path arrowok="t"/>
              <v:stroke dashstyle="solid"/>
            </v:shape>
            <v:shape style="position:absolute;left:6809;top:30;width:108;height:160" id="docshape709" coordorigin="6809,30" coordsize="108,160" path="m6864,190l6809,30m6864,190l6916,30e" filled="false" stroked="true" strokeweight=".528348pt" strokecolor="#000000">
              <v:path arrowok="t"/>
              <v:stroke dashstyle="solid"/>
            </v:shape>
            <v:shape style="position:absolute;left:3270;top:0;width:2;height:190" id="docshape710" coordorigin="3271,0" coordsize="0,190" path="m3271,190l3271,115m3271,73l3271,0e" filled="false" stroked="true" strokeweight=".528348pt" strokecolor="#000000">
              <v:path arrowok="t"/>
              <v:stroke dashstyle="solid"/>
            </v:shape>
            <v:shape style="position:absolute;left:3218;top:30;width:106;height:160" id="docshape711" coordorigin="3218,30" coordsize="106,160" path="m3271,190l3218,30m3271,190l3323,30e" filled="false" stroked="true" strokeweight=".528348pt" strokecolor="#000000">
              <v:path arrowok="t"/>
              <v:stroke dashstyle="solid"/>
            </v:shape>
            <v:shape style="position:absolute;left:2551;top:2127;width:312;height:119" type="#_x0000_t202" id="docshape712" filled="false" stroked="false">
              <v:textbox inset="0,0,0,0">
                <w:txbxContent>
                  <w:p>
                    <w:pPr>
                      <w:spacing w:before="2"/>
                      <w:ind w:left="0" w:right="0" w:firstLine="0"/>
                      <w:jc w:val="left"/>
                      <w:rPr>
                        <w:sz w:val="10"/>
                      </w:rPr>
                    </w:pPr>
                    <w:r>
                      <w:rPr>
                        <w:spacing w:val="-2"/>
                        <w:w w:val="105"/>
                        <w:sz w:val="10"/>
                      </w:rPr>
                      <w:t>«use»</w:t>
                    </w:r>
                  </w:p>
                </w:txbxContent>
              </v:textbox>
              <w10:wrap type="none"/>
            </v:shape>
            <v:shape style="position:absolute;left:4792;top:2127;width:312;height:119" type="#_x0000_t202" id="docshape713" filled="false" stroked="false">
              <v:textbox inset="0,0,0,0">
                <w:txbxContent>
                  <w:p>
                    <w:pPr>
                      <w:spacing w:before="2"/>
                      <w:ind w:left="0" w:right="0" w:firstLine="0"/>
                      <w:jc w:val="left"/>
                      <w:rPr>
                        <w:sz w:val="10"/>
                      </w:rPr>
                    </w:pPr>
                    <w:r>
                      <w:rPr>
                        <w:spacing w:val="-2"/>
                        <w:w w:val="105"/>
                        <w:sz w:val="10"/>
                      </w:rPr>
                      <w:t>«use»</w:t>
                    </w:r>
                  </w:p>
                </w:txbxContent>
              </v:textbox>
              <w10:wrap type="none"/>
            </v:shape>
            <v:shape style="position:absolute;left:7118;top:2127;width:312;height:119" type="#_x0000_t202" id="docshape714" filled="false" stroked="false">
              <v:textbox inset="0,0,0,0">
                <w:txbxContent>
                  <w:p>
                    <w:pPr>
                      <w:spacing w:before="2"/>
                      <w:ind w:left="0" w:right="0" w:firstLine="0"/>
                      <w:jc w:val="left"/>
                      <w:rPr>
                        <w:sz w:val="10"/>
                      </w:rPr>
                    </w:pPr>
                    <w:r>
                      <w:rPr>
                        <w:spacing w:val="-2"/>
                        <w:w w:val="105"/>
                        <w:sz w:val="10"/>
                      </w:rPr>
                      <w:t>«use»</w:t>
                    </w:r>
                  </w:p>
                </w:txbxContent>
              </v:textbox>
              <w10:wrap type="none"/>
            </v:shape>
            <v:shape style="position:absolute;left:5;top:2303;width:1585;height:740" type="#_x0000_t202" id="docshape715" filled="false" stroked="true" strokeweight=".528348pt" strokecolor="#000000">
              <v:textbox inset="0,0,0,0">
                <w:txbxContent>
                  <w:p>
                    <w:pPr>
                      <w:spacing w:before="62"/>
                      <w:ind w:left="158" w:right="370" w:firstLine="0"/>
                      <w:jc w:val="center"/>
                      <w:rPr>
                        <w:sz w:val="10"/>
                      </w:rPr>
                    </w:pPr>
                    <w:r>
                      <w:rPr>
                        <w:spacing w:val="-2"/>
                        <w:w w:val="105"/>
                        <w:sz w:val="10"/>
                      </w:rPr>
                      <w:t>«aapFunctionalClust...</w:t>
                    </w:r>
                  </w:p>
                  <w:p>
                    <w:pPr>
                      <w:spacing w:before="23"/>
                      <w:ind w:left="144" w:right="370" w:firstLine="0"/>
                      <w:jc w:val="center"/>
                      <w:rPr>
                        <w:sz w:val="10"/>
                      </w:rPr>
                    </w:pPr>
                    <w:r>
                      <w:rPr>
                        <w:w w:val="105"/>
                        <w:sz w:val="10"/>
                      </w:rPr>
                      <w:t>Log</w:t>
                    </w:r>
                    <w:r>
                      <w:rPr>
                        <w:spacing w:val="14"/>
                        <w:w w:val="105"/>
                        <w:sz w:val="10"/>
                      </w:rPr>
                      <w:t> </w:t>
                    </w:r>
                    <w:r>
                      <w:rPr>
                        <w:w w:val="105"/>
                        <w:sz w:val="10"/>
                      </w:rPr>
                      <w:t>and</w:t>
                    </w:r>
                    <w:r>
                      <w:rPr>
                        <w:spacing w:val="15"/>
                        <w:w w:val="105"/>
                        <w:sz w:val="10"/>
                      </w:rPr>
                      <w:t> </w:t>
                    </w:r>
                    <w:r>
                      <w:rPr>
                        <w:spacing w:val="-2"/>
                        <w:w w:val="105"/>
                        <w:sz w:val="10"/>
                      </w:rPr>
                      <w:t>Trace</w:t>
                    </w:r>
                  </w:p>
                </w:txbxContent>
              </v:textbox>
              <v:stroke dashstyle="solid"/>
              <w10:wrap type="none"/>
            </v:shape>
            <v:shape style="position:absolute;left:5;top:592;width:8274;height:1290" type="#_x0000_t202" id="docshape716" filled="true" fillcolor="#fcf2e3" stroked="true" strokeweight=".528348pt" strokecolor="#000000">
              <v:textbox inset="0,0,0,0">
                <w:txbxContent>
                  <w:p>
                    <w:pPr>
                      <w:spacing w:before="40"/>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IsEnabled()</w:t>
                    </w:r>
                  </w:p>
                  <w:p>
                    <w:pPr>
                      <w:spacing w:before="22"/>
                      <w:ind w:left="47" w:right="0" w:firstLine="0"/>
                      <w:jc w:val="left"/>
                      <w:rPr>
                        <w:color w:val="000000"/>
                        <w:sz w:val="10"/>
                      </w:rPr>
                    </w:pPr>
                    <w:r>
                      <w:rPr>
                        <w:color w:val="003F3F"/>
                        <w:w w:val="105"/>
                        <w:sz w:val="10"/>
                      </w:rPr>
                      <w:t>+</w:t>
                    </w:r>
                    <w:r>
                      <w:rPr>
                        <w:color w:val="003F3F"/>
                        <w:spacing w:val="33"/>
                        <w:w w:val="105"/>
                        <w:sz w:val="10"/>
                      </w:rPr>
                      <w:t>  </w:t>
                    </w:r>
                    <w:r>
                      <w:rPr>
                        <w:color w:val="003F3F"/>
                        <w:w w:val="105"/>
                        <w:sz w:val="10"/>
                      </w:rPr>
                      <w:t>Log(MsgId,</w:t>
                    </w:r>
                    <w:r>
                      <w:rPr>
                        <w:color w:val="003F3F"/>
                        <w:spacing w:val="7"/>
                        <w:w w:val="105"/>
                        <w:sz w:val="10"/>
                      </w:rPr>
                      <w:t> </w:t>
                    </w:r>
                    <w:r>
                      <w:rPr>
                        <w:color w:val="003F3F"/>
                        <w:spacing w:val="-2"/>
                        <w:w w:val="105"/>
                        <w:sz w:val="10"/>
                      </w:rPr>
                      <w:t>Params)</w:t>
                    </w:r>
                  </w:p>
                  <w:p>
                    <w:pPr>
                      <w:spacing w:before="23"/>
                      <w:ind w:left="47" w:right="0" w:firstLine="0"/>
                      <w:jc w:val="left"/>
                      <w:rPr>
                        <w:color w:val="000000"/>
                        <w:sz w:val="10"/>
                      </w:rPr>
                    </w:pPr>
                    <w:r>
                      <w:rPr>
                        <w:color w:val="003F3F"/>
                        <w:w w:val="105"/>
                        <w:sz w:val="10"/>
                      </w:rPr>
                      <w:t>+</w:t>
                    </w:r>
                    <w:r>
                      <w:rPr>
                        <w:color w:val="003F3F"/>
                        <w:spacing w:val="35"/>
                        <w:w w:val="105"/>
                        <w:sz w:val="10"/>
                      </w:rPr>
                      <w:t>  </w:t>
                    </w:r>
                    <w:r>
                      <w:rPr>
                        <w:color w:val="003F3F"/>
                        <w:w w:val="105"/>
                        <w:sz w:val="10"/>
                      </w:rPr>
                      <w:t>LogDebug():</w:t>
                    </w:r>
                    <w:r>
                      <w:rPr>
                        <w:color w:val="003F3F"/>
                        <w:spacing w:val="9"/>
                        <w:w w:val="105"/>
                        <w:sz w:val="10"/>
                      </w:rPr>
                      <w:t> </w:t>
                    </w:r>
                    <w:r>
                      <w:rPr>
                        <w:color w:val="003F3F"/>
                        <w:spacing w:val="-2"/>
                        <w:w w:val="105"/>
                        <w:sz w:val="10"/>
                      </w:rPr>
                      <w:t>LogStream</w:t>
                    </w:r>
                  </w:p>
                  <w:p>
                    <w:pPr>
                      <w:spacing w:before="22"/>
                      <w:ind w:left="47" w:right="0" w:firstLine="0"/>
                      <w:jc w:val="left"/>
                      <w:rPr>
                        <w:color w:val="000000"/>
                        <w:sz w:val="10"/>
                      </w:rPr>
                    </w:pPr>
                    <w:r>
                      <w:rPr>
                        <w:color w:val="003F3F"/>
                        <w:w w:val="105"/>
                        <w:sz w:val="10"/>
                      </w:rPr>
                      <w:t>+</w:t>
                    </w:r>
                    <w:r>
                      <w:rPr>
                        <w:color w:val="003F3F"/>
                        <w:spacing w:val="74"/>
                        <w:w w:val="150"/>
                        <w:sz w:val="10"/>
                      </w:rPr>
                      <w:t> </w:t>
                    </w:r>
                    <w:r>
                      <w:rPr>
                        <w:color w:val="003F3F"/>
                        <w:w w:val="105"/>
                        <w:sz w:val="10"/>
                      </w:rPr>
                      <w:t>LogError():</w:t>
                    </w:r>
                    <w:r>
                      <w:rPr>
                        <w:color w:val="003F3F"/>
                        <w:spacing w:val="5"/>
                        <w:w w:val="105"/>
                        <w:sz w:val="10"/>
                      </w:rPr>
                      <w:t> </w:t>
                    </w:r>
                    <w:r>
                      <w:rPr>
                        <w:color w:val="003F3F"/>
                        <w:spacing w:val="-2"/>
                        <w:w w:val="105"/>
                        <w:sz w:val="10"/>
                      </w:rPr>
                      <w:t>LogStream</w:t>
                    </w:r>
                  </w:p>
                  <w:p>
                    <w:pPr>
                      <w:spacing w:before="23"/>
                      <w:ind w:left="47" w:right="0" w:firstLine="0"/>
                      <w:jc w:val="left"/>
                      <w:rPr>
                        <w:color w:val="000000"/>
                        <w:sz w:val="10"/>
                      </w:rPr>
                    </w:pPr>
                    <w:r>
                      <w:rPr>
                        <w:color w:val="003F3F"/>
                        <w:w w:val="105"/>
                        <w:sz w:val="10"/>
                      </w:rPr>
                      <w:t>+</w:t>
                    </w:r>
                    <w:r>
                      <w:rPr>
                        <w:color w:val="003F3F"/>
                        <w:spacing w:val="36"/>
                        <w:w w:val="105"/>
                        <w:sz w:val="10"/>
                      </w:rPr>
                      <w:t>  </w:t>
                    </w:r>
                    <w:r>
                      <w:rPr>
                        <w:color w:val="003F3F"/>
                        <w:w w:val="105"/>
                        <w:sz w:val="10"/>
                      </w:rPr>
                      <w:t>LogFatal():</w:t>
                    </w:r>
                    <w:r>
                      <w:rPr>
                        <w:color w:val="003F3F"/>
                        <w:spacing w:val="8"/>
                        <w:w w:val="105"/>
                        <w:sz w:val="10"/>
                      </w:rPr>
                      <w:t> </w:t>
                    </w:r>
                    <w:r>
                      <w:rPr>
                        <w:color w:val="003F3F"/>
                        <w:spacing w:val="-2"/>
                        <w:w w:val="105"/>
                        <w:sz w:val="10"/>
                      </w:rPr>
                      <w:t>LogStream</w:t>
                    </w:r>
                  </w:p>
                  <w:p>
                    <w:pPr>
                      <w:spacing w:before="22"/>
                      <w:ind w:left="47" w:right="0" w:firstLine="0"/>
                      <w:jc w:val="left"/>
                      <w:rPr>
                        <w:color w:val="000000"/>
                        <w:sz w:val="10"/>
                      </w:rPr>
                    </w:pPr>
                    <w:r>
                      <w:rPr>
                        <w:color w:val="003F3F"/>
                        <w:w w:val="105"/>
                        <w:sz w:val="10"/>
                      </w:rPr>
                      <w:t>+</w:t>
                    </w:r>
                    <w:r>
                      <w:rPr>
                        <w:color w:val="003F3F"/>
                        <w:spacing w:val="34"/>
                        <w:w w:val="105"/>
                        <w:sz w:val="10"/>
                      </w:rPr>
                      <w:t>  </w:t>
                    </w:r>
                    <w:r>
                      <w:rPr>
                        <w:color w:val="003F3F"/>
                        <w:w w:val="105"/>
                        <w:sz w:val="10"/>
                      </w:rPr>
                      <w:t>LogInfo():</w:t>
                    </w:r>
                    <w:r>
                      <w:rPr>
                        <w:color w:val="003F3F"/>
                        <w:spacing w:val="9"/>
                        <w:w w:val="105"/>
                        <w:sz w:val="10"/>
                      </w:rPr>
                      <w:t> </w:t>
                    </w:r>
                    <w:r>
                      <w:rPr>
                        <w:color w:val="003F3F"/>
                        <w:spacing w:val="-2"/>
                        <w:w w:val="105"/>
                        <w:sz w:val="10"/>
                      </w:rPr>
                      <w:t>LogStream</w:t>
                    </w:r>
                  </w:p>
                  <w:p>
                    <w:pPr>
                      <w:spacing w:before="23"/>
                      <w:ind w:left="47" w:right="0" w:firstLine="0"/>
                      <w:jc w:val="left"/>
                      <w:rPr>
                        <w:color w:val="000000"/>
                        <w:sz w:val="10"/>
                      </w:rPr>
                    </w:pPr>
                    <w:r>
                      <w:rPr>
                        <w:color w:val="003F3F"/>
                        <w:w w:val="105"/>
                        <w:sz w:val="10"/>
                      </w:rPr>
                      <w:t>+</w:t>
                    </w:r>
                    <w:r>
                      <w:rPr>
                        <w:color w:val="003F3F"/>
                        <w:spacing w:val="78"/>
                        <w:w w:val="150"/>
                        <w:sz w:val="10"/>
                      </w:rPr>
                      <w:t> </w:t>
                    </w:r>
                    <w:r>
                      <w:rPr>
                        <w:color w:val="003F3F"/>
                        <w:w w:val="105"/>
                        <w:sz w:val="10"/>
                      </w:rPr>
                      <w:t>LogVerbose():</w:t>
                    </w:r>
                    <w:r>
                      <w:rPr>
                        <w:color w:val="003F3F"/>
                        <w:spacing w:val="7"/>
                        <w:w w:val="105"/>
                        <w:sz w:val="10"/>
                      </w:rPr>
                      <w:t> </w:t>
                    </w:r>
                    <w:r>
                      <w:rPr>
                        <w:color w:val="003F3F"/>
                        <w:spacing w:val="-2"/>
                        <w:w w:val="105"/>
                        <w:sz w:val="10"/>
                      </w:rPr>
                      <w:t>LogStream</w:t>
                    </w:r>
                  </w:p>
                  <w:p>
                    <w:pPr>
                      <w:spacing w:before="22"/>
                      <w:ind w:left="47" w:right="0" w:firstLine="0"/>
                      <w:jc w:val="left"/>
                      <w:rPr>
                        <w:color w:val="000000"/>
                        <w:sz w:val="10"/>
                      </w:rPr>
                    </w:pPr>
                    <w:r>
                      <w:rPr>
                        <w:color w:val="003F3F"/>
                        <w:w w:val="105"/>
                        <w:sz w:val="10"/>
                      </w:rPr>
                      <w:t>+</w:t>
                    </w:r>
                    <w:r>
                      <w:rPr>
                        <w:color w:val="003F3F"/>
                        <w:spacing w:val="77"/>
                        <w:w w:val="150"/>
                        <w:sz w:val="10"/>
                      </w:rPr>
                      <w:t> </w:t>
                    </w:r>
                    <w:r>
                      <w:rPr>
                        <w:color w:val="003F3F"/>
                        <w:w w:val="105"/>
                        <w:sz w:val="10"/>
                      </w:rPr>
                      <w:t>LogWarn():</w:t>
                    </w:r>
                    <w:r>
                      <w:rPr>
                        <w:color w:val="003F3F"/>
                        <w:spacing w:val="4"/>
                        <w:w w:val="105"/>
                        <w:sz w:val="10"/>
                      </w:rPr>
                      <w:t> </w:t>
                    </w:r>
                    <w:r>
                      <w:rPr>
                        <w:color w:val="003F3F"/>
                        <w:spacing w:val="-2"/>
                        <w:w w:val="105"/>
                        <w:sz w:val="10"/>
                      </w:rPr>
                      <w:t>LogStream</w:t>
                    </w:r>
                  </w:p>
                  <w:p>
                    <w:pPr>
                      <w:spacing w:before="22"/>
                      <w:ind w:left="47" w:right="0" w:firstLine="0"/>
                      <w:jc w:val="left"/>
                      <w:rPr>
                        <w:color w:val="000000"/>
                        <w:sz w:val="10"/>
                      </w:rPr>
                    </w:pPr>
                    <w:r>
                      <w:rPr>
                        <w:color w:val="003F3F"/>
                        <w:w w:val="105"/>
                        <w:sz w:val="10"/>
                      </w:rPr>
                      <w:t>+</w:t>
                    </w:r>
                    <w:r>
                      <w:rPr>
                        <w:color w:val="003F3F"/>
                        <w:spacing w:val="36"/>
                        <w:w w:val="105"/>
                        <w:sz w:val="10"/>
                      </w:rPr>
                      <w:t>  </w:t>
                    </w:r>
                    <w:r>
                      <w:rPr>
                        <w:color w:val="003F3F"/>
                        <w:w w:val="105"/>
                        <w:sz w:val="10"/>
                      </w:rPr>
                      <w:t>WithLevel():</w:t>
                    </w:r>
                    <w:r>
                      <w:rPr>
                        <w:color w:val="003F3F"/>
                        <w:spacing w:val="8"/>
                        <w:w w:val="105"/>
                        <w:sz w:val="10"/>
                      </w:rPr>
                      <w:t> </w:t>
                    </w:r>
                    <w:r>
                      <w:rPr>
                        <w:color w:val="003F3F"/>
                        <w:spacing w:val="-2"/>
                        <w:w w:val="105"/>
                        <w:sz w:val="10"/>
                      </w:rPr>
                      <w:t>LogStream</w:t>
                    </w:r>
                  </w:p>
                </w:txbxContent>
              </v:textbox>
              <v:fill type="solid"/>
              <v:stroke dashstyle="solid"/>
              <w10:wrap type="none"/>
            </v:shape>
            <v:shape style="position:absolute;left:5;top:189;width:8274;height:403" type="#_x0000_t202" id="docshape717" filled="true" fillcolor="#fcf2e3" stroked="true" strokeweight=".528348pt" strokecolor="#000000">
              <v:textbox inset="0,0,0,0">
                <w:txbxContent>
                  <w:p>
                    <w:pPr>
                      <w:spacing w:line="288" w:lineRule="auto" w:before="60"/>
                      <w:ind w:left="3452" w:right="3452" w:firstLine="0"/>
                      <w:jc w:val="center"/>
                      <w:rPr>
                        <w:color w:val="000000"/>
                        <w:sz w:val="10"/>
                      </w:rPr>
                    </w:pPr>
                    <w:r>
                      <w:rPr>
                        <w:color w:val="000000"/>
                        <w:spacing w:val="-2"/>
                        <w:w w:val="105"/>
                        <w:sz w:val="10"/>
                      </w:rPr>
                      <w:t>«aapAPI,aapNativeInterface»</w:t>
                    </w:r>
                    <w:r>
                      <w:rPr>
                        <w:color w:val="000000"/>
                        <w:spacing w:val="40"/>
                        <w:w w:val="105"/>
                        <w:sz w:val="10"/>
                      </w:rPr>
                      <w:t> </w:t>
                    </w:r>
                    <w:r>
                      <w:rPr>
                        <w:color w:val="000000"/>
                        <w:spacing w:val="-2"/>
                        <w:w w:val="105"/>
                        <w:sz w:val="10"/>
                      </w:rPr>
                      <w:t>Logger</w:t>
                    </w:r>
                  </w:p>
                </w:txbxContent>
              </v:textbox>
              <v:fill type="solid"/>
              <v:stroke dashstyle="solid"/>
              <w10:wrap type="none"/>
            </v:shape>
          </v:group>
        </w:pict>
      </w:r>
      <w:r>
        <w:rPr>
          <w:sz w:val="20"/>
        </w:rPr>
      </w:r>
    </w:p>
    <w:p>
      <w:pPr>
        <w:spacing w:before="48"/>
        <w:ind w:left="271" w:right="308" w:firstLine="0"/>
        <w:jc w:val="center"/>
        <w:rPr>
          <w:b/>
          <w:sz w:val="22"/>
        </w:rPr>
      </w:pPr>
      <w:r>
        <w:rPr/>
        <w:pict>
          <v:group style="position:absolute;margin-left:401.933563pt;margin-top:-41.436817pt;width:102.85pt;height:40.1pt;mso-position-horizontal-relative:page;mso-position-vertical-relative:paragraph;z-index:-29999616" id="docshapegroup718" coordorigin="8039,-829" coordsize="2057,802">
            <v:rect style="position:absolute;left:8043;top:-773;width:2052;height:740" id="docshape719" filled="true" fillcolor="#ffcc7f" stroked="false">
              <v:fill type="solid"/>
            </v:rect>
            <v:shape style="position:absolute;left:9887;top:-725;width:159;height:191" type="#_x0000_t75" id="docshape720" stroked="false">
              <v:imagedata r:id="rId29" o:title=""/>
            </v:shape>
            <v:line style="position:absolute" from="9069,-829" to="9069,-772" stroked="true" strokeweight=".528348pt" strokecolor="#000000">
              <v:stroke dashstyle="solid"/>
            </v:line>
            <v:shape style="position:absolute;left:8043;top:-773;width:2039;height:740" type="#_x0000_t202" id="docshape721" filled="false" stroked="true" strokeweight=".528348pt" strokecolor="#000000">
              <v:textbox inset="0,0,0,0">
                <w:txbxContent>
                  <w:p>
                    <w:pPr>
                      <w:spacing w:line="285" w:lineRule="auto" w:before="62"/>
                      <w:ind w:left="249" w:right="321" w:firstLine="74"/>
                      <w:jc w:val="left"/>
                      <w:rPr>
                        <w:sz w:val="10"/>
                      </w:rPr>
                    </w:pPr>
                    <w:r>
                      <w:rPr>
                        <w:spacing w:val="-2"/>
                        <w:w w:val="105"/>
                        <w:sz w:val="10"/>
                      </w:rPr>
                      <w:t>«aapFunctionalCluster»</w:t>
                    </w:r>
                    <w:r>
                      <w:rPr>
                        <w:spacing w:val="40"/>
                        <w:w w:val="105"/>
                        <w:sz w:val="10"/>
                      </w:rPr>
                      <w:t> </w:t>
                    </w:r>
                    <w:r>
                      <w:rPr>
                        <w:w w:val="105"/>
                        <w:sz w:val="10"/>
                      </w:rPr>
                      <w:t>Update</w:t>
                    </w:r>
                    <w:r>
                      <w:rPr>
                        <w:spacing w:val="16"/>
                        <w:w w:val="105"/>
                        <w:sz w:val="10"/>
                      </w:rPr>
                      <w:t> </w:t>
                    </w:r>
                    <w:r>
                      <w:rPr>
                        <w:w w:val="105"/>
                        <w:sz w:val="10"/>
                      </w:rPr>
                      <w:t>and</w:t>
                    </w:r>
                    <w:r>
                      <w:rPr>
                        <w:spacing w:val="16"/>
                        <w:w w:val="105"/>
                        <w:sz w:val="10"/>
                      </w:rPr>
                      <w:t> </w:t>
                    </w:r>
                    <w:r>
                      <w:rPr>
                        <w:spacing w:val="-2"/>
                        <w:w w:val="105"/>
                        <w:sz w:val="10"/>
                      </w:rPr>
                      <w:t>Configuration</w:t>
                    </w:r>
                  </w:p>
                  <w:p>
                    <w:pPr>
                      <w:spacing w:line="218" w:lineRule="auto" w:before="12"/>
                      <w:ind w:left="16" w:right="785" w:firstLine="559"/>
                      <w:jc w:val="left"/>
                      <w:rPr>
                        <w:sz w:val="10"/>
                      </w:rPr>
                    </w:pPr>
                    <w:r>
                      <w:rPr>
                        <w:spacing w:val="-2"/>
                        <w:w w:val="105"/>
                        <w:sz w:val="10"/>
                      </w:rPr>
                      <w:t>Management</w:t>
                    </w:r>
                    <w:r>
                      <w:rPr>
                        <w:spacing w:val="40"/>
                        <w:w w:val="105"/>
                        <w:sz w:val="10"/>
                      </w:rPr>
                      <w:t> </w:t>
                    </w:r>
                    <w:r>
                      <w:rPr>
                        <w:spacing w:val="-2"/>
                        <w:w w:val="105"/>
                        <w:sz w:val="10"/>
                      </w:rPr>
                      <w:t>daemon-based</w:t>
                    </w:r>
                  </w:p>
                </w:txbxContent>
              </v:textbox>
              <v:stroke dashstyle="solid"/>
              <w10:wrap type="none"/>
            </v:shape>
            <w10:wrap type="none"/>
          </v:group>
        </w:pict>
      </w:r>
      <w:r>
        <w:rPr/>
        <w:pict>
          <v:group style="position:absolute;margin-left:280.382416pt;margin-top:-41.436817pt;width:116.85pt;height:40.1pt;mso-position-horizontal-relative:page;mso-position-vertical-relative:paragraph;z-index:-29999104" id="docshapegroup722" coordorigin="5608,-829" coordsize="2337,802">
            <v:rect style="position:absolute;left:5612;top:-773;width:2326;height:740" id="docshape723" filled="true" fillcolor="#fff59c" stroked="false">
              <v:fill type="solid"/>
            </v:rect>
            <v:shape style="position:absolute;left:7731;top:-725;width:161;height:191" type="#_x0000_t75" id="docshape724" stroked="false">
              <v:imagedata r:id="rId75" o:title=""/>
            </v:shape>
            <v:line style="position:absolute" from="6755,-829" to="6755,-772" stroked="true" strokeweight=".528348pt" strokecolor="#000000">
              <v:stroke dashstyle="solid"/>
            </v:line>
            <v:shape style="position:absolute;left:5612;top:-773;width:2326;height:740" type="#_x0000_t202" id="docshape725" filled="false" stroked="true" strokeweight=".528348pt" strokecolor="#000000">
              <v:textbox inset="0,0,0,0">
                <w:txbxContent>
                  <w:p>
                    <w:pPr>
                      <w:spacing w:line="285" w:lineRule="auto" w:before="62"/>
                      <w:ind w:left="134" w:right="389" w:firstLine="327"/>
                      <w:jc w:val="left"/>
                      <w:rPr>
                        <w:sz w:val="10"/>
                      </w:rPr>
                    </w:pPr>
                    <w:r>
                      <w:rPr>
                        <w:spacing w:val="-2"/>
                        <w:w w:val="105"/>
                        <w:sz w:val="10"/>
                      </w:rPr>
                      <w:t>«aapFunctionalCluster»</w:t>
                    </w:r>
                    <w:r>
                      <w:rPr>
                        <w:spacing w:val="40"/>
                        <w:w w:val="105"/>
                        <w:sz w:val="10"/>
                      </w:rPr>
                      <w:t> </w:t>
                    </w:r>
                    <w:r>
                      <w:rPr>
                        <w:w w:val="105"/>
                        <w:sz w:val="10"/>
                      </w:rPr>
                      <w:t>Adaptive Intrusion Detection System</w:t>
                    </w:r>
                  </w:p>
                  <w:p>
                    <w:pPr>
                      <w:spacing w:line="110" w:lineRule="exact" w:before="3"/>
                      <w:ind w:left="831" w:right="0" w:firstLine="0"/>
                      <w:jc w:val="left"/>
                      <w:rPr>
                        <w:sz w:val="10"/>
                      </w:rPr>
                    </w:pPr>
                    <w:r>
                      <w:rPr>
                        <w:spacing w:val="-2"/>
                        <w:w w:val="105"/>
                        <w:sz w:val="10"/>
                      </w:rPr>
                      <w:t>Manager</w:t>
                    </w:r>
                  </w:p>
                  <w:p>
                    <w:pPr>
                      <w:spacing w:line="110" w:lineRule="exact" w:before="0"/>
                      <w:ind w:left="16" w:right="0" w:firstLine="0"/>
                      <w:jc w:val="left"/>
                      <w:rPr>
                        <w:sz w:val="10"/>
                      </w:rPr>
                    </w:pPr>
                    <w:r>
                      <w:rPr>
                        <w:w w:val="105"/>
                        <w:sz w:val="10"/>
                      </w:rPr>
                      <w:t>daemon-</w:t>
                    </w:r>
                    <w:r>
                      <w:rPr>
                        <w:spacing w:val="-2"/>
                        <w:w w:val="105"/>
                        <w:sz w:val="10"/>
                      </w:rPr>
                      <w:t>based</w:t>
                    </w:r>
                  </w:p>
                </w:txbxContent>
              </v:textbox>
              <v:stroke dashstyle="solid"/>
              <w10:wrap type="none"/>
            </v:shape>
            <w10:wrap type="none"/>
          </v:group>
        </w:pict>
      </w:r>
      <w:r>
        <w:rPr/>
        <w:pict>
          <v:group style="position:absolute;margin-left:174.795624pt;margin-top:-41.436817pt;width:100.9pt;height:40.1pt;mso-position-horizontal-relative:page;mso-position-vertical-relative:paragraph;z-index:-29997568" id="docshapegroup726" coordorigin="3496,-829" coordsize="2018,802">
            <v:rect style="position:absolute;left:3501;top:-773;width:2007;height:740" id="docshape727" filled="true" fillcolor="#ce92d8" stroked="false">
              <v:fill type="solid"/>
            </v:rect>
            <v:shape style="position:absolute;left:5302;top:-725;width:159;height:191" type="#_x0000_t75" id="docshape728" stroked="false">
              <v:imagedata r:id="rId27" o:title=""/>
            </v:shape>
            <v:line style="position:absolute" from="4504,-829" to="4504,-772" stroked="true" strokeweight=".528348pt" strokecolor="#000000">
              <v:stroke dashstyle="solid"/>
            </v:line>
            <v:shape style="position:absolute;left:3501;top:-773;width:2007;height:740" type="#_x0000_t202" id="docshape729" filled="false" stroked="true" strokeweight=".528348pt" strokecolor="#000000">
              <v:textbox inset="0,0,0,0">
                <w:txbxContent>
                  <w:p>
                    <w:pPr>
                      <w:spacing w:before="62"/>
                      <w:ind w:left="152" w:right="0" w:firstLine="147"/>
                      <w:jc w:val="left"/>
                      <w:rPr>
                        <w:sz w:val="10"/>
                      </w:rPr>
                    </w:pPr>
                    <w:r>
                      <w:rPr>
                        <w:spacing w:val="-2"/>
                        <w:w w:val="105"/>
                        <w:sz w:val="10"/>
                      </w:rPr>
                      <w:t>«aapFunctionalCluster»</w:t>
                    </w:r>
                  </w:p>
                  <w:p>
                    <w:pPr>
                      <w:spacing w:line="511" w:lineRule="auto" w:before="23"/>
                      <w:ind w:left="14" w:right="363" w:firstLine="137"/>
                      <w:jc w:val="left"/>
                      <w:rPr>
                        <w:sz w:val="10"/>
                      </w:rPr>
                    </w:pPr>
                    <w:r>
                      <w:rPr>
                        <w:w w:val="105"/>
                        <w:sz w:val="10"/>
                      </w:rPr>
                      <w:t>Platform Health Management</w:t>
                    </w:r>
                    <w:r>
                      <w:rPr>
                        <w:spacing w:val="40"/>
                        <w:w w:val="105"/>
                        <w:sz w:val="10"/>
                      </w:rPr>
                      <w:t> </w:t>
                    </w:r>
                    <w:r>
                      <w:rPr>
                        <w:spacing w:val="-2"/>
                        <w:w w:val="105"/>
                        <w:sz w:val="10"/>
                      </w:rPr>
                      <w:t>daemon-based</w:t>
                    </w:r>
                  </w:p>
                </w:txbxContent>
              </v:textbox>
              <v:stroke dashstyle="solid"/>
              <w10:wrap type="none"/>
            </v:shape>
            <w10:wrap type="none"/>
          </v:group>
        </w:pict>
      </w:r>
      <w:r>
        <w:rPr>
          <w:b/>
          <w:sz w:val="22"/>
        </w:rPr>
        <w:t>Figure</w:t>
      </w:r>
      <w:r>
        <w:rPr>
          <w:b/>
          <w:spacing w:val="-9"/>
          <w:sz w:val="22"/>
        </w:rPr>
        <w:t> </w:t>
      </w:r>
      <w:r>
        <w:rPr>
          <w:b/>
          <w:sz w:val="22"/>
        </w:rPr>
        <w:t>9.17:</w:t>
      </w:r>
      <w:r>
        <w:rPr>
          <w:b/>
          <w:spacing w:val="4"/>
          <w:sz w:val="22"/>
        </w:rPr>
        <w:t> </w:t>
      </w:r>
      <w:r>
        <w:rPr>
          <w:b/>
          <w:sz w:val="22"/>
        </w:rPr>
        <w:t>Users</w:t>
      </w:r>
      <w:r>
        <w:rPr>
          <w:b/>
          <w:spacing w:val="-8"/>
          <w:sz w:val="22"/>
        </w:rPr>
        <w:t> </w:t>
      </w:r>
      <w:r>
        <w:rPr>
          <w:b/>
          <w:sz w:val="22"/>
        </w:rPr>
        <w:t>of</w:t>
      </w:r>
      <w:r>
        <w:rPr>
          <w:b/>
          <w:spacing w:val="-8"/>
          <w:sz w:val="22"/>
        </w:rPr>
        <w:t> </w:t>
      </w:r>
      <w:r>
        <w:rPr>
          <w:b/>
          <w:sz w:val="22"/>
        </w:rPr>
        <w:t>the</w:t>
      </w:r>
      <w:r>
        <w:rPr>
          <w:b/>
          <w:spacing w:val="-8"/>
          <w:sz w:val="22"/>
        </w:rPr>
        <w:t> </w:t>
      </w:r>
      <w:r>
        <w:rPr>
          <w:b/>
          <w:sz w:val="22"/>
        </w:rPr>
        <w:t>Log</w:t>
      </w:r>
      <w:r>
        <w:rPr>
          <w:b/>
          <w:spacing w:val="-8"/>
          <w:sz w:val="22"/>
        </w:rPr>
        <w:t> </w:t>
      </w:r>
      <w:r>
        <w:rPr>
          <w:b/>
          <w:sz w:val="22"/>
        </w:rPr>
        <w:t>and</w:t>
      </w:r>
      <w:r>
        <w:rPr>
          <w:b/>
          <w:spacing w:val="-8"/>
          <w:sz w:val="22"/>
        </w:rPr>
        <w:t> </w:t>
      </w:r>
      <w:r>
        <w:rPr>
          <w:b/>
          <w:sz w:val="22"/>
        </w:rPr>
        <w:t>Trace</w:t>
      </w:r>
      <w:r>
        <w:rPr>
          <w:b/>
          <w:spacing w:val="-9"/>
          <w:sz w:val="22"/>
        </w:rPr>
        <w:t> </w:t>
      </w:r>
      <w:r>
        <w:rPr>
          <w:b/>
          <w:spacing w:val="-2"/>
          <w:sz w:val="22"/>
        </w:rPr>
        <w:t>interfaces</w:t>
      </w:r>
    </w:p>
    <w:p>
      <w:pPr>
        <w:spacing w:after="0"/>
        <w:jc w:val="center"/>
        <w:rPr>
          <w:sz w:val="22"/>
        </w:rPr>
        <w:sectPr>
          <w:type w:val="continuous"/>
          <w:pgSz w:w="11910" w:h="14140"/>
          <w:pgMar w:header="0" w:footer="0" w:top="200" w:bottom="0" w:left="1260" w:right="1220"/>
        </w:sectPr>
      </w:pPr>
    </w:p>
    <w:p>
      <w:pPr>
        <w:pStyle w:val="BodyText"/>
        <w:spacing w:before="3"/>
        <w:rPr>
          <w:b/>
          <w:sz w:val="2"/>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13"/>
        <w:gridCol w:w="5431"/>
      </w:tblGrid>
      <w:tr>
        <w:trPr>
          <w:trHeight w:val="271" w:hRule="atLeast"/>
        </w:trPr>
        <w:tc>
          <w:tcPr>
            <w:tcW w:w="3613" w:type="dxa"/>
            <w:shd w:val="clear" w:color="auto" w:fill="E5E5E5"/>
          </w:tcPr>
          <w:p>
            <w:pPr>
              <w:pStyle w:val="TableParagraph"/>
              <w:spacing w:before="26"/>
              <w:rPr>
                <w:b/>
                <w:i/>
                <w:sz w:val="16"/>
              </w:rPr>
            </w:pPr>
            <w:r>
              <w:rPr>
                <w:b/>
                <w:i/>
                <w:spacing w:val="-2"/>
                <w:sz w:val="16"/>
              </w:rPr>
              <w:t>Interface</w:t>
            </w:r>
          </w:p>
        </w:tc>
        <w:tc>
          <w:tcPr>
            <w:tcW w:w="5431" w:type="dxa"/>
            <w:shd w:val="clear" w:color="auto" w:fill="E5E5E5"/>
          </w:tcPr>
          <w:p>
            <w:pPr>
              <w:pStyle w:val="TableParagraph"/>
              <w:spacing w:before="26"/>
              <w:rPr>
                <w:b/>
                <w:i/>
                <w:sz w:val="16"/>
              </w:rPr>
            </w:pPr>
            <w:r>
              <w:rPr>
                <w:b/>
                <w:i/>
                <w:sz w:val="16"/>
              </w:rPr>
              <w:t>Requiring</w:t>
            </w:r>
            <w:r>
              <w:rPr>
                <w:b/>
                <w:i/>
                <w:spacing w:val="-9"/>
                <w:sz w:val="16"/>
              </w:rPr>
              <w:t> </w:t>
            </w:r>
            <w:r>
              <w:rPr>
                <w:b/>
                <w:i/>
                <w:sz w:val="16"/>
              </w:rPr>
              <w:t>functional</w:t>
            </w:r>
            <w:r>
              <w:rPr>
                <w:b/>
                <w:i/>
                <w:spacing w:val="-9"/>
                <w:sz w:val="16"/>
              </w:rPr>
              <w:t> </w:t>
            </w:r>
            <w:r>
              <w:rPr>
                <w:b/>
                <w:i/>
                <w:spacing w:val="-2"/>
                <w:sz w:val="16"/>
              </w:rPr>
              <w:t>clusters</w:t>
            </w:r>
          </w:p>
        </w:tc>
      </w:tr>
      <w:tr>
        <w:trPr>
          <w:trHeight w:val="272" w:hRule="atLeast"/>
        </w:trPr>
        <w:tc>
          <w:tcPr>
            <w:tcW w:w="3613" w:type="dxa"/>
            <w:vMerge w:val="restart"/>
          </w:tcPr>
          <w:p>
            <w:pPr>
              <w:pStyle w:val="TableParagraph"/>
              <w:spacing w:before="133"/>
              <w:rPr>
                <w:sz w:val="16"/>
              </w:rPr>
            </w:pPr>
            <w:hyperlink w:history="true" w:anchor="_bookmark90">
              <w:r>
                <w:rPr>
                  <w:color w:val="0000FF"/>
                  <w:sz w:val="16"/>
                </w:rPr>
                <w:t>Log</w:t>
              </w:r>
              <w:r>
                <w:rPr>
                  <w:color w:val="0000FF"/>
                  <w:spacing w:val="-4"/>
                  <w:sz w:val="16"/>
                </w:rPr>
                <w:t> </w:t>
              </w:r>
              <w:r>
                <w:rPr>
                  <w:color w:val="0000FF"/>
                  <w:sz w:val="16"/>
                </w:rPr>
                <w:t>and</w:t>
              </w:r>
              <w:r>
                <w:rPr>
                  <w:color w:val="0000FF"/>
                  <w:spacing w:val="-4"/>
                  <w:sz w:val="16"/>
                </w:rPr>
                <w:t> </w:t>
              </w:r>
              <w:r>
                <w:rPr>
                  <w:color w:val="0000FF"/>
                  <w:spacing w:val="-2"/>
                  <w:sz w:val="16"/>
                </w:rPr>
                <w:t>Trace</w:t>
              </w:r>
            </w:hyperlink>
            <w:r>
              <w:rPr>
                <w:spacing w:val="-2"/>
                <w:sz w:val="16"/>
              </w:rPr>
              <w:t>::</w:t>
            </w:r>
            <w:hyperlink w:history="true" w:anchor="_bookmark91">
              <w:r>
                <w:rPr>
                  <w:color w:val="0000FF"/>
                  <w:spacing w:val="-2"/>
                  <w:sz w:val="16"/>
                </w:rPr>
                <w:t>Logger</w:t>
              </w:r>
            </w:hyperlink>
          </w:p>
        </w:tc>
        <w:tc>
          <w:tcPr>
            <w:tcW w:w="5431" w:type="dxa"/>
          </w:tcPr>
          <w:p>
            <w:pPr>
              <w:pStyle w:val="TableParagraph"/>
              <w:spacing w:before="27"/>
              <w:rPr>
                <w:sz w:val="16"/>
              </w:rPr>
            </w:pPr>
            <w:hyperlink w:history="true" w:anchor="_bookmark178">
              <w:r>
                <w:rPr>
                  <w:color w:val="0000FF"/>
                  <w:sz w:val="16"/>
                </w:rPr>
                <w:t>Adaptive</w:t>
              </w:r>
              <w:r>
                <w:rPr>
                  <w:color w:val="0000FF"/>
                  <w:spacing w:val="-8"/>
                  <w:sz w:val="16"/>
                </w:rPr>
                <w:t> </w:t>
              </w:r>
              <w:r>
                <w:rPr>
                  <w:color w:val="0000FF"/>
                  <w:sz w:val="16"/>
                </w:rPr>
                <w:t>Intrusion</w:t>
              </w:r>
              <w:r>
                <w:rPr>
                  <w:color w:val="0000FF"/>
                  <w:spacing w:val="-8"/>
                  <w:sz w:val="16"/>
                </w:rPr>
                <w:t> </w:t>
              </w:r>
              <w:r>
                <w:rPr>
                  <w:color w:val="0000FF"/>
                  <w:sz w:val="16"/>
                </w:rPr>
                <w:t>Detection</w:t>
              </w:r>
              <w:r>
                <w:rPr>
                  <w:color w:val="0000FF"/>
                  <w:spacing w:val="-7"/>
                  <w:sz w:val="16"/>
                </w:rPr>
                <w:t> </w:t>
              </w:r>
              <w:r>
                <w:rPr>
                  <w:color w:val="0000FF"/>
                  <w:sz w:val="16"/>
                </w:rPr>
                <w:t>System</w:t>
              </w:r>
              <w:r>
                <w:rPr>
                  <w:color w:val="0000FF"/>
                  <w:spacing w:val="-8"/>
                  <w:sz w:val="16"/>
                </w:rPr>
                <w:t> </w:t>
              </w:r>
              <w:r>
                <w:rPr>
                  <w:color w:val="0000FF"/>
                  <w:spacing w:val="-2"/>
                  <w:sz w:val="16"/>
                </w:rPr>
                <w:t>Manager</w:t>
              </w:r>
            </w:hyperlink>
          </w:p>
        </w:tc>
      </w:tr>
      <w:tr>
        <w:trPr>
          <w:trHeight w:val="282" w:hRule="atLeast"/>
        </w:trPr>
        <w:tc>
          <w:tcPr>
            <w:tcW w:w="3613" w:type="dxa"/>
            <w:vMerge/>
            <w:tcBorders>
              <w:top w:val="nil"/>
            </w:tcBorders>
          </w:tcPr>
          <w:p>
            <w:pPr>
              <w:rPr>
                <w:sz w:val="2"/>
                <w:szCs w:val="2"/>
              </w:rPr>
            </w:pPr>
          </w:p>
        </w:tc>
        <w:tc>
          <w:tcPr>
            <w:tcW w:w="5431" w:type="dxa"/>
          </w:tcPr>
          <w:p>
            <w:pPr>
              <w:pStyle w:val="TableParagraph"/>
              <w:rPr>
                <w:sz w:val="16"/>
              </w:rPr>
            </w:pPr>
            <w:hyperlink w:history="true" w:anchor="_bookmark105">
              <w:r>
                <w:rPr>
                  <w:color w:val="0000FF"/>
                  <w:spacing w:val="-2"/>
                  <w:sz w:val="16"/>
                </w:rPr>
                <w:t>Communication</w:t>
              </w:r>
              <w:r>
                <w:rPr>
                  <w:color w:val="0000FF"/>
                  <w:spacing w:val="11"/>
                  <w:sz w:val="16"/>
                </w:rPr>
                <w:t> </w:t>
              </w:r>
              <w:r>
                <w:rPr>
                  <w:color w:val="0000FF"/>
                  <w:spacing w:val="-2"/>
                  <w:sz w:val="16"/>
                </w:rPr>
                <w:t>Management</w:t>
              </w:r>
            </w:hyperlink>
          </w:p>
        </w:tc>
      </w:tr>
      <w:tr>
        <w:trPr>
          <w:trHeight w:val="282" w:hRule="atLeast"/>
        </w:trPr>
        <w:tc>
          <w:tcPr>
            <w:tcW w:w="3613" w:type="dxa"/>
            <w:vMerge/>
            <w:tcBorders>
              <w:top w:val="nil"/>
            </w:tcBorders>
          </w:tcPr>
          <w:p>
            <w:pPr>
              <w:rPr>
                <w:sz w:val="2"/>
                <w:szCs w:val="2"/>
              </w:rPr>
            </w:pPr>
          </w:p>
        </w:tc>
        <w:tc>
          <w:tcPr>
            <w:tcW w:w="5431" w:type="dxa"/>
          </w:tcPr>
          <w:p>
            <w:pPr>
              <w:pStyle w:val="TableParagraph"/>
              <w:rPr>
                <w:sz w:val="16"/>
              </w:rPr>
            </w:pPr>
            <w:hyperlink w:history="true" w:anchor="_bookmark150">
              <w:r>
                <w:rPr>
                  <w:color w:val="0000FF"/>
                  <w:spacing w:val="-2"/>
                  <w:sz w:val="16"/>
                </w:rPr>
                <w:t>Cryptography</w:t>
              </w:r>
            </w:hyperlink>
          </w:p>
        </w:tc>
      </w:tr>
      <w:tr>
        <w:trPr>
          <w:trHeight w:val="278" w:hRule="atLeast"/>
        </w:trPr>
        <w:tc>
          <w:tcPr>
            <w:tcW w:w="3613" w:type="dxa"/>
            <w:vMerge/>
            <w:tcBorders>
              <w:top w:val="nil"/>
            </w:tcBorders>
          </w:tcPr>
          <w:p>
            <w:pPr>
              <w:rPr>
                <w:sz w:val="2"/>
                <w:szCs w:val="2"/>
              </w:rPr>
            </w:pPr>
          </w:p>
        </w:tc>
        <w:tc>
          <w:tcPr>
            <w:tcW w:w="5431" w:type="dxa"/>
          </w:tcPr>
          <w:p>
            <w:pPr>
              <w:pStyle w:val="TableParagraph"/>
              <w:spacing w:before="33"/>
              <w:rPr>
                <w:sz w:val="16"/>
              </w:rPr>
            </w:pPr>
            <w:hyperlink w:history="true" w:anchor="_bookmark214">
              <w:r>
                <w:rPr>
                  <w:color w:val="0000FF"/>
                  <w:sz w:val="16"/>
                </w:rPr>
                <w:t>Diagnostic</w:t>
              </w:r>
              <w:r>
                <w:rPr>
                  <w:color w:val="0000FF"/>
                  <w:spacing w:val="-9"/>
                  <w:sz w:val="16"/>
                </w:rPr>
                <w:t> </w:t>
              </w:r>
              <w:r>
                <w:rPr>
                  <w:color w:val="0000FF"/>
                  <w:spacing w:val="-2"/>
                  <w:sz w:val="16"/>
                </w:rPr>
                <w:t>Management</w:t>
              </w:r>
            </w:hyperlink>
          </w:p>
        </w:tc>
      </w:tr>
      <w:tr>
        <w:trPr>
          <w:trHeight w:val="278" w:hRule="atLeast"/>
        </w:trPr>
        <w:tc>
          <w:tcPr>
            <w:tcW w:w="3613" w:type="dxa"/>
            <w:vMerge/>
            <w:tcBorders>
              <w:top w:val="nil"/>
            </w:tcBorders>
          </w:tcPr>
          <w:p>
            <w:pPr>
              <w:rPr>
                <w:sz w:val="2"/>
                <w:szCs w:val="2"/>
              </w:rPr>
            </w:pPr>
          </w:p>
        </w:tc>
        <w:tc>
          <w:tcPr>
            <w:tcW w:w="5431" w:type="dxa"/>
          </w:tcPr>
          <w:p>
            <w:pPr>
              <w:pStyle w:val="TableParagraph"/>
              <w:spacing w:before="33"/>
              <w:rPr>
                <w:sz w:val="16"/>
              </w:rPr>
            </w:pPr>
            <w:hyperlink w:history="true" w:anchor="_bookmark61">
              <w:r>
                <w:rPr>
                  <w:color w:val="0000FF"/>
                  <w:spacing w:val="-2"/>
                  <w:sz w:val="16"/>
                </w:rPr>
                <w:t>Execution</w:t>
              </w:r>
              <w:r>
                <w:rPr>
                  <w:color w:val="0000FF"/>
                  <w:spacing w:val="4"/>
                  <w:sz w:val="16"/>
                </w:rPr>
                <w:t> </w:t>
              </w:r>
              <w:r>
                <w:rPr>
                  <w:color w:val="0000FF"/>
                  <w:spacing w:val="-2"/>
                  <w:sz w:val="16"/>
                </w:rPr>
                <w:t>Management</w:t>
              </w:r>
            </w:hyperlink>
          </w:p>
        </w:tc>
      </w:tr>
      <w:tr>
        <w:trPr>
          <w:trHeight w:val="278" w:hRule="atLeast"/>
        </w:trPr>
        <w:tc>
          <w:tcPr>
            <w:tcW w:w="3613" w:type="dxa"/>
            <w:vMerge/>
            <w:tcBorders>
              <w:top w:val="nil"/>
            </w:tcBorders>
          </w:tcPr>
          <w:p>
            <w:pPr>
              <w:rPr>
                <w:sz w:val="2"/>
                <w:szCs w:val="2"/>
              </w:rPr>
            </w:pPr>
          </w:p>
        </w:tc>
        <w:tc>
          <w:tcPr>
            <w:tcW w:w="5431" w:type="dxa"/>
          </w:tcPr>
          <w:p>
            <w:pPr>
              <w:pStyle w:val="TableParagraph"/>
              <w:spacing w:before="33"/>
              <w:rPr>
                <w:sz w:val="16"/>
              </w:rPr>
            </w:pPr>
            <w:hyperlink w:history="true" w:anchor="_bookmark175">
              <w:r>
                <w:rPr>
                  <w:color w:val="0000FF"/>
                  <w:sz w:val="16"/>
                </w:rPr>
                <w:t>Identity</w:t>
              </w:r>
              <w:r>
                <w:rPr>
                  <w:color w:val="0000FF"/>
                  <w:spacing w:val="-6"/>
                  <w:sz w:val="16"/>
                </w:rPr>
                <w:t> </w:t>
              </w:r>
              <w:r>
                <w:rPr>
                  <w:color w:val="0000FF"/>
                  <w:sz w:val="16"/>
                </w:rPr>
                <w:t>and</w:t>
              </w:r>
              <w:r>
                <w:rPr>
                  <w:color w:val="0000FF"/>
                  <w:spacing w:val="-5"/>
                  <w:sz w:val="16"/>
                </w:rPr>
                <w:t> </w:t>
              </w:r>
              <w:r>
                <w:rPr>
                  <w:color w:val="0000FF"/>
                  <w:sz w:val="16"/>
                </w:rPr>
                <w:t>Access</w:t>
              </w:r>
              <w:r>
                <w:rPr>
                  <w:color w:val="0000FF"/>
                  <w:spacing w:val="-5"/>
                  <w:sz w:val="16"/>
                </w:rPr>
                <w:t> </w:t>
              </w:r>
              <w:r>
                <w:rPr>
                  <w:color w:val="0000FF"/>
                  <w:spacing w:val="-2"/>
                  <w:sz w:val="16"/>
                </w:rPr>
                <w:t>Management</w:t>
              </w:r>
            </w:hyperlink>
          </w:p>
        </w:tc>
      </w:tr>
      <w:tr>
        <w:trPr>
          <w:trHeight w:val="278" w:hRule="atLeast"/>
        </w:trPr>
        <w:tc>
          <w:tcPr>
            <w:tcW w:w="3613" w:type="dxa"/>
            <w:vMerge/>
            <w:tcBorders>
              <w:top w:val="nil"/>
            </w:tcBorders>
          </w:tcPr>
          <w:p>
            <w:pPr>
              <w:rPr>
                <w:sz w:val="2"/>
                <w:szCs w:val="2"/>
              </w:rPr>
            </w:pPr>
          </w:p>
        </w:tc>
        <w:tc>
          <w:tcPr>
            <w:tcW w:w="5431" w:type="dxa"/>
          </w:tcPr>
          <w:p>
            <w:pPr>
              <w:pStyle w:val="TableParagraph"/>
              <w:spacing w:before="33"/>
              <w:rPr>
                <w:sz w:val="16"/>
              </w:rPr>
            </w:pPr>
            <w:hyperlink w:history="true" w:anchor="_bookmark112">
              <w:r>
                <w:rPr>
                  <w:color w:val="0000FF"/>
                  <w:sz w:val="16"/>
                </w:rPr>
                <w:t>Network</w:t>
              </w:r>
              <w:r>
                <w:rPr>
                  <w:color w:val="0000FF"/>
                  <w:spacing w:val="-7"/>
                  <w:sz w:val="16"/>
                </w:rPr>
                <w:t> </w:t>
              </w:r>
              <w:r>
                <w:rPr>
                  <w:color w:val="0000FF"/>
                  <w:spacing w:val="-2"/>
                  <w:sz w:val="16"/>
                </w:rPr>
                <w:t>Management</w:t>
              </w:r>
            </w:hyperlink>
          </w:p>
        </w:tc>
      </w:tr>
      <w:tr>
        <w:trPr>
          <w:trHeight w:val="276" w:hRule="atLeast"/>
        </w:trPr>
        <w:tc>
          <w:tcPr>
            <w:tcW w:w="3613" w:type="dxa"/>
            <w:vMerge/>
            <w:tcBorders>
              <w:top w:val="nil"/>
            </w:tcBorders>
          </w:tcPr>
          <w:p>
            <w:pPr>
              <w:rPr>
                <w:sz w:val="2"/>
                <w:szCs w:val="2"/>
              </w:rPr>
            </w:pPr>
          </w:p>
        </w:tc>
        <w:tc>
          <w:tcPr>
            <w:tcW w:w="5431" w:type="dxa"/>
          </w:tcPr>
          <w:p>
            <w:pPr>
              <w:pStyle w:val="TableParagraph"/>
              <w:spacing w:before="33"/>
              <w:rPr>
                <w:sz w:val="16"/>
              </w:rPr>
            </w:pPr>
            <w:hyperlink w:history="true" w:anchor="_bookmark124">
              <w:r>
                <w:rPr>
                  <w:color w:val="0000FF"/>
                  <w:spacing w:val="-2"/>
                  <w:sz w:val="16"/>
                </w:rPr>
                <w:t>Persistency</w:t>
              </w:r>
            </w:hyperlink>
          </w:p>
        </w:tc>
      </w:tr>
      <w:tr>
        <w:trPr>
          <w:trHeight w:val="282" w:hRule="atLeast"/>
        </w:trPr>
        <w:tc>
          <w:tcPr>
            <w:tcW w:w="3613" w:type="dxa"/>
            <w:vMerge/>
            <w:tcBorders>
              <w:top w:val="nil"/>
            </w:tcBorders>
          </w:tcPr>
          <w:p>
            <w:pPr>
              <w:rPr>
                <w:sz w:val="2"/>
                <w:szCs w:val="2"/>
              </w:rPr>
            </w:pPr>
          </w:p>
        </w:tc>
        <w:tc>
          <w:tcPr>
            <w:tcW w:w="5431" w:type="dxa"/>
          </w:tcPr>
          <w:p>
            <w:pPr>
              <w:pStyle w:val="TableParagraph"/>
              <w:rPr>
                <w:sz w:val="16"/>
              </w:rPr>
            </w:pPr>
            <w:hyperlink w:history="true" w:anchor="_bookmark186">
              <w:r>
                <w:rPr>
                  <w:color w:val="0000FF"/>
                  <w:sz w:val="16"/>
                </w:rPr>
                <w:t>Platform</w:t>
              </w:r>
              <w:r>
                <w:rPr>
                  <w:color w:val="0000FF"/>
                  <w:spacing w:val="-5"/>
                  <w:sz w:val="16"/>
                </w:rPr>
                <w:t> </w:t>
              </w:r>
              <w:r>
                <w:rPr>
                  <w:color w:val="0000FF"/>
                  <w:sz w:val="16"/>
                </w:rPr>
                <w:t>Health</w:t>
              </w:r>
              <w:r>
                <w:rPr>
                  <w:color w:val="0000FF"/>
                  <w:spacing w:val="-5"/>
                  <w:sz w:val="16"/>
                </w:rPr>
                <w:t> </w:t>
              </w:r>
              <w:r>
                <w:rPr>
                  <w:color w:val="0000FF"/>
                  <w:spacing w:val="-2"/>
                  <w:sz w:val="16"/>
                </w:rPr>
                <w:t>Management</w:t>
              </w:r>
            </w:hyperlink>
          </w:p>
        </w:tc>
      </w:tr>
      <w:tr>
        <w:trPr>
          <w:trHeight w:val="282" w:hRule="atLeast"/>
        </w:trPr>
        <w:tc>
          <w:tcPr>
            <w:tcW w:w="3613" w:type="dxa"/>
            <w:vMerge/>
            <w:tcBorders>
              <w:top w:val="nil"/>
            </w:tcBorders>
          </w:tcPr>
          <w:p>
            <w:pPr>
              <w:rPr>
                <w:sz w:val="2"/>
                <w:szCs w:val="2"/>
              </w:rPr>
            </w:pPr>
          </w:p>
        </w:tc>
        <w:tc>
          <w:tcPr>
            <w:tcW w:w="5431" w:type="dxa"/>
          </w:tcPr>
          <w:p>
            <w:pPr>
              <w:pStyle w:val="TableParagraph"/>
              <w:rPr>
                <w:sz w:val="16"/>
              </w:rPr>
            </w:pPr>
            <w:hyperlink w:history="true" w:anchor="_bookmark76">
              <w:r>
                <w:rPr>
                  <w:color w:val="0000FF"/>
                  <w:sz w:val="16"/>
                </w:rPr>
                <w:t>State</w:t>
              </w:r>
              <w:r>
                <w:rPr>
                  <w:color w:val="0000FF"/>
                  <w:spacing w:val="-5"/>
                  <w:sz w:val="16"/>
                </w:rPr>
                <w:t> </w:t>
              </w:r>
              <w:r>
                <w:rPr>
                  <w:color w:val="0000FF"/>
                  <w:spacing w:val="-2"/>
                  <w:sz w:val="16"/>
                </w:rPr>
                <w:t>Management</w:t>
              </w:r>
            </w:hyperlink>
          </w:p>
        </w:tc>
      </w:tr>
      <w:tr>
        <w:trPr>
          <w:trHeight w:val="280" w:hRule="atLeast"/>
        </w:trPr>
        <w:tc>
          <w:tcPr>
            <w:tcW w:w="3613" w:type="dxa"/>
            <w:vMerge/>
            <w:tcBorders>
              <w:top w:val="nil"/>
            </w:tcBorders>
          </w:tcPr>
          <w:p>
            <w:pPr>
              <w:rPr>
                <w:sz w:val="2"/>
                <w:szCs w:val="2"/>
              </w:rPr>
            </w:pPr>
          </w:p>
        </w:tc>
        <w:tc>
          <w:tcPr>
            <w:tcW w:w="5431" w:type="dxa"/>
          </w:tcPr>
          <w:p>
            <w:pPr>
              <w:pStyle w:val="TableParagraph"/>
              <w:rPr>
                <w:sz w:val="16"/>
              </w:rPr>
            </w:pPr>
            <w:hyperlink w:history="true" w:anchor="_bookmark115">
              <w:r>
                <w:rPr>
                  <w:color w:val="0000FF"/>
                  <w:sz w:val="16"/>
                </w:rPr>
                <w:t>Time</w:t>
              </w:r>
              <w:r>
                <w:rPr>
                  <w:color w:val="0000FF"/>
                  <w:spacing w:val="-5"/>
                  <w:sz w:val="16"/>
                </w:rPr>
                <w:t> </w:t>
              </w:r>
              <w:r>
                <w:rPr>
                  <w:color w:val="0000FF"/>
                  <w:spacing w:val="-2"/>
                  <w:sz w:val="16"/>
                </w:rPr>
                <w:t>Synchronization</w:t>
              </w:r>
            </w:hyperlink>
          </w:p>
        </w:tc>
      </w:tr>
      <w:tr>
        <w:trPr>
          <w:trHeight w:val="282" w:hRule="atLeast"/>
        </w:trPr>
        <w:tc>
          <w:tcPr>
            <w:tcW w:w="3613" w:type="dxa"/>
            <w:vMerge/>
            <w:tcBorders>
              <w:top w:val="nil"/>
            </w:tcBorders>
          </w:tcPr>
          <w:p>
            <w:pPr>
              <w:rPr>
                <w:sz w:val="2"/>
                <w:szCs w:val="2"/>
              </w:rPr>
            </w:pPr>
          </w:p>
        </w:tc>
        <w:tc>
          <w:tcPr>
            <w:tcW w:w="5431" w:type="dxa"/>
          </w:tcPr>
          <w:p>
            <w:pPr>
              <w:pStyle w:val="TableParagraph"/>
              <w:rPr>
                <w:sz w:val="16"/>
              </w:rPr>
            </w:pPr>
            <w:hyperlink w:history="true" w:anchor="_bookmark200">
              <w:r>
                <w:rPr>
                  <w:color w:val="0000FF"/>
                  <w:sz w:val="16"/>
                </w:rPr>
                <w:t>Update</w:t>
              </w:r>
              <w:r>
                <w:rPr>
                  <w:color w:val="0000FF"/>
                  <w:spacing w:val="-8"/>
                  <w:sz w:val="16"/>
                </w:rPr>
                <w:t> </w:t>
              </w:r>
              <w:r>
                <w:rPr>
                  <w:color w:val="0000FF"/>
                  <w:sz w:val="16"/>
                </w:rPr>
                <w:t>and</w:t>
              </w:r>
              <w:r>
                <w:rPr>
                  <w:color w:val="0000FF"/>
                  <w:spacing w:val="-7"/>
                  <w:sz w:val="16"/>
                </w:rPr>
                <w:t> </w:t>
              </w:r>
              <w:r>
                <w:rPr>
                  <w:color w:val="0000FF"/>
                  <w:sz w:val="16"/>
                </w:rPr>
                <w:t>Configuration</w:t>
              </w:r>
              <w:r>
                <w:rPr>
                  <w:color w:val="0000FF"/>
                  <w:spacing w:val="-8"/>
                  <w:sz w:val="16"/>
                </w:rPr>
                <w:t> </w:t>
              </w:r>
              <w:r>
                <w:rPr>
                  <w:color w:val="0000FF"/>
                  <w:spacing w:val="-2"/>
                  <w:sz w:val="16"/>
                </w:rPr>
                <w:t>Management</w:t>
              </w:r>
            </w:hyperlink>
          </w:p>
        </w:tc>
      </w:tr>
    </w:tbl>
    <w:p>
      <w:pPr>
        <w:spacing w:before="45"/>
        <w:ind w:left="753" w:right="0" w:firstLine="0"/>
        <w:jc w:val="left"/>
        <w:rPr>
          <w:b/>
          <w:sz w:val="22"/>
        </w:rPr>
      </w:pPr>
      <w:r>
        <w:rPr>
          <w:b/>
          <w:sz w:val="22"/>
        </w:rPr>
        <w:t>Table</w:t>
      </w:r>
      <w:r>
        <w:rPr>
          <w:b/>
          <w:spacing w:val="-12"/>
          <w:sz w:val="22"/>
        </w:rPr>
        <w:t> </w:t>
      </w:r>
      <w:r>
        <w:rPr>
          <w:b/>
          <w:sz w:val="22"/>
        </w:rPr>
        <w:t>9.5: Interfaces</w:t>
      </w:r>
      <w:r>
        <w:rPr>
          <w:b/>
          <w:spacing w:val="-12"/>
          <w:sz w:val="22"/>
        </w:rPr>
        <w:t> </w:t>
      </w:r>
      <w:r>
        <w:rPr>
          <w:b/>
          <w:sz w:val="22"/>
        </w:rPr>
        <w:t>provided</w:t>
      </w:r>
      <w:r>
        <w:rPr>
          <w:b/>
          <w:spacing w:val="-11"/>
          <w:sz w:val="22"/>
        </w:rPr>
        <w:t> </w:t>
      </w:r>
      <w:r>
        <w:rPr>
          <w:b/>
          <w:sz w:val="22"/>
        </w:rPr>
        <w:t>by</w:t>
      </w:r>
      <w:r>
        <w:rPr>
          <w:b/>
          <w:spacing w:val="-12"/>
          <w:sz w:val="22"/>
        </w:rPr>
        <w:t> </w:t>
      </w:r>
      <w:r>
        <w:rPr>
          <w:b/>
          <w:sz w:val="22"/>
        </w:rPr>
        <w:t>Log</w:t>
      </w:r>
      <w:r>
        <w:rPr>
          <w:b/>
          <w:spacing w:val="-11"/>
          <w:sz w:val="22"/>
        </w:rPr>
        <w:t> </w:t>
      </w:r>
      <w:r>
        <w:rPr>
          <w:b/>
          <w:sz w:val="22"/>
        </w:rPr>
        <w:t>and</w:t>
      </w:r>
      <w:r>
        <w:rPr>
          <w:b/>
          <w:spacing w:val="-12"/>
          <w:sz w:val="22"/>
        </w:rPr>
        <w:t> </w:t>
      </w:r>
      <w:r>
        <w:rPr>
          <w:b/>
          <w:sz w:val="22"/>
        </w:rPr>
        <w:t>Trace</w:t>
      </w:r>
      <w:r>
        <w:rPr>
          <w:b/>
          <w:spacing w:val="-11"/>
          <w:sz w:val="22"/>
        </w:rPr>
        <w:t> </w:t>
      </w:r>
      <w:r>
        <w:rPr>
          <w:b/>
          <w:sz w:val="22"/>
        </w:rPr>
        <w:t>to</w:t>
      </w:r>
      <w:r>
        <w:rPr>
          <w:b/>
          <w:spacing w:val="-12"/>
          <w:sz w:val="22"/>
        </w:rPr>
        <w:t> </w:t>
      </w:r>
      <w:r>
        <w:rPr>
          <w:b/>
          <w:sz w:val="22"/>
        </w:rPr>
        <w:t>other</w:t>
      </w:r>
      <w:r>
        <w:rPr>
          <w:b/>
          <w:spacing w:val="-11"/>
          <w:sz w:val="22"/>
        </w:rPr>
        <w:t> </w:t>
      </w:r>
      <w:r>
        <w:rPr>
          <w:b/>
          <w:sz w:val="22"/>
        </w:rPr>
        <w:t>Functional</w:t>
      </w:r>
      <w:r>
        <w:rPr>
          <w:b/>
          <w:spacing w:val="-12"/>
          <w:sz w:val="22"/>
        </w:rPr>
        <w:t> </w:t>
      </w:r>
      <w:r>
        <w:rPr>
          <w:b/>
          <w:spacing w:val="-2"/>
          <w:sz w:val="22"/>
        </w:rPr>
        <w:t>Clusters</w:t>
      </w:r>
    </w:p>
    <w:p>
      <w:pPr>
        <w:pStyle w:val="BodyText"/>
        <w:rPr>
          <w:b/>
          <w:sz w:val="26"/>
        </w:rPr>
      </w:pPr>
    </w:p>
    <w:p>
      <w:pPr>
        <w:pStyle w:val="BodyText"/>
        <w:rPr>
          <w:b/>
          <w:sz w:val="26"/>
        </w:rPr>
      </w:pPr>
    </w:p>
    <w:p>
      <w:pPr>
        <w:pStyle w:val="BodyText"/>
        <w:spacing w:before="9"/>
        <w:rPr>
          <w:b/>
          <w:sz w:val="32"/>
        </w:rPr>
      </w:pPr>
    </w:p>
    <w:p>
      <w:pPr>
        <w:pStyle w:val="ListParagraph"/>
        <w:numPr>
          <w:ilvl w:val="3"/>
          <w:numId w:val="4"/>
        </w:numPr>
        <w:tabs>
          <w:tab w:pos="1127" w:val="left" w:leader="none"/>
          <w:tab w:pos="1128" w:val="left" w:leader="none"/>
        </w:tabs>
        <w:spacing w:line="240" w:lineRule="auto" w:before="0" w:after="0"/>
        <w:ind w:left="1127" w:right="0" w:hanging="971"/>
        <w:jc w:val="left"/>
        <w:rPr>
          <w:b/>
          <w:sz w:val="24"/>
        </w:rPr>
      </w:pPr>
      <w:r>
        <w:rPr>
          <w:b/>
          <w:sz w:val="24"/>
        </w:rPr>
        <w:t>Required</w:t>
      </w:r>
      <w:r>
        <w:rPr>
          <w:b/>
          <w:spacing w:val="-12"/>
          <w:sz w:val="24"/>
        </w:rPr>
        <w:t> </w:t>
      </w:r>
      <w:r>
        <w:rPr>
          <w:b/>
          <w:spacing w:val="-2"/>
          <w:sz w:val="24"/>
        </w:rPr>
        <w:t>interfaces</w:t>
      </w:r>
    </w:p>
    <w:p>
      <w:pPr>
        <w:pStyle w:val="BodyText"/>
        <w:spacing w:before="2"/>
        <w:rPr>
          <w:b/>
          <w:sz w:val="27"/>
        </w:rPr>
      </w:pPr>
      <w:r>
        <w:rPr/>
        <w:pict>
          <v:group style="position:absolute;margin-left:165.162933pt;margin-top:16.859381pt;width:264.850pt;height:29.9pt;mso-position-horizontal-relative:page;mso-position-vertical-relative:paragraph;z-index:-15678976;mso-wrap-distance-left:0;mso-wrap-distance-right:0" id="docshapegroup730" coordorigin="3303,337" coordsize="5297,598">
            <v:rect style="position:absolute;left:3308;top:342;width:5287;height:550" id="docshape731" filled="true" fillcolor="#ef9999" stroked="false">
              <v:fill type="solid"/>
            </v:rect>
            <v:shape style="position:absolute;left:8387;top:389;width:161;height:191" type="#_x0000_t75" id="docshape732" stroked="false">
              <v:imagedata r:id="rId77" o:title=""/>
            </v:shape>
            <v:shape style="position:absolute;left:6891;top:892;width:1185;height:43" id="docshape733" coordorigin="6891,892" coordsize="1185,43" path="m8076,892l8076,935m6891,892l6891,935e" filled="false" stroked="true" strokeweight=".528601pt" strokecolor="#000000">
              <v:path arrowok="t"/>
              <v:stroke dashstyle="solid"/>
            </v:shape>
            <v:shape style="position:absolute;left:3308;top:342;width:5287;height:550" type="#_x0000_t202" id="docshape734" filled="false" stroked="true" strokeweight=".528601pt" strokecolor="#000000">
              <v:textbox inset="0,0,0,0">
                <w:txbxContent>
                  <w:p>
                    <w:pPr>
                      <w:spacing w:line="285" w:lineRule="auto" w:before="60"/>
                      <w:ind w:left="1978" w:right="2192" w:firstLine="0"/>
                      <w:jc w:val="center"/>
                      <w:rPr>
                        <w:sz w:val="10"/>
                      </w:rPr>
                    </w:pPr>
                    <w:r>
                      <w:rPr>
                        <w:spacing w:val="-2"/>
                        <w:w w:val="105"/>
                        <w:sz w:val="10"/>
                      </w:rPr>
                      <w:t>«aapFunctionalCluster»</w:t>
                    </w:r>
                    <w:r>
                      <w:rPr>
                        <w:spacing w:val="40"/>
                        <w:w w:val="105"/>
                        <w:sz w:val="10"/>
                      </w:rPr>
                      <w:t> </w:t>
                    </w:r>
                    <w:r>
                      <w:rPr>
                        <w:w w:val="105"/>
                        <w:sz w:val="10"/>
                      </w:rPr>
                      <w:t>Log and Trace</w:t>
                    </w:r>
                  </w:p>
                </w:txbxContent>
              </v:textbox>
              <v:stroke dashstyle="solid"/>
              <w10:wrap type="none"/>
            </v:shape>
            <w10:wrap type="topAndBottom"/>
          </v:group>
        </w:pict>
      </w:r>
    </w:p>
    <w:p>
      <w:pPr>
        <w:tabs>
          <w:tab w:pos="6670" w:val="left" w:leader="none"/>
        </w:tabs>
        <w:spacing w:before="4"/>
        <w:ind w:left="5485" w:right="0" w:firstLine="0"/>
        <w:jc w:val="left"/>
        <w:rPr>
          <w:sz w:val="10"/>
        </w:rPr>
      </w:pPr>
      <w:r>
        <w:rPr>
          <w:spacing w:val="-2"/>
          <w:w w:val="105"/>
          <w:sz w:val="10"/>
        </w:rPr>
        <w:t>«use»</w:t>
      </w:r>
      <w:r>
        <w:rPr>
          <w:sz w:val="10"/>
        </w:rPr>
        <w:tab/>
      </w:r>
      <w:r>
        <w:rPr>
          <w:spacing w:val="-4"/>
          <w:w w:val="105"/>
          <w:sz w:val="10"/>
        </w:rPr>
        <w:t>«use»</w:t>
      </w:r>
    </w:p>
    <w:p>
      <w:pPr>
        <w:spacing w:line="240" w:lineRule="auto"/>
        <w:ind w:left="5108" w:right="0" w:firstLine="0"/>
        <w:rPr>
          <w:sz w:val="20"/>
        </w:rPr>
      </w:pPr>
      <w:r>
        <w:rPr>
          <w:sz w:val="20"/>
        </w:rPr>
        <w:pict>
          <v:group style="width:53.4pt;height:133.75pt;mso-position-horizontal-relative:char;mso-position-vertical-relative:line" id="docshapegroup735" coordorigin="0,0" coordsize="1068,2675">
            <v:shape style="position:absolute;left:522;top:48;width:2;height:190" id="docshape736" coordorigin="523,48" coordsize="0,190" path="m523,238l523,164m523,121l523,48e" filled="false" stroked="true" strokeweight=".528601pt" strokecolor="#000000">
              <v:path arrowok="t"/>
              <v:stroke dashstyle="solid"/>
            </v:shape>
            <v:line style="position:absolute" from="517,3" to="528,3" stroked="true" strokeweight=".30312pt" strokecolor="#000000">
              <v:stroke dashstyle="solid"/>
            </v:line>
            <v:shape style="position:absolute;left:470;top:78;width:108;height:160" id="docshape737" coordorigin="470,79" coordsize="108,160" path="m523,238l470,79m523,238l577,79e" filled="false" stroked="true" strokeweight=".528601pt" strokecolor="#000000">
              <v:path arrowok="t"/>
              <v:stroke dashstyle="solid"/>
            </v:shape>
            <v:shape style="position:absolute;left:5;top:238;width:1057;height:2432" type="#_x0000_t202" id="docshape738" filled="true" fillcolor="#fcf2e3" stroked="true" strokeweight=".528601pt" strokecolor="#000000">
              <v:textbox inset="0,0,0,0">
                <w:txbxContent>
                  <w:p>
                    <w:pPr>
                      <w:spacing w:line="288" w:lineRule="auto" w:before="60"/>
                      <w:ind w:left="196" w:right="16" w:hanging="23"/>
                      <w:jc w:val="left"/>
                      <w:rPr>
                        <w:color w:val="000000"/>
                        <w:sz w:val="10"/>
                      </w:rPr>
                    </w:pPr>
                    <w:r>
                      <w:rPr>
                        <w:color w:val="000000"/>
                        <w:spacing w:val="-2"/>
                        <w:w w:val="105"/>
                        <w:sz w:val="10"/>
                      </w:rPr>
                      <w:t>«aapInternal»</w:t>
                    </w:r>
                    <w:r>
                      <w:rPr>
                        <w:color w:val="000000"/>
                        <w:spacing w:val="40"/>
                        <w:w w:val="105"/>
                        <w:sz w:val="10"/>
                      </w:rPr>
                      <w:t> </w:t>
                    </w:r>
                    <w:r>
                      <w:rPr>
                        <w:color w:val="000000"/>
                        <w:w w:val="105"/>
                        <w:sz w:val="10"/>
                      </w:rPr>
                      <w:t>TCP/IP</w:t>
                    </w:r>
                    <w:r>
                      <w:rPr>
                        <w:color w:val="000000"/>
                        <w:spacing w:val="6"/>
                        <w:w w:val="105"/>
                        <w:sz w:val="10"/>
                      </w:rPr>
                      <w:t> </w:t>
                    </w:r>
                    <w:r>
                      <w:rPr>
                        <w:color w:val="000000"/>
                        <w:w w:val="105"/>
                        <w:sz w:val="10"/>
                      </w:rPr>
                      <w:t>Stack</w:t>
                    </w:r>
                  </w:p>
                </w:txbxContent>
              </v:textbox>
              <v:fill type="solid"/>
              <v:stroke dashstyle="solid"/>
              <w10:wrap type="none"/>
            </v:shape>
          </v:group>
        </w:pict>
      </w:r>
      <w:r>
        <w:rPr>
          <w:sz w:val="20"/>
        </w:rPr>
      </w:r>
      <w:r>
        <w:rPr>
          <w:rFonts w:ascii="Times New Roman"/>
          <w:spacing w:val="24"/>
          <w:sz w:val="20"/>
        </w:rPr>
        <w:t> </w:t>
      </w:r>
      <w:r>
        <w:rPr>
          <w:spacing w:val="24"/>
          <w:sz w:val="20"/>
        </w:rPr>
        <w:pict>
          <v:group style="width:53.4pt;height:133.75pt;mso-position-horizontal-relative:char;mso-position-vertical-relative:line" id="docshapegroup739" coordorigin="0,0" coordsize="1068,2675">
            <v:shape style="position:absolute;left:542;top:48;width:2;height:190" id="docshape740" coordorigin="543,48" coordsize="0,190" path="m543,238l543,164m543,121l543,48e" filled="false" stroked="true" strokeweight=".528601pt" strokecolor="#000000">
              <v:path arrowok="t"/>
              <v:stroke dashstyle="solid"/>
            </v:shape>
            <v:line style="position:absolute" from="538,3" to="548,3" stroked="true" strokeweight=".30312pt" strokecolor="#000000">
              <v:stroke dashstyle="solid"/>
            </v:line>
            <v:shape style="position:absolute;left:490;top:78;width:108;height:160" id="docshape741" coordorigin="490,79" coordsize="108,160" path="m543,238l490,79m543,238l597,79e" filled="false" stroked="true" strokeweight=".528601pt" strokecolor="#000000">
              <v:path arrowok="t"/>
              <v:stroke dashstyle="solid"/>
            </v:shape>
            <v:shape style="position:absolute;left:5;top:238;width:1057;height:2432" type="#_x0000_t202" id="docshape742" filled="true" fillcolor="#fcf2e3" stroked="true" strokeweight=".528601pt" strokecolor="#000000">
              <v:textbox inset="0,0,0,0">
                <w:txbxContent>
                  <w:p>
                    <w:pPr>
                      <w:spacing w:line="288" w:lineRule="auto" w:before="60"/>
                      <w:ind w:left="6" w:right="16" w:firstLine="167"/>
                      <w:jc w:val="left"/>
                      <w:rPr>
                        <w:color w:val="000000"/>
                        <w:sz w:val="10"/>
                      </w:rPr>
                    </w:pPr>
                    <w:r>
                      <w:rPr>
                        <w:color w:val="000000"/>
                        <w:spacing w:val="-2"/>
                        <w:w w:val="105"/>
                        <w:sz w:val="10"/>
                      </w:rPr>
                      <w:t>«aapInternal»</w:t>
                    </w:r>
                    <w:r>
                      <w:rPr>
                        <w:color w:val="000000"/>
                        <w:spacing w:val="40"/>
                        <w:w w:val="105"/>
                        <w:sz w:val="10"/>
                      </w:rPr>
                      <w:t> </w:t>
                    </w:r>
                    <w:r>
                      <w:rPr>
                        <w:color w:val="000000"/>
                        <w:w w:val="105"/>
                        <w:sz w:val="10"/>
                      </w:rPr>
                      <w:t>Non-volatile</w:t>
                    </w:r>
                    <w:r>
                      <w:rPr>
                        <w:color w:val="000000"/>
                        <w:spacing w:val="-8"/>
                        <w:w w:val="105"/>
                        <w:sz w:val="10"/>
                      </w:rPr>
                      <w:t> </w:t>
                    </w:r>
                    <w:r>
                      <w:rPr>
                        <w:color w:val="000000"/>
                        <w:w w:val="105"/>
                        <w:sz w:val="10"/>
                      </w:rPr>
                      <w:t>Storage</w:t>
                    </w:r>
                  </w:p>
                </w:txbxContent>
              </v:textbox>
              <v:fill type="solid"/>
              <v:stroke dashstyle="solid"/>
              <w10:wrap type="none"/>
            </v:shape>
          </v:group>
        </w:pict>
      </w:r>
      <w:r>
        <w:rPr>
          <w:spacing w:val="24"/>
          <w:sz w:val="20"/>
        </w:rPr>
      </w:r>
    </w:p>
    <w:p>
      <w:pPr>
        <w:pStyle w:val="BodyText"/>
        <w:rPr>
          <w:sz w:val="20"/>
        </w:rPr>
      </w:pPr>
    </w:p>
    <w:p>
      <w:pPr>
        <w:pStyle w:val="BodyText"/>
        <w:rPr>
          <w:sz w:val="20"/>
        </w:rPr>
      </w:pPr>
    </w:p>
    <w:p>
      <w:pPr>
        <w:pStyle w:val="BodyText"/>
        <w:rPr>
          <w:sz w:val="20"/>
        </w:rPr>
      </w:pPr>
    </w:p>
    <w:p>
      <w:pPr>
        <w:pStyle w:val="BodyText"/>
        <w:spacing w:before="2"/>
        <w:rPr>
          <w:sz w:val="19"/>
        </w:rPr>
      </w:pPr>
    </w:p>
    <w:p>
      <w:pPr>
        <w:spacing w:before="101"/>
        <w:ind w:left="271" w:right="308" w:firstLine="0"/>
        <w:jc w:val="center"/>
        <w:rPr>
          <w:b/>
          <w:sz w:val="22"/>
        </w:rPr>
      </w:pPr>
      <w:r>
        <w:rPr/>
        <w:pict>
          <v:group style="position:absolute;margin-left:165.162933pt;margin-top:-189.072739pt;width:148.6pt;height:190.6pt;mso-position-horizontal-relative:page;mso-position-vertical-relative:paragraph;z-index:15779840" id="docshapegroup743" coordorigin="3303,-3781" coordsize="2972,3812">
            <v:rect style="position:absolute;left:3308;top:-526;width:2961;height:550" id="docshape744" filled="true" fillcolor="#8fcaf9" stroked="false">
              <v:fill type="solid"/>
            </v:rect>
            <v:shape style="position:absolute;left:6061;top:-478;width:161;height:191" type="#_x0000_t75" id="docshape745" stroked="false">
              <v:imagedata r:id="rId78" o:title=""/>
            </v:shape>
            <v:rect style="position:absolute;left:3308;top:-3381;width:2961;height:2432" id="docshape746" filled="true" fillcolor="#fcf2e3" stroked="false">
              <v:fill type="solid"/>
            </v:rect>
            <v:rect style="position:absolute;left:3308;top:-3381;width:2961;height:2432" id="docshape747" filled="false" stroked="true" strokeweight=".528601pt" strokecolor="#000000">
              <v:stroke dashstyle="solid"/>
            </v:rect>
            <v:line style="position:absolute" from="4820,-3381" to="4820,-3455" stroked="true" strokeweight=".528601pt" strokecolor="#000000">
              <v:stroke dashstyle="solid"/>
            </v:line>
            <v:line style="position:absolute" from="4820,-3524" to="4820,-3498" stroked="true" strokeweight=".528601pt" strokecolor="#000000">
              <v:stroke dashstyle="solid"/>
            </v:line>
            <v:shape style="position:absolute;left:4767;top:-3541;width:106;height:160" id="docshape748" coordorigin="4768,-3540" coordsize="106,160" path="m4820,-3381l4768,-3540m4820,-3381l4873,-3540e" filled="false" stroked="true" strokeweight=".528601pt" strokecolor="#000000">
              <v:path arrowok="t"/>
              <v:stroke dashstyle="solid"/>
            </v:shape>
            <v:shape style="position:absolute;left:4787;top:-950;width:2;height:425" id="docshape749" coordorigin="4788,-950" coordsize="0,425" path="m4788,-950l4788,-875m4788,-832l4788,-758m4788,-717l4788,-642m4788,-600l4788,-525e" filled="false" stroked="true" strokeweight=".528601pt" strokecolor="#000000">
              <v:path arrowok="t"/>
              <v:stroke dashstyle="solid"/>
            </v:shape>
            <v:shape style="position:absolute;left:4725;top:-950;width:128;height:160" id="docshape750" coordorigin="4725,-950" coordsize="128,160" path="m4788,-950l4725,-790,4852,-790,4788,-950xe" filled="true" fillcolor="#fcf2e3" stroked="false">
              <v:path arrowok="t"/>
              <v:fill type="solid"/>
            </v:shape>
            <v:shape style="position:absolute;left:4725;top:-950;width:128;height:160" id="docshape751" coordorigin="4725,-950" coordsize="128,160" path="m4852,-790l4725,-790,4788,-950,4852,-790xe" filled="false" stroked="true" strokeweight=".528601pt" strokecolor="#000000">
              <v:path arrowok="t"/>
              <v:stroke dashstyle="solid"/>
            </v:shape>
            <v:line style="position:absolute" from="4820,-3661" to="4820,-3645" stroked="true" strokeweight=".528601pt" strokecolor="#000000">
              <v:stroke dashstyle="solid"/>
            </v:line>
            <v:rect style="position:absolute;left:4322;top:-3646;width:977;height:122" id="docshape752" filled="true" fillcolor="#ffffff" stroked="false">
              <v:fill type="solid"/>
            </v:rect>
            <v:shape style="position:absolute;left:4322;top:-3782;width:989;height:256" type="#_x0000_t202" id="docshape753" filled="false" stroked="false">
              <v:textbox inset="0,0,0,0">
                <w:txbxContent>
                  <w:p>
                    <w:pPr>
                      <w:spacing w:before="2"/>
                      <w:ind w:left="26" w:right="42" w:firstLine="0"/>
                      <w:jc w:val="center"/>
                      <w:rPr>
                        <w:sz w:val="10"/>
                      </w:rPr>
                    </w:pPr>
                    <w:r>
                      <w:rPr>
                        <w:spacing w:val="-2"/>
                        <w:w w:val="105"/>
                        <w:sz w:val="10"/>
                      </w:rPr>
                      <w:t>«use»</w:t>
                    </w:r>
                  </w:p>
                  <w:p>
                    <w:pPr>
                      <w:spacing w:before="22"/>
                      <w:ind w:left="26" w:right="45" w:firstLine="0"/>
                      <w:jc w:val="center"/>
                      <w:rPr>
                        <w:sz w:val="10"/>
                      </w:rPr>
                    </w:pPr>
                    <w:r>
                      <w:rPr>
                        <w:spacing w:val="-2"/>
                        <w:w w:val="105"/>
                        <w:sz w:val="10"/>
                      </w:rPr>
                      <w:t>«aapRequiredPort»</w:t>
                    </w:r>
                  </w:p>
                </w:txbxContent>
              </v:textbox>
              <w10:wrap type="none"/>
            </v:shape>
            <v:shape style="position:absolute;left:3308;top:-526;width:2961;height:550" type="#_x0000_t202" id="docshape754" filled="false" stroked="true" strokeweight=".528601pt" strokecolor="#000000">
              <v:textbox inset="0,0,0,0">
                <w:txbxContent>
                  <w:p>
                    <w:pPr>
                      <w:spacing w:line="285" w:lineRule="auto" w:before="62"/>
                      <w:ind w:left="14" w:right="990" w:firstLine="761"/>
                      <w:jc w:val="left"/>
                      <w:rPr>
                        <w:sz w:val="10"/>
                      </w:rPr>
                    </w:pPr>
                    <w:r>
                      <w:rPr>
                        <w:spacing w:val="-2"/>
                        <w:w w:val="105"/>
                        <w:sz w:val="10"/>
                      </w:rPr>
                      <w:t>«aapFunctionalCluster»</w:t>
                    </w:r>
                    <w:r>
                      <w:rPr>
                        <w:spacing w:val="40"/>
                        <w:w w:val="105"/>
                        <w:sz w:val="10"/>
                      </w:rPr>
                      <w:t> </w:t>
                    </w:r>
                    <w:r>
                      <w:rPr>
                        <w:w w:val="105"/>
                        <w:position w:val="-4"/>
                        <w:sz w:val="10"/>
                      </w:rPr>
                      <w:t>daemon-based</w:t>
                    </w:r>
                    <w:r>
                      <w:rPr>
                        <w:spacing w:val="40"/>
                        <w:w w:val="105"/>
                        <w:position w:val="-4"/>
                        <w:sz w:val="10"/>
                      </w:rPr>
                      <w:t> </w:t>
                    </w:r>
                    <w:r>
                      <w:rPr>
                        <w:w w:val="105"/>
                        <w:sz w:val="10"/>
                      </w:rPr>
                      <w:t>Time Synchronization</w:t>
                    </w:r>
                  </w:p>
                </w:txbxContent>
              </v:textbox>
              <v:stroke dashstyle="solid"/>
              <w10:wrap type="none"/>
            </v:shape>
            <v:shape style="position:absolute;left:3308;top:-2979;width:2961;height:2029" type="#_x0000_t202" id="docshape755" filled="true" fillcolor="#fcf2e3" stroked="true" strokeweight=".528601pt" strokecolor="#000000">
              <v:textbox inset="0,0,0,0">
                <w:txbxContent>
                  <w:p>
                    <w:pPr>
                      <w:spacing w:before="40"/>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GetCurrentTime()</w:t>
                    </w:r>
                  </w:p>
                  <w:p>
                    <w:pPr>
                      <w:spacing w:before="22"/>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GetRateDeviation()</w:t>
                    </w:r>
                  </w:p>
                  <w:p>
                    <w:pPr>
                      <w:spacing w:before="23"/>
                      <w:ind w:left="47" w:right="0" w:firstLine="0"/>
                      <w:jc w:val="left"/>
                      <w:rPr>
                        <w:color w:val="000000"/>
                        <w:sz w:val="10"/>
                      </w:rPr>
                    </w:pPr>
                    <w:r>
                      <w:rPr>
                        <w:color w:val="003F3F"/>
                        <w:w w:val="105"/>
                        <w:sz w:val="10"/>
                      </w:rPr>
                      <w:t>+</w:t>
                    </w:r>
                    <w:r>
                      <w:rPr>
                        <w:color w:val="003F3F"/>
                        <w:spacing w:val="53"/>
                        <w:w w:val="105"/>
                        <w:sz w:val="10"/>
                      </w:rPr>
                      <w:t>  </w:t>
                    </w:r>
                    <w:r>
                      <w:rPr>
                        <w:color w:val="003F3F"/>
                        <w:w w:val="105"/>
                        <w:sz w:val="10"/>
                      </w:rPr>
                      <w:t>GetTimeWithStatus():</w:t>
                    </w:r>
                    <w:r>
                      <w:rPr>
                        <w:color w:val="003F3F"/>
                        <w:spacing w:val="19"/>
                        <w:w w:val="105"/>
                        <w:sz w:val="10"/>
                      </w:rPr>
                      <w:t> </w:t>
                    </w:r>
                    <w:r>
                      <w:rPr>
                        <w:color w:val="003F3F"/>
                        <w:spacing w:val="-2"/>
                        <w:w w:val="105"/>
                        <w:sz w:val="10"/>
                      </w:rPr>
                      <w:t>SynchronizedTimeBaseStatus</w:t>
                    </w:r>
                  </w:p>
                  <w:p>
                    <w:pPr>
                      <w:spacing w:before="22"/>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RegisterStatusChangeNotifier()</w:t>
                    </w:r>
                  </w:p>
                  <w:p>
                    <w:pPr>
                      <w:spacing w:before="23"/>
                      <w:ind w:left="47" w:right="0" w:firstLine="0"/>
                      <w:jc w:val="left"/>
                      <w:rPr>
                        <w:color w:val="000000"/>
                        <w:sz w:val="10"/>
                      </w:rPr>
                    </w:pPr>
                    <w:r>
                      <w:rPr>
                        <w:color w:val="003F3F"/>
                        <w:w w:val="105"/>
                        <w:sz w:val="10"/>
                      </w:rPr>
                      <w:t>+</w:t>
                    </w:r>
                    <w:r>
                      <w:rPr>
                        <w:color w:val="003F3F"/>
                        <w:spacing w:val="70"/>
                        <w:w w:val="105"/>
                        <w:sz w:val="10"/>
                      </w:rPr>
                      <w:t>  </w:t>
                    </w:r>
                    <w:r>
                      <w:rPr>
                        <w:color w:val="003F3F"/>
                        <w:spacing w:val="-2"/>
                        <w:w w:val="105"/>
                        <w:sz w:val="10"/>
                      </w:rPr>
                      <w:t>RegisterSynchronizationStateChangeNotifier()</w:t>
                    </w:r>
                  </w:p>
                  <w:p>
                    <w:pPr>
                      <w:spacing w:before="22"/>
                      <w:ind w:left="47" w:right="0" w:firstLine="0"/>
                      <w:jc w:val="left"/>
                      <w:rPr>
                        <w:color w:val="000000"/>
                        <w:sz w:val="10"/>
                      </w:rPr>
                    </w:pPr>
                    <w:r>
                      <w:rPr>
                        <w:color w:val="003F3F"/>
                        <w:w w:val="105"/>
                        <w:sz w:val="10"/>
                      </w:rPr>
                      <w:t>+</w:t>
                    </w:r>
                    <w:r>
                      <w:rPr>
                        <w:color w:val="003F3F"/>
                        <w:spacing w:val="33"/>
                        <w:w w:val="105"/>
                        <w:sz w:val="10"/>
                      </w:rPr>
                      <w:t>  </w:t>
                    </w:r>
                    <w:r>
                      <w:rPr>
                        <w:color w:val="003F3F"/>
                        <w:spacing w:val="-2"/>
                        <w:w w:val="105"/>
                        <w:sz w:val="10"/>
                      </w:rPr>
                      <w:t>RegisterTimeLeapNotifier()</w:t>
                    </w:r>
                  </w:p>
                  <w:p>
                    <w:pPr>
                      <w:spacing w:before="23"/>
                      <w:ind w:left="47" w:right="0" w:firstLine="0"/>
                      <w:jc w:val="left"/>
                      <w:rPr>
                        <w:color w:val="000000"/>
                        <w:sz w:val="10"/>
                      </w:rPr>
                    </w:pPr>
                    <w:r>
                      <w:rPr>
                        <w:color w:val="003F3F"/>
                        <w:w w:val="105"/>
                        <w:sz w:val="10"/>
                      </w:rPr>
                      <w:t>+</w:t>
                    </w:r>
                    <w:r>
                      <w:rPr>
                        <w:color w:val="003F3F"/>
                        <w:spacing w:val="63"/>
                        <w:w w:val="105"/>
                        <w:sz w:val="10"/>
                      </w:rPr>
                      <w:t>  </w:t>
                    </w:r>
                    <w:r>
                      <w:rPr>
                        <w:color w:val="003F3F"/>
                        <w:spacing w:val="-2"/>
                        <w:w w:val="105"/>
                        <w:sz w:val="10"/>
                      </w:rPr>
                      <w:t>RegisterTimePrecisionMeasurementNotifier()</w:t>
                    </w:r>
                  </w:p>
                  <w:p>
                    <w:pPr>
                      <w:spacing w:before="22"/>
                      <w:ind w:left="47" w:right="0" w:firstLine="0"/>
                      <w:jc w:val="left"/>
                      <w:rPr>
                        <w:color w:val="000000"/>
                        <w:sz w:val="10"/>
                      </w:rPr>
                    </w:pPr>
                    <w:r>
                      <w:rPr>
                        <w:color w:val="003F3F"/>
                        <w:w w:val="105"/>
                        <w:sz w:val="10"/>
                      </w:rPr>
                      <w:t>+</w:t>
                    </w:r>
                    <w:r>
                      <w:rPr>
                        <w:color w:val="003F3F"/>
                        <w:spacing w:val="70"/>
                        <w:w w:val="105"/>
                        <w:sz w:val="10"/>
                      </w:rPr>
                      <w:t>  </w:t>
                    </w:r>
                    <w:r>
                      <w:rPr>
                        <w:color w:val="003F3F"/>
                        <w:spacing w:val="-2"/>
                        <w:w w:val="105"/>
                        <w:sz w:val="10"/>
                      </w:rPr>
                      <w:t>RegisterTimeValidationNotification()</w:t>
                    </w:r>
                  </w:p>
                  <w:p>
                    <w:pPr>
                      <w:spacing w:before="22"/>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UnregisterStatusChangeNotifier()</w:t>
                    </w:r>
                  </w:p>
                  <w:p>
                    <w:pPr>
                      <w:spacing w:before="23"/>
                      <w:ind w:left="47" w:right="0" w:firstLine="0"/>
                      <w:jc w:val="left"/>
                      <w:rPr>
                        <w:color w:val="000000"/>
                        <w:sz w:val="10"/>
                      </w:rPr>
                    </w:pPr>
                    <w:r>
                      <w:rPr>
                        <w:color w:val="003F3F"/>
                        <w:w w:val="105"/>
                        <w:sz w:val="10"/>
                      </w:rPr>
                      <w:t>+</w:t>
                    </w:r>
                    <w:r>
                      <w:rPr>
                        <w:color w:val="003F3F"/>
                        <w:spacing w:val="72"/>
                        <w:w w:val="105"/>
                        <w:sz w:val="10"/>
                      </w:rPr>
                      <w:t>  </w:t>
                    </w:r>
                    <w:r>
                      <w:rPr>
                        <w:color w:val="003F3F"/>
                        <w:spacing w:val="-2"/>
                        <w:w w:val="105"/>
                        <w:sz w:val="10"/>
                      </w:rPr>
                      <w:t>UnregisterSynchronizationStateChangeNotifier()</w:t>
                    </w:r>
                  </w:p>
                  <w:p>
                    <w:pPr>
                      <w:spacing w:before="22"/>
                      <w:ind w:left="47" w:right="0" w:firstLine="0"/>
                      <w:jc w:val="left"/>
                      <w:rPr>
                        <w:color w:val="000000"/>
                        <w:sz w:val="10"/>
                      </w:rPr>
                    </w:pPr>
                    <w:r>
                      <w:rPr>
                        <w:color w:val="003F3F"/>
                        <w:w w:val="105"/>
                        <w:sz w:val="10"/>
                      </w:rPr>
                      <w:t>+</w:t>
                    </w:r>
                    <w:r>
                      <w:rPr>
                        <w:color w:val="003F3F"/>
                        <w:spacing w:val="36"/>
                        <w:w w:val="105"/>
                        <w:sz w:val="10"/>
                      </w:rPr>
                      <w:t>  </w:t>
                    </w:r>
                    <w:r>
                      <w:rPr>
                        <w:color w:val="003F3F"/>
                        <w:spacing w:val="-2"/>
                        <w:w w:val="105"/>
                        <w:sz w:val="10"/>
                      </w:rPr>
                      <w:t>UnregisterTimeLeapNotifier()</w:t>
                    </w:r>
                  </w:p>
                  <w:p>
                    <w:pPr>
                      <w:spacing w:before="23"/>
                      <w:ind w:left="47" w:right="0" w:firstLine="0"/>
                      <w:jc w:val="left"/>
                      <w:rPr>
                        <w:color w:val="000000"/>
                        <w:sz w:val="10"/>
                      </w:rPr>
                    </w:pPr>
                    <w:r>
                      <w:rPr>
                        <w:color w:val="003F3F"/>
                        <w:w w:val="105"/>
                        <w:sz w:val="10"/>
                      </w:rPr>
                      <w:t>+</w:t>
                    </w:r>
                    <w:r>
                      <w:rPr>
                        <w:color w:val="003F3F"/>
                        <w:spacing w:val="65"/>
                        <w:w w:val="105"/>
                        <w:sz w:val="10"/>
                      </w:rPr>
                      <w:t>  </w:t>
                    </w:r>
                    <w:r>
                      <w:rPr>
                        <w:color w:val="003F3F"/>
                        <w:spacing w:val="-2"/>
                        <w:w w:val="105"/>
                        <w:sz w:val="10"/>
                      </w:rPr>
                      <w:t>UnregisterTimePrecisionMeasurementNotifier()</w:t>
                    </w:r>
                  </w:p>
                  <w:p>
                    <w:pPr>
                      <w:spacing w:before="22"/>
                      <w:ind w:left="47" w:right="0" w:firstLine="0"/>
                      <w:jc w:val="left"/>
                      <w:rPr>
                        <w:color w:val="000000"/>
                        <w:sz w:val="10"/>
                      </w:rPr>
                    </w:pPr>
                    <w:r>
                      <w:rPr>
                        <w:color w:val="003F3F"/>
                        <w:w w:val="105"/>
                        <w:sz w:val="10"/>
                      </w:rPr>
                      <w:t>+</w:t>
                    </w:r>
                    <w:r>
                      <w:rPr>
                        <w:color w:val="003F3F"/>
                        <w:spacing w:val="72"/>
                        <w:w w:val="105"/>
                        <w:sz w:val="10"/>
                      </w:rPr>
                      <w:t>  </w:t>
                    </w:r>
                    <w:r>
                      <w:rPr>
                        <w:color w:val="003F3F"/>
                        <w:spacing w:val="-2"/>
                        <w:w w:val="105"/>
                        <w:sz w:val="10"/>
                      </w:rPr>
                      <w:t>UnregisterTimeValidationNotification()</w:t>
                    </w:r>
                  </w:p>
                </w:txbxContent>
              </v:textbox>
              <v:fill type="solid"/>
              <v:stroke dashstyle="solid"/>
              <w10:wrap type="none"/>
            </v:shape>
            <v:shape style="position:absolute;left:3308;top:-3381;width:2961;height:403" type="#_x0000_t202" id="docshape756" filled="true" fillcolor="#fcf2e3" stroked="true" strokeweight=".528601pt" strokecolor="#000000">
              <v:textbox inset="0,0,0,0">
                <w:txbxContent>
                  <w:p>
                    <w:pPr>
                      <w:spacing w:before="60"/>
                      <w:ind w:left="102" w:right="105" w:firstLine="0"/>
                      <w:jc w:val="center"/>
                      <w:rPr>
                        <w:color w:val="000000"/>
                        <w:sz w:val="10"/>
                      </w:rPr>
                    </w:pPr>
                    <w:r>
                      <w:rPr>
                        <w:color w:val="000000"/>
                        <w:spacing w:val="-2"/>
                        <w:w w:val="105"/>
                        <w:sz w:val="10"/>
                      </w:rPr>
                      <w:t>«aapAPI,aapPortInterface»</w:t>
                    </w:r>
                  </w:p>
                  <w:p>
                    <w:pPr>
                      <w:spacing w:before="23"/>
                      <w:ind w:left="102" w:right="106" w:firstLine="0"/>
                      <w:jc w:val="center"/>
                      <w:rPr>
                        <w:color w:val="000000"/>
                        <w:sz w:val="10"/>
                      </w:rPr>
                    </w:pPr>
                    <w:r>
                      <w:rPr>
                        <w:color w:val="000000"/>
                        <w:w w:val="105"/>
                        <w:sz w:val="10"/>
                      </w:rPr>
                      <w:t>Time</w:t>
                    </w:r>
                    <w:r>
                      <w:rPr>
                        <w:color w:val="000000"/>
                        <w:spacing w:val="51"/>
                        <w:w w:val="105"/>
                        <w:sz w:val="10"/>
                      </w:rPr>
                      <w:t>  </w:t>
                    </w:r>
                    <w:r>
                      <w:rPr>
                        <w:color w:val="000000"/>
                        <w:spacing w:val="-2"/>
                        <w:w w:val="105"/>
                        <w:sz w:val="10"/>
                      </w:rPr>
                      <w:t>Synchronization::SynchronizedTimeBaseConsumer</w:t>
                    </w:r>
                  </w:p>
                </w:txbxContent>
              </v:textbox>
              <v:fill type="solid"/>
              <v:stroke dashstyle="solid"/>
              <w10:wrap type="none"/>
            </v:shape>
            <w10:wrap type="none"/>
          </v:group>
        </w:pict>
      </w:r>
      <w:r>
        <w:rPr/>
        <w:pict>
          <v:group style="position:absolute;margin-left:318.440704pt;margin-top:-47.740475pt;width:111.6pt;height:49.25pt;mso-position-horizontal-relative:page;mso-position-vertical-relative:paragraph;z-index:15780352" id="docshapegroup757" coordorigin="6369,-955" coordsize="2232,985">
            <v:rect style="position:absolute;left:6374;top:-526;width:2221;height:550" id="docshape758" filled="true" fillcolor="#fcf2e3" stroked="false">
              <v:fill type="solid"/>
            </v:rect>
            <v:shape style="position:absolute;left:8387;top:-478;width:161;height:191" type="#_x0000_t75" id="docshape759" stroked="false">
              <v:imagedata r:id="rId79" o:title=""/>
            </v:shape>
            <v:shape style="position:absolute;left:8065;top:-950;width:2;height:425" id="docshape760" coordorigin="8066,-950" coordsize="0,425" path="m8066,-950l8066,-875m8066,-832l8066,-758m8066,-717l8066,-642m8066,-600l8066,-525e" filled="false" stroked="true" strokeweight=".528601pt" strokecolor="#000000">
              <v:path arrowok="t"/>
              <v:stroke dashstyle="solid"/>
            </v:shape>
            <v:shape style="position:absolute;left:8002;top:-950;width:128;height:160" id="docshape761" coordorigin="8003,-950" coordsize="128,160" path="m8066,-950l8003,-790,8130,-790,8066,-950xe" filled="true" fillcolor="#fcf2e3" stroked="false">
              <v:path arrowok="t"/>
              <v:fill type="solid"/>
            </v:shape>
            <v:shape style="position:absolute;left:8002;top:-950;width:128;height:160" id="docshape762" coordorigin="8003,-950" coordsize="128,160" path="m8130,-790l8003,-790,8066,-950,8130,-790xe" filled="false" stroked="true" strokeweight=".528601pt" strokecolor="#000000">
              <v:path arrowok="t"/>
              <v:stroke dashstyle="solid"/>
            </v:shape>
            <v:shape style="position:absolute;left:6891;top:-950;width:2;height:425" id="docshape763" coordorigin="6891,-950" coordsize="0,425" path="m6891,-950l6891,-875m6891,-832l6891,-758m6891,-717l6891,-642m6891,-600l6891,-525e" filled="false" stroked="true" strokeweight=".528601pt" strokecolor="#000000">
              <v:path arrowok="t"/>
              <v:stroke dashstyle="solid"/>
            </v:shape>
            <v:shape style="position:absolute;left:6828;top:-950;width:128;height:160" id="docshape764" coordorigin="6829,-950" coordsize="128,160" path="m6891,-950l6829,-790,6956,-790,6891,-950xe" filled="true" fillcolor="#fcf2e3" stroked="false">
              <v:path arrowok="t"/>
              <v:fill type="solid"/>
            </v:shape>
            <v:shape style="position:absolute;left:6828;top:-950;width:128;height:160" id="docshape765" coordorigin="6829,-950" coordsize="128,160" path="m6956,-790l6829,-790,6891,-950,6956,-790xe" filled="false" stroked="true" strokeweight=".528601pt" strokecolor="#000000">
              <v:path arrowok="t"/>
              <v:stroke dashstyle="solid"/>
            </v:shape>
            <v:shape style="position:absolute;left:6374;top:-526;width:2221;height:550" type="#_x0000_t202" id="docshape766" filled="false" stroked="true" strokeweight=".528601pt" strokecolor="#000000">
              <v:textbox inset="0,0,0,0">
                <w:txbxContent>
                  <w:p>
                    <w:pPr>
                      <w:spacing w:before="93"/>
                      <w:ind w:left="556" w:right="0" w:firstLine="0"/>
                      <w:jc w:val="left"/>
                      <w:rPr>
                        <w:sz w:val="10"/>
                      </w:rPr>
                    </w:pPr>
                    <w:r>
                      <w:rPr>
                        <w:w w:val="105"/>
                        <w:sz w:val="10"/>
                      </w:rPr>
                      <w:t>Operating</w:t>
                    </w:r>
                    <w:r>
                      <w:rPr>
                        <w:spacing w:val="29"/>
                        <w:w w:val="105"/>
                        <w:sz w:val="10"/>
                      </w:rPr>
                      <w:t> </w:t>
                    </w:r>
                    <w:r>
                      <w:rPr>
                        <w:spacing w:val="-2"/>
                        <w:w w:val="105"/>
                        <w:sz w:val="10"/>
                      </w:rPr>
                      <w:t>System</w:t>
                    </w:r>
                  </w:p>
                </w:txbxContent>
              </v:textbox>
              <v:stroke dashstyle="solid"/>
              <w10:wrap type="none"/>
            </v:shape>
            <w10:wrap type="none"/>
          </v:group>
        </w:pict>
      </w:r>
      <w:r>
        <w:rPr>
          <w:b/>
          <w:sz w:val="22"/>
        </w:rPr>
        <w:t>Figure</w:t>
      </w:r>
      <w:r>
        <w:rPr>
          <w:b/>
          <w:spacing w:val="-9"/>
          <w:sz w:val="22"/>
        </w:rPr>
        <w:t> </w:t>
      </w:r>
      <w:r>
        <w:rPr>
          <w:b/>
          <w:sz w:val="22"/>
        </w:rPr>
        <w:t>9.18:</w:t>
      </w:r>
      <w:r>
        <w:rPr>
          <w:b/>
          <w:spacing w:val="4"/>
          <w:sz w:val="22"/>
        </w:rPr>
        <w:t> </w:t>
      </w:r>
      <w:r>
        <w:rPr>
          <w:b/>
          <w:sz w:val="22"/>
        </w:rPr>
        <w:t>Interfaces</w:t>
      </w:r>
      <w:r>
        <w:rPr>
          <w:b/>
          <w:spacing w:val="-8"/>
          <w:sz w:val="22"/>
        </w:rPr>
        <w:t> </w:t>
      </w:r>
      <w:r>
        <w:rPr>
          <w:b/>
          <w:sz w:val="22"/>
        </w:rPr>
        <w:t>required</w:t>
      </w:r>
      <w:r>
        <w:rPr>
          <w:b/>
          <w:spacing w:val="-9"/>
          <w:sz w:val="22"/>
        </w:rPr>
        <w:t> </w:t>
      </w:r>
      <w:r>
        <w:rPr>
          <w:b/>
          <w:sz w:val="22"/>
        </w:rPr>
        <w:t>by</w:t>
      </w:r>
      <w:r>
        <w:rPr>
          <w:b/>
          <w:spacing w:val="-8"/>
          <w:sz w:val="22"/>
        </w:rPr>
        <w:t> </w:t>
      </w:r>
      <w:r>
        <w:rPr>
          <w:b/>
          <w:spacing w:val="-2"/>
          <w:sz w:val="22"/>
        </w:rPr>
        <w:t>LogAndTrace</w:t>
      </w:r>
    </w:p>
    <w:p>
      <w:pPr>
        <w:pStyle w:val="BodyText"/>
        <w:rPr>
          <w:b/>
          <w:sz w:val="20"/>
        </w:rPr>
      </w:pPr>
    </w:p>
    <w:p>
      <w:pPr>
        <w:pStyle w:val="BodyText"/>
        <w:spacing w:before="8"/>
        <w:rPr>
          <w:b/>
          <w:sz w:val="23"/>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13"/>
        <w:gridCol w:w="5431"/>
      </w:tblGrid>
      <w:tr>
        <w:trPr>
          <w:trHeight w:val="265" w:hRule="atLeast"/>
        </w:trPr>
        <w:tc>
          <w:tcPr>
            <w:tcW w:w="3613" w:type="dxa"/>
            <w:shd w:val="clear" w:color="auto" w:fill="E5E5E5"/>
          </w:tcPr>
          <w:p>
            <w:pPr>
              <w:pStyle w:val="TableParagraph"/>
              <w:spacing w:before="26"/>
              <w:rPr>
                <w:b/>
                <w:i/>
                <w:sz w:val="16"/>
              </w:rPr>
            </w:pPr>
            <w:r>
              <w:rPr>
                <w:b/>
                <w:i/>
                <w:spacing w:val="-2"/>
                <w:sz w:val="16"/>
              </w:rPr>
              <w:t>Interface</w:t>
            </w:r>
          </w:p>
        </w:tc>
        <w:tc>
          <w:tcPr>
            <w:tcW w:w="5431" w:type="dxa"/>
            <w:shd w:val="clear" w:color="auto" w:fill="E5E5E5"/>
          </w:tcPr>
          <w:p>
            <w:pPr>
              <w:pStyle w:val="TableParagraph"/>
              <w:spacing w:before="22"/>
              <w:rPr>
                <w:b/>
                <w:i/>
                <w:sz w:val="16"/>
              </w:rPr>
            </w:pPr>
            <w:r>
              <w:rPr>
                <w:b/>
                <w:i/>
                <w:spacing w:val="-2"/>
                <w:sz w:val="16"/>
              </w:rPr>
              <w:t>Purpose</w:t>
            </w:r>
          </w:p>
        </w:tc>
      </w:tr>
      <w:tr>
        <w:trPr>
          <w:trHeight w:val="461" w:hRule="atLeast"/>
        </w:trPr>
        <w:tc>
          <w:tcPr>
            <w:tcW w:w="3613" w:type="dxa"/>
          </w:tcPr>
          <w:p>
            <w:pPr>
              <w:pStyle w:val="TableParagraph"/>
              <w:spacing w:before="27"/>
              <w:rPr>
                <w:sz w:val="16"/>
              </w:rPr>
            </w:pPr>
            <w:r>
              <w:rPr>
                <w:spacing w:val="-2"/>
                <w:sz w:val="16"/>
              </w:rPr>
              <w:t>Non-volatile</w:t>
            </w:r>
            <w:r>
              <w:rPr>
                <w:spacing w:val="10"/>
                <w:sz w:val="16"/>
              </w:rPr>
              <w:t> </w:t>
            </w:r>
            <w:r>
              <w:rPr>
                <w:spacing w:val="-2"/>
                <w:sz w:val="16"/>
              </w:rPr>
              <w:t>Storage</w:t>
            </w:r>
          </w:p>
        </w:tc>
        <w:tc>
          <w:tcPr>
            <w:tcW w:w="5431" w:type="dxa"/>
          </w:tcPr>
          <w:p>
            <w:pPr>
              <w:pStyle w:val="TableParagraph"/>
              <w:spacing w:line="230" w:lineRule="auto" w:before="32"/>
              <w:ind w:right="390"/>
              <w:rPr>
                <w:sz w:val="16"/>
              </w:rPr>
            </w:pPr>
            <w:hyperlink w:history="true" w:anchor="_bookmark90">
              <w:r>
                <w:rPr>
                  <w:rFonts w:ascii="Courier New"/>
                  <w:color w:val="0000FF"/>
                  <w:sz w:val="16"/>
                </w:rPr>
                <w:t>Log</w:t>
              </w:r>
              <w:r>
                <w:rPr>
                  <w:rFonts w:ascii="Courier New"/>
                  <w:color w:val="0000FF"/>
                  <w:spacing w:val="-11"/>
                  <w:sz w:val="16"/>
                </w:rPr>
                <w:t> </w:t>
              </w:r>
              <w:r>
                <w:rPr>
                  <w:rFonts w:ascii="Courier New"/>
                  <w:color w:val="0000FF"/>
                  <w:sz w:val="16"/>
                </w:rPr>
                <w:t>and</w:t>
              </w:r>
              <w:r>
                <w:rPr>
                  <w:rFonts w:ascii="Courier New"/>
                  <w:color w:val="0000FF"/>
                  <w:spacing w:val="-8"/>
                  <w:sz w:val="16"/>
                </w:rPr>
                <w:t> </w:t>
              </w:r>
              <w:r>
                <w:rPr>
                  <w:rFonts w:ascii="Courier New"/>
                  <w:color w:val="0000FF"/>
                  <w:sz w:val="16"/>
                </w:rPr>
                <w:t>Trace</w:t>
              </w:r>
              <w:r>
                <w:rPr>
                  <w:rFonts w:ascii="Courier New"/>
                  <w:color w:val="0000FF"/>
                  <w:spacing w:val="-52"/>
                  <w:sz w:val="16"/>
                </w:rPr>
                <w:t> </w:t>
              </w:r>
            </w:hyperlink>
            <w:r>
              <w:rPr>
                <w:sz w:val="16"/>
              </w:rPr>
              <w:t>should</w:t>
            </w:r>
            <w:r>
              <w:rPr>
                <w:spacing w:val="-4"/>
                <w:sz w:val="16"/>
              </w:rPr>
              <w:t> </w:t>
            </w:r>
            <w:r>
              <w:rPr>
                <w:sz w:val="16"/>
              </w:rPr>
              <w:t>use</w:t>
            </w:r>
            <w:r>
              <w:rPr>
                <w:spacing w:val="-4"/>
                <w:sz w:val="16"/>
              </w:rPr>
              <w:t> </w:t>
            </w:r>
            <w:r>
              <w:rPr>
                <w:sz w:val="16"/>
              </w:rPr>
              <w:t>this</w:t>
            </w:r>
            <w:r>
              <w:rPr>
                <w:spacing w:val="-4"/>
                <w:sz w:val="16"/>
              </w:rPr>
              <w:t> </w:t>
            </w:r>
            <w:r>
              <w:rPr>
                <w:sz w:val="16"/>
              </w:rPr>
              <w:t>interface</w:t>
            </w:r>
            <w:r>
              <w:rPr>
                <w:spacing w:val="-4"/>
                <w:sz w:val="16"/>
              </w:rPr>
              <w:t> </w:t>
            </w:r>
            <w:r>
              <w:rPr>
                <w:sz w:val="16"/>
              </w:rPr>
              <w:t>to</w:t>
            </w:r>
            <w:r>
              <w:rPr>
                <w:spacing w:val="-4"/>
                <w:sz w:val="16"/>
              </w:rPr>
              <w:t> </w:t>
            </w:r>
            <w:r>
              <w:rPr>
                <w:sz w:val="16"/>
              </w:rPr>
              <w:t>write</w:t>
            </w:r>
            <w:r>
              <w:rPr>
                <w:spacing w:val="-4"/>
                <w:sz w:val="16"/>
              </w:rPr>
              <w:t> </w:t>
            </w:r>
            <w:r>
              <w:rPr>
                <w:sz w:val="16"/>
              </w:rPr>
              <w:t>log</w:t>
            </w:r>
            <w:r>
              <w:rPr>
                <w:spacing w:val="-4"/>
                <w:sz w:val="16"/>
              </w:rPr>
              <w:t> </w:t>
            </w:r>
            <w:r>
              <w:rPr>
                <w:sz w:val="16"/>
              </w:rPr>
              <w:t>messages</w:t>
            </w:r>
            <w:r>
              <w:rPr>
                <w:spacing w:val="-4"/>
                <w:sz w:val="16"/>
              </w:rPr>
              <w:t> </w:t>
            </w:r>
            <w:r>
              <w:rPr>
                <w:sz w:val="16"/>
              </w:rPr>
              <w:t>to</w:t>
            </w:r>
            <w:r>
              <w:rPr>
                <w:spacing w:val="-4"/>
                <w:sz w:val="16"/>
              </w:rPr>
              <w:t> </w:t>
            </w:r>
            <w:r>
              <w:rPr>
                <w:sz w:val="16"/>
              </w:rPr>
              <w:t>a non-volatile storage, e.g., a file in a filesystem.</w:t>
            </w:r>
          </w:p>
        </w:tc>
      </w:tr>
      <w:tr>
        <w:trPr>
          <w:trHeight w:val="427" w:hRule="atLeast"/>
        </w:trPr>
        <w:tc>
          <w:tcPr>
            <w:tcW w:w="3613" w:type="dxa"/>
          </w:tcPr>
          <w:p>
            <w:pPr>
              <w:pStyle w:val="TableParagraph"/>
              <w:spacing w:before="27"/>
              <w:rPr>
                <w:sz w:val="16"/>
              </w:rPr>
            </w:pPr>
            <w:r>
              <w:rPr>
                <w:sz w:val="16"/>
              </w:rPr>
              <w:t>TCP/IP</w:t>
            </w:r>
            <w:r>
              <w:rPr>
                <w:spacing w:val="-7"/>
                <w:sz w:val="16"/>
              </w:rPr>
              <w:t> </w:t>
            </w:r>
            <w:r>
              <w:rPr>
                <w:spacing w:val="-2"/>
                <w:sz w:val="16"/>
              </w:rPr>
              <w:t>Stack</w:t>
            </w:r>
          </w:p>
        </w:tc>
        <w:tc>
          <w:tcPr>
            <w:tcW w:w="5431" w:type="dxa"/>
          </w:tcPr>
          <w:p>
            <w:pPr>
              <w:pStyle w:val="TableParagraph"/>
              <w:spacing w:line="230" w:lineRule="auto" w:before="32"/>
              <w:ind w:right="443"/>
              <w:rPr>
                <w:sz w:val="16"/>
              </w:rPr>
            </w:pPr>
            <w:hyperlink w:history="true" w:anchor="_bookmark90">
              <w:r>
                <w:rPr>
                  <w:rFonts w:ascii="Courier New"/>
                  <w:color w:val="0000FF"/>
                  <w:sz w:val="16"/>
                </w:rPr>
                <w:t>Log</w:t>
              </w:r>
              <w:r>
                <w:rPr>
                  <w:rFonts w:ascii="Courier New"/>
                  <w:color w:val="0000FF"/>
                  <w:spacing w:val="-11"/>
                  <w:sz w:val="16"/>
                </w:rPr>
                <w:t> </w:t>
              </w:r>
              <w:r>
                <w:rPr>
                  <w:rFonts w:ascii="Courier New"/>
                  <w:color w:val="0000FF"/>
                  <w:sz w:val="16"/>
                </w:rPr>
                <w:t>and</w:t>
              </w:r>
              <w:r>
                <w:rPr>
                  <w:rFonts w:ascii="Courier New"/>
                  <w:color w:val="0000FF"/>
                  <w:spacing w:val="-8"/>
                  <w:sz w:val="16"/>
                </w:rPr>
                <w:t> </w:t>
              </w:r>
              <w:r>
                <w:rPr>
                  <w:rFonts w:ascii="Courier New"/>
                  <w:color w:val="0000FF"/>
                  <w:sz w:val="16"/>
                </w:rPr>
                <w:t>Trace</w:t>
              </w:r>
              <w:r>
                <w:rPr>
                  <w:rFonts w:ascii="Courier New"/>
                  <w:color w:val="0000FF"/>
                  <w:spacing w:val="-52"/>
                  <w:sz w:val="16"/>
                </w:rPr>
                <w:t> </w:t>
              </w:r>
            </w:hyperlink>
            <w:r>
              <w:rPr>
                <w:sz w:val="16"/>
              </w:rPr>
              <w:t>shall</w:t>
            </w:r>
            <w:r>
              <w:rPr>
                <w:spacing w:val="-4"/>
                <w:sz w:val="16"/>
              </w:rPr>
              <w:t> </w:t>
            </w:r>
            <w:r>
              <w:rPr>
                <w:sz w:val="16"/>
              </w:rPr>
              <w:t>use</w:t>
            </w:r>
            <w:r>
              <w:rPr>
                <w:spacing w:val="-4"/>
                <w:sz w:val="16"/>
              </w:rPr>
              <w:t> </w:t>
            </w:r>
            <w:r>
              <w:rPr>
                <w:sz w:val="16"/>
              </w:rPr>
              <w:t>this</w:t>
            </w:r>
            <w:r>
              <w:rPr>
                <w:spacing w:val="-4"/>
                <w:sz w:val="16"/>
              </w:rPr>
              <w:t> </w:t>
            </w:r>
            <w:r>
              <w:rPr>
                <w:sz w:val="16"/>
              </w:rPr>
              <w:t>interface</w:t>
            </w:r>
            <w:r>
              <w:rPr>
                <w:spacing w:val="-4"/>
                <w:sz w:val="16"/>
              </w:rPr>
              <w:t> </w:t>
            </w:r>
            <w:r>
              <w:rPr>
                <w:sz w:val="16"/>
              </w:rPr>
              <w:t>to</w:t>
            </w:r>
            <w:r>
              <w:rPr>
                <w:spacing w:val="-4"/>
                <w:sz w:val="16"/>
              </w:rPr>
              <w:t> </w:t>
            </w:r>
            <w:r>
              <w:rPr>
                <w:sz w:val="16"/>
              </w:rPr>
              <w:t>write</w:t>
            </w:r>
            <w:r>
              <w:rPr>
                <w:spacing w:val="-4"/>
                <w:sz w:val="16"/>
              </w:rPr>
              <w:t> </w:t>
            </w:r>
            <w:r>
              <w:rPr>
                <w:sz w:val="16"/>
              </w:rPr>
              <w:t>log</w:t>
            </w:r>
            <w:r>
              <w:rPr>
                <w:spacing w:val="-4"/>
                <w:sz w:val="16"/>
              </w:rPr>
              <w:t> </w:t>
            </w:r>
            <w:r>
              <w:rPr>
                <w:sz w:val="16"/>
              </w:rPr>
              <w:t>messages</w:t>
            </w:r>
            <w:r>
              <w:rPr>
                <w:spacing w:val="-4"/>
                <w:sz w:val="16"/>
              </w:rPr>
              <w:t> </w:t>
            </w:r>
            <w:r>
              <w:rPr>
                <w:sz w:val="16"/>
              </w:rPr>
              <w:t>to</w:t>
            </w:r>
            <w:r>
              <w:rPr>
                <w:spacing w:val="-4"/>
                <w:sz w:val="16"/>
              </w:rPr>
              <w:t> </w:t>
            </w:r>
            <w:r>
              <w:rPr>
                <w:sz w:val="16"/>
              </w:rPr>
              <w:t>an IP-based network stream.</w:t>
            </w:r>
          </w:p>
        </w:tc>
      </w:tr>
      <w:tr>
        <w:trPr>
          <w:trHeight w:val="461" w:hRule="atLeast"/>
        </w:trPr>
        <w:tc>
          <w:tcPr>
            <w:tcW w:w="3613" w:type="dxa"/>
          </w:tcPr>
          <w:p>
            <w:pPr>
              <w:pStyle w:val="TableParagraph"/>
              <w:spacing w:before="27"/>
              <w:rPr>
                <w:sz w:val="16"/>
              </w:rPr>
            </w:pPr>
            <w:hyperlink w:history="true" w:anchor="_bookmark210">
              <w:r>
                <w:rPr>
                  <w:color w:val="0000FF"/>
                  <w:spacing w:val="-2"/>
                  <w:sz w:val="16"/>
                </w:rPr>
                <w:t>Registry</w:t>
              </w:r>
            </w:hyperlink>
            <w:r>
              <w:rPr>
                <w:spacing w:val="-2"/>
                <w:sz w:val="16"/>
              </w:rPr>
              <w:t>::</w:t>
            </w:r>
            <w:hyperlink w:history="true" w:anchor="_bookmark211">
              <w:r>
                <w:rPr>
                  <w:color w:val="0000FF"/>
                  <w:spacing w:val="-2"/>
                  <w:sz w:val="16"/>
                </w:rPr>
                <w:t>ManifestAccessor</w:t>
              </w:r>
            </w:hyperlink>
          </w:p>
        </w:tc>
        <w:tc>
          <w:tcPr>
            <w:tcW w:w="5431" w:type="dxa"/>
          </w:tcPr>
          <w:p>
            <w:pPr>
              <w:pStyle w:val="TableParagraph"/>
              <w:spacing w:line="230" w:lineRule="auto" w:before="32"/>
              <w:ind w:right="196"/>
              <w:rPr>
                <w:sz w:val="16"/>
              </w:rPr>
            </w:pPr>
            <w:hyperlink w:history="true" w:anchor="_bookmark90">
              <w:r>
                <w:rPr>
                  <w:rFonts w:ascii="Courier New"/>
                  <w:color w:val="0000FF"/>
                  <w:sz w:val="16"/>
                </w:rPr>
                <w:t>Log</w:t>
              </w:r>
              <w:r>
                <w:rPr>
                  <w:rFonts w:ascii="Courier New"/>
                  <w:color w:val="0000FF"/>
                  <w:spacing w:val="-12"/>
                  <w:sz w:val="16"/>
                </w:rPr>
                <w:t> </w:t>
              </w:r>
              <w:r>
                <w:rPr>
                  <w:rFonts w:ascii="Courier New"/>
                  <w:color w:val="0000FF"/>
                  <w:sz w:val="16"/>
                </w:rPr>
                <w:t>and</w:t>
              </w:r>
              <w:r>
                <w:rPr>
                  <w:rFonts w:ascii="Courier New"/>
                  <w:color w:val="0000FF"/>
                  <w:spacing w:val="-9"/>
                  <w:sz w:val="16"/>
                </w:rPr>
                <w:t> </w:t>
              </w:r>
              <w:r>
                <w:rPr>
                  <w:rFonts w:ascii="Courier New"/>
                  <w:color w:val="0000FF"/>
                  <w:sz w:val="16"/>
                </w:rPr>
                <w:t>Trace</w:t>
              </w:r>
              <w:r>
                <w:rPr>
                  <w:rFonts w:ascii="Courier New"/>
                  <w:color w:val="0000FF"/>
                  <w:spacing w:val="-52"/>
                  <w:sz w:val="16"/>
                </w:rPr>
                <w:t> </w:t>
              </w:r>
            </w:hyperlink>
            <w:r>
              <w:rPr>
                <w:sz w:val="16"/>
              </w:rPr>
              <w:t>shall</w:t>
            </w:r>
            <w:r>
              <w:rPr>
                <w:spacing w:val="-5"/>
                <w:sz w:val="16"/>
              </w:rPr>
              <w:t> </w:t>
            </w:r>
            <w:r>
              <w:rPr>
                <w:sz w:val="16"/>
              </w:rPr>
              <w:t>use</w:t>
            </w:r>
            <w:r>
              <w:rPr>
                <w:spacing w:val="-5"/>
                <w:sz w:val="16"/>
              </w:rPr>
              <w:t> </w:t>
            </w:r>
            <w:r>
              <w:rPr>
                <w:sz w:val="16"/>
              </w:rPr>
              <w:t>this</w:t>
            </w:r>
            <w:r>
              <w:rPr>
                <w:spacing w:val="-5"/>
                <w:sz w:val="16"/>
              </w:rPr>
              <w:t> </w:t>
            </w:r>
            <w:r>
              <w:rPr>
                <w:sz w:val="16"/>
              </w:rPr>
              <w:t>interface</w:t>
            </w:r>
            <w:r>
              <w:rPr>
                <w:spacing w:val="-5"/>
                <w:sz w:val="16"/>
              </w:rPr>
              <w:t> </w:t>
            </w:r>
            <w:r>
              <w:rPr>
                <w:sz w:val="16"/>
              </w:rPr>
              <w:t>to</w:t>
            </w:r>
            <w:r>
              <w:rPr>
                <w:spacing w:val="-5"/>
                <w:sz w:val="16"/>
              </w:rPr>
              <w:t> </w:t>
            </w:r>
            <w:r>
              <w:rPr>
                <w:sz w:val="16"/>
              </w:rPr>
              <w:t>read</w:t>
            </w:r>
            <w:r>
              <w:rPr>
                <w:spacing w:val="-5"/>
                <w:sz w:val="16"/>
              </w:rPr>
              <w:t> </w:t>
            </w:r>
            <w:r>
              <w:rPr>
                <w:sz w:val="16"/>
              </w:rPr>
              <w:t>information</w:t>
            </w:r>
            <w:r>
              <w:rPr>
                <w:spacing w:val="-5"/>
                <w:sz w:val="16"/>
              </w:rPr>
              <w:t> </w:t>
            </w:r>
            <w:r>
              <w:rPr>
                <w:sz w:val="16"/>
              </w:rPr>
              <w:t>about modeled messages from the </w:t>
            </w:r>
            <w:r>
              <w:rPr>
                <w:rFonts w:ascii="Courier New"/>
                <w:sz w:val="16"/>
              </w:rPr>
              <w:t>Manifest</w:t>
            </w:r>
            <w:r>
              <w:rPr>
                <w:sz w:val="16"/>
              </w:rPr>
              <w:t>s.</w:t>
            </w:r>
          </w:p>
        </w:tc>
      </w:tr>
      <w:tr>
        <w:trPr>
          <w:trHeight w:val="461" w:hRule="atLeast"/>
        </w:trPr>
        <w:tc>
          <w:tcPr>
            <w:tcW w:w="3613" w:type="dxa"/>
          </w:tcPr>
          <w:p>
            <w:pPr>
              <w:pStyle w:val="TableParagraph"/>
              <w:spacing w:line="247" w:lineRule="auto" w:before="27"/>
              <w:rPr>
                <w:sz w:val="16"/>
              </w:rPr>
            </w:pPr>
            <w:hyperlink w:history="true" w:anchor="_bookmark115">
              <w:r>
                <w:rPr>
                  <w:color w:val="0000FF"/>
                  <w:spacing w:val="-2"/>
                  <w:sz w:val="16"/>
                </w:rPr>
                <w:t>Time </w:t>
              </w:r>
              <w:r>
                <w:rPr>
                  <w:color w:val="0000FF"/>
                  <w:spacing w:val="-2"/>
                  <w:sz w:val="16"/>
                </w:rPr>
                <w:t>Synchronization</w:t>
              </w:r>
            </w:hyperlink>
            <w:r>
              <w:rPr>
                <w:spacing w:val="-2"/>
                <w:sz w:val="16"/>
              </w:rPr>
              <w:t>::</w:t>
            </w:r>
            <w:hyperlink w:history="true" w:anchor="_bookmark120">
              <w:r>
                <w:rPr>
                  <w:color w:val="0000FF"/>
                  <w:spacing w:val="-2"/>
                  <w:sz w:val="16"/>
                </w:rPr>
                <w:t>SynchronizedTimeBase</w:t>
              </w:r>
            </w:hyperlink>
            <w:r>
              <w:rPr>
                <w:color w:val="0000FF"/>
                <w:spacing w:val="-2"/>
                <w:sz w:val="16"/>
              </w:rPr>
              <w:t> </w:t>
            </w:r>
            <w:hyperlink w:history="true" w:anchor="_bookmark120">
              <w:r>
                <w:rPr>
                  <w:color w:val="0000FF"/>
                  <w:spacing w:val="-2"/>
                  <w:sz w:val="16"/>
                </w:rPr>
                <w:t>Consumer</w:t>
              </w:r>
            </w:hyperlink>
          </w:p>
        </w:tc>
        <w:tc>
          <w:tcPr>
            <w:tcW w:w="5431" w:type="dxa"/>
          </w:tcPr>
          <w:p>
            <w:pPr>
              <w:pStyle w:val="TableParagraph"/>
              <w:spacing w:line="230" w:lineRule="auto" w:before="32"/>
              <w:ind w:right="196"/>
              <w:rPr>
                <w:sz w:val="16"/>
              </w:rPr>
            </w:pPr>
            <w:hyperlink w:history="true" w:anchor="_bookmark90">
              <w:r>
                <w:rPr>
                  <w:rFonts w:ascii="Courier New"/>
                  <w:color w:val="0000FF"/>
                  <w:sz w:val="16"/>
                </w:rPr>
                <w:t>Log</w:t>
              </w:r>
              <w:r>
                <w:rPr>
                  <w:rFonts w:ascii="Courier New"/>
                  <w:color w:val="0000FF"/>
                  <w:spacing w:val="-12"/>
                  <w:sz w:val="16"/>
                </w:rPr>
                <w:t> </w:t>
              </w:r>
              <w:r>
                <w:rPr>
                  <w:rFonts w:ascii="Courier New"/>
                  <w:color w:val="0000FF"/>
                  <w:sz w:val="16"/>
                </w:rPr>
                <w:t>and</w:t>
              </w:r>
              <w:r>
                <w:rPr>
                  <w:rFonts w:ascii="Courier New"/>
                  <w:color w:val="0000FF"/>
                  <w:spacing w:val="-9"/>
                  <w:sz w:val="16"/>
                </w:rPr>
                <w:t> </w:t>
              </w:r>
              <w:r>
                <w:rPr>
                  <w:rFonts w:ascii="Courier New"/>
                  <w:color w:val="0000FF"/>
                  <w:sz w:val="16"/>
                </w:rPr>
                <w:t>Trace</w:t>
              </w:r>
              <w:r>
                <w:rPr>
                  <w:rFonts w:ascii="Courier New"/>
                  <w:color w:val="0000FF"/>
                  <w:spacing w:val="-52"/>
                  <w:sz w:val="16"/>
                </w:rPr>
                <w:t> </w:t>
              </w:r>
            </w:hyperlink>
            <w:r>
              <w:rPr>
                <w:sz w:val="16"/>
              </w:rPr>
              <w:t>shall</w:t>
            </w:r>
            <w:r>
              <w:rPr>
                <w:spacing w:val="-5"/>
                <w:sz w:val="16"/>
              </w:rPr>
              <w:t> </w:t>
            </w:r>
            <w:r>
              <w:rPr>
                <w:sz w:val="16"/>
              </w:rPr>
              <w:t>use</w:t>
            </w:r>
            <w:r>
              <w:rPr>
                <w:spacing w:val="-5"/>
                <w:sz w:val="16"/>
              </w:rPr>
              <w:t> </w:t>
            </w:r>
            <w:r>
              <w:rPr>
                <w:sz w:val="16"/>
              </w:rPr>
              <w:t>this</w:t>
            </w:r>
            <w:r>
              <w:rPr>
                <w:spacing w:val="-5"/>
                <w:sz w:val="16"/>
              </w:rPr>
              <w:t> </w:t>
            </w:r>
            <w:r>
              <w:rPr>
                <w:sz w:val="16"/>
              </w:rPr>
              <w:t>interface</w:t>
            </w:r>
            <w:r>
              <w:rPr>
                <w:spacing w:val="-5"/>
                <w:sz w:val="16"/>
              </w:rPr>
              <w:t> </w:t>
            </w:r>
            <w:r>
              <w:rPr>
                <w:sz w:val="16"/>
              </w:rPr>
              <w:t>to</w:t>
            </w:r>
            <w:r>
              <w:rPr>
                <w:spacing w:val="-5"/>
                <w:sz w:val="16"/>
              </w:rPr>
              <w:t> </w:t>
            </w:r>
            <w:r>
              <w:rPr>
                <w:sz w:val="16"/>
              </w:rPr>
              <w:t>determine</w:t>
            </w:r>
            <w:r>
              <w:rPr>
                <w:spacing w:val="-5"/>
                <w:sz w:val="16"/>
              </w:rPr>
              <w:t> </w:t>
            </w:r>
            <w:r>
              <w:rPr>
                <w:sz w:val="16"/>
              </w:rPr>
              <w:t>the</w:t>
            </w:r>
            <w:r>
              <w:rPr>
                <w:spacing w:val="-5"/>
                <w:sz w:val="16"/>
              </w:rPr>
              <w:t> </w:t>
            </w:r>
            <w:r>
              <w:rPr>
                <w:sz w:val="16"/>
              </w:rPr>
              <w:t>timestamps that are associated with log messages.</w:t>
            </w:r>
          </w:p>
        </w:tc>
      </w:tr>
    </w:tbl>
    <w:p>
      <w:pPr>
        <w:spacing w:before="43"/>
        <w:ind w:left="271" w:right="308" w:firstLine="0"/>
        <w:jc w:val="center"/>
        <w:rPr>
          <w:b/>
          <w:sz w:val="22"/>
        </w:rPr>
      </w:pPr>
      <w:r>
        <w:rPr>
          <w:b/>
          <w:sz w:val="22"/>
        </w:rPr>
        <w:t>Table</w:t>
      </w:r>
      <w:r>
        <w:rPr>
          <w:b/>
          <w:spacing w:val="-11"/>
          <w:sz w:val="22"/>
        </w:rPr>
        <w:t> </w:t>
      </w:r>
      <w:r>
        <w:rPr>
          <w:b/>
          <w:sz w:val="22"/>
        </w:rPr>
        <w:t>9.6:</w:t>
      </w:r>
      <w:r>
        <w:rPr>
          <w:b/>
          <w:spacing w:val="2"/>
          <w:sz w:val="22"/>
        </w:rPr>
        <w:t> </w:t>
      </w:r>
      <w:r>
        <w:rPr>
          <w:b/>
          <w:sz w:val="22"/>
        </w:rPr>
        <w:t>Interfaces</w:t>
      </w:r>
      <w:r>
        <w:rPr>
          <w:b/>
          <w:spacing w:val="-10"/>
          <w:sz w:val="22"/>
        </w:rPr>
        <w:t> </w:t>
      </w:r>
      <w:r>
        <w:rPr>
          <w:b/>
          <w:sz w:val="22"/>
        </w:rPr>
        <w:t>required</w:t>
      </w:r>
      <w:r>
        <w:rPr>
          <w:b/>
          <w:spacing w:val="-10"/>
          <w:sz w:val="22"/>
        </w:rPr>
        <w:t> </w:t>
      </w:r>
      <w:r>
        <w:rPr>
          <w:b/>
          <w:sz w:val="22"/>
        </w:rPr>
        <w:t>by</w:t>
      </w:r>
      <w:r>
        <w:rPr>
          <w:b/>
          <w:spacing w:val="-10"/>
          <w:sz w:val="22"/>
        </w:rPr>
        <w:t> </w:t>
      </w:r>
      <w:r>
        <w:rPr>
          <w:b/>
          <w:sz w:val="22"/>
        </w:rPr>
        <w:t>Log</w:t>
      </w:r>
      <w:r>
        <w:rPr>
          <w:b/>
          <w:spacing w:val="-10"/>
          <w:sz w:val="22"/>
        </w:rPr>
        <w:t> </w:t>
      </w:r>
      <w:r>
        <w:rPr>
          <w:b/>
          <w:sz w:val="22"/>
        </w:rPr>
        <w:t>and</w:t>
      </w:r>
      <w:r>
        <w:rPr>
          <w:b/>
          <w:spacing w:val="-10"/>
          <w:sz w:val="22"/>
        </w:rPr>
        <w:t> </w:t>
      </w:r>
      <w:r>
        <w:rPr>
          <w:b/>
          <w:spacing w:val="-2"/>
          <w:sz w:val="22"/>
        </w:rPr>
        <w:t>Trace</w:t>
      </w:r>
    </w:p>
    <w:p>
      <w:pPr>
        <w:spacing w:after="0"/>
        <w:jc w:val="center"/>
        <w:rPr>
          <w:sz w:val="22"/>
        </w:rPr>
        <w:sectPr>
          <w:footerReference w:type="default" r:id="rId76"/>
          <w:pgSz w:w="11910" w:h="14140"/>
          <w:pgMar w:footer="0" w:header="0" w:top="320" w:bottom="280" w:left="1260" w:right="1220"/>
        </w:sectPr>
      </w:pPr>
    </w:p>
    <w:p>
      <w:pPr>
        <w:pStyle w:val="Heading3"/>
        <w:numPr>
          <w:ilvl w:val="2"/>
          <w:numId w:val="4"/>
        </w:numPr>
        <w:tabs>
          <w:tab w:pos="928" w:val="left" w:leader="none"/>
          <w:tab w:pos="929" w:val="left" w:leader="none"/>
        </w:tabs>
        <w:spacing w:line="240" w:lineRule="auto" w:before="90" w:after="0"/>
        <w:ind w:left="928" w:right="0" w:hanging="772"/>
        <w:jc w:val="left"/>
      </w:pPr>
      <w:bookmarkStart w:name="9.2.4 Core" w:id="149"/>
      <w:bookmarkEnd w:id="149"/>
      <w:r>
        <w:rPr>
          <w:b w:val="0"/>
        </w:rPr>
      </w:r>
      <w:bookmarkStart w:name="_bookmark95" w:id="150"/>
      <w:bookmarkEnd w:id="150"/>
      <w:r>
        <w:rPr>
          <w:spacing w:val="-4"/>
        </w:rPr>
        <w:t>Core</w:t>
      </w:r>
    </w:p>
    <w:p>
      <w:pPr>
        <w:pStyle w:val="BodyText"/>
        <w:rPr>
          <w:b/>
          <w:sz w:val="20"/>
        </w:rPr>
      </w:pPr>
    </w:p>
    <w:p>
      <w:pPr>
        <w:pStyle w:val="BodyText"/>
        <w:rPr>
          <w:b/>
          <w:sz w:val="20"/>
        </w:rPr>
      </w:pPr>
    </w:p>
    <w:p>
      <w:pPr>
        <w:pStyle w:val="BodyText"/>
        <w:spacing w:before="10" w:after="1"/>
        <w:rPr>
          <w:b/>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94"/>
        <w:gridCol w:w="7248"/>
      </w:tblGrid>
      <w:tr>
        <w:trPr>
          <w:trHeight w:val="240" w:hRule="atLeast"/>
        </w:trPr>
        <w:tc>
          <w:tcPr>
            <w:tcW w:w="1794" w:type="dxa"/>
            <w:shd w:val="clear" w:color="auto" w:fill="E5E5E5"/>
          </w:tcPr>
          <w:p>
            <w:pPr>
              <w:pStyle w:val="TableParagraph"/>
              <w:spacing w:before="23"/>
              <w:rPr>
                <w:b/>
                <w:i/>
                <w:sz w:val="16"/>
              </w:rPr>
            </w:pPr>
            <w:bookmarkStart w:name="_bookmark96" w:id="151"/>
            <w:bookmarkEnd w:id="151"/>
            <w:r>
              <w:rPr/>
            </w:r>
            <w:r>
              <w:rPr>
                <w:b/>
                <w:i/>
                <w:spacing w:val="-2"/>
                <w:sz w:val="16"/>
              </w:rPr>
              <w:t>Name:</w:t>
            </w:r>
          </w:p>
        </w:tc>
        <w:tc>
          <w:tcPr>
            <w:tcW w:w="7248" w:type="dxa"/>
          </w:tcPr>
          <w:p>
            <w:pPr>
              <w:pStyle w:val="TableParagraph"/>
              <w:spacing w:before="27"/>
              <w:ind w:left="125"/>
              <w:rPr>
                <w:sz w:val="16"/>
              </w:rPr>
            </w:pPr>
            <w:r>
              <w:rPr>
                <w:spacing w:val="-4"/>
                <w:sz w:val="16"/>
              </w:rPr>
              <w:t>Core</w:t>
            </w:r>
          </w:p>
        </w:tc>
      </w:tr>
      <w:tr>
        <w:trPr>
          <w:trHeight w:val="237" w:hRule="atLeast"/>
        </w:trPr>
        <w:tc>
          <w:tcPr>
            <w:tcW w:w="1794" w:type="dxa"/>
            <w:shd w:val="clear" w:color="auto" w:fill="E5E5E5"/>
          </w:tcPr>
          <w:p>
            <w:pPr>
              <w:pStyle w:val="TableParagraph"/>
              <w:spacing w:before="26"/>
              <w:rPr>
                <w:b/>
                <w:i/>
                <w:sz w:val="16"/>
              </w:rPr>
            </w:pPr>
            <w:r>
              <w:rPr>
                <w:b/>
                <w:i/>
                <w:sz w:val="16"/>
              </w:rPr>
              <w:t>Short</w:t>
            </w:r>
            <w:r>
              <w:rPr>
                <w:b/>
                <w:i/>
                <w:spacing w:val="-3"/>
                <w:sz w:val="16"/>
              </w:rPr>
              <w:t> </w:t>
            </w:r>
            <w:r>
              <w:rPr>
                <w:b/>
                <w:i/>
                <w:spacing w:val="-2"/>
                <w:sz w:val="16"/>
              </w:rPr>
              <w:t>Name:</w:t>
            </w:r>
          </w:p>
        </w:tc>
        <w:tc>
          <w:tcPr>
            <w:tcW w:w="7248" w:type="dxa"/>
          </w:tcPr>
          <w:p>
            <w:pPr>
              <w:pStyle w:val="TableParagraph"/>
              <w:spacing w:before="23"/>
              <w:ind w:left="125"/>
              <w:rPr>
                <w:sz w:val="16"/>
              </w:rPr>
            </w:pPr>
            <w:r>
              <w:rPr>
                <w:spacing w:val="-4"/>
                <w:sz w:val="16"/>
              </w:rPr>
              <w:t>core</w:t>
            </w:r>
          </w:p>
        </w:tc>
      </w:tr>
      <w:tr>
        <w:trPr>
          <w:trHeight w:val="271" w:hRule="atLeast"/>
        </w:trPr>
        <w:tc>
          <w:tcPr>
            <w:tcW w:w="1794" w:type="dxa"/>
            <w:shd w:val="clear" w:color="auto" w:fill="E5E5E5"/>
          </w:tcPr>
          <w:p>
            <w:pPr>
              <w:pStyle w:val="TableParagraph"/>
              <w:spacing w:before="26"/>
              <w:rPr>
                <w:b/>
                <w:i/>
                <w:sz w:val="16"/>
              </w:rPr>
            </w:pPr>
            <w:r>
              <w:rPr>
                <w:b/>
                <w:i/>
                <w:spacing w:val="-2"/>
                <w:sz w:val="16"/>
              </w:rPr>
              <w:t>Category:</w:t>
            </w:r>
          </w:p>
        </w:tc>
        <w:tc>
          <w:tcPr>
            <w:tcW w:w="7248" w:type="dxa"/>
          </w:tcPr>
          <w:p>
            <w:pPr>
              <w:pStyle w:val="TableParagraph"/>
              <w:spacing w:before="23"/>
              <w:ind w:left="125"/>
              <w:rPr>
                <w:sz w:val="16"/>
              </w:rPr>
            </w:pPr>
            <w:r>
              <w:rPr>
                <w:spacing w:val="-2"/>
                <w:sz w:val="16"/>
              </w:rPr>
              <w:t>Runtime</w:t>
            </w:r>
          </w:p>
        </w:tc>
      </w:tr>
      <w:tr>
        <w:trPr>
          <w:trHeight w:val="235" w:hRule="atLeast"/>
        </w:trPr>
        <w:tc>
          <w:tcPr>
            <w:tcW w:w="1794" w:type="dxa"/>
            <w:shd w:val="clear" w:color="auto" w:fill="E5E5E5"/>
          </w:tcPr>
          <w:p>
            <w:pPr>
              <w:pStyle w:val="TableParagraph"/>
              <w:spacing w:before="23"/>
              <w:rPr>
                <w:b/>
                <w:i/>
                <w:sz w:val="16"/>
              </w:rPr>
            </w:pPr>
            <w:r>
              <w:rPr>
                <w:b/>
                <w:i/>
                <w:spacing w:val="-2"/>
                <w:sz w:val="16"/>
              </w:rPr>
              <w:t>Daemon-based:</w:t>
            </w:r>
          </w:p>
        </w:tc>
        <w:tc>
          <w:tcPr>
            <w:tcW w:w="7248" w:type="dxa"/>
          </w:tcPr>
          <w:p>
            <w:pPr>
              <w:pStyle w:val="TableParagraph"/>
              <w:spacing w:before="23"/>
              <w:ind w:left="125"/>
              <w:rPr>
                <w:sz w:val="16"/>
              </w:rPr>
            </w:pPr>
            <w:r>
              <w:rPr>
                <w:spacing w:val="-5"/>
                <w:sz w:val="16"/>
              </w:rPr>
              <w:t>No</w:t>
            </w:r>
          </w:p>
        </w:tc>
      </w:tr>
      <w:tr>
        <w:trPr>
          <w:trHeight w:val="459" w:hRule="atLeast"/>
        </w:trPr>
        <w:tc>
          <w:tcPr>
            <w:tcW w:w="1794" w:type="dxa"/>
            <w:shd w:val="clear" w:color="auto" w:fill="E5E5E5"/>
          </w:tcPr>
          <w:p>
            <w:pPr>
              <w:pStyle w:val="TableParagraph"/>
              <w:spacing w:before="26"/>
              <w:rPr>
                <w:b/>
                <w:i/>
                <w:sz w:val="16"/>
              </w:rPr>
            </w:pPr>
            <w:r>
              <w:rPr>
                <w:b/>
                <w:i/>
                <w:spacing w:val="-2"/>
                <w:sz w:val="16"/>
              </w:rPr>
              <w:t>Responsibilities:</w:t>
            </w:r>
          </w:p>
        </w:tc>
        <w:tc>
          <w:tcPr>
            <w:tcW w:w="7248" w:type="dxa"/>
          </w:tcPr>
          <w:p>
            <w:pPr>
              <w:pStyle w:val="TableParagraph"/>
              <w:spacing w:line="230" w:lineRule="auto" w:before="32"/>
              <w:ind w:left="125" w:right="110"/>
              <w:rPr>
                <w:sz w:val="16"/>
              </w:rPr>
            </w:pPr>
            <w:hyperlink w:history="true" w:anchor="_bookmark96">
              <w:r>
                <w:rPr>
                  <w:rFonts w:ascii="Courier New"/>
                  <w:color w:val="0000FF"/>
                  <w:sz w:val="16"/>
                </w:rPr>
                <w:t>Core</w:t>
              </w:r>
              <w:r>
                <w:rPr>
                  <w:rFonts w:ascii="Courier New"/>
                  <w:color w:val="0000FF"/>
                  <w:spacing w:val="-52"/>
                  <w:sz w:val="16"/>
                </w:rPr>
                <w:t> </w:t>
              </w:r>
            </w:hyperlink>
            <w:r>
              <w:rPr>
                <w:sz w:val="16"/>
              </w:rPr>
              <w:t>provides</w:t>
            </w:r>
            <w:r>
              <w:rPr>
                <w:spacing w:val="-12"/>
                <w:sz w:val="16"/>
              </w:rPr>
              <w:t> </w:t>
            </w:r>
            <w:r>
              <w:rPr>
                <w:sz w:val="16"/>
              </w:rPr>
              <w:t>functionality</w:t>
            </w:r>
            <w:r>
              <w:rPr>
                <w:spacing w:val="-9"/>
                <w:sz w:val="16"/>
              </w:rPr>
              <w:t> </w:t>
            </w:r>
            <w:r>
              <w:rPr>
                <w:sz w:val="16"/>
              </w:rPr>
              <w:t>for</w:t>
            </w:r>
            <w:r>
              <w:rPr>
                <w:spacing w:val="-8"/>
                <w:sz w:val="16"/>
              </w:rPr>
              <w:t> </w:t>
            </w:r>
            <w:r>
              <w:rPr>
                <w:sz w:val="16"/>
              </w:rPr>
              <w:t>initialization</w:t>
            </w:r>
            <w:r>
              <w:rPr>
                <w:spacing w:val="-8"/>
                <w:sz w:val="16"/>
              </w:rPr>
              <w:t> </w:t>
            </w:r>
            <w:r>
              <w:rPr>
                <w:sz w:val="16"/>
              </w:rPr>
              <w:t>and</w:t>
            </w:r>
            <w:r>
              <w:rPr>
                <w:spacing w:val="-8"/>
                <w:sz w:val="16"/>
              </w:rPr>
              <w:t> </w:t>
            </w:r>
            <w:r>
              <w:rPr>
                <w:sz w:val="16"/>
              </w:rPr>
              <w:t>de-initialization</w:t>
            </w:r>
            <w:r>
              <w:rPr>
                <w:spacing w:val="-8"/>
                <w:sz w:val="16"/>
              </w:rPr>
              <w:t> </w:t>
            </w:r>
            <w:r>
              <w:rPr>
                <w:sz w:val="16"/>
              </w:rPr>
              <w:t>of</w:t>
            </w:r>
            <w:r>
              <w:rPr>
                <w:spacing w:val="-8"/>
                <w:sz w:val="16"/>
              </w:rPr>
              <w:t> </w:t>
            </w:r>
            <w:r>
              <w:rPr>
                <w:sz w:val="16"/>
              </w:rPr>
              <w:t>the</w:t>
            </w:r>
            <w:r>
              <w:rPr>
                <w:spacing w:val="-8"/>
                <w:sz w:val="16"/>
              </w:rPr>
              <w:t> </w:t>
            </w:r>
            <w:r>
              <w:rPr>
                <w:sz w:val="16"/>
              </w:rPr>
              <w:t>AUTOSAR</w:t>
            </w:r>
            <w:r>
              <w:rPr>
                <w:spacing w:val="-8"/>
                <w:sz w:val="16"/>
              </w:rPr>
              <w:t> </w:t>
            </w:r>
            <w:r>
              <w:rPr>
                <w:sz w:val="16"/>
              </w:rPr>
              <w:t>Runtime</w:t>
            </w:r>
            <w:r>
              <w:rPr>
                <w:spacing w:val="-8"/>
                <w:sz w:val="16"/>
              </w:rPr>
              <w:t> </w:t>
            </w:r>
            <w:r>
              <w:rPr>
                <w:sz w:val="16"/>
              </w:rPr>
              <w:t>for Adaptive Applications as well as termination of </w:t>
            </w:r>
            <w:r>
              <w:rPr>
                <w:rFonts w:ascii="Courier New"/>
                <w:sz w:val="16"/>
              </w:rPr>
              <w:t>Processes</w:t>
            </w:r>
            <w:r>
              <w:rPr>
                <w:sz w:val="16"/>
              </w:rPr>
              <w:t>.</w:t>
            </w:r>
          </w:p>
        </w:tc>
      </w:tr>
    </w:tbl>
    <w:p>
      <w:pPr>
        <w:pStyle w:val="BodyText"/>
        <w:rPr>
          <w:b/>
          <w:sz w:val="20"/>
        </w:rPr>
      </w:pPr>
    </w:p>
    <w:p>
      <w:pPr>
        <w:pStyle w:val="BodyText"/>
        <w:rPr>
          <w:b/>
          <w:sz w:val="20"/>
        </w:rPr>
      </w:pPr>
    </w:p>
    <w:p>
      <w:pPr>
        <w:pStyle w:val="BodyText"/>
        <w:rPr>
          <w:b/>
          <w:sz w:val="20"/>
        </w:rPr>
      </w:pPr>
    </w:p>
    <w:p>
      <w:pPr>
        <w:pStyle w:val="ListParagraph"/>
        <w:numPr>
          <w:ilvl w:val="3"/>
          <w:numId w:val="4"/>
        </w:numPr>
        <w:tabs>
          <w:tab w:pos="1127" w:val="left" w:leader="none"/>
          <w:tab w:pos="1128" w:val="left" w:leader="none"/>
        </w:tabs>
        <w:spacing w:line="240" w:lineRule="auto" w:before="252" w:after="0"/>
        <w:ind w:left="1127" w:right="0" w:hanging="971"/>
        <w:jc w:val="left"/>
        <w:rPr>
          <w:b/>
          <w:sz w:val="24"/>
        </w:rPr>
      </w:pPr>
      <w:r>
        <w:rPr>
          <w:b/>
          <w:sz w:val="24"/>
        </w:rPr>
        <w:t>Defined</w:t>
      </w:r>
      <w:r>
        <w:rPr>
          <w:b/>
          <w:spacing w:val="-10"/>
          <w:sz w:val="24"/>
        </w:rPr>
        <w:t> </w:t>
      </w:r>
      <w:r>
        <w:rPr>
          <w:b/>
          <w:spacing w:val="-2"/>
          <w:sz w:val="24"/>
        </w:rPr>
        <w:t>interfaces</w:t>
      </w:r>
    </w:p>
    <w:p>
      <w:pPr>
        <w:pStyle w:val="BodyText"/>
        <w:spacing w:before="2"/>
        <w:rPr>
          <w:b/>
          <w:sz w:val="27"/>
        </w:rPr>
      </w:pPr>
      <w:r>
        <w:rPr/>
        <w:pict>
          <v:group style="position:absolute;margin-left:212.734787pt;margin-top:16.887548pt;width:169.8pt;height:95.85pt;mso-position-horizontal-relative:page;mso-position-vertical-relative:paragraph;z-index:-15676416;mso-wrap-distance-left:0;mso-wrap-distance-right:0" id="docshapegroup767" coordorigin="4255,338" coordsize="3396,1917">
            <v:rect style="position:absolute;left:4259;top:1614;width:3385;height:635" id="docshape768" filled="true" fillcolor="#ef9999" stroked="false">
              <v:fill type="solid"/>
            </v:rect>
            <v:shape style="position:absolute;left:7439;top:1661;width:159;height:191" type="#_x0000_t75" id="docshape769" stroked="false">
              <v:imagedata r:id="rId81" o:title=""/>
            </v:shape>
            <v:rect style="position:absolute;left:4259;top:343;width:1587;height:847" id="docshape770" filled="true" fillcolor="#fcf2e3" stroked="false">
              <v:fill type="solid"/>
            </v:rect>
            <v:rect style="position:absolute;left:4259;top:343;width:1587;height:847" id="docshape771" filled="false" stroked="true" strokeweight=".528914pt" strokecolor="#000000">
              <v:stroke dashstyle="solid"/>
            </v:rect>
            <v:line style="position:absolute" from="4492,1052" to="4989,1052" stroked="true" strokeweight=".528914pt" strokecolor="#003f3f">
              <v:stroke dashstyle="solid"/>
            </v:line>
            <v:shape style="position:absolute;left:5011;top:1189;width:2;height:425" id="docshape772" coordorigin="5012,1190" coordsize="0,425" path="m5012,1190l5012,1265m5012,1307l5012,1382m5012,1424l5012,1497m5012,1539l5012,1614e" filled="false" stroked="true" strokeweight=".528914pt" strokecolor="#000000">
              <v:path arrowok="t"/>
              <v:stroke dashstyle="solid"/>
            </v:shape>
            <v:shape style="position:absolute;left:4947;top:1189;width:128;height:160" id="docshape773" coordorigin="4947,1190" coordsize="128,160" path="m5012,1190l4947,1349,5074,1349,5012,1190xe" filled="true" fillcolor="#fcf2e3" stroked="false">
              <v:path arrowok="t"/>
              <v:fill type="solid"/>
            </v:shape>
            <v:shape style="position:absolute;left:4947;top:1189;width:128;height:160" id="docshape774" coordorigin="4947,1190" coordsize="128,160" path="m5074,1349l4947,1349,5012,1190,5074,1349xe" filled="false" stroked="true" strokeweight=".528914pt" strokecolor="#000000">
              <v:path arrowok="t"/>
              <v:stroke dashstyle="solid"/>
            </v:shape>
            <v:rect style="position:absolute;left:5953;top:343;width:1692;height:847" id="docshape775" filled="true" fillcolor="#fcf2e3" stroked="false">
              <v:fill type="solid"/>
            </v:rect>
            <v:rect style="position:absolute;left:5953;top:343;width:1692;height:847" id="docshape776" filled="false" stroked="true" strokeweight=".528914pt" strokecolor="#000000">
              <v:stroke dashstyle="solid"/>
            </v:rect>
            <v:shape style="position:absolute;left:6798;top:1189;width:2;height:425" id="docshape777" coordorigin="6798,1190" coordsize="0,425" path="m6798,1190l6798,1265m6798,1307l6798,1382m6798,1424l6798,1497m6798,1539l6798,1614e" filled="false" stroked="true" strokeweight=".528914pt" strokecolor="#000000">
              <v:path arrowok="t"/>
              <v:stroke dashstyle="solid"/>
            </v:shape>
            <v:shape style="position:absolute;left:6735;top:1189;width:128;height:160" id="docshape778" coordorigin="6735,1190" coordsize="128,160" path="m6798,1190l6735,1349,6863,1349,6798,1190xe" filled="true" fillcolor="#fcf2e3" stroked="false">
              <v:path arrowok="t"/>
              <v:fill type="solid"/>
            </v:shape>
            <v:shape style="position:absolute;left:6735;top:1189;width:128;height:160" id="docshape779" coordorigin="6735,1190" coordsize="128,160" path="m6863,1349l6735,1349,6798,1190,6863,1349xe" filled="false" stroked="true" strokeweight=".528914pt" strokecolor="#000000">
              <v:path arrowok="t"/>
              <v:stroke dashstyle="solid"/>
            </v:shape>
            <v:shape style="position:absolute;left:4259;top:1614;width:3385;height:635" type="#_x0000_t202" id="docshape780" filled="false" stroked="true" strokeweight=".528914pt" strokecolor="#000000">
              <v:textbox inset="0,0,0,0">
                <w:txbxContent>
                  <w:p>
                    <w:pPr>
                      <w:spacing w:line="285" w:lineRule="auto" w:before="62"/>
                      <w:ind w:left="1027" w:right="1241" w:firstLine="0"/>
                      <w:jc w:val="center"/>
                      <w:rPr>
                        <w:sz w:val="10"/>
                      </w:rPr>
                    </w:pPr>
                    <w:r>
                      <w:rPr>
                        <w:spacing w:val="-2"/>
                        <w:w w:val="105"/>
                        <w:sz w:val="10"/>
                      </w:rPr>
                      <w:t>«aapFunctionalCluster»</w:t>
                    </w:r>
                    <w:r>
                      <w:rPr>
                        <w:spacing w:val="40"/>
                        <w:w w:val="105"/>
                        <w:sz w:val="10"/>
                      </w:rPr>
                      <w:t> </w:t>
                    </w:r>
                    <w:r>
                      <w:rPr>
                        <w:spacing w:val="-4"/>
                        <w:w w:val="105"/>
                        <w:sz w:val="10"/>
                      </w:rPr>
                      <w:t>Core</w:t>
                    </w:r>
                  </w:p>
                </w:txbxContent>
              </v:textbox>
              <v:stroke dashstyle="solid"/>
              <w10:wrap type="none"/>
            </v:shape>
            <v:shape style="position:absolute;left:5953;top:745;width:1692;height:445" type="#_x0000_t202" id="docshape781" filled="true" fillcolor="#fcf2e3" stroked="true" strokeweight=".528914pt" strokecolor="#000000">
              <v:textbox inset="0,0,0,0">
                <w:txbxContent>
                  <w:p>
                    <w:pPr>
                      <w:spacing w:before="40"/>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u w:val="single" w:color="003F3F"/>
                      </w:rPr>
                      <w:t>Abort(</w:t>
                    </w:r>
                    <w:r>
                      <w:rPr>
                        <w:color w:val="003F3F"/>
                        <w:spacing w:val="-2"/>
                        <w:w w:val="105"/>
                        <w:sz w:val="10"/>
                      </w:rPr>
                      <w:t>)</w:t>
                    </w:r>
                  </w:p>
                  <w:p>
                    <w:pPr>
                      <w:spacing w:before="22"/>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u w:val="single" w:color="003F3F"/>
                      </w:rPr>
                      <w:t>SetAbortHandler(</w:t>
                    </w:r>
                    <w:r>
                      <w:rPr>
                        <w:color w:val="003F3F"/>
                        <w:spacing w:val="-2"/>
                        <w:w w:val="105"/>
                        <w:sz w:val="10"/>
                      </w:rPr>
                      <w:t>)</w:t>
                    </w:r>
                  </w:p>
                </w:txbxContent>
              </v:textbox>
              <v:fill type="solid"/>
              <v:stroke dashstyle="solid"/>
              <w10:wrap type="none"/>
            </v:shape>
            <v:shape style="position:absolute;left:4259;top:745;width:1587;height:445" type="#_x0000_t202" id="docshape782" filled="false" stroked="true" strokeweight=".528914pt" strokecolor="#000000">
              <v:textbox inset="0,0,0,0">
                <w:txbxContent>
                  <w:p>
                    <w:pPr>
                      <w:spacing w:before="40"/>
                      <w:ind w:left="47" w:right="0" w:firstLine="0"/>
                      <w:jc w:val="left"/>
                      <w:rPr>
                        <w:sz w:val="10"/>
                      </w:rPr>
                    </w:pPr>
                    <w:r>
                      <w:rPr>
                        <w:color w:val="003F3F"/>
                        <w:w w:val="105"/>
                        <w:sz w:val="10"/>
                      </w:rPr>
                      <w:t>+</w:t>
                    </w:r>
                    <w:r>
                      <w:rPr>
                        <w:color w:val="003F3F"/>
                        <w:spacing w:val="75"/>
                        <w:w w:val="150"/>
                        <w:sz w:val="10"/>
                      </w:rPr>
                      <w:t> </w:t>
                    </w:r>
                    <w:r>
                      <w:rPr>
                        <w:color w:val="003F3F"/>
                        <w:spacing w:val="-2"/>
                        <w:w w:val="105"/>
                        <w:sz w:val="10"/>
                        <w:u w:val="single" w:color="003F3F"/>
                      </w:rPr>
                      <w:t>Deinitialize(</w:t>
                    </w:r>
                    <w:r>
                      <w:rPr>
                        <w:color w:val="003F3F"/>
                        <w:spacing w:val="-2"/>
                        <w:w w:val="105"/>
                        <w:sz w:val="10"/>
                      </w:rPr>
                      <w:t>)</w:t>
                    </w:r>
                  </w:p>
                  <w:p>
                    <w:pPr>
                      <w:spacing w:before="22"/>
                      <w:ind w:left="47" w:right="0" w:firstLine="0"/>
                      <w:jc w:val="left"/>
                      <w:rPr>
                        <w:sz w:val="10"/>
                      </w:rPr>
                    </w:pPr>
                    <w:r>
                      <w:rPr>
                        <w:color w:val="003F3F"/>
                        <w:w w:val="105"/>
                        <w:sz w:val="10"/>
                      </w:rPr>
                      <w:t>+</w:t>
                    </w:r>
                    <w:r>
                      <w:rPr>
                        <w:color w:val="003F3F"/>
                        <w:spacing w:val="75"/>
                        <w:w w:val="150"/>
                        <w:sz w:val="10"/>
                      </w:rPr>
                      <w:t> </w:t>
                    </w:r>
                    <w:r>
                      <w:rPr>
                        <w:color w:val="003F3F"/>
                        <w:spacing w:val="-2"/>
                        <w:w w:val="105"/>
                        <w:sz w:val="10"/>
                      </w:rPr>
                      <w:t>Initialize()</w:t>
                    </w:r>
                  </w:p>
                </w:txbxContent>
              </v:textbox>
              <v:stroke dashstyle="solid"/>
              <w10:wrap type="none"/>
            </v:shape>
            <v:shape style="position:absolute;left:5953;top:343;width:1692;height:403" type="#_x0000_t202" id="docshape783" filled="true" fillcolor="#fcf2e3" stroked="true" strokeweight=".528914pt" strokecolor="#000000">
              <v:textbox inset="0,0,0,0">
                <w:txbxContent>
                  <w:p>
                    <w:pPr>
                      <w:spacing w:line="285" w:lineRule="auto" w:before="60"/>
                      <w:ind w:left="724" w:right="73" w:hanging="625"/>
                      <w:jc w:val="left"/>
                      <w:rPr>
                        <w:color w:val="000000"/>
                        <w:sz w:val="10"/>
                      </w:rPr>
                    </w:pPr>
                    <w:r>
                      <w:rPr>
                        <w:color w:val="000000"/>
                        <w:spacing w:val="-2"/>
                        <w:w w:val="105"/>
                        <w:sz w:val="10"/>
                      </w:rPr>
                      <w:t>«aapAPI,aapNativeInterface»</w:t>
                    </w:r>
                    <w:r>
                      <w:rPr>
                        <w:color w:val="000000"/>
                        <w:spacing w:val="40"/>
                        <w:w w:val="105"/>
                        <w:sz w:val="10"/>
                      </w:rPr>
                      <w:t> </w:t>
                    </w:r>
                    <w:r>
                      <w:rPr>
                        <w:color w:val="000000"/>
                        <w:spacing w:val="-4"/>
                        <w:w w:val="105"/>
                        <w:sz w:val="10"/>
                      </w:rPr>
                      <w:t>Core</w:t>
                    </w:r>
                  </w:p>
                </w:txbxContent>
              </v:textbox>
              <v:fill type="solid"/>
              <v:stroke dashstyle="solid"/>
              <w10:wrap type="none"/>
            </v:shape>
            <v:shape style="position:absolute;left:4259;top:343;width:1587;height:403" type="#_x0000_t202" id="docshape784" filled="true" fillcolor="#fcf2e3" stroked="true" strokeweight=".528914pt" strokecolor="#000000">
              <v:textbox inset="0,0,0,0">
                <w:txbxContent>
                  <w:p>
                    <w:pPr>
                      <w:spacing w:before="60"/>
                      <w:ind w:left="172" w:right="184" w:firstLine="0"/>
                      <w:jc w:val="center"/>
                      <w:rPr>
                        <w:color w:val="000000"/>
                        <w:sz w:val="10"/>
                      </w:rPr>
                    </w:pPr>
                    <w:r>
                      <w:rPr>
                        <w:color w:val="000000"/>
                        <w:spacing w:val="-2"/>
                        <w:w w:val="105"/>
                        <w:sz w:val="10"/>
                      </w:rPr>
                      <w:t>«aapAPI,aapNativeInterf...</w:t>
                    </w:r>
                  </w:p>
                  <w:p>
                    <w:pPr>
                      <w:spacing w:before="23"/>
                      <w:ind w:left="172" w:right="173" w:firstLine="0"/>
                      <w:jc w:val="center"/>
                      <w:rPr>
                        <w:color w:val="000000"/>
                        <w:sz w:val="10"/>
                      </w:rPr>
                    </w:pPr>
                    <w:r>
                      <w:rPr>
                        <w:color w:val="000000"/>
                        <w:spacing w:val="-4"/>
                        <w:w w:val="105"/>
                        <w:sz w:val="10"/>
                      </w:rPr>
                      <w:t>Core</w:t>
                    </w:r>
                  </w:p>
                </w:txbxContent>
              </v:textbox>
              <v:fill type="solid"/>
              <v:stroke dashstyle="solid"/>
              <w10:wrap type="none"/>
            </v:shape>
            <w10:wrap type="topAndBottom"/>
          </v:group>
        </w:pict>
      </w:r>
    </w:p>
    <w:p>
      <w:pPr>
        <w:spacing w:before="64"/>
        <w:ind w:left="271" w:right="308" w:firstLine="0"/>
        <w:jc w:val="center"/>
        <w:rPr>
          <w:b/>
          <w:sz w:val="22"/>
        </w:rPr>
      </w:pPr>
      <w:r>
        <w:rPr>
          <w:b/>
          <w:sz w:val="22"/>
        </w:rPr>
        <w:t>Figure</w:t>
      </w:r>
      <w:r>
        <w:rPr>
          <w:b/>
          <w:spacing w:val="-7"/>
          <w:sz w:val="22"/>
        </w:rPr>
        <w:t> </w:t>
      </w:r>
      <w:r>
        <w:rPr>
          <w:b/>
          <w:sz w:val="22"/>
        </w:rPr>
        <w:t>9.19:</w:t>
      </w:r>
      <w:r>
        <w:rPr>
          <w:b/>
          <w:spacing w:val="6"/>
          <w:sz w:val="22"/>
        </w:rPr>
        <w:t> </w:t>
      </w:r>
      <w:r>
        <w:rPr>
          <w:b/>
          <w:sz w:val="22"/>
        </w:rPr>
        <w:t>Interfaces</w:t>
      </w:r>
      <w:r>
        <w:rPr>
          <w:b/>
          <w:spacing w:val="-7"/>
          <w:sz w:val="22"/>
        </w:rPr>
        <w:t> </w:t>
      </w:r>
      <w:r>
        <w:rPr>
          <w:b/>
          <w:sz w:val="22"/>
        </w:rPr>
        <w:t>of</w:t>
      </w:r>
      <w:r>
        <w:rPr>
          <w:b/>
          <w:spacing w:val="-7"/>
          <w:sz w:val="22"/>
        </w:rPr>
        <w:t> </w:t>
      </w:r>
      <w:r>
        <w:rPr>
          <w:b/>
          <w:spacing w:val="-4"/>
          <w:sz w:val="22"/>
        </w:rPr>
        <w:t>Core</w:t>
      </w:r>
    </w:p>
    <w:p>
      <w:pPr>
        <w:pStyle w:val="BodyText"/>
        <w:rPr>
          <w:b/>
          <w:sz w:val="26"/>
        </w:rPr>
      </w:pPr>
    </w:p>
    <w:p>
      <w:pPr>
        <w:pStyle w:val="BodyText"/>
        <w:rPr>
          <w:b/>
          <w:sz w:val="26"/>
        </w:rPr>
      </w:pPr>
    </w:p>
    <w:p>
      <w:pPr>
        <w:pStyle w:val="BodyText"/>
        <w:spacing w:before="11"/>
        <w:rPr>
          <w:b/>
          <w:sz w:val="26"/>
        </w:rPr>
      </w:pPr>
    </w:p>
    <w:p>
      <w:pPr>
        <w:pStyle w:val="ListParagraph"/>
        <w:numPr>
          <w:ilvl w:val="4"/>
          <w:numId w:val="4"/>
        </w:numPr>
        <w:tabs>
          <w:tab w:pos="1326" w:val="left" w:leader="none"/>
          <w:tab w:pos="1328" w:val="left" w:leader="none"/>
        </w:tabs>
        <w:spacing w:line="240" w:lineRule="auto" w:before="0" w:after="0"/>
        <w:ind w:left="1327" w:right="0" w:hanging="1171"/>
        <w:jc w:val="left"/>
        <w:rPr>
          <w:b/>
          <w:sz w:val="24"/>
        </w:rPr>
      </w:pPr>
      <w:r>
        <w:rPr>
          <w:b/>
          <w:sz w:val="24"/>
        </w:rPr>
        <w:t>Interfaces</w:t>
      </w:r>
      <w:r>
        <w:rPr>
          <w:b/>
          <w:spacing w:val="-11"/>
          <w:sz w:val="24"/>
        </w:rPr>
        <w:t> </w:t>
      </w:r>
      <w:r>
        <w:rPr>
          <w:b/>
          <w:sz w:val="24"/>
        </w:rPr>
        <w:t>for</w:t>
      </w:r>
      <w:r>
        <w:rPr>
          <w:b/>
          <w:spacing w:val="-10"/>
          <w:sz w:val="24"/>
        </w:rPr>
        <w:t> </w:t>
      </w:r>
      <w:r>
        <w:rPr>
          <w:b/>
          <w:sz w:val="24"/>
        </w:rPr>
        <w:t>initialization</w:t>
      </w:r>
      <w:r>
        <w:rPr>
          <w:b/>
          <w:spacing w:val="-10"/>
          <w:sz w:val="24"/>
        </w:rPr>
        <w:t> </w:t>
      </w:r>
      <w:r>
        <w:rPr>
          <w:b/>
          <w:sz w:val="24"/>
        </w:rPr>
        <w:t>and</w:t>
      </w:r>
      <w:r>
        <w:rPr>
          <w:b/>
          <w:spacing w:val="-10"/>
          <w:sz w:val="24"/>
        </w:rPr>
        <w:t> </w:t>
      </w:r>
      <w:r>
        <w:rPr>
          <w:b/>
          <w:sz w:val="24"/>
        </w:rPr>
        <w:t>de-</w:t>
      </w:r>
      <w:r>
        <w:rPr>
          <w:b/>
          <w:spacing w:val="-2"/>
          <w:sz w:val="24"/>
        </w:rPr>
        <w:t>initialization</w:t>
      </w:r>
    </w:p>
    <w:p>
      <w:pPr>
        <w:pStyle w:val="BodyText"/>
        <w:spacing w:before="4"/>
        <w:rPr>
          <w:b/>
          <w:sz w:val="25"/>
        </w:rPr>
      </w:pPr>
    </w:p>
    <w:p>
      <w:pPr>
        <w:pStyle w:val="BodyText"/>
        <w:spacing w:line="252" w:lineRule="auto"/>
        <w:ind w:left="157" w:right="195"/>
        <w:jc w:val="both"/>
      </w:pPr>
      <w:r>
        <w:rPr/>
        <w:t>The AUTOSAR Adaptive Platform for Applications needs to be initialized by an appli- cation before it is used (using </w:t>
      </w:r>
      <w:hyperlink w:history="true" w:anchor="_bookmark98">
        <w:r>
          <w:rPr>
            <w:color w:val="0000FF"/>
          </w:rPr>
          <w:t>Initialize()</w:t>
        </w:r>
      </w:hyperlink>
      <w:r>
        <w:rPr/>
        <w:t>) and de-initialized after it is no longer used (using </w:t>
      </w:r>
      <w:hyperlink w:history="true" w:anchor="_bookmark97">
        <w:r>
          <w:rPr>
            <w:color w:val="0000FF"/>
          </w:rPr>
          <w:t>Deinitialize()</w:t>
        </w:r>
      </w:hyperlink>
      <w:r>
        <w:rPr/>
        <w:t>).</w:t>
      </w:r>
    </w:p>
    <w:p>
      <w:pPr>
        <w:pStyle w:val="BodyText"/>
        <w:spacing w:before="9"/>
        <w:rPr>
          <w:sz w:val="18"/>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40"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7"/>
              <w:rPr>
                <w:sz w:val="16"/>
              </w:rPr>
            </w:pPr>
            <w:r>
              <w:rPr>
                <w:spacing w:val="-2"/>
                <w:sz w:val="16"/>
              </w:rPr>
              <w:t>InitAndShutdown</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Native</w:t>
            </w:r>
            <w:r>
              <w:rPr>
                <w:spacing w:val="-10"/>
                <w:sz w:val="16"/>
              </w:rPr>
              <w:t> </w:t>
            </w:r>
            <w:r>
              <w:rPr>
                <w:spacing w:val="-2"/>
                <w:sz w:val="16"/>
              </w:rPr>
              <w:t>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z w:val="16"/>
              </w:rPr>
              <w:t>Public</w:t>
            </w:r>
            <w:r>
              <w:rPr>
                <w:spacing w:val="-10"/>
                <w:sz w:val="16"/>
              </w:rPr>
              <w:t> </w:t>
            </w:r>
            <w:r>
              <w:rPr>
                <w:spacing w:val="-5"/>
                <w:sz w:val="16"/>
              </w:rPr>
              <w:t>API</w:t>
            </w:r>
          </w:p>
        </w:tc>
      </w:tr>
      <w:tr>
        <w:trPr>
          <w:trHeight w:val="459"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line="247" w:lineRule="auto" w:before="27"/>
              <w:ind w:right="651"/>
              <w:rPr>
                <w:sz w:val="16"/>
              </w:rPr>
            </w:pPr>
            <w:r>
              <w:rPr>
                <w:sz w:val="16"/>
              </w:rPr>
              <w:t>This</w:t>
            </w:r>
            <w:r>
              <w:rPr>
                <w:spacing w:val="-3"/>
                <w:sz w:val="16"/>
              </w:rPr>
              <w:t> </w:t>
            </w:r>
            <w:r>
              <w:rPr>
                <w:sz w:val="16"/>
              </w:rPr>
              <w:t>interface</w:t>
            </w:r>
            <w:r>
              <w:rPr>
                <w:spacing w:val="-3"/>
                <w:sz w:val="16"/>
              </w:rPr>
              <w:t> </w:t>
            </w:r>
            <w:r>
              <w:rPr>
                <w:sz w:val="16"/>
              </w:rPr>
              <w:t>provides</w:t>
            </w:r>
            <w:r>
              <w:rPr>
                <w:spacing w:val="-3"/>
                <w:sz w:val="16"/>
              </w:rPr>
              <w:t> </w:t>
            </w:r>
            <w:r>
              <w:rPr>
                <w:sz w:val="16"/>
              </w:rPr>
              <w:t>global</w:t>
            </w:r>
            <w:r>
              <w:rPr>
                <w:spacing w:val="-3"/>
                <w:sz w:val="16"/>
              </w:rPr>
              <w:t> </w:t>
            </w:r>
            <w:r>
              <w:rPr>
                <w:sz w:val="16"/>
              </w:rPr>
              <w:t>initialization</w:t>
            </w:r>
            <w:r>
              <w:rPr>
                <w:spacing w:val="-3"/>
                <w:sz w:val="16"/>
              </w:rPr>
              <w:t> </w:t>
            </w:r>
            <w:r>
              <w:rPr>
                <w:sz w:val="16"/>
              </w:rPr>
              <w:t>and</w:t>
            </w:r>
            <w:r>
              <w:rPr>
                <w:spacing w:val="-3"/>
                <w:sz w:val="16"/>
              </w:rPr>
              <w:t> </w:t>
            </w:r>
            <w:r>
              <w:rPr>
                <w:sz w:val="16"/>
              </w:rPr>
              <w:t>shutdown</w:t>
            </w:r>
            <w:r>
              <w:rPr>
                <w:spacing w:val="-3"/>
                <w:sz w:val="16"/>
              </w:rPr>
              <w:t> </w:t>
            </w:r>
            <w:r>
              <w:rPr>
                <w:sz w:val="16"/>
              </w:rPr>
              <w:t>functions</w:t>
            </w:r>
            <w:r>
              <w:rPr>
                <w:spacing w:val="-3"/>
                <w:sz w:val="16"/>
              </w:rPr>
              <w:t> </w:t>
            </w:r>
            <w:r>
              <w:rPr>
                <w:sz w:val="16"/>
              </w:rPr>
              <w:t>that</w:t>
            </w:r>
            <w:r>
              <w:rPr>
                <w:spacing w:val="-3"/>
                <w:sz w:val="16"/>
              </w:rPr>
              <w:t> </w:t>
            </w:r>
            <w:r>
              <w:rPr>
                <w:sz w:val="16"/>
              </w:rPr>
              <w:t>initialize</w:t>
            </w:r>
            <w:r>
              <w:rPr>
                <w:spacing w:val="-3"/>
                <w:sz w:val="16"/>
              </w:rPr>
              <w:t> </w:t>
            </w:r>
            <w:r>
              <w:rPr>
                <w:sz w:val="16"/>
              </w:rPr>
              <w:t>respectively de-initialize</w:t>
            </w:r>
            <w:r>
              <w:rPr>
                <w:spacing w:val="-8"/>
                <w:sz w:val="16"/>
              </w:rPr>
              <w:t> </w:t>
            </w:r>
            <w:r>
              <w:rPr>
                <w:sz w:val="16"/>
              </w:rPr>
              <w:t>data</w:t>
            </w:r>
            <w:r>
              <w:rPr>
                <w:spacing w:val="-8"/>
                <w:sz w:val="16"/>
              </w:rPr>
              <w:t> </w:t>
            </w:r>
            <w:r>
              <w:rPr>
                <w:sz w:val="16"/>
              </w:rPr>
              <w:t>structures</w:t>
            </w:r>
            <w:r>
              <w:rPr>
                <w:spacing w:val="-8"/>
                <w:sz w:val="16"/>
              </w:rPr>
              <w:t> </w:t>
            </w:r>
            <w:r>
              <w:rPr>
                <w:sz w:val="16"/>
              </w:rPr>
              <w:t>and</w:t>
            </w:r>
            <w:r>
              <w:rPr>
                <w:spacing w:val="-8"/>
                <w:sz w:val="16"/>
              </w:rPr>
              <w:t> </w:t>
            </w:r>
            <w:r>
              <w:rPr>
                <w:sz w:val="16"/>
              </w:rPr>
              <w:t>threads</w:t>
            </w:r>
            <w:r>
              <w:rPr>
                <w:spacing w:val="-8"/>
                <w:sz w:val="16"/>
              </w:rPr>
              <w:t> </w:t>
            </w:r>
            <w:r>
              <w:rPr>
                <w:sz w:val="16"/>
              </w:rPr>
              <w:t>of</w:t>
            </w:r>
            <w:r>
              <w:rPr>
                <w:spacing w:val="-8"/>
                <w:sz w:val="16"/>
              </w:rPr>
              <w:t> </w:t>
            </w:r>
            <w:r>
              <w:rPr>
                <w:sz w:val="16"/>
              </w:rPr>
              <w:t>the</w:t>
            </w:r>
            <w:r>
              <w:rPr>
                <w:spacing w:val="-8"/>
                <w:sz w:val="16"/>
              </w:rPr>
              <w:t> </w:t>
            </w:r>
            <w:r>
              <w:rPr>
                <w:sz w:val="16"/>
              </w:rPr>
              <w:t>AUTOSAR</w:t>
            </w:r>
            <w:r>
              <w:rPr>
                <w:spacing w:val="-8"/>
                <w:sz w:val="16"/>
              </w:rPr>
              <w:t> </w:t>
            </w:r>
            <w:r>
              <w:rPr>
                <w:sz w:val="16"/>
              </w:rPr>
              <w:t>Runtime</w:t>
            </w:r>
            <w:r>
              <w:rPr>
                <w:spacing w:val="-8"/>
                <w:sz w:val="16"/>
              </w:rPr>
              <w:t> </w:t>
            </w:r>
            <w:r>
              <w:rPr>
                <w:sz w:val="16"/>
              </w:rPr>
              <w:t>for</w:t>
            </w:r>
            <w:r>
              <w:rPr>
                <w:spacing w:val="-8"/>
                <w:sz w:val="16"/>
              </w:rPr>
              <w:t> </w:t>
            </w:r>
            <w:r>
              <w:rPr>
                <w:sz w:val="16"/>
              </w:rPr>
              <w:t>Adaptive</w:t>
            </w:r>
            <w:r>
              <w:rPr>
                <w:spacing w:val="-8"/>
                <w:sz w:val="16"/>
              </w:rPr>
              <w:t> </w:t>
            </w:r>
            <w:r>
              <w:rPr>
                <w:sz w:val="16"/>
              </w:rPr>
              <w:t>Applications.</w:t>
            </w:r>
          </w:p>
        </w:tc>
      </w:tr>
      <w:tr>
        <w:trPr>
          <w:trHeight w:val="838" w:hRule="atLeast"/>
        </w:trPr>
        <w:tc>
          <w:tcPr>
            <w:tcW w:w="1748" w:type="dxa"/>
            <w:vMerge w:val="restart"/>
            <w:shd w:val="clear" w:color="auto" w:fill="E5E5E5"/>
          </w:tcPr>
          <w:p>
            <w:pPr>
              <w:pStyle w:val="TableParagraph"/>
              <w:spacing w:before="36"/>
              <w:rPr>
                <w:b/>
                <w:i/>
                <w:sz w:val="16"/>
              </w:rPr>
            </w:pPr>
            <w:r>
              <w:rPr>
                <w:b/>
                <w:i/>
                <w:spacing w:val="-2"/>
                <w:sz w:val="16"/>
              </w:rPr>
              <w:t>Operations:</w:t>
            </w:r>
          </w:p>
        </w:tc>
        <w:tc>
          <w:tcPr>
            <w:tcW w:w="3071" w:type="dxa"/>
          </w:tcPr>
          <w:p>
            <w:pPr>
              <w:pStyle w:val="TableParagraph"/>
              <w:spacing w:before="23"/>
              <w:rPr>
                <w:sz w:val="16"/>
              </w:rPr>
            </w:pPr>
            <w:bookmarkStart w:name="_bookmark97" w:id="152"/>
            <w:bookmarkEnd w:id="152"/>
            <w:r>
              <w:rPr/>
            </w:r>
            <w:r>
              <w:rPr>
                <w:spacing w:val="-2"/>
                <w:sz w:val="16"/>
              </w:rPr>
              <w:t>Deinitialize</w:t>
            </w:r>
          </w:p>
        </w:tc>
        <w:tc>
          <w:tcPr>
            <w:tcW w:w="4217" w:type="dxa"/>
          </w:tcPr>
          <w:p>
            <w:pPr>
              <w:pStyle w:val="TableParagraph"/>
              <w:spacing w:line="247" w:lineRule="auto" w:before="27"/>
              <w:rPr>
                <w:sz w:val="16"/>
              </w:rPr>
            </w:pPr>
            <w:r>
              <w:rPr>
                <w:sz w:val="16"/>
              </w:rPr>
              <w:t>Destroy</w:t>
            </w:r>
            <w:r>
              <w:rPr>
                <w:spacing w:val="-11"/>
                <w:sz w:val="16"/>
              </w:rPr>
              <w:t> </w:t>
            </w:r>
            <w:r>
              <w:rPr>
                <w:sz w:val="16"/>
              </w:rPr>
              <w:t>all</w:t>
            </w:r>
            <w:r>
              <w:rPr>
                <w:spacing w:val="-11"/>
                <w:sz w:val="16"/>
              </w:rPr>
              <w:t> </w:t>
            </w:r>
            <w:r>
              <w:rPr>
                <w:sz w:val="16"/>
              </w:rPr>
              <w:t>data</w:t>
            </w:r>
            <w:r>
              <w:rPr>
                <w:spacing w:val="-11"/>
                <w:sz w:val="16"/>
              </w:rPr>
              <w:t> </w:t>
            </w:r>
            <w:r>
              <w:rPr>
                <w:sz w:val="16"/>
              </w:rPr>
              <w:t>structures</w:t>
            </w:r>
            <w:r>
              <w:rPr>
                <w:spacing w:val="-11"/>
                <w:sz w:val="16"/>
              </w:rPr>
              <w:t> </w:t>
            </w:r>
            <w:r>
              <w:rPr>
                <w:sz w:val="16"/>
              </w:rPr>
              <w:t>and</w:t>
            </w:r>
            <w:r>
              <w:rPr>
                <w:spacing w:val="-11"/>
                <w:sz w:val="16"/>
              </w:rPr>
              <w:t> </w:t>
            </w:r>
            <w:r>
              <w:rPr>
                <w:sz w:val="16"/>
              </w:rPr>
              <w:t>threads</w:t>
            </w:r>
            <w:r>
              <w:rPr>
                <w:spacing w:val="-11"/>
                <w:sz w:val="16"/>
              </w:rPr>
              <w:t> </w:t>
            </w:r>
            <w:r>
              <w:rPr>
                <w:sz w:val="16"/>
              </w:rPr>
              <w:t>of</w:t>
            </w:r>
            <w:r>
              <w:rPr>
                <w:spacing w:val="-11"/>
                <w:sz w:val="16"/>
              </w:rPr>
              <w:t> </w:t>
            </w:r>
            <w:r>
              <w:rPr>
                <w:sz w:val="16"/>
              </w:rPr>
              <w:t>the</w:t>
            </w:r>
            <w:r>
              <w:rPr>
                <w:spacing w:val="-11"/>
                <w:sz w:val="16"/>
              </w:rPr>
              <w:t> </w:t>
            </w:r>
            <w:r>
              <w:rPr>
                <w:sz w:val="16"/>
              </w:rPr>
              <w:t>AUTOSAR Adaptive Runtime for Applications. After this call, no interaction with the AUTOSAR Adaptive Runtime for Applications is possible.</w:t>
            </w:r>
          </w:p>
        </w:tc>
      </w:tr>
      <w:tr>
        <w:trPr>
          <w:trHeight w:val="848"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bookmarkStart w:name="_bookmark98" w:id="153"/>
            <w:bookmarkEnd w:id="153"/>
            <w:r>
              <w:rPr/>
            </w:r>
            <w:r>
              <w:rPr>
                <w:spacing w:val="-2"/>
                <w:sz w:val="16"/>
              </w:rPr>
              <w:t>Initialize</w:t>
            </w:r>
          </w:p>
        </w:tc>
        <w:tc>
          <w:tcPr>
            <w:tcW w:w="4217" w:type="dxa"/>
          </w:tcPr>
          <w:p>
            <w:pPr>
              <w:pStyle w:val="TableParagraph"/>
              <w:spacing w:line="247" w:lineRule="auto"/>
              <w:rPr>
                <w:sz w:val="16"/>
              </w:rPr>
            </w:pPr>
            <w:r>
              <w:rPr>
                <w:sz w:val="16"/>
              </w:rPr>
              <w:t>Initializes</w:t>
            </w:r>
            <w:r>
              <w:rPr>
                <w:spacing w:val="-10"/>
                <w:sz w:val="16"/>
              </w:rPr>
              <w:t> </w:t>
            </w:r>
            <w:r>
              <w:rPr>
                <w:sz w:val="16"/>
              </w:rPr>
              <w:t>data</w:t>
            </w:r>
            <w:r>
              <w:rPr>
                <w:spacing w:val="-10"/>
                <w:sz w:val="16"/>
              </w:rPr>
              <w:t> </w:t>
            </w:r>
            <w:r>
              <w:rPr>
                <w:sz w:val="16"/>
              </w:rPr>
              <w:t>structures</w:t>
            </w:r>
            <w:r>
              <w:rPr>
                <w:spacing w:val="-10"/>
                <w:sz w:val="16"/>
              </w:rPr>
              <w:t> </w:t>
            </w:r>
            <w:r>
              <w:rPr>
                <w:sz w:val="16"/>
              </w:rPr>
              <w:t>and</w:t>
            </w:r>
            <w:r>
              <w:rPr>
                <w:spacing w:val="-10"/>
                <w:sz w:val="16"/>
              </w:rPr>
              <w:t> </w:t>
            </w:r>
            <w:r>
              <w:rPr>
                <w:sz w:val="16"/>
              </w:rPr>
              <w:t>threads</w:t>
            </w:r>
            <w:r>
              <w:rPr>
                <w:spacing w:val="-10"/>
                <w:sz w:val="16"/>
              </w:rPr>
              <w:t> </w:t>
            </w:r>
            <w:r>
              <w:rPr>
                <w:sz w:val="16"/>
              </w:rPr>
              <w:t>of</w:t>
            </w:r>
            <w:r>
              <w:rPr>
                <w:spacing w:val="-10"/>
                <w:sz w:val="16"/>
              </w:rPr>
              <w:t> </w:t>
            </w:r>
            <w:r>
              <w:rPr>
                <w:sz w:val="16"/>
              </w:rPr>
              <w:t>the</w:t>
            </w:r>
            <w:r>
              <w:rPr>
                <w:spacing w:val="-10"/>
                <w:sz w:val="16"/>
              </w:rPr>
              <w:t> </w:t>
            </w:r>
            <w:r>
              <w:rPr>
                <w:sz w:val="16"/>
              </w:rPr>
              <w:t>AUTOSAR Adaptive</w:t>
            </w:r>
            <w:r>
              <w:rPr>
                <w:spacing w:val="-2"/>
                <w:sz w:val="16"/>
              </w:rPr>
              <w:t> </w:t>
            </w:r>
            <w:r>
              <w:rPr>
                <w:sz w:val="16"/>
              </w:rPr>
              <w:t>Runtime</w:t>
            </w:r>
            <w:r>
              <w:rPr>
                <w:spacing w:val="-2"/>
                <w:sz w:val="16"/>
              </w:rPr>
              <w:t> </w:t>
            </w:r>
            <w:r>
              <w:rPr>
                <w:sz w:val="16"/>
              </w:rPr>
              <w:t>for</w:t>
            </w:r>
            <w:r>
              <w:rPr>
                <w:spacing w:val="-2"/>
                <w:sz w:val="16"/>
              </w:rPr>
              <w:t> </w:t>
            </w:r>
            <w:r>
              <w:rPr>
                <w:sz w:val="16"/>
              </w:rPr>
              <w:t>Applications. Prior</w:t>
            </w:r>
            <w:r>
              <w:rPr>
                <w:spacing w:val="-2"/>
                <w:sz w:val="16"/>
              </w:rPr>
              <w:t> </w:t>
            </w:r>
            <w:r>
              <w:rPr>
                <w:sz w:val="16"/>
              </w:rPr>
              <w:t>to</w:t>
            </w:r>
            <w:r>
              <w:rPr>
                <w:spacing w:val="-2"/>
                <w:sz w:val="16"/>
              </w:rPr>
              <w:t> </w:t>
            </w:r>
            <w:r>
              <w:rPr>
                <w:sz w:val="16"/>
              </w:rPr>
              <w:t>this</w:t>
            </w:r>
            <w:r>
              <w:rPr>
                <w:spacing w:val="-2"/>
                <w:sz w:val="16"/>
              </w:rPr>
              <w:t> </w:t>
            </w:r>
            <w:r>
              <w:rPr>
                <w:sz w:val="16"/>
              </w:rPr>
              <w:t>call,</w:t>
            </w:r>
            <w:r>
              <w:rPr>
                <w:spacing w:val="-2"/>
                <w:sz w:val="16"/>
              </w:rPr>
              <w:t> </w:t>
            </w:r>
            <w:r>
              <w:rPr>
                <w:sz w:val="16"/>
              </w:rPr>
              <w:t>no interaction with the AUTOSAR Adaptive Runtime for Applications is possible.</w:t>
            </w:r>
          </w:p>
        </w:tc>
      </w:tr>
    </w:tbl>
    <w:p>
      <w:pPr>
        <w:spacing w:after="0" w:line="247" w:lineRule="auto"/>
        <w:rPr>
          <w:sz w:val="16"/>
        </w:rPr>
        <w:sectPr>
          <w:footerReference w:type="default" r:id="rId80"/>
          <w:pgSz w:w="11910" w:h="14140"/>
          <w:pgMar w:footer="0" w:header="0" w:top="280" w:bottom="280" w:left="1260" w:right="1220"/>
        </w:sectPr>
      </w:pPr>
    </w:p>
    <w:p>
      <w:pPr>
        <w:pStyle w:val="ListParagraph"/>
        <w:numPr>
          <w:ilvl w:val="4"/>
          <w:numId w:val="4"/>
        </w:numPr>
        <w:tabs>
          <w:tab w:pos="1326" w:val="left" w:leader="none"/>
          <w:tab w:pos="1328" w:val="left" w:leader="none"/>
        </w:tabs>
        <w:spacing w:line="240" w:lineRule="auto" w:before="90" w:after="0"/>
        <w:ind w:left="1327" w:right="0" w:hanging="1171"/>
        <w:jc w:val="left"/>
        <w:rPr>
          <w:b/>
          <w:sz w:val="24"/>
        </w:rPr>
      </w:pPr>
      <w:r>
        <w:rPr>
          <w:b/>
          <w:sz w:val="24"/>
        </w:rPr>
        <w:t>Interfaces</w:t>
      </w:r>
      <w:r>
        <w:rPr>
          <w:b/>
          <w:spacing w:val="-11"/>
          <w:sz w:val="24"/>
        </w:rPr>
        <w:t> </w:t>
      </w:r>
      <w:r>
        <w:rPr>
          <w:b/>
          <w:sz w:val="24"/>
        </w:rPr>
        <w:t>for</w:t>
      </w:r>
      <w:r>
        <w:rPr>
          <w:b/>
          <w:spacing w:val="-11"/>
          <w:sz w:val="24"/>
        </w:rPr>
        <w:t> </w:t>
      </w:r>
      <w:r>
        <w:rPr>
          <w:b/>
          <w:sz w:val="24"/>
        </w:rPr>
        <w:t>process</w:t>
      </w:r>
      <w:r>
        <w:rPr>
          <w:b/>
          <w:spacing w:val="-10"/>
          <w:sz w:val="24"/>
        </w:rPr>
        <w:t> </w:t>
      </w:r>
      <w:r>
        <w:rPr>
          <w:b/>
          <w:spacing w:val="-2"/>
          <w:sz w:val="24"/>
        </w:rPr>
        <w:t>termination</w:t>
      </w:r>
    </w:p>
    <w:p>
      <w:pPr>
        <w:pStyle w:val="BodyText"/>
        <w:spacing w:before="5"/>
        <w:rPr>
          <w:b/>
          <w:sz w:val="25"/>
        </w:rPr>
      </w:pPr>
    </w:p>
    <w:p>
      <w:pPr>
        <w:pStyle w:val="BodyText"/>
        <w:spacing w:line="252" w:lineRule="auto"/>
        <w:ind w:left="157"/>
      </w:pPr>
      <w:r>
        <w:rPr/>
        <w:t>The</w:t>
      </w:r>
      <w:r>
        <w:rPr>
          <w:spacing w:val="-13"/>
        </w:rPr>
        <w:t> </w:t>
      </w:r>
      <w:r>
        <w:rPr/>
        <w:t>AUTOSAR</w:t>
      </w:r>
      <w:r>
        <w:rPr>
          <w:spacing w:val="-12"/>
        </w:rPr>
        <w:t> </w:t>
      </w:r>
      <w:r>
        <w:rPr/>
        <w:t>Adaptive</w:t>
      </w:r>
      <w:r>
        <w:rPr>
          <w:spacing w:val="-13"/>
        </w:rPr>
        <w:t> </w:t>
      </w:r>
      <w:r>
        <w:rPr/>
        <w:t>Platform</w:t>
      </w:r>
      <w:r>
        <w:rPr>
          <w:spacing w:val="-13"/>
        </w:rPr>
        <w:t> </w:t>
      </w:r>
      <w:r>
        <w:rPr/>
        <w:t>for</w:t>
      </w:r>
      <w:r>
        <w:rPr>
          <w:spacing w:val="-13"/>
        </w:rPr>
        <w:t> </w:t>
      </w:r>
      <w:r>
        <w:rPr/>
        <w:t>Applications</w:t>
      </w:r>
      <w:r>
        <w:rPr>
          <w:spacing w:val="-12"/>
        </w:rPr>
        <w:t> </w:t>
      </w:r>
      <w:r>
        <w:rPr/>
        <w:t>provides</w:t>
      </w:r>
      <w:r>
        <w:rPr>
          <w:spacing w:val="-13"/>
        </w:rPr>
        <w:t> </w:t>
      </w:r>
      <w:r>
        <w:rPr/>
        <w:t>an</w:t>
      </w:r>
      <w:r>
        <w:rPr>
          <w:spacing w:val="-13"/>
        </w:rPr>
        <w:t> </w:t>
      </w:r>
      <w:r>
        <w:rPr/>
        <w:t>explicit</w:t>
      </w:r>
      <w:r>
        <w:rPr>
          <w:spacing w:val="-12"/>
        </w:rPr>
        <w:t> </w:t>
      </w:r>
      <w:r>
        <w:rPr/>
        <w:t>abnormal</w:t>
      </w:r>
      <w:r>
        <w:rPr>
          <w:spacing w:val="-13"/>
        </w:rPr>
        <w:t> </w:t>
      </w:r>
      <w:r>
        <w:rPr/>
        <w:t>termi- nation facility using </w:t>
      </w:r>
      <w:hyperlink w:history="true" w:anchor="_bookmark99">
        <w:r>
          <w:rPr>
            <w:color w:val="0000FF"/>
          </w:rPr>
          <w:t>Abort()</w:t>
        </w:r>
      </w:hyperlink>
      <w:r>
        <w:rPr/>
        <w:t>.</w:t>
      </w:r>
    </w:p>
    <w:p>
      <w:pPr>
        <w:pStyle w:val="BodyText"/>
        <w:spacing w:before="9" w:after="1"/>
        <w:rPr>
          <w:sz w:val="18"/>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35"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3"/>
              <w:rPr>
                <w:sz w:val="16"/>
              </w:rPr>
            </w:pPr>
            <w:r>
              <w:rPr>
                <w:spacing w:val="-2"/>
                <w:sz w:val="16"/>
              </w:rPr>
              <w:t>ProcessTermination</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Native</w:t>
            </w:r>
            <w:r>
              <w:rPr>
                <w:spacing w:val="-10"/>
                <w:sz w:val="16"/>
              </w:rPr>
              <w:t> </w:t>
            </w:r>
            <w:r>
              <w:rPr>
                <w:spacing w:val="-2"/>
                <w:sz w:val="16"/>
              </w:rPr>
              <w:t>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z w:val="16"/>
              </w:rPr>
              <w:t>Public</w:t>
            </w:r>
            <w:r>
              <w:rPr>
                <w:spacing w:val="-10"/>
                <w:sz w:val="16"/>
              </w:rPr>
              <w:t> </w:t>
            </w:r>
            <w:r>
              <w:rPr>
                <w:spacing w:val="-5"/>
                <w:sz w:val="16"/>
              </w:rPr>
              <w:t>API</w:t>
            </w:r>
          </w:p>
        </w:tc>
      </w:tr>
      <w:tr>
        <w:trPr>
          <w:trHeight w:val="270"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before="27"/>
              <w:rPr>
                <w:sz w:val="16"/>
              </w:rPr>
            </w:pPr>
            <w:r>
              <w:rPr>
                <w:sz w:val="16"/>
              </w:rPr>
              <w:t>This</w:t>
            </w:r>
            <w:r>
              <w:rPr>
                <w:spacing w:val="-6"/>
                <w:sz w:val="16"/>
              </w:rPr>
              <w:t> </w:t>
            </w:r>
            <w:r>
              <w:rPr>
                <w:sz w:val="16"/>
              </w:rPr>
              <w:t>interface</w:t>
            </w:r>
            <w:r>
              <w:rPr>
                <w:spacing w:val="-6"/>
                <w:sz w:val="16"/>
              </w:rPr>
              <w:t> </w:t>
            </w:r>
            <w:r>
              <w:rPr>
                <w:sz w:val="16"/>
              </w:rPr>
              <w:t>provides</w:t>
            </w:r>
            <w:r>
              <w:rPr>
                <w:spacing w:val="-6"/>
                <w:sz w:val="16"/>
              </w:rPr>
              <w:t> </w:t>
            </w:r>
            <w:r>
              <w:rPr>
                <w:sz w:val="16"/>
              </w:rPr>
              <w:t>operation</w:t>
            </w:r>
            <w:r>
              <w:rPr>
                <w:spacing w:val="-6"/>
                <w:sz w:val="16"/>
              </w:rPr>
              <w:t> </w:t>
            </w:r>
            <w:r>
              <w:rPr>
                <w:sz w:val="16"/>
              </w:rPr>
              <w:t>for</w:t>
            </w:r>
            <w:r>
              <w:rPr>
                <w:spacing w:val="-6"/>
                <w:sz w:val="16"/>
              </w:rPr>
              <w:t> </w:t>
            </w:r>
            <w:r>
              <w:rPr>
                <w:sz w:val="16"/>
              </w:rPr>
              <w:t>abnormal</w:t>
            </w:r>
            <w:r>
              <w:rPr>
                <w:spacing w:val="-5"/>
                <w:sz w:val="16"/>
              </w:rPr>
              <w:t> </w:t>
            </w:r>
            <w:r>
              <w:rPr>
                <w:sz w:val="16"/>
              </w:rPr>
              <w:t>termination</w:t>
            </w:r>
            <w:r>
              <w:rPr>
                <w:spacing w:val="-6"/>
                <w:sz w:val="16"/>
              </w:rPr>
              <w:t> </w:t>
            </w:r>
            <w:r>
              <w:rPr>
                <w:sz w:val="16"/>
              </w:rPr>
              <w:t>of</w:t>
            </w:r>
            <w:r>
              <w:rPr>
                <w:spacing w:val="-6"/>
                <w:sz w:val="16"/>
              </w:rPr>
              <w:t> </w:t>
            </w:r>
            <w:r>
              <w:rPr>
                <w:spacing w:val="-2"/>
                <w:sz w:val="16"/>
              </w:rPr>
              <w:t>processes.</w:t>
            </w:r>
          </w:p>
        </w:tc>
      </w:tr>
      <w:tr>
        <w:trPr>
          <w:trHeight w:val="427" w:hRule="atLeast"/>
        </w:trPr>
        <w:tc>
          <w:tcPr>
            <w:tcW w:w="1748" w:type="dxa"/>
            <w:vMerge w:val="restart"/>
            <w:shd w:val="clear" w:color="auto" w:fill="E5E5E5"/>
          </w:tcPr>
          <w:p>
            <w:pPr>
              <w:pStyle w:val="TableParagraph"/>
              <w:spacing w:before="36"/>
              <w:rPr>
                <w:b/>
                <w:i/>
                <w:sz w:val="16"/>
              </w:rPr>
            </w:pPr>
            <w:r>
              <w:rPr>
                <w:b/>
                <w:i/>
                <w:spacing w:val="-2"/>
                <w:sz w:val="16"/>
              </w:rPr>
              <w:t>Operations:</w:t>
            </w:r>
          </w:p>
        </w:tc>
        <w:tc>
          <w:tcPr>
            <w:tcW w:w="3071" w:type="dxa"/>
          </w:tcPr>
          <w:p>
            <w:pPr>
              <w:pStyle w:val="TableParagraph"/>
              <w:spacing w:before="23"/>
              <w:rPr>
                <w:sz w:val="16"/>
              </w:rPr>
            </w:pPr>
            <w:bookmarkStart w:name="_bookmark99" w:id="154"/>
            <w:bookmarkEnd w:id="154"/>
            <w:r>
              <w:rPr/>
            </w:r>
            <w:r>
              <w:rPr>
                <w:spacing w:val="-2"/>
                <w:sz w:val="16"/>
              </w:rPr>
              <w:t>Abort</w:t>
            </w:r>
          </w:p>
        </w:tc>
        <w:tc>
          <w:tcPr>
            <w:tcW w:w="4217" w:type="dxa"/>
          </w:tcPr>
          <w:p>
            <w:pPr>
              <w:pStyle w:val="TableParagraph"/>
              <w:spacing w:line="247" w:lineRule="auto" w:before="27"/>
              <w:ind w:right="101"/>
              <w:rPr>
                <w:sz w:val="16"/>
              </w:rPr>
            </w:pPr>
            <w:r>
              <w:rPr>
                <w:sz w:val="16"/>
              </w:rPr>
              <w:t>Abort</w:t>
            </w:r>
            <w:r>
              <w:rPr>
                <w:spacing w:val="-7"/>
                <w:sz w:val="16"/>
              </w:rPr>
              <w:t> </w:t>
            </w:r>
            <w:r>
              <w:rPr>
                <w:sz w:val="16"/>
              </w:rPr>
              <w:t>the</w:t>
            </w:r>
            <w:r>
              <w:rPr>
                <w:spacing w:val="-7"/>
                <w:sz w:val="16"/>
              </w:rPr>
              <w:t> </w:t>
            </w:r>
            <w:r>
              <w:rPr>
                <w:sz w:val="16"/>
              </w:rPr>
              <w:t>current</w:t>
            </w:r>
            <w:r>
              <w:rPr>
                <w:spacing w:val="-7"/>
                <w:sz w:val="16"/>
              </w:rPr>
              <w:t> </w:t>
            </w:r>
            <w:r>
              <w:rPr>
                <w:sz w:val="16"/>
              </w:rPr>
              <w:t>process. This</w:t>
            </w:r>
            <w:r>
              <w:rPr>
                <w:spacing w:val="-7"/>
                <w:sz w:val="16"/>
              </w:rPr>
              <w:t> </w:t>
            </w:r>
            <w:r>
              <w:rPr>
                <w:sz w:val="16"/>
              </w:rPr>
              <w:t>function</w:t>
            </w:r>
            <w:r>
              <w:rPr>
                <w:spacing w:val="-7"/>
                <w:sz w:val="16"/>
              </w:rPr>
              <w:t> </w:t>
            </w:r>
            <w:r>
              <w:rPr>
                <w:sz w:val="16"/>
              </w:rPr>
              <w:t>will</w:t>
            </w:r>
            <w:r>
              <w:rPr>
                <w:spacing w:val="-7"/>
                <w:sz w:val="16"/>
              </w:rPr>
              <w:t> </w:t>
            </w:r>
            <w:r>
              <w:rPr>
                <w:sz w:val="16"/>
              </w:rPr>
              <w:t>never</w:t>
            </w:r>
            <w:r>
              <w:rPr>
                <w:spacing w:val="-7"/>
                <w:sz w:val="16"/>
              </w:rPr>
              <w:t> </w:t>
            </w:r>
            <w:r>
              <w:rPr>
                <w:sz w:val="16"/>
              </w:rPr>
              <w:t>return to its caller.</w:t>
            </w:r>
          </w:p>
        </w:tc>
      </w:tr>
      <w:tr>
        <w:trPr>
          <w:trHeight w:val="469"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SetAbortHandler</w:t>
            </w:r>
          </w:p>
        </w:tc>
        <w:tc>
          <w:tcPr>
            <w:tcW w:w="4217" w:type="dxa"/>
          </w:tcPr>
          <w:p>
            <w:pPr>
              <w:pStyle w:val="TableParagraph"/>
              <w:spacing w:line="247" w:lineRule="auto"/>
              <w:ind w:right="172"/>
              <w:rPr>
                <w:sz w:val="16"/>
              </w:rPr>
            </w:pPr>
            <w:r>
              <w:rPr>
                <w:sz w:val="16"/>
              </w:rPr>
              <w:t>Set</w:t>
            </w:r>
            <w:r>
              <w:rPr>
                <w:spacing w:val="-6"/>
                <w:sz w:val="16"/>
              </w:rPr>
              <w:t> </w:t>
            </w:r>
            <w:r>
              <w:rPr>
                <w:sz w:val="16"/>
              </w:rPr>
              <w:t>a</w:t>
            </w:r>
            <w:r>
              <w:rPr>
                <w:spacing w:val="-6"/>
                <w:sz w:val="16"/>
              </w:rPr>
              <w:t> </w:t>
            </w:r>
            <w:r>
              <w:rPr>
                <w:sz w:val="16"/>
              </w:rPr>
              <w:t>custom</w:t>
            </w:r>
            <w:r>
              <w:rPr>
                <w:spacing w:val="-6"/>
                <w:sz w:val="16"/>
              </w:rPr>
              <w:t> </w:t>
            </w:r>
            <w:r>
              <w:rPr>
                <w:sz w:val="16"/>
              </w:rPr>
              <w:t>global</w:t>
            </w:r>
            <w:r>
              <w:rPr>
                <w:spacing w:val="-6"/>
                <w:sz w:val="16"/>
              </w:rPr>
              <w:t> </w:t>
            </w:r>
            <w:r>
              <w:rPr>
                <w:sz w:val="16"/>
              </w:rPr>
              <w:t>abort</w:t>
            </w:r>
            <w:r>
              <w:rPr>
                <w:spacing w:val="-6"/>
                <w:sz w:val="16"/>
              </w:rPr>
              <w:t> </w:t>
            </w:r>
            <w:r>
              <w:rPr>
                <w:sz w:val="16"/>
              </w:rPr>
              <w:t>handler</w:t>
            </w:r>
            <w:r>
              <w:rPr>
                <w:spacing w:val="-6"/>
                <w:sz w:val="16"/>
              </w:rPr>
              <w:t> </w:t>
            </w:r>
            <w:r>
              <w:rPr>
                <w:sz w:val="16"/>
              </w:rPr>
              <w:t>function</w:t>
            </w:r>
            <w:r>
              <w:rPr>
                <w:spacing w:val="-6"/>
                <w:sz w:val="16"/>
              </w:rPr>
              <w:t> </w:t>
            </w:r>
            <w:r>
              <w:rPr>
                <w:sz w:val="16"/>
              </w:rPr>
              <w:t>and</w:t>
            </w:r>
            <w:r>
              <w:rPr>
                <w:spacing w:val="-6"/>
                <w:sz w:val="16"/>
              </w:rPr>
              <w:t> </w:t>
            </w:r>
            <w:r>
              <w:rPr>
                <w:sz w:val="16"/>
              </w:rPr>
              <w:t>return the previously installed one.</w:t>
            </w:r>
          </w:p>
        </w:tc>
      </w:tr>
    </w:tbl>
    <w:p>
      <w:pPr>
        <w:pStyle w:val="BodyText"/>
        <w:rPr>
          <w:sz w:val="30"/>
        </w:rPr>
      </w:pPr>
    </w:p>
    <w:p>
      <w:pPr>
        <w:pStyle w:val="BodyText"/>
        <w:rPr>
          <w:sz w:val="30"/>
        </w:rPr>
      </w:pPr>
    </w:p>
    <w:p>
      <w:pPr>
        <w:pStyle w:val="ListParagraph"/>
        <w:numPr>
          <w:ilvl w:val="3"/>
          <w:numId w:val="4"/>
        </w:numPr>
        <w:tabs>
          <w:tab w:pos="1127" w:val="left" w:leader="none"/>
          <w:tab w:pos="1128" w:val="left" w:leader="none"/>
        </w:tabs>
        <w:spacing w:line="240" w:lineRule="auto" w:before="253" w:after="0"/>
        <w:ind w:left="1127" w:right="0" w:hanging="971"/>
        <w:jc w:val="left"/>
        <w:rPr>
          <w:b/>
          <w:sz w:val="24"/>
        </w:rPr>
      </w:pPr>
      <w:r>
        <w:rPr>
          <w:b/>
          <w:spacing w:val="-2"/>
          <w:sz w:val="24"/>
        </w:rPr>
        <w:t>Provided</w:t>
      </w:r>
      <w:r>
        <w:rPr>
          <w:b/>
          <w:spacing w:val="-6"/>
          <w:sz w:val="24"/>
        </w:rPr>
        <w:t> </w:t>
      </w:r>
      <w:r>
        <w:rPr>
          <w:b/>
          <w:spacing w:val="-2"/>
          <w:sz w:val="24"/>
        </w:rPr>
        <w:t>interfaces</w:t>
      </w:r>
    </w:p>
    <w:p>
      <w:pPr>
        <w:pStyle w:val="BodyText"/>
        <w:spacing w:before="4"/>
        <w:rPr>
          <w:b/>
          <w:sz w:val="25"/>
        </w:rPr>
      </w:pPr>
    </w:p>
    <w:p>
      <w:pPr>
        <w:pStyle w:val="BodyText"/>
        <w:spacing w:before="1"/>
        <w:ind w:left="157"/>
      </w:pPr>
      <w:hyperlink w:history="true" w:anchor="_bookmark96">
        <w:r>
          <w:rPr>
            <w:rFonts w:ascii="Courier New"/>
            <w:color w:val="0000FF"/>
          </w:rPr>
          <w:t>Core</w:t>
        </w:r>
        <w:r>
          <w:rPr>
            <w:rFonts w:ascii="Courier New"/>
            <w:color w:val="0000FF"/>
            <w:spacing w:val="-78"/>
          </w:rPr>
          <w:t> </w:t>
        </w:r>
      </w:hyperlink>
      <w:r>
        <w:rPr/>
        <w:t>currently</w:t>
      </w:r>
      <w:r>
        <w:rPr>
          <w:spacing w:val="-15"/>
        </w:rPr>
        <w:t> </w:t>
      </w:r>
      <w:r>
        <w:rPr/>
        <w:t>provides</w:t>
      </w:r>
      <w:r>
        <w:rPr>
          <w:spacing w:val="-8"/>
        </w:rPr>
        <w:t> </w:t>
      </w:r>
      <w:r>
        <w:rPr/>
        <w:t>no</w:t>
      </w:r>
      <w:r>
        <w:rPr>
          <w:spacing w:val="-8"/>
        </w:rPr>
        <w:t> </w:t>
      </w:r>
      <w:r>
        <w:rPr/>
        <w:t>interfaces</w:t>
      </w:r>
      <w:r>
        <w:rPr>
          <w:spacing w:val="-8"/>
        </w:rPr>
        <w:t> </w:t>
      </w:r>
      <w:r>
        <w:rPr/>
        <w:t>to</w:t>
      </w:r>
      <w:r>
        <w:rPr>
          <w:spacing w:val="-8"/>
        </w:rPr>
        <w:t> </w:t>
      </w:r>
      <w:r>
        <w:rPr/>
        <w:t>other</w:t>
      </w:r>
      <w:r>
        <w:rPr>
          <w:spacing w:val="-8"/>
        </w:rPr>
        <w:t> </w:t>
      </w:r>
      <w:r>
        <w:rPr>
          <w:rFonts w:ascii="Courier New"/>
        </w:rPr>
        <w:t>Functional</w:t>
      </w:r>
      <w:r>
        <w:rPr>
          <w:rFonts w:ascii="Courier New"/>
          <w:spacing w:val="-15"/>
        </w:rPr>
        <w:t> </w:t>
      </w:r>
      <w:r>
        <w:rPr>
          <w:rFonts w:ascii="Courier New"/>
          <w:spacing w:val="-2"/>
        </w:rPr>
        <w:t>Cluster</w:t>
      </w:r>
      <w:r>
        <w:rPr>
          <w:spacing w:val="-2"/>
        </w:rPr>
        <w:t>s.</w:t>
      </w:r>
    </w:p>
    <w:p>
      <w:pPr>
        <w:pStyle w:val="BodyText"/>
        <w:rPr>
          <w:sz w:val="30"/>
        </w:rPr>
      </w:pPr>
    </w:p>
    <w:p>
      <w:pPr>
        <w:pStyle w:val="BodyText"/>
        <w:spacing w:before="8"/>
      </w:pPr>
    </w:p>
    <w:p>
      <w:pPr>
        <w:pStyle w:val="ListParagraph"/>
        <w:numPr>
          <w:ilvl w:val="3"/>
          <w:numId w:val="4"/>
        </w:numPr>
        <w:tabs>
          <w:tab w:pos="1127" w:val="left" w:leader="none"/>
          <w:tab w:pos="1128" w:val="left" w:leader="none"/>
        </w:tabs>
        <w:spacing w:line="240" w:lineRule="auto" w:before="0" w:after="0"/>
        <w:ind w:left="1127" w:right="0" w:hanging="971"/>
        <w:jc w:val="left"/>
        <w:rPr>
          <w:b/>
          <w:sz w:val="24"/>
        </w:rPr>
      </w:pPr>
      <w:r>
        <w:rPr>
          <w:b/>
          <w:sz w:val="24"/>
        </w:rPr>
        <w:t>Required</w:t>
      </w:r>
      <w:r>
        <w:rPr>
          <w:b/>
          <w:spacing w:val="-12"/>
          <w:sz w:val="24"/>
        </w:rPr>
        <w:t> </w:t>
      </w:r>
      <w:r>
        <w:rPr>
          <w:b/>
          <w:spacing w:val="-2"/>
          <w:sz w:val="24"/>
        </w:rPr>
        <w:t>interfaces</w:t>
      </w:r>
    </w:p>
    <w:p>
      <w:pPr>
        <w:pStyle w:val="BodyText"/>
        <w:spacing w:before="4"/>
        <w:rPr>
          <w:b/>
          <w:sz w:val="25"/>
        </w:rPr>
      </w:pPr>
    </w:p>
    <w:p>
      <w:pPr>
        <w:pStyle w:val="BodyText"/>
        <w:ind w:left="157"/>
      </w:pPr>
      <w:hyperlink w:history="true" w:anchor="_bookmark96">
        <w:r>
          <w:rPr>
            <w:rFonts w:ascii="Courier New"/>
            <w:color w:val="0000FF"/>
          </w:rPr>
          <w:t>Core</w:t>
        </w:r>
        <w:r>
          <w:rPr>
            <w:rFonts w:ascii="Courier New"/>
            <w:color w:val="0000FF"/>
            <w:spacing w:val="-78"/>
          </w:rPr>
          <w:t> </w:t>
        </w:r>
      </w:hyperlink>
      <w:r>
        <w:rPr/>
        <w:t>currently</w:t>
      </w:r>
      <w:r>
        <w:rPr>
          <w:spacing w:val="-15"/>
        </w:rPr>
        <w:t> </w:t>
      </w:r>
      <w:r>
        <w:rPr/>
        <w:t>requires</w:t>
      </w:r>
      <w:r>
        <w:rPr>
          <w:spacing w:val="-7"/>
        </w:rPr>
        <w:t> </w:t>
      </w:r>
      <w:r>
        <w:rPr/>
        <w:t>no</w:t>
      </w:r>
      <w:r>
        <w:rPr>
          <w:spacing w:val="-8"/>
        </w:rPr>
        <w:t> </w:t>
      </w:r>
      <w:r>
        <w:rPr>
          <w:spacing w:val="-2"/>
        </w:rPr>
        <w:t>interfaces.</w:t>
      </w:r>
    </w:p>
    <w:p>
      <w:pPr>
        <w:pStyle w:val="BodyText"/>
        <w:rPr>
          <w:sz w:val="30"/>
        </w:rPr>
      </w:pPr>
    </w:p>
    <w:p>
      <w:pPr>
        <w:pStyle w:val="BodyText"/>
        <w:spacing w:before="9"/>
      </w:pPr>
    </w:p>
    <w:p>
      <w:pPr>
        <w:pStyle w:val="Heading3"/>
        <w:numPr>
          <w:ilvl w:val="2"/>
          <w:numId w:val="4"/>
        </w:numPr>
        <w:tabs>
          <w:tab w:pos="928" w:val="left" w:leader="none"/>
          <w:tab w:pos="929" w:val="left" w:leader="none"/>
        </w:tabs>
        <w:spacing w:line="240" w:lineRule="auto" w:before="0" w:after="0"/>
        <w:ind w:left="928" w:right="0" w:hanging="772"/>
        <w:jc w:val="left"/>
      </w:pPr>
      <w:bookmarkStart w:name="9.2.5 Operating System Interface" w:id="155"/>
      <w:bookmarkEnd w:id="155"/>
      <w:r>
        <w:rPr>
          <w:b w:val="0"/>
        </w:rPr>
      </w:r>
      <w:bookmarkStart w:name="_bookmark100" w:id="156"/>
      <w:bookmarkEnd w:id="156"/>
      <w:r>
        <w:rPr/>
        <w:t>Operating</w:t>
      </w:r>
      <w:r>
        <w:rPr>
          <w:spacing w:val="-11"/>
        </w:rPr>
        <w:t> </w:t>
      </w:r>
      <w:r>
        <w:rPr/>
        <w:t>System</w:t>
      </w:r>
      <w:r>
        <w:rPr>
          <w:spacing w:val="-11"/>
        </w:rPr>
        <w:t> </w:t>
      </w:r>
      <w:r>
        <w:rPr>
          <w:spacing w:val="-2"/>
        </w:rPr>
        <w:t>Interface</w:t>
      </w:r>
    </w:p>
    <w:p>
      <w:pPr>
        <w:pStyle w:val="BodyText"/>
        <w:rPr>
          <w:b/>
          <w:sz w:val="20"/>
        </w:rPr>
      </w:pPr>
    </w:p>
    <w:p>
      <w:pPr>
        <w:pStyle w:val="BodyText"/>
        <w:rPr>
          <w:b/>
          <w:sz w:val="20"/>
        </w:rPr>
      </w:pPr>
    </w:p>
    <w:p>
      <w:pPr>
        <w:pStyle w:val="BodyText"/>
        <w:spacing w:before="10"/>
        <w:rPr>
          <w:b/>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94"/>
        <w:gridCol w:w="7248"/>
      </w:tblGrid>
      <w:tr>
        <w:trPr>
          <w:trHeight w:val="272" w:hRule="atLeast"/>
        </w:trPr>
        <w:tc>
          <w:tcPr>
            <w:tcW w:w="1794" w:type="dxa"/>
            <w:shd w:val="clear" w:color="auto" w:fill="E5E5E5"/>
          </w:tcPr>
          <w:p>
            <w:pPr>
              <w:pStyle w:val="TableParagraph"/>
              <w:spacing w:before="23"/>
              <w:rPr>
                <w:b/>
                <w:i/>
                <w:sz w:val="16"/>
              </w:rPr>
            </w:pPr>
            <w:bookmarkStart w:name="_bookmark101" w:id="157"/>
            <w:bookmarkEnd w:id="157"/>
            <w:r>
              <w:rPr/>
            </w:r>
            <w:r>
              <w:rPr>
                <w:b/>
                <w:i/>
                <w:spacing w:val="-2"/>
                <w:sz w:val="16"/>
              </w:rPr>
              <w:t>Name:</w:t>
            </w:r>
          </w:p>
        </w:tc>
        <w:tc>
          <w:tcPr>
            <w:tcW w:w="7248" w:type="dxa"/>
          </w:tcPr>
          <w:p>
            <w:pPr>
              <w:pStyle w:val="TableParagraph"/>
              <w:spacing w:before="27"/>
              <w:ind w:left="125"/>
              <w:rPr>
                <w:sz w:val="16"/>
              </w:rPr>
            </w:pPr>
            <w:r>
              <w:rPr>
                <w:sz w:val="16"/>
              </w:rPr>
              <w:t>Operating</w:t>
            </w:r>
            <w:r>
              <w:rPr>
                <w:spacing w:val="-9"/>
                <w:sz w:val="16"/>
              </w:rPr>
              <w:t> </w:t>
            </w:r>
            <w:r>
              <w:rPr>
                <w:sz w:val="16"/>
              </w:rPr>
              <w:t>System</w:t>
            </w:r>
            <w:r>
              <w:rPr>
                <w:spacing w:val="-8"/>
                <w:sz w:val="16"/>
              </w:rPr>
              <w:t> </w:t>
            </w:r>
            <w:r>
              <w:rPr>
                <w:spacing w:val="-2"/>
                <w:sz w:val="16"/>
              </w:rPr>
              <w:t>Interface</w:t>
            </w:r>
          </w:p>
        </w:tc>
      </w:tr>
      <w:tr>
        <w:trPr>
          <w:trHeight w:val="240" w:hRule="atLeast"/>
        </w:trPr>
        <w:tc>
          <w:tcPr>
            <w:tcW w:w="1794" w:type="dxa"/>
            <w:shd w:val="clear" w:color="auto" w:fill="E5E5E5"/>
          </w:tcPr>
          <w:p>
            <w:pPr>
              <w:pStyle w:val="TableParagraph"/>
              <w:spacing w:before="26"/>
              <w:rPr>
                <w:b/>
                <w:i/>
                <w:sz w:val="16"/>
              </w:rPr>
            </w:pPr>
            <w:r>
              <w:rPr>
                <w:b/>
                <w:i/>
                <w:sz w:val="16"/>
              </w:rPr>
              <w:t>Short</w:t>
            </w:r>
            <w:r>
              <w:rPr>
                <w:b/>
                <w:i/>
                <w:spacing w:val="-3"/>
                <w:sz w:val="16"/>
              </w:rPr>
              <w:t> </w:t>
            </w:r>
            <w:r>
              <w:rPr>
                <w:b/>
                <w:i/>
                <w:spacing w:val="-2"/>
                <w:sz w:val="16"/>
              </w:rPr>
              <w:t>Name:</w:t>
            </w:r>
          </w:p>
        </w:tc>
        <w:tc>
          <w:tcPr>
            <w:tcW w:w="7248" w:type="dxa"/>
          </w:tcPr>
          <w:p>
            <w:pPr>
              <w:pStyle w:val="TableParagraph"/>
              <w:spacing w:before="27"/>
              <w:ind w:left="125"/>
              <w:rPr>
                <w:sz w:val="16"/>
              </w:rPr>
            </w:pPr>
            <w:r>
              <w:rPr>
                <w:spacing w:val="-5"/>
                <w:sz w:val="16"/>
              </w:rPr>
              <w:t>n/a</w:t>
            </w:r>
          </w:p>
        </w:tc>
      </w:tr>
      <w:tr>
        <w:trPr>
          <w:trHeight w:val="271" w:hRule="atLeast"/>
        </w:trPr>
        <w:tc>
          <w:tcPr>
            <w:tcW w:w="1794" w:type="dxa"/>
            <w:shd w:val="clear" w:color="auto" w:fill="E5E5E5"/>
          </w:tcPr>
          <w:p>
            <w:pPr>
              <w:pStyle w:val="TableParagraph"/>
              <w:spacing w:before="26"/>
              <w:rPr>
                <w:b/>
                <w:i/>
                <w:sz w:val="16"/>
              </w:rPr>
            </w:pPr>
            <w:r>
              <w:rPr>
                <w:b/>
                <w:i/>
                <w:spacing w:val="-2"/>
                <w:sz w:val="16"/>
              </w:rPr>
              <w:t>Category:</w:t>
            </w:r>
          </w:p>
        </w:tc>
        <w:tc>
          <w:tcPr>
            <w:tcW w:w="7248" w:type="dxa"/>
          </w:tcPr>
          <w:p>
            <w:pPr>
              <w:pStyle w:val="TableParagraph"/>
              <w:spacing w:before="23"/>
              <w:ind w:left="125"/>
              <w:rPr>
                <w:sz w:val="16"/>
              </w:rPr>
            </w:pPr>
            <w:r>
              <w:rPr>
                <w:spacing w:val="-2"/>
                <w:sz w:val="16"/>
              </w:rPr>
              <w:t>Runtime</w:t>
            </w:r>
          </w:p>
        </w:tc>
      </w:tr>
      <w:tr>
        <w:trPr>
          <w:trHeight w:val="235" w:hRule="atLeast"/>
        </w:trPr>
        <w:tc>
          <w:tcPr>
            <w:tcW w:w="1794" w:type="dxa"/>
            <w:shd w:val="clear" w:color="auto" w:fill="E5E5E5"/>
          </w:tcPr>
          <w:p>
            <w:pPr>
              <w:pStyle w:val="TableParagraph"/>
              <w:spacing w:before="23"/>
              <w:rPr>
                <w:b/>
                <w:i/>
                <w:sz w:val="16"/>
              </w:rPr>
            </w:pPr>
            <w:r>
              <w:rPr>
                <w:b/>
                <w:i/>
                <w:spacing w:val="-2"/>
                <w:sz w:val="16"/>
              </w:rPr>
              <w:t>Daemon-based:</w:t>
            </w:r>
          </w:p>
        </w:tc>
        <w:tc>
          <w:tcPr>
            <w:tcW w:w="7248" w:type="dxa"/>
          </w:tcPr>
          <w:p>
            <w:pPr>
              <w:pStyle w:val="TableParagraph"/>
              <w:spacing w:before="23"/>
              <w:ind w:left="125"/>
              <w:rPr>
                <w:sz w:val="16"/>
              </w:rPr>
            </w:pPr>
            <w:r>
              <w:rPr>
                <w:spacing w:val="-5"/>
                <w:sz w:val="16"/>
              </w:rPr>
              <w:t>No</w:t>
            </w:r>
          </w:p>
        </w:tc>
      </w:tr>
      <w:tr>
        <w:trPr>
          <w:trHeight w:val="2922" w:hRule="atLeast"/>
        </w:trPr>
        <w:tc>
          <w:tcPr>
            <w:tcW w:w="1794" w:type="dxa"/>
            <w:shd w:val="clear" w:color="auto" w:fill="E5E5E5"/>
          </w:tcPr>
          <w:p>
            <w:pPr>
              <w:pStyle w:val="TableParagraph"/>
              <w:spacing w:before="26"/>
              <w:rPr>
                <w:b/>
                <w:i/>
                <w:sz w:val="16"/>
              </w:rPr>
            </w:pPr>
            <w:r>
              <w:rPr>
                <w:b/>
                <w:i/>
                <w:spacing w:val="-2"/>
                <w:sz w:val="16"/>
              </w:rPr>
              <w:t>Responsibilities:</w:t>
            </w:r>
          </w:p>
        </w:tc>
        <w:tc>
          <w:tcPr>
            <w:tcW w:w="7248" w:type="dxa"/>
          </w:tcPr>
          <w:p>
            <w:pPr>
              <w:pStyle w:val="TableParagraph"/>
              <w:spacing w:line="237" w:lineRule="auto" w:before="28"/>
              <w:ind w:left="125" w:right="350"/>
              <w:rPr>
                <w:sz w:val="16"/>
              </w:rPr>
            </w:pPr>
            <w:r>
              <w:rPr>
                <w:sz w:val="16"/>
              </w:rPr>
              <w:t>The </w:t>
            </w:r>
            <w:hyperlink w:history="true" w:anchor="_bookmark101">
              <w:r>
                <w:rPr>
                  <w:rFonts w:ascii="Courier New"/>
                  <w:color w:val="0000FF"/>
                  <w:sz w:val="16"/>
                </w:rPr>
                <w:t>Operating System Interface</w:t>
              </w:r>
              <w:r>
                <w:rPr>
                  <w:rFonts w:ascii="Courier New"/>
                  <w:color w:val="0000FF"/>
                  <w:spacing w:val="-45"/>
                  <w:sz w:val="16"/>
                </w:rPr>
                <w:t> </w:t>
              </w:r>
            </w:hyperlink>
            <w:r>
              <w:rPr>
                <w:sz w:val="16"/>
              </w:rPr>
              <w:t>provides functionality for implementing multi-threaded real-time embedded applications and corresponds to the POSIX PSE51 profile. That profile provides support to create </w:t>
            </w:r>
            <w:r>
              <w:rPr>
                <w:rFonts w:ascii="Courier New"/>
                <w:sz w:val="16"/>
              </w:rPr>
              <w:t>Thread</w:t>
            </w:r>
            <w:r>
              <w:rPr>
                <w:sz w:val="16"/>
              </w:rPr>
              <w:t>s that may be executed in parallel on modern multi-core processors</w:t>
            </w:r>
            <w:r>
              <w:rPr>
                <w:spacing w:val="-4"/>
                <w:sz w:val="16"/>
              </w:rPr>
              <w:t> </w:t>
            </w:r>
            <w:r>
              <w:rPr>
                <w:sz w:val="16"/>
              </w:rPr>
              <w:t>and</w:t>
            </w:r>
            <w:r>
              <w:rPr>
                <w:spacing w:val="-4"/>
                <w:sz w:val="16"/>
              </w:rPr>
              <w:t> </w:t>
            </w:r>
            <w:r>
              <w:rPr>
                <w:sz w:val="16"/>
              </w:rPr>
              <w:t>to</w:t>
            </w:r>
            <w:r>
              <w:rPr>
                <w:spacing w:val="-4"/>
                <w:sz w:val="16"/>
              </w:rPr>
              <w:t> </w:t>
            </w:r>
            <w:r>
              <w:rPr>
                <w:sz w:val="16"/>
              </w:rPr>
              <w:t>control</w:t>
            </w:r>
            <w:r>
              <w:rPr>
                <w:spacing w:val="-4"/>
                <w:sz w:val="16"/>
              </w:rPr>
              <w:t> </w:t>
            </w:r>
            <w:r>
              <w:rPr>
                <w:sz w:val="16"/>
              </w:rPr>
              <w:t>their</w:t>
            </w:r>
            <w:r>
              <w:rPr>
                <w:spacing w:val="-4"/>
                <w:sz w:val="16"/>
              </w:rPr>
              <w:t> </w:t>
            </w:r>
            <w:r>
              <w:rPr>
                <w:sz w:val="16"/>
              </w:rPr>
              <w:t>properties</w:t>
            </w:r>
            <w:r>
              <w:rPr>
                <w:spacing w:val="-4"/>
                <w:sz w:val="16"/>
              </w:rPr>
              <w:t> </w:t>
            </w:r>
            <w:r>
              <w:rPr>
                <w:sz w:val="16"/>
              </w:rPr>
              <w:t>such</w:t>
            </w:r>
            <w:r>
              <w:rPr>
                <w:spacing w:val="-4"/>
                <w:sz w:val="16"/>
              </w:rPr>
              <w:t> </w:t>
            </w:r>
            <w:r>
              <w:rPr>
                <w:sz w:val="16"/>
              </w:rPr>
              <w:t>as</w:t>
            </w:r>
            <w:r>
              <w:rPr>
                <w:spacing w:val="-4"/>
                <w:sz w:val="16"/>
              </w:rPr>
              <w:t> </w:t>
            </w:r>
            <w:r>
              <w:rPr>
                <w:sz w:val="16"/>
              </w:rPr>
              <w:t>stack</w:t>
            </w:r>
            <w:r>
              <w:rPr>
                <w:spacing w:val="-4"/>
                <w:sz w:val="16"/>
              </w:rPr>
              <w:t> </w:t>
            </w:r>
            <w:r>
              <w:rPr>
                <w:sz w:val="16"/>
              </w:rPr>
              <w:t>memory</w:t>
            </w:r>
            <w:r>
              <w:rPr>
                <w:spacing w:val="-4"/>
                <w:sz w:val="16"/>
              </w:rPr>
              <w:t> </w:t>
            </w:r>
            <w:r>
              <w:rPr>
                <w:sz w:val="16"/>
              </w:rPr>
              <w:t>or</w:t>
            </w:r>
            <w:r>
              <w:rPr>
                <w:spacing w:val="-4"/>
                <w:sz w:val="16"/>
              </w:rPr>
              <w:t> </w:t>
            </w:r>
            <w:r>
              <w:rPr>
                <w:sz w:val="16"/>
              </w:rPr>
              <w:t>their</w:t>
            </w:r>
            <w:r>
              <w:rPr>
                <w:spacing w:val="-4"/>
                <w:sz w:val="16"/>
              </w:rPr>
              <w:t> </w:t>
            </w:r>
            <w:r>
              <w:rPr>
                <w:sz w:val="16"/>
              </w:rPr>
              <w:t>scheduling. In</w:t>
            </w:r>
            <w:r>
              <w:rPr>
                <w:spacing w:val="-4"/>
                <w:sz w:val="16"/>
              </w:rPr>
              <w:t> </w:t>
            </w:r>
            <w:r>
              <w:rPr>
                <w:sz w:val="16"/>
              </w:rPr>
              <w:t>addition, primitives for shared resource access are provided such as </w:t>
            </w:r>
            <w:r>
              <w:rPr>
                <w:rFonts w:ascii="Courier New"/>
                <w:sz w:val="16"/>
              </w:rPr>
              <w:t>Semaphore</w:t>
            </w:r>
            <w:r>
              <w:rPr>
                <w:sz w:val="16"/>
              </w:rPr>
              <w:t>s or memory locking.</w:t>
            </w:r>
          </w:p>
          <w:p>
            <w:pPr>
              <w:pStyle w:val="TableParagraph"/>
              <w:spacing w:line="247" w:lineRule="auto" w:before="0"/>
              <w:ind w:left="125" w:right="153"/>
              <w:jc w:val="both"/>
              <w:rPr>
                <w:sz w:val="16"/>
              </w:rPr>
            </w:pPr>
            <w:r>
              <w:rPr>
                <w:sz w:val="16"/>
              </w:rPr>
              <w:t>Asynchronous</w:t>
            </w:r>
            <w:r>
              <w:rPr>
                <w:spacing w:val="-6"/>
                <w:sz w:val="16"/>
              </w:rPr>
              <w:t> </w:t>
            </w:r>
            <w:r>
              <w:rPr>
                <w:sz w:val="16"/>
              </w:rPr>
              <w:t>(real-time)</w:t>
            </w:r>
            <w:r>
              <w:rPr>
                <w:spacing w:val="-6"/>
                <w:sz w:val="16"/>
              </w:rPr>
              <w:t> </w:t>
            </w:r>
            <w:r>
              <w:rPr>
                <w:sz w:val="16"/>
              </w:rPr>
              <w:t>signals</w:t>
            </w:r>
            <w:r>
              <w:rPr>
                <w:spacing w:val="-6"/>
                <w:sz w:val="16"/>
              </w:rPr>
              <w:t> </w:t>
            </w:r>
            <w:r>
              <w:rPr>
                <w:sz w:val="16"/>
              </w:rPr>
              <w:t>and</w:t>
            </w:r>
            <w:r>
              <w:rPr>
                <w:spacing w:val="-6"/>
                <w:sz w:val="16"/>
              </w:rPr>
              <w:t> </w:t>
            </w:r>
            <w:r>
              <w:rPr>
                <w:sz w:val="16"/>
              </w:rPr>
              <w:t>message</w:t>
            </w:r>
            <w:r>
              <w:rPr>
                <w:spacing w:val="-6"/>
                <w:sz w:val="16"/>
              </w:rPr>
              <w:t> </w:t>
            </w:r>
            <w:r>
              <w:rPr>
                <w:sz w:val="16"/>
              </w:rPr>
              <w:t>passing</w:t>
            </w:r>
            <w:r>
              <w:rPr>
                <w:spacing w:val="-6"/>
                <w:sz w:val="16"/>
              </w:rPr>
              <w:t> </w:t>
            </w:r>
            <w:r>
              <w:rPr>
                <w:sz w:val="16"/>
              </w:rPr>
              <w:t>enable</w:t>
            </w:r>
            <w:r>
              <w:rPr>
                <w:spacing w:val="-6"/>
                <w:sz w:val="16"/>
              </w:rPr>
              <w:t> </w:t>
            </w:r>
            <w:r>
              <w:rPr>
                <w:sz w:val="16"/>
              </w:rPr>
              <w:t>inter-process</w:t>
            </w:r>
            <w:r>
              <w:rPr>
                <w:spacing w:val="-6"/>
                <w:sz w:val="16"/>
              </w:rPr>
              <w:t> </w:t>
            </w:r>
            <w:r>
              <w:rPr>
                <w:sz w:val="16"/>
              </w:rPr>
              <w:t>communication. High resolution</w:t>
            </w:r>
            <w:r>
              <w:rPr>
                <w:spacing w:val="-8"/>
                <w:sz w:val="16"/>
              </w:rPr>
              <w:t> </w:t>
            </w:r>
            <w:r>
              <w:rPr>
                <w:sz w:val="16"/>
              </w:rPr>
              <w:t>timers</w:t>
            </w:r>
            <w:r>
              <w:rPr>
                <w:spacing w:val="-8"/>
                <w:sz w:val="16"/>
              </w:rPr>
              <w:t> </w:t>
            </w:r>
            <w:r>
              <w:rPr>
                <w:sz w:val="16"/>
              </w:rPr>
              <w:t>and</w:t>
            </w:r>
            <w:r>
              <w:rPr>
                <w:spacing w:val="-8"/>
                <w:sz w:val="16"/>
              </w:rPr>
              <w:t> </w:t>
            </w:r>
            <w:r>
              <w:rPr>
                <w:sz w:val="16"/>
              </w:rPr>
              <w:t>clocks</w:t>
            </w:r>
            <w:r>
              <w:rPr>
                <w:spacing w:val="-8"/>
                <w:sz w:val="16"/>
              </w:rPr>
              <w:t> </w:t>
            </w:r>
            <w:r>
              <w:rPr>
                <w:sz w:val="16"/>
              </w:rPr>
              <w:t>are</w:t>
            </w:r>
            <w:r>
              <w:rPr>
                <w:spacing w:val="-8"/>
                <w:sz w:val="16"/>
              </w:rPr>
              <w:t> </w:t>
            </w:r>
            <w:r>
              <w:rPr>
                <w:sz w:val="16"/>
              </w:rPr>
              <w:t>provided</w:t>
            </w:r>
            <w:r>
              <w:rPr>
                <w:spacing w:val="-8"/>
                <w:sz w:val="16"/>
              </w:rPr>
              <w:t> </w:t>
            </w:r>
            <w:r>
              <w:rPr>
                <w:sz w:val="16"/>
              </w:rPr>
              <w:t>to</w:t>
            </w:r>
            <w:r>
              <w:rPr>
                <w:spacing w:val="-8"/>
                <w:sz w:val="16"/>
              </w:rPr>
              <w:t> </w:t>
            </w:r>
            <w:r>
              <w:rPr>
                <w:sz w:val="16"/>
              </w:rPr>
              <w:t>control</w:t>
            </w:r>
            <w:r>
              <w:rPr>
                <w:spacing w:val="-8"/>
                <w:sz w:val="16"/>
              </w:rPr>
              <w:t> </w:t>
            </w:r>
            <w:r>
              <w:rPr>
                <w:sz w:val="16"/>
              </w:rPr>
              <w:t>real-time</w:t>
            </w:r>
            <w:r>
              <w:rPr>
                <w:spacing w:val="-8"/>
                <w:sz w:val="16"/>
              </w:rPr>
              <w:t> </w:t>
            </w:r>
            <w:r>
              <w:rPr>
                <w:sz w:val="16"/>
              </w:rPr>
              <w:t>behavior</w:t>
            </w:r>
            <w:r>
              <w:rPr>
                <w:spacing w:val="-8"/>
                <w:sz w:val="16"/>
              </w:rPr>
              <w:t> </w:t>
            </w:r>
            <w:r>
              <w:rPr>
                <w:sz w:val="16"/>
              </w:rPr>
              <w:t>precisely. Some</w:t>
            </w:r>
            <w:r>
              <w:rPr>
                <w:spacing w:val="-8"/>
                <w:sz w:val="16"/>
              </w:rPr>
              <w:t> </w:t>
            </w:r>
            <w:r>
              <w:rPr>
                <w:sz w:val="16"/>
              </w:rPr>
              <w:t>input/output functions are provided as well but no file system APIs.</w:t>
            </w:r>
          </w:p>
          <w:p>
            <w:pPr>
              <w:pStyle w:val="TableParagraph"/>
              <w:spacing w:line="230" w:lineRule="auto" w:before="91"/>
              <w:ind w:left="125" w:right="285"/>
              <w:jc w:val="both"/>
              <w:rPr>
                <w:sz w:val="16"/>
              </w:rPr>
            </w:pPr>
            <w:r>
              <w:rPr>
                <w:sz w:val="16"/>
              </w:rPr>
              <w:t>POSIX</w:t>
            </w:r>
            <w:r>
              <w:rPr>
                <w:spacing w:val="-12"/>
                <w:sz w:val="16"/>
              </w:rPr>
              <w:t> </w:t>
            </w:r>
            <w:r>
              <w:rPr>
                <w:sz w:val="16"/>
              </w:rPr>
              <w:t>PSE51</w:t>
            </w:r>
            <w:r>
              <w:rPr>
                <w:spacing w:val="-11"/>
                <w:sz w:val="16"/>
              </w:rPr>
              <w:t> </w:t>
            </w:r>
            <w:r>
              <w:rPr>
                <w:sz w:val="16"/>
              </w:rPr>
              <w:t>and</w:t>
            </w:r>
            <w:r>
              <w:rPr>
                <w:spacing w:val="-11"/>
                <w:sz w:val="16"/>
              </w:rPr>
              <w:t> </w:t>
            </w:r>
            <w:r>
              <w:rPr>
                <w:sz w:val="16"/>
              </w:rPr>
              <w:t>the</w:t>
            </w:r>
            <w:r>
              <w:rPr>
                <w:spacing w:val="-5"/>
                <w:sz w:val="16"/>
              </w:rPr>
              <w:t> </w:t>
            </w:r>
            <w:hyperlink w:history="true" w:anchor="_bookmark101">
              <w:r>
                <w:rPr>
                  <w:rFonts w:ascii="Courier New"/>
                  <w:color w:val="0000FF"/>
                  <w:sz w:val="16"/>
                </w:rPr>
                <w:t>Operating</w:t>
              </w:r>
              <w:r>
                <w:rPr>
                  <w:rFonts w:ascii="Courier New"/>
                  <w:color w:val="0000FF"/>
                  <w:spacing w:val="-4"/>
                  <w:sz w:val="16"/>
                </w:rPr>
                <w:t> </w:t>
              </w:r>
              <w:r>
                <w:rPr>
                  <w:rFonts w:ascii="Courier New"/>
                  <w:color w:val="0000FF"/>
                  <w:sz w:val="16"/>
                </w:rPr>
                <w:t>System</w:t>
              </w:r>
              <w:r>
                <w:rPr>
                  <w:rFonts w:ascii="Courier New"/>
                  <w:color w:val="0000FF"/>
                  <w:spacing w:val="-4"/>
                  <w:sz w:val="16"/>
                </w:rPr>
                <w:t> </w:t>
              </w:r>
              <w:r>
                <w:rPr>
                  <w:rFonts w:ascii="Courier New"/>
                  <w:color w:val="0000FF"/>
                  <w:sz w:val="16"/>
                </w:rPr>
                <w:t>Interface</w:t>
              </w:r>
              <w:r>
                <w:rPr>
                  <w:rFonts w:ascii="Courier New"/>
                  <w:color w:val="0000FF"/>
                  <w:spacing w:val="-24"/>
                  <w:sz w:val="16"/>
                </w:rPr>
                <w:t> </w:t>
              </w:r>
            </w:hyperlink>
            <w:r>
              <w:rPr>
                <w:sz w:val="16"/>
              </w:rPr>
              <w:t>do</w:t>
            </w:r>
            <w:r>
              <w:rPr>
                <w:spacing w:val="-3"/>
                <w:sz w:val="16"/>
              </w:rPr>
              <w:t> </w:t>
            </w:r>
            <w:r>
              <w:rPr>
                <w:sz w:val="16"/>
              </w:rPr>
              <w:t>not</w:t>
            </w:r>
            <w:r>
              <w:rPr>
                <w:spacing w:val="-3"/>
                <w:sz w:val="16"/>
              </w:rPr>
              <w:t> </w:t>
            </w:r>
            <w:r>
              <w:rPr>
                <w:sz w:val="16"/>
              </w:rPr>
              <w:t>provide</w:t>
            </w:r>
            <w:r>
              <w:rPr>
                <w:spacing w:val="-3"/>
                <w:sz w:val="16"/>
              </w:rPr>
              <w:t> </w:t>
            </w:r>
            <w:r>
              <w:rPr>
                <w:sz w:val="16"/>
              </w:rPr>
              <w:t>any</w:t>
            </w:r>
            <w:r>
              <w:rPr>
                <w:spacing w:val="-3"/>
                <w:sz w:val="16"/>
              </w:rPr>
              <w:t> </w:t>
            </w:r>
            <w:r>
              <w:rPr>
                <w:sz w:val="16"/>
              </w:rPr>
              <w:t>means</w:t>
            </w:r>
            <w:r>
              <w:rPr>
                <w:spacing w:val="-3"/>
                <w:sz w:val="16"/>
              </w:rPr>
              <w:t> </w:t>
            </w:r>
            <w:r>
              <w:rPr>
                <w:sz w:val="16"/>
              </w:rPr>
              <w:t>to</w:t>
            </w:r>
            <w:r>
              <w:rPr>
                <w:spacing w:val="-3"/>
                <w:sz w:val="16"/>
              </w:rPr>
              <w:t> </w:t>
            </w:r>
            <w:r>
              <w:rPr>
                <w:sz w:val="16"/>
              </w:rPr>
              <w:t>execute and</w:t>
            </w:r>
            <w:r>
              <w:rPr>
                <w:spacing w:val="-8"/>
                <w:sz w:val="16"/>
              </w:rPr>
              <w:t> </w:t>
            </w:r>
            <w:r>
              <w:rPr>
                <w:sz w:val="16"/>
              </w:rPr>
              <w:t>control</w:t>
            </w:r>
            <w:r>
              <w:rPr>
                <w:spacing w:val="-8"/>
                <w:sz w:val="16"/>
              </w:rPr>
              <w:t> </w:t>
            </w:r>
            <w:r>
              <w:rPr>
                <w:rFonts w:ascii="Courier New"/>
                <w:sz w:val="16"/>
              </w:rPr>
              <w:t>Process</w:t>
            </w:r>
            <w:r>
              <w:rPr>
                <w:sz w:val="16"/>
              </w:rPr>
              <w:t>es. </w:t>
            </w:r>
            <w:r>
              <w:rPr>
                <w:rFonts w:ascii="Courier New"/>
                <w:sz w:val="16"/>
              </w:rPr>
              <w:t>Process</w:t>
            </w:r>
            <w:r>
              <w:rPr>
                <w:sz w:val="16"/>
              </w:rPr>
              <w:t>es</w:t>
            </w:r>
            <w:r>
              <w:rPr>
                <w:spacing w:val="-8"/>
                <w:sz w:val="16"/>
              </w:rPr>
              <w:t> </w:t>
            </w:r>
            <w:r>
              <w:rPr>
                <w:sz w:val="16"/>
              </w:rPr>
              <w:t>(of</w:t>
            </w:r>
            <w:r>
              <w:rPr>
                <w:spacing w:val="-8"/>
                <w:sz w:val="16"/>
              </w:rPr>
              <w:t> </w:t>
            </w:r>
            <w:r>
              <w:rPr>
                <w:sz w:val="16"/>
              </w:rPr>
              <w:t>the</w:t>
            </w:r>
            <w:r>
              <w:rPr>
                <w:spacing w:val="-8"/>
                <w:sz w:val="16"/>
              </w:rPr>
              <w:t> </w:t>
            </w:r>
            <w:r>
              <w:rPr>
                <w:sz w:val="16"/>
              </w:rPr>
              <w:t>AUTOSAR</w:t>
            </w:r>
            <w:r>
              <w:rPr>
                <w:spacing w:val="-8"/>
                <w:sz w:val="16"/>
              </w:rPr>
              <w:t> </w:t>
            </w:r>
            <w:r>
              <w:rPr>
                <w:sz w:val="16"/>
              </w:rPr>
              <w:t>Adaptive</w:t>
            </w:r>
            <w:r>
              <w:rPr>
                <w:spacing w:val="-8"/>
                <w:sz w:val="16"/>
              </w:rPr>
              <w:t> </w:t>
            </w:r>
            <w:r>
              <w:rPr>
                <w:sz w:val="16"/>
              </w:rPr>
              <w:t>Platform)</w:t>
            </w:r>
            <w:r>
              <w:rPr>
                <w:spacing w:val="-8"/>
                <w:sz w:val="16"/>
              </w:rPr>
              <w:t> </w:t>
            </w:r>
            <w:r>
              <w:rPr>
                <w:sz w:val="16"/>
              </w:rPr>
              <w:t>are</w:t>
            </w:r>
            <w:r>
              <w:rPr>
                <w:spacing w:val="-8"/>
                <w:sz w:val="16"/>
              </w:rPr>
              <w:t> </w:t>
            </w:r>
            <w:r>
              <w:rPr>
                <w:sz w:val="16"/>
              </w:rPr>
              <w:t>entirely</w:t>
            </w:r>
            <w:r>
              <w:rPr>
                <w:spacing w:val="-8"/>
                <w:sz w:val="16"/>
              </w:rPr>
              <w:t> </w:t>
            </w:r>
            <w:r>
              <w:rPr>
                <w:sz w:val="16"/>
              </w:rPr>
              <w:t>controlled by </w:t>
            </w:r>
            <w:hyperlink w:history="true" w:anchor="_bookmark61">
              <w:r>
                <w:rPr>
                  <w:rFonts w:ascii="Courier New"/>
                  <w:color w:val="0000FF"/>
                  <w:sz w:val="16"/>
                </w:rPr>
                <w:t>Execution Management</w:t>
              </w:r>
              <w:r>
                <w:rPr>
                  <w:rFonts w:ascii="Courier New"/>
                  <w:color w:val="0000FF"/>
                  <w:spacing w:val="-37"/>
                  <w:sz w:val="16"/>
                </w:rPr>
                <w:t> </w:t>
              </w:r>
            </w:hyperlink>
            <w:r>
              <w:rPr>
                <w:sz w:val="16"/>
              </w:rPr>
              <w:t>via interfaces that are implementation specific.</w:t>
            </w:r>
          </w:p>
          <w:p>
            <w:pPr>
              <w:pStyle w:val="TableParagraph"/>
              <w:spacing w:line="237" w:lineRule="auto" w:before="87"/>
              <w:ind w:left="125" w:right="110"/>
              <w:rPr>
                <w:sz w:val="16"/>
              </w:rPr>
            </w:pPr>
            <w:r>
              <w:rPr>
                <w:sz w:val="16"/>
              </w:rPr>
              <w:t>Note</w:t>
            </w:r>
            <w:r>
              <w:rPr>
                <w:spacing w:val="-6"/>
                <w:sz w:val="16"/>
              </w:rPr>
              <w:t> </w:t>
            </w:r>
            <w:r>
              <w:rPr>
                <w:sz w:val="16"/>
              </w:rPr>
              <w:t>that</w:t>
            </w:r>
            <w:r>
              <w:rPr>
                <w:spacing w:val="-6"/>
                <w:sz w:val="16"/>
              </w:rPr>
              <w:t> </w:t>
            </w:r>
            <w:r>
              <w:rPr>
                <w:sz w:val="16"/>
              </w:rPr>
              <w:t>a</w:t>
            </w:r>
            <w:r>
              <w:rPr>
                <w:spacing w:val="-6"/>
                <w:sz w:val="16"/>
              </w:rPr>
              <w:t> </w:t>
            </w:r>
            <w:r>
              <w:rPr>
                <w:sz w:val="16"/>
              </w:rPr>
              <w:t>typical</w:t>
            </w:r>
            <w:r>
              <w:rPr>
                <w:spacing w:val="-6"/>
                <w:sz w:val="16"/>
              </w:rPr>
              <w:t> </w:t>
            </w:r>
            <w:r>
              <w:rPr>
                <w:sz w:val="16"/>
              </w:rPr>
              <w:t>AUTOSAR</w:t>
            </w:r>
            <w:r>
              <w:rPr>
                <w:spacing w:val="-6"/>
                <w:sz w:val="16"/>
              </w:rPr>
              <w:t> </w:t>
            </w:r>
            <w:r>
              <w:rPr>
                <w:sz w:val="16"/>
              </w:rPr>
              <w:t>Adaptive</w:t>
            </w:r>
            <w:r>
              <w:rPr>
                <w:spacing w:val="-6"/>
                <w:sz w:val="16"/>
              </w:rPr>
              <w:t> </w:t>
            </w:r>
            <w:r>
              <w:rPr>
                <w:sz w:val="16"/>
              </w:rPr>
              <w:t>Platform</w:t>
            </w:r>
            <w:r>
              <w:rPr>
                <w:spacing w:val="-6"/>
                <w:sz w:val="16"/>
              </w:rPr>
              <w:t> </w:t>
            </w:r>
            <w:r>
              <w:rPr>
                <w:sz w:val="16"/>
              </w:rPr>
              <w:t>stack</w:t>
            </w:r>
            <w:r>
              <w:rPr>
                <w:spacing w:val="-6"/>
                <w:sz w:val="16"/>
              </w:rPr>
              <w:t> </w:t>
            </w:r>
            <w:r>
              <w:rPr>
                <w:sz w:val="16"/>
              </w:rPr>
              <w:t>will</w:t>
            </w:r>
            <w:r>
              <w:rPr>
                <w:spacing w:val="-6"/>
                <w:sz w:val="16"/>
              </w:rPr>
              <w:t> </w:t>
            </w:r>
            <w:r>
              <w:rPr>
                <w:sz w:val="16"/>
              </w:rPr>
              <w:t>not</w:t>
            </w:r>
            <w:r>
              <w:rPr>
                <w:spacing w:val="-6"/>
                <w:sz w:val="16"/>
              </w:rPr>
              <w:t> </w:t>
            </w:r>
            <w:r>
              <w:rPr>
                <w:sz w:val="16"/>
              </w:rPr>
              <w:t>provide</w:t>
            </w:r>
            <w:r>
              <w:rPr>
                <w:spacing w:val="-6"/>
                <w:sz w:val="16"/>
              </w:rPr>
              <w:t> </w:t>
            </w:r>
            <w:r>
              <w:rPr>
                <w:sz w:val="16"/>
              </w:rPr>
              <w:t>an</w:t>
            </w:r>
            <w:r>
              <w:rPr>
                <w:spacing w:val="-6"/>
                <w:sz w:val="16"/>
              </w:rPr>
              <w:t> </w:t>
            </w:r>
            <w:r>
              <w:rPr>
                <w:sz w:val="16"/>
              </w:rPr>
              <w:t>actual</w:t>
            </w:r>
            <w:r>
              <w:rPr>
                <w:spacing w:val="-6"/>
                <w:sz w:val="16"/>
              </w:rPr>
              <w:t> </w:t>
            </w:r>
            <w:r>
              <w:rPr>
                <w:sz w:val="16"/>
              </w:rPr>
              <w:t>implementation</w:t>
            </w:r>
            <w:r>
              <w:rPr>
                <w:spacing w:val="-6"/>
                <w:sz w:val="16"/>
              </w:rPr>
              <w:t> </w:t>
            </w:r>
            <w:r>
              <w:rPr>
                <w:sz w:val="16"/>
              </w:rPr>
              <w:t>of the </w:t>
            </w:r>
            <w:hyperlink w:history="true" w:anchor="_bookmark101">
              <w:r>
                <w:rPr>
                  <w:rFonts w:ascii="Courier New"/>
                  <w:color w:val="0000FF"/>
                  <w:sz w:val="16"/>
                </w:rPr>
                <w:t>Operating System Interface</w:t>
              </w:r>
              <w:r>
                <w:rPr>
                  <w:rFonts w:ascii="Courier New"/>
                  <w:color w:val="0000FF"/>
                  <w:spacing w:val="-46"/>
                  <w:sz w:val="16"/>
                </w:rPr>
                <w:t> </w:t>
              </w:r>
            </w:hyperlink>
            <w:r>
              <w:rPr>
                <w:sz w:val="16"/>
              </w:rPr>
              <w:t>because all functionality is already provided by standard libraries of the programming language (e.g. Standard C++ Library).</w:t>
            </w:r>
          </w:p>
        </w:tc>
      </w:tr>
    </w:tbl>
    <w:p>
      <w:pPr>
        <w:spacing w:after="0" w:line="237" w:lineRule="auto"/>
        <w:rPr>
          <w:sz w:val="16"/>
        </w:rPr>
        <w:sectPr>
          <w:footerReference w:type="default" r:id="rId82"/>
          <w:pgSz w:w="11910" w:h="14140"/>
          <w:pgMar w:footer="0" w:header="0" w:top="280" w:bottom="280" w:left="1260" w:right="1220"/>
        </w:sectPr>
      </w:pPr>
    </w:p>
    <w:p>
      <w:pPr>
        <w:pStyle w:val="ListParagraph"/>
        <w:numPr>
          <w:ilvl w:val="3"/>
          <w:numId w:val="4"/>
        </w:numPr>
        <w:tabs>
          <w:tab w:pos="1127" w:val="left" w:leader="none"/>
          <w:tab w:pos="1128" w:val="left" w:leader="none"/>
        </w:tabs>
        <w:spacing w:line="240" w:lineRule="auto" w:before="90" w:after="0"/>
        <w:ind w:left="1127" w:right="0" w:hanging="971"/>
        <w:jc w:val="left"/>
        <w:rPr>
          <w:b/>
          <w:sz w:val="24"/>
        </w:rPr>
      </w:pPr>
      <w:r>
        <w:rPr/>
        <w:pict>
          <v:group style="position:absolute;margin-left:295.250397pt;margin-top:78.782196pt;width:5.8pt;height:9.9pt;mso-position-horizontal-relative:page;mso-position-vertical-relative:paragraph;z-index:15783424" id="docshapegroup785" coordorigin="5905,1576" coordsize="116,198">
            <v:shape style="position:absolute;left:5962;top:1575;width:2;height:192" id="docshape786" coordorigin="5963,1576" coordsize="0,192" path="m5963,1768l5963,1693m5963,1650l5963,1576e" filled="false" stroked="true" strokeweight=".529672pt" strokecolor="#000000">
              <v:path arrowok="t"/>
              <v:stroke dashstyle="solid"/>
            </v:shape>
            <v:shape style="position:absolute;left:5910;top:1607;width:106;height:160" id="docshape787" coordorigin="5910,1608" coordsize="106,160" path="m5963,1768l5910,1608m5963,1768l6015,1608e" filled="false" stroked="true" strokeweight=".529672pt" strokecolor="#000000">
              <v:path arrowok="t"/>
              <v:stroke dashstyle="solid"/>
            </v:shape>
            <w10:wrap type="none"/>
          </v:group>
        </w:pict>
      </w:r>
      <w:r>
        <w:rPr>
          <w:b/>
          <w:sz w:val="24"/>
        </w:rPr>
        <w:t>Defined</w:t>
      </w:r>
      <w:r>
        <w:rPr>
          <w:b/>
          <w:spacing w:val="-10"/>
          <w:sz w:val="24"/>
        </w:rPr>
        <w:t> </w:t>
      </w:r>
      <w:r>
        <w:rPr>
          <w:b/>
          <w:spacing w:val="-2"/>
          <w:sz w:val="24"/>
        </w:rPr>
        <w:t>interfaces</w:t>
      </w:r>
    </w:p>
    <w:p>
      <w:pPr>
        <w:pStyle w:val="BodyText"/>
        <w:spacing w:before="2"/>
        <w:rPr>
          <w:b/>
          <w:sz w:val="27"/>
        </w:rPr>
      </w:pPr>
      <w:r>
        <w:rPr/>
        <w:pict>
          <v:group style="position:absolute;margin-left:252.308395pt;margin-top:16.858845pt;width:90.6pt;height:35.25pt;mso-position-horizontal-relative:page;mso-position-vertical-relative:paragraph;z-index:-15675904;mso-wrap-distance-left:0;mso-wrap-distance-right:0" id="docshapegroup788" coordorigin="5046,337" coordsize="1812,705">
            <v:rect style="position:absolute;left:5051;top:342;width:1801;height:635" id="docshape789" filled="true" fillcolor="#fcf2e3" stroked="false">
              <v:fill type="solid"/>
            </v:rect>
            <v:shape style="position:absolute;left:6646;top:389;width:159;height:191" type="#_x0000_t75" id="docshape790" stroked="false">
              <v:imagedata r:id="rId20" o:title=""/>
            </v:shape>
            <v:line style="position:absolute" from="5963,977" to="5963,1042" stroked="true" strokeweight=".529672pt" strokecolor="#000000">
              <v:stroke dashstyle="solid"/>
            </v:line>
            <v:shape style="position:absolute;left:5051;top:342;width:1801;height:635" type="#_x0000_t202" id="docshape791" filled="false" stroked="true" strokeweight=".529672pt" strokecolor="#000000">
              <v:textbox inset="0,0,0,0">
                <w:txbxContent>
                  <w:p>
                    <w:pPr>
                      <w:spacing w:before="93"/>
                      <w:ind w:left="259" w:right="0" w:firstLine="0"/>
                      <w:jc w:val="left"/>
                      <w:rPr>
                        <w:sz w:val="10"/>
                      </w:rPr>
                    </w:pPr>
                    <w:r>
                      <w:rPr>
                        <w:w w:val="105"/>
                        <w:sz w:val="10"/>
                      </w:rPr>
                      <w:t>Adaptive</w:t>
                    </w:r>
                    <w:r>
                      <w:rPr>
                        <w:spacing w:val="33"/>
                        <w:w w:val="105"/>
                        <w:sz w:val="10"/>
                      </w:rPr>
                      <w:t> </w:t>
                    </w:r>
                    <w:r>
                      <w:rPr>
                        <w:spacing w:val="-2"/>
                        <w:w w:val="105"/>
                        <w:sz w:val="10"/>
                      </w:rPr>
                      <w:t>Application</w:t>
                    </w:r>
                  </w:p>
                </w:txbxContent>
              </v:textbox>
              <v:stroke dashstyle="solid"/>
              <w10:wrap type="none"/>
            </v:shape>
            <w10:wrap type="topAndBottom"/>
          </v:group>
        </w:pict>
      </w:r>
    </w:p>
    <w:p>
      <w:pPr>
        <w:spacing w:before="4"/>
        <w:ind w:left="271" w:right="292" w:firstLine="0"/>
        <w:jc w:val="center"/>
        <w:rPr>
          <w:sz w:val="10"/>
        </w:rPr>
      </w:pPr>
      <w:r>
        <w:rPr>
          <w:spacing w:val="-2"/>
          <w:w w:val="105"/>
          <w:sz w:val="10"/>
        </w:rPr>
        <w:t>«use»</w:t>
      </w:r>
    </w:p>
    <w:p>
      <w:pPr>
        <w:pStyle w:val="BodyText"/>
        <w:spacing w:before="4"/>
        <w:rPr>
          <w:sz w:val="18"/>
        </w:rPr>
      </w:pPr>
      <w:r>
        <w:rPr/>
        <w:pict>
          <v:group style="position:absolute;margin-left:252.308395pt;margin-top:11.818083pt;width:90.6pt;height:85.1pt;mso-position-horizontal-relative:page;mso-position-vertical-relative:paragraph;z-index:-15675392;mso-wrap-distance-left:0;mso-wrap-distance-right:0" id="docshapegroup792" coordorigin="5046,236" coordsize="1812,1702">
            <v:rect style="position:absolute;left:5051;top:1298;width:1801;height:635" id="docshape793" filled="true" fillcolor="#ef9999" stroked="false">
              <v:fill type="solid"/>
            </v:rect>
            <v:shape style="position:absolute;left:6646;top:1345;width:159;height:193" type="#_x0000_t75" id="docshape794" stroked="false">
              <v:imagedata r:id="rId21" o:title=""/>
            </v:shape>
            <v:shape style="position:absolute;left:5952;top:876;width:2;height:423" id="docshape795" coordorigin="5953,876" coordsize="0,423" path="m5953,876l5953,951m5953,991l5953,1066m5953,1109l5953,1183m5953,1226l5953,1299e" filled="false" stroked="true" strokeweight=".529672pt" strokecolor="#000000">
              <v:path arrowok="t"/>
              <v:stroke dashstyle="solid"/>
            </v:shape>
            <v:shape style="position:absolute;left:5888;top:876;width:128;height:158" id="docshape796" coordorigin="5888,876" coordsize="128,158" path="m5953,876l5888,1034,6015,1034,5953,876xe" filled="true" fillcolor="#fcf2e3" stroked="false">
              <v:path arrowok="t"/>
              <v:fill type="solid"/>
            </v:shape>
            <v:shape style="position:absolute;left:5888;top:876;width:128;height:158" id="docshape797" coordorigin="5888,876" coordsize="128,158" path="m6015,1034l5888,1034,5953,876,6015,1034xe" filled="false" stroked="true" strokeweight=".529672pt" strokecolor="#000000">
              <v:path arrowok="t"/>
              <v:stroke dashstyle="solid"/>
            </v:shape>
            <v:shape style="position:absolute;left:5051;top:1298;width:1801;height:635" type="#_x0000_t202" id="docshape798" filled="false" stroked="true" strokeweight=".529672pt" strokecolor="#000000">
              <v:textbox inset="0,0,0,0">
                <w:txbxContent>
                  <w:p>
                    <w:pPr>
                      <w:spacing w:line="290" w:lineRule="auto" w:before="62"/>
                      <w:ind w:left="111" w:right="89" w:firstLine="84"/>
                      <w:jc w:val="left"/>
                      <w:rPr>
                        <w:sz w:val="10"/>
                      </w:rPr>
                    </w:pPr>
                    <w:r>
                      <w:rPr>
                        <w:spacing w:val="-2"/>
                        <w:w w:val="105"/>
                        <w:sz w:val="10"/>
                      </w:rPr>
                      <w:t>«aapFunctionalCluster»</w:t>
                    </w:r>
                    <w:r>
                      <w:rPr>
                        <w:spacing w:val="40"/>
                        <w:w w:val="105"/>
                        <w:sz w:val="10"/>
                      </w:rPr>
                      <w:t> </w:t>
                    </w:r>
                    <w:r>
                      <w:rPr>
                        <w:w w:val="105"/>
                        <w:sz w:val="10"/>
                      </w:rPr>
                      <w:t>Operating System Interface</w:t>
                    </w:r>
                  </w:p>
                </w:txbxContent>
              </v:textbox>
              <v:stroke dashstyle="solid"/>
              <w10:wrap type="none"/>
            </v:shape>
            <v:shape style="position:absolute;left:5051;top:241;width:1801;height:635" type="#_x0000_t202" id="docshape799" filled="true" fillcolor="#fcf2e3" stroked="true" strokeweight=".529672pt" strokecolor="#000000">
              <v:textbox inset="0,0,0,0">
                <w:txbxContent>
                  <w:p>
                    <w:pPr>
                      <w:spacing w:line="285" w:lineRule="auto" w:before="60"/>
                      <w:ind w:left="249" w:right="0" w:hanging="95"/>
                      <w:jc w:val="left"/>
                      <w:rPr>
                        <w:color w:val="000000"/>
                        <w:sz w:val="10"/>
                      </w:rPr>
                    </w:pPr>
                    <w:r>
                      <w:rPr>
                        <w:color w:val="000000"/>
                        <w:spacing w:val="-2"/>
                        <w:w w:val="105"/>
                        <w:sz w:val="10"/>
                      </w:rPr>
                      <w:t>«aapAPI,aapNativeInterface»</w:t>
                    </w:r>
                    <w:r>
                      <w:rPr>
                        <w:color w:val="000000"/>
                        <w:spacing w:val="40"/>
                        <w:w w:val="105"/>
                        <w:sz w:val="10"/>
                      </w:rPr>
                      <w:t> </w:t>
                    </w:r>
                    <w:r>
                      <w:rPr>
                        <w:color w:val="000000"/>
                        <w:spacing w:val="-2"/>
                        <w:w w:val="105"/>
                        <w:sz w:val="10"/>
                      </w:rPr>
                      <w:t>OperatingSystemInterface</w:t>
                    </w:r>
                  </w:p>
                </w:txbxContent>
              </v:textbox>
              <v:fill type="solid"/>
              <v:stroke dashstyle="solid"/>
              <w10:wrap type="none"/>
            </v:shape>
            <w10:wrap type="topAndBottom"/>
          </v:group>
        </w:pict>
      </w:r>
    </w:p>
    <w:p>
      <w:pPr>
        <w:spacing w:before="78"/>
        <w:ind w:left="271" w:right="308" w:firstLine="0"/>
        <w:jc w:val="center"/>
        <w:rPr>
          <w:b/>
          <w:sz w:val="22"/>
        </w:rPr>
      </w:pPr>
      <w:r>
        <w:rPr>
          <w:b/>
          <w:sz w:val="22"/>
        </w:rPr>
        <w:t>Figure</w:t>
      </w:r>
      <w:r>
        <w:rPr>
          <w:b/>
          <w:spacing w:val="-9"/>
          <w:sz w:val="22"/>
        </w:rPr>
        <w:t> </w:t>
      </w:r>
      <w:r>
        <w:rPr>
          <w:b/>
          <w:sz w:val="22"/>
        </w:rPr>
        <w:t>9.20:</w:t>
      </w:r>
      <w:r>
        <w:rPr>
          <w:b/>
          <w:spacing w:val="3"/>
          <w:sz w:val="22"/>
        </w:rPr>
        <w:t> </w:t>
      </w:r>
      <w:r>
        <w:rPr>
          <w:b/>
          <w:sz w:val="22"/>
        </w:rPr>
        <w:t>Interfaces</w:t>
      </w:r>
      <w:r>
        <w:rPr>
          <w:b/>
          <w:spacing w:val="-8"/>
          <w:sz w:val="22"/>
        </w:rPr>
        <w:t> </w:t>
      </w:r>
      <w:r>
        <w:rPr>
          <w:b/>
          <w:sz w:val="22"/>
        </w:rPr>
        <w:t>defined</w:t>
      </w:r>
      <w:r>
        <w:rPr>
          <w:b/>
          <w:spacing w:val="-9"/>
          <w:sz w:val="22"/>
        </w:rPr>
        <w:t> </w:t>
      </w:r>
      <w:r>
        <w:rPr>
          <w:b/>
          <w:sz w:val="22"/>
        </w:rPr>
        <w:t>by</w:t>
      </w:r>
      <w:r>
        <w:rPr>
          <w:b/>
          <w:spacing w:val="-9"/>
          <w:sz w:val="22"/>
        </w:rPr>
        <w:t> </w:t>
      </w:r>
      <w:r>
        <w:rPr>
          <w:b/>
          <w:sz w:val="22"/>
        </w:rPr>
        <w:t>Operating</w:t>
      </w:r>
      <w:r>
        <w:rPr>
          <w:b/>
          <w:spacing w:val="-9"/>
          <w:sz w:val="22"/>
        </w:rPr>
        <w:t> </w:t>
      </w:r>
      <w:r>
        <w:rPr>
          <w:b/>
          <w:sz w:val="22"/>
        </w:rPr>
        <w:t>System</w:t>
      </w:r>
      <w:r>
        <w:rPr>
          <w:b/>
          <w:spacing w:val="-8"/>
          <w:sz w:val="22"/>
        </w:rPr>
        <w:t> </w:t>
      </w:r>
      <w:r>
        <w:rPr>
          <w:b/>
          <w:spacing w:val="-2"/>
          <w:sz w:val="22"/>
        </w:rPr>
        <w:t>Interface</w:t>
      </w:r>
    </w:p>
    <w:p>
      <w:pPr>
        <w:pStyle w:val="BodyText"/>
        <w:rPr>
          <w:b/>
          <w:sz w:val="20"/>
        </w:rPr>
      </w:pPr>
    </w:p>
    <w:p>
      <w:pPr>
        <w:pStyle w:val="BodyText"/>
        <w:spacing w:before="8"/>
        <w:rPr>
          <w:b/>
          <w:sz w:val="23"/>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7287"/>
      </w:tblGrid>
      <w:tr>
        <w:trPr>
          <w:trHeight w:val="272" w:hRule="atLeast"/>
        </w:trPr>
        <w:tc>
          <w:tcPr>
            <w:tcW w:w="1748" w:type="dxa"/>
            <w:shd w:val="clear" w:color="auto" w:fill="E5E5E5"/>
          </w:tcPr>
          <w:p>
            <w:pPr>
              <w:pStyle w:val="TableParagraph"/>
              <w:spacing w:before="23"/>
              <w:rPr>
                <w:b/>
                <w:i/>
                <w:sz w:val="16"/>
              </w:rPr>
            </w:pPr>
            <w:r>
              <w:rPr>
                <w:b/>
                <w:i/>
                <w:spacing w:val="-2"/>
                <w:sz w:val="16"/>
              </w:rPr>
              <w:t>Name:</w:t>
            </w:r>
          </w:p>
        </w:tc>
        <w:tc>
          <w:tcPr>
            <w:tcW w:w="7287" w:type="dxa"/>
          </w:tcPr>
          <w:p>
            <w:pPr>
              <w:pStyle w:val="TableParagraph"/>
              <w:spacing w:before="27"/>
              <w:rPr>
                <w:sz w:val="16"/>
              </w:rPr>
            </w:pPr>
            <w:bookmarkStart w:name="_bookmark102" w:id="158"/>
            <w:bookmarkEnd w:id="158"/>
            <w:r>
              <w:rPr/>
            </w:r>
            <w:r>
              <w:rPr>
                <w:spacing w:val="-2"/>
                <w:sz w:val="16"/>
              </w:rPr>
              <w:t>OperatingSystemInterface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7" w:type="dxa"/>
          </w:tcPr>
          <w:p>
            <w:pPr>
              <w:pStyle w:val="TableParagraph"/>
              <w:spacing w:before="27"/>
              <w:rPr>
                <w:sz w:val="16"/>
              </w:rPr>
            </w:pPr>
            <w:r>
              <w:rPr>
                <w:sz w:val="16"/>
              </w:rPr>
              <w:t>Native</w:t>
            </w:r>
            <w:r>
              <w:rPr>
                <w:spacing w:val="-10"/>
                <w:sz w:val="16"/>
              </w:rPr>
              <w:t> </w:t>
            </w:r>
            <w:r>
              <w:rPr>
                <w:spacing w:val="-2"/>
                <w:sz w:val="16"/>
              </w:rPr>
              <w:t>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7" w:type="dxa"/>
          </w:tcPr>
          <w:p>
            <w:pPr>
              <w:pStyle w:val="TableParagraph"/>
              <w:spacing w:before="23"/>
              <w:rPr>
                <w:sz w:val="16"/>
              </w:rPr>
            </w:pPr>
            <w:r>
              <w:rPr>
                <w:sz w:val="16"/>
              </w:rPr>
              <w:t>Public</w:t>
            </w:r>
            <w:r>
              <w:rPr>
                <w:spacing w:val="-10"/>
                <w:sz w:val="16"/>
              </w:rPr>
              <w:t> </w:t>
            </w:r>
            <w:r>
              <w:rPr>
                <w:spacing w:val="-5"/>
                <w:sz w:val="16"/>
              </w:rPr>
              <w:t>API</w:t>
            </w:r>
          </w:p>
        </w:tc>
      </w:tr>
      <w:tr>
        <w:trPr>
          <w:trHeight w:val="270" w:hRule="atLeast"/>
        </w:trPr>
        <w:tc>
          <w:tcPr>
            <w:tcW w:w="1748" w:type="dxa"/>
            <w:shd w:val="clear" w:color="auto" w:fill="E5E5E5"/>
          </w:tcPr>
          <w:p>
            <w:pPr>
              <w:pStyle w:val="TableParagraph"/>
              <w:spacing w:before="26"/>
              <w:rPr>
                <w:b/>
                <w:i/>
                <w:sz w:val="16"/>
              </w:rPr>
            </w:pPr>
            <w:r>
              <w:rPr>
                <w:b/>
                <w:i/>
                <w:spacing w:val="-2"/>
                <w:sz w:val="16"/>
              </w:rPr>
              <w:t>Description:</w:t>
            </w:r>
          </w:p>
        </w:tc>
        <w:tc>
          <w:tcPr>
            <w:tcW w:w="7287" w:type="dxa"/>
          </w:tcPr>
          <w:p>
            <w:pPr>
              <w:pStyle w:val="TableParagraph"/>
              <w:spacing w:before="27"/>
              <w:rPr>
                <w:sz w:val="16"/>
              </w:rPr>
            </w:pPr>
            <w:r>
              <w:rPr>
                <w:sz w:val="16"/>
              </w:rPr>
              <w:t>This</w:t>
            </w:r>
            <w:r>
              <w:rPr>
                <w:spacing w:val="-5"/>
                <w:sz w:val="16"/>
              </w:rPr>
              <w:t> </w:t>
            </w:r>
            <w:r>
              <w:rPr>
                <w:sz w:val="16"/>
              </w:rPr>
              <w:t>interface</w:t>
            </w:r>
            <w:r>
              <w:rPr>
                <w:spacing w:val="-5"/>
                <w:sz w:val="16"/>
              </w:rPr>
              <w:t> </w:t>
            </w:r>
            <w:r>
              <w:rPr>
                <w:sz w:val="16"/>
              </w:rPr>
              <w:t>represents</w:t>
            </w:r>
            <w:r>
              <w:rPr>
                <w:spacing w:val="-4"/>
                <w:sz w:val="16"/>
              </w:rPr>
              <w:t> </w:t>
            </w:r>
            <w:r>
              <w:rPr>
                <w:sz w:val="16"/>
              </w:rPr>
              <w:t>the</w:t>
            </w:r>
            <w:r>
              <w:rPr>
                <w:spacing w:val="-5"/>
                <w:sz w:val="16"/>
              </w:rPr>
              <w:t> </w:t>
            </w:r>
            <w:r>
              <w:rPr>
                <w:sz w:val="16"/>
              </w:rPr>
              <w:t>POSIX</w:t>
            </w:r>
            <w:r>
              <w:rPr>
                <w:spacing w:val="-5"/>
                <w:sz w:val="16"/>
              </w:rPr>
              <w:t> </w:t>
            </w:r>
            <w:r>
              <w:rPr>
                <w:sz w:val="16"/>
              </w:rPr>
              <w:t>PSE51</w:t>
            </w:r>
            <w:r>
              <w:rPr>
                <w:spacing w:val="-4"/>
                <w:sz w:val="16"/>
              </w:rPr>
              <w:t> </w:t>
            </w:r>
            <w:r>
              <w:rPr>
                <w:sz w:val="16"/>
              </w:rPr>
              <w:t>profile</w:t>
            </w:r>
            <w:r>
              <w:rPr>
                <w:spacing w:val="-5"/>
                <w:sz w:val="16"/>
              </w:rPr>
              <w:t> </w:t>
            </w:r>
            <w:r>
              <w:rPr>
                <w:sz w:val="16"/>
              </w:rPr>
              <w:t>API.</w:t>
            </w:r>
            <w:r>
              <w:rPr>
                <w:spacing w:val="-4"/>
                <w:sz w:val="16"/>
              </w:rPr>
              <w:t> </w:t>
            </w:r>
            <w:r>
              <w:rPr>
                <w:sz w:val="16"/>
              </w:rPr>
              <w:t>The</w:t>
            </w:r>
            <w:r>
              <w:rPr>
                <w:spacing w:val="-5"/>
                <w:sz w:val="16"/>
              </w:rPr>
              <w:t> </w:t>
            </w:r>
            <w:r>
              <w:rPr>
                <w:sz w:val="16"/>
              </w:rPr>
              <w:t>API</w:t>
            </w:r>
            <w:r>
              <w:rPr>
                <w:spacing w:val="-5"/>
                <w:sz w:val="16"/>
              </w:rPr>
              <w:t> </w:t>
            </w:r>
            <w:r>
              <w:rPr>
                <w:sz w:val="16"/>
              </w:rPr>
              <w:t>is</w:t>
            </w:r>
            <w:r>
              <w:rPr>
                <w:spacing w:val="-4"/>
                <w:sz w:val="16"/>
              </w:rPr>
              <w:t> </w:t>
            </w:r>
            <w:r>
              <w:rPr>
                <w:sz w:val="16"/>
              </w:rPr>
              <w:t>not</w:t>
            </w:r>
            <w:r>
              <w:rPr>
                <w:spacing w:val="-5"/>
                <w:sz w:val="16"/>
              </w:rPr>
              <w:t> </w:t>
            </w:r>
            <w:r>
              <w:rPr>
                <w:sz w:val="16"/>
              </w:rPr>
              <w:t>detailed</w:t>
            </w:r>
            <w:r>
              <w:rPr>
                <w:spacing w:val="-5"/>
                <w:sz w:val="16"/>
              </w:rPr>
              <w:t> </w:t>
            </w:r>
            <w:r>
              <w:rPr>
                <w:sz w:val="16"/>
              </w:rPr>
              <w:t>in</w:t>
            </w:r>
            <w:r>
              <w:rPr>
                <w:spacing w:val="-4"/>
                <w:sz w:val="16"/>
              </w:rPr>
              <w:t> </w:t>
            </w:r>
            <w:r>
              <w:rPr>
                <w:sz w:val="16"/>
              </w:rPr>
              <w:t>this</w:t>
            </w:r>
            <w:r>
              <w:rPr>
                <w:spacing w:val="-5"/>
                <w:sz w:val="16"/>
              </w:rPr>
              <w:t> </w:t>
            </w:r>
            <w:r>
              <w:rPr>
                <w:spacing w:val="-2"/>
                <w:sz w:val="16"/>
              </w:rPr>
              <w:t>document.</w:t>
            </w:r>
          </w:p>
        </w:tc>
      </w:tr>
    </w:tbl>
    <w:p>
      <w:pPr>
        <w:pStyle w:val="BodyText"/>
        <w:rPr>
          <w:b/>
          <w:sz w:val="20"/>
        </w:rPr>
      </w:pPr>
    </w:p>
    <w:p>
      <w:pPr>
        <w:pStyle w:val="BodyText"/>
        <w:rPr>
          <w:b/>
          <w:sz w:val="20"/>
        </w:rPr>
      </w:pPr>
    </w:p>
    <w:p>
      <w:pPr>
        <w:pStyle w:val="BodyText"/>
        <w:rPr>
          <w:b/>
          <w:sz w:val="20"/>
        </w:rPr>
      </w:pPr>
    </w:p>
    <w:p>
      <w:pPr>
        <w:pStyle w:val="ListParagraph"/>
        <w:numPr>
          <w:ilvl w:val="3"/>
          <w:numId w:val="4"/>
        </w:numPr>
        <w:tabs>
          <w:tab w:pos="1127" w:val="left" w:leader="none"/>
          <w:tab w:pos="1128" w:val="left" w:leader="none"/>
        </w:tabs>
        <w:spacing w:line="240" w:lineRule="auto" w:before="252" w:after="0"/>
        <w:ind w:left="1127" w:right="0" w:hanging="971"/>
        <w:jc w:val="left"/>
        <w:rPr>
          <w:b/>
          <w:sz w:val="24"/>
        </w:rPr>
      </w:pPr>
      <w:r>
        <w:rPr/>
        <w:pict>
          <v:group style="position:absolute;margin-left:294.846558pt;margin-top:86.883163pt;width:5.8pt;height:9.9pt;mso-position-horizontal-relative:page;mso-position-vertical-relative:paragraph;z-index:15783936" id="docshapegroup800" coordorigin="5897,1738" coordsize="116,198">
            <v:shape style="position:absolute;left:5954;top:1737;width:2;height:192" id="docshape801" coordorigin="5955,1738" coordsize="0,192" path="m5955,1930l5955,1855m5955,1812l5955,1738e" filled="false" stroked="true" strokeweight=".529551pt" strokecolor="#000000">
              <v:path arrowok="t"/>
              <v:stroke dashstyle="solid"/>
            </v:shape>
            <v:shape style="position:absolute;left:5902;top:1770;width:106;height:160" id="docshape802" coordorigin="5902,1770" coordsize="106,160" path="m5955,1930l5902,1770m5955,1930l6007,1770e" filled="false" stroked="true" strokeweight=".529551pt" strokecolor="#000000">
              <v:path arrowok="t"/>
              <v:stroke dashstyle="solid"/>
            </v:shape>
            <w10:wrap type="none"/>
          </v:group>
        </w:pict>
      </w:r>
      <w:r>
        <w:rPr>
          <w:b/>
          <w:spacing w:val="-2"/>
          <w:sz w:val="24"/>
        </w:rPr>
        <w:t>Provided</w:t>
      </w:r>
      <w:r>
        <w:rPr>
          <w:b/>
          <w:spacing w:val="-6"/>
          <w:sz w:val="24"/>
        </w:rPr>
        <w:t> </w:t>
      </w:r>
      <w:r>
        <w:rPr>
          <w:b/>
          <w:spacing w:val="-2"/>
          <w:sz w:val="24"/>
        </w:rPr>
        <w:t>interfaces</w:t>
      </w:r>
    </w:p>
    <w:p>
      <w:pPr>
        <w:pStyle w:val="BodyText"/>
        <w:spacing w:before="2"/>
        <w:rPr>
          <w:b/>
          <w:sz w:val="27"/>
        </w:rPr>
      </w:pPr>
      <w:r>
        <w:rPr/>
        <w:pict>
          <v:group style="position:absolute;margin-left:249.782471pt;margin-top:16.858906pt;width:95.85pt;height:35.25pt;mso-position-horizontal-relative:page;mso-position-vertical-relative:paragraph;z-index:-15674880;mso-wrap-distance-left:0;mso-wrap-distance-right:0" id="docshapegroup803" coordorigin="4996,337" coordsize="1917,705">
            <v:rect style="position:absolute;left:5000;top:342;width:1906;height:635" id="docshape804" filled="true" fillcolor="#8fcaf9" stroked="false">
              <v:fill type="solid"/>
            </v:rect>
            <v:shape style="position:absolute;left:6701;top:389;width:159;height:191" type="#_x0000_t75" id="docshape805" stroked="false">
              <v:imagedata r:id="rId84" o:title=""/>
            </v:shape>
            <v:line style="position:absolute" from="5955,977" to="5955,1042" stroked="true" strokeweight=".529551pt" strokecolor="#000000">
              <v:stroke dashstyle="solid"/>
            </v:line>
            <v:shape style="position:absolute;left:5000;top:342;width:1906;height:635" type="#_x0000_t202" id="docshape806" filled="false" stroked="true" strokeweight=".529551pt" strokecolor="#000000">
              <v:textbox inset="0,0,0,0">
                <w:txbxContent>
                  <w:p>
                    <w:pPr>
                      <w:spacing w:line="285" w:lineRule="auto" w:before="60"/>
                      <w:ind w:left="89" w:right="243" w:firstLine="159"/>
                      <w:jc w:val="left"/>
                      <w:rPr>
                        <w:sz w:val="10"/>
                      </w:rPr>
                    </w:pPr>
                    <w:r>
                      <w:rPr>
                        <w:spacing w:val="-2"/>
                        <w:w w:val="105"/>
                        <w:sz w:val="10"/>
                      </w:rPr>
                      <w:t>«aapFunctionalCluster»</w:t>
                    </w:r>
                    <w:r>
                      <w:rPr>
                        <w:spacing w:val="40"/>
                        <w:w w:val="105"/>
                        <w:sz w:val="10"/>
                      </w:rPr>
                      <w:t> </w:t>
                    </w:r>
                    <w:r>
                      <w:rPr>
                        <w:w w:val="105"/>
                        <w:sz w:val="10"/>
                      </w:rPr>
                      <w:t>Communication Management</w:t>
                    </w:r>
                  </w:p>
                </w:txbxContent>
              </v:textbox>
              <v:stroke dashstyle="solid"/>
              <w10:wrap type="none"/>
            </v:shape>
            <w10:wrap type="topAndBottom"/>
          </v:group>
        </w:pict>
      </w:r>
    </w:p>
    <w:p>
      <w:pPr>
        <w:spacing w:before="3"/>
        <w:ind w:left="271" w:right="308" w:firstLine="0"/>
        <w:jc w:val="center"/>
        <w:rPr>
          <w:sz w:val="10"/>
        </w:rPr>
      </w:pPr>
      <w:r>
        <w:rPr>
          <w:spacing w:val="-2"/>
          <w:w w:val="105"/>
          <w:sz w:val="10"/>
        </w:rPr>
        <w:t>«use»</w:t>
      </w:r>
    </w:p>
    <w:p>
      <w:pPr>
        <w:pStyle w:val="BodyText"/>
        <w:spacing w:before="5"/>
        <w:rPr>
          <w:sz w:val="18"/>
        </w:rPr>
      </w:pPr>
      <w:r>
        <w:rPr/>
        <w:pict>
          <v:group style="position:absolute;margin-left:249.782471pt;margin-top:11.843073pt;width:95.85pt;height:85.1pt;mso-position-horizontal-relative:page;mso-position-vertical-relative:paragraph;z-index:-15674368;mso-wrap-distance-left:0;mso-wrap-distance-right:0" id="docshapegroup807" coordorigin="4996,237" coordsize="1917,1702">
            <v:rect style="position:absolute;left:5000;top:1299;width:1906;height:635" id="docshape808" filled="true" fillcolor="#ef9999" stroked="false">
              <v:fill type="solid"/>
            </v:rect>
            <v:shape style="position:absolute;left:6701;top:1346;width:159;height:193" type="#_x0000_t75" id="docshape809" stroked="false">
              <v:imagedata r:id="rId85" o:title=""/>
            </v:shape>
            <v:shape style="position:absolute;left:5954;top:876;width:2;height:423" id="docshape810" coordorigin="5955,877" coordsize="0,423" path="m5955,877l5955,951m5955,992l5955,1067m5955,1109l5955,1184m5955,1226l5955,1299e" filled="false" stroked="true" strokeweight=".529551pt" strokecolor="#000000">
              <v:path arrowok="t"/>
              <v:stroke dashstyle="solid"/>
            </v:shape>
            <v:shape style="position:absolute;left:5890;top:876;width:128;height:158" id="docshape811" coordorigin="5890,877" coordsize="128,158" path="m5955,877l5890,1034,6017,1034,5955,877xe" filled="true" fillcolor="#fcf2e3" stroked="false">
              <v:path arrowok="t"/>
              <v:fill type="solid"/>
            </v:shape>
            <v:shape style="position:absolute;left:5890;top:876;width:128;height:158" id="docshape812" coordorigin="5890,877" coordsize="128,158" path="m6017,1034l5890,1034,5955,877,6017,1034xe" filled="false" stroked="true" strokeweight=".529551pt" strokecolor="#000000">
              <v:path arrowok="t"/>
              <v:stroke dashstyle="solid"/>
            </v:shape>
            <v:shape style="position:absolute;left:5000;top:1299;width:1906;height:635" type="#_x0000_t202" id="docshape813" filled="false" stroked="true" strokeweight=".529551pt" strokecolor="#000000">
              <v:textbox inset="0,0,0,0">
                <w:txbxContent>
                  <w:p>
                    <w:pPr>
                      <w:spacing w:line="290" w:lineRule="auto" w:before="62"/>
                      <w:ind w:left="164" w:right="243" w:firstLine="84"/>
                      <w:jc w:val="left"/>
                      <w:rPr>
                        <w:sz w:val="10"/>
                      </w:rPr>
                    </w:pPr>
                    <w:r>
                      <w:rPr>
                        <w:spacing w:val="-2"/>
                        <w:w w:val="105"/>
                        <w:sz w:val="10"/>
                      </w:rPr>
                      <w:t>«aapFunctionalCluster»</w:t>
                    </w:r>
                    <w:r>
                      <w:rPr>
                        <w:spacing w:val="40"/>
                        <w:w w:val="105"/>
                        <w:sz w:val="10"/>
                      </w:rPr>
                      <w:t> </w:t>
                    </w:r>
                    <w:r>
                      <w:rPr>
                        <w:w w:val="105"/>
                        <w:sz w:val="10"/>
                      </w:rPr>
                      <w:t>Operating System Interface</w:t>
                    </w:r>
                  </w:p>
                </w:txbxContent>
              </v:textbox>
              <v:stroke dashstyle="solid"/>
              <w10:wrap type="none"/>
            </v:shape>
            <v:shape style="position:absolute;left:5000;top:242;width:1906;height:635" type="#_x0000_t202" id="docshape814" filled="true" fillcolor="#fcf2e3" stroked="true" strokeweight=".529551pt" strokecolor="#000000">
              <v:textbox inset="0,0,0,0">
                <w:txbxContent>
                  <w:p>
                    <w:pPr>
                      <w:spacing w:line="285" w:lineRule="auto" w:before="60"/>
                      <w:ind w:left="301" w:right="243" w:hanging="95"/>
                      <w:jc w:val="left"/>
                      <w:rPr>
                        <w:color w:val="000000"/>
                        <w:sz w:val="10"/>
                      </w:rPr>
                    </w:pPr>
                    <w:r>
                      <w:rPr>
                        <w:color w:val="000000"/>
                        <w:spacing w:val="-2"/>
                        <w:w w:val="105"/>
                        <w:sz w:val="10"/>
                      </w:rPr>
                      <w:t>«aapAPI,aapNativeInterface»</w:t>
                    </w:r>
                    <w:r>
                      <w:rPr>
                        <w:color w:val="000000"/>
                        <w:spacing w:val="40"/>
                        <w:w w:val="105"/>
                        <w:sz w:val="10"/>
                      </w:rPr>
                      <w:t> </w:t>
                    </w:r>
                    <w:r>
                      <w:rPr>
                        <w:color w:val="000000"/>
                        <w:spacing w:val="-2"/>
                        <w:w w:val="105"/>
                        <w:sz w:val="10"/>
                      </w:rPr>
                      <w:t>OperatingSystemInterface</w:t>
                    </w:r>
                  </w:p>
                </w:txbxContent>
              </v:textbox>
              <v:fill type="solid"/>
              <v:stroke dashstyle="solid"/>
              <w10:wrap type="none"/>
            </v:shape>
            <w10:wrap type="topAndBottom"/>
          </v:group>
        </w:pict>
      </w:r>
    </w:p>
    <w:p>
      <w:pPr>
        <w:spacing w:before="78"/>
        <w:ind w:left="271" w:right="308" w:firstLine="0"/>
        <w:jc w:val="center"/>
        <w:rPr>
          <w:b/>
          <w:sz w:val="22"/>
        </w:rPr>
      </w:pPr>
      <w:r>
        <w:rPr>
          <w:b/>
          <w:sz w:val="22"/>
        </w:rPr>
        <w:t>Figure</w:t>
      </w:r>
      <w:r>
        <w:rPr>
          <w:b/>
          <w:spacing w:val="-10"/>
          <w:sz w:val="22"/>
        </w:rPr>
        <w:t> </w:t>
      </w:r>
      <w:r>
        <w:rPr>
          <w:b/>
          <w:sz w:val="22"/>
        </w:rPr>
        <w:t>9.21:</w:t>
      </w:r>
      <w:r>
        <w:rPr>
          <w:b/>
          <w:spacing w:val="2"/>
          <w:sz w:val="22"/>
        </w:rPr>
        <w:t> </w:t>
      </w:r>
      <w:r>
        <w:rPr>
          <w:b/>
          <w:sz w:val="22"/>
        </w:rPr>
        <w:t>Users</w:t>
      </w:r>
      <w:r>
        <w:rPr>
          <w:b/>
          <w:spacing w:val="-10"/>
          <w:sz w:val="22"/>
        </w:rPr>
        <w:t> </w:t>
      </w:r>
      <w:r>
        <w:rPr>
          <w:b/>
          <w:sz w:val="22"/>
        </w:rPr>
        <w:t>of</w:t>
      </w:r>
      <w:r>
        <w:rPr>
          <w:b/>
          <w:spacing w:val="-10"/>
          <w:sz w:val="22"/>
        </w:rPr>
        <w:t> </w:t>
      </w:r>
      <w:r>
        <w:rPr>
          <w:b/>
          <w:sz w:val="22"/>
        </w:rPr>
        <w:t>the</w:t>
      </w:r>
      <w:r>
        <w:rPr>
          <w:b/>
          <w:spacing w:val="-9"/>
          <w:sz w:val="22"/>
        </w:rPr>
        <w:t> </w:t>
      </w:r>
      <w:r>
        <w:rPr>
          <w:b/>
          <w:sz w:val="22"/>
        </w:rPr>
        <w:t>OperatingSystemInterface</w:t>
      </w:r>
      <w:r>
        <w:rPr>
          <w:b/>
          <w:spacing w:val="-10"/>
          <w:sz w:val="22"/>
        </w:rPr>
        <w:t> </w:t>
      </w:r>
      <w:r>
        <w:rPr>
          <w:b/>
          <w:spacing w:val="-2"/>
          <w:sz w:val="22"/>
        </w:rPr>
        <w:t>interfaces</w:t>
      </w:r>
    </w:p>
    <w:p>
      <w:pPr>
        <w:pStyle w:val="BodyText"/>
        <w:rPr>
          <w:b/>
          <w:sz w:val="20"/>
        </w:rPr>
      </w:pPr>
    </w:p>
    <w:p>
      <w:pPr>
        <w:pStyle w:val="BodyText"/>
        <w:spacing w:before="8"/>
        <w:rPr>
          <w:b/>
          <w:sz w:val="23"/>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13"/>
        <w:gridCol w:w="5431"/>
      </w:tblGrid>
      <w:tr>
        <w:trPr>
          <w:trHeight w:val="271" w:hRule="atLeast"/>
        </w:trPr>
        <w:tc>
          <w:tcPr>
            <w:tcW w:w="3613" w:type="dxa"/>
            <w:shd w:val="clear" w:color="auto" w:fill="E5E5E5"/>
          </w:tcPr>
          <w:p>
            <w:pPr>
              <w:pStyle w:val="TableParagraph"/>
              <w:spacing w:before="26"/>
              <w:rPr>
                <w:b/>
                <w:i/>
                <w:sz w:val="16"/>
              </w:rPr>
            </w:pPr>
            <w:r>
              <w:rPr>
                <w:b/>
                <w:i/>
                <w:spacing w:val="-2"/>
                <w:sz w:val="16"/>
              </w:rPr>
              <w:t>Interface</w:t>
            </w:r>
          </w:p>
        </w:tc>
        <w:tc>
          <w:tcPr>
            <w:tcW w:w="5431" w:type="dxa"/>
            <w:shd w:val="clear" w:color="auto" w:fill="E5E5E5"/>
          </w:tcPr>
          <w:p>
            <w:pPr>
              <w:pStyle w:val="TableParagraph"/>
              <w:spacing w:before="26"/>
              <w:rPr>
                <w:b/>
                <w:i/>
                <w:sz w:val="16"/>
              </w:rPr>
            </w:pPr>
            <w:r>
              <w:rPr>
                <w:b/>
                <w:i/>
                <w:sz w:val="16"/>
              </w:rPr>
              <w:t>Requiring</w:t>
            </w:r>
            <w:r>
              <w:rPr>
                <w:b/>
                <w:i/>
                <w:spacing w:val="-9"/>
                <w:sz w:val="16"/>
              </w:rPr>
              <w:t> </w:t>
            </w:r>
            <w:r>
              <w:rPr>
                <w:b/>
                <w:i/>
                <w:sz w:val="16"/>
              </w:rPr>
              <w:t>functional</w:t>
            </w:r>
            <w:r>
              <w:rPr>
                <w:b/>
                <w:i/>
                <w:spacing w:val="-9"/>
                <w:sz w:val="16"/>
              </w:rPr>
              <w:t> </w:t>
            </w:r>
            <w:r>
              <w:rPr>
                <w:b/>
                <w:i/>
                <w:spacing w:val="-2"/>
                <w:sz w:val="16"/>
              </w:rPr>
              <w:t>clusters</w:t>
            </w:r>
          </w:p>
        </w:tc>
      </w:tr>
      <w:tr>
        <w:trPr>
          <w:trHeight w:val="427" w:hRule="atLeast"/>
        </w:trPr>
        <w:tc>
          <w:tcPr>
            <w:tcW w:w="3613" w:type="dxa"/>
          </w:tcPr>
          <w:p>
            <w:pPr>
              <w:pStyle w:val="TableParagraph"/>
              <w:spacing w:line="247" w:lineRule="auto" w:before="27"/>
              <w:rPr>
                <w:sz w:val="16"/>
              </w:rPr>
            </w:pPr>
            <w:hyperlink w:history="true" w:anchor="_bookmark101">
              <w:r>
                <w:rPr>
                  <w:color w:val="0000FF"/>
                  <w:spacing w:val="-2"/>
                  <w:sz w:val="16"/>
                </w:rPr>
                <w:t>Operating System </w:t>
              </w:r>
              <w:r>
                <w:rPr>
                  <w:color w:val="0000FF"/>
                  <w:spacing w:val="-2"/>
                  <w:sz w:val="16"/>
                </w:rPr>
                <w:t>Interface</w:t>
              </w:r>
            </w:hyperlink>
            <w:r>
              <w:rPr>
                <w:spacing w:val="-2"/>
                <w:sz w:val="16"/>
              </w:rPr>
              <w:t>::</w:t>
            </w:r>
            <w:hyperlink w:history="true" w:anchor="_bookmark102">
              <w:r>
                <w:rPr>
                  <w:color w:val="0000FF"/>
                  <w:spacing w:val="-2"/>
                  <w:sz w:val="16"/>
                </w:rPr>
                <w:t>OperatingSystem</w:t>
              </w:r>
            </w:hyperlink>
            <w:r>
              <w:rPr>
                <w:color w:val="0000FF"/>
                <w:spacing w:val="-2"/>
                <w:sz w:val="16"/>
              </w:rPr>
              <w:t> </w:t>
            </w:r>
            <w:hyperlink w:history="true" w:anchor="_bookmark102">
              <w:r>
                <w:rPr>
                  <w:color w:val="0000FF"/>
                  <w:spacing w:val="-2"/>
                  <w:sz w:val="16"/>
                </w:rPr>
                <w:t>Interface</w:t>
              </w:r>
            </w:hyperlink>
          </w:p>
        </w:tc>
        <w:tc>
          <w:tcPr>
            <w:tcW w:w="5431" w:type="dxa"/>
          </w:tcPr>
          <w:p>
            <w:pPr>
              <w:pStyle w:val="TableParagraph"/>
              <w:spacing w:before="27"/>
              <w:rPr>
                <w:sz w:val="16"/>
              </w:rPr>
            </w:pPr>
            <w:hyperlink w:history="true" w:anchor="_bookmark105">
              <w:r>
                <w:rPr>
                  <w:color w:val="0000FF"/>
                  <w:spacing w:val="-2"/>
                  <w:sz w:val="16"/>
                </w:rPr>
                <w:t>Communication</w:t>
              </w:r>
              <w:r>
                <w:rPr>
                  <w:color w:val="0000FF"/>
                  <w:spacing w:val="11"/>
                  <w:sz w:val="16"/>
                </w:rPr>
                <w:t> </w:t>
              </w:r>
              <w:r>
                <w:rPr>
                  <w:color w:val="0000FF"/>
                  <w:spacing w:val="-2"/>
                  <w:sz w:val="16"/>
                </w:rPr>
                <w:t>Management</w:t>
              </w:r>
            </w:hyperlink>
          </w:p>
        </w:tc>
      </w:tr>
    </w:tbl>
    <w:p>
      <w:pPr>
        <w:spacing w:line="256" w:lineRule="auto" w:before="41"/>
        <w:ind w:left="157" w:right="0" w:firstLine="0"/>
        <w:jc w:val="left"/>
        <w:rPr>
          <w:b/>
          <w:sz w:val="22"/>
        </w:rPr>
      </w:pPr>
      <w:r>
        <w:rPr>
          <w:b/>
          <w:sz w:val="22"/>
        </w:rPr>
        <w:t>Table 9.7:</w:t>
      </w:r>
      <w:r>
        <w:rPr>
          <w:b/>
          <w:spacing w:val="23"/>
          <w:sz w:val="22"/>
        </w:rPr>
        <w:t> </w:t>
      </w:r>
      <w:r>
        <w:rPr>
          <w:b/>
          <w:sz w:val="22"/>
        </w:rPr>
        <w:t>Interfaces provided by Operating System Interface to other Functional </w:t>
      </w:r>
      <w:r>
        <w:rPr>
          <w:b/>
          <w:sz w:val="22"/>
        </w:rPr>
        <w:t>Clus- </w:t>
      </w:r>
      <w:r>
        <w:rPr>
          <w:b/>
          <w:spacing w:val="-4"/>
          <w:sz w:val="22"/>
        </w:rPr>
        <w:t>ters</w:t>
      </w:r>
    </w:p>
    <w:p>
      <w:pPr>
        <w:spacing w:after="0" w:line="256" w:lineRule="auto"/>
        <w:jc w:val="left"/>
        <w:rPr>
          <w:sz w:val="22"/>
        </w:rPr>
        <w:sectPr>
          <w:footerReference w:type="default" r:id="rId83"/>
          <w:pgSz w:w="11910" w:h="14140"/>
          <w:pgMar w:footer="0" w:header="0" w:top="280" w:bottom="280" w:left="1260" w:right="1220"/>
        </w:sectPr>
      </w:pPr>
    </w:p>
    <w:p>
      <w:pPr>
        <w:pStyle w:val="ListParagraph"/>
        <w:numPr>
          <w:ilvl w:val="3"/>
          <w:numId w:val="4"/>
        </w:numPr>
        <w:tabs>
          <w:tab w:pos="1127" w:val="left" w:leader="none"/>
          <w:tab w:pos="1128" w:val="left" w:leader="none"/>
        </w:tabs>
        <w:spacing w:line="240" w:lineRule="auto" w:before="90" w:after="0"/>
        <w:ind w:left="1127" w:right="0" w:hanging="971"/>
        <w:jc w:val="left"/>
        <w:rPr>
          <w:b/>
          <w:sz w:val="24"/>
        </w:rPr>
      </w:pPr>
      <w:r>
        <w:rPr/>
        <w:pict>
          <v:group style="position:absolute;margin-left:294.846558pt;margin-top:80.134064pt;width:5.8pt;height:8.550pt;mso-position-horizontal-relative:page;mso-position-vertical-relative:paragraph;z-index:15787008" id="docshapegroup816" coordorigin="5897,1603" coordsize="116,171">
            <v:line style="position:absolute" from="5955,1768" to="5955,1693" stroked="true" strokeweight=".529551pt" strokecolor="#000000">
              <v:stroke dashstyle="solid"/>
            </v:line>
            <v:shape style="position:absolute;left:5902;top:1607;width:106;height:160" id="docshape817" coordorigin="5902,1608" coordsize="106,160" path="m5955,1768l5902,1608m5955,1768l6007,1608e" filled="false" stroked="true" strokeweight=".529551pt" strokecolor="#000000">
              <v:path arrowok="t"/>
              <v:stroke dashstyle="solid"/>
            </v:shape>
            <w10:wrap type="none"/>
          </v:group>
        </w:pict>
      </w:r>
      <w:r>
        <w:rPr/>
        <w:pict>
          <v:line style="position:absolute;mso-position-horizontal-relative:page;mso-position-vertical-relative:paragraph;z-index:-29987840" from="297.738281pt,82.520676pt" to="297.738281pt,78.782196pt" stroked="true" strokeweight=".529551pt" strokecolor="#000000">
            <v:stroke dashstyle="solid"/>
            <w10:wrap type="none"/>
          </v:line>
        </w:pict>
      </w:r>
      <w:r>
        <w:rPr>
          <w:b/>
          <w:sz w:val="24"/>
        </w:rPr>
        <w:t>Required</w:t>
      </w:r>
      <w:r>
        <w:rPr>
          <w:b/>
          <w:spacing w:val="-12"/>
          <w:sz w:val="24"/>
        </w:rPr>
        <w:t> </w:t>
      </w:r>
      <w:r>
        <w:rPr>
          <w:b/>
          <w:spacing w:val="-2"/>
          <w:sz w:val="24"/>
        </w:rPr>
        <w:t>interfaces</w:t>
      </w:r>
    </w:p>
    <w:p>
      <w:pPr>
        <w:pStyle w:val="BodyText"/>
        <w:spacing w:before="2"/>
        <w:rPr>
          <w:b/>
          <w:sz w:val="27"/>
        </w:rPr>
      </w:pPr>
      <w:r>
        <w:rPr/>
        <w:pict>
          <v:group style="position:absolute;margin-left:249.782471pt;margin-top:16.906469pt;width:95.85pt;height:35.75pt;mso-position-horizontal-relative:page;mso-position-vertical-relative:paragraph;z-index:-15672832;mso-wrap-distance-left:0;mso-wrap-distance-right:0" id="docshapegroup818" coordorigin="4996,338" coordsize="1917,715">
            <v:rect style="position:absolute;left:5000;top:343;width:1906;height:635" id="docshape819" filled="true" fillcolor="#ef9999" stroked="false">
              <v:fill type="solid"/>
            </v:rect>
            <v:shape style="position:absolute;left:6701;top:390;width:159;height:191" type="#_x0000_t75" id="docshape820" stroked="false">
              <v:imagedata r:id="rId87" o:title=""/>
            </v:shape>
            <v:line style="position:absolute" from="5955,1053" to="5955,978" stroked="true" strokeweight=".529551pt" strokecolor="#000000">
              <v:stroke dashstyle="solid"/>
            </v:line>
            <v:shape style="position:absolute;left:5000;top:343;width:1906;height:635" type="#_x0000_t202" id="docshape821" filled="false" stroked="true" strokeweight=".529551pt" strokecolor="#000000">
              <v:textbox inset="0,0,0,0">
                <w:txbxContent>
                  <w:p>
                    <w:pPr>
                      <w:spacing w:line="285" w:lineRule="auto" w:before="60"/>
                      <w:ind w:left="164" w:right="243" w:firstLine="84"/>
                      <w:jc w:val="left"/>
                      <w:rPr>
                        <w:sz w:val="10"/>
                      </w:rPr>
                    </w:pPr>
                    <w:r>
                      <w:rPr>
                        <w:spacing w:val="-2"/>
                        <w:w w:val="105"/>
                        <w:sz w:val="10"/>
                      </w:rPr>
                      <w:t>«aapFunctionalCluster»</w:t>
                    </w:r>
                    <w:r>
                      <w:rPr>
                        <w:spacing w:val="40"/>
                        <w:w w:val="105"/>
                        <w:sz w:val="10"/>
                      </w:rPr>
                      <w:t> </w:t>
                    </w:r>
                    <w:r>
                      <w:rPr>
                        <w:w w:val="105"/>
                        <w:sz w:val="10"/>
                      </w:rPr>
                      <w:t>Operating System Interface</w:t>
                    </w:r>
                  </w:p>
                </w:txbxContent>
              </v:textbox>
              <v:stroke dashstyle="solid"/>
              <w10:wrap type="none"/>
            </v:shape>
            <w10:wrap type="topAndBottom"/>
          </v:group>
        </w:pict>
      </w:r>
    </w:p>
    <w:p>
      <w:pPr>
        <w:spacing w:before="35"/>
        <w:ind w:left="271" w:right="308" w:firstLine="0"/>
        <w:jc w:val="center"/>
        <w:rPr>
          <w:sz w:val="10"/>
        </w:rPr>
      </w:pPr>
      <w:r>
        <w:rPr>
          <w:spacing w:val="-2"/>
          <w:w w:val="105"/>
          <w:sz w:val="10"/>
        </w:rPr>
        <w:t>«use»</w:t>
      </w:r>
    </w:p>
    <w:p>
      <w:pPr>
        <w:pStyle w:val="BodyText"/>
        <w:spacing w:before="8"/>
        <w:rPr>
          <w:sz w:val="14"/>
        </w:rPr>
      </w:pPr>
      <w:r>
        <w:rPr/>
        <w:pict>
          <v:group style="position:absolute;margin-left:249.782471pt;margin-top:9.715381pt;width:95.85pt;height:85.1pt;mso-position-horizontal-relative:page;mso-position-vertical-relative:paragraph;z-index:-15672320;mso-wrap-distance-left:0;mso-wrap-distance-right:0" id="docshapegroup822" coordorigin="4996,194" coordsize="1917,1702">
            <v:rect style="position:absolute;left:5000;top:1256;width:1906;height:635" id="docshape823" filled="true" fillcolor="#fcf2e3" stroked="false">
              <v:fill type="solid"/>
            </v:rect>
            <v:shape style="position:absolute;left:6701;top:1303;width:159;height:193" type="#_x0000_t75" id="docshape824" stroked="false">
              <v:imagedata r:id="rId88" o:title=""/>
            </v:shape>
            <v:shape style="position:absolute;left:5954;top:834;width:2;height:423" id="docshape825" coordorigin="5955,834" coordsize="0,423" path="m5955,834l5955,909m5955,949l5955,1024m5955,1067l5955,1141m5955,1184l5955,1256e" filled="false" stroked="true" strokeweight=".529551pt" strokecolor="#000000">
              <v:path arrowok="t"/>
              <v:stroke dashstyle="solid"/>
            </v:shape>
            <v:shape style="position:absolute;left:5890;top:834;width:128;height:158" id="docshape826" coordorigin="5890,834" coordsize="128,158" path="m5955,834l5890,992,6017,992,5955,834xe" filled="true" fillcolor="#fcf2e3" stroked="false">
              <v:path arrowok="t"/>
              <v:fill type="solid"/>
            </v:shape>
            <v:shape style="position:absolute;left:5890;top:834;width:128;height:158" id="docshape827" coordorigin="5890,834" coordsize="128,158" path="m6017,992l5890,992,5955,834,6017,992xe" filled="false" stroked="true" strokeweight=".529551pt" strokecolor="#000000">
              <v:path arrowok="t"/>
              <v:stroke dashstyle="solid"/>
            </v:shape>
            <v:shape style="position:absolute;left:5000;top:1256;width:1906;height:635" type="#_x0000_t202" id="docshape828" filled="false" stroked="true" strokeweight=".529551pt" strokecolor="#000000">
              <v:textbox inset="0,0,0,0">
                <w:txbxContent>
                  <w:p>
                    <w:pPr>
                      <w:spacing w:before="95"/>
                      <w:ind w:left="396" w:right="0" w:firstLine="0"/>
                      <w:jc w:val="left"/>
                      <w:rPr>
                        <w:sz w:val="10"/>
                      </w:rPr>
                    </w:pPr>
                    <w:r>
                      <w:rPr>
                        <w:w w:val="105"/>
                        <w:sz w:val="10"/>
                      </w:rPr>
                      <w:t>Operating</w:t>
                    </w:r>
                    <w:r>
                      <w:rPr>
                        <w:spacing w:val="35"/>
                        <w:w w:val="105"/>
                        <w:sz w:val="10"/>
                      </w:rPr>
                      <w:t> </w:t>
                    </w:r>
                    <w:r>
                      <w:rPr>
                        <w:spacing w:val="-2"/>
                        <w:w w:val="105"/>
                        <w:sz w:val="10"/>
                      </w:rPr>
                      <w:t>System</w:t>
                    </w:r>
                  </w:p>
                </w:txbxContent>
              </v:textbox>
              <v:stroke dashstyle="solid"/>
              <w10:wrap type="none"/>
            </v:shape>
            <v:shape style="position:absolute;left:5000;top:199;width:1906;height:635" type="#_x0000_t202" id="docshape829" filled="true" fillcolor="#fcf2e3" stroked="true" strokeweight=".529551pt" strokecolor="#000000">
              <v:textbox inset="0,0,0,0">
                <w:txbxContent>
                  <w:p>
                    <w:pPr>
                      <w:spacing w:before="60"/>
                      <w:ind w:left="289" w:right="290" w:firstLine="0"/>
                      <w:jc w:val="center"/>
                      <w:rPr>
                        <w:color w:val="000000"/>
                        <w:sz w:val="10"/>
                      </w:rPr>
                    </w:pPr>
                    <w:r>
                      <w:rPr>
                        <w:color w:val="000000"/>
                        <w:spacing w:val="-2"/>
                        <w:w w:val="105"/>
                        <w:sz w:val="10"/>
                      </w:rPr>
                      <w:t>«aapInternal»</w:t>
                    </w:r>
                  </w:p>
                  <w:p>
                    <w:pPr>
                      <w:spacing w:before="23"/>
                      <w:ind w:left="291" w:right="290" w:firstLine="0"/>
                      <w:jc w:val="center"/>
                      <w:rPr>
                        <w:color w:val="000000"/>
                        <w:sz w:val="10"/>
                      </w:rPr>
                    </w:pPr>
                    <w:r>
                      <w:rPr>
                        <w:color w:val="000000"/>
                        <w:w w:val="105"/>
                        <w:sz w:val="10"/>
                      </w:rPr>
                      <w:t>Single-Process</w:t>
                    </w:r>
                    <w:r>
                      <w:rPr>
                        <w:color w:val="000000"/>
                        <w:spacing w:val="5"/>
                        <w:w w:val="105"/>
                        <w:sz w:val="10"/>
                      </w:rPr>
                      <w:t> </w:t>
                    </w:r>
                    <w:r>
                      <w:rPr>
                        <w:color w:val="000000"/>
                        <w:w w:val="105"/>
                        <w:sz w:val="10"/>
                      </w:rPr>
                      <w:t>POSIX</w:t>
                    </w:r>
                    <w:r>
                      <w:rPr>
                        <w:color w:val="000000"/>
                        <w:spacing w:val="28"/>
                        <w:w w:val="105"/>
                        <w:sz w:val="10"/>
                      </w:rPr>
                      <w:t> </w:t>
                    </w:r>
                    <w:r>
                      <w:rPr>
                        <w:color w:val="000000"/>
                        <w:spacing w:val="-5"/>
                        <w:w w:val="105"/>
                        <w:sz w:val="10"/>
                      </w:rPr>
                      <w:t>API</w:t>
                    </w:r>
                  </w:p>
                </w:txbxContent>
              </v:textbox>
              <v:fill type="solid"/>
              <v:stroke dashstyle="solid"/>
              <w10:wrap type="none"/>
            </v:shape>
            <w10:wrap type="topAndBottom"/>
          </v:group>
        </w:pict>
      </w:r>
    </w:p>
    <w:p>
      <w:pPr>
        <w:spacing w:before="78"/>
        <w:ind w:left="271" w:right="308" w:firstLine="0"/>
        <w:jc w:val="center"/>
        <w:rPr>
          <w:b/>
          <w:sz w:val="22"/>
        </w:rPr>
      </w:pPr>
      <w:r>
        <w:rPr>
          <w:b/>
          <w:sz w:val="22"/>
        </w:rPr>
        <w:t>Figure</w:t>
      </w:r>
      <w:r>
        <w:rPr>
          <w:b/>
          <w:spacing w:val="-9"/>
          <w:sz w:val="22"/>
        </w:rPr>
        <w:t> </w:t>
      </w:r>
      <w:r>
        <w:rPr>
          <w:b/>
          <w:sz w:val="22"/>
        </w:rPr>
        <w:t>9.22:</w:t>
      </w:r>
      <w:r>
        <w:rPr>
          <w:b/>
          <w:spacing w:val="3"/>
          <w:sz w:val="22"/>
        </w:rPr>
        <w:t> </w:t>
      </w:r>
      <w:r>
        <w:rPr>
          <w:b/>
          <w:sz w:val="22"/>
        </w:rPr>
        <w:t>Interfaces</w:t>
      </w:r>
      <w:r>
        <w:rPr>
          <w:b/>
          <w:spacing w:val="-9"/>
          <w:sz w:val="22"/>
        </w:rPr>
        <w:t> </w:t>
      </w:r>
      <w:r>
        <w:rPr>
          <w:b/>
          <w:sz w:val="22"/>
        </w:rPr>
        <w:t>required</w:t>
      </w:r>
      <w:r>
        <w:rPr>
          <w:b/>
          <w:spacing w:val="-9"/>
          <w:sz w:val="22"/>
        </w:rPr>
        <w:t> </w:t>
      </w:r>
      <w:r>
        <w:rPr>
          <w:b/>
          <w:sz w:val="22"/>
        </w:rPr>
        <w:t>by</w:t>
      </w:r>
      <w:r>
        <w:rPr>
          <w:b/>
          <w:spacing w:val="-9"/>
          <w:sz w:val="22"/>
        </w:rPr>
        <w:t> </w:t>
      </w:r>
      <w:r>
        <w:rPr>
          <w:b/>
          <w:sz w:val="22"/>
        </w:rPr>
        <w:t>Operating</w:t>
      </w:r>
      <w:r>
        <w:rPr>
          <w:b/>
          <w:spacing w:val="-8"/>
          <w:sz w:val="22"/>
        </w:rPr>
        <w:t> </w:t>
      </w:r>
      <w:r>
        <w:rPr>
          <w:b/>
          <w:sz w:val="22"/>
        </w:rPr>
        <w:t>System</w:t>
      </w:r>
      <w:r>
        <w:rPr>
          <w:b/>
          <w:spacing w:val="-9"/>
          <w:sz w:val="22"/>
        </w:rPr>
        <w:t> </w:t>
      </w:r>
      <w:r>
        <w:rPr>
          <w:b/>
          <w:spacing w:val="-2"/>
          <w:sz w:val="22"/>
        </w:rPr>
        <w:t>Interface</w:t>
      </w:r>
    </w:p>
    <w:p>
      <w:pPr>
        <w:pStyle w:val="BodyText"/>
        <w:rPr>
          <w:b/>
          <w:sz w:val="20"/>
        </w:rPr>
      </w:pPr>
    </w:p>
    <w:p>
      <w:pPr>
        <w:pStyle w:val="BodyText"/>
        <w:spacing w:before="8"/>
        <w:rPr>
          <w:b/>
          <w:sz w:val="23"/>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13"/>
        <w:gridCol w:w="5431"/>
      </w:tblGrid>
      <w:tr>
        <w:trPr>
          <w:trHeight w:val="265" w:hRule="atLeast"/>
        </w:trPr>
        <w:tc>
          <w:tcPr>
            <w:tcW w:w="3613" w:type="dxa"/>
            <w:shd w:val="clear" w:color="auto" w:fill="E5E5E5"/>
          </w:tcPr>
          <w:p>
            <w:pPr>
              <w:pStyle w:val="TableParagraph"/>
              <w:spacing w:before="26"/>
              <w:rPr>
                <w:b/>
                <w:i/>
                <w:sz w:val="16"/>
              </w:rPr>
            </w:pPr>
            <w:r>
              <w:rPr>
                <w:b/>
                <w:i/>
                <w:spacing w:val="-2"/>
                <w:sz w:val="16"/>
              </w:rPr>
              <w:t>Interface</w:t>
            </w:r>
          </w:p>
        </w:tc>
        <w:tc>
          <w:tcPr>
            <w:tcW w:w="5431" w:type="dxa"/>
            <w:shd w:val="clear" w:color="auto" w:fill="E5E5E5"/>
          </w:tcPr>
          <w:p>
            <w:pPr>
              <w:pStyle w:val="TableParagraph"/>
              <w:spacing w:before="22"/>
              <w:rPr>
                <w:b/>
                <w:i/>
                <w:sz w:val="16"/>
              </w:rPr>
            </w:pPr>
            <w:r>
              <w:rPr>
                <w:b/>
                <w:i/>
                <w:spacing w:val="-2"/>
                <w:sz w:val="16"/>
              </w:rPr>
              <w:t>Purpose</w:t>
            </w:r>
          </w:p>
        </w:tc>
      </w:tr>
      <w:tr>
        <w:trPr>
          <w:trHeight w:val="1185" w:hRule="atLeast"/>
        </w:trPr>
        <w:tc>
          <w:tcPr>
            <w:tcW w:w="3613" w:type="dxa"/>
          </w:tcPr>
          <w:p>
            <w:pPr>
              <w:pStyle w:val="TableParagraph"/>
              <w:spacing w:before="27"/>
              <w:rPr>
                <w:sz w:val="16"/>
              </w:rPr>
            </w:pPr>
            <w:r>
              <w:rPr>
                <w:sz w:val="16"/>
              </w:rPr>
              <w:t>Single-Process</w:t>
            </w:r>
            <w:r>
              <w:rPr>
                <w:spacing w:val="-9"/>
                <w:sz w:val="16"/>
              </w:rPr>
              <w:t> </w:t>
            </w:r>
            <w:r>
              <w:rPr>
                <w:sz w:val="16"/>
              </w:rPr>
              <w:t>POSIX</w:t>
            </w:r>
            <w:r>
              <w:rPr>
                <w:spacing w:val="-9"/>
                <w:sz w:val="16"/>
              </w:rPr>
              <w:t> </w:t>
            </w:r>
            <w:r>
              <w:rPr>
                <w:spacing w:val="-5"/>
                <w:sz w:val="16"/>
              </w:rPr>
              <w:t>API</w:t>
            </w:r>
          </w:p>
        </w:tc>
        <w:tc>
          <w:tcPr>
            <w:tcW w:w="5431" w:type="dxa"/>
          </w:tcPr>
          <w:p>
            <w:pPr>
              <w:pStyle w:val="TableParagraph"/>
              <w:spacing w:line="232" w:lineRule="auto" w:before="31"/>
              <w:ind w:right="196"/>
              <w:rPr>
                <w:sz w:val="16"/>
              </w:rPr>
            </w:pPr>
            <w:hyperlink w:history="true" w:anchor="_bookmark101">
              <w:r>
                <w:rPr>
                  <w:rFonts w:ascii="Courier New"/>
                  <w:color w:val="0000FF"/>
                  <w:sz w:val="16"/>
                </w:rPr>
                <w:t>Operating</w:t>
              </w:r>
              <w:r>
                <w:rPr>
                  <w:rFonts w:ascii="Courier New"/>
                  <w:color w:val="0000FF"/>
                  <w:spacing w:val="-6"/>
                  <w:sz w:val="16"/>
                </w:rPr>
                <w:t> </w:t>
              </w:r>
              <w:r>
                <w:rPr>
                  <w:rFonts w:ascii="Courier New"/>
                  <w:color w:val="0000FF"/>
                  <w:sz w:val="16"/>
                </w:rPr>
                <w:t>System</w:t>
              </w:r>
              <w:r>
                <w:rPr>
                  <w:rFonts w:ascii="Courier New"/>
                  <w:color w:val="0000FF"/>
                  <w:spacing w:val="-5"/>
                  <w:sz w:val="16"/>
                </w:rPr>
                <w:t> </w:t>
              </w:r>
              <w:r>
                <w:rPr>
                  <w:rFonts w:ascii="Courier New"/>
                  <w:color w:val="0000FF"/>
                  <w:sz w:val="16"/>
                </w:rPr>
                <w:t>Interface</w:t>
              </w:r>
              <w:r>
                <w:rPr>
                  <w:rFonts w:ascii="Courier New"/>
                  <w:color w:val="0000FF"/>
                  <w:spacing w:val="-52"/>
                  <w:sz w:val="16"/>
                </w:rPr>
                <w:t> </w:t>
              </w:r>
            </w:hyperlink>
            <w:r>
              <w:rPr>
                <w:sz w:val="16"/>
              </w:rPr>
              <w:t>uses</w:t>
            </w:r>
            <w:r>
              <w:rPr>
                <w:spacing w:val="-3"/>
                <w:sz w:val="16"/>
              </w:rPr>
              <w:t> </w:t>
            </w:r>
            <w:r>
              <w:rPr>
                <w:sz w:val="16"/>
              </w:rPr>
              <w:t>this</w:t>
            </w:r>
            <w:r>
              <w:rPr>
                <w:spacing w:val="-3"/>
                <w:sz w:val="16"/>
              </w:rPr>
              <w:t> </w:t>
            </w:r>
            <w:r>
              <w:rPr>
                <w:sz w:val="16"/>
              </w:rPr>
              <w:t>interface</w:t>
            </w:r>
            <w:r>
              <w:rPr>
                <w:spacing w:val="-3"/>
                <w:sz w:val="16"/>
              </w:rPr>
              <w:t> </w:t>
            </w:r>
            <w:r>
              <w:rPr>
                <w:sz w:val="16"/>
              </w:rPr>
              <w:t>to</w:t>
            </w:r>
            <w:r>
              <w:rPr>
                <w:spacing w:val="-3"/>
                <w:sz w:val="16"/>
              </w:rPr>
              <w:t> </w:t>
            </w:r>
            <w:r>
              <w:rPr>
                <w:sz w:val="16"/>
              </w:rPr>
              <w:t>provide</w:t>
            </w:r>
            <w:r>
              <w:rPr>
                <w:spacing w:val="-3"/>
                <w:sz w:val="16"/>
              </w:rPr>
              <w:t> </w:t>
            </w:r>
            <w:r>
              <w:rPr>
                <w:sz w:val="16"/>
              </w:rPr>
              <w:t>the functionality of the POSIX PSE51 profile, e.g. </w:t>
            </w:r>
            <w:r>
              <w:rPr>
                <w:rFonts w:ascii="Courier New"/>
                <w:sz w:val="16"/>
              </w:rPr>
              <w:t>Thread</w:t>
            </w:r>
            <w:r>
              <w:rPr>
                <w:sz w:val="16"/>
              </w:rPr>
              <w:t>s. Usually the whole POSIX PSE51 profile API will already be provided by the underlying operating system. In this case, the </w:t>
            </w:r>
            <w:hyperlink w:history="true" w:anchor="_bookmark101">
              <w:r>
                <w:rPr>
                  <w:rFonts w:ascii="Courier New"/>
                  <w:color w:val="0000FF"/>
                  <w:sz w:val="16"/>
                </w:rPr>
                <w:t>Operating System</w:t>
              </w:r>
            </w:hyperlink>
            <w:r>
              <w:rPr>
                <w:rFonts w:ascii="Courier New"/>
                <w:color w:val="0000FF"/>
                <w:sz w:val="16"/>
              </w:rPr>
              <w:t> </w:t>
            </w:r>
            <w:hyperlink w:history="true" w:anchor="_bookmark101">
              <w:r>
                <w:rPr>
                  <w:rFonts w:ascii="Courier New"/>
                  <w:color w:val="0000FF"/>
                  <w:sz w:val="16"/>
                </w:rPr>
                <w:t>Interface</w:t>
              </w:r>
              <w:r>
                <w:rPr>
                  <w:rFonts w:ascii="Courier New"/>
                  <w:color w:val="0000FF"/>
                  <w:spacing w:val="-52"/>
                  <w:sz w:val="16"/>
                </w:rPr>
                <w:t> </w:t>
              </w:r>
            </w:hyperlink>
            <w:r>
              <w:rPr>
                <w:sz w:val="16"/>
              </w:rPr>
              <w:t>will</w:t>
            </w:r>
            <w:r>
              <w:rPr>
                <w:spacing w:val="-12"/>
                <w:sz w:val="16"/>
              </w:rPr>
              <w:t> </w:t>
            </w:r>
            <w:r>
              <w:rPr>
                <w:sz w:val="16"/>
              </w:rPr>
              <w:t>not</w:t>
            </w:r>
            <w:r>
              <w:rPr>
                <w:spacing w:val="-9"/>
                <w:sz w:val="16"/>
              </w:rPr>
              <w:t> </w:t>
            </w:r>
            <w:r>
              <w:rPr>
                <w:sz w:val="16"/>
              </w:rPr>
              <w:t>have</w:t>
            </w:r>
            <w:r>
              <w:rPr>
                <w:spacing w:val="-8"/>
                <w:sz w:val="16"/>
              </w:rPr>
              <w:t> </w:t>
            </w:r>
            <w:r>
              <w:rPr>
                <w:sz w:val="16"/>
              </w:rPr>
              <w:t>an</w:t>
            </w:r>
            <w:r>
              <w:rPr>
                <w:spacing w:val="-8"/>
                <w:sz w:val="16"/>
              </w:rPr>
              <w:t> </w:t>
            </w:r>
            <w:r>
              <w:rPr>
                <w:sz w:val="16"/>
              </w:rPr>
              <w:t>implementation</w:t>
            </w:r>
            <w:r>
              <w:rPr>
                <w:spacing w:val="-8"/>
                <w:sz w:val="16"/>
              </w:rPr>
              <w:t> </w:t>
            </w:r>
            <w:r>
              <w:rPr>
                <w:sz w:val="16"/>
              </w:rPr>
              <w:t>in</w:t>
            </w:r>
            <w:r>
              <w:rPr>
                <w:spacing w:val="-8"/>
                <w:sz w:val="16"/>
              </w:rPr>
              <w:t> </w:t>
            </w:r>
            <w:r>
              <w:rPr>
                <w:sz w:val="16"/>
              </w:rPr>
              <w:t>the</w:t>
            </w:r>
            <w:r>
              <w:rPr>
                <w:spacing w:val="-8"/>
                <w:sz w:val="16"/>
              </w:rPr>
              <w:t> </w:t>
            </w:r>
            <w:r>
              <w:rPr>
                <w:sz w:val="16"/>
              </w:rPr>
              <w:t>Adaptive</w:t>
            </w:r>
            <w:r>
              <w:rPr>
                <w:spacing w:val="-8"/>
                <w:sz w:val="16"/>
              </w:rPr>
              <w:t> </w:t>
            </w:r>
            <w:r>
              <w:rPr>
                <w:sz w:val="16"/>
              </w:rPr>
              <w:t>Platform </w:t>
            </w:r>
            <w:r>
              <w:rPr>
                <w:spacing w:val="-2"/>
                <w:sz w:val="16"/>
              </w:rPr>
              <w:t>stack.</w:t>
            </w:r>
          </w:p>
        </w:tc>
      </w:tr>
    </w:tbl>
    <w:p>
      <w:pPr>
        <w:spacing w:before="40"/>
        <w:ind w:left="271" w:right="308" w:firstLine="0"/>
        <w:jc w:val="center"/>
        <w:rPr>
          <w:b/>
          <w:sz w:val="22"/>
        </w:rPr>
      </w:pPr>
      <w:r>
        <w:rPr>
          <w:b/>
          <w:sz w:val="22"/>
        </w:rPr>
        <w:t>Table</w:t>
      </w:r>
      <w:r>
        <w:rPr>
          <w:b/>
          <w:spacing w:val="-12"/>
          <w:sz w:val="22"/>
        </w:rPr>
        <w:t> </w:t>
      </w:r>
      <w:r>
        <w:rPr>
          <w:b/>
          <w:sz w:val="22"/>
        </w:rPr>
        <w:t>9.8: Interfaces</w:t>
      </w:r>
      <w:r>
        <w:rPr>
          <w:b/>
          <w:spacing w:val="-11"/>
          <w:sz w:val="22"/>
        </w:rPr>
        <w:t> </w:t>
      </w:r>
      <w:r>
        <w:rPr>
          <w:b/>
          <w:sz w:val="22"/>
        </w:rPr>
        <w:t>required</w:t>
      </w:r>
      <w:r>
        <w:rPr>
          <w:b/>
          <w:spacing w:val="-12"/>
          <w:sz w:val="22"/>
        </w:rPr>
        <w:t> </w:t>
      </w:r>
      <w:r>
        <w:rPr>
          <w:b/>
          <w:sz w:val="22"/>
        </w:rPr>
        <w:t>by</w:t>
      </w:r>
      <w:r>
        <w:rPr>
          <w:b/>
          <w:spacing w:val="-11"/>
          <w:sz w:val="22"/>
        </w:rPr>
        <w:t> </w:t>
      </w:r>
      <w:r>
        <w:rPr>
          <w:b/>
          <w:sz w:val="22"/>
        </w:rPr>
        <w:t>Operating</w:t>
      </w:r>
      <w:r>
        <w:rPr>
          <w:b/>
          <w:spacing w:val="-12"/>
          <w:sz w:val="22"/>
        </w:rPr>
        <w:t> </w:t>
      </w:r>
      <w:r>
        <w:rPr>
          <w:b/>
          <w:sz w:val="22"/>
        </w:rPr>
        <w:t>System</w:t>
      </w:r>
      <w:r>
        <w:rPr>
          <w:b/>
          <w:spacing w:val="-11"/>
          <w:sz w:val="22"/>
        </w:rPr>
        <w:t> </w:t>
      </w:r>
      <w:r>
        <w:rPr>
          <w:b/>
          <w:spacing w:val="-2"/>
          <w:sz w:val="22"/>
        </w:rPr>
        <w:t>Interface</w:t>
      </w:r>
    </w:p>
    <w:p>
      <w:pPr>
        <w:pStyle w:val="BodyText"/>
        <w:rPr>
          <w:b/>
          <w:sz w:val="26"/>
        </w:rPr>
      </w:pPr>
    </w:p>
    <w:p>
      <w:pPr>
        <w:pStyle w:val="BodyText"/>
        <w:rPr>
          <w:b/>
          <w:sz w:val="26"/>
        </w:rPr>
      </w:pPr>
    </w:p>
    <w:p>
      <w:pPr>
        <w:pStyle w:val="BodyText"/>
        <w:spacing w:before="7"/>
        <w:rPr>
          <w:b/>
          <w:sz w:val="35"/>
        </w:rPr>
      </w:pPr>
    </w:p>
    <w:p>
      <w:pPr>
        <w:pStyle w:val="Heading2"/>
        <w:numPr>
          <w:ilvl w:val="1"/>
          <w:numId w:val="4"/>
        </w:numPr>
        <w:tabs>
          <w:tab w:pos="842" w:val="left" w:leader="none"/>
          <w:tab w:pos="844" w:val="left" w:leader="none"/>
        </w:tabs>
        <w:spacing w:line="240" w:lineRule="auto" w:before="0" w:after="0"/>
        <w:ind w:left="843" w:right="0" w:hanging="687"/>
        <w:jc w:val="left"/>
      </w:pPr>
      <w:bookmarkStart w:name="9.3 Communication" w:id="159"/>
      <w:bookmarkEnd w:id="159"/>
      <w:r>
        <w:rPr>
          <w:b w:val="0"/>
        </w:rPr>
      </w:r>
      <w:bookmarkStart w:name="_bookmark103" w:id="160"/>
      <w:bookmarkEnd w:id="160"/>
      <w:r>
        <w:rPr>
          <w:spacing w:val="-2"/>
        </w:rPr>
        <w:t>Com</w:t>
      </w:r>
      <w:r>
        <w:rPr>
          <w:spacing w:val="-2"/>
        </w:rPr>
        <w:t>munication</w:t>
      </w:r>
    </w:p>
    <w:p>
      <w:pPr>
        <w:pStyle w:val="BodyText"/>
        <w:spacing w:before="3"/>
        <w:rPr>
          <w:b/>
          <w:sz w:val="28"/>
        </w:rPr>
      </w:pPr>
      <w:r>
        <w:rPr/>
        <w:pict>
          <v:group style="position:absolute;margin-left:141.166pt;margin-top:17.519352pt;width:101pt;height:43pt;mso-position-horizontal-relative:page;mso-position-vertical-relative:paragraph;z-index:-15671808;mso-wrap-distance-left:0;mso-wrap-distance-right:0" id="docshapegroup830" coordorigin="2823,350" coordsize="2020,860">
            <v:rect style="position:absolute;left:2828;top:355;width:2009;height:849" id="docshape831" filled="true" fillcolor="#8fcaf9" stroked="false">
              <v:fill type="solid"/>
            </v:rect>
            <v:shape style="position:absolute;left:4629;top:402;width:161;height:193" type="#_x0000_t75" id="docshape832" stroked="false">
              <v:imagedata r:id="rId89" o:title=""/>
            </v:shape>
            <v:shape style="position:absolute;left:2828;top:355;width:2009;height:849" type="#_x0000_t202" id="docshape833" filled="false" stroked="true" strokeweight=".52847pt" strokecolor="#000000">
              <v:textbox inset="0,0,0,0">
                <w:txbxContent>
                  <w:p>
                    <w:pPr>
                      <w:spacing w:line="288" w:lineRule="auto" w:before="62"/>
                      <w:ind w:left="142" w:right="267" w:firstLine="157"/>
                      <w:jc w:val="left"/>
                      <w:rPr>
                        <w:sz w:val="10"/>
                      </w:rPr>
                    </w:pPr>
                    <w:r>
                      <w:rPr>
                        <w:spacing w:val="-2"/>
                        <w:w w:val="105"/>
                        <w:sz w:val="10"/>
                      </w:rPr>
                      <w:t>«aapFunctionalCluster»</w:t>
                    </w:r>
                    <w:r>
                      <w:rPr>
                        <w:spacing w:val="40"/>
                        <w:w w:val="105"/>
                        <w:sz w:val="10"/>
                      </w:rPr>
                      <w:t> </w:t>
                    </w:r>
                    <w:r>
                      <w:rPr>
                        <w:w w:val="105"/>
                        <w:sz w:val="10"/>
                      </w:rPr>
                      <w:t>Communication Management</w:t>
                    </w:r>
                  </w:p>
                </w:txbxContent>
              </v:textbox>
              <v:stroke dashstyle="solid"/>
              <w10:wrap type="none"/>
            </v:shape>
            <w10:wrap type="topAndBottom"/>
          </v:group>
        </w:pict>
      </w:r>
      <w:r>
        <w:rPr/>
        <w:pict>
          <v:group style="position:absolute;margin-left:246.853928pt;margin-top:17.519352pt;width:101pt;height:43pt;mso-position-horizontal-relative:page;mso-position-vertical-relative:paragraph;z-index:-15671296;mso-wrap-distance-left:0;mso-wrap-distance-right:0" id="docshapegroup834" coordorigin="4937,350" coordsize="2020,860">
            <v:rect style="position:absolute;left:4942;top:355;width:2009;height:849" id="docshape835" filled="true" fillcolor="#8fcaf9" stroked="false">
              <v:fill type="solid"/>
            </v:rect>
            <v:shape style="position:absolute;left:6743;top:402;width:161;height:193" type="#_x0000_t75" id="docshape836" stroked="false">
              <v:imagedata r:id="rId89" o:title=""/>
            </v:shape>
            <v:shape style="position:absolute;left:4942;top:355;width:2009;height:849" type="#_x0000_t202" id="docshape837" filled="false" stroked="true" strokeweight=".52847pt" strokecolor="#000000">
              <v:textbox inset="0,0,0,0">
                <w:txbxContent>
                  <w:p>
                    <w:pPr>
                      <w:spacing w:line="288" w:lineRule="auto" w:before="62"/>
                      <w:ind w:left="354" w:right="267" w:hanging="53"/>
                      <w:jc w:val="left"/>
                      <w:rPr>
                        <w:sz w:val="10"/>
                      </w:rPr>
                    </w:pPr>
                    <w:r>
                      <w:rPr>
                        <w:spacing w:val="-2"/>
                        <w:w w:val="105"/>
                        <w:sz w:val="10"/>
                      </w:rPr>
                      <w:t>«aapFunctionalCluster»</w:t>
                    </w:r>
                    <w:r>
                      <w:rPr>
                        <w:spacing w:val="40"/>
                        <w:w w:val="105"/>
                        <w:sz w:val="10"/>
                      </w:rPr>
                      <w:t> </w:t>
                    </w:r>
                    <w:r>
                      <w:rPr>
                        <w:w w:val="105"/>
                        <w:sz w:val="10"/>
                      </w:rPr>
                      <w:t>Network</w:t>
                    </w:r>
                    <w:r>
                      <w:rPr>
                        <w:spacing w:val="-8"/>
                        <w:w w:val="105"/>
                        <w:sz w:val="10"/>
                      </w:rPr>
                      <w:t> </w:t>
                    </w:r>
                    <w:r>
                      <w:rPr>
                        <w:w w:val="105"/>
                        <w:sz w:val="10"/>
                      </w:rPr>
                      <w:t>Management</w:t>
                    </w:r>
                  </w:p>
                </w:txbxContent>
              </v:textbox>
              <v:stroke dashstyle="solid"/>
              <w10:wrap type="none"/>
            </v:shape>
            <w10:wrap type="topAndBottom"/>
          </v:group>
        </w:pict>
      </w:r>
      <w:r>
        <w:rPr/>
        <w:pict>
          <v:group style="position:absolute;margin-left:352.541779pt;margin-top:17.519352pt;width:101pt;height:43pt;mso-position-horizontal-relative:page;mso-position-vertical-relative:paragraph;z-index:-15670784;mso-wrap-distance-left:0;mso-wrap-distance-right:0" id="docshapegroup838" coordorigin="7051,350" coordsize="2020,860">
            <v:rect style="position:absolute;left:7056;top:355;width:2009;height:849" id="docshape839" filled="true" fillcolor="#8fcaf9" stroked="false">
              <v:fill type="solid"/>
            </v:rect>
            <v:shape style="position:absolute;left:8857;top:402;width:161;height:193" type="#_x0000_t75" id="docshape840" stroked="false">
              <v:imagedata r:id="rId90" o:title=""/>
            </v:shape>
            <v:shape style="position:absolute;left:7056;top:355;width:2009;height:849" type="#_x0000_t202" id="docshape841" filled="false" stroked="true" strokeweight=".52847pt" strokecolor="#000000">
              <v:textbox inset="0,0,0,0">
                <w:txbxContent>
                  <w:p>
                    <w:pPr>
                      <w:spacing w:before="62"/>
                      <w:ind w:left="344" w:right="0" w:hanging="43"/>
                      <w:jc w:val="left"/>
                      <w:rPr>
                        <w:sz w:val="10"/>
                      </w:rPr>
                    </w:pPr>
                    <w:r>
                      <w:rPr>
                        <w:spacing w:val="-2"/>
                        <w:w w:val="105"/>
                        <w:sz w:val="10"/>
                      </w:rPr>
                      <w:t>«aapFunctionalCluster»</w:t>
                    </w:r>
                  </w:p>
                  <w:p>
                    <w:pPr>
                      <w:spacing w:before="23"/>
                      <w:ind w:left="344" w:right="0" w:firstLine="0"/>
                      <w:jc w:val="left"/>
                      <w:rPr>
                        <w:sz w:val="10"/>
                      </w:rPr>
                    </w:pPr>
                    <w:r>
                      <w:rPr>
                        <w:w w:val="105"/>
                        <w:sz w:val="10"/>
                      </w:rPr>
                      <w:t>Time</w:t>
                    </w:r>
                    <w:r>
                      <w:rPr>
                        <w:spacing w:val="30"/>
                        <w:w w:val="105"/>
                        <w:sz w:val="10"/>
                      </w:rPr>
                      <w:t> </w:t>
                    </w:r>
                    <w:r>
                      <w:rPr>
                        <w:spacing w:val="-2"/>
                        <w:w w:val="105"/>
                        <w:sz w:val="10"/>
                      </w:rPr>
                      <w:t>Synchronization</w:t>
                    </w:r>
                  </w:p>
                  <w:p>
                    <w:pPr>
                      <w:spacing w:line="240" w:lineRule="auto" w:before="0"/>
                      <w:rPr>
                        <w:sz w:val="12"/>
                      </w:rPr>
                    </w:pPr>
                  </w:p>
                  <w:p>
                    <w:pPr>
                      <w:spacing w:before="98"/>
                      <w:ind w:left="16" w:right="0" w:firstLine="0"/>
                      <w:jc w:val="left"/>
                      <w:rPr>
                        <w:sz w:val="10"/>
                      </w:rPr>
                    </w:pPr>
                    <w:r>
                      <w:rPr>
                        <w:w w:val="105"/>
                        <w:sz w:val="10"/>
                      </w:rPr>
                      <w:t>daemon-</w:t>
                    </w:r>
                    <w:r>
                      <w:rPr>
                        <w:spacing w:val="-2"/>
                        <w:w w:val="105"/>
                        <w:sz w:val="10"/>
                      </w:rPr>
                      <w:t>based</w:t>
                    </w:r>
                  </w:p>
                </w:txbxContent>
              </v:textbox>
              <v:stroke dashstyle="solid"/>
              <w10:wrap type="none"/>
            </v:shape>
            <w10:wrap type="topAndBottom"/>
          </v:group>
        </w:pict>
      </w:r>
    </w:p>
    <w:p>
      <w:pPr>
        <w:spacing w:before="76"/>
        <w:ind w:left="271" w:right="308" w:firstLine="0"/>
        <w:jc w:val="center"/>
        <w:rPr>
          <w:b/>
          <w:sz w:val="22"/>
        </w:rPr>
      </w:pPr>
      <w:r>
        <w:rPr>
          <w:b/>
          <w:sz w:val="22"/>
        </w:rPr>
        <w:t>Figure</w:t>
      </w:r>
      <w:r>
        <w:rPr>
          <w:b/>
          <w:spacing w:val="-9"/>
          <w:sz w:val="22"/>
        </w:rPr>
        <w:t> </w:t>
      </w:r>
      <w:r>
        <w:rPr>
          <w:b/>
          <w:sz w:val="22"/>
        </w:rPr>
        <w:t>9.23:</w:t>
      </w:r>
      <w:r>
        <w:rPr>
          <w:b/>
          <w:spacing w:val="4"/>
          <w:sz w:val="22"/>
        </w:rPr>
        <w:t> </w:t>
      </w:r>
      <w:r>
        <w:rPr>
          <w:b/>
          <w:sz w:val="22"/>
        </w:rPr>
        <w:t>Functional</w:t>
      </w:r>
      <w:r>
        <w:rPr>
          <w:b/>
          <w:spacing w:val="-8"/>
          <w:sz w:val="22"/>
        </w:rPr>
        <w:t> </w:t>
      </w:r>
      <w:r>
        <w:rPr>
          <w:b/>
          <w:sz w:val="22"/>
        </w:rPr>
        <w:t>Clusters</w:t>
      </w:r>
      <w:r>
        <w:rPr>
          <w:b/>
          <w:spacing w:val="-8"/>
          <w:sz w:val="22"/>
        </w:rPr>
        <w:t> </w:t>
      </w:r>
      <w:r>
        <w:rPr>
          <w:b/>
          <w:sz w:val="22"/>
        </w:rPr>
        <w:t>in</w:t>
      </w:r>
      <w:r>
        <w:rPr>
          <w:b/>
          <w:spacing w:val="-8"/>
          <w:sz w:val="22"/>
        </w:rPr>
        <w:t> </w:t>
      </w:r>
      <w:r>
        <w:rPr>
          <w:b/>
          <w:sz w:val="22"/>
        </w:rPr>
        <w:t>category</w:t>
      </w:r>
      <w:r>
        <w:rPr>
          <w:b/>
          <w:spacing w:val="-8"/>
          <w:sz w:val="22"/>
        </w:rPr>
        <w:t> </w:t>
      </w:r>
      <w:r>
        <w:rPr>
          <w:b/>
          <w:spacing w:val="-2"/>
          <w:sz w:val="22"/>
        </w:rPr>
        <w:t>Communication</w:t>
      </w:r>
    </w:p>
    <w:p>
      <w:pPr>
        <w:pStyle w:val="BodyText"/>
        <w:rPr>
          <w:b/>
          <w:sz w:val="26"/>
        </w:rPr>
      </w:pPr>
    </w:p>
    <w:p>
      <w:pPr>
        <w:pStyle w:val="BodyText"/>
        <w:rPr>
          <w:b/>
          <w:sz w:val="26"/>
        </w:rPr>
      </w:pPr>
    </w:p>
    <w:p>
      <w:pPr>
        <w:pStyle w:val="BodyText"/>
        <w:rPr>
          <w:b/>
          <w:sz w:val="27"/>
        </w:rPr>
      </w:pPr>
    </w:p>
    <w:p>
      <w:pPr>
        <w:pStyle w:val="Heading3"/>
        <w:numPr>
          <w:ilvl w:val="2"/>
          <w:numId w:val="4"/>
        </w:numPr>
        <w:tabs>
          <w:tab w:pos="928" w:val="left" w:leader="none"/>
          <w:tab w:pos="929" w:val="left" w:leader="none"/>
        </w:tabs>
        <w:spacing w:line="240" w:lineRule="auto" w:before="0" w:after="0"/>
        <w:ind w:left="928" w:right="0" w:hanging="772"/>
        <w:jc w:val="left"/>
      </w:pPr>
      <w:bookmarkStart w:name="9.3.1 Communication Management" w:id="161"/>
      <w:bookmarkEnd w:id="161"/>
      <w:r>
        <w:rPr>
          <w:b w:val="0"/>
        </w:rPr>
      </w:r>
      <w:bookmarkStart w:name="_bookmark104" w:id="162"/>
      <w:bookmarkEnd w:id="162"/>
      <w:r>
        <w:rPr>
          <w:spacing w:val="-2"/>
        </w:rPr>
        <w:t>Com</w:t>
      </w:r>
      <w:r>
        <w:rPr>
          <w:spacing w:val="-2"/>
        </w:rPr>
        <w:t>munication</w:t>
      </w:r>
      <w:r>
        <w:rPr>
          <w:spacing w:val="1"/>
        </w:rPr>
        <w:t> </w:t>
      </w:r>
      <w:r>
        <w:rPr>
          <w:spacing w:val="-2"/>
        </w:rPr>
        <w:t>Management</w:t>
      </w:r>
    </w:p>
    <w:p>
      <w:pPr>
        <w:pStyle w:val="BodyText"/>
        <w:rPr>
          <w:b/>
          <w:sz w:val="20"/>
        </w:rPr>
      </w:pPr>
    </w:p>
    <w:p>
      <w:pPr>
        <w:pStyle w:val="BodyText"/>
        <w:rPr>
          <w:b/>
          <w:sz w:val="20"/>
        </w:rPr>
      </w:pPr>
    </w:p>
    <w:p>
      <w:pPr>
        <w:pStyle w:val="BodyText"/>
        <w:spacing w:before="10" w:after="1"/>
        <w:rPr>
          <w:b/>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94"/>
        <w:gridCol w:w="7248"/>
      </w:tblGrid>
      <w:tr>
        <w:trPr>
          <w:trHeight w:val="272" w:hRule="atLeast"/>
        </w:trPr>
        <w:tc>
          <w:tcPr>
            <w:tcW w:w="1794" w:type="dxa"/>
            <w:shd w:val="clear" w:color="auto" w:fill="E5E5E5"/>
          </w:tcPr>
          <w:p>
            <w:pPr>
              <w:pStyle w:val="TableParagraph"/>
              <w:spacing w:before="23"/>
              <w:rPr>
                <w:b/>
                <w:i/>
                <w:sz w:val="16"/>
              </w:rPr>
            </w:pPr>
            <w:bookmarkStart w:name="_bookmark105" w:id="163"/>
            <w:bookmarkEnd w:id="163"/>
            <w:r>
              <w:rPr/>
            </w:r>
            <w:r>
              <w:rPr>
                <w:b/>
                <w:i/>
                <w:spacing w:val="-2"/>
                <w:sz w:val="16"/>
              </w:rPr>
              <w:t>Name:</w:t>
            </w:r>
          </w:p>
        </w:tc>
        <w:tc>
          <w:tcPr>
            <w:tcW w:w="7248" w:type="dxa"/>
          </w:tcPr>
          <w:p>
            <w:pPr>
              <w:pStyle w:val="TableParagraph"/>
              <w:spacing w:before="27"/>
              <w:ind w:left="125"/>
              <w:rPr>
                <w:sz w:val="16"/>
              </w:rPr>
            </w:pPr>
            <w:r>
              <w:rPr>
                <w:spacing w:val="-2"/>
                <w:sz w:val="16"/>
              </w:rPr>
              <w:t>Communication</w:t>
            </w:r>
            <w:r>
              <w:rPr>
                <w:spacing w:val="11"/>
                <w:sz w:val="16"/>
              </w:rPr>
              <w:t> </w:t>
            </w:r>
            <w:r>
              <w:rPr>
                <w:spacing w:val="-2"/>
                <w:sz w:val="16"/>
              </w:rPr>
              <w:t>Management</w:t>
            </w:r>
          </w:p>
        </w:tc>
      </w:tr>
      <w:tr>
        <w:trPr>
          <w:trHeight w:val="237" w:hRule="atLeast"/>
        </w:trPr>
        <w:tc>
          <w:tcPr>
            <w:tcW w:w="1794" w:type="dxa"/>
            <w:shd w:val="clear" w:color="auto" w:fill="E5E5E5"/>
          </w:tcPr>
          <w:p>
            <w:pPr>
              <w:pStyle w:val="TableParagraph"/>
              <w:spacing w:before="26"/>
              <w:rPr>
                <w:b/>
                <w:i/>
                <w:sz w:val="16"/>
              </w:rPr>
            </w:pPr>
            <w:r>
              <w:rPr>
                <w:b/>
                <w:i/>
                <w:sz w:val="16"/>
              </w:rPr>
              <w:t>Short</w:t>
            </w:r>
            <w:r>
              <w:rPr>
                <w:b/>
                <w:i/>
                <w:spacing w:val="-3"/>
                <w:sz w:val="16"/>
              </w:rPr>
              <w:t> </w:t>
            </w:r>
            <w:r>
              <w:rPr>
                <w:b/>
                <w:i/>
                <w:spacing w:val="-2"/>
                <w:sz w:val="16"/>
              </w:rPr>
              <w:t>Name:</w:t>
            </w:r>
          </w:p>
        </w:tc>
        <w:tc>
          <w:tcPr>
            <w:tcW w:w="7248" w:type="dxa"/>
          </w:tcPr>
          <w:p>
            <w:pPr>
              <w:pStyle w:val="TableParagraph"/>
              <w:spacing w:before="23"/>
              <w:ind w:left="125"/>
              <w:rPr>
                <w:sz w:val="16"/>
              </w:rPr>
            </w:pPr>
            <w:r>
              <w:rPr>
                <w:spacing w:val="-5"/>
                <w:sz w:val="16"/>
              </w:rPr>
              <w:t>com</w:t>
            </w:r>
          </w:p>
        </w:tc>
      </w:tr>
      <w:tr>
        <w:trPr>
          <w:trHeight w:val="271" w:hRule="atLeast"/>
        </w:trPr>
        <w:tc>
          <w:tcPr>
            <w:tcW w:w="1794" w:type="dxa"/>
            <w:shd w:val="clear" w:color="auto" w:fill="E5E5E5"/>
          </w:tcPr>
          <w:p>
            <w:pPr>
              <w:pStyle w:val="TableParagraph"/>
              <w:spacing w:before="26"/>
              <w:rPr>
                <w:b/>
                <w:i/>
                <w:sz w:val="16"/>
              </w:rPr>
            </w:pPr>
            <w:r>
              <w:rPr>
                <w:b/>
                <w:i/>
                <w:spacing w:val="-2"/>
                <w:sz w:val="16"/>
              </w:rPr>
              <w:t>Category:</w:t>
            </w:r>
          </w:p>
        </w:tc>
        <w:tc>
          <w:tcPr>
            <w:tcW w:w="7248" w:type="dxa"/>
          </w:tcPr>
          <w:p>
            <w:pPr>
              <w:pStyle w:val="TableParagraph"/>
              <w:spacing w:before="27"/>
              <w:ind w:left="125"/>
              <w:rPr>
                <w:sz w:val="16"/>
              </w:rPr>
            </w:pPr>
            <w:r>
              <w:rPr>
                <w:spacing w:val="-2"/>
                <w:sz w:val="16"/>
              </w:rPr>
              <w:t>Communication</w:t>
            </w:r>
          </w:p>
        </w:tc>
      </w:tr>
      <w:tr>
        <w:trPr>
          <w:trHeight w:val="235" w:hRule="atLeast"/>
        </w:trPr>
        <w:tc>
          <w:tcPr>
            <w:tcW w:w="1794" w:type="dxa"/>
            <w:shd w:val="clear" w:color="auto" w:fill="E5E5E5"/>
          </w:tcPr>
          <w:p>
            <w:pPr>
              <w:pStyle w:val="TableParagraph"/>
              <w:spacing w:before="23"/>
              <w:rPr>
                <w:b/>
                <w:i/>
                <w:sz w:val="16"/>
              </w:rPr>
            </w:pPr>
            <w:r>
              <w:rPr>
                <w:b/>
                <w:i/>
                <w:spacing w:val="-2"/>
                <w:sz w:val="16"/>
              </w:rPr>
              <w:t>Daemon-based:</w:t>
            </w:r>
          </w:p>
        </w:tc>
        <w:tc>
          <w:tcPr>
            <w:tcW w:w="7248" w:type="dxa"/>
          </w:tcPr>
          <w:p>
            <w:pPr>
              <w:pStyle w:val="TableParagraph"/>
              <w:spacing w:before="23"/>
              <w:ind w:left="125"/>
              <w:rPr>
                <w:sz w:val="16"/>
              </w:rPr>
            </w:pPr>
            <w:r>
              <w:rPr>
                <w:spacing w:val="-5"/>
                <w:sz w:val="16"/>
              </w:rPr>
              <w:t>No</w:t>
            </w:r>
          </w:p>
        </w:tc>
      </w:tr>
    </w:tbl>
    <w:p>
      <w:pPr>
        <w:spacing w:after="0"/>
        <w:rPr>
          <w:sz w:val="16"/>
        </w:rPr>
        <w:sectPr>
          <w:footerReference w:type="default" r:id="rId86"/>
          <w:pgSz w:w="11910" w:h="14140"/>
          <w:pgMar w:footer="1628" w:header="0" w:top="280" w:bottom="1820" w:left="1260" w:right="1220"/>
        </w:sectPr>
      </w:pPr>
    </w:p>
    <w:p>
      <w:pPr>
        <w:spacing w:before="26" w:after="54"/>
        <w:ind w:left="0" w:right="55" w:firstLine="0"/>
        <w:jc w:val="center"/>
        <w:rPr>
          <w:rFonts w:ascii="Century Gothic" w:hAnsi="Century Gothic"/>
          <w:i/>
          <w:sz w:val="24"/>
        </w:rPr>
      </w:pPr>
      <w:r>
        <w:rPr>
          <w:rFonts w:ascii="Century Gothic" w:hAnsi="Century Gothic"/>
          <w:i/>
          <w:w w:val="119"/>
          <w:sz w:val="24"/>
        </w:rPr>
        <w:t>Δ</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94"/>
        <w:gridCol w:w="7248"/>
      </w:tblGrid>
      <w:tr>
        <w:trPr>
          <w:trHeight w:val="1406" w:hRule="atLeast"/>
        </w:trPr>
        <w:tc>
          <w:tcPr>
            <w:tcW w:w="1794" w:type="dxa"/>
            <w:shd w:val="clear" w:color="auto" w:fill="E5E5E5"/>
          </w:tcPr>
          <w:p>
            <w:pPr>
              <w:pStyle w:val="TableParagraph"/>
              <w:spacing w:before="26"/>
              <w:rPr>
                <w:b/>
                <w:i/>
                <w:sz w:val="16"/>
              </w:rPr>
            </w:pPr>
            <w:r>
              <w:rPr>
                <w:b/>
                <w:i/>
                <w:spacing w:val="-2"/>
                <w:sz w:val="16"/>
              </w:rPr>
              <w:t>Responsibilities:</w:t>
            </w:r>
          </w:p>
        </w:tc>
        <w:tc>
          <w:tcPr>
            <w:tcW w:w="7248" w:type="dxa"/>
          </w:tcPr>
          <w:p>
            <w:pPr>
              <w:pStyle w:val="TableParagraph"/>
              <w:spacing w:before="27"/>
              <w:ind w:right="144"/>
              <w:rPr>
                <w:sz w:val="16"/>
              </w:rPr>
            </w:pPr>
            <w:hyperlink w:history="true" w:anchor="_bookmark105">
              <w:r>
                <w:rPr>
                  <w:rFonts w:ascii="Courier New"/>
                  <w:color w:val="0000FF"/>
                  <w:sz w:val="16"/>
                </w:rPr>
                <w:t>Communication Management</w:t>
              </w:r>
              <w:r>
                <w:rPr>
                  <w:rFonts w:ascii="Courier New"/>
                  <w:color w:val="0000FF"/>
                  <w:spacing w:val="-41"/>
                  <w:sz w:val="16"/>
                </w:rPr>
                <w:t> </w:t>
              </w:r>
            </w:hyperlink>
            <w:r>
              <w:rPr>
                <w:sz w:val="16"/>
              </w:rPr>
              <w:t>is responsible for all levels of service-oriented and raw communication between applications in a distributed real-time embedded environment. That is, intra-process</w:t>
            </w:r>
            <w:r>
              <w:rPr>
                <w:spacing w:val="-10"/>
                <w:sz w:val="16"/>
              </w:rPr>
              <w:t> </w:t>
            </w:r>
            <w:r>
              <w:rPr>
                <w:sz w:val="16"/>
              </w:rPr>
              <w:t>communication,</w:t>
            </w:r>
            <w:r>
              <w:rPr>
                <w:spacing w:val="-10"/>
                <w:sz w:val="16"/>
              </w:rPr>
              <w:t> </w:t>
            </w:r>
            <w:r>
              <w:rPr>
                <w:sz w:val="16"/>
              </w:rPr>
              <w:t>inter-process</w:t>
            </w:r>
            <w:r>
              <w:rPr>
                <w:spacing w:val="-10"/>
                <w:sz w:val="16"/>
              </w:rPr>
              <w:t> </w:t>
            </w:r>
            <w:r>
              <w:rPr>
                <w:sz w:val="16"/>
              </w:rPr>
              <w:t>communication</w:t>
            </w:r>
            <w:r>
              <w:rPr>
                <w:spacing w:val="-10"/>
                <w:sz w:val="16"/>
              </w:rPr>
              <w:t> </w:t>
            </w:r>
            <w:r>
              <w:rPr>
                <w:sz w:val="16"/>
              </w:rPr>
              <w:t>and</w:t>
            </w:r>
            <w:r>
              <w:rPr>
                <w:spacing w:val="-10"/>
                <w:sz w:val="16"/>
              </w:rPr>
              <w:t> </w:t>
            </w:r>
            <w:r>
              <w:rPr>
                <w:sz w:val="16"/>
              </w:rPr>
              <w:t>inter-machine</w:t>
            </w:r>
            <w:r>
              <w:rPr>
                <w:spacing w:val="-10"/>
                <w:sz w:val="16"/>
              </w:rPr>
              <w:t> </w:t>
            </w:r>
            <w:r>
              <w:rPr>
                <w:sz w:val="16"/>
              </w:rPr>
              <w:t>communication.</w:t>
            </w:r>
            <w:r>
              <w:rPr>
                <w:spacing w:val="-2"/>
                <w:sz w:val="16"/>
              </w:rPr>
              <w:t> </w:t>
            </w:r>
            <w:r>
              <w:rPr>
                <w:sz w:val="16"/>
              </w:rPr>
              <w:t>The latter is also possible with AUTOSAR Classic Platforms and third-party platforms. Communication paths can be established at design-, start-up-, and run-time. </w:t>
            </w:r>
            <w:hyperlink w:history="true" w:anchor="_bookmark105">
              <w:r>
                <w:rPr>
                  <w:rFonts w:ascii="Courier New"/>
                  <w:color w:val="0000FF"/>
                  <w:sz w:val="16"/>
                </w:rPr>
                <w:t>Communication Management</w:t>
              </w:r>
            </w:hyperlink>
            <w:r>
              <w:rPr>
                <w:rFonts w:ascii="Courier New"/>
                <w:color w:val="0000FF"/>
                <w:sz w:val="16"/>
              </w:rPr>
              <w:t> </w:t>
            </w:r>
            <w:r>
              <w:rPr>
                <w:sz w:val="16"/>
              </w:rPr>
              <w:t>consists of a generic part that handles brokering and configuration as well as generated skeletons for service providers and respective proxies for service consumers.</w:t>
            </w:r>
          </w:p>
        </w:tc>
      </w:tr>
    </w:tbl>
    <w:p>
      <w:pPr>
        <w:pStyle w:val="BodyText"/>
        <w:rPr>
          <w:rFonts w:ascii="Century Gothic"/>
          <w:i/>
        </w:rPr>
      </w:pPr>
    </w:p>
    <w:p>
      <w:pPr>
        <w:pStyle w:val="BodyText"/>
        <w:rPr>
          <w:rFonts w:ascii="Century Gothic"/>
          <w:i/>
        </w:rPr>
      </w:pPr>
    </w:p>
    <w:p>
      <w:pPr>
        <w:pStyle w:val="BodyText"/>
        <w:spacing w:before="8"/>
        <w:rPr>
          <w:rFonts w:ascii="Century Gothic"/>
          <w:i/>
          <w:sz w:val="28"/>
        </w:rPr>
      </w:pPr>
    </w:p>
    <w:p>
      <w:pPr>
        <w:pStyle w:val="ListParagraph"/>
        <w:numPr>
          <w:ilvl w:val="3"/>
          <w:numId w:val="4"/>
        </w:numPr>
        <w:tabs>
          <w:tab w:pos="1127" w:val="left" w:leader="none"/>
          <w:tab w:pos="1128" w:val="left" w:leader="none"/>
        </w:tabs>
        <w:spacing w:line="240" w:lineRule="auto" w:before="0" w:after="0"/>
        <w:ind w:left="1127" w:right="0" w:hanging="971"/>
        <w:jc w:val="left"/>
        <w:rPr>
          <w:b/>
          <w:sz w:val="24"/>
        </w:rPr>
      </w:pPr>
      <w:r>
        <w:rPr>
          <w:b/>
          <w:sz w:val="24"/>
        </w:rPr>
        <w:t>Defined</w:t>
      </w:r>
      <w:r>
        <w:rPr>
          <w:b/>
          <w:spacing w:val="-10"/>
          <w:sz w:val="24"/>
        </w:rPr>
        <w:t> </w:t>
      </w:r>
      <w:r>
        <w:rPr>
          <w:b/>
          <w:spacing w:val="-2"/>
          <w:sz w:val="24"/>
        </w:rPr>
        <w:t>interfaces</w:t>
      </w:r>
    </w:p>
    <w:p>
      <w:pPr>
        <w:pStyle w:val="BodyText"/>
        <w:spacing w:before="7"/>
        <w:rPr>
          <w:b/>
          <w:sz w:val="25"/>
        </w:rPr>
      </w:pPr>
    </w:p>
    <w:p>
      <w:pPr>
        <w:pStyle w:val="BodyText"/>
        <w:spacing w:line="237" w:lineRule="auto"/>
        <w:ind w:left="157" w:right="195"/>
        <w:jc w:val="both"/>
      </w:pPr>
      <w:r>
        <w:rPr/>
        <w:t>The</w:t>
      </w:r>
      <w:r>
        <w:rPr>
          <w:spacing w:val="-14"/>
        </w:rPr>
        <w:t> </w:t>
      </w:r>
      <w:r>
        <w:rPr/>
        <w:t>interfaces of </w:t>
      </w:r>
      <w:hyperlink w:history="true" w:anchor="_bookmark105">
        <w:r>
          <w:rPr>
            <w:rFonts w:ascii="Courier New"/>
            <w:color w:val="0000FF"/>
          </w:rPr>
          <w:t>Communication</w:t>
        </w:r>
        <w:r>
          <w:rPr>
            <w:rFonts w:ascii="Courier New"/>
            <w:color w:val="0000FF"/>
            <w:spacing w:val="-12"/>
          </w:rPr>
          <w:t> </w:t>
        </w:r>
        <w:r>
          <w:rPr>
            <w:rFonts w:ascii="Courier New"/>
            <w:color w:val="0000FF"/>
          </w:rPr>
          <w:t>Management</w:t>
        </w:r>
      </w:hyperlink>
      <w:r>
        <w:rPr>
          <w:rFonts w:ascii="Courier New"/>
          <w:color w:val="0000FF"/>
          <w:spacing w:val="-36"/>
        </w:rPr>
        <w:t> </w:t>
      </w:r>
      <w:r>
        <w:rPr/>
        <w:t>are categorized into interfaces </w:t>
      </w:r>
      <w:r>
        <w:rPr/>
        <w:t>for raw</w:t>
      </w:r>
      <w:r>
        <w:rPr>
          <w:spacing w:val="-17"/>
        </w:rPr>
        <w:t> </w:t>
      </w:r>
      <w:r>
        <w:rPr/>
        <w:t>data</w:t>
      </w:r>
      <w:r>
        <w:rPr>
          <w:spacing w:val="-17"/>
        </w:rPr>
        <w:t> </w:t>
      </w:r>
      <w:r>
        <w:rPr/>
        <w:t>streams</w:t>
      </w:r>
      <w:r>
        <w:rPr>
          <w:spacing w:val="-16"/>
        </w:rPr>
        <w:t> </w:t>
      </w:r>
      <w:r>
        <w:rPr/>
        <w:t>(see</w:t>
      </w:r>
      <w:r>
        <w:rPr>
          <w:spacing w:val="-17"/>
        </w:rPr>
        <w:t> </w:t>
      </w:r>
      <w:r>
        <w:rPr/>
        <w:t>Section</w:t>
      </w:r>
      <w:r>
        <w:rPr>
          <w:spacing w:val="-17"/>
        </w:rPr>
        <w:t> </w:t>
      </w:r>
      <w:hyperlink w:history="true" w:anchor="_bookmark106">
        <w:r>
          <w:rPr>
            <w:color w:val="0000FF"/>
          </w:rPr>
          <w:t>9.3.1.1.1</w:t>
        </w:r>
      </w:hyperlink>
      <w:r>
        <w:rPr/>
        <w:t>),</w:t>
      </w:r>
      <w:r>
        <w:rPr>
          <w:spacing w:val="-17"/>
        </w:rPr>
        <w:t> </w:t>
      </w:r>
      <w:r>
        <w:rPr/>
        <w:t>interfaces</w:t>
      </w:r>
      <w:r>
        <w:rPr>
          <w:spacing w:val="-16"/>
        </w:rPr>
        <w:t> </w:t>
      </w:r>
      <w:r>
        <w:rPr/>
        <w:t>for</w:t>
      </w:r>
      <w:r>
        <w:rPr>
          <w:spacing w:val="-17"/>
        </w:rPr>
        <w:t> </w:t>
      </w:r>
      <w:r>
        <w:rPr>
          <w:rFonts w:ascii="Courier New"/>
        </w:rPr>
        <w:t>SecOC</w:t>
      </w:r>
      <w:r>
        <w:rPr>
          <w:rFonts w:ascii="Courier New"/>
          <w:spacing w:val="-36"/>
        </w:rPr>
        <w:t> </w:t>
      </w:r>
      <w:r>
        <w:rPr/>
        <w:t>(see</w:t>
      </w:r>
      <w:r>
        <w:rPr>
          <w:spacing w:val="-17"/>
        </w:rPr>
        <w:t> </w:t>
      </w:r>
      <w:r>
        <w:rPr/>
        <w:t>Section</w:t>
      </w:r>
      <w:r>
        <w:rPr>
          <w:spacing w:val="-16"/>
        </w:rPr>
        <w:t> </w:t>
      </w:r>
      <w:hyperlink w:history="true" w:anchor="_bookmark108">
        <w:r>
          <w:rPr>
            <w:color w:val="0000FF"/>
          </w:rPr>
          <w:t>9.3.1.1.2</w:t>
        </w:r>
      </w:hyperlink>
      <w:r>
        <w:rPr/>
        <w:t>), and interfaces freshness value management (see Section </w:t>
      </w:r>
      <w:hyperlink w:history="true" w:anchor="_bookmark109">
        <w:r>
          <w:rPr>
            <w:color w:val="0000FF"/>
          </w:rPr>
          <w:t>9.3.1.1.3</w:t>
        </w:r>
      </w:hyperlink>
      <w:r>
        <w:rPr/>
        <w:t>).</w:t>
      </w:r>
      <w:r>
        <w:rPr>
          <w:spacing w:val="80"/>
        </w:rPr>
        <w:t> </w:t>
      </w:r>
      <w:r>
        <w:rPr/>
        <w:t>Please note </w:t>
      </w:r>
      <w:r>
        <w:rPr>
          <w:spacing w:val="-2"/>
        </w:rPr>
        <w:t>that</w:t>
      </w:r>
      <w:r>
        <w:rPr>
          <w:spacing w:val="-15"/>
        </w:rPr>
        <w:t> </w:t>
      </w:r>
      <w:r>
        <w:rPr>
          <w:spacing w:val="-2"/>
        </w:rPr>
        <w:t>a</w:t>
      </w:r>
      <w:r>
        <w:rPr>
          <w:spacing w:val="-15"/>
        </w:rPr>
        <w:t> </w:t>
      </w:r>
      <w:r>
        <w:rPr>
          <w:spacing w:val="-2"/>
        </w:rPr>
        <w:t>implementation</w:t>
      </w:r>
      <w:r>
        <w:rPr>
          <w:spacing w:val="-14"/>
        </w:rPr>
        <w:t> </w:t>
      </w:r>
      <w:r>
        <w:rPr>
          <w:spacing w:val="-2"/>
        </w:rPr>
        <w:t>of</w:t>
      </w:r>
      <w:r>
        <w:rPr>
          <w:spacing w:val="-15"/>
        </w:rPr>
        <w:t> </w:t>
      </w:r>
      <w:hyperlink w:history="true" w:anchor="_bookmark105">
        <w:r>
          <w:rPr>
            <w:rFonts w:ascii="Courier New"/>
            <w:color w:val="0000FF"/>
            <w:spacing w:val="-2"/>
          </w:rPr>
          <w:t>Communication</w:t>
        </w:r>
        <w:r>
          <w:rPr>
            <w:rFonts w:ascii="Courier New"/>
            <w:color w:val="0000FF"/>
            <w:spacing w:val="7"/>
          </w:rPr>
          <w:t> </w:t>
        </w:r>
        <w:r>
          <w:rPr>
            <w:rFonts w:ascii="Courier New"/>
            <w:color w:val="0000FF"/>
            <w:spacing w:val="-2"/>
          </w:rPr>
          <w:t>Management</w:t>
        </w:r>
        <w:r>
          <w:rPr>
            <w:rFonts w:ascii="Courier New"/>
            <w:color w:val="0000FF"/>
            <w:spacing w:val="-34"/>
          </w:rPr>
          <w:t> </w:t>
        </w:r>
      </w:hyperlink>
      <w:r>
        <w:rPr>
          <w:spacing w:val="-2"/>
        </w:rPr>
        <w:t>will</w:t>
      </w:r>
      <w:r>
        <w:rPr>
          <w:spacing w:val="-6"/>
        </w:rPr>
        <w:t> </w:t>
      </w:r>
      <w:r>
        <w:rPr>
          <w:spacing w:val="-2"/>
        </w:rPr>
        <w:t>generate</w:t>
      </w:r>
      <w:r>
        <w:rPr>
          <w:spacing w:val="-6"/>
        </w:rPr>
        <w:t> </w:t>
      </w:r>
      <w:r>
        <w:rPr>
          <w:spacing w:val="-2"/>
        </w:rPr>
        <w:t>additional</w:t>
      </w:r>
      <w:r>
        <w:rPr>
          <w:spacing w:val="-6"/>
        </w:rPr>
        <w:t> </w:t>
      </w:r>
      <w:r>
        <w:rPr>
          <w:spacing w:val="-2"/>
        </w:rPr>
        <w:t>inter- </w:t>
      </w:r>
      <w:r>
        <w:rPr/>
        <w:t>faces</w:t>
      </w:r>
      <w:r>
        <w:rPr>
          <w:spacing w:val="-17"/>
        </w:rPr>
        <w:t> </w:t>
      </w:r>
      <w:r>
        <w:rPr/>
        <w:t>for</w:t>
      </w:r>
      <w:r>
        <w:rPr>
          <w:spacing w:val="-17"/>
        </w:rPr>
        <w:t> </w:t>
      </w:r>
      <w:r>
        <w:rPr/>
        <w:t>each</w:t>
      </w:r>
      <w:r>
        <w:rPr>
          <w:spacing w:val="-16"/>
        </w:rPr>
        <w:t> </w:t>
      </w:r>
      <w:r>
        <w:rPr/>
        <w:t>modeled</w:t>
      </w:r>
      <w:r>
        <w:rPr>
          <w:spacing w:val="-17"/>
        </w:rPr>
        <w:t> </w:t>
      </w:r>
      <w:r>
        <w:rPr>
          <w:rFonts w:ascii="Courier New"/>
        </w:rPr>
        <w:t>Service</w:t>
      </w:r>
      <w:r>
        <w:rPr/>
        <w:t>,</w:t>
      </w:r>
      <w:r>
        <w:rPr>
          <w:spacing w:val="-17"/>
        </w:rPr>
        <w:t> </w:t>
      </w:r>
      <w:r>
        <w:rPr/>
        <w:t>e.g.</w:t>
      </w:r>
      <w:r>
        <w:rPr>
          <w:spacing w:val="-17"/>
        </w:rPr>
        <w:t> </w:t>
      </w:r>
      <w:r>
        <w:rPr/>
        <w:t>a</w:t>
      </w:r>
      <w:r>
        <w:rPr>
          <w:spacing w:val="-16"/>
        </w:rPr>
        <w:t> </w:t>
      </w:r>
      <w:r>
        <w:rPr>
          <w:rFonts w:ascii="Courier New"/>
        </w:rPr>
        <w:t>Proxy</w:t>
      </w:r>
      <w:r>
        <w:rPr>
          <w:rFonts w:ascii="Courier New"/>
          <w:spacing w:val="-36"/>
        </w:rPr>
        <w:t> </w:t>
      </w:r>
      <w:r>
        <w:rPr/>
        <w:t>and</w:t>
      </w:r>
      <w:r>
        <w:rPr>
          <w:spacing w:val="-17"/>
        </w:rPr>
        <w:t> </w:t>
      </w:r>
      <w:r>
        <w:rPr/>
        <w:t>a</w:t>
      </w:r>
      <w:r>
        <w:rPr>
          <w:spacing w:val="-17"/>
        </w:rPr>
        <w:t> </w:t>
      </w:r>
      <w:r>
        <w:rPr>
          <w:rFonts w:ascii="Courier New"/>
        </w:rPr>
        <w:t>Skeleton</w:t>
      </w:r>
      <w:r>
        <w:rPr>
          <w:rFonts w:ascii="Courier New"/>
          <w:spacing w:val="-36"/>
        </w:rPr>
        <w:t> </w:t>
      </w:r>
      <w:r>
        <w:rPr/>
        <w:t>interface.</w:t>
      </w:r>
      <w:r>
        <w:rPr>
          <w:spacing w:val="-5"/>
        </w:rPr>
        <w:t> </w:t>
      </w:r>
      <w:r>
        <w:rPr/>
        <w:t>However, these generated interfaces are not covered in this document.</w:t>
      </w:r>
    </w:p>
    <w:p>
      <w:pPr>
        <w:pStyle w:val="BodyText"/>
        <w:rPr>
          <w:sz w:val="30"/>
        </w:rPr>
      </w:pPr>
    </w:p>
    <w:p>
      <w:pPr>
        <w:pStyle w:val="BodyText"/>
        <w:spacing w:before="1"/>
        <w:rPr>
          <w:sz w:val="26"/>
        </w:rPr>
      </w:pPr>
    </w:p>
    <w:p>
      <w:pPr>
        <w:pStyle w:val="ListParagraph"/>
        <w:numPr>
          <w:ilvl w:val="4"/>
          <w:numId w:val="4"/>
        </w:numPr>
        <w:tabs>
          <w:tab w:pos="1326" w:val="left" w:leader="none"/>
          <w:tab w:pos="1328" w:val="left" w:leader="none"/>
        </w:tabs>
        <w:spacing w:line="240" w:lineRule="auto" w:before="0" w:after="0"/>
        <w:ind w:left="1327" w:right="0" w:hanging="1171"/>
        <w:jc w:val="left"/>
        <w:rPr>
          <w:b/>
          <w:sz w:val="24"/>
        </w:rPr>
      </w:pPr>
      <w:r>
        <w:rPr/>
        <w:pict>
          <v:group style="position:absolute;margin-left:199.263855pt;margin-top:30.671545pt;width:196.15pt;height:35.75pt;mso-position-horizontal-relative:page;mso-position-vertical-relative:paragraph;z-index:15789568" id="docshapegroup843" coordorigin="3985,613" coordsize="3923,715">
            <v:rect style="position:absolute;left:3990;top:618;width:3913;height:635" id="docshape844" filled="true" fillcolor="#fcf2e3" stroked="false">
              <v:fill type="solid"/>
            </v:rect>
            <v:shape style="position:absolute;left:7697;top:665;width:159;height:191" type="#_x0000_t75" id="docshape845" stroked="false">
              <v:imagedata r:id="rId6" o:title=""/>
            </v:shape>
            <v:shape style="position:absolute;left:4922;top:1253;width:2029;height:75" id="docshape846" coordorigin="4922,1253" coordsize="2029,75" path="m6951,1328l6951,1253m4922,1328l4922,1253e" filled="false" stroked="true" strokeweight=".528783pt" strokecolor="#000000">
              <v:path arrowok="t"/>
              <v:stroke dashstyle="solid"/>
            </v:shape>
            <v:shape style="position:absolute;left:3990;top:618;width:3913;height:635" type="#_x0000_t202" id="docshape847" filled="false" stroked="true" strokeweight=".528783pt" strokecolor="#000000">
              <v:textbox inset="0,0,0,0">
                <w:txbxContent>
                  <w:p>
                    <w:pPr>
                      <w:spacing w:before="93"/>
                      <w:ind w:left="1337" w:right="1560" w:firstLine="0"/>
                      <w:jc w:val="center"/>
                      <w:rPr>
                        <w:sz w:val="10"/>
                      </w:rPr>
                    </w:pPr>
                    <w:r>
                      <w:rPr>
                        <w:w w:val="105"/>
                        <w:sz w:val="10"/>
                      </w:rPr>
                      <w:t>Adaptive</w:t>
                    </w:r>
                    <w:r>
                      <w:rPr>
                        <w:spacing w:val="34"/>
                        <w:w w:val="105"/>
                        <w:sz w:val="10"/>
                      </w:rPr>
                      <w:t> </w:t>
                    </w:r>
                    <w:r>
                      <w:rPr>
                        <w:spacing w:val="-2"/>
                        <w:w w:val="105"/>
                        <w:sz w:val="10"/>
                      </w:rPr>
                      <w:t>Application</w:t>
                    </w:r>
                  </w:p>
                </w:txbxContent>
              </v:textbox>
              <v:stroke dashstyle="solid"/>
              <w10:wrap type="none"/>
            </v:shape>
            <w10:wrap type="none"/>
          </v:group>
        </w:pict>
      </w:r>
      <w:r>
        <w:rPr/>
        <w:pict>
          <v:group style="position:absolute;margin-left:344.660492pt;margin-top:75.634430pt;width:5.9pt;height:8.550pt;mso-position-horizontal-relative:page;mso-position-vertical-relative:paragraph;z-index:-29985280" id="docshapegroup848" coordorigin="6893,1513" coordsize="118,171">
            <v:line style="position:absolute" from="6951,1678" to="6951,1603" stroked="true" strokeweight=".528783pt" strokecolor="#000000">
              <v:stroke dashstyle="solid"/>
            </v:line>
            <v:shape style="position:absolute;left:6898;top:1517;width:108;height:160" id="docshape849" coordorigin="6898,1518" coordsize="108,160" path="m6951,1678l6898,1518m6951,1678l7006,1518e" filled="false" stroked="true" strokeweight=".528783pt" strokecolor="#000000">
              <v:path arrowok="t"/>
              <v:stroke dashstyle="solid"/>
            </v:shape>
            <w10:wrap type="none"/>
          </v:group>
        </w:pict>
      </w:r>
      <w:r>
        <w:rPr/>
        <w:pict>
          <v:line style="position:absolute;mso-position-horizontal-relative:page;mso-position-vertical-relative:paragraph;z-index:-29984768" from="347.55191pt,78.020661pt" to="347.55191pt,74.282181pt" stroked="true" strokeweight=".528783pt" strokecolor="#000000">
            <v:stroke dashstyle="solid"/>
            <w10:wrap type="none"/>
          </v:line>
        </w:pict>
      </w:r>
      <w:r>
        <w:rPr/>
        <w:pict>
          <v:group style="position:absolute;margin-left:243.115295pt;margin-top:75.634430pt;width:5.9pt;height:8.550pt;mso-position-horizontal-relative:page;mso-position-vertical-relative:paragraph;z-index:-29984256" id="docshapegroup850" coordorigin="4862,1513" coordsize="118,171">
            <v:line style="position:absolute" from="4922,1678" to="4922,1603" stroked="true" strokeweight=".528783pt" strokecolor="#000000">
              <v:stroke dashstyle="solid"/>
            </v:line>
            <v:shape style="position:absolute;left:4867;top:1517;width:108;height:160" id="docshape851" coordorigin="4868,1518" coordsize="108,160" path="m4922,1678l4868,1518m4922,1678l4975,1518e" filled="false" stroked="true" strokeweight=".528783pt" strokecolor="#000000">
              <v:path arrowok="t"/>
              <v:stroke dashstyle="solid"/>
            </v:shape>
            <w10:wrap type="none"/>
          </v:group>
        </w:pict>
      </w:r>
      <w:r>
        <w:rPr/>
        <w:pict>
          <v:line style="position:absolute;mso-position-horizontal-relative:page;mso-position-vertical-relative:paragraph;z-index:-29983744" from="246.107925pt,78.020661pt" to="246.107925pt,74.282181pt" stroked="true" strokeweight=".528783pt" strokecolor="#000000">
            <v:stroke dashstyle="solid"/>
            <w10:wrap type="none"/>
          </v:line>
        </w:pict>
      </w:r>
      <w:bookmarkStart w:name="_bookmark106" w:id="164"/>
      <w:bookmarkEnd w:id="164"/>
      <w:r>
        <w:rPr>
          <w:b/>
          <w:sz w:val="24"/>
        </w:rPr>
        <w:t>Interfaces</w:t>
      </w:r>
      <w:r>
        <w:rPr>
          <w:b/>
          <w:spacing w:val="-8"/>
          <w:sz w:val="24"/>
        </w:rPr>
        <w:t> </w:t>
      </w:r>
      <w:r>
        <w:rPr>
          <w:b/>
          <w:sz w:val="24"/>
        </w:rPr>
        <w:t>for</w:t>
      </w:r>
      <w:r>
        <w:rPr>
          <w:b/>
          <w:spacing w:val="-8"/>
          <w:sz w:val="24"/>
        </w:rPr>
        <w:t> </w:t>
      </w:r>
      <w:r>
        <w:rPr>
          <w:b/>
          <w:sz w:val="24"/>
        </w:rPr>
        <w:t>raw</w:t>
      </w:r>
      <w:r>
        <w:rPr>
          <w:b/>
          <w:spacing w:val="-8"/>
          <w:sz w:val="24"/>
        </w:rPr>
        <w:t> </w:t>
      </w:r>
      <w:r>
        <w:rPr>
          <w:b/>
          <w:sz w:val="24"/>
        </w:rPr>
        <w:t>data</w:t>
      </w:r>
      <w:r>
        <w:rPr>
          <w:b/>
          <w:spacing w:val="-8"/>
          <w:sz w:val="24"/>
        </w:rPr>
        <w:t> </w:t>
      </w:r>
      <w:r>
        <w:rPr>
          <w:b/>
          <w:spacing w:val="-2"/>
          <w:sz w:val="24"/>
        </w:rPr>
        <w:t>streams</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 w:after="1"/>
        <w:rPr>
          <w:b/>
          <w:sz w:val="11"/>
        </w:rPr>
      </w:pPr>
    </w:p>
    <w:tbl>
      <w:tblPr>
        <w:tblW w:w="0" w:type="auto"/>
        <w:jc w:val="left"/>
        <w:tblInd w:w="27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
        <w:gridCol w:w="1730"/>
        <w:gridCol w:w="105"/>
        <w:gridCol w:w="175"/>
        <w:gridCol w:w="1728"/>
      </w:tblGrid>
      <w:tr>
        <w:trPr>
          <w:trHeight w:val="340" w:hRule="atLeast"/>
        </w:trPr>
        <w:tc>
          <w:tcPr>
            <w:tcW w:w="173" w:type="dxa"/>
            <w:tcBorders>
              <w:bottom w:val="single" w:sz="6" w:space="0" w:color="000000"/>
            </w:tcBorders>
          </w:tcPr>
          <w:p>
            <w:pPr>
              <w:pStyle w:val="TableParagraph"/>
              <w:spacing w:before="0"/>
              <w:ind w:left="0"/>
              <w:rPr>
                <w:rFonts w:ascii="Times New Roman"/>
                <w:sz w:val="16"/>
              </w:rPr>
            </w:pPr>
          </w:p>
        </w:tc>
        <w:tc>
          <w:tcPr>
            <w:tcW w:w="1730" w:type="dxa"/>
            <w:tcBorders>
              <w:bottom w:val="single" w:sz="6" w:space="0" w:color="000000"/>
            </w:tcBorders>
          </w:tcPr>
          <w:p>
            <w:pPr>
              <w:pStyle w:val="TableParagraph"/>
              <w:spacing w:before="12"/>
              <w:ind w:left="603" w:right="810"/>
              <w:jc w:val="center"/>
              <w:rPr>
                <w:sz w:val="10"/>
              </w:rPr>
            </w:pPr>
            <w:r>
              <w:rPr>
                <w:spacing w:val="-2"/>
                <w:w w:val="105"/>
                <w:sz w:val="10"/>
              </w:rPr>
              <w:t>«use»</w:t>
            </w:r>
          </w:p>
        </w:tc>
        <w:tc>
          <w:tcPr>
            <w:tcW w:w="105" w:type="dxa"/>
          </w:tcPr>
          <w:p>
            <w:pPr>
              <w:pStyle w:val="TableParagraph"/>
              <w:spacing w:before="0"/>
              <w:ind w:left="0"/>
              <w:rPr>
                <w:rFonts w:ascii="Times New Roman"/>
                <w:sz w:val="16"/>
              </w:rPr>
            </w:pPr>
          </w:p>
        </w:tc>
        <w:tc>
          <w:tcPr>
            <w:tcW w:w="175" w:type="dxa"/>
            <w:tcBorders>
              <w:bottom w:val="single" w:sz="6" w:space="0" w:color="000000"/>
            </w:tcBorders>
          </w:tcPr>
          <w:p>
            <w:pPr>
              <w:pStyle w:val="TableParagraph"/>
              <w:spacing w:before="0"/>
              <w:ind w:left="0"/>
              <w:rPr>
                <w:rFonts w:ascii="Times New Roman"/>
                <w:sz w:val="16"/>
              </w:rPr>
            </w:pPr>
          </w:p>
        </w:tc>
        <w:tc>
          <w:tcPr>
            <w:tcW w:w="1728" w:type="dxa"/>
            <w:tcBorders>
              <w:bottom w:val="single" w:sz="6" w:space="0" w:color="000000"/>
            </w:tcBorders>
          </w:tcPr>
          <w:p>
            <w:pPr>
              <w:pStyle w:val="TableParagraph"/>
              <w:spacing w:before="2"/>
              <w:ind w:left="283" w:right="443"/>
              <w:jc w:val="center"/>
              <w:rPr>
                <w:sz w:val="10"/>
              </w:rPr>
            </w:pPr>
            <w:r>
              <w:rPr>
                <w:spacing w:val="-2"/>
                <w:w w:val="105"/>
                <w:sz w:val="10"/>
              </w:rPr>
              <w:t>«use»</w:t>
            </w:r>
          </w:p>
        </w:tc>
      </w:tr>
      <w:tr>
        <w:trPr>
          <w:trHeight w:val="385" w:hRule="atLeast"/>
        </w:trPr>
        <w:tc>
          <w:tcPr>
            <w:tcW w:w="173" w:type="dxa"/>
            <w:tcBorders>
              <w:top w:val="single" w:sz="6" w:space="0" w:color="000000"/>
              <w:left w:val="single" w:sz="6" w:space="0" w:color="000000"/>
              <w:bottom w:val="single" w:sz="6" w:space="0" w:color="000000"/>
            </w:tcBorders>
            <w:shd w:val="clear" w:color="auto" w:fill="FCF2E3"/>
          </w:tcPr>
          <w:p>
            <w:pPr>
              <w:pStyle w:val="TableParagraph"/>
              <w:spacing w:before="0"/>
              <w:ind w:left="0"/>
              <w:rPr>
                <w:rFonts w:ascii="Times New Roman"/>
                <w:sz w:val="16"/>
              </w:rPr>
            </w:pPr>
          </w:p>
        </w:tc>
        <w:tc>
          <w:tcPr>
            <w:tcW w:w="1730" w:type="dxa"/>
            <w:tcBorders>
              <w:top w:val="single" w:sz="6" w:space="0" w:color="000000"/>
              <w:bottom w:val="single" w:sz="6" w:space="0" w:color="000000"/>
              <w:right w:val="single" w:sz="6" w:space="0" w:color="000000"/>
            </w:tcBorders>
            <w:shd w:val="clear" w:color="auto" w:fill="FCF2E3"/>
          </w:tcPr>
          <w:p>
            <w:pPr>
              <w:pStyle w:val="TableParagraph"/>
              <w:spacing w:line="285" w:lineRule="auto" w:before="58"/>
              <w:ind w:left="226" w:hanging="128"/>
              <w:rPr>
                <w:sz w:val="10"/>
              </w:rPr>
            </w:pPr>
            <w:r>
              <w:rPr>
                <w:spacing w:val="-2"/>
                <w:w w:val="105"/>
                <w:sz w:val="10"/>
              </w:rPr>
              <w:t>«aapAPI,aapPortInterface»</w:t>
            </w:r>
            <w:r>
              <w:rPr>
                <w:spacing w:val="40"/>
                <w:w w:val="105"/>
                <w:sz w:val="10"/>
              </w:rPr>
              <w:t> </w:t>
            </w:r>
            <w:r>
              <w:rPr>
                <w:spacing w:val="-2"/>
                <w:w w:val="105"/>
                <w:sz w:val="10"/>
              </w:rPr>
              <w:t>RawDataStreamClient</w:t>
            </w:r>
          </w:p>
        </w:tc>
        <w:tc>
          <w:tcPr>
            <w:tcW w:w="105" w:type="dxa"/>
            <w:tcBorders>
              <w:left w:val="single" w:sz="6" w:space="0" w:color="000000"/>
              <w:right w:val="single" w:sz="6" w:space="0" w:color="000000"/>
            </w:tcBorders>
          </w:tcPr>
          <w:p>
            <w:pPr>
              <w:pStyle w:val="TableParagraph"/>
              <w:spacing w:before="0"/>
              <w:ind w:left="0"/>
              <w:rPr>
                <w:rFonts w:ascii="Times New Roman"/>
                <w:sz w:val="16"/>
              </w:rPr>
            </w:pPr>
          </w:p>
        </w:tc>
        <w:tc>
          <w:tcPr>
            <w:tcW w:w="175" w:type="dxa"/>
            <w:tcBorders>
              <w:top w:val="single" w:sz="6" w:space="0" w:color="000000"/>
              <w:left w:val="single" w:sz="6" w:space="0" w:color="000000"/>
              <w:bottom w:val="single" w:sz="6" w:space="0" w:color="000000"/>
            </w:tcBorders>
            <w:shd w:val="clear" w:color="auto" w:fill="FCF2E3"/>
          </w:tcPr>
          <w:p>
            <w:pPr>
              <w:pStyle w:val="TableParagraph"/>
              <w:spacing w:before="0"/>
              <w:ind w:left="0"/>
              <w:rPr>
                <w:rFonts w:ascii="Times New Roman"/>
                <w:sz w:val="16"/>
              </w:rPr>
            </w:pPr>
          </w:p>
        </w:tc>
        <w:tc>
          <w:tcPr>
            <w:tcW w:w="1728" w:type="dxa"/>
            <w:tcBorders>
              <w:top w:val="single" w:sz="6" w:space="0" w:color="000000"/>
              <w:bottom w:val="single" w:sz="6" w:space="0" w:color="000000"/>
              <w:right w:val="single" w:sz="6" w:space="0" w:color="000000"/>
            </w:tcBorders>
            <w:shd w:val="clear" w:color="auto" w:fill="FCF2E3"/>
          </w:tcPr>
          <w:p>
            <w:pPr>
              <w:pStyle w:val="TableParagraph"/>
              <w:spacing w:line="285" w:lineRule="auto" w:before="58"/>
              <w:ind w:left="217" w:hanging="118"/>
              <w:rPr>
                <w:sz w:val="10"/>
              </w:rPr>
            </w:pPr>
            <w:r>
              <w:rPr>
                <w:spacing w:val="-2"/>
                <w:w w:val="105"/>
                <w:sz w:val="10"/>
              </w:rPr>
              <w:t>«aapAPI,aapPortInterface»</w:t>
            </w:r>
            <w:r>
              <w:rPr>
                <w:spacing w:val="40"/>
                <w:w w:val="105"/>
                <w:sz w:val="10"/>
              </w:rPr>
              <w:t> </w:t>
            </w:r>
            <w:r>
              <w:rPr>
                <w:spacing w:val="-2"/>
                <w:w w:val="105"/>
                <w:sz w:val="10"/>
              </w:rPr>
              <w:t>RawDataStreamServer</w:t>
            </w:r>
          </w:p>
        </w:tc>
      </w:tr>
      <w:tr>
        <w:trPr>
          <w:trHeight w:val="641" w:hRule="atLeast"/>
        </w:trPr>
        <w:tc>
          <w:tcPr>
            <w:tcW w:w="173" w:type="dxa"/>
            <w:tcBorders>
              <w:top w:val="single" w:sz="6" w:space="0" w:color="000000"/>
              <w:left w:val="single" w:sz="6" w:space="0" w:color="000000"/>
              <w:bottom w:val="single" w:sz="6" w:space="0" w:color="000000"/>
            </w:tcBorders>
            <w:shd w:val="clear" w:color="auto" w:fill="FCF2E3"/>
          </w:tcPr>
          <w:p>
            <w:pPr>
              <w:pStyle w:val="TableParagraph"/>
              <w:spacing w:before="40"/>
              <w:ind w:left="50"/>
              <w:rPr>
                <w:sz w:val="10"/>
              </w:rPr>
            </w:pPr>
            <w:r>
              <w:rPr>
                <w:color w:val="003F3F"/>
                <w:w w:val="106"/>
                <w:sz w:val="10"/>
              </w:rPr>
              <w:t>+</w:t>
            </w:r>
          </w:p>
          <w:p>
            <w:pPr>
              <w:pStyle w:val="TableParagraph"/>
              <w:spacing w:before="22"/>
              <w:ind w:left="50"/>
              <w:rPr>
                <w:sz w:val="10"/>
              </w:rPr>
            </w:pPr>
            <w:r>
              <w:rPr>
                <w:color w:val="003F3F"/>
                <w:w w:val="106"/>
                <w:sz w:val="10"/>
              </w:rPr>
              <w:t>+</w:t>
            </w:r>
          </w:p>
          <w:p>
            <w:pPr>
              <w:pStyle w:val="TableParagraph"/>
              <w:spacing w:before="23"/>
              <w:ind w:left="50"/>
              <w:rPr>
                <w:sz w:val="10"/>
              </w:rPr>
            </w:pPr>
            <w:r>
              <w:rPr>
                <w:color w:val="003F3F"/>
                <w:w w:val="106"/>
                <w:sz w:val="10"/>
              </w:rPr>
              <w:t>+</w:t>
            </w:r>
          </w:p>
          <w:p>
            <w:pPr>
              <w:pStyle w:val="TableParagraph"/>
              <w:spacing w:before="22"/>
              <w:ind w:left="50"/>
              <w:rPr>
                <w:sz w:val="10"/>
              </w:rPr>
            </w:pPr>
            <w:r>
              <w:rPr>
                <w:color w:val="003F3F"/>
                <w:w w:val="106"/>
                <w:sz w:val="10"/>
              </w:rPr>
              <w:t>+</w:t>
            </w:r>
          </w:p>
        </w:tc>
        <w:tc>
          <w:tcPr>
            <w:tcW w:w="1730" w:type="dxa"/>
            <w:tcBorders>
              <w:top w:val="single" w:sz="6" w:space="0" w:color="000000"/>
              <w:bottom w:val="single" w:sz="6" w:space="0" w:color="000000"/>
              <w:right w:val="single" w:sz="6" w:space="0" w:color="000000"/>
            </w:tcBorders>
            <w:shd w:val="clear" w:color="auto" w:fill="FCF2E3"/>
          </w:tcPr>
          <w:p>
            <w:pPr>
              <w:pStyle w:val="TableParagraph"/>
              <w:spacing w:line="288" w:lineRule="auto" w:before="40"/>
              <w:ind w:left="57" w:right="719"/>
              <w:rPr>
                <w:sz w:val="10"/>
              </w:rPr>
            </w:pPr>
            <w:r>
              <w:rPr>
                <w:color w:val="003F3F"/>
                <w:spacing w:val="-2"/>
                <w:w w:val="105"/>
                <w:sz w:val="10"/>
              </w:rPr>
              <w:t>Connect()</w:t>
            </w:r>
            <w:r>
              <w:rPr>
                <w:color w:val="003F3F"/>
                <w:spacing w:val="40"/>
                <w:w w:val="105"/>
                <w:sz w:val="10"/>
              </w:rPr>
              <w:t> </w:t>
            </w:r>
            <w:r>
              <w:rPr>
                <w:color w:val="003F3F"/>
                <w:spacing w:val="-2"/>
                <w:w w:val="105"/>
                <w:sz w:val="10"/>
              </w:rPr>
              <w:t>ReadData()</w:t>
            </w:r>
            <w:r>
              <w:rPr>
                <w:color w:val="003F3F"/>
                <w:spacing w:val="40"/>
                <w:w w:val="105"/>
                <w:sz w:val="10"/>
              </w:rPr>
              <w:t> </w:t>
            </w:r>
            <w:r>
              <w:rPr>
                <w:color w:val="003F3F"/>
                <w:spacing w:val="-2"/>
                <w:w w:val="105"/>
                <w:sz w:val="10"/>
              </w:rPr>
              <w:t>Shutdown()</w:t>
            </w:r>
            <w:r>
              <w:rPr>
                <w:color w:val="003F3F"/>
                <w:spacing w:val="40"/>
                <w:w w:val="105"/>
                <w:sz w:val="10"/>
              </w:rPr>
              <w:t> </w:t>
            </w:r>
            <w:r>
              <w:rPr>
                <w:color w:val="003F3F"/>
                <w:spacing w:val="-2"/>
                <w:w w:val="105"/>
                <w:sz w:val="10"/>
              </w:rPr>
              <w:t>WriteData()</w:t>
            </w:r>
          </w:p>
        </w:tc>
        <w:tc>
          <w:tcPr>
            <w:tcW w:w="105" w:type="dxa"/>
            <w:tcBorders>
              <w:left w:val="single" w:sz="6" w:space="0" w:color="000000"/>
              <w:right w:val="single" w:sz="6" w:space="0" w:color="000000"/>
            </w:tcBorders>
          </w:tcPr>
          <w:p>
            <w:pPr>
              <w:pStyle w:val="TableParagraph"/>
              <w:spacing w:before="0"/>
              <w:ind w:left="0"/>
              <w:rPr>
                <w:rFonts w:ascii="Times New Roman"/>
                <w:sz w:val="16"/>
              </w:rPr>
            </w:pPr>
          </w:p>
        </w:tc>
        <w:tc>
          <w:tcPr>
            <w:tcW w:w="175" w:type="dxa"/>
            <w:tcBorders>
              <w:top w:val="single" w:sz="6" w:space="0" w:color="000000"/>
              <w:left w:val="single" w:sz="6" w:space="0" w:color="000000"/>
              <w:bottom w:val="single" w:sz="6" w:space="0" w:color="000000"/>
            </w:tcBorders>
            <w:shd w:val="clear" w:color="auto" w:fill="FCF2E3"/>
          </w:tcPr>
          <w:p>
            <w:pPr>
              <w:pStyle w:val="TableParagraph"/>
              <w:spacing w:before="40"/>
              <w:ind w:left="53"/>
              <w:rPr>
                <w:sz w:val="10"/>
              </w:rPr>
            </w:pPr>
            <w:r>
              <w:rPr>
                <w:color w:val="003F3F"/>
                <w:w w:val="106"/>
                <w:sz w:val="10"/>
              </w:rPr>
              <w:t>+</w:t>
            </w:r>
          </w:p>
          <w:p>
            <w:pPr>
              <w:pStyle w:val="TableParagraph"/>
              <w:spacing w:before="22"/>
              <w:ind w:left="53"/>
              <w:rPr>
                <w:sz w:val="10"/>
              </w:rPr>
            </w:pPr>
            <w:r>
              <w:rPr>
                <w:color w:val="003F3F"/>
                <w:w w:val="106"/>
                <w:sz w:val="10"/>
              </w:rPr>
              <w:t>+</w:t>
            </w:r>
          </w:p>
          <w:p>
            <w:pPr>
              <w:pStyle w:val="TableParagraph"/>
              <w:spacing w:before="23"/>
              <w:ind w:left="53"/>
              <w:rPr>
                <w:sz w:val="10"/>
              </w:rPr>
            </w:pPr>
            <w:r>
              <w:rPr>
                <w:color w:val="003F3F"/>
                <w:w w:val="106"/>
                <w:sz w:val="10"/>
              </w:rPr>
              <w:t>+</w:t>
            </w:r>
          </w:p>
          <w:p>
            <w:pPr>
              <w:pStyle w:val="TableParagraph"/>
              <w:spacing w:before="22"/>
              <w:ind w:left="53"/>
              <w:rPr>
                <w:sz w:val="10"/>
              </w:rPr>
            </w:pPr>
            <w:r>
              <w:rPr>
                <w:color w:val="003F3F"/>
                <w:w w:val="106"/>
                <w:sz w:val="10"/>
              </w:rPr>
              <w:t>+</w:t>
            </w:r>
          </w:p>
        </w:tc>
        <w:tc>
          <w:tcPr>
            <w:tcW w:w="1728" w:type="dxa"/>
            <w:tcBorders>
              <w:top w:val="single" w:sz="6" w:space="0" w:color="000000"/>
              <w:bottom w:val="single" w:sz="6" w:space="0" w:color="000000"/>
              <w:right w:val="single" w:sz="6" w:space="0" w:color="000000"/>
            </w:tcBorders>
            <w:shd w:val="clear" w:color="auto" w:fill="FCF2E3"/>
          </w:tcPr>
          <w:p>
            <w:pPr>
              <w:pStyle w:val="TableParagraph"/>
              <w:spacing w:line="288" w:lineRule="auto" w:before="40"/>
              <w:ind w:left="57" w:right="633"/>
              <w:rPr>
                <w:sz w:val="10"/>
              </w:rPr>
            </w:pPr>
            <w:r>
              <w:rPr>
                <w:color w:val="003F3F"/>
                <w:spacing w:val="-2"/>
                <w:w w:val="105"/>
                <w:sz w:val="10"/>
              </w:rPr>
              <w:t>ReadData()</w:t>
            </w:r>
            <w:r>
              <w:rPr>
                <w:color w:val="003F3F"/>
                <w:spacing w:val="40"/>
                <w:w w:val="105"/>
                <w:sz w:val="10"/>
              </w:rPr>
              <w:t> </w:t>
            </w:r>
            <w:r>
              <w:rPr>
                <w:color w:val="003F3F"/>
                <w:spacing w:val="-2"/>
                <w:w w:val="105"/>
                <w:sz w:val="10"/>
              </w:rPr>
              <w:t>Shutdown()</w:t>
            </w:r>
            <w:r>
              <w:rPr>
                <w:color w:val="003F3F"/>
                <w:spacing w:val="40"/>
                <w:w w:val="105"/>
                <w:sz w:val="10"/>
              </w:rPr>
              <w:t> </w:t>
            </w:r>
            <w:r>
              <w:rPr>
                <w:color w:val="003F3F"/>
                <w:spacing w:val="-2"/>
                <w:w w:val="105"/>
                <w:sz w:val="10"/>
              </w:rPr>
              <w:t>WaitForConnection()</w:t>
            </w:r>
            <w:r>
              <w:rPr>
                <w:color w:val="003F3F"/>
                <w:spacing w:val="40"/>
                <w:w w:val="105"/>
                <w:sz w:val="10"/>
              </w:rPr>
              <w:t> </w:t>
            </w:r>
            <w:r>
              <w:rPr>
                <w:color w:val="003F3F"/>
                <w:spacing w:val="-2"/>
                <w:w w:val="105"/>
                <w:sz w:val="10"/>
              </w:rPr>
              <w:t>WriteData()</w:t>
            </w:r>
          </w:p>
        </w:tc>
      </w:tr>
      <w:tr>
        <w:trPr>
          <w:trHeight w:val="356" w:hRule="atLeast"/>
        </w:trPr>
        <w:tc>
          <w:tcPr>
            <w:tcW w:w="173" w:type="dxa"/>
            <w:tcBorders>
              <w:top w:val="single" w:sz="6" w:space="0" w:color="000000"/>
            </w:tcBorders>
          </w:tcPr>
          <w:p>
            <w:pPr>
              <w:pStyle w:val="TableParagraph"/>
              <w:spacing w:before="0"/>
              <w:ind w:left="0"/>
              <w:rPr>
                <w:rFonts w:ascii="Times New Roman"/>
                <w:sz w:val="16"/>
              </w:rPr>
            </w:pPr>
          </w:p>
        </w:tc>
        <w:tc>
          <w:tcPr>
            <w:tcW w:w="1730" w:type="dxa"/>
            <w:tcBorders>
              <w:top w:val="single" w:sz="6" w:space="0" w:color="000000"/>
            </w:tcBorders>
          </w:tcPr>
          <w:p>
            <w:pPr>
              <w:pStyle w:val="TableParagraph"/>
              <w:spacing w:before="0"/>
              <w:ind w:left="735"/>
              <w:rPr>
                <w:sz w:val="20"/>
              </w:rPr>
            </w:pPr>
            <w:r>
              <w:rPr>
                <w:sz w:val="20"/>
              </w:rPr>
              <w:pict>
                <v:group style="width:6.9pt;height:12.5pt;mso-position-horizontal-relative:char;mso-position-vertical-relative:line" id="docshapegroup852" coordorigin="0,0" coordsize="138,250">
                  <v:shape style="position:absolute;left:67;top:5;width:2;height:190" id="docshape853" coordorigin="68,5" coordsize="0,190" path="m68,5l68,80m68,122l68,195e" filled="false" stroked="true" strokeweight=".528783pt" strokecolor="#000000">
                    <v:path arrowok="t"/>
                    <v:stroke dashstyle="solid"/>
                  </v:shape>
                  <v:line style="position:absolute" from="68,238" to="68,250" stroked="true" strokeweight=".528783pt" strokecolor="#000000">
                    <v:stroke dashstyle="solid"/>
                  </v:line>
                  <v:shape style="position:absolute;left:5;top:5;width:128;height:160" id="docshape854" coordorigin="5,5" coordsize="128,160" path="m68,5l5,165,133,165,68,5xe" filled="true" fillcolor="#fcf2e3" stroked="false">
                    <v:path arrowok="t"/>
                    <v:fill type="solid"/>
                  </v:shape>
                  <v:shape style="position:absolute;left:5;top:5;width:128;height:160" id="docshape855" coordorigin="5,5" coordsize="128,160" path="m133,165l5,165,68,5,133,165xe" filled="false" stroked="true" strokeweight=".528783pt" strokecolor="#000000">
                    <v:path arrowok="t"/>
                    <v:stroke dashstyle="solid"/>
                  </v:shape>
                </v:group>
              </w:pict>
            </w:r>
            <w:r>
              <w:rPr>
                <w:sz w:val="20"/>
              </w:rPr>
            </w:r>
          </w:p>
          <w:p>
            <w:pPr>
              <w:pStyle w:val="TableParagraph"/>
              <w:spacing w:line="41" w:lineRule="exact" w:before="0"/>
              <w:ind w:left="329"/>
              <w:rPr>
                <w:sz w:val="10"/>
              </w:rPr>
            </w:pPr>
            <w:r>
              <w:rPr>
                <w:spacing w:val="-2"/>
                <w:w w:val="105"/>
                <w:sz w:val="10"/>
              </w:rPr>
              <w:t>«aapProvidedPort»</w:t>
            </w:r>
          </w:p>
        </w:tc>
        <w:tc>
          <w:tcPr>
            <w:tcW w:w="105" w:type="dxa"/>
          </w:tcPr>
          <w:p>
            <w:pPr>
              <w:pStyle w:val="TableParagraph"/>
              <w:spacing w:before="0"/>
              <w:ind w:left="0"/>
              <w:rPr>
                <w:rFonts w:ascii="Times New Roman"/>
                <w:sz w:val="16"/>
              </w:rPr>
            </w:pPr>
          </w:p>
        </w:tc>
        <w:tc>
          <w:tcPr>
            <w:tcW w:w="175" w:type="dxa"/>
            <w:tcBorders>
              <w:top w:val="single" w:sz="6" w:space="0" w:color="000000"/>
            </w:tcBorders>
          </w:tcPr>
          <w:p>
            <w:pPr>
              <w:pStyle w:val="TableParagraph"/>
              <w:spacing w:before="0"/>
              <w:ind w:left="0"/>
              <w:rPr>
                <w:rFonts w:ascii="Times New Roman"/>
                <w:sz w:val="16"/>
              </w:rPr>
            </w:pPr>
          </w:p>
        </w:tc>
        <w:tc>
          <w:tcPr>
            <w:tcW w:w="1728" w:type="dxa"/>
            <w:tcBorders>
              <w:top w:val="single" w:sz="6" w:space="0" w:color="000000"/>
            </w:tcBorders>
          </w:tcPr>
          <w:p>
            <w:pPr>
              <w:pStyle w:val="TableParagraph"/>
              <w:spacing w:before="0"/>
              <w:ind w:left="661"/>
              <w:rPr>
                <w:sz w:val="20"/>
              </w:rPr>
            </w:pPr>
            <w:r>
              <w:rPr>
                <w:sz w:val="20"/>
              </w:rPr>
              <w:pict>
                <v:group style="width:6.9pt;height:12.5pt;mso-position-horizontal-relative:char;mso-position-vertical-relative:line" id="docshapegroup856" coordorigin="0,0" coordsize="138,250">
                  <v:shape style="position:absolute;left:67;top:5;width:2;height:190" id="docshape857" coordorigin="68,5" coordsize="0,190" path="m68,5l68,80m68,122l68,195e" filled="false" stroked="true" strokeweight=".528783pt" strokecolor="#000000">
                    <v:path arrowok="t"/>
                    <v:stroke dashstyle="solid"/>
                  </v:shape>
                  <v:line style="position:absolute" from="68,238" to="68,250" stroked="true" strokeweight=".528783pt" strokecolor="#000000">
                    <v:stroke dashstyle="solid"/>
                  </v:line>
                  <v:shape style="position:absolute;left:5;top:5;width:128;height:160" id="docshape858" coordorigin="5,5" coordsize="128,160" path="m68,5l5,165,133,165,68,5xe" filled="true" fillcolor="#fcf2e3" stroked="false">
                    <v:path arrowok="t"/>
                    <v:fill type="solid"/>
                  </v:shape>
                  <v:shape style="position:absolute;left:5;top:5;width:128;height:160" id="docshape859" coordorigin="5,5" coordsize="128,160" path="m133,165l5,165,68,5,133,165xe" filled="false" stroked="true" strokeweight=".528783pt" strokecolor="#000000">
                    <v:path arrowok="t"/>
                    <v:stroke dashstyle="solid"/>
                  </v:shape>
                </v:group>
              </w:pict>
            </w:r>
            <w:r>
              <w:rPr>
                <w:sz w:val="20"/>
              </w:rPr>
            </w:r>
          </w:p>
          <w:p>
            <w:pPr>
              <w:pStyle w:val="TableParagraph"/>
              <w:spacing w:line="41" w:lineRule="exact" w:before="0"/>
              <w:ind w:left="283" w:right="539"/>
              <w:jc w:val="center"/>
              <w:rPr>
                <w:sz w:val="10"/>
              </w:rPr>
            </w:pPr>
            <w:r>
              <w:rPr>
                <w:spacing w:val="-2"/>
                <w:w w:val="105"/>
                <w:sz w:val="10"/>
              </w:rPr>
              <w:t>«aapProvidedPort»</w:t>
            </w:r>
          </w:p>
        </w:tc>
      </w:tr>
    </w:tbl>
    <w:p>
      <w:pPr>
        <w:pStyle w:val="BodyText"/>
        <w:ind w:left="2724"/>
        <w:rPr>
          <w:sz w:val="20"/>
        </w:rPr>
      </w:pPr>
      <w:r>
        <w:rPr>
          <w:sz w:val="20"/>
        </w:rPr>
        <w:pict>
          <v:group style="width:196.15pt;height:34.950pt;mso-position-horizontal-relative:char;mso-position-vertical-relative:line" id="docshapegroup860" coordorigin="0,0" coordsize="3923,699">
            <v:rect style="position:absolute;left:5;top:56;width:3913;height:637" id="docshape861" filled="true" fillcolor="#8fcaf9" stroked="false">
              <v:fill type="solid"/>
            </v:rect>
            <v:shape style="position:absolute;left:3712;top:105;width:159;height:191" type="#_x0000_t75" id="docshape862" stroked="false">
              <v:imagedata r:id="rId36" o:title=""/>
            </v:shape>
            <v:shape style="position:absolute;left:977;top:0;width:1936;height:57" id="docshape863" coordorigin="977,0" coordsize="1936,57" path="m2913,0l2913,57m977,0l977,57e" filled="false" stroked="true" strokeweight=".528783pt" strokecolor="#000000">
              <v:path arrowok="t"/>
              <v:stroke dashstyle="solid"/>
            </v:shape>
            <v:shape style="position:absolute;left:5;top:56;width:3913;height:637" type="#_x0000_t202" id="docshape864" filled="false" stroked="true" strokeweight=".528783pt" strokecolor="#000000">
              <v:textbox inset="0,0,0,0">
                <w:txbxContent>
                  <w:p>
                    <w:pPr>
                      <w:spacing w:line="288" w:lineRule="auto" w:before="64"/>
                      <w:ind w:left="1094" w:right="917" w:firstLine="159"/>
                      <w:jc w:val="left"/>
                      <w:rPr>
                        <w:sz w:val="10"/>
                      </w:rPr>
                    </w:pPr>
                    <w:r>
                      <w:rPr>
                        <w:spacing w:val="-2"/>
                        <w:w w:val="105"/>
                        <w:sz w:val="10"/>
                      </w:rPr>
                      <w:t>«aapFunctionalCluster»</w:t>
                    </w:r>
                    <w:r>
                      <w:rPr>
                        <w:spacing w:val="40"/>
                        <w:w w:val="105"/>
                        <w:sz w:val="10"/>
                      </w:rPr>
                      <w:t> </w:t>
                    </w:r>
                    <w:r>
                      <w:rPr>
                        <w:w w:val="105"/>
                        <w:sz w:val="10"/>
                      </w:rPr>
                      <w:t>Communication</w:t>
                    </w:r>
                    <w:r>
                      <w:rPr>
                        <w:spacing w:val="-8"/>
                        <w:w w:val="105"/>
                        <w:sz w:val="10"/>
                      </w:rPr>
                      <w:t> </w:t>
                    </w:r>
                    <w:r>
                      <w:rPr>
                        <w:w w:val="105"/>
                        <w:sz w:val="10"/>
                      </w:rPr>
                      <w:t>Management</w:t>
                    </w:r>
                  </w:p>
                </w:txbxContent>
              </v:textbox>
              <v:stroke dashstyle="solid"/>
              <w10:wrap type="none"/>
            </v:shape>
          </v:group>
        </w:pict>
      </w:r>
      <w:r>
        <w:rPr>
          <w:sz w:val="20"/>
        </w:rPr>
      </w:r>
    </w:p>
    <w:p>
      <w:pPr>
        <w:spacing w:before="32"/>
        <w:ind w:left="271" w:right="308" w:firstLine="0"/>
        <w:jc w:val="center"/>
        <w:rPr>
          <w:b/>
          <w:sz w:val="22"/>
        </w:rPr>
      </w:pPr>
      <w:r>
        <w:rPr>
          <w:b/>
          <w:sz w:val="22"/>
        </w:rPr>
        <w:t>Figure</w:t>
      </w:r>
      <w:r>
        <w:rPr>
          <w:b/>
          <w:spacing w:val="-7"/>
          <w:sz w:val="22"/>
        </w:rPr>
        <w:t> </w:t>
      </w:r>
      <w:r>
        <w:rPr>
          <w:b/>
          <w:sz w:val="22"/>
        </w:rPr>
        <w:t>9.24:</w:t>
      </w:r>
      <w:r>
        <w:rPr>
          <w:b/>
          <w:spacing w:val="5"/>
          <w:sz w:val="22"/>
        </w:rPr>
        <w:t> </w:t>
      </w:r>
      <w:r>
        <w:rPr>
          <w:b/>
          <w:sz w:val="22"/>
        </w:rPr>
        <w:t>Interfaces</w:t>
      </w:r>
      <w:r>
        <w:rPr>
          <w:b/>
          <w:spacing w:val="-7"/>
          <w:sz w:val="22"/>
        </w:rPr>
        <w:t> </w:t>
      </w:r>
      <w:r>
        <w:rPr>
          <w:b/>
          <w:sz w:val="22"/>
        </w:rPr>
        <w:t>for</w:t>
      </w:r>
      <w:r>
        <w:rPr>
          <w:b/>
          <w:spacing w:val="-7"/>
          <w:sz w:val="22"/>
        </w:rPr>
        <w:t> </w:t>
      </w:r>
      <w:r>
        <w:rPr>
          <w:b/>
          <w:sz w:val="22"/>
        </w:rPr>
        <w:t>raw</w:t>
      </w:r>
      <w:r>
        <w:rPr>
          <w:b/>
          <w:spacing w:val="-7"/>
          <w:sz w:val="22"/>
        </w:rPr>
        <w:t> </w:t>
      </w:r>
      <w:r>
        <w:rPr>
          <w:b/>
          <w:sz w:val="22"/>
        </w:rPr>
        <w:t>data</w:t>
      </w:r>
      <w:r>
        <w:rPr>
          <w:b/>
          <w:spacing w:val="-7"/>
          <w:sz w:val="22"/>
        </w:rPr>
        <w:t> </w:t>
      </w:r>
      <w:r>
        <w:rPr>
          <w:b/>
          <w:spacing w:val="-2"/>
          <w:sz w:val="22"/>
        </w:rPr>
        <w:t>streams</w:t>
      </w:r>
    </w:p>
    <w:p>
      <w:pPr>
        <w:pStyle w:val="BodyText"/>
        <w:rPr>
          <w:b/>
          <w:sz w:val="20"/>
        </w:rPr>
      </w:pPr>
    </w:p>
    <w:p>
      <w:pPr>
        <w:pStyle w:val="BodyText"/>
        <w:spacing w:before="9"/>
        <w:rPr>
          <w:b/>
          <w:sz w:val="23"/>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7287"/>
      </w:tblGrid>
      <w:tr>
        <w:trPr>
          <w:trHeight w:val="240" w:hRule="atLeast"/>
        </w:trPr>
        <w:tc>
          <w:tcPr>
            <w:tcW w:w="1748" w:type="dxa"/>
            <w:shd w:val="clear" w:color="auto" w:fill="E5E5E5"/>
          </w:tcPr>
          <w:p>
            <w:pPr>
              <w:pStyle w:val="TableParagraph"/>
              <w:spacing w:before="23"/>
              <w:rPr>
                <w:b/>
                <w:i/>
                <w:sz w:val="16"/>
              </w:rPr>
            </w:pPr>
            <w:r>
              <w:rPr>
                <w:b/>
                <w:i/>
                <w:spacing w:val="-2"/>
                <w:sz w:val="16"/>
              </w:rPr>
              <w:t>Name:</w:t>
            </w:r>
          </w:p>
        </w:tc>
        <w:tc>
          <w:tcPr>
            <w:tcW w:w="7287" w:type="dxa"/>
          </w:tcPr>
          <w:p>
            <w:pPr>
              <w:pStyle w:val="TableParagraph"/>
              <w:spacing w:before="27"/>
              <w:rPr>
                <w:sz w:val="16"/>
              </w:rPr>
            </w:pPr>
            <w:r>
              <w:rPr>
                <w:spacing w:val="-2"/>
                <w:sz w:val="16"/>
              </w:rPr>
              <w:t>RawDataStreamClient</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7" w:type="dxa"/>
          </w:tcPr>
          <w:p>
            <w:pPr>
              <w:pStyle w:val="TableParagraph"/>
              <w:spacing w:before="27"/>
              <w:rPr>
                <w:sz w:val="16"/>
              </w:rPr>
            </w:pPr>
            <w:r>
              <w:rPr>
                <w:sz w:val="16"/>
              </w:rPr>
              <w:t>Port</w:t>
            </w:r>
            <w:r>
              <w:rPr>
                <w:spacing w:val="-6"/>
                <w:sz w:val="16"/>
              </w:rPr>
              <w:t> </w:t>
            </w:r>
            <w:r>
              <w:rPr>
                <w:spacing w:val="-2"/>
                <w:sz w:val="16"/>
              </w:rPr>
              <w:t>interface</w:t>
            </w:r>
          </w:p>
        </w:tc>
      </w:tr>
      <w:tr>
        <w:trPr>
          <w:trHeight w:val="237" w:hRule="atLeast"/>
        </w:trPr>
        <w:tc>
          <w:tcPr>
            <w:tcW w:w="1748" w:type="dxa"/>
            <w:shd w:val="clear" w:color="auto" w:fill="E5E5E5"/>
          </w:tcPr>
          <w:p>
            <w:pPr>
              <w:pStyle w:val="TableParagraph"/>
              <w:spacing w:before="26"/>
              <w:rPr>
                <w:b/>
                <w:i/>
                <w:sz w:val="16"/>
              </w:rPr>
            </w:pPr>
            <w:r>
              <w:rPr>
                <w:b/>
                <w:i/>
                <w:spacing w:val="-2"/>
                <w:sz w:val="16"/>
              </w:rPr>
              <w:t>Generated:</w:t>
            </w:r>
          </w:p>
        </w:tc>
        <w:tc>
          <w:tcPr>
            <w:tcW w:w="7287" w:type="dxa"/>
          </w:tcPr>
          <w:p>
            <w:pPr>
              <w:pStyle w:val="TableParagraph"/>
              <w:spacing w:before="23"/>
              <w:rPr>
                <w:sz w:val="16"/>
              </w:rPr>
            </w:pPr>
            <w:r>
              <w:rPr>
                <w:spacing w:val="-5"/>
                <w:sz w:val="16"/>
              </w:rPr>
              <w:t>No</w:t>
            </w:r>
          </w:p>
        </w:tc>
      </w:tr>
      <w:tr>
        <w:trPr>
          <w:trHeight w:val="455" w:hRule="atLeast"/>
        </w:trPr>
        <w:tc>
          <w:tcPr>
            <w:tcW w:w="1748" w:type="dxa"/>
            <w:shd w:val="clear" w:color="auto" w:fill="E5E5E5"/>
          </w:tcPr>
          <w:p>
            <w:pPr>
              <w:pStyle w:val="TableParagraph"/>
              <w:spacing w:line="247" w:lineRule="auto" w:before="23"/>
              <w:ind w:right="512"/>
              <w:rPr>
                <w:b/>
                <w:i/>
                <w:sz w:val="16"/>
              </w:rPr>
            </w:pPr>
            <w:r>
              <w:rPr>
                <w:b/>
                <w:i/>
                <w:spacing w:val="-2"/>
                <w:sz w:val="16"/>
              </w:rPr>
              <w:t>Meta-model</w:t>
            </w:r>
            <w:r>
              <w:rPr>
                <w:b/>
                <w:i/>
                <w:spacing w:val="-2"/>
                <w:sz w:val="16"/>
              </w:rPr>
              <w:t> </w:t>
            </w:r>
            <w:r>
              <w:rPr>
                <w:b/>
                <w:i/>
                <w:sz w:val="16"/>
              </w:rPr>
              <w:t>interface</w:t>
            </w:r>
            <w:r>
              <w:rPr>
                <w:b/>
                <w:i/>
                <w:spacing w:val="-12"/>
                <w:sz w:val="16"/>
              </w:rPr>
              <w:t> </w:t>
            </w:r>
            <w:r>
              <w:rPr>
                <w:b/>
                <w:i/>
                <w:sz w:val="16"/>
              </w:rPr>
              <w:t>type:</w:t>
            </w:r>
          </w:p>
        </w:tc>
        <w:tc>
          <w:tcPr>
            <w:tcW w:w="7287" w:type="dxa"/>
          </w:tcPr>
          <w:p>
            <w:pPr>
              <w:pStyle w:val="TableParagraph"/>
              <w:spacing w:before="40"/>
              <w:rPr>
                <w:rFonts w:ascii="Courier New"/>
                <w:sz w:val="16"/>
              </w:rPr>
            </w:pPr>
            <w:r>
              <w:rPr>
                <w:rFonts w:ascii="Courier New"/>
                <w:spacing w:val="-2"/>
                <w:sz w:val="16"/>
              </w:rPr>
              <w:t>RawDataStreamClientInterface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7" w:type="dxa"/>
          </w:tcPr>
          <w:p>
            <w:pPr>
              <w:pStyle w:val="TableParagraph"/>
              <w:spacing w:before="23"/>
              <w:rPr>
                <w:sz w:val="16"/>
              </w:rPr>
            </w:pPr>
            <w:r>
              <w:rPr>
                <w:sz w:val="16"/>
              </w:rPr>
              <w:t>Public</w:t>
            </w:r>
            <w:r>
              <w:rPr>
                <w:spacing w:val="-10"/>
                <w:sz w:val="16"/>
              </w:rPr>
              <w:t> </w:t>
            </w:r>
            <w:r>
              <w:rPr>
                <w:spacing w:val="-5"/>
                <w:sz w:val="16"/>
              </w:rPr>
              <w:t>API</w:t>
            </w:r>
          </w:p>
        </w:tc>
      </w:tr>
      <w:tr>
        <w:trPr>
          <w:trHeight w:val="427" w:hRule="atLeast"/>
        </w:trPr>
        <w:tc>
          <w:tcPr>
            <w:tcW w:w="1748" w:type="dxa"/>
            <w:shd w:val="clear" w:color="auto" w:fill="E5E5E5"/>
          </w:tcPr>
          <w:p>
            <w:pPr>
              <w:pStyle w:val="TableParagraph"/>
              <w:spacing w:before="26"/>
              <w:rPr>
                <w:b/>
                <w:i/>
                <w:sz w:val="16"/>
              </w:rPr>
            </w:pPr>
            <w:r>
              <w:rPr>
                <w:b/>
                <w:i/>
                <w:spacing w:val="-2"/>
                <w:sz w:val="16"/>
              </w:rPr>
              <w:t>Description:</w:t>
            </w:r>
          </w:p>
        </w:tc>
        <w:tc>
          <w:tcPr>
            <w:tcW w:w="7287" w:type="dxa"/>
          </w:tcPr>
          <w:p>
            <w:pPr>
              <w:pStyle w:val="TableParagraph"/>
              <w:spacing w:line="247" w:lineRule="auto" w:before="27"/>
              <w:ind w:right="66"/>
              <w:rPr>
                <w:sz w:val="16"/>
              </w:rPr>
            </w:pPr>
            <w:r>
              <w:rPr>
                <w:sz w:val="16"/>
              </w:rPr>
              <w:t>This</w:t>
            </w:r>
            <w:r>
              <w:rPr>
                <w:spacing w:val="-5"/>
                <w:sz w:val="16"/>
              </w:rPr>
              <w:t> </w:t>
            </w:r>
            <w:r>
              <w:rPr>
                <w:sz w:val="16"/>
              </w:rPr>
              <w:t>interface</w:t>
            </w:r>
            <w:r>
              <w:rPr>
                <w:spacing w:val="-5"/>
                <w:sz w:val="16"/>
              </w:rPr>
              <w:t> </w:t>
            </w:r>
            <w:r>
              <w:rPr>
                <w:sz w:val="16"/>
              </w:rPr>
              <w:t>provides</w:t>
            </w:r>
            <w:r>
              <w:rPr>
                <w:spacing w:val="-5"/>
                <w:sz w:val="16"/>
              </w:rPr>
              <w:t> </w:t>
            </w:r>
            <w:r>
              <w:rPr>
                <w:sz w:val="16"/>
              </w:rPr>
              <w:t>functionality</w:t>
            </w:r>
            <w:r>
              <w:rPr>
                <w:spacing w:val="-5"/>
                <w:sz w:val="16"/>
              </w:rPr>
              <w:t> </w:t>
            </w:r>
            <w:r>
              <w:rPr>
                <w:sz w:val="16"/>
              </w:rPr>
              <w:t>for</w:t>
            </w:r>
            <w:r>
              <w:rPr>
                <w:spacing w:val="-5"/>
                <w:sz w:val="16"/>
              </w:rPr>
              <w:t> </w:t>
            </w:r>
            <w:r>
              <w:rPr>
                <w:sz w:val="16"/>
              </w:rPr>
              <w:t>a</w:t>
            </w:r>
            <w:r>
              <w:rPr>
                <w:spacing w:val="-5"/>
                <w:sz w:val="16"/>
              </w:rPr>
              <w:t> </w:t>
            </w:r>
            <w:r>
              <w:rPr>
                <w:sz w:val="16"/>
              </w:rPr>
              <w:t>client</w:t>
            </w:r>
            <w:r>
              <w:rPr>
                <w:spacing w:val="-5"/>
                <w:sz w:val="16"/>
              </w:rPr>
              <w:t> </w:t>
            </w:r>
            <w:r>
              <w:rPr>
                <w:sz w:val="16"/>
              </w:rPr>
              <w:t>reading</w:t>
            </w:r>
            <w:r>
              <w:rPr>
                <w:spacing w:val="-5"/>
                <w:sz w:val="16"/>
              </w:rPr>
              <w:t> </w:t>
            </w:r>
            <w:r>
              <w:rPr>
                <w:sz w:val="16"/>
              </w:rPr>
              <w:t>and</w:t>
            </w:r>
            <w:r>
              <w:rPr>
                <w:spacing w:val="-5"/>
                <w:sz w:val="16"/>
              </w:rPr>
              <w:t> </w:t>
            </w:r>
            <w:r>
              <w:rPr>
                <w:sz w:val="16"/>
              </w:rPr>
              <w:t>writing</w:t>
            </w:r>
            <w:r>
              <w:rPr>
                <w:spacing w:val="-5"/>
                <w:sz w:val="16"/>
              </w:rPr>
              <w:t> </w:t>
            </w:r>
            <w:r>
              <w:rPr>
                <w:sz w:val="16"/>
              </w:rPr>
              <w:t>binary</w:t>
            </w:r>
            <w:r>
              <w:rPr>
                <w:spacing w:val="-5"/>
                <w:sz w:val="16"/>
              </w:rPr>
              <w:t> </w:t>
            </w:r>
            <w:r>
              <w:rPr>
                <w:sz w:val="16"/>
              </w:rPr>
              <w:t>data</w:t>
            </w:r>
            <w:r>
              <w:rPr>
                <w:spacing w:val="-5"/>
                <w:sz w:val="16"/>
              </w:rPr>
              <w:t> </w:t>
            </w:r>
            <w:r>
              <w:rPr>
                <w:sz w:val="16"/>
              </w:rPr>
              <w:t>streams</w:t>
            </w:r>
            <w:r>
              <w:rPr>
                <w:spacing w:val="-5"/>
                <w:sz w:val="16"/>
              </w:rPr>
              <w:t> </w:t>
            </w:r>
            <w:r>
              <w:rPr>
                <w:sz w:val="16"/>
              </w:rPr>
              <w:t>over</w:t>
            </w:r>
            <w:r>
              <w:rPr>
                <w:spacing w:val="-5"/>
                <w:sz w:val="16"/>
              </w:rPr>
              <w:t> </w:t>
            </w:r>
            <w:r>
              <w:rPr>
                <w:sz w:val="16"/>
              </w:rPr>
              <w:t>a network connection.</w:t>
            </w:r>
          </w:p>
        </w:tc>
      </w:tr>
    </w:tbl>
    <w:p>
      <w:pPr>
        <w:spacing w:after="0" w:line="247" w:lineRule="auto"/>
        <w:rPr>
          <w:sz w:val="16"/>
        </w:rPr>
        <w:sectPr>
          <w:footerReference w:type="default" r:id="rId91"/>
          <w:pgSz w:w="11910" w:h="14140"/>
          <w:pgMar w:footer="1248" w:header="0" w:top="320" w:bottom="1440" w:left="1260" w:right="1220"/>
        </w:sectPr>
      </w:pPr>
    </w:p>
    <w:p>
      <w:pPr>
        <w:spacing w:before="26" w:after="54"/>
        <w:ind w:left="0" w:right="63" w:firstLine="0"/>
        <w:jc w:val="center"/>
        <w:rPr>
          <w:rFonts w:ascii="Century Gothic" w:hAnsi="Century Gothic"/>
          <w:i/>
          <w:sz w:val="24"/>
        </w:rPr>
      </w:pPr>
      <w:r>
        <w:rPr>
          <w:rFonts w:ascii="Century Gothic" w:hAnsi="Century Gothic"/>
          <w:i/>
          <w:w w:val="119"/>
          <w:sz w:val="24"/>
        </w:rPr>
        <w:t>Δ</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618" w:hRule="atLeast"/>
        </w:trPr>
        <w:tc>
          <w:tcPr>
            <w:tcW w:w="1748" w:type="dxa"/>
            <w:vMerge w:val="restart"/>
            <w:shd w:val="clear" w:color="auto" w:fill="E5E5E5"/>
          </w:tcPr>
          <w:p>
            <w:pPr>
              <w:pStyle w:val="TableParagraph"/>
              <w:spacing w:before="56"/>
              <w:rPr>
                <w:b/>
                <w:i/>
                <w:sz w:val="16"/>
              </w:rPr>
            </w:pPr>
            <w:r>
              <w:rPr>
                <w:b/>
                <w:i/>
                <w:spacing w:val="-2"/>
                <w:sz w:val="16"/>
              </w:rPr>
              <w:t>Operations:</w:t>
            </w:r>
          </w:p>
        </w:tc>
        <w:tc>
          <w:tcPr>
            <w:tcW w:w="3071" w:type="dxa"/>
          </w:tcPr>
          <w:p>
            <w:pPr>
              <w:pStyle w:val="TableParagraph"/>
              <w:spacing w:before="27"/>
              <w:rPr>
                <w:sz w:val="16"/>
              </w:rPr>
            </w:pPr>
            <w:r>
              <w:rPr>
                <w:spacing w:val="-2"/>
                <w:sz w:val="16"/>
              </w:rPr>
              <w:t>Connect</w:t>
            </w:r>
          </w:p>
        </w:tc>
        <w:tc>
          <w:tcPr>
            <w:tcW w:w="4217" w:type="dxa"/>
          </w:tcPr>
          <w:p>
            <w:pPr>
              <w:pStyle w:val="TableParagraph"/>
              <w:spacing w:line="247" w:lineRule="auto" w:before="27"/>
              <w:ind w:right="172"/>
              <w:rPr>
                <w:sz w:val="16"/>
              </w:rPr>
            </w:pPr>
            <w:r>
              <w:rPr>
                <w:sz w:val="16"/>
              </w:rPr>
              <w:t>Sets up a socket connection for the raw data stream defined</w:t>
            </w:r>
            <w:r>
              <w:rPr>
                <w:spacing w:val="-8"/>
                <w:sz w:val="16"/>
              </w:rPr>
              <w:t> </w:t>
            </w:r>
            <w:r>
              <w:rPr>
                <w:sz w:val="16"/>
              </w:rPr>
              <w:t>by</w:t>
            </w:r>
            <w:r>
              <w:rPr>
                <w:spacing w:val="-8"/>
                <w:sz w:val="16"/>
              </w:rPr>
              <w:t> </w:t>
            </w:r>
            <w:r>
              <w:rPr>
                <w:sz w:val="16"/>
              </w:rPr>
              <w:t>the</w:t>
            </w:r>
            <w:r>
              <w:rPr>
                <w:spacing w:val="-8"/>
                <w:sz w:val="16"/>
              </w:rPr>
              <w:t> </w:t>
            </w:r>
            <w:r>
              <w:rPr>
                <w:sz w:val="16"/>
              </w:rPr>
              <w:t>instance,</w:t>
            </w:r>
            <w:r>
              <w:rPr>
                <w:spacing w:val="-8"/>
                <w:sz w:val="16"/>
              </w:rPr>
              <w:t> </w:t>
            </w:r>
            <w:r>
              <w:rPr>
                <w:sz w:val="16"/>
              </w:rPr>
              <w:t>and</w:t>
            </w:r>
            <w:r>
              <w:rPr>
                <w:spacing w:val="-8"/>
                <w:sz w:val="16"/>
              </w:rPr>
              <w:t> </w:t>
            </w:r>
            <w:r>
              <w:rPr>
                <w:sz w:val="16"/>
              </w:rPr>
              <w:t>establish</w:t>
            </w:r>
            <w:r>
              <w:rPr>
                <w:spacing w:val="-8"/>
                <w:sz w:val="16"/>
              </w:rPr>
              <w:t> </w:t>
            </w:r>
            <w:r>
              <w:rPr>
                <w:sz w:val="16"/>
              </w:rPr>
              <w:t>a</w:t>
            </w:r>
            <w:r>
              <w:rPr>
                <w:spacing w:val="-8"/>
                <w:sz w:val="16"/>
              </w:rPr>
              <w:t> </w:t>
            </w:r>
            <w:r>
              <w:rPr>
                <w:sz w:val="16"/>
              </w:rPr>
              <w:t>connection</w:t>
            </w:r>
            <w:r>
              <w:rPr>
                <w:spacing w:val="-8"/>
                <w:sz w:val="16"/>
              </w:rPr>
              <w:t> </w:t>
            </w:r>
            <w:r>
              <w:rPr>
                <w:sz w:val="16"/>
              </w:rPr>
              <w:t>to the TCP server.</w:t>
            </w:r>
          </w:p>
        </w:tc>
      </w:tr>
      <w:tr>
        <w:trPr>
          <w:trHeight w:val="627"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ReadData</w:t>
            </w:r>
          </w:p>
        </w:tc>
        <w:tc>
          <w:tcPr>
            <w:tcW w:w="4217" w:type="dxa"/>
          </w:tcPr>
          <w:p>
            <w:pPr>
              <w:pStyle w:val="TableParagraph"/>
              <w:spacing w:line="247" w:lineRule="auto"/>
              <w:ind w:right="356"/>
              <w:jc w:val="both"/>
              <w:rPr>
                <w:sz w:val="16"/>
              </w:rPr>
            </w:pPr>
            <w:r>
              <w:rPr>
                <w:sz w:val="16"/>
              </w:rPr>
              <w:t>Requests</w:t>
            </w:r>
            <w:r>
              <w:rPr>
                <w:spacing w:val="-3"/>
                <w:sz w:val="16"/>
              </w:rPr>
              <w:t> </w:t>
            </w:r>
            <w:r>
              <w:rPr>
                <w:sz w:val="16"/>
              </w:rPr>
              <w:t>to</w:t>
            </w:r>
            <w:r>
              <w:rPr>
                <w:spacing w:val="-3"/>
                <w:sz w:val="16"/>
              </w:rPr>
              <w:t> </w:t>
            </w:r>
            <w:r>
              <w:rPr>
                <w:sz w:val="16"/>
              </w:rPr>
              <w:t>read</w:t>
            </w:r>
            <w:r>
              <w:rPr>
                <w:spacing w:val="-3"/>
                <w:sz w:val="16"/>
              </w:rPr>
              <w:t> </w:t>
            </w:r>
            <w:r>
              <w:rPr>
                <w:sz w:val="16"/>
              </w:rPr>
              <w:t>a</w:t>
            </w:r>
            <w:r>
              <w:rPr>
                <w:spacing w:val="-3"/>
                <w:sz w:val="16"/>
              </w:rPr>
              <w:t> </w:t>
            </w:r>
            <w:r>
              <w:rPr>
                <w:sz w:val="16"/>
              </w:rPr>
              <w:t>number</w:t>
            </w:r>
            <w:r>
              <w:rPr>
                <w:spacing w:val="-3"/>
                <w:sz w:val="16"/>
              </w:rPr>
              <w:t> </w:t>
            </w:r>
            <w:r>
              <w:rPr>
                <w:sz w:val="16"/>
              </w:rPr>
              <w:t>of</w:t>
            </w:r>
            <w:r>
              <w:rPr>
                <w:spacing w:val="-3"/>
                <w:sz w:val="16"/>
              </w:rPr>
              <w:t> </w:t>
            </w:r>
            <w:r>
              <w:rPr>
                <w:sz w:val="16"/>
              </w:rPr>
              <w:t>bytes</w:t>
            </w:r>
            <w:r>
              <w:rPr>
                <w:spacing w:val="-3"/>
                <w:sz w:val="16"/>
              </w:rPr>
              <w:t> </w:t>
            </w:r>
            <w:r>
              <w:rPr>
                <w:sz w:val="16"/>
              </w:rPr>
              <w:t>of</w:t>
            </w:r>
            <w:r>
              <w:rPr>
                <w:spacing w:val="-3"/>
                <w:sz w:val="16"/>
              </w:rPr>
              <w:t> </w:t>
            </w:r>
            <w:r>
              <w:rPr>
                <w:sz w:val="16"/>
              </w:rPr>
              <w:t>data</w:t>
            </w:r>
            <w:r>
              <w:rPr>
                <w:spacing w:val="-3"/>
                <w:sz w:val="16"/>
              </w:rPr>
              <w:t> </w:t>
            </w:r>
            <w:r>
              <w:rPr>
                <w:sz w:val="16"/>
              </w:rPr>
              <w:t>from</w:t>
            </w:r>
            <w:r>
              <w:rPr>
                <w:spacing w:val="-3"/>
                <w:sz w:val="16"/>
              </w:rPr>
              <w:t> </w:t>
            </w:r>
            <w:r>
              <w:rPr>
                <w:sz w:val="16"/>
              </w:rPr>
              <w:t>the socket</w:t>
            </w:r>
            <w:r>
              <w:rPr>
                <w:spacing w:val="-9"/>
                <w:sz w:val="16"/>
              </w:rPr>
              <w:t> </w:t>
            </w:r>
            <w:r>
              <w:rPr>
                <w:sz w:val="16"/>
              </w:rPr>
              <w:t>connection</w:t>
            </w:r>
            <w:r>
              <w:rPr>
                <w:spacing w:val="-9"/>
                <w:sz w:val="16"/>
              </w:rPr>
              <w:t> </w:t>
            </w:r>
            <w:r>
              <w:rPr>
                <w:sz w:val="16"/>
              </w:rPr>
              <w:t>for</w:t>
            </w:r>
            <w:r>
              <w:rPr>
                <w:spacing w:val="-9"/>
                <w:sz w:val="16"/>
              </w:rPr>
              <w:t> </w:t>
            </w:r>
            <w:r>
              <w:rPr>
                <w:sz w:val="16"/>
              </w:rPr>
              <w:t>the</w:t>
            </w:r>
            <w:r>
              <w:rPr>
                <w:spacing w:val="-9"/>
                <w:sz w:val="16"/>
              </w:rPr>
              <w:t> </w:t>
            </w:r>
            <w:r>
              <w:rPr>
                <w:sz w:val="16"/>
              </w:rPr>
              <w:t>raw</w:t>
            </w:r>
            <w:r>
              <w:rPr>
                <w:spacing w:val="-9"/>
                <w:sz w:val="16"/>
              </w:rPr>
              <w:t> </w:t>
            </w:r>
            <w:r>
              <w:rPr>
                <w:sz w:val="16"/>
              </w:rPr>
              <w:t>data</w:t>
            </w:r>
            <w:r>
              <w:rPr>
                <w:spacing w:val="-9"/>
                <w:sz w:val="16"/>
              </w:rPr>
              <w:t> </w:t>
            </w:r>
            <w:r>
              <w:rPr>
                <w:sz w:val="16"/>
              </w:rPr>
              <w:t>stream</w:t>
            </w:r>
            <w:r>
              <w:rPr>
                <w:spacing w:val="-9"/>
                <w:sz w:val="16"/>
              </w:rPr>
              <w:t> </w:t>
            </w:r>
            <w:r>
              <w:rPr>
                <w:sz w:val="16"/>
              </w:rPr>
              <w:t>defined</w:t>
            </w:r>
            <w:r>
              <w:rPr>
                <w:spacing w:val="-9"/>
                <w:sz w:val="16"/>
              </w:rPr>
              <w:t> </w:t>
            </w:r>
            <w:r>
              <w:rPr>
                <w:sz w:val="16"/>
              </w:rPr>
              <w:t>by the instance.</w:t>
            </w:r>
          </w:p>
        </w:tc>
      </w:tr>
      <w:tr>
        <w:trPr>
          <w:trHeight w:val="816"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Shutdown</w:t>
            </w:r>
          </w:p>
        </w:tc>
        <w:tc>
          <w:tcPr>
            <w:tcW w:w="4217" w:type="dxa"/>
          </w:tcPr>
          <w:p>
            <w:pPr>
              <w:pStyle w:val="TableParagraph"/>
              <w:spacing w:line="247" w:lineRule="auto"/>
              <w:ind w:right="172"/>
              <w:rPr>
                <w:sz w:val="16"/>
              </w:rPr>
            </w:pPr>
            <w:r>
              <w:rPr>
                <w:sz w:val="16"/>
              </w:rPr>
              <w:t>Closes</w:t>
            </w:r>
            <w:r>
              <w:rPr>
                <w:spacing w:val="-8"/>
                <w:sz w:val="16"/>
              </w:rPr>
              <w:t> </w:t>
            </w:r>
            <w:r>
              <w:rPr>
                <w:sz w:val="16"/>
              </w:rPr>
              <w:t>the</w:t>
            </w:r>
            <w:r>
              <w:rPr>
                <w:spacing w:val="-8"/>
                <w:sz w:val="16"/>
              </w:rPr>
              <w:t> </w:t>
            </w:r>
            <w:r>
              <w:rPr>
                <w:sz w:val="16"/>
              </w:rPr>
              <w:t>socket</w:t>
            </w:r>
            <w:r>
              <w:rPr>
                <w:spacing w:val="-8"/>
                <w:sz w:val="16"/>
              </w:rPr>
              <w:t> </w:t>
            </w:r>
            <w:r>
              <w:rPr>
                <w:sz w:val="16"/>
              </w:rPr>
              <w:t>connection</w:t>
            </w:r>
            <w:r>
              <w:rPr>
                <w:spacing w:val="-8"/>
                <w:sz w:val="16"/>
              </w:rPr>
              <w:t> </w:t>
            </w:r>
            <w:r>
              <w:rPr>
                <w:sz w:val="16"/>
              </w:rPr>
              <w:t>for</w:t>
            </w:r>
            <w:r>
              <w:rPr>
                <w:spacing w:val="-8"/>
                <w:sz w:val="16"/>
              </w:rPr>
              <w:t> </w:t>
            </w:r>
            <w:r>
              <w:rPr>
                <w:sz w:val="16"/>
              </w:rPr>
              <w:t>the</w:t>
            </w:r>
            <w:r>
              <w:rPr>
                <w:spacing w:val="-8"/>
                <w:sz w:val="16"/>
              </w:rPr>
              <w:t> </w:t>
            </w:r>
            <w:r>
              <w:rPr>
                <w:sz w:val="16"/>
              </w:rPr>
              <w:t>raw</w:t>
            </w:r>
            <w:r>
              <w:rPr>
                <w:spacing w:val="-8"/>
                <w:sz w:val="16"/>
              </w:rPr>
              <w:t> </w:t>
            </w:r>
            <w:r>
              <w:rPr>
                <w:sz w:val="16"/>
              </w:rPr>
              <w:t>data</w:t>
            </w:r>
            <w:r>
              <w:rPr>
                <w:spacing w:val="-8"/>
                <w:sz w:val="16"/>
              </w:rPr>
              <w:t> </w:t>
            </w:r>
            <w:r>
              <w:rPr>
                <w:sz w:val="16"/>
              </w:rPr>
              <w:t>stream defined by the instance. Both, the receiving and the sending part of the socket connection shall be shut </w:t>
            </w:r>
            <w:r>
              <w:rPr>
                <w:spacing w:val="-2"/>
                <w:sz w:val="16"/>
              </w:rPr>
              <w:t>down.</w:t>
            </w:r>
          </w:p>
        </w:tc>
      </w:tr>
      <w:tr>
        <w:trPr>
          <w:trHeight w:val="627"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WriteData</w:t>
            </w:r>
          </w:p>
        </w:tc>
        <w:tc>
          <w:tcPr>
            <w:tcW w:w="4217" w:type="dxa"/>
          </w:tcPr>
          <w:p>
            <w:pPr>
              <w:pStyle w:val="TableParagraph"/>
              <w:spacing w:line="247" w:lineRule="auto"/>
              <w:rPr>
                <w:sz w:val="16"/>
              </w:rPr>
            </w:pPr>
            <w:r>
              <w:rPr>
                <w:sz w:val="16"/>
              </w:rPr>
              <w:t>Requests</w:t>
            </w:r>
            <w:r>
              <w:rPr>
                <w:spacing w:val="-6"/>
                <w:sz w:val="16"/>
              </w:rPr>
              <w:t> </w:t>
            </w:r>
            <w:r>
              <w:rPr>
                <w:sz w:val="16"/>
              </w:rPr>
              <w:t>to</w:t>
            </w:r>
            <w:r>
              <w:rPr>
                <w:spacing w:val="-6"/>
                <w:sz w:val="16"/>
              </w:rPr>
              <w:t> </w:t>
            </w:r>
            <w:r>
              <w:rPr>
                <w:sz w:val="16"/>
              </w:rPr>
              <w:t>write</w:t>
            </w:r>
            <w:r>
              <w:rPr>
                <w:spacing w:val="-6"/>
                <w:sz w:val="16"/>
              </w:rPr>
              <w:t> </w:t>
            </w:r>
            <w:r>
              <w:rPr>
                <w:sz w:val="16"/>
              </w:rPr>
              <w:t>of</w:t>
            </w:r>
            <w:r>
              <w:rPr>
                <w:spacing w:val="-6"/>
                <w:sz w:val="16"/>
              </w:rPr>
              <w:t> </w:t>
            </w:r>
            <w:r>
              <w:rPr>
                <w:sz w:val="16"/>
              </w:rPr>
              <w:t>a</w:t>
            </w:r>
            <w:r>
              <w:rPr>
                <w:spacing w:val="-6"/>
                <w:sz w:val="16"/>
              </w:rPr>
              <w:t> </w:t>
            </w:r>
            <w:r>
              <w:rPr>
                <w:sz w:val="16"/>
              </w:rPr>
              <w:t>number</w:t>
            </w:r>
            <w:r>
              <w:rPr>
                <w:spacing w:val="-6"/>
                <w:sz w:val="16"/>
              </w:rPr>
              <w:t> </w:t>
            </w:r>
            <w:r>
              <w:rPr>
                <w:sz w:val="16"/>
              </w:rPr>
              <w:t>of</w:t>
            </w:r>
            <w:r>
              <w:rPr>
                <w:spacing w:val="-6"/>
                <w:sz w:val="16"/>
              </w:rPr>
              <w:t> </w:t>
            </w:r>
            <w:r>
              <w:rPr>
                <w:sz w:val="16"/>
              </w:rPr>
              <w:t>bytes</w:t>
            </w:r>
            <w:r>
              <w:rPr>
                <w:spacing w:val="-6"/>
                <w:sz w:val="16"/>
              </w:rPr>
              <w:t> </w:t>
            </w:r>
            <w:r>
              <w:rPr>
                <w:sz w:val="16"/>
              </w:rPr>
              <w:t>to</w:t>
            </w:r>
            <w:r>
              <w:rPr>
                <w:spacing w:val="-6"/>
                <w:sz w:val="16"/>
              </w:rPr>
              <w:t> </w:t>
            </w:r>
            <w:r>
              <w:rPr>
                <w:sz w:val="16"/>
              </w:rPr>
              <w:t>the</w:t>
            </w:r>
            <w:r>
              <w:rPr>
                <w:spacing w:val="-6"/>
                <w:sz w:val="16"/>
              </w:rPr>
              <w:t> </w:t>
            </w:r>
            <w:r>
              <w:rPr>
                <w:sz w:val="16"/>
              </w:rPr>
              <w:t>socket connection for the raw data stream defined by the </w:t>
            </w:r>
            <w:r>
              <w:rPr>
                <w:spacing w:val="-2"/>
                <w:sz w:val="16"/>
              </w:rPr>
              <w:t>instance.</w:t>
            </w:r>
          </w:p>
        </w:tc>
      </w:tr>
    </w:tbl>
    <w:p>
      <w:pPr>
        <w:pStyle w:val="BodyText"/>
        <w:rPr>
          <w:rFonts w:ascii="Century Gothic"/>
          <w:i/>
          <w:sz w:val="20"/>
        </w:rPr>
      </w:pPr>
    </w:p>
    <w:p>
      <w:pPr>
        <w:pStyle w:val="BodyText"/>
        <w:spacing w:before="3"/>
        <w:rPr>
          <w:rFonts w:ascii="Century Gothic"/>
          <w:i/>
          <w:sz w:val="18"/>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40"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7"/>
              <w:rPr>
                <w:sz w:val="16"/>
              </w:rPr>
            </w:pPr>
            <w:bookmarkStart w:name="_bookmark107" w:id="165"/>
            <w:bookmarkEnd w:id="165"/>
            <w:r>
              <w:rPr/>
            </w:r>
            <w:r>
              <w:rPr>
                <w:spacing w:val="-2"/>
                <w:sz w:val="16"/>
              </w:rPr>
              <w:t>RawDataStreamServer</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Port</w:t>
            </w:r>
            <w:r>
              <w:rPr>
                <w:spacing w:val="-6"/>
                <w:sz w:val="16"/>
              </w:rPr>
              <w:t> </w:t>
            </w:r>
            <w:r>
              <w:rPr>
                <w:spacing w:val="-2"/>
                <w:sz w:val="16"/>
              </w:rPr>
              <w:t>interface</w:t>
            </w:r>
          </w:p>
        </w:tc>
      </w:tr>
      <w:tr>
        <w:trPr>
          <w:trHeight w:val="237" w:hRule="atLeast"/>
        </w:trPr>
        <w:tc>
          <w:tcPr>
            <w:tcW w:w="1748" w:type="dxa"/>
            <w:shd w:val="clear" w:color="auto" w:fill="E5E5E5"/>
          </w:tcPr>
          <w:p>
            <w:pPr>
              <w:pStyle w:val="TableParagraph"/>
              <w:spacing w:before="26"/>
              <w:rPr>
                <w:b/>
                <w:i/>
                <w:sz w:val="16"/>
              </w:rPr>
            </w:pPr>
            <w:r>
              <w:rPr>
                <w:b/>
                <w:i/>
                <w:spacing w:val="-2"/>
                <w:sz w:val="16"/>
              </w:rPr>
              <w:t>Generated:</w:t>
            </w:r>
          </w:p>
        </w:tc>
        <w:tc>
          <w:tcPr>
            <w:tcW w:w="7288" w:type="dxa"/>
            <w:gridSpan w:val="2"/>
          </w:tcPr>
          <w:p>
            <w:pPr>
              <w:pStyle w:val="TableParagraph"/>
              <w:spacing w:before="23"/>
              <w:rPr>
                <w:sz w:val="16"/>
              </w:rPr>
            </w:pPr>
            <w:r>
              <w:rPr>
                <w:spacing w:val="-5"/>
                <w:sz w:val="16"/>
              </w:rPr>
              <w:t>No</w:t>
            </w:r>
          </w:p>
        </w:tc>
      </w:tr>
      <w:tr>
        <w:trPr>
          <w:trHeight w:val="455" w:hRule="atLeast"/>
        </w:trPr>
        <w:tc>
          <w:tcPr>
            <w:tcW w:w="1748" w:type="dxa"/>
            <w:shd w:val="clear" w:color="auto" w:fill="E5E5E5"/>
          </w:tcPr>
          <w:p>
            <w:pPr>
              <w:pStyle w:val="TableParagraph"/>
              <w:spacing w:line="247" w:lineRule="auto" w:before="23"/>
              <w:ind w:right="512"/>
              <w:rPr>
                <w:b/>
                <w:i/>
                <w:sz w:val="16"/>
              </w:rPr>
            </w:pPr>
            <w:r>
              <w:rPr>
                <w:b/>
                <w:i/>
                <w:spacing w:val="-2"/>
                <w:sz w:val="16"/>
              </w:rPr>
              <w:t>Meta-model</w:t>
            </w:r>
            <w:r>
              <w:rPr>
                <w:b/>
                <w:i/>
                <w:spacing w:val="-2"/>
                <w:sz w:val="16"/>
              </w:rPr>
              <w:t> </w:t>
            </w:r>
            <w:r>
              <w:rPr>
                <w:b/>
                <w:i/>
                <w:sz w:val="16"/>
              </w:rPr>
              <w:t>interface</w:t>
            </w:r>
            <w:r>
              <w:rPr>
                <w:b/>
                <w:i/>
                <w:spacing w:val="-12"/>
                <w:sz w:val="16"/>
              </w:rPr>
              <w:t> </w:t>
            </w:r>
            <w:r>
              <w:rPr>
                <w:b/>
                <w:i/>
                <w:sz w:val="16"/>
              </w:rPr>
              <w:t>type:</w:t>
            </w:r>
          </w:p>
        </w:tc>
        <w:tc>
          <w:tcPr>
            <w:tcW w:w="7288" w:type="dxa"/>
            <w:gridSpan w:val="2"/>
          </w:tcPr>
          <w:p>
            <w:pPr>
              <w:pStyle w:val="TableParagraph"/>
              <w:spacing w:before="40"/>
              <w:rPr>
                <w:rFonts w:ascii="Courier New"/>
                <w:sz w:val="16"/>
              </w:rPr>
            </w:pPr>
            <w:r>
              <w:rPr>
                <w:rFonts w:ascii="Courier New"/>
                <w:spacing w:val="-2"/>
                <w:sz w:val="16"/>
              </w:rPr>
              <w:t>RawDataStreamServerInterface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z w:val="16"/>
              </w:rPr>
              <w:t>Public</w:t>
            </w:r>
            <w:r>
              <w:rPr>
                <w:spacing w:val="-10"/>
                <w:sz w:val="16"/>
              </w:rPr>
              <w:t> </w:t>
            </w:r>
            <w:r>
              <w:rPr>
                <w:spacing w:val="-5"/>
                <w:sz w:val="16"/>
              </w:rPr>
              <w:t>API</w:t>
            </w:r>
          </w:p>
        </w:tc>
      </w:tr>
      <w:tr>
        <w:trPr>
          <w:trHeight w:val="427"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line="247" w:lineRule="auto" w:before="27"/>
              <w:rPr>
                <w:sz w:val="16"/>
              </w:rPr>
            </w:pPr>
            <w:r>
              <w:rPr>
                <w:sz w:val="16"/>
              </w:rPr>
              <w:t>This</w:t>
            </w:r>
            <w:r>
              <w:rPr>
                <w:spacing w:val="-5"/>
                <w:sz w:val="16"/>
              </w:rPr>
              <w:t> </w:t>
            </w:r>
            <w:r>
              <w:rPr>
                <w:sz w:val="16"/>
              </w:rPr>
              <w:t>interface</w:t>
            </w:r>
            <w:r>
              <w:rPr>
                <w:spacing w:val="-5"/>
                <w:sz w:val="16"/>
              </w:rPr>
              <w:t> </w:t>
            </w:r>
            <w:r>
              <w:rPr>
                <w:sz w:val="16"/>
              </w:rPr>
              <w:t>provides</w:t>
            </w:r>
            <w:r>
              <w:rPr>
                <w:spacing w:val="-5"/>
                <w:sz w:val="16"/>
              </w:rPr>
              <w:t> </w:t>
            </w:r>
            <w:r>
              <w:rPr>
                <w:sz w:val="16"/>
              </w:rPr>
              <w:t>functionality</w:t>
            </w:r>
            <w:r>
              <w:rPr>
                <w:spacing w:val="-5"/>
                <w:sz w:val="16"/>
              </w:rPr>
              <w:t> </w:t>
            </w:r>
            <w:r>
              <w:rPr>
                <w:sz w:val="16"/>
              </w:rPr>
              <w:t>for</w:t>
            </w:r>
            <w:r>
              <w:rPr>
                <w:spacing w:val="-5"/>
                <w:sz w:val="16"/>
              </w:rPr>
              <w:t> </w:t>
            </w:r>
            <w:r>
              <w:rPr>
                <w:sz w:val="16"/>
              </w:rPr>
              <w:t>a</w:t>
            </w:r>
            <w:r>
              <w:rPr>
                <w:spacing w:val="-5"/>
                <w:sz w:val="16"/>
              </w:rPr>
              <w:t> </w:t>
            </w:r>
            <w:r>
              <w:rPr>
                <w:sz w:val="16"/>
              </w:rPr>
              <w:t>server</w:t>
            </w:r>
            <w:r>
              <w:rPr>
                <w:spacing w:val="-5"/>
                <w:sz w:val="16"/>
              </w:rPr>
              <w:t> </w:t>
            </w:r>
            <w:r>
              <w:rPr>
                <w:sz w:val="16"/>
              </w:rPr>
              <w:t>reading</w:t>
            </w:r>
            <w:r>
              <w:rPr>
                <w:spacing w:val="-5"/>
                <w:sz w:val="16"/>
              </w:rPr>
              <w:t> </w:t>
            </w:r>
            <w:r>
              <w:rPr>
                <w:sz w:val="16"/>
              </w:rPr>
              <w:t>and</w:t>
            </w:r>
            <w:r>
              <w:rPr>
                <w:spacing w:val="-5"/>
                <w:sz w:val="16"/>
              </w:rPr>
              <w:t> </w:t>
            </w:r>
            <w:r>
              <w:rPr>
                <w:sz w:val="16"/>
              </w:rPr>
              <w:t>writing</w:t>
            </w:r>
            <w:r>
              <w:rPr>
                <w:spacing w:val="-5"/>
                <w:sz w:val="16"/>
              </w:rPr>
              <w:t> </w:t>
            </w:r>
            <w:r>
              <w:rPr>
                <w:sz w:val="16"/>
              </w:rPr>
              <w:t>binary</w:t>
            </w:r>
            <w:r>
              <w:rPr>
                <w:spacing w:val="-5"/>
                <w:sz w:val="16"/>
              </w:rPr>
              <w:t> </w:t>
            </w:r>
            <w:r>
              <w:rPr>
                <w:sz w:val="16"/>
              </w:rPr>
              <w:t>data</w:t>
            </w:r>
            <w:r>
              <w:rPr>
                <w:spacing w:val="-5"/>
                <w:sz w:val="16"/>
              </w:rPr>
              <w:t> </w:t>
            </w:r>
            <w:r>
              <w:rPr>
                <w:sz w:val="16"/>
              </w:rPr>
              <w:t>streams</w:t>
            </w:r>
            <w:r>
              <w:rPr>
                <w:spacing w:val="-5"/>
                <w:sz w:val="16"/>
              </w:rPr>
              <w:t> </w:t>
            </w:r>
            <w:r>
              <w:rPr>
                <w:sz w:val="16"/>
              </w:rPr>
              <w:t>over</w:t>
            </w:r>
            <w:r>
              <w:rPr>
                <w:spacing w:val="-5"/>
                <w:sz w:val="16"/>
              </w:rPr>
              <w:t> </w:t>
            </w:r>
            <w:r>
              <w:rPr>
                <w:sz w:val="16"/>
              </w:rPr>
              <w:t>a network connection.</w:t>
            </w:r>
          </w:p>
        </w:tc>
      </w:tr>
      <w:tr>
        <w:trPr>
          <w:trHeight w:val="617" w:hRule="atLeast"/>
        </w:trPr>
        <w:tc>
          <w:tcPr>
            <w:tcW w:w="1748" w:type="dxa"/>
            <w:vMerge w:val="restart"/>
            <w:shd w:val="clear" w:color="auto" w:fill="E5E5E5"/>
          </w:tcPr>
          <w:p>
            <w:pPr>
              <w:pStyle w:val="TableParagraph"/>
              <w:spacing w:before="56"/>
              <w:rPr>
                <w:b/>
                <w:i/>
                <w:sz w:val="16"/>
              </w:rPr>
            </w:pPr>
            <w:r>
              <w:rPr>
                <w:b/>
                <w:i/>
                <w:spacing w:val="-2"/>
                <w:sz w:val="16"/>
              </w:rPr>
              <w:t>Operations:</w:t>
            </w:r>
          </w:p>
        </w:tc>
        <w:tc>
          <w:tcPr>
            <w:tcW w:w="3071" w:type="dxa"/>
          </w:tcPr>
          <w:p>
            <w:pPr>
              <w:pStyle w:val="TableParagraph"/>
              <w:spacing w:before="23"/>
              <w:rPr>
                <w:sz w:val="16"/>
              </w:rPr>
            </w:pPr>
            <w:r>
              <w:rPr>
                <w:spacing w:val="-2"/>
                <w:sz w:val="16"/>
              </w:rPr>
              <w:t>ReadData</w:t>
            </w:r>
          </w:p>
        </w:tc>
        <w:tc>
          <w:tcPr>
            <w:tcW w:w="4217" w:type="dxa"/>
          </w:tcPr>
          <w:p>
            <w:pPr>
              <w:pStyle w:val="TableParagraph"/>
              <w:spacing w:line="247" w:lineRule="auto" w:before="27"/>
              <w:ind w:right="356"/>
              <w:jc w:val="both"/>
              <w:rPr>
                <w:sz w:val="16"/>
              </w:rPr>
            </w:pPr>
            <w:r>
              <w:rPr>
                <w:sz w:val="16"/>
              </w:rPr>
              <w:t>Requests</w:t>
            </w:r>
            <w:r>
              <w:rPr>
                <w:spacing w:val="-3"/>
                <w:sz w:val="16"/>
              </w:rPr>
              <w:t> </w:t>
            </w:r>
            <w:r>
              <w:rPr>
                <w:sz w:val="16"/>
              </w:rPr>
              <w:t>to</w:t>
            </w:r>
            <w:r>
              <w:rPr>
                <w:spacing w:val="-3"/>
                <w:sz w:val="16"/>
              </w:rPr>
              <w:t> </w:t>
            </w:r>
            <w:r>
              <w:rPr>
                <w:sz w:val="16"/>
              </w:rPr>
              <w:t>read</w:t>
            </w:r>
            <w:r>
              <w:rPr>
                <w:spacing w:val="-3"/>
                <w:sz w:val="16"/>
              </w:rPr>
              <w:t> </w:t>
            </w:r>
            <w:r>
              <w:rPr>
                <w:sz w:val="16"/>
              </w:rPr>
              <w:t>a</w:t>
            </w:r>
            <w:r>
              <w:rPr>
                <w:spacing w:val="-3"/>
                <w:sz w:val="16"/>
              </w:rPr>
              <w:t> </w:t>
            </w:r>
            <w:r>
              <w:rPr>
                <w:sz w:val="16"/>
              </w:rPr>
              <w:t>number</w:t>
            </w:r>
            <w:r>
              <w:rPr>
                <w:spacing w:val="-3"/>
                <w:sz w:val="16"/>
              </w:rPr>
              <w:t> </w:t>
            </w:r>
            <w:r>
              <w:rPr>
                <w:sz w:val="16"/>
              </w:rPr>
              <w:t>of</w:t>
            </w:r>
            <w:r>
              <w:rPr>
                <w:spacing w:val="-3"/>
                <w:sz w:val="16"/>
              </w:rPr>
              <w:t> </w:t>
            </w:r>
            <w:r>
              <w:rPr>
                <w:sz w:val="16"/>
              </w:rPr>
              <w:t>bytes</w:t>
            </w:r>
            <w:r>
              <w:rPr>
                <w:spacing w:val="-3"/>
                <w:sz w:val="16"/>
              </w:rPr>
              <w:t> </w:t>
            </w:r>
            <w:r>
              <w:rPr>
                <w:sz w:val="16"/>
              </w:rPr>
              <w:t>of</w:t>
            </w:r>
            <w:r>
              <w:rPr>
                <w:spacing w:val="-3"/>
                <w:sz w:val="16"/>
              </w:rPr>
              <w:t> </w:t>
            </w:r>
            <w:r>
              <w:rPr>
                <w:sz w:val="16"/>
              </w:rPr>
              <w:t>data</w:t>
            </w:r>
            <w:r>
              <w:rPr>
                <w:spacing w:val="-3"/>
                <w:sz w:val="16"/>
              </w:rPr>
              <w:t> </w:t>
            </w:r>
            <w:r>
              <w:rPr>
                <w:sz w:val="16"/>
              </w:rPr>
              <w:t>from</w:t>
            </w:r>
            <w:r>
              <w:rPr>
                <w:spacing w:val="-3"/>
                <w:sz w:val="16"/>
              </w:rPr>
              <w:t> </w:t>
            </w:r>
            <w:r>
              <w:rPr>
                <w:sz w:val="16"/>
              </w:rPr>
              <w:t>the socket</w:t>
            </w:r>
            <w:r>
              <w:rPr>
                <w:spacing w:val="-9"/>
                <w:sz w:val="16"/>
              </w:rPr>
              <w:t> </w:t>
            </w:r>
            <w:r>
              <w:rPr>
                <w:sz w:val="16"/>
              </w:rPr>
              <w:t>connection</w:t>
            </w:r>
            <w:r>
              <w:rPr>
                <w:spacing w:val="-9"/>
                <w:sz w:val="16"/>
              </w:rPr>
              <w:t> </w:t>
            </w:r>
            <w:r>
              <w:rPr>
                <w:sz w:val="16"/>
              </w:rPr>
              <w:t>for</w:t>
            </w:r>
            <w:r>
              <w:rPr>
                <w:spacing w:val="-9"/>
                <w:sz w:val="16"/>
              </w:rPr>
              <w:t> </w:t>
            </w:r>
            <w:r>
              <w:rPr>
                <w:sz w:val="16"/>
              </w:rPr>
              <w:t>the</w:t>
            </w:r>
            <w:r>
              <w:rPr>
                <w:spacing w:val="-9"/>
                <w:sz w:val="16"/>
              </w:rPr>
              <w:t> </w:t>
            </w:r>
            <w:r>
              <w:rPr>
                <w:sz w:val="16"/>
              </w:rPr>
              <w:t>raw</w:t>
            </w:r>
            <w:r>
              <w:rPr>
                <w:spacing w:val="-9"/>
                <w:sz w:val="16"/>
              </w:rPr>
              <w:t> </w:t>
            </w:r>
            <w:r>
              <w:rPr>
                <w:sz w:val="16"/>
              </w:rPr>
              <w:t>data</w:t>
            </w:r>
            <w:r>
              <w:rPr>
                <w:spacing w:val="-9"/>
                <w:sz w:val="16"/>
              </w:rPr>
              <w:t> </w:t>
            </w:r>
            <w:r>
              <w:rPr>
                <w:sz w:val="16"/>
              </w:rPr>
              <w:t>stream</w:t>
            </w:r>
            <w:r>
              <w:rPr>
                <w:spacing w:val="-9"/>
                <w:sz w:val="16"/>
              </w:rPr>
              <w:t> </w:t>
            </w:r>
            <w:r>
              <w:rPr>
                <w:sz w:val="16"/>
              </w:rPr>
              <w:t>defined</w:t>
            </w:r>
            <w:r>
              <w:rPr>
                <w:spacing w:val="-9"/>
                <w:sz w:val="16"/>
              </w:rPr>
              <w:t> </w:t>
            </w:r>
            <w:r>
              <w:rPr>
                <w:sz w:val="16"/>
              </w:rPr>
              <w:t>by the instance.</w:t>
            </w:r>
          </w:p>
        </w:tc>
      </w:tr>
      <w:tr>
        <w:trPr>
          <w:trHeight w:val="816"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Shutdown</w:t>
            </w:r>
          </w:p>
        </w:tc>
        <w:tc>
          <w:tcPr>
            <w:tcW w:w="4217" w:type="dxa"/>
          </w:tcPr>
          <w:p>
            <w:pPr>
              <w:pStyle w:val="TableParagraph"/>
              <w:spacing w:line="247" w:lineRule="auto"/>
              <w:ind w:right="172"/>
              <w:rPr>
                <w:sz w:val="16"/>
              </w:rPr>
            </w:pPr>
            <w:r>
              <w:rPr>
                <w:sz w:val="16"/>
              </w:rPr>
              <w:t>Closes</w:t>
            </w:r>
            <w:r>
              <w:rPr>
                <w:spacing w:val="-8"/>
                <w:sz w:val="16"/>
              </w:rPr>
              <w:t> </w:t>
            </w:r>
            <w:r>
              <w:rPr>
                <w:sz w:val="16"/>
              </w:rPr>
              <w:t>the</w:t>
            </w:r>
            <w:r>
              <w:rPr>
                <w:spacing w:val="-8"/>
                <w:sz w:val="16"/>
              </w:rPr>
              <w:t> </w:t>
            </w:r>
            <w:r>
              <w:rPr>
                <w:sz w:val="16"/>
              </w:rPr>
              <w:t>socket</w:t>
            </w:r>
            <w:r>
              <w:rPr>
                <w:spacing w:val="-8"/>
                <w:sz w:val="16"/>
              </w:rPr>
              <w:t> </w:t>
            </w:r>
            <w:r>
              <w:rPr>
                <w:sz w:val="16"/>
              </w:rPr>
              <w:t>connection</w:t>
            </w:r>
            <w:r>
              <w:rPr>
                <w:spacing w:val="-8"/>
                <w:sz w:val="16"/>
              </w:rPr>
              <w:t> </w:t>
            </w:r>
            <w:r>
              <w:rPr>
                <w:sz w:val="16"/>
              </w:rPr>
              <w:t>for</w:t>
            </w:r>
            <w:r>
              <w:rPr>
                <w:spacing w:val="-8"/>
                <w:sz w:val="16"/>
              </w:rPr>
              <w:t> </w:t>
            </w:r>
            <w:r>
              <w:rPr>
                <w:sz w:val="16"/>
              </w:rPr>
              <w:t>the</w:t>
            </w:r>
            <w:r>
              <w:rPr>
                <w:spacing w:val="-8"/>
                <w:sz w:val="16"/>
              </w:rPr>
              <w:t> </w:t>
            </w:r>
            <w:r>
              <w:rPr>
                <w:sz w:val="16"/>
              </w:rPr>
              <w:t>raw</w:t>
            </w:r>
            <w:r>
              <w:rPr>
                <w:spacing w:val="-8"/>
                <w:sz w:val="16"/>
              </w:rPr>
              <w:t> </w:t>
            </w:r>
            <w:r>
              <w:rPr>
                <w:sz w:val="16"/>
              </w:rPr>
              <w:t>data</w:t>
            </w:r>
            <w:r>
              <w:rPr>
                <w:spacing w:val="-8"/>
                <w:sz w:val="16"/>
              </w:rPr>
              <w:t> </w:t>
            </w:r>
            <w:r>
              <w:rPr>
                <w:sz w:val="16"/>
              </w:rPr>
              <w:t>stream defined by the instance. Both the receiving and the sending part of the socket connection shall be shut </w:t>
            </w:r>
            <w:r>
              <w:rPr>
                <w:spacing w:val="-2"/>
                <w:sz w:val="16"/>
              </w:rPr>
              <w:t>down.</w:t>
            </w:r>
          </w:p>
        </w:tc>
      </w:tr>
      <w:tr>
        <w:trPr>
          <w:trHeight w:val="623"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WaitForConnection</w:t>
            </w:r>
          </w:p>
        </w:tc>
        <w:tc>
          <w:tcPr>
            <w:tcW w:w="4217" w:type="dxa"/>
          </w:tcPr>
          <w:p>
            <w:pPr>
              <w:pStyle w:val="TableParagraph"/>
              <w:spacing w:line="247" w:lineRule="auto" w:before="33"/>
              <w:ind w:right="202"/>
              <w:rPr>
                <w:sz w:val="16"/>
              </w:rPr>
            </w:pPr>
            <w:r>
              <w:rPr>
                <w:sz w:val="16"/>
              </w:rPr>
              <w:t>Initializes the socket and prepare the </w:t>
            </w:r>
            <w:hyperlink w:history="true" w:anchor="_bookmark107">
              <w:r>
                <w:rPr>
                  <w:color w:val="0000FF"/>
                  <w:sz w:val="16"/>
                </w:rPr>
                <w:t>RawDataStreamServer</w:t>
              </w:r>
            </w:hyperlink>
            <w:r>
              <w:rPr>
                <w:color w:val="0000FF"/>
                <w:spacing w:val="-12"/>
                <w:sz w:val="16"/>
              </w:rPr>
              <w:t> </w:t>
            </w:r>
            <w:r>
              <w:rPr>
                <w:sz w:val="16"/>
              </w:rPr>
              <w:t>instance</w:t>
            </w:r>
            <w:r>
              <w:rPr>
                <w:spacing w:val="-11"/>
                <w:sz w:val="16"/>
              </w:rPr>
              <w:t> </w:t>
            </w:r>
            <w:r>
              <w:rPr>
                <w:sz w:val="16"/>
              </w:rPr>
              <w:t>for</w:t>
            </w:r>
            <w:r>
              <w:rPr>
                <w:spacing w:val="-11"/>
                <w:sz w:val="16"/>
              </w:rPr>
              <w:t> </w:t>
            </w:r>
            <w:r>
              <w:rPr>
                <w:sz w:val="16"/>
              </w:rPr>
              <w:t>incoming </w:t>
            </w:r>
            <w:r>
              <w:rPr>
                <w:spacing w:val="-2"/>
                <w:sz w:val="16"/>
              </w:rPr>
              <w:t>connections.</w:t>
            </w:r>
          </w:p>
        </w:tc>
      </w:tr>
      <w:tr>
        <w:trPr>
          <w:trHeight w:val="627"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WriteData</w:t>
            </w:r>
          </w:p>
        </w:tc>
        <w:tc>
          <w:tcPr>
            <w:tcW w:w="4217" w:type="dxa"/>
          </w:tcPr>
          <w:p>
            <w:pPr>
              <w:pStyle w:val="TableParagraph"/>
              <w:spacing w:line="247" w:lineRule="auto"/>
              <w:rPr>
                <w:sz w:val="16"/>
              </w:rPr>
            </w:pPr>
            <w:r>
              <w:rPr>
                <w:sz w:val="16"/>
              </w:rPr>
              <w:t>Requests</w:t>
            </w:r>
            <w:r>
              <w:rPr>
                <w:spacing w:val="-6"/>
                <w:sz w:val="16"/>
              </w:rPr>
              <w:t> </w:t>
            </w:r>
            <w:r>
              <w:rPr>
                <w:sz w:val="16"/>
              </w:rPr>
              <w:t>to</w:t>
            </w:r>
            <w:r>
              <w:rPr>
                <w:spacing w:val="-6"/>
                <w:sz w:val="16"/>
              </w:rPr>
              <w:t> </w:t>
            </w:r>
            <w:r>
              <w:rPr>
                <w:sz w:val="16"/>
              </w:rPr>
              <w:t>write</w:t>
            </w:r>
            <w:r>
              <w:rPr>
                <w:spacing w:val="-6"/>
                <w:sz w:val="16"/>
              </w:rPr>
              <w:t> </w:t>
            </w:r>
            <w:r>
              <w:rPr>
                <w:sz w:val="16"/>
              </w:rPr>
              <w:t>of</w:t>
            </w:r>
            <w:r>
              <w:rPr>
                <w:spacing w:val="-6"/>
                <w:sz w:val="16"/>
              </w:rPr>
              <w:t> </w:t>
            </w:r>
            <w:r>
              <w:rPr>
                <w:sz w:val="16"/>
              </w:rPr>
              <w:t>a</w:t>
            </w:r>
            <w:r>
              <w:rPr>
                <w:spacing w:val="-6"/>
                <w:sz w:val="16"/>
              </w:rPr>
              <w:t> </w:t>
            </w:r>
            <w:r>
              <w:rPr>
                <w:sz w:val="16"/>
              </w:rPr>
              <w:t>number</w:t>
            </w:r>
            <w:r>
              <w:rPr>
                <w:spacing w:val="-6"/>
                <w:sz w:val="16"/>
              </w:rPr>
              <w:t> </w:t>
            </w:r>
            <w:r>
              <w:rPr>
                <w:sz w:val="16"/>
              </w:rPr>
              <w:t>of</w:t>
            </w:r>
            <w:r>
              <w:rPr>
                <w:spacing w:val="-6"/>
                <w:sz w:val="16"/>
              </w:rPr>
              <w:t> </w:t>
            </w:r>
            <w:r>
              <w:rPr>
                <w:sz w:val="16"/>
              </w:rPr>
              <w:t>bytes</w:t>
            </w:r>
            <w:r>
              <w:rPr>
                <w:spacing w:val="-6"/>
                <w:sz w:val="16"/>
              </w:rPr>
              <w:t> </w:t>
            </w:r>
            <w:r>
              <w:rPr>
                <w:sz w:val="16"/>
              </w:rPr>
              <w:t>to</w:t>
            </w:r>
            <w:r>
              <w:rPr>
                <w:spacing w:val="-6"/>
                <w:sz w:val="16"/>
              </w:rPr>
              <w:t> </w:t>
            </w:r>
            <w:r>
              <w:rPr>
                <w:sz w:val="16"/>
              </w:rPr>
              <w:t>the</w:t>
            </w:r>
            <w:r>
              <w:rPr>
                <w:spacing w:val="-6"/>
                <w:sz w:val="16"/>
              </w:rPr>
              <w:t> </w:t>
            </w:r>
            <w:r>
              <w:rPr>
                <w:sz w:val="16"/>
              </w:rPr>
              <w:t>socket connection for the raw data stream defined by the </w:t>
            </w:r>
            <w:r>
              <w:rPr>
                <w:spacing w:val="-2"/>
                <w:sz w:val="16"/>
              </w:rPr>
              <w:t>instance.</w:t>
            </w:r>
          </w:p>
        </w:tc>
      </w:tr>
    </w:tbl>
    <w:p>
      <w:pPr>
        <w:pStyle w:val="BodyText"/>
        <w:rPr>
          <w:rFonts w:ascii="Century Gothic"/>
          <w:i/>
          <w:sz w:val="20"/>
        </w:rPr>
      </w:pPr>
    </w:p>
    <w:p>
      <w:pPr>
        <w:pStyle w:val="BodyText"/>
        <w:rPr>
          <w:rFonts w:ascii="Century Gothic"/>
          <w:i/>
          <w:sz w:val="20"/>
        </w:rPr>
      </w:pPr>
    </w:p>
    <w:p>
      <w:pPr>
        <w:pStyle w:val="BodyText"/>
        <w:spacing w:before="9"/>
        <w:rPr>
          <w:rFonts w:ascii="Century Gothic"/>
          <w:i/>
          <w:sz w:val="28"/>
        </w:rPr>
      </w:pPr>
    </w:p>
    <w:p>
      <w:pPr>
        <w:pStyle w:val="ListParagraph"/>
        <w:numPr>
          <w:ilvl w:val="4"/>
          <w:numId w:val="4"/>
        </w:numPr>
        <w:tabs>
          <w:tab w:pos="1326" w:val="left" w:leader="none"/>
          <w:tab w:pos="1328" w:val="left" w:leader="none"/>
        </w:tabs>
        <w:spacing w:line="240" w:lineRule="auto" w:before="102" w:after="0"/>
        <w:ind w:left="1327" w:right="0" w:hanging="1171"/>
        <w:jc w:val="left"/>
        <w:rPr>
          <w:b/>
          <w:sz w:val="24"/>
        </w:rPr>
      </w:pPr>
      <w:r>
        <w:rPr/>
        <w:pict>
          <v:group style="position:absolute;margin-left:418.184113pt;margin-top:80.734589pt;width:5.8pt;height:8.550pt;mso-position-horizontal-relative:page;mso-position-vertical-relative:paragraph;z-index:-29979648" id="docshapegroup865" coordorigin="8364,1615" coordsize="116,171">
            <v:line style="position:absolute" from="8422,1780" to="8422,1705" stroked="true" strokeweight=".528429pt" strokecolor="#000000">
              <v:stroke dashstyle="solid"/>
            </v:line>
            <v:line style="position:absolute" from="8422,1624" to="8422,1662" stroked="true" strokeweight=".528429pt" strokecolor="#000000">
              <v:stroke dashstyle="solid"/>
            </v:line>
            <v:shape style="position:absolute;left:8368;top:1619;width:106;height:160" id="docshape866" coordorigin="8369,1620" coordsize="106,160" path="m8422,1780l8369,1620m8422,1780l8474,1620e" filled="false" stroked="true" strokeweight=".528429pt" strokecolor="#000000">
              <v:path arrowok="t"/>
              <v:stroke dashstyle="solid"/>
            </v:shape>
            <w10:wrap type="none"/>
          </v:group>
        </w:pict>
      </w:r>
      <w:r>
        <w:rPr/>
        <w:pict>
          <v:group style="position:absolute;margin-left:299.765228pt;margin-top:80.734589pt;width:5.8pt;height:8.550pt;mso-position-horizontal-relative:page;mso-position-vertical-relative:paragraph;z-index:-29979136" id="docshapegroup867" coordorigin="5995,1615" coordsize="116,171">
            <v:line style="position:absolute" from="6053,1780" to="6053,1705" stroked="true" strokeweight=".528429pt" strokecolor="#000000">
              <v:stroke dashstyle="solid"/>
            </v:line>
            <v:line style="position:absolute" from="6053,1624" to="6053,1662" stroked="true" strokeweight=".528429pt" strokecolor="#000000">
              <v:stroke dashstyle="solid"/>
            </v:line>
            <v:shape style="position:absolute;left:6000;top:1619;width:106;height:160" id="docshape868" coordorigin="6001,1620" coordsize="106,160" path="m6053,1780l6001,1620m6053,1780l6106,1620e" filled="false" stroked="true" strokeweight=".528429pt" strokecolor="#000000">
              <v:path arrowok="t"/>
              <v:stroke dashstyle="solid"/>
            </v:shape>
            <w10:wrap type="none"/>
          </v:group>
        </w:pict>
      </w:r>
      <w:r>
        <w:rPr/>
        <w:pict>
          <v:group style="position:absolute;margin-left:174.57666pt;margin-top:80.734589pt;width:5.8pt;height:8.550pt;mso-position-horizontal-relative:page;mso-position-vertical-relative:paragraph;z-index:-29978624" id="docshapegroup869" coordorigin="3492,1615" coordsize="116,171">
            <v:line style="position:absolute" from="3549,1780" to="3549,1705" stroked="true" strokeweight=".528429pt" strokecolor="#000000">
              <v:stroke dashstyle="solid"/>
            </v:line>
            <v:line style="position:absolute" from="3549,1624" to="3549,1662" stroked="true" strokeweight=".528429pt" strokecolor="#000000">
              <v:stroke dashstyle="solid"/>
            </v:line>
            <v:shape style="position:absolute;left:3496;top:1619;width:106;height:160" id="docshape870" coordorigin="3497,1620" coordsize="106,160" path="m3549,1780l3497,1620m3549,1780l3602,1620e" filled="false" stroked="true" strokeweight=".528429pt" strokecolor="#000000">
              <v:path arrowok="t"/>
              <v:stroke dashstyle="solid"/>
            </v:shape>
            <w10:wrap type="none"/>
          </v:group>
        </w:pict>
      </w:r>
      <w:bookmarkStart w:name="_bookmark108" w:id="166"/>
      <w:bookmarkEnd w:id="166"/>
      <w:r>
        <w:rPr>
          <w:b/>
          <w:sz w:val="24"/>
        </w:rPr>
        <w:t>Interfaces</w:t>
      </w:r>
      <w:r>
        <w:rPr>
          <w:b/>
          <w:spacing w:val="-9"/>
          <w:sz w:val="24"/>
        </w:rPr>
        <w:t> </w:t>
      </w:r>
      <w:r>
        <w:rPr>
          <w:b/>
          <w:sz w:val="24"/>
        </w:rPr>
        <w:t>for</w:t>
      </w:r>
      <w:r>
        <w:rPr>
          <w:b/>
          <w:spacing w:val="-8"/>
          <w:sz w:val="24"/>
        </w:rPr>
        <w:t> </w:t>
      </w:r>
      <w:r>
        <w:rPr>
          <w:b/>
          <w:spacing w:val="-2"/>
          <w:sz w:val="24"/>
        </w:rPr>
        <w:t>SecOC</w:t>
      </w:r>
    </w:p>
    <w:p>
      <w:pPr>
        <w:pStyle w:val="BodyText"/>
        <w:spacing w:before="9"/>
        <w:rPr>
          <w:b/>
          <w:sz w:val="29"/>
        </w:rPr>
      </w:pPr>
    </w:p>
    <w:tbl>
      <w:tblPr>
        <w:tblW w:w="0" w:type="auto"/>
        <w:jc w:val="left"/>
        <w:tblInd w:w="115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326"/>
        <w:gridCol w:w="105"/>
        <w:gridCol w:w="2461"/>
        <w:gridCol w:w="74"/>
        <w:gridCol w:w="2113"/>
      </w:tblGrid>
      <w:tr>
        <w:trPr>
          <w:trHeight w:val="619" w:hRule="atLeast"/>
        </w:trPr>
        <w:tc>
          <w:tcPr>
            <w:tcW w:w="7079" w:type="dxa"/>
            <w:gridSpan w:val="5"/>
            <w:shd w:val="clear" w:color="auto" w:fill="FCF2E3"/>
          </w:tcPr>
          <w:p>
            <w:pPr>
              <w:pStyle w:val="TableParagraph"/>
              <w:tabs>
                <w:tab w:pos="6873" w:val="left" w:leader="none"/>
              </w:tabs>
              <w:spacing w:before="39"/>
              <w:ind w:left="2903"/>
              <w:rPr>
                <w:sz w:val="10"/>
              </w:rPr>
            </w:pPr>
            <w:r>
              <w:rPr>
                <w:w w:val="105"/>
                <w:sz w:val="10"/>
              </w:rPr>
              <w:t>Adaptive</w:t>
            </w:r>
            <w:r>
              <w:rPr>
                <w:spacing w:val="30"/>
                <w:w w:val="105"/>
                <w:sz w:val="10"/>
              </w:rPr>
              <w:t> </w:t>
            </w:r>
            <w:r>
              <w:rPr>
                <w:spacing w:val="-2"/>
                <w:w w:val="105"/>
                <w:sz w:val="10"/>
              </w:rPr>
              <w:t>Application</w:t>
            </w:r>
            <w:r>
              <w:rPr>
                <w:sz w:val="10"/>
              </w:rPr>
              <w:tab/>
            </w:r>
            <w:r>
              <w:rPr>
                <w:position w:val="-4"/>
                <w:sz w:val="10"/>
              </w:rPr>
              <w:drawing>
                <wp:inline distT="0" distB="0" distL="0" distR="0">
                  <wp:extent cx="100386" cy="120917"/>
                  <wp:effectExtent l="0" t="0" r="0" b="0"/>
                  <wp:docPr id="1" name="image71.png"/>
                  <wp:cNvGraphicFramePr>
                    <a:graphicFrameLocks noChangeAspect="1"/>
                  </wp:cNvGraphicFramePr>
                  <a:graphic>
                    <a:graphicData uri="http://schemas.openxmlformats.org/drawingml/2006/picture">
                      <pic:pic>
                        <pic:nvPicPr>
                          <pic:cNvPr id="2" name="image71.png"/>
                          <pic:cNvPicPr/>
                        </pic:nvPicPr>
                        <pic:blipFill>
                          <a:blip r:embed="rId93" cstate="print"/>
                          <a:stretch>
                            <a:fillRect/>
                          </a:stretch>
                        </pic:blipFill>
                        <pic:spPr>
                          <a:xfrm>
                            <a:off x="0" y="0"/>
                            <a:ext cx="100386" cy="120917"/>
                          </a:xfrm>
                          <a:prstGeom prst="rect">
                            <a:avLst/>
                          </a:prstGeom>
                        </pic:spPr>
                      </pic:pic>
                    </a:graphicData>
                  </a:graphic>
                </wp:inline>
              </w:drawing>
            </w:r>
            <w:r>
              <w:rPr>
                <w:position w:val="-4"/>
                <w:sz w:val="10"/>
              </w:rPr>
            </w:r>
          </w:p>
        </w:tc>
      </w:tr>
      <w:tr>
        <w:trPr>
          <w:trHeight w:val="409" w:hRule="atLeast"/>
        </w:trPr>
        <w:tc>
          <w:tcPr>
            <w:tcW w:w="2326" w:type="dxa"/>
            <w:tcBorders>
              <w:left w:val="nil"/>
              <w:right w:val="nil"/>
            </w:tcBorders>
          </w:tcPr>
          <w:p>
            <w:pPr>
              <w:pStyle w:val="TableParagraph"/>
              <w:spacing w:before="6" w:after="3"/>
              <w:ind w:left="668" w:right="705"/>
              <w:jc w:val="center"/>
              <w:rPr>
                <w:sz w:val="10"/>
              </w:rPr>
            </w:pPr>
            <w:r>
              <w:rPr>
                <w:spacing w:val="-2"/>
                <w:w w:val="105"/>
                <w:sz w:val="10"/>
              </w:rPr>
              <w:t>«use»</w:t>
            </w:r>
          </w:p>
          <w:p>
            <w:pPr>
              <w:pStyle w:val="TableParagraph"/>
              <w:spacing w:line="20" w:lineRule="exact" w:before="0"/>
              <w:ind w:left="1147"/>
              <w:rPr>
                <w:sz w:val="2"/>
              </w:rPr>
            </w:pPr>
            <w:r>
              <w:rPr>
                <w:sz w:val="2"/>
              </w:rPr>
              <w:pict>
                <v:group style="width:.550pt;height:.85pt;mso-position-horizontal-relative:char;mso-position-vertical-relative:line" id="docshapegroup871" coordorigin="0,0" coordsize="11,17">
                  <v:line style="position:absolute" from="5,0" to="5,16" stroked="true" strokeweight=".528429pt" strokecolor="#000000">
                    <v:stroke dashstyle="solid"/>
                  </v:line>
                </v:group>
              </w:pict>
            </w:r>
            <w:r>
              <w:rPr>
                <w:sz w:val="2"/>
              </w:rPr>
            </w:r>
          </w:p>
          <w:p>
            <w:pPr>
              <w:pStyle w:val="TableParagraph"/>
              <w:spacing w:before="0"/>
              <w:ind w:left="670" w:right="705"/>
              <w:jc w:val="center"/>
              <w:rPr>
                <w:sz w:val="10"/>
              </w:rPr>
            </w:pPr>
            <w:r>
              <w:rPr>
                <w:spacing w:val="-2"/>
                <w:w w:val="105"/>
                <w:sz w:val="10"/>
              </w:rPr>
              <w:t>«aapRequiredPort»</w:t>
            </w:r>
          </w:p>
        </w:tc>
        <w:tc>
          <w:tcPr>
            <w:tcW w:w="105" w:type="dxa"/>
            <w:tcBorders>
              <w:left w:val="nil"/>
              <w:bottom w:val="nil"/>
              <w:right w:val="nil"/>
            </w:tcBorders>
          </w:tcPr>
          <w:p>
            <w:pPr>
              <w:pStyle w:val="TableParagraph"/>
              <w:spacing w:before="0"/>
              <w:ind w:left="0"/>
              <w:rPr>
                <w:rFonts w:ascii="Times New Roman"/>
                <w:sz w:val="14"/>
              </w:rPr>
            </w:pPr>
          </w:p>
        </w:tc>
        <w:tc>
          <w:tcPr>
            <w:tcW w:w="2461" w:type="dxa"/>
            <w:tcBorders>
              <w:left w:val="nil"/>
              <w:right w:val="nil"/>
            </w:tcBorders>
          </w:tcPr>
          <w:p>
            <w:pPr>
              <w:pStyle w:val="TableParagraph"/>
              <w:spacing w:before="6" w:after="3"/>
              <w:ind w:left="749" w:right="792"/>
              <w:jc w:val="center"/>
              <w:rPr>
                <w:sz w:val="10"/>
              </w:rPr>
            </w:pPr>
            <w:r>
              <w:rPr>
                <w:spacing w:val="-2"/>
                <w:w w:val="105"/>
                <w:sz w:val="10"/>
              </w:rPr>
              <w:t>«use»</w:t>
            </w:r>
          </w:p>
          <w:p>
            <w:pPr>
              <w:pStyle w:val="TableParagraph"/>
              <w:spacing w:line="20" w:lineRule="exact" w:before="0"/>
              <w:ind w:left="1219"/>
              <w:rPr>
                <w:sz w:val="2"/>
              </w:rPr>
            </w:pPr>
            <w:r>
              <w:rPr>
                <w:sz w:val="2"/>
              </w:rPr>
              <w:pict>
                <v:group style="width:.550pt;height:.85pt;mso-position-horizontal-relative:char;mso-position-vertical-relative:line" id="docshapegroup872" coordorigin="0,0" coordsize="11,17">
                  <v:line style="position:absolute" from="5,0" to="5,16" stroked="true" strokeweight=".528429pt" strokecolor="#000000">
                    <v:stroke dashstyle="solid"/>
                  </v:line>
                </v:group>
              </w:pict>
            </w:r>
            <w:r>
              <w:rPr>
                <w:sz w:val="2"/>
              </w:rPr>
            </w:r>
          </w:p>
          <w:p>
            <w:pPr>
              <w:pStyle w:val="TableParagraph"/>
              <w:spacing w:before="0"/>
              <w:ind w:left="751" w:right="792"/>
              <w:jc w:val="center"/>
              <w:rPr>
                <w:sz w:val="10"/>
              </w:rPr>
            </w:pPr>
            <w:r>
              <w:rPr>
                <w:spacing w:val="-2"/>
                <w:w w:val="105"/>
                <w:sz w:val="10"/>
              </w:rPr>
              <w:t>«aapRequiredPort»</w:t>
            </w:r>
          </w:p>
        </w:tc>
        <w:tc>
          <w:tcPr>
            <w:tcW w:w="74" w:type="dxa"/>
            <w:tcBorders>
              <w:left w:val="nil"/>
              <w:bottom w:val="nil"/>
              <w:right w:val="nil"/>
            </w:tcBorders>
          </w:tcPr>
          <w:p>
            <w:pPr>
              <w:pStyle w:val="TableParagraph"/>
              <w:spacing w:before="0"/>
              <w:ind w:left="0"/>
              <w:rPr>
                <w:rFonts w:ascii="Times New Roman"/>
                <w:sz w:val="14"/>
              </w:rPr>
            </w:pPr>
          </w:p>
        </w:tc>
        <w:tc>
          <w:tcPr>
            <w:tcW w:w="2113" w:type="dxa"/>
            <w:tcBorders>
              <w:left w:val="nil"/>
              <w:right w:val="nil"/>
            </w:tcBorders>
          </w:tcPr>
          <w:p>
            <w:pPr>
              <w:pStyle w:val="TableParagraph"/>
              <w:spacing w:before="6" w:after="3"/>
              <w:ind w:left="573" w:right="621"/>
              <w:jc w:val="center"/>
              <w:rPr>
                <w:sz w:val="10"/>
              </w:rPr>
            </w:pPr>
            <w:r>
              <w:rPr>
                <w:spacing w:val="-2"/>
                <w:w w:val="105"/>
                <w:sz w:val="10"/>
              </w:rPr>
              <w:t>«use»</w:t>
            </w:r>
          </w:p>
          <w:p>
            <w:pPr>
              <w:pStyle w:val="TableParagraph"/>
              <w:spacing w:line="20" w:lineRule="exact" w:before="0"/>
              <w:ind w:left="1053"/>
              <w:rPr>
                <w:sz w:val="2"/>
              </w:rPr>
            </w:pPr>
            <w:r>
              <w:rPr>
                <w:sz w:val="2"/>
              </w:rPr>
              <w:pict>
                <v:group style="width:.550pt;height:.85pt;mso-position-horizontal-relative:char;mso-position-vertical-relative:line" id="docshapegroup873" coordorigin="0,0" coordsize="11,17">
                  <v:line style="position:absolute" from="5,0" to="5,16" stroked="true" strokeweight=".528429pt" strokecolor="#000000">
                    <v:stroke dashstyle="solid"/>
                  </v:line>
                </v:group>
              </w:pict>
            </w:r>
            <w:r>
              <w:rPr>
                <w:sz w:val="2"/>
              </w:rPr>
            </w:r>
          </w:p>
          <w:p>
            <w:pPr>
              <w:pStyle w:val="TableParagraph"/>
              <w:spacing w:before="0"/>
              <w:ind w:left="573" w:right="623"/>
              <w:jc w:val="center"/>
              <w:rPr>
                <w:sz w:val="10"/>
              </w:rPr>
            </w:pPr>
            <w:r>
              <w:rPr>
                <w:spacing w:val="-2"/>
                <w:w w:val="105"/>
                <w:sz w:val="10"/>
              </w:rPr>
              <w:t>«aapRequiredPort»</w:t>
            </w:r>
          </w:p>
        </w:tc>
      </w:tr>
      <w:tr>
        <w:trPr>
          <w:trHeight w:val="387" w:hRule="atLeast"/>
        </w:trPr>
        <w:tc>
          <w:tcPr>
            <w:tcW w:w="2326" w:type="dxa"/>
            <w:shd w:val="clear" w:color="auto" w:fill="FCF2E3"/>
          </w:tcPr>
          <w:p>
            <w:pPr>
              <w:pStyle w:val="TableParagraph"/>
              <w:spacing w:line="285" w:lineRule="auto" w:before="58"/>
              <w:ind w:left="155" w:firstLine="42"/>
              <w:rPr>
                <w:sz w:val="10"/>
              </w:rPr>
            </w:pPr>
            <w:r>
              <w:rPr>
                <w:spacing w:val="-2"/>
                <w:w w:val="105"/>
                <w:sz w:val="10"/>
              </w:rPr>
              <w:t>«aapAraComServiceInterface,aapAPI»</w:t>
            </w:r>
            <w:r>
              <w:rPr>
                <w:spacing w:val="80"/>
                <w:w w:val="105"/>
                <w:sz w:val="10"/>
              </w:rPr>
              <w:t> </w:t>
            </w:r>
            <w:r>
              <w:rPr>
                <w:spacing w:val="-2"/>
                <w:w w:val="105"/>
                <w:sz w:val="10"/>
              </w:rPr>
              <w:t>VerificationStatusConfigurationByDataId</w:t>
            </w:r>
          </w:p>
        </w:tc>
        <w:tc>
          <w:tcPr>
            <w:tcW w:w="105" w:type="dxa"/>
            <w:tcBorders>
              <w:top w:val="nil"/>
              <w:bottom w:val="nil"/>
            </w:tcBorders>
          </w:tcPr>
          <w:p>
            <w:pPr>
              <w:pStyle w:val="TableParagraph"/>
              <w:spacing w:before="0"/>
              <w:ind w:left="0"/>
              <w:rPr>
                <w:rFonts w:ascii="Times New Roman"/>
                <w:sz w:val="14"/>
              </w:rPr>
            </w:pPr>
          </w:p>
        </w:tc>
        <w:tc>
          <w:tcPr>
            <w:tcW w:w="2461" w:type="dxa"/>
            <w:shd w:val="clear" w:color="auto" w:fill="FCF2E3"/>
          </w:tcPr>
          <w:p>
            <w:pPr>
              <w:pStyle w:val="TableParagraph"/>
              <w:spacing w:line="285" w:lineRule="auto" w:before="58"/>
              <w:ind w:left="102" w:firstLine="159"/>
              <w:rPr>
                <w:sz w:val="10"/>
              </w:rPr>
            </w:pPr>
            <w:r>
              <w:rPr>
                <w:spacing w:val="-2"/>
                <w:w w:val="105"/>
                <w:sz w:val="10"/>
              </w:rPr>
              <w:t>«aapAraComServiceInterface,aapAPI»</w:t>
            </w:r>
            <w:r>
              <w:rPr>
                <w:spacing w:val="80"/>
                <w:w w:val="105"/>
                <w:sz w:val="10"/>
              </w:rPr>
              <w:t> </w:t>
            </w:r>
            <w:r>
              <w:rPr>
                <w:spacing w:val="-2"/>
                <w:w w:val="105"/>
                <w:sz w:val="10"/>
              </w:rPr>
              <w:t>VerificationStatusConfigurationByFreshnessId</w:t>
            </w:r>
          </w:p>
        </w:tc>
        <w:tc>
          <w:tcPr>
            <w:tcW w:w="74" w:type="dxa"/>
            <w:tcBorders>
              <w:top w:val="nil"/>
              <w:bottom w:val="nil"/>
            </w:tcBorders>
            <w:shd w:val="clear" w:color="auto" w:fill="FCF2E3"/>
          </w:tcPr>
          <w:p>
            <w:pPr>
              <w:pStyle w:val="TableParagraph"/>
              <w:spacing w:before="0"/>
              <w:ind w:left="0"/>
              <w:rPr>
                <w:rFonts w:ascii="Times New Roman"/>
                <w:sz w:val="14"/>
              </w:rPr>
            </w:pPr>
          </w:p>
        </w:tc>
        <w:tc>
          <w:tcPr>
            <w:tcW w:w="2113" w:type="dxa"/>
            <w:shd w:val="clear" w:color="auto" w:fill="FCF2E3"/>
          </w:tcPr>
          <w:p>
            <w:pPr>
              <w:pStyle w:val="TableParagraph"/>
              <w:spacing w:before="58"/>
              <w:ind w:left="194" w:right="192"/>
              <w:jc w:val="center"/>
              <w:rPr>
                <w:sz w:val="10"/>
              </w:rPr>
            </w:pPr>
            <w:r>
              <w:rPr>
                <w:spacing w:val="-2"/>
                <w:w w:val="105"/>
                <w:sz w:val="10"/>
              </w:rPr>
              <w:t>«aapAraComServiceInterface,aapA...</w:t>
            </w:r>
          </w:p>
          <w:p>
            <w:pPr>
              <w:pStyle w:val="TableParagraph"/>
              <w:spacing w:before="22"/>
              <w:ind w:left="194" w:right="178"/>
              <w:jc w:val="center"/>
              <w:rPr>
                <w:sz w:val="10"/>
              </w:rPr>
            </w:pPr>
            <w:r>
              <w:rPr>
                <w:spacing w:val="-2"/>
                <w:w w:val="105"/>
                <w:sz w:val="10"/>
              </w:rPr>
              <w:t>VerificationStatus</w:t>
            </w:r>
          </w:p>
        </w:tc>
      </w:tr>
      <w:tr>
        <w:trPr>
          <w:trHeight w:val="427" w:hRule="atLeast"/>
        </w:trPr>
        <w:tc>
          <w:tcPr>
            <w:tcW w:w="2326" w:type="dxa"/>
            <w:shd w:val="clear" w:color="auto" w:fill="FCF2E3"/>
          </w:tcPr>
          <w:p>
            <w:pPr>
              <w:pStyle w:val="TableParagraph"/>
              <w:spacing w:before="78"/>
              <w:ind w:left="135"/>
              <w:rPr>
                <w:sz w:val="10"/>
              </w:rPr>
            </w:pPr>
            <w:r>
              <w:rPr>
                <w:w w:val="105"/>
                <w:sz w:val="10"/>
              </w:rPr>
              <w:t>«aapAccessControlled,</w:t>
            </w:r>
            <w:r>
              <w:rPr>
                <w:spacing w:val="30"/>
                <w:w w:val="105"/>
                <w:sz w:val="10"/>
              </w:rPr>
              <w:t> </w:t>
            </w:r>
            <w:r>
              <w:rPr>
                <w:spacing w:val="-2"/>
                <w:w w:val="105"/>
                <w:sz w:val="10"/>
              </w:rPr>
              <w:t>aapServiceMeth...</w:t>
            </w:r>
          </w:p>
          <w:p>
            <w:pPr>
              <w:pStyle w:val="TableParagraph"/>
              <w:spacing w:before="25"/>
              <w:ind w:left="50"/>
              <w:rPr>
                <w:sz w:val="10"/>
              </w:rPr>
            </w:pPr>
            <w:r>
              <w:rPr>
                <w:color w:val="003F3F"/>
                <w:w w:val="105"/>
                <w:sz w:val="10"/>
              </w:rPr>
              <w:t>+</w:t>
            </w:r>
            <w:r>
              <w:rPr>
                <w:color w:val="003F3F"/>
                <w:spacing w:val="75"/>
                <w:w w:val="150"/>
                <w:sz w:val="10"/>
              </w:rPr>
              <w:t> </w:t>
            </w:r>
            <w:r>
              <w:rPr>
                <w:color w:val="003F3F"/>
                <w:spacing w:val="-2"/>
                <w:w w:val="105"/>
                <w:sz w:val="10"/>
              </w:rPr>
              <w:t>VerifyStatusOverride()</w:t>
            </w:r>
          </w:p>
        </w:tc>
        <w:tc>
          <w:tcPr>
            <w:tcW w:w="105" w:type="dxa"/>
            <w:tcBorders>
              <w:top w:val="nil"/>
              <w:bottom w:val="nil"/>
            </w:tcBorders>
          </w:tcPr>
          <w:p>
            <w:pPr>
              <w:pStyle w:val="TableParagraph"/>
              <w:spacing w:before="0"/>
              <w:ind w:left="0"/>
              <w:rPr>
                <w:rFonts w:ascii="Times New Roman"/>
                <w:sz w:val="14"/>
              </w:rPr>
            </w:pPr>
          </w:p>
        </w:tc>
        <w:tc>
          <w:tcPr>
            <w:tcW w:w="2461" w:type="dxa"/>
            <w:shd w:val="clear" w:color="auto" w:fill="FCF2E3"/>
          </w:tcPr>
          <w:p>
            <w:pPr>
              <w:pStyle w:val="TableParagraph"/>
              <w:spacing w:before="78"/>
              <w:ind w:left="135"/>
              <w:rPr>
                <w:sz w:val="10"/>
              </w:rPr>
            </w:pPr>
            <w:r>
              <w:rPr>
                <w:w w:val="105"/>
                <w:sz w:val="10"/>
              </w:rPr>
              <w:t>«aapAccessControlled,</w:t>
            </w:r>
            <w:r>
              <w:rPr>
                <w:spacing w:val="30"/>
                <w:w w:val="105"/>
                <w:sz w:val="10"/>
              </w:rPr>
              <w:t> </w:t>
            </w:r>
            <w:r>
              <w:rPr>
                <w:spacing w:val="-2"/>
                <w:w w:val="105"/>
                <w:sz w:val="10"/>
              </w:rPr>
              <w:t>aapServiceMethod»</w:t>
            </w:r>
          </w:p>
          <w:p>
            <w:pPr>
              <w:pStyle w:val="TableParagraph"/>
              <w:spacing w:before="25"/>
              <w:ind w:left="50"/>
              <w:rPr>
                <w:sz w:val="10"/>
              </w:rPr>
            </w:pPr>
            <w:r>
              <w:rPr>
                <w:color w:val="003F3F"/>
                <w:w w:val="105"/>
                <w:sz w:val="10"/>
              </w:rPr>
              <w:t>+</w:t>
            </w:r>
            <w:r>
              <w:rPr>
                <w:color w:val="003F3F"/>
                <w:spacing w:val="75"/>
                <w:w w:val="150"/>
                <w:sz w:val="10"/>
              </w:rPr>
              <w:t> </w:t>
            </w:r>
            <w:r>
              <w:rPr>
                <w:color w:val="003F3F"/>
                <w:spacing w:val="-2"/>
                <w:w w:val="105"/>
                <w:sz w:val="10"/>
              </w:rPr>
              <w:t>VerifyStatusOverride()</w:t>
            </w:r>
          </w:p>
        </w:tc>
        <w:tc>
          <w:tcPr>
            <w:tcW w:w="74" w:type="dxa"/>
            <w:tcBorders>
              <w:top w:val="nil"/>
              <w:bottom w:val="nil"/>
            </w:tcBorders>
            <w:shd w:val="clear" w:color="auto" w:fill="FCF2E3"/>
          </w:tcPr>
          <w:p>
            <w:pPr>
              <w:pStyle w:val="TableParagraph"/>
              <w:spacing w:before="0"/>
              <w:ind w:left="0"/>
              <w:rPr>
                <w:rFonts w:ascii="Times New Roman"/>
                <w:sz w:val="14"/>
              </w:rPr>
            </w:pPr>
          </w:p>
        </w:tc>
        <w:tc>
          <w:tcPr>
            <w:tcW w:w="2113" w:type="dxa"/>
            <w:shd w:val="clear" w:color="auto" w:fill="FCF2E3"/>
          </w:tcPr>
          <w:p>
            <w:pPr>
              <w:pStyle w:val="TableParagraph"/>
              <w:spacing w:before="78"/>
              <w:ind w:left="136"/>
              <w:rPr>
                <w:sz w:val="10"/>
              </w:rPr>
            </w:pPr>
            <w:r>
              <w:rPr>
                <w:w w:val="105"/>
                <w:sz w:val="10"/>
              </w:rPr>
              <w:t>«aapAccessControlled,</w:t>
            </w:r>
            <w:r>
              <w:rPr>
                <w:spacing w:val="32"/>
                <w:w w:val="105"/>
                <w:sz w:val="10"/>
              </w:rPr>
              <w:t> </w:t>
            </w:r>
            <w:r>
              <w:rPr>
                <w:spacing w:val="-2"/>
                <w:w w:val="105"/>
                <w:sz w:val="10"/>
              </w:rPr>
              <w:t>aapServiceE...</w:t>
            </w:r>
          </w:p>
          <w:p>
            <w:pPr>
              <w:pStyle w:val="TableParagraph"/>
              <w:spacing w:before="25"/>
              <w:ind w:left="53"/>
              <w:rPr>
                <w:sz w:val="10"/>
              </w:rPr>
            </w:pPr>
            <w:r>
              <w:rPr>
                <w:color w:val="8B0000"/>
                <w:w w:val="105"/>
                <w:sz w:val="10"/>
              </w:rPr>
              <w:t>+</w:t>
            </w:r>
            <w:r>
              <w:rPr>
                <w:color w:val="8B0000"/>
                <w:spacing w:val="75"/>
                <w:w w:val="150"/>
                <w:sz w:val="10"/>
              </w:rPr>
              <w:t> </w:t>
            </w:r>
            <w:r>
              <w:rPr>
                <w:color w:val="8B0000"/>
                <w:spacing w:val="-2"/>
                <w:w w:val="105"/>
                <w:sz w:val="10"/>
              </w:rPr>
              <w:t>VerificationStatus</w:t>
            </w:r>
          </w:p>
        </w:tc>
      </w:tr>
      <w:tr>
        <w:trPr>
          <w:trHeight w:val="356" w:hRule="atLeast"/>
        </w:trPr>
        <w:tc>
          <w:tcPr>
            <w:tcW w:w="2326" w:type="dxa"/>
            <w:tcBorders>
              <w:left w:val="nil"/>
              <w:bottom w:val="nil"/>
              <w:right w:val="nil"/>
            </w:tcBorders>
          </w:tcPr>
          <w:p>
            <w:pPr>
              <w:pStyle w:val="TableParagraph"/>
              <w:spacing w:before="0"/>
              <w:ind w:left="1046"/>
              <w:rPr>
                <w:sz w:val="20"/>
              </w:rPr>
            </w:pPr>
            <w:r>
              <w:rPr>
                <w:sz w:val="20"/>
              </w:rPr>
              <w:pict>
                <v:group style="width:6.8pt;height:12.5pt;mso-position-horizontal-relative:char;mso-position-vertical-relative:line" id="docshapegroup874" coordorigin="0,0" coordsize="136,250">
                  <v:shape style="position:absolute;left:67;top:5;width:2;height:192" id="docshape875" coordorigin="68,5" coordsize="0,192" path="m68,5l68,80m68,122l68,197e" filled="false" stroked="true" strokeweight=".528429pt" strokecolor="#000000">
                    <v:path arrowok="t"/>
                    <v:stroke dashstyle="solid"/>
                  </v:shape>
                  <v:line style="position:absolute" from="63,245" to="73,245" stroked="true" strokeweight=".5052pt" strokecolor="#000000">
                    <v:stroke dashstyle="solid"/>
                  </v:line>
                  <v:shape style="position:absolute;left:5;top:5;width:126;height:160" id="docshape876" coordorigin="5,5" coordsize="126,160" path="m68,5l5,165,131,165,68,5xe" filled="true" fillcolor="#fcf2e3" stroked="false">
                    <v:path arrowok="t"/>
                    <v:fill type="solid"/>
                  </v:shape>
                  <v:shape style="position:absolute;left:5;top:5;width:126;height:160" id="docshape877" coordorigin="5,5" coordsize="126,160" path="m131,165l5,165,68,5,131,165xe" filled="false" stroked="true" strokeweight=".528429pt" strokecolor="#000000">
                    <v:path arrowok="t"/>
                    <v:stroke dashstyle="solid"/>
                  </v:shape>
                </v:group>
              </w:pict>
            </w:r>
            <w:r>
              <w:rPr>
                <w:sz w:val="20"/>
              </w:rPr>
            </w:r>
          </w:p>
          <w:p>
            <w:pPr>
              <w:pStyle w:val="TableParagraph"/>
              <w:spacing w:line="56" w:lineRule="exact" w:before="0"/>
              <w:ind w:left="637"/>
              <w:rPr>
                <w:sz w:val="10"/>
              </w:rPr>
            </w:pPr>
            <w:r>
              <w:rPr>
                <w:spacing w:val="-2"/>
                <w:w w:val="105"/>
                <w:sz w:val="10"/>
              </w:rPr>
              <w:t>«aapProvidedPort»</w:t>
            </w:r>
          </w:p>
        </w:tc>
        <w:tc>
          <w:tcPr>
            <w:tcW w:w="105" w:type="dxa"/>
            <w:tcBorders>
              <w:top w:val="nil"/>
              <w:left w:val="nil"/>
              <w:bottom w:val="nil"/>
              <w:right w:val="nil"/>
            </w:tcBorders>
          </w:tcPr>
          <w:p>
            <w:pPr>
              <w:pStyle w:val="TableParagraph"/>
              <w:spacing w:before="0"/>
              <w:ind w:left="0"/>
              <w:rPr>
                <w:rFonts w:ascii="Times New Roman"/>
                <w:sz w:val="14"/>
              </w:rPr>
            </w:pPr>
          </w:p>
        </w:tc>
        <w:tc>
          <w:tcPr>
            <w:tcW w:w="2461" w:type="dxa"/>
            <w:tcBorders>
              <w:left w:val="nil"/>
              <w:bottom w:val="nil"/>
              <w:right w:val="nil"/>
            </w:tcBorders>
          </w:tcPr>
          <w:p>
            <w:pPr>
              <w:pStyle w:val="TableParagraph"/>
              <w:spacing w:before="0"/>
              <w:ind w:left="1128"/>
              <w:rPr>
                <w:sz w:val="20"/>
              </w:rPr>
            </w:pPr>
            <w:r>
              <w:rPr>
                <w:sz w:val="20"/>
              </w:rPr>
              <w:pict>
                <v:group style="width:6.9pt;height:12.5pt;mso-position-horizontal-relative:char;mso-position-vertical-relative:line" id="docshapegroup878" coordorigin="0,0" coordsize="138,250">
                  <v:shape style="position:absolute;left:69;top:5;width:2;height:192" id="docshape879" coordorigin="70,5" coordsize="0,192" path="m70,5l70,80m70,122l70,197e" filled="false" stroked="true" strokeweight=".528429pt" strokecolor="#000000">
                    <v:path arrowok="t"/>
                    <v:stroke dashstyle="solid"/>
                  </v:shape>
                  <v:line style="position:absolute" from="65,245" to="75,245" stroked="true" strokeweight=".5052pt" strokecolor="#000000">
                    <v:stroke dashstyle="solid"/>
                  </v:line>
                  <v:shape style="position:absolute;left:5;top:5;width:128;height:160" id="docshape880" coordorigin="5,5" coordsize="128,160" path="m70,5l5,165,133,165,70,5xe" filled="true" fillcolor="#fcf2e3" stroked="false">
                    <v:path arrowok="t"/>
                    <v:fill type="solid"/>
                  </v:shape>
                  <v:shape style="position:absolute;left:5;top:5;width:128;height:160" id="docshape881" coordorigin="5,5" coordsize="128,160" path="m133,165l5,165,70,5,133,165xe" filled="false" stroked="true" strokeweight=".528429pt" strokecolor="#000000">
                    <v:path arrowok="t"/>
                    <v:stroke dashstyle="solid"/>
                  </v:shape>
                </v:group>
              </w:pict>
            </w:r>
            <w:r>
              <w:rPr>
                <w:sz w:val="20"/>
              </w:rPr>
            </w:r>
          </w:p>
          <w:p>
            <w:pPr>
              <w:pStyle w:val="TableParagraph"/>
              <w:spacing w:line="56" w:lineRule="exact" w:before="0"/>
              <w:ind w:left="724"/>
              <w:rPr>
                <w:sz w:val="10"/>
              </w:rPr>
            </w:pPr>
            <w:r>
              <w:rPr>
                <w:spacing w:val="-2"/>
                <w:w w:val="105"/>
                <w:sz w:val="10"/>
              </w:rPr>
              <w:t>«aapProvidedPort»</w:t>
            </w:r>
          </w:p>
        </w:tc>
        <w:tc>
          <w:tcPr>
            <w:tcW w:w="74" w:type="dxa"/>
            <w:tcBorders>
              <w:top w:val="nil"/>
              <w:left w:val="nil"/>
              <w:bottom w:val="nil"/>
              <w:right w:val="nil"/>
            </w:tcBorders>
          </w:tcPr>
          <w:p>
            <w:pPr>
              <w:pStyle w:val="TableParagraph"/>
              <w:spacing w:before="0"/>
              <w:ind w:left="0"/>
              <w:rPr>
                <w:rFonts w:ascii="Times New Roman"/>
                <w:sz w:val="14"/>
              </w:rPr>
            </w:pPr>
          </w:p>
        </w:tc>
        <w:tc>
          <w:tcPr>
            <w:tcW w:w="2113" w:type="dxa"/>
            <w:tcBorders>
              <w:left w:val="nil"/>
              <w:bottom w:val="nil"/>
              <w:right w:val="nil"/>
            </w:tcBorders>
          </w:tcPr>
          <w:p>
            <w:pPr>
              <w:pStyle w:val="TableParagraph"/>
              <w:spacing w:before="0"/>
              <w:ind w:left="962"/>
              <w:rPr>
                <w:sz w:val="20"/>
              </w:rPr>
            </w:pPr>
            <w:r>
              <w:rPr>
                <w:sz w:val="20"/>
              </w:rPr>
              <w:pict>
                <v:group style="width:6.9pt;height:12.5pt;mso-position-horizontal-relative:char;mso-position-vertical-relative:line" id="docshapegroup882" coordorigin="0,0" coordsize="138,250">
                  <v:shape style="position:absolute;left:67;top:5;width:2;height:192" id="docshape883" coordorigin="68,5" coordsize="0,192" path="m68,5l68,80m68,122l68,197e" filled="false" stroked="true" strokeweight=".528429pt" strokecolor="#000000">
                    <v:path arrowok="t"/>
                    <v:stroke dashstyle="solid"/>
                  </v:shape>
                  <v:line style="position:absolute" from="63,245" to="73,245" stroked="true" strokeweight=".5052pt" strokecolor="#000000">
                    <v:stroke dashstyle="solid"/>
                  </v:line>
                  <v:shape style="position:absolute;left:5;top:5;width:128;height:160" id="docshape884" coordorigin="5,5" coordsize="128,160" path="m68,5l5,165,133,165,68,5xe" filled="true" fillcolor="#fcf2e3" stroked="false">
                    <v:path arrowok="t"/>
                    <v:fill type="solid"/>
                  </v:shape>
                  <v:shape style="position:absolute;left:5;top:5;width:128;height:160" id="docshape885" coordorigin="5,5" coordsize="128,160" path="m133,165l5,165,68,5,133,165xe" filled="false" stroked="true" strokeweight=".528429pt" strokecolor="#000000">
                    <v:path arrowok="t"/>
                    <v:stroke dashstyle="solid"/>
                  </v:shape>
                </v:group>
              </w:pict>
            </w:r>
            <w:r>
              <w:rPr>
                <w:sz w:val="20"/>
              </w:rPr>
            </w:r>
          </w:p>
          <w:p>
            <w:pPr>
              <w:pStyle w:val="TableParagraph"/>
              <w:spacing w:line="56" w:lineRule="exact" w:before="0"/>
              <w:ind w:left="556"/>
              <w:rPr>
                <w:sz w:val="10"/>
              </w:rPr>
            </w:pPr>
            <w:r>
              <w:rPr>
                <w:spacing w:val="-2"/>
                <w:w w:val="105"/>
                <w:sz w:val="10"/>
              </w:rPr>
              <w:t>«aapProvidedPort»</w:t>
            </w:r>
          </w:p>
        </w:tc>
      </w:tr>
    </w:tbl>
    <w:p>
      <w:pPr>
        <w:pStyle w:val="BodyText"/>
        <w:ind w:left="1141"/>
        <w:rPr>
          <w:sz w:val="20"/>
        </w:rPr>
      </w:pPr>
      <w:r>
        <w:rPr>
          <w:sz w:val="20"/>
        </w:rPr>
        <w:pict>
          <v:group style="width:354.6pt;height:34.950pt;mso-position-horizontal-relative:char;mso-position-vertical-relative:line" id="docshapegroup886" coordorigin="0,0" coordsize="7092,699">
            <v:rect style="position:absolute;left:5;top:58;width:7081;height:635" id="docshape887" filled="true" fillcolor="#8fcaf9" stroked="false">
              <v:fill type="solid"/>
            </v:rect>
            <v:shape style="position:absolute;left:6880;top:105;width:159;height:191" type="#_x0000_t75" id="docshape888" stroked="false">
              <v:imagedata r:id="rId94" o:title=""/>
            </v:shape>
            <v:shape style="position:absolute;left:1114;top:0;width:4883;height:59" id="docshape889" coordorigin="1115,0" coordsize="4883,59" path="m5997,0l5997,59m3631,0l3631,59m1115,0l1115,59e" filled="false" stroked="true" strokeweight=".528429pt" strokecolor="#000000">
              <v:path arrowok="t"/>
              <v:stroke dashstyle="solid"/>
            </v:shape>
            <v:shape style="position:absolute;left:5;top:58;width:7081;height:635" type="#_x0000_t202" id="docshape890" filled="false" stroked="true" strokeweight=".528429pt" strokecolor="#000000">
              <v:textbox inset="0,0,0,0">
                <w:txbxContent>
                  <w:p>
                    <w:pPr>
                      <w:spacing w:line="288" w:lineRule="auto" w:before="62"/>
                      <w:ind w:left="2678" w:right="2458" w:firstLine="159"/>
                      <w:jc w:val="left"/>
                      <w:rPr>
                        <w:sz w:val="10"/>
                      </w:rPr>
                    </w:pPr>
                    <w:r>
                      <w:rPr>
                        <w:spacing w:val="-2"/>
                        <w:w w:val="105"/>
                        <w:sz w:val="10"/>
                      </w:rPr>
                      <w:t>«aapFunctionalCluster»</w:t>
                    </w:r>
                    <w:r>
                      <w:rPr>
                        <w:spacing w:val="40"/>
                        <w:w w:val="105"/>
                        <w:sz w:val="10"/>
                      </w:rPr>
                      <w:t> </w:t>
                    </w:r>
                    <w:r>
                      <w:rPr>
                        <w:w w:val="105"/>
                        <w:sz w:val="10"/>
                      </w:rPr>
                      <w:t>Communication</w:t>
                    </w:r>
                    <w:r>
                      <w:rPr>
                        <w:spacing w:val="-8"/>
                        <w:w w:val="105"/>
                        <w:sz w:val="10"/>
                      </w:rPr>
                      <w:t> </w:t>
                    </w:r>
                    <w:r>
                      <w:rPr>
                        <w:w w:val="105"/>
                        <w:sz w:val="10"/>
                      </w:rPr>
                      <w:t>Management</w:t>
                    </w:r>
                  </w:p>
                </w:txbxContent>
              </v:textbox>
              <v:stroke dashstyle="solid"/>
              <w10:wrap type="none"/>
            </v:shape>
          </v:group>
        </w:pict>
      </w:r>
      <w:r>
        <w:rPr>
          <w:sz w:val="20"/>
        </w:rPr>
      </w:r>
    </w:p>
    <w:p>
      <w:pPr>
        <w:spacing w:before="18"/>
        <w:ind w:left="271" w:right="308" w:firstLine="0"/>
        <w:jc w:val="center"/>
        <w:rPr>
          <w:b/>
          <w:sz w:val="22"/>
        </w:rPr>
      </w:pPr>
      <w:r>
        <w:rPr>
          <w:b/>
          <w:sz w:val="22"/>
        </w:rPr>
        <w:t>Figure</w:t>
      </w:r>
      <w:r>
        <w:rPr>
          <w:b/>
          <w:spacing w:val="-7"/>
          <w:sz w:val="22"/>
        </w:rPr>
        <w:t> </w:t>
      </w:r>
      <w:r>
        <w:rPr>
          <w:b/>
          <w:sz w:val="22"/>
        </w:rPr>
        <w:t>9.25:</w:t>
      </w:r>
      <w:r>
        <w:rPr>
          <w:b/>
          <w:spacing w:val="5"/>
          <w:sz w:val="22"/>
        </w:rPr>
        <w:t> </w:t>
      </w:r>
      <w:r>
        <w:rPr>
          <w:b/>
          <w:sz w:val="22"/>
        </w:rPr>
        <w:t>Interfaces</w:t>
      </w:r>
      <w:r>
        <w:rPr>
          <w:b/>
          <w:spacing w:val="-7"/>
          <w:sz w:val="22"/>
        </w:rPr>
        <w:t> </w:t>
      </w:r>
      <w:r>
        <w:rPr>
          <w:b/>
          <w:sz w:val="22"/>
        </w:rPr>
        <w:t>for</w:t>
      </w:r>
      <w:r>
        <w:rPr>
          <w:b/>
          <w:spacing w:val="-7"/>
          <w:sz w:val="22"/>
        </w:rPr>
        <w:t> </w:t>
      </w:r>
      <w:r>
        <w:rPr>
          <w:b/>
          <w:spacing w:val="-2"/>
          <w:sz w:val="22"/>
        </w:rPr>
        <w:t>SecOC</w:t>
      </w:r>
    </w:p>
    <w:p>
      <w:pPr>
        <w:spacing w:after="0"/>
        <w:jc w:val="center"/>
        <w:rPr>
          <w:sz w:val="22"/>
        </w:rPr>
        <w:sectPr>
          <w:footerReference w:type="default" r:id="rId92"/>
          <w:pgSz w:w="11910" w:h="14140"/>
          <w:pgMar w:footer="0" w:header="0" w:top="320" w:bottom="280" w:left="1260" w:right="1220"/>
        </w:sectPr>
      </w:pPr>
    </w:p>
    <w:p>
      <w:pPr>
        <w:pStyle w:val="BodyText"/>
        <w:spacing w:before="2"/>
        <w:rPr>
          <w:b/>
          <w:sz w:val="2"/>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40"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7"/>
              <w:rPr>
                <w:sz w:val="16"/>
              </w:rPr>
            </w:pPr>
            <w:r>
              <w:rPr>
                <w:spacing w:val="-2"/>
                <w:sz w:val="16"/>
              </w:rPr>
              <w:t>VerificationStatus</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ara::com</w:t>
            </w:r>
            <w:r>
              <w:rPr>
                <w:spacing w:val="-6"/>
                <w:sz w:val="16"/>
              </w:rPr>
              <w:t> </w:t>
            </w:r>
            <w:r>
              <w:rPr>
                <w:sz w:val="16"/>
              </w:rPr>
              <w:t>service</w:t>
            </w:r>
            <w:r>
              <w:rPr>
                <w:spacing w:val="-6"/>
                <w:sz w:val="16"/>
              </w:rPr>
              <w:t> </w:t>
            </w:r>
            <w:r>
              <w:rPr>
                <w:spacing w:val="-2"/>
                <w:sz w:val="16"/>
              </w:rPr>
              <w:t>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z w:val="16"/>
              </w:rPr>
              <w:t>Public</w:t>
            </w:r>
            <w:r>
              <w:rPr>
                <w:spacing w:val="-10"/>
                <w:sz w:val="16"/>
              </w:rPr>
              <w:t> </w:t>
            </w:r>
            <w:r>
              <w:rPr>
                <w:spacing w:val="-5"/>
                <w:sz w:val="16"/>
              </w:rPr>
              <w:t>API</w:t>
            </w:r>
          </w:p>
        </w:tc>
      </w:tr>
      <w:tr>
        <w:trPr>
          <w:trHeight w:val="272"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before="27"/>
              <w:rPr>
                <w:sz w:val="16"/>
              </w:rPr>
            </w:pPr>
            <w:r>
              <w:rPr>
                <w:sz w:val="16"/>
              </w:rPr>
              <w:t>This</w:t>
            </w:r>
            <w:r>
              <w:rPr>
                <w:spacing w:val="-6"/>
                <w:sz w:val="16"/>
              </w:rPr>
              <w:t> </w:t>
            </w:r>
            <w:r>
              <w:rPr>
                <w:sz w:val="16"/>
              </w:rPr>
              <w:t>interface</w:t>
            </w:r>
            <w:r>
              <w:rPr>
                <w:spacing w:val="-6"/>
                <w:sz w:val="16"/>
              </w:rPr>
              <w:t> </w:t>
            </w:r>
            <w:r>
              <w:rPr>
                <w:sz w:val="16"/>
              </w:rPr>
              <w:t>provides</w:t>
            </w:r>
            <w:r>
              <w:rPr>
                <w:spacing w:val="-6"/>
                <w:sz w:val="16"/>
              </w:rPr>
              <w:t> </w:t>
            </w:r>
            <w:r>
              <w:rPr>
                <w:sz w:val="16"/>
              </w:rPr>
              <w:t>an</w:t>
            </w:r>
            <w:r>
              <w:rPr>
                <w:spacing w:val="-6"/>
                <w:sz w:val="16"/>
              </w:rPr>
              <w:t> </w:t>
            </w:r>
            <w:r>
              <w:rPr>
                <w:sz w:val="16"/>
              </w:rPr>
              <w:t>event</w:t>
            </w:r>
            <w:r>
              <w:rPr>
                <w:spacing w:val="-6"/>
                <w:sz w:val="16"/>
              </w:rPr>
              <w:t> </w:t>
            </w:r>
            <w:r>
              <w:rPr>
                <w:sz w:val="16"/>
              </w:rPr>
              <w:t>to</w:t>
            </w:r>
            <w:r>
              <w:rPr>
                <w:spacing w:val="-6"/>
                <w:sz w:val="16"/>
              </w:rPr>
              <w:t> </w:t>
            </w:r>
            <w:r>
              <w:rPr>
                <w:sz w:val="16"/>
              </w:rPr>
              <w:t>informed</w:t>
            </w:r>
            <w:r>
              <w:rPr>
                <w:spacing w:val="-6"/>
                <w:sz w:val="16"/>
              </w:rPr>
              <w:t> </w:t>
            </w:r>
            <w:r>
              <w:rPr>
                <w:sz w:val="16"/>
              </w:rPr>
              <w:t>about</w:t>
            </w:r>
            <w:r>
              <w:rPr>
                <w:spacing w:val="-6"/>
                <w:sz w:val="16"/>
              </w:rPr>
              <w:t> </w:t>
            </w:r>
            <w:r>
              <w:rPr>
                <w:sz w:val="16"/>
              </w:rPr>
              <w:t>the</w:t>
            </w:r>
            <w:r>
              <w:rPr>
                <w:spacing w:val="-6"/>
                <w:sz w:val="16"/>
              </w:rPr>
              <w:t> </w:t>
            </w:r>
            <w:r>
              <w:rPr>
                <w:sz w:val="16"/>
              </w:rPr>
              <w:t>verification</w:t>
            </w:r>
            <w:r>
              <w:rPr>
                <w:spacing w:val="-6"/>
                <w:sz w:val="16"/>
              </w:rPr>
              <w:t> </w:t>
            </w:r>
            <w:r>
              <w:rPr>
                <w:sz w:val="16"/>
              </w:rPr>
              <w:t>status</w:t>
            </w:r>
            <w:r>
              <w:rPr>
                <w:spacing w:val="-6"/>
                <w:sz w:val="16"/>
              </w:rPr>
              <w:t> </w:t>
            </w:r>
            <w:r>
              <w:rPr>
                <w:sz w:val="16"/>
              </w:rPr>
              <w:t>of</w:t>
            </w:r>
            <w:r>
              <w:rPr>
                <w:spacing w:val="-5"/>
                <w:sz w:val="16"/>
              </w:rPr>
              <w:t> </w:t>
            </w:r>
            <w:r>
              <w:rPr>
                <w:spacing w:val="-2"/>
                <w:sz w:val="16"/>
              </w:rPr>
              <w:t>messages.</w:t>
            </w:r>
          </w:p>
        </w:tc>
      </w:tr>
      <w:tr>
        <w:trPr>
          <w:trHeight w:val="427" w:hRule="atLeast"/>
        </w:trPr>
        <w:tc>
          <w:tcPr>
            <w:tcW w:w="1748" w:type="dxa"/>
            <w:shd w:val="clear" w:color="auto" w:fill="E5E5E5"/>
          </w:tcPr>
          <w:p>
            <w:pPr>
              <w:pStyle w:val="TableParagraph"/>
              <w:spacing w:before="23"/>
              <w:rPr>
                <w:b/>
                <w:i/>
                <w:sz w:val="16"/>
              </w:rPr>
            </w:pPr>
            <w:r>
              <w:rPr>
                <w:b/>
                <w:i/>
                <w:spacing w:val="-2"/>
                <w:sz w:val="16"/>
              </w:rPr>
              <w:t>Events:</w:t>
            </w:r>
          </w:p>
        </w:tc>
        <w:tc>
          <w:tcPr>
            <w:tcW w:w="3071" w:type="dxa"/>
          </w:tcPr>
          <w:p>
            <w:pPr>
              <w:pStyle w:val="TableParagraph"/>
              <w:spacing w:before="27"/>
              <w:rPr>
                <w:sz w:val="16"/>
              </w:rPr>
            </w:pPr>
            <w:r>
              <w:rPr>
                <w:spacing w:val="-2"/>
                <w:sz w:val="16"/>
              </w:rPr>
              <w:t>VerificationStatus</w:t>
            </w:r>
          </w:p>
        </w:tc>
        <w:tc>
          <w:tcPr>
            <w:tcW w:w="4217" w:type="dxa"/>
          </w:tcPr>
          <w:p>
            <w:pPr>
              <w:pStyle w:val="TableParagraph"/>
              <w:spacing w:line="247" w:lineRule="auto" w:before="27"/>
              <w:rPr>
                <w:sz w:val="16"/>
              </w:rPr>
            </w:pPr>
            <w:r>
              <w:rPr>
                <w:sz w:val="16"/>
              </w:rPr>
              <w:t>This</w:t>
            </w:r>
            <w:r>
              <w:rPr>
                <w:spacing w:val="-7"/>
                <w:sz w:val="16"/>
              </w:rPr>
              <w:t> </w:t>
            </w:r>
            <w:r>
              <w:rPr>
                <w:sz w:val="16"/>
              </w:rPr>
              <w:t>event</w:t>
            </w:r>
            <w:r>
              <w:rPr>
                <w:spacing w:val="-7"/>
                <w:sz w:val="16"/>
              </w:rPr>
              <w:t> </w:t>
            </w:r>
            <w:r>
              <w:rPr>
                <w:sz w:val="16"/>
              </w:rPr>
              <w:t>is</w:t>
            </w:r>
            <w:r>
              <w:rPr>
                <w:spacing w:val="-7"/>
                <w:sz w:val="16"/>
              </w:rPr>
              <w:t> </w:t>
            </w:r>
            <w:r>
              <w:rPr>
                <w:sz w:val="16"/>
              </w:rPr>
              <w:t>fired</w:t>
            </w:r>
            <w:r>
              <w:rPr>
                <w:spacing w:val="-7"/>
                <w:sz w:val="16"/>
              </w:rPr>
              <w:t> </w:t>
            </w:r>
            <w:r>
              <w:rPr>
                <w:sz w:val="16"/>
              </w:rPr>
              <w:t>for</w:t>
            </w:r>
            <w:r>
              <w:rPr>
                <w:spacing w:val="-7"/>
                <w:sz w:val="16"/>
              </w:rPr>
              <w:t> </w:t>
            </w:r>
            <w:r>
              <w:rPr>
                <w:sz w:val="16"/>
              </w:rPr>
              <w:t>each</w:t>
            </w:r>
            <w:r>
              <w:rPr>
                <w:spacing w:val="-7"/>
                <w:sz w:val="16"/>
              </w:rPr>
              <w:t> </w:t>
            </w:r>
            <w:r>
              <w:rPr>
                <w:sz w:val="16"/>
              </w:rPr>
              <w:t>verification</w:t>
            </w:r>
            <w:r>
              <w:rPr>
                <w:spacing w:val="-7"/>
                <w:sz w:val="16"/>
              </w:rPr>
              <w:t> </w:t>
            </w:r>
            <w:r>
              <w:rPr>
                <w:sz w:val="16"/>
              </w:rPr>
              <w:t>and</w:t>
            </w:r>
            <w:r>
              <w:rPr>
                <w:spacing w:val="-7"/>
                <w:sz w:val="16"/>
              </w:rPr>
              <w:t> </w:t>
            </w:r>
            <w:r>
              <w:rPr>
                <w:sz w:val="16"/>
              </w:rPr>
              <w:t>holds</w:t>
            </w:r>
            <w:r>
              <w:rPr>
                <w:spacing w:val="-7"/>
                <w:sz w:val="16"/>
              </w:rPr>
              <w:t> </w:t>
            </w:r>
            <w:r>
              <w:rPr>
                <w:sz w:val="16"/>
              </w:rPr>
              <w:t>the verification status.</w:t>
            </w:r>
          </w:p>
        </w:tc>
      </w:tr>
    </w:tbl>
    <w:p>
      <w:pPr>
        <w:pStyle w:val="BodyText"/>
        <w:rPr>
          <w:b/>
          <w:sz w:val="20"/>
        </w:rPr>
      </w:pPr>
    </w:p>
    <w:p>
      <w:pPr>
        <w:pStyle w:val="BodyText"/>
        <w:spacing w:before="11"/>
        <w:rPr>
          <w:b/>
          <w:sz w:val="20"/>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72"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7"/>
              <w:rPr>
                <w:sz w:val="16"/>
              </w:rPr>
            </w:pPr>
            <w:r>
              <w:rPr>
                <w:spacing w:val="-2"/>
                <w:sz w:val="16"/>
              </w:rPr>
              <w:t>VerificationStatusConfigurationByDataId</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ara::com</w:t>
            </w:r>
            <w:r>
              <w:rPr>
                <w:spacing w:val="-6"/>
                <w:sz w:val="16"/>
              </w:rPr>
              <w:t> </w:t>
            </w:r>
            <w:r>
              <w:rPr>
                <w:sz w:val="16"/>
              </w:rPr>
              <w:t>service</w:t>
            </w:r>
            <w:r>
              <w:rPr>
                <w:spacing w:val="-6"/>
                <w:sz w:val="16"/>
              </w:rPr>
              <w:t> </w:t>
            </w:r>
            <w:r>
              <w:rPr>
                <w:spacing w:val="-2"/>
                <w:sz w:val="16"/>
              </w:rPr>
              <w:t>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z w:val="16"/>
              </w:rPr>
              <w:t>Public</w:t>
            </w:r>
            <w:r>
              <w:rPr>
                <w:spacing w:val="-10"/>
                <w:sz w:val="16"/>
              </w:rPr>
              <w:t> </w:t>
            </w:r>
            <w:r>
              <w:rPr>
                <w:spacing w:val="-5"/>
                <w:sz w:val="16"/>
              </w:rPr>
              <w:t>API</w:t>
            </w:r>
          </w:p>
        </w:tc>
      </w:tr>
      <w:tr>
        <w:trPr>
          <w:trHeight w:val="272"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before="27"/>
              <w:rPr>
                <w:sz w:val="16"/>
              </w:rPr>
            </w:pPr>
            <w:r>
              <w:rPr>
                <w:sz w:val="16"/>
              </w:rPr>
              <w:t>This</w:t>
            </w:r>
            <w:r>
              <w:rPr>
                <w:spacing w:val="-7"/>
                <w:sz w:val="16"/>
              </w:rPr>
              <w:t> </w:t>
            </w:r>
            <w:r>
              <w:rPr>
                <w:sz w:val="16"/>
              </w:rPr>
              <w:t>interface</w:t>
            </w:r>
            <w:r>
              <w:rPr>
                <w:spacing w:val="-6"/>
                <w:sz w:val="16"/>
              </w:rPr>
              <w:t> </w:t>
            </w:r>
            <w:r>
              <w:rPr>
                <w:sz w:val="16"/>
              </w:rPr>
              <w:t>provides</w:t>
            </w:r>
            <w:r>
              <w:rPr>
                <w:spacing w:val="-6"/>
                <w:sz w:val="16"/>
              </w:rPr>
              <w:t> </w:t>
            </w:r>
            <w:r>
              <w:rPr>
                <w:sz w:val="16"/>
              </w:rPr>
              <w:t>functionality</w:t>
            </w:r>
            <w:r>
              <w:rPr>
                <w:spacing w:val="-6"/>
                <w:sz w:val="16"/>
              </w:rPr>
              <w:t> </w:t>
            </w:r>
            <w:r>
              <w:rPr>
                <w:sz w:val="16"/>
              </w:rPr>
              <w:t>to</w:t>
            </w:r>
            <w:r>
              <w:rPr>
                <w:spacing w:val="-6"/>
                <w:sz w:val="16"/>
              </w:rPr>
              <w:t> </w:t>
            </w:r>
            <w:r>
              <w:rPr>
                <w:sz w:val="16"/>
              </w:rPr>
              <w:t>control</w:t>
            </w:r>
            <w:r>
              <w:rPr>
                <w:spacing w:val="-6"/>
                <w:sz w:val="16"/>
              </w:rPr>
              <w:t> </w:t>
            </w:r>
            <w:r>
              <w:rPr>
                <w:sz w:val="16"/>
              </w:rPr>
              <w:t>the</w:t>
            </w:r>
            <w:r>
              <w:rPr>
                <w:spacing w:val="-6"/>
                <w:sz w:val="16"/>
              </w:rPr>
              <w:t> </w:t>
            </w:r>
            <w:r>
              <w:rPr>
                <w:sz w:val="16"/>
              </w:rPr>
              <w:t>verification</w:t>
            </w:r>
            <w:r>
              <w:rPr>
                <w:spacing w:val="-6"/>
                <w:sz w:val="16"/>
              </w:rPr>
              <w:t> </w:t>
            </w:r>
            <w:r>
              <w:rPr>
                <w:sz w:val="16"/>
              </w:rPr>
              <w:t>status</w:t>
            </w:r>
            <w:r>
              <w:rPr>
                <w:spacing w:val="-6"/>
                <w:sz w:val="16"/>
              </w:rPr>
              <w:t> </w:t>
            </w:r>
            <w:r>
              <w:rPr>
                <w:sz w:val="16"/>
              </w:rPr>
              <w:t>of</w:t>
            </w:r>
            <w:r>
              <w:rPr>
                <w:spacing w:val="-6"/>
                <w:sz w:val="16"/>
              </w:rPr>
              <w:t> </w:t>
            </w:r>
            <w:r>
              <w:rPr>
                <w:spacing w:val="-2"/>
                <w:sz w:val="16"/>
              </w:rPr>
              <w:t>messages.</w:t>
            </w:r>
          </w:p>
        </w:tc>
      </w:tr>
      <w:tr>
        <w:trPr>
          <w:trHeight w:val="1216" w:hRule="atLeast"/>
        </w:trPr>
        <w:tc>
          <w:tcPr>
            <w:tcW w:w="1748" w:type="dxa"/>
            <w:shd w:val="clear" w:color="auto" w:fill="E5E5E5"/>
          </w:tcPr>
          <w:p>
            <w:pPr>
              <w:pStyle w:val="TableParagraph"/>
              <w:spacing w:before="26"/>
              <w:rPr>
                <w:b/>
                <w:i/>
                <w:sz w:val="16"/>
              </w:rPr>
            </w:pPr>
            <w:r>
              <w:rPr>
                <w:b/>
                <w:i/>
                <w:spacing w:val="-2"/>
                <w:sz w:val="16"/>
              </w:rPr>
              <w:t>Operations:</w:t>
            </w:r>
          </w:p>
        </w:tc>
        <w:tc>
          <w:tcPr>
            <w:tcW w:w="3071" w:type="dxa"/>
          </w:tcPr>
          <w:p>
            <w:pPr>
              <w:pStyle w:val="TableParagraph"/>
              <w:spacing w:before="27"/>
              <w:rPr>
                <w:sz w:val="16"/>
              </w:rPr>
            </w:pPr>
            <w:r>
              <w:rPr>
                <w:spacing w:val="-2"/>
                <w:sz w:val="16"/>
              </w:rPr>
              <w:t>VerifyStatusOverride</w:t>
            </w:r>
          </w:p>
        </w:tc>
        <w:tc>
          <w:tcPr>
            <w:tcW w:w="4217" w:type="dxa"/>
          </w:tcPr>
          <w:p>
            <w:pPr>
              <w:pStyle w:val="TableParagraph"/>
              <w:spacing w:line="247" w:lineRule="auto" w:before="27"/>
              <w:ind w:right="172"/>
              <w:rPr>
                <w:sz w:val="16"/>
              </w:rPr>
            </w:pPr>
            <w:r>
              <w:rPr>
                <w:sz w:val="16"/>
              </w:rPr>
              <w:t>This service method provides the ability to force to accept</w:t>
            </w:r>
            <w:r>
              <w:rPr>
                <w:spacing w:val="-6"/>
                <w:sz w:val="16"/>
              </w:rPr>
              <w:t> </w:t>
            </w:r>
            <w:r>
              <w:rPr>
                <w:sz w:val="16"/>
              </w:rPr>
              <w:t>or</w:t>
            </w:r>
            <w:r>
              <w:rPr>
                <w:spacing w:val="-6"/>
                <w:sz w:val="16"/>
              </w:rPr>
              <w:t> </w:t>
            </w:r>
            <w:r>
              <w:rPr>
                <w:sz w:val="16"/>
              </w:rPr>
              <w:t>to</w:t>
            </w:r>
            <w:r>
              <w:rPr>
                <w:spacing w:val="-6"/>
                <w:sz w:val="16"/>
              </w:rPr>
              <w:t> </w:t>
            </w:r>
            <w:r>
              <w:rPr>
                <w:sz w:val="16"/>
              </w:rPr>
              <w:t>drop</w:t>
            </w:r>
            <w:r>
              <w:rPr>
                <w:spacing w:val="-6"/>
                <w:sz w:val="16"/>
              </w:rPr>
              <w:t> </w:t>
            </w:r>
            <w:r>
              <w:rPr>
                <w:sz w:val="16"/>
              </w:rPr>
              <w:t>a</w:t>
            </w:r>
            <w:r>
              <w:rPr>
                <w:spacing w:val="-6"/>
                <w:sz w:val="16"/>
              </w:rPr>
              <w:t> </w:t>
            </w:r>
            <w:r>
              <w:rPr>
                <w:sz w:val="16"/>
              </w:rPr>
              <w:t>message</w:t>
            </w:r>
            <w:r>
              <w:rPr>
                <w:spacing w:val="-6"/>
                <w:sz w:val="16"/>
              </w:rPr>
              <w:t> </w:t>
            </w:r>
            <w:r>
              <w:rPr>
                <w:sz w:val="16"/>
              </w:rPr>
              <w:t>with</w:t>
            </w:r>
            <w:r>
              <w:rPr>
                <w:spacing w:val="-6"/>
                <w:sz w:val="16"/>
              </w:rPr>
              <w:t> </w:t>
            </w:r>
            <w:r>
              <w:rPr>
                <w:sz w:val="16"/>
              </w:rPr>
              <w:t>or</w:t>
            </w:r>
            <w:r>
              <w:rPr>
                <w:spacing w:val="-6"/>
                <w:sz w:val="16"/>
              </w:rPr>
              <w:t> </w:t>
            </w:r>
            <w:r>
              <w:rPr>
                <w:sz w:val="16"/>
              </w:rPr>
              <w:t>without</w:t>
            </w:r>
            <w:r>
              <w:rPr>
                <w:spacing w:val="-6"/>
                <w:sz w:val="16"/>
              </w:rPr>
              <w:t> </w:t>
            </w:r>
            <w:r>
              <w:rPr>
                <w:sz w:val="16"/>
              </w:rPr>
              <w:t>performing the verification of authenticator or independent of the authenticator verification result, and to force a specific result allowing additional fault handling in the </w:t>
            </w:r>
            <w:r>
              <w:rPr>
                <w:spacing w:val="-2"/>
                <w:sz w:val="16"/>
              </w:rPr>
              <w:t>application.</w:t>
            </w:r>
          </w:p>
        </w:tc>
      </w:tr>
    </w:tbl>
    <w:p>
      <w:pPr>
        <w:pStyle w:val="BodyText"/>
        <w:rPr>
          <w:b/>
          <w:sz w:val="20"/>
        </w:rPr>
      </w:pPr>
    </w:p>
    <w:p>
      <w:pPr>
        <w:pStyle w:val="BodyText"/>
        <w:spacing w:before="10"/>
        <w:rPr>
          <w:b/>
          <w:sz w:val="20"/>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72"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7"/>
              <w:rPr>
                <w:sz w:val="16"/>
              </w:rPr>
            </w:pPr>
            <w:r>
              <w:rPr>
                <w:spacing w:val="-2"/>
                <w:sz w:val="16"/>
              </w:rPr>
              <w:t>VerificationStatusConfigurationByFreshnessId</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ara::com</w:t>
            </w:r>
            <w:r>
              <w:rPr>
                <w:spacing w:val="-6"/>
                <w:sz w:val="16"/>
              </w:rPr>
              <w:t> </w:t>
            </w:r>
            <w:r>
              <w:rPr>
                <w:sz w:val="16"/>
              </w:rPr>
              <w:t>service</w:t>
            </w:r>
            <w:r>
              <w:rPr>
                <w:spacing w:val="-6"/>
                <w:sz w:val="16"/>
              </w:rPr>
              <w:t> </w:t>
            </w:r>
            <w:r>
              <w:rPr>
                <w:spacing w:val="-2"/>
                <w:sz w:val="16"/>
              </w:rPr>
              <w:t>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z w:val="16"/>
              </w:rPr>
              <w:t>Public</w:t>
            </w:r>
            <w:r>
              <w:rPr>
                <w:spacing w:val="-10"/>
                <w:sz w:val="16"/>
              </w:rPr>
              <w:t> </w:t>
            </w:r>
            <w:r>
              <w:rPr>
                <w:spacing w:val="-5"/>
                <w:sz w:val="16"/>
              </w:rPr>
              <w:t>API</w:t>
            </w:r>
          </w:p>
        </w:tc>
      </w:tr>
      <w:tr>
        <w:trPr>
          <w:trHeight w:val="272"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before="27"/>
              <w:rPr>
                <w:sz w:val="16"/>
              </w:rPr>
            </w:pPr>
            <w:r>
              <w:rPr>
                <w:sz w:val="16"/>
              </w:rPr>
              <w:t>This</w:t>
            </w:r>
            <w:r>
              <w:rPr>
                <w:spacing w:val="-7"/>
                <w:sz w:val="16"/>
              </w:rPr>
              <w:t> </w:t>
            </w:r>
            <w:r>
              <w:rPr>
                <w:sz w:val="16"/>
              </w:rPr>
              <w:t>interface</w:t>
            </w:r>
            <w:r>
              <w:rPr>
                <w:spacing w:val="-6"/>
                <w:sz w:val="16"/>
              </w:rPr>
              <w:t> </w:t>
            </w:r>
            <w:r>
              <w:rPr>
                <w:sz w:val="16"/>
              </w:rPr>
              <w:t>provides</w:t>
            </w:r>
            <w:r>
              <w:rPr>
                <w:spacing w:val="-6"/>
                <w:sz w:val="16"/>
              </w:rPr>
              <w:t> </w:t>
            </w:r>
            <w:r>
              <w:rPr>
                <w:sz w:val="16"/>
              </w:rPr>
              <w:t>functionality</w:t>
            </w:r>
            <w:r>
              <w:rPr>
                <w:spacing w:val="-6"/>
                <w:sz w:val="16"/>
              </w:rPr>
              <w:t> </w:t>
            </w:r>
            <w:r>
              <w:rPr>
                <w:sz w:val="16"/>
              </w:rPr>
              <w:t>to</w:t>
            </w:r>
            <w:r>
              <w:rPr>
                <w:spacing w:val="-6"/>
                <w:sz w:val="16"/>
              </w:rPr>
              <w:t> </w:t>
            </w:r>
            <w:r>
              <w:rPr>
                <w:sz w:val="16"/>
              </w:rPr>
              <w:t>control</w:t>
            </w:r>
            <w:r>
              <w:rPr>
                <w:spacing w:val="-6"/>
                <w:sz w:val="16"/>
              </w:rPr>
              <w:t> </w:t>
            </w:r>
            <w:r>
              <w:rPr>
                <w:sz w:val="16"/>
              </w:rPr>
              <w:t>the</w:t>
            </w:r>
            <w:r>
              <w:rPr>
                <w:spacing w:val="-6"/>
                <w:sz w:val="16"/>
              </w:rPr>
              <w:t> </w:t>
            </w:r>
            <w:r>
              <w:rPr>
                <w:sz w:val="16"/>
              </w:rPr>
              <w:t>verification</w:t>
            </w:r>
            <w:r>
              <w:rPr>
                <w:spacing w:val="-6"/>
                <w:sz w:val="16"/>
              </w:rPr>
              <w:t> </w:t>
            </w:r>
            <w:r>
              <w:rPr>
                <w:sz w:val="16"/>
              </w:rPr>
              <w:t>status</w:t>
            </w:r>
            <w:r>
              <w:rPr>
                <w:spacing w:val="-6"/>
                <w:sz w:val="16"/>
              </w:rPr>
              <w:t> </w:t>
            </w:r>
            <w:r>
              <w:rPr>
                <w:sz w:val="16"/>
              </w:rPr>
              <w:t>of</w:t>
            </w:r>
            <w:r>
              <w:rPr>
                <w:spacing w:val="-6"/>
                <w:sz w:val="16"/>
              </w:rPr>
              <w:t> </w:t>
            </w:r>
            <w:r>
              <w:rPr>
                <w:spacing w:val="-2"/>
                <w:sz w:val="16"/>
              </w:rPr>
              <w:t>messages.</w:t>
            </w:r>
          </w:p>
        </w:tc>
      </w:tr>
      <w:tr>
        <w:trPr>
          <w:trHeight w:val="1216" w:hRule="atLeast"/>
        </w:trPr>
        <w:tc>
          <w:tcPr>
            <w:tcW w:w="1748" w:type="dxa"/>
            <w:shd w:val="clear" w:color="auto" w:fill="E5E5E5"/>
          </w:tcPr>
          <w:p>
            <w:pPr>
              <w:pStyle w:val="TableParagraph"/>
              <w:spacing w:before="26"/>
              <w:rPr>
                <w:b/>
                <w:i/>
                <w:sz w:val="16"/>
              </w:rPr>
            </w:pPr>
            <w:r>
              <w:rPr>
                <w:b/>
                <w:i/>
                <w:spacing w:val="-2"/>
                <w:sz w:val="16"/>
              </w:rPr>
              <w:t>Operations:</w:t>
            </w:r>
          </w:p>
        </w:tc>
        <w:tc>
          <w:tcPr>
            <w:tcW w:w="3071" w:type="dxa"/>
          </w:tcPr>
          <w:p>
            <w:pPr>
              <w:pStyle w:val="TableParagraph"/>
              <w:spacing w:before="27"/>
              <w:rPr>
                <w:sz w:val="16"/>
              </w:rPr>
            </w:pPr>
            <w:r>
              <w:rPr>
                <w:spacing w:val="-2"/>
                <w:sz w:val="16"/>
              </w:rPr>
              <w:t>VerifyStatusOverride</w:t>
            </w:r>
          </w:p>
        </w:tc>
        <w:tc>
          <w:tcPr>
            <w:tcW w:w="4217" w:type="dxa"/>
          </w:tcPr>
          <w:p>
            <w:pPr>
              <w:pStyle w:val="TableParagraph"/>
              <w:spacing w:line="247" w:lineRule="auto" w:before="27"/>
              <w:ind w:right="172"/>
              <w:rPr>
                <w:sz w:val="16"/>
              </w:rPr>
            </w:pPr>
            <w:r>
              <w:rPr>
                <w:sz w:val="16"/>
              </w:rPr>
              <w:t>This service method provides the ability to force to accept</w:t>
            </w:r>
            <w:r>
              <w:rPr>
                <w:spacing w:val="-6"/>
                <w:sz w:val="16"/>
              </w:rPr>
              <w:t> </w:t>
            </w:r>
            <w:r>
              <w:rPr>
                <w:sz w:val="16"/>
              </w:rPr>
              <w:t>or</w:t>
            </w:r>
            <w:r>
              <w:rPr>
                <w:spacing w:val="-6"/>
                <w:sz w:val="16"/>
              </w:rPr>
              <w:t> </w:t>
            </w:r>
            <w:r>
              <w:rPr>
                <w:sz w:val="16"/>
              </w:rPr>
              <w:t>to</w:t>
            </w:r>
            <w:r>
              <w:rPr>
                <w:spacing w:val="-6"/>
                <w:sz w:val="16"/>
              </w:rPr>
              <w:t> </w:t>
            </w:r>
            <w:r>
              <w:rPr>
                <w:sz w:val="16"/>
              </w:rPr>
              <w:t>drop</w:t>
            </w:r>
            <w:r>
              <w:rPr>
                <w:spacing w:val="-6"/>
                <w:sz w:val="16"/>
              </w:rPr>
              <w:t> </w:t>
            </w:r>
            <w:r>
              <w:rPr>
                <w:sz w:val="16"/>
              </w:rPr>
              <w:t>a</w:t>
            </w:r>
            <w:r>
              <w:rPr>
                <w:spacing w:val="-6"/>
                <w:sz w:val="16"/>
              </w:rPr>
              <w:t> </w:t>
            </w:r>
            <w:r>
              <w:rPr>
                <w:sz w:val="16"/>
              </w:rPr>
              <w:t>message</w:t>
            </w:r>
            <w:r>
              <w:rPr>
                <w:spacing w:val="-6"/>
                <w:sz w:val="16"/>
              </w:rPr>
              <w:t> </w:t>
            </w:r>
            <w:r>
              <w:rPr>
                <w:sz w:val="16"/>
              </w:rPr>
              <w:t>with</w:t>
            </w:r>
            <w:r>
              <w:rPr>
                <w:spacing w:val="-6"/>
                <w:sz w:val="16"/>
              </w:rPr>
              <w:t> </w:t>
            </w:r>
            <w:r>
              <w:rPr>
                <w:sz w:val="16"/>
              </w:rPr>
              <w:t>or</w:t>
            </w:r>
            <w:r>
              <w:rPr>
                <w:spacing w:val="-6"/>
                <w:sz w:val="16"/>
              </w:rPr>
              <w:t> </w:t>
            </w:r>
            <w:r>
              <w:rPr>
                <w:sz w:val="16"/>
              </w:rPr>
              <w:t>without</w:t>
            </w:r>
            <w:r>
              <w:rPr>
                <w:spacing w:val="-6"/>
                <w:sz w:val="16"/>
              </w:rPr>
              <w:t> </w:t>
            </w:r>
            <w:r>
              <w:rPr>
                <w:sz w:val="16"/>
              </w:rPr>
              <w:t>performing the verification of authenticator or independent of the authenticator verification result, and to force a specific result allowing additional fault handling in the </w:t>
            </w:r>
            <w:r>
              <w:rPr>
                <w:spacing w:val="-2"/>
                <w:sz w:val="16"/>
              </w:rPr>
              <w:t>application.</w:t>
            </w:r>
          </w:p>
        </w:tc>
      </w:tr>
    </w:tbl>
    <w:p>
      <w:pPr>
        <w:pStyle w:val="BodyText"/>
        <w:rPr>
          <w:b/>
          <w:sz w:val="20"/>
        </w:rPr>
      </w:pPr>
    </w:p>
    <w:p>
      <w:pPr>
        <w:pStyle w:val="BodyText"/>
        <w:rPr>
          <w:b/>
          <w:sz w:val="20"/>
        </w:rPr>
      </w:pPr>
    </w:p>
    <w:p>
      <w:pPr>
        <w:pStyle w:val="BodyText"/>
        <w:rPr>
          <w:b/>
          <w:sz w:val="20"/>
        </w:rPr>
      </w:pPr>
    </w:p>
    <w:p>
      <w:pPr>
        <w:pStyle w:val="ListParagraph"/>
        <w:numPr>
          <w:ilvl w:val="4"/>
          <w:numId w:val="4"/>
        </w:numPr>
        <w:tabs>
          <w:tab w:pos="1326" w:val="left" w:leader="none"/>
          <w:tab w:pos="1328" w:val="left" w:leader="none"/>
        </w:tabs>
        <w:spacing w:line="240" w:lineRule="auto" w:before="253" w:after="0"/>
        <w:ind w:left="1327" w:right="0" w:hanging="1171"/>
        <w:jc w:val="left"/>
        <w:rPr>
          <w:b/>
          <w:sz w:val="24"/>
        </w:rPr>
      </w:pPr>
      <w:bookmarkStart w:name="_bookmark109" w:id="167"/>
      <w:bookmarkEnd w:id="167"/>
      <w:r>
        <w:rPr>
          <w:b/>
          <w:sz w:val="24"/>
        </w:rPr>
        <w:t>Interfaces</w:t>
      </w:r>
      <w:r>
        <w:rPr>
          <w:b/>
          <w:spacing w:val="-11"/>
          <w:sz w:val="24"/>
        </w:rPr>
        <w:t> </w:t>
      </w:r>
      <w:r>
        <w:rPr>
          <w:b/>
          <w:sz w:val="24"/>
        </w:rPr>
        <w:t>for</w:t>
      </w:r>
      <w:r>
        <w:rPr>
          <w:b/>
          <w:spacing w:val="-10"/>
          <w:sz w:val="24"/>
        </w:rPr>
        <w:t> </w:t>
      </w:r>
      <w:r>
        <w:rPr>
          <w:b/>
          <w:sz w:val="24"/>
        </w:rPr>
        <w:t>freshness</w:t>
      </w:r>
      <w:r>
        <w:rPr>
          <w:b/>
          <w:spacing w:val="-10"/>
          <w:sz w:val="24"/>
        </w:rPr>
        <w:t> </w:t>
      </w:r>
      <w:r>
        <w:rPr>
          <w:b/>
          <w:sz w:val="24"/>
        </w:rPr>
        <w:t>value</w:t>
      </w:r>
      <w:r>
        <w:rPr>
          <w:b/>
          <w:spacing w:val="-11"/>
          <w:sz w:val="24"/>
        </w:rPr>
        <w:t> </w:t>
      </w:r>
      <w:r>
        <w:rPr>
          <w:b/>
          <w:spacing w:val="-2"/>
          <w:sz w:val="24"/>
        </w:rPr>
        <w:t>management</w:t>
      </w:r>
    </w:p>
    <w:p>
      <w:pPr>
        <w:pStyle w:val="BodyText"/>
        <w:spacing w:before="2"/>
        <w:rPr>
          <w:b/>
          <w:sz w:val="27"/>
        </w:rPr>
      </w:pPr>
      <w:r>
        <w:rPr/>
        <w:pict>
          <v:group style="position:absolute;margin-left:231.258667pt;margin-top:16.864428pt;width:132.8pt;height:60.1pt;mso-position-horizontal-relative:page;mso-position-vertical-relative:paragraph;z-index:-15660032;mso-wrap-distance-left:0;mso-wrap-distance-right:0" id="docshapegroup892" coordorigin="4625,337" coordsize="2656,1202">
            <v:rect style="position:absolute;left:4630;top:342;width:2646;height:954" id="docshape893" filled="true" fillcolor="#fcf2e3" stroked="false">
              <v:fill type="solid"/>
            </v:rect>
            <v:line style="position:absolute" from="5922,1412" to="5922,1486" stroked="true" strokeweight=".529157pt" strokecolor="#000000">
              <v:stroke dashstyle="solid"/>
            </v:line>
            <v:line style="position:absolute" from="5916,1534" to="5927,1534" stroked="true" strokeweight=".5052pt" strokecolor="#000000">
              <v:stroke dashstyle="solid"/>
            </v:line>
            <v:shape style="position:absolute;left:5869;top:1296;width:106;height:158" id="docshape894" coordorigin="5869,1296" coordsize="106,158" path="m5922,1296l5974,1454m5922,1296l5869,1454e" filled="false" stroked="true" strokeweight=".529157pt" strokecolor="#000000">
              <v:path arrowok="t"/>
              <v:stroke dashstyle="solid"/>
            </v:shape>
            <v:shape style="position:absolute;left:4630;top:744;width:2646;height:552" type="#_x0000_t202" id="docshape895" filled="true" fillcolor="#fcf2e3" stroked="true" strokeweight=".529157pt" strokecolor="#000000">
              <v:textbox inset="0,0,0,0">
                <w:txbxContent>
                  <w:p>
                    <w:pPr>
                      <w:spacing w:before="40"/>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GetRxFreshness()</w:t>
                    </w:r>
                  </w:p>
                  <w:p>
                    <w:pPr>
                      <w:spacing w:before="22"/>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GetTxFreshness()</w:t>
                    </w:r>
                  </w:p>
                  <w:p>
                    <w:pPr>
                      <w:spacing w:before="23"/>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Initialize()</w:t>
                    </w:r>
                  </w:p>
                </w:txbxContent>
              </v:textbox>
              <v:fill type="solid"/>
              <v:stroke dashstyle="solid"/>
              <w10:wrap type="none"/>
            </v:shape>
            <v:shape style="position:absolute;left:4630;top:342;width:2646;height:403" type="#_x0000_t202" id="docshape896" filled="true" fillcolor="#fcf2e3" stroked="true" strokeweight=".529157pt" strokecolor="#000000">
              <v:textbox inset="0,0,0,0">
                <w:txbxContent>
                  <w:p>
                    <w:pPr>
                      <w:spacing w:line="285" w:lineRule="auto" w:before="60"/>
                      <w:ind w:left="1201" w:right="242" w:hanging="985"/>
                      <w:jc w:val="left"/>
                      <w:rPr>
                        <w:color w:val="000000"/>
                        <w:sz w:val="10"/>
                      </w:rPr>
                    </w:pPr>
                    <w:r>
                      <w:rPr>
                        <w:color w:val="000000"/>
                        <w:spacing w:val="-2"/>
                        <w:w w:val="105"/>
                        <w:sz w:val="10"/>
                      </w:rPr>
                      <w:t>«aapNativeInterface,aapPlatformExtension»</w:t>
                    </w:r>
                    <w:r>
                      <w:rPr>
                        <w:color w:val="000000"/>
                        <w:spacing w:val="40"/>
                        <w:w w:val="105"/>
                        <w:sz w:val="10"/>
                      </w:rPr>
                      <w:t>  </w:t>
                    </w:r>
                    <w:r>
                      <w:rPr>
                        <w:color w:val="000000"/>
                        <w:spacing w:val="-4"/>
                        <w:w w:val="105"/>
                        <w:sz w:val="10"/>
                      </w:rPr>
                      <w:t>FVM</w:t>
                    </w:r>
                  </w:p>
                </w:txbxContent>
              </v:textbox>
              <v:fill type="solid"/>
              <v:stroke dashstyle="solid"/>
              <w10:wrap type="none"/>
            </v:shape>
            <w10:wrap type="topAndBottom"/>
          </v:group>
        </w:pict>
      </w:r>
    </w:p>
    <w:p>
      <w:pPr>
        <w:spacing w:before="3"/>
        <w:ind w:left="205" w:right="308" w:firstLine="0"/>
        <w:jc w:val="center"/>
        <w:rPr>
          <w:sz w:val="10"/>
        </w:rPr>
      </w:pPr>
      <w:r>
        <w:rPr>
          <w:spacing w:val="-2"/>
          <w:w w:val="105"/>
          <w:sz w:val="10"/>
        </w:rPr>
        <w:t>«use»</w:t>
      </w:r>
    </w:p>
    <w:p>
      <w:pPr>
        <w:pStyle w:val="BodyText"/>
        <w:ind w:left="3364"/>
        <w:rPr>
          <w:sz w:val="20"/>
        </w:rPr>
      </w:pPr>
      <w:r>
        <w:rPr>
          <w:sz w:val="20"/>
        </w:rPr>
        <w:pict>
          <v:group style="width:132.8pt;height:35.050pt;mso-position-horizontal-relative:char;mso-position-vertical-relative:line" id="docshapegroup897" coordorigin="0,0" coordsize="2656,701">
            <v:rect style="position:absolute;left:5;top:58;width:2646;height:637" id="docshape898" filled="true" fillcolor="#8fcaf9" stroked="false">
              <v:fill type="solid"/>
            </v:rect>
            <v:shape style="position:absolute;left:2445;top:105;width:159;height:193" type="#_x0000_t75" id="docshape899" stroked="false">
              <v:imagedata r:id="rId96" o:title=""/>
            </v:shape>
            <v:line style="position:absolute" from="1297,0" to="1297,59" stroked="true" strokeweight=".529157pt" strokecolor="#000000">
              <v:stroke dashstyle="solid"/>
            </v:line>
            <v:shape style="position:absolute;left:5;top:58;width:2646;height:637" type="#_x0000_t202" id="docshape900" filled="false" stroked="true" strokeweight=".529157pt" strokecolor="#000000">
              <v:textbox inset="0,0,0,0">
                <w:txbxContent>
                  <w:p>
                    <w:pPr>
                      <w:spacing w:line="288" w:lineRule="auto" w:before="62"/>
                      <w:ind w:left="459" w:right="242" w:firstLine="159"/>
                      <w:jc w:val="left"/>
                      <w:rPr>
                        <w:sz w:val="10"/>
                      </w:rPr>
                    </w:pPr>
                    <w:r>
                      <w:rPr>
                        <w:spacing w:val="-2"/>
                        <w:w w:val="105"/>
                        <w:sz w:val="10"/>
                      </w:rPr>
                      <w:t>«aapFunctionalCluster»</w:t>
                    </w:r>
                    <w:r>
                      <w:rPr>
                        <w:spacing w:val="40"/>
                        <w:w w:val="105"/>
                        <w:sz w:val="10"/>
                      </w:rPr>
                      <w:t> </w:t>
                    </w:r>
                    <w:r>
                      <w:rPr>
                        <w:w w:val="105"/>
                        <w:sz w:val="10"/>
                      </w:rPr>
                      <w:t>Communication</w:t>
                    </w:r>
                    <w:r>
                      <w:rPr>
                        <w:spacing w:val="-8"/>
                        <w:w w:val="105"/>
                        <w:sz w:val="10"/>
                      </w:rPr>
                      <w:t> </w:t>
                    </w:r>
                    <w:r>
                      <w:rPr>
                        <w:w w:val="105"/>
                        <w:sz w:val="10"/>
                      </w:rPr>
                      <w:t>Management</w:t>
                    </w:r>
                  </w:p>
                </w:txbxContent>
              </v:textbox>
              <v:stroke dashstyle="solid"/>
              <w10:wrap type="none"/>
            </v:shape>
          </v:group>
        </w:pict>
      </w:r>
      <w:r>
        <w:rPr>
          <w:sz w:val="20"/>
        </w:rPr>
      </w:r>
    </w:p>
    <w:p>
      <w:pPr>
        <w:spacing w:before="34"/>
        <w:ind w:left="271" w:right="308" w:firstLine="0"/>
        <w:jc w:val="center"/>
        <w:rPr>
          <w:b/>
          <w:sz w:val="22"/>
        </w:rPr>
      </w:pPr>
      <w:r>
        <w:rPr>
          <w:b/>
          <w:sz w:val="22"/>
        </w:rPr>
        <w:t>Figure</w:t>
      </w:r>
      <w:r>
        <w:rPr>
          <w:b/>
          <w:spacing w:val="-9"/>
          <w:sz w:val="22"/>
        </w:rPr>
        <w:t> </w:t>
      </w:r>
      <w:r>
        <w:rPr>
          <w:b/>
          <w:sz w:val="22"/>
        </w:rPr>
        <w:t>9.26:</w:t>
      </w:r>
      <w:r>
        <w:rPr>
          <w:b/>
          <w:spacing w:val="4"/>
          <w:sz w:val="22"/>
        </w:rPr>
        <w:t> </w:t>
      </w:r>
      <w:r>
        <w:rPr>
          <w:b/>
          <w:sz w:val="22"/>
        </w:rPr>
        <w:t>Interfaces</w:t>
      </w:r>
      <w:r>
        <w:rPr>
          <w:b/>
          <w:spacing w:val="-8"/>
          <w:sz w:val="22"/>
        </w:rPr>
        <w:t> </w:t>
      </w:r>
      <w:r>
        <w:rPr>
          <w:b/>
          <w:sz w:val="22"/>
        </w:rPr>
        <w:t>for</w:t>
      </w:r>
      <w:r>
        <w:rPr>
          <w:b/>
          <w:spacing w:val="-9"/>
          <w:sz w:val="22"/>
        </w:rPr>
        <w:t> </w:t>
      </w:r>
      <w:r>
        <w:rPr>
          <w:b/>
          <w:sz w:val="22"/>
        </w:rPr>
        <w:t>freshness</w:t>
      </w:r>
      <w:r>
        <w:rPr>
          <w:b/>
          <w:spacing w:val="-8"/>
          <w:sz w:val="22"/>
        </w:rPr>
        <w:t> </w:t>
      </w:r>
      <w:r>
        <w:rPr>
          <w:b/>
          <w:sz w:val="22"/>
        </w:rPr>
        <w:t>value</w:t>
      </w:r>
      <w:r>
        <w:rPr>
          <w:b/>
          <w:spacing w:val="-9"/>
          <w:sz w:val="22"/>
        </w:rPr>
        <w:t> </w:t>
      </w:r>
      <w:r>
        <w:rPr>
          <w:b/>
          <w:spacing w:val="-2"/>
          <w:sz w:val="22"/>
        </w:rPr>
        <w:t>management</w:t>
      </w:r>
    </w:p>
    <w:p>
      <w:pPr>
        <w:pStyle w:val="BodyText"/>
        <w:rPr>
          <w:b/>
          <w:sz w:val="20"/>
        </w:rPr>
      </w:pPr>
    </w:p>
    <w:p>
      <w:pPr>
        <w:pStyle w:val="BodyText"/>
        <w:spacing w:before="8"/>
        <w:rPr>
          <w:b/>
          <w:sz w:val="23"/>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7287"/>
      </w:tblGrid>
      <w:tr>
        <w:trPr>
          <w:trHeight w:val="235" w:hRule="atLeast"/>
        </w:trPr>
        <w:tc>
          <w:tcPr>
            <w:tcW w:w="1748" w:type="dxa"/>
            <w:shd w:val="clear" w:color="auto" w:fill="E5E5E5"/>
          </w:tcPr>
          <w:p>
            <w:pPr>
              <w:pStyle w:val="TableParagraph"/>
              <w:spacing w:before="23"/>
              <w:rPr>
                <w:b/>
                <w:i/>
                <w:sz w:val="16"/>
              </w:rPr>
            </w:pPr>
            <w:r>
              <w:rPr>
                <w:b/>
                <w:i/>
                <w:spacing w:val="-2"/>
                <w:sz w:val="16"/>
              </w:rPr>
              <w:t>Name:</w:t>
            </w:r>
          </w:p>
        </w:tc>
        <w:tc>
          <w:tcPr>
            <w:tcW w:w="7287" w:type="dxa"/>
          </w:tcPr>
          <w:p>
            <w:pPr>
              <w:pStyle w:val="TableParagraph"/>
              <w:spacing w:before="23"/>
              <w:rPr>
                <w:sz w:val="16"/>
              </w:rPr>
            </w:pPr>
            <w:bookmarkStart w:name="_bookmark110" w:id="168"/>
            <w:bookmarkEnd w:id="168"/>
            <w:r>
              <w:rPr/>
            </w:r>
            <w:r>
              <w:rPr>
                <w:spacing w:val="-5"/>
                <w:sz w:val="16"/>
              </w:rPr>
              <w:t>FVM</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7" w:type="dxa"/>
          </w:tcPr>
          <w:p>
            <w:pPr>
              <w:pStyle w:val="TableParagraph"/>
              <w:spacing w:before="27"/>
              <w:rPr>
                <w:sz w:val="16"/>
              </w:rPr>
            </w:pPr>
            <w:r>
              <w:rPr>
                <w:sz w:val="16"/>
              </w:rPr>
              <w:t>Native</w:t>
            </w:r>
            <w:r>
              <w:rPr>
                <w:spacing w:val="-10"/>
                <w:sz w:val="16"/>
              </w:rPr>
              <w:t> </w:t>
            </w:r>
            <w:r>
              <w:rPr>
                <w:spacing w:val="-2"/>
                <w:sz w:val="16"/>
              </w:rPr>
              <w:t>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7" w:type="dxa"/>
          </w:tcPr>
          <w:p>
            <w:pPr>
              <w:pStyle w:val="TableParagraph"/>
              <w:spacing w:before="27"/>
              <w:rPr>
                <w:sz w:val="16"/>
              </w:rPr>
            </w:pPr>
            <w:r>
              <w:rPr>
                <w:sz w:val="16"/>
              </w:rPr>
              <w:t>Platform</w:t>
            </w:r>
            <w:r>
              <w:rPr>
                <w:spacing w:val="-4"/>
                <w:sz w:val="16"/>
              </w:rPr>
              <w:t> </w:t>
            </w:r>
            <w:r>
              <w:rPr>
                <w:spacing w:val="-2"/>
                <w:sz w:val="16"/>
              </w:rPr>
              <w:t>extension</w:t>
            </w:r>
          </w:p>
        </w:tc>
      </w:tr>
    </w:tbl>
    <w:p>
      <w:pPr>
        <w:spacing w:after="0"/>
        <w:rPr>
          <w:sz w:val="16"/>
        </w:rPr>
        <w:sectPr>
          <w:footerReference w:type="default" r:id="rId95"/>
          <w:pgSz w:w="11910" w:h="14140"/>
          <w:pgMar w:footer="769" w:header="0" w:top="560" w:bottom="960" w:left="1260" w:right="1220"/>
        </w:sectPr>
      </w:pPr>
    </w:p>
    <w:p>
      <w:pPr>
        <w:spacing w:before="26" w:after="54"/>
        <w:ind w:left="0" w:right="63" w:firstLine="0"/>
        <w:jc w:val="center"/>
        <w:rPr>
          <w:rFonts w:ascii="Century Gothic" w:hAnsi="Century Gothic"/>
          <w:i/>
          <w:sz w:val="24"/>
        </w:rPr>
      </w:pPr>
      <w:r>
        <w:rPr>
          <w:rFonts w:ascii="Century Gothic" w:hAnsi="Century Gothic"/>
          <w:i/>
          <w:w w:val="119"/>
          <w:sz w:val="24"/>
        </w:rPr>
        <w:t>Δ</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72"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before="27"/>
              <w:rPr>
                <w:sz w:val="16"/>
              </w:rPr>
            </w:pPr>
            <w:r>
              <w:rPr>
                <w:sz w:val="16"/>
              </w:rPr>
              <w:t>This</w:t>
            </w:r>
            <w:r>
              <w:rPr>
                <w:spacing w:val="-8"/>
                <w:sz w:val="16"/>
              </w:rPr>
              <w:t> </w:t>
            </w:r>
            <w:r>
              <w:rPr>
                <w:sz w:val="16"/>
              </w:rPr>
              <w:t>interface</w:t>
            </w:r>
            <w:r>
              <w:rPr>
                <w:spacing w:val="-7"/>
                <w:sz w:val="16"/>
              </w:rPr>
              <w:t> </w:t>
            </w:r>
            <w:r>
              <w:rPr>
                <w:sz w:val="16"/>
              </w:rPr>
              <w:t>provides</w:t>
            </w:r>
            <w:r>
              <w:rPr>
                <w:spacing w:val="-7"/>
                <w:sz w:val="16"/>
              </w:rPr>
              <w:t> </w:t>
            </w:r>
            <w:r>
              <w:rPr>
                <w:sz w:val="16"/>
              </w:rPr>
              <w:t>functionality</w:t>
            </w:r>
            <w:r>
              <w:rPr>
                <w:spacing w:val="-7"/>
                <w:sz w:val="16"/>
              </w:rPr>
              <w:t> </w:t>
            </w:r>
            <w:r>
              <w:rPr>
                <w:sz w:val="16"/>
              </w:rPr>
              <w:t>for</w:t>
            </w:r>
            <w:r>
              <w:rPr>
                <w:spacing w:val="-7"/>
                <w:sz w:val="16"/>
              </w:rPr>
              <w:t> </w:t>
            </w:r>
            <w:r>
              <w:rPr>
                <w:sz w:val="16"/>
              </w:rPr>
              <w:t>freshness</w:t>
            </w:r>
            <w:r>
              <w:rPr>
                <w:spacing w:val="-8"/>
                <w:sz w:val="16"/>
              </w:rPr>
              <w:t> </w:t>
            </w:r>
            <w:r>
              <w:rPr>
                <w:sz w:val="16"/>
              </w:rPr>
              <w:t>value</w:t>
            </w:r>
            <w:r>
              <w:rPr>
                <w:spacing w:val="-7"/>
                <w:sz w:val="16"/>
              </w:rPr>
              <w:t> </w:t>
            </w:r>
            <w:r>
              <w:rPr>
                <w:spacing w:val="-2"/>
                <w:sz w:val="16"/>
              </w:rPr>
              <w:t>management.</w:t>
            </w:r>
          </w:p>
        </w:tc>
      </w:tr>
      <w:tr>
        <w:trPr>
          <w:trHeight w:val="461" w:hRule="atLeast"/>
        </w:trPr>
        <w:tc>
          <w:tcPr>
            <w:tcW w:w="1748" w:type="dxa"/>
            <w:vMerge w:val="restart"/>
            <w:shd w:val="clear" w:color="auto" w:fill="E5E5E5"/>
          </w:tcPr>
          <w:p>
            <w:pPr>
              <w:pStyle w:val="TableParagraph"/>
              <w:spacing w:before="46"/>
              <w:rPr>
                <w:b/>
                <w:i/>
                <w:sz w:val="16"/>
              </w:rPr>
            </w:pPr>
            <w:r>
              <w:rPr>
                <w:b/>
                <w:i/>
                <w:spacing w:val="-2"/>
                <w:sz w:val="16"/>
              </w:rPr>
              <w:t>Operations:</w:t>
            </w:r>
          </w:p>
        </w:tc>
        <w:tc>
          <w:tcPr>
            <w:tcW w:w="3071" w:type="dxa"/>
          </w:tcPr>
          <w:p>
            <w:pPr>
              <w:pStyle w:val="TableParagraph"/>
              <w:spacing w:before="27"/>
              <w:rPr>
                <w:sz w:val="16"/>
              </w:rPr>
            </w:pPr>
            <w:r>
              <w:rPr>
                <w:spacing w:val="-2"/>
                <w:sz w:val="16"/>
              </w:rPr>
              <w:t>GetRxFreshness</w:t>
            </w:r>
          </w:p>
        </w:tc>
        <w:tc>
          <w:tcPr>
            <w:tcW w:w="4217" w:type="dxa"/>
          </w:tcPr>
          <w:p>
            <w:pPr>
              <w:pStyle w:val="TableParagraph"/>
              <w:spacing w:line="247" w:lineRule="auto" w:before="27"/>
              <w:ind w:right="172"/>
              <w:rPr>
                <w:sz w:val="16"/>
              </w:rPr>
            </w:pPr>
            <w:r>
              <w:rPr>
                <w:sz w:val="16"/>
              </w:rPr>
              <w:t>Obtain</w:t>
            </w:r>
            <w:r>
              <w:rPr>
                <w:spacing w:val="-10"/>
                <w:sz w:val="16"/>
              </w:rPr>
              <w:t> </w:t>
            </w:r>
            <w:r>
              <w:rPr>
                <w:sz w:val="16"/>
              </w:rPr>
              <w:t>the</w:t>
            </w:r>
            <w:r>
              <w:rPr>
                <w:spacing w:val="-10"/>
                <w:sz w:val="16"/>
              </w:rPr>
              <w:t> </w:t>
            </w:r>
            <w:r>
              <w:rPr>
                <w:sz w:val="16"/>
              </w:rPr>
              <w:t>current</w:t>
            </w:r>
            <w:r>
              <w:rPr>
                <w:spacing w:val="-10"/>
                <w:sz w:val="16"/>
              </w:rPr>
              <w:t> </w:t>
            </w:r>
            <w:r>
              <w:rPr>
                <w:sz w:val="16"/>
              </w:rPr>
              <w:t>freshness</w:t>
            </w:r>
            <w:r>
              <w:rPr>
                <w:spacing w:val="-10"/>
                <w:sz w:val="16"/>
              </w:rPr>
              <w:t> </w:t>
            </w:r>
            <w:r>
              <w:rPr>
                <w:sz w:val="16"/>
              </w:rPr>
              <w:t>value</w:t>
            </w:r>
            <w:r>
              <w:rPr>
                <w:spacing w:val="-10"/>
                <w:sz w:val="16"/>
              </w:rPr>
              <w:t> </w:t>
            </w:r>
            <w:r>
              <w:rPr>
                <w:sz w:val="16"/>
              </w:rPr>
              <w:t>for</w:t>
            </w:r>
            <w:r>
              <w:rPr>
                <w:spacing w:val="-10"/>
                <w:sz w:val="16"/>
              </w:rPr>
              <w:t> </w:t>
            </w:r>
            <w:r>
              <w:rPr>
                <w:sz w:val="16"/>
              </w:rPr>
              <w:t>received </w:t>
            </w:r>
            <w:r>
              <w:rPr>
                <w:spacing w:val="-2"/>
                <w:sz w:val="16"/>
              </w:rPr>
              <w:t>messages.</w:t>
            </w:r>
          </w:p>
        </w:tc>
      </w:tr>
      <w:tr>
        <w:trPr>
          <w:trHeight w:val="471"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GetTxFreshness</w:t>
            </w:r>
          </w:p>
        </w:tc>
        <w:tc>
          <w:tcPr>
            <w:tcW w:w="4217" w:type="dxa"/>
          </w:tcPr>
          <w:p>
            <w:pPr>
              <w:pStyle w:val="TableParagraph"/>
              <w:spacing w:line="247" w:lineRule="auto"/>
              <w:rPr>
                <w:sz w:val="16"/>
              </w:rPr>
            </w:pPr>
            <w:r>
              <w:rPr>
                <w:sz w:val="16"/>
              </w:rPr>
              <w:t>Obtain</w:t>
            </w:r>
            <w:r>
              <w:rPr>
                <w:spacing w:val="-10"/>
                <w:sz w:val="16"/>
              </w:rPr>
              <w:t> </w:t>
            </w:r>
            <w:r>
              <w:rPr>
                <w:sz w:val="16"/>
              </w:rPr>
              <w:t>the</w:t>
            </w:r>
            <w:r>
              <w:rPr>
                <w:spacing w:val="-10"/>
                <w:sz w:val="16"/>
              </w:rPr>
              <w:t> </w:t>
            </w:r>
            <w:r>
              <w:rPr>
                <w:sz w:val="16"/>
              </w:rPr>
              <w:t>current</w:t>
            </w:r>
            <w:r>
              <w:rPr>
                <w:spacing w:val="-10"/>
                <w:sz w:val="16"/>
              </w:rPr>
              <w:t> </w:t>
            </w:r>
            <w:r>
              <w:rPr>
                <w:sz w:val="16"/>
              </w:rPr>
              <w:t>freshness</w:t>
            </w:r>
            <w:r>
              <w:rPr>
                <w:spacing w:val="-10"/>
                <w:sz w:val="16"/>
              </w:rPr>
              <w:t> </w:t>
            </w:r>
            <w:r>
              <w:rPr>
                <w:sz w:val="16"/>
              </w:rPr>
              <w:t>value</w:t>
            </w:r>
            <w:r>
              <w:rPr>
                <w:spacing w:val="-10"/>
                <w:sz w:val="16"/>
              </w:rPr>
              <w:t> </w:t>
            </w:r>
            <w:r>
              <w:rPr>
                <w:sz w:val="16"/>
              </w:rPr>
              <w:t>for</w:t>
            </w:r>
            <w:r>
              <w:rPr>
                <w:spacing w:val="-10"/>
                <w:sz w:val="16"/>
              </w:rPr>
              <w:t> </w:t>
            </w:r>
            <w:r>
              <w:rPr>
                <w:sz w:val="16"/>
              </w:rPr>
              <w:t>transmitted </w:t>
            </w:r>
            <w:r>
              <w:rPr>
                <w:spacing w:val="-2"/>
                <w:sz w:val="16"/>
              </w:rPr>
              <w:t>messages.</w:t>
            </w:r>
          </w:p>
        </w:tc>
      </w:tr>
      <w:tr>
        <w:trPr>
          <w:trHeight w:val="469"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Initialize</w:t>
            </w:r>
          </w:p>
        </w:tc>
        <w:tc>
          <w:tcPr>
            <w:tcW w:w="4217" w:type="dxa"/>
          </w:tcPr>
          <w:p>
            <w:pPr>
              <w:pStyle w:val="TableParagraph"/>
              <w:spacing w:line="247" w:lineRule="auto"/>
              <w:ind w:right="172"/>
              <w:rPr>
                <w:sz w:val="16"/>
              </w:rPr>
            </w:pPr>
            <w:r>
              <w:rPr>
                <w:sz w:val="16"/>
              </w:rPr>
              <w:t>Initializes</w:t>
            </w:r>
            <w:r>
              <w:rPr>
                <w:spacing w:val="-12"/>
                <w:sz w:val="16"/>
              </w:rPr>
              <w:t> </w:t>
            </w:r>
            <w:r>
              <w:rPr>
                <w:sz w:val="16"/>
              </w:rPr>
              <w:t>freshness</w:t>
            </w:r>
            <w:r>
              <w:rPr>
                <w:spacing w:val="-11"/>
                <w:sz w:val="16"/>
              </w:rPr>
              <w:t> </w:t>
            </w:r>
            <w:r>
              <w:rPr>
                <w:sz w:val="16"/>
              </w:rPr>
              <w:t>value</w:t>
            </w:r>
            <w:r>
              <w:rPr>
                <w:spacing w:val="-11"/>
                <w:sz w:val="16"/>
              </w:rPr>
              <w:t> </w:t>
            </w:r>
            <w:r>
              <w:rPr>
                <w:sz w:val="16"/>
              </w:rPr>
              <w:t>manager</w:t>
            </w:r>
            <w:r>
              <w:rPr>
                <w:spacing w:val="-11"/>
                <w:sz w:val="16"/>
              </w:rPr>
              <w:t> </w:t>
            </w:r>
            <w:r>
              <w:rPr>
                <w:sz w:val="16"/>
              </w:rPr>
              <w:t>plugin </w:t>
            </w:r>
            <w:r>
              <w:rPr>
                <w:spacing w:val="-2"/>
                <w:sz w:val="16"/>
              </w:rPr>
              <w:t>implementation.</w:t>
            </w:r>
          </w:p>
        </w:tc>
      </w:tr>
    </w:tbl>
    <w:p>
      <w:pPr>
        <w:pStyle w:val="BodyText"/>
        <w:rPr>
          <w:rFonts w:ascii="Century Gothic"/>
          <w:i/>
        </w:rPr>
      </w:pPr>
    </w:p>
    <w:p>
      <w:pPr>
        <w:pStyle w:val="BodyText"/>
        <w:rPr>
          <w:rFonts w:ascii="Century Gothic"/>
          <w:i/>
        </w:rPr>
      </w:pPr>
    </w:p>
    <w:p>
      <w:pPr>
        <w:pStyle w:val="BodyText"/>
        <w:spacing w:before="10"/>
        <w:rPr>
          <w:rFonts w:ascii="Century Gothic"/>
          <w:i/>
          <w:sz w:val="28"/>
        </w:rPr>
      </w:pPr>
    </w:p>
    <w:p>
      <w:pPr>
        <w:pStyle w:val="ListParagraph"/>
        <w:numPr>
          <w:ilvl w:val="3"/>
          <w:numId w:val="4"/>
        </w:numPr>
        <w:tabs>
          <w:tab w:pos="1127" w:val="left" w:leader="none"/>
          <w:tab w:pos="1128" w:val="left" w:leader="none"/>
        </w:tabs>
        <w:spacing w:line="240" w:lineRule="auto" w:before="0" w:after="0"/>
        <w:ind w:left="1127" w:right="0" w:hanging="971"/>
        <w:jc w:val="left"/>
        <w:rPr>
          <w:b/>
          <w:sz w:val="24"/>
        </w:rPr>
      </w:pPr>
      <w:r>
        <w:rPr>
          <w:b/>
          <w:spacing w:val="-2"/>
          <w:sz w:val="24"/>
        </w:rPr>
        <w:t>Provided</w:t>
      </w:r>
      <w:r>
        <w:rPr>
          <w:b/>
          <w:spacing w:val="-6"/>
          <w:sz w:val="24"/>
        </w:rPr>
        <w:t> </w:t>
      </w:r>
      <w:r>
        <w:rPr>
          <w:b/>
          <w:spacing w:val="-2"/>
          <w:sz w:val="24"/>
        </w:rPr>
        <w:t>interfaces</w:t>
      </w:r>
    </w:p>
    <w:p>
      <w:pPr>
        <w:pStyle w:val="BodyText"/>
        <w:spacing w:before="10"/>
        <w:rPr>
          <w:b/>
          <w:sz w:val="25"/>
        </w:rPr>
      </w:pPr>
    </w:p>
    <w:p>
      <w:pPr>
        <w:pStyle w:val="BodyText"/>
        <w:spacing w:line="232" w:lineRule="auto" w:before="1"/>
        <w:ind w:left="157"/>
      </w:pPr>
      <w:hyperlink w:history="true" w:anchor="_bookmark105">
        <w:r>
          <w:rPr>
            <w:rFonts w:ascii="Courier New"/>
            <w:color w:val="0000FF"/>
          </w:rPr>
          <w:t>Communication</w:t>
        </w:r>
        <w:r>
          <w:rPr>
            <w:rFonts w:ascii="Courier New"/>
            <w:color w:val="0000FF"/>
            <w:spacing w:val="-9"/>
          </w:rPr>
          <w:t> </w:t>
        </w:r>
        <w:r>
          <w:rPr>
            <w:rFonts w:ascii="Courier New"/>
            <w:color w:val="0000FF"/>
          </w:rPr>
          <w:t>Management</w:t>
        </w:r>
      </w:hyperlink>
      <w:r>
        <w:rPr>
          <w:rFonts w:ascii="Courier New"/>
          <w:color w:val="0000FF"/>
          <w:spacing w:val="-3"/>
        </w:rPr>
        <w:t> </w:t>
      </w:r>
      <w:r>
        <w:rPr/>
        <w:t>currently</w:t>
      </w:r>
      <w:r>
        <w:rPr>
          <w:spacing w:val="40"/>
        </w:rPr>
        <w:t> </w:t>
      </w:r>
      <w:r>
        <w:rPr/>
        <w:t>provides</w:t>
      </w:r>
      <w:r>
        <w:rPr>
          <w:spacing w:val="40"/>
        </w:rPr>
        <w:t> </w:t>
      </w:r>
      <w:r>
        <w:rPr/>
        <w:t>no</w:t>
      </w:r>
      <w:r>
        <w:rPr>
          <w:spacing w:val="40"/>
        </w:rPr>
        <w:t> </w:t>
      </w:r>
      <w:r>
        <w:rPr/>
        <w:t>interfaces</w:t>
      </w:r>
      <w:r>
        <w:rPr>
          <w:spacing w:val="40"/>
        </w:rPr>
        <w:t> </w:t>
      </w:r>
      <w:r>
        <w:rPr/>
        <w:t>to</w:t>
      </w:r>
      <w:r>
        <w:rPr>
          <w:spacing w:val="40"/>
        </w:rPr>
        <w:t> </w:t>
      </w:r>
      <w:r>
        <w:rPr/>
        <w:t>other</w:t>
      </w:r>
      <w:r>
        <w:rPr>
          <w:spacing w:val="40"/>
        </w:rPr>
        <w:t> </w:t>
      </w:r>
      <w:r>
        <w:rPr>
          <w:rFonts w:ascii="Courier New"/>
        </w:rPr>
        <w:t>Func- tional Cluster</w:t>
      </w:r>
      <w:r>
        <w:rPr/>
        <w:t>s.</w:t>
      </w:r>
    </w:p>
    <w:p>
      <w:pPr>
        <w:pStyle w:val="BodyText"/>
        <w:rPr>
          <w:sz w:val="30"/>
        </w:rPr>
      </w:pPr>
    </w:p>
    <w:p>
      <w:pPr>
        <w:pStyle w:val="BodyText"/>
        <w:spacing w:before="10"/>
      </w:pPr>
    </w:p>
    <w:p>
      <w:pPr>
        <w:pStyle w:val="ListParagraph"/>
        <w:numPr>
          <w:ilvl w:val="3"/>
          <w:numId w:val="4"/>
        </w:numPr>
        <w:tabs>
          <w:tab w:pos="1127" w:val="left" w:leader="none"/>
          <w:tab w:pos="1128" w:val="left" w:leader="none"/>
        </w:tabs>
        <w:spacing w:line="240" w:lineRule="auto" w:before="0" w:after="0"/>
        <w:ind w:left="1127" w:right="0" w:hanging="971"/>
        <w:jc w:val="left"/>
        <w:rPr>
          <w:b/>
          <w:sz w:val="24"/>
        </w:rPr>
      </w:pPr>
      <w:r>
        <w:rPr/>
        <w:pict>
          <v:line style="position:absolute;mso-position-horizontal-relative:page;mso-position-vertical-relative:paragraph;z-index:-29970944" from="391.661163pt,71.50457pt" to="392.189512pt,71.50457pt" stroked="true" strokeweight=".30312pt" strokecolor="#000000">
            <v:stroke dashstyle="solid"/>
            <w10:wrap type="none"/>
          </v:line>
        </w:pict>
      </w:r>
      <w:r>
        <w:rPr>
          <w:b/>
          <w:sz w:val="24"/>
        </w:rPr>
        <w:t>Required</w:t>
      </w:r>
      <w:r>
        <w:rPr>
          <w:b/>
          <w:spacing w:val="-12"/>
          <w:sz w:val="24"/>
        </w:rPr>
        <w:t> </w:t>
      </w:r>
      <w:r>
        <w:rPr>
          <w:b/>
          <w:spacing w:val="-2"/>
          <w:sz w:val="24"/>
        </w:rPr>
        <w:t>interfaces</w:t>
      </w:r>
    </w:p>
    <w:p>
      <w:pPr>
        <w:pStyle w:val="BodyText"/>
        <w:rPr>
          <w:b/>
          <w:sz w:val="20"/>
        </w:rPr>
      </w:pPr>
    </w:p>
    <w:p>
      <w:pPr>
        <w:pStyle w:val="BodyText"/>
        <w:rPr>
          <w:b/>
          <w:sz w:val="20"/>
        </w:rPr>
      </w:pPr>
    </w:p>
    <w:p>
      <w:pPr>
        <w:pStyle w:val="BodyText"/>
        <w:rPr>
          <w:b/>
          <w:sz w:val="20"/>
        </w:rPr>
      </w:pPr>
    </w:p>
    <w:p>
      <w:pPr>
        <w:pStyle w:val="BodyText"/>
        <w:rPr>
          <w:b/>
          <w:sz w:val="21"/>
        </w:rPr>
      </w:pPr>
    </w:p>
    <w:p>
      <w:pPr>
        <w:spacing w:after="0"/>
        <w:rPr>
          <w:sz w:val="21"/>
        </w:rPr>
        <w:sectPr>
          <w:pgSz w:w="11910" w:h="14140"/>
          <w:pgMar w:header="0" w:footer="769" w:top="320" w:bottom="960" w:left="1260" w:right="1220"/>
        </w:sectPr>
      </w:pPr>
    </w:p>
    <w:p>
      <w:pPr>
        <w:pStyle w:val="BodyText"/>
        <w:spacing w:before="3"/>
        <w:rPr>
          <w:b/>
          <w:sz w:val="14"/>
        </w:rPr>
      </w:pPr>
    </w:p>
    <w:p>
      <w:pPr>
        <w:spacing w:before="0"/>
        <w:ind w:left="0" w:right="38" w:firstLine="0"/>
        <w:jc w:val="right"/>
        <w:rPr>
          <w:sz w:val="10"/>
        </w:rPr>
      </w:pPr>
      <w:r>
        <w:rPr/>
        <w:pict>
          <v:group style="position:absolute;margin-left:91.067062pt;margin-top:-37.910072pt;width:412.7pt;height:35.75pt;mso-position-horizontal-relative:page;mso-position-vertical-relative:paragraph;z-index:15800832" id="docshapegroup901" coordorigin="1821,-758" coordsize="8254,715">
            <v:rect style="position:absolute;left:1826;top:-753;width:8243;height:635" id="docshape902" filled="true" fillcolor="#8fcaf9" stroked="false">
              <v:fill type="solid"/>
            </v:rect>
            <v:shape style="position:absolute;left:9862;top:-706;width:161;height:191" type="#_x0000_t75" id="docshape903" stroked="false">
              <v:imagedata r:id="rId97" o:title=""/>
            </v:shape>
            <v:line style="position:absolute" from="9435,-44" to="9435,-118" stroked="true" strokeweight=".528348pt" strokecolor="#000000">
              <v:stroke dashstyle="solid"/>
            </v:line>
            <v:line style="position:absolute" from="4310,-118" to="4310,-46" stroked="true" strokeweight=".528348pt" strokecolor="#000000">
              <v:stroke dashstyle="solid"/>
            </v:line>
            <v:line style="position:absolute" from="2619,-44" to="2619,-118" stroked="true" strokeweight=".528348pt" strokecolor="#000000">
              <v:stroke dashstyle="solid"/>
            </v:line>
            <v:shape style="position:absolute;left:6042;top:-119;width:1797;height:53" id="docshape904" coordorigin="6042,-118" coordsize="1797,53" path="m7839,-118l7839,-66m6042,-118l6042,-66e" filled="false" stroked="true" strokeweight=".528348pt" strokecolor="#000000">
              <v:path arrowok="t"/>
              <v:stroke dashstyle="solid"/>
            </v:shape>
            <v:shape style="position:absolute;left:1826;top:-753;width:8243;height:635" type="#_x0000_t202" id="docshape905" filled="false" stroked="true" strokeweight=".528348pt" strokecolor="#000000">
              <v:textbox inset="0,0,0,0">
                <w:txbxContent>
                  <w:p>
                    <w:pPr>
                      <w:spacing w:line="285" w:lineRule="auto" w:before="60"/>
                      <w:ind w:left="3260" w:right="3481" w:firstLine="7"/>
                      <w:jc w:val="center"/>
                      <w:rPr>
                        <w:sz w:val="10"/>
                      </w:rPr>
                    </w:pPr>
                    <w:r>
                      <w:rPr>
                        <w:spacing w:val="-2"/>
                        <w:w w:val="105"/>
                        <w:sz w:val="10"/>
                      </w:rPr>
                      <w:t>«aapFunctionalCluster»</w:t>
                    </w:r>
                    <w:r>
                      <w:rPr>
                        <w:spacing w:val="40"/>
                        <w:w w:val="105"/>
                        <w:sz w:val="10"/>
                      </w:rPr>
                      <w:t> </w:t>
                    </w:r>
                    <w:r>
                      <w:rPr>
                        <w:w w:val="105"/>
                        <w:sz w:val="10"/>
                      </w:rPr>
                      <w:t>Communication Management</w:t>
                    </w:r>
                  </w:p>
                </w:txbxContent>
              </v:textbox>
              <v:stroke dashstyle="solid"/>
              <w10:wrap type="none"/>
            </v:shape>
            <w10:wrap type="none"/>
          </v:group>
        </w:pict>
      </w:r>
      <w:r>
        <w:rPr>
          <w:spacing w:val="-2"/>
          <w:w w:val="105"/>
          <w:sz w:val="10"/>
        </w:rPr>
        <w:t>«use»</w:t>
      </w:r>
    </w:p>
    <w:p>
      <w:pPr>
        <w:spacing w:line="240" w:lineRule="auto" w:before="7"/>
        <w:rPr>
          <w:sz w:val="10"/>
        </w:rPr>
      </w:pPr>
      <w:r>
        <w:rPr/>
        <w:br w:type="column"/>
      </w:r>
      <w:r>
        <w:rPr>
          <w:sz w:val="10"/>
        </w:rPr>
      </w:r>
    </w:p>
    <w:p>
      <w:pPr>
        <w:spacing w:before="0"/>
        <w:ind w:left="0" w:right="38" w:firstLine="0"/>
        <w:jc w:val="right"/>
        <w:rPr>
          <w:sz w:val="10"/>
        </w:rPr>
      </w:pPr>
      <w:r>
        <w:rPr/>
        <w:pict>
          <v:line style="position:absolute;mso-position-horizontal-relative:page;mso-position-vertical-relative:paragraph;z-index:-29971968" from="215.509476pt,11.560655pt" to="215.509476pt,7.822175pt" stroked="true" strokeweight=".528348pt" strokecolor="#000000">
            <v:stroke dashstyle="solid"/>
            <w10:wrap type="none"/>
          </v:line>
        </w:pict>
      </w:r>
      <w:r>
        <w:rPr>
          <w:spacing w:val="-2"/>
          <w:w w:val="105"/>
          <w:sz w:val="10"/>
        </w:rPr>
        <w:t>«use»</w:t>
      </w:r>
    </w:p>
    <w:p>
      <w:pPr>
        <w:spacing w:before="102"/>
        <w:ind w:left="0" w:right="38" w:firstLine="0"/>
        <w:jc w:val="right"/>
        <w:rPr>
          <w:sz w:val="10"/>
        </w:rPr>
      </w:pPr>
      <w:r>
        <w:rPr/>
        <w:br w:type="column"/>
      </w:r>
      <w:r>
        <w:rPr>
          <w:spacing w:val="-2"/>
          <w:w w:val="105"/>
          <w:sz w:val="10"/>
        </w:rPr>
        <w:t>«use»</w:t>
      </w:r>
    </w:p>
    <w:p>
      <w:pPr>
        <w:tabs>
          <w:tab w:pos="2827" w:val="left" w:leader="none"/>
        </w:tabs>
        <w:spacing w:before="102"/>
        <w:ind w:left="1211" w:right="0" w:firstLine="0"/>
        <w:jc w:val="left"/>
        <w:rPr>
          <w:sz w:val="10"/>
        </w:rPr>
      </w:pPr>
      <w:r>
        <w:rPr/>
        <w:br w:type="column"/>
      </w:r>
      <w:r>
        <w:rPr>
          <w:spacing w:val="-2"/>
          <w:w w:val="105"/>
          <w:sz w:val="10"/>
        </w:rPr>
        <w:t>«use»</w:t>
      </w:r>
      <w:r>
        <w:rPr>
          <w:sz w:val="10"/>
        </w:rPr>
        <w:tab/>
      </w:r>
      <w:r>
        <w:rPr>
          <w:spacing w:val="-4"/>
          <w:w w:val="105"/>
          <w:position w:val="-4"/>
          <w:sz w:val="10"/>
        </w:rPr>
        <w:t>«use»</w:t>
      </w:r>
    </w:p>
    <w:p>
      <w:pPr>
        <w:spacing w:after="0"/>
        <w:jc w:val="left"/>
        <w:rPr>
          <w:sz w:val="10"/>
        </w:rPr>
        <w:sectPr>
          <w:type w:val="continuous"/>
          <w:pgSz w:w="11910" w:h="14140"/>
          <w:pgMar w:header="0" w:footer="769" w:top="200" w:bottom="0" w:left="1260" w:right="1220"/>
          <w:cols w:num="4" w:equalWidth="0">
            <w:col w:w="1543" w:space="116"/>
            <w:col w:w="1543" w:space="233"/>
            <w:col w:w="1543" w:space="221"/>
            <w:col w:w="4231"/>
          </w:cols>
        </w:sectPr>
      </w:pPr>
    </w:p>
    <w:p>
      <w:pPr>
        <w:spacing w:line="240" w:lineRule="auto"/>
        <w:ind w:left="560" w:right="0" w:firstLine="0"/>
        <w:jc w:val="left"/>
        <w:rPr>
          <w:sz w:val="20"/>
        </w:rPr>
      </w:pPr>
      <w:r>
        <w:rPr/>
        <w:pict>
          <v:group style="position:absolute;margin-left:439.756195pt;margin-top:99.964218pt;width:64pt;height:54pt;mso-position-horizontal-relative:page;mso-position-vertical-relative:paragraph;z-index:-29974016" id="docshapegroup906" coordorigin="8795,1999" coordsize="1280,1080">
            <v:rect style="position:absolute;left:8800;top:2439;width:1270;height:635" id="docshape907" filled="true" fillcolor="#fcf2e3" stroked="false">
              <v:fill type="solid"/>
            </v:rect>
            <v:shape style="position:absolute;left:9862;top:2486;width:161;height:191" type="#_x0000_t75" id="docshape908" stroked="false">
              <v:imagedata r:id="rId98" o:title=""/>
            </v:shape>
            <v:shape style="position:absolute;left:9434;top:2004;width:2;height:423" id="docshape909" coordorigin="9435,2005" coordsize="0,423" path="m9435,2005l9435,2079m9435,2122l9435,2195m9435,2237l9435,2312m9435,2354l9435,2427e" filled="false" stroked="true" strokeweight=".528348pt" strokecolor="#000000">
              <v:path arrowok="t"/>
              <v:stroke dashstyle="solid"/>
            </v:shape>
            <v:shape style="position:absolute;left:9372;top:2004;width:126;height:160" id="docshape910" coordorigin="9372,2005" coordsize="126,160" path="m9435,2005l9372,2164,9498,2164,9435,2005xe" filled="true" fillcolor="#fcf2e3" stroked="false">
              <v:path arrowok="t"/>
              <v:fill type="solid"/>
            </v:shape>
            <v:shape style="position:absolute;left:9372;top:2004;width:126;height:160" id="docshape911" coordorigin="9372,2005" coordsize="126,160" path="m9498,2164l9372,2164,9435,2005,9498,2164xe" filled="false" stroked="true" strokeweight=".528348pt" strokecolor="#000000">
              <v:path arrowok="t"/>
              <v:stroke dashstyle="solid"/>
            </v:shape>
            <v:shape style="position:absolute;left:8800;top:2439;width:1270;height:635" type="#_x0000_t202" id="docshape912" filled="false" stroked="true" strokeweight=".528348pt" strokecolor="#000000">
              <v:textbox inset="0,0,0,0">
                <w:txbxContent>
                  <w:p>
                    <w:pPr>
                      <w:spacing w:before="93"/>
                      <w:ind w:left="81" w:right="0" w:firstLine="0"/>
                      <w:jc w:val="left"/>
                      <w:rPr>
                        <w:sz w:val="10"/>
                      </w:rPr>
                    </w:pPr>
                    <w:r>
                      <w:rPr>
                        <w:w w:val="105"/>
                        <w:sz w:val="10"/>
                      </w:rPr>
                      <w:t>Operating</w:t>
                    </w:r>
                    <w:r>
                      <w:rPr>
                        <w:spacing w:val="27"/>
                        <w:w w:val="105"/>
                        <w:sz w:val="10"/>
                      </w:rPr>
                      <w:t> </w:t>
                    </w:r>
                    <w:r>
                      <w:rPr>
                        <w:spacing w:val="-2"/>
                        <w:w w:val="105"/>
                        <w:sz w:val="10"/>
                      </w:rPr>
                      <w:t>System</w:t>
                    </w:r>
                  </w:p>
                </w:txbxContent>
              </v:textbox>
              <v:stroke dashstyle="solid"/>
              <w10:wrap type="none"/>
            </v:shape>
            <w10:wrap type="none"/>
          </v:group>
        </w:pict>
      </w:r>
      <w:r>
        <w:rPr/>
        <w:pict>
          <v:group style="position:absolute;margin-left:349.679016pt;margin-top:99.459023pt;width:85.65pt;height:54.5pt;mso-position-horizontal-relative:page;mso-position-vertical-relative:paragraph;z-index:-29973504" id="docshapegroup913" coordorigin="6994,1989" coordsize="1713,1090">
            <v:rect style="position:absolute;left:7003;top:2439;width:1702;height:635" id="docshape914" filled="true" fillcolor="#ffcc7f" stroked="false">
              <v:fill type="solid"/>
            </v:rect>
            <v:shape style="position:absolute;left:8500;top:2486;width:159;height:191" type="#_x0000_t75" id="docshape915" stroked="false">
              <v:imagedata r:id="rId99" o:title=""/>
            </v:shape>
            <v:shape style="position:absolute;left:7838;top:1994;width:2;height:423" id="docshape916" coordorigin="7839,1994" coordsize="0,423" path="m7839,1994l7839,2067m7839,2110l7839,2184m7839,2227l7839,2302m7839,2342l7839,2417e" filled="false" stroked="true" strokeweight=".528348pt" strokecolor="#000000">
              <v:path arrowok="t"/>
              <v:stroke dashstyle="solid"/>
            </v:shape>
            <v:shape style="position:absolute;left:7775;top:1994;width:128;height:158" id="docshape917" coordorigin="7776,1994" coordsize="128,158" path="m7839,1994l7776,2152,7903,2152,7839,1994xe" filled="true" fillcolor="#fcf2e3" stroked="false">
              <v:path arrowok="t"/>
              <v:fill type="solid"/>
            </v:shape>
            <v:shape style="position:absolute;left:7775;top:1994;width:128;height:158" id="docshape918" coordorigin="7776,1994" coordsize="128,158" path="m7903,2152l7776,2152,7839,1994,7903,2152xe" filled="false" stroked="true" strokeweight=".528348pt" strokecolor="#000000">
              <v:path arrowok="t"/>
              <v:stroke dashstyle="solid"/>
            </v:shape>
            <v:shape style="position:absolute;left:6998;top:2439;width:1702;height:635" type="#_x0000_t202" id="docshape919" filled="false" stroked="true" strokeweight=".528348pt" strokecolor="#000000">
              <v:textbox inset="0,0,0,0">
                <w:txbxContent>
                  <w:p>
                    <w:pPr>
                      <w:spacing w:line="285" w:lineRule="auto" w:before="62"/>
                      <w:ind w:left="551" w:right="129" w:hanging="403"/>
                      <w:jc w:val="left"/>
                      <w:rPr>
                        <w:sz w:val="10"/>
                      </w:rPr>
                    </w:pPr>
                    <w:r>
                      <w:rPr>
                        <w:spacing w:val="-2"/>
                        <w:w w:val="105"/>
                        <w:sz w:val="10"/>
                      </w:rPr>
                      <w:t>«aapFunctionalCluster»</w:t>
                    </w:r>
                    <w:r>
                      <w:rPr>
                        <w:spacing w:val="40"/>
                        <w:w w:val="105"/>
                        <w:sz w:val="10"/>
                      </w:rPr>
                      <w:t> </w:t>
                    </w:r>
                    <w:r>
                      <w:rPr>
                        <w:spacing w:val="-2"/>
                        <w:w w:val="105"/>
                        <w:sz w:val="10"/>
                      </w:rPr>
                      <w:t>Registry</w:t>
                    </w:r>
                  </w:p>
                </w:txbxContent>
              </v:textbox>
              <v:stroke dashstyle="solid"/>
              <w10:wrap type="none"/>
            </v:shape>
            <w10:wrap type="none"/>
          </v:group>
        </w:pict>
      </w:r>
      <w:r>
        <w:rPr/>
        <w:pict>
          <v:group style="position:absolute;margin-left:175.637619pt;margin-top:99.964218pt;width:79.75pt;height:53.4pt;mso-position-horizontal-relative:page;mso-position-vertical-relative:paragraph;z-index:-29972992" id="docshapegroup920" coordorigin="3513,1999" coordsize="1595,1068">
            <v:rect style="position:absolute;left:3518;top:2426;width:1585;height:635" id="docshape921" filled="true" fillcolor="#fff59c" stroked="false">
              <v:fill type="solid"/>
            </v:rect>
            <v:shape style="position:absolute;left:4897;top:2476;width:159;height:191" type="#_x0000_t75" id="docshape922" stroked="false">
              <v:imagedata r:id="rId100" o:title=""/>
            </v:shape>
            <v:shape style="position:absolute;left:4310;top:2004;width:2;height:423" id="docshape923" coordorigin="4310,2005" coordsize="0,423" path="m4310,2005l4310,2079m4310,2122l4310,2195m4310,2237l4310,2312m4310,2354l4310,2427e" filled="false" stroked="true" strokeweight=".528348pt" strokecolor="#000000">
              <v:path arrowok="t"/>
              <v:stroke dashstyle="solid"/>
            </v:shape>
            <v:shape style="position:absolute;left:4245;top:2004;width:128;height:160" id="docshape924" coordorigin="4246,2005" coordsize="128,160" path="m4310,2005l4246,2164,4373,2164,4310,2005xe" filled="true" fillcolor="#fcf2e3" stroked="false">
              <v:path arrowok="t"/>
              <v:fill type="solid"/>
            </v:shape>
            <v:shape style="position:absolute;left:4245;top:2004;width:128;height:160" id="docshape925" coordorigin="4246,2005" coordsize="128,160" path="m4373,2164l4246,2164,4310,2005,4373,2164xe" filled="false" stroked="true" strokeweight=".528348pt" strokecolor="#000000">
              <v:path arrowok="t"/>
              <v:stroke dashstyle="solid"/>
            </v:shape>
            <v:shape style="position:absolute;left:3518;top:2426;width:1585;height:635" type="#_x0000_t202" id="docshape926" filled="false" stroked="true" strokeweight=".528348pt" strokecolor="#000000">
              <v:textbox inset="0,0,0,0">
                <w:txbxContent>
                  <w:p>
                    <w:pPr>
                      <w:spacing w:before="64"/>
                      <w:ind w:left="120" w:right="0" w:firstLine="0"/>
                      <w:jc w:val="left"/>
                      <w:rPr>
                        <w:sz w:val="10"/>
                      </w:rPr>
                    </w:pPr>
                    <w:r>
                      <w:rPr>
                        <w:spacing w:val="-2"/>
                        <w:w w:val="105"/>
                        <w:sz w:val="10"/>
                      </w:rPr>
                      <w:t>«aapFunctionalClust...</w:t>
                    </w:r>
                  </w:p>
                  <w:p>
                    <w:pPr>
                      <w:spacing w:line="288" w:lineRule="auto" w:before="23"/>
                      <w:ind w:left="14" w:right="564" w:firstLine="337"/>
                      <w:jc w:val="left"/>
                      <w:rPr>
                        <w:sz w:val="10"/>
                      </w:rPr>
                    </w:pPr>
                    <w:r>
                      <w:rPr>
                        <w:spacing w:val="-2"/>
                        <w:w w:val="105"/>
                        <w:sz w:val="10"/>
                      </w:rPr>
                      <w:t>Cryptography</w:t>
                    </w:r>
                    <w:r>
                      <w:rPr>
                        <w:spacing w:val="40"/>
                        <w:w w:val="105"/>
                        <w:sz w:val="10"/>
                      </w:rPr>
                      <w:t> </w:t>
                    </w:r>
                    <w:r>
                      <w:rPr>
                        <w:spacing w:val="-2"/>
                        <w:w w:val="105"/>
                        <w:sz w:val="10"/>
                      </w:rPr>
                      <w:t>daemon-based</w:t>
                    </w:r>
                  </w:p>
                </w:txbxContent>
              </v:textbox>
              <v:stroke dashstyle="solid"/>
              <w10:wrap type="none"/>
            </v:shape>
            <w10:wrap type="none"/>
          </v:group>
        </w:pict>
      </w:r>
      <w:r>
        <w:rPr/>
        <w:pict>
          <v:line style="position:absolute;mso-position-horizontal-relative:page;mso-position-vertical-relative:paragraph;z-index:-29972480" from="471.746918pt,4.54368pt" to="471.746918pt,.8052pt" stroked="true" strokeweight=".528348pt" strokecolor="#000000">
            <v:stroke dashstyle="solid"/>
            <w10:wrap type="none"/>
          </v:line>
        </w:pict>
      </w:r>
      <w:r>
        <w:rPr/>
        <w:pict>
          <v:line style="position:absolute;mso-position-horizontal-relative:page;mso-position-vertical-relative:paragraph;z-index:-29971456" from="130.939087pt,1.00728pt" to="130.939087pt,4.54368pt" stroked="true" strokeweight=".528348pt" strokecolor="#000000">
            <v:stroke dashstyle="solid"/>
            <w10:wrap type="none"/>
          </v:line>
        </w:pict>
      </w:r>
      <w:r>
        <w:rPr/>
        <w:pict>
          <v:line style="position:absolute;mso-position-horizontal-relative:page;mso-position-vertical-relative:page;z-index:-29970432" from="302.100769pt,329.358185pt" to="302.100769pt,330.166505pt" stroked="true" strokeweight=".528348pt" strokecolor="#000000">
            <v:stroke dashstyle="solid"/>
            <w10:wrap type="none"/>
          </v:line>
        </w:pict>
      </w:r>
      <w:r>
        <w:rPr>
          <w:position w:val="1"/>
          <w:sz w:val="20"/>
        </w:rPr>
        <w:pict>
          <v:group style="width:79.75pt;height:150.7pt;mso-position-horizontal-relative:char;mso-position-vertical-relative:line" id="docshapegroup927" coordorigin="0,0" coordsize="1595,3014">
            <v:rect style="position:absolute;left:5;top:2383;width:1585;height:625" id="docshape928" filled="true" fillcolor="#ef9999" stroked="false">
              <v:fill type="solid"/>
            </v:rect>
            <v:shape style="position:absolute;left:1384;top:2433;width:159;height:191" type="#_x0000_t75" id="docshape929" stroked="false">
              <v:imagedata r:id="rId25" o:title=""/>
            </v:shape>
            <v:rect style="position:absolute;left:5;top:162;width:1585;height:1799" id="docshape930" filled="true" fillcolor="#fcf2e3" stroked="false">
              <v:fill type="solid"/>
            </v:rect>
            <v:rect style="position:absolute;left:5;top:162;width:1585;height:1799" id="docshape931" filled="false" stroked="true" strokeweight=".528348pt" strokecolor="#000000">
              <v:stroke dashstyle="solid"/>
            </v:rect>
            <v:shape style="position:absolute;left:797;top:1961;width:2;height:423" id="docshape932" coordorigin="797,1961" coordsize="0,423" path="m797,1961l797,2036m797,2079l797,2151m797,2194l797,2269m797,2311l797,2384e" filled="false" stroked="true" strokeweight=".528348pt" strokecolor="#000000">
              <v:path arrowok="t"/>
              <v:stroke dashstyle="solid"/>
            </v:shape>
            <v:shape style="position:absolute;left:734;top:1961;width:126;height:160" id="docshape933" coordorigin="735,1961" coordsize="126,160" path="m797,1961l735,2121,860,2121,797,1961xe" filled="true" fillcolor="#fcf2e3" stroked="false">
              <v:path arrowok="t"/>
              <v:fill type="solid"/>
            </v:shape>
            <v:shape style="position:absolute;left:734;top:1961;width:126;height:160" id="docshape934" coordorigin="735,1961" coordsize="126,160" path="m860,2121l735,2121,797,1961,860,2121xe" filled="false" stroked="true" strokeweight=".528348pt" strokecolor="#000000">
              <v:path arrowok="t"/>
              <v:stroke dashstyle="solid"/>
            </v:shape>
            <v:line style="position:absolute" from="797,163" to="797,90" stroked="true" strokeweight=".528348pt" strokecolor="#000000">
              <v:stroke dashstyle="solid"/>
            </v:line>
            <v:shape style="position:absolute;left:744;top:5;width:106;height:158" id="docshape935" coordorigin="745,5" coordsize="106,158" path="m797,163l745,5m797,163l850,5e" filled="false" stroked="true" strokeweight=".528348pt" strokecolor="#000000">
              <v:path arrowok="t"/>
              <v:stroke dashstyle="solid"/>
            </v:shape>
            <v:shape style="position:absolute;left:5;top:2383;width:1585;height:625" type="#_x0000_t202" id="docshape936" filled="false" stroked="true" strokeweight=".528348pt" strokecolor="#000000">
              <v:textbox inset="0,0,0,0">
                <w:txbxContent>
                  <w:p>
                    <w:pPr>
                      <w:spacing w:before="64"/>
                      <w:ind w:left="158" w:right="370" w:firstLine="0"/>
                      <w:jc w:val="center"/>
                      <w:rPr>
                        <w:sz w:val="10"/>
                      </w:rPr>
                    </w:pPr>
                    <w:r>
                      <w:rPr>
                        <w:spacing w:val="-2"/>
                        <w:w w:val="105"/>
                        <w:sz w:val="10"/>
                      </w:rPr>
                      <w:t>«aapFunctionalClust...</w:t>
                    </w:r>
                  </w:p>
                  <w:p>
                    <w:pPr>
                      <w:spacing w:before="23"/>
                      <w:ind w:left="144" w:right="370" w:firstLine="0"/>
                      <w:jc w:val="center"/>
                      <w:rPr>
                        <w:sz w:val="10"/>
                      </w:rPr>
                    </w:pPr>
                    <w:r>
                      <w:rPr>
                        <w:w w:val="105"/>
                        <w:sz w:val="10"/>
                      </w:rPr>
                      <w:t>Log</w:t>
                    </w:r>
                    <w:r>
                      <w:rPr>
                        <w:spacing w:val="14"/>
                        <w:w w:val="105"/>
                        <w:sz w:val="10"/>
                      </w:rPr>
                      <w:t> </w:t>
                    </w:r>
                    <w:r>
                      <w:rPr>
                        <w:w w:val="105"/>
                        <w:sz w:val="10"/>
                      </w:rPr>
                      <w:t>and</w:t>
                    </w:r>
                    <w:r>
                      <w:rPr>
                        <w:spacing w:val="15"/>
                        <w:w w:val="105"/>
                        <w:sz w:val="10"/>
                      </w:rPr>
                      <w:t> </w:t>
                    </w:r>
                    <w:r>
                      <w:rPr>
                        <w:spacing w:val="-2"/>
                        <w:w w:val="105"/>
                        <w:sz w:val="10"/>
                      </w:rPr>
                      <w:t>Trace</w:t>
                    </w:r>
                  </w:p>
                </w:txbxContent>
              </v:textbox>
              <v:stroke dashstyle="solid"/>
              <w10:wrap type="none"/>
            </v:shape>
            <v:shape style="position:absolute;left:5;top:565;width:1585;height:1397" type="#_x0000_t202" id="docshape937" filled="true" fillcolor="#fcf2e3" stroked="true" strokeweight=".528348pt" strokecolor="#000000">
              <v:textbox inset="0,0,0,0">
                <w:txbxContent>
                  <w:p>
                    <w:pPr>
                      <w:spacing w:before="40"/>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IsEnabled()</w:t>
                    </w:r>
                  </w:p>
                  <w:p>
                    <w:pPr>
                      <w:spacing w:before="22"/>
                      <w:ind w:left="47" w:right="0" w:firstLine="0"/>
                      <w:jc w:val="left"/>
                      <w:rPr>
                        <w:color w:val="000000"/>
                        <w:sz w:val="10"/>
                      </w:rPr>
                    </w:pPr>
                    <w:r>
                      <w:rPr>
                        <w:color w:val="003F3F"/>
                        <w:w w:val="105"/>
                        <w:sz w:val="10"/>
                      </w:rPr>
                      <w:t>+</w:t>
                    </w:r>
                    <w:r>
                      <w:rPr>
                        <w:color w:val="003F3F"/>
                        <w:spacing w:val="33"/>
                        <w:w w:val="105"/>
                        <w:sz w:val="10"/>
                      </w:rPr>
                      <w:t>  </w:t>
                    </w:r>
                    <w:r>
                      <w:rPr>
                        <w:color w:val="003F3F"/>
                        <w:w w:val="105"/>
                        <w:sz w:val="10"/>
                      </w:rPr>
                      <w:t>Log(MsgId,</w:t>
                    </w:r>
                    <w:r>
                      <w:rPr>
                        <w:color w:val="003F3F"/>
                        <w:spacing w:val="7"/>
                        <w:w w:val="105"/>
                        <w:sz w:val="10"/>
                      </w:rPr>
                      <w:t> </w:t>
                    </w:r>
                    <w:r>
                      <w:rPr>
                        <w:color w:val="003F3F"/>
                        <w:spacing w:val="-2"/>
                        <w:w w:val="105"/>
                        <w:sz w:val="10"/>
                      </w:rPr>
                      <w:t>Params)</w:t>
                    </w:r>
                  </w:p>
                  <w:p>
                    <w:pPr>
                      <w:spacing w:before="23"/>
                      <w:ind w:left="47" w:right="0" w:firstLine="0"/>
                      <w:jc w:val="left"/>
                      <w:rPr>
                        <w:color w:val="000000"/>
                        <w:sz w:val="10"/>
                      </w:rPr>
                    </w:pPr>
                    <w:r>
                      <w:rPr>
                        <w:color w:val="003F3F"/>
                        <w:w w:val="105"/>
                        <w:sz w:val="10"/>
                      </w:rPr>
                      <w:t>+</w:t>
                    </w:r>
                    <w:r>
                      <w:rPr>
                        <w:color w:val="003F3F"/>
                        <w:spacing w:val="35"/>
                        <w:w w:val="105"/>
                        <w:sz w:val="10"/>
                      </w:rPr>
                      <w:t>  </w:t>
                    </w:r>
                    <w:r>
                      <w:rPr>
                        <w:color w:val="003F3F"/>
                        <w:w w:val="105"/>
                        <w:sz w:val="10"/>
                      </w:rPr>
                      <w:t>LogDebug():</w:t>
                    </w:r>
                    <w:r>
                      <w:rPr>
                        <w:color w:val="003F3F"/>
                        <w:spacing w:val="9"/>
                        <w:w w:val="105"/>
                        <w:sz w:val="10"/>
                      </w:rPr>
                      <w:t> </w:t>
                    </w:r>
                    <w:r>
                      <w:rPr>
                        <w:color w:val="003F3F"/>
                        <w:spacing w:val="-2"/>
                        <w:w w:val="105"/>
                        <w:sz w:val="10"/>
                      </w:rPr>
                      <w:t>LogStream</w:t>
                    </w:r>
                  </w:p>
                  <w:p>
                    <w:pPr>
                      <w:spacing w:before="24"/>
                      <w:ind w:left="47" w:right="0" w:firstLine="0"/>
                      <w:jc w:val="left"/>
                      <w:rPr>
                        <w:color w:val="000000"/>
                        <w:sz w:val="10"/>
                      </w:rPr>
                    </w:pPr>
                    <w:r>
                      <w:rPr>
                        <w:color w:val="003F3F"/>
                        <w:w w:val="105"/>
                        <w:sz w:val="10"/>
                      </w:rPr>
                      <w:t>+</w:t>
                    </w:r>
                    <w:r>
                      <w:rPr>
                        <w:color w:val="003F3F"/>
                        <w:spacing w:val="74"/>
                        <w:w w:val="150"/>
                        <w:sz w:val="10"/>
                      </w:rPr>
                      <w:t> </w:t>
                    </w:r>
                    <w:r>
                      <w:rPr>
                        <w:color w:val="003F3F"/>
                        <w:w w:val="105"/>
                        <w:sz w:val="10"/>
                      </w:rPr>
                      <w:t>LogError():</w:t>
                    </w:r>
                    <w:r>
                      <w:rPr>
                        <w:color w:val="003F3F"/>
                        <w:spacing w:val="5"/>
                        <w:w w:val="105"/>
                        <w:sz w:val="10"/>
                      </w:rPr>
                      <w:t> </w:t>
                    </w:r>
                    <w:r>
                      <w:rPr>
                        <w:color w:val="003F3F"/>
                        <w:spacing w:val="-2"/>
                        <w:w w:val="105"/>
                        <w:sz w:val="10"/>
                      </w:rPr>
                      <w:t>LogStream</w:t>
                    </w:r>
                  </w:p>
                  <w:p>
                    <w:pPr>
                      <w:spacing w:before="23"/>
                      <w:ind w:left="47" w:right="0" w:firstLine="0"/>
                      <w:jc w:val="left"/>
                      <w:rPr>
                        <w:color w:val="000000"/>
                        <w:sz w:val="10"/>
                      </w:rPr>
                    </w:pPr>
                    <w:r>
                      <w:rPr>
                        <w:color w:val="003F3F"/>
                        <w:w w:val="105"/>
                        <w:sz w:val="10"/>
                      </w:rPr>
                      <w:t>+</w:t>
                    </w:r>
                    <w:r>
                      <w:rPr>
                        <w:color w:val="003F3F"/>
                        <w:spacing w:val="36"/>
                        <w:w w:val="105"/>
                        <w:sz w:val="10"/>
                      </w:rPr>
                      <w:t>  </w:t>
                    </w:r>
                    <w:r>
                      <w:rPr>
                        <w:color w:val="003F3F"/>
                        <w:w w:val="105"/>
                        <w:sz w:val="10"/>
                      </w:rPr>
                      <w:t>LogFatal():</w:t>
                    </w:r>
                    <w:r>
                      <w:rPr>
                        <w:color w:val="003F3F"/>
                        <w:spacing w:val="8"/>
                        <w:w w:val="105"/>
                        <w:sz w:val="10"/>
                      </w:rPr>
                      <w:t> </w:t>
                    </w:r>
                    <w:r>
                      <w:rPr>
                        <w:color w:val="003F3F"/>
                        <w:spacing w:val="-2"/>
                        <w:w w:val="105"/>
                        <w:sz w:val="10"/>
                      </w:rPr>
                      <w:t>LogStream</w:t>
                    </w:r>
                  </w:p>
                  <w:p>
                    <w:pPr>
                      <w:spacing w:before="22"/>
                      <w:ind w:left="47" w:right="0" w:firstLine="0"/>
                      <w:jc w:val="left"/>
                      <w:rPr>
                        <w:color w:val="000000"/>
                        <w:sz w:val="10"/>
                      </w:rPr>
                    </w:pPr>
                    <w:r>
                      <w:rPr>
                        <w:color w:val="003F3F"/>
                        <w:w w:val="105"/>
                        <w:sz w:val="10"/>
                      </w:rPr>
                      <w:t>+</w:t>
                    </w:r>
                    <w:r>
                      <w:rPr>
                        <w:color w:val="003F3F"/>
                        <w:spacing w:val="34"/>
                        <w:w w:val="105"/>
                        <w:sz w:val="10"/>
                      </w:rPr>
                      <w:t>  </w:t>
                    </w:r>
                    <w:r>
                      <w:rPr>
                        <w:color w:val="003F3F"/>
                        <w:w w:val="105"/>
                        <w:sz w:val="10"/>
                      </w:rPr>
                      <w:t>LogInfo():</w:t>
                    </w:r>
                    <w:r>
                      <w:rPr>
                        <w:color w:val="003F3F"/>
                        <w:spacing w:val="9"/>
                        <w:w w:val="105"/>
                        <w:sz w:val="10"/>
                      </w:rPr>
                      <w:t> </w:t>
                    </w:r>
                    <w:r>
                      <w:rPr>
                        <w:color w:val="003F3F"/>
                        <w:spacing w:val="-2"/>
                        <w:w w:val="105"/>
                        <w:sz w:val="10"/>
                      </w:rPr>
                      <w:t>LogStream</w:t>
                    </w:r>
                  </w:p>
                  <w:p>
                    <w:pPr>
                      <w:spacing w:before="23"/>
                      <w:ind w:left="47" w:right="0" w:firstLine="0"/>
                      <w:jc w:val="left"/>
                      <w:rPr>
                        <w:color w:val="000000"/>
                        <w:sz w:val="10"/>
                      </w:rPr>
                    </w:pPr>
                    <w:r>
                      <w:rPr>
                        <w:color w:val="003F3F"/>
                        <w:w w:val="105"/>
                        <w:sz w:val="10"/>
                      </w:rPr>
                      <w:t>+</w:t>
                    </w:r>
                    <w:r>
                      <w:rPr>
                        <w:color w:val="003F3F"/>
                        <w:spacing w:val="78"/>
                        <w:w w:val="150"/>
                        <w:sz w:val="10"/>
                      </w:rPr>
                      <w:t> </w:t>
                    </w:r>
                    <w:r>
                      <w:rPr>
                        <w:color w:val="003F3F"/>
                        <w:w w:val="105"/>
                        <w:sz w:val="10"/>
                      </w:rPr>
                      <w:t>LogVerbose():</w:t>
                    </w:r>
                    <w:r>
                      <w:rPr>
                        <w:color w:val="003F3F"/>
                        <w:spacing w:val="7"/>
                        <w:w w:val="105"/>
                        <w:sz w:val="10"/>
                      </w:rPr>
                      <w:t> </w:t>
                    </w:r>
                    <w:r>
                      <w:rPr>
                        <w:color w:val="003F3F"/>
                        <w:spacing w:val="-2"/>
                        <w:w w:val="105"/>
                        <w:sz w:val="10"/>
                      </w:rPr>
                      <w:t>LogStream</w:t>
                    </w:r>
                  </w:p>
                  <w:p>
                    <w:pPr>
                      <w:spacing w:before="22"/>
                      <w:ind w:left="47" w:right="0" w:firstLine="0"/>
                      <w:jc w:val="left"/>
                      <w:rPr>
                        <w:color w:val="000000"/>
                        <w:sz w:val="10"/>
                      </w:rPr>
                    </w:pPr>
                    <w:r>
                      <w:rPr>
                        <w:color w:val="003F3F"/>
                        <w:w w:val="105"/>
                        <w:sz w:val="10"/>
                      </w:rPr>
                      <w:t>+</w:t>
                    </w:r>
                    <w:r>
                      <w:rPr>
                        <w:color w:val="003F3F"/>
                        <w:spacing w:val="77"/>
                        <w:w w:val="150"/>
                        <w:sz w:val="10"/>
                      </w:rPr>
                      <w:t> </w:t>
                    </w:r>
                    <w:r>
                      <w:rPr>
                        <w:color w:val="003F3F"/>
                        <w:w w:val="105"/>
                        <w:sz w:val="10"/>
                      </w:rPr>
                      <w:t>LogWarn():</w:t>
                    </w:r>
                    <w:r>
                      <w:rPr>
                        <w:color w:val="003F3F"/>
                        <w:spacing w:val="4"/>
                        <w:w w:val="105"/>
                        <w:sz w:val="10"/>
                      </w:rPr>
                      <w:t> </w:t>
                    </w:r>
                    <w:r>
                      <w:rPr>
                        <w:color w:val="003F3F"/>
                        <w:spacing w:val="-2"/>
                        <w:w w:val="105"/>
                        <w:sz w:val="10"/>
                      </w:rPr>
                      <w:t>LogStream</w:t>
                    </w:r>
                  </w:p>
                  <w:p>
                    <w:pPr>
                      <w:spacing w:before="22"/>
                      <w:ind w:left="47" w:right="0" w:firstLine="0"/>
                      <w:jc w:val="left"/>
                      <w:rPr>
                        <w:color w:val="000000"/>
                        <w:sz w:val="10"/>
                      </w:rPr>
                    </w:pPr>
                    <w:r>
                      <w:rPr>
                        <w:color w:val="003F3F"/>
                        <w:w w:val="105"/>
                        <w:sz w:val="10"/>
                      </w:rPr>
                      <w:t>+</w:t>
                    </w:r>
                    <w:r>
                      <w:rPr>
                        <w:color w:val="003F3F"/>
                        <w:spacing w:val="36"/>
                        <w:w w:val="105"/>
                        <w:sz w:val="10"/>
                      </w:rPr>
                      <w:t>  </w:t>
                    </w:r>
                    <w:r>
                      <w:rPr>
                        <w:color w:val="003F3F"/>
                        <w:w w:val="105"/>
                        <w:sz w:val="10"/>
                      </w:rPr>
                      <w:t>WithLevel():</w:t>
                    </w:r>
                    <w:r>
                      <w:rPr>
                        <w:color w:val="003F3F"/>
                        <w:spacing w:val="8"/>
                        <w:w w:val="105"/>
                        <w:sz w:val="10"/>
                      </w:rPr>
                      <w:t> </w:t>
                    </w:r>
                    <w:r>
                      <w:rPr>
                        <w:color w:val="003F3F"/>
                        <w:spacing w:val="-2"/>
                        <w:w w:val="105"/>
                        <w:sz w:val="10"/>
                      </w:rPr>
                      <w:t>LogStream</w:t>
                    </w:r>
                  </w:p>
                </w:txbxContent>
              </v:textbox>
              <v:fill type="solid"/>
              <v:stroke dashstyle="solid"/>
              <w10:wrap type="none"/>
            </v:shape>
            <v:shape style="position:absolute;left:5;top:162;width:1585;height:403" type="#_x0000_t202" id="docshape938" filled="true" fillcolor="#fcf2e3" stroked="true" strokeweight=".528348pt" strokecolor="#000000">
              <v:textbox inset="0,0,0,0">
                <w:txbxContent>
                  <w:p>
                    <w:pPr>
                      <w:spacing w:before="62"/>
                      <w:ind w:left="160" w:right="172" w:firstLine="0"/>
                      <w:jc w:val="center"/>
                      <w:rPr>
                        <w:color w:val="000000"/>
                        <w:sz w:val="10"/>
                      </w:rPr>
                    </w:pPr>
                    <w:r>
                      <w:rPr>
                        <w:color w:val="000000"/>
                        <w:spacing w:val="-2"/>
                        <w:w w:val="105"/>
                        <w:sz w:val="10"/>
                      </w:rPr>
                      <w:t>«aapAPI,aapNativeInterf...</w:t>
                    </w:r>
                  </w:p>
                  <w:p>
                    <w:pPr>
                      <w:spacing w:before="23"/>
                      <w:ind w:left="160" w:right="165" w:firstLine="0"/>
                      <w:jc w:val="center"/>
                      <w:rPr>
                        <w:color w:val="000000"/>
                        <w:sz w:val="10"/>
                      </w:rPr>
                    </w:pPr>
                    <w:r>
                      <w:rPr>
                        <w:color w:val="000000"/>
                        <w:spacing w:val="-2"/>
                        <w:w w:val="105"/>
                        <w:sz w:val="10"/>
                      </w:rPr>
                      <w:t>Logger</w:t>
                    </w:r>
                  </w:p>
                </w:txbxContent>
              </v:textbox>
              <v:fill type="solid"/>
              <v:stroke dashstyle="solid"/>
              <w10:wrap type="none"/>
            </v:shape>
          </v:group>
        </w:pict>
      </w:r>
      <w:r>
        <w:rPr>
          <w:position w:val="1"/>
          <w:sz w:val="20"/>
        </w:rPr>
      </w:r>
      <w:r>
        <w:rPr>
          <w:rFonts w:ascii="Times New Roman"/>
          <w:spacing w:val="26"/>
          <w:position w:val="1"/>
          <w:sz w:val="20"/>
        </w:rPr>
        <w:t> </w:t>
      </w:r>
      <w:r>
        <w:rPr>
          <w:spacing w:val="26"/>
          <w:position w:val="106"/>
          <w:sz w:val="20"/>
        </w:rPr>
        <w:pict>
          <v:group style="width:79.75pt;height:98.35pt;mso-position-horizontal-relative:char;mso-position-vertical-relative:line" id="docshapegroup939" coordorigin="0,0" coordsize="1595,1967">
            <v:line style="position:absolute" from="797,163" to="797,90" stroked="true" strokeweight=".528348pt" strokecolor="#000000">
              <v:stroke dashstyle="solid"/>
            </v:line>
            <v:shape style="position:absolute;left:744;top:5;width:106;height:158" id="docshape940" coordorigin="745,5" coordsize="106,158" path="m797,163l745,5m797,163l850,5e" filled="false" stroked="true" strokeweight=".528348pt" strokecolor="#000000">
              <v:path arrowok="t"/>
              <v:stroke dashstyle="solid"/>
            </v:shape>
            <v:shape style="position:absolute;left:5;top:162;width:1585;height:1799" type="#_x0000_t202" id="docshape941" filled="true" fillcolor="#fcf2e3" stroked="true" strokeweight=".528348pt" strokecolor="#000000">
              <v:textbox inset="0,0,0,0">
                <w:txbxContent>
                  <w:p>
                    <w:pPr>
                      <w:spacing w:before="62"/>
                      <w:ind w:left="160" w:right="172" w:firstLine="0"/>
                      <w:jc w:val="center"/>
                      <w:rPr>
                        <w:color w:val="000000"/>
                        <w:sz w:val="10"/>
                      </w:rPr>
                    </w:pPr>
                    <w:r>
                      <w:rPr>
                        <w:color w:val="000000"/>
                        <w:spacing w:val="-2"/>
                        <w:w w:val="105"/>
                        <w:sz w:val="10"/>
                      </w:rPr>
                      <w:t>«aapAPI,aapNativeInterf...</w:t>
                    </w:r>
                  </w:p>
                  <w:p>
                    <w:pPr>
                      <w:spacing w:before="23"/>
                      <w:ind w:left="160" w:right="161" w:firstLine="0"/>
                      <w:jc w:val="center"/>
                      <w:rPr>
                        <w:color w:val="000000"/>
                        <w:sz w:val="10"/>
                      </w:rPr>
                    </w:pPr>
                    <w:r>
                      <w:rPr>
                        <w:color w:val="000000"/>
                        <w:spacing w:val="-2"/>
                        <w:w w:val="105"/>
                        <w:sz w:val="10"/>
                      </w:rPr>
                      <w:t>CryptoStack</w:t>
                    </w:r>
                  </w:p>
                </w:txbxContent>
              </v:textbox>
              <v:fill type="solid"/>
              <v:stroke dashstyle="solid"/>
              <w10:wrap type="none"/>
            </v:shape>
          </v:group>
        </w:pict>
      </w:r>
      <w:r>
        <w:rPr>
          <w:spacing w:val="26"/>
          <w:position w:val="106"/>
          <w:sz w:val="20"/>
        </w:rPr>
      </w:r>
      <w:r>
        <w:rPr>
          <w:rFonts w:ascii="Times New Roman"/>
          <w:spacing w:val="24"/>
          <w:position w:val="106"/>
          <w:sz w:val="20"/>
        </w:rPr>
        <w:t> </w:t>
      </w:r>
      <w:r>
        <w:rPr>
          <w:spacing w:val="24"/>
          <w:sz w:val="20"/>
        </w:rPr>
        <w:pict>
          <v:group style="width:85.35pt;height:152.550pt;mso-position-horizontal-relative:char;mso-position-vertical-relative:line" id="docshapegroup942" coordorigin="0,0" coordsize="1707,3051">
            <v:rect style="position:absolute;left:5;top:2433;width:1702;height:613" id="docshape943" filled="true" fillcolor="#fff59c" stroked="false">
              <v:fill type="solid"/>
            </v:rect>
            <v:shape style="position:absolute;left:1501;top:2480;width:159;height:191" type="#_x0000_t75" id="docshape944" stroked="false">
              <v:imagedata r:id="rId101" o:title=""/>
            </v:shape>
            <v:rect style="position:absolute;left:5;top:189;width:1682;height:1799" id="docshape945" filled="true" fillcolor="#fcf2e3" stroked="false">
              <v:fill type="solid"/>
            </v:rect>
            <v:rect style="position:absolute;left:5;top:189;width:1682;height:1799" id="docshape946" filled="false" stroked="true" strokeweight=".528348pt" strokecolor="#000000">
              <v:stroke dashstyle="solid"/>
            </v:rect>
            <v:shape style="position:absolute;left:839;top:1988;width:2;height:423" id="docshape947" coordorigin="840,1988" coordsize="0,423" path="m840,1988l840,2063m840,2106l840,2178m840,2221l840,2296m840,2338l840,2411e" filled="false" stroked="true" strokeweight=".528348pt" strokecolor="#000000">
              <v:path arrowok="t"/>
              <v:stroke dashstyle="solid"/>
            </v:shape>
            <v:shape style="position:absolute;left:777;top:1988;width:128;height:160" id="docshape948" coordorigin="777,1988" coordsize="128,160" path="m840,1988l777,2148,905,2148,840,1988xe" filled="true" fillcolor="#fcf2e3" stroked="false">
              <v:path arrowok="t"/>
              <v:fill type="solid"/>
            </v:shape>
            <v:shape style="position:absolute;left:777;top:1988;width:128;height:160" id="docshape949" coordorigin="777,1988" coordsize="128,160" path="m905,2148l777,2148,840,1988,905,2148xe" filled="false" stroked="true" strokeweight=".528348pt" strokecolor="#000000">
              <v:path arrowok="t"/>
              <v:stroke dashstyle="solid"/>
            </v:shape>
            <v:shape style="position:absolute;left:839;top:0;width:2;height:190" id="docshape950" coordorigin="840,0" coordsize="0,190" path="m840,190l840,117m840,75l840,0e" filled="false" stroked="true" strokeweight=".528348pt" strokecolor="#000000">
              <v:path arrowok="t"/>
              <v:stroke dashstyle="solid"/>
            </v:shape>
            <v:shape style="position:absolute;left:787;top:32;width:106;height:158" id="docshape951" coordorigin="787,32" coordsize="106,158" path="m840,190l787,32m840,190l892,32e" filled="false" stroked="true" strokeweight=".528348pt" strokecolor="#000000">
              <v:path arrowok="t"/>
              <v:stroke dashstyle="solid"/>
            </v:shape>
            <v:shape style="position:absolute;left:5;top:2433;width:1692;height:613" type="#_x0000_t202" id="docshape952" filled="false" stroked="true" strokeweight=".528348pt" strokecolor="#000000">
              <v:textbox inset="0,0,0,0">
                <w:txbxContent>
                  <w:p>
                    <w:pPr>
                      <w:spacing w:line="288" w:lineRule="auto" w:before="62"/>
                      <w:ind w:left="176" w:right="387" w:firstLine="0"/>
                      <w:jc w:val="center"/>
                      <w:rPr>
                        <w:sz w:val="10"/>
                      </w:rPr>
                    </w:pPr>
                    <w:r>
                      <w:rPr>
                        <w:spacing w:val="-2"/>
                        <w:w w:val="105"/>
                        <w:sz w:val="10"/>
                      </w:rPr>
                      <w:t>«aapFunctionalCluster»</w:t>
                    </w:r>
                    <w:r>
                      <w:rPr>
                        <w:spacing w:val="40"/>
                        <w:w w:val="105"/>
                        <w:sz w:val="10"/>
                      </w:rPr>
                      <w:t> </w:t>
                    </w:r>
                    <w:r>
                      <w:rPr>
                        <w:w w:val="105"/>
                        <w:sz w:val="10"/>
                      </w:rPr>
                      <w:t>Identity and Access</w:t>
                    </w:r>
                    <w:r>
                      <w:rPr>
                        <w:spacing w:val="40"/>
                        <w:w w:val="105"/>
                        <w:sz w:val="10"/>
                      </w:rPr>
                      <w:t> </w:t>
                    </w:r>
                    <w:r>
                      <w:rPr>
                        <w:spacing w:val="-2"/>
                        <w:w w:val="105"/>
                        <w:sz w:val="10"/>
                      </w:rPr>
                      <w:t>Management</w:t>
                    </w:r>
                  </w:p>
                </w:txbxContent>
              </v:textbox>
              <v:stroke dashstyle="solid"/>
              <w10:wrap type="none"/>
            </v:shape>
            <v:shape style="position:absolute;left:5;top:592;width:1692;height:1397" type="#_x0000_t202" id="docshape953" filled="true" fillcolor="#fcf2e3" stroked="true" strokeweight=".528348pt" strokecolor="#000000">
              <v:textbox inset="0,0,0,0">
                <w:txbxContent>
                  <w:p>
                    <w:pPr>
                      <w:spacing w:before="40"/>
                      <w:ind w:left="49" w:right="0" w:firstLine="0"/>
                      <w:jc w:val="left"/>
                      <w:rPr>
                        <w:color w:val="000000"/>
                        <w:sz w:val="10"/>
                      </w:rPr>
                    </w:pPr>
                    <w:r>
                      <w:rPr>
                        <w:color w:val="003F3F"/>
                        <w:w w:val="105"/>
                        <w:sz w:val="10"/>
                      </w:rPr>
                      <w:t>+</w:t>
                    </w:r>
                    <w:r>
                      <w:rPr>
                        <w:color w:val="003F3F"/>
                        <w:spacing w:val="73"/>
                        <w:w w:val="150"/>
                        <w:sz w:val="10"/>
                      </w:rPr>
                      <w:t> </w:t>
                    </w:r>
                    <w:r>
                      <w:rPr>
                        <w:color w:val="003F3F"/>
                        <w:spacing w:val="-2"/>
                        <w:w w:val="105"/>
                        <w:sz w:val="10"/>
                      </w:rPr>
                      <w:t>CheckAccess()</w:t>
                    </w:r>
                  </w:p>
                </w:txbxContent>
              </v:textbox>
              <v:fill type="solid"/>
              <v:stroke dashstyle="solid"/>
              <w10:wrap type="none"/>
            </v:shape>
            <v:shape style="position:absolute;left:5;top:189;width:1692;height:403" type="#_x0000_t202" id="docshape954" filled="true" fillcolor="#fcf2e3" stroked="true" strokeweight=".528348pt" strokecolor="#000000">
              <v:textbox inset="0,0,0,0">
                <w:txbxContent>
                  <w:p>
                    <w:pPr>
                      <w:spacing w:before="62"/>
                      <w:ind w:left="182" w:right="202" w:firstLine="0"/>
                      <w:jc w:val="center"/>
                      <w:rPr>
                        <w:color w:val="000000"/>
                        <w:sz w:val="10"/>
                      </w:rPr>
                    </w:pPr>
                    <w:r>
                      <w:rPr>
                        <w:color w:val="000000"/>
                        <w:spacing w:val="-2"/>
                        <w:w w:val="105"/>
                        <w:sz w:val="10"/>
                      </w:rPr>
                      <w:t>«aapInternal,aapNativeInt...</w:t>
                    </w:r>
                  </w:p>
                  <w:p>
                    <w:pPr>
                      <w:spacing w:before="23"/>
                      <w:ind w:left="182" w:right="200" w:firstLine="0"/>
                      <w:jc w:val="center"/>
                      <w:rPr>
                        <w:color w:val="000000"/>
                        <w:sz w:val="10"/>
                      </w:rPr>
                    </w:pPr>
                    <w:r>
                      <w:rPr>
                        <w:color w:val="000000"/>
                        <w:spacing w:val="-2"/>
                        <w:w w:val="105"/>
                        <w:sz w:val="10"/>
                      </w:rPr>
                      <w:t>PolicyDecisionPoint</w:t>
                    </w:r>
                  </w:p>
                </w:txbxContent>
              </v:textbox>
              <v:fill type="solid"/>
              <v:stroke dashstyle="solid"/>
              <w10:wrap type="none"/>
            </v:shape>
          </v:group>
        </w:pict>
      </w:r>
      <w:r>
        <w:rPr>
          <w:spacing w:val="24"/>
          <w:sz w:val="20"/>
        </w:rPr>
      </w:r>
      <w:r>
        <w:rPr>
          <w:rFonts w:ascii="Times New Roman"/>
          <w:spacing w:val="22"/>
          <w:sz w:val="20"/>
        </w:rPr>
        <w:t> </w:t>
      </w:r>
      <w:r>
        <w:rPr>
          <w:spacing w:val="22"/>
          <w:position w:val="107"/>
          <w:sz w:val="20"/>
        </w:rPr>
        <w:pict>
          <v:group style="width:85.65pt;height:99.7pt;mso-position-horizontal-relative:char;mso-position-vertical-relative:line" id="docshapegroup955" coordorigin="0,0" coordsize="1713,1994">
            <v:shape style="position:absolute;left:844;top:0;width:2;height:190" id="docshape956" coordorigin="845,0" coordsize="0,190" path="m845,190l845,115m845,75l845,0e" filled="false" stroked="true" strokeweight=".528348pt" strokecolor="#000000">
              <v:path arrowok="t"/>
              <v:stroke dashstyle="solid"/>
            </v:shape>
            <v:shape style="position:absolute;left:792;top:32;width:106;height:158" id="docshape957" coordorigin="792,32" coordsize="106,158" path="m845,190l792,32m845,190l897,32e" filled="false" stroked="true" strokeweight=".528348pt" strokecolor="#000000">
              <v:path arrowok="t"/>
              <v:stroke dashstyle="solid"/>
            </v:shape>
            <v:shape style="position:absolute;left:5;top:189;width:1702;height:1799" type="#_x0000_t202" id="docshape958" filled="true" fillcolor="#fcf2e3" stroked="true" strokeweight=".528348pt" strokecolor="#000000">
              <v:textbox inset="0,0,0,0">
                <w:txbxContent>
                  <w:p>
                    <w:pPr>
                      <w:spacing w:before="60"/>
                      <w:ind w:left="171" w:right="189" w:firstLine="0"/>
                      <w:jc w:val="center"/>
                      <w:rPr>
                        <w:color w:val="000000"/>
                        <w:sz w:val="10"/>
                      </w:rPr>
                    </w:pPr>
                    <w:r>
                      <w:rPr>
                        <w:color w:val="000000"/>
                        <w:spacing w:val="-2"/>
                        <w:w w:val="105"/>
                        <w:sz w:val="10"/>
                      </w:rPr>
                      <w:t>«aapInternal,aapNativeInte...</w:t>
                    </w:r>
                  </w:p>
                  <w:p>
                    <w:pPr>
                      <w:spacing w:before="25"/>
                      <w:ind w:left="171" w:right="184" w:firstLine="0"/>
                      <w:jc w:val="center"/>
                      <w:rPr>
                        <w:color w:val="000000"/>
                        <w:sz w:val="10"/>
                      </w:rPr>
                    </w:pPr>
                    <w:r>
                      <w:rPr>
                        <w:color w:val="000000"/>
                        <w:spacing w:val="-2"/>
                        <w:w w:val="105"/>
                        <w:sz w:val="10"/>
                      </w:rPr>
                      <w:t>ManifestAccessor</w:t>
                    </w:r>
                  </w:p>
                </w:txbxContent>
              </v:textbox>
              <v:fill type="solid"/>
              <v:stroke dashstyle="solid"/>
              <w10:wrap type="none"/>
            </v:shape>
          </v:group>
        </w:pict>
      </w:r>
      <w:r>
        <w:rPr>
          <w:spacing w:val="22"/>
          <w:position w:val="107"/>
          <w:sz w:val="20"/>
        </w:rPr>
      </w:r>
      <w:r>
        <w:rPr>
          <w:rFonts w:ascii="Times New Roman"/>
          <w:spacing w:val="17"/>
          <w:position w:val="107"/>
          <w:sz w:val="20"/>
        </w:rPr>
        <w:t> </w:t>
      </w:r>
      <w:r>
        <w:rPr>
          <w:spacing w:val="17"/>
          <w:position w:val="106"/>
          <w:sz w:val="20"/>
        </w:rPr>
        <w:pict>
          <v:group style="width:64pt;height:98.35pt;mso-position-horizontal-relative:char;mso-position-vertical-relative:line" id="docshapegroup959" coordorigin="0,0" coordsize="1280,1967">
            <v:line style="position:absolute" from="640,163" to="640,90" stroked="true" strokeweight=".528348pt" strokecolor="#000000">
              <v:stroke dashstyle="solid"/>
            </v:line>
            <v:shape style="position:absolute;left:587;top:5;width:106;height:158" id="docshape960" coordorigin="587,5" coordsize="106,158" path="m640,163l587,5m640,163l692,5e" filled="false" stroked="true" strokeweight=".528348pt" strokecolor="#000000">
              <v:path arrowok="t"/>
              <v:stroke dashstyle="solid"/>
            </v:shape>
            <v:shape style="position:absolute;left:5;top:162;width:1270;height:1799" type="#_x0000_t202" id="docshape961" filled="true" fillcolor="#fcf2e3" stroked="true" strokeweight=".528348pt" strokecolor="#000000">
              <v:textbox inset="0,0,0,0">
                <w:txbxContent>
                  <w:p>
                    <w:pPr>
                      <w:spacing w:line="285" w:lineRule="auto" w:before="62"/>
                      <w:ind w:left="303" w:right="44" w:hanging="23"/>
                      <w:jc w:val="left"/>
                      <w:rPr>
                        <w:color w:val="000000"/>
                        <w:sz w:val="10"/>
                      </w:rPr>
                    </w:pPr>
                    <w:r>
                      <w:rPr>
                        <w:color w:val="000000"/>
                        <w:spacing w:val="-2"/>
                        <w:w w:val="105"/>
                        <w:sz w:val="10"/>
                      </w:rPr>
                      <w:t>«aapInternal»</w:t>
                    </w:r>
                    <w:r>
                      <w:rPr>
                        <w:color w:val="000000"/>
                        <w:spacing w:val="40"/>
                        <w:w w:val="105"/>
                        <w:sz w:val="10"/>
                      </w:rPr>
                      <w:t> </w:t>
                    </w:r>
                    <w:r>
                      <w:rPr>
                        <w:color w:val="000000"/>
                        <w:w w:val="105"/>
                        <w:sz w:val="10"/>
                      </w:rPr>
                      <w:t>TCP/IP</w:t>
                    </w:r>
                    <w:r>
                      <w:rPr>
                        <w:color w:val="000000"/>
                        <w:spacing w:val="5"/>
                        <w:w w:val="105"/>
                        <w:sz w:val="10"/>
                      </w:rPr>
                      <w:t> </w:t>
                    </w:r>
                    <w:r>
                      <w:rPr>
                        <w:color w:val="000000"/>
                        <w:w w:val="105"/>
                        <w:sz w:val="10"/>
                      </w:rPr>
                      <w:t>Stack</w:t>
                    </w:r>
                  </w:p>
                </w:txbxContent>
              </v:textbox>
              <v:fill type="solid"/>
              <v:stroke dashstyle="solid"/>
              <w10:wrap type="none"/>
            </v:shape>
          </v:group>
        </w:pict>
      </w:r>
      <w:r>
        <w:rPr>
          <w:spacing w:val="17"/>
          <w:position w:val="106"/>
          <w:sz w:val="20"/>
        </w:rPr>
      </w:r>
    </w:p>
    <w:p>
      <w:pPr>
        <w:spacing w:before="29"/>
        <w:ind w:left="271" w:right="308" w:firstLine="0"/>
        <w:jc w:val="center"/>
        <w:rPr>
          <w:b/>
          <w:sz w:val="22"/>
        </w:rPr>
      </w:pPr>
      <w:r>
        <w:rPr>
          <w:b/>
          <w:sz w:val="22"/>
        </w:rPr>
        <w:t>Figure</w:t>
      </w:r>
      <w:r>
        <w:rPr>
          <w:b/>
          <w:spacing w:val="-11"/>
          <w:sz w:val="22"/>
        </w:rPr>
        <w:t> </w:t>
      </w:r>
      <w:r>
        <w:rPr>
          <w:b/>
          <w:sz w:val="22"/>
        </w:rPr>
        <w:t>9.27:</w:t>
      </w:r>
      <w:r>
        <w:rPr>
          <w:b/>
          <w:spacing w:val="1"/>
          <w:sz w:val="22"/>
        </w:rPr>
        <w:t> </w:t>
      </w:r>
      <w:r>
        <w:rPr>
          <w:b/>
          <w:sz w:val="22"/>
        </w:rPr>
        <w:t>Interfaces</w:t>
      </w:r>
      <w:r>
        <w:rPr>
          <w:b/>
          <w:spacing w:val="-11"/>
          <w:sz w:val="22"/>
        </w:rPr>
        <w:t> </w:t>
      </w:r>
      <w:r>
        <w:rPr>
          <w:b/>
          <w:sz w:val="22"/>
        </w:rPr>
        <w:t>required</w:t>
      </w:r>
      <w:r>
        <w:rPr>
          <w:b/>
          <w:spacing w:val="-10"/>
          <w:sz w:val="22"/>
        </w:rPr>
        <w:t> </w:t>
      </w:r>
      <w:r>
        <w:rPr>
          <w:b/>
          <w:sz w:val="22"/>
        </w:rPr>
        <w:t>by</w:t>
      </w:r>
      <w:r>
        <w:rPr>
          <w:b/>
          <w:spacing w:val="-11"/>
          <w:sz w:val="22"/>
        </w:rPr>
        <w:t> </w:t>
      </w:r>
      <w:r>
        <w:rPr>
          <w:b/>
          <w:sz w:val="22"/>
        </w:rPr>
        <w:t>Communication</w:t>
      </w:r>
      <w:r>
        <w:rPr>
          <w:b/>
          <w:spacing w:val="-11"/>
          <w:sz w:val="22"/>
        </w:rPr>
        <w:t> </w:t>
      </w:r>
      <w:r>
        <w:rPr>
          <w:b/>
          <w:spacing w:val="-2"/>
          <w:sz w:val="22"/>
        </w:rPr>
        <w:t>Management</w:t>
      </w:r>
    </w:p>
    <w:p>
      <w:pPr>
        <w:pStyle w:val="BodyText"/>
        <w:rPr>
          <w:b/>
          <w:sz w:val="20"/>
        </w:rPr>
      </w:pPr>
    </w:p>
    <w:p>
      <w:pPr>
        <w:pStyle w:val="BodyText"/>
        <w:spacing w:before="8"/>
        <w:rPr>
          <w:b/>
          <w:sz w:val="23"/>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13"/>
        <w:gridCol w:w="5431"/>
      </w:tblGrid>
      <w:tr>
        <w:trPr>
          <w:trHeight w:val="265" w:hRule="atLeast"/>
        </w:trPr>
        <w:tc>
          <w:tcPr>
            <w:tcW w:w="3613" w:type="dxa"/>
            <w:shd w:val="clear" w:color="auto" w:fill="E5E5E5"/>
          </w:tcPr>
          <w:p>
            <w:pPr>
              <w:pStyle w:val="TableParagraph"/>
              <w:spacing w:before="26"/>
              <w:rPr>
                <w:b/>
                <w:i/>
                <w:sz w:val="16"/>
              </w:rPr>
            </w:pPr>
            <w:r>
              <w:rPr>
                <w:b/>
                <w:i/>
                <w:spacing w:val="-2"/>
                <w:sz w:val="16"/>
              </w:rPr>
              <w:t>Interface</w:t>
            </w:r>
          </w:p>
        </w:tc>
        <w:tc>
          <w:tcPr>
            <w:tcW w:w="5431" w:type="dxa"/>
            <w:shd w:val="clear" w:color="auto" w:fill="E5E5E5"/>
          </w:tcPr>
          <w:p>
            <w:pPr>
              <w:pStyle w:val="TableParagraph"/>
              <w:spacing w:before="22"/>
              <w:rPr>
                <w:b/>
                <w:i/>
                <w:sz w:val="16"/>
              </w:rPr>
            </w:pPr>
            <w:r>
              <w:rPr>
                <w:b/>
                <w:i/>
                <w:spacing w:val="-2"/>
                <w:sz w:val="16"/>
              </w:rPr>
              <w:t>Purpose</w:t>
            </w:r>
          </w:p>
        </w:tc>
      </w:tr>
      <w:tr>
        <w:trPr>
          <w:trHeight w:val="429" w:hRule="atLeast"/>
        </w:trPr>
        <w:tc>
          <w:tcPr>
            <w:tcW w:w="3613" w:type="dxa"/>
          </w:tcPr>
          <w:p>
            <w:pPr>
              <w:pStyle w:val="TableParagraph"/>
              <w:spacing w:before="27"/>
              <w:rPr>
                <w:sz w:val="16"/>
              </w:rPr>
            </w:pPr>
            <w:r>
              <w:rPr>
                <w:sz w:val="16"/>
              </w:rPr>
              <w:t>TCP/IP</w:t>
            </w:r>
            <w:r>
              <w:rPr>
                <w:spacing w:val="-7"/>
                <w:sz w:val="16"/>
              </w:rPr>
              <w:t> </w:t>
            </w:r>
            <w:r>
              <w:rPr>
                <w:spacing w:val="-2"/>
                <w:sz w:val="16"/>
              </w:rPr>
              <w:t>Stack</w:t>
            </w:r>
          </w:p>
        </w:tc>
        <w:tc>
          <w:tcPr>
            <w:tcW w:w="5431" w:type="dxa"/>
          </w:tcPr>
          <w:p>
            <w:pPr>
              <w:pStyle w:val="TableParagraph"/>
              <w:spacing w:line="230" w:lineRule="auto" w:before="32"/>
              <w:rPr>
                <w:sz w:val="16"/>
              </w:rPr>
            </w:pPr>
            <w:hyperlink w:history="true" w:anchor="_bookmark105">
              <w:r>
                <w:rPr>
                  <w:rFonts w:ascii="Courier New"/>
                  <w:color w:val="0000FF"/>
                  <w:sz w:val="16"/>
                </w:rPr>
                <w:t>Communication</w:t>
              </w:r>
              <w:r>
                <w:rPr>
                  <w:rFonts w:ascii="Courier New"/>
                  <w:color w:val="0000FF"/>
                  <w:spacing w:val="-20"/>
                  <w:sz w:val="16"/>
                </w:rPr>
                <w:t> </w:t>
              </w:r>
              <w:r>
                <w:rPr>
                  <w:rFonts w:ascii="Courier New"/>
                  <w:color w:val="0000FF"/>
                  <w:sz w:val="16"/>
                </w:rPr>
                <w:t>Management</w:t>
              </w:r>
              <w:r>
                <w:rPr>
                  <w:rFonts w:ascii="Courier New"/>
                  <w:color w:val="0000FF"/>
                  <w:spacing w:val="-52"/>
                  <w:sz w:val="16"/>
                </w:rPr>
                <w:t> </w:t>
              </w:r>
            </w:hyperlink>
            <w:r>
              <w:rPr>
                <w:sz w:val="16"/>
              </w:rPr>
              <w:t>shall</w:t>
            </w:r>
            <w:r>
              <w:rPr>
                <w:spacing w:val="-7"/>
                <w:sz w:val="16"/>
              </w:rPr>
              <w:t> </w:t>
            </w:r>
            <w:r>
              <w:rPr>
                <w:sz w:val="16"/>
              </w:rPr>
              <w:t>use</w:t>
            </w:r>
            <w:r>
              <w:rPr>
                <w:spacing w:val="-7"/>
                <w:sz w:val="16"/>
              </w:rPr>
              <w:t> </w:t>
            </w:r>
            <w:r>
              <w:rPr>
                <w:sz w:val="16"/>
              </w:rPr>
              <w:t>this</w:t>
            </w:r>
            <w:r>
              <w:rPr>
                <w:spacing w:val="-7"/>
                <w:sz w:val="16"/>
              </w:rPr>
              <w:t> </w:t>
            </w:r>
            <w:r>
              <w:rPr>
                <w:sz w:val="16"/>
              </w:rPr>
              <w:t>interface</w:t>
            </w:r>
            <w:r>
              <w:rPr>
                <w:spacing w:val="-7"/>
                <w:sz w:val="16"/>
              </w:rPr>
              <w:t> </w:t>
            </w:r>
            <w:r>
              <w:rPr>
                <w:sz w:val="16"/>
              </w:rPr>
              <w:t>to</w:t>
            </w:r>
            <w:r>
              <w:rPr>
                <w:spacing w:val="-7"/>
                <w:sz w:val="16"/>
              </w:rPr>
              <w:t> </w:t>
            </w:r>
            <w:r>
              <w:rPr>
                <w:sz w:val="16"/>
              </w:rPr>
              <w:t>establish</w:t>
            </w:r>
            <w:r>
              <w:rPr>
                <w:spacing w:val="-7"/>
                <w:sz w:val="16"/>
              </w:rPr>
              <w:t> </w:t>
            </w:r>
            <w:r>
              <w:rPr>
                <w:sz w:val="16"/>
              </w:rPr>
              <w:t>and control TCP/IP-based network connections.</w:t>
            </w:r>
          </w:p>
        </w:tc>
      </w:tr>
      <w:tr>
        <w:trPr>
          <w:trHeight w:val="459" w:hRule="atLeast"/>
        </w:trPr>
        <w:tc>
          <w:tcPr>
            <w:tcW w:w="3613" w:type="dxa"/>
          </w:tcPr>
          <w:p>
            <w:pPr>
              <w:pStyle w:val="TableParagraph"/>
              <w:spacing w:line="247" w:lineRule="auto" w:before="27"/>
              <w:rPr>
                <w:sz w:val="16"/>
              </w:rPr>
            </w:pPr>
            <w:hyperlink w:history="true" w:anchor="_bookmark178">
              <w:r>
                <w:rPr>
                  <w:color w:val="0000FF"/>
                  <w:sz w:val="16"/>
                </w:rPr>
                <w:t>Adaptive</w:t>
              </w:r>
              <w:r>
                <w:rPr>
                  <w:color w:val="0000FF"/>
                  <w:spacing w:val="-12"/>
                  <w:sz w:val="16"/>
                </w:rPr>
                <w:t> </w:t>
              </w:r>
              <w:r>
                <w:rPr>
                  <w:color w:val="0000FF"/>
                  <w:sz w:val="16"/>
                </w:rPr>
                <w:t>Intrusion</w:t>
              </w:r>
              <w:r>
                <w:rPr>
                  <w:color w:val="0000FF"/>
                  <w:spacing w:val="-11"/>
                  <w:sz w:val="16"/>
                </w:rPr>
                <w:t> </w:t>
              </w:r>
              <w:r>
                <w:rPr>
                  <w:color w:val="0000FF"/>
                  <w:sz w:val="16"/>
                </w:rPr>
                <w:t>Detection</w:t>
              </w:r>
              <w:r>
                <w:rPr>
                  <w:color w:val="0000FF"/>
                  <w:spacing w:val="-11"/>
                  <w:sz w:val="16"/>
                </w:rPr>
                <w:t> </w:t>
              </w:r>
              <w:r>
                <w:rPr>
                  <w:color w:val="0000FF"/>
                  <w:sz w:val="16"/>
                </w:rPr>
                <w:t>System</w:t>
              </w:r>
              <w:r>
                <w:rPr>
                  <w:color w:val="0000FF"/>
                  <w:spacing w:val="-11"/>
                  <w:sz w:val="16"/>
                </w:rPr>
                <w:t> </w:t>
              </w:r>
              <w:r>
                <w:rPr>
                  <w:color w:val="0000FF"/>
                  <w:sz w:val="16"/>
                </w:rPr>
                <w:t>Manager</w:t>
              </w:r>
            </w:hyperlink>
            <w:r>
              <w:rPr>
                <w:sz w:val="16"/>
              </w:rPr>
              <w:t>:: </w:t>
            </w:r>
            <w:hyperlink w:history="true" w:anchor="_bookmark179">
              <w:r>
                <w:rPr>
                  <w:color w:val="0000FF"/>
                  <w:spacing w:val="-2"/>
                  <w:sz w:val="16"/>
                </w:rPr>
                <w:t>EventReporter</w:t>
              </w:r>
            </w:hyperlink>
          </w:p>
        </w:tc>
        <w:tc>
          <w:tcPr>
            <w:tcW w:w="5431" w:type="dxa"/>
          </w:tcPr>
          <w:p>
            <w:pPr>
              <w:pStyle w:val="TableParagraph"/>
              <w:spacing w:line="230" w:lineRule="auto" w:before="32"/>
              <w:rPr>
                <w:sz w:val="16"/>
              </w:rPr>
            </w:pPr>
            <w:hyperlink w:history="true" w:anchor="_bookmark105">
              <w:r>
                <w:rPr>
                  <w:rFonts w:ascii="Courier New"/>
                  <w:color w:val="0000FF"/>
                  <w:sz w:val="16"/>
                </w:rPr>
                <w:t>Communication</w:t>
              </w:r>
              <w:r>
                <w:rPr>
                  <w:rFonts w:ascii="Courier New"/>
                  <w:color w:val="0000FF"/>
                  <w:spacing w:val="-16"/>
                  <w:sz w:val="16"/>
                </w:rPr>
                <w:t> </w:t>
              </w:r>
              <w:r>
                <w:rPr>
                  <w:rFonts w:ascii="Courier New"/>
                  <w:color w:val="0000FF"/>
                  <w:sz w:val="16"/>
                </w:rPr>
                <w:t>Management</w:t>
              </w:r>
              <w:r>
                <w:rPr>
                  <w:rFonts w:ascii="Courier New"/>
                  <w:color w:val="0000FF"/>
                  <w:spacing w:val="-52"/>
                  <w:sz w:val="16"/>
                </w:rPr>
                <w:t> </w:t>
              </w:r>
            </w:hyperlink>
            <w:r>
              <w:rPr>
                <w:sz w:val="16"/>
              </w:rPr>
              <w:t>shall</w:t>
            </w:r>
            <w:r>
              <w:rPr>
                <w:spacing w:val="-6"/>
                <w:sz w:val="16"/>
              </w:rPr>
              <w:t> </w:t>
            </w:r>
            <w:r>
              <w:rPr>
                <w:sz w:val="16"/>
              </w:rPr>
              <w:t>use</w:t>
            </w:r>
            <w:r>
              <w:rPr>
                <w:spacing w:val="-6"/>
                <w:sz w:val="16"/>
              </w:rPr>
              <w:t> </w:t>
            </w:r>
            <w:r>
              <w:rPr>
                <w:sz w:val="16"/>
              </w:rPr>
              <w:t>this</w:t>
            </w:r>
            <w:r>
              <w:rPr>
                <w:spacing w:val="-6"/>
                <w:sz w:val="16"/>
              </w:rPr>
              <w:t> </w:t>
            </w:r>
            <w:r>
              <w:rPr>
                <w:sz w:val="16"/>
              </w:rPr>
              <w:t>interface</w:t>
            </w:r>
            <w:r>
              <w:rPr>
                <w:spacing w:val="-6"/>
                <w:sz w:val="16"/>
              </w:rPr>
              <w:t> </w:t>
            </w:r>
            <w:r>
              <w:rPr>
                <w:sz w:val="16"/>
              </w:rPr>
              <w:t>to</w:t>
            </w:r>
            <w:r>
              <w:rPr>
                <w:spacing w:val="-6"/>
                <w:sz w:val="16"/>
              </w:rPr>
              <w:t> </w:t>
            </w:r>
            <w:r>
              <w:rPr>
                <w:sz w:val="16"/>
              </w:rPr>
              <w:t>report</w:t>
            </w:r>
            <w:r>
              <w:rPr>
                <w:spacing w:val="-6"/>
                <w:sz w:val="16"/>
              </w:rPr>
              <w:t> </w:t>
            </w:r>
            <w:r>
              <w:rPr>
                <w:sz w:val="16"/>
              </w:rPr>
              <w:t>security </w:t>
            </w:r>
            <w:r>
              <w:rPr>
                <w:spacing w:val="-2"/>
                <w:sz w:val="16"/>
              </w:rPr>
              <w:t>events.</w:t>
            </w:r>
          </w:p>
        </w:tc>
      </w:tr>
      <w:tr>
        <w:trPr>
          <w:trHeight w:val="427" w:hRule="atLeast"/>
        </w:trPr>
        <w:tc>
          <w:tcPr>
            <w:tcW w:w="3613" w:type="dxa"/>
          </w:tcPr>
          <w:p>
            <w:pPr>
              <w:pStyle w:val="TableParagraph"/>
              <w:spacing w:before="27"/>
              <w:rPr>
                <w:sz w:val="16"/>
              </w:rPr>
            </w:pPr>
            <w:hyperlink w:history="true" w:anchor="_bookmark105">
              <w:r>
                <w:rPr>
                  <w:color w:val="0000FF"/>
                  <w:spacing w:val="-2"/>
                  <w:sz w:val="16"/>
                </w:rPr>
                <w:t>Communication</w:t>
              </w:r>
              <w:r>
                <w:rPr>
                  <w:color w:val="0000FF"/>
                  <w:spacing w:val="11"/>
                  <w:sz w:val="16"/>
                </w:rPr>
                <w:t> </w:t>
              </w:r>
              <w:r>
                <w:rPr>
                  <w:color w:val="0000FF"/>
                  <w:spacing w:val="-2"/>
                  <w:sz w:val="16"/>
                </w:rPr>
                <w:t>Management</w:t>
              </w:r>
            </w:hyperlink>
            <w:r>
              <w:rPr>
                <w:spacing w:val="-2"/>
                <w:sz w:val="16"/>
              </w:rPr>
              <w:t>::</w:t>
            </w:r>
            <w:hyperlink w:history="true" w:anchor="_bookmark110">
              <w:r>
                <w:rPr>
                  <w:color w:val="0000FF"/>
                  <w:spacing w:val="-2"/>
                  <w:sz w:val="16"/>
                </w:rPr>
                <w:t>FVM</w:t>
              </w:r>
            </w:hyperlink>
          </w:p>
        </w:tc>
        <w:tc>
          <w:tcPr>
            <w:tcW w:w="5431" w:type="dxa"/>
          </w:tcPr>
          <w:p>
            <w:pPr>
              <w:pStyle w:val="TableParagraph"/>
              <w:spacing w:line="230" w:lineRule="auto" w:before="32"/>
              <w:rPr>
                <w:sz w:val="16"/>
              </w:rPr>
            </w:pPr>
            <w:hyperlink w:history="true" w:anchor="_bookmark105">
              <w:r>
                <w:rPr>
                  <w:rFonts w:ascii="Courier New"/>
                  <w:color w:val="0000FF"/>
                  <w:sz w:val="16"/>
                </w:rPr>
                <w:t>Communication</w:t>
              </w:r>
              <w:r>
                <w:rPr>
                  <w:rFonts w:ascii="Courier New"/>
                  <w:color w:val="0000FF"/>
                  <w:spacing w:val="-19"/>
                  <w:sz w:val="16"/>
                </w:rPr>
                <w:t> </w:t>
              </w:r>
              <w:r>
                <w:rPr>
                  <w:rFonts w:ascii="Courier New"/>
                  <w:color w:val="0000FF"/>
                  <w:sz w:val="16"/>
                </w:rPr>
                <w:t>Management</w:t>
              </w:r>
              <w:r>
                <w:rPr>
                  <w:rFonts w:ascii="Courier New"/>
                  <w:color w:val="0000FF"/>
                  <w:spacing w:val="-52"/>
                  <w:sz w:val="16"/>
                </w:rPr>
                <w:t> </w:t>
              </w:r>
            </w:hyperlink>
            <w:r>
              <w:rPr>
                <w:sz w:val="16"/>
              </w:rPr>
              <w:t>shall</w:t>
            </w:r>
            <w:r>
              <w:rPr>
                <w:spacing w:val="-7"/>
                <w:sz w:val="16"/>
              </w:rPr>
              <w:t> </w:t>
            </w:r>
            <w:r>
              <w:rPr>
                <w:sz w:val="16"/>
              </w:rPr>
              <w:t>use</w:t>
            </w:r>
            <w:r>
              <w:rPr>
                <w:spacing w:val="-7"/>
                <w:sz w:val="16"/>
              </w:rPr>
              <w:t> </w:t>
            </w:r>
            <w:r>
              <w:rPr>
                <w:sz w:val="16"/>
              </w:rPr>
              <w:t>this</w:t>
            </w:r>
            <w:r>
              <w:rPr>
                <w:spacing w:val="-7"/>
                <w:sz w:val="16"/>
              </w:rPr>
              <w:t> </w:t>
            </w:r>
            <w:r>
              <w:rPr>
                <w:sz w:val="16"/>
              </w:rPr>
              <w:t>interface</w:t>
            </w:r>
            <w:r>
              <w:rPr>
                <w:spacing w:val="-7"/>
                <w:sz w:val="16"/>
              </w:rPr>
              <w:t> </w:t>
            </w:r>
            <w:r>
              <w:rPr>
                <w:sz w:val="16"/>
              </w:rPr>
              <w:t>to</w:t>
            </w:r>
            <w:r>
              <w:rPr>
                <w:spacing w:val="-7"/>
                <w:sz w:val="16"/>
              </w:rPr>
              <w:t> </w:t>
            </w:r>
            <w:r>
              <w:rPr>
                <w:sz w:val="16"/>
              </w:rPr>
              <w:t>get</w:t>
            </w:r>
            <w:r>
              <w:rPr>
                <w:spacing w:val="-7"/>
                <w:sz w:val="16"/>
              </w:rPr>
              <w:t> </w:t>
            </w:r>
            <w:r>
              <w:rPr>
                <w:sz w:val="16"/>
              </w:rPr>
              <w:t>freshness </w:t>
            </w:r>
            <w:r>
              <w:rPr>
                <w:spacing w:val="-2"/>
                <w:sz w:val="16"/>
              </w:rPr>
              <w:t>values.</w:t>
            </w:r>
          </w:p>
        </w:tc>
      </w:tr>
      <w:tr>
        <w:trPr>
          <w:trHeight w:val="461" w:hRule="atLeast"/>
        </w:trPr>
        <w:tc>
          <w:tcPr>
            <w:tcW w:w="3613" w:type="dxa"/>
          </w:tcPr>
          <w:p>
            <w:pPr>
              <w:pStyle w:val="TableParagraph"/>
              <w:spacing w:before="27"/>
              <w:rPr>
                <w:sz w:val="16"/>
              </w:rPr>
            </w:pPr>
            <w:hyperlink w:history="true" w:anchor="_bookmark150">
              <w:r>
                <w:rPr>
                  <w:color w:val="0000FF"/>
                  <w:spacing w:val="-2"/>
                  <w:sz w:val="16"/>
                </w:rPr>
                <w:t>Cryptography</w:t>
              </w:r>
            </w:hyperlink>
            <w:r>
              <w:rPr>
                <w:spacing w:val="-2"/>
                <w:sz w:val="16"/>
              </w:rPr>
              <w:t>::</w:t>
            </w:r>
            <w:hyperlink w:history="true" w:anchor="_bookmark151">
              <w:r>
                <w:rPr>
                  <w:color w:val="0000FF"/>
                  <w:spacing w:val="-2"/>
                  <w:sz w:val="16"/>
                </w:rPr>
                <w:t>CryptoStack</w:t>
              </w:r>
            </w:hyperlink>
          </w:p>
        </w:tc>
        <w:tc>
          <w:tcPr>
            <w:tcW w:w="5431" w:type="dxa"/>
          </w:tcPr>
          <w:p>
            <w:pPr>
              <w:pStyle w:val="TableParagraph"/>
              <w:spacing w:line="230" w:lineRule="auto" w:before="32"/>
              <w:rPr>
                <w:sz w:val="16"/>
              </w:rPr>
            </w:pPr>
            <w:hyperlink w:history="true" w:anchor="_bookmark105">
              <w:r>
                <w:rPr>
                  <w:rFonts w:ascii="Courier New"/>
                  <w:color w:val="0000FF"/>
                  <w:sz w:val="16"/>
                </w:rPr>
                <w:t>Communication</w:t>
              </w:r>
              <w:r>
                <w:rPr>
                  <w:rFonts w:ascii="Courier New"/>
                  <w:color w:val="0000FF"/>
                  <w:spacing w:val="-22"/>
                  <w:sz w:val="16"/>
                </w:rPr>
                <w:t> </w:t>
              </w:r>
              <w:r>
                <w:rPr>
                  <w:rFonts w:ascii="Courier New"/>
                  <w:color w:val="0000FF"/>
                  <w:sz w:val="16"/>
                </w:rPr>
                <w:t>Management</w:t>
              </w:r>
              <w:r>
                <w:rPr>
                  <w:rFonts w:ascii="Courier New"/>
                  <w:color w:val="0000FF"/>
                  <w:spacing w:val="-52"/>
                  <w:sz w:val="16"/>
                </w:rPr>
                <w:t> </w:t>
              </w:r>
            </w:hyperlink>
            <w:r>
              <w:rPr>
                <w:sz w:val="16"/>
              </w:rPr>
              <w:t>shall</w:t>
            </w:r>
            <w:r>
              <w:rPr>
                <w:spacing w:val="-7"/>
                <w:sz w:val="16"/>
              </w:rPr>
              <w:t> </w:t>
            </w:r>
            <w:r>
              <w:rPr>
                <w:sz w:val="16"/>
              </w:rPr>
              <w:t>use</w:t>
            </w:r>
            <w:r>
              <w:rPr>
                <w:spacing w:val="-8"/>
                <w:sz w:val="16"/>
              </w:rPr>
              <w:t> </w:t>
            </w:r>
            <w:r>
              <w:rPr>
                <w:sz w:val="16"/>
              </w:rPr>
              <w:t>this</w:t>
            </w:r>
            <w:r>
              <w:rPr>
                <w:spacing w:val="-8"/>
                <w:sz w:val="16"/>
              </w:rPr>
              <w:t> </w:t>
            </w:r>
            <w:r>
              <w:rPr>
                <w:sz w:val="16"/>
              </w:rPr>
              <w:t>interface</w:t>
            </w:r>
            <w:r>
              <w:rPr>
                <w:spacing w:val="-8"/>
                <w:sz w:val="16"/>
              </w:rPr>
              <w:t> </w:t>
            </w:r>
            <w:r>
              <w:rPr>
                <w:sz w:val="16"/>
              </w:rPr>
              <w:t>to</w:t>
            </w:r>
            <w:r>
              <w:rPr>
                <w:spacing w:val="-8"/>
                <w:sz w:val="16"/>
              </w:rPr>
              <w:t> </w:t>
            </w:r>
            <w:r>
              <w:rPr>
                <w:sz w:val="16"/>
              </w:rPr>
              <w:t>establish encrypted connections and generate / verify checksums (MAC).</w:t>
            </w:r>
          </w:p>
        </w:tc>
      </w:tr>
      <w:tr>
        <w:trPr>
          <w:trHeight w:val="449" w:hRule="atLeast"/>
        </w:trPr>
        <w:tc>
          <w:tcPr>
            <w:tcW w:w="3613" w:type="dxa"/>
          </w:tcPr>
          <w:p>
            <w:pPr>
              <w:pStyle w:val="TableParagraph"/>
              <w:spacing w:line="247" w:lineRule="auto" w:before="23"/>
              <w:ind w:right="611"/>
              <w:rPr>
                <w:sz w:val="16"/>
              </w:rPr>
            </w:pPr>
            <w:hyperlink w:history="true" w:anchor="_bookmark175">
              <w:r>
                <w:rPr>
                  <w:color w:val="0000FF"/>
                  <w:sz w:val="16"/>
                </w:rPr>
                <w:t>Identity</w:t>
              </w:r>
              <w:r>
                <w:rPr>
                  <w:color w:val="0000FF"/>
                  <w:spacing w:val="-12"/>
                  <w:sz w:val="16"/>
                </w:rPr>
                <w:t> </w:t>
              </w:r>
              <w:r>
                <w:rPr>
                  <w:color w:val="0000FF"/>
                  <w:sz w:val="16"/>
                </w:rPr>
                <w:t>and</w:t>
              </w:r>
              <w:r>
                <w:rPr>
                  <w:color w:val="0000FF"/>
                  <w:spacing w:val="-11"/>
                  <w:sz w:val="16"/>
                </w:rPr>
                <w:t> </w:t>
              </w:r>
              <w:r>
                <w:rPr>
                  <w:color w:val="0000FF"/>
                  <w:sz w:val="16"/>
                </w:rPr>
                <w:t>Access</w:t>
              </w:r>
              <w:r>
                <w:rPr>
                  <w:color w:val="0000FF"/>
                  <w:spacing w:val="-11"/>
                  <w:sz w:val="16"/>
                </w:rPr>
                <w:t> </w:t>
              </w:r>
              <w:r>
                <w:rPr>
                  <w:color w:val="0000FF"/>
                  <w:sz w:val="16"/>
                </w:rPr>
                <w:t>Management</w:t>
              </w:r>
            </w:hyperlink>
            <w:r>
              <w:rPr>
                <w:sz w:val="16"/>
              </w:rPr>
              <w:t>::</w:t>
            </w:r>
            <w:hyperlink w:history="true" w:anchor="_bookmark176">
              <w:r>
                <w:rPr>
                  <w:color w:val="0000FF"/>
                  <w:sz w:val="16"/>
                </w:rPr>
                <w:t>Policy</w:t>
              </w:r>
            </w:hyperlink>
            <w:r>
              <w:rPr>
                <w:color w:val="0000FF"/>
                <w:sz w:val="16"/>
              </w:rPr>
              <w:t> </w:t>
            </w:r>
            <w:hyperlink w:history="true" w:anchor="_bookmark176">
              <w:r>
                <w:rPr>
                  <w:color w:val="0000FF"/>
                  <w:spacing w:val="-2"/>
                  <w:sz w:val="16"/>
                </w:rPr>
                <w:t>DecisionPoint</w:t>
              </w:r>
            </w:hyperlink>
          </w:p>
        </w:tc>
        <w:tc>
          <w:tcPr>
            <w:tcW w:w="5431" w:type="dxa"/>
          </w:tcPr>
          <w:p>
            <w:pPr>
              <w:pStyle w:val="TableParagraph"/>
              <w:spacing w:line="230" w:lineRule="auto" w:before="32"/>
              <w:ind w:right="196"/>
              <w:rPr>
                <w:sz w:val="16"/>
              </w:rPr>
            </w:pPr>
            <w:hyperlink w:history="true" w:anchor="_bookmark105">
              <w:r>
                <w:rPr>
                  <w:rFonts w:ascii="Courier New"/>
                  <w:color w:val="0000FF"/>
                  <w:sz w:val="16"/>
                </w:rPr>
                <w:t>Communication</w:t>
              </w:r>
              <w:r>
                <w:rPr>
                  <w:rFonts w:ascii="Courier New"/>
                  <w:color w:val="0000FF"/>
                  <w:spacing w:val="-20"/>
                  <w:sz w:val="16"/>
                </w:rPr>
                <w:t> </w:t>
              </w:r>
              <w:r>
                <w:rPr>
                  <w:rFonts w:ascii="Courier New"/>
                  <w:color w:val="0000FF"/>
                  <w:sz w:val="16"/>
                </w:rPr>
                <w:t>Management</w:t>
              </w:r>
              <w:r>
                <w:rPr>
                  <w:rFonts w:ascii="Courier New"/>
                  <w:color w:val="0000FF"/>
                  <w:spacing w:val="-52"/>
                  <w:sz w:val="16"/>
                </w:rPr>
                <w:t> </w:t>
              </w:r>
            </w:hyperlink>
            <w:r>
              <w:rPr>
                <w:sz w:val="16"/>
              </w:rPr>
              <w:t>shall</w:t>
            </w:r>
            <w:r>
              <w:rPr>
                <w:spacing w:val="-7"/>
                <w:sz w:val="16"/>
              </w:rPr>
              <w:t> </w:t>
            </w:r>
            <w:r>
              <w:rPr>
                <w:sz w:val="16"/>
              </w:rPr>
              <w:t>use</w:t>
            </w:r>
            <w:r>
              <w:rPr>
                <w:spacing w:val="-7"/>
                <w:sz w:val="16"/>
              </w:rPr>
              <w:t> </w:t>
            </w:r>
            <w:r>
              <w:rPr>
                <w:sz w:val="16"/>
              </w:rPr>
              <w:t>this</w:t>
            </w:r>
            <w:r>
              <w:rPr>
                <w:spacing w:val="-7"/>
                <w:sz w:val="16"/>
              </w:rPr>
              <w:t> </w:t>
            </w:r>
            <w:r>
              <w:rPr>
                <w:sz w:val="16"/>
              </w:rPr>
              <w:t>interface</w:t>
            </w:r>
            <w:r>
              <w:rPr>
                <w:spacing w:val="-7"/>
                <w:sz w:val="16"/>
              </w:rPr>
              <w:t> </w:t>
            </w:r>
            <w:r>
              <w:rPr>
                <w:sz w:val="16"/>
              </w:rPr>
              <w:t>to</w:t>
            </w:r>
            <w:r>
              <w:rPr>
                <w:spacing w:val="-7"/>
                <w:sz w:val="16"/>
              </w:rPr>
              <w:t> </w:t>
            </w:r>
            <w:r>
              <w:rPr>
                <w:sz w:val="16"/>
              </w:rPr>
              <w:t>check</w:t>
            </w:r>
            <w:r>
              <w:rPr>
                <w:spacing w:val="-7"/>
                <w:sz w:val="16"/>
              </w:rPr>
              <w:t> </w:t>
            </w:r>
            <w:r>
              <w:rPr>
                <w:sz w:val="16"/>
              </w:rPr>
              <w:t>access to ara::com service methods, fields, and events.</w:t>
            </w:r>
          </w:p>
        </w:tc>
      </w:tr>
    </w:tbl>
    <w:p>
      <w:pPr>
        <w:spacing w:after="0" w:line="230" w:lineRule="auto"/>
        <w:rPr>
          <w:sz w:val="16"/>
        </w:rPr>
        <w:sectPr>
          <w:type w:val="continuous"/>
          <w:pgSz w:w="11910" w:h="14140"/>
          <w:pgMar w:header="0" w:footer="769" w:top="200" w:bottom="0" w:left="1260" w:right="1220"/>
        </w:sectPr>
      </w:pPr>
    </w:p>
    <w:p>
      <w:pPr>
        <w:spacing w:before="26" w:after="54"/>
        <w:ind w:left="0" w:right="55" w:firstLine="0"/>
        <w:jc w:val="center"/>
        <w:rPr>
          <w:rFonts w:ascii="Century Gothic" w:hAnsi="Century Gothic"/>
          <w:i/>
          <w:sz w:val="24"/>
        </w:rPr>
      </w:pPr>
      <w:r>
        <w:rPr>
          <w:rFonts w:ascii="Century Gothic" w:hAnsi="Century Gothic"/>
          <w:i/>
          <w:w w:val="119"/>
          <w:sz w:val="24"/>
        </w:rPr>
        <w:t>Δ</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13"/>
        <w:gridCol w:w="5431"/>
      </w:tblGrid>
      <w:tr>
        <w:trPr>
          <w:trHeight w:val="265" w:hRule="atLeast"/>
        </w:trPr>
        <w:tc>
          <w:tcPr>
            <w:tcW w:w="3613" w:type="dxa"/>
            <w:shd w:val="clear" w:color="auto" w:fill="E5E5E5"/>
          </w:tcPr>
          <w:p>
            <w:pPr>
              <w:pStyle w:val="TableParagraph"/>
              <w:spacing w:before="26"/>
              <w:rPr>
                <w:b/>
                <w:i/>
                <w:sz w:val="16"/>
              </w:rPr>
            </w:pPr>
            <w:r>
              <w:rPr>
                <w:b/>
                <w:i/>
                <w:spacing w:val="-2"/>
                <w:sz w:val="16"/>
              </w:rPr>
              <w:t>Interface</w:t>
            </w:r>
          </w:p>
        </w:tc>
        <w:tc>
          <w:tcPr>
            <w:tcW w:w="5431" w:type="dxa"/>
            <w:shd w:val="clear" w:color="auto" w:fill="E5E5E5"/>
          </w:tcPr>
          <w:p>
            <w:pPr>
              <w:pStyle w:val="TableParagraph"/>
              <w:spacing w:before="22"/>
              <w:rPr>
                <w:b/>
                <w:i/>
                <w:sz w:val="16"/>
              </w:rPr>
            </w:pPr>
            <w:r>
              <w:rPr>
                <w:b/>
                <w:i/>
                <w:spacing w:val="-2"/>
                <w:sz w:val="16"/>
              </w:rPr>
              <w:t>Purpose</w:t>
            </w:r>
          </w:p>
        </w:tc>
      </w:tr>
      <w:tr>
        <w:trPr>
          <w:trHeight w:val="461" w:hRule="atLeast"/>
        </w:trPr>
        <w:tc>
          <w:tcPr>
            <w:tcW w:w="3613" w:type="dxa"/>
          </w:tcPr>
          <w:p>
            <w:pPr>
              <w:pStyle w:val="TableParagraph"/>
              <w:spacing w:before="23"/>
              <w:rPr>
                <w:sz w:val="16"/>
              </w:rPr>
            </w:pPr>
            <w:hyperlink w:history="true" w:anchor="_bookmark90">
              <w:r>
                <w:rPr>
                  <w:color w:val="0000FF"/>
                  <w:sz w:val="16"/>
                </w:rPr>
                <w:t>Log</w:t>
              </w:r>
              <w:r>
                <w:rPr>
                  <w:color w:val="0000FF"/>
                  <w:spacing w:val="-4"/>
                  <w:sz w:val="16"/>
                </w:rPr>
                <w:t> </w:t>
              </w:r>
              <w:r>
                <w:rPr>
                  <w:color w:val="0000FF"/>
                  <w:sz w:val="16"/>
                </w:rPr>
                <w:t>and</w:t>
              </w:r>
              <w:r>
                <w:rPr>
                  <w:color w:val="0000FF"/>
                  <w:spacing w:val="-4"/>
                  <w:sz w:val="16"/>
                </w:rPr>
                <w:t> </w:t>
              </w:r>
              <w:r>
                <w:rPr>
                  <w:color w:val="0000FF"/>
                  <w:spacing w:val="-2"/>
                  <w:sz w:val="16"/>
                </w:rPr>
                <w:t>Trace</w:t>
              </w:r>
            </w:hyperlink>
            <w:r>
              <w:rPr>
                <w:spacing w:val="-2"/>
                <w:sz w:val="16"/>
              </w:rPr>
              <w:t>::</w:t>
            </w:r>
            <w:hyperlink w:history="true" w:anchor="_bookmark91">
              <w:r>
                <w:rPr>
                  <w:color w:val="0000FF"/>
                  <w:spacing w:val="-2"/>
                  <w:sz w:val="16"/>
                </w:rPr>
                <w:t>Logger</w:t>
              </w:r>
            </w:hyperlink>
          </w:p>
        </w:tc>
        <w:tc>
          <w:tcPr>
            <w:tcW w:w="5431" w:type="dxa"/>
          </w:tcPr>
          <w:p>
            <w:pPr>
              <w:pStyle w:val="TableParagraph"/>
              <w:spacing w:line="230" w:lineRule="auto" w:before="32"/>
              <w:ind w:right="196"/>
              <w:rPr>
                <w:sz w:val="16"/>
              </w:rPr>
            </w:pPr>
            <w:hyperlink w:history="true" w:anchor="_bookmark105">
              <w:r>
                <w:rPr>
                  <w:rFonts w:ascii="Courier New"/>
                  <w:color w:val="0000FF"/>
                  <w:sz w:val="16"/>
                </w:rPr>
                <w:t>Communication</w:t>
              </w:r>
              <w:r>
                <w:rPr>
                  <w:rFonts w:ascii="Courier New"/>
                  <w:color w:val="0000FF"/>
                  <w:spacing w:val="-20"/>
                  <w:sz w:val="16"/>
                </w:rPr>
                <w:t> </w:t>
              </w:r>
              <w:r>
                <w:rPr>
                  <w:rFonts w:ascii="Courier New"/>
                  <w:color w:val="0000FF"/>
                  <w:sz w:val="16"/>
                </w:rPr>
                <w:t>Management</w:t>
              </w:r>
              <w:r>
                <w:rPr>
                  <w:rFonts w:ascii="Courier New"/>
                  <w:color w:val="0000FF"/>
                  <w:spacing w:val="-52"/>
                  <w:sz w:val="16"/>
                </w:rPr>
                <w:t> </w:t>
              </w:r>
            </w:hyperlink>
            <w:r>
              <w:rPr>
                <w:sz w:val="16"/>
              </w:rPr>
              <w:t>shall</w:t>
            </w:r>
            <w:r>
              <w:rPr>
                <w:spacing w:val="-7"/>
                <w:sz w:val="16"/>
              </w:rPr>
              <w:t> </w:t>
            </w:r>
            <w:r>
              <w:rPr>
                <w:sz w:val="16"/>
              </w:rPr>
              <w:t>use</w:t>
            </w:r>
            <w:r>
              <w:rPr>
                <w:spacing w:val="-7"/>
                <w:sz w:val="16"/>
              </w:rPr>
              <w:t> </w:t>
            </w:r>
            <w:r>
              <w:rPr>
                <w:sz w:val="16"/>
              </w:rPr>
              <w:t>this</w:t>
            </w:r>
            <w:r>
              <w:rPr>
                <w:spacing w:val="-7"/>
                <w:sz w:val="16"/>
              </w:rPr>
              <w:t> </w:t>
            </w:r>
            <w:r>
              <w:rPr>
                <w:sz w:val="16"/>
              </w:rPr>
              <w:t>interface</w:t>
            </w:r>
            <w:r>
              <w:rPr>
                <w:spacing w:val="-7"/>
                <w:sz w:val="16"/>
              </w:rPr>
              <w:t> </w:t>
            </w:r>
            <w:r>
              <w:rPr>
                <w:sz w:val="16"/>
              </w:rPr>
              <w:t>to</w:t>
            </w:r>
            <w:r>
              <w:rPr>
                <w:spacing w:val="-7"/>
                <w:sz w:val="16"/>
              </w:rPr>
              <w:t> </w:t>
            </w:r>
            <w:r>
              <w:rPr>
                <w:sz w:val="16"/>
              </w:rPr>
              <w:t>log standardized messages.</w:t>
            </w:r>
          </w:p>
        </w:tc>
      </w:tr>
      <w:tr>
        <w:trPr>
          <w:trHeight w:val="459" w:hRule="atLeast"/>
        </w:trPr>
        <w:tc>
          <w:tcPr>
            <w:tcW w:w="3613" w:type="dxa"/>
          </w:tcPr>
          <w:p>
            <w:pPr>
              <w:pStyle w:val="TableParagraph"/>
              <w:spacing w:line="247" w:lineRule="auto" w:before="27"/>
              <w:rPr>
                <w:sz w:val="16"/>
              </w:rPr>
            </w:pPr>
            <w:hyperlink w:history="true" w:anchor="_bookmark101">
              <w:r>
                <w:rPr>
                  <w:color w:val="0000FF"/>
                  <w:spacing w:val="-2"/>
                  <w:sz w:val="16"/>
                </w:rPr>
                <w:t>Operating System </w:t>
              </w:r>
              <w:r>
                <w:rPr>
                  <w:color w:val="0000FF"/>
                  <w:spacing w:val="-2"/>
                  <w:sz w:val="16"/>
                </w:rPr>
                <w:t>Interface</w:t>
              </w:r>
            </w:hyperlink>
            <w:r>
              <w:rPr>
                <w:spacing w:val="-2"/>
                <w:sz w:val="16"/>
              </w:rPr>
              <w:t>::</w:t>
            </w:r>
            <w:hyperlink w:history="true" w:anchor="_bookmark102">
              <w:r>
                <w:rPr>
                  <w:color w:val="0000FF"/>
                  <w:spacing w:val="-2"/>
                  <w:sz w:val="16"/>
                </w:rPr>
                <w:t>OperatingSystem</w:t>
              </w:r>
            </w:hyperlink>
            <w:r>
              <w:rPr>
                <w:color w:val="0000FF"/>
                <w:spacing w:val="-2"/>
                <w:sz w:val="16"/>
              </w:rPr>
              <w:t> </w:t>
            </w:r>
            <w:hyperlink w:history="true" w:anchor="_bookmark102">
              <w:r>
                <w:rPr>
                  <w:color w:val="0000FF"/>
                  <w:spacing w:val="-2"/>
                  <w:sz w:val="16"/>
                </w:rPr>
                <w:t>Interface</w:t>
              </w:r>
            </w:hyperlink>
          </w:p>
        </w:tc>
        <w:tc>
          <w:tcPr>
            <w:tcW w:w="5431" w:type="dxa"/>
          </w:tcPr>
          <w:p>
            <w:pPr>
              <w:pStyle w:val="TableParagraph"/>
              <w:spacing w:line="230" w:lineRule="auto" w:before="32"/>
              <w:rPr>
                <w:sz w:val="16"/>
              </w:rPr>
            </w:pPr>
            <w:hyperlink w:history="true" w:anchor="_bookmark105">
              <w:r>
                <w:rPr>
                  <w:rFonts w:ascii="Courier New"/>
                  <w:color w:val="0000FF"/>
                  <w:sz w:val="16"/>
                </w:rPr>
                <w:t>Communication</w:t>
              </w:r>
              <w:r>
                <w:rPr>
                  <w:rFonts w:ascii="Courier New"/>
                  <w:color w:val="0000FF"/>
                  <w:spacing w:val="-19"/>
                  <w:sz w:val="16"/>
                </w:rPr>
                <w:t> </w:t>
              </w:r>
              <w:r>
                <w:rPr>
                  <w:rFonts w:ascii="Courier New"/>
                  <w:color w:val="0000FF"/>
                  <w:sz w:val="16"/>
                </w:rPr>
                <w:t>Management</w:t>
              </w:r>
              <w:r>
                <w:rPr>
                  <w:rFonts w:ascii="Courier New"/>
                  <w:color w:val="0000FF"/>
                  <w:spacing w:val="-52"/>
                  <w:sz w:val="16"/>
                </w:rPr>
                <w:t> </w:t>
              </w:r>
            </w:hyperlink>
            <w:r>
              <w:rPr>
                <w:sz w:val="16"/>
              </w:rPr>
              <w:t>should</w:t>
            </w:r>
            <w:r>
              <w:rPr>
                <w:spacing w:val="-7"/>
                <w:sz w:val="16"/>
              </w:rPr>
              <w:t> </w:t>
            </w:r>
            <w:r>
              <w:rPr>
                <w:sz w:val="16"/>
              </w:rPr>
              <w:t>use</w:t>
            </w:r>
            <w:r>
              <w:rPr>
                <w:spacing w:val="-7"/>
                <w:sz w:val="16"/>
              </w:rPr>
              <w:t> </w:t>
            </w:r>
            <w:r>
              <w:rPr>
                <w:sz w:val="16"/>
              </w:rPr>
              <w:t>this</w:t>
            </w:r>
            <w:r>
              <w:rPr>
                <w:spacing w:val="-7"/>
                <w:sz w:val="16"/>
              </w:rPr>
              <w:t> </w:t>
            </w:r>
            <w:r>
              <w:rPr>
                <w:sz w:val="16"/>
              </w:rPr>
              <w:t>interface</w:t>
            </w:r>
            <w:r>
              <w:rPr>
                <w:spacing w:val="-7"/>
                <w:sz w:val="16"/>
              </w:rPr>
              <w:t> </w:t>
            </w:r>
            <w:r>
              <w:rPr>
                <w:sz w:val="16"/>
              </w:rPr>
              <w:t>to</w:t>
            </w:r>
            <w:r>
              <w:rPr>
                <w:spacing w:val="-7"/>
                <w:sz w:val="16"/>
              </w:rPr>
              <w:t> </w:t>
            </w:r>
            <w:r>
              <w:rPr>
                <w:sz w:val="16"/>
              </w:rPr>
              <w:t>create</w:t>
            </w:r>
            <w:r>
              <w:rPr>
                <w:spacing w:val="-7"/>
                <w:sz w:val="16"/>
              </w:rPr>
              <w:t> </w:t>
            </w:r>
            <w:r>
              <w:rPr>
                <w:sz w:val="16"/>
              </w:rPr>
              <w:t>and control </w:t>
            </w:r>
            <w:r>
              <w:rPr>
                <w:rFonts w:ascii="Courier New"/>
                <w:sz w:val="16"/>
              </w:rPr>
              <w:t>Thread</w:t>
            </w:r>
            <w:r>
              <w:rPr>
                <w:sz w:val="16"/>
              </w:rPr>
              <w:t>s used by the implementation.</w:t>
            </w:r>
          </w:p>
        </w:tc>
      </w:tr>
      <w:tr>
        <w:trPr>
          <w:trHeight w:val="428" w:hRule="atLeast"/>
        </w:trPr>
        <w:tc>
          <w:tcPr>
            <w:tcW w:w="3613" w:type="dxa"/>
          </w:tcPr>
          <w:p>
            <w:pPr>
              <w:pStyle w:val="TableParagraph"/>
              <w:spacing w:before="27"/>
              <w:rPr>
                <w:sz w:val="16"/>
              </w:rPr>
            </w:pPr>
            <w:hyperlink w:history="true" w:anchor="_bookmark210">
              <w:r>
                <w:rPr>
                  <w:color w:val="0000FF"/>
                  <w:spacing w:val="-2"/>
                  <w:sz w:val="16"/>
                </w:rPr>
                <w:t>Registry</w:t>
              </w:r>
            </w:hyperlink>
            <w:r>
              <w:rPr>
                <w:spacing w:val="-2"/>
                <w:sz w:val="16"/>
              </w:rPr>
              <w:t>::</w:t>
            </w:r>
            <w:hyperlink w:history="true" w:anchor="_bookmark211">
              <w:r>
                <w:rPr>
                  <w:color w:val="0000FF"/>
                  <w:spacing w:val="-2"/>
                  <w:sz w:val="16"/>
                </w:rPr>
                <w:t>ManifestAccessor</w:t>
              </w:r>
            </w:hyperlink>
          </w:p>
        </w:tc>
        <w:tc>
          <w:tcPr>
            <w:tcW w:w="5431" w:type="dxa"/>
          </w:tcPr>
          <w:p>
            <w:pPr>
              <w:pStyle w:val="TableParagraph"/>
              <w:spacing w:line="190" w:lineRule="exact" w:before="25"/>
              <w:rPr>
                <w:sz w:val="16"/>
              </w:rPr>
            </w:pPr>
            <w:hyperlink w:history="true" w:anchor="_bookmark105">
              <w:r>
                <w:rPr>
                  <w:rFonts w:ascii="Courier New"/>
                  <w:color w:val="0000FF"/>
                  <w:sz w:val="16"/>
                </w:rPr>
                <w:t>Communication</w:t>
              </w:r>
              <w:r>
                <w:rPr>
                  <w:rFonts w:ascii="Courier New"/>
                  <w:color w:val="0000FF"/>
                  <w:spacing w:val="-17"/>
                  <w:sz w:val="16"/>
                </w:rPr>
                <w:t> </w:t>
              </w:r>
              <w:r>
                <w:rPr>
                  <w:rFonts w:ascii="Courier New"/>
                  <w:color w:val="0000FF"/>
                  <w:sz w:val="16"/>
                </w:rPr>
                <w:t>Management</w:t>
              </w:r>
              <w:r>
                <w:rPr>
                  <w:rFonts w:ascii="Courier New"/>
                  <w:color w:val="0000FF"/>
                  <w:spacing w:val="-52"/>
                  <w:sz w:val="16"/>
                </w:rPr>
                <w:t> </w:t>
              </w:r>
            </w:hyperlink>
            <w:r>
              <w:rPr>
                <w:sz w:val="16"/>
              </w:rPr>
              <w:t>shall</w:t>
            </w:r>
            <w:r>
              <w:rPr>
                <w:spacing w:val="-6"/>
                <w:sz w:val="16"/>
              </w:rPr>
              <w:t> </w:t>
            </w:r>
            <w:r>
              <w:rPr>
                <w:sz w:val="16"/>
              </w:rPr>
              <w:t>use</w:t>
            </w:r>
            <w:r>
              <w:rPr>
                <w:spacing w:val="-6"/>
                <w:sz w:val="16"/>
              </w:rPr>
              <w:t> </w:t>
            </w:r>
            <w:r>
              <w:rPr>
                <w:sz w:val="16"/>
              </w:rPr>
              <w:t>this</w:t>
            </w:r>
            <w:r>
              <w:rPr>
                <w:spacing w:val="-6"/>
                <w:sz w:val="16"/>
              </w:rPr>
              <w:t> </w:t>
            </w:r>
            <w:r>
              <w:rPr>
                <w:sz w:val="16"/>
              </w:rPr>
              <w:t>interface</w:t>
            </w:r>
            <w:r>
              <w:rPr>
                <w:spacing w:val="-6"/>
                <w:sz w:val="16"/>
              </w:rPr>
              <w:t> </w:t>
            </w:r>
            <w:r>
              <w:rPr>
                <w:sz w:val="16"/>
              </w:rPr>
              <w:t>to</w:t>
            </w:r>
            <w:r>
              <w:rPr>
                <w:spacing w:val="-6"/>
                <w:sz w:val="16"/>
              </w:rPr>
              <w:t> </w:t>
            </w:r>
            <w:r>
              <w:rPr>
                <w:sz w:val="16"/>
              </w:rPr>
              <w:t>read</w:t>
            </w:r>
            <w:r>
              <w:rPr>
                <w:spacing w:val="-6"/>
                <w:sz w:val="16"/>
              </w:rPr>
              <w:t> </w:t>
            </w:r>
            <w:r>
              <w:rPr>
                <w:sz w:val="16"/>
              </w:rPr>
              <w:t>service information from the </w:t>
            </w:r>
            <w:r>
              <w:rPr>
                <w:rFonts w:ascii="Courier New"/>
                <w:sz w:val="16"/>
              </w:rPr>
              <w:t>Manifest</w:t>
            </w:r>
            <w:r>
              <w:rPr>
                <w:sz w:val="16"/>
              </w:rPr>
              <w:t>s.</w:t>
            </w:r>
          </w:p>
        </w:tc>
      </w:tr>
    </w:tbl>
    <w:p>
      <w:pPr>
        <w:spacing w:before="42"/>
        <w:ind w:left="271" w:right="308" w:firstLine="0"/>
        <w:jc w:val="center"/>
        <w:rPr>
          <w:b/>
          <w:sz w:val="22"/>
        </w:rPr>
      </w:pPr>
      <w:r>
        <w:rPr>
          <w:b/>
          <w:sz w:val="22"/>
        </w:rPr>
        <w:t>Table</w:t>
      </w:r>
      <w:r>
        <w:rPr>
          <w:b/>
          <w:spacing w:val="-14"/>
          <w:sz w:val="22"/>
        </w:rPr>
        <w:t> </w:t>
      </w:r>
      <w:r>
        <w:rPr>
          <w:b/>
          <w:sz w:val="22"/>
        </w:rPr>
        <w:t>9.9:</w:t>
      </w:r>
      <w:r>
        <w:rPr>
          <w:b/>
          <w:spacing w:val="-3"/>
          <w:sz w:val="22"/>
        </w:rPr>
        <w:t> </w:t>
      </w:r>
      <w:r>
        <w:rPr>
          <w:b/>
          <w:sz w:val="22"/>
        </w:rPr>
        <w:t>Interfaces</w:t>
      </w:r>
      <w:r>
        <w:rPr>
          <w:b/>
          <w:spacing w:val="-13"/>
          <w:sz w:val="22"/>
        </w:rPr>
        <w:t> </w:t>
      </w:r>
      <w:r>
        <w:rPr>
          <w:b/>
          <w:sz w:val="22"/>
        </w:rPr>
        <w:t>required</w:t>
      </w:r>
      <w:r>
        <w:rPr>
          <w:b/>
          <w:spacing w:val="-14"/>
          <w:sz w:val="22"/>
        </w:rPr>
        <w:t> </w:t>
      </w:r>
      <w:r>
        <w:rPr>
          <w:b/>
          <w:sz w:val="22"/>
        </w:rPr>
        <w:t>by</w:t>
      </w:r>
      <w:r>
        <w:rPr>
          <w:b/>
          <w:spacing w:val="-14"/>
          <w:sz w:val="22"/>
        </w:rPr>
        <w:t> </w:t>
      </w:r>
      <w:r>
        <w:rPr>
          <w:b/>
          <w:sz w:val="22"/>
        </w:rPr>
        <w:t>Communication</w:t>
      </w:r>
      <w:r>
        <w:rPr>
          <w:b/>
          <w:spacing w:val="-13"/>
          <w:sz w:val="22"/>
        </w:rPr>
        <w:t> </w:t>
      </w:r>
      <w:r>
        <w:rPr>
          <w:b/>
          <w:spacing w:val="-2"/>
          <w:sz w:val="22"/>
        </w:rPr>
        <w:t>Management</w:t>
      </w:r>
    </w:p>
    <w:p>
      <w:pPr>
        <w:pStyle w:val="BodyText"/>
        <w:rPr>
          <w:b/>
          <w:sz w:val="26"/>
        </w:rPr>
      </w:pPr>
    </w:p>
    <w:p>
      <w:pPr>
        <w:pStyle w:val="BodyText"/>
        <w:rPr>
          <w:b/>
          <w:sz w:val="26"/>
        </w:rPr>
      </w:pPr>
    </w:p>
    <w:p>
      <w:pPr>
        <w:pStyle w:val="BodyText"/>
        <w:spacing w:before="9"/>
        <w:rPr>
          <w:b/>
          <w:sz w:val="32"/>
        </w:rPr>
      </w:pPr>
    </w:p>
    <w:p>
      <w:pPr>
        <w:pStyle w:val="Heading3"/>
        <w:numPr>
          <w:ilvl w:val="2"/>
          <w:numId w:val="4"/>
        </w:numPr>
        <w:tabs>
          <w:tab w:pos="928" w:val="left" w:leader="none"/>
          <w:tab w:pos="929" w:val="left" w:leader="none"/>
        </w:tabs>
        <w:spacing w:line="240" w:lineRule="auto" w:before="0" w:after="0"/>
        <w:ind w:left="928" w:right="0" w:hanging="772"/>
        <w:jc w:val="left"/>
      </w:pPr>
      <w:bookmarkStart w:name="9.3.2 Network Management" w:id="169"/>
      <w:bookmarkEnd w:id="169"/>
      <w:r>
        <w:rPr>
          <w:b w:val="0"/>
        </w:rPr>
      </w:r>
      <w:bookmarkStart w:name="_bookmark111" w:id="170"/>
      <w:bookmarkEnd w:id="170"/>
      <w:r>
        <w:rPr/>
        <w:t>Net</w:t>
      </w:r>
      <w:r>
        <w:rPr/>
        <w:t>work</w:t>
      </w:r>
      <w:r>
        <w:rPr>
          <w:spacing w:val="-16"/>
        </w:rPr>
        <w:t> </w:t>
      </w:r>
      <w:r>
        <w:rPr>
          <w:spacing w:val="-2"/>
        </w:rPr>
        <w:t>Management</w:t>
      </w:r>
    </w:p>
    <w:p>
      <w:pPr>
        <w:pStyle w:val="BodyText"/>
        <w:rPr>
          <w:b/>
          <w:sz w:val="20"/>
        </w:rPr>
      </w:pPr>
    </w:p>
    <w:p>
      <w:pPr>
        <w:pStyle w:val="BodyText"/>
        <w:rPr>
          <w:b/>
          <w:sz w:val="20"/>
        </w:rPr>
      </w:pPr>
    </w:p>
    <w:p>
      <w:pPr>
        <w:pStyle w:val="BodyText"/>
        <w:spacing w:before="10"/>
        <w:rPr>
          <w:b/>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94"/>
        <w:gridCol w:w="7248"/>
      </w:tblGrid>
      <w:tr>
        <w:trPr>
          <w:trHeight w:val="268" w:hRule="atLeast"/>
        </w:trPr>
        <w:tc>
          <w:tcPr>
            <w:tcW w:w="1794" w:type="dxa"/>
            <w:shd w:val="clear" w:color="auto" w:fill="E5E5E5"/>
          </w:tcPr>
          <w:p>
            <w:pPr>
              <w:pStyle w:val="TableParagraph"/>
              <w:spacing w:before="23"/>
              <w:rPr>
                <w:b/>
                <w:i/>
                <w:sz w:val="16"/>
              </w:rPr>
            </w:pPr>
            <w:bookmarkStart w:name="_bookmark112" w:id="171"/>
            <w:bookmarkEnd w:id="171"/>
            <w:r>
              <w:rPr/>
            </w:r>
            <w:r>
              <w:rPr>
                <w:b/>
                <w:i/>
                <w:spacing w:val="-2"/>
                <w:sz w:val="16"/>
              </w:rPr>
              <w:t>Name:</w:t>
            </w:r>
          </w:p>
        </w:tc>
        <w:tc>
          <w:tcPr>
            <w:tcW w:w="7248" w:type="dxa"/>
          </w:tcPr>
          <w:p>
            <w:pPr>
              <w:pStyle w:val="TableParagraph"/>
              <w:spacing w:before="23"/>
              <w:ind w:left="125"/>
              <w:rPr>
                <w:sz w:val="16"/>
              </w:rPr>
            </w:pPr>
            <w:r>
              <w:rPr>
                <w:sz w:val="16"/>
              </w:rPr>
              <w:t>Network</w:t>
            </w:r>
            <w:r>
              <w:rPr>
                <w:spacing w:val="-7"/>
                <w:sz w:val="16"/>
              </w:rPr>
              <w:t> </w:t>
            </w:r>
            <w:r>
              <w:rPr>
                <w:spacing w:val="-2"/>
                <w:sz w:val="16"/>
              </w:rPr>
              <w:t>Management</w:t>
            </w:r>
          </w:p>
        </w:tc>
      </w:tr>
      <w:tr>
        <w:trPr>
          <w:trHeight w:val="237" w:hRule="atLeast"/>
        </w:trPr>
        <w:tc>
          <w:tcPr>
            <w:tcW w:w="1794" w:type="dxa"/>
            <w:shd w:val="clear" w:color="auto" w:fill="E5E5E5"/>
          </w:tcPr>
          <w:p>
            <w:pPr>
              <w:pStyle w:val="TableParagraph"/>
              <w:spacing w:before="26"/>
              <w:rPr>
                <w:b/>
                <w:i/>
                <w:sz w:val="16"/>
              </w:rPr>
            </w:pPr>
            <w:r>
              <w:rPr>
                <w:b/>
                <w:i/>
                <w:sz w:val="16"/>
              </w:rPr>
              <w:t>Short</w:t>
            </w:r>
            <w:r>
              <w:rPr>
                <w:b/>
                <w:i/>
                <w:spacing w:val="-3"/>
                <w:sz w:val="16"/>
              </w:rPr>
              <w:t> </w:t>
            </w:r>
            <w:r>
              <w:rPr>
                <w:b/>
                <w:i/>
                <w:spacing w:val="-2"/>
                <w:sz w:val="16"/>
              </w:rPr>
              <w:t>Name:</w:t>
            </w:r>
          </w:p>
        </w:tc>
        <w:tc>
          <w:tcPr>
            <w:tcW w:w="7248" w:type="dxa"/>
          </w:tcPr>
          <w:p>
            <w:pPr>
              <w:pStyle w:val="TableParagraph"/>
              <w:spacing w:before="23"/>
              <w:ind w:left="125"/>
              <w:rPr>
                <w:sz w:val="16"/>
              </w:rPr>
            </w:pPr>
            <w:r>
              <w:rPr>
                <w:spacing w:val="-5"/>
                <w:sz w:val="16"/>
              </w:rPr>
              <w:t>nm</w:t>
            </w:r>
          </w:p>
        </w:tc>
      </w:tr>
      <w:tr>
        <w:trPr>
          <w:trHeight w:val="271" w:hRule="atLeast"/>
        </w:trPr>
        <w:tc>
          <w:tcPr>
            <w:tcW w:w="1794" w:type="dxa"/>
            <w:shd w:val="clear" w:color="auto" w:fill="E5E5E5"/>
          </w:tcPr>
          <w:p>
            <w:pPr>
              <w:pStyle w:val="TableParagraph"/>
              <w:spacing w:before="26"/>
              <w:rPr>
                <w:b/>
                <w:i/>
                <w:sz w:val="16"/>
              </w:rPr>
            </w:pPr>
            <w:r>
              <w:rPr>
                <w:b/>
                <w:i/>
                <w:spacing w:val="-2"/>
                <w:sz w:val="16"/>
              </w:rPr>
              <w:t>Category:</w:t>
            </w:r>
          </w:p>
        </w:tc>
        <w:tc>
          <w:tcPr>
            <w:tcW w:w="7248" w:type="dxa"/>
          </w:tcPr>
          <w:p>
            <w:pPr>
              <w:pStyle w:val="TableParagraph"/>
              <w:spacing w:before="27"/>
              <w:ind w:left="125"/>
              <w:rPr>
                <w:sz w:val="16"/>
              </w:rPr>
            </w:pPr>
            <w:r>
              <w:rPr>
                <w:spacing w:val="-2"/>
                <w:sz w:val="16"/>
              </w:rPr>
              <w:t>Communication</w:t>
            </w:r>
          </w:p>
        </w:tc>
      </w:tr>
      <w:tr>
        <w:trPr>
          <w:trHeight w:val="235" w:hRule="atLeast"/>
        </w:trPr>
        <w:tc>
          <w:tcPr>
            <w:tcW w:w="1794" w:type="dxa"/>
            <w:shd w:val="clear" w:color="auto" w:fill="E5E5E5"/>
          </w:tcPr>
          <w:p>
            <w:pPr>
              <w:pStyle w:val="TableParagraph"/>
              <w:spacing w:before="23"/>
              <w:rPr>
                <w:b/>
                <w:i/>
                <w:sz w:val="16"/>
              </w:rPr>
            </w:pPr>
            <w:r>
              <w:rPr>
                <w:b/>
                <w:i/>
                <w:spacing w:val="-2"/>
                <w:sz w:val="16"/>
              </w:rPr>
              <w:t>Daemon-based:</w:t>
            </w:r>
          </w:p>
        </w:tc>
        <w:tc>
          <w:tcPr>
            <w:tcW w:w="7248" w:type="dxa"/>
          </w:tcPr>
          <w:p>
            <w:pPr>
              <w:pStyle w:val="TableParagraph"/>
              <w:spacing w:before="23"/>
              <w:ind w:left="125"/>
              <w:rPr>
                <w:sz w:val="16"/>
              </w:rPr>
            </w:pPr>
            <w:r>
              <w:rPr>
                <w:spacing w:val="-5"/>
                <w:sz w:val="16"/>
              </w:rPr>
              <w:t>No</w:t>
            </w:r>
          </w:p>
        </w:tc>
      </w:tr>
      <w:tr>
        <w:trPr>
          <w:trHeight w:val="459" w:hRule="atLeast"/>
        </w:trPr>
        <w:tc>
          <w:tcPr>
            <w:tcW w:w="1794" w:type="dxa"/>
            <w:shd w:val="clear" w:color="auto" w:fill="E5E5E5"/>
          </w:tcPr>
          <w:p>
            <w:pPr>
              <w:pStyle w:val="TableParagraph"/>
              <w:spacing w:before="26"/>
              <w:rPr>
                <w:b/>
                <w:i/>
                <w:sz w:val="16"/>
              </w:rPr>
            </w:pPr>
            <w:r>
              <w:rPr>
                <w:b/>
                <w:i/>
                <w:spacing w:val="-2"/>
                <w:sz w:val="16"/>
              </w:rPr>
              <w:t>Responsibilities:</w:t>
            </w:r>
          </w:p>
        </w:tc>
        <w:tc>
          <w:tcPr>
            <w:tcW w:w="7248" w:type="dxa"/>
          </w:tcPr>
          <w:p>
            <w:pPr>
              <w:pStyle w:val="TableParagraph"/>
              <w:spacing w:line="230" w:lineRule="auto" w:before="32"/>
              <w:ind w:left="125"/>
              <w:rPr>
                <w:sz w:val="16"/>
              </w:rPr>
            </w:pPr>
            <w:hyperlink w:history="true" w:anchor="_bookmark112">
              <w:r>
                <w:rPr>
                  <w:rFonts w:ascii="Courier New"/>
                  <w:color w:val="0000FF"/>
                  <w:sz w:val="16"/>
                </w:rPr>
                <w:t>Network</w:t>
              </w:r>
              <w:r>
                <w:rPr>
                  <w:rFonts w:ascii="Courier New"/>
                  <w:color w:val="0000FF"/>
                  <w:spacing w:val="-14"/>
                  <w:sz w:val="16"/>
                </w:rPr>
                <w:t> </w:t>
              </w:r>
              <w:r>
                <w:rPr>
                  <w:rFonts w:ascii="Courier New"/>
                  <w:color w:val="0000FF"/>
                  <w:sz w:val="16"/>
                </w:rPr>
                <w:t>Management</w:t>
              </w:r>
              <w:r>
                <w:rPr>
                  <w:rFonts w:ascii="Courier New"/>
                  <w:color w:val="0000FF"/>
                  <w:spacing w:val="-52"/>
                  <w:sz w:val="16"/>
                </w:rPr>
                <w:t> </w:t>
              </w:r>
            </w:hyperlink>
            <w:r>
              <w:rPr>
                <w:sz w:val="16"/>
              </w:rPr>
              <w:t>provides</w:t>
            </w:r>
            <w:r>
              <w:rPr>
                <w:spacing w:val="-5"/>
                <w:sz w:val="16"/>
              </w:rPr>
              <w:t> </w:t>
            </w:r>
            <w:r>
              <w:rPr>
                <w:sz w:val="16"/>
              </w:rPr>
              <w:t>functionality</w:t>
            </w:r>
            <w:r>
              <w:rPr>
                <w:spacing w:val="-5"/>
                <w:sz w:val="16"/>
              </w:rPr>
              <w:t> </w:t>
            </w:r>
            <w:r>
              <w:rPr>
                <w:sz w:val="16"/>
              </w:rPr>
              <w:t>to</w:t>
            </w:r>
            <w:r>
              <w:rPr>
                <w:spacing w:val="-5"/>
                <w:sz w:val="16"/>
              </w:rPr>
              <w:t> </w:t>
            </w:r>
            <w:r>
              <w:rPr>
                <w:sz w:val="16"/>
              </w:rPr>
              <w:t>request</w:t>
            </w:r>
            <w:r>
              <w:rPr>
                <w:spacing w:val="-5"/>
                <w:sz w:val="16"/>
              </w:rPr>
              <w:t> </w:t>
            </w:r>
            <w:r>
              <w:rPr>
                <w:sz w:val="16"/>
              </w:rPr>
              <w:t>and</w:t>
            </w:r>
            <w:r>
              <w:rPr>
                <w:spacing w:val="-5"/>
                <w:sz w:val="16"/>
              </w:rPr>
              <w:t> </w:t>
            </w:r>
            <w:r>
              <w:rPr>
                <w:sz w:val="16"/>
              </w:rPr>
              <w:t>query</w:t>
            </w:r>
            <w:r>
              <w:rPr>
                <w:spacing w:val="-5"/>
                <w:sz w:val="16"/>
              </w:rPr>
              <w:t> </w:t>
            </w:r>
            <w:r>
              <w:rPr>
                <w:sz w:val="16"/>
              </w:rPr>
              <w:t>the</w:t>
            </w:r>
            <w:r>
              <w:rPr>
                <w:spacing w:val="-5"/>
                <w:sz w:val="16"/>
              </w:rPr>
              <w:t> </w:t>
            </w:r>
            <w:r>
              <w:rPr>
                <w:sz w:val="16"/>
              </w:rPr>
              <w:t>network</w:t>
            </w:r>
            <w:r>
              <w:rPr>
                <w:spacing w:val="-5"/>
                <w:sz w:val="16"/>
              </w:rPr>
              <w:t> </w:t>
            </w:r>
            <w:r>
              <w:rPr>
                <w:sz w:val="16"/>
              </w:rPr>
              <w:t>states</w:t>
            </w:r>
            <w:r>
              <w:rPr>
                <w:spacing w:val="-5"/>
                <w:sz w:val="16"/>
              </w:rPr>
              <w:t> </w:t>
            </w:r>
            <w:r>
              <w:rPr>
                <w:sz w:val="16"/>
              </w:rPr>
              <w:t>for</w:t>
            </w:r>
            <w:r>
              <w:rPr>
                <w:spacing w:val="-5"/>
                <w:sz w:val="16"/>
              </w:rPr>
              <w:t> </w:t>
            </w:r>
            <w:r>
              <w:rPr>
                <w:sz w:val="16"/>
              </w:rPr>
              <w:t>logical network handles, Such network handles can be mapped to physical or partial networks.</w:t>
            </w:r>
          </w:p>
        </w:tc>
      </w:tr>
    </w:tbl>
    <w:p>
      <w:pPr>
        <w:pStyle w:val="BodyText"/>
        <w:rPr>
          <w:b/>
          <w:sz w:val="20"/>
        </w:rPr>
      </w:pPr>
    </w:p>
    <w:p>
      <w:pPr>
        <w:pStyle w:val="BodyText"/>
        <w:rPr>
          <w:b/>
          <w:sz w:val="20"/>
        </w:rPr>
      </w:pPr>
    </w:p>
    <w:p>
      <w:pPr>
        <w:pStyle w:val="BodyText"/>
        <w:rPr>
          <w:b/>
          <w:sz w:val="20"/>
        </w:rPr>
      </w:pPr>
    </w:p>
    <w:p>
      <w:pPr>
        <w:pStyle w:val="ListParagraph"/>
        <w:numPr>
          <w:ilvl w:val="3"/>
          <w:numId w:val="4"/>
        </w:numPr>
        <w:tabs>
          <w:tab w:pos="1127" w:val="left" w:leader="none"/>
          <w:tab w:pos="1128" w:val="left" w:leader="none"/>
        </w:tabs>
        <w:spacing w:line="240" w:lineRule="auto" w:before="253" w:after="0"/>
        <w:ind w:left="1127" w:right="0" w:hanging="971"/>
        <w:jc w:val="left"/>
        <w:rPr>
          <w:b/>
          <w:sz w:val="24"/>
        </w:rPr>
      </w:pPr>
      <w:r>
        <w:rPr>
          <w:b/>
          <w:sz w:val="24"/>
        </w:rPr>
        <w:t>Defined</w:t>
      </w:r>
      <w:r>
        <w:rPr>
          <w:b/>
          <w:spacing w:val="-10"/>
          <w:sz w:val="24"/>
        </w:rPr>
        <w:t> </w:t>
      </w:r>
      <w:r>
        <w:rPr>
          <w:b/>
          <w:spacing w:val="-2"/>
          <w:sz w:val="24"/>
        </w:rPr>
        <w:t>interfaces</w:t>
      </w:r>
    </w:p>
    <w:p>
      <w:pPr>
        <w:pStyle w:val="BodyText"/>
        <w:spacing w:before="2"/>
        <w:rPr>
          <w:b/>
          <w:sz w:val="27"/>
        </w:rPr>
      </w:pPr>
      <w:r>
        <w:rPr/>
        <w:pict>
          <v:group style="position:absolute;margin-left:220.733719pt;margin-top:16.863661pt;width:153.950pt;height:32.5pt;mso-position-horizontal-relative:page;mso-position-vertical-relative:paragraph;z-index:-15651840;mso-wrap-distance-left:0;mso-wrap-distance-right:0" id="docshapegroup962" coordorigin="4415,337" coordsize="3079,650">
            <v:rect style="position:absolute;left:4419;top:342;width:3068;height:635" id="docshape963" filled="true" fillcolor="#ef9999" stroked="false">
              <v:fill type="solid"/>
            </v:rect>
            <v:shape style="position:absolute;left:7282;top:389;width:159;height:191" type="#_x0000_t75" id="docshape964" stroked="false">
              <v:imagedata r:id="rId24" o:title=""/>
            </v:shape>
            <v:line style="position:absolute" from="5948,982" to="5959,982" stroked="true" strokeweight=".5052pt" strokecolor="#000000">
              <v:stroke dashstyle="solid"/>
            </v:line>
            <v:shape style="position:absolute;left:4419;top:342;width:3068;height:635" type="#_x0000_t202" id="docshape965" filled="false" stroked="true" strokeweight=".529025pt" strokecolor="#000000">
              <v:textbox inset="0,0,0,0">
                <w:txbxContent>
                  <w:p>
                    <w:pPr>
                      <w:spacing w:before="60"/>
                      <w:ind w:left="936" w:right="0" w:hanging="106"/>
                      <w:jc w:val="left"/>
                      <w:rPr>
                        <w:sz w:val="10"/>
                      </w:rPr>
                    </w:pPr>
                    <w:r>
                      <w:rPr>
                        <w:spacing w:val="-2"/>
                        <w:w w:val="105"/>
                        <w:sz w:val="10"/>
                      </w:rPr>
                      <w:t>«aapFunctionalCluster»</w:t>
                    </w:r>
                  </w:p>
                  <w:p>
                    <w:pPr>
                      <w:spacing w:before="23"/>
                      <w:ind w:left="936" w:right="0" w:firstLine="0"/>
                      <w:jc w:val="left"/>
                      <w:rPr>
                        <w:sz w:val="10"/>
                      </w:rPr>
                    </w:pPr>
                    <w:r>
                      <w:rPr>
                        <w:w w:val="105"/>
                        <w:sz w:val="10"/>
                      </w:rPr>
                      <w:t>State</w:t>
                    </w:r>
                    <w:r>
                      <w:rPr>
                        <w:spacing w:val="19"/>
                        <w:w w:val="105"/>
                        <w:sz w:val="10"/>
                      </w:rPr>
                      <w:t> </w:t>
                    </w:r>
                    <w:r>
                      <w:rPr>
                        <w:spacing w:val="-2"/>
                        <w:w w:val="105"/>
                        <w:sz w:val="10"/>
                      </w:rPr>
                      <w:t>Management</w:t>
                    </w:r>
                  </w:p>
                  <w:p>
                    <w:pPr>
                      <w:spacing w:before="22"/>
                      <w:ind w:left="14" w:right="0" w:firstLine="0"/>
                      <w:jc w:val="left"/>
                      <w:rPr>
                        <w:sz w:val="10"/>
                      </w:rPr>
                    </w:pPr>
                    <w:r>
                      <w:rPr>
                        <w:w w:val="105"/>
                        <w:sz w:val="10"/>
                      </w:rPr>
                      <w:t>daemon-</w:t>
                    </w:r>
                    <w:r>
                      <w:rPr>
                        <w:spacing w:val="-2"/>
                        <w:w w:val="105"/>
                        <w:sz w:val="10"/>
                      </w:rPr>
                      <w:t>based</w:t>
                    </w:r>
                  </w:p>
                </w:txbxContent>
              </v:textbox>
              <v:stroke dashstyle="solid"/>
              <w10:wrap type="none"/>
            </v:shape>
            <w10:wrap type="topAndBottom"/>
          </v:group>
        </w:pict>
      </w:r>
    </w:p>
    <w:p>
      <w:pPr>
        <w:spacing w:before="3"/>
        <w:ind w:left="271" w:right="308" w:firstLine="0"/>
        <w:jc w:val="center"/>
        <w:rPr>
          <w:sz w:val="10"/>
        </w:rPr>
      </w:pPr>
      <w:r>
        <w:rPr>
          <w:spacing w:val="-2"/>
          <w:w w:val="105"/>
          <w:sz w:val="10"/>
        </w:rPr>
        <w:t>«use»</w:t>
      </w:r>
    </w:p>
    <w:p>
      <w:pPr>
        <w:spacing w:before="22"/>
        <w:ind w:left="0" w:right="39" w:firstLine="0"/>
        <w:jc w:val="center"/>
        <w:rPr>
          <w:sz w:val="10"/>
        </w:rPr>
      </w:pPr>
      <w:r>
        <w:rPr>
          <w:spacing w:val="-2"/>
          <w:w w:val="105"/>
          <w:sz w:val="10"/>
        </w:rPr>
        <w:t>«aapRequiredPort»</w:t>
      </w:r>
    </w:p>
    <w:p>
      <w:pPr>
        <w:pStyle w:val="BodyText"/>
        <w:ind w:left="3153"/>
        <w:rPr>
          <w:sz w:val="20"/>
        </w:rPr>
      </w:pPr>
      <w:r>
        <w:rPr>
          <w:sz w:val="20"/>
        </w:rPr>
        <w:pict>
          <v:group style="width:153.950pt;height:68.1pt;mso-position-horizontal-relative:char;mso-position-vertical-relative:line" id="docshapegroup966" coordorigin="0,0" coordsize="3079,1362">
            <v:rect style="position:absolute;left:5;top:164;width:3068;height:952" id="docshape967" filled="true" fillcolor="#fcf2e3" stroked="false">
              <v:fill type="solid"/>
            </v:rect>
            <v:line style="position:absolute" from="1539,1232" to="1539,1307" stroked="true" strokeweight=".529025pt" strokecolor="#000000">
              <v:stroke dashstyle="solid"/>
            </v:line>
            <v:line style="position:absolute" from="1539,1349" to="1539,1361" stroked="true" strokeweight=".529025pt" strokecolor="#000000">
              <v:stroke dashstyle="solid"/>
            </v:line>
            <v:shape style="position:absolute;left:1476;top:1116;width:128;height:158" id="docshape968" coordorigin="1476,1117" coordsize="128,158" path="m1539,1117l1476,1274,1604,1274,1539,1117xe" filled="true" fillcolor="#fcf2e3" stroked="false">
              <v:path arrowok="t"/>
              <v:fill type="solid"/>
            </v:shape>
            <v:shape style="position:absolute;left:1476;top:1116;width:128;height:158" id="docshape969" coordorigin="1476,1117" coordsize="128,158" path="m1604,1274l1476,1274,1539,1117,1604,1274xe" filled="false" stroked="true" strokeweight=".529025pt" strokecolor="#000000">
              <v:path arrowok="t"/>
              <v:stroke dashstyle="solid"/>
            </v:shape>
            <v:line style="position:absolute" from="1539,9" to="1539,48" stroked="true" strokeweight=".529025pt" strokecolor="#000000">
              <v:stroke dashstyle="solid"/>
            </v:line>
            <v:shape style="position:absolute;left:1486;top:5;width:106;height:160" id="docshape970" coordorigin="1487,5" coordsize="106,160" path="m1539,165l1487,5m1539,165l1592,5e" filled="false" stroked="true" strokeweight=".529025pt" strokecolor="#000000">
              <v:path arrowok="t"/>
              <v:stroke dashstyle="solid"/>
            </v:shape>
            <v:shape style="position:absolute;left:5;top:565;width:3068;height:552" type="#_x0000_t202" id="docshape971" filled="true" fillcolor="#fcf2e3" stroked="true" strokeweight=".529025pt" strokecolor="#000000">
              <v:textbox inset="0,0,0,0">
                <w:txbxContent>
                  <w:p>
                    <w:pPr>
                      <w:spacing w:before="85"/>
                      <w:ind w:left="132" w:right="0" w:firstLine="0"/>
                      <w:jc w:val="left"/>
                      <w:rPr>
                        <w:color w:val="000000"/>
                        <w:sz w:val="10"/>
                      </w:rPr>
                    </w:pPr>
                    <w:r>
                      <w:rPr>
                        <w:color w:val="000000"/>
                        <w:w w:val="105"/>
                        <w:sz w:val="10"/>
                      </w:rPr>
                      <w:t>«aapAccessControlled,</w:t>
                    </w:r>
                    <w:r>
                      <w:rPr>
                        <w:color w:val="000000"/>
                        <w:spacing w:val="42"/>
                        <w:w w:val="105"/>
                        <w:sz w:val="10"/>
                      </w:rPr>
                      <w:t> </w:t>
                    </w:r>
                    <w:r>
                      <w:rPr>
                        <w:color w:val="000000"/>
                        <w:spacing w:val="-2"/>
                        <w:w w:val="105"/>
                        <w:sz w:val="10"/>
                      </w:rPr>
                      <w:t>aapServiceField»</w:t>
                    </w:r>
                  </w:p>
                  <w:p>
                    <w:pPr>
                      <w:spacing w:before="22"/>
                      <w:ind w:left="47" w:right="0" w:firstLine="0"/>
                      <w:jc w:val="left"/>
                      <w:rPr>
                        <w:color w:val="000000"/>
                        <w:sz w:val="10"/>
                      </w:rPr>
                    </w:pPr>
                    <w:r>
                      <w:rPr>
                        <w:color w:val="8B0000"/>
                        <w:w w:val="105"/>
                        <w:sz w:val="10"/>
                      </w:rPr>
                      <w:t>+</w:t>
                    </w:r>
                    <w:r>
                      <w:rPr>
                        <w:color w:val="8B0000"/>
                        <w:spacing w:val="75"/>
                        <w:w w:val="150"/>
                        <w:sz w:val="10"/>
                      </w:rPr>
                      <w:t> </w:t>
                    </w:r>
                    <w:r>
                      <w:rPr>
                        <w:color w:val="8B0000"/>
                        <w:spacing w:val="-2"/>
                        <w:w w:val="105"/>
                        <w:sz w:val="10"/>
                      </w:rPr>
                      <w:t>NetworkCurrentState</w:t>
                    </w:r>
                  </w:p>
                  <w:p>
                    <w:pPr>
                      <w:spacing w:before="22"/>
                      <w:ind w:left="47" w:right="0" w:firstLine="0"/>
                      <w:jc w:val="left"/>
                      <w:rPr>
                        <w:color w:val="000000"/>
                        <w:sz w:val="10"/>
                      </w:rPr>
                    </w:pPr>
                    <w:r>
                      <w:rPr>
                        <w:color w:val="8B0000"/>
                        <w:w w:val="105"/>
                        <w:sz w:val="10"/>
                      </w:rPr>
                      <w:t>+</w:t>
                    </w:r>
                    <w:r>
                      <w:rPr>
                        <w:color w:val="8B0000"/>
                        <w:spacing w:val="75"/>
                        <w:w w:val="150"/>
                        <w:sz w:val="10"/>
                      </w:rPr>
                      <w:t> </w:t>
                    </w:r>
                    <w:r>
                      <w:rPr>
                        <w:color w:val="8B0000"/>
                        <w:spacing w:val="-2"/>
                        <w:w w:val="105"/>
                        <w:sz w:val="10"/>
                      </w:rPr>
                      <w:t>NetworkRequestedState</w:t>
                    </w:r>
                  </w:p>
                </w:txbxContent>
              </v:textbox>
              <v:fill type="solid"/>
              <v:stroke dashstyle="solid"/>
              <w10:wrap type="none"/>
            </v:shape>
            <v:shape style="position:absolute;left:5;top:164;width:3068;height:401" type="#_x0000_t202" id="docshape972" filled="true" fillcolor="#fcf2e3" stroked="true" strokeweight=".529025pt" strokecolor="#000000">
              <v:textbox inset="0,0,0,0">
                <w:txbxContent>
                  <w:p>
                    <w:pPr>
                      <w:spacing w:line="285" w:lineRule="auto" w:before="60"/>
                      <w:ind w:left="766" w:right="0" w:hanging="201"/>
                      <w:jc w:val="left"/>
                      <w:rPr>
                        <w:color w:val="000000"/>
                        <w:sz w:val="10"/>
                      </w:rPr>
                    </w:pPr>
                    <w:r>
                      <w:rPr>
                        <w:color w:val="000000"/>
                        <w:spacing w:val="-2"/>
                        <w:w w:val="105"/>
                        <w:sz w:val="10"/>
                      </w:rPr>
                      <w:t>«aapAraComServiceInterface,aapAPI»</w:t>
                    </w:r>
                    <w:r>
                      <w:rPr>
                        <w:color w:val="000000"/>
                        <w:spacing w:val="40"/>
                        <w:w w:val="105"/>
                        <w:sz w:val="10"/>
                      </w:rPr>
                      <w:t> </w:t>
                    </w:r>
                    <w:r>
                      <w:rPr>
                        <w:color w:val="000000"/>
                        <w:spacing w:val="-2"/>
                        <w:w w:val="105"/>
                        <w:sz w:val="10"/>
                      </w:rPr>
                      <w:t>NetworkState_{NetworkHandle}</w:t>
                    </w:r>
                  </w:p>
                </w:txbxContent>
              </v:textbox>
              <v:fill type="solid"/>
              <v:stroke dashstyle="solid"/>
              <w10:wrap type="none"/>
            </v:shape>
          </v:group>
        </w:pict>
      </w:r>
      <w:r>
        <w:rPr>
          <w:sz w:val="20"/>
        </w:rPr>
      </w:r>
    </w:p>
    <w:p>
      <w:pPr>
        <w:spacing w:before="0"/>
        <w:ind w:left="271" w:right="298" w:firstLine="0"/>
        <w:jc w:val="center"/>
        <w:rPr>
          <w:sz w:val="10"/>
        </w:rPr>
      </w:pPr>
      <w:r>
        <w:rPr/>
        <w:pict>
          <v:group style="position:absolute;margin-left:220.733719pt;margin-top:5.902255pt;width:153.950pt;height:34.85pt;mso-position-horizontal-relative:page;mso-position-vertical-relative:paragraph;z-index:15806464" id="docshapegroup973" coordorigin="4415,118" coordsize="3079,697">
            <v:rect style="position:absolute;left:4419;top:174;width:3068;height:635" id="docshape974" filled="true" fillcolor="#8fcaf9" stroked="false">
              <v:fill type="solid"/>
            </v:rect>
            <v:shape style="position:absolute;left:7282;top:221;width:159;height:191" type="#_x0000_t75" id="docshape975" stroked="false">
              <v:imagedata r:id="rId102" o:title=""/>
            </v:shape>
            <v:line style="position:absolute" from="5954,118" to="5954,175" stroked="true" strokeweight=".529025pt" strokecolor="#000000">
              <v:stroke dashstyle="solid"/>
            </v:line>
            <v:shape style="position:absolute;left:4419;top:174;width:3068;height:635" type="#_x0000_t202" id="docshape976" filled="false" stroked="true" strokeweight=".529025pt" strokecolor="#000000">
              <v:textbox inset="0,0,0,0">
                <w:txbxContent>
                  <w:p>
                    <w:pPr>
                      <w:spacing w:line="290" w:lineRule="auto" w:before="62"/>
                      <w:ind w:left="883" w:right="1030" w:hanging="53"/>
                      <w:jc w:val="left"/>
                      <w:rPr>
                        <w:sz w:val="10"/>
                      </w:rPr>
                    </w:pPr>
                    <w:r>
                      <w:rPr>
                        <w:spacing w:val="-2"/>
                        <w:w w:val="105"/>
                        <w:sz w:val="10"/>
                      </w:rPr>
                      <w:t>«aapFunctionalCluster»</w:t>
                    </w:r>
                    <w:r>
                      <w:rPr>
                        <w:spacing w:val="40"/>
                        <w:w w:val="105"/>
                        <w:sz w:val="10"/>
                      </w:rPr>
                      <w:t> </w:t>
                    </w:r>
                    <w:r>
                      <w:rPr>
                        <w:w w:val="105"/>
                        <w:sz w:val="10"/>
                      </w:rPr>
                      <w:t>Network</w:t>
                    </w:r>
                    <w:r>
                      <w:rPr>
                        <w:spacing w:val="-11"/>
                        <w:w w:val="105"/>
                        <w:sz w:val="10"/>
                      </w:rPr>
                      <w:t> </w:t>
                    </w:r>
                    <w:r>
                      <w:rPr>
                        <w:w w:val="105"/>
                        <w:sz w:val="10"/>
                      </w:rPr>
                      <w:t>Management</w:t>
                    </w:r>
                  </w:p>
                </w:txbxContent>
              </v:textbox>
              <v:stroke dashstyle="solid"/>
              <w10:wrap type="none"/>
            </v:shape>
            <w10:wrap type="none"/>
          </v:group>
        </w:pict>
      </w:r>
      <w:r>
        <w:rPr>
          <w:spacing w:val="-2"/>
          <w:w w:val="105"/>
          <w:sz w:val="10"/>
        </w:rPr>
        <w:t>«aapProvidedPort»</w:t>
      </w: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4"/>
        <w:rPr>
          <w:sz w:val="14"/>
        </w:rPr>
      </w:pPr>
    </w:p>
    <w:p>
      <w:pPr>
        <w:spacing w:before="0"/>
        <w:ind w:left="271" w:right="308" w:firstLine="0"/>
        <w:jc w:val="center"/>
        <w:rPr>
          <w:b/>
          <w:sz w:val="22"/>
        </w:rPr>
      </w:pPr>
      <w:r>
        <w:rPr>
          <w:b/>
          <w:sz w:val="22"/>
        </w:rPr>
        <w:t>Figure</w:t>
      </w:r>
      <w:r>
        <w:rPr>
          <w:b/>
          <w:spacing w:val="-7"/>
          <w:sz w:val="22"/>
        </w:rPr>
        <w:t> </w:t>
      </w:r>
      <w:r>
        <w:rPr>
          <w:b/>
          <w:sz w:val="22"/>
        </w:rPr>
        <w:t>9.28:</w:t>
      </w:r>
      <w:r>
        <w:rPr>
          <w:b/>
          <w:spacing w:val="6"/>
          <w:sz w:val="22"/>
        </w:rPr>
        <w:t> </w:t>
      </w:r>
      <w:r>
        <w:rPr>
          <w:b/>
          <w:sz w:val="22"/>
        </w:rPr>
        <w:t>Interfaces</w:t>
      </w:r>
      <w:r>
        <w:rPr>
          <w:b/>
          <w:spacing w:val="-6"/>
          <w:sz w:val="22"/>
        </w:rPr>
        <w:t> </w:t>
      </w:r>
      <w:r>
        <w:rPr>
          <w:b/>
          <w:sz w:val="22"/>
        </w:rPr>
        <w:t>for</w:t>
      </w:r>
      <w:r>
        <w:rPr>
          <w:b/>
          <w:spacing w:val="-7"/>
          <w:sz w:val="22"/>
        </w:rPr>
        <w:t> </w:t>
      </w:r>
      <w:r>
        <w:rPr>
          <w:b/>
          <w:sz w:val="22"/>
        </w:rPr>
        <w:t>time</w:t>
      </w:r>
      <w:r>
        <w:rPr>
          <w:b/>
          <w:spacing w:val="-7"/>
          <w:sz w:val="22"/>
        </w:rPr>
        <w:t> </w:t>
      </w:r>
      <w:r>
        <w:rPr>
          <w:b/>
          <w:sz w:val="22"/>
        </w:rPr>
        <w:t>base</w:t>
      </w:r>
      <w:r>
        <w:rPr>
          <w:b/>
          <w:spacing w:val="-6"/>
          <w:sz w:val="22"/>
        </w:rPr>
        <w:t> </w:t>
      </w:r>
      <w:r>
        <w:rPr>
          <w:b/>
          <w:spacing w:val="-2"/>
          <w:sz w:val="22"/>
        </w:rPr>
        <w:t>providers</w:t>
      </w:r>
    </w:p>
    <w:p>
      <w:pPr>
        <w:pStyle w:val="BodyText"/>
        <w:rPr>
          <w:b/>
          <w:sz w:val="20"/>
        </w:rPr>
      </w:pPr>
    </w:p>
    <w:p>
      <w:pPr>
        <w:pStyle w:val="BodyText"/>
        <w:spacing w:before="9"/>
        <w:rPr>
          <w:b/>
          <w:sz w:val="23"/>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7287"/>
      </w:tblGrid>
      <w:tr>
        <w:trPr>
          <w:trHeight w:val="268" w:hRule="atLeast"/>
        </w:trPr>
        <w:tc>
          <w:tcPr>
            <w:tcW w:w="1748" w:type="dxa"/>
            <w:shd w:val="clear" w:color="auto" w:fill="E5E5E5"/>
          </w:tcPr>
          <w:p>
            <w:pPr>
              <w:pStyle w:val="TableParagraph"/>
              <w:spacing w:before="23"/>
              <w:rPr>
                <w:b/>
                <w:i/>
                <w:sz w:val="16"/>
              </w:rPr>
            </w:pPr>
            <w:r>
              <w:rPr>
                <w:b/>
                <w:i/>
                <w:spacing w:val="-2"/>
                <w:sz w:val="16"/>
              </w:rPr>
              <w:t>Name:</w:t>
            </w:r>
          </w:p>
        </w:tc>
        <w:tc>
          <w:tcPr>
            <w:tcW w:w="7287" w:type="dxa"/>
          </w:tcPr>
          <w:p>
            <w:pPr>
              <w:pStyle w:val="TableParagraph"/>
              <w:spacing w:before="27"/>
              <w:rPr>
                <w:sz w:val="16"/>
              </w:rPr>
            </w:pPr>
            <w:bookmarkStart w:name="_bookmark113" w:id="172"/>
            <w:bookmarkEnd w:id="172"/>
            <w:r>
              <w:rPr/>
            </w:r>
            <w:r>
              <w:rPr>
                <w:spacing w:val="-2"/>
                <w:sz w:val="16"/>
              </w:rPr>
              <w:t>NetworkState_{NetworkHandle}</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7" w:type="dxa"/>
          </w:tcPr>
          <w:p>
            <w:pPr>
              <w:pStyle w:val="TableParagraph"/>
              <w:spacing w:before="27"/>
              <w:rPr>
                <w:sz w:val="16"/>
              </w:rPr>
            </w:pPr>
            <w:r>
              <w:rPr>
                <w:sz w:val="16"/>
              </w:rPr>
              <w:t>ara::com</w:t>
            </w:r>
            <w:r>
              <w:rPr>
                <w:spacing w:val="-6"/>
                <w:sz w:val="16"/>
              </w:rPr>
              <w:t> </w:t>
            </w:r>
            <w:r>
              <w:rPr>
                <w:sz w:val="16"/>
              </w:rPr>
              <w:t>service</w:t>
            </w:r>
            <w:r>
              <w:rPr>
                <w:spacing w:val="-6"/>
                <w:sz w:val="16"/>
              </w:rPr>
              <w:t> </w:t>
            </w:r>
            <w:r>
              <w:rPr>
                <w:spacing w:val="-2"/>
                <w:sz w:val="16"/>
              </w:rPr>
              <w:t>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7" w:type="dxa"/>
          </w:tcPr>
          <w:p>
            <w:pPr>
              <w:pStyle w:val="TableParagraph"/>
              <w:spacing w:before="23"/>
              <w:rPr>
                <w:sz w:val="16"/>
              </w:rPr>
            </w:pPr>
            <w:r>
              <w:rPr>
                <w:sz w:val="16"/>
              </w:rPr>
              <w:t>Public</w:t>
            </w:r>
            <w:r>
              <w:rPr>
                <w:spacing w:val="-10"/>
                <w:sz w:val="16"/>
              </w:rPr>
              <w:t> </w:t>
            </w:r>
            <w:r>
              <w:rPr>
                <w:spacing w:val="-5"/>
                <w:sz w:val="16"/>
              </w:rPr>
              <w:t>API</w:t>
            </w:r>
          </w:p>
        </w:tc>
      </w:tr>
      <w:tr>
        <w:trPr>
          <w:trHeight w:val="459" w:hRule="atLeast"/>
        </w:trPr>
        <w:tc>
          <w:tcPr>
            <w:tcW w:w="1748" w:type="dxa"/>
            <w:shd w:val="clear" w:color="auto" w:fill="E5E5E5"/>
          </w:tcPr>
          <w:p>
            <w:pPr>
              <w:pStyle w:val="TableParagraph"/>
              <w:spacing w:before="26"/>
              <w:rPr>
                <w:b/>
                <w:i/>
                <w:sz w:val="16"/>
              </w:rPr>
            </w:pPr>
            <w:r>
              <w:rPr>
                <w:b/>
                <w:i/>
                <w:spacing w:val="-2"/>
                <w:sz w:val="16"/>
              </w:rPr>
              <w:t>Description:</w:t>
            </w:r>
          </w:p>
        </w:tc>
        <w:tc>
          <w:tcPr>
            <w:tcW w:w="7287" w:type="dxa"/>
          </w:tcPr>
          <w:p>
            <w:pPr>
              <w:pStyle w:val="TableParagraph"/>
              <w:spacing w:line="230" w:lineRule="auto" w:before="32"/>
              <w:rPr>
                <w:sz w:val="16"/>
              </w:rPr>
            </w:pPr>
            <w:r>
              <w:rPr>
                <w:sz w:val="16"/>
              </w:rPr>
              <w:t>This</w:t>
            </w:r>
            <w:r>
              <w:rPr>
                <w:spacing w:val="-6"/>
                <w:sz w:val="16"/>
              </w:rPr>
              <w:t> </w:t>
            </w:r>
            <w:r>
              <w:rPr>
                <w:sz w:val="16"/>
              </w:rPr>
              <w:t>interface</w:t>
            </w:r>
            <w:r>
              <w:rPr>
                <w:spacing w:val="-6"/>
                <w:sz w:val="16"/>
              </w:rPr>
              <w:t> </w:t>
            </w:r>
            <w:r>
              <w:rPr>
                <w:sz w:val="16"/>
              </w:rPr>
              <w:t>provides</w:t>
            </w:r>
            <w:r>
              <w:rPr>
                <w:spacing w:val="-6"/>
                <w:sz w:val="16"/>
              </w:rPr>
              <w:t> </w:t>
            </w:r>
            <w:r>
              <w:rPr>
                <w:sz w:val="16"/>
              </w:rPr>
              <w:t>information</w:t>
            </w:r>
            <w:r>
              <w:rPr>
                <w:spacing w:val="-6"/>
                <w:sz w:val="16"/>
              </w:rPr>
              <w:t> </w:t>
            </w:r>
            <w:r>
              <w:rPr>
                <w:sz w:val="16"/>
              </w:rPr>
              <w:t>about</w:t>
            </w:r>
            <w:r>
              <w:rPr>
                <w:spacing w:val="-6"/>
                <w:sz w:val="16"/>
              </w:rPr>
              <w:t> </w:t>
            </w:r>
            <w:r>
              <w:rPr>
                <w:sz w:val="16"/>
              </w:rPr>
              <w:t>network</w:t>
            </w:r>
            <w:r>
              <w:rPr>
                <w:spacing w:val="-6"/>
                <w:sz w:val="16"/>
              </w:rPr>
              <w:t> </w:t>
            </w:r>
            <w:r>
              <w:rPr>
                <w:sz w:val="16"/>
              </w:rPr>
              <w:t>status</w:t>
            </w:r>
            <w:r>
              <w:rPr>
                <w:spacing w:val="-6"/>
                <w:sz w:val="16"/>
              </w:rPr>
              <w:t> </w:t>
            </w:r>
            <w:r>
              <w:rPr>
                <w:sz w:val="16"/>
              </w:rPr>
              <w:t>per</w:t>
            </w:r>
            <w:r>
              <w:rPr>
                <w:spacing w:val="-6"/>
                <w:sz w:val="16"/>
              </w:rPr>
              <w:t> </w:t>
            </w:r>
            <w:r>
              <w:rPr>
                <w:rFonts w:ascii="Courier New"/>
                <w:sz w:val="16"/>
              </w:rPr>
              <w:t>NetworkHandle</w:t>
            </w:r>
            <w:r>
              <w:rPr>
                <w:sz w:val="16"/>
              </w:rPr>
              <w:t>. This</w:t>
            </w:r>
            <w:r>
              <w:rPr>
                <w:spacing w:val="-6"/>
                <w:sz w:val="16"/>
              </w:rPr>
              <w:t> </w:t>
            </w:r>
            <w:r>
              <w:rPr>
                <w:sz w:val="16"/>
              </w:rPr>
              <w:t>interface</w:t>
            </w:r>
            <w:r>
              <w:rPr>
                <w:spacing w:val="-6"/>
                <w:sz w:val="16"/>
              </w:rPr>
              <w:t> </w:t>
            </w:r>
            <w:r>
              <w:rPr>
                <w:sz w:val="16"/>
              </w:rPr>
              <w:t>is intended to be used by </w:t>
            </w:r>
            <w:hyperlink w:history="true" w:anchor="_bookmark76">
              <w:r>
                <w:rPr>
                  <w:rFonts w:ascii="Courier New"/>
                  <w:color w:val="0000FF"/>
                  <w:sz w:val="16"/>
                </w:rPr>
                <w:t>State Management</w:t>
              </w:r>
              <w:r>
                <w:rPr>
                  <w:rFonts w:ascii="Courier New"/>
                  <w:color w:val="0000FF"/>
                  <w:spacing w:val="-37"/>
                  <w:sz w:val="16"/>
                </w:rPr>
                <w:t> </w:t>
              </w:r>
            </w:hyperlink>
            <w:r>
              <w:rPr>
                <w:sz w:val="16"/>
              </w:rPr>
              <w:t>only.</w:t>
            </w:r>
          </w:p>
        </w:tc>
      </w:tr>
    </w:tbl>
    <w:p>
      <w:pPr>
        <w:spacing w:after="0" w:line="230" w:lineRule="auto"/>
        <w:rPr>
          <w:sz w:val="16"/>
        </w:rPr>
        <w:sectPr>
          <w:pgSz w:w="11910" w:h="14140"/>
          <w:pgMar w:header="0" w:footer="769" w:top="320" w:bottom="1080" w:left="1260" w:right="1220"/>
        </w:sectPr>
      </w:pPr>
    </w:p>
    <w:p>
      <w:pPr>
        <w:spacing w:before="26" w:after="54"/>
        <w:ind w:left="0" w:right="63" w:firstLine="0"/>
        <w:jc w:val="center"/>
        <w:rPr>
          <w:rFonts w:ascii="Century Gothic" w:hAnsi="Century Gothic"/>
          <w:i/>
          <w:sz w:val="24"/>
        </w:rPr>
      </w:pPr>
      <w:r>
        <w:rPr>
          <w:rFonts w:ascii="Century Gothic" w:hAnsi="Century Gothic"/>
          <w:i/>
          <w:w w:val="119"/>
          <w:sz w:val="24"/>
        </w:rPr>
        <w:t>Δ</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459" w:hRule="atLeast"/>
        </w:trPr>
        <w:tc>
          <w:tcPr>
            <w:tcW w:w="1748" w:type="dxa"/>
            <w:vMerge w:val="restart"/>
            <w:shd w:val="clear" w:color="auto" w:fill="E5E5E5"/>
          </w:tcPr>
          <w:p>
            <w:pPr>
              <w:pStyle w:val="TableParagraph"/>
              <w:spacing w:before="36"/>
              <w:rPr>
                <w:b/>
                <w:i/>
                <w:sz w:val="16"/>
              </w:rPr>
            </w:pPr>
            <w:r>
              <w:rPr>
                <w:b/>
                <w:i/>
                <w:spacing w:val="-2"/>
                <w:sz w:val="16"/>
              </w:rPr>
              <w:t>Fields:</w:t>
            </w:r>
          </w:p>
        </w:tc>
        <w:tc>
          <w:tcPr>
            <w:tcW w:w="3071" w:type="dxa"/>
          </w:tcPr>
          <w:p>
            <w:pPr>
              <w:pStyle w:val="TableParagraph"/>
              <w:spacing w:before="27"/>
              <w:rPr>
                <w:sz w:val="16"/>
              </w:rPr>
            </w:pPr>
            <w:r>
              <w:rPr>
                <w:spacing w:val="-2"/>
                <w:sz w:val="16"/>
              </w:rPr>
              <w:t>NetworkCurrentState</w:t>
            </w:r>
          </w:p>
        </w:tc>
        <w:tc>
          <w:tcPr>
            <w:tcW w:w="4217" w:type="dxa"/>
          </w:tcPr>
          <w:p>
            <w:pPr>
              <w:pStyle w:val="TableParagraph"/>
              <w:spacing w:line="247" w:lineRule="auto" w:before="27"/>
              <w:ind w:right="342"/>
              <w:rPr>
                <w:sz w:val="16"/>
              </w:rPr>
            </w:pPr>
            <w:r>
              <w:rPr>
                <w:sz w:val="16"/>
              </w:rPr>
              <w:t>Indicates</w:t>
            </w:r>
            <w:r>
              <w:rPr>
                <w:spacing w:val="-7"/>
                <w:sz w:val="16"/>
              </w:rPr>
              <w:t> </w:t>
            </w:r>
            <w:r>
              <w:rPr>
                <w:sz w:val="16"/>
              </w:rPr>
              <w:t>if</w:t>
            </w:r>
            <w:r>
              <w:rPr>
                <w:spacing w:val="-7"/>
                <w:sz w:val="16"/>
              </w:rPr>
              <w:t> </w:t>
            </w:r>
            <w:r>
              <w:rPr>
                <w:sz w:val="16"/>
              </w:rPr>
              <w:t>a</w:t>
            </w:r>
            <w:r>
              <w:rPr>
                <w:spacing w:val="-7"/>
                <w:sz w:val="16"/>
              </w:rPr>
              <w:t> </w:t>
            </w:r>
            <w:r>
              <w:rPr>
                <w:sz w:val="16"/>
              </w:rPr>
              <w:t>PNC</w:t>
            </w:r>
            <w:r>
              <w:rPr>
                <w:spacing w:val="-7"/>
                <w:sz w:val="16"/>
              </w:rPr>
              <w:t> </w:t>
            </w:r>
            <w:r>
              <w:rPr>
                <w:sz w:val="16"/>
              </w:rPr>
              <w:t>/</w:t>
            </w:r>
            <w:r>
              <w:rPr>
                <w:spacing w:val="-7"/>
                <w:sz w:val="16"/>
              </w:rPr>
              <w:t> </w:t>
            </w:r>
            <w:r>
              <w:rPr>
                <w:sz w:val="16"/>
              </w:rPr>
              <w:t>VLAN</w:t>
            </w:r>
            <w:r>
              <w:rPr>
                <w:spacing w:val="-7"/>
                <w:sz w:val="16"/>
              </w:rPr>
              <w:t> </w:t>
            </w:r>
            <w:r>
              <w:rPr>
                <w:sz w:val="16"/>
              </w:rPr>
              <w:t>/</w:t>
            </w:r>
            <w:r>
              <w:rPr>
                <w:spacing w:val="-7"/>
                <w:sz w:val="16"/>
              </w:rPr>
              <w:t> </w:t>
            </w:r>
            <w:r>
              <w:rPr>
                <w:sz w:val="16"/>
              </w:rPr>
              <w:t>Physical</w:t>
            </w:r>
            <w:r>
              <w:rPr>
                <w:spacing w:val="-7"/>
                <w:sz w:val="16"/>
              </w:rPr>
              <w:t> </w:t>
            </w:r>
            <w:r>
              <w:rPr>
                <w:sz w:val="16"/>
              </w:rPr>
              <w:t>Network</w:t>
            </w:r>
            <w:r>
              <w:rPr>
                <w:spacing w:val="-7"/>
                <w:sz w:val="16"/>
              </w:rPr>
              <w:t> </w:t>
            </w:r>
            <w:r>
              <w:rPr>
                <w:sz w:val="16"/>
              </w:rPr>
              <w:t>is currently active or not.</w:t>
            </w:r>
          </w:p>
        </w:tc>
      </w:tr>
      <w:tr>
        <w:trPr>
          <w:trHeight w:val="437"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NetworkRequestedState</w:t>
            </w:r>
          </w:p>
        </w:tc>
        <w:tc>
          <w:tcPr>
            <w:tcW w:w="4217" w:type="dxa"/>
          </w:tcPr>
          <w:p>
            <w:pPr>
              <w:pStyle w:val="TableParagraph"/>
              <w:spacing w:line="247" w:lineRule="auto"/>
              <w:ind w:right="172"/>
              <w:rPr>
                <w:sz w:val="16"/>
              </w:rPr>
            </w:pPr>
            <w:r>
              <w:rPr>
                <w:sz w:val="16"/>
              </w:rPr>
              <w:t>Request</w:t>
            </w:r>
            <w:r>
              <w:rPr>
                <w:spacing w:val="-7"/>
                <w:sz w:val="16"/>
              </w:rPr>
              <w:t> </w:t>
            </w:r>
            <w:r>
              <w:rPr>
                <w:sz w:val="16"/>
              </w:rPr>
              <w:t>a</w:t>
            </w:r>
            <w:r>
              <w:rPr>
                <w:spacing w:val="-7"/>
                <w:sz w:val="16"/>
              </w:rPr>
              <w:t> </w:t>
            </w:r>
            <w:r>
              <w:rPr>
                <w:sz w:val="16"/>
              </w:rPr>
              <w:t>PNC</w:t>
            </w:r>
            <w:r>
              <w:rPr>
                <w:spacing w:val="-7"/>
                <w:sz w:val="16"/>
              </w:rPr>
              <w:t> </w:t>
            </w:r>
            <w:r>
              <w:rPr>
                <w:sz w:val="16"/>
              </w:rPr>
              <w:t>/</w:t>
            </w:r>
            <w:r>
              <w:rPr>
                <w:spacing w:val="-7"/>
                <w:sz w:val="16"/>
              </w:rPr>
              <w:t> </w:t>
            </w:r>
            <w:r>
              <w:rPr>
                <w:sz w:val="16"/>
              </w:rPr>
              <w:t>VLAN</w:t>
            </w:r>
            <w:r>
              <w:rPr>
                <w:spacing w:val="-7"/>
                <w:sz w:val="16"/>
              </w:rPr>
              <w:t> </w:t>
            </w:r>
            <w:r>
              <w:rPr>
                <w:sz w:val="16"/>
              </w:rPr>
              <w:t>/</w:t>
            </w:r>
            <w:r>
              <w:rPr>
                <w:spacing w:val="-7"/>
                <w:sz w:val="16"/>
              </w:rPr>
              <w:t> </w:t>
            </w:r>
            <w:r>
              <w:rPr>
                <w:sz w:val="16"/>
              </w:rPr>
              <w:t>Physical</w:t>
            </w:r>
            <w:r>
              <w:rPr>
                <w:spacing w:val="-7"/>
                <w:sz w:val="16"/>
              </w:rPr>
              <w:t> </w:t>
            </w:r>
            <w:r>
              <w:rPr>
                <w:sz w:val="16"/>
              </w:rPr>
              <w:t>Network</w:t>
            </w:r>
            <w:r>
              <w:rPr>
                <w:spacing w:val="-7"/>
                <w:sz w:val="16"/>
              </w:rPr>
              <w:t> </w:t>
            </w:r>
            <w:r>
              <w:rPr>
                <w:sz w:val="16"/>
              </w:rPr>
              <w:t>to</w:t>
            </w:r>
            <w:r>
              <w:rPr>
                <w:spacing w:val="-7"/>
                <w:sz w:val="16"/>
              </w:rPr>
              <w:t> </w:t>
            </w:r>
            <w:r>
              <w:rPr>
                <w:sz w:val="16"/>
              </w:rPr>
              <w:t>get</w:t>
            </w:r>
            <w:r>
              <w:rPr>
                <w:spacing w:val="-7"/>
                <w:sz w:val="16"/>
              </w:rPr>
              <w:t> </w:t>
            </w:r>
            <w:r>
              <w:rPr>
                <w:sz w:val="16"/>
              </w:rPr>
              <w:t>active or to release it.</w:t>
            </w:r>
          </w:p>
        </w:tc>
      </w:tr>
    </w:tbl>
    <w:p>
      <w:pPr>
        <w:pStyle w:val="BodyText"/>
        <w:rPr>
          <w:rFonts w:ascii="Century Gothic"/>
          <w:i/>
          <w:sz w:val="20"/>
        </w:rPr>
      </w:pPr>
    </w:p>
    <w:p>
      <w:pPr>
        <w:pStyle w:val="BodyText"/>
        <w:rPr>
          <w:rFonts w:ascii="Century Gothic"/>
          <w:i/>
          <w:sz w:val="20"/>
        </w:rPr>
      </w:pPr>
    </w:p>
    <w:p>
      <w:pPr>
        <w:pStyle w:val="BodyText"/>
        <w:spacing w:before="6"/>
        <w:rPr>
          <w:rFonts w:ascii="Century Gothic"/>
          <w:i/>
          <w:sz w:val="28"/>
        </w:rPr>
      </w:pPr>
    </w:p>
    <w:p>
      <w:pPr>
        <w:pStyle w:val="ListParagraph"/>
        <w:numPr>
          <w:ilvl w:val="3"/>
          <w:numId w:val="4"/>
        </w:numPr>
        <w:tabs>
          <w:tab w:pos="1127" w:val="left" w:leader="none"/>
          <w:tab w:pos="1128" w:val="left" w:leader="none"/>
        </w:tabs>
        <w:spacing w:line="240" w:lineRule="auto" w:before="102" w:after="0"/>
        <w:ind w:left="1127" w:right="0" w:hanging="971"/>
        <w:jc w:val="left"/>
        <w:rPr>
          <w:b/>
          <w:sz w:val="24"/>
        </w:rPr>
      </w:pPr>
      <w:r>
        <w:rPr>
          <w:b/>
          <w:spacing w:val="-2"/>
          <w:sz w:val="24"/>
        </w:rPr>
        <w:t>Provided</w:t>
      </w:r>
      <w:r>
        <w:rPr>
          <w:b/>
          <w:spacing w:val="-6"/>
          <w:sz w:val="24"/>
        </w:rPr>
        <w:t> </w:t>
      </w:r>
      <w:r>
        <w:rPr>
          <w:b/>
          <w:spacing w:val="-2"/>
          <w:sz w:val="24"/>
        </w:rPr>
        <w:t>interfaces</w:t>
      </w:r>
    </w:p>
    <w:p>
      <w:pPr>
        <w:pStyle w:val="BodyText"/>
        <w:spacing w:before="2"/>
        <w:rPr>
          <w:b/>
          <w:sz w:val="27"/>
        </w:rPr>
      </w:pPr>
      <w:r>
        <w:rPr/>
        <w:pict>
          <v:group style="position:absolute;margin-left:220.733719pt;margin-top:16.859169pt;width:153.950pt;height:32.3pt;mso-position-horizontal-relative:page;mso-position-vertical-relative:paragraph;z-index:-15650304;mso-wrap-distance-left:0;mso-wrap-distance-right:0" id="docshapegroup977" coordorigin="4415,337" coordsize="3079,646">
            <v:rect style="position:absolute;left:4419;top:342;width:3068;height:635" id="docshape978" filled="true" fillcolor="#ef9999" stroked="false">
              <v:fill type="solid"/>
            </v:rect>
            <v:shape style="position:absolute;left:7282;top:389;width:159;height:191" type="#_x0000_t75" id="docshape979" stroked="false">
              <v:imagedata r:id="rId24" o:title=""/>
            </v:shape>
            <v:shape style="position:absolute;left:4419;top:342;width:3068;height:635" type="#_x0000_t202" id="docshape980" filled="false" stroked="true" strokeweight=".529025pt" strokecolor="#000000">
              <v:textbox inset="0,0,0,0">
                <w:txbxContent>
                  <w:p>
                    <w:pPr>
                      <w:spacing w:before="60"/>
                      <w:ind w:left="936" w:right="0" w:hanging="106"/>
                      <w:jc w:val="left"/>
                      <w:rPr>
                        <w:sz w:val="10"/>
                      </w:rPr>
                    </w:pPr>
                    <w:r>
                      <w:rPr>
                        <w:spacing w:val="-2"/>
                        <w:w w:val="105"/>
                        <w:sz w:val="10"/>
                      </w:rPr>
                      <w:t>«aapFunctionalCluster»</w:t>
                    </w:r>
                  </w:p>
                  <w:p>
                    <w:pPr>
                      <w:spacing w:before="23"/>
                      <w:ind w:left="936" w:right="0" w:firstLine="0"/>
                      <w:jc w:val="left"/>
                      <w:rPr>
                        <w:sz w:val="10"/>
                      </w:rPr>
                    </w:pPr>
                    <w:r>
                      <w:rPr>
                        <w:w w:val="105"/>
                        <w:sz w:val="10"/>
                      </w:rPr>
                      <w:t>State</w:t>
                    </w:r>
                    <w:r>
                      <w:rPr>
                        <w:spacing w:val="19"/>
                        <w:w w:val="105"/>
                        <w:sz w:val="10"/>
                      </w:rPr>
                      <w:t> </w:t>
                    </w:r>
                    <w:r>
                      <w:rPr>
                        <w:spacing w:val="-2"/>
                        <w:w w:val="105"/>
                        <w:sz w:val="10"/>
                      </w:rPr>
                      <w:t>Management</w:t>
                    </w:r>
                  </w:p>
                  <w:p>
                    <w:pPr>
                      <w:spacing w:before="22"/>
                      <w:ind w:left="14" w:right="0" w:firstLine="0"/>
                      <w:jc w:val="left"/>
                      <w:rPr>
                        <w:sz w:val="10"/>
                      </w:rPr>
                    </w:pPr>
                    <w:r>
                      <w:rPr>
                        <w:w w:val="105"/>
                        <w:sz w:val="10"/>
                      </w:rPr>
                      <w:t>daemon-</w:t>
                    </w:r>
                    <w:r>
                      <w:rPr>
                        <w:spacing w:val="-2"/>
                        <w:w w:val="105"/>
                        <w:sz w:val="10"/>
                      </w:rPr>
                      <w:t>based</w:t>
                    </w:r>
                  </w:p>
                </w:txbxContent>
              </v:textbox>
              <v:stroke dashstyle="solid"/>
              <w10:wrap type="none"/>
            </v:shape>
            <w10:wrap type="topAndBottom"/>
          </v:group>
        </w:pict>
      </w:r>
    </w:p>
    <w:p>
      <w:pPr>
        <w:spacing w:line="113" w:lineRule="exact" w:before="0"/>
        <w:ind w:left="228" w:right="308" w:firstLine="0"/>
        <w:jc w:val="center"/>
        <w:rPr>
          <w:sz w:val="10"/>
        </w:rPr>
      </w:pPr>
      <w:r>
        <w:rPr>
          <w:spacing w:val="-2"/>
          <w:w w:val="105"/>
          <w:sz w:val="10"/>
        </w:rPr>
        <w:t>«use»</w:t>
      </w:r>
    </w:p>
    <w:p>
      <w:pPr>
        <w:spacing w:before="22" w:after="4"/>
        <w:ind w:left="0" w:right="79" w:firstLine="0"/>
        <w:jc w:val="center"/>
        <w:rPr>
          <w:sz w:val="10"/>
        </w:rPr>
      </w:pPr>
      <w:r>
        <w:rPr/>
        <w:pict>
          <v:line style="position:absolute;mso-position-horizontal-relative:page;mso-position-vertical-relative:paragraph;z-index:-29966848" from="297.687683pt,7.002432pt" to="297.687683pt,9.427392pt" stroked="true" strokeweight=".529025pt" strokecolor="#000000">
            <v:stroke dashstyle="solid"/>
            <w10:wrap type="none"/>
          </v:line>
        </w:pict>
      </w:r>
      <w:r>
        <w:rPr>
          <w:spacing w:val="-2"/>
          <w:w w:val="105"/>
          <w:sz w:val="10"/>
        </w:rPr>
        <w:t>«aapRequiredPort»</w:t>
      </w:r>
    </w:p>
    <w:p>
      <w:pPr>
        <w:pStyle w:val="BodyText"/>
        <w:ind w:left="3153"/>
        <w:rPr>
          <w:sz w:val="20"/>
        </w:rPr>
      </w:pPr>
      <w:r>
        <w:rPr>
          <w:sz w:val="20"/>
        </w:rPr>
        <w:pict>
          <v:group style="width:153.950pt;height:68.1pt;mso-position-horizontal-relative:char;mso-position-vertical-relative:line" id="docshapegroup981" coordorigin="0,0" coordsize="3079,1362">
            <v:rect style="position:absolute;left:5;top:164;width:3068;height:952" id="docshape982" filled="true" fillcolor="#fcf2e3" stroked="false">
              <v:fill type="solid"/>
            </v:rect>
            <v:shape style="position:absolute;left:1486;top:5;width:106;height:160" id="docshape983" coordorigin="1487,5" coordsize="106,160" path="m1539,165l1487,5m1539,165l1592,5e" filled="false" stroked="true" strokeweight=".529025pt" strokecolor="#000000">
              <v:path arrowok="t"/>
              <v:stroke dashstyle="solid"/>
            </v:shape>
            <v:line style="position:absolute" from="1539,1232" to="1539,1307" stroked="true" strokeweight=".529025pt" strokecolor="#000000">
              <v:stroke dashstyle="solid"/>
            </v:line>
            <v:line style="position:absolute" from="1539,1349" to="1539,1361" stroked="true" strokeweight=".529025pt" strokecolor="#000000">
              <v:stroke dashstyle="solid"/>
            </v:line>
            <v:shape style="position:absolute;left:1476;top:1116;width:128;height:158" id="docshape984" coordorigin="1476,1117" coordsize="128,158" path="m1539,1117l1476,1274,1604,1274,1539,1117xe" filled="true" fillcolor="#fcf2e3" stroked="false">
              <v:path arrowok="t"/>
              <v:fill type="solid"/>
            </v:shape>
            <v:shape style="position:absolute;left:1476;top:1116;width:128;height:158" id="docshape985" coordorigin="1476,1117" coordsize="128,158" path="m1604,1274l1476,1274,1539,1117,1604,1274xe" filled="false" stroked="true" strokeweight=".529025pt" strokecolor="#000000">
              <v:path arrowok="t"/>
              <v:stroke dashstyle="solid"/>
            </v:shape>
            <v:shape style="position:absolute;left:5;top:565;width:3068;height:552" type="#_x0000_t202" id="docshape986" filled="true" fillcolor="#fcf2e3" stroked="true" strokeweight=".529025pt" strokecolor="#000000">
              <v:textbox inset="0,0,0,0">
                <w:txbxContent>
                  <w:p>
                    <w:pPr>
                      <w:spacing w:before="85"/>
                      <w:ind w:left="132" w:right="0" w:firstLine="0"/>
                      <w:jc w:val="left"/>
                      <w:rPr>
                        <w:color w:val="000000"/>
                        <w:sz w:val="10"/>
                      </w:rPr>
                    </w:pPr>
                    <w:r>
                      <w:rPr>
                        <w:color w:val="000000"/>
                        <w:w w:val="105"/>
                        <w:sz w:val="10"/>
                      </w:rPr>
                      <w:t>«aapAccessControlled,</w:t>
                    </w:r>
                    <w:r>
                      <w:rPr>
                        <w:color w:val="000000"/>
                        <w:spacing w:val="42"/>
                        <w:w w:val="105"/>
                        <w:sz w:val="10"/>
                      </w:rPr>
                      <w:t> </w:t>
                    </w:r>
                    <w:r>
                      <w:rPr>
                        <w:color w:val="000000"/>
                        <w:spacing w:val="-2"/>
                        <w:w w:val="105"/>
                        <w:sz w:val="10"/>
                      </w:rPr>
                      <w:t>aapServiceField»</w:t>
                    </w:r>
                  </w:p>
                  <w:p>
                    <w:pPr>
                      <w:spacing w:before="22"/>
                      <w:ind w:left="47" w:right="0" w:firstLine="0"/>
                      <w:jc w:val="left"/>
                      <w:rPr>
                        <w:color w:val="000000"/>
                        <w:sz w:val="10"/>
                      </w:rPr>
                    </w:pPr>
                    <w:r>
                      <w:rPr>
                        <w:color w:val="8B0000"/>
                        <w:w w:val="105"/>
                        <w:sz w:val="10"/>
                      </w:rPr>
                      <w:t>+</w:t>
                    </w:r>
                    <w:r>
                      <w:rPr>
                        <w:color w:val="8B0000"/>
                        <w:spacing w:val="75"/>
                        <w:w w:val="150"/>
                        <w:sz w:val="10"/>
                      </w:rPr>
                      <w:t> </w:t>
                    </w:r>
                    <w:r>
                      <w:rPr>
                        <w:color w:val="8B0000"/>
                        <w:spacing w:val="-2"/>
                        <w:w w:val="105"/>
                        <w:sz w:val="10"/>
                      </w:rPr>
                      <w:t>NetworkCurrentState</w:t>
                    </w:r>
                  </w:p>
                  <w:p>
                    <w:pPr>
                      <w:spacing w:before="22"/>
                      <w:ind w:left="47" w:right="0" w:firstLine="0"/>
                      <w:jc w:val="left"/>
                      <w:rPr>
                        <w:color w:val="000000"/>
                        <w:sz w:val="10"/>
                      </w:rPr>
                    </w:pPr>
                    <w:r>
                      <w:rPr>
                        <w:color w:val="8B0000"/>
                        <w:w w:val="105"/>
                        <w:sz w:val="10"/>
                      </w:rPr>
                      <w:t>+</w:t>
                    </w:r>
                    <w:r>
                      <w:rPr>
                        <w:color w:val="8B0000"/>
                        <w:spacing w:val="75"/>
                        <w:w w:val="150"/>
                        <w:sz w:val="10"/>
                      </w:rPr>
                      <w:t> </w:t>
                    </w:r>
                    <w:r>
                      <w:rPr>
                        <w:color w:val="8B0000"/>
                        <w:spacing w:val="-2"/>
                        <w:w w:val="105"/>
                        <w:sz w:val="10"/>
                      </w:rPr>
                      <w:t>NetworkRequestedState</w:t>
                    </w:r>
                  </w:p>
                </w:txbxContent>
              </v:textbox>
              <v:fill type="solid"/>
              <v:stroke dashstyle="solid"/>
              <w10:wrap type="none"/>
            </v:shape>
            <v:shape style="position:absolute;left:5;top:164;width:3068;height:401" type="#_x0000_t202" id="docshape987" filled="true" fillcolor="#fcf2e3" stroked="true" strokeweight=".529025pt" strokecolor="#000000">
              <v:textbox inset="0,0,0,0">
                <w:txbxContent>
                  <w:p>
                    <w:pPr>
                      <w:spacing w:line="285" w:lineRule="auto" w:before="60"/>
                      <w:ind w:left="766" w:right="0" w:hanging="201"/>
                      <w:jc w:val="left"/>
                      <w:rPr>
                        <w:color w:val="000000"/>
                        <w:sz w:val="10"/>
                      </w:rPr>
                    </w:pPr>
                    <w:r>
                      <w:rPr>
                        <w:color w:val="000000"/>
                        <w:spacing w:val="-2"/>
                        <w:w w:val="105"/>
                        <w:sz w:val="10"/>
                      </w:rPr>
                      <w:t>«aapAraComServiceInterface,aapAPI»</w:t>
                    </w:r>
                    <w:r>
                      <w:rPr>
                        <w:color w:val="000000"/>
                        <w:spacing w:val="40"/>
                        <w:w w:val="105"/>
                        <w:sz w:val="10"/>
                      </w:rPr>
                      <w:t> </w:t>
                    </w:r>
                    <w:r>
                      <w:rPr>
                        <w:color w:val="000000"/>
                        <w:spacing w:val="-2"/>
                        <w:w w:val="105"/>
                        <w:sz w:val="10"/>
                      </w:rPr>
                      <w:t>NetworkState_{NetworkHandle}</w:t>
                    </w:r>
                  </w:p>
                </w:txbxContent>
              </v:textbox>
              <v:fill type="solid"/>
              <v:stroke dashstyle="solid"/>
              <w10:wrap type="none"/>
            </v:shape>
          </v:group>
        </w:pict>
      </w:r>
      <w:r>
        <w:rPr>
          <w:sz w:val="20"/>
        </w:rPr>
      </w:r>
    </w:p>
    <w:p>
      <w:pPr>
        <w:spacing w:before="0"/>
        <w:ind w:left="271" w:right="298" w:firstLine="0"/>
        <w:jc w:val="center"/>
        <w:rPr>
          <w:sz w:val="10"/>
        </w:rPr>
      </w:pPr>
      <w:r>
        <w:rPr/>
        <w:pict>
          <v:group style="position:absolute;margin-left:220.733719pt;margin-top:5.902249pt;width:153.950pt;height:34.85pt;mso-position-horizontal-relative:page;mso-position-vertical-relative:paragraph;z-index:15808000" id="docshapegroup988" coordorigin="4415,118" coordsize="3079,697">
            <v:rect style="position:absolute;left:4419;top:174;width:3068;height:635" id="docshape989" filled="true" fillcolor="#8fcaf9" stroked="false">
              <v:fill type="solid"/>
            </v:rect>
            <v:shape style="position:absolute;left:7282;top:221;width:159;height:191" type="#_x0000_t75" id="docshape990" stroked="false">
              <v:imagedata r:id="rId104" o:title=""/>
            </v:shape>
            <v:line style="position:absolute" from="5954,118" to="5954,175" stroked="true" strokeweight=".529025pt" strokecolor="#000000">
              <v:stroke dashstyle="solid"/>
            </v:line>
            <v:shape style="position:absolute;left:4419;top:174;width:3068;height:635" type="#_x0000_t202" id="docshape991" filled="false" stroked="true" strokeweight=".529025pt" strokecolor="#000000">
              <v:textbox inset="0,0,0,0">
                <w:txbxContent>
                  <w:p>
                    <w:pPr>
                      <w:spacing w:line="290" w:lineRule="auto" w:before="62"/>
                      <w:ind w:left="883" w:right="1030" w:hanging="53"/>
                      <w:jc w:val="left"/>
                      <w:rPr>
                        <w:sz w:val="10"/>
                      </w:rPr>
                    </w:pPr>
                    <w:r>
                      <w:rPr>
                        <w:spacing w:val="-2"/>
                        <w:w w:val="105"/>
                        <w:sz w:val="10"/>
                      </w:rPr>
                      <w:t>«aapFunctionalCluster»</w:t>
                    </w:r>
                    <w:r>
                      <w:rPr>
                        <w:spacing w:val="40"/>
                        <w:w w:val="105"/>
                        <w:sz w:val="10"/>
                      </w:rPr>
                      <w:t> </w:t>
                    </w:r>
                    <w:r>
                      <w:rPr>
                        <w:w w:val="105"/>
                        <w:sz w:val="10"/>
                      </w:rPr>
                      <w:t>Network</w:t>
                    </w:r>
                    <w:r>
                      <w:rPr>
                        <w:spacing w:val="-11"/>
                        <w:w w:val="105"/>
                        <w:sz w:val="10"/>
                      </w:rPr>
                      <w:t> </w:t>
                    </w:r>
                    <w:r>
                      <w:rPr>
                        <w:w w:val="105"/>
                        <w:sz w:val="10"/>
                      </w:rPr>
                      <w:t>Management</w:t>
                    </w:r>
                  </w:p>
                </w:txbxContent>
              </v:textbox>
              <v:stroke dashstyle="solid"/>
              <w10:wrap type="none"/>
            </v:shape>
            <w10:wrap type="none"/>
          </v:group>
        </w:pict>
      </w:r>
      <w:r>
        <w:rPr>
          <w:spacing w:val="-2"/>
          <w:w w:val="105"/>
          <w:sz w:val="10"/>
        </w:rPr>
        <w:t>«aapProvidedPort»</w:t>
      </w: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1"/>
        <w:rPr>
          <w:sz w:val="14"/>
        </w:rPr>
      </w:pPr>
    </w:p>
    <w:p>
      <w:pPr>
        <w:spacing w:before="0"/>
        <w:ind w:left="271" w:right="308" w:firstLine="0"/>
        <w:jc w:val="center"/>
        <w:rPr>
          <w:b/>
          <w:sz w:val="22"/>
        </w:rPr>
      </w:pPr>
      <w:r>
        <w:rPr>
          <w:b/>
          <w:sz w:val="22"/>
        </w:rPr>
        <w:t>Figure</w:t>
      </w:r>
      <w:r>
        <w:rPr>
          <w:b/>
          <w:spacing w:val="-10"/>
          <w:sz w:val="22"/>
        </w:rPr>
        <w:t> </w:t>
      </w:r>
      <w:r>
        <w:rPr>
          <w:b/>
          <w:sz w:val="22"/>
        </w:rPr>
        <w:t>9.29:</w:t>
      </w:r>
      <w:r>
        <w:rPr>
          <w:b/>
          <w:spacing w:val="3"/>
          <w:sz w:val="22"/>
        </w:rPr>
        <w:t> </w:t>
      </w:r>
      <w:r>
        <w:rPr>
          <w:b/>
          <w:sz w:val="22"/>
        </w:rPr>
        <w:t>Users</w:t>
      </w:r>
      <w:r>
        <w:rPr>
          <w:b/>
          <w:spacing w:val="-9"/>
          <w:sz w:val="22"/>
        </w:rPr>
        <w:t> </w:t>
      </w:r>
      <w:r>
        <w:rPr>
          <w:b/>
          <w:sz w:val="22"/>
        </w:rPr>
        <w:t>of</w:t>
      </w:r>
      <w:r>
        <w:rPr>
          <w:b/>
          <w:spacing w:val="-10"/>
          <w:sz w:val="22"/>
        </w:rPr>
        <w:t> </w:t>
      </w:r>
      <w:r>
        <w:rPr>
          <w:b/>
          <w:sz w:val="22"/>
        </w:rPr>
        <w:t>Network</w:t>
      </w:r>
      <w:r>
        <w:rPr>
          <w:b/>
          <w:spacing w:val="-9"/>
          <w:sz w:val="22"/>
        </w:rPr>
        <w:t> </w:t>
      </w:r>
      <w:r>
        <w:rPr>
          <w:b/>
          <w:sz w:val="22"/>
        </w:rPr>
        <w:t>Management</w:t>
      </w:r>
      <w:r>
        <w:rPr>
          <w:b/>
          <w:spacing w:val="-10"/>
          <w:sz w:val="22"/>
        </w:rPr>
        <w:t> </w:t>
      </w:r>
      <w:r>
        <w:rPr>
          <w:b/>
          <w:spacing w:val="-2"/>
          <w:sz w:val="22"/>
        </w:rPr>
        <w:t>interfaces</w:t>
      </w:r>
    </w:p>
    <w:p>
      <w:pPr>
        <w:pStyle w:val="BodyText"/>
        <w:rPr>
          <w:b/>
          <w:sz w:val="20"/>
        </w:rPr>
      </w:pPr>
    </w:p>
    <w:p>
      <w:pPr>
        <w:pStyle w:val="BodyText"/>
        <w:spacing w:before="8"/>
        <w:rPr>
          <w:b/>
          <w:sz w:val="23"/>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13"/>
        <w:gridCol w:w="5431"/>
      </w:tblGrid>
      <w:tr>
        <w:trPr>
          <w:trHeight w:val="271" w:hRule="atLeast"/>
        </w:trPr>
        <w:tc>
          <w:tcPr>
            <w:tcW w:w="3613" w:type="dxa"/>
            <w:shd w:val="clear" w:color="auto" w:fill="E5E5E5"/>
          </w:tcPr>
          <w:p>
            <w:pPr>
              <w:pStyle w:val="TableParagraph"/>
              <w:spacing w:before="26"/>
              <w:rPr>
                <w:b/>
                <w:i/>
                <w:sz w:val="16"/>
              </w:rPr>
            </w:pPr>
            <w:r>
              <w:rPr>
                <w:b/>
                <w:i/>
                <w:spacing w:val="-2"/>
                <w:sz w:val="16"/>
              </w:rPr>
              <w:t>Interface</w:t>
            </w:r>
          </w:p>
        </w:tc>
        <w:tc>
          <w:tcPr>
            <w:tcW w:w="5431" w:type="dxa"/>
            <w:shd w:val="clear" w:color="auto" w:fill="E5E5E5"/>
          </w:tcPr>
          <w:p>
            <w:pPr>
              <w:pStyle w:val="TableParagraph"/>
              <w:spacing w:before="26"/>
              <w:rPr>
                <w:b/>
                <w:i/>
                <w:sz w:val="16"/>
              </w:rPr>
            </w:pPr>
            <w:r>
              <w:rPr>
                <w:b/>
                <w:i/>
                <w:sz w:val="16"/>
              </w:rPr>
              <w:t>Requiring</w:t>
            </w:r>
            <w:r>
              <w:rPr>
                <w:b/>
                <w:i/>
                <w:spacing w:val="-9"/>
                <w:sz w:val="16"/>
              </w:rPr>
              <w:t> </w:t>
            </w:r>
            <w:r>
              <w:rPr>
                <w:b/>
                <w:i/>
                <w:sz w:val="16"/>
              </w:rPr>
              <w:t>functional</w:t>
            </w:r>
            <w:r>
              <w:rPr>
                <w:b/>
                <w:i/>
                <w:spacing w:val="-9"/>
                <w:sz w:val="16"/>
              </w:rPr>
              <w:t> </w:t>
            </w:r>
            <w:r>
              <w:rPr>
                <w:b/>
                <w:i/>
                <w:spacing w:val="-2"/>
                <w:sz w:val="16"/>
              </w:rPr>
              <w:t>clusters</w:t>
            </w:r>
          </w:p>
        </w:tc>
      </w:tr>
      <w:tr>
        <w:trPr>
          <w:trHeight w:val="457" w:hRule="atLeast"/>
        </w:trPr>
        <w:tc>
          <w:tcPr>
            <w:tcW w:w="3613" w:type="dxa"/>
          </w:tcPr>
          <w:p>
            <w:pPr>
              <w:pStyle w:val="TableParagraph"/>
              <w:spacing w:line="247" w:lineRule="auto" w:before="27"/>
              <w:rPr>
                <w:sz w:val="16"/>
              </w:rPr>
            </w:pPr>
            <w:hyperlink w:history="true" w:anchor="_bookmark112">
              <w:r>
                <w:rPr>
                  <w:color w:val="0000FF"/>
                  <w:spacing w:val="-2"/>
                  <w:sz w:val="16"/>
                </w:rPr>
                <w:t>Network </w:t>
              </w:r>
              <w:r>
                <w:rPr>
                  <w:color w:val="0000FF"/>
                  <w:spacing w:val="-2"/>
                  <w:sz w:val="16"/>
                </w:rPr>
                <w:t>Management</w:t>
              </w:r>
            </w:hyperlink>
            <w:r>
              <w:rPr>
                <w:spacing w:val="-2"/>
                <w:sz w:val="16"/>
              </w:rPr>
              <w:t>::</w:t>
            </w:r>
            <w:hyperlink w:history="true" w:anchor="_bookmark113">
              <w:r>
                <w:rPr>
                  <w:color w:val="0000FF"/>
                  <w:spacing w:val="-2"/>
                  <w:sz w:val="16"/>
                </w:rPr>
                <w:t>NetworkState_{Network</w:t>
              </w:r>
            </w:hyperlink>
            <w:r>
              <w:rPr>
                <w:color w:val="0000FF"/>
                <w:spacing w:val="-2"/>
                <w:sz w:val="16"/>
              </w:rPr>
              <w:t> </w:t>
            </w:r>
            <w:hyperlink w:history="true" w:anchor="_bookmark113">
              <w:r>
                <w:rPr>
                  <w:color w:val="0000FF"/>
                  <w:spacing w:val="-2"/>
                  <w:sz w:val="16"/>
                </w:rPr>
                <w:t>Handle}</w:t>
              </w:r>
            </w:hyperlink>
          </w:p>
        </w:tc>
        <w:tc>
          <w:tcPr>
            <w:tcW w:w="5431" w:type="dxa"/>
          </w:tcPr>
          <w:p>
            <w:pPr>
              <w:pStyle w:val="TableParagraph"/>
              <w:spacing w:before="27"/>
              <w:rPr>
                <w:sz w:val="16"/>
              </w:rPr>
            </w:pPr>
            <w:hyperlink w:history="true" w:anchor="_bookmark76">
              <w:r>
                <w:rPr>
                  <w:color w:val="0000FF"/>
                  <w:sz w:val="16"/>
                </w:rPr>
                <w:t>State</w:t>
              </w:r>
              <w:r>
                <w:rPr>
                  <w:color w:val="0000FF"/>
                  <w:spacing w:val="-5"/>
                  <w:sz w:val="16"/>
                </w:rPr>
                <w:t> </w:t>
              </w:r>
              <w:r>
                <w:rPr>
                  <w:color w:val="0000FF"/>
                  <w:spacing w:val="-2"/>
                  <w:sz w:val="16"/>
                </w:rPr>
                <w:t>Management</w:t>
              </w:r>
            </w:hyperlink>
          </w:p>
        </w:tc>
      </w:tr>
    </w:tbl>
    <w:p>
      <w:pPr>
        <w:spacing w:before="40"/>
        <w:ind w:left="304" w:right="0" w:firstLine="0"/>
        <w:jc w:val="left"/>
        <w:rPr>
          <w:b/>
          <w:sz w:val="22"/>
        </w:rPr>
      </w:pPr>
      <w:r>
        <w:rPr>
          <w:b/>
          <w:sz w:val="22"/>
        </w:rPr>
        <w:t>Table</w:t>
      </w:r>
      <w:r>
        <w:rPr>
          <w:b/>
          <w:spacing w:val="-13"/>
          <w:sz w:val="22"/>
        </w:rPr>
        <w:t> </w:t>
      </w:r>
      <w:r>
        <w:rPr>
          <w:b/>
          <w:sz w:val="22"/>
        </w:rPr>
        <w:t>9.10:</w:t>
      </w:r>
      <w:r>
        <w:rPr>
          <w:b/>
          <w:spacing w:val="-1"/>
          <w:sz w:val="22"/>
        </w:rPr>
        <w:t> </w:t>
      </w:r>
      <w:r>
        <w:rPr>
          <w:b/>
          <w:sz w:val="22"/>
        </w:rPr>
        <w:t>Interfaces</w:t>
      </w:r>
      <w:r>
        <w:rPr>
          <w:b/>
          <w:spacing w:val="-12"/>
          <w:sz w:val="22"/>
        </w:rPr>
        <w:t> </w:t>
      </w:r>
      <w:r>
        <w:rPr>
          <w:b/>
          <w:sz w:val="22"/>
        </w:rPr>
        <w:t>provided</w:t>
      </w:r>
      <w:r>
        <w:rPr>
          <w:b/>
          <w:spacing w:val="-12"/>
          <w:sz w:val="22"/>
        </w:rPr>
        <w:t> </w:t>
      </w:r>
      <w:r>
        <w:rPr>
          <w:b/>
          <w:sz w:val="22"/>
        </w:rPr>
        <w:t>by</w:t>
      </w:r>
      <w:r>
        <w:rPr>
          <w:b/>
          <w:spacing w:val="-13"/>
          <w:sz w:val="22"/>
        </w:rPr>
        <w:t> </w:t>
      </w:r>
      <w:r>
        <w:rPr>
          <w:b/>
          <w:sz w:val="22"/>
        </w:rPr>
        <w:t>Network</w:t>
      </w:r>
      <w:r>
        <w:rPr>
          <w:b/>
          <w:spacing w:val="-12"/>
          <w:sz w:val="22"/>
        </w:rPr>
        <w:t> </w:t>
      </w:r>
      <w:r>
        <w:rPr>
          <w:b/>
          <w:sz w:val="22"/>
        </w:rPr>
        <w:t>Management</w:t>
      </w:r>
      <w:r>
        <w:rPr>
          <w:b/>
          <w:spacing w:val="-12"/>
          <w:sz w:val="22"/>
        </w:rPr>
        <w:t> </w:t>
      </w:r>
      <w:r>
        <w:rPr>
          <w:b/>
          <w:sz w:val="22"/>
        </w:rPr>
        <w:t>to</w:t>
      </w:r>
      <w:r>
        <w:rPr>
          <w:b/>
          <w:spacing w:val="-13"/>
          <w:sz w:val="22"/>
        </w:rPr>
        <w:t> </w:t>
      </w:r>
      <w:r>
        <w:rPr>
          <w:b/>
          <w:sz w:val="22"/>
        </w:rPr>
        <w:t>other</w:t>
      </w:r>
      <w:r>
        <w:rPr>
          <w:b/>
          <w:spacing w:val="-12"/>
          <w:sz w:val="22"/>
        </w:rPr>
        <w:t> </w:t>
      </w:r>
      <w:r>
        <w:rPr>
          <w:b/>
          <w:sz w:val="22"/>
        </w:rPr>
        <w:t>Functional</w:t>
      </w:r>
      <w:r>
        <w:rPr>
          <w:b/>
          <w:spacing w:val="-12"/>
          <w:sz w:val="22"/>
        </w:rPr>
        <w:t> </w:t>
      </w:r>
      <w:r>
        <w:rPr>
          <w:b/>
          <w:spacing w:val="-2"/>
          <w:sz w:val="22"/>
        </w:rPr>
        <w:t>Clusters</w:t>
      </w:r>
    </w:p>
    <w:p>
      <w:pPr>
        <w:spacing w:after="0"/>
        <w:jc w:val="left"/>
        <w:rPr>
          <w:sz w:val="22"/>
        </w:rPr>
        <w:sectPr>
          <w:footerReference w:type="default" r:id="rId103"/>
          <w:pgSz w:w="11910" w:h="14140"/>
          <w:pgMar w:footer="0" w:header="0" w:top="320" w:bottom="280" w:left="1260" w:right="1220"/>
        </w:sectPr>
      </w:pPr>
    </w:p>
    <w:p>
      <w:pPr>
        <w:pStyle w:val="ListParagraph"/>
        <w:numPr>
          <w:ilvl w:val="3"/>
          <w:numId w:val="4"/>
        </w:numPr>
        <w:tabs>
          <w:tab w:pos="1127" w:val="left" w:leader="none"/>
          <w:tab w:pos="1128" w:val="left" w:leader="none"/>
        </w:tabs>
        <w:spacing w:line="240" w:lineRule="auto" w:before="90" w:after="0"/>
        <w:ind w:left="1127" w:right="0" w:hanging="971"/>
        <w:jc w:val="left"/>
        <w:rPr>
          <w:b/>
          <w:sz w:val="24"/>
        </w:rPr>
      </w:pPr>
      <w:r>
        <w:rPr>
          <w:b/>
          <w:sz w:val="24"/>
        </w:rPr>
        <w:t>Required</w:t>
      </w:r>
      <w:r>
        <w:rPr>
          <w:b/>
          <w:spacing w:val="-12"/>
          <w:sz w:val="24"/>
        </w:rPr>
        <w:t> </w:t>
      </w:r>
      <w:r>
        <w:rPr>
          <w:b/>
          <w:spacing w:val="-2"/>
          <w:sz w:val="24"/>
        </w:rPr>
        <w:t>interfaces</w:t>
      </w:r>
    </w:p>
    <w:p>
      <w:pPr>
        <w:pStyle w:val="BodyText"/>
        <w:spacing w:before="2"/>
        <w:rPr>
          <w:b/>
          <w:sz w:val="27"/>
        </w:rPr>
      </w:pPr>
      <w:r>
        <w:rPr/>
        <w:pict>
          <v:group style="position:absolute;margin-left:217.786758pt;margin-top:16.906759pt;width:159.3pt;height:35.75pt;mso-position-horizontal-relative:page;mso-position-vertical-relative:paragraph;z-index:-15648256;mso-wrap-distance-left:0;mso-wrap-distance-right:0" id="docshapegroup992" coordorigin="4356,338" coordsize="3186,715">
            <v:rect style="position:absolute;left:4361;top:343;width:3175;height:635" id="docshape993" filled="true" fillcolor="#86cefa" stroked="false">
              <v:fill type="solid"/>
            </v:rect>
            <v:shape style="position:absolute;left:7328;top:390;width:159;height:191" type="#_x0000_t75" id="docshape994" stroked="false">
              <v:imagedata r:id="rId106" o:title=""/>
            </v:shape>
            <v:shape style="position:absolute;left:5197;top:977;width:1649;height:75" id="docshape995" coordorigin="5198,978" coordsize="1649,75" path="m5198,1053l5198,978m6847,1053l6847,978e" filled="false" stroked="true" strokeweight=".528965pt" strokecolor="#000000">
              <v:path arrowok="t"/>
              <v:stroke dashstyle="solid"/>
            </v:shape>
            <v:shape style="position:absolute;left:4361;top:343;width:3175;height:635" type="#_x0000_t202" id="docshape996" filled="false" stroked="true" strokeweight=".528965pt" strokecolor="#000000">
              <v:textbox inset="0,0,0,0">
                <w:txbxContent>
                  <w:p>
                    <w:pPr>
                      <w:spacing w:line="285" w:lineRule="auto" w:before="60"/>
                      <w:ind w:left="936" w:right="851" w:hanging="53"/>
                      <w:jc w:val="left"/>
                      <w:rPr>
                        <w:sz w:val="10"/>
                      </w:rPr>
                    </w:pPr>
                    <w:r>
                      <w:rPr>
                        <w:spacing w:val="-2"/>
                        <w:w w:val="105"/>
                        <w:sz w:val="10"/>
                      </w:rPr>
                      <w:t>«aapFunctionalCluster»</w:t>
                    </w:r>
                    <w:r>
                      <w:rPr>
                        <w:spacing w:val="40"/>
                        <w:w w:val="105"/>
                        <w:sz w:val="10"/>
                      </w:rPr>
                      <w:t> </w:t>
                    </w:r>
                    <w:r>
                      <w:rPr>
                        <w:w w:val="105"/>
                        <w:sz w:val="10"/>
                      </w:rPr>
                      <w:t>Network</w:t>
                    </w:r>
                    <w:r>
                      <w:rPr>
                        <w:spacing w:val="-11"/>
                        <w:w w:val="105"/>
                        <w:sz w:val="10"/>
                      </w:rPr>
                      <w:t> </w:t>
                    </w:r>
                    <w:r>
                      <w:rPr>
                        <w:w w:val="105"/>
                        <w:sz w:val="10"/>
                      </w:rPr>
                      <w:t>Management</w:t>
                    </w:r>
                  </w:p>
                </w:txbxContent>
              </v:textbox>
              <v:stroke dashstyle="solid"/>
              <w10:wrap type="none"/>
            </v:shape>
            <w10:wrap type="topAndBottom"/>
          </v:group>
        </w:pict>
      </w:r>
    </w:p>
    <w:p>
      <w:pPr>
        <w:tabs>
          <w:tab w:pos="1748" w:val="left" w:leader="none"/>
        </w:tabs>
        <w:spacing w:before="23" w:after="24"/>
        <w:ind w:left="95" w:right="0" w:firstLine="0"/>
        <w:jc w:val="center"/>
        <w:rPr>
          <w:sz w:val="10"/>
        </w:rPr>
      </w:pPr>
      <w:r>
        <w:rPr>
          <w:spacing w:val="-2"/>
          <w:w w:val="105"/>
          <w:sz w:val="10"/>
        </w:rPr>
        <w:t>«use»</w:t>
      </w:r>
      <w:r>
        <w:rPr>
          <w:sz w:val="10"/>
        </w:rPr>
        <w:tab/>
      </w:r>
      <w:r>
        <w:rPr>
          <w:spacing w:val="-4"/>
          <w:w w:val="105"/>
          <w:position w:val="-1"/>
          <w:sz w:val="10"/>
        </w:rPr>
        <w:t>«use»</w:t>
      </w:r>
    </w:p>
    <w:p>
      <w:pPr>
        <w:spacing w:line="240" w:lineRule="auto"/>
        <w:ind w:left="3095" w:right="0" w:firstLine="0"/>
        <w:rPr>
          <w:sz w:val="20"/>
        </w:rPr>
      </w:pPr>
      <w:r>
        <w:rPr>
          <w:sz w:val="20"/>
        </w:rPr>
        <w:pict>
          <v:group style="width:85.2pt;height:151.2pt;mso-position-horizontal-relative:char;mso-position-vertical-relative:line" id="docshapegroup997" coordorigin="0,0" coordsize="1704,3024">
            <v:rect style="position:absolute;left:5;top:162;width:1694;height:1799" id="docshape998" filled="true" fillcolor="#fcf2e3" stroked="false">
              <v:fill type="solid"/>
            </v:rect>
            <v:rect style="position:absolute;left:5;top:162;width:1694;height:1799" id="docshape999" filled="false" stroked="true" strokeweight=".528965pt" strokecolor="#000000">
              <v:stroke dashstyle="solid"/>
            </v:rect>
            <v:line style="position:absolute" from="842,163" to="842,90" stroked="true" strokeweight=".528965pt" strokecolor="#000000">
              <v:stroke dashstyle="solid"/>
            </v:line>
            <v:shape style="position:absolute;left:787;top:5;width:108;height:158" id="docshape1000" coordorigin="787,5" coordsize="108,158" path="m842,163l787,5m842,163l894,5e" filled="false" stroked="true" strokeweight=".528965pt" strokecolor="#000000">
              <v:path arrowok="t"/>
              <v:stroke dashstyle="solid"/>
            </v:shape>
            <v:shape style="position:absolute;left:852;top:1961;width:2;height:308" id="docshape1001" coordorigin="852,1961" coordsize="0,308" path="m852,1961l852,2036m852,2079l852,2151m852,2194l852,2269e" filled="false" stroked="true" strokeweight=".528965pt" strokecolor="#000000">
              <v:path arrowok="t"/>
              <v:stroke dashstyle="solid"/>
            </v:shape>
            <v:rect style="position:absolute;left:5;top:2383;width:1694;height:635" id="docshape1002" filled="true" fillcolor="#ef9999" stroked="false">
              <v:fill type="solid"/>
            </v:rect>
            <v:shape style="position:absolute;left:1491;top:2431;width:159;height:191" type="#_x0000_t75" id="docshape1003" stroked="false">
              <v:imagedata r:id="rId107" o:title=""/>
            </v:shape>
            <v:line style="position:absolute" from="852,2311" to="852,2384" stroked="true" strokeweight=".528965pt" strokecolor="#000000">
              <v:stroke dashstyle="solid"/>
            </v:line>
            <v:shape style="position:absolute;left:787;top:1961;width:128;height:158" id="docshape1004" coordorigin="787,1961" coordsize="128,158" path="m852,1961l787,2119,915,2119,852,1961xe" filled="true" fillcolor="#fcf2e3" stroked="false">
              <v:path arrowok="t"/>
              <v:fill type="solid"/>
            </v:shape>
            <v:shape style="position:absolute;left:787;top:1961;width:128;height:158" id="docshape1005" coordorigin="787,1961" coordsize="128,158" path="m915,2119l787,2119,852,1961,915,2119xe" filled="false" stroked="true" strokeweight=".528965pt" strokecolor="#000000">
              <v:path arrowok="t"/>
              <v:stroke dashstyle="solid"/>
            </v:shape>
            <v:shape style="position:absolute;left:5;top:2383;width:1694;height:635" type="#_x0000_t202" id="docshape1006" filled="false" stroked="true" strokeweight=".528965pt" strokecolor="#000000">
              <v:textbox inset="0,0,0,0">
                <w:txbxContent>
                  <w:p>
                    <w:pPr>
                      <w:spacing w:line="285" w:lineRule="auto" w:before="64"/>
                      <w:ind w:left="364" w:right="322" w:hanging="223"/>
                      <w:jc w:val="left"/>
                      <w:rPr>
                        <w:sz w:val="10"/>
                      </w:rPr>
                    </w:pPr>
                    <w:r>
                      <w:rPr>
                        <w:spacing w:val="-2"/>
                        <w:w w:val="105"/>
                        <w:sz w:val="10"/>
                      </w:rPr>
                      <w:t>«aapFunctionalCluster»</w:t>
                    </w:r>
                    <w:r>
                      <w:rPr>
                        <w:spacing w:val="40"/>
                        <w:w w:val="105"/>
                        <w:sz w:val="10"/>
                      </w:rPr>
                      <w:t> </w:t>
                    </w:r>
                    <w:r>
                      <w:rPr>
                        <w:w w:val="105"/>
                        <w:sz w:val="10"/>
                      </w:rPr>
                      <w:t>Log and Trace</w:t>
                    </w:r>
                  </w:p>
                </w:txbxContent>
              </v:textbox>
              <v:stroke dashstyle="solid"/>
              <w10:wrap type="none"/>
            </v:shape>
            <v:shape style="position:absolute;left:5;top:565;width:1694;height:1397" type="#_x0000_t202" id="docshape1007" filled="true" fillcolor="#fcf2e3" stroked="true" strokeweight=".528965pt" strokecolor="#000000">
              <v:textbox inset="0,0,0,0">
                <w:txbxContent>
                  <w:p>
                    <w:pPr>
                      <w:spacing w:before="40"/>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IsEnabled()</w:t>
                    </w:r>
                  </w:p>
                  <w:p>
                    <w:pPr>
                      <w:spacing w:before="22"/>
                      <w:ind w:left="47" w:right="0" w:firstLine="0"/>
                      <w:jc w:val="left"/>
                      <w:rPr>
                        <w:color w:val="000000"/>
                        <w:sz w:val="10"/>
                      </w:rPr>
                    </w:pPr>
                    <w:r>
                      <w:rPr>
                        <w:color w:val="003F3F"/>
                        <w:w w:val="105"/>
                        <w:sz w:val="10"/>
                      </w:rPr>
                      <w:t>+</w:t>
                    </w:r>
                    <w:r>
                      <w:rPr>
                        <w:color w:val="003F3F"/>
                        <w:spacing w:val="36"/>
                        <w:w w:val="105"/>
                        <w:sz w:val="10"/>
                      </w:rPr>
                      <w:t>  </w:t>
                    </w:r>
                    <w:r>
                      <w:rPr>
                        <w:color w:val="003F3F"/>
                        <w:w w:val="105"/>
                        <w:sz w:val="10"/>
                      </w:rPr>
                      <w:t>Log(MsgId,</w:t>
                    </w:r>
                    <w:r>
                      <w:rPr>
                        <w:color w:val="003F3F"/>
                        <w:spacing w:val="8"/>
                        <w:w w:val="105"/>
                        <w:sz w:val="10"/>
                      </w:rPr>
                      <w:t> </w:t>
                    </w:r>
                    <w:r>
                      <w:rPr>
                        <w:color w:val="003F3F"/>
                        <w:spacing w:val="-2"/>
                        <w:w w:val="105"/>
                        <w:sz w:val="10"/>
                      </w:rPr>
                      <w:t>Params)</w:t>
                    </w:r>
                  </w:p>
                  <w:p>
                    <w:pPr>
                      <w:spacing w:before="23"/>
                      <w:ind w:left="47" w:right="0" w:firstLine="0"/>
                      <w:jc w:val="left"/>
                      <w:rPr>
                        <w:color w:val="000000"/>
                        <w:sz w:val="10"/>
                      </w:rPr>
                    </w:pPr>
                    <w:r>
                      <w:rPr>
                        <w:color w:val="003F3F"/>
                        <w:w w:val="105"/>
                        <w:sz w:val="10"/>
                      </w:rPr>
                      <w:t>+</w:t>
                    </w:r>
                    <w:r>
                      <w:rPr>
                        <w:color w:val="003F3F"/>
                        <w:spacing w:val="38"/>
                        <w:w w:val="105"/>
                        <w:sz w:val="10"/>
                      </w:rPr>
                      <w:t>  </w:t>
                    </w:r>
                    <w:r>
                      <w:rPr>
                        <w:color w:val="003F3F"/>
                        <w:w w:val="105"/>
                        <w:sz w:val="10"/>
                      </w:rPr>
                      <w:t>LogDebug():</w:t>
                    </w:r>
                    <w:r>
                      <w:rPr>
                        <w:color w:val="003F3F"/>
                        <w:spacing w:val="11"/>
                        <w:w w:val="105"/>
                        <w:sz w:val="10"/>
                      </w:rPr>
                      <w:t> </w:t>
                    </w:r>
                    <w:r>
                      <w:rPr>
                        <w:color w:val="003F3F"/>
                        <w:spacing w:val="-2"/>
                        <w:w w:val="105"/>
                        <w:sz w:val="10"/>
                      </w:rPr>
                      <w:t>LogStream</w:t>
                    </w:r>
                  </w:p>
                  <w:p>
                    <w:pPr>
                      <w:spacing w:before="24"/>
                      <w:ind w:left="47" w:right="0" w:firstLine="0"/>
                      <w:jc w:val="left"/>
                      <w:rPr>
                        <w:color w:val="000000"/>
                        <w:sz w:val="10"/>
                      </w:rPr>
                    </w:pPr>
                    <w:r>
                      <w:rPr>
                        <w:color w:val="003F3F"/>
                        <w:w w:val="105"/>
                        <w:sz w:val="10"/>
                      </w:rPr>
                      <w:t>+</w:t>
                    </w:r>
                    <w:r>
                      <w:rPr>
                        <w:color w:val="003F3F"/>
                        <w:spacing w:val="78"/>
                        <w:w w:val="150"/>
                        <w:sz w:val="10"/>
                      </w:rPr>
                      <w:t> </w:t>
                    </w:r>
                    <w:r>
                      <w:rPr>
                        <w:color w:val="003F3F"/>
                        <w:w w:val="105"/>
                        <w:sz w:val="10"/>
                      </w:rPr>
                      <w:t>LogError():</w:t>
                    </w:r>
                    <w:r>
                      <w:rPr>
                        <w:color w:val="003F3F"/>
                        <w:spacing w:val="6"/>
                        <w:w w:val="105"/>
                        <w:sz w:val="10"/>
                      </w:rPr>
                      <w:t> </w:t>
                    </w:r>
                    <w:r>
                      <w:rPr>
                        <w:color w:val="003F3F"/>
                        <w:spacing w:val="-2"/>
                        <w:w w:val="105"/>
                        <w:sz w:val="10"/>
                      </w:rPr>
                      <w:t>LogStream</w:t>
                    </w:r>
                  </w:p>
                  <w:p>
                    <w:pPr>
                      <w:spacing w:before="23"/>
                      <w:ind w:left="47" w:right="0" w:firstLine="0"/>
                      <w:jc w:val="left"/>
                      <w:rPr>
                        <w:color w:val="000000"/>
                        <w:sz w:val="10"/>
                      </w:rPr>
                    </w:pPr>
                    <w:r>
                      <w:rPr>
                        <w:color w:val="003F3F"/>
                        <w:w w:val="105"/>
                        <w:sz w:val="10"/>
                      </w:rPr>
                      <w:t>+</w:t>
                    </w:r>
                    <w:r>
                      <w:rPr>
                        <w:color w:val="003F3F"/>
                        <w:spacing w:val="38"/>
                        <w:w w:val="105"/>
                        <w:sz w:val="10"/>
                      </w:rPr>
                      <w:t>  </w:t>
                    </w:r>
                    <w:r>
                      <w:rPr>
                        <w:color w:val="003F3F"/>
                        <w:w w:val="105"/>
                        <w:sz w:val="10"/>
                      </w:rPr>
                      <w:t>LogFatal():</w:t>
                    </w:r>
                    <w:r>
                      <w:rPr>
                        <w:color w:val="003F3F"/>
                        <w:spacing w:val="11"/>
                        <w:w w:val="105"/>
                        <w:sz w:val="10"/>
                      </w:rPr>
                      <w:t> </w:t>
                    </w:r>
                    <w:r>
                      <w:rPr>
                        <w:color w:val="003F3F"/>
                        <w:spacing w:val="-2"/>
                        <w:w w:val="105"/>
                        <w:sz w:val="10"/>
                      </w:rPr>
                      <w:t>LogStream</w:t>
                    </w:r>
                  </w:p>
                  <w:p>
                    <w:pPr>
                      <w:spacing w:before="22"/>
                      <w:ind w:left="47" w:right="0" w:firstLine="0"/>
                      <w:jc w:val="left"/>
                      <w:rPr>
                        <w:color w:val="000000"/>
                        <w:sz w:val="10"/>
                      </w:rPr>
                    </w:pPr>
                    <w:r>
                      <w:rPr>
                        <w:color w:val="003F3F"/>
                        <w:w w:val="105"/>
                        <w:sz w:val="10"/>
                      </w:rPr>
                      <w:t>+</w:t>
                    </w:r>
                    <w:r>
                      <w:rPr>
                        <w:color w:val="003F3F"/>
                        <w:spacing w:val="36"/>
                        <w:w w:val="105"/>
                        <w:sz w:val="10"/>
                      </w:rPr>
                      <w:t>  </w:t>
                    </w:r>
                    <w:r>
                      <w:rPr>
                        <w:color w:val="003F3F"/>
                        <w:w w:val="105"/>
                        <w:sz w:val="10"/>
                      </w:rPr>
                      <w:t>LogInfo():</w:t>
                    </w:r>
                    <w:r>
                      <w:rPr>
                        <w:color w:val="003F3F"/>
                        <w:spacing w:val="9"/>
                        <w:w w:val="105"/>
                        <w:sz w:val="10"/>
                      </w:rPr>
                      <w:t> </w:t>
                    </w:r>
                    <w:r>
                      <w:rPr>
                        <w:color w:val="003F3F"/>
                        <w:spacing w:val="-2"/>
                        <w:w w:val="105"/>
                        <w:sz w:val="10"/>
                      </w:rPr>
                      <w:t>LogStream</w:t>
                    </w:r>
                  </w:p>
                  <w:p>
                    <w:pPr>
                      <w:spacing w:before="23"/>
                      <w:ind w:left="47" w:right="0" w:firstLine="0"/>
                      <w:jc w:val="left"/>
                      <w:rPr>
                        <w:color w:val="000000"/>
                        <w:sz w:val="10"/>
                      </w:rPr>
                    </w:pPr>
                    <w:r>
                      <w:rPr>
                        <w:color w:val="003F3F"/>
                        <w:w w:val="105"/>
                        <w:sz w:val="10"/>
                      </w:rPr>
                      <w:t>+</w:t>
                    </w:r>
                    <w:r>
                      <w:rPr>
                        <w:color w:val="003F3F"/>
                        <w:spacing w:val="33"/>
                        <w:w w:val="105"/>
                        <w:sz w:val="10"/>
                      </w:rPr>
                      <w:t>  </w:t>
                    </w:r>
                    <w:r>
                      <w:rPr>
                        <w:color w:val="003F3F"/>
                        <w:w w:val="105"/>
                        <w:sz w:val="10"/>
                      </w:rPr>
                      <w:t>LogVerbose():</w:t>
                    </w:r>
                    <w:r>
                      <w:rPr>
                        <w:color w:val="003F3F"/>
                        <w:spacing w:val="7"/>
                        <w:w w:val="105"/>
                        <w:sz w:val="10"/>
                      </w:rPr>
                      <w:t> </w:t>
                    </w:r>
                    <w:r>
                      <w:rPr>
                        <w:color w:val="003F3F"/>
                        <w:spacing w:val="-2"/>
                        <w:w w:val="105"/>
                        <w:sz w:val="10"/>
                      </w:rPr>
                      <w:t>LogStream</w:t>
                    </w:r>
                  </w:p>
                  <w:p>
                    <w:pPr>
                      <w:spacing w:before="22"/>
                      <w:ind w:left="47" w:right="0" w:firstLine="0"/>
                      <w:jc w:val="left"/>
                      <w:rPr>
                        <w:color w:val="000000"/>
                        <w:sz w:val="10"/>
                      </w:rPr>
                    </w:pPr>
                    <w:r>
                      <w:rPr>
                        <w:color w:val="003F3F"/>
                        <w:w w:val="105"/>
                        <w:sz w:val="10"/>
                      </w:rPr>
                      <w:t>+</w:t>
                    </w:r>
                    <w:r>
                      <w:rPr>
                        <w:color w:val="003F3F"/>
                        <w:spacing w:val="32"/>
                        <w:w w:val="105"/>
                        <w:sz w:val="10"/>
                      </w:rPr>
                      <w:t>  </w:t>
                    </w:r>
                    <w:r>
                      <w:rPr>
                        <w:color w:val="003F3F"/>
                        <w:w w:val="105"/>
                        <w:sz w:val="10"/>
                      </w:rPr>
                      <w:t>LogWarn():</w:t>
                    </w:r>
                    <w:r>
                      <w:rPr>
                        <w:color w:val="003F3F"/>
                        <w:spacing w:val="7"/>
                        <w:w w:val="105"/>
                        <w:sz w:val="10"/>
                      </w:rPr>
                      <w:t> </w:t>
                    </w:r>
                    <w:r>
                      <w:rPr>
                        <w:color w:val="003F3F"/>
                        <w:spacing w:val="-2"/>
                        <w:w w:val="105"/>
                        <w:sz w:val="10"/>
                      </w:rPr>
                      <w:t>LogStream</w:t>
                    </w:r>
                  </w:p>
                  <w:p>
                    <w:pPr>
                      <w:spacing w:before="22"/>
                      <w:ind w:left="47" w:right="0" w:firstLine="0"/>
                      <w:jc w:val="left"/>
                      <w:rPr>
                        <w:color w:val="000000"/>
                        <w:sz w:val="10"/>
                      </w:rPr>
                    </w:pPr>
                    <w:r>
                      <w:rPr>
                        <w:color w:val="003F3F"/>
                        <w:w w:val="105"/>
                        <w:sz w:val="10"/>
                      </w:rPr>
                      <w:t>+</w:t>
                    </w:r>
                    <w:r>
                      <w:rPr>
                        <w:color w:val="003F3F"/>
                        <w:spacing w:val="38"/>
                        <w:w w:val="105"/>
                        <w:sz w:val="10"/>
                      </w:rPr>
                      <w:t>  </w:t>
                    </w:r>
                    <w:r>
                      <w:rPr>
                        <w:color w:val="003F3F"/>
                        <w:w w:val="105"/>
                        <w:sz w:val="10"/>
                      </w:rPr>
                      <w:t>WithLevel():</w:t>
                    </w:r>
                    <w:r>
                      <w:rPr>
                        <w:color w:val="003F3F"/>
                        <w:spacing w:val="10"/>
                        <w:w w:val="105"/>
                        <w:sz w:val="10"/>
                      </w:rPr>
                      <w:t> </w:t>
                    </w:r>
                    <w:r>
                      <w:rPr>
                        <w:color w:val="003F3F"/>
                        <w:spacing w:val="-2"/>
                        <w:w w:val="105"/>
                        <w:sz w:val="10"/>
                      </w:rPr>
                      <w:t>LogStream</w:t>
                    </w:r>
                  </w:p>
                </w:txbxContent>
              </v:textbox>
              <v:fill type="solid"/>
              <v:stroke dashstyle="solid"/>
              <w10:wrap type="none"/>
            </v:shape>
            <v:shape style="position:absolute;left:5;top:162;width:1694;height:403" type="#_x0000_t202" id="docshape1008" filled="true" fillcolor="#fcf2e3" stroked="true" strokeweight=".528965pt" strokecolor="#000000">
              <v:textbox inset="0,0,0,0">
                <w:txbxContent>
                  <w:p>
                    <w:pPr>
                      <w:spacing w:line="285" w:lineRule="auto" w:before="62"/>
                      <w:ind w:left="269" w:right="111" w:hanging="170"/>
                      <w:jc w:val="left"/>
                      <w:rPr>
                        <w:color w:val="000000"/>
                        <w:sz w:val="10"/>
                      </w:rPr>
                    </w:pPr>
                    <w:r>
                      <w:rPr>
                        <w:color w:val="000000"/>
                        <w:spacing w:val="-2"/>
                        <w:w w:val="105"/>
                        <w:sz w:val="10"/>
                      </w:rPr>
                      <w:t>«aapAPI,aapNativeInterface»</w:t>
                    </w:r>
                    <w:r>
                      <w:rPr>
                        <w:color w:val="000000"/>
                        <w:spacing w:val="40"/>
                        <w:w w:val="105"/>
                        <w:sz w:val="10"/>
                      </w:rPr>
                      <w:t> </w:t>
                    </w:r>
                    <w:r>
                      <w:rPr>
                        <w:color w:val="000000"/>
                        <w:w w:val="105"/>
                        <w:sz w:val="10"/>
                      </w:rPr>
                      <w:t>Log and Trace::Logger</w:t>
                    </w:r>
                  </w:p>
                </w:txbxContent>
              </v:textbox>
              <v:fill type="solid"/>
              <v:stroke dashstyle="solid"/>
              <w10:wrap type="none"/>
            </v:shape>
          </v:group>
        </w:pict>
      </w:r>
      <w:r>
        <w:rPr>
          <w:sz w:val="20"/>
        </w:rPr>
      </w:r>
      <w:r>
        <w:rPr>
          <w:rFonts w:ascii="Times New Roman"/>
          <w:spacing w:val="29"/>
          <w:sz w:val="20"/>
        </w:rPr>
        <w:t> </w:t>
      </w:r>
      <w:r>
        <w:rPr>
          <w:spacing w:val="29"/>
          <w:position w:val="106"/>
          <w:sz w:val="20"/>
        </w:rPr>
        <w:pict>
          <v:group style="width:69.350pt;height:98.35pt;mso-position-horizontal-relative:char;mso-position-vertical-relative:line" id="docshapegroup1009" coordorigin="0,0" coordsize="1387,1967">
            <v:line style="position:absolute" from="692,163" to="692,90" stroked="true" strokeweight=".528965pt" strokecolor="#000000">
              <v:stroke dashstyle="solid"/>
            </v:line>
            <v:shape style="position:absolute;left:639;top:5;width:106;height:158" id="docshape1010" coordorigin="640,5" coordsize="106,158" path="m692,163l640,5m692,163l745,5e" filled="false" stroked="true" strokeweight=".528965pt" strokecolor="#000000">
              <v:path arrowok="t"/>
              <v:stroke dashstyle="solid"/>
            </v:shape>
            <v:shape style="position:absolute;left:5;top:162;width:1377;height:1799" type="#_x0000_t202" id="docshape1011" filled="true" fillcolor="#fcf2e3" stroked="true" strokeweight=".528965pt" strokecolor="#000000">
              <v:textbox inset="0,0,0,0">
                <w:txbxContent>
                  <w:p>
                    <w:pPr>
                      <w:spacing w:line="285" w:lineRule="auto" w:before="62"/>
                      <w:ind w:left="354" w:right="98" w:hanging="21"/>
                      <w:jc w:val="left"/>
                      <w:rPr>
                        <w:color w:val="000000"/>
                        <w:sz w:val="10"/>
                      </w:rPr>
                    </w:pPr>
                    <w:r>
                      <w:rPr>
                        <w:color w:val="000000"/>
                        <w:spacing w:val="-2"/>
                        <w:w w:val="105"/>
                        <w:sz w:val="10"/>
                      </w:rPr>
                      <w:t>«aapInternal»</w:t>
                    </w:r>
                    <w:r>
                      <w:rPr>
                        <w:color w:val="000000"/>
                        <w:spacing w:val="40"/>
                        <w:w w:val="105"/>
                        <w:sz w:val="10"/>
                      </w:rPr>
                      <w:t> </w:t>
                    </w:r>
                    <w:r>
                      <w:rPr>
                        <w:color w:val="000000"/>
                        <w:w w:val="105"/>
                        <w:sz w:val="10"/>
                      </w:rPr>
                      <w:t>TCP/IP</w:t>
                    </w:r>
                    <w:r>
                      <w:rPr>
                        <w:color w:val="000000"/>
                        <w:spacing w:val="7"/>
                        <w:w w:val="105"/>
                        <w:sz w:val="10"/>
                      </w:rPr>
                      <w:t> </w:t>
                    </w:r>
                    <w:r>
                      <w:rPr>
                        <w:color w:val="000000"/>
                        <w:w w:val="105"/>
                        <w:sz w:val="10"/>
                      </w:rPr>
                      <w:t>Stack</w:t>
                    </w:r>
                  </w:p>
                </w:txbxContent>
              </v:textbox>
              <v:fill type="solid"/>
              <v:stroke dashstyle="solid"/>
              <w10:wrap type="none"/>
            </v:shape>
          </v:group>
        </w:pict>
      </w:r>
      <w:r>
        <w:rPr>
          <w:spacing w:val="29"/>
          <w:position w:val="106"/>
          <w:sz w:val="20"/>
        </w:rPr>
      </w:r>
    </w:p>
    <w:p>
      <w:pPr>
        <w:spacing w:before="48"/>
        <w:ind w:left="271" w:right="308" w:firstLine="0"/>
        <w:jc w:val="center"/>
        <w:rPr>
          <w:b/>
          <w:sz w:val="22"/>
        </w:rPr>
      </w:pPr>
      <w:r>
        <w:rPr/>
        <w:pict>
          <v:group style="position:absolute;margin-left:307.712433pt;margin-top:-54.87009pt;width:69.350pt;height:53.4pt;mso-position-horizontal-relative:page;mso-position-vertical-relative:paragraph;z-index:-29964800" id="docshapegroup1012" coordorigin="6154,-1097" coordsize="1387,1068">
            <v:rect style="position:absolute;left:6159;top:-670;width:1377;height:635" id="docshape1013" filled="true" fillcolor="#fcf2e3" stroked="false">
              <v:fill type="solid"/>
            </v:rect>
            <v:shape style="position:absolute;left:7328;top:-623;width:159;height:191" type="#_x0000_t75" id="docshape1014" stroked="false">
              <v:imagedata r:id="rId108" o:title=""/>
            </v:shape>
            <v:shape style="position:absolute;left:6846;top:-1093;width:2;height:423" id="docshape1015" coordorigin="6847,-1092" coordsize="0,423" path="m6847,-1092l6847,-1017m6847,-975l6847,-902m6847,-860l6847,-785m6847,-743l6847,-670e" filled="false" stroked="true" strokeweight=".528965pt" strokecolor="#000000">
              <v:path arrowok="t"/>
              <v:stroke dashstyle="solid"/>
            </v:shape>
            <v:shape style="position:absolute;left:6783;top:-1093;width:128;height:158" id="docshape1016" coordorigin="6784,-1092" coordsize="128,158" path="m6847,-1092l6784,-934,6911,-934,6847,-1092xe" filled="true" fillcolor="#fcf2e3" stroked="false">
              <v:path arrowok="t"/>
              <v:fill type="solid"/>
            </v:shape>
            <v:shape style="position:absolute;left:6783;top:-1093;width:128;height:158" id="docshape1017" coordorigin="6784,-1092" coordsize="128,158" path="m6911,-934l6784,-934,6847,-1092,6911,-934xe" filled="false" stroked="true" strokeweight=".528965pt" strokecolor="#000000">
              <v:path arrowok="t"/>
              <v:stroke dashstyle="solid"/>
            </v:shape>
            <v:shape style="position:absolute;left:6159;top:-670;width:1377;height:635" type="#_x0000_t202" id="docshape1018" filled="false" stroked="true" strokeweight=".528965pt" strokecolor="#000000">
              <v:textbox inset="0,0,0,0">
                <w:txbxContent>
                  <w:p>
                    <w:pPr>
                      <w:spacing w:before="95"/>
                      <w:ind w:left="132" w:right="0" w:firstLine="0"/>
                      <w:jc w:val="left"/>
                      <w:rPr>
                        <w:sz w:val="10"/>
                      </w:rPr>
                    </w:pPr>
                    <w:r>
                      <w:rPr>
                        <w:w w:val="105"/>
                        <w:sz w:val="10"/>
                      </w:rPr>
                      <w:t>Operating</w:t>
                    </w:r>
                    <w:r>
                      <w:rPr>
                        <w:spacing w:val="34"/>
                        <w:w w:val="105"/>
                        <w:sz w:val="10"/>
                      </w:rPr>
                      <w:t> </w:t>
                    </w:r>
                    <w:r>
                      <w:rPr>
                        <w:spacing w:val="-2"/>
                        <w:w w:val="105"/>
                        <w:sz w:val="10"/>
                      </w:rPr>
                      <w:t>System</w:t>
                    </w:r>
                  </w:p>
                </w:txbxContent>
              </v:textbox>
              <v:stroke dashstyle="solid"/>
              <w10:wrap type="none"/>
            </v:shape>
            <w10:wrap type="none"/>
          </v:group>
        </w:pict>
      </w:r>
      <w:r>
        <w:rPr/>
        <w:pict>
          <v:line style="position:absolute;mso-position-horizontal-relative:page;mso-position-vertical-relative:paragraph;z-index:-29964288" from="259.881866pt,-150.290328pt" to="259.881866pt,-154.028809pt" stroked="true" strokeweight=".528965pt" strokecolor="#000000">
            <v:stroke dashstyle="solid"/>
            <w10:wrap type="none"/>
          </v:line>
        </w:pict>
      </w:r>
      <w:r>
        <w:rPr/>
        <w:pict>
          <v:line style="position:absolute;mso-position-horizontal-relative:page;mso-position-vertical-relative:paragraph;z-index:-29963776" from="342.330536pt,-153.826721pt" to="342.330536pt,-150.290321pt" stroked="true" strokeweight=".528965pt" strokecolor="#000000">
            <v:stroke dashstyle="solid"/>
            <w10:wrap type="none"/>
          </v:line>
        </w:pict>
      </w:r>
      <w:r>
        <w:rPr>
          <w:b/>
          <w:sz w:val="22"/>
        </w:rPr>
        <w:t>Figure</w:t>
      </w:r>
      <w:r>
        <w:rPr>
          <w:b/>
          <w:spacing w:val="-10"/>
          <w:sz w:val="22"/>
        </w:rPr>
        <w:t> </w:t>
      </w:r>
      <w:r>
        <w:rPr>
          <w:b/>
          <w:sz w:val="22"/>
        </w:rPr>
        <w:t>9.30:</w:t>
      </w:r>
      <w:r>
        <w:rPr>
          <w:b/>
          <w:spacing w:val="3"/>
          <w:sz w:val="22"/>
        </w:rPr>
        <w:t> </w:t>
      </w:r>
      <w:r>
        <w:rPr>
          <w:b/>
          <w:sz w:val="22"/>
        </w:rPr>
        <w:t>Interfaces</w:t>
      </w:r>
      <w:r>
        <w:rPr>
          <w:b/>
          <w:spacing w:val="-10"/>
          <w:sz w:val="22"/>
        </w:rPr>
        <w:t> </w:t>
      </w:r>
      <w:r>
        <w:rPr>
          <w:b/>
          <w:sz w:val="22"/>
        </w:rPr>
        <w:t>required</w:t>
      </w:r>
      <w:r>
        <w:rPr>
          <w:b/>
          <w:spacing w:val="-9"/>
          <w:sz w:val="22"/>
        </w:rPr>
        <w:t> </w:t>
      </w:r>
      <w:r>
        <w:rPr>
          <w:b/>
          <w:sz w:val="22"/>
        </w:rPr>
        <w:t>by</w:t>
      </w:r>
      <w:r>
        <w:rPr>
          <w:b/>
          <w:spacing w:val="-9"/>
          <w:sz w:val="22"/>
        </w:rPr>
        <w:t> </w:t>
      </w:r>
      <w:r>
        <w:rPr>
          <w:b/>
          <w:sz w:val="22"/>
        </w:rPr>
        <w:t>Network</w:t>
      </w:r>
      <w:r>
        <w:rPr>
          <w:b/>
          <w:spacing w:val="-10"/>
          <w:sz w:val="22"/>
        </w:rPr>
        <w:t> </w:t>
      </w:r>
      <w:r>
        <w:rPr>
          <w:b/>
          <w:spacing w:val="-2"/>
          <w:sz w:val="22"/>
        </w:rPr>
        <w:t>Management</w:t>
      </w:r>
    </w:p>
    <w:p>
      <w:pPr>
        <w:pStyle w:val="BodyText"/>
        <w:rPr>
          <w:b/>
          <w:sz w:val="20"/>
        </w:rPr>
      </w:pPr>
    </w:p>
    <w:p>
      <w:pPr>
        <w:pStyle w:val="BodyText"/>
        <w:spacing w:before="8"/>
        <w:rPr>
          <w:b/>
          <w:sz w:val="23"/>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13"/>
        <w:gridCol w:w="5431"/>
      </w:tblGrid>
      <w:tr>
        <w:trPr>
          <w:trHeight w:val="265" w:hRule="atLeast"/>
        </w:trPr>
        <w:tc>
          <w:tcPr>
            <w:tcW w:w="3613" w:type="dxa"/>
            <w:shd w:val="clear" w:color="auto" w:fill="E5E5E5"/>
          </w:tcPr>
          <w:p>
            <w:pPr>
              <w:pStyle w:val="TableParagraph"/>
              <w:spacing w:before="26"/>
              <w:rPr>
                <w:b/>
                <w:i/>
                <w:sz w:val="16"/>
              </w:rPr>
            </w:pPr>
            <w:r>
              <w:rPr>
                <w:b/>
                <w:i/>
                <w:spacing w:val="-2"/>
                <w:sz w:val="16"/>
              </w:rPr>
              <w:t>Interface</w:t>
            </w:r>
          </w:p>
        </w:tc>
        <w:tc>
          <w:tcPr>
            <w:tcW w:w="5431" w:type="dxa"/>
            <w:shd w:val="clear" w:color="auto" w:fill="E5E5E5"/>
          </w:tcPr>
          <w:p>
            <w:pPr>
              <w:pStyle w:val="TableParagraph"/>
              <w:spacing w:before="22"/>
              <w:rPr>
                <w:b/>
                <w:i/>
                <w:sz w:val="16"/>
              </w:rPr>
            </w:pPr>
            <w:r>
              <w:rPr>
                <w:b/>
                <w:i/>
                <w:spacing w:val="-2"/>
                <w:sz w:val="16"/>
              </w:rPr>
              <w:t>Purpose</w:t>
            </w:r>
          </w:p>
        </w:tc>
      </w:tr>
      <w:tr>
        <w:trPr>
          <w:trHeight w:val="427" w:hRule="atLeast"/>
        </w:trPr>
        <w:tc>
          <w:tcPr>
            <w:tcW w:w="3613" w:type="dxa"/>
          </w:tcPr>
          <w:p>
            <w:pPr>
              <w:pStyle w:val="TableParagraph"/>
              <w:spacing w:before="27"/>
              <w:rPr>
                <w:sz w:val="16"/>
              </w:rPr>
            </w:pPr>
            <w:r>
              <w:rPr>
                <w:sz w:val="16"/>
              </w:rPr>
              <w:t>TCP/IP</w:t>
            </w:r>
            <w:r>
              <w:rPr>
                <w:spacing w:val="-7"/>
                <w:sz w:val="16"/>
              </w:rPr>
              <w:t> </w:t>
            </w:r>
            <w:r>
              <w:rPr>
                <w:spacing w:val="-2"/>
                <w:sz w:val="16"/>
              </w:rPr>
              <w:t>Stack</w:t>
            </w:r>
          </w:p>
        </w:tc>
        <w:tc>
          <w:tcPr>
            <w:tcW w:w="5431" w:type="dxa"/>
          </w:tcPr>
          <w:p>
            <w:pPr>
              <w:pStyle w:val="TableParagraph"/>
              <w:spacing w:line="230" w:lineRule="auto" w:before="32"/>
              <w:rPr>
                <w:sz w:val="16"/>
              </w:rPr>
            </w:pPr>
            <w:hyperlink w:history="true" w:anchor="_bookmark112">
              <w:r>
                <w:rPr>
                  <w:rFonts w:ascii="Courier New"/>
                  <w:color w:val="0000FF"/>
                  <w:sz w:val="16"/>
                </w:rPr>
                <w:t>Network</w:t>
              </w:r>
              <w:r>
                <w:rPr>
                  <w:rFonts w:ascii="Courier New"/>
                  <w:color w:val="0000FF"/>
                  <w:spacing w:val="-14"/>
                  <w:sz w:val="16"/>
                </w:rPr>
                <w:t> </w:t>
              </w:r>
              <w:r>
                <w:rPr>
                  <w:rFonts w:ascii="Courier New"/>
                  <w:color w:val="0000FF"/>
                  <w:sz w:val="16"/>
                </w:rPr>
                <w:t>Management</w:t>
              </w:r>
              <w:r>
                <w:rPr>
                  <w:rFonts w:ascii="Courier New"/>
                  <w:color w:val="0000FF"/>
                  <w:spacing w:val="-52"/>
                  <w:sz w:val="16"/>
                </w:rPr>
                <w:t> </w:t>
              </w:r>
            </w:hyperlink>
            <w:r>
              <w:rPr>
                <w:sz w:val="16"/>
              </w:rPr>
              <w:t>should</w:t>
            </w:r>
            <w:r>
              <w:rPr>
                <w:spacing w:val="-5"/>
                <w:sz w:val="16"/>
              </w:rPr>
              <w:t> </w:t>
            </w:r>
            <w:r>
              <w:rPr>
                <w:sz w:val="16"/>
              </w:rPr>
              <w:t>use</w:t>
            </w:r>
            <w:r>
              <w:rPr>
                <w:spacing w:val="-5"/>
                <w:sz w:val="16"/>
              </w:rPr>
              <w:t> </w:t>
            </w:r>
            <w:r>
              <w:rPr>
                <w:sz w:val="16"/>
              </w:rPr>
              <w:t>this</w:t>
            </w:r>
            <w:r>
              <w:rPr>
                <w:spacing w:val="-5"/>
                <w:sz w:val="16"/>
              </w:rPr>
              <w:t> </w:t>
            </w:r>
            <w:r>
              <w:rPr>
                <w:sz w:val="16"/>
              </w:rPr>
              <w:t>interface</w:t>
            </w:r>
            <w:r>
              <w:rPr>
                <w:spacing w:val="-5"/>
                <w:sz w:val="16"/>
              </w:rPr>
              <w:t> </w:t>
            </w:r>
            <w:r>
              <w:rPr>
                <w:sz w:val="16"/>
              </w:rPr>
              <w:t>to</w:t>
            </w:r>
            <w:r>
              <w:rPr>
                <w:spacing w:val="-5"/>
                <w:sz w:val="16"/>
              </w:rPr>
              <w:t> </w:t>
            </w:r>
            <w:r>
              <w:rPr>
                <w:sz w:val="16"/>
              </w:rPr>
              <w:t>set</w:t>
            </w:r>
            <w:r>
              <w:rPr>
                <w:spacing w:val="-5"/>
                <w:sz w:val="16"/>
              </w:rPr>
              <w:t> </w:t>
            </w:r>
            <w:r>
              <w:rPr>
                <w:sz w:val="16"/>
              </w:rPr>
              <w:t>and</w:t>
            </w:r>
            <w:r>
              <w:rPr>
                <w:spacing w:val="-5"/>
                <w:sz w:val="16"/>
              </w:rPr>
              <w:t> </w:t>
            </w:r>
            <w:r>
              <w:rPr>
                <w:sz w:val="16"/>
              </w:rPr>
              <w:t>to</w:t>
            </w:r>
            <w:r>
              <w:rPr>
                <w:spacing w:val="-5"/>
                <w:sz w:val="16"/>
              </w:rPr>
              <w:t> </w:t>
            </w:r>
            <w:r>
              <w:rPr>
                <w:sz w:val="16"/>
              </w:rPr>
              <w:t>determine the status of IP-based networks.</w:t>
            </w:r>
          </w:p>
        </w:tc>
      </w:tr>
      <w:tr>
        <w:trPr>
          <w:trHeight w:val="461" w:hRule="atLeast"/>
        </w:trPr>
        <w:tc>
          <w:tcPr>
            <w:tcW w:w="3613" w:type="dxa"/>
          </w:tcPr>
          <w:p>
            <w:pPr>
              <w:pStyle w:val="TableParagraph"/>
              <w:spacing w:before="23"/>
              <w:rPr>
                <w:sz w:val="16"/>
              </w:rPr>
            </w:pPr>
            <w:hyperlink w:history="true" w:anchor="_bookmark90">
              <w:r>
                <w:rPr>
                  <w:color w:val="0000FF"/>
                  <w:sz w:val="16"/>
                </w:rPr>
                <w:t>Log</w:t>
              </w:r>
              <w:r>
                <w:rPr>
                  <w:color w:val="0000FF"/>
                  <w:spacing w:val="-4"/>
                  <w:sz w:val="16"/>
                </w:rPr>
                <w:t> </w:t>
              </w:r>
              <w:r>
                <w:rPr>
                  <w:color w:val="0000FF"/>
                  <w:sz w:val="16"/>
                </w:rPr>
                <w:t>and</w:t>
              </w:r>
              <w:r>
                <w:rPr>
                  <w:color w:val="0000FF"/>
                  <w:spacing w:val="-4"/>
                  <w:sz w:val="16"/>
                </w:rPr>
                <w:t> </w:t>
              </w:r>
              <w:r>
                <w:rPr>
                  <w:color w:val="0000FF"/>
                  <w:spacing w:val="-2"/>
                  <w:sz w:val="16"/>
                </w:rPr>
                <w:t>Trace</w:t>
              </w:r>
            </w:hyperlink>
            <w:r>
              <w:rPr>
                <w:spacing w:val="-2"/>
                <w:sz w:val="16"/>
              </w:rPr>
              <w:t>::</w:t>
            </w:r>
            <w:hyperlink w:history="true" w:anchor="_bookmark91">
              <w:r>
                <w:rPr>
                  <w:color w:val="0000FF"/>
                  <w:spacing w:val="-2"/>
                  <w:sz w:val="16"/>
                </w:rPr>
                <w:t>Logger</w:t>
              </w:r>
            </w:hyperlink>
          </w:p>
        </w:tc>
        <w:tc>
          <w:tcPr>
            <w:tcW w:w="5431" w:type="dxa"/>
          </w:tcPr>
          <w:p>
            <w:pPr>
              <w:pStyle w:val="TableParagraph"/>
              <w:spacing w:line="230" w:lineRule="auto" w:before="32"/>
              <w:rPr>
                <w:sz w:val="16"/>
              </w:rPr>
            </w:pPr>
            <w:hyperlink w:history="true" w:anchor="_bookmark112">
              <w:r>
                <w:rPr>
                  <w:rFonts w:ascii="Courier New"/>
                  <w:color w:val="0000FF"/>
                  <w:sz w:val="16"/>
                </w:rPr>
                <w:t>Network</w:t>
              </w:r>
              <w:r>
                <w:rPr>
                  <w:rFonts w:ascii="Courier New"/>
                  <w:color w:val="0000FF"/>
                  <w:spacing w:val="-19"/>
                  <w:sz w:val="16"/>
                </w:rPr>
                <w:t> </w:t>
              </w:r>
              <w:r>
                <w:rPr>
                  <w:rFonts w:ascii="Courier New"/>
                  <w:color w:val="0000FF"/>
                  <w:sz w:val="16"/>
                </w:rPr>
                <w:t>Management</w:t>
              </w:r>
              <w:r>
                <w:rPr>
                  <w:rFonts w:ascii="Courier New"/>
                  <w:color w:val="0000FF"/>
                  <w:spacing w:val="-52"/>
                  <w:sz w:val="16"/>
                </w:rPr>
                <w:t> </w:t>
              </w:r>
            </w:hyperlink>
            <w:r>
              <w:rPr>
                <w:sz w:val="16"/>
              </w:rPr>
              <w:t>shall</w:t>
            </w:r>
            <w:r>
              <w:rPr>
                <w:spacing w:val="-7"/>
                <w:sz w:val="16"/>
              </w:rPr>
              <w:t> </w:t>
            </w:r>
            <w:r>
              <w:rPr>
                <w:sz w:val="16"/>
              </w:rPr>
              <w:t>use</w:t>
            </w:r>
            <w:r>
              <w:rPr>
                <w:spacing w:val="-7"/>
                <w:sz w:val="16"/>
              </w:rPr>
              <w:t> </w:t>
            </w:r>
            <w:r>
              <w:rPr>
                <w:sz w:val="16"/>
              </w:rPr>
              <w:t>this</w:t>
            </w:r>
            <w:r>
              <w:rPr>
                <w:spacing w:val="-7"/>
                <w:sz w:val="16"/>
              </w:rPr>
              <w:t> </w:t>
            </w:r>
            <w:r>
              <w:rPr>
                <w:sz w:val="16"/>
              </w:rPr>
              <w:t>interface</w:t>
            </w:r>
            <w:r>
              <w:rPr>
                <w:spacing w:val="-7"/>
                <w:sz w:val="16"/>
              </w:rPr>
              <w:t> </w:t>
            </w:r>
            <w:r>
              <w:rPr>
                <w:sz w:val="16"/>
              </w:rPr>
              <w:t>to</w:t>
            </w:r>
            <w:r>
              <w:rPr>
                <w:spacing w:val="-7"/>
                <w:sz w:val="16"/>
              </w:rPr>
              <w:t> </w:t>
            </w:r>
            <w:r>
              <w:rPr>
                <w:sz w:val="16"/>
              </w:rPr>
              <w:t>log</w:t>
            </w:r>
            <w:r>
              <w:rPr>
                <w:spacing w:val="-7"/>
                <w:sz w:val="16"/>
              </w:rPr>
              <w:t> </w:t>
            </w:r>
            <w:r>
              <w:rPr>
                <w:sz w:val="16"/>
              </w:rPr>
              <w:t>standardized </w:t>
            </w:r>
            <w:r>
              <w:rPr>
                <w:spacing w:val="-2"/>
                <w:sz w:val="16"/>
              </w:rPr>
              <w:t>messages.</w:t>
            </w:r>
          </w:p>
        </w:tc>
      </w:tr>
      <w:tr>
        <w:trPr>
          <w:trHeight w:val="428" w:hRule="atLeast"/>
        </w:trPr>
        <w:tc>
          <w:tcPr>
            <w:tcW w:w="3613" w:type="dxa"/>
          </w:tcPr>
          <w:p>
            <w:pPr>
              <w:pStyle w:val="TableParagraph"/>
              <w:spacing w:before="27"/>
              <w:rPr>
                <w:sz w:val="16"/>
              </w:rPr>
            </w:pPr>
            <w:hyperlink w:history="true" w:anchor="_bookmark210">
              <w:r>
                <w:rPr>
                  <w:color w:val="0000FF"/>
                  <w:spacing w:val="-2"/>
                  <w:sz w:val="16"/>
                </w:rPr>
                <w:t>Registry</w:t>
              </w:r>
            </w:hyperlink>
            <w:r>
              <w:rPr>
                <w:spacing w:val="-2"/>
                <w:sz w:val="16"/>
              </w:rPr>
              <w:t>::</w:t>
            </w:r>
            <w:hyperlink w:history="true" w:anchor="_bookmark211">
              <w:r>
                <w:rPr>
                  <w:color w:val="0000FF"/>
                  <w:spacing w:val="-2"/>
                  <w:sz w:val="16"/>
                </w:rPr>
                <w:t>ManifestAccessor</w:t>
              </w:r>
            </w:hyperlink>
          </w:p>
        </w:tc>
        <w:tc>
          <w:tcPr>
            <w:tcW w:w="5431" w:type="dxa"/>
          </w:tcPr>
          <w:p>
            <w:pPr>
              <w:pStyle w:val="TableParagraph"/>
              <w:spacing w:line="194" w:lineRule="exact" w:before="27"/>
              <w:rPr>
                <w:sz w:val="16"/>
              </w:rPr>
            </w:pPr>
            <w:hyperlink w:history="true" w:anchor="_bookmark112">
              <w:r>
                <w:rPr>
                  <w:rFonts w:ascii="Courier New"/>
                  <w:color w:val="0000FF"/>
                  <w:sz w:val="16"/>
                </w:rPr>
                <w:t>Network</w:t>
              </w:r>
              <w:r>
                <w:rPr>
                  <w:rFonts w:ascii="Courier New"/>
                  <w:color w:val="0000FF"/>
                  <w:spacing w:val="-14"/>
                  <w:sz w:val="16"/>
                </w:rPr>
                <w:t> </w:t>
              </w:r>
              <w:r>
                <w:rPr>
                  <w:rFonts w:ascii="Courier New"/>
                  <w:color w:val="0000FF"/>
                  <w:sz w:val="16"/>
                </w:rPr>
                <w:t>Management</w:t>
              </w:r>
              <w:r>
                <w:rPr>
                  <w:rFonts w:ascii="Courier New"/>
                  <w:color w:val="0000FF"/>
                  <w:spacing w:val="-52"/>
                  <w:sz w:val="16"/>
                </w:rPr>
                <w:t> </w:t>
              </w:r>
            </w:hyperlink>
            <w:r>
              <w:rPr>
                <w:sz w:val="16"/>
              </w:rPr>
              <w:t>shall</w:t>
            </w:r>
            <w:r>
              <w:rPr>
                <w:spacing w:val="-5"/>
                <w:sz w:val="16"/>
              </w:rPr>
              <w:t> </w:t>
            </w:r>
            <w:r>
              <w:rPr>
                <w:sz w:val="16"/>
              </w:rPr>
              <w:t>use</w:t>
            </w:r>
            <w:r>
              <w:rPr>
                <w:spacing w:val="-5"/>
                <w:sz w:val="16"/>
              </w:rPr>
              <w:t> </w:t>
            </w:r>
            <w:r>
              <w:rPr>
                <w:sz w:val="16"/>
              </w:rPr>
              <w:t>this</w:t>
            </w:r>
            <w:r>
              <w:rPr>
                <w:spacing w:val="-5"/>
                <w:sz w:val="16"/>
              </w:rPr>
              <w:t> </w:t>
            </w:r>
            <w:r>
              <w:rPr>
                <w:sz w:val="16"/>
              </w:rPr>
              <w:t>interface</w:t>
            </w:r>
            <w:r>
              <w:rPr>
                <w:spacing w:val="-5"/>
                <w:sz w:val="16"/>
              </w:rPr>
              <w:t> </w:t>
            </w:r>
            <w:r>
              <w:rPr>
                <w:sz w:val="16"/>
              </w:rPr>
              <w:t>to</w:t>
            </w:r>
            <w:r>
              <w:rPr>
                <w:spacing w:val="-5"/>
                <w:sz w:val="16"/>
              </w:rPr>
              <w:t> </w:t>
            </w:r>
            <w:r>
              <w:rPr>
                <w:sz w:val="16"/>
              </w:rPr>
              <w:t>read</w:t>
            </w:r>
            <w:r>
              <w:rPr>
                <w:spacing w:val="-5"/>
                <w:sz w:val="16"/>
              </w:rPr>
              <w:t> </w:t>
            </w:r>
            <w:r>
              <w:rPr>
                <w:sz w:val="16"/>
              </w:rPr>
              <w:t>information</w:t>
            </w:r>
            <w:r>
              <w:rPr>
                <w:spacing w:val="-5"/>
                <w:sz w:val="16"/>
              </w:rPr>
              <w:t> </w:t>
            </w:r>
            <w:r>
              <w:rPr>
                <w:spacing w:val="-2"/>
                <w:sz w:val="16"/>
              </w:rPr>
              <w:t>about</w:t>
            </w:r>
          </w:p>
          <w:p>
            <w:pPr>
              <w:pStyle w:val="TableParagraph"/>
              <w:spacing w:line="188" w:lineRule="exact" w:before="0"/>
              <w:rPr>
                <w:sz w:val="16"/>
              </w:rPr>
            </w:pPr>
            <w:r>
              <w:rPr>
                <w:rFonts w:ascii="Courier New"/>
                <w:sz w:val="16"/>
              </w:rPr>
              <w:t>NmNetworkHandle</w:t>
            </w:r>
            <w:r>
              <w:rPr>
                <w:sz w:val="16"/>
              </w:rPr>
              <w:t>s</w:t>
            </w:r>
            <w:r>
              <w:rPr>
                <w:spacing w:val="-8"/>
                <w:sz w:val="16"/>
              </w:rPr>
              <w:t> </w:t>
            </w:r>
            <w:r>
              <w:rPr>
                <w:sz w:val="16"/>
              </w:rPr>
              <w:t>from</w:t>
            </w:r>
            <w:r>
              <w:rPr>
                <w:spacing w:val="-8"/>
                <w:sz w:val="16"/>
              </w:rPr>
              <w:t> </w:t>
            </w:r>
            <w:r>
              <w:rPr>
                <w:sz w:val="16"/>
              </w:rPr>
              <w:t>the</w:t>
            </w:r>
            <w:r>
              <w:rPr>
                <w:spacing w:val="-8"/>
                <w:sz w:val="16"/>
              </w:rPr>
              <w:t> </w:t>
            </w:r>
            <w:r>
              <w:rPr>
                <w:rFonts w:ascii="Courier New"/>
                <w:spacing w:val="-2"/>
                <w:sz w:val="16"/>
              </w:rPr>
              <w:t>Manifest</w:t>
            </w:r>
            <w:r>
              <w:rPr>
                <w:spacing w:val="-2"/>
                <w:sz w:val="16"/>
              </w:rPr>
              <w:t>s.</w:t>
            </w:r>
          </w:p>
        </w:tc>
      </w:tr>
    </w:tbl>
    <w:p>
      <w:pPr>
        <w:spacing w:before="42"/>
        <w:ind w:left="271" w:right="308" w:firstLine="0"/>
        <w:jc w:val="center"/>
        <w:rPr>
          <w:b/>
          <w:sz w:val="22"/>
        </w:rPr>
      </w:pPr>
      <w:r>
        <w:rPr>
          <w:b/>
          <w:sz w:val="22"/>
        </w:rPr>
        <w:t>Table</w:t>
      </w:r>
      <w:r>
        <w:rPr>
          <w:b/>
          <w:spacing w:val="-13"/>
          <w:sz w:val="22"/>
        </w:rPr>
        <w:t> </w:t>
      </w:r>
      <w:r>
        <w:rPr>
          <w:b/>
          <w:sz w:val="22"/>
        </w:rPr>
        <w:t>9.11:</w:t>
      </w:r>
      <w:r>
        <w:rPr>
          <w:b/>
          <w:spacing w:val="-1"/>
          <w:sz w:val="22"/>
        </w:rPr>
        <w:t> </w:t>
      </w:r>
      <w:r>
        <w:rPr>
          <w:b/>
          <w:sz w:val="22"/>
        </w:rPr>
        <w:t>Interfaces</w:t>
      </w:r>
      <w:r>
        <w:rPr>
          <w:b/>
          <w:spacing w:val="-13"/>
          <w:sz w:val="22"/>
        </w:rPr>
        <w:t> </w:t>
      </w:r>
      <w:r>
        <w:rPr>
          <w:b/>
          <w:sz w:val="22"/>
        </w:rPr>
        <w:t>required</w:t>
      </w:r>
      <w:r>
        <w:rPr>
          <w:b/>
          <w:spacing w:val="-13"/>
          <w:sz w:val="22"/>
        </w:rPr>
        <w:t> </w:t>
      </w:r>
      <w:r>
        <w:rPr>
          <w:b/>
          <w:sz w:val="22"/>
        </w:rPr>
        <w:t>by</w:t>
      </w:r>
      <w:r>
        <w:rPr>
          <w:b/>
          <w:spacing w:val="-12"/>
          <w:sz w:val="22"/>
        </w:rPr>
        <w:t> </w:t>
      </w:r>
      <w:r>
        <w:rPr>
          <w:b/>
          <w:sz w:val="22"/>
        </w:rPr>
        <w:t>Network</w:t>
      </w:r>
      <w:r>
        <w:rPr>
          <w:b/>
          <w:spacing w:val="-13"/>
          <w:sz w:val="22"/>
        </w:rPr>
        <w:t> </w:t>
      </w:r>
      <w:r>
        <w:rPr>
          <w:b/>
          <w:spacing w:val="-2"/>
          <w:sz w:val="22"/>
        </w:rPr>
        <w:t>Management</w:t>
      </w:r>
    </w:p>
    <w:p>
      <w:pPr>
        <w:pStyle w:val="BodyText"/>
        <w:rPr>
          <w:b/>
          <w:sz w:val="26"/>
        </w:rPr>
      </w:pPr>
    </w:p>
    <w:p>
      <w:pPr>
        <w:pStyle w:val="BodyText"/>
        <w:rPr>
          <w:b/>
          <w:sz w:val="26"/>
        </w:rPr>
      </w:pPr>
    </w:p>
    <w:p>
      <w:pPr>
        <w:pStyle w:val="BodyText"/>
        <w:spacing w:before="9"/>
        <w:rPr>
          <w:b/>
          <w:sz w:val="32"/>
        </w:rPr>
      </w:pPr>
    </w:p>
    <w:p>
      <w:pPr>
        <w:pStyle w:val="Heading3"/>
        <w:numPr>
          <w:ilvl w:val="2"/>
          <w:numId w:val="4"/>
        </w:numPr>
        <w:tabs>
          <w:tab w:pos="928" w:val="left" w:leader="none"/>
          <w:tab w:pos="929" w:val="left" w:leader="none"/>
        </w:tabs>
        <w:spacing w:line="240" w:lineRule="auto" w:before="0" w:after="0"/>
        <w:ind w:left="928" w:right="0" w:hanging="772"/>
        <w:jc w:val="left"/>
      </w:pPr>
      <w:bookmarkStart w:name="9.3.3 Time Synchronization" w:id="173"/>
      <w:bookmarkEnd w:id="173"/>
      <w:r>
        <w:rPr>
          <w:b w:val="0"/>
        </w:rPr>
      </w:r>
      <w:bookmarkStart w:name="_bookmark114" w:id="174"/>
      <w:bookmarkEnd w:id="174"/>
      <w:r>
        <w:rPr/>
        <w:t>Time</w:t>
      </w:r>
      <w:r>
        <w:rPr>
          <w:spacing w:val="-7"/>
        </w:rPr>
        <w:t> </w:t>
      </w:r>
      <w:r>
        <w:rPr>
          <w:spacing w:val="-2"/>
        </w:rPr>
        <w:t>Synchronization</w:t>
      </w:r>
    </w:p>
    <w:p>
      <w:pPr>
        <w:pStyle w:val="BodyText"/>
        <w:rPr>
          <w:b/>
          <w:sz w:val="20"/>
        </w:rPr>
      </w:pPr>
    </w:p>
    <w:p>
      <w:pPr>
        <w:pStyle w:val="BodyText"/>
        <w:rPr>
          <w:b/>
          <w:sz w:val="20"/>
        </w:rPr>
      </w:pPr>
    </w:p>
    <w:p>
      <w:pPr>
        <w:pStyle w:val="BodyText"/>
        <w:spacing w:before="10" w:after="1"/>
        <w:rPr>
          <w:b/>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94"/>
        <w:gridCol w:w="7248"/>
      </w:tblGrid>
      <w:tr>
        <w:trPr>
          <w:trHeight w:val="270" w:hRule="atLeast"/>
        </w:trPr>
        <w:tc>
          <w:tcPr>
            <w:tcW w:w="1794" w:type="dxa"/>
            <w:shd w:val="clear" w:color="auto" w:fill="E5E5E5"/>
          </w:tcPr>
          <w:p>
            <w:pPr>
              <w:pStyle w:val="TableParagraph"/>
              <w:spacing w:before="23"/>
              <w:rPr>
                <w:b/>
                <w:i/>
                <w:sz w:val="16"/>
              </w:rPr>
            </w:pPr>
            <w:bookmarkStart w:name="_bookmark115" w:id="175"/>
            <w:bookmarkEnd w:id="175"/>
            <w:r>
              <w:rPr/>
            </w:r>
            <w:r>
              <w:rPr>
                <w:b/>
                <w:i/>
                <w:spacing w:val="-2"/>
                <w:sz w:val="16"/>
              </w:rPr>
              <w:t>Name:</w:t>
            </w:r>
          </w:p>
        </w:tc>
        <w:tc>
          <w:tcPr>
            <w:tcW w:w="7248" w:type="dxa"/>
          </w:tcPr>
          <w:p>
            <w:pPr>
              <w:pStyle w:val="TableParagraph"/>
              <w:spacing w:before="27"/>
              <w:ind w:left="125"/>
              <w:rPr>
                <w:sz w:val="16"/>
              </w:rPr>
            </w:pPr>
            <w:r>
              <w:rPr>
                <w:sz w:val="16"/>
              </w:rPr>
              <w:t>Time</w:t>
            </w:r>
            <w:r>
              <w:rPr>
                <w:spacing w:val="-5"/>
                <w:sz w:val="16"/>
              </w:rPr>
              <w:t> </w:t>
            </w:r>
            <w:r>
              <w:rPr>
                <w:spacing w:val="-2"/>
                <w:sz w:val="16"/>
              </w:rPr>
              <w:t>Synchronization</w:t>
            </w:r>
          </w:p>
        </w:tc>
      </w:tr>
      <w:tr>
        <w:trPr>
          <w:trHeight w:val="266" w:hRule="atLeast"/>
        </w:trPr>
        <w:tc>
          <w:tcPr>
            <w:tcW w:w="1794" w:type="dxa"/>
            <w:shd w:val="clear" w:color="auto" w:fill="E5E5E5"/>
          </w:tcPr>
          <w:p>
            <w:pPr>
              <w:pStyle w:val="TableParagraph"/>
              <w:spacing w:before="26"/>
              <w:rPr>
                <w:b/>
                <w:i/>
                <w:sz w:val="16"/>
              </w:rPr>
            </w:pPr>
            <w:r>
              <w:rPr>
                <w:b/>
                <w:i/>
                <w:sz w:val="16"/>
              </w:rPr>
              <w:t>Short</w:t>
            </w:r>
            <w:r>
              <w:rPr>
                <w:b/>
                <w:i/>
                <w:spacing w:val="-3"/>
                <w:sz w:val="16"/>
              </w:rPr>
              <w:t> </w:t>
            </w:r>
            <w:r>
              <w:rPr>
                <w:b/>
                <w:i/>
                <w:spacing w:val="-2"/>
                <w:sz w:val="16"/>
              </w:rPr>
              <w:t>Name:</w:t>
            </w:r>
          </w:p>
        </w:tc>
        <w:tc>
          <w:tcPr>
            <w:tcW w:w="7248" w:type="dxa"/>
          </w:tcPr>
          <w:p>
            <w:pPr>
              <w:pStyle w:val="TableParagraph"/>
              <w:spacing w:before="23"/>
              <w:ind w:left="125"/>
              <w:rPr>
                <w:sz w:val="16"/>
              </w:rPr>
            </w:pPr>
            <w:r>
              <w:rPr>
                <w:spacing w:val="-2"/>
                <w:sz w:val="16"/>
              </w:rPr>
              <w:t>tsync</w:t>
            </w:r>
          </w:p>
        </w:tc>
      </w:tr>
      <w:tr>
        <w:trPr>
          <w:trHeight w:val="271" w:hRule="atLeast"/>
        </w:trPr>
        <w:tc>
          <w:tcPr>
            <w:tcW w:w="1794" w:type="dxa"/>
            <w:shd w:val="clear" w:color="auto" w:fill="E5E5E5"/>
          </w:tcPr>
          <w:p>
            <w:pPr>
              <w:pStyle w:val="TableParagraph"/>
              <w:spacing w:before="26"/>
              <w:rPr>
                <w:b/>
                <w:i/>
                <w:sz w:val="16"/>
              </w:rPr>
            </w:pPr>
            <w:r>
              <w:rPr>
                <w:b/>
                <w:i/>
                <w:spacing w:val="-2"/>
                <w:sz w:val="16"/>
              </w:rPr>
              <w:t>Category:</w:t>
            </w:r>
          </w:p>
        </w:tc>
        <w:tc>
          <w:tcPr>
            <w:tcW w:w="7248" w:type="dxa"/>
          </w:tcPr>
          <w:p>
            <w:pPr>
              <w:pStyle w:val="TableParagraph"/>
              <w:spacing w:before="27"/>
              <w:ind w:left="125"/>
              <w:rPr>
                <w:sz w:val="16"/>
              </w:rPr>
            </w:pPr>
            <w:r>
              <w:rPr>
                <w:spacing w:val="-2"/>
                <w:sz w:val="16"/>
              </w:rPr>
              <w:t>Communication</w:t>
            </w:r>
          </w:p>
        </w:tc>
      </w:tr>
      <w:tr>
        <w:trPr>
          <w:trHeight w:val="235" w:hRule="atLeast"/>
        </w:trPr>
        <w:tc>
          <w:tcPr>
            <w:tcW w:w="1794" w:type="dxa"/>
            <w:shd w:val="clear" w:color="auto" w:fill="E5E5E5"/>
          </w:tcPr>
          <w:p>
            <w:pPr>
              <w:pStyle w:val="TableParagraph"/>
              <w:spacing w:before="23"/>
              <w:rPr>
                <w:b/>
                <w:i/>
                <w:sz w:val="16"/>
              </w:rPr>
            </w:pPr>
            <w:r>
              <w:rPr>
                <w:b/>
                <w:i/>
                <w:spacing w:val="-2"/>
                <w:sz w:val="16"/>
              </w:rPr>
              <w:t>Daemon-based:</w:t>
            </w:r>
          </w:p>
        </w:tc>
        <w:tc>
          <w:tcPr>
            <w:tcW w:w="7248" w:type="dxa"/>
          </w:tcPr>
          <w:p>
            <w:pPr>
              <w:pStyle w:val="TableParagraph"/>
              <w:spacing w:before="23"/>
              <w:ind w:left="125"/>
              <w:rPr>
                <w:sz w:val="16"/>
              </w:rPr>
            </w:pPr>
            <w:r>
              <w:rPr>
                <w:spacing w:val="-5"/>
                <w:sz w:val="16"/>
              </w:rPr>
              <w:t>Yes</w:t>
            </w:r>
          </w:p>
        </w:tc>
      </w:tr>
      <w:tr>
        <w:trPr>
          <w:trHeight w:val="840" w:hRule="atLeast"/>
        </w:trPr>
        <w:tc>
          <w:tcPr>
            <w:tcW w:w="1794" w:type="dxa"/>
            <w:shd w:val="clear" w:color="auto" w:fill="E5E5E5"/>
          </w:tcPr>
          <w:p>
            <w:pPr>
              <w:pStyle w:val="TableParagraph"/>
              <w:spacing w:before="26"/>
              <w:rPr>
                <w:b/>
                <w:i/>
                <w:sz w:val="16"/>
              </w:rPr>
            </w:pPr>
            <w:r>
              <w:rPr>
                <w:b/>
                <w:i/>
                <w:spacing w:val="-2"/>
                <w:sz w:val="16"/>
              </w:rPr>
              <w:t>Responsibilities:</w:t>
            </w:r>
          </w:p>
        </w:tc>
        <w:tc>
          <w:tcPr>
            <w:tcW w:w="7248" w:type="dxa"/>
          </w:tcPr>
          <w:p>
            <w:pPr>
              <w:pStyle w:val="TableParagraph"/>
              <w:spacing w:line="235" w:lineRule="auto" w:before="29"/>
              <w:ind w:left="125" w:right="110"/>
              <w:rPr>
                <w:sz w:val="16"/>
              </w:rPr>
            </w:pPr>
            <w:hyperlink w:history="true" w:anchor="_bookmark115">
              <w:r>
                <w:rPr>
                  <w:rFonts w:ascii="Courier New"/>
                  <w:color w:val="0000FF"/>
                  <w:sz w:val="16"/>
                </w:rPr>
                <w:t>Time Synchronization</w:t>
              </w:r>
              <w:r>
                <w:rPr>
                  <w:rFonts w:ascii="Courier New"/>
                  <w:color w:val="0000FF"/>
                  <w:spacing w:val="-38"/>
                  <w:sz w:val="16"/>
                </w:rPr>
                <w:t> </w:t>
              </w:r>
            </w:hyperlink>
            <w:r>
              <w:rPr>
                <w:sz w:val="16"/>
              </w:rPr>
              <w:t>provides synchronized time information in distributed applications. Synchronized time information between different applications and/or </w:t>
            </w:r>
            <w:r>
              <w:rPr>
                <w:rFonts w:ascii="Courier New"/>
                <w:sz w:val="16"/>
              </w:rPr>
              <w:t>Machine</w:t>
            </w:r>
            <w:r>
              <w:rPr>
                <w:sz w:val="16"/>
              </w:rPr>
              <w:t>s is of paramount importance</w:t>
            </w:r>
            <w:r>
              <w:rPr>
                <w:spacing w:val="-5"/>
                <w:sz w:val="16"/>
              </w:rPr>
              <w:t> </w:t>
            </w:r>
            <w:r>
              <w:rPr>
                <w:sz w:val="16"/>
              </w:rPr>
              <w:t>when</w:t>
            </w:r>
            <w:r>
              <w:rPr>
                <w:spacing w:val="-5"/>
                <w:sz w:val="16"/>
              </w:rPr>
              <w:t> </w:t>
            </w:r>
            <w:r>
              <w:rPr>
                <w:sz w:val="16"/>
              </w:rPr>
              <w:t>the</w:t>
            </w:r>
            <w:r>
              <w:rPr>
                <w:spacing w:val="-5"/>
                <w:sz w:val="16"/>
              </w:rPr>
              <w:t> </w:t>
            </w:r>
            <w:r>
              <w:rPr>
                <w:sz w:val="16"/>
              </w:rPr>
              <w:t>correlation</w:t>
            </w:r>
            <w:r>
              <w:rPr>
                <w:spacing w:val="-5"/>
                <w:sz w:val="16"/>
              </w:rPr>
              <w:t> </w:t>
            </w:r>
            <w:r>
              <w:rPr>
                <w:sz w:val="16"/>
              </w:rPr>
              <w:t>of</w:t>
            </w:r>
            <w:r>
              <w:rPr>
                <w:spacing w:val="-5"/>
                <w:sz w:val="16"/>
              </w:rPr>
              <w:t> </w:t>
            </w:r>
            <w:r>
              <w:rPr>
                <w:sz w:val="16"/>
              </w:rPr>
              <w:t>different</w:t>
            </w:r>
            <w:r>
              <w:rPr>
                <w:spacing w:val="-5"/>
                <w:sz w:val="16"/>
              </w:rPr>
              <w:t> </w:t>
            </w:r>
            <w:r>
              <w:rPr>
                <w:sz w:val="16"/>
              </w:rPr>
              <w:t>events</w:t>
            </w:r>
            <w:r>
              <w:rPr>
                <w:spacing w:val="-5"/>
                <w:sz w:val="16"/>
              </w:rPr>
              <w:t> </w:t>
            </w:r>
            <w:r>
              <w:rPr>
                <w:sz w:val="16"/>
              </w:rPr>
              <w:t>across</w:t>
            </w:r>
            <w:r>
              <w:rPr>
                <w:spacing w:val="-5"/>
                <w:sz w:val="16"/>
              </w:rPr>
              <w:t> </w:t>
            </w:r>
            <w:r>
              <w:rPr>
                <w:sz w:val="16"/>
              </w:rPr>
              <w:t>a</w:t>
            </w:r>
            <w:r>
              <w:rPr>
                <w:spacing w:val="-5"/>
                <w:sz w:val="16"/>
              </w:rPr>
              <w:t> </w:t>
            </w:r>
            <w:r>
              <w:rPr>
                <w:sz w:val="16"/>
              </w:rPr>
              <w:t>distributed</w:t>
            </w:r>
            <w:r>
              <w:rPr>
                <w:spacing w:val="-5"/>
                <w:sz w:val="16"/>
              </w:rPr>
              <w:t> </w:t>
            </w:r>
            <w:r>
              <w:rPr>
                <w:sz w:val="16"/>
              </w:rPr>
              <w:t>system</w:t>
            </w:r>
            <w:r>
              <w:rPr>
                <w:spacing w:val="-5"/>
                <w:sz w:val="16"/>
              </w:rPr>
              <w:t> </w:t>
            </w:r>
            <w:r>
              <w:rPr>
                <w:sz w:val="16"/>
              </w:rPr>
              <w:t>is</w:t>
            </w:r>
            <w:r>
              <w:rPr>
                <w:spacing w:val="-5"/>
                <w:sz w:val="16"/>
              </w:rPr>
              <w:t> </w:t>
            </w:r>
            <w:r>
              <w:rPr>
                <w:sz w:val="16"/>
              </w:rPr>
              <w:t>needed,</w:t>
            </w:r>
            <w:r>
              <w:rPr>
                <w:spacing w:val="-5"/>
                <w:sz w:val="16"/>
              </w:rPr>
              <w:t> </w:t>
            </w:r>
            <w:r>
              <w:rPr>
                <w:sz w:val="16"/>
              </w:rPr>
              <w:t>either</w:t>
            </w:r>
            <w:r>
              <w:rPr>
                <w:spacing w:val="-5"/>
                <w:sz w:val="16"/>
              </w:rPr>
              <w:t> </w:t>
            </w:r>
            <w:r>
              <w:rPr>
                <w:sz w:val="16"/>
              </w:rPr>
              <w:t>to be able to track such events in time or to trigger them at an accurate point in time.</w:t>
            </w:r>
          </w:p>
        </w:tc>
      </w:tr>
    </w:tbl>
    <w:p>
      <w:pPr>
        <w:spacing w:after="0" w:line="235" w:lineRule="auto"/>
        <w:rPr>
          <w:sz w:val="16"/>
        </w:rPr>
        <w:sectPr>
          <w:footerReference w:type="default" r:id="rId105"/>
          <w:pgSz w:w="11910" w:h="14140"/>
          <w:pgMar w:footer="0" w:header="0" w:top="280" w:bottom="280" w:left="1260" w:right="1220"/>
        </w:sectPr>
      </w:pPr>
    </w:p>
    <w:p>
      <w:pPr>
        <w:pStyle w:val="ListParagraph"/>
        <w:numPr>
          <w:ilvl w:val="3"/>
          <w:numId w:val="4"/>
        </w:numPr>
        <w:tabs>
          <w:tab w:pos="1127" w:val="left" w:leader="none"/>
          <w:tab w:pos="1128" w:val="left" w:leader="none"/>
        </w:tabs>
        <w:spacing w:line="240" w:lineRule="auto" w:before="90" w:after="0"/>
        <w:ind w:left="1127" w:right="0" w:hanging="971"/>
        <w:jc w:val="left"/>
        <w:rPr>
          <w:b/>
          <w:sz w:val="24"/>
        </w:rPr>
      </w:pPr>
      <w:r>
        <w:rPr>
          <w:b/>
          <w:sz w:val="24"/>
        </w:rPr>
        <w:t>Defined</w:t>
      </w:r>
      <w:r>
        <w:rPr>
          <w:b/>
          <w:spacing w:val="-10"/>
          <w:sz w:val="24"/>
        </w:rPr>
        <w:t> </w:t>
      </w:r>
      <w:r>
        <w:rPr>
          <w:b/>
          <w:spacing w:val="-2"/>
          <w:sz w:val="24"/>
        </w:rPr>
        <w:t>interfaces</w:t>
      </w:r>
    </w:p>
    <w:p>
      <w:pPr>
        <w:pStyle w:val="BodyText"/>
        <w:spacing w:before="5"/>
        <w:rPr>
          <w:b/>
          <w:sz w:val="25"/>
        </w:rPr>
      </w:pPr>
    </w:p>
    <w:p>
      <w:pPr>
        <w:pStyle w:val="BodyText"/>
        <w:spacing w:line="242" w:lineRule="auto"/>
        <w:ind w:left="157" w:right="195"/>
        <w:jc w:val="both"/>
      </w:pPr>
      <w:r>
        <w:rPr/>
        <w:t>The</w:t>
      </w:r>
      <w:r>
        <w:rPr>
          <w:spacing w:val="-17"/>
        </w:rPr>
        <w:t> </w:t>
      </w:r>
      <w:r>
        <w:rPr/>
        <w:t>interfaces</w:t>
      </w:r>
      <w:r>
        <w:rPr>
          <w:spacing w:val="-17"/>
        </w:rPr>
        <w:t> </w:t>
      </w:r>
      <w:r>
        <w:rPr/>
        <w:t>of</w:t>
      </w:r>
      <w:r>
        <w:rPr>
          <w:spacing w:val="-16"/>
        </w:rPr>
        <w:t> </w:t>
      </w:r>
      <w:hyperlink w:history="true" w:anchor="_bookmark115">
        <w:r>
          <w:rPr>
            <w:rFonts w:ascii="Courier New"/>
            <w:color w:val="0000FF"/>
          </w:rPr>
          <w:t>Time</w:t>
        </w:r>
        <w:r>
          <w:rPr>
            <w:rFonts w:ascii="Courier New"/>
            <w:color w:val="0000FF"/>
            <w:spacing w:val="-37"/>
          </w:rPr>
          <w:t> </w:t>
        </w:r>
        <w:r>
          <w:rPr>
            <w:rFonts w:ascii="Courier New"/>
            <w:color w:val="0000FF"/>
          </w:rPr>
          <w:t>Synchronization</w:t>
        </w:r>
        <w:r>
          <w:rPr>
            <w:rFonts w:ascii="Courier New"/>
            <w:color w:val="0000FF"/>
            <w:spacing w:val="-36"/>
          </w:rPr>
          <w:t> </w:t>
        </w:r>
      </w:hyperlink>
      <w:r>
        <w:rPr/>
        <w:t>are</w:t>
      </w:r>
      <w:r>
        <w:rPr>
          <w:spacing w:val="-16"/>
        </w:rPr>
        <w:t> </w:t>
      </w:r>
      <w:r>
        <w:rPr/>
        <w:t>categorized</w:t>
      </w:r>
      <w:r>
        <w:rPr>
          <w:spacing w:val="-17"/>
        </w:rPr>
        <w:t> </w:t>
      </w:r>
      <w:r>
        <w:rPr/>
        <w:t>into</w:t>
      </w:r>
      <w:r>
        <w:rPr>
          <w:spacing w:val="-17"/>
        </w:rPr>
        <w:t> </w:t>
      </w:r>
      <w:r>
        <w:rPr/>
        <w:t>interfaces</w:t>
      </w:r>
      <w:r>
        <w:rPr>
          <w:spacing w:val="-16"/>
        </w:rPr>
        <w:t> </w:t>
      </w:r>
      <w:r>
        <w:rPr/>
        <w:t>for</w:t>
      </w:r>
      <w:r>
        <w:rPr>
          <w:spacing w:val="-15"/>
        </w:rPr>
        <w:t> </w:t>
      </w:r>
      <w:r>
        <w:rPr/>
        <w:t>provid- ing</w:t>
      </w:r>
      <w:r>
        <w:rPr>
          <w:spacing w:val="-15"/>
        </w:rPr>
        <w:t> </w:t>
      </w:r>
      <w:r>
        <w:rPr/>
        <w:t>time</w:t>
      </w:r>
      <w:r>
        <w:rPr>
          <w:spacing w:val="-15"/>
        </w:rPr>
        <w:t> </w:t>
      </w:r>
      <w:r>
        <w:rPr/>
        <w:t>information</w:t>
      </w:r>
      <w:r>
        <w:rPr>
          <w:spacing w:val="-15"/>
        </w:rPr>
        <w:t> </w:t>
      </w:r>
      <w:r>
        <w:rPr/>
        <w:t>(see</w:t>
      </w:r>
      <w:r>
        <w:rPr>
          <w:spacing w:val="-15"/>
        </w:rPr>
        <w:t> </w:t>
      </w:r>
      <w:r>
        <w:rPr/>
        <w:t>Section</w:t>
      </w:r>
      <w:r>
        <w:rPr>
          <w:spacing w:val="-15"/>
        </w:rPr>
        <w:t> </w:t>
      </w:r>
      <w:hyperlink w:history="true" w:anchor="_bookmark116">
        <w:r>
          <w:rPr>
            <w:color w:val="0000FF"/>
          </w:rPr>
          <w:t>9.3.3.1.1</w:t>
        </w:r>
      </w:hyperlink>
      <w:r>
        <w:rPr/>
        <w:t>)</w:t>
      </w:r>
      <w:r>
        <w:rPr>
          <w:spacing w:val="-14"/>
        </w:rPr>
        <w:t> </w:t>
      </w:r>
      <w:r>
        <w:rPr/>
        <w:t>and</w:t>
      </w:r>
      <w:r>
        <w:rPr>
          <w:spacing w:val="-15"/>
        </w:rPr>
        <w:t> </w:t>
      </w:r>
      <w:r>
        <w:rPr/>
        <w:t>interfaces</w:t>
      </w:r>
      <w:r>
        <w:rPr>
          <w:spacing w:val="-15"/>
        </w:rPr>
        <w:t> </w:t>
      </w:r>
      <w:r>
        <w:rPr/>
        <w:t>for</w:t>
      </w:r>
      <w:r>
        <w:rPr>
          <w:spacing w:val="-15"/>
        </w:rPr>
        <w:t> </w:t>
      </w:r>
      <w:r>
        <w:rPr/>
        <w:t>consuming</w:t>
      </w:r>
      <w:r>
        <w:rPr>
          <w:spacing w:val="-15"/>
        </w:rPr>
        <w:t> </w:t>
      </w:r>
      <w:r>
        <w:rPr/>
        <w:t>time</w:t>
      </w:r>
      <w:r>
        <w:rPr>
          <w:spacing w:val="-15"/>
        </w:rPr>
        <w:t> </w:t>
      </w:r>
      <w:r>
        <w:rPr/>
        <w:t>informa- tion (see Section </w:t>
      </w:r>
      <w:hyperlink w:history="true" w:anchor="_bookmark119">
        <w:r>
          <w:rPr>
            <w:color w:val="0000FF"/>
          </w:rPr>
          <w:t>9.3.3.1.2</w:t>
        </w:r>
      </w:hyperlink>
      <w:r>
        <w:rPr/>
        <w:t>).</w:t>
      </w:r>
    </w:p>
    <w:p>
      <w:pPr>
        <w:pStyle w:val="BodyText"/>
        <w:rPr>
          <w:sz w:val="30"/>
        </w:rPr>
      </w:pPr>
    </w:p>
    <w:p>
      <w:pPr>
        <w:pStyle w:val="BodyText"/>
        <w:spacing w:before="3"/>
        <w:rPr>
          <w:sz w:val="26"/>
        </w:rPr>
      </w:pPr>
    </w:p>
    <w:p>
      <w:pPr>
        <w:pStyle w:val="ListParagraph"/>
        <w:numPr>
          <w:ilvl w:val="4"/>
          <w:numId w:val="4"/>
        </w:numPr>
        <w:tabs>
          <w:tab w:pos="1326" w:val="left" w:leader="none"/>
          <w:tab w:pos="1328" w:val="left" w:leader="none"/>
        </w:tabs>
        <w:spacing w:line="240" w:lineRule="auto" w:before="0" w:after="0"/>
        <w:ind w:left="1327" w:right="0" w:hanging="1171"/>
        <w:jc w:val="left"/>
        <w:rPr>
          <w:b/>
          <w:sz w:val="24"/>
        </w:rPr>
      </w:pPr>
      <w:bookmarkStart w:name="_bookmark116" w:id="176"/>
      <w:bookmarkEnd w:id="176"/>
      <w:r>
        <w:rPr>
          <w:b/>
          <w:sz w:val="24"/>
        </w:rPr>
        <w:t>Interfaces</w:t>
      </w:r>
      <w:r>
        <w:rPr>
          <w:b/>
          <w:spacing w:val="-8"/>
          <w:sz w:val="24"/>
        </w:rPr>
        <w:t> </w:t>
      </w:r>
      <w:r>
        <w:rPr>
          <w:b/>
          <w:sz w:val="24"/>
        </w:rPr>
        <w:t>for</w:t>
      </w:r>
      <w:r>
        <w:rPr>
          <w:b/>
          <w:spacing w:val="-7"/>
          <w:sz w:val="24"/>
        </w:rPr>
        <w:t> </w:t>
      </w:r>
      <w:r>
        <w:rPr>
          <w:b/>
          <w:sz w:val="24"/>
        </w:rPr>
        <w:t>time</w:t>
      </w:r>
      <w:r>
        <w:rPr>
          <w:b/>
          <w:spacing w:val="-7"/>
          <w:sz w:val="24"/>
        </w:rPr>
        <w:t> </w:t>
      </w:r>
      <w:r>
        <w:rPr>
          <w:b/>
          <w:sz w:val="24"/>
        </w:rPr>
        <w:t>base</w:t>
      </w:r>
      <w:r>
        <w:rPr>
          <w:b/>
          <w:spacing w:val="-7"/>
          <w:sz w:val="24"/>
        </w:rPr>
        <w:t> </w:t>
      </w:r>
      <w:r>
        <w:rPr>
          <w:b/>
          <w:spacing w:val="-2"/>
          <w:sz w:val="24"/>
        </w:rPr>
        <w:t>providers</w:t>
      </w:r>
    </w:p>
    <w:p>
      <w:pPr>
        <w:pStyle w:val="BodyText"/>
        <w:spacing w:before="10"/>
        <w:rPr>
          <w:b/>
          <w:sz w:val="25"/>
        </w:rPr>
      </w:pPr>
    </w:p>
    <w:p>
      <w:pPr>
        <w:pStyle w:val="BodyText"/>
        <w:spacing w:line="232" w:lineRule="auto"/>
        <w:ind w:left="157" w:right="195"/>
        <w:jc w:val="both"/>
      </w:pPr>
      <w:r>
        <w:rPr/>
        <w:pict>
          <v:group style="position:absolute;margin-left:183.68689pt;margin-top:37.016994pt;width:227.9pt;height:28.05pt;mso-position-horizontal-relative:page;mso-position-vertical-relative:paragraph;z-index:15812608" id="docshapegroup1019" coordorigin="3674,740" coordsize="4558,561">
            <v:rect style="position:absolute;left:3679;top:745;width:4547;height:550" id="docshape1020" filled="true" fillcolor="#fcf2e3" stroked="false">
              <v:fill type="solid"/>
            </v:rect>
            <v:shape style="position:absolute;left:8020;top:792;width:159;height:191" type="#_x0000_t75" id="docshape1021" stroked="false">
              <v:imagedata r:id="rId43" o:title=""/>
            </v:shape>
            <v:shape style="position:absolute;left:3679;top:745;width:4547;height:550" type="#_x0000_t202" id="docshape1022" filled="false" stroked="true" strokeweight=".528692pt" strokecolor="#000000">
              <v:textbox inset="0,0,0,0">
                <w:txbxContent>
                  <w:p>
                    <w:pPr>
                      <w:spacing w:before="93"/>
                      <w:ind w:left="1656" w:right="1879" w:firstLine="0"/>
                      <w:jc w:val="center"/>
                      <w:rPr>
                        <w:sz w:val="10"/>
                      </w:rPr>
                    </w:pPr>
                    <w:r>
                      <w:rPr>
                        <w:w w:val="105"/>
                        <w:sz w:val="10"/>
                      </w:rPr>
                      <w:t>Adaptive</w:t>
                    </w:r>
                    <w:r>
                      <w:rPr>
                        <w:spacing w:val="30"/>
                        <w:w w:val="105"/>
                        <w:sz w:val="10"/>
                      </w:rPr>
                      <w:t> </w:t>
                    </w:r>
                    <w:r>
                      <w:rPr>
                        <w:spacing w:val="-2"/>
                        <w:w w:val="105"/>
                        <w:sz w:val="10"/>
                      </w:rPr>
                      <w:t>Application</w:t>
                    </w:r>
                  </w:p>
                </w:txbxContent>
              </v:textbox>
              <v:stroke dashstyle="solid"/>
              <w10:wrap type="none"/>
            </v:shape>
            <w10:wrap type="none"/>
          </v:group>
        </w:pict>
      </w:r>
      <w:hyperlink w:history="true" w:anchor="_bookmark115">
        <w:r>
          <w:rPr>
            <w:rFonts w:ascii="Courier New"/>
            <w:color w:val="0000FF"/>
          </w:rPr>
          <w:t>Time</w:t>
        </w:r>
        <w:r>
          <w:rPr>
            <w:rFonts w:ascii="Courier New"/>
            <w:color w:val="0000FF"/>
            <w:spacing w:val="-20"/>
          </w:rPr>
          <w:t> </w:t>
        </w:r>
        <w:r>
          <w:rPr>
            <w:rFonts w:ascii="Courier New"/>
            <w:color w:val="0000FF"/>
          </w:rPr>
          <w:t>Synchronization</w:t>
        </w:r>
      </w:hyperlink>
      <w:r>
        <w:rPr>
          <w:rFonts w:ascii="Courier New"/>
          <w:color w:val="0000FF"/>
          <w:spacing w:val="-36"/>
        </w:rPr>
        <w:t> </w:t>
      </w:r>
      <w:r>
        <w:rPr/>
        <w:t>defines the </w:t>
      </w:r>
      <w:hyperlink w:history="true" w:anchor="_bookmark117">
        <w:r>
          <w:rPr>
            <w:color w:val="0000FF"/>
          </w:rPr>
          <w:t>SynchronizedTimeBaseProvider</w:t>
        </w:r>
      </w:hyperlink>
      <w:r>
        <w:rPr>
          <w:color w:val="0000FF"/>
        </w:rPr>
        <w:t> </w:t>
      </w:r>
      <w:r>
        <w:rPr/>
        <w:t>and </w:t>
      </w:r>
      <w:hyperlink w:history="true" w:anchor="_bookmark118">
        <w:r>
          <w:rPr>
            <w:color w:val="0000FF"/>
          </w:rPr>
          <w:t>Offset-</w:t>
        </w:r>
      </w:hyperlink>
      <w:r>
        <w:rPr>
          <w:color w:val="0000FF"/>
        </w:rPr>
        <w:t> </w:t>
      </w:r>
      <w:hyperlink w:history="true" w:anchor="_bookmark118">
        <w:r>
          <w:rPr>
            <w:color w:val="0000FF"/>
          </w:rPr>
          <w:t>TimeBaseProvider</w:t>
        </w:r>
      </w:hyperlink>
      <w:r>
        <w:rPr>
          <w:color w:val="0000FF"/>
          <w:spacing w:val="-16"/>
        </w:rPr>
        <w:t> </w:t>
      </w:r>
      <w:r>
        <w:rPr/>
        <w:t>interfaces</w:t>
      </w:r>
      <w:r>
        <w:rPr>
          <w:spacing w:val="-16"/>
        </w:rPr>
        <w:t> </w:t>
      </w:r>
      <w:r>
        <w:rPr/>
        <w:t>to</w:t>
      </w:r>
      <w:r>
        <w:rPr>
          <w:spacing w:val="-15"/>
        </w:rPr>
        <w:t> </w:t>
      </w:r>
      <w:r>
        <w:rPr/>
        <w:t>provide</w:t>
      </w:r>
      <w:r>
        <w:rPr>
          <w:spacing w:val="-16"/>
        </w:rPr>
        <w:t> </w:t>
      </w:r>
      <w:r>
        <w:rPr/>
        <w:t>time</w:t>
      </w:r>
      <w:r>
        <w:rPr>
          <w:spacing w:val="-16"/>
        </w:rPr>
        <w:t> </w:t>
      </w:r>
      <w:r>
        <w:rPr/>
        <w:t>information</w:t>
      </w:r>
      <w:r>
        <w:rPr>
          <w:spacing w:val="-15"/>
        </w:rPr>
        <w:t> </w:t>
      </w:r>
      <w:r>
        <w:rPr/>
        <w:t>for</w:t>
      </w:r>
      <w:r>
        <w:rPr>
          <w:spacing w:val="-16"/>
        </w:rPr>
        <w:t> </w:t>
      </w:r>
      <w:r>
        <w:rPr/>
        <w:t>a</w:t>
      </w:r>
      <w:r>
        <w:rPr>
          <w:spacing w:val="-15"/>
        </w:rPr>
        <w:t> </w:t>
      </w:r>
      <w:r>
        <w:rPr/>
        <w:t>synchronized</w:t>
      </w:r>
      <w:r>
        <w:rPr>
          <w:spacing w:val="-16"/>
        </w:rPr>
        <w:t> </w:t>
      </w:r>
      <w:r>
        <w:rPr/>
        <w:t>time</w:t>
      </w:r>
      <w:r>
        <w:rPr>
          <w:spacing w:val="-16"/>
        </w:rPr>
        <w:t> </w:t>
      </w:r>
      <w:r>
        <w:rPr>
          <w:spacing w:val="-2"/>
        </w:rPr>
        <w:t>base.</w:t>
      </w:r>
    </w:p>
    <w:p>
      <w:pPr>
        <w:pStyle w:val="BodyText"/>
        <w:rPr>
          <w:sz w:val="20"/>
        </w:rPr>
      </w:pPr>
    </w:p>
    <w:p>
      <w:pPr>
        <w:pStyle w:val="BodyText"/>
        <w:rPr>
          <w:sz w:val="20"/>
        </w:rPr>
      </w:pPr>
    </w:p>
    <w:p>
      <w:pPr>
        <w:pStyle w:val="BodyText"/>
        <w:spacing w:before="3"/>
        <w:rPr>
          <w:sz w:val="22"/>
        </w:rPr>
      </w:pPr>
      <w:r>
        <w:rPr/>
        <w:pict>
          <v:group style="position:absolute;margin-left:183.68689pt;margin-top:14.026849pt;width:227.9pt;height:164.1pt;mso-position-horizontal-relative:page;mso-position-vertical-relative:paragraph;z-index:-15645184;mso-wrap-distance-left:0;mso-wrap-distance-right:0" id="docshapegroup1023" coordorigin="3674,281" coordsize="4558,3282">
            <v:rect style="position:absolute;left:3679;top:3007;width:4547;height:550" id="docshape1024" filled="true" fillcolor="#86cefa" stroked="false">
              <v:fill type="solid"/>
            </v:rect>
            <v:rect style="position:absolute;left:3679;top:3007;width:4547;height:550" id="docshape1025" filled="false" stroked="true" strokeweight=".528692pt" strokecolor="#000000">
              <v:stroke dashstyle="solid"/>
            </v:rect>
            <v:shape style="position:absolute;left:8020;top:3056;width:159;height:189" type="#_x0000_t75" id="docshape1026" stroked="false">
              <v:imagedata r:id="rId110" o:title=""/>
            </v:shape>
            <v:rect style="position:absolute;left:3679;top:681;width:2221;height:1904" id="docshape1027" filled="true" fillcolor="#fcf2e3" stroked="false">
              <v:fill type="solid"/>
            </v:rect>
            <v:rect style="position:absolute;left:3679;top:681;width:2221;height:1904" id="docshape1028" filled="false" stroked="true" strokeweight=".528692pt" strokecolor="#000000">
              <v:stroke dashstyle="solid"/>
            </v:rect>
            <v:line style="position:absolute" from="4801,681" to="4801,607" stroked="true" strokeweight=".528692pt" strokecolor="#000000">
              <v:stroke dashstyle="solid"/>
            </v:line>
            <v:line style="position:absolute" from="4801,538" to="4801,564" stroked="true" strokeweight=".528692pt" strokecolor="#000000">
              <v:stroke dashstyle="solid"/>
            </v:line>
            <v:shape style="position:absolute;left:4746;top:521;width:108;height:160" id="docshape1029" coordorigin="4746,522" coordsize="108,160" path="m4801,681l4746,522m4801,681l4853,522e" filled="false" stroked="true" strokeweight=".528692pt" strokecolor="#000000">
              <v:path arrowok="t"/>
              <v:stroke dashstyle="solid"/>
            </v:shape>
            <v:shape style="position:absolute;left:4788;top:2585;width:2;height:423" id="docshape1030" coordorigin="4788,2585" coordsize="0,423" path="m4788,2585l4788,2660m4788,2702l4788,2775m4788,2817l4788,2892m4788,2935l4788,3007e" filled="false" stroked="true" strokeweight=".528692pt" strokecolor="#000000">
              <v:path arrowok="t"/>
              <v:stroke dashstyle="solid"/>
            </v:shape>
            <v:shape style="position:absolute;left:4725;top:2585;width:128;height:160" id="docshape1031" coordorigin="4726,2585" coordsize="128,160" path="m4788,2585l4726,2745,4853,2745,4788,2585xe" filled="true" fillcolor="#fcf2e3" stroked="false">
              <v:path arrowok="t"/>
              <v:fill type="solid"/>
            </v:shape>
            <v:shape style="position:absolute;left:4725;top:2585;width:128;height:160" id="docshape1032" coordorigin="4726,2585" coordsize="128,160" path="m4853,2745l4726,2745,4788,2585,4853,2745xe" filled="false" stroked="true" strokeweight=".528692pt" strokecolor="#000000">
              <v:path arrowok="t"/>
              <v:stroke dashstyle="solid"/>
            </v:shape>
            <v:rect style="position:absolute;left:6004;top:681;width:2221;height:1904" id="docshape1033" filled="true" fillcolor="#fcf2e3" stroked="false">
              <v:fill type="solid"/>
            </v:rect>
            <v:rect style="position:absolute;left:6004;top:681;width:2221;height:1904" id="docshape1034" filled="false" stroked="true" strokeweight=".528692pt" strokecolor="#000000">
              <v:stroke dashstyle="solid"/>
            </v:rect>
            <v:line style="position:absolute" from="7127,681" to="7127,607" stroked="true" strokeweight=".528692pt" strokecolor="#000000">
              <v:stroke dashstyle="solid"/>
            </v:line>
            <v:line style="position:absolute" from="7127,538" to="7127,564" stroked="true" strokeweight=".528692pt" strokecolor="#000000">
              <v:stroke dashstyle="solid"/>
            </v:line>
            <v:shape style="position:absolute;left:7073;top:521;width:106;height:160" id="docshape1035" coordorigin="7074,522" coordsize="106,160" path="m7127,681l7074,522m7127,681l7179,522e" filled="false" stroked="true" strokeweight=".528692pt" strokecolor="#000000">
              <v:path arrowok="t"/>
              <v:stroke dashstyle="solid"/>
            </v:shape>
            <v:shape style="position:absolute;left:7126;top:2585;width:2;height:423" id="docshape1036" coordorigin="7127,2585" coordsize="0,423" path="m7127,2585l7127,2660m7127,2702l7127,2775m7127,2817l7127,2892m7127,2935l7127,3007e" filled="false" stroked="true" strokeweight=".528692pt" strokecolor="#000000">
              <v:path arrowok="t"/>
              <v:stroke dashstyle="solid"/>
            </v:shape>
            <v:shape style="position:absolute;left:7061;top:2585;width:128;height:160" id="docshape1037" coordorigin="7062,2585" coordsize="128,160" path="m7127,2585l7062,2745,7189,2745,7127,2585xe" filled="true" fillcolor="#fcf2e3" stroked="false">
              <v:path arrowok="t"/>
              <v:fill type="solid"/>
            </v:shape>
            <v:shape style="position:absolute;left:7061;top:2585;width:128;height:160" id="docshape1038" coordorigin="7062,2585" coordsize="128,160" path="m7189,2745l7062,2745,7127,2585,7189,2745xe" filled="false" stroked="true" strokeweight=".528692pt" strokecolor="#000000">
              <v:path arrowok="t"/>
              <v:stroke dashstyle="solid"/>
            </v:shape>
            <v:line style="position:absolute" from="4801,401" to="4801,417" stroked="true" strokeweight=".528692pt" strokecolor="#000000">
              <v:stroke dashstyle="solid"/>
            </v:line>
            <v:rect style="position:absolute;left:4301;top:416;width:966;height:122" id="docshape1039" filled="true" fillcolor="#ffffff" stroked="false">
              <v:fill type="solid"/>
            </v:rect>
            <v:line style="position:absolute" from="7127,401" to="7127,417" stroked="true" strokeweight=".528692pt" strokecolor="#000000">
              <v:stroke dashstyle="solid"/>
            </v:line>
            <v:rect style="position:absolute;left:6639;top:416;width:966;height:122" id="docshape1040" filled="true" fillcolor="#ffffff" stroked="false">
              <v:fill type="solid"/>
            </v:rect>
            <v:shape style="position:absolute;left:4301;top:280;width:979;height:256" type="#_x0000_t202" id="docshape1041" filled="false" stroked="false">
              <v:textbox inset="0,0,0,0">
                <w:txbxContent>
                  <w:p>
                    <w:pPr>
                      <w:spacing w:before="2"/>
                      <w:ind w:left="20" w:right="46" w:firstLine="0"/>
                      <w:jc w:val="center"/>
                      <w:rPr>
                        <w:sz w:val="10"/>
                      </w:rPr>
                    </w:pPr>
                    <w:r>
                      <w:rPr>
                        <w:spacing w:val="-2"/>
                        <w:w w:val="105"/>
                        <w:sz w:val="10"/>
                      </w:rPr>
                      <w:t>«use»</w:t>
                    </w:r>
                  </w:p>
                  <w:p>
                    <w:pPr>
                      <w:spacing w:before="22"/>
                      <w:ind w:left="27" w:right="45" w:firstLine="0"/>
                      <w:jc w:val="center"/>
                      <w:rPr>
                        <w:sz w:val="10"/>
                      </w:rPr>
                    </w:pPr>
                    <w:r>
                      <w:rPr>
                        <w:spacing w:val="-2"/>
                        <w:w w:val="105"/>
                        <w:sz w:val="10"/>
                      </w:rPr>
                      <w:t>«aapProvidedPort»</w:t>
                    </w:r>
                  </w:p>
                </w:txbxContent>
              </v:textbox>
              <w10:wrap type="none"/>
            </v:shape>
            <v:shape style="position:absolute;left:6639;top:280;width:979;height:256" type="#_x0000_t202" id="docshape1042" filled="false" stroked="false">
              <v:textbox inset="0,0,0,0">
                <w:txbxContent>
                  <w:p>
                    <w:pPr>
                      <w:spacing w:before="2"/>
                      <w:ind w:left="20" w:right="46" w:firstLine="0"/>
                      <w:jc w:val="center"/>
                      <w:rPr>
                        <w:sz w:val="10"/>
                      </w:rPr>
                    </w:pPr>
                    <w:r>
                      <w:rPr>
                        <w:spacing w:val="-2"/>
                        <w:w w:val="105"/>
                        <w:sz w:val="10"/>
                      </w:rPr>
                      <w:t>«use»</w:t>
                    </w:r>
                  </w:p>
                  <w:p>
                    <w:pPr>
                      <w:spacing w:before="22"/>
                      <w:ind w:left="27" w:right="46" w:firstLine="0"/>
                      <w:jc w:val="center"/>
                      <w:rPr>
                        <w:sz w:val="10"/>
                      </w:rPr>
                    </w:pPr>
                    <w:r>
                      <w:rPr>
                        <w:spacing w:val="-2"/>
                        <w:w w:val="105"/>
                        <w:sz w:val="10"/>
                      </w:rPr>
                      <w:t>«aapProvidedPort»</w:t>
                    </w:r>
                  </w:p>
                </w:txbxContent>
              </v:textbox>
              <w10:wrap type="none"/>
            </v:shape>
            <v:shape style="position:absolute;left:5255;top:3075;width:1201;height:256" type="#_x0000_t202" id="docshape1043" filled="false" stroked="false">
              <v:textbox inset="0,0,0,0">
                <w:txbxContent>
                  <w:p>
                    <w:pPr>
                      <w:spacing w:line="285" w:lineRule="auto" w:before="0"/>
                      <w:ind w:left="42" w:right="0" w:hanging="43"/>
                      <w:jc w:val="left"/>
                      <w:rPr>
                        <w:sz w:val="10"/>
                      </w:rPr>
                    </w:pPr>
                    <w:r>
                      <w:rPr>
                        <w:spacing w:val="-2"/>
                        <w:w w:val="105"/>
                        <w:sz w:val="10"/>
                      </w:rPr>
                      <w:t>«aapFunctionalCluster»</w:t>
                    </w:r>
                    <w:r>
                      <w:rPr>
                        <w:spacing w:val="40"/>
                        <w:w w:val="105"/>
                        <w:sz w:val="10"/>
                      </w:rPr>
                      <w:t> </w:t>
                    </w:r>
                    <w:r>
                      <w:rPr>
                        <w:w w:val="105"/>
                        <w:sz w:val="10"/>
                      </w:rPr>
                      <w:t>Time</w:t>
                    </w:r>
                    <w:r>
                      <w:rPr>
                        <w:spacing w:val="28"/>
                        <w:w w:val="105"/>
                        <w:sz w:val="10"/>
                      </w:rPr>
                      <w:t> </w:t>
                    </w:r>
                    <w:r>
                      <w:rPr>
                        <w:spacing w:val="-2"/>
                        <w:w w:val="105"/>
                        <w:sz w:val="10"/>
                      </w:rPr>
                      <w:t>Synchronization</w:t>
                    </w:r>
                  </w:p>
                </w:txbxContent>
              </v:textbox>
              <w10:wrap type="none"/>
            </v:shape>
            <v:shape style="position:absolute;left:3699;top:3265;width:757;height:119" type="#_x0000_t202" id="docshape1044" filled="false" stroked="false">
              <v:textbox inset="0,0,0,0">
                <w:txbxContent>
                  <w:p>
                    <w:pPr>
                      <w:spacing w:before="2"/>
                      <w:ind w:left="0" w:right="0" w:firstLine="0"/>
                      <w:jc w:val="left"/>
                      <w:rPr>
                        <w:sz w:val="10"/>
                      </w:rPr>
                    </w:pPr>
                    <w:r>
                      <w:rPr>
                        <w:w w:val="105"/>
                        <w:sz w:val="10"/>
                      </w:rPr>
                      <w:t>daemon-</w:t>
                    </w:r>
                    <w:r>
                      <w:rPr>
                        <w:spacing w:val="-2"/>
                        <w:w w:val="105"/>
                        <w:sz w:val="10"/>
                      </w:rPr>
                      <w:t>based</w:t>
                    </w:r>
                  </w:p>
                </w:txbxContent>
              </v:textbox>
              <w10:wrap type="none"/>
            </v:shape>
            <v:shape style="position:absolute;left:6004;top:1221;width:2221;height:1365" type="#_x0000_t202" id="docshape1045" filled="true" fillcolor="#fcf2e3" stroked="true" strokeweight=".528692pt" strokecolor="#000000">
              <v:textbox inset="0,0,0,0">
                <w:txbxContent>
                  <w:p>
                    <w:pPr>
                      <w:spacing w:before="40"/>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GetCurrentTime()</w:t>
                    </w:r>
                  </w:p>
                  <w:p>
                    <w:pPr>
                      <w:spacing w:before="22"/>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GetRateCorrection()</w:t>
                    </w:r>
                  </w:p>
                  <w:p>
                    <w:pPr>
                      <w:spacing w:before="23"/>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GetUserData()</w:t>
                    </w:r>
                  </w:p>
                  <w:p>
                    <w:pPr>
                      <w:spacing w:before="22"/>
                      <w:ind w:left="47" w:right="0" w:firstLine="0"/>
                      <w:jc w:val="left"/>
                      <w:rPr>
                        <w:color w:val="000000"/>
                        <w:sz w:val="10"/>
                      </w:rPr>
                    </w:pPr>
                    <w:r>
                      <w:rPr>
                        <w:color w:val="003F3F"/>
                        <w:w w:val="105"/>
                        <w:sz w:val="10"/>
                      </w:rPr>
                      <w:t>+</w:t>
                    </w:r>
                    <w:r>
                      <w:rPr>
                        <w:color w:val="003F3F"/>
                        <w:spacing w:val="71"/>
                        <w:w w:val="105"/>
                        <w:sz w:val="10"/>
                      </w:rPr>
                      <w:t>  </w:t>
                    </w:r>
                    <w:r>
                      <w:rPr>
                        <w:color w:val="003F3F"/>
                        <w:spacing w:val="-2"/>
                        <w:w w:val="105"/>
                        <w:sz w:val="10"/>
                      </w:rPr>
                      <w:t>RegisterTimeValidationNotification()</w:t>
                    </w:r>
                  </w:p>
                  <w:p>
                    <w:pPr>
                      <w:spacing w:before="23"/>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SetOffsetTime()</w:t>
                    </w:r>
                  </w:p>
                  <w:p>
                    <w:pPr>
                      <w:spacing w:before="22"/>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SetRateCorrection()</w:t>
                    </w:r>
                  </w:p>
                  <w:p>
                    <w:pPr>
                      <w:spacing w:before="23"/>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SetUserData()</w:t>
                    </w:r>
                  </w:p>
                  <w:p>
                    <w:pPr>
                      <w:spacing w:before="24"/>
                      <w:ind w:left="47" w:right="0" w:firstLine="0"/>
                      <w:jc w:val="left"/>
                      <w:rPr>
                        <w:color w:val="000000"/>
                        <w:sz w:val="10"/>
                      </w:rPr>
                    </w:pPr>
                    <w:r>
                      <w:rPr>
                        <w:color w:val="003F3F"/>
                        <w:w w:val="105"/>
                        <w:sz w:val="10"/>
                      </w:rPr>
                      <w:t>+</w:t>
                    </w:r>
                    <w:r>
                      <w:rPr>
                        <w:color w:val="003F3F"/>
                        <w:spacing w:val="73"/>
                        <w:w w:val="105"/>
                        <w:sz w:val="10"/>
                      </w:rPr>
                      <w:t>  </w:t>
                    </w:r>
                    <w:r>
                      <w:rPr>
                        <w:color w:val="003F3F"/>
                        <w:spacing w:val="-2"/>
                        <w:w w:val="105"/>
                        <w:sz w:val="10"/>
                      </w:rPr>
                      <w:t>UnregisterTimeValidationNotification()</w:t>
                    </w:r>
                  </w:p>
                </w:txbxContent>
              </v:textbox>
              <v:fill type="solid"/>
              <v:stroke dashstyle="solid"/>
              <w10:wrap type="none"/>
            </v:shape>
            <v:shape style="position:absolute;left:3679;top:1221;width:2221;height:1365" type="#_x0000_t202" id="docshape1046" filled="true" fillcolor="#fcf2e3" stroked="true" strokeweight=".528692pt" strokecolor="#000000">
              <v:textbox inset="0,0,0,0">
                <w:txbxContent>
                  <w:p>
                    <w:pPr>
                      <w:spacing w:before="40"/>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GetCurrentTime()</w:t>
                    </w:r>
                  </w:p>
                  <w:p>
                    <w:pPr>
                      <w:spacing w:before="22"/>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GetRateCorrection()</w:t>
                    </w:r>
                  </w:p>
                  <w:p>
                    <w:pPr>
                      <w:spacing w:before="23"/>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GetUserData()</w:t>
                    </w:r>
                  </w:p>
                  <w:p>
                    <w:pPr>
                      <w:spacing w:before="22"/>
                      <w:ind w:left="47" w:right="0" w:firstLine="0"/>
                      <w:jc w:val="left"/>
                      <w:rPr>
                        <w:color w:val="000000"/>
                        <w:sz w:val="10"/>
                      </w:rPr>
                    </w:pPr>
                    <w:r>
                      <w:rPr>
                        <w:color w:val="003F3F"/>
                        <w:w w:val="105"/>
                        <w:sz w:val="10"/>
                      </w:rPr>
                      <w:t>+</w:t>
                    </w:r>
                    <w:r>
                      <w:rPr>
                        <w:color w:val="003F3F"/>
                        <w:spacing w:val="70"/>
                        <w:w w:val="105"/>
                        <w:sz w:val="10"/>
                      </w:rPr>
                      <w:t>  </w:t>
                    </w:r>
                    <w:r>
                      <w:rPr>
                        <w:color w:val="003F3F"/>
                        <w:spacing w:val="-2"/>
                        <w:w w:val="105"/>
                        <w:sz w:val="10"/>
                      </w:rPr>
                      <w:t>RegisterTimeValidationNotification()</w:t>
                    </w:r>
                  </w:p>
                  <w:p>
                    <w:pPr>
                      <w:spacing w:before="23"/>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SetRateCorrection()</w:t>
                    </w:r>
                  </w:p>
                  <w:p>
                    <w:pPr>
                      <w:spacing w:before="22"/>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SetTime()</w:t>
                    </w:r>
                  </w:p>
                  <w:p>
                    <w:pPr>
                      <w:spacing w:before="23"/>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SetUserData()</w:t>
                    </w:r>
                  </w:p>
                  <w:p>
                    <w:pPr>
                      <w:spacing w:before="24"/>
                      <w:ind w:left="47" w:right="0" w:firstLine="0"/>
                      <w:jc w:val="left"/>
                      <w:rPr>
                        <w:color w:val="000000"/>
                        <w:sz w:val="10"/>
                      </w:rPr>
                    </w:pPr>
                    <w:r>
                      <w:rPr>
                        <w:color w:val="003F3F"/>
                        <w:w w:val="105"/>
                        <w:sz w:val="10"/>
                      </w:rPr>
                      <w:t>+</w:t>
                    </w:r>
                    <w:r>
                      <w:rPr>
                        <w:color w:val="003F3F"/>
                        <w:spacing w:val="73"/>
                        <w:w w:val="105"/>
                        <w:sz w:val="10"/>
                      </w:rPr>
                      <w:t>  </w:t>
                    </w:r>
                    <w:r>
                      <w:rPr>
                        <w:color w:val="003F3F"/>
                        <w:spacing w:val="-2"/>
                        <w:w w:val="105"/>
                        <w:sz w:val="10"/>
                      </w:rPr>
                      <w:t>UnregisterTimeValidationNotification()</w:t>
                    </w:r>
                  </w:p>
                  <w:p>
                    <w:pPr>
                      <w:spacing w:before="22"/>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UpdateTime()</w:t>
                    </w:r>
                  </w:p>
                </w:txbxContent>
              </v:textbox>
              <v:fill type="solid"/>
              <v:stroke dashstyle="solid"/>
              <w10:wrap type="none"/>
            </v:shape>
            <v:shape style="position:absolute;left:6004;top:681;width:2221;height:540" type="#_x0000_t202" id="docshape1047" filled="true" fillcolor="#fcf2e3" stroked="true" strokeweight=".528692pt" strokecolor="#000000">
              <v:textbox inset="0,0,0,0">
                <w:txbxContent>
                  <w:p>
                    <w:pPr>
                      <w:spacing w:line="288" w:lineRule="auto" w:before="60"/>
                      <w:ind w:left="503" w:right="352" w:hanging="75"/>
                      <w:jc w:val="left"/>
                      <w:rPr>
                        <w:color w:val="000000"/>
                        <w:sz w:val="10"/>
                      </w:rPr>
                    </w:pPr>
                    <w:r>
                      <w:rPr>
                        <w:color w:val="000000"/>
                        <w:spacing w:val="-2"/>
                        <w:w w:val="105"/>
                        <w:sz w:val="10"/>
                      </w:rPr>
                      <w:t>«aapPortInterface,aapAPI»</w:t>
                    </w:r>
                    <w:r>
                      <w:rPr>
                        <w:color w:val="000000"/>
                        <w:spacing w:val="40"/>
                        <w:w w:val="105"/>
                        <w:sz w:val="10"/>
                      </w:rPr>
                      <w:t> </w:t>
                    </w:r>
                    <w:r>
                      <w:rPr>
                        <w:color w:val="000000"/>
                        <w:w w:val="105"/>
                        <w:sz w:val="10"/>
                      </w:rPr>
                      <w:t>Time Synchronization::</w:t>
                    </w:r>
                    <w:r>
                      <w:rPr>
                        <w:color w:val="000000"/>
                        <w:spacing w:val="40"/>
                        <w:w w:val="105"/>
                        <w:sz w:val="10"/>
                      </w:rPr>
                      <w:t> </w:t>
                    </w:r>
                    <w:r>
                      <w:rPr>
                        <w:color w:val="000000"/>
                        <w:spacing w:val="-2"/>
                        <w:w w:val="105"/>
                        <w:sz w:val="10"/>
                      </w:rPr>
                      <w:t>OffsetTimeBaseProvider</w:t>
                    </w:r>
                  </w:p>
                </w:txbxContent>
              </v:textbox>
              <v:fill type="solid"/>
              <v:stroke dashstyle="solid"/>
              <w10:wrap type="none"/>
            </v:shape>
            <v:shape style="position:absolute;left:3679;top:681;width:2221;height:540" type="#_x0000_t202" id="docshape1048" filled="true" fillcolor="#fcf2e3" stroked="true" strokeweight=".528692pt" strokecolor="#000000">
              <v:textbox inset="0,0,0,0">
                <w:txbxContent>
                  <w:p>
                    <w:pPr>
                      <w:spacing w:line="288" w:lineRule="auto" w:before="60"/>
                      <w:ind w:left="475" w:right="478" w:firstLine="0"/>
                      <w:jc w:val="center"/>
                      <w:rPr>
                        <w:color w:val="000000"/>
                        <w:sz w:val="10"/>
                      </w:rPr>
                    </w:pPr>
                    <w:r>
                      <w:rPr>
                        <w:color w:val="000000"/>
                        <w:spacing w:val="-2"/>
                        <w:w w:val="105"/>
                        <w:sz w:val="10"/>
                      </w:rPr>
                      <w:t>«aapAPI,aapPortInterface»</w:t>
                    </w:r>
                    <w:r>
                      <w:rPr>
                        <w:color w:val="000000"/>
                        <w:spacing w:val="40"/>
                        <w:w w:val="105"/>
                        <w:sz w:val="10"/>
                      </w:rPr>
                      <w:t> </w:t>
                    </w:r>
                    <w:r>
                      <w:rPr>
                        <w:color w:val="000000"/>
                        <w:w w:val="105"/>
                        <w:sz w:val="10"/>
                      </w:rPr>
                      <w:t>Time Synchronization::</w:t>
                    </w:r>
                  </w:p>
                  <w:p>
                    <w:pPr>
                      <w:spacing w:before="1"/>
                      <w:ind w:left="360" w:right="366" w:firstLine="0"/>
                      <w:jc w:val="center"/>
                      <w:rPr>
                        <w:color w:val="000000"/>
                        <w:sz w:val="10"/>
                      </w:rPr>
                    </w:pPr>
                    <w:r>
                      <w:rPr>
                        <w:color w:val="000000"/>
                        <w:spacing w:val="-2"/>
                        <w:w w:val="105"/>
                        <w:sz w:val="10"/>
                      </w:rPr>
                      <w:t>SynchronizedTimeBaseProvider</w:t>
                    </w:r>
                  </w:p>
                </w:txbxContent>
              </v:textbox>
              <v:fill type="solid"/>
              <v:stroke dashstyle="solid"/>
              <w10:wrap type="none"/>
            </v:shape>
            <w10:wrap type="topAndBottom"/>
          </v:group>
        </w:pict>
      </w:r>
    </w:p>
    <w:p>
      <w:pPr>
        <w:spacing w:before="78"/>
        <w:ind w:left="271" w:right="308" w:firstLine="0"/>
        <w:jc w:val="center"/>
        <w:rPr>
          <w:b/>
          <w:sz w:val="22"/>
        </w:rPr>
      </w:pPr>
      <w:r>
        <w:rPr>
          <w:b/>
          <w:sz w:val="22"/>
        </w:rPr>
        <w:t>Figure</w:t>
      </w:r>
      <w:r>
        <w:rPr>
          <w:b/>
          <w:spacing w:val="-7"/>
          <w:sz w:val="22"/>
        </w:rPr>
        <w:t> </w:t>
      </w:r>
      <w:r>
        <w:rPr>
          <w:b/>
          <w:sz w:val="22"/>
        </w:rPr>
        <w:t>9.31:</w:t>
      </w:r>
      <w:r>
        <w:rPr>
          <w:b/>
          <w:spacing w:val="6"/>
          <w:sz w:val="22"/>
        </w:rPr>
        <w:t> </w:t>
      </w:r>
      <w:r>
        <w:rPr>
          <w:b/>
          <w:sz w:val="22"/>
        </w:rPr>
        <w:t>Interfaces</w:t>
      </w:r>
      <w:r>
        <w:rPr>
          <w:b/>
          <w:spacing w:val="-6"/>
          <w:sz w:val="22"/>
        </w:rPr>
        <w:t> </w:t>
      </w:r>
      <w:r>
        <w:rPr>
          <w:b/>
          <w:sz w:val="22"/>
        </w:rPr>
        <w:t>for</w:t>
      </w:r>
      <w:r>
        <w:rPr>
          <w:b/>
          <w:spacing w:val="-7"/>
          <w:sz w:val="22"/>
        </w:rPr>
        <w:t> </w:t>
      </w:r>
      <w:r>
        <w:rPr>
          <w:b/>
          <w:sz w:val="22"/>
        </w:rPr>
        <w:t>time</w:t>
      </w:r>
      <w:r>
        <w:rPr>
          <w:b/>
          <w:spacing w:val="-7"/>
          <w:sz w:val="22"/>
        </w:rPr>
        <w:t> </w:t>
      </w:r>
      <w:r>
        <w:rPr>
          <w:b/>
          <w:sz w:val="22"/>
        </w:rPr>
        <w:t>base</w:t>
      </w:r>
      <w:r>
        <w:rPr>
          <w:b/>
          <w:spacing w:val="-6"/>
          <w:sz w:val="22"/>
        </w:rPr>
        <w:t> </w:t>
      </w:r>
      <w:r>
        <w:rPr>
          <w:b/>
          <w:spacing w:val="-2"/>
          <w:sz w:val="22"/>
        </w:rPr>
        <w:t>providers</w:t>
      </w:r>
    </w:p>
    <w:p>
      <w:pPr>
        <w:pStyle w:val="BodyText"/>
        <w:rPr>
          <w:b/>
          <w:sz w:val="20"/>
        </w:rPr>
      </w:pPr>
    </w:p>
    <w:p>
      <w:pPr>
        <w:pStyle w:val="BodyText"/>
        <w:spacing w:after="1"/>
        <w:rPr>
          <w:b/>
          <w:sz w:val="22"/>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70" w:hRule="atLeast"/>
        </w:trPr>
        <w:tc>
          <w:tcPr>
            <w:tcW w:w="1748" w:type="dxa"/>
            <w:shd w:val="clear" w:color="auto" w:fill="E5E5E5"/>
          </w:tcPr>
          <w:p>
            <w:pPr>
              <w:pStyle w:val="TableParagraph"/>
              <w:spacing w:before="43"/>
              <w:rPr>
                <w:b/>
                <w:i/>
                <w:sz w:val="16"/>
              </w:rPr>
            </w:pPr>
            <w:r>
              <w:rPr>
                <w:b/>
                <w:i/>
                <w:spacing w:val="-2"/>
                <w:sz w:val="16"/>
              </w:rPr>
              <w:t>Name:</w:t>
            </w:r>
          </w:p>
        </w:tc>
        <w:tc>
          <w:tcPr>
            <w:tcW w:w="7288" w:type="dxa"/>
            <w:gridSpan w:val="2"/>
          </w:tcPr>
          <w:p>
            <w:pPr>
              <w:pStyle w:val="TableParagraph"/>
              <w:spacing w:before="46"/>
              <w:rPr>
                <w:sz w:val="16"/>
              </w:rPr>
            </w:pPr>
            <w:bookmarkStart w:name="_bookmark117" w:id="177"/>
            <w:bookmarkEnd w:id="177"/>
            <w:r>
              <w:rPr/>
            </w:r>
            <w:r>
              <w:rPr>
                <w:spacing w:val="-2"/>
                <w:sz w:val="16"/>
              </w:rPr>
              <w:t>SynchronizedTimeBaseProvider</w:t>
            </w:r>
          </w:p>
        </w:tc>
      </w:tr>
      <w:tr>
        <w:trPr>
          <w:trHeight w:val="268" w:hRule="atLeast"/>
        </w:trPr>
        <w:tc>
          <w:tcPr>
            <w:tcW w:w="1748" w:type="dxa"/>
            <w:shd w:val="clear" w:color="auto" w:fill="E5E5E5"/>
          </w:tcPr>
          <w:p>
            <w:pPr>
              <w:pStyle w:val="TableParagraph"/>
              <w:spacing w:before="43"/>
              <w:rPr>
                <w:b/>
                <w:i/>
                <w:sz w:val="16"/>
              </w:rPr>
            </w:pPr>
            <w:r>
              <w:rPr>
                <w:b/>
                <w:i/>
                <w:spacing w:val="-2"/>
                <w:sz w:val="16"/>
              </w:rPr>
              <w:t>Technology:</w:t>
            </w:r>
          </w:p>
        </w:tc>
        <w:tc>
          <w:tcPr>
            <w:tcW w:w="7288" w:type="dxa"/>
            <w:gridSpan w:val="2"/>
          </w:tcPr>
          <w:p>
            <w:pPr>
              <w:pStyle w:val="TableParagraph"/>
              <w:spacing w:before="46"/>
              <w:rPr>
                <w:sz w:val="16"/>
              </w:rPr>
            </w:pPr>
            <w:r>
              <w:rPr>
                <w:sz w:val="16"/>
              </w:rPr>
              <w:t>Port</w:t>
            </w:r>
            <w:r>
              <w:rPr>
                <w:spacing w:val="-6"/>
                <w:sz w:val="16"/>
              </w:rPr>
              <w:t> </w:t>
            </w:r>
            <w:r>
              <w:rPr>
                <w:spacing w:val="-2"/>
                <w:sz w:val="16"/>
              </w:rPr>
              <w:t>interface</w:t>
            </w:r>
          </w:p>
        </w:tc>
      </w:tr>
      <w:tr>
        <w:trPr>
          <w:trHeight w:val="237" w:hRule="atLeast"/>
        </w:trPr>
        <w:tc>
          <w:tcPr>
            <w:tcW w:w="1748" w:type="dxa"/>
            <w:shd w:val="clear" w:color="auto" w:fill="E5E5E5"/>
          </w:tcPr>
          <w:p>
            <w:pPr>
              <w:pStyle w:val="TableParagraph"/>
              <w:spacing w:line="172" w:lineRule="exact" w:before="45"/>
              <w:rPr>
                <w:b/>
                <w:i/>
                <w:sz w:val="16"/>
              </w:rPr>
            </w:pPr>
            <w:r>
              <w:rPr>
                <w:b/>
                <w:i/>
                <w:spacing w:val="-2"/>
                <w:sz w:val="16"/>
              </w:rPr>
              <w:t>Generated:</w:t>
            </w:r>
          </w:p>
        </w:tc>
        <w:tc>
          <w:tcPr>
            <w:tcW w:w="7288" w:type="dxa"/>
            <w:gridSpan w:val="2"/>
          </w:tcPr>
          <w:p>
            <w:pPr>
              <w:pStyle w:val="TableParagraph"/>
              <w:spacing w:line="175" w:lineRule="exact" w:before="43"/>
              <w:rPr>
                <w:sz w:val="16"/>
              </w:rPr>
            </w:pPr>
            <w:r>
              <w:rPr>
                <w:spacing w:val="-5"/>
                <w:sz w:val="16"/>
              </w:rPr>
              <w:t>No</w:t>
            </w:r>
          </w:p>
        </w:tc>
      </w:tr>
      <w:tr>
        <w:trPr>
          <w:trHeight w:val="455" w:hRule="atLeast"/>
        </w:trPr>
        <w:tc>
          <w:tcPr>
            <w:tcW w:w="1748" w:type="dxa"/>
            <w:shd w:val="clear" w:color="auto" w:fill="E5E5E5"/>
          </w:tcPr>
          <w:p>
            <w:pPr>
              <w:pStyle w:val="TableParagraph"/>
              <w:spacing w:line="247" w:lineRule="auto" w:before="43"/>
              <w:ind w:right="512"/>
              <w:rPr>
                <w:b/>
                <w:i/>
                <w:sz w:val="16"/>
              </w:rPr>
            </w:pPr>
            <w:r>
              <w:rPr>
                <w:b/>
                <w:i/>
                <w:spacing w:val="-2"/>
                <w:sz w:val="16"/>
              </w:rPr>
              <w:t>Meta-model</w:t>
            </w:r>
            <w:r>
              <w:rPr>
                <w:b/>
                <w:i/>
                <w:spacing w:val="-2"/>
                <w:sz w:val="16"/>
              </w:rPr>
              <w:t> </w:t>
            </w:r>
            <w:r>
              <w:rPr>
                <w:b/>
                <w:i/>
                <w:sz w:val="16"/>
              </w:rPr>
              <w:t>interface</w:t>
            </w:r>
            <w:r>
              <w:rPr>
                <w:b/>
                <w:i/>
                <w:spacing w:val="-12"/>
                <w:sz w:val="16"/>
              </w:rPr>
              <w:t> </w:t>
            </w:r>
            <w:r>
              <w:rPr>
                <w:b/>
                <w:i/>
                <w:sz w:val="16"/>
              </w:rPr>
              <w:t>type:</w:t>
            </w:r>
          </w:p>
        </w:tc>
        <w:tc>
          <w:tcPr>
            <w:tcW w:w="7288" w:type="dxa"/>
            <w:gridSpan w:val="2"/>
          </w:tcPr>
          <w:p>
            <w:pPr>
              <w:pStyle w:val="TableParagraph"/>
              <w:spacing w:before="59"/>
              <w:rPr>
                <w:rFonts w:ascii="Courier New"/>
                <w:sz w:val="16"/>
              </w:rPr>
            </w:pPr>
            <w:r>
              <w:rPr>
                <w:rFonts w:ascii="Courier New"/>
                <w:spacing w:val="-2"/>
                <w:sz w:val="16"/>
              </w:rPr>
              <w:t>SynchronizedTimeBaseProviderInterface</w:t>
            </w:r>
          </w:p>
        </w:tc>
      </w:tr>
      <w:tr>
        <w:trPr>
          <w:trHeight w:val="268" w:hRule="atLeast"/>
        </w:trPr>
        <w:tc>
          <w:tcPr>
            <w:tcW w:w="1748" w:type="dxa"/>
            <w:shd w:val="clear" w:color="auto" w:fill="E5E5E5"/>
          </w:tcPr>
          <w:p>
            <w:pPr>
              <w:pStyle w:val="TableParagraph"/>
              <w:spacing w:before="43"/>
              <w:rPr>
                <w:b/>
                <w:i/>
                <w:sz w:val="16"/>
              </w:rPr>
            </w:pPr>
            <w:r>
              <w:rPr>
                <w:b/>
                <w:i/>
                <w:spacing w:val="-2"/>
                <w:sz w:val="16"/>
              </w:rPr>
              <w:t>Usage:</w:t>
            </w:r>
          </w:p>
        </w:tc>
        <w:tc>
          <w:tcPr>
            <w:tcW w:w="7288" w:type="dxa"/>
            <w:gridSpan w:val="2"/>
          </w:tcPr>
          <w:p>
            <w:pPr>
              <w:pStyle w:val="TableParagraph"/>
              <w:spacing w:before="43"/>
              <w:rPr>
                <w:sz w:val="16"/>
              </w:rPr>
            </w:pPr>
            <w:r>
              <w:rPr>
                <w:sz w:val="16"/>
              </w:rPr>
              <w:t>Public</w:t>
            </w:r>
            <w:r>
              <w:rPr>
                <w:spacing w:val="-10"/>
                <w:sz w:val="16"/>
              </w:rPr>
              <w:t> </w:t>
            </w:r>
            <w:r>
              <w:rPr>
                <w:spacing w:val="-5"/>
                <w:sz w:val="16"/>
              </w:rPr>
              <w:t>API</w:t>
            </w:r>
          </w:p>
        </w:tc>
      </w:tr>
      <w:tr>
        <w:trPr>
          <w:trHeight w:val="445" w:hRule="atLeast"/>
        </w:trPr>
        <w:tc>
          <w:tcPr>
            <w:tcW w:w="1748" w:type="dxa"/>
            <w:shd w:val="clear" w:color="auto" w:fill="E5E5E5"/>
          </w:tcPr>
          <w:p>
            <w:pPr>
              <w:pStyle w:val="TableParagraph"/>
              <w:spacing w:before="45"/>
              <w:rPr>
                <w:b/>
                <w:i/>
                <w:sz w:val="16"/>
              </w:rPr>
            </w:pPr>
            <w:r>
              <w:rPr>
                <w:b/>
                <w:i/>
                <w:spacing w:val="-2"/>
                <w:sz w:val="16"/>
              </w:rPr>
              <w:t>Description:</w:t>
            </w:r>
          </w:p>
        </w:tc>
        <w:tc>
          <w:tcPr>
            <w:tcW w:w="7288" w:type="dxa"/>
            <w:gridSpan w:val="2"/>
          </w:tcPr>
          <w:p>
            <w:pPr>
              <w:pStyle w:val="TableParagraph"/>
              <w:spacing w:line="247" w:lineRule="auto" w:before="43"/>
              <w:ind w:right="224"/>
              <w:rPr>
                <w:sz w:val="16"/>
              </w:rPr>
            </w:pPr>
            <w:r>
              <w:rPr>
                <w:sz w:val="16"/>
              </w:rPr>
              <w:t>Provides</w:t>
            </w:r>
            <w:r>
              <w:rPr>
                <w:spacing w:val="-5"/>
                <w:sz w:val="16"/>
              </w:rPr>
              <w:t> </w:t>
            </w:r>
            <w:r>
              <w:rPr>
                <w:sz w:val="16"/>
              </w:rPr>
              <w:t>access</w:t>
            </w:r>
            <w:r>
              <w:rPr>
                <w:spacing w:val="-5"/>
                <w:sz w:val="16"/>
              </w:rPr>
              <w:t> </w:t>
            </w:r>
            <w:r>
              <w:rPr>
                <w:sz w:val="16"/>
              </w:rPr>
              <w:t>to</w:t>
            </w:r>
            <w:r>
              <w:rPr>
                <w:spacing w:val="-5"/>
                <w:sz w:val="16"/>
              </w:rPr>
              <w:t> </w:t>
            </w:r>
            <w:r>
              <w:rPr>
                <w:sz w:val="16"/>
              </w:rPr>
              <w:t>a</w:t>
            </w:r>
            <w:r>
              <w:rPr>
                <w:spacing w:val="-5"/>
                <w:sz w:val="16"/>
              </w:rPr>
              <w:t> </w:t>
            </w:r>
            <w:r>
              <w:rPr>
                <w:sz w:val="16"/>
              </w:rPr>
              <w:t>synchronized</w:t>
            </w:r>
            <w:r>
              <w:rPr>
                <w:spacing w:val="-5"/>
                <w:sz w:val="16"/>
              </w:rPr>
              <w:t> </w:t>
            </w:r>
            <w:r>
              <w:rPr>
                <w:sz w:val="16"/>
              </w:rPr>
              <w:t>time</w:t>
            </w:r>
            <w:r>
              <w:rPr>
                <w:spacing w:val="-5"/>
                <w:sz w:val="16"/>
              </w:rPr>
              <w:t> </w:t>
            </w:r>
            <w:r>
              <w:rPr>
                <w:sz w:val="16"/>
              </w:rPr>
              <w:t>base. It</w:t>
            </w:r>
            <w:r>
              <w:rPr>
                <w:spacing w:val="-5"/>
                <w:sz w:val="16"/>
              </w:rPr>
              <w:t> </w:t>
            </w:r>
            <w:r>
              <w:rPr>
                <w:sz w:val="16"/>
              </w:rPr>
              <w:t>allows</w:t>
            </w:r>
            <w:r>
              <w:rPr>
                <w:spacing w:val="-5"/>
                <w:sz w:val="16"/>
              </w:rPr>
              <w:t> </w:t>
            </w:r>
            <w:r>
              <w:rPr>
                <w:sz w:val="16"/>
              </w:rPr>
              <w:t>to</w:t>
            </w:r>
            <w:r>
              <w:rPr>
                <w:spacing w:val="-5"/>
                <w:sz w:val="16"/>
              </w:rPr>
              <w:t> </w:t>
            </w:r>
            <w:r>
              <w:rPr>
                <w:sz w:val="16"/>
              </w:rPr>
              <w:t>get</w:t>
            </w:r>
            <w:r>
              <w:rPr>
                <w:spacing w:val="-5"/>
                <w:sz w:val="16"/>
              </w:rPr>
              <w:t> </w:t>
            </w:r>
            <w:r>
              <w:rPr>
                <w:sz w:val="16"/>
              </w:rPr>
              <w:t>the</w:t>
            </w:r>
            <w:r>
              <w:rPr>
                <w:spacing w:val="-5"/>
                <w:sz w:val="16"/>
              </w:rPr>
              <w:t> </w:t>
            </w:r>
            <w:r>
              <w:rPr>
                <w:sz w:val="16"/>
              </w:rPr>
              <w:t>current</w:t>
            </w:r>
            <w:r>
              <w:rPr>
                <w:spacing w:val="-5"/>
                <w:sz w:val="16"/>
              </w:rPr>
              <w:t> </w:t>
            </w:r>
            <w:r>
              <w:rPr>
                <w:sz w:val="16"/>
              </w:rPr>
              <w:t>time</w:t>
            </w:r>
            <w:r>
              <w:rPr>
                <w:spacing w:val="-5"/>
                <w:sz w:val="16"/>
              </w:rPr>
              <w:t> </w:t>
            </w:r>
            <w:r>
              <w:rPr>
                <w:sz w:val="16"/>
              </w:rPr>
              <w:t>point,</w:t>
            </w:r>
            <w:r>
              <w:rPr>
                <w:spacing w:val="-5"/>
                <w:sz w:val="16"/>
              </w:rPr>
              <w:t> </w:t>
            </w:r>
            <w:r>
              <w:rPr>
                <w:sz w:val="16"/>
              </w:rPr>
              <w:t>the</w:t>
            </w:r>
            <w:r>
              <w:rPr>
                <w:spacing w:val="-5"/>
                <w:sz w:val="16"/>
              </w:rPr>
              <w:t> </w:t>
            </w:r>
            <w:r>
              <w:rPr>
                <w:sz w:val="16"/>
              </w:rPr>
              <w:t>rate deviation, the current status and the received user data.</w:t>
            </w:r>
          </w:p>
        </w:tc>
      </w:tr>
      <w:tr>
        <w:trPr>
          <w:trHeight w:val="459" w:hRule="atLeast"/>
        </w:trPr>
        <w:tc>
          <w:tcPr>
            <w:tcW w:w="1748" w:type="dxa"/>
            <w:vMerge w:val="restart"/>
            <w:shd w:val="clear" w:color="auto" w:fill="E5E5E5"/>
          </w:tcPr>
          <w:p>
            <w:pPr>
              <w:pStyle w:val="TableParagraph"/>
              <w:spacing w:before="95"/>
              <w:rPr>
                <w:b/>
                <w:i/>
                <w:sz w:val="16"/>
              </w:rPr>
            </w:pPr>
            <w:r>
              <w:rPr>
                <w:b/>
                <w:i/>
                <w:spacing w:val="-2"/>
                <w:sz w:val="16"/>
              </w:rPr>
              <w:t>Operations:</w:t>
            </w:r>
          </w:p>
        </w:tc>
        <w:tc>
          <w:tcPr>
            <w:tcW w:w="3071" w:type="dxa"/>
          </w:tcPr>
          <w:p>
            <w:pPr>
              <w:pStyle w:val="TableParagraph"/>
              <w:spacing w:before="46"/>
              <w:rPr>
                <w:sz w:val="16"/>
              </w:rPr>
            </w:pPr>
            <w:r>
              <w:rPr>
                <w:spacing w:val="-2"/>
                <w:sz w:val="16"/>
              </w:rPr>
              <w:t>GetCurrentTime</w:t>
            </w:r>
          </w:p>
        </w:tc>
        <w:tc>
          <w:tcPr>
            <w:tcW w:w="4217" w:type="dxa"/>
          </w:tcPr>
          <w:p>
            <w:pPr>
              <w:pStyle w:val="TableParagraph"/>
              <w:spacing w:line="247" w:lineRule="auto" w:before="46"/>
              <w:rPr>
                <w:sz w:val="16"/>
              </w:rPr>
            </w:pPr>
            <w:r>
              <w:rPr>
                <w:sz w:val="16"/>
              </w:rPr>
              <w:t>Obtain</w:t>
            </w:r>
            <w:r>
              <w:rPr>
                <w:spacing w:val="-7"/>
                <w:sz w:val="16"/>
              </w:rPr>
              <w:t> </w:t>
            </w:r>
            <w:r>
              <w:rPr>
                <w:sz w:val="16"/>
              </w:rPr>
              <w:t>the</w:t>
            </w:r>
            <w:r>
              <w:rPr>
                <w:spacing w:val="-7"/>
                <w:sz w:val="16"/>
              </w:rPr>
              <w:t> </w:t>
            </w:r>
            <w:r>
              <w:rPr>
                <w:sz w:val="16"/>
              </w:rPr>
              <w:t>current</w:t>
            </w:r>
            <w:r>
              <w:rPr>
                <w:spacing w:val="-7"/>
                <w:sz w:val="16"/>
              </w:rPr>
              <w:t> </w:t>
            </w:r>
            <w:r>
              <w:rPr>
                <w:sz w:val="16"/>
              </w:rPr>
              <w:t>time</w:t>
            </w:r>
            <w:r>
              <w:rPr>
                <w:spacing w:val="-7"/>
                <w:sz w:val="16"/>
              </w:rPr>
              <w:t> </w:t>
            </w:r>
            <w:r>
              <w:rPr>
                <w:sz w:val="16"/>
              </w:rPr>
              <w:t>(regardless</w:t>
            </w:r>
            <w:r>
              <w:rPr>
                <w:spacing w:val="-7"/>
                <w:sz w:val="16"/>
              </w:rPr>
              <w:t> </w:t>
            </w:r>
            <w:r>
              <w:rPr>
                <w:sz w:val="16"/>
              </w:rPr>
              <w:t>of</w:t>
            </w:r>
            <w:r>
              <w:rPr>
                <w:spacing w:val="-7"/>
                <w:sz w:val="16"/>
              </w:rPr>
              <w:t> </w:t>
            </w:r>
            <w:r>
              <w:rPr>
                <w:sz w:val="16"/>
              </w:rPr>
              <w:t>the</w:t>
            </w:r>
            <w:r>
              <w:rPr>
                <w:spacing w:val="-7"/>
                <w:sz w:val="16"/>
              </w:rPr>
              <w:t> </w:t>
            </w:r>
            <w:r>
              <w:rPr>
                <w:sz w:val="16"/>
              </w:rPr>
              <w:t>current</w:t>
            </w:r>
            <w:r>
              <w:rPr>
                <w:spacing w:val="-7"/>
                <w:sz w:val="16"/>
              </w:rPr>
              <w:t> </w:t>
            </w:r>
            <w:r>
              <w:rPr>
                <w:sz w:val="16"/>
              </w:rPr>
              <w:t>sync </w:t>
            </w:r>
            <w:r>
              <w:rPr>
                <w:spacing w:val="-2"/>
                <w:sz w:val="16"/>
              </w:rPr>
              <w:t>status).</w:t>
            </w:r>
          </w:p>
        </w:tc>
      </w:tr>
      <w:tr>
        <w:trPr>
          <w:trHeight w:val="249" w:hRule="atLeast"/>
        </w:trPr>
        <w:tc>
          <w:tcPr>
            <w:tcW w:w="1748" w:type="dxa"/>
            <w:vMerge/>
            <w:tcBorders>
              <w:top w:val="nil"/>
            </w:tcBorders>
            <w:shd w:val="clear" w:color="auto" w:fill="E5E5E5"/>
          </w:tcPr>
          <w:p>
            <w:pPr>
              <w:rPr>
                <w:sz w:val="2"/>
                <w:szCs w:val="2"/>
              </w:rPr>
            </w:pPr>
          </w:p>
        </w:tc>
        <w:tc>
          <w:tcPr>
            <w:tcW w:w="3071" w:type="dxa"/>
          </w:tcPr>
          <w:p>
            <w:pPr>
              <w:pStyle w:val="TableParagraph"/>
              <w:spacing w:line="173" w:lineRule="exact" w:before="56"/>
              <w:rPr>
                <w:sz w:val="16"/>
              </w:rPr>
            </w:pPr>
            <w:r>
              <w:rPr>
                <w:spacing w:val="-2"/>
                <w:sz w:val="16"/>
              </w:rPr>
              <w:t>GetRateCorrection</w:t>
            </w:r>
          </w:p>
        </w:tc>
        <w:tc>
          <w:tcPr>
            <w:tcW w:w="4217" w:type="dxa"/>
          </w:tcPr>
          <w:p>
            <w:pPr>
              <w:pStyle w:val="TableParagraph"/>
              <w:spacing w:line="173" w:lineRule="exact" w:before="56"/>
              <w:rPr>
                <w:sz w:val="16"/>
              </w:rPr>
            </w:pPr>
            <w:r>
              <w:rPr>
                <w:sz w:val="16"/>
              </w:rPr>
              <w:t>Obtain</w:t>
            </w:r>
            <w:r>
              <w:rPr>
                <w:spacing w:val="-6"/>
                <w:sz w:val="16"/>
              </w:rPr>
              <w:t> </w:t>
            </w:r>
            <w:r>
              <w:rPr>
                <w:sz w:val="16"/>
              </w:rPr>
              <w:t>the</w:t>
            </w:r>
            <w:r>
              <w:rPr>
                <w:spacing w:val="-6"/>
                <w:sz w:val="16"/>
              </w:rPr>
              <w:t> </w:t>
            </w:r>
            <w:r>
              <w:rPr>
                <w:sz w:val="16"/>
              </w:rPr>
              <w:t>current</w:t>
            </w:r>
            <w:r>
              <w:rPr>
                <w:spacing w:val="-5"/>
                <w:sz w:val="16"/>
              </w:rPr>
              <w:t> </w:t>
            </w:r>
            <w:r>
              <w:rPr>
                <w:sz w:val="16"/>
              </w:rPr>
              <w:t>rate</w:t>
            </w:r>
            <w:r>
              <w:rPr>
                <w:spacing w:val="-6"/>
                <w:sz w:val="16"/>
              </w:rPr>
              <w:t> </w:t>
            </w:r>
            <w:r>
              <w:rPr>
                <w:sz w:val="16"/>
              </w:rPr>
              <w:t>deviation</w:t>
            </w:r>
            <w:r>
              <w:rPr>
                <w:spacing w:val="-5"/>
                <w:sz w:val="16"/>
              </w:rPr>
              <w:t> </w:t>
            </w:r>
            <w:r>
              <w:rPr>
                <w:sz w:val="16"/>
              </w:rPr>
              <w:t>of</w:t>
            </w:r>
            <w:r>
              <w:rPr>
                <w:spacing w:val="-6"/>
                <w:sz w:val="16"/>
              </w:rPr>
              <w:t> </w:t>
            </w:r>
            <w:r>
              <w:rPr>
                <w:sz w:val="16"/>
              </w:rPr>
              <w:t>the</w:t>
            </w:r>
            <w:r>
              <w:rPr>
                <w:spacing w:val="-5"/>
                <w:sz w:val="16"/>
              </w:rPr>
              <w:t> </w:t>
            </w:r>
            <w:r>
              <w:rPr>
                <w:spacing w:val="-2"/>
                <w:sz w:val="16"/>
              </w:rPr>
              <w:t>clock.</w:t>
            </w:r>
          </w:p>
        </w:tc>
      </w:tr>
      <w:tr>
        <w:trPr>
          <w:trHeight w:val="250" w:hRule="atLeast"/>
        </w:trPr>
        <w:tc>
          <w:tcPr>
            <w:tcW w:w="1748" w:type="dxa"/>
            <w:vMerge/>
            <w:tcBorders>
              <w:top w:val="nil"/>
            </w:tcBorders>
            <w:shd w:val="clear" w:color="auto" w:fill="E5E5E5"/>
          </w:tcPr>
          <w:p>
            <w:pPr>
              <w:rPr>
                <w:sz w:val="2"/>
                <w:szCs w:val="2"/>
              </w:rPr>
            </w:pPr>
          </w:p>
        </w:tc>
        <w:tc>
          <w:tcPr>
            <w:tcW w:w="3071" w:type="dxa"/>
          </w:tcPr>
          <w:p>
            <w:pPr>
              <w:pStyle w:val="TableParagraph"/>
              <w:spacing w:line="174" w:lineRule="exact" w:before="56"/>
              <w:rPr>
                <w:sz w:val="16"/>
              </w:rPr>
            </w:pPr>
            <w:r>
              <w:rPr>
                <w:spacing w:val="-2"/>
                <w:sz w:val="16"/>
              </w:rPr>
              <w:t>GetUserData</w:t>
            </w:r>
          </w:p>
        </w:tc>
        <w:tc>
          <w:tcPr>
            <w:tcW w:w="4217" w:type="dxa"/>
          </w:tcPr>
          <w:p>
            <w:pPr>
              <w:pStyle w:val="TableParagraph"/>
              <w:spacing w:line="174" w:lineRule="exact" w:before="56"/>
              <w:rPr>
                <w:sz w:val="16"/>
              </w:rPr>
            </w:pPr>
            <w:r>
              <w:rPr>
                <w:sz w:val="16"/>
              </w:rPr>
              <w:t>Get</w:t>
            </w:r>
            <w:r>
              <w:rPr>
                <w:spacing w:val="-4"/>
                <w:sz w:val="16"/>
              </w:rPr>
              <w:t> </w:t>
            </w:r>
            <w:r>
              <w:rPr>
                <w:sz w:val="16"/>
              </w:rPr>
              <w:t>the</w:t>
            </w:r>
            <w:r>
              <w:rPr>
                <w:spacing w:val="-4"/>
                <w:sz w:val="16"/>
              </w:rPr>
              <w:t> </w:t>
            </w:r>
            <w:r>
              <w:rPr>
                <w:sz w:val="16"/>
              </w:rPr>
              <w:t>user</w:t>
            </w:r>
            <w:r>
              <w:rPr>
                <w:spacing w:val="-4"/>
                <w:sz w:val="16"/>
              </w:rPr>
              <w:t> </w:t>
            </w:r>
            <w:r>
              <w:rPr>
                <w:sz w:val="16"/>
              </w:rPr>
              <w:t>defined</w:t>
            </w:r>
            <w:r>
              <w:rPr>
                <w:spacing w:val="-4"/>
                <w:sz w:val="16"/>
              </w:rPr>
              <w:t> </w:t>
            </w:r>
            <w:r>
              <w:rPr>
                <w:sz w:val="16"/>
              </w:rPr>
              <w:t>data</w:t>
            </w:r>
            <w:r>
              <w:rPr>
                <w:spacing w:val="-4"/>
                <w:sz w:val="16"/>
              </w:rPr>
              <w:t> </w:t>
            </w:r>
            <w:r>
              <w:rPr>
                <w:sz w:val="16"/>
              </w:rPr>
              <w:t>of</w:t>
            </w:r>
            <w:r>
              <w:rPr>
                <w:spacing w:val="-4"/>
                <w:sz w:val="16"/>
              </w:rPr>
              <w:t> </w:t>
            </w:r>
            <w:r>
              <w:rPr>
                <w:sz w:val="16"/>
              </w:rPr>
              <w:t>the</w:t>
            </w:r>
            <w:r>
              <w:rPr>
                <w:spacing w:val="-3"/>
                <w:sz w:val="16"/>
              </w:rPr>
              <w:t> </w:t>
            </w:r>
            <w:r>
              <w:rPr>
                <w:sz w:val="16"/>
              </w:rPr>
              <w:t>time</w:t>
            </w:r>
            <w:r>
              <w:rPr>
                <w:spacing w:val="-4"/>
                <w:sz w:val="16"/>
              </w:rPr>
              <w:t> </w:t>
            </w:r>
            <w:r>
              <w:rPr>
                <w:spacing w:val="-2"/>
                <w:sz w:val="16"/>
              </w:rPr>
              <w:t>base.</w:t>
            </w:r>
          </w:p>
        </w:tc>
      </w:tr>
      <w:tr>
        <w:trPr>
          <w:trHeight w:val="846" w:hRule="atLeast"/>
        </w:trPr>
        <w:tc>
          <w:tcPr>
            <w:tcW w:w="1748" w:type="dxa"/>
            <w:vMerge/>
            <w:tcBorders>
              <w:top w:val="nil"/>
            </w:tcBorders>
            <w:shd w:val="clear" w:color="auto" w:fill="E5E5E5"/>
          </w:tcPr>
          <w:p>
            <w:pPr>
              <w:rPr>
                <w:sz w:val="2"/>
                <w:szCs w:val="2"/>
              </w:rPr>
            </w:pPr>
          </w:p>
        </w:tc>
        <w:tc>
          <w:tcPr>
            <w:tcW w:w="3071" w:type="dxa"/>
          </w:tcPr>
          <w:p>
            <w:pPr>
              <w:pStyle w:val="TableParagraph"/>
              <w:spacing w:before="56"/>
              <w:rPr>
                <w:sz w:val="16"/>
              </w:rPr>
            </w:pPr>
            <w:r>
              <w:rPr>
                <w:spacing w:val="-2"/>
                <w:sz w:val="16"/>
              </w:rPr>
              <w:t>RegisterTimeValidationNotification</w:t>
            </w:r>
          </w:p>
        </w:tc>
        <w:tc>
          <w:tcPr>
            <w:tcW w:w="4217" w:type="dxa"/>
          </w:tcPr>
          <w:p>
            <w:pPr>
              <w:pStyle w:val="TableParagraph"/>
              <w:spacing w:line="247" w:lineRule="auto" w:before="53"/>
              <w:ind w:right="172"/>
              <w:rPr>
                <w:sz w:val="16"/>
              </w:rPr>
            </w:pPr>
            <w:r>
              <w:rPr>
                <w:sz w:val="16"/>
              </w:rPr>
              <w:t>Used</w:t>
            </w:r>
            <w:r>
              <w:rPr>
                <w:spacing w:val="-8"/>
                <w:sz w:val="16"/>
              </w:rPr>
              <w:t> </w:t>
            </w:r>
            <w:r>
              <w:rPr>
                <w:sz w:val="16"/>
              </w:rPr>
              <w:t>by</w:t>
            </w:r>
            <w:r>
              <w:rPr>
                <w:spacing w:val="-8"/>
                <w:sz w:val="16"/>
              </w:rPr>
              <w:t> </w:t>
            </w:r>
            <w:r>
              <w:rPr>
                <w:sz w:val="16"/>
              </w:rPr>
              <w:t>time</w:t>
            </w:r>
            <w:r>
              <w:rPr>
                <w:spacing w:val="-8"/>
                <w:sz w:val="16"/>
              </w:rPr>
              <w:t> </w:t>
            </w:r>
            <w:r>
              <w:rPr>
                <w:sz w:val="16"/>
              </w:rPr>
              <w:t>provider</w:t>
            </w:r>
            <w:r>
              <w:rPr>
                <w:spacing w:val="-8"/>
                <w:sz w:val="16"/>
              </w:rPr>
              <w:t> </w:t>
            </w:r>
            <w:r>
              <w:rPr>
                <w:sz w:val="16"/>
              </w:rPr>
              <w:t>applications</w:t>
            </w:r>
            <w:r>
              <w:rPr>
                <w:spacing w:val="-8"/>
                <w:sz w:val="16"/>
              </w:rPr>
              <w:t> </w:t>
            </w:r>
            <w:r>
              <w:rPr>
                <w:sz w:val="16"/>
              </w:rPr>
              <w:t>to</w:t>
            </w:r>
            <w:r>
              <w:rPr>
                <w:spacing w:val="-8"/>
                <w:sz w:val="16"/>
              </w:rPr>
              <w:t> </w:t>
            </w:r>
            <w:r>
              <w:rPr>
                <w:sz w:val="16"/>
              </w:rPr>
              <w:t>receive</w:t>
            </w:r>
            <w:r>
              <w:rPr>
                <w:spacing w:val="-8"/>
                <w:sz w:val="16"/>
              </w:rPr>
              <w:t> </w:t>
            </w:r>
            <w:r>
              <w:rPr>
                <w:sz w:val="16"/>
              </w:rPr>
              <w:t>time</w:t>
            </w:r>
            <w:r>
              <w:rPr>
                <w:spacing w:val="-8"/>
                <w:sz w:val="16"/>
              </w:rPr>
              <w:t> </w:t>
            </w:r>
            <w:r>
              <w:rPr>
                <w:sz w:val="16"/>
              </w:rPr>
              <w:t>sync parameters. A maximum of one notifier can be registered. Every further registration overwrites the current registration.</w:t>
            </w:r>
          </w:p>
        </w:tc>
      </w:tr>
      <w:tr>
        <w:trPr>
          <w:trHeight w:val="280" w:hRule="atLeast"/>
        </w:trPr>
        <w:tc>
          <w:tcPr>
            <w:tcW w:w="1748" w:type="dxa"/>
            <w:vMerge/>
            <w:tcBorders>
              <w:top w:val="nil"/>
            </w:tcBorders>
            <w:shd w:val="clear" w:color="auto" w:fill="E5E5E5"/>
          </w:tcPr>
          <w:p>
            <w:pPr>
              <w:rPr>
                <w:sz w:val="2"/>
                <w:szCs w:val="2"/>
              </w:rPr>
            </w:pPr>
          </w:p>
        </w:tc>
        <w:tc>
          <w:tcPr>
            <w:tcW w:w="3071" w:type="dxa"/>
          </w:tcPr>
          <w:p>
            <w:pPr>
              <w:pStyle w:val="TableParagraph"/>
              <w:spacing w:before="56"/>
              <w:rPr>
                <w:sz w:val="16"/>
              </w:rPr>
            </w:pPr>
            <w:r>
              <w:rPr>
                <w:spacing w:val="-2"/>
                <w:sz w:val="16"/>
              </w:rPr>
              <w:t>SetRateCorrection</w:t>
            </w:r>
          </w:p>
        </w:tc>
        <w:tc>
          <w:tcPr>
            <w:tcW w:w="4217" w:type="dxa"/>
          </w:tcPr>
          <w:p>
            <w:pPr>
              <w:pStyle w:val="TableParagraph"/>
              <w:spacing w:before="56"/>
              <w:rPr>
                <w:sz w:val="16"/>
              </w:rPr>
            </w:pPr>
            <w:r>
              <w:rPr>
                <w:sz w:val="16"/>
              </w:rPr>
              <w:t>Set</w:t>
            </w:r>
            <w:r>
              <w:rPr>
                <w:spacing w:val="-7"/>
                <w:sz w:val="16"/>
              </w:rPr>
              <w:t> </w:t>
            </w:r>
            <w:r>
              <w:rPr>
                <w:sz w:val="16"/>
              </w:rPr>
              <w:t>the</w:t>
            </w:r>
            <w:r>
              <w:rPr>
                <w:spacing w:val="-6"/>
                <w:sz w:val="16"/>
              </w:rPr>
              <w:t> </w:t>
            </w:r>
            <w:r>
              <w:rPr>
                <w:sz w:val="16"/>
              </w:rPr>
              <w:t>rate</w:t>
            </w:r>
            <w:r>
              <w:rPr>
                <w:spacing w:val="-6"/>
                <w:sz w:val="16"/>
              </w:rPr>
              <w:t> </w:t>
            </w:r>
            <w:r>
              <w:rPr>
                <w:sz w:val="16"/>
              </w:rPr>
              <w:t>correction</w:t>
            </w:r>
            <w:r>
              <w:rPr>
                <w:spacing w:val="-7"/>
                <w:sz w:val="16"/>
              </w:rPr>
              <w:t> </w:t>
            </w:r>
            <w:r>
              <w:rPr>
                <w:sz w:val="16"/>
              </w:rPr>
              <w:t>that</w:t>
            </w:r>
            <w:r>
              <w:rPr>
                <w:spacing w:val="-6"/>
                <w:sz w:val="16"/>
              </w:rPr>
              <w:t> </w:t>
            </w:r>
            <w:r>
              <w:rPr>
                <w:sz w:val="16"/>
              </w:rPr>
              <w:t>will</w:t>
            </w:r>
            <w:r>
              <w:rPr>
                <w:spacing w:val="-6"/>
                <w:sz w:val="16"/>
              </w:rPr>
              <w:t> </w:t>
            </w:r>
            <w:r>
              <w:rPr>
                <w:sz w:val="16"/>
              </w:rPr>
              <w:t>be</w:t>
            </w:r>
            <w:r>
              <w:rPr>
                <w:spacing w:val="-6"/>
                <w:sz w:val="16"/>
              </w:rPr>
              <w:t> </w:t>
            </w:r>
            <w:r>
              <w:rPr>
                <w:sz w:val="16"/>
              </w:rPr>
              <w:t>applied</w:t>
            </w:r>
            <w:r>
              <w:rPr>
                <w:spacing w:val="-7"/>
                <w:sz w:val="16"/>
              </w:rPr>
              <w:t> </w:t>
            </w:r>
            <w:r>
              <w:rPr>
                <w:sz w:val="16"/>
              </w:rPr>
              <w:t>to</w:t>
            </w:r>
            <w:r>
              <w:rPr>
                <w:spacing w:val="-6"/>
                <w:sz w:val="16"/>
              </w:rPr>
              <w:t> </w:t>
            </w:r>
            <w:r>
              <w:rPr>
                <w:sz w:val="16"/>
              </w:rPr>
              <w:t>time</w:t>
            </w:r>
            <w:r>
              <w:rPr>
                <w:spacing w:val="-6"/>
                <w:sz w:val="16"/>
              </w:rPr>
              <w:t> </w:t>
            </w:r>
            <w:r>
              <w:rPr>
                <w:spacing w:val="-2"/>
                <w:sz w:val="16"/>
              </w:rPr>
              <w:t>values.</w:t>
            </w:r>
          </w:p>
        </w:tc>
      </w:tr>
      <w:tr>
        <w:trPr>
          <w:trHeight w:val="471" w:hRule="atLeast"/>
        </w:trPr>
        <w:tc>
          <w:tcPr>
            <w:tcW w:w="1748" w:type="dxa"/>
            <w:vMerge/>
            <w:tcBorders>
              <w:top w:val="nil"/>
            </w:tcBorders>
            <w:shd w:val="clear" w:color="auto" w:fill="E5E5E5"/>
          </w:tcPr>
          <w:p>
            <w:pPr>
              <w:rPr>
                <w:sz w:val="2"/>
                <w:szCs w:val="2"/>
              </w:rPr>
            </w:pPr>
          </w:p>
        </w:tc>
        <w:tc>
          <w:tcPr>
            <w:tcW w:w="3071" w:type="dxa"/>
          </w:tcPr>
          <w:p>
            <w:pPr>
              <w:pStyle w:val="TableParagraph"/>
              <w:spacing w:before="56"/>
              <w:rPr>
                <w:sz w:val="16"/>
              </w:rPr>
            </w:pPr>
            <w:r>
              <w:rPr>
                <w:spacing w:val="-2"/>
                <w:sz w:val="16"/>
              </w:rPr>
              <w:t>SetTime</w:t>
            </w:r>
          </w:p>
        </w:tc>
        <w:tc>
          <w:tcPr>
            <w:tcW w:w="4217" w:type="dxa"/>
          </w:tcPr>
          <w:p>
            <w:pPr>
              <w:pStyle w:val="TableParagraph"/>
              <w:spacing w:line="247" w:lineRule="auto" w:before="56"/>
              <w:ind w:right="172"/>
              <w:rPr>
                <w:sz w:val="16"/>
              </w:rPr>
            </w:pPr>
            <w:r>
              <w:rPr>
                <w:sz w:val="16"/>
              </w:rPr>
              <w:t>Set</w:t>
            </w:r>
            <w:r>
              <w:rPr>
                <w:spacing w:val="-6"/>
                <w:sz w:val="16"/>
              </w:rPr>
              <w:t> </w:t>
            </w:r>
            <w:r>
              <w:rPr>
                <w:sz w:val="16"/>
              </w:rPr>
              <w:t>a</w:t>
            </w:r>
            <w:r>
              <w:rPr>
                <w:spacing w:val="-6"/>
                <w:sz w:val="16"/>
              </w:rPr>
              <w:t> </w:t>
            </w:r>
            <w:r>
              <w:rPr>
                <w:sz w:val="16"/>
              </w:rPr>
              <w:t>new</w:t>
            </w:r>
            <w:r>
              <w:rPr>
                <w:spacing w:val="-6"/>
                <w:sz w:val="16"/>
              </w:rPr>
              <w:t> </w:t>
            </w:r>
            <w:r>
              <w:rPr>
                <w:sz w:val="16"/>
              </w:rPr>
              <w:t>time</w:t>
            </w:r>
            <w:r>
              <w:rPr>
                <w:spacing w:val="-6"/>
                <w:sz w:val="16"/>
              </w:rPr>
              <w:t> </w:t>
            </w:r>
            <w:r>
              <w:rPr>
                <w:sz w:val="16"/>
              </w:rPr>
              <w:t>value</w:t>
            </w:r>
            <w:r>
              <w:rPr>
                <w:spacing w:val="-6"/>
                <w:sz w:val="16"/>
              </w:rPr>
              <w:t> </w:t>
            </w:r>
            <w:r>
              <w:rPr>
                <w:sz w:val="16"/>
              </w:rPr>
              <w:t>for</w:t>
            </w:r>
            <w:r>
              <w:rPr>
                <w:spacing w:val="-6"/>
                <w:sz w:val="16"/>
              </w:rPr>
              <w:t> </w:t>
            </w:r>
            <w:r>
              <w:rPr>
                <w:sz w:val="16"/>
              </w:rPr>
              <w:t>the</w:t>
            </w:r>
            <w:r>
              <w:rPr>
                <w:spacing w:val="-6"/>
                <w:sz w:val="16"/>
              </w:rPr>
              <w:t> </w:t>
            </w:r>
            <w:r>
              <w:rPr>
                <w:sz w:val="16"/>
              </w:rPr>
              <w:t>clock. Setting</w:t>
            </w:r>
            <w:r>
              <w:rPr>
                <w:spacing w:val="-6"/>
                <w:sz w:val="16"/>
              </w:rPr>
              <w:t> </w:t>
            </w:r>
            <w:r>
              <w:rPr>
                <w:sz w:val="16"/>
              </w:rPr>
              <w:t>a</w:t>
            </w:r>
            <w:r>
              <w:rPr>
                <w:spacing w:val="-6"/>
                <w:sz w:val="16"/>
              </w:rPr>
              <w:t> </w:t>
            </w:r>
            <w:r>
              <w:rPr>
                <w:sz w:val="16"/>
              </w:rPr>
              <w:t>new</w:t>
            </w:r>
            <w:r>
              <w:rPr>
                <w:spacing w:val="-6"/>
                <w:sz w:val="16"/>
              </w:rPr>
              <w:t> </w:t>
            </w:r>
            <w:r>
              <w:rPr>
                <w:sz w:val="16"/>
              </w:rPr>
              <w:t>time also triggers transmission on the bus.</w:t>
            </w:r>
          </w:p>
        </w:tc>
      </w:tr>
    </w:tbl>
    <w:p>
      <w:pPr>
        <w:spacing w:line="245" w:lineRule="exact" w:before="0"/>
        <w:ind w:left="0" w:right="63" w:firstLine="0"/>
        <w:jc w:val="center"/>
        <w:rPr>
          <w:rFonts w:ascii="Century Gothic"/>
          <w:i/>
          <w:sz w:val="24"/>
        </w:rPr>
      </w:pPr>
      <w:r>
        <w:rPr>
          <w:rFonts w:ascii="Century Gothic"/>
          <w:i/>
          <w:smallCaps/>
          <w:w w:val="128"/>
          <w:sz w:val="24"/>
        </w:rPr>
        <w:t>q</w:t>
      </w:r>
    </w:p>
    <w:p>
      <w:pPr>
        <w:spacing w:after="0" w:line="245" w:lineRule="exact"/>
        <w:jc w:val="center"/>
        <w:rPr>
          <w:rFonts w:ascii="Century Gothic"/>
          <w:sz w:val="24"/>
        </w:rPr>
        <w:sectPr>
          <w:footerReference w:type="default" r:id="rId109"/>
          <w:pgSz w:w="11910" w:h="14140"/>
          <w:pgMar w:footer="0" w:header="0" w:top="280" w:bottom="280" w:left="1260" w:right="1220"/>
        </w:sectPr>
      </w:pPr>
    </w:p>
    <w:p>
      <w:pPr>
        <w:spacing w:before="26" w:after="54"/>
        <w:ind w:left="0" w:right="63" w:firstLine="0"/>
        <w:jc w:val="center"/>
        <w:rPr>
          <w:rFonts w:ascii="Century Gothic" w:hAnsi="Century Gothic"/>
          <w:i/>
          <w:sz w:val="24"/>
        </w:rPr>
      </w:pPr>
      <w:r>
        <w:rPr>
          <w:rFonts w:ascii="Century Gothic" w:hAnsi="Century Gothic"/>
          <w:i/>
          <w:w w:val="119"/>
          <w:sz w:val="24"/>
        </w:rPr>
        <w:t>Δ</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49" w:hRule="atLeast"/>
        </w:trPr>
        <w:tc>
          <w:tcPr>
            <w:tcW w:w="1748" w:type="dxa"/>
            <w:vMerge w:val="restart"/>
            <w:shd w:val="clear" w:color="auto" w:fill="E5E5E5"/>
          </w:tcPr>
          <w:p>
            <w:pPr>
              <w:pStyle w:val="TableParagraph"/>
              <w:spacing w:before="0"/>
              <w:ind w:left="0"/>
              <w:rPr>
                <w:rFonts w:ascii="Times New Roman"/>
                <w:sz w:val="16"/>
              </w:rPr>
            </w:pPr>
          </w:p>
        </w:tc>
        <w:tc>
          <w:tcPr>
            <w:tcW w:w="3071" w:type="dxa"/>
          </w:tcPr>
          <w:p>
            <w:pPr>
              <w:pStyle w:val="TableParagraph"/>
              <w:rPr>
                <w:sz w:val="16"/>
              </w:rPr>
            </w:pPr>
            <w:r>
              <w:rPr>
                <w:spacing w:val="-2"/>
                <w:sz w:val="16"/>
              </w:rPr>
              <w:t>SetUserData</w:t>
            </w:r>
          </w:p>
        </w:tc>
        <w:tc>
          <w:tcPr>
            <w:tcW w:w="4217" w:type="dxa"/>
          </w:tcPr>
          <w:p>
            <w:pPr>
              <w:pStyle w:val="TableParagraph"/>
              <w:rPr>
                <w:sz w:val="16"/>
              </w:rPr>
            </w:pPr>
            <w:r>
              <w:rPr>
                <w:sz w:val="16"/>
              </w:rPr>
              <w:t>Set</w:t>
            </w:r>
            <w:r>
              <w:rPr>
                <w:spacing w:val="-4"/>
                <w:sz w:val="16"/>
              </w:rPr>
              <w:t> </w:t>
            </w:r>
            <w:r>
              <w:rPr>
                <w:sz w:val="16"/>
              </w:rPr>
              <w:t>the</w:t>
            </w:r>
            <w:r>
              <w:rPr>
                <w:spacing w:val="-3"/>
                <w:sz w:val="16"/>
              </w:rPr>
              <w:t> </w:t>
            </w:r>
            <w:r>
              <w:rPr>
                <w:sz w:val="16"/>
              </w:rPr>
              <w:t>user</w:t>
            </w:r>
            <w:r>
              <w:rPr>
                <w:spacing w:val="-4"/>
                <w:sz w:val="16"/>
              </w:rPr>
              <w:t> </w:t>
            </w:r>
            <w:r>
              <w:rPr>
                <w:sz w:val="16"/>
              </w:rPr>
              <w:t>data</w:t>
            </w:r>
            <w:r>
              <w:rPr>
                <w:spacing w:val="-3"/>
                <w:sz w:val="16"/>
              </w:rPr>
              <w:t> </w:t>
            </w:r>
            <w:r>
              <w:rPr>
                <w:sz w:val="16"/>
              </w:rPr>
              <w:t>of</w:t>
            </w:r>
            <w:r>
              <w:rPr>
                <w:spacing w:val="-4"/>
                <w:sz w:val="16"/>
              </w:rPr>
              <w:t> </w:t>
            </w:r>
            <w:r>
              <w:rPr>
                <w:sz w:val="16"/>
              </w:rPr>
              <w:t>the</w:t>
            </w:r>
            <w:r>
              <w:rPr>
                <w:spacing w:val="-3"/>
                <w:sz w:val="16"/>
              </w:rPr>
              <w:t> </w:t>
            </w:r>
            <w:r>
              <w:rPr>
                <w:sz w:val="16"/>
              </w:rPr>
              <w:t>time</w:t>
            </w:r>
            <w:r>
              <w:rPr>
                <w:spacing w:val="-4"/>
                <w:sz w:val="16"/>
              </w:rPr>
              <w:t> base.</w:t>
            </w:r>
          </w:p>
        </w:tc>
      </w:tr>
      <w:tr>
        <w:trPr>
          <w:trHeight w:val="465"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UnregisterTimeValidationNotification</w:t>
            </w:r>
          </w:p>
        </w:tc>
        <w:tc>
          <w:tcPr>
            <w:tcW w:w="4217" w:type="dxa"/>
          </w:tcPr>
          <w:p>
            <w:pPr>
              <w:pStyle w:val="TableParagraph"/>
              <w:spacing w:line="247" w:lineRule="auto" w:before="33"/>
              <w:rPr>
                <w:sz w:val="16"/>
              </w:rPr>
            </w:pPr>
            <w:r>
              <w:rPr>
                <w:sz w:val="16"/>
              </w:rPr>
              <w:t>Used</w:t>
            </w:r>
            <w:r>
              <w:rPr>
                <w:spacing w:val="-8"/>
                <w:sz w:val="16"/>
              </w:rPr>
              <w:t> </w:t>
            </w:r>
            <w:r>
              <w:rPr>
                <w:sz w:val="16"/>
              </w:rPr>
              <w:t>by</w:t>
            </w:r>
            <w:r>
              <w:rPr>
                <w:spacing w:val="-8"/>
                <w:sz w:val="16"/>
              </w:rPr>
              <w:t> </w:t>
            </w:r>
            <w:r>
              <w:rPr>
                <w:sz w:val="16"/>
              </w:rPr>
              <w:t>time</w:t>
            </w:r>
            <w:r>
              <w:rPr>
                <w:spacing w:val="-8"/>
                <w:sz w:val="16"/>
              </w:rPr>
              <w:t> </w:t>
            </w:r>
            <w:r>
              <w:rPr>
                <w:sz w:val="16"/>
              </w:rPr>
              <w:t>provider</w:t>
            </w:r>
            <w:r>
              <w:rPr>
                <w:spacing w:val="-8"/>
                <w:sz w:val="16"/>
              </w:rPr>
              <w:t> </w:t>
            </w:r>
            <w:r>
              <w:rPr>
                <w:sz w:val="16"/>
              </w:rPr>
              <w:t>applications</w:t>
            </w:r>
            <w:r>
              <w:rPr>
                <w:spacing w:val="-8"/>
                <w:sz w:val="16"/>
              </w:rPr>
              <w:t> </w:t>
            </w:r>
            <w:r>
              <w:rPr>
                <w:sz w:val="16"/>
              </w:rPr>
              <w:t>to</w:t>
            </w:r>
            <w:r>
              <w:rPr>
                <w:spacing w:val="-8"/>
                <w:sz w:val="16"/>
              </w:rPr>
              <w:t> </w:t>
            </w:r>
            <w:r>
              <w:rPr>
                <w:sz w:val="16"/>
              </w:rPr>
              <w:t>receive</w:t>
            </w:r>
            <w:r>
              <w:rPr>
                <w:spacing w:val="-8"/>
                <w:sz w:val="16"/>
              </w:rPr>
              <w:t> </w:t>
            </w:r>
            <w:r>
              <w:rPr>
                <w:sz w:val="16"/>
              </w:rPr>
              <w:t>time</w:t>
            </w:r>
            <w:r>
              <w:rPr>
                <w:spacing w:val="-8"/>
                <w:sz w:val="16"/>
              </w:rPr>
              <w:t> </w:t>
            </w:r>
            <w:r>
              <w:rPr>
                <w:sz w:val="16"/>
              </w:rPr>
              <w:t>sync </w:t>
            </w:r>
            <w:r>
              <w:rPr>
                <w:spacing w:val="-2"/>
                <w:sz w:val="16"/>
              </w:rPr>
              <w:t>parameters.</w:t>
            </w:r>
          </w:p>
        </w:tc>
      </w:tr>
      <w:tr>
        <w:trPr>
          <w:trHeight w:val="658"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UpdateTime</w:t>
            </w:r>
          </w:p>
        </w:tc>
        <w:tc>
          <w:tcPr>
            <w:tcW w:w="4217" w:type="dxa"/>
          </w:tcPr>
          <w:p>
            <w:pPr>
              <w:pStyle w:val="TableParagraph"/>
              <w:spacing w:line="247" w:lineRule="auto"/>
              <w:ind w:right="172"/>
              <w:rPr>
                <w:sz w:val="16"/>
              </w:rPr>
            </w:pPr>
            <w:r>
              <w:rPr>
                <w:sz w:val="16"/>
              </w:rPr>
              <w:t>Set</w:t>
            </w:r>
            <w:r>
              <w:rPr>
                <w:spacing w:val="-7"/>
                <w:sz w:val="16"/>
              </w:rPr>
              <w:t> </w:t>
            </w:r>
            <w:r>
              <w:rPr>
                <w:sz w:val="16"/>
              </w:rPr>
              <w:t>a</w:t>
            </w:r>
            <w:r>
              <w:rPr>
                <w:spacing w:val="-7"/>
                <w:sz w:val="16"/>
              </w:rPr>
              <w:t> </w:t>
            </w:r>
            <w:r>
              <w:rPr>
                <w:sz w:val="16"/>
              </w:rPr>
              <w:t>new</w:t>
            </w:r>
            <w:r>
              <w:rPr>
                <w:spacing w:val="-7"/>
                <w:sz w:val="16"/>
              </w:rPr>
              <w:t> </w:t>
            </w:r>
            <w:r>
              <w:rPr>
                <w:sz w:val="16"/>
              </w:rPr>
              <w:t>time</w:t>
            </w:r>
            <w:r>
              <w:rPr>
                <w:spacing w:val="-7"/>
                <w:sz w:val="16"/>
              </w:rPr>
              <w:t> </w:t>
            </w:r>
            <w:r>
              <w:rPr>
                <w:sz w:val="16"/>
              </w:rPr>
              <w:t>value</w:t>
            </w:r>
            <w:r>
              <w:rPr>
                <w:spacing w:val="-7"/>
                <w:sz w:val="16"/>
              </w:rPr>
              <w:t> </w:t>
            </w:r>
            <w:r>
              <w:rPr>
                <w:sz w:val="16"/>
              </w:rPr>
              <w:t>for</w:t>
            </w:r>
            <w:r>
              <w:rPr>
                <w:spacing w:val="-7"/>
                <w:sz w:val="16"/>
              </w:rPr>
              <w:t> </w:t>
            </w:r>
            <w:r>
              <w:rPr>
                <w:sz w:val="16"/>
              </w:rPr>
              <w:t>the</w:t>
            </w:r>
            <w:r>
              <w:rPr>
                <w:spacing w:val="-7"/>
                <w:sz w:val="16"/>
              </w:rPr>
              <w:t> </w:t>
            </w:r>
            <w:r>
              <w:rPr>
                <w:sz w:val="16"/>
              </w:rPr>
              <w:t>clock. The</w:t>
            </w:r>
            <w:r>
              <w:rPr>
                <w:spacing w:val="-7"/>
                <w:sz w:val="16"/>
              </w:rPr>
              <w:t> </w:t>
            </w:r>
            <w:r>
              <w:rPr>
                <w:sz w:val="16"/>
              </w:rPr>
              <w:t>clock</w:t>
            </w:r>
            <w:r>
              <w:rPr>
                <w:spacing w:val="-7"/>
                <w:sz w:val="16"/>
              </w:rPr>
              <w:t> </w:t>
            </w:r>
            <w:r>
              <w:rPr>
                <w:sz w:val="16"/>
              </w:rPr>
              <w:t>value</w:t>
            </w:r>
            <w:r>
              <w:rPr>
                <w:spacing w:val="-7"/>
                <w:sz w:val="16"/>
              </w:rPr>
              <w:t> </w:t>
            </w:r>
            <w:r>
              <w:rPr>
                <w:sz w:val="16"/>
              </w:rPr>
              <w:t>is only updated locally, transmission on the bus will happen in the next cycle.</w:t>
            </w:r>
          </w:p>
        </w:tc>
      </w:tr>
    </w:tbl>
    <w:p>
      <w:pPr>
        <w:pStyle w:val="BodyText"/>
        <w:rPr>
          <w:rFonts w:ascii="Century Gothic"/>
          <w:i/>
          <w:sz w:val="20"/>
        </w:rPr>
      </w:pPr>
    </w:p>
    <w:p>
      <w:pPr>
        <w:pStyle w:val="BodyText"/>
        <w:spacing w:before="5"/>
        <w:rPr>
          <w:rFonts w:ascii="Century Gothic"/>
          <w:i/>
          <w:sz w:val="18"/>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40"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7"/>
              <w:rPr>
                <w:sz w:val="16"/>
              </w:rPr>
            </w:pPr>
            <w:bookmarkStart w:name="_bookmark118" w:id="178"/>
            <w:bookmarkEnd w:id="178"/>
            <w:r>
              <w:rPr/>
            </w:r>
            <w:r>
              <w:rPr>
                <w:spacing w:val="-2"/>
                <w:sz w:val="16"/>
              </w:rPr>
              <w:t>OffsetTimeBaseProvider</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Port</w:t>
            </w:r>
            <w:r>
              <w:rPr>
                <w:spacing w:val="-6"/>
                <w:sz w:val="16"/>
              </w:rPr>
              <w:t> </w:t>
            </w:r>
            <w:r>
              <w:rPr>
                <w:spacing w:val="-2"/>
                <w:sz w:val="16"/>
              </w:rPr>
              <w:t>interface</w:t>
            </w:r>
          </w:p>
        </w:tc>
      </w:tr>
      <w:tr>
        <w:trPr>
          <w:trHeight w:val="237" w:hRule="atLeast"/>
        </w:trPr>
        <w:tc>
          <w:tcPr>
            <w:tcW w:w="1748" w:type="dxa"/>
            <w:shd w:val="clear" w:color="auto" w:fill="E5E5E5"/>
          </w:tcPr>
          <w:p>
            <w:pPr>
              <w:pStyle w:val="TableParagraph"/>
              <w:spacing w:before="26"/>
              <w:rPr>
                <w:b/>
                <w:i/>
                <w:sz w:val="16"/>
              </w:rPr>
            </w:pPr>
            <w:r>
              <w:rPr>
                <w:b/>
                <w:i/>
                <w:spacing w:val="-2"/>
                <w:sz w:val="16"/>
              </w:rPr>
              <w:t>Generated:</w:t>
            </w:r>
          </w:p>
        </w:tc>
        <w:tc>
          <w:tcPr>
            <w:tcW w:w="7288" w:type="dxa"/>
            <w:gridSpan w:val="2"/>
          </w:tcPr>
          <w:p>
            <w:pPr>
              <w:pStyle w:val="TableParagraph"/>
              <w:spacing w:before="23"/>
              <w:rPr>
                <w:sz w:val="16"/>
              </w:rPr>
            </w:pPr>
            <w:r>
              <w:rPr>
                <w:spacing w:val="-5"/>
                <w:sz w:val="16"/>
              </w:rPr>
              <w:t>No</w:t>
            </w:r>
          </w:p>
        </w:tc>
      </w:tr>
      <w:tr>
        <w:trPr>
          <w:trHeight w:val="455" w:hRule="atLeast"/>
        </w:trPr>
        <w:tc>
          <w:tcPr>
            <w:tcW w:w="1748" w:type="dxa"/>
            <w:shd w:val="clear" w:color="auto" w:fill="E5E5E5"/>
          </w:tcPr>
          <w:p>
            <w:pPr>
              <w:pStyle w:val="TableParagraph"/>
              <w:spacing w:line="247" w:lineRule="auto" w:before="23"/>
              <w:ind w:right="512"/>
              <w:rPr>
                <w:b/>
                <w:i/>
                <w:sz w:val="16"/>
              </w:rPr>
            </w:pPr>
            <w:r>
              <w:rPr>
                <w:b/>
                <w:i/>
                <w:spacing w:val="-2"/>
                <w:sz w:val="16"/>
              </w:rPr>
              <w:t>Meta-model</w:t>
            </w:r>
            <w:r>
              <w:rPr>
                <w:b/>
                <w:i/>
                <w:spacing w:val="-2"/>
                <w:sz w:val="16"/>
              </w:rPr>
              <w:t> </w:t>
            </w:r>
            <w:r>
              <w:rPr>
                <w:b/>
                <w:i/>
                <w:sz w:val="16"/>
              </w:rPr>
              <w:t>interface</w:t>
            </w:r>
            <w:r>
              <w:rPr>
                <w:b/>
                <w:i/>
                <w:spacing w:val="-12"/>
                <w:sz w:val="16"/>
              </w:rPr>
              <w:t> </w:t>
            </w:r>
            <w:r>
              <w:rPr>
                <w:b/>
                <w:i/>
                <w:sz w:val="16"/>
              </w:rPr>
              <w:t>type:</w:t>
            </w:r>
          </w:p>
        </w:tc>
        <w:tc>
          <w:tcPr>
            <w:tcW w:w="7288" w:type="dxa"/>
            <w:gridSpan w:val="2"/>
          </w:tcPr>
          <w:p>
            <w:pPr>
              <w:pStyle w:val="TableParagraph"/>
              <w:spacing w:before="40"/>
              <w:rPr>
                <w:rFonts w:ascii="Courier New"/>
                <w:sz w:val="16"/>
              </w:rPr>
            </w:pPr>
            <w:r>
              <w:rPr>
                <w:rFonts w:ascii="Courier New"/>
                <w:spacing w:val="-2"/>
                <w:sz w:val="16"/>
              </w:rPr>
              <w:t>SynchronizedTimeBaseProviderInterface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z w:val="16"/>
              </w:rPr>
              <w:t>Public</w:t>
            </w:r>
            <w:r>
              <w:rPr>
                <w:spacing w:val="-10"/>
                <w:sz w:val="16"/>
              </w:rPr>
              <w:t> </w:t>
            </w:r>
            <w:r>
              <w:rPr>
                <w:spacing w:val="-5"/>
                <w:sz w:val="16"/>
              </w:rPr>
              <w:t>API</w:t>
            </w:r>
          </w:p>
        </w:tc>
      </w:tr>
      <w:tr>
        <w:trPr>
          <w:trHeight w:val="427"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line="247" w:lineRule="auto" w:before="27"/>
              <w:rPr>
                <w:sz w:val="16"/>
              </w:rPr>
            </w:pPr>
            <w:r>
              <w:rPr>
                <w:sz w:val="16"/>
              </w:rPr>
              <w:t>Provides</w:t>
            </w:r>
            <w:r>
              <w:rPr>
                <w:spacing w:val="-5"/>
                <w:sz w:val="16"/>
              </w:rPr>
              <w:t> </w:t>
            </w:r>
            <w:r>
              <w:rPr>
                <w:sz w:val="16"/>
              </w:rPr>
              <w:t>access</w:t>
            </w:r>
            <w:r>
              <w:rPr>
                <w:spacing w:val="-5"/>
                <w:sz w:val="16"/>
              </w:rPr>
              <w:t> </w:t>
            </w:r>
            <w:r>
              <w:rPr>
                <w:sz w:val="16"/>
              </w:rPr>
              <w:t>to</w:t>
            </w:r>
            <w:r>
              <w:rPr>
                <w:spacing w:val="-5"/>
                <w:sz w:val="16"/>
              </w:rPr>
              <w:t> </w:t>
            </w:r>
            <w:r>
              <w:rPr>
                <w:sz w:val="16"/>
              </w:rPr>
              <w:t>the</w:t>
            </w:r>
            <w:r>
              <w:rPr>
                <w:spacing w:val="-5"/>
                <w:sz w:val="16"/>
              </w:rPr>
              <w:t> </w:t>
            </w:r>
            <w:r>
              <w:rPr>
                <w:sz w:val="16"/>
              </w:rPr>
              <w:t>offset</w:t>
            </w:r>
            <w:r>
              <w:rPr>
                <w:spacing w:val="-5"/>
                <w:sz w:val="16"/>
              </w:rPr>
              <w:t> </w:t>
            </w:r>
            <w:r>
              <w:rPr>
                <w:sz w:val="16"/>
              </w:rPr>
              <w:t>time</w:t>
            </w:r>
            <w:r>
              <w:rPr>
                <w:spacing w:val="-5"/>
                <w:sz w:val="16"/>
              </w:rPr>
              <w:t> </w:t>
            </w:r>
            <w:r>
              <w:rPr>
                <w:sz w:val="16"/>
              </w:rPr>
              <w:t>base. It</w:t>
            </w:r>
            <w:r>
              <w:rPr>
                <w:spacing w:val="-5"/>
                <w:sz w:val="16"/>
              </w:rPr>
              <w:t> </w:t>
            </w:r>
            <w:r>
              <w:rPr>
                <w:sz w:val="16"/>
              </w:rPr>
              <w:t>allows</w:t>
            </w:r>
            <w:r>
              <w:rPr>
                <w:spacing w:val="-5"/>
                <w:sz w:val="16"/>
              </w:rPr>
              <w:t> </w:t>
            </w:r>
            <w:r>
              <w:rPr>
                <w:sz w:val="16"/>
              </w:rPr>
              <w:t>to</w:t>
            </w:r>
            <w:r>
              <w:rPr>
                <w:spacing w:val="-5"/>
                <w:sz w:val="16"/>
              </w:rPr>
              <w:t> </w:t>
            </w:r>
            <w:r>
              <w:rPr>
                <w:sz w:val="16"/>
              </w:rPr>
              <w:t>get</w:t>
            </w:r>
            <w:r>
              <w:rPr>
                <w:spacing w:val="-5"/>
                <w:sz w:val="16"/>
              </w:rPr>
              <w:t> </w:t>
            </w:r>
            <w:r>
              <w:rPr>
                <w:sz w:val="16"/>
              </w:rPr>
              <w:t>the</w:t>
            </w:r>
            <w:r>
              <w:rPr>
                <w:spacing w:val="-5"/>
                <w:sz w:val="16"/>
              </w:rPr>
              <w:t> </w:t>
            </w:r>
            <w:r>
              <w:rPr>
                <w:sz w:val="16"/>
              </w:rPr>
              <w:t>current</w:t>
            </w:r>
            <w:r>
              <w:rPr>
                <w:spacing w:val="-5"/>
                <w:sz w:val="16"/>
              </w:rPr>
              <w:t> </w:t>
            </w:r>
            <w:r>
              <w:rPr>
                <w:sz w:val="16"/>
              </w:rPr>
              <w:t>time</w:t>
            </w:r>
            <w:r>
              <w:rPr>
                <w:spacing w:val="-5"/>
                <w:sz w:val="16"/>
              </w:rPr>
              <w:t> </w:t>
            </w:r>
            <w:r>
              <w:rPr>
                <w:sz w:val="16"/>
              </w:rPr>
              <w:t>point,</w:t>
            </w:r>
            <w:r>
              <w:rPr>
                <w:spacing w:val="-5"/>
                <w:sz w:val="16"/>
              </w:rPr>
              <w:t> </w:t>
            </w:r>
            <w:r>
              <w:rPr>
                <w:sz w:val="16"/>
              </w:rPr>
              <w:t>the</w:t>
            </w:r>
            <w:r>
              <w:rPr>
                <w:spacing w:val="-5"/>
                <w:sz w:val="16"/>
              </w:rPr>
              <w:t> </w:t>
            </w:r>
            <w:r>
              <w:rPr>
                <w:sz w:val="16"/>
              </w:rPr>
              <w:t>rate</w:t>
            </w:r>
            <w:r>
              <w:rPr>
                <w:spacing w:val="-5"/>
                <w:sz w:val="16"/>
              </w:rPr>
              <w:t> </w:t>
            </w:r>
            <w:r>
              <w:rPr>
                <w:sz w:val="16"/>
              </w:rPr>
              <w:t>deviation,</w:t>
            </w:r>
            <w:r>
              <w:rPr>
                <w:spacing w:val="-5"/>
                <w:sz w:val="16"/>
              </w:rPr>
              <w:t> </w:t>
            </w:r>
            <w:r>
              <w:rPr>
                <w:sz w:val="16"/>
              </w:rPr>
              <w:t>the current status and the received user data.</w:t>
            </w:r>
          </w:p>
        </w:tc>
      </w:tr>
      <w:tr>
        <w:trPr>
          <w:trHeight w:val="459" w:hRule="atLeast"/>
        </w:trPr>
        <w:tc>
          <w:tcPr>
            <w:tcW w:w="1748" w:type="dxa"/>
            <w:vMerge w:val="restart"/>
            <w:shd w:val="clear" w:color="auto" w:fill="E5E5E5"/>
          </w:tcPr>
          <w:p>
            <w:pPr>
              <w:pStyle w:val="TableParagraph"/>
              <w:spacing w:before="95"/>
              <w:rPr>
                <w:b/>
                <w:i/>
                <w:sz w:val="16"/>
              </w:rPr>
            </w:pPr>
            <w:r>
              <w:rPr>
                <w:b/>
                <w:i/>
                <w:spacing w:val="-2"/>
                <w:sz w:val="16"/>
              </w:rPr>
              <w:t>Operations:</w:t>
            </w:r>
          </w:p>
        </w:tc>
        <w:tc>
          <w:tcPr>
            <w:tcW w:w="3071" w:type="dxa"/>
          </w:tcPr>
          <w:p>
            <w:pPr>
              <w:pStyle w:val="TableParagraph"/>
              <w:spacing w:before="27"/>
              <w:rPr>
                <w:sz w:val="16"/>
              </w:rPr>
            </w:pPr>
            <w:r>
              <w:rPr>
                <w:spacing w:val="-2"/>
                <w:sz w:val="16"/>
              </w:rPr>
              <w:t>GetCurrentTime</w:t>
            </w:r>
          </w:p>
        </w:tc>
        <w:tc>
          <w:tcPr>
            <w:tcW w:w="4217" w:type="dxa"/>
          </w:tcPr>
          <w:p>
            <w:pPr>
              <w:pStyle w:val="TableParagraph"/>
              <w:spacing w:line="247" w:lineRule="auto" w:before="27"/>
              <w:ind w:right="172"/>
              <w:rPr>
                <w:sz w:val="16"/>
              </w:rPr>
            </w:pPr>
            <w:r>
              <w:rPr>
                <w:sz w:val="16"/>
              </w:rPr>
              <w:t>Get</w:t>
            </w:r>
            <w:r>
              <w:rPr>
                <w:spacing w:val="-7"/>
                <w:sz w:val="16"/>
              </w:rPr>
              <w:t> </w:t>
            </w:r>
            <w:r>
              <w:rPr>
                <w:sz w:val="16"/>
              </w:rPr>
              <w:t>the</w:t>
            </w:r>
            <w:r>
              <w:rPr>
                <w:spacing w:val="-7"/>
                <w:sz w:val="16"/>
              </w:rPr>
              <w:t> </w:t>
            </w:r>
            <w:r>
              <w:rPr>
                <w:sz w:val="16"/>
              </w:rPr>
              <w:t>current</w:t>
            </w:r>
            <w:r>
              <w:rPr>
                <w:spacing w:val="-7"/>
                <w:sz w:val="16"/>
              </w:rPr>
              <w:t> </w:t>
            </w:r>
            <w:r>
              <w:rPr>
                <w:sz w:val="16"/>
              </w:rPr>
              <w:t>time</w:t>
            </w:r>
            <w:r>
              <w:rPr>
                <w:spacing w:val="-7"/>
                <w:sz w:val="16"/>
              </w:rPr>
              <w:t> </w:t>
            </w:r>
            <w:r>
              <w:rPr>
                <w:sz w:val="16"/>
              </w:rPr>
              <w:t>(regardless</w:t>
            </w:r>
            <w:r>
              <w:rPr>
                <w:spacing w:val="-7"/>
                <w:sz w:val="16"/>
              </w:rPr>
              <w:t> </w:t>
            </w:r>
            <w:r>
              <w:rPr>
                <w:sz w:val="16"/>
              </w:rPr>
              <w:t>of</w:t>
            </w:r>
            <w:r>
              <w:rPr>
                <w:spacing w:val="-7"/>
                <w:sz w:val="16"/>
              </w:rPr>
              <w:t> </w:t>
            </w:r>
            <w:r>
              <w:rPr>
                <w:sz w:val="16"/>
              </w:rPr>
              <w:t>the</w:t>
            </w:r>
            <w:r>
              <w:rPr>
                <w:spacing w:val="-7"/>
                <w:sz w:val="16"/>
              </w:rPr>
              <w:t> </w:t>
            </w:r>
            <w:r>
              <w:rPr>
                <w:sz w:val="16"/>
              </w:rPr>
              <w:t>current</w:t>
            </w:r>
            <w:r>
              <w:rPr>
                <w:spacing w:val="-7"/>
                <w:sz w:val="16"/>
              </w:rPr>
              <w:t> </w:t>
            </w:r>
            <w:r>
              <w:rPr>
                <w:sz w:val="16"/>
              </w:rPr>
              <w:t>sync </w:t>
            </w:r>
            <w:r>
              <w:rPr>
                <w:spacing w:val="-2"/>
                <w:sz w:val="16"/>
              </w:rPr>
              <w:t>status).</w:t>
            </w:r>
          </w:p>
        </w:tc>
      </w:tr>
      <w:tr>
        <w:trPr>
          <w:trHeight w:val="249"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GetRateCorrection</w:t>
            </w:r>
          </w:p>
        </w:tc>
        <w:tc>
          <w:tcPr>
            <w:tcW w:w="4217" w:type="dxa"/>
          </w:tcPr>
          <w:p>
            <w:pPr>
              <w:pStyle w:val="TableParagraph"/>
              <w:rPr>
                <w:sz w:val="16"/>
              </w:rPr>
            </w:pPr>
            <w:r>
              <w:rPr>
                <w:sz w:val="16"/>
              </w:rPr>
              <w:t>Obtain</w:t>
            </w:r>
            <w:r>
              <w:rPr>
                <w:spacing w:val="-6"/>
                <w:sz w:val="16"/>
              </w:rPr>
              <w:t> </w:t>
            </w:r>
            <w:r>
              <w:rPr>
                <w:sz w:val="16"/>
              </w:rPr>
              <w:t>the</w:t>
            </w:r>
            <w:r>
              <w:rPr>
                <w:spacing w:val="-6"/>
                <w:sz w:val="16"/>
              </w:rPr>
              <w:t> </w:t>
            </w:r>
            <w:r>
              <w:rPr>
                <w:sz w:val="16"/>
              </w:rPr>
              <w:t>current</w:t>
            </w:r>
            <w:r>
              <w:rPr>
                <w:spacing w:val="-5"/>
                <w:sz w:val="16"/>
              </w:rPr>
              <w:t> </w:t>
            </w:r>
            <w:r>
              <w:rPr>
                <w:sz w:val="16"/>
              </w:rPr>
              <w:t>rate</w:t>
            </w:r>
            <w:r>
              <w:rPr>
                <w:spacing w:val="-6"/>
                <w:sz w:val="16"/>
              </w:rPr>
              <w:t> </w:t>
            </w:r>
            <w:r>
              <w:rPr>
                <w:sz w:val="16"/>
              </w:rPr>
              <w:t>deviation</w:t>
            </w:r>
            <w:r>
              <w:rPr>
                <w:spacing w:val="-5"/>
                <w:sz w:val="16"/>
              </w:rPr>
              <w:t> </w:t>
            </w:r>
            <w:r>
              <w:rPr>
                <w:sz w:val="16"/>
              </w:rPr>
              <w:t>of</w:t>
            </w:r>
            <w:r>
              <w:rPr>
                <w:spacing w:val="-6"/>
                <w:sz w:val="16"/>
              </w:rPr>
              <w:t> </w:t>
            </w:r>
            <w:r>
              <w:rPr>
                <w:sz w:val="16"/>
              </w:rPr>
              <w:t>the</w:t>
            </w:r>
            <w:r>
              <w:rPr>
                <w:spacing w:val="-5"/>
                <w:sz w:val="16"/>
              </w:rPr>
              <w:t> </w:t>
            </w:r>
            <w:r>
              <w:rPr>
                <w:spacing w:val="-2"/>
                <w:sz w:val="16"/>
              </w:rPr>
              <w:t>clock.</w:t>
            </w:r>
          </w:p>
        </w:tc>
      </w:tr>
      <w:tr>
        <w:trPr>
          <w:trHeight w:val="249"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GetUserData</w:t>
            </w:r>
          </w:p>
        </w:tc>
        <w:tc>
          <w:tcPr>
            <w:tcW w:w="4217" w:type="dxa"/>
          </w:tcPr>
          <w:p>
            <w:pPr>
              <w:pStyle w:val="TableParagraph"/>
              <w:rPr>
                <w:sz w:val="16"/>
              </w:rPr>
            </w:pPr>
            <w:r>
              <w:rPr>
                <w:sz w:val="16"/>
              </w:rPr>
              <w:t>Get</w:t>
            </w:r>
            <w:r>
              <w:rPr>
                <w:spacing w:val="-4"/>
                <w:sz w:val="16"/>
              </w:rPr>
              <w:t> </w:t>
            </w:r>
            <w:r>
              <w:rPr>
                <w:sz w:val="16"/>
              </w:rPr>
              <w:t>the</w:t>
            </w:r>
            <w:r>
              <w:rPr>
                <w:spacing w:val="-4"/>
                <w:sz w:val="16"/>
              </w:rPr>
              <w:t> </w:t>
            </w:r>
            <w:r>
              <w:rPr>
                <w:sz w:val="16"/>
              </w:rPr>
              <w:t>user</w:t>
            </w:r>
            <w:r>
              <w:rPr>
                <w:spacing w:val="-4"/>
                <w:sz w:val="16"/>
              </w:rPr>
              <w:t> </w:t>
            </w:r>
            <w:r>
              <w:rPr>
                <w:sz w:val="16"/>
              </w:rPr>
              <w:t>defined</w:t>
            </w:r>
            <w:r>
              <w:rPr>
                <w:spacing w:val="-4"/>
                <w:sz w:val="16"/>
              </w:rPr>
              <w:t> </w:t>
            </w:r>
            <w:r>
              <w:rPr>
                <w:sz w:val="16"/>
              </w:rPr>
              <w:t>data</w:t>
            </w:r>
            <w:r>
              <w:rPr>
                <w:spacing w:val="-4"/>
                <w:sz w:val="16"/>
              </w:rPr>
              <w:t> </w:t>
            </w:r>
            <w:r>
              <w:rPr>
                <w:sz w:val="16"/>
              </w:rPr>
              <w:t>of</w:t>
            </w:r>
            <w:r>
              <w:rPr>
                <w:spacing w:val="-4"/>
                <w:sz w:val="16"/>
              </w:rPr>
              <w:t> </w:t>
            </w:r>
            <w:r>
              <w:rPr>
                <w:sz w:val="16"/>
              </w:rPr>
              <w:t>the</w:t>
            </w:r>
            <w:r>
              <w:rPr>
                <w:spacing w:val="-3"/>
                <w:sz w:val="16"/>
              </w:rPr>
              <w:t> </w:t>
            </w:r>
            <w:r>
              <w:rPr>
                <w:sz w:val="16"/>
              </w:rPr>
              <w:t>time</w:t>
            </w:r>
            <w:r>
              <w:rPr>
                <w:spacing w:val="-4"/>
                <w:sz w:val="16"/>
              </w:rPr>
              <w:t> </w:t>
            </w:r>
            <w:r>
              <w:rPr>
                <w:spacing w:val="-2"/>
                <w:sz w:val="16"/>
              </w:rPr>
              <w:t>base.</w:t>
            </w:r>
          </w:p>
        </w:tc>
      </w:tr>
      <w:tr>
        <w:trPr>
          <w:trHeight w:val="846"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RegisterTimeValidationNotification</w:t>
            </w:r>
          </w:p>
        </w:tc>
        <w:tc>
          <w:tcPr>
            <w:tcW w:w="4217" w:type="dxa"/>
          </w:tcPr>
          <w:p>
            <w:pPr>
              <w:pStyle w:val="TableParagraph"/>
              <w:spacing w:line="247" w:lineRule="auto" w:before="33"/>
              <w:ind w:right="172"/>
              <w:rPr>
                <w:sz w:val="16"/>
              </w:rPr>
            </w:pPr>
            <w:r>
              <w:rPr>
                <w:sz w:val="16"/>
              </w:rPr>
              <w:t>Used</w:t>
            </w:r>
            <w:r>
              <w:rPr>
                <w:spacing w:val="-8"/>
                <w:sz w:val="16"/>
              </w:rPr>
              <w:t> </w:t>
            </w:r>
            <w:r>
              <w:rPr>
                <w:sz w:val="16"/>
              </w:rPr>
              <w:t>by</w:t>
            </w:r>
            <w:r>
              <w:rPr>
                <w:spacing w:val="-8"/>
                <w:sz w:val="16"/>
              </w:rPr>
              <w:t> </w:t>
            </w:r>
            <w:r>
              <w:rPr>
                <w:sz w:val="16"/>
              </w:rPr>
              <w:t>time</w:t>
            </w:r>
            <w:r>
              <w:rPr>
                <w:spacing w:val="-8"/>
                <w:sz w:val="16"/>
              </w:rPr>
              <w:t> </w:t>
            </w:r>
            <w:r>
              <w:rPr>
                <w:sz w:val="16"/>
              </w:rPr>
              <w:t>provider</w:t>
            </w:r>
            <w:r>
              <w:rPr>
                <w:spacing w:val="-8"/>
                <w:sz w:val="16"/>
              </w:rPr>
              <w:t> </w:t>
            </w:r>
            <w:r>
              <w:rPr>
                <w:sz w:val="16"/>
              </w:rPr>
              <w:t>applications</w:t>
            </w:r>
            <w:r>
              <w:rPr>
                <w:spacing w:val="-8"/>
                <w:sz w:val="16"/>
              </w:rPr>
              <w:t> </w:t>
            </w:r>
            <w:r>
              <w:rPr>
                <w:sz w:val="16"/>
              </w:rPr>
              <w:t>to</w:t>
            </w:r>
            <w:r>
              <w:rPr>
                <w:spacing w:val="-8"/>
                <w:sz w:val="16"/>
              </w:rPr>
              <w:t> </w:t>
            </w:r>
            <w:r>
              <w:rPr>
                <w:sz w:val="16"/>
              </w:rPr>
              <w:t>receive</w:t>
            </w:r>
            <w:r>
              <w:rPr>
                <w:spacing w:val="-8"/>
                <w:sz w:val="16"/>
              </w:rPr>
              <w:t> </w:t>
            </w:r>
            <w:r>
              <w:rPr>
                <w:sz w:val="16"/>
              </w:rPr>
              <w:t>time</w:t>
            </w:r>
            <w:r>
              <w:rPr>
                <w:spacing w:val="-8"/>
                <w:sz w:val="16"/>
              </w:rPr>
              <w:t> </w:t>
            </w:r>
            <w:r>
              <w:rPr>
                <w:sz w:val="16"/>
              </w:rPr>
              <w:t>sync parameters. A maximum of one notifier can be registered. Every further registration overwrites the current registration.</w:t>
            </w:r>
          </w:p>
        </w:tc>
      </w:tr>
      <w:tr>
        <w:trPr>
          <w:trHeight w:val="471"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SetOffsetTime</w:t>
            </w:r>
          </w:p>
        </w:tc>
        <w:tc>
          <w:tcPr>
            <w:tcW w:w="4217" w:type="dxa"/>
          </w:tcPr>
          <w:p>
            <w:pPr>
              <w:pStyle w:val="TableParagraph"/>
              <w:spacing w:line="247" w:lineRule="auto"/>
              <w:rPr>
                <w:sz w:val="16"/>
              </w:rPr>
            </w:pPr>
            <w:r>
              <w:rPr>
                <w:sz w:val="16"/>
              </w:rPr>
              <w:t>Set</w:t>
            </w:r>
            <w:r>
              <w:rPr>
                <w:spacing w:val="-6"/>
                <w:sz w:val="16"/>
              </w:rPr>
              <w:t> </w:t>
            </w:r>
            <w:r>
              <w:rPr>
                <w:sz w:val="16"/>
              </w:rPr>
              <w:t>a</w:t>
            </w:r>
            <w:r>
              <w:rPr>
                <w:spacing w:val="-6"/>
                <w:sz w:val="16"/>
              </w:rPr>
              <w:t> </w:t>
            </w:r>
            <w:r>
              <w:rPr>
                <w:sz w:val="16"/>
              </w:rPr>
              <w:t>new</w:t>
            </w:r>
            <w:r>
              <w:rPr>
                <w:spacing w:val="-6"/>
                <w:sz w:val="16"/>
              </w:rPr>
              <w:t> </w:t>
            </w:r>
            <w:r>
              <w:rPr>
                <w:sz w:val="16"/>
              </w:rPr>
              <w:t>offset</w:t>
            </w:r>
            <w:r>
              <w:rPr>
                <w:spacing w:val="-6"/>
                <w:sz w:val="16"/>
              </w:rPr>
              <w:t> </w:t>
            </w:r>
            <w:r>
              <w:rPr>
                <w:sz w:val="16"/>
              </w:rPr>
              <w:t>time</w:t>
            </w:r>
            <w:r>
              <w:rPr>
                <w:spacing w:val="-6"/>
                <w:sz w:val="16"/>
              </w:rPr>
              <w:t> </w:t>
            </w:r>
            <w:r>
              <w:rPr>
                <w:sz w:val="16"/>
              </w:rPr>
              <w:t>value</w:t>
            </w:r>
            <w:r>
              <w:rPr>
                <w:spacing w:val="-6"/>
                <w:sz w:val="16"/>
              </w:rPr>
              <w:t> </w:t>
            </w:r>
            <w:r>
              <w:rPr>
                <w:sz w:val="16"/>
              </w:rPr>
              <w:t>for</w:t>
            </w:r>
            <w:r>
              <w:rPr>
                <w:spacing w:val="-6"/>
                <w:sz w:val="16"/>
              </w:rPr>
              <w:t> </w:t>
            </w:r>
            <w:r>
              <w:rPr>
                <w:sz w:val="16"/>
              </w:rPr>
              <w:t>the</w:t>
            </w:r>
            <w:r>
              <w:rPr>
                <w:spacing w:val="-6"/>
                <w:sz w:val="16"/>
              </w:rPr>
              <w:t> </w:t>
            </w:r>
            <w:r>
              <w:rPr>
                <w:sz w:val="16"/>
              </w:rPr>
              <w:t>clock. Setting</w:t>
            </w:r>
            <w:r>
              <w:rPr>
                <w:spacing w:val="-6"/>
                <w:sz w:val="16"/>
              </w:rPr>
              <w:t> </w:t>
            </w:r>
            <w:r>
              <w:rPr>
                <w:sz w:val="16"/>
              </w:rPr>
              <w:t>a</w:t>
            </w:r>
            <w:r>
              <w:rPr>
                <w:spacing w:val="-6"/>
                <w:sz w:val="16"/>
              </w:rPr>
              <w:t> </w:t>
            </w:r>
            <w:r>
              <w:rPr>
                <w:sz w:val="16"/>
              </w:rPr>
              <w:t>new time also triggers transmission on the bus.</w:t>
            </w:r>
          </w:p>
        </w:tc>
      </w:tr>
      <w:tr>
        <w:trPr>
          <w:trHeight w:val="280"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SetRateCorrection</w:t>
            </w:r>
          </w:p>
        </w:tc>
        <w:tc>
          <w:tcPr>
            <w:tcW w:w="4217" w:type="dxa"/>
          </w:tcPr>
          <w:p>
            <w:pPr>
              <w:pStyle w:val="TableParagraph"/>
              <w:rPr>
                <w:sz w:val="16"/>
              </w:rPr>
            </w:pPr>
            <w:r>
              <w:rPr>
                <w:sz w:val="16"/>
              </w:rPr>
              <w:t>Set</w:t>
            </w:r>
            <w:r>
              <w:rPr>
                <w:spacing w:val="-7"/>
                <w:sz w:val="16"/>
              </w:rPr>
              <w:t> </w:t>
            </w:r>
            <w:r>
              <w:rPr>
                <w:sz w:val="16"/>
              </w:rPr>
              <w:t>the</w:t>
            </w:r>
            <w:r>
              <w:rPr>
                <w:spacing w:val="-6"/>
                <w:sz w:val="16"/>
              </w:rPr>
              <w:t> </w:t>
            </w:r>
            <w:r>
              <w:rPr>
                <w:sz w:val="16"/>
              </w:rPr>
              <w:t>rate</w:t>
            </w:r>
            <w:r>
              <w:rPr>
                <w:spacing w:val="-6"/>
                <w:sz w:val="16"/>
              </w:rPr>
              <w:t> </w:t>
            </w:r>
            <w:r>
              <w:rPr>
                <w:sz w:val="16"/>
              </w:rPr>
              <w:t>correction</w:t>
            </w:r>
            <w:r>
              <w:rPr>
                <w:spacing w:val="-7"/>
                <w:sz w:val="16"/>
              </w:rPr>
              <w:t> </w:t>
            </w:r>
            <w:r>
              <w:rPr>
                <w:sz w:val="16"/>
              </w:rPr>
              <w:t>that</w:t>
            </w:r>
            <w:r>
              <w:rPr>
                <w:spacing w:val="-6"/>
                <w:sz w:val="16"/>
              </w:rPr>
              <w:t> </w:t>
            </w:r>
            <w:r>
              <w:rPr>
                <w:sz w:val="16"/>
              </w:rPr>
              <w:t>will</w:t>
            </w:r>
            <w:r>
              <w:rPr>
                <w:spacing w:val="-6"/>
                <w:sz w:val="16"/>
              </w:rPr>
              <w:t> </w:t>
            </w:r>
            <w:r>
              <w:rPr>
                <w:sz w:val="16"/>
              </w:rPr>
              <w:t>be</w:t>
            </w:r>
            <w:r>
              <w:rPr>
                <w:spacing w:val="-6"/>
                <w:sz w:val="16"/>
              </w:rPr>
              <w:t> </w:t>
            </w:r>
            <w:r>
              <w:rPr>
                <w:sz w:val="16"/>
              </w:rPr>
              <w:t>applied</w:t>
            </w:r>
            <w:r>
              <w:rPr>
                <w:spacing w:val="-7"/>
                <w:sz w:val="16"/>
              </w:rPr>
              <w:t> </w:t>
            </w:r>
            <w:r>
              <w:rPr>
                <w:sz w:val="16"/>
              </w:rPr>
              <w:t>to</w:t>
            </w:r>
            <w:r>
              <w:rPr>
                <w:spacing w:val="-6"/>
                <w:sz w:val="16"/>
              </w:rPr>
              <w:t> </w:t>
            </w:r>
            <w:r>
              <w:rPr>
                <w:sz w:val="16"/>
              </w:rPr>
              <w:t>time</w:t>
            </w:r>
            <w:r>
              <w:rPr>
                <w:spacing w:val="-6"/>
                <w:sz w:val="16"/>
              </w:rPr>
              <w:t> </w:t>
            </w:r>
            <w:r>
              <w:rPr>
                <w:spacing w:val="-2"/>
                <w:sz w:val="16"/>
              </w:rPr>
              <w:t>values.</w:t>
            </w:r>
          </w:p>
        </w:tc>
      </w:tr>
      <w:tr>
        <w:trPr>
          <w:trHeight w:val="249"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SetUserData</w:t>
            </w:r>
          </w:p>
        </w:tc>
        <w:tc>
          <w:tcPr>
            <w:tcW w:w="4217" w:type="dxa"/>
          </w:tcPr>
          <w:p>
            <w:pPr>
              <w:pStyle w:val="TableParagraph"/>
              <w:rPr>
                <w:sz w:val="16"/>
              </w:rPr>
            </w:pPr>
            <w:r>
              <w:rPr>
                <w:sz w:val="16"/>
              </w:rPr>
              <w:t>Set</w:t>
            </w:r>
            <w:r>
              <w:rPr>
                <w:spacing w:val="-4"/>
                <w:sz w:val="16"/>
              </w:rPr>
              <w:t> </w:t>
            </w:r>
            <w:r>
              <w:rPr>
                <w:sz w:val="16"/>
              </w:rPr>
              <w:t>the</w:t>
            </w:r>
            <w:r>
              <w:rPr>
                <w:spacing w:val="-3"/>
                <w:sz w:val="16"/>
              </w:rPr>
              <w:t> </w:t>
            </w:r>
            <w:r>
              <w:rPr>
                <w:sz w:val="16"/>
              </w:rPr>
              <w:t>user</w:t>
            </w:r>
            <w:r>
              <w:rPr>
                <w:spacing w:val="-4"/>
                <w:sz w:val="16"/>
              </w:rPr>
              <w:t> </w:t>
            </w:r>
            <w:r>
              <w:rPr>
                <w:sz w:val="16"/>
              </w:rPr>
              <w:t>data</w:t>
            </w:r>
            <w:r>
              <w:rPr>
                <w:spacing w:val="-3"/>
                <w:sz w:val="16"/>
              </w:rPr>
              <w:t> </w:t>
            </w:r>
            <w:r>
              <w:rPr>
                <w:sz w:val="16"/>
              </w:rPr>
              <w:t>of</w:t>
            </w:r>
            <w:r>
              <w:rPr>
                <w:spacing w:val="-4"/>
                <w:sz w:val="16"/>
              </w:rPr>
              <w:t> </w:t>
            </w:r>
            <w:r>
              <w:rPr>
                <w:sz w:val="16"/>
              </w:rPr>
              <w:t>the</w:t>
            </w:r>
            <w:r>
              <w:rPr>
                <w:spacing w:val="-3"/>
                <w:sz w:val="16"/>
              </w:rPr>
              <w:t> </w:t>
            </w:r>
            <w:r>
              <w:rPr>
                <w:sz w:val="16"/>
              </w:rPr>
              <w:t>time</w:t>
            </w:r>
            <w:r>
              <w:rPr>
                <w:spacing w:val="-4"/>
                <w:sz w:val="16"/>
              </w:rPr>
              <w:t> base.</w:t>
            </w:r>
          </w:p>
        </w:tc>
      </w:tr>
      <w:tr>
        <w:trPr>
          <w:trHeight w:val="282"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UnregisterTimeValidationNotification</w:t>
            </w:r>
          </w:p>
        </w:tc>
        <w:tc>
          <w:tcPr>
            <w:tcW w:w="4217" w:type="dxa"/>
          </w:tcPr>
          <w:p>
            <w:pPr>
              <w:pStyle w:val="TableParagraph"/>
              <w:rPr>
                <w:sz w:val="16"/>
              </w:rPr>
            </w:pPr>
            <w:r>
              <w:rPr>
                <w:sz w:val="16"/>
              </w:rPr>
              <w:t>Un-register</w:t>
            </w:r>
            <w:r>
              <w:rPr>
                <w:spacing w:val="-6"/>
                <w:sz w:val="16"/>
              </w:rPr>
              <w:t> </w:t>
            </w:r>
            <w:r>
              <w:rPr>
                <w:sz w:val="16"/>
              </w:rPr>
              <w:t>the</w:t>
            </w:r>
            <w:r>
              <w:rPr>
                <w:spacing w:val="-6"/>
                <w:sz w:val="16"/>
              </w:rPr>
              <w:t> </w:t>
            </w:r>
            <w:r>
              <w:rPr>
                <w:sz w:val="16"/>
              </w:rPr>
              <w:t>notifier</w:t>
            </w:r>
            <w:r>
              <w:rPr>
                <w:spacing w:val="-5"/>
                <w:sz w:val="16"/>
              </w:rPr>
              <w:t> </w:t>
            </w:r>
            <w:r>
              <w:rPr>
                <w:sz w:val="16"/>
              </w:rPr>
              <w:t>to</w:t>
            </w:r>
            <w:r>
              <w:rPr>
                <w:spacing w:val="-6"/>
                <w:sz w:val="16"/>
              </w:rPr>
              <w:t> </w:t>
            </w:r>
            <w:r>
              <w:rPr>
                <w:sz w:val="16"/>
              </w:rPr>
              <w:t>receive</w:t>
            </w:r>
            <w:r>
              <w:rPr>
                <w:spacing w:val="-5"/>
                <w:sz w:val="16"/>
              </w:rPr>
              <w:t> </w:t>
            </w:r>
            <w:r>
              <w:rPr>
                <w:sz w:val="16"/>
              </w:rPr>
              <w:t>time</w:t>
            </w:r>
            <w:r>
              <w:rPr>
                <w:spacing w:val="-6"/>
                <w:sz w:val="16"/>
              </w:rPr>
              <w:t> </w:t>
            </w:r>
            <w:r>
              <w:rPr>
                <w:sz w:val="16"/>
              </w:rPr>
              <w:t>sync</w:t>
            </w:r>
            <w:r>
              <w:rPr>
                <w:spacing w:val="-5"/>
                <w:sz w:val="16"/>
              </w:rPr>
              <w:t> </w:t>
            </w:r>
            <w:r>
              <w:rPr>
                <w:spacing w:val="-2"/>
                <w:sz w:val="16"/>
              </w:rPr>
              <w:t>parameters.</w:t>
            </w:r>
          </w:p>
        </w:tc>
      </w:tr>
    </w:tbl>
    <w:p>
      <w:pPr>
        <w:pStyle w:val="BodyText"/>
        <w:rPr>
          <w:rFonts w:ascii="Century Gothic"/>
          <w:i/>
        </w:rPr>
      </w:pPr>
    </w:p>
    <w:p>
      <w:pPr>
        <w:pStyle w:val="BodyText"/>
        <w:rPr>
          <w:rFonts w:ascii="Century Gothic"/>
          <w:i/>
        </w:rPr>
      </w:pPr>
    </w:p>
    <w:p>
      <w:pPr>
        <w:pStyle w:val="BodyText"/>
        <w:spacing w:before="4"/>
        <w:rPr>
          <w:rFonts w:ascii="Century Gothic"/>
          <w:i/>
          <w:sz w:val="29"/>
        </w:rPr>
      </w:pPr>
    </w:p>
    <w:p>
      <w:pPr>
        <w:pStyle w:val="ListParagraph"/>
        <w:numPr>
          <w:ilvl w:val="4"/>
          <w:numId w:val="4"/>
        </w:numPr>
        <w:tabs>
          <w:tab w:pos="1326" w:val="left" w:leader="none"/>
          <w:tab w:pos="1328" w:val="left" w:leader="none"/>
        </w:tabs>
        <w:spacing w:line="240" w:lineRule="auto" w:before="0" w:after="0"/>
        <w:ind w:left="1327" w:right="0" w:hanging="1171"/>
        <w:jc w:val="left"/>
        <w:rPr>
          <w:b/>
          <w:sz w:val="24"/>
        </w:rPr>
      </w:pPr>
      <w:bookmarkStart w:name="_bookmark119" w:id="179"/>
      <w:bookmarkEnd w:id="179"/>
      <w:r>
        <w:rPr>
          <w:b/>
          <w:sz w:val="24"/>
        </w:rPr>
        <w:t>Interfaces</w:t>
      </w:r>
      <w:r>
        <w:rPr>
          <w:b/>
          <w:spacing w:val="-8"/>
          <w:sz w:val="24"/>
        </w:rPr>
        <w:t> </w:t>
      </w:r>
      <w:r>
        <w:rPr>
          <w:b/>
          <w:sz w:val="24"/>
        </w:rPr>
        <w:t>for</w:t>
      </w:r>
      <w:r>
        <w:rPr>
          <w:b/>
          <w:spacing w:val="-7"/>
          <w:sz w:val="24"/>
        </w:rPr>
        <w:t> </w:t>
      </w:r>
      <w:r>
        <w:rPr>
          <w:b/>
          <w:sz w:val="24"/>
        </w:rPr>
        <w:t>time</w:t>
      </w:r>
      <w:r>
        <w:rPr>
          <w:b/>
          <w:spacing w:val="-7"/>
          <w:sz w:val="24"/>
        </w:rPr>
        <w:t> </w:t>
      </w:r>
      <w:r>
        <w:rPr>
          <w:b/>
          <w:sz w:val="24"/>
        </w:rPr>
        <w:t>base</w:t>
      </w:r>
      <w:r>
        <w:rPr>
          <w:b/>
          <w:spacing w:val="-7"/>
          <w:sz w:val="24"/>
        </w:rPr>
        <w:t> </w:t>
      </w:r>
      <w:r>
        <w:rPr>
          <w:b/>
          <w:spacing w:val="-2"/>
          <w:sz w:val="24"/>
        </w:rPr>
        <w:t>consumers</w:t>
      </w:r>
    </w:p>
    <w:p>
      <w:pPr>
        <w:pStyle w:val="BodyText"/>
        <w:spacing w:before="4"/>
        <w:rPr>
          <w:b/>
          <w:sz w:val="25"/>
        </w:rPr>
      </w:pPr>
    </w:p>
    <w:p>
      <w:pPr>
        <w:pStyle w:val="BodyText"/>
        <w:spacing w:line="242" w:lineRule="auto" w:before="1"/>
        <w:ind w:left="157" w:right="195"/>
        <w:jc w:val="both"/>
      </w:pPr>
      <w:hyperlink w:history="true" w:anchor="_bookmark115">
        <w:r>
          <w:rPr>
            <w:rFonts w:ascii="Courier New"/>
            <w:color w:val="0000FF"/>
          </w:rPr>
          <w:t>Time</w:t>
        </w:r>
        <w:r>
          <w:rPr>
            <w:rFonts w:ascii="Courier New"/>
            <w:color w:val="0000FF"/>
            <w:spacing w:val="-36"/>
          </w:rPr>
          <w:t> </w:t>
        </w:r>
        <w:r>
          <w:rPr>
            <w:rFonts w:ascii="Courier New"/>
            <w:color w:val="0000FF"/>
          </w:rPr>
          <w:t>Synchronization</w:t>
        </w:r>
        <w:r>
          <w:rPr>
            <w:rFonts w:ascii="Courier New"/>
            <w:color w:val="0000FF"/>
            <w:spacing w:val="-37"/>
          </w:rPr>
          <w:t> </w:t>
        </w:r>
      </w:hyperlink>
      <w:r>
        <w:rPr/>
        <w:t>defines</w:t>
      </w:r>
      <w:r>
        <w:rPr>
          <w:spacing w:val="-16"/>
        </w:rPr>
        <w:t> </w:t>
      </w:r>
      <w:r>
        <w:rPr/>
        <w:t>the</w:t>
      </w:r>
      <w:r>
        <w:rPr>
          <w:spacing w:val="-17"/>
        </w:rPr>
        <w:t> </w:t>
      </w:r>
      <w:hyperlink w:history="true" w:anchor="_bookmark120">
        <w:r>
          <w:rPr>
            <w:color w:val="0000FF"/>
          </w:rPr>
          <w:t>SynchronizedTimeBaseConsumer</w:t>
        </w:r>
      </w:hyperlink>
      <w:r>
        <w:rPr>
          <w:color w:val="0000FF"/>
          <w:spacing w:val="-12"/>
        </w:rPr>
        <w:t> </w:t>
      </w:r>
      <w:r>
        <w:rPr/>
        <w:t>interface</w:t>
      </w:r>
      <w:r>
        <w:rPr>
          <w:spacing w:val="-6"/>
        </w:rPr>
        <w:t> </w:t>
      </w:r>
      <w:r>
        <w:rPr/>
        <w:t>to retrieve</w:t>
      </w:r>
      <w:r>
        <w:rPr>
          <w:spacing w:val="-6"/>
        </w:rPr>
        <w:t> </w:t>
      </w:r>
      <w:r>
        <w:rPr/>
        <w:t>time</w:t>
      </w:r>
      <w:r>
        <w:rPr>
          <w:spacing w:val="-6"/>
        </w:rPr>
        <w:t> </w:t>
      </w:r>
      <w:r>
        <w:rPr/>
        <w:t>information</w:t>
      </w:r>
      <w:r>
        <w:rPr>
          <w:spacing w:val="-6"/>
        </w:rPr>
        <w:t> </w:t>
      </w:r>
      <w:r>
        <w:rPr/>
        <w:t>for</w:t>
      </w:r>
      <w:r>
        <w:rPr>
          <w:spacing w:val="-6"/>
        </w:rPr>
        <w:t> </w:t>
      </w:r>
      <w:r>
        <w:rPr/>
        <w:t>a</w:t>
      </w:r>
      <w:r>
        <w:rPr>
          <w:spacing w:val="-6"/>
        </w:rPr>
        <w:t> </w:t>
      </w:r>
      <w:r>
        <w:rPr/>
        <w:t>synchronized</w:t>
      </w:r>
      <w:r>
        <w:rPr>
          <w:spacing w:val="-6"/>
        </w:rPr>
        <w:t> </w:t>
      </w:r>
      <w:r>
        <w:rPr/>
        <w:t>time</w:t>
      </w:r>
      <w:r>
        <w:rPr>
          <w:spacing w:val="-6"/>
        </w:rPr>
        <w:t> </w:t>
      </w:r>
      <w:r>
        <w:rPr/>
        <w:t>base. </w:t>
      </w:r>
      <w:hyperlink w:history="true" w:anchor="_bookmark121">
        <w:r>
          <w:rPr>
            <w:color w:val="0000FF"/>
          </w:rPr>
          <w:t>SynchronizedTimeBaseStatus</w:t>
        </w:r>
      </w:hyperlink>
      <w:r>
        <w:rPr>
          <w:color w:val="0000FF"/>
        </w:rPr>
        <w:t> </w:t>
      </w:r>
      <w:r>
        <w:rPr/>
        <w:t>is used to determine the status of a synchronized time base.</w:t>
      </w:r>
    </w:p>
    <w:p>
      <w:pPr>
        <w:spacing w:after="0" w:line="242" w:lineRule="auto"/>
        <w:jc w:val="both"/>
        <w:sectPr>
          <w:footerReference w:type="default" r:id="rId111"/>
          <w:pgSz w:w="11910" w:h="14140"/>
          <w:pgMar w:footer="0" w:header="0" w:top="320" w:bottom="280" w:left="1260" w:right="1220"/>
        </w:sectPr>
      </w:pPr>
    </w:p>
    <w:p>
      <w:pPr>
        <w:pStyle w:val="BodyText"/>
        <w:ind w:left="2303"/>
        <w:rPr>
          <w:sz w:val="20"/>
        </w:rPr>
      </w:pPr>
      <w:r>
        <w:rPr/>
        <w:pict>
          <v:group style="position:absolute;margin-left:178.478241pt;margin-top:19.127337pt;width:237.85pt;height:30.15pt;mso-position-horizontal-relative:page;mso-position-vertical-relative:page;z-index:-29961728" id="docshapegroup1049" coordorigin="3570,383" coordsize="4757,603">
            <v:rect style="position:absolute;left:3569;top:382;width:4757;height:550" id="docshape1050" filled="true" fillcolor="#fcf2e3" stroked="false">
              <v:fill type="solid"/>
            </v:rect>
            <v:shape style="position:absolute;left:8121;top:429;width:159;height:191" type="#_x0000_t75" id="docshape1051" stroked="false">
              <v:imagedata r:id="rId113" o:title=""/>
            </v:shape>
            <v:line style="position:absolute" from="7439,985" to="7439,932" stroked="true" strokeweight=".528631pt" strokecolor="#000000">
              <v:stroke dashstyle="solid"/>
            </v:line>
            <w10:wrap type="none"/>
          </v:group>
        </w:pict>
      </w:r>
      <w:r>
        <w:rPr>
          <w:sz w:val="20"/>
        </w:rPr>
        <w:pict>
          <v:group style="width:238.4pt;height:218.4pt;mso-position-horizontal-relative:char;mso-position-vertical-relative:line" id="docshapegroup1052" coordorigin="0,0" coordsize="4768,4368">
            <v:rect style="position:absolute;left:5;top:3812;width:4757;height:550" id="docshape1053" filled="true" fillcolor="#8fcaf9" stroked="false">
              <v:fill type="solid"/>
            </v:rect>
            <v:rect style="position:absolute;left:5;top:3812;width:4757;height:550" id="docshape1054" filled="false" stroked="true" strokeweight=".528631pt" strokecolor="#000000">
              <v:stroke dashstyle="solid"/>
            </v:rect>
            <v:shape style="position:absolute;left:4556;top:3859;width:159;height:191" type="#_x0000_t75" id="docshape1055" stroked="false">
              <v:imagedata r:id="rId114" o:title=""/>
            </v:shape>
            <v:rect style="position:absolute;left:5;top:957;width:2856;height:2432" id="docshape1056" filled="true" fillcolor="#fcf2e3" stroked="false">
              <v:fill type="solid"/>
            </v:rect>
            <v:rect style="position:absolute;left:5;top:957;width:2856;height:2432" id="docshape1057" filled="false" stroked="true" strokeweight=".528631pt" strokecolor="#000000">
              <v:stroke dashstyle="solid"/>
            </v:rect>
            <v:shape style="position:absolute;left:1442;top:3388;width:2;height:425" id="docshape1058" coordorigin="1442,3388" coordsize="0,425" path="m1442,3388l1442,3463m1442,3505l1442,3580m1442,3620l1442,3695m1442,3738l1442,3812e" filled="false" stroked="true" strokeweight=".528631pt" strokecolor="#000000">
              <v:path arrowok="t"/>
              <v:stroke dashstyle="solid"/>
            </v:shape>
            <v:shape style="position:absolute;left:1379;top:3388;width:128;height:160" id="docshape1059" coordorigin="1379,3388" coordsize="128,160" path="m1442,3388l1379,3548,1507,3548,1442,3388xe" filled="true" fillcolor="#fcf2e3" stroked="false">
              <v:path arrowok="t"/>
              <v:fill type="solid"/>
            </v:shape>
            <v:shape style="position:absolute;left:1379;top:3388;width:128;height:160" id="docshape1060" coordorigin="1379,3388" coordsize="128,160" path="m1507,3548l1379,3548,1442,3388,1507,3548xe" filled="false" stroked="true" strokeweight=".528631pt" strokecolor="#000000">
              <v:path arrowok="t"/>
              <v:stroke dashstyle="solid"/>
            </v:shape>
            <v:rect style="position:absolute;left:2965;top:957;width:1797;height:2432" id="docshape1061" filled="true" fillcolor="#fcf2e3" stroked="false">
              <v:fill type="solid"/>
            </v:rect>
            <v:rect style="position:absolute;left:2965;top:957;width:1797;height:2432" id="docshape1062" filled="false" stroked="true" strokeweight=".528631pt" strokecolor="#000000">
              <v:stroke dashstyle="solid"/>
            </v:rect>
            <v:shape style="position:absolute;left:3842;top:3388;width:2;height:425" id="docshape1063" coordorigin="3843,3388" coordsize="0,425" path="m3843,3388l3843,3463m3843,3505l3843,3580m3843,3620l3843,3695m3843,3738l3843,3812e" filled="false" stroked="true" strokeweight=".528631pt" strokecolor="#000000">
              <v:path arrowok="t"/>
              <v:stroke dashstyle="solid"/>
            </v:shape>
            <v:shape style="position:absolute;left:3780;top:3388;width:128;height:160" id="docshape1064" coordorigin="3780,3388" coordsize="128,160" path="m3843,3388l3780,3548,3907,3548,3843,3388xe" filled="true" fillcolor="#fcf2e3" stroked="false">
              <v:path arrowok="t"/>
              <v:fill type="solid"/>
            </v:shape>
            <v:shape style="position:absolute;left:3780;top:3388;width:128;height:160" id="docshape1065" coordorigin="3780,3388" coordsize="128,160" path="m3907,3548l3780,3548,3843,3388,3907,3548xe" filled="false" stroked="true" strokeweight=".528631pt" strokecolor="#000000">
              <v:path arrowok="t"/>
              <v:stroke dashstyle="solid"/>
            </v:shape>
            <v:line style="position:absolute" from="1454,957" to="1454,882" stroked="true" strokeweight=".528631pt" strokecolor="#000000">
              <v:stroke dashstyle="solid"/>
            </v:line>
            <v:line style="position:absolute" from="1454,814" to="1454,840" stroked="true" strokeweight=".528631pt" strokecolor="#000000">
              <v:stroke dashstyle="solid"/>
            </v:line>
            <v:shape style="position:absolute;left:1401;top:797;width:106;height:160" id="docshape1066" coordorigin="1402,797" coordsize="106,160" path="m1454,957l1402,797m1454,957l1507,797e" filled="false" stroked="true" strokeweight=".528631pt" strokecolor="#000000">
              <v:path arrowok="t"/>
              <v:stroke dashstyle="solid"/>
            </v:shape>
            <v:line style="position:absolute" from="3875,957" to="3875,882" stroked="true" strokeweight=".528631pt" strokecolor="#000000">
              <v:stroke dashstyle="solid"/>
            </v:line>
            <v:line style="position:absolute" from="3875,771" to="3875,840" stroked="true" strokeweight=".528631pt" strokecolor="#000000">
              <v:stroke dashstyle="solid"/>
            </v:line>
            <v:shape style="position:absolute;left:3822;top:797;width:106;height:160" id="docshape1067" coordorigin="3823,797" coordsize="106,160" path="m3875,957l3823,797m3875,957l3928,797e" filled="false" stroked="true" strokeweight=".528631pt" strokecolor="#000000">
              <v:path arrowok="t"/>
              <v:stroke dashstyle="solid"/>
            </v:shape>
            <v:line style="position:absolute" from="1454,676" to="1454,692" stroked="true" strokeweight=".528631pt" strokecolor="#000000">
              <v:stroke dashstyle="solid"/>
            </v:line>
            <v:rect style="position:absolute;left:957;top:692;width:977;height:122" id="docshape1068" filled="true" fillcolor="#ffffff" stroked="false">
              <v:fill type="solid"/>
            </v:rect>
            <v:shape style="position:absolute;left:957;top:556;width:989;height:256" type="#_x0000_t202" id="docshape1069" filled="false" stroked="false">
              <v:textbox inset="0,0,0,0">
                <w:txbxContent>
                  <w:p>
                    <w:pPr>
                      <w:spacing w:before="2"/>
                      <w:ind w:left="25" w:right="45" w:firstLine="0"/>
                      <w:jc w:val="center"/>
                      <w:rPr>
                        <w:sz w:val="10"/>
                      </w:rPr>
                    </w:pPr>
                    <w:r>
                      <w:rPr>
                        <w:spacing w:val="-2"/>
                        <w:w w:val="105"/>
                        <w:sz w:val="10"/>
                      </w:rPr>
                      <w:t>«use»</w:t>
                    </w:r>
                  </w:p>
                  <w:p>
                    <w:pPr>
                      <w:spacing w:before="22"/>
                      <w:ind w:left="26" w:right="44" w:firstLine="0"/>
                      <w:jc w:val="center"/>
                      <w:rPr>
                        <w:sz w:val="10"/>
                      </w:rPr>
                    </w:pPr>
                    <w:r>
                      <w:rPr>
                        <w:spacing w:val="-2"/>
                        <w:w w:val="105"/>
                        <w:sz w:val="10"/>
                      </w:rPr>
                      <w:t>«aapRequiredPort»</w:t>
                    </w:r>
                  </w:p>
                </w:txbxContent>
              </v:textbox>
              <w10:wrap type="none"/>
            </v:shape>
            <v:shape style="position:absolute;left:3727;top:651;width:314;height:119" type="#_x0000_t202" id="docshape1070" filled="false" stroked="false">
              <v:textbox inset="0,0,0,0">
                <w:txbxContent>
                  <w:p>
                    <w:pPr>
                      <w:spacing w:before="2"/>
                      <w:ind w:left="0" w:right="0" w:firstLine="0"/>
                      <w:jc w:val="left"/>
                      <w:rPr>
                        <w:sz w:val="10"/>
                      </w:rPr>
                    </w:pPr>
                    <w:r>
                      <w:rPr>
                        <w:spacing w:val="-2"/>
                        <w:w w:val="105"/>
                        <w:sz w:val="10"/>
                      </w:rPr>
                      <w:t>«use»</w:t>
                    </w:r>
                  </w:p>
                </w:txbxContent>
              </v:textbox>
              <w10:wrap type="none"/>
            </v:shape>
            <v:shape style="position:absolute;left:1686;top:3878;width:1201;height:256" type="#_x0000_t202" id="docshape1071" filled="false" stroked="false">
              <v:textbox inset="0,0,0,0">
                <w:txbxContent>
                  <w:p>
                    <w:pPr>
                      <w:spacing w:line="285" w:lineRule="auto" w:before="0"/>
                      <w:ind w:left="42" w:right="0" w:hanging="43"/>
                      <w:jc w:val="left"/>
                      <w:rPr>
                        <w:sz w:val="10"/>
                      </w:rPr>
                    </w:pPr>
                    <w:r>
                      <w:rPr>
                        <w:spacing w:val="-2"/>
                        <w:w w:val="105"/>
                        <w:sz w:val="10"/>
                      </w:rPr>
                      <w:t>«aapFunctionalCluster»</w:t>
                    </w:r>
                    <w:r>
                      <w:rPr>
                        <w:spacing w:val="40"/>
                        <w:w w:val="105"/>
                        <w:sz w:val="10"/>
                      </w:rPr>
                      <w:t> </w:t>
                    </w:r>
                    <w:r>
                      <w:rPr>
                        <w:w w:val="105"/>
                        <w:sz w:val="10"/>
                      </w:rPr>
                      <w:t>Time</w:t>
                    </w:r>
                    <w:r>
                      <w:rPr>
                        <w:spacing w:val="30"/>
                        <w:w w:val="105"/>
                        <w:sz w:val="10"/>
                      </w:rPr>
                      <w:t> </w:t>
                    </w:r>
                    <w:r>
                      <w:rPr>
                        <w:spacing w:val="-2"/>
                        <w:w w:val="105"/>
                        <w:sz w:val="10"/>
                      </w:rPr>
                      <w:t>Synchronization</w:t>
                    </w:r>
                  </w:p>
                </w:txbxContent>
              </v:textbox>
              <w10:wrap type="none"/>
            </v:shape>
            <v:shape style="position:absolute;left:25;top:4068;width:757;height:119" type="#_x0000_t202" id="docshape1072" filled="false" stroked="false">
              <v:textbox inset="0,0,0,0">
                <w:txbxContent>
                  <w:p>
                    <w:pPr>
                      <w:spacing w:before="2"/>
                      <w:ind w:left="0" w:right="0" w:firstLine="0"/>
                      <w:jc w:val="left"/>
                      <w:rPr>
                        <w:sz w:val="10"/>
                      </w:rPr>
                    </w:pPr>
                    <w:r>
                      <w:rPr>
                        <w:w w:val="105"/>
                        <w:sz w:val="10"/>
                      </w:rPr>
                      <w:t>daemon-</w:t>
                    </w:r>
                    <w:r>
                      <w:rPr>
                        <w:spacing w:val="-2"/>
                        <w:w w:val="105"/>
                        <w:sz w:val="10"/>
                      </w:rPr>
                      <w:t>based</w:t>
                    </w:r>
                  </w:p>
                </w:txbxContent>
              </v:textbox>
              <w10:wrap type="none"/>
            </v:shape>
            <v:shape style="position:absolute;left:2965;top:1496;width:1797;height:1892" type="#_x0000_t202" id="docshape1073" filled="true" fillcolor="#fcf2e3" stroked="true" strokeweight=".528631pt" strokecolor="#000000">
              <v:textbox inset="0,0,0,0">
                <w:txbxContent>
                  <w:p>
                    <w:pPr>
                      <w:spacing w:before="40"/>
                      <w:ind w:left="49"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GetCreationTime()</w:t>
                    </w:r>
                  </w:p>
                  <w:p>
                    <w:pPr>
                      <w:spacing w:before="22"/>
                      <w:ind w:left="49"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GetLeapJump()</w:t>
                    </w:r>
                  </w:p>
                  <w:p>
                    <w:pPr>
                      <w:spacing w:before="23"/>
                      <w:ind w:left="49"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GetSynchronizationStatus()</w:t>
                    </w:r>
                  </w:p>
                  <w:p>
                    <w:pPr>
                      <w:spacing w:before="22"/>
                      <w:ind w:left="49"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GetUserData()</w:t>
                    </w:r>
                  </w:p>
                </w:txbxContent>
              </v:textbox>
              <v:fill type="solid"/>
              <v:stroke dashstyle="solid"/>
              <w10:wrap type="none"/>
            </v:shape>
            <v:shape style="position:absolute;left:5;top:1496;width:2856;height:1892" type="#_x0000_t202" id="docshape1074" filled="true" fillcolor="#fcf2e3" stroked="true" strokeweight=".528631pt" strokecolor="#000000">
              <v:textbox inset="0,0,0,0">
                <w:txbxContent>
                  <w:p>
                    <w:pPr>
                      <w:spacing w:before="40"/>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GetCurrentTime()</w:t>
                    </w:r>
                  </w:p>
                  <w:p>
                    <w:pPr>
                      <w:spacing w:before="22"/>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GetRateDeviation()</w:t>
                    </w:r>
                  </w:p>
                  <w:p>
                    <w:pPr>
                      <w:spacing w:before="23"/>
                      <w:ind w:left="47" w:right="0" w:firstLine="0"/>
                      <w:jc w:val="left"/>
                      <w:rPr>
                        <w:color w:val="000000"/>
                        <w:sz w:val="10"/>
                      </w:rPr>
                    </w:pPr>
                    <w:r>
                      <w:rPr>
                        <w:color w:val="003F3F"/>
                        <w:w w:val="105"/>
                        <w:sz w:val="10"/>
                      </w:rPr>
                      <w:t>+</w:t>
                    </w:r>
                    <w:r>
                      <w:rPr>
                        <w:color w:val="003F3F"/>
                        <w:spacing w:val="52"/>
                        <w:w w:val="105"/>
                        <w:sz w:val="10"/>
                      </w:rPr>
                      <w:t>  </w:t>
                    </w:r>
                    <w:r>
                      <w:rPr>
                        <w:color w:val="003F3F"/>
                        <w:w w:val="105"/>
                        <w:sz w:val="10"/>
                      </w:rPr>
                      <w:t>GetTimeWithStatus():</w:t>
                    </w:r>
                    <w:r>
                      <w:rPr>
                        <w:color w:val="003F3F"/>
                        <w:spacing w:val="20"/>
                        <w:w w:val="105"/>
                        <w:sz w:val="10"/>
                      </w:rPr>
                      <w:t> </w:t>
                    </w:r>
                    <w:r>
                      <w:rPr>
                        <w:color w:val="003F3F"/>
                        <w:spacing w:val="-2"/>
                        <w:w w:val="105"/>
                        <w:sz w:val="10"/>
                      </w:rPr>
                      <w:t>SynchronizedTimeBaseStatus</w:t>
                    </w:r>
                  </w:p>
                  <w:p>
                    <w:pPr>
                      <w:spacing w:before="22"/>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RegisterStatusChangeNotifier()</w:t>
                    </w:r>
                  </w:p>
                  <w:p>
                    <w:pPr>
                      <w:spacing w:before="23"/>
                      <w:ind w:left="47" w:right="0" w:firstLine="0"/>
                      <w:jc w:val="left"/>
                      <w:rPr>
                        <w:color w:val="000000"/>
                        <w:sz w:val="10"/>
                      </w:rPr>
                    </w:pPr>
                    <w:r>
                      <w:rPr>
                        <w:color w:val="003F3F"/>
                        <w:w w:val="105"/>
                        <w:sz w:val="10"/>
                      </w:rPr>
                      <w:t>+</w:t>
                    </w:r>
                    <w:r>
                      <w:rPr>
                        <w:color w:val="003F3F"/>
                        <w:spacing w:val="70"/>
                        <w:w w:val="105"/>
                        <w:sz w:val="10"/>
                      </w:rPr>
                      <w:t>  </w:t>
                    </w:r>
                    <w:r>
                      <w:rPr>
                        <w:color w:val="003F3F"/>
                        <w:spacing w:val="-2"/>
                        <w:w w:val="105"/>
                        <w:sz w:val="10"/>
                      </w:rPr>
                      <w:t>RegisterSynchronizationStateChangeNotifier()</w:t>
                    </w:r>
                  </w:p>
                  <w:p>
                    <w:pPr>
                      <w:spacing w:before="22"/>
                      <w:ind w:left="47" w:right="0" w:firstLine="0"/>
                      <w:jc w:val="left"/>
                      <w:rPr>
                        <w:color w:val="000000"/>
                        <w:sz w:val="10"/>
                      </w:rPr>
                    </w:pPr>
                    <w:r>
                      <w:rPr>
                        <w:color w:val="003F3F"/>
                        <w:w w:val="105"/>
                        <w:sz w:val="10"/>
                      </w:rPr>
                      <w:t>+</w:t>
                    </w:r>
                    <w:r>
                      <w:rPr>
                        <w:color w:val="003F3F"/>
                        <w:spacing w:val="33"/>
                        <w:w w:val="105"/>
                        <w:sz w:val="10"/>
                      </w:rPr>
                      <w:t>  </w:t>
                    </w:r>
                    <w:r>
                      <w:rPr>
                        <w:color w:val="003F3F"/>
                        <w:spacing w:val="-2"/>
                        <w:w w:val="105"/>
                        <w:sz w:val="10"/>
                      </w:rPr>
                      <w:t>RegisterTimeLeapNotifier()</w:t>
                    </w:r>
                  </w:p>
                  <w:p>
                    <w:pPr>
                      <w:spacing w:before="23"/>
                      <w:ind w:left="47" w:right="0" w:firstLine="0"/>
                      <w:jc w:val="left"/>
                      <w:rPr>
                        <w:color w:val="000000"/>
                        <w:sz w:val="10"/>
                      </w:rPr>
                    </w:pPr>
                    <w:r>
                      <w:rPr>
                        <w:color w:val="003F3F"/>
                        <w:w w:val="105"/>
                        <w:sz w:val="10"/>
                      </w:rPr>
                      <w:t>+</w:t>
                    </w:r>
                    <w:r>
                      <w:rPr>
                        <w:color w:val="003F3F"/>
                        <w:spacing w:val="64"/>
                        <w:w w:val="105"/>
                        <w:sz w:val="10"/>
                      </w:rPr>
                      <w:t>  </w:t>
                    </w:r>
                    <w:r>
                      <w:rPr>
                        <w:color w:val="003F3F"/>
                        <w:spacing w:val="-2"/>
                        <w:w w:val="105"/>
                        <w:sz w:val="10"/>
                      </w:rPr>
                      <w:t>RegisterTimePrecisionMeasurementNotifier()</w:t>
                    </w:r>
                  </w:p>
                  <w:p>
                    <w:pPr>
                      <w:spacing w:before="22"/>
                      <w:ind w:left="47" w:right="0" w:firstLine="0"/>
                      <w:jc w:val="left"/>
                      <w:rPr>
                        <w:color w:val="000000"/>
                        <w:sz w:val="10"/>
                      </w:rPr>
                    </w:pPr>
                    <w:r>
                      <w:rPr>
                        <w:color w:val="003F3F"/>
                        <w:w w:val="105"/>
                        <w:sz w:val="10"/>
                      </w:rPr>
                      <w:t>+</w:t>
                    </w:r>
                    <w:r>
                      <w:rPr>
                        <w:color w:val="003F3F"/>
                        <w:spacing w:val="71"/>
                        <w:w w:val="105"/>
                        <w:sz w:val="10"/>
                      </w:rPr>
                      <w:t>  </w:t>
                    </w:r>
                    <w:r>
                      <w:rPr>
                        <w:color w:val="003F3F"/>
                        <w:spacing w:val="-2"/>
                        <w:w w:val="105"/>
                        <w:sz w:val="10"/>
                      </w:rPr>
                      <w:t>RegisterTimeValidationNotification()</w:t>
                    </w:r>
                  </w:p>
                  <w:p>
                    <w:pPr>
                      <w:spacing w:before="22"/>
                      <w:ind w:left="47" w:right="0" w:firstLine="0"/>
                      <w:jc w:val="left"/>
                      <w:rPr>
                        <w:color w:val="000000"/>
                        <w:sz w:val="10"/>
                      </w:rPr>
                    </w:pPr>
                    <w:r>
                      <w:rPr>
                        <w:color w:val="003F3F"/>
                        <w:w w:val="105"/>
                        <w:sz w:val="10"/>
                      </w:rPr>
                      <w:t>+</w:t>
                    </w:r>
                    <w:r>
                      <w:rPr>
                        <w:color w:val="003F3F"/>
                        <w:spacing w:val="76"/>
                        <w:w w:val="150"/>
                        <w:sz w:val="10"/>
                      </w:rPr>
                      <w:t> </w:t>
                    </w:r>
                    <w:r>
                      <w:rPr>
                        <w:color w:val="003F3F"/>
                        <w:spacing w:val="-2"/>
                        <w:w w:val="105"/>
                        <w:sz w:val="10"/>
                      </w:rPr>
                      <w:t>UnregisterStatusChangeNotifier()</w:t>
                    </w:r>
                  </w:p>
                  <w:p>
                    <w:pPr>
                      <w:spacing w:before="23"/>
                      <w:ind w:left="47" w:right="0" w:firstLine="0"/>
                      <w:jc w:val="left"/>
                      <w:rPr>
                        <w:color w:val="000000"/>
                        <w:sz w:val="10"/>
                      </w:rPr>
                    </w:pPr>
                    <w:r>
                      <w:rPr>
                        <w:color w:val="003F3F"/>
                        <w:w w:val="105"/>
                        <w:sz w:val="10"/>
                      </w:rPr>
                      <w:t>+</w:t>
                    </w:r>
                    <w:r>
                      <w:rPr>
                        <w:color w:val="003F3F"/>
                        <w:spacing w:val="72"/>
                        <w:w w:val="105"/>
                        <w:sz w:val="10"/>
                      </w:rPr>
                      <w:t>  </w:t>
                    </w:r>
                    <w:r>
                      <w:rPr>
                        <w:color w:val="003F3F"/>
                        <w:spacing w:val="-2"/>
                        <w:w w:val="105"/>
                        <w:sz w:val="10"/>
                      </w:rPr>
                      <w:t>UnregisterSynchronizationStateChangeNotifier()</w:t>
                    </w:r>
                  </w:p>
                  <w:p>
                    <w:pPr>
                      <w:spacing w:before="22"/>
                      <w:ind w:left="47" w:right="0" w:firstLine="0"/>
                      <w:jc w:val="left"/>
                      <w:rPr>
                        <w:color w:val="000000"/>
                        <w:sz w:val="10"/>
                      </w:rPr>
                    </w:pPr>
                    <w:r>
                      <w:rPr>
                        <w:color w:val="003F3F"/>
                        <w:w w:val="105"/>
                        <w:sz w:val="10"/>
                      </w:rPr>
                      <w:t>+</w:t>
                    </w:r>
                    <w:r>
                      <w:rPr>
                        <w:color w:val="003F3F"/>
                        <w:spacing w:val="36"/>
                        <w:w w:val="105"/>
                        <w:sz w:val="10"/>
                      </w:rPr>
                      <w:t>  </w:t>
                    </w:r>
                    <w:r>
                      <w:rPr>
                        <w:color w:val="003F3F"/>
                        <w:spacing w:val="-2"/>
                        <w:w w:val="105"/>
                        <w:sz w:val="10"/>
                      </w:rPr>
                      <w:t>UnregisterTimeLeapNotifier()</w:t>
                    </w:r>
                  </w:p>
                  <w:p>
                    <w:pPr>
                      <w:spacing w:before="23"/>
                      <w:ind w:left="47" w:right="0" w:firstLine="0"/>
                      <w:jc w:val="left"/>
                      <w:rPr>
                        <w:color w:val="000000"/>
                        <w:sz w:val="10"/>
                      </w:rPr>
                    </w:pPr>
                    <w:r>
                      <w:rPr>
                        <w:color w:val="003F3F"/>
                        <w:w w:val="105"/>
                        <w:sz w:val="10"/>
                      </w:rPr>
                      <w:t>+</w:t>
                    </w:r>
                    <w:r>
                      <w:rPr>
                        <w:color w:val="003F3F"/>
                        <w:spacing w:val="67"/>
                        <w:w w:val="105"/>
                        <w:sz w:val="10"/>
                      </w:rPr>
                      <w:t>  </w:t>
                    </w:r>
                    <w:r>
                      <w:rPr>
                        <w:color w:val="003F3F"/>
                        <w:spacing w:val="-2"/>
                        <w:w w:val="105"/>
                        <w:sz w:val="10"/>
                      </w:rPr>
                      <w:t>UnregisterTimePrecisionMeasurementNotifier()</w:t>
                    </w:r>
                  </w:p>
                  <w:p>
                    <w:pPr>
                      <w:spacing w:before="22"/>
                      <w:ind w:left="47" w:right="0" w:firstLine="0"/>
                      <w:jc w:val="left"/>
                      <w:rPr>
                        <w:color w:val="000000"/>
                        <w:sz w:val="10"/>
                      </w:rPr>
                    </w:pPr>
                    <w:r>
                      <w:rPr>
                        <w:color w:val="003F3F"/>
                        <w:w w:val="105"/>
                        <w:sz w:val="10"/>
                      </w:rPr>
                      <w:t>+</w:t>
                    </w:r>
                    <w:r>
                      <w:rPr>
                        <w:color w:val="003F3F"/>
                        <w:spacing w:val="73"/>
                        <w:w w:val="105"/>
                        <w:sz w:val="10"/>
                      </w:rPr>
                      <w:t>  </w:t>
                    </w:r>
                    <w:r>
                      <w:rPr>
                        <w:color w:val="003F3F"/>
                        <w:spacing w:val="-2"/>
                        <w:w w:val="105"/>
                        <w:sz w:val="10"/>
                      </w:rPr>
                      <w:t>UnregisterTimeValidationNotification()</w:t>
                    </w:r>
                  </w:p>
                </w:txbxContent>
              </v:textbox>
              <v:fill type="solid"/>
              <v:stroke dashstyle="solid"/>
              <w10:wrap type="none"/>
            </v:shape>
            <v:shape style="position:absolute;left:2965;top:957;width:1797;height:540" type="#_x0000_t202" id="docshape1075" filled="true" fillcolor="#fcf2e3" stroked="true" strokeweight=".528631pt" strokecolor="#000000">
              <v:textbox inset="0,0,0,0">
                <w:txbxContent>
                  <w:p>
                    <w:pPr>
                      <w:spacing w:line="288" w:lineRule="auto" w:before="60"/>
                      <w:ind w:left="144" w:right="137" w:hanging="17"/>
                      <w:jc w:val="center"/>
                      <w:rPr>
                        <w:color w:val="000000"/>
                        <w:sz w:val="10"/>
                      </w:rPr>
                    </w:pPr>
                    <w:r>
                      <w:rPr>
                        <w:color w:val="000000"/>
                        <w:spacing w:val="-2"/>
                        <w:w w:val="105"/>
                        <w:sz w:val="10"/>
                      </w:rPr>
                      <w:t>«aapAPI,aapNativeInterface»</w:t>
                    </w:r>
                    <w:r>
                      <w:rPr>
                        <w:color w:val="000000"/>
                        <w:spacing w:val="40"/>
                        <w:w w:val="105"/>
                        <w:sz w:val="10"/>
                      </w:rPr>
                      <w:t> </w:t>
                    </w:r>
                    <w:r>
                      <w:rPr>
                        <w:color w:val="000000"/>
                        <w:w w:val="105"/>
                        <w:sz w:val="10"/>
                      </w:rPr>
                      <w:t>Time</w:t>
                    </w:r>
                    <w:r>
                      <w:rPr>
                        <w:color w:val="000000"/>
                        <w:spacing w:val="-8"/>
                        <w:w w:val="105"/>
                        <w:sz w:val="10"/>
                      </w:rPr>
                      <w:t> </w:t>
                    </w:r>
                    <w:r>
                      <w:rPr>
                        <w:color w:val="000000"/>
                        <w:w w:val="105"/>
                        <w:sz w:val="10"/>
                      </w:rPr>
                      <w:t>Synchronization::</w:t>
                    </w:r>
                    <w:r>
                      <w:rPr>
                        <w:color w:val="000000"/>
                        <w:spacing w:val="40"/>
                        <w:w w:val="105"/>
                        <w:sz w:val="10"/>
                      </w:rPr>
                      <w:t> </w:t>
                    </w:r>
                    <w:r>
                      <w:rPr>
                        <w:color w:val="000000"/>
                        <w:spacing w:val="-2"/>
                        <w:w w:val="105"/>
                        <w:sz w:val="10"/>
                      </w:rPr>
                      <w:t>SynchronizedTimeBaseStatus</w:t>
                    </w:r>
                  </w:p>
                </w:txbxContent>
              </v:textbox>
              <v:fill type="solid"/>
              <v:stroke dashstyle="solid"/>
              <w10:wrap type="none"/>
            </v:shape>
            <v:shape style="position:absolute;left:5;top:957;width:2856;height:540" type="#_x0000_t202" id="docshape1076" filled="true" fillcolor="#fcf2e3" stroked="true" strokeweight=".528631pt" strokecolor="#000000">
              <v:textbox inset="0,0,0,0">
                <w:txbxContent>
                  <w:p>
                    <w:pPr>
                      <w:spacing w:line="288" w:lineRule="auto" w:before="60"/>
                      <w:ind w:left="792" w:right="796" w:firstLine="0"/>
                      <w:jc w:val="center"/>
                      <w:rPr>
                        <w:color w:val="000000"/>
                        <w:sz w:val="10"/>
                      </w:rPr>
                    </w:pPr>
                    <w:r>
                      <w:rPr>
                        <w:color w:val="000000"/>
                        <w:spacing w:val="-2"/>
                        <w:w w:val="105"/>
                        <w:sz w:val="10"/>
                      </w:rPr>
                      <w:t>«aapAPI,aapPortInterface»</w:t>
                    </w:r>
                    <w:r>
                      <w:rPr>
                        <w:color w:val="000000"/>
                        <w:spacing w:val="40"/>
                        <w:w w:val="105"/>
                        <w:sz w:val="10"/>
                      </w:rPr>
                      <w:t> </w:t>
                    </w:r>
                    <w:r>
                      <w:rPr>
                        <w:color w:val="000000"/>
                        <w:w w:val="105"/>
                        <w:sz w:val="10"/>
                      </w:rPr>
                      <w:t>Time</w:t>
                    </w:r>
                    <w:r>
                      <w:rPr>
                        <w:color w:val="000000"/>
                        <w:spacing w:val="-8"/>
                        <w:w w:val="105"/>
                        <w:sz w:val="10"/>
                      </w:rPr>
                      <w:t> </w:t>
                    </w:r>
                    <w:r>
                      <w:rPr>
                        <w:color w:val="000000"/>
                        <w:w w:val="105"/>
                        <w:sz w:val="10"/>
                      </w:rPr>
                      <w:t>Synchronization::</w:t>
                    </w:r>
                  </w:p>
                  <w:p>
                    <w:pPr>
                      <w:spacing w:line="114" w:lineRule="exact" w:before="0"/>
                      <w:ind w:left="632" w:right="636" w:firstLine="0"/>
                      <w:jc w:val="center"/>
                      <w:rPr>
                        <w:color w:val="000000"/>
                        <w:sz w:val="10"/>
                      </w:rPr>
                    </w:pPr>
                    <w:r>
                      <w:rPr>
                        <w:color w:val="000000"/>
                        <w:spacing w:val="-2"/>
                        <w:w w:val="105"/>
                        <w:sz w:val="10"/>
                      </w:rPr>
                      <w:t>SynchronizedTimeBaseConsumer</w:t>
                    </w:r>
                  </w:p>
                </w:txbxContent>
              </v:textbox>
              <v:fill type="solid"/>
              <v:stroke dashstyle="solid"/>
              <w10:wrap type="none"/>
            </v:shape>
            <v:shape style="position:absolute;left:5;top:5;width:4757;height:550" type="#_x0000_t202" id="docshape1077" filled="false" stroked="true" strokeweight=".528631pt" strokecolor="#000000">
              <v:textbox inset="0,0,0,0">
                <w:txbxContent>
                  <w:p>
                    <w:pPr>
                      <w:spacing w:before="93"/>
                      <w:ind w:left="18" w:right="241" w:firstLine="0"/>
                      <w:jc w:val="center"/>
                      <w:rPr>
                        <w:sz w:val="10"/>
                      </w:rPr>
                    </w:pPr>
                    <w:r>
                      <w:rPr>
                        <w:w w:val="105"/>
                        <w:sz w:val="10"/>
                      </w:rPr>
                      <w:t>Adaptive</w:t>
                    </w:r>
                    <w:r>
                      <w:rPr>
                        <w:spacing w:val="30"/>
                        <w:w w:val="105"/>
                        <w:sz w:val="10"/>
                      </w:rPr>
                      <w:t> </w:t>
                    </w:r>
                    <w:r>
                      <w:rPr>
                        <w:spacing w:val="-2"/>
                        <w:w w:val="105"/>
                        <w:sz w:val="10"/>
                      </w:rPr>
                      <w:t>Application</w:t>
                    </w:r>
                  </w:p>
                </w:txbxContent>
              </v:textbox>
              <v:stroke dashstyle="solid"/>
              <w10:wrap type="none"/>
            </v:shape>
          </v:group>
        </w:pict>
      </w:r>
      <w:r>
        <w:rPr>
          <w:sz w:val="20"/>
        </w:rPr>
      </w:r>
    </w:p>
    <w:p>
      <w:pPr>
        <w:spacing w:before="33"/>
        <w:ind w:left="271" w:right="308" w:firstLine="0"/>
        <w:jc w:val="center"/>
        <w:rPr>
          <w:b/>
          <w:sz w:val="22"/>
        </w:rPr>
      </w:pPr>
      <w:r>
        <w:rPr>
          <w:b/>
          <w:sz w:val="22"/>
        </w:rPr>
        <w:t>Figure</w:t>
      </w:r>
      <w:r>
        <w:rPr>
          <w:b/>
          <w:spacing w:val="-7"/>
          <w:sz w:val="22"/>
        </w:rPr>
        <w:t> </w:t>
      </w:r>
      <w:r>
        <w:rPr>
          <w:b/>
          <w:sz w:val="22"/>
        </w:rPr>
        <w:t>9.32:</w:t>
      </w:r>
      <w:r>
        <w:rPr>
          <w:b/>
          <w:spacing w:val="6"/>
          <w:sz w:val="22"/>
        </w:rPr>
        <w:t> </w:t>
      </w:r>
      <w:r>
        <w:rPr>
          <w:b/>
          <w:sz w:val="22"/>
        </w:rPr>
        <w:t>Interfaces</w:t>
      </w:r>
      <w:r>
        <w:rPr>
          <w:b/>
          <w:spacing w:val="-6"/>
          <w:sz w:val="22"/>
        </w:rPr>
        <w:t> </w:t>
      </w:r>
      <w:r>
        <w:rPr>
          <w:b/>
          <w:sz w:val="22"/>
        </w:rPr>
        <w:t>for</w:t>
      </w:r>
      <w:r>
        <w:rPr>
          <w:b/>
          <w:spacing w:val="-7"/>
          <w:sz w:val="22"/>
        </w:rPr>
        <w:t> </w:t>
      </w:r>
      <w:r>
        <w:rPr>
          <w:b/>
          <w:sz w:val="22"/>
        </w:rPr>
        <w:t>time</w:t>
      </w:r>
      <w:r>
        <w:rPr>
          <w:b/>
          <w:spacing w:val="-7"/>
          <w:sz w:val="22"/>
        </w:rPr>
        <w:t> </w:t>
      </w:r>
      <w:r>
        <w:rPr>
          <w:b/>
          <w:sz w:val="22"/>
        </w:rPr>
        <w:t>base</w:t>
      </w:r>
      <w:r>
        <w:rPr>
          <w:b/>
          <w:spacing w:val="-6"/>
          <w:sz w:val="22"/>
        </w:rPr>
        <w:t> </w:t>
      </w:r>
      <w:r>
        <w:rPr>
          <w:b/>
          <w:spacing w:val="-2"/>
          <w:sz w:val="22"/>
        </w:rPr>
        <w:t>consumers</w:t>
      </w:r>
    </w:p>
    <w:p>
      <w:pPr>
        <w:pStyle w:val="BodyText"/>
        <w:rPr>
          <w:b/>
          <w:sz w:val="20"/>
        </w:rPr>
      </w:pPr>
    </w:p>
    <w:p>
      <w:pPr>
        <w:pStyle w:val="BodyText"/>
        <w:spacing w:before="1"/>
        <w:rPr>
          <w:b/>
          <w:sz w:val="22"/>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70" w:hRule="atLeast"/>
        </w:trPr>
        <w:tc>
          <w:tcPr>
            <w:tcW w:w="1748" w:type="dxa"/>
            <w:shd w:val="clear" w:color="auto" w:fill="E5E5E5"/>
          </w:tcPr>
          <w:p>
            <w:pPr>
              <w:pStyle w:val="TableParagraph"/>
              <w:spacing w:before="43"/>
              <w:rPr>
                <w:b/>
                <w:i/>
                <w:sz w:val="16"/>
              </w:rPr>
            </w:pPr>
            <w:r>
              <w:rPr>
                <w:b/>
                <w:i/>
                <w:spacing w:val="-2"/>
                <w:sz w:val="16"/>
              </w:rPr>
              <w:t>Name:</w:t>
            </w:r>
          </w:p>
        </w:tc>
        <w:tc>
          <w:tcPr>
            <w:tcW w:w="7288" w:type="dxa"/>
            <w:gridSpan w:val="2"/>
          </w:tcPr>
          <w:p>
            <w:pPr>
              <w:pStyle w:val="TableParagraph"/>
              <w:spacing w:before="46"/>
              <w:rPr>
                <w:sz w:val="16"/>
              </w:rPr>
            </w:pPr>
            <w:bookmarkStart w:name="_bookmark120" w:id="180"/>
            <w:bookmarkEnd w:id="180"/>
            <w:r>
              <w:rPr/>
            </w:r>
            <w:r>
              <w:rPr>
                <w:spacing w:val="-2"/>
                <w:sz w:val="16"/>
              </w:rPr>
              <w:t>SynchronizedTimeBaseConsumer</w:t>
            </w:r>
          </w:p>
        </w:tc>
      </w:tr>
      <w:tr>
        <w:trPr>
          <w:trHeight w:val="268" w:hRule="atLeast"/>
        </w:trPr>
        <w:tc>
          <w:tcPr>
            <w:tcW w:w="1748" w:type="dxa"/>
            <w:shd w:val="clear" w:color="auto" w:fill="E5E5E5"/>
          </w:tcPr>
          <w:p>
            <w:pPr>
              <w:pStyle w:val="TableParagraph"/>
              <w:spacing w:before="43"/>
              <w:rPr>
                <w:b/>
                <w:i/>
                <w:sz w:val="16"/>
              </w:rPr>
            </w:pPr>
            <w:r>
              <w:rPr>
                <w:b/>
                <w:i/>
                <w:spacing w:val="-2"/>
                <w:sz w:val="16"/>
              </w:rPr>
              <w:t>Technology:</w:t>
            </w:r>
          </w:p>
        </w:tc>
        <w:tc>
          <w:tcPr>
            <w:tcW w:w="7288" w:type="dxa"/>
            <w:gridSpan w:val="2"/>
          </w:tcPr>
          <w:p>
            <w:pPr>
              <w:pStyle w:val="TableParagraph"/>
              <w:spacing w:before="46"/>
              <w:rPr>
                <w:sz w:val="16"/>
              </w:rPr>
            </w:pPr>
            <w:r>
              <w:rPr>
                <w:sz w:val="16"/>
              </w:rPr>
              <w:t>Port</w:t>
            </w:r>
            <w:r>
              <w:rPr>
                <w:spacing w:val="-6"/>
                <w:sz w:val="16"/>
              </w:rPr>
              <w:t> </w:t>
            </w:r>
            <w:r>
              <w:rPr>
                <w:spacing w:val="-2"/>
                <w:sz w:val="16"/>
              </w:rPr>
              <w:t>interface</w:t>
            </w:r>
          </w:p>
        </w:tc>
      </w:tr>
      <w:tr>
        <w:trPr>
          <w:trHeight w:val="237" w:hRule="atLeast"/>
        </w:trPr>
        <w:tc>
          <w:tcPr>
            <w:tcW w:w="1748" w:type="dxa"/>
            <w:shd w:val="clear" w:color="auto" w:fill="E5E5E5"/>
          </w:tcPr>
          <w:p>
            <w:pPr>
              <w:pStyle w:val="TableParagraph"/>
              <w:spacing w:line="172" w:lineRule="exact" w:before="45"/>
              <w:rPr>
                <w:b/>
                <w:i/>
                <w:sz w:val="16"/>
              </w:rPr>
            </w:pPr>
            <w:r>
              <w:rPr>
                <w:b/>
                <w:i/>
                <w:spacing w:val="-2"/>
                <w:sz w:val="16"/>
              </w:rPr>
              <w:t>Generated:</w:t>
            </w:r>
          </w:p>
        </w:tc>
        <w:tc>
          <w:tcPr>
            <w:tcW w:w="7288" w:type="dxa"/>
            <w:gridSpan w:val="2"/>
          </w:tcPr>
          <w:p>
            <w:pPr>
              <w:pStyle w:val="TableParagraph"/>
              <w:spacing w:line="175" w:lineRule="exact" w:before="43"/>
              <w:rPr>
                <w:sz w:val="16"/>
              </w:rPr>
            </w:pPr>
            <w:r>
              <w:rPr>
                <w:spacing w:val="-5"/>
                <w:sz w:val="16"/>
              </w:rPr>
              <w:t>No</w:t>
            </w:r>
          </w:p>
        </w:tc>
      </w:tr>
      <w:tr>
        <w:trPr>
          <w:trHeight w:val="455" w:hRule="atLeast"/>
        </w:trPr>
        <w:tc>
          <w:tcPr>
            <w:tcW w:w="1748" w:type="dxa"/>
            <w:shd w:val="clear" w:color="auto" w:fill="E5E5E5"/>
          </w:tcPr>
          <w:p>
            <w:pPr>
              <w:pStyle w:val="TableParagraph"/>
              <w:spacing w:line="247" w:lineRule="auto" w:before="43"/>
              <w:ind w:right="512"/>
              <w:rPr>
                <w:b/>
                <w:i/>
                <w:sz w:val="16"/>
              </w:rPr>
            </w:pPr>
            <w:r>
              <w:rPr>
                <w:b/>
                <w:i/>
                <w:spacing w:val="-2"/>
                <w:sz w:val="16"/>
              </w:rPr>
              <w:t>Meta-model</w:t>
            </w:r>
            <w:r>
              <w:rPr>
                <w:b/>
                <w:i/>
                <w:spacing w:val="-2"/>
                <w:sz w:val="16"/>
              </w:rPr>
              <w:t> </w:t>
            </w:r>
            <w:r>
              <w:rPr>
                <w:b/>
                <w:i/>
                <w:sz w:val="16"/>
              </w:rPr>
              <w:t>interface</w:t>
            </w:r>
            <w:r>
              <w:rPr>
                <w:b/>
                <w:i/>
                <w:spacing w:val="-12"/>
                <w:sz w:val="16"/>
              </w:rPr>
              <w:t> </w:t>
            </w:r>
            <w:r>
              <w:rPr>
                <w:b/>
                <w:i/>
                <w:sz w:val="16"/>
              </w:rPr>
              <w:t>type:</w:t>
            </w:r>
          </w:p>
        </w:tc>
        <w:tc>
          <w:tcPr>
            <w:tcW w:w="7288" w:type="dxa"/>
            <w:gridSpan w:val="2"/>
          </w:tcPr>
          <w:p>
            <w:pPr>
              <w:pStyle w:val="TableParagraph"/>
              <w:spacing w:before="59"/>
              <w:rPr>
                <w:rFonts w:ascii="Courier New"/>
                <w:sz w:val="16"/>
              </w:rPr>
            </w:pPr>
            <w:r>
              <w:rPr>
                <w:rFonts w:ascii="Courier New"/>
                <w:spacing w:val="-2"/>
                <w:sz w:val="16"/>
              </w:rPr>
              <w:t>SynchronizedTimeBaseConsumerInterface</w:t>
            </w:r>
          </w:p>
        </w:tc>
      </w:tr>
      <w:tr>
        <w:trPr>
          <w:trHeight w:val="268" w:hRule="atLeast"/>
        </w:trPr>
        <w:tc>
          <w:tcPr>
            <w:tcW w:w="1748" w:type="dxa"/>
            <w:shd w:val="clear" w:color="auto" w:fill="E5E5E5"/>
          </w:tcPr>
          <w:p>
            <w:pPr>
              <w:pStyle w:val="TableParagraph"/>
              <w:spacing w:before="43"/>
              <w:rPr>
                <w:b/>
                <w:i/>
                <w:sz w:val="16"/>
              </w:rPr>
            </w:pPr>
            <w:r>
              <w:rPr>
                <w:b/>
                <w:i/>
                <w:spacing w:val="-2"/>
                <w:sz w:val="16"/>
              </w:rPr>
              <w:t>Usage:</w:t>
            </w:r>
          </w:p>
        </w:tc>
        <w:tc>
          <w:tcPr>
            <w:tcW w:w="7288" w:type="dxa"/>
            <w:gridSpan w:val="2"/>
          </w:tcPr>
          <w:p>
            <w:pPr>
              <w:pStyle w:val="TableParagraph"/>
              <w:spacing w:before="43"/>
              <w:rPr>
                <w:sz w:val="16"/>
              </w:rPr>
            </w:pPr>
            <w:r>
              <w:rPr>
                <w:sz w:val="16"/>
              </w:rPr>
              <w:t>Public</w:t>
            </w:r>
            <w:r>
              <w:rPr>
                <w:spacing w:val="-10"/>
                <w:sz w:val="16"/>
              </w:rPr>
              <w:t> </w:t>
            </w:r>
            <w:r>
              <w:rPr>
                <w:spacing w:val="-5"/>
                <w:sz w:val="16"/>
              </w:rPr>
              <w:t>API</w:t>
            </w:r>
          </w:p>
        </w:tc>
      </w:tr>
      <w:tr>
        <w:trPr>
          <w:trHeight w:val="445" w:hRule="atLeast"/>
        </w:trPr>
        <w:tc>
          <w:tcPr>
            <w:tcW w:w="1748" w:type="dxa"/>
            <w:shd w:val="clear" w:color="auto" w:fill="E5E5E5"/>
          </w:tcPr>
          <w:p>
            <w:pPr>
              <w:pStyle w:val="TableParagraph"/>
              <w:spacing w:before="45"/>
              <w:rPr>
                <w:b/>
                <w:i/>
                <w:sz w:val="16"/>
              </w:rPr>
            </w:pPr>
            <w:r>
              <w:rPr>
                <w:b/>
                <w:i/>
                <w:spacing w:val="-2"/>
                <w:sz w:val="16"/>
              </w:rPr>
              <w:t>Description:</w:t>
            </w:r>
          </w:p>
        </w:tc>
        <w:tc>
          <w:tcPr>
            <w:tcW w:w="7288" w:type="dxa"/>
            <w:gridSpan w:val="2"/>
          </w:tcPr>
          <w:p>
            <w:pPr>
              <w:pStyle w:val="TableParagraph"/>
              <w:spacing w:line="247" w:lineRule="auto" w:before="43"/>
              <w:rPr>
                <w:sz w:val="16"/>
              </w:rPr>
            </w:pPr>
            <w:r>
              <w:rPr>
                <w:sz w:val="16"/>
              </w:rPr>
              <w:t>Provides</w:t>
            </w:r>
            <w:r>
              <w:rPr>
                <w:spacing w:val="-5"/>
                <w:sz w:val="16"/>
              </w:rPr>
              <w:t> </w:t>
            </w:r>
            <w:r>
              <w:rPr>
                <w:sz w:val="16"/>
              </w:rPr>
              <w:t>access</w:t>
            </w:r>
            <w:r>
              <w:rPr>
                <w:spacing w:val="-5"/>
                <w:sz w:val="16"/>
              </w:rPr>
              <w:t> </w:t>
            </w:r>
            <w:r>
              <w:rPr>
                <w:sz w:val="16"/>
              </w:rPr>
              <w:t>to</w:t>
            </w:r>
            <w:r>
              <w:rPr>
                <w:spacing w:val="-5"/>
                <w:sz w:val="16"/>
              </w:rPr>
              <w:t> </w:t>
            </w:r>
            <w:r>
              <w:rPr>
                <w:sz w:val="16"/>
              </w:rPr>
              <w:t>the</w:t>
            </w:r>
            <w:r>
              <w:rPr>
                <w:spacing w:val="-5"/>
                <w:sz w:val="16"/>
              </w:rPr>
              <w:t> </w:t>
            </w:r>
            <w:r>
              <w:rPr>
                <w:sz w:val="16"/>
              </w:rPr>
              <w:t>synchronized</w:t>
            </w:r>
            <w:r>
              <w:rPr>
                <w:spacing w:val="-5"/>
                <w:sz w:val="16"/>
              </w:rPr>
              <w:t> </w:t>
            </w:r>
            <w:r>
              <w:rPr>
                <w:sz w:val="16"/>
              </w:rPr>
              <w:t>time</w:t>
            </w:r>
            <w:r>
              <w:rPr>
                <w:spacing w:val="-5"/>
                <w:sz w:val="16"/>
              </w:rPr>
              <w:t> </w:t>
            </w:r>
            <w:r>
              <w:rPr>
                <w:sz w:val="16"/>
              </w:rPr>
              <w:t>base. It</w:t>
            </w:r>
            <w:r>
              <w:rPr>
                <w:spacing w:val="-5"/>
                <w:sz w:val="16"/>
              </w:rPr>
              <w:t> </w:t>
            </w:r>
            <w:r>
              <w:rPr>
                <w:sz w:val="16"/>
              </w:rPr>
              <w:t>allows</w:t>
            </w:r>
            <w:r>
              <w:rPr>
                <w:spacing w:val="-5"/>
                <w:sz w:val="16"/>
              </w:rPr>
              <w:t> </w:t>
            </w:r>
            <w:r>
              <w:rPr>
                <w:sz w:val="16"/>
              </w:rPr>
              <w:t>to</w:t>
            </w:r>
            <w:r>
              <w:rPr>
                <w:spacing w:val="-5"/>
                <w:sz w:val="16"/>
              </w:rPr>
              <w:t> </w:t>
            </w:r>
            <w:r>
              <w:rPr>
                <w:sz w:val="16"/>
              </w:rPr>
              <w:t>get</w:t>
            </w:r>
            <w:r>
              <w:rPr>
                <w:spacing w:val="-5"/>
                <w:sz w:val="16"/>
              </w:rPr>
              <w:t> </w:t>
            </w:r>
            <w:r>
              <w:rPr>
                <w:sz w:val="16"/>
              </w:rPr>
              <w:t>the</w:t>
            </w:r>
            <w:r>
              <w:rPr>
                <w:spacing w:val="-5"/>
                <w:sz w:val="16"/>
              </w:rPr>
              <w:t> </w:t>
            </w:r>
            <w:r>
              <w:rPr>
                <w:sz w:val="16"/>
              </w:rPr>
              <w:t>current</w:t>
            </w:r>
            <w:r>
              <w:rPr>
                <w:spacing w:val="-5"/>
                <w:sz w:val="16"/>
              </w:rPr>
              <w:t> </w:t>
            </w:r>
            <w:r>
              <w:rPr>
                <w:sz w:val="16"/>
              </w:rPr>
              <w:t>time</w:t>
            </w:r>
            <w:r>
              <w:rPr>
                <w:spacing w:val="-5"/>
                <w:sz w:val="16"/>
              </w:rPr>
              <w:t> </w:t>
            </w:r>
            <w:r>
              <w:rPr>
                <w:sz w:val="16"/>
              </w:rPr>
              <w:t>point,</w:t>
            </w:r>
            <w:r>
              <w:rPr>
                <w:spacing w:val="-5"/>
                <w:sz w:val="16"/>
              </w:rPr>
              <w:t> </w:t>
            </w:r>
            <w:r>
              <w:rPr>
                <w:sz w:val="16"/>
              </w:rPr>
              <w:t>the</w:t>
            </w:r>
            <w:r>
              <w:rPr>
                <w:spacing w:val="-5"/>
                <w:sz w:val="16"/>
              </w:rPr>
              <w:t> </w:t>
            </w:r>
            <w:r>
              <w:rPr>
                <w:sz w:val="16"/>
              </w:rPr>
              <w:t>rate deviation, the current status and the received user data.</w:t>
            </w:r>
          </w:p>
        </w:tc>
      </w:tr>
      <w:tr>
        <w:trPr>
          <w:trHeight w:val="459" w:hRule="atLeast"/>
        </w:trPr>
        <w:tc>
          <w:tcPr>
            <w:tcW w:w="1748" w:type="dxa"/>
            <w:vMerge w:val="restart"/>
            <w:shd w:val="clear" w:color="auto" w:fill="E5E5E5"/>
          </w:tcPr>
          <w:p>
            <w:pPr>
              <w:pStyle w:val="TableParagraph"/>
              <w:spacing w:before="105"/>
              <w:rPr>
                <w:b/>
                <w:i/>
                <w:sz w:val="16"/>
              </w:rPr>
            </w:pPr>
            <w:r>
              <w:rPr>
                <w:b/>
                <w:i/>
                <w:spacing w:val="-2"/>
                <w:sz w:val="16"/>
              </w:rPr>
              <w:t>Operations:</w:t>
            </w:r>
          </w:p>
        </w:tc>
        <w:tc>
          <w:tcPr>
            <w:tcW w:w="3071" w:type="dxa"/>
          </w:tcPr>
          <w:p>
            <w:pPr>
              <w:pStyle w:val="TableParagraph"/>
              <w:spacing w:before="46"/>
              <w:rPr>
                <w:sz w:val="16"/>
              </w:rPr>
            </w:pPr>
            <w:r>
              <w:rPr>
                <w:spacing w:val="-2"/>
                <w:sz w:val="16"/>
              </w:rPr>
              <w:t>GetCurrentTime</w:t>
            </w:r>
          </w:p>
        </w:tc>
        <w:tc>
          <w:tcPr>
            <w:tcW w:w="4217" w:type="dxa"/>
          </w:tcPr>
          <w:p>
            <w:pPr>
              <w:pStyle w:val="TableParagraph"/>
              <w:spacing w:line="247" w:lineRule="auto" w:before="46"/>
              <w:rPr>
                <w:sz w:val="16"/>
              </w:rPr>
            </w:pPr>
            <w:r>
              <w:rPr>
                <w:sz w:val="16"/>
              </w:rPr>
              <w:t>Obtain</w:t>
            </w:r>
            <w:r>
              <w:rPr>
                <w:spacing w:val="-7"/>
                <w:sz w:val="16"/>
              </w:rPr>
              <w:t> </w:t>
            </w:r>
            <w:r>
              <w:rPr>
                <w:sz w:val="16"/>
              </w:rPr>
              <w:t>the</w:t>
            </w:r>
            <w:r>
              <w:rPr>
                <w:spacing w:val="-7"/>
                <w:sz w:val="16"/>
              </w:rPr>
              <w:t> </w:t>
            </w:r>
            <w:r>
              <w:rPr>
                <w:sz w:val="16"/>
              </w:rPr>
              <w:t>current</w:t>
            </w:r>
            <w:r>
              <w:rPr>
                <w:spacing w:val="-7"/>
                <w:sz w:val="16"/>
              </w:rPr>
              <w:t> </w:t>
            </w:r>
            <w:r>
              <w:rPr>
                <w:sz w:val="16"/>
              </w:rPr>
              <w:t>time</w:t>
            </w:r>
            <w:r>
              <w:rPr>
                <w:spacing w:val="-7"/>
                <w:sz w:val="16"/>
              </w:rPr>
              <w:t> </w:t>
            </w:r>
            <w:r>
              <w:rPr>
                <w:sz w:val="16"/>
              </w:rPr>
              <w:t>(regardless</w:t>
            </w:r>
            <w:r>
              <w:rPr>
                <w:spacing w:val="-7"/>
                <w:sz w:val="16"/>
              </w:rPr>
              <w:t> </w:t>
            </w:r>
            <w:r>
              <w:rPr>
                <w:sz w:val="16"/>
              </w:rPr>
              <w:t>of</w:t>
            </w:r>
            <w:r>
              <w:rPr>
                <w:spacing w:val="-7"/>
                <w:sz w:val="16"/>
              </w:rPr>
              <w:t> </w:t>
            </w:r>
            <w:r>
              <w:rPr>
                <w:sz w:val="16"/>
              </w:rPr>
              <w:t>the</w:t>
            </w:r>
            <w:r>
              <w:rPr>
                <w:spacing w:val="-7"/>
                <w:sz w:val="16"/>
              </w:rPr>
              <w:t> </w:t>
            </w:r>
            <w:r>
              <w:rPr>
                <w:sz w:val="16"/>
              </w:rPr>
              <w:t>current</w:t>
            </w:r>
            <w:r>
              <w:rPr>
                <w:spacing w:val="-7"/>
                <w:sz w:val="16"/>
              </w:rPr>
              <w:t> </w:t>
            </w:r>
            <w:r>
              <w:rPr>
                <w:sz w:val="16"/>
              </w:rPr>
              <w:t>sync </w:t>
            </w:r>
            <w:r>
              <w:rPr>
                <w:spacing w:val="-2"/>
                <w:sz w:val="16"/>
              </w:rPr>
              <w:t>status).</w:t>
            </w:r>
          </w:p>
        </w:tc>
      </w:tr>
      <w:tr>
        <w:trPr>
          <w:trHeight w:val="249" w:hRule="atLeast"/>
        </w:trPr>
        <w:tc>
          <w:tcPr>
            <w:tcW w:w="1748" w:type="dxa"/>
            <w:vMerge/>
            <w:tcBorders>
              <w:top w:val="nil"/>
            </w:tcBorders>
            <w:shd w:val="clear" w:color="auto" w:fill="E5E5E5"/>
          </w:tcPr>
          <w:p>
            <w:pPr>
              <w:rPr>
                <w:sz w:val="2"/>
                <w:szCs w:val="2"/>
              </w:rPr>
            </w:pPr>
          </w:p>
        </w:tc>
        <w:tc>
          <w:tcPr>
            <w:tcW w:w="3071" w:type="dxa"/>
          </w:tcPr>
          <w:p>
            <w:pPr>
              <w:pStyle w:val="TableParagraph"/>
              <w:spacing w:line="173" w:lineRule="exact" w:before="56"/>
              <w:rPr>
                <w:sz w:val="16"/>
              </w:rPr>
            </w:pPr>
            <w:r>
              <w:rPr>
                <w:spacing w:val="-2"/>
                <w:sz w:val="16"/>
              </w:rPr>
              <w:t>GetRateDeviation</w:t>
            </w:r>
          </w:p>
        </w:tc>
        <w:tc>
          <w:tcPr>
            <w:tcW w:w="4217" w:type="dxa"/>
          </w:tcPr>
          <w:p>
            <w:pPr>
              <w:pStyle w:val="TableParagraph"/>
              <w:spacing w:line="173" w:lineRule="exact" w:before="56"/>
              <w:rPr>
                <w:sz w:val="16"/>
              </w:rPr>
            </w:pPr>
            <w:r>
              <w:rPr>
                <w:sz w:val="16"/>
              </w:rPr>
              <w:t>Obtain</w:t>
            </w:r>
            <w:r>
              <w:rPr>
                <w:spacing w:val="-6"/>
                <w:sz w:val="16"/>
              </w:rPr>
              <w:t> </w:t>
            </w:r>
            <w:r>
              <w:rPr>
                <w:sz w:val="16"/>
              </w:rPr>
              <w:t>the</w:t>
            </w:r>
            <w:r>
              <w:rPr>
                <w:spacing w:val="-6"/>
                <w:sz w:val="16"/>
              </w:rPr>
              <w:t> </w:t>
            </w:r>
            <w:r>
              <w:rPr>
                <w:sz w:val="16"/>
              </w:rPr>
              <w:t>current</w:t>
            </w:r>
            <w:r>
              <w:rPr>
                <w:spacing w:val="-5"/>
                <w:sz w:val="16"/>
              </w:rPr>
              <w:t> </w:t>
            </w:r>
            <w:r>
              <w:rPr>
                <w:sz w:val="16"/>
              </w:rPr>
              <w:t>rate</w:t>
            </w:r>
            <w:r>
              <w:rPr>
                <w:spacing w:val="-6"/>
                <w:sz w:val="16"/>
              </w:rPr>
              <w:t> </w:t>
            </w:r>
            <w:r>
              <w:rPr>
                <w:sz w:val="16"/>
              </w:rPr>
              <w:t>deviation</w:t>
            </w:r>
            <w:r>
              <w:rPr>
                <w:spacing w:val="-5"/>
                <w:sz w:val="16"/>
              </w:rPr>
              <w:t> </w:t>
            </w:r>
            <w:r>
              <w:rPr>
                <w:sz w:val="16"/>
              </w:rPr>
              <w:t>of</w:t>
            </w:r>
            <w:r>
              <w:rPr>
                <w:spacing w:val="-6"/>
                <w:sz w:val="16"/>
              </w:rPr>
              <w:t> </w:t>
            </w:r>
            <w:r>
              <w:rPr>
                <w:sz w:val="16"/>
              </w:rPr>
              <w:t>the</w:t>
            </w:r>
            <w:r>
              <w:rPr>
                <w:spacing w:val="-5"/>
                <w:sz w:val="16"/>
              </w:rPr>
              <w:t> </w:t>
            </w:r>
            <w:r>
              <w:rPr>
                <w:spacing w:val="-2"/>
                <w:sz w:val="16"/>
              </w:rPr>
              <w:t>clock.</w:t>
            </w:r>
          </w:p>
        </w:tc>
      </w:tr>
      <w:tr>
        <w:trPr>
          <w:trHeight w:val="658" w:hRule="atLeast"/>
        </w:trPr>
        <w:tc>
          <w:tcPr>
            <w:tcW w:w="1748" w:type="dxa"/>
            <w:vMerge/>
            <w:tcBorders>
              <w:top w:val="nil"/>
            </w:tcBorders>
            <w:shd w:val="clear" w:color="auto" w:fill="E5E5E5"/>
          </w:tcPr>
          <w:p>
            <w:pPr>
              <w:rPr>
                <w:sz w:val="2"/>
                <w:szCs w:val="2"/>
              </w:rPr>
            </w:pPr>
          </w:p>
        </w:tc>
        <w:tc>
          <w:tcPr>
            <w:tcW w:w="3071" w:type="dxa"/>
          </w:tcPr>
          <w:p>
            <w:pPr>
              <w:pStyle w:val="TableParagraph"/>
              <w:spacing w:before="56"/>
              <w:rPr>
                <w:sz w:val="16"/>
              </w:rPr>
            </w:pPr>
            <w:r>
              <w:rPr>
                <w:spacing w:val="-2"/>
                <w:sz w:val="16"/>
              </w:rPr>
              <w:t>GetTimeWithStatus</w:t>
            </w:r>
          </w:p>
        </w:tc>
        <w:tc>
          <w:tcPr>
            <w:tcW w:w="4217" w:type="dxa"/>
          </w:tcPr>
          <w:p>
            <w:pPr>
              <w:pStyle w:val="TableParagraph"/>
              <w:spacing w:line="247" w:lineRule="auto" w:before="56"/>
              <w:ind w:right="166"/>
              <w:jc w:val="both"/>
              <w:rPr>
                <w:sz w:val="16"/>
              </w:rPr>
            </w:pPr>
            <w:r>
              <w:rPr>
                <w:sz w:val="16"/>
              </w:rPr>
              <w:t>Obtain</w:t>
            </w:r>
            <w:r>
              <w:rPr>
                <w:spacing w:val="-6"/>
                <w:sz w:val="16"/>
              </w:rPr>
              <w:t> </w:t>
            </w:r>
            <w:r>
              <w:rPr>
                <w:sz w:val="16"/>
              </w:rPr>
              <w:t>a</w:t>
            </w:r>
            <w:r>
              <w:rPr>
                <w:spacing w:val="-6"/>
                <w:sz w:val="16"/>
              </w:rPr>
              <w:t> </w:t>
            </w:r>
            <w:r>
              <w:rPr>
                <w:sz w:val="16"/>
              </w:rPr>
              <w:t>snapshot</w:t>
            </w:r>
            <w:r>
              <w:rPr>
                <w:spacing w:val="-6"/>
                <w:sz w:val="16"/>
              </w:rPr>
              <w:t> </w:t>
            </w:r>
            <w:r>
              <w:rPr>
                <w:sz w:val="16"/>
              </w:rPr>
              <w:t>of</w:t>
            </w:r>
            <w:r>
              <w:rPr>
                <w:spacing w:val="-6"/>
                <w:sz w:val="16"/>
              </w:rPr>
              <w:t> </w:t>
            </w:r>
            <w:r>
              <w:rPr>
                <w:sz w:val="16"/>
              </w:rPr>
              <w:t>the</w:t>
            </w:r>
            <w:r>
              <w:rPr>
                <w:spacing w:val="-6"/>
                <w:sz w:val="16"/>
              </w:rPr>
              <w:t> </w:t>
            </w:r>
            <w:r>
              <w:rPr>
                <w:sz w:val="16"/>
              </w:rPr>
              <w:t>current</w:t>
            </w:r>
            <w:r>
              <w:rPr>
                <w:spacing w:val="-6"/>
                <w:sz w:val="16"/>
              </w:rPr>
              <w:t> </w:t>
            </w:r>
            <w:r>
              <w:rPr>
                <w:sz w:val="16"/>
              </w:rPr>
              <w:t>state</w:t>
            </w:r>
            <w:r>
              <w:rPr>
                <w:spacing w:val="-6"/>
                <w:sz w:val="16"/>
              </w:rPr>
              <w:t> </w:t>
            </w:r>
            <w:r>
              <w:rPr>
                <w:sz w:val="16"/>
              </w:rPr>
              <w:t>of</w:t>
            </w:r>
            <w:r>
              <w:rPr>
                <w:spacing w:val="-6"/>
                <w:sz w:val="16"/>
              </w:rPr>
              <w:t> </w:t>
            </w:r>
            <w:r>
              <w:rPr>
                <w:sz w:val="16"/>
              </w:rPr>
              <w:t>the</w:t>
            </w:r>
            <w:r>
              <w:rPr>
                <w:spacing w:val="-6"/>
                <w:sz w:val="16"/>
              </w:rPr>
              <w:t> </w:t>
            </w:r>
            <w:r>
              <w:rPr>
                <w:sz w:val="16"/>
              </w:rPr>
              <w:t>clock. This includes</w:t>
            </w:r>
            <w:r>
              <w:rPr>
                <w:spacing w:val="-4"/>
                <w:sz w:val="16"/>
              </w:rPr>
              <w:t> </w:t>
            </w:r>
            <w:r>
              <w:rPr>
                <w:sz w:val="16"/>
              </w:rPr>
              <w:t>status</w:t>
            </w:r>
            <w:r>
              <w:rPr>
                <w:spacing w:val="-4"/>
                <w:sz w:val="16"/>
              </w:rPr>
              <w:t> </w:t>
            </w:r>
            <w:r>
              <w:rPr>
                <w:sz w:val="16"/>
              </w:rPr>
              <w:t>flags,</w:t>
            </w:r>
            <w:r>
              <w:rPr>
                <w:spacing w:val="-4"/>
                <w:sz w:val="16"/>
              </w:rPr>
              <w:t> </w:t>
            </w:r>
            <w:r>
              <w:rPr>
                <w:sz w:val="16"/>
              </w:rPr>
              <w:t>clock</w:t>
            </w:r>
            <w:r>
              <w:rPr>
                <w:spacing w:val="-4"/>
                <w:sz w:val="16"/>
              </w:rPr>
              <w:t> </w:t>
            </w:r>
            <w:r>
              <w:rPr>
                <w:sz w:val="16"/>
              </w:rPr>
              <w:t>configuration</w:t>
            </w:r>
            <w:r>
              <w:rPr>
                <w:spacing w:val="-4"/>
                <w:sz w:val="16"/>
              </w:rPr>
              <w:t> </w:t>
            </w:r>
            <w:r>
              <w:rPr>
                <w:sz w:val="16"/>
              </w:rPr>
              <w:t>and</w:t>
            </w:r>
            <w:r>
              <w:rPr>
                <w:spacing w:val="-4"/>
                <w:sz w:val="16"/>
              </w:rPr>
              <w:t> </w:t>
            </w:r>
            <w:r>
              <w:rPr>
                <w:sz w:val="16"/>
              </w:rPr>
              <w:t>the</w:t>
            </w:r>
            <w:r>
              <w:rPr>
                <w:spacing w:val="-4"/>
                <w:sz w:val="16"/>
              </w:rPr>
              <w:t> </w:t>
            </w:r>
            <w:r>
              <w:rPr>
                <w:sz w:val="16"/>
              </w:rPr>
              <w:t>actual time value of the created status object.</w:t>
            </w:r>
          </w:p>
        </w:tc>
      </w:tr>
      <w:tr>
        <w:trPr>
          <w:trHeight w:val="1039" w:hRule="atLeast"/>
        </w:trPr>
        <w:tc>
          <w:tcPr>
            <w:tcW w:w="1748" w:type="dxa"/>
            <w:vMerge/>
            <w:tcBorders>
              <w:top w:val="nil"/>
            </w:tcBorders>
            <w:shd w:val="clear" w:color="auto" w:fill="E5E5E5"/>
          </w:tcPr>
          <w:p>
            <w:pPr>
              <w:rPr>
                <w:sz w:val="2"/>
                <w:szCs w:val="2"/>
              </w:rPr>
            </w:pPr>
          </w:p>
        </w:tc>
        <w:tc>
          <w:tcPr>
            <w:tcW w:w="3071" w:type="dxa"/>
          </w:tcPr>
          <w:p>
            <w:pPr>
              <w:pStyle w:val="TableParagraph"/>
              <w:spacing w:before="56"/>
              <w:rPr>
                <w:sz w:val="16"/>
              </w:rPr>
            </w:pPr>
            <w:r>
              <w:rPr>
                <w:spacing w:val="-2"/>
                <w:sz w:val="16"/>
              </w:rPr>
              <w:t>RegisterStatusChangeNotifier</w:t>
            </w:r>
          </w:p>
        </w:tc>
        <w:tc>
          <w:tcPr>
            <w:tcW w:w="4217" w:type="dxa"/>
          </w:tcPr>
          <w:p>
            <w:pPr>
              <w:pStyle w:val="TableParagraph"/>
              <w:spacing w:line="247" w:lineRule="auto" w:before="56"/>
              <w:ind w:right="101"/>
              <w:rPr>
                <w:sz w:val="16"/>
              </w:rPr>
            </w:pPr>
            <w:r>
              <w:rPr>
                <w:sz w:val="16"/>
              </w:rPr>
              <w:t>Register</w:t>
            </w:r>
            <w:r>
              <w:rPr>
                <w:spacing w:val="-6"/>
                <w:sz w:val="16"/>
              </w:rPr>
              <w:t> </w:t>
            </w:r>
            <w:r>
              <w:rPr>
                <w:sz w:val="16"/>
              </w:rPr>
              <w:t>a</w:t>
            </w:r>
            <w:r>
              <w:rPr>
                <w:spacing w:val="-6"/>
                <w:sz w:val="16"/>
              </w:rPr>
              <w:t> </w:t>
            </w:r>
            <w:r>
              <w:rPr>
                <w:sz w:val="16"/>
              </w:rPr>
              <w:t>notifier</w:t>
            </w:r>
            <w:r>
              <w:rPr>
                <w:spacing w:val="-6"/>
                <w:sz w:val="16"/>
              </w:rPr>
              <w:t> </w:t>
            </w:r>
            <w:r>
              <w:rPr>
                <w:sz w:val="16"/>
              </w:rPr>
              <w:t>function</w:t>
            </w:r>
            <w:r>
              <w:rPr>
                <w:spacing w:val="-6"/>
                <w:sz w:val="16"/>
              </w:rPr>
              <w:t> </w:t>
            </w:r>
            <w:r>
              <w:rPr>
                <w:sz w:val="16"/>
              </w:rPr>
              <w:t>which</w:t>
            </w:r>
            <w:r>
              <w:rPr>
                <w:spacing w:val="-6"/>
                <w:sz w:val="16"/>
              </w:rPr>
              <w:t> </w:t>
            </w:r>
            <w:r>
              <w:rPr>
                <w:sz w:val="16"/>
              </w:rPr>
              <w:t>is</w:t>
            </w:r>
            <w:r>
              <w:rPr>
                <w:spacing w:val="-6"/>
                <w:sz w:val="16"/>
              </w:rPr>
              <w:t> </w:t>
            </w:r>
            <w:r>
              <w:rPr>
                <w:sz w:val="16"/>
              </w:rPr>
              <w:t>called</w:t>
            </w:r>
            <w:r>
              <w:rPr>
                <w:spacing w:val="-6"/>
                <w:sz w:val="16"/>
              </w:rPr>
              <w:t> </w:t>
            </w:r>
            <w:r>
              <w:rPr>
                <w:sz w:val="16"/>
              </w:rPr>
              <w:t>if</w:t>
            </w:r>
            <w:r>
              <w:rPr>
                <w:spacing w:val="-6"/>
                <w:sz w:val="16"/>
              </w:rPr>
              <w:t> </w:t>
            </w:r>
            <w:r>
              <w:rPr>
                <w:sz w:val="16"/>
              </w:rPr>
              <w:t>a</w:t>
            </w:r>
            <w:r>
              <w:rPr>
                <w:spacing w:val="-6"/>
                <w:sz w:val="16"/>
              </w:rPr>
              <w:t> </w:t>
            </w:r>
            <w:r>
              <w:rPr>
                <w:sz w:val="16"/>
              </w:rPr>
              <w:t>status</w:t>
            </w:r>
            <w:r>
              <w:rPr>
                <w:spacing w:val="-6"/>
                <w:sz w:val="16"/>
              </w:rPr>
              <w:t> </w:t>
            </w:r>
            <w:r>
              <w:rPr>
                <w:sz w:val="16"/>
              </w:rPr>
              <w:t>flag is changed (i.e. synchronization state, time leap or userdata). A</w:t>
            </w:r>
            <w:r>
              <w:rPr>
                <w:spacing w:val="-6"/>
                <w:sz w:val="16"/>
              </w:rPr>
              <w:t> </w:t>
            </w:r>
            <w:r>
              <w:rPr>
                <w:sz w:val="16"/>
              </w:rPr>
              <w:t>maximum</w:t>
            </w:r>
            <w:r>
              <w:rPr>
                <w:spacing w:val="-6"/>
                <w:sz w:val="16"/>
              </w:rPr>
              <w:t> </w:t>
            </w:r>
            <w:r>
              <w:rPr>
                <w:sz w:val="16"/>
              </w:rPr>
              <w:t>of</w:t>
            </w:r>
            <w:r>
              <w:rPr>
                <w:spacing w:val="-6"/>
                <w:sz w:val="16"/>
              </w:rPr>
              <w:t> </w:t>
            </w:r>
            <w:r>
              <w:rPr>
                <w:sz w:val="16"/>
              </w:rPr>
              <w:t>one</w:t>
            </w:r>
            <w:r>
              <w:rPr>
                <w:spacing w:val="-6"/>
                <w:sz w:val="16"/>
              </w:rPr>
              <w:t> </w:t>
            </w:r>
            <w:r>
              <w:rPr>
                <w:sz w:val="16"/>
              </w:rPr>
              <w:t>notifier</w:t>
            </w:r>
            <w:r>
              <w:rPr>
                <w:spacing w:val="-6"/>
                <w:sz w:val="16"/>
              </w:rPr>
              <w:t> </w:t>
            </w:r>
            <w:r>
              <w:rPr>
                <w:sz w:val="16"/>
              </w:rPr>
              <w:t>can</w:t>
            </w:r>
            <w:r>
              <w:rPr>
                <w:spacing w:val="-6"/>
                <w:sz w:val="16"/>
              </w:rPr>
              <w:t> </w:t>
            </w:r>
            <w:r>
              <w:rPr>
                <w:sz w:val="16"/>
              </w:rPr>
              <w:t>be</w:t>
            </w:r>
            <w:r>
              <w:rPr>
                <w:spacing w:val="-6"/>
                <w:sz w:val="16"/>
              </w:rPr>
              <w:t> </w:t>
            </w:r>
            <w:r>
              <w:rPr>
                <w:sz w:val="16"/>
              </w:rPr>
              <w:t>registered. Every further registration overwrites the current </w:t>
            </w:r>
            <w:r>
              <w:rPr>
                <w:spacing w:val="-2"/>
                <w:sz w:val="16"/>
              </w:rPr>
              <w:t>registration.</w:t>
            </w:r>
          </w:p>
        </w:tc>
      </w:tr>
      <w:tr>
        <w:trPr>
          <w:trHeight w:val="850" w:hRule="atLeast"/>
        </w:trPr>
        <w:tc>
          <w:tcPr>
            <w:tcW w:w="1748" w:type="dxa"/>
            <w:vMerge/>
            <w:tcBorders>
              <w:top w:val="nil"/>
            </w:tcBorders>
            <w:shd w:val="clear" w:color="auto" w:fill="E5E5E5"/>
          </w:tcPr>
          <w:p>
            <w:pPr>
              <w:rPr>
                <w:sz w:val="2"/>
                <w:szCs w:val="2"/>
              </w:rPr>
            </w:pPr>
          </w:p>
        </w:tc>
        <w:tc>
          <w:tcPr>
            <w:tcW w:w="3071" w:type="dxa"/>
          </w:tcPr>
          <w:p>
            <w:pPr>
              <w:pStyle w:val="TableParagraph"/>
              <w:spacing w:line="247" w:lineRule="auto" w:before="56"/>
              <w:rPr>
                <w:sz w:val="16"/>
              </w:rPr>
            </w:pPr>
            <w:r>
              <w:rPr>
                <w:spacing w:val="-2"/>
                <w:sz w:val="16"/>
              </w:rPr>
              <w:t>RegisterSynchronizationStateChange Notifier</w:t>
            </w:r>
          </w:p>
        </w:tc>
        <w:tc>
          <w:tcPr>
            <w:tcW w:w="4217" w:type="dxa"/>
          </w:tcPr>
          <w:p>
            <w:pPr>
              <w:pStyle w:val="TableParagraph"/>
              <w:spacing w:line="247" w:lineRule="auto" w:before="56"/>
              <w:rPr>
                <w:sz w:val="16"/>
              </w:rPr>
            </w:pPr>
            <w:r>
              <w:rPr>
                <w:sz w:val="16"/>
              </w:rPr>
              <w:t>Register a notifier function which is called if a synchronization</w:t>
            </w:r>
            <w:r>
              <w:rPr>
                <w:spacing w:val="-8"/>
                <w:sz w:val="16"/>
              </w:rPr>
              <w:t> </w:t>
            </w:r>
            <w:r>
              <w:rPr>
                <w:sz w:val="16"/>
              </w:rPr>
              <w:t>state</w:t>
            </w:r>
            <w:r>
              <w:rPr>
                <w:spacing w:val="-8"/>
                <w:sz w:val="16"/>
              </w:rPr>
              <w:t> </w:t>
            </w:r>
            <w:r>
              <w:rPr>
                <w:sz w:val="16"/>
              </w:rPr>
              <w:t>is</w:t>
            </w:r>
            <w:r>
              <w:rPr>
                <w:spacing w:val="-8"/>
                <w:sz w:val="16"/>
              </w:rPr>
              <w:t> </w:t>
            </w:r>
            <w:r>
              <w:rPr>
                <w:sz w:val="16"/>
              </w:rPr>
              <w:t>changed. A</w:t>
            </w:r>
            <w:r>
              <w:rPr>
                <w:spacing w:val="-8"/>
                <w:sz w:val="16"/>
              </w:rPr>
              <w:t> </w:t>
            </w:r>
            <w:r>
              <w:rPr>
                <w:sz w:val="16"/>
              </w:rPr>
              <w:t>maximum</w:t>
            </w:r>
            <w:r>
              <w:rPr>
                <w:spacing w:val="-8"/>
                <w:sz w:val="16"/>
              </w:rPr>
              <w:t> </w:t>
            </w:r>
            <w:r>
              <w:rPr>
                <w:sz w:val="16"/>
              </w:rPr>
              <w:t>of</w:t>
            </w:r>
            <w:r>
              <w:rPr>
                <w:spacing w:val="-8"/>
                <w:sz w:val="16"/>
              </w:rPr>
              <w:t> </w:t>
            </w:r>
            <w:r>
              <w:rPr>
                <w:sz w:val="16"/>
              </w:rPr>
              <w:t>one notifier can be registered. Every further registration overwrites the current registration.</w:t>
            </w:r>
          </w:p>
        </w:tc>
      </w:tr>
      <w:tr>
        <w:trPr>
          <w:trHeight w:val="850" w:hRule="atLeast"/>
        </w:trPr>
        <w:tc>
          <w:tcPr>
            <w:tcW w:w="1748" w:type="dxa"/>
            <w:vMerge/>
            <w:tcBorders>
              <w:top w:val="nil"/>
            </w:tcBorders>
            <w:shd w:val="clear" w:color="auto" w:fill="E5E5E5"/>
          </w:tcPr>
          <w:p>
            <w:pPr>
              <w:rPr>
                <w:sz w:val="2"/>
                <w:szCs w:val="2"/>
              </w:rPr>
            </w:pPr>
          </w:p>
        </w:tc>
        <w:tc>
          <w:tcPr>
            <w:tcW w:w="3071" w:type="dxa"/>
          </w:tcPr>
          <w:p>
            <w:pPr>
              <w:pStyle w:val="TableParagraph"/>
              <w:spacing w:before="56"/>
              <w:rPr>
                <w:sz w:val="16"/>
              </w:rPr>
            </w:pPr>
            <w:r>
              <w:rPr>
                <w:spacing w:val="-2"/>
                <w:sz w:val="16"/>
              </w:rPr>
              <w:t>RegisterTimeLeapNotifier</w:t>
            </w:r>
          </w:p>
        </w:tc>
        <w:tc>
          <w:tcPr>
            <w:tcW w:w="4217" w:type="dxa"/>
          </w:tcPr>
          <w:p>
            <w:pPr>
              <w:pStyle w:val="TableParagraph"/>
              <w:spacing w:line="247" w:lineRule="auto" w:before="56"/>
              <w:rPr>
                <w:sz w:val="16"/>
              </w:rPr>
            </w:pPr>
            <w:r>
              <w:rPr>
                <w:sz w:val="16"/>
              </w:rPr>
              <w:t>Register a notifier function which is called if a time leap happened. A</w:t>
            </w:r>
            <w:r>
              <w:rPr>
                <w:spacing w:val="-9"/>
                <w:sz w:val="16"/>
              </w:rPr>
              <w:t> </w:t>
            </w:r>
            <w:r>
              <w:rPr>
                <w:sz w:val="16"/>
              </w:rPr>
              <w:t>maximum</w:t>
            </w:r>
            <w:r>
              <w:rPr>
                <w:spacing w:val="-9"/>
                <w:sz w:val="16"/>
              </w:rPr>
              <w:t> </w:t>
            </w:r>
            <w:r>
              <w:rPr>
                <w:sz w:val="16"/>
              </w:rPr>
              <w:t>of</w:t>
            </w:r>
            <w:r>
              <w:rPr>
                <w:spacing w:val="-9"/>
                <w:sz w:val="16"/>
              </w:rPr>
              <w:t> </w:t>
            </w:r>
            <w:r>
              <w:rPr>
                <w:sz w:val="16"/>
              </w:rPr>
              <w:t>one</w:t>
            </w:r>
            <w:r>
              <w:rPr>
                <w:spacing w:val="-9"/>
                <w:sz w:val="16"/>
              </w:rPr>
              <w:t> </w:t>
            </w:r>
            <w:r>
              <w:rPr>
                <w:sz w:val="16"/>
              </w:rPr>
              <w:t>notifier</w:t>
            </w:r>
            <w:r>
              <w:rPr>
                <w:spacing w:val="-9"/>
                <w:sz w:val="16"/>
              </w:rPr>
              <w:t> </w:t>
            </w:r>
            <w:r>
              <w:rPr>
                <w:sz w:val="16"/>
              </w:rPr>
              <w:t>can</w:t>
            </w:r>
            <w:r>
              <w:rPr>
                <w:spacing w:val="-9"/>
                <w:sz w:val="16"/>
              </w:rPr>
              <w:t> </w:t>
            </w:r>
            <w:r>
              <w:rPr>
                <w:sz w:val="16"/>
              </w:rPr>
              <w:t>be</w:t>
            </w:r>
            <w:r>
              <w:rPr>
                <w:spacing w:val="-9"/>
                <w:sz w:val="16"/>
              </w:rPr>
              <w:t> </w:t>
            </w:r>
            <w:r>
              <w:rPr>
                <w:sz w:val="16"/>
              </w:rPr>
              <w:t>registered. Every further registration overwrites the current </w:t>
            </w:r>
            <w:r>
              <w:rPr>
                <w:spacing w:val="-2"/>
                <w:sz w:val="16"/>
              </w:rPr>
              <w:t>registration.</w:t>
            </w:r>
          </w:p>
        </w:tc>
      </w:tr>
      <w:tr>
        <w:trPr>
          <w:trHeight w:val="1195" w:hRule="atLeast"/>
        </w:trPr>
        <w:tc>
          <w:tcPr>
            <w:tcW w:w="1748" w:type="dxa"/>
            <w:vMerge/>
            <w:tcBorders>
              <w:top w:val="nil"/>
            </w:tcBorders>
            <w:shd w:val="clear" w:color="auto" w:fill="E5E5E5"/>
          </w:tcPr>
          <w:p>
            <w:pPr>
              <w:rPr>
                <w:sz w:val="2"/>
                <w:szCs w:val="2"/>
              </w:rPr>
            </w:pPr>
          </w:p>
        </w:tc>
        <w:tc>
          <w:tcPr>
            <w:tcW w:w="3071" w:type="dxa"/>
          </w:tcPr>
          <w:p>
            <w:pPr>
              <w:pStyle w:val="TableParagraph"/>
              <w:spacing w:line="247" w:lineRule="auto" w:before="53"/>
              <w:rPr>
                <w:sz w:val="16"/>
              </w:rPr>
            </w:pPr>
            <w:r>
              <w:rPr>
                <w:spacing w:val="-2"/>
                <w:sz w:val="16"/>
              </w:rPr>
              <w:t>RegisterTimePrecisionMeasurement Notifier</w:t>
            </w:r>
          </w:p>
        </w:tc>
        <w:tc>
          <w:tcPr>
            <w:tcW w:w="4217" w:type="dxa"/>
          </w:tcPr>
          <w:p>
            <w:pPr>
              <w:pStyle w:val="TableParagraph"/>
              <w:spacing w:line="190" w:lineRule="exact" w:before="35"/>
              <w:ind w:left="123" w:right="201"/>
              <w:rPr>
                <w:sz w:val="16"/>
              </w:rPr>
            </w:pPr>
            <w:r>
              <w:rPr>
                <w:sz w:val="16"/>
              </w:rPr>
              <w:t>Register</w:t>
            </w:r>
            <w:r>
              <w:rPr>
                <w:spacing w:val="-6"/>
                <w:sz w:val="16"/>
              </w:rPr>
              <w:t> </w:t>
            </w:r>
            <w:r>
              <w:rPr>
                <w:sz w:val="16"/>
              </w:rPr>
              <w:t>a</w:t>
            </w:r>
            <w:r>
              <w:rPr>
                <w:spacing w:val="-6"/>
                <w:sz w:val="16"/>
              </w:rPr>
              <w:t> </w:t>
            </w:r>
            <w:r>
              <w:rPr>
                <w:sz w:val="16"/>
              </w:rPr>
              <w:t>notifier</w:t>
            </w:r>
            <w:r>
              <w:rPr>
                <w:spacing w:val="-6"/>
                <w:sz w:val="16"/>
              </w:rPr>
              <w:t> </w:t>
            </w:r>
            <w:r>
              <w:rPr>
                <w:sz w:val="16"/>
              </w:rPr>
              <w:t>function</w:t>
            </w:r>
            <w:r>
              <w:rPr>
                <w:spacing w:val="-6"/>
                <w:sz w:val="16"/>
              </w:rPr>
              <w:t> </w:t>
            </w:r>
            <w:r>
              <w:rPr>
                <w:sz w:val="16"/>
              </w:rPr>
              <w:t>which</w:t>
            </w:r>
            <w:r>
              <w:rPr>
                <w:spacing w:val="-6"/>
                <w:sz w:val="16"/>
              </w:rPr>
              <w:t> </w:t>
            </w:r>
            <w:r>
              <w:rPr>
                <w:sz w:val="16"/>
              </w:rPr>
              <w:t>is</w:t>
            </w:r>
            <w:r>
              <w:rPr>
                <w:spacing w:val="-6"/>
                <w:sz w:val="16"/>
              </w:rPr>
              <w:t> </w:t>
            </w:r>
            <w:r>
              <w:rPr>
                <w:sz w:val="16"/>
              </w:rPr>
              <w:t>called</w:t>
            </w:r>
            <w:r>
              <w:rPr>
                <w:spacing w:val="-6"/>
                <w:sz w:val="16"/>
              </w:rPr>
              <w:t> </w:t>
            </w:r>
            <w:r>
              <w:rPr>
                <w:sz w:val="16"/>
              </w:rPr>
              <w:t>if</w:t>
            </w:r>
            <w:r>
              <w:rPr>
                <w:spacing w:val="-6"/>
                <w:sz w:val="16"/>
              </w:rPr>
              <w:t> </w:t>
            </w:r>
            <w:r>
              <w:rPr>
                <w:sz w:val="16"/>
              </w:rPr>
              <w:t>a</w:t>
            </w:r>
            <w:r>
              <w:rPr>
                <w:spacing w:val="-6"/>
                <w:sz w:val="16"/>
              </w:rPr>
              <w:t> </w:t>
            </w:r>
            <w:r>
              <w:rPr>
                <w:sz w:val="16"/>
              </w:rPr>
              <w:t>new</w:t>
            </w:r>
            <w:r>
              <w:rPr>
                <w:spacing w:val="-6"/>
                <w:sz w:val="16"/>
              </w:rPr>
              <w:t> </w:t>
            </w:r>
            <w:r>
              <w:rPr>
                <w:sz w:val="16"/>
              </w:rPr>
              <w:t>time precision snapshot is available. A maximum of one notifier can be registered. Every further registration overwrites the current registration. </w:t>
            </w:r>
            <w:hyperlink w:history="true" w:anchor="_bookmark115">
              <w:r>
                <w:rPr>
                  <w:rFonts w:ascii="Courier New"/>
                  <w:color w:val="0000FF"/>
                  <w:sz w:val="16"/>
                </w:rPr>
                <w:t>Time</w:t>
              </w:r>
            </w:hyperlink>
            <w:r>
              <w:rPr>
                <w:rFonts w:ascii="Courier New"/>
                <w:color w:val="0000FF"/>
                <w:sz w:val="16"/>
              </w:rPr>
              <w:t> </w:t>
            </w:r>
            <w:hyperlink w:history="true" w:anchor="_bookmark115">
              <w:r>
                <w:rPr>
                  <w:rFonts w:ascii="Courier New"/>
                  <w:color w:val="0000FF"/>
                  <w:sz w:val="16"/>
                </w:rPr>
                <w:t>Synchronization</w:t>
              </w:r>
              <w:r>
                <w:rPr>
                  <w:rFonts w:ascii="Courier New"/>
                  <w:color w:val="0000FF"/>
                  <w:spacing w:val="-52"/>
                  <w:sz w:val="16"/>
                </w:rPr>
                <w:t> </w:t>
              </w:r>
            </w:hyperlink>
            <w:r>
              <w:rPr>
                <w:sz w:val="16"/>
              </w:rPr>
              <w:t>will</w:t>
            </w:r>
            <w:r>
              <w:rPr>
                <w:spacing w:val="-12"/>
                <w:sz w:val="16"/>
              </w:rPr>
              <w:t> </w:t>
            </w:r>
            <w:r>
              <w:rPr>
                <w:sz w:val="16"/>
              </w:rPr>
              <w:t>not</w:t>
            </w:r>
            <w:r>
              <w:rPr>
                <w:spacing w:val="-11"/>
                <w:sz w:val="16"/>
              </w:rPr>
              <w:t> </w:t>
            </w:r>
            <w:r>
              <w:rPr>
                <w:sz w:val="16"/>
              </w:rPr>
              <w:t>do</w:t>
            </w:r>
            <w:r>
              <w:rPr>
                <w:spacing w:val="-7"/>
                <w:sz w:val="16"/>
              </w:rPr>
              <w:t> </w:t>
            </w:r>
            <w:r>
              <w:rPr>
                <w:sz w:val="16"/>
              </w:rPr>
              <w:t>any</w:t>
            </w:r>
            <w:r>
              <w:rPr>
                <w:spacing w:val="-8"/>
                <w:sz w:val="16"/>
              </w:rPr>
              <w:t> </w:t>
            </w:r>
            <w:r>
              <w:rPr>
                <w:sz w:val="16"/>
              </w:rPr>
              <w:t>queuing. If</w:t>
            </w:r>
            <w:r>
              <w:rPr>
                <w:spacing w:val="-8"/>
                <w:sz w:val="16"/>
              </w:rPr>
              <w:t> </w:t>
            </w:r>
            <w:r>
              <w:rPr>
                <w:sz w:val="16"/>
              </w:rPr>
              <w:t>needed it has to be done within the notifier.</w:t>
            </w:r>
          </w:p>
        </w:tc>
      </w:tr>
    </w:tbl>
    <w:p>
      <w:pPr>
        <w:spacing w:line="245" w:lineRule="exact" w:before="0"/>
        <w:ind w:left="0" w:right="63" w:firstLine="0"/>
        <w:jc w:val="center"/>
        <w:rPr>
          <w:rFonts w:ascii="Century Gothic"/>
          <w:i/>
          <w:sz w:val="24"/>
        </w:rPr>
      </w:pPr>
      <w:r>
        <w:rPr>
          <w:rFonts w:ascii="Century Gothic"/>
          <w:i/>
          <w:smallCaps/>
          <w:w w:val="128"/>
          <w:sz w:val="24"/>
        </w:rPr>
        <w:t>q</w:t>
      </w:r>
    </w:p>
    <w:p>
      <w:pPr>
        <w:spacing w:after="0" w:line="245" w:lineRule="exact"/>
        <w:jc w:val="center"/>
        <w:rPr>
          <w:rFonts w:ascii="Century Gothic"/>
          <w:sz w:val="24"/>
        </w:rPr>
        <w:sectPr>
          <w:footerReference w:type="default" r:id="rId112"/>
          <w:pgSz w:w="11910" w:h="14140"/>
          <w:pgMar w:footer="0" w:header="0" w:top="360" w:bottom="280" w:left="1260" w:right="1220"/>
        </w:sectPr>
      </w:pPr>
    </w:p>
    <w:p>
      <w:pPr>
        <w:spacing w:before="26" w:after="54"/>
        <w:ind w:left="0" w:right="63" w:firstLine="0"/>
        <w:jc w:val="center"/>
        <w:rPr>
          <w:rFonts w:ascii="Century Gothic" w:hAnsi="Century Gothic"/>
          <w:i/>
          <w:sz w:val="24"/>
        </w:rPr>
      </w:pPr>
      <w:r>
        <w:rPr>
          <w:rFonts w:ascii="Century Gothic" w:hAnsi="Century Gothic"/>
          <w:i/>
          <w:w w:val="119"/>
          <w:sz w:val="24"/>
        </w:rPr>
        <w:t>Δ</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846" w:hRule="atLeast"/>
        </w:trPr>
        <w:tc>
          <w:tcPr>
            <w:tcW w:w="1748" w:type="dxa"/>
            <w:vMerge w:val="restart"/>
            <w:shd w:val="clear" w:color="auto" w:fill="E5E5E5"/>
          </w:tcPr>
          <w:p>
            <w:pPr>
              <w:pStyle w:val="TableParagraph"/>
              <w:spacing w:before="0"/>
              <w:ind w:left="0"/>
              <w:rPr>
                <w:rFonts w:ascii="Times New Roman"/>
                <w:sz w:val="14"/>
              </w:rPr>
            </w:pPr>
          </w:p>
        </w:tc>
        <w:tc>
          <w:tcPr>
            <w:tcW w:w="3071" w:type="dxa"/>
          </w:tcPr>
          <w:p>
            <w:pPr>
              <w:pStyle w:val="TableParagraph"/>
              <w:rPr>
                <w:sz w:val="16"/>
              </w:rPr>
            </w:pPr>
            <w:r>
              <w:rPr>
                <w:spacing w:val="-2"/>
                <w:sz w:val="16"/>
              </w:rPr>
              <w:t>RegisterTimeValidationNotification</w:t>
            </w:r>
          </w:p>
        </w:tc>
        <w:tc>
          <w:tcPr>
            <w:tcW w:w="4217" w:type="dxa"/>
          </w:tcPr>
          <w:p>
            <w:pPr>
              <w:pStyle w:val="TableParagraph"/>
              <w:spacing w:line="247" w:lineRule="auto" w:before="33"/>
              <w:ind w:right="172"/>
              <w:rPr>
                <w:sz w:val="16"/>
              </w:rPr>
            </w:pPr>
            <w:r>
              <w:rPr>
                <w:sz w:val="16"/>
              </w:rPr>
              <w:t>Used</w:t>
            </w:r>
            <w:r>
              <w:rPr>
                <w:spacing w:val="-7"/>
                <w:sz w:val="16"/>
              </w:rPr>
              <w:t> </w:t>
            </w:r>
            <w:r>
              <w:rPr>
                <w:sz w:val="16"/>
              </w:rPr>
              <w:t>by</w:t>
            </w:r>
            <w:r>
              <w:rPr>
                <w:spacing w:val="-7"/>
                <w:sz w:val="16"/>
              </w:rPr>
              <w:t> </w:t>
            </w:r>
            <w:r>
              <w:rPr>
                <w:sz w:val="16"/>
              </w:rPr>
              <w:t>time</w:t>
            </w:r>
            <w:r>
              <w:rPr>
                <w:spacing w:val="-7"/>
                <w:sz w:val="16"/>
              </w:rPr>
              <w:t> </w:t>
            </w:r>
            <w:r>
              <w:rPr>
                <w:sz w:val="16"/>
              </w:rPr>
              <w:t>consumer</w:t>
            </w:r>
            <w:r>
              <w:rPr>
                <w:spacing w:val="-7"/>
                <w:sz w:val="16"/>
              </w:rPr>
              <w:t> </w:t>
            </w:r>
            <w:r>
              <w:rPr>
                <w:sz w:val="16"/>
              </w:rPr>
              <w:t>applications</w:t>
            </w:r>
            <w:r>
              <w:rPr>
                <w:spacing w:val="-7"/>
                <w:sz w:val="16"/>
              </w:rPr>
              <w:t> </w:t>
            </w:r>
            <w:r>
              <w:rPr>
                <w:sz w:val="16"/>
              </w:rPr>
              <w:t>to</w:t>
            </w:r>
            <w:r>
              <w:rPr>
                <w:spacing w:val="-7"/>
                <w:sz w:val="16"/>
              </w:rPr>
              <w:t> </w:t>
            </w:r>
            <w:r>
              <w:rPr>
                <w:sz w:val="16"/>
              </w:rPr>
              <w:t>receive</w:t>
            </w:r>
            <w:r>
              <w:rPr>
                <w:spacing w:val="-7"/>
                <w:sz w:val="16"/>
              </w:rPr>
              <w:t> </w:t>
            </w:r>
            <w:r>
              <w:rPr>
                <w:sz w:val="16"/>
              </w:rPr>
              <w:t>time sync</w:t>
            </w:r>
            <w:r>
              <w:rPr>
                <w:spacing w:val="-8"/>
                <w:sz w:val="16"/>
              </w:rPr>
              <w:t> </w:t>
            </w:r>
            <w:r>
              <w:rPr>
                <w:sz w:val="16"/>
              </w:rPr>
              <w:t>parameters. A</w:t>
            </w:r>
            <w:r>
              <w:rPr>
                <w:spacing w:val="-8"/>
                <w:sz w:val="16"/>
              </w:rPr>
              <w:t> </w:t>
            </w:r>
            <w:r>
              <w:rPr>
                <w:sz w:val="16"/>
              </w:rPr>
              <w:t>maximum</w:t>
            </w:r>
            <w:r>
              <w:rPr>
                <w:spacing w:val="-8"/>
                <w:sz w:val="16"/>
              </w:rPr>
              <w:t> </w:t>
            </w:r>
            <w:r>
              <w:rPr>
                <w:sz w:val="16"/>
              </w:rPr>
              <w:t>of</w:t>
            </w:r>
            <w:r>
              <w:rPr>
                <w:spacing w:val="-8"/>
                <w:sz w:val="16"/>
              </w:rPr>
              <w:t> </w:t>
            </w:r>
            <w:r>
              <w:rPr>
                <w:sz w:val="16"/>
              </w:rPr>
              <w:t>one</w:t>
            </w:r>
            <w:r>
              <w:rPr>
                <w:spacing w:val="-8"/>
                <w:sz w:val="16"/>
              </w:rPr>
              <w:t> </w:t>
            </w:r>
            <w:r>
              <w:rPr>
                <w:sz w:val="16"/>
              </w:rPr>
              <w:t>notifier</w:t>
            </w:r>
            <w:r>
              <w:rPr>
                <w:spacing w:val="-8"/>
                <w:sz w:val="16"/>
              </w:rPr>
              <w:t> </w:t>
            </w:r>
            <w:r>
              <w:rPr>
                <w:sz w:val="16"/>
              </w:rPr>
              <w:t>can</w:t>
            </w:r>
            <w:r>
              <w:rPr>
                <w:spacing w:val="-8"/>
                <w:sz w:val="16"/>
              </w:rPr>
              <w:t> </w:t>
            </w:r>
            <w:r>
              <w:rPr>
                <w:sz w:val="16"/>
              </w:rPr>
              <w:t>be registered. Every further registration overwrites the current registration.</w:t>
            </w:r>
          </w:p>
        </w:tc>
      </w:tr>
      <w:tr>
        <w:trPr>
          <w:trHeight w:val="658"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UnregisterStatusChangeNotifier</w:t>
            </w:r>
          </w:p>
        </w:tc>
        <w:tc>
          <w:tcPr>
            <w:tcW w:w="4217" w:type="dxa"/>
          </w:tcPr>
          <w:p>
            <w:pPr>
              <w:pStyle w:val="TableParagraph"/>
              <w:spacing w:line="247" w:lineRule="auto"/>
              <w:ind w:right="230"/>
              <w:jc w:val="both"/>
              <w:rPr>
                <w:sz w:val="16"/>
              </w:rPr>
            </w:pPr>
            <w:r>
              <w:rPr>
                <w:sz w:val="16"/>
              </w:rPr>
              <w:t>Un-register</w:t>
            </w:r>
            <w:r>
              <w:rPr>
                <w:spacing w:val="-6"/>
                <w:sz w:val="16"/>
              </w:rPr>
              <w:t> </w:t>
            </w:r>
            <w:r>
              <w:rPr>
                <w:sz w:val="16"/>
              </w:rPr>
              <w:t>a</w:t>
            </w:r>
            <w:r>
              <w:rPr>
                <w:spacing w:val="-6"/>
                <w:sz w:val="16"/>
              </w:rPr>
              <w:t> </w:t>
            </w:r>
            <w:r>
              <w:rPr>
                <w:sz w:val="16"/>
              </w:rPr>
              <w:t>notifier</w:t>
            </w:r>
            <w:r>
              <w:rPr>
                <w:spacing w:val="-6"/>
                <w:sz w:val="16"/>
              </w:rPr>
              <w:t> </w:t>
            </w:r>
            <w:r>
              <w:rPr>
                <w:sz w:val="16"/>
              </w:rPr>
              <w:t>function</w:t>
            </w:r>
            <w:r>
              <w:rPr>
                <w:spacing w:val="-6"/>
                <w:sz w:val="16"/>
              </w:rPr>
              <w:t> </w:t>
            </w:r>
            <w:r>
              <w:rPr>
                <w:sz w:val="16"/>
              </w:rPr>
              <w:t>which</w:t>
            </w:r>
            <w:r>
              <w:rPr>
                <w:spacing w:val="-6"/>
                <w:sz w:val="16"/>
              </w:rPr>
              <w:t> </w:t>
            </w:r>
            <w:r>
              <w:rPr>
                <w:sz w:val="16"/>
              </w:rPr>
              <w:t>is</w:t>
            </w:r>
            <w:r>
              <w:rPr>
                <w:spacing w:val="-6"/>
                <w:sz w:val="16"/>
              </w:rPr>
              <w:t> </w:t>
            </w:r>
            <w:r>
              <w:rPr>
                <w:sz w:val="16"/>
              </w:rPr>
              <w:t>called</w:t>
            </w:r>
            <w:r>
              <w:rPr>
                <w:spacing w:val="-6"/>
                <w:sz w:val="16"/>
              </w:rPr>
              <w:t> </w:t>
            </w:r>
            <w:r>
              <w:rPr>
                <w:sz w:val="16"/>
              </w:rPr>
              <w:t>if</w:t>
            </w:r>
            <w:r>
              <w:rPr>
                <w:spacing w:val="-6"/>
                <w:sz w:val="16"/>
              </w:rPr>
              <w:t> </w:t>
            </w:r>
            <w:r>
              <w:rPr>
                <w:sz w:val="16"/>
              </w:rPr>
              <w:t>a</w:t>
            </w:r>
            <w:r>
              <w:rPr>
                <w:spacing w:val="-6"/>
                <w:sz w:val="16"/>
              </w:rPr>
              <w:t> </w:t>
            </w:r>
            <w:r>
              <w:rPr>
                <w:sz w:val="16"/>
              </w:rPr>
              <w:t>status flag</w:t>
            </w:r>
            <w:r>
              <w:rPr>
                <w:spacing w:val="-8"/>
                <w:sz w:val="16"/>
              </w:rPr>
              <w:t> </w:t>
            </w:r>
            <w:r>
              <w:rPr>
                <w:sz w:val="16"/>
              </w:rPr>
              <w:t>is</w:t>
            </w:r>
            <w:r>
              <w:rPr>
                <w:spacing w:val="-8"/>
                <w:sz w:val="16"/>
              </w:rPr>
              <w:t> </w:t>
            </w:r>
            <w:r>
              <w:rPr>
                <w:sz w:val="16"/>
              </w:rPr>
              <w:t>changed</w:t>
            </w:r>
            <w:r>
              <w:rPr>
                <w:spacing w:val="-8"/>
                <w:sz w:val="16"/>
              </w:rPr>
              <w:t> </w:t>
            </w:r>
            <w:r>
              <w:rPr>
                <w:sz w:val="16"/>
              </w:rPr>
              <w:t>(i.e. synchronization</w:t>
            </w:r>
            <w:r>
              <w:rPr>
                <w:spacing w:val="-8"/>
                <w:sz w:val="16"/>
              </w:rPr>
              <w:t> </w:t>
            </w:r>
            <w:r>
              <w:rPr>
                <w:sz w:val="16"/>
              </w:rPr>
              <w:t>state,</w:t>
            </w:r>
            <w:r>
              <w:rPr>
                <w:spacing w:val="-8"/>
                <w:sz w:val="16"/>
              </w:rPr>
              <w:t> </w:t>
            </w:r>
            <w:r>
              <w:rPr>
                <w:sz w:val="16"/>
              </w:rPr>
              <w:t>time</w:t>
            </w:r>
            <w:r>
              <w:rPr>
                <w:spacing w:val="-8"/>
                <w:sz w:val="16"/>
              </w:rPr>
              <w:t> </w:t>
            </w:r>
            <w:r>
              <w:rPr>
                <w:sz w:val="16"/>
              </w:rPr>
              <w:t>leap</w:t>
            </w:r>
            <w:r>
              <w:rPr>
                <w:spacing w:val="-8"/>
                <w:sz w:val="16"/>
              </w:rPr>
              <w:t> </w:t>
            </w:r>
            <w:r>
              <w:rPr>
                <w:sz w:val="16"/>
              </w:rPr>
              <w:t>or </w:t>
            </w:r>
            <w:r>
              <w:rPr>
                <w:spacing w:val="-2"/>
                <w:sz w:val="16"/>
              </w:rPr>
              <w:t>userdata).</w:t>
            </w:r>
          </w:p>
        </w:tc>
      </w:tr>
      <w:tr>
        <w:trPr>
          <w:trHeight w:val="471" w:hRule="atLeast"/>
        </w:trPr>
        <w:tc>
          <w:tcPr>
            <w:tcW w:w="1748" w:type="dxa"/>
            <w:vMerge/>
            <w:tcBorders>
              <w:top w:val="nil"/>
            </w:tcBorders>
            <w:shd w:val="clear" w:color="auto" w:fill="E5E5E5"/>
          </w:tcPr>
          <w:p>
            <w:pPr>
              <w:rPr>
                <w:sz w:val="2"/>
                <w:szCs w:val="2"/>
              </w:rPr>
            </w:pPr>
          </w:p>
        </w:tc>
        <w:tc>
          <w:tcPr>
            <w:tcW w:w="3071" w:type="dxa"/>
          </w:tcPr>
          <w:p>
            <w:pPr>
              <w:pStyle w:val="TableParagraph"/>
              <w:spacing w:line="247" w:lineRule="auto"/>
              <w:rPr>
                <w:sz w:val="16"/>
              </w:rPr>
            </w:pPr>
            <w:r>
              <w:rPr>
                <w:spacing w:val="-2"/>
                <w:sz w:val="16"/>
              </w:rPr>
              <w:t>UnregisterSynchronizationStateChange Notifier</w:t>
            </w:r>
          </w:p>
        </w:tc>
        <w:tc>
          <w:tcPr>
            <w:tcW w:w="4217" w:type="dxa"/>
          </w:tcPr>
          <w:p>
            <w:pPr>
              <w:pStyle w:val="TableParagraph"/>
              <w:spacing w:line="247" w:lineRule="auto"/>
              <w:rPr>
                <w:sz w:val="16"/>
              </w:rPr>
            </w:pPr>
            <w:r>
              <w:rPr>
                <w:sz w:val="16"/>
              </w:rPr>
              <w:t>Un-register</w:t>
            </w:r>
            <w:r>
              <w:rPr>
                <w:spacing w:val="-7"/>
                <w:sz w:val="16"/>
              </w:rPr>
              <w:t> </w:t>
            </w:r>
            <w:r>
              <w:rPr>
                <w:sz w:val="16"/>
              </w:rPr>
              <w:t>a</w:t>
            </w:r>
            <w:r>
              <w:rPr>
                <w:spacing w:val="-7"/>
                <w:sz w:val="16"/>
              </w:rPr>
              <w:t> </w:t>
            </w:r>
            <w:r>
              <w:rPr>
                <w:sz w:val="16"/>
              </w:rPr>
              <w:t>notifier</w:t>
            </w:r>
            <w:r>
              <w:rPr>
                <w:spacing w:val="-7"/>
                <w:sz w:val="16"/>
              </w:rPr>
              <w:t> </w:t>
            </w:r>
            <w:r>
              <w:rPr>
                <w:sz w:val="16"/>
              </w:rPr>
              <w:t>function</w:t>
            </w:r>
            <w:r>
              <w:rPr>
                <w:spacing w:val="-7"/>
                <w:sz w:val="16"/>
              </w:rPr>
              <w:t> </w:t>
            </w:r>
            <w:r>
              <w:rPr>
                <w:sz w:val="16"/>
              </w:rPr>
              <w:t>which</w:t>
            </w:r>
            <w:r>
              <w:rPr>
                <w:spacing w:val="-7"/>
                <w:sz w:val="16"/>
              </w:rPr>
              <w:t> </w:t>
            </w:r>
            <w:r>
              <w:rPr>
                <w:sz w:val="16"/>
              </w:rPr>
              <w:t>is</w:t>
            </w:r>
            <w:r>
              <w:rPr>
                <w:spacing w:val="-7"/>
                <w:sz w:val="16"/>
              </w:rPr>
              <w:t> </w:t>
            </w:r>
            <w:r>
              <w:rPr>
                <w:sz w:val="16"/>
              </w:rPr>
              <w:t>called</w:t>
            </w:r>
            <w:r>
              <w:rPr>
                <w:spacing w:val="-7"/>
                <w:sz w:val="16"/>
              </w:rPr>
              <w:t> </w:t>
            </w:r>
            <w:r>
              <w:rPr>
                <w:sz w:val="16"/>
              </w:rPr>
              <w:t>if</w:t>
            </w:r>
            <w:r>
              <w:rPr>
                <w:spacing w:val="-7"/>
                <w:sz w:val="16"/>
              </w:rPr>
              <w:t> </w:t>
            </w:r>
            <w:r>
              <w:rPr>
                <w:sz w:val="16"/>
              </w:rPr>
              <w:t>a synchronization state is changed.</w:t>
            </w:r>
          </w:p>
        </w:tc>
      </w:tr>
      <w:tr>
        <w:trPr>
          <w:trHeight w:val="469"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UnregisterTimeLeapNotifier</w:t>
            </w:r>
          </w:p>
        </w:tc>
        <w:tc>
          <w:tcPr>
            <w:tcW w:w="4217" w:type="dxa"/>
          </w:tcPr>
          <w:p>
            <w:pPr>
              <w:pStyle w:val="TableParagraph"/>
              <w:spacing w:line="247" w:lineRule="auto"/>
              <w:ind w:right="172"/>
              <w:rPr>
                <w:sz w:val="16"/>
              </w:rPr>
            </w:pPr>
            <w:r>
              <w:rPr>
                <w:sz w:val="16"/>
              </w:rPr>
              <w:t>Un-register</w:t>
            </w:r>
            <w:r>
              <w:rPr>
                <w:spacing w:val="-6"/>
                <w:sz w:val="16"/>
              </w:rPr>
              <w:t> </w:t>
            </w:r>
            <w:r>
              <w:rPr>
                <w:sz w:val="16"/>
              </w:rPr>
              <w:t>a</w:t>
            </w:r>
            <w:r>
              <w:rPr>
                <w:spacing w:val="-6"/>
                <w:sz w:val="16"/>
              </w:rPr>
              <w:t> </w:t>
            </w:r>
            <w:r>
              <w:rPr>
                <w:sz w:val="16"/>
              </w:rPr>
              <w:t>notifier</w:t>
            </w:r>
            <w:r>
              <w:rPr>
                <w:spacing w:val="-6"/>
                <w:sz w:val="16"/>
              </w:rPr>
              <w:t> </w:t>
            </w:r>
            <w:r>
              <w:rPr>
                <w:sz w:val="16"/>
              </w:rPr>
              <w:t>function</w:t>
            </w:r>
            <w:r>
              <w:rPr>
                <w:spacing w:val="-6"/>
                <w:sz w:val="16"/>
              </w:rPr>
              <w:t> </w:t>
            </w:r>
            <w:r>
              <w:rPr>
                <w:sz w:val="16"/>
              </w:rPr>
              <w:t>which</w:t>
            </w:r>
            <w:r>
              <w:rPr>
                <w:spacing w:val="-6"/>
                <w:sz w:val="16"/>
              </w:rPr>
              <w:t> </w:t>
            </w:r>
            <w:r>
              <w:rPr>
                <w:sz w:val="16"/>
              </w:rPr>
              <w:t>is</w:t>
            </w:r>
            <w:r>
              <w:rPr>
                <w:spacing w:val="-6"/>
                <w:sz w:val="16"/>
              </w:rPr>
              <w:t> </w:t>
            </w:r>
            <w:r>
              <w:rPr>
                <w:sz w:val="16"/>
              </w:rPr>
              <w:t>called</w:t>
            </w:r>
            <w:r>
              <w:rPr>
                <w:spacing w:val="-6"/>
                <w:sz w:val="16"/>
              </w:rPr>
              <w:t> </w:t>
            </w:r>
            <w:r>
              <w:rPr>
                <w:sz w:val="16"/>
              </w:rPr>
              <w:t>if</w:t>
            </w:r>
            <w:r>
              <w:rPr>
                <w:spacing w:val="-6"/>
                <w:sz w:val="16"/>
              </w:rPr>
              <w:t> </w:t>
            </w:r>
            <w:r>
              <w:rPr>
                <w:sz w:val="16"/>
              </w:rPr>
              <w:t>a</w:t>
            </w:r>
            <w:r>
              <w:rPr>
                <w:spacing w:val="-6"/>
                <w:sz w:val="16"/>
              </w:rPr>
              <w:t> </w:t>
            </w:r>
            <w:r>
              <w:rPr>
                <w:sz w:val="16"/>
              </w:rPr>
              <w:t>time leap happened.</w:t>
            </w:r>
          </w:p>
        </w:tc>
      </w:tr>
      <w:tr>
        <w:trPr>
          <w:trHeight w:val="469" w:hRule="atLeast"/>
        </w:trPr>
        <w:tc>
          <w:tcPr>
            <w:tcW w:w="1748" w:type="dxa"/>
            <w:vMerge/>
            <w:tcBorders>
              <w:top w:val="nil"/>
            </w:tcBorders>
            <w:shd w:val="clear" w:color="auto" w:fill="E5E5E5"/>
          </w:tcPr>
          <w:p>
            <w:pPr>
              <w:rPr>
                <w:sz w:val="2"/>
                <w:szCs w:val="2"/>
              </w:rPr>
            </w:pPr>
          </w:p>
        </w:tc>
        <w:tc>
          <w:tcPr>
            <w:tcW w:w="3071" w:type="dxa"/>
          </w:tcPr>
          <w:p>
            <w:pPr>
              <w:pStyle w:val="TableParagraph"/>
              <w:spacing w:line="247" w:lineRule="auto" w:before="33"/>
              <w:rPr>
                <w:sz w:val="16"/>
              </w:rPr>
            </w:pPr>
            <w:r>
              <w:rPr>
                <w:spacing w:val="-2"/>
                <w:sz w:val="16"/>
              </w:rPr>
              <w:t>UnregisterTimePrecisionMeasurement Notifier</w:t>
            </w:r>
          </w:p>
        </w:tc>
        <w:tc>
          <w:tcPr>
            <w:tcW w:w="4217" w:type="dxa"/>
          </w:tcPr>
          <w:p>
            <w:pPr>
              <w:pStyle w:val="TableParagraph"/>
              <w:spacing w:line="247" w:lineRule="auto"/>
              <w:ind w:right="172"/>
              <w:rPr>
                <w:sz w:val="16"/>
              </w:rPr>
            </w:pPr>
            <w:r>
              <w:rPr>
                <w:sz w:val="16"/>
              </w:rPr>
              <w:t>Un-register</w:t>
            </w:r>
            <w:r>
              <w:rPr>
                <w:spacing w:val="-7"/>
                <w:sz w:val="16"/>
              </w:rPr>
              <w:t> </w:t>
            </w:r>
            <w:r>
              <w:rPr>
                <w:sz w:val="16"/>
              </w:rPr>
              <w:t>a</w:t>
            </w:r>
            <w:r>
              <w:rPr>
                <w:spacing w:val="-7"/>
                <w:sz w:val="16"/>
              </w:rPr>
              <w:t> </w:t>
            </w:r>
            <w:r>
              <w:rPr>
                <w:sz w:val="16"/>
              </w:rPr>
              <w:t>notifier</w:t>
            </w:r>
            <w:r>
              <w:rPr>
                <w:spacing w:val="-7"/>
                <w:sz w:val="16"/>
              </w:rPr>
              <w:t> </w:t>
            </w:r>
            <w:r>
              <w:rPr>
                <w:sz w:val="16"/>
              </w:rPr>
              <w:t>function</w:t>
            </w:r>
            <w:r>
              <w:rPr>
                <w:spacing w:val="-7"/>
                <w:sz w:val="16"/>
              </w:rPr>
              <w:t> </w:t>
            </w:r>
            <w:r>
              <w:rPr>
                <w:sz w:val="16"/>
              </w:rPr>
              <w:t>which</w:t>
            </w:r>
            <w:r>
              <w:rPr>
                <w:spacing w:val="-7"/>
                <w:sz w:val="16"/>
              </w:rPr>
              <w:t> </w:t>
            </w:r>
            <w:r>
              <w:rPr>
                <w:sz w:val="16"/>
              </w:rPr>
              <w:t>is</w:t>
            </w:r>
            <w:r>
              <w:rPr>
                <w:spacing w:val="-7"/>
                <w:sz w:val="16"/>
              </w:rPr>
              <w:t> </w:t>
            </w:r>
            <w:r>
              <w:rPr>
                <w:sz w:val="16"/>
              </w:rPr>
              <w:t>called</w:t>
            </w:r>
            <w:r>
              <w:rPr>
                <w:spacing w:val="-7"/>
                <w:sz w:val="16"/>
              </w:rPr>
              <w:t> </w:t>
            </w:r>
            <w:r>
              <w:rPr>
                <w:sz w:val="16"/>
              </w:rPr>
              <w:t>if</w:t>
            </w:r>
            <w:r>
              <w:rPr>
                <w:spacing w:val="-7"/>
                <w:sz w:val="16"/>
              </w:rPr>
              <w:t> </w:t>
            </w:r>
            <w:r>
              <w:rPr>
                <w:sz w:val="16"/>
              </w:rPr>
              <w:t>a</w:t>
            </w:r>
            <w:r>
              <w:rPr>
                <w:spacing w:val="-7"/>
                <w:sz w:val="16"/>
              </w:rPr>
              <w:t> </w:t>
            </w:r>
            <w:r>
              <w:rPr>
                <w:sz w:val="16"/>
              </w:rPr>
              <w:t>new time precision snapshot is available.</w:t>
            </w:r>
          </w:p>
        </w:tc>
      </w:tr>
      <w:tr>
        <w:trPr>
          <w:trHeight w:val="469"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UnregisterTimeValidationNotification</w:t>
            </w:r>
          </w:p>
        </w:tc>
        <w:tc>
          <w:tcPr>
            <w:tcW w:w="4217" w:type="dxa"/>
          </w:tcPr>
          <w:p>
            <w:pPr>
              <w:pStyle w:val="TableParagraph"/>
              <w:spacing w:line="247" w:lineRule="auto"/>
              <w:rPr>
                <w:sz w:val="16"/>
              </w:rPr>
            </w:pPr>
            <w:r>
              <w:rPr>
                <w:sz w:val="16"/>
              </w:rPr>
              <w:t>Un-register</w:t>
            </w:r>
            <w:r>
              <w:rPr>
                <w:spacing w:val="-8"/>
                <w:sz w:val="16"/>
              </w:rPr>
              <w:t> </w:t>
            </w:r>
            <w:r>
              <w:rPr>
                <w:sz w:val="16"/>
              </w:rPr>
              <w:t>a</w:t>
            </w:r>
            <w:r>
              <w:rPr>
                <w:spacing w:val="-8"/>
                <w:sz w:val="16"/>
              </w:rPr>
              <w:t> </w:t>
            </w:r>
            <w:r>
              <w:rPr>
                <w:sz w:val="16"/>
              </w:rPr>
              <w:t>notifier</w:t>
            </w:r>
            <w:r>
              <w:rPr>
                <w:spacing w:val="-8"/>
                <w:sz w:val="16"/>
              </w:rPr>
              <w:t> </w:t>
            </w:r>
            <w:r>
              <w:rPr>
                <w:sz w:val="16"/>
              </w:rPr>
              <w:t>function</w:t>
            </w:r>
            <w:r>
              <w:rPr>
                <w:spacing w:val="-8"/>
                <w:sz w:val="16"/>
              </w:rPr>
              <w:t> </w:t>
            </w:r>
            <w:r>
              <w:rPr>
                <w:sz w:val="16"/>
              </w:rPr>
              <w:t>for</w:t>
            </w:r>
            <w:r>
              <w:rPr>
                <w:spacing w:val="-8"/>
                <w:sz w:val="16"/>
              </w:rPr>
              <w:t> </w:t>
            </w:r>
            <w:r>
              <w:rPr>
                <w:sz w:val="16"/>
              </w:rPr>
              <w:t>receiving</w:t>
            </w:r>
            <w:r>
              <w:rPr>
                <w:spacing w:val="-8"/>
                <w:sz w:val="16"/>
              </w:rPr>
              <w:t> </w:t>
            </w:r>
            <w:r>
              <w:rPr>
                <w:sz w:val="16"/>
              </w:rPr>
              <w:t>time</w:t>
            </w:r>
            <w:r>
              <w:rPr>
                <w:spacing w:val="-8"/>
                <w:sz w:val="16"/>
              </w:rPr>
              <w:t> </w:t>
            </w:r>
            <w:r>
              <w:rPr>
                <w:sz w:val="16"/>
              </w:rPr>
              <w:t>sync </w:t>
            </w:r>
            <w:r>
              <w:rPr>
                <w:spacing w:val="-2"/>
                <w:sz w:val="16"/>
              </w:rPr>
              <w:t>parameters.</w:t>
            </w:r>
          </w:p>
        </w:tc>
      </w:tr>
    </w:tbl>
    <w:p>
      <w:pPr>
        <w:pStyle w:val="BodyText"/>
        <w:rPr>
          <w:rFonts w:ascii="Century Gothic"/>
          <w:i/>
          <w:sz w:val="20"/>
        </w:rPr>
      </w:pPr>
    </w:p>
    <w:p>
      <w:pPr>
        <w:pStyle w:val="BodyText"/>
        <w:spacing w:before="5"/>
        <w:rPr>
          <w:rFonts w:ascii="Century Gothic"/>
          <w:i/>
          <w:sz w:val="18"/>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70"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7"/>
              <w:rPr>
                <w:sz w:val="16"/>
              </w:rPr>
            </w:pPr>
            <w:bookmarkStart w:name="_bookmark121" w:id="181"/>
            <w:bookmarkEnd w:id="181"/>
            <w:r>
              <w:rPr/>
            </w:r>
            <w:r>
              <w:rPr>
                <w:spacing w:val="-2"/>
                <w:sz w:val="16"/>
              </w:rPr>
              <w:t>SynchronizedTimeBaseStatus</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Native</w:t>
            </w:r>
            <w:r>
              <w:rPr>
                <w:spacing w:val="-10"/>
                <w:sz w:val="16"/>
              </w:rPr>
              <w:t> </w:t>
            </w:r>
            <w:r>
              <w:rPr>
                <w:spacing w:val="-2"/>
                <w:sz w:val="16"/>
              </w:rPr>
              <w:t>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z w:val="16"/>
              </w:rPr>
              <w:t>Public</w:t>
            </w:r>
            <w:r>
              <w:rPr>
                <w:spacing w:val="-10"/>
                <w:sz w:val="16"/>
              </w:rPr>
              <w:t> </w:t>
            </w:r>
            <w:r>
              <w:rPr>
                <w:spacing w:val="-5"/>
                <w:sz w:val="16"/>
              </w:rPr>
              <w:t>API</w:t>
            </w:r>
          </w:p>
        </w:tc>
      </w:tr>
      <w:tr>
        <w:trPr>
          <w:trHeight w:val="272"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before="27"/>
              <w:rPr>
                <w:sz w:val="16"/>
              </w:rPr>
            </w:pPr>
            <w:r>
              <w:rPr>
                <w:sz w:val="16"/>
              </w:rPr>
              <w:t>Represents</w:t>
            </w:r>
            <w:r>
              <w:rPr>
                <w:spacing w:val="-5"/>
                <w:sz w:val="16"/>
              </w:rPr>
              <w:t> </w:t>
            </w:r>
            <w:r>
              <w:rPr>
                <w:sz w:val="16"/>
              </w:rPr>
              <w:t>a</w:t>
            </w:r>
            <w:r>
              <w:rPr>
                <w:spacing w:val="-5"/>
                <w:sz w:val="16"/>
              </w:rPr>
              <w:t> </w:t>
            </w:r>
            <w:r>
              <w:rPr>
                <w:sz w:val="16"/>
              </w:rPr>
              <w:t>snapshot</w:t>
            </w:r>
            <w:r>
              <w:rPr>
                <w:spacing w:val="-4"/>
                <w:sz w:val="16"/>
              </w:rPr>
              <w:t> </w:t>
            </w:r>
            <w:r>
              <w:rPr>
                <w:sz w:val="16"/>
              </w:rPr>
              <w:t>of</w:t>
            </w:r>
            <w:r>
              <w:rPr>
                <w:spacing w:val="-5"/>
                <w:sz w:val="16"/>
              </w:rPr>
              <w:t> </w:t>
            </w:r>
            <w:r>
              <w:rPr>
                <w:sz w:val="16"/>
              </w:rPr>
              <w:t>a</w:t>
            </w:r>
            <w:r>
              <w:rPr>
                <w:spacing w:val="-4"/>
                <w:sz w:val="16"/>
              </w:rPr>
              <w:t> </w:t>
            </w:r>
            <w:r>
              <w:rPr>
                <w:sz w:val="16"/>
              </w:rPr>
              <w:t>time</w:t>
            </w:r>
            <w:r>
              <w:rPr>
                <w:spacing w:val="-5"/>
                <w:sz w:val="16"/>
              </w:rPr>
              <w:t> </w:t>
            </w:r>
            <w:r>
              <w:rPr>
                <w:sz w:val="16"/>
              </w:rPr>
              <w:t>point</w:t>
            </w:r>
            <w:r>
              <w:rPr>
                <w:spacing w:val="-5"/>
                <w:sz w:val="16"/>
              </w:rPr>
              <w:t> </w:t>
            </w:r>
            <w:r>
              <w:rPr>
                <w:sz w:val="16"/>
              </w:rPr>
              <w:t>including</w:t>
            </w:r>
            <w:r>
              <w:rPr>
                <w:spacing w:val="-4"/>
                <w:sz w:val="16"/>
              </w:rPr>
              <w:t> </w:t>
            </w:r>
            <w:r>
              <w:rPr>
                <w:sz w:val="16"/>
              </w:rPr>
              <w:t>its</w:t>
            </w:r>
            <w:r>
              <w:rPr>
                <w:spacing w:val="-5"/>
                <w:sz w:val="16"/>
              </w:rPr>
              <w:t> </w:t>
            </w:r>
            <w:r>
              <w:rPr>
                <w:spacing w:val="-2"/>
                <w:sz w:val="16"/>
              </w:rPr>
              <w:t>states.</w:t>
            </w:r>
          </w:p>
        </w:tc>
      </w:tr>
      <w:tr>
        <w:trPr>
          <w:trHeight w:val="270" w:hRule="atLeast"/>
        </w:trPr>
        <w:tc>
          <w:tcPr>
            <w:tcW w:w="1748" w:type="dxa"/>
            <w:vMerge w:val="restart"/>
            <w:shd w:val="clear" w:color="auto" w:fill="E5E5E5"/>
          </w:tcPr>
          <w:p>
            <w:pPr>
              <w:pStyle w:val="TableParagraph"/>
              <w:spacing w:before="56"/>
              <w:rPr>
                <w:b/>
                <w:i/>
                <w:sz w:val="16"/>
              </w:rPr>
            </w:pPr>
            <w:r>
              <w:rPr>
                <w:b/>
                <w:i/>
                <w:spacing w:val="-2"/>
                <w:sz w:val="16"/>
              </w:rPr>
              <w:t>Operations:</w:t>
            </w:r>
          </w:p>
        </w:tc>
        <w:tc>
          <w:tcPr>
            <w:tcW w:w="3071" w:type="dxa"/>
          </w:tcPr>
          <w:p>
            <w:pPr>
              <w:pStyle w:val="TableParagraph"/>
              <w:spacing w:before="27"/>
              <w:rPr>
                <w:sz w:val="16"/>
              </w:rPr>
            </w:pPr>
            <w:r>
              <w:rPr>
                <w:spacing w:val="-2"/>
                <w:sz w:val="16"/>
              </w:rPr>
              <w:t>GetCreationTime</w:t>
            </w:r>
          </w:p>
        </w:tc>
        <w:tc>
          <w:tcPr>
            <w:tcW w:w="4217" w:type="dxa"/>
          </w:tcPr>
          <w:p>
            <w:pPr>
              <w:pStyle w:val="TableParagraph"/>
              <w:spacing w:before="27"/>
              <w:rPr>
                <w:sz w:val="16"/>
              </w:rPr>
            </w:pPr>
            <w:r>
              <w:rPr>
                <w:sz w:val="16"/>
              </w:rPr>
              <w:t>Obtain</w:t>
            </w:r>
            <w:r>
              <w:rPr>
                <w:spacing w:val="-5"/>
                <w:sz w:val="16"/>
              </w:rPr>
              <w:t> </w:t>
            </w:r>
            <w:r>
              <w:rPr>
                <w:sz w:val="16"/>
              </w:rPr>
              <w:t>the</w:t>
            </w:r>
            <w:r>
              <w:rPr>
                <w:spacing w:val="-4"/>
                <w:sz w:val="16"/>
              </w:rPr>
              <w:t> </w:t>
            </w:r>
            <w:r>
              <w:rPr>
                <w:sz w:val="16"/>
              </w:rPr>
              <w:t>creation</w:t>
            </w:r>
            <w:r>
              <w:rPr>
                <w:spacing w:val="-4"/>
                <w:sz w:val="16"/>
              </w:rPr>
              <w:t> </w:t>
            </w:r>
            <w:r>
              <w:rPr>
                <w:sz w:val="16"/>
              </w:rPr>
              <w:t>time</w:t>
            </w:r>
            <w:r>
              <w:rPr>
                <w:spacing w:val="-4"/>
                <w:sz w:val="16"/>
              </w:rPr>
              <w:t> </w:t>
            </w:r>
            <w:r>
              <w:rPr>
                <w:sz w:val="16"/>
              </w:rPr>
              <w:t>of</w:t>
            </w:r>
            <w:r>
              <w:rPr>
                <w:spacing w:val="-5"/>
                <w:sz w:val="16"/>
              </w:rPr>
              <w:t> </w:t>
            </w:r>
            <w:r>
              <w:rPr>
                <w:sz w:val="16"/>
              </w:rPr>
              <w:t>this</w:t>
            </w:r>
            <w:r>
              <w:rPr>
                <w:spacing w:val="-4"/>
                <w:sz w:val="16"/>
              </w:rPr>
              <w:t> </w:t>
            </w:r>
            <w:r>
              <w:rPr>
                <w:spacing w:val="-2"/>
                <w:sz w:val="16"/>
              </w:rPr>
              <w:t>object.</w:t>
            </w:r>
          </w:p>
        </w:tc>
      </w:tr>
      <w:tr>
        <w:trPr>
          <w:trHeight w:val="469"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GetLeapJump</w:t>
            </w:r>
          </w:p>
        </w:tc>
        <w:tc>
          <w:tcPr>
            <w:tcW w:w="4217" w:type="dxa"/>
          </w:tcPr>
          <w:p>
            <w:pPr>
              <w:pStyle w:val="TableParagraph"/>
              <w:spacing w:line="247" w:lineRule="auto"/>
              <w:ind w:right="172"/>
              <w:rPr>
                <w:sz w:val="16"/>
              </w:rPr>
            </w:pPr>
            <w:r>
              <w:rPr>
                <w:sz w:val="16"/>
              </w:rPr>
              <w:t>Determine</w:t>
            </w:r>
            <w:r>
              <w:rPr>
                <w:spacing w:val="-6"/>
                <w:sz w:val="16"/>
              </w:rPr>
              <w:t> </w:t>
            </w:r>
            <w:r>
              <w:rPr>
                <w:sz w:val="16"/>
              </w:rPr>
              <w:t>the</w:t>
            </w:r>
            <w:r>
              <w:rPr>
                <w:spacing w:val="-6"/>
                <w:sz w:val="16"/>
              </w:rPr>
              <w:t> </w:t>
            </w:r>
            <w:r>
              <w:rPr>
                <w:sz w:val="16"/>
              </w:rPr>
              <w:t>direction</w:t>
            </w:r>
            <w:r>
              <w:rPr>
                <w:spacing w:val="-6"/>
                <w:sz w:val="16"/>
              </w:rPr>
              <w:t> </w:t>
            </w:r>
            <w:r>
              <w:rPr>
                <w:sz w:val="16"/>
              </w:rPr>
              <w:t>of</w:t>
            </w:r>
            <w:r>
              <w:rPr>
                <w:spacing w:val="-6"/>
                <w:sz w:val="16"/>
              </w:rPr>
              <w:t> </w:t>
            </w:r>
            <w:r>
              <w:rPr>
                <w:sz w:val="16"/>
              </w:rPr>
              <w:t>a</w:t>
            </w:r>
            <w:r>
              <w:rPr>
                <w:spacing w:val="-6"/>
                <w:sz w:val="16"/>
              </w:rPr>
              <w:t> </w:t>
            </w:r>
            <w:r>
              <w:rPr>
                <w:sz w:val="16"/>
              </w:rPr>
              <w:t>leap</w:t>
            </w:r>
            <w:r>
              <w:rPr>
                <w:spacing w:val="-6"/>
                <w:sz w:val="16"/>
              </w:rPr>
              <w:t> </w:t>
            </w:r>
            <w:r>
              <w:rPr>
                <w:sz w:val="16"/>
              </w:rPr>
              <w:t>jump. Only</w:t>
            </w:r>
            <w:r>
              <w:rPr>
                <w:spacing w:val="-6"/>
                <w:sz w:val="16"/>
              </w:rPr>
              <w:t> </w:t>
            </w:r>
            <w:r>
              <w:rPr>
                <w:sz w:val="16"/>
              </w:rPr>
              <w:t>the</w:t>
            </w:r>
            <w:r>
              <w:rPr>
                <w:spacing w:val="-6"/>
                <w:sz w:val="16"/>
              </w:rPr>
              <w:t> </w:t>
            </w:r>
            <w:r>
              <w:rPr>
                <w:sz w:val="16"/>
              </w:rPr>
              <w:t>jump until the previous object creation is included.</w:t>
            </w:r>
          </w:p>
        </w:tc>
      </w:tr>
      <w:tr>
        <w:trPr>
          <w:trHeight w:val="434"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GetSynchronizationStatus</w:t>
            </w:r>
          </w:p>
        </w:tc>
        <w:tc>
          <w:tcPr>
            <w:tcW w:w="4217" w:type="dxa"/>
          </w:tcPr>
          <w:p>
            <w:pPr>
              <w:pStyle w:val="TableParagraph"/>
              <w:spacing w:line="247" w:lineRule="auto" w:before="33"/>
              <w:rPr>
                <w:sz w:val="16"/>
              </w:rPr>
            </w:pPr>
            <w:r>
              <w:rPr>
                <w:sz w:val="16"/>
              </w:rPr>
              <w:t>Returns</w:t>
            </w:r>
            <w:r>
              <w:rPr>
                <w:spacing w:val="-8"/>
                <w:sz w:val="16"/>
              </w:rPr>
              <w:t> </w:t>
            </w:r>
            <w:r>
              <w:rPr>
                <w:sz w:val="16"/>
              </w:rPr>
              <w:t>the</w:t>
            </w:r>
            <w:r>
              <w:rPr>
                <w:spacing w:val="-8"/>
                <w:sz w:val="16"/>
              </w:rPr>
              <w:t> </w:t>
            </w:r>
            <w:r>
              <w:rPr>
                <w:sz w:val="16"/>
              </w:rPr>
              <w:t>synchronization</w:t>
            </w:r>
            <w:r>
              <w:rPr>
                <w:spacing w:val="-8"/>
                <w:sz w:val="16"/>
              </w:rPr>
              <w:t> </w:t>
            </w:r>
            <w:r>
              <w:rPr>
                <w:sz w:val="16"/>
              </w:rPr>
              <w:t>state</w:t>
            </w:r>
            <w:r>
              <w:rPr>
                <w:spacing w:val="-8"/>
                <w:sz w:val="16"/>
              </w:rPr>
              <w:t> </w:t>
            </w:r>
            <w:r>
              <w:rPr>
                <w:sz w:val="16"/>
              </w:rPr>
              <w:t>when</w:t>
            </w:r>
            <w:r>
              <w:rPr>
                <w:spacing w:val="-8"/>
                <w:sz w:val="16"/>
              </w:rPr>
              <w:t> </w:t>
            </w:r>
            <w:r>
              <w:rPr>
                <w:sz w:val="16"/>
              </w:rPr>
              <w:t>the</w:t>
            </w:r>
            <w:r>
              <w:rPr>
                <w:spacing w:val="-8"/>
                <w:sz w:val="16"/>
              </w:rPr>
              <w:t> </w:t>
            </w:r>
            <w:r>
              <w:rPr>
                <w:sz w:val="16"/>
              </w:rPr>
              <w:t>object</w:t>
            </w:r>
            <w:r>
              <w:rPr>
                <w:spacing w:val="-8"/>
                <w:sz w:val="16"/>
              </w:rPr>
              <w:t> </w:t>
            </w:r>
            <w:r>
              <w:rPr>
                <w:sz w:val="16"/>
              </w:rPr>
              <w:t>was </w:t>
            </w:r>
            <w:r>
              <w:rPr>
                <w:spacing w:val="-2"/>
                <w:sz w:val="16"/>
              </w:rPr>
              <w:t>created.</w:t>
            </w:r>
          </w:p>
        </w:tc>
      </w:tr>
      <w:tr>
        <w:trPr>
          <w:trHeight w:val="250"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GetUserData</w:t>
            </w:r>
          </w:p>
        </w:tc>
        <w:tc>
          <w:tcPr>
            <w:tcW w:w="4217" w:type="dxa"/>
          </w:tcPr>
          <w:p>
            <w:pPr>
              <w:pStyle w:val="TableParagraph"/>
              <w:rPr>
                <w:sz w:val="16"/>
              </w:rPr>
            </w:pPr>
            <w:r>
              <w:rPr>
                <w:sz w:val="16"/>
              </w:rPr>
              <w:t>Returns</w:t>
            </w:r>
            <w:r>
              <w:rPr>
                <w:spacing w:val="-4"/>
                <w:sz w:val="16"/>
              </w:rPr>
              <w:t> </w:t>
            </w:r>
            <w:r>
              <w:rPr>
                <w:sz w:val="16"/>
              </w:rPr>
              <w:t>the</w:t>
            </w:r>
            <w:r>
              <w:rPr>
                <w:spacing w:val="-4"/>
                <w:sz w:val="16"/>
              </w:rPr>
              <w:t> </w:t>
            </w:r>
            <w:r>
              <w:rPr>
                <w:sz w:val="16"/>
              </w:rPr>
              <w:t>user</w:t>
            </w:r>
            <w:r>
              <w:rPr>
                <w:spacing w:val="-4"/>
                <w:sz w:val="16"/>
              </w:rPr>
              <w:t> </w:t>
            </w:r>
            <w:r>
              <w:rPr>
                <w:sz w:val="16"/>
              </w:rPr>
              <w:t>defined</w:t>
            </w:r>
            <w:r>
              <w:rPr>
                <w:spacing w:val="-4"/>
                <w:sz w:val="16"/>
              </w:rPr>
              <w:t> </w:t>
            </w:r>
            <w:r>
              <w:rPr>
                <w:sz w:val="16"/>
              </w:rPr>
              <w:t>data</w:t>
            </w:r>
            <w:r>
              <w:rPr>
                <w:spacing w:val="-4"/>
                <w:sz w:val="16"/>
              </w:rPr>
              <w:t> </w:t>
            </w:r>
            <w:r>
              <w:rPr>
                <w:sz w:val="16"/>
              </w:rPr>
              <w:t>of</w:t>
            </w:r>
            <w:r>
              <w:rPr>
                <w:spacing w:val="-4"/>
                <w:sz w:val="16"/>
              </w:rPr>
              <w:t> </w:t>
            </w:r>
            <w:r>
              <w:rPr>
                <w:sz w:val="16"/>
              </w:rPr>
              <w:t>the</w:t>
            </w:r>
            <w:r>
              <w:rPr>
                <w:spacing w:val="-4"/>
                <w:sz w:val="16"/>
              </w:rPr>
              <w:t> </w:t>
            </w:r>
            <w:r>
              <w:rPr>
                <w:sz w:val="16"/>
              </w:rPr>
              <w:t>time</w:t>
            </w:r>
            <w:r>
              <w:rPr>
                <w:spacing w:val="-3"/>
                <w:sz w:val="16"/>
              </w:rPr>
              <w:t> </w:t>
            </w:r>
            <w:r>
              <w:rPr>
                <w:spacing w:val="-2"/>
                <w:sz w:val="16"/>
              </w:rPr>
              <w:t>base.</w:t>
            </w:r>
          </w:p>
        </w:tc>
      </w:tr>
    </w:tbl>
    <w:p>
      <w:pPr>
        <w:spacing w:after="0"/>
        <w:rPr>
          <w:sz w:val="16"/>
        </w:rPr>
        <w:sectPr>
          <w:footerReference w:type="default" r:id="rId115"/>
          <w:pgSz w:w="11910" w:h="14140"/>
          <w:pgMar w:footer="0" w:header="0" w:top="320" w:bottom="280" w:left="1260" w:right="1220"/>
        </w:sectPr>
      </w:pPr>
    </w:p>
    <w:p>
      <w:pPr>
        <w:pStyle w:val="ListParagraph"/>
        <w:numPr>
          <w:ilvl w:val="3"/>
          <w:numId w:val="4"/>
        </w:numPr>
        <w:tabs>
          <w:tab w:pos="1127" w:val="left" w:leader="none"/>
          <w:tab w:pos="1128" w:val="left" w:leader="none"/>
        </w:tabs>
        <w:spacing w:line="240" w:lineRule="auto" w:before="90" w:after="0"/>
        <w:ind w:left="1127" w:right="0" w:hanging="971"/>
        <w:jc w:val="left"/>
        <w:rPr>
          <w:b/>
          <w:sz w:val="24"/>
        </w:rPr>
      </w:pPr>
      <w:r>
        <w:rPr/>
        <w:pict>
          <v:group style="position:absolute;margin-left:171.545486pt;margin-top:76.395325pt;width:111.6pt;height:45.75pt;mso-position-horizontal-relative:page;mso-position-vertical-relative:paragraph;z-index:15814656" id="docshapegroup1078" coordorigin="3431,1528" coordsize="2232,915">
            <v:rect style="position:absolute;left:3436;top:1533;width:2221;height:783" id="docshape1079" filled="true" fillcolor="#fff59c" stroked="false">
              <v:fill type="solid"/>
            </v:rect>
            <v:shape style="position:absolute;left:5449;top:1580;width:161;height:191" type="#_x0000_t75" id="docshape1080" stroked="false">
              <v:imagedata r:id="rId117" o:title=""/>
            </v:shape>
            <v:line style="position:absolute" from="4578,2410" to="4578,2443" stroked="true" strokeweight=".528399pt" strokecolor="#000000">
              <v:stroke dashstyle="solid"/>
            </v:line>
            <v:line style="position:absolute" from="4578,2368" to="4578,2315" stroked="true" strokeweight=".528399pt" strokecolor="#000000">
              <v:stroke dashstyle="solid"/>
            </v:line>
            <v:shape style="position:absolute;left:3436;top:1533;width:2221;height:783" type="#_x0000_t202" id="docshape1081" filled="false" stroked="true" strokeweight=".528399pt" strokecolor="#000000">
              <v:textbox inset="0,0,0,0">
                <w:txbxContent>
                  <w:p>
                    <w:pPr>
                      <w:spacing w:line="288" w:lineRule="auto" w:before="60"/>
                      <w:ind w:left="79" w:right="336" w:firstLine="327"/>
                      <w:jc w:val="left"/>
                      <w:rPr>
                        <w:sz w:val="10"/>
                      </w:rPr>
                    </w:pPr>
                    <w:r>
                      <w:rPr>
                        <w:spacing w:val="-2"/>
                        <w:w w:val="105"/>
                        <w:sz w:val="10"/>
                      </w:rPr>
                      <w:t>«aapFunctionalCluster»</w:t>
                    </w:r>
                    <w:r>
                      <w:rPr>
                        <w:spacing w:val="40"/>
                        <w:w w:val="105"/>
                        <w:sz w:val="10"/>
                      </w:rPr>
                      <w:t> </w:t>
                    </w:r>
                    <w:r>
                      <w:rPr>
                        <w:w w:val="105"/>
                        <w:sz w:val="10"/>
                      </w:rPr>
                      <w:t>Adaptive Intrusion Detection System</w:t>
                    </w:r>
                  </w:p>
                  <w:p>
                    <w:pPr>
                      <w:spacing w:line="114" w:lineRule="exact" w:before="0"/>
                      <w:ind w:left="778" w:right="0" w:firstLine="0"/>
                      <w:jc w:val="left"/>
                      <w:rPr>
                        <w:sz w:val="10"/>
                      </w:rPr>
                    </w:pPr>
                    <w:r>
                      <w:rPr>
                        <w:spacing w:val="-2"/>
                        <w:w w:val="105"/>
                        <w:sz w:val="10"/>
                      </w:rPr>
                      <w:t>Manager</w:t>
                    </w:r>
                  </w:p>
                  <w:p>
                    <w:pPr>
                      <w:spacing w:before="35"/>
                      <w:ind w:left="16" w:right="0" w:firstLine="0"/>
                      <w:jc w:val="left"/>
                      <w:rPr>
                        <w:sz w:val="10"/>
                      </w:rPr>
                    </w:pPr>
                    <w:r>
                      <w:rPr>
                        <w:w w:val="105"/>
                        <w:sz w:val="10"/>
                      </w:rPr>
                      <w:t>daemon-</w:t>
                    </w:r>
                    <w:r>
                      <w:rPr>
                        <w:spacing w:val="-2"/>
                        <w:w w:val="105"/>
                        <w:sz w:val="10"/>
                      </w:rPr>
                      <w:t>based</w:t>
                    </w:r>
                  </w:p>
                </w:txbxContent>
              </v:textbox>
              <v:stroke dashstyle="solid"/>
              <w10:wrap type="none"/>
            </v:shape>
            <w10:wrap type="none"/>
          </v:group>
        </w:pict>
      </w:r>
      <w:r>
        <w:rPr/>
        <w:pict>
          <v:group style="position:absolute;margin-left:311.081726pt;margin-top:76.395325pt;width:110.5pt;height:45.25pt;mso-position-horizontal-relative:page;mso-position-vertical-relative:paragraph;z-index:15815168" id="docshapegroup1082" coordorigin="6222,1528" coordsize="2210,905">
            <v:rect style="position:absolute;left:6226;top:1533;width:2199;height:783" id="docshape1083" filled="true" fillcolor="#ffcc7f" stroked="false">
              <v:fill type="solid"/>
            </v:rect>
            <v:shape style="position:absolute;left:8218;top:1580;width:161;height:191" type="#_x0000_t75" id="docshape1084" stroked="false">
              <v:imagedata r:id="rId118" o:title=""/>
            </v:shape>
            <v:line style="position:absolute" from="7326,2410" to="7326,2432" stroked="true" strokeweight=".528399pt" strokecolor="#000000">
              <v:stroke dashstyle="solid"/>
            </v:line>
            <v:line style="position:absolute" from="7326,2368" to="7326,2315" stroked="true" strokeweight=".528399pt" strokecolor="#000000">
              <v:stroke dashstyle="solid"/>
            </v:line>
            <v:shape style="position:absolute;left:6226;top:1533;width:2199;height:783" type="#_x0000_t202" id="docshape1085" filled="false" stroked="true" strokeweight=".528399pt" strokecolor="#000000">
              <v:textbox inset="0,0,0,0">
                <w:txbxContent>
                  <w:p>
                    <w:pPr>
                      <w:spacing w:line="288" w:lineRule="auto" w:before="60"/>
                      <w:ind w:left="324" w:right="576" w:firstLine="40"/>
                      <w:jc w:val="center"/>
                      <w:rPr>
                        <w:sz w:val="10"/>
                      </w:rPr>
                    </w:pPr>
                    <w:r>
                      <w:rPr>
                        <w:spacing w:val="-2"/>
                        <w:w w:val="105"/>
                        <w:sz w:val="10"/>
                      </w:rPr>
                      <w:t>«aapFunctionalCluster»</w:t>
                    </w:r>
                    <w:r>
                      <w:rPr>
                        <w:spacing w:val="40"/>
                        <w:w w:val="105"/>
                        <w:sz w:val="10"/>
                      </w:rPr>
                      <w:t> </w:t>
                    </w:r>
                    <w:r>
                      <w:rPr>
                        <w:w w:val="105"/>
                        <w:sz w:val="10"/>
                      </w:rPr>
                      <w:t>Update and Configuration</w:t>
                    </w:r>
                    <w:r>
                      <w:rPr>
                        <w:spacing w:val="40"/>
                        <w:w w:val="105"/>
                        <w:sz w:val="10"/>
                      </w:rPr>
                      <w:t> </w:t>
                    </w:r>
                    <w:r>
                      <w:rPr>
                        <w:spacing w:val="-2"/>
                        <w:w w:val="105"/>
                        <w:sz w:val="10"/>
                      </w:rPr>
                      <w:t>Management</w:t>
                    </w:r>
                  </w:p>
                  <w:p>
                    <w:pPr>
                      <w:spacing w:before="11"/>
                      <w:ind w:left="20" w:right="1436" w:firstLine="0"/>
                      <w:jc w:val="center"/>
                      <w:rPr>
                        <w:sz w:val="10"/>
                      </w:rPr>
                    </w:pPr>
                    <w:r>
                      <w:rPr>
                        <w:w w:val="105"/>
                        <w:sz w:val="10"/>
                      </w:rPr>
                      <w:t>daemon-</w:t>
                    </w:r>
                    <w:r>
                      <w:rPr>
                        <w:spacing w:val="-2"/>
                        <w:w w:val="105"/>
                        <w:sz w:val="10"/>
                      </w:rPr>
                      <w:t>based</w:t>
                    </w:r>
                  </w:p>
                </w:txbxContent>
              </v:textbox>
              <v:stroke dashstyle="solid"/>
              <w10:wrap type="none"/>
            </v:shape>
            <w10:wrap type="none"/>
          </v:group>
        </w:pict>
      </w:r>
      <w:r>
        <w:rPr/>
        <w:pict>
          <v:line style="position:absolute;mso-position-horizontal-relative:page;mso-position-vertical-relative:page;z-index:-29959680" from="366.311676pt,142.608688pt" to="366.311676pt,143.417008pt" stroked="true" strokeweight=".528399pt" strokecolor="#000000">
            <v:stroke dashstyle="solid"/>
            <w10:wrap type="none"/>
          </v:line>
        </w:pict>
      </w:r>
      <w:r>
        <w:rPr/>
        <w:pict>
          <v:line style="position:absolute;mso-position-horizontal-relative:page;mso-position-vertical-relative:page;z-index:-29959168" from="228.897278pt,143.113892pt" to="228.897278pt,143.922212pt" stroked="true" strokeweight=".528399pt" strokecolor="#000000">
            <v:stroke dashstyle="solid"/>
            <w10:wrap type="none"/>
          </v:line>
        </w:pict>
      </w:r>
      <w:r>
        <w:rPr>
          <w:b/>
          <w:spacing w:val="-2"/>
          <w:sz w:val="24"/>
        </w:rPr>
        <w:t>Provided</w:t>
      </w:r>
      <w:r>
        <w:rPr>
          <w:b/>
          <w:spacing w:val="-6"/>
          <w:sz w:val="24"/>
        </w:rPr>
        <w:t> </w:t>
      </w:r>
      <w:r>
        <w:rPr>
          <w:b/>
          <w:spacing w:val="-2"/>
          <w:sz w:val="24"/>
        </w:rPr>
        <w:t>interfaces</w:t>
      </w:r>
    </w:p>
    <w:p>
      <w:pPr>
        <w:pStyle w:val="BodyText"/>
        <w:spacing w:before="2"/>
        <w:rPr>
          <w:b/>
          <w:sz w:val="27"/>
        </w:rPr>
      </w:pPr>
      <w:r>
        <w:rPr/>
        <w:pict>
          <v:group style="position:absolute;margin-left:115.064041pt;margin-top:16.90604pt;width:365.1pt;height:281.25pt;mso-position-horizontal-relative:page;mso-position-vertical-relative:paragraph;z-index:-15643136;mso-wrap-distance-left:0;mso-wrap-distance-right:0" id="docshapegroup1086" coordorigin="2301,338" coordsize="7302,5625">
            <v:rect style="position:absolute;left:2306;top:5322;width:7292;height:635" id="docshape1087" filled="true" fillcolor="#8fcaf9" stroked="false">
              <v:fill type="solid"/>
            </v:rect>
            <v:rect style="position:absolute;left:2306;top:5322;width:7292;height:635" id="docshape1088" filled="false" stroked="true" strokeweight=".528399pt" strokecolor="#000000">
              <v:stroke dashstyle="solid"/>
            </v:rect>
            <v:shape style="position:absolute;left:9392;top:5369;width:159;height:191" type="#_x0000_t75" id="docshape1089" stroked="false">
              <v:imagedata r:id="rId119" o:title=""/>
            </v:shape>
            <v:rect style="position:absolute;left:2306;top:2584;width:7292;height:2326" id="docshape1090" filled="true" fillcolor="#fcf2e3" stroked="false">
              <v:fill type="solid"/>
            </v:rect>
            <v:rect style="position:absolute;left:2306;top:2584;width:7292;height:2326" id="docshape1091" filled="false" stroked="true" strokeweight=".528399pt" strokecolor="#000000">
              <v:stroke dashstyle="solid"/>
            </v:rect>
            <v:shape style="position:absolute;left:7326;top:2394;width:2;height:190" id="docshape1092" coordorigin="7326,2395" coordsize="0,190" path="m7326,2584l7326,2510m7326,2467l7326,2395e" filled="false" stroked="true" strokeweight=".528399pt" strokecolor="#000000">
              <v:path arrowok="t"/>
              <v:stroke dashstyle="solid"/>
            </v:shape>
            <v:line style="position:absolute" from="7326,2326" to="7326,2352" stroked="true" strokeweight=".528399pt" strokecolor="#000000">
              <v:stroke dashstyle="solid"/>
            </v:line>
            <v:shape style="position:absolute;left:7273;top:2424;width:106;height:160" id="docshape1093" coordorigin="7274,2425" coordsize="106,160" path="m7326,2584l7274,2425m7326,2584l7379,2425e" filled="false" stroked="true" strokeweight=".528399pt" strokecolor="#000000">
              <v:path arrowok="t"/>
              <v:stroke dashstyle="solid"/>
            </v:shape>
            <v:shape style="position:absolute;left:4577;top:2394;width:2;height:190" id="docshape1094" coordorigin="4578,2395" coordsize="0,190" path="m4578,2584l4578,2510m4578,2467l4578,2395e" filled="false" stroked="true" strokeweight=".528399pt" strokecolor="#000000">
              <v:path arrowok="t"/>
              <v:stroke dashstyle="solid"/>
            </v:shape>
            <v:line style="position:absolute" from="4578,2336" to="4578,2352" stroked="true" strokeweight=".528399pt" strokecolor="#000000">
              <v:stroke dashstyle="solid"/>
            </v:line>
            <v:shape style="position:absolute;left:4525;top:2424;width:106;height:160" id="docshape1095" coordorigin="4525,2425" coordsize="106,160" path="m4578,2584l4525,2425m4578,2584l4630,2425e" filled="false" stroked="true" strokeweight=".528399pt" strokecolor="#000000">
              <v:path arrowok="t"/>
              <v:stroke dashstyle="solid"/>
            </v:shape>
            <v:rect style="position:absolute;left:5064;top:343;width:1775;height:655" id="docshape1096" filled="true" fillcolor="#ef9999" stroked="false">
              <v:fill type="solid"/>
            </v:rect>
            <v:shape style="position:absolute;left:6633;top:390;width:159;height:191" type="#_x0000_t75" id="docshape1097" stroked="false">
              <v:imagedata r:id="rId24" o:title=""/>
            </v:shape>
            <v:line style="position:absolute" from="5962,998" to="5962,2584" stroked="true" strokeweight=".528399pt" strokecolor="#000000">
              <v:stroke dashstyle="shortdash"/>
            </v:line>
            <v:shape style="position:absolute;left:5909;top:2424;width:108;height:160" id="docshape1098" coordorigin="5910,2425" coordsize="108,160" path="m5962,2584l5910,2425m5962,2584l6017,2425e" filled="false" stroked="true" strokeweight=".528399pt" strokecolor="#000000">
              <v:path arrowok="t"/>
              <v:stroke dashstyle="solid"/>
            </v:shape>
            <v:shape style="position:absolute;left:5899;top:4910;width:2;height:413" id="docshape1099" coordorigin="5900,4910" coordsize="0,413" path="m5900,4910l5900,4983m5900,5026l5900,5100m5900,5143l5900,5216m5900,5258l5900,5323e" filled="false" stroked="true" strokeweight=".528399pt" strokecolor="#000000">
              <v:path arrowok="t"/>
              <v:stroke dashstyle="solid"/>
            </v:shape>
            <v:shape style="position:absolute;left:5836;top:4910;width:126;height:158" id="docshape1100" coordorigin="5837,4910" coordsize="126,158" path="m5900,4910l5837,5068,5962,5068,5900,4910xe" filled="true" fillcolor="#fcf2e3" stroked="false">
              <v:path arrowok="t"/>
              <v:fill type="solid"/>
            </v:shape>
            <v:shape style="position:absolute;left:5836;top:4910;width:126;height:158" id="docshape1101" coordorigin="5837,4910" coordsize="126,158" path="m5962,5068l5837,5068,5900,4910,5962,5068xe" filled="false" stroked="true" strokeweight=".528399pt" strokecolor="#000000">
              <v:path arrowok="t"/>
              <v:stroke dashstyle="solid"/>
            </v:shape>
            <v:rect style="position:absolute;left:7823;top:343;width:1775;height:655" id="docshape1102" filled="true" fillcolor="#a4d6a6" stroked="false">
              <v:fill type="solid"/>
            </v:rect>
            <v:shape style="position:absolute;left:9392;top:390;width:159;height:191" type="#_x0000_t75" id="docshape1103" stroked="false">
              <v:imagedata r:id="rId120" o:title=""/>
            </v:shape>
            <v:line style="position:absolute" from="8785,998" to="8785,2584" stroked="true" strokeweight=".528399pt" strokecolor="#000000">
              <v:stroke dashstyle="shortdash"/>
            </v:line>
            <v:shape style="position:absolute;left:8732;top:2424;width:106;height:160" id="docshape1104" coordorigin="8733,2425" coordsize="106,160" path="m8785,2584l8733,2425m8785,2584l8838,2425e" filled="false" stroked="true" strokeweight=".528399pt" strokecolor="#000000">
              <v:path arrowok="t"/>
              <v:stroke dashstyle="solid"/>
            </v:shape>
            <v:rect style="position:absolute;left:2306;top:343;width:1775;height:655" id="docshape1105" filled="true" fillcolor="#ef9999" stroked="false">
              <v:fill type="solid"/>
            </v:rect>
            <v:shape style="position:absolute;left:3875;top:390;width:159;height:191" type="#_x0000_t75" id="docshape1106" stroked="false">
              <v:imagedata r:id="rId24" o:title=""/>
            </v:shape>
            <v:line style="position:absolute" from="3079,998" to="3079,2584" stroked="true" strokeweight=".528399pt" strokecolor="#000000">
              <v:stroke dashstyle="shortdash"/>
            </v:line>
            <v:shape style="position:absolute;left:3025;top:2424;width:106;height:160" id="docshape1107" coordorigin="3026,2425" coordsize="106,160" path="m3079,2584l3026,2425m3079,2584l3131,2425e" filled="false" stroked="true" strokeweight=".528399pt" strokecolor="#000000">
              <v:path arrowok="t"/>
              <v:stroke dashstyle="solid"/>
            </v:shape>
            <v:shape style="position:absolute;left:2569;top:2068;width:989;height:256" type="#_x0000_t202" id="docshape1108" filled="false" stroked="false">
              <v:textbox inset="0,0,0,0">
                <w:txbxContent>
                  <w:p>
                    <w:pPr>
                      <w:spacing w:before="2"/>
                      <w:ind w:left="26" w:right="42" w:firstLine="0"/>
                      <w:jc w:val="center"/>
                      <w:rPr>
                        <w:sz w:val="10"/>
                      </w:rPr>
                    </w:pPr>
                    <w:r>
                      <w:rPr>
                        <w:spacing w:val="-2"/>
                        <w:w w:val="105"/>
                        <w:sz w:val="10"/>
                      </w:rPr>
                      <w:t>«use»</w:t>
                    </w:r>
                  </w:p>
                  <w:p>
                    <w:pPr>
                      <w:spacing w:before="22"/>
                      <w:ind w:left="26" w:right="44" w:firstLine="0"/>
                      <w:jc w:val="center"/>
                      <w:rPr>
                        <w:sz w:val="10"/>
                      </w:rPr>
                    </w:pPr>
                    <w:r>
                      <w:rPr>
                        <w:spacing w:val="-2"/>
                        <w:w w:val="105"/>
                        <w:sz w:val="10"/>
                      </w:rPr>
                      <w:t>«aapRequiredPort»</w:t>
                    </w:r>
                  </w:p>
                </w:txbxContent>
              </v:textbox>
              <w10:wrap type="none"/>
            </v:shape>
            <v:shape style="position:absolute;left:4060;top:2078;width:989;height:256" type="#_x0000_t202" id="docshape1109" filled="false" stroked="false">
              <v:textbox inset="0,0,0,0">
                <w:txbxContent>
                  <w:p>
                    <w:pPr>
                      <w:spacing w:before="2"/>
                      <w:ind w:left="26" w:right="44" w:firstLine="0"/>
                      <w:jc w:val="center"/>
                      <w:rPr>
                        <w:sz w:val="10"/>
                      </w:rPr>
                    </w:pPr>
                    <w:r>
                      <w:rPr>
                        <w:spacing w:val="-2"/>
                        <w:w w:val="105"/>
                        <w:sz w:val="10"/>
                      </w:rPr>
                      <w:t>«use»</w:t>
                    </w:r>
                  </w:p>
                  <w:p>
                    <w:pPr>
                      <w:spacing w:before="22"/>
                      <w:ind w:left="26" w:right="44" w:firstLine="0"/>
                      <w:jc w:val="center"/>
                      <w:rPr>
                        <w:sz w:val="10"/>
                      </w:rPr>
                    </w:pPr>
                    <w:r>
                      <w:rPr>
                        <w:spacing w:val="-2"/>
                        <w:w w:val="105"/>
                        <w:sz w:val="10"/>
                      </w:rPr>
                      <w:t>«aapRequiredPort»</w:t>
                    </w:r>
                  </w:p>
                </w:txbxContent>
              </v:textbox>
              <w10:wrap type="none"/>
            </v:shape>
            <v:shape style="position:absolute;left:5444;top:2068;width:989;height:256" type="#_x0000_t202" id="docshape1110" filled="false" stroked="false">
              <v:textbox inset="0,0,0,0">
                <w:txbxContent>
                  <w:p>
                    <w:pPr>
                      <w:spacing w:before="2"/>
                      <w:ind w:left="26" w:right="42" w:firstLine="0"/>
                      <w:jc w:val="center"/>
                      <w:rPr>
                        <w:sz w:val="10"/>
                      </w:rPr>
                    </w:pPr>
                    <w:r>
                      <w:rPr>
                        <w:spacing w:val="-2"/>
                        <w:w w:val="105"/>
                        <w:sz w:val="10"/>
                      </w:rPr>
                      <w:t>«use»</w:t>
                    </w:r>
                  </w:p>
                  <w:p>
                    <w:pPr>
                      <w:spacing w:before="22"/>
                      <w:ind w:left="26" w:right="44" w:firstLine="0"/>
                      <w:jc w:val="center"/>
                      <w:rPr>
                        <w:sz w:val="10"/>
                      </w:rPr>
                    </w:pPr>
                    <w:r>
                      <w:rPr>
                        <w:spacing w:val="-2"/>
                        <w:w w:val="105"/>
                        <w:sz w:val="10"/>
                      </w:rPr>
                      <w:t>«aapRequiredPort»</w:t>
                    </w:r>
                  </w:p>
                </w:txbxContent>
              </v:textbox>
              <w10:wrap type="none"/>
            </v:shape>
            <v:shape style="position:absolute;left:6808;top:2068;width:989;height:256" type="#_x0000_t202" id="docshape1111" filled="false" stroked="false">
              <v:textbox inset="0,0,0,0">
                <w:txbxContent>
                  <w:p>
                    <w:pPr>
                      <w:spacing w:before="2"/>
                      <w:ind w:left="26" w:right="42" w:firstLine="0"/>
                      <w:jc w:val="center"/>
                      <w:rPr>
                        <w:sz w:val="10"/>
                      </w:rPr>
                    </w:pPr>
                    <w:r>
                      <w:rPr>
                        <w:spacing w:val="-2"/>
                        <w:w w:val="105"/>
                        <w:sz w:val="10"/>
                      </w:rPr>
                      <w:t>«use»</w:t>
                    </w:r>
                  </w:p>
                  <w:p>
                    <w:pPr>
                      <w:spacing w:before="22"/>
                      <w:ind w:left="26" w:right="44" w:firstLine="0"/>
                      <w:jc w:val="center"/>
                      <w:rPr>
                        <w:sz w:val="10"/>
                      </w:rPr>
                    </w:pPr>
                    <w:r>
                      <w:rPr>
                        <w:spacing w:val="-2"/>
                        <w:w w:val="105"/>
                        <w:sz w:val="10"/>
                      </w:rPr>
                      <w:t>«aapRequiredPort»</w:t>
                    </w:r>
                  </w:p>
                </w:txbxContent>
              </v:textbox>
              <w10:wrap type="none"/>
            </v:shape>
            <v:shape style="position:absolute;left:8290;top:2068;width:989;height:256" type="#_x0000_t202" id="docshape1112" filled="false" stroked="false">
              <v:textbox inset="0,0,0,0">
                <w:txbxContent>
                  <w:p>
                    <w:pPr>
                      <w:spacing w:before="2"/>
                      <w:ind w:left="25" w:right="45" w:firstLine="0"/>
                      <w:jc w:val="center"/>
                      <w:rPr>
                        <w:sz w:val="10"/>
                      </w:rPr>
                    </w:pPr>
                    <w:r>
                      <w:rPr>
                        <w:spacing w:val="-2"/>
                        <w:w w:val="105"/>
                        <w:sz w:val="10"/>
                      </w:rPr>
                      <w:t>«use»</w:t>
                    </w:r>
                  </w:p>
                  <w:p>
                    <w:pPr>
                      <w:spacing w:before="22"/>
                      <w:ind w:left="26" w:right="44" w:firstLine="0"/>
                      <w:jc w:val="center"/>
                      <w:rPr>
                        <w:sz w:val="10"/>
                      </w:rPr>
                    </w:pPr>
                    <w:r>
                      <w:rPr>
                        <w:spacing w:val="-2"/>
                        <w:w w:val="105"/>
                        <w:sz w:val="10"/>
                      </w:rPr>
                      <w:t>«aapRequiredPort»</w:t>
                    </w:r>
                  </w:p>
                </w:txbxContent>
              </v:textbox>
              <w10:wrap type="none"/>
            </v:shape>
            <v:shape style="position:absolute;left:2326;top:5663;width:756;height:119" type="#_x0000_t202" id="docshape1113" filled="false" stroked="false">
              <v:textbox inset="0,0,0,0">
                <w:txbxContent>
                  <w:p>
                    <w:pPr>
                      <w:spacing w:before="2"/>
                      <w:ind w:left="0" w:right="0" w:firstLine="0"/>
                      <w:jc w:val="left"/>
                      <w:rPr>
                        <w:sz w:val="10"/>
                      </w:rPr>
                    </w:pPr>
                    <w:r>
                      <w:rPr>
                        <w:w w:val="105"/>
                        <w:sz w:val="10"/>
                      </w:rPr>
                      <w:t>daemon-</w:t>
                    </w:r>
                    <w:r>
                      <w:rPr>
                        <w:spacing w:val="-2"/>
                        <w:w w:val="105"/>
                        <w:sz w:val="10"/>
                      </w:rPr>
                      <w:t>based</w:t>
                    </w:r>
                  </w:p>
                </w:txbxContent>
              </v:textbox>
              <w10:wrap type="none"/>
            </v:shape>
            <v:shape style="position:absolute;left:5254;top:5388;width:1201;height:256" type="#_x0000_t202" id="docshape1114" filled="false" stroked="false">
              <v:textbox inset="0,0,0,0">
                <w:txbxContent>
                  <w:p>
                    <w:pPr>
                      <w:spacing w:line="285" w:lineRule="auto" w:before="0"/>
                      <w:ind w:left="42" w:right="0" w:hanging="43"/>
                      <w:jc w:val="left"/>
                      <w:rPr>
                        <w:sz w:val="10"/>
                      </w:rPr>
                    </w:pPr>
                    <w:r>
                      <w:rPr>
                        <w:spacing w:val="-2"/>
                        <w:w w:val="105"/>
                        <w:sz w:val="10"/>
                      </w:rPr>
                      <w:t>«aapFunctionalCluster»</w:t>
                    </w:r>
                    <w:r>
                      <w:rPr>
                        <w:spacing w:val="40"/>
                        <w:w w:val="105"/>
                        <w:sz w:val="10"/>
                      </w:rPr>
                      <w:t> </w:t>
                    </w:r>
                    <w:r>
                      <w:rPr>
                        <w:w w:val="105"/>
                        <w:sz w:val="10"/>
                      </w:rPr>
                      <w:t>Time</w:t>
                    </w:r>
                    <w:r>
                      <w:rPr>
                        <w:spacing w:val="30"/>
                        <w:w w:val="105"/>
                        <w:sz w:val="10"/>
                      </w:rPr>
                      <w:t> </w:t>
                    </w:r>
                    <w:r>
                      <w:rPr>
                        <w:spacing w:val="-2"/>
                        <w:w w:val="105"/>
                        <w:sz w:val="10"/>
                      </w:rPr>
                      <w:t>Synchronization</w:t>
                    </w:r>
                  </w:p>
                </w:txbxContent>
              </v:textbox>
              <w10:wrap type="none"/>
            </v:shape>
            <v:shape style="position:absolute;left:2306;top:2986;width:7292;height:1924" type="#_x0000_t202" id="docshape1115" filled="true" fillcolor="#fcf2e3" stroked="true" strokeweight=".528399pt" strokecolor="#000000">
              <v:textbox inset="0,0,0,0">
                <w:txbxContent>
                  <w:p>
                    <w:pPr>
                      <w:spacing w:before="40"/>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GetCurrentTime()</w:t>
                    </w:r>
                  </w:p>
                  <w:p>
                    <w:pPr>
                      <w:spacing w:before="22"/>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GetRateDeviation()</w:t>
                    </w:r>
                  </w:p>
                  <w:p>
                    <w:pPr>
                      <w:spacing w:before="23"/>
                      <w:ind w:left="47" w:right="0" w:firstLine="0"/>
                      <w:jc w:val="left"/>
                      <w:rPr>
                        <w:color w:val="000000"/>
                        <w:sz w:val="10"/>
                      </w:rPr>
                    </w:pPr>
                    <w:r>
                      <w:rPr>
                        <w:color w:val="003F3F"/>
                        <w:w w:val="105"/>
                        <w:sz w:val="10"/>
                      </w:rPr>
                      <w:t>+</w:t>
                    </w:r>
                    <w:r>
                      <w:rPr>
                        <w:color w:val="003F3F"/>
                        <w:spacing w:val="52"/>
                        <w:w w:val="105"/>
                        <w:sz w:val="10"/>
                      </w:rPr>
                      <w:t>  </w:t>
                    </w:r>
                    <w:r>
                      <w:rPr>
                        <w:color w:val="003F3F"/>
                        <w:w w:val="105"/>
                        <w:sz w:val="10"/>
                      </w:rPr>
                      <w:t>GetTimeWithStatus():</w:t>
                    </w:r>
                    <w:r>
                      <w:rPr>
                        <w:color w:val="003F3F"/>
                        <w:spacing w:val="21"/>
                        <w:w w:val="105"/>
                        <w:sz w:val="10"/>
                      </w:rPr>
                      <w:t> </w:t>
                    </w:r>
                    <w:r>
                      <w:rPr>
                        <w:color w:val="003F3F"/>
                        <w:spacing w:val="-2"/>
                        <w:w w:val="105"/>
                        <w:sz w:val="10"/>
                      </w:rPr>
                      <w:t>SynchronizedTimeBaseStatus</w:t>
                    </w:r>
                  </w:p>
                  <w:p>
                    <w:pPr>
                      <w:spacing w:before="22"/>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RegisterStatusChangeNotifier()</w:t>
                    </w:r>
                  </w:p>
                  <w:p>
                    <w:pPr>
                      <w:spacing w:before="23"/>
                      <w:ind w:left="47" w:right="0" w:firstLine="0"/>
                      <w:jc w:val="left"/>
                      <w:rPr>
                        <w:color w:val="000000"/>
                        <w:sz w:val="10"/>
                      </w:rPr>
                    </w:pPr>
                    <w:r>
                      <w:rPr>
                        <w:color w:val="003F3F"/>
                        <w:w w:val="105"/>
                        <w:sz w:val="10"/>
                      </w:rPr>
                      <w:t>+</w:t>
                    </w:r>
                    <w:r>
                      <w:rPr>
                        <w:color w:val="003F3F"/>
                        <w:spacing w:val="68"/>
                        <w:w w:val="105"/>
                        <w:sz w:val="10"/>
                      </w:rPr>
                      <w:t>  </w:t>
                    </w:r>
                    <w:r>
                      <w:rPr>
                        <w:color w:val="003F3F"/>
                        <w:spacing w:val="-2"/>
                        <w:w w:val="105"/>
                        <w:sz w:val="10"/>
                      </w:rPr>
                      <w:t>RegisterSynchronizationStateChangeNotifier()</w:t>
                    </w:r>
                  </w:p>
                  <w:p>
                    <w:pPr>
                      <w:spacing w:before="22"/>
                      <w:ind w:left="47" w:right="0" w:firstLine="0"/>
                      <w:jc w:val="left"/>
                      <w:rPr>
                        <w:color w:val="000000"/>
                        <w:sz w:val="10"/>
                      </w:rPr>
                    </w:pPr>
                    <w:r>
                      <w:rPr>
                        <w:color w:val="003F3F"/>
                        <w:w w:val="105"/>
                        <w:sz w:val="10"/>
                      </w:rPr>
                      <w:t>+</w:t>
                    </w:r>
                    <w:r>
                      <w:rPr>
                        <w:color w:val="003F3F"/>
                        <w:spacing w:val="32"/>
                        <w:w w:val="105"/>
                        <w:sz w:val="10"/>
                      </w:rPr>
                      <w:t>  </w:t>
                    </w:r>
                    <w:r>
                      <w:rPr>
                        <w:color w:val="003F3F"/>
                        <w:spacing w:val="-2"/>
                        <w:w w:val="105"/>
                        <w:sz w:val="10"/>
                      </w:rPr>
                      <w:t>RegisterTimeLeapNotifier()</w:t>
                    </w:r>
                  </w:p>
                  <w:p>
                    <w:pPr>
                      <w:spacing w:before="23"/>
                      <w:ind w:left="47" w:right="0" w:firstLine="0"/>
                      <w:jc w:val="left"/>
                      <w:rPr>
                        <w:color w:val="000000"/>
                        <w:sz w:val="10"/>
                      </w:rPr>
                    </w:pPr>
                    <w:r>
                      <w:rPr>
                        <w:color w:val="003F3F"/>
                        <w:w w:val="105"/>
                        <w:sz w:val="10"/>
                      </w:rPr>
                      <w:t>+</w:t>
                    </w:r>
                    <w:r>
                      <w:rPr>
                        <w:color w:val="003F3F"/>
                        <w:spacing w:val="63"/>
                        <w:w w:val="105"/>
                        <w:sz w:val="10"/>
                      </w:rPr>
                      <w:t>  </w:t>
                    </w:r>
                    <w:r>
                      <w:rPr>
                        <w:color w:val="003F3F"/>
                        <w:spacing w:val="-2"/>
                        <w:w w:val="105"/>
                        <w:sz w:val="10"/>
                      </w:rPr>
                      <w:t>RegisterTimePrecisionMeasurementNotifier()</w:t>
                    </w:r>
                  </w:p>
                  <w:p>
                    <w:pPr>
                      <w:spacing w:before="22"/>
                      <w:ind w:left="47" w:right="0" w:firstLine="0"/>
                      <w:jc w:val="left"/>
                      <w:rPr>
                        <w:color w:val="000000"/>
                        <w:sz w:val="10"/>
                      </w:rPr>
                    </w:pPr>
                    <w:r>
                      <w:rPr>
                        <w:color w:val="003F3F"/>
                        <w:w w:val="105"/>
                        <w:sz w:val="10"/>
                      </w:rPr>
                      <w:t>+</w:t>
                    </w:r>
                    <w:r>
                      <w:rPr>
                        <w:color w:val="003F3F"/>
                        <w:spacing w:val="69"/>
                        <w:w w:val="105"/>
                        <w:sz w:val="10"/>
                      </w:rPr>
                      <w:t>  </w:t>
                    </w:r>
                    <w:r>
                      <w:rPr>
                        <w:color w:val="003F3F"/>
                        <w:spacing w:val="-2"/>
                        <w:w w:val="105"/>
                        <w:sz w:val="10"/>
                      </w:rPr>
                      <w:t>RegisterTimeValidationNotification()</w:t>
                    </w:r>
                  </w:p>
                  <w:p>
                    <w:pPr>
                      <w:spacing w:before="22"/>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UnregisterStatusChangeNotifier()</w:t>
                    </w:r>
                  </w:p>
                  <w:p>
                    <w:pPr>
                      <w:spacing w:before="23"/>
                      <w:ind w:left="47" w:right="0" w:firstLine="0"/>
                      <w:jc w:val="left"/>
                      <w:rPr>
                        <w:color w:val="000000"/>
                        <w:sz w:val="10"/>
                      </w:rPr>
                    </w:pPr>
                    <w:r>
                      <w:rPr>
                        <w:color w:val="003F3F"/>
                        <w:w w:val="105"/>
                        <w:sz w:val="10"/>
                      </w:rPr>
                      <w:t>+</w:t>
                    </w:r>
                    <w:r>
                      <w:rPr>
                        <w:color w:val="003F3F"/>
                        <w:spacing w:val="71"/>
                        <w:w w:val="105"/>
                        <w:sz w:val="10"/>
                      </w:rPr>
                      <w:t>  </w:t>
                    </w:r>
                    <w:r>
                      <w:rPr>
                        <w:color w:val="003F3F"/>
                        <w:spacing w:val="-2"/>
                        <w:w w:val="105"/>
                        <w:sz w:val="10"/>
                      </w:rPr>
                      <w:t>UnregisterSynchronizationStateChangeNotifier()</w:t>
                    </w:r>
                  </w:p>
                  <w:p>
                    <w:pPr>
                      <w:spacing w:before="22"/>
                      <w:ind w:left="47" w:right="0" w:firstLine="0"/>
                      <w:jc w:val="left"/>
                      <w:rPr>
                        <w:color w:val="000000"/>
                        <w:sz w:val="10"/>
                      </w:rPr>
                    </w:pPr>
                    <w:r>
                      <w:rPr>
                        <w:color w:val="003F3F"/>
                        <w:w w:val="105"/>
                        <w:sz w:val="10"/>
                      </w:rPr>
                      <w:t>+</w:t>
                    </w:r>
                    <w:r>
                      <w:rPr>
                        <w:color w:val="003F3F"/>
                        <w:spacing w:val="35"/>
                        <w:w w:val="105"/>
                        <w:sz w:val="10"/>
                      </w:rPr>
                      <w:t>  </w:t>
                    </w:r>
                    <w:r>
                      <w:rPr>
                        <w:color w:val="003F3F"/>
                        <w:spacing w:val="-2"/>
                        <w:w w:val="105"/>
                        <w:sz w:val="10"/>
                      </w:rPr>
                      <w:t>UnregisterTimeLeapNotifier()</w:t>
                    </w:r>
                  </w:p>
                  <w:p>
                    <w:pPr>
                      <w:spacing w:before="23"/>
                      <w:ind w:left="47" w:right="0" w:firstLine="0"/>
                      <w:jc w:val="left"/>
                      <w:rPr>
                        <w:color w:val="000000"/>
                        <w:sz w:val="10"/>
                      </w:rPr>
                    </w:pPr>
                    <w:r>
                      <w:rPr>
                        <w:color w:val="003F3F"/>
                        <w:w w:val="105"/>
                        <w:sz w:val="10"/>
                      </w:rPr>
                      <w:t>+</w:t>
                    </w:r>
                    <w:r>
                      <w:rPr>
                        <w:color w:val="003F3F"/>
                        <w:spacing w:val="65"/>
                        <w:w w:val="105"/>
                        <w:sz w:val="10"/>
                      </w:rPr>
                      <w:t>  </w:t>
                    </w:r>
                    <w:r>
                      <w:rPr>
                        <w:color w:val="003F3F"/>
                        <w:spacing w:val="-2"/>
                        <w:w w:val="105"/>
                        <w:sz w:val="10"/>
                      </w:rPr>
                      <w:t>UnregisterTimePrecisionMeasurementNotifier()</w:t>
                    </w:r>
                  </w:p>
                  <w:p>
                    <w:pPr>
                      <w:spacing w:before="22"/>
                      <w:ind w:left="47" w:right="0" w:firstLine="0"/>
                      <w:jc w:val="left"/>
                      <w:rPr>
                        <w:color w:val="000000"/>
                        <w:sz w:val="10"/>
                      </w:rPr>
                    </w:pPr>
                    <w:r>
                      <w:rPr>
                        <w:color w:val="003F3F"/>
                        <w:w w:val="105"/>
                        <w:sz w:val="10"/>
                      </w:rPr>
                      <w:t>+</w:t>
                    </w:r>
                    <w:r>
                      <w:rPr>
                        <w:color w:val="003F3F"/>
                        <w:spacing w:val="72"/>
                        <w:w w:val="105"/>
                        <w:sz w:val="10"/>
                      </w:rPr>
                      <w:t>  </w:t>
                    </w:r>
                    <w:r>
                      <w:rPr>
                        <w:color w:val="003F3F"/>
                        <w:spacing w:val="-2"/>
                        <w:w w:val="105"/>
                        <w:sz w:val="10"/>
                      </w:rPr>
                      <w:t>UnregisterTimeValidationNotification()</w:t>
                    </w:r>
                  </w:p>
                </w:txbxContent>
              </v:textbox>
              <v:fill type="solid"/>
              <v:stroke dashstyle="solid"/>
              <w10:wrap type="none"/>
            </v:shape>
            <v:shape style="position:absolute;left:2306;top:2584;width:7292;height:403" type="#_x0000_t202" id="docshape1116" filled="true" fillcolor="#fcf2e3" stroked="true" strokeweight=".528399pt" strokecolor="#000000">
              <v:textbox inset="0,0,0,0">
                <w:txbxContent>
                  <w:p>
                    <w:pPr>
                      <w:spacing w:line="290" w:lineRule="auto" w:before="60"/>
                      <w:ind w:left="2795" w:right="2798" w:firstLine="3"/>
                      <w:jc w:val="center"/>
                      <w:rPr>
                        <w:color w:val="000000"/>
                        <w:sz w:val="10"/>
                      </w:rPr>
                    </w:pPr>
                    <w:r>
                      <w:rPr>
                        <w:color w:val="000000"/>
                        <w:spacing w:val="-2"/>
                        <w:w w:val="105"/>
                        <w:sz w:val="10"/>
                      </w:rPr>
                      <w:t>«aapAPI,aapPortInterface»</w:t>
                    </w:r>
                    <w:r>
                      <w:rPr>
                        <w:color w:val="000000"/>
                        <w:spacing w:val="40"/>
                        <w:w w:val="105"/>
                        <w:sz w:val="10"/>
                      </w:rPr>
                      <w:t> </w:t>
                    </w:r>
                    <w:r>
                      <w:rPr>
                        <w:color w:val="000000"/>
                        <w:spacing w:val="-2"/>
                        <w:w w:val="105"/>
                        <w:sz w:val="10"/>
                      </w:rPr>
                      <w:t>SynchronizedTimeBaseConsumer</w:t>
                    </w:r>
                  </w:p>
                </w:txbxContent>
              </v:textbox>
              <v:fill type="solid"/>
              <v:stroke dashstyle="solid"/>
              <w10:wrap type="none"/>
            </v:shape>
            <v:shape style="position:absolute;left:7823;top:343;width:1775;height:655" type="#_x0000_t202" id="docshape1117" filled="false" stroked="true" strokeweight=".528399pt" strokecolor="#000000">
              <v:textbox inset="0,0,0,0">
                <w:txbxContent>
                  <w:p>
                    <w:pPr>
                      <w:spacing w:line="285" w:lineRule="auto" w:before="60"/>
                      <w:ind w:left="503" w:right="393" w:hanging="318"/>
                      <w:jc w:val="left"/>
                      <w:rPr>
                        <w:sz w:val="10"/>
                      </w:rPr>
                    </w:pPr>
                    <w:r>
                      <w:rPr>
                        <w:spacing w:val="-2"/>
                        <w:w w:val="105"/>
                        <w:sz w:val="10"/>
                      </w:rPr>
                      <w:t>«aapFunctionalCluster»</w:t>
                    </w:r>
                    <w:r>
                      <w:rPr>
                        <w:spacing w:val="40"/>
                        <w:w w:val="105"/>
                        <w:sz w:val="10"/>
                      </w:rPr>
                      <w:t> </w:t>
                    </w:r>
                    <w:r>
                      <w:rPr>
                        <w:spacing w:val="-2"/>
                        <w:w w:val="105"/>
                        <w:sz w:val="10"/>
                      </w:rPr>
                      <w:t>Persistency</w:t>
                    </w:r>
                  </w:p>
                </w:txbxContent>
              </v:textbox>
              <v:stroke dashstyle="solid"/>
              <w10:wrap type="none"/>
            </v:shape>
            <v:shape style="position:absolute;left:5064;top:343;width:1775;height:655" type="#_x0000_t202" id="docshape1118" filled="false" stroked="true" strokeweight=".528399pt" strokecolor="#000000">
              <v:textbox inset="0,0,0,0">
                <w:txbxContent>
                  <w:p>
                    <w:pPr>
                      <w:spacing w:before="60"/>
                      <w:ind w:left="174" w:right="0" w:firstLine="10"/>
                      <w:jc w:val="left"/>
                      <w:rPr>
                        <w:sz w:val="10"/>
                      </w:rPr>
                    </w:pPr>
                    <w:r>
                      <w:rPr>
                        <w:spacing w:val="-2"/>
                        <w:w w:val="105"/>
                        <w:sz w:val="10"/>
                      </w:rPr>
                      <w:t>«aapFunctionalCluster»</w:t>
                    </w:r>
                  </w:p>
                  <w:p>
                    <w:pPr>
                      <w:spacing w:line="333" w:lineRule="auto" w:before="23"/>
                      <w:ind w:left="16" w:right="393" w:firstLine="157"/>
                      <w:jc w:val="left"/>
                      <w:rPr>
                        <w:sz w:val="10"/>
                      </w:rPr>
                    </w:pPr>
                    <w:r>
                      <w:rPr>
                        <w:w w:val="105"/>
                        <w:sz w:val="10"/>
                      </w:rPr>
                      <w:t>Execution Management</w:t>
                    </w:r>
                    <w:r>
                      <w:rPr>
                        <w:spacing w:val="40"/>
                        <w:w w:val="105"/>
                        <w:sz w:val="10"/>
                      </w:rPr>
                      <w:t> </w:t>
                    </w:r>
                    <w:r>
                      <w:rPr>
                        <w:spacing w:val="-2"/>
                        <w:w w:val="105"/>
                        <w:sz w:val="10"/>
                      </w:rPr>
                      <w:t>daemon-based</w:t>
                    </w:r>
                  </w:p>
                </w:txbxContent>
              </v:textbox>
              <v:stroke dashstyle="solid"/>
              <w10:wrap type="none"/>
            </v:shape>
            <v:shape style="position:absolute;left:2306;top:343;width:1775;height:655" type="#_x0000_t202" id="docshape1119" filled="false" stroked="true" strokeweight=".528399pt" strokecolor="#000000">
              <v:textbox inset="0,0,0,0">
                <w:txbxContent>
                  <w:p>
                    <w:pPr>
                      <w:spacing w:line="285" w:lineRule="auto" w:before="60"/>
                      <w:ind w:left="406" w:right="393" w:hanging="223"/>
                      <w:jc w:val="left"/>
                      <w:rPr>
                        <w:sz w:val="10"/>
                      </w:rPr>
                    </w:pPr>
                    <w:r>
                      <w:rPr>
                        <w:spacing w:val="-2"/>
                        <w:w w:val="105"/>
                        <w:sz w:val="10"/>
                      </w:rPr>
                      <w:t>«aapFunctionalCluster»</w:t>
                    </w:r>
                    <w:r>
                      <w:rPr>
                        <w:spacing w:val="40"/>
                        <w:w w:val="105"/>
                        <w:sz w:val="10"/>
                      </w:rPr>
                      <w:t> </w:t>
                    </w:r>
                    <w:r>
                      <w:rPr>
                        <w:w w:val="105"/>
                        <w:sz w:val="10"/>
                      </w:rPr>
                      <w:t>Log and Trace</w:t>
                    </w:r>
                  </w:p>
                </w:txbxContent>
              </v:textbox>
              <v:stroke dashstyle="solid"/>
              <w10:wrap type="none"/>
            </v:shape>
            <w10:wrap type="topAndBottom"/>
          </v:group>
        </w:pict>
      </w:r>
    </w:p>
    <w:p>
      <w:pPr>
        <w:spacing w:before="77"/>
        <w:ind w:left="271" w:right="308" w:firstLine="0"/>
        <w:jc w:val="center"/>
        <w:rPr>
          <w:b/>
          <w:sz w:val="22"/>
        </w:rPr>
      </w:pPr>
      <w:r>
        <w:rPr>
          <w:b/>
          <w:sz w:val="22"/>
        </w:rPr>
        <w:t>Figure</w:t>
      </w:r>
      <w:r>
        <w:rPr>
          <w:b/>
          <w:spacing w:val="-10"/>
          <w:sz w:val="22"/>
        </w:rPr>
        <w:t> </w:t>
      </w:r>
      <w:r>
        <w:rPr>
          <w:b/>
          <w:sz w:val="22"/>
        </w:rPr>
        <w:t>9.33:</w:t>
      </w:r>
      <w:r>
        <w:rPr>
          <w:b/>
          <w:spacing w:val="2"/>
          <w:sz w:val="22"/>
        </w:rPr>
        <w:t> </w:t>
      </w:r>
      <w:r>
        <w:rPr>
          <w:b/>
          <w:sz w:val="22"/>
        </w:rPr>
        <w:t>Users</w:t>
      </w:r>
      <w:r>
        <w:rPr>
          <w:b/>
          <w:spacing w:val="-10"/>
          <w:sz w:val="22"/>
        </w:rPr>
        <w:t> </w:t>
      </w:r>
      <w:r>
        <w:rPr>
          <w:b/>
          <w:sz w:val="22"/>
        </w:rPr>
        <w:t>of</w:t>
      </w:r>
      <w:r>
        <w:rPr>
          <w:b/>
          <w:spacing w:val="-9"/>
          <w:sz w:val="22"/>
        </w:rPr>
        <w:t> </w:t>
      </w:r>
      <w:r>
        <w:rPr>
          <w:b/>
          <w:sz w:val="22"/>
        </w:rPr>
        <w:t>Time</w:t>
      </w:r>
      <w:r>
        <w:rPr>
          <w:b/>
          <w:spacing w:val="-10"/>
          <w:sz w:val="22"/>
        </w:rPr>
        <w:t> </w:t>
      </w:r>
      <w:r>
        <w:rPr>
          <w:b/>
          <w:sz w:val="22"/>
        </w:rPr>
        <w:t>Synchronization</w:t>
      </w:r>
      <w:r>
        <w:rPr>
          <w:b/>
          <w:spacing w:val="-10"/>
          <w:sz w:val="22"/>
        </w:rPr>
        <w:t> </w:t>
      </w:r>
      <w:r>
        <w:rPr>
          <w:b/>
          <w:spacing w:val="-2"/>
          <w:sz w:val="22"/>
        </w:rPr>
        <w:t>interfaces</w:t>
      </w:r>
    </w:p>
    <w:p>
      <w:pPr>
        <w:pStyle w:val="BodyText"/>
        <w:rPr>
          <w:b/>
          <w:sz w:val="20"/>
        </w:rPr>
      </w:pPr>
    </w:p>
    <w:p>
      <w:pPr>
        <w:pStyle w:val="BodyText"/>
        <w:spacing w:before="8"/>
        <w:rPr>
          <w:b/>
          <w:sz w:val="23"/>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13"/>
        <w:gridCol w:w="5431"/>
      </w:tblGrid>
      <w:tr>
        <w:trPr>
          <w:trHeight w:val="271" w:hRule="atLeast"/>
        </w:trPr>
        <w:tc>
          <w:tcPr>
            <w:tcW w:w="3613" w:type="dxa"/>
            <w:shd w:val="clear" w:color="auto" w:fill="E5E5E5"/>
          </w:tcPr>
          <w:p>
            <w:pPr>
              <w:pStyle w:val="TableParagraph"/>
              <w:spacing w:before="26"/>
              <w:rPr>
                <w:b/>
                <w:i/>
                <w:sz w:val="16"/>
              </w:rPr>
            </w:pPr>
            <w:r>
              <w:rPr>
                <w:b/>
                <w:i/>
                <w:spacing w:val="-2"/>
                <w:sz w:val="16"/>
              </w:rPr>
              <w:t>Interface</w:t>
            </w:r>
          </w:p>
        </w:tc>
        <w:tc>
          <w:tcPr>
            <w:tcW w:w="5431" w:type="dxa"/>
            <w:shd w:val="clear" w:color="auto" w:fill="E5E5E5"/>
          </w:tcPr>
          <w:p>
            <w:pPr>
              <w:pStyle w:val="TableParagraph"/>
              <w:spacing w:before="26"/>
              <w:rPr>
                <w:b/>
                <w:i/>
                <w:sz w:val="16"/>
              </w:rPr>
            </w:pPr>
            <w:r>
              <w:rPr>
                <w:b/>
                <w:i/>
                <w:sz w:val="16"/>
              </w:rPr>
              <w:t>Requiring</w:t>
            </w:r>
            <w:r>
              <w:rPr>
                <w:b/>
                <w:i/>
                <w:spacing w:val="-9"/>
                <w:sz w:val="16"/>
              </w:rPr>
              <w:t> </w:t>
            </w:r>
            <w:r>
              <w:rPr>
                <w:b/>
                <w:i/>
                <w:sz w:val="16"/>
              </w:rPr>
              <w:t>functional</w:t>
            </w:r>
            <w:r>
              <w:rPr>
                <w:b/>
                <w:i/>
                <w:spacing w:val="-9"/>
                <w:sz w:val="16"/>
              </w:rPr>
              <w:t> </w:t>
            </w:r>
            <w:r>
              <w:rPr>
                <w:b/>
                <w:i/>
                <w:spacing w:val="-2"/>
                <w:sz w:val="16"/>
              </w:rPr>
              <w:t>clusters</w:t>
            </w:r>
          </w:p>
        </w:tc>
      </w:tr>
      <w:tr>
        <w:trPr>
          <w:trHeight w:val="272" w:hRule="atLeast"/>
        </w:trPr>
        <w:tc>
          <w:tcPr>
            <w:tcW w:w="3613" w:type="dxa"/>
            <w:vMerge w:val="restart"/>
          </w:tcPr>
          <w:p>
            <w:pPr>
              <w:pStyle w:val="TableParagraph"/>
              <w:spacing w:line="247" w:lineRule="auto" w:before="66"/>
              <w:rPr>
                <w:sz w:val="16"/>
              </w:rPr>
            </w:pPr>
            <w:hyperlink w:history="true" w:anchor="_bookmark115">
              <w:r>
                <w:rPr>
                  <w:color w:val="0000FF"/>
                  <w:spacing w:val="-2"/>
                  <w:sz w:val="16"/>
                </w:rPr>
                <w:t>Time </w:t>
              </w:r>
              <w:r>
                <w:rPr>
                  <w:color w:val="0000FF"/>
                  <w:spacing w:val="-2"/>
                  <w:sz w:val="16"/>
                </w:rPr>
                <w:t>Synchronization</w:t>
              </w:r>
            </w:hyperlink>
            <w:r>
              <w:rPr>
                <w:spacing w:val="-2"/>
                <w:sz w:val="16"/>
              </w:rPr>
              <w:t>::</w:t>
            </w:r>
            <w:hyperlink w:history="true" w:anchor="_bookmark120">
              <w:r>
                <w:rPr>
                  <w:color w:val="0000FF"/>
                  <w:spacing w:val="-2"/>
                  <w:sz w:val="16"/>
                </w:rPr>
                <w:t>SynchronizedTimeBase</w:t>
              </w:r>
            </w:hyperlink>
            <w:r>
              <w:rPr>
                <w:color w:val="0000FF"/>
                <w:spacing w:val="-2"/>
                <w:sz w:val="16"/>
              </w:rPr>
              <w:t> </w:t>
            </w:r>
            <w:hyperlink w:history="true" w:anchor="_bookmark120">
              <w:r>
                <w:rPr>
                  <w:color w:val="0000FF"/>
                  <w:spacing w:val="-2"/>
                  <w:sz w:val="16"/>
                </w:rPr>
                <w:t>Consumer</w:t>
              </w:r>
            </w:hyperlink>
          </w:p>
        </w:tc>
        <w:tc>
          <w:tcPr>
            <w:tcW w:w="5431" w:type="dxa"/>
          </w:tcPr>
          <w:p>
            <w:pPr>
              <w:pStyle w:val="TableParagraph"/>
              <w:spacing w:before="27"/>
              <w:rPr>
                <w:sz w:val="16"/>
              </w:rPr>
            </w:pPr>
            <w:hyperlink w:history="true" w:anchor="_bookmark178">
              <w:r>
                <w:rPr>
                  <w:color w:val="0000FF"/>
                  <w:sz w:val="16"/>
                </w:rPr>
                <w:t>Adaptive</w:t>
              </w:r>
              <w:r>
                <w:rPr>
                  <w:color w:val="0000FF"/>
                  <w:spacing w:val="-8"/>
                  <w:sz w:val="16"/>
                </w:rPr>
                <w:t> </w:t>
              </w:r>
              <w:r>
                <w:rPr>
                  <w:color w:val="0000FF"/>
                  <w:sz w:val="16"/>
                </w:rPr>
                <w:t>Intrusion</w:t>
              </w:r>
              <w:r>
                <w:rPr>
                  <w:color w:val="0000FF"/>
                  <w:spacing w:val="-8"/>
                  <w:sz w:val="16"/>
                </w:rPr>
                <w:t> </w:t>
              </w:r>
              <w:r>
                <w:rPr>
                  <w:color w:val="0000FF"/>
                  <w:sz w:val="16"/>
                </w:rPr>
                <w:t>Detection</w:t>
              </w:r>
              <w:r>
                <w:rPr>
                  <w:color w:val="0000FF"/>
                  <w:spacing w:val="-7"/>
                  <w:sz w:val="16"/>
                </w:rPr>
                <w:t> </w:t>
              </w:r>
              <w:r>
                <w:rPr>
                  <w:color w:val="0000FF"/>
                  <w:sz w:val="16"/>
                </w:rPr>
                <w:t>System</w:t>
              </w:r>
              <w:r>
                <w:rPr>
                  <w:color w:val="0000FF"/>
                  <w:spacing w:val="-8"/>
                  <w:sz w:val="16"/>
                </w:rPr>
                <w:t> </w:t>
              </w:r>
              <w:r>
                <w:rPr>
                  <w:color w:val="0000FF"/>
                  <w:spacing w:val="-2"/>
                  <w:sz w:val="16"/>
                </w:rPr>
                <w:t>Manager</w:t>
              </w:r>
            </w:hyperlink>
          </w:p>
        </w:tc>
      </w:tr>
      <w:tr>
        <w:trPr>
          <w:trHeight w:val="278" w:hRule="atLeast"/>
        </w:trPr>
        <w:tc>
          <w:tcPr>
            <w:tcW w:w="3613" w:type="dxa"/>
            <w:vMerge/>
            <w:tcBorders>
              <w:top w:val="nil"/>
            </w:tcBorders>
          </w:tcPr>
          <w:p>
            <w:pPr>
              <w:rPr>
                <w:sz w:val="2"/>
                <w:szCs w:val="2"/>
              </w:rPr>
            </w:pPr>
          </w:p>
        </w:tc>
        <w:tc>
          <w:tcPr>
            <w:tcW w:w="5431" w:type="dxa"/>
          </w:tcPr>
          <w:p>
            <w:pPr>
              <w:pStyle w:val="TableParagraph"/>
              <w:spacing w:before="33"/>
              <w:rPr>
                <w:sz w:val="16"/>
              </w:rPr>
            </w:pPr>
            <w:hyperlink w:history="true" w:anchor="_bookmark61">
              <w:r>
                <w:rPr>
                  <w:color w:val="0000FF"/>
                  <w:spacing w:val="-2"/>
                  <w:sz w:val="16"/>
                </w:rPr>
                <w:t>Execution</w:t>
              </w:r>
              <w:r>
                <w:rPr>
                  <w:color w:val="0000FF"/>
                  <w:spacing w:val="4"/>
                  <w:sz w:val="16"/>
                </w:rPr>
                <w:t> </w:t>
              </w:r>
              <w:r>
                <w:rPr>
                  <w:color w:val="0000FF"/>
                  <w:spacing w:val="-2"/>
                  <w:sz w:val="16"/>
                </w:rPr>
                <w:t>Management</w:t>
              </w:r>
            </w:hyperlink>
          </w:p>
        </w:tc>
      </w:tr>
      <w:tr>
        <w:trPr>
          <w:trHeight w:val="278" w:hRule="atLeast"/>
        </w:trPr>
        <w:tc>
          <w:tcPr>
            <w:tcW w:w="3613" w:type="dxa"/>
            <w:vMerge/>
            <w:tcBorders>
              <w:top w:val="nil"/>
            </w:tcBorders>
          </w:tcPr>
          <w:p>
            <w:pPr>
              <w:rPr>
                <w:sz w:val="2"/>
                <w:szCs w:val="2"/>
              </w:rPr>
            </w:pPr>
          </w:p>
        </w:tc>
        <w:tc>
          <w:tcPr>
            <w:tcW w:w="5431" w:type="dxa"/>
          </w:tcPr>
          <w:p>
            <w:pPr>
              <w:pStyle w:val="TableParagraph"/>
              <w:spacing w:before="33"/>
              <w:rPr>
                <w:sz w:val="16"/>
              </w:rPr>
            </w:pPr>
            <w:hyperlink w:history="true" w:anchor="_bookmark90">
              <w:r>
                <w:rPr>
                  <w:color w:val="0000FF"/>
                  <w:sz w:val="16"/>
                </w:rPr>
                <w:t>Log</w:t>
              </w:r>
              <w:r>
                <w:rPr>
                  <w:color w:val="0000FF"/>
                  <w:spacing w:val="-4"/>
                  <w:sz w:val="16"/>
                </w:rPr>
                <w:t> </w:t>
              </w:r>
              <w:r>
                <w:rPr>
                  <w:color w:val="0000FF"/>
                  <w:sz w:val="16"/>
                </w:rPr>
                <w:t>and</w:t>
              </w:r>
              <w:r>
                <w:rPr>
                  <w:color w:val="0000FF"/>
                  <w:spacing w:val="-4"/>
                  <w:sz w:val="16"/>
                </w:rPr>
                <w:t> </w:t>
              </w:r>
              <w:r>
                <w:rPr>
                  <w:color w:val="0000FF"/>
                  <w:spacing w:val="-2"/>
                  <w:sz w:val="16"/>
                </w:rPr>
                <w:t>Trace</w:t>
              </w:r>
            </w:hyperlink>
          </w:p>
        </w:tc>
      </w:tr>
      <w:tr>
        <w:trPr>
          <w:trHeight w:val="276" w:hRule="atLeast"/>
        </w:trPr>
        <w:tc>
          <w:tcPr>
            <w:tcW w:w="3613" w:type="dxa"/>
            <w:vMerge/>
            <w:tcBorders>
              <w:top w:val="nil"/>
            </w:tcBorders>
          </w:tcPr>
          <w:p>
            <w:pPr>
              <w:rPr>
                <w:sz w:val="2"/>
                <w:szCs w:val="2"/>
              </w:rPr>
            </w:pPr>
          </w:p>
        </w:tc>
        <w:tc>
          <w:tcPr>
            <w:tcW w:w="5431" w:type="dxa"/>
          </w:tcPr>
          <w:p>
            <w:pPr>
              <w:pStyle w:val="TableParagraph"/>
              <w:spacing w:before="33"/>
              <w:rPr>
                <w:sz w:val="16"/>
              </w:rPr>
            </w:pPr>
            <w:hyperlink w:history="true" w:anchor="_bookmark124">
              <w:r>
                <w:rPr>
                  <w:color w:val="0000FF"/>
                  <w:spacing w:val="-2"/>
                  <w:sz w:val="16"/>
                </w:rPr>
                <w:t>Persistency</w:t>
              </w:r>
            </w:hyperlink>
          </w:p>
        </w:tc>
      </w:tr>
      <w:tr>
        <w:trPr>
          <w:trHeight w:val="282" w:hRule="atLeast"/>
        </w:trPr>
        <w:tc>
          <w:tcPr>
            <w:tcW w:w="3613" w:type="dxa"/>
            <w:vMerge/>
            <w:tcBorders>
              <w:top w:val="nil"/>
            </w:tcBorders>
          </w:tcPr>
          <w:p>
            <w:pPr>
              <w:rPr>
                <w:sz w:val="2"/>
                <w:szCs w:val="2"/>
              </w:rPr>
            </w:pPr>
          </w:p>
        </w:tc>
        <w:tc>
          <w:tcPr>
            <w:tcW w:w="5431" w:type="dxa"/>
          </w:tcPr>
          <w:p>
            <w:pPr>
              <w:pStyle w:val="TableParagraph"/>
              <w:rPr>
                <w:sz w:val="16"/>
              </w:rPr>
            </w:pPr>
            <w:hyperlink w:history="true" w:anchor="_bookmark200">
              <w:r>
                <w:rPr>
                  <w:color w:val="0000FF"/>
                  <w:sz w:val="16"/>
                </w:rPr>
                <w:t>Update</w:t>
              </w:r>
              <w:r>
                <w:rPr>
                  <w:color w:val="0000FF"/>
                  <w:spacing w:val="-8"/>
                  <w:sz w:val="16"/>
                </w:rPr>
                <w:t> </w:t>
              </w:r>
              <w:r>
                <w:rPr>
                  <w:color w:val="0000FF"/>
                  <w:sz w:val="16"/>
                </w:rPr>
                <w:t>and</w:t>
              </w:r>
              <w:r>
                <w:rPr>
                  <w:color w:val="0000FF"/>
                  <w:spacing w:val="-7"/>
                  <w:sz w:val="16"/>
                </w:rPr>
                <w:t> </w:t>
              </w:r>
              <w:r>
                <w:rPr>
                  <w:color w:val="0000FF"/>
                  <w:sz w:val="16"/>
                </w:rPr>
                <w:t>Configuration</w:t>
              </w:r>
              <w:r>
                <w:rPr>
                  <w:color w:val="0000FF"/>
                  <w:spacing w:val="-8"/>
                  <w:sz w:val="16"/>
                </w:rPr>
                <w:t> </w:t>
              </w:r>
              <w:r>
                <w:rPr>
                  <w:color w:val="0000FF"/>
                  <w:spacing w:val="-2"/>
                  <w:sz w:val="16"/>
                </w:rPr>
                <w:t>Management</w:t>
              </w:r>
            </w:hyperlink>
          </w:p>
        </w:tc>
      </w:tr>
    </w:tbl>
    <w:p>
      <w:pPr>
        <w:spacing w:before="42"/>
        <w:ind w:left="299" w:right="0" w:firstLine="0"/>
        <w:jc w:val="left"/>
        <w:rPr>
          <w:b/>
          <w:sz w:val="22"/>
        </w:rPr>
      </w:pPr>
      <w:r>
        <w:rPr>
          <w:b/>
          <w:sz w:val="22"/>
        </w:rPr>
        <w:t>Table</w:t>
      </w:r>
      <w:r>
        <w:rPr>
          <w:b/>
          <w:spacing w:val="-13"/>
          <w:sz w:val="22"/>
        </w:rPr>
        <w:t> </w:t>
      </w:r>
      <w:r>
        <w:rPr>
          <w:b/>
          <w:sz w:val="22"/>
        </w:rPr>
        <w:t>9.12:</w:t>
      </w:r>
      <w:r>
        <w:rPr>
          <w:b/>
          <w:spacing w:val="-1"/>
          <w:sz w:val="22"/>
        </w:rPr>
        <w:t> </w:t>
      </w:r>
      <w:r>
        <w:rPr>
          <w:b/>
          <w:sz w:val="22"/>
        </w:rPr>
        <w:t>Interfaces</w:t>
      </w:r>
      <w:r>
        <w:rPr>
          <w:b/>
          <w:spacing w:val="-13"/>
          <w:sz w:val="22"/>
        </w:rPr>
        <w:t> </w:t>
      </w:r>
      <w:r>
        <w:rPr>
          <w:b/>
          <w:sz w:val="22"/>
        </w:rPr>
        <w:t>provided</w:t>
      </w:r>
      <w:r>
        <w:rPr>
          <w:b/>
          <w:spacing w:val="-12"/>
          <w:sz w:val="22"/>
        </w:rPr>
        <w:t> </w:t>
      </w:r>
      <w:r>
        <w:rPr>
          <w:b/>
          <w:sz w:val="22"/>
        </w:rPr>
        <w:t>by</w:t>
      </w:r>
      <w:r>
        <w:rPr>
          <w:b/>
          <w:spacing w:val="-13"/>
          <w:sz w:val="22"/>
        </w:rPr>
        <w:t> </w:t>
      </w:r>
      <w:r>
        <w:rPr>
          <w:b/>
          <w:sz w:val="22"/>
        </w:rPr>
        <w:t>Time</w:t>
      </w:r>
      <w:r>
        <w:rPr>
          <w:b/>
          <w:spacing w:val="-12"/>
          <w:sz w:val="22"/>
        </w:rPr>
        <w:t> </w:t>
      </w:r>
      <w:r>
        <w:rPr>
          <w:b/>
          <w:sz w:val="22"/>
        </w:rPr>
        <w:t>Synchronization</w:t>
      </w:r>
      <w:r>
        <w:rPr>
          <w:b/>
          <w:spacing w:val="-13"/>
          <w:sz w:val="22"/>
        </w:rPr>
        <w:t> </w:t>
      </w:r>
      <w:r>
        <w:rPr>
          <w:b/>
          <w:sz w:val="22"/>
        </w:rPr>
        <w:t>to</w:t>
      </w:r>
      <w:r>
        <w:rPr>
          <w:b/>
          <w:spacing w:val="-12"/>
          <w:sz w:val="22"/>
        </w:rPr>
        <w:t> </w:t>
      </w:r>
      <w:r>
        <w:rPr>
          <w:b/>
          <w:sz w:val="22"/>
        </w:rPr>
        <w:t>other</w:t>
      </w:r>
      <w:r>
        <w:rPr>
          <w:b/>
          <w:spacing w:val="-13"/>
          <w:sz w:val="22"/>
        </w:rPr>
        <w:t> </w:t>
      </w:r>
      <w:r>
        <w:rPr>
          <w:b/>
          <w:sz w:val="22"/>
        </w:rPr>
        <w:t>Functional</w:t>
      </w:r>
      <w:r>
        <w:rPr>
          <w:b/>
          <w:spacing w:val="-12"/>
          <w:sz w:val="22"/>
        </w:rPr>
        <w:t> </w:t>
      </w:r>
      <w:r>
        <w:rPr>
          <w:b/>
          <w:spacing w:val="-2"/>
          <w:sz w:val="22"/>
        </w:rPr>
        <w:t>Clusters</w:t>
      </w:r>
    </w:p>
    <w:p>
      <w:pPr>
        <w:spacing w:after="0"/>
        <w:jc w:val="left"/>
        <w:rPr>
          <w:sz w:val="22"/>
        </w:rPr>
        <w:sectPr>
          <w:footerReference w:type="default" r:id="rId116"/>
          <w:pgSz w:w="11910" w:h="14140"/>
          <w:pgMar w:footer="0" w:header="0" w:top="280" w:bottom="280" w:left="1260" w:right="1220"/>
        </w:sectPr>
      </w:pPr>
    </w:p>
    <w:p>
      <w:pPr>
        <w:pStyle w:val="ListParagraph"/>
        <w:numPr>
          <w:ilvl w:val="3"/>
          <w:numId w:val="4"/>
        </w:numPr>
        <w:tabs>
          <w:tab w:pos="1127" w:val="left" w:leader="none"/>
          <w:tab w:pos="1128" w:val="left" w:leader="none"/>
        </w:tabs>
        <w:spacing w:line="240" w:lineRule="auto" w:before="90" w:after="0"/>
        <w:ind w:left="1127" w:right="0" w:hanging="971"/>
        <w:jc w:val="left"/>
        <w:rPr>
          <w:b/>
          <w:sz w:val="24"/>
        </w:rPr>
      </w:pPr>
      <w:r>
        <w:rPr>
          <w:b/>
          <w:sz w:val="24"/>
        </w:rPr>
        <w:t>Required</w:t>
      </w:r>
      <w:r>
        <w:rPr>
          <w:b/>
          <w:spacing w:val="-12"/>
          <w:sz w:val="24"/>
        </w:rPr>
        <w:t> </w:t>
      </w:r>
      <w:r>
        <w:rPr>
          <w:b/>
          <w:spacing w:val="-2"/>
          <w:sz w:val="24"/>
        </w:rPr>
        <w:t>interfaces</w:t>
      </w:r>
    </w:p>
    <w:p>
      <w:pPr>
        <w:pStyle w:val="BodyText"/>
        <w:rPr>
          <w:b/>
          <w:sz w:val="20"/>
        </w:rPr>
      </w:pPr>
    </w:p>
    <w:p>
      <w:pPr>
        <w:pStyle w:val="BodyText"/>
        <w:rPr>
          <w:b/>
          <w:sz w:val="20"/>
        </w:rPr>
      </w:pPr>
    </w:p>
    <w:p>
      <w:pPr>
        <w:pStyle w:val="BodyText"/>
        <w:rPr>
          <w:b/>
          <w:sz w:val="20"/>
        </w:rPr>
      </w:pPr>
    </w:p>
    <w:p>
      <w:pPr>
        <w:pStyle w:val="BodyText"/>
        <w:spacing w:before="5"/>
        <w:rPr>
          <w:b/>
          <w:sz w:val="16"/>
        </w:rPr>
      </w:pPr>
    </w:p>
    <w:p>
      <w:pPr>
        <w:spacing w:after="0"/>
        <w:rPr>
          <w:sz w:val="16"/>
        </w:rPr>
        <w:sectPr>
          <w:footerReference w:type="default" r:id="rId121"/>
          <w:pgSz w:w="11910" w:h="14140"/>
          <w:pgMar w:footer="0" w:header="0" w:top="280" w:bottom="280" w:left="1260" w:right="1220"/>
        </w:sectPr>
      </w:pPr>
    </w:p>
    <w:p>
      <w:pPr>
        <w:pStyle w:val="BodyText"/>
        <w:spacing w:before="6"/>
        <w:rPr>
          <w:b/>
          <w:sz w:val="11"/>
        </w:rPr>
      </w:pPr>
    </w:p>
    <w:p>
      <w:pPr>
        <w:spacing w:before="0"/>
        <w:ind w:left="0" w:right="0" w:firstLine="0"/>
        <w:jc w:val="right"/>
        <w:rPr>
          <w:sz w:val="10"/>
        </w:rPr>
      </w:pPr>
      <w:r>
        <w:rPr/>
        <w:pict>
          <v:group style="position:absolute;margin-left:186.212891pt;margin-top:-33.666332pt;width:222.65pt;height:33.550pt;mso-position-horizontal-relative:page;mso-position-vertical-relative:paragraph;z-index:15818752" id="docshapegroup1120" coordorigin="3724,-673" coordsize="4453,671">
            <v:rect style="position:absolute;left:3729;top:-669;width:4442;height:550" id="docshape1121" filled="true" fillcolor="#8fcaf9" stroked="false">
              <v:fill type="solid"/>
            </v:rect>
            <v:rect style="position:absolute;left:3729;top:-669;width:4442;height:550" id="docshape1122" filled="false" stroked="true" strokeweight=".528682pt" strokecolor="#000000">
              <v:stroke dashstyle="solid"/>
            </v:rect>
            <v:shape style="position:absolute;left:7963;top:-621;width:159;height:191" type="#_x0000_t75" id="docshape1123" stroked="false">
              <v:imagedata r:id="rId122" o:title=""/>
            </v:shape>
            <v:line style="position:absolute" from="5676,-23" to="5676,-3" stroked="true" strokeweight=".528682pt" strokecolor="#000000">
              <v:stroke dashstyle="solid"/>
            </v:line>
            <v:shape style="position:absolute;left:5675;top:-119;width:1702;height:53" id="docshape1124" coordorigin="5676,-118" coordsize="1702,53" path="m5676,-66l5676,-118m7377,-66l7377,-118e" filled="false" stroked="true" strokeweight=".528682pt" strokecolor="#000000">
              <v:path arrowok="t"/>
              <v:stroke dashstyle="solid"/>
            </v:shape>
            <v:line style="position:absolute" from="4259,-23" to="4259,-3" stroked="true" strokeweight=".528682pt" strokecolor="#000000">
              <v:stroke dashstyle="solid"/>
            </v:line>
            <v:line style="position:absolute" from="4259,-66" to="4259,-118" stroked="true" strokeweight=".528682pt" strokecolor="#000000">
              <v:stroke dashstyle="solid"/>
            </v:line>
            <v:shape style="position:absolute;left:3749;top:-415;width:756;height:119" type="#_x0000_t202" id="docshape1125" filled="false" stroked="false">
              <v:textbox inset="0,0,0,0">
                <w:txbxContent>
                  <w:p>
                    <w:pPr>
                      <w:spacing w:before="2"/>
                      <w:ind w:left="0" w:right="0" w:firstLine="0"/>
                      <w:jc w:val="left"/>
                      <w:rPr>
                        <w:sz w:val="10"/>
                      </w:rPr>
                    </w:pPr>
                    <w:r>
                      <w:rPr>
                        <w:w w:val="105"/>
                        <w:sz w:val="10"/>
                      </w:rPr>
                      <w:t>daemon-</w:t>
                    </w:r>
                    <w:r>
                      <w:rPr>
                        <w:spacing w:val="-2"/>
                        <w:w w:val="105"/>
                        <w:sz w:val="10"/>
                      </w:rPr>
                      <w:t>based</w:t>
                    </w:r>
                  </w:p>
                </w:txbxContent>
              </v:textbox>
              <w10:wrap type="none"/>
            </v:shape>
            <v:shape style="position:absolute;left:5251;top:-605;width:1201;height:256" type="#_x0000_t202" id="docshape1126" filled="false" stroked="false">
              <v:textbox inset="0,0,0,0">
                <w:txbxContent>
                  <w:p>
                    <w:pPr>
                      <w:spacing w:line="285" w:lineRule="auto" w:before="0"/>
                      <w:ind w:left="42" w:right="0" w:hanging="43"/>
                      <w:jc w:val="left"/>
                      <w:rPr>
                        <w:sz w:val="10"/>
                      </w:rPr>
                    </w:pPr>
                    <w:r>
                      <w:rPr>
                        <w:spacing w:val="-2"/>
                        <w:w w:val="105"/>
                        <w:sz w:val="10"/>
                      </w:rPr>
                      <w:t>«aapFunctionalCluster»</w:t>
                    </w:r>
                    <w:r>
                      <w:rPr>
                        <w:spacing w:val="40"/>
                        <w:w w:val="105"/>
                        <w:sz w:val="10"/>
                      </w:rPr>
                      <w:t> </w:t>
                    </w:r>
                    <w:r>
                      <w:rPr>
                        <w:w w:val="105"/>
                        <w:sz w:val="10"/>
                      </w:rPr>
                      <w:t>Time</w:t>
                    </w:r>
                    <w:r>
                      <w:rPr>
                        <w:spacing w:val="30"/>
                        <w:w w:val="105"/>
                        <w:sz w:val="10"/>
                      </w:rPr>
                      <w:t> </w:t>
                    </w:r>
                    <w:r>
                      <w:rPr>
                        <w:spacing w:val="-2"/>
                        <w:w w:val="105"/>
                        <w:sz w:val="10"/>
                      </w:rPr>
                      <w:t>Synchronization</w:t>
                    </w:r>
                  </w:p>
                </w:txbxContent>
              </v:textbox>
              <w10:wrap type="none"/>
            </v:shape>
            <w10:wrap type="none"/>
          </v:group>
        </w:pict>
      </w:r>
      <w:r>
        <w:rPr/>
        <w:pict>
          <v:line style="position:absolute;mso-position-horizontal-relative:page;mso-position-vertical-relative:paragraph;z-index:-29955072" from="212.94989pt,5.902401pt" to="212.94989pt,8.327362pt" stroked="true" strokeweight=".528682pt" strokecolor="#000000">
            <v:stroke dashstyle="solid"/>
            <w10:wrap type="none"/>
          </v:line>
        </w:pict>
      </w:r>
      <w:r>
        <w:rPr>
          <w:spacing w:val="-2"/>
          <w:w w:val="105"/>
          <w:sz w:val="10"/>
        </w:rPr>
        <w:t>«use»</w:t>
      </w:r>
    </w:p>
    <w:p>
      <w:pPr>
        <w:spacing w:line="240" w:lineRule="auto" w:before="6"/>
        <w:rPr>
          <w:sz w:val="11"/>
        </w:rPr>
      </w:pPr>
      <w:r>
        <w:rPr/>
        <w:br w:type="column"/>
      </w:r>
      <w:r>
        <w:rPr>
          <w:sz w:val="11"/>
        </w:rPr>
      </w:r>
    </w:p>
    <w:p>
      <w:pPr>
        <w:spacing w:before="0"/>
        <w:ind w:left="0" w:right="0" w:firstLine="0"/>
        <w:jc w:val="right"/>
        <w:rPr>
          <w:sz w:val="10"/>
        </w:rPr>
      </w:pPr>
      <w:r>
        <w:rPr/>
        <w:pict>
          <v:line style="position:absolute;mso-position-horizontal-relative:page;mso-position-vertical-relative:paragraph;z-index:-29956096" from="283.778839pt,5.902401pt" to="283.778839pt,8.327362pt" stroked="true" strokeweight=".528682pt" strokecolor="#000000">
            <v:stroke dashstyle="solid"/>
            <w10:wrap type="none"/>
          </v:line>
        </w:pict>
      </w:r>
      <w:r>
        <w:rPr>
          <w:spacing w:val="-2"/>
          <w:w w:val="105"/>
          <w:sz w:val="10"/>
        </w:rPr>
        <w:t>«use»</w:t>
      </w:r>
    </w:p>
    <w:p>
      <w:pPr>
        <w:spacing w:before="102"/>
        <w:ind w:left="1372" w:right="0" w:firstLine="0"/>
        <w:jc w:val="left"/>
        <w:rPr>
          <w:sz w:val="10"/>
        </w:rPr>
      </w:pPr>
      <w:r>
        <w:rPr/>
        <w:br w:type="column"/>
      </w:r>
      <w:r>
        <w:rPr>
          <w:spacing w:val="-2"/>
          <w:w w:val="105"/>
          <w:sz w:val="10"/>
        </w:rPr>
        <w:t>«use»</w:t>
      </w:r>
    </w:p>
    <w:p>
      <w:pPr>
        <w:spacing w:after="0"/>
        <w:jc w:val="left"/>
        <w:rPr>
          <w:sz w:val="10"/>
        </w:rPr>
        <w:sectPr>
          <w:type w:val="continuous"/>
          <w:pgSz w:w="11910" w:h="14140"/>
          <w:pgMar w:header="0" w:footer="0" w:top="200" w:bottom="0" w:left="1260" w:right="1220"/>
          <w:cols w:num="3" w:equalWidth="0">
            <w:col w:w="3131" w:space="40"/>
            <w:col w:w="1389" w:space="39"/>
            <w:col w:w="4831"/>
          </w:cols>
        </w:sectPr>
      </w:pPr>
    </w:p>
    <w:p>
      <w:pPr>
        <w:spacing w:line="240" w:lineRule="auto"/>
        <w:ind w:left="2463" w:right="0" w:firstLine="0"/>
        <w:jc w:val="left"/>
        <w:rPr>
          <w:sz w:val="20"/>
        </w:rPr>
      </w:pPr>
      <w:r>
        <w:rPr/>
        <w:pict>
          <v:line style="position:absolute;mso-position-horizontal-relative:page;mso-position-vertical-relative:page;z-index:-29955584" from="368.854523pt,92.089688pt" to="368.854523pt,88.452248pt" stroked="true" strokeweight=".528682pt" strokecolor="#000000">
            <v:stroke dashstyle="solid"/>
            <w10:wrap type="none"/>
          </v:line>
        </w:pict>
      </w:r>
      <w:r>
        <w:rPr>
          <w:sz w:val="20"/>
        </w:rPr>
        <w:pict>
          <v:group style="width:53.4pt;height:157.65pt;mso-position-horizontal-relative:char;mso-position-vertical-relative:line" id="docshapegroup1127" coordorigin="0,0" coordsize="1068,3153">
            <v:rect style="position:absolute;left:5;top:2597;width:1057;height:550" id="docshape1128" filled="true" fillcolor="#fcf2e3" stroked="false">
              <v:fill type="solid"/>
            </v:rect>
            <v:rect style="position:absolute;left:5;top:2597;width:1057;height:550" id="docshape1129" filled="false" stroked="true" strokeweight=".528682pt" strokecolor="#000000">
              <v:stroke dashstyle="solid"/>
            </v:rect>
            <v:shape style="position:absolute;left:856;top:2645;width:159;height:191" type="#_x0000_t75" id="docshape1130" stroked="false">
              <v:imagedata r:id="rId123" o:title=""/>
            </v:shape>
            <v:rect style="position:absolute;left:5;top:164;width:1057;height:2009" id="docshape1131" filled="true" fillcolor="#fcf2e3" stroked="false">
              <v:fill type="solid"/>
            </v:rect>
            <v:rect style="position:absolute;left:5;top:164;width:1057;height:2009" id="docshape1132" filled="false" stroked="true" strokeweight=".528682pt" strokecolor="#000000">
              <v:stroke dashstyle="solid"/>
            </v:rect>
            <v:shape style="position:absolute;left:534;top:2173;width:2;height:425" id="docshape1133" coordorigin="535,2174" coordsize="0,425" path="m535,2174l535,2248m535,2291l535,2366m535,2408l535,2481m535,2523l535,2598e" filled="false" stroked="true" strokeweight=".528682pt" strokecolor="#000000">
              <v:path arrowok="t"/>
              <v:stroke dashstyle="solid"/>
            </v:shape>
            <v:shape style="position:absolute;left:470;top:2173;width:128;height:160" id="docshape1134" coordorigin="470,2174" coordsize="128,160" path="m535,2174l470,2333,597,2333,535,2174xe" filled="true" fillcolor="#fcf2e3" stroked="false">
              <v:path arrowok="t"/>
              <v:fill type="solid"/>
            </v:shape>
            <v:shape style="position:absolute;left:470;top:2173;width:128;height:160" id="docshape1135" coordorigin="470,2174" coordsize="128,160" path="m597,2333l470,2333,535,2174,597,2333xe" filled="false" stroked="true" strokeweight=".528682pt" strokecolor="#000000">
              <v:path arrowok="t"/>
              <v:stroke dashstyle="solid"/>
            </v:shape>
            <v:line style="position:absolute" from="535,165" to="535,90" stroked="true" strokeweight=".528682pt" strokecolor="#000000">
              <v:stroke dashstyle="solid"/>
            </v:line>
            <v:shape style="position:absolute;left:480;top:5;width:108;height:160" id="docshape1136" coordorigin="480,5" coordsize="108,160" path="m535,165l480,5m535,165l587,5e" filled="false" stroked="true" strokeweight=".528682pt" strokecolor="#000000">
              <v:path arrowok="t"/>
              <v:stroke dashstyle="solid"/>
            </v:shape>
            <v:shape style="position:absolute;left:142;top:228;width:800;height:256" type="#_x0000_t202" id="docshape1137" filled="false" stroked="false">
              <v:textbox inset="0,0,0,0">
                <w:txbxContent>
                  <w:p>
                    <w:pPr>
                      <w:spacing w:line="288" w:lineRule="auto" w:before="0"/>
                      <w:ind w:left="0" w:right="0" w:firstLine="42"/>
                      <w:jc w:val="left"/>
                      <w:rPr>
                        <w:sz w:val="10"/>
                      </w:rPr>
                    </w:pPr>
                    <w:r>
                      <w:rPr>
                        <w:spacing w:val="-2"/>
                        <w:w w:val="105"/>
                        <w:sz w:val="10"/>
                      </w:rPr>
                      <w:t>«aapInternal»</w:t>
                    </w:r>
                    <w:r>
                      <w:rPr>
                        <w:spacing w:val="40"/>
                        <w:w w:val="105"/>
                        <w:sz w:val="10"/>
                      </w:rPr>
                      <w:t> </w:t>
                    </w:r>
                    <w:r>
                      <w:rPr>
                        <w:w w:val="105"/>
                        <w:sz w:val="10"/>
                      </w:rPr>
                      <w:t>Raw</w:t>
                    </w:r>
                    <w:r>
                      <w:rPr>
                        <w:spacing w:val="-8"/>
                        <w:w w:val="105"/>
                        <w:sz w:val="10"/>
                      </w:rPr>
                      <w:t> </w:t>
                    </w:r>
                    <w:r>
                      <w:rPr>
                        <w:w w:val="105"/>
                        <w:sz w:val="10"/>
                      </w:rPr>
                      <w:t>Socket</w:t>
                    </w:r>
                    <w:r>
                      <w:rPr>
                        <w:spacing w:val="-7"/>
                        <w:w w:val="105"/>
                        <w:sz w:val="10"/>
                      </w:rPr>
                      <w:t> </w:t>
                    </w:r>
                    <w:r>
                      <w:rPr>
                        <w:w w:val="105"/>
                        <w:sz w:val="10"/>
                      </w:rPr>
                      <w:t>API</w:t>
                    </w:r>
                  </w:p>
                </w:txbxContent>
              </v:textbox>
              <w10:wrap type="none"/>
            </v:shape>
            <v:shape style="position:absolute;left:162;top:2694;width:514;height:256" type="#_x0000_t202" id="docshape1138" filled="false" stroked="false">
              <v:textbox inset="0,0,0,0">
                <w:txbxContent>
                  <w:p>
                    <w:pPr>
                      <w:spacing w:line="288" w:lineRule="auto" w:before="0"/>
                      <w:ind w:left="84" w:right="0" w:hanging="85"/>
                      <w:jc w:val="left"/>
                      <w:rPr>
                        <w:sz w:val="10"/>
                      </w:rPr>
                    </w:pPr>
                    <w:r>
                      <w:rPr>
                        <w:spacing w:val="-2"/>
                        <w:w w:val="105"/>
                        <w:sz w:val="10"/>
                      </w:rPr>
                      <w:t>Operating</w:t>
                    </w:r>
                    <w:r>
                      <w:rPr>
                        <w:spacing w:val="40"/>
                        <w:w w:val="105"/>
                        <w:sz w:val="10"/>
                      </w:rPr>
                      <w:t> </w:t>
                    </w:r>
                    <w:r>
                      <w:rPr>
                        <w:spacing w:val="-2"/>
                        <w:w w:val="105"/>
                        <w:sz w:val="10"/>
                      </w:rPr>
                      <w:t>System</w:t>
                    </w:r>
                  </w:p>
                </w:txbxContent>
              </v:textbox>
              <w10:wrap type="none"/>
            </v:shape>
          </v:group>
        </w:pict>
      </w:r>
      <w:r>
        <w:rPr>
          <w:sz w:val="20"/>
        </w:rPr>
      </w:r>
      <w:r>
        <w:rPr>
          <w:rFonts w:ascii="Times New Roman"/>
          <w:spacing w:val="24"/>
          <w:sz w:val="20"/>
        </w:rPr>
        <w:t> </w:t>
      </w:r>
      <w:r>
        <w:rPr>
          <w:spacing w:val="24"/>
          <w:sz w:val="20"/>
        </w:rPr>
        <w:pict>
          <v:group style="width:79.75pt;height:157.65pt;mso-position-horizontal-relative:char;mso-position-vertical-relative:line" id="docshapegroup1139" coordorigin="0,0" coordsize="1595,3153">
            <v:rect style="position:absolute;left:5;top:164;width:1585;height:2009" id="docshape1140" filled="true" fillcolor="#fcf2e3" stroked="false">
              <v:fill type="solid"/>
            </v:rect>
            <v:shape style="position:absolute;left:5;top:164;width:1585;height:2009" id="docshape1141" coordorigin="5,165" coordsize="1585,2009" path="m5,2174l1590,2174,1590,165,5,165,5,2174xm5,567l1579,567e" filled="false" stroked="true" strokeweight=".528682pt" strokecolor="#000000">
              <v:path arrowok="t"/>
              <v:stroke dashstyle="solid"/>
            </v:shape>
            <v:shape style="position:absolute;left:797;top:2173;width:2;height:308" id="docshape1142" coordorigin="797,2174" coordsize="0,308" path="m797,2174l797,2248m797,2291l797,2366m797,2408l797,2481e" filled="false" stroked="true" strokeweight=".528682pt" strokecolor="#000000">
              <v:path arrowok="t"/>
              <v:stroke dashstyle="solid"/>
            </v:shape>
            <v:rect style="position:absolute;left:5;top:2597;width:1585;height:550" id="docshape1143" filled="true" fillcolor="#ef9999" stroked="false">
              <v:fill type="solid"/>
            </v:rect>
            <v:rect style="position:absolute;left:5;top:2597;width:1585;height:550" id="docshape1144" filled="false" stroked="true" strokeweight=".528682pt" strokecolor="#000000">
              <v:stroke dashstyle="solid"/>
            </v:rect>
            <v:shape style="position:absolute;left:1384;top:2645;width:159;height:191" type="#_x0000_t75" id="docshape1145" stroked="false">
              <v:imagedata r:id="rId124" o:title=""/>
            </v:shape>
            <v:line style="position:absolute" from="797,2523" to="797,2598" stroked="true" strokeweight=".528682pt" strokecolor="#000000">
              <v:stroke dashstyle="solid"/>
            </v:line>
            <v:shape style="position:absolute;left:734;top:2173;width:126;height:160" id="docshape1146" coordorigin="735,2174" coordsize="126,160" path="m797,2174l735,2333,860,2333,797,2174xe" filled="true" fillcolor="#fcf2e3" stroked="false">
              <v:path arrowok="t"/>
              <v:fill type="solid"/>
            </v:shape>
            <v:shape style="position:absolute;left:734;top:2173;width:126;height:160" id="docshape1147" coordorigin="735,2174" coordsize="126,160" path="m860,2333l735,2333,797,2174,860,2333xe" filled="false" stroked="true" strokeweight=".528682pt" strokecolor="#000000">
              <v:path arrowok="t"/>
              <v:stroke dashstyle="solid"/>
            </v:shape>
            <v:line style="position:absolute" from="787,165" to="787,90" stroked="true" strokeweight=".528682pt" strokecolor="#000000">
              <v:stroke dashstyle="solid"/>
            </v:line>
            <v:shape style="position:absolute;left:734;top:5;width:106;height:160" id="docshape1148" coordorigin="735,5" coordsize="106,160" path="m787,165l735,5m787,165l840,5e" filled="false" stroked="true" strokeweight=".528682pt" strokecolor="#000000">
              <v:path arrowok="t"/>
              <v:stroke dashstyle="solid"/>
            </v:shape>
            <v:shape style="position:absolute;left:57;top:228;width:1463;height:1600" type="#_x0000_t202" id="docshape1149" filled="false" stroked="false">
              <v:textbox inset="0,0,0,0">
                <w:txbxContent>
                  <w:p>
                    <w:pPr>
                      <w:spacing w:line="288" w:lineRule="auto" w:before="2"/>
                      <w:ind w:left="167" w:right="56" w:hanging="95"/>
                      <w:jc w:val="left"/>
                      <w:rPr>
                        <w:sz w:val="10"/>
                      </w:rPr>
                    </w:pPr>
                    <w:r>
                      <w:rPr>
                        <w:spacing w:val="-2"/>
                        <w:w w:val="105"/>
                        <w:sz w:val="10"/>
                      </w:rPr>
                      <w:t>«aapAPI,aapNativeInterf...</w:t>
                    </w:r>
                    <w:r>
                      <w:rPr>
                        <w:spacing w:val="40"/>
                        <w:w w:val="105"/>
                        <w:sz w:val="10"/>
                      </w:rPr>
                      <w:t> </w:t>
                    </w:r>
                    <w:r>
                      <w:rPr>
                        <w:w w:val="105"/>
                        <w:sz w:val="10"/>
                      </w:rPr>
                      <w:t>Log and </w:t>
                    </w:r>
                    <w:r>
                      <w:rPr>
                        <w:spacing w:val="-2"/>
                        <w:w w:val="105"/>
                        <w:sz w:val="10"/>
                      </w:rPr>
                      <w:t>Trace::Logger</w:t>
                    </w:r>
                  </w:p>
                  <w:p>
                    <w:pPr>
                      <w:spacing w:before="106"/>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IsEnabled()</w:t>
                    </w:r>
                  </w:p>
                  <w:p>
                    <w:pPr>
                      <w:spacing w:before="22"/>
                      <w:ind w:left="0" w:right="0" w:firstLine="0"/>
                      <w:jc w:val="left"/>
                      <w:rPr>
                        <w:sz w:val="10"/>
                      </w:rPr>
                    </w:pPr>
                    <w:r>
                      <w:rPr>
                        <w:color w:val="003F3F"/>
                        <w:w w:val="105"/>
                        <w:sz w:val="10"/>
                      </w:rPr>
                      <w:t>+</w:t>
                    </w:r>
                    <w:r>
                      <w:rPr>
                        <w:color w:val="003F3F"/>
                        <w:spacing w:val="33"/>
                        <w:w w:val="105"/>
                        <w:sz w:val="10"/>
                      </w:rPr>
                      <w:t>  </w:t>
                    </w:r>
                    <w:r>
                      <w:rPr>
                        <w:color w:val="003F3F"/>
                        <w:w w:val="105"/>
                        <w:sz w:val="10"/>
                      </w:rPr>
                      <w:t>Log(MsgId,</w:t>
                    </w:r>
                    <w:r>
                      <w:rPr>
                        <w:color w:val="003F3F"/>
                        <w:spacing w:val="9"/>
                        <w:w w:val="105"/>
                        <w:sz w:val="10"/>
                      </w:rPr>
                      <w:t> </w:t>
                    </w:r>
                    <w:r>
                      <w:rPr>
                        <w:color w:val="003F3F"/>
                        <w:spacing w:val="-2"/>
                        <w:w w:val="105"/>
                        <w:sz w:val="10"/>
                      </w:rPr>
                      <w:t>Params)</w:t>
                    </w:r>
                  </w:p>
                  <w:p>
                    <w:pPr>
                      <w:spacing w:before="22"/>
                      <w:ind w:left="0" w:right="0" w:firstLine="0"/>
                      <w:jc w:val="left"/>
                      <w:rPr>
                        <w:sz w:val="10"/>
                      </w:rPr>
                    </w:pPr>
                    <w:r>
                      <w:rPr>
                        <w:color w:val="003F3F"/>
                        <w:w w:val="105"/>
                        <w:sz w:val="10"/>
                      </w:rPr>
                      <w:t>+</w:t>
                    </w:r>
                    <w:r>
                      <w:rPr>
                        <w:color w:val="003F3F"/>
                        <w:spacing w:val="35"/>
                        <w:w w:val="105"/>
                        <w:sz w:val="10"/>
                      </w:rPr>
                      <w:t>  </w:t>
                    </w:r>
                    <w:r>
                      <w:rPr>
                        <w:color w:val="003F3F"/>
                        <w:w w:val="105"/>
                        <w:sz w:val="10"/>
                      </w:rPr>
                      <w:t>LogDebug():</w:t>
                    </w:r>
                    <w:r>
                      <w:rPr>
                        <w:color w:val="003F3F"/>
                        <w:spacing w:val="9"/>
                        <w:w w:val="105"/>
                        <w:sz w:val="10"/>
                      </w:rPr>
                      <w:t> </w:t>
                    </w:r>
                    <w:r>
                      <w:rPr>
                        <w:color w:val="003F3F"/>
                        <w:spacing w:val="-2"/>
                        <w:w w:val="105"/>
                        <w:sz w:val="10"/>
                      </w:rPr>
                      <w:t>LogStream</w:t>
                    </w:r>
                  </w:p>
                  <w:p>
                    <w:pPr>
                      <w:spacing w:before="23"/>
                      <w:ind w:left="0" w:right="0" w:firstLine="0"/>
                      <w:jc w:val="left"/>
                      <w:rPr>
                        <w:sz w:val="10"/>
                      </w:rPr>
                    </w:pPr>
                    <w:r>
                      <w:rPr>
                        <w:color w:val="003F3F"/>
                        <w:w w:val="105"/>
                        <w:sz w:val="10"/>
                      </w:rPr>
                      <w:t>+</w:t>
                    </w:r>
                    <w:r>
                      <w:rPr>
                        <w:color w:val="003F3F"/>
                        <w:spacing w:val="74"/>
                        <w:w w:val="150"/>
                        <w:sz w:val="10"/>
                      </w:rPr>
                      <w:t> </w:t>
                    </w:r>
                    <w:r>
                      <w:rPr>
                        <w:color w:val="003F3F"/>
                        <w:w w:val="105"/>
                        <w:sz w:val="10"/>
                      </w:rPr>
                      <w:t>LogError():</w:t>
                    </w:r>
                    <w:r>
                      <w:rPr>
                        <w:color w:val="003F3F"/>
                        <w:spacing w:val="5"/>
                        <w:w w:val="105"/>
                        <w:sz w:val="10"/>
                      </w:rPr>
                      <w:t> </w:t>
                    </w:r>
                    <w:r>
                      <w:rPr>
                        <w:color w:val="003F3F"/>
                        <w:spacing w:val="-2"/>
                        <w:w w:val="105"/>
                        <w:sz w:val="10"/>
                      </w:rPr>
                      <w:t>LogStream</w:t>
                    </w:r>
                  </w:p>
                  <w:p>
                    <w:pPr>
                      <w:spacing w:before="22"/>
                      <w:ind w:left="0" w:right="0" w:firstLine="0"/>
                      <w:jc w:val="left"/>
                      <w:rPr>
                        <w:sz w:val="10"/>
                      </w:rPr>
                    </w:pPr>
                    <w:r>
                      <w:rPr>
                        <w:color w:val="003F3F"/>
                        <w:w w:val="105"/>
                        <w:sz w:val="10"/>
                      </w:rPr>
                      <w:t>+</w:t>
                    </w:r>
                    <w:r>
                      <w:rPr>
                        <w:color w:val="003F3F"/>
                        <w:spacing w:val="36"/>
                        <w:w w:val="105"/>
                        <w:sz w:val="10"/>
                      </w:rPr>
                      <w:t>  </w:t>
                    </w:r>
                    <w:r>
                      <w:rPr>
                        <w:color w:val="003F3F"/>
                        <w:w w:val="105"/>
                        <w:sz w:val="10"/>
                      </w:rPr>
                      <w:t>LogFatal():</w:t>
                    </w:r>
                    <w:r>
                      <w:rPr>
                        <w:color w:val="003F3F"/>
                        <w:spacing w:val="8"/>
                        <w:w w:val="105"/>
                        <w:sz w:val="10"/>
                      </w:rPr>
                      <w:t> </w:t>
                    </w:r>
                    <w:r>
                      <w:rPr>
                        <w:color w:val="003F3F"/>
                        <w:spacing w:val="-2"/>
                        <w:w w:val="105"/>
                        <w:sz w:val="10"/>
                      </w:rPr>
                      <w:t>LogStream</w:t>
                    </w:r>
                  </w:p>
                  <w:p>
                    <w:pPr>
                      <w:spacing w:before="23"/>
                      <w:ind w:left="0" w:right="0" w:firstLine="0"/>
                      <w:jc w:val="left"/>
                      <w:rPr>
                        <w:sz w:val="10"/>
                      </w:rPr>
                    </w:pPr>
                    <w:r>
                      <w:rPr>
                        <w:color w:val="003F3F"/>
                        <w:w w:val="105"/>
                        <w:sz w:val="10"/>
                      </w:rPr>
                      <w:t>+</w:t>
                    </w:r>
                    <w:r>
                      <w:rPr>
                        <w:color w:val="003F3F"/>
                        <w:spacing w:val="35"/>
                        <w:w w:val="105"/>
                        <w:sz w:val="10"/>
                      </w:rPr>
                      <w:t>  </w:t>
                    </w:r>
                    <w:r>
                      <w:rPr>
                        <w:color w:val="003F3F"/>
                        <w:w w:val="105"/>
                        <w:sz w:val="10"/>
                      </w:rPr>
                      <w:t>LogInfo():</w:t>
                    </w:r>
                    <w:r>
                      <w:rPr>
                        <w:color w:val="003F3F"/>
                        <w:spacing w:val="7"/>
                        <w:w w:val="105"/>
                        <w:sz w:val="10"/>
                      </w:rPr>
                      <w:t> </w:t>
                    </w:r>
                    <w:r>
                      <w:rPr>
                        <w:color w:val="003F3F"/>
                        <w:spacing w:val="-2"/>
                        <w:w w:val="105"/>
                        <w:sz w:val="10"/>
                      </w:rPr>
                      <w:t>LogStream</w:t>
                    </w:r>
                  </w:p>
                  <w:p>
                    <w:pPr>
                      <w:spacing w:before="22"/>
                      <w:ind w:left="0" w:right="0" w:firstLine="0"/>
                      <w:jc w:val="left"/>
                      <w:rPr>
                        <w:sz w:val="10"/>
                      </w:rPr>
                    </w:pPr>
                    <w:r>
                      <w:rPr>
                        <w:color w:val="003F3F"/>
                        <w:w w:val="105"/>
                        <w:sz w:val="10"/>
                      </w:rPr>
                      <w:t>+</w:t>
                    </w:r>
                    <w:r>
                      <w:rPr>
                        <w:color w:val="003F3F"/>
                        <w:spacing w:val="78"/>
                        <w:w w:val="150"/>
                        <w:sz w:val="10"/>
                      </w:rPr>
                      <w:t> </w:t>
                    </w:r>
                    <w:r>
                      <w:rPr>
                        <w:color w:val="003F3F"/>
                        <w:w w:val="105"/>
                        <w:sz w:val="10"/>
                      </w:rPr>
                      <w:t>LogVerbose():</w:t>
                    </w:r>
                    <w:r>
                      <w:rPr>
                        <w:color w:val="003F3F"/>
                        <w:spacing w:val="9"/>
                        <w:w w:val="105"/>
                        <w:sz w:val="10"/>
                      </w:rPr>
                      <w:t> </w:t>
                    </w:r>
                    <w:r>
                      <w:rPr>
                        <w:color w:val="003F3F"/>
                        <w:spacing w:val="-2"/>
                        <w:w w:val="105"/>
                        <w:sz w:val="10"/>
                      </w:rPr>
                      <w:t>LogStream</w:t>
                    </w:r>
                  </w:p>
                  <w:p>
                    <w:pPr>
                      <w:spacing w:before="23"/>
                      <w:ind w:left="0" w:right="0" w:firstLine="0"/>
                      <w:jc w:val="left"/>
                      <w:rPr>
                        <w:sz w:val="10"/>
                      </w:rPr>
                    </w:pPr>
                    <w:r>
                      <w:rPr>
                        <w:color w:val="003F3F"/>
                        <w:w w:val="105"/>
                        <w:sz w:val="10"/>
                      </w:rPr>
                      <w:t>+</w:t>
                    </w:r>
                    <w:r>
                      <w:rPr>
                        <w:color w:val="003F3F"/>
                        <w:spacing w:val="77"/>
                        <w:w w:val="150"/>
                        <w:sz w:val="10"/>
                      </w:rPr>
                      <w:t> </w:t>
                    </w:r>
                    <w:r>
                      <w:rPr>
                        <w:color w:val="003F3F"/>
                        <w:w w:val="105"/>
                        <w:sz w:val="10"/>
                      </w:rPr>
                      <w:t>LogWarn():</w:t>
                    </w:r>
                    <w:r>
                      <w:rPr>
                        <w:color w:val="003F3F"/>
                        <w:spacing w:val="4"/>
                        <w:w w:val="105"/>
                        <w:sz w:val="10"/>
                      </w:rPr>
                      <w:t> </w:t>
                    </w:r>
                    <w:r>
                      <w:rPr>
                        <w:color w:val="003F3F"/>
                        <w:spacing w:val="-2"/>
                        <w:w w:val="105"/>
                        <w:sz w:val="10"/>
                      </w:rPr>
                      <w:t>LogStream</w:t>
                    </w:r>
                  </w:p>
                  <w:p>
                    <w:pPr>
                      <w:spacing w:before="22"/>
                      <w:ind w:left="0" w:right="0" w:firstLine="0"/>
                      <w:jc w:val="left"/>
                      <w:rPr>
                        <w:sz w:val="10"/>
                      </w:rPr>
                    </w:pPr>
                    <w:r>
                      <w:rPr>
                        <w:color w:val="003F3F"/>
                        <w:w w:val="105"/>
                        <w:sz w:val="10"/>
                      </w:rPr>
                      <w:t>+</w:t>
                    </w:r>
                    <w:r>
                      <w:rPr>
                        <w:color w:val="003F3F"/>
                        <w:spacing w:val="36"/>
                        <w:w w:val="105"/>
                        <w:sz w:val="10"/>
                      </w:rPr>
                      <w:t>  </w:t>
                    </w:r>
                    <w:r>
                      <w:rPr>
                        <w:color w:val="003F3F"/>
                        <w:w w:val="105"/>
                        <w:sz w:val="10"/>
                      </w:rPr>
                      <w:t>WithLevel():</w:t>
                    </w:r>
                    <w:r>
                      <w:rPr>
                        <w:color w:val="003F3F"/>
                        <w:spacing w:val="10"/>
                        <w:w w:val="105"/>
                        <w:sz w:val="10"/>
                      </w:rPr>
                      <w:t> </w:t>
                    </w:r>
                    <w:r>
                      <w:rPr>
                        <w:color w:val="003F3F"/>
                        <w:spacing w:val="-2"/>
                        <w:w w:val="105"/>
                        <w:sz w:val="10"/>
                      </w:rPr>
                      <w:t>LogStream</w:t>
                    </w:r>
                  </w:p>
                </w:txbxContent>
              </v:textbox>
              <w10:wrap type="none"/>
            </v:shape>
            <v:shape style="position:absolute;left:130;top:2663;width:1141;height:256" type="#_x0000_t202" id="docshape1150" filled="false" stroked="false">
              <v:textbox inset="0,0,0,0">
                <w:txbxContent>
                  <w:p>
                    <w:pPr>
                      <w:spacing w:before="2"/>
                      <w:ind w:left="41" w:right="59" w:firstLine="0"/>
                      <w:jc w:val="center"/>
                      <w:rPr>
                        <w:sz w:val="10"/>
                      </w:rPr>
                    </w:pPr>
                    <w:r>
                      <w:rPr>
                        <w:spacing w:val="-2"/>
                        <w:w w:val="105"/>
                        <w:sz w:val="10"/>
                      </w:rPr>
                      <w:t>«aapFunctionalClust...</w:t>
                    </w:r>
                  </w:p>
                  <w:p>
                    <w:pPr>
                      <w:spacing w:before="22"/>
                      <w:ind w:left="28" w:right="59" w:firstLine="0"/>
                      <w:jc w:val="center"/>
                      <w:rPr>
                        <w:sz w:val="10"/>
                      </w:rPr>
                    </w:pPr>
                    <w:r>
                      <w:rPr>
                        <w:w w:val="105"/>
                        <w:sz w:val="10"/>
                      </w:rPr>
                      <w:t>Log</w:t>
                    </w:r>
                    <w:r>
                      <w:rPr>
                        <w:spacing w:val="13"/>
                        <w:w w:val="105"/>
                        <w:sz w:val="10"/>
                      </w:rPr>
                      <w:t> </w:t>
                    </w:r>
                    <w:r>
                      <w:rPr>
                        <w:w w:val="105"/>
                        <w:sz w:val="10"/>
                      </w:rPr>
                      <w:t>and</w:t>
                    </w:r>
                    <w:r>
                      <w:rPr>
                        <w:spacing w:val="14"/>
                        <w:w w:val="105"/>
                        <w:sz w:val="10"/>
                      </w:rPr>
                      <w:t> </w:t>
                    </w:r>
                    <w:r>
                      <w:rPr>
                        <w:spacing w:val="-2"/>
                        <w:w w:val="105"/>
                        <w:sz w:val="10"/>
                      </w:rPr>
                      <w:t>Trace</w:t>
                    </w:r>
                  </w:p>
                </w:txbxContent>
              </v:textbox>
              <w10:wrap type="none"/>
            </v:shape>
          </v:group>
        </w:pict>
      </w:r>
      <w:r>
        <w:rPr>
          <w:spacing w:val="24"/>
          <w:sz w:val="20"/>
        </w:rPr>
      </w:r>
      <w:r>
        <w:rPr>
          <w:rFonts w:ascii="Times New Roman"/>
          <w:spacing w:val="26"/>
          <w:sz w:val="20"/>
        </w:rPr>
        <w:t> </w:t>
      </w:r>
      <w:r>
        <w:rPr>
          <w:spacing w:val="26"/>
          <w:sz w:val="20"/>
        </w:rPr>
        <w:pict>
          <v:group style="width:79.850pt;height:157.65pt;mso-position-horizontal-relative:char;mso-position-vertical-relative:line" id="docshapegroup1151" coordorigin="0,0" coordsize="1597,3153">
            <v:rect style="position:absolute;left:5;top:164;width:1587;height:2009" id="docshape1152" filled="true" fillcolor="#fcf2e3" stroked="false">
              <v:fill type="solid"/>
            </v:rect>
            <v:shape style="position:absolute;left:5;top:164;width:1587;height:2009" id="docshape1153" coordorigin="5,165" coordsize="1587,2009" path="m5,2174l1592,2174,1592,165,5,165,5,2174xm5,567l1579,567e" filled="false" stroked="true" strokeweight=".528682pt" strokecolor="#000000">
              <v:path arrowok="t"/>
              <v:stroke dashstyle="solid"/>
            </v:shape>
            <v:line style="position:absolute" from="797,165" to="797,90" stroked="true" strokeweight=".528682pt" strokecolor="#000000">
              <v:stroke dashstyle="solid"/>
            </v:line>
            <v:shape style="position:absolute;left:744;top:5;width:106;height:160" id="docshape1154" coordorigin="745,5" coordsize="106,160" path="m797,165l745,5m797,165l850,5e" filled="false" stroked="true" strokeweight=".528682pt" strokecolor="#000000">
              <v:path arrowok="t"/>
              <v:stroke dashstyle="solid"/>
            </v:shape>
            <v:shape style="position:absolute;left:819;top:2173;width:2;height:308" id="docshape1155" coordorigin="820,2174" coordsize="0,308" path="m820,2174l820,2248m820,2291l820,2366m820,2408l820,2481e" filled="false" stroked="true" strokeweight=".528682pt" strokecolor="#000000">
              <v:path arrowok="t"/>
              <v:stroke dashstyle="solid"/>
            </v:shape>
            <v:rect style="position:absolute;left:5;top:2597;width:1587;height:550" id="docshape1156" filled="true" fillcolor="#a4d6a6" stroked="false">
              <v:fill type="solid"/>
            </v:rect>
            <v:rect style="position:absolute;left:5;top:2597;width:1587;height:550" id="docshape1157" filled="false" stroked="true" strokeweight=".528682pt" strokecolor="#000000">
              <v:stroke dashstyle="solid"/>
            </v:rect>
            <v:shape style="position:absolute;left:1384;top:2645;width:159;height:191" type="#_x0000_t75" id="docshape1158" stroked="false">
              <v:imagedata r:id="rId125" o:title=""/>
            </v:shape>
            <v:line style="position:absolute" from="820,2523" to="820,2598" stroked="true" strokeweight=".528682pt" strokecolor="#000000">
              <v:stroke dashstyle="solid"/>
            </v:line>
            <v:shape style="position:absolute;left:755;top:2173;width:128;height:160" id="docshape1159" coordorigin="755,2174" coordsize="128,160" path="m820,2174l755,2333,882,2333,820,2174xe" filled="true" fillcolor="#fcf2e3" stroked="false">
              <v:path arrowok="t"/>
              <v:fill type="solid"/>
            </v:shape>
            <v:shape style="position:absolute;left:755;top:2173;width:128;height:160" id="docshape1160" coordorigin="755,2174" coordsize="128,160" path="m882,2333l755,2333,820,2174,882,2333xe" filled="false" stroked="true" strokeweight=".528682pt" strokecolor="#000000">
              <v:path arrowok="t"/>
              <v:stroke dashstyle="solid"/>
            </v:shape>
            <v:shape style="position:absolute;left:47;top:228;width:1508;height:1737" type="#_x0000_t202" id="docshape1161" filled="false" stroked="false">
              <v:textbox inset="0,0,0,0">
                <w:txbxContent>
                  <w:p>
                    <w:pPr>
                      <w:spacing w:line="288" w:lineRule="auto" w:before="2"/>
                      <w:ind w:left="0" w:right="0" w:firstLine="74"/>
                      <w:jc w:val="left"/>
                      <w:rPr>
                        <w:sz w:val="10"/>
                      </w:rPr>
                    </w:pPr>
                    <w:r>
                      <w:rPr>
                        <w:spacing w:val="-2"/>
                        <w:w w:val="105"/>
                        <w:sz w:val="10"/>
                      </w:rPr>
                      <w:t>«aapAPI,aapPortInterface»</w:t>
                    </w:r>
                    <w:r>
                      <w:rPr>
                        <w:spacing w:val="40"/>
                        <w:w w:val="105"/>
                        <w:sz w:val="10"/>
                      </w:rPr>
                      <w:t> </w:t>
                    </w:r>
                    <w:r>
                      <w:rPr>
                        <w:spacing w:val="-2"/>
                        <w:w w:val="105"/>
                        <w:sz w:val="10"/>
                      </w:rPr>
                      <w:t>Persistency::KeyValueStorage</w:t>
                    </w:r>
                  </w:p>
                  <w:p>
                    <w:pPr>
                      <w:spacing w:before="106"/>
                      <w:ind w:left="10" w:right="0" w:firstLine="0"/>
                      <w:jc w:val="left"/>
                      <w:rPr>
                        <w:sz w:val="10"/>
                      </w:rPr>
                    </w:pPr>
                    <w:r>
                      <w:rPr>
                        <w:color w:val="003F3F"/>
                        <w:w w:val="105"/>
                        <w:sz w:val="10"/>
                      </w:rPr>
                      <w:t>+</w:t>
                    </w:r>
                    <w:r>
                      <w:rPr>
                        <w:color w:val="003F3F"/>
                        <w:spacing w:val="75"/>
                        <w:w w:val="150"/>
                        <w:sz w:val="10"/>
                      </w:rPr>
                      <w:t> </w:t>
                    </w:r>
                    <w:r>
                      <w:rPr>
                        <w:color w:val="003F3F"/>
                        <w:spacing w:val="-2"/>
                        <w:w w:val="105"/>
                        <w:sz w:val="10"/>
                      </w:rPr>
                      <w:t>DiscardPendingChanges()</w:t>
                    </w:r>
                  </w:p>
                  <w:p>
                    <w:pPr>
                      <w:spacing w:before="22"/>
                      <w:ind w:left="10" w:right="0" w:firstLine="0"/>
                      <w:jc w:val="left"/>
                      <w:rPr>
                        <w:sz w:val="10"/>
                      </w:rPr>
                    </w:pPr>
                    <w:r>
                      <w:rPr>
                        <w:color w:val="003F3F"/>
                        <w:w w:val="105"/>
                        <w:sz w:val="10"/>
                      </w:rPr>
                      <w:t>+</w:t>
                    </w:r>
                    <w:r>
                      <w:rPr>
                        <w:color w:val="003F3F"/>
                        <w:spacing w:val="75"/>
                        <w:w w:val="150"/>
                        <w:sz w:val="10"/>
                      </w:rPr>
                      <w:t> </w:t>
                    </w:r>
                    <w:r>
                      <w:rPr>
                        <w:color w:val="003F3F"/>
                        <w:spacing w:val="-2"/>
                        <w:w w:val="105"/>
                        <w:sz w:val="10"/>
                      </w:rPr>
                      <w:t>GetAllKeys()</w:t>
                    </w:r>
                  </w:p>
                  <w:p>
                    <w:pPr>
                      <w:spacing w:before="22"/>
                      <w:ind w:left="10" w:right="0" w:firstLine="0"/>
                      <w:jc w:val="left"/>
                      <w:rPr>
                        <w:sz w:val="10"/>
                      </w:rPr>
                    </w:pPr>
                    <w:r>
                      <w:rPr>
                        <w:color w:val="003F3F"/>
                        <w:w w:val="105"/>
                        <w:sz w:val="10"/>
                      </w:rPr>
                      <w:t>+</w:t>
                    </w:r>
                    <w:r>
                      <w:rPr>
                        <w:color w:val="003F3F"/>
                        <w:spacing w:val="75"/>
                        <w:w w:val="150"/>
                        <w:sz w:val="10"/>
                      </w:rPr>
                      <w:t> </w:t>
                    </w:r>
                    <w:r>
                      <w:rPr>
                        <w:color w:val="003F3F"/>
                        <w:spacing w:val="-2"/>
                        <w:w w:val="105"/>
                        <w:sz w:val="10"/>
                      </w:rPr>
                      <w:t>GetValue()</w:t>
                    </w:r>
                  </w:p>
                  <w:p>
                    <w:pPr>
                      <w:spacing w:before="23"/>
                      <w:ind w:left="10" w:right="0" w:firstLine="0"/>
                      <w:jc w:val="left"/>
                      <w:rPr>
                        <w:sz w:val="10"/>
                      </w:rPr>
                    </w:pPr>
                    <w:r>
                      <w:rPr>
                        <w:color w:val="003F3F"/>
                        <w:w w:val="105"/>
                        <w:sz w:val="10"/>
                      </w:rPr>
                      <w:t>+</w:t>
                    </w:r>
                    <w:r>
                      <w:rPr>
                        <w:color w:val="003F3F"/>
                        <w:spacing w:val="75"/>
                        <w:w w:val="150"/>
                        <w:sz w:val="10"/>
                      </w:rPr>
                      <w:t> </w:t>
                    </w:r>
                    <w:r>
                      <w:rPr>
                        <w:color w:val="003F3F"/>
                        <w:spacing w:val="-2"/>
                        <w:w w:val="105"/>
                        <w:sz w:val="10"/>
                      </w:rPr>
                      <w:t>KeyExists()</w:t>
                    </w:r>
                  </w:p>
                  <w:p>
                    <w:pPr>
                      <w:spacing w:before="22"/>
                      <w:ind w:left="10" w:right="0" w:firstLine="0"/>
                      <w:jc w:val="left"/>
                      <w:rPr>
                        <w:sz w:val="10"/>
                      </w:rPr>
                    </w:pPr>
                    <w:r>
                      <w:rPr>
                        <w:color w:val="003F3F"/>
                        <w:w w:val="105"/>
                        <w:sz w:val="10"/>
                      </w:rPr>
                      <w:t>+</w:t>
                    </w:r>
                    <w:r>
                      <w:rPr>
                        <w:color w:val="003F3F"/>
                        <w:spacing w:val="75"/>
                        <w:w w:val="150"/>
                        <w:sz w:val="10"/>
                      </w:rPr>
                      <w:t> </w:t>
                    </w:r>
                    <w:r>
                      <w:rPr>
                        <w:color w:val="003F3F"/>
                        <w:spacing w:val="-2"/>
                        <w:w w:val="105"/>
                        <w:sz w:val="10"/>
                      </w:rPr>
                      <w:t>RecoverKey()</w:t>
                    </w:r>
                  </w:p>
                  <w:p>
                    <w:pPr>
                      <w:spacing w:before="23"/>
                      <w:ind w:left="10" w:right="0" w:firstLine="0"/>
                      <w:jc w:val="left"/>
                      <w:rPr>
                        <w:sz w:val="10"/>
                      </w:rPr>
                    </w:pPr>
                    <w:r>
                      <w:rPr>
                        <w:color w:val="003F3F"/>
                        <w:w w:val="105"/>
                        <w:sz w:val="10"/>
                      </w:rPr>
                      <w:t>+</w:t>
                    </w:r>
                    <w:r>
                      <w:rPr>
                        <w:color w:val="003F3F"/>
                        <w:spacing w:val="75"/>
                        <w:w w:val="150"/>
                        <w:sz w:val="10"/>
                      </w:rPr>
                      <w:t> </w:t>
                    </w:r>
                    <w:r>
                      <w:rPr>
                        <w:color w:val="003F3F"/>
                        <w:spacing w:val="-2"/>
                        <w:w w:val="105"/>
                        <w:sz w:val="10"/>
                      </w:rPr>
                      <w:t>RemoveAllKeys()</w:t>
                    </w:r>
                  </w:p>
                  <w:p>
                    <w:pPr>
                      <w:spacing w:before="22"/>
                      <w:ind w:left="10" w:right="0" w:firstLine="0"/>
                      <w:jc w:val="left"/>
                      <w:rPr>
                        <w:sz w:val="10"/>
                      </w:rPr>
                    </w:pPr>
                    <w:r>
                      <w:rPr>
                        <w:color w:val="003F3F"/>
                        <w:w w:val="105"/>
                        <w:sz w:val="10"/>
                      </w:rPr>
                      <w:t>+</w:t>
                    </w:r>
                    <w:r>
                      <w:rPr>
                        <w:color w:val="003F3F"/>
                        <w:spacing w:val="75"/>
                        <w:w w:val="150"/>
                        <w:sz w:val="10"/>
                      </w:rPr>
                      <w:t> </w:t>
                    </w:r>
                    <w:r>
                      <w:rPr>
                        <w:color w:val="003F3F"/>
                        <w:spacing w:val="-2"/>
                        <w:w w:val="105"/>
                        <w:sz w:val="10"/>
                      </w:rPr>
                      <w:t>RemoveKey()</w:t>
                    </w:r>
                  </w:p>
                  <w:p>
                    <w:pPr>
                      <w:spacing w:before="23"/>
                      <w:ind w:left="10" w:right="0" w:firstLine="0"/>
                      <w:jc w:val="left"/>
                      <w:rPr>
                        <w:sz w:val="10"/>
                      </w:rPr>
                    </w:pPr>
                    <w:r>
                      <w:rPr>
                        <w:color w:val="003F3F"/>
                        <w:w w:val="105"/>
                        <w:sz w:val="10"/>
                      </w:rPr>
                      <w:t>+</w:t>
                    </w:r>
                    <w:r>
                      <w:rPr>
                        <w:color w:val="003F3F"/>
                        <w:spacing w:val="75"/>
                        <w:w w:val="150"/>
                        <w:sz w:val="10"/>
                      </w:rPr>
                      <w:t> </w:t>
                    </w:r>
                    <w:r>
                      <w:rPr>
                        <w:color w:val="003F3F"/>
                        <w:spacing w:val="-2"/>
                        <w:w w:val="105"/>
                        <w:sz w:val="10"/>
                      </w:rPr>
                      <w:t>ResetKey()</w:t>
                    </w:r>
                  </w:p>
                  <w:p>
                    <w:pPr>
                      <w:spacing w:before="22"/>
                      <w:ind w:left="10" w:right="0" w:firstLine="0"/>
                      <w:jc w:val="left"/>
                      <w:rPr>
                        <w:sz w:val="10"/>
                      </w:rPr>
                    </w:pPr>
                    <w:r>
                      <w:rPr>
                        <w:color w:val="003F3F"/>
                        <w:w w:val="105"/>
                        <w:sz w:val="10"/>
                      </w:rPr>
                      <w:t>+</w:t>
                    </w:r>
                    <w:r>
                      <w:rPr>
                        <w:color w:val="003F3F"/>
                        <w:spacing w:val="75"/>
                        <w:w w:val="150"/>
                        <w:sz w:val="10"/>
                      </w:rPr>
                      <w:t> </w:t>
                    </w:r>
                    <w:r>
                      <w:rPr>
                        <w:color w:val="003F3F"/>
                        <w:spacing w:val="-2"/>
                        <w:w w:val="105"/>
                        <w:sz w:val="10"/>
                      </w:rPr>
                      <w:t>SetValue()</w:t>
                    </w:r>
                  </w:p>
                  <w:p>
                    <w:pPr>
                      <w:spacing w:before="22"/>
                      <w:ind w:left="10" w:right="0" w:firstLine="0"/>
                      <w:jc w:val="left"/>
                      <w:rPr>
                        <w:sz w:val="10"/>
                      </w:rPr>
                    </w:pPr>
                    <w:r>
                      <w:rPr>
                        <w:color w:val="003F3F"/>
                        <w:w w:val="105"/>
                        <w:sz w:val="10"/>
                      </w:rPr>
                      <w:t>+</w:t>
                    </w:r>
                    <w:r>
                      <w:rPr>
                        <w:color w:val="003F3F"/>
                        <w:spacing w:val="75"/>
                        <w:w w:val="150"/>
                        <w:sz w:val="10"/>
                      </w:rPr>
                      <w:t> </w:t>
                    </w:r>
                    <w:r>
                      <w:rPr>
                        <w:color w:val="003F3F"/>
                        <w:spacing w:val="-2"/>
                        <w:w w:val="105"/>
                        <w:sz w:val="10"/>
                      </w:rPr>
                      <w:t>SyncToStorage()</w:t>
                    </w:r>
                  </w:p>
                </w:txbxContent>
              </v:textbox>
              <w10:wrap type="none"/>
            </v:shape>
            <v:shape style="position:absolute;left:132;top:2663;width:1139;height:256" type="#_x0000_t202" id="docshape1162" filled="false" stroked="false">
              <v:textbox inset="0,0,0,0">
                <w:txbxContent>
                  <w:p>
                    <w:pPr>
                      <w:spacing w:before="2"/>
                      <w:ind w:left="40" w:right="58" w:firstLine="0"/>
                      <w:jc w:val="center"/>
                      <w:rPr>
                        <w:sz w:val="10"/>
                      </w:rPr>
                    </w:pPr>
                    <w:r>
                      <w:rPr>
                        <w:spacing w:val="-2"/>
                        <w:w w:val="105"/>
                        <w:sz w:val="10"/>
                      </w:rPr>
                      <w:t>«aapFunctionalClust...</w:t>
                    </w:r>
                  </w:p>
                  <w:p>
                    <w:pPr>
                      <w:spacing w:before="22"/>
                      <w:ind w:left="40" w:right="56" w:firstLine="0"/>
                      <w:jc w:val="center"/>
                      <w:rPr>
                        <w:sz w:val="10"/>
                      </w:rPr>
                    </w:pPr>
                    <w:r>
                      <w:rPr>
                        <w:spacing w:val="-2"/>
                        <w:w w:val="105"/>
                        <w:sz w:val="10"/>
                      </w:rPr>
                      <w:t>Persistency</w:t>
                    </w:r>
                  </w:p>
                </w:txbxContent>
              </v:textbox>
              <w10:wrap type="none"/>
            </v:shape>
          </v:group>
        </w:pict>
      </w:r>
      <w:r>
        <w:rPr>
          <w:spacing w:val="26"/>
          <w:sz w:val="20"/>
        </w:rPr>
      </w:r>
    </w:p>
    <w:p>
      <w:pPr>
        <w:spacing w:before="40"/>
        <w:ind w:left="271" w:right="308" w:firstLine="0"/>
        <w:jc w:val="center"/>
        <w:rPr>
          <w:b/>
          <w:sz w:val="22"/>
        </w:rPr>
      </w:pPr>
      <w:r>
        <w:rPr>
          <w:b/>
          <w:sz w:val="22"/>
        </w:rPr>
        <w:t>Figure</w:t>
      </w:r>
      <w:r>
        <w:rPr>
          <w:b/>
          <w:spacing w:val="-8"/>
          <w:sz w:val="22"/>
        </w:rPr>
        <w:t> </w:t>
      </w:r>
      <w:r>
        <w:rPr>
          <w:b/>
          <w:sz w:val="22"/>
        </w:rPr>
        <w:t>9.34:</w:t>
      </w:r>
      <w:r>
        <w:rPr>
          <w:b/>
          <w:spacing w:val="4"/>
          <w:sz w:val="22"/>
        </w:rPr>
        <w:t> </w:t>
      </w:r>
      <w:r>
        <w:rPr>
          <w:b/>
          <w:sz w:val="22"/>
        </w:rPr>
        <w:t>Interfaces</w:t>
      </w:r>
      <w:r>
        <w:rPr>
          <w:b/>
          <w:spacing w:val="-8"/>
          <w:sz w:val="22"/>
        </w:rPr>
        <w:t> </w:t>
      </w:r>
      <w:r>
        <w:rPr>
          <w:b/>
          <w:sz w:val="22"/>
        </w:rPr>
        <w:t>required</w:t>
      </w:r>
      <w:r>
        <w:rPr>
          <w:b/>
          <w:spacing w:val="-8"/>
          <w:sz w:val="22"/>
        </w:rPr>
        <w:t> </w:t>
      </w:r>
      <w:r>
        <w:rPr>
          <w:b/>
          <w:sz w:val="22"/>
        </w:rPr>
        <w:t>by</w:t>
      </w:r>
      <w:r>
        <w:rPr>
          <w:b/>
          <w:spacing w:val="-8"/>
          <w:sz w:val="22"/>
        </w:rPr>
        <w:t> </w:t>
      </w:r>
      <w:r>
        <w:rPr>
          <w:b/>
          <w:sz w:val="22"/>
        </w:rPr>
        <w:t>Time</w:t>
      </w:r>
      <w:r>
        <w:rPr>
          <w:b/>
          <w:spacing w:val="-8"/>
          <w:sz w:val="22"/>
        </w:rPr>
        <w:t> </w:t>
      </w:r>
      <w:r>
        <w:rPr>
          <w:b/>
          <w:spacing w:val="-2"/>
          <w:sz w:val="22"/>
        </w:rPr>
        <w:t>Synchronization</w:t>
      </w:r>
    </w:p>
    <w:p>
      <w:pPr>
        <w:pStyle w:val="BodyText"/>
        <w:rPr>
          <w:b/>
          <w:sz w:val="20"/>
        </w:rPr>
      </w:pPr>
    </w:p>
    <w:p>
      <w:pPr>
        <w:pStyle w:val="BodyText"/>
        <w:spacing w:before="8"/>
        <w:rPr>
          <w:b/>
          <w:sz w:val="23"/>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13"/>
        <w:gridCol w:w="5431"/>
      </w:tblGrid>
      <w:tr>
        <w:trPr>
          <w:trHeight w:val="265" w:hRule="atLeast"/>
        </w:trPr>
        <w:tc>
          <w:tcPr>
            <w:tcW w:w="3613" w:type="dxa"/>
            <w:shd w:val="clear" w:color="auto" w:fill="E5E5E5"/>
          </w:tcPr>
          <w:p>
            <w:pPr>
              <w:pStyle w:val="TableParagraph"/>
              <w:spacing w:before="26"/>
              <w:rPr>
                <w:b/>
                <w:i/>
                <w:sz w:val="16"/>
              </w:rPr>
            </w:pPr>
            <w:r>
              <w:rPr>
                <w:b/>
                <w:i/>
                <w:spacing w:val="-2"/>
                <w:sz w:val="16"/>
              </w:rPr>
              <w:t>Interface</w:t>
            </w:r>
          </w:p>
        </w:tc>
        <w:tc>
          <w:tcPr>
            <w:tcW w:w="5431" w:type="dxa"/>
            <w:shd w:val="clear" w:color="auto" w:fill="E5E5E5"/>
          </w:tcPr>
          <w:p>
            <w:pPr>
              <w:pStyle w:val="TableParagraph"/>
              <w:spacing w:before="22"/>
              <w:rPr>
                <w:b/>
                <w:i/>
                <w:sz w:val="16"/>
              </w:rPr>
            </w:pPr>
            <w:r>
              <w:rPr>
                <w:b/>
                <w:i/>
                <w:spacing w:val="-2"/>
                <w:sz w:val="16"/>
              </w:rPr>
              <w:t>Purpose</w:t>
            </w:r>
          </w:p>
        </w:tc>
      </w:tr>
      <w:tr>
        <w:trPr>
          <w:trHeight w:val="459" w:hRule="atLeast"/>
        </w:trPr>
        <w:tc>
          <w:tcPr>
            <w:tcW w:w="3613" w:type="dxa"/>
          </w:tcPr>
          <w:p>
            <w:pPr>
              <w:pStyle w:val="TableParagraph"/>
              <w:spacing w:before="27"/>
              <w:rPr>
                <w:sz w:val="16"/>
              </w:rPr>
            </w:pPr>
            <w:r>
              <w:rPr>
                <w:sz w:val="16"/>
              </w:rPr>
              <w:t>Raw</w:t>
            </w:r>
            <w:r>
              <w:rPr>
                <w:spacing w:val="-12"/>
                <w:sz w:val="16"/>
              </w:rPr>
              <w:t> </w:t>
            </w:r>
            <w:r>
              <w:rPr>
                <w:sz w:val="16"/>
              </w:rPr>
              <w:t>Socket</w:t>
            </w:r>
            <w:r>
              <w:rPr>
                <w:spacing w:val="-11"/>
                <w:sz w:val="16"/>
              </w:rPr>
              <w:t> </w:t>
            </w:r>
            <w:r>
              <w:rPr>
                <w:spacing w:val="-5"/>
                <w:sz w:val="16"/>
              </w:rPr>
              <w:t>API</w:t>
            </w:r>
          </w:p>
        </w:tc>
        <w:tc>
          <w:tcPr>
            <w:tcW w:w="5431" w:type="dxa"/>
          </w:tcPr>
          <w:p>
            <w:pPr>
              <w:pStyle w:val="TableParagraph"/>
              <w:spacing w:line="230" w:lineRule="auto" w:before="32"/>
              <w:rPr>
                <w:sz w:val="16"/>
              </w:rPr>
            </w:pPr>
            <w:hyperlink w:history="true" w:anchor="_bookmark115">
              <w:r>
                <w:rPr>
                  <w:rFonts w:ascii="Courier New"/>
                  <w:color w:val="0000FF"/>
                  <w:sz w:val="16"/>
                </w:rPr>
                <w:t>Time</w:t>
              </w:r>
              <w:r>
                <w:rPr>
                  <w:rFonts w:ascii="Courier New"/>
                  <w:color w:val="0000FF"/>
                  <w:spacing w:val="-18"/>
                  <w:sz w:val="16"/>
                </w:rPr>
                <w:t> </w:t>
              </w:r>
              <w:r>
                <w:rPr>
                  <w:rFonts w:ascii="Courier New"/>
                  <w:color w:val="0000FF"/>
                  <w:sz w:val="16"/>
                </w:rPr>
                <w:t>Synchronization</w:t>
              </w:r>
              <w:r>
                <w:rPr>
                  <w:rFonts w:ascii="Courier New"/>
                  <w:color w:val="0000FF"/>
                  <w:spacing w:val="-52"/>
                  <w:sz w:val="16"/>
                </w:rPr>
                <w:t> </w:t>
              </w:r>
            </w:hyperlink>
            <w:r>
              <w:rPr>
                <w:sz w:val="16"/>
              </w:rPr>
              <w:t>should</w:t>
            </w:r>
            <w:r>
              <w:rPr>
                <w:spacing w:val="-7"/>
                <w:sz w:val="16"/>
              </w:rPr>
              <w:t> </w:t>
            </w:r>
            <w:r>
              <w:rPr>
                <w:sz w:val="16"/>
              </w:rPr>
              <w:t>use</w:t>
            </w:r>
            <w:r>
              <w:rPr>
                <w:spacing w:val="-7"/>
                <w:sz w:val="16"/>
              </w:rPr>
              <w:t> </w:t>
            </w:r>
            <w:r>
              <w:rPr>
                <w:sz w:val="16"/>
              </w:rPr>
              <w:t>this</w:t>
            </w:r>
            <w:r>
              <w:rPr>
                <w:spacing w:val="-7"/>
                <w:sz w:val="16"/>
              </w:rPr>
              <w:t> </w:t>
            </w:r>
            <w:r>
              <w:rPr>
                <w:sz w:val="16"/>
              </w:rPr>
              <w:t>interface</w:t>
            </w:r>
            <w:r>
              <w:rPr>
                <w:spacing w:val="-7"/>
                <w:sz w:val="16"/>
              </w:rPr>
              <w:t> </w:t>
            </w:r>
            <w:r>
              <w:rPr>
                <w:sz w:val="16"/>
              </w:rPr>
              <w:t>to</w:t>
            </w:r>
            <w:r>
              <w:rPr>
                <w:spacing w:val="-7"/>
                <w:sz w:val="16"/>
              </w:rPr>
              <w:t> </w:t>
            </w:r>
            <w:r>
              <w:rPr>
                <w:sz w:val="16"/>
              </w:rPr>
              <w:t>send</w:t>
            </w:r>
            <w:r>
              <w:rPr>
                <w:spacing w:val="-7"/>
                <w:sz w:val="16"/>
              </w:rPr>
              <w:t> </w:t>
            </w:r>
            <w:r>
              <w:rPr>
                <w:sz w:val="16"/>
              </w:rPr>
              <w:t>and</w:t>
            </w:r>
            <w:r>
              <w:rPr>
                <w:spacing w:val="-7"/>
                <w:sz w:val="16"/>
              </w:rPr>
              <w:t> </w:t>
            </w:r>
            <w:r>
              <w:rPr>
                <w:sz w:val="16"/>
              </w:rPr>
              <w:t>receive raw ethernet packets as required by the time synchronization protocol.</w:t>
            </w:r>
          </w:p>
        </w:tc>
      </w:tr>
      <w:tr>
        <w:trPr>
          <w:trHeight w:val="459" w:hRule="atLeast"/>
        </w:trPr>
        <w:tc>
          <w:tcPr>
            <w:tcW w:w="3613" w:type="dxa"/>
          </w:tcPr>
          <w:p>
            <w:pPr>
              <w:pStyle w:val="TableParagraph"/>
              <w:spacing w:before="27"/>
              <w:rPr>
                <w:sz w:val="16"/>
              </w:rPr>
            </w:pPr>
            <w:hyperlink w:history="true" w:anchor="_bookmark61">
              <w:r>
                <w:rPr>
                  <w:color w:val="0000FF"/>
                  <w:spacing w:val="-2"/>
                  <w:sz w:val="16"/>
                </w:rPr>
                <w:t>Execution</w:t>
              </w:r>
              <w:r>
                <w:rPr>
                  <w:color w:val="0000FF"/>
                  <w:spacing w:val="4"/>
                  <w:sz w:val="16"/>
                </w:rPr>
                <w:t> </w:t>
              </w:r>
              <w:r>
                <w:rPr>
                  <w:color w:val="0000FF"/>
                  <w:spacing w:val="-2"/>
                  <w:sz w:val="16"/>
                </w:rPr>
                <w:t>Management</w:t>
              </w:r>
            </w:hyperlink>
            <w:r>
              <w:rPr>
                <w:spacing w:val="-2"/>
                <w:sz w:val="16"/>
              </w:rPr>
              <w:t>::</w:t>
            </w:r>
            <w:hyperlink w:history="true" w:anchor="_bookmark64">
              <w:r>
                <w:rPr>
                  <w:color w:val="0000FF"/>
                  <w:spacing w:val="-2"/>
                  <w:sz w:val="16"/>
                </w:rPr>
                <w:t>ExecutionClient</w:t>
              </w:r>
            </w:hyperlink>
          </w:p>
        </w:tc>
        <w:tc>
          <w:tcPr>
            <w:tcW w:w="5431" w:type="dxa"/>
          </w:tcPr>
          <w:p>
            <w:pPr>
              <w:pStyle w:val="TableParagraph"/>
              <w:spacing w:line="230" w:lineRule="auto" w:before="32"/>
              <w:ind w:right="196"/>
              <w:rPr>
                <w:sz w:val="16"/>
              </w:rPr>
            </w:pPr>
            <w:hyperlink w:history="true" w:anchor="_bookmark115">
              <w:r>
                <w:rPr>
                  <w:rFonts w:ascii="Courier New"/>
                  <w:color w:val="0000FF"/>
                  <w:sz w:val="16"/>
                </w:rPr>
                <w:t>Time</w:t>
              </w:r>
              <w:r>
                <w:rPr>
                  <w:rFonts w:ascii="Courier New"/>
                  <w:color w:val="0000FF"/>
                  <w:spacing w:val="-13"/>
                  <w:sz w:val="16"/>
                </w:rPr>
                <w:t> </w:t>
              </w:r>
              <w:r>
                <w:rPr>
                  <w:rFonts w:ascii="Courier New"/>
                  <w:color w:val="0000FF"/>
                  <w:sz w:val="16"/>
                </w:rPr>
                <w:t>Synchronization</w:t>
              </w:r>
              <w:r>
                <w:rPr>
                  <w:rFonts w:ascii="Courier New"/>
                  <w:color w:val="0000FF"/>
                  <w:spacing w:val="-52"/>
                  <w:sz w:val="16"/>
                </w:rPr>
                <w:t> </w:t>
              </w:r>
            </w:hyperlink>
            <w:r>
              <w:rPr>
                <w:sz w:val="16"/>
              </w:rPr>
              <w:t>shall</w:t>
            </w:r>
            <w:r>
              <w:rPr>
                <w:spacing w:val="-5"/>
                <w:sz w:val="16"/>
              </w:rPr>
              <w:t> </w:t>
            </w:r>
            <w:r>
              <w:rPr>
                <w:sz w:val="16"/>
              </w:rPr>
              <w:t>use</w:t>
            </w:r>
            <w:r>
              <w:rPr>
                <w:spacing w:val="-5"/>
                <w:sz w:val="16"/>
              </w:rPr>
              <w:t> </w:t>
            </w:r>
            <w:r>
              <w:rPr>
                <w:sz w:val="16"/>
              </w:rPr>
              <w:t>this</w:t>
            </w:r>
            <w:r>
              <w:rPr>
                <w:spacing w:val="-5"/>
                <w:sz w:val="16"/>
              </w:rPr>
              <w:t> </w:t>
            </w:r>
            <w:r>
              <w:rPr>
                <w:sz w:val="16"/>
              </w:rPr>
              <w:t>interface</w:t>
            </w:r>
            <w:r>
              <w:rPr>
                <w:spacing w:val="-5"/>
                <w:sz w:val="16"/>
              </w:rPr>
              <w:t> </w:t>
            </w:r>
            <w:r>
              <w:rPr>
                <w:sz w:val="16"/>
              </w:rPr>
              <w:t>to</w:t>
            </w:r>
            <w:r>
              <w:rPr>
                <w:spacing w:val="-5"/>
                <w:sz w:val="16"/>
              </w:rPr>
              <w:t> </w:t>
            </w:r>
            <w:r>
              <w:rPr>
                <w:sz w:val="16"/>
              </w:rPr>
              <w:t>report</w:t>
            </w:r>
            <w:r>
              <w:rPr>
                <w:spacing w:val="-5"/>
                <w:sz w:val="16"/>
              </w:rPr>
              <w:t> </w:t>
            </w:r>
            <w:r>
              <w:rPr>
                <w:sz w:val="16"/>
              </w:rPr>
              <w:t>the</w:t>
            </w:r>
            <w:r>
              <w:rPr>
                <w:spacing w:val="-5"/>
                <w:sz w:val="16"/>
              </w:rPr>
              <w:t> </w:t>
            </w:r>
            <w:r>
              <w:rPr>
                <w:sz w:val="16"/>
              </w:rPr>
              <w:t>state</w:t>
            </w:r>
            <w:r>
              <w:rPr>
                <w:spacing w:val="-5"/>
                <w:sz w:val="16"/>
              </w:rPr>
              <w:t> </w:t>
            </w:r>
            <w:r>
              <w:rPr>
                <w:sz w:val="16"/>
              </w:rPr>
              <w:t>of its daemon process.</w:t>
            </w:r>
          </w:p>
        </w:tc>
      </w:tr>
      <w:tr>
        <w:trPr>
          <w:trHeight w:val="461" w:hRule="atLeast"/>
        </w:trPr>
        <w:tc>
          <w:tcPr>
            <w:tcW w:w="3613" w:type="dxa"/>
          </w:tcPr>
          <w:p>
            <w:pPr>
              <w:pStyle w:val="TableParagraph"/>
              <w:spacing w:before="23"/>
              <w:rPr>
                <w:sz w:val="16"/>
              </w:rPr>
            </w:pPr>
            <w:hyperlink w:history="true" w:anchor="_bookmark90">
              <w:r>
                <w:rPr>
                  <w:color w:val="0000FF"/>
                  <w:sz w:val="16"/>
                </w:rPr>
                <w:t>Log</w:t>
              </w:r>
              <w:r>
                <w:rPr>
                  <w:color w:val="0000FF"/>
                  <w:spacing w:val="-4"/>
                  <w:sz w:val="16"/>
                </w:rPr>
                <w:t> </w:t>
              </w:r>
              <w:r>
                <w:rPr>
                  <w:color w:val="0000FF"/>
                  <w:sz w:val="16"/>
                </w:rPr>
                <w:t>and</w:t>
              </w:r>
              <w:r>
                <w:rPr>
                  <w:color w:val="0000FF"/>
                  <w:spacing w:val="-4"/>
                  <w:sz w:val="16"/>
                </w:rPr>
                <w:t> </w:t>
              </w:r>
              <w:r>
                <w:rPr>
                  <w:color w:val="0000FF"/>
                  <w:spacing w:val="-2"/>
                  <w:sz w:val="16"/>
                </w:rPr>
                <w:t>Trace</w:t>
              </w:r>
            </w:hyperlink>
            <w:r>
              <w:rPr>
                <w:spacing w:val="-2"/>
                <w:sz w:val="16"/>
              </w:rPr>
              <w:t>::</w:t>
            </w:r>
            <w:hyperlink w:history="true" w:anchor="_bookmark91">
              <w:r>
                <w:rPr>
                  <w:color w:val="0000FF"/>
                  <w:spacing w:val="-2"/>
                  <w:sz w:val="16"/>
                </w:rPr>
                <w:t>Logger</w:t>
              </w:r>
            </w:hyperlink>
          </w:p>
        </w:tc>
        <w:tc>
          <w:tcPr>
            <w:tcW w:w="5431" w:type="dxa"/>
          </w:tcPr>
          <w:p>
            <w:pPr>
              <w:pStyle w:val="TableParagraph"/>
              <w:spacing w:line="230" w:lineRule="auto" w:before="32"/>
              <w:rPr>
                <w:sz w:val="16"/>
              </w:rPr>
            </w:pPr>
            <w:hyperlink w:history="true" w:anchor="_bookmark115">
              <w:r>
                <w:rPr>
                  <w:rFonts w:ascii="Courier New"/>
                  <w:color w:val="0000FF"/>
                  <w:sz w:val="16"/>
                </w:rPr>
                <w:t>Time</w:t>
              </w:r>
              <w:r>
                <w:rPr>
                  <w:rFonts w:ascii="Courier New"/>
                  <w:color w:val="0000FF"/>
                  <w:spacing w:val="-20"/>
                  <w:sz w:val="16"/>
                </w:rPr>
                <w:t> </w:t>
              </w:r>
              <w:r>
                <w:rPr>
                  <w:rFonts w:ascii="Courier New"/>
                  <w:color w:val="0000FF"/>
                  <w:sz w:val="16"/>
                </w:rPr>
                <w:t>Synchronization</w:t>
              </w:r>
              <w:r>
                <w:rPr>
                  <w:rFonts w:ascii="Courier New"/>
                  <w:color w:val="0000FF"/>
                  <w:spacing w:val="-52"/>
                  <w:sz w:val="16"/>
                </w:rPr>
                <w:t> </w:t>
              </w:r>
            </w:hyperlink>
            <w:r>
              <w:rPr>
                <w:sz w:val="16"/>
              </w:rPr>
              <w:t>shall</w:t>
            </w:r>
            <w:r>
              <w:rPr>
                <w:spacing w:val="-7"/>
                <w:sz w:val="16"/>
              </w:rPr>
              <w:t> </w:t>
            </w:r>
            <w:r>
              <w:rPr>
                <w:sz w:val="16"/>
              </w:rPr>
              <w:t>use</w:t>
            </w:r>
            <w:r>
              <w:rPr>
                <w:spacing w:val="-7"/>
                <w:sz w:val="16"/>
              </w:rPr>
              <w:t> </w:t>
            </w:r>
            <w:r>
              <w:rPr>
                <w:sz w:val="16"/>
              </w:rPr>
              <w:t>this</w:t>
            </w:r>
            <w:r>
              <w:rPr>
                <w:spacing w:val="-7"/>
                <w:sz w:val="16"/>
              </w:rPr>
              <w:t> </w:t>
            </w:r>
            <w:r>
              <w:rPr>
                <w:sz w:val="16"/>
              </w:rPr>
              <w:t>interface</w:t>
            </w:r>
            <w:r>
              <w:rPr>
                <w:spacing w:val="-7"/>
                <w:sz w:val="16"/>
              </w:rPr>
              <w:t> </w:t>
            </w:r>
            <w:r>
              <w:rPr>
                <w:sz w:val="16"/>
              </w:rPr>
              <w:t>to</w:t>
            </w:r>
            <w:r>
              <w:rPr>
                <w:spacing w:val="-7"/>
                <w:sz w:val="16"/>
              </w:rPr>
              <w:t> </w:t>
            </w:r>
            <w:r>
              <w:rPr>
                <w:sz w:val="16"/>
              </w:rPr>
              <w:t>log</w:t>
            </w:r>
            <w:r>
              <w:rPr>
                <w:spacing w:val="-7"/>
                <w:sz w:val="16"/>
              </w:rPr>
              <w:t> </w:t>
            </w:r>
            <w:r>
              <w:rPr>
                <w:sz w:val="16"/>
              </w:rPr>
              <w:t>standardized </w:t>
            </w:r>
            <w:r>
              <w:rPr>
                <w:spacing w:val="-2"/>
                <w:sz w:val="16"/>
              </w:rPr>
              <w:t>messages.</w:t>
            </w:r>
          </w:p>
        </w:tc>
      </w:tr>
      <w:tr>
        <w:trPr>
          <w:trHeight w:val="459" w:hRule="atLeast"/>
        </w:trPr>
        <w:tc>
          <w:tcPr>
            <w:tcW w:w="3613" w:type="dxa"/>
          </w:tcPr>
          <w:p>
            <w:pPr>
              <w:pStyle w:val="TableParagraph"/>
              <w:spacing w:before="27"/>
              <w:rPr>
                <w:sz w:val="16"/>
              </w:rPr>
            </w:pPr>
            <w:hyperlink w:history="true" w:anchor="_bookmark124">
              <w:r>
                <w:rPr>
                  <w:color w:val="0000FF"/>
                  <w:spacing w:val="-2"/>
                  <w:sz w:val="16"/>
                </w:rPr>
                <w:t>Persistency</w:t>
              </w:r>
            </w:hyperlink>
            <w:r>
              <w:rPr>
                <w:spacing w:val="-2"/>
                <w:sz w:val="16"/>
              </w:rPr>
              <w:t>::</w:t>
            </w:r>
            <w:hyperlink w:history="true" w:anchor="_bookmark138">
              <w:r>
                <w:rPr>
                  <w:color w:val="0000FF"/>
                  <w:spacing w:val="-2"/>
                  <w:sz w:val="16"/>
                </w:rPr>
                <w:t>KeyValueStorageOperations</w:t>
              </w:r>
            </w:hyperlink>
          </w:p>
        </w:tc>
        <w:tc>
          <w:tcPr>
            <w:tcW w:w="5431" w:type="dxa"/>
          </w:tcPr>
          <w:p>
            <w:pPr>
              <w:pStyle w:val="TableParagraph"/>
              <w:spacing w:line="230" w:lineRule="auto" w:before="32"/>
              <w:rPr>
                <w:sz w:val="16"/>
              </w:rPr>
            </w:pPr>
            <w:hyperlink w:history="true" w:anchor="_bookmark115">
              <w:r>
                <w:rPr>
                  <w:rFonts w:ascii="Courier New"/>
                  <w:color w:val="0000FF"/>
                  <w:sz w:val="16"/>
                </w:rPr>
                <w:t>Time</w:t>
              </w:r>
              <w:r>
                <w:rPr>
                  <w:rFonts w:ascii="Courier New"/>
                  <w:color w:val="0000FF"/>
                  <w:spacing w:val="-17"/>
                  <w:sz w:val="16"/>
                </w:rPr>
                <w:t> </w:t>
              </w:r>
              <w:r>
                <w:rPr>
                  <w:rFonts w:ascii="Courier New"/>
                  <w:color w:val="0000FF"/>
                  <w:sz w:val="16"/>
                </w:rPr>
                <w:t>Synchronization</w:t>
              </w:r>
              <w:r>
                <w:rPr>
                  <w:rFonts w:ascii="Courier New"/>
                  <w:color w:val="0000FF"/>
                  <w:spacing w:val="-52"/>
                  <w:sz w:val="16"/>
                </w:rPr>
                <w:t> </w:t>
              </w:r>
            </w:hyperlink>
            <w:r>
              <w:rPr>
                <w:sz w:val="16"/>
              </w:rPr>
              <w:t>should</w:t>
            </w:r>
            <w:r>
              <w:rPr>
                <w:spacing w:val="-6"/>
                <w:sz w:val="16"/>
              </w:rPr>
              <w:t> </w:t>
            </w:r>
            <w:r>
              <w:rPr>
                <w:sz w:val="16"/>
              </w:rPr>
              <w:t>use</w:t>
            </w:r>
            <w:r>
              <w:rPr>
                <w:spacing w:val="-6"/>
                <w:sz w:val="16"/>
              </w:rPr>
              <w:t> </w:t>
            </w:r>
            <w:r>
              <w:rPr>
                <w:sz w:val="16"/>
              </w:rPr>
              <w:t>this</w:t>
            </w:r>
            <w:r>
              <w:rPr>
                <w:spacing w:val="-6"/>
                <w:sz w:val="16"/>
              </w:rPr>
              <w:t> </w:t>
            </w:r>
            <w:r>
              <w:rPr>
                <w:sz w:val="16"/>
              </w:rPr>
              <w:t>interface</w:t>
            </w:r>
            <w:r>
              <w:rPr>
                <w:spacing w:val="-6"/>
                <w:sz w:val="16"/>
              </w:rPr>
              <w:t> </w:t>
            </w:r>
            <w:r>
              <w:rPr>
                <w:sz w:val="16"/>
              </w:rPr>
              <w:t>to</w:t>
            </w:r>
            <w:r>
              <w:rPr>
                <w:spacing w:val="-6"/>
                <w:sz w:val="16"/>
              </w:rPr>
              <w:t> </w:t>
            </w:r>
            <w:r>
              <w:rPr>
                <w:sz w:val="16"/>
              </w:rPr>
              <w:t>persist</w:t>
            </w:r>
            <w:r>
              <w:rPr>
                <w:spacing w:val="-6"/>
                <w:sz w:val="16"/>
              </w:rPr>
              <w:t> </w:t>
            </w:r>
            <w:r>
              <w:rPr>
                <w:sz w:val="16"/>
              </w:rPr>
              <w:t>the</w:t>
            </w:r>
            <w:r>
              <w:rPr>
                <w:spacing w:val="-6"/>
                <w:sz w:val="16"/>
              </w:rPr>
              <w:t> </w:t>
            </w:r>
            <w:r>
              <w:rPr>
                <w:sz w:val="16"/>
              </w:rPr>
              <w:t>last received timestamp to enable a faster startup.</w:t>
            </w:r>
          </w:p>
        </w:tc>
      </w:tr>
      <w:tr>
        <w:trPr>
          <w:trHeight w:val="459" w:hRule="atLeast"/>
        </w:trPr>
        <w:tc>
          <w:tcPr>
            <w:tcW w:w="3613" w:type="dxa"/>
          </w:tcPr>
          <w:p>
            <w:pPr>
              <w:pStyle w:val="TableParagraph"/>
              <w:spacing w:before="27"/>
              <w:rPr>
                <w:sz w:val="16"/>
              </w:rPr>
            </w:pPr>
            <w:hyperlink w:history="true" w:anchor="_bookmark124">
              <w:r>
                <w:rPr>
                  <w:color w:val="0000FF"/>
                  <w:spacing w:val="-2"/>
                  <w:sz w:val="16"/>
                </w:rPr>
                <w:t>Persistency</w:t>
              </w:r>
            </w:hyperlink>
            <w:r>
              <w:rPr>
                <w:spacing w:val="-2"/>
                <w:sz w:val="16"/>
              </w:rPr>
              <w:t>::</w:t>
            </w:r>
            <w:hyperlink w:history="true" w:anchor="_bookmark141">
              <w:r>
                <w:rPr>
                  <w:color w:val="0000FF"/>
                  <w:spacing w:val="-2"/>
                  <w:sz w:val="16"/>
                </w:rPr>
                <w:t>KeyValueStorage</w:t>
              </w:r>
            </w:hyperlink>
          </w:p>
        </w:tc>
        <w:tc>
          <w:tcPr>
            <w:tcW w:w="5431" w:type="dxa"/>
          </w:tcPr>
          <w:p>
            <w:pPr>
              <w:pStyle w:val="TableParagraph"/>
              <w:spacing w:line="230" w:lineRule="auto" w:before="32"/>
              <w:rPr>
                <w:sz w:val="16"/>
              </w:rPr>
            </w:pPr>
            <w:hyperlink w:history="true" w:anchor="_bookmark115">
              <w:r>
                <w:rPr>
                  <w:rFonts w:ascii="Courier New"/>
                  <w:color w:val="0000FF"/>
                  <w:sz w:val="16"/>
                </w:rPr>
                <w:t>Time</w:t>
              </w:r>
              <w:r>
                <w:rPr>
                  <w:rFonts w:ascii="Courier New"/>
                  <w:color w:val="0000FF"/>
                  <w:spacing w:val="-17"/>
                  <w:sz w:val="16"/>
                </w:rPr>
                <w:t> </w:t>
              </w:r>
              <w:r>
                <w:rPr>
                  <w:rFonts w:ascii="Courier New"/>
                  <w:color w:val="0000FF"/>
                  <w:sz w:val="16"/>
                </w:rPr>
                <w:t>Synchronization</w:t>
              </w:r>
              <w:r>
                <w:rPr>
                  <w:rFonts w:ascii="Courier New"/>
                  <w:color w:val="0000FF"/>
                  <w:spacing w:val="-52"/>
                  <w:sz w:val="16"/>
                </w:rPr>
                <w:t> </w:t>
              </w:r>
            </w:hyperlink>
            <w:r>
              <w:rPr>
                <w:sz w:val="16"/>
              </w:rPr>
              <w:t>should</w:t>
            </w:r>
            <w:r>
              <w:rPr>
                <w:spacing w:val="-6"/>
                <w:sz w:val="16"/>
              </w:rPr>
              <w:t> </w:t>
            </w:r>
            <w:r>
              <w:rPr>
                <w:sz w:val="16"/>
              </w:rPr>
              <w:t>use</w:t>
            </w:r>
            <w:r>
              <w:rPr>
                <w:spacing w:val="-6"/>
                <w:sz w:val="16"/>
              </w:rPr>
              <w:t> </w:t>
            </w:r>
            <w:r>
              <w:rPr>
                <w:sz w:val="16"/>
              </w:rPr>
              <w:t>this</w:t>
            </w:r>
            <w:r>
              <w:rPr>
                <w:spacing w:val="-6"/>
                <w:sz w:val="16"/>
              </w:rPr>
              <w:t> </w:t>
            </w:r>
            <w:r>
              <w:rPr>
                <w:sz w:val="16"/>
              </w:rPr>
              <w:t>interface</w:t>
            </w:r>
            <w:r>
              <w:rPr>
                <w:spacing w:val="-6"/>
                <w:sz w:val="16"/>
              </w:rPr>
              <w:t> </w:t>
            </w:r>
            <w:r>
              <w:rPr>
                <w:sz w:val="16"/>
              </w:rPr>
              <w:t>to</w:t>
            </w:r>
            <w:r>
              <w:rPr>
                <w:spacing w:val="-6"/>
                <w:sz w:val="16"/>
              </w:rPr>
              <w:t> </w:t>
            </w:r>
            <w:r>
              <w:rPr>
                <w:sz w:val="16"/>
              </w:rPr>
              <w:t>persist</w:t>
            </w:r>
            <w:r>
              <w:rPr>
                <w:spacing w:val="-6"/>
                <w:sz w:val="16"/>
              </w:rPr>
              <w:t> </w:t>
            </w:r>
            <w:r>
              <w:rPr>
                <w:sz w:val="16"/>
              </w:rPr>
              <w:t>the</w:t>
            </w:r>
            <w:r>
              <w:rPr>
                <w:spacing w:val="-6"/>
                <w:sz w:val="16"/>
              </w:rPr>
              <w:t> </w:t>
            </w:r>
            <w:r>
              <w:rPr>
                <w:sz w:val="16"/>
              </w:rPr>
              <w:t>last received timestamp to enable a faster startup.</w:t>
            </w:r>
          </w:p>
        </w:tc>
      </w:tr>
      <w:tr>
        <w:trPr>
          <w:trHeight w:val="459" w:hRule="atLeast"/>
        </w:trPr>
        <w:tc>
          <w:tcPr>
            <w:tcW w:w="3613" w:type="dxa"/>
          </w:tcPr>
          <w:p>
            <w:pPr>
              <w:pStyle w:val="TableParagraph"/>
              <w:spacing w:before="27"/>
              <w:rPr>
                <w:sz w:val="16"/>
              </w:rPr>
            </w:pPr>
            <w:hyperlink w:history="true" w:anchor="_bookmark186">
              <w:r>
                <w:rPr>
                  <w:color w:val="0000FF"/>
                  <w:sz w:val="16"/>
                </w:rPr>
                <w:t>Platform</w:t>
              </w:r>
              <w:r>
                <w:rPr>
                  <w:color w:val="0000FF"/>
                  <w:spacing w:val="-6"/>
                  <w:sz w:val="16"/>
                </w:rPr>
                <w:t> </w:t>
              </w:r>
              <w:r>
                <w:rPr>
                  <w:color w:val="0000FF"/>
                  <w:sz w:val="16"/>
                </w:rPr>
                <w:t>Health</w:t>
              </w:r>
              <w:r>
                <w:rPr>
                  <w:color w:val="0000FF"/>
                  <w:spacing w:val="-6"/>
                  <w:sz w:val="16"/>
                </w:rPr>
                <w:t> </w:t>
              </w:r>
              <w:r>
                <w:rPr>
                  <w:color w:val="0000FF"/>
                  <w:spacing w:val="-2"/>
                  <w:sz w:val="16"/>
                </w:rPr>
                <w:t>Management</w:t>
              </w:r>
            </w:hyperlink>
            <w:r>
              <w:rPr>
                <w:spacing w:val="-2"/>
                <w:sz w:val="16"/>
              </w:rPr>
              <w:t>::</w:t>
            </w:r>
            <w:hyperlink w:history="true" w:anchor="_bookmark189">
              <w:r>
                <w:rPr>
                  <w:color w:val="0000FF"/>
                  <w:spacing w:val="-2"/>
                  <w:sz w:val="16"/>
                </w:rPr>
                <w:t>SupervisedEntity</w:t>
              </w:r>
            </w:hyperlink>
          </w:p>
        </w:tc>
        <w:tc>
          <w:tcPr>
            <w:tcW w:w="5431" w:type="dxa"/>
          </w:tcPr>
          <w:p>
            <w:pPr>
              <w:pStyle w:val="TableParagraph"/>
              <w:spacing w:line="230" w:lineRule="auto" w:before="32"/>
              <w:ind w:right="108"/>
              <w:rPr>
                <w:rFonts w:ascii="Courier New"/>
                <w:sz w:val="16"/>
              </w:rPr>
            </w:pPr>
            <w:hyperlink w:history="true" w:anchor="_bookmark115">
              <w:r>
                <w:rPr>
                  <w:rFonts w:ascii="Courier New"/>
                  <w:color w:val="0000FF"/>
                  <w:sz w:val="16"/>
                </w:rPr>
                <w:t>Time Synchronization</w:t>
              </w:r>
              <w:r>
                <w:rPr>
                  <w:rFonts w:ascii="Courier New"/>
                  <w:color w:val="0000FF"/>
                  <w:spacing w:val="-35"/>
                  <w:sz w:val="16"/>
                </w:rPr>
                <w:t> </w:t>
              </w:r>
            </w:hyperlink>
            <w:r>
              <w:rPr>
                <w:sz w:val="16"/>
              </w:rPr>
              <w:t>should use this interface to enable supervision</w:t>
            </w:r>
            <w:r>
              <w:rPr>
                <w:spacing w:val="-6"/>
                <w:sz w:val="16"/>
              </w:rPr>
              <w:t> </w:t>
            </w:r>
            <w:r>
              <w:rPr>
                <w:sz w:val="16"/>
              </w:rPr>
              <w:t>of</w:t>
            </w:r>
            <w:r>
              <w:rPr>
                <w:spacing w:val="-6"/>
                <w:sz w:val="16"/>
              </w:rPr>
              <w:t> </w:t>
            </w:r>
            <w:r>
              <w:rPr>
                <w:sz w:val="16"/>
              </w:rPr>
              <w:t>its</w:t>
            </w:r>
            <w:r>
              <w:rPr>
                <w:spacing w:val="-6"/>
                <w:sz w:val="16"/>
              </w:rPr>
              <w:t> </w:t>
            </w:r>
            <w:r>
              <w:rPr>
                <w:sz w:val="16"/>
              </w:rPr>
              <w:t>daemon</w:t>
            </w:r>
            <w:r>
              <w:rPr>
                <w:spacing w:val="-6"/>
                <w:sz w:val="16"/>
              </w:rPr>
              <w:t> </w:t>
            </w:r>
            <w:r>
              <w:rPr>
                <w:sz w:val="16"/>
              </w:rPr>
              <w:t>process</w:t>
            </w:r>
            <w:r>
              <w:rPr>
                <w:spacing w:val="-6"/>
                <w:sz w:val="16"/>
              </w:rPr>
              <w:t> </w:t>
            </w:r>
            <w:r>
              <w:rPr>
                <w:sz w:val="16"/>
              </w:rPr>
              <w:t>by</w:t>
            </w:r>
            <w:r>
              <w:rPr>
                <w:spacing w:val="-6"/>
                <w:sz w:val="16"/>
              </w:rPr>
              <w:t> </w:t>
            </w:r>
            <w:hyperlink w:history="true" w:anchor="_bookmark186">
              <w:r>
                <w:rPr>
                  <w:rFonts w:ascii="Courier New"/>
                  <w:color w:val="0000FF"/>
                  <w:sz w:val="16"/>
                </w:rPr>
                <w:t>Platform</w:t>
              </w:r>
              <w:r>
                <w:rPr>
                  <w:rFonts w:ascii="Courier New"/>
                  <w:color w:val="0000FF"/>
                  <w:spacing w:val="-11"/>
                  <w:sz w:val="16"/>
                </w:rPr>
                <w:t> </w:t>
              </w:r>
              <w:r>
                <w:rPr>
                  <w:rFonts w:ascii="Courier New"/>
                  <w:color w:val="0000FF"/>
                  <w:sz w:val="16"/>
                </w:rPr>
                <w:t>Health</w:t>
              </w:r>
              <w:r>
                <w:rPr>
                  <w:rFonts w:ascii="Courier New"/>
                  <w:color w:val="0000FF"/>
                  <w:spacing w:val="-12"/>
                  <w:sz w:val="16"/>
                </w:rPr>
                <w:t> </w:t>
              </w:r>
              <w:r>
                <w:rPr>
                  <w:rFonts w:ascii="Courier New"/>
                  <w:color w:val="0000FF"/>
                  <w:sz w:val="16"/>
                </w:rPr>
                <w:t>Management</w:t>
              </w:r>
            </w:hyperlink>
          </w:p>
        </w:tc>
      </w:tr>
      <w:tr>
        <w:trPr>
          <w:trHeight w:val="617" w:hRule="atLeast"/>
        </w:trPr>
        <w:tc>
          <w:tcPr>
            <w:tcW w:w="3613" w:type="dxa"/>
          </w:tcPr>
          <w:p>
            <w:pPr>
              <w:pStyle w:val="TableParagraph"/>
              <w:spacing w:before="27"/>
              <w:rPr>
                <w:sz w:val="16"/>
              </w:rPr>
            </w:pPr>
            <w:hyperlink w:history="true" w:anchor="_bookmark210">
              <w:r>
                <w:rPr>
                  <w:color w:val="0000FF"/>
                  <w:spacing w:val="-2"/>
                  <w:sz w:val="16"/>
                </w:rPr>
                <w:t>Registry</w:t>
              </w:r>
            </w:hyperlink>
            <w:r>
              <w:rPr>
                <w:spacing w:val="-2"/>
                <w:sz w:val="16"/>
              </w:rPr>
              <w:t>::</w:t>
            </w:r>
            <w:hyperlink w:history="true" w:anchor="_bookmark211">
              <w:r>
                <w:rPr>
                  <w:color w:val="0000FF"/>
                  <w:spacing w:val="-2"/>
                  <w:sz w:val="16"/>
                </w:rPr>
                <w:t>ManifestAccessor</w:t>
              </w:r>
            </w:hyperlink>
          </w:p>
        </w:tc>
        <w:tc>
          <w:tcPr>
            <w:tcW w:w="5431" w:type="dxa"/>
          </w:tcPr>
          <w:p>
            <w:pPr>
              <w:pStyle w:val="TableParagraph"/>
              <w:spacing w:line="190" w:lineRule="exact" w:before="25"/>
              <w:ind w:right="196"/>
              <w:rPr>
                <w:sz w:val="16"/>
              </w:rPr>
            </w:pPr>
            <w:hyperlink w:history="true" w:anchor="_bookmark115">
              <w:r>
                <w:rPr>
                  <w:rFonts w:ascii="Courier New"/>
                  <w:color w:val="0000FF"/>
                  <w:sz w:val="16"/>
                </w:rPr>
                <w:t>Time Synchronization</w:t>
              </w:r>
              <w:r>
                <w:rPr>
                  <w:rFonts w:ascii="Courier New"/>
                  <w:color w:val="0000FF"/>
                  <w:spacing w:val="-50"/>
                  <w:sz w:val="16"/>
                </w:rPr>
                <w:t> </w:t>
              </w:r>
            </w:hyperlink>
            <w:r>
              <w:rPr>
                <w:sz w:val="16"/>
              </w:rPr>
              <w:t>shall use this interface to read information about</w:t>
            </w:r>
            <w:r>
              <w:rPr>
                <w:spacing w:val="-8"/>
                <w:sz w:val="16"/>
              </w:rPr>
              <w:t> </w:t>
            </w:r>
            <w:r>
              <w:rPr>
                <w:rFonts w:ascii="Courier New"/>
                <w:sz w:val="16"/>
              </w:rPr>
              <w:t>TimeBaseResource</w:t>
            </w:r>
            <w:r>
              <w:rPr>
                <w:sz w:val="16"/>
              </w:rPr>
              <w:t>s</w:t>
            </w:r>
            <w:r>
              <w:rPr>
                <w:spacing w:val="-8"/>
                <w:sz w:val="16"/>
              </w:rPr>
              <w:t> </w:t>
            </w:r>
            <w:r>
              <w:rPr>
                <w:sz w:val="16"/>
              </w:rPr>
              <w:t>as</w:t>
            </w:r>
            <w:r>
              <w:rPr>
                <w:spacing w:val="-8"/>
                <w:sz w:val="16"/>
              </w:rPr>
              <w:t> </w:t>
            </w:r>
            <w:r>
              <w:rPr>
                <w:sz w:val="16"/>
              </w:rPr>
              <w:t>well</w:t>
            </w:r>
            <w:r>
              <w:rPr>
                <w:spacing w:val="-8"/>
                <w:sz w:val="16"/>
              </w:rPr>
              <w:t> </w:t>
            </w:r>
            <w:r>
              <w:rPr>
                <w:sz w:val="16"/>
              </w:rPr>
              <w:t>as</w:t>
            </w:r>
            <w:r>
              <w:rPr>
                <w:spacing w:val="-8"/>
                <w:sz w:val="16"/>
              </w:rPr>
              <w:t> </w:t>
            </w:r>
            <w:r>
              <w:rPr>
                <w:sz w:val="16"/>
              </w:rPr>
              <w:t>their</w:t>
            </w:r>
            <w:r>
              <w:rPr>
                <w:spacing w:val="-8"/>
                <w:sz w:val="16"/>
              </w:rPr>
              <w:t> </w:t>
            </w:r>
            <w:r>
              <w:rPr>
                <w:sz w:val="16"/>
              </w:rPr>
              <w:t>providers</w:t>
            </w:r>
            <w:r>
              <w:rPr>
                <w:spacing w:val="-8"/>
                <w:sz w:val="16"/>
              </w:rPr>
              <w:t> </w:t>
            </w:r>
            <w:r>
              <w:rPr>
                <w:sz w:val="16"/>
              </w:rPr>
              <w:t>and</w:t>
            </w:r>
            <w:r>
              <w:rPr>
                <w:spacing w:val="-8"/>
                <w:sz w:val="16"/>
              </w:rPr>
              <w:t> </w:t>
            </w:r>
            <w:r>
              <w:rPr>
                <w:sz w:val="16"/>
              </w:rPr>
              <w:t>consumers from the </w:t>
            </w:r>
            <w:r>
              <w:rPr>
                <w:rFonts w:ascii="Courier New"/>
                <w:sz w:val="16"/>
              </w:rPr>
              <w:t>Manifest</w:t>
            </w:r>
            <w:r>
              <w:rPr>
                <w:sz w:val="16"/>
              </w:rPr>
              <w:t>s.</w:t>
            </w:r>
          </w:p>
        </w:tc>
      </w:tr>
    </w:tbl>
    <w:p>
      <w:pPr>
        <w:spacing w:before="44"/>
        <w:ind w:left="271" w:right="308" w:firstLine="0"/>
        <w:jc w:val="center"/>
        <w:rPr>
          <w:b/>
          <w:sz w:val="22"/>
        </w:rPr>
      </w:pPr>
      <w:r>
        <w:rPr>
          <w:b/>
          <w:sz w:val="22"/>
        </w:rPr>
        <w:t>Table</w:t>
      </w:r>
      <w:r>
        <w:rPr>
          <w:b/>
          <w:spacing w:val="-12"/>
          <w:sz w:val="22"/>
        </w:rPr>
        <w:t> </w:t>
      </w:r>
      <w:r>
        <w:rPr>
          <w:b/>
          <w:sz w:val="22"/>
        </w:rPr>
        <w:t>9.13:</w:t>
      </w:r>
      <w:r>
        <w:rPr>
          <w:b/>
          <w:spacing w:val="1"/>
          <w:sz w:val="22"/>
        </w:rPr>
        <w:t> </w:t>
      </w:r>
      <w:r>
        <w:rPr>
          <w:b/>
          <w:sz w:val="22"/>
        </w:rPr>
        <w:t>Interfaces</w:t>
      </w:r>
      <w:r>
        <w:rPr>
          <w:b/>
          <w:spacing w:val="-12"/>
          <w:sz w:val="22"/>
        </w:rPr>
        <w:t> </w:t>
      </w:r>
      <w:r>
        <w:rPr>
          <w:b/>
          <w:sz w:val="22"/>
        </w:rPr>
        <w:t>required</w:t>
      </w:r>
      <w:r>
        <w:rPr>
          <w:b/>
          <w:spacing w:val="-11"/>
          <w:sz w:val="22"/>
        </w:rPr>
        <w:t> </w:t>
      </w:r>
      <w:r>
        <w:rPr>
          <w:b/>
          <w:sz w:val="22"/>
        </w:rPr>
        <w:t>by</w:t>
      </w:r>
      <w:r>
        <w:rPr>
          <w:b/>
          <w:spacing w:val="-11"/>
          <w:sz w:val="22"/>
        </w:rPr>
        <w:t> </w:t>
      </w:r>
      <w:r>
        <w:rPr>
          <w:b/>
          <w:sz w:val="22"/>
        </w:rPr>
        <w:t>Time</w:t>
      </w:r>
      <w:r>
        <w:rPr>
          <w:b/>
          <w:spacing w:val="-11"/>
          <w:sz w:val="22"/>
        </w:rPr>
        <w:t> </w:t>
      </w:r>
      <w:r>
        <w:rPr>
          <w:b/>
          <w:spacing w:val="-2"/>
          <w:sz w:val="22"/>
        </w:rPr>
        <w:t>Synchronization</w:t>
      </w:r>
    </w:p>
    <w:p>
      <w:pPr>
        <w:pStyle w:val="BodyText"/>
        <w:rPr>
          <w:b/>
          <w:sz w:val="26"/>
        </w:rPr>
      </w:pPr>
    </w:p>
    <w:p>
      <w:pPr>
        <w:pStyle w:val="BodyText"/>
        <w:rPr>
          <w:b/>
          <w:sz w:val="26"/>
        </w:rPr>
      </w:pPr>
    </w:p>
    <w:p>
      <w:pPr>
        <w:pStyle w:val="BodyText"/>
        <w:spacing w:before="7"/>
        <w:rPr>
          <w:b/>
          <w:sz w:val="35"/>
        </w:rPr>
      </w:pPr>
    </w:p>
    <w:p>
      <w:pPr>
        <w:pStyle w:val="Heading2"/>
        <w:numPr>
          <w:ilvl w:val="1"/>
          <w:numId w:val="4"/>
        </w:numPr>
        <w:tabs>
          <w:tab w:pos="842" w:val="left" w:leader="none"/>
          <w:tab w:pos="844" w:val="left" w:leader="none"/>
        </w:tabs>
        <w:spacing w:line="240" w:lineRule="auto" w:before="0" w:after="0"/>
        <w:ind w:left="843" w:right="0" w:hanging="687"/>
        <w:jc w:val="left"/>
      </w:pPr>
      <w:bookmarkStart w:name="9.4 Storage" w:id="182"/>
      <w:bookmarkEnd w:id="182"/>
      <w:r>
        <w:rPr>
          <w:b w:val="0"/>
        </w:rPr>
      </w:r>
      <w:bookmarkStart w:name="_bookmark122" w:id="183"/>
      <w:bookmarkEnd w:id="183"/>
      <w:r>
        <w:rPr>
          <w:spacing w:val="-2"/>
        </w:rPr>
        <w:t>Stor</w:t>
      </w:r>
      <w:r>
        <w:rPr>
          <w:spacing w:val="-2"/>
        </w:rPr>
        <w:t>age</w:t>
      </w:r>
    </w:p>
    <w:p>
      <w:pPr>
        <w:pStyle w:val="BodyText"/>
        <w:spacing w:before="3"/>
        <w:rPr>
          <w:b/>
          <w:sz w:val="28"/>
        </w:rPr>
      </w:pPr>
      <w:r>
        <w:rPr/>
        <w:pict>
          <v:group style="position:absolute;margin-left:246.835464pt;margin-top:17.532818pt;width:101.2pt;height:43pt;mso-position-horizontal-relative:page;mso-position-vertical-relative:paragraph;z-index:-15639040;mso-wrap-distance-left:0;mso-wrap-distance-right:0" id="docshapegroup1163" coordorigin="4937,351" coordsize="2024,860">
            <v:rect style="position:absolute;left:4942;top:355;width:2013;height:849" id="docshape1164" filled="true" fillcolor="#a4d6a6" stroked="false">
              <v:fill type="solid"/>
            </v:rect>
            <v:shape style="position:absolute;left:6747;top:403;width:161;height:193" type="#_x0000_t75" id="docshape1165" stroked="false">
              <v:imagedata r:id="rId126" o:title=""/>
            </v:shape>
            <v:shape style="position:absolute;left:4942;top:355;width:2013;height:849" type="#_x0000_t202" id="docshape1166" filled="false" stroked="true" strokeweight=".529541pt" strokecolor="#000000">
              <v:textbox inset="0,0,0,0">
                <w:txbxContent>
                  <w:p>
                    <w:pPr>
                      <w:spacing w:line="288" w:lineRule="auto" w:before="62"/>
                      <w:ind w:left="619" w:right="135" w:hanging="318"/>
                      <w:jc w:val="left"/>
                      <w:rPr>
                        <w:sz w:val="10"/>
                      </w:rPr>
                    </w:pPr>
                    <w:r>
                      <w:rPr>
                        <w:spacing w:val="-2"/>
                        <w:w w:val="105"/>
                        <w:sz w:val="10"/>
                      </w:rPr>
                      <w:t>«aapFunctionalCluster»</w:t>
                    </w:r>
                    <w:r>
                      <w:rPr>
                        <w:spacing w:val="40"/>
                        <w:w w:val="105"/>
                        <w:sz w:val="10"/>
                      </w:rPr>
                      <w:t> </w:t>
                    </w:r>
                    <w:r>
                      <w:rPr>
                        <w:spacing w:val="-2"/>
                        <w:w w:val="105"/>
                        <w:sz w:val="10"/>
                      </w:rPr>
                      <w:t>Persistency</w:t>
                    </w:r>
                  </w:p>
                </w:txbxContent>
              </v:textbox>
              <v:stroke dashstyle="solid"/>
              <w10:wrap type="none"/>
            </v:shape>
            <w10:wrap type="topAndBottom"/>
          </v:group>
        </w:pict>
      </w:r>
    </w:p>
    <w:p>
      <w:pPr>
        <w:spacing w:before="76"/>
        <w:ind w:left="271" w:right="308" w:firstLine="0"/>
        <w:jc w:val="center"/>
        <w:rPr>
          <w:b/>
          <w:sz w:val="22"/>
        </w:rPr>
      </w:pPr>
      <w:r>
        <w:rPr>
          <w:b/>
          <w:sz w:val="22"/>
        </w:rPr>
        <w:t>Figure</w:t>
      </w:r>
      <w:r>
        <w:rPr>
          <w:b/>
          <w:spacing w:val="-9"/>
          <w:sz w:val="22"/>
        </w:rPr>
        <w:t> </w:t>
      </w:r>
      <w:r>
        <w:rPr>
          <w:b/>
          <w:sz w:val="22"/>
        </w:rPr>
        <w:t>9.35:</w:t>
      </w:r>
      <w:r>
        <w:rPr>
          <w:b/>
          <w:spacing w:val="4"/>
          <w:sz w:val="22"/>
        </w:rPr>
        <w:t> </w:t>
      </w:r>
      <w:r>
        <w:rPr>
          <w:b/>
          <w:sz w:val="22"/>
        </w:rPr>
        <w:t>Functional</w:t>
      </w:r>
      <w:r>
        <w:rPr>
          <w:b/>
          <w:spacing w:val="-8"/>
          <w:sz w:val="22"/>
        </w:rPr>
        <w:t> </w:t>
      </w:r>
      <w:r>
        <w:rPr>
          <w:b/>
          <w:sz w:val="22"/>
        </w:rPr>
        <w:t>Clusters</w:t>
      </w:r>
      <w:r>
        <w:rPr>
          <w:b/>
          <w:spacing w:val="-8"/>
          <w:sz w:val="22"/>
        </w:rPr>
        <w:t> </w:t>
      </w:r>
      <w:r>
        <w:rPr>
          <w:b/>
          <w:sz w:val="22"/>
        </w:rPr>
        <w:t>in</w:t>
      </w:r>
      <w:r>
        <w:rPr>
          <w:b/>
          <w:spacing w:val="-8"/>
          <w:sz w:val="22"/>
        </w:rPr>
        <w:t> </w:t>
      </w:r>
      <w:r>
        <w:rPr>
          <w:b/>
          <w:sz w:val="22"/>
        </w:rPr>
        <w:t>category</w:t>
      </w:r>
      <w:r>
        <w:rPr>
          <w:b/>
          <w:spacing w:val="-8"/>
          <w:sz w:val="22"/>
        </w:rPr>
        <w:t> </w:t>
      </w:r>
      <w:r>
        <w:rPr>
          <w:b/>
          <w:spacing w:val="-2"/>
          <w:sz w:val="22"/>
        </w:rPr>
        <w:t>Storage</w:t>
      </w:r>
    </w:p>
    <w:p>
      <w:pPr>
        <w:spacing w:after="0"/>
        <w:jc w:val="center"/>
        <w:rPr>
          <w:sz w:val="22"/>
        </w:rPr>
        <w:sectPr>
          <w:type w:val="continuous"/>
          <w:pgSz w:w="11910" w:h="14140"/>
          <w:pgMar w:header="0" w:footer="0" w:top="200" w:bottom="0" w:left="1260" w:right="1220"/>
        </w:sectPr>
      </w:pPr>
    </w:p>
    <w:p>
      <w:pPr>
        <w:pStyle w:val="Heading3"/>
        <w:numPr>
          <w:ilvl w:val="2"/>
          <w:numId w:val="4"/>
        </w:numPr>
        <w:tabs>
          <w:tab w:pos="928" w:val="left" w:leader="none"/>
          <w:tab w:pos="929" w:val="left" w:leader="none"/>
        </w:tabs>
        <w:spacing w:line="240" w:lineRule="auto" w:before="90" w:after="0"/>
        <w:ind w:left="928" w:right="0" w:hanging="772"/>
        <w:jc w:val="left"/>
      </w:pPr>
      <w:bookmarkStart w:name="9.4.1 Persistency" w:id="184"/>
      <w:bookmarkEnd w:id="184"/>
      <w:r>
        <w:rPr>
          <w:b w:val="0"/>
        </w:rPr>
      </w:r>
      <w:bookmarkStart w:name="_bookmark123" w:id="185"/>
      <w:bookmarkEnd w:id="185"/>
      <w:r>
        <w:rPr>
          <w:spacing w:val="-2"/>
        </w:rPr>
        <w:t>P</w:t>
      </w:r>
      <w:r>
        <w:rPr>
          <w:spacing w:val="-2"/>
        </w:rPr>
        <w:t>ersistency</w:t>
      </w:r>
    </w:p>
    <w:p>
      <w:pPr>
        <w:pStyle w:val="BodyText"/>
        <w:rPr>
          <w:b/>
          <w:sz w:val="20"/>
        </w:rPr>
      </w:pPr>
    </w:p>
    <w:p>
      <w:pPr>
        <w:pStyle w:val="BodyText"/>
        <w:rPr>
          <w:b/>
          <w:sz w:val="20"/>
        </w:rPr>
      </w:pPr>
    </w:p>
    <w:p>
      <w:pPr>
        <w:pStyle w:val="BodyText"/>
        <w:spacing w:before="10" w:after="1"/>
        <w:rPr>
          <w:b/>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94"/>
        <w:gridCol w:w="7248"/>
      </w:tblGrid>
      <w:tr>
        <w:trPr>
          <w:trHeight w:val="266" w:hRule="atLeast"/>
        </w:trPr>
        <w:tc>
          <w:tcPr>
            <w:tcW w:w="1794" w:type="dxa"/>
            <w:shd w:val="clear" w:color="auto" w:fill="E5E5E5"/>
          </w:tcPr>
          <w:p>
            <w:pPr>
              <w:pStyle w:val="TableParagraph"/>
              <w:spacing w:before="23"/>
              <w:rPr>
                <w:b/>
                <w:i/>
                <w:sz w:val="16"/>
              </w:rPr>
            </w:pPr>
            <w:bookmarkStart w:name="_bookmark124" w:id="186"/>
            <w:bookmarkEnd w:id="186"/>
            <w:r>
              <w:rPr/>
            </w:r>
            <w:r>
              <w:rPr>
                <w:b/>
                <w:i/>
                <w:spacing w:val="-2"/>
                <w:sz w:val="16"/>
              </w:rPr>
              <w:t>Name:</w:t>
            </w:r>
          </w:p>
        </w:tc>
        <w:tc>
          <w:tcPr>
            <w:tcW w:w="7248" w:type="dxa"/>
          </w:tcPr>
          <w:p>
            <w:pPr>
              <w:pStyle w:val="TableParagraph"/>
              <w:spacing w:before="23"/>
              <w:ind w:left="125"/>
              <w:rPr>
                <w:sz w:val="16"/>
              </w:rPr>
            </w:pPr>
            <w:r>
              <w:rPr>
                <w:spacing w:val="-2"/>
                <w:sz w:val="16"/>
              </w:rPr>
              <w:t>Persistency</w:t>
            </w:r>
          </w:p>
        </w:tc>
      </w:tr>
      <w:tr>
        <w:trPr>
          <w:trHeight w:val="266" w:hRule="atLeast"/>
        </w:trPr>
        <w:tc>
          <w:tcPr>
            <w:tcW w:w="1794" w:type="dxa"/>
            <w:shd w:val="clear" w:color="auto" w:fill="E5E5E5"/>
          </w:tcPr>
          <w:p>
            <w:pPr>
              <w:pStyle w:val="TableParagraph"/>
              <w:spacing w:before="26"/>
              <w:rPr>
                <w:b/>
                <w:i/>
                <w:sz w:val="16"/>
              </w:rPr>
            </w:pPr>
            <w:r>
              <w:rPr>
                <w:b/>
                <w:i/>
                <w:sz w:val="16"/>
              </w:rPr>
              <w:t>Short</w:t>
            </w:r>
            <w:r>
              <w:rPr>
                <w:b/>
                <w:i/>
                <w:spacing w:val="-3"/>
                <w:sz w:val="16"/>
              </w:rPr>
              <w:t> </w:t>
            </w:r>
            <w:r>
              <w:rPr>
                <w:b/>
                <w:i/>
                <w:spacing w:val="-2"/>
                <w:sz w:val="16"/>
              </w:rPr>
              <w:t>Name:</w:t>
            </w:r>
          </w:p>
        </w:tc>
        <w:tc>
          <w:tcPr>
            <w:tcW w:w="7248" w:type="dxa"/>
          </w:tcPr>
          <w:p>
            <w:pPr>
              <w:pStyle w:val="TableParagraph"/>
              <w:spacing w:before="23"/>
              <w:ind w:left="125"/>
              <w:rPr>
                <w:sz w:val="16"/>
              </w:rPr>
            </w:pPr>
            <w:r>
              <w:rPr>
                <w:spacing w:val="-5"/>
                <w:sz w:val="16"/>
              </w:rPr>
              <w:t>per</w:t>
            </w:r>
          </w:p>
        </w:tc>
      </w:tr>
      <w:tr>
        <w:trPr>
          <w:trHeight w:val="272" w:hRule="atLeast"/>
        </w:trPr>
        <w:tc>
          <w:tcPr>
            <w:tcW w:w="1794" w:type="dxa"/>
            <w:shd w:val="clear" w:color="auto" w:fill="E5E5E5"/>
          </w:tcPr>
          <w:p>
            <w:pPr>
              <w:pStyle w:val="TableParagraph"/>
              <w:spacing w:before="26"/>
              <w:rPr>
                <w:b/>
                <w:i/>
                <w:sz w:val="16"/>
              </w:rPr>
            </w:pPr>
            <w:r>
              <w:rPr>
                <w:b/>
                <w:i/>
                <w:spacing w:val="-2"/>
                <w:sz w:val="16"/>
              </w:rPr>
              <w:t>Category:</w:t>
            </w:r>
          </w:p>
        </w:tc>
        <w:tc>
          <w:tcPr>
            <w:tcW w:w="7248" w:type="dxa"/>
          </w:tcPr>
          <w:p>
            <w:pPr>
              <w:pStyle w:val="TableParagraph"/>
              <w:spacing w:before="27"/>
              <w:ind w:left="125"/>
              <w:rPr>
                <w:sz w:val="16"/>
              </w:rPr>
            </w:pPr>
            <w:r>
              <w:rPr>
                <w:spacing w:val="-2"/>
                <w:sz w:val="16"/>
              </w:rPr>
              <w:t>Storage</w:t>
            </w:r>
          </w:p>
        </w:tc>
      </w:tr>
      <w:tr>
        <w:trPr>
          <w:trHeight w:val="235" w:hRule="atLeast"/>
        </w:trPr>
        <w:tc>
          <w:tcPr>
            <w:tcW w:w="1794" w:type="dxa"/>
            <w:shd w:val="clear" w:color="auto" w:fill="E5E5E5"/>
          </w:tcPr>
          <w:p>
            <w:pPr>
              <w:pStyle w:val="TableParagraph"/>
              <w:spacing w:before="23"/>
              <w:rPr>
                <w:b/>
                <w:i/>
                <w:sz w:val="16"/>
              </w:rPr>
            </w:pPr>
            <w:r>
              <w:rPr>
                <w:b/>
                <w:i/>
                <w:spacing w:val="-2"/>
                <w:sz w:val="16"/>
              </w:rPr>
              <w:t>Daemon-based:</w:t>
            </w:r>
          </w:p>
        </w:tc>
        <w:tc>
          <w:tcPr>
            <w:tcW w:w="7248" w:type="dxa"/>
          </w:tcPr>
          <w:p>
            <w:pPr>
              <w:pStyle w:val="TableParagraph"/>
              <w:spacing w:before="23"/>
              <w:ind w:left="125"/>
              <w:rPr>
                <w:sz w:val="16"/>
              </w:rPr>
            </w:pPr>
            <w:r>
              <w:rPr>
                <w:spacing w:val="-5"/>
                <w:sz w:val="16"/>
              </w:rPr>
              <w:t>No</w:t>
            </w:r>
          </w:p>
        </w:tc>
      </w:tr>
      <w:tr>
        <w:trPr>
          <w:trHeight w:val="2259" w:hRule="atLeast"/>
        </w:trPr>
        <w:tc>
          <w:tcPr>
            <w:tcW w:w="1794" w:type="dxa"/>
            <w:shd w:val="clear" w:color="auto" w:fill="E5E5E5"/>
          </w:tcPr>
          <w:p>
            <w:pPr>
              <w:pStyle w:val="TableParagraph"/>
              <w:spacing w:before="26"/>
              <w:rPr>
                <w:b/>
                <w:i/>
                <w:sz w:val="16"/>
              </w:rPr>
            </w:pPr>
            <w:r>
              <w:rPr>
                <w:b/>
                <w:i/>
                <w:spacing w:val="-2"/>
                <w:sz w:val="16"/>
              </w:rPr>
              <w:t>Responsibilities:</w:t>
            </w:r>
          </w:p>
        </w:tc>
        <w:tc>
          <w:tcPr>
            <w:tcW w:w="7248" w:type="dxa"/>
          </w:tcPr>
          <w:p>
            <w:pPr>
              <w:pStyle w:val="TableParagraph"/>
              <w:spacing w:line="230" w:lineRule="auto" w:before="32"/>
              <w:ind w:left="125" w:right="196"/>
              <w:rPr>
                <w:sz w:val="16"/>
              </w:rPr>
            </w:pPr>
            <w:hyperlink w:history="true" w:anchor="_bookmark124">
              <w:r>
                <w:rPr>
                  <w:rFonts w:ascii="Courier New"/>
                  <w:color w:val="0000FF"/>
                  <w:sz w:val="16"/>
                </w:rPr>
                <w:t>Persistency</w:t>
              </w:r>
              <w:r>
                <w:rPr>
                  <w:rFonts w:ascii="Courier New"/>
                  <w:color w:val="0000FF"/>
                  <w:spacing w:val="-52"/>
                  <w:sz w:val="16"/>
                </w:rPr>
                <w:t> </w:t>
              </w:r>
            </w:hyperlink>
            <w:r>
              <w:rPr>
                <w:sz w:val="16"/>
              </w:rPr>
              <w:t>provides</w:t>
            </w:r>
            <w:r>
              <w:rPr>
                <w:spacing w:val="-12"/>
                <w:sz w:val="16"/>
              </w:rPr>
              <w:t> </w:t>
            </w:r>
            <w:r>
              <w:rPr>
                <w:sz w:val="16"/>
              </w:rPr>
              <w:t>functionality</w:t>
            </w:r>
            <w:r>
              <w:rPr>
                <w:spacing w:val="-10"/>
                <w:sz w:val="16"/>
              </w:rPr>
              <w:t> </w:t>
            </w:r>
            <w:r>
              <w:rPr>
                <w:sz w:val="16"/>
              </w:rPr>
              <w:t>to</w:t>
            </w:r>
            <w:r>
              <w:rPr>
                <w:spacing w:val="-8"/>
                <w:sz w:val="16"/>
              </w:rPr>
              <w:t> </w:t>
            </w:r>
            <w:r>
              <w:rPr>
                <w:sz w:val="16"/>
              </w:rPr>
              <w:t>store</w:t>
            </w:r>
            <w:r>
              <w:rPr>
                <w:spacing w:val="-8"/>
                <w:sz w:val="16"/>
              </w:rPr>
              <w:t> </w:t>
            </w:r>
            <w:r>
              <w:rPr>
                <w:sz w:val="16"/>
              </w:rPr>
              <w:t>and</w:t>
            </w:r>
            <w:r>
              <w:rPr>
                <w:spacing w:val="-8"/>
                <w:sz w:val="16"/>
              </w:rPr>
              <w:t> </w:t>
            </w:r>
            <w:r>
              <w:rPr>
                <w:sz w:val="16"/>
              </w:rPr>
              <w:t>retrieve</w:t>
            </w:r>
            <w:r>
              <w:rPr>
                <w:spacing w:val="-8"/>
                <w:sz w:val="16"/>
              </w:rPr>
              <w:t> </w:t>
            </w:r>
            <w:r>
              <w:rPr>
                <w:sz w:val="16"/>
              </w:rPr>
              <w:t>information</w:t>
            </w:r>
            <w:r>
              <w:rPr>
                <w:spacing w:val="-8"/>
                <w:sz w:val="16"/>
              </w:rPr>
              <w:t> </w:t>
            </w:r>
            <w:r>
              <w:rPr>
                <w:sz w:val="16"/>
              </w:rPr>
              <w:t>to/from</w:t>
            </w:r>
            <w:r>
              <w:rPr>
                <w:spacing w:val="-8"/>
                <w:sz w:val="16"/>
              </w:rPr>
              <w:t> </w:t>
            </w:r>
            <w:r>
              <w:rPr>
                <w:sz w:val="16"/>
              </w:rPr>
              <w:t>non-volatile</w:t>
            </w:r>
            <w:r>
              <w:rPr>
                <w:spacing w:val="-8"/>
                <w:sz w:val="16"/>
              </w:rPr>
              <w:t> </w:t>
            </w:r>
            <w:r>
              <w:rPr>
                <w:sz w:val="16"/>
              </w:rPr>
              <w:t>storage of a </w:t>
            </w:r>
            <w:r>
              <w:rPr>
                <w:rFonts w:ascii="Courier New"/>
                <w:sz w:val="16"/>
              </w:rPr>
              <w:t>Machine</w:t>
            </w:r>
            <w:r>
              <w:rPr>
                <w:sz w:val="16"/>
              </w:rPr>
              <w:t>.</w:t>
            </w:r>
          </w:p>
          <w:p>
            <w:pPr>
              <w:pStyle w:val="TableParagraph"/>
              <w:spacing w:line="230" w:lineRule="auto" w:before="92"/>
              <w:ind w:left="125" w:right="110"/>
              <w:rPr>
                <w:sz w:val="16"/>
              </w:rPr>
            </w:pPr>
            <w:r>
              <w:rPr>
                <w:sz w:val="16"/>
              </w:rPr>
              <w:t>Persistent data is always private to one </w:t>
            </w:r>
            <w:r>
              <w:rPr>
                <w:rFonts w:ascii="Courier New"/>
                <w:sz w:val="16"/>
              </w:rPr>
              <w:t>Process</w:t>
            </w:r>
            <w:r>
              <w:rPr>
                <w:rFonts w:ascii="Courier New"/>
                <w:spacing w:val="-49"/>
                <w:sz w:val="16"/>
              </w:rPr>
              <w:t> </w:t>
            </w:r>
            <w:r>
              <w:rPr>
                <w:sz w:val="16"/>
              </w:rPr>
              <w:t>and is persisted across boot and ignition cycles. There</w:t>
            </w:r>
            <w:r>
              <w:rPr>
                <w:spacing w:val="-4"/>
                <w:sz w:val="16"/>
              </w:rPr>
              <w:t> </w:t>
            </w:r>
            <w:r>
              <w:rPr>
                <w:sz w:val="16"/>
              </w:rPr>
              <w:t>is</w:t>
            </w:r>
            <w:r>
              <w:rPr>
                <w:spacing w:val="-4"/>
                <w:sz w:val="16"/>
              </w:rPr>
              <w:t> </w:t>
            </w:r>
            <w:r>
              <w:rPr>
                <w:sz w:val="16"/>
              </w:rPr>
              <w:t>no</w:t>
            </w:r>
            <w:r>
              <w:rPr>
                <w:spacing w:val="-4"/>
                <w:sz w:val="16"/>
              </w:rPr>
              <w:t> </w:t>
            </w:r>
            <w:r>
              <w:rPr>
                <w:sz w:val="16"/>
              </w:rPr>
              <w:t>mechanism</w:t>
            </w:r>
            <w:r>
              <w:rPr>
                <w:spacing w:val="-4"/>
                <w:sz w:val="16"/>
              </w:rPr>
              <w:t> </w:t>
            </w:r>
            <w:r>
              <w:rPr>
                <w:sz w:val="16"/>
              </w:rPr>
              <w:t>available</w:t>
            </w:r>
            <w:r>
              <w:rPr>
                <w:spacing w:val="-4"/>
                <w:sz w:val="16"/>
              </w:rPr>
              <w:t> </w:t>
            </w:r>
            <w:r>
              <w:rPr>
                <w:sz w:val="16"/>
              </w:rPr>
              <w:t>to</w:t>
            </w:r>
            <w:r>
              <w:rPr>
                <w:spacing w:val="-4"/>
                <w:sz w:val="16"/>
              </w:rPr>
              <w:t> </w:t>
            </w:r>
            <w:r>
              <w:rPr>
                <w:sz w:val="16"/>
              </w:rPr>
              <w:t>share</w:t>
            </w:r>
            <w:r>
              <w:rPr>
                <w:spacing w:val="-4"/>
                <w:sz w:val="16"/>
              </w:rPr>
              <w:t> </w:t>
            </w:r>
            <w:r>
              <w:rPr>
                <w:sz w:val="16"/>
              </w:rPr>
              <w:t>data</w:t>
            </w:r>
            <w:r>
              <w:rPr>
                <w:spacing w:val="-4"/>
                <w:sz w:val="16"/>
              </w:rPr>
              <w:t> </w:t>
            </w:r>
            <w:r>
              <w:rPr>
                <w:sz w:val="16"/>
              </w:rPr>
              <w:t>between</w:t>
            </w:r>
            <w:r>
              <w:rPr>
                <w:spacing w:val="-4"/>
                <w:sz w:val="16"/>
              </w:rPr>
              <w:t> </w:t>
            </w:r>
            <w:r>
              <w:rPr>
                <w:sz w:val="16"/>
              </w:rPr>
              <w:t>different</w:t>
            </w:r>
            <w:r>
              <w:rPr>
                <w:spacing w:val="-4"/>
                <w:sz w:val="16"/>
              </w:rPr>
              <w:t> </w:t>
            </w:r>
            <w:r>
              <w:rPr>
                <w:rFonts w:ascii="Courier New"/>
                <w:sz w:val="16"/>
              </w:rPr>
              <w:t>Process</w:t>
            </w:r>
            <w:r>
              <w:rPr>
                <w:sz w:val="16"/>
              </w:rPr>
              <w:t>es</w:t>
            </w:r>
            <w:r>
              <w:rPr>
                <w:spacing w:val="-4"/>
                <w:sz w:val="16"/>
              </w:rPr>
              <w:t> </w:t>
            </w:r>
            <w:r>
              <w:rPr>
                <w:sz w:val="16"/>
              </w:rPr>
              <w:t>using</w:t>
            </w:r>
            <w:r>
              <w:rPr>
                <w:spacing w:val="-4"/>
                <w:sz w:val="16"/>
              </w:rPr>
              <w:t> </w:t>
            </w:r>
            <w:hyperlink w:history="true" w:anchor="_bookmark124">
              <w:r>
                <w:rPr>
                  <w:rFonts w:ascii="Courier New"/>
                  <w:color w:val="0000FF"/>
                  <w:sz w:val="16"/>
                </w:rPr>
                <w:t>Persistency</w:t>
              </w:r>
            </w:hyperlink>
            <w:r>
              <w:rPr>
                <w:rFonts w:ascii="Courier New"/>
                <w:color w:val="0000FF"/>
                <w:sz w:val="16"/>
              </w:rPr>
              <w:t> </w:t>
            </w:r>
            <w:r>
              <w:rPr>
                <w:sz w:val="16"/>
              </w:rPr>
              <w:t>to prevent a second path of data exchange besides </w:t>
            </w:r>
            <w:hyperlink w:history="true" w:anchor="_bookmark105">
              <w:r>
                <w:rPr>
                  <w:rFonts w:ascii="Courier New"/>
                  <w:color w:val="0000FF"/>
                  <w:sz w:val="16"/>
                </w:rPr>
                <w:t>Communication Management</w:t>
              </w:r>
            </w:hyperlink>
            <w:r>
              <w:rPr>
                <w:sz w:val="16"/>
              </w:rPr>
              <w:t>. However, </w:t>
            </w:r>
            <w:hyperlink w:history="true" w:anchor="_bookmark124">
              <w:r>
                <w:rPr>
                  <w:rFonts w:ascii="Courier New"/>
                  <w:color w:val="0000FF"/>
                  <w:sz w:val="16"/>
                </w:rPr>
                <w:t>Persistency</w:t>
              </w:r>
              <w:r>
                <w:rPr>
                  <w:rFonts w:ascii="Courier New"/>
                  <w:color w:val="0000FF"/>
                  <w:spacing w:val="-53"/>
                  <w:sz w:val="16"/>
                </w:rPr>
                <w:t> </w:t>
              </w:r>
            </w:hyperlink>
            <w:r>
              <w:rPr>
                <w:sz w:val="16"/>
              </w:rPr>
              <w:t>supports</w:t>
            </w:r>
            <w:r>
              <w:rPr>
                <w:spacing w:val="-10"/>
                <w:sz w:val="16"/>
              </w:rPr>
              <w:t> </w:t>
            </w:r>
            <w:r>
              <w:rPr>
                <w:sz w:val="16"/>
              </w:rPr>
              <w:t>concurrent</w:t>
            </w:r>
            <w:r>
              <w:rPr>
                <w:spacing w:val="-6"/>
                <w:sz w:val="16"/>
              </w:rPr>
              <w:t> </w:t>
            </w:r>
            <w:r>
              <w:rPr>
                <w:sz w:val="16"/>
              </w:rPr>
              <w:t>access</w:t>
            </w:r>
            <w:r>
              <w:rPr>
                <w:spacing w:val="-6"/>
                <w:sz w:val="16"/>
              </w:rPr>
              <w:t> </w:t>
            </w:r>
            <w:r>
              <w:rPr>
                <w:sz w:val="16"/>
              </w:rPr>
              <w:t>from</w:t>
            </w:r>
            <w:r>
              <w:rPr>
                <w:spacing w:val="-6"/>
                <w:sz w:val="16"/>
              </w:rPr>
              <w:t> </w:t>
            </w:r>
            <w:r>
              <w:rPr>
                <w:sz w:val="16"/>
              </w:rPr>
              <w:t>multiple</w:t>
            </w:r>
            <w:r>
              <w:rPr>
                <w:spacing w:val="-6"/>
                <w:sz w:val="16"/>
              </w:rPr>
              <w:t> </w:t>
            </w:r>
            <w:r>
              <w:rPr>
                <w:sz w:val="16"/>
              </w:rPr>
              <w:t>threads</w:t>
            </w:r>
            <w:r>
              <w:rPr>
                <w:spacing w:val="-6"/>
                <w:sz w:val="16"/>
              </w:rPr>
              <w:t> </w:t>
            </w:r>
            <w:r>
              <w:rPr>
                <w:sz w:val="16"/>
              </w:rPr>
              <w:t>of</w:t>
            </w:r>
            <w:r>
              <w:rPr>
                <w:spacing w:val="-6"/>
                <w:sz w:val="16"/>
              </w:rPr>
              <w:t> </w:t>
            </w:r>
            <w:r>
              <w:rPr>
                <w:sz w:val="16"/>
              </w:rPr>
              <w:t>the</w:t>
            </w:r>
            <w:r>
              <w:rPr>
                <w:spacing w:val="-6"/>
                <w:sz w:val="16"/>
              </w:rPr>
              <w:t> </w:t>
            </w:r>
            <w:r>
              <w:rPr>
                <w:sz w:val="16"/>
              </w:rPr>
              <w:t>same</w:t>
            </w:r>
            <w:r>
              <w:rPr>
                <w:spacing w:val="-6"/>
                <w:sz w:val="16"/>
              </w:rPr>
              <w:t> </w:t>
            </w:r>
            <w:r>
              <w:rPr>
                <w:sz w:val="16"/>
              </w:rPr>
              <w:t>application</w:t>
            </w:r>
            <w:r>
              <w:rPr>
                <w:spacing w:val="-6"/>
                <w:sz w:val="16"/>
              </w:rPr>
              <w:t> </w:t>
            </w:r>
            <w:r>
              <w:rPr>
                <w:sz w:val="16"/>
              </w:rPr>
              <w:t>running</w:t>
            </w:r>
            <w:r>
              <w:rPr>
                <w:spacing w:val="-6"/>
                <w:sz w:val="16"/>
              </w:rPr>
              <w:t> </w:t>
            </w:r>
            <w:r>
              <w:rPr>
                <w:sz w:val="16"/>
              </w:rPr>
              <w:t>in the context of the same </w:t>
            </w:r>
            <w:r>
              <w:rPr>
                <w:rFonts w:ascii="Courier New"/>
                <w:sz w:val="16"/>
              </w:rPr>
              <w:t>Process</w:t>
            </w:r>
            <w:r>
              <w:rPr>
                <w:sz w:val="16"/>
              </w:rPr>
              <w:t>.</w:t>
            </w:r>
          </w:p>
          <w:p>
            <w:pPr>
              <w:pStyle w:val="TableParagraph"/>
              <w:spacing w:line="230" w:lineRule="auto" w:before="87"/>
              <w:ind w:left="125" w:right="110"/>
              <w:rPr>
                <w:sz w:val="16"/>
              </w:rPr>
            </w:pPr>
            <w:hyperlink w:history="true" w:anchor="_bookmark124">
              <w:r>
                <w:rPr>
                  <w:rFonts w:ascii="Courier New"/>
                  <w:color w:val="0000FF"/>
                  <w:sz w:val="16"/>
                </w:rPr>
                <w:t>Persistency</w:t>
              </w:r>
              <w:r>
                <w:rPr>
                  <w:rFonts w:ascii="Courier New"/>
                  <w:color w:val="0000FF"/>
                  <w:spacing w:val="-52"/>
                  <w:sz w:val="16"/>
                </w:rPr>
                <w:t> </w:t>
              </w:r>
            </w:hyperlink>
            <w:r>
              <w:rPr>
                <w:sz w:val="16"/>
              </w:rPr>
              <w:t>offers</w:t>
            </w:r>
            <w:r>
              <w:rPr>
                <w:spacing w:val="-10"/>
                <w:sz w:val="16"/>
              </w:rPr>
              <w:t> </w:t>
            </w:r>
            <w:r>
              <w:rPr>
                <w:sz w:val="16"/>
              </w:rPr>
              <w:t>integrity</w:t>
            </w:r>
            <w:r>
              <w:rPr>
                <w:spacing w:val="-6"/>
                <w:sz w:val="16"/>
              </w:rPr>
              <w:t> </w:t>
            </w:r>
            <w:r>
              <w:rPr>
                <w:sz w:val="16"/>
              </w:rPr>
              <w:t>of</w:t>
            </w:r>
            <w:r>
              <w:rPr>
                <w:spacing w:val="-6"/>
                <w:sz w:val="16"/>
              </w:rPr>
              <w:t> </w:t>
            </w:r>
            <w:r>
              <w:rPr>
                <w:sz w:val="16"/>
              </w:rPr>
              <w:t>the</w:t>
            </w:r>
            <w:r>
              <w:rPr>
                <w:spacing w:val="-6"/>
                <w:sz w:val="16"/>
              </w:rPr>
              <w:t> </w:t>
            </w:r>
            <w:r>
              <w:rPr>
                <w:sz w:val="16"/>
              </w:rPr>
              <w:t>stored</w:t>
            </w:r>
            <w:r>
              <w:rPr>
                <w:spacing w:val="-6"/>
                <w:sz w:val="16"/>
              </w:rPr>
              <w:t> </w:t>
            </w:r>
            <w:r>
              <w:rPr>
                <w:sz w:val="16"/>
              </w:rPr>
              <w:t>data</w:t>
            </w:r>
            <w:r>
              <w:rPr>
                <w:spacing w:val="-6"/>
                <w:sz w:val="16"/>
              </w:rPr>
              <w:t> </w:t>
            </w:r>
            <w:r>
              <w:rPr>
                <w:sz w:val="16"/>
              </w:rPr>
              <w:t>and</w:t>
            </w:r>
            <w:r>
              <w:rPr>
                <w:spacing w:val="-6"/>
                <w:sz w:val="16"/>
              </w:rPr>
              <w:t> </w:t>
            </w:r>
            <w:r>
              <w:rPr>
                <w:sz w:val="16"/>
              </w:rPr>
              <w:t>provides</w:t>
            </w:r>
            <w:r>
              <w:rPr>
                <w:spacing w:val="-6"/>
                <w:sz w:val="16"/>
              </w:rPr>
              <w:t> </w:t>
            </w:r>
            <w:r>
              <w:rPr>
                <w:sz w:val="16"/>
              </w:rPr>
              <w:t>error</w:t>
            </w:r>
            <w:r>
              <w:rPr>
                <w:spacing w:val="-6"/>
                <w:sz w:val="16"/>
              </w:rPr>
              <w:t> </w:t>
            </w:r>
            <w:r>
              <w:rPr>
                <w:sz w:val="16"/>
              </w:rPr>
              <w:t>detection</w:t>
            </w:r>
            <w:r>
              <w:rPr>
                <w:spacing w:val="-6"/>
                <w:sz w:val="16"/>
              </w:rPr>
              <w:t> </w:t>
            </w:r>
            <w:r>
              <w:rPr>
                <w:sz w:val="16"/>
              </w:rPr>
              <w:t>and</w:t>
            </w:r>
            <w:r>
              <w:rPr>
                <w:spacing w:val="-6"/>
                <w:sz w:val="16"/>
              </w:rPr>
              <w:t> </w:t>
            </w:r>
            <w:r>
              <w:rPr>
                <w:sz w:val="16"/>
              </w:rPr>
              <w:t>correction schemes. </w:t>
            </w:r>
            <w:hyperlink w:history="true" w:anchor="_bookmark124">
              <w:r>
                <w:rPr>
                  <w:rFonts w:ascii="Courier New"/>
                  <w:color w:val="0000FF"/>
                  <w:sz w:val="16"/>
                </w:rPr>
                <w:t>Persistency</w:t>
              </w:r>
              <w:r>
                <w:rPr>
                  <w:rFonts w:ascii="Courier New"/>
                  <w:color w:val="0000FF"/>
                  <w:spacing w:val="-39"/>
                  <w:sz w:val="16"/>
                </w:rPr>
                <w:t> </w:t>
              </w:r>
            </w:hyperlink>
            <w:r>
              <w:rPr>
                <w:sz w:val="16"/>
              </w:rPr>
              <w:t>also offers confidentiality of the stored data using encryption.</w:t>
            </w:r>
          </w:p>
          <w:p>
            <w:pPr>
              <w:pStyle w:val="TableParagraph"/>
              <w:spacing w:before="86"/>
              <w:ind w:left="125"/>
              <w:rPr>
                <w:sz w:val="16"/>
              </w:rPr>
            </w:pPr>
            <w:hyperlink w:history="true" w:anchor="_bookmark124">
              <w:r>
                <w:rPr>
                  <w:rFonts w:ascii="Courier New"/>
                  <w:color w:val="0000FF"/>
                  <w:sz w:val="16"/>
                </w:rPr>
                <w:t>Persistency</w:t>
              </w:r>
              <w:r>
                <w:rPr>
                  <w:rFonts w:ascii="Courier New"/>
                  <w:color w:val="0000FF"/>
                  <w:spacing w:val="-52"/>
                  <w:sz w:val="16"/>
                </w:rPr>
                <w:t> </w:t>
              </w:r>
            </w:hyperlink>
            <w:r>
              <w:rPr>
                <w:sz w:val="16"/>
              </w:rPr>
              <w:t>provides</w:t>
            </w:r>
            <w:r>
              <w:rPr>
                <w:spacing w:val="-12"/>
                <w:sz w:val="16"/>
              </w:rPr>
              <w:t> </w:t>
            </w:r>
            <w:r>
              <w:rPr>
                <w:sz w:val="16"/>
              </w:rPr>
              <w:t>statistics,</w:t>
            </w:r>
            <w:r>
              <w:rPr>
                <w:spacing w:val="-11"/>
                <w:sz w:val="16"/>
              </w:rPr>
              <w:t> </w:t>
            </w:r>
            <w:r>
              <w:rPr>
                <w:sz w:val="16"/>
              </w:rPr>
              <w:t>for</w:t>
            </w:r>
            <w:r>
              <w:rPr>
                <w:spacing w:val="-10"/>
                <w:sz w:val="16"/>
              </w:rPr>
              <w:t> </w:t>
            </w:r>
            <w:r>
              <w:rPr>
                <w:sz w:val="16"/>
              </w:rPr>
              <w:t>example,</w:t>
            </w:r>
            <w:r>
              <w:rPr>
                <w:spacing w:val="-8"/>
                <w:sz w:val="16"/>
              </w:rPr>
              <w:t> </w:t>
            </w:r>
            <w:r>
              <w:rPr>
                <w:sz w:val="16"/>
              </w:rPr>
              <w:t>the</w:t>
            </w:r>
            <w:r>
              <w:rPr>
                <w:spacing w:val="-8"/>
                <w:sz w:val="16"/>
              </w:rPr>
              <w:t> </w:t>
            </w:r>
            <w:r>
              <w:rPr>
                <w:sz w:val="16"/>
              </w:rPr>
              <w:t>used</w:t>
            </w:r>
            <w:r>
              <w:rPr>
                <w:spacing w:val="-9"/>
                <w:sz w:val="16"/>
              </w:rPr>
              <w:t> </w:t>
            </w:r>
            <w:r>
              <w:rPr>
                <w:sz w:val="16"/>
              </w:rPr>
              <w:t>storage</w:t>
            </w:r>
            <w:r>
              <w:rPr>
                <w:spacing w:val="-8"/>
                <w:sz w:val="16"/>
              </w:rPr>
              <w:t> </w:t>
            </w:r>
            <w:r>
              <w:rPr>
                <w:spacing w:val="-2"/>
                <w:sz w:val="16"/>
              </w:rPr>
              <w:t>space.</w:t>
            </w:r>
          </w:p>
        </w:tc>
      </w:tr>
    </w:tbl>
    <w:p>
      <w:pPr>
        <w:pStyle w:val="BodyText"/>
        <w:rPr>
          <w:b/>
          <w:sz w:val="20"/>
        </w:rPr>
      </w:pPr>
    </w:p>
    <w:p>
      <w:pPr>
        <w:pStyle w:val="BodyText"/>
        <w:rPr>
          <w:b/>
          <w:sz w:val="20"/>
        </w:rPr>
      </w:pPr>
    </w:p>
    <w:p>
      <w:pPr>
        <w:pStyle w:val="BodyText"/>
        <w:rPr>
          <w:b/>
          <w:sz w:val="20"/>
        </w:rPr>
      </w:pPr>
    </w:p>
    <w:p>
      <w:pPr>
        <w:pStyle w:val="ListParagraph"/>
        <w:numPr>
          <w:ilvl w:val="3"/>
          <w:numId w:val="4"/>
        </w:numPr>
        <w:tabs>
          <w:tab w:pos="1127" w:val="left" w:leader="none"/>
          <w:tab w:pos="1128" w:val="left" w:leader="none"/>
        </w:tabs>
        <w:spacing w:line="240" w:lineRule="auto" w:before="253" w:after="0"/>
        <w:ind w:left="1127" w:right="0" w:hanging="971"/>
        <w:jc w:val="left"/>
        <w:rPr>
          <w:b/>
          <w:sz w:val="24"/>
        </w:rPr>
      </w:pPr>
      <w:r>
        <w:rPr>
          <w:b/>
          <w:sz w:val="24"/>
        </w:rPr>
        <w:t>Defined</w:t>
      </w:r>
      <w:r>
        <w:rPr>
          <w:b/>
          <w:spacing w:val="-10"/>
          <w:sz w:val="24"/>
        </w:rPr>
        <w:t> </w:t>
      </w:r>
      <w:r>
        <w:rPr>
          <w:b/>
          <w:spacing w:val="-2"/>
          <w:sz w:val="24"/>
        </w:rPr>
        <w:t>interfaces</w:t>
      </w:r>
    </w:p>
    <w:p>
      <w:pPr>
        <w:pStyle w:val="BodyText"/>
        <w:spacing w:before="4"/>
        <w:rPr>
          <w:b/>
          <w:sz w:val="25"/>
        </w:rPr>
      </w:pPr>
    </w:p>
    <w:p>
      <w:pPr>
        <w:pStyle w:val="BodyText"/>
        <w:spacing w:line="242" w:lineRule="auto"/>
        <w:ind w:left="157" w:right="195"/>
        <w:jc w:val="both"/>
      </w:pPr>
      <w:r>
        <w:rPr/>
        <w:t>The interfaces of </w:t>
      </w:r>
      <w:hyperlink w:history="true" w:anchor="_bookmark124">
        <w:r>
          <w:rPr>
            <w:rFonts w:ascii="Courier New"/>
            <w:color w:val="0000FF"/>
          </w:rPr>
          <w:t>Persistency</w:t>
        </w:r>
      </w:hyperlink>
      <w:r>
        <w:rPr>
          <w:rFonts w:ascii="Courier New"/>
          <w:color w:val="0000FF"/>
          <w:spacing w:val="-36"/>
        </w:rPr>
        <w:t> </w:t>
      </w:r>
      <w:r>
        <w:rPr/>
        <w:t>are categorized into interfaces for file access </w:t>
      </w:r>
      <w:r>
        <w:rPr/>
        <w:t>(see </w:t>
      </w:r>
      <w:r>
        <w:rPr>
          <w:spacing w:val="-2"/>
        </w:rPr>
        <w:t>Section</w:t>
      </w:r>
      <w:r>
        <w:rPr>
          <w:spacing w:val="-7"/>
        </w:rPr>
        <w:t> </w:t>
      </w:r>
      <w:hyperlink w:history="true" w:anchor="_bookmark125">
        <w:r>
          <w:rPr>
            <w:color w:val="0000FF"/>
            <w:spacing w:val="-2"/>
          </w:rPr>
          <w:t>9.4.1.1.1</w:t>
        </w:r>
      </w:hyperlink>
      <w:r>
        <w:rPr>
          <w:spacing w:val="-2"/>
        </w:rPr>
        <w:t>),</w:t>
      </w:r>
      <w:r>
        <w:rPr>
          <w:spacing w:val="-4"/>
        </w:rPr>
        <w:t> </w:t>
      </w:r>
      <w:r>
        <w:rPr>
          <w:spacing w:val="-2"/>
        </w:rPr>
        <w:t>interfaces</w:t>
      </w:r>
      <w:r>
        <w:rPr>
          <w:spacing w:val="-7"/>
        </w:rPr>
        <w:t> </w:t>
      </w:r>
      <w:r>
        <w:rPr>
          <w:spacing w:val="-2"/>
        </w:rPr>
        <w:t>for</w:t>
      </w:r>
      <w:r>
        <w:rPr>
          <w:spacing w:val="-7"/>
        </w:rPr>
        <w:t> </w:t>
      </w:r>
      <w:r>
        <w:rPr>
          <w:spacing w:val="-2"/>
        </w:rPr>
        <w:t>a</w:t>
      </w:r>
      <w:r>
        <w:rPr>
          <w:spacing w:val="-7"/>
        </w:rPr>
        <w:t> </w:t>
      </w:r>
      <w:r>
        <w:rPr>
          <w:spacing w:val="-2"/>
        </w:rPr>
        <w:t>key-value-based</w:t>
      </w:r>
      <w:r>
        <w:rPr>
          <w:spacing w:val="-7"/>
        </w:rPr>
        <w:t> </w:t>
      </w:r>
      <w:r>
        <w:rPr>
          <w:spacing w:val="-2"/>
        </w:rPr>
        <w:t>data</w:t>
      </w:r>
      <w:r>
        <w:rPr>
          <w:spacing w:val="-7"/>
        </w:rPr>
        <w:t> </w:t>
      </w:r>
      <w:r>
        <w:rPr>
          <w:spacing w:val="-2"/>
        </w:rPr>
        <w:t>access</w:t>
      </w:r>
      <w:r>
        <w:rPr>
          <w:spacing w:val="-7"/>
        </w:rPr>
        <w:t> </w:t>
      </w:r>
      <w:r>
        <w:rPr>
          <w:spacing w:val="-2"/>
        </w:rPr>
        <w:t>(see</w:t>
      </w:r>
      <w:r>
        <w:rPr>
          <w:spacing w:val="-7"/>
        </w:rPr>
        <w:t> </w:t>
      </w:r>
      <w:r>
        <w:rPr>
          <w:spacing w:val="-2"/>
        </w:rPr>
        <w:t>Section</w:t>
      </w:r>
      <w:r>
        <w:rPr>
          <w:spacing w:val="-7"/>
        </w:rPr>
        <w:t> </w:t>
      </w:r>
      <w:hyperlink w:history="true" w:anchor="_bookmark136">
        <w:r>
          <w:rPr>
            <w:color w:val="0000FF"/>
            <w:spacing w:val="-2"/>
          </w:rPr>
          <w:t>9.4.1.1.2</w:t>
        </w:r>
      </w:hyperlink>
      <w:r>
        <w:rPr>
          <w:spacing w:val="-2"/>
        </w:rPr>
        <w:t>) </w:t>
      </w:r>
      <w:r>
        <w:rPr/>
        <w:t>and interfaces for general management of persistent data (see Section </w:t>
      </w:r>
      <w:hyperlink w:history="true" w:anchor="_bookmark145">
        <w:r>
          <w:rPr>
            <w:color w:val="0000FF"/>
          </w:rPr>
          <w:t>9.4.1.1.3</w:t>
        </w:r>
      </w:hyperlink>
      <w:r>
        <w:rPr/>
        <w:t>).</w:t>
      </w:r>
    </w:p>
    <w:p>
      <w:pPr>
        <w:pStyle w:val="BodyText"/>
        <w:rPr>
          <w:sz w:val="30"/>
        </w:rPr>
      </w:pPr>
    </w:p>
    <w:p>
      <w:pPr>
        <w:pStyle w:val="BodyText"/>
        <w:spacing w:before="3"/>
        <w:rPr>
          <w:sz w:val="26"/>
        </w:rPr>
      </w:pPr>
    </w:p>
    <w:p>
      <w:pPr>
        <w:pStyle w:val="ListParagraph"/>
        <w:numPr>
          <w:ilvl w:val="4"/>
          <w:numId w:val="4"/>
        </w:numPr>
        <w:tabs>
          <w:tab w:pos="1326" w:val="left" w:leader="none"/>
          <w:tab w:pos="1328" w:val="left" w:leader="none"/>
        </w:tabs>
        <w:spacing w:line="240" w:lineRule="auto" w:before="0" w:after="0"/>
        <w:ind w:left="1327" w:right="0" w:hanging="1171"/>
        <w:jc w:val="left"/>
        <w:rPr>
          <w:b/>
          <w:sz w:val="24"/>
        </w:rPr>
      </w:pPr>
      <w:bookmarkStart w:name="_bookmark125" w:id="187"/>
      <w:bookmarkEnd w:id="187"/>
      <w:r>
        <w:rPr>
          <w:b/>
          <w:sz w:val="24"/>
        </w:rPr>
        <w:t>Interfaces</w:t>
      </w:r>
      <w:r>
        <w:rPr>
          <w:b/>
          <w:spacing w:val="-9"/>
          <w:sz w:val="24"/>
        </w:rPr>
        <w:t> </w:t>
      </w:r>
      <w:r>
        <w:rPr>
          <w:b/>
          <w:sz w:val="24"/>
        </w:rPr>
        <w:t>for</w:t>
      </w:r>
      <w:r>
        <w:rPr>
          <w:b/>
          <w:spacing w:val="-7"/>
          <w:sz w:val="24"/>
        </w:rPr>
        <w:t> </w:t>
      </w:r>
      <w:r>
        <w:rPr>
          <w:b/>
          <w:sz w:val="24"/>
        </w:rPr>
        <w:t>file</w:t>
      </w:r>
      <w:r>
        <w:rPr>
          <w:b/>
          <w:spacing w:val="-7"/>
          <w:sz w:val="24"/>
        </w:rPr>
        <w:t> </w:t>
      </w:r>
      <w:r>
        <w:rPr>
          <w:b/>
          <w:spacing w:val="-2"/>
          <w:sz w:val="24"/>
        </w:rPr>
        <w:t>storage</w:t>
      </w:r>
    </w:p>
    <w:p>
      <w:pPr>
        <w:pStyle w:val="BodyText"/>
        <w:spacing w:before="4"/>
        <w:rPr>
          <w:b/>
          <w:sz w:val="25"/>
        </w:rPr>
      </w:pPr>
    </w:p>
    <w:p>
      <w:pPr>
        <w:pStyle w:val="BodyText"/>
        <w:spacing w:line="242" w:lineRule="auto"/>
        <w:ind w:left="157" w:right="195"/>
      </w:pPr>
      <w:hyperlink w:history="true" w:anchor="_bookmark124">
        <w:r>
          <w:rPr>
            <w:rFonts w:ascii="Courier New"/>
            <w:color w:val="0000FF"/>
          </w:rPr>
          <w:t>Persistency</w:t>
        </w:r>
      </w:hyperlink>
      <w:r>
        <w:rPr>
          <w:rFonts w:ascii="Courier New"/>
          <w:color w:val="0000FF"/>
          <w:spacing w:val="-57"/>
        </w:rPr>
        <w:t> </w:t>
      </w:r>
      <w:r>
        <w:rPr/>
        <w:t>provides read and write access to plain files by means of a </w:t>
      </w:r>
      <w:hyperlink w:history="true" w:anchor="_bookmark130">
        <w:r>
          <w:rPr>
            <w:color w:val="0000FF"/>
          </w:rPr>
          <w:t>FileStor-</w:t>
        </w:r>
      </w:hyperlink>
      <w:r>
        <w:rPr>
          <w:color w:val="0000FF"/>
        </w:rPr>
        <w:t> </w:t>
      </w:r>
      <w:hyperlink w:history="true" w:anchor="_bookmark130">
        <w:r>
          <w:rPr>
            <w:color w:val="0000FF"/>
          </w:rPr>
          <w:t>age</w:t>
        </w:r>
      </w:hyperlink>
      <w:r>
        <w:rPr>
          <w:color w:val="0000FF"/>
        </w:rPr>
        <w:t> </w:t>
      </w:r>
      <w:r>
        <w:rPr/>
        <w:t>(cf.</w:t>
      </w:r>
      <w:r>
        <w:rPr>
          <w:spacing w:val="40"/>
        </w:rPr>
        <w:t> </w:t>
      </w:r>
      <w:r>
        <w:rPr/>
        <w:t>Figure </w:t>
      </w:r>
      <w:hyperlink w:history="true" w:anchor="_bookmark126">
        <w:r>
          <w:rPr>
            <w:color w:val="0000FF"/>
          </w:rPr>
          <w:t>9.36</w:t>
        </w:r>
      </w:hyperlink>
      <w:r>
        <w:rPr/>
        <w:t>).</w:t>
      </w:r>
      <w:r>
        <w:rPr>
          <w:spacing w:val="40"/>
        </w:rPr>
        <w:t> </w:t>
      </w:r>
      <w:r>
        <w:rPr/>
        <w:t>A </w:t>
      </w:r>
      <w:hyperlink w:history="true" w:anchor="_bookmark130">
        <w:r>
          <w:rPr>
            <w:color w:val="0000FF"/>
          </w:rPr>
          <w:t>FileStorage</w:t>
        </w:r>
      </w:hyperlink>
      <w:r>
        <w:rPr>
          <w:color w:val="0000FF"/>
        </w:rPr>
        <w:t> </w:t>
      </w:r>
      <w:r>
        <w:rPr/>
        <w:t>has to be opened using </w:t>
      </w:r>
      <w:hyperlink w:history="true" w:anchor="_bookmark129">
        <w:r>
          <w:rPr>
            <w:color w:val="0000FF"/>
          </w:rPr>
          <w:t>OpenFileStorage()</w:t>
        </w:r>
      </w:hyperlink>
      <w:r>
        <w:rPr/>
        <w:t>.</w:t>
      </w:r>
      <w:r>
        <w:rPr>
          <w:spacing w:val="40"/>
        </w:rPr>
        <w:t> </w:t>
      </w:r>
      <w:r>
        <w:rPr/>
        <w:t>A </w:t>
      </w:r>
      <w:hyperlink w:history="true" w:anchor="_bookmark130">
        <w:r>
          <w:rPr>
            <w:color w:val="0000FF"/>
          </w:rPr>
          <w:t>FileStorage</w:t>
        </w:r>
      </w:hyperlink>
      <w:r>
        <w:rPr>
          <w:color w:val="0000FF"/>
        </w:rPr>
        <w:t> </w:t>
      </w:r>
      <w:r>
        <w:rPr/>
        <w:t>then provides access to several files using their name.</w:t>
      </w:r>
    </w:p>
    <w:p>
      <w:pPr>
        <w:spacing w:after="0" w:line="242" w:lineRule="auto"/>
        <w:sectPr>
          <w:footerReference w:type="default" r:id="rId127"/>
          <w:pgSz w:w="11910" w:h="14140"/>
          <w:pgMar w:footer="0" w:header="0" w:top="280" w:bottom="280" w:left="1260" w:right="1220"/>
        </w:sectPr>
      </w:pPr>
    </w:p>
    <w:p>
      <w:pPr>
        <w:pStyle w:val="BodyText"/>
        <w:ind w:left="510"/>
        <w:rPr>
          <w:sz w:val="20"/>
        </w:rPr>
      </w:pPr>
      <w:r>
        <w:rPr>
          <w:sz w:val="20"/>
        </w:rPr>
        <w:pict>
          <v:group style="width:417.95pt;height:30.4pt;mso-position-horizontal-relative:char;mso-position-vertical-relative:line" id="docshapegroup1167" coordorigin="0,0" coordsize="8359,608">
            <v:rect style="position:absolute;left:5;top:5;width:8348;height:550" id="docshape1168" filled="true" fillcolor="#fcf2e3" stroked="false">
              <v:fill type="solid"/>
            </v:rect>
            <v:shape style="position:absolute;left:8147;top:52;width:159;height:191" type="#_x0000_t75" id="docshape1169" stroked="false">
              <v:imagedata r:id="rId129" o:title=""/>
            </v:shape>
            <v:shape style="position:absolute;left:944;top:554;width:6542;height:53" id="docshape1170" coordorigin="945,555" coordsize="6542,53" path="m7486,607l7486,555m5362,607l5362,555m3164,607l3164,555m945,607l945,555e" filled="false" stroked="true" strokeweight=".528358pt" strokecolor="#000000">
              <v:path arrowok="t"/>
              <v:stroke dashstyle="solid"/>
            </v:shape>
            <v:shape style="position:absolute;left:5;top:5;width:8348;height:550" type="#_x0000_t202" id="docshape1171" filled="false" stroked="true" strokeweight=".528358pt" strokecolor="#000000">
              <v:textbox inset="0,0,0,0">
                <w:txbxContent>
                  <w:p>
                    <w:pPr>
                      <w:spacing w:before="93"/>
                      <w:ind w:left="3273" w:right="3496" w:firstLine="0"/>
                      <w:jc w:val="center"/>
                      <w:rPr>
                        <w:sz w:val="10"/>
                      </w:rPr>
                    </w:pPr>
                    <w:r>
                      <w:rPr>
                        <w:w w:val="105"/>
                        <w:sz w:val="10"/>
                      </w:rPr>
                      <w:t>Adaptive</w:t>
                    </w:r>
                    <w:r>
                      <w:rPr>
                        <w:spacing w:val="28"/>
                        <w:w w:val="105"/>
                        <w:sz w:val="10"/>
                      </w:rPr>
                      <w:t> </w:t>
                    </w:r>
                    <w:r>
                      <w:rPr>
                        <w:spacing w:val="-2"/>
                        <w:w w:val="105"/>
                        <w:sz w:val="10"/>
                      </w:rPr>
                      <w:t>Application</w:t>
                    </w:r>
                  </w:p>
                </w:txbxContent>
              </v:textbox>
              <v:stroke dashstyle="solid"/>
              <w10:wrap type="none"/>
            </v:shape>
          </v:group>
        </w:pict>
      </w:r>
      <w:r>
        <w:rPr>
          <w:sz w:val="20"/>
        </w:rPr>
      </w:r>
    </w:p>
    <w:p>
      <w:pPr>
        <w:spacing w:after="0"/>
        <w:rPr>
          <w:sz w:val="20"/>
        </w:rPr>
        <w:sectPr>
          <w:footerReference w:type="default" r:id="rId128"/>
          <w:pgSz w:w="11910" w:h="14140"/>
          <w:pgMar w:footer="0" w:header="0" w:top="360" w:bottom="280" w:left="1260" w:right="1220"/>
        </w:sectPr>
      </w:pPr>
    </w:p>
    <w:p>
      <w:pPr>
        <w:spacing w:line="96" w:lineRule="exact" w:before="0"/>
        <w:ind w:left="0" w:right="38" w:firstLine="0"/>
        <w:jc w:val="right"/>
        <w:rPr>
          <w:sz w:val="10"/>
        </w:rPr>
      </w:pPr>
      <w:r>
        <w:rPr>
          <w:spacing w:val="-2"/>
          <w:w w:val="105"/>
          <w:sz w:val="10"/>
        </w:rPr>
        <w:t>«use»</w:t>
      </w:r>
    </w:p>
    <w:p>
      <w:pPr>
        <w:spacing w:line="108" w:lineRule="exact" w:before="0"/>
        <w:ind w:left="0" w:right="38" w:firstLine="0"/>
        <w:jc w:val="right"/>
        <w:rPr>
          <w:sz w:val="10"/>
        </w:rPr>
      </w:pPr>
      <w:r>
        <w:rPr/>
        <w:br w:type="column"/>
      </w:r>
      <w:r>
        <w:rPr>
          <w:spacing w:val="-2"/>
          <w:w w:val="105"/>
          <w:sz w:val="10"/>
        </w:rPr>
        <w:t>«use»</w:t>
      </w:r>
    </w:p>
    <w:p>
      <w:pPr>
        <w:spacing w:line="108" w:lineRule="exact" w:before="0"/>
        <w:ind w:left="0" w:right="38" w:firstLine="0"/>
        <w:jc w:val="right"/>
        <w:rPr>
          <w:sz w:val="10"/>
        </w:rPr>
      </w:pPr>
      <w:r>
        <w:rPr/>
        <w:br w:type="column"/>
      </w:r>
      <w:r>
        <w:rPr>
          <w:spacing w:val="-2"/>
          <w:w w:val="105"/>
          <w:sz w:val="10"/>
        </w:rPr>
        <w:t>«use»</w:t>
      </w:r>
    </w:p>
    <w:p>
      <w:pPr>
        <w:spacing w:line="96" w:lineRule="exact" w:before="0"/>
        <w:ind w:left="1287" w:right="1284" w:firstLine="0"/>
        <w:jc w:val="center"/>
        <w:rPr>
          <w:sz w:val="10"/>
        </w:rPr>
      </w:pPr>
      <w:r>
        <w:rPr/>
        <w:br w:type="column"/>
      </w:r>
      <w:r>
        <w:rPr>
          <w:spacing w:val="-2"/>
          <w:w w:val="105"/>
          <w:sz w:val="10"/>
        </w:rPr>
        <w:t>«use»</w:t>
      </w:r>
    </w:p>
    <w:p>
      <w:pPr>
        <w:spacing w:after="0" w:line="96" w:lineRule="exact"/>
        <w:jc w:val="center"/>
        <w:rPr>
          <w:sz w:val="10"/>
        </w:rPr>
        <w:sectPr>
          <w:type w:val="continuous"/>
          <w:pgSz w:w="11910" w:h="14140"/>
          <w:pgMar w:header="0" w:footer="0" w:top="200" w:bottom="0" w:left="1260" w:right="1220"/>
          <w:cols w:num="4" w:equalWidth="0">
            <w:col w:w="1630" w:space="589"/>
            <w:col w:w="1630" w:space="569"/>
            <w:col w:w="1630" w:space="493"/>
            <w:col w:w="2889"/>
          </w:cols>
        </w:sectPr>
      </w:pPr>
    </w:p>
    <w:p>
      <w:pPr>
        <w:pStyle w:val="BodyText"/>
        <w:rPr>
          <w:sz w:val="15"/>
        </w:rPr>
      </w:pPr>
    </w:p>
    <w:p>
      <w:pPr>
        <w:spacing w:after="0"/>
        <w:rPr>
          <w:sz w:val="15"/>
        </w:rPr>
        <w:sectPr>
          <w:type w:val="continuous"/>
          <w:pgSz w:w="11910" w:h="14140"/>
          <w:pgMar w:header="0" w:footer="0" w:top="200" w:bottom="0" w:left="1260" w:right="1220"/>
        </w:sectPr>
      </w:pPr>
    </w:p>
    <w:p>
      <w:pPr>
        <w:spacing w:line="288" w:lineRule="auto" w:before="102"/>
        <w:ind w:left="1191" w:right="0" w:hanging="465"/>
        <w:jc w:val="left"/>
        <w:rPr>
          <w:sz w:val="10"/>
        </w:rPr>
      </w:pPr>
      <w:r>
        <w:rPr/>
        <w:pict>
          <v:group style="position:absolute;margin-left:88.541061pt;margin-top:-7.689966pt;width:417.95pt;height:169.45pt;mso-position-horizontal-relative:page;mso-position-vertical-relative:paragraph;z-index:-29954048" id="docshapegroup1172" coordorigin="1771,-154" coordsize="8359,3389">
            <v:rect style="position:absolute;left:1776;top:2679;width:8348;height:550" id="docshape1173" filled="true" fillcolor="#a4d6a6" stroked="false">
              <v:fill type="solid"/>
            </v:rect>
            <v:rect style="position:absolute;left:1776;top:2679;width:8348;height:550" id="docshape1174" filled="false" stroked="true" strokeweight=".528358pt" strokecolor="#000000">
              <v:stroke dashstyle="solid"/>
            </v:rect>
            <v:shape style="position:absolute;left:9918;top:2726;width:159;height:191" type="#_x0000_t75" id="docshape1175" stroked="false">
              <v:imagedata r:id="rId130" o:title=""/>
            </v:shape>
            <v:rect style="position:absolute;left:1776;top:36;width:1902;height:2221" id="docshape1176" filled="true" fillcolor="#fcf2e3" stroked="false">
              <v:fill type="solid"/>
            </v:rect>
            <v:shape style="position:absolute;left:1776;top:36;width:1902;height:2221" id="docshape1177" coordorigin="1776,36" coordsize="1902,2221" path="m1776,2257l3678,2257,3678,36,1776,36,1776,2257xm1776,438l3668,438e" filled="false" stroked="true" strokeweight=".528358pt" strokecolor="#000000">
              <v:path arrowok="t"/>
              <v:stroke dashstyle="solid"/>
            </v:shape>
            <v:shape style="position:absolute;left:2715;top:-154;width:2;height:190" id="docshape1178" coordorigin="2716,-154" coordsize="0,190" path="m2716,36l2716,-39m2716,-81l2716,-154e" filled="false" stroked="true" strokeweight=".528358pt" strokecolor="#000000">
              <v:path arrowok="t"/>
              <v:stroke dashstyle="solid"/>
            </v:shape>
            <v:shape style="position:absolute;left:2663;top:-124;width:106;height:160" id="docshape1179" coordorigin="2663,-123" coordsize="106,160" path="m2716,36l2663,-123m2716,36l2768,-123e" filled="false" stroked="true" strokeweight=".528358pt" strokecolor="#000000">
              <v:path arrowok="t"/>
              <v:stroke dashstyle="solid"/>
            </v:shape>
            <v:shape style="position:absolute;left:2705;top:2257;width:2;height:423" id="docshape1180" coordorigin="2706,2257" coordsize="0,423" path="m2706,2257l2706,2330m2706,2372l2706,2447m2706,2489l2706,2564m2706,2607l2706,2679e" filled="false" stroked="true" strokeweight=".528358pt" strokecolor="#000000">
              <v:path arrowok="t"/>
              <v:stroke dashstyle="solid"/>
            </v:shape>
            <v:shape style="position:absolute;left:2643;top:2257;width:126;height:158" id="docshape1181" coordorigin="2643,2257" coordsize="126,158" path="m2706,2257l2643,2415,2768,2415,2706,2257xe" filled="true" fillcolor="#fcf2e3" stroked="false">
              <v:path arrowok="t"/>
              <v:fill type="solid"/>
            </v:shape>
            <v:shape style="position:absolute;left:2643;top:2257;width:126;height:158" id="docshape1182" coordorigin="2643,2257" coordsize="126,158" path="m2768,2415l2643,2415,2706,2257,2768,2415xe" filled="false" stroked="true" strokeweight=".528358pt" strokecolor="#000000">
              <v:path arrowok="t"/>
              <v:stroke dashstyle="solid"/>
            </v:shape>
            <v:rect style="position:absolute;left:8327;top:36;width:1797;height:2221" id="docshape1183" filled="true" fillcolor="#fcf2e3" stroked="false">
              <v:fill type="solid"/>
            </v:rect>
            <v:shape style="position:absolute;left:8327;top:36;width:1797;height:2221" id="docshape1184" coordorigin="8328,36" coordsize="1797,2221" path="m8328,2257l10124,2257,10124,36,8328,36,8328,2257xm8328,438l10114,438e" filled="false" stroked="true" strokeweight=".528358pt" strokecolor="#000000">
              <v:path arrowok="t"/>
              <v:stroke dashstyle="solid"/>
            </v:shape>
            <v:shape style="position:absolute;left:9257;top:-154;width:2;height:190" id="docshape1185" coordorigin="9257,-154" coordsize="0,190" path="m9257,36l9257,-39m9257,-81l9257,-154e" filled="false" stroked="true" strokeweight=".528358pt" strokecolor="#000000">
              <v:path arrowok="t"/>
              <v:stroke dashstyle="solid"/>
            </v:shape>
            <v:shape style="position:absolute;left:9204;top:-124;width:106;height:160" id="docshape1186" coordorigin="9205,-123" coordsize="106,160" path="m9257,36l9205,-123m9257,36l9310,-123e" filled="false" stroked="true" strokeweight=".528358pt" strokecolor="#000000">
              <v:path arrowok="t"/>
              <v:stroke dashstyle="solid"/>
            </v:shape>
            <v:shape style="position:absolute;left:9247;top:2257;width:2;height:423" id="docshape1187" coordorigin="9247,2257" coordsize="0,423" path="m9247,2257l9247,2330m9247,2372l9247,2447m9247,2489l9247,2564m9247,2607l9247,2679e" filled="false" stroked="true" strokeweight=".528358pt" strokecolor="#000000">
              <v:path arrowok="t"/>
              <v:stroke dashstyle="solid"/>
            </v:shape>
            <v:shape style="position:absolute;left:9184;top:2257;width:126;height:158" id="docshape1188" coordorigin="9184,2257" coordsize="126,158" path="m9247,2257l9184,2415,9310,2415,9247,2257xe" filled="true" fillcolor="#fcf2e3" stroked="false">
              <v:path arrowok="t"/>
              <v:fill type="solid"/>
            </v:shape>
            <v:shape style="position:absolute;left:9184;top:2257;width:126;height:158" id="docshape1189" coordorigin="9184,2257" coordsize="126,158" path="m9310,2415l9184,2415,9247,2257,9310,2415xe" filled="false" stroked="true" strokeweight=".528358pt" strokecolor="#000000">
              <v:path arrowok="t"/>
              <v:stroke dashstyle="solid"/>
            </v:shape>
            <v:rect style="position:absolute;left:6213;top:36;width:1797;height:2221" id="docshape1190" filled="true" fillcolor="#fcf2e3" stroked="false">
              <v:fill type="solid"/>
            </v:rect>
            <v:shape style="position:absolute;left:6213;top:36;width:1797;height:2221" id="docshape1191" coordorigin="6214,36" coordsize="1797,2221" path="m6214,2257l8010,2257,8010,36,6214,36,6214,2257xm6214,438l8000,438e" filled="false" stroked="true" strokeweight=".528358pt" strokecolor="#000000">
              <v:path arrowok="t"/>
              <v:stroke dashstyle="solid"/>
            </v:shape>
            <v:shape style="position:absolute;left:7133;top:-154;width:2;height:190" id="docshape1192" coordorigin="7133,-154" coordsize="0,190" path="m7133,36l7133,-39m7133,-81l7133,-154e" filled="false" stroked="true" strokeweight=".528358pt" strokecolor="#000000">
              <v:path arrowok="t"/>
              <v:stroke dashstyle="solid"/>
            </v:shape>
            <v:shape style="position:absolute;left:7080;top:-124;width:106;height:160" id="docshape1193" coordorigin="7081,-123" coordsize="106,160" path="m7133,36l7081,-123m7133,36l7186,-123e" filled="false" stroked="true" strokeweight=".528358pt" strokecolor="#000000">
              <v:path arrowok="t"/>
              <v:stroke dashstyle="solid"/>
            </v:shape>
            <v:shape style="position:absolute;left:7090;top:2257;width:2;height:423" id="docshape1194" coordorigin="7091,2257" coordsize="0,423" path="m7091,2257l7091,2330m7091,2372l7091,2447m7091,2489l7091,2564m7091,2607l7091,2679e" filled="false" stroked="true" strokeweight=".528358pt" strokecolor="#000000">
              <v:path arrowok="t"/>
              <v:stroke dashstyle="solid"/>
            </v:shape>
            <v:shape style="position:absolute;left:7028;top:2257;width:128;height:158" id="docshape1195" coordorigin="7028,2257" coordsize="128,158" path="m7091,2257l7028,2415,7155,2415,7091,2257xe" filled="true" fillcolor="#fcf2e3" stroked="false">
              <v:path arrowok="t"/>
              <v:fill type="solid"/>
            </v:shape>
            <v:shape style="position:absolute;left:7028;top:2257;width:128;height:158" id="docshape1196" coordorigin="7028,2257" coordsize="128,158" path="m7155,2415l7028,2415,7091,2257,7155,2415xe" filled="false" stroked="true" strokeweight=".528358pt" strokecolor="#000000">
              <v:path arrowok="t"/>
              <v:stroke dashstyle="solid"/>
            </v:shape>
            <v:rect style="position:absolute;left:3782;top:36;width:2326;height:2221" id="docshape1197" filled="true" fillcolor="#fcf2e3" stroked="false">
              <v:fill type="solid"/>
            </v:rect>
            <v:shape style="position:absolute;left:3782;top:36;width:2326;height:2221" id="docshape1198" coordorigin="3783,36" coordsize="2326,2221" path="m3783,2257l6109,2257,6109,36,3783,36,3783,2257xm3783,438l6099,438e" filled="false" stroked="true" strokeweight=".528358pt" strokecolor="#000000">
              <v:path arrowok="t"/>
              <v:stroke dashstyle="solid"/>
            </v:shape>
            <v:shape style="position:absolute;left:4934;top:-154;width:2;height:190" id="docshape1199" coordorigin="4935,-154" coordsize="0,190" path="m4935,36l4935,-39m4935,-81l4935,-154e" filled="false" stroked="true" strokeweight=".528358pt" strokecolor="#000000">
              <v:path arrowok="t"/>
              <v:stroke dashstyle="solid"/>
            </v:shape>
            <v:shape style="position:absolute;left:4882;top:-124;width:108;height:160" id="docshape1200" coordorigin="4882,-123" coordsize="108,160" path="m4935,36l4882,-123m4935,36l4989,-123e" filled="false" stroked="true" strokeweight=".528358pt" strokecolor="#000000">
              <v:path arrowok="t"/>
              <v:stroke dashstyle="solid"/>
            </v:shape>
            <v:shape style="position:absolute;left:4882;top:2257;width:2;height:423" id="docshape1201" coordorigin="4882,2257" coordsize="0,423" path="m4882,2257l4882,2330m4882,2372l4882,2447m4882,2489l4882,2564m4882,2607l4882,2679e" filled="false" stroked="true" strokeweight=".528358pt" strokecolor="#000000">
              <v:path arrowok="t"/>
              <v:stroke dashstyle="solid"/>
            </v:shape>
            <v:shape style="position:absolute;left:4819;top:2257;width:128;height:158" id="docshape1202" coordorigin="4819,2257" coordsize="128,158" path="m4882,2257l4819,2415,4947,2415,4882,2257xe" filled="true" fillcolor="#fcf2e3" stroked="false">
              <v:path arrowok="t"/>
              <v:fill type="solid"/>
            </v:shape>
            <v:shape style="position:absolute;left:4819;top:2257;width:128;height:158" id="docshape1203" coordorigin="4819,2257" coordsize="128,158" path="m4947,2415l4819,2415,4882,2257,4947,2415xe" filled="false" stroked="true" strokeweight=".528358pt" strokecolor="#000000">
              <v:path arrowok="t"/>
              <v:stroke dashstyle="solid"/>
            </v:shape>
            <v:shape style="position:absolute;left:8005;top:1109;width:323;height:136" type="#_x0000_t75" id="docshape1204" stroked="false">
              <v:imagedata r:id="rId131" o:title=""/>
            </v:shape>
            <w10:wrap type="none"/>
          </v:group>
        </w:pict>
      </w:r>
      <w:r>
        <w:rPr>
          <w:spacing w:val="-2"/>
          <w:w w:val="105"/>
          <w:sz w:val="10"/>
        </w:rPr>
        <w:t>«aapAPI,aapNativeInterface»</w:t>
      </w:r>
      <w:r>
        <w:rPr>
          <w:spacing w:val="40"/>
          <w:w w:val="105"/>
          <w:sz w:val="10"/>
        </w:rPr>
        <w:t> </w:t>
      </w:r>
      <w:r>
        <w:rPr>
          <w:spacing w:val="-2"/>
          <w:w w:val="105"/>
          <w:sz w:val="10"/>
        </w:rPr>
        <w:t>Persistency</w:t>
      </w:r>
    </w:p>
    <w:p>
      <w:pPr>
        <w:spacing w:line="288" w:lineRule="auto" w:before="102"/>
        <w:ind w:left="801" w:right="0" w:hanging="75"/>
        <w:jc w:val="left"/>
        <w:rPr>
          <w:sz w:val="10"/>
        </w:rPr>
      </w:pPr>
      <w:r>
        <w:rPr/>
        <w:br w:type="column"/>
      </w:r>
      <w:r>
        <w:rPr>
          <w:spacing w:val="-2"/>
          <w:w w:val="105"/>
          <w:sz w:val="10"/>
        </w:rPr>
        <w:t>«aapAPI,aapPortInterface»</w:t>
      </w:r>
      <w:r>
        <w:rPr>
          <w:spacing w:val="40"/>
          <w:w w:val="105"/>
          <w:sz w:val="10"/>
        </w:rPr>
        <w:t> </w:t>
      </w:r>
      <w:r>
        <w:rPr>
          <w:spacing w:val="-2"/>
          <w:w w:val="105"/>
          <w:sz w:val="10"/>
        </w:rPr>
        <w:t>Persistency::FileStorage</w:t>
      </w:r>
    </w:p>
    <w:p>
      <w:pPr>
        <w:spacing w:line="288" w:lineRule="auto" w:before="102"/>
        <w:ind w:left="800" w:right="0" w:hanging="85"/>
        <w:jc w:val="left"/>
        <w:rPr>
          <w:sz w:val="10"/>
        </w:rPr>
      </w:pPr>
      <w:r>
        <w:rPr/>
        <w:br w:type="column"/>
      </w:r>
      <w:r>
        <w:rPr>
          <w:spacing w:val="-2"/>
          <w:w w:val="105"/>
          <w:sz w:val="10"/>
        </w:rPr>
        <w:t>«aapAPI,aapNativeInterface»</w:t>
      </w:r>
      <w:r>
        <w:rPr>
          <w:spacing w:val="40"/>
          <w:w w:val="105"/>
          <w:sz w:val="10"/>
        </w:rPr>
        <w:t> </w:t>
      </w:r>
      <w:r>
        <w:rPr>
          <w:spacing w:val="-2"/>
          <w:w w:val="105"/>
          <w:sz w:val="10"/>
        </w:rPr>
        <w:t>Persistency::ReadAccessor</w:t>
      </w:r>
    </w:p>
    <w:p>
      <w:pPr>
        <w:spacing w:line="288" w:lineRule="auto" w:before="102"/>
        <w:ind w:left="565" w:right="0" w:firstLine="42"/>
        <w:jc w:val="left"/>
        <w:rPr>
          <w:sz w:val="10"/>
        </w:rPr>
      </w:pPr>
      <w:r>
        <w:rPr/>
        <w:br w:type="column"/>
      </w:r>
      <w:r>
        <w:rPr>
          <w:spacing w:val="-2"/>
          <w:w w:val="105"/>
          <w:sz w:val="10"/>
        </w:rPr>
        <w:t>«aapAPI,aapNativeInterface»</w:t>
      </w:r>
      <w:r>
        <w:rPr>
          <w:spacing w:val="40"/>
          <w:w w:val="105"/>
          <w:sz w:val="10"/>
        </w:rPr>
        <w:t> </w:t>
      </w:r>
      <w:r>
        <w:rPr>
          <w:spacing w:val="-2"/>
          <w:w w:val="105"/>
          <w:sz w:val="10"/>
        </w:rPr>
        <w:t>Persistency::ReadWriteAccessor</w:t>
      </w:r>
    </w:p>
    <w:p>
      <w:pPr>
        <w:spacing w:after="0" w:line="288" w:lineRule="auto"/>
        <w:jc w:val="left"/>
        <w:rPr>
          <w:sz w:val="10"/>
        </w:rPr>
        <w:sectPr>
          <w:type w:val="continuous"/>
          <w:pgSz w:w="11910" w:h="14140"/>
          <w:pgMar w:header="0" w:footer="0" w:top="200" w:bottom="0" w:left="1260" w:right="1220"/>
          <w:cols w:num="4" w:equalWidth="0">
            <w:col w:w="2232" w:space="51"/>
            <w:col w:w="2075" w:space="40"/>
            <w:col w:w="2181" w:space="39"/>
            <w:col w:w="2812"/>
          </w:cols>
        </w:sectPr>
      </w:pPr>
    </w:p>
    <w:p>
      <w:pPr>
        <w:spacing w:before="106"/>
        <w:ind w:left="568" w:right="0" w:firstLine="0"/>
        <w:jc w:val="left"/>
        <w:rPr>
          <w:sz w:val="10"/>
        </w:rPr>
      </w:pPr>
      <w:r>
        <w:rPr>
          <w:color w:val="003F3F"/>
          <w:w w:val="105"/>
          <w:sz w:val="10"/>
        </w:rPr>
        <w:t>+</w:t>
      </w:r>
      <w:r>
        <w:rPr>
          <w:color w:val="003F3F"/>
          <w:spacing w:val="77"/>
          <w:w w:val="150"/>
          <w:sz w:val="10"/>
        </w:rPr>
        <w:t> </w:t>
      </w:r>
      <w:r>
        <w:rPr>
          <w:color w:val="003F3F"/>
          <w:spacing w:val="-2"/>
          <w:w w:val="105"/>
          <w:sz w:val="10"/>
          <w:u w:val="single" w:color="003F3F"/>
        </w:rPr>
        <w:t>GetCurrentFileStorageSize(</w:t>
      </w:r>
      <w:r>
        <w:rPr>
          <w:color w:val="003F3F"/>
          <w:spacing w:val="-2"/>
          <w:w w:val="105"/>
          <w:sz w:val="10"/>
        </w:rPr>
        <w:t>)</w:t>
      </w:r>
    </w:p>
    <w:p>
      <w:pPr>
        <w:spacing w:before="23"/>
        <w:ind w:left="568" w:right="0" w:firstLine="0"/>
        <w:jc w:val="left"/>
        <w:rPr>
          <w:sz w:val="10"/>
        </w:rPr>
      </w:pPr>
      <w:r>
        <w:rPr>
          <w:color w:val="003F3F"/>
          <w:w w:val="105"/>
          <w:sz w:val="10"/>
        </w:rPr>
        <w:t>+</w:t>
      </w:r>
      <w:r>
        <w:rPr>
          <w:color w:val="003F3F"/>
          <w:spacing w:val="44"/>
          <w:w w:val="105"/>
          <w:sz w:val="10"/>
        </w:rPr>
        <w:t>  </w:t>
      </w:r>
      <w:r>
        <w:rPr>
          <w:color w:val="003F3F"/>
          <w:w w:val="105"/>
          <w:sz w:val="10"/>
          <w:u w:val="single" w:color="003F3F"/>
        </w:rPr>
        <w:t>OpenFileStorage():</w:t>
      </w:r>
      <w:r>
        <w:rPr>
          <w:color w:val="003F3F"/>
          <w:spacing w:val="13"/>
          <w:w w:val="105"/>
          <w:sz w:val="10"/>
          <w:u w:val="single" w:color="003F3F"/>
        </w:rPr>
        <w:t> </w:t>
      </w:r>
      <w:r>
        <w:rPr>
          <w:color w:val="003F3F"/>
          <w:spacing w:val="-2"/>
          <w:w w:val="105"/>
          <w:sz w:val="10"/>
          <w:u w:val="single" w:color="003F3F"/>
        </w:rPr>
        <w:t>FileStorage</w:t>
      </w:r>
    </w:p>
    <w:p>
      <w:pPr>
        <w:spacing w:before="22"/>
        <w:ind w:left="568" w:right="0" w:firstLine="0"/>
        <w:jc w:val="left"/>
        <w:rPr>
          <w:sz w:val="10"/>
        </w:rPr>
      </w:pPr>
      <w:r>
        <w:rPr>
          <w:color w:val="003F3F"/>
          <w:w w:val="105"/>
          <w:sz w:val="10"/>
        </w:rPr>
        <w:t>+</w:t>
      </w:r>
      <w:r>
        <w:rPr>
          <w:color w:val="003F3F"/>
          <w:spacing w:val="75"/>
          <w:w w:val="150"/>
          <w:sz w:val="10"/>
        </w:rPr>
        <w:t> </w:t>
      </w:r>
      <w:r>
        <w:rPr>
          <w:color w:val="003F3F"/>
          <w:spacing w:val="-2"/>
          <w:w w:val="105"/>
          <w:sz w:val="10"/>
          <w:u w:val="single" w:color="003F3F"/>
        </w:rPr>
        <w:t>RecoverAllFiles(</w:t>
      </w:r>
      <w:r>
        <w:rPr>
          <w:color w:val="003F3F"/>
          <w:spacing w:val="-2"/>
          <w:w w:val="105"/>
          <w:sz w:val="10"/>
        </w:rPr>
        <w:t>)</w:t>
      </w:r>
    </w:p>
    <w:p>
      <w:pPr>
        <w:spacing w:before="22"/>
        <w:ind w:left="568" w:right="0" w:firstLine="0"/>
        <w:jc w:val="left"/>
        <w:rPr>
          <w:sz w:val="10"/>
        </w:rPr>
      </w:pPr>
      <w:r>
        <w:rPr>
          <w:color w:val="003F3F"/>
          <w:w w:val="105"/>
          <w:sz w:val="10"/>
        </w:rPr>
        <w:t>+</w:t>
      </w:r>
      <w:r>
        <w:rPr>
          <w:color w:val="003F3F"/>
          <w:spacing w:val="75"/>
          <w:w w:val="150"/>
          <w:sz w:val="10"/>
        </w:rPr>
        <w:t> </w:t>
      </w:r>
      <w:r>
        <w:rPr>
          <w:color w:val="003F3F"/>
          <w:spacing w:val="-2"/>
          <w:w w:val="105"/>
          <w:sz w:val="10"/>
          <w:u w:val="single" w:color="003F3F"/>
        </w:rPr>
        <w:t>ResetAllFiles(</w:t>
      </w:r>
      <w:r>
        <w:rPr>
          <w:color w:val="003F3F"/>
          <w:spacing w:val="-2"/>
          <w:w w:val="105"/>
          <w:sz w:val="10"/>
        </w:rPr>
        <w:t>)</w:t>
      </w:r>
    </w:p>
    <w:p>
      <w:pPr>
        <w:spacing w:before="106"/>
        <w:ind w:left="228" w:right="0" w:firstLine="0"/>
        <w:jc w:val="left"/>
        <w:rPr>
          <w:sz w:val="10"/>
        </w:rPr>
      </w:pPr>
      <w:r>
        <w:rPr/>
        <w:br w:type="column"/>
      </w:r>
      <w:r>
        <w:rPr>
          <w:color w:val="003F3F"/>
          <w:w w:val="105"/>
          <w:sz w:val="10"/>
        </w:rPr>
        <w:t>+</w:t>
      </w:r>
      <w:r>
        <w:rPr>
          <w:color w:val="003F3F"/>
          <w:spacing w:val="75"/>
          <w:w w:val="150"/>
          <w:sz w:val="10"/>
        </w:rPr>
        <w:t> </w:t>
      </w:r>
      <w:r>
        <w:rPr>
          <w:color w:val="003F3F"/>
          <w:spacing w:val="-2"/>
          <w:w w:val="105"/>
          <w:sz w:val="10"/>
        </w:rPr>
        <w:t>DeleteFile()</w:t>
      </w:r>
    </w:p>
    <w:p>
      <w:pPr>
        <w:spacing w:before="23"/>
        <w:ind w:left="228" w:right="0" w:firstLine="0"/>
        <w:jc w:val="left"/>
        <w:rPr>
          <w:sz w:val="10"/>
        </w:rPr>
      </w:pPr>
      <w:r>
        <w:rPr>
          <w:color w:val="003F3F"/>
          <w:w w:val="105"/>
          <w:sz w:val="10"/>
        </w:rPr>
        <w:t>+</w:t>
      </w:r>
      <w:r>
        <w:rPr>
          <w:color w:val="003F3F"/>
          <w:spacing w:val="75"/>
          <w:w w:val="150"/>
          <w:sz w:val="10"/>
        </w:rPr>
        <w:t> </w:t>
      </w:r>
      <w:r>
        <w:rPr>
          <w:color w:val="003F3F"/>
          <w:spacing w:val="-2"/>
          <w:w w:val="105"/>
          <w:sz w:val="10"/>
        </w:rPr>
        <w:t>FileExists()</w:t>
      </w:r>
    </w:p>
    <w:p>
      <w:pPr>
        <w:spacing w:before="22"/>
        <w:ind w:left="228" w:right="0" w:firstLine="0"/>
        <w:jc w:val="left"/>
        <w:rPr>
          <w:sz w:val="10"/>
        </w:rPr>
      </w:pPr>
      <w:r>
        <w:rPr>
          <w:color w:val="003F3F"/>
          <w:w w:val="105"/>
          <w:sz w:val="10"/>
        </w:rPr>
        <w:t>+</w:t>
      </w:r>
      <w:r>
        <w:rPr>
          <w:color w:val="003F3F"/>
          <w:spacing w:val="75"/>
          <w:w w:val="150"/>
          <w:sz w:val="10"/>
        </w:rPr>
        <w:t> </w:t>
      </w:r>
      <w:r>
        <w:rPr>
          <w:color w:val="003F3F"/>
          <w:spacing w:val="-2"/>
          <w:w w:val="105"/>
          <w:sz w:val="10"/>
        </w:rPr>
        <w:t>GetAllFileNames()</w:t>
      </w:r>
    </w:p>
    <w:p>
      <w:pPr>
        <w:spacing w:before="22"/>
        <w:ind w:left="228" w:right="0" w:firstLine="0"/>
        <w:jc w:val="left"/>
        <w:rPr>
          <w:sz w:val="10"/>
        </w:rPr>
      </w:pPr>
      <w:r>
        <w:rPr>
          <w:color w:val="003F3F"/>
          <w:w w:val="105"/>
          <w:sz w:val="10"/>
        </w:rPr>
        <w:t>+</w:t>
      </w:r>
      <w:r>
        <w:rPr>
          <w:color w:val="003F3F"/>
          <w:spacing w:val="75"/>
          <w:w w:val="150"/>
          <w:sz w:val="10"/>
        </w:rPr>
        <w:t> </w:t>
      </w:r>
      <w:r>
        <w:rPr>
          <w:color w:val="003F3F"/>
          <w:spacing w:val="-2"/>
          <w:w w:val="105"/>
          <w:sz w:val="10"/>
        </w:rPr>
        <w:t>GetCurrentFileSize()</w:t>
      </w:r>
    </w:p>
    <w:p>
      <w:pPr>
        <w:spacing w:before="23"/>
        <w:ind w:left="228" w:right="0" w:firstLine="0"/>
        <w:jc w:val="left"/>
        <w:rPr>
          <w:sz w:val="10"/>
        </w:rPr>
      </w:pPr>
      <w:r>
        <w:rPr>
          <w:color w:val="003F3F"/>
          <w:w w:val="105"/>
          <w:sz w:val="10"/>
        </w:rPr>
        <w:t>+</w:t>
      </w:r>
      <w:r>
        <w:rPr>
          <w:color w:val="003F3F"/>
          <w:spacing w:val="75"/>
          <w:w w:val="150"/>
          <w:sz w:val="10"/>
        </w:rPr>
        <w:t> </w:t>
      </w:r>
      <w:r>
        <w:rPr>
          <w:color w:val="003F3F"/>
          <w:spacing w:val="-2"/>
          <w:w w:val="105"/>
          <w:sz w:val="10"/>
        </w:rPr>
        <w:t>GetFileInfo()</w:t>
      </w:r>
    </w:p>
    <w:p>
      <w:pPr>
        <w:spacing w:before="22"/>
        <w:ind w:left="228" w:right="0" w:firstLine="0"/>
        <w:jc w:val="left"/>
        <w:rPr>
          <w:sz w:val="10"/>
        </w:rPr>
      </w:pPr>
      <w:r>
        <w:rPr>
          <w:color w:val="003F3F"/>
          <w:w w:val="105"/>
          <w:sz w:val="10"/>
        </w:rPr>
        <w:t>+</w:t>
      </w:r>
      <w:r>
        <w:rPr>
          <w:color w:val="003F3F"/>
          <w:spacing w:val="46"/>
          <w:w w:val="105"/>
          <w:sz w:val="10"/>
        </w:rPr>
        <w:t>  </w:t>
      </w:r>
      <w:r>
        <w:rPr>
          <w:color w:val="003F3F"/>
          <w:w w:val="105"/>
          <w:sz w:val="10"/>
        </w:rPr>
        <w:t>OpenFileReadOnly():</w:t>
      </w:r>
      <w:r>
        <w:rPr>
          <w:color w:val="003F3F"/>
          <w:spacing w:val="15"/>
          <w:w w:val="105"/>
          <w:sz w:val="10"/>
        </w:rPr>
        <w:t> </w:t>
      </w:r>
      <w:r>
        <w:rPr>
          <w:color w:val="003F3F"/>
          <w:spacing w:val="-2"/>
          <w:w w:val="105"/>
          <w:sz w:val="10"/>
        </w:rPr>
        <w:t>ReadAccessor</w:t>
      </w:r>
    </w:p>
    <w:p>
      <w:pPr>
        <w:spacing w:before="23"/>
        <w:ind w:left="228" w:right="0" w:firstLine="0"/>
        <w:jc w:val="left"/>
        <w:rPr>
          <w:sz w:val="10"/>
        </w:rPr>
      </w:pPr>
      <w:r>
        <w:rPr>
          <w:color w:val="003F3F"/>
          <w:w w:val="105"/>
          <w:sz w:val="10"/>
        </w:rPr>
        <w:t>+</w:t>
      </w:r>
      <w:r>
        <w:rPr>
          <w:color w:val="003F3F"/>
          <w:spacing w:val="43"/>
          <w:w w:val="105"/>
          <w:sz w:val="10"/>
        </w:rPr>
        <w:t>  </w:t>
      </w:r>
      <w:r>
        <w:rPr>
          <w:color w:val="003F3F"/>
          <w:w w:val="105"/>
          <w:sz w:val="10"/>
        </w:rPr>
        <w:t>OpenFileReadWrite():</w:t>
      </w:r>
      <w:r>
        <w:rPr>
          <w:color w:val="003F3F"/>
          <w:spacing w:val="14"/>
          <w:w w:val="105"/>
          <w:sz w:val="10"/>
        </w:rPr>
        <w:t> </w:t>
      </w:r>
      <w:r>
        <w:rPr>
          <w:color w:val="003F3F"/>
          <w:spacing w:val="-2"/>
          <w:w w:val="105"/>
          <w:sz w:val="10"/>
        </w:rPr>
        <w:t>ReadWriteAccessor</w:t>
      </w:r>
    </w:p>
    <w:p>
      <w:pPr>
        <w:spacing w:before="22"/>
        <w:ind w:left="228" w:right="0" w:firstLine="0"/>
        <w:jc w:val="left"/>
        <w:rPr>
          <w:sz w:val="10"/>
        </w:rPr>
      </w:pPr>
      <w:r>
        <w:rPr>
          <w:color w:val="003F3F"/>
          <w:w w:val="105"/>
          <w:sz w:val="10"/>
        </w:rPr>
        <w:t>+</w:t>
      </w:r>
      <w:r>
        <w:rPr>
          <w:color w:val="003F3F"/>
          <w:spacing w:val="44"/>
          <w:w w:val="105"/>
          <w:sz w:val="10"/>
        </w:rPr>
        <w:t>  </w:t>
      </w:r>
      <w:r>
        <w:rPr>
          <w:color w:val="003F3F"/>
          <w:w w:val="105"/>
          <w:sz w:val="10"/>
        </w:rPr>
        <w:t>OpenFileWriteOnly():</w:t>
      </w:r>
      <w:r>
        <w:rPr>
          <w:color w:val="003F3F"/>
          <w:spacing w:val="15"/>
          <w:w w:val="105"/>
          <w:sz w:val="10"/>
        </w:rPr>
        <w:t> </w:t>
      </w:r>
      <w:r>
        <w:rPr>
          <w:color w:val="003F3F"/>
          <w:spacing w:val="-2"/>
          <w:w w:val="105"/>
          <w:sz w:val="10"/>
        </w:rPr>
        <w:t>ReadWriteAccessor</w:t>
      </w:r>
    </w:p>
    <w:p>
      <w:pPr>
        <w:spacing w:before="25"/>
        <w:ind w:left="228" w:right="0" w:firstLine="0"/>
        <w:jc w:val="left"/>
        <w:rPr>
          <w:sz w:val="10"/>
        </w:rPr>
      </w:pPr>
      <w:r>
        <w:rPr>
          <w:color w:val="003F3F"/>
          <w:w w:val="105"/>
          <w:sz w:val="10"/>
        </w:rPr>
        <w:t>+</w:t>
      </w:r>
      <w:r>
        <w:rPr>
          <w:color w:val="003F3F"/>
          <w:spacing w:val="75"/>
          <w:w w:val="150"/>
          <w:sz w:val="10"/>
        </w:rPr>
        <w:t> </w:t>
      </w:r>
      <w:r>
        <w:rPr>
          <w:color w:val="003F3F"/>
          <w:spacing w:val="-2"/>
          <w:w w:val="105"/>
          <w:sz w:val="10"/>
        </w:rPr>
        <w:t>RecoverFile()</w:t>
      </w:r>
    </w:p>
    <w:p>
      <w:pPr>
        <w:spacing w:before="22"/>
        <w:ind w:left="228" w:right="0" w:firstLine="0"/>
        <w:jc w:val="left"/>
        <w:rPr>
          <w:sz w:val="10"/>
        </w:rPr>
      </w:pPr>
      <w:r>
        <w:rPr>
          <w:color w:val="003F3F"/>
          <w:w w:val="105"/>
          <w:sz w:val="10"/>
        </w:rPr>
        <w:t>+</w:t>
      </w:r>
      <w:r>
        <w:rPr>
          <w:color w:val="003F3F"/>
          <w:spacing w:val="75"/>
          <w:w w:val="150"/>
          <w:sz w:val="10"/>
        </w:rPr>
        <w:t> </w:t>
      </w:r>
      <w:r>
        <w:rPr>
          <w:color w:val="003F3F"/>
          <w:spacing w:val="-2"/>
          <w:w w:val="105"/>
          <w:sz w:val="10"/>
        </w:rPr>
        <w:t>ResetFile()</w:t>
      </w:r>
    </w:p>
    <w:p>
      <w:pPr>
        <w:spacing w:before="106"/>
        <w:ind w:left="158" w:right="0" w:firstLine="0"/>
        <w:jc w:val="left"/>
        <w:rPr>
          <w:sz w:val="10"/>
        </w:rPr>
      </w:pPr>
      <w:r>
        <w:rPr/>
        <w:br w:type="column"/>
      </w:r>
      <w:r>
        <w:rPr>
          <w:color w:val="003F3F"/>
          <w:w w:val="105"/>
          <w:sz w:val="10"/>
        </w:rPr>
        <w:t>+</w:t>
      </w:r>
      <w:r>
        <w:rPr>
          <w:color w:val="003F3F"/>
          <w:spacing w:val="73"/>
          <w:w w:val="150"/>
          <w:sz w:val="10"/>
        </w:rPr>
        <w:t> </w:t>
      </w:r>
      <w:r>
        <w:rPr>
          <w:color w:val="003F3F"/>
          <w:spacing w:val="-2"/>
          <w:w w:val="105"/>
          <w:sz w:val="10"/>
        </w:rPr>
        <w:t>GetByte()</w:t>
      </w:r>
    </w:p>
    <w:p>
      <w:pPr>
        <w:spacing w:before="23"/>
        <w:ind w:left="158" w:right="0" w:firstLine="0"/>
        <w:jc w:val="left"/>
        <w:rPr>
          <w:sz w:val="10"/>
        </w:rPr>
      </w:pPr>
      <w:r>
        <w:rPr>
          <w:color w:val="003F3F"/>
          <w:w w:val="105"/>
          <w:sz w:val="10"/>
        </w:rPr>
        <w:t>+</w:t>
      </w:r>
      <w:r>
        <w:rPr>
          <w:color w:val="003F3F"/>
          <w:spacing w:val="73"/>
          <w:w w:val="150"/>
          <w:sz w:val="10"/>
        </w:rPr>
        <w:t> </w:t>
      </w:r>
      <w:r>
        <w:rPr>
          <w:color w:val="003F3F"/>
          <w:spacing w:val="-2"/>
          <w:w w:val="105"/>
          <w:sz w:val="10"/>
        </w:rPr>
        <w:t>GetChar()</w:t>
      </w:r>
    </w:p>
    <w:p>
      <w:pPr>
        <w:spacing w:before="22"/>
        <w:ind w:left="158" w:right="0" w:firstLine="0"/>
        <w:jc w:val="left"/>
        <w:rPr>
          <w:sz w:val="10"/>
        </w:rPr>
      </w:pPr>
      <w:r>
        <w:rPr>
          <w:color w:val="003F3F"/>
          <w:w w:val="105"/>
          <w:sz w:val="10"/>
        </w:rPr>
        <w:t>+</w:t>
      </w:r>
      <w:r>
        <w:rPr>
          <w:color w:val="003F3F"/>
          <w:spacing w:val="73"/>
          <w:w w:val="150"/>
          <w:sz w:val="10"/>
        </w:rPr>
        <w:t> </w:t>
      </w:r>
      <w:r>
        <w:rPr>
          <w:color w:val="003F3F"/>
          <w:spacing w:val="-2"/>
          <w:w w:val="105"/>
          <w:sz w:val="10"/>
        </w:rPr>
        <w:t>GetPosition()</w:t>
      </w:r>
    </w:p>
    <w:p>
      <w:pPr>
        <w:spacing w:before="22"/>
        <w:ind w:left="158" w:right="0" w:firstLine="0"/>
        <w:jc w:val="left"/>
        <w:rPr>
          <w:sz w:val="10"/>
        </w:rPr>
      </w:pPr>
      <w:r>
        <w:rPr>
          <w:color w:val="003F3F"/>
          <w:w w:val="105"/>
          <w:sz w:val="10"/>
        </w:rPr>
        <w:t>+</w:t>
      </w:r>
      <w:r>
        <w:rPr>
          <w:color w:val="003F3F"/>
          <w:spacing w:val="73"/>
          <w:w w:val="150"/>
          <w:sz w:val="10"/>
        </w:rPr>
        <w:t> </w:t>
      </w:r>
      <w:r>
        <w:rPr>
          <w:color w:val="003F3F"/>
          <w:spacing w:val="-2"/>
          <w:w w:val="105"/>
          <w:sz w:val="10"/>
        </w:rPr>
        <w:t>GetSize()</w:t>
      </w:r>
    </w:p>
    <w:p>
      <w:pPr>
        <w:spacing w:before="23"/>
        <w:ind w:left="158" w:right="0" w:firstLine="0"/>
        <w:jc w:val="left"/>
        <w:rPr>
          <w:sz w:val="10"/>
        </w:rPr>
      </w:pPr>
      <w:r>
        <w:rPr>
          <w:color w:val="003F3F"/>
          <w:w w:val="105"/>
          <w:sz w:val="10"/>
        </w:rPr>
        <w:t>+</w:t>
      </w:r>
      <w:r>
        <w:rPr>
          <w:color w:val="003F3F"/>
          <w:spacing w:val="73"/>
          <w:w w:val="150"/>
          <w:sz w:val="10"/>
        </w:rPr>
        <w:t> </w:t>
      </w:r>
      <w:r>
        <w:rPr>
          <w:color w:val="003F3F"/>
          <w:spacing w:val="-2"/>
          <w:w w:val="105"/>
          <w:sz w:val="10"/>
        </w:rPr>
        <w:t>IsEof()</w:t>
      </w:r>
    </w:p>
    <w:p>
      <w:pPr>
        <w:spacing w:before="22"/>
        <w:ind w:left="158" w:right="0" w:firstLine="0"/>
        <w:jc w:val="left"/>
        <w:rPr>
          <w:sz w:val="10"/>
        </w:rPr>
      </w:pPr>
      <w:r>
        <w:rPr>
          <w:color w:val="003F3F"/>
          <w:w w:val="105"/>
          <w:sz w:val="10"/>
        </w:rPr>
        <w:t>+</w:t>
      </w:r>
      <w:r>
        <w:rPr>
          <w:color w:val="003F3F"/>
          <w:spacing w:val="73"/>
          <w:w w:val="150"/>
          <w:sz w:val="10"/>
        </w:rPr>
        <w:t> </w:t>
      </w:r>
      <w:r>
        <w:rPr>
          <w:color w:val="003F3F"/>
          <w:spacing w:val="-2"/>
          <w:w w:val="105"/>
          <w:sz w:val="10"/>
        </w:rPr>
        <w:t>MovePosition()</w:t>
      </w:r>
    </w:p>
    <w:p>
      <w:pPr>
        <w:spacing w:before="23"/>
        <w:ind w:left="158" w:right="0" w:firstLine="0"/>
        <w:jc w:val="left"/>
        <w:rPr>
          <w:sz w:val="10"/>
        </w:rPr>
      </w:pPr>
      <w:r>
        <w:rPr>
          <w:color w:val="003F3F"/>
          <w:w w:val="105"/>
          <w:sz w:val="10"/>
        </w:rPr>
        <w:t>+</w:t>
      </w:r>
      <w:r>
        <w:rPr>
          <w:color w:val="003F3F"/>
          <w:spacing w:val="73"/>
          <w:w w:val="150"/>
          <w:sz w:val="10"/>
        </w:rPr>
        <w:t> </w:t>
      </w:r>
      <w:r>
        <w:rPr>
          <w:color w:val="003F3F"/>
          <w:spacing w:val="-2"/>
          <w:w w:val="105"/>
          <w:sz w:val="10"/>
        </w:rPr>
        <w:t>PeekByte()</w:t>
      </w:r>
    </w:p>
    <w:p>
      <w:pPr>
        <w:spacing w:before="22"/>
        <w:ind w:left="158" w:right="0" w:firstLine="0"/>
        <w:jc w:val="left"/>
        <w:rPr>
          <w:sz w:val="10"/>
        </w:rPr>
      </w:pPr>
      <w:r>
        <w:rPr>
          <w:color w:val="003F3F"/>
          <w:w w:val="105"/>
          <w:sz w:val="10"/>
        </w:rPr>
        <w:t>+</w:t>
      </w:r>
      <w:r>
        <w:rPr>
          <w:color w:val="003F3F"/>
          <w:spacing w:val="73"/>
          <w:w w:val="150"/>
          <w:sz w:val="10"/>
        </w:rPr>
        <w:t> </w:t>
      </w:r>
      <w:r>
        <w:rPr>
          <w:color w:val="003F3F"/>
          <w:spacing w:val="-2"/>
          <w:w w:val="105"/>
          <w:sz w:val="10"/>
        </w:rPr>
        <w:t>PeekChar()</w:t>
      </w:r>
    </w:p>
    <w:p>
      <w:pPr>
        <w:spacing w:before="25"/>
        <w:ind w:left="158" w:right="0" w:firstLine="0"/>
        <w:jc w:val="left"/>
        <w:rPr>
          <w:sz w:val="10"/>
        </w:rPr>
      </w:pPr>
      <w:r>
        <w:rPr>
          <w:color w:val="003F3F"/>
          <w:w w:val="105"/>
          <w:sz w:val="10"/>
        </w:rPr>
        <w:t>+</w:t>
      </w:r>
      <w:r>
        <w:rPr>
          <w:color w:val="003F3F"/>
          <w:spacing w:val="73"/>
          <w:w w:val="150"/>
          <w:sz w:val="10"/>
        </w:rPr>
        <w:t> </w:t>
      </w:r>
      <w:r>
        <w:rPr>
          <w:color w:val="003F3F"/>
          <w:spacing w:val="-2"/>
          <w:w w:val="105"/>
          <w:sz w:val="10"/>
        </w:rPr>
        <w:t>ReadBinary()</w:t>
      </w:r>
    </w:p>
    <w:p>
      <w:pPr>
        <w:spacing w:before="22"/>
        <w:ind w:left="158" w:right="0" w:firstLine="0"/>
        <w:jc w:val="left"/>
        <w:rPr>
          <w:sz w:val="10"/>
        </w:rPr>
      </w:pPr>
      <w:r>
        <w:rPr>
          <w:color w:val="003F3F"/>
          <w:w w:val="105"/>
          <w:sz w:val="10"/>
        </w:rPr>
        <w:t>+</w:t>
      </w:r>
      <w:r>
        <w:rPr>
          <w:color w:val="003F3F"/>
          <w:spacing w:val="73"/>
          <w:w w:val="150"/>
          <w:sz w:val="10"/>
        </w:rPr>
        <w:t> </w:t>
      </w:r>
      <w:r>
        <w:rPr>
          <w:color w:val="003F3F"/>
          <w:spacing w:val="-2"/>
          <w:w w:val="105"/>
          <w:sz w:val="10"/>
        </w:rPr>
        <w:t>ReadLine()</w:t>
      </w:r>
    </w:p>
    <w:p>
      <w:pPr>
        <w:spacing w:before="22"/>
        <w:ind w:left="158" w:right="0" w:firstLine="0"/>
        <w:jc w:val="left"/>
        <w:rPr>
          <w:sz w:val="10"/>
        </w:rPr>
      </w:pPr>
      <w:r>
        <w:rPr>
          <w:color w:val="003F3F"/>
          <w:w w:val="105"/>
          <w:sz w:val="10"/>
        </w:rPr>
        <w:t>+</w:t>
      </w:r>
      <w:r>
        <w:rPr>
          <w:color w:val="003F3F"/>
          <w:spacing w:val="73"/>
          <w:w w:val="150"/>
          <w:sz w:val="10"/>
        </w:rPr>
        <w:t> </w:t>
      </w:r>
      <w:r>
        <w:rPr>
          <w:color w:val="003F3F"/>
          <w:spacing w:val="-2"/>
          <w:w w:val="105"/>
          <w:sz w:val="10"/>
        </w:rPr>
        <w:t>ReadText()</w:t>
      </w:r>
    </w:p>
    <w:p>
      <w:pPr>
        <w:spacing w:before="23"/>
        <w:ind w:left="158" w:right="0" w:firstLine="0"/>
        <w:jc w:val="left"/>
        <w:rPr>
          <w:sz w:val="10"/>
        </w:rPr>
      </w:pPr>
      <w:r>
        <w:rPr>
          <w:color w:val="003F3F"/>
          <w:w w:val="105"/>
          <w:sz w:val="10"/>
        </w:rPr>
        <w:t>+</w:t>
      </w:r>
      <w:r>
        <w:rPr>
          <w:color w:val="003F3F"/>
          <w:spacing w:val="73"/>
          <w:w w:val="150"/>
          <w:sz w:val="10"/>
        </w:rPr>
        <w:t> </w:t>
      </w:r>
      <w:r>
        <w:rPr>
          <w:color w:val="003F3F"/>
          <w:spacing w:val="-2"/>
          <w:w w:val="105"/>
          <w:sz w:val="10"/>
        </w:rPr>
        <w:t>SetPosition()</w:t>
      </w:r>
    </w:p>
    <w:p>
      <w:pPr>
        <w:spacing w:before="106"/>
        <w:ind w:left="568" w:right="0" w:firstLine="0"/>
        <w:jc w:val="left"/>
        <w:rPr>
          <w:sz w:val="10"/>
        </w:rPr>
      </w:pPr>
      <w:r>
        <w:rPr/>
        <w:br w:type="column"/>
      </w:r>
      <w:r>
        <w:rPr>
          <w:color w:val="003F3F"/>
          <w:w w:val="105"/>
          <w:sz w:val="10"/>
        </w:rPr>
        <w:t>+</w:t>
      </w:r>
      <w:r>
        <w:rPr>
          <w:color w:val="003F3F"/>
          <w:spacing w:val="75"/>
          <w:w w:val="150"/>
          <w:sz w:val="10"/>
        </w:rPr>
        <w:t> </w:t>
      </w:r>
      <w:r>
        <w:rPr>
          <w:color w:val="003F3F"/>
          <w:spacing w:val="-2"/>
          <w:w w:val="105"/>
          <w:sz w:val="10"/>
        </w:rPr>
        <w:t>operator&lt;&lt;()</w:t>
      </w:r>
    </w:p>
    <w:p>
      <w:pPr>
        <w:spacing w:before="23"/>
        <w:ind w:left="568" w:right="0" w:firstLine="0"/>
        <w:jc w:val="left"/>
        <w:rPr>
          <w:sz w:val="10"/>
        </w:rPr>
      </w:pPr>
      <w:r>
        <w:rPr>
          <w:color w:val="003F3F"/>
          <w:w w:val="105"/>
          <w:sz w:val="10"/>
        </w:rPr>
        <w:t>+</w:t>
      </w:r>
      <w:r>
        <w:rPr>
          <w:color w:val="003F3F"/>
          <w:spacing w:val="75"/>
          <w:w w:val="150"/>
          <w:sz w:val="10"/>
        </w:rPr>
        <w:t> </w:t>
      </w:r>
      <w:r>
        <w:rPr>
          <w:color w:val="003F3F"/>
          <w:spacing w:val="-2"/>
          <w:w w:val="105"/>
          <w:sz w:val="10"/>
        </w:rPr>
        <w:t>SetFileSize()</w:t>
      </w:r>
    </w:p>
    <w:p>
      <w:pPr>
        <w:spacing w:before="22"/>
        <w:ind w:left="568" w:right="0" w:firstLine="0"/>
        <w:jc w:val="left"/>
        <w:rPr>
          <w:sz w:val="10"/>
        </w:rPr>
      </w:pPr>
      <w:r>
        <w:rPr>
          <w:color w:val="003F3F"/>
          <w:w w:val="105"/>
          <w:sz w:val="10"/>
        </w:rPr>
        <w:t>+</w:t>
      </w:r>
      <w:r>
        <w:rPr>
          <w:color w:val="003F3F"/>
          <w:spacing w:val="75"/>
          <w:w w:val="150"/>
          <w:sz w:val="10"/>
        </w:rPr>
        <w:t> </w:t>
      </w:r>
      <w:r>
        <w:rPr>
          <w:color w:val="003F3F"/>
          <w:spacing w:val="-2"/>
          <w:w w:val="105"/>
          <w:sz w:val="10"/>
        </w:rPr>
        <w:t>SyncToFile()</w:t>
      </w:r>
    </w:p>
    <w:p>
      <w:pPr>
        <w:spacing w:before="22"/>
        <w:ind w:left="568" w:right="0" w:firstLine="0"/>
        <w:jc w:val="left"/>
        <w:rPr>
          <w:sz w:val="10"/>
        </w:rPr>
      </w:pPr>
      <w:r>
        <w:rPr>
          <w:color w:val="003F3F"/>
          <w:w w:val="105"/>
          <w:sz w:val="10"/>
        </w:rPr>
        <w:t>+</w:t>
      </w:r>
      <w:r>
        <w:rPr>
          <w:color w:val="003F3F"/>
          <w:spacing w:val="75"/>
          <w:w w:val="150"/>
          <w:sz w:val="10"/>
        </w:rPr>
        <w:t> </w:t>
      </w:r>
      <w:r>
        <w:rPr>
          <w:color w:val="003F3F"/>
          <w:spacing w:val="-2"/>
          <w:w w:val="105"/>
          <w:sz w:val="10"/>
        </w:rPr>
        <w:t>WriteBinary()</w:t>
      </w:r>
    </w:p>
    <w:p>
      <w:pPr>
        <w:spacing w:before="23"/>
        <w:ind w:left="568" w:right="0" w:firstLine="0"/>
        <w:jc w:val="left"/>
        <w:rPr>
          <w:sz w:val="10"/>
        </w:rPr>
      </w:pPr>
      <w:r>
        <w:rPr>
          <w:color w:val="003F3F"/>
          <w:w w:val="105"/>
          <w:sz w:val="10"/>
        </w:rPr>
        <w:t>+</w:t>
      </w:r>
      <w:r>
        <w:rPr>
          <w:color w:val="003F3F"/>
          <w:spacing w:val="75"/>
          <w:w w:val="150"/>
          <w:sz w:val="10"/>
        </w:rPr>
        <w:t> </w:t>
      </w:r>
      <w:r>
        <w:rPr>
          <w:color w:val="003F3F"/>
          <w:spacing w:val="-2"/>
          <w:w w:val="105"/>
          <w:sz w:val="10"/>
        </w:rPr>
        <w:t>WriteText()</w:t>
      </w:r>
    </w:p>
    <w:p>
      <w:pPr>
        <w:spacing w:after="0"/>
        <w:jc w:val="left"/>
        <w:rPr>
          <w:sz w:val="10"/>
        </w:rPr>
        <w:sectPr>
          <w:type w:val="continuous"/>
          <w:pgSz w:w="11910" w:h="14140"/>
          <w:pgMar w:header="0" w:footer="0" w:top="200" w:bottom="0" w:left="1260" w:right="1220"/>
          <w:cols w:num="4" w:equalWidth="0">
            <w:col w:w="2307" w:space="40"/>
            <w:col w:w="2463" w:space="39"/>
            <w:col w:w="1122" w:space="583"/>
            <w:col w:w="2876"/>
          </w:cols>
        </w:sectPr>
      </w:pPr>
    </w:p>
    <w:p>
      <w:pPr>
        <w:pStyle w:val="BodyText"/>
        <w:rPr>
          <w:sz w:val="20"/>
        </w:rPr>
      </w:pPr>
    </w:p>
    <w:p>
      <w:pPr>
        <w:pStyle w:val="BodyText"/>
        <w:spacing w:before="5"/>
        <w:rPr>
          <w:sz w:val="26"/>
        </w:rPr>
      </w:pPr>
    </w:p>
    <w:p>
      <w:pPr>
        <w:spacing w:line="288" w:lineRule="auto" w:before="103"/>
        <w:ind w:left="4032" w:right="4292" w:firstLine="0"/>
        <w:jc w:val="center"/>
        <w:rPr>
          <w:sz w:val="10"/>
        </w:rPr>
      </w:pPr>
      <w:r>
        <w:rPr>
          <w:spacing w:val="-2"/>
          <w:w w:val="105"/>
          <w:sz w:val="10"/>
        </w:rPr>
        <w:t>«aapFunctionalCluster»</w:t>
      </w:r>
      <w:r>
        <w:rPr>
          <w:spacing w:val="40"/>
          <w:w w:val="105"/>
          <w:sz w:val="10"/>
        </w:rPr>
        <w:t> </w:t>
      </w:r>
      <w:r>
        <w:rPr>
          <w:spacing w:val="-2"/>
          <w:w w:val="105"/>
          <w:sz w:val="10"/>
        </w:rPr>
        <w:t>Persistency</w:t>
      </w:r>
    </w:p>
    <w:p>
      <w:pPr>
        <w:pStyle w:val="BodyText"/>
        <w:rPr>
          <w:sz w:val="15"/>
        </w:rPr>
      </w:pPr>
    </w:p>
    <w:p>
      <w:pPr>
        <w:spacing w:before="101"/>
        <w:ind w:left="271" w:right="308" w:firstLine="0"/>
        <w:jc w:val="center"/>
        <w:rPr>
          <w:b/>
          <w:sz w:val="22"/>
        </w:rPr>
      </w:pPr>
      <w:r>
        <w:rPr>
          <w:b/>
          <w:sz w:val="22"/>
        </w:rPr>
        <w:t>Figure</w:t>
      </w:r>
      <w:r>
        <w:rPr>
          <w:b/>
          <w:spacing w:val="-7"/>
          <w:sz w:val="22"/>
        </w:rPr>
        <w:t> </w:t>
      </w:r>
      <w:r>
        <w:rPr>
          <w:b/>
          <w:sz w:val="22"/>
        </w:rPr>
        <w:t>9.36:</w:t>
      </w:r>
      <w:r>
        <w:rPr>
          <w:b/>
          <w:spacing w:val="6"/>
          <w:sz w:val="22"/>
        </w:rPr>
        <w:t> </w:t>
      </w:r>
      <w:bookmarkStart w:name="_bookmark126" w:id="188"/>
      <w:bookmarkEnd w:id="188"/>
      <w:r>
        <w:rPr>
          <w:b/>
          <w:sz w:val="22"/>
        </w:rPr>
        <w:t>Interfaces</w:t>
      </w:r>
      <w:r>
        <w:rPr>
          <w:b/>
          <w:spacing w:val="-6"/>
          <w:sz w:val="22"/>
        </w:rPr>
        <w:t> </w:t>
      </w:r>
      <w:r>
        <w:rPr>
          <w:b/>
          <w:sz w:val="22"/>
        </w:rPr>
        <w:t>for</w:t>
      </w:r>
      <w:r>
        <w:rPr>
          <w:b/>
          <w:spacing w:val="-6"/>
          <w:sz w:val="22"/>
        </w:rPr>
        <w:t> </w:t>
      </w:r>
      <w:r>
        <w:rPr>
          <w:b/>
          <w:sz w:val="22"/>
        </w:rPr>
        <w:t>file</w:t>
      </w:r>
      <w:r>
        <w:rPr>
          <w:b/>
          <w:spacing w:val="-7"/>
          <w:sz w:val="22"/>
        </w:rPr>
        <w:t> </w:t>
      </w:r>
      <w:r>
        <w:rPr>
          <w:b/>
          <w:spacing w:val="-2"/>
          <w:sz w:val="22"/>
        </w:rPr>
        <w:t>storage</w:t>
      </w:r>
    </w:p>
    <w:p>
      <w:pPr>
        <w:pStyle w:val="BodyText"/>
        <w:rPr>
          <w:b/>
          <w:sz w:val="20"/>
        </w:rPr>
      </w:pPr>
    </w:p>
    <w:p>
      <w:pPr>
        <w:pStyle w:val="BodyText"/>
        <w:spacing w:before="8"/>
        <w:rPr>
          <w:b/>
          <w:sz w:val="23"/>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72"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7"/>
              <w:rPr>
                <w:sz w:val="16"/>
              </w:rPr>
            </w:pPr>
            <w:bookmarkStart w:name="_bookmark127" w:id="189"/>
            <w:bookmarkEnd w:id="189"/>
            <w:r>
              <w:rPr/>
            </w:r>
            <w:r>
              <w:rPr>
                <w:spacing w:val="-2"/>
                <w:sz w:val="16"/>
              </w:rPr>
              <w:t>FileStorageOperations</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Native</w:t>
            </w:r>
            <w:r>
              <w:rPr>
                <w:spacing w:val="-10"/>
                <w:sz w:val="16"/>
              </w:rPr>
              <w:t> </w:t>
            </w:r>
            <w:r>
              <w:rPr>
                <w:spacing w:val="-2"/>
                <w:sz w:val="16"/>
              </w:rPr>
              <w:t>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z w:val="16"/>
              </w:rPr>
              <w:t>Public</w:t>
            </w:r>
            <w:r>
              <w:rPr>
                <w:spacing w:val="-10"/>
                <w:sz w:val="16"/>
              </w:rPr>
              <w:t> </w:t>
            </w:r>
            <w:r>
              <w:rPr>
                <w:spacing w:val="-5"/>
                <w:sz w:val="16"/>
              </w:rPr>
              <w:t>API</w:t>
            </w:r>
          </w:p>
        </w:tc>
      </w:tr>
      <w:tr>
        <w:trPr>
          <w:trHeight w:val="272"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before="27"/>
              <w:rPr>
                <w:sz w:val="16"/>
              </w:rPr>
            </w:pPr>
            <w:r>
              <w:rPr>
                <w:sz w:val="16"/>
              </w:rPr>
              <w:t>This</w:t>
            </w:r>
            <w:r>
              <w:rPr>
                <w:spacing w:val="-6"/>
                <w:sz w:val="16"/>
              </w:rPr>
              <w:t> </w:t>
            </w:r>
            <w:r>
              <w:rPr>
                <w:sz w:val="16"/>
              </w:rPr>
              <w:t>interface</w:t>
            </w:r>
            <w:r>
              <w:rPr>
                <w:spacing w:val="-6"/>
                <w:sz w:val="16"/>
              </w:rPr>
              <w:t> </w:t>
            </w:r>
            <w:r>
              <w:rPr>
                <w:sz w:val="16"/>
              </w:rPr>
              <w:t>provides</w:t>
            </w:r>
            <w:r>
              <w:rPr>
                <w:spacing w:val="-6"/>
                <w:sz w:val="16"/>
              </w:rPr>
              <w:t> </w:t>
            </w:r>
            <w:r>
              <w:rPr>
                <w:sz w:val="16"/>
              </w:rPr>
              <w:t>functions</w:t>
            </w:r>
            <w:r>
              <w:rPr>
                <w:spacing w:val="-5"/>
                <w:sz w:val="16"/>
              </w:rPr>
              <w:t> </w:t>
            </w:r>
            <w:r>
              <w:rPr>
                <w:sz w:val="16"/>
              </w:rPr>
              <w:t>to</w:t>
            </w:r>
            <w:r>
              <w:rPr>
                <w:spacing w:val="-6"/>
                <w:sz w:val="16"/>
              </w:rPr>
              <w:t> </w:t>
            </w:r>
            <w:r>
              <w:rPr>
                <w:sz w:val="16"/>
              </w:rPr>
              <w:t>open</w:t>
            </w:r>
            <w:r>
              <w:rPr>
                <w:spacing w:val="-6"/>
                <w:sz w:val="16"/>
              </w:rPr>
              <w:t> </w:t>
            </w:r>
            <w:r>
              <w:rPr>
                <w:sz w:val="16"/>
              </w:rPr>
              <w:t>and</w:t>
            </w:r>
            <w:r>
              <w:rPr>
                <w:spacing w:val="-6"/>
                <w:sz w:val="16"/>
              </w:rPr>
              <w:t> </w:t>
            </w:r>
            <w:r>
              <w:rPr>
                <w:sz w:val="16"/>
              </w:rPr>
              <w:t>manage</w:t>
            </w:r>
            <w:r>
              <w:rPr>
                <w:spacing w:val="-5"/>
                <w:sz w:val="16"/>
              </w:rPr>
              <w:t> </w:t>
            </w:r>
            <w:hyperlink w:history="true" w:anchor="_bookmark130">
              <w:r>
                <w:rPr>
                  <w:color w:val="0000FF"/>
                  <w:spacing w:val="-2"/>
                  <w:sz w:val="16"/>
                </w:rPr>
                <w:t>FileStorage</w:t>
              </w:r>
            </w:hyperlink>
            <w:r>
              <w:rPr>
                <w:spacing w:val="-2"/>
                <w:sz w:val="16"/>
              </w:rPr>
              <w:t>s.</w:t>
            </w:r>
          </w:p>
        </w:tc>
      </w:tr>
      <w:tr>
        <w:trPr>
          <w:trHeight w:val="457" w:hRule="atLeast"/>
        </w:trPr>
        <w:tc>
          <w:tcPr>
            <w:tcW w:w="1748" w:type="dxa"/>
            <w:vMerge w:val="restart"/>
            <w:shd w:val="clear" w:color="auto" w:fill="E5E5E5"/>
          </w:tcPr>
          <w:p>
            <w:pPr>
              <w:pStyle w:val="TableParagraph"/>
              <w:spacing w:before="56"/>
              <w:rPr>
                <w:b/>
                <w:i/>
                <w:sz w:val="16"/>
              </w:rPr>
            </w:pPr>
            <w:r>
              <w:rPr>
                <w:b/>
                <w:i/>
                <w:spacing w:val="-2"/>
                <w:sz w:val="16"/>
              </w:rPr>
              <w:t>Operations:</w:t>
            </w:r>
          </w:p>
        </w:tc>
        <w:tc>
          <w:tcPr>
            <w:tcW w:w="3071" w:type="dxa"/>
          </w:tcPr>
          <w:p>
            <w:pPr>
              <w:pStyle w:val="TableParagraph"/>
              <w:spacing w:before="27"/>
              <w:rPr>
                <w:sz w:val="16"/>
              </w:rPr>
            </w:pPr>
            <w:bookmarkStart w:name="_bookmark128" w:id="190"/>
            <w:bookmarkEnd w:id="190"/>
            <w:r>
              <w:rPr/>
            </w:r>
            <w:r>
              <w:rPr>
                <w:spacing w:val="-2"/>
                <w:sz w:val="16"/>
              </w:rPr>
              <w:t>GetCurrentFileStorageSize</w:t>
            </w:r>
          </w:p>
        </w:tc>
        <w:tc>
          <w:tcPr>
            <w:tcW w:w="4217" w:type="dxa"/>
          </w:tcPr>
          <w:p>
            <w:pPr>
              <w:pStyle w:val="TableParagraph"/>
              <w:spacing w:line="247" w:lineRule="auto" w:before="23"/>
              <w:rPr>
                <w:sz w:val="16"/>
              </w:rPr>
            </w:pPr>
            <w:r>
              <w:rPr>
                <w:sz w:val="16"/>
              </w:rPr>
              <w:t>Returns</w:t>
            </w:r>
            <w:r>
              <w:rPr>
                <w:spacing w:val="-7"/>
                <w:sz w:val="16"/>
              </w:rPr>
              <w:t> </w:t>
            </w:r>
            <w:r>
              <w:rPr>
                <w:sz w:val="16"/>
              </w:rPr>
              <w:t>the</w:t>
            </w:r>
            <w:r>
              <w:rPr>
                <w:spacing w:val="-7"/>
                <w:sz w:val="16"/>
              </w:rPr>
              <w:t> </w:t>
            </w:r>
            <w:r>
              <w:rPr>
                <w:sz w:val="16"/>
              </w:rPr>
              <w:t>space</w:t>
            </w:r>
            <w:r>
              <w:rPr>
                <w:spacing w:val="-7"/>
                <w:sz w:val="16"/>
              </w:rPr>
              <w:t> </w:t>
            </w:r>
            <w:r>
              <w:rPr>
                <w:sz w:val="16"/>
              </w:rPr>
              <w:t>in</w:t>
            </w:r>
            <w:r>
              <w:rPr>
                <w:spacing w:val="-7"/>
                <w:sz w:val="16"/>
              </w:rPr>
              <w:t> </w:t>
            </w:r>
            <w:r>
              <w:rPr>
                <w:sz w:val="16"/>
              </w:rPr>
              <w:t>bytes</w:t>
            </w:r>
            <w:r>
              <w:rPr>
                <w:spacing w:val="-7"/>
                <w:sz w:val="16"/>
              </w:rPr>
              <w:t> </w:t>
            </w:r>
            <w:r>
              <w:rPr>
                <w:sz w:val="16"/>
              </w:rPr>
              <w:t>currently</w:t>
            </w:r>
            <w:r>
              <w:rPr>
                <w:spacing w:val="-7"/>
                <w:sz w:val="16"/>
              </w:rPr>
              <w:t> </w:t>
            </w:r>
            <w:r>
              <w:rPr>
                <w:sz w:val="16"/>
              </w:rPr>
              <w:t>occupied</w:t>
            </w:r>
            <w:r>
              <w:rPr>
                <w:spacing w:val="-7"/>
                <w:sz w:val="16"/>
              </w:rPr>
              <w:t> </w:t>
            </w:r>
            <w:r>
              <w:rPr>
                <w:sz w:val="16"/>
              </w:rPr>
              <w:t>by</w:t>
            </w:r>
            <w:r>
              <w:rPr>
                <w:spacing w:val="-7"/>
                <w:sz w:val="16"/>
              </w:rPr>
              <w:t> </w:t>
            </w:r>
            <w:r>
              <w:rPr>
                <w:sz w:val="16"/>
              </w:rPr>
              <w:t>a </w:t>
            </w:r>
            <w:hyperlink w:history="true" w:anchor="_bookmark130">
              <w:r>
                <w:rPr>
                  <w:color w:val="0000FF"/>
                  <w:spacing w:val="-2"/>
                  <w:sz w:val="16"/>
                </w:rPr>
                <w:t>FileStorage</w:t>
              </w:r>
            </w:hyperlink>
            <w:r>
              <w:rPr>
                <w:spacing w:val="-2"/>
                <w:sz w:val="16"/>
              </w:rPr>
              <w:t>.</w:t>
            </w:r>
          </w:p>
        </w:tc>
      </w:tr>
      <w:tr>
        <w:trPr>
          <w:trHeight w:val="282"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bookmarkStart w:name="_bookmark129" w:id="191"/>
            <w:bookmarkEnd w:id="191"/>
            <w:r>
              <w:rPr/>
            </w:r>
            <w:r>
              <w:rPr>
                <w:spacing w:val="-2"/>
                <w:sz w:val="16"/>
              </w:rPr>
              <w:t>OpenFileStorage</w:t>
            </w:r>
          </w:p>
        </w:tc>
        <w:tc>
          <w:tcPr>
            <w:tcW w:w="4217" w:type="dxa"/>
          </w:tcPr>
          <w:p>
            <w:pPr>
              <w:pStyle w:val="TableParagraph"/>
              <w:rPr>
                <w:sz w:val="16"/>
              </w:rPr>
            </w:pPr>
            <w:r>
              <w:rPr>
                <w:sz w:val="16"/>
              </w:rPr>
              <w:t>Opens</w:t>
            </w:r>
            <w:r>
              <w:rPr>
                <w:spacing w:val="-4"/>
                <w:sz w:val="16"/>
              </w:rPr>
              <w:t> </w:t>
            </w:r>
            <w:r>
              <w:rPr>
                <w:sz w:val="16"/>
              </w:rPr>
              <w:t>a</w:t>
            </w:r>
            <w:r>
              <w:rPr>
                <w:spacing w:val="-4"/>
                <w:sz w:val="16"/>
              </w:rPr>
              <w:t> </w:t>
            </w:r>
            <w:hyperlink w:history="true" w:anchor="_bookmark130">
              <w:r>
                <w:rPr>
                  <w:color w:val="0000FF"/>
                  <w:spacing w:val="-2"/>
                  <w:sz w:val="16"/>
                </w:rPr>
                <w:t>FileStorage</w:t>
              </w:r>
            </w:hyperlink>
            <w:r>
              <w:rPr>
                <w:spacing w:val="-2"/>
                <w:sz w:val="16"/>
              </w:rPr>
              <w:t>.</w:t>
            </w:r>
          </w:p>
        </w:tc>
      </w:tr>
      <w:tr>
        <w:trPr>
          <w:trHeight w:val="282"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RecoverAllFiles</w:t>
            </w:r>
          </w:p>
        </w:tc>
        <w:tc>
          <w:tcPr>
            <w:tcW w:w="4217" w:type="dxa"/>
          </w:tcPr>
          <w:p>
            <w:pPr>
              <w:pStyle w:val="TableParagraph"/>
              <w:rPr>
                <w:sz w:val="16"/>
              </w:rPr>
            </w:pPr>
            <w:r>
              <w:rPr>
                <w:sz w:val="16"/>
              </w:rPr>
              <w:t>Recovers</w:t>
            </w:r>
            <w:r>
              <w:rPr>
                <w:spacing w:val="-8"/>
                <w:sz w:val="16"/>
              </w:rPr>
              <w:t> </w:t>
            </w:r>
            <w:r>
              <w:rPr>
                <w:sz w:val="16"/>
              </w:rPr>
              <w:t>a</w:t>
            </w:r>
            <w:r>
              <w:rPr>
                <w:spacing w:val="-8"/>
                <w:sz w:val="16"/>
              </w:rPr>
              <w:t> </w:t>
            </w:r>
            <w:hyperlink w:history="true" w:anchor="_bookmark130">
              <w:r>
                <w:rPr>
                  <w:color w:val="0000FF"/>
                  <w:sz w:val="16"/>
                </w:rPr>
                <w:t>FileStorage</w:t>
              </w:r>
            </w:hyperlink>
            <w:r>
              <w:rPr>
                <w:color w:val="0000FF"/>
                <w:spacing w:val="-7"/>
                <w:sz w:val="16"/>
              </w:rPr>
              <w:t> </w:t>
            </w:r>
            <w:r>
              <w:rPr>
                <w:sz w:val="16"/>
              </w:rPr>
              <w:t>including</w:t>
            </w:r>
            <w:r>
              <w:rPr>
                <w:spacing w:val="-8"/>
                <w:sz w:val="16"/>
              </w:rPr>
              <w:t> </w:t>
            </w:r>
            <w:r>
              <w:rPr>
                <w:sz w:val="16"/>
              </w:rPr>
              <w:t>all</w:t>
            </w:r>
            <w:r>
              <w:rPr>
                <w:spacing w:val="-7"/>
                <w:sz w:val="16"/>
              </w:rPr>
              <w:t> </w:t>
            </w:r>
            <w:r>
              <w:rPr>
                <w:spacing w:val="-2"/>
                <w:sz w:val="16"/>
              </w:rPr>
              <w:t>files.</w:t>
            </w:r>
          </w:p>
        </w:tc>
      </w:tr>
      <w:tr>
        <w:trPr>
          <w:trHeight w:val="282"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ResetAllFiles</w:t>
            </w:r>
          </w:p>
        </w:tc>
        <w:tc>
          <w:tcPr>
            <w:tcW w:w="4217" w:type="dxa"/>
          </w:tcPr>
          <w:p>
            <w:pPr>
              <w:pStyle w:val="TableParagraph"/>
              <w:rPr>
                <w:sz w:val="16"/>
              </w:rPr>
            </w:pPr>
            <w:r>
              <w:rPr>
                <w:sz w:val="16"/>
              </w:rPr>
              <w:t>Resets</w:t>
            </w:r>
            <w:r>
              <w:rPr>
                <w:spacing w:val="-6"/>
                <w:sz w:val="16"/>
              </w:rPr>
              <w:t> </w:t>
            </w:r>
            <w:r>
              <w:rPr>
                <w:sz w:val="16"/>
              </w:rPr>
              <w:t>a</w:t>
            </w:r>
            <w:r>
              <w:rPr>
                <w:spacing w:val="-6"/>
                <w:sz w:val="16"/>
              </w:rPr>
              <w:t> </w:t>
            </w:r>
            <w:hyperlink w:history="true" w:anchor="_bookmark130">
              <w:r>
                <w:rPr>
                  <w:color w:val="0000FF"/>
                  <w:sz w:val="16"/>
                </w:rPr>
                <w:t>FileStorage</w:t>
              </w:r>
            </w:hyperlink>
            <w:r>
              <w:rPr>
                <w:color w:val="0000FF"/>
                <w:spacing w:val="-6"/>
                <w:sz w:val="16"/>
              </w:rPr>
              <w:t> </w:t>
            </w:r>
            <w:r>
              <w:rPr>
                <w:sz w:val="16"/>
              </w:rPr>
              <w:t>including</w:t>
            </w:r>
            <w:r>
              <w:rPr>
                <w:spacing w:val="-6"/>
                <w:sz w:val="16"/>
              </w:rPr>
              <w:t> </w:t>
            </w:r>
            <w:r>
              <w:rPr>
                <w:sz w:val="16"/>
              </w:rPr>
              <w:t>all</w:t>
            </w:r>
            <w:r>
              <w:rPr>
                <w:spacing w:val="-5"/>
                <w:sz w:val="16"/>
              </w:rPr>
              <w:t> </w:t>
            </w:r>
            <w:r>
              <w:rPr>
                <w:spacing w:val="-2"/>
                <w:sz w:val="16"/>
              </w:rPr>
              <w:t>files.</w:t>
            </w:r>
          </w:p>
        </w:tc>
      </w:tr>
    </w:tbl>
    <w:p>
      <w:pPr>
        <w:pStyle w:val="BodyText"/>
        <w:rPr>
          <w:b/>
          <w:sz w:val="20"/>
        </w:rPr>
      </w:pPr>
    </w:p>
    <w:p>
      <w:pPr>
        <w:pStyle w:val="BodyText"/>
        <w:spacing w:before="3"/>
        <w:rPr>
          <w:b/>
          <w:sz w:val="19"/>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72" w:hRule="atLeast"/>
        </w:trPr>
        <w:tc>
          <w:tcPr>
            <w:tcW w:w="1748" w:type="dxa"/>
            <w:shd w:val="clear" w:color="auto" w:fill="E5E5E5"/>
          </w:tcPr>
          <w:p>
            <w:pPr>
              <w:pStyle w:val="TableParagraph"/>
              <w:spacing w:before="43"/>
              <w:rPr>
                <w:b/>
                <w:i/>
                <w:sz w:val="16"/>
              </w:rPr>
            </w:pPr>
            <w:r>
              <w:rPr>
                <w:b/>
                <w:i/>
                <w:spacing w:val="-2"/>
                <w:sz w:val="16"/>
              </w:rPr>
              <w:t>Name:</w:t>
            </w:r>
          </w:p>
        </w:tc>
        <w:tc>
          <w:tcPr>
            <w:tcW w:w="7288" w:type="dxa"/>
            <w:gridSpan w:val="2"/>
          </w:tcPr>
          <w:p>
            <w:pPr>
              <w:pStyle w:val="TableParagraph"/>
              <w:spacing w:before="46"/>
              <w:rPr>
                <w:sz w:val="16"/>
              </w:rPr>
            </w:pPr>
            <w:bookmarkStart w:name="_bookmark130" w:id="192"/>
            <w:bookmarkEnd w:id="192"/>
            <w:r>
              <w:rPr/>
            </w:r>
            <w:r>
              <w:rPr>
                <w:spacing w:val="-2"/>
                <w:sz w:val="16"/>
              </w:rPr>
              <w:t>FileStorage</w:t>
            </w:r>
          </w:p>
        </w:tc>
      </w:tr>
      <w:tr>
        <w:trPr>
          <w:trHeight w:val="268" w:hRule="atLeast"/>
        </w:trPr>
        <w:tc>
          <w:tcPr>
            <w:tcW w:w="1748" w:type="dxa"/>
            <w:shd w:val="clear" w:color="auto" w:fill="E5E5E5"/>
          </w:tcPr>
          <w:p>
            <w:pPr>
              <w:pStyle w:val="TableParagraph"/>
              <w:spacing w:before="43"/>
              <w:rPr>
                <w:b/>
                <w:i/>
                <w:sz w:val="16"/>
              </w:rPr>
            </w:pPr>
            <w:r>
              <w:rPr>
                <w:b/>
                <w:i/>
                <w:spacing w:val="-2"/>
                <w:sz w:val="16"/>
              </w:rPr>
              <w:t>Technology:</w:t>
            </w:r>
          </w:p>
        </w:tc>
        <w:tc>
          <w:tcPr>
            <w:tcW w:w="7288" w:type="dxa"/>
            <w:gridSpan w:val="2"/>
          </w:tcPr>
          <w:p>
            <w:pPr>
              <w:pStyle w:val="TableParagraph"/>
              <w:spacing w:before="46"/>
              <w:rPr>
                <w:sz w:val="16"/>
              </w:rPr>
            </w:pPr>
            <w:r>
              <w:rPr>
                <w:sz w:val="16"/>
              </w:rPr>
              <w:t>Port</w:t>
            </w:r>
            <w:r>
              <w:rPr>
                <w:spacing w:val="-6"/>
                <w:sz w:val="16"/>
              </w:rPr>
              <w:t> </w:t>
            </w:r>
            <w:r>
              <w:rPr>
                <w:spacing w:val="-2"/>
                <w:sz w:val="16"/>
              </w:rPr>
              <w:t>interface</w:t>
            </w:r>
          </w:p>
        </w:tc>
      </w:tr>
      <w:tr>
        <w:trPr>
          <w:trHeight w:val="237" w:hRule="atLeast"/>
        </w:trPr>
        <w:tc>
          <w:tcPr>
            <w:tcW w:w="1748" w:type="dxa"/>
            <w:shd w:val="clear" w:color="auto" w:fill="E5E5E5"/>
          </w:tcPr>
          <w:p>
            <w:pPr>
              <w:pStyle w:val="TableParagraph"/>
              <w:spacing w:line="172" w:lineRule="exact" w:before="45"/>
              <w:rPr>
                <w:b/>
                <w:i/>
                <w:sz w:val="16"/>
              </w:rPr>
            </w:pPr>
            <w:r>
              <w:rPr>
                <w:b/>
                <w:i/>
                <w:spacing w:val="-2"/>
                <w:sz w:val="16"/>
              </w:rPr>
              <w:t>Generated:</w:t>
            </w:r>
          </w:p>
        </w:tc>
        <w:tc>
          <w:tcPr>
            <w:tcW w:w="7288" w:type="dxa"/>
            <w:gridSpan w:val="2"/>
          </w:tcPr>
          <w:p>
            <w:pPr>
              <w:pStyle w:val="TableParagraph"/>
              <w:spacing w:line="175" w:lineRule="exact" w:before="43"/>
              <w:rPr>
                <w:sz w:val="16"/>
              </w:rPr>
            </w:pPr>
            <w:r>
              <w:rPr>
                <w:spacing w:val="-5"/>
                <w:sz w:val="16"/>
              </w:rPr>
              <w:t>No</w:t>
            </w:r>
          </w:p>
        </w:tc>
      </w:tr>
      <w:tr>
        <w:trPr>
          <w:trHeight w:val="455" w:hRule="atLeast"/>
        </w:trPr>
        <w:tc>
          <w:tcPr>
            <w:tcW w:w="1748" w:type="dxa"/>
            <w:shd w:val="clear" w:color="auto" w:fill="E5E5E5"/>
          </w:tcPr>
          <w:p>
            <w:pPr>
              <w:pStyle w:val="TableParagraph"/>
              <w:spacing w:line="247" w:lineRule="auto" w:before="43"/>
              <w:ind w:right="512"/>
              <w:rPr>
                <w:b/>
                <w:i/>
                <w:sz w:val="16"/>
              </w:rPr>
            </w:pPr>
            <w:r>
              <w:rPr>
                <w:b/>
                <w:i/>
                <w:spacing w:val="-2"/>
                <w:sz w:val="16"/>
              </w:rPr>
              <w:t>Meta-model</w:t>
            </w:r>
            <w:r>
              <w:rPr>
                <w:b/>
                <w:i/>
                <w:spacing w:val="-2"/>
                <w:sz w:val="16"/>
              </w:rPr>
              <w:t> </w:t>
            </w:r>
            <w:r>
              <w:rPr>
                <w:b/>
                <w:i/>
                <w:sz w:val="16"/>
              </w:rPr>
              <w:t>interface</w:t>
            </w:r>
            <w:r>
              <w:rPr>
                <w:b/>
                <w:i/>
                <w:spacing w:val="-12"/>
                <w:sz w:val="16"/>
              </w:rPr>
              <w:t> </w:t>
            </w:r>
            <w:r>
              <w:rPr>
                <w:b/>
                <w:i/>
                <w:sz w:val="16"/>
              </w:rPr>
              <w:t>type:</w:t>
            </w:r>
          </w:p>
        </w:tc>
        <w:tc>
          <w:tcPr>
            <w:tcW w:w="7288" w:type="dxa"/>
            <w:gridSpan w:val="2"/>
          </w:tcPr>
          <w:p>
            <w:pPr>
              <w:pStyle w:val="TableParagraph"/>
              <w:spacing w:before="59"/>
              <w:rPr>
                <w:rFonts w:ascii="Courier New"/>
                <w:sz w:val="16"/>
              </w:rPr>
            </w:pPr>
            <w:r>
              <w:rPr>
                <w:rFonts w:ascii="Courier New"/>
                <w:spacing w:val="-2"/>
                <w:sz w:val="16"/>
              </w:rPr>
              <w:t>PersistencyFileStorageInterface</w:t>
            </w:r>
          </w:p>
        </w:tc>
      </w:tr>
      <w:tr>
        <w:trPr>
          <w:trHeight w:val="268" w:hRule="atLeast"/>
        </w:trPr>
        <w:tc>
          <w:tcPr>
            <w:tcW w:w="1748" w:type="dxa"/>
            <w:shd w:val="clear" w:color="auto" w:fill="E5E5E5"/>
          </w:tcPr>
          <w:p>
            <w:pPr>
              <w:pStyle w:val="TableParagraph"/>
              <w:spacing w:before="43"/>
              <w:rPr>
                <w:b/>
                <w:i/>
                <w:sz w:val="16"/>
              </w:rPr>
            </w:pPr>
            <w:r>
              <w:rPr>
                <w:b/>
                <w:i/>
                <w:spacing w:val="-2"/>
                <w:sz w:val="16"/>
              </w:rPr>
              <w:t>Usage:</w:t>
            </w:r>
          </w:p>
        </w:tc>
        <w:tc>
          <w:tcPr>
            <w:tcW w:w="7288" w:type="dxa"/>
            <w:gridSpan w:val="2"/>
          </w:tcPr>
          <w:p>
            <w:pPr>
              <w:pStyle w:val="TableParagraph"/>
              <w:spacing w:before="43"/>
              <w:rPr>
                <w:sz w:val="16"/>
              </w:rPr>
            </w:pPr>
            <w:r>
              <w:rPr>
                <w:sz w:val="16"/>
              </w:rPr>
              <w:t>Public</w:t>
            </w:r>
            <w:r>
              <w:rPr>
                <w:spacing w:val="-10"/>
                <w:sz w:val="16"/>
              </w:rPr>
              <w:t> </w:t>
            </w:r>
            <w:r>
              <w:rPr>
                <w:spacing w:val="-5"/>
                <w:sz w:val="16"/>
              </w:rPr>
              <w:t>API</w:t>
            </w:r>
          </w:p>
        </w:tc>
      </w:tr>
      <w:tr>
        <w:trPr>
          <w:trHeight w:val="272" w:hRule="atLeast"/>
        </w:trPr>
        <w:tc>
          <w:tcPr>
            <w:tcW w:w="1748" w:type="dxa"/>
            <w:shd w:val="clear" w:color="auto" w:fill="E5E5E5"/>
          </w:tcPr>
          <w:p>
            <w:pPr>
              <w:pStyle w:val="TableParagraph"/>
              <w:spacing w:before="45"/>
              <w:rPr>
                <w:b/>
                <w:i/>
                <w:sz w:val="16"/>
              </w:rPr>
            </w:pPr>
            <w:r>
              <w:rPr>
                <w:b/>
                <w:i/>
                <w:spacing w:val="-2"/>
                <w:sz w:val="16"/>
              </w:rPr>
              <w:t>Description:</w:t>
            </w:r>
          </w:p>
        </w:tc>
        <w:tc>
          <w:tcPr>
            <w:tcW w:w="7288" w:type="dxa"/>
            <w:gridSpan w:val="2"/>
          </w:tcPr>
          <w:p>
            <w:pPr>
              <w:pStyle w:val="TableParagraph"/>
              <w:spacing w:before="46"/>
              <w:rPr>
                <w:sz w:val="16"/>
              </w:rPr>
            </w:pPr>
            <w:r>
              <w:rPr>
                <w:sz w:val="16"/>
              </w:rPr>
              <w:t>This</w:t>
            </w:r>
            <w:r>
              <w:rPr>
                <w:spacing w:val="-6"/>
                <w:sz w:val="16"/>
              </w:rPr>
              <w:t> </w:t>
            </w:r>
            <w:r>
              <w:rPr>
                <w:sz w:val="16"/>
              </w:rPr>
              <w:t>interface</w:t>
            </w:r>
            <w:r>
              <w:rPr>
                <w:spacing w:val="-6"/>
                <w:sz w:val="16"/>
              </w:rPr>
              <w:t> </w:t>
            </w:r>
            <w:r>
              <w:rPr>
                <w:sz w:val="16"/>
              </w:rPr>
              <w:t>provides</w:t>
            </w:r>
            <w:r>
              <w:rPr>
                <w:spacing w:val="-6"/>
                <w:sz w:val="16"/>
              </w:rPr>
              <w:t> </w:t>
            </w:r>
            <w:r>
              <w:rPr>
                <w:sz w:val="16"/>
              </w:rPr>
              <w:t>functions</w:t>
            </w:r>
            <w:r>
              <w:rPr>
                <w:spacing w:val="-5"/>
                <w:sz w:val="16"/>
              </w:rPr>
              <w:t> </w:t>
            </w:r>
            <w:r>
              <w:rPr>
                <w:sz w:val="16"/>
              </w:rPr>
              <w:t>to</w:t>
            </w:r>
            <w:r>
              <w:rPr>
                <w:spacing w:val="-6"/>
                <w:sz w:val="16"/>
              </w:rPr>
              <w:t> </w:t>
            </w:r>
            <w:r>
              <w:rPr>
                <w:sz w:val="16"/>
              </w:rPr>
              <w:t>open</w:t>
            </w:r>
            <w:r>
              <w:rPr>
                <w:spacing w:val="-6"/>
                <w:sz w:val="16"/>
              </w:rPr>
              <w:t> </w:t>
            </w:r>
            <w:r>
              <w:rPr>
                <w:sz w:val="16"/>
              </w:rPr>
              <w:t>and</w:t>
            </w:r>
            <w:r>
              <w:rPr>
                <w:spacing w:val="-6"/>
                <w:sz w:val="16"/>
              </w:rPr>
              <w:t> </w:t>
            </w:r>
            <w:r>
              <w:rPr>
                <w:sz w:val="16"/>
              </w:rPr>
              <w:t>manage</w:t>
            </w:r>
            <w:r>
              <w:rPr>
                <w:spacing w:val="-5"/>
                <w:sz w:val="16"/>
              </w:rPr>
              <w:t> </w:t>
            </w:r>
            <w:r>
              <w:rPr>
                <w:spacing w:val="-2"/>
                <w:sz w:val="16"/>
              </w:rPr>
              <w:t>files.</w:t>
            </w:r>
          </w:p>
        </w:tc>
      </w:tr>
      <w:tr>
        <w:trPr>
          <w:trHeight w:val="272" w:hRule="atLeast"/>
        </w:trPr>
        <w:tc>
          <w:tcPr>
            <w:tcW w:w="1748" w:type="dxa"/>
            <w:vMerge w:val="restart"/>
            <w:shd w:val="clear" w:color="auto" w:fill="E5E5E5"/>
          </w:tcPr>
          <w:p>
            <w:pPr>
              <w:pStyle w:val="TableParagraph"/>
              <w:spacing w:before="115"/>
              <w:rPr>
                <w:b/>
                <w:i/>
                <w:sz w:val="16"/>
              </w:rPr>
            </w:pPr>
            <w:r>
              <w:rPr>
                <w:b/>
                <w:i/>
                <w:spacing w:val="-2"/>
                <w:sz w:val="16"/>
              </w:rPr>
              <w:t>Operations:</w:t>
            </w:r>
          </w:p>
        </w:tc>
        <w:tc>
          <w:tcPr>
            <w:tcW w:w="3071" w:type="dxa"/>
          </w:tcPr>
          <w:p>
            <w:pPr>
              <w:pStyle w:val="TableParagraph"/>
              <w:spacing w:before="43"/>
              <w:rPr>
                <w:sz w:val="16"/>
              </w:rPr>
            </w:pPr>
            <w:r>
              <w:rPr>
                <w:spacing w:val="-2"/>
                <w:sz w:val="16"/>
              </w:rPr>
              <w:t>DeleteFile</w:t>
            </w:r>
          </w:p>
        </w:tc>
        <w:tc>
          <w:tcPr>
            <w:tcW w:w="4217" w:type="dxa"/>
          </w:tcPr>
          <w:p>
            <w:pPr>
              <w:pStyle w:val="TableParagraph"/>
              <w:spacing w:before="46"/>
              <w:rPr>
                <w:sz w:val="16"/>
              </w:rPr>
            </w:pPr>
            <w:r>
              <w:rPr>
                <w:sz w:val="16"/>
              </w:rPr>
              <w:t>Deletes</w:t>
            </w:r>
            <w:r>
              <w:rPr>
                <w:spacing w:val="-4"/>
                <w:sz w:val="16"/>
              </w:rPr>
              <w:t> </w:t>
            </w:r>
            <w:r>
              <w:rPr>
                <w:sz w:val="16"/>
              </w:rPr>
              <w:t>a</w:t>
            </w:r>
            <w:r>
              <w:rPr>
                <w:spacing w:val="-4"/>
                <w:sz w:val="16"/>
              </w:rPr>
              <w:t> </w:t>
            </w:r>
            <w:r>
              <w:rPr>
                <w:sz w:val="16"/>
              </w:rPr>
              <w:t>file</w:t>
            </w:r>
            <w:r>
              <w:rPr>
                <w:spacing w:val="-4"/>
                <w:sz w:val="16"/>
              </w:rPr>
              <w:t> </w:t>
            </w:r>
            <w:r>
              <w:rPr>
                <w:sz w:val="16"/>
              </w:rPr>
              <w:t>from</w:t>
            </w:r>
            <w:r>
              <w:rPr>
                <w:spacing w:val="-4"/>
                <w:sz w:val="16"/>
              </w:rPr>
              <w:t> </w:t>
            </w:r>
            <w:r>
              <w:rPr>
                <w:sz w:val="16"/>
              </w:rPr>
              <w:t>this</w:t>
            </w:r>
            <w:r>
              <w:rPr>
                <w:spacing w:val="-4"/>
                <w:sz w:val="16"/>
              </w:rPr>
              <w:t> </w:t>
            </w:r>
            <w:hyperlink w:history="true" w:anchor="_bookmark130">
              <w:r>
                <w:rPr>
                  <w:color w:val="0000FF"/>
                  <w:spacing w:val="-2"/>
                  <w:sz w:val="16"/>
                </w:rPr>
                <w:t>FileStorage</w:t>
              </w:r>
            </w:hyperlink>
            <w:r>
              <w:rPr>
                <w:spacing w:val="-2"/>
                <w:sz w:val="16"/>
              </w:rPr>
              <w:t>.</w:t>
            </w:r>
          </w:p>
        </w:tc>
      </w:tr>
      <w:tr>
        <w:trPr>
          <w:trHeight w:val="282" w:hRule="atLeast"/>
        </w:trPr>
        <w:tc>
          <w:tcPr>
            <w:tcW w:w="1748" w:type="dxa"/>
            <w:vMerge/>
            <w:tcBorders>
              <w:top w:val="nil"/>
            </w:tcBorders>
            <w:shd w:val="clear" w:color="auto" w:fill="E5E5E5"/>
          </w:tcPr>
          <w:p>
            <w:pPr>
              <w:rPr>
                <w:sz w:val="2"/>
                <w:szCs w:val="2"/>
              </w:rPr>
            </w:pPr>
          </w:p>
        </w:tc>
        <w:tc>
          <w:tcPr>
            <w:tcW w:w="3071" w:type="dxa"/>
          </w:tcPr>
          <w:p>
            <w:pPr>
              <w:pStyle w:val="TableParagraph"/>
              <w:spacing w:before="53"/>
              <w:rPr>
                <w:sz w:val="16"/>
              </w:rPr>
            </w:pPr>
            <w:r>
              <w:rPr>
                <w:spacing w:val="-2"/>
                <w:sz w:val="16"/>
              </w:rPr>
              <w:t>FileExists</w:t>
            </w:r>
          </w:p>
        </w:tc>
        <w:tc>
          <w:tcPr>
            <w:tcW w:w="4217" w:type="dxa"/>
          </w:tcPr>
          <w:p>
            <w:pPr>
              <w:pStyle w:val="TableParagraph"/>
              <w:spacing w:before="56"/>
              <w:rPr>
                <w:sz w:val="16"/>
              </w:rPr>
            </w:pPr>
            <w:r>
              <w:rPr>
                <w:sz w:val="16"/>
              </w:rPr>
              <w:t>Checks</w:t>
            </w:r>
            <w:r>
              <w:rPr>
                <w:spacing w:val="-5"/>
                <w:sz w:val="16"/>
              </w:rPr>
              <w:t> </w:t>
            </w:r>
            <w:r>
              <w:rPr>
                <w:sz w:val="16"/>
              </w:rPr>
              <w:t>if</w:t>
            </w:r>
            <w:r>
              <w:rPr>
                <w:spacing w:val="-5"/>
                <w:sz w:val="16"/>
              </w:rPr>
              <w:t> </w:t>
            </w:r>
            <w:r>
              <w:rPr>
                <w:sz w:val="16"/>
              </w:rPr>
              <w:t>a</w:t>
            </w:r>
            <w:r>
              <w:rPr>
                <w:spacing w:val="-5"/>
                <w:sz w:val="16"/>
              </w:rPr>
              <w:t> </w:t>
            </w:r>
            <w:r>
              <w:rPr>
                <w:sz w:val="16"/>
              </w:rPr>
              <w:t>file</w:t>
            </w:r>
            <w:r>
              <w:rPr>
                <w:spacing w:val="-4"/>
                <w:sz w:val="16"/>
              </w:rPr>
              <w:t> </w:t>
            </w:r>
            <w:r>
              <w:rPr>
                <w:sz w:val="16"/>
              </w:rPr>
              <w:t>exists</w:t>
            </w:r>
            <w:r>
              <w:rPr>
                <w:spacing w:val="-5"/>
                <w:sz w:val="16"/>
              </w:rPr>
              <w:t> </w:t>
            </w:r>
            <w:r>
              <w:rPr>
                <w:sz w:val="16"/>
              </w:rPr>
              <w:t>in</w:t>
            </w:r>
            <w:r>
              <w:rPr>
                <w:spacing w:val="-5"/>
                <w:sz w:val="16"/>
              </w:rPr>
              <w:t> </w:t>
            </w:r>
            <w:r>
              <w:rPr>
                <w:sz w:val="16"/>
              </w:rPr>
              <w:t>this</w:t>
            </w:r>
            <w:r>
              <w:rPr>
                <w:spacing w:val="-4"/>
                <w:sz w:val="16"/>
              </w:rPr>
              <w:t> </w:t>
            </w:r>
            <w:hyperlink w:history="true" w:anchor="_bookmark130">
              <w:r>
                <w:rPr>
                  <w:color w:val="0000FF"/>
                  <w:spacing w:val="-2"/>
                  <w:sz w:val="16"/>
                </w:rPr>
                <w:t>FileStorage</w:t>
              </w:r>
            </w:hyperlink>
            <w:r>
              <w:rPr>
                <w:spacing w:val="-2"/>
                <w:sz w:val="16"/>
              </w:rPr>
              <w:t>.</w:t>
            </w:r>
          </w:p>
        </w:tc>
      </w:tr>
      <w:tr>
        <w:trPr>
          <w:trHeight w:val="471" w:hRule="atLeast"/>
        </w:trPr>
        <w:tc>
          <w:tcPr>
            <w:tcW w:w="1748" w:type="dxa"/>
            <w:vMerge/>
            <w:tcBorders>
              <w:top w:val="nil"/>
            </w:tcBorders>
            <w:shd w:val="clear" w:color="auto" w:fill="E5E5E5"/>
          </w:tcPr>
          <w:p>
            <w:pPr>
              <w:rPr>
                <w:sz w:val="2"/>
                <w:szCs w:val="2"/>
              </w:rPr>
            </w:pPr>
          </w:p>
        </w:tc>
        <w:tc>
          <w:tcPr>
            <w:tcW w:w="3071" w:type="dxa"/>
          </w:tcPr>
          <w:p>
            <w:pPr>
              <w:pStyle w:val="TableParagraph"/>
              <w:spacing w:before="56"/>
              <w:rPr>
                <w:sz w:val="16"/>
              </w:rPr>
            </w:pPr>
            <w:r>
              <w:rPr>
                <w:spacing w:val="-2"/>
                <w:sz w:val="16"/>
              </w:rPr>
              <w:t>GetAllFileNames</w:t>
            </w:r>
          </w:p>
        </w:tc>
        <w:tc>
          <w:tcPr>
            <w:tcW w:w="4217" w:type="dxa"/>
          </w:tcPr>
          <w:p>
            <w:pPr>
              <w:pStyle w:val="TableParagraph"/>
              <w:spacing w:line="247" w:lineRule="auto" w:before="56"/>
              <w:rPr>
                <w:sz w:val="16"/>
              </w:rPr>
            </w:pPr>
            <w:r>
              <w:rPr>
                <w:sz w:val="16"/>
              </w:rPr>
              <w:t>Returns</w:t>
            </w:r>
            <w:r>
              <w:rPr>
                <w:spacing w:val="-7"/>
                <w:sz w:val="16"/>
              </w:rPr>
              <w:t> </w:t>
            </w:r>
            <w:r>
              <w:rPr>
                <w:sz w:val="16"/>
              </w:rPr>
              <w:t>a</w:t>
            </w:r>
            <w:r>
              <w:rPr>
                <w:spacing w:val="-7"/>
                <w:sz w:val="16"/>
              </w:rPr>
              <w:t> </w:t>
            </w:r>
            <w:r>
              <w:rPr>
                <w:sz w:val="16"/>
              </w:rPr>
              <w:t>list</w:t>
            </w:r>
            <w:r>
              <w:rPr>
                <w:spacing w:val="-7"/>
                <w:sz w:val="16"/>
              </w:rPr>
              <w:t> </w:t>
            </w:r>
            <w:r>
              <w:rPr>
                <w:sz w:val="16"/>
              </w:rPr>
              <w:t>of</w:t>
            </w:r>
            <w:r>
              <w:rPr>
                <w:spacing w:val="-7"/>
                <w:sz w:val="16"/>
              </w:rPr>
              <w:t> </w:t>
            </w:r>
            <w:r>
              <w:rPr>
                <w:sz w:val="16"/>
              </w:rPr>
              <w:t>all</w:t>
            </w:r>
            <w:r>
              <w:rPr>
                <w:spacing w:val="-7"/>
                <w:sz w:val="16"/>
              </w:rPr>
              <w:t> </w:t>
            </w:r>
            <w:r>
              <w:rPr>
                <w:sz w:val="16"/>
              </w:rPr>
              <w:t>currently</w:t>
            </w:r>
            <w:r>
              <w:rPr>
                <w:spacing w:val="-7"/>
                <w:sz w:val="16"/>
              </w:rPr>
              <w:t> </w:t>
            </w:r>
            <w:r>
              <w:rPr>
                <w:sz w:val="16"/>
              </w:rPr>
              <w:t>available</w:t>
            </w:r>
            <w:r>
              <w:rPr>
                <w:spacing w:val="-7"/>
                <w:sz w:val="16"/>
              </w:rPr>
              <w:t> </w:t>
            </w:r>
            <w:r>
              <w:rPr>
                <w:sz w:val="16"/>
              </w:rPr>
              <w:t>files</w:t>
            </w:r>
            <w:r>
              <w:rPr>
                <w:spacing w:val="-7"/>
                <w:sz w:val="16"/>
              </w:rPr>
              <w:t> </w:t>
            </w:r>
            <w:r>
              <w:rPr>
                <w:sz w:val="16"/>
              </w:rPr>
              <w:t>of</w:t>
            </w:r>
            <w:r>
              <w:rPr>
                <w:spacing w:val="-7"/>
                <w:sz w:val="16"/>
              </w:rPr>
              <w:t> </w:t>
            </w:r>
            <w:r>
              <w:rPr>
                <w:sz w:val="16"/>
              </w:rPr>
              <w:t>this </w:t>
            </w:r>
            <w:hyperlink w:history="true" w:anchor="_bookmark130">
              <w:r>
                <w:rPr>
                  <w:color w:val="0000FF"/>
                  <w:spacing w:val="-2"/>
                  <w:sz w:val="16"/>
                </w:rPr>
                <w:t>FileStorage</w:t>
              </w:r>
            </w:hyperlink>
            <w:r>
              <w:rPr>
                <w:spacing w:val="-2"/>
                <w:sz w:val="16"/>
              </w:rPr>
              <w:t>.</w:t>
            </w:r>
          </w:p>
        </w:tc>
      </w:tr>
      <w:tr>
        <w:trPr>
          <w:trHeight w:val="467" w:hRule="atLeast"/>
        </w:trPr>
        <w:tc>
          <w:tcPr>
            <w:tcW w:w="1748" w:type="dxa"/>
            <w:vMerge/>
            <w:tcBorders>
              <w:top w:val="nil"/>
            </w:tcBorders>
            <w:shd w:val="clear" w:color="auto" w:fill="E5E5E5"/>
          </w:tcPr>
          <w:p>
            <w:pPr>
              <w:rPr>
                <w:sz w:val="2"/>
                <w:szCs w:val="2"/>
              </w:rPr>
            </w:pPr>
          </w:p>
        </w:tc>
        <w:tc>
          <w:tcPr>
            <w:tcW w:w="3071" w:type="dxa"/>
          </w:tcPr>
          <w:p>
            <w:pPr>
              <w:pStyle w:val="TableParagraph"/>
              <w:spacing w:before="56"/>
              <w:rPr>
                <w:sz w:val="16"/>
              </w:rPr>
            </w:pPr>
            <w:r>
              <w:rPr>
                <w:spacing w:val="-2"/>
                <w:sz w:val="16"/>
              </w:rPr>
              <w:t>GetCurrentFileSize</w:t>
            </w:r>
          </w:p>
        </w:tc>
        <w:tc>
          <w:tcPr>
            <w:tcW w:w="4217" w:type="dxa"/>
          </w:tcPr>
          <w:p>
            <w:pPr>
              <w:pStyle w:val="TableParagraph"/>
              <w:spacing w:line="247" w:lineRule="auto" w:before="53"/>
              <w:rPr>
                <w:sz w:val="16"/>
              </w:rPr>
            </w:pPr>
            <w:r>
              <w:rPr>
                <w:sz w:val="16"/>
              </w:rPr>
              <w:t>Returns</w:t>
            </w:r>
            <w:r>
              <w:rPr>
                <w:spacing w:val="-7"/>
                <w:sz w:val="16"/>
              </w:rPr>
              <w:t> </w:t>
            </w:r>
            <w:r>
              <w:rPr>
                <w:sz w:val="16"/>
              </w:rPr>
              <w:t>the</w:t>
            </w:r>
            <w:r>
              <w:rPr>
                <w:spacing w:val="-7"/>
                <w:sz w:val="16"/>
              </w:rPr>
              <w:t> </w:t>
            </w:r>
            <w:r>
              <w:rPr>
                <w:sz w:val="16"/>
              </w:rPr>
              <w:t>space</w:t>
            </w:r>
            <w:r>
              <w:rPr>
                <w:spacing w:val="-7"/>
                <w:sz w:val="16"/>
              </w:rPr>
              <w:t> </w:t>
            </w:r>
            <w:r>
              <w:rPr>
                <w:sz w:val="16"/>
              </w:rPr>
              <w:t>in</w:t>
            </w:r>
            <w:r>
              <w:rPr>
                <w:spacing w:val="-7"/>
                <w:sz w:val="16"/>
              </w:rPr>
              <w:t> </w:t>
            </w:r>
            <w:r>
              <w:rPr>
                <w:sz w:val="16"/>
              </w:rPr>
              <w:t>bytes</w:t>
            </w:r>
            <w:r>
              <w:rPr>
                <w:spacing w:val="-7"/>
                <w:sz w:val="16"/>
              </w:rPr>
              <w:t> </w:t>
            </w:r>
            <w:r>
              <w:rPr>
                <w:sz w:val="16"/>
              </w:rPr>
              <w:t>currently</w:t>
            </w:r>
            <w:r>
              <w:rPr>
                <w:spacing w:val="-7"/>
                <w:sz w:val="16"/>
              </w:rPr>
              <w:t> </w:t>
            </w:r>
            <w:r>
              <w:rPr>
                <w:sz w:val="16"/>
              </w:rPr>
              <w:t>occupied</w:t>
            </w:r>
            <w:r>
              <w:rPr>
                <w:spacing w:val="-7"/>
                <w:sz w:val="16"/>
              </w:rPr>
              <w:t> </w:t>
            </w:r>
            <w:r>
              <w:rPr>
                <w:sz w:val="16"/>
              </w:rPr>
              <w:t>by</w:t>
            </w:r>
            <w:r>
              <w:rPr>
                <w:spacing w:val="-7"/>
                <w:sz w:val="16"/>
              </w:rPr>
              <w:t> </w:t>
            </w:r>
            <w:r>
              <w:rPr>
                <w:sz w:val="16"/>
              </w:rPr>
              <w:t>the content of a file of this </w:t>
            </w:r>
            <w:hyperlink w:history="true" w:anchor="_bookmark130">
              <w:r>
                <w:rPr>
                  <w:color w:val="0000FF"/>
                  <w:sz w:val="16"/>
                </w:rPr>
                <w:t>FileStorage</w:t>
              </w:r>
            </w:hyperlink>
            <w:r>
              <w:rPr>
                <w:sz w:val="16"/>
              </w:rPr>
              <w:t>.</w:t>
            </w:r>
          </w:p>
        </w:tc>
      </w:tr>
      <w:tr>
        <w:trPr>
          <w:trHeight w:val="471" w:hRule="atLeast"/>
        </w:trPr>
        <w:tc>
          <w:tcPr>
            <w:tcW w:w="1748" w:type="dxa"/>
            <w:vMerge/>
            <w:tcBorders>
              <w:top w:val="nil"/>
            </w:tcBorders>
            <w:shd w:val="clear" w:color="auto" w:fill="E5E5E5"/>
          </w:tcPr>
          <w:p>
            <w:pPr>
              <w:rPr>
                <w:sz w:val="2"/>
                <w:szCs w:val="2"/>
              </w:rPr>
            </w:pPr>
          </w:p>
        </w:tc>
        <w:tc>
          <w:tcPr>
            <w:tcW w:w="3071" w:type="dxa"/>
          </w:tcPr>
          <w:p>
            <w:pPr>
              <w:pStyle w:val="TableParagraph"/>
              <w:spacing w:before="56"/>
              <w:rPr>
                <w:sz w:val="16"/>
              </w:rPr>
            </w:pPr>
            <w:r>
              <w:rPr>
                <w:spacing w:val="-2"/>
                <w:sz w:val="16"/>
              </w:rPr>
              <w:t>GetFileInfo</w:t>
            </w:r>
          </w:p>
        </w:tc>
        <w:tc>
          <w:tcPr>
            <w:tcW w:w="4217" w:type="dxa"/>
          </w:tcPr>
          <w:p>
            <w:pPr>
              <w:pStyle w:val="TableParagraph"/>
              <w:spacing w:line="247" w:lineRule="auto" w:before="56"/>
              <w:ind w:right="172"/>
              <w:rPr>
                <w:sz w:val="16"/>
              </w:rPr>
            </w:pPr>
            <w:r>
              <w:rPr>
                <w:sz w:val="16"/>
              </w:rPr>
              <w:t>Returns</w:t>
            </w:r>
            <w:r>
              <w:rPr>
                <w:spacing w:val="-6"/>
                <w:sz w:val="16"/>
              </w:rPr>
              <w:t> </w:t>
            </w:r>
            <w:r>
              <w:rPr>
                <w:sz w:val="16"/>
              </w:rPr>
              <w:t>additional</w:t>
            </w:r>
            <w:r>
              <w:rPr>
                <w:spacing w:val="-6"/>
                <w:sz w:val="16"/>
              </w:rPr>
              <w:t> </w:t>
            </w:r>
            <w:r>
              <w:rPr>
                <w:sz w:val="16"/>
              </w:rPr>
              <w:t>information</w:t>
            </w:r>
            <w:r>
              <w:rPr>
                <w:spacing w:val="-6"/>
                <w:sz w:val="16"/>
              </w:rPr>
              <w:t> </w:t>
            </w:r>
            <w:r>
              <w:rPr>
                <w:sz w:val="16"/>
              </w:rPr>
              <w:t>on</w:t>
            </w:r>
            <w:r>
              <w:rPr>
                <w:spacing w:val="-6"/>
                <w:sz w:val="16"/>
              </w:rPr>
              <w:t> </w:t>
            </w:r>
            <w:r>
              <w:rPr>
                <w:sz w:val="16"/>
              </w:rPr>
              <w:t>a</w:t>
            </w:r>
            <w:r>
              <w:rPr>
                <w:spacing w:val="-6"/>
                <w:sz w:val="16"/>
              </w:rPr>
              <w:t> </w:t>
            </w:r>
            <w:r>
              <w:rPr>
                <w:sz w:val="16"/>
              </w:rPr>
              <w:t>file</w:t>
            </w:r>
            <w:r>
              <w:rPr>
                <w:spacing w:val="-6"/>
                <w:sz w:val="16"/>
              </w:rPr>
              <w:t> </w:t>
            </w:r>
            <w:r>
              <w:rPr>
                <w:sz w:val="16"/>
              </w:rPr>
              <w:t>of</w:t>
            </w:r>
            <w:r>
              <w:rPr>
                <w:spacing w:val="-6"/>
                <w:sz w:val="16"/>
              </w:rPr>
              <w:t> </w:t>
            </w:r>
            <w:r>
              <w:rPr>
                <w:sz w:val="16"/>
              </w:rPr>
              <w:t>this </w:t>
            </w:r>
            <w:hyperlink w:history="true" w:anchor="_bookmark130">
              <w:r>
                <w:rPr>
                  <w:color w:val="0000FF"/>
                  <w:spacing w:val="-2"/>
                  <w:sz w:val="16"/>
                </w:rPr>
                <w:t>FileStorage</w:t>
              </w:r>
            </w:hyperlink>
            <w:r>
              <w:rPr>
                <w:spacing w:val="-2"/>
                <w:sz w:val="16"/>
              </w:rPr>
              <w:t>.</w:t>
            </w:r>
          </w:p>
        </w:tc>
      </w:tr>
      <w:tr>
        <w:trPr>
          <w:trHeight w:val="282" w:hRule="atLeast"/>
        </w:trPr>
        <w:tc>
          <w:tcPr>
            <w:tcW w:w="1748" w:type="dxa"/>
            <w:vMerge/>
            <w:tcBorders>
              <w:top w:val="nil"/>
            </w:tcBorders>
            <w:shd w:val="clear" w:color="auto" w:fill="E5E5E5"/>
          </w:tcPr>
          <w:p>
            <w:pPr>
              <w:rPr>
                <w:sz w:val="2"/>
                <w:szCs w:val="2"/>
              </w:rPr>
            </w:pPr>
          </w:p>
        </w:tc>
        <w:tc>
          <w:tcPr>
            <w:tcW w:w="3071" w:type="dxa"/>
          </w:tcPr>
          <w:p>
            <w:pPr>
              <w:pStyle w:val="TableParagraph"/>
              <w:spacing w:before="56"/>
              <w:rPr>
                <w:sz w:val="16"/>
              </w:rPr>
            </w:pPr>
            <w:bookmarkStart w:name="_bookmark131" w:id="193"/>
            <w:bookmarkEnd w:id="193"/>
            <w:r>
              <w:rPr/>
            </w:r>
            <w:r>
              <w:rPr>
                <w:spacing w:val="-2"/>
                <w:sz w:val="16"/>
              </w:rPr>
              <w:t>OpenFileReadOnly</w:t>
            </w:r>
          </w:p>
        </w:tc>
        <w:tc>
          <w:tcPr>
            <w:tcW w:w="4217" w:type="dxa"/>
          </w:tcPr>
          <w:p>
            <w:pPr>
              <w:pStyle w:val="TableParagraph"/>
              <w:spacing w:before="56"/>
              <w:rPr>
                <w:sz w:val="16"/>
              </w:rPr>
            </w:pPr>
            <w:r>
              <w:rPr>
                <w:sz w:val="16"/>
              </w:rPr>
              <w:t>Opens</w:t>
            </w:r>
            <w:r>
              <w:rPr>
                <w:spacing w:val="-5"/>
                <w:sz w:val="16"/>
              </w:rPr>
              <w:t> </w:t>
            </w:r>
            <w:r>
              <w:rPr>
                <w:sz w:val="16"/>
              </w:rPr>
              <w:t>a</w:t>
            </w:r>
            <w:r>
              <w:rPr>
                <w:spacing w:val="-4"/>
                <w:sz w:val="16"/>
              </w:rPr>
              <w:t> </w:t>
            </w:r>
            <w:r>
              <w:rPr>
                <w:sz w:val="16"/>
              </w:rPr>
              <w:t>file</w:t>
            </w:r>
            <w:r>
              <w:rPr>
                <w:spacing w:val="-5"/>
                <w:sz w:val="16"/>
              </w:rPr>
              <w:t> </w:t>
            </w:r>
            <w:r>
              <w:rPr>
                <w:sz w:val="16"/>
              </w:rPr>
              <w:t>of</w:t>
            </w:r>
            <w:r>
              <w:rPr>
                <w:spacing w:val="-4"/>
                <w:sz w:val="16"/>
              </w:rPr>
              <w:t> </w:t>
            </w:r>
            <w:r>
              <w:rPr>
                <w:sz w:val="16"/>
              </w:rPr>
              <w:t>this</w:t>
            </w:r>
            <w:r>
              <w:rPr>
                <w:spacing w:val="-4"/>
                <w:sz w:val="16"/>
              </w:rPr>
              <w:t> </w:t>
            </w:r>
            <w:hyperlink w:history="true" w:anchor="_bookmark130">
              <w:r>
                <w:rPr>
                  <w:color w:val="0000FF"/>
                  <w:sz w:val="16"/>
                </w:rPr>
                <w:t>FileStorage</w:t>
              </w:r>
            </w:hyperlink>
            <w:r>
              <w:rPr>
                <w:color w:val="0000FF"/>
                <w:spacing w:val="-5"/>
                <w:sz w:val="16"/>
              </w:rPr>
              <w:t> </w:t>
            </w:r>
            <w:r>
              <w:rPr>
                <w:sz w:val="16"/>
              </w:rPr>
              <w:t>for</w:t>
            </w:r>
            <w:r>
              <w:rPr>
                <w:spacing w:val="-4"/>
                <w:sz w:val="16"/>
              </w:rPr>
              <w:t> </w:t>
            </w:r>
            <w:r>
              <w:rPr>
                <w:spacing w:val="-2"/>
                <w:sz w:val="16"/>
              </w:rPr>
              <w:t>reading.</w:t>
            </w:r>
          </w:p>
        </w:tc>
      </w:tr>
      <w:tr>
        <w:trPr>
          <w:trHeight w:val="282" w:hRule="atLeast"/>
        </w:trPr>
        <w:tc>
          <w:tcPr>
            <w:tcW w:w="1748" w:type="dxa"/>
            <w:vMerge/>
            <w:tcBorders>
              <w:top w:val="nil"/>
            </w:tcBorders>
            <w:shd w:val="clear" w:color="auto" w:fill="E5E5E5"/>
          </w:tcPr>
          <w:p>
            <w:pPr>
              <w:rPr>
                <w:sz w:val="2"/>
                <w:szCs w:val="2"/>
              </w:rPr>
            </w:pPr>
          </w:p>
        </w:tc>
        <w:tc>
          <w:tcPr>
            <w:tcW w:w="3071" w:type="dxa"/>
          </w:tcPr>
          <w:p>
            <w:pPr>
              <w:pStyle w:val="TableParagraph"/>
              <w:spacing w:before="56"/>
              <w:rPr>
                <w:sz w:val="16"/>
              </w:rPr>
            </w:pPr>
            <w:bookmarkStart w:name="_bookmark132" w:id="194"/>
            <w:bookmarkEnd w:id="194"/>
            <w:r>
              <w:rPr/>
            </w:r>
            <w:r>
              <w:rPr>
                <w:spacing w:val="-2"/>
                <w:sz w:val="16"/>
              </w:rPr>
              <w:t>OpenFileReadWrite</w:t>
            </w:r>
          </w:p>
        </w:tc>
        <w:tc>
          <w:tcPr>
            <w:tcW w:w="4217" w:type="dxa"/>
          </w:tcPr>
          <w:p>
            <w:pPr>
              <w:pStyle w:val="TableParagraph"/>
              <w:spacing w:before="56"/>
              <w:rPr>
                <w:sz w:val="16"/>
              </w:rPr>
            </w:pPr>
            <w:r>
              <w:rPr>
                <w:sz w:val="16"/>
              </w:rPr>
              <w:t>Opens</w:t>
            </w:r>
            <w:r>
              <w:rPr>
                <w:spacing w:val="-5"/>
                <w:sz w:val="16"/>
              </w:rPr>
              <w:t> </w:t>
            </w:r>
            <w:r>
              <w:rPr>
                <w:sz w:val="16"/>
              </w:rPr>
              <w:t>a</w:t>
            </w:r>
            <w:r>
              <w:rPr>
                <w:spacing w:val="-4"/>
                <w:sz w:val="16"/>
              </w:rPr>
              <w:t> </w:t>
            </w:r>
            <w:r>
              <w:rPr>
                <w:sz w:val="16"/>
              </w:rPr>
              <w:t>file</w:t>
            </w:r>
            <w:r>
              <w:rPr>
                <w:spacing w:val="-5"/>
                <w:sz w:val="16"/>
              </w:rPr>
              <w:t> </w:t>
            </w:r>
            <w:r>
              <w:rPr>
                <w:sz w:val="16"/>
              </w:rPr>
              <w:t>of</w:t>
            </w:r>
            <w:r>
              <w:rPr>
                <w:spacing w:val="-5"/>
                <w:sz w:val="16"/>
              </w:rPr>
              <w:t> </w:t>
            </w:r>
            <w:r>
              <w:rPr>
                <w:sz w:val="16"/>
              </w:rPr>
              <w:t>this</w:t>
            </w:r>
            <w:r>
              <w:rPr>
                <w:spacing w:val="-4"/>
                <w:sz w:val="16"/>
              </w:rPr>
              <w:t> </w:t>
            </w:r>
            <w:hyperlink w:history="true" w:anchor="_bookmark130">
              <w:r>
                <w:rPr>
                  <w:color w:val="0000FF"/>
                  <w:sz w:val="16"/>
                </w:rPr>
                <w:t>FileStorage</w:t>
              </w:r>
            </w:hyperlink>
            <w:r>
              <w:rPr>
                <w:color w:val="0000FF"/>
                <w:spacing w:val="-5"/>
                <w:sz w:val="16"/>
              </w:rPr>
              <w:t> </w:t>
            </w:r>
            <w:r>
              <w:rPr>
                <w:sz w:val="16"/>
              </w:rPr>
              <w:t>for</w:t>
            </w:r>
            <w:r>
              <w:rPr>
                <w:spacing w:val="-4"/>
                <w:sz w:val="16"/>
              </w:rPr>
              <w:t> </w:t>
            </w:r>
            <w:r>
              <w:rPr>
                <w:sz w:val="16"/>
              </w:rPr>
              <w:t>reading</w:t>
            </w:r>
            <w:r>
              <w:rPr>
                <w:spacing w:val="-5"/>
                <w:sz w:val="16"/>
              </w:rPr>
              <w:t> </w:t>
            </w:r>
            <w:r>
              <w:rPr>
                <w:sz w:val="16"/>
              </w:rPr>
              <w:t>and</w:t>
            </w:r>
            <w:r>
              <w:rPr>
                <w:spacing w:val="-4"/>
                <w:sz w:val="16"/>
              </w:rPr>
              <w:t> </w:t>
            </w:r>
            <w:r>
              <w:rPr>
                <w:spacing w:val="-2"/>
                <w:sz w:val="16"/>
              </w:rPr>
              <w:t>writing.</w:t>
            </w:r>
          </w:p>
        </w:tc>
      </w:tr>
      <w:tr>
        <w:trPr>
          <w:trHeight w:val="282" w:hRule="atLeast"/>
        </w:trPr>
        <w:tc>
          <w:tcPr>
            <w:tcW w:w="1748" w:type="dxa"/>
            <w:vMerge/>
            <w:tcBorders>
              <w:top w:val="nil"/>
            </w:tcBorders>
            <w:shd w:val="clear" w:color="auto" w:fill="E5E5E5"/>
          </w:tcPr>
          <w:p>
            <w:pPr>
              <w:rPr>
                <w:sz w:val="2"/>
                <w:szCs w:val="2"/>
              </w:rPr>
            </w:pPr>
          </w:p>
        </w:tc>
        <w:tc>
          <w:tcPr>
            <w:tcW w:w="3071" w:type="dxa"/>
          </w:tcPr>
          <w:p>
            <w:pPr>
              <w:pStyle w:val="TableParagraph"/>
              <w:spacing w:before="56"/>
              <w:rPr>
                <w:sz w:val="16"/>
              </w:rPr>
            </w:pPr>
            <w:bookmarkStart w:name="_bookmark133" w:id="195"/>
            <w:bookmarkEnd w:id="195"/>
            <w:r>
              <w:rPr/>
            </w:r>
            <w:r>
              <w:rPr>
                <w:spacing w:val="-2"/>
                <w:sz w:val="16"/>
              </w:rPr>
              <w:t>OpenFileWriteOnly</w:t>
            </w:r>
          </w:p>
        </w:tc>
        <w:tc>
          <w:tcPr>
            <w:tcW w:w="4217" w:type="dxa"/>
          </w:tcPr>
          <w:p>
            <w:pPr>
              <w:pStyle w:val="TableParagraph"/>
              <w:spacing w:before="56"/>
              <w:rPr>
                <w:sz w:val="16"/>
              </w:rPr>
            </w:pPr>
            <w:r>
              <w:rPr>
                <w:sz w:val="16"/>
              </w:rPr>
              <w:t>Opens</w:t>
            </w:r>
            <w:r>
              <w:rPr>
                <w:spacing w:val="-5"/>
                <w:sz w:val="16"/>
              </w:rPr>
              <w:t> </w:t>
            </w:r>
            <w:r>
              <w:rPr>
                <w:sz w:val="16"/>
              </w:rPr>
              <w:t>a</w:t>
            </w:r>
            <w:r>
              <w:rPr>
                <w:spacing w:val="-4"/>
                <w:sz w:val="16"/>
              </w:rPr>
              <w:t> </w:t>
            </w:r>
            <w:r>
              <w:rPr>
                <w:sz w:val="16"/>
              </w:rPr>
              <w:t>file</w:t>
            </w:r>
            <w:r>
              <w:rPr>
                <w:spacing w:val="-5"/>
                <w:sz w:val="16"/>
              </w:rPr>
              <w:t> </w:t>
            </w:r>
            <w:r>
              <w:rPr>
                <w:sz w:val="16"/>
              </w:rPr>
              <w:t>of</w:t>
            </w:r>
            <w:r>
              <w:rPr>
                <w:spacing w:val="-4"/>
                <w:sz w:val="16"/>
              </w:rPr>
              <w:t> </w:t>
            </w:r>
            <w:r>
              <w:rPr>
                <w:sz w:val="16"/>
              </w:rPr>
              <w:t>this</w:t>
            </w:r>
            <w:r>
              <w:rPr>
                <w:spacing w:val="-4"/>
                <w:sz w:val="16"/>
              </w:rPr>
              <w:t> </w:t>
            </w:r>
            <w:hyperlink w:history="true" w:anchor="_bookmark130">
              <w:r>
                <w:rPr>
                  <w:color w:val="0000FF"/>
                  <w:sz w:val="16"/>
                </w:rPr>
                <w:t>FileStorage</w:t>
              </w:r>
            </w:hyperlink>
            <w:r>
              <w:rPr>
                <w:color w:val="0000FF"/>
                <w:spacing w:val="-5"/>
                <w:sz w:val="16"/>
              </w:rPr>
              <w:t> </w:t>
            </w:r>
            <w:r>
              <w:rPr>
                <w:sz w:val="16"/>
              </w:rPr>
              <w:t>for</w:t>
            </w:r>
            <w:r>
              <w:rPr>
                <w:spacing w:val="-4"/>
                <w:sz w:val="16"/>
              </w:rPr>
              <w:t> </w:t>
            </w:r>
            <w:r>
              <w:rPr>
                <w:spacing w:val="-2"/>
                <w:sz w:val="16"/>
              </w:rPr>
              <w:t>writing.</w:t>
            </w:r>
          </w:p>
        </w:tc>
      </w:tr>
    </w:tbl>
    <w:p>
      <w:pPr>
        <w:spacing w:line="244" w:lineRule="exact" w:before="0"/>
        <w:ind w:left="0" w:right="63" w:firstLine="0"/>
        <w:jc w:val="center"/>
        <w:rPr>
          <w:rFonts w:ascii="Century Gothic"/>
          <w:i/>
          <w:sz w:val="24"/>
        </w:rPr>
      </w:pPr>
      <w:r>
        <w:rPr>
          <w:rFonts w:ascii="Century Gothic"/>
          <w:i/>
          <w:smallCaps/>
          <w:w w:val="128"/>
          <w:sz w:val="24"/>
        </w:rPr>
        <w:t>q</w:t>
      </w:r>
    </w:p>
    <w:p>
      <w:pPr>
        <w:spacing w:after="0" w:line="244" w:lineRule="exact"/>
        <w:jc w:val="center"/>
        <w:rPr>
          <w:rFonts w:ascii="Century Gothic"/>
          <w:sz w:val="24"/>
        </w:rPr>
        <w:sectPr>
          <w:type w:val="continuous"/>
          <w:pgSz w:w="11910" w:h="14140"/>
          <w:pgMar w:header="0" w:footer="0" w:top="200" w:bottom="0" w:left="1260" w:right="1220"/>
        </w:sectPr>
      </w:pPr>
    </w:p>
    <w:p>
      <w:pPr>
        <w:spacing w:before="26" w:after="54"/>
        <w:ind w:left="0" w:right="63" w:firstLine="0"/>
        <w:jc w:val="center"/>
        <w:rPr>
          <w:rFonts w:ascii="Century Gothic" w:hAnsi="Century Gothic"/>
          <w:i/>
          <w:sz w:val="24"/>
        </w:rPr>
      </w:pPr>
      <w:r>
        <w:rPr>
          <w:rFonts w:ascii="Century Gothic" w:hAnsi="Century Gothic"/>
          <w:i/>
          <w:w w:val="119"/>
          <w:sz w:val="24"/>
        </w:rPr>
        <w:t>Δ</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82" w:hRule="atLeast"/>
        </w:trPr>
        <w:tc>
          <w:tcPr>
            <w:tcW w:w="1748" w:type="dxa"/>
            <w:vMerge w:val="restart"/>
            <w:shd w:val="clear" w:color="auto" w:fill="E5E5E5"/>
          </w:tcPr>
          <w:p>
            <w:pPr>
              <w:pStyle w:val="TableParagraph"/>
              <w:spacing w:before="0"/>
              <w:ind w:left="0"/>
              <w:rPr>
                <w:rFonts w:ascii="Times New Roman"/>
                <w:sz w:val="16"/>
              </w:rPr>
            </w:pPr>
          </w:p>
        </w:tc>
        <w:tc>
          <w:tcPr>
            <w:tcW w:w="3071" w:type="dxa"/>
          </w:tcPr>
          <w:p>
            <w:pPr>
              <w:pStyle w:val="TableParagraph"/>
              <w:spacing w:before="33"/>
              <w:rPr>
                <w:sz w:val="16"/>
              </w:rPr>
            </w:pPr>
            <w:r>
              <w:rPr>
                <w:spacing w:val="-2"/>
                <w:sz w:val="16"/>
              </w:rPr>
              <w:t>RecoverFile</w:t>
            </w:r>
          </w:p>
        </w:tc>
        <w:tc>
          <w:tcPr>
            <w:tcW w:w="4217" w:type="dxa"/>
          </w:tcPr>
          <w:p>
            <w:pPr>
              <w:pStyle w:val="TableParagraph"/>
              <w:rPr>
                <w:sz w:val="16"/>
              </w:rPr>
            </w:pPr>
            <w:r>
              <w:rPr>
                <w:sz w:val="16"/>
              </w:rPr>
              <w:t>Recovers</w:t>
            </w:r>
            <w:r>
              <w:rPr>
                <w:spacing w:val="-6"/>
                <w:sz w:val="16"/>
              </w:rPr>
              <w:t> </w:t>
            </w:r>
            <w:r>
              <w:rPr>
                <w:sz w:val="16"/>
              </w:rPr>
              <w:t>a</w:t>
            </w:r>
            <w:r>
              <w:rPr>
                <w:spacing w:val="-5"/>
                <w:sz w:val="16"/>
              </w:rPr>
              <w:t> </w:t>
            </w:r>
            <w:r>
              <w:rPr>
                <w:sz w:val="16"/>
              </w:rPr>
              <w:t>file</w:t>
            </w:r>
            <w:r>
              <w:rPr>
                <w:spacing w:val="-5"/>
                <w:sz w:val="16"/>
              </w:rPr>
              <w:t> </w:t>
            </w:r>
            <w:r>
              <w:rPr>
                <w:sz w:val="16"/>
              </w:rPr>
              <w:t>of</w:t>
            </w:r>
            <w:r>
              <w:rPr>
                <w:spacing w:val="-5"/>
                <w:sz w:val="16"/>
              </w:rPr>
              <w:t> </w:t>
            </w:r>
            <w:r>
              <w:rPr>
                <w:sz w:val="16"/>
              </w:rPr>
              <w:t>this</w:t>
            </w:r>
            <w:r>
              <w:rPr>
                <w:spacing w:val="-5"/>
                <w:sz w:val="16"/>
              </w:rPr>
              <w:t> </w:t>
            </w:r>
            <w:hyperlink w:history="true" w:anchor="_bookmark130">
              <w:r>
                <w:rPr>
                  <w:color w:val="0000FF"/>
                  <w:spacing w:val="-2"/>
                  <w:sz w:val="16"/>
                </w:rPr>
                <w:t>FileStorage</w:t>
              </w:r>
            </w:hyperlink>
            <w:r>
              <w:rPr>
                <w:spacing w:val="-2"/>
                <w:sz w:val="16"/>
              </w:rPr>
              <w:t>.</w:t>
            </w:r>
          </w:p>
        </w:tc>
      </w:tr>
      <w:tr>
        <w:trPr>
          <w:trHeight w:val="282"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ResetFile</w:t>
            </w:r>
          </w:p>
        </w:tc>
        <w:tc>
          <w:tcPr>
            <w:tcW w:w="4217" w:type="dxa"/>
          </w:tcPr>
          <w:p>
            <w:pPr>
              <w:pStyle w:val="TableParagraph"/>
              <w:rPr>
                <w:sz w:val="16"/>
              </w:rPr>
            </w:pPr>
            <w:r>
              <w:rPr>
                <w:sz w:val="16"/>
              </w:rPr>
              <w:t>Resets</w:t>
            </w:r>
            <w:r>
              <w:rPr>
                <w:spacing w:val="-5"/>
                <w:sz w:val="16"/>
              </w:rPr>
              <w:t> </w:t>
            </w:r>
            <w:r>
              <w:rPr>
                <w:sz w:val="16"/>
              </w:rPr>
              <w:t>a</w:t>
            </w:r>
            <w:r>
              <w:rPr>
                <w:spacing w:val="-4"/>
                <w:sz w:val="16"/>
              </w:rPr>
              <w:t> </w:t>
            </w:r>
            <w:r>
              <w:rPr>
                <w:sz w:val="16"/>
              </w:rPr>
              <w:t>file</w:t>
            </w:r>
            <w:r>
              <w:rPr>
                <w:spacing w:val="-4"/>
                <w:sz w:val="16"/>
              </w:rPr>
              <w:t> </w:t>
            </w:r>
            <w:r>
              <w:rPr>
                <w:sz w:val="16"/>
              </w:rPr>
              <w:t>of</w:t>
            </w:r>
            <w:r>
              <w:rPr>
                <w:spacing w:val="-4"/>
                <w:sz w:val="16"/>
              </w:rPr>
              <w:t> </w:t>
            </w:r>
            <w:r>
              <w:rPr>
                <w:sz w:val="16"/>
              </w:rPr>
              <w:t>this</w:t>
            </w:r>
            <w:r>
              <w:rPr>
                <w:spacing w:val="-4"/>
                <w:sz w:val="16"/>
              </w:rPr>
              <w:t> </w:t>
            </w:r>
            <w:hyperlink w:history="true" w:anchor="_bookmark130">
              <w:r>
                <w:rPr>
                  <w:color w:val="0000FF"/>
                  <w:sz w:val="16"/>
                </w:rPr>
                <w:t>FileStorage</w:t>
              </w:r>
            </w:hyperlink>
            <w:r>
              <w:rPr>
                <w:color w:val="0000FF"/>
                <w:spacing w:val="-4"/>
                <w:sz w:val="16"/>
              </w:rPr>
              <w:t> </w:t>
            </w:r>
            <w:r>
              <w:rPr>
                <w:sz w:val="16"/>
              </w:rPr>
              <w:t>to</w:t>
            </w:r>
            <w:r>
              <w:rPr>
                <w:spacing w:val="-5"/>
                <w:sz w:val="16"/>
              </w:rPr>
              <w:t> </w:t>
            </w:r>
            <w:r>
              <w:rPr>
                <w:sz w:val="16"/>
              </w:rPr>
              <w:t>its</w:t>
            </w:r>
            <w:r>
              <w:rPr>
                <w:spacing w:val="-4"/>
                <w:sz w:val="16"/>
              </w:rPr>
              <w:t> </w:t>
            </w:r>
            <w:r>
              <w:rPr>
                <w:sz w:val="16"/>
              </w:rPr>
              <w:t>initial</w:t>
            </w:r>
            <w:r>
              <w:rPr>
                <w:spacing w:val="-4"/>
                <w:sz w:val="16"/>
              </w:rPr>
              <w:t> </w:t>
            </w:r>
            <w:r>
              <w:rPr>
                <w:spacing w:val="-2"/>
                <w:sz w:val="16"/>
              </w:rPr>
              <w:t>content.</w:t>
            </w:r>
          </w:p>
        </w:tc>
      </w:tr>
    </w:tbl>
    <w:p>
      <w:pPr>
        <w:pStyle w:val="BodyText"/>
        <w:rPr>
          <w:rFonts w:ascii="Century Gothic"/>
          <w:i/>
          <w:sz w:val="20"/>
        </w:rPr>
      </w:pPr>
    </w:p>
    <w:p>
      <w:pPr>
        <w:pStyle w:val="BodyText"/>
        <w:spacing w:before="2"/>
        <w:rPr>
          <w:rFonts w:ascii="Century Gothic"/>
          <w:i/>
          <w:sz w:val="18"/>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35"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3"/>
              <w:rPr>
                <w:sz w:val="16"/>
              </w:rPr>
            </w:pPr>
            <w:bookmarkStart w:name="_bookmark134" w:id="196"/>
            <w:bookmarkEnd w:id="196"/>
            <w:r>
              <w:rPr/>
            </w:r>
            <w:r>
              <w:rPr>
                <w:spacing w:val="-2"/>
                <w:sz w:val="16"/>
              </w:rPr>
              <w:t>ReadAccessor</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Native</w:t>
            </w:r>
            <w:r>
              <w:rPr>
                <w:spacing w:val="-10"/>
                <w:sz w:val="16"/>
              </w:rPr>
              <w:t> </w:t>
            </w:r>
            <w:r>
              <w:rPr>
                <w:spacing w:val="-2"/>
                <w:sz w:val="16"/>
              </w:rPr>
              <w:t>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z w:val="16"/>
              </w:rPr>
              <w:t>Public</w:t>
            </w:r>
            <w:r>
              <w:rPr>
                <w:spacing w:val="-10"/>
                <w:sz w:val="16"/>
              </w:rPr>
              <w:t> </w:t>
            </w:r>
            <w:r>
              <w:rPr>
                <w:spacing w:val="-5"/>
                <w:sz w:val="16"/>
              </w:rPr>
              <w:t>API</w:t>
            </w:r>
          </w:p>
        </w:tc>
      </w:tr>
      <w:tr>
        <w:trPr>
          <w:trHeight w:val="270"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before="27"/>
              <w:rPr>
                <w:sz w:val="16"/>
              </w:rPr>
            </w:pPr>
            <w:r>
              <w:rPr>
                <w:sz w:val="16"/>
              </w:rPr>
              <w:t>This</w:t>
            </w:r>
            <w:r>
              <w:rPr>
                <w:spacing w:val="-5"/>
                <w:sz w:val="16"/>
              </w:rPr>
              <w:t> </w:t>
            </w:r>
            <w:r>
              <w:rPr>
                <w:sz w:val="16"/>
              </w:rPr>
              <w:t>interface</w:t>
            </w:r>
            <w:r>
              <w:rPr>
                <w:spacing w:val="-5"/>
                <w:sz w:val="16"/>
              </w:rPr>
              <w:t> </w:t>
            </w:r>
            <w:r>
              <w:rPr>
                <w:sz w:val="16"/>
              </w:rPr>
              <w:t>provides</w:t>
            </w:r>
            <w:r>
              <w:rPr>
                <w:spacing w:val="-5"/>
                <w:sz w:val="16"/>
              </w:rPr>
              <w:t> </w:t>
            </w:r>
            <w:r>
              <w:rPr>
                <w:sz w:val="16"/>
              </w:rPr>
              <w:t>functions</w:t>
            </w:r>
            <w:r>
              <w:rPr>
                <w:spacing w:val="-5"/>
                <w:sz w:val="16"/>
              </w:rPr>
              <w:t> </w:t>
            </w:r>
            <w:r>
              <w:rPr>
                <w:sz w:val="16"/>
              </w:rPr>
              <w:t>to</w:t>
            </w:r>
            <w:r>
              <w:rPr>
                <w:spacing w:val="-5"/>
                <w:sz w:val="16"/>
              </w:rPr>
              <w:t> </w:t>
            </w:r>
            <w:r>
              <w:rPr>
                <w:sz w:val="16"/>
              </w:rPr>
              <w:t>read</w:t>
            </w:r>
            <w:r>
              <w:rPr>
                <w:spacing w:val="-5"/>
                <w:sz w:val="16"/>
              </w:rPr>
              <w:t> </w:t>
            </w:r>
            <w:r>
              <w:rPr>
                <w:sz w:val="16"/>
              </w:rPr>
              <w:t>text</w:t>
            </w:r>
            <w:r>
              <w:rPr>
                <w:spacing w:val="-5"/>
                <w:sz w:val="16"/>
              </w:rPr>
              <w:t> </w:t>
            </w:r>
            <w:r>
              <w:rPr>
                <w:sz w:val="16"/>
              </w:rPr>
              <w:t>and</w:t>
            </w:r>
            <w:r>
              <w:rPr>
                <w:spacing w:val="-5"/>
                <w:sz w:val="16"/>
              </w:rPr>
              <w:t> </w:t>
            </w:r>
            <w:r>
              <w:rPr>
                <w:sz w:val="16"/>
              </w:rPr>
              <w:t>binary</w:t>
            </w:r>
            <w:r>
              <w:rPr>
                <w:spacing w:val="-5"/>
                <w:sz w:val="16"/>
              </w:rPr>
              <w:t> </w:t>
            </w:r>
            <w:r>
              <w:rPr>
                <w:sz w:val="16"/>
              </w:rPr>
              <w:t>data</w:t>
            </w:r>
            <w:r>
              <w:rPr>
                <w:spacing w:val="-5"/>
                <w:sz w:val="16"/>
              </w:rPr>
              <w:t> </w:t>
            </w:r>
            <w:r>
              <w:rPr>
                <w:sz w:val="16"/>
              </w:rPr>
              <w:t>from</w:t>
            </w:r>
            <w:r>
              <w:rPr>
                <w:spacing w:val="-5"/>
                <w:sz w:val="16"/>
              </w:rPr>
              <w:t> </w:t>
            </w:r>
            <w:r>
              <w:rPr>
                <w:sz w:val="16"/>
              </w:rPr>
              <w:t>a</w:t>
            </w:r>
            <w:r>
              <w:rPr>
                <w:spacing w:val="-4"/>
                <w:sz w:val="16"/>
              </w:rPr>
              <w:t> </w:t>
            </w:r>
            <w:r>
              <w:rPr>
                <w:spacing w:val="-2"/>
                <w:sz w:val="16"/>
              </w:rPr>
              <w:t>file.</w:t>
            </w:r>
          </w:p>
        </w:tc>
      </w:tr>
      <w:tr>
        <w:trPr>
          <w:trHeight w:val="461" w:hRule="atLeast"/>
        </w:trPr>
        <w:tc>
          <w:tcPr>
            <w:tcW w:w="1748" w:type="dxa"/>
            <w:vMerge w:val="restart"/>
            <w:shd w:val="clear" w:color="auto" w:fill="E5E5E5"/>
          </w:tcPr>
          <w:p>
            <w:pPr>
              <w:pStyle w:val="TableParagraph"/>
              <w:spacing w:before="135"/>
              <w:rPr>
                <w:b/>
                <w:i/>
                <w:sz w:val="16"/>
              </w:rPr>
            </w:pPr>
            <w:r>
              <w:rPr>
                <w:b/>
                <w:i/>
                <w:spacing w:val="-2"/>
                <w:sz w:val="16"/>
              </w:rPr>
              <w:t>Operations:</w:t>
            </w:r>
          </w:p>
        </w:tc>
        <w:tc>
          <w:tcPr>
            <w:tcW w:w="3071" w:type="dxa"/>
          </w:tcPr>
          <w:p>
            <w:pPr>
              <w:pStyle w:val="TableParagraph"/>
              <w:spacing w:before="27"/>
              <w:rPr>
                <w:sz w:val="16"/>
              </w:rPr>
            </w:pPr>
            <w:r>
              <w:rPr>
                <w:spacing w:val="-2"/>
                <w:sz w:val="16"/>
              </w:rPr>
              <w:t>GetByte</w:t>
            </w:r>
          </w:p>
        </w:tc>
        <w:tc>
          <w:tcPr>
            <w:tcW w:w="4217" w:type="dxa"/>
          </w:tcPr>
          <w:p>
            <w:pPr>
              <w:pStyle w:val="TableParagraph"/>
              <w:spacing w:line="247" w:lineRule="auto" w:before="27"/>
              <w:rPr>
                <w:sz w:val="16"/>
              </w:rPr>
            </w:pPr>
            <w:r>
              <w:rPr>
                <w:sz w:val="16"/>
              </w:rPr>
              <w:t>Returns</w:t>
            </w:r>
            <w:r>
              <w:rPr>
                <w:spacing w:val="-6"/>
                <w:sz w:val="16"/>
              </w:rPr>
              <w:t> </w:t>
            </w:r>
            <w:r>
              <w:rPr>
                <w:sz w:val="16"/>
              </w:rPr>
              <w:t>the</w:t>
            </w:r>
            <w:r>
              <w:rPr>
                <w:spacing w:val="-6"/>
                <w:sz w:val="16"/>
              </w:rPr>
              <w:t> </w:t>
            </w:r>
            <w:r>
              <w:rPr>
                <w:sz w:val="16"/>
              </w:rPr>
              <w:t>byte</w:t>
            </w:r>
            <w:r>
              <w:rPr>
                <w:spacing w:val="-6"/>
                <w:sz w:val="16"/>
              </w:rPr>
              <w:t> </w:t>
            </w:r>
            <w:r>
              <w:rPr>
                <w:sz w:val="16"/>
              </w:rPr>
              <w:t>at</w:t>
            </w:r>
            <w:r>
              <w:rPr>
                <w:spacing w:val="-6"/>
                <w:sz w:val="16"/>
              </w:rPr>
              <w:t> </w:t>
            </w:r>
            <w:r>
              <w:rPr>
                <w:sz w:val="16"/>
              </w:rPr>
              <w:t>the</w:t>
            </w:r>
            <w:r>
              <w:rPr>
                <w:spacing w:val="-6"/>
                <w:sz w:val="16"/>
              </w:rPr>
              <w:t> </w:t>
            </w:r>
            <w:r>
              <w:rPr>
                <w:sz w:val="16"/>
              </w:rPr>
              <w:t>current</w:t>
            </w:r>
            <w:r>
              <w:rPr>
                <w:spacing w:val="-6"/>
                <w:sz w:val="16"/>
              </w:rPr>
              <w:t> </w:t>
            </w:r>
            <w:r>
              <w:rPr>
                <w:sz w:val="16"/>
              </w:rPr>
              <w:t>position</w:t>
            </w:r>
            <w:r>
              <w:rPr>
                <w:spacing w:val="-6"/>
                <w:sz w:val="16"/>
              </w:rPr>
              <w:t> </w:t>
            </w:r>
            <w:r>
              <w:rPr>
                <w:sz w:val="16"/>
              </w:rPr>
              <w:t>of</w:t>
            </w:r>
            <w:r>
              <w:rPr>
                <w:spacing w:val="-6"/>
                <w:sz w:val="16"/>
              </w:rPr>
              <w:t> </w:t>
            </w:r>
            <w:r>
              <w:rPr>
                <w:sz w:val="16"/>
              </w:rPr>
              <w:t>the</w:t>
            </w:r>
            <w:r>
              <w:rPr>
                <w:spacing w:val="-6"/>
                <w:sz w:val="16"/>
              </w:rPr>
              <w:t> </w:t>
            </w:r>
            <w:r>
              <w:rPr>
                <w:sz w:val="16"/>
              </w:rPr>
              <w:t>file, advancing the current position.</w:t>
            </w:r>
          </w:p>
        </w:tc>
      </w:tr>
      <w:tr>
        <w:trPr>
          <w:trHeight w:val="471"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GetChar</w:t>
            </w:r>
          </w:p>
        </w:tc>
        <w:tc>
          <w:tcPr>
            <w:tcW w:w="4217" w:type="dxa"/>
          </w:tcPr>
          <w:p>
            <w:pPr>
              <w:pStyle w:val="TableParagraph"/>
              <w:spacing w:line="247" w:lineRule="auto"/>
              <w:rPr>
                <w:sz w:val="16"/>
              </w:rPr>
            </w:pPr>
            <w:r>
              <w:rPr>
                <w:sz w:val="16"/>
              </w:rPr>
              <w:t>Returns</w:t>
            </w:r>
            <w:r>
              <w:rPr>
                <w:spacing w:val="-6"/>
                <w:sz w:val="16"/>
              </w:rPr>
              <w:t> </w:t>
            </w:r>
            <w:r>
              <w:rPr>
                <w:sz w:val="16"/>
              </w:rPr>
              <w:t>the</w:t>
            </w:r>
            <w:r>
              <w:rPr>
                <w:spacing w:val="-6"/>
                <w:sz w:val="16"/>
              </w:rPr>
              <w:t> </w:t>
            </w:r>
            <w:r>
              <w:rPr>
                <w:sz w:val="16"/>
              </w:rPr>
              <w:t>character</w:t>
            </w:r>
            <w:r>
              <w:rPr>
                <w:spacing w:val="-6"/>
                <w:sz w:val="16"/>
              </w:rPr>
              <w:t> </w:t>
            </w:r>
            <w:r>
              <w:rPr>
                <w:sz w:val="16"/>
              </w:rPr>
              <w:t>at</w:t>
            </w:r>
            <w:r>
              <w:rPr>
                <w:spacing w:val="-6"/>
                <w:sz w:val="16"/>
              </w:rPr>
              <w:t> </w:t>
            </w:r>
            <w:r>
              <w:rPr>
                <w:sz w:val="16"/>
              </w:rPr>
              <w:t>the</w:t>
            </w:r>
            <w:r>
              <w:rPr>
                <w:spacing w:val="-6"/>
                <w:sz w:val="16"/>
              </w:rPr>
              <w:t> </w:t>
            </w:r>
            <w:r>
              <w:rPr>
                <w:sz w:val="16"/>
              </w:rPr>
              <w:t>current</w:t>
            </w:r>
            <w:r>
              <w:rPr>
                <w:spacing w:val="-6"/>
                <w:sz w:val="16"/>
              </w:rPr>
              <w:t> </w:t>
            </w:r>
            <w:r>
              <w:rPr>
                <w:sz w:val="16"/>
              </w:rPr>
              <w:t>position</w:t>
            </w:r>
            <w:r>
              <w:rPr>
                <w:spacing w:val="-6"/>
                <w:sz w:val="16"/>
              </w:rPr>
              <w:t> </w:t>
            </w:r>
            <w:r>
              <w:rPr>
                <w:sz w:val="16"/>
              </w:rPr>
              <w:t>of</w:t>
            </w:r>
            <w:r>
              <w:rPr>
                <w:spacing w:val="-6"/>
                <w:sz w:val="16"/>
              </w:rPr>
              <w:t> </w:t>
            </w:r>
            <w:r>
              <w:rPr>
                <w:sz w:val="16"/>
              </w:rPr>
              <w:t>the</w:t>
            </w:r>
            <w:r>
              <w:rPr>
                <w:spacing w:val="-6"/>
                <w:sz w:val="16"/>
              </w:rPr>
              <w:t> </w:t>
            </w:r>
            <w:r>
              <w:rPr>
                <w:sz w:val="16"/>
              </w:rPr>
              <w:t>file, advancing the current position.</w:t>
            </w:r>
          </w:p>
        </w:tc>
      </w:tr>
      <w:tr>
        <w:trPr>
          <w:trHeight w:val="437"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GetPosition</w:t>
            </w:r>
          </w:p>
        </w:tc>
        <w:tc>
          <w:tcPr>
            <w:tcW w:w="4217" w:type="dxa"/>
          </w:tcPr>
          <w:p>
            <w:pPr>
              <w:pStyle w:val="TableParagraph"/>
              <w:spacing w:line="247" w:lineRule="auto"/>
              <w:ind w:right="172"/>
              <w:rPr>
                <w:sz w:val="16"/>
              </w:rPr>
            </w:pPr>
            <w:r>
              <w:rPr>
                <w:sz w:val="16"/>
              </w:rPr>
              <w:t>Returns</w:t>
            </w:r>
            <w:r>
              <w:rPr>
                <w:spacing w:val="-7"/>
                <w:sz w:val="16"/>
              </w:rPr>
              <w:t> </w:t>
            </w:r>
            <w:r>
              <w:rPr>
                <w:sz w:val="16"/>
              </w:rPr>
              <w:t>the</w:t>
            </w:r>
            <w:r>
              <w:rPr>
                <w:spacing w:val="-7"/>
                <w:sz w:val="16"/>
              </w:rPr>
              <w:t> </w:t>
            </w:r>
            <w:r>
              <w:rPr>
                <w:sz w:val="16"/>
              </w:rPr>
              <w:t>current</w:t>
            </w:r>
            <w:r>
              <w:rPr>
                <w:spacing w:val="-7"/>
                <w:sz w:val="16"/>
              </w:rPr>
              <w:t> </w:t>
            </w:r>
            <w:r>
              <w:rPr>
                <w:sz w:val="16"/>
              </w:rPr>
              <w:t>position</w:t>
            </w:r>
            <w:r>
              <w:rPr>
                <w:spacing w:val="-7"/>
                <w:sz w:val="16"/>
              </w:rPr>
              <w:t> </w:t>
            </w:r>
            <w:r>
              <w:rPr>
                <w:sz w:val="16"/>
              </w:rPr>
              <w:t>relative</w:t>
            </w:r>
            <w:r>
              <w:rPr>
                <w:spacing w:val="-7"/>
                <w:sz w:val="16"/>
              </w:rPr>
              <w:t> </w:t>
            </w:r>
            <w:r>
              <w:rPr>
                <w:sz w:val="16"/>
              </w:rPr>
              <w:t>to</w:t>
            </w:r>
            <w:r>
              <w:rPr>
                <w:spacing w:val="-7"/>
                <w:sz w:val="16"/>
              </w:rPr>
              <w:t> </w:t>
            </w:r>
            <w:r>
              <w:rPr>
                <w:sz w:val="16"/>
              </w:rPr>
              <w:t>the</w:t>
            </w:r>
            <w:r>
              <w:rPr>
                <w:spacing w:val="-7"/>
                <w:sz w:val="16"/>
              </w:rPr>
              <w:t> </w:t>
            </w:r>
            <w:r>
              <w:rPr>
                <w:sz w:val="16"/>
              </w:rPr>
              <w:t>beginning</w:t>
            </w:r>
            <w:r>
              <w:rPr>
                <w:spacing w:val="-7"/>
                <w:sz w:val="16"/>
              </w:rPr>
              <w:t> </w:t>
            </w:r>
            <w:r>
              <w:rPr>
                <w:sz w:val="16"/>
              </w:rPr>
              <w:t>of the file.</w:t>
            </w:r>
          </w:p>
        </w:tc>
      </w:tr>
      <w:tr>
        <w:trPr>
          <w:trHeight w:val="280"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GetSize</w:t>
            </w:r>
          </w:p>
        </w:tc>
        <w:tc>
          <w:tcPr>
            <w:tcW w:w="4217" w:type="dxa"/>
          </w:tcPr>
          <w:p>
            <w:pPr>
              <w:pStyle w:val="TableParagraph"/>
              <w:rPr>
                <w:sz w:val="16"/>
              </w:rPr>
            </w:pPr>
            <w:r>
              <w:rPr>
                <w:sz w:val="16"/>
              </w:rPr>
              <w:t>Returns</w:t>
            </w:r>
            <w:r>
              <w:rPr>
                <w:spacing w:val="-4"/>
                <w:sz w:val="16"/>
              </w:rPr>
              <w:t> </w:t>
            </w:r>
            <w:r>
              <w:rPr>
                <w:sz w:val="16"/>
              </w:rPr>
              <w:t>the</w:t>
            </w:r>
            <w:r>
              <w:rPr>
                <w:spacing w:val="-4"/>
                <w:sz w:val="16"/>
              </w:rPr>
              <w:t> </w:t>
            </w:r>
            <w:r>
              <w:rPr>
                <w:sz w:val="16"/>
              </w:rPr>
              <w:t>current</w:t>
            </w:r>
            <w:r>
              <w:rPr>
                <w:spacing w:val="-3"/>
                <w:sz w:val="16"/>
              </w:rPr>
              <w:t> </w:t>
            </w:r>
            <w:r>
              <w:rPr>
                <w:sz w:val="16"/>
              </w:rPr>
              <w:t>size</w:t>
            </w:r>
            <w:r>
              <w:rPr>
                <w:spacing w:val="-4"/>
                <w:sz w:val="16"/>
              </w:rPr>
              <w:t> </w:t>
            </w:r>
            <w:r>
              <w:rPr>
                <w:sz w:val="16"/>
              </w:rPr>
              <w:t>of</w:t>
            </w:r>
            <w:r>
              <w:rPr>
                <w:spacing w:val="-4"/>
                <w:sz w:val="16"/>
              </w:rPr>
              <w:t> </w:t>
            </w:r>
            <w:r>
              <w:rPr>
                <w:sz w:val="16"/>
              </w:rPr>
              <w:t>a</w:t>
            </w:r>
            <w:r>
              <w:rPr>
                <w:spacing w:val="-3"/>
                <w:sz w:val="16"/>
              </w:rPr>
              <w:t> </w:t>
            </w:r>
            <w:r>
              <w:rPr>
                <w:sz w:val="16"/>
              </w:rPr>
              <w:t>file</w:t>
            </w:r>
            <w:r>
              <w:rPr>
                <w:spacing w:val="-4"/>
                <w:sz w:val="16"/>
              </w:rPr>
              <w:t> </w:t>
            </w:r>
            <w:r>
              <w:rPr>
                <w:sz w:val="16"/>
              </w:rPr>
              <w:t>in</w:t>
            </w:r>
            <w:r>
              <w:rPr>
                <w:spacing w:val="-4"/>
                <w:sz w:val="16"/>
              </w:rPr>
              <w:t> </w:t>
            </w:r>
            <w:r>
              <w:rPr>
                <w:spacing w:val="-2"/>
                <w:sz w:val="16"/>
              </w:rPr>
              <w:t>bytes.</w:t>
            </w:r>
          </w:p>
        </w:tc>
      </w:tr>
      <w:tr>
        <w:trPr>
          <w:trHeight w:val="280"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IsEof</w:t>
            </w:r>
          </w:p>
        </w:tc>
        <w:tc>
          <w:tcPr>
            <w:tcW w:w="4217" w:type="dxa"/>
          </w:tcPr>
          <w:p>
            <w:pPr>
              <w:pStyle w:val="TableParagraph"/>
              <w:rPr>
                <w:sz w:val="16"/>
              </w:rPr>
            </w:pPr>
            <w:r>
              <w:rPr>
                <w:sz w:val="16"/>
              </w:rPr>
              <w:t>Checks</w:t>
            </w:r>
            <w:r>
              <w:rPr>
                <w:spacing w:val="-5"/>
                <w:sz w:val="16"/>
              </w:rPr>
              <w:t> </w:t>
            </w:r>
            <w:r>
              <w:rPr>
                <w:sz w:val="16"/>
              </w:rPr>
              <w:t>if</w:t>
            </w:r>
            <w:r>
              <w:rPr>
                <w:spacing w:val="-4"/>
                <w:sz w:val="16"/>
              </w:rPr>
              <w:t> </w:t>
            </w:r>
            <w:r>
              <w:rPr>
                <w:sz w:val="16"/>
              </w:rPr>
              <w:t>the</w:t>
            </w:r>
            <w:r>
              <w:rPr>
                <w:spacing w:val="-4"/>
                <w:sz w:val="16"/>
              </w:rPr>
              <w:t> </w:t>
            </w:r>
            <w:r>
              <w:rPr>
                <w:sz w:val="16"/>
              </w:rPr>
              <w:t>current</w:t>
            </w:r>
            <w:r>
              <w:rPr>
                <w:spacing w:val="-5"/>
                <w:sz w:val="16"/>
              </w:rPr>
              <w:t> </w:t>
            </w:r>
            <w:r>
              <w:rPr>
                <w:sz w:val="16"/>
              </w:rPr>
              <w:t>position</w:t>
            </w:r>
            <w:r>
              <w:rPr>
                <w:spacing w:val="-4"/>
                <w:sz w:val="16"/>
              </w:rPr>
              <w:t> </w:t>
            </w:r>
            <w:r>
              <w:rPr>
                <w:sz w:val="16"/>
              </w:rPr>
              <w:t>is</w:t>
            </w:r>
            <w:r>
              <w:rPr>
                <w:spacing w:val="-4"/>
                <w:sz w:val="16"/>
              </w:rPr>
              <w:t> </w:t>
            </w:r>
            <w:r>
              <w:rPr>
                <w:sz w:val="16"/>
              </w:rPr>
              <w:t>at</w:t>
            </w:r>
            <w:r>
              <w:rPr>
                <w:spacing w:val="-4"/>
                <w:sz w:val="16"/>
              </w:rPr>
              <w:t> </w:t>
            </w:r>
            <w:r>
              <w:rPr>
                <w:sz w:val="16"/>
              </w:rPr>
              <w:t>end</w:t>
            </w:r>
            <w:r>
              <w:rPr>
                <w:spacing w:val="-5"/>
                <w:sz w:val="16"/>
              </w:rPr>
              <w:t> </w:t>
            </w:r>
            <w:r>
              <w:rPr>
                <w:sz w:val="16"/>
              </w:rPr>
              <w:t>of</w:t>
            </w:r>
            <w:r>
              <w:rPr>
                <w:spacing w:val="-4"/>
                <w:sz w:val="16"/>
              </w:rPr>
              <w:t> </w:t>
            </w:r>
            <w:r>
              <w:rPr>
                <w:spacing w:val="-2"/>
                <w:sz w:val="16"/>
              </w:rPr>
              <w:t>file.</w:t>
            </w:r>
          </w:p>
        </w:tc>
      </w:tr>
      <w:tr>
        <w:trPr>
          <w:trHeight w:val="471"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MovePosition</w:t>
            </w:r>
          </w:p>
        </w:tc>
        <w:tc>
          <w:tcPr>
            <w:tcW w:w="4217" w:type="dxa"/>
          </w:tcPr>
          <w:p>
            <w:pPr>
              <w:pStyle w:val="TableParagraph"/>
              <w:spacing w:line="247" w:lineRule="auto"/>
              <w:ind w:right="342"/>
              <w:rPr>
                <w:sz w:val="16"/>
              </w:rPr>
            </w:pPr>
            <w:r>
              <w:rPr>
                <w:sz w:val="16"/>
              </w:rPr>
              <w:t>Moves</w:t>
            </w:r>
            <w:r>
              <w:rPr>
                <w:spacing w:val="-7"/>
                <w:sz w:val="16"/>
              </w:rPr>
              <w:t> </w:t>
            </w:r>
            <w:r>
              <w:rPr>
                <w:sz w:val="16"/>
              </w:rPr>
              <w:t>the</w:t>
            </w:r>
            <w:r>
              <w:rPr>
                <w:spacing w:val="-7"/>
                <w:sz w:val="16"/>
              </w:rPr>
              <w:t> </w:t>
            </w:r>
            <w:r>
              <w:rPr>
                <w:sz w:val="16"/>
              </w:rPr>
              <w:t>current</w:t>
            </w:r>
            <w:r>
              <w:rPr>
                <w:spacing w:val="-7"/>
                <w:sz w:val="16"/>
              </w:rPr>
              <w:t> </w:t>
            </w:r>
            <w:r>
              <w:rPr>
                <w:sz w:val="16"/>
              </w:rPr>
              <w:t>position</w:t>
            </w:r>
            <w:r>
              <w:rPr>
                <w:spacing w:val="-7"/>
                <w:sz w:val="16"/>
              </w:rPr>
              <w:t> </w:t>
            </w:r>
            <w:r>
              <w:rPr>
                <w:sz w:val="16"/>
              </w:rPr>
              <w:t>in</w:t>
            </w:r>
            <w:r>
              <w:rPr>
                <w:spacing w:val="-7"/>
                <w:sz w:val="16"/>
              </w:rPr>
              <w:t> </w:t>
            </w:r>
            <w:r>
              <w:rPr>
                <w:sz w:val="16"/>
              </w:rPr>
              <w:t>the</w:t>
            </w:r>
            <w:r>
              <w:rPr>
                <w:spacing w:val="-7"/>
                <w:sz w:val="16"/>
              </w:rPr>
              <w:t> </w:t>
            </w:r>
            <w:r>
              <w:rPr>
                <w:sz w:val="16"/>
              </w:rPr>
              <w:t>file</w:t>
            </w:r>
            <w:r>
              <w:rPr>
                <w:spacing w:val="-7"/>
                <w:sz w:val="16"/>
              </w:rPr>
              <w:t> </w:t>
            </w:r>
            <w:r>
              <w:rPr>
                <w:sz w:val="16"/>
              </w:rPr>
              <w:t>relative</w:t>
            </w:r>
            <w:r>
              <w:rPr>
                <w:spacing w:val="-7"/>
                <w:sz w:val="16"/>
              </w:rPr>
              <w:t> </w:t>
            </w:r>
            <w:r>
              <w:rPr>
                <w:sz w:val="16"/>
              </w:rPr>
              <w:t>to</w:t>
            </w:r>
            <w:r>
              <w:rPr>
                <w:spacing w:val="-7"/>
                <w:sz w:val="16"/>
              </w:rPr>
              <w:t> </w:t>
            </w:r>
            <w:r>
              <w:rPr>
                <w:sz w:val="16"/>
              </w:rPr>
              <w:t>the </w:t>
            </w:r>
            <w:r>
              <w:rPr>
                <w:spacing w:val="-2"/>
                <w:sz w:val="16"/>
              </w:rPr>
              <w:t>origin.</w:t>
            </w:r>
          </w:p>
        </w:tc>
      </w:tr>
      <w:tr>
        <w:trPr>
          <w:trHeight w:val="280"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PeekByte</w:t>
            </w:r>
          </w:p>
        </w:tc>
        <w:tc>
          <w:tcPr>
            <w:tcW w:w="4217" w:type="dxa"/>
          </w:tcPr>
          <w:p>
            <w:pPr>
              <w:pStyle w:val="TableParagraph"/>
              <w:rPr>
                <w:sz w:val="16"/>
              </w:rPr>
            </w:pPr>
            <w:r>
              <w:rPr>
                <w:sz w:val="16"/>
              </w:rPr>
              <w:t>Returns</w:t>
            </w:r>
            <w:r>
              <w:rPr>
                <w:spacing w:val="-5"/>
                <w:sz w:val="16"/>
              </w:rPr>
              <w:t> </w:t>
            </w:r>
            <w:r>
              <w:rPr>
                <w:sz w:val="16"/>
              </w:rPr>
              <w:t>the</w:t>
            </w:r>
            <w:r>
              <w:rPr>
                <w:spacing w:val="-4"/>
                <w:sz w:val="16"/>
              </w:rPr>
              <w:t> </w:t>
            </w:r>
            <w:r>
              <w:rPr>
                <w:sz w:val="16"/>
              </w:rPr>
              <w:t>byte</w:t>
            </w:r>
            <w:r>
              <w:rPr>
                <w:spacing w:val="-4"/>
                <w:sz w:val="16"/>
              </w:rPr>
              <w:t> </w:t>
            </w:r>
            <w:r>
              <w:rPr>
                <w:sz w:val="16"/>
              </w:rPr>
              <w:t>at</w:t>
            </w:r>
            <w:r>
              <w:rPr>
                <w:spacing w:val="-5"/>
                <w:sz w:val="16"/>
              </w:rPr>
              <w:t> </w:t>
            </w:r>
            <w:r>
              <w:rPr>
                <w:sz w:val="16"/>
              </w:rPr>
              <w:t>the</w:t>
            </w:r>
            <w:r>
              <w:rPr>
                <w:spacing w:val="-4"/>
                <w:sz w:val="16"/>
              </w:rPr>
              <w:t> </w:t>
            </w:r>
            <w:r>
              <w:rPr>
                <w:sz w:val="16"/>
              </w:rPr>
              <w:t>current</w:t>
            </w:r>
            <w:r>
              <w:rPr>
                <w:spacing w:val="-4"/>
                <w:sz w:val="16"/>
              </w:rPr>
              <w:t> </w:t>
            </w:r>
            <w:r>
              <w:rPr>
                <w:sz w:val="16"/>
              </w:rPr>
              <w:t>position</w:t>
            </w:r>
            <w:r>
              <w:rPr>
                <w:spacing w:val="-4"/>
                <w:sz w:val="16"/>
              </w:rPr>
              <w:t> </w:t>
            </w:r>
            <w:r>
              <w:rPr>
                <w:sz w:val="16"/>
              </w:rPr>
              <w:t>of</w:t>
            </w:r>
            <w:r>
              <w:rPr>
                <w:spacing w:val="-5"/>
                <w:sz w:val="16"/>
              </w:rPr>
              <w:t> </w:t>
            </w:r>
            <w:r>
              <w:rPr>
                <w:sz w:val="16"/>
              </w:rPr>
              <w:t>the</w:t>
            </w:r>
            <w:r>
              <w:rPr>
                <w:spacing w:val="-4"/>
                <w:sz w:val="16"/>
              </w:rPr>
              <w:t> </w:t>
            </w:r>
            <w:r>
              <w:rPr>
                <w:spacing w:val="-2"/>
                <w:sz w:val="16"/>
              </w:rPr>
              <w:t>file.</w:t>
            </w:r>
          </w:p>
        </w:tc>
      </w:tr>
      <w:tr>
        <w:trPr>
          <w:trHeight w:val="280"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PeekChar</w:t>
            </w:r>
          </w:p>
        </w:tc>
        <w:tc>
          <w:tcPr>
            <w:tcW w:w="4217" w:type="dxa"/>
          </w:tcPr>
          <w:p>
            <w:pPr>
              <w:pStyle w:val="TableParagraph"/>
              <w:rPr>
                <w:sz w:val="16"/>
              </w:rPr>
            </w:pPr>
            <w:r>
              <w:rPr>
                <w:sz w:val="16"/>
              </w:rPr>
              <w:t>Returns</w:t>
            </w:r>
            <w:r>
              <w:rPr>
                <w:spacing w:val="-5"/>
                <w:sz w:val="16"/>
              </w:rPr>
              <w:t> </w:t>
            </w:r>
            <w:r>
              <w:rPr>
                <w:sz w:val="16"/>
              </w:rPr>
              <w:t>the</w:t>
            </w:r>
            <w:r>
              <w:rPr>
                <w:spacing w:val="-4"/>
                <w:sz w:val="16"/>
              </w:rPr>
              <w:t> </w:t>
            </w:r>
            <w:r>
              <w:rPr>
                <w:sz w:val="16"/>
              </w:rPr>
              <w:t>character</w:t>
            </w:r>
            <w:r>
              <w:rPr>
                <w:spacing w:val="-5"/>
                <w:sz w:val="16"/>
              </w:rPr>
              <w:t> </w:t>
            </w:r>
            <w:r>
              <w:rPr>
                <w:sz w:val="16"/>
              </w:rPr>
              <w:t>at</w:t>
            </w:r>
            <w:r>
              <w:rPr>
                <w:spacing w:val="-4"/>
                <w:sz w:val="16"/>
              </w:rPr>
              <w:t> </w:t>
            </w:r>
            <w:r>
              <w:rPr>
                <w:sz w:val="16"/>
              </w:rPr>
              <w:t>the</w:t>
            </w:r>
            <w:r>
              <w:rPr>
                <w:spacing w:val="-5"/>
                <w:sz w:val="16"/>
              </w:rPr>
              <w:t> </w:t>
            </w:r>
            <w:r>
              <w:rPr>
                <w:sz w:val="16"/>
              </w:rPr>
              <w:t>current</w:t>
            </w:r>
            <w:r>
              <w:rPr>
                <w:spacing w:val="-4"/>
                <w:sz w:val="16"/>
              </w:rPr>
              <w:t> </w:t>
            </w:r>
            <w:r>
              <w:rPr>
                <w:sz w:val="16"/>
              </w:rPr>
              <w:t>position</w:t>
            </w:r>
            <w:r>
              <w:rPr>
                <w:spacing w:val="-5"/>
                <w:sz w:val="16"/>
              </w:rPr>
              <w:t> </w:t>
            </w:r>
            <w:r>
              <w:rPr>
                <w:sz w:val="16"/>
              </w:rPr>
              <w:t>of</w:t>
            </w:r>
            <w:r>
              <w:rPr>
                <w:spacing w:val="-4"/>
                <w:sz w:val="16"/>
              </w:rPr>
              <w:t> </w:t>
            </w:r>
            <w:r>
              <w:rPr>
                <w:sz w:val="16"/>
              </w:rPr>
              <w:t>the</w:t>
            </w:r>
            <w:r>
              <w:rPr>
                <w:spacing w:val="-5"/>
                <w:sz w:val="16"/>
              </w:rPr>
              <w:t> </w:t>
            </w:r>
            <w:r>
              <w:rPr>
                <w:spacing w:val="-2"/>
                <w:sz w:val="16"/>
              </w:rPr>
              <w:t>file.</w:t>
            </w:r>
          </w:p>
        </w:tc>
      </w:tr>
      <w:tr>
        <w:trPr>
          <w:trHeight w:val="469"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ReadBinary</w:t>
            </w:r>
          </w:p>
        </w:tc>
        <w:tc>
          <w:tcPr>
            <w:tcW w:w="4217" w:type="dxa"/>
          </w:tcPr>
          <w:p>
            <w:pPr>
              <w:pStyle w:val="TableParagraph"/>
              <w:spacing w:line="247" w:lineRule="auto"/>
              <w:rPr>
                <w:sz w:val="16"/>
              </w:rPr>
            </w:pPr>
            <w:r>
              <w:rPr>
                <w:sz w:val="16"/>
              </w:rPr>
              <w:t>Reads</w:t>
            </w:r>
            <w:r>
              <w:rPr>
                <w:spacing w:val="-8"/>
                <w:sz w:val="16"/>
              </w:rPr>
              <w:t> </w:t>
            </w:r>
            <w:r>
              <w:rPr>
                <w:sz w:val="16"/>
              </w:rPr>
              <w:t>all</w:t>
            </w:r>
            <w:r>
              <w:rPr>
                <w:spacing w:val="-8"/>
                <w:sz w:val="16"/>
              </w:rPr>
              <w:t> </w:t>
            </w:r>
            <w:r>
              <w:rPr>
                <w:sz w:val="16"/>
              </w:rPr>
              <w:t>remaining</w:t>
            </w:r>
            <w:r>
              <w:rPr>
                <w:spacing w:val="-8"/>
                <w:sz w:val="16"/>
              </w:rPr>
              <w:t> </w:t>
            </w:r>
            <w:r>
              <w:rPr>
                <w:sz w:val="16"/>
              </w:rPr>
              <w:t>bytes</w:t>
            </w:r>
            <w:r>
              <w:rPr>
                <w:spacing w:val="-8"/>
                <w:sz w:val="16"/>
              </w:rPr>
              <w:t> </w:t>
            </w:r>
            <w:r>
              <w:rPr>
                <w:sz w:val="16"/>
              </w:rPr>
              <w:t>into</w:t>
            </w:r>
            <w:r>
              <w:rPr>
                <w:spacing w:val="-8"/>
                <w:sz w:val="16"/>
              </w:rPr>
              <w:t> </w:t>
            </w:r>
            <w:r>
              <w:rPr>
                <w:sz w:val="16"/>
              </w:rPr>
              <w:t>a</w:t>
            </w:r>
            <w:r>
              <w:rPr>
                <w:spacing w:val="-8"/>
                <w:sz w:val="16"/>
              </w:rPr>
              <w:t> </w:t>
            </w:r>
            <w:r>
              <w:rPr>
                <w:sz w:val="16"/>
              </w:rPr>
              <w:t>Vector</w:t>
            </w:r>
            <w:r>
              <w:rPr>
                <w:spacing w:val="-8"/>
                <w:sz w:val="16"/>
              </w:rPr>
              <w:t> </w:t>
            </w:r>
            <w:r>
              <w:rPr>
                <w:sz w:val="16"/>
              </w:rPr>
              <w:t>of</w:t>
            </w:r>
            <w:r>
              <w:rPr>
                <w:spacing w:val="-8"/>
                <w:sz w:val="16"/>
              </w:rPr>
              <w:t> </w:t>
            </w:r>
            <w:r>
              <w:rPr>
                <w:sz w:val="16"/>
              </w:rPr>
              <w:t>Byte,</w:t>
            </w:r>
            <w:r>
              <w:rPr>
                <w:spacing w:val="-8"/>
                <w:sz w:val="16"/>
              </w:rPr>
              <w:t> </w:t>
            </w:r>
            <w:r>
              <w:rPr>
                <w:sz w:val="16"/>
              </w:rPr>
              <w:t>starting from the current position.</w:t>
            </w:r>
          </w:p>
        </w:tc>
      </w:tr>
      <w:tr>
        <w:trPr>
          <w:trHeight w:val="471"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ReadLine</w:t>
            </w:r>
          </w:p>
        </w:tc>
        <w:tc>
          <w:tcPr>
            <w:tcW w:w="4217" w:type="dxa"/>
          </w:tcPr>
          <w:p>
            <w:pPr>
              <w:pStyle w:val="TableParagraph"/>
              <w:spacing w:line="247" w:lineRule="auto"/>
              <w:rPr>
                <w:sz w:val="16"/>
              </w:rPr>
            </w:pPr>
            <w:r>
              <w:rPr>
                <w:sz w:val="16"/>
              </w:rPr>
              <w:t>Reads</w:t>
            </w:r>
            <w:r>
              <w:rPr>
                <w:spacing w:val="-7"/>
                <w:sz w:val="16"/>
              </w:rPr>
              <w:t> </w:t>
            </w:r>
            <w:r>
              <w:rPr>
                <w:sz w:val="16"/>
              </w:rPr>
              <w:t>a</w:t>
            </w:r>
            <w:r>
              <w:rPr>
                <w:spacing w:val="-7"/>
                <w:sz w:val="16"/>
              </w:rPr>
              <w:t> </w:t>
            </w:r>
            <w:r>
              <w:rPr>
                <w:sz w:val="16"/>
              </w:rPr>
              <w:t>complete</w:t>
            </w:r>
            <w:r>
              <w:rPr>
                <w:spacing w:val="-7"/>
                <w:sz w:val="16"/>
              </w:rPr>
              <w:t> </w:t>
            </w:r>
            <w:r>
              <w:rPr>
                <w:sz w:val="16"/>
              </w:rPr>
              <w:t>line</w:t>
            </w:r>
            <w:r>
              <w:rPr>
                <w:spacing w:val="-7"/>
                <w:sz w:val="16"/>
              </w:rPr>
              <w:t> </w:t>
            </w:r>
            <w:r>
              <w:rPr>
                <w:sz w:val="16"/>
              </w:rPr>
              <w:t>of</w:t>
            </w:r>
            <w:r>
              <w:rPr>
                <w:spacing w:val="-7"/>
                <w:sz w:val="16"/>
              </w:rPr>
              <w:t> </w:t>
            </w:r>
            <w:r>
              <w:rPr>
                <w:sz w:val="16"/>
              </w:rPr>
              <w:t>characters</w:t>
            </w:r>
            <w:r>
              <w:rPr>
                <w:spacing w:val="-7"/>
                <w:sz w:val="16"/>
              </w:rPr>
              <w:t> </w:t>
            </w:r>
            <w:r>
              <w:rPr>
                <w:sz w:val="16"/>
              </w:rPr>
              <w:t>into</w:t>
            </w:r>
            <w:r>
              <w:rPr>
                <w:spacing w:val="-7"/>
                <w:sz w:val="16"/>
              </w:rPr>
              <w:t> </w:t>
            </w:r>
            <w:r>
              <w:rPr>
                <w:sz w:val="16"/>
              </w:rPr>
              <w:t>a</w:t>
            </w:r>
            <w:r>
              <w:rPr>
                <w:spacing w:val="-7"/>
                <w:sz w:val="16"/>
              </w:rPr>
              <w:t> </w:t>
            </w:r>
            <w:r>
              <w:rPr>
                <w:sz w:val="16"/>
              </w:rPr>
              <w:t>String, advancing the current position accordingly.</w:t>
            </w:r>
          </w:p>
        </w:tc>
      </w:tr>
      <w:tr>
        <w:trPr>
          <w:trHeight w:val="469"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ReadText</w:t>
            </w:r>
          </w:p>
        </w:tc>
        <w:tc>
          <w:tcPr>
            <w:tcW w:w="4217" w:type="dxa"/>
          </w:tcPr>
          <w:p>
            <w:pPr>
              <w:pStyle w:val="TableParagraph"/>
              <w:spacing w:line="247" w:lineRule="auto"/>
              <w:ind w:right="172"/>
              <w:rPr>
                <w:sz w:val="16"/>
              </w:rPr>
            </w:pPr>
            <w:r>
              <w:rPr>
                <w:sz w:val="16"/>
              </w:rPr>
              <w:t>Reads</w:t>
            </w:r>
            <w:r>
              <w:rPr>
                <w:spacing w:val="-7"/>
                <w:sz w:val="16"/>
              </w:rPr>
              <w:t> </w:t>
            </w:r>
            <w:r>
              <w:rPr>
                <w:sz w:val="16"/>
              </w:rPr>
              <w:t>all</w:t>
            </w:r>
            <w:r>
              <w:rPr>
                <w:spacing w:val="-7"/>
                <w:sz w:val="16"/>
              </w:rPr>
              <w:t> </w:t>
            </w:r>
            <w:r>
              <w:rPr>
                <w:sz w:val="16"/>
              </w:rPr>
              <w:t>remaining</w:t>
            </w:r>
            <w:r>
              <w:rPr>
                <w:spacing w:val="-7"/>
                <w:sz w:val="16"/>
              </w:rPr>
              <w:t> </w:t>
            </w:r>
            <w:r>
              <w:rPr>
                <w:sz w:val="16"/>
              </w:rPr>
              <w:t>characters</w:t>
            </w:r>
            <w:r>
              <w:rPr>
                <w:spacing w:val="-7"/>
                <w:sz w:val="16"/>
              </w:rPr>
              <w:t> </w:t>
            </w:r>
            <w:r>
              <w:rPr>
                <w:sz w:val="16"/>
              </w:rPr>
              <w:t>into</w:t>
            </w:r>
            <w:r>
              <w:rPr>
                <w:spacing w:val="-7"/>
                <w:sz w:val="16"/>
              </w:rPr>
              <w:t> </w:t>
            </w:r>
            <w:r>
              <w:rPr>
                <w:sz w:val="16"/>
              </w:rPr>
              <w:t>a</w:t>
            </w:r>
            <w:r>
              <w:rPr>
                <w:spacing w:val="-7"/>
                <w:sz w:val="16"/>
              </w:rPr>
              <w:t> </w:t>
            </w:r>
            <w:r>
              <w:rPr>
                <w:sz w:val="16"/>
              </w:rPr>
              <w:t>String,</w:t>
            </w:r>
            <w:r>
              <w:rPr>
                <w:spacing w:val="-7"/>
                <w:sz w:val="16"/>
              </w:rPr>
              <w:t> </w:t>
            </w:r>
            <w:r>
              <w:rPr>
                <w:sz w:val="16"/>
              </w:rPr>
              <w:t>starting from the current position.</w:t>
            </w:r>
          </w:p>
        </w:tc>
      </w:tr>
      <w:tr>
        <w:trPr>
          <w:trHeight w:val="437"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SetPosition</w:t>
            </w:r>
          </w:p>
        </w:tc>
        <w:tc>
          <w:tcPr>
            <w:tcW w:w="4217" w:type="dxa"/>
          </w:tcPr>
          <w:p>
            <w:pPr>
              <w:pStyle w:val="TableParagraph"/>
              <w:spacing w:line="247" w:lineRule="auto"/>
              <w:ind w:right="172"/>
              <w:rPr>
                <w:sz w:val="16"/>
              </w:rPr>
            </w:pPr>
            <w:r>
              <w:rPr>
                <w:sz w:val="16"/>
              </w:rPr>
              <w:t>Sets</w:t>
            </w:r>
            <w:r>
              <w:rPr>
                <w:spacing w:val="-7"/>
                <w:sz w:val="16"/>
              </w:rPr>
              <w:t> </w:t>
            </w:r>
            <w:r>
              <w:rPr>
                <w:sz w:val="16"/>
              </w:rPr>
              <w:t>the</w:t>
            </w:r>
            <w:r>
              <w:rPr>
                <w:spacing w:val="-7"/>
                <w:sz w:val="16"/>
              </w:rPr>
              <w:t> </w:t>
            </w:r>
            <w:r>
              <w:rPr>
                <w:sz w:val="16"/>
              </w:rPr>
              <w:t>current</w:t>
            </w:r>
            <w:r>
              <w:rPr>
                <w:spacing w:val="-7"/>
                <w:sz w:val="16"/>
              </w:rPr>
              <w:t> </w:t>
            </w:r>
            <w:r>
              <w:rPr>
                <w:sz w:val="16"/>
              </w:rPr>
              <w:t>position</w:t>
            </w:r>
            <w:r>
              <w:rPr>
                <w:spacing w:val="-7"/>
                <w:sz w:val="16"/>
              </w:rPr>
              <w:t> </w:t>
            </w:r>
            <w:r>
              <w:rPr>
                <w:sz w:val="16"/>
              </w:rPr>
              <w:t>relative</w:t>
            </w:r>
            <w:r>
              <w:rPr>
                <w:spacing w:val="-7"/>
                <w:sz w:val="16"/>
              </w:rPr>
              <w:t> </w:t>
            </w:r>
            <w:r>
              <w:rPr>
                <w:sz w:val="16"/>
              </w:rPr>
              <w:t>to</w:t>
            </w:r>
            <w:r>
              <w:rPr>
                <w:spacing w:val="-7"/>
                <w:sz w:val="16"/>
              </w:rPr>
              <w:t> </w:t>
            </w:r>
            <w:r>
              <w:rPr>
                <w:sz w:val="16"/>
              </w:rPr>
              <w:t>the</w:t>
            </w:r>
            <w:r>
              <w:rPr>
                <w:spacing w:val="-7"/>
                <w:sz w:val="16"/>
              </w:rPr>
              <w:t> </w:t>
            </w:r>
            <w:r>
              <w:rPr>
                <w:sz w:val="16"/>
              </w:rPr>
              <w:t>beginning</w:t>
            </w:r>
            <w:r>
              <w:rPr>
                <w:spacing w:val="-7"/>
                <w:sz w:val="16"/>
              </w:rPr>
              <w:t> </w:t>
            </w:r>
            <w:r>
              <w:rPr>
                <w:sz w:val="16"/>
              </w:rPr>
              <w:t>of</w:t>
            </w:r>
            <w:r>
              <w:rPr>
                <w:spacing w:val="-7"/>
                <w:sz w:val="16"/>
              </w:rPr>
              <w:t> </w:t>
            </w:r>
            <w:r>
              <w:rPr>
                <w:sz w:val="16"/>
              </w:rPr>
              <w:t>the </w:t>
            </w:r>
            <w:r>
              <w:rPr>
                <w:spacing w:val="-2"/>
                <w:sz w:val="16"/>
              </w:rPr>
              <w:t>file.</w:t>
            </w:r>
          </w:p>
        </w:tc>
      </w:tr>
    </w:tbl>
    <w:p>
      <w:pPr>
        <w:pStyle w:val="BodyText"/>
        <w:rPr>
          <w:rFonts w:ascii="Century Gothic"/>
          <w:i/>
          <w:sz w:val="20"/>
        </w:rPr>
      </w:pPr>
    </w:p>
    <w:p>
      <w:pPr>
        <w:pStyle w:val="BodyText"/>
        <w:spacing w:before="9"/>
        <w:rPr>
          <w:rFonts w:ascii="Century Gothic"/>
          <w:i/>
          <w:sz w:val="18"/>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35"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3"/>
              <w:rPr>
                <w:sz w:val="16"/>
              </w:rPr>
            </w:pPr>
            <w:bookmarkStart w:name="_bookmark135" w:id="197"/>
            <w:bookmarkEnd w:id="197"/>
            <w:r>
              <w:rPr/>
            </w:r>
            <w:r>
              <w:rPr>
                <w:spacing w:val="-2"/>
                <w:sz w:val="16"/>
              </w:rPr>
              <w:t>ReadWriteAccessor</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Native</w:t>
            </w:r>
            <w:r>
              <w:rPr>
                <w:spacing w:val="-10"/>
                <w:sz w:val="16"/>
              </w:rPr>
              <w:t> </w:t>
            </w:r>
            <w:r>
              <w:rPr>
                <w:spacing w:val="-2"/>
                <w:sz w:val="16"/>
              </w:rPr>
              <w:t>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z w:val="16"/>
              </w:rPr>
              <w:t>Public</w:t>
            </w:r>
            <w:r>
              <w:rPr>
                <w:spacing w:val="-10"/>
                <w:sz w:val="16"/>
              </w:rPr>
              <w:t> </w:t>
            </w:r>
            <w:r>
              <w:rPr>
                <w:spacing w:val="-5"/>
                <w:sz w:val="16"/>
              </w:rPr>
              <w:t>API</w:t>
            </w:r>
          </w:p>
        </w:tc>
      </w:tr>
      <w:tr>
        <w:trPr>
          <w:trHeight w:val="270"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before="27"/>
              <w:rPr>
                <w:sz w:val="16"/>
              </w:rPr>
            </w:pPr>
            <w:r>
              <w:rPr>
                <w:sz w:val="16"/>
              </w:rPr>
              <w:t>This</w:t>
            </w:r>
            <w:r>
              <w:rPr>
                <w:spacing w:val="-5"/>
                <w:sz w:val="16"/>
              </w:rPr>
              <w:t> </w:t>
            </w:r>
            <w:r>
              <w:rPr>
                <w:sz w:val="16"/>
              </w:rPr>
              <w:t>interface</w:t>
            </w:r>
            <w:r>
              <w:rPr>
                <w:spacing w:val="-4"/>
                <w:sz w:val="16"/>
              </w:rPr>
              <w:t> </w:t>
            </w:r>
            <w:r>
              <w:rPr>
                <w:sz w:val="16"/>
              </w:rPr>
              <w:t>provides</w:t>
            </w:r>
            <w:r>
              <w:rPr>
                <w:spacing w:val="-4"/>
                <w:sz w:val="16"/>
              </w:rPr>
              <w:t> </w:t>
            </w:r>
            <w:r>
              <w:rPr>
                <w:sz w:val="16"/>
              </w:rPr>
              <w:t>functions</w:t>
            </w:r>
            <w:r>
              <w:rPr>
                <w:spacing w:val="-5"/>
                <w:sz w:val="16"/>
              </w:rPr>
              <w:t> </w:t>
            </w:r>
            <w:r>
              <w:rPr>
                <w:sz w:val="16"/>
              </w:rPr>
              <w:t>to</w:t>
            </w:r>
            <w:r>
              <w:rPr>
                <w:spacing w:val="-4"/>
                <w:sz w:val="16"/>
              </w:rPr>
              <w:t> </w:t>
            </w:r>
            <w:r>
              <w:rPr>
                <w:sz w:val="16"/>
              </w:rPr>
              <w:t>read</w:t>
            </w:r>
            <w:r>
              <w:rPr>
                <w:spacing w:val="-4"/>
                <w:sz w:val="16"/>
              </w:rPr>
              <w:t> </w:t>
            </w:r>
            <w:r>
              <w:rPr>
                <w:sz w:val="16"/>
              </w:rPr>
              <w:t>and</w:t>
            </w:r>
            <w:r>
              <w:rPr>
                <w:spacing w:val="-5"/>
                <w:sz w:val="16"/>
              </w:rPr>
              <w:t> </w:t>
            </w:r>
            <w:r>
              <w:rPr>
                <w:sz w:val="16"/>
              </w:rPr>
              <w:t>write</w:t>
            </w:r>
            <w:r>
              <w:rPr>
                <w:spacing w:val="-4"/>
                <w:sz w:val="16"/>
              </w:rPr>
              <w:t> </w:t>
            </w:r>
            <w:r>
              <w:rPr>
                <w:sz w:val="16"/>
              </w:rPr>
              <w:t>text</w:t>
            </w:r>
            <w:r>
              <w:rPr>
                <w:spacing w:val="-4"/>
                <w:sz w:val="16"/>
              </w:rPr>
              <w:t> </w:t>
            </w:r>
            <w:r>
              <w:rPr>
                <w:sz w:val="16"/>
              </w:rPr>
              <w:t>and</w:t>
            </w:r>
            <w:r>
              <w:rPr>
                <w:spacing w:val="-4"/>
                <w:sz w:val="16"/>
              </w:rPr>
              <w:t> </w:t>
            </w:r>
            <w:r>
              <w:rPr>
                <w:sz w:val="16"/>
              </w:rPr>
              <w:t>binary</w:t>
            </w:r>
            <w:r>
              <w:rPr>
                <w:spacing w:val="-5"/>
                <w:sz w:val="16"/>
              </w:rPr>
              <w:t> </w:t>
            </w:r>
            <w:r>
              <w:rPr>
                <w:sz w:val="16"/>
              </w:rPr>
              <w:t>data</w:t>
            </w:r>
            <w:r>
              <w:rPr>
                <w:spacing w:val="-4"/>
                <w:sz w:val="16"/>
              </w:rPr>
              <w:t> </w:t>
            </w:r>
            <w:r>
              <w:rPr>
                <w:sz w:val="16"/>
              </w:rPr>
              <w:t>from</w:t>
            </w:r>
            <w:r>
              <w:rPr>
                <w:spacing w:val="-4"/>
                <w:sz w:val="16"/>
              </w:rPr>
              <w:t> </w:t>
            </w:r>
            <w:r>
              <w:rPr>
                <w:sz w:val="16"/>
              </w:rPr>
              <w:t>/</w:t>
            </w:r>
            <w:r>
              <w:rPr>
                <w:spacing w:val="-5"/>
                <w:sz w:val="16"/>
              </w:rPr>
              <w:t> </w:t>
            </w:r>
            <w:r>
              <w:rPr>
                <w:sz w:val="16"/>
              </w:rPr>
              <w:t>to</w:t>
            </w:r>
            <w:r>
              <w:rPr>
                <w:spacing w:val="-4"/>
                <w:sz w:val="16"/>
              </w:rPr>
              <w:t> </w:t>
            </w:r>
            <w:r>
              <w:rPr>
                <w:sz w:val="16"/>
              </w:rPr>
              <w:t>a</w:t>
            </w:r>
            <w:r>
              <w:rPr>
                <w:spacing w:val="-4"/>
                <w:sz w:val="16"/>
              </w:rPr>
              <w:t> </w:t>
            </w:r>
            <w:r>
              <w:rPr>
                <w:spacing w:val="-2"/>
                <w:sz w:val="16"/>
              </w:rPr>
              <w:t>file.</w:t>
            </w:r>
          </w:p>
        </w:tc>
      </w:tr>
      <w:tr>
        <w:trPr>
          <w:trHeight w:val="459" w:hRule="atLeast"/>
        </w:trPr>
        <w:tc>
          <w:tcPr>
            <w:tcW w:w="1748" w:type="dxa"/>
            <w:vMerge w:val="restart"/>
            <w:shd w:val="clear" w:color="auto" w:fill="E5E5E5"/>
          </w:tcPr>
          <w:p>
            <w:pPr>
              <w:pStyle w:val="TableParagraph"/>
              <w:spacing w:before="66"/>
              <w:rPr>
                <w:b/>
                <w:i/>
                <w:sz w:val="16"/>
              </w:rPr>
            </w:pPr>
            <w:r>
              <w:rPr>
                <w:b/>
                <w:i/>
                <w:spacing w:val="-2"/>
                <w:sz w:val="16"/>
              </w:rPr>
              <w:t>Operations:</w:t>
            </w:r>
          </w:p>
        </w:tc>
        <w:tc>
          <w:tcPr>
            <w:tcW w:w="3071" w:type="dxa"/>
          </w:tcPr>
          <w:p>
            <w:pPr>
              <w:pStyle w:val="TableParagraph"/>
              <w:spacing w:before="27"/>
              <w:rPr>
                <w:sz w:val="16"/>
              </w:rPr>
            </w:pPr>
            <w:r>
              <w:rPr>
                <w:spacing w:val="-2"/>
                <w:sz w:val="16"/>
              </w:rPr>
              <w:t>SetFileSize</w:t>
            </w:r>
          </w:p>
        </w:tc>
        <w:tc>
          <w:tcPr>
            <w:tcW w:w="4217" w:type="dxa"/>
          </w:tcPr>
          <w:p>
            <w:pPr>
              <w:pStyle w:val="TableParagraph"/>
              <w:spacing w:line="247" w:lineRule="auto" w:before="27"/>
              <w:rPr>
                <w:sz w:val="16"/>
              </w:rPr>
            </w:pPr>
            <w:r>
              <w:rPr>
                <w:sz w:val="16"/>
              </w:rPr>
              <w:t>Reduces</w:t>
            </w:r>
            <w:r>
              <w:rPr>
                <w:spacing w:val="-8"/>
                <w:sz w:val="16"/>
              </w:rPr>
              <w:t> </w:t>
            </w:r>
            <w:r>
              <w:rPr>
                <w:sz w:val="16"/>
              </w:rPr>
              <w:t>the</w:t>
            </w:r>
            <w:r>
              <w:rPr>
                <w:spacing w:val="-9"/>
                <w:sz w:val="16"/>
              </w:rPr>
              <w:t> </w:t>
            </w:r>
            <w:r>
              <w:rPr>
                <w:sz w:val="16"/>
              </w:rPr>
              <w:t>size</w:t>
            </w:r>
            <w:r>
              <w:rPr>
                <w:spacing w:val="-8"/>
                <w:sz w:val="16"/>
              </w:rPr>
              <w:t> </w:t>
            </w:r>
            <w:r>
              <w:rPr>
                <w:sz w:val="16"/>
              </w:rPr>
              <w:t>of</w:t>
            </w:r>
            <w:r>
              <w:rPr>
                <w:spacing w:val="-9"/>
                <w:sz w:val="16"/>
              </w:rPr>
              <w:t> </w:t>
            </w:r>
            <w:r>
              <w:rPr>
                <w:sz w:val="16"/>
              </w:rPr>
              <w:t>the</w:t>
            </w:r>
            <w:r>
              <w:rPr>
                <w:spacing w:val="-8"/>
                <w:sz w:val="16"/>
              </w:rPr>
              <w:t> </w:t>
            </w:r>
            <w:r>
              <w:rPr>
                <w:sz w:val="16"/>
              </w:rPr>
              <w:t>file</w:t>
            </w:r>
            <w:r>
              <w:rPr>
                <w:spacing w:val="-9"/>
                <w:sz w:val="16"/>
              </w:rPr>
              <w:t> </w:t>
            </w:r>
            <w:r>
              <w:rPr>
                <w:sz w:val="16"/>
              </w:rPr>
              <w:t>to</w:t>
            </w:r>
            <w:r>
              <w:rPr>
                <w:spacing w:val="-8"/>
                <w:sz w:val="16"/>
              </w:rPr>
              <w:t> </w:t>
            </w:r>
            <w:r>
              <w:rPr>
                <w:sz w:val="16"/>
              </w:rPr>
              <w:t>’size’,</w:t>
            </w:r>
            <w:r>
              <w:rPr>
                <w:spacing w:val="-9"/>
                <w:sz w:val="16"/>
              </w:rPr>
              <w:t> </w:t>
            </w:r>
            <w:r>
              <w:rPr>
                <w:sz w:val="16"/>
              </w:rPr>
              <w:t>effectively</w:t>
            </w:r>
            <w:r>
              <w:rPr>
                <w:spacing w:val="-8"/>
                <w:sz w:val="16"/>
              </w:rPr>
              <w:t> </w:t>
            </w:r>
            <w:r>
              <w:rPr>
                <w:sz w:val="16"/>
              </w:rPr>
              <w:t>removing the current content of the file beyond this size.</w:t>
            </w:r>
          </w:p>
        </w:tc>
      </w:tr>
      <w:tr>
        <w:trPr>
          <w:trHeight w:val="471"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SyncToFile</w:t>
            </w:r>
          </w:p>
        </w:tc>
        <w:tc>
          <w:tcPr>
            <w:tcW w:w="4217" w:type="dxa"/>
          </w:tcPr>
          <w:p>
            <w:pPr>
              <w:pStyle w:val="TableParagraph"/>
              <w:spacing w:line="247" w:lineRule="auto"/>
              <w:ind w:right="172"/>
              <w:rPr>
                <w:sz w:val="16"/>
              </w:rPr>
            </w:pPr>
            <w:r>
              <w:rPr>
                <w:sz w:val="16"/>
              </w:rPr>
              <w:t>Triggers</w:t>
            </w:r>
            <w:r>
              <w:rPr>
                <w:spacing w:val="-9"/>
                <w:sz w:val="16"/>
              </w:rPr>
              <w:t> </w:t>
            </w:r>
            <w:r>
              <w:rPr>
                <w:sz w:val="16"/>
              </w:rPr>
              <w:t>flushing</w:t>
            </w:r>
            <w:r>
              <w:rPr>
                <w:spacing w:val="-9"/>
                <w:sz w:val="16"/>
              </w:rPr>
              <w:t> </w:t>
            </w:r>
            <w:r>
              <w:rPr>
                <w:sz w:val="16"/>
              </w:rPr>
              <w:t>of</w:t>
            </w:r>
            <w:r>
              <w:rPr>
                <w:spacing w:val="-9"/>
                <w:sz w:val="16"/>
              </w:rPr>
              <w:t> </w:t>
            </w:r>
            <w:r>
              <w:rPr>
                <w:sz w:val="16"/>
              </w:rPr>
              <w:t>the</w:t>
            </w:r>
            <w:r>
              <w:rPr>
                <w:spacing w:val="-9"/>
                <w:sz w:val="16"/>
              </w:rPr>
              <w:t> </w:t>
            </w:r>
            <w:r>
              <w:rPr>
                <w:sz w:val="16"/>
              </w:rPr>
              <w:t>current</w:t>
            </w:r>
            <w:r>
              <w:rPr>
                <w:spacing w:val="-9"/>
                <w:sz w:val="16"/>
              </w:rPr>
              <w:t> </w:t>
            </w:r>
            <w:r>
              <w:rPr>
                <w:sz w:val="16"/>
              </w:rPr>
              <w:t>file</w:t>
            </w:r>
            <w:r>
              <w:rPr>
                <w:spacing w:val="-9"/>
                <w:sz w:val="16"/>
              </w:rPr>
              <w:t> </w:t>
            </w:r>
            <w:r>
              <w:rPr>
                <w:sz w:val="16"/>
              </w:rPr>
              <w:t>content</w:t>
            </w:r>
            <w:r>
              <w:rPr>
                <w:spacing w:val="-9"/>
                <w:sz w:val="16"/>
              </w:rPr>
              <w:t> </w:t>
            </w:r>
            <w:r>
              <w:rPr>
                <w:sz w:val="16"/>
              </w:rPr>
              <w:t>to</w:t>
            </w:r>
            <w:r>
              <w:rPr>
                <w:spacing w:val="-9"/>
                <w:sz w:val="16"/>
              </w:rPr>
              <w:t> </w:t>
            </w:r>
            <w:r>
              <w:rPr>
                <w:sz w:val="16"/>
              </w:rPr>
              <w:t>the physical storage.</w:t>
            </w:r>
          </w:p>
        </w:tc>
      </w:tr>
      <w:tr>
        <w:trPr>
          <w:trHeight w:val="280"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WriteBinary</w:t>
            </w:r>
          </w:p>
        </w:tc>
        <w:tc>
          <w:tcPr>
            <w:tcW w:w="4217" w:type="dxa"/>
          </w:tcPr>
          <w:p>
            <w:pPr>
              <w:pStyle w:val="TableParagraph"/>
              <w:rPr>
                <w:sz w:val="16"/>
              </w:rPr>
            </w:pPr>
            <w:r>
              <w:rPr>
                <w:sz w:val="16"/>
              </w:rPr>
              <w:t>Writes</w:t>
            </w:r>
            <w:r>
              <w:rPr>
                <w:spacing w:val="-3"/>
                <w:sz w:val="16"/>
              </w:rPr>
              <w:t> </w:t>
            </w:r>
            <w:r>
              <w:rPr>
                <w:sz w:val="16"/>
              </w:rPr>
              <w:t>binary</w:t>
            </w:r>
            <w:r>
              <w:rPr>
                <w:spacing w:val="-3"/>
                <w:sz w:val="16"/>
              </w:rPr>
              <w:t> </w:t>
            </w:r>
            <w:r>
              <w:rPr>
                <w:sz w:val="16"/>
              </w:rPr>
              <w:t>data</w:t>
            </w:r>
            <w:r>
              <w:rPr>
                <w:spacing w:val="-3"/>
                <w:sz w:val="16"/>
              </w:rPr>
              <w:t> </w:t>
            </w:r>
            <w:r>
              <w:rPr>
                <w:sz w:val="16"/>
              </w:rPr>
              <w:t>to</w:t>
            </w:r>
            <w:r>
              <w:rPr>
                <w:spacing w:val="-3"/>
                <w:sz w:val="16"/>
              </w:rPr>
              <w:t> </w:t>
            </w:r>
            <w:r>
              <w:rPr>
                <w:sz w:val="16"/>
              </w:rPr>
              <w:t>the</w:t>
            </w:r>
            <w:r>
              <w:rPr>
                <w:spacing w:val="-3"/>
                <w:sz w:val="16"/>
              </w:rPr>
              <w:t> </w:t>
            </w:r>
            <w:r>
              <w:rPr>
                <w:spacing w:val="-4"/>
                <w:sz w:val="16"/>
              </w:rPr>
              <w:t>file.</w:t>
            </w:r>
          </w:p>
        </w:tc>
      </w:tr>
      <w:tr>
        <w:trPr>
          <w:trHeight w:val="282"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WriteText</w:t>
            </w:r>
          </w:p>
        </w:tc>
        <w:tc>
          <w:tcPr>
            <w:tcW w:w="4217" w:type="dxa"/>
          </w:tcPr>
          <w:p>
            <w:pPr>
              <w:pStyle w:val="TableParagraph"/>
              <w:rPr>
                <w:sz w:val="16"/>
              </w:rPr>
            </w:pPr>
            <w:r>
              <w:rPr>
                <w:sz w:val="16"/>
              </w:rPr>
              <w:t>Writes</w:t>
            </w:r>
            <w:r>
              <w:rPr>
                <w:spacing w:val="-3"/>
                <w:sz w:val="16"/>
              </w:rPr>
              <w:t> </w:t>
            </w:r>
            <w:r>
              <w:rPr>
                <w:sz w:val="16"/>
              </w:rPr>
              <w:t>a</w:t>
            </w:r>
            <w:r>
              <w:rPr>
                <w:spacing w:val="-3"/>
                <w:sz w:val="16"/>
              </w:rPr>
              <w:t> </w:t>
            </w:r>
            <w:r>
              <w:rPr>
                <w:sz w:val="16"/>
              </w:rPr>
              <w:t>string</w:t>
            </w:r>
            <w:r>
              <w:rPr>
                <w:spacing w:val="-3"/>
                <w:sz w:val="16"/>
              </w:rPr>
              <w:t> </w:t>
            </w:r>
            <w:r>
              <w:rPr>
                <w:sz w:val="16"/>
              </w:rPr>
              <w:t>to</w:t>
            </w:r>
            <w:r>
              <w:rPr>
                <w:spacing w:val="-3"/>
                <w:sz w:val="16"/>
              </w:rPr>
              <w:t> </w:t>
            </w:r>
            <w:r>
              <w:rPr>
                <w:sz w:val="16"/>
              </w:rPr>
              <w:t>the</w:t>
            </w:r>
            <w:r>
              <w:rPr>
                <w:spacing w:val="-2"/>
                <w:sz w:val="16"/>
              </w:rPr>
              <w:t> </w:t>
            </w:r>
            <w:r>
              <w:rPr>
                <w:spacing w:val="-4"/>
                <w:sz w:val="16"/>
              </w:rPr>
              <w:t>file.</w:t>
            </w:r>
          </w:p>
        </w:tc>
      </w:tr>
      <w:tr>
        <w:trPr>
          <w:trHeight w:val="282"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operator&lt;&lt;</w:t>
            </w:r>
          </w:p>
        </w:tc>
        <w:tc>
          <w:tcPr>
            <w:tcW w:w="4217" w:type="dxa"/>
          </w:tcPr>
          <w:p>
            <w:pPr>
              <w:pStyle w:val="TableParagraph"/>
              <w:rPr>
                <w:sz w:val="16"/>
              </w:rPr>
            </w:pPr>
            <w:r>
              <w:rPr>
                <w:sz w:val="16"/>
              </w:rPr>
              <w:t>Writes</w:t>
            </w:r>
            <w:r>
              <w:rPr>
                <w:spacing w:val="-3"/>
                <w:sz w:val="16"/>
              </w:rPr>
              <w:t> </w:t>
            </w:r>
            <w:r>
              <w:rPr>
                <w:sz w:val="16"/>
              </w:rPr>
              <w:t>a</w:t>
            </w:r>
            <w:r>
              <w:rPr>
                <w:spacing w:val="-3"/>
                <w:sz w:val="16"/>
              </w:rPr>
              <w:t> </w:t>
            </w:r>
            <w:r>
              <w:rPr>
                <w:sz w:val="16"/>
              </w:rPr>
              <w:t>String</w:t>
            </w:r>
            <w:r>
              <w:rPr>
                <w:spacing w:val="-3"/>
                <w:sz w:val="16"/>
              </w:rPr>
              <w:t> </w:t>
            </w:r>
            <w:r>
              <w:rPr>
                <w:sz w:val="16"/>
              </w:rPr>
              <w:t>to</w:t>
            </w:r>
            <w:r>
              <w:rPr>
                <w:spacing w:val="-3"/>
                <w:sz w:val="16"/>
              </w:rPr>
              <w:t> </w:t>
            </w:r>
            <w:r>
              <w:rPr>
                <w:sz w:val="16"/>
              </w:rPr>
              <w:t>the</w:t>
            </w:r>
            <w:r>
              <w:rPr>
                <w:spacing w:val="-3"/>
                <w:sz w:val="16"/>
              </w:rPr>
              <w:t> </w:t>
            </w:r>
            <w:r>
              <w:rPr>
                <w:spacing w:val="-4"/>
                <w:sz w:val="16"/>
              </w:rPr>
              <w:t>file.</w:t>
            </w:r>
          </w:p>
        </w:tc>
      </w:tr>
    </w:tbl>
    <w:p>
      <w:pPr>
        <w:pStyle w:val="BodyText"/>
        <w:rPr>
          <w:rFonts w:ascii="Century Gothic"/>
          <w:i/>
        </w:rPr>
      </w:pPr>
    </w:p>
    <w:p>
      <w:pPr>
        <w:pStyle w:val="BodyText"/>
        <w:rPr>
          <w:rFonts w:ascii="Century Gothic"/>
          <w:i/>
        </w:rPr>
      </w:pPr>
    </w:p>
    <w:p>
      <w:pPr>
        <w:pStyle w:val="BodyText"/>
        <w:spacing w:before="8"/>
        <w:rPr>
          <w:rFonts w:ascii="Century Gothic"/>
          <w:i/>
          <w:sz w:val="26"/>
        </w:rPr>
      </w:pPr>
    </w:p>
    <w:p>
      <w:pPr>
        <w:pStyle w:val="ListParagraph"/>
        <w:numPr>
          <w:ilvl w:val="4"/>
          <w:numId w:val="4"/>
        </w:numPr>
        <w:tabs>
          <w:tab w:pos="1326" w:val="left" w:leader="none"/>
          <w:tab w:pos="1328" w:val="left" w:leader="none"/>
        </w:tabs>
        <w:spacing w:line="240" w:lineRule="auto" w:before="1" w:after="0"/>
        <w:ind w:left="1327" w:right="0" w:hanging="1171"/>
        <w:jc w:val="left"/>
        <w:rPr>
          <w:b/>
          <w:sz w:val="24"/>
        </w:rPr>
      </w:pPr>
      <w:bookmarkStart w:name="_bookmark136" w:id="198"/>
      <w:bookmarkEnd w:id="198"/>
      <w:r>
        <w:rPr>
          <w:b/>
          <w:sz w:val="24"/>
        </w:rPr>
        <w:t>Interfaces</w:t>
      </w:r>
      <w:r>
        <w:rPr>
          <w:b/>
          <w:spacing w:val="-13"/>
          <w:sz w:val="24"/>
        </w:rPr>
        <w:t> </w:t>
      </w:r>
      <w:r>
        <w:rPr>
          <w:b/>
          <w:sz w:val="24"/>
        </w:rPr>
        <w:t>for</w:t>
      </w:r>
      <w:r>
        <w:rPr>
          <w:b/>
          <w:spacing w:val="-12"/>
          <w:sz w:val="24"/>
        </w:rPr>
        <w:t> </w:t>
      </w:r>
      <w:r>
        <w:rPr>
          <w:b/>
          <w:sz w:val="24"/>
        </w:rPr>
        <w:t>key-value</w:t>
      </w:r>
      <w:r>
        <w:rPr>
          <w:b/>
          <w:spacing w:val="-13"/>
          <w:sz w:val="24"/>
        </w:rPr>
        <w:t> </w:t>
      </w:r>
      <w:r>
        <w:rPr>
          <w:b/>
          <w:spacing w:val="-2"/>
          <w:sz w:val="24"/>
        </w:rPr>
        <w:t>storage</w:t>
      </w:r>
    </w:p>
    <w:p>
      <w:pPr>
        <w:pStyle w:val="BodyText"/>
        <w:spacing w:before="4"/>
        <w:rPr>
          <w:b/>
          <w:sz w:val="25"/>
        </w:rPr>
      </w:pPr>
    </w:p>
    <w:p>
      <w:pPr>
        <w:pStyle w:val="BodyText"/>
        <w:spacing w:line="244" w:lineRule="auto"/>
        <w:ind w:left="157" w:right="195"/>
        <w:jc w:val="both"/>
      </w:pPr>
      <w:hyperlink w:history="true" w:anchor="_bookmark124">
        <w:r>
          <w:rPr>
            <w:rFonts w:ascii="Courier New"/>
            <w:color w:val="0000FF"/>
          </w:rPr>
          <w:t>Persistency</w:t>
        </w:r>
      </w:hyperlink>
      <w:r>
        <w:rPr>
          <w:rFonts w:ascii="Courier New"/>
          <w:color w:val="0000FF"/>
          <w:spacing w:val="-36"/>
        </w:rPr>
        <w:t> </w:t>
      </w:r>
      <w:r>
        <w:rPr/>
        <w:t>provides</w:t>
      </w:r>
      <w:r>
        <w:rPr>
          <w:spacing w:val="-15"/>
        </w:rPr>
        <w:t> </w:t>
      </w:r>
      <w:r>
        <w:rPr/>
        <w:t>read and write access to data structured as key-value pairs by</w:t>
      </w:r>
      <w:r>
        <w:rPr>
          <w:spacing w:val="-10"/>
        </w:rPr>
        <w:t> </w:t>
      </w:r>
      <w:r>
        <w:rPr/>
        <w:t>means</w:t>
      </w:r>
      <w:r>
        <w:rPr>
          <w:spacing w:val="-10"/>
        </w:rPr>
        <w:t> </w:t>
      </w:r>
      <w:r>
        <w:rPr/>
        <w:t>of</w:t>
      </w:r>
      <w:r>
        <w:rPr>
          <w:spacing w:val="-10"/>
        </w:rPr>
        <w:t> </w:t>
      </w:r>
      <w:r>
        <w:rPr/>
        <w:t>the</w:t>
      </w:r>
      <w:r>
        <w:rPr>
          <w:spacing w:val="-10"/>
        </w:rPr>
        <w:t> </w:t>
      </w:r>
      <w:hyperlink w:history="true" w:anchor="_bookmark141">
        <w:r>
          <w:rPr>
            <w:color w:val="0000FF"/>
          </w:rPr>
          <w:t>KeyValueStorage</w:t>
        </w:r>
      </w:hyperlink>
      <w:r>
        <w:rPr>
          <w:color w:val="0000FF"/>
          <w:spacing w:val="-10"/>
        </w:rPr>
        <w:t> </w:t>
      </w:r>
      <w:r>
        <w:rPr/>
        <w:t>API</w:t>
      </w:r>
      <w:r>
        <w:rPr>
          <w:spacing w:val="-10"/>
        </w:rPr>
        <w:t> </w:t>
      </w:r>
      <w:r>
        <w:rPr/>
        <w:t>(cf. Figure</w:t>
      </w:r>
      <w:r>
        <w:rPr>
          <w:spacing w:val="-10"/>
        </w:rPr>
        <w:t> </w:t>
      </w:r>
      <w:hyperlink w:history="true" w:anchor="_bookmark137">
        <w:r>
          <w:rPr>
            <w:color w:val="0000FF"/>
          </w:rPr>
          <w:t>9.37</w:t>
        </w:r>
      </w:hyperlink>
      <w:r>
        <w:rPr/>
        <w:t>). A</w:t>
      </w:r>
      <w:r>
        <w:rPr>
          <w:spacing w:val="-10"/>
        </w:rPr>
        <w:t> </w:t>
      </w:r>
      <w:hyperlink w:history="true" w:anchor="_bookmark141">
        <w:r>
          <w:rPr>
            <w:color w:val="0000FF"/>
          </w:rPr>
          <w:t>KeyValueStorage</w:t>
        </w:r>
      </w:hyperlink>
      <w:r>
        <w:rPr>
          <w:color w:val="0000FF"/>
          <w:spacing w:val="-10"/>
        </w:rPr>
        <w:t> </w:t>
      </w:r>
      <w:r>
        <w:rPr/>
        <w:t>has</w:t>
      </w:r>
      <w:r>
        <w:rPr>
          <w:spacing w:val="-10"/>
        </w:rPr>
        <w:t> </w:t>
      </w:r>
      <w:r>
        <w:rPr/>
        <w:t>to</w:t>
      </w:r>
      <w:r>
        <w:rPr>
          <w:spacing w:val="-10"/>
        </w:rPr>
        <w:t> </w:t>
      </w:r>
      <w:r>
        <w:rPr/>
        <w:t>be created</w:t>
      </w:r>
      <w:r>
        <w:rPr>
          <w:spacing w:val="-11"/>
        </w:rPr>
        <w:t> </w:t>
      </w:r>
      <w:r>
        <w:rPr/>
        <w:t>by</w:t>
      </w:r>
      <w:r>
        <w:rPr>
          <w:spacing w:val="-11"/>
        </w:rPr>
        <w:t> </w:t>
      </w:r>
      <w:r>
        <w:rPr/>
        <w:t>calling</w:t>
      </w:r>
      <w:r>
        <w:rPr>
          <w:spacing w:val="-11"/>
        </w:rPr>
        <w:t> </w:t>
      </w:r>
      <w:hyperlink w:history="true" w:anchor="_bookmark140">
        <w:r>
          <w:rPr>
            <w:color w:val="0000FF"/>
          </w:rPr>
          <w:t>OpenKeyValueStorage()</w:t>
        </w:r>
      </w:hyperlink>
      <w:r>
        <w:rPr/>
        <w:t>. A</w:t>
      </w:r>
      <w:r>
        <w:rPr>
          <w:spacing w:val="-11"/>
        </w:rPr>
        <w:t> </w:t>
      </w:r>
      <w:hyperlink w:history="true" w:anchor="_bookmark141">
        <w:r>
          <w:rPr>
            <w:color w:val="0000FF"/>
          </w:rPr>
          <w:t>KeyValueStorage</w:t>
        </w:r>
      </w:hyperlink>
      <w:r>
        <w:rPr>
          <w:color w:val="0000FF"/>
          <w:spacing w:val="-11"/>
        </w:rPr>
        <w:t> </w:t>
      </w:r>
      <w:r>
        <w:rPr/>
        <w:t>then</w:t>
      </w:r>
      <w:r>
        <w:rPr>
          <w:spacing w:val="-11"/>
        </w:rPr>
        <w:t> </w:t>
      </w:r>
      <w:r>
        <w:rPr/>
        <w:t>provides</w:t>
      </w:r>
      <w:r>
        <w:rPr>
          <w:spacing w:val="-11"/>
        </w:rPr>
        <w:t> </w:t>
      </w:r>
      <w:r>
        <w:rPr/>
        <w:t>access to data stored for individual keys using the </w:t>
      </w:r>
      <w:hyperlink w:history="true" w:anchor="_bookmark142">
        <w:r>
          <w:rPr>
            <w:color w:val="0000FF"/>
          </w:rPr>
          <w:t>GetValue()</w:t>
        </w:r>
      </w:hyperlink>
      <w:r>
        <w:rPr>
          <w:color w:val="0000FF"/>
        </w:rPr>
        <w:t> </w:t>
      </w:r>
      <w:r>
        <w:rPr/>
        <w:t>and </w:t>
      </w:r>
      <w:hyperlink w:history="true" w:anchor="_bookmark143">
        <w:r>
          <w:rPr>
            <w:color w:val="0000FF"/>
          </w:rPr>
          <w:t>SetValue()</w:t>
        </w:r>
      </w:hyperlink>
      <w:r>
        <w:rPr>
          <w:color w:val="0000FF"/>
        </w:rPr>
        <w:t> </w:t>
      </w:r>
      <w:r>
        <w:rPr/>
        <w:t>operations.</w:t>
      </w:r>
    </w:p>
    <w:p>
      <w:pPr>
        <w:spacing w:after="0" w:line="244" w:lineRule="auto"/>
        <w:jc w:val="both"/>
        <w:sectPr>
          <w:footerReference w:type="default" r:id="rId132"/>
          <w:pgSz w:w="11910" w:h="14140"/>
          <w:pgMar w:footer="0" w:header="0" w:top="320" w:bottom="0" w:left="1260" w:right="1220"/>
        </w:sectPr>
      </w:pPr>
    </w:p>
    <w:p>
      <w:pPr>
        <w:pStyle w:val="BodyText"/>
        <w:spacing w:before="1"/>
        <w:rPr>
          <w:sz w:val="2"/>
        </w:rPr>
      </w:pPr>
      <w:r>
        <w:rPr/>
        <w:pict>
          <v:group style="position:absolute;margin-left:243.805695pt;margin-top:59.543171pt;width:5.9pt;height:12.7pt;mso-position-horizontal-relative:page;mso-position-vertical-relative:page;z-index:-29952000" id="docshapegroup1205" coordorigin="4876,1191" coordsize="118,254">
            <v:shape style="position:absolute;left:4933;top:1249;width:2;height:190" id="docshape1206" coordorigin="4934,1249" coordsize="0,190" path="m4934,1439l4934,1367m4934,1324l4934,1249e" filled="false" stroked="true" strokeweight=".528682pt" strokecolor="#000000">
              <v:path arrowok="t"/>
              <v:stroke dashstyle="solid"/>
            </v:shape>
            <v:line style="position:absolute" from="4934,1191" to="4934,1207" stroked="true" strokeweight=".528682pt" strokecolor="#000000">
              <v:stroke dashstyle="solid"/>
            </v:line>
            <v:shape style="position:absolute;left:4881;top:1281;width:108;height:158" id="docshape1207" coordorigin="4881,1282" coordsize="108,158" path="m4934,1439l4881,1282m4934,1439l4989,1282e" filled="false" stroked="true" strokeweight=".528682pt" strokecolor="#000000">
              <v:path arrowok="t"/>
              <v:stroke dashstyle="solid"/>
            </v:shape>
            <w10:wrap type="none"/>
          </v:group>
        </w:pict>
      </w:r>
      <w:r>
        <w:rPr/>
        <w:pict>
          <v:group style="position:absolute;margin-left:358.082031pt;margin-top:60.04837pt;width:5.8pt;height:12.2pt;mso-position-horizontal-relative:page;mso-position-vertical-relative:page;z-index:-29951488" id="docshapegroup1208" coordorigin="7162,1201" coordsize="116,244">
            <v:shape style="position:absolute;left:7219;top:1249;width:2;height:190" id="docshape1209" coordorigin="7219,1249" coordsize="0,190" path="m7219,1439l7219,1367m7219,1324l7219,1249e" filled="false" stroked="true" strokeweight=".528682pt" strokecolor="#000000">
              <v:path arrowok="t"/>
              <v:stroke dashstyle="solid"/>
            </v:shape>
            <v:line style="position:absolute" from="7214,1204" to="7225,1204" stroked="true" strokeweight=".30312pt" strokecolor="#000000">
              <v:stroke dashstyle="solid"/>
            </v:line>
            <v:shape style="position:absolute;left:7166;top:1281;width:106;height:158" id="docshape1210" coordorigin="7167,1282" coordsize="106,158" path="m7219,1439l7167,1282m7219,1439l7272,1282e" filled="false" stroked="true" strokeweight=".528682pt" strokecolor="#000000">
              <v:path arrowok="t"/>
              <v:stroke dashstyle="solid"/>
            </v:shape>
            <w10:wrap type="none"/>
          </v:group>
        </w:pict>
      </w:r>
    </w:p>
    <w:tbl>
      <w:tblPr>
        <w:tblW w:w="0" w:type="auto"/>
        <w:jc w:val="left"/>
        <w:tblInd w:w="2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
        <w:gridCol w:w="2252"/>
        <w:gridCol w:w="112"/>
        <w:gridCol w:w="158"/>
        <w:gridCol w:w="1745"/>
      </w:tblGrid>
      <w:tr>
        <w:trPr>
          <w:trHeight w:val="619" w:hRule="atLeast"/>
        </w:trPr>
        <w:tc>
          <w:tcPr>
            <w:tcW w:w="4440" w:type="dxa"/>
            <w:gridSpan w:val="5"/>
            <w:tcBorders>
              <w:top w:val="single" w:sz="6" w:space="0" w:color="000000"/>
              <w:left w:val="single" w:sz="6" w:space="0" w:color="000000"/>
              <w:bottom w:val="single" w:sz="6" w:space="0" w:color="000000"/>
              <w:right w:val="single" w:sz="6" w:space="0" w:color="000000"/>
            </w:tcBorders>
            <w:shd w:val="clear" w:color="auto" w:fill="FCF2E3"/>
          </w:tcPr>
          <w:p>
            <w:pPr>
              <w:pStyle w:val="TableParagraph"/>
              <w:tabs>
                <w:tab w:pos="4232" w:val="left" w:leader="none"/>
              </w:tabs>
              <w:spacing w:before="39"/>
              <w:ind w:left="1584"/>
              <w:rPr>
                <w:sz w:val="10"/>
              </w:rPr>
            </w:pPr>
            <w:r>
              <w:rPr>
                <w:w w:val="105"/>
                <w:sz w:val="10"/>
              </w:rPr>
              <w:t>Adaptive</w:t>
            </w:r>
            <w:r>
              <w:rPr>
                <w:spacing w:val="30"/>
                <w:w w:val="105"/>
                <w:sz w:val="10"/>
              </w:rPr>
              <w:t> </w:t>
            </w:r>
            <w:r>
              <w:rPr>
                <w:spacing w:val="-2"/>
                <w:w w:val="105"/>
                <w:sz w:val="10"/>
              </w:rPr>
              <w:t>Application</w:t>
            </w:r>
            <w:r>
              <w:rPr>
                <w:sz w:val="10"/>
              </w:rPr>
              <w:tab/>
            </w:r>
            <w:r>
              <w:rPr>
                <w:position w:val="-4"/>
                <w:sz w:val="10"/>
              </w:rPr>
              <w:drawing>
                <wp:inline distT="0" distB="0" distL="0" distR="0">
                  <wp:extent cx="100390" cy="120920"/>
                  <wp:effectExtent l="0" t="0" r="0" b="0"/>
                  <wp:docPr id="3" name="image99.png"/>
                  <wp:cNvGraphicFramePr>
                    <a:graphicFrameLocks noChangeAspect="1"/>
                  </wp:cNvGraphicFramePr>
                  <a:graphic>
                    <a:graphicData uri="http://schemas.openxmlformats.org/drawingml/2006/picture">
                      <pic:pic>
                        <pic:nvPicPr>
                          <pic:cNvPr id="4" name="image99.png"/>
                          <pic:cNvPicPr/>
                        </pic:nvPicPr>
                        <pic:blipFill>
                          <a:blip r:embed="rId134" cstate="print"/>
                          <a:stretch>
                            <a:fillRect/>
                          </a:stretch>
                        </pic:blipFill>
                        <pic:spPr>
                          <a:xfrm>
                            <a:off x="0" y="0"/>
                            <a:ext cx="100390" cy="120920"/>
                          </a:xfrm>
                          <a:prstGeom prst="rect">
                            <a:avLst/>
                          </a:prstGeom>
                        </pic:spPr>
                      </pic:pic>
                    </a:graphicData>
                  </a:graphic>
                </wp:inline>
              </w:drawing>
            </w:r>
            <w:r>
              <w:rPr>
                <w:position w:val="-4"/>
                <w:sz w:val="10"/>
              </w:rPr>
            </w:r>
          </w:p>
        </w:tc>
      </w:tr>
      <w:tr>
        <w:trPr>
          <w:trHeight w:val="407" w:hRule="atLeast"/>
        </w:trPr>
        <w:tc>
          <w:tcPr>
            <w:tcW w:w="173" w:type="dxa"/>
            <w:tcBorders>
              <w:top w:val="single" w:sz="6" w:space="0" w:color="000000"/>
              <w:bottom w:val="single" w:sz="6" w:space="0" w:color="000000"/>
            </w:tcBorders>
          </w:tcPr>
          <w:p>
            <w:pPr>
              <w:pStyle w:val="TableParagraph"/>
              <w:spacing w:before="0"/>
              <w:ind w:left="0"/>
              <w:rPr>
                <w:rFonts w:ascii="Times New Roman"/>
                <w:sz w:val="14"/>
              </w:rPr>
            </w:pPr>
          </w:p>
        </w:tc>
        <w:tc>
          <w:tcPr>
            <w:tcW w:w="2252" w:type="dxa"/>
            <w:tcBorders>
              <w:top w:val="single" w:sz="6" w:space="0" w:color="000000"/>
              <w:bottom w:val="single" w:sz="6" w:space="0" w:color="000000"/>
            </w:tcBorders>
          </w:tcPr>
          <w:p>
            <w:pPr>
              <w:pStyle w:val="TableParagraph"/>
              <w:spacing w:line="52" w:lineRule="exact" w:before="0"/>
              <w:ind w:left="1036"/>
              <w:rPr>
                <w:sz w:val="5"/>
              </w:rPr>
            </w:pPr>
            <w:r>
              <w:rPr>
                <w:position w:val="0"/>
                <w:sz w:val="5"/>
              </w:rPr>
              <w:pict>
                <v:group style="width:.550pt;height:2.65pt;mso-position-horizontal-relative:char;mso-position-vertical-relative:line" id="docshapegroup1211" coordorigin="0,0" coordsize="11,53">
                  <v:line style="position:absolute" from="5,0" to="5,53" stroked="true" strokeweight=".528682pt" strokecolor="#000000">
                    <v:stroke dashstyle="solid"/>
                  </v:line>
                </v:group>
              </w:pict>
            </w:r>
            <w:r>
              <w:rPr>
                <w:position w:val="0"/>
                <w:sz w:val="5"/>
              </w:rPr>
            </w:r>
          </w:p>
          <w:p>
            <w:pPr>
              <w:pStyle w:val="TableParagraph"/>
              <w:spacing w:before="0"/>
              <w:ind w:left="877" w:right="1057"/>
              <w:jc w:val="center"/>
              <w:rPr>
                <w:sz w:val="10"/>
              </w:rPr>
            </w:pPr>
            <w:r>
              <w:rPr>
                <w:spacing w:val="-2"/>
                <w:w w:val="105"/>
                <w:sz w:val="10"/>
              </w:rPr>
              <w:t>«use»</w:t>
            </w:r>
          </w:p>
        </w:tc>
        <w:tc>
          <w:tcPr>
            <w:tcW w:w="112" w:type="dxa"/>
            <w:tcBorders>
              <w:top w:val="single" w:sz="6" w:space="0" w:color="000000"/>
            </w:tcBorders>
          </w:tcPr>
          <w:p>
            <w:pPr>
              <w:pStyle w:val="TableParagraph"/>
              <w:spacing w:before="0"/>
              <w:ind w:left="0"/>
              <w:rPr>
                <w:rFonts w:ascii="Times New Roman"/>
                <w:sz w:val="14"/>
              </w:rPr>
            </w:pPr>
          </w:p>
        </w:tc>
        <w:tc>
          <w:tcPr>
            <w:tcW w:w="158" w:type="dxa"/>
            <w:tcBorders>
              <w:top w:val="single" w:sz="6" w:space="0" w:color="000000"/>
              <w:bottom w:val="single" w:sz="6" w:space="0" w:color="000000"/>
            </w:tcBorders>
          </w:tcPr>
          <w:p>
            <w:pPr>
              <w:pStyle w:val="TableParagraph"/>
              <w:spacing w:before="0"/>
              <w:ind w:left="0"/>
              <w:rPr>
                <w:rFonts w:ascii="Times New Roman"/>
                <w:sz w:val="14"/>
              </w:rPr>
            </w:pPr>
          </w:p>
        </w:tc>
        <w:tc>
          <w:tcPr>
            <w:tcW w:w="1745" w:type="dxa"/>
            <w:tcBorders>
              <w:top w:val="single" w:sz="6" w:space="0" w:color="000000"/>
              <w:bottom w:val="single" w:sz="6" w:space="0" w:color="000000"/>
            </w:tcBorders>
          </w:tcPr>
          <w:p>
            <w:pPr>
              <w:pStyle w:val="TableParagraph"/>
              <w:spacing w:line="62" w:lineRule="exact" w:before="0"/>
              <w:ind w:left="800"/>
              <w:rPr>
                <w:sz w:val="6"/>
              </w:rPr>
            </w:pPr>
            <w:r>
              <w:rPr>
                <w:position w:val="0"/>
                <w:sz w:val="6"/>
              </w:rPr>
              <w:pict>
                <v:group style="width:.550pt;height:3.15pt;mso-position-horizontal-relative:char;mso-position-vertical-relative:line" id="docshapegroup1212" coordorigin="0,0" coordsize="11,63">
                  <v:line style="position:absolute" from="5,0" to="5,63" stroked="true" strokeweight=".528682pt" strokecolor="#000000">
                    <v:stroke dashstyle="solid"/>
                  </v:line>
                </v:group>
              </w:pict>
            </w:r>
            <w:r>
              <w:rPr>
                <w:position w:val="0"/>
                <w:sz w:val="6"/>
              </w:rPr>
            </w:r>
          </w:p>
          <w:p>
            <w:pPr>
              <w:pStyle w:val="TableParagraph"/>
              <w:spacing w:before="0"/>
              <w:ind w:left="641" w:right="787"/>
              <w:jc w:val="center"/>
              <w:rPr>
                <w:sz w:val="10"/>
              </w:rPr>
            </w:pPr>
            <w:r>
              <w:rPr>
                <w:spacing w:val="-2"/>
                <w:w w:val="105"/>
                <w:sz w:val="10"/>
              </w:rPr>
              <w:t>«use»</w:t>
            </w:r>
          </w:p>
        </w:tc>
      </w:tr>
      <w:tr>
        <w:trPr>
          <w:trHeight w:val="186" w:hRule="atLeast"/>
        </w:trPr>
        <w:tc>
          <w:tcPr>
            <w:tcW w:w="173" w:type="dxa"/>
            <w:tcBorders>
              <w:top w:val="single" w:sz="6" w:space="0" w:color="000000"/>
            </w:tcBorders>
            <w:shd w:val="clear" w:color="auto" w:fill="FCF2E3"/>
          </w:tcPr>
          <w:p>
            <w:pPr>
              <w:pStyle w:val="TableParagraph"/>
              <w:spacing w:before="0"/>
              <w:ind w:left="0"/>
              <w:rPr>
                <w:rFonts w:ascii="Times New Roman"/>
                <w:sz w:val="12"/>
              </w:rPr>
            </w:pPr>
          </w:p>
        </w:tc>
        <w:tc>
          <w:tcPr>
            <w:tcW w:w="2252" w:type="dxa"/>
            <w:tcBorders>
              <w:top w:val="single" w:sz="6" w:space="0" w:color="000000"/>
              <w:right w:val="single" w:sz="6" w:space="0" w:color="000000"/>
            </w:tcBorders>
            <w:shd w:val="clear" w:color="auto" w:fill="FCF2E3"/>
          </w:tcPr>
          <w:p>
            <w:pPr>
              <w:pStyle w:val="TableParagraph"/>
              <w:spacing w:line="106" w:lineRule="exact" w:before="60"/>
              <w:ind w:left="299"/>
              <w:rPr>
                <w:sz w:val="10"/>
              </w:rPr>
            </w:pPr>
            <w:r>
              <w:rPr>
                <w:spacing w:val="-2"/>
                <w:w w:val="105"/>
                <w:sz w:val="10"/>
              </w:rPr>
              <w:t>«aapAPI,aapNativeInterface»</w:t>
            </w:r>
          </w:p>
        </w:tc>
        <w:tc>
          <w:tcPr>
            <w:tcW w:w="112" w:type="dxa"/>
            <w:tcBorders>
              <w:left w:val="single" w:sz="6" w:space="0" w:color="000000"/>
              <w:right w:val="single" w:sz="6" w:space="0" w:color="000000"/>
            </w:tcBorders>
          </w:tcPr>
          <w:p>
            <w:pPr>
              <w:pStyle w:val="TableParagraph"/>
              <w:spacing w:before="0"/>
              <w:ind w:left="0"/>
              <w:rPr>
                <w:rFonts w:ascii="Times New Roman"/>
                <w:sz w:val="12"/>
              </w:rPr>
            </w:pPr>
          </w:p>
        </w:tc>
        <w:tc>
          <w:tcPr>
            <w:tcW w:w="158" w:type="dxa"/>
            <w:tcBorders>
              <w:top w:val="single" w:sz="6" w:space="0" w:color="000000"/>
              <w:left w:val="single" w:sz="6" w:space="0" w:color="000000"/>
            </w:tcBorders>
            <w:shd w:val="clear" w:color="auto" w:fill="FCF2E3"/>
          </w:tcPr>
          <w:p>
            <w:pPr>
              <w:pStyle w:val="TableParagraph"/>
              <w:spacing w:before="0"/>
              <w:ind w:left="0"/>
              <w:rPr>
                <w:rFonts w:ascii="Times New Roman"/>
                <w:sz w:val="12"/>
              </w:rPr>
            </w:pPr>
          </w:p>
        </w:tc>
        <w:tc>
          <w:tcPr>
            <w:tcW w:w="1745" w:type="dxa"/>
            <w:tcBorders>
              <w:top w:val="single" w:sz="6" w:space="0" w:color="000000"/>
            </w:tcBorders>
            <w:shd w:val="clear" w:color="auto" w:fill="FCF2E3"/>
          </w:tcPr>
          <w:p>
            <w:pPr>
              <w:pStyle w:val="TableParagraph"/>
              <w:spacing w:line="106" w:lineRule="exact" w:before="60"/>
              <w:ind w:left="123"/>
              <w:rPr>
                <w:sz w:val="10"/>
              </w:rPr>
            </w:pPr>
            <w:r>
              <w:rPr>
                <w:spacing w:val="-2"/>
                <w:w w:val="105"/>
                <w:sz w:val="10"/>
              </w:rPr>
              <w:t>«aapAPI,aapPortInterface»</w:t>
            </w:r>
          </w:p>
        </w:tc>
      </w:tr>
      <w:tr>
        <w:trPr>
          <w:trHeight w:val="200" w:hRule="atLeast"/>
        </w:trPr>
        <w:tc>
          <w:tcPr>
            <w:tcW w:w="173" w:type="dxa"/>
            <w:tcBorders>
              <w:bottom w:val="single" w:sz="6" w:space="0" w:color="000000"/>
            </w:tcBorders>
            <w:shd w:val="clear" w:color="auto" w:fill="FCF2E3"/>
          </w:tcPr>
          <w:p>
            <w:pPr>
              <w:pStyle w:val="TableParagraph"/>
              <w:spacing w:before="0"/>
              <w:ind w:left="0"/>
              <w:rPr>
                <w:rFonts w:ascii="Times New Roman"/>
                <w:sz w:val="14"/>
              </w:rPr>
            </w:pPr>
          </w:p>
        </w:tc>
        <w:tc>
          <w:tcPr>
            <w:tcW w:w="2252" w:type="dxa"/>
            <w:tcBorders>
              <w:bottom w:val="single" w:sz="6" w:space="0" w:color="000000"/>
              <w:right w:val="single" w:sz="6" w:space="0" w:color="000000"/>
            </w:tcBorders>
            <w:shd w:val="clear" w:color="auto" w:fill="FCF2E3"/>
          </w:tcPr>
          <w:p>
            <w:pPr>
              <w:pStyle w:val="TableParagraph"/>
              <w:spacing w:before="11"/>
              <w:ind w:left="766" w:right="917"/>
              <w:jc w:val="center"/>
              <w:rPr>
                <w:sz w:val="10"/>
              </w:rPr>
            </w:pPr>
            <w:r>
              <w:rPr>
                <w:spacing w:val="-2"/>
                <w:w w:val="105"/>
                <w:sz w:val="10"/>
              </w:rPr>
              <w:t>Persistency</w:t>
            </w:r>
          </w:p>
        </w:tc>
        <w:tc>
          <w:tcPr>
            <w:tcW w:w="112" w:type="dxa"/>
            <w:tcBorders>
              <w:left w:val="single" w:sz="6" w:space="0" w:color="000000"/>
              <w:right w:val="single" w:sz="6" w:space="0" w:color="000000"/>
            </w:tcBorders>
          </w:tcPr>
          <w:p>
            <w:pPr>
              <w:pStyle w:val="TableParagraph"/>
              <w:spacing w:before="0"/>
              <w:ind w:left="0"/>
              <w:rPr>
                <w:rFonts w:ascii="Times New Roman"/>
                <w:sz w:val="14"/>
              </w:rPr>
            </w:pPr>
          </w:p>
        </w:tc>
        <w:tc>
          <w:tcPr>
            <w:tcW w:w="158" w:type="dxa"/>
            <w:tcBorders>
              <w:left w:val="single" w:sz="6" w:space="0" w:color="000000"/>
              <w:bottom w:val="single" w:sz="6" w:space="0" w:color="000000"/>
            </w:tcBorders>
            <w:shd w:val="clear" w:color="auto" w:fill="FCF2E3"/>
          </w:tcPr>
          <w:p>
            <w:pPr>
              <w:pStyle w:val="TableParagraph"/>
              <w:spacing w:before="0"/>
              <w:ind w:left="0"/>
              <w:rPr>
                <w:rFonts w:ascii="Times New Roman"/>
                <w:sz w:val="14"/>
              </w:rPr>
            </w:pPr>
          </w:p>
        </w:tc>
        <w:tc>
          <w:tcPr>
            <w:tcW w:w="1745" w:type="dxa"/>
            <w:tcBorders>
              <w:bottom w:val="single" w:sz="6" w:space="0" w:color="000000"/>
            </w:tcBorders>
            <w:shd w:val="clear" w:color="auto" w:fill="FCF2E3"/>
          </w:tcPr>
          <w:p>
            <w:pPr>
              <w:pStyle w:val="TableParagraph"/>
              <w:spacing w:before="11"/>
              <w:ind w:left="50"/>
              <w:rPr>
                <w:sz w:val="10"/>
              </w:rPr>
            </w:pPr>
            <w:r>
              <w:rPr>
                <w:spacing w:val="-2"/>
                <w:w w:val="105"/>
                <w:sz w:val="10"/>
              </w:rPr>
              <w:t>Persistency::KeyValueStorage</w:t>
            </w:r>
          </w:p>
        </w:tc>
      </w:tr>
      <w:tr>
        <w:trPr>
          <w:trHeight w:val="163" w:hRule="atLeast"/>
        </w:trPr>
        <w:tc>
          <w:tcPr>
            <w:tcW w:w="173" w:type="dxa"/>
            <w:tcBorders>
              <w:top w:val="single" w:sz="6" w:space="0" w:color="000000"/>
            </w:tcBorders>
            <w:shd w:val="clear" w:color="auto" w:fill="FCF2E3"/>
          </w:tcPr>
          <w:p>
            <w:pPr>
              <w:pStyle w:val="TableParagraph"/>
              <w:spacing w:line="106" w:lineRule="exact" w:before="38"/>
              <w:ind w:left="57"/>
              <w:rPr>
                <w:sz w:val="10"/>
              </w:rPr>
            </w:pPr>
            <w:r>
              <w:rPr>
                <w:color w:val="003F3F"/>
                <w:w w:val="105"/>
                <w:sz w:val="10"/>
              </w:rPr>
              <w:t>+</w:t>
            </w:r>
          </w:p>
        </w:tc>
        <w:tc>
          <w:tcPr>
            <w:tcW w:w="2252" w:type="dxa"/>
            <w:tcBorders>
              <w:top w:val="single" w:sz="6" w:space="0" w:color="000000"/>
              <w:right w:val="single" w:sz="6" w:space="0" w:color="000000"/>
            </w:tcBorders>
            <w:shd w:val="clear" w:color="auto" w:fill="FCF2E3"/>
          </w:tcPr>
          <w:p>
            <w:pPr>
              <w:pStyle w:val="TableParagraph"/>
              <w:spacing w:line="106" w:lineRule="exact" w:before="38"/>
              <w:ind w:left="57"/>
              <w:rPr>
                <w:sz w:val="10"/>
              </w:rPr>
            </w:pPr>
            <w:r>
              <w:rPr>
                <w:color w:val="003F3F"/>
                <w:spacing w:val="-2"/>
                <w:w w:val="105"/>
                <w:sz w:val="10"/>
                <w:u w:val="single" w:color="003F3F"/>
              </w:rPr>
              <w:t>GetCurrentKeyValueStorageSize(</w:t>
            </w:r>
            <w:r>
              <w:rPr>
                <w:color w:val="003F3F"/>
                <w:spacing w:val="-2"/>
                <w:w w:val="105"/>
                <w:sz w:val="10"/>
              </w:rPr>
              <w:t>)</w:t>
            </w:r>
          </w:p>
        </w:tc>
        <w:tc>
          <w:tcPr>
            <w:tcW w:w="112" w:type="dxa"/>
            <w:tcBorders>
              <w:left w:val="single" w:sz="6" w:space="0" w:color="000000"/>
              <w:right w:val="single" w:sz="6" w:space="0" w:color="000000"/>
            </w:tcBorders>
          </w:tcPr>
          <w:p>
            <w:pPr>
              <w:pStyle w:val="TableParagraph"/>
              <w:spacing w:before="0"/>
              <w:ind w:left="0"/>
              <w:rPr>
                <w:rFonts w:ascii="Times New Roman"/>
                <w:sz w:val="10"/>
              </w:rPr>
            </w:pPr>
          </w:p>
        </w:tc>
        <w:tc>
          <w:tcPr>
            <w:tcW w:w="158" w:type="dxa"/>
            <w:tcBorders>
              <w:top w:val="single" w:sz="6" w:space="0" w:color="000000"/>
              <w:left w:val="single" w:sz="6" w:space="0" w:color="000000"/>
            </w:tcBorders>
            <w:shd w:val="clear" w:color="auto" w:fill="FCF2E3"/>
          </w:tcPr>
          <w:p>
            <w:pPr>
              <w:pStyle w:val="TableParagraph"/>
              <w:spacing w:line="106" w:lineRule="exact" w:before="38"/>
              <w:ind w:left="0" w:right="27"/>
              <w:jc w:val="right"/>
              <w:rPr>
                <w:sz w:val="10"/>
              </w:rPr>
            </w:pPr>
            <w:r>
              <w:rPr>
                <w:color w:val="003F3F"/>
                <w:w w:val="105"/>
                <w:sz w:val="10"/>
              </w:rPr>
              <w:t>+</w:t>
            </w:r>
          </w:p>
        </w:tc>
        <w:tc>
          <w:tcPr>
            <w:tcW w:w="1745" w:type="dxa"/>
            <w:tcBorders>
              <w:top w:val="single" w:sz="6" w:space="0" w:color="000000"/>
            </w:tcBorders>
            <w:shd w:val="clear" w:color="auto" w:fill="FCF2E3"/>
          </w:tcPr>
          <w:p>
            <w:pPr>
              <w:pStyle w:val="TableParagraph"/>
              <w:spacing w:line="106" w:lineRule="exact" w:before="38"/>
              <w:ind w:left="80"/>
              <w:rPr>
                <w:sz w:val="10"/>
              </w:rPr>
            </w:pPr>
            <w:r>
              <w:rPr>
                <w:color w:val="003F3F"/>
                <w:spacing w:val="-2"/>
                <w:w w:val="105"/>
                <w:sz w:val="10"/>
              </w:rPr>
              <w:t>DiscardPendingChanges()</w:t>
            </w:r>
          </w:p>
        </w:tc>
      </w:tr>
      <w:tr>
        <w:trPr>
          <w:trHeight w:val="137" w:hRule="atLeast"/>
        </w:trPr>
        <w:tc>
          <w:tcPr>
            <w:tcW w:w="173" w:type="dxa"/>
            <w:shd w:val="clear" w:color="auto" w:fill="FCF2E3"/>
          </w:tcPr>
          <w:p>
            <w:pPr>
              <w:pStyle w:val="TableParagraph"/>
              <w:spacing w:line="106" w:lineRule="exact" w:before="11"/>
              <w:ind w:left="57"/>
              <w:rPr>
                <w:sz w:val="10"/>
              </w:rPr>
            </w:pPr>
            <w:r>
              <w:rPr>
                <w:color w:val="003F3F"/>
                <w:w w:val="105"/>
                <w:sz w:val="10"/>
              </w:rPr>
              <w:t>+</w:t>
            </w:r>
          </w:p>
        </w:tc>
        <w:tc>
          <w:tcPr>
            <w:tcW w:w="2252" w:type="dxa"/>
            <w:tcBorders>
              <w:right w:val="single" w:sz="6" w:space="0" w:color="000000"/>
            </w:tcBorders>
            <w:shd w:val="clear" w:color="auto" w:fill="FCF2E3"/>
          </w:tcPr>
          <w:p>
            <w:pPr>
              <w:pStyle w:val="TableParagraph"/>
              <w:spacing w:line="106" w:lineRule="exact" w:before="11"/>
              <w:ind w:left="57"/>
              <w:rPr>
                <w:sz w:val="10"/>
              </w:rPr>
            </w:pPr>
            <w:r>
              <w:rPr>
                <w:color w:val="003F3F"/>
                <w:w w:val="105"/>
                <w:sz w:val="10"/>
                <w:u w:val="single" w:color="003F3F"/>
              </w:rPr>
              <w:t>OpenKeyValueStorage():</w:t>
            </w:r>
            <w:r>
              <w:rPr>
                <w:color w:val="003F3F"/>
                <w:spacing w:val="54"/>
                <w:w w:val="105"/>
                <w:sz w:val="10"/>
                <w:u w:val="single" w:color="003F3F"/>
              </w:rPr>
              <w:t> </w:t>
            </w:r>
            <w:r>
              <w:rPr>
                <w:color w:val="003F3F"/>
                <w:spacing w:val="-2"/>
                <w:w w:val="105"/>
                <w:sz w:val="10"/>
                <w:u w:val="single" w:color="003F3F"/>
              </w:rPr>
              <w:t>KeyValueStorage</w:t>
            </w:r>
          </w:p>
        </w:tc>
        <w:tc>
          <w:tcPr>
            <w:tcW w:w="112" w:type="dxa"/>
            <w:tcBorders>
              <w:left w:val="single" w:sz="6" w:space="0" w:color="000000"/>
              <w:right w:val="single" w:sz="6" w:space="0" w:color="000000"/>
            </w:tcBorders>
          </w:tcPr>
          <w:p>
            <w:pPr>
              <w:pStyle w:val="TableParagraph"/>
              <w:spacing w:before="0"/>
              <w:ind w:left="0"/>
              <w:rPr>
                <w:rFonts w:ascii="Times New Roman"/>
                <w:sz w:val="8"/>
              </w:rPr>
            </w:pPr>
          </w:p>
        </w:tc>
        <w:tc>
          <w:tcPr>
            <w:tcW w:w="158" w:type="dxa"/>
            <w:tcBorders>
              <w:left w:val="single" w:sz="6" w:space="0" w:color="000000"/>
            </w:tcBorders>
            <w:shd w:val="clear" w:color="auto" w:fill="FCF2E3"/>
          </w:tcPr>
          <w:p>
            <w:pPr>
              <w:pStyle w:val="TableParagraph"/>
              <w:spacing w:line="106" w:lineRule="exact" w:before="11"/>
              <w:ind w:left="0" w:right="27"/>
              <w:jc w:val="right"/>
              <w:rPr>
                <w:sz w:val="10"/>
              </w:rPr>
            </w:pPr>
            <w:r>
              <w:rPr>
                <w:color w:val="003F3F"/>
                <w:w w:val="105"/>
                <w:sz w:val="10"/>
              </w:rPr>
              <w:t>+</w:t>
            </w:r>
          </w:p>
        </w:tc>
        <w:tc>
          <w:tcPr>
            <w:tcW w:w="1745" w:type="dxa"/>
            <w:shd w:val="clear" w:color="auto" w:fill="FCF2E3"/>
          </w:tcPr>
          <w:p>
            <w:pPr>
              <w:pStyle w:val="TableParagraph"/>
              <w:spacing w:line="106" w:lineRule="exact" w:before="11"/>
              <w:ind w:left="80"/>
              <w:rPr>
                <w:sz w:val="10"/>
              </w:rPr>
            </w:pPr>
            <w:r>
              <w:rPr>
                <w:color w:val="003F3F"/>
                <w:spacing w:val="-2"/>
                <w:w w:val="105"/>
                <w:sz w:val="10"/>
              </w:rPr>
              <w:t>GetAllKeys()</w:t>
            </w:r>
          </w:p>
        </w:tc>
      </w:tr>
      <w:tr>
        <w:trPr>
          <w:trHeight w:val="137" w:hRule="atLeast"/>
        </w:trPr>
        <w:tc>
          <w:tcPr>
            <w:tcW w:w="173" w:type="dxa"/>
            <w:shd w:val="clear" w:color="auto" w:fill="FCF2E3"/>
          </w:tcPr>
          <w:p>
            <w:pPr>
              <w:pStyle w:val="TableParagraph"/>
              <w:spacing w:line="106" w:lineRule="exact" w:before="11"/>
              <w:ind w:left="57"/>
              <w:rPr>
                <w:sz w:val="10"/>
              </w:rPr>
            </w:pPr>
            <w:r>
              <w:rPr>
                <w:color w:val="003F3F"/>
                <w:w w:val="105"/>
                <w:sz w:val="10"/>
              </w:rPr>
              <w:t>+</w:t>
            </w:r>
          </w:p>
        </w:tc>
        <w:tc>
          <w:tcPr>
            <w:tcW w:w="2252" w:type="dxa"/>
            <w:tcBorders>
              <w:right w:val="single" w:sz="6" w:space="0" w:color="000000"/>
            </w:tcBorders>
            <w:shd w:val="clear" w:color="auto" w:fill="FCF2E3"/>
          </w:tcPr>
          <w:p>
            <w:pPr>
              <w:pStyle w:val="TableParagraph"/>
              <w:spacing w:line="106" w:lineRule="exact" w:before="11"/>
              <w:ind w:left="57"/>
              <w:rPr>
                <w:sz w:val="10"/>
              </w:rPr>
            </w:pPr>
            <w:r>
              <w:rPr>
                <w:color w:val="003F3F"/>
                <w:spacing w:val="-2"/>
                <w:w w:val="105"/>
                <w:sz w:val="10"/>
                <w:u w:val="single" w:color="003F3F"/>
              </w:rPr>
              <w:t>RecoverKeyValueStorage(</w:t>
            </w:r>
            <w:r>
              <w:rPr>
                <w:color w:val="003F3F"/>
                <w:spacing w:val="-2"/>
                <w:w w:val="105"/>
                <w:sz w:val="10"/>
              </w:rPr>
              <w:t>)</w:t>
            </w:r>
          </w:p>
        </w:tc>
        <w:tc>
          <w:tcPr>
            <w:tcW w:w="112" w:type="dxa"/>
            <w:tcBorders>
              <w:left w:val="single" w:sz="6" w:space="0" w:color="000000"/>
              <w:right w:val="single" w:sz="6" w:space="0" w:color="000000"/>
            </w:tcBorders>
          </w:tcPr>
          <w:p>
            <w:pPr>
              <w:pStyle w:val="TableParagraph"/>
              <w:spacing w:before="0"/>
              <w:ind w:left="0"/>
              <w:rPr>
                <w:rFonts w:ascii="Times New Roman"/>
                <w:sz w:val="8"/>
              </w:rPr>
            </w:pPr>
          </w:p>
        </w:tc>
        <w:tc>
          <w:tcPr>
            <w:tcW w:w="158" w:type="dxa"/>
            <w:tcBorders>
              <w:left w:val="single" w:sz="6" w:space="0" w:color="000000"/>
            </w:tcBorders>
            <w:shd w:val="clear" w:color="auto" w:fill="FCF2E3"/>
          </w:tcPr>
          <w:p>
            <w:pPr>
              <w:pStyle w:val="TableParagraph"/>
              <w:spacing w:line="106" w:lineRule="exact" w:before="11"/>
              <w:ind w:left="0" w:right="27"/>
              <w:jc w:val="right"/>
              <w:rPr>
                <w:sz w:val="10"/>
              </w:rPr>
            </w:pPr>
            <w:r>
              <w:rPr>
                <w:color w:val="003F3F"/>
                <w:w w:val="105"/>
                <w:sz w:val="10"/>
              </w:rPr>
              <w:t>+</w:t>
            </w:r>
          </w:p>
        </w:tc>
        <w:tc>
          <w:tcPr>
            <w:tcW w:w="1745" w:type="dxa"/>
            <w:shd w:val="clear" w:color="auto" w:fill="FCF2E3"/>
          </w:tcPr>
          <w:p>
            <w:pPr>
              <w:pStyle w:val="TableParagraph"/>
              <w:spacing w:line="106" w:lineRule="exact" w:before="11"/>
              <w:ind w:left="80"/>
              <w:rPr>
                <w:sz w:val="10"/>
              </w:rPr>
            </w:pPr>
            <w:r>
              <w:rPr>
                <w:color w:val="003F3F"/>
                <w:spacing w:val="-2"/>
                <w:w w:val="105"/>
                <w:sz w:val="10"/>
              </w:rPr>
              <w:t>GetValue()</w:t>
            </w:r>
          </w:p>
        </w:tc>
      </w:tr>
      <w:tr>
        <w:trPr>
          <w:trHeight w:val="137" w:hRule="atLeast"/>
        </w:trPr>
        <w:tc>
          <w:tcPr>
            <w:tcW w:w="173" w:type="dxa"/>
            <w:shd w:val="clear" w:color="auto" w:fill="FCF2E3"/>
          </w:tcPr>
          <w:p>
            <w:pPr>
              <w:pStyle w:val="TableParagraph"/>
              <w:spacing w:line="106" w:lineRule="exact" w:before="11"/>
              <w:ind w:left="57"/>
              <w:rPr>
                <w:sz w:val="10"/>
              </w:rPr>
            </w:pPr>
            <w:r>
              <w:rPr>
                <w:color w:val="003F3F"/>
                <w:w w:val="105"/>
                <w:sz w:val="10"/>
              </w:rPr>
              <w:t>+</w:t>
            </w:r>
          </w:p>
        </w:tc>
        <w:tc>
          <w:tcPr>
            <w:tcW w:w="2252" w:type="dxa"/>
            <w:tcBorders>
              <w:right w:val="single" w:sz="6" w:space="0" w:color="000000"/>
            </w:tcBorders>
            <w:shd w:val="clear" w:color="auto" w:fill="FCF2E3"/>
          </w:tcPr>
          <w:p>
            <w:pPr>
              <w:pStyle w:val="TableParagraph"/>
              <w:spacing w:line="106" w:lineRule="exact" w:before="11"/>
              <w:ind w:left="57"/>
              <w:rPr>
                <w:sz w:val="10"/>
              </w:rPr>
            </w:pPr>
            <w:r>
              <w:rPr>
                <w:color w:val="003F3F"/>
                <w:spacing w:val="-2"/>
                <w:w w:val="105"/>
                <w:sz w:val="10"/>
                <w:u w:val="single" w:color="003F3F"/>
              </w:rPr>
              <w:t>ResetKeyValueStorage(</w:t>
            </w:r>
            <w:r>
              <w:rPr>
                <w:color w:val="003F3F"/>
                <w:spacing w:val="-2"/>
                <w:w w:val="105"/>
                <w:sz w:val="10"/>
              </w:rPr>
              <w:t>)</w:t>
            </w:r>
          </w:p>
        </w:tc>
        <w:tc>
          <w:tcPr>
            <w:tcW w:w="112" w:type="dxa"/>
            <w:tcBorders>
              <w:left w:val="single" w:sz="6" w:space="0" w:color="000000"/>
              <w:right w:val="single" w:sz="6" w:space="0" w:color="000000"/>
            </w:tcBorders>
          </w:tcPr>
          <w:p>
            <w:pPr>
              <w:pStyle w:val="TableParagraph"/>
              <w:spacing w:before="0"/>
              <w:ind w:left="0"/>
              <w:rPr>
                <w:rFonts w:ascii="Times New Roman"/>
                <w:sz w:val="8"/>
              </w:rPr>
            </w:pPr>
          </w:p>
        </w:tc>
        <w:tc>
          <w:tcPr>
            <w:tcW w:w="158" w:type="dxa"/>
            <w:tcBorders>
              <w:left w:val="single" w:sz="6" w:space="0" w:color="000000"/>
            </w:tcBorders>
            <w:shd w:val="clear" w:color="auto" w:fill="FCF2E3"/>
          </w:tcPr>
          <w:p>
            <w:pPr>
              <w:pStyle w:val="TableParagraph"/>
              <w:spacing w:line="106" w:lineRule="exact" w:before="11"/>
              <w:ind w:left="0" w:right="27"/>
              <w:jc w:val="right"/>
              <w:rPr>
                <w:sz w:val="10"/>
              </w:rPr>
            </w:pPr>
            <w:r>
              <w:rPr>
                <w:color w:val="003F3F"/>
                <w:w w:val="105"/>
                <w:sz w:val="10"/>
              </w:rPr>
              <w:t>+</w:t>
            </w:r>
          </w:p>
        </w:tc>
        <w:tc>
          <w:tcPr>
            <w:tcW w:w="1745" w:type="dxa"/>
            <w:shd w:val="clear" w:color="auto" w:fill="FCF2E3"/>
          </w:tcPr>
          <w:p>
            <w:pPr>
              <w:pStyle w:val="TableParagraph"/>
              <w:spacing w:line="106" w:lineRule="exact" w:before="11"/>
              <w:ind w:left="80"/>
              <w:rPr>
                <w:sz w:val="10"/>
              </w:rPr>
            </w:pPr>
            <w:r>
              <w:rPr>
                <w:color w:val="003F3F"/>
                <w:spacing w:val="-2"/>
                <w:w w:val="105"/>
                <w:sz w:val="10"/>
              </w:rPr>
              <w:t>KeyExists()</w:t>
            </w:r>
          </w:p>
        </w:tc>
      </w:tr>
      <w:tr>
        <w:trPr>
          <w:trHeight w:val="138" w:hRule="atLeast"/>
        </w:trPr>
        <w:tc>
          <w:tcPr>
            <w:tcW w:w="173" w:type="dxa"/>
            <w:shd w:val="clear" w:color="auto" w:fill="FCF2E3"/>
          </w:tcPr>
          <w:p>
            <w:pPr>
              <w:pStyle w:val="TableParagraph"/>
              <w:spacing w:before="0"/>
              <w:ind w:left="0"/>
              <w:rPr>
                <w:rFonts w:ascii="Times New Roman"/>
                <w:sz w:val="8"/>
              </w:rPr>
            </w:pPr>
          </w:p>
        </w:tc>
        <w:tc>
          <w:tcPr>
            <w:tcW w:w="2252" w:type="dxa"/>
            <w:tcBorders>
              <w:right w:val="single" w:sz="6" w:space="0" w:color="000000"/>
            </w:tcBorders>
            <w:shd w:val="clear" w:color="auto" w:fill="FCF2E3"/>
          </w:tcPr>
          <w:p>
            <w:pPr>
              <w:pStyle w:val="TableParagraph"/>
              <w:spacing w:before="0"/>
              <w:ind w:left="0"/>
              <w:rPr>
                <w:rFonts w:ascii="Times New Roman"/>
                <w:sz w:val="8"/>
              </w:rPr>
            </w:pPr>
          </w:p>
        </w:tc>
        <w:tc>
          <w:tcPr>
            <w:tcW w:w="112" w:type="dxa"/>
            <w:tcBorders>
              <w:left w:val="single" w:sz="6" w:space="0" w:color="000000"/>
              <w:right w:val="single" w:sz="6" w:space="0" w:color="000000"/>
            </w:tcBorders>
          </w:tcPr>
          <w:p>
            <w:pPr>
              <w:pStyle w:val="TableParagraph"/>
              <w:spacing w:before="0"/>
              <w:ind w:left="0"/>
              <w:rPr>
                <w:rFonts w:ascii="Times New Roman"/>
                <w:sz w:val="8"/>
              </w:rPr>
            </w:pPr>
          </w:p>
        </w:tc>
        <w:tc>
          <w:tcPr>
            <w:tcW w:w="158" w:type="dxa"/>
            <w:tcBorders>
              <w:left w:val="single" w:sz="6" w:space="0" w:color="000000"/>
            </w:tcBorders>
            <w:shd w:val="clear" w:color="auto" w:fill="FCF2E3"/>
          </w:tcPr>
          <w:p>
            <w:pPr>
              <w:pStyle w:val="TableParagraph"/>
              <w:spacing w:line="107" w:lineRule="exact" w:before="11"/>
              <w:ind w:left="0" w:right="27"/>
              <w:jc w:val="right"/>
              <w:rPr>
                <w:sz w:val="10"/>
              </w:rPr>
            </w:pPr>
            <w:r>
              <w:rPr>
                <w:color w:val="003F3F"/>
                <w:w w:val="105"/>
                <w:sz w:val="10"/>
              </w:rPr>
              <w:t>+</w:t>
            </w:r>
          </w:p>
        </w:tc>
        <w:tc>
          <w:tcPr>
            <w:tcW w:w="1745" w:type="dxa"/>
            <w:shd w:val="clear" w:color="auto" w:fill="FCF2E3"/>
          </w:tcPr>
          <w:p>
            <w:pPr>
              <w:pStyle w:val="TableParagraph"/>
              <w:spacing w:line="107" w:lineRule="exact" w:before="11"/>
              <w:ind w:left="80"/>
              <w:rPr>
                <w:sz w:val="10"/>
              </w:rPr>
            </w:pPr>
            <w:r>
              <w:rPr>
                <w:color w:val="003F3F"/>
                <w:spacing w:val="-2"/>
                <w:w w:val="105"/>
                <w:sz w:val="10"/>
              </w:rPr>
              <w:t>RecoverKey()</w:t>
            </w:r>
          </w:p>
        </w:tc>
      </w:tr>
      <w:tr>
        <w:trPr>
          <w:trHeight w:val="138" w:hRule="atLeast"/>
        </w:trPr>
        <w:tc>
          <w:tcPr>
            <w:tcW w:w="173" w:type="dxa"/>
            <w:shd w:val="clear" w:color="auto" w:fill="FCF2E3"/>
          </w:tcPr>
          <w:p>
            <w:pPr>
              <w:pStyle w:val="TableParagraph"/>
              <w:spacing w:before="0"/>
              <w:ind w:left="0"/>
              <w:rPr>
                <w:rFonts w:ascii="Times New Roman"/>
                <w:sz w:val="8"/>
              </w:rPr>
            </w:pPr>
          </w:p>
        </w:tc>
        <w:tc>
          <w:tcPr>
            <w:tcW w:w="2252" w:type="dxa"/>
            <w:tcBorders>
              <w:right w:val="single" w:sz="6" w:space="0" w:color="000000"/>
            </w:tcBorders>
            <w:shd w:val="clear" w:color="auto" w:fill="FCF2E3"/>
          </w:tcPr>
          <w:p>
            <w:pPr>
              <w:pStyle w:val="TableParagraph"/>
              <w:spacing w:before="0"/>
              <w:ind w:left="0"/>
              <w:rPr>
                <w:rFonts w:ascii="Times New Roman"/>
                <w:sz w:val="8"/>
              </w:rPr>
            </w:pPr>
          </w:p>
        </w:tc>
        <w:tc>
          <w:tcPr>
            <w:tcW w:w="112" w:type="dxa"/>
            <w:tcBorders>
              <w:left w:val="single" w:sz="6" w:space="0" w:color="000000"/>
              <w:right w:val="single" w:sz="6" w:space="0" w:color="000000"/>
            </w:tcBorders>
          </w:tcPr>
          <w:p>
            <w:pPr>
              <w:pStyle w:val="TableParagraph"/>
              <w:spacing w:before="0"/>
              <w:ind w:left="0"/>
              <w:rPr>
                <w:rFonts w:ascii="Times New Roman"/>
                <w:sz w:val="8"/>
              </w:rPr>
            </w:pPr>
          </w:p>
        </w:tc>
        <w:tc>
          <w:tcPr>
            <w:tcW w:w="158" w:type="dxa"/>
            <w:tcBorders>
              <w:left w:val="single" w:sz="6" w:space="0" w:color="000000"/>
            </w:tcBorders>
            <w:shd w:val="clear" w:color="auto" w:fill="FCF2E3"/>
          </w:tcPr>
          <w:p>
            <w:pPr>
              <w:pStyle w:val="TableParagraph"/>
              <w:spacing w:line="106" w:lineRule="exact" w:before="12"/>
              <w:ind w:left="0" w:right="27"/>
              <w:jc w:val="right"/>
              <w:rPr>
                <w:sz w:val="10"/>
              </w:rPr>
            </w:pPr>
            <w:r>
              <w:rPr>
                <w:color w:val="003F3F"/>
                <w:w w:val="105"/>
                <w:sz w:val="10"/>
              </w:rPr>
              <w:t>+</w:t>
            </w:r>
          </w:p>
        </w:tc>
        <w:tc>
          <w:tcPr>
            <w:tcW w:w="1745" w:type="dxa"/>
            <w:shd w:val="clear" w:color="auto" w:fill="FCF2E3"/>
          </w:tcPr>
          <w:p>
            <w:pPr>
              <w:pStyle w:val="TableParagraph"/>
              <w:spacing w:line="106" w:lineRule="exact" w:before="12"/>
              <w:ind w:left="80"/>
              <w:rPr>
                <w:sz w:val="10"/>
              </w:rPr>
            </w:pPr>
            <w:r>
              <w:rPr>
                <w:color w:val="003F3F"/>
                <w:spacing w:val="-2"/>
                <w:w w:val="105"/>
                <w:sz w:val="10"/>
              </w:rPr>
              <w:t>RemoveAllKeys()</w:t>
            </w:r>
          </w:p>
        </w:tc>
      </w:tr>
      <w:tr>
        <w:trPr>
          <w:trHeight w:val="137" w:hRule="atLeast"/>
        </w:trPr>
        <w:tc>
          <w:tcPr>
            <w:tcW w:w="173" w:type="dxa"/>
            <w:shd w:val="clear" w:color="auto" w:fill="FCF2E3"/>
          </w:tcPr>
          <w:p>
            <w:pPr>
              <w:pStyle w:val="TableParagraph"/>
              <w:spacing w:before="0"/>
              <w:ind w:left="0"/>
              <w:rPr>
                <w:rFonts w:ascii="Times New Roman"/>
                <w:sz w:val="8"/>
              </w:rPr>
            </w:pPr>
          </w:p>
        </w:tc>
        <w:tc>
          <w:tcPr>
            <w:tcW w:w="2252" w:type="dxa"/>
            <w:tcBorders>
              <w:right w:val="single" w:sz="6" w:space="0" w:color="000000"/>
            </w:tcBorders>
            <w:shd w:val="clear" w:color="auto" w:fill="FCF2E3"/>
          </w:tcPr>
          <w:p>
            <w:pPr>
              <w:pStyle w:val="TableParagraph"/>
              <w:spacing w:before="0"/>
              <w:ind w:left="0"/>
              <w:rPr>
                <w:rFonts w:ascii="Times New Roman"/>
                <w:sz w:val="8"/>
              </w:rPr>
            </w:pPr>
          </w:p>
        </w:tc>
        <w:tc>
          <w:tcPr>
            <w:tcW w:w="112" w:type="dxa"/>
            <w:tcBorders>
              <w:left w:val="single" w:sz="6" w:space="0" w:color="000000"/>
              <w:right w:val="single" w:sz="6" w:space="0" w:color="000000"/>
            </w:tcBorders>
          </w:tcPr>
          <w:p>
            <w:pPr>
              <w:pStyle w:val="TableParagraph"/>
              <w:spacing w:before="0"/>
              <w:ind w:left="0"/>
              <w:rPr>
                <w:rFonts w:ascii="Times New Roman"/>
                <w:sz w:val="8"/>
              </w:rPr>
            </w:pPr>
          </w:p>
        </w:tc>
        <w:tc>
          <w:tcPr>
            <w:tcW w:w="158" w:type="dxa"/>
            <w:tcBorders>
              <w:left w:val="single" w:sz="6" w:space="0" w:color="000000"/>
            </w:tcBorders>
            <w:shd w:val="clear" w:color="auto" w:fill="FCF2E3"/>
          </w:tcPr>
          <w:p>
            <w:pPr>
              <w:pStyle w:val="TableParagraph"/>
              <w:spacing w:line="106" w:lineRule="exact" w:before="11"/>
              <w:ind w:left="0" w:right="27"/>
              <w:jc w:val="right"/>
              <w:rPr>
                <w:sz w:val="10"/>
              </w:rPr>
            </w:pPr>
            <w:r>
              <w:rPr>
                <w:color w:val="003F3F"/>
                <w:w w:val="105"/>
                <w:sz w:val="10"/>
              </w:rPr>
              <w:t>+</w:t>
            </w:r>
          </w:p>
        </w:tc>
        <w:tc>
          <w:tcPr>
            <w:tcW w:w="1745" w:type="dxa"/>
            <w:shd w:val="clear" w:color="auto" w:fill="FCF2E3"/>
          </w:tcPr>
          <w:p>
            <w:pPr>
              <w:pStyle w:val="TableParagraph"/>
              <w:spacing w:line="106" w:lineRule="exact" w:before="11"/>
              <w:ind w:left="80"/>
              <w:rPr>
                <w:sz w:val="10"/>
              </w:rPr>
            </w:pPr>
            <w:r>
              <w:rPr>
                <w:color w:val="003F3F"/>
                <w:spacing w:val="-2"/>
                <w:w w:val="105"/>
                <w:sz w:val="10"/>
              </w:rPr>
              <w:t>RemoveKey()</w:t>
            </w:r>
          </w:p>
        </w:tc>
      </w:tr>
      <w:tr>
        <w:trPr>
          <w:trHeight w:val="137" w:hRule="atLeast"/>
        </w:trPr>
        <w:tc>
          <w:tcPr>
            <w:tcW w:w="173" w:type="dxa"/>
            <w:shd w:val="clear" w:color="auto" w:fill="FCF2E3"/>
          </w:tcPr>
          <w:p>
            <w:pPr>
              <w:pStyle w:val="TableParagraph"/>
              <w:spacing w:before="0"/>
              <w:ind w:left="0"/>
              <w:rPr>
                <w:rFonts w:ascii="Times New Roman"/>
                <w:sz w:val="8"/>
              </w:rPr>
            </w:pPr>
          </w:p>
        </w:tc>
        <w:tc>
          <w:tcPr>
            <w:tcW w:w="2252" w:type="dxa"/>
            <w:tcBorders>
              <w:right w:val="single" w:sz="6" w:space="0" w:color="000000"/>
            </w:tcBorders>
            <w:shd w:val="clear" w:color="auto" w:fill="FCF2E3"/>
          </w:tcPr>
          <w:p>
            <w:pPr>
              <w:pStyle w:val="TableParagraph"/>
              <w:spacing w:before="0"/>
              <w:ind w:left="0"/>
              <w:rPr>
                <w:rFonts w:ascii="Times New Roman"/>
                <w:sz w:val="8"/>
              </w:rPr>
            </w:pPr>
          </w:p>
        </w:tc>
        <w:tc>
          <w:tcPr>
            <w:tcW w:w="112" w:type="dxa"/>
            <w:tcBorders>
              <w:left w:val="single" w:sz="6" w:space="0" w:color="000000"/>
              <w:right w:val="single" w:sz="6" w:space="0" w:color="000000"/>
            </w:tcBorders>
          </w:tcPr>
          <w:p>
            <w:pPr>
              <w:pStyle w:val="TableParagraph"/>
              <w:spacing w:before="0"/>
              <w:ind w:left="0"/>
              <w:rPr>
                <w:rFonts w:ascii="Times New Roman"/>
                <w:sz w:val="8"/>
              </w:rPr>
            </w:pPr>
          </w:p>
        </w:tc>
        <w:tc>
          <w:tcPr>
            <w:tcW w:w="158" w:type="dxa"/>
            <w:tcBorders>
              <w:left w:val="single" w:sz="6" w:space="0" w:color="000000"/>
            </w:tcBorders>
            <w:shd w:val="clear" w:color="auto" w:fill="FCF2E3"/>
          </w:tcPr>
          <w:p>
            <w:pPr>
              <w:pStyle w:val="TableParagraph"/>
              <w:spacing w:line="106" w:lineRule="exact" w:before="11"/>
              <w:ind w:left="0" w:right="27"/>
              <w:jc w:val="right"/>
              <w:rPr>
                <w:sz w:val="10"/>
              </w:rPr>
            </w:pPr>
            <w:r>
              <w:rPr>
                <w:color w:val="003F3F"/>
                <w:w w:val="105"/>
                <w:sz w:val="10"/>
              </w:rPr>
              <w:t>+</w:t>
            </w:r>
          </w:p>
        </w:tc>
        <w:tc>
          <w:tcPr>
            <w:tcW w:w="1745" w:type="dxa"/>
            <w:shd w:val="clear" w:color="auto" w:fill="FCF2E3"/>
          </w:tcPr>
          <w:p>
            <w:pPr>
              <w:pStyle w:val="TableParagraph"/>
              <w:spacing w:line="106" w:lineRule="exact" w:before="11"/>
              <w:ind w:left="80"/>
              <w:rPr>
                <w:sz w:val="10"/>
              </w:rPr>
            </w:pPr>
            <w:r>
              <w:rPr>
                <w:color w:val="003F3F"/>
                <w:spacing w:val="-2"/>
                <w:w w:val="105"/>
                <w:sz w:val="10"/>
              </w:rPr>
              <w:t>ResetKey()</w:t>
            </w:r>
          </w:p>
        </w:tc>
      </w:tr>
      <w:tr>
        <w:trPr>
          <w:trHeight w:val="137" w:hRule="atLeast"/>
        </w:trPr>
        <w:tc>
          <w:tcPr>
            <w:tcW w:w="173" w:type="dxa"/>
            <w:shd w:val="clear" w:color="auto" w:fill="FCF2E3"/>
          </w:tcPr>
          <w:p>
            <w:pPr>
              <w:pStyle w:val="TableParagraph"/>
              <w:spacing w:before="0"/>
              <w:ind w:left="0"/>
              <w:rPr>
                <w:rFonts w:ascii="Times New Roman"/>
                <w:sz w:val="8"/>
              </w:rPr>
            </w:pPr>
          </w:p>
        </w:tc>
        <w:tc>
          <w:tcPr>
            <w:tcW w:w="2252" w:type="dxa"/>
            <w:tcBorders>
              <w:right w:val="single" w:sz="6" w:space="0" w:color="000000"/>
            </w:tcBorders>
            <w:shd w:val="clear" w:color="auto" w:fill="FCF2E3"/>
          </w:tcPr>
          <w:p>
            <w:pPr>
              <w:pStyle w:val="TableParagraph"/>
              <w:spacing w:before="0"/>
              <w:ind w:left="0"/>
              <w:rPr>
                <w:rFonts w:ascii="Times New Roman"/>
                <w:sz w:val="8"/>
              </w:rPr>
            </w:pPr>
          </w:p>
        </w:tc>
        <w:tc>
          <w:tcPr>
            <w:tcW w:w="112" w:type="dxa"/>
            <w:tcBorders>
              <w:left w:val="single" w:sz="6" w:space="0" w:color="000000"/>
              <w:right w:val="single" w:sz="6" w:space="0" w:color="000000"/>
            </w:tcBorders>
          </w:tcPr>
          <w:p>
            <w:pPr>
              <w:pStyle w:val="TableParagraph"/>
              <w:spacing w:before="0"/>
              <w:ind w:left="0"/>
              <w:rPr>
                <w:rFonts w:ascii="Times New Roman"/>
                <w:sz w:val="8"/>
              </w:rPr>
            </w:pPr>
          </w:p>
        </w:tc>
        <w:tc>
          <w:tcPr>
            <w:tcW w:w="158" w:type="dxa"/>
            <w:tcBorders>
              <w:left w:val="single" w:sz="6" w:space="0" w:color="000000"/>
            </w:tcBorders>
            <w:shd w:val="clear" w:color="auto" w:fill="FCF2E3"/>
          </w:tcPr>
          <w:p>
            <w:pPr>
              <w:pStyle w:val="TableParagraph"/>
              <w:spacing w:line="106" w:lineRule="exact" w:before="11"/>
              <w:ind w:left="0" w:right="27"/>
              <w:jc w:val="right"/>
              <w:rPr>
                <w:sz w:val="10"/>
              </w:rPr>
            </w:pPr>
            <w:r>
              <w:rPr>
                <w:color w:val="003F3F"/>
                <w:w w:val="105"/>
                <w:sz w:val="10"/>
              </w:rPr>
              <w:t>+</w:t>
            </w:r>
          </w:p>
        </w:tc>
        <w:tc>
          <w:tcPr>
            <w:tcW w:w="1745" w:type="dxa"/>
            <w:shd w:val="clear" w:color="auto" w:fill="FCF2E3"/>
          </w:tcPr>
          <w:p>
            <w:pPr>
              <w:pStyle w:val="TableParagraph"/>
              <w:spacing w:line="106" w:lineRule="exact" w:before="11"/>
              <w:ind w:left="80"/>
              <w:rPr>
                <w:sz w:val="10"/>
              </w:rPr>
            </w:pPr>
            <w:r>
              <w:rPr>
                <w:color w:val="003F3F"/>
                <w:spacing w:val="-2"/>
                <w:w w:val="105"/>
                <w:sz w:val="10"/>
              </w:rPr>
              <w:t>SetValue()</w:t>
            </w:r>
          </w:p>
        </w:tc>
      </w:tr>
      <w:tr>
        <w:trPr>
          <w:trHeight w:val="221" w:hRule="atLeast"/>
        </w:trPr>
        <w:tc>
          <w:tcPr>
            <w:tcW w:w="173" w:type="dxa"/>
            <w:tcBorders>
              <w:bottom w:val="single" w:sz="6" w:space="0" w:color="000000"/>
            </w:tcBorders>
            <w:shd w:val="clear" w:color="auto" w:fill="FCF2E3"/>
          </w:tcPr>
          <w:p>
            <w:pPr>
              <w:pStyle w:val="TableParagraph"/>
              <w:spacing w:before="0"/>
              <w:ind w:left="0"/>
              <w:rPr>
                <w:rFonts w:ascii="Times New Roman"/>
                <w:sz w:val="14"/>
              </w:rPr>
            </w:pPr>
          </w:p>
        </w:tc>
        <w:tc>
          <w:tcPr>
            <w:tcW w:w="2252" w:type="dxa"/>
            <w:tcBorders>
              <w:bottom w:val="single" w:sz="6" w:space="0" w:color="000000"/>
              <w:right w:val="single" w:sz="6" w:space="0" w:color="000000"/>
            </w:tcBorders>
            <w:shd w:val="clear" w:color="auto" w:fill="FCF2E3"/>
          </w:tcPr>
          <w:p>
            <w:pPr>
              <w:pStyle w:val="TableParagraph"/>
              <w:spacing w:before="0"/>
              <w:ind w:left="0"/>
              <w:rPr>
                <w:rFonts w:ascii="Times New Roman"/>
                <w:sz w:val="14"/>
              </w:rPr>
            </w:pPr>
          </w:p>
        </w:tc>
        <w:tc>
          <w:tcPr>
            <w:tcW w:w="112" w:type="dxa"/>
            <w:tcBorders>
              <w:left w:val="single" w:sz="6" w:space="0" w:color="000000"/>
              <w:right w:val="single" w:sz="6" w:space="0" w:color="000000"/>
            </w:tcBorders>
          </w:tcPr>
          <w:p>
            <w:pPr>
              <w:pStyle w:val="TableParagraph"/>
              <w:spacing w:before="0"/>
              <w:ind w:left="0"/>
              <w:rPr>
                <w:rFonts w:ascii="Times New Roman"/>
                <w:sz w:val="14"/>
              </w:rPr>
            </w:pPr>
          </w:p>
        </w:tc>
        <w:tc>
          <w:tcPr>
            <w:tcW w:w="158" w:type="dxa"/>
            <w:tcBorders>
              <w:left w:val="single" w:sz="6" w:space="0" w:color="000000"/>
              <w:bottom w:val="single" w:sz="6" w:space="0" w:color="000000"/>
            </w:tcBorders>
            <w:shd w:val="clear" w:color="auto" w:fill="FCF2E3"/>
          </w:tcPr>
          <w:p>
            <w:pPr>
              <w:pStyle w:val="TableParagraph"/>
              <w:spacing w:before="11"/>
              <w:ind w:left="0" w:right="27"/>
              <w:jc w:val="right"/>
              <w:rPr>
                <w:sz w:val="10"/>
              </w:rPr>
            </w:pPr>
            <w:r>
              <w:rPr>
                <w:color w:val="003F3F"/>
                <w:w w:val="105"/>
                <w:sz w:val="10"/>
              </w:rPr>
              <w:t>+</w:t>
            </w:r>
          </w:p>
        </w:tc>
        <w:tc>
          <w:tcPr>
            <w:tcW w:w="1745" w:type="dxa"/>
            <w:tcBorders>
              <w:bottom w:val="single" w:sz="6" w:space="0" w:color="000000"/>
            </w:tcBorders>
            <w:shd w:val="clear" w:color="auto" w:fill="FCF2E3"/>
          </w:tcPr>
          <w:p>
            <w:pPr>
              <w:pStyle w:val="TableParagraph"/>
              <w:spacing w:before="11"/>
              <w:ind w:left="80"/>
              <w:rPr>
                <w:sz w:val="10"/>
              </w:rPr>
            </w:pPr>
            <w:r>
              <w:rPr>
                <w:color w:val="003F3F"/>
                <w:spacing w:val="-2"/>
                <w:w w:val="105"/>
                <w:sz w:val="10"/>
              </w:rPr>
              <w:t>SyncToStorage()</w:t>
            </w:r>
          </w:p>
        </w:tc>
      </w:tr>
    </w:tbl>
    <w:p>
      <w:pPr>
        <w:pStyle w:val="BodyText"/>
        <w:rPr>
          <w:sz w:val="20"/>
        </w:rPr>
      </w:pPr>
    </w:p>
    <w:p>
      <w:pPr>
        <w:pStyle w:val="BodyText"/>
        <w:rPr>
          <w:sz w:val="20"/>
        </w:rPr>
      </w:pPr>
    </w:p>
    <w:p>
      <w:pPr>
        <w:pStyle w:val="BodyText"/>
        <w:rPr>
          <w:sz w:val="20"/>
        </w:rPr>
      </w:pPr>
    </w:p>
    <w:p>
      <w:pPr>
        <w:pStyle w:val="BodyText"/>
        <w:spacing w:before="4"/>
        <w:rPr>
          <w:sz w:val="29"/>
        </w:rPr>
      </w:pPr>
    </w:p>
    <w:p>
      <w:pPr>
        <w:spacing w:before="101"/>
        <w:ind w:left="271" w:right="308" w:firstLine="0"/>
        <w:jc w:val="center"/>
        <w:rPr>
          <w:b/>
          <w:sz w:val="22"/>
        </w:rPr>
      </w:pPr>
      <w:r>
        <w:rPr/>
        <w:pict>
          <v:group style="position:absolute;margin-left:186.212891pt;margin-top:-52.017982pt;width:222.65pt;height:53.5pt;mso-position-horizontal-relative:page;mso-position-vertical-relative:paragraph;z-index:15822848" id="docshapegroup1213" coordorigin="3724,-1040" coordsize="4453,1070">
            <v:rect style="position:absolute;left:3729;top:-611;width:4442;height:635" id="docshape1214" filled="true" fillcolor="#a4d6a6" stroked="false">
              <v:fill type="solid"/>
            </v:rect>
            <v:rect style="position:absolute;left:3729;top:-611;width:4442;height:635" id="docshape1215" filled="false" stroked="true" strokeweight=".528682pt" strokecolor="#000000">
              <v:stroke dashstyle="solid"/>
            </v:rect>
            <v:shape style="position:absolute;left:7963;top:-564;width:159;height:191" type="#_x0000_t75" id="docshape1216" stroked="false">
              <v:imagedata r:id="rId59" o:title=""/>
            </v:shape>
            <v:shape style="position:absolute;left:4871;top:-1036;width:2;height:425" id="docshape1217" coordorigin="4871,-1035" coordsize="0,425" path="m4871,-1035l4871,-960m4871,-918l4871,-845m4871,-803l4871,-728m4871,-685l4871,-611e" filled="false" stroked="true" strokeweight=".528682pt" strokecolor="#000000">
              <v:path arrowok="t"/>
              <v:stroke dashstyle="solid"/>
            </v:shape>
            <v:shape style="position:absolute;left:4808;top:-1036;width:126;height:160" id="docshape1218" coordorigin="4809,-1035" coordsize="126,160" path="m4871,-1035l4809,-875,4934,-875,4871,-1035xe" filled="true" fillcolor="#fcf2e3" stroked="false">
              <v:path arrowok="t"/>
              <v:fill type="solid"/>
            </v:shape>
            <v:shape style="position:absolute;left:4808;top:-1036;width:126;height:160" id="docshape1219" coordorigin="4809,-1035" coordsize="126,160" path="m4934,-875l4809,-875,4871,-1035,4934,-875xe" filled="false" stroked="true" strokeweight=".528682pt" strokecolor="#000000">
              <v:path arrowok="t"/>
              <v:stroke dashstyle="solid"/>
            </v:shape>
            <v:shape style="position:absolute;left:7166;top:-1036;width:2;height:425" id="docshape1220" coordorigin="7167,-1035" coordsize="0,425" path="m7167,-1035l7167,-960m7167,-918l7167,-845m7167,-803l7167,-728m7167,-685l7167,-611e" filled="false" stroked="true" strokeweight=".528682pt" strokecolor="#000000">
              <v:path arrowok="t"/>
              <v:stroke dashstyle="solid"/>
            </v:shape>
            <v:shape style="position:absolute;left:7102;top:-1036;width:128;height:160" id="docshape1221" coordorigin="7102,-1035" coordsize="128,160" path="m7167,-1035l7102,-875,7230,-875,7167,-1035xe" filled="true" fillcolor="#fcf2e3" stroked="false">
              <v:path arrowok="t"/>
              <v:fill type="solid"/>
            </v:shape>
            <v:shape style="position:absolute;left:7102;top:-1036;width:128;height:160" id="docshape1222" coordorigin="7102,-1035" coordsize="128,160" path="m7230,-875l7102,-875,7167,-1035,7230,-875xe" filled="false" stroked="true" strokeweight=".528682pt" strokecolor="#000000">
              <v:path arrowok="t"/>
              <v:stroke dashstyle="solid"/>
            </v:shape>
            <v:shape style="position:absolute;left:3724;top:-1041;width:4453;height:1070" type="#_x0000_t202" id="docshape1223" filled="false" stroked="false">
              <v:textbox inset="0,0,0,0">
                <w:txbxContent>
                  <w:p>
                    <w:pPr>
                      <w:spacing w:line="240" w:lineRule="auto" w:before="0"/>
                      <w:rPr>
                        <w:rFonts w:ascii="Century Gothic"/>
                        <w:i/>
                        <w:sz w:val="12"/>
                      </w:rPr>
                    </w:pPr>
                  </w:p>
                  <w:p>
                    <w:pPr>
                      <w:spacing w:line="240" w:lineRule="auto" w:before="0"/>
                      <w:rPr>
                        <w:rFonts w:ascii="Century Gothic"/>
                        <w:i/>
                        <w:sz w:val="12"/>
                      </w:rPr>
                    </w:pPr>
                  </w:p>
                  <w:p>
                    <w:pPr>
                      <w:spacing w:line="240" w:lineRule="auto" w:before="7"/>
                      <w:rPr>
                        <w:rFonts w:ascii="Century Gothic"/>
                        <w:i/>
                        <w:sz w:val="16"/>
                      </w:rPr>
                    </w:pPr>
                  </w:p>
                  <w:p>
                    <w:pPr>
                      <w:spacing w:line="288" w:lineRule="auto" w:before="0"/>
                      <w:ind w:left="1566" w:right="1782" w:firstLine="0"/>
                      <w:jc w:val="center"/>
                      <w:rPr>
                        <w:sz w:val="10"/>
                      </w:rPr>
                    </w:pPr>
                    <w:r>
                      <w:rPr>
                        <w:spacing w:val="-2"/>
                        <w:w w:val="105"/>
                        <w:sz w:val="10"/>
                      </w:rPr>
                      <w:t>«aapFunctionalCluster»</w:t>
                    </w:r>
                    <w:r>
                      <w:rPr>
                        <w:spacing w:val="40"/>
                        <w:w w:val="105"/>
                        <w:sz w:val="10"/>
                      </w:rPr>
                      <w:t> </w:t>
                    </w:r>
                    <w:r>
                      <w:rPr>
                        <w:spacing w:val="-2"/>
                        <w:w w:val="105"/>
                        <w:sz w:val="10"/>
                      </w:rPr>
                      <w:t>Persistency</w:t>
                    </w:r>
                  </w:p>
                </w:txbxContent>
              </v:textbox>
              <w10:wrap type="none"/>
            </v:shape>
            <w10:wrap type="none"/>
          </v:group>
        </w:pict>
      </w:r>
      <w:r>
        <w:rPr>
          <w:b/>
          <w:sz w:val="22"/>
        </w:rPr>
        <w:t>Figure</w:t>
      </w:r>
      <w:r>
        <w:rPr>
          <w:b/>
          <w:spacing w:val="-10"/>
          <w:sz w:val="22"/>
        </w:rPr>
        <w:t> </w:t>
      </w:r>
      <w:r>
        <w:rPr>
          <w:b/>
          <w:sz w:val="22"/>
        </w:rPr>
        <w:t>9.37:</w:t>
      </w:r>
      <w:r>
        <w:rPr>
          <w:b/>
          <w:spacing w:val="2"/>
          <w:sz w:val="22"/>
        </w:rPr>
        <w:t> </w:t>
      </w:r>
      <w:bookmarkStart w:name="_bookmark137" w:id="199"/>
      <w:bookmarkEnd w:id="199"/>
      <w:r>
        <w:rPr>
          <w:b/>
          <w:sz w:val="22"/>
        </w:rPr>
        <w:t>Interfaces</w:t>
      </w:r>
      <w:r>
        <w:rPr>
          <w:b/>
          <w:spacing w:val="-10"/>
          <w:sz w:val="22"/>
        </w:rPr>
        <w:t> </w:t>
      </w:r>
      <w:r>
        <w:rPr>
          <w:b/>
          <w:sz w:val="22"/>
        </w:rPr>
        <w:t>for</w:t>
      </w:r>
      <w:r>
        <w:rPr>
          <w:b/>
          <w:spacing w:val="-10"/>
          <w:sz w:val="22"/>
        </w:rPr>
        <w:t> </w:t>
      </w:r>
      <w:r>
        <w:rPr>
          <w:b/>
          <w:sz w:val="22"/>
        </w:rPr>
        <w:t>key-value-based</w:t>
      </w:r>
      <w:r>
        <w:rPr>
          <w:b/>
          <w:spacing w:val="-10"/>
          <w:sz w:val="22"/>
        </w:rPr>
        <w:t> </w:t>
      </w:r>
      <w:r>
        <w:rPr>
          <w:b/>
          <w:sz w:val="22"/>
        </w:rPr>
        <w:t>data</w:t>
      </w:r>
      <w:r>
        <w:rPr>
          <w:b/>
          <w:spacing w:val="-10"/>
          <w:sz w:val="22"/>
        </w:rPr>
        <w:t> </w:t>
      </w:r>
      <w:r>
        <w:rPr>
          <w:b/>
          <w:spacing w:val="-2"/>
          <w:sz w:val="22"/>
        </w:rPr>
        <w:t>storage</w:t>
      </w:r>
    </w:p>
    <w:p>
      <w:pPr>
        <w:pStyle w:val="BodyText"/>
        <w:rPr>
          <w:b/>
          <w:sz w:val="20"/>
        </w:rPr>
      </w:pPr>
    </w:p>
    <w:p>
      <w:pPr>
        <w:pStyle w:val="BodyText"/>
        <w:spacing w:before="8"/>
        <w:rPr>
          <w:b/>
          <w:sz w:val="23"/>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72"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7"/>
              <w:rPr>
                <w:sz w:val="16"/>
              </w:rPr>
            </w:pPr>
            <w:bookmarkStart w:name="_bookmark138" w:id="200"/>
            <w:bookmarkEnd w:id="200"/>
            <w:r>
              <w:rPr/>
            </w:r>
            <w:r>
              <w:rPr>
                <w:spacing w:val="-2"/>
                <w:sz w:val="16"/>
              </w:rPr>
              <w:t>KeyValueStorageOperations</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Native</w:t>
            </w:r>
            <w:r>
              <w:rPr>
                <w:spacing w:val="-10"/>
                <w:sz w:val="16"/>
              </w:rPr>
              <w:t> </w:t>
            </w:r>
            <w:r>
              <w:rPr>
                <w:spacing w:val="-2"/>
                <w:sz w:val="16"/>
              </w:rPr>
              <w:t>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z w:val="16"/>
              </w:rPr>
              <w:t>Public</w:t>
            </w:r>
            <w:r>
              <w:rPr>
                <w:spacing w:val="-10"/>
                <w:sz w:val="16"/>
              </w:rPr>
              <w:t> </w:t>
            </w:r>
            <w:r>
              <w:rPr>
                <w:spacing w:val="-5"/>
                <w:sz w:val="16"/>
              </w:rPr>
              <w:t>API</w:t>
            </w:r>
          </w:p>
        </w:tc>
      </w:tr>
      <w:tr>
        <w:trPr>
          <w:trHeight w:val="272"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before="27"/>
              <w:rPr>
                <w:sz w:val="16"/>
              </w:rPr>
            </w:pPr>
            <w:r>
              <w:rPr>
                <w:sz w:val="16"/>
              </w:rPr>
              <w:t>This</w:t>
            </w:r>
            <w:r>
              <w:rPr>
                <w:spacing w:val="-6"/>
                <w:sz w:val="16"/>
              </w:rPr>
              <w:t> </w:t>
            </w:r>
            <w:r>
              <w:rPr>
                <w:sz w:val="16"/>
              </w:rPr>
              <w:t>interface</w:t>
            </w:r>
            <w:r>
              <w:rPr>
                <w:spacing w:val="-6"/>
                <w:sz w:val="16"/>
              </w:rPr>
              <w:t> </w:t>
            </w:r>
            <w:r>
              <w:rPr>
                <w:sz w:val="16"/>
              </w:rPr>
              <w:t>provides</w:t>
            </w:r>
            <w:r>
              <w:rPr>
                <w:spacing w:val="-6"/>
                <w:sz w:val="16"/>
              </w:rPr>
              <w:t> </w:t>
            </w:r>
            <w:r>
              <w:rPr>
                <w:sz w:val="16"/>
              </w:rPr>
              <w:t>functions</w:t>
            </w:r>
            <w:r>
              <w:rPr>
                <w:spacing w:val="-5"/>
                <w:sz w:val="16"/>
              </w:rPr>
              <w:t> </w:t>
            </w:r>
            <w:r>
              <w:rPr>
                <w:sz w:val="16"/>
              </w:rPr>
              <w:t>to</w:t>
            </w:r>
            <w:r>
              <w:rPr>
                <w:spacing w:val="-6"/>
                <w:sz w:val="16"/>
              </w:rPr>
              <w:t> </w:t>
            </w:r>
            <w:r>
              <w:rPr>
                <w:sz w:val="16"/>
              </w:rPr>
              <w:t>open</w:t>
            </w:r>
            <w:r>
              <w:rPr>
                <w:spacing w:val="-6"/>
                <w:sz w:val="16"/>
              </w:rPr>
              <w:t> </w:t>
            </w:r>
            <w:r>
              <w:rPr>
                <w:sz w:val="16"/>
              </w:rPr>
              <w:t>and</w:t>
            </w:r>
            <w:r>
              <w:rPr>
                <w:spacing w:val="-6"/>
                <w:sz w:val="16"/>
              </w:rPr>
              <w:t> </w:t>
            </w:r>
            <w:r>
              <w:rPr>
                <w:sz w:val="16"/>
              </w:rPr>
              <w:t>manage</w:t>
            </w:r>
            <w:r>
              <w:rPr>
                <w:spacing w:val="-5"/>
                <w:sz w:val="16"/>
              </w:rPr>
              <w:t> </w:t>
            </w:r>
            <w:hyperlink w:history="true" w:anchor="_bookmark141">
              <w:r>
                <w:rPr>
                  <w:color w:val="0000FF"/>
                  <w:spacing w:val="-2"/>
                  <w:sz w:val="16"/>
                </w:rPr>
                <w:t>KeyValueStorage</w:t>
              </w:r>
            </w:hyperlink>
            <w:r>
              <w:rPr>
                <w:spacing w:val="-2"/>
                <w:sz w:val="16"/>
              </w:rPr>
              <w:t>s.</w:t>
            </w:r>
          </w:p>
        </w:tc>
      </w:tr>
      <w:tr>
        <w:trPr>
          <w:trHeight w:val="457" w:hRule="atLeast"/>
        </w:trPr>
        <w:tc>
          <w:tcPr>
            <w:tcW w:w="1748" w:type="dxa"/>
            <w:vMerge w:val="restart"/>
            <w:shd w:val="clear" w:color="auto" w:fill="E5E5E5"/>
          </w:tcPr>
          <w:p>
            <w:pPr>
              <w:pStyle w:val="TableParagraph"/>
              <w:spacing w:before="56"/>
              <w:rPr>
                <w:b/>
                <w:i/>
                <w:sz w:val="16"/>
              </w:rPr>
            </w:pPr>
            <w:r>
              <w:rPr>
                <w:b/>
                <w:i/>
                <w:spacing w:val="-2"/>
                <w:sz w:val="16"/>
              </w:rPr>
              <w:t>Operations:</w:t>
            </w:r>
          </w:p>
        </w:tc>
        <w:tc>
          <w:tcPr>
            <w:tcW w:w="3071" w:type="dxa"/>
          </w:tcPr>
          <w:p>
            <w:pPr>
              <w:pStyle w:val="TableParagraph"/>
              <w:spacing w:before="27"/>
              <w:rPr>
                <w:sz w:val="16"/>
              </w:rPr>
            </w:pPr>
            <w:bookmarkStart w:name="_bookmark139" w:id="201"/>
            <w:bookmarkEnd w:id="201"/>
            <w:r>
              <w:rPr/>
            </w:r>
            <w:r>
              <w:rPr>
                <w:spacing w:val="-2"/>
                <w:sz w:val="16"/>
              </w:rPr>
              <w:t>GetCurrentKeyValueStorageSize</w:t>
            </w:r>
          </w:p>
        </w:tc>
        <w:tc>
          <w:tcPr>
            <w:tcW w:w="4217" w:type="dxa"/>
          </w:tcPr>
          <w:p>
            <w:pPr>
              <w:pStyle w:val="TableParagraph"/>
              <w:spacing w:line="247" w:lineRule="auto" w:before="23"/>
              <w:rPr>
                <w:sz w:val="16"/>
              </w:rPr>
            </w:pPr>
            <w:r>
              <w:rPr>
                <w:sz w:val="16"/>
              </w:rPr>
              <w:t>Returns</w:t>
            </w:r>
            <w:r>
              <w:rPr>
                <w:spacing w:val="-7"/>
                <w:sz w:val="16"/>
              </w:rPr>
              <w:t> </w:t>
            </w:r>
            <w:r>
              <w:rPr>
                <w:sz w:val="16"/>
              </w:rPr>
              <w:t>the</w:t>
            </w:r>
            <w:r>
              <w:rPr>
                <w:spacing w:val="-7"/>
                <w:sz w:val="16"/>
              </w:rPr>
              <w:t> </w:t>
            </w:r>
            <w:r>
              <w:rPr>
                <w:sz w:val="16"/>
              </w:rPr>
              <w:t>space</w:t>
            </w:r>
            <w:r>
              <w:rPr>
                <w:spacing w:val="-7"/>
                <w:sz w:val="16"/>
              </w:rPr>
              <w:t> </w:t>
            </w:r>
            <w:r>
              <w:rPr>
                <w:sz w:val="16"/>
              </w:rPr>
              <w:t>in</w:t>
            </w:r>
            <w:r>
              <w:rPr>
                <w:spacing w:val="-7"/>
                <w:sz w:val="16"/>
              </w:rPr>
              <w:t> </w:t>
            </w:r>
            <w:r>
              <w:rPr>
                <w:sz w:val="16"/>
              </w:rPr>
              <w:t>bytes</w:t>
            </w:r>
            <w:r>
              <w:rPr>
                <w:spacing w:val="-7"/>
                <w:sz w:val="16"/>
              </w:rPr>
              <w:t> </w:t>
            </w:r>
            <w:r>
              <w:rPr>
                <w:sz w:val="16"/>
              </w:rPr>
              <w:t>currently</w:t>
            </w:r>
            <w:r>
              <w:rPr>
                <w:spacing w:val="-7"/>
                <w:sz w:val="16"/>
              </w:rPr>
              <w:t> </w:t>
            </w:r>
            <w:r>
              <w:rPr>
                <w:sz w:val="16"/>
              </w:rPr>
              <w:t>occupied</w:t>
            </w:r>
            <w:r>
              <w:rPr>
                <w:spacing w:val="-7"/>
                <w:sz w:val="16"/>
              </w:rPr>
              <w:t> </w:t>
            </w:r>
            <w:r>
              <w:rPr>
                <w:sz w:val="16"/>
              </w:rPr>
              <w:t>by</w:t>
            </w:r>
            <w:r>
              <w:rPr>
                <w:spacing w:val="-7"/>
                <w:sz w:val="16"/>
              </w:rPr>
              <w:t> </w:t>
            </w:r>
            <w:r>
              <w:rPr>
                <w:sz w:val="16"/>
              </w:rPr>
              <w:t>a </w:t>
            </w:r>
            <w:hyperlink w:history="true" w:anchor="_bookmark141">
              <w:r>
                <w:rPr>
                  <w:color w:val="0000FF"/>
                  <w:spacing w:val="-2"/>
                  <w:sz w:val="16"/>
                </w:rPr>
                <w:t>KeyValueStorage</w:t>
              </w:r>
            </w:hyperlink>
            <w:r>
              <w:rPr>
                <w:spacing w:val="-2"/>
                <w:sz w:val="16"/>
              </w:rPr>
              <w:t>.</w:t>
            </w:r>
          </w:p>
        </w:tc>
      </w:tr>
      <w:tr>
        <w:trPr>
          <w:trHeight w:val="282"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bookmarkStart w:name="_bookmark140" w:id="202"/>
            <w:bookmarkEnd w:id="202"/>
            <w:r>
              <w:rPr/>
            </w:r>
            <w:r>
              <w:rPr>
                <w:spacing w:val="-2"/>
                <w:sz w:val="16"/>
              </w:rPr>
              <w:t>OpenKeyValueStorage</w:t>
            </w:r>
          </w:p>
        </w:tc>
        <w:tc>
          <w:tcPr>
            <w:tcW w:w="4217" w:type="dxa"/>
          </w:tcPr>
          <w:p>
            <w:pPr>
              <w:pStyle w:val="TableParagraph"/>
              <w:rPr>
                <w:sz w:val="16"/>
              </w:rPr>
            </w:pPr>
            <w:r>
              <w:rPr>
                <w:sz w:val="16"/>
              </w:rPr>
              <w:t>Opens</w:t>
            </w:r>
            <w:r>
              <w:rPr>
                <w:spacing w:val="-4"/>
                <w:sz w:val="16"/>
              </w:rPr>
              <w:t> </w:t>
            </w:r>
            <w:r>
              <w:rPr>
                <w:sz w:val="16"/>
              </w:rPr>
              <w:t>a</w:t>
            </w:r>
            <w:r>
              <w:rPr>
                <w:spacing w:val="-4"/>
                <w:sz w:val="16"/>
              </w:rPr>
              <w:t> </w:t>
            </w:r>
            <w:hyperlink w:history="true" w:anchor="_bookmark141">
              <w:r>
                <w:rPr>
                  <w:color w:val="0000FF"/>
                  <w:spacing w:val="-2"/>
                  <w:sz w:val="16"/>
                </w:rPr>
                <w:t>KeyValueStorage</w:t>
              </w:r>
            </w:hyperlink>
            <w:r>
              <w:rPr>
                <w:spacing w:val="-2"/>
                <w:sz w:val="16"/>
              </w:rPr>
              <w:t>.</w:t>
            </w:r>
          </w:p>
        </w:tc>
      </w:tr>
      <w:tr>
        <w:trPr>
          <w:trHeight w:val="282"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RecoverKeyValueStorage</w:t>
            </w:r>
          </w:p>
        </w:tc>
        <w:tc>
          <w:tcPr>
            <w:tcW w:w="4217" w:type="dxa"/>
          </w:tcPr>
          <w:p>
            <w:pPr>
              <w:pStyle w:val="TableParagraph"/>
              <w:rPr>
                <w:sz w:val="16"/>
              </w:rPr>
            </w:pPr>
            <w:r>
              <w:rPr>
                <w:sz w:val="16"/>
              </w:rPr>
              <w:t>Recovers</w:t>
            </w:r>
            <w:r>
              <w:rPr>
                <w:spacing w:val="-9"/>
                <w:sz w:val="16"/>
              </w:rPr>
              <w:t> </w:t>
            </w:r>
            <w:r>
              <w:rPr>
                <w:sz w:val="16"/>
              </w:rPr>
              <w:t>a</w:t>
            </w:r>
            <w:r>
              <w:rPr>
                <w:spacing w:val="-8"/>
                <w:sz w:val="16"/>
              </w:rPr>
              <w:t> </w:t>
            </w:r>
            <w:hyperlink w:history="true" w:anchor="_bookmark141">
              <w:r>
                <w:rPr>
                  <w:color w:val="0000FF"/>
                  <w:spacing w:val="-2"/>
                  <w:sz w:val="16"/>
                </w:rPr>
                <w:t>KeyValueStorage</w:t>
              </w:r>
            </w:hyperlink>
            <w:r>
              <w:rPr>
                <w:spacing w:val="-2"/>
                <w:sz w:val="16"/>
              </w:rPr>
              <w:t>.</w:t>
            </w:r>
          </w:p>
        </w:tc>
      </w:tr>
      <w:tr>
        <w:trPr>
          <w:trHeight w:val="282"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ResetKeyValueStorage</w:t>
            </w:r>
          </w:p>
        </w:tc>
        <w:tc>
          <w:tcPr>
            <w:tcW w:w="4217" w:type="dxa"/>
          </w:tcPr>
          <w:p>
            <w:pPr>
              <w:pStyle w:val="TableParagraph"/>
              <w:rPr>
                <w:sz w:val="16"/>
              </w:rPr>
            </w:pPr>
            <w:r>
              <w:rPr>
                <w:sz w:val="16"/>
              </w:rPr>
              <w:t>Resets</w:t>
            </w:r>
            <w:r>
              <w:rPr>
                <w:spacing w:val="-10"/>
                <w:sz w:val="16"/>
              </w:rPr>
              <w:t> </w:t>
            </w:r>
            <w:r>
              <w:rPr>
                <w:sz w:val="16"/>
              </w:rPr>
              <w:t>a</w:t>
            </w:r>
            <w:r>
              <w:rPr>
                <w:spacing w:val="-9"/>
                <w:sz w:val="16"/>
              </w:rPr>
              <w:t> </w:t>
            </w:r>
            <w:hyperlink w:history="true" w:anchor="_bookmark141">
              <w:r>
                <w:rPr>
                  <w:color w:val="0000FF"/>
                  <w:sz w:val="16"/>
                </w:rPr>
                <w:t>KeyValueStorage</w:t>
              </w:r>
            </w:hyperlink>
            <w:r>
              <w:rPr>
                <w:color w:val="0000FF"/>
                <w:spacing w:val="-10"/>
                <w:sz w:val="16"/>
              </w:rPr>
              <w:t> </w:t>
            </w:r>
            <w:r>
              <w:rPr>
                <w:sz w:val="16"/>
              </w:rPr>
              <w:t>to</w:t>
            </w:r>
            <w:r>
              <w:rPr>
                <w:spacing w:val="-9"/>
                <w:sz w:val="16"/>
              </w:rPr>
              <w:t> </w:t>
            </w:r>
            <w:r>
              <w:rPr>
                <w:sz w:val="16"/>
              </w:rPr>
              <w:t>the</w:t>
            </w:r>
            <w:r>
              <w:rPr>
                <w:spacing w:val="-10"/>
                <w:sz w:val="16"/>
              </w:rPr>
              <w:t> </w:t>
            </w:r>
            <w:r>
              <w:rPr>
                <w:sz w:val="16"/>
              </w:rPr>
              <w:t>initial</w:t>
            </w:r>
            <w:r>
              <w:rPr>
                <w:spacing w:val="-9"/>
                <w:sz w:val="16"/>
              </w:rPr>
              <w:t> </w:t>
            </w:r>
            <w:r>
              <w:rPr>
                <w:spacing w:val="-2"/>
                <w:sz w:val="16"/>
              </w:rPr>
              <w:t>state.</w:t>
            </w:r>
          </w:p>
        </w:tc>
      </w:tr>
    </w:tbl>
    <w:p>
      <w:pPr>
        <w:pStyle w:val="BodyText"/>
        <w:rPr>
          <w:b/>
          <w:sz w:val="20"/>
        </w:rPr>
      </w:pPr>
    </w:p>
    <w:p>
      <w:pPr>
        <w:pStyle w:val="BodyText"/>
        <w:spacing w:before="3"/>
        <w:rPr>
          <w:b/>
          <w:sz w:val="19"/>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72" w:hRule="atLeast"/>
        </w:trPr>
        <w:tc>
          <w:tcPr>
            <w:tcW w:w="1748" w:type="dxa"/>
            <w:shd w:val="clear" w:color="auto" w:fill="E5E5E5"/>
          </w:tcPr>
          <w:p>
            <w:pPr>
              <w:pStyle w:val="TableParagraph"/>
              <w:spacing w:before="43"/>
              <w:rPr>
                <w:b/>
                <w:i/>
                <w:sz w:val="16"/>
              </w:rPr>
            </w:pPr>
            <w:r>
              <w:rPr>
                <w:b/>
                <w:i/>
                <w:spacing w:val="-2"/>
                <w:sz w:val="16"/>
              </w:rPr>
              <w:t>Name:</w:t>
            </w:r>
          </w:p>
        </w:tc>
        <w:tc>
          <w:tcPr>
            <w:tcW w:w="7288" w:type="dxa"/>
            <w:gridSpan w:val="2"/>
          </w:tcPr>
          <w:p>
            <w:pPr>
              <w:pStyle w:val="TableParagraph"/>
              <w:spacing w:before="46"/>
              <w:rPr>
                <w:sz w:val="16"/>
              </w:rPr>
            </w:pPr>
            <w:bookmarkStart w:name="_bookmark141" w:id="203"/>
            <w:bookmarkEnd w:id="203"/>
            <w:r>
              <w:rPr/>
            </w:r>
            <w:r>
              <w:rPr>
                <w:spacing w:val="-2"/>
                <w:sz w:val="16"/>
              </w:rPr>
              <w:t>KeyValueStorage</w:t>
            </w:r>
          </w:p>
        </w:tc>
      </w:tr>
      <w:tr>
        <w:trPr>
          <w:trHeight w:val="268" w:hRule="atLeast"/>
        </w:trPr>
        <w:tc>
          <w:tcPr>
            <w:tcW w:w="1748" w:type="dxa"/>
            <w:shd w:val="clear" w:color="auto" w:fill="E5E5E5"/>
          </w:tcPr>
          <w:p>
            <w:pPr>
              <w:pStyle w:val="TableParagraph"/>
              <w:spacing w:before="43"/>
              <w:rPr>
                <w:b/>
                <w:i/>
                <w:sz w:val="16"/>
              </w:rPr>
            </w:pPr>
            <w:r>
              <w:rPr>
                <w:b/>
                <w:i/>
                <w:spacing w:val="-2"/>
                <w:sz w:val="16"/>
              </w:rPr>
              <w:t>Technology:</w:t>
            </w:r>
          </w:p>
        </w:tc>
        <w:tc>
          <w:tcPr>
            <w:tcW w:w="7288" w:type="dxa"/>
            <w:gridSpan w:val="2"/>
          </w:tcPr>
          <w:p>
            <w:pPr>
              <w:pStyle w:val="TableParagraph"/>
              <w:spacing w:before="46"/>
              <w:rPr>
                <w:sz w:val="16"/>
              </w:rPr>
            </w:pPr>
            <w:r>
              <w:rPr>
                <w:sz w:val="16"/>
              </w:rPr>
              <w:t>Port</w:t>
            </w:r>
            <w:r>
              <w:rPr>
                <w:spacing w:val="-6"/>
                <w:sz w:val="16"/>
              </w:rPr>
              <w:t> </w:t>
            </w:r>
            <w:r>
              <w:rPr>
                <w:spacing w:val="-2"/>
                <w:sz w:val="16"/>
              </w:rPr>
              <w:t>interface</w:t>
            </w:r>
          </w:p>
        </w:tc>
      </w:tr>
      <w:tr>
        <w:trPr>
          <w:trHeight w:val="237" w:hRule="atLeast"/>
        </w:trPr>
        <w:tc>
          <w:tcPr>
            <w:tcW w:w="1748" w:type="dxa"/>
            <w:shd w:val="clear" w:color="auto" w:fill="E5E5E5"/>
          </w:tcPr>
          <w:p>
            <w:pPr>
              <w:pStyle w:val="TableParagraph"/>
              <w:spacing w:line="172" w:lineRule="exact" w:before="45"/>
              <w:rPr>
                <w:b/>
                <w:i/>
                <w:sz w:val="16"/>
              </w:rPr>
            </w:pPr>
            <w:r>
              <w:rPr>
                <w:b/>
                <w:i/>
                <w:spacing w:val="-2"/>
                <w:sz w:val="16"/>
              </w:rPr>
              <w:t>Generated:</w:t>
            </w:r>
          </w:p>
        </w:tc>
        <w:tc>
          <w:tcPr>
            <w:tcW w:w="7288" w:type="dxa"/>
            <w:gridSpan w:val="2"/>
          </w:tcPr>
          <w:p>
            <w:pPr>
              <w:pStyle w:val="TableParagraph"/>
              <w:spacing w:line="175" w:lineRule="exact" w:before="43"/>
              <w:rPr>
                <w:sz w:val="16"/>
              </w:rPr>
            </w:pPr>
            <w:r>
              <w:rPr>
                <w:spacing w:val="-5"/>
                <w:sz w:val="16"/>
              </w:rPr>
              <w:t>No</w:t>
            </w:r>
          </w:p>
        </w:tc>
      </w:tr>
      <w:tr>
        <w:trPr>
          <w:trHeight w:val="455" w:hRule="atLeast"/>
        </w:trPr>
        <w:tc>
          <w:tcPr>
            <w:tcW w:w="1748" w:type="dxa"/>
            <w:shd w:val="clear" w:color="auto" w:fill="E5E5E5"/>
          </w:tcPr>
          <w:p>
            <w:pPr>
              <w:pStyle w:val="TableParagraph"/>
              <w:spacing w:line="247" w:lineRule="auto" w:before="43"/>
              <w:ind w:right="512"/>
              <w:rPr>
                <w:b/>
                <w:i/>
                <w:sz w:val="16"/>
              </w:rPr>
            </w:pPr>
            <w:r>
              <w:rPr>
                <w:b/>
                <w:i/>
                <w:spacing w:val="-2"/>
                <w:sz w:val="16"/>
              </w:rPr>
              <w:t>Meta-model</w:t>
            </w:r>
            <w:r>
              <w:rPr>
                <w:b/>
                <w:i/>
                <w:spacing w:val="-2"/>
                <w:sz w:val="16"/>
              </w:rPr>
              <w:t> </w:t>
            </w:r>
            <w:r>
              <w:rPr>
                <w:b/>
                <w:i/>
                <w:sz w:val="16"/>
              </w:rPr>
              <w:t>interface</w:t>
            </w:r>
            <w:r>
              <w:rPr>
                <w:b/>
                <w:i/>
                <w:spacing w:val="-12"/>
                <w:sz w:val="16"/>
              </w:rPr>
              <w:t> </w:t>
            </w:r>
            <w:r>
              <w:rPr>
                <w:b/>
                <w:i/>
                <w:sz w:val="16"/>
              </w:rPr>
              <w:t>type:</w:t>
            </w:r>
          </w:p>
        </w:tc>
        <w:tc>
          <w:tcPr>
            <w:tcW w:w="7288" w:type="dxa"/>
            <w:gridSpan w:val="2"/>
          </w:tcPr>
          <w:p>
            <w:pPr>
              <w:pStyle w:val="TableParagraph"/>
              <w:spacing w:before="59"/>
              <w:rPr>
                <w:rFonts w:ascii="Courier New"/>
                <w:sz w:val="16"/>
              </w:rPr>
            </w:pPr>
            <w:r>
              <w:rPr>
                <w:rFonts w:ascii="Courier New"/>
                <w:spacing w:val="-2"/>
                <w:sz w:val="16"/>
              </w:rPr>
              <w:t>PersistencyKeyValueStorageInterface</w:t>
            </w:r>
          </w:p>
        </w:tc>
      </w:tr>
      <w:tr>
        <w:trPr>
          <w:trHeight w:val="268" w:hRule="atLeast"/>
        </w:trPr>
        <w:tc>
          <w:tcPr>
            <w:tcW w:w="1748" w:type="dxa"/>
            <w:shd w:val="clear" w:color="auto" w:fill="E5E5E5"/>
          </w:tcPr>
          <w:p>
            <w:pPr>
              <w:pStyle w:val="TableParagraph"/>
              <w:spacing w:before="43"/>
              <w:rPr>
                <w:b/>
                <w:i/>
                <w:sz w:val="16"/>
              </w:rPr>
            </w:pPr>
            <w:r>
              <w:rPr>
                <w:b/>
                <w:i/>
                <w:spacing w:val="-2"/>
                <w:sz w:val="16"/>
              </w:rPr>
              <w:t>Usage:</w:t>
            </w:r>
          </w:p>
        </w:tc>
        <w:tc>
          <w:tcPr>
            <w:tcW w:w="7288" w:type="dxa"/>
            <w:gridSpan w:val="2"/>
          </w:tcPr>
          <w:p>
            <w:pPr>
              <w:pStyle w:val="TableParagraph"/>
              <w:spacing w:before="43"/>
              <w:rPr>
                <w:sz w:val="16"/>
              </w:rPr>
            </w:pPr>
            <w:r>
              <w:rPr>
                <w:sz w:val="16"/>
              </w:rPr>
              <w:t>Public</w:t>
            </w:r>
            <w:r>
              <w:rPr>
                <w:spacing w:val="-10"/>
                <w:sz w:val="16"/>
              </w:rPr>
              <w:t> </w:t>
            </w:r>
            <w:r>
              <w:rPr>
                <w:spacing w:val="-5"/>
                <w:sz w:val="16"/>
              </w:rPr>
              <w:t>API</w:t>
            </w:r>
          </w:p>
        </w:tc>
      </w:tr>
      <w:tr>
        <w:trPr>
          <w:trHeight w:val="270" w:hRule="atLeast"/>
        </w:trPr>
        <w:tc>
          <w:tcPr>
            <w:tcW w:w="1748" w:type="dxa"/>
            <w:shd w:val="clear" w:color="auto" w:fill="E5E5E5"/>
          </w:tcPr>
          <w:p>
            <w:pPr>
              <w:pStyle w:val="TableParagraph"/>
              <w:spacing w:before="45"/>
              <w:rPr>
                <w:b/>
                <w:i/>
                <w:sz w:val="16"/>
              </w:rPr>
            </w:pPr>
            <w:r>
              <w:rPr>
                <w:b/>
                <w:i/>
                <w:spacing w:val="-2"/>
                <w:sz w:val="16"/>
              </w:rPr>
              <w:t>Description:</w:t>
            </w:r>
          </w:p>
        </w:tc>
        <w:tc>
          <w:tcPr>
            <w:tcW w:w="7288" w:type="dxa"/>
            <w:gridSpan w:val="2"/>
          </w:tcPr>
          <w:p>
            <w:pPr>
              <w:pStyle w:val="TableParagraph"/>
              <w:spacing w:before="46"/>
              <w:rPr>
                <w:sz w:val="16"/>
              </w:rPr>
            </w:pPr>
            <w:r>
              <w:rPr>
                <w:sz w:val="16"/>
              </w:rPr>
              <w:t>This</w:t>
            </w:r>
            <w:r>
              <w:rPr>
                <w:spacing w:val="-7"/>
                <w:sz w:val="16"/>
              </w:rPr>
              <w:t> </w:t>
            </w:r>
            <w:r>
              <w:rPr>
                <w:sz w:val="16"/>
              </w:rPr>
              <w:t>interface</w:t>
            </w:r>
            <w:r>
              <w:rPr>
                <w:spacing w:val="-7"/>
                <w:sz w:val="16"/>
              </w:rPr>
              <w:t> </w:t>
            </w:r>
            <w:r>
              <w:rPr>
                <w:sz w:val="16"/>
              </w:rPr>
              <w:t>provides</w:t>
            </w:r>
            <w:r>
              <w:rPr>
                <w:spacing w:val="-6"/>
                <w:sz w:val="16"/>
              </w:rPr>
              <w:t> </w:t>
            </w:r>
            <w:r>
              <w:rPr>
                <w:sz w:val="16"/>
              </w:rPr>
              <w:t>functions</w:t>
            </w:r>
            <w:r>
              <w:rPr>
                <w:spacing w:val="-7"/>
                <w:sz w:val="16"/>
              </w:rPr>
              <w:t> </w:t>
            </w:r>
            <w:r>
              <w:rPr>
                <w:sz w:val="16"/>
              </w:rPr>
              <w:t>to</w:t>
            </w:r>
            <w:r>
              <w:rPr>
                <w:spacing w:val="-6"/>
                <w:sz w:val="16"/>
              </w:rPr>
              <w:t> </w:t>
            </w:r>
            <w:r>
              <w:rPr>
                <w:sz w:val="16"/>
              </w:rPr>
              <w:t>access</w:t>
            </w:r>
            <w:r>
              <w:rPr>
                <w:spacing w:val="-7"/>
                <w:sz w:val="16"/>
              </w:rPr>
              <w:t> </w:t>
            </w:r>
            <w:r>
              <w:rPr>
                <w:sz w:val="16"/>
              </w:rPr>
              <w:t>values</w:t>
            </w:r>
            <w:r>
              <w:rPr>
                <w:spacing w:val="-6"/>
                <w:sz w:val="16"/>
              </w:rPr>
              <w:t> </w:t>
            </w:r>
            <w:r>
              <w:rPr>
                <w:sz w:val="16"/>
              </w:rPr>
              <w:t>associated</w:t>
            </w:r>
            <w:r>
              <w:rPr>
                <w:spacing w:val="-7"/>
                <w:sz w:val="16"/>
              </w:rPr>
              <w:t> </w:t>
            </w:r>
            <w:r>
              <w:rPr>
                <w:sz w:val="16"/>
              </w:rPr>
              <w:t>with</w:t>
            </w:r>
            <w:r>
              <w:rPr>
                <w:spacing w:val="-7"/>
                <w:sz w:val="16"/>
              </w:rPr>
              <w:t> </w:t>
            </w:r>
            <w:r>
              <w:rPr>
                <w:spacing w:val="-4"/>
                <w:sz w:val="16"/>
              </w:rPr>
              <w:t>keys.</w:t>
            </w:r>
          </w:p>
        </w:tc>
      </w:tr>
      <w:tr>
        <w:trPr>
          <w:trHeight w:val="650" w:hRule="atLeast"/>
        </w:trPr>
        <w:tc>
          <w:tcPr>
            <w:tcW w:w="1748" w:type="dxa"/>
            <w:vMerge w:val="restart"/>
            <w:shd w:val="clear" w:color="auto" w:fill="E5E5E5"/>
          </w:tcPr>
          <w:p>
            <w:pPr>
              <w:pStyle w:val="TableParagraph"/>
              <w:spacing w:before="95"/>
              <w:rPr>
                <w:b/>
                <w:i/>
                <w:sz w:val="16"/>
              </w:rPr>
            </w:pPr>
            <w:r>
              <w:rPr>
                <w:b/>
                <w:i/>
                <w:spacing w:val="-2"/>
                <w:sz w:val="16"/>
              </w:rPr>
              <w:t>Operations:</w:t>
            </w:r>
          </w:p>
        </w:tc>
        <w:tc>
          <w:tcPr>
            <w:tcW w:w="3071" w:type="dxa"/>
          </w:tcPr>
          <w:p>
            <w:pPr>
              <w:pStyle w:val="TableParagraph"/>
              <w:spacing w:before="46"/>
              <w:rPr>
                <w:sz w:val="16"/>
              </w:rPr>
            </w:pPr>
            <w:r>
              <w:rPr>
                <w:spacing w:val="-2"/>
                <w:sz w:val="16"/>
              </w:rPr>
              <w:t>DiscardPendingChanges</w:t>
            </w:r>
          </w:p>
        </w:tc>
        <w:tc>
          <w:tcPr>
            <w:tcW w:w="4217" w:type="dxa"/>
          </w:tcPr>
          <w:p>
            <w:pPr>
              <w:pStyle w:val="TableParagraph"/>
              <w:spacing w:line="247" w:lineRule="auto" w:before="46"/>
              <w:ind w:right="172"/>
              <w:rPr>
                <w:sz w:val="16"/>
              </w:rPr>
            </w:pPr>
            <w:r>
              <w:rPr>
                <w:sz w:val="16"/>
              </w:rPr>
              <w:t>Discards changed key-value pairs of the </w:t>
            </w:r>
            <w:hyperlink w:history="true" w:anchor="_bookmark141">
              <w:r>
                <w:rPr>
                  <w:color w:val="0000FF"/>
                  <w:sz w:val="16"/>
                </w:rPr>
                <w:t>KeyValueStorage</w:t>
              </w:r>
            </w:hyperlink>
            <w:r>
              <w:rPr>
                <w:color w:val="0000FF"/>
                <w:spacing w:val="-12"/>
                <w:sz w:val="16"/>
              </w:rPr>
              <w:t> </w:t>
            </w:r>
            <w:r>
              <w:rPr>
                <w:sz w:val="16"/>
              </w:rPr>
              <w:t>an</w:t>
            </w:r>
            <w:r>
              <w:rPr>
                <w:spacing w:val="-11"/>
                <w:sz w:val="16"/>
              </w:rPr>
              <w:t> </w:t>
            </w:r>
            <w:r>
              <w:rPr>
                <w:sz w:val="16"/>
              </w:rPr>
              <w:t>re-reads</w:t>
            </w:r>
            <w:r>
              <w:rPr>
                <w:spacing w:val="-11"/>
                <w:sz w:val="16"/>
              </w:rPr>
              <w:t> </w:t>
            </w:r>
            <w:r>
              <w:rPr>
                <w:sz w:val="16"/>
              </w:rPr>
              <w:t>them</w:t>
            </w:r>
            <w:r>
              <w:rPr>
                <w:spacing w:val="-11"/>
                <w:sz w:val="16"/>
              </w:rPr>
              <w:t> </w:t>
            </w:r>
            <w:r>
              <w:rPr>
                <w:sz w:val="16"/>
              </w:rPr>
              <w:t>from</w:t>
            </w:r>
            <w:r>
              <w:rPr>
                <w:spacing w:val="-11"/>
                <w:sz w:val="16"/>
              </w:rPr>
              <w:t> </w:t>
            </w:r>
            <w:r>
              <w:rPr>
                <w:sz w:val="16"/>
              </w:rPr>
              <w:t>the</w:t>
            </w:r>
            <w:r>
              <w:rPr>
                <w:spacing w:val="-11"/>
                <w:sz w:val="16"/>
              </w:rPr>
              <w:t> </w:t>
            </w:r>
            <w:r>
              <w:rPr>
                <w:sz w:val="16"/>
              </w:rPr>
              <w:t>physical </w:t>
            </w:r>
            <w:r>
              <w:rPr>
                <w:spacing w:val="-2"/>
                <w:sz w:val="16"/>
              </w:rPr>
              <w:t>storage.</w:t>
            </w:r>
          </w:p>
        </w:tc>
      </w:tr>
      <w:tr>
        <w:trPr>
          <w:trHeight w:val="471" w:hRule="atLeast"/>
        </w:trPr>
        <w:tc>
          <w:tcPr>
            <w:tcW w:w="1748" w:type="dxa"/>
            <w:vMerge/>
            <w:tcBorders>
              <w:top w:val="nil"/>
            </w:tcBorders>
            <w:shd w:val="clear" w:color="auto" w:fill="E5E5E5"/>
          </w:tcPr>
          <w:p>
            <w:pPr>
              <w:rPr>
                <w:sz w:val="2"/>
                <w:szCs w:val="2"/>
              </w:rPr>
            </w:pPr>
          </w:p>
        </w:tc>
        <w:tc>
          <w:tcPr>
            <w:tcW w:w="3071" w:type="dxa"/>
          </w:tcPr>
          <w:p>
            <w:pPr>
              <w:pStyle w:val="TableParagraph"/>
              <w:spacing w:before="56"/>
              <w:rPr>
                <w:sz w:val="16"/>
              </w:rPr>
            </w:pPr>
            <w:r>
              <w:rPr>
                <w:spacing w:val="-2"/>
                <w:sz w:val="16"/>
              </w:rPr>
              <w:t>GetAllKeys</w:t>
            </w:r>
          </w:p>
        </w:tc>
        <w:tc>
          <w:tcPr>
            <w:tcW w:w="4217" w:type="dxa"/>
          </w:tcPr>
          <w:p>
            <w:pPr>
              <w:pStyle w:val="TableParagraph"/>
              <w:spacing w:line="247" w:lineRule="auto" w:before="56"/>
              <w:rPr>
                <w:sz w:val="16"/>
              </w:rPr>
            </w:pPr>
            <w:r>
              <w:rPr>
                <w:sz w:val="16"/>
              </w:rPr>
              <w:t>Returns</w:t>
            </w:r>
            <w:r>
              <w:rPr>
                <w:spacing w:val="-8"/>
                <w:sz w:val="16"/>
              </w:rPr>
              <w:t> </w:t>
            </w:r>
            <w:r>
              <w:rPr>
                <w:sz w:val="16"/>
              </w:rPr>
              <w:t>a</w:t>
            </w:r>
            <w:r>
              <w:rPr>
                <w:spacing w:val="-8"/>
                <w:sz w:val="16"/>
              </w:rPr>
              <w:t> </w:t>
            </w:r>
            <w:r>
              <w:rPr>
                <w:sz w:val="16"/>
              </w:rPr>
              <w:t>list</w:t>
            </w:r>
            <w:r>
              <w:rPr>
                <w:spacing w:val="-8"/>
                <w:sz w:val="16"/>
              </w:rPr>
              <w:t> </w:t>
            </w:r>
            <w:r>
              <w:rPr>
                <w:sz w:val="16"/>
              </w:rPr>
              <w:t>of</w:t>
            </w:r>
            <w:r>
              <w:rPr>
                <w:spacing w:val="-8"/>
                <w:sz w:val="16"/>
              </w:rPr>
              <w:t> </w:t>
            </w:r>
            <w:r>
              <w:rPr>
                <w:sz w:val="16"/>
              </w:rPr>
              <w:t>all</w:t>
            </w:r>
            <w:r>
              <w:rPr>
                <w:spacing w:val="-8"/>
                <w:sz w:val="16"/>
              </w:rPr>
              <w:t> </w:t>
            </w:r>
            <w:r>
              <w:rPr>
                <w:sz w:val="16"/>
              </w:rPr>
              <w:t>currently</w:t>
            </w:r>
            <w:r>
              <w:rPr>
                <w:spacing w:val="-8"/>
                <w:sz w:val="16"/>
              </w:rPr>
              <w:t> </w:t>
            </w:r>
            <w:r>
              <w:rPr>
                <w:sz w:val="16"/>
              </w:rPr>
              <w:t>available</w:t>
            </w:r>
            <w:r>
              <w:rPr>
                <w:spacing w:val="-8"/>
                <w:sz w:val="16"/>
              </w:rPr>
              <w:t> </w:t>
            </w:r>
            <w:r>
              <w:rPr>
                <w:sz w:val="16"/>
              </w:rPr>
              <w:t>keys</w:t>
            </w:r>
            <w:r>
              <w:rPr>
                <w:spacing w:val="-8"/>
                <w:sz w:val="16"/>
              </w:rPr>
              <w:t> </w:t>
            </w:r>
            <w:r>
              <w:rPr>
                <w:sz w:val="16"/>
              </w:rPr>
              <w:t>of</w:t>
            </w:r>
            <w:r>
              <w:rPr>
                <w:spacing w:val="-8"/>
                <w:sz w:val="16"/>
              </w:rPr>
              <w:t> </w:t>
            </w:r>
            <w:r>
              <w:rPr>
                <w:sz w:val="16"/>
              </w:rPr>
              <w:t>this </w:t>
            </w:r>
            <w:hyperlink w:history="true" w:anchor="_bookmark141">
              <w:r>
                <w:rPr>
                  <w:color w:val="0000FF"/>
                  <w:spacing w:val="-2"/>
                  <w:sz w:val="16"/>
                </w:rPr>
                <w:t>KeyValueStorage</w:t>
              </w:r>
            </w:hyperlink>
            <w:r>
              <w:rPr>
                <w:spacing w:val="-2"/>
                <w:sz w:val="16"/>
              </w:rPr>
              <w:t>.</w:t>
            </w:r>
          </w:p>
        </w:tc>
      </w:tr>
      <w:tr>
        <w:trPr>
          <w:trHeight w:val="471" w:hRule="atLeast"/>
        </w:trPr>
        <w:tc>
          <w:tcPr>
            <w:tcW w:w="1748" w:type="dxa"/>
            <w:vMerge/>
            <w:tcBorders>
              <w:top w:val="nil"/>
            </w:tcBorders>
            <w:shd w:val="clear" w:color="auto" w:fill="E5E5E5"/>
          </w:tcPr>
          <w:p>
            <w:pPr>
              <w:rPr>
                <w:sz w:val="2"/>
                <w:szCs w:val="2"/>
              </w:rPr>
            </w:pPr>
          </w:p>
        </w:tc>
        <w:tc>
          <w:tcPr>
            <w:tcW w:w="3071" w:type="dxa"/>
          </w:tcPr>
          <w:p>
            <w:pPr>
              <w:pStyle w:val="TableParagraph"/>
              <w:spacing w:before="56"/>
              <w:rPr>
                <w:sz w:val="16"/>
              </w:rPr>
            </w:pPr>
            <w:bookmarkStart w:name="_bookmark142" w:id="204"/>
            <w:bookmarkEnd w:id="204"/>
            <w:r>
              <w:rPr/>
            </w:r>
            <w:r>
              <w:rPr>
                <w:spacing w:val="-2"/>
                <w:sz w:val="16"/>
              </w:rPr>
              <w:t>GetValue</w:t>
            </w:r>
          </w:p>
        </w:tc>
        <w:tc>
          <w:tcPr>
            <w:tcW w:w="4217" w:type="dxa"/>
          </w:tcPr>
          <w:p>
            <w:pPr>
              <w:pStyle w:val="TableParagraph"/>
              <w:spacing w:line="247" w:lineRule="auto" w:before="56"/>
              <w:rPr>
                <w:sz w:val="16"/>
              </w:rPr>
            </w:pPr>
            <w:r>
              <w:rPr>
                <w:sz w:val="16"/>
              </w:rPr>
              <w:t>Returns</w:t>
            </w:r>
            <w:r>
              <w:rPr>
                <w:spacing w:val="-7"/>
                <w:sz w:val="16"/>
              </w:rPr>
              <w:t> </w:t>
            </w:r>
            <w:r>
              <w:rPr>
                <w:sz w:val="16"/>
              </w:rPr>
              <w:t>the</w:t>
            </w:r>
            <w:r>
              <w:rPr>
                <w:spacing w:val="-7"/>
                <w:sz w:val="16"/>
              </w:rPr>
              <w:t> </w:t>
            </w:r>
            <w:r>
              <w:rPr>
                <w:sz w:val="16"/>
              </w:rPr>
              <w:t>value</w:t>
            </w:r>
            <w:r>
              <w:rPr>
                <w:spacing w:val="-7"/>
                <w:sz w:val="16"/>
              </w:rPr>
              <w:t> </w:t>
            </w:r>
            <w:r>
              <w:rPr>
                <w:sz w:val="16"/>
              </w:rPr>
              <w:t>assigned</w:t>
            </w:r>
            <w:r>
              <w:rPr>
                <w:spacing w:val="-7"/>
                <w:sz w:val="16"/>
              </w:rPr>
              <w:t> </w:t>
            </w:r>
            <w:r>
              <w:rPr>
                <w:sz w:val="16"/>
              </w:rPr>
              <w:t>to</w:t>
            </w:r>
            <w:r>
              <w:rPr>
                <w:spacing w:val="-7"/>
                <w:sz w:val="16"/>
              </w:rPr>
              <w:t> </w:t>
            </w:r>
            <w:r>
              <w:rPr>
                <w:sz w:val="16"/>
              </w:rPr>
              <w:t>a</w:t>
            </w:r>
            <w:r>
              <w:rPr>
                <w:spacing w:val="-7"/>
                <w:sz w:val="16"/>
              </w:rPr>
              <w:t> </w:t>
            </w:r>
            <w:r>
              <w:rPr>
                <w:sz w:val="16"/>
              </w:rPr>
              <w:t>key</w:t>
            </w:r>
            <w:r>
              <w:rPr>
                <w:spacing w:val="-7"/>
                <w:sz w:val="16"/>
              </w:rPr>
              <w:t> </w:t>
            </w:r>
            <w:r>
              <w:rPr>
                <w:sz w:val="16"/>
              </w:rPr>
              <w:t>of</w:t>
            </w:r>
            <w:r>
              <w:rPr>
                <w:spacing w:val="-7"/>
                <w:sz w:val="16"/>
              </w:rPr>
              <w:t> </w:t>
            </w:r>
            <w:r>
              <w:rPr>
                <w:sz w:val="16"/>
              </w:rPr>
              <w:t>this </w:t>
            </w:r>
            <w:hyperlink w:history="true" w:anchor="_bookmark141">
              <w:r>
                <w:rPr>
                  <w:color w:val="0000FF"/>
                  <w:spacing w:val="-2"/>
                  <w:sz w:val="16"/>
                </w:rPr>
                <w:t>KeyValueStorage</w:t>
              </w:r>
            </w:hyperlink>
            <w:r>
              <w:rPr>
                <w:spacing w:val="-2"/>
                <w:sz w:val="16"/>
              </w:rPr>
              <w:t>.</w:t>
            </w:r>
          </w:p>
        </w:tc>
      </w:tr>
      <w:tr>
        <w:trPr>
          <w:trHeight w:val="282" w:hRule="atLeast"/>
        </w:trPr>
        <w:tc>
          <w:tcPr>
            <w:tcW w:w="1748" w:type="dxa"/>
            <w:vMerge/>
            <w:tcBorders>
              <w:top w:val="nil"/>
            </w:tcBorders>
            <w:shd w:val="clear" w:color="auto" w:fill="E5E5E5"/>
          </w:tcPr>
          <w:p>
            <w:pPr>
              <w:rPr>
                <w:sz w:val="2"/>
                <w:szCs w:val="2"/>
              </w:rPr>
            </w:pPr>
          </w:p>
        </w:tc>
        <w:tc>
          <w:tcPr>
            <w:tcW w:w="3071" w:type="dxa"/>
          </w:tcPr>
          <w:p>
            <w:pPr>
              <w:pStyle w:val="TableParagraph"/>
              <w:spacing w:before="53"/>
              <w:rPr>
                <w:sz w:val="16"/>
              </w:rPr>
            </w:pPr>
            <w:r>
              <w:rPr>
                <w:spacing w:val="-2"/>
                <w:sz w:val="16"/>
              </w:rPr>
              <w:t>KeyExists</w:t>
            </w:r>
          </w:p>
        </w:tc>
        <w:tc>
          <w:tcPr>
            <w:tcW w:w="4217" w:type="dxa"/>
          </w:tcPr>
          <w:p>
            <w:pPr>
              <w:pStyle w:val="TableParagraph"/>
              <w:spacing w:before="56"/>
              <w:rPr>
                <w:sz w:val="16"/>
              </w:rPr>
            </w:pPr>
            <w:r>
              <w:rPr>
                <w:sz w:val="16"/>
              </w:rPr>
              <w:t>Checks</w:t>
            </w:r>
            <w:r>
              <w:rPr>
                <w:spacing w:val="-6"/>
                <w:sz w:val="16"/>
              </w:rPr>
              <w:t> </w:t>
            </w:r>
            <w:r>
              <w:rPr>
                <w:sz w:val="16"/>
              </w:rPr>
              <w:t>if</w:t>
            </w:r>
            <w:r>
              <w:rPr>
                <w:spacing w:val="-6"/>
                <w:sz w:val="16"/>
              </w:rPr>
              <w:t> </w:t>
            </w:r>
            <w:r>
              <w:rPr>
                <w:sz w:val="16"/>
              </w:rPr>
              <w:t>a</w:t>
            </w:r>
            <w:r>
              <w:rPr>
                <w:spacing w:val="-6"/>
                <w:sz w:val="16"/>
              </w:rPr>
              <w:t> </w:t>
            </w:r>
            <w:r>
              <w:rPr>
                <w:sz w:val="16"/>
              </w:rPr>
              <w:t>key</w:t>
            </w:r>
            <w:r>
              <w:rPr>
                <w:spacing w:val="-6"/>
                <w:sz w:val="16"/>
              </w:rPr>
              <w:t> </w:t>
            </w:r>
            <w:r>
              <w:rPr>
                <w:sz w:val="16"/>
              </w:rPr>
              <w:t>exists</w:t>
            </w:r>
            <w:r>
              <w:rPr>
                <w:spacing w:val="-6"/>
                <w:sz w:val="16"/>
              </w:rPr>
              <w:t> </w:t>
            </w:r>
            <w:r>
              <w:rPr>
                <w:sz w:val="16"/>
              </w:rPr>
              <w:t>in</w:t>
            </w:r>
            <w:r>
              <w:rPr>
                <w:spacing w:val="-6"/>
                <w:sz w:val="16"/>
              </w:rPr>
              <w:t> </w:t>
            </w:r>
            <w:r>
              <w:rPr>
                <w:sz w:val="16"/>
              </w:rPr>
              <w:t>this</w:t>
            </w:r>
            <w:r>
              <w:rPr>
                <w:spacing w:val="-6"/>
                <w:sz w:val="16"/>
              </w:rPr>
              <w:t> </w:t>
            </w:r>
            <w:hyperlink w:history="true" w:anchor="_bookmark141">
              <w:r>
                <w:rPr>
                  <w:color w:val="0000FF"/>
                  <w:spacing w:val="-2"/>
                  <w:sz w:val="16"/>
                </w:rPr>
                <w:t>KeyValueStorage</w:t>
              </w:r>
            </w:hyperlink>
            <w:r>
              <w:rPr>
                <w:spacing w:val="-2"/>
                <w:sz w:val="16"/>
              </w:rPr>
              <w:t>.</w:t>
            </w:r>
          </w:p>
        </w:tc>
      </w:tr>
      <w:tr>
        <w:trPr>
          <w:trHeight w:val="282" w:hRule="atLeast"/>
        </w:trPr>
        <w:tc>
          <w:tcPr>
            <w:tcW w:w="1748" w:type="dxa"/>
            <w:vMerge/>
            <w:tcBorders>
              <w:top w:val="nil"/>
            </w:tcBorders>
            <w:shd w:val="clear" w:color="auto" w:fill="E5E5E5"/>
          </w:tcPr>
          <w:p>
            <w:pPr>
              <w:rPr>
                <w:sz w:val="2"/>
                <w:szCs w:val="2"/>
              </w:rPr>
            </w:pPr>
          </w:p>
        </w:tc>
        <w:tc>
          <w:tcPr>
            <w:tcW w:w="3071" w:type="dxa"/>
          </w:tcPr>
          <w:p>
            <w:pPr>
              <w:pStyle w:val="TableParagraph"/>
              <w:spacing w:before="53"/>
              <w:rPr>
                <w:sz w:val="16"/>
              </w:rPr>
            </w:pPr>
            <w:r>
              <w:rPr>
                <w:spacing w:val="-2"/>
                <w:sz w:val="16"/>
              </w:rPr>
              <w:t>RecoverKey</w:t>
            </w:r>
          </w:p>
        </w:tc>
        <w:tc>
          <w:tcPr>
            <w:tcW w:w="4217" w:type="dxa"/>
          </w:tcPr>
          <w:p>
            <w:pPr>
              <w:pStyle w:val="TableParagraph"/>
              <w:spacing w:before="56"/>
              <w:rPr>
                <w:sz w:val="16"/>
              </w:rPr>
            </w:pPr>
            <w:r>
              <w:rPr>
                <w:sz w:val="16"/>
              </w:rPr>
              <w:t>Recovers</w:t>
            </w:r>
            <w:r>
              <w:rPr>
                <w:spacing w:val="-7"/>
                <w:sz w:val="16"/>
              </w:rPr>
              <w:t> </w:t>
            </w:r>
            <w:r>
              <w:rPr>
                <w:sz w:val="16"/>
              </w:rPr>
              <w:t>a</w:t>
            </w:r>
            <w:r>
              <w:rPr>
                <w:spacing w:val="-7"/>
                <w:sz w:val="16"/>
              </w:rPr>
              <w:t> </w:t>
            </w:r>
            <w:r>
              <w:rPr>
                <w:sz w:val="16"/>
              </w:rPr>
              <w:t>single</w:t>
            </w:r>
            <w:r>
              <w:rPr>
                <w:spacing w:val="-6"/>
                <w:sz w:val="16"/>
              </w:rPr>
              <w:t> </w:t>
            </w:r>
            <w:r>
              <w:rPr>
                <w:sz w:val="16"/>
              </w:rPr>
              <w:t>key</w:t>
            </w:r>
            <w:r>
              <w:rPr>
                <w:spacing w:val="-7"/>
                <w:sz w:val="16"/>
              </w:rPr>
              <w:t> </w:t>
            </w:r>
            <w:r>
              <w:rPr>
                <w:sz w:val="16"/>
              </w:rPr>
              <w:t>of</w:t>
            </w:r>
            <w:r>
              <w:rPr>
                <w:spacing w:val="-6"/>
                <w:sz w:val="16"/>
              </w:rPr>
              <w:t> </w:t>
            </w:r>
            <w:r>
              <w:rPr>
                <w:sz w:val="16"/>
              </w:rPr>
              <w:t>this</w:t>
            </w:r>
            <w:r>
              <w:rPr>
                <w:spacing w:val="-7"/>
                <w:sz w:val="16"/>
              </w:rPr>
              <w:t> </w:t>
            </w:r>
            <w:hyperlink w:history="true" w:anchor="_bookmark141">
              <w:r>
                <w:rPr>
                  <w:color w:val="0000FF"/>
                  <w:spacing w:val="-2"/>
                  <w:sz w:val="16"/>
                </w:rPr>
                <w:t>KeyValueStorage</w:t>
              </w:r>
            </w:hyperlink>
            <w:r>
              <w:rPr>
                <w:spacing w:val="-2"/>
                <w:sz w:val="16"/>
              </w:rPr>
              <w:t>.</w:t>
            </w:r>
          </w:p>
        </w:tc>
      </w:tr>
      <w:tr>
        <w:trPr>
          <w:trHeight w:val="471" w:hRule="atLeast"/>
        </w:trPr>
        <w:tc>
          <w:tcPr>
            <w:tcW w:w="1748" w:type="dxa"/>
            <w:vMerge/>
            <w:tcBorders>
              <w:top w:val="nil"/>
            </w:tcBorders>
            <w:shd w:val="clear" w:color="auto" w:fill="E5E5E5"/>
          </w:tcPr>
          <w:p>
            <w:pPr>
              <w:rPr>
                <w:sz w:val="2"/>
                <w:szCs w:val="2"/>
              </w:rPr>
            </w:pPr>
          </w:p>
        </w:tc>
        <w:tc>
          <w:tcPr>
            <w:tcW w:w="3071" w:type="dxa"/>
          </w:tcPr>
          <w:p>
            <w:pPr>
              <w:pStyle w:val="TableParagraph"/>
              <w:spacing w:before="53"/>
              <w:rPr>
                <w:sz w:val="16"/>
              </w:rPr>
            </w:pPr>
            <w:r>
              <w:rPr>
                <w:spacing w:val="-2"/>
                <w:sz w:val="16"/>
              </w:rPr>
              <w:t>RemoveAllKeys</w:t>
            </w:r>
          </w:p>
        </w:tc>
        <w:tc>
          <w:tcPr>
            <w:tcW w:w="4217" w:type="dxa"/>
          </w:tcPr>
          <w:p>
            <w:pPr>
              <w:pStyle w:val="TableParagraph"/>
              <w:spacing w:line="247" w:lineRule="auto" w:before="56"/>
              <w:rPr>
                <w:sz w:val="16"/>
              </w:rPr>
            </w:pPr>
            <w:r>
              <w:rPr>
                <w:sz w:val="16"/>
              </w:rPr>
              <w:t>Removes</w:t>
            </w:r>
            <w:r>
              <w:rPr>
                <w:spacing w:val="-10"/>
                <w:sz w:val="16"/>
              </w:rPr>
              <w:t> </w:t>
            </w:r>
            <w:r>
              <w:rPr>
                <w:sz w:val="16"/>
              </w:rPr>
              <w:t>all</w:t>
            </w:r>
            <w:r>
              <w:rPr>
                <w:spacing w:val="-10"/>
                <w:sz w:val="16"/>
              </w:rPr>
              <w:t> </w:t>
            </w:r>
            <w:r>
              <w:rPr>
                <w:sz w:val="16"/>
              </w:rPr>
              <w:t>keys</w:t>
            </w:r>
            <w:r>
              <w:rPr>
                <w:spacing w:val="-10"/>
                <w:sz w:val="16"/>
              </w:rPr>
              <w:t> </w:t>
            </w:r>
            <w:r>
              <w:rPr>
                <w:sz w:val="16"/>
              </w:rPr>
              <w:t>and</w:t>
            </w:r>
            <w:r>
              <w:rPr>
                <w:spacing w:val="-10"/>
                <w:sz w:val="16"/>
              </w:rPr>
              <w:t> </w:t>
            </w:r>
            <w:r>
              <w:rPr>
                <w:sz w:val="16"/>
              </w:rPr>
              <w:t>associated</w:t>
            </w:r>
            <w:r>
              <w:rPr>
                <w:spacing w:val="-10"/>
                <w:sz w:val="16"/>
              </w:rPr>
              <w:t> </w:t>
            </w:r>
            <w:r>
              <w:rPr>
                <w:sz w:val="16"/>
              </w:rPr>
              <w:t>values</w:t>
            </w:r>
            <w:r>
              <w:rPr>
                <w:spacing w:val="-10"/>
                <w:sz w:val="16"/>
              </w:rPr>
              <w:t> </w:t>
            </w:r>
            <w:r>
              <w:rPr>
                <w:sz w:val="16"/>
              </w:rPr>
              <w:t>from</w:t>
            </w:r>
            <w:r>
              <w:rPr>
                <w:spacing w:val="-10"/>
                <w:sz w:val="16"/>
              </w:rPr>
              <w:t> </w:t>
            </w:r>
            <w:r>
              <w:rPr>
                <w:sz w:val="16"/>
              </w:rPr>
              <w:t>this </w:t>
            </w:r>
            <w:hyperlink w:history="true" w:anchor="_bookmark141">
              <w:r>
                <w:rPr>
                  <w:color w:val="0000FF"/>
                  <w:spacing w:val="-2"/>
                  <w:sz w:val="16"/>
                </w:rPr>
                <w:t>KeyValueStorage</w:t>
              </w:r>
            </w:hyperlink>
            <w:r>
              <w:rPr>
                <w:spacing w:val="-2"/>
                <w:sz w:val="16"/>
              </w:rPr>
              <w:t>.</w:t>
            </w:r>
          </w:p>
        </w:tc>
      </w:tr>
    </w:tbl>
    <w:p>
      <w:pPr>
        <w:spacing w:line="244" w:lineRule="exact" w:before="0"/>
        <w:ind w:left="0" w:right="63" w:firstLine="0"/>
        <w:jc w:val="center"/>
        <w:rPr>
          <w:rFonts w:ascii="Century Gothic"/>
          <w:i/>
          <w:sz w:val="24"/>
        </w:rPr>
      </w:pPr>
      <w:r>
        <w:rPr>
          <w:rFonts w:ascii="Century Gothic"/>
          <w:i/>
          <w:smallCaps/>
          <w:w w:val="128"/>
          <w:sz w:val="24"/>
        </w:rPr>
        <w:t>q</w:t>
      </w:r>
    </w:p>
    <w:p>
      <w:pPr>
        <w:spacing w:after="0" w:line="244" w:lineRule="exact"/>
        <w:jc w:val="center"/>
        <w:rPr>
          <w:rFonts w:ascii="Century Gothic"/>
          <w:sz w:val="24"/>
        </w:rPr>
        <w:sectPr>
          <w:footerReference w:type="default" r:id="rId133"/>
          <w:pgSz w:w="11910" w:h="14140"/>
          <w:pgMar w:footer="0" w:header="0" w:top="340" w:bottom="280" w:left="1260" w:right="1220"/>
        </w:sectPr>
      </w:pPr>
    </w:p>
    <w:p>
      <w:pPr>
        <w:spacing w:before="26" w:after="54"/>
        <w:ind w:left="0" w:right="63" w:firstLine="0"/>
        <w:jc w:val="center"/>
        <w:rPr>
          <w:rFonts w:ascii="Century Gothic" w:hAnsi="Century Gothic"/>
          <w:i/>
          <w:sz w:val="24"/>
        </w:rPr>
      </w:pPr>
      <w:r>
        <w:rPr>
          <w:rFonts w:ascii="Century Gothic" w:hAnsi="Century Gothic"/>
          <w:i/>
          <w:w w:val="119"/>
          <w:sz w:val="24"/>
        </w:rPr>
        <w:t>Δ</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471" w:hRule="atLeast"/>
        </w:trPr>
        <w:tc>
          <w:tcPr>
            <w:tcW w:w="1748" w:type="dxa"/>
            <w:vMerge w:val="restart"/>
            <w:shd w:val="clear" w:color="auto" w:fill="E5E5E5"/>
          </w:tcPr>
          <w:p>
            <w:pPr>
              <w:pStyle w:val="TableParagraph"/>
              <w:spacing w:before="0"/>
              <w:ind w:left="0"/>
              <w:rPr>
                <w:rFonts w:ascii="Times New Roman"/>
                <w:sz w:val="16"/>
              </w:rPr>
            </w:pPr>
          </w:p>
        </w:tc>
        <w:tc>
          <w:tcPr>
            <w:tcW w:w="3071" w:type="dxa"/>
          </w:tcPr>
          <w:p>
            <w:pPr>
              <w:pStyle w:val="TableParagraph"/>
              <w:spacing w:before="33"/>
              <w:rPr>
                <w:sz w:val="16"/>
              </w:rPr>
            </w:pPr>
            <w:r>
              <w:rPr>
                <w:spacing w:val="-2"/>
                <w:sz w:val="16"/>
              </w:rPr>
              <w:t>RemoveKey</w:t>
            </w:r>
          </w:p>
        </w:tc>
        <w:tc>
          <w:tcPr>
            <w:tcW w:w="4217" w:type="dxa"/>
          </w:tcPr>
          <w:p>
            <w:pPr>
              <w:pStyle w:val="TableParagraph"/>
              <w:spacing w:line="247" w:lineRule="auto"/>
              <w:rPr>
                <w:sz w:val="16"/>
              </w:rPr>
            </w:pPr>
            <w:r>
              <w:rPr>
                <w:sz w:val="16"/>
              </w:rPr>
              <w:t>Removes</w:t>
            </w:r>
            <w:r>
              <w:rPr>
                <w:spacing w:val="-9"/>
                <w:sz w:val="16"/>
              </w:rPr>
              <w:t> </w:t>
            </w:r>
            <w:r>
              <w:rPr>
                <w:sz w:val="16"/>
              </w:rPr>
              <w:t>a</w:t>
            </w:r>
            <w:r>
              <w:rPr>
                <w:spacing w:val="-9"/>
                <w:sz w:val="16"/>
              </w:rPr>
              <w:t> </w:t>
            </w:r>
            <w:r>
              <w:rPr>
                <w:sz w:val="16"/>
              </w:rPr>
              <w:t>key</w:t>
            </w:r>
            <w:r>
              <w:rPr>
                <w:spacing w:val="-9"/>
                <w:sz w:val="16"/>
              </w:rPr>
              <w:t> </w:t>
            </w:r>
            <w:r>
              <w:rPr>
                <w:sz w:val="16"/>
              </w:rPr>
              <w:t>and</w:t>
            </w:r>
            <w:r>
              <w:rPr>
                <w:spacing w:val="-9"/>
                <w:sz w:val="16"/>
              </w:rPr>
              <w:t> </w:t>
            </w:r>
            <w:r>
              <w:rPr>
                <w:sz w:val="16"/>
              </w:rPr>
              <w:t>the</w:t>
            </w:r>
            <w:r>
              <w:rPr>
                <w:spacing w:val="-9"/>
                <w:sz w:val="16"/>
              </w:rPr>
              <w:t> </w:t>
            </w:r>
            <w:r>
              <w:rPr>
                <w:sz w:val="16"/>
              </w:rPr>
              <w:t>associated</w:t>
            </w:r>
            <w:r>
              <w:rPr>
                <w:spacing w:val="-9"/>
                <w:sz w:val="16"/>
              </w:rPr>
              <w:t> </w:t>
            </w:r>
            <w:r>
              <w:rPr>
                <w:sz w:val="16"/>
              </w:rPr>
              <w:t>value</w:t>
            </w:r>
            <w:r>
              <w:rPr>
                <w:spacing w:val="-9"/>
                <w:sz w:val="16"/>
              </w:rPr>
              <w:t> </w:t>
            </w:r>
            <w:r>
              <w:rPr>
                <w:sz w:val="16"/>
              </w:rPr>
              <w:t>from</w:t>
            </w:r>
            <w:r>
              <w:rPr>
                <w:spacing w:val="-9"/>
                <w:sz w:val="16"/>
              </w:rPr>
              <w:t> </w:t>
            </w:r>
            <w:r>
              <w:rPr>
                <w:sz w:val="16"/>
              </w:rPr>
              <w:t>this </w:t>
            </w:r>
            <w:hyperlink w:history="true" w:anchor="_bookmark141">
              <w:r>
                <w:rPr>
                  <w:color w:val="0000FF"/>
                  <w:spacing w:val="-2"/>
                  <w:sz w:val="16"/>
                </w:rPr>
                <w:t>KeyValueStorage</w:t>
              </w:r>
            </w:hyperlink>
            <w:r>
              <w:rPr>
                <w:spacing w:val="-2"/>
                <w:sz w:val="16"/>
              </w:rPr>
              <w:t>.</w:t>
            </w:r>
          </w:p>
        </w:tc>
      </w:tr>
      <w:tr>
        <w:trPr>
          <w:trHeight w:val="282"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ResetKey</w:t>
            </w:r>
          </w:p>
        </w:tc>
        <w:tc>
          <w:tcPr>
            <w:tcW w:w="4217" w:type="dxa"/>
          </w:tcPr>
          <w:p>
            <w:pPr>
              <w:pStyle w:val="TableParagraph"/>
              <w:rPr>
                <w:sz w:val="16"/>
              </w:rPr>
            </w:pPr>
            <w:r>
              <w:rPr>
                <w:sz w:val="16"/>
              </w:rPr>
              <w:t>Resets</w:t>
            </w:r>
            <w:r>
              <w:rPr>
                <w:spacing w:val="-9"/>
                <w:sz w:val="16"/>
              </w:rPr>
              <w:t> </w:t>
            </w:r>
            <w:r>
              <w:rPr>
                <w:sz w:val="16"/>
              </w:rPr>
              <w:t>a</w:t>
            </w:r>
            <w:r>
              <w:rPr>
                <w:spacing w:val="-8"/>
                <w:sz w:val="16"/>
              </w:rPr>
              <w:t> </w:t>
            </w:r>
            <w:r>
              <w:rPr>
                <w:sz w:val="16"/>
              </w:rPr>
              <w:t>key</w:t>
            </w:r>
            <w:r>
              <w:rPr>
                <w:spacing w:val="-8"/>
                <w:sz w:val="16"/>
              </w:rPr>
              <w:t> </w:t>
            </w:r>
            <w:r>
              <w:rPr>
                <w:sz w:val="16"/>
              </w:rPr>
              <w:t>of</w:t>
            </w:r>
            <w:r>
              <w:rPr>
                <w:spacing w:val="-8"/>
                <w:sz w:val="16"/>
              </w:rPr>
              <w:t> </w:t>
            </w:r>
            <w:r>
              <w:rPr>
                <w:sz w:val="16"/>
              </w:rPr>
              <w:t>this</w:t>
            </w:r>
            <w:r>
              <w:rPr>
                <w:spacing w:val="-8"/>
                <w:sz w:val="16"/>
              </w:rPr>
              <w:t> </w:t>
            </w:r>
            <w:hyperlink w:history="true" w:anchor="_bookmark141">
              <w:r>
                <w:rPr>
                  <w:color w:val="0000FF"/>
                  <w:sz w:val="16"/>
                </w:rPr>
                <w:t>KeyValueStorage</w:t>
              </w:r>
            </w:hyperlink>
            <w:r>
              <w:rPr>
                <w:color w:val="0000FF"/>
                <w:spacing w:val="-8"/>
                <w:sz w:val="16"/>
              </w:rPr>
              <w:t> </w:t>
            </w:r>
            <w:r>
              <w:rPr>
                <w:sz w:val="16"/>
              </w:rPr>
              <w:t>to</w:t>
            </w:r>
            <w:r>
              <w:rPr>
                <w:spacing w:val="-8"/>
                <w:sz w:val="16"/>
              </w:rPr>
              <w:t> </w:t>
            </w:r>
            <w:r>
              <w:rPr>
                <w:sz w:val="16"/>
              </w:rPr>
              <w:t>its</w:t>
            </w:r>
            <w:r>
              <w:rPr>
                <w:spacing w:val="-9"/>
                <w:sz w:val="16"/>
              </w:rPr>
              <w:t> </w:t>
            </w:r>
            <w:r>
              <w:rPr>
                <w:sz w:val="16"/>
              </w:rPr>
              <w:t>initial</w:t>
            </w:r>
            <w:r>
              <w:rPr>
                <w:spacing w:val="-8"/>
                <w:sz w:val="16"/>
              </w:rPr>
              <w:t> </w:t>
            </w:r>
            <w:r>
              <w:rPr>
                <w:spacing w:val="-2"/>
                <w:sz w:val="16"/>
              </w:rPr>
              <w:t>value.</w:t>
            </w:r>
          </w:p>
        </w:tc>
      </w:tr>
      <w:tr>
        <w:trPr>
          <w:trHeight w:val="282"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bookmarkStart w:name="_bookmark143" w:id="205"/>
            <w:bookmarkEnd w:id="205"/>
            <w:r>
              <w:rPr/>
            </w:r>
            <w:r>
              <w:rPr>
                <w:spacing w:val="-2"/>
                <w:sz w:val="16"/>
              </w:rPr>
              <w:t>SetValue</w:t>
            </w:r>
          </w:p>
        </w:tc>
        <w:tc>
          <w:tcPr>
            <w:tcW w:w="4217" w:type="dxa"/>
          </w:tcPr>
          <w:p>
            <w:pPr>
              <w:pStyle w:val="TableParagraph"/>
              <w:rPr>
                <w:sz w:val="16"/>
              </w:rPr>
            </w:pPr>
            <w:r>
              <w:rPr>
                <w:sz w:val="16"/>
              </w:rPr>
              <w:t>Stores</w:t>
            </w:r>
            <w:r>
              <w:rPr>
                <w:spacing w:val="-5"/>
                <w:sz w:val="16"/>
              </w:rPr>
              <w:t> </w:t>
            </w:r>
            <w:r>
              <w:rPr>
                <w:sz w:val="16"/>
              </w:rPr>
              <w:t>a</w:t>
            </w:r>
            <w:r>
              <w:rPr>
                <w:spacing w:val="-5"/>
                <w:sz w:val="16"/>
              </w:rPr>
              <w:t> </w:t>
            </w:r>
            <w:r>
              <w:rPr>
                <w:sz w:val="16"/>
              </w:rPr>
              <w:t>key</w:t>
            </w:r>
            <w:r>
              <w:rPr>
                <w:spacing w:val="-5"/>
                <w:sz w:val="16"/>
              </w:rPr>
              <w:t> </w:t>
            </w:r>
            <w:r>
              <w:rPr>
                <w:sz w:val="16"/>
              </w:rPr>
              <w:t>in</w:t>
            </w:r>
            <w:r>
              <w:rPr>
                <w:spacing w:val="-5"/>
                <w:sz w:val="16"/>
              </w:rPr>
              <w:t> </w:t>
            </w:r>
            <w:r>
              <w:rPr>
                <w:sz w:val="16"/>
              </w:rPr>
              <w:t>this</w:t>
            </w:r>
            <w:r>
              <w:rPr>
                <w:spacing w:val="-5"/>
                <w:sz w:val="16"/>
              </w:rPr>
              <w:t> </w:t>
            </w:r>
            <w:hyperlink w:history="true" w:anchor="_bookmark141">
              <w:r>
                <w:rPr>
                  <w:color w:val="0000FF"/>
                  <w:spacing w:val="-2"/>
                  <w:sz w:val="16"/>
                </w:rPr>
                <w:t>KeyValueStorage</w:t>
              </w:r>
            </w:hyperlink>
            <w:r>
              <w:rPr>
                <w:spacing w:val="-2"/>
                <w:sz w:val="16"/>
              </w:rPr>
              <w:t>.</w:t>
            </w:r>
          </w:p>
        </w:tc>
      </w:tr>
      <w:tr>
        <w:trPr>
          <w:trHeight w:val="471"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bookmarkStart w:name="_bookmark144" w:id="206"/>
            <w:bookmarkEnd w:id="206"/>
            <w:r>
              <w:rPr/>
            </w:r>
            <w:r>
              <w:rPr>
                <w:spacing w:val="-2"/>
                <w:sz w:val="16"/>
              </w:rPr>
              <w:t>SyncToStorage</w:t>
            </w:r>
          </w:p>
        </w:tc>
        <w:tc>
          <w:tcPr>
            <w:tcW w:w="4217" w:type="dxa"/>
          </w:tcPr>
          <w:p>
            <w:pPr>
              <w:pStyle w:val="TableParagraph"/>
              <w:spacing w:line="247" w:lineRule="auto"/>
              <w:rPr>
                <w:sz w:val="16"/>
              </w:rPr>
            </w:pPr>
            <w:r>
              <w:rPr>
                <w:sz w:val="16"/>
              </w:rPr>
              <w:t>Triggers</w:t>
            </w:r>
            <w:r>
              <w:rPr>
                <w:spacing w:val="-12"/>
                <w:sz w:val="16"/>
              </w:rPr>
              <w:t> </w:t>
            </w:r>
            <w:r>
              <w:rPr>
                <w:sz w:val="16"/>
              </w:rPr>
              <w:t>flushing</w:t>
            </w:r>
            <w:r>
              <w:rPr>
                <w:spacing w:val="-11"/>
                <w:sz w:val="16"/>
              </w:rPr>
              <w:t> </w:t>
            </w:r>
            <w:r>
              <w:rPr>
                <w:sz w:val="16"/>
              </w:rPr>
              <w:t>of</w:t>
            </w:r>
            <w:r>
              <w:rPr>
                <w:spacing w:val="-11"/>
                <w:sz w:val="16"/>
              </w:rPr>
              <w:t> </w:t>
            </w:r>
            <w:r>
              <w:rPr>
                <w:sz w:val="16"/>
              </w:rPr>
              <w:t>changed</w:t>
            </w:r>
            <w:r>
              <w:rPr>
                <w:spacing w:val="-11"/>
                <w:sz w:val="16"/>
              </w:rPr>
              <w:t> </w:t>
            </w:r>
            <w:r>
              <w:rPr>
                <w:sz w:val="16"/>
              </w:rPr>
              <w:t>key-value</w:t>
            </w:r>
            <w:r>
              <w:rPr>
                <w:spacing w:val="-11"/>
                <w:sz w:val="16"/>
              </w:rPr>
              <w:t> </w:t>
            </w:r>
            <w:r>
              <w:rPr>
                <w:sz w:val="16"/>
              </w:rPr>
              <w:t>pairs</w:t>
            </w:r>
            <w:r>
              <w:rPr>
                <w:spacing w:val="-11"/>
                <w:sz w:val="16"/>
              </w:rPr>
              <w:t> </w:t>
            </w:r>
            <w:r>
              <w:rPr>
                <w:sz w:val="16"/>
              </w:rPr>
              <w:t>of</w:t>
            </w:r>
            <w:r>
              <w:rPr>
                <w:spacing w:val="-11"/>
                <w:sz w:val="16"/>
              </w:rPr>
              <w:t> </w:t>
            </w:r>
            <w:r>
              <w:rPr>
                <w:sz w:val="16"/>
              </w:rPr>
              <w:t>the </w:t>
            </w:r>
            <w:hyperlink w:history="true" w:anchor="_bookmark141">
              <w:r>
                <w:rPr>
                  <w:color w:val="0000FF"/>
                  <w:sz w:val="16"/>
                </w:rPr>
                <w:t>KeyValueStorage</w:t>
              </w:r>
            </w:hyperlink>
            <w:r>
              <w:rPr>
                <w:color w:val="0000FF"/>
                <w:sz w:val="16"/>
              </w:rPr>
              <w:t> </w:t>
            </w:r>
            <w:r>
              <w:rPr>
                <w:sz w:val="16"/>
              </w:rPr>
              <w:t>to the physical storage.</w:t>
            </w:r>
          </w:p>
        </w:tc>
      </w:tr>
    </w:tbl>
    <w:p>
      <w:pPr>
        <w:pStyle w:val="BodyText"/>
        <w:rPr>
          <w:rFonts w:ascii="Century Gothic"/>
          <w:i/>
        </w:rPr>
      </w:pPr>
    </w:p>
    <w:p>
      <w:pPr>
        <w:pStyle w:val="BodyText"/>
        <w:rPr>
          <w:rFonts w:ascii="Century Gothic"/>
          <w:i/>
        </w:rPr>
      </w:pPr>
    </w:p>
    <w:p>
      <w:pPr>
        <w:pStyle w:val="BodyText"/>
        <w:spacing w:before="9"/>
        <w:rPr>
          <w:rFonts w:ascii="Century Gothic"/>
          <w:i/>
          <w:sz w:val="28"/>
        </w:rPr>
      </w:pPr>
    </w:p>
    <w:p>
      <w:pPr>
        <w:pStyle w:val="ListParagraph"/>
        <w:numPr>
          <w:ilvl w:val="4"/>
          <w:numId w:val="4"/>
        </w:numPr>
        <w:tabs>
          <w:tab w:pos="1326" w:val="left" w:leader="none"/>
          <w:tab w:pos="1328" w:val="left" w:leader="none"/>
        </w:tabs>
        <w:spacing w:line="240" w:lineRule="auto" w:before="1" w:after="0"/>
        <w:ind w:left="1327" w:right="0" w:hanging="1171"/>
        <w:jc w:val="left"/>
        <w:rPr>
          <w:b/>
          <w:sz w:val="24"/>
        </w:rPr>
      </w:pPr>
      <w:bookmarkStart w:name="_bookmark145" w:id="207"/>
      <w:bookmarkEnd w:id="207"/>
      <w:r>
        <w:rPr>
          <w:b/>
          <w:sz w:val="24"/>
        </w:rPr>
        <w:t>Interfaces</w:t>
      </w:r>
      <w:r>
        <w:rPr>
          <w:b/>
          <w:spacing w:val="-12"/>
          <w:sz w:val="24"/>
        </w:rPr>
        <w:t> </w:t>
      </w:r>
      <w:r>
        <w:rPr>
          <w:b/>
          <w:sz w:val="24"/>
        </w:rPr>
        <w:t>for</w:t>
      </w:r>
      <w:r>
        <w:rPr>
          <w:b/>
          <w:spacing w:val="-11"/>
          <w:sz w:val="24"/>
        </w:rPr>
        <w:t> </w:t>
      </w:r>
      <w:r>
        <w:rPr>
          <w:b/>
          <w:sz w:val="24"/>
        </w:rPr>
        <w:t>general</w:t>
      </w:r>
      <w:r>
        <w:rPr>
          <w:b/>
          <w:spacing w:val="-12"/>
          <w:sz w:val="24"/>
        </w:rPr>
        <w:t> </w:t>
      </w:r>
      <w:r>
        <w:rPr>
          <w:b/>
          <w:sz w:val="24"/>
        </w:rPr>
        <w:t>persistency</w:t>
      </w:r>
      <w:r>
        <w:rPr>
          <w:b/>
          <w:spacing w:val="-11"/>
          <w:sz w:val="24"/>
        </w:rPr>
        <w:t> </w:t>
      </w:r>
      <w:r>
        <w:rPr>
          <w:b/>
          <w:spacing w:val="-2"/>
          <w:sz w:val="24"/>
        </w:rPr>
        <w:t>handling</w:t>
      </w:r>
    </w:p>
    <w:p>
      <w:pPr>
        <w:pStyle w:val="BodyText"/>
        <w:spacing w:before="4"/>
        <w:rPr>
          <w:b/>
          <w:sz w:val="25"/>
        </w:rPr>
      </w:pPr>
    </w:p>
    <w:p>
      <w:pPr>
        <w:pStyle w:val="BodyText"/>
        <w:spacing w:line="293" w:lineRule="exact"/>
        <w:ind w:left="157"/>
      </w:pPr>
      <w:hyperlink w:history="true" w:anchor="_bookmark124">
        <w:r>
          <w:rPr>
            <w:rFonts w:ascii="Courier New"/>
            <w:color w:val="0000FF"/>
          </w:rPr>
          <w:t>Persistency</w:t>
        </w:r>
      </w:hyperlink>
      <w:r>
        <w:rPr>
          <w:rFonts w:ascii="Courier New"/>
          <w:color w:val="0000FF"/>
          <w:spacing w:val="-58"/>
        </w:rPr>
        <w:t> </w:t>
      </w:r>
      <w:r>
        <w:rPr/>
        <w:t>provides</w:t>
      </w:r>
      <w:r>
        <w:rPr>
          <w:spacing w:val="2"/>
        </w:rPr>
        <w:t> </w:t>
      </w:r>
      <w:r>
        <w:rPr/>
        <w:t>operations</w:t>
      </w:r>
      <w:r>
        <w:rPr>
          <w:spacing w:val="11"/>
        </w:rPr>
        <w:t> </w:t>
      </w:r>
      <w:r>
        <w:rPr/>
        <w:t>for</w:t>
      </w:r>
      <w:r>
        <w:rPr>
          <w:spacing w:val="10"/>
        </w:rPr>
        <w:t> </w:t>
      </w:r>
      <w:r>
        <w:rPr/>
        <w:t>handling</w:t>
      </w:r>
      <w:r>
        <w:rPr>
          <w:spacing w:val="11"/>
        </w:rPr>
        <w:t> </w:t>
      </w:r>
      <w:r>
        <w:rPr/>
        <w:t>and</w:t>
      </w:r>
      <w:r>
        <w:rPr>
          <w:spacing w:val="11"/>
        </w:rPr>
        <w:t> </w:t>
      </w:r>
      <w:r>
        <w:rPr/>
        <w:t>recovery</w:t>
      </w:r>
      <w:r>
        <w:rPr>
          <w:spacing w:val="10"/>
        </w:rPr>
        <w:t> </w:t>
      </w:r>
      <w:r>
        <w:rPr/>
        <w:t>of</w:t>
      </w:r>
      <w:r>
        <w:rPr>
          <w:spacing w:val="11"/>
        </w:rPr>
        <w:t> </w:t>
      </w:r>
      <w:r>
        <w:rPr/>
        <w:t>persistent</w:t>
      </w:r>
      <w:r>
        <w:rPr>
          <w:spacing w:val="11"/>
        </w:rPr>
        <w:t> </w:t>
      </w:r>
      <w:r>
        <w:rPr/>
        <w:t>data</w:t>
      </w:r>
      <w:r>
        <w:rPr>
          <w:spacing w:val="11"/>
        </w:rPr>
        <w:t> </w:t>
      </w:r>
      <w:r>
        <w:rPr/>
        <w:t>of</w:t>
      </w:r>
      <w:r>
        <w:rPr>
          <w:spacing w:val="10"/>
        </w:rPr>
        <w:t> </w:t>
      </w:r>
      <w:r>
        <w:rPr>
          <w:spacing w:val="-10"/>
        </w:rPr>
        <w:t>a</w:t>
      </w:r>
    </w:p>
    <w:p>
      <w:pPr>
        <w:pStyle w:val="BodyText"/>
        <w:spacing w:line="293" w:lineRule="exact"/>
        <w:ind w:left="157"/>
      </w:pPr>
      <w:r>
        <w:rPr>
          <w:rFonts w:ascii="Courier New"/>
        </w:rPr>
        <w:t>Process</w:t>
      </w:r>
      <w:r>
        <w:rPr>
          <w:rFonts w:ascii="Courier New"/>
          <w:spacing w:val="-78"/>
        </w:rPr>
        <w:t> </w:t>
      </w:r>
      <w:r>
        <w:rPr/>
        <w:t>(cf.</w:t>
      </w:r>
      <w:r>
        <w:rPr>
          <w:spacing w:val="1"/>
        </w:rPr>
        <w:t> </w:t>
      </w:r>
      <w:r>
        <w:rPr/>
        <w:t>Figure</w:t>
      </w:r>
      <w:r>
        <w:rPr>
          <w:spacing w:val="-8"/>
        </w:rPr>
        <w:t> </w:t>
      </w:r>
      <w:hyperlink w:history="true" w:anchor="_bookmark146">
        <w:r>
          <w:rPr>
            <w:color w:val="0000FF"/>
            <w:spacing w:val="-2"/>
          </w:rPr>
          <w:t>9.38</w:t>
        </w:r>
      </w:hyperlink>
      <w:r>
        <w:rPr>
          <w:spacing w:val="-2"/>
        </w:rPr>
        <w:t>).</w:t>
      </w:r>
    </w:p>
    <w:p>
      <w:pPr>
        <w:pStyle w:val="BodyText"/>
        <w:rPr>
          <w:sz w:val="12"/>
        </w:rPr>
      </w:pPr>
      <w:r>
        <w:rPr/>
        <w:pict>
          <v:group style="position:absolute;margin-left:238.836578pt;margin-top:8.180626pt;width:117.05pt;height:35.75pt;mso-position-horizontal-relative:page;mso-position-vertical-relative:paragraph;z-index:-15632896;mso-wrap-distance-left:0;mso-wrap-distance-right:0" id="docshapegroup1224" coordorigin="4777,164" coordsize="2341,715">
            <v:rect style="position:absolute;left:4782;top:168;width:2330;height:635" id="docshape1225" filled="true" fillcolor="#fcf2e3" stroked="false">
              <v:fill type="solid"/>
            </v:rect>
            <v:shape style="position:absolute;left:6904;top:216;width:159;height:191" type="#_x0000_t75" id="docshape1226" stroked="false">
              <v:imagedata r:id="rId6" o:title=""/>
            </v:shape>
            <v:line style="position:absolute" from="5946,878" to="5946,803" stroked="true" strokeweight=".529318pt" strokecolor="#000000">
              <v:stroke dashstyle="solid"/>
            </v:line>
            <v:shape style="position:absolute;left:4782;top:168;width:2330;height:635" type="#_x0000_t202" id="docshape1227" filled="false" stroked="true" strokeweight=".529318pt" strokecolor="#000000">
              <v:textbox inset="0,0,0,0">
                <w:txbxContent>
                  <w:p>
                    <w:pPr>
                      <w:spacing w:before="93"/>
                      <w:ind w:left="524" w:right="0" w:firstLine="0"/>
                      <w:jc w:val="left"/>
                      <w:rPr>
                        <w:sz w:val="10"/>
                      </w:rPr>
                    </w:pPr>
                    <w:r>
                      <w:rPr>
                        <w:w w:val="105"/>
                        <w:sz w:val="10"/>
                      </w:rPr>
                      <w:t>Adaptive</w:t>
                    </w:r>
                    <w:r>
                      <w:rPr>
                        <w:spacing w:val="33"/>
                        <w:w w:val="105"/>
                        <w:sz w:val="10"/>
                      </w:rPr>
                      <w:t> </w:t>
                    </w:r>
                    <w:r>
                      <w:rPr>
                        <w:spacing w:val="-2"/>
                        <w:w w:val="105"/>
                        <w:sz w:val="10"/>
                      </w:rPr>
                      <w:t>Application</w:t>
                    </w:r>
                  </w:p>
                </w:txbxContent>
              </v:textbox>
              <v:stroke dashstyle="solid"/>
              <w10:wrap type="none"/>
            </v:shape>
            <w10:wrap type="topAndBottom"/>
          </v:group>
        </w:pict>
      </w:r>
    </w:p>
    <w:p>
      <w:pPr>
        <w:spacing w:before="23" w:after="46"/>
        <w:ind w:left="255" w:right="308" w:firstLine="0"/>
        <w:jc w:val="center"/>
        <w:rPr>
          <w:sz w:val="10"/>
        </w:rPr>
      </w:pPr>
      <w:r>
        <w:rPr>
          <w:spacing w:val="-2"/>
          <w:w w:val="105"/>
          <w:sz w:val="10"/>
        </w:rPr>
        <w:t>«use»</w:t>
      </w:r>
    </w:p>
    <w:p>
      <w:pPr>
        <w:pStyle w:val="BodyText"/>
        <w:ind w:left="3516"/>
        <w:rPr>
          <w:sz w:val="20"/>
        </w:rPr>
      </w:pPr>
      <w:r>
        <w:rPr>
          <w:sz w:val="20"/>
        </w:rPr>
        <w:pict>
          <v:group style="width:117.05pt;height:114.3pt;mso-position-horizontal-relative:char;mso-position-vertical-relative:line" id="docshapegroup1228" coordorigin="0,0" coordsize="2341,2286">
            <v:rect style="position:absolute;left:5;top:1644;width:2330;height:637" id="docshape1229" filled="true" fillcolor="#a4d6a6" stroked="false">
              <v:fill type="solid"/>
            </v:rect>
            <v:shape style="position:absolute;left:2127;top:1693;width:159;height:191" type="#_x0000_t75" id="docshape1230" stroked="false">
              <v:imagedata r:id="rId136" o:title=""/>
            </v:shape>
            <v:rect style="position:absolute;left:5;top:164;width:2330;height:1057" id="docshape1231" filled="true" fillcolor="#fcf2e3" stroked="false">
              <v:fill type="solid"/>
            </v:rect>
            <v:rect style="position:absolute;left:5;top:164;width:2330;height:1057" id="docshape1232" filled="false" stroked="true" strokeweight=".529318pt" strokecolor="#000000">
              <v:stroke dashstyle="solid"/>
            </v:rect>
            <v:line style="position:absolute" from="1169,165" to="1169,90" stroked="true" strokeweight=".529318pt" strokecolor="#000000">
              <v:stroke dashstyle="solid"/>
            </v:line>
            <v:shape style="position:absolute;left:1116;top:5;width:108;height:160" id="docshape1233" coordorigin="1117,5" coordsize="108,160" path="m1169,165l1117,5m1169,165l1224,5e" filled="false" stroked="true" strokeweight=".529318pt" strokecolor="#000000">
              <v:path arrowok="t"/>
              <v:stroke dashstyle="solid"/>
            </v:shape>
            <v:shape style="position:absolute;left:1138;top:1221;width:2;height:423" id="docshape1234" coordorigin="1139,1222" coordsize="0,423" path="m1139,1222l1139,1297m1139,1339l1139,1412m1139,1454l1139,1529m1139,1571l1139,1644e" filled="false" stroked="true" strokeweight=".529318pt" strokecolor="#000000">
              <v:path arrowok="t"/>
              <v:stroke dashstyle="solid"/>
            </v:shape>
            <v:shape style="position:absolute;left:1074;top:1221;width:128;height:160" id="docshape1235" coordorigin="1074,1222" coordsize="128,160" path="m1139,1222l1074,1381,1202,1381,1139,1222xe" filled="true" fillcolor="#fcf2e3" stroked="false">
              <v:path arrowok="t"/>
              <v:fill type="solid"/>
            </v:shape>
            <v:shape style="position:absolute;left:1074;top:1221;width:128;height:160" id="docshape1236" coordorigin="1074,1222" coordsize="128,160" path="m1202,1381l1074,1381,1139,1222,1202,1381xe" filled="false" stroked="true" strokeweight=".529318pt" strokecolor="#000000">
              <v:path arrowok="t"/>
              <v:stroke dashstyle="solid"/>
            </v:shape>
            <v:shape style="position:absolute;left:5;top:1644;width:2330;height:637" type="#_x0000_t202" id="docshape1237" filled="false" stroked="true" strokeweight=".529318pt" strokecolor="#000000">
              <v:textbox inset="0,0,0,0">
                <w:txbxContent>
                  <w:p>
                    <w:pPr>
                      <w:spacing w:line="288" w:lineRule="auto" w:before="64"/>
                      <w:ind w:left="778" w:right="295" w:hanging="320"/>
                      <w:jc w:val="left"/>
                      <w:rPr>
                        <w:sz w:val="10"/>
                      </w:rPr>
                    </w:pPr>
                    <w:r>
                      <w:rPr>
                        <w:spacing w:val="-2"/>
                        <w:w w:val="105"/>
                        <w:sz w:val="10"/>
                      </w:rPr>
                      <w:t>«aapFunctionalCluster»</w:t>
                    </w:r>
                    <w:r>
                      <w:rPr>
                        <w:spacing w:val="40"/>
                        <w:w w:val="105"/>
                        <w:sz w:val="10"/>
                      </w:rPr>
                      <w:t> </w:t>
                    </w:r>
                    <w:r>
                      <w:rPr>
                        <w:spacing w:val="-2"/>
                        <w:w w:val="105"/>
                        <w:sz w:val="10"/>
                      </w:rPr>
                      <w:t>Persistency</w:t>
                    </w:r>
                  </w:p>
                </w:txbxContent>
              </v:textbox>
              <v:stroke dashstyle="solid"/>
              <w10:wrap type="none"/>
            </v:shape>
            <v:shape style="position:absolute;left:5;top:565;width:2330;height:657" type="#_x0000_t202" id="docshape1238" filled="true" fillcolor="#fcf2e3" stroked="true" strokeweight=".529318pt" strokecolor="#000000">
              <v:textbox inset="0,0,0,0">
                <w:txbxContent>
                  <w:p>
                    <w:pPr>
                      <w:spacing w:before="42"/>
                      <w:ind w:left="47" w:right="0" w:firstLine="0"/>
                      <w:jc w:val="left"/>
                      <w:rPr>
                        <w:color w:val="000000"/>
                        <w:sz w:val="10"/>
                      </w:rPr>
                    </w:pPr>
                    <w:r>
                      <w:rPr>
                        <w:color w:val="003F3F"/>
                        <w:w w:val="105"/>
                        <w:sz w:val="10"/>
                      </w:rPr>
                      <w:t>+</w:t>
                    </w:r>
                    <w:r>
                      <w:rPr>
                        <w:color w:val="003F3F"/>
                        <w:spacing w:val="60"/>
                        <w:w w:val="105"/>
                        <w:sz w:val="10"/>
                      </w:rPr>
                      <w:t>  </w:t>
                    </w:r>
                    <w:r>
                      <w:rPr>
                        <w:color w:val="003F3F"/>
                        <w:spacing w:val="-2"/>
                        <w:w w:val="105"/>
                        <w:sz w:val="10"/>
                        <w:u w:val="single" w:color="003F3F"/>
                      </w:rPr>
                      <w:t>RegisterApplicationDataUpdateCallback(</w:t>
                    </w:r>
                    <w:r>
                      <w:rPr>
                        <w:color w:val="003F3F"/>
                        <w:spacing w:val="-2"/>
                        <w:w w:val="105"/>
                        <w:sz w:val="10"/>
                      </w:rPr>
                      <w:t>)</w:t>
                    </w:r>
                  </w:p>
                  <w:p>
                    <w:pPr>
                      <w:spacing w:before="22"/>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u w:val="single" w:color="003F3F"/>
                      </w:rPr>
                      <w:t>RegisterRecoveryReportCallback(</w:t>
                    </w:r>
                    <w:r>
                      <w:rPr>
                        <w:color w:val="003F3F"/>
                        <w:spacing w:val="-2"/>
                        <w:w w:val="105"/>
                        <w:sz w:val="10"/>
                      </w:rPr>
                      <w:t>)</w:t>
                    </w:r>
                  </w:p>
                  <w:p>
                    <w:pPr>
                      <w:spacing w:before="23"/>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u w:val="single" w:color="003F3F"/>
                      </w:rPr>
                      <w:t>ResetPersistency(</w:t>
                    </w:r>
                    <w:r>
                      <w:rPr>
                        <w:color w:val="003F3F"/>
                        <w:spacing w:val="-2"/>
                        <w:w w:val="105"/>
                        <w:sz w:val="10"/>
                      </w:rPr>
                      <w:t>)</w:t>
                    </w:r>
                  </w:p>
                  <w:p>
                    <w:pPr>
                      <w:spacing w:before="22"/>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u w:val="single" w:color="003F3F"/>
                      </w:rPr>
                      <w:t>UpdatePersistency(</w:t>
                    </w:r>
                    <w:r>
                      <w:rPr>
                        <w:color w:val="003F3F"/>
                        <w:spacing w:val="-2"/>
                        <w:w w:val="105"/>
                        <w:sz w:val="10"/>
                      </w:rPr>
                      <w:t>)</w:t>
                    </w:r>
                  </w:p>
                </w:txbxContent>
              </v:textbox>
              <v:fill type="solid"/>
              <v:stroke dashstyle="solid"/>
              <w10:wrap type="none"/>
            </v:shape>
            <v:shape style="position:absolute;left:5;top:164;width:2330;height:401" type="#_x0000_t202" id="docshape1239" filled="true" fillcolor="#fcf2e3" stroked="true" strokeweight=".529318pt" strokecolor="#000000">
              <v:textbox inset="0,0,0,0">
                <w:txbxContent>
                  <w:p>
                    <w:pPr>
                      <w:spacing w:line="285" w:lineRule="auto" w:before="60"/>
                      <w:ind w:left="883" w:right="295" w:hanging="467"/>
                      <w:jc w:val="left"/>
                      <w:rPr>
                        <w:color w:val="000000"/>
                        <w:sz w:val="10"/>
                      </w:rPr>
                    </w:pPr>
                    <w:r>
                      <w:rPr>
                        <w:color w:val="000000"/>
                        <w:spacing w:val="-2"/>
                        <w:w w:val="105"/>
                        <w:sz w:val="10"/>
                      </w:rPr>
                      <w:t>«aapAPI,aapNativeInterface»</w:t>
                    </w:r>
                    <w:r>
                      <w:rPr>
                        <w:color w:val="000000"/>
                        <w:spacing w:val="40"/>
                        <w:w w:val="105"/>
                        <w:sz w:val="10"/>
                      </w:rPr>
                      <w:t> </w:t>
                    </w:r>
                    <w:r>
                      <w:rPr>
                        <w:color w:val="000000"/>
                        <w:spacing w:val="-2"/>
                        <w:w w:val="105"/>
                        <w:sz w:val="10"/>
                      </w:rPr>
                      <w:t>Persistency</w:t>
                    </w:r>
                  </w:p>
                </w:txbxContent>
              </v:textbox>
              <v:fill type="solid"/>
              <v:stroke dashstyle="solid"/>
              <w10:wrap type="none"/>
            </v:shape>
          </v:group>
        </w:pict>
      </w:r>
      <w:r>
        <w:rPr>
          <w:sz w:val="20"/>
        </w:rPr>
      </w:r>
    </w:p>
    <w:p>
      <w:pPr>
        <w:spacing w:before="42"/>
        <w:ind w:left="271" w:right="308" w:firstLine="0"/>
        <w:jc w:val="center"/>
        <w:rPr>
          <w:b/>
          <w:sz w:val="22"/>
        </w:rPr>
      </w:pPr>
      <w:r>
        <w:rPr/>
        <w:pict>
          <v:line style="position:absolute;mso-position-horizontal-relative:page;mso-position-vertical-relative:paragraph;z-index:-29949952" from="297.300537pt,-113.542343pt" to="297.300537pt,-117.280823pt" stroked="true" strokeweight=".529318pt" strokecolor="#000000">
            <v:stroke dashstyle="solid"/>
            <w10:wrap type="none"/>
          </v:line>
        </w:pict>
      </w:r>
      <w:r>
        <w:rPr>
          <w:b/>
          <w:sz w:val="22"/>
        </w:rPr>
        <w:t>Figure</w:t>
      </w:r>
      <w:r>
        <w:rPr>
          <w:b/>
          <w:spacing w:val="-10"/>
          <w:sz w:val="22"/>
        </w:rPr>
        <w:t> </w:t>
      </w:r>
      <w:r>
        <w:rPr>
          <w:b/>
          <w:sz w:val="22"/>
        </w:rPr>
        <w:t>9.38:</w:t>
      </w:r>
      <w:r>
        <w:rPr>
          <w:b/>
          <w:spacing w:val="4"/>
          <w:sz w:val="22"/>
        </w:rPr>
        <w:t> </w:t>
      </w:r>
      <w:bookmarkStart w:name="_bookmark146" w:id="208"/>
      <w:bookmarkEnd w:id="208"/>
      <w:r>
        <w:rPr>
          <w:b/>
          <w:sz w:val="22"/>
        </w:rPr>
        <w:t>Interfaces</w:t>
      </w:r>
      <w:r>
        <w:rPr>
          <w:b/>
          <w:spacing w:val="-9"/>
          <w:sz w:val="22"/>
        </w:rPr>
        <w:t> </w:t>
      </w:r>
      <w:r>
        <w:rPr>
          <w:b/>
          <w:sz w:val="22"/>
        </w:rPr>
        <w:t>for</w:t>
      </w:r>
      <w:r>
        <w:rPr>
          <w:b/>
          <w:spacing w:val="-10"/>
          <w:sz w:val="22"/>
        </w:rPr>
        <w:t> </w:t>
      </w:r>
      <w:r>
        <w:rPr>
          <w:b/>
          <w:sz w:val="22"/>
        </w:rPr>
        <w:t>general</w:t>
      </w:r>
      <w:r>
        <w:rPr>
          <w:b/>
          <w:spacing w:val="-9"/>
          <w:sz w:val="22"/>
        </w:rPr>
        <w:t> </w:t>
      </w:r>
      <w:r>
        <w:rPr>
          <w:b/>
          <w:sz w:val="22"/>
        </w:rPr>
        <w:t>persistency</w:t>
      </w:r>
      <w:r>
        <w:rPr>
          <w:b/>
          <w:spacing w:val="-9"/>
          <w:sz w:val="22"/>
        </w:rPr>
        <w:t> </w:t>
      </w:r>
      <w:r>
        <w:rPr>
          <w:b/>
          <w:spacing w:val="-2"/>
          <w:sz w:val="22"/>
        </w:rPr>
        <w:t>handling</w:t>
      </w:r>
    </w:p>
    <w:p>
      <w:pPr>
        <w:pStyle w:val="BodyText"/>
        <w:rPr>
          <w:b/>
          <w:sz w:val="20"/>
        </w:rPr>
      </w:pPr>
    </w:p>
    <w:p>
      <w:pPr>
        <w:pStyle w:val="BodyText"/>
        <w:spacing w:before="8"/>
        <w:rPr>
          <w:b/>
          <w:sz w:val="23"/>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72"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7"/>
              <w:rPr>
                <w:sz w:val="16"/>
              </w:rPr>
            </w:pPr>
            <w:bookmarkStart w:name="_bookmark147" w:id="209"/>
            <w:bookmarkEnd w:id="209"/>
            <w:r>
              <w:rPr/>
            </w:r>
            <w:r>
              <w:rPr>
                <w:spacing w:val="-2"/>
                <w:sz w:val="16"/>
              </w:rPr>
              <w:t>PersistencyHandlingOperations</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Native</w:t>
            </w:r>
            <w:r>
              <w:rPr>
                <w:spacing w:val="-10"/>
                <w:sz w:val="16"/>
              </w:rPr>
              <w:t> </w:t>
            </w:r>
            <w:r>
              <w:rPr>
                <w:spacing w:val="-2"/>
                <w:sz w:val="16"/>
              </w:rPr>
              <w:t>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z w:val="16"/>
              </w:rPr>
              <w:t>Public</w:t>
            </w:r>
            <w:r>
              <w:rPr>
                <w:spacing w:val="-10"/>
                <w:sz w:val="16"/>
              </w:rPr>
              <w:t> </w:t>
            </w:r>
            <w:r>
              <w:rPr>
                <w:spacing w:val="-5"/>
                <w:sz w:val="16"/>
              </w:rPr>
              <w:t>API</w:t>
            </w:r>
          </w:p>
        </w:tc>
      </w:tr>
      <w:tr>
        <w:trPr>
          <w:trHeight w:val="272"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before="27"/>
              <w:rPr>
                <w:sz w:val="16"/>
              </w:rPr>
            </w:pPr>
            <w:r>
              <w:rPr>
                <w:sz w:val="16"/>
              </w:rPr>
              <w:t>This</w:t>
            </w:r>
            <w:r>
              <w:rPr>
                <w:spacing w:val="-8"/>
                <w:sz w:val="16"/>
              </w:rPr>
              <w:t> </w:t>
            </w:r>
            <w:r>
              <w:rPr>
                <w:sz w:val="16"/>
              </w:rPr>
              <w:t>interface</w:t>
            </w:r>
            <w:r>
              <w:rPr>
                <w:spacing w:val="-8"/>
                <w:sz w:val="16"/>
              </w:rPr>
              <w:t> </w:t>
            </w:r>
            <w:r>
              <w:rPr>
                <w:sz w:val="16"/>
              </w:rPr>
              <w:t>provides</w:t>
            </w:r>
            <w:r>
              <w:rPr>
                <w:spacing w:val="-8"/>
                <w:sz w:val="16"/>
              </w:rPr>
              <w:t> </w:t>
            </w:r>
            <w:r>
              <w:rPr>
                <w:sz w:val="16"/>
              </w:rPr>
              <w:t>operations</w:t>
            </w:r>
            <w:r>
              <w:rPr>
                <w:spacing w:val="-7"/>
                <w:sz w:val="16"/>
              </w:rPr>
              <w:t> </w:t>
            </w:r>
            <w:r>
              <w:rPr>
                <w:sz w:val="16"/>
              </w:rPr>
              <w:t>manage</w:t>
            </w:r>
            <w:r>
              <w:rPr>
                <w:spacing w:val="-8"/>
                <w:sz w:val="16"/>
              </w:rPr>
              <w:t> </w:t>
            </w:r>
            <w:r>
              <w:rPr>
                <w:sz w:val="16"/>
              </w:rPr>
              <w:t>persistent</w:t>
            </w:r>
            <w:r>
              <w:rPr>
                <w:spacing w:val="-8"/>
                <w:sz w:val="16"/>
              </w:rPr>
              <w:t> </w:t>
            </w:r>
            <w:r>
              <w:rPr>
                <w:spacing w:val="-2"/>
                <w:sz w:val="16"/>
              </w:rPr>
              <w:t>data.</w:t>
            </w:r>
          </w:p>
        </w:tc>
      </w:tr>
      <w:tr>
        <w:trPr>
          <w:trHeight w:val="446" w:hRule="atLeast"/>
        </w:trPr>
        <w:tc>
          <w:tcPr>
            <w:tcW w:w="1748" w:type="dxa"/>
            <w:vMerge w:val="restart"/>
            <w:shd w:val="clear" w:color="auto" w:fill="E5E5E5"/>
          </w:tcPr>
          <w:p>
            <w:pPr>
              <w:pStyle w:val="TableParagraph"/>
              <w:spacing w:before="56"/>
              <w:rPr>
                <w:b/>
                <w:i/>
                <w:sz w:val="16"/>
              </w:rPr>
            </w:pPr>
            <w:r>
              <w:rPr>
                <w:b/>
                <w:i/>
                <w:spacing w:val="-2"/>
                <w:sz w:val="16"/>
              </w:rPr>
              <w:t>Operations:</w:t>
            </w:r>
          </w:p>
        </w:tc>
        <w:tc>
          <w:tcPr>
            <w:tcW w:w="3071" w:type="dxa"/>
          </w:tcPr>
          <w:p>
            <w:pPr>
              <w:pStyle w:val="TableParagraph"/>
              <w:spacing w:line="247" w:lineRule="auto" w:before="23"/>
              <w:ind w:right="184"/>
              <w:rPr>
                <w:sz w:val="16"/>
              </w:rPr>
            </w:pPr>
            <w:r>
              <w:rPr>
                <w:spacing w:val="-2"/>
                <w:sz w:val="16"/>
              </w:rPr>
              <w:t>RegisterApplicationDataUpdate Callback</w:t>
            </w:r>
          </w:p>
        </w:tc>
        <w:tc>
          <w:tcPr>
            <w:tcW w:w="4217" w:type="dxa"/>
          </w:tcPr>
          <w:p>
            <w:pPr>
              <w:pStyle w:val="TableParagraph"/>
              <w:spacing w:before="23"/>
              <w:rPr>
                <w:sz w:val="16"/>
              </w:rPr>
            </w:pPr>
            <w:r>
              <w:rPr>
                <w:sz w:val="16"/>
              </w:rPr>
              <w:t>Registers</w:t>
            </w:r>
            <w:r>
              <w:rPr>
                <w:spacing w:val="-7"/>
                <w:sz w:val="16"/>
              </w:rPr>
              <w:t> </w:t>
            </w:r>
            <w:r>
              <w:rPr>
                <w:sz w:val="16"/>
              </w:rPr>
              <w:t>an</w:t>
            </w:r>
            <w:r>
              <w:rPr>
                <w:spacing w:val="-7"/>
                <w:sz w:val="16"/>
              </w:rPr>
              <w:t> </w:t>
            </w:r>
            <w:r>
              <w:rPr>
                <w:sz w:val="16"/>
              </w:rPr>
              <w:t>application</w:t>
            </w:r>
            <w:r>
              <w:rPr>
                <w:spacing w:val="-6"/>
                <w:sz w:val="16"/>
              </w:rPr>
              <w:t> </w:t>
            </w:r>
            <w:r>
              <w:rPr>
                <w:sz w:val="16"/>
              </w:rPr>
              <w:t>data</w:t>
            </w:r>
            <w:r>
              <w:rPr>
                <w:spacing w:val="-7"/>
                <w:sz w:val="16"/>
              </w:rPr>
              <w:t> </w:t>
            </w:r>
            <w:r>
              <w:rPr>
                <w:sz w:val="16"/>
              </w:rPr>
              <w:t>update</w:t>
            </w:r>
            <w:r>
              <w:rPr>
                <w:spacing w:val="-7"/>
                <w:sz w:val="16"/>
              </w:rPr>
              <w:t> </w:t>
            </w:r>
            <w:r>
              <w:rPr>
                <w:sz w:val="16"/>
              </w:rPr>
              <w:t>callback</w:t>
            </w:r>
            <w:r>
              <w:rPr>
                <w:spacing w:val="-6"/>
                <w:sz w:val="16"/>
              </w:rPr>
              <w:t> </w:t>
            </w:r>
            <w:r>
              <w:rPr>
                <w:spacing w:val="-4"/>
                <w:sz w:val="16"/>
              </w:rPr>
              <w:t>with</w:t>
            </w:r>
          </w:p>
          <w:p>
            <w:pPr>
              <w:pStyle w:val="TableParagraph"/>
              <w:spacing w:before="5"/>
              <w:rPr>
                <w:sz w:val="16"/>
              </w:rPr>
            </w:pPr>
            <w:hyperlink w:history="true" w:anchor="_bookmark124">
              <w:r>
                <w:rPr>
                  <w:rFonts w:ascii="Courier New"/>
                  <w:color w:val="0000FF"/>
                  <w:spacing w:val="-2"/>
                  <w:sz w:val="16"/>
                </w:rPr>
                <w:t>Persistency</w:t>
              </w:r>
            </w:hyperlink>
            <w:r>
              <w:rPr>
                <w:spacing w:val="-2"/>
                <w:sz w:val="16"/>
              </w:rPr>
              <w:t>.</w:t>
            </w:r>
          </w:p>
        </w:tc>
      </w:tr>
      <w:tr>
        <w:trPr>
          <w:trHeight w:val="456"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RegisterRecoveryReportCallback</w:t>
            </w:r>
          </w:p>
        </w:tc>
        <w:tc>
          <w:tcPr>
            <w:tcW w:w="4217" w:type="dxa"/>
          </w:tcPr>
          <w:p>
            <w:pPr>
              <w:pStyle w:val="TableParagraph"/>
              <w:spacing w:before="33"/>
              <w:rPr>
                <w:sz w:val="16"/>
              </w:rPr>
            </w:pPr>
            <w:r>
              <w:rPr>
                <w:sz w:val="16"/>
              </w:rPr>
              <w:t>Register</w:t>
            </w:r>
            <w:r>
              <w:rPr>
                <w:spacing w:val="-7"/>
                <w:sz w:val="16"/>
              </w:rPr>
              <w:t> </w:t>
            </w:r>
            <w:r>
              <w:rPr>
                <w:sz w:val="16"/>
              </w:rPr>
              <w:t>a</w:t>
            </w:r>
            <w:r>
              <w:rPr>
                <w:spacing w:val="-6"/>
                <w:sz w:val="16"/>
              </w:rPr>
              <w:t> </w:t>
            </w:r>
            <w:r>
              <w:rPr>
                <w:sz w:val="16"/>
              </w:rPr>
              <w:t>recovery</w:t>
            </w:r>
            <w:r>
              <w:rPr>
                <w:spacing w:val="-6"/>
                <w:sz w:val="16"/>
              </w:rPr>
              <w:t> </w:t>
            </w:r>
            <w:r>
              <w:rPr>
                <w:sz w:val="16"/>
              </w:rPr>
              <w:t>reporting</w:t>
            </w:r>
            <w:r>
              <w:rPr>
                <w:spacing w:val="-6"/>
                <w:sz w:val="16"/>
              </w:rPr>
              <w:t> </w:t>
            </w:r>
            <w:r>
              <w:rPr>
                <w:sz w:val="16"/>
              </w:rPr>
              <w:t>callback</w:t>
            </w:r>
            <w:r>
              <w:rPr>
                <w:spacing w:val="-7"/>
                <w:sz w:val="16"/>
              </w:rPr>
              <w:t> </w:t>
            </w:r>
            <w:r>
              <w:rPr>
                <w:spacing w:val="-4"/>
                <w:sz w:val="16"/>
              </w:rPr>
              <w:t>with</w:t>
            </w:r>
          </w:p>
          <w:p>
            <w:pPr>
              <w:pStyle w:val="TableParagraph"/>
              <w:spacing w:before="5"/>
              <w:rPr>
                <w:sz w:val="16"/>
              </w:rPr>
            </w:pPr>
            <w:hyperlink w:history="true" w:anchor="_bookmark124">
              <w:r>
                <w:rPr>
                  <w:rFonts w:ascii="Courier New"/>
                  <w:color w:val="0000FF"/>
                  <w:spacing w:val="-2"/>
                  <w:sz w:val="16"/>
                </w:rPr>
                <w:t>Persistency</w:t>
              </w:r>
            </w:hyperlink>
            <w:r>
              <w:rPr>
                <w:spacing w:val="-2"/>
                <w:sz w:val="16"/>
              </w:rPr>
              <w:t>.</w:t>
            </w:r>
          </w:p>
        </w:tc>
      </w:tr>
      <w:tr>
        <w:trPr>
          <w:trHeight w:val="471"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ResetPersistency</w:t>
            </w:r>
          </w:p>
        </w:tc>
        <w:tc>
          <w:tcPr>
            <w:tcW w:w="4217" w:type="dxa"/>
          </w:tcPr>
          <w:p>
            <w:pPr>
              <w:pStyle w:val="TableParagraph"/>
              <w:spacing w:line="247" w:lineRule="auto"/>
              <w:ind w:right="579"/>
              <w:rPr>
                <w:sz w:val="16"/>
              </w:rPr>
            </w:pPr>
            <w:r>
              <w:rPr>
                <w:sz w:val="16"/>
              </w:rPr>
              <w:t>Resets</w:t>
            </w:r>
            <w:r>
              <w:rPr>
                <w:spacing w:val="-12"/>
                <w:sz w:val="16"/>
              </w:rPr>
              <w:t> </w:t>
            </w:r>
            <w:r>
              <w:rPr>
                <w:sz w:val="16"/>
              </w:rPr>
              <w:t>all</w:t>
            </w:r>
            <w:r>
              <w:rPr>
                <w:spacing w:val="-11"/>
                <w:sz w:val="16"/>
              </w:rPr>
              <w:t> </w:t>
            </w:r>
            <w:hyperlink w:history="true" w:anchor="_bookmark130">
              <w:r>
                <w:rPr>
                  <w:color w:val="0000FF"/>
                  <w:sz w:val="16"/>
                </w:rPr>
                <w:t>FileStorage</w:t>
              </w:r>
            </w:hyperlink>
            <w:r>
              <w:rPr>
                <w:sz w:val="16"/>
              </w:rPr>
              <w:t>s</w:t>
            </w:r>
            <w:r>
              <w:rPr>
                <w:spacing w:val="-11"/>
                <w:sz w:val="16"/>
              </w:rPr>
              <w:t> </w:t>
            </w:r>
            <w:r>
              <w:rPr>
                <w:sz w:val="16"/>
              </w:rPr>
              <w:t>and</w:t>
            </w:r>
            <w:r>
              <w:rPr>
                <w:spacing w:val="-11"/>
                <w:sz w:val="16"/>
              </w:rPr>
              <w:t> </w:t>
            </w:r>
            <w:hyperlink w:history="true" w:anchor="_bookmark141">
              <w:r>
                <w:rPr>
                  <w:color w:val="0000FF"/>
                  <w:sz w:val="16"/>
                </w:rPr>
                <w:t>KeyValueStorage</w:t>
              </w:r>
            </w:hyperlink>
            <w:r>
              <w:rPr>
                <w:sz w:val="16"/>
              </w:rPr>
              <w:t>s</w:t>
            </w:r>
            <w:r>
              <w:rPr>
                <w:spacing w:val="-11"/>
                <w:sz w:val="16"/>
              </w:rPr>
              <w:t> </w:t>
            </w:r>
            <w:r>
              <w:rPr>
                <w:sz w:val="16"/>
              </w:rPr>
              <w:t>by entirely removing their content.</w:t>
            </w:r>
          </w:p>
        </w:tc>
      </w:tr>
      <w:tr>
        <w:trPr>
          <w:trHeight w:val="437"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UpdatePersistency</w:t>
            </w:r>
          </w:p>
        </w:tc>
        <w:tc>
          <w:tcPr>
            <w:tcW w:w="4217" w:type="dxa"/>
          </w:tcPr>
          <w:p>
            <w:pPr>
              <w:pStyle w:val="TableParagraph"/>
              <w:spacing w:line="247" w:lineRule="auto"/>
              <w:rPr>
                <w:sz w:val="16"/>
              </w:rPr>
            </w:pPr>
            <w:r>
              <w:rPr>
                <w:sz w:val="16"/>
              </w:rPr>
              <w:t>Updates</w:t>
            </w:r>
            <w:r>
              <w:rPr>
                <w:spacing w:val="-12"/>
                <w:sz w:val="16"/>
              </w:rPr>
              <w:t> </w:t>
            </w:r>
            <w:r>
              <w:rPr>
                <w:sz w:val="16"/>
              </w:rPr>
              <w:t>all</w:t>
            </w:r>
            <w:r>
              <w:rPr>
                <w:spacing w:val="-11"/>
                <w:sz w:val="16"/>
              </w:rPr>
              <w:t> </w:t>
            </w:r>
            <w:hyperlink w:history="true" w:anchor="_bookmark130">
              <w:r>
                <w:rPr>
                  <w:color w:val="0000FF"/>
                  <w:sz w:val="16"/>
                </w:rPr>
                <w:t>FileStorage</w:t>
              </w:r>
            </w:hyperlink>
            <w:r>
              <w:rPr>
                <w:sz w:val="16"/>
              </w:rPr>
              <w:t>s</w:t>
            </w:r>
            <w:r>
              <w:rPr>
                <w:spacing w:val="-11"/>
                <w:sz w:val="16"/>
              </w:rPr>
              <w:t> </w:t>
            </w:r>
            <w:r>
              <w:rPr>
                <w:sz w:val="16"/>
              </w:rPr>
              <w:t>and</w:t>
            </w:r>
            <w:r>
              <w:rPr>
                <w:spacing w:val="-11"/>
                <w:sz w:val="16"/>
              </w:rPr>
              <w:t> </w:t>
            </w:r>
            <w:hyperlink w:history="true" w:anchor="_bookmark141">
              <w:r>
                <w:rPr>
                  <w:color w:val="0000FF"/>
                  <w:sz w:val="16"/>
                </w:rPr>
                <w:t>KeyValueStorage</w:t>
              </w:r>
            </w:hyperlink>
            <w:r>
              <w:rPr>
                <w:sz w:val="16"/>
              </w:rPr>
              <w:t>s</w:t>
            </w:r>
            <w:r>
              <w:rPr>
                <w:spacing w:val="-11"/>
                <w:sz w:val="16"/>
              </w:rPr>
              <w:t> </w:t>
            </w:r>
            <w:r>
              <w:rPr>
                <w:sz w:val="16"/>
              </w:rPr>
              <w:t>after</w:t>
            </w:r>
            <w:r>
              <w:rPr>
                <w:spacing w:val="-11"/>
                <w:sz w:val="16"/>
              </w:rPr>
              <w:t> </w:t>
            </w:r>
            <w:r>
              <w:rPr>
                <w:sz w:val="16"/>
              </w:rPr>
              <w:t>a new manifest was installed.</w:t>
            </w:r>
          </w:p>
        </w:tc>
      </w:tr>
    </w:tbl>
    <w:p>
      <w:pPr>
        <w:spacing w:after="0" w:line="247" w:lineRule="auto"/>
        <w:rPr>
          <w:sz w:val="16"/>
        </w:rPr>
        <w:sectPr>
          <w:footerReference w:type="default" r:id="rId135"/>
          <w:pgSz w:w="11910" w:h="14140"/>
          <w:pgMar w:footer="0" w:header="0" w:top="320" w:bottom="280" w:left="1260" w:right="1220"/>
        </w:sectPr>
      </w:pPr>
    </w:p>
    <w:p>
      <w:pPr>
        <w:pStyle w:val="ListParagraph"/>
        <w:numPr>
          <w:ilvl w:val="3"/>
          <w:numId w:val="4"/>
        </w:numPr>
        <w:tabs>
          <w:tab w:pos="1127" w:val="left" w:leader="none"/>
          <w:tab w:pos="1128" w:val="left" w:leader="none"/>
        </w:tabs>
        <w:spacing w:line="240" w:lineRule="auto" w:before="90" w:after="0"/>
        <w:ind w:left="1127" w:right="0" w:hanging="971"/>
        <w:jc w:val="left"/>
        <w:rPr>
          <w:b/>
          <w:sz w:val="24"/>
        </w:rPr>
      </w:pPr>
      <w:r>
        <w:rPr/>
        <w:pict>
          <v:group style="position:absolute;margin-left:212.734787pt;margin-top:35.171661pt;width:79.850pt;height:38.4pt;mso-position-horizontal-relative:page;mso-position-vertical-relative:paragraph;z-index:15827456" id="docshapegroup1241" coordorigin="4255,703" coordsize="1597,768">
            <v:rect style="position:absolute;left:4259;top:708;width:1587;height:740" id="docshape1242" filled="true" fillcolor="#7fdeea" stroked="false">
              <v:fill type="solid"/>
            </v:rect>
            <v:shape style="position:absolute;left:5640;top:755;width:159;height:191" type="#_x0000_t75" id="docshape1243" stroked="false">
              <v:imagedata r:id="rId138" o:title=""/>
            </v:shape>
            <v:line style="position:absolute" from="5032,1448" to="5032,1471" stroked="true" strokeweight=".528914pt" strokecolor="#000000">
              <v:stroke dashstyle="solid"/>
            </v:line>
            <v:shape style="position:absolute;left:4259;top:708;width:1587;height:740" type="#_x0000_t202" id="docshape1244" filled="false" stroked="true" strokeweight=".528914pt" strokecolor="#000000">
              <v:textbox inset="0,0,0,0">
                <w:txbxContent>
                  <w:p>
                    <w:pPr>
                      <w:spacing w:line="285" w:lineRule="auto" w:before="60"/>
                      <w:ind w:left="67" w:right="0" w:firstLine="52"/>
                      <w:jc w:val="left"/>
                      <w:rPr>
                        <w:sz w:val="10"/>
                      </w:rPr>
                    </w:pPr>
                    <w:r>
                      <w:rPr>
                        <w:spacing w:val="-2"/>
                        <w:w w:val="105"/>
                        <w:sz w:val="10"/>
                      </w:rPr>
                      <w:t>«aapFunctionalClust...</w:t>
                    </w:r>
                    <w:r>
                      <w:rPr>
                        <w:spacing w:val="40"/>
                        <w:w w:val="105"/>
                        <w:sz w:val="10"/>
                      </w:rPr>
                      <w:t> </w:t>
                    </w:r>
                    <w:r>
                      <w:rPr>
                        <w:w w:val="105"/>
                        <w:sz w:val="10"/>
                      </w:rPr>
                      <w:t>Diagnostic</w:t>
                    </w:r>
                    <w:r>
                      <w:rPr>
                        <w:spacing w:val="-6"/>
                        <w:w w:val="105"/>
                        <w:sz w:val="10"/>
                      </w:rPr>
                      <w:t> </w:t>
                    </w:r>
                    <w:r>
                      <w:rPr>
                        <w:w w:val="105"/>
                        <w:sz w:val="10"/>
                      </w:rPr>
                      <w:t>Management</w:t>
                    </w:r>
                  </w:p>
                  <w:p>
                    <w:pPr>
                      <w:spacing w:before="106"/>
                      <w:ind w:left="14" w:right="0" w:firstLine="0"/>
                      <w:jc w:val="left"/>
                      <w:rPr>
                        <w:sz w:val="10"/>
                      </w:rPr>
                    </w:pPr>
                    <w:r>
                      <w:rPr>
                        <w:w w:val="105"/>
                        <w:sz w:val="10"/>
                      </w:rPr>
                      <w:t>daemon-</w:t>
                    </w:r>
                    <w:r>
                      <w:rPr>
                        <w:spacing w:val="-2"/>
                        <w:w w:val="105"/>
                        <w:sz w:val="10"/>
                      </w:rPr>
                      <w:t>based</w:t>
                    </w:r>
                  </w:p>
                </w:txbxContent>
              </v:textbox>
              <v:stroke dashstyle="solid"/>
              <w10:wrap type="none"/>
            </v:shape>
            <w10:wrap type="none"/>
          </v:group>
        </w:pict>
      </w:r>
      <w:r>
        <w:rPr>
          <w:b/>
          <w:spacing w:val="-2"/>
          <w:sz w:val="24"/>
        </w:rPr>
        <w:t>Provided</w:t>
      </w:r>
      <w:r>
        <w:rPr>
          <w:b/>
          <w:spacing w:val="-6"/>
          <w:sz w:val="24"/>
        </w:rPr>
        <w:t> </w:t>
      </w:r>
      <w:r>
        <w:rPr>
          <w:b/>
          <w:spacing w:val="-2"/>
          <w:sz w:val="24"/>
        </w:rPr>
        <w:t>interfaces</w:t>
      </w:r>
    </w:p>
    <w:p>
      <w:pPr>
        <w:pStyle w:val="BodyText"/>
        <w:spacing w:before="2"/>
        <w:rPr>
          <w:b/>
          <w:sz w:val="27"/>
        </w:rPr>
      </w:pPr>
      <w:r>
        <w:rPr/>
        <w:pict>
          <v:group style="position:absolute;margin-left:297.406372pt;margin-top:16.906954pt;width:85.1pt;height:37.75pt;mso-position-horizontal-relative:page;mso-position-vertical-relative:paragraph;z-index:-15631360;mso-wrap-distance-left:0;mso-wrap-distance-right:0" id="docshapegroup1245" coordorigin="5948,338" coordsize="1702,755">
            <v:rect style="position:absolute;left:5953;top:343;width:1692;height:740" id="docshape1246" filled="true" fillcolor="#ffcc7f" stroked="false">
              <v:fill type="solid"/>
            </v:rect>
            <v:shape style="position:absolute;left:7439;top:390;width:159;height:191" type="#_x0000_t75" id="docshape1247" stroked="false">
              <v:imagedata r:id="rId139" o:title=""/>
            </v:shape>
            <v:line style="position:absolute" from="6773,1088" to="6783,1088" stroked="true" strokeweight=".5052pt" strokecolor="#000000">
              <v:stroke dashstyle="solid"/>
            </v:line>
            <v:shape style="position:absolute;left:5953;top:343;width:1692;height:740" type="#_x0000_t202" id="docshape1248" filled="false" stroked="true" strokeweight=".528914pt" strokecolor="#000000">
              <v:textbox inset="0,0,0,0">
                <w:txbxContent>
                  <w:p>
                    <w:pPr>
                      <w:spacing w:line="130" w:lineRule="atLeast" w:before="45"/>
                      <w:ind w:left="67" w:right="323" w:firstLine="42"/>
                      <w:jc w:val="center"/>
                      <w:rPr>
                        <w:sz w:val="10"/>
                      </w:rPr>
                    </w:pPr>
                    <w:r>
                      <w:rPr>
                        <w:spacing w:val="-2"/>
                        <w:w w:val="105"/>
                        <w:sz w:val="10"/>
                      </w:rPr>
                      <w:t>«aapFunctionalCluster»</w:t>
                    </w:r>
                    <w:r>
                      <w:rPr>
                        <w:spacing w:val="40"/>
                        <w:w w:val="105"/>
                        <w:sz w:val="10"/>
                      </w:rPr>
                      <w:t> </w:t>
                    </w:r>
                    <w:r>
                      <w:rPr>
                        <w:w w:val="105"/>
                        <w:sz w:val="10"/>
                      </w:rPr>
                      <w:t>Update and Configuration</w:t>
                    </w:r>
                    <w:r>
                      <w:rPr>
                        <w:spacing w:val="40"/>
                        <w:w w:val="105"/>
                        <w:sz w:val="10"/>
                      </w:rPr>
                      <w:t> </w:t>
                    </w:r>
                    <w:r>
                      <w:rPr>
                        <w:spacing w:val="-2"/>
                        <w:w w:val="105"/>
                        <w:sz w:val="10"/>
                      </w:rPr>
                      <w:t>Management</w:t>
                    </w:r>
                  </w:p>
                  <w:p>
                    <w:pPr>
                      <w:spacing w:before="5"/>
                      <w:ind w:left="19" w:right="931" w:firstLine="0"/>
                      <w:jc w:val="center"/>
                      <w:rPr>
                        <w:sz w:val="10"/>
                      </w:rPr>
                    </w:pPr>
                    <w:r>
                      <w:rPr>
                        <w:w w:val="105"/>
                        <w:sz w:val="10"/>
                      </w:rPr>
                      <w:t>daemon-</w:t>
                    </w:r>
                    <w:r>
                      <w:rPr>
                        <w:spacing w:val="-2"/>
                        <w:w w:val="105"/>
                        <w:sz w:val="10"/>
                      </w:rPr>
                      <w:t>based</w:t>
                    </w:r>
                  </w:p>
                </w:txbxContent>
              </v:textbox>
              <v:stroke dashstyle="solid"/>
              <w10:wrap type="none"/>
            </v:shape>
            <w10:wrap type="topAndBottom"/>
          </v:group>
        </w:pict>
      </w:r>
    </w:p>
    <w:p>
      <w:pPr>
        <w:pStyle w:val="BodyText"/>
        <w:ind w:left="2993"/>
        <w:rPr>
          <w:sz w:val="20"/>
        </w:rPr>
      </w:pPr>
      <w:r>
        <w:rPr>
          <w:sz w:val="20"/>
        </w:rPr>
        <w:pict>
          <v:group style="width:169.8pt;height:164.7pt;mso-position-horizontal-relative:char;mso-position-vertical-relative:line" id="docshapegroup1249" coordorigin="0,0" coordsize="3396,3294">
            <v:rect style="position:absolute;left:5;top:2738;width:3385;height:550" id="docshape1250" filled="true" fillcolor="#a4d6a6" stroked="false">
              <v:fill type="solid"/>
            </v:rect>
            <v:shape style="position:absolute;left:3184;top:2786;width:159;height:191" type="#_x0000_t75" id="docshape1251" stroked="false">
              <v:imagedata r:id="rId140" o:title=""/>
            </v:shape>
            <v:rect style="position:absolute;left:5;top:413;width:3385;height:1904" id="docshape1252" filled="true" fillcolor="#fcf2e3" stroked="false">
              <v:fill type="solid"/>
            </v:rect>
            <v:rect style="position:absolute;left:5;top:413;width:3385;height:1904" id="docshape1253" filled="false" stroked="true" strokeweight=".528914pt" strokecolor="#000000">
              <v:stroke dashstyle="solid"/>
            </v:rect>
            <v:line style="position:absolute" from="2523,413" to="2523,338" stroked="true" strokeweight=".528914pt" strokecolor="#000000">
              <v:stroke dashstyle="solid"/>
            </v:line>
            <v:line style="position:absolute" from="2523,257" to="2523,296" stroked="true" strokeweight=".528914pt" strokecolor="#000000">
              <v:stroke dashstyle="solid"/>
            </v:line>
            <v:shape style="position:absolute;left:2470;top:253;width:106;height:160" id="docshape1254" coordorigin="2471,253" coordsize="106,160" path="m2523,413l2471,253m2523,413l2576,253e" filled="false" stroked="true" strokeweight=".528914pt" strokecolor="#000000">
              <v:path arrowok="t"/>
              <v:stroke dashstyle="solid"/>
            </v:shape>
            <v:shape style="position:absolute;left:1686;top:2316;width:2;height:423" id="docshape1255" coordorigin="1687,2317" coordsize="0,423" path="m1687,2317l1687,2389m1687,2432l1687,2507m1687,2549l1687,2622m1687,2664l1687,2739e" filled="false" stroked="true" strokeweight=".528914pt" strokecolor="#000000">
              <v:path arrowok="t"/>
              <v:stroke dashstyle="solid"/>
            </v:shape>
            <v:shape style="position:absolute;left:1623;top:2316;width:128;height:158" id="docshape1256" coordorigin="1624,2317" coordsize="128,158" path="m1687,2317l1624,2474,1751,2474,1687,2317xe" filled="true" fillcolor="#fcf2e3" stroked="false">
              <v:path arrowok="t"/>
              <v:fill type="solid"/>
            </v:shape>
            <v:shape style="position:absolute;left:1623;top:2316;width:128;height:158" id="docshape1257" coordorigin="1624,2317" coordsize="128,158" path="m1751,2474l1624,2474,1687,2317,1751,2474xe" filled="false" stroked="true" strokeweight=".528914pt" strokecolor="#000000">
              <v:path arrowok="t"/>
              <v:stroke dashstyle="solid"/>
            </v:shape>
            <v:line style="position:absolute" from="777,413" to="777,338" stroked="true" strokeweight=".528914pt" strokecolor="#000000">
              <v:stroke dashstyle="solid"/>
            </v:line>
            <v:line style="position:absolute" from="777,270" to="777,296" stroked="true" strokeweight=".528914pt" strokecolor="#000000">
              <v:stroke dashstyle="solid"/>
            </v:line>
            <v:shape style="position:absolute;left:724;top:253;width:106;height:160" id="docshape1258" coordorigin="725,253" coordsize="106,160" path="m777,413l725,253m777,413l830,253e" filled="false" stroked="true" strokeweight=".528914pt" strokecolor="#000000">
              <v:path arrowok="t"/>
              <v:stroke dashstyle="solid"/>
            </v:shape>
            <v:line style="position:absolute" from="777,132" to="777,148" stroked="true" strokeweight=".528914pt" strokecolor="#000000">
              <v:stroke dashstyle="solid"/>
            </v:line>
            <v:rect style="position:absolute;left:280;top:148;width:977;height:122" id="docshape1259" filled="true" fillcolor="#ffffff" stroked="false">
              <v:fill type="solid"/>
            </v:rect>
            <v:shape style="position:absolute;left:280;top:12;width:989;height:256" type="#_x0000_t202" id="docshape1260" filled="false" stroked="false">
              <v:textbox inset="0,0,0,0">
                <w:txbxContent>
                  <w:p>
                    <w:pPr>
                      <w:spacing w:before="2"/>
                      <w:ind w:left="26" w:right="44" w:firstLine="0"/>
                      <w:jc w:val="center"/>
                      <w:rPr>
                        <w:sz w:val="10"/>
                      </w:rPr>
                    </w:pPr>
                    <w:r>
                      <w:rPr>
                        <w:spacing w:val="-2"/>
                        <w:w w:val="105"/>
                        <w:sz w:val="10"/>
                      </w:rPr>
                      <w:t>«use»</w:t>
                    </w:r>
                  </w:p>
                  <w:p>
                    <w:pPr>
                      <w:spacing w:before="22"/>
                      <w:ind w:left="26" w:right="45" w:firstLine="0"/>
                      <w:jc w:val="center"/>
                      <w:rPr>
                        <w:sz w:val="10"/>
                      </w:rPr>
                    </w:pPr>
                    <w:r>
                      <w:rPr>
                        <w:spacing w:val="-2"/>
                        <w:w w:val="105"/>
                        <w:sz w:val="10"/>
                      </w:rPr>
                      <w:t>«aapRequiredPort»</w:t>
                    </w:r>
                  </w:p>
                </w:txbxContent>
              </v:textbox>
              <w10:wrap type="none"/>
            </v:shape>
            <v:shape style="position:absolute;left:2026;top:0;width:989;height:256" type="#_x0000_t202" id="docshape1261" filled="false" stroked="false">
              <v:textbox inset="0,0,0,0">
                <w:txbxContent>
                  <w:p>
                    <w:pPr>
                      <w:spacing w:before="2"/>
                      <w:ind w:left="26" w:right="42" w:firstLine="0"/>
                      <w:jc w:val="center"/>
                      <w:rPr>
                        <w:sz w:val="10"/>
                      </w:rPr>
                    </w:pPr>
                    <w:r>
                      <w:rPr>
                        <w:spacing w:val="-2"/>
                        <w:w w:val="105"/>
                        <w:sz w:val="10"/>
                      </w:rPr>
                      <w:t>«use»</w:t>
                    </w:r>
                  </w:p>
                  <w:p>
                    <w:pPr>
                      <w:spacing w:before="22"/>
                      <w:ind w:left="26" w:right="45" w:firstLine="0"/>
                      <w:jc w:val="center"/>
                      <w:rPr>
                        <w:sz w:val="10"/>
                      </w:rPr>
                    </w:pPr>
                    <w:r>
                      <w:rPr>
                        <w:spacing w:val="-2"/>
                        <w:w w:val="105"/>
                        <w:sz w:val="10"/>
                      </w:rPr>
                      <w:t>«aapRequiredPort»</w:t>
                    </w:r>
                  </w:p>
                </w:txbxContent>
              </v:textbox>
              <w10:wrap type="none"/>
            </v:shape>
            <v:shape style="position:absolute;left:5;top:2738;width:3385;height:550" type="#_x0000_t202" id="docshape1262" filled="false" stroked="true" strokeweight=".528914pt" strokecolor="#000000">
              <v:textbox inset="0,0,0,0">
                <w:txbxContent>
                  <w:p>
                    <w:pPr>
                      <w:spacing w:line="288" w:lineRule="auto" w:before="62"/>
                      <w:ind w:left="1027" w:right="1241" w:firstLine="0"/>
                      <w:jc w:val="center"/>
                      <w:rPr>
                        <w:sz w:val="10"/>
                      </w:rPr>
                    </w:pPr>
                    <w:r>
                      <w:rPr>
                        <w:spacing w:val="-2"/>
                        <w:w w:val="105"/>
                        <w:sz w:val="10"/>
                      </w:rPr>
                      <w:t>«aapFunctionalCluster»</w:t>
                    </w:r>
                    <w:r>
                      <w:rPr>
                        <w:spacing w:val="40"/>
                        <w:w w:val="105"/>
                        <w:sz w:val="10"/>
                      </w:rPr>
                      <w:t> </w:t>
                    </w:r>
                    <w:r>
                      <w:rPr>
                        <w:spacing w:val="-2"/>
                        <w:w w:val="105"/>
                        <w:sz w:val="10"/>
                      </w:rPr>
                      <w:t>Persistency</w:t>
                    </w:r>
                  </w:p>
                </w:txbxContent>
              </v:textbox>
              <v:stroke dashstyle="solid"/>
              <w10:wrap type="none"/>
            </v:shape>
            <v:shape style="position:absolute;left:5;top:813;width:3385;height:1504" type="#_x0000_t202" id="docshape1263" filled="true" fillcolor="#fcf2e3" stroked="true" strokeweight=".528914pt" strokecolor="#000000">
              <v:textbox inset="0,0,0,0">
                <w:txbxContent>
                  <w:p>
                    <w:pPr>
                      <w:spacing w:before="40"/>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DeleteFile()</w:t>
                    </w:r>
                  </w:p>
                  <w:p>
                    <w:pPr>
                      <w:spacing w:before="22"/>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FileExists()</w:t>
                    </w:r>
                  </w:p>
                  <w:p>
                    <w:pPr>
                      <w:spacing w:before="23"/>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GetAllFileNames()</w:t>
                    </w:r>
                  </w:p>
                  <w:p>
                    <w:pPr>
                      <w:spacing w:before="24"/>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GetCurrentFileSize()</w:t>
                    </w:r>
                  </w:p>
                  <w:p>
                    <w:pPr>
                      <w:spacing w:before="23"/>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GetFileInfo()</w:t>
                    </w:r>
                  </w:p>
                  <w:p>
                    <w:pPr>
                      <w:spacing w:before="22"/>
                      <w:ind w:left="47" w:right="0" w:firstLine="0"/>
                      <w:jc w:val="left"/>
                      <w:rPr>
                        <w:color w:val="000000"/>
                        <w:sz w:val="10"/>
                      </w:rPr>
                    </w:pPr>
                    <w:r>
                      <w:rPr>
                        <w:color w:val="003F3F"/>
                        <w:w w:val="105"/>
                        <w:sz w:val="10"/>
                      </w:rPr>
                      <w:t>+</w:t>
                    </w:r>
                    <w:r>
                      <w:rPr>
                        <w:color w:val="003F3F"/>
                        <w:spacing w:val="46"/>
                        <w:w w:val="105"/>
                        <w:sz w:val="10"/>
                      </w:rPr>
                      <w:t>  </w:t>
                    </w:r>
                    <w:r>
                      <w:rPr>
                        <w:color w:val="003F3F"/>
                        <w:w w:val="105"/>
                        <w:sz w:val="10"/>
                      </w:rPr>
                      <w:t>OpenFileReadOnly():</w:t>
                    </w:r>
                    <w:r>
                      <w:rPr>
                        <w:color w:val="003F3F"/>
                        <w:spacing w:val="14"/>
                        <w:w w:val="105"/>
                        <w:sz w:val="10"/>
                      </w:rPr>
                      <w:t> </w:t>
                    </w:r>
                    <w:r>
                      <w:rPr>
                        <w:color w:val="003F3F"/>
                        <w:spacing w:val="-2"/>
                        <w:w w:val="105"/>
                        <w:sz w:val="10"/>
                      </w:rPr>
                      <w:t>ReadAccessor</w:t>
                    </w:r>
                  </w:p>
                  <w:p>
                    <w:pPr>
                      <w:spacing w:before="23"/>
                      <w:ind w:left="47" w:right="0" w:firstLine="0"/>
                      <w:jc w:val="left"/>
                      <w:rPr>
                        <w:color w:val="000000"/>
                        <w:sz w:val="10"/>
                      </w:rPr>
                    </w:pPr>
                    <w:r>
                      <w:rPr>
                        <w:color w:val="003F3F"/>
                        <w:w w:val="105"/>
                        <w:sz w:val="10"/>
                      </w:rPr>
                      <w:t>+</w:t>
                    </w:r>
                    <w:r>
                      <w:rPr>
                        <w:color w:val="003F3F"/>
                        <w:spacing w:val="42"/>
                        <w:w w:val="105"/>
                        <w:sz w:val="10"/>
                      </w:rPr>
                      <w:t>  </w:t>
                    </w:r>
                    <w:r>
                      <w:rPr>
                        <w:color w:val="003F3F"/>
                        <w:w w:val="105"/>
                        <w:sz w:val="10"/>
                      </w:rPr>
                      <w:t>OpenFileReadWrite():</w:t>
                    </w:r>
                    <w:r>
                      <w:rPr>
                        <w:color w:val="003F3F"/>
                        <w:spacing w:val="14"/>
                        <w:w w:val="105"/>
                        <w:sz w:val="10"/>
                      </w:rPr>
                      <w:t> </w:t>
                    </w:r>
                    <w:r>
                      <w:rPr>
                        <w:color w:val="003F3F"/>
                        <w:spacing w:val="-2"/>
                        <w:w w:val="105"/>
                        <w:sz w:val="10"/>
                      </w:rPr>
                      <w:t>ReadWriteAccessor</w:t>
                    </w:r>
                  </w:p>
                  <w:p>
                    <w:pPr>
                      <w:spacing w:before="22"/>
                      <w:ind w:left="47" w:right="0" w:firstLine="0"/>
                      <w:jc w:val="left"/>
                      <w:rPr>
                        <w:color w:val="000000"/>
                        <w:sz w:val="10"/>
                      </w:rPr>
                    </w:pPr>
                    <w:r>
                      <w:rPr>
                        <w:color w:val="003F3F"/>
                        <w:w w:val="105"/>
                        <w:sz w:val="10"/>
                      </w:rPr>
                      <w:t>+</w:t>
                    </w:r>
                    <w:r>
                      <w:rPr>
                        <w:color w:val="003F3F"/>
                        <w:spacing w:val="44"/>
                        <w:w w:val="105"/>
                        <w:sz w:val="10"/>
                      </w:rPr>
                      <w:t>  </w:t>
                    </w:r>
                    <w:r>
                      <w:rPr>
                        <w:color w:val="003F3F"/>
                        <w:w w:val="105"/>
                        <w:sz w:val="10"/>
                      </w:rPr>
                      <w:t>OpenFileWriteOnly():</w:t>
                    </w:r>
                    <w:r>
                      <w:rPr>
                        <w:color w:val="003F3F"/>
                        <w:spacing w:val="13"/>
                        <w:w w:val="105"/>
                        <w:sz w:val="10"/>
                      </w:rPr>
                      <w:t> </w:t>
                    </w:r>
                    <w:r>
                      <w:rPr>
                        <w:color w:val="003F3F"/>
                        <w:spacing w:val="-2"/>
                        <w:w w:val="105"/>
                        <w:sz w:val="10"/>
                      </w:rPr>
                      <w:t>ReadWriteAccessor</w:t>
                    </w:r>
                  </w:p>
                  <w:p>
                    <w:pPr>
                      <w:spacing w:before="22"/>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RecoverFile()</w:t>
                    </w:r>
                  </w:p>
                  <w:p>
                    <w:pPr>
                      <w:spacing w:before="23"/>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ResetFile()</w:t>
                    </w:r>
                  </w:p>
                </w:txbxContent>
              </v:textbox>
              <v:fill type="solid"/>
              <v:stroke dashstyle="solid"/>
              <w10:wrap type="none"/>
            </v:shape>
            <v:shape style="position:absolute;left:5;top:413;width:3385;height:401" type="#_x0000_t202" id="docshape1264" filled="true" fillcolor="#fcf2e3" stroked="true" strokeweight=".528914pt" strokecolor="#000000">
              <v:textbox inset="0,0,0,0">
                <w:txbxContent>
                  <w:p>
                    <w:pPr>
                      <w:spacing w:line="288" w:lineRule="auto" w:before="60"/>
                      <w:ind w:left="1083" w:right="79" w:hanging="75"/>
                      <w:jc w:val="left"/>
                      <w:rPr>
                        <w:color w:val="000000"/>
                        <w:sz w:val="10"/>
                      </w:rPr>
                    </w:pPr>
                    <w:r>
                      <w:rPr>
                        <w:color w:val="000000"/>
                        <w:spacing w:val="-2"/>
                        <w:w w:val="105"/>
                        <w:sz w:val="10"/>
                      </w:rPr>
                      <w:t>«aapAPI,aapPortInterface»</w:t>
                    </w:r>
                    <w:r>
                      <w:rPr>
                        <w:color w:val="000000"/>
                        <w:spacing w:val="40"/>
                        <w:w w:val="105"/>
                        <w:sz w:val="10"/>
                      </w:rPr>
                      <w:t> </w:t>
                    </w:r>
                    <w:r>
                      <w:rPr>
                        <w:color w:val="000000"/>
                        <w:spacing w:val="-2"/>
                        <w:w w:val="105"/>
                        <w:sz w:val="10"/>
                      </w:rPr>
                      <w:t>Persistency::FileStorage</w:t>
                    </w:r>
                  </w:p>
                </w:txbxContent>
              </v:textbox>
              <v:fill type="solid"/>
              <v:stroke dashstyle="solid"/>
              <w10:wrap type="none"/>
            </v:shape>
          </v:group>
        </w:pict>
      </w:r>
      <w:r>
        <w:rPr>
          <w:sz w:val="20"/>
        </w:rPr>
      </w:r>
    </w:p>
    <w:p>
      <w:pPr>
        <w:spacing w:before="38"/>
        <w:ind w:left="271" w:right="308" w:firstLine="0"/>
        <w:jc w:val="center"/>
        <w:rPr>
          <w:b/>
          <w:sz w:val="22"/>
        </w:rPr>
      </w:pPr>
      <w:r>
        <w:rPr/>
        <w:pict>
          <v:group style="position:absolute;margin-left:88.626266pt;margin-top:29.372766pt;width:99.35pt;height:43.15pt;mso-position-horizontal-relative:page;mso-position-vertical-relative:paragraph;z-index:15827968" id="docshapegroup1265" coordorigin="1773,587" coordsize="1987,863">
            <v:rect style="position:absolute;left:1777;top:592;width:1977;height:847" id="docshape1266" filled="true" fillcolor="#7fdeea" stroked="false">
              <v:fill type="solid"/>
            </v:rect>
            <v:shape style="position:absolute;left:3548;top:640;width:159;height:191" type="#_x0000_t75" id="docshape1267" stroked="false">
              <v:imagedata r:id="rId141" o:title=""/>
            </v:shape>
            <v:line style="position:absolute" from="2672,1445" to="2682,1445" stroked="true" strokeweight=".5052pt" strokecolor="#000000">
              <v:stroke dashstyle="solid"/>
            </v:line>
            <v:shape style="position:absolute;left:1777;top:592;width:1977;height:847" type="#_x0000_t202" id="docshape1268" filled="false" stroked="true" strokeweight=".528348pt" strokecolor="#000000">
              <v:textbox inset="0,0,0,0">
                <w:txbxContent>
                  <w:p>
                    <w:pPr>
                      <w:spacing w:before="60"/>
                      <w:ind w:left="269" w:right="0" w:firstLine="10"/>
                      <w:jc w:val="left"/>
                      <w:rPr>
                        <w:sz w:val="10"/>
                      </w:rPr>
                    </w:pPr>
                    <w:r>
                      <w:rPr>
                        <w:spacing w:val="-2"/>
                        <w:w w:val="105"/>
                        <w:sz w:val="10"/>
                      </w:rPr>
                      <w:t>«aapFunctionalCluster»</w:t>
                    </w:r>
                  </w:p>
                  <w:p>
                    <w:pPr>
                      <w:spacing w:before="23"/>
                      <w:ind w:left="269" w:right="0" w:firstLine="0"/>
                      <w:jc w:val="left"/>
                      <w:rPr>
                        <w:sz w:val="10"/>
                      </w:rPr>
                    </w:pPr>
                    <w:r>
                      <w:rPr>
                        <w:w w:val="105"/>
                        <w:sz w:val="10"/>
                      </w:rPr>
                      <w:t>Diagnostic</w:t>
                    </w:r>
                    <w:r>
                      <w:rPr>
                        <w:spacing w:val="19"/>
                        <w:w w:val="105"/>
                        <w:sz w:val="10"/>
                      </w:rPr>
                      <w:t> </w:t>
                    </w:r>
                    <w:r>
                      <w:rPr>
                        <w:spacing w:val="-2"/>
                        <w:w w:val="105"/>
                        <w:sz w:val="10"/>
                      </w:rPr>
                      <w:t>Management</w:t>
                    </w:r>
                  </w:p>
                  <w:p>
                    <w:pPr>
                      <w:spacing w:line="240" w:lineRule="auto" w:before="0"/>
                      <w:rPr>
                        <w:sz w:val="12"/>
                      </w:rPr>
                    </w:pPr>
                  </w:p>
                  <w:p>
                    <w:pPr>
                      <w:spacing w:before="96"/>
                      <w:ind w:left="14" w:right="0" w:firstLine="0"/>
                      <w:jc w:val="left"/>
                      <w:rPr>
                        <w:sz w:val="10"/>
                      </w:rPr>
                    </w:pPr>
                    <w:r>
                      <w:rPr>
                        <w:w w:val="105"/>
                        <w:sz w:val="10"/>
                      </w:rPr>
                      <w:t>daemon-</w:t>
                    </w:r>
                    <w:r>
                      <w:rPr>
                        <w:spacing w:val="-2"/>
                        <w:w w:val="105"/>
                        <w:sz w:val="10"/>
                      </w:rPr>
                      <w:t>based</w:t>
                    </w:r>
                  </w:p>
                </w:txbxContent>
              </v:textbox>
              <v:stroke dashstyle="solid"/>
              <w10:wrap type="none"/>
            </v:shape>
            <w10:wrap type="none"/>
          </v:group>
        </w:pict>
      </w:r>
      <w:r>
        <w:rPr/>
        <w:pict>
          <v:group style="position:absolute;margin-left:404.57843pt;margin-top:29.372766pt;width:102pt;height:43.15pt;mso-position-horizontal-relative:page;mso-position-vertical-relative:paragraph;z-index:15828480" id="docshapegroup1269" coordorigin="8092,587" coordsize="2040,863">
            <v:rect style="position:absolute;left:8096;top:592;width:2029;height:847" id="docshape1270" filled="true" fillcolor="#ffcc7f" stroked="false">
              <v:fill type="solid"/>
            </v:rect>
            <v:shape style="position:absolute;left:9920;top:640;width:159;height:191" type="#_x0000_t75" id="docshape1271" stroked="false">
              <v:imagedata r:id="rId139" o:title=""/>
            </v:shape>
            <v:line style="position:absolute" from="9128,1445" to="9139,1445" stroked="true" strokeweight=".5052pt" strokecolor="#000000">
              <v:stroke dashstyle="solid"/>
            </v:line>
            <v:shape style="position:absolute;left:8096;top:592;width:2029;height:847" type="#_x0000_t202" id="docshape1272" filled="false" stroked="true" strokeweight=".528348pt" strokecolor="#000000">
              <v:textbox inset="0,0,0,0">
                <w:txbxContent>
                  <w:p>
                    <w:pPr>
                      <w:spacing w:line="288" w:lineRule="auto" w:before="60"/>
                      <w:ind w:left="239" w:right="493" w:firstLine="42"/>
                      <w:jc w:val="center"/>
                      <w:rPr>
                        <w:sz w:val="10"/>
                      </w:rPr>
                    </w:pPr>
                    <w:r>
                      <w:rPr>
                        <w:spacing w:val="-2"/>
                        <w:w w:val="105"/>
                        <w:sz w:val="10"/>
                      </w:rPr>
                      <w:t>«aapFunctionalCluster»</w:t>
                    </w:r>
                    <w:r>
                      <w:rPr>
                        <w:spacing w:val="40"/>
                        <w:w w:val="105"/>
                        <w:sz w:val="10"/>
                      </w:rPr>
                      <w:t> </w:t>
                    </w:r>
                    <w:r>
                      <w:rPr>
                        <w:w w:val="105"/>
                        <w:sz w:val="10"/>
                      </w:rPr>
                      <w:t>Update and Configuration</w:t>
                    </w:r>
                    <w:r>
                      <w:rPr>
                        <w:spacing w:val="40"/>
                        <w:w w:val="105"/>
                        <w:sz w:val="10"/>
                      </w:rPr>
                      <w:t> </w:t>
                    </w:r>
                    <w:r>
                      <w:rPr>
                        <w:spacing w:val="-2"/>
                        <w:w w:val="105"/>
                        <w:sz w:val="10"/>
                      </w:rPr>
                      <w:t>Management</w:t>
                    </w:r>
                  </w:p>
                  <w:p>
                    <w:pPr>
                      <w:spacing w:before="73"/>
                      <w:ind w:left="16" w:right="0" w:firstLine="0"/>
                      <w:jc w:val="left"/>
                      <w:rPr>
                        <w:sz w:val="10"/>
                      </w:rPr>
                    </w:pPr>
                    <w:r>
                      <w:rPr>
                        <w:w w:val="105"/>
                        <w:sz w:val="10"/>
                      </w:rPr>
                      <w:t>daemon-</w:t>
                    </w:r>
                    <w:r>
                      <w:rPr>
                        <w:spacing w:val="-2"/>
                        <w:w w:val="105"/>
                        <w:sz w:val="10"/>
                      </w:rPr>
                      <w:t>based</w:t>
                    </w:r>
                  </w:p>
                </w:txbxContent>
              </v:textbox>
              <v:stroke dashstyle="solid"/>
              <w10:wrap type="none"/>
            </v:shape>
            <w10:wrap type="none"/>
          </v:group>
        </w:pict>
      </w:r>
      <w:r>
        <w:rPr>
          <w:b/>
          <w:sz w:val="22"/>
        </w:rPr>
        <w:t>Figure</w:t>
      </w:r>
      <w:r>
        <w:rPr>
          <w:b/>
          <w:spacing w:val="-8"/>
          <w:sz w:val="22"/>
        </w:rPr>
        <w:t> </w:t>
      </w:r>
      <w:r>
        <w:rPr>
          <w:b/>
          <w:sz w:val="22"/>
        </w:rPr>
        <w:t>9.39:</w:t>
      </w:r>
      <w:r>
        <w:rPr>
          <w:b/>
          <w:spacing w:val="5"/>
          <w:sz w:val="22"/>
        </w:rPr>
        <w:t> </w:t>
      </w:r>
      <w:r>
        <w:rPr>
          <w:b/>
          <w:sz w:val="22"/>
        </w:rPr>
        <w:t>Users</w:t>
      </w:r>
      <w:r>
        <w:rPr>
          <w:b/>
          <w:spacing w:val="-7"/>
          <w:sz w:val="22"/>
        </w:rPr>
        <w:t> </w:t>
      </w:r>
      <w:r>
        <w:rPr>
          <w:b/>
          <w:sz w:val="22"/>
        </w:rPr>
        <w:t>of</w:t>
      </w:r>
      <w:r>
        <w:rPr>
          <w:b/>
          <w:spacing w:val="-8"/>
          <w:sz w:val="22"/>
        </w:rPr>
        <w:t> </w:t>
      </w:r>
      <w:r>
        <w:rPr>
          <w:b/>
          <w:sz w:val="22"/>
        </w:rPr>
        <w:t>the</w:t>
      </w:r>
      <w:r>
        <w:rPr>
          <w:b/>
          <w:spacing w:val="-7"/>
          <w:sz w:val="22"/>
        </w:rPr>
        <w:t> </w:t>
      </w:r>
      <w:r>
        <w:rPr>
          <w:b/>
          <w:sz w:val="22"/>
        </w:rPr>
        <w:t>FileStorage</w:t>
      </w:r>
      <w:r>
        <w:rPr>
          <w:b/>
          <w:spacing w:val="-8"/>
          <w:sz w:val="22"/>
        </w:rPr>
        <w:t> </w:t>
      </w:r>
      <w:r>
        <w:rPr>
          <w:b/>
          <w:spacing w:val="-2"/>
          <w:sz w:val="22"/>
        </w:rPr>
        <w:t>interfaces</w:t>
      </w:r>
    </w:p>
    <w:p>
      <w:pPr>
        <w:pStyle w:val="BodyText"/>
        <w:spacing w:before="7"/>
        <w:rPr>
          <w:b/>
          <w:sz w:val="23"/>
        </w:rPr>
      </w:pPr>
      <w:r>
        <w:rPr/>
        <w:pict>
          <v:group style="position:absolute;margin-left:88.121063pt;margin-top:14.824815pt;width:418.45pt;height:207.8pt;mso-position-horizontal-relative:page;mso-position-vertical-relative:paragraph;z-index:-15630336;mso-wrap-distance-left:0;mso-wrap-distance-right:0" id="docshapegroup1273" coordorigin="1762,296" coordsize="8369,4156">
            <v:rect style="position:absolute;left:1777;top:3896;width:8348;height:550" id="docshape1274" filled="true" fillcolor="#a4d6a6" stroked="false">
              <v:fill type="solid"/>
            </v:rect>
            <v:shape style="position:absolute;left:9920;top:3944;width:159;height:191" type="#_x0000_t75" id="docshape1275" stroked="false">
              <v:imagedata r:id="rId142" o:title=""/>
            </v:shape>
            <v:rect style="position:absolute;left:3871;top:301;width:1912;height:847" id="docshape1276" filled="true" fillcolor="#8fcaf9" stroked="false">
              <v:fill type="solid"/>
            </v:rect>
            <v:shape style="position:absolute;left:5577;top:349;width:159;height:191" type="#_x0000_t75" id="docshape1277" stroked="false">
              <v:imagedata r:id="rId94" o:title=""/>
            </v:shape>
            <v:rect style="position:absolute;left:1767;top:1570;width:8359;height:1904" id="docshape1278" filled="true" fillcolor="#fcf2e3" stroked="false">
              <v:fill type="solid"/>
            </v:rect>
            <v:rect style="position:absolute;left:1767;top:1570;width:8359;height:1904" id="docshape1279" filled="false" stroked="true" strokeweight=".528348pt" strokecolor="#000000">
              <v:stroke dashstyle="solid"/>
            </v:rect>
            <v:line style="position:absolute" from="9134,1571" to="9134,1496" stroked="true" strokeweight=".528348pt" strokecolor="#000000">
              <v:stroke dashstyle="solid"/>
            </v:line>
            <v:line style="position:absolute" from="9134,1417" to="9134,1454" stroked="true" strokeweight=".528348pt" strokecolor="#000000">
              <v:stroke dashstyle="solid"/>
            </v:line>
            <v:shape style="position:absolute;left:9078;top:1411;width:108;height:160" id="docshape1280" coordorigin="9079,1411" coordsize="108,160" path="m9134,1571l9079,1411m9134,1571l9186,1411e" filled="false" stroked="true" strokeweight=".528348pt" strokecolor="#000000">
              <v:path arrowok="t"/>
              <v:stroke dashstyle="solid"/>
            </v:shape>
            <v:shape style="position:absolute;left:6912;top:1380;width:2;height:190" id="docshape1281" coordorigin="6913,1381" coordsize="0,190" path="m6913,1571l6913,1496m6913,1454l6913,1381e" filled="false" stroked="true" strokeweight=".528348pt" strokecolor="#000000">
              <v:path arrowok="t"/>
              <v:stroke dashstyle="solid"/>
            </v:shape>
            <v:line style="position:absolute" from="6913,1322" to="6913,1338" stroked="true" strokeweight=".528348pt" strokecolor="#000000">
              <v:stroke dashstyle="solid"/>
            </v:line>
            <v:shape style="position:absolute;left:6860;top:1411;width:108;height:160" id="docshape1282" coordorigin="6860,1411" coordsize="108,160" path="m6913,1571l6860,1411m6913,1571l6967,1411e" filled="false" stroked="true" strokeweight=".528348pt" strokecolor="#000000">
              <v:path arrowok="t"/>
              <v:stroke dashstyle="solid"/>
            </v:shape>
            <v:line style="position:absolute" from="2677,1571" to="2677,1496" stroked="true" strokeweight=".528348pt" strokecolor="#000000">
              <v:stroke dashstyle="solid"/>
            </v:line>
            <v:shape style="position:absolute;left:2677;top:1279;width:2;height:174" id="docshape1283" coordorigin="2677,1280" coordsize="0,174" path="m2677,1417l2677,1454m2677,1280l2677,1296e" filled="false" stroked="true" strokeweight=".528348pt" strokecolor="#000000">
              <v:path arrowok="t"/>
              <v:stroke dashstyle="solid"/>
            </v:shape>
            <v:shape style="position:absolute;left:2622;top:1411;width:108;height:160" id="docshape1284" coordorigin="2623,1411" coordsize="108,160" path="m2677,1571l2623,1411m2677,1571l2730,1411e" filled="false" stroked="true" strokeweight=".528348pt" strokecolor="#000000">
              <v:path arrowok="t"/>
              <v:stroke dashstyle="solid"/>
            </v:shape>
            <v:shape style="position:absolute;left:4778;top:1380;width:2;height:190" id="docshape1285" coordorigin="4779,1381" coordsize="0,190" path="m4779,1571l4779,1496m4779,1454l4779,1381e" filled="false" stroked="true" strokeweight=".528348pt" strokecolor="#000000">
              <v:path arrowok="t"/>
              <v:stroke dashstyle="solid"/>
            </v:shape>
            <v:line style="position:absolute" from="4773,1335" to="4784,1335" stroked="true" strokeweight=".30312pt" strokecolor="#000000">
              <v:stroke dashstyle="solid"/>
            </v:line>
            <v:line style="position:absolute" from="4779,1148" to="4779,1211" stroked="true" strokeweight=".528348pt" strokecolor="#000000">
              <v:stroke dashstyle="solid"/>
            </v:line>
            <v:shape style="position:absolute;left:4726;top:1411;width:106;height:160" id="docshape1286" coordorigin="4726,1411" coordsize="106,160" path="m4779,1571l4726,1411m4779,1571l4831,1411e" filled="false" stroked="true" strokeweight=".528348pt" strokecolor="#000000">
              <v:path arrowok="t"/>
              <v:stroke dashstyle="solid"/>
            </v:shape>
            <v:shape style="position:absolute;left:5867;top:3474;width:2;height:423" id="docshape1287" coordorigin="5868,3474" coordsize="0,423" path="m5868,3474l5868,3547m5868,3590l5868,3664m5868,3707l5868,3782m5868,3824l5868,3897e" filled="false" stroked="true" strokeweight=".528348pt" strokecolor="#000000">
              <v:path arrowok="t"/>
              <v:stroke dashstyle="solid"/>
            </v:shape>
            <v:shape style="position:absolute;left:5803;top:3474;width:128;height:158" id="docshape1288" coordorigin="5803,3474" coordsize="128,158" path="m5868,3474l5803,3632,5931,3632,5868,3474xe" filled="true" fillcolor="#fcf2e3" stroked="false">
              <v:path arrowok="t"/>
              <v:fill type="solid"/>
            </v:shape>
            <v:shape style="position:absolute;left:5803;top:3474;width:128;height:158" id="docshape1289" coordorigin="5803,3474" coordsize="128,158" path="m5931,3632l5803,3632,5868,3474,5931,3632xe" filled="false" stroked="true" strokeweight=".528348pt" strokecolor="#000000">
              <v:path arrowok="t"/>
              <v:stroke dashstyle="solid"/>
            </v:shape>
            <v:rect style="position:absolute;left:5952;top:301;width:1997;height:847" id="docshape1290" filled="true" fillcolor="#ef9999" stroked="false">
              <v:fill type="solid"/>
            </v:rect>
            <v:shape style="position:absolute;left:7744;top:349;width:159;height:191" type="#_x0000_t75" id="docshape1291" stroked="false">
              <v:imagedata r:id="rId143" o:title=""/>
            </v:shape>
            <v:line style="position:absolute" from="6913,1221" to="6925,1148" stroked="true" strokeweight=".528348pt" strokecolor="#000000">
              <v:stroke dashstyle="solid"/>
            </v:line>
            <v:rect style="position:absolute;left:6765;top:1201;width:300;height:122" id="docshape1292" filled="true" fillcolor="#ffffff" stroked="false">
              <v:fill type="solid"/>
            </v:rect>
            <v:shape style="position:absolute;left:2177;top:1159;width:989;height:256" type="#_x0000_t202" id="docshape1293" filled="false" stroked="false">
              <v:textbox inset="0,0,0,0">
                <w:txbxContent>
                  <w:p>
                    <w:pPr>
                      <w:spacing w:before="2"/>
                      <w:ind w:left="26" w:right="42" w:firstLine="0"/>
                      <w:jc w:val="center"/>
                      <w:rPr>
                        <w:sz w:val="10"/>
                      </w:rPr>
                    </w:pPr>
                    <w:r>
                      <w:rPr>
                        <w:spacing w:val="-2"/>
                        <w:w w:val="105"/>
                        <w:sz w:val="10"/>
                      </w:rPr>
                      <w:t>«use»</w:t>
                    </w:r>
                  </w:p>
                  <w:p>
                    <w:pPr>
                      <w:spacing w:before="22"/>
                      <w:ind w:left="26" w:right="44" w:firstLine="0"/>
                      <w:jc w:val="center"/>
                      <w:rPr>
                        <w:sz w:val="10"/>
                      </w:rPr>
                    </w:pPr>
                    <w:r>
                      <w:rPr>
                        <w:spacing w:val="-2"/>
                        <w:w w:val="105"/>
                        <w:sz w:val="10"/>
                      </w:rPr>
                      <w:t>«aapRequiredPort»</w:t>
                    </w:r>
                  </w:p>
                </w:txbxContent>
              </v:textbox>
              <w10:wrap type="none"/>
            </v:shape>
            <v:shape style="position:absolute;left:4631;top:1212;width:312;height:119" type="#_x0000_t202" id="docshape1294" filled="false" stroked="false">
              <v:textbox inset="0,0,0,0">
                <w:txbxContent>
                  <w:p>
                    <w:pPr>
                      <w:spacing w:before="2"/>
                      <w:ind w:left="0" w:right="0" w:firstLine="0"/>
                      <w:jc w:val="left"/>
                      <w:rPr>
                        <w:sz w:val="10"/>
                      </w:rPr>
                    </w:pPr>
                    <w:r>
                      <w:rPr>
                        <w:spacing w:val="-2"/>
                        <w:w w:val="105"/>
                        <w:sz w:val="10"/>
                      </w:rPr>
                      <w:t>«use»</w:t>
                    </w:r>
                  </w:p>
                </w:txbxContent>
              </v:textbox>
              <w10:wrap type="none"/>
            </v:shape>
            <v:shape style="position:absolute;left:6765;top:1202;width:312;height:119" type="#_x0000_t202" id="docshape1295" filled="false" stroked="false">
              <v:textbox inset="0,0,0,0">
                <w:txbxContent>
                  <w:p>
                    <w:pPr>
                      <w:spacing w:before="2"/>
                      <w:ind w:left="0" w:right="0" w:firstLine="0"/>
                      <w:jc w:val="left"/>
                      <w:rPr>
                        <w:sz w:val="10"/>
                      </w:rPr>
                    </w:pPr>
                    <w:r>
                      <w:rPr>
                        <w:spacing w:val="-2"/>
                        <w:w w:val="105"/>
                        <w:sz w:val="10"/>
                      </w:rPr>
                      <w:t>«use»</w:t>
                    </w:r>
                  </w:p>
                </w:txbxContent>
              </v:textbox>
              <w10:wrap type="none"/>
            </v:shape>
            <v:shape style="position:absolute;left:8646;top:1159;width:989;height:256" type="#_x0000_t202" id="docshape1296" filled="false" stroked="false">
              <v:textbox inset="0,0,0,0">
                <w:txbxContent>
                  <w:p>
                    <w:pPr>
                      <w:spacing w:before="2"/>
                      <w:ind w:left="26" w:right="42" w:firstLine="0"/>
                      <w:jc w:val="center"/>
                      <w:rPr>
                        <w:sz w:val="10"/>
                      </w:rPr>
                    </w:pPr>
                    <w:r>
                      <w:rPr>
                        <w:spacing w:val="-2"/>
                        <w:w w:val="105"/>
                        <w:sz w:val="10"/>
                      </w:rPr>
                      <w:t>«use»</w:t>
                    </w:r>
                  </w:p>
                  <w:p>
                    <w:pPr>
                      <w:spacing w:before="22"/>
                      <w:ind w:left="26" w:right="44" w:firstLine="0"/>
                      <w:jc w:val="center"/>
                      <w:rPr>
                        <w:sz w:val="10"/>
                      </w:rPr>
                    </w:pPr>
                    <w:r>
                      <w:rPr>
                        <w:spacing w:val="-2"/>
                        <w:w w:val="105"/>
                        <w:sz w:val="10"/>
                      </w:rPr>
                      <w:t>«aapRequiredPort»</w:t>
                    </w:r>
                  </w:p>
                </w:txbxContent>
              </v:textbox>
              <w10:wrap type="none"/>
            </v:shape>
            <v:shape style="position:absolute;left:1772;top:3896;width:8353;height:550" type="#_x0000_t202" id="docshape1297" filled="false" stroked="true" strokeweight=".528348pt" strokecolor="#000000">
              <v:textbox inset="0,0,0,0">
                <w:txbxContent>
                  <w:p>
                    <w:pPr>
                      <w:spacing w:line="288" w:lineRule="auto" w:before="64"/>
                      <w:ind w:left="3514" w:right="3723" w:firstLine="0"/>
                      <w:jc w:val="center"/>
                      <w:rPr>
                        <w:sz w:val="10"/>
                      </w:rPr>
                    </w:pPr>
                    <w:r>
                      <w:rPr>
                        <w:spacing w:val="-2"/>
                        <w:w w:val="105"/>
                        <w:sz w:val="10"/>
                      </w:rPr>
                      <w:t>«aapFunctionalCluster»</w:t>
                    </w:r>
                    <w:r>
                      <w:rPr>
                        <w:spacing w:val="40"/>
                        <w:w w:val="105"/>
                        <w:sz w:val="10"/>
                      </w:rPr>
                      <w:t> </w:t>
                    </w:r>
                    <w:r>
                      <w:rPr>
                        <w:spacing w:val="-2"/>
                        <w:w w:val="105"/>
                        <w:sz w:val="10"/>
                      </w:rPr>
                      <w:t>Persistency</w:t>
                    </w:r>
                  </w:p>
                </w:txbxContent>
              </v:textbox>
              <v:stroke dashstyle="solid"/>
              <w10:wrap type="none"/>
            </v:shape>
            <v:shape style="position:absolute;left:1772;top:1972;width:8353;height:1502" type="#_x0000_t202" id="docshape1298" filled="true" fillcolor="#fcf2e3" stroked="true" strokeweight=".528348pt" strokecolor="#000000">
              <v:textbox inset="0,0,0,0">
                <w:txbxContent>
                  <w:p>
                    <w:pPr>
                      <w:spacing w:before="40"/>
                      <w:ind w:left="42"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DiscardPendingChanges()</w:t>
                    </w:r>
                  </w:p>
                  <w:p>
                    <w:pPr>
                      <w:spacing w:before="22"/>
                      <w:ind w:left="42"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GetAllKeys()</w:t>
                    </w:r>
                  </w:p>
                  <w:p>
                    <w:pPr>
                      <w:spacing w:before="23"/>
                      <w:ind w:left="42"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GetValue()</w:t>
                    </w:r>
                  </w:p>
                  <w:p>
                    <w:pPr>
                      <w:spacing w:before="22"/>
                      <w:ind w:left="42"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KeyExists()</w:t>
                    </w:r>
                  </w:p>
                  <w:p>
                    <w:pPr>
                      <w:spacing w:before="23"/>
                      <w:ind w:left="42"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RecoverKey()</w:t>
                    </w:r>
                  </w:p>
                  <w:p>
                    <w:pPr>
                      <w:spacing w:before="22"/>
                      <w:ind w:left="42"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RemoveAllKeys()</w:t>
                    </w:r>
                  </w:p>
                  <w:p>
                    <w:pPr>
                      <w:spacing w:before="23"/>
                      <w:ind w:left="42"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RemoveKey()</w:t>
                    </w:r>
                  </w:p>
                  <w:p>
                    <w:pPr>
                      <w:spacing w:before="24"/>
                      <w:ind w:left="42"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ResetKey()</w:t>
                    </w:r>
                  </w:p>
                  <w:p>
                    <w:pPr>
                      <w:spacing w:before="22"/>
                      <w:ind w:left="42"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SetValue()</w:t>
                    </w:r>
                  </w:p>
                  <w:p>
                    <w:pPr>
                      <w:spacing w:before="23"/>
                      <w:ind w:left="42"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SyncToStorage()</w:t>
                    </w:r>
                  </w:p>
                </w:txbxContent>
              </v:textbox>
              <v:fill type="solid"/>
              <v:stroke dashstyle="solid"/>
              <w10:wrap type="none"/>
            </v:shape>
            <v:shape style="position:absolute;left:1772;top:1570;width:8353;height:403" type="#_x0000_t202" id="docshape1299" filled="true" fillcolor="#fcf2e3" stroked="true" strokeweight=".528348pt" strokecolor="#000000">
              <v:textbox inset="0,0,0,0">
                <w:txbxContent>
                  <w:p>
                    <w:pPr>
                      <w:spacing w:line="290" w:lineRule="auto" w:before="60"/>
                      <w:ind w:left="3423" w:right="3431" w:hanging="9"/>
                      <w:jc w:val="center"/>
                      <w:rPr>
                        <w:color w:val="000000"/>
                        <w:sz w:val="10"/>
                      </w:rPr>
                    </w:pPr>
                    <w:r>
                      <w:rPr>
                        <w:color w:val="000000"/>
                        <w:spacing w:val="-2"/>
                        <w:w w:val="105"/>
                        <w:sz w:val="10"/>
                      </w:rPr>
                      <w:t>«aapAPI,aapPortInterface»</w:t>
                    </w:r>
                    <w:r>
                      <w:rPr>
                        <w:color w:val="000000"/>
                        <w:spacing w:val="40"/>
                        <w:w w:val="105"/>
                        <w:sz w:val="10"/>
                      </w:rPr>
                      <w:t> </w:t>
                    </w:r>
                    <w:r>
                      <w:rPr>
                        <w:color w:val="000000"/>
                        <w:spacing w:val="-2"/>
                        <w:w w:val="105"/>
                        <w:sz w:val="10"/>
                      </w:rPr>
                      <w:t>Persistency::KeyValueStorage</w:t>
                    </w:r>
                  </w:p>
                </w:txbxContent>
              </v:textbox>
              <v:fill type="solid"/>
              <v:stroke dashstyle="solid"/>
              <w10:wrap type="none"/>
            </v:shape>
            <v:shape style="position:absolute;left:3871;top:301;width:1912;height:847" type="#_x0000_t202" id="docshape1300" filled="false" stroked="true" strokeweight=".528348pt" strokecolor="#000000">
              <v:textbox inset="0,0,0,0">
                <w:txbxContent>
                  <w:p>
                    <w:pPr>
                      <w:spacing w:before="60"/>
                      <w:ind w:left="289" w:right="0" w:hanging="43"/>
                      <w:jc w:val="left"/>
                      <w:rPr>
                        <w:sz w:val="10"/>
                      </w:rPr>
                    </w:pPr>
                    <w:r>
                      <w:rPr>
                        <w:spacing w:val="-2"/>
                        <w:w w:val="105"/>
                        <w:sz w:val="10"/>
                      </w:rPr>
                      <w:t>«aapFunctionalCluster»</w:t>
                    </w:r>
                  </w:p>
                  <w:p>
                    <w:pPr>
                      <w:spacing w:before="23"/>
                      <w:ind w:left="289" w:right="0" w:firstLine="0"/>
                      <w:jc w:val="left"/>
                      <w:rPr>
                        <w:sz w:val="10"/>
                      </w:rPr>
                    </w:pPr>
                    <w:r>
                      <w:rPr>
                        <w:w w:val="105"/>
                        <w:sz w:val="10"/>
                      </w:rPr>
                      <w:t>Time</w:t>
                    </w:r>
                    <w:r>
                      <w:rPr>
                        <w:spacing w:val="28"/>
                        <w:w w:val="105"/>
                        <w:sz w:val="10"/>
                      </w:rPr>
                      <w:t> </w:t>
                    </w:r>
                    <w:r>
                      <w:rPr>
                        <w:spacing w:val="-2"/>
                        <w:w w:val="105"/>
                        <w:sz w:val="10"/>
                      </w:rPr>
                      <w:t>Synchronization</w:t>
                    </w:r>
                  </w:p>
                  <w:p>
                    <w:pPr>
                      <w:spacing w:line="240" w:lineRule="auto" w:before="0"/>
                      <w:rPr>
                        <w:sz w:val="12"/>
                      </w:rPr>
                    </w:pPr>
                  </w:p>
                  <w:p>
                    <w:pPr>
                      <w:spacing w:before="96"/>
                      <w:ind w:left="14" w:right="0" w:firstLine="0"/>
                      <w:jc w:val="left"/>
                      <w:rPr>
                        <w:sz w:val="10"/>
                      </w:rPr>
                    </w:pPr>
                    <w:r>
                      <w:rPr>
                        <w:w w:val="105"/>
                        <w:sz w:val="10"/>
                      </w:rPr>
                      <w:t>daemon-</w:t>
                    </w:r>
                    <w:r>
                      <w:rPr>
                        <w:spacing w:val="-2"/>
                        <w:w w:val="105"/>
                        <w:sz w:val="10"/>
                      </w:rPr>
                      <w:t>based</w:t>
                    </w:r>
                  </w:p>
                </w:txbxContent>
              </v:textbox>
              <v:stroke dashstyle="solid"/>
              <w10:wrap type="none"/>
            </v:shape>
            <v:shape style="position:absolute;left:5952;top:301;width:1997;height:847" type="#_x0000_t202" id="docshape1301" filled="false" stroked="true" strokeweight=".528348pt" strokecolor="#000000">
              <v:textbox inset="0,0,0,0">
                <w:txbxContent>
                  <w:p>
                    <w:pPr>
                      <w:spacing w:before="60"/>
                      <w:ind w:left="329" w:right="552" w:firstLine="0"/>
                      <w:jc w:val="center"/>
                      <w:rPr>
                        <w:sz w:val="10"/>
                      </w:rPr>
                    </w:pPr>
                    <w:r>
                      <w:rPr>
                        <w:spacing w:val="-2"/>
                        <w:w w:val="105"/>
                        <w:sz w:val="10"/>
                      </w:rPr>
                      <w:t>«aapFunctionalCluster»</w:t>
                    </w:r>
                  </w:p>
                  <w:p>
                    <w:pPr>
                      <w:spacing w:before="23"/>
                      <w:ind w:left="329" w:right="541" w:firstLine="0"/>
                      <w:jc w:val="center"/>
                      <w:rPr>
                        <w:sz w:val="10"/>
                      </w:rPr>
                    </w:pPr>
                    <w:r>
                      <w:rPr>
                        <w:w w:val="105"/>
                        <w:sz w:val="10"/>
                      </w:rPr>
                      <w:t>State</w:t>
                    </w:r>
                    <w:r>
                      <w:rPr>
                        <w:spacing w:val="15"/>
                        <w:w w:val="105"/>
                        <w:sz w:val="10"/>
                      </w:rPr>
                      <w:t> </w:t>
                    </w:r>
                    <w:r>
                      <w:rPr>
                        <w:spacing w:val="-2"/>
                        <w:w w:val="105"/>
                        <w:sz w:val="10"/>
                      </w:rPr>
                      <w:t>Management</w:t>
                    </w:r>
                  </w:p>
                  <w:p>
                    <w:pPr>
                      <w:spacing w:line="240" w:lineRule="auto" w:before="0"/>
                      <w:rPr>
                        <w:sz w:val="12"/>
                      </w:rPr>
                    </w:pPr>
                  </w:p>
                  <w:p>
                    <w:pPr>
                      <w:spacing w:before="96"/>
                      <w:ind w:left="14" w:right="0" w:firstLine="0"/>
                      <w:jc w:val="left"/>
                      <w:rPr>
                        <w:sz w:val="10"/>
                      </w:rPr>
                    </w:pPr>
                    <w:r>
                      <w:rPr>
                        <w:w w:val="105"/>
                        <w:sz w:val="10"/>
                      </w:rPr>
                      <w:t>daemon-</w:t>
                    </w:r>
                    <w:r>
                      <w:rPr>
                        <w:spacing w:val="-2"/>
                        <w:w w:val="105"/>
                        <w:sz w:val="10"/>
                      </w:rPr>
                      <w:t>based</w:t>
                    </w:r>
                  </w:p>
                </w:txbxContent>
              </v:textbox>
              <v:stroke dashstyle="solid"/>
              <w10:wrap type="none"/>
            </v:shape>
            <w10:wrap type="topAndBottom"/>
          </v:group>
        </w:pict>
      </w:r>
    </w:p>
    <w:p>
      <w:pPr>
        <w:spacing w:before="64"/>
        <w:ind w:left="271" w:right="308" w:firstLine="0"/>
        <w:jc w:val="center"/>
        <w:rPr>
          <w:b/>
          <w:sz w:val="22"/>
        </w:rPr>
      </w:pPr>
      <w:r>
        <w:rPr>
          <w:b/>
          <w:sz w:val="22"/>
        </w:rPr>
        <w:t>Figure</w:t>
      </w:r>
      <w:r>
        <w:rPr>
          <w:b/>
          <w:spacing w:val="-12"/>
          <w:sz w:val="22"/>
        </w:rPr>
        <w:t> </w:t>
      </w:r>
      <w:r>
        <w:rPr>
          <w:b/>
          <w:sz w:val="22"/>
        </w:rPr>
        <w:t>9.40:</w:t>
      </w:r>
      <w:r>
        <w:rPr>
          <w:b/>
          <w:spacing w:val="-1"/>
          <w:sz w:val="22"/>
        </w:rPr>
        <w:t> </w:t>
      </w:r>
      <w:r>
        <w:rPr>
          <w:b/>
          <w:sz w:val="22"/>
        </w:rPr>
        <w:t>Users</w:t>
      </w:r>
      <w:r>
        <w:rPr>
          <w:b/>
          <w:spacing w:val="-12"/>
          <w:sz w:val="22"/>
        </w:rPr>
        <w:t> </w:t>
      </w:r>
      <w:r>
        <w:rPr>
          <w:b/>
          <w:sz w:val="22"/>
        </w:rPr>
        <w:t>of</w:t>
      </w:r>
      <w:r>
        <w:rPr>
          <w:b/>
          <w:spacing w:val="-12"/>
          <w:sz w:val="22"/>
        </w:rPr>
        <w:t> </w:t>
      </w:r>
      <w:r>
        <w:rPr>
          <w:b/>
          <w:sz w:val="22"/>
        </w:rPr>
        <w:t>the</w:t>
      </w:r>
      <w:r>
        <w:rPr>
          <w:b/>
          <w:spacing w:val="-12"/>
          <w:sz w:val="22"/>
        </w:rPr>
        <w:t> </w:t>
      </w:r>
      <w:r>
        <w:rPr>
          <w:b/>
          <w:sz w:val="22"/>
        </w:rPr>
        <w:t>KeyValueStorage</w:t>
      </w:r>
      <w:r>
        <w:rPr>
          <w:b/>
          <w:spacing w:val="-12"/>
          <w:sz w:val="22"/>
        </w:rPr>
        <w:t> </w:t>
      </w:r>
      <w:r>
        <w:rPr>
          <w:b/>
          <w:spacing w:val="-2"/>
          <w:sz w:val="22"/>
        </w:rPr>
        <w:t>interfaces</w:t>
      </w:r>
    </w:p>
    <w:p>
      <w:pPr>
        <w:pStyle w:val="BodyText"/>
        <w:rPr>
          <w:b/>
          <w:sz w:val="20"/>
        </w:rPr>
      </w:pPr>
    </w:p>
    <w:p>
      <w:pPr>
        <w:pStyle w:val="BodyText"/>
        <w:spacing w:before="8" w:after="1"/>
        <w:rPr>
          <w:b/>
          <w:sz w:val="23"/>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13"/>
        <w:gridCol w:w="5431"/>
      </w:tblGrid>
      <w:tr>
        <w:trPr>
          <w:trHeight w:val="271" w:hRule="atLeast"/>
        </w:trPr>
        <w:tc>
          <w:tcPr>
            <w:tcW w:w="3613" w:type="dxa"/>
            <w:shd w:val="clear" w:color="auto" w:fill="E5E5E5"/>
          </w:tcPr>
          <w:p>
            <w:pPr>
              <w:pStyle w:val="TableParagraph"/>
              <w:spacing w:before="26"/>
              <w:rPr>
                <w:b/>
                <w:i/>
                <w:sz w:val="16"/>
              </w:rPr>
            </w:pPr>
            <w:r>
              <w:rPr>
                <w:b/>
                <w:i/>
                <w:spacing w:val="-2"/>
                <w:sz w:val="16"/>
              </w:rPr>
              <w:t>Interface</w:t>
            </w:r>
          </w:p>
        </w:tc>
        <w:tc>
          <w:tcPr>
            <w:tcW w:w="5431" w:type="dxa"/>
            <w:shd w:val="clear" w:color="auto" w:fill="E5E5E5"/>
          </w:tcPr>
          <w:p>
            <w:pPr>
              <w:pStyle w:val="TableParagraph"/>
              <w:spacing w:before="26"/>
              <w:rPr>
                <w:b/>
                <w:i/>
                <w:sz w:val="16"/>
              </w:rPr>
            </w:pPr>
            <w:r>
              <w:rPr>
                <w:b/>
                <w:i/>
                <w:sz w:val="16"/>
              </w:rPr>
              <w:t>Requiring</w:t>
            </w:r>
            <w:r>
              <w:rPr>
                <w:b/>
                <w:i/>
                <w:spacing w:val="-9"/>
                <w:sz w:val="16"/>
              </w:rPr>
              <w:t> </w:t>
            </w:r>
            <w:r>
              <w:rPr>
                <w:b/>
                <w:i/>
                <w:sz w:val="16"/>
              </w:rPr>
              <w:t>functional</w:t>
            </w:r>
            <w:r>
              <w:rPr>
                <w:b/>
                <w:i/>
                <w:spacing w:val="-9"/>
                <w:sz w:val="16"/>
              </w:rPr>
              <w:t> </w:t>
            </w:r>
            <w:r>
              <w:rPr>
                <w:b/>
                <w:i/>
                <w:spacing w:val="-2"/>
                <w:sz w:val="16"/>
              </w:rPr>
              <w:t>clusters</w:t>
            </w:r>
          </w:p>
        </w:tc>
      </w:tr>
      <w:tr>
        <w:trPr>
          <w:trHeight w:val="268" w:hRule="atLeast"/>
        </w:trPr>
        <w:tc>
          <w:tcPr>
            <w:tcW w:w="3613" w:type="dxa"/>
            <w:vMerge w:val="restart"/>
          </w:tcPr>
          <w:p>
            <w:pPr>
              <w:pStyle w:val="TableParagraph"/>
              <w:rPr>
                <w:sz w:val="16"/>
              </w:rPr>
            </w:pPr>
            <w:hyperlink w:history="true" w:anchor="_bookmark124">
              <w:r>
                <w:rPr>
                  <w:color w:val="0000FF"/>
                  <w:spacing w:val="-2"/>
                  <w:sz w:val="16"/>
                </w:rPr>
                <w:t>Persistency</w:t>
              </w:r>
            </w:hyperlink>
            <w:r>
              <w:rPr>
                <w:spacing w:val="-2"/>
                <w:sz w:val="16"/>
              </w:rPr>
              <w:t>::</w:t>
            </w:r>
            <w:hyperlink w:history="true" w:anchor="_bookmark147">
              <w:r>
                <w:rPr>
                  <w:color w:val="0000FF"/>
                  <w:spacing w:val="-2"/>
                  <w:sz w:val="16"/>
                </w:rPr>
                <w:t>PersistencyHandlingOperations</w:t>
              </w:r>
            </w:hyperlink>
          </w:p>
        </w:tc>
        <w:tc>
          <w:tcPr>
            <w:tcW w:w="5431" w:type="dxa"/>
          </w:tcPr>
          <w:p>
            <w:pPr>
              <w:pStyle w:val="TableParagraph"/>
              <w:spacing w:before="23"/>
              <w:rPr>
                <w:sz w:val="16"/>
              </w:rPr>
            </w:pPr>
            <w:hyperlink w:history="true" w:anchor="_bookmark214">
              <w:r>
                <w:rPr>
                  <w:color w:val="0000FF"/>
                  <w:sz w:val="16"/>
                </w:rPr>
                <w:t>Diagnostic</w:t>
              </w:r>
              <w:r>
                <w:rPr>
                  <w:color w:val="0000FF"/>
                  <w:spacing w:val="-9"/>
                  <w:sz w:val="16"/>
                </w:rPr>
                <w:t> </w:t>
              </w:r>
              <w:r>
                <w:rPr>
                  <w:color w:val="0000FF"/>
                  <w:spacing w:val="-2"/>
                  <w:sz w:val="16"/>
                </w:rPr>
                <w:t>Management</w:t>
              </w:r>
            </w:hyperlink>
          </w:p>
        </w:tc>
      </w:tr>
      <w:tr>
        <w:trPr>
          <w:trHeight w:val="282" w:hRule="atLeast"/>
        </w:trPr>
        <w:tc>
          <w:tcPr>
            <w:tcW w:w="3613" w:type="dxa"/>
            <w:vMerge/>
            <w:tcBorders>
              <w:top w:val="nil"/>
            </w:tcBorders>
          </w:tcPr>
          <w:p>
            <w:pPr>
              <w:rPr>
                <w:sz w:val="2"/>
                <w:szCs w:val="2"/>
              </w:rPr>
            </w:pPr>
          </w:p>
        </w:tc>
        <w:tc>
          <w:tcPr>
            <w:tcW w:w="5431" w:type="dxa"/>
          </w:tcPr>
          <w:p>
            <w:pPr>
              <w:pStyle w:val="TableParagraph"/>
              <w:rPr>
                <w:sz w:val="16"/>
              </w:rPr>
            </w:pPr>
            <w:hyperlink w:history="true" w:anchor="_bookmark200">
              <w:r>
                <w:rPr>
                  <w:color w:val="0000FF"/>
                  <w:sz w:val="16"/>
                </w:rPr>
                <w:t>Update</w:t>
              </w:r>
              <w:r>
                <w:rPr>
                  <w:color w:val="0000FF"/>
                  <w:spacing w:val="-8"/>
                  <w:sz w:val="16"/>
                </w:rPr>
                <w:t> </w:t>
              </w:r>
              <w:r>
                <w:rPr>
                  <w:color w:val="0000FF"/>
                  <w:sz w:val="16"/>
                </w:rPr>
                <w:t>and</w:t>
              </w:r>
              <w:r>
                <w:rPr>
                  <w:color w:val="0000FF"/>
                  <w:spacing w:val="-7"/>
                  <w:sz w:val="16"/>
                </w:rPr>
                <w:t> </w:t>
              </w:r>
              <w:r>
                <w:rPr>
                  <w:color w:val="0000FF"/>
                  <w:sz w:val="16"/>
                </w:rPr>
                <w:t>Configuration</w:t>
              </w:r>
              <w:r>
                <w:rPr>
                  <w:color w:val="0000FF"/>
                  <w:spacing w:val="-8"/>
                  <w:sz w:val="16"/>
                </w:rPr>
                <w:t> </w:t>
              </w:r>
              <w:r>
                <w:rPr>
                  <w:color w:val="0000FF"/>
                  <w:spacing w:val="-2"/>
                  <w:sz w:val="16"/>
                </w:rPr>
                <w:t>Management</w:t>
              </w:r>
            </w:hyperlink>
          </w:p>
        </w:tc>
      </w:tr>
      <w:tr>
        <w:trPr>
          <w:trHeight w:val="268" w:hRule="atLeast"/>
        </w:trPr>
        <w:tc>
          <w:tcPr>
            <w:tcW w:w="3613" w:type="dxa"/>
            <w:vMerge w:val="restart"/>
          </w:tcPr>
          <w:p>
            <w:pPr>
              <w:pStyle w:val="TableParagraph"/>
              <w:rPr>
                <w:sz w:val="16"/>
              </w:rPr>
            </w:pPr>
            <w:hyperlink w:history="true" w:anchor="_bookmark124">
              <w:r>
                <w:rPr>
                  <w:color w:val="0000FF"/>
                  <w:spacing w:val="-2"/>
                  <w:sz w:val="16"/>
                </w:rPr>
                <w:t>Persistency</w:t>
              </w:r>
            </w:hyperlink>
            <w:r>
              <w:rPr>
                <w:spacing w:val="-2"/>
                <w:sz w:val="16"/>
              </w:rPr>
              <w:t>::</w:t>
            </w:r>
            <w:hyperlink w:history="true" w:anchor="_bookmark127">
              <w:r>
                <w:rPr>
                  <w:color w:val="0000FF"/>
                  <w:spacing w:val="-2"/>
                  <w:sz w:val="16"/>
                </w:rPr>
                <w:t>FileStorageOperations</w:t>
              </w:r>
            </w:hyperlink>
          </w:p>
        </w:tc>
        <w:tc>
          <w:tcPr>
            <w:tcW w:w="5431" w:type="dxa"/>
          </w:tcPr>
          <w:p>
            <w:pPr>
              <w:pStyle w:val="TableParagraph"/>
              <w:spacing w:before="23"/>
              <w:rPr>
                <w:sz w:val="16"/>
              </w:rPr>
            </w:pPr>
            <w:hyperlink w:history="true" w:anchor="_bookmark214">
              <w:r>
                <w:rPr>
                  <w:color w:val="0000FF"/>
                  <w:sz w:val="16"/>
                </w:rPr>
                <w:t>Diagnostic</w:t>
              </w:r>
              <w:r>
                <w:rPr>
                  <w:color w:val="0000FF"/>
                  <w:spacing w:val="-9"/>
                  <w:sz w:val="16"/>
                </w:rPr>
                <w:t> </w:t>
              </w:r>
              <w:r>
                <w:rPr>
                  <w:color w:val="0000FF"/>
                  <w:spacing w:val="-2"/>
                  <w:sz w:val="16"/>
                </w:rPr>
                <w:t>Management</w:t>
              </w:r>
            </w:hyperlink>
          </w:p>
        </w:tc>
      </w:tr>
      <w:tr>
        <w:trPr>
          <w:trHeight w:val="282" w:hRule="atLeast"/>
        </w:trPr>
        <w:tc>
          <w:tcPr>
            <w:tcW w:w="3613" w:type="dxa"/>
            <w:vMerge/>
            <w:tcBorders>
              <w:top w:val="nil"/>
            </w:tcBorders>
          </w:tcPr>
          <w:p>
            <w:pPr>
              <w:rPr>
                <w:sz w:val="2"/>
                <w:szCs w:val="2"/>
              </w:rPr>
            </w:pPr>
          </w:p>
        </w:tc>
        <w:tc>
          <w:tcPr>
            <w:tcW w:w="5431" w:type="dxa"/>
          </w:tcPr>
          <w:p>
            <w:pPr>
              <w:pStyle w:val="TableParagraph"/>
              <w:rPr>
                <w:sz w:val="16"/>
              </w:rPr>
            </w:pPr>
            <w:hyperlink w:history="true" w:anchor="_bookmark200">
              <w:r>
                <w:rPr>
                  <w:color w:val="0000FF"/>
                  <w:sz w:val="16"/>
                </w:rPr>
                <w:t>Update</w:t>
              </w:r>
              <w:r>
                <w:rPr>
                  <w:color w:val="0000FF"/>
                  <w:spacing w:val="-8"/>
                  <w:sz w:val="16"/>
                </w:rPr>
                <w:t> </w:t>
              </w:r>
              <w:r>
                <w:rPr>
                  <w:color w:val="0000FF"/>
                  <w:sz w:val="16"/>
                </w:rPr>
                <w:t>and</w:t>
              </w:r>
              <w:r>
                <w:rPr>
                  <w:color w:val="0000FF"/>
                  <w:spacing w:val="-7"/>
                  <w:sz w:val="16"/>
                </w:rPr>
                <w:t> </w:t>
              </w:r>
              <w:r>
                <w:rPr>
                  <w:color w:val="0000FF"/>
                  <w:sz w:val="16"/>
                </w:rPr>
                <w:t>Configuration</w:t>
              </w:r>
              <w:r>
                <w:rPr>
                  <w:color w:val="0000FF"/>
                  <w:spacing w:val="-8"/>
                  <w:sz w:val="16"/>
                </w:rPr>
                <w:t> </w:t>
              </w:r>
              <w:r>
                <w:rPr>
                  <w:color w:val="0000FF"/>
                  <w:spacing w:val="-2"/>
                  <w:sz w:val="16"/>
                </w:rPr>
                <w:t>Management</w:t>
              </w:r>
            </w:hyperlink>
          </w:p>
        </w:tc>
      </w:tr>
      <w:tr>
        <w:trPr>
          <w:trHeight w:val="268" w:hRule="atLeast"/>
        </w:trPr>
        <w:tc>
          <w:tcPr>
            <w:tcW w:w="3613" w:type="dxa"/>
            <w:vMerge w:val="restart"/>
          </w:tcPr>
          <w:p>
            <w:pPr>
              <w:pStyle w:val="TableParagraph"/>
              <w:spacing w:before="57"/>
              <w:rPr>
                <w:sz w:val="16"/>
              </w:rPr>
            </w:pPr>
            <w:hyperlink w:history="true" w:anchor="_bookmark124">
              <w:r>
                <w:rPr>
                  <w:color w:val="0000FF"/>
                  <w:spacing w:val="-2"/>
                  <w:sz w:val="16"/>
                </w:rPr>
                <w:t>Persistency</w:t>
              </w:r>
            </w:hyperlink>
            <w:r>
              <w:rPr>
                <w:spacing w:val="-2"/>
                <w:sz w:val="16"/>
              </w:rPr>
              <w:t>::</w:t>
            </w:r>
            <w:hyperlink w:history="true" w:anchor="_bookmark138">
              <w:r>
                <w:rPr>
                  <w:color w:val="0000FF"/>
                  <w:spacing w:val="-2"/>
                  <w:sz w:val="16"/>
                </w:rPr>
                <w:t>KeyValueStorageOperations</w:t>
              </w:r>
            </w:hyperlink>
          </w:p>
        </w:tc>
        <w:tc>
          <w:tcPr>
            <w:tcW w:w="5431" w:type="dxa"/>
          </w:tcPr>
          <w:p>
            <w:pPr>
              <w:pStyle w:val="TableParagraph"/>
              <w:spacing w:before="23"/>
              <w:rPr>
                <w:sz w:val="16"/>
              </w:rPr>
            </w:pPr>
            <w:hyperlink w:history="true" w:anchor="_bookmark214">
              <w:r>
                <w:rPr>
                  <w:color w:val="0000FF"/>
                  <w:sz w:val="16"/>
                </w:rPr>
                <w:t>Diagnostic</w:t>
              </w:r>
              <w:r>
                <w:rPr>
                  <w:color w:val="0000FF"/>
                  <w:spacing w:val="-9"/>
                  <w:sz w:val="16"/>
                </w:rPr>
                <w:t> </w:t>
              </w:r>
              <w:r>
                <w:rPr>
                  <w:color w:val="0000FF"/>
                  <w:spacing w:val="-2"/>
                  <w:sz w:val="16"/>
                </w:rPr>
                <w:t>Management</w:t>
              </w:r>
            </w:hyperlink>
          </w:p>
        </w:tc>
      </w:tr>
      <w:tr>
        <w:trPr>
          <w:trHeight w:val="282" w:hRule="atLeast"/>
        </w:trPr>
        <w:tc>
          <w:tcPr>
            <w:tcW w:w="3613" w:type="dxa"/>
            <w:vMerge/>
            <w:tcBorders>
              <w:top w:val="nil"/>
            </w:tcBorders>
          </w:tcPr>
          <w:p>
            <w:pPr>
              <w:rPr>
                <w:sz w:val="2"/>
                <w:szCs w:val="2"/>
              </w:rPr>
            </w:pPr>
          </w:p>
        </w:tc>
        <w:tc>
          <w:tcPr>
            <w:tcW w:w="5431" w:type="dxa"/>
          </w:tcPr>
          <w:p>
            <w:pPr>
              <w:pStyle w:val="TableParagraph"/>
              <w:rPr>
                <w:sz w:val="16"/>
              </w:rPr>
            </w:pPr>
            <w:hyperlink w:history="true" w:anchor="_bookmark76">
              <w:r>
                <w:rPr>
                  <w:color w:val="0000FF"/>
                  <w:sz w:val="16"/>
                </w:rPr>
                <w:t>State</w:t>
              </w:r>
              <w:r>
                <w:rPr>
                  <w:color w:val="0000FF"/>
                  <w:spacing w:val="-5"/>
                  <w:sz w:val="16"/>
                </w:rPr>
                <w:t> </w:t>
              </w:r>
              <w:r>
                <w:rPr>
                  <w:color w:val="0000FF"/>
                  <w:spacing w:val="-2"/>
                  <w:sz w:val="16"/>
                </w:rPr>
                <w:t>Management</w:t>
              </w:r>
            </w:hyperlink>
          </w:p>
        </w:tc>
      </w:tr>
      <w:tr>
        <w:trPr>
          <w:trHeight w:val="280" w:hRule="atLeast"/>
        </w:trPr>
        <w:tc>
          <w:tcPr>
            <w:tcW w:w="3613" w:type="dxa"/>
            <w:vMerge/>
            <w:tcBorders>
              <w:top w:val="nil"/>
            </w:tcBorders>
          </w:tcPr>
          <w:p>
            <w:pPr>
              <w:rPr>
                <w:sz w:val="2"/>
                <w:szCs w:val="2"/>
              </w:rPr>
            </w:pPr>
          </w:p>
        </w:tc>
        <w:tc>
          <w:tcPr>
            <w:tcW w:w="5431" w:type="dxa"/>
          </w:tcPr>
          <w:p>
            <w:pPr>
              <w:pStyle w:val="TableParagraph"/>
              <w:rPr>
                <w:sz w:val="16"/>
              </w:rPr>
            </w:pPr>
            <w:hyperlink w:history="true" w:anchor="_bookmark115">
              <w:r>
                <w:rPr>
                  <w:color w:val="0000FF"/>
                  <w:sz w:val="16"/>
                </w:rPr>
                <w:t>Time</w:t>
              </w:r>
              <w:r>
                <w:rPr>
                  <w:color w:val="0000FF"/>
                  <w:spacing w:val="-5"/>
                  <w:sz w:val="16"/>
                </w:rPr>
                <w:t> </w:t>
              </w:r>
              <w:r>
                <w:rPr>
                  <w:color w:val="0000FF"/>
                  <w:spacing w:val="-2"/>
                  <w:sz w:val="16"/>
                </w:rPr>
                <w:t>Synchronization</w:t>
              </w:r>
            </w:hyperlink>
          </w:p>
        </w:tc>
      </w:tr>
      <w:tr>
        <w:trPr>
          <w:trHeight w:val="282" w:hRule="atLeast"/>
        </w:trPr>
        <w:tc>
          <w:tcPr>
            <w:tcW w:w="3613" w:type="dxa"/>
            <w:vMerge/>
            <w:tcBorders>
              <w:top w:val="nil"/>
            </w:tcBorders>
          </w:tcPr>
          <w:p>
            <w:pPr>
              <w:rPr>
                <w:sz w:val="2"/>
                <w:szCs w:val="2"/>
              </w:rPr>
            </w:pPr>
          </w:p>
        </w:tc>
        <w:tc>
          <w:tcPr>
            <w:tcW w:w="5431" w:type="dxa"/>
          </w:tcPr>
          <w:p>
            <w:pPr>
              <w:pStyle w:val="TableParagraph"/>
              <w:rPr>
                <w:sz w:val="16"/>
              </w:rPr>
            </w:pPr>
            <w:hyperlink w:history="true" w:anchor="_bookmark200">
              <w:r>
                <w:rPr>
                  <w:color w:val="0000FF"/>
                  <w:sz w:val="16"/>
                </w:rPr>
                <w:t>Update</w:t>
              </w:r>
              <w:r>
                <w:rPr>
                  <w:color w:val="0000FF"/>
                  <w:spacing w:val="-8"/>
                  <w:sz w:val="16"/>
                </w:rPr>
                <w:t> </w:t>
              </w:r>
              <w:r>
                <w:rPr>
                  <w:color w:val="0000FF"/>
                  <w:sz w:val="16"/>
                </w:rPr>
                <w:t>and</w:t>
              </w:r>
              <w:r>
                <w:rPr>
                  <w:color w:val="0000FF"/>
                  <w:spacing w:val="-7"/>
                  <w:sz w:val="16"/>
                </w:rPr>
                <w:t> </w:t>
              </w:r>
              <w:r>
                <w:rPr>
                  <w:color w:val="0000FF"/>
                  <w:sz w:val="16"/>
                </w:rPr>
                <w:t>Configuration</w:t>
              </w:r>
              <w:r>
                <w:rPr>
                  <w:color w:val="0000FF"/>
                  <w:spacing w:val="-8"/>
                  <w:sz w:val="16"/>
                </w:rPr>
                <w:t> </w:t>
              </w:r>
              <w:r>
                <w:rPr>
                  <w:color w:val="0000FF"/>
                  <w:spacing w:val="-2"/>
                  <w:sz w:val="16"/>
                </w:rPr>
                <w:t>Management</w:t>
              </w:r>
            </w:hyperlink>
          </w:p>
        </w:tc>
      </w:tr>
    </w:tbl>
    <w:p>
      <w:pPr>
        <w:spacing w:after="0"/>
        <w:rPr>
          <w:sz w:val="16"/>
        </w:rPr>
        <w:sectPr>
          <w:footerReference w:type="default" r:id="rId137"/>
          <w:pgSz w:w="11910" w:h="14140"/>
          <w:pgMar w:footer="631" w:header="0" w:top="280" w:bottom="820" w:left="1260" w:right="1220"/>
        </w:sectPr>
      </w:pPr>
    </w:p>
    <w:p>
      <w:pPr>
        <w:spacing w:before="26" w:after="54"/>
        <w:ind w:left="0" w:right="55" w:firstLine="0"/>
        <w:jc w:val="center"/>
        <w:rPr>
          <w:rFonts w:ascii="Century Gothic" w:hAnsi="Century Gothic"/>
          <w:i/>
          <w:sz w:val="24"/>
        </w:rPr>
      </w:pPr>
      <w:r>
        <w:rPr>
          <w:rFonts w:ascii="Century Gothic" w:hAnsi="Century Gothic"/>
          <w:i/>
          <w:w w:val="119"/>
          <w:sz w:val="24"/>
        </w:rPr>
        <w:t>Δ</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13"/>
        <w:gridCol w:w="5431"/>
      </w:tblGrid>
      <w:tr>
        <w:trPr>
          <w:trHeight w:val="271" w:hRule="atLeast"/>
        </w:trPr>
        <w:tc>
          <w:tcPr>
            <w:tcW w:w="3613" w:type="dxa"/>
            <w:shd w:val="clear" w:color="auto" w:fill="E5E5E5"/>
          </w:tcPr>
          <w:p>
            <w:pPr>
              <w:pStyle w:val="TableParagraph"/>
              <w:spacing w:before="26"/>
              <w:rPr>
                <w:b/>
                <w:i/>
                <w:sz w:val="16"/>
              </w:rPr>
            </w:pPr>
            <w:r>
              <w:rPr>
                <w:b/>
                <w:i/>
                <w:spacing w:val="-2"/>
                <w:sz w:val="16"/>
              </w:rPr>
              <w:t>Interface</w:t>
            </w:r>
          </w:p>
        </w:tc>
        <w:tc>
          <w:tcPr>
            <w:tcW w:w="5431" w:type="dxa"/>
            <w:shd w:val="clear" w:color="auto" w:fill="E5E5E5"/>
          </w:tcPr>
          <w:p>
            <w:pPr>
              <w:pStyle w:val="TableParagraph"/>
              <w:spacing w:before="26"/>
              <w:rPr>
                <w:b/>
                <w:i/>
                <w:sz w:val="16"/>
              </w:rPr>
            </w:pPr>
            <w:r>
              <w:rPr>
                <w:b/>
                <w:i/>
                <w:sz w:val="16"/>
              </w:rPr>
              <w:t>Requiring</w:t>
            </w:r>
            <w:r>
              <w:rPr>
                <w:b/>
                <w:i/>
                <w:spacing w:val="-9"/>
                <w:sz w:val="16"/>
              </w:rPr>
              <w:t> </w:t>
            </w:r>
            <w:r>
              <w:rPr>
                <w:b/>
                <w:i/>
                <w:sz w:val="16"/>
              </w:rPr>
              <w:t>functional</w:t>
            </w:r>
            <w:r>
              <w:rPr>
                <w:b/>
                <w:i/>
                <w:spacing w:val="-9"/>
                <w:sz w:val="16"/>
              </w:rPr>
              <w:t> </w:t>
            </w:r>
            <w:r>
              <w:rPr>
                <w:b/>
                <w:i/>
                <w:spacing w:val="-2"/>
                <w:sz w:val="16"/>
              </w:rPr>
              <w:t>clusters</w:t>
            </w:r>
          </w:p>
        </w:tc>
      </w:tr>
      <w:tr>
        <w:trPr>
          <w:trHeight w:val="268" w:hRule="atLeast"/>
        </w:trPr>
        <w:tc>
          <w:tcPr>
            <w:tcW w:w="3613" w:type="dxa"/>
            <w:vMerge w:val="restart"/>
          </w:tcPr>
          <w:p>
            <w:pPr>
              <w:pStyle w:val="TableParagraph"/>
              <w:rPr>
                <w:sz w:val="16"/>
              </w:rPr>
            </w:pPr>
            <w:hyperlink w:history="true" w:anchor="_bookmark124">
              <w:r>
                <w:rPr>
                  <w:color w:val="0000FF"/>
                  <w:spacing w:val="-2"/>
                  <w:sz w:val="16"/>
                </w:rPr>
                <w:t>Persistency</w:t>
              </w:r>
            </w:hyperlink>
            <w:r>
              <w:rPr>
                <w:spacing w:val="-2"/>
                <w:sz w:val="16"/>
              </w:rPr>
              <w:t>::</w:t>
            </w:r>
            <w:hyperlink w:history="true" w:anchor="_bookmark130">
              <w:r>
                <w:rPr>
                  <w:color w:val="0000FF"/>
                  <w:spacing w:val="-2"/>
                  <w:sz w:val="16"/>
                </w:rPr>
                <w:t>FileStorage</w:t>
              </w:r>
            </w:hyperlink>
          </w:p>
        </w:tc>
        <w:tc>
          <w:tcPr>
            <w:tcW w:w="5431" w:type="dxa"/>
          </w:tcPr>
          <w:p>
            <w:pPr>
              <w:pStyle w:val="TableParagraph"/>
              <w:spacing w:before="23"/>
              <w:rPr>
                <w:sz w:val="16"/>
              </w:rPr>
            </w:pPr>
            <w:hyperlink w:history="true" w:anchor="_bookmark214">
              <w:r>
                <w:rPr>
                  <w:color w:val="0000FF"/>
                  <w:sz w:val="16"/>
                </w:rPr>
                <w:t>Diagnostic</w:t>
              </w:r>
              <w:r>
                <w:rPr>
                  <w:color w:val="0000FF"/>
                  <w:spacing w:val="-9"/>
                  <w:sz w:val="16"/>
                </w:rPr>
                <w:t> </w:t>
              </w:r>
              <w:r>
                <w:rPr>
                  <w:color w:val="0000FF"/>
                  <w:spacing w:val="-2"/>
                  <w:sz w:val="16"/>
                </w:rPr>
                <w:t>Management</w:t>
              </w:r>
            </w:hyperlink>
          </w:p>
        </w:tc>
      </w:tr>
      <w:tr>
        <w:trPr>
          <w:trHeight w:val="282" w:hRule="atLeast"/>
        </w:trPr>
        <w:tc>
          <w:tcPr>
            <w:tcW w:w="3613" w:type="dxa"/>
            <w:vMerge/>
            <w:tcBorders>
              <w:top w:val="nil"/>
            </w:tcBorders>
          </w:tcPr>
          <w:p>
            <w:pPr>
              <w:rPr>
                <w:sz w:val="2"/>
                <w:szCs w:val="2"/>
              </w:rPr>
            </w:pPr>
          </w:p>
        </w:tc>
        <w:tc>
          <w:tcPr>
            <w:tcW w:w="5431" w:type="dxa"/>
          </w:tcPr>
          <w:p>
            <w:pPr>
              <w:pStyle w:val="TableParagraph"/>
              <w:rPr>
                <w:sz w:val="16"/>
              </w:rPr>
            </w:pPr>
            <w:hyperlink w:history="true" w:anchor="_bookmark200">
              <w:r>
                <w:rPr>
                  <w:color w:val="0000FF"/>
                  <w:sz w:val="16"/>
                </w:rPr>
                <w:t>Update</w:t>
              </w:r>
              <w:r>
                <w:rPr>
                  <w:color w:val="0000FF"/>
                  <w:spacing w:val="-8"/>
                  <w:sz w:val="16"/>
                </w:rPr>
                <w:t> </w:t>
              </w:r>
              <w:r>
                <w:rPr>
                  <w:color w:val="0000FF"/>
                  <w:sz w:val="16"/>
                </w:rPr>
                <w:t>and</w:t>
              </w:r>
              <w:r>
                <w:rPr>
                  <w:color w:val="0000FF"/>
                  <w:spacing w:val="-7"/>
                  <w:sz w:val="16"/>
                </w:rPr>
                <w:t> </w:t>
              </w:r>
              <w:r>
                <w:rPr>
                  <w:color w:val="0000FF"/>
                  <w:sz w:val="16"/>
                </w:rPr>
                <w:t>Configuration</w:t>
              </w:r>
              <w:r>
                <w:rPr>
                  <w:color w:val="0000FF"/>
                  <w:spacing w:val="-8"/>
                  <w:sz w:val="16"/>
                </w:rPr>
                <w:t> </w:t>
              </w:r>
              <w:r>
                <w:rPr>
                  <w:color w:val="0000FF"/>
                  <w:spacing w:val="-2"/>
                  <w:sz w:val="16"/>
                </w:rPr>
                <w:t>Management</w:t>
              </w:r>
            </w:hyperlink>
          </w:p>
        </w:tc>
      </w:tr>
      <w:tr>
        <w:trPr>
          <w:trHeight w:val="268" w:hRule="atLeast"/>
        </w:trPr>
        <w:tc>
          <w:tcPr>
            <w:tcW w:w="3613" w:type="dxa"/>
            <w:vMerge w:val="restart"/>
          </w:tcPr>
          <w:p>
            <w:pPr>
              <w:pStyle w:val="TableParagraph"/>
              <w:spacing w:before="66"/>
              <w:rPr>
                <w:sz w:val="16"/>
              </w:rPr>
            </w:pPr>
            <w:hyperlink w:history="true" w:anchor="_bookmark124">
              <w:r>
                <w:rPr>
                  <w:color w:val="0000FF"/>
                  <w:spacing w:val="-2"/>
                  <w:sz w:val="16"/>
                </w:rPr>
                <w:t>Persistency</w:t>
              </w:r>
            </w:hyperlink>
            <w:r>
              <w:rPr>
                <w:spacing w:val="-2"/>
                <w:sz w:val="16"/>
              </w:rPr>
              <w:t>::</w:t>
            </w:r>
            <w:hyperlink w:history="true" w:anchor="_bookmark141">
              <w:r>
                <w:rPr>
                  <w:color w:val="0000FF"/>
                  <w:spacing w:val="-2"/>
                  <w:sz w:val="16"/>
                </w:rPr>
                <w:t>KeyValueStorage</w:t>
              </w:r>
            </w:hyperlink>
          </w:p>
        </w:tc>
        <w:tc>
          <w:tcPr>
            <w:tcW w:w="5431" w:type="dxa"/>
          </w:tcPr>
          <w:p>
            <w:pPr>
              <w:pStyle w:val="TableParagraph"/>
              <w:spacing w:before="23"/>
              <w:rPr>
                <w:sz w:val="16"/>
              </w:rPr>
            </w:pPr>
            <w:hyperlink w:history="true" w:anchor="_bookmark214">
              <w:r>
                <w:rPr>
                  <w:color w:val="0000FF"/>
                  <w:sz w:val="16"/>
                </w:rPr>
                <w:t>Diagnostic</w:t>
              </w:r>
              <w:r>
                <w:rPr>
                  <w:color w:val="0000FF"/>
                  <w:spacing w:val="-9"/>
                  <w:sz w:val="16"/>
                </w:rPr>
                <w:t> </w:t>
              </w:r>
              <w:r>
                <w:rPr>
                  <w:color w:val="0000FF"/>
                  <w:spacing w:val="-2"/>
                  <w:sz w:val="16"/>
                </w:rPr>
                <w:t>Management</w:t>
              </w:r>
            </w:hyperlink>
          </w:p>
        </w:tc>
      </w:tr>
      <w:tr>
        <w:trPr>
          <w:trHeight w:val="278" w:hRule="atLeast"/>
        </w:trPr>
        <w:tc>
          <w:tcPr>
            <w:tcW w:w="3613" w:type="dxa"/>
            <w:vMerge/>
            <w:tcBorders>
              <w:top w:val="nil"/>
            </w:tcBorders>
          </w:tcPr>
          <w:p>
            <w:pPr>
              <w:rPr>
                <w:sz w:val="2"/>
                <w:szCs w:val="2"/>
              </w:rPr>
            </w:pPr>
          </w:p>
        </w:tc>
        <w:tc>
          <w:tcPr>
            <w:tcW w:w="5431" w:type="dxa"/>
          </w:tcPr>
          <w:p>
            <w:pPr>
              <w:pStyle w:val="TableParagraph"/>
              <w:spacing w:before="33"/>
              <w:rPr>
                <w:sz w:val="16"/>
              </w:rPr>
            </w:pPr>
            <w:hyperlink w:history="true" w:anchor="_bookmark61">
              <w:r>
                <w:rPr>
                  <w:color w:val="0000FF"/>
                  <w:spacing w:val="-2"/>
                  <w:sz w:val="16"/>
                </w:rPr>
                <w:t>Execution</w:t>
              </w:r>
              <w:r>
                <w:rPr>
                  <w:color w:val="0000FF"/>
                  <w:spacing w:val="4"/>
                  <w:sz w:val="16"/>
                </w:rPr>
                <w:t> </w:t>
              </w:r>
              <w:r>
                <w:rPr>
                  <w:color w:val="0000FF"/>
                  <w:spacing w:val="-2"/>
                  <w:sz w:val="16"/>
                </w:rPr>
                <w:t>Management</w:t>
              </w:r>
            </w:hyperlink>
          </w:p>
        </w:tc>
      </w:tr>
      <w:tr>
        <w:trPr>
          <w:trHeight w:val="282" w:hRule="atLeast"/>
        </w:trPr>
        <w:tc>
          <w:tcPr>
            <w:tcW w:w="3613" w:type="dxa"/>
            <w:vMerge/>
            <w:tcBorders>
              <w:top w:val="nil"/>
            </w:tcBorders>
          </w:tcPr>
          <w:p>
            <w:pPr>
              <w:rPr>
                <w:sz w:val="2"/>
                <w:szCs w:val="2"/>
              </w:rPr>
            </w:pPr>
          </w:p>
        </w:tc>
        <w:tc>
          <w:tcPr>
            <w:tcW w:w="5431" w:type="dxa"/>
          </w:tcPr>
          <w:p>
            <w:pPr>
              <w:pStyle w:val="TableParagraph"/>
              <w:rPr>
                <w:sz w:val="16"/>
              </w:rPr>
            </w:pPr>
            <w:hyperlink w:history="true" w:anchor="_bookmark76">
              <w:r>
                <w:rPr>
                  <w:color w:val="0000FF"/>
                  <w:sz w:val="16"/>
                </w:rPr>
                <w:t>State</w:t>
              </w:r>
              <w:r>
                <w:rPr>
                  <w:color w:val="0000FF"/>
                  <w:spacing w:val="-5"/>
                  <w:sz w:val="16"/>
                </w:rPr>
                <w:t> </w:t>
              </w:r>
              <w:r>
                <w:rPr>
                  <w:color w:val="0000FF"/>
                  <w:spacing w:val="-2"/>
                  <w:sz w:val="16"/>
                </w:rPr>
                <w:t>Management</w:t>
              </w:r>
            </w:hyperlink>
          </w:p>
        </w:tc>
      </w:tr>
      <w:tr>
        <w:trPr>
          <w:trHeight w:val="280" w:hRule="atLeast"/>
        </w:trPr>
        <w:tc>
          <w:tcPr>
            <w:tcW w:w="3613" w:type="dxa"/>
            <w:vMerge/>
            <w:tcBorders>
              <w:top w:val="nil"/>
            </w:tcBorders>
          </w:tcPr>
          <w:p>
            <w:pPr>
              <w:rPr>
                <w:sz w:val="2"/>
                <w:szCs w:val="2"/>
              </w:rPr>
            </w:pPr>
          </w:p>
        </w:tc>
        <w:tc>
          <w:tcPr>
            <w:tcW w:w="5431" w:type="dxa"/>
          </w:tcPr>
          <w:p>
            <w:pPr>
              <w:pStyle w:val="TableParagraph"/>
              <w:rPr>
                <w:sz w:val="16"/>
              </w:rPr>
            </w:pPr>
            <w:hyperlink w:history="true" w:anchor="_bookmark115">
              <w:r>
                <w:rPr>
                  <w:color w:val="0000FF"/>
                  <w:sz w:val="16"/>
                </w:rPr>
                <w:t>Time</w:t>
              </w:r>
              <w:r>
                <w:rPr>
                  <w:color w:val="0000FF"/>
                  <w:spacing w:val="-5"/>
                  <w:sz w:val="16"/>
                </w:rPr>
                <w:t> </w:t>
              </w:r>
              <w:r>
                <w:rPr>
                  <w:color w:val="0000FF"/>
                  <w:spacing w:val="-2"/>
                  <w:sz w:val="16"/>
                </w:rPr>
                <w:t>Synchronization</w:t>
              </w:r>
            </w:hyperlink>
          </w:p>
        </w:tc>
      </w:tr>
      <w:tr>
        <w:trPr>
          <w:trHeight w:val="282" w:hRule="atLeast"/>
        </w:trPr>
        <w:tc>
          <w:tcPr>
            <w:tcW w:w="3613" w:type="dxa"/>
            <w:vMerge/>
            <w:tcBorders>
              <w:top w:val="nil"/>
            </w:tcBorders>
          </w:tcPr>
          <w:p>
            <w:pPr>
              <w:rPr>
                <w:sz w:val="2"/>
                <w:szCs w:val="2"/>
              </w:rPr>
            </w:pPr>
          </w:p>
        </w:tc>
        <w:tc>
          <w:tcPr>
            <w:tcW w:w="5431" w:type="dxa"/>
          </w:tcPr>
          <w:p>
            <w:pPr>
              <w:pStyle w:val="TableParagraph"/>
              <w:rPr>
                <w:sz w:val="16"/>
              </w:rPr>
            </w:pPr>
            <w:hyperlink w:history="true" w:anchor="_bookmark200">
              <w:r>
                <w:rPr>
                  <w:color w:val="0000FF"/>
                  <w:sz w:val="16"/>
                </w:rPr>
                <w:t>Update</w:t>
              </w:r>
              <w:r>
                <w:rPr>
                  <w:color w:val="0000FF"/>
                  <w:spacing w:val="-8"/>
                  <w:sz w:val="16"/>
                </w:rPr>
                <w:t> </w:t>
              </w:r>
              <w:r>
                <w:rPr>
                  <w:color w:val="0000FF"/>
                  <w:sz w:val="16"/>
                </w:rPr>
                <w:t>and</w:t>
              </w:r>
              <w:r>
                <w:rPr>
                  <w:color w:val="0000FF"/>
                  <w:spacing w:val="-7"/>
                  <w:sz w:val="16"/>
                </w:rPr>
                <w:t> </w:t>
              </w:r>
              <w:r>
                <w:rPr>
                  <w:color w:val="0000FF"/>
                  <w:sz w:val="16"/>
                </w:rPr>
                <w:t>Configuration</w:t>
              </w:r>
              <w:r>
                <w:rPr>
                  <w:color w:val="0000FF"/>
                  <w:spacing w:val="-8"/>
                  <w:sz w:val="16"/>
                </w:rPr>
                <w:t> </w:t>
              </w:r>
              <w:r>
                <w:rPr>
                  <w:color w:val="0000FF"/>
                  <w:spacing w:val="-2"/>
                  <w:sz w:val="16"/>
                </w:rPr>
                <w:t>Management</w:t>
              </w:r>
            </w:hyperlink>
          </w:p>
        </w:tc>
      </w:tr>
      <w:tr>
        <w:trPr>
          <w:trHeight w:val="268" w:hRule="atLeast"/>
        </w:trPr>
        <w:tc>
          <w:tcPr>
            <w:tcW w:w="3613" w:type="dxa"/>
            <w:vMerge w:val="restart"/>
          </w:tcPr>
          <w:p>
            <w:pPr>
              <w:pStyle w:val="TableParagraph"/>
              <w:spacing w:before="33"/>
              <w:rPr>
                <w:sz w:val="16"/>
              </w:rPr>
            </w:pPr>
            <w:hyperlink w:history="true" w:anchor="_bookmark124">
              <w:r>
                <w:rPr>
                  <w:color w:val="0000FF"/>
                  <w:spacing w:val="-2"/>
                  <w:sz w:val="16"/>
                </w:rPr>
                <w:t>Persistency</w:t>
              </w:r>
            </w:hyperlink>
            <w:r>
              <w:rPr>
                <w:spacing w:val="-2"/>
                <w:sz w:val="16"/>
              </w:rPr>
              <w:t>::</w:t>
            </w:r>
            <w:hyperlink w:history="true" w:anchor="_bookmark134">
              <w:r>
                <w:rPr>
                  <w:color w:val="0000FF"/>
                  <w:spacing w:val="-2"/>
                  <w:sz w:val="16"/>
                </w:rPr>
                <w:t>ReadAccessor</w:t>
              </w:r>
            </w:hyperlink>
          </w:p>
        </w:tc>
        <w:tc>
          <w:tcPr>
            <w:tcW w:w="5431" w:type="dxa"/>
          </w:tcPr>
          <w:p>
            <w:pPr>
              <w:pStyle w:val="TableParagraph"/>
              <w:spacing w:before="23"/>
              <w:rPr>
                <w:sz w:val="16"/>
              </w:rPr>
            </w:pPr>
            <w:hyperlink w:history="true" w:anchor="_bookmark214">
              <w:r>
                <w:rPr>
                  <w:color w:val="0000FF"/>
                  <w:sz w:val="16"/>
                </w:rPr>
                <w:t>Diagnostic</w:t>
              </w:r>
              <w:r>
                <w:rPr>
                  <w:color w:val="0000FF"/>
                  <w:spacing w:val="-9"/>
                  <w:sz w:val="16"/>
                </w:rPr>
                <w:t> </w:t>
              </w:r>
              <w:r>
                <w:rPr>
                  <w:color w:val="0000FF"/>
                  <w:spacing w:val="-2"/>
                  <w:sz w:val="16"/>
                </w:rPr>
                <w:t>Management</w:t>
              </w:r>
            </w:hyperlink>
          </w:p>
        </w:tc>
      </w:tr>
      <w:tr>
        <w:trPr>
          <w:trHeight w:val="282" w:hRule="atLeast"/>
        </w:trPr>
        <w:tc>
          <w:tcPr>
            <w:tcW w:w="3613" w:type="dxa"/>
            <w:vMerge/>
            <w:tcBorders>
              <w:top w:val="nil"/>
            </w:tcBorders>
          </w:tcPr>
          <w:p>
            <w:pPr>
              <w:rPr>
                <w:sz w:val="2"/>
                <w:szCs w:val="2"/>
              </w:rPr>
            </w:pPr>
          </w:p>
        </w:tc>
        <w:tc>
          <w:tcPr>
            <w:tcW w:w="5431" w:type="dxa"/>
          </w:tcPr>
          <w:p>
            <w:pPr>
              <w:pStyle w:val="TableParagraph"/>
              <w:rPr>
                <w:sz w:val="16"/>
              </w:rPr>
            </w:pPr>
            <w:hyperlink w:history="true" w:anchor="_bookmark200">
              <w:r>
                <w:rPr>
                  <w:color w:val="0000FF"/>
                  <w:sz w:val="16"/>
                </w:rPr>
                <w:t>Update</w:t>
              </w:r>
              <w:r>
                <w:rPr>
                  <w:color w:val="0000FF"/>
                  <w:spacing w:val="-8"/>
                  <w:sz w:val="16"/>
                </w:rPr>
                <w:t> </w:t>
              </w:r>
              <w:r>
                <w:rPr>
                  <w:color w:val="0000FF"/>
                  <w:sz w:val="16"/>
                </w:rPr>
                <w:t>and</w:t>
              </w:r>
              <w:r>
                <w:rPr>
                  <w:color w:val="0000FF"/>
                  <w:spacing w:val="-7"/>
                  <w:sz w:val="16"/>
                </w:rPr>
                <w:t> </w:t>
              </w:r>
              <w:r>
                <w:rPr>
                  <w:color w:val="0000FF"/>
                  <w:sz w:val="16"/>
                </w:rPr>
                <w:t>Configuration</w:t>
              </w:r>
              <w:r>
                <w:rPr>
                  <w:color w:val="0000FF"/>
                  <w:spacing w:val="-8"/>
                  <w:sz w:val="16"/>
                </w:rPr>
                <w:t> </w:t>
              </w:r>
              <w:r>
                <w:rPr>
                  <w:color w:val="0000FF"/>
                  <w:spacing w:val="-2"/>
                  <w:sz w:val="16"/>
                </w:rPr>
                <w:t>Management</w:t>
              </w:r>
            </w:hyperlink>
          </w:p>
        </w:tc>
      </w:tr>
      <w:tr>
        <w:trPr>
          <w:trHeight w:val="268" w:hRule="atLeast"/>
        </w:trPr>
        <w:tc>
          <w:tcPr>
            <w:tcW w:w="3613" w:type="dxa"/>
            <w:vMerge w:val="restart"/>
          </w:tcPr>
          <w:p>
            <w:pPr>
              <w:pStyle w:val="TableParagraph"/>
              <w:spacing w:before="33"/>
              <w:rPr>
                <w:sz w:val="16"/>
              </w:rPr>
            </w:pPr>
            <w:hyperlink w:history="true" w:anchor="_bookmark124">
              <w:r>
                <w:rPr>
                  <w:color w:val="0000FF"/>
                  <w:spacing w:val="-2"/>
                  <w:sz w:val="16"/>
                </w:rPr>
                <w:t>Persistency</w:t>
              </w:r>
            </w:hyperlink>
            <w:r>
              <w:rPr>
                <w:spacing w:val="-2"/>
                <w:sz w:val="16"/>
              </w:rPr>
              <w:t>::</w:t>
            </w:r>
            <w:hyperlink w:history="true" w:anchor="_bookmark135">
              <w:r>
                <w:rPr>
                  <w:color w:val="0000FF"/>
                  <w:spacing w:val="-2"/>
                  <w:sz w:val="16"/>
                </w:rPr>
                <w:t>ReadWriteAccessor</w:t>
              </w:r>
            </w:hyperlink>
          </w:p>
        </w:tc>
        <w:tc>
          <w:tcPr>
            <w:tcW w:w="5431" w:type="dxa"/>
          </w:tcPr>
          <w:p>
            <w:pPr>
              <w:pStyle w:val="TableParagraph"/>
              <w:spacing w:before="23"/>
              <w:rPr>
                <w:sz w:val="16"/>
              </w:rPr>
            </w:pPr>
            <w:hyperlink w:history="true" w:anchor="_bookmark214">
              <w:r>
                <w:rPr>
                  <w:color w:val="0000FF"/>
                  <w:sz w:val="16"/>
                </w:rPr>
                <w:t>Diagnostic</w:t>
              </w:r>
              <w:r>
                <w:rPr>
                  <w:color w:val="0000FF"/>
                  <w:spacing w:val="-9"/>
                  <w:sz w:val="16"/>
                </w:rPr>
                <w:t> </w:t>
              </w:r>
              <w:r>
                <w:rPr>
                  <w:color w:val="0000FF"/>
                  <w:spacing w:val="-2"/>
                  <w:sz w:val="16"/>
                </w:rPr>
                <w:t>Management</w:t>
              </w:r>
            </w:hyperlink>
          </w:p>
        </w:tc>
      </w:tr>
      <w:tr>
        <w:trPr>
          <w:trHeight w:val="282" w:hRule="atLeast"/>
        </w:trPr>
        <w:tc>
          <w:tcPr>
            <w:tcW w:w="3613" w:type="dxa"/>
            <w:vMerge/>
            <w:tcBorders>
              <w:top w:val="nil"/>
            </w:tcBorders>
          </w:tcPr>
          <w:p>
            <w:pPr>
              <w:rPr>
                <w:sz w:val="2"/>
                <w:szCs w:val="2"/>
              </w:rPr>
            </w:pPr>
          </w:p>
        </w:tc>
        <w:tc>
          <w:tcPr>
            <w:tcW w:w="5431" w:type="dxa"/>
          </w:tcPr>
          <w:p>
            <w:pPr>
              <w:pStyle w:val="TableParagraph"/>
              <w:rPr>
                <w:sz w:val="16"/>
              </w:rPr>
            </w:pPr>
            <w:hyperlink w:history="true" w:anchor="_bookmark200">
              <w:r>
                <w:rPr>
                  <w:color w:val="0000FF"/>
                  <w:sz w:val="16"/>
                </w:rPr>
                <w:t>Update</w:t>
              </w:r>
              <w:r>
                <w:rPr>
                  <w:color w:val="0000FF"/>
                  <w:spacing w:val="-8"/>
                  <w:sz w:val="16"/>
                </w:rPr>
                <w:t> </w:t>
              </w:r>
              <w:r>
                <w:rPr>
                  <w:color w:val="0000FF"/>
                  <w:sz w:val="16"/>
                </w:rPr>
                <w:t>and</w:t>
              </w:r>
              <w:r>
                <w:rPr>
                  <w:color w:val="0000FF"/>
                  <w:spacing w:val="-7"/>
                  <w:sz w:val="16"/>
                </w:rPr>
                <w:t> </w:t>
              </w:r>
              <w:r>
                <w:rPr>
                  <w:color w:val="0000FF"/>
                  <w:sz w:val="16"/>
                </w:rPr>
                <w:t>Configuration</w:t>
              </w:r>
              <w:r>
                <w:rPr>
                  <w:color w:val="0000FF"/>
                  <w:spacing w:val="-8"/>
                  <w:sz w:val="16"/>
                </w:rPr>
                <w:t> </w:t>
              </w:r>
              <w:r>
                <w:rPr>
                  <w:color w:val="0000FF"/>
                  <w:spacing w:val="-2"/>
                  <w:sz w:val="16"/>
                </w:rPr>
                <w:t>Management</w:t>
              </w:r>
            </w:hyperlink>
          </w:p>
        </w:tc>
      </w:tr>
    </w:tbl>
    <w:p>
      <w:pPr>
        <w:spacing w:before="44"/>
        <w:ind w:left="271" w:right="308" w:firstLine="0"/>
        <w:jc w:val="center"/>
        <w:rPr>
          <w:b/>
          <w:sz w:val="22"/>
        </w:rPr>
      </w:pPr>
      <w:r>
        <w:rPr>
          <w:b/>
          <w:sz w:val="22"/>
        </w:rPr>
        <w:t>Table</w:t>
      </w:r>
      <w:r>
        <w:rPr>
          <w:b/>
          <w:spacing w:val="-14"/>
          <w:sz w:val="22"/>
        </w:rPr>
        <w:t> </w:t>
      </w:r>
      <w:r>
        <w:rPr>
          <w:b/>
          <w:sz w:val="22"/>
        </w:rPr>
        <w:t>9.14:</w:t>
      </w:r>
      <w:r>
        <w:rPr>
          <w:b/>
          <w:spacing w:val="-2"/>
          <w:sz w:val="22"/>
        </w:rPr>
        <w:t> </w:t>
      </w:r>
      <w:r>
        <w:rPr>
          <w:b/>
          <w:sz w:val="22"/>
        </w:rPr>
        <w:t>Interfaces</w:t>
      </w:r>
      <w:r>
        <w:rPr>
          <w:b/>
          <w:spacing w:val="-13"/>
          <w:sz w:val="22"/>
        </w:rPr>
        <w:t> </w:t>
      </w:r>
      <w:r>
        <w:rPr>
          <w:b/>
          <w:sz w:val="22"/>
        </w:rPr>
        <w:t>provided</w:t>
      </w:r>
      <w:r>
        <w:rPr>
          <w:b/>
          <w:spacing w:val="-14"/>
          <w:sz w:val="22"/>
        </w:rPr>
        <w:t> </w:t>
      </w:r>
      <w:r>
        <w:rPr>
          <w:b/>
          <w:sz w:val="22"/>
        </w:rPr>
        <w:t>by</w:t>
      </w:r>
      <w:r>
        <w:rPr>
          <w:b/>
          <w:spacing w:val="-13"/>
          <w:sz w:val="22"/>
        </w:rPr>
        <w:t> </w:t>
      </w:r>
      <w:r>
        <w:rPr>
          <w:b/>
          <w:sz w:val="22"/>
        </w:rPr>
        <w:t>Persistency</w:t>
      </w:r>
      <w:r>
        <w:rPr>
          <w:b/>
          <w:spacing w:val="-13"/>
          <w:sz w:val="22"/>
        </w:rPr>
        <w:t> </w:t>
      </w:r>
      <w:r>
        <w:rPr>
          <w:b/>
          <w:sz w:val="22"/>
        </w:rPr>
        <w:t>to</w:t>
      </w:r>
      <w:r>
        <w:rPr>
          <w:b/>
          <w:spacing w:val="-14"/>
          <w:sz w:val="22"/>
        </w:rPr>
        <w:t> </w:t>
      </w:r>
      <w:r>
        <w:rPr>
          <w:b/>
          <w:sz w:val="22"/>
        </w:rPr>
        <w:t>other</w:t>
      </w:r>
      <w:r>
        <w:rPr>
          <w:b/>
          <w:spacing w:val="-13"/>
          <w:sz w:val="22"/>
        </w:rPr>
        <w:t> </w:t>
      </w:r>
      <w:r>
        <w:rPr>
          <w:b/>
          <w:sz w:val="22"/>
        </w:rPr>
        <w:t>Functional</w:t>
      </w:r>
      <w:r>
        <w:rPr>
          <w:b/>
          <w:spacing w:val="-14"/>
          <w:sz w:val="22"/>
        </w:rPr>
        <w:t> </w:t>
      </w:r>
      <w:r>
        <w:rPr>
          <w:b/>
          <w:spacing w:val="-2"/>
          <w:sz w:val="22"/>
        </w:rPr>
        <w:t>Clusters</w:t>
      </w:r>
    </w:p>
    <w:p>
      <w:pPr>
        <w:pStyle w:val="BodyText"/>
        <w:rPr>
          <w:b/>
          <w:sz w:val="26"/>
        </w:rPr>
      </w:pPr>
    </w:p>
    <w:p>
      <w:pPr>
        <w:pStyle w:val="BodyText"/>
        <w:rPr>
          <w:b/>
          <w:sz w:val="26"/>
        </w:rPr>
      </w:pPr>
    </w:p>
    <w:p>
      <w:pPr>
        <w:pStyle w:val="BodyText"/>
        <w:spacing w:before="9"/>
        <w:rPr>
          <w:b/>
          <w:sz w:val="32"/>
        </w:rPr>
      </w:pPr>
    </w:p>
    <w:p>
      <w:pPr>
        <w:pStyle w:val="ListParagraph"/>
        <w:numPr>
          <w:ilvl w:val="3"/>
          <w:numId w:val="4"/>
        </w:numPr>
        <w:tabs>
          <w:tab w:pos="1127" w:val="left" w:leader="none"/>
          <w:tab w:pos="1128" w:val="left" w:leader="none"/>
        </w:tabs>
        <w:spacing w:line="240" w:lineRule="auto" w:before="0" w:after="0"/>
        <w:ind w:left="1127" w:right="0" w:hanging="971"/>
        <w:jc w:val="left"/>
        <w:rPr>
          <w:b/>
          <w:sz w:val="24"/>
        </w:rPr>
      </w:pPr>
      <w:r>
        <w:rPr>
          <w:b/>
          <w:sz w:val="24"/>
        </w:rPr>
        <w:t>Required</w:t>
      </w:r>
      <w:r>
        <w:rPr>
          <w:b/>
          <w:spacing w:val="-12"/>
          <w:sz w:val="24"/>
        </w:rPr>
        <w:t> </w:t>
      </w:r>
      <w:r>
        <w:rPr>
          <w:b/>
          <w:spacing w:val="-2"/>
          <w:sz w:val="24"/>
        </w:rPr>
        <w:t>interfaces</w:t>
      </w:r>
    </w:p>
    <w:p>
      <w:pPr>
        <w:pStyle w:val="BodyText"/>
        <w:spacing w:before="3" w:after="1"/>
        <w:rPr>
          <w:b/>
          <w:sz w:val="29"/>
        </w:rPr>
      </w:pPr>
    </w:p>
    <w:p>
      <w:pPr>
        <w:pStyle w:val="BodyText"/>
        <w:ind w:left="830"/>
        <w:rPr>
          <w:sz w:val="20"/>
        </w:rPr>
      </w:pPr>
      <w:r>
        <w:rPr>
          <w:sz w:val="20"/>
        </w:rPr>
        <w:pict>
          <v:group style="width:386.2pt;height:30.4pt;mso-position-horizontal-relative:char;mso-position-vertical-relative:line" id="docshapegroup1303" coordorigin="0,0" coordsize="7724,608">
            <v:rect style="position:absolute;left:5;top:5;width:7714;height:550" id="docshape1304" filled="true" fillcolor="#a4d6a6" stroked="false">
              <v:fill type="solid"/>
            </v:rect>
            <v:shape style="position:absolute;left:7513;top:52;width:159;height:191" type="#_x0000_t75" id="docshape1305" stroked="false">
              <v:imagedata r:id="rId120" o:title=""/>
            </v:shape>
            <v:shape style="position:absolute;left:2191;top:554;width:1660;height:53" id="docshape1306" coordorigin="2192,555" coordsize="1660,53" path="m3851,607l3851,555m2192,607l2192,555e" filled="false" stroked="true" strokeweight=".528379pt" strokecolor="#000000">
              <v:path arrowok="t"/>
              <v:stroke dashstyle="solid"/>
            </v:shape>
            <v:line style="position:absolute" from="6234,560" to="6245,560" stroked="true" strokeweight=".5052pt" strokecolor="#000000">
              <v:stroke dashstyle="solid"/>
            </v:line>
            <v:line style="position:absolute" from="618,607" to="618,555" stroked="true" strokeweight=".528379pt" strokecolor="#000000">
              <v:stroke dashstyle="solid"/>
            </v:line>
            <v:shape style="position:absolute;left:5;top:5;width:7714;height:550" type="#_x0000_t202" id="docshape1307" filled="false" stroked="true" strokeweight=".528379pt" strokecolor="#000000">
              <v:textbox inset="0,0,0,0">
                <w:txbxContent>
                  <w:p>
                    <w:pPr>
                      <w:spacing w:line="285" w:lineRule="auto" w:before="60"/>
                      <w:ind w:left="3193" w:right="3405" w:firstLine="0"/>
                      <w:jc w:val="center"/>
                      <w:rPr>
                        <w:sz w:val="10"/>
                      </w:rPr>
                    </w:pPr>
                    <w:r>
                      <w:rPr>
                        <w:spacing w:val="-2"/>
                        <w:w w:val="105"/>
                        <w:sz w:val="10"/>
                      </w:rPr>
                      <w:t>«aapFunctionalCluster»</w:t>
                    </w:r>
                    <w:r>
                      <w:rPr>
                        <w:spacing w:val="40"/>
                        <w:w w:val="105"/>
                        <w:sz w:val="10"/>
                      </w:rPr>
                      <w:t> </w:t>
                    </w:r>
                    <w:r>
                      <w:rPr>
                        <w:spacing w:val="-2"/>
                        <w:w w:val="105"/>
                        <w:sz w:val="10"/>
                      </w:rPr>
                      <w:t>Persistency</w:t>
                    </w:r>
                  </w:p>
                </w:txbxContent>
              </v:textbox>
              <v:stroke dashstyle="solid"/>
              <w10:wrap type="none"/>
            </v:shape>
          </v:group>
        </w:pict>
      </w:r>
      <w:r>
        <w:rPr>
          <w:sz w:val="20"/>
        </w:rPr>
      </w:r>
    </w:p>
    <w:p>
      <w:pPr>
        <w:spacing w:after="0"/>
        <w:rPr>
          <w:sz w:val="20"/>
        </w:rPr>
        <w:sectPr>
          <w:footerReference w:type="default" r:id="rId144"/>
          <w:pgSz w:w="11910" w:h="14140"/>
          <w:pgMar w:footer="1037" w:header="0" w:top="320" w:bottom="1220" w:left="1260" w:right="1220"/>
        </w:sectPr>
      </w:pPr>
    </w:p>
    <w:p>
      <w:pPr>
        <w:spacing w:line="107" w:lineRule="exact" w:before="0"/>
        <w:ind w:left="0" w:right="0" w:firstLine="0"/>
        <w:jc w:val="right"/>
        <w:rPr>
          <w:sz w:val="10"/>
        </w:rPr>
      </w:pPr>
      <w:r>
        <w:rPr/>
        <w:pict>
          <v:line style="position:absolute;mso-position-horizontal-relative:page;mso-position-vertical-relative:paragraph;z-index:-29941760" from="135.418518pt,10.057732pt" to="135.418518pt,6.420291pt" stroked="true" strokeweight=".528379pt" strokecolor="#000000">
            <v:stroke dashstyle="solid"/>
            <w10:wrap type="none"/>
          </v:line>
        </w:pict>
      </w:r>
      <w:r>
        <w:rPr>
          <w:spacing w:val="-2"/>
          <w:w w:val="105"/>
          <w:sz w:val="10"/>
        </w:rPr>
        <w:t>«use»</w:t>
      </w:r>
    </w:p>
    <w:p>
      <w:pPr>
        <w:tabs>
          <w:tab w:pos="2903" w:val="left" w:leader="none"/>
        </w:tabs>
        <w:spacing w:line="168" w:lineRule="auto" w:before="0"/>
        <w:ind w:left="1232" w:right="0" w:firstLine="0"/>
        <w:jc w:val="left"/>
        <w:rPr>
          <w:sz w:val="10"/>
        </w:rPr>
      </w:pPr>
      <w:r>
        <w:rPr/>
        <w:br w:type="column"/>
      </w:r>
      <w:r>
        <w:rPr>
          <w:spacing w:val="-2"/>
          <w:w w:val="105"/>
          <w:sz w:val="10"/>
        </w:rPr>
        <w:t>«use»</w:t>
      </w:r>
      <w:r>
        <w:rPr>
          <w:sz w:val="10"/>
        </w:rPr>
        <w:tab/>
      </w:r>
      <w:r>
        <w:rPr>
          <w:spacing w:val="-4"/>
          <w:w w:val="105"/>
          <w:position w:val="-2"/>
          <w:sz w:val="10"/>
        </w:rPr>
        <w:t>«use»</w:t>
      </w:r>
    </w:p>
    <w:p>
      <w:pPr>
        <w:pStyle w:val="BodyText"/>
        <w:spacing w:before="7"/>
        <w:rPr>
          <w:sz w:val="3"/>
        </w:rPr>
      </w:pPr>
    </w:p>
    <w:p>
      <w:pPr>
        <w:spacing w:line="240" w:lineRule="auto"/>
        <w:ind w:left="572" w:right="0" w:firstLine="0"/>
        <w:rPr>
          <w:sz w:val="20"/>
        </w:rPr>
      </w:pPr>
      <w:r>
        <w:rPr>
          <w:position w:val="106"/>
          <w:sz w:val="20"/>
        </w:rPr>
        <w:pict>
          <v:group style="width:79.75pt;height:130.1pt;mso-position-horizontal-relative:char;mso-position-vertical-relative:line" id="docshapegroup1308" coordorigin="0,0" coordsize="1595,2602">
            <v:line style="position:absolute" from="818,165" to="818,90" stroked="true" strokeweight=".528379pt" strokecolor="#000000">
              <v:stroke dashstyle="solid"/>
            </v:line>
            <v:shape style="position:absolute;left:765;top:5;width:108;height:160" id="docshape1309" coordorigin="765,5" coordsize="108,160" path="m818,165l765,5m818,165l872,5e" filled="false" stroked="true" strokeweight=".528379pt" strokecolor="#000000">
              <v:path arrowok="t"/>
              <v:stroke dashstyle="solid"/>
            </v:shape>
            <v:shape style="position:absolute;left:5;top:164;width:1585;height:2432" type="#_x0000_t202" id="docshape1310" filled="true" fillcolor="#fcf2e3" stroked="true" strokeweight=".528379pt" strokecolor="#000000">
              <v:textbox inset="0,0,0,0">
                <w:txbxContent>
                  <w:p>
                    <w:pPr>
                      <w:spacing w:line="288" w:lineRule="auto" w:before="60"/>
                      <w:ind w:left="132" w:right="0" w:hanging="13"/>
                      <w:jc w:val="left"/>
                      <w:rPr>
                        <w:color w:val="000000"/>
                        <w:sz w:val="10"/>
                      </w:rPr>
                    </w:pPr>
                    <w:r>
                      <w:rPr>
                        <w:color w:val="000000"/>
                        <w:spacing w:val="-2"/>
                        <w:w w:val="105"/>
                        <w:sz w:val="10"/>
                      </w:rPr>
                      <w:t>«aapAPI,aapNativeInterf...</w:t>
                    </w:r>
                    <w:r>
                      <w:rPr>
                        <w:color w:val="000000"/>
                        <w:spacing w:val="40"/>
                        <w:w w:val="105"/>
                        <w:sz w:val="10"/>
                      </w:rPr>
                      <w:t> </w:t>
                    </w:r>
                    <w:r>
                      <w:rPr>
                        <w:color w:val="000000"/>
                        <w:spacing w:val="-2"/>
                        <w:w w:val="105"/>
                        <w:sz w:val="10"/>
                      </w:rPr>
                      <w:t>Cryptography::CryptoStack</w:t>
                    </w:r>
                  </w:p>
                </w:txbxContent>
              </v:textbox>
              <v:fill type="solid"/>
              <v:stroke dashstyle="solid"/>
              <w10:wrap type="none"/>
            </v:shape>
          </v:group>
        </w:pict>
      </w:r>
      <w:r>
        <w:rPr>
          <w:position w:val="106"/>
          <w:sz w:val="20"/>
        </w:rPr>
      </w:r>
      <w:r>
        <w:rPr>
          <w:rFonts w:ascii="Times New Roman"/>
          <w:spacing w:val="24"/>
          <w:position w:val="106"/>
          <w:sz w:val="20"/>
        </w:rPr>
        <w:t> </w:t>
      </w:r>
      <w:r>
        <w:rPr>
          <w:spacing w:val="24"/>
          <w:sz w:val="20"/>
        </w:rPr>
        <w:pict>
          <v:group style="width:79.850pt;height:183.05pt;mso-position-horizontal-relative:char;mso-position-vertical-relative:line" id="docshapegroup1311" coordorigin="0,0" coordsize="1597,3661">
            <v:rect style="position:absolute;left:5;top:164;width:1587;height:2432" id="docshape1312" filled="true" fillcolor="#fcf2e3" stroked="false">
              <v:fill type="solid"/>
            </v:rect>
            <v:rect style="position:absolute;left:5;top:164;width:1587;height:2432" id="docshape1313" filled="false" stroked="true" strokeweight=".528379pt" strokecolor="#000000">
              <v:stroke dashstyle="solid"/>
            </v:rect>
            <v:line style="position:absolute" from="787,165" to="787,90" stroked="true" strokeweight=".528379pt" strokecolor="#000000">
              <v:stroke dashstyle="solid"/>
            </v:line>
            <v:shape style="position:absolute;left:734;top:5;width:108;height:160" id="docshape1314" coordorigin="735,5" coordsize="108,160" path="m787,165l735,5m787,165l842,5e" filled="false" stroked="true" strokeweight=".528379pt" strokecolor="#000000">
              <v:path arrowok="t"/>
              <v:stroke dashstyle="solid"/>
            </v:shape>
            <v:shape style="position:absolute;left:777;top:2595;width:2;height:308" id="docshape1315" coordorigin="777,2596" coordsize="0,308" path="m777,2596l777,2671m777,2713l777,2788m777,2830l777,2903e" filled="false" stroked="true" strokeweight=".528379pt" strokecolor="#000000">
              <v:path arrowok="t"/>
              <v:stroke dashstyle="solid"/>
            </v:shape>
            <v:rect style="position:absolute;left:5;top:3020;width:1587;height:635" id="docshape1316" filled="true" fillcolor="#ef9999" stroked="false">
              <v:fill type="solid"/>
            </v:rect>
            <v:shape style="position:absolute;left:1386;top:3067;width:159;height:191" type="#_x0000_t75" id="docshape1317" stroked="false">
              <v:imagedata r:id="rId145" o:title=""/>
            </v:shape>
            <v:line style="position:absolute" from="777,2946" to="777,3020" stroked="true" strokeweight=".528379pt" strokecolor="#000000">
              <v:stroke dashstyle="solid"/>
            </v:line>
            <v:shape style="position:absolute;left:714;top:2595;width:128;height:160" id="docshape1318" coordorigin="715,2596" coordsize="128,160" path="m777,2596l715,2756,842,2756,777,2596xe" filled="true" fillcolor="#fcf2e3" stroked="false">
              <v:path arrowok="t"/>
              <v:fill type="solid"/>
            </v:shape>
            <v:shape style="position:absolute;left:714;top:2595;width:128;height:160" id="docshape1319" coordorigin="715,2596" coordsize="128,160" path="m842,2756l715,2756,777,2596,842,2756xe" filled="false" stroked="true" strokeweight=".528379pt" strokecolor="#000000">
              <v:path arrowok="t"/>
              <v:stroke dashstyle="solid"/>
            </v:shape>
            <v:shape style="position:absolute;left:5;top:3020;width:1587;height:635" type="#_x0000_t202" id="docshape1320" filled="false" stroked="true" strokeweight=".528379pt" strokecolor="#000000">
              <v:textbox inset="0,0,0,0">
                <w:txbxContent>
                  <w:p>
                    <w:pPr>
                      <w:spacing w:before="62"/>
                      <w:ind w:left="162" w:right="372" w:firstLine="0"/>
                      <w:jc w:val="center"/>
                      <w:rPr>
                        <w:sz w:val="10"/>
                      </w:rPr>
                    </w:pPr>
                    <w:r>
                      <w:rPr>
                        <w:spacing w:val="-2"/>
                        <w:w w:val="105"/>
                        <w:sz w:val="10"/>
                      </w:rPr>
                      <w:t>«aapFunctionalClust...</w:t>
                    </w:r>
                  </w:p>
                  <w:p>
                    <w:pPr>
                      <w:spacing w:before="23"/>
                      <w:ind w:left="150" w:right="372" w:firstLine="0"/>
                      <w:jc w:val="center"/>
                      <w:rPr>
                        <w:sz w:val="10"/>
                      </w:rPr>
                    </w:pPr>
                    <w:r>
                      <w:rPr>
                        <w:w w:val="105"/>
                        <w:sz w:val="10"/>
                      </w:rPr>
                      <w:t>Log</w:t>
                    </w:r>
                    <w:r>
                      <w:rPr>
                        <w:spacing w:val="13"/>
                        <w:w w:val="105"/>
                        <w:sz w:val="10"/>
                      </w:rPr>
                      <w:t> </w:t>
                    </w:r>
                    <w:r>
                      <w:rPr>
                        <w:w w:val="105"/>
                        <w:sz w:val="10"/>
                      </w:rPr>
                      <w:t>and</w:t>
                    </w:r>
                    <w:r>
                      <w:rPr>
                        <w:spacing w:val="14"/>
                        <w:w w:val="105"/>
                        <w:sz w:val="10"/>
                      </w:rPr>
                      <w:t> </w:t>
                    </w:r>
                    <w:r>
                      <w:rPr>
                        <w:spacing w:val="-2"/>
                        <w:w w:val="105"/>
                        <w:sz w:val="10"/>
                      </w:rPr>
                      <w:t>Trace</w:t>
                    </w:r>
                  </w:p>
                </w:txbxContent>
              </v:textbox>
              <v:stroke dashstyle="solid"/>
              <w10:wrap type="none"/>
            </v:shape>
            <v:shape style="position:absolute;left:5;top:567;width:1587;height:2029" type="#_x0000_t202" id="docshape1321" filled="true" fillcolor="#fcf2e3" stroked="true" strokeweight=".528379pt" strokecolor="#000000">
              <v:textbox inset="0,0,0,0">
                <w:txbxContent>
                  <w:p>
                    <w:pPr>
                      <w:spacing w:before="40"/>
                      <w:ind w:left="49"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IsEnabled()</w:t>
                    </w:r>
                  </w:p>
                  <w:p>
                    <w:pPr>
                      <w:spacing w:before="22"/>
                      <w:ind w:left="49" w:right="0" w:firstLine="0"/>
                      <w:jc w:val="left"/>
                      <w:rPr>
                        <w:color w:val="000000"/>
                        <w:sz w:val="10"/>
                      </w:rPr>
                    </w:pPr>
                    <w:r>
                      <w:rPr>
                        <w:color w:val="003F3F"/>
                        <w:w w:val="105"/>
                        <w:sz w:val="10"/>
                      </w:rPr>
                      <w:t>+</w:t>
                    </w:r>
                    <w:r>
                      <w:rPr>
                        <w:color w:val="003F3F"/>
                        <w:spacing w:val="33"/>
                        <w:w w:val="105"/>
                        <w:sz w:val="10"/>
                      </w:rPr>
                      <w:t>  </w:t>
                    </w:r>
                    <w:r>
                      <w:rPr>
                        <w:color w:val="003F3F"/>
                        <w:w w:val="105"/>
                        <w:sz w:val="10"/>
                      </w:rPr>
                      <w:t>Log(MsgId,</w:t>
                    </w:r>
                    <w:r>
                      <w:rPr>
                        <w:color w:val="003F3F"/>
                        <w:spacing w:val="9"/>
                        <w:w w:val="105"/>
                        <w:sz w:val="10"/>
                      </w:rPr>
                      <w:t> </w:t>
                    </w:r>
                    <w:r>
                      <w:rPr>
                        <w:color w:val="003F3F"/>
                        <w:spacing w:val="-2"/>
                        <w:w w:val="105"/>
                        <w:sz w:val="10"/>
                      </w:rPr>
                      <w:t>Params)</w:t>
                    </w:r>
                  </w:p>
                  <w:p>
                    <w:pPr>
                      <w:spacing w:before="23"/>
                      <w:ind w:left="49" w:right="0" w:firstLine="0"/>
                      <w:jc w:val="left"/>
                      <w:rPr>
                        <w:color w:val="000000"/>
                        <w:sz w:val="10"/>
                      </w:rPr>
                    </w:pPr>
                    <w:r>
                      <w:rPr>
                        <w:color w:val="003F3F"/>
                        <w:w w:val="105"/>
                        <w:sz w:val="10"/>
                      </w:rPr>
                      <w:t>+</w:t>
                    </w:r>
                    <w:r>
                      <w:rPr>
                        <w:color w:val="003F3F"/>
                        <w:spacing w:val="35"/>
                        <w:w w:val="105"/>
                        <w:sz w:val="10"/>
                      </w:rPr>
                      <w:t>  </w:t>
                    </w:r>
                    <w:r>
                      <w:rPr>
                        <w:color w:val="003F3F"/>
                        <w:w w:val="105"/>
                        <w:sz w:val="10"/>
                      </w:rPr>
                      <w:t>LogDebug():</w:t>
                    </w:r>
                    <w:r>
                      <w:rPr>
                        <w:color w:val="003F3F"/>
                        <w:spacing w:val="9"/>
                        <w:w w:val="105"/>
                        <w:sz w:val="10"/>
                      </w:rPr>
                      <w:t> </w:t>
                    </w:r>
                    <w:r>
                      <w:rPr>
                        <w:color w:val="003F3F"/>
                        <w:spacing w:val="-2"/>
                        <w:w w:val="105"/>
                        <w:sz w:val="10"/>
                      </w:rPr>
                      <w:t>LogStream</w:t>
                    </w:r>
                  </w:p>
                  <w:p>
                    <w:pPr>
                      <w:spacing w:before="22"/>
                      <w:ind w:left="49" w:right="0" w:firstLine="0"/>
                      <w:jc w:val="left"/>
                      <w:rPr>
                        <w:color w:val="000000"/>
                        <w:sz w:val="10"/>
                      </w:rPr>
                    </w:pPr>
                    <w:r>
                      <w:rPr>
                        <w:color w:val="003F3F"/>
                        <w:w w:val="105"/>
                        <w:sz w:val="10"/>
                      </w:rPr>
                      <w:t>+</w:t>
                    </w:r>
                    <w:r>
                      <w:rPr>
                        <w:color w:val="003F3F"/>
                        <w:spacing w:val="74"/>
                        <w:w w:val="150"/>
                        <w:sz w:val="10"/>
                      </w:rPr>
                      <w:t> </w:t>
                    </w:r>
                    <w:r>
                      <w:rPr>
                        <w:color w:val="003F3F"/>
                        <w:w w:val="105"/>
                        <w:sz w:val="10"/>
                      </w:rPr>
                      <w:t>LogError():</w:t>
                    </w:r>
                    <w:r>
                      <w:rPr>
                        <w:color w:val="003F3F"/>
                        <w:spacing w:val="5"/>
                        <w:w w:val="105"/>
                        <w:sz w:val="10"/>
                      </w:rPr>
                      <w:t> </w:t>
                    </w:r>
                    <w:r>
                      <w:rPr>
                        <w:color w:val="003F3F"/>
                        <w:spacing w:val="-2"/>
                        <w:w w:val="105"/>
                        <w:sz w:val="10"/>
                      </w:rPr>
                      <w:t>LogStream</w:t>
                    </w:r>
                  </w:p>
                  <w:p>
                    <w:pPr>
                      <w:spacing w:before="23"/>
                      <w:ind w:left="49" w:right="0" w:firstLine="0"/>
                      <w:jc w:val="left"/>
                      <w:rPr>
                        <w:color w:val="000000"/>
                        <w:sz w:val="10"/>
                      </w:rPr>
                    </w:pPr>
                    <w:r>
                      <w:rPr>
                        <w:color w:val="003F3F"/>
                        <w:w w:val="105"/>
                        <w:sz w:val="10"/>
                      </w:rPr>
                      <w:t>+</w:t>
                    </w:r>
                    <w:r>
                      <w:rPr>
                        <w:color w:val="003F3F"/>
                        <w:spacing w:val="36"/>
                        <w:w w:val="105"/>
                        <w:sz w:val="10"/>
                      </w:rPr>
                      <w:t>  </w:t>
                    </w:r>
                    <w:r>
                      <w:rPr>
                        <w:color w:val="003F3F"/>
                        <w:w w:val="105"/>
                        <w:sz w:val="10"/>
                      </w:rPr>
                      <w:t>LogFatal():</w:t>
                    </w:r>
                    <w:r>
                      <w:rPr>
                        <w:color w:val="003F3F"/>
                        <w:spacing w:val="9"/>
                        <w:w w:val="105"/>
                        <w:sz w:val="10"/>
                      </w:rPr>
                      <w:t> </w:t>
                    </w:r>
                    <w:r>
                      <w:rPr>
                        <w:color w:val="003F3F"/>
                        <w:spacing w:val="-2"/>
                        <w:w w:val="105"/>
                        <w:sz w:val="10"/>
                      </w:rPr>
                      <w:t>LogStream</w:t>
                    </w:r>
                  </w:p>
                  <w:p>
                    <w:pPr>
                      <w:spacing w:before="22"/>
                      <w:ind w:left="49" w:right="0" w:firstLine="0"/>
                      <w:jc w:val="left"/>
                      <w:rPr>
                        <w:color w:val="000000"/>
                        <w:sz w:val="10"/>
                      </w:rPr>
                    </w:pPr>
                    <w:r>
                      <w:rPr>
                        <w:color w:val="003F3F"/>
                        <w:w w:val="105"/>
                        <w:sz w:val="10"/>
                      </w:rPr>
                      <w:t>+</w:t>
                    </w:r>
                    <w:r>
                      <w:rPr>
                        <w:color w:val="003F3F"/>
                        <w:spacing w:val="35"/>
                        <w:w w:val="105"/>
                        <w:sz w:val="10"/>
                      </w:rPr>
                      <w:t>  </w:t>
                    </w:r>
                    <w:r>
                      <w:rPr>
                        <w:color w:val="003F3F"/>
                        <w:w w:val="105"/>
                        <w:sz w:val="10"/>
                      </w:rPr>
                      <w:t>LogInfo():</w:t>
                    </w:r>
                    <w:r>
                      <w:rPr>
                        <w:color w:val="003F3F"/>
                        <w:spacing w:val="7"/>
                        <w:w w:val="105"/>
                        <w:sz w:val="10"/>
                      </w:rPr>
                      <w:t> </w:t>
                    </w:r>
                    <w:r>
                      <w:rPr>
                        <w:color w:val="003F3F"/>
                        <w:spacing w:val="-2"/>
                        <w:w w:val="105"/>
                        <w:sz w:val="10"/>
                      </w:rPr>
                      <w:t>LogStream</w:t>
                    </w:r>
                  </w:p>
                  <w:p>
                    <w:pPr>
                      <w:spacing w:before="23"/>
                      <w:ind w:left="49" w:right="0" w:firstLine="0"/>
                      <w:jc w:val="left"/>
                      <w:rPr>
                        <w:color w:val="000000"/>
                        <w:sz w:val="10"/>
                      </w:rPr>
                    </w:pPr>
                    <w:r>
                      <w:rPr>
                        <w:color w:val="003F3F"/>
                        <w:w w:val="105"/>
                        <w:sz w:val="10"/>
                      </w:rPr>
                      <w:t>+</w:t>
                    </w:r>
                    <w:r>
                      <w:rPr>
                        <w:color w:val="003F3F"/>
                        <w:spacing w:val="78"/>
                        <w:w w:val="150"/>
                        <w:sz w:val="10"/>
                      </w:rPr>
                      <w:t> </w:t>
                    </w:r>
                    <w:r>
                      <w:rPr>
                        <w:color w:val="003F3F"/>
                        <w:w w:val="105"/>
                        <w:sz w:val="10"/>
                      </w:rPr>
                      <w:t>LogVerbose():</w:t>
                    </w:r>
                    <w:r>
                      <w:rPr>
                        <w:color w:val="003F3F"/>
                        <w:spacing w:val="9"/>
                        <w:w w:val="105"/>
                        <w:sz w:val="10"/>
                      </w:rPr>
                      <w:t> </w:t>
                    </w:r>
                    <w:r>
                      <w:rPr>
                        <w:color w:val="003F3F"/>
                        <w:spacing w:val="-2"/>
                        <w:w w:val="105"/>
                        <w:sz w:val="10"/>
                      </w:rPr>
                      <w:t>LogStream</w:t>
                    </w:r>
                  </w:p>
                  <w:p>
                    <w:pPr>
                      <w:spacing w:before="22"/>
                      <w:ind w:left="49" w:right="0" w:firstLine="0"/>
                      <w:jc w:val="left"/>
                      <w:rPr>
                        <w:color w:val="000000"/>
                        <w:sz w:val="10"/>
                      </w:rPr>
                    </w:pPr>
                    <w:r>
                      <w:rPr>
                        <w:color w:val="003F3F"/>
                        <w:w w:val="105"/>
                        <w:sz w:val="10"/>
                      </w:rPr>
                      <w:t>+</w:t>
                    </w:r>
                    <w:r>
                      <w:rPr>
                        <w:color w:val="003F3F"/>
                        <w:spacing w:val="77"/>
                        <w:w w:val="150"/>
                        <w:sz w:val="10"/>
                      </w:rPr>
                      <w:t> </w:t>
                    </w:r>
                    <w:r>
                      <w:rPr>
                        <w:color w:val="003F3F"/>
                        <w:w w:val="105"/>
                        <w:sz w:val="10"/>
                      </w:rPr>
                      <w:t>LogWarn():</w:t>
                    </w:r>
                    <w:r>
                      <w:rPr>
                        <w:color w:val="003F3F"/>
                        <w:spacing w:val="4"/>
                        <w:w w:val="105"/>
                        <w:sz w:val="10"/>
                      </w:rPr>
                      <w:t> </w:t>
                    </w:r>
                    <w:r>
                      <w:rPr>
                        <w:color w:val="003F3F"/>
                        <w:spacing w:val="-2"/>
                        <w:w w:val="105"/>
                        <w:sz w:val="10"/>
                      </w:rPr>
                      <w:t>LogStream</w:t>
                    </w:r>
                  </w:p>
                  <w:p>
                    <w:pPr>
                      <w:spacing w:before="22"/>
                      <w:ind w:left="49" w:right="0" w:firstLine="0"/>
                      <w:jc w:val="left"/>
                      <w:rPr>
                        <w:color w:val="000000"/>
                        <w:sz w:val="10"/>
                      </w:rPr>
                    </w:pPr>
                    <w:r>
                      <w:rPr>
                        <w:color w:val="003F3F"/>
                        <w:w w:val="105"/>
                        <w:sz w:val="10"/>
                      </w:rPr>
                      <w:t>+</w:t>
                    </w:r>
                    <w:r>
                      <w:rPr>
                        <w:color w:val="003F3F"/>
                        <w:spacing w:val="36"/>
                        <w:w w:val="105"/>
                        <w:sz w:val="10"/>
                      </w:rPr>
                      <w:t>  </w:t>
                    </w:r>
                    <w:r>
                      <w:rPr>
                        <w:color w:val="003F3F"/>
                        <w:w w:val="105"/>
                        <w:sz w:val="10"/>
                      </w:rPr>
                      <w:t>WithLevel():</w:t>
                    </w:r>
                    <w:r>
                      <w:rPr>
                        <w:color w:val="003F3F"/>
                        <w:spacing w:val="8"/>
                        <w:w w:val="105"/>
                        <w:sz w:val="10"/>
                      </w:rPr>
                      <w:t> </w:t>
                    </w:r>
                    <w:r>
                      <w:rPr>
                        <w:color w:val="003F3F"/>
                        <w:spacing w:val="-2"/>
                        <w:w w:val="105"/>
                        <w:sz w:val="10"/>
                      </w:rPr>
                      <w:t>LogStream</w:t>
                    </w:r>
                  </w:p>
                </w:txbxContent>
              </v:textbox>
              <v:fill type="solid"/>
              <v:stroke dashstyle="solid"/>
              <w10:wrap type="none"/>
            </v:shape>
            <v:shape style="position:absolute;left:5;top:164;width:1587;height:403" type="#_x0000_t202" id="docshape1322" filled="true" fillcolor="#fcf2e3" stroked="true" strokeweight=".528379pt" strokecolor="#000000">
              <v:textbox inset="0,0,0,0">
                <w:txbxContent>
                  <w:p>
                    <w:pPr>
                      <w:spacing w:line="288" w:lineRule="auto" w:before="60"/>
                      <w:ind w:left="219" w:right="119" w:hanging="97"/>
                      <w:jc w:val="left"/>
                      <w:rPr>
                        <w:color w:val="000000"/>
                        <w:sz w:val="10"/>
                      </w:rPr>
                    </w:pPr>
                    <w:r>
                      <w:rPr>
                        <w:color w:val="000000"/>
                        <w:spacing w:val="-2"/>
                        <w:w w:val="105"/>
                        <w:sz w:val="10"/>
                      </w:rPr>
                      <w:t>«aapAPI,aapNativeInterf...</w:t>
                    </w:r>
                    <w:r>
                      <w:rPr>
                        <w:color w:val="000000"/>
                        <w:spacing w:val="40"/>
                        <w:w w:val="105"/>
                        <w:sz w:val="10"/>
                      </w:rPr>
                      <w:t> </w:t>
                    </w:r>
                    <w:r>
                      <w:rPr>
                        <w:color w:val="000000"/>
                        <w:w w:val="105"/>
                        <w:sz w:val="10"/>
                      </w:rPr>
                      <w:t>Log and </w:t>
                    </w:r>
                    <w:r>
                      <w:rPr>
                        <w:color w:val="000000"/>
                        <w:spacing w:val="-2"/>
                        <w:w w:val="105"/>
                        <w:sz w:val="10"/>
                      </w:rPr>
                      <w:t>Trace::Logger</w:t>
                    </w:r>
                  </w:p>
                </w:txbxContent>
              </v:textbox>
              <v:fill type="solid"/>
              <v:stroke dashstyle="solid"/>
              <w10:wrap type="none"/>
            </v:shape>
          </v:group>
        </w:pict>
      </w:r>
      <w:r>
        <w:rPr>
          <w:spacing w:val="24"/>
          <w:sz w:val="20"/>
        </w:rPr>
      </w:r>
    </w:p>
    <w:p>
      <w:pPr>
        <w:spacing w:before="32"/>
        <w:ind w:left="636" w:right="0" w:firstLine="0"/>
        <w:jc w:val="left"/>
        <w:rPr>
          <w:b/>
          <w:sz w:val="22"/>
        </w:rPr>
      </w:pPr>
      <w:r>
        <w:rPr/>
        <w:pict>
          <v:group style="position:absolute;margin-left:173.246246pt;margin-top:-55.401367pt;width:79.75pt;height:53.5pt;mso-position-horizontal-relative:page;mso-position-vertical-relative:paragraph;z-index:-29944832" id="docshapegroup1323" coordorigin="3465,-1108" coordsize="1595,1070">
            <v:rect style="position:absolute;left:3470;top:-679;width:1585;height:635" id="docshape1324" filled="true" fillcolor="#fff59c" stroked="false">
              <v:fill type="solid"/>
            </v:rect>
            <v:rect style="position:absolute;left:3470;top:-679;width:1585;height:635" id="docshape1325" filled="false" stroked="true" strokeweight=".528379pt" strokecolor="#000000">
              <v:stroke dashstyle="solid"/>
            </v:rect>
            <v:shape style="position:absolute;left:4849;top:-632;width:159;height:191" type="#_x0000_t75" id="docshape1326" stroked="false">
              <v:imagedata r:id="rId146" o:title=""/>
            </v:shape>
            <v:shape style="position:absolute;left:4262;top:-1103;width:2;height:425" id="docshape1327" coordorigin="4262,-1103" coordsize="0,425" path="m4262,-1103l4262,-1028m4262,-986l4262,-911m4262,-868l4262,-796m4262,-753l4262,-678e" filled="false" stroked="true" strokeweight=".528379pt" strokecolor="#000000">
              <v:path arrowok="t"/>
              <v:stroke dashstyle="solid"/>
            </v:shape>
            <v:shape style="position:absolute;left:4199;top:-1103;width:126;height:160" id="docshape1328" coordorigin="4200,-1103" coordsize="126,160" path="m4262,-1103l4200,-943,4325,-943,4262,-1103xe" filled="true" fillcolor="#fcf2e3" stroked="false">
              <v:path arrowok="t"/>
              <v:fill type="solid"/>
            </v:shape>
            <v:shape style="position:absolute;left:4199;top:-1103;width:126;height:160" id="docshape1329" coordorigin="4200,-1103" coordsize="126,160" path="m4325,-943l4200,-943,4262,-1103,4325,-943xe" filled="false" stroked="true" strokeweight=".528379pt" strokecolor="#000000">
              <v:path arrowok="t"/>
              <v:stroke dashstyle="solid"/>
            </v:shape>
            <v:shape style="position:absolute;left:3475;top:-674;width:1580;height:624" type="#_x0000_t202" id="docshape1330" filled="false" stroked="false">
              <v:textbox inset="0,0,0,0">
                <w:txbxContent>
                  <w:p>
                    <w:pPr>
                      <w:spacing w:before="62"/>
                      <w:ind w:left="120" w:right="0" w:firstLine="0"/>
                      <w:jc w:val="left"/>
                      <w:rPr>
                        <w:sz w:val="10"/>
                      </w:rPr>
                    </w:pPr>
                    <w:r>
                      <w:rPr>
                        <w:spacing w:val="-2"/>
                        <w:w w:val="105"/>
                        <w:sz w:val="10"/>
                      </w:rPr>
                      <w:t>«aapFunctionalClust...</w:t>
                    </w:r>
                  </w:p>
                  <w:p>
                    <w:pPr>
                      <w:spacing w:line="288" w:lineRule="auto" w:before="23"/>
                      <w:ind w:left="14" w:right="567" w:firstLine="337"/>
                      <w:jc w:val="left"/>
                      <w:rPr>
                        <w:sz w:val="10"/>
                      </w:rPr>
                    </w:pPr>
                    <w:r>
                      <w:rPr>
                        <w:spacing w:val="-2"/>
                        <w:w w:val="105"/>
                        <w:sz w:val="10"/>
                      </w:rPr>
                      <w:t>Cryptography</w:t>
                    </w:r>
                    <w:r>
                      <w:rPr>
                        <w:spacing w:val="40"/>
                        <w:w w:val="105"/>
                        <w:sz w:val="10"/>
                      </w:rPr>
                      <w:t> </w:t>
                    </w:r>
                    <w:r>
                      <w:rPr>
                        <w:spacing w:val="-2"/>
                        <w:w w:val="105"/>
                        <w:sz w:val="10"/>
                      </w:rPr>
                      <w:t>daemon-based</w:t>
                    </w:r>
                  </w:p>
                </w:txbxContent>
              </v:textbox>
              <w10:wrap type="none"/>
            </v:shape>
            <w10:wrap type="none"/>
          </v:group>
        </w:pict>
      </w:r>
      <w:r>
        <w:rPr/>
        <w:pict>
          <v:group style="position:absolute;margin-left:104.539047pt;margin-top:-55.401367pt;width:63.9pt;height:53.5pt;mso-position-horizontal-relative:page;mso-position-vertical-relative:paragraph;z-index:15831040" id="docshapegroup1331" coordorigin="2091,-1108" coordsize="1278,1070">
            <v:rect style="position:absolute;left:2096;top:-679;width:1268;height:635" id="docshape1332" filled="true" fillcolor="#fcf2e3" stroked="false">
              <v:fill type="solid"/>
            </v:rect>
            <v:shape style="position:absolute;left:3157;top:-632;width:159;height:191" type="#_x0000_t75" id="docshape1333" stroked="false">
              <v:imagedata r:id="rId147" o:title=""/>
            </v:shape>
            <v:shape style="position:absolute;left:2730;top:-1103;width:2;height:425" id="docshape1334" coordorigin="2731,-1103" coordsize="0,425" path="m2731,-1103l2731,-1028m2731,-986l2731,-911m2731,-868l2731,-796m2731,-753l2731,-678e" filled="false" stroked="true" strokeweight=".528379pt" strokecolor="#000000">
              <v:path arrowok="t"/>
              <v:stroke dashstyle="solid"/>
            </v:shape>
            <v:shape style="position:absolute;left:2665;top:-1103;width:128;height:160" id="docshape1335" coordorigin="2666,-1103" coordsize="128,160" path="m2731,-1103l2666,-943,2793,-943,2731,-1103xe" filled="true" fillcolor="#fcf2e3" stroked="false">
              <v:path arrowok="t"/>
              <v:fill type="solid"/>
            </v:shape>
            <v:shape style="position:absolute;left:2665;top:-1103;width:128;height:160" id="docshape1336" coordorigin="2666,-1103" coordsize="128,160" path="m2793,-943l2666,-943,2731,-1103,2793,-943xe" filled="false" stroked="true" strokeweight=".528379pt" strokecolor="#000000">
              <v:path arrowok="t"/>
              <v:stroke dashstyle="solid"/>
            </v:shape>
            <v:shape style="position:absolute;left:2096;top:-679;width:1268;height:635" type="#_x0000_t202" id="docshape1337" filled="false" stroked="true" strokeweight=".528379pt" strokecolor="#000000">
              <v:textbox inset="0,0,0,0">
                <w:txbxContent>
                  <w:p>
                    <w:pPr>
                      <w:spacing w:before="95"/>
                      <w:ind w:left="77" w:right="0" w:firstLine="0"/>
                      <w:jc w:val="left"/>
                      <w:rPr>
                        <w:sz w:val="10"/>
                      </w:rPr>
                    </w:pPr>
                    <w:r>
                      <w:rPr>
                        <w:w w:val="105"/>
                        <w:sz w:val="10"/>
                      </w:rPr>
                      <w:t>Operating</w:t>
                    </w:r>
                    <w:r>
                      <w:rPr>
                        <w:spacing w:val="29"/>
                        <w:w w:val="105"/>
                        <w:sz w:val="10"/>
                      </w:rPr>
                      <w:t> </w:t>
                    </w:r>
                    <w:r>
                      <w:rPr>
                        <w:spacing w:val="-2"/>
                        <w:w w:val="105"/>
                        <w:sz w:val="10"/>
                      </w:rPr>
                      <w:t>System</w:t>
                    </w:r>
                  </w:p>
                </w:txbxContent>
              </v:textbox>
              <v:stroke dashstyle="solid"/>
              <w10:wrap type="none"/>
            </v:shape>
            <w10:wrap type="none"/>
          </v:group>
        </w:pict>
      </w:r>
      <w:r>
        <w:rPr/>
        <w:pict>
          <v:group style="position:absolute;margin-left:342.286255pt;margin-top:-196.228821pt;width:148.5pt;height:194.35pt;mso-position-horizontal-relative:page;mso-position-vertical-relative:paragraph;z-index:-29943808" id="docshapegroup1338" coordorigin="6846,-3925" coordsize="2970,3887">
            <v:rect style="position:absolute;left:6851;top:-3534;width:2959;height:2421" id="docshape1339" filled="true" fillcolor="#fcf2e3" stroked="false">
              <v:fill type="solid"/>
            </v:rect>
            <v:shape style="position:absolute;left:8330;top:-1113;width:2;height:308" id="docshape1340" coordorigin="8330,-1113" coordsize="0,308" path="m8330,-1113l8330,-1038m8330,-996l8330,-923m8330,-880l8330,-806e" filled="false" stroked="true" strokeweight=".528379pt" strokecolor="#000000">
              <v:path arrowok="t"/>
              <v:stroke dashstyle="solid"/>
            </v:shape>
            <v:rect style="position:absolute;left:6851;top:-679;width:2959;height:635" id="docshape1341" filled="true" fillcolor="#8fcaf9" stroked="false">
              <v:fill type="solid"/>
            </v:rect>
            <v:rect style="position:absolute;left:6851;top:-679;width:2959;height:635" id="docshape1342" filled="false" stroked="true" strokeweight=".528379pt" strokecolor="#000000">
              <v:stroke dashstyle="solid"/>
            </v:rect>
            <v:shape style="position:absolute;left:9604;top:-632;width:159;height:191" type="#_x0000_t75" id="docshape1343" stroked="false">
              <v:imagedata r:id="rId148" o:title=""/>
            </v:shape>
            <v:line style="position:absolute" from="8330,-763" to="8330,-691" stroked="true" strokeweight=".528379pt" strokecolor="#000000">
              <v:stroke dashstyle="solid"/>
            </v:line>
            <v:shape style="position:absolute;left:8267;top:-1113;width:128;height:160" id="docshape1344" coordorigin="8268,-1113" coordsize="128,160" path="m8330,-1113l8268,-953,8395,-953,8330,-1113xe" filled="true" fillcolor="#fcf2e3" stroked="false">
              <v:path arrowok="t"/>
              <v:fill type="solid"/>
            </v:shape>
            <v:shape style="position:absolute;left:8267;top:-1113;width:128;height:160" id="docshape1345" coordorigin="8268,-1113" coordsize="128,160" path="m8395,-953l8268,-953,8330,-1113,8395,-953xe" filled="false" stroked="true" strokeweight=".528379pt" strokecolor="#000000">
              <v:path arrowok="t"/>
              <v:stroke dashstyle="solid"/>
            </v:shape>
            <v:line style="position:absolute" from="8330,-3534" to="8330,-3609" stroked="true" strokeweight=".528379pt" strokecolor="#000000">
              <v:stroke dashstyle="solid"/>
            </v:line>
            <v:shape style="position:absolute;left:8277;top:-3694;width:106;height:160" id="docshape1346" coordorigin="8278,-3693" coordsize="106,160" path="m8330,-3534l8278,-3693m8330,-3534l8383,-3693e" filled="false" stroked="true" strokeweight=".528379pt" strokecolor="#000000">
              <v:path arrowok="t"/>
              <v:stroke dashstyle="solid"/>
            </v:shape>
            <v:line style="position:absolute" from="8330,-3805" to="8330,-3788" stroked="true" strokeweight=".528379pt" strokecolor="#000000">
              <v:stroke dashstyle="solid"/>
            </v:line>
            <v:rect style="position:absolute;left:7847;top:-3789;width:977;height:122" id="docshape1347" filled="true" fillcolor="#ffffff" stroked="false">
              <v:fill type="solid"/>
            </v:rect>
            <v:shape style="position:absolute;left:7847;top:-3925;width:987;height:256" type="#_x0000_t202" id="docshape1348" filled="false" stroked="false">
              <v:textbox inset="0,0,0,0">
                <w:txbxContent>
                  <w:p>
                    <w:pPr>
                      <w:spacing w:before="2"/>
                      <w:ind w:left="26" w:right="44" w:firstLine="0"/>
                      <w:jc w:val="center"/>
                      <w:rPr>
                        <w:sz w:val="10"/>
                      </w:rPr>
                    </w:pPr>
                    <w:r>
                      <w:rPr>
                        <w:spacing w:val="-2"/>
                        <w:w w:val="105"/>
                        <w:sz w:val="10"/>
                      </w:rPr>
                      <w:t>«use»</w:t>
                    </w:r>
                  </w:p>
                  <w:p>
                    <w:pPr>
                      <w:spacing w:before="22"/>
                      <w:ind w:left="26" w:right="44" w:firstLine="0"/>
                      <w:jc w:val="center"/>
                      <w:rPr>
                        <w:sz w:val="10"/>
                      </w:rPr>
                    </w:pPr>
                    <w:r>
                      <w:rPr>
                        <w:spacing w:val="-2"/>
                        <w:w w:val="105"/>
                        <w:sz w:val="10"/>
                      </w:rPr>
                      <w:t>«aapRequiredPort»</w:t>
                    </w:r>
                  </w:p>
                </w:txbxContent>
              </v:textbox>
              <w10:wrap type="none"/>
            </v:shape>
            <v:shape style="position:absolute;left:6873;top:-338;width:756;height:119" type="#_x0000_t202" id="docshape1349" filled="false" stroked="false">
              <v:textbox inset="0,0,0,0">
                <w:txbxContent>
                  <w:p>
                    <w:pPr>
                      <w:spacing w:before="2"/>
                      <w:ind w:left="0" w:right="0" w:firstLine="0"/>
                      <w:jc w:val="left"/>
                      <w:rPr>
                        <w:sz w:val="10"/>
                      </w:rPr>
                    </w:pPr>
                    <w:r>
                      <w:rPr>
                        <w:w w:val="105"/>
                        <w:sz w:val="10"/>
                      </w:rPr>
                      <w:t>daemon-</w:t>
                    </w:r>
                    <w:r>
                      <w:rPr>
                        <w:spacing w:val="-2"/>
                        <w:w w:val="105"/>
                        <w:sz w:val="10"/>
                      </w:rPr>
                      <w:t>based</w:t>
                    </w:r>
                  </w:p>
                </w:txbxContent>
              </v:textbox>
              <w10:wrap type="none"/>
            </v:shape>
            <v:shape style="position:absolute;left:7635;top:-613;width:1199;height:256" type="#_x0000_t202" id="docshape1350" filled="false" stroked="false">
              <v:textbox inset="0,0,0,0">
                <w:txbxContent>
                  <w:p>
                    <w:pPr>
                      <w:spacing w:line="285" w:lineRule="auto" w:before="0"/>
                      <w:ind w:left="42" w:right="0" w:hanging="43"/>
                      <w:jc w:val="left"/>
                      <w:rPr>
                        <w:sz w:val="10"/>
                      </w:rPr>
                    </w:pPr>
                    <w:r>
                      <w:rPr>
                        <w:spacing w:val="-2"/>
                        <w:w w:val="105"/>
                        <w:sz w:val="10"/>
                      </w:rPr>
                      <w:t>«aapFunctionalCluster»</w:t>
                    </w:r>
                    <w:r>
                      <w:rPr>
                        <w:spacing w:val="40"/>
                        <w:w w:val="105"/>
                        <w:sz w:val="10"/>
                      </w:rPr>
                      <w:t> </w:t>
                    </w:r>
                    <w:r>
                      <w:rPr>
                        <w:w w:val="105"/>
                        <w:sz w:val="10"/>
                      </w:rPr>
                      <w:t>Time</w:t>
                    </w:r>
                    <w:r>
                      <w:rPr>
                        <w:spacing w:val="28"/>
                        <w:w w:val="105"/>
                        <w:sz w:val="10"/>
                      </w:rPr>
                      <w:t> </w:t>
                    </w:r>
                    <w:r>
                      <w:rPr>
                        <w:spacing w:val="-2"/>
                        <w:w w:val="105"/>
                        <w:sz w:val="10"/>
                      </w:rPr>
                      <w:t>Synchronization</w:t>
                    </w:r>
                  </w:p>
                </w:txbxContent>
              </v:textbox>
              <w10:wrap type="none"/>
            </v:shape>
            <v:shape style="position:absolute;left:6851;top:-3132;width:2959;height:2019" type="#_x0000_t202" id="docshape1351" filled="true" fillcolor="#fcf2e3" stroked="true" strokeweight=".528379pt" strokecolor="#000000">
              <v:textbox inset="0,0,0,0">
                <w:txbxContent>
                  <w:p>
                    <w:pPr>
                      <w:spacing w:before="40"/>
                      <w:ind w:left="49"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GetCurrentTime()</w:t>
                    </w:r>
                  </w:p>
                  <w:p>
                    <w:pPr>
                      <w:spacing w:before="22"/>
                      <w:ind w:left="49"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GetRateDeviation()</w:t>
                    </w:r>
                  </w:p>
                  <w:p>
                    <w:pPr>
                      <w:spacing w:before="23"/>
                      <w:ind w:left="49" w:right="0" w:firstLine="0"/>
                      <w:jc w:val="left"/>
                      <w:rPr>
                        <w:color w:val="000000"/>
                        <w:sz w:val="10"/>
                      </w:rPr>
                    </w:pPr>
                    <w:r>
                      <w:rPr>
                        <w:color w:val="003F3F"/>
                        <w:w w:val="105"/>
                        <w:sz w:val="10"/>
                      </w:rPr>
                      <w:t>+</w:t>
                    </w:r>
                    <w:r>
                      <w:rPr>
                        <w:color w:val="003F3F"/>
                        <w:spacing w:val="53"/>
                        <w:w w:val="105"/>
                        <w:sz w:val="10"/>
                      </w:rPr>
                      <w:t>  </w:t>
                    </w:r>
                    <w:r>
                      <w:rPr>
                        <w:color w:val="003F3F"/>
                        <w:w w:val="105"/>
                        <w:sz w:val="10"/>
                      </w:rPr>
                      <w:t>GetTimeWithStatus():</w:t>
                    </w:r>
                    <w:r>
                      <w:rPr>
                        <w:color w:val="003F3F"/>
                        <w:spacing w:val="17"/>
                        <w:w w:val="105"/>
                        <w:sz w:val="10"/>
                      </w:rPr>
                      <w:t> </w:t>
                    </w:r>
                    <w:r>
                      <w:rPr>
                        <w:color w:val="003F3F"/>
                        <w:spacing w:val="-2"/>
                        <w:w w:val="105"/>
                        <w:sz w:val="10"/>
                      </w:rPr>
                      <w:t>SynchronizedTimeBaseStatus</w:t>
                    </w:r>
                  </w:p>
                  <w:p>
                    <w:pPr>
                      <w:spacing w:before="22"/>
                      <w:ind w:left="49"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RegisterStatusChangeNotifier()</w:t>
                    </w:r>
                  </w:p>
                  <w:p>
                    <w:pPr>
                      <w:spacing w:before="23"/>
                      <w:ind w:left="49" w:right="0" w:firstLine="0"/>
                      <w:jc w:val="left"/>
                      <w:rPr>
                        <w:color w:val="000000"/>
                        <w:sz w:val="10"/>
                      </w:rPr>
                    </w:pPr>
                    <w:r>
                      <w:rPr>
                        <w:color w:val="003F3F"/>
                        <w:w w:val="105"/>
                        <w:sz w:val="10"/>
                      </w:rPr>
                      <w:t>+</w:t>
                    </w:r>
                    <w:r>
                      <w:rPr>
                        <w:color w:val="003F3F"/>
                        <w:spacing w:val="67"/>
                        <w:w w:val="105"/>
                        <w:sz w:val="10"/>
                      </w:rPr>
                      <w:t>  </w:t>
                    </w:r>
                    <w:r>
                      <w:rPr>
                        <w:color w:val="003F3F"/>
                        <w:spacing w:val="-2"/>
                        <w:w w:val="105"/>
                        <w:sz w:val="10"/>
                      </w:rPr>
                      <w:t>RegisterSynchronizationStateChangeNotifier()</w:t>
                    </w:r>
                  </w:p>
                  <w:p>
                    <w:pPr>
                      <w:spacing w:before="22"/>
                      <w:ind w:left="49" w:right="0" w:firstLine="0"/>
                      <w:jc w:val="left"/>
                      <w:rPr>
                        <w:color w:val="000000"/>
                        <w:sz w:val="10"/>
                      </w:rPr>
                    </w:pPr>
                    <w:r>
                      <w:rPr>
                        <w:color w:val="003F3F"/>
                        <w:w w:val="105"/>
                        <w:sz w:val="10"/>
                      </w:rPr>
                      <w:t>+</w:t>
                    </w:r>
                    <w:r>
                      <w:rPr>
                        <w:color w:val="003F3F"/>
                        <w:spacing w:val="32"/>
                        <w:w w:val="105"/>
                        <w:sz w:val="10"/>
                      </w:rPr>
                      <w:t>  </w:t>
                    </w:r>
                    <w:r>
                      <w:rPr>
                        <w:color w:val="003F3F"/>
                        <w:spacing w:val="-2"/>
                        <w:w w:val="105"/>
                        <w:sz w:val="10"/>
                      </w:rPr>
                      <w:t>RegisterTimeLeapNotifier()</w:t>
                    </w:r>
                  </w:p>
                  <w:p>
                    <w:pPr>
                      <w:spacing w:before="23"/>
                      <w:ind w:left="49" w:right="0" w:firstLine="0"/>
                      <w:jc w:val="left"/>
                      <w:rPr>
                        <w:color w:val="000000"/>
                        <w:sz w:val="10"/>
                      </w:rPr>
                    </w:pPr>
                    <w:r>
                      <w:rPr>
                        <w:color w:val="003F3F"/>
                        <w:w w:val="105"/>
                        <w:sz w:val="10"/>
                      </w:rPr>
                      <w:t>+</w:t>
                    </w:r>
                    <w:r>
                      <w:rPr>
                        <w:color w:val="003F3F"/>
                        <w:spacing w:val="62"/>
                        <w:w w:val="105"/>
                        <w:sz w:val="10"/>
                      </w:rPr>
                      <w:t>  </w:t>
                    </w:r>
                    <w:r>
                      <w:rPr>
                        <w:color w:val="003F3F"/>
                        <w:spacing w:val="-2"/>
                        <w:w w:val="105"/>
                        <w:sz w:val="10"/>
                      </w:rPr>
                      <w:t>RegisterTimePrecisionMeasurementNotifier()</w:t>
                    </w:r>
                  </w:p>
                  <w:p>
                    <w:pPr>
                      <w:spacing w:before="22"/>
                      <w:ind w:left="49" w:right="0" w:firstLine="0"/>
                      <w:jc w:val="left"/>
                      <w:rPr>
                        <w:color w:val="000000"/>
                        <w:sz w:val="10"/>
                      </w:rPr>
                    </w:pPr>
                    <w:r>
                      <w:rPr>
                        <w:color w:val="003F3F"/>
                        <w:w w:val="105"/>
                        <w:sz w:val="10"/>
                      </w:rPr>
                      <w:t>+</w:t>
                    </w:r>
                    <w:r>
                      <w:rPr>
                        <w:color w:val="003F3F"/>
                        <w:spacing w:val="69"/>
                        <w:w w:val="105"/>
                        <w:sz w:val="10"/>
                      </w:rPr>
                      <w:t>  </w:t>
                    </w:r>
                    <w:r>
                      <w:rPr>
                        <w:color w:val="003F3F"/>
                        <w:spacing w:val="-2"/>
                        <w:w w:val="105"/>
                        <w:sz w:val="10"/>
                      </w:rPr>
                      <w:t>RegisterTimeValidationNotification()</w:t>
                    </w:r>
                  </w:p>
                  <w:p>
                    <w:pPr>
                      <w:spacing w:before="22"/>
                      <w:ind w:left="49"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UnregisterStatusChangeNotifier()</w:t>
                    </w:r>
                  </w:p>
                  <w:p>
                    <w:pPr>
                      <w:spacing w:before="23"/>
                      <w:ind w:left="49" w:right="0" w:firstLine="0"/>
                      <w:jc w:val="left"/>
                      <w:rPr>
                        <w:color w:val="000000"/>
                        <w:sz w:val="10"/>
                      </w:rPr>
                    </w:pPr>
                    <w:r>
                      <w:rPr>
                        <w:color w:val="003F3F"/>
                        <w:w w:val="105"/>
                        <w:sz w:val="10"/>
                      </w:rPr>
                      <w:t>+</w:t>
                    </w:r>
                    <w:r>
                      <w:rPr>
                        <w:color w:val="003F3F"/>
                        <w:spacing w:val="70"/>
                        <w:w w:val="105"/>
                        <w:sz w:val="10"/>
                      </w:rPr>
                      <w:t>  </w:t>
                    </w:r>
                    <w:r>
                      <w:rPr>
                        <w:color w:val="003F3F"/>
                        <w:spacing w:val="-2"/>
                        <w:w w:val="105"/>
                        <w:sz w:val="10"/>
                      </w:rPr>
                      <w:t>UnregisterSynchronizationStateChangeNotifier()</w:t>
                    </w:r>
                  </w:p>
                  <w:p>
                    <w:pPr>
                      <w:spacing w:before="22"/>
                      <w:ind w:left="49" w:right="0" w:firstLine="0"/>
                      <w:jc w:val="left"/>
                      <w:rPr>
                        <w:color w:val="000000"/>
                        <w:sz w:val="10"/>
                      </w:rPr>
                    </w:pPr>
                    <w:r>
                      <w:rPr>
                        <w:color w:val="003F3F"/>
                        <w:w w:val="105"/>
                        <w:sz w:val="10"/>
                      </w:rPr>
                      <w:t>+</w:t>
                    </w:r>
                    <w:r>
                      <w:rPr>
                        <w:color w:val="003F3F"/>
                        <w:spacing w:val="35"/>
                        <w:w w:val="105"/>
                        <w:sz w:val="10"/>
                      </w:rPr>
                      <w:t>  </w:t>
                    </w:r>
                    <w:r>
                      <w:rPr>
                        <w:color w:val="003F3F"/>
                        <w:spacing w:val="-2"/>
                        <w:w w:val="105"/>
                        <w:sz w:val="10"/>
                      </w:rPr>
                      <w:t>UnregisterTimeLeapNotifier()</w:t>
                    </w:r>
                  </w:p>
                  <w:p>
                    <w:pPr>
                      <w:spacing w:before="23"/>
                      <w:ind w:left="49" w:right="0" w:firstLine="0"/>
                      <w:jc w:val="left"/>
                      <w:rPr>
                        <w:color w:val="000000"/>
                        <w:sz w:val="10"/>
                      </w:rPr>
                    </w:pPr>
                    <w:r>
                      <w:rPr>
                        <w:color w:val="003F3F"/>
                        <w:w w:val="105"/>
                        <w:sz w:val="10"/>
                      </w:rPr>
                      <w:t>+</w:t>
                    </w:r>
                    <w:r>
                      <w:rPr>
                        <w:color w:val="003F3F"/>
                        <w:spacing w:val="64"/>
                        <w:w w:val="105"/>
                        <w:sz w:val="10"/>
                      </w:rPr>
                      <w:t>  </w:t>
                    </w:r>
                    <w:r>
                      <w:rPr>
                        <w:color w:val="003F3F"/>
                        <w:spacing w:val="-2"/>
                        <w:w w:val="105"/>
                        <w:sz w:val="10"/>
                      </w:rPr>
                      <w:t>UnregisterTimePrecisionMeasurementNotifier()</w:t>
                    </w:r>
                  </w:p>
                  <w:p>
                    <w:pPr>
                      <w:spacing w:before="22"/>
                      <w:ind w:left="49" w:right="0" w:firstLine="0"/>
                      <w:jc w:val="left"/>
                      <w:rPr>
                        <w:color w:val="000000"/>
                        <w:sz w:val="10"/>
                      </w:rPr>
                    </w:pPr>
                    <w:r>
                      <w:rPr>
                        <w:color w:val="003F3F"/>
                        <w:w w:val="105"/>
                        <w:sz w:val="10"/>
                      </w:rPr>
                      <w:t>+</w:t>
                    </w:r>
                    <w:r>
                      <w:rPr>
                        <w:color w:val="003F3F"/>
                        <w:spacing w:val="71"/>
                        <w:w w:val="105"/>
                        <w:sz w:val="10"/>
                      </w:rPr>
                      <w:t>  </w:t>
                    </w:r>
                    <w:r>
                      <w:rPr>
                        <w:color w:val="003F3F"/>
                        <w:spacing w:val="-2"/>
                        <w:w w:val="105"/>
                        <w:sz w:val="10"/>
                      </w:rPr>
                      <w:t>UnregisterTimeValidationNotification()</w:t>
                    </w:r>
                  </w:p>
                </w:txbxContent>
              </v:textbox>
              <v:fill type="solid"/>
              <v:stroke dashstyle="solid"/>
              <w10:wrap type="none"/>
            </v:shape>
            <v:shape style="position:absolute;left:6851;top:-3534;width:2959;height:403" type="#_x0000_t202" id="docshape1352" filled="true" fillcolor="#fcf2e3" stroked="true" strokeweight=".528379pt" strokecolor="#000000">
              <v:textbox inset="0,0,0,0">
                <w:txbxContent>
                  <w:p>
                    <w:pPr>
                      <w:spacing w:before="60"/>
                      <w:ind w:left="104" w:right="104" w:firstLine="0"/>
                      <w:jc w:val="center"/>
                      <w:rPr>
                        <w:color w:val="000000"/>
                        <w:sz w:val="10"/>
                      </w:rPr>
                    </w:pPr>
                    <w:r>
                      <w:rPr>
                        <w:color w:val="000000"/>
                        <w:spacing w:val="-2"/>
                        <w:w w:val="105"/>
                        <w:sz w:val="10"/>
                      </w:rPr>
                      <w:t>«aapAPI,aapPortInterface»</w:t>
                    </w:r>
                  </w:p>
                  <w:p>
                    <w:pPr>
                      <w:spacing w:before="23"/>
                      <w:ind w:left="104" w:right="104" w:firstLine="0"/>
                      <w:jc w:val="center"/>
                      <w:rPr>
                        <w:color w:val="000000"/>
                        <w:sz w:val="10"/>
                      </w:rPr>
                    </w:pPr>
                    <w:r>
                      <w:rPr>
                        <w:color w:val="000000"/>
                        <w:w w:val="105"/>
                        <w:sz w:val="10"/>
                      </w:rPr>
                      <w:t>Time</w:t>
                    </w:r>
                    <w:r>
                      <w:rPr>
                        <w:color w:val="000000"/>
                        <w:spacing w:val="50"/>
                        <w:w w:val="105"/>
                        <w:sz w:val="10"/>
                      </w:rPr>
                      <w:t>  </w:t>
                    </w:r>
                    <w:r>
                      <w:rPr>
                        <w:color w:val="000000"/>
                        <w:spacing w:val="-2"/>
                        <w:w w:val="105"/>
                        <w:sz w:val="10"/>
                      </w:rPr>
                      <w:t>Synchronization::SynchronizedTimeBaseConsumer</w:t>
                    </w:r>
                  </w:p>
                </w:txbxContent>
              </v:textbox>
              <v:fill type="solid"/>
              <v:stroke dashstyle="solid"/>
              <w10:wrap type="none"/>
            </v:shape>
            <w10:wrap type="none"/>
          </v:group>
        </w:pict>
      </w:r>
      <w:r>
        <w:rPr/>
        <w:pict>
          <v:line style="position:absolute;mso-position-horizontal-relative:page;mso-position-vertical-relative:paragraph;z-index:-29943296" from="297.082428pt,-182.548458pt" to="297.082428pt,-186.185898pt" stroked="true" strokeweight=".528379pt" strokecolor="#000000">
            <v:stroke dashstyle="solid"/>
            <w10:wrap type="none"/>
          </v:line>
        </w:pict>
      </w:r>
      <w:r>
        <w:rPr/>
        <w:pict>
          <v:line style="position:absolute;mso-position-horizontal-relative:page;mso-position-vertical-relative:paragraph;z-index:-29942784" from="214.128601pt,-182.548458pt" to="214.128601pt,-186.185898pt" stroked="true" strokeweight=".528379pt" strokecolor="#000000">
            <v:stroke dashstyle="solid"/>
            <w10:wrap type="none"/>
          </v:line>
        </w:pict>
      </w:r>
      <w:r>
        <w:rPr/>
        <w:pict>
          <v:group style="position:absolute;margin-left:104.539047pt;margin-top:-184.934479pt;width:63.9pt;height:130.1pt;mso-position-horizontal-relative:page;mso-position-vertical-relative:paragraph;z-index:15833088" id="docshapegroup1353" coordorigin="2091,-3699" coordsize="1278,2602">
            <v:line style="position:absolute" from="2708,-3534" to="2708,-3609" stroked="true" strokeweight=".528379pt" strokecolor="#000000">
              <v:stroke dashstyle="solid"/>
            </v:line>
            <v:shape style="position:absolute;left:2655;top:-3694;width:106;height:160" id="docshape1354" coordorigin="2656,-3693" coordsize="106,160" path="m2708,-3534l2656,-3693m2708,-3534l2761,-3693e" filled="false" stroked="true" strokeweight=".528379pt" strokecolor="#000000">
              <v:path arrowok="t"/>
              <v:stroke dashstyle="solid"/>
            </v:shape>
            <v:shape style="position:absolute;left:2096;top:-3534;width:1268;height:2432" type="#_x0000_t202" id="docshape1355" filled="true" fillcolor="#fcf2e3" stroked="true" strokeweight=".528379pt" strokecolor="#000000">
              <v:textbox inset="0,0,0,0">
                <w:txbxContent>
                  <w:p>
                    <w:pPr>
                      <w:spacing w:line="288" w:lineRule="auto" w:before="60"/>
                      <w:ind w:left="109" w:right="123" w:firstLine="169"/>
                      <w:jc w:val="left"/>
                      <w:rPr>
                        <w:color w:val="000000"/>
                        <w:sz w:val="10"/>
                      </w:rPr>
                    </w:pPr>
                    <w:r>
                      <w:rPr>
                        <w:color w:val="000000"/>
                        <w:spacing w:val="-2"/>
                        <w:w w:val="105"/>
                        <w:sz w:val="10"/>
                      </w:rPr>
                      <w:t>«aapInternal»</w:t>
                    </w:r>
                    <w:r>
                      <w:rPr>
                        <w:color w:val="000000"/>
                        <w:spacing w:val="40"/>
                        <w:w w:val="105"/>
                        <w:sz w:val="10"/>
                      </w:rPr>
                      <w:t> </w:t>
                    </w:r>
                    <w:r>
                      <w:rPr>
                        <w:color w:val="000000"/>
                        <w:w w:val="105"/>
                        <w:sz w:val="10"/>
                      </w:rPr>
                      <w:t>Non-volatile Storage</w:t>
                    </w:r>
                  </w:p>
                </w:txbxContent>
              </v:textbox>
              <v:fill type="solid"/>
              <v:stroke dashstyle="solid"/>
              <w10:wrap type="none"/>
            </v:shape>
            <w10:wrap type="none"/>
          </v:group>
        </w:pict>
      </w:r>
      <w:r>
        <w:rPr>
          <w:b/>
          <w:sz w:val="22"/>
        </w:rPr>
        <w:t>Figure</w:t>
      </w:r>
      <w:r>
        <w:rPr>
          <w:b/>
          <w:spacing w:val="-9"/>
          <w:sz w:val="22"/>
        </w:rPr>
        <w:t> </w:t>
      </w:r>
      <w:r>
        <w:rPr>
          <w:b/>
          <w:sz w:val="22"/>
        </w:rPr>
        <w:t>9.41:</w:t>
      </w:r>
      <w:r>
        <w:rPr>
          <w:b/>
          <w:spacing w:val="4"/>
          <w:sz w:val="22"/>
        </w:rPr>
        <w:t> </w:t>
      </w:r>
      <w:r>
        <w:rPr>
          <w:b/>
          <w:sz w:val="22"/>
        </w:rPr>
        <w:t>Interfaces</w:t>
      </w:r>
      <w:r>
        <w:rPr>
          <w:b/>
          <w:spacing w:val="-8"/>
          <w:sz w:val="22"/>
        </w:rPr>
        <w:t> </w:t>
      </w:r>
      <w:r>
        <w:rPr>
          <w:b/>
          <w:sz w:val="22"/>
        </w:rPr>
        <w:t>required</w:t>
      </w:r>
      <w:r>
        <w:rPr>
          <w:b/>
          <w:spacing w:val="-9"/>
          <w:sz w:val="22"/>
        </w:rPr>
        <w:t> </w:t>
      </w:r>
      <w:r>
        <w:rPr>
          <w:b/>
          <w:sz w:val="22"/>
        </w:rPr>
        <w:t>by</w:t>
      </w:r>
      <w:r>
        <w:rPr>
          <w:b/>
          <w:spacing w:val="-8"/>
          <w:sz w:val="22"/>
        </w:rPr>
        <w:t> </w:t>
      </w:r>
      <w:r>
        <w:rPr>
          <w:b/>
          <w:spacing w:val="-2"/>
          <w:sz w:val="22"/>
        </w:rPr>
        <w:t>Persistency</w:t>
      </w:r>
    </w:p>
    <w:p>
      <w:pPr>
        <w:spacing w:after="0"/>
        <w:jc w:val="left"/>
        <w:rPr>
          <w:sz w:val="22"/>
        </w:rPr>
        <w:sectPr>
          <w:type w:val="continuous"/>
          <w:pgSz w:w="11910" w:h="14140"/>
          <w:pgMar w:header="0" w:footer="1037" w:top="200" w:bottom="0" w:left="1260" w:right="1220"/>
          <w:cols w:num="2" w:equalWidth="0">
            <w:col w:w="1593" w:space="40"/>
            <w:col w:w="7797"/>
          </w:cols>
        </w:sectPr>
      </w:pPr>
    </w:p>
    <w:p>
      <w:pPr>
        <w:pStyle w:val="BodyText"/>
        <w:rPr>
          <w:b/>
          <w:sz w:val="20"/>
        </w:rPr>
      </w:pPr>
    </w:p>
    <w:p>
      <w:pPr>
        <w:pStyle w:val="BodyText"/>
        <w:spacing w:before="9"/>
        <w:rPr>
          <w:b/>
          <w:sz w:val="23"/>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13"/>
        <w:gridCol w:w="5431"/>
      </w:tblGrid>
      <w:tr>
        <w:trPr>
          <w:trHeight w:val="265" w:hRule="atLeast"/>
        </w:trPr>
        <w:tc>
          <w:tcPr>
            <w:tcW w:w="3613" w:type="dxa"/>
            <w:shd w:val="clear" w:color="auto" w:fill="E5E5E5"/>
          </w:tcPr>
          <w:p>
            <w:pPr>
              <w:pStyle w:val="TableParagraph"/>
              <w:spacing w:before="26"/>
              <w:rPr>
                <w:b/>
                <w:i/>
                <w:sz w:val="16"/>
              </w:rPr>
            </w:pPr>
            <w:r>
              <w:rPr>
                <w:b/>
                <w:i/>
                <w:spacing w:val="-2"/>
                <w:sz w:val="16"/>
              </w:rPr>
              <w:t>Interface</w:t>
            </w:r>
          </w:p>
        </w:tc>
        <w:tc>
          <w:tcPr>
            <w:tcW w:w="5431" w:type="dxa"/>
            <w:shd w:val="clear" w:color="auto" w:fill="E5E5E5"/>
          </w:tcPr>
          <w:p>
            <w:pPr>
              <w:pStyle w:val="TableParagraph"/>
              <w:spacing w:before="22"/>
              <w:rPr>
                <w:b/>
                <w:i/>
                <w:sz w:val="16"/>
              </w:rPr>
            </w:pPr>
            <w:r>
              <w:rPr>
                <w:b/>
                <w:i/>
                <w:spacing w:val="-2"/>
                <w:sz w:val="16"/>
              </w:rPr>
              <w:t>Purpose</w:t>
            </w:r>
          </w:p>
        </w:tc>
      </w:tr>
      <w:tr>
        <w:trPr>
          <w:trHeight w:val="461" w:hRule="atLeast"/>
        </w:trPr>
        <w:tc>
          <w:tcPr>
            <w:tcW w:w="3613" w:type="dxa"/>
          </w:tcPr>
          <w:p>
            <w:pPr>
              <w:pStyle w:val="TableParagraph"/>
              <w:spacing w:before="27"/>
              <w:rPr>
                <w:sz w:val="16"/>
              </w:rPr>
            </w:pPr>
            <w:r>
              <w:rPr>
                <w:spacing w:val="-2"/>
                <w:sz w:val="16"/>
              </w:rPr>
              <w:t>Non-volatile</w:t>
            </w:r>
            <w:r>
              <w:rPr>
                <w:spacing w:val="10"/>
                <w:sz w:val="16"/>
              </w:rPr>
              <w:t> </w:t>
            </w:r>
            <w:r>
              <w:rPr>
                <w:spacing w:val="-2"/>
                <w:sz w:val="16"/>
              </w:rPr>
              <w:t>Storage</w:t>
            </w:r>
          </w:p>
        </w:tc>
        <w:tc>
          <w:tcPr>
            <w:tcW w:w="5431" w:type="dxa"/>
          </w:tcPr>
          <w:p>
            <w:pPr>
              <w:pStyle w:val="TableParagraph"/>
              <w:spacing w:line="230" w:lineRule="auto" w:before="32"/>
              <w:rPr>
                <w:sz w:val="16"/>
              </w:rPr>
            </w:pPr>
            <w:hyperlink w:history="true" w:anchor="_bookmark124">
              <w:r>
                <w:rPr>
                  <w:rFonts w:ascii="Courier New"/>
                  <w:color w:val="0000FF"/>
                  <w:sz w:val="16"/>
                </w:rPr>
                <w:t>Persistency</w:t>
              </w:r>
              <w:r>
                <w:rPr>
                  <w:rFonts w:ascii="Courier New"/>
                  <w:color w:val="0000FF"/>
                  <w:spacing w:val="-35"/>
                  <w:sz w:val="16"/>
                </w:rPr>
                <w:t> </w:t>
              </w:r>
            </w:hyperlink>
            <w:r>
              <w:rPr>
                <w:sz w:val="16"/>
              </w:rPr>
              <w:t>uses this interface to access the non-volatile storage provided</w:t>
            </w:r>
            <w:r>
              <w:rPr>
                <w:spacing w:val="-7"/>
                <w:sz w:val="16"/>
              </w:rPr>
              <w:t> </w:t>
            </w:r>
            <w:r>
              <w:rPr>
                <w:sz w:val="16"/>
              </w:rPr>
              <w:t>by</w:t>
            </w:r>
            <w:r>
              <w:rPr>
                <w:spacing w:val="-7"/>
                <w:sz w:val="16"/>
              </w:rPr>
              <w:t> </w:t>
            </w:r>
            <w:r>
              <w:rPr>
                <w:sz w:val="16"/>
              </w:rPr>
              <w:t>the</w:t>
            </w:r>
            <w:r>
              <w:rPr>
                <w:spacing w:val="-7"/>
                <w:sz w:val="16"/>
              </w:rPr>
              <w:t> </w:t>
            </w:r>
            <w:r>
              <w:rPr>
                <w:sz w:val="16"/>
              </w:rPr>
              <w:t>underlying</w:t>
            </w:r>
            <w:r>
              <w:rPr>
                <w:spacing w:val="-7"/>
                <w:sz w:val="16"/>
              </w:rPr>
              <w:t> </w:t>
            </w:r>
            <w:r>
              <w:rPr>
                <w:sz w:val="16"/>
              </w:rPr>
              <w:t>operating</w:t>
            </w:r>
            <w:r>
              <w:rPr>
                <w:spacing w:val="-7"/>
                <w:sz w:val="16"/>
              </w:rPr>
              <w:t> </w:t>
            </w:r>
            <w:r>
              <w:rPr>
                <w:sz w:val="16"/>
              </w:rPr>
              <w:t>system,</w:t>
            </w:r>
            <w:r>
              <w:rPr>
                <w:spacing w:val="-7"/>
                <w:sz w:val="16"/>
              </w:rPr>
              <w:t> </w:t>
            </w:r>
            <w:r>
              <w:rPr>
                <w:sz w:val="16"/>
              </w:rPr>
              <w:t>for</w:t>
            </w:r>
            <w:r>
              <w:rPr>
                <w:spacing w:val="-7"/>
                <w:sz w:val="16"/>
              </w:rPr>
              <w:t> </w:t>
            </w:r>
            <w:r>
              <w:rPr>
                <w:sz w:val="16"/>
              </w:rPr>
              <w:t>example,</w:t>
            </w:r>
            <w:r>
              <w:rPr>
                <w:spacing w:val="-7"/>
                <w:sz w:val="16"/>
              </w:rPr>
              <w:t> </w:t>
            </w:r>
            <w:r>
              <w:rPr>
                <w:sz w:val="16"/>
              </w:rPr>
              <w:t>a</w:t>
            </w:r>
            <w:r>
              <w:rPr>
                <w:spacing w:val="-7"/>
                <w:sz w:val="16"/>
              </w:rPr>
              <w:t> </w:t>
            </w:r>
            <w:r>
              <w:rPr>
                <w:sz w:val="16"/>
              </w:rPr>
              <w:t>file</w:t>
            </w:r>
            <w:r>
              <w:rPr>
                <w:spacing w:val="-7"/>
                <w:sz w:val="16"/>
              </w:rPr>
              <w:t> </w:t>
            </w:r>
            <w:r>
              <w:rPr>
                <w:sz w:val="16"/>
              </w:rPr>
              <w:t>system.</w:t>
            </w:r>
          </w:p>
        </w:tc>
      </w:tr>
      <w:tr>
        <w:trPr>
          <w:trHeight w:val="459" w:hRule="atLeast"/>
        </w:trPr>
        <w:tc>
          <w:tcPr>
            <w:tcW w:w="3613" w:type="dxa"/>
          </w:tcPr>
          <w:p>
            <w:pPr>
              <w:pStyle w:val="TableParagraph"/>
              <w:spacing w:before="27"/>
              <w:rPr>
                <w:sz w:val="16"/>
              </w:rPr>
            </w:pPr>
            <w:hyperlink w:history="true" w:anchor="_bookmark150">
              <w:r>
                <w:rPr>
                  <w:color w:val="0000FF"/>
                  <w:spacing w:val="-2"/>
                  <w:sz w:val="16"/>
                </w:rPr>
                <w:t>Cryptography</w:t>
              </w:r>
            </w:hyperlink>
            <w:r>
              <w:rPr>
                <w:spacing w:val="-2"/>
                <w:sz w:val="16"/>
              </w:rPr>
              <w:t>::</w:t>
            </w:r>
            <w:hyperlink w:history="true" w:anchor="_bookmark151">
              <w:r>
                <w:rPr>
                  <w:color w:val="0000FF"/>
                  <w:spacing w:val="-2"/>
                  <w:sz w:val="16"/>
                </w:rPr>
                <w:t>CryptoStack</w:t>
              </w:r>
            </w:hyperlink>
          </w:p>
        </w:tc>
        <w:tc>
          <w:tcPr>
            <w:tcW w:w="5431" w:type="dxa"/>
          </w:tcPr>
          <w:p>
            <w:pPr>
              <w:pStyle w:val="TableParagraph"/>
              <w:spacing w:line="230" w:lineRule="auto" w:before="32"/>
              <w:rPr>
                <w:sz w:val="16"/>
              </w:rPr>
            </w:pPr>
            <w:hyperlink w:history="true" w:anchor="_bookmark124">
              <w:r>
                <w:rPr>
                  <w:rFonts w:ascii="Courier New"/>
                  <w:color w:val="0000FF"/>
                  <w:sz w:val="16"/>
                </w:rPr>
                <w:t>Persistency</w:t>
              </w:r>
              <w:r>
                <w:rPr>
                  <w:rFonts w:ascii="Courier New"/>
                  <w:color w:val="0000FF"/>
                  <w:spacing w:val="-53"/>
                  <w:sz w:val="16"/>
                </w:rPr>
                <w:t> </w:t>
              </w:r>
            </w:hyperlink>
            <w:r>
              <w:rPr>
                <w:sz w:val="16"/>
              </w:rPr>
              <w:t>uses</w:t>
            </w:r>
            <w:r>
              <w:rPr>
                <w:spacing w:val="-12"/>
                <w:sz w:val="16"/>
              </w:rPr>
              <w:t> </w:t>
            </w:r>
            <w:r>
              <w:rPr>
                <w:sz w:val="16"/>
              </w:rPr>
              <w:t>this</w:t>
            </w:r>
            <w:r>
              <w:rPr>
                <w:spacing w:val="-9"/>
                <w:sz w:val="16"/>
              </w:rPr>
              <w:t> </w:t>
            </w:r>
            <w:r>
              <w:rPr>
                <w:sz w:val="16"/>
              </w:rPr>
              <w:t>interface</w:t>
            </w:r>
            <w:r>
              <w:rPr>
                <w:spacing w:val="-8"/>
                <w:sz w:val="16"/>
              </w:rPr>
              <w:t> </w:t>
            </w:r>
            <w:r>
              <w:rPr>
                <w:sz w:val="16"/>
              </w:rPr>
              <w:t>to</w:t>
            </w:r>
            <w:r>
              <w:rPr>
                <w:spacing w:val="-8"/>
                <w:sz w:val="16"/>
              </w:rPr>
              <w:t> </w:t>
            </w:r>
            <w:r>
              <w:rPr>
                <w:sz w:val="16"/>
              </w:rPr>
              <w:t>ensure</w:t>
            </w:r>
            <w:r>
              <w:rPr>
                <w:spacing w:val="-8"/>
                <w:sz w:val="16"/>
              </w:rPr>
              <w:t> </w:t>
            </w:r>
            <w:r>
              <w:rPr>
                <w:sz w:val="16"/>
              </w:rPr>
              <w:t>confidentiality</w:t>
            </w:r>
            <w:r>
              <w:rPr>
                <w:spacing w:val="-8"/>
                <w:sz w:val="16"/>
              </w:rPr>
              <w:t> </w:t>
            </w:r>
            <w:r>
              <w:rPr>
                <w:sz w:val="16"/>
              </w:rPr>
              <w:t>and</w:t>
            </w:r>
            <w:r>
              <w:rPr>
                <w:spacing w:val="-8"/>
                <w:sz w:val="16"/>
              </w:rPr>
              <w:t> </w:t>
            </w:r>
            <w:r>
              <w:rPr>
                <w:sz w:val="16"/>
              </w:rPr>
              <w:t>integrity</w:t>
            </w:r>
            <w:r>
              <w:rPr>
                <w:spacing w:val="-8"/>
                <w:sz w:val="16"/>
              </w:rPr>
              <w:t> </w:t>
            </w:r>
            <w:r>
              <w:rPr>
                <w:sz w:val="16"/>
              </w:rPr>
              <w:t>of the persisted data.</w:t>
            </w:r>
          </w:p>
        </w:tc>
      </w:tr>
      <w:tr>
        <w:trPr>
          <w:trHeight w:val="272" w:hRule="atLeast"/>
        </w:trPr>
        <w:tc>
          <w:tcPr>
            <w:tcW w:w="3613" w:type="dxa"/>
          </w:tcPr>
          <w:p>
            <w:pPr>
              <w:pStyle w:val="TableParagraph"/>
              <w:spacing w:before="23"/>
              <w:rPr>
                <w:sz w:val="16"/>
              </w:rPr>
            </w:pPr>
            <w:hyperlink w:history="true" w:anchor="_bookmark90">
              <w:r>
                <w:rPr>
                  <w:color w:val="0000FF"/>
                  <w:sz w:val="16"/>
                </w:rPr>
                <w:t>Log</w:t>
              </w:r>
              <w:r>
                <w:rPr>
                  <w:color w:val="0000FF"/>
                  <w:spacing w:val="-4"/>
                  <w:sz w:val="16"/>
                </w:rPr>
                <w:t> </w:t>
              </w:r>
              <w:r>
                <w:rPr>
                  <w:color w:val="0000FF"/>
                  <w:sz w:val="16"/>
                </w:rPr>
                <w:t>and</w:t>
              </w:r>
              <w:r>
                <w:rPr>
                  <w:color w:val="0000FF"/>
                  <w:spacing w:val="-4"/>
                  <w:sz w:val="16"/>
                </w:rPr>
                <w:t> </w:t>
              </w:r>
              <w:r>
                <w:rPr>
                  <w:color w:val="0000FF"/>
                  <w:spacing w:val="-2"/>
                  <w:sz w:val="16"/>
                </w:rPr>
                <w:t>Trace</w:t>
              </w:r>
            </w:hyperlink>
            <w:r>
              <w:rPr>
                <w:spacing w:val="-2"/>
                <w:sz w:val="16"/>
              </w:rPr>
              <w:t>::</w:t>
            </w:r>
            <w:hyperlink w:history="true" w:anchor="_bookmark91">
              <w:r>
                <w:rPr>
                  <w:color w:val="0000FF"/>
                  <w:spacing w:val="-2"/>
                  <w:sz w:val="16"/>
                </w:rPr>
                <w:t>Logger</w:t>
              </w:r>
            </w:hyperlink>
          </w:p>
        </w:tc>
        <w:tc>
          <w:tcPr>
            <w:tcW w:w="5431" w:type="dxa"/>
          </w:tcPr>
          <w:p>
            <w:pPr>
              <w:pStyle w:val="TableParagraph"/>
              <w:spacing w:before="27"/>
              <w:rPr>
                <w:sz w:val="16"/>
              </w:rPr>
            </w:pPr>
            <w:hyperlink w:history="true" w:anchor="_bookmark124">
              <w:r>
                <w:rPr>
                  <w:rFonts w:ascii="Courier New"/>
                  <w:color w:val="0000FF"/>
                  <w:sz w:val="16"/>
                </w:rPr>
                <w:t>Persistency</w:t>
              </w:r>
              <w:r>
                <w:rPr>
                  <w:rFonts w:ascii="Courier New"/>
                  <w:color w:val="0000FF"/>
                  <w:spacing w:val="-52"/>
                  <w:sz w:val="16"/>
                </w:rPr>
                <w:t> </w:t>
              </w:r>
            </w:hyperlink>
            <w:r>
              <w:rPr>
                <w:sz w:val="16"/>
              </w:rPr>
              <w:t>shall</w:t>
            </w:r>
            <w:r>
              <w:rPr>
                <w:spacing w:val="-12"/>
                <w:sz w:val="16"/>
              </w:rPr>
              <w:t> </w:t>
            </w:r>
            <w:r>
              <w:rPr>
                <w:sz w:val="16"/>
              </w:rPr>
              <w:t>use</w:t>
            </w:r>
            <w:r>
              <w:rPr>
                <w:spacing w:val="-6"/>
                <w:sz w:val="16"/>
              </w:rPr>
              <w:t> </w:t>
            </w:r>
            <w:r>
              <w:rPr>
                <w:sz w:val="16"/>
              </w:rPr>
              <w:t>this</w:t>
            </w:r>
            <w:r>
              <w:rPr>
                <w:spacing w:val="-6"/>
                <w:sz w:val="16"/>
              </w:rPr>
              <w:t> </w:t>
            </w:r>
            <w:r>
              <w:rPr>
                <w:sz w:val="16"/>
              </w:rPr>
              <w:t>interface</w:t>
            </w:r>
            <w:r>
              <w:rPr>
                <w:spacing w:val="-6"/>
                <w:sz w:val="16"/>
              </w:rPr>
              <w:t> </w:t>
            </w:r>
            <w:r>
              <w:rPr>
                <w:sz w:val="16"/>
              </w:rPr>
              <w:t>to</w:t>
            </w:r>
            <w:r>
              <w:rPr>
                <w:spacing w:val="-6"/>
                <w:sz w:val="16"/>
              </w:rPr>
              <w:t> </w:t>
            </w:r>
            <w:r>
              <w:rPr>
                <w:sz w:val="16"/>
              </w:rPr>
              <w:t>log</w:t>
            </w:r>
            <w:r>
              <w:rPr>
                <w:spacing w:val="-6"/>
                <w:sz w:val="16"/>
              </w:rPr>
              <w:t> </w:t>
            </w:r>
            <w:r>
              <w:rPr>
                <w:sz w:val="16"/>
              </w:rPr>
              <w:t>standardized</w:t>
            </w:r>
            <w:r>
              <w:rPr>
                <w:spacing w:val="-6"/>
                <w:sz w:val="16"/>
              </w:rPr>
              <w:t> </w:t>
            </w:r>
            <w:r>
              <w:rPr>
                <w:spacing w:val="-2"/>
                <w:sz w:val="16"/>
              </w:rPr>
              <w:t>messages.</w:t>
            </w:r>
          </w:p>
        </w:tc>
      </w:tr>
    </w:tbl>
    <w:p>
      <w:pPr>
        <w:spacing w:after="0"/>
        <w:rPr>
          <w:sz w:val="16"/>
        </w:rPr>
        <w:sectPr>
          <w:type w:val="continuous"/>
          <w:pgSz w:w="11910" w:h="14140"/>
          <w:pgMar w:header="0" w:footer="1037" w:top="200" w:bottom="0" w:left="1260" w:right="1220"/>
        </w:sectPr>
      </w:pPr>
    </w:p>
    <w:p>
      <w:pPr>
        <w:spacing w:before="26" w:after="54"/>
        <w:ind w:left="0" w:right="55" w:firstLine="0"/>
        <w:jc w:val="center"/>
        <w:rPr>
          <w:rFonts w:ascii="Century Gothic" w:hAnsi="Century Gothic"/>
          <w:i/>
          <w:sz w:val="24"/>
        </w:rPr>
      </w:pPr>
      <w:r>
        <w:rPr>
          <w:rFonts w:ascii="Century Gothic" w:hAnsi="Century Gothic"/>
          <w:i/>
          <w:w w:val="119"/>
          <w:sz w:val="24"/>
        </w:rPr>
        <w:t>Δ</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13"/>
        <w:gridCol w:w="5431"/>
      </w:tblGrid>
      <w:tr>
        <w:trPr>
          <w:trHeight w:val="265" w:hRule="atLeast"/>
        </w:trPr>
        <w:tc>
          <w:tcPr>
            <w:tcW w:w="3613" w:type="dxa"/>
            <w:shd w:val="clear" w:color="auto" w:fill="E5E5E5"/>
          </w:tcPr>
          <w:p>
            <w:pPr>
              <w:pStyle w:val="TableParagraph"/>
              <w:spacing w:before="26"/>
              <w:rPr>
                <w:b/>
                <w:i/>
                <w:sz w:val="16"/>
              </w:rPr>
            </w:pPr>
            <w:r>
              <w:rPr>
                <w:b/>
                <w:i/>
                <w:spacing w:val="-2"/>
                <w:sz w:val="16"/>
              </w:rPr>
              <w:t>Interface</w:t>
            </w:r>
          </w:p>
        </w:tc>
        <w:tc>
          <w:tcPr>
            <w:tcW w:w="5431" w:type="dxa"/>
            <w:shd w:val="clear" w:color="auto" w:fill="E5E5E5"/>
          </w:tcPr>
          <w:p>
            <w:pPr>
              <w:pStyle w:val="TableParagraph"/>
              <w:spacing w:before="22"/>
              <w:rPr>
                <w:b/>
                <w:i/>
                <w:sz w:val="16"/>
              </w:rPr>
            </w:pPr>
            <w:r>
              <w:rPr>
                <w:b/>
                <w:i/>
                <w:spacing w:val="-2"/>
                <w:sz w:val="16"/>
              </w:rPr>
              <w:t>Purpose</w:t>
            </w:r>
          </w:p>
        </w:tc>
      </w:tr>
      <w:tr>
        <w:trPr>
          <w:trHeight w:val="428" w:hRule="atLeast"/>
        </w:trPr>
        <w:tc>
          <w:tcPr>
            <w:tcW w:w="3613" w:type="dxa"/>
          </w:tcPr>
          <w:p>
            <w:pPr>
              <w:pStyle w:val="TableParagraph"/>
              <w:spacing w:before="27"/>
              <w:rPr>
                <w:sz w:val="16"/>
              </w:rPr>
            </w:pPr>
            <w:hyperlink w:history="true" w:anchor="_bookmark210">
              <w:r>
                <w:rPr>
                  <w:color w:val="0000FF"/>
                  <w:spacing w:val="-2"/>
                  <w:sz w:val="16"/>
                </w:rPr>
                <w:t>Registry</w:t>
              </w:r>
            </w:hyperlink>
            <w:r>
              <w:rPr>
                <w:spacing w:val="-2"/>
                <w:sz w:val="16"/>
              </w:rPr>
              <w:t>::</w:t>
            </w:r>
            <w:hyperlink w:history="true" w:anchor="_bookmark211">
              <w:r>
                <w:rPr>
                  <w:color w:val="0000FF"/>
                  <w:spacing w:val="-2"/>
                  <w:sz w:val="16"/>
                </w:rPr>
                <w:t>ManifestAccessor</w:t>
              </w:r>
            </w:hyperlink>
          </w:p>
        </w:tc>
        <w:tc>
          <w:tcPr>
            <w:tcW w:w="5431" w:type="dxa"/>
          </w:tcPr>
          <w:p>
            <w:pPr>
              <w:pStyle w:val="TableParagraph"/>
              <w:spacing w:line="190" w:lineRule="exact" w:before="25"/>
              <w:ind w:right="196"/>
              <w:rPr>
                <w:sz w:val="16"/>
              </w:rPr>
            </w:pPr>
            <w:hyperlink w:history="true" w:anchor="_bookmark124">
              <w:r>
                <w:rPr>
                  <w:rFonts w:ascii="Courier New"/>
                  <w:color w:val="0000FF"/>
                  <w:sz w:val="16"/>
                </w:rPr>
                <w:t>Persistency</w:t>
              </w:r>
              <w:r>
                <w:rPr>
                  <w:rFonts w:ascii="Courier New"/>
                  <w:color w:val="0000FF"/>
                  <w:spacing w:val="-52"/>
                  <w:sz w:val="16"/>
                </w:rPr>
                <w:t> </w:t>
              </w:r>
            </w:hyperlink>
            <w:r>
              <w:rPr>
                <w:sz w:val="16"/>
              </w:rPr>
              <w:t>shall</w:t>
            </w:r>
            <w:r>
              <w:rPr>
                <w:spacing w:val="-12"/>
                <w:sz w:val="16"/>
              </w:rPr>
              <w:t> </w:t>
            </w:r>
            <w:r>
              <w:rPr>
                <w:sz w:val="16"/>
              </w:rPr>
              <w:t>use</w:t>
            </w:r>
            <w:r>
              <w:rPr>
                <w:spacing w:val="-9"/>
                <w:sz w:val="16"/>
              </w:rPr>
              <w:t> </w:t>
            </w:r>
            <w:r>
              <w:rPr>
                <w:sz w:val="16"/>
              </w:rPr>
              <w:t>this</w:t>
            </w:r>
            <w:r>
              <w:rPr>
                <w:spacing w:val="-8"/>
                <w:sz w:val="16"/>
              </w:rPr>
              <w:t> </w:t>
            </w:r>
            <w:r>
              <w:rPr>
                <w:sz w:val="16"/>
              </w:rPr>
              <w:t>interface</w:t>
            </w:r>
            <w:r>
              <w:rPr>
                <w:spacing w:val="-8"/>
                <w:sz w:val="16"/>
              </w:rPr>
              <w:t> </w:t>
            </w:r>
            <w:r>
              <w:rPr>
                <w:sz w:val="16"/>
              </w:rPr>
              <w:t>to</w:t>
            </w:r>
            <w:r>
              <w:rPr>
                <w:spacing w:val="-8"/>
                <w:sz w:val="16"/>
              </w:rPr>
              <w:t> </w:t>
            </w:r>
            <w:r>
              <w:rPr>
                <w:sz w:val="16"/>
              </w:rPr>
              <w:t>read</w:t>
            </w:r>
            <w:r>
              <w:rPr>
                <w:spacing w:val="-8"/>
                <w:sz w:val="16"/>
              </w:rPr>
              <w:t> </w:t>
            </w:r>
            <w:r>
              <w:rPr>
                <w:sz w:val="16"/>
              </w:rPr>
              <w:t>its</w:t>
            </w:r>
            <w:r>
              <w:rPr>
                <w:spacing w:val="-8"/>
                <w:sz w:val="16"/>
              </w:rPr>
              <w:t> </w:t>
            </w:r>
            <w:r>
              <w:rPr>
                <w:sz w:val="16"/>
              </w:rPr>
              <w:t>configuration information from the </w:t>
            </w:r>
            <w:r>
              <w:rPr>
                <w:rFonts w:ascii="Courier New"/>
                <w:sz w:val="16"/>
              </w:rPr>
              <w:t>Manifest</w:t>
            </w:r>
            <w:r>
              <w:rPr>
                <w:sz w:val="16"/>
              </w:rPr>
              <w:t>s.</w:t>
            </w:r>
          </w:p>
        </w:tc>
      </w:tr>
      <w:tr>
        <w:trPr>
          <w:trHeight w:val="461" w:hRule="atLeast"/>
        </w:trPr>
        <w:tc>
          <w:tcPr>
            <w:tcW w:w="3613" w:type="dxa"/>
          </w:tcPr>
          <w:p>
            <w:pPr>
              <w:pStyle w:val="TableParagraph"/>
              <w:spacing w:line="247" w:lineRule="auto" w:before="27"/>
              <w:rPr>
                <w:sz w:val="16"/>
              </w:rPr>
            </w:pPr>
            <w:hyperlink w:history="true" w:anchor="_bookmark115">
              <w:r>
                <w:rPr>
                  <w:color w:val="0000FF"/>
                  <w:spacing w:val="-2"/>
                  <w:sz w:val="16"/>
                </w:rPr>
                <w:t>Time </w:t>
              </w:r>
              <w:r>
                <w:rPr>
                  <w:color w:val="0000FF"/>
                  <w:spacing w:val="-2"/>
                  <w:sz w:val="16"/>
                </w:rPr>
                <w:t>Synchronization</w:t>
              </w:r>
            </w:hyperlink>
            <w:r>
              <w:rPr>
                <w:spacing w:val="-2"/>
                <w:sz w:val="16"/>
              </w:rPr>
              <w:t>::</w:t>
            </w:r>
            <w:hyperlink w:history="true" w:anchor="_bookmark120">
              <w:r>
                <w:rPr>
                  <w:color w:val="0000FF"/>
                  <w:spacing w:val="-2"/>
                  <w:sz w:val="16"/>
                </w:rPr>
                <w:t>SynchronizedTimeBase</w:t>
              </w:r>
            </w:hyperlink>
            <w:r>
              <w:rPr>
                <w:color w:val="0000FF"/>
                <w:spacing w:val="-2"/>
                <w:sz w:val="16"/>
              </w:rPr>
              <w:t> </w:t>
            </w:r>
            <w:hyperlink w:history="true" w:anchor="_bookmark120">
              <w:r>
                <w:rPr>
                  <w:color w:val="0000FF"/>
                  <w:spacing w:val="-2"/>
                  <w:sz w:val="16"/>
                </w:rPr>
                <w:t>Consumer</w:t>
              </w:r>
            </w:hyperlink>
          </w:p>
        </w:tc>
        <w:tc>
          <w:tcPr>
            <w:tcW w:w="5431" w:type="dxa"/>
          </w:tcPr>
          <w:p>
            <w:pPr>
              <w:pStyle w:val="TableParagraph"/>
              <w:spacing w:line="230" w:lineRule="auto" w:before="32"/>
              <w:ind w:right="196"/>
              <w:rPr>
                <w:sz w:val="16"/>
              </w:rPr>
            </w:pPr>
            <w:hyperlink w:history="true" w:anchor="_bookmark124">
              <w:r>
                <w:rPr>
                  <w:rFonts w:ascii="Courier New"/>
                  <w:color w:val="0000FF"/>
                  <w:sz w:val="16"/>
                </w:rPr>
                <w:t>Persistency</w:t>
              </w:r>
              <w:r>
                <w:rPr>
                  <w:rFonts w:ascii="Courier New"/>
                  <w:color w:val="0000FF"/>
                  <w:spacing w:val="-31"/>
                  <w:sz w:val="16"/>
                </w:rPr>
                <w:t> </w:t>
              </w:r>
            </w:hyperlink>
            <w:r>
              <w:rPr>
                <w:sz w:val="16"/>
              </w:rPr>
              <w:t>should use this interface to determine timestamps included</w:t>
            </w:r>
            <w:r>
              <w:rPr>
                <w:spacing w:val="-8"/>
                <w:sz w:val="16"/>
              </w:rPr>
              <w:t> </w:t>
            </w:r>
            <w:r>
              <w:rPr>
                <w:sz w:val="16"/>
              </w:rPr>
              <w:t>in</w:t>
            </w:r>
            <w:r>
              <w:rPr>
                <w:spacing w:val="-8"/>
                <w:sz w:val="16"/>
              </w:rPr>
              <w:t> </w:t>
            </w:r>
            <w:r>
              <w:rPr>
                <w:sz w:val="16"/>
              </w:rPr>
              <w:t>the</w:t>
            </w:r>
            <w:r>
              <w:rPr>
                <w:spacing w:val="-8"/>
                <w:sz w:val="16"/>
              </w:rPr>
              <w:t> </w:t>
            </w:r>
            <w:r>
              <w:rPr>
                <w:sz w:val="16"/>
              </w:rPr>
              <w:t>meta-information</w:t>
            </w:r>
            <w:r>
              <w:rPr>
                <w:spacing w:val="-8"/>
                <w:sz w:val="16"/>
              </w:rPr>
              <w:t> </w:t>
            </w:r>
            <w:r>
              <w:rPr>
                <w:sz w:val="16"/>
              </w:rPr>
              <w:t>of</w:t>
            </w:r>
            <w:r>
              <w:rPr>
                <w:spacing w:val="-8"/>
                <w:sz w:val="16"/>
              </w:rPr>
              <w:t> </w:t>
            </w:r>
            <w:r>
              <w:rPr>
                <w:sz w:val="16"/>
              </w:rPr>
              <w:t>files,</w:t>
            </w:r>
            <w:r>
              <w:rPr>
                <w:spacing w:val="-8"/>
                <w:sz w:val="16"/>
              </w:rPr>
              <w:t> </w:t>
            </w:r>
            <w:r>
              <w:rPr>
                <w:sz w:val="16"/>
              </w:rPr>
              <w:t>e.g.,</w:t>
            </w:r>
            <w:r>
              <w:rPr>
                <w:spacing w:val="-8"/>
                <w:sz w:val="16"/>
              </w:rPr>
              <w:t> </w:t>
            </w:r>
            <w:r>
              <w:rPr>
                <w:sz w:val="16"/>
              </w:rPr>
              <w:t>modification</w:t>
            </w:r>
            <w:r>
              <w:rPr>
                <w:spacing w:val="-8"/>
                <w:sz w:val="16"/>
              </w:rPr>
              <w:t> </w:t>
            </w:r>
            <w:r>
              <w:rPr>
                <w:sz w:val="16"/>
              </w:rPr>
              <w:t>timestamp.</w:t>
            </w:r>
          </w:p>
        </w:tc>
      </w:tr>
    </w:tbl>
    <w:p>
      <w:pPr>
        <w:spacing w:before="41"/>
        <w:ind w:left="271" w:right="308" w:firstLine="0"/>
        <w:jc w:val="center"/>
        <w:rPr>
          <w:b/>
          <w:sz w:val="22"/>
        </w:rPr>
      </w:pPr>
      <w:r>
        <w:rPr>
          <w:b/>
          <w:sz w:val="22"/>
        </w:rPr>
        <w:t>Table</w:t>
      </w:r>
      <w:r>
        <w:rPr>
          <w:b/>
          <w:spacing w:val="-13"/>
          <w:sz w:val="22"/>
        </w:rPr>
        <w:t> </w:t>
      </w:r>
      <w:r>
        <w:rPr>
          <w:b/>
          <w:sz w:val="22"/>
        </w:rPr>
        <w:t>9.15: Interfaces</w:t>
      </w:r>
      <w:r>
        <w:rPr>
          <w:b/>
          <w:spacing w:val="-13"/>
          <w:sz w:val="22"/>
        </w:rPr>
        <w:t> </w:t>
      </w:r>
      <w:r>
        <w:rPr>
          <w:b/>
          <w:sz w:val="22"/>
        </w:rPr>
        <w:t>required</w:t>
      </w:r>
      <w:r>
        <w:rPr>
          <w:b/>
          <w:spacing w:val="-12"/>
          <w:sz w:val="22"/>
        </w:rPr>
        <w:t> </w:t>
      </w:r>
      <w:r>
        <w:rPr>
          <w:b/>
          <w:sz w:val="22"/>
        </w:rPr>
        <w:t>by</w:t>
      </w:r>
      <w:r>
        <w:rPr>
          <w:b/>
          <w:spacing w:val="-12"/>
          <w:sz w:val="22"/>
        </w:rPr>
        <w:t> </w:t>
      </w:r>
      <w:r>
        <w:rPr>
          <w:b/>
          <w:spacing w:val="-2"/>
          <w:sz w:val="22"/>
        </w:rPr>
        <w:t>Persistency</w:t>
      </w:r>
    </w:p>
    <w:p>
      <w:pPr>
        <w:pStyle w:val="BodyText"/>
        <w:rPr>
          <w:b/>
          <w:sz w:val="26"/>
        </w:rPr>
      </w:pPr>
    </w:p>
    <w:p>
      <w:pPr>
        <w:pStyle w:val="BodyText"/>
        <w:rPr>
          <w:b/>
          <w:sz w:val="26"/>
        </w:rPr>
      </w:pPr>
    </w:p>
    <w:p>
      <w:pPr>
        <w:pStyle w:val="BodyText"/>
        <w:spacing w:before="7"/>
        <w:rPr>
          <w:b/>
          <w:sz w:val="35"/>
        </w:rPr>
      </w:pPr>
    </w:p>
    <w:p>
      <w:pPr>
        <w:pStyle w:val="Heading2"/>
        <w:numPr>
          <w:ilvl w:val="1"/>
          <w:numId w:val="4"/>
        </w:numPr>
        <w:tabs>
          <w:tab w:pos="842" w:val="left" w:leader="none"/>
          <w:tab w:pos="844" w:val="left" w:leader="none"/>
        </w:tabs>
        <w:spacing w:line="240" w:lineRule="auto" w:before="0" w:after="0"/>
        <w:ind w:left="843" w:right="0" w:hanging="687"/>
        <w:jc w:val="left"/>
      </w:pPr>
      <w:bookmarkStart w:name="9.5 Security" w:id="210"/>
      <w:bookmarkEnd w:id="210"/>
      <w:r>
        <w:rPr>
          <w:b w:val="0"/>
        </w:rPr>
      </w:r>
      <w:bookmarkStart w:name="_bookmark148" w:id="211"/>
      <w:bookmarkEnd w:id="211"/>
      <w:r>
        <w:rPr>
          <w:spacing w:val="-2"/>
        </w:rPr>
        <w:t>Security</w:t>
      </w:r>
    </w:p>
    <w:p>
      <w:pPr>
        <w:pStyle w:val="BodyText"/>
        <w:spacing w:before="3"/>
        <w:rPr>
          <w:b/>
          <w:sz w:val="28"/>
        </w:rPr>
      </w:pPr>
      <w:r>
        <w:rPr/>
        <w:pict>
          <v:group style="position:absolute;margin-left:101.592041pt;margin-top:17.519392pt;width:101pt;height:43pt;mso-position-horizontal-relative:page;mso-position-vertical-relative:paragraph;z-index:-15623168;mso-wrap-distance-left:0;mso-wrap-distance-right:0" id="docshapegroup1356" coordorigin="2032,350" coordsize="2020,860">
            <v:rect style="position:absolute;left:2037;top:355;width:2009;height:849" id="docshape1357" filled="true" fillcolor="#fff59c" stroked="false">
              <v:fill type="solid"/>
            </v:rect>
            <v:shape style="position:absolute;left:3838;top:402;width:159;height:193" type="#_x0000_t75" id="docshape1358" stroked="false">
              <v:imagedata r:id="rId150" o:title=""/>
            </v:shape>
            <v:shape style="position:absolute;left:2037;top:355;width:2009;height:849" type="#_x0000_t202" id="docshape1359" filled="false" stroked="true" strokeweight=".528389pt" strokecolor="#000000">
              <v:textbox inset="0,0,0,0">
                <w:txbxContent>
                  <w:p>
                    <w:pPr>
                      <w:spacing w:before="60"/>
                      <w:ind w:left="339" w:right="554" w:firstLine="0"/>
                      <w:jc w:val="center"/>
                      <w:rPr>
                        <w:sz w:val="10"/>
                      </w:rPr>
                    </w:pPr>
                    <w:r>
                      <w:rPr>
                        <w:spacing w:val="-2"/>
                        <w:w w:val="105"/>
                        <w:sz w:val="10"/>
                      </w:rPr>
                      <w:t>«aapFunctionalCluster»</w:t>
                    </w:r>
                  </w:p>
                  <w:p>
                    <w:pPr>
                      <w:spacing w:before="25"/>
                      <w:ind w:left="339" w:right="550" w:firstLine="0"/>
                      <w:jc w:val="center"/>
                      <w:rPr>
                        <w:sz w:val="10"/>
                      </w:rPr>
                    </w:pPr>
                    <w:r>
                      <w:rPr>
                        <w:spacing w:val="-2"/>
                        <w:w w:val="105"/>
                        <w:sz w:val="10"/>
                      </w:rPr>
                      <w:t>Cryptography</w:t>
                    </w:r>
                  </w:p>
                  <w:p>
                    <w:pPr>
                      <w:spacing w:line="240" w:lineRule="auto" w:before="0"/>
                      <w:rPr>
                        <w:sz w:val="12"/>
                      </w:rPr>
                    </w:pPr>
                  </w:p>
                  <w:p>
                    <w:pPr>
                      <w:spacing w:before="96"/>
                      <w:ind w:left="14" w:right="0" w:firstLine="0"/>
                      <w:jc w:val="left"/>
                      <w:rPr>
                        <w:sz w:val="10"/>
                      </w:rPr>
                    </w:pPr>
                    <w:r>
                      <w:rPr>
                        <w:w w:val="105"/>
                        <w:sz w:val="10"/>
                      </w:rPr>
                      <w:t>daemon-</w:t>
                    </w:r>
                    <w:r>
                      <w:rPr>
                        <w:spacing w:val="-2"/>
                        <w:w w:val="105"/>
                        <w:sz w:val="10"/>
                      </w:rPr>
                      <w:t>based</w:t>
                    </w:r>
                  </w:p>
                </w:txbxContent>
              </v:textbox>
              <v:stroke dashstyle="solid"/>
              <w10:wrap type="none"/>
            </v:shape>
            <w10:wrap type="topAndBottom"/>
          </v:group>
        </w:pict>
      </w:r>
      <w:r>
        <w:rPr/>
        <w:pict>
          <v:group style="position:absolute;margin-left:207.279968pt;margin-top:17.519392pt;width:100.9pt;height:43pt;mso-position-horizontal-relative:page;mso-position-vertical-relative:paragraph;z-index:-15622656;mso-wrap-distance-left:0;mso-wrap-distance-right:0" id="docshapegroup1360" coordorigin="4146,350" coordsize="2018,860">
            <v:rect style="position:absolute;left:4150;top:355;width:2007;height:849" id="docshape1361" filled="true" fillcolor="#fff59c" stroked="false">
              <v:fill type="solid"/>
            </v:rect>
            <v:shape style="position:absolute;left:5952;top:402;width:159;height:193" type="#_x0000_t75" id="docshape1362" stroked="false">
              <v:imagedata r:id="rId151" o:title=""/>
            </v:shape>
            <v:shape style="position:absolute;left:4150;top:355;width:2007;height:849" type="#_x0000_t202" id="docshape1363" filled="false" stroked="true" strokeweight=".528389pt" strokecolor="#000000">
              <v:textbox inset="0,0,0,0">
                <w:txbxContent>
                  <w:p>
                    <w:pPr>
                      <w:spacing w:line="290" w:lineRule="auto" w:before="60"/>
                      <w:ind w:left="67" w:right="291" w:firstLine="234"/>
                      <w:jc w:val="left"/>
                      <w:rPr>
                        <w:sz w:val="10"/>
                      </w:rPr>
                    </w:pPr>
                    <w:r>
                      <w:rPr>
                        <w:spacing w:val="-2"/>
                        <w:w w:val="105"/>
                        <w:sz w:val="10"/>
                      </w:rPr>
                      <w:t>«aapFunctionalCluster»</w:t>
                    </w:r>
                    <w:r>
                      <w:rPr>
                        <w:spacing w:val="40"/>
                        <w:w w:val="105"/>
                        <w:sz w:val="10"/>
                      </w:rPr>
                      <w:t> </w:t>
                    </w:r>
                    <w:r>
                      <w:rPr>
                        <w:w w:val="105"/>
                        <w:sz w:val="10"/>
                      </w:rPr>
                      <w:t>Identity and Access Management</w:t>
                    </w:r>
                  </w:p>
                </w:txbxContent>
              </v:textbox>
              <v:stroke dashstyle="solid"/>
              <w10:wrap type="none"/>
            </v:shape>
            <w10:wrap type="topAndBottom"/>
          </v:group>
        </w:pict>
      </w:r>
      <w:r>
        <w:rPr/>
        <w:pict>
          <v:group style="position:absolute;margin-left:312.967804pt;margin-top:17.519392pt;width:100.9pt;height:43pt;mso-position-horizontal-relative:page;mso-position-vertical-relative:paragraph;z-index:-15622144;mso-wrap-distance-left:0;mso-wrap-distance-right:0" id="docshapegroup1364" coordorigin="6259,350" coordsize="2018,860">
            <v:rect style="position:absolute;left:6264;top:355;width:2007;height:849" id="docshape1365" filled="true" fillcolor="#fff59c" stroked="false">
              <v:fill type="solid"/>
            </v:rect>
            <v:shape style="position:absolute;left:8065;top:402;width:159;height:193" type="#_x0000_t75" id="docshape1366" stroked="false">
              <v:imagedata r:id="rId152" o:title=""/>
            </v:shape>
            <v:shape style="position:absolute;left:6264;top:355;width:2007;height:849" type="#_x0000_t202" id="docshape1367" filled="false" stroked="true" strokeweight=".528389pt" strokecolor="#000000">
              <v:textbox inset="0,0,0,0">
                <w:txbxContent>
                  <w:p>
                    <w:pPr>
                      <w:spacing w:line="288" w:lineRule="auto" w:before="60"/>
                      <w:ind w:left="174" w:right="418" w:firstLine="32"/>
                      <w:jc w:val="center"/>
                      <w:rPr>
                        <w:sz w:val="10"/>
                      </w:rPr>
                    </w:pPr>
                    <w:r>
                      <w:rPr>
                        <w:spacing w:val="-2"/>
                        <w:w w:val="105"/>
                        <w:sz w:val="10"/>
                      </w:rPr>
                      <w:t>«aapFunctionalCluster»</w:t>
                    </w:r>
                    <w:r>
                      <w:rPr>
                        <w:spacing w:val="40"/>
                        <w:w w:val="105"/>
                        <w:sz w:val="10"/>
                      </w:rPr>
                      <w:t> </w:t>
                    </w:r>
                    <w:r>
                      <w:rPr>
                        <w:w w:val="105"/>
                        <w:sz w:val="10"/>
                      </w:rPr>
                      <w:t>Adaptive Intrusion Detection</w:t>
                    </w:r>
                    <w:r>
                      <w:rPr>
                        <w:spacing w:val="40"/>
                        <w:w w:val="105"/>
                        <w:sz w:val="10"/>
                      </w:rPr>
                      <w:t> </w:t>
                    </w:r>
                    <w:r>
                      <w:rPr>
                        <w:w w:val="105"/>
                        <w:sz w:val="10"/>
                      </w:rPr>
                      <w:t>System Manager</w:t>
                    </w:r>
                  </w:p>
                  <w:p>
                    <w:pPr>
                      <w:spacing w:before="75"/>
                      <w:ind w:left="16" w:right="0" w:firstLine="0"/>
                      <w:jc w:val="left"/>
                      <w:rPr>
                        <w:sz w:val="10"/>
                      </w:rPr>
                    </w:pPr>
                    <w:r>
                      <w:rPr>
                        <w:w w:val="105"/>
                        <w:sz w:val="10"/>
                      </w:rPr>
                      <w:t>daemon-</w:t>
                    </w:r>
                    <w:r>
                      <w:rPr>
                        <w:spacing w:val="-2"/>
                        <w:w w:val="105"/>
                        <w:sz w:val="10"/>
                      </w:rPr>
                      <w:t>based</w:t>
                    </w:r>
                  </w:p>
                </w:txbxContent>
              </v:textbox>
              <v:stroke dashstyle="solid"/>
              <w10:wrap type="none"/>
            </v:shape>
            <w10:wrap type="topAndBottom"/>
          </v:group>
        </w:pict>
      </w:r>
      <w:r>
        <w:rPr/>
        <w:pict>
          <v:group style="position:absolute;margin-left:418.049408pt;margin-top:17.519392pt;width:75.1pt;height:43pt;mso-position-horizontal-relative:page;mso-position-vertical-relative:paragraph;z-index:-15621632;mso-wrap-distance-left:0;mso-wrap-distance-right:0" id="docshapegroup1368" coordorigin="8361,350" coordsize="1502,860">
            <v:rect style="position:absolute;left:8366;top:355;width:1492;height:849" id="docshape1369" filled="true" fillcolor="#fff59c" stroked="false">
              <v:fill type="solid"/>
            </v:rect>
            <v:shape style="position:absolute;left:9650;top:402;width:161;height:193" type="#_x0000_t75" id="docshape1370" stroked="false">
              <v:imagedata r:id="rId153" o:title=""/>
            </v:shape>
            <v:shape style="position:absolute;left:8366;top:355;width:1492;height:849" type="#_x0000_t202" id="docshape1371" filled="false" stroked="true" strokeweight=".528389pt" strokecolor="#000000">
              <v:textbox inset="0,0,0,0">
                <w:txbxContent>
                  <w:p>
                    <w:pPr>
                      <w:spacing w:before="60"/>
                      <w:ind w:left="183" w:right="391" w:firstLine="0"/>
                      <w:jc w:val="center"/>
                      <w:rPr>
                        <w:sz w:val="10"/>
                      </w:rPr>
                    </w:pPr>
                    <w:r>
                      <w:rPr>
                        <w:spacing w:val="-2"/>
                        <w:w w:val="105"/>
                        <w:sz w:val="10"/>
                      </w:rPr>
                      <w:t>«aapFunctionalCl...</w:t>
                    </w:r>
                  </w:p>
                  <w:p>
                    <w:pPr>
                      <w:spacing w:before="25"/>
                      <w:ind w:left="179" w:right="391" w:firstLine="0"/>
                      <w:jc w:val="center"/>
                      <w:rPr>
                        <w:sz w:val="10"/>
                      </w:rPr>
                    </w:pPr>
                    <w:r>
                      <w:rPr>
                        <w:spacing w:val="-2"/>
                        <w:w w:val="105"/>
                        <w:sz w:val="10"/>
                      </w:rPr>
                      <w:t>Firewall</w:t>
                    </w:r>
                  </w:p>
                  <w:p>
                    <w:pPr>
                      <w:spacing w:line="240" w:lineRule="auto" w:before="0"/>
                      <w:rPr>
                        <w:sz w:val="12"/>
                      </w:rPr>
                    </w:pPr>
                  </w:p>
                  <w:p>
                    <w:pPr>
                      <w:spacing w:before="96"/>
                      <w:ind w:left="18" w:right="0" w:firstLine="0"/>
                      <w:jc w:val="left"/>
                      <w:rPr>
                        <w:sz w:val="10"/>
                      </w:rPr>
                    </w:pPr>
                    <w:r>
                      <w:rPr>
                        <w:w w:val="105"/>
                        <w:sz w:val="10"/>
                      </w:rPr>
                      <w:t>daemon-</w:t>
                    </w:r>
                    <w:r>
                      <w:rPr>
                        <w:spacing w:val="-2"/>
                        <w:w w:val="105"/>
                        <w:sz w:val="10"/>
                      </w:rPr>
                      <w:t>based</w:t>
                    </w:r>
                  </w:p>
                </w:txbxContent>
              </v:textbox>
              <v:stroke dashstyle="solid"/>
              <w10:wrap type="none"/>
            </v:shape>
            <w10:wrap type="topAndBottom"/>
          </v:group>
        </w:pict>
      </w:r>
    </w:p>
    <w:p>
      <w:pPr>
        <w:spacing w:before="76"/>
        <w:ind w:left="271" w:right="308" w:firstLine="0"/>
        <w:jc w:val="center"/>
        <w:rPr>
          <w:b/>
          <w:sz w:val="22"/>
        </w:rPr>
      </w:pPr>
      <w:r>
        <w:rPr>
          <w:b/>
          <w:sz w:val="22"/>
        </w:rPr>
        <w:t>Figure</w:t>
      </w:r>
      <w:r>
        <w:rPr>
          <w:b/>
          <w:spacing w:val="-9"/>
          <w:sz w:val="22"/>
        </w:rPr>
        <w:t> </w:t>
      </w:r>
      <w:r>
        <w:rPr>
          <w:b/>
          <w:sz w:val="22"/>
        </w:rPr>
        <w:t>9.42:</w:t>
      </w:r>
      <w:r>
        <w:rPr>
          <w:b/>
          <w:spacing w:val="4"/>
          <w:sz w:val="22"/>
        </w:rPr>
        <w:t> </w:t>
      </w:r>
      <w:r>
        <w:rPr>
          <w:b/>
          <w:sz w:val="22"/>
        </w:rPr>
        <w:t>Functional</w:t>
      </w:r>
      <w:r>
        <w:rPr>
          <w:b/>
          <w:spacing w:val="-8"/>
          <w:sz w:val="22"/>
        </w:rPr>
        <w:t> </w:t>
      </w:r>
      <w:r>
        <w:rPr>
          <w:b/>
          <w:sz w:val="22"/>
        </w:rPr>
        <w:t>Clusters</w:t>
      </w:r>
      <w:r>
        <w:rPr>
          <w:b/>
          <w:spacing w:val="-8"/>
          <w:sz w:val="22"/>
        </w:rPr>
        <w:t> </w:t>
      </w:r>
      <w:r>
        <w:rPr>
          <w:b/>
          <w:sz w:val="22"/>
        </w:rPr>
        <w:t>in</w:t>
      </w:r>
      <w:r>
        <w:rPr>
          <w:b/>
          <w:spacing w:val="-8"/>
          <w:sz w:val="22"/>
        </w:rPr>
        <w:t> </w:t>
      </w:r>
      <w:r>
        <w:rPr>
          <w:b/>
          <w:sz w:val="22"/>
        </w:rPr>
        <w:t>category</w:t>
      </w:r>
      <w:r>
        <w:rPr>
          <w:b/>
          <w:spacing w:val="-8"/>
          <w:sz w:val="22"/>
        </w:rPr>
        <w:t> </w:t>
      </w:r>
      <w:r>
        <w:rPr>
          <w:b/>
          <w:spacing w:val="-2"/>
          <w:sz w:val="22"/>
        </w:rPr>
        <w:t>Security</w:t>
      </w:r>
    </w:p>
    <w:p>
      <w:pPr>
        <w:pStyle w:val="BodyText"/>
        <w:rPr>
          <w:b/>
          <w:sz w:val="26"/>
        </w:rPr>
      </w:pPr>
    </w:p>
    <w:p>
      <w:pPr>
        <w:pStyle w:val="BodyText"/>
        <w:rPr>
          <w:b/>
          <w:sz w:val="26"/>
        </w:rPr>
      </w:pPr>
    </w:p>
    <w:p>
      <w:pPr>
        <w:pStyle w:val="BodyText"/>
        <w:rPr>
          <w:b/>
          <w:sz w:val="27"/>
        </w:rPr>
      </w:pPr>
    </w:p>
    <w:p>
      <w:pPr>
        <w:pStyle w:val="Heading3"/>
        <w:numPr>
          <w:ilvl w:val="2"/>
          <w:numId w:val="4"/>
        </w:numPr>
        <w:tabs>
          <w:tab w:pos="928" w:val="left" w:leader="none"/>
          <w:tab w:pos="929" w:val="left" w:leader="none"/>
        </w:tabs>
        <w:spacing w:line="240" w:lineRule="auto" w:before="0" w:after="0"/>
        <w:ind w:left="928" w:right="0" w:hanging="772"/>
        <w:jc w:val="left"/>
      </w:pPr>
      <w:bookmarkStart w:name="9.5.1 Cryptography" w:id="212"/>
      <w:bookmarkEnd w:id="212"/>
      <w:r>
        <w:rPr>
          <w:b w:val="0"/>
        </w:rPr>
      </w:r>
      <w:bookmarkStart w:name="_bookmark149" w:id="213"/>
      <w:bookmarkEnd w:id="213"/>
      <w:r>
        <w:rPr>
          <w:spacing w:val="-2"/>
        </w:rPr>
        <w:t>C</w:t>
      </w:r>
      <w:r>
        <w:rPr>
          <w:spacing w:val="-2"/>
        </w:rPr>
        <w:t>ryptography</w:t>
      </w:r>
    </w:p>
    <w:p>
      <w:pPr>
        <w:pStyle w:val="BodyText"/>
        <w:rPr>
          <w:b/>
          <w:sz w:val="20"/>
        </w:rPr>
      </w:pPr>
    </w:p>
    <w:p>
      <w:pPr>
        <w:pStyle w:val="BodyText"/>
        <w:rPr>
          <w:b/>
          <w:sz w:val="20"/>
        </w:rPr>
      </w:pPr>
    </w:p>
    <w:p>
      <w:pPr>
        <w:pStyle w:val="BodyText"/>
        <w:spacing w:before="10" w:after="1"/>
        <w:rPr>
          <w:b/>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94"/>
        <w:gridCol w:w="7248"/>
      </w:tblGrid>
      <w:tr>
        <w:trPr>
          <w:trHeight w:val="272" w:hRule="atLeast"/>
        </w:trPr>
        <w:tc>
          <w:tcPr>
            <w:tcW w:w="1794" w:type="dxa"/>
            <w:shd w:val="clear" w:color="auto" w:fill="E5E5E5"/>
          </w:tcPr>
          <w:p>
            <w:pPr>
              <w:pStyle w:val="TableParagraph"/>
              <w:spacing w:before="23"/>
              <w:rPr>
                <w:b/>
                <w:i/>
                <w:sz w:val="16"/>
              </w:rPr>
            </w:pPr>
            <w:bookmarkStart w:name="_bookmark150" w:id="214"/>
            <w:bookmarkEnd w:id="214"/>
            <w:r>
              <w:rPr/>
            </w:r>
            <w:r>
              <w:rPr>
                <w:b/>
                <w:i/>
                <w:spacing w:val="-2"/>
                <w:sz w:val="16"/>
              </w:rPr>
              <w:t>Name:</w:t>
            </w:r>
          </w:p>
        </w:tc>
        <w:tc>
          <w:tcPr>
            <w:tcW w:w="7248" w:type="dxa"/>
          </w:tcPr>
          <w:p>
            <w:pPr>
              <w:pStyle w:val="TableParagraph"/>
              <w:spacing w:before="27"/>
              <w:ind w:left="125"/>
              <w:rPr>
                <w:sz w:val="16"/>
              </w:rPr>
            </w:pPr>
            <w:r>
              <w:rPr>
                <w:spacing w:val="-2"/>
                <w:sz w:val="16"/>
              </w:rPr>
              <w:t>Cryptography</w:t>
            </w:r>
          </w:p>
        </w:tc>
      </w:tr>
      <w:tr>
        <w:trPr>
          <w:trHeight w:val="266" w:hRule="atLeast"/>
        </w:trPr>
        <w:tc>
          <w:tcPr>
            <w:tcW w:w="1794" w:type="dxa"/>
            <w:shd w:val="clear" w:color="auto" w:fill="E5E5E5"/>
          </w:tcPr>
          <w:p>
            <w:pPr>
              <w:pStyle w:val="TableParagraph"/>
              <w:spacing w:before="26"/>
              <w:rPr>
                <w:b/>
                <w:i/>
                <w:sz w:val="16"/>
              </w:rPr>
            </w:pPr>
            <w:r>
              <w:rPr>
                <w:b/>
                <w:i/>
                <w:sz w:val="16"/>
              </w:rPr>
              <w:t>Short</w:t>
            </w:r>
            <w:r>
              <w:rPr>
                <w:b/>
                <w:i/>
                <w:spacing w:val="-3"/>
                <w:sz w:val="16"/>
              </w:rPr>
              <w:t> </w:t>
            </w:r>
            <w:r>
              <w:rPr>
                <w:b/>
                <w:i/>
                <w:spacing w:val="-2"/>
                <w:sz w:val="16"/>
              </w:rPr>
              <w:t>Name:</w:t>
            </w:r>
          </w:p>
        </w:tc>
        <w:tc>
          <w:tcPr>
            <w:tcW w:w="7248" w:type="dxa"/>
          </w:tcPr>
          <w:p>
            <w:pPr>
              <w:pStyle w:val="TableParagraph"/>
              <w:spacing w:before="23"/>
              <w:ind w:left="125"/>
              <w:rPr>
                <w:sz w:val="16"/>
              </w:rPr>
            </w:pPr>
            <w:r>
              <w:rPr>
                <w:spacing w:val="-2"/>
                <w:sz w:val="16"/>
              </w:rPr>
              <w:t>crypto</w:t>
            </w:r>
          </w:p>
        </w:tc>
      </w:tr>
      <w:tr>
        <w:trPr>
          <w:trHeight w:val="271" w:hRule="atLeast"/>
        </w:trPr>
        <w:tc>
          <w:tcPr>
            <w:tcW w:w="1794" w:type="dxa"/>
            <w:shd w:val="clear" w:color="auto" w:fill="E5E5E5"/>
          </w:tcPr>
          <w:p>
            <w:pPr>
              <w:pStyle w:val="TableParagraph"/>
              <w:spacing w:before="26"/>
              <w:rPr>
                <w:b/>
                <w:i/>
                <w:sz w:val="16"/>
              </w:rPr>
            </w:pPr>
            <w:r>
              <w:rPr>
                <w:b/>
                <w:i/>
                <w:spacing w:val="-2"/>
                <w:sz w:val="16"/>
              </w:rPr>
              <w:t>Category:</w:t>
            </w:r>
          </w:p>
        </w:tc>
        <w:tc>
          <w:tcPr>
            <w:tcW w:w="7248" w:type="dxa"/>
          </w:tcPr>
          <w:p>
            <w:pPr>
              <w:pStyle w:val="TableParagraph"/>
              <w:spacing w:before="27"/>
              <w:ind w:left="125"/>
              <w:rPr>
                <w:sz w:val="16"/>
              </w:rPr>
            </w:pPr>
            <w:r>
              <w:rPr>
                <w:spacing w:val="-2"/>
                <w:sz w:val="16"/>
              </w:rPr>
              <w:t>Security</w:t>
            </w:r>
          </w:p>
        </w:tc>
      </w:tr>
      <w:tr>
        <w:trPr>
          <w:trHeight w:val="235" w:hRule="atLeast"/>
        </w:trPr>
        <w:tc>
          <w:tcPr>
            <w:tcW w:w="1794" w:type="dxa"/>
            <w:shd w:val="clear" w:color="auto" w:fill="E5E5E5"/>
          </w:tcPr>
          <w:p>
            <w:pPr>
              <w:pStyle w:val="TableParagraph"/>
              <w:spacing w:before="23"/>
              <w:rPr>
                <w:b/>
                <w:i/>
                <w:sz w:val="16"/>
              </w:rPr>
            </w:pPr>
            <w:r>
              <w:rPr>
                <w:b/>
                <w:i/>
                <w:spacing w:val="-2"/>
                <w:sz w:val="16"/>
              </w:rPr>
              <w:t>Daemon-based:</w:t>
            </w:r>
          </w:p>
        </w:tc>
        <w:tc>
          <w:tcPr>
            <w:tcW w:w="7248" w:type="dxa"/>
          </w:tcPr>
          <w:p>
            <w:pPr>
              <w:pStyle w:val="TableParagraph"/>
              <w:spacing w:before="23"/>
              <w:ind w:left="125"/>
              <w:rPr>
                <w:sz w:val="16"/>
              </w:rPr>
            </w:pPr>
            <w:r>
              <w:rPr>
                <w:spacing w:val="-5"/>
                <w:sz w:val="16"/>
              </w:rPr>
              <w:t>Yes</w:t>
            </w:r>
          </w:p>
        </w:tc>
      </w:tr>
      <w:tr>
        <w:trPr>
          <w:trHeight w:val="1881" w:hRule="atLeast"/>
        </w:trPr>
        <w:tc>
          <w:tcPr>
            <w:tcW w:w="1794" w:type="dxa"/>
            <w:shd w:val="clear" w:color="auto" w:fill="E5E5E5"/>
          </w:tcPr>
          <w:p>
            <w:pPr>
              <w:pStyle w:val="TableParagraph"/>
              <w:spacing w:before="26"/>
              <w:rPr>
                <w:b/>
                <w:i/>
                <w:sz w:val="16"/>
              </w:rPr>
            </w:pPr>
            <w:r>
              <w:rPr>
                <w:b/>
                <w:i/>
                <w:spacing w:val="-2"/>
                <w:sz w:val="16"/>
              </w:rPr>
              <w:t>Responsibilities:</w:t>
            </w:r>
          </w:p>
        </w:tc>
        <w:tc>
          <w:tcPr>
            <w:tcW w:w="7248" w:type="dxa"/>
          </w:tcPr>
          <w:p>
            <w:pPr>
              <w:pStyle w:val="TableParagraph"/>
              <w:spacing w:line="237" w:lineRule="auto" w:before="28"/>
              <w:ind w:left="125"/>
              <w:rPr>
                <w:sz w:val="16"/>
              </w:rPr>
            </w:pPr>
            <w:hyperlink w:history="true" w:anchor="_bookmark150">
              <w:r>
                <w:rPr>
                  <w:rFonts w:ascii="Courier New"/>
                  <w:color w:val="0000FF"/>
                  <w:sz w:val="16"/>
                </w:rPr>
                <w:t>Cryptography</w:t>
              </w:r>
              <w:r>
                <w:rPr>
                  <w:rFonts w:ascii="Courier New"/>
                  <w:color w:val="0000FF"/>
                  <w:spacing w:val="-52"/>
                  <w:sz w:val="16"/>
                </w:rPr>
                <w:t> </w:t>
              </w:r>
            </w:hyperlink>
            <w:r>
              <w:rPr>
                <w:sz w:val="16"/>
              </w:rPr>
              <w:t>provides</w:t>
            </w:r>
            <w:r>
              <w:rPr>
                <w:spacing w:val="-12"/>
                <w:sz w:val="16"/>
              </w:rPr>
              <w:t> </w:t>
            </w:r>
            <w:r>
              <w:rPr>
                <w:sz w:val="16"/>
              </w:rPr>
              <w:t>various</w:t>
            </w:r>
            <w:r>
              <w:rPr>
                <w:spacing w:val="-6"/>
                <w:sz w:val="16"/>
              </w:rPr>
              <w:t> </w:t>
            </w:r>
            <w:r>
              <w:rPr>
                <w:sz w:val="16"/>
              </w:rPr>
              <w:t>cryptographic</w:t>
            </w:r>
            <w:r>
              <w:rPr>
                <w:spacing w:val="-7"/>
                <w:sz w:val="16"/>
              </w:rPr>
              <w:t> </w:t>
            </w:r>
            <w:r>
              <w:rPr>
                <w:sz w:val="16"/>
              </w:rPr>
              <w:t>routines</w:t>
            </w:r>
            <w:r>
              <w:rPr>
                <w:spacing w:val="-7"/>
                <w:sz w:val="16"/>
              </w:rPr>
              <w:t> </w:t>
            </w:r>
            <w:r>
              <w:rPr>
                <w:sz w:val="16"/>
              </w:rPr>
              <w:t>to</w:t>
            </w:r>
            <w:r>
              <w:rPr>
                <w:spacing w:val="-7"/>
                <w:sz w:val="16"/>
              </w:rPr>
              <w:t> </w:t>
            </w:r>
            <w:r>
              <w:rPr>
                <w:sz w:val="16"/>
              </w:rPr>
              <w:t>ensure</w:t>
            </w:r>
            <w:r>
              <w:rPr>
                <w:spacing w:val="-7"/>
                <w:sz w:val="16"/>
              </w:rPr>
              <w:t> </w:t>
            </w:r>
            <w:r>
              <w:rPr>
                <w:sz w:val="16"/>
              </w:rPr>
              <w:t>confidentiality</w:t>
            </w:r>
            <w:r>
              <w:rPr>
                <w:spacing w:val="-7"/>
                <w:sz w:val="16"/>
              </w:rPr>
              <w:t> </w:t>
            </w:r>
            <w:r>
              <w:rPr>
                <w:sz w:val="16"/>
              </w:rPr>
              <w:t>of</w:t>
            </w:r>
            <w:r>
              <w:rPr>
                <w:spacing w:val="-7"/>
                <w:sz w:val="16"/>
              </w:rPr>
              <w:t> </w:t>
            </w:r>
            <w:r>
              <w:rPr>
                <w:sz w:val="16"/>
              </w:rPr>
              <w:t>data,</w:t>
            </w:r>
            <w:r>
              <w:rPr>
                <w:spacing w:val="-7"/>
                <w:sz w:val="16"/>
              </w:rPr>
              <w:t> </w:t>
            </w:r>
            <w:r>
              <w:rPr>
                <w:sz w:val="16"/>
              </w:rPr>
              <w:t>to</w:t>
            </w:r>
            <w:r>
              <w:rPr>
                <w:spacing w:val="-7"/>
                <w:sz w:val="16"/>
              </w:rPr>
              <w:t> </w:t>
            </w:r>
            <w:r>
              <w:rPr>
                <w:sz w:val="16"/>
              </w:rPr>
              <w:t>ensure integrity of data (e.g., using hashes), and auxiliary functions for example key management and random number generation. </w:t>
            </w:r>
            <w:hyperlink w:history="true" w:anchor="_bookmark150">
              <w:r>
                <w:rPr>
                  <w:rFonts w:ascii="Courier New"/>
                  <w:color w:val="0000FF"/>
                  <w:sz w:val="16"/>
                </w:rPr>
                <w:t>Cryptography</w:t>
              </w:r>
              <w:r>
                <w:rPr>
                  <w:rFonts w:ascii="Courier New"/>
                  <w:color w:val="0000FF"/>
                  <w:spacing w:val="-37"/>
                  <w:sz w:val="16"/>
                </w:rPr>
                <w:t> </w:t>
              </w:r>
            </w:hyperlink>
            <w:r>
              <w:rPr>
                <w:sz w:val="16"/>
              </w:rPr>
              <w:t>is designed to support encapsulation of</w:t>
            </w:r>
          </w:p>
          <w:p>
            <w:pPr>
              <w:pStyle w:val="TableParagraph"/>
              <w:spacing w:line="247" w:lineRule="auto" w:before="0"/>
              <w:ind w:left="125"/>
              <w:rPr>
                <w:sz w:val="16"/>
              </w:rPr>
            </w:pPr>
            <w:r>
              <w:rPr>
                <w:sz w:val="16"/>
              </w:rPr>
              <w:t>security-sensitive</w:t>
            </w:r>
            <w:r>
              <w:rPr>
                <w:spacing w:val="-2"/>
                <w:sz w:val="16"/>
              </w:rPr>
              <w:t> </w:t>
            </w:r>
            <w:r>
              <w:rPr>
                <w:sz w:val="16"/>
              </w:rPr>
              <w:t>operations</w:t>
            </w:r>
            <w:r>
              <w:rPr>
                <w:spacing w:val="-2"/>
                <w:sz w:val="16"/>
              </w:rPr>
              <w:t> </w:t>
            </w:r>
            <w:r>
              <w:rPr>
                <w:sz w:val="16"/>
              </w:rPr>
              <w:t>and</w:t>
            </w:r>
            <w:r>
              <w:rPr>
                <w:spacing w:val="-2"/>
                <w:sz w:val="16"/>
              </w:rPr>
              <w:t> </w:t>
            </w:r>
            <w:r>
              <w:rPr>
                <w:sz w:val="16"/>
              </w:rPr>
              <w:t>decisions</w:t>
            </w:r>
            <w:r>
              <w:rPr>
                <w:spacing w:val="-2"/>
                <w:sz w:val="16"/>
              </w:rPr>
              <w:t> </w:t>
            </w:r>
            <w:r>
              <w:rPr>
                <w:sz w:val="16"/>
              </w:rPr>
              <w:t>in</w:t>
            </w:r>
            <w:r>
              <w:rPr>
                <w:spacing w:val="-2"/>
                <w:sz w:val="16"/>
              </w:rPr>
              <w:t> </w:t>
            </w:r>
            <w:r>
              <w:rPr>
                <w:sz w:val="16"/>
              </w:rPr>
              <w:t>a</w:t>
            </w:r>
            <w:r>
              <w:rPr>
                <w:spacing w:val="-2"/>
                <w:sz w:val="16"/>
              </w:rPr>
              <w:t> </w:t>
            </w:r>
            <w:r>
              <w:rPr>
                <w:sz w:val="16"/>
              </w:rPr>
              <w:t>separate</w:t>
            </w:r>
            <w:r>
              <w:rPr>
                <w:spacing w:val="-2"/>
                <w:sz w:val="16"/>
              </w:rPr>
              <w:t> </w:t>
            </w:r>
            <w:r>
              <w:rPr>
                <w:sz w:val="16"/>
              </w:rPr>
              <w:t>component,</w:t>
            </w:r>
            <w:r>
              <w:rPr>
                <w:spacing w:val="-2"/>
                <w:sz w:val="16"/>
              </w:rPr>
              <w:t> </w:t>
            </w:r>
            <w:r>
              <w:rPr>
                <w:sz w:val="16"/>
              </w:rPr>
              <w:t>such</w:t>
            </w:r>
            <w:r>
              <w:rPr>
                <w:spacing w:val="-2"/>
                <w:sz w:val="16"/>
              </w:rPr>
              <w:t> </w:t>
            </w:r>
            <w:r>
              <w:rPr>
                <w:sz w:val="16"/>
              </w:rPr>
              <w:t>as</w:t>
            </w:r>
            <w:r>
              <w:rPr>
                <w:spacing w:val="-2"/>
                <w:sz w:val="16"/>
              </w:rPr>
              <w:t> </w:t>
            </w:r>
            <w:r>
              <w:rPr>
                <w:sz w:val="16"/>
              </w:rPr>
              <w:t>a</w:t>
            </w:r>
            <w:r>
              <w:rPr>
                <w:spacing w:val="-2"/>
                <w:sz w:val="16"/>
              </w:rPr>
              <w:t> </w:t>
            </w:r>
            <w:r>
              <w:rPr>
                <w:sz w:val="16"/>
              </w:rPr>
              <w:t>Hardware</w:t>
            </w:r>
            <w:r>
              <w:rPr>
                <w:spacing w:val="-2"/>
                <w:sz w:val="16"/>
              </w:rPr>
              <w:t> </w:t>
            </w:r>
            <w:r>
              <w:rPr>
                <w:sz w:val="16"/>
              </w:rPr>
              <w:t>Security Module</w:t>
            </w:r>
            <w:r>
              <w:rPr>
                <w:spacing w:val="-7"/>
                <w:sz w:val="16"/>
              </w:rPr>
              <w:t> </w:t>
            </w:r>
            <w:r>
              <w:rPr>
                <w:sz w:val="16"/>
              </w:rPr>
              <w:t>(HSM).</w:t>
            </w:r>
            <w:r>
              <w:rPr>
                <w:spacing w:val="-7"/>
                <w:sz w:val="16"/>
              </w:rPr>
              <w:t> </w:t>
            </w:r>
            <w:r>
              <w:rPr>
                <w:sz w:val="16"/>
              </w:rPr>
              <w:t>Additional</w:t>
            </w:r>
            <w:r>
              <w:rPr>
                <w:spacing w:val="-7"/>
                <w:sz w:val="16"/>
              </w:rPr>
              <w:t> </w:t>
            </w:r>
            <w:r>
              <w:rPr>
                <w:sz w:val="16"/>
              </w:rPr>
              <w:t>protection</w:t>
            </w:r>
            <w:r>
              <w:rPr>
                <w:spacing w:val="-7"/>
                <w:sz w:val="16"/>
              </w:rPr>
              <w:t> </w:t>
            </w:r>
            <w:r>
              <w:rPr>
                <w:sz w:val="16"/>
              </w:rPr>
              <w:t>of</w:t>
            </w:r>
            <w:r>
              <w:rPr>
                <w:spacing w:val="-7"/>
                <w:sz w:val="16"/>
              </w:rPr>
              <w:t> </w:t>
            </w:r>
            <w:r>
              <w:rPr>
                <w:sz w:val="16"/>
              </w:rPr>
              <w:t>keys</w:t>
            </w:r>
            <w:r>
              <w:rPr>
                <w:spacing w:val="-7"/>
                <w:sz w:val="16"/>
              </w:rPr>
              <w:t> </w:t>
            </w:r>
            <w:r>
              <w:rPr>
                <w:sz w:val="16"/>
              </w:rPr>
              <w:t>and</w:t>
            </w:r>
            <w:r>
              <w:rPr>
                <w:spacing w:val="-7"/>
                <w:sz w:val="16"/>
              </w:rPr>
              <w:t> </w:t>
            </w:r>
            <w:r>
              <w:rPr>
                <w:sz w:val="16"/>
              </w:rPr>
              <w:t>key</w:t>
            </w:r>
            <w:r>
              <w:rPr>
                <w:spacing w:val="-7"/>
                <w:sz w:val="16"/>
              </w:rPr>
              <w:t> </w:t>
            </w:r>
            <w:r>
              <w:rPr>
                <w:sz w:val="16"/>
              </w:rPr>
              <w:t>usage</w:t>
            </w:r>
            <w:r>
              <w:rPr>
                <w:spacing w:val="-7"/>
                <w:sz w:val="16"/>
              </w:rPr>
              <w:t> </w:t>
            </w:r>
            <w:r>
              <w:rPr>
                <w:sz w:val="16"/>
              </w:rPr>
              <w:t>can</w:t>
            </w:r>
            <w:r>
              <w:rPr>
                <w:spacing w:val="-7"/>
                <w:sz w:val="16"/>
              </w:rPr>
              <w:t> </w:t>
            </w:r>
            <w:r>
              <w:rPr>
                <w:sz w:val="16"/>
              </w:rPr>
              <w:t>be</w:t>
            </w:r>
            <w:r>
              <w:rPr>
                <w:spacing w:val="-7"/>
                <w:sz w:val="16"/>
              </w:rPr>
              <w:t> </w:t>
            </w:r>
            <w:r>
              <w:rPr>
                <w:sz w:val="16"/>
              </w:rPr>
              <w:t>provided</w:t>
            </w:r>
            <w:r>
              <w:rPr>
                <w:spacing w:val="-7"/>
                <w:sz w:val="16"/>
              </w:rPr>
              <w:t> </w:t>
            </w:r>
            <w:r>
              <w:rPr>
                <w:sz w:val="16"/>
              </w:rPr>
              <w:t>by</w:t>
            </w:r>
            <w:r>
              <w:rPr>
                <w:spacing w:val="-7"/>
                <w:sz w:val="16"/>
              </w:rPr>
              <w:t> </w:t>
            </w:r>
            <w:r>
              <w:rPr>
                <w:sz w:val="16"/>
              </w:rPr>
              <w:t>constraining</w:t>
            </w:r>
            <w:r>
              <w:rPr>
                <w:spacing w:val="-7"/>
                <w:sz w:val="16"/>
              </w:rPr>
              <w:t> </w:t>
            </w:r>
            <w:r>
              <w:rPr>
                <w:sz w:val="16"/>
              </w:rPr>
              <w:t>keys</w:t>
            </w:r>
            <w:r>
              <w:rPr>
                <w:spacing w:val="-7"/>
                <w:sz w:val="16"/>
              </w:rPr>
              <w:t> </w:t>
            </w:r>
            <w:r>
              <w:rPr>
                <w:sz w:val="16"/>
              </w:rPr>
              <w:t>to particular</w:t>
            </w:r>
            <w:r>
              <w:rPr>
                <w:spacing w:val="-1"/>
                <w:sz w:val="16"/>
              </w:rPr>
              <w:t> </w:t>
            </w:r>
            <w:r>
              <w:rPr>
                <w:sz w:val="16"/>
              </w:rPr>
              <w:t>usages</w:t>
            </w:r>
            <w:r>
              <w:rPr>
                <w:spacing w:val="-1"/>
                <w:sz w:val="16"/>
              </w:rPr>
              <w:t> </w:t>
            </w:r>
            <w:r>
              <w:rPr>
                <w:sz w:val="16"/>
              </w:rPr>
              <w:t>(e.g.,</w:t>
            </w:r>
            <w:r>
              <w:rPr>
                <w:spacing w:val="-1"/>
                <w:sz w:val="16"/>
              </w:rPr>
              <w:t> </w:t>
            </w:r>
            <w:r>
              <w:rPr>
                <w:sz w:val="16"/>
              </w:rPr>
              <w:t>decrypt-only),</w:t>
            </w:r>
            <w:r>
              <w:rPr>
                <w:spacing w:val="-1"/>
                <w:sz w:val="16"/>
              </w:rPr>
              <w:t> </w:t>
            </w:r>
            <w:r>
              <w:rPr>
                <w:sz w:val="16"/>
              </w:rPr>
              <w:t>or</w:t>
            </w:r>
            <w:r>
              <w:rPr>
                <w:spacing w:val="-1"/>
                <w:sz w:val="16"/>
              </w:rPr>
              <w:t> </w:t>
            </w:r>
            <w:r>
              <w:rPr>
                <w:sz w:val="16"/>
              </w:rPr>
              <w:t>limiting</w:t>
            </w:r>
            <w:r>
              <w:rPr>
                <w:spacing w:val="-1"/>
                <w:sz w:val="16"/>
              </w:rPr>
              <w:t> </w:t>
            </w:r>
            <w:r>
              <w:rPr>
                <w:sz w:val="16"/>
              </w:rPr>
              <w:t>the</w:t>
            </w:r>
            <w:r>
              <w:rPr>
                <w:spacing w:val="-1"/>
                <w:sz w:val="16"/>
              </w:rPr>
              <w:t> </w:t>
            </w:r>
            <w:r>
              <w:rPr>
                <w:sz w:val="16"/>
              </w:rPr>
              <w:t>availability</w:t>
            </w:r>
            <w:r>
              <w:rPr>
                <w:spacing w:val="-1"/>
                <w:sz w:val="16"/>
              </w:rPr>
              <w:t> </w:t>
            </w:r>
            <w:r>
              <w:rPr>
                <w:sz w:val="16"/>
              </w:rPr>
              <w:t>of</w:t>
            </w:r>
            <w:r>
              <w:rPr>
                <w:spacing w:val="-1"/>
                <w:sz w:val="16"/>
              </w:rPr>
              <w:t> </w:t>
            </w:r>
            <w:r>
              <w:rPr>
                <w:sz w:val="16"/>
              </w:rPr>
              <w:t>keys</w:t>
            </w:r>
            <w:r>
              <w:rPr>
                <w:spacing w:val="-1"/>
                <w:sz w:val="16"/>
              </w:rPr>
              <w:t> </w:t>
            </w:r>
            <w:r>
              <w:rPr>
                <w:sz w:val="16"/>
              </w:rPr>
              <w:t>to</w:t>
            </w:r>
            <w:r>
              <w:rPr>
                <w:spacing w:val="-1"/>
                <w:sz w:val="16"/>
              </w:rPr>
              <w:t> </w:t>
            </w:r>
            <w:r>
              <w:rPr>
                <w:sz w:val="16"/>
              </w:rPr>
              <w:t>individual</w:t>
            </w:r>
            <w:r>
              <w:rPr>
                <w:spacing w:val="-1"/>
                <w:sz w:val="16"/>
              </w:rPr>
              <w:t> </w:t>
            </w:r>
            <w:r>
              <w:rPr>
                <w:sz w:val="16"/>
              </w:rPr>
              <w:t>applications</w:t>
            </w:r>
            <w:r>
              <w:rPr>
                <w:spacing w:val="-1"/>
                <w:sz w:val="16"/>
              </w:rPr>
              <w:t> </w:t>
            </w:r>
            <w:r>
              <w:rPr>
                <w:sz w:val="16"/>
              </w:rPr>
              <w:t>as reported by </w:t>
            </w:r>
            <w:hyperlink w:history="true" w:anchor="_bookmark175">
              <w:r>
                <w:rPr>
                  <w:rFonts w:ascii="Courier New"/>
                  <w:color w:val="0000FF"/>
                  <w:sz w:val="16"/>
                </w:rPr>
                <w:t>Identity and Access Management</w:t>
              </w:r>
            </w:hyperlink>
            <w:r>
              <w:rPr>
                <w:sz w:val="16"/>
              </w:rPr>
              <w:t>.</w:t>
            </w:r>
          </w:p>
          <w:p>
            <w:pPr>
              <w:pStyle w:val="TableParagraph"/>
              <w:spacing w:line="230" w:lineRule="auto" w:before="77"/>
              <w:rPr>
                <w:sz w:val="16"/>
              </w:rPr>
            </w:pPr>
            <w:r>
              <w:rPr>
                <w:sz w:val="16"/>
              </w:rPr>
              <w:t>Depending</w:t>
            </w:r>
            <w:r>
              <w:rPr>
                <w:spacing w:val="-9"/>
                <w:sz w:val="16"/>
              </w:rPr>
              <w:t> </w:t>
            </w:r>
            <w:r>
              <w:rPr>
                <w:sz w:val="16"/>
              </w:rPr>
              <w:t>on</w:t>
            </w:r>
            <w:r>
              <w:rPr>
                <w:spacing w:val="-5"/>
                <w:sz w:val="16"/>
              </w:rPr>
              <w:t> </w:t>
            </w:r>
            <w:r>
              <w:rPr>
                <w:sz w:val="16"/>
              </w:rPr>
              <w:t>application</w:t>
            </w:r>
            <w:r>
              <w:rPr>
                <w:spacing w:val="-5"/>
                <w:sz w:val="16"/>
              </w:rPr>
              <w:t> </w:t>
            </w:r>
            <w:r>
              <w:rPr>
                <w:sz w:val="16"/>
              </w:rPr>
              <w:t>support,</w:t>
            </w:r>
            <w:r>
              <w:rPr>
                <w:spacing w:val="-5"/>
                <w:sz w:val="16"/>
              </w:rPr>
              <w:t> </w:t>
            </w:r>
            <w:hyperlink w:history="true" w:anchor="_bookmark150">
              <w:r>
                <w:rPr>
                  <w:rFonts w:ascii="Courier New"/>
                  <w:color w:val="0000FF"/>
                  <w:sz w:val="16"/>
                </w:rPr>
                <w:t>Cryptography</w:t>
              </w:r>
              <w:r>
                <w:rPr>
                  <w:rFonts w:ascii="Courier New"/>
                  <w:color w:val="0000FF"/>
                  <w:spacing w:val="-52"/>
                  <w:sz w:val="16"/>
                </w:rPr>
                <w:t> </w:t>
              </w:r>
            </w:hyperlink>
            <w:r>
              <w:rPr>
                <w:sz w:val="16"/>
              </w:rPr>
              <w:t>can</w:t>
            </w:r>
            <w:r>
              <w:rPr>
                <w:spacing w:val="-5"/>
                <w:sz w:val="16"/>
              </w:rPr>
              <w:t> </w:t>
            </w:r>
            <w:r>
              <w:rPr>
                <w:sz w:val="16"/>
              </w:rPr>
              <w:t>also</w:t>
            </w:r>
            <w:r>
              <w:rPr>
                <w:spacing w:val="-5"/>
                <w:sz w:val="16"/>
              </w:rPr>
              <w:t> </w:t>
            </w:r>
            <w:r>
              <w:rPr>
                <w:sz w:val="16"/>
              </w:rPr>
              <w:t>be</w:t>
            </w:r>
            <w:r>
              <w:rPr>
                <w:spacing w:val="-5"/>
                <w:sz w:val="16"/>
              </w:rPr>
              <w:t> </w:t>
            </w:r>
            <w:r>
              <w:rPr>
                <w:sz w:val="16"/>
              </w:rPr>
              <w:t>used</w:t>
            </w:r>
            <w:r>
              <w:rPr>
                <w:spacing w:val="-5"/>
                <w:sz w:val="16"/>
              </w:rPr>
              <w:t> </w:t>
            </w:r>
            <w:r>
              <w:rPr>
                <w:sz w:val="16"/>
              </w:rPr>
              <w:t>to</w:t>
            </w:r>
            <w:r>
              <w:rPr>
                <w:spacing w:val="-5"/>
                <w:sz w:val="16"/>
              </w:rPr>
              <w:t> </w:t>
            </w:r>
            <w:r>
              <w:rPr>
                <w:sz w:val="16"/>
              </w:rPr>
              <w:t>protect</w:t>
            </w:r>
            <w:r>
              <w:rPr>
                <w:spacing w:val="-5"/>
                <w:sz w:val="16"/>
              </w:rPr>
              <w:t> </w:t>
            </w:r>
            <w:r>
              <w:rPr>
                <w:sz w:val="16"/>
              </w:rPr>
              <w:t>session</w:t>
            </w:r>
            <w:r>
              <w:rPr>
                <w:spacing w:val="-5"/>
                <w:sz w:val="16"/>
              </w:rPr>
              <w:t> </w:t>
            </w:r>
            <w:r>
              <w:rPr>
                <w:sz w:val="16"/>
              </w:rPr>
              <w:t>keys</w:t>
            </w:r>
            <w:r>
              <w:rPr>
                <w:spacing w:val="-5"/>
                <w:sz w:val="16"/>
              </w:rPr>
              <w:t> </w:t>
            </w:r>
            <w:r>
              <w:rPr>
                <w:sz w:val="16"/>
              </w:rPr>
              <w:t>and intermediate secrets when processing cryptographic protocols such as TLS and SecOC.</w:t>
            </w:r>
          </w:p>
        </w:tc>
      </w:tr>
    </w:tbl>
    <w:p>
      <w:pPr>
        <w:pStyle w:val="BodyText"/>
        <w:rPr>
          <w:b/>
          <w:sz w:val="20"/>
        </w:rPr>
      </w:pPr>
    </w:p>
    <w:p>
      <w:pPr>
        <w:pStyle w:val="BodyText"/>
        <w:rPr>
          <w:b/>
          <w:sz w:val="20"/>
        </w:rPr>
      </w:pPr>
    </w:p>
    <w:p>
      <w:pPr>
        <w:pStyle w:val="BodyText"/>
        <w:rPr>
          <w:b/>
          <w:sz w:val="20"/>
        </w:rPr>
      </w:pPr>
    </w:p>
    <w:p>
      <w:pPr>
        <w:pStyle w:val="ListParagraph"/>
        <w:numPr>
          <w:ilvl w:val="3"/>
          <w:numId w:val="4"/>
        </w:numPr>
        <w:tabs>
          <w:tab w:pos="1127" w:val="left" w:leader="none"/>
          <w:tab w:pos="1128" w:val="left" w:leader="none"/>
        </w:tabs>
        <w:spacing w:line="240" w:lineRule="auto" w:before="218" w:after="0"/>
        <w:ind w:left="1127" w:right="0" w:hanging="971"/>
        <w:jc w:val="left"/>
        <w:rPr>
          <w:b/>
          <w:sz w:val="24"/>
        </w:rPr>
      </w:pPr>
      <w:r>
        <w:rPr>
          <w:b/>
          <w:sz w:val="24"/>
        </w:rPr>
        <w:t>Defined</w:t>
      </w:r>
      <w:r>
        <w:rPr>
          <w:b/>
          <w:spacing w:val="-10"/>
          <w:sz w:val="24"/>
        </w:rPr>
        <w:t> </w:t>
      </w:r>
      <w:r>
        <w:rPr>
          <w:b/>
          <w:spacing w:val="-2"/>
          <w:sz w:val="24"/>
        </w:rPr>
        <w:t>interfaces</w:t>
      </w:r>
    </w:p>
    <w:p>
      <w:pPr>
        <w:pStyle w:val="BodyText"/>
        <w:rPr>
          <w:b/>
          <w:sz w:val="30"/>
        </w:rPr>
      </w:pPr>
    </w:p>
    <w:p>
      <w:pPr>
        <w:pStyle w:val="BodyText"/>
        <w:rPr>
          <w:b/>
          <w:sz w:val="30"/>
        </w:rPr>
      </w:pPr>
    </w:p>
    <w:p>
      <w:pPr>
        <w:pStyle w:val="BodyText"/>
        <w:rPr>
          <w:b/>
          <w:sz w:val="30"/>
        </w:rPr>
      </w:pPr>
    </w:p>
    <w:p>
      <w:pPr>
        <w:pStyle w:val="ListParagraph"/>
        <w:numPr>
          <w:ilvl w:val="4"/>
          <w:numId w:val="4"/>
        </w:numPr>
        <w:tabs>
          <w:tab w:pos="1326" w:val="left" w:leader="none"/>
          <w:tab w:pos="1328" w:val="left" w:leader="none"/>
        </w:tabs>
        <w:spacing w:line="240" w:lineRule="auto" w:before="184" w:after="0"/>
        <w:ind w:left="1327" w:right="0" w:hanging="1171"/>
        <w:jc w:val="left"/>
        <w:rPr>
          <w:b/>
          <w:sz w:val="24"/>
        </w:rPr>
      </w:pPr>
      <w:bookmarkStart w:name="_bookmark151" w:id="215"/>
      <w:bookmarkEnd w:id="215"/>
      <w:r>
        <w:rPr>
          <w:b/>
          <w:sz w:val="24"/>
        </w:rPr>
        <w:t>Common</w:t>
      </w:r>
      <w:r>
        <w:rPr>
          <w:b/>
          <w:spacing w:val="-12"/>
          <w:sz w:val="24"/>
        </w:rPr>
        <w:t> </w:t>
      </w:r>
      <w:r>
        <w:rPr>
          <w:b/>
          <w:spacing w:val="-2"/>
          <w:sz w:val="24"/>
        </w:rPr>
        <w:t>interfaces</w:t>
      </w:r>
    </w:p>
    <w:p>
      <w:pPr>
        <w:pStyle w:val="BodyText"/>
        <w:spacing w:before="4"/>
        <w:rPr>
          <w:b/>
          <w:sz w:val="25"/>
        </w:rPr>
      </w:pPr>
    </w:p>
    <w:p>
      <w:pPr>
        <w:pStyle w:val="BodyText"/>
        <w:spacing w:line="242" w:lineRule="auto"/>
        <w:ind w:left="157" w:right="195"/>
        <w:jc w:val="both"/>
      </w:pPr>
      <w:r>
        <w:rPr/>
        <w:t>The</w:t>
      </w:r>
      <w:r>
        <w:rPr>
          <w:spacing w:val="-17"/>
        </w:rPr>
        <w:t> </w:t>
      </w:r>
      <w:r>
        <w:rPr/>
        <w:t>main</w:t>
      </w:r>
      <w:r>
        <w:rPr>
          <w:spacing w:val="-17"/>
        </w:rPr>
        <w:t> </w:t>
      </w:r>
      <w:r>
        <w:rPr/>
        <w:t>entry</w:t>
      </w:r>
      <w:r>
        <w:rPr>
          <w:spacing w:val="-16"/>
        </w:rPr>
        <w:t> </w:t>
      </w:r>
      <w:r>
        <w:rPr/>
        <w:t>point</w:t>
      </w:r>
      <w:r>
        <w:rPr>
          <w:spacing w:val="-17"/>
        </w:rPr>
        <w:t> </w:t>
      </w:r>
      <w:r>
        <w:rPr/>
        <w:t>for</w:t>
      </w:r>
      <w:r>
        <w:rPr>
          <w:spacing w:val="-17"/>
        </w:rPr>
        <w:t> </w:t>
      </w:r>
      <w:r>
        <w:rPr/>
        <w:t>using</w:t>
      </w:r>
      <w:r>
        <w:rPr>
          <w:spacing w:val="-9"/>
        </w:rPr>
        <w:t> </w:t>
      </w:r>
      <w:r>
        <w:rPr/>
        <w:t>the</w:t>
      </w:r>
      <w:r>
        <w:rPr>
          <w:spacing w:val="-8"/>
        </w:rPr>
        <w:t> </w:t>
      </w:r>
      <w:hyperlink w:history="true" w:anchor="_bookmark150">
        <w:r>
          <w:rPr>
            <w:rFonts w:ascii="Courier New"/>
            <w:color w:val="0000FF"/>
          </w:rPr>
          <w:t>Cryptography</w:t>
        </w:r>
        <w:r>
          <w:rPr>
            <w:rFonts w:ascii="Courier New"/>
            <w:color w:val="0000FF"/>
            <w:spacing w:val="-36"/>
          </w:rPr>
          <w:t> </w:t>
        </w:r>
      </w:hyperlink>
      <w:r>
        <w:rPr/>
        <w:t>API</w:t>
      </w:r>
      <w:r>
        <w:rPr>
          <w:spacing w:val="-8"/>
        </w:rPr>
        <w:t> </w:t>
      </w:r>
      <w:r>
        <w:rPr/>
        <w:t>are</w:t>
      </w:r>
      <w:r>
        <w:rPr>
          <w:spacing w:val="-8"/>
        </w:rPr>
        <w:t> </w:t>
      </w:r>
      <w:r>
        <w:rPr/>
        <w:t>the</w:t>
      </w:r>
      <w:r>
        <w:rPr>
          <w:spacing w:val="-8"/>
        </w:rPr>
        <w:t> </w:t>
      </w:r>
      <w:r>
        <w:rPr/>
        <w:t>factory</w:t>
      </w:r>
      <w:r>
        <w:rPr>
          <w:spacing w:val="-8"/>
        </w:rPr>
        <w:t> </w:t>
      </w:r>
      <w:r>
        <w:rPr/>
        <w:t>functions</w:t>
      </w:r>
      <w:r>
        <w:rPr>
          <w:spacing w:val="-8"/>
        </w:rPr>
        <w:t> </w:t>
      </w:r>
      <w:hyperlink w:history="true" w:anchor="_bookmark152">
        <w:r>
          <w:rPr>
            <w:color w:val="0000FF"/>
          </w:rPr>
          <w:t>Load-</w:t>
        </w:r>
      </w:hyperlink>
      <w:r>
        <w:rPr>
          <w:color w:val="0000FF"/>
        </w:rPr>
        <w:t> </w:t>
      </w:r>
      <w:hyperlink w:history="true" w:anchor="_bookmark152">
        <w:r>
          <w:rPr>
            <w:color w:val="0000FF"/>
          </w:rPr>
          <w:t>CryptoProvider()</w:t>
        </w:r>
      </w:hyperlink>
      <w:r>
        <w:rPr>
          <w:color w:val="0000FF"/>
        </w:rPr>
        <w:t> </w:t>
      </w:r>
      <w:r>
        <w:rPr/>
        <w:t>for using cryptographic routines, </w:t>
      </w:r>
      <w:hyperlink w:history="true" w:anchor="_bookmark153">
        <w:r>
          <w:rPr>
            <w:color w:val="0000FF"/>
          </w:rPr>
          <w:t>LoadKeyStorageProvider()</w:t>
        </w:r>
      </w:hyperlink>
      <w:r>
        <w:rPr>
          <w:color w:val="0000FF"/>
        </w:rPr>
        <w:t> </w:t>
      </w:r>
      <w:r>
        <w:rPr/>
        <w:t>for ac- cess to the key store, and </w:t>
      </w:r>
      <w:hyperlink w:history="true" w:anchor="_bookmark154">
        <w:r>
          <w:rPr>
            <w:color w:val="0000FF"/>
          </w:rPr>
          <w:t>LoadX509Provider()</w:t>
        </w:r>
      </w:hyperlink>
      <w:r>
        <w:rPr>
          <w:color w:val="0000FF"/>
        </w:rPr>
        <w:t> </w:t>
      </w:r>
      <w:r>
        <w:rPr/>
        <w:t>for X.509 certificate handling.</w:t>
      </w:r>
    </w:p>
    <w:p>
      <w:pPr>
        <w:spacing w:after="0" w:line="242" w:lineRule="auto"/>
        <w:jc w:val="both"/>
        <w:sectPr>
          <w:footerReference w:type="default" r:id="rId149"/>
          <w:pgSz w:w="11910" w:h="14140"/>
          <w:pgMar w:footer="0" w:header="0" w:top="320" w:bottom="0" w:left="1260" w:right="1220"/>
        </w:sectPr>
      </w:pPr>
    </w:p>
    <w:p>
      <w:pPr>
        <w:pStyle w:val="BodyText"/>
        <w:ind w:left="1461"/>
        <w:rPr>
          <w:sz w:val="20"/>
        </w:rPr>
      </w:pPr>
      <w:r>
        <w:rPr>
          <w:sz w:val="20"/>
        </w:rPr>
        <w:pict>
          <v:group style="width:322.850pt;height:35.65pt;mso-position-horizontal-relative:char;mso-position-vertical-relative:line" id="docshapegroup1373" coordorigin="0,0" coordsize="6457,713">
            <v:rect style="position:absolute;left:5;top:5;width:6447;height:635" id="docshape1374" filled="true" fillcolor="#fcf2e3" stroked="false">
              <v:fill type="solid"/>
            </v:rect>
            <v:shape style="position:absolute;left:6246;top:52;width:159;height:191" type="#_x0000_t75" id="docshape1375" stroked="false">
              <v:imagedata r:id="rId134" o:title=""/>
            </v:shape>
            <v:shape style="position:absolute;left:839;top:639;width:4863;height:73" id="docshape1376" coordorigin="840,640" coordsize="4863,73" path="m2541,640l2541,702m840,640l840,702m5702,640l5702,713m4118,640l4118,702e" filled="false" stroked="true" strokeweight=".528459pt" strokecolor="#000000">
              <v:path arrowok="t"/>
              <v:stroke dashstyle="solid"/>
            </v:shape>
            <v:shape style="position:absolute;left:5;top:5;width:6447;height:635" type="#_x0000_t202" id="docshape1377" filled="false" stroked="true" strokeweight=".528459pt" strokecolor="#000000">
              <v:textbox inset="0,0,0,0">
                <w:txbxContent>
                  <w:p>
                    <w:pPr>
                      <w:spacing w:before="93"/>
                      <w:ind w:left="19" w:right="240" w:firstLine="0"/>
                      <w:jc w:val="center"/>
                      <w:rPr>
                        <w:sz w:val="10"/>
                      </w:rPr>
                    </w:pPr>
                    <w:r>
                      <w:rPr>
                        <w:w w:val="105"/>
                        <w:sz w:val="10"/>
                      </w:rPr>
                      <w:t>Adaptive</w:t>
                    </w:r>
                    <w:r>
                      <w:rPr>
                        <w:spacing w:val="28"/>
                        <w:w w:val="105"/>
                        <w:sz w:val="10"/>
                      </w:rPr>
                      <w:t> </w:t>
                    </w:r>
                    <w:r>
                      <w:rPr>
                        <w:spacing w:val="-2"/>
                        <w:w w:val="105"/>
                        <w:sz w:val="10"/>
                      </w:rPr>
                      <w:t>Application</w:t>
                    </w:r>
                  </w:p>
                </w:txbxContent>
              </v:textbox>
              <v:stroke dashstyle="solid"/>
              <w10:wrap type="none"/>
            </v:shape>
          </v:group>
        </w:pict>
      </w:r>
      <w:r>
        <w:rPr>
          <w:sz w:val="20"/>
        </w:rPr>
      </w:r>
    </w:p>
    <w:p>
      <w:pPr>
        <w:spacing w:after="0"/>
        <w:rPr>
          <w:sz w:val="20"/>
        </w:rPr>
        <w:sectPr>
          <w:footerReference w:type="default" r:id="rId154"/>
          <w:pgSz w:w="11910" w:h="14140"/>
          <w:pgMar w:footer="768" w:header="0" w:top="360" w:bottom="960" w:left="1260" w:right="1220"/>
        </w:sectPr>
      </w:pPr>
    </w:p>
    <w:p>
      <w:pPr>
        <w:spacing w:line="76" w:lineRule="exact" w:before="0"/>
        <w:ind w:left="0" w:right="0" w:firstLine="0"/>
        <w:jc w:val="right"/>
        <w:rPr>
          <w:sz w:val="10"/>
        </w:rPr>
      </w:pPr>
      <w:r>
        <w:rPr/>
        <w:pict>
          <v:group style="position:absolute;margin-left:136.114014pt;margin-top:3.936815pt;width:322.850pt;height:176.1pt;mso-position-horizontal-relative:page;mso-position-vertical-relative:paragraph;z-index:-29938688" id="docshapegroup1378" coordorigin="2722,79" coordsize="6457,3522">
            <v:rect style="position:absolute;left:2727;top:317;width:1692;height:2221" id="docshape1379" filled="true" fillcolor="#fcf2e3" stroked="false">
              <v:fill type="solid"/>
            </v:rect>
            <v:shape style="position:absolute;left:2727;top:317;width:1692;height:2221" id="docshape1380" coordorigin="2728,317" coordsize="1692,2221" path="m2728,2538l4419,2538,4419,317,2728,317,2728,2538xm2728,582l4409,582e" filled="false" stroked="true" strokeweight=".528459pt" strokecolor="#000000">
              <v:path arrowok="t"/>
              <v:stroke dashstyle="solid"/>
            </v:shape>
            <v:shape style="position:absolute;left:3562;top:127;width:2;height:190" id="docshape1381" coordorigin="3562,127" coordsize="0,190" path="m3562,317l3562,244m3562,202l3562,127e" filled="false" stroked="true" strokeweight=".528459pt" strokecolor="#000000">
              <v:path arrowok="t"/>
              <v:stroke dashstyle="solid"/>
            </v:shape>
            <v:line style="position:absolute" from="3557,82" to="3567,82" stroked="true" strokeweight=".30312pt" strokecolor="#000000">
              <v:stroke dashstyle="solid"/>
            </v:line>
            <v:shape style="position:absolute;left:3509;top:159;width:106;height:158" id="docshape1382" coordorigin="3510,160" coordsize="106,158" path="m3562,317l3510,160m3562,317l3615,160e" filled="false" stroked="true" strokeweight=".528459pt" strokecolor="#000000">
              <v:path arrowok="t"/>
              <v:stroke dashstyle="solid"/>
            </v:shape>
            <v:rect style="position:absolute;left:2727;top:2960;width:6447;height:635" id="docshape1383" filled="true" fillcolor="#fff59c" stroked="false">
              <v:fill type="solid"/>
            </v:rect>
            <v:rect style="position:absolute;left:2727;top:2960;width:6447;height:635" id="docshape1384" filled="false" stroked="true" strokeweight=".528459pt" strokecolor="#000000">
              <v:stroke dashstyle="solid"/>
            </v:rect>
            <v:shape style="position:absolute;left:8968;top:3009;width:159;height:191" type="#_x0000_t75" id="docshape1385" stroked="false">
              <v:imagedata r:id="rId155" o:title=""/>
            </v:shape>
            <v:rect style="position:absolute;left:7694;top:317;width:1480;height:2221" id="docshape1386" filled="true" fillcolor="#fcf2e3" stroked="false">
              <v:fill type="solid"/>
            </v:rect>
            <v:shape style="position:absolute;left:7694;top:317;width:1480;height:2221" id="docshape1387" coordorigin="7695,317" coordsize="1480,2221" path="m7695,2538l9174,2538,9174,317,7695,317,7695,2538xm7695,719l9164,719e" filled="false" stroked="true" strokeweight=".528459pt" strokecolor="#000000">
              <v:path arrowok="t"/>
              <v:stroke dashstyle="solid"/>
            </v:shape>
            <v:shape style="position:absolute;left:8404;top:2538;width:2;height:423" id="docshape1388" coordorigin="8404,2538" coordsize="0,423" path="m8404,2538l8404,2613m8404,2655l8404,2728m8404,2770l8404,2845m8404,2888l8404,2960e" filled="false" stroked="true" strokeweight=".528459pt" strokecolor="#000000">
              <v:path arrowok="t"/>
              <v:stroke dashstyle="solid"/>
            </v:shape>
            <v:shape style="position:absolute;left:8339;top:2538;width:128;height:160" id="docshape1389" coordorigin="8339,2538" coordsize="128,160" path="m8404,2538l8339,2698,8467,2698,8404,2538xe" filled="true" fillcolor="#fcf2e3" stroked="false">
              <v:path arrowok="t"/>
              <v:fill type="solid"/>
            </v:shape>
            <v:shape style="position:absolute;left:8339;top:2538;width:128;height:160" id="docshape1390" coordorigin="8339,2538" coordsize="128,160" path="m8467,2698l8339,2698,8404,2538,8467,2698xe" filled="false" stroked="true" strokeweight=".528459pt" strokecolor="#000000">
              <v:path arrowok="t"/>
              <v:stroke dashstyle="solid"/>
            </v:shape>
            <v:shape style="position:absolute;left:8424;top:127;width:2;height:190" id="docshape1391" coordorigin="8424,127" coordsize="0,190" path="m8424,317l8424,244m8424,202l8424,127e" filled="false" stroked="true" strokeweight=".528459pt" strokecolor="#000000">
              <v:path arrowok="t"/>
              <v:stroke dashstyle="solid"/>
            </v:shape>
            <v:shape style="position:absolute;left:8371;top:159;width:106;height:158" id="docshape1392" coordorigin="8372,160" coordsize="106,158" path="m8424,317l8372,160m8424,317l8477,160e" filled="false" stroked="true" strokeweight=".528459pt" strokecolor="#000000">
              <v:path arrowok="t"/>
              <v:stroke dashstyle="solid"/>
            </v:shape>
            <v:rect style="position:absolute;left:6110;top:317;width:1480;height:2221" id="docshape1393" filled="true" fillcolor="#fcf2e3" stroked="false">
              <v:fill type="solid"/>
            </v:rect>
            <v:shape style="position:absolute;left:6110;top:317;width:1480;height:2221" id="docshape1394" coordorigin="6110,317" coordsize="1480,2221" path="m6110,2538l7590,2538,7590,317,6110,317,6110,2538xm6110,719l7580,719e" filled="false" stroked="true" strokeweight=".528459pt" strokecolor="#000000">
              <v:path arrowok="t"/>
              <v:stroke dashstyle="solid"/>
            </v:shape>
            <v:shape style="position:absolute;left:6839;top:127;width:2;height:190" id="docshape1395" coordorigin="6840,127" coordsize="0,190" path="m6840,317l6840,244m6840,202l6840,127e" filled="false" stroked="true" strokeweight=".528459pt" strokecolor="#000000">
              <v:path arrowok="t"/>
              <v:stroke dashstyle="solid"/>
            </v:shape>
            <v:line style="position:absolute" from="6835,82" to="6845,82" stroked="true" strokeweight=".30312pt" strokecolor="#000000">
              <v:stroke dashstyle="solid"/>
            </v:line>
            <v:shape style="position:absolute;left:6785;top:159;width:108;height:158" id="docshape1396" coordorigin="6785,160" coordsize="108,158" path="m6840,317l6785,160m6840,317l6892,160e" filled="false" stroked="true" strokeweight=".528459pt" strokecolor="#000000">
              <v:path arrowok="t"/>
              <v:stroke dashstyle="solid"/>
            </v:shape>
            <v:shape style="position:absolute;left:6860;top:2538;width:2;height:423" id="docshape1397" coordorigin="6860,2538" coordsize="0,423" path="m6860,2538l6860,2613m6860,2655l6860,2728m6860,2770l6860,2845m6860,2888l6860,2960e" filled="false" stroked="true" strokeweight=".528459pt" strokecolor="#000000">
              <v:path arrowok="t"/>
              <v:stroke dashstyle="solid"/>
            </v:shape>
            <v:shape style="position:absolute;left:6797;top:2538;width:126;height:160" id="docshape1398" coordorigin="6797,2538" coordsize="126,160" path="m6860,2538l6797,2698,6923,2698,6860,2538xe" filled="true" fillcolor="#fcf2e3" stroked="false">
              <v:path arrowok="t"/>
              <v:fill type="solid"/>
            </v:shape>
            <v:shape style="position:absolute;left:6797;top:2538;width:126;height:160" id="docshape1399" coordorigin="6797,2538" coordsize="126,160" path="m6923,2698l6797,2698,6860,2538,6923,2698xe" filled="false" stroked="true" strokeweight=".528459pt" strokecolor="#000000">
              <v:path arrowok="t"/>
              <v:stroke dashstyle="solid"/>
            </v:shape>
            <v:rect style="position:absolute;left:4524;top:317;width:1480;height:2221" id="docshape1400" filled="true" fillcolor="#fcf2e3" stroked="false">
              <v:fill type="solid"/>
            </v:rect>
            <v:shape style="position:absolute;left:4524;top:317;width:1480;height:2221" id="docshape1401" coordorigin="4524,317" coordsize="1480,2221" path="m4524,2538l6003,2538,6003,317,4524,317,4524,2538xm4524,719l5993,719e" filled="false" stroked="true" strokeweight=".528459pt" strokecolor="#000000">
              <v:path arrowok="t"/>
              <v:stroke dashstyle="solid"/>
            </v:shape>
            <v:shape style="position:absolute;left:5263;top:127;width:2;height:190" id="docshape1402" coordorigin="5264,127" coordsize="0,190" path="m5264,317l5264,244m5264,202l5264,127e" filled="false" stroked="true" strokeweight=".528459pt" strokecolor="#000000">
              <v:path arrowok="t"/>
              <v:stroke dashstyle="solid"/>
            </v:shape>
            <v:line style="position:absolute" from="5258,82" to="5269,82" stroked="true" strokeweight=".30312pt" strokecolor="#000000">
              <v:stroke dashstyle="solid"/>
            </v:line>
            <v:shape style="position:absolute;left:5211;top:159;width:106;height:158" id="docshape1403" coordorigin="5211,160" coordsize="106,158" path="m5264,317l5211,160m5264,317l5316,160e" filled="false" stroked="true" strokeweight=".528459pt" strokecolor="#000000">
              <v:path arrowok="t"/>
              <v:stroke dashstyle="solid"/>
            </v:shape>
            <v:shape style="position:absolute;left:5243;top:2538;width:2;height:423" id="docshape1404" coordorigin="5243,2538" coordsize="0,423" path="m5243,2538l5243,2613m5243,2655l5243,2728m5243,2770l5243,2845m5243,2888l5243,2960e" filled="false" stroked="true" strokeweight=".528459pt" strokecolor="#000000">
              <v:path arrowok="t"/>
              <v:stroke dashstyle="solid"/>
            </v:shape>
            <v:shape style="position:absolute;left:5178;top:2538;width:128;height:160" id="docshape1405" coordorigin="5179,2538" coordsize="128,160" path="m5243,2538l5179,2698,5306,2698,5243,2538xe" filled="true" fillcolor="#fcf2e3" stroked="false">
              <v:path arrowok="t"/>
              <v:fill type="solid"/>
            </v:shape>
            <v:shape style="position:absolute;left:5178;top:2538;width:128;height:160" id="docshape1406" coordorigin="5179,2538" coordsize="128,160" path="m5306,2698l5179,2698,5243,2538,5306,2698xe" filled="false" stroked="true" strokeweight=".528459pt" strokecolor="#000000">
              <v:path arrowok="t"/>
              <v:stroke dashstyle="solid"/>
            </v:shape>
            <v:shape style="position:absolute;left:3552;top:2538;width:2;height:423" id="docshape1407" coordorigin="3552,2538" coordsize="0,423" path="m3552,2538l3552,2613m3552,2655l3552,2728m3552,2770l3552,2845m3552,2888l3552,2960e" filled="false" stroked="true" strokeweight=".528459pt" strokecolor="#000000">
              <v:path arrowok="t"/>
              <v:stroke dashstyle="solid"/>
            </v:shape>
            <v:shape style="position:absolute;left:3489;top:2538;width:126;height:160" id="docshape1408" coordorigin="3489,2538" coordsize="126,160" path="m3552,2538l3489,2698,3615,2698,3552,2538xe" filled="true" fillcolor="#fcf2e3" stroked="false">
              <v:path arrowok="t"/>
              <v:fill type="solid"/>
            </v:shape>
            <v:shape style="position:absolute;left:3489;top:2538;width:126;height:160" id="docshape1409" coordorigin="3489,2538" coordsize="126,160" path="m3615,2698l3489,2698,3552,2538,3615,2698xe" filled="false" stroked="true" strokeweight=".528459pt" strokecolor="#000000">
              <v:path arrowok="t"/>
              <v:stroke dashstyle="solid"/>
            </v:shape>
            <w10:wrap type="none"/>
          </v:group>
        </w:pict>
      </w:r>
      <w:r>
        <w:rPr>
          <w:spacing w:val="-2"/>
          <w:w w:val="105"/>
          <w:sz w:val="10"/>
        </w:rPr>
        <w:t>«use»</w:t>
      </w:r>
    </w:p>
    <w:p>
      <w:pPr>
        <w:tabs>
          <w:tab w:pos="2946" w:val="left" w:leader="none"/>
        </w:tabs>
        <w:spacing w:line="76" w:lineRule="exact" w:before="0"/>
        <w:ind w:left="1370" w:right="0" w:firstLine="0"/>
        <w:jc w:val="left"/>
        <w:rPr>
          <w:sz w:val="10"/>
        </w:rPr>
      </w:pPr>
      <w:r>
        <w:rPr/>
        <w:br w:type="column"/>
      </w:r>
      <w:r>
        <w:rPr>
          <w:spacing w:val="-2"/>
          <w:w w:val="105"/>
          <w:sz w:val="10"/>
        </w:rPr>
        <w:t>«use»</w:t>
      </w:r>
      <w:r>
        <w:rPr>
          <w:sz w:val="10"/>
        </w:rPr>
        <w:tab/>
      </w:r>
      <w:r>
        <w:rPr>
          <w:spacing w:val="-4"/>
          <w:w w:val="105"/>
          <w:sz w:val="10"/>
        </w:rPr>
        <w:t>«use»</w:t>
      </w:r>
    </w:p>
    <w:p>
      <w:pPr>
        <w:spacing w:line="86" w:lineRule="exact" w:before="0"/>
        <w:ind w:left="1246" w:right="2104" w:firstLine="0"/>
        <w:jc w:val="center"/>
        <w:rPr>
          <w:sz w:val="10"/>
        </w:rPr>
      </w:pPr>
      <w:r>
        <w:rPr/>
        <w:br w:type="column"/>
      </w:r>
      <w:r>
        <w:rPr>
          <w:spacing w:val="-2"/>
          <w:w w:val="105"/>
          <w:sz w:val="10"/>
        </w:rPr>
        <w:t>«use»</w:t>
      </w:r>
    </w:p>
    <w:p>
      <w:pPr>
        <w:spacing w:after="0" w:line="86" w:lineRule="exact"/>
        <w:jc w:val="center"/>
        <w:rPr>
          <w:sz w:val="10"/>
        </w:rPr>
        <w:sectPr>
          <w:type w:val="continuous"/>
          <w:pgSz w:w="11910" w:h="14140"/>
          <w:pgMar w:header="0" w:footer="768" w:top="200" w:bottom="0" w:left="1260" w:right="1220"/>
          <w:cols w:num="3" w:equalWidth="0">
            <w:col w:w="2446" w:space="40"/>
            <w:col w:w="3238" w:space="39"/>
            <w:col w:w="3667"/>
          </w:cols>
        </w:sectPr>
      </w:pPr>
    </w:p>
    <w:p>
      <w:pPr>
        <w:pStyle w:val="BodyText"/>
        <w:spacing w:before="1"/>
        <w:rPr>
          <w:sz w:val="17"/>
        </w:rPr>
      </w:pPr>
    </w:p>
    <w:p>
      <w:pPr>
        <w:spacing w:after="0"/>
        <w:rPr>
          <w:sz w:val="17"/>
        </w:rPr>
        <w:sectPr>
          <w:type w:val="continuous"/>
          <w:pgSz w:w="11910" w:h="14140"/>
          <w:pgMar w:header="0" w:footer="768" w:top="200" w:bottom="0" w:left="1260" w:right="1220"/>
        </w:sectPr>
      </w:pPr>
    </w:p>
    <w:p>
      <w:pPr>
        <w:spacing w:before="102"/>
        <w:ind w:left="1572" w:right="0" w:firstLine="0"/>
        <w:jc w:val="left"/>
        <w:rPr>
          <w:sz w:val="10"/>
        </w:rPr>
      </w:pPr>
      <w:r>
        <w:rPr>
          <w:spacing w:val="-2"/>
          <w:w w:val="105"/>
          <w:sz w:val="10"/>
        </w:rPr>
        <w:t>«aapAPI,aapNativeInterface»</w:t>
      </w:r>
    </w:p>
    <w:p>
      <w:pPr>
        <w:pStyle w:val="BodyText"/>
        <w:spacing w:before="1"/>
        <w:rPr>
          <w:sz w:val="11"/>
        </w:rPr>
      </w:pPr>
    </w:p>
    <w:p>
      <w:pPr>
        <w:spacing w:before="1"/>
        <w:ind w:left="1520" w:right="0" w:firstLine="0"/>
        <w:jc w:val="left"/>
        <w:rPr>
          <w:sz w:val="10"/>
        </w:rPr>
      </w:pPr>
      <w:r>
        <w:rPr>
          <w:color w:val="003F3F"/>
          <w:w w:val="105"/>
          <w:sz w:val="10"/>
        </w:rPr>
        <w:t>+</w:t>
      </w:r>
      <w:r>
        <w:rPr>
          <w:color w:val="003F3F"/>
          <w:spacing w:val="75"/>
          <w:w w:val="150"/>
          <w:sz w:val="10"/>
        </w:rPr>
        <w:t> </w:t>
      </w:r>
      <w:r>
        <w:rPr>
          <w:color w:val="003F3F"/>
          <w:spacing w:val="-2"/>
          <w:w w:val="105"/>
          <w:sz w:val="10"/>
          <w:u w:val="single" w:color="003F3F"/>
        </w:rPr>
        <w:t>GenerateRandomData(</w:t>
      </w:r>
      <w:r>
        <w:rPr>
          <w:color w:val="003F3F"/>
          <w:spacing w:val="-2"/>
          <w:w w:val="105"/>
          <w:sz w:val="10"/>
        </w:rPr>
        <w:t>)</w:t>
      </w:r>
    </w:p>
    <w:p>
      <w:pPr>
        <w:spacing w:before="22"/>
        <w:ind w:left="1520" w:right="0" w:firstLine="0"/>
        <w:jc w:val="left"/>
        <w:rPr>
          <w:sz w:val="10"/>
        </w:rPr>
      </w:pPr>
      <w:r>
        <w:rPr>
          <w:color w:val="003F3F"/>
          <w:w w:val="105"/>
          <w:sz w:val="10"/>
        </w:rPr>
        <w:t>+</w:t>
      </w:r>
      <w:r>
        <w:rPr>
          <w:color w:val="003F3F"/>
          <w:spacing w:val="75"/>
          <w:w w:val="150"/>
          <w:sz w:val="10"/>
        </w:rPr>
        <w:t> </w:t>
      </w:r>
      <w:r>
        <w:rPr>
          <w:color w:val="003F3F"/>
          <w:spacing w:val="-2"/>
          <w:w w:val="105"/>
          <w:sz w:val="10"/>
          <w:u w:val="single" w:color="003F3F"/>
        </w:rPr>
        <w:t>GetSecureCounter(</w:t>
      </w:r>
      <w:r>
        <w:rPr>
          <w:color w:val="003F3F"/>
          <w:spacing w:val="-2"/>
          <w:w w:val="105"/>
          <w:sz w:val="10"/>
        </w:rPr>
        <w:t>)</w:t>
      </w:r>
    </w:p>
    <w:p>
      <w:pPr>
        <w:spacing w:before="22"/>
        <w:ind w:left="1520" w:right="0" w:firstLine="0"/>
        <w:jc w:val="left"/>
        <w:rPr>
          <w:sz w:val="10"/>
        </w:rPr>
      </w:pPr>
      <w:r>
        <w:rPr>
          <w:color w:val="003F3F"/>
          <w:w w:val="105"/>
          <w:sz w:val="10"/>
        </w:rPr>
        <w:t>+</w:t>
      </w:r>
      <w:r>
        <w:rPr>
          <w:color w:val="003F3F"/>
          <w:spacing w:val="75"/>
          <w:w w:val="150"/>
          <w:sz w:val="10"/>
        </w:rPr>
        <w:t> </w:t>
      </w:r>
      <w:r>
        <w:rPr>
          <w:color w:val="003F3F"/>
          <w:spacing w:val="-2"/>
          <w:w w:val="105"/>
          <w:sz w:val="10"/>
          <w:u w:val="single" w:color="003F3F"/>
        </w:rPr>
        <w:t>LoadCryptoProvider(</w:t>
      </w:r>
      <w:r>
        <w:rPr>
          <w:color w:val="003F3F"/>
          <w:spacing w:val="-2"/>
          <w:w w:val="105"/>
          <w:sz w:val="10"/>
        </w:rPr>
        <w:t>)</w:t>
      </w:r>
    </w:p>
    <w:p>
      <w:pPr>
        <w:spacing w:before="23"/>
        <w:ind w:left="1520" w:right="0" w:firstLine="0"/>
        <w:jc w:val="left"/>
        <w:rPr>
          <w:sz w:val="10"/>
        </w:rPr>
      </w:pPr>
      <w:r>
        <w:rPr>
          <w:color w:val="003F3F"/>
          <w:w w:val="105"/>
          <w:sz w:val="10"/>
        </w:rPr>
        <w:t>+</w:t>
      </w:r>
      <w:r>
        <w:rPr>
          <w:color w:val="003F3F"/>
          <w:spacing w:val="75"/>
          <w:w w:val="150"/>
          <w:sz w:val="10"/>
        </w:rPr>
        <w:t> </w:t>
      </w:r>
      <w:r>
        <w:rPr>
          <w:color w:val="003F3F"/>
          <w:spacing w:val="-2"/>
          <w:w w:val="105"/>
          <w:sz w:val="10"/>
          <w:u w:val="single" w:color="003F3F"/>
        </w:rPr>
        <w:t>LoadKeyStorageProvider(</w:t>
      </w:r>
      <w:r>
        <w:rPr>
          <w:color w:val="003F3F"/>
          <w:spacing w:val="-2"/>
          <w:w w:val="105"/>
          <w:sz w:val="10"/>
        </w:rPr>
        <w:t>)</w:t>
      </w:r>
    </w:p>
    <w:p>
      <w:pPr>
        <w:spacing w:before="22"/>
        <w:ind w:left="1520" w:right="0" w:firstLine="0"/>
        <w:jc w:val="left"/>
        <w:rPr>
          <w:sz w:val="10"/>
        </w:rPr>
      </w:pPr>
      <w:r>
        <w:rPr>
          <w:color w:val="003F3F"/>
          <w:w w:val="105"/>
          <w:sz w:val="10"/>
        </w:rPr>
        <w:t>+</w:t>
      </w:r>
      <w:r>
        <w:rPr>
          <w:color w:val="003F3F"/>
          <w:spacing w:val="75"/>
          <w:w w:val="150"/>
          <w:sz w:val="10"/>
        </w:rPr>
        <w:t> </w:t>
      </w:r>
      <w:r>
        <w:rPr>
          <w:color w:val="003F3F"/>
          <w:spacing w:val="-2"/>
          <w:w w:val="105"/>
          <w:sz w:val="10"/>
          <w:u w:val="single" w:color="003F3F"/>
        </w:rPr>
        <w:t>LoadX509Provider(</w:t>
      </w:r>
      <w:r>
        <w:rPr>
          <w:color w:val="003F3F"/>
          <w:spacing w:val="-2"/>
          <w:w w:val="105"/>
          <w:sz w:val="10"/>
        </w:rPr>
        <w:t>)</w:t>
      </w:r>
    </w:p>
    <w:p>
      <w:pPr>
        <w:spacing w:before="102"/>
        <w:ind w:left="368" w:right="93" w:firstLine="0"/>
        <w:jc w:val="center"/>
        <w:rPr>
          <w:sz w:val="10"/>
        </w:rPr>
      </w:pPr>
      <w:r>
        <w:rPr/>
        <w:br w:type="column"/>
      </w:r>
      <w:r>
        <w:rPr>
          <w:spacing w:val="-2"/>
          <w:w w:val="105"/>
          <w:sz w:val="10"/>
        </w:rPr>
        <w:t>«aapAPI,aapNativeInt...</w:t>
      </w:r>
    </w:p>
    <w:p>
      <w:pPr>
        <w:spacing w:before="23"/>
        <w:ind w:left="368" w:right="86" w:firstLine="0"/>
        <w:jc w:val="center"/>
        <w:rPr>
          <w:sz w:val="10"/>
        </w:rPr>
      </w:pPr>
      <w:r>
        <w:rPr>
          <w:spacing w:val="-2"/>
          <w:w w:val="105"/>
          <w:sz w:val="10"/>
        </w:rPr>
        <w:t>IOInterface</w:t>
      </w:r>
    </w:p>
    <w:p>
      <w:pPr>
        <w:pStyle w:val="BodyText"/>
        <w:spacing w:before="1"/>
        <w:rPr>
          <w:sz w:val="11"/>
        </w:rPr>
      </w:pPr>
    </w:p>
    <w:p>
      <w:pPr>
        <w:spacing w:before="0"/>
        <w:ind w:left="238" w:right="0" w:firstLine="0"/>
        <w:jc w:val="left"/>
        <w:rPr>
          <w:sz w:val="10"/>
        </w:rPr>
      </w:pPr>
      <w:r>
        <w:rPr>
          <w:color w:val="003F3F"/>
          <w:w w:val="105"/>
          <w:sz w:val="10"/>
        </w:rPr>
        <w:t>+</w:t>
      </w:r>
      <w:r>
        <w:rPr>
          <w:color w:val="003F3F"/>
          <w:spacing w:val="75"/>
          <w:w w:val="150"/>
          <w:sz w:val="10"/>
        </w:rPr>
        <w:t> </w:t>
      </w:r>
      <w:r>
        <w:rPr>
          <w:color w:val="003F3F"/>
          <w:spacing w:val="-2"/>
          <w:w w:val="105"/>
          <w:sz w:val="10"/>
        </w:rPr>
        <w:t>GetAllowedUsage()</w:t>
      </w:r>
    </w:p>
    <w:p>
      <w:pPr>
        <w:spacing w:before="22"/>
        <w:ind w:left="238" w:right="0" w:firstLine="0"/>
        <w:jc w:val="left"/>
        <w:rPr>
          <w:sz w:val="10"/>
        </w:rPr>
      </w:pPr>
      <w:r>
        <w:rPr>
          <w:color w:val="003F3F"/>
          <w:w w:val="105"/>
          <w:sz w:val="10"/>
        </w:rPr>
        <w:t>+</w:t>
      </w:r>
      <w:r>
        <w:rPr>
          <w:color w:val="003F3F"/>
          <w:spacing w:val="75"/>
          <w:w w:val="150"/>
          <w:sz w:val="10"/>
        </w:rPr>
        <w:t> </w:t>
      </w:r>
      <w:r>
        <w:rPr>
          <w:color w:val="003F3F"/>
          <w:spacing w:val="-2"/>
          <w:w w:val="105"/>
          <w:sz w:val="10"/>
        </w:rPr>
        <w:t>GetCapacity()</w:t>
      </w:r>
    </w:p>
    <w:p>
      <w:pPr>
        <w:spacing w:before="23"/>
        <w:ind w:left="238" w:right="0" w:firstLine="0"/>
        <w:jc w:val="left"/>
        <w:rPr>
          <w:sz w:val="10"/>
        </w:rPr>
      </w:pPr>
      <w:r>
        <w:rPr>
          <w:color w:val="003F3F"/>
          <w:w w:val="105"/>
          <w:sz w:val="10"/>
        </w:rPr>
        <w:t>+</w:t>
      </w:r>
      <w:r>
        <w:rPr>
          <w:color w:val="003F3F"/>
          <w:spacing w:val="75"/>
          <w:w w:val="150"/>
          <w:sz w:val="10"/>
        </w:rPr>
        <w:t> </w:t>
      </w:r>
      <w:r>
        <w:rPr>
          <w:color w:val="003F3F"/>
          <w:spacing w:val="-2"/>
          <w:w w:val="105"/>
          <w:sz w:val="10"/>
        </w:rPr>
        <w:t>GetCryptoObjectType()</w:t>
      </w:r>
    </w:p>
    <w:p>
      <w:pPr>
        <w:spacing w:before="22"/>
        <w:ind w:left="238" w:right="0" w:firstLine="0"/>
        <w:jc w:val="left"/>
        <w:rPr>
          <w:sz w:val="10"/>
        </w:rPr>
      </w:pPr>
      <w:r>
        <w:rPr>
          <w:color w:val="003F3F"/>
          <w:w w:val="105"/>
          <w:sz w:val="10"/>
        </w:rPr>
        <w:t>+</w:t>
      </w:r>
      <w:r>
        <w:rPr>
          <w:color w:val="003F3F"/>
          <w:spacing w:val="75"/>
          <w:w w:val="150"/>
          <w:sz w:val="10"/>
        </w:rPr>
        <w:t> </w:t>
      </w:r>
      <w:r>
        <w:rPr>
          <w:color w:val="003F3F"/>
          <w:spacing w:val="-2"/>
          <w:w w:val="105"/>
          <w:sz w:val="10"/>
        </w:rPr>
        <w:t>GetObjectId()</w:t>
      </w:r>
    </w:p>
    <w:p>
      <w:pPr>
        <w:spacing w:before="25"/>
        <w:ind w:left="238" w:right="0" w:firstLine="0"/>
        <w:jc w:val="left"/>
        <w:rPr>
          <w:sz w:val="10"/>
        </w:rPr>
      </w:pPr>
      <w:r>
        <w:rPr>
          <w:color w:val="003F3F"/>
          <w:w w:val="105"/>
          <w:sz w:val="10"/>
        </w:rPr>
        <w:t>+</w:t>
      </w:r>
      <w:r>
        <w:rPr>
          <w:color w:val="003F3F"/>
          <w:spacing w:val="75"/>
          <w:w w:val="150"/>
          <w:sz w:val="10"/>
        </w:rPr>
        <w:t> </w:t>
      </w:r>
      <w:r>
        <w:rPr>
          <w:color w:val="003F3F"/>
          <w:spacing w:val="-2"/>
          <w:w w:val="105"/>
          <w:sz w:val="10"/>
        </w:rPr>
        <w:t>GetPayloadSize()</w:t>
      </w:r>
    </w:p>
    <w:p>
      <w:pPr>
        <w:spacing w:before="22"/>
        <w:ind w:left="238" w:right="0" w:firstLine="0"/>
        <w:jc w:val="left"/>
        <w:rPr>
          <w:sz w:val="10"/>
        </w:rPr>
      </w:pPr>
      <w:r>
        <w:rPr>
          <w:color w:val="003F3F"/>
          <w:w w:val="105"/>
          <w:sz w:val="10"/>
        </w:rPr>
        <w:t>+</w:t>
      </w:r>
      <w:r>
        <w:rPr>
          <w:color w:val="003F3F"/>
          <w:spacing w:val="75"/>
          <w:w w:val="150"/>
          <w:sz w:val="10"/>
        </w:rPr>
        <w:t> </w:t>
      </w:r>
      <w:r>
        <w:rPr>
          <w:color w:val="003F3F"/>
          <w:spacing w:val="-2"/>
          <w:w w:val="105"/>
          <w:sz w:val="10"/>
        </w:rPr>
        <w:t>GetPrimitiveId()</w:t>
      </w:r>
    </w:p>
    <w:p>
      <w:pPr>
        <w:spacing w:before="22"/>
        <w:ind w:left="238" w:right="0" w:firstLine="0"/>
        <w:jc w:val="left"/>
        <w:rPr>
          <w:sz w:val="10"/>
        </w:rPr>
      </w:pPr>
      <w:r>
        <w:rPr>
          <w:color w:val="003F3F"/>
          <w:w w:val="105"/>
          <w:sz w:val="10"/>
        </w:rPr>
        <w:t>+</w:t>
      </w:r>
      <w:r>
        <w:rPr>
          <w:color w:val="003F3F"/>
          <w:spacing w:val="75"/>
          <w:w w:val="150"/>
          <w:sz w:val="10"/>
        </w:rPr>
        <w:t> </w:t>
      </w:r>
      <w:r>
        <w:rPr>
          <w:color w:val="003F3F"/>
          <w:spacing w:val="-2"/>
          <w:w w:val="105"/>
          <w:sz w:val="10"/>
        </w:rPr>
        <w:t>GetTypeRestriction()</w:t>
      </w:r>
    </w:p>
    <w:p>
      <w:pPr>
        <w:spacing w:before="23"/>
        <w:ind w:left="238" w:right="0" w:firstLine="0"/>
        <w:jc w:val="left"/>
        <w:rPr>
          <w:sz w:val="10"/>
        </w:rPr>
      </w:pPr>
      <w:r>
        <w:rPr>
          <w:color w:val="003F3F"/>
          <w:w w:val="105"/>
          <w:sz w:val="10"/>
        </w:rPr>
        <w:t>+</w:t>
      </w:r>
      <w:r>
        <w:rPr>
          <w:color w:val="003F3F"/>
          <w:spacing w:val="75"/>
          <w:w w:val="150"/>
          <w:sz w:val="10"/>
        </w:rPr>
        <w:t> </w:t>
      </w:r>
      <w:r>
        <w:rPr>
          <w:color w:val="003F3F"/>
          <w:spacing w:val="-2"/>
          <w:w w:val="105"/>
          <w:sz w:val="10"/>
        </w:rPr>
        <w:t>IsObjectExportable()</w:t>
      </w:r>
    </w:p>
    <w:p>
      <w:pPr>
        <w:spacing w:before="22"/>
        <w:ind w:left="238" w:right="0" w:firstLine="0"/>
        <w:jc w:val="left"/>
        <w:rPr>
          <w:sz w:val="10"/>
        </w:rPr>
      </w:pPr>
      <w:r>
        <w:rPr>
          <w:color w:val="003F3F"/>
          <w:w w:val="105"/>
          <w:sz w:val="10"/>
        </w:rPr>
        <w:t>+</w:t>
      </w:r>
      <w:r>
        <w:rPr>
          <w:color w:val="003F3F"/>
          <w:spacing w:val="75"/>
          <w:w w:val="150"/>
          <w:sz w:val="10"/>
        </w:rPr>
        <w:t> </w:t>
      </w:r>
      <w:r>
        <w:rPr>
          <w:color w:val="003F3F"/>
          <w:spacing w:val="-2"/>
          <w:w w:val="105"/>
          <w:sz w:val="10"/>
        </w:rPr>
        <w:t>IsObjectSession()</w:t>
      </w:r>
    </w:p>
    <w:p>
      <w:pPr>
        <w:spacing w:before="23"/>
        <w:ind w:left="238" w:right="0" w:firstLine="0"/>
        <w:jc w:val="left"/>
        <w:rPr>
          <w:sz w:val="10"/>
        </w:rPr>
      </w:pPr>
      <w:r>
        <w:rPr>
          <w:color w:val="003F3F"/>
          <w:w w:val="105"/>
          <w:sz w:val="10"/>
        </w:rPr>
        <w:t>+</w:t>
      </w:r>
      <w:r>
        <w:rPr>
          <w:color w:val="003F3F"/>
          <w:spacing w:val="75"/>
          <w:w w:val="150"/>
          <w:sz w:val="10"/>
        </w:rPr>
        <w:t> </w:t>
      </w:r>
      <w:r>
        <w:rPr>
          <w:color w:val="003F3F"/>
          <w:spacing w:val="-2"/>
          <w:w w:val="105"/>
          <w:sz w:val="10"/>
        </w:rPr>
        <w:t>IsValid()</w:t>
      </w:r>
    </w:p>
    <w:p>
      <w:pPr>
        <w:spacing w:before="22"/>
        <w:ind w:left="238" w:right="0" w:firstLine="0"/>
        <w:jc w:val="left"/>
        <w:rPr>
          <w:sz w:val="10"/>
        </w:rPr>
      </w:pPr>
      <w:r>
        <w:rPr>
          <w:color w:val="003F3F"/>
          <w:w w:val="105"/>
          <w:sz w:val="10"/>
        </w:rPr>
        <w:t>+</w:t>
      </w:r>
      <w:r>
        <w:rPr>
          <w:color w:val="003F3F"/>
          <w:spacing w:val="75"/>
          <w:w w:val="150"/>
          <w:sz w:val="10"/>
        </w:rPr>
        <w:t> </w:t>
      </w:r>
      <w:r>
        <w:rPr>
          <w:color w:val="003F3F"/>
          <w:spacing w:val="-2"/>
          <w:w w:val="105"/>
          <w:sz w:val="10"/>
        </w:rPr>
        <w:t>IsVolatile()</w:t>
      </w:r>
    </w:p>
    <w:p>
      <w:pPr>
        <w:spacing w:before="23"/>
        <w:ind w:left="238" w:right="0" w:firstLine="0"/>
        <w:jc w:val="left"/>
        <w:rPr>
          <w:sz w:val="10"/>
        </w:rPr>
      </w:pPr>
      <w:r>
        <w:rPr>
          <w:color w:val="003F3F"/>
          <w:w w:val="105"/>
          <w:sz w:val="10"/>
        </w:rPr>
        <w:t>+</w:t>
      </w:r>
      <w:r>
        <w:rPr>
          <w:color w:val="003F3F"/>
          <w:spacing w:val="75"/>
          <w:w w:val="150"/>
          <w:sz w:val="10"/>
        </w:rPr>
        <w:t> </w:t>
      </w:r>
      <w:r>
        <w:rPr>
          <w:color w:val="003F3F"/>
          <w:spacing w:val="-2"/>
          <w:w w:val="105"/>
          <w:sz w:val="10"/>
        </w:rPr>
        <w:t>IsWritable()</w:t>
      </w:r>
    </w:p>
    <w:p>
      <w:pPr>
        <w:spacing w:before="102"/>
        <w:ind w:left="349" w:right="45" w:firstLine="0"/>
        <w:jc w:val="center"/>
        <w:rPr>
          <w:sz w:val="10"/>
        </w:rPr>
      </w:pPr>
      <w:r>
        <w:rPr/>
        <w:br w:type="column"/>
      </w:r>
      <w:r>
        <w:rPr>
          <w:spacing w:val="-2"/>
          <w:w w:val="105"/>
          <w:sz w:val="10"/>
        </w:rPr>
        <w:t>«aapAPI,aapNativeInt...</w:t>
      </w:r>
    </w:p>
    <w:p>
      <w:pPr>
        <w:spacing w:before="23"/>
        <w:ind w:left="348" w:right="45" w:firstLine="0"/>
        <w:jc w:val="center"/>
        <w:rPr>
          <w:sz w:val="10"/>
        </w:rPr>
      </w:pPr>
      <w:r>
        <w:rPr>
          <w:spacing w:val="-2"/>
          <w:w w:val="105"/>
          <w:sz w:val="10"/>
        </w:rPr>
        <w:t>Serializable</w:t>
      </w:r>
    </w:p>
    <w:p>
      <w:pPr>
        <w:pStyle w:val="BodyText"/>
        <w:spacing w:before="1"/>
        <w:rPr>
          <w:sz w:val="11"/>
        </w:rPr>
      </w:pPr>
    </w:p>
    <w:p>
      <w:pPr>
        <w:spacing w:before="0"/>
        <w:ind w:left="219" w:right="0" w:firstLine="0"/>
        <w:jc w:val="left"/>
        <w:rPr>
          <w:sz w:val="10"/>
        </w:rPr>
      </w:pPr>
      <w:r>
        <w:rPr>
          <w:color w:val="003F3F"/>
          <w:w w:val="105"/>
          <w:sz w:val="10"/>
        </w:rPr>
        <w:t>+</w:t>
      </w:r>
      <w:r>
        <w:rPr>
          <w:color w:val="003F3F"/>
          <w:spacing w:val="75"/>
          <w:w w:val="150"/>
          <w:sz w:val="10"/>
        </w:rPr>
        <w:t> </w:t>
      </w:r>
      <w:r>
        <w:rPr>
          <w:color w:val="003F3F"/>
          <w:spacing w:val="-2"/>
          <w:w w:val="105"/>
          <w:sz w:val="10"/>
        </w:rPr>
        <w:t>ExportPublicly()</w:t>
      </w:r>
    </w:p>
    <w:p>
      <w:pPr>
        <w:spacing w:line="285" w:lineRule="auto" w:before="102"/>
        <w:ind w:left="332" w:right="705" w:firstLine="20"/>
        <w:jc w:val="left"/>
        <w:rPr>
          <w:sz w:val="10"/>
        </w:rPr>
      </w:pPr>
      <w:r>
        <w:rPr/>
        <w:br w:type="column"/>
      </w:r>
      <w:r>
        <w:rPr>
          <w:spacing w:val="-2"/>
          <w:w w:val="105"/>
          <w:sz w:val="10"/>
        </w:rPr>
        <w:t>«aapAPI,aapNativeInt...</w:t>
      </w:r>
      <w:r>
        <w:rPr>
          <w:spacing w:val="40"/>
          <w:w w:val="105"/>
          <w:sz w:val="10"/>
        </w:rPr>
        <w:t> </w:t>
      </w:r>
      <w:r>
        <w:rPr>
          <w:spacing w:val="-2"/>
          <w:w w:val="105"/>
          <w:sz w:val="10"/>
        </w:rPr>
        <w:t>VolatileTrustedContainer</w:t>
      </w:r>
    </w:p>
    <w:p>
      <w:pPr>
        <w:spacing w:before="107"/>
        <w:ind w:left="267" w:right="0" w:firstLine="0"/>
        <w:jc w:val="left"/>
        <w:rPr>
          <w:sz w:val="10"/>
        </w:rPr>
      </w:pPr>
      <w:r>
        <w:rPr>
          <w:color w:val="003F3F"/>
          <w:w w:val="105"/>
          <w:sz w:val="10"/>
        </w:rPr>
        <w:t>+</w:t>
      </w:r>
      <w:r>
        <w:rPr>
          <w:color w:val="003F3F"/>
          <w:spacing w:val="75"/>
          <w:w w:val="150"/>
          <w:sz w:val="10"/>
        </w:rPr>
        <w:t> </w:t>
      </w:r>
      <w:r>
        <w:rPr>
          <w:color w:val="003F3F"/>
          <w:spacing w:val="-2"/>
          <w:w w:val="105"/>
          <w:sz w:val="10"/>
        </w:rPr>
        <w:t>GetIOInterface()</w:t>
      </w:r>
    </w:p>
    <w:p>
      <w:pPr>
        <w:spacing w:after="0"/>
        <w:jc w:val="left"/>
        <w:rPr>
          <w:sz w:val="10"/>
        </w:rPr>
        <w:sectPr>
          <w:type w:val="continuous"/>
          <w:pgSz w:w="11910" w:h="14140"/>
          <w:pgMar w:header="0" w:footer="768" w:top="200" w:bottom="0" w:left="1260" w:right="1220"/>
          <w:cols w:num="4" w:equalWidth="0">
            <w:col w:w="3039" w:space="40"/>
            <w:col w:w="1566" w:space="39"/>
            <w:col w:w="1499" w:space="39"/>
            <w:col w:w="3208"/>
          </w:cols>
        </w:sectPr>
      </w:pPr>
    </w:p>
    <w:p>
      <w:pPr>
        <w:pStyle w:val="BodyText"/>
        <w:rPr>
          <w:sz w:val="20"/>
        </w:rPr>
      </w:pPr>
    </w:p>
    <w:p>
      <w:pPr>
        <w:pStyle w:val="BodyText"/>
        <w:spacing w:before="5"/>
        <w:rPr>
          <w:sz w:val="26"/>
        </w:rPr>
      </w:pPr>
    </w:p>
    <w:p>
      <w:pPr>
        <w:spacing w:after="0"/>
        <w:rPr>
          <w:sz w:val="26"/>
        </w:rPr>
        <w:sectPr>
          <w:type w:val="continuous"/>
          <w:pgSz w:w="11910" w:h="14140"/>
          <w:pgMar w:header="0" w:footer="768" w:top="200" w:bottom="0" w:left="1260" w:right="1220"/>
        </w:sectPr>
      </w:pPr>
    </w:p>
    <w:p>
      <w:pPr>
        <w:pStyle w:val="BodyText"/>
        <w:rPr>
          <w:sz w:val="12"/>
        </w:rPr>
      </w:pPr>
    </w:p>
    <w:p>
      <w:pPr>
        <w:pStyle w:val="BodyText"/>
        <w:rPr>
          <w:sz w:val="12"/>
        </w:rPr>
      </w:pPr>
    </w:p>
    <w:p>
      <w:pPr>
        <w:spacing w:before="101"/>
        <w:ind w:left="1487" w:right="0" w:firstLine="0"/>
        <w:jc w:val="left"/>
        <w:rPr>
          <w:sz w:val="10"/>
        </w:rPr>
      </w:pPr>
      <w:r>
        <w:rPr>
          <w:w w:val="105"/>
          <w:sz w:val="10"/>
        </w:rPr>
        <w:t>daemon-</w:t>
      </w:r>
      <w:r>
        <w:rPr>
          <w:spacing w:val="-2"/>
          <w:w w:val="105"/>
          <w:sz w:val="10"/>
        </w:rPr>
        <w:t>based</w:t>
      </w:r>
    </w:p>
    <w:p>
      <w:pPr>
        <w:spacing w:line="288" w:lineRule="auto" w:before="102"/>
        <w:ind w:left="1752" w:right="3785" w:hanging="265"/>
        <w:jc w:val="left"/>
        <w:rPr>
          <w:sz w:val="10"/>
        </w:rPr>
      </w:pPr>
      <w:r>
        <w:rPr/>
        <w:br w:type="column"/>
      </w:r>
      <w:r>
        <w:rPr>
          <w:spacing w:val="-2"/>
          <w:w w:val="105"/>
          <w:sz w:val="10"/>
        </w:rPr>
        <w:t>«aapFunctionalCluster»</w:t>
      </w:r>
      <w:r>
        <w:rPr>
          <w:spacing w:val="40"/>
          <w:w w:val="105"/>
          <w:sz w:val="10"/>
        </w:rPr>
        <w:t> </w:t>
      </w:r>
      <w:r>
        <w:rPr>
          <w:spacing w:val="-2"/>
          <w:w w:val="105"/>
          <w:sz w:val="10"/>
        </w:rPr>
        <w:t>Cryptography</w:t>
      </w:r>
    </w:p>
    <w:p>
      <w:pPr>
        <w:spacing w:after="0" w:line="288" w:lineRule="auto"/>
        <w:jc w:val="left"/>
        <w:rPr>
          <w:sz w:val="10"/>
        </w:rPr>
        <w:sectPr>
          <w:type w:val="continuous"/>
          <w:pgSz w:w="11910" w:h="14140"/>
          <w:pgMar w:header="0" w:footer="768" w:top="200" w:bottom="0" w:left="1260" w:right="1220"/>
          <w:cols w:num="2" w:equalWidth="0">
            <w:col w:w="2264" w:space="242"/>
            <w:col w:w="6924"/>
          </w:cols>
        </w:sectPr>
      </w:pPr>
    </w:p>
    <w:p>
      <w:pPr>
        <w:pStyle w:val="BodyText"/>
        <w:spacing w:before="7"/>
        <w:rPr>
          <w:sz w:val="13"/>
        </w:rPr>
      </w:pPr>
    </w:p>
    <w:p>
      <w:pPr>
        <w:spacing w:before="100"/>
        <w:ind w:left="271" w:right="308" w:firstLine="0"/>
        <w:jc w:val="center"/>
        <w:rPr>
          <w:b/>
          <w:sz w:val="22"/>
        </w:rPr>
      </w:pPr>
      <w:r>
        <w:rPr>
          <w:b/>
          <w:sz w:val="22"/>
        </w:rPr>
        <w:t>Figure</w:t>
      </w:r>
      <w:r>
        <w:rPr>
          <w:b/>
          <w:spacing w:val="-8"/>
          <w:sz w:val="22"/>
        </w:rPr>
        <w:t> </w:t>
      </w:r>
      <w:r>
        <w:rPr>
          <w:b/>
          <w:sz w:val="22"/>
        </w:rPr>
        <w:t>9.43:</w:t>
      </w:r>
      <w:r>
        <w:rPr>
          <w:b/>
          <w:spacing w:val="5"/>
          <w:sz w:val="22"/>
        </w:rPr>
        <w:t> </w:t>
      </w:r>
      <w:r>
        <w:rPr>
          <w:b/>
          <w:sz w:val="22"/>
        </w:rPr>
        <w:t>Common</w:t>
      </w:r>
      <w:r>
        <w:rPr>
          <w:b/>
          <w:spacing w:val="-7"/>
          <w:sz w:val="22"/>
        </w:rPr>
        <w:t> </w:t>
      </w:r>
      <w:r>
        <w:rPr>
          <w:b/>
          <w:sz w:val="22"/>
        </w:rPr>
        <w:t>Interfaces</w:t>
      </w:r>
      <w:r>
        <w:rPr>
          <w:b/>
          <w:spacing w:val="-8"/>
          <w:sz w:val="22"/>
        </w:rPr>
        <w:t> </w:t>
      </w:r>
      <w:r>
        <w:rPr>
          <w:b/>
          <w:sz w:val="22"/>
        </w:rPr>
        <w:t>of</w:t>
      </w:r>
      <w:r>
        <w:rPr>
          <w:b/>
          <w:spacing w:val="-7"/>
          <w:sz w:val="22"/>
        </w:rPr>
        <w:t> </w:t>
      </w:r>
      <w:r>
        <w:rPr>
          <w:b/>
          <w:spacing w:val="-2"/>
          <w:sz w:val="22"/>
        </w:rPr>
        <w:t>Cryptography</w:t>
      </w:r>
    </w:p>
    <w:p>
      <w:pPr>
        <w:pStyle w:val="BodyText"/>
        <w:rPr>
          <w:b/>
          <w:sz w:val="20"/>
        </w:rPr>
      </w:pPr>
    </w:p>
    <w:p>
      <w:pPr>
        <w:pStyle w:val="BodyText"/>
        <w:spacing w:before="9"/>
        <w:rPr>
          <w:b/>
          <w:sz w:val="23"/>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66"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3"/>
              <w:rPr>
                <w:sz w:val="16"/>
              </w:rPr>
            </w:pPr>
            <w:r>
              <w:rPr>
                <w:spacing w:val="-2"/>
                <w:sz w:val="16"/>
              </w:rPr>
              <w:t>EntryPoint</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Native</w:t>
            </w:r>
            <w:r>
              <w:rPr>
                <w:spacing w:val="-10"/>
                <w:sz w:val="16"/>
              </w:rPr>
              <w:t> </w:t>
            </w:r>
            <w:r>
              <w:rPr>
                <w:spacing w:val="-2"/>
                <w:sz w:val="16"/>
              </w:rPr>
              <w:t>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z w:val="16"/>
              </w:rPr>
              <w:t>Public</w:t>
            </w:r>
            <w:r>
              <w:rPr>
                <w:spacing w:val="-10"/>
                <w:sz w:val="16"/>
              </w:rPr>
              <w:t> </w:t>
            </w:r>
            <w:r>
              <w:rPr>
                <w:spacing w:val="-5"/>
                <w:sz w:val="16"/>
              </w:rPr>
              <w:t>API</w:t>
            </w:r>
          </w:p>
        </w:tc>
      </w:tr>
      <w:tr>
        <w:trPr>
          <w:trHeight w:val="272"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before="27"/>
              <w:rPr>
                <w:sz w:val="16"/>
              </w:rPr>
            </w:pPr>
            <w:r>
              <w:rPr>
                <w:sz w:val="16"/>
              </w:rPr>
              <w:t>This</w:t>
            </w:r>
            <w:r>
              <w:rPr>
                <w:spacing w:val="-10"/>
                <w:sz w:val="16"/>
              </w:rPr>
              <w:t> </w:t>
            </w:r>
            <w:r>
              <w:rPr>
                <w:sz w:val="16"/>
              </w:rPr>
              <w:t>interface</w:t>
            </w:r>
            <w:r>
              <w:rPr>
                <w:spacing w:val="-5"/>
                <w:sz w:val="16"/>
              </w:rPr>
              <w:t> </w:t>
            </w:r>
            <w:r>
              <w:rPr>
                <w:sz w:val="16"/>
              </w:rPr>
              <w:t>provides</w:t>
            </w:r>
            <w:r>
              <w:rPr>
                <w:spacing w:val="-6"/>
                <w:sz w:val="16"/>
              </w:rPr>
              <w:t> </w:t>
            </w:r>
            <w:r>
              <w:rPr>
                <w:sz w:val="16"/>
              </w:rPr>
              <w:t>the</w:t>
            </w:r>
            <w:r>
              <w:rPr>
                <w:spacing w:val="-5"/>
                <w:sz w:val="16"/>
              </w:rPr>
              <w:t> </w:t>
            </w:r>
            <w:r>
              <w:rPr>
                <w:sz w:val="16"/>
              </w:rPr>
              <w:t>main</w:t>
            </w:r>
            <w:r>
              <w:rPr>
                <w:spacing w:val="-5"/>
                <w:sz w:val="16"/>
              </w:rPr>
              <w:t> </w:t>
            </w:r>
            <w:r>
              <w:rPr>
                <w:sz w:val="16"/>
              </w:rPr>
              <w:t>entry</w:t>
            </w:r>
            <w:r>
              <w:rPr>
                <w:spacing w:val="-6"/>
                <w:sz w:val="16"/>
              </w:rPr>
              <w:t> </w:t>
            </w:r>
            <w:r>
              <w:rPr>
                <w:sz w:val="16"/>
              </w:rPr>
              <w:t>points</w:t>
            </w:r>
            <w:r>
              <w:rPr>
                <w:spacing w:val="-5"/>
                <w:sz w:val="16"/>
              </w:rPr>
              <w:t> </w:t>
            </w:r>
            <w:r>
              <w:rPr>
                <w:sz w:val="16"/>
              </w:rPr>
              <w:t>for</w:t>
            </w:r>
            <w:r>
              <w:rPr>
                <w:spacing w:val="-5"/>
                <w:sz w:val="16"/>
              </w:rPr>
              <w:t> </w:t>
            </w:r>
            <w:r>
              <w:rPr>
                <w:sz w:val="16"/>
              </w:rPr>
              <w:t>using</w:t>
            </w:r>
            <w:r>
              <w:rPr>
                <w:spacing w:val="-5"/>
                <w:sz w:val="16"/>
              </w:rPr>
              <w:t> </w:t>
            </w:r>
            <w:r>
              <w:rPr>
                <w:sz w:val="16"/>
              </w:rPr>
              <w:t>the</w:t>
            </w:r>
            <w:r>
              <w:rPr>
                <w:spacing w:val="-6"/>
                <w:sz w:val="16"/>
              </w:rPr>
              <w:t> </w:t>
            </w:r>
            <w:hyperlink w:history="true" w:anchor="_bookmark150">
              <w:r>
                <w:rPr>
                  <w:rFonts w:ascii="Courier New"/>
                  <w:color w:val="0000FF"/>
                  <w:sz w:val="16"/>
                </w:rPr>
                <w:t>Cryptography</w:t>
              </w:r>
              <w:r>
                <w:rPr>
                  <w:rFonts w:ascii="Courier New"/>
                  <w:color w:val="0000FF"/>
                  <w:spacing w:val="-52"/>
                  <w:sz w:val="16"/>
                </w:rPr>
                <w:t> </w:t>
              </w:r>
            </w:hyperlink>
            <w:r>
              <w:rPr>
                <w:spacing w:val="-4"/>
                <w:sz w:val="16"/>
              </w:rPr>
              <w:t>API.</w:t>
            </w:r>
          </w:p>
        </w:tc>
      </w:tr>
      <w:tr>
        <w:trPr>
          <w:trHeight w:val="270" w:hRule="atLeast"/>
        </w:trPr>
        <w:tc>
          <w:tcPr>
            <w:tcW w:w="1748" w:type="dxa"/>
            <w:vMerge w:val="restart"/>
            <w:shd w:val="clear" w:color="auto" w:fill="E5E5E5"/>
          </w:tcPr>
          <w:p>
            <w:pPr>
              <w:pStyle w:val="TableParagraph"/>
              <w:spacing w:before="66"/>
              <w:rPr>
                <w:b/>
                <w:i/>
                <w:sz w:val="16"/>
              </w:rPr>
            </w:pPr>
            <w:r>
              <w:rPr>
                <w:b/>
                <w:i/>
                <w:spacing w:val="-2"/>
                <w:sz w:val="16"/>
              </w:rPr>
              <w:t>Operations:</w:t>
            </w:r>
          </w:p>
        </w:tc>
        <w:tc>
          <w:tcPr>
            <w:tcW w:w="3071" w:type="dxa"/>
          </w:tcPr>
          <w:p>
            <w:pPr>
              <w:pStyle w:val="TableParagraph"/>
              <w:spacing w:before="27"/>
              <w:rPr>
                <w:sz w:val="16"/>
              </w:rPr>
            </w:pPr>
            <w:r>
              <w:rPr>
                <w:spacing w:val="-2"/>
                <w:sz w:val="16"/>
              </w:rPr>
              <w:t>GenerateRandomData</w:t>
            </w:r>
          </w:p>
        </w:tc>
        <w:tc>
          <w:tcPr>
            <w:tcW w:w="4217" w:type="dxa"/>
          </w:tcPr>
          <w:p>
            <w:pPr>
              <w:pStyle w:val="TableParagraph"/>
              <w:spacing w:before="27"/>
              <w:rPr>
                <w:sz w:val="16"/>
              </w:rPr>
            </w:pPr>
            <w:r>
              <w:rPr>
                <w:sz w:val="16"/>
              </w:rPr>
              <w:t>Generate</w:t>
            </w:r>
            <w:r>
              <w:rPr>
                <w:spacing w:val="-6"/>
                <w:sz w:val="16"/>
              </w:rPr>
              <w:t> </w:t>
            </w:r>
            <w:r>
              <w:rPr>
                <w:sz w:val="16"/>
              </w:rPr>
              <w:t>random</w:t>
            </w:r>
            <w:r>
              <w:rPr>
                <w:spacing w:val="-6"/>
                <w:sz w:val="16"/>
              </w:rPr>
              <w:t> </w:t>
            </w:r>
            <w:r>
              <w:rPr>
                <w:sz w:val="16"/>
              </w:rPr>
              <w:t>data</w:t>
            </w:r>
            <w:r>
              <w:rPr>
                <w:spacing w:val="-6"/>
                <w:sz w:val="16"/>
              </w:rPr>
              <w:t> </w:t>
            </w:r>
            <w:r>
              <w:rPr>
                <w:sz w:val="16"/>
              </w:rPr>
              <w:t>of</w:t>
            </w:r>
            <w:r>
              <w:rPr>
                <w:spacing w:val="-6"/>
                <w:sz w:val="16"/>
              </w:rPr>
              <w:t> </w:t>
            </w:r>
            <w:r>
              <w:rPr>
                <w:sz w:val="16"/>
              </w:rPr>
              <w:t>the</w:t>
            </w:r>
            <w:r>
              <w:rPr>
                <w:spacing w:val="-6"/>
                <w:sz w:val="16"/>
              </w:rPr>
              <w:t> </w:t>
            </w:r>
            <w:r>
              <w:rPr>
                <w:sz w:val="16"/>
              </w:rPr>
              <w:t>requested</w:t>
            </w:r>
            <w:r>
              <w:rPr>
                <w:spacing w:val="-6"/>
                <w:sz w:val="16"/>
              </w:rPr>
              <w:t> </w:t>
            </w:r>
            <w:r>
              <w:rPr>
                <w:spacing w:val="-4"/>
                <w:sz w:val="16"/>
              </w:rPr>
              <w:t>size.</w:t>
            </w:r>
          </w:p>
        </w:tc>
      </w:tr>
      <w:tr>
        <w:trPr>
          <w:trHeight w:val="469"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GetSecureCounter</w:t>
            </w:r>
          </w:p>
        </w:tc>
        <w:tc>
          <w:tcPr>
            <w:tcW w:w="4217" w:type="dxa"/>
          </w:tcPr>
          <w:p>
            <w:pPr>
              <w:pStyle w:val="TableParagraph"/>
              <w:spacing w:line="230" w:lineRule="auto" w:before="42"/>
              <w:ind w:right="101"/>
              <w:rPr>
                <w:sz w:val="16"/>
              </w:rPr>
            </w:pPr>
            <w:r>
              <w:rPr>
                <w:sz w:val="16"/>
              </w:rPr>
              <w:t>Get</w:t>
            </w:r>
            <w:r>
              <w:rPr>
                <w:spacing w:val="-12"/>
                <w:sz w:val="16"/>
              </w:rPr>
              <w:t> </w:t>
            </w:r>
            <w:r>
              <w:rPr>
                <w:sz w:val="16"/>
              </w:rPr>
              <w:t>current</w:t>
            </w:r>
            <w:r>
              <w:rPr>
                <w:spacing w:val="-10"/>
                <w:sz w:val="16"/>
              </w:rPr>
              <w:t> </w:t>
            </w:r>
            <w:r>
              <w:rPr>
                <w:sz w:val="16"/>
              </w:rPr>
              <w:t>value</w:t>
            </w:r>
            <w:r>
              <w:rPr>
                <w:spacing w:val="-7"/>
                <w:sz w:val="16"/>
              </w:rPr>
              <w:t> </w:t>
            </w:r>
            <w:r>
              <w:rPr>
                <w:sz w:val="16"/>
              </w:rPr>
              <w:t>of</w:t>
            </w:r>
            <w:r>
              <w:rPr>
                <w:spacing w:val="-8"/>
                <w:sz w:val="16"/>
              </w:rPr>
              <w:t> </w:t>
            </w:r>
            <w:r>
              <w:rPr>
                <w:sz w:val="16"/>
              </w:rPr>
              <w:t>128</w:t>
            </w:r>
            <w:r>
              <w:rPr>
                <w:spacing w:val="-8"/>
                <w:sz w:val="16"/>
              </w:rPr>
              <w:t> </w:t>
            </w:r>
            <w:r>
              <w:rPr>
                <w:sz w:val="16"/>
              </w:rPr>
              <w:t>bit</w:t>
            </w:r>
            <w:r>
              <w:rPr>
                <w:spacing w:val="-8"/>
                <w:sz w:val="16"/>
              </w:rPr>
              <w:t> </w:t>
            </w:r>
            <w:r>
              <w:rPr>
                <w:rFonts w:ascii="Courier New"/>
                <w:sz w:val="16"/>
              </w:rPr>
              <w:t>SecureCounter</w:t>
            </w:r>
            <w:r>
              <w:rPr>
                <w:rFonts w:ascii="Courier New"/>
                <w:spacing w:val="-52"/>
                <w:sz w:val="16"/>
              </w:rPr>
              <w:t> </w:t>
            </w:r>
            <w:r>
              <w:rPr>
                <w:sz w:val="16"/>
              </w:rPr>
              <w:t>supported by the Crypto Stack.</w:t>
            </w:r>
          </w:p>
        </w:tc>
      </w:tr>
      <w:tr>
        <w:trPr>
          <w:trHeight w:val="465"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bookmarkStart w:name="_bookmark152" w:id="216"/>
            <w:bookmarkEnd w:id="216"/>
            <w:r>
              <w:rPr/>
            </w:r>
            <w:r>
              <w:rPr>
                <w:spacing w:val="-2"/>
                <w:sz w:val="16"/>
              </w:rPr>
              <w:t>LoadCryptoProvider</w:t>
            </w:r>
          </w:p>
        </w:tc>
        <w:tc>
          <w:tcPr>
            <w:tcW w:w="4217" w:type="dxa"/>
          </w:tcPr>
          <w:p>
            <w:pPr>
              <w:pStyle w:val="TableParagraph"/>
              <w:spacing w:line="247" w:lineRule="auto" w:before="33"/>
              <w:ind w:right="201"/>
              <w:rPr>
                <w:sz w:val="16"/>
              </w:rPr>
            </w:pPr>
            <w:r>
              <w:rPr>
                <w:sz w:val="16"/>
              </w:rPr>
              <w:t>Factory</w:t>
            </w:r>
            <w:r>
              <w:rPr>
                <w:spacing w:val="-9"/>
                <w:sz w:val="16"/>
              </w:rPr>
              <w:t> </w:t>
            </w:r>
            <w:r>
              <w:rPr>
                <w:sz w:val="16"/>
              </w:rPr>
              <w:t>that</w:t>
            </w:r>
            <w:r>
              <w:rPr>
                <w:spacing w:val="-9"/>
                <w:sz w:val="16"/>
              </w:rPr>
              <w:t> </w:t>
            </w:r>
            <w:r>
              <w:rPr>
                <w:sz w:val="16"/>
              </w:rPr>
              <w:t>creates</w:t>
            </w:r>
            <w:r>
              <w:rPr>
                <w:spacing w:val="-9"/>
                <w:sz w:val="16"/>
              </w:rPr>
              <w:t> </w:t>
            </w:r>
            <w:r>
              <w:rPr>
                <w:sz w:val="16"/>
              </w:rPr>
              <w:t>or</w:t>
            </w:r>
            <w:r>
              <w:rPr>
                <w:spacing w:val="-9"/>
                <w:sz w:val="16"/>
              </w:rPr>
              <w:t> </w:t>
            </w:r>
            <w:r>
              <w:rPr>
                <w:sz w:val="16"/>
              </w:rPr>
              <w:t>returns</w:t>
            </w:r>
            <w:r>
              <w:rPr>
                <w:spacing w:val="-9"/>
                <w:sz w:val="16"/>
              </w:rPr>
              <w:t> </w:t>
            </w:r>
            <w:r>
              <w:rPr>
                <w:sz w:val="16"/>
              </w:rPr>
              <w:t>existing</w:t>
            </w:r>
            <w:r>
              <w:rPr>
                <w:spacing w:val="-9"/>
                <w:sz w:val="16"/>
              </w:rPr>
              <w:t> </w:t>
            </w:r>
            <w:r>
              <w:rPr>
                <w:sz w:val="16"/>
              </w:rPr>
              <w:t>single</w:t>
            </w:r>
            <w:r>
              <w:rPr>
                <w:spacing w:val="-9"/>
                <w:sz w:val="16"/>
              </w:rPr>
              <w:t> </w:t>
            </w:r>
            <w:r>
              <w:rPr>
                <w:sz w:val="16"/>
              </w:rPr>
              <w:t>instance of a specific </w:t>
            </w:r>
            <w:hyperlink w:history="true" w:anchor="_bookmark157">
              <w:r>
                <w:rPr>
                  <w:color w:val="0000FF"/>
                  <w:sz w:val="16"/>
                </w:rPr>
                <w:t>CryptoProvider</w:t>
              </w:r>
            </w:hyperlink>
            <w:r>
              <w:rPr>
                <w:sz w:val="16"/>
              </w:rPr>
              <w:t>.</w:t>
            </w:r>
          </w:p>
        </w:tc>
      </w:tr>
      <w:tr>
        <w:trPr>
          <w:trHeight w:val="467"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bookmarkStart w:name="_bookmark153" w:id="217"/>
            <w:bookmarkEnd w:id="217"/>
            <w:r>
              <w:rPr/>
            </w:r>
            <w:r>
              <w:rPr>
                <w:spacing w:val="-2"/>
                <w:sz w:val="16"/>
              </w:rPr>
              <w:t>LoadKeyStorageProvider</w:t>
            </w:r>
          </w:p>
        </w:tc>
        <w:tc>
          <w:tcPr>
            <w:tcW w:w="4217" w:type="dxa"/>
          </w:tcPr>
          <w:p>
            <w:pPr>
              <w:pStyle w:val="TableParagraph"/>
              <w:spacing w:line="247" w:lineRule="auto" w:before="33"/>
              <w:ind w:right="172"/>
              <w:rPr>
                <w:sz w:val="16"/>
              </w:rPr>
            </w:pPr>
            <w:r>
              <w:rPr>
                <w:sz w:val="16"/>
              </w:rPr>
              <w:t>Factory</w:t>
            </w:r>
            <w:r>
              <w:rPr>
                <w:spacing w:val="-8"/>
                <w:sz w:val="16"/>
              </w:rPr>
              <w:t> </w:t>
            </w:r>
            <w:r>
              <w:rPr>
                <w:sz w:val="16"/>
              </w:rPr>
              <w:t>that</w:t>
            </w:r>
            <w:r>
              <w:rPr>
                <w:spacing w:val="-8"/>
                <w:sz w:val="16"/>
              </w:rPr>
              <w:t> </w:t>
            </w:r>
            <w:r>
              <w:rPr>
                <w:sz w:val="16"/>
              </w:rPr>
              <w:t>creates</w:t>
            </w:r>
            <w:r>
              <w:rPr>
                <w:spacing w:val="-8"/>
                <w:sz w:val="16"/>
              </w:rPr>
              <w:t> </w:t>
            </w:r>
            <w:r>
              <w:rPr>
                <w:sz w:val="16"/>
              </w:rPr>
              <w:t>or</w:t>
            </w:r>
            <w:r>
              <w:rPr>
                <w:spacing w:val="-8"/>
                <w:sz w:val="16"/>
              </w:rPr>
              <w:t> </w:t>
            </w:r>
            <w:r>
              <w:rPr>
                <w:sz w:val="16"/>
              </w:rPr>
              <w:t>returns</w:t>
            </w:r>
            <w:r>
              <w:rPr>
                <w:spacing w:val="-8"/>
                <w:sz w:val="16"/>
              </w:rPr>
              <w:t> </w:t>
            </w:r>
            <w:r>
              <w:rPr>
                <w:sz w:val="16"/>
              </w:rPr>
              <w:t>an</w:t>
            </w:r>
            <w:r>
              <w:rPr>
                <w:spacing w:val="-8"/>
                <w:sz w:val="16"/>
              </w:rPr>
              <w:t> </w:t>
            </w:r>
            <w:r>
              <w:rPr>
                <w:sz w:val="16"/>
              </w:rPr>
              <w:t>existing</w:t>
            </w:r>
            <w:r>
              <w:rPr>
                <w:spacing w:val="-8"/>
                <w:sz w:val="16"/>
              </w:rPr>
              <w:t> </w:t>
            </w:r>
            <w:r>
              <w:rPr>
                <w:sz w:val="16"/>
              </w:rPr>
              <w:t>single instance of the </w:t>
            </w:r>
            <w:hyperlink w:history="true" w:anchor="_bookmark169">
              <w:r>
                <w:rPr>
                  <w:color w:val="0000FF"/>
                  <w:sz w:val="16"/>
                </w:rPr>
                <w:t>KeyStorageProvider</w:t>
              </w:r>
            </w:hyperlink>
            <w:r>
              <w:rPr>
                <w:sz w:val="16"/>
              </w:rPr>
              <w:t>.</w:t>
            </w:r>
          </w:p>
        </w:tc>
      </w:tr>
      <w:tr>
        <w:trPr>
          <w:trHeight w:val="435"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bookmarkStart w:name="_bookmark154" w:id="218"/>
            <w:bookmarkEnd w:id="218"/>
            <w:r>
              <w:rPr/>
            </w:r>
            <w:r>
              <w:rPr>
                <w:spacing w:val="-2"/>
                <w:sz w:val="16"/>
              </w:rPr>
              <w:t>LoadX509Provider</w:t>
            </w:r>
          </w:p>
        </w:tc>
        <w:tc>
          <w:tcPr>
            <w:tcW w:w="4217" w:type="dxa"/>
          </w:tcPr>
          <w:p>
            <w:pPr>
              <w:pStyle w:val="TableParagraph"/>
              <w:spacing w:line="247" w:lineRule="auto" w:before="33"/>
              <w:ind w:right="172"/>
              <w:rPr>
                <w:sz w:val="16"/>
              </w:rPr>
            </w:pPr>
            <w:r>
              <w:rPr>
                <w:sz w:val="16"/>
              </w:rPr>
              <w:t>Factory</w:t>
            </w:r>
            <w:r>
              <w:rPr>
                <w:spacing w:val="-8"/>
                <w:sz w:val="16"/>
              </w:rPr>
              <w:t> </w:t>
            </w:r>
            <w:r>
              <w:rPr>
                <w:sz w:val="16"/>
              </w:rPr>
              <w:t>that</w:t>
            </w:r>
            <w:r>
              <w:rPr>
                <w:spacing w:val="-8"/>
                <w:sz w:val="16"/>
              </w:rPr>
              <w:t> </w:t>
            </w:r>
            <w:r>
              <w:rPr>
                <w:sz w:val="16"/>
              </w:rPr>
              <w:t>creates</w:t>
            </w:r>
            <w:r>
              <w:rPr>
                <w:spacing w:val="-8"/>
                <w:sz w:val="16"/>
              </w:rPr>
              <w:t> </w:t>
            </w:r>
            <w:r>
              <w:rPr>
                <w:sz w:val="16"/>
              </w:rPr>
              <w:t>or</w:t>
            </w:r>
            <w:r>
              <w:rPr>
                <w:spacing w:val="-8"/>
                <w:sz w:val="16"/>
              </w:rPr>
              <w:t> </w:t>
            </w:r>
            <w:r>
              <w:rPr>
                <w:sz w:val="16"/>
              </w:rPr>
              <w:t>returns</w:t>
            </w:r>
            <w:r>
              <w:rPr>
                <w:spacing w:val="-8"/>
                <w:sz w:val="16"/>
              </w:rPr>
              <w:t> </w:t>
            </w:r>
            <w:r>
              <w:rPr>
                <w:sz w:val="16"/>
              </w:rPr>
              <w:t>an</w:t>
            </w:r>
            <w:r>
              <w:rPr>
                <w:spacing w:val="-8"/>
                <w:sz w:val="16"/>
              </w:rPr>
              <w:t> </w:t>
            </w:r>
            <w:r>
              <w:rPr>
                <w:sz w:val="16"/>
              </w:rPr>
              <w:t>existing</w:t>
            </w:r>
            <w:r>
              <w:rPr>
                <w:spacing w:val="-8"/>
                <w:sz w:val="16"/>
              </w:rPr>
              <w:t> </w:t>
            </w:r>
            <w:r>
              <w:rPr>
                <w:sz w:val="16"/>
              </w:rPr>
              <w:t>single instance of the </w:t>
            </w:r>
            <w:hyperlink w:history="true" w:anchor="_bookmark172">
              <w:r>
                <w:rPr>
                  <w:color w:val="0000FF"/>
                  <w:sz w:val="16"/>
                </w:rPr>
                <w:t>X509Provider</w:t>
              </w:r>
            </w:hyperlink>
            <w:r>
              <w:rPr>
                <w:sz w:val="16"/>
              </w:rPr>
              <w:t>.</w:t>
            </w:r>
          </w:p>
        </w:tc>
      </w:tr>
    </w:tbl>
    <w:p>
      <w:pPr>
        <w:pStyle w:val="BodyText"/>
        <w:rPr>
          <w:b/>
          <w:sz w:val="20"/>
        </w:rPr>
      </w:pPr>
    </w:p>
    <w:p>
      <w:pPr>
        <w:pStyle w:val="BodyText"/>
        <w:spacing w:before="1" w:after="1"/>
        <w:rPr>
          <w:b/>
          <w:sz w:val="21"/>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40"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7"/>
              <w:rPr>
                <w:sz w:val="16"/>
              </w:rPr>
            </w:pPr>
            <w:bookmarkStart w:name="_bookmark155" w:id="219"/>
            <w:bookmarkEnd w:id="219"/>
            <w:r>
              <w:rPr/>
            </w:r>
            <w:r>
              <w:rPr>
                <w:spacing w:val="-2"/>
                <w:sz w:val="16"/>
              </w:rPr>
              <w:t>IOInterface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Native</w:t>
            </w:r>
            <w:r>
              <w:rPr>
                <w:spacing w:val="-10"/>
                <w:sz w:val="16"/>
              </w:rPr>
              <w:t> </w:t>
            </w:r>
            <w:r>
              <w:rPr>
                <w:spacing w:val="-2"/>
                <w:sz w:val="16"/>
              </w:rPr>
              <w:t>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z w:val="16"/>
              </w:rPr>
              <w:t>Public</w:t>
            </w:r>
            <w:r>
              <w:rPr>
                <w:spacing w:val="-10"/>
                <w:sz w:val="16"/>
              </w:rPr>
              <w:t> </w:t>
            </w:r>
            <w:r>
              <w:rPr>
                <w:spacing w:val="-5"/>
                <w:sz w:val="16"/>
              </w:rPr>
              <w:t>API</w:t>
            </w:r>
          </w:p>
        </w:tc>
      </w:tr>
      <w:tr>
        <w:trPr>
          <w:trHeight w:val="272"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before="27"/>
              <w:rPr>
                <w:sz w:val="16"/>
              </w:rPr>
            </w:pPr>
            <w:r>
              <w:rPr>
                <w:sz w:val="16"/>
              </w:rPr>
              <w:t>Interface</w:t>
            </w:r>
            <w:r>
              <w:rPr>
                <w:spacing w:val="-6"/>
                <w:sz w:val="16"/>
              </w:rPr>
              <w:t> </w:t>
            </w:r>
            <w:r>
              <w:rPr>
                <w:sz w:val="16"/>
              </w:rPr>
              <w:t>for</w:t>
            </w:r>
            <w:r>
              <w:rPr>
                <w:spacing w:val="-5"/>
                <w:sz w:val="16"/>
              </w:rPr>
              <w:t> </w:t>
            </w:r>
            <w:r>
              <w:rPr>
                <w:sz w:val="16"/>
              </w:rPr>
              <w:t>saving</w:t>
            </w:r>
            <w:r>
              <w:rPr>
                <w:spacing w:val="-5"/>
                <w:sz w:val="16"/>
              </w:rPr>
              <w:t> </w:t>
            </w:r>
            <w:r>
              <w:rPr>
                <w:sz w:val="16"/>
              </w:rPr>
              <w:t>and</w:t>
            </w:r>
            <w:r>
              <w:rPr>
                <w:spacing w:val="-5"/>
                <w:sz w:val="16"/>
              </w:rPr>
              <w:t> </w:t>
            </w:r>
            <w:r>
              <w:rPr>
                <w:sz w:val="16"/>
              </w:rPr>
              <w:t>loading</w:t>
            </w:r>
            <w:r>
              <w:rPr>
                <w:spacing w:val="-5"/>
                <w:sz w:val="16"/>
              </w:rPr>
              <w:t> </w:t>
            </w:r>
            <w:r>
              <w:rPr>
                <w:sz w:val="16"/>
              </w:rPr>
              <w:t>of</w:t>
            </w:r>
            <w:r>
              <w:rPr>
                <w:spacing w:val="-6"/>
                <w:sz w:val="16"/>
              </w:rPr>
              <w:t> </w:t>
            </w:r>
            <w:r>
              <w:rPr>
                <w:sz w:val="16"/>
              </w:rPr>
              <w:t>security</w:t>
            </w:r>
            <w:r>
              <w:rPr>
                <w:spacing w:val="-5"/>
                <w:sz w:val="16"/>
              </w:rPr>
              <w:t> </w:t>
            </w:r>
            <w:r>
              <w:rPr>
                <w:spacing w:val="-2"/>
                <w:sz w:val="16"/>
              </w:rPr>
              <w:t>objects.</w:t>
            </w:r>
          </w:p>
        </w:tc>
      </w:tr>
      <w:tr>
        <w:trPr>
          <w:trHeight w:val="617" w:hRule="atLeast"/>
        </w:trPr>
        <w:tc>
          <w:tcPr>
            <w:tcW w:w="1748" w:type="dxa"/>
            <w:vMerge w:val="restart"/>
            <w:shd w:val="clear" w:color="auto" w:fill="E5E5E5"/>
          </w:tcPr>
          <w:p>
            <w:pPr>
              <w:pStyle w:val="TableParagraph"/>
              <w:spacing w:before="85"/>
              <w:rPr>
                <w:b/>
                <w:i/>
                <w:sz w:val="16"/>
              </w:rPr>
            </w:pPr>
            <w:r>
              <w:rPr>
                <w:b/>
                <w:i/>
                <w:spacing w:val="-2"/>
                <w:sz w:val="16"/>
              </w:rPr>
              <w:t>Operations:</w:t>
            </w:r>
          </w:p>
        </w:tc>
        <w:tc>
          <w:tcPr>
            <w:tcW w:w="3071" w:type="dxa"/>
          </w:tcPr>
          <w:p>
            <w:pPr>
              <w:pStyle w:val="TableParagraph"/>
              <w:spacing w:before="27"/>
              <w:rPr>
                <w:sz w:val="16"/>
              </w:rPr>
            </w:pPr>
            <w:r>
              <w:rPr>
                <w:spacing w:val="-2"/>
                <w:sz w:val="16"/>
              </w:rPr>
              <w:t>GetAllowedUsage</w:t>
            </w:r>
          </w:p>
        </w:tc>
        <w:tc>
          <w:tcPr>
            <w:tcW w:w="4217" w:type="dxa"/>
          </w:tcPr>
          <w:p>
            <w:pPr>
              <w:pStyle w:val="TableParagraph"/>
              <w:spacing w:line="247" w:lineRule="auto" w:before="27"/>
              <w:ind w:right="101"/>
              <w:rPr>
                <w:sz w:val="16"/>
              </w:rPr>
            </w:pPr>
            <w:r>
              <w:rPr>
                <w:sz w:val="16"/>
              </w:rPr>
              <w:t>Return actual allowed key/seed usage flags defined by the</w:t>
            </w:r>
            <w:r>
              <w:rPr>
                <w:spacing w:val="-8"/>
                <w:sz w:val="16"/>
              </w:rPr>
              <w:t> </w:t>
            </w:r>
            <w:r>
              <w:rPr>
                <w:sz w:val="16"/>
              </w:rPr>
              <w:t>key</w:t>
            </w:r>
            <w:r>
              <w:rPr>
                <w:spacing w:val="-8"/>
                <w:sz w:val="16"/>
              </w:rPr>
              <w:t> </w:t>
            </w:r>
            <w:r>
              <w:rPr>
                <w:sz w:val="16"/>
              </w:rPr>
              <w:t>slot</w:t>
            </w:r>
            <w:r>
              <w:rPr>
                <w:spacing w:val="-8"/>
                <w:sz w:val="16"/>
              </w:rPr>
              <w:t> </w:t>
            </w:r>
            <w:r>
              <w:rPr>
                <w:sz w:val="16"/>
              </w:rPr>
              <w:t>prototype</w:t>
            </w:r>
            <w:r>
              <w:rPr>
                <w:spacing w:val="-8"/>
                <w:sz w:val="16"/>
              </w:rPr>
              <w:t> </w:t>
            </w:r>
            <w:r>
              <w:rPr>
                <w:sz w:val="16"/>
              </w:rPr>
              <w:t>for</w:t>
            </w:r>
            <w:r>
              <w:rPr>
                <w:spacing w:val="-8"/>
                <w:sz w:val="16"/>
              </w:rPr>
              <w:t> </w:t>
            </w:r>
            <w:r>
              <w:rPr>
                <w:sz w:val="16"/>
              </w:rPr>
              <w:t>this</w:t>
            </w:r>
            <w:r>
              <w:rPr>
                <w:spacing w:val="-8"/>
                <w:sz w:val="16"/>
              </w:rPr>
              <w:t> </w:t>
            </w:r>
            <w:r>
              <w:rPr>
                <w:sz w:val="16"/>
              </w:rPr>
              <w:t>"Actor"</w:t>
            </w:r>
            <w:r>
              <w:rPr>
                <w:spacing w:val="-8"/>
                <w:sz w:val="16"/>
              </w:rPr>
              <w:t> </w:t>
            </w:r>
            <w:r>
              <w:rPr>
                <w:sz w:val="16"/>
              </w:rPr>
              <w:t>and</w:t>
            </w:r>
            <w:r>
              <w:rPr>
                <w:spacing w:val="-8"/>
                <w:sz w:val="16"/>
              </w:rPr>
              <w:t> </w:t>
            </w:r>
            <w:r>
              <w:rPr>
                <w:sz w:val="16"/>
              </w:rPr>
              <w:t>current</w:t>
            </w:r>
            <w:r>
              <w:rPr>
                <w:spacing w:val="-8"/>
                <w:sz w:val="16"/>
              </w:rPr>
              <w:t> </w:t>
            </w:r>
            <w:r>
              <w:rPr>
                <w:sz w:val="16"/>
              </w:rPr>
              <w:t>content of the container.</w:t>
            </w:r>
          </w:p>
        </w:tc>
      </w:tr>
      <w:tr>
        <w:trPr>
          <w:trHeight w:val="282"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GetCapacity</w:t>
            </w:r>
          </w:p>
        </w:tc>
        <w:tc>
          <w:tcPr>
            <w:tcW w:w="4217" w:type="dxa"/>
          </w:tcPr>
          <w:p>
            <w:pPr>
              <w:pStyle w:val="TableParagraph"/>
              <w:rPr>
                <w:sz w:val="16"/>
              </w:rPr>
            </w:pPr>
            <w:r>
              <w:rPr>
                <w:sz w:val="16"/>
              </w:rPr>
              <w:t>Return</w:t>
            </w:r>
            <w:r>
              <w:rPr>
                <w:spacing w:val="-5"/>
                <w:sz w:val="16"/>
              </w:rPr>
              <w:t> </w:t>
            </w:r>
            <w:r>
              <w:rPr>
                <w:sz w:val="16"/>
              </w:rPr>
              <w:t>capacity</w:t>
            </w:r>
            <w:r>
              <w:rPr>
                <w:spacing w:val="-4"/>
                <w:sz w:val="16"/>
              </w:rPr>
              <w:t> </w:t>
            </w:r>
            <w:r>
              <w:rPr>
                <w:sz w:val="16"/>
              </w:rPr>
              <w:t>of</w:t>
            </w:r>
            <w:r>
              <w:rPr>
                <w:spacing w:val="-4"/>
                <w:sz w:val="16"/>
              </w:rPr>
              <w:t> </w:t>
            </w:r>
            <w:r>
              <w:rPr>
                <w:sz w:val="16"/>
              </w:rPr>
              <w:t>the</w:t>
            </w:r>
            <w:r>
              <w:rPr>
                <w:spacing w:val="-5"/>
                <w:sz w:val="16"/>
              </w:rPr>
              <w:t> </w:t>
            </w:r>
            <w:r>
              <w:rPr>
                <w:sz w:val="16"/>
              </w:rPr>
              <w:t>underlying</w:t>
            </w:r>
            <w:r>
              <w:rPr>
                <w:spacing w:val="-4"/>
                <w:sz w:val="16"/>
              </w:rPr>
              <w:t> </w:t>
            </w:r>
            <w:r>
              <w:rPr>
                <w:spacing w:val="-2"/>
                <w:sz w:val="16"/>
              </w:rPr>
              <w:t>resource.</w:t>
            </w:r>
          </w:p>
        </w:tc>
      </w:tr>
      <w:tr>
        <w:trPr>
          <w:trHeight w:val="439"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GetCryptoObjectType</w:t>
            </w:r>
          </w:p>
        </w:tc>
        <w:tc>
          <w:tcPr>
            <w:tcW w:w="4217" w:type="dxa"/>
          </w:tcPr>
          <w:p>
            <w:pPr>
              <w:pStyle w:val="TableParagraph"/>
              <w:spacing w:line="247" w:lineRule="auto"/>
              <w:ind w:right="172"/>
              <w:rPr>
                <w:sz w:val="16"/>
              </w:rPr>
            </w:pPr>
            <w:r>
              <w:rPr>
                <w:sz w:val="16"/>
              </w:rPr>
              <w:t>Return</w:t>
            </w:r>
            <w:r>
              <w:rPr>
                <w:spacing w:val="-7"/>
                <w:sz w:val="16"/>
              </w:rPr>
              <w:t> </w:t>
            </w:r>
            <w:r>
              <w:rPr>
                <w:sz w:val="16"/>
              </w:rPr>
              <w:t>the</w:t>
            </w:r>
            <w:r>
              <w:rPr>
                <w:spacing w:val="-7"/>
                <w:sz w:val="16"/>
              </w:rPr>
              <w:t> </w:t>
            </w:r>
            <w:r>
              <w:rPr>
                <w:sz w:val="16"/>
              </w:rPr>
              <w:t>type</w:t>
            </w:r>
            <w:r>
              <w:rPr>
                <w:spacing w:val="-7"/>
                <w:sz w:val="16"/>
              </w:rPr>
              <w:t> </w:t>
            </w:r>
            <w:r>
              <w:rPr>
                <w:sz w:val="16"/>
              </w:rPr>
              <w:t>of</w:t>
            </w:r>
            <w:r>
              <w:rPr>
                <w:spacing w:val="-7"/>
                <w:sz w:val="16"/>
              </w:rPr>
              <w:t> </w:t>
            </w:r>
            <w:r>
              <w:rPr>
                <w:sz w:val="16"/>
              </w:rPr>
              <w:t>the</w:t>
            </w:r>
            <w:r>
              <w:rPr>
                <w:spacing w:val="-7"/>
                <w:sz w:val="16"/>
              </w:rPr>
              <w:t> </w:t>
            </w:r>
            <w:r>
              <w:rPr>
                <w:sz w:val="16"/>
              </w:rPr>
              <w:t>object</w:t>
            </w:r>
            <w:r>
              <w:rPr>
                <w:spacing w:val="-7"/>
                <w:sz w:val="16"/>
              </w:rPr>
              <w:t> </w:t>
            </w:r>
            <w:r>
              <w:rPr>
                <w:sz w:val="16"/>
              </w:rPr>
              <w:t>referenced</w:t>
            </w:r>
            <w:r>
              <w:rPr>
                <w:spacing w:val="-7"/>
                <w:sz w:val="16"/>
              </w:rPr>
              <w:t> </w:t>
            </w:r>
            <w:r>
              <w:rPr>
                <w:sz w:val="16"/>
              </w:rPr>
              <w:t>by</w:t>
            </w:r>
            <w:r>
              <w:rPr>
                <w:spacing w:val="-7"/>
                <w:sz w:val="16"/>
              </w:rPr>
              <w:t> </w:t>
            </w:r>
            <w:r>
              <w:rPr>
                <w:sz w:val="16"/>
              </w:rPr>
              <w:t>this </w:t>
            </w:r>
            <w:hyperlink w:history="true" w:anchor="_bookmark155">
              <w:r>
                <w:rPr>
                  <w:color w:val="0000FF"/>
                  <w:spacing w:val="-2"/>
                  <w:sz w:val="16"/>
                </w:rPr>
                <w:t>IOInterface</w:t>
              </w:r>
            </w:hyperlink>
            <w:r>
              <w:rPr>
                <w:spacing w:val="-2"/>
                <w:sz w:val="16"/>
              </w:rPr>
              <w:t>.</w:t>
            </w:r>
          </w:p>
        </w:tc>
      </w:tr>
      <w:tr>
        <w:trPr>
          <w:trHeight w:val="280"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GetObjectId</w:t>
            </w:r>
          </w:p>
        </w:tc>
        <w:tc>
          <w:tcPr>
            <w:tcW w:w="4217" w:type="dxa"/>
          </w:tcPr>
          <w:p>
            <w:pPr>
              <w:pStyle w:val="TableParagraph"/>
              <w:rPr>
                <w:sz w:val="16"/>
              </w:rPr>
            </w:pPr>
            <w:r>
              <w:rPr>
                <w:sz w:val="16"/>
              </w:rPr>
              <w:t>Return</w:t>
            </w:r>
            <w:r>
              <w:rPr>
                <w:spacing w:val="-4"/>
                <w:sz w:val="16"/>
              </w:rPr>
              <w:t> </w:t>
            </w:r>
            <w:r>
              <w:rPr>
                <w:sz w:val="16"/>
              </w:rPr>
              <w:t>an</w:t>
            </w:r>
            <w:r>
              <w:rPr>
                <w:spacing w:val="-3"/>
                <w:sz w:val="16"/>
              </w:rPr>
              <w:t> </w:t>
            </w:r>
            <w:r>
              <w:rPr>
                <w:sz w:val="16"/>
              </w:rPr>
              <w:t>ID</w:t>
            </w:r>
            <w:r>
              <w:rPr>
                <w:spacing w:val="-3"/>
                <w:sz w:val="16"/>
              </w:rPr>
              <w:t> </w:t>
            </w:r>
            <w:r>
              <w:rPr>
                <w:sz w:val="16"/>
              </w:rPr>
              <w:t>of</w:t>
            </w:r>
            <w:r>
              <w:rPr>
                <w:spacing w:val="-4"/>
                <w:sz w:val="16"/>
              </w:rPr>
              <w:t> </w:t>
            </w:r>
            <w:r>
              <w:rPr>
                <w:sz w:val="16"/>
              </w:rPr>
              <w:t>an</w:t>
            </w:r>
            <w:r>
              <w:rPr>
                <w:spacing w:val="-3"/>
                <w:sz w:val="16"/>
              </w:rPr>
              <w:t> </w:t>
            </w:r>
            <w:r>
              <w:rPr>
                <w:sz w:val="16"/>
              </w:rPr>
              <w:t>object</w:t>
            </w:r>
            <w:r>
              <w:rPr>
                <w:spacing w:val="-3"/>
                <w:sz w:val="16"/>
              </w:rPr>
              <w:t> </w:t>
            </w:r>
            <w:r>
              <w:rPr>
                <w:sz w:val="16"/>
              </w:rPr>
              <w:t>stored</w:t>
            </w:r>
            <w:r>
              <w:rPr>
                <w:spacing w:val="-4"/>
                <w:sz w:val="16"/>
              </w:rPr>
              <w:t> </w:t>
            </w:r>
            <w:r>
              <w:rPr>
                <w:sz w:val="16"/>
              </w:rPr>
              <w:t>to</w:t>
            </w:r>
            <w:r>
              <w:rPr>
                <w:spacing w:val="-3"/>
                <w:sz w:val="16"/>
              </w:rPr>
              <w:t> </w:t>
            </w:r>
            <w:r>
              <w:rPr>
                <w:sz w:val="16"/>
              </w:rPr>
              <w:t>this</w:t>
            </w:r>
            <w:r>
              <w:rPr>
                <w:spacing w:val="-3"/>
                <w:sz w:val="16"/>
              </w:rPr>
              <w:t> </w:t>
            </w:r>
            <w:hyperlink w:history="true" w:anchor="_bookmark155">
              <w:r>
                <w:rPr>
                  <w:color w:val="0000FF"/>
                  <w:spacing w:val="-2"/>
                  <w:sz w:val="16"/>
                </w:rPr>
                <w:t>IOInterface</w:t>
              </w:r>
            </w:hyperlink>
            <w:r>
              <w:rPr>
                <w:spacing w:val="-2"/>
                <w:sz w:val="16"/>
              </w:rPr>
              <w:t>.</w:t>
            </w:r>
          </w:p>
        </w:tc>
      </w:tr>
      <w:tr>
        <w:trPr>
          <w:trHeight w:val="437"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GetPayloadSize</w:t>
            </w:r>
          </w:p>
        </w:tc>
        <w:tc>
          <w:tcPr>
            <w:tcW w:w="4217" w:type="dxa"/>
          </w:tcPr>
          <w:p>
            <w:pPr>
              <w:pStyle w:val="TableParagraph"/>
              <w:spacing w:line="247" w:lineRule="auto"/>
              <w:rPr>
                <w:sz w:val="16"/>
              </w:rPr>
            </w:pPr>
            <w:r>
              <w:rPr>
                <w:sz w:val="16"/>
              </w:rPr>
              <w:t>Return</w:t>
            </w:r>
            <w:r>
              <w:rPr>
                <w:spacing w:val="-8"/>
                <w:sz w:val="16"/>
              </w:rPr>
              <w:t> </w:t>
            </w:r>
            <w:r>
              <w:rPr>
                <w:sz w:val="16"/>
              </w:rPr>
              <w:t>size</w:t>
            </w:r>
            <w:r>
              <w:rPr>
                <w:spacing w:val="-8"/>
                <w:sz w:val="16"/>
              </w:rPr>
              <w:t> </w:t>
            </w:r>
            <w:r>
              <w:rPr>
                <w:sz w:val="16"/>
              </w:rPr>
              <w:t>of</w:t>
            </w:r>
            <w:r>
              <w:rPr>
                <w:spacing w:val="-8"/>
                <w:sz w:val="16"/>
              </w:rPr>
              <w:t> </w:t>
            </w:r>
            <w:r>
              <w:rPr>
                <w:sz w:val="16"/>
              </w:rPr>
              <w:t>an</w:t>
            </w:r>
            <w:r>
              <w:rPr>
                <w:spacing w:val="-8"/>
                <w:sz w:val="16"/>
              </w:rPr>
              <w:t> </w:t>
            </w:r>
            <w:r>
              <w:rPr>
                <w:sz w:val="16"/>
              </w:rPr>
              <w:t>object</w:t>
            </w:r>
            <w:r>
              <w:rPr>
                <w:spacing w:val="-8"/>
                <w:sz w:val="16"/>
              </w:rPr>
              <w:t> </w:t>
            </w:r>
            <w:r>
              <w:rPr>
                <w:sz w:val="16"/>
              </w:rPr>
              <w:t>payload</w:t>
            </w:r>
            <w:r>
              <w:rPr>
                <w:spacing w:val="-8"/>
                <w:sz w:val="16"/>
              </w:rPr>
              <w:t> </w:t>
            </w:r>
            <w:r>
              <w:rPr>
                <w:sz w:val="16"/>
              </w:rPr>
              <w:t>stored</w:t>
            </w:r>
            <w:r>
              <w:rPr>
                <w:spacing w:val="-8"/>
                <w:sz w:val="16"/>
              </w:rPr>
              <w:t> </w:t>
            </w:r>
            <w:r>
              <w:rPr>
                <w:sz w:val="16"/>
              </w:rPr>
              <w:t>in</w:t>
            </w:r>
            <w:r>
              <w:rPr>
                <w:spacing w:val="-8"/>
                <w:sz w:val="16"/>
              </w:rPr>
              <w:t> </w:t>
            </w:r>
            <w:r>
              <w:rPr>
                <w:sz w:val="16"/>
              </w:rPr>
              <w:t>the</w:t>
            </w:r>
            <w:r>
              <w:rPr>
                <w:spacing w:val="-8"/>
                <w:sz w:val="16"/>
              </w:rPr>
              <w:t> </w:t>
            </w:r>
            <w:r>
              <w:rPr>
                <w:sz w:val="16"/>
              </w:rPr>
              <w:t>underlying </w:t>
            </w:r>
            <w:r>
              <w:rPr>
                <w:spacing w:val="-2"/>
                <w:sz w:val="16"/>
              </w:rPr>
              <w:t>buffer.</w:t>
            </w:r>
          </w:p>
        </w:tc>
      </w:tr>
      <w:tr>
        <w:trPr>
          <w:trHeight w:val="280"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GetPrimitiveId</w:t>
            </w:r>
          </w:p>
        </w:tc>
        <w:tc>
          <w:tcPr>
            <w:tcW w:w="4217" w:type="dxa"/>
          </w:tcPr>
          <w:p>
            <w:pPr>
              <w:pStyle w:val="TableParagraph"/>
              <w:rPr>
                <w:sz w:val="16"/>
              </w:rPr>
            </w:pPr>
            <w:r>
              <w:rPr>
                <w:sz w:val="16"/>
              </w:rPr>
              <w:t>Get</w:t>
            </w:r>
            <w:r>
              <w:rPr>
                <w:spacing w:val="-5"/>
                <w:sz w:val="16"/>
              </w:rPr>
              <w:t> </w:t>
            </w:r>
            <w:r>
              <w:rPr>
                <w:sz w:val="16"/>
              </w:rPr>
              <w:t>vendor</w:t>
            </w:r>
            <w:r>
              <w:rPr>
                <w:spacing w:val="-5"/>
                <w:sz w:val="16"/>
              </w:rPr>
              <w:t> </w:t>
            </w:r>
            <w:r>
              <w:rPr>
                <w:sz w:val="16"/>
              </w:rPr>
              <w:t>specific</w:t>
            </w:r>
            <w:r>
              <w:rPr>
                <w:spacing w:val="-4"/>
                <w:sz w:val="16"/>
              </w:rPr>
              <w:t> </w:t>
            </w:r>
            <w:r>
              <w:rPr>
                <w:sz w:val="16"/>
              </w:rPr>
              <w:t>ID</w:t>
            </w:r>
            <w:r>
              <w:rPr>
                <w:spacing w:val="-5"/>
                <w:sz w:val="16"/>
              </w:rPr>
              <w:t> </w:t>
            </w:r>
            <w:r>
              <w:rPr>
                <w:sz w:val="16"/>
              </w:rPr>
              <w:t>of</w:t>
            </w:r>
            <w:r>
              <w:rPr>
                <w:spacing w:val="-5"/>
                <w:sz w:val="16"/>
              </w:rPr>
              <w:t> </w:t>
            </w:r>
            <w:r>
              <w:rPr>
                <w:sz w:val="16"/>
              </w:rPr>
              <w:t>the</w:t>
            </w:r>
            <w:r>
              <w:rPr>
                <w:spacing w:val="-4"/>
                <w:sz w:val="16"/>
              </w:rPr>
              <w:t> </w:t>
            </w:r>
            <w:r>
              <w:rPr>
                <w:spacing w:val="-2"/>
                <w:sz w:val="16"/>
              </w:rPr>
              <w:t>primitive.</w:t>
            </w:r>
          </w:p>
        </w:tc>
      </w:tr>
      <w:tr>
        <w:trPr>
          <w:trHeight w:val="280"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GetTypeRestriction</w:t>
            </w:r>
          </w:p>
        </w:tc>
        <w:tc>
          <w:tcPr>
            <w:tcW w:w="4217" w:type="dxa"/>
          </w:tcPr>
          <w:p>
            <w:pPr>
              <w:pStyle w:val="TableParagraph"/>
              <w:spacing w:before="33"/>
              <w:rPr>
                <w:sz w:val="16"/>
              </w:rPr>
            </w:pPr>
            <w:r>
              <w:rPr>
                <w:sz w:val="16"/>
              </w:rPr>
              <w:t>Return</w:t>
            </w:r>
            <w:r>
              <w:rPr>
                <w:spacing w:val="-5"/>
                <w:sz w:val="16"/>
              </w:rPr>
              <w:t> </w:t>
            </w:r>
            <w:r>
              <w:rPr>
                <w:sz w:val="16"/>
              </w:rPr>
              <w:t>content</w:t>
            </w:r>
            <w:r>
              <w:rPr>
                <w:spacing w:val="-4"/>
                <w:sz w:val="16"/>
              </w:rPr>
              <w:t> </w:t>
            </w:r>
            <w:r>
              <w:rPr>
                <w:sz w:val="16"/>
              </w:rPr>
              <w:t>type</w:t>
            </w:r>
            <w:r>
              <w:rPr>
                <w:spacing w:val="-5"/>
                <w:sz w:val="16"/>
              </w:rPr>
              <w:t> </w:t>
            </w:r>
            <w:r>
              <w:rPr>
                <w:spacing w:val="-2"/>
                <w:sz w:val="16"/>
              </w:rPr>
              <w:t>restriction.</w:t>
            </w:r>
          </w:p>
        </w:tc>
      </w:tr>
    </w:tbl>
    <w:p>
      <w:pPr>
        <w:spacing w:after="0"/>
        <w:rPr>
          <w:sz w:val="16"/>
        </w:rPr>
        <w:sectPr>
          <w:type w:val="continuous"/>
          <w:pgSz w:w="11910" w:h="14140"/>
          <w:pgMar w:header="0" w:footer="768" w:top="200" w:bottom="0" w:left="1260" w:right="1220"/>
        </w:sectPr>
      </w:pPr>
    </w:p>
    <w:p>
      <w:pPr>
        <w:spacing w:before="26" w:after="54"/>
        <w:ind w:left="0" w:right="63" w:firstLine="0"/>
        <w:jc w:val="center"/>
        <w:rPr>
          <w:rFonts w:ascii="Century Gothic" w:hAnsi="Century Gothic"/>
          <w:i/>
          <w:sz w:val="24"/>
        </w:rPr>
      </w:pPr>
      <w:r>
        <w:rPr>
          <w:rFonts w:ascii="Century Gothic" w:hAnsi="Century Gothic"/>
          <w:i/>
          <w:w w:val="119"/>
          <w:sz w:val="24"/>
        </w:rPr>
        <w:t>Δ</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437" w:hRule="atLeast"/>
        </w:trPr>
        <w:tc>
          <w:tcPr>
            <w:tcW w:w="1748" w:type="dxa"/>
            <w:vMerge w:val="restart"/>
            <w:shd w:val="clear" w:color="auto" w:fill="E5E5E5"/>
          </w:tcPr>
          <w:p>
            <w:pPr>
              <w:pStyle w:val="TableParagraph"/>
              <w:spacing w:before="0"/>
              <w:ind w:left="0"/>
              <w:rPr>
                <w:rFonts w:ascii="Times New Roman"/>
                <w:sz w:val="16"/>
              </w:rPr>
            </w:pPr>
          </w:p>
        </w:tc>
        <w:tc>
          <w:tcPr>
            <w:tcW w:w="3071" w:type="dxa"/>
          </w:tcPr>
          <w:p>
            <w:pPr>
              <w:pStyle w:val="TableParagraph"/>
              <w:rPr>
                <w:sz w:val="16"/>
              </w:rPr>
            </w:pPr>
            <w:r>
              <w:rPr>
                <w:spacing w:val="-2"/>
                <w:sz w:val="16"/>
              </w:rPr>
              <w:t>IsObjectExportable</w:t>
            </w:r>
          </w:p>
        </w:tc>
        <w:tc>
          <w:tcPr>
            <w:tcW w:w="4217" w:type="dxa"/>
          </w:tcPr>
          <w:p>
            <w:pPr>
              <w:pStyle w:val="TableParagraph"/>
              <w:spacing w:line="230" w:lineRule="auto" w:before="42"/>
              <w:ind w:right="172"/>
              <w:rPr>
                <w:sz w:val="16"/>
              </w:rPr>
            </w:pPr>
            <w:r>
              <w:rPr>
                <w:sz w:val="16"/>
              </w:rPr>
              <w:t>Return</w:t>
            </w:r>
            <w:r>
              <w:rPr>
                <w:spacing w:val="-12"/>
                <w:sz w:val="16"/>
              </w:rPr>
              <w:t> </w:t>
            </w:r>
            <w:r>
              <w:rPr>
                <w:sz w:val="16"/>
              </w:rPr>
              <w:t>the</w:t>
            </w:r>
            <w:r>
              <w:rPr>
                <w:spacing w:val="-6"/>
                <w:sz w:val="16"/>
              </w:rPr>
              <w:t> </w:t>
            </w:r>
            <w:r>
              <w:rPr>
                <w:rFonts w:ascii="Courier New"/>
                <w:sz w:val="16"/>
              </w:rPr>
              <w:t>exportable</w:t>
            </w:r>
            <w:r>
              <w:rPr>
                <w:rFonts w:ascii="Courier New"/>
                <w:spacing w:val="-52"/>
                <w:sz w:val="16"/>
              </w:rPr>
              <w:t> </w:t>
            </w:r>
            <w:r>
              <w:rPr>
                <w:sz w:val="16"/>
              </w:rPr>
              <w:t>attribute</w:t>
            </w:r>
            <w:r>
              <w:rPr>
                <w:spacing w:val="-7"/>
                <w:sz w:val="16"/>
              </w:rPr>
              <w:t> </w:t>
            </w:r>
            <w:r>
              <w:rPr>
                <w:sz w:val="16"/>
              </w:rPr>
              <w:t>of</w:t>
            </w:r>
            <w:r>
              <w:rPr>
                <w:spacing w:val="-7"/>
                <w:sz w:val="16"/>
              </w:rPr>
              <w:t> </w:t>
            </w:r>
            <w:r>
              <w:rPr>
                <w:sz w:val="16"/>
              </w:rPr>
              <w:t>an</w:t>
            </w:r>
            <w:r>
              <w:rPr>
                <w:spacing w:val="-7"/>
                <w:sz w:val="16"/>
              </w:rPr>
              <w:t> </w:t>
            </w:r>
            <w:r>
              <w:rPr>
                <w:sz w:val="16"/>
              </w:rPr>
              <w:t>object</w:t>
            </w:r>
            <w:r>
              <w:rPr>
                <w:spacing w:val="-7"/>
                <w:sz w:val="16"/>
              </w:rPr>
              <w:t> </w:t>
            </w:r>
            <w:r>
              <w:rPr>
                <w:sz w:val="16"/>
              </w:rPr>
              <w:t>stored</w:t>
            </w:r>
            <w:r>
              <w:rPr>
                <w:spacing w:val="-7"/>
                <w:sz w:val="16"/>
              </w:rPr>
              <w:t> </w:t>
            </w:r>
            <w:r>
              <w:rPr>
                <w:sz w:val="16"/>
              </w:rPr>
              <w:t>to the container.</w:t>
            </w:r>
          </w:p>
        </w:tc>
      </w:tr>
      <w:tr>
        <w:trPr>
          <w:trHeight w:val="469"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IsObjectSession</w:t>
            </w:r>
          </w:p>
        </w:tc>
        <w:tc>
          <w:tcPr>
            <w:tcW w:w="4217" w:type="dxa"/>
          </w:tcPr>
          <w:p>
            <w:pPr>
              <w:pStyle w:val="TableParagraph"/>
              <w:spacing w:line="230" w:lineRule="auto" w:before="42"/>
              <w:ind w:right="172"/>
              <w:rPr>
                <w:sz w:val="16"/>
              </w:rPr>
            </w:pPr>
            <w:r>
              <w:rPr>
                <w:sz w:val="16"/>
              </w:rPr>
              <w:t>Return</w:t>
            </w:r>
            <w:r>
              <w:rPr>
                <w:spacing w:val="-12"/>
                <w:sz w:val="16"/>
              </w:rPr>
              <w:t> </w:t>
            </w:r>
            <w:r>
              <w:rPr>
                <w:sz w:val="16"/>
              </w:rPr>
              <w:t>the</w:t>
            </w:r>
            <w:r>
              <w:rPr>
                <w:spacing w:val="-9"/>
                <w:sz w:val="16"/>
              </w:rPr>
              <w:t> </w:t>
            </w:r>
            <w:r>
              <w:rPr>
                <w:rFonts w:ascii="Courier New"/>
                <w:sz w:val="16"/>
              </w:rPr>
              <w:t>session</w:t>
            </w:r>
            <w:r>
              <w:rPr>
                <w:rFonts w:ascii="Courier New"/>
                <w:spacing w:val="-52"/>
                <w:sz w:val="16"/>
              </w:rPr>
              <w:t> </w:t>
            </w:r>
            <w:r>
              <w:rPr>
                <w:sz w:val="16"/>
              </w:rPr>
              <w:t>(or</w:t>
            </w:r>
            <w:r>
              <w:rPr>
                <w:spacing w:val="-7"/>
                <w:sz w:val="16"/>
              </w:rPr>
              <w:t> </w:t>
            </w:r>
            <w:r>
              <w:rPr>
                <w:rFonts w:ascii="Courier New"/>
                <w:sz w:val="16"/>
              </w:rPr>
              <w:t>temporary</w:t>
            </w:r>
            <w:r>
              <w:rPr>
                <w:sz w:val="16"/>
              </w:rPr>
              <w:t>)</w:t>
            </w:r>
            <w:r>
              <w:rPr>
                <w:spacing w:val="-8"/>
                <w:sz w:val="16"/>
              </w:rPr>
              <w:t> </w:t>
            </w:r>
            <w:r>
              <w:rPr>
                <w:sz w:val="16"/>
              </w:rPr>
              <w:t>attribute</w:t>
            </w:r>
            <w:r>
              <w:rPr>
                <w:spacing w:val="-8"/>
                <w:sz w:val="16"/>
              </w:rPr>
              <w:t> </w:t>
            </w:r>
            <w:r>
              <w:rPr>
                <w:sz w:val="16"/>
              </w:rPr>
              <w:t>of</w:t>
            </w:r>
            <w:r>
              <w:rPr>
                <w:spacing w:val="-8"/>
                <w:sz w:val="16"/>
              </w:rPr>
              <w:t> </w:t>
            </w:r>
            <w:r>
              <w:rPr>
                <w:sz w:val="16"/>
              </w:rPr>
              <w:t>an object as set.</w:t>
            </w:r>
          </w:p>
        </w:tc>
      </w:tr>
      <w:tr>
        <w:trPr>
          <w:trHeight w:val="282"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IsValid</w:t>
            </w:r>
          </w:p>
        </w:tc>
        <w:tc>
          <w:tcPr>
            <w:tcW w:w="4217" w:type="dxa"/>
          </w:tcPr>
          <w:p>
            <w:pPr>
              <w:pStyle w:val="TableParagraph"/>
              <w:rPr>
                <w:sz w:val="16"/>
              </w:rPr>
            </w:pPr>
            <w:r>
              <w:rPr>
                <w:sz w:val="16"/>
              </w:rPr>
              <w:t>Get</w:t>
            </w:r>
            <w:r>
              <w:rPr>
                <w:spacing w:val="-7"/>
                <w:sz w:val="16"/>
              </w:rPr>
              <w:t> </w:t>
            </w:r>
            <w:r>
              <w:rPr>
                <w:sz w:val="16"/>
              </w:rPr>
              <w:t>whether</w:t>
            </w:r>
            <w:r>
              <w:rPr>
                <w:spacing w:val="-7"/>
                <w:sz w:val="16"/>
              </w:rPr>
              <w:t> </w:t>
            </w:r>
            <w:r>
              <w:rPr>
                <w:sz w:val="16"/>
              </w:rPr>
              <w:t>the</w:t>
            </w:r>
            <w:r>
              <w:rPr>
                <w:spacing w:val="-6"/>
                <w:sz w:val="16"/>
              </w:rPr>
              <w:t> </w:t>
            </w:r>
            <w:r>
              <w:rPr>
                <w:sz w:val="16"/>
              </w:rPr>
              <w:t>underlying</w:t>
            </w:r>
            <w:r>
              <w:rPr>
                <w:spacing w:val="-7"/>
                <w:sz w:val="16"/>
              </w:rPr>
              <w:t> </w:t>
            </w:r>
            <w:hyperlink w:history="true" w:anchor="_bookmark170">
              <w:r>
                <w:rPr>
                  <w:color w:val="0000FF"/>
                  <w:sz w:val="16"/>
                </w:rPr>
                <w:t>KeySlot</w:t>
              </w:r>
            </w:hyperlink>
            <w:r>
              <w:rPr>
                <w:color w:val="0000FF"/>
                <w:spacing w:val="-6"/>
                <w:sz w:val="16"/>
              </w:rPr>
              <w:t> </w:t>
            </w:r>
            <w:r>
              <w:rPr>
                <w:sz w:val="16"/>
              </w:rPr>
              <w:t>is</w:t>
            </w:r>
            <w:r>
              <w:rPr>
                <w:spacing w:val="-7"/>
                <w:sz w:val="16"/>
              </w:rPr>
              <w:t> </w:t>
            </w:r>
            <w:r>
              <w:rPr>
                <w:spacing w:val="-2"/>
                <w:sz w:val="16"/>
              </w:rPr>
              <w:t>valid.</w:t>
            </w:r>
          </w:p>
        </w:tc>
      </w:tr>
      <w:tr>
        <w:trPr>
          <w:trHeight w:val="282"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IsVolatile</w:t>
            </w:r>
          </w:p>
        </w:tc>
        <w:tc>
          <w:tcPr>
            <w:tcW w:w="4217" w:type="dxa"/>
          </w:tcPr>
          <w:p>
            <w:pPr>
              <w:pStyle w:val="TableParagraph"/>
              <w:rPr>
                <w:sz w:val="16"/>
              </w:rPr>
            </w:pPr>
            <w:r>
              <w:rPr>
                <w:sz w:val="16"/>
              </w:rPr>
              <w:t>Return</w:t>
            </w:r>
            <w:r>
              <w:rPr>
                <w:spacing w:val="-6"/>
                <w:sz w:val="16"/>
              </w:rPr>
              <w:t> </w:t>
            </w:r>
            <w:r>
              <w:rPr>
                <w:sz w:val="16"/>
              </w:rPr>
              <w:t>volatility</w:t>
            </w:r>
            <w:r>
              <w:rPr>
                <w:spacing w:val="-5"/>
                <w:sz w:val="16"/>
              </w:rPr>
              <w:t> </w:t>
            </w:r>
            <w:r>
              <w:rPr>
                <w:sz w:val="16"/>
              </w:rPr>
              <w:t>of</w:t>
            </w:r>
            <w:r>
              <w:rPr>
                <w:spacing w:val="-5"/>
                <w:sz w:val="16"/>
              </w:rPr>
              <w:t> </w:t>
            </w:r>
            <w:r>
              <w:rPr>
                <w:sz w:val="16"/>
              </w:rPr>
              <w:t>the</w:t>
            </w:r>
            <w:r>
              <w:rPr>
                <w:spacing w:val="-5"/>
                <w:sz w:val="16"/>
              </w:rPr>
              <w:t> </w:t>
            </w:r>
            <w:r>
              <w:rPr>
                <w:sz w:val="16"/>
              </w:rPr>
              <w:t>underlying</w:t>
            </w:r>
            <w:r>
              <w:rPr>
                <w:spacing w:val="-5"/>
                <w:sz w:val="16"/>
              </w:rPr>
              <w:t> </w:t>
            </w:r>
            <w:r>
              <w:rPr>
                <w:spacing w:val="-2"/>
                <w:sz w:val="16"/>
              </w:rPr>
              <w:t>buffer.</w:t>
            </w:r>
          </w:p>
        </w:tc>
      </w:tr>
      <w:tr>
        <w:trPr>
          <w:trHeight w:val="282"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IsWritable</w:t>
            </w:r>
          </w:p>
        </w:tc>
        <w:tc>
          <w:tcPr>
            <w:tcW w:w="4217" w:type="dxa"/>
          </w:tcPr>
          <w:p>
            <w:pPr>
              <w:pStyle w:val="TableParagraph"/>
              <w:rPr>
                <w:sz w:val="16"/>
              </w:rPr>
            </w:pPr>
            <w:r>
              <w:rPr>
                <w:sz w:val="16"/>
              </w:rPr>
              <w:t>Get</w:t>
            </w:r>
            <w:r>
              <w:rPr>
                <w:spacing w:val="-7"/>
                <w:sz w:val="16"/>
              </w:rPr>
              <w:t> </w:t>
            </w:r>
            <w:r>
              <w:rPr>
                <w:sz w:val="16"/>
              </w:rPr>
              <w:t>whether</w:t>
            </w:r>
            <w:r>
              <w:rPr>
                <w:spacing w:val="-7"/>
                <w:sz w:val="16"/>
              </w:rPr>
              <w:t> </w:t>
            </w:r>
            <w:r>
              <w:rPr>
                <w:sz w:val="16"/>
              </w:rPr>
              <w:t>the</w:t>
            </w:r>
            <w:r>
              <w:rPr>
                <w:spacing w:val="-6"/>
                <w:sz w:val="16"/>
              </w:rPr>
              <w:t> </w:t>
            </w:r>
            <w:r>
              <w:rPr>
                <w:sz w:val="16"/>
              </w:rPr>
              <w:t>underlying</w:t>
            </w:r>
            <w:r>
              <w:rPr>
                <w:spacing w:val="-7"/>
                <w:sz w:val="16"/>
              </w:rPr>
              <w:t> </w:t>
            </w:r>
            <w:hyperlink w:history="true" w:anchor="_bookmark170">
              <w:r>
                <w:rPr>
                  <w:color w:val="0000FF"/>
                  <w:sz w:val="16"/>
                </w:rPr>
                <w:t>KeySlot</w:t>
              </w:r>
            </w:hyperlink>
            <w:r>
              <w:rPr>
                <w:color w:val="0000FF"/>
                <w:spacing w:val="-6"/>
                <w:sz w:val="16"/>
              </w:rPr>
              <w:t> </w:t>
            </w:r>
            <w:r>
              <w:rPr>
                <w:sz w:val="16"/>
              </w:rPr>
              <w:t>is</w:t>
            </w:r>
            <w:r>
              <w:rPr>
                <w:spacing w:val="-7"/>
                <w:sz w:val="16"/>
              </w:rPr>
              <w:t> </w:t>
            </w:r>
            <w:r>
              <w:rPr>
                <w:spacing w:val="-2"/>
                <w:sz w:val="16"/>
              </w:rPr>
              <w:t>writable.</w:t>
            </w:r>
          </w:p>
        </w:tc>
      </w:tr>
    </w:tbl>
    <w:p>
      <w:pPr>
        <w:pStyle w:val="BodyText"/>
        <w:rPr>
          <w:rFonts w:ascii="Century Gothic"/>
          <w:i/>
          <w:sz w:val="20"/>
        </w:rPr>
      </w:pPr>
    </w:p>
    <w:p>
      <w:pPr>
        <w:pStyle w:val="BodyText"/>
        <w:spacing w:before="4"/>
        <w:rPr>
          <w:rFonts w:ascii="Century Gothic"/>
          <w:i/>
          <w:sz w:val="18"/>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40"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7"/>
              <w:rPr>
                <w:sz w:val="16"/>
              </w:rPr>
            </w:pPr>
            <w:r>
              <w:rPr>
                <w:spacing w:val="-2"/>
                <w:sz w:val="16"/>
              </w:rPr>
              <w:t>Serializable</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Native</w:t>
            </w:r>
            <w:r>
              <w:rPr>
                <w:spacing w:val="-10"/>
                <w:sz w:val="16"/>
              </w:rPr>
              <w:t> </w:t>
            </w:r>
            <w:r>
              <w:rPr>
                <w:spacing w:val="-2"/>
                <w:sz w:val="16"/>
              </w:rPr>
              <w:t>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z w:val="16"/>
              </w:rPr>
              <w:t>Public</w:t>
            </w:r>
            <w:r>
              <w:rPr>
                <w:spacing w:val="-10"/>
                <w:sz w:val="16"/>
              </w:rPr>
              <w:t> </w:t>
            </w:r>
            <w:r>
              <w:rPr>
                <w:spacing w:val="-5"/>
                <w:sz w:val="16"/>
              </w:rPr>
              <w:t>API</w:t>
            </w:r>
          </w:p>
        </w:tc>
      </w:tr>
      <w:tr>
        <w:trPr>
          <w:trHeight w:val="270"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before="27"/>
              <w:rPr>
                <w:sz w:val="16"/>
              </w:rPr>
            </w:pPr>
            <w:r>
              <w:rPr>
                <w:sz w:val="16"/>
              </w:rPr>
              <w:t>Serializable</w:t>
            </w:r>
            <w:r>
              <w:rPr>
                <w:spacing w:val="-9"/>
                <w:sz w:val="16"/>
              </w:rPr>
              <w:t> </w:t>
            </w:r>
            <w:r>
              <w:rPr>
                <w:sz w:val="16"/>
              </w:rPr>
              <w:t>object</w:t>
            </w:r>
            <w:r>
              <w:rPr>
                <w:spacing w:val="-8"/>
                <w:sz w:val="16"/>
              </w:rPr>
              <w:t> </w:t>
            </w:r>
            <w:r>
              <w:rPr>
                <w:spacing w:val="-2"/>
                <w:sz w:val="16"/>
              </w:rPr>
              <w:t>interface.</w:t>
            </w:r>
          </w:p>
        </w:tc>
      </w:tr>
      <w:tr>
        <w:trPr>
          <w:trHeight w:val="270" w:hRule="atLeast"/>
        </w:trPr>
        <w:tc>
          <w:tcPr>
            <w:tcW w:w="1748" w:type="dxa"/>
            <w:shd w:val="clear" w:color="auto" w:fill="E5E5E5"/>
          </w:tcPr>
          <w:p>
            <w:pPr>
              <w:pStyle w:val="TableParagraph"/>
              <w:spacing w:before="26"/>
              <w:rPr>
                <w:b/>
                <w:i/>
                <w:sz w:val="16"/>
              </w:rPr>
            </w:pPr>
            <w:r>
              <w:rPr>
                <w:b/>
                <w:i/>
                <w:spacing w:val="-2"/>
                <w:sz w:val="16"/>
              </w:rPr>
              <w:t>Operations:</w:t>
            </w:r>
          </w:p>
        </w:tc>
        <w:tc>
          <w:tcPr>
            <w:tcW w:w="3071" w:type="dxa"/>
          </w:tcPr>
          <w:p>
            <w:pPr>
              <w:pStyle w:val="TableParagraph"/>
              <w:spacing w:before="23"/>
              <w:rPr>
                <w:sz w:val="16"/>
              </w:rPr>
            </w:pPr>
            <w:r>
              <w:rPr>
                <w:spacing w:val="-2"/>
                <w:sz w:val="16"/>
              </w:rPr>
              <w:t>ExportPublicly</w:t>
            </w:r>
          </w:p>
        </w:tc>
        <w:tc>
          <w:tcPr>
            <w:tcW w:w="4217" w:type="dxa"/>
          </w:tcPr>
          <w:p>
            <w:pPr>
              <w:pStyle w:val="TableParagraph"/>
              <w:spacing w:before="27"/>
              <w:rPr>
                <w:sz w:val="16"/>
              </w:rPr>
            </w:pPr>
            <w:r>
              <w:rPr>
                <w:sz w:val="16"/>
              </w:rPr>
              <w:t>Serialize</w:t>
            </w:r>
            <w:r>
              <w:rPr>
                <w:spacing w:val="-7"/>
                <w:sz w:val="16"/>
              </w:rPr>
              <w:t> </w:t>
            </w:r>
            <w:r>
              <w:rPr>
                <w:sz w:val="16"/>
              </w:rPr>
              <w:t>itself</w:t>
            </w:r>
            <w:r>
              <w:rPr>
                <w:spacing w:val="-6"/>
                <w:sz w:val="16"/>
              </w:rPr>
              <w:t> </w:t>
            </w:r>
            <w:r>
              <w:rPr>
                <w:spacing w:val="-2"/>
                <w:sz w:val="16"/>
              </w:rPr>
              <w:t>publicly.</w:t>
            </w:r>
          </w:p>
        </w:tc>
      </w:tr>
    </w:tbl>
    <w:p>
      <w:pPr>
        <w:pStyle w:val="BodyText"/>
        <w:rPr>
          <w:rFonts w:ascii="Century Gothic"/>
          <w:i/>
          <w:sz w:val="20"/>
        </w:rPr>
      </w:pPr>
    </w:p>
    <w:p>
      <w:pPr>
        <w:pStyle w:val="BodyText"/>
        <w:spacing w:before="4"/>
        <w:rPr>
          <w:rFonts w:ascii="Century Gothic"/>
          <w:i/>
          <w:sz w:val="18"/>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40"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7"/>
              <w:rPr>
                <w:sz w:val="16"/>
              </w:rPr>
            </w:pPr>
            <w:bookmarkStart w:name="_bookmark156" w:id="220"/>
            <w:bookmarkEnd w:id="220"/>
            <w:r>
              <w:rPr/>
            </w:r>
            <w:r>
              <w:rPr>
                <w:spacing w:val="-2"/>
                <w:sz w:val="16"/>
              </w:rPr>
              <w:t>VolatileTrustedContainer</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Native</w:t>
            </w:r>
            <w:r>
              <w:rPr>
                <w:spacing w:val="-10"/>
                <w:sz w:val="16"/>
              </w:rPr>
              <w:t> </w:t>
            </w:r>
            <w:r>
              <w:rPr>
                <w:spacing w:val="-2"/>
                <w:sz w:val="16"/>
              </w:rPr>
              <w:t>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z w:val="16"/>
              </w:rPr>
              <w:t>Public</w:t>
            </w:r>
            <w:r>
              <w:rPr>
                <w:spacing w:val="-10"/>
                <w:sz w:val="16"/>
              </w:rPr>
              <w:t> </w:t>
            </w:r>
            <w:r>
              <w:rPr>
                <w:spacing w:val="-5"/>
                <w:sz w:val="16"/>
              </w:rPr>
              <w:t>API</w:t>
            </w:r>
          </w:p>
        </w:tc>
      </w:tr>
      <w:tr>
        <w:trPr>
          <w:trHeight w:val="272"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before="27"/>
              <w:rPr>
                <w:sz w:val="16"/>
              </w:rPr>
            </w:pPr>
            <w:r>
              <w:rPr>
                <w:sz w:val="16"/>
              </w:rPr>
              <w:t>This</w:t>
            </w:r>
            <w:r>
              <w:rPr>
                <w:spacing w:val="-10"/>
                <w:sz w:val="16"/>
              </w:rPr>
              <w:t> </w:t>
            </w:r>
            <w:r>
              <w:rPr>
                <w:sz w:val="16"/>
              </w:rPr>
              <w:t>interface</w:t>
            </w:r>
            <w:r>
              <w:rPr>
                <w:spacing w:val="-6"/>
                <w:sz w:val="16"/>
              </w:rPr>
              <w:t> </w:t>
            </w:r>
            <w:r>
              <w:rPr>
                <w:sz w:val="16"/>
              </w:rPr>
              <w:t>is</w:t>
            </w:r>
            <w:r>
              <w:rPr>
                <w:spacing w:val="-5"/>
                <w:sz w:val="16"/>
              </w:rPr>
              <w:t> </w:t>
            </w:r>
            <w:r>
              <w:rPr>
                <w:sz w:val="16"/>
              </w:rPr>
              <w:t>used</w:t>
            </w:r>
            <w:r>
              <w:rPr>
                <w:spacing w:val="-6"/>
                <w:sz w:val="16"/>
              </w:rPr>
              <w:t> </w:t>
            </w:r>
            <w:r>
              <w:rPr>
                <w:sz w:val="16"/>
              </w:rPr>
              <w:t>for</w:t>
            </w:r>
            <w:r>
              <w:rPr>
                <w:spacing w:val="-5"/>
                <w:sz w:val="16"/>
              </w:rPr>
              <w:t> </w:t>
            </w:r>
            <w:r>
              <w:rPr>
                <w:sz w:val="16"/>
              </w:rPr>
              <w:t>buffering</w:t>
            </w:r>
            <w:r>
              <w:rPr>
                <w:spacing w:val="-6"/>
                <w:sz w:val="16"/>
              </w:rPr>
              <w:t> </w:t>
            </w:r>
            <w:hyperlink w:history="true" w:anchor="_bookmark150">
              <w:r>
                <w:rPr>
                  <w:rFonts w:ascii="Courier New"/>
                  <w:color w:val="0000FF"/>
                  <w:sz w:val="16"/>
                </w:rPr>
                <w:t>Cryptography</w:t>
              </w:r>
              <w:r>
                <w:rPr>
                  <w:rFonts w:ascii="Courier New"/>
                  <w:color w:val="0000FF"/>
                  <w:spacing w:val="-52"/>
                  <w:sz w:val="16"/>
                </w:rPr>
                <w:t> </w:t>
              </w:r>
            </w:hyperlink>
            <w:r>
              <w:rPr>
                <w:sz w:val="16"/>
              </w:rPr>
              <w:t>API</w:t>
            </w:r>
            <w:r>
              <w:rPr>
                <w:spacing w:val="-5"/>
                <w:sz w:val="16"/>
              </w:rPr>
              <w:t> </w:t>
            </w:r>
            <w:r>
              <w:rPr>
                <w:sz w:val="16"/>
              </w:rPr>
              <w:t>objects</w:t>
            </w:r>
            <w:r>
              <w:rPr>
                <w:spacing w:val="-5"/>
                <w:sz w:val="16"/>
              </w:rPr>
              <w:t> </w:t>
            </w:r>
            <w:r>
              <w:rPr>
                <w:sz w:val="16"/>
              </w:rPr>
              <w:t>in</w:t>
            </w:r>
            <w:r>
              <w:rPr>
                <w:spacing w:val="-6"/>
                <w:sz w:val="16"/>
              </w:rPr>
              <w:t> </w:t>
            </w:r>
            <w:r>
              <w:rPr>
                <w:spacing w:val="-4"/>
                <w:sz w:val="16"/>
              </w:rPr>
              <w:t>RAM.</w:t>
            </w:r>
          </w:p>
        </w:tc>
      </w:tr>
      <w:tr>
        <w:trPr>
          <w:trHeight w:val="459" w:hRule="atLeast"/>
        </w:trPr>
        <w:tc>
          <w:tcPr>
            <w:tcW w:w="1748" w:type="dxa"/>
            <w:shd w:val="clear" w:color="auto" w:fill="E5E5E5"/>
          </w:tcPr>
          <w:p>
            <w:pPr>
              <w:pStyle w:val="TableParagraph"/>
              <w:spacing w:before="26"/>
              <w:rPr>
                <w:b/>
                <w:i/>
                <w:sz w:val="16"/>
              </w:rPr>
            </w:pPr>
            <w:r>
              <w:rPr>
                <w:b/>
                <w:i/>
                <w:spacing w:val="-2"/>
                <w:sz w:val="16"/>
              </w:rPr>
              <w:t>Operations:</w:t>
            </w:r>
          </w:p>
        </w:tc>
        <w:tc>
          <w:tcPr>
            <w:tcW w:w="3071" w:type="dxa"/>
          </w:tcPr>
          <w:p>
            <w:pPr>
              <w:pStyle w:val="TableParagraph"/>
              <w:spacing w:before="27"/>
              <w:rPr>
                <w:sz w:val="16"/>
              </w:rPr>
            </w:pPr>
            <w:r>
              <w:rPr>
                <w:spacing w:val="-2"/>
                <w:sz w:val="16"/>
              </w:rPr>
              <w:t>GetIOInterface</w:t>
            </w:r>
          </w:p>
        </w:tc>
        <w:tc>
          <w:tcPr>
            <w:tcW w:w="4217" w:type="dxa"/>
          </w:tcPr>
          <w:p>
            <w:pPr>
              <w:pStyle w:val="TableParagraph"/>
              <w:spacing w:line="247" w:lineRule="auto" w:before="27"/>
              <w:rPr>
                <w:sz w:val="16"/>
              </w:rPr>
            </w:pPr>
            <w:r>
              <w:rPr>
                <w:sz w:val="16"/>
              </w:rPr>
              <w:t>Retrieve</w:t>
            </w:r>
            <w:r>
              <w:rPr>
                <w:spacing w:val="-11"/>
                <w:sz w:val="16"/>
              </w:rPr>
              <w:t> </w:t>
            </w:r>
            <w:r>
              <w:rPr>
                <w:sz w:val="16"/>
              </w:rPr>
              <w:t>the</w:t>
            </w:r>
            <w:r>
              <w:rPr>
                <w:spacing w:val="-11"/>
                <w:sz w:val="16"/>
              </w:rPr>
              <w:t> </w:t>
            </w:r>
            <w:hyperlink w:history="true" w:anchor="_bookmark155">
              <w:r>
                <w:rPr>
                  <w:color w:val="0000FF"/>
                  <w:sz w:val="16"/>
                </w:rPr>
                <w:t>IOInterface</w:t>
              </w:r>
            </w:hyperlink>
            <w:r>
              <w:rPr>
                <w:color w:val="0000FF"/>
                <w:spacing w:val="-11"/>
                <w:sz w:val="16"/>
              </w:rPr>
              <w:t> </w:t>
            </w:r>
            <w:r>
              <w:rPr>
                <w:sz w:val="16"/>
              </w:rPr>
              <w:t>used</w:t>
            </w:r>
            <w:r>
              <w:rPr>
                <w:spacing w:val="-11"/>
                <w:sz w:val="16"/>
              </w:rPr>
              <w:t> </w:t>
            </w:r>
            <w:r>
              <w:rPr>
                <w:sz w:val="16"/>
              </w:rPr>
              <w:t>for</w:t>
            </w:r>
            <w:r>
              <w:rPr>
                <w:spacing w:val="-11"/>
                <w:sz w:val="16"/>
              </w:rPr>
              <w:t> </w:t>
            </w:r>
            <w:r>
              <w:rPr>
                <w:sz w:val="16"/>
              </w:rPr>
              <w:t>importing/exporting objects into this container.</w:t>
            </w:r>
          </w:p>
        </w:tc>
      </w:tr>
    </w:tbl>
    <w:p>
      <w:pPr>
        <w:pStyle w:val="BodyText"/>
        <w:rPr>
          <w:rFonts w:ascii="Century Gothic"/>
          <w:i/>
        </w:rPr>
      </w:pPr>
    </w:p>
    <w:p>
      <w:pPr>
        <w:pStyle w:val="BodyText"/>
        <w:rPr>
          <w:rFonts w:ascii="Century Gothic"/>
          <w:i/>
        </w:rPr>
      </w:pPr>
    </w:p>
    <w:p>
      <w:pPr>
        <w:pStyle w:val="BodyText"/>
        <w:spacing w:before="10"/>
        <w:rPr>
          <w:rFonts w:ascii="Century Gothic"/>
          <w:i/>
          <w:sz w:val="28"/>
        </w:rPr>
      </w:pPr>
    </w:p>
    <w:p>
      <w:pPr>
        <w:pStyle w:val="ListParagraph"/>
        <w:numPr>
          <w:ilvl w:val="4"/>
          <w:numId w:val="4"/>
        </w:numPr>
        <w:tabs>
          <w:tab w:pos="1326" w:val="left" w:leader="none"/>
          <w:tab w:pos="1328" w:val="left" w:leader="none"/>
        </w:tabs>
        <w:spacing w:line="240" w:lineRule="auto" w:before="0" w:after="0"/>
        <w:ind w:left="1327" w:right="0" w:hanging="1171"/>
        <w:jc w:val="left"/>
        <w:rPr>
          <w:b/>
          <w:sz w:val="24"/>
        </w:rPr>
      </w:pPr>
      <w:r>
        <w:rPr>
          <w:b/>
          <w:sz w:val="24"/>
        </w:rPr>
        <w:t>General</w:t>
      </w:r>
      <w:r>
        <w:rPr>
          <w:b/>
          <w:spacing w:val="-15"/>
          <w:sz w:val="24"/>
        </w:rPr>
        <w:t> </w:t>
      </w:r>
      <w:r>
        <w:rPr>
          <w:b/>
          <w:sz w:val="24"/>
        </w:rPr>
        <w:t>cryptography</w:t>
      </w:r>
      <w:r>
        <w:rPr>
          <w:b/>
          <w:spacing w:val="-15"/>
          <w:sz w:val="24"/>
        </w:rPr>
        <w:t> </w:t>
      </w:r>
      <w:r>
        <w:rPr>
          <w:b/>
          <w:spacing w:val="-2"/>
          <w:sz w:val="24"/>
        </w:rPr>
        <w:t>interfaces</w:t>
      </w:r>
    </w:p>
    <w:p>
      <w:pPr>
        <w:pStyle w:val="BodyText"/>
        <w:spacing w:before="5"/>
        <w:rPr>
          <w:b/>
          <w:sz w:val="25"/>
        </w:rPr>
      </w:pPr>
    </w:p>
    <w:p>
      <w:pPr>
        <w:pStyle w:val="BodyText"/>
        <w:spacing w:line="252" w:lineRule="auto"/>
        <w:ind w:left="157" w:right="195"/>
      </w:pPr>
      <w:r>
        <w:rPr/>
        <w:t>The</w:t>
      </w:r>
      <w:r>
        <w:rPr>
          <w:spacing w:val="-6"/>
        </w:rPr>
        <w:t> </w:t>
      </w:r>
      <w:hyperlink w:history="true" w:anchor="_bookmark157">
        <w:r>
          <w:rPr>
            <w:color w:val="0000FF"/>
          </w:rPr>
          <w:t>CryptoProvider</w:t>
        </w:r>
      </w:hyperlink>
      <w:r>
        <w:rPr>
          <w:color w:val="0000FF"/>
          <w:spacing w:val="-6"/>
        </w:rPr>
        <w:t> </w:t>
      </w:r>
      <w:r>
        <w:rPr/>
        <w:t>interface</w:t>
      </w:r>
      <w:r>
        <w:rPr>
          <w:spacing w:val="-6"/>
        </w:rPr>
        <w:t> </w:t>
      </w:r>
      <w:r>
        <w:rPr/>
        <w:t>provides</w:t>
      </w:r>
      <w:r>
        <w:rPr>
          <w:spacing w:val="-6"/>
        </w:rPr>
        <w:t> </w:t>
      </w:r>
      <w:r>
        <w:rPr/>
        <w:t>access</w:t>
      </w:r>
      <w:r>
        <w:rPr>
          <w:spacing w:val="-6"/>
        </w:rPr>
        <w:t> </w:t>
      </w:r>
      <w:r>
        <w:rPr/>
        <w:t>to</w:t>
      </w:r>
      <w:r>
        <w:rPr>
          <w:spacing w:val="-6"/>
        </w:rPr>
        <w:t> </w:t>
      </w:r>
      <w:r>
        <w:rPr/>
        <w:t>various</w:t>
      </w:r>
      <w:r>
        <w:rPr>
          <w:spacing w:val="-6"/>
        </w:rPr>
        <w:t> </w:t>
      </w:r>
      <w:r>
        <w:rPr/>
        <w:t>cryptographic</w:t>
      </w:r>
      <w:r>
        <w:rPr>
          <w:spacing w:val="-6"/>
        </w:rPr>
        <w:t> </w:t>
      </w:r>
      <w:r>
        <w:rPr/>
        <w:t>routines. Each of those routines is managed by specializations of the </w:t>
      </w:r>
      <w:hyperlink w:history="true" w:anchor="_bookmark158">
        <w:r>
          <w:rPr>
            <w:color w:val="0000FF"/>
          </w:rPr>
          <w:t>CryptoContext</w:t>
        </w:r>
      </w:hyperlink>
      <w:r>
        <w:rPr>
          <w:color w:val="0000FF"/>
        </w:rPr>
        <w:t> </w:t>
      </w:r>
      <w:r>
        <w:rPr/>
        <w:t>interface.</w:t>
      </w:r>
    </w:p>
    <w:p>
      <w:pPr>
        <w:spacing w:after="0" w:line="252" w:lineRule="auto"/>
        <w:sectPr>
          <w:footerReference w:type="default" r:id="rId156"/>
          <w:pgSz w:w="11910" w:h="14140"/>
          <w:pgMar w:footer="0" w:header="0" w:top="320" w:bottom="280" w:left="1260" w:right="1220"/>
        </w:sectPr>
      </w:pPr>
    </w:p>
    <w:p>
      <w:pPr>
        <w:pStyle w:val="BodyText"/>
        <w:ind w:left="2724"/>
        <w:rPr>
          <w:sz w:val="20"/>
        </w:rPr>
      </w:pPr>
      <w:r>
        <w:rPr>
          <w:sz w:val="20"/>
        </w:rPr>
        <w:pict>
          <v:group style="width:196.15pt;height:35.65pt;mso-position-horizontal-relative:char;mso-position-vertical-relative:line" id="docshapegroup1411" coordorigin="0,0" coordsize="3923,713">
            <v:rect style="position:absolute;left:5;top:5;width:3913;height:635" id="docshape1412" filled="true" fillcolor="#fcf2e3" stroked="false">
              <v:fill type="solid"/>
            </v:rect>
            <v:shape style="position:absolute;left:3712;top:52;width:159;height:191" type="#_x0000_t75" id="docshape1413" stroked="false">
              <v:imagedata r:id="rId134" o:title=""/>
            </v:shape>
            <v:shape style="position:absolute;left:1052;top:639;width:2041;height:73" id="docshape1414" coordorigin="1052,640" coordsize="2041,73" path="m3093,713l3093,640m1052,713l1052,640e" filled="false" stroked="true" strokeweight=".528783pt" strokecolor="#000000">
              <v:path arrowok="t"/>
              <v:stroke dashstyle="solid"/>
            </v:shape>
            <v:shape style="position:absolute;left:5;top:5;width:3913;height:635" type="#_x0000_t202" id="docshape1415" filled="false" stroked="true" strokeweight=".528783pt" strokecolor="#000000">
              <v:textbox inset="0,0,0,0">
                <w:txbxContent>
                  <w:p>
                    <w:pPr>
                      <w:spacing w:before="93"/>
                      <w:ind w:left="1337" w:right="1560" w:firstLine="0"/>
                      <w:jc w:val="center"/>
                      <w:rPr>
                        <w:sz w:val="10"/>
                      </w:rPr>
                    </w:pPr>
                    <w:r>
                      <w:rPr>
                        <w:w w:val="105"/>
                        <w:sz w:val="10"/>
                      </w:rPr>
                      <w:t>Adaptive</w:t>
                    </w:r>
                    <w:r>
                      <w:rPr>
                        <w:spacing w:val="30"/>
                        <w:w w:val="105"/>
                        <w:sz w:val="10"/>
                      </w:rPr>
                      <w:t> </w:t>
                    </w:r>
                    <w:r>
                      <w:rPr>
                        <w:spacing w:val="-2"/>
                        <w:w w:val="105"/>
                        <w:sz w:val="10"/>
                      </w:rPr>
                      <w:t>Application</w:t>
                    </w:r>
                  </w:p>
                </w:txbxContent>
              </v:textbox>
              <v:stroke dashstyle="solid"/>
              <w10:wrap type="none"/>
            </v:shape>
          </v:group>
        </w:pict>
      </w:r>
      <w:r>
        <w:rPr>
          <w:sz w:val="20"/>
        </w:rPr>
      </w:r>
    </w:p>
    <w:p>
      <w:pPr>
        <w:tabs>
          <w:tab w:pos="2211" w:val="left" w:leader="none"/>
        </w:tabs>
        <w:spacing w:line="96" w:lineRule="exact" w:before="0"/>
        <w:ind w:left="168" w:right="0" w:firstLine="0"/>
        <w:jc w:val="center"/>
        <w:rPr>
          <w:sz w:val="10"/>
        </w:rPr>
      </w:pPr>
      <w:r>
        <w:rPr/>
        <w:pict>
          <v:group style="position:absolute;margin-left:199.263855pt;margin-top:6.360094pt;width:196.15pt;height:337.35pt;mso-position-horizontal-relative:page;mso-position-vertical-relative:paragraph;z-index:-15619584;mso-wrap-distance-left:0;mso-wrap-distance-right:0" id="docshapegroup1416" coordorigin="3985,127" coordsize="3923,6747">
            <v:rect style="position:absolute;left:3990;top:6234;width:3913;height:635" id="docshape1417" filled="true" fillcolor="#fff59c" stroked="false">
              <v:fill type="solid"/>
            </v:rect>
            <v:rect style="position:absolute;left:3990;top:6234;width:3913;height:635" id="docshape1418" filled="false" stroked="true" strokeweight=".528783pt" strokecolor="#000000">
              <v:stroke dashstyle="solid"/>
            </v:rect>
            <v:shape style="position:absolute;left:7697;top:6283;width:159;height:189" type="#_x0000_t75" id="docshape1419" stroked="false">
              <v:imagedata r:id="rId158" o:title=""/>
            </v:shape>
            <v:rect style="position:absolute;left:6211;top:317;width:1692;height:5495" id="docshape1420" filled="true" fillcolor="#fcf2e3" stroked="false">
              <v:fill type="solid"/>
            </v:rect>
            <v:rect style="position:absolute;left:6211;top:317;width:1692;height:5495" id="docshape1421" filled="false" stroked="true" strokeweight=".528783pt" strokecolor="#000000">
              <v:stroke dashstyle="solid"/>
            </v:rect>
            <v:shape style="position:absolute;left:7078;top:127;width:2;height:190" id="docshape1422" coordorigin="7078,127" coordsize="0,190" path="m7078,317l7078,242m7078,200l7078,127e" filled="false" stroked="true" strokeweight=".528783pt" strokecolor="#000000">
              <v:path arrowok="t"/>
              <v:stroke dashstyle="solid"/>
            </v:shape>
            <v:shape style="position:absolute;left:7025;top:157;width:106;height:160" id="docshape1423" coordorigin="7026,158" coordsize="106,160" path="m7078,317l7026,158m7078,317l7131,158e" filled="false" stroked="true" strokeweight=".528783pt" strokecolor="#000000">
              <v:path arrowok="t"/>
              <v:stroke dashstyle="solid"/>
            </v:shape>
            <v:shape style="position:absolute;left:7035;top:5811;width:2;height:423" id="docshape1424" coordorigin="7036,5812" coordsize="0,423" path="m7036,5812l7036,5886m7036,5929l7036,6002m7036,6044l7036,6119m7036,6161l7036,6234e" filled="false" stroked="true" strokeweight=".528783pt" strokecolor="#000000">
              <v:path arrowok="t"/>
              <v:stroke dashstyle="solid"/>
            </v:shape>
            <v:shape style="position:absolute;left:6973;top:5811;width:128;height:160" id="docshape1425" coordorigin="6973,5812" coordsize="128,160" path="m7036,5812l6973,5971,7101,5971,7036,5812xe" filled="true" fillcolor="#fcf2e3" stroked="false">
              <v:path arrowok="t"/>
              <v:fill type="solid"/>
            </v:shape>
            <v:shape style="position:absolute;left:6973;top:5811;width:128;height:160" id="docshape1426" coordorigin="6973,5812" coordsize="128,160" path="m7101,5971l6973,5971,7036,5812,7101,5971xe" filled="false" stroked="true" strokeweight=".528783pt" strokecolor="#000000">
              <v:path arrowok="t"/>
              <v:stroke dashstyle="solid"/>
            </v:shape>
            <v:rect style="position:absolute;left:3990;top:317;width:2116;height:5495" id="docshape1427" filled="true" fillcolor="#fcf2e3" stroked="false">
              <v:fill type="solid"/>
            </v:rect>
            <v:rect style="position:absolute;left:3990;top:317;width:2116;height:5495" id="docshape1428" filled="false" stroked="true" strokeweight=".528783pt" strokecolor="#000000">
              <v:stroke dashstyle="solid"/>
            </v:rect>
            <v:shape style="position:absolute;left:5037;top:127;width:2;height:190" id="docshape1429" coordorigin="5037,127" coordsize="0,190" path="m5037,317l5037,242m5037,200l5037,127e" filled="false" stroked="true" strokeweight=".528783pt" strokecolor="#000000">
              <v:path arrowok="t"/>
              <v:stroke dashstyle="solid"/>
            </v:shape>
            <v:shape style="position:absolute;left:4984;top:157;width:106;height:160" id="docshape1430" coordorigin="4985,158" coordsize="106,160" path="m5037,317l4985,158m5037,317l5090,158e" filled="false" stroked="true" strokeweight=".528783pt" strokecolor="#000000">
              <v:path arrowok="t"/>
              <v:stroke dashstyle="solid"/>
            </v:shape>
            <v:shape style="position:absolute;left:5069;top:5811;width:2;height:423" id="docshape1431" coordorigin="5070,5812" coordsize="0,423" path="m5070,5812l5070,5886m5070,5929l5070,6002m5070,6044l5070,6119m5070,6161l5070,6234e" filled="false" stroked="true" strokeweight=".528783pt" strokecolor="#000000">
              <v:path arrowok="t"/>
              <v:stroke dashstyle="solid"/>
            </v:shape>
            <v:shape style="position:absolute;left:5005;top:5811;width:128;height:160" id="docshape1432" coordorigin="5005,5812" coordsize="128,160" path="m5070,5812l5005,5971,5132,5971,5070,5812xe" filled="true" fillcolor="#fcf2e3" stroked="false">
              <v:path arrowok="t"/>
              <v:fill type="solid"/>
            </v:shape>
            <v:shape style="position:absolute;left:5005;top:5811;width:128;height:160" id="docshape1433" coordorigin="5005,5812" coordsize="128,160" path="m5132,5971l5005,5971,5070,5812,5132,5971xe" filled="false" stroked="true" strokeweight=".528783pt" strokecolor="#000000">
              <v:path arrowok="t"/>
              <v:stroke dashstyle="solid"/>
            </v:shape>
            <v:shape style="position:absolute;left:4010;top:6574;width:757;height:119" type="#_x0000_t202" id="docshape1434" filled="false" stroked="false">
              <v:textbox inset="0,0,0,0">
                <w:txbxContent>
                  <w:p>
                    <w:pPr>
                      <w:spacing w:before="2"/>
                      <w:ind w:left="0" w:right="0" w:firstLine="0"/>
                      <w:jc w:val="left"/>
                      <w:rPr>
                        <w:sz w:val="10"/>
                      </w:rPr>
                    </w:pPr>
                    <w:r>
                      <w:rPr>
                        <w:w w:val="105"/>
                        <w:sz w:val="10"/>
                      </w:rPr>
                      <w:t>daemon-</w:t>
                    </w:r>
                    <w:r>
                      <w:rPr>
                        <w:spacing w:val="-2"/>
                        <w:w w:val="105"/>
                        <w:sz w:val="10"/>
                      </w:rPr>
                      <w:t>based</w:t>
                    </w:r>
                  </w:p>
                </w:txbxContent>
              </v:textbox>
              <w10:wrap type="none"/>
            </v:shape>
            <v:shape style="position:absolute;left:5249;top:6300;width:1201;height:256" type="#_x0000_t202" id="docshape1435" filled="false" stroked="false">
              <v:textbox inset="0,0,0,0">
                <w:txbxContent>
                  <w:p>
                    <w:pPr>
                      <w:spacing w:line="288" w:lineRule="auto" w:before="0"/>
                      <w:ind w:left="264" w:right="0" w:hanging="265"/>
                      <w:jc w:val="left"/>
                      <w:rPr>
                        <w:sz w:val="10"/>
                      </w:rPr>
                    </w:pPr>
                    <w:r>
                      <w:rPr>
                        <w:spacing w:val="-2"/>
                        <w:w w:val="105"/>
                        <w:sz w:val="10"/>
                      </w:rPr>
                      <w:t>«aapFunctionalCluster»</w:t>
                    </w:r>
                    <w:r>
                      <w:rPr>
                        <w:spacing w:val="40"/>
                        <w:w w:val="105"/>
                        <w:sz w:val="10"/>
                      </w:rPr>
                      <w:t> </w:t>
                    </w:r>
                    <w:r>
                      <w:rPr>
                        <w:spacing w:val="-2"/>
                        <w:w w:val="105"/>
                        <w:sz w:val="10"/>
                      </w:rPr>
                      <w:t>Cryptography</w:t>
                    </w:r>
                  </w:p>
                </w:txbxContent>
              </v:textbox>
              <w10:wrap type="none"/>
            </v:shape>
            <v:shape style="position:absolute;left:6211;top:719;width:1692;height:5093" type="#_x0000_t202" id="docshape1436" filled="true" fillcolor="#fcf2e3" stroked="true" strokeweight=".528783pt" strokecolor="#000000">
              <v:textbox inset="0,0,0,0">
                <w:txbxContent>
                  <w:p>
                    <w:pPr>
                      <w:spacing w:before="38"/>
                      <w:ind w:left="49"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GetCryptoPrimitiveId()</w:t>
                    </w:r>
                  </w:p>
                  <w:p>
                    <w:pPr>
                      <w:spacing w:before="22"/>
                      <w:ind w:left="49"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IsInitialized()</w:t>
                    </w:r>
                  </w:p>
                  <w:p>
                    <w:pPr>
                      <w:spacing w:before="23"/>
                      <w:ind w:left="49"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MyProvider()</w:t>
                    </w:r>
                  </w:p>
                </w:txbxContent>
              </v:textbox>
              <v:fill type="solid"/>
              <v:stroke dashstyle="solid"/>
              <w10:wrap type="none"/>
            </v:shape>
            <v:shape style="position:absolute;left:3990;top:719;width:2116;height:5093" type="#_x0000_t202" id="docshape1437" filled="true" fillcolor="#fcf2e3" stroked="true" strokeweight=".528783pt" strokecolor="#000000">
              <v:textbox inset="0,0,0,0">
                <w:txbxContent>
                  <w:p>
                    <w:pPr>
                      <w:spacing w:before="38"/>
                      <w:ind w:left="47" w:right="0" w:firstLine="0"/>
                      <w:jc w:val="left"/>
                      <w:rPr>
                        <w:color w:val="000000"/>
                        <w:sz w:val="10"/>
                      </w:rPr>
                    </w:pPr>
                    <w:r>
                      <w:rPr>
                        <w:color w:val="003F3F"/>
                        <w:w w:val="105"/>
                        <w:sz w:val="10"/>
                      </w:rPr>
                      <w:t>+</w:t>
                    </w:r>
                    <w:r>
                      <w:rPr>
                        <w:color w:val="003F3F"/>
                        <w:spacing w:val="40"/>
                        <w:w w:val="105"/>
                        <w:sz w:val="10"/>
                      </w:rPr>
                      <w:t>  </w:t>
                    </w:r>
                    <w:r>
                      <w:rPr>
                        <w:color w:val="003F3F"/>
                        <w:spacing w:val="-2"/>
                        <w:w w:val="105"/>
                        <w:sz w:val="10"/>
                      </w:rPr>
                      <w:t>AllocVolatileContainer()</w:t>
                    </w:r>
                  </w:p>
                  <w:p>
                    <w:pPr>
                      <w:spacing w:before="22"/>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ConvertToAlgId()</w:t>
                    </w:r>
                  </w:p>
                  <w:p>
                    <w:pPr>
                      <w:spacing w:before="23"/>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ConvertToAlgName()</w:t>
                    </w:r>
                  </w:p>
                  <w:p>
                    <w:pPr>
                      <w:spacing w:before="22"/>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CreateAuthCipherCtx()</w:t>
                    </w:r>
                  </w:p>
                  <w:p>
                    <w:pPr>
                      <w:spacing w:before="23"/>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CreateDecryptorPrivateCtx()</w:t>
                    </w:r>
                  </w:p>
                  <w:p>
                    <w:pPr>
                      <w:spacing w:before="22"/>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CreateEncryptorPublicCtx()</w:t>
                    </w:r>
                  </w:p>
                  <w:p>
                    <w:pPr>
                      <w:spacing w:before="23"/>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CreateHashDigest()</w:t>
                    </w:r>
                  </w:p>
                  <w:p>
                    <w:pPr>
                      <w:spacing w:before="22"/>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CreateHashFunctionCtx()</w:t>
                    </w:r>
                  </w:p>
                  <w:p>
                    <w:pPr>
                      <w:spacing w:before="22"/>
                      <w:ind w:left="47" w:right="0" w:firstLine="0"/>
                      <w:jc w:val="left"/>
                      <w:rPr>
                        <w:color w:val="000000"/>
                        <w:sz w:val="10"/>
                      </w:rPr>
                    </w:pPr>
                    <w:r>
                      <w:rPr>
                        <w:color w:val="003F3F"/>
                        <w:w w:val="105"/>
                        <w:sz w:val="10"/>
                      </w:rPr>
                      <w:t>+</w:t>
                    </w:r>
                    <w:r>
                      <w:rPr>
                        <w:color w:val="003F3F"/>
                        <w:spacing w:val="34"/>
                        <w:w w:val="105"/>
                        <w:sz w:val="10"/>
                      </w:rPr>
                      <w:t>  </w:t>
                    </w:r>
                    <w:r>
                      <w:rPr>
                        <w:color w:val="003F3F"/>
                        <w:spacing w:val="-2"/>
                        <w:w w:val="105"/>
                        <w:sz w:val="10"/>
                      </w:rPr>
                      <w:t>CreateKeyAgreementPrivateCtx()</w:t>
                    </w:r>
                  </w:p>
                  <w:p>
                    <w:pPr>
                      <w:spacing w:before="23"/>
                      <w:ind w:left="47" w:right="0" w:firstLine="0"/>
                      <w:jc w:val="left"/>
                      <w:rPr>
                        <w:color w:val="000000"/>
                        <w:sz w:val="10"/>
                      </w:rPr>
                    </w:pPr>
                    <w:r>
                      <w:rPr>
                        <w:color w:val="003F3F"/>
                        <w:w w:val="105"/>
                        <w:sz w:val="10"/>
                      </w:rPr>
                      <w:t>+</w:t>
                    </w:r>
                    <w:r>
                      <w:rPr>
                        <w:color w:val="003F3F"/>
                        <w:spacing w:val="78"/>
                        <w:w w:val="150"/>
                        <w:sz w:val="10"/>
                      </w:rPr>
                      <w:t> </w:t>
                    </w:r>
                    <w:r>
                      <w:rPr>
                        <w:color w:val="003F3F"/>
                        <w:spacing w:val="-2"/>
                        <w:w w:val="105"/>
                        <w:sz w:val="10"/>
                      </w:rPr>
                      <w:t>CreateKeyDecapsulatorPrivateCtx()</w:t>
                    </w:r>
                  </w:p>
                  <w:p>
                    <w:pPr>
                      <w:spacing w:before="22"/>
                      <w:ind w:left="47" w:right="0" w:firstLine="0"/>
                      <w:jc w:val="left"/>
                      <w:rPr>
                        <w:color w:val="000000"/>
                        <w:sz w:val="10"/>
                      </w:rPr>
                    </w:pPr>
                    <w:r>
                      <w:rPr>
                        <w:color w:val="003F3F"/>
                        <w:w w:val="105"/>
                        <w:sz w:val="10"/>
                      </w:rPr>
                      <w:t>+</w:t>
                    </w:r>
                    <w:r>
                      <w:rPr>
                        <w:color w:val="003F3F"/>
                        <w:spacing w:val="38"/>
                        <w:w w:val="105"/>
                        <w:sz w:val="10"/>
                      </w:rPr>
                      <w:t>  </w:t>
                    </w:r>
                    <w:r>
                      <w:rPr>
                        <w:color w:val="003F3F"/>
                        <w:spacing w:val="-2"/>
                        <w:w w:val="105"/>
                        <w:sz w:val="10"/>
                      </w:rPr>
                      <w:t>CreateKeyDerivationFunctionCtx()</w:t>
                    </w:r>
                  </w:p>
                  <w:p>
                    <w:pPr>
                      <w:spacing w:before="23"/>
                      <w:ind w:left="47" w:right="0" w:firstLine="0"/>
                      <w:jc w:val="left"/>
                      <w:rPr>
                        <w:color w:val="000000"/>
                        <w:sz w:val="10"/>
                      </w:rPr>
                    </w:pPr>
                    <w:r>
                      <w:rPr>
                        <w:color w:val="003F3F"/>
                        <w:w w:val="105"/>
                        <w:sz w:val="10"/>
                      </w:rPr>
                      <w:t>+</w:t>
                    </w:r>
                    <w:r>
                      <w:rPr>
                        <w:color w:val="003F3F"/>
                        <w:spacing w:val="37"/>
                        <w:w w:val="105"/>
                        <w:sz w:val="10"/>
                      </w:rPr>
                      <w:t>  </w:t>
                    </w:r>
                    <w:r>
                      <w:rPr>
                        <w:color w:val="003F3F"/>
                        <w:spacing w:val="-2"/>
                        <w:w w:val="105"/>
                        <w:sz w:val="10"/>
                      </w:rPr>
                      <w:t>CreateKeyEncapsulatorPublicCtx()</w:t>
                    </w:r>
                  </w:p>
                  <w:p>
                    <w:pPr>
                      <w:spacing w:before="22"/>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CreateMessageAuthCodeCtx()</w:t>
                    </w:r>
                  </w:p>
                  <w:p>
                    <w:pPr>
                      <w:spacing w:before="23"/>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CreateMsgRecoveryPublicCtx()</w:t>
                    </w:r>
                  </w:p>
                  <w:p>
                    <w:pPr>
                      <w:spacing w:before="22"/>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CreateRandomGeneratorCtx()</w:t>
                    </w:r>
                  </w:p>
                  <w:p>
                    <w:pPr>
                      <w:spacing w:before="22"/>
                      <w:ind w:left="47" w:right="0" w:firstLine="0"/>
                      <w:jc w:val="left"/>
                      <w:rPr>
                        <w:color w:val="000000"/>
                        <w:sz w:val="10"/>
                      </w:rPr>
                    </w:pPr>
                    <w:r>
                      <w:rPr>
                        <w:color w:val="003F3F"/>
                        <w:w w:val="105"/>
                        <w:sz w:val="10"/>
                      </w:rPr>
                      <w:t>+</w:t>
                    </w:r>
                    <w:r>
                      <w:rPr>
                        <w:color w:val="003F3F"/>
                        <w:spacing w:val="77"/>
                        <w:w w:val="150"/>
                        <w:sz w:val="10"/>
                      </w:rPr>
                      <w:t> </w:t>
                    </w:r>
                    <w:r>
                      <w:rPr>
                        <w:color w:val="003F3F"/>
                        <w:spacing w:val="-2"/>
                        <w:w w:val="105"/>
                        <w:sz w:val="10"/>
                      </w:rPr>
                      <w:t>CreateSigEncodePrivateCtx()</w:t>
                    </w:r>
                  </w:p>
                  <w:p>
                    <w:pPr>
                      <w:spacing w:before="23"/>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CreateSignature()</w:t>
                    </w:r>
                  </w:p>
                  <w:p>
                    <w:pPr>
                      <w:spacing w:before="22"/>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CreateSignerPrivateCtx()</w:t>
                    </w:r>
                  </w:p>
                  <w:p>
                    <w:pPr>
                      <w:spacing w:before="23"/>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CreateStreamCipherCtx()</w:t>
                    </w:r>
                  </w:p>
                  <w:p>
                    <w:pPr>
                      <w:spacing w:before="22"/>
                      <w:ind w:left="47" w:right="0" w:firstLine="0"/>
                      <w:jc w:val="left"/>
                      <w:rPr>
                        <w:color w:val="000000"/>
                        <w:sz w:val="10"/>
                      </w:rPr>
                    </w:pPr>
                    <w:r>
                      <w:rPr>
                        <w:color w:val="003F3F"/>
                        <w:w w:val="105"/>
                        <w:sz w:val="10"/>
                      </w:rPr>
                      <w:t>+</w:t>
                    </w:r>
                    <w:r>
                      <w:rPr>
                        <w:color w:val="003F3F"/>
                        <w:spacing w:val="78"/>
                        <w:w w:val="150"/>
                        <w:sz w:val="10"/>
                      </w:rPr>
                      <w:t> </w:t>
                    </w:r>
                    <w:r>
                      <w:rPr>
                        <w:color w:val="003F3F"/>
                        <w:spacing w:val="-2"/>
                        <w:w w:val="105"/>
                        <w:sz w:val="10"/>
                      </w:rPr>
                      <w:t>CreateSymmetricBlockCipherCtx()</w:t>
                    </w:r>
                  </w:p>
                  <w:p>
                    <w:pPr>
                      <w:spacing w:before="23"/>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CreateSymmetricKeyWrapperCtx()</w:t>
                    </w:r>
                  </w:p>
                  <w:p>
                    <w:pPr>
                      <w:spacing w:before="22"/>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CreateVerifierPublicCtx()</w:t>
                    </w:r>
                  </w:p>
                  <w:p>
                    <w:pPr>
                      <w:spacing w:before="22"/>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ExportPublicObject()</w:t>
                    </w:r>
                  </w:p>
                  <w:p>
                    <w:pPr>
                      <w:spacing w:before="23"/>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ExportSecuredObject()</w:t>
                    </w:r>
                  </w:p>
                  <w:p>
                    <w:pPr>
                      <w:spacing w:before="22"/>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GeneratePrivateKey()</w:t>
                    </w:r>
                  </w:p>
                  <w:p>
                    <w:pPr>
                      <w:spacing w:before="23"/>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GenerateSeed()</w:t>
                    </w:r>
                  </w:p>
                  <w:p>
                    <w:pPr>
                      <w:spacing w:before="22"/>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GenerateSymmetricKey()</w:t>
                    </w:r>
                  </w:p>
                  <w:p>
                    <w:pPr>
                      <w:spacing w:before="23"/>
                      <w:ind w:left="47" w:right="0" w:firstLine="0"/>
                      <w:jc w:val="left"/>
                      <w:rPr>
                        <w:color w:val="000000"/>
                        <w:sz w:val="10"/>
                      </w:rPr>
                    </w:pPr>
                    <w:r>
                      <w:rPr>
                        <w:color w:val="003F3F"/>
                        <w:w w:val="105"/>
                        <w:sz w:val="10"/>
                      </w:rPr>
                      <w:t>+</w:t>
                    </w:r>
                    <w:r>
                      <w:rPr>
                        <w:color w:val="003F3F"/>
                        <w:spacing w:val="77"/>
                        <w:w w:val="150"/>
                        <w:sz w:val="10"/>
                      </w:rPr>
                      <w:t> </w:t>
                    </w:r>
                    <w:r>
                      <w:rPr>
                        <w:color w:val="003F3F"/>
                        <w:spacing w:val="-2"/>
                        <w:w w:val="105"/>
                        <w:sz w:val="10"/>
                      </w:rPr>
                      <w:t>GetPayloadStorageSize()</w:t>
                    </w:r>
                  </w:p>
                  <w:p>
                    <w:pPr>
                      <w:spacing w:before="22"/>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GetSerializedSize()</w:t>
                    </w:r>
                  </w:p>
                  <w:p>
                    <w:pPr>
                      <w:spacing w:before="22"/>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ImportPublicObject()</w:t>
                    </w:r>
                  </w:p>
                  <w:p>
                    <w:pPr>
                      <w:spacing w:before="23"/>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ImportSecuredObject()</w:t>
                    </w:r>
                  </w:p>
                  <w:p>
                    <w:pPr>
                      <w:spacing w:before="22"/>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LoadObject()</w:t>
                    </w:r>
                  </w:p>
                  <w:p>
                    <w:pPr>
                      <w:spacing w:before="23"/>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LoadPrivateKey()</w:t>
                    </w:r>
                  </w:p>
                  <w:p>
                    <w:pPr>
                      <w:spacing w:before="22"/>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LoadPublicKey()</w:t>
                    </w:r>
                  </w:p>
                  <w:p>
                    <w:pPr>
                      <w:spacing w:before="23"/>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LoadSecretSeed()</w:t>
                    </w:r>
                  </w:p>
                  <w:p>
                    <w:pPr>
                      <w:spacing w:before="22"/>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LoadSymmetricKey()</w:t>
                    </w:r>
                  </w:p>
                </w:txbxContent>
              </v:textbox>
              <v:fill type="solid"/>
              <v:stroke dashstyle="solid"/>
              <w10:wrap type="none"/>
            </v:shape>
            <v:shape style="position:absolute;left:6211;top:317;width:1692;height:403" type="#_x0000_t202" id="docshape1438" filled="true" fillcolor="#fcf2e3" stroked="true" strokeweight=".528783pt" strokecolor="#000000">
              <v:textbox inset="0,0,0,0">
                <w:txbxContent>
                  <w:p>
                    <w:pPr>
                      <w:spacing w:line="288" w:lineRule="auto" w:before="60"/>
                      <w:ind w:left="493" w:right="0" w:hanging="393"/>
                      <w:jc w:val="left"/>
                      <w:rPr>
                        <w:color w:val="000000"/>
                        <w:sz w:val="10"/>
                      </w:rPr>
                    </w:pPr>
                    <w:r>
                      <w:rPr>
                        <w:color w:val="000000"/>
                        <w:spacing w:val="-2"/>
                        <w:w w:val="105"/>
                        <w:sz w:val="10"/>
                      </w:rPr>
                      <w:t>«aapAPI,aapNativeInterface»</w:t>
                    </w:r>
                    <w:r>
                      <w:rPr>
                        <w:color w:val="000000"/>
                        <w:spacing w:val="40"/>
                        <w:w w:val="105"/>
                        <w:sz w:val="10"/>
                      </w:rPr>
                      <w:t> </w:t>
                    </w:r>
                    <w:r>
                      <w:rPr>
                        <w:color w:val="000000"/>
                        <w:spacing w:val="-2"/>
                        <w:w w:val="105"/>
                        <w:sz w:val="10"/>
                      </w:rPr>
                      <w:t>CryptoContext</w:t>
                    </w:r>
                  </w:p>
                </w:txbxContent>
              </v:textbox>
              <v:fill type="solid"/>
              <v:stroke dashstyle="solid"/>
              <w10:wrap type="none"/>
            </v:shape>
            <v:shape style="position:absolute;left:3990;top:317;width:2116;height:403" type="#_x0000_t202" id="docshape1439" filled="true" fillcolor="#fcf2e3" stroked="true" strokeweight=".528783pt" strokecolor="#000000">
              <v:textbox inset="0,0,0,0">
                <w:txbxContent>
                  <w:p>
                    <w:pPr>
                      <w:spacing w:line="288" w:lineRule="auto" w:before="60"/>
                      <w:ind w:left="681" w:right="0" w:hanging="370"/>
                      <w:jc w:val="left"/>
                      <w:rPr>
                        <w:color w:val="000000"/>
                        <w:sz w:val="10"/>
                      </w:rPr>
                    </w:pPr>
                    <w:r>
                      <w:rPr>
                        <w:color w:val="000000"/>
                        <w:spacing w:val="-2"/>
                        <w:w w:val="105"/>
                        <w:sz w:val="10"/>
                      </w:rPr>
                      <w:t>«aapAPI,aapNativeInterface»</w:t>
                    </w:r>
                    <w:r>
                      <w:rPr>
                        <w:color w:val="000000"/>
                        <w:spacing w:val="40"/>
                        <w:w w:val="105"/>
                        <w:sz w:val="10"/>
                      </w:rPr>
                      <w:t> </w:t>
                    </w:r>
                    <w:r>
                      <w:rPr>
                        <w:color w:val="000000"/>
                        <w:spacing w:val="-2"/>
                        <w:w w:val="105"/>
                        <w:sz w:val="10"/>
                      </w:rPr>
                      <w:t>CryptoProvider</w:t>
                    </w:r>
                  </w:p>
                </w:txbxContent>
              </v:textbox>
              <v:fill type="solid"/>
              <v:stroke dashstyle="solid"/>
              <w10:wrap type="none"/>
            </v:shape>
            <w10:wrap type="topAndBottom"/>
          </v:group>
        </w:pict>
      </w:r>
      <w:r>
        <w:rPr>
          <w:spacing w:val="-2"/>
          <w:w w:val="105"/>
          <w:sz w:val="10"/>
        </w:rPr>
        <w:t>«use»</w:t>
      </w:r>
      <w:r>
        <w:rPr>
          <w:sz w:val="10"/>
        </w:rPr>
        <w:tab/>
      </w:r>
      <w:r>
        <w:rPr>
          <w:spacing w:val="-4"/>
          <w:w w:val="105"/>
          <w:position w:val="1"/>
          <w:sz w:val="10"/>
        </w:rPr>
        <w:t>«use»</w:t>
      </w:r>
    </w:p>
    <w:p>
      <w:pPr>
        <w:spacing w:before="70"/>
        <w:ind w:left="271" w:right="308" w:firstLine="0"/>
        <w:jc w:val="center"/>
        <w:rPr>
          <w:b/>
          <w:sz w:val="22"/>
        </w:rPr>
      </w:pPr>
      <w:r>
        <w:rPr>
          <w:b/>
          <w:sz w:val="22"/>
        </w:rPr>
        <w:t>Figure</w:t>
      </w:r>
      <w:r>
        <w:rPr>
          <w:b/>
          <w:spacing w:val="-10"/>
          <w:sz w:val="22"/>
        </w:rPr>
        <w:t> </w:t>
      </w:r>
      <w:r>
        <w:rPr>
          <w:b/>
          <w:sz w:val="22"/>
        </w:rPr>
        <w:t>9.44:</w:t>
      </w:r>
      <w:r>
        <w:rPr>
          <w:b/>
          <w:spacing w:val="2"/>
          <w:sz w:val="22"/>
        </w:rPr>
        <w:t> </w:t>
      </w:r>
      <w:r>
        <w:rPr>
          <w:b/>
          <w:sz w:val="22"/>
        </w:rPr>
        <w:t>General</w:t>
      </w:r>
      <w:r>
        <w:rPr>
          <w:b/>
          <w:spacing w:val="-10"/>
          <w:sz w:val="22"/>
        </w:rPr>
        <w:t> </w:t>
      </w:r>
      <w:r>
        <w:rPr>
          <w:b/>
          <w:sz w:val="22"/>
        </w:rPr>
        <w:t>Cryptography</w:t>
      </w:r>
      <w:r>
        <w:rPr>
          <w:b/>
          <w:spacing w:val="-10"/>
          <w:sz w:val="22"/>
        </w:rPr>
        <w:t> </w:t>
      </w:r>
      <w:r>
        <w:rPr>
          <w:b/>
          <w:spacing w:val="-2"/>
          <w:sz w:val="22"/>
        </w:rPr>
        <w:t>Interfaces</w:t>
      </w:r>
    </w:p>
    <w:p>
      <w:pPr>
        <w:pStyle w:val="BodyText"/>
        <w:rPr>
          <w:b/>
          <w:sz w:val="20"/>
        </w:rPr>
      </w:pPr>
    </w:p>
    <w:p>
      <w:pPr>
        <w:pStyle w:val="BodyText"/>
        <w:spacing w:before="8"/>
        <w:rPr>
          <w:b/>
          <w:sz w:val="23"/>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70"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7"/>
              <w:rPr>
                <w:sz w:val="16"/>
              </w:rPr>
            </w:pPr>
            <w:bookmarkStart w:name="_bookmark157" w:id="221"/>
            <w:bookmarkEnd w:id="221"/>
            <w:r>
              <w:rPr/>
            </w:r>
            <w:r>
              <w:rPr>
                <w:spacing w:val="-2"/>
                <w:sz w:val="16"/>
              </w:rPr>
              <w:t>CryptoProvider</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Native</w:t>
            </w:r>
            <w:r>
              <w:rPr>
                <w:spacing w:val="-10"/>
                <w:sz w:val="16"/>
              </w:rPr>
              <w:t> </w:t>
            </w:r>
            <w:r>
              <w:rPr>
                <w:spacing w:val="-2"/>
                <w:sz w:val="16"/>
              </w:rPr>
              <w:t>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z w:val="16"/>
              </w:rPr>
              <w:t>Public</w:t>
            </w:r>
            <w:r>
              <w:rPr>
                <w:spacing w:val="-10"/>
                <w:sz w:val="16"/>
              </w:rPr>
              <w:t> </w:t>
            </w:r>
            <w:r>
              <w:rPr>
                <w:spacing w:val="-5"/>
                <w:sz w:val="16"/>
              </w:rPr>
              <w:t>API</w:t>
            </w:r>
          </w:p>
        </w:tc>
      </w:tr>
      <w:tr>
        <w:trPr>
          <w:trHeight w:val="427"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line="247" w:lineRule="auto" w:before="27"/>
              <w:rPr>
                <w:sz w:val="16"/>
              </w:rPr>
            </w:pPr>
            <w:r>
              <w:rPr>
                <w:sz w:val="16"/>
              </w:rPr>
              <w:t>This</w:t>
            </w:r>
            <w:r>
              <w:rPr>
                <w:spacing w:val="-4"/>
                <w:sz w:val="16"/>
              </w:rPr>
              <w:t> </w:t>
            </w:r>
            <w:r>
              <w:rPr>
                <w:sz w:val="16"/>
              </w:rPr>
              <w:t>is</w:t>
            </w:r>
            <w:r>
              <w:rPr>
                <w:spacing w:val="-4"/>
                <w:sz w:val="16"/>
              </w:rPr>
              <w:t> </w:t>
            </w:r>
            <w:r>
              <w:rPr>
                <w:sz w:val="16"/>
              </w:rPr>
              <w:t>a</w:t>
            </w:r>
            <w:r>
              <w:rPr>
                <w:spacing w:val="-4"/>
                <w:sz w:val="16"/>
              </w:rPr>
              <w:t> </w:t>
            </w:r>
            <w:r>
              <w:rPr>
                <w:sz w:val="16"/>
              </w:rPr>
              <w:t>"factory"</w:t>
            </w:r>
            <w:r>
              <w:rPr>
                <w:spacing w:val="-4"/>
                <w:sz w:val="16"/>
              </w:rPr>
              <w:t> </w:t>
            </w:r>
            <w:r>
              <w:rPr>
                <w:sz w:val="16"/>
              </w:rPr>
              <w:t>interface</w:t>
            </w:r>
            <w:r>
              <w:rPr>
                <w:spacing w:val="-4"/>
                <w:sz w:val="16"/>
              </w:rPr>
              <w:t> </w:t>
            </w:r>
            <w:r>
              <w:rPr>
                <w:sz w:val="16"/>
              </w:rPr>
              <w:t>of</w:t>
            </w:r>
            <w:r>
              <w:rPr>
                <w:spacing w:val="-4"/>
                <w:sz w:val="16"/>
              </w:rPr>
              <w:t> </w:t>
            </w:r>
            <w:r>
              <w:rPr>
                <w:sz w:val="16"/>
              </w:rPr>
              <w:t>all</w:t>
            </w:r>
            <w:r>
              <w:rPr>
                <w:spacing w:val="-4"/>
                <w:sz w:val="16"/>
              </w:rPr>
              <w:t> </w:t>
            </w:r>
            <w:r>
              <w:rPr>
                <w:sz w:val="16"/>
              </w:rPr>
              <w:t>supported</w:t>
            </w:r>
            <w:r>
              <w:rPr>
                <w:spacing w:val="-4"/>
                <w:sz w:val="16"/>
              </w:rPr>
              <w:t> </w:t>
            </w:r>
            <w:r>
              <w:rPr>
                <w:sz w:val="16"/>
              </w:rPr>
              <w:t>crypto</w:t>
            </w:r>
            <w:r>
              <w:rPr>
                <w:spacing w:val="-4"/>
                <w:sz w:val="16"/>
              </w:rPr>
              <w:t> </w:t>
            </w:r>
            <w:r>
              <w:rPr>
                <w:sz w:val="16"/>
              </w:rPr>
              <w:t>primitives</w:t>
            </w:r>
            <w:r>
              <w:rPr>
                <w:spacing w:val="-4"/>
                <w:sz w:val="16"/>
              </w:rPr>
              <w:t> </w:t>
            </w:r>
            <w:r>
              <w:rPr>
                <w:sz w:val="16"/>
              </w:rPr>
              <w:t>and</w:t>
            </w:r>
            <w:r>
              <w:rPr>
                <w:spacing w:val="-4"/>
                <w:sz w:val="16"/>
              </w:rPr>
              <w:t> </w:t>
            </w:r>
            <w:r>
              <w:rPr>
                <w:sz w:val="16"/>
              </w:rPr>
              <w:t>a</w:t>
            </w:r>
            <w:r>
              <w:rPr>
                <w:spacing w:val="-4"/>
                <w:sz w:val="16"/>
              </w:rPr>
              <w:t> </w:t>
            </w:r>
            <w:r>
              <w:rPr>
                <w:sz w:val="16"/>
              </w:rPr>
              <w:t>"trusted</w:t>
            </w:r>
            <w:r>
              <w:rPr>
                <w:spacing w:val="-4"/>
                <w:sz w:val="16"/>
              </w:rPr>
              <w:t> </w:t>
            </w:r>
            <w:r>
              <w:rPr>
                <w:sz w:val="16"/>
              </w:rPr>
              <w:t>environment"</w:t>
            </w:r>
            <w:r>
              <w:rPr>
                <w:spacing w:val="-4"/>
                <w:sz w:val="16"/>
              </w:rPr>
              <w:t> </w:t>
            </w:r>
            <w:r>
              <w:rPr>
                <w:sz w:val="16"/>
              </w:rPr>
              <w:t>for</w:t>
            </w:r>
            <w:r>
              <w:rPr>
                <w:spacing w:val="-4"/>
                <w:sz w:val="16"/>
              </w:rPr>
              <w:t> </w:t>
            </w:r>
            <w:r>
              <w:rPr>
                <w:sz w:val="16"/>
              </w:rPr>
              <w:t>internal communications between them.</w:t>
            </w:r>
          </w:p>
        </w:tc>
      </w:tr>
      <w:tr>
        <w:trPr>
          <w:trHeight w:val="459" w:hRule="atLeast"/>
        </w:trPr>
        <w:tc>
          <w:tcPr>
            <w:tcW w:w="1748" w:type="dxa"/>
            <w:vMerge w:val="restart"/>
            <w:shd w:val="clear" w:color="auto" w:fill="E5E5E5"/>
          </w:tcPr>
          <w:p>
            <w:pPr>
              <w:pStyle w:val="TableParagraph"/>
              <w:spacing w:before="95"/>
              <w:rPr>
                <w:b/>
                <w:i/>
                <w:sz w:val="16"/>
              </w:rPr>
            </w:pPr>
            <w:r>
              <w:rPr>
                <w:b/>
                <w:i/>
                <w:spacing w:val="-2"/>
                <w:sz w:val="16"/>
              </w:rPr>
              <w:t>Operations:</w:t>
            </w:r>
          </w:p>
        </w:tc>
        <w:tc>
          <w:tcPr>
            <w:tcW w:w="3071" w:type="dxa"/>
          </w:tcPr>
          <w:p>
            <w:pPr>
              <w:pStyle w:val="TableParagraph"/>
              <w:spacing w:before="27"/>
              <w:rPr>
                <w:sz w:val="16"/>
              </w:rPr>
            </w:pPr>
            <w:r>
              <w:rPr>
                <w:spacing w:val="-2"/>
                <w:sz w:val="16"/>
              </w:rPr>
              <w:t>AllocVolatileContainer</w:t>
            </w:r>
          </w:p>
        </w:tc>
        <w:tc>
          <w:tcPr>
            <w:tcW w:w="4217" w:type="dxa"/>
          </w:tcPr>
          <w:p>
            <w:pPr>
              <w:pStyle w:val="TableParagraph"/>
              <w:spacing w:line="247" w:lineRule="auto" w:before="27"/>
              <w:ind w:right="143"/>
              <w:rPr>
                <w:sz w:val="16"/>
              </w:rPr>
            </w:pPr>
            <w:r>
              <w:rPr>
                <w:sz w:val="16"/>
              </w:rPr>
              <w:t>Allocate</w:t>
            </w:r>
            <w:r>
              <w:rPr>
                <w:spacing w:val="-12"/>
                <w:sz w:val="16"/>
              </w:rPr>
              <w:t> </w:t>
            </w:r>
            <w:r>
              <w:rPr>
                <w:sz w:val="16"/>
              </w:rPr>
              <w:t>a</w:t>
            </w:r>
            <w:r>
              <w:rPr>
                <w:spacing w:val="-11"/>
                <w:sz w:val="16"/>
              </w:rPr>
              <w:t> </w:t>
            </w:r>
            <w:hyperlink w:history="true" w:anchor="_bookmark156">
              <w:r>
                <w:rPr>
                  <w:color w:val="0000FF"/>
                  <w:sz w:val="16"/>
                </w:rPr>
                <w:t>VolatileTrustedContainer</w:t>
              </w:r>
            </w:hyperlink>
            <w:r>
              <w:rPr>
                <w:color w:val="0000FF"/>
                <w:spacing w:val="-11"/>
                <w:sz w:val="16"/>
              </w:rPr>
              <w:t> </w:t>
            </w:r>
            <w:r>
              <w:rPr>
                <w:sz w:val="16"/>
              </w:rPr>
              <w:t>according</w:t>
            </w:r>
            <w:r>
              <w:rPr>
                <w:spacing w:val="-11"/>
                <w:sz w:val="16"/>
              </w:rPr>
              <w:t> </w:t>
            </w:r>
            <w:r>
              <w:rPr>
                <w:sz w:val="16"/>
              </w:rPr>
              <w:t>to</w:t>
            </w:r>
            <w:r>
              <w:rPr>
                <w:spacing w:val="-11"/>
                <w:sz w:val="16"/>
              </w:rPr>
              <w:t> </w:t>
            </w:r>
            <w:r>
              <w:rPr>
                <w:sz w:val="16"/>
              </w:rPr>
              <w:t>directly specified capacity.</w:t>
            </w:r>
          </w:p>
        </w:tc>
      </w:tr>
      <w:tr>
        <w:trPr>
          <w:trHeight w:val="471"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ConvertToAlgId</w:t>
            </w:r>
          </w:p>
        </w:tc>
        <w:tc>
          <w:tcPr>
            <w:tcW w:w="4217" w:type="dxa"/>
          </w:tcPr>
          <w:p>
            <w:pPr>
              <w:pStyle w:val="TableParagraph"/>
              <w:spacing w:line="247" w:lineRule="auto"/>
              <w:rPr>
                <w:sz w:val="16"/>
              </w:rPr>
            </w:pPr>
            <w:r>
              <w:rPr>
                <w:sz w:val="16"/>
              </w:rPr>
              <w:t>Convert a common name of crypto algorithm to a correspondent</w:t>
            </w:r>
            <w:r>
              <w:rPr>
                <w:spacing w:val="-12"/>
                <w:sz w:val="16"/>
              </w:rPr>
              <w:t> </w:t>
            </w:r>
            <w:r>
              <w:rPr>
                <w:sz w:val="16"/>
              </w:rPr>
              <w:t>vendor</w:t>
            </w:r>
            <w:r>
              <w:rPr>
                <w:spacing w:val="-11"/>
                <w:sz w:val="16"/>
              </w:rPr>
              <w:t> </w:t>
            </w:r>
            <w:r>
              <w:rPr>
                <w:sz w:val="16"/>
              </w:rPr>
              <w:t>specific</w:t>
            </w:r>
            <w:r>
              <w:rPr>
                <w:spacing w:val="-11"/>
                <w:sz w:val="16"/>
              </w:rPr>
              <w:t> </w:t>
            </w:r>
            <w:r>
              <w:rPr>
                <w:sz w:val="16"/>
              </w:rPr>
              <w:t>binary</w:t>
            </w:r>
            <w:r>
              <w:rPr>
                <w:spacing w:val="-11"/>
                <w:sz w:val="16"/>
              </w:rPr>
              <w:t> </w:t>
            </w:r>
            <w:r>
              <w:rPr>
                <w:sz w:val="16"/>
              </w:rPr>
              <w:t>algorithm</w:t>
            </w:r>
            <w:r>
              <w:rPr>
                <w:spacing w:val="-11"/>
                <w:sz w:val="16"/>
              </w:rPr>
              <w:t> </w:t>
            </w:r>
            <w:r>
              <w:rPr>
                <w:sz w:val="16"/>
              </w:rPr>
              <w:t>ID.</w:t>
            </w:r>
          </w:p>
        </w:tc>
      </w:tr>
      <w:tr>
        <w:trPr>
          <w:trHeight w:val="471"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ConvertToAlgName</w:t>
            </w:r>
          </w:p>
        </w:tc>
        <w:tc>
          <w:tcPr>
            <w:tcW w:w="4217" w:type="dxa"/>
          </w:tcPr>
          <w:p>
            <w:pPr>
              <w:pStyle w:val="TableParagraph"/>
              <w:spacing w:line="247" w:lineRule="auto"/>
              <w:rPr>
                <w:sz w:val="16"/>
              </w:rPr>
            </w:pPr>
            <w:r>
              <w:rPr>
                <w:sz w:val="16"/>
              </w:rPr>
              <w:t>Convert a vendor specific binary algorithm ID to a correspondent</w:t>
            </w:r>
            <w:r>
              <w:rPr>
                <w:spacing w:val="-8"/>
                <w:sz w:val="16"/>
              </w:rPr>
              <w:t> </w:t>
            </w:r>
            <w:r>
              <w:rPr>
                <w:sz w:val="16"/>
              </w:rPr>
              <w:t>common</w:t>
            </w:r>
            <w:r>
              <w:rPr>
                <w:spacing w:val="-8"/>
                <w:sz w:val="16"/>
              </w:rPr>
              <w:t> </w:t>
            </w:r>
            <w:r>
              <w:rPr>
                <w:sz w:val="16"/>
              </w:rPr>
              <w:t>name</w:t>
            </w:r>
            <w:r>
              <w:rPr>
                <w:spacing w:val="-8"/>
                <w:sz w:val="16"/>
              </w:rPr>
              <w:t> </w:t>
            </w:r>
            <w:r>
              <w:rPr>
                <w:sz w:val="16"/>
              </w:rPr>
              <w:t>of</w:t>
            </w:r>
            <w:r>
              <w:rPr>
                <w:spacing w:val="-8"/>
                <w:sz w:val="16"/>
              </w:rPr>
              <w:t> </w:t>
            </w:r>
            <w:r>
              <w:rPr>
                <w:sz w:val="16"/>
              </w:rPr>
              <w:t>the</w:t>
            </w:r>
            <w:r>
              <w:rPr>
                <w:spacing w:val="-8"/>
                <w:sz w:val="16"/>
              </w:rPr>
              <w:t> </w:t>
            </w:r>
            <w:r>
              <w:rPr>
                <w:sz w:val="16"/>
              </w:rPr>
              <w:t>crypto</w:t>
            </w:r>
            <w:r>
              <w:rPr>
                <w:spacing w:val="-8"/>
                <w:sz w:val="16"/>
              </w:rPr>
              <w:t> </w:t>
            </w:r>
            <w:r>
              <w:rPr>
                <w:sz w:val="16"/>
              </w:rPr>
              <w:t>algorithm.</w:t>
            </w:r>
          </w:p>
        </w:tc>
      </w:tr>
      <w:tr>
        <w:trPr>
          <w:trHeight w:val="280"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CreateAuthCipherCtx</w:t>
            </w:r>
          </w:p>
        </w:tc>
        <w:tc>
          <w:tcPr>
            <w:tcW w:w="4217" w:type="dxa"/>
          </w:tcPr>
          <w:p>
            <w:pPr>
              <w:pStyle w:val="TableParagraph"/>
              <w:rPr>
                <w:sz w:val="16"/>
              </w:rPr>
            </w:pPr>
            <w:r>
              <w:rPr>
                <w:sz w:val="16"/>
              </w:rPr>
              <w:t>Create</w:t>
            </w:r>
            <w:r>
              <w:rPr>
                <w:spacing w:val="-6"/>
                <w:sz w:val="16"/>
              </w:rPr>
              <w:t> </w:t>
            </w:r>
            <w:r>
              <w:rPr>
                <w:sz w:val="16"/>
              </w:rPr>
              <w:t>a</w:t>
            </w:r>
            <w:r>
              <w:rPr>
                <w:spacing w:val="-6"/>
                <w:sz w:val="16"/>
              </w:rPr>
              <w:t> </w:t>
            </w:r>
            <w:r>
              <w:rPr>
                <w:sz w:val="16"/>
              </w:rPr>
              <w:t>symmetric</w:t>
            </w:r>
            <w:r>
              <w:rPr>
                <w:spacing w:val="-6"/>
                <w:sz w:val="16"/>
              </w:rPr>
              <w:t> </w:t>
            </w:r>
            <w:r>
              <w:rPr>
                <w:sz w:val="16"/>
              </w:rPr>
              <w:t>authenticated</w:t>
            </w:r>
            <w:r>
              <w:rPr>
                <w:spacing w:val="-6"/>
                <w:sz w:val="16"/>
              </w:rPr>
              <w:t> </w:t>
            </w:r>
            <w:r>
              <w:rPr>
                <w:sz w:val="16"/>
              </w:rPr>
              <w:t>cipher</w:t>
            </w:r>
            <w:r>
              <w:rPr>
                <w:spacing w:val="-6"/>
                <w:sz w:val="16"/>
              </w:rPr>
              <w:t> </w:t>
            </w:r>
            <w:r>
              <w:rPr>
                <w:spacing w:val="-2"/>
                <w:sz w:val="16"/>
              </w:rPr>
              <w:t>context.</w:t>
            </w:r>
          </w:p>
        </w:tc>
      </w:tr>
      <w:tr>
        <w:trPr>
          <w:trHeight w:val="280"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CreateDecryptorPrivateCtx</w:t>
            </w:r>
          </w:p>
        </w:tc>
        <w:tc>
          <w:tcPr>
            <w:tcW w:w="4217" w:type="dxa"/>
          </w:tcPr>
          <w:p>
            <w:pPr>
              <w:pStyle w:val="TableParagraph"/>
              <w:rPr>
                <w:sz w:val="16"/>
              </w:rPr>
            </w:pPr>
            <w:r>
              <w:rPr>
                <w:sz w:val="16"/>
              </w:rPr>
              <w:t>Create</w:t>
            </w:r>
            <w:r>
              <w:rPr>
                <w:spacing w:val="-7"/>
                <w:sz w:val="16"/>
              </w:rPr>
              <w:t> </w:t>
            </w:r>
            <w:r>
              <w:rPr>
                <w:sz w:val="16"/>
              </w:rPr>
              <w:t>a</w:t>
            </w:r>
            <w:r>
              <w:rPr>
                <w:spacing w:val="-6"/>
                <w:sz w:val="16"/>
              </w:rPr>
              <w:t> </w:t>
            </w:r>
            <w:r>
              <w:rPr>
                <w:sz w:val="16"/>
              </w:rPr>
              <w:t>decryption</w:t>
            </w:r>
            <w:r>
              <w:rPr>
                <w:spacing w:val="-6"/>
                <w:sz w:val="16"/>
              </w:rPr>
              <w:t> </w:t>
            </w:r>
            <w:r>
              <w:rPr>
                <w:sz w:val="16"/>
              </w:rPr>
              <w:t>private</w:t>
            </w:r>
            <w:r>
              <w:rPr>
                <w:spacing w:val="-7"/>
                <w:sz w:val="16"/>
              </w:rPr>
              <w:t> </w:t>
            </w:r>
            <w:r>
              <w:rPr>
                <w:sz w:val="16"/>
              </w:rPr>
              <w:t>key</w:t>
            </w:r>
            <w:r>
              <w:rPr>
                <w:spacing w:val="-6"/>
                <w:sz w:val="16"/>
              </w:rPr>
              <w:t> </w:t>
            </w:r>
            <w:r>
              <w:rPr>
                <w:spacing w:val="-2"/>
                <w:sz w:val="16"/>
              </w:rPr>
              <w:t>context.</w:t>
            </w:r>
          </w:p>
        </w:tc>
      </w:tr>
      <w:tr>
        <w:trPr>
          <w:trHeight w:val="280"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CreateEncryptorPublicCtx</w:t>
            </w:r>
          </w:p>
        </w:tc>
        <w:tc>
          <w:tcPr>
            <w:tcW w:w="4217" w:type="dxa"/>
          </w:tcPr>
          <w:p>
            <w:pPr>
              <w:pStyle w:val="TableParagraph"/>
              <w:rPr>
                <w:sz w:val="16"/>
              </w:rPr>
            </w:pPr>
            <w:r>
              <w:rPr>
                <w:sz w:val="16"/>
              </w:rPr>
              <w:t>Create</w:t>
            </w:r>
            <w:r>
              <w:rPr>
                <w:spacing w:val="-7"/>
                <w:sz w:val="16"/>
              </w:rPr>
              <w:t> </w:t>
            </w:r>
            <w:r>
              <w:rPr>
                <w:sz w:val="16"/>
              </w:rPr>
              <w:t>an</w:t>
            </w:r>
            <w:r>
              <w:rPr>
                <w:spacing w:val="-7"/>
                <w:sz w:val="16"/>
              </w:rPr>
              <w:t> </w:t>
            </w:r>
            <w:r>
              <w:rPr>
                <w:sz w:val="16"/>
              </w:rPr>
              <w:t>encryption</w:t>
            </w:r>
            <w:r>
              <w:rPr>
                <w:spacing w:val="-7"/>
                <w:sz w:val="16"/>
              </w:rPr>
              <w:t> </w:t>
            </w:r>
            <w:r>
              <w:rPr>
                <w:sz w:val="16"/>
              </w:rPr>
              <w:t>public</w:t>
            </w:r>
            <w:r>
              <w:rPr>
                <w:spacing w:val="-6"/>
                <w:sz w:val="16"/>
              </w:rPr>
              <w:t> </w:t>
            </w:r>
            <w:r>
              <w:rPr>
                <w:sz w:val="16"/>
              </w:rPr>
              <w:t>key</w:t>
            </w:r>
            <w:r>
              <w:rPr>
                <w:spacing w:val="-7"/>
                <w:sz w:val="16"/>
              </w:rPr>
              <w:t> </w:t>
            </w:r>
            <w:r>
              <w:rPr>
                <w:spacing w:val="-2"/>
                <w:sz w:val="16"/>
              </w:rPr>
              <w:t>context.</w:t>
            </w:r>
          </w:p>
        </w:tc>
      </w:tr>
      <w:tr>
        <w:trPr>
          <w:trHeight w:val="471"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CreateHashDigest</w:t>
            </w:r>
          </w:p>
        </w:tc>
        <w:tc>
          <w:tcPr>
            <w:tcW w:w="4217" w:type="dxa"/>
          </w:tcPr>
          <w:p>
            <w:pPr>
              <w:pStyle w:val="TableParagraph"/>
              <w:spacing w:line="247" w:lineRule="auto"/>
              <w:rPr>
                <w:sz w:val="16"/>
              </w:rPr>
            </w:pPr>
            <w:r>
              <w:rPr>
                <w:sz w:val="16"/>
              </w:rPr>
              <w:t>Construct</w:t>
            </w:r>
            <w:r>
              <w:rPr>
                <w:spacing w:val="-11"/>
                <w:sz w:val="16"/>
              </w:rPr>
              <w:t> </w:t>
            </w:r>
            <w:r>
              <w:rPr>
                <w:sz w:val="16"/>
              </w:rPr>
              <w:t>signature</w:t>
            </w:r>
            <w:r>
              <w:rPr>
                <w:spacing w:val="-11"/>
                <w:sz w:val="16"/>
              </w:rPr>
              <w:t> </w:t>
            </w:r>
            <w:r>
              <w:rPr>
                <w:sz w:val="16"/>
              </w:rPr>
              <w:t>object</w:t>
            </w:r>
            <w:r>
              <w:rPr>
                <w:spacing w:val="-11"/>
                <w:sz w:val="16"/>
              </w:rPr>
              <w:t> </w:t>
            </w:r>
            <w:r>
              <w:rPr>
                <w:sz w:val="16"/>
              </w:rPr>
              <w:t>from</w:t>
            </w:r>
            <w:r>
              <w:rPr>
                <w:spacing w:val="-11"/>
                <w:sz w:val="16"/>
              </w:rPr>
              <w:t> </w:t>
            </w:r>
            <w:r>
              <w:rPr>
                <w:sz w:val="16"/>
              </w:rPr>
              <w:t>directly</w:t>
            </w:r>
            <w:r>
              <w:rPr>
                <w:spacing w:val="-11"/>
                <w:sz w:val="16"/>
              </w:rPr>
              <w:t> </w:t>
            </w:r>
            <w:r>
              <w:rPr>
                <w:sz w:val="16"/>
              </w:rPr>
              <w:t>provided components of a hash digest.</w:t>
            </w:r>
          </w:p>
        </w:tc>
      </w:tr>
      <w:tr>
        <w:trPr>
          <w:trHeight w:val="249"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CreateHashFunctionCtx</w:t>
            </w:r>
          </w:p>
        </w:tc>
        <w:tc>
          <w:tcPr>
            <w:tcW w:w="4217" w:type="dxa"/>
          </w:tcPr>
          <w:p>
            <w:pPr>
              <w:pStyle w:val="TableParagraph"/>
              <w:rPr>
                <w:sz w:val="16"/>
              </w:rPr>
            </w:pPr>
            <w:r>
              <w:rPr>
                <w:sz w:val="16"/>
              </w:rPr>
              <w:t>Create</w:t>
            </w:r>
            <w:r>
              <w:rPr>
                <w:spacing w:val="-5"/>
                <w:sz w:val="16"/>
              </w:rPr>
              <w:t> </w:t>
            </w:r>
            <w:r>
              <w:rPr>
                <w:sz w:val="16"/>
              </w:rPr>
              <w:t>a</w:t>
            </w:r>
            <w:r>
              <w:rPr>
                <w:spacing w:val="-5"/>
                <w:sz w:val="16"/>
              </w:rPr>
              <w:t> </w:t>
            </w:r>
            <w:r>
              <w:rPr>
                <w:sz w:val="16"/>
              </w:rPr>
              <w:t>hash</w:t>
            </w:r>
            <w:r>
              <w:rPr>
                <w:spacing w:val="-5"/>
                <w:sz w:val="16"/>
              </w:rPr>
              <w:t> </w:t>
            </w:r>
            <w:r>
              <w:rPr>
                <w:sz w:val="16"/>
              </w:rPr>
              <w:t>function</w:t>
            </w:r>
            <w:r>
              <w:rPr>
                <w:spacing w:val="-4"/>
                <w:sz w:val="16"/>
              </w:rPr>
              <w:t> </w:t>
            </w:r>
            <w:r>
              <w:rPr>
                <w:spacing w:val="-2"/>
                <w:sz w:val="16"/>
              </w:rPr>
              <w:t>context.</w:t>
            </w:r>
          </w:p>
        </w:tc>
      </w:tr>
    </w:tbl>
    <w:p>
      <w:pPr>
        <w:spacing w:after="0"/>
        <w:rPr>
          <w:sz w:val="16"/>
        </w:rPr>
        <w:sectPr>
          <w:footerReference w:type="default" r:id="rId157"/>
          <w:pgSz w:w="11910" w:h="14140"/>
          <w:pgMar w:footer="711" w:header="0" w:top="360" w:bottom="900" w:left="1260" w:right="1220"/>
        </w:sectPr>
      </w:pPr>
    </w:p>
    <w:p>
      <w:pPr>
        <w:spacing w:before="26" w:after="54"/>
        <w:ind w:left="0" w:right="63" w:firstLine="0"/>
        <w:jc w:val="center"/>
        <w:rPr>
          <w:rFonts w:ascii="Century Gothic" w:hAnsi="Century Gothic"/>
          <w:i/>
          <w:sz w:val="24"/>
        </w:rPr>
      </w:pPr>
      <w:r>
        <w:rPr>
          <w:rFonts w:ascii="Century Gothic" w:hAnsi="Century Gothic"/>
          <w:i/>
          <w:w w:val="119"/>
          <w:sz w:val="24"/>
        </w:rPr>
        <w:t>Δ</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82" w:hRule="atLeast"/>
        </w:trPr>
        <w:tc>
          <w:tcPr>
            <w:tcW w:w="1748" w:type="dxa"/>
            <w:vMerge w:val="restart"/>
            <w:shd w:val="clear" w:color="auto" w:fill="E5E5E5"/>
          </w:tcPr>
          <w:p>
            <w:pPr>
              <w:pStyle w:val="TableParagraph"/>
              <w:spacing w:before="0"/>
              <w:ind w:left="0"/>
              <w:rPr>
                <w:rFonts w:ascii="Times New Roman"/>
                <w:sz w:val="14"/>
              </w:rPr>
            </w:pPr>
          </w:p>
        </w:tc>
        <w:tc>
          <w:tcPr>
            <w:tcW w:w="3071" w:type="dxa"/>
          </w:tcPr>
          <w:p>
            <w:pPr>
              <w:pStyle w:val="TableParagraph"/>
              <w:rPr>
                <w:sz w:val="16"/>
              </w:rPr>
            </w:pPr>
            <w:r>
              <w:rPr>
                <w:spacing w:val="-2"/>
                <w:sz w:val="16"/>
              </w:rPr>
              <w:t>CreateKeyAgreementPrivateCtx</w:t>
            </w:r>
          </w:p>
        </w:tc>
        <w:tc>
          <w:tcPr>
            <w:tcW w:w="4217" w:type="dxa"/>
          </w:tcPr>
          <w:p>
            <w:pPr>
              <w:pStyle w:val="TableParagraph"/>
              <w:rPr>
                <w:sz w:val="16"/>
              </w:rPr>
            </w:pPr>
            <w:r>
              <w:rPr>
                <w:sz w:val="16"/>
              </w:rPr>
              <w:t>Create</w:t>
            </w:r>
            <w:r>
              <w:rPr>
                <w:spacing w:val="-10"/>
                <w:sz w:val="16"/>
              </w:rPr>
              <w:t> </w:t>
            </w:r>
            <w:r>
              <w:rPr>
                <w:sz w:val="16"/>
              </w:rPr>
              <w:t>a</w:t>
            </w:r>
            <w:r>
              <w:rPr>
                <w:spacing w:val="-10"/>
                <w:sz w:val="16"/>
              </w:rPr>
              <w:t> </w:t>
            </w:r>
            <w:r>
              <w:rPr>
                <w:sz w:val="16"/>
              </w:rPr>
              <w:t>key-agreement</w:t>
            </w:r>
            <w:r>
              <w:rPr>
                <w:spacing w:val="-10"/>
                <w:sz w:val="16"/>
              </w:rPr>
              <w:t> </w:t>
            </w:r>
            <w:r>
              <w:rPr>
                <w:sz w:val="16"/>
              </w:rPr>
              <w:t>private</w:t>
            </w:r>
            <w:r>
              <w:rPr>
                <w:spacing w:val="-9"/>
                <w:sz w:val="16"/>
              </w:rPr>
              <w:t> </w:t>
            </w:r>
            <w:r>
              <w:rPr>
                <w:sz w:val="16"/>
              </w:rPr>
              <w:t>key</w:t>
            </w:r>
            <w:r>
              <w:rPr>
                <w:spacing w:val="-10"/>
                <w:sz w:val="16"/>
              </w:rPr>
              <w:t> </w:t>
            </w:r>
            <w:r>
              <w:rPr>
                <w:spacing w:val="-2"/>
                <w:sz w:val="16"/>
              </w:rPr>
              <w:t>context.</w:t>
            </w:r>
          </w:p>
        </w:tc>
      </w:tr>
      <w:tr>
        <w:trPr>
          <w:trHeight w:val="469"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CreateKeyDecapsulatorPrivateCtx</w:t>
            </w:r>
          </w:p>
        </w:tc>
        <w:tc>
          <w:tcPr>
            <w:tcW w:w="4217" w:type="dxa"/>
          </w:tcPr>
          <w:p>
            <w:pPr>
              <w:pStyle w:val="TableParagraph"/>
              <w:spacing w:line="247" w:lineRule="auto"/>
              <w:rPr>
                <w:sz w:val="16"/>
              </w:rPr>
            </w:pPr>
            <w:r>
              <w:rPr>
                <w:sz w:val="16"/>
              </w:rPr>
              <w:t>Create</w:t>
            </w:r>
            <w:r>
              <w:rPr>
                <w:spacing w:val="-10"/>
                <w:sz w:val="16"/>
              </w:rPr>
              <w:t> </w:t>
            </w:r>
            <w:r>
              <w:rPr>
                <w:sz w:val="16"/>
              </w:rPr>
              <w:t>a</w:t>
            </w:r>
            <w:r>
              <w:rPr>
                <w:spacing w:val="-10"/>
                <w:sz w:val="16"/>
              </w:rPr>
              <w:t> </w:t>
            </w:r>
            <w:r>
              <w:rPr>
                <w:sz w:val="16"/>
              </w:rPr>
              <w:t>key-decapsulator</w:t>
            </w:r>
            <w:r>
              <w:rPr>
                <w:spacing w:val="-10"/>
                <w:sz w:val="16"/>
              </w:rPr>
              <w:t> </w:t>
            </w:r>
            <w:r>
              <w:rPr>
                <w:sz w:val="16"/>
              </w:rPr>
              <w:t>private</w:t>
            </w:r>
            <w:r>
              <w:rPr>
                <w:spacing w:val="-10"/>
                <w:sz w:val="16"/>
              </w:rPr>
              <w:t> </w:t>
            </w:r>
            <w:r>
              <w:rPr>
                <w:sz w:val="16"/>
              </w:rPr>
              <w:t>key</w:t>
            </w:r>
            <w:r>
              <w:rPr>
                <w:spacing w:val="-10"/>
                <w:sz w:val="16"/>
              </w:rPr>
              <w:t> </w:t>
            </w:r>
            <w:r>
              <w:rPr>
                <w:sz w:val="16"/>
              </w:rPr>
              <w:t>context</w:t>
            </w:r>
            <w:r>
              <w:rPr>
                <w:spacing w:val="-10"/>
                <w:sz w:val="16"/>
              </w:rPr>
              <w:t> </w:t>
            </w:r>
            <w:r>
              <w:rPr>
                <w:sz w:val="16"/>
              </w:rPr>
              <w:t>of</w:t>
            </w:r>
            <w:r>
              <w:rPr>
                <w:spacing w:val="-10"/>
                <w:sz w:val="16"/>
              </w:rPr>
              <w:t> </w:t>
            </w:r>
            <w:r>
              <w:rPr>
                <w:sz w:val="16"/>
              </w:rPr>
              <w:t>a</w:t>
            </w:r>
            <w:r>
              <w:rPr>
                <w:spacing w:val="-10"/>
                <w:sz w:val="16"/>
              </w:rPr>
              <w:t> </w:t>
            </w:r>
            <w:r>
              <w:rPr>
                <w:sz w:val="16"/>
              </w:rPr>
              <w:t>key encapsulation mechanism.</w:t>
            </w:r>
          </w:p>
        </w:tc>
      </w:tr>
      <w:tr>
        <w:trPr>
          <w:trHeight w:val="280"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CreateKeyDerivationFunctionCtx</w:t>
            </w:r>
          </w:p>
        </w:tc>
        <w:tc>
          <w:tcPr>
            <w:tcW w:w="4217" w:type="dxa"/>
          </w:tcPr>
          <w:p>
            <w:pPr>
              <w:pStyle w:val="TableParagraph"/>
              <w:rPr>
                <w:sz w:val="16"/>
              </w:rPr>
            </w:pPr>
            <w:r>
              <w:rPr>
                <w:sz w:val="16"/>
              </w:rPr>
              <w:t>Create</w:t>
            </w:r>
            <w:r>
              <w:rPr>
                <w:spacing w:val="-8"/>
                <w:sz w:val="16"/>
              </w:rPr>
              <w:t> </w:t>
            </w:r>
            <w:r>
              <w:rPr>
                <w:sz w:val="16"/>
              </w:rPr>
              <w:t>a</w:t>
            </w:r>
            <w:r>
              <w:rPr>
                <w:spacing w:val="-7"/>
                <w:sz w:val="16"/>
              </w:rPr>
              <w:t> </w:t>
            </w:r>
            <w:r>
              <w:rPr>
                <w:sz w:val="16"/>
              </w:rPr>
              <w:t>key</w:t>
            </w:r>
            <w:r>
              <w:rPr>
                <w:spacing w:val="-7"/>
                <w:sz w:val="16"/>
              </w:rPr>
              <w:t> </w:t>
            </w:r>
            <w:r>
              <w:rPr>
                <w:sz w:val="16"/>
              </w:rPr>
              <w:t>derivation</w:t>
            </w:r>
            <w:r>
              <w:rPr>
                <w:spacing w:val="-7"/>
                <w:sz w:val="16"/>
              </w:rPr>
              <w:t> </w:t>
            </w:r>
            <w:r>
              <w:rPr>
                <w:sz w:val="16"/>
              </w:rPr>
              <w:t>function</w:t>
            </w:r>
            <w:r>
              <w:rPr>
                <w:spacing w:val="-7"/>
                <w:sz w:val="16"/>
              </w:rPr>
              <w:t> </w:t>
            </w:r>
            <w:r>
              <w:rPr>
                <w:spacing w:val="-2"/>
                <w:sz w:val="16"/>
              </w:rPr>
              <w:t>context.</w:t>
            </w:r>
          </w:p>
        </w:tc>
      </w:tr>
      <w:tr>
        <w:trPr>
          <w:trHeight w:val="469"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CreateKeyEncapsulatorPublicCtx</w:t>
            </w:r>
          </w:p>
        </w:tc>
        <w:tc>
          <w:tcPr>
            <w:tcW w:w="4217" w:type="dxa"/>
          </w:tcPr>
          <w:p>
            <w:pPr>
              <w:pStyle w:val="TableParagraph"/>
              <w:spacing w:line="247" w:lineRule="auto"/>
              <w:rPr>
                <w:sz w:val="16"/>
              </w:rPr>
            </w:pPr>
            <w:r>
              <w:rPr>
                <w:sz w:val="16"/>
              </w:rPr>
              <w:t>Create</w:t>
            </w:r>
            <w:r>
              <w:rPr>
                <w:spacing w:val="-10"/>
                <w:sz w:val="16"/>
              </w:rPr>
              <w:t> </w:t>
            </w:r>
            <w:r>
              <w:rPr>
                <w:sz w:val="16"/>
              </w:rPr>
              <w:t>a</w:t>
            </w:r>
            <w:r>
              <w:rPr>
                <w:spacing w:val="-10"/>
                <w:sz w:val="16"/>
              </w:rPr>
              <w:t> </w:t>
            </w:r>
            <w:r>
              <w:rPr>
                <w:sz w:val="16"/>
              </w:rPr>
              <w:t>key-encapsulator</w:t>
            </w:r>
            <w:r>
              <w:rPr>
                <w:spacing w:val="-10"/>
                <w:sz w:val="16"/>
              </w:rPr>
              <w:t> </w:t>
            </w:r>
            <w:r>
              <w:rPr>
                <w:sz w:val="16"/>
              </w:rPr>
              <w:t>public</w:t>
            </w:r>
            <w:r>
              <w:rPr>
                <w:spacing w:val="-10"/>
                <w:sz w:val="16"/>
              </w:rPr>
              <w:t> </w:t>
            </w:r>
            <w:r>
              <w:rPr>
                <w:sz w:val="16"/>
              </w:rPr>
              <w:t>key</w:t>
            </w:r>
            <w:r>
              <w:rPr>
                <w:spacing w:val="-10"/>
                <w:sz w:val="16"/>
              </w:rPr>
              <w:t> </w:t>
            </w:r>
            <w:r>
              <w:rPr>
                <w:sz w:val="16"/>
              </w:rPr>
              <w:t>context</w:t>
            </w:r>
            <w:r>
              <w:rPr>
                <w:spacing w:val="-10"/>
                <w:sz w:val="16"/>
              </w:rPr>
              <w:t> </w:t>
            </w:r>
            <w:r>
              <w:rPr>
                <w:sz w:val="16"/>
              </w:rPr>
              <w:t>of</w:t>
            </w:r>
            <w:r>
              <w:rPr>
                <w:spacing w:val="-10"/>
                <w:sz w:val="16"/>
              </w:rPr>
              <w:t> </w:t>
            </w:r>
            <w:r>
              <w:rPr>
                <w:sz w:val="16"/>
              </w:rPr>
              <w:t>a</w:t>
            </w:r>
            <w:r>
              <w:rPr>
                <w:spacing w:val="-10"/>
                <w:sz w:val="16"/>
              </w:rPr>
              <w:t> </w:t>
            </w:r>
            <w:r>
              <w:rPr>
                <w:sz w:val="16"/>
              </w:rPr>
              <w:t>key encapsulation mechanism.</w:t>
            </w:r>
          </w:p>
        </w:tc>
      </w:tr>
      <w:tr>
        <w:trPr>
          <w:trHeight w:val="437"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CreateMessageAuthCodeCtx</w:t>
            </w:r>
          </w:p>
        </w:tc>
        <w:tc>
          <w:tcPr>
            <w:tcW w:w="4217" w:type="dxa"/>
          </w:tcPr>
          <w:p>
            <w:pPr>
              <w:pStyle w:val="TableParagraph"/>
              <w:spacing w:line="247" w:lineRule="auto"/>
              <w:ind w:right="172"/>
              <w:rPr>
                <w:sz w:val="16"/>
              </w:rPr>
            </w:pPr>
            <w:r>
              <w:rPr>
                <w:sz w:val="16"/>
              </w:rPr>
              <w:t>Create</w:t>
            </w:r>
            <w:r>
              <w:rPr>
                <w:spacing w:val="-10"/>
                <w:sz w:val="16"/>
              </w:rPr>
              <w:t> </w:t>
            </w:r>
            <w:r>
              <w:rPr>
                <w:sz w:val="16"/>
              </w:rPr>
              <w:t>a</w:t>
            </w:r>
            <w:r>
              <w:rPr>
                <w:spacing w:val="-10"/>
                <w:sz w:val="16"/>
              </w:rPr>
              <w:t> </w:t>
            </w:r>
            <w:r>
              <w:rPr>
                <w:sz w:val="16"/>
              </w:rPr>
              <w:t>symmetric</w:t>
            </w:r>
            <w:r>
              <w:rPr>
                <w:spacing w:val="-10"/>
                <w:sz w:val="16"/>
              </w:rPr>
              <w:t> </w:t>
            </w:r>
            <w:r>
              <w:rPr>
                <w:sz w:val="16"/>
              </w:rPr>
              <w:t>message</w:t>
            </w:r>
            <w:r>
              <w:rPr>
                <w:spacing w:val="-10"/>
                <w:sz w:val="16"/>
              </w:rPr>
              <w:t> </w:t>
            </w:r>
            <w:r>
              <w:rPr>
                <w:sz w:val="16"/>
              </w:rPr>
              <w:t>authentication</w:t>
            </w:r>
            <w:r>
              <w:rPr>
                <w:spacing w:val="-10"/>
                <w:sz w:val="16"/>
              </w:rPr>
              <w:t> </w:t>
            </w:r>
            <w:r>
              <w:rPr>
                <w:sz w:val="16"/>
              </w:rPr>
              <w:t>code </w:t>
            </w:r>
            <w:r>
              <w:rPr>
                <w:spacing w:val="-2"/>
                <w:sz w:val="16"/>
              </w:rPr>
              <w:t>context.</w:t>
            </w:r>
          </w:p>
        </w:tc>
      </w:tr>
      <w:tr>
        <w:trPr>
          <w:trHeight w:val="282"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CreateMsgRecoveryPublicCtx</w:t>
            </w:r>
          </w:p>
        </w:tc>
        <w:tc>
          <w:tcPr>
            <w:tcW w:w="4217" w:type="dxa"/>
          </w:tcPr>
          <w:p>
            <w:pPr>
              <w:pStyle w:val="TableParagraph"/>
              <w:rPr>
                <w:sz w:val="16"/>
              </w:rPr>
            </w:pPr>
            <w:r>
              <w:rPr>
                <w:sz w:val="16"/>
              </w:rPr>
              <w:t>Create</w:t>
            </w:r>
            <w:r>
              <w:rPr>
                <w:spacing w:val="-8"/>
                <w:sz w:val="16"/>
              </w:rPr>
              <w:t> </w:t>
            </w:r>
            <w:r>
              <w:rPr>
                <w:sz w:val="16"/>
              </w:rPr>
              <w:t>a</w:t>
            </w:r>
            <w:r>
              <w:rPr>
                <w:spacing w:val="-8"/>
                <w:sz w:val="16"/>
              </w:rPr>
              <w:t> </w:t>
            </w:r>
            <w:r>
              <w:rPr>
                <w:sz w:val="16"/>
              </w:rPr>
              <w:t>message</w:t>
            </w:r>
            <w:r>
              <w:rPr>
                <w:spacing w:val="-7"/>
                <w:sz w:val="16"/>
              </w:rPr>
              <w:t> </w:t>
            </w:r>
            <w:r>
              <w:rPr>
                <w:sz w:val="16"/>
              </w:rPr>
              <w:t>recovery</w:t>
            </w:r>
            <w:r>
              <w:rPr>
                <w:spacing w:val="-8"/>
                <w:sz w:val="16"/>
              </w:rPr>
              <w:t> </w:t>
            </w:r>
            <w:r>
              <w:rPr>
                <w:sz w:val="16"/>
              </w:rPr>
              <w:t>public</w:t>
            </w:r>
            <w:r>
              <w:rPr>
                <w:spacing w:val="-8"/>
                <w:sz w:val="16"/>
              </w:rPr>
              <w:t> </w:t>
            </w:r>
            <w:r>
              <w:rPr>
                <w:sz w:val="16"/>
              </w:rPr>
              <w:t>key</w:t>
            </w:r>
            <w:r>
              <w:rPr>
                <w:spacing w:val="-7"/>
                <w:sz w:val="16"/>
              </w:rPr>
              <w:t> </w:t>
            </w:r>
            <w:r>
              <w:rPr>
                <w:spacing w:val="-2"/>
                <w:sz w:val="16"/>
              </w:rPr>
              <w:t>context.</w:t>
            </w:r>
          </w:p>
        </w:tc>
      </w:tr>
      <w:tr>
        <w:trPr>
          <w:trHeight w:val="282"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CreateRandomGeneratorCtx</w:t>
            </w:r>
          </w:p>
        </w:tc>
        <w:tc>
          <w:tcPr>
            <w:tcW w:w="4217" w:type="dxa"/>
          </w:tcPr>
          <w:p>
            <w:pPr>
              <w:pStyle w:val="TableParagraph"/>
              <w:rPr>
                <w:sz w:val="16"/>
              </w:rPr>
            </w:pPr>
            <w:r>
              <w:rPr>
                <w:sz w:val="16"/>
              </w:rPr>
              <w:t>Create</w:t>
            </w:r>
            <w:r>
              <w:rPr>
                <w:spacing w:val="-7"/>
                <w:sz w:val="16"/>
              </w:rPr>
              <w:t> </w:t>
            </w:r>
            <w:r>
              <w:rPr>
                <w:sz w:val="16"/>
              </w:rPr>
              <w:t>a</w:t>
            </w:r>
            <w:r>
              <w:rPr>
                <w:spacing w:val="-7"/>
                <w:sz w:val="16"/>
              </w:rPr>
              <w:t> </w:t>
            </w:r>
            <w:r>
              <w:rPr>
                <w:sz w:val="16"/>
              </w:rPr>
              <w:t>random</w:t>
            </w:r>
            <w:r>
              <w:rPr>
                <w:spacing w:val="-7"/>
                <w:sz w:val="16"/>
              </w:rPr>
              <w:t> </w:t>
            </w:r>
            <w:r>
              <w:rPr>
                <w:sz w:val="16"/>
              </w:rPr>
              <w:t>number</w:t>
            </w:r>
            <w:r>
              <w:rPr>
                <w:spacing w:val="-7"/>
                <w:sz w:val="16"/>
              </w:rPr>
              <w:t> </w:t>
            </w:r>
            <w:r>
              <w:rPr>
                <w:sz w:val="16"/>
              </w:rPr>
              <w:t>generator</w:t>
            </w:r>
            <w:r>
              <w:rPr>
                <w:spacing w:val="-7"/>
                <w:sz w:val="16"/>
              </w:rPr>
              <w:t> </w:t>
            </w:r>
            <w:r>
              <w:rPr>
                <w:spacing w:val="-2"/>
                <w:sz w:val="16"/>
              </w:rPr>
              <w:t>context.</w:t>
            </w:r>
          </w:p>
        </w:tc>
      </w:tr>
      <w:tr>
        <w:trPr>
          <w:trHeight w:val="282"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CreateSigEncodePrivateCtx</w:t>
            </w:r>
          </w:p>
        </w:tc>
        <w:tc>
          <w:tcPr>
            <w:tcW w:w="4217" w:type="dxa"/>
          </w:tcPr>
          <w:p>
            <w:pPr>
              <w:pStyle w:val="TableParagraph"/>
              <w:rPr>
                <w:sz w:val="16"/>
              </w:rPr>
            </w:pPr>
            <w:r>
              <w:rPr>
                <w:sz w:val="16"/>
              </w:rPr>
              <w:t>Create</w:t>
            </w:r>
            <w:r>
              <w:rPr>
                <w:spacing w:val="-8"/>
                <w:sz w:val="16"/>
              </w:rPr>
              <w:t> </w:t>
            </w:r>
            <w:r>
              <w:rPr>
                <w:sz w:val="16"/>
              </w:rPr>
              <w:t>a</w:t>
            </w:r>
            <w:r>
              <w:rPr>
                <w:spacing w:val="-7"/>
                <w:sz w:val="16"/>
              </w:rPr>
              <w:t> </w:t>
            </w:r>
            <w:r>
              <w:rPr>
                <w:sz w:val="16"/>
              </w:rPr>
              <w:t>signature</w:t>
            </w:r>
            <w:r>
              <w:rPr>
                <w:spacing w:val="-7"/>
                <w:sz w:val="16"/>
              </w:rPr>
              <w:t> </w:t>
            </w:r>
            <w:r>
              <w:rPr>
                <w:sz w:val="16"/>
              </w:rPr>
              <w:t>encoding</w:t>
            </w:r>
            <w:r>
              <w:rPr>
                <w:spacing w:val="-7"/>
                <w:sz w:val="16"/>
              </w:rPr>
              <w:t> </w:t>
            </w:r>
            <w:r>
              <w:rPr>
                <w:sz w:val="16"/>
              </w:rPr>
              <w:t>private</w:t>
            </w:r>
            <w:r>
              <w:rPr>
                <w:spacing w:val="-7"/>
                <w:sz w:val="16"/>
              </w:rPr>
              <w:t> </w:t>
            </w:r>
            <w:r>
              <w:rPr>
                <w:sz w:val="16"/>
              </w:rPr>
              <w:t>key</w:t>
            </w:r>
            <w:r>
              <w:rPr>
                <w:spacing w:val="-7"/>
                <w:sz w:val="16"/>
              </w:rPr>
              <w:t> </w:t>
            </w:r>
            <w:r>
              <w:rPr>
                <w:spacing w:val="-2"/>
                <w:sz w:val="16"/>
              </w:rPr>
              <w:t>context.</w:t>
            </w:r>
          </w:p>
        </w:tc>
      </w:tr>
      <w:tr>
        <w:trPr>
          <w:trHeight w:val="658"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CreateSignature</w:t>
            </w:r>
          </w:p>
        </w:tc>
        <w:tc>
          <w:tcPr>
            <w:tcW w:w="4217" w:type="dxa"/>
          </w:tcPr>
          <w:p>
            <w:pPr>
              <w:pStyle w:val="TableParagraph"/>
              <w:spacing w:line="247" w:lineRule="auto"/>
              <w:rPr>
                <w:sz w:val="16"/>
              </w:rPr>
            </w:pPr>
            <w:r>
              <w:rPr>
                <w:sz w:val="16"/>
              </w:rPr>
              <w:t>Construct a signature object from directly provided components</w:t>
            </w:r>
            <w:r>
              <w:rPr>
                <w:spacing w:val="-10"/>
                <w:sz w:val="16"/>
              </w:rPr>
              <w:t> </w:t>
            </w:r>
            <w:r>
              <w:rPr>
                <w:sz w:val="16"/>
              </w:rPr>
              <w:t>of</w:t>
            </w:r>
            <w:r>
              <w:rPr>
                <w:spacing w:val="-10"/>
                <w:sz w:val="16"/>
              </w:rPr>
              <w:t> </w:t>
            </w:r>
            <w:r>
              <w:rPr>
                <w:sz w:val="16"/>
              </w:rPr>
              <w:t>a</w:t>
            </w:r>
            <w:r>
              <w:rPr>
                <w:spacing w:val="-10"/>
                <w:sz w:val="16"/>
              </w:rPr>
              <w:t> </w:t>
            </w:r>
            <w:r>
              <w:rPr>
                <w:sz w:val="16"/>
              </w:rPr>
              <w:t>digital</w:t>
            </w:r>
            <w:r>
              <w:rPr>
                <w:spacing w:val="-10"/>
                <w:sz w:val="16"/>
              </w:rPr>
              <w:t> </w:t>
            </w:r>
            <w:r>
              <w:rPr>
                <w:sz w:val="16"/>
              </w:rPr>
              <w:t>signature/MAC</w:t>
            </w:r>
            <w:r>
              <w:rPr>
                <w:spacing w:val="-10"/>
                <w:sz w:val="16"/>
              </w:rPr>
              <w:t> </w:t>
            </w:r>
            <w:r>
              <w:rPr>
                <w:sz w:val="16"/>
              </w:rPr>
              <w:t>or</w:t>
            </w:r>
            <w:r>
              <w:rPr>
                <w:spacing w:val="-10"/>
                <w:sz w:val="16"/>
              </w:rPr>
              <w:t> </w:t>
            </w:r>
            <w:r>
              <w:rPr>
                <w:sz w:val="16"/>
              </w:rPr>
              <w:t>authenticated encryption (AE/AEAD).</w:t>
            </w:r>
          </w:p>
        </w:tc>
      </w:tr>
      <w:tr>
        <w:trPr>
          <w:trHeight w:val="282"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CreateSignerPrivateCtx</w:t>
            </w:r>
          </w:p>
        </w:tc>
        <w:tc>
          <w:tcPr>
            <w:tcW w:w="4217" w:type="dxa"/>
          </w:tcPr>
          <w:p>
            <w:pPr>
              <w:pStyle w:val="TableParagraph"/>
              <w:rPr>
                <w:sz w:val="16"/>
              </w:rPr>
            </w:pPr>
            <w:r>
              <w:rPr>
                <w:sz w:val="16"/>
              </w:rPr>
              <w:t>Create</w:t>
            </w:r>
            <w:r>
              <w:rPr>
                <w:spacing w:val="-7"/>
                <w:sz w:val="16"/>
              </w:rPr>
              <w:t> </w:t>
            </w:r>
            <w:r>
              <w:rPr>
                <w:sz w:val="16"/>
              </w:rPr>
              <w:t>a</w:t>
            </w:r>
            <w:r>
              <w:rPr>
                <w:spacing w:val="-7"/>
                <w:sz w:val="16"/>
              </w:rPr>
              <w:t> </w:t>
            </w:r>
            <w:r>
              <w:rPr>
                <w:sz w:val="16"/>
              </w:rPr>
              <w:t>signature</w:t>
            </w:r>
            <w:r>
              <w:rPr>
                <w:spacing w:val="-7"/>
                <w:sz w:val="16"/>
              </w:rPr>
              <w:t> </w:t>
            </w:r>
            <w:r>
              <w:rPr>
                <w:sz w:val="16"/>
              </w:rPr>
              <w:t>private</w:t>
            </w:r>
            <w:r>
              <w:rPr>
                <w:spacing w:val="-7"/>
                <w:sz w:val="16"/>
              </w:rPr>
              <w:t> </w:t>
            </w:r>
            <w:r>
              <w:rPr>
                <w:sz w:val="16"/>
              </w:rPr>
              <w:t>key</w:t>
            </w:r>
            <w:r>
              <w:rPr>
                <w:spacing w:val="-7"/>
                <w:sz w:val="16"/>
              </w:rPr>
              <w:t> </w:t>
            </w:r>
            <w:r>
              <w:rPr>
                <w:spacing w:val="-2"/>
                <w:sz w:val="16"/>
              </w:rPr>
              <w:t>context.</w:t>
            </w:r>
          </w:p>
        </w:tc>
      </w:tr>
      <w:tr>
        <w:trPr>
          <w:trHeight w:val="280"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CreateStreamCipherCtx</w:t>
            </w:r>
          </w:p>
        </w:tc>
        <w:tc>
          <w:tcPr>
            <w:tcW w:w="4217" w:type="dxa"/>
          </w:tcPr>
          <w:p>
            <w:pPr>
              <w:pStyle w:val="TableParagraph"/>
              <w:rPr>
                <w:sz w:val="16"/>
              </w:rPr>
            </w:pPr>
            <w:r>
              <w:rPr>
                <w:sz w:val="16"/>
              </w:rPr>
              <w:t>Create</w:t>
            </w:r>
            <w:r>
              <w:rPr>
                <w:spacing w:val="-6"/>
                <w:sz w:val="16"/>
              </w:rPr>
              <w:t> </w:t>
            </w:r>
            <w:r>
              <w:rPr>
                <w:sz w:val="16"/>
              </w:rPr>
              <w:t>a</w:t>
            </w:r>
            <w:r>
              <w:rPr>
                <w:spacing w:val="-5"/>
                <w:sz w:val="16"/>
              </w:rPr>
              <w:t> </w:t>
            </w:r>
            <w:r>
              <w:rPr>
                <w:sz w:val="16"/>
              </w:rPr>
              <w:t>symmetric</w:t>
            </w:r>
            <w:r>
              <w:rPr>
                <w:spacing w:val="-5"/>
                <w:sz w:val="16"/>
              </w:rPr>
              <w:t> </w:t>
            </w:r>
            <w:r>
              <w:rPr>
                <w:sz w:val="16"/>
              </w:rPr>
              <w:t>stream</w:t>
            </w:r>
            <w:r>
              <w:rPr>
                <w:spacing w:val="-5"/>
                <w:sz w:val="16"/>
              </w:rPr>
              <w:t> </w:t>
            </w:r>
            <w:r>
              <w:rPr>
                <w:sz w:val="16"/>
              </w:rPr>
              <w:t>cipher</w:t>
            </w:r>
            <w:r>
              <w:rPr>
                <w:spacing w:val="-5"/>
                <w:sz w:val="16"/>
              </w:rPr>
              <w:t> </w:t>
            </w:r>
            <w:r>
              <w:rPr>
                <w:spacing w:val="-2"/>
                <w:sz w:val="16"/>
              </w:rPr>
              <w:t>context.</w:t>
            </w:r>
          </w:p>
        </w:tc>
      </w:tr>
      <w:tr>
        <w:trPr>
          <w:trHeight w:val="280"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CreateSymmetricBlockCipherCtx</w:t>
            </w:r>
          </w:p>
        </w:tc>
        <w:tc>
          <w:tcPr>
            <w:tcW w:w="4217" w:type="dxa"/>
          </w:tcPr>
          <w:p>
            <w:pPr>
              <w:pStyle w:val="TableParagraph"/>
              <w:rPr>
                <w:sz w:val="16"/>
              </w:rPr>
            </w:pPr>
            <w:r>
              <w:rPr>
                <w:sz w:val="16"/>
              </w:rPr>
              <w:t>Create</w:t>
            </w:r>
            <w:r>
              <w:rPr>
                <w:spacing w:val="-7"/>
                <w:sz w:val="16"/>
              </w:rPr>
              <w:t> </w:t>
            </w:r>
            <w:r>
              <w:rPr>
                <w:sz w:val="16"/>
              </w:rPr>
              <w:t>a</w:t>
            </w:r>
            <w:r>
              <w:rPr>
                <w:spacing w:val="-6"/>
                <w:sz w:val="16"/>
              </w:rPr>
              <w:t> </w:t>
            </w:r>
            <w:r>
              <w:rPr>
                <w:sz w:val="16"/>
              </w:rPr>
              <w:t>symmetric</w:t>
            </w:r>
            <w:r>
              <w:rPr>
                <w:spacing w:val="-7"/>
                <w:sz w:val="16"/>
              </w:rPr>
              <w:t> </w:t>
            </w:r>
            <w:r>
              <w:rPr>
                <w:sz w:val="16"/>
              </w:rPr>
              <w:t>block</w:t>
            </w:r>
            <w:r>
              <w:rPr>
                <w:spacing w:val="-6"/>
                <w:sz w:val="16"/>
              </w:rPr>
              <w:t> </w:t>
            </w:r>
            <w:r>
              <w:rPr>
                <w:sz w:val="16"/>
              </w:rPr>
              <w:t>cipher</w:t>
            </w:r>
            <w:r>
              <w:rPr>
                <w:spacing w:val="-7"/>
                <w:sz w:val="16"/>
              </w:rPr>
              <w:t> </w:t>
            </w:r>
            <w:r>
              <w:rPr>
                <w:spacing w:val="-2"/>
                <w:sz w:val="16"/>
              </w:rPr>
              <w:t>context.</w:t>
            </w:r>
          </w:p>
        </w:tc>
      </w:tr>
      <w:tr>
        <w:trPr>
          <w:trHeight w:val="282"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CreateSymmetricKeyWrapperCtx</w:t>
            </w:r>
          </w:p>
        </w:tc>
        <w:tc>
          <w:tcPr>
            <w:tcW w:w="4217" w:type="dxa"/>
          </w:tcPr>
          <w:p>
            <w:pPr>
              <w:pStyle w:val="TableParagraph"/>
              <w:rPr>
                <w:sz w:val="16"/>
              </w:rPr>
            </w:pPr>
            <w:r>
              <w:rPr>
                <w:sz w:val="16"/>
              </w:rPr>
              <w:t>Create</w:t>
            </w:r>
            <w:r>
              <w:rPr>
                <w:spacing w:val="-8"/>
                <w:sz w:val="16"/>
              </w:rPr>
              <w:t> </w:t>
            </w:r>
            <w:r>
              <w:rPr>
                <w:sz w:val="16"/>
              </w:rPr>
              <w:t>a</w:t>
            </w:r>
            <w:r>
              <w:rPr>
                <w:spacing w:val="-7"/>
                <w:sz w:val="16"/>
              </w:rPr>
              <w:t> </w:t>
            </w:r>
            <w:r>
              <w:rPr>
                <w:sz w:val="16"/>
              </w:rPr>
              <w:t>symmetric</w:t>
            </w:r>
            <w:r>
              <w:rPr>
                <w:spacing w:val="-8"/>
                <w:sz w:val="16"/>
              </w:rPr>
              <w:t> </w:t>
            </w:r>
            <w:r>
              <w:rPr>
                <w:sz w:val="16"/>
              </w:rPr>
              <w:t>key-wrap</w:t>
            </w:r>
            <w:r>
              <w:rPr>
                <w:spacing w:val="-7"/>
                <w:sz w:val="16"/>
              </w:rPr>
              <w:t> </w:t>
            </w:r>
            <w:r>
              <w:rPr>
                <w:sz w:val="16"/>
              </w:rPr>
              <w:t>algorithm</w:t>
            </w:r>
            <w:r>
              <w:rPr>
                <w:spacing w:val="-8"/>
                <w:sz w:val="16"/>
              </w:rPr>
              <w:t> </w:t>
            </w:r>
            <w:r>
              <w:rPr>
                <w:spacing w:val="-2"/>
                <w:sz w:val="16"/>
              </w:rPr>
              <w:t>context.</w:t>
            </w:r>
          </w:p>
        </w:tc>
      </w:tr>
      <w:tr>
        <w:trPr>
          <w:trHeight w:val="282"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CreateVerifierPublicCtx</w:t>
            </w:r>
          </w:p>
        </w:tc>
        <w:tc>
          <w:tcPr>
            <w:tcW w:w="4217" w:type="dxa"/>
          </w:tcPr>
          <w:p>
            <w:pPr>
              <w:pStyle w:val="TableParagraph"/>
              <w:rPr>
                <w:sz w:val="16"/>
              </w:rPr>
            </w:pPr>
            <w:r>
              <w:rPr>
                <w:sz w:val="16"/>
              </w:rPr>
              <w:t>Create</w:t>
            </w:r>
            <w:r>
              <w:rPr>
                <w:spacing w:val="-8"/>
                <w:sz w:val="16"/>
              </w:rPr>
              <w:t> </w:t>
            </w:r>
            <w:r>
              <w:rPr>
                <w:sz w:val="16"/>
              </w:rPr>
              <w:t>a</w:t>
            </w:r>
            <w:r>
              <w:rPr>
                <w:spacing w:val="-8"/>
                <w:sz w:val="16"/>
              </w:rPr>
              <w:t> </w:t>
            </w:r>
            <w:r>
              <w:rPr>
                <w:sz w:val="16"/>
              </w:rPr>
              <w:t>signature</w:t>
            </w:r>
            <w:r>
              <w:rPr>
                <w:spacing w:val="-8"/>
                <w:sz w:val="16"/>
              </w:rPr>
              <w:t> </w:t>
            </w:r>
            <w:r>
              <w:rPr>
                <w:sz w:val="16"/>
              </w:rPr>
              <w:t>verification</w:t>
            </w:r>
            <w:r>
              <w:rPr>
                <w:spacing w:val="-8"/>
                <w:sz w:val="16"/>
              </w:rPr>
              <w:t> </w:t>
            </w:r>
            <w:r>
              <w:rPr>
                <w:sz w:val="16"/>
              </w:rPr>
              <w:t>public</w:t>
            </w:r>
            <w:r>
              <w:rPr>
                <w:spacing w:val="-7"/>
                <w:sz w:val="16"/>
              </w:rPr>
              <w:t> </w:t>
            </w:r>
            <w:r>
              <w:rPr>
                <w:sz w:val="16"/>
              </w:rPr>
              <w:t>key</w:t>
            </w:r>
            <w:r>
              <w:rPr>
                <w:spacing w:val="-8"/>
                <w:sz w:val="16"/>
              </w:rPr>
              <w:t> </w:t>
            </w:r>
            <w:r>
              <w:rPr>
                <w:spacing w:val="-2"/>
                <w:sz w:val="16"/>
              </w:rPr>
              <w:t>context.</w:t>
            </w:r>
          </w:p>
        </w:tc>
      </w:tr>
      <w:tr>
        <w:trPr>
          <w:trHeight w:val="280"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ExportPublicObject</w:t>
            </w:r>
          </w:p>
        </w:tc>
        <w:tc>
          <w:tcPr>
            <w:tcW w:w="4217" w:type="dxa"/>
          </w:tcPr>
          <w:p>
            <w:pPr>
              <w:pStyle w:val="TableParagraph"/>
              <w:spacing w:before="33"/>
              <w:rPr>
                <w:sz w:val="16"/>
              </w:rPr>
            </w:pPr>
            <w:r>
              <w:rPr>
                <w:sz w:val="16"/>
              </w:rPr>
              <w:t>Export</w:t>
            </w:r>
            <w:r>
              <w:rPr>
                <w:spacing w:val="-5"/>
                <w:sz w:val="16"/>
              </w:rPr>
              <w:t> </w:t>
            </w:r>
            <w:r>
              <w:rPr>
                <w:sz w:val="16"/>
              </w:rPr>
              <w:t>publicly</w:t>
            </w:r>
            <w:r>
              <w:rPr>
                <w:spacing w:val="-4"/>
                <w:sz w:val="16"/>
              </w:rPr>
              <w:t> </w:t>
            </w:r>
            <w:r>
              <w:rPr>
                <w:sz w:val="16"/>
              </w:rPr>
              <w:t>an</w:t>
            </w:r>
            <w:r>
              <w:rPr>
                <w:spacing w:val="-4"/>
                <w:sz w:val="16"/>
              </w:rPr>
              <w:t> </w:t>
            </w:r>
            <w:r>
              <w:rPr>
                <w:spacing w:val="-2"/>
                <w:sz w:val="16"/>
              </w:rPr>
              <w:t>object.</w:t>
            </w:r>
          </w:p>
        </w:tc>
      </w:tr>
      <w:tr>
        <w:trPr>
          <w:trHeight w:val="280"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ExportSecuredObject</w:t>
            </w:r>
          </w:p>
        </w:tc>
        <w:tc>
          <w:tcPr>
            <w:tcW w:w="4217" w:type="dxa"/>
          </w:tcPr>
          <w:p>
            <w:pPr>
              <w:pStyle w:val="TableParagraph"/>
              <w:spacing w:before="33"/>
              <w:rPr>
                <w:sz w:val="16"/>
              </w:rPr>
            </w:pPr>
            <w:r>
              <w:rPr>
                <w:sz w:val="16"/>
              </w:rPr>
              <w:t>Export</w:t>
            </w:r>
            <w:r>
              <w:rPr>
                <w:spacing w:val="-3"/>
                <w:sz w:val="16"/>
              </w:rPr>
              <w:t> </w:t>
            </w:r>
            <w:r>
              <w:rPr>
                <w:sz w:val="16"/>
              </w:rPr>
              <w:t>a</w:t>
            </w:r>
            <w:r>
              <w:rPr>
                <w:spacing w:val="-3"/>
                <w:sz w:val="16"/>
              </w:rPr>
              <w:t> </w:t>
            </w:r>
            <w:r>
              <w:rPr>
                <w:sz w:val="16"/>
              </w:rPr>
              <w:t>crypto</w:t>
            </w:r>
            <w:r>
              <w:rPr>
                <w:spacing w:val="-2"/>
                <w:sz w:val="16"/>
              </w:rPr>
              <w:t> </w:t>
            </w:r>
            <w:r>
              <w:rPr>
                <w:sz w:val="16"/>
              </w:rPr>
              <w:t>object</w:t>
            </w:r>
            <w:r>
              <w:rPr>
                <w:spacing w:val="-3"/>
                <w:sz w:val="16"/>
              </w:rPr>
              <w:t> </w:t>
            </w:r>
            <w:r>
              <w:rPr>
                <w:sz w:val="16"/>
              </w:rPr>
              <w:t>in</w:t>
            </w:r>
            <w:r>
              <w:rPr>
                <w:spacing w:val="-2"/>
                <w:sz w:val="16"/>
              </w:rPr>
              <w:t> </w:t>
            </w:r>
            <w:r>
              <w:rPr>
                <w:sz w:val="16"/>
              </w:rPr>
              <w:t>a</w:t>
            </w:r>
            <w:r>
              <w:rPr>
                <w:spacing w:val="-3"/>
                <w:sz w:val="16"/>
              </w:rPr>
              <w:t> </w:t>
            </w:r>
            <w:r>
              <w:rPr>
                <w:sz w:val="16"/>
              </w:rPr>
              <w:t>secure</w:t>
            </w:r>
            <w:r>
              <w:rPr>
                <w:spacing w:val="-3"/>
                <w:sz w:val="16"/>
              </w:rPr>
              <w:t> </w:t>
            </w:r>
            <w:r>
              <w:rPr>
                <w:spacing w:val="-2"/>
                <w:sz w:val="16"/>
              </w:rPr>
              <w:t>manner.</w:t>
            </w:r>
          </w:p>
        </w:tc>
      </w:tr>
      <w:tr>
        <w:trPr>
          <w:trHeight w:val="471"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GeneratePrivateKey</w:t>
            </w:r>
          </w:p>
        </w:tc>
        <w:tc>
          <w:tcPr>
            <w:tcW w:w="4217" w:type="dxa"/>
          </w:tcPr>
          <w:p>
            <w:pPr>
              <w:pStyle w:val="TableParagraph"/>
              <w:spacing w:line="247" w:lineRule="auto"/>
              <w:rPr>
                <w:sz w:val="16"/>
              </w:rPr>
            </w:pPr>
            <w:r>
              <w:rPr>
                <w:sz w:val="16"/>
              </w:rPr>
              <w:t>Allocate</w:t>
            </w:r>
            <w:r>
              <w:rPr>
                <w:spacing w:val="-11"/>
                <w:sz w:val="16"/>
              </w:rPr>
              <w:t> </w:t>
            </w:r>
            <w:r>
              <w:rPr>
                <w:sz w:val="16"/>
              </w:rPr>
              <w:t>a</w:t>
            </w:r>
            <w:r>
              <w:rPr>
                <w:spacing w:val="-11"/>
                <w:sz w:val="16"/>
              </w:rPr>
              <w:t> </w:t>
            </w:r>
            <w:r>
              <w:rPr>
                <w:sz w:val="16"/>
              </w:rPr>
              <w:t>new</w:t>
            </w:r>
            <w:r>
              <w:rPr>
                <w:spacing w:val="-11"/>
                <w:sz w:val="16"/>
              </w:rPr>
              <w:t> </w:t>
            </w:r>
            <w:r>
              <w:rPr>
                <w:sz w:val="16"/>
              </w:rPr>
              <w:t>private</w:t>
            </w:r>
            <w:r>
              <w:rPr>
                <w:spacing w:val="-11"/>
                <w:sz w:val="16"/>
              </w:rPr>
              <w:t> </w:t>
            </w:r>
            <w:r>
              <w:rPr>
                <w:sz w:val="16"/>
              </w:rPr>
              <w:t>key</w:t>
            </w:r>
            <w:r>
              <w:rPr>
                <w:spacing w:val="-11"/>
                <w:sz w:val="16"/>
              </w:rPr>
              <w:t> </w:t>
            </w:r>
            <w:r>
              <w:rPr>
                <w:sz w:val="16"/>
              </w:rPr>
              <w:t>context</w:t>
            </w:r>
            <w:r>
              <w:rPr>
                <w:spacing w:val="-11"/>
                <w:sz w:val="16"/>
              </w:rPr>
              <w:t> </w:t>
            </w:r>
            <w:r>
              <w:rPr>
                <w:sz w:val="16"/>
              </w:rPr>
              <w:t>of</w:t>
            </w:r>
            <w:r>
              <w:rPr>
                <w:spacing w:val="-11"/>
                <w:sz w:val="16"/>
              </w:rPr>
              <w:t> </w:t>
            </w:r>
            <w:r>
              <w:rPr>
                <w:sz w:val="16"/>
              </w:rPr>
              <w:t>correspondent</w:t>
            </w:r>
            <w:r>
              <w:rPr>
                <w:spacing w:val="-11"/>
                <w:sz w:val="16"/>
              </w:rPr>
              <w:t> </w:t>
            </w:r>
            <w:r>
              <w:rPr>
                <w:sz w:val="16"/>
              </w:rPr>
              <w:t>type and generates the key value randomly.</w:t>
            </w:r>
          </w:p>
        </w:tc>
      </w:tr>
      <w:tr>
        <w:trPr>
          <w:trHeight w:val="471"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GenerateSeed</w:t>
            </w:r>
          </w:p>
        </w:tc>
        <w:tc>
          <w:tcPr>
            <w:tcW w:w="4217" w:type="dxa"/>
          </w:tcPr>
          <w:p>
            <w:pPr>
              <w:pStyle w:val="TableParagraph"/>
              <w:spacing w:line="247" w:lineRule="auto"/>
              <w:rPr>
                <w:sz w:val="16"/>
              </w:rPr>
            </w:pPr>
            <w:r>
              <w:rPr>
                <w:sz w:val="16"/>
              </w:rPr>
              <w:t>Generate</w:t>
            </w:r>
            <w:r>
              <w:rPr>
                <w:spacing w:val="-8"/>
                <w:sz w:val="16"/>
              </w:rPr>
              <w:t> </w:t>
            </w:r>
            <w:r>
              <w:rPr>
                <w:sz w:val="16"/>
              </w:rPr>
              <w:t>a</w:t>
            </w:r>
            <w:r>
              <w:rPr>
                <w:spacing w:val="-8"/>
                <w:sz w:val="16"/>
              </w:rPr>
              <w:t> </w:t>
            </w:r>
            <w:r>
              <w:rPr>
                <w:sz w:val="16"/>
              </w:rPr>
              <w:t>random</w:t>
            </w:r>
            <w:r>
              <w:rPr>
                <w:spacing w:val="-8"/>
                <w:sz w:val="16"/>
              </w:rPr>
              <w:t> </w:t>
            </w:r>
            <w:r>
              <w:rPr>
                <w:sz w:val="16"/>
              </w:rPr>
              <w:t>Secret</w:t>
            </w:r>
            <w:r>
              <w:rPr>
                <w:spacing w:val="-8"/>
                <w:sz w:val="16"/>
              </w:rPr>
              <w:t> </w:t>
            </w:r>
            <w:r>
              <w:rPr>
                <w:sz w:val="16"/>
              </w:rPr>
              <w:t>Seed</w:t>
            </w:r>
            <w:r>
              <w:rPr>
                <w:spacing w:val="-8"/>
                <w:sz w:val="16"/>
              </w:rPr>
              <w:t> </w:t>
            </w:r>
            <w:r>
              <w:rPr>
                <w:sz w:val="16"/>
              </w:rPr>
              <w:t>object</w:t>
            </w:r>
            <w:r>
              <w:rPr>
                <w:spacing w:val="-8"/>
                <w:sz w:val="16"/>
              </w:rPr>
              <w:t> </w:t>
            </w:r>
            <w:r>
              <w:rPr>
                <w:sz w:val="16"/>
              </w:rPr>
              <w:t>of</w:t>
            </w:r>
            <w:r>
              <w:rPr>
                <w:spacing w:val="-8"/>
                <w:sz w:val="16"/>
              </w:rPr>
              <w:t> </w:t>
            </w:r>
            <w:r>
              <w:rPr>
                <w:sz w:val="16"/>
              </w:rPr>
              <w:t>requested </w:t>
            </w:r>
            <w:r>
              <w:rPr>
                <w:spacing w:val="-2"/>
                <w:sz w:val="16"/>
              </w:rPr>
              <w:t>algorithm.</w:t>
            </w:r>
          </w:p>
        </w:tc>
      </w:tr>
      <w:tr>
        <w:trPr>
          <w:trHeight w:val="471"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GenerateSymmetricKey</w:t>
            </w:r>
          </w:p>
        </w:tc>
        <w:tc>
          <w:tcPr>
            <w:tcW w:w="4217" w:type="dxa"/>
          </w:tcPr>
          <w:p>
            <w:pPr>
              <w:pStyle w:val="TableParagraph"/>
              <w:spacing w:line="247" w:lineRule="auto"/>
              <w:rPr>
                <w:sz w:val="16"/>
              </w:rPr>
            </w:pPr>
            <w:r>
              <w:rPr>
                <w:sz w:val="16"/>
              </w:rPr>
              <w:t>Allocate</w:t>
            </w:r>
            <w:r>
              <w:rPr>
                <w:spacing w:val="-7"/>
                <w:sz w:val="16"/>
              </w:rPr>
              <w:t> </w:t>
            </w:r>
            <w:r>
              <w:rPr>
                <w:sz w:val="16"/>
              </w:rPr>
              <w:t>a</w:t>
            </w:r>
            <w:r>
              <w:rPr>
                <w:spacing w:val="-7"/>
                <w:sz w:val="16"/>
              </w:rPr>
              <w:t> </w:t>
            </w:r>
            <w:r>
              <w:rPr>
                <w:sz w:val="16"/>
              </w:rPr>
              <w:t>new</w:t>
            </w:r>
            <w:r>
              <w:rPr>
                <w:spacing w:val="-7"/>
                <w:sz w:val="16"/>
              </w:rPr>
              <w:t> </w:t>
            </w:r>
            <w:r>
              <w:rPr>
                <w:sz w:val="16"/>
              </w:rPr>
              <w:t>symmetric</w:t>
            </w:r>
            <w:r>
              <w:rPr>
                <w:spacing w:val="-7"/>
                <w:sz w:val="16"/>
              </w:rPr>
              <w:t> </w:t>
            </w:r>
            <w:r>
              <w:rPr>
                <w:sz w:val="16"/>
              </w:rPr>
              <w:t>key</w:t>
            </w:r>
            <w:r>
              <w:rPr>
                <w:spacing w:val="-7"/>
                <w:sz w:val="16"/>
              </w:rPr>
              <w:t> </w:t>
            </w:r>
            <w:r>
              <w:rPr>
                <w:sz w:val="16"/>
              </w:rPr>
              <w:t>object</w:t>
            </w:r>
            <w:r>
              <w:rPr>
                <w:spacing w:val="-7"/>
                <w:sz w:val="16"/>
              </w:rPr>
              <w:t> </w:t>
            </w:r>
            <w:r>
              <w:rPr>
                <w:sz w:val="16"/>
              </w:rPr>
              <w:t>and</w:t>
            </w:r>
            <w:r>
              <w:rPr>
                <w:spacing w:val="-7"/>
                <w:sz w:val="16"/>
              </w:rPr>
              <w:t> </w:t>
            </w:r>
            <w:r>
              <w:rPr>
                <w:sz w:val="16"/>
              </w:rPr>
              <w:t>fill</w:t>
            </w:r>
            <w:r>
              <w:rPr>
                <w:spacing w:val="-7"/>
                <w:sz w:val="16"/>
              </w:rPr>
              <w:t> </w:t>
            </w:r>
            <w:r>
              <w:rPr>
                <w:sz w:val="16"/>
              </w:rPr>
              <w:t>it</w:t>
            </w:r>
            <w:r>
              <w:rPr>
                <w:spacing w:val="-7"/>
                <w:sz w:val="16"/>
              </w:rPr>
              <w:t> </w:t>
            </w:r>
            <w:r>
              <w:rPr>
                <w:sz w:val="16"/>
              </w:rPr>
              <w:t>by</w:t>
            </w:r>
            <w:r>
              <w:rPr>
                <w:spacing w:val="-7"/>
                <w:sz w:val="16"/>
              </w:rPr>
              <w:t> </w:t>
            </w:r>
            <w:r>
              <w:rPr>
                <w:sz w:val="16"/>
              </w:rPr>
              <w:t>a</w:t>
            </w:r>
            <w:r>
              <w:rPr>
                <w:spacing w:val="-7"/>
                <w:sz w:val="16"/>
              </w:rPr>
              <w:t> </w:t>
            </w:r>
            <w:r>
              <w:rPr>
                <w:sz w:val="16"/>
              </w:rPr>
              <w:t>new randomly generated value.</w:t>
            </w:r>
          </w:p>
        </w:tc>
      </w:tr>
      <w:tr>
        <w:trPr>
          <w:trHeight w:val="471"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GetPayloadStorageSize</w:t>
            </w:r>
          </w:p>
        </w:tc>
        <w:tc>
          <w:tcPr>
            <w:tcW w:w="4217" w:type="dxa"/>
          </w:tcPr>
          <w:p>
            <w:pPr>
              <w:pStyle w:val="TableParagraph"/>
              <w:spacing w:line="247" w:lineRule="auto"/>
              <w:ind w:right="172"/>
              <w:rPr>
                <w:sz w:val="16"/>
              </w:rPr>
            </w:pPr>
            <w:r>
              <w:rPr>
                <w:sz w:val="16"/>
              </w:rPr>
              <w:t>Return</w:t>
            </w:r>
            <w:r>
              <w:rPr>
                <w:spacing w:val="-7"/>
                <w:sz w:val="16"/>
              </w:rPr>
              <w:t> </w:t>
            </w:r>
            <w:r>
              <w:rPr>
                <w:sz w:val="16"/>
              </w:rPr>
              <w:t>minimally</w:t>
            </w:r>
            <w:r>
              <w:rPr>
                <w:spacing w:val="-7"/>
                <w:sz w:val="16"/>
              </w:rPr>
              <w:t> </w:t>
            </w:r>
            <w:r>
              <w:rPr>
                <w:sz w:val="16"/>
              </w:rPr>
              <w:t>required</w:t>
            </w:r>
            <w:r>
              <w:rPr>
                <w:spacing w:val="-7"/>
                <w:sz w:val="16"/>
              </w:rPr>
              <w:t> </w:t>
            </w:r>
            <w:r>
              <w:rPr>
                <w:sz w:val="16"/>
              </w:rPr>
              <w:t>capacity</w:t>
            </w:r>
            <w:r>
              <w:rPr>
                <w:spacing w:val="-7"/>
                <w:sz w:val="16"/>
              </w:rPr>
              <w:t> </w:t>
            </w:r>
            <w:r>
              <w:rPr>
                <w:sz w:val="16"/>
              </w:rPr>
              <w:t>of</w:t>
            </w:r>
            <w:r>
              <w:rPr>
                <w:spacing w:val="-7"/>
                <w:sz w:val="16"/>
              </w:rPr>
              <w:t> </w:t>
            </w:r>
            <w:r>
              <w:rPr>
                <w:sz w:val="16"/>
              </w:rPr>
              <w:t>a</w:t>
            </w:r>
            <w:r>
              <w:rPr>
                <w:spacing w:val="-7"/>
                <w:sz w:val="16"/>
              </w:rPr>
              <w:t> </w:t>
            </w:r>
            <w:r>
              <w:rPr>
                <w:sz w:val="16"/>
              </w:rPr>
              <w:t>key</w:t>
            </w:r>
            <w:r>
              <w:rPr>
                <w:spacing w:val="-7"/>
                <w:sz w:val="16"/>
              </w:rPr>
              <w:t> </w:t>
            </w:r>
            <w:r>
              <w:rPr>
                <w:sz w:val="16"/>
              </w:rPr>
              <w:t>slot</w:t>
            </w:r>
            <w:r>
              <w:rPr>
                <w:spacing w:val="-7"/>
                <w:sz w:val="16"/>
              </w:rPr>
              <w:t> </w:t>
            </w:r>
            <w:r>
              <w:rPr>
                <w:sz w:val="16"/>
              </w:rPr>
              <w:t>for saving of the object’s payload.</w:t>
            </w:r>
          </w:p>
        </w:tc>
      </w:tr>
      <w:tr>
        <w:trPr>
          <w:trHeight w:val="469"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GetSerializedSize</w:t>
            </w:r>
          </w:p>
        </w:tc>
        <w:tc>
          <w:tcPr>
            <w:tcW w:w="4217" w:type="dxa"/>
          </w:tcPr>
          <w:p>
            <w:pPr>
              <w:pStyle w:val="TableParagraph"/>
              <w:spacing w:line="247" w:lineRule="auto"/>
              <w:ind w:right="172"/>
              <w:rPr>
                <w:sz w:val="16"/>
              </w:rPr>
            </w:pPr>
            <w:r>
              <w:rPr>
                <w:sz w:val="16"/>
              </w:rPr>
              <w:t>Return</w:t>
            </w:r>
            <w:r>
              <w:rPr>
                <w:spacing w:val="-7"/>
                <w:sz w:val="16"/>
              </w:rPr>
              <w:t> </w:t>
            </w:r>
            <w:r>
              <w:rPr>
                <w:sz w:val="16"/>
              </w:rPr>
              <w:t>required</w:t>
            </w:r>
            <w:r>
              <w:rPr>
                <w:spacing w:val="-7"/>
                <w:sz w:val="16"/>
              </w:rPr>
              <w:t> </w:t>
            </w:r>
            <w:r>
              <w:rPr>
                <w:sz w:val="16"/>
              </w:rPr>
              <w:t>buffer</w:t>
            </w:r>
            <w:r>
              <w:rPr>
                <w:spacing w:val="-7"/>
                <w:sz w:val="16"/>
              </w:rPr>
              <w:t> </w:t>
            </w:r>
            <w:r>
              <w:rPr>
                <w:sz w:val="16"/>
              </w:rPr>
              <w:t>size</w:t>
            </w:r>
            <w:r>
              <w:rPr>
                <w:spacing w:val="-7"/>
                <w:sz w:val="16"/>
              </w:rPr>
              <w:t> </w:t>
            </w:r>
            <w:r>
              <w:rPr>
                <w:sz w:val="16"/>
              </w:rPr>
              <w:t>for</w:t>
            </w:r>
            <w:r>
              <w:rPr>
                <w:spacing w:val="-7"/>
                <w:sz w:val="16"/>
              </w:rPr>
              <w:t> </w:t>
            </w:r>
            <w:r>
              <w:rPr>
                <w:sz w:val="16"/>
              </w:rPr>
              <w:t>serialization</w:t>
            </w:r>
            <w:r>
              <w:rPr>
                <w:spacing w:val="-7"/>
                <w:sz w:val="16"/>
              </w:rPr>
              <w:t> </w:t>
            </w:r>
            <w:r>
              <w:rPr>
                <w:sz w:val="16"/>
              </w:rPr>
              <w:t>of</w:t>
            </w:r>
            <w:r>
              <w:rPr>
                <w:spacing w:val="-7"/>
                <w:sz w:val="16"/>
              </w:rPr>
              <w:t> </w:t>
            </w:r>
            <w:r>
              <w:rPr>
                <w:sz w:val="16"/>
              </w:rPr>
              <w:t>an</w:t>
            </w:r>
            <w:r>
              <w:rPr>
                <w:spacing w:val="-7"/>
                <w:sz w:val="16"/>
              </w:rPr>
              <w:t> </w:t>
            </w:r>
            <w:r>
              <w:rPr>
                <w:sz w:val="16"/>
              </w:rPr>
              <w:t>object in specific format.</w:t>
            </w:r>
          </w:p>
        </w:tc>
      </w:tr>
      <w:tr>
        <w:trPr>
          <w:trHeight w:val="280"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ImportPublicObject</w:t>
            </w:r>
          </w:p>
        </w:tc>
        <w:tc>
          <w:tcPr>
            <w:tcW w:w="4217" w:type="dxa"/>
          </w:tcPr>
          <w:p>
            <w:pPr>
              <w:pStyle w:val="TableParagraph"/>
              <w:spacing w:before="33"/>
              <w:rPr>
                <w:sz w:val="16"/>
              </w:rPr>
            </w:pPr>
            <w:r>
              <w:rPr>
                <w:sz w:val="16"/>
              </w:rPr>
              <w:t>Import</w:t>
            </w:r>
            <w:r>
              <w:rPr>
                <w:spacing w:val="-6"/>
                <w:sz w:val="16"/>
              </w:rPr>
              <w:t> </w:t>
            </w:r>
            <w:r>
              <w:rPr>
                <w:sz w:val="16"/>
              </w:rPr>
              <w:t>publicly</w:t>
            </w:r>
            <w:r>
              <w:rPr>
                <w:spacing w:val="-5"/>
                <w:sz w:val="16"/>
              </w:rPr>
              <w:t> </w:t>
            </w:r>
            <w:r>
              <w:rPr>
                <w:sz w:val="16"/>
              </w:rPr>
              <w:t>serialized</w:t>
            </w:r>
            <w:r>
              <w:rPr>
                <w:spacing w:val="-5"/>
                <w:sz w:val="16"/>
              </w:rPr>
              <w:t> </w:t>
            </w:r>
            <w:r>
              <w:rPr>
                <w:sz w:val="16"/>
              </w:rPr>
              <w:t>object</w:t>
            </w:r>
            <w:r>
              <w:rPr>
                <w:spacing w:val="-5"/>
                <w:sz w:val="16"/>
              </w:rPr>
              <w:t> </w:t>
            </w:r>
            <w:r>
              <w:rPr>
                <w:sz w:val="16"/>
              </w:rPr>
              <w:t>to</w:t>
            </w:r>
            <w:r>
              <w:rPr>
                <w:spacing w:val="-6"/>
                <w:sz w:val="16"/>
              </w:rPr>
              <w:t> </w:t>
            </w:r>
            <w:r>
              <w:rPr>
                <w:sz w:val="16"/>
              </w:rPr>
              <w:t>a</w:t>
            </w:r>
            <w:r>
              <w:rPr>
                <w:spacing w:val="-5"/>
                <w:sz w:val="16"/>
              </w:rPr>
              <w:t> </w:t>
            </w:r>
            <w:r>
              <w:rPr>
                <w:sz w:val="16"/>
              </w:rPr>
              <w:t>storage</w:t>
            </w:r>
            <w:r>
              <w:rPr>
                <w:spacing w:val="-5"/>
                <w:sz w:val="16"/>
              </w:rPr>
              <w:t> </w:t>
            </w:r>
            <w:r>
              <w:rPr>
                <w:spacing w:val="-2"/>
                <w:sz w:val="16"/>
              </w:rPr>
              <w:t>location.</w:t>
            </w:r>
          </w:p>
        </w:tc>
      </w:tr>
      <w:tr>
        <w:trPr>
          <w:trHeight w:val="467"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ImportSecuredObject</w:t>
            </w:r>
          </w:p>
        </w:tc>
        <w:tc>
          <w:tcPr>
            <w:tcW w:w="4217" w:type="dxa"/>
          </w:tcPr>
          <w:p>
            <w:pPr>
              <w:pStyle w:val="TableParagraph"/>
              <w:spacing w:line="247" w:lineRule="auto" w:before="33"/>
              <w:rPr>
                <w:sz w:val="16"/>
              </w:rPr>
            </w:pPr>
            <w:r>
              <w:rPr>
                <w:sz w:val="16"/>
              </w:rPr>
              <w:t>Import</w:t>
            </w:r>
            <w:r>
              <w:rPr>
                <w:spacing w:val="-7"/>
                <w:sz w:val="16"/>
              </w:rPr>
              <w:t> </w:t>
            </w:r>
            <w:r>
              <w:rPr>
                <w:sz w:val="16"/>
              </w:rPr>
              <w:t>securely</w:t>
            </w:r>
            <w:r>
              <w:rPr>
                <w:spacing w:val="-7"/>
                <w:sz w:val="16"/>
              </w:rPr>
              <w:t> </w:t>
            </w:r>
            <w:r>
              <w:rPr>
                <w:sz w:val="16"/>
              </w:rPr>
              <w:t>serialized</w:t>
            </w:r>
            <w:r>
              <w:rPr>
                <w:spacing w:val="-7"/>
                <w:sz w:val="16"/>
              </w:rPr>
              <w:t> </w:t>
            </w:r>
            <w:r>
              <w:rPr>
                <w:sz w:val="16"/>
              </w:rPr>
              <w:t>object</w:t>
            </w:r>
            <w:r>
              <w:rPr>
                <w:spacing w:val="-7"/>
                <w:sz w:val="16"/>
              </w:rPr>
              <w:t> </w:t>
            </w:r>
            <w:r>
              <w:rPr>
                <w:sz w:val="16"/>
              </w:rPr>
              <w:t>to</w:t>
            </w:r>
            <w:r>
              <w:rPr>
                <w:spacing w:val="-7"/>
                <w:sz w:val="16"/>
              </w:rPr>
              <w:t> </w:t>
            </w:r>
            <w:r>
              <w:rPr>
                <w:sz w:val="16"/>
              </w:rPr>
              <w:t>the</w:t>
            </w:r>
            <w:r>
              <w:rPr>
                <w:spacing w:val="-7"/>
                <w:sz w:val="16"/>
              </w:rPr>
              <w:t> </w:t>
            </w:r>
            <w:r>
              <w:rPr>
                <w:sz w:val="16"/>
              </w:rPr>
              <w:t>persistent</w:t>
            </w:r>
            <w:r>
              <w:rPr>
                <w:spacing w:val="-7"/>
                <w:sz w:val="16"/>
              </w:rPr>
              <w:t> </w:t>
            </w:r>
            <w:r>
              <w:rPr>
                <w:sz w:val="16"/>
              </w:rPr>
              <w:t>or volatile storage.</w:t>
            </w:r>
          </w:p>
        </w:tc>
      </w:tr>
      <w:tr>
        <w:trPr>
          <w:trHeight w:val="280"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LoadObject</w:t>
            </w:r>
          </w:p>
        </w:tc>
        <w:tc>
          <w:tcPr>
            <w:tcW w:w="4217" w:type="dxa"/>
          </w:tcPr>
          <w:p>
            <w:pPr>
              <w:pStyle w:val="TableParagraph"/>
              <w:rPr>
                <w:sz w:val="16"/>
              </w:rPr>
            </w:pPr>
            <w:r>
              <w:rPr>
                <w:sz w:val="16"/>
              </w:rPr>
              <w:t>Load</w:t>
            </w:r>
            <w:r>
              <w:rPr>
                <w:spacing w:val="-5"/>
                <w:sz w:val="16"/>
              </w:rPr>
              <w:t> </w:t>
            </w:r>
            <w:r>
              <w:rPr>
                <w:sz w:val="16"/>
              </w:rPr>
              <w:t>any</w:t>
            </w:r>
            <w:r>
              <w:rPr>
                <w:spacing w:val="-5"/>
                <w:sz w:val="16"/>
              </w:rPr>
              <w:t> </w:t>
            </w:r>
            <w:r>
              <w:rPr>
                <w:sz w:val="16"/>
              </w:rPr>
              <w:t>crypto</w:t>
            </w:r>
            <w:r>
              <w:rPr>
                <w:spacing w:val="-5"/>
                <w:sz w:val="16"/>
              </w:rPr>
              <w:t> </w:t>
            </w:r>
            <w:r>
              <w:rPr>
                <w:sz w:val="16"/>
              </w:rPr>
              <w:t>object</w:t>
            </w:r>
            <w:r>
              <w:rPr>
                <w:spacing w:val="-5"/>
                <w:sz w:val="16"/>
              </w:rPr>
              <w:t> </w:t>
            </w:r>
            <w:r>
              <w:rPr>
                <w:sz w:val="16"/>
              </w:rPr>
              <w:t>from</w:t>
            </w:r>
            <w:r>
              <w:rPr>
                <w:spacing w:val="-5"/>
                <w:sz w:val="16"/>
              </w:rPr>
              <w:t> </w:t>
            </w:r>
            <w:r>
              <w:rPr>
                <w:sz w:val="16"/>
              </w:rPr>
              <w:t>the</w:t>
            </w:r>
            <w:r>
              <w:rPr>
                <w:spacing w:val="-5"/>
                <w:sz w:val="16"/>
              </w:rPr>
              <w:t> </w:t>
            </w:r>
            <w:hyperlink w:history="true" w:anchor="_bookmark155">
              <w:r>
                <w:rPr>
                  <w:color w:val="0000FF"/>
                  <w:sz w:val="16"/>
                </w:rPr>
                <w:t>IOInterface</w:t>
              </w:r>
            </w:hyperlink>
            <w:r>
              <w:rPr>
                <w:color w:val="0000FF"/>
                <w:spacing w:val="-5"/>
                <w:sz w:val="16"/>
              </w:rPr>
              <w:t> </w:t>
            </w:r>
            <w:r>
              <w:rPr>
                <w:spacing w:val="-2"/>
                <w:sz w:val="16"/>
              </w:rPr>
              <w:t>provided.</w:t>
            </w:r>
          </w:p>
        </w:tc>
      </w:tr>
      <w:tr>
        <w:trPr>
          <w:trHeight w:val="280"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LoadPrivateKey</w:t>
            </w:r>
          </w:p>
        </w:tc>
        <w:tc>
          <w:tcPr>
            <w:tcW w:w="4217" w:type="dxa"/>
          </w:tcPr>
          <w:p>
            <w:pPr>
              <w:pStyle w:val="TableParagraph"/>
              <w:rPr>
                <w:sz w:val="16"/>
              </w:rPr>
            </w:pPr>
            <w:r>
              <w:rPr>
                <w:sz w:val="16"/>
              </w:rPr>
              <w:t>Load</w:t>
            </w:r>
            <w:r>
              <w:rPr>
                <w:spacing w:val="-8"/>
                <w:sz w:val="16"/>
              </w:rPr>
              <w:t> </w:t>
            </w:r>
            <w:r>
              <w:rPr>
                <w:sz w:val="16"/>
              </w:rPr>
              <w:t>a</w:t>
            </w:r>
            <w:r>
              <w:rPr>
                <w:spacing w:val="-7"/>
                <w:sz w:val="16"/>
              </w:rPr>
              <w:t> </w:t>
            </w:r>
            <w:hyperlink w:history="true" w:anchor="_bookmark168">
              <w:r>
                <w:rPr>
                  <w:color w:val="0000FF"/>
                  <w:sz w:val="16"/>
                </w:rPr>
                <w:t>PrivateKey</w:t>
              </w:r>
            </w:hyperlink>
            <w:r>
              <w:rPr>
                <w:color w:val="0000FF"/>
                <w:spacing w:val="-8"/>
                <w:sz w:val="16"/>
              </w:rPr>
              <w:t> </w:t>
            </w:r>
            <w:r>
              <w:rPr>
                <w:sz w:val="16"/>
              </w:rPr>
              <w:t>from</w:t>
            </w:r>
            <w:r>
              <w:rPr>
                <w:spacing w:val="-7"/>
                <w:sz w:val="16"/>
              </w:rPr>
              <w:t> </w:t>
            </w:r>
            <w:r>
              <w:rPr>
                <w:sz w:val="16"/>
              </w:rPr>
              <w:t>the</w:t>
            </w:r>
            <w:r>
              <w:rPr>
                <w:spacing w:val="-8"/>
                <w:sz w:val="16"/>
              </w:rPr>
              <w:t> </w:t>
            </w:r>
            <w:hyperlink w:history="true" w:anchor="_bookmark155">
              <w:r>
                <w:rPr>
                  <w:color w:val="0000FF"/>
                  <w:sz w:val="16"/>
                </w:rPr>
                <w:t>IOInterface</w:t>
              </w:r>
            </w:hyperlink>
            <w:r>
              <w:rPr>
                <w:color w:val="0000FF"/>
                <w:spacing w:val="-7"/>
                <w:sz w:val="16"/>
              </w:rPr>
              <w:t> </w:t>
            </w:r>
            <w:r>
              <w:rPr>
                <w:spacing w:val="-2"/>
                <w:sz w:val="16"/>
              </w:rPr>
              <w:t>provided.</w:t>
            </w:r>
          </w:p>
        </w:tc>
      </w:tr>
      <w:tr>
        <w:trPr>
          <w:trHeight w:val="280"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LoadPublicKey</w:t>
            </w:r>
          </w:p>
        </w:tc>
        <w:tc>
          <w:tcPr>
            <w:tcW w:w="4217" w:type="dxa"/>
          </w:tcPr>
          <w:p>
            <w:pPr>
              <w:pStyle w:val="TableParagraph"/>
              <w:rPr>
                <w:sz w:val="16"/>
              </w:rPr>
            </w:pPr>
            <w:r>
              <w:rPr>
                <w:sz w:val="16"/>
              </w:rPr>
              <w:t>Load</w:t>
            </w:r>
            <w:r>
              <w:rPr>
                <w:spacing w:val="-8"/>
                <w:sz w:val="16"/>
              </w:rPr>
              <w:t> </w:t>
            </w:r>
            <w:r>
              <w:rPr>
                <w:sz w:val="16"/>
              </w:rPr>
              <w:t>a</w:t>
            </w:r>
            <w:r>
              <w:rPr>
                <w:spacing w:val="-8"/>
                <w:sz w:val="16"/>
              </w:rPr>
              <w:t> </w:t>
            </w:r>
            <w:hyperlink w:history="true" w:anchor="_bookmark167">
              <w:r>
                <w:rPr>
                  <w:color w:val="0000FF"/>
                  <w:sz w:val="16"/>
                </w:rPr>
                <w:t>PublicKey</w:t>
              </w:r>
            </w:hyperlink>
            <w:r>
              <w:rPr>
                <w:color w:val="0000FF"/>
                <w:spacing w:val="-7"/>
                <w:sz w:val="16"/>
              </w:rPr>
              <w:t> </w:t>
            </w:r>
            <w:r>
              <w:rPr>
                <w:sz w:val="16"/>
              </w:rPr>
              <w:t>from</w:t>
            </w:r>
            <w:r>
              <w:rPr>
                <w:spacing w:val="-8"/>
                <w:sz w:val="16"/>
              </w:rPr>
              <w:t> </w:t>
            </w:r>
            <w:r>
              <w:rPr>
                <w:sz w:val="16"/>
              </w:rPr>
              <w:t>the</w:t>
            </w:r>
            <w:r>
              <w:rPr>
                <w:spacing w:val="-8"/>
                <w:sz w:val="16"/>
              </w:rPr>
              <w:t> </w:t>
            </w:r>
            <w:hyperlink w:history="true" w:anchor="_bookmark155">
              <w:r>
                <w:rPr>
                  <w:color w:val="0000FF"/>
                  <w:sz w:val="16"/>
                </w:rPr>
                <w:t>IOInterface</w:t>
              </w:r>
            </w:hyperlink>
            <w:r>
              <w:rPr>
                <w:color w:val="0000FF"/>
                <w:spacing w:val="-7"/>
                <w:sz w:val="16"/>
              </w:rPr>
              <w:t> </w:t>
            </w:r>
            <w:r>
              <w:rPr>
                <w:spacing w:val="-2"/>
                <w:sz w:val="16"/>
              </w:rPr>
              <w:t>provided.</w:t>
            </w:r>
          </w:p>
        </w:tc>
      </w:tr>
      <w:tr>
        <w:trPr>
          <w:trHeight w:val="280"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LoadSecretSeed</w:t>
            </w:r>
          </w:p>
        </w:tc>
        <w:tc>
          <w:tcPr>
            <w:tcW w:w="4217" w:type="dxa"/>
          </w:tcPr>
          <w:p>
            <w:pPr>
              <w:pStyle w:val="TableParagraph"/>
              <w:rPr>
                <w:sz w:val="16"/>
              </w:rPr>
            </w:pPr>
            <w:r>
              <w:rPr>
                <w:sz w:val="16"/>
              </w:rPr>
              <w:t>Load</w:t>
            </w:r>
            <w:r>
              <w:rPr>
                <w:spacing w:val="-6"/>
                <w:sz w:val="16"/>
              </w:rPr>
              <w:t> </w:t>
            </w:r>
            <w:r>
              <w:rPr>
                <w:sz w:val="16"/>
              </w:rPr>
              <w:t>a</w:t>
            </w:r>
            <w:r>
              <w:rPr>
                <w:spacing w:val="-5"/>
                <w:sz w:val="16"/>
              </w:rPr>
              <w:t> </w:t>
            </w:r>
            <w:hyperlink w:history="true" w:anchor="_bookmark165">
              <w:r>
                <w:rPr>
                  <w:color w:val="0000FF"/>
                  <w:sz w:val="16"/>
                </w:rPr>
                <w:t>SecretSeed</w:t>
              </w:r>
            </w:hyperlink>
            <w:r>
              <w:rPr>
                <w:color w:val="0000FF"/>
                <w:spacing w:val="-6"/>
                <w:sz w:val="16"/>
              </w:rPr>
              <w:t> </w:t>
            </w:r>
            <w:r>
              <w:rPr>
                <w:sz w:val="16"/>
              </w:rPr>
              <w:t>from</w:t>
            </w:r>
            <w:r>
              <w:rPr>
                <w:spacing w:val="-5"/>
                <w:sz w:val="16"/>
              </w:rPr>
              <w:t> </w:t>
            </w:r>
            <w:r>
              <w:rPr>
                <w:sz w:val="16"/>
              </w:rPr>
              <w:t>the</w:t>
            </w:r>
            <w:r>
              <w:rPr>
                <w:spacing w:val="-5"/>
                <w:sz w:val="16"/>
              </w:rPr>
              <w:t> </w:t>
            </w:r>
            <w:hyperlink w:history="true" w:anchor="_bookmark155">
              <w:r>
                <w:rPr>
                  <w:color w:val="0000FF"/>
                  <w:sz w:val="16"/>
                </w:rPr>
                <w:t>IOInterface</w:t>
              </w:r>
            </w:hyperlink>
            <w:r>
              <w:rPr>
                <w:color w:val="0000FF"/>
                <w:spacing w:val="-6"/>
                <w:sz w:val="16"/>
              </w:rPr>
              <w:t> </w:t>
            </w:r>
            <w:r>
              <w:rPr>
                <w:spacing w:val="-2"/>
                <w:sz w:val="16"/>
              </w:rPr>
              <w:t>provided.</w:t>
            </w:r>
          </w:p>
        </w:tc>
      </w:tr>
      <w:tr>
        <w:trPr>
          <w:trHeight w:val="280"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LoadSymmetricKey</w:t>
            </w:r>
          </w:p>
        </w:tc>
        <w:tc>
          <w:tcPr>
            <w:tcW w:w="4217" w:type="dxa"/>
          </w:tcPr>
          <w:p>
            <w:pPr>
              <w:pStyle w:val="TableParagraph"/>
              <w:rPr>
                <w:sz w:val="16"/>
              </w:rPr>
            </w:pPr>
            <w:r>
              <w:rPr>
                <w:sz w:val="16"/>
              </w:rPr>
              <w:t>Load</w:t>
            </w:r>
            <w:r>
              <w:rPr>
                <w:spacing w:val="-8"/>
                <w:sz w:val="16"/>
              </w:rPr>
              <w:t> </w:t>
            </w:r>
            <w:r>
              <w:rPr>
                <w:sz w:val="16"/>
              </w:rPr>
              <w:t>a</w:t>
            </w:r>
            <w:r>
              <w:rPr>
                <w:spacing w:val="-7"/>
                <w:sz w:val="16"/>
              </w:rPr>
              <w:t> </w:t>
            </w:r>
            <w:hyperlink w:history="true" w:anchor="_bookmark166">
              <w:r>
                <w:rPr>
                  <w:color w:val="0000FF"/>
                  <w:sz w:val="16"/>
                </w:rPr>
                <w:t>SymmetricKey</w:t>
              </w:r>
            </w:hyperlink>
            <w:r>
              <w:rPr>
                <w:color w:val="0000FF"/>
                <w:spacing w:val="-7"/>
                <w:sz w:val="16"/>
              </w:rPr>
              <w:t> </w:t>
            </w:r>
            <w:r>
              <w:rPr>
                <w:sz w:val="16"/>
              </w:rPr>
              <w:t>from</w:t>
            </w:r>
            <w:r>
              <w:rPr>
                <w:spacing w:val="-7"/>
                <w:sz w:val="16"/>
              </w:rPr>
              <w:t> </w:t>
            </w:r>
            <w:r>
              <w:rPr>
                <w:sz w:val="16"/>
              </w:rPr>
              <w:t>the</w:t>
            </w:r>
            <w:r>
              <w:rPr>
                <w:spacing w:val="-7"/>
                <w:sz w:val="16"/>
              </w:rPr>
              <w:t> </w:t>
            </w:r>
            <w:hyperlink w:history="true" w:anchor="_bookmark155">
              <w:r>
                <w:rPr>
                  <w:color w:val="0000FF"/>
                  <w:sz w:val="16"/>
                </w:rPr>
                <w:t>IOInterface</w:t>
              </w:r>
            </w:hyperlink>
            <w:r>
              <w:rPr>
                <w:color w:val="0000FF"/>
                <w:spacing w:val="-8"/>
                <w:sz w:val="16"/>
              </w:rPr>
              <w:t> </w:t>
            </w:r>
            <w:r>
              <w:rPr>
                <w:spacing w:val="-2"/>
                <w:sz w:val="16"/>
              </w:rPr>
              <w:t>provided.</w:t>
            </w:r>
          </w:p>
        </w:tc>
      </w:tr>
    </w:tbl>
    <w:p>
      <w:pPr>
        <w:pStyle w:val="BodyText"/>
        <w:rPr>
          <w:rFonts w:ascii="Century Gothic"/>
          <w:i/>
          <w:sz w:val="20"/>
        </w:rPr>
      </w:pPr>
    </w:p>
    <w:p>
      <w:pPr>
        <w:pStyle w:val="BodyText"/>
        <w:rPr>
          <w:rFonts w:ascii="Century Gothic"/>
          <w:i/>
          <w:sz w:val="19"/>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70"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7"/>
              <w:rPr>
                <w:sz w:val="16"/>
              </w:rPr>
            </w:pPr>
            <w:bookmarkStart w:name="_bookmark158" w:id="222"/>
            <w:bookmarkEnd w:id="222"/>
            <w:r>
              <w:rPr/>
            </w:r>
            <w:r>
              <w:rPr>
                <w:spacing w:val="-2"/>
                <w:sz w:val="16"/>
              </w:rPr>
              <w:t>CryptoContext</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Native</w:t>
            </w:r>
            <w:r>
              <w:rPr>
                <w:spacing w:val="-10"/>
                <w:sz w:val="16"/>
              </w:rPr>
              <w:t> </w:t>
            </w:r>
            <w:r>
              <w:rPr>
                <w:spacing w:val="-2"/>
                <w:sz w:val="16"/>
              </w:rPr>
              <w:t>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z w:val="16"/>
              </w:rPr>
              <w:t>Public</w:t>
            </w:r>
            <w:r>
              <w:rPr>
                <w:spacing w:val="-10"/>
                <w:sz w:val="16"/>
              </w:rPr>
              <w:t> </w:t>
            </w:r>
            <w:r>
              <w:rPr>
                <w:spacing w:val="-5"/>
                <w:sz w:val="16"/>
              </w:rPr>
              <w:t>API</w:t>
            </w:r>
          </w:p>
        </w:tc>
      </w:tr>
      <w:tr>
        <w:trPr>
          <w:trHeight w:val="459"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line="247" w:lineRule="auto" w:before="27"/>
              <w:ind w:right="224"/>
              <w:rPr>
                <w:sz w:val="16"/>
              </w:rPr>
            </w:pPr>
            <w:r>
              <w:rPr>
                <w:sz w:val="16"/>
              </w:rPr>
              <w:t>A</w:t>
            </w:r>
            <w:r>
              <w:rPr>
                <w:spacing w:val="-5"/>
                <w:sz w:val="16"/>
              </w:rPr>
              <w:t> </w:t>
            </w:r>
            <w:r>
              <w:rPr>
                <w:sz w:val="16"/>
              </w:rPr>
              <w:t>common</w:t>
            </w:r>
            <w:r>
              <w:rPr>
                <w:spacing w:val="-5"/>
                <w:sz w:val="16"/>
              </w:rPr>
              <w:t> </w:t>
            </w:r>
            <w:r>
              <w:rPr>
                <w:sz w:val="16"/>
              </w:rPr>
              <w:t>interface</w:t>
            </w:r>
            <w:r>
              <w:rPr>
                <w:spacing w:val="-5"/>
                <w:sz w:val="16"/>
              </w:rPr>
              <w:t> </w:t>
            </w:r>
            <w:r>
              <w:rPr>
                <w:sz w:val="16"/>
              </w:rPr>
              <w:t>of</w:t>
            </w:r>
            <w:r>
              <w:rPr>
                <w:spacing w:val="-5"/>
                <w:sz w:val="16"/>
              </w:rPr>
              <w:t> </w:t>
            </w:r>
            <w:r>
              <w:rPr>
                <w:sz w:val="16"/>
              </w:rPr>
              <w:t>a</w:t>
            </w:r>
            <w:r>
              <w:rPr>
                <w:spacing w:val="-5"/>
                <w:sz w:val="16"/>
              </w:rPr>
              <w:t> </w:t>
            </w:r>
            <w:r>
              <w:rPr>
                <w:sz w:val="16"/>
              </w:rPr>
              <w:t>mutable</w:t>
            </w:r>
            <w:r>
              <w:rPr>
                <w:spacing w:val="-5"/>
                <w:sz w:val="16"/>
              </w:rPr>
              <w:t> </w:t>
            </w:r>
            <w:r>
              <w:rPr>
                <w:sz w:val="16"/>
              </w:rPr>
              <w:t>cryptographic</w:t>
            </w:r>
            <w:r>
              <w:rPr>
                <w:spacing w:val="-5"/>
                <w:sz w:val="16"/>
              </w:rPr>
              <w:t> </w:t>
            </w:r>
            <w:r>
              <w:rPr>
                <w:sz w:val="16"/>
              </w:rPr>
              <w:t>context,</w:t>
            </w:r>
            <w:r>
              <w:rPr>
                <w:spacing w:val="-5"/>
                <w:sz w:val="16"/>
              </w:rPr>
              <w:t> </w:t>
            </w:r>
            <w:r>
              <w:rPr>
                <w:sz w:val="16"/>
              </w:rPr>
              <w:t>i.e. that</w:t>
            </w:r>
            <w:r>
              <w:rPr>
                <w:spacing w:val="-5"/>
                <w:sz w:val="16"/>
              </w:rPr>
              <w:t> </w:t>
            </w:r>
            <w:r>
              <w:rPr>
                <w:sz w:val="16"/>
              </w:rPr>
              <w:t>is</w:t>
            </w:r>
            <w:r>
              <w:rPr>
                <w:spacing w:val="-5"/>
                <w:sz w:val="16"/>
              </w:rPr>
              <w:t> </w:t>
            </w:r>
            <w:r>
              <w:rPr>
                <w:sz w:val="16"/>
              </w:rPr>
              <w:t>not</w:t>
            </w:r>
            <w:r>
              <w:rPr>
                <w:spacing w:val="-5"/>
                <w:sz w:val="16"/>
              </w:rPr>
              <w:t> </w:t>
            </w:r>
            <w:r>
              <w:rPr>
                <w:sz w:val="16"/>
              </w:rPr>
              <w:t>bound</w:t>
            </w:r>
            <w:r>
              <w:rPr>
                <w:spacing w:val="-5"/>
                <w:sz w:val="16"/>
              </w:rPr>
              <w:t> </w:t>
            </w:r>
            <w:r>
              <w:rPr>
                <w:sz w:val="16"/>
              </w:rPr>
              <w:t>to</w:t>
            </w:r>
            <w:r>
              <w:rPr>
                <w:spacing w:val="-5"/>
                <w:sz w:val="16"/>
              </w:rPr>
              <w:t> </w:t>
            </w:r>
            <w:r>
              <w:rPr>
                <w:sz w:val="16"/>
              </w:rPr>
              <w:t>a</w:t>
            </w:r>
            <w:r>
              <w:rPr>
                <w:spacing w:val="-5"/>
                <w:sz w:val="16"/>
              </w:rPr>
              <w:t> </w:t>
            </w:r>
            <w:r>
              <w:rPr>
                <w:sz w:val="16"/>
              </w:rPr>
              <w:t>single</w:t>
            </w:r>
            <w:r>
              <w:rPr>
                <w:spacing w:val="-5"/>
                <w:sz w:val="16"/>
              </w:rPr>
              <w:t> </w:t>
            </w:r>
            <w:r>
              <w:rPr>
                <w:sz w:val="16"/>
              </w:rPr>
              <w:t>crypto </w:t>
            </w:r>
            <w:r>
              <w:rPr>
                <w:spacing w:val="-2"/>
                <w:sz w:val="16"/>
              </w:rPr>
              <w:t>object.</w:t>
            </w:r>
          </w:p>
        </w:tc>
      </w:tr>
      <w:tr>
        <w:trPr>
          <w:trHeight w:val="427" w:hRule="atLeast"/>
        </w:trPr>
        <w:tc>
          <w:tcPr>
            <w:tcW w:w="1748" w:type="dxa"/>
            <w:shd w:val="clear" w:color="auto" w:fill="E5E5E5"/>
          </w:tcPr>
          <w:p>
            <w:pPr>
              <w:pStyle w:val="TableParagraph"/>
              <w:spacing w:before="26"/>
              <w:rPr>
                <w:b/>
                <w:i/>
                <w:sz w:val="16"/>
              </w:rPr>
            </w:pPr>
            <w:r>
              <w:rPr>
                <w:b/>
                <w:i/>
                <w:spacing w:val="-2"/>
                <w:sz w:val="16"/>
              </w:rPr>
              <w:t>Operations:</w:t>
            </w:r>
          </w:p>
        </w:tc>
        <w:tc>
          <w:tcPr>
            <w:tcW w:w="3071" w:type="dxa"/>
          </w:tcPr>
          <w:p>
            <w:pPr>
              <w:pStyle w:val="TableParagraph"/>
              <w:spacing w:before="27"/>
              <w:rPr>
                <w:sz w:val="16"/>
              </w:rPr>
            </w:pPr>
            <w:r>
              <w:rPr>
                <w:spacing w:val="-2"/>
                <w:sz w:val="16"/>
              </w:rPr>
              <w:t>GetCryptoPrimitiveId</w:t>
            </w:r>
          </w:p>
        </w:tc>
        <w:tc>
          <w:tcPr>
            <w:tcW w:w="4217" w:type="dxa"/>
          </w:tcPr>
          <w:p>
            <w:pPr>
              <w:pStyle w:val="TableParagraph"/>
              <w:spacing w:line="247" w:lineRule="auto" w:before="27"/>
              <w:ind w:right="342"/>
              <w:rPr>
                <w:sz w:val="16"/>
              </w:rPr>
            </w:pPr>
            <w:r>
              <w:rPr>
                <w:sz w:val="16"/>
              </w:rPr>
              <w:t>Returns</w:t>
            </w:r>
            <w:r>
              <w:rPr>
                <w:spacing w:val="-11"/>
                <w:sz w:val="16"/>
              </w:rPr>
              <w:t> </w:t>
            </w:r>
            <w:r>
              <w:rPr>
                <w:sz w:val="16"/>
              </w:rPr>
              <w:t>a</w:t>
            </w:r>
            <w:r>
              <w:rPr>
                <w:spacing w:val="-11"/>
                <w:sz w:val="16"/>
              </w:rPr>
              <w:t> </w:t>
            </w:r>
            <w:hyperlink w:history="true" w:anchor="_bookmark164">
              <w:r>
                <w:rPr>
                  <w:color w:val="0000FF"/>
                  <w:sz w:val="16"/>
                </w:rPr>
                <w:t>CryptoPrimitiveId</w:t>
              </w:r>
            </w:hyperlink>
            <w:r>
              <w:rPr>
                <w:color w:val="0000FF"/>
                <w:spacing w:val="-11"/>
                <w:sz w:val="16"/>
              </w:rPr>
              <w:t> </w:t>
            </w:r>
            <w:r>
              <w:rPr>
                <w:sz w:val="16"/>
              </w:rPr>
              <w:t>instance</w:t>
            </w:r>
            <w:r>
              <w:rPr>
                <w:spacing w:val="-11"/>
                <w:sz w:val="16"/>
              </w:rPr>
              <w:t> </w:t>
            </w:r>
            <w:r>
              <w:rPr>
                <w:sz w:val="16"/>
              </w:rPr>
              <w:t>containing instance identification.</w:t>
            </w:r>
          </w:p>
        </w:tc>
      </w:tr>
    </w:tbl>
    <w:p>
      <w:pPr>
        <w:spacing w:after="0" w:line="247" w:lineRule="auto"/>
        <w:rPr>
          <w:sz w:val="16"/>
        </w:rPr>
        <w:sectPr>
          <w:pgSz w:w="11910" w:h="14140"/>
          <w:pgMar w:header="0" w:footer="711" w:top="320" w:bottom="920" w:left="1260" w:right="1220"/>
        </w:sectPr>
      </w:pPr>
    </w:p>
    <w:p>
      <w:pPr>
        <w:spacing w:before="26" w:after="54"/>
        <w:ind w:left="0" w:right="63" w:firstLine="0"/>
        <w:jc w:val="center"/>
        <w:rPr>
          <w:rFonts w:ascii="Century Gothic" w:hAnsi="Century Gothic"/>
          <w:i/>
          <w:sz w:val="24"/>
        </w:rPr>
      </w:pPr>
      <w:r>
        <w:rPr>
          <w:rFonts w:ascii="Century Gothic" w:hAnsi="Century Gothic"/>
          <w:i/>
          <w:w w:val="119"/>
          <w:sz w:val="24"/>
        </w:rPr>
        <w:t>Δ</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469" w:hRule="atLeast"/>
        </w:trPr>
        <w:tc>
          <w:tcPr>
            <w:tcW w:w="1748" w:type="dxa"/>
            <w:vMerge w:val="restart"/>
            <w:shd w:val="clear" w:color="auto" w:fill="E5E5E5"/>
          </w:tcPr>
          <w:p>
            <w:pPr>
              <w:pStyle w:val="TableParagraph"/>
              <w:spacing w:before="0"/>
              <w:ind w:left="0"/>
              <w:rPr>
                <w:rFonts w:ascii="Times New Roman"/>
                <w:sz w:val="14"/>
              </w:rPr>
            </w:pPr>
          </w:p>
        </w:tc>
        <w:tc>
          <w:tcPr>
            <w:tcW w:w="3071" w:type="dxa"/>
          </w:tcPr>
          <w:p>
            <w:pPr>
              <w:pStyle w:val="TableParagraph"/>
              <w:spacing w:before="33"/>
              <w:rPr>
                <w:sz w:val="16"/>
              </w:rPr>
            </w:pPr>
            <w:r>
              <w:rPr>
                <w:spacing w:val="-2"/>
                <w:sz w:val="16"/>
              </w:rPr>
              <w:t>IsInitialized</w:t>
            </w:r>
          </w:p>
        </w:tc>
        <w:tc>
          <w:tcPr>
            <w:tcW w:w="4217" w:type="dxa"/>
          </w:tcPr>
          <w:p>
            <w:pPr>
              <w:pStyle w:val="TableParagraph"/>
              <w:spacing w:line="247" w:lineRule="auto"/>
              <w:ind w:right="172"/>
              <w:rPr>
                <w:sz w:val="16"/>
              </w:rPr>
            </w:pPr>
            <w:r>
              <w:rPr>
                <w:sz w:val="16"/>
              </w:rPr>
              <w:t>Check</w:t>
            </w:r>
            <w:r>
              <w:rPr>
                <w:spacing w:val="-8"/>
                <w:sz w:val="16"/>
              </w:rPr>
              <w:t> </w:t>
            </w:r>
            <w:r>
              <w:rPr>
                <w:sz w:val="16"/>
              </w:rPr>
              <w:t>if</w:t>
            </w:r>
            <w:r>
              <w:rPr>
                <w:spacing w:val="-8"/>
                <w:sz w:val="16"/>
              </w:rPr>
              <w:t> </w:t>
            </w:r>
            <w:r>
              <w:rPr>
                <w:sz w:val="16"/>
              </w:rPr>
              <w:t>the</w:t>
            </w:r>
            <w:r>
              <w:rPr>
                <w:spacing w:val="-8"/>
                <w:sz w:val="16"/>
              </w:rPr>
              <w:t> </w:t>
            </w:r>
            <w:r>
              <w:rPr>
                <w:sz w:val="16"/>
              </w:rPr>
              <w:t>crypto</w:t>
            </w:r>
            <w:r>
              <w:rPr>
                <w:spacing w:val="-8"/>
                <w:sz w:val="16"/>
              </w:rPr>
              <w:t> </w:t>
            </w:r>
            <w:r>
              <w:rPr>
                <w:sz w:val="16"/>
              </w:rPr>
              <w:t>context</w:t>
            </w:r>
            <w:r>
              <w:rPr>
                <w:spacing w:val="-8"/>
                <w:sz w:val="16"/>
              </w:rPr>
              <w:t> </w:t>
            </w:r>
            <w:r>
              <w:rPr>
                <w:sz w:val="16"/>
              </w:rPr>
              <w:t>is</w:t>
            </w:r>
            <w:r>
              <w:rPr>
                <w:spacing w:val="-8"/>
                <w:sz w:val="16"/>
              </w:rPr>
              <w:t> </w:t>
            </w:r>
            <w:r>
              <w:rPr>
                <w:sz w:val="16"/>
              </w:rPr>
              <w:t>already</w:t>
            </w:r>
            <w:r>
              <w:rPr>
                <w:spacing w:val="-8"/>
                <w:sz w:val="16"/>
              </w:rPr>
              <w:t> </w:t>
            </w:r>
            <w:r>
              <w:rPr>
                <w:sz w:val="16"/>
              </w:rPr>
              <w:t>initialized</w:t>
            </w:r>
            <w:r>
              <w:rPr>
                <w:spacing w:val="-8"/>
                <w:sz w:val="16"/>
              </w:rPr>
              <w:t> </w:t>
            </w:r>
            <w:r>
              <w:rPr>
                <w:sz w:val="16"/>
              </w:rPr>
              <w:t>and ready to use.</w:t>
            </w:r>
          </w:p>
        </w:tc>
      </w:tr>
      <w:tr>
        <w:trPr>
          <w:trHeight w:val="280"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MyProvider</w:t>
            </w:r>
          </w:p>
        </w:tc>
        <w:tc>
          <w:tcPr>
            <w:tcW w:w="4217" w:type="dxa"/>
          </w:tcPr>
          <w:p>
            <w:pPr>
              <w:pStyle w:val="TableParagraph"/>
              <w:rPr>
                <w:sz w:val="16"/>
              </w:rPr>
            </w:pPr>
            <w:r>
              <w:rPr>
                <w:sz w:val="16"/>
              </w:rPr>
              <w:t>Get</w:t>
            </w:r>
            <w:r>
              <w:rPr>
                <w:spacing w:val="-5"/>
                <w:sz w:val="16"/>
              </w:rPr>
              <w:t> </w:t>
            </w:r>
            <w:r>
              <w:rPr>
                <w:sz w:val="16"/>
              </w:rPr>
              <w:t>a</w:t>
            </w:r>
            <w:r>
              <w:rPr>
                <w:spacing w:val="-4"/>
                <w:sz w:val="16"/>
              </w:rPr>
              <w:t> </w:t>
            </w:r>
            <w:r>
              <w:rPr>
                <w:sz w:val="16"/>
              </w:rPr>
              <w:t>reference</w:t>
            </w:r>
            <w:r>
              <w:rPr>
                <w:spacing w:val="-5"/>
                <w:sz w:val="16"/>
              </w:rPr>
              <w:t> </w:t>
            </w:r>
            <w:r>
              <w:rPr>
                <w:sz w:val="16"/>
              </w:rPr>
              <w:t>to</w:t>
            </w:r>
            <w:r>
              <w:rPr>
                <w:spacing w:val="-4"/>
                <w:sz w:val="16"/>
              </w:rPr>
              <w:t> </w:t>
            </w:r>
            <w:r>
              <w:rPr>
                <w:sz w:val="16"/>
              </w:rPr>
              <w:t>the</w:t>
            </w:r>
            <w:r>
              <w:rPr>
                <w:spacing w:val="-5"/>
                <w:sz w:val="16"/>
              </w:rPr>
              <w:t> </w:t>
            </w:r>
            <w:hyperlink w:history="true" w:anchor="_bookmark157">
              <w:r>
                <w:rPr>
                  <w:color w:val="0000FF"/>
                  <w:sz w:val="16"/>
                </w:rPr>
                <w:t>CryptoProvider</w:t>
              </w:r>
            </w:hyperlink>
            <w:r>
              <w:rPr>
                <w:color w:val="0000FF"/>
                <w:spacing w:val="-4"/>
                <w:sz w:val="16"/>
              </w:rPr>
              <w:t> </w:t>
            </w:r>
            <w:r>
              <w:rPr>
                <w:sz w:val="16"/>
              </w:rPr>
              <w:t>of</w:t>
            </w:r>
            <w:r>
              <w:rPr>
                <w:spacing w:val="-4"/>
                <w:sz w:val="16"/>
              </w:rPr>
              <w:t> </w:t>
            </w:r>
            <w:r>
              <w:rPr>
                <w:sz w:val="16"/>
              </w:rPr>
              <w:t>this</w:t>
            </w:r>
            <w:r>
              <w:rPr>
                <w:spacing w:val="-5"/>
                <w:sz w:val="16"/>
              </w:rPr>
              <w:t> </w:t>
            </w:r>
            <w:r>
              <w:rPr>
                <w:spacing w:val="-2"/>
                <w:sz w:val="16"/>
              </w:rPr>
              <w:t>context.</w:t>
            </w:r>
          </w:p>
        </w:tc>
      </w:tr>
    </w:tbl>
    <w:p>
      <w:pPr>
        <w:pStyle w:val="BodyText"/>
        <w:rPr>
          <w:rFonts w:ascii="Century Gothic"/>
          <w:i/>
        </w:rPr>
      </w:pPr>
    </w:p>
    <w:p>
      <w:pPr>
        <w:pStyle w:val="BodyText"/>
        <w:rPr>
          <w:rFonts w:ascii="Century Gothic"/>
          <w:i/>
        </w:rPr>
      </w:pPr>
    </w:p>
    <w:p>
      <w:pPr>
        <w:pStyle w:val="BodyText"/>
        <w:spacing w:before="9"/>
        <w:rPr>
          <w:rFonts w:ascii="Century Gothic"/>
          <w:i/>
          <w:sz w:val="28"/>
        </w:rPr>
      </w:pPr>
    </w:p>
    <w:p>
      <w:pPr>
        <w:pStyle w:val="ListParagraph"/>
        <w:numPr>
          <w:ilvl w:val="4"/>
          <w:numId w:val="4"/>
        </w:numPr>
        <w:tabs>
          <w:tab w:pos="1326" w:val="left" w:leader="none"/>
          <w:tab w:pos="1328" w:val="left" w:leader="none"/>
        </w:tabs>
        <w:spacing w:line="240" w:lineRule="auto" w:before="0" w:after="0"/>
        <w:ind w:left="1327" w:right="0" w:hanging="1171"/>
        <w:jc w:val="left"/>
        <w:rPr>
          <w:b/>
          <w:sz w:val="24"/>
        </w:rPr>
      </w:pPr>
      <w:r>
        <w:rPr>
          <w:b/>
          <w:sz w:val="24"/>
        </w:rPr>
        <w:t>Cryptography</w:t>
      </w:r>
      <w:r>
        <w:rPr>
          <w:b/>
          <w:spacing w:val="-17"/>
          <w:sz w:val="24"/>
        </w:rPr>
        <w:t> </w:t>
      </w:r>
      <w:r>
        <w:rPr>
          <w:b/>
          <w:sz w:val="24"/>
        </w:rPr>
        <w:t>context</w:t>
      </w:r>
      <w:r>
        <w:rPr>
          <w:b/>
          <w:spacing w:val="-17"/>
          <w:sz w:val="24"/>
        </w:rPr>
        <w:t> </w:t>
      </w:r>
      <w:r>
        <w:rPr>
          <w:b/>
          <w:spacing w:val="-2"/>
          <w:sz w:val="24"/>
        </w:rPr>
        <w:t>interfaces</w:t>
      </w:r>
    </w:p>
    <w:p>
      <w:pPr>
        <w:pStyle w:val="BodyText"/>
        <w:spacing w:before="2"/>
        <w:rPr>
          <w:b/>
          <w:sz w:val="27"/>
        </w:rPr>
      </w:pPr>
      <w:r>
        <w:rPr/>
        <w:pict>
          <v:group style="position:absolute;margin-left:204.736832pt;margin-top:16.859270pt;width:185.65pt;height:34.65pt;mso-position-horizontal-relative:page;mso-position-vertical-relative:paragraph;z-index:-15619072;mso-wrap-distance-left:0;mso-wrap-distance-right:0" id="docshapegroup1440" coordorigin="4095,337" coordsize="3713,693">
            <v:rect style="position:absolute;left:4100;top:342;width:3703;height:635" id="docshape1441" filled="true" fillcolor="#fcf2e3" stroked="false">
              <v:fill type="solid"/>
            </v:rect>
            <v:shape style="position:absolute;left:7594;top:389;width:161;height:191" type="#_x0000_t75" id="docshape1442" stroked="false">
              <v:imagedata r:id="rId46" o:title=""/>
            </v:shape>
            <v:shape style="position:absolute;left:5084;top:977;width:1914;height:53" id="docshape1443" coordorigin="5084,977" coordsize="1914,53" path="m6998,977l6998,1030m5084,977l5084,1030e" filled="false" stroked="true" strokeweight=".528823pt" strokecolor="#000000">
              <v:path arrowok="t"/>
              <v:stroke dashstyle="solid"/>
            </v:shape>
            <v:shape style="position:absolute;left:4100;top:342;width:3703;height:635" type="#_x0000_t202" id="docshape1444" filled="false" stroked="true" strokeweight=".528823pt" strokecolor="#000000">
              <v:textbox inset="0,0,0,0">
                <w:txbxContent>
                  <w:p>
                    <w:pPr>
                      <w:spacing w:before="93"/>
                      <w:ind w:left="1211" w:right="0" w:firstLine="0"/>
                      <w:jc w:val="left"/>
                      <w:rPr>
                        <w:sz w:val="10"/>
                      </w:rPr>
                    </w:pPr>
                    <w:r>
                      <w:rPr>
                        <w:w w:val="105"/>
                        <w:sz w:val="10"/>
                      </w:rPr>
                      <w:t>Adaptive</w:t>
                    </w:r>
                    <w:r>
                      <w:rPr>
                        <w:spacing w:val="30"/>
                        <w:w w:val="105"/>
                        <w:sz w:val="10"/>
                      </w:rPr>
                      <w:t> </w:t>
                    </w:r>
                    <w:r>
                      <w:rPr>
                        <w:spacing w:val="-2"/>
                        <w:w w:val="105"/>
                        <w:sz w:val="10"/>
                      </w:rPr>
                      <w:t>Application</w:t>
                    </w:r>
                  </w:p>
                </w:txbxContent>
              </v:textbox>
              <v:stroke dashstyle="solid"/>
              <w10:wrap type="none"/>
            </v:shape>
            <w10:wrap type="topAndBottom"/>
          </v:group>
        </w:pict>
      </w:r>
    </w:p>
    <w:p>
      <w:pPr>
        <w:tabs>
          <w:tab w:pos="2046" w:val="left" w:leader="none"/>
        </w:tabs>
        <w:spacing w:before="4"/>
        <w:ind w:left="120" w:right="0" w:firstLine="0"/>
        <w:jc w:val="center"/>
        <w:rPr>
          <w:sz w:val="10"/>
        </w:rPr>
      </w:pPr>
      <w:r>
        <w:rPr>
          <w:spacing w:val="-2"/>
          <w:w w:val="105"/>
          <w:sz w:val="10"/>
        </w:rPr>
        <w:t>«use»</w:t>
      </w:r>
      <w:r>
        <w:rPr>
          <w:sz w:val="10"/>
        </w:rPr>
        <w:tab/>
      </w:r>
      <w:r>
        <w:rPr>
          <w:spacing w:val="-4"/>
          <w:w w:val="105"/>
          <w:sz w:val="10"/>
        </w:rPr>
        <w:t>«use»</w:t>
      </w:r>
    </w:p>
    <w:p>
      <w:pPr>
        <w:pStyle w:val="BodyText"/>
        <w:ind w:left="2834"/>
        <w:rPr>
          <w:sz w:val="20"/>
        </w:rPr>
      </w:pPr>
      <w:r>
        <w:rPr>
          <w:sz w:val="20"/>
        </w:rPr>
        <w:pict>
          <v:group style="width:185.65pt;height:203.1pt;mso-position-horizontal-relative:char;mso-position-vertical-relative:line" id="docshapegroup1445" coordorigin="0,0" coordsize="3713,4062">
            <v:rect style="position:absolute;left:5;top:3314;width:3703;height:742" id="docshape1446" filled="true" fillcolor="#fff59c" stroked="false">
              <v:fill type="solid"/>
            </v:rect>
            <v:rect style="position:absolute;left:5;top:3314;width:3703;height:742" id="docshape1447" filled="false" stroked="true" strokeweight=".528823pt" strokecolor="#000000">
              <v:stroke dashstyle="solid"/>
            </v:rect>
            <v:shape style="position:absolute;left:3500;top:3363;width:161;height:191" type="#_x0000_t75" id="docshape1448" stroked="false">
              <v:imagedata r:id="rId159" o:title=""/>
            </v:shape>
            <v:rect style="position:absolute;left:2013;top:248;width:1694;height:2644" id="docshape1449" filled="true" fillcolor="#fcf2e3" stroked="false">
              <v:fill type="solid"/>
            </v:rect>
            <v:rect style="position:absolute;left:2013;top:248;width:1694;height:2644" id="docshape1450" filled="false" stroked="true" strokeweight=".528823pt" strokecolor="#000000">
              <v:stroke dashstyle="solid"/>
            </v:rect>
            <v:shape style="position:absolute;left:2903;top:58;width:2;height:190" id="docshape1451" coordorigin="2903,59" coordsize="0,190" path="m2903,249l2903,176m2903,133l2903,59e" filled="false" stroked="true" strokeweight=".528823pt" strokecolor="#000000">
              <v:path arrowok="t"/>
              <v:stroke dashstyle="solid"/>
            </v:shape>
            <v:line style="position:absolute" from="2903,0" to="2903,16" stroked="true" strokeweight=".528823pt" strokecolor="#000000">
              <v:stroke dashstyle="solid"/>
            </v:line>
            <v:shape style="position:absolute;left:2850;top:90;width:106;height:158" id="docshape1452" coordorigin="2851,91" coordsize="106,158" path="m2903,249l2851,91m2903,249l2956,91e" filled="false" stroked="true" strokeweight=".528823pt" strokecolor="#000000">
              <v:path arrowok="t"/>
              <v:stroke dashstyle="solid"/>
            </v:shape>
            <v:shape style="position:absolute;left:2860;top:2891;width:2;height:423" id="docshape1453" coordorigin="2861,2892" coordsize="0,423" path="m2861,2892l2861,2967m2861,3009l2861,3082m2861,3124l2861,3199m2861,3241l2861,3314e" filled="false" stroked="true" strokeweight=".528823pt" strokecolor="#000000">
              <v:path arrowok="t"/>
              <v:stroke dashstyle="solid"/>
            </v:shape>
            <v:shape style="position:absolute;left:2798;top:2891;width:128;height:160" id="docshape1454" coordorigin="2798,2892" coordsize="128,160" path="m2861,2892l2798,3051,2925,3051,2861,2892xe" filled="true" fillcolor="#fcf2e3" stroked="false">
              <v:path arrowok="t"/>
              <v:fill type="solid"/>
            </v:shape>
            <v:shape style="position:absolute;left:2798;top:2891;width:128;height:160" id="docshape1455" coordorigin="2798,2892" coordsize="128,160" path="m2925,3051l2798,3051,2861,2892,2925,3051xe" filled="false" stroked="true" strokeweight=".528823pt" strokecolor="#000000">
              <v:path arrowok="t"/>
              <v:stroke dashstyle="solid"/>
            </v:shape>
            <v:rect style="position:absolute;left:5;top:248;width:1904;height:2644" id="docshape1456" filled="true" fillcolor="#fcf2e3" stroked="false">
              <v:fill type="solid"/>
            </v:rect>
            <v:rect style="position:absolute;left:5;top:248;width:1904;height:2644" id="docshape1457" filled="false" stroked="true" strokeweight=".528823pt" strokecolor="#000000">
              <v:stroke dashstyle="solid"/>
            </v:rect>
            <v:shape style="position:absolute;left:989;top:58;width:2;height:190" id="docshape1458" coordorigin="989,59" coordsize="0,190" path="m989,249l989,176m989,133l989,59e" filled="false" stroked="true" strokeweight=".528823pt" strokecolor="#000000">
              <v:path arrowok="t"/>
              <v:stroke dashstyle="solid"/>
            </v:shape>
            <v:line style="position:absolute" from="989,0" to="989,16" stroked="true" strokeweight=".528823pt" strokecolor="#000000">
              <v:stroke dashstyle="solid"/>
            </v:line>
            <v:shape style="position:absolute;left:936;top:90;width:106;height:158" id="docshape1459" coordorigin="937,91" coordsize="106,158" path="m989,249l937,91m989,249l1042,91e" filled="false" stroked="true" strokeweight=".528823pt" strokecolor="#000000">
              <v:path arrowok="t"/>
              <v:stroke dashstyle="solid"/>
            </v:shape>
            <v:shape style="position:absolute;left:936;top:2891;width:2;height:423" id="docshape1460" coordorigin="937,2892" coordsize="0,423" path="m937,2892l937,2967m937,3009l937,3082m937,3124l937,3199m937,3241l937,3314e" filled="false" stroked="true" strokeweight=".528823pt" strokecolor="#000000">
              <v:path arrowok="t"/>
              <v:stroke dashstyle="solid"/>
            </v:shape>
            <v:shape style="position:absolute;left:872;top:2891;width:128;height:160" id="docshape1461" coordorigin="872,2892" coordsize="128,160" path="m937,2892l872,3051,1000,3051,937,2892xe" filled="true" fillcolor="#fcf2e3" stroked="false">
              <v:path arrowok="t"/>
              <v:fill type="solid"/>
            </v:shape>
            <v:shape style="position:absolute;left:872;top:2891;width:128;height:160" id="docshape1462" coordorigin="872,2892" coordsize="128,160" path="m1000,3051l872,3051,937,2892,1000,3051xe" filled="false" stroked="true" strokeweight=".528823pt" strokecolor="#000000">
              <v:path arrowok="t"/>
              <v:stroke dashstyle="solid"/>
            </v:shape>
            <v:shape style="position:absolute;left:25;top:3761;width:756;height:119" type="#_x0000_t202" id="docshape1463" filled="false" stroked="false">
              <v:textbox inset="0,0,0,0">
                <w:txbxContent>
                  <w:p>
                    <w:pPr>
                      <w:spacing w:before="2"/>
                      <w:ind w:left="0" w:right="0" w:firstLine="0"/>
                      <w:jc w:val="left"/>
                      <w:rPr>
                        <w:sz w:val="10"/>
                      </w:rPr>
                    </w:pPr>
                    <w:r>
                      <w:rPr>
                        <w:w w:val="105"/>
                        <w:sz w:val="10"/>
                      </w:rPr>
                      <w:t>daemon-</w:t>
                    </w:r>
                    <w:r>
                      <w:rPr>
                        <w:spacing w:val="-2"/>
                        <w:w w:val="105"/>
                        <w:sz w:val="10"/>
                      </w:rPr>
                      <w:t>based</w:t>
                    </w:r>
                  </w:p>
                </w:txbxContent>
              </v:textbox>
              <w10:wrap type="none"/>
            </v:shape>
            <v:shape style="position:absolute;left:1157;top:3382;width:1203;height:256" type="#_x0000_t202" id="docshape1464" filled="false" stroked="false">
              <v:textbox inset="0,0,0,0">
                <w:txbxContent>
                  <w:p>
                    <w:pPr>
                      <w:spacing w:line="288" w:lineRule="auto" w:before="0"/>
                      <w:ind w:left="264" w:right="0" w:hanging="265"/>
                      <w:jc w:val="left"/>
                      <w:rPr>
                        <w:sz w:val="10"/>
                      </w:rPr>
                    </w:pPr>
                    <w:r>
                      <w:rPr>
                        <w:spacing w:val="-2"/>
                        <w:w w:val="105"/>
                        <w:sz w:val="10"/>
                      </w:rPr>
                      <w:t>«aapFunctionalCluster»</w:t>
                    </w:r>
                    <w:r>
                      <w:rPr>
                        <w:spacing w:val="40"/>
                        <w:w w:val="105"/>
                        <w:sz w:val="10"/>
                      </w:rPr>
                      <w:t> </w:t>
                    </w:r>
                    <w:r>
                      <w:rPr>
                        <w:spacing w:val="-2"/>
                        <w:w w:val="105"/>
                        <w:sz w:val="10"/>
                      </w:rPr>
                      <w:t>Cryptography</w:t>
                    </w:r>
                  </w:p>
                </w:txbxContent>
              </v:textbox>
              <w10:wrap type="none"/>
            </v:shape>
            <v:shape style="position:absolute;left:2013;top:820;width:1694;height:2072" type="#_x0000_t202" id="docshape1465" filled="true" fillcolor="#fcf2e3" stroked="true" strokeweight=".528823pt" strokecolor="#000000">
              <v:textbox inset="0,0,0,0">
                <w:txbxContent>
                  <w:p>
                    <w:pPr>
                      <w:spacing w:before="40"/>
                      <w:ind w:left="49"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GetActualIvBitLength()</w:t>
                    </w:r>
                  </w:p>
                  <w:p>
                    <w:pPr>
                      <w:spacing w:before="22"/>
                      <w:ind w:left="49"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GetBlockSize()</w:t>
                    </w:r>
                  </w:p>
                  <w:p>
                    <w:pPr>
                      <w:spacing w:before="23"/>
                      <w:ind w:left="49"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GetIvSize()</w:t>
                    </w:r>
                  </w:p>
                  <w:p>
                    <w:pPr>
                      <w:spacing w:before="22"/>
                      <w:ind w:left="49"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IsValidIvSize()</w:t>
                    </w:r>
                  </w:p>
                </w:txbxContent>
              </v:textbox>
              <v:fill type="solid"/>
              <v:stroke dashstyle="solid"/>
              <w10:wrap type="none"/>
            </v:shape>
            <v:shape style="position:absolute;left:5;top:820;width:1904;height:2072" type="#_x0000_t202" id="docshape1466" filled="true" fillcolor="#fcf2e3" stroked="true" strokeweight=".528823pt" strokecolor="#000000">
              <v:textbox inset="0,0,0,0">
                <w:txbxContent>
                  <w:p>
                    <w:pPr>
                      <w:spacing w:before="40"/>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CountBytesInCache()</w:t>
                    </w:r>
                  </w:p>
                  <w:p>
                    <w:pPr>
                      <w:spacing w:before="22"/>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EstimateMaxInputSize()</w:t>
                    </w:r>
                  </w:p>
                  <w:p>
                    <w:pPr>
                      <w:spacing w:before="23"/>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EstimateRequiredCapacity()</w:t>
                    </w:r>
                  </w:p>
                  <w:p>
                    <w:pPr>
                      <w:spacing w:before="22"/>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FinishBytes()</w:t>
                    </w:r>
                  </w:p>
                  <w:p>
                    <w:pPr>
                      <w:spacing w:before="23"/>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GetBlockService()</w:t>
                    </w:r>
                  </w:p>
                  <w:p>
                    <w:pPr>
                      <w:spacing w:before="22"/>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GetTransformation()</w:t>
                    </w:r>
                  </w:p>
                  <w:p>
                    <w:pPr>
                      <w:spacing w:before="23"/>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IsBytewiseMode()</w:t>
                    </w:r>
                  </w:p>
                  <w:p>
                    <w:pPr>
                      <w:spacing w:before="22"/>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IsSeekableMode()</w:t>
                    </w:r>
                  </w:p>
                  <w:p>
                    <w:pPr>
                      <w:spacing w:before="22"/>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ProcessBlocks()</w:t>
                    </w:r>
                  </w:p>
                  <w:p>
                    <w:pPr>
                      <w:spacing w:before="23"/>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ProcessBytes()</w:t>
                    </w:r>
                  </w:p>
                  <w:p>
                    <w:pPr>
                      <w:spacing w:before="22"/>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Reset()</w:t>
                    </w:r>
                  </w:p>
                  <w:p>
                    <w:pPr>
                      <w:spacing w:before="23"/>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Seek()</w:t>
                    </w:r>
                  </w:p>
                  <w:p>
                    <w:pPr>
                      <w:spacing w:before="22"/>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SetKey()</w:t>
                    </w:r>
                  </w:p>
                  <w:p>
                    <w:pPr>
                      <w:spacing w:before="23"/>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Start()</w:t>
                    </w:r>
                  </w:p>
                </w:txbxContent>
              </v:textbox>
              <v:fill type="solid"/>
              <v:stroke dashstyle="solid"/>
              <w10:wrap type="none"/>
            </v:shape>
            <v:shape style="position:absolute;left:2013;top:248;width:1694;height:572" type="#_x0000_t202" id="docshape1467" filled="true" fillcolor="#fcf2e3" stroked="true" strokeweight=".528823pt" strokecolor="#000000">
              <v:textbox inset="0,0,0,0">
                <w:txbxContent>
                  <w:p>
                    <w:pPr>
                      <w:spacing w:before="30"/>
                      <w:ind w:left="778" w:right="0" w:firstLine="0"/>
                      <w:jc w:val="left"/>
                      <w:rPr>
                        <w:i/>
                        <w:color w:val="000000"/>
                        <w:sz w:val="10"/>
                      </w:rPr>
                    </w:pPr>
                    <w:r>
                      <w:rPr>
                        <w:i/>
                        <w:color w:val="000000"/>
                        <w:spacing w:val="-2"/>
                        <w:w w:val="105"/>
                        <w:sz w:val="10"/>
                      </w:rPr>
                      <w:t>ExtensionService</w:t>
                    </w:r>
                  </w:p>
                  <w:p>
                    <w:pPr>
                      <w:spacing w:line="288" w:lineRule="auto" w:before="85"/>
                      <w:ind w:left="524" w:right="0" w:hanging="423"/>
                      <w:jc w:val="left"/>
                      <w:rPr>
                        <w:color w:val="000000"/>
                        <w:sz w:val="10"/>
                      </w:rPr>
                    </w:pPr>
                    <w:r>
                      <w:rPr>
                        <w:color w:val="000000"/>
                        <w:spacing w:val="-2"/>
                        <w:w w:val="105"/>
                        <w:sz w:val="10"/>
                      </w:rPr>
                      <w:t>«aapAPI,aapNativeInterface»</w:t>
                    </w:r>
                    <w:r>
                      <w:rPr>
                        <w:color w:val="000000"/>
                        <w:spacing w:val="40"/>
                        <w:w w:val="105"/>
                        <w:sz w:val="10"/>
                      </w:rPr>
                      <w:t> </w:t>
                    </w:r>
                    <w:r>
                      <w:rPr>
                        <w:color w:val="000000"/>
                        <w:spacing w:val="-2"/>
                        <w:w w:val="105"/>
                        <w:sz w:val="10"/>
                      </w:rPr>
                      <w:t>BlockService</w:t>
                    </w:r>
                  </w:p>
                </w:txbxContent>
              </v:textbox>
              <v:fill type="solid"/>
              <v:stroke dashstyle="solid"/>
              <w10:wrap type="none"/>
            </v:shape>
            <v:shape style="position:absolute;left:5;top:248;width:1904;height:572" type="#_x0000_t202" id="docshape1468" filled="true" fillcolor="#fcf2e3" stroked="true" strokeweight=".528823pt" strokecolor="#000000">
              <v:textbox inset="0,0,0,0">
                <w:txbxContent>
                  <w:p>
                    <w:pPr>
                      <w:spacing w:before="30"/>
                      <w:ind w:left="1158" w:right="0" w:firstLine="0"/>
                      <w:jc w:val="left"/>
                      <w:rPr>
                        <w:i/>
                        <w:color w:val="000000"/>
                        <w:sz w:val="10"/>
                      </w:rPr>
                    </w:pPr>
                    <w:r>
                      <w:rPr>
                        <w:i/>
                        <w:color w:val="000000"/>
                        <w:spacing w:val="-2"/>
                        <w:w w:val="105"/>
                        <w:sz w:val="10"/>
                      </w:rPr>
                      <w:t>CryptoContext</w:t>
                    </w:r>
                  </w:p>
                  <w:p>
                    <w:pPr>
                      <w:spacing w:line="288" w:lineRule="auto" w:before="85"/>
                      <w:ind w:left="522" w:right="0" w:hanging="318"/>
                      <w:jc w:val="left"/>
                      <w:rPr>
                        <w:color w:val="000000"/>
                        <w:sz w:val="10"/>
                      </w:rPr>
                    </w:pPr>
                    <w:r>
                      <w:rPr>
                        <w:color w:val="000000"/>
                        <w:spacing w:val="-2"/>
                        <w:w w:val="105"/>
                        <w:sz w:val="10"/>
                      </w:rPr>
                      <w:t>«aapAPI,aapNativeInterface»</w:t>
                    </w:r>
                    <w:r>
                      <w:rPr>
                        <w:color w:val="000000"/>
                        <w:spacing w:val="40"/>
                        <w:w w:val="105"/>
                        <w:sz w:val="10"/>
                      </w:rPr>
                      <w:t> </w:t>
                    </w:r>
                    <w:r>
                      <w:rPr>
                        <w:color w:val="000000"/>
                        <w:spacing w:val="-2"/>
                        <w:w w:val="105"/>
                        <w:sz w:val="10"/>
                      </w:rPr>
                      <w:t>StreamCipherCtx</w:t>
                    </w:r>
                  </w:p>
                </w:txbxContent>
              </v:textbox>
              <v:fill type="solid"/>
              <v:stroke dashstyle="solid"/>
              <w10:wrap type="none"/>
            </v:shape>
          </v:group>
        </w:pict>
      </w:r>
      <w:r>
        <w:rPr>
          <w:sz w:val="20"/>
        </w:rPr>
      </w:r>
    </w:p>
    <w:p>
      <w:pPr>
        <w:spacing w:before="29"/>
        <w:ind w:left="271" w:right="308" w:firstLine="0"/>
        <w:jc w:val="center"/>
        <w:rPr>
          <w:b/>
          <w:sz w:val="22"/>
        </w:rPr>
      </w:pPr>
      <w:r>
        <w:rPr>
          <w:b/>
          <w:sz w:val="22"/>
        </w:rPr>
        <w:t>Figure</w:t>
      </w:r>
      <w:r>
        <w:rPr>
          <w:b/>
          <w:spacing w:val="-11"/>
          <w:sz w:val="22"/>
        </w:rPr>
        <w:t> </w:t>
      </w:r>
      <w:r>
        <w:rPr>
          <w:b/>
          <w:sz w:val="22"/>
        </w:rPr>
        <w:t>9.45:</w:t>
      </w:r>
      <w:r>
        <w:rPr>
          <w:b/>
          <w:spacing w:val="1"/>
          <w:sz w:val="22"/>
        </w:rPr>
        <w:t> </w:t>
      </w:r>
      <w:r>
        <w:rPr>
          <w:b/>
          <w:sz w:val="22"/>
        </w:rPr>
        <w:t>BlockService</w:t>
      </w:r>
      <w:r>
        <w:rPr>
          <w:b/>
          <w:spacing w:val="-10"/>
          <w:sz w:val="22"/>
        </w:rPr>
        <w:t> </w:t>
      </w:r>
      <w:r>
        <w:rPr>
          <w:b/>
          <w:sz w:val="22"/>
        </w:rPr>
        <w:t>and</w:t>
      </w:r>
      <w:r>
        <w:rPr>
          <w:b/>
          <w:spacing w:val="-11"/>
          <w:sz w:val="22"/>
        </w:rPr>
        <w:t> </w:t>
      </w:r>
      <w:r>
        <w:rPr>
          <w:b/>
          <w:sz w:val="22"/>
        </w:rPr>
        <w:t>CryptoContext</w:t>
      </w:r>
      <w:r>
        <w:rPr>
          <w:b/>
          <w:spacing w:val="-10"/>
          <w:sz w:val="22"/>
        </w:rPr>
        <w:t> </w:t>
      </w:r>
      <w:r>
        <w:rPr>
          <w:b/>
          <w:spacing w:val="-2"/>
          <w:sz w:val="22"/>
        </w:rPr>
        <w:t>Interfaces</w:t>
      </w:r>
    </w:p>
    <w:p>
      <w:pPr>
        <w:pStyle w:val="BodyText"/>
        <w:rPr>
          <w:b/>
          <w:sz w:val="20"/>
        </w:rPr>
      </w:pPr>
    </w:p>
    <w:p>
      <w:pPr>
        <w:pStyle w:val="BodyText"/>
        <w:spacing w:before="8"/>
        <w:rPr>
          <w:b/>
          <w:sz w:val="23"/>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40"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7"/>
              <w:rPr>
                <w:sz w:val="16"/>
              </w:rPr>
            </w:pPr>
            <w:bookmarkStart w:name="_bookmark159" w:id="223"/>
            <w:bookmarkEnd w:id="223"/>
            <w:r>
              <w:rPr/>
            </w:r>
            <w:r>
              <w:rPr>
                <w:spacing w:val="-2"/>
                <w:sz w:val="16"/>
              </w:rPr>
              <w:t>BlockService</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Native</w:t>
            </w:r>
            <w:r>
              <w:rPr>
                <w:spacing w:val="-10"/>
                <w:sz w:val="16"/>
              </w:rPr>
              <w:t> </w:t>
            </w:r>
            <w:r>
              <w:rPr>
                <w:spacing w:val="-2"/>
                <w:sz w:val="16"/>
              </w:rPr>
              <w:t>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z w:val="16"/>
              </w:rPr>
              <w:t>Public</w:t>
            </w:r>
            <w:r>
              <w:rPr>
                <w:spacing w:val="-10"/>
                <w:sz w:val="16"/>
              </w:rPr>
              <w:t> </w:t>
            </w:r>
            <w:r>
              <w:rPr>
                <w:spacing w:val="-5"/>
                <w:sz w:val="16"/>
              </w:rPr>
              <w:t>API</w:t>
            </w:r>
          </w:p>
        </w:tc>
      </w:tr>
      <w:tr>
        <w:trPr>
          <w:trHeight w:val="270"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before="27"/>
              <w:rPr>
                <w:sz w:val="16"/>
              </w:rPr>
            </w:pPr>
            <w:r>
              <w:rPr>
                <w:sz w:val="16"/>
              </w:rPr>
              <w:t>Extension</w:t>
            </w:r>
            <w:r>
              <w:rPr>
                <w:spacing w:val="-7"/>
                <w:sz w:val="16"/>
              </w:rPr>
              <w:t> </w:t>
            </w:r>
            <w:r>
              <w:rPr>
                <w:sz w:val="16"/>
              </w:rPr>
              <w:t>meta-information</w:t>
            </w:r>
            <w:r>
              <w:rPr>
                <w:spacing w:val="-7"/>
                <w:sz w:val="16"/>
              </w:rPr>
              <w:t> </w:t>
            </w:r>
            <w:r>
              <w:rPr>
                <w:sz w:val="16"/>
              </w:rPr>
              <w:t>service</w:t>
            </w:r>
            <w:r>
              <w:rPr>
                <w:spacing w:val="-7"/>
                <w:sz w:val="16"/>
              </w:rPr>
              <w:t> </w:t>
            </w:r>
            <w:r>
              <w:rPr>
                <w:sz w:val="16"/>
              </w:rPr>
              <w:t>for</w:t>
            </w:r>
            <w:r>
              <w:rPr>
                <w:spacing w:val="-7"/>
                <w:sz w:val="16"/>
              </w:rPr>
              <w:t> </w:t>
            </w:r>
            <w:r>
              <w:rPr>
                <w:sz w:val="16"/>
              </w:rPr>
              <w:t>block</w:t>
            </w:r>
            <w:r>
              <w:rPr>
                <w:spacing w:val="-7"/>
                <w:sz w:val="16"/>
              </w:rPr>
              <w:t> </w:t>
            </w:r>
            <w:r>
              <w:rPr>
                <w:sz w:val="16"/>
              </w:rPr>
              <w:t>cipher</w:t>
            </w:r>
            <w:r>
              <w:rPr>
                <w:spacing w:val="-7"/>
                <w:sz w:val="16"/>
              </w:rPr>
              <w:t> </w:t>
            </w:r>
            <w:r>
              <w:rPr>
                <w:spacing w:val="-2"/>
                <w:sz w:val="16"/>
              </w:rPr>
              <w:t>contexts.</w:t>
            </w:r>
          </w:p>
        </w:tc>
      </w:tr>
      <w:tr>
        <w:trPr>
          <w:trHeight w:val="427" w:hRule="atLeast"/>
        </w:trPr>
        <w:tc>
          <w:tcPr>
            <w:tcW w:w="1748" w:type="dxa"/>
            <w:vMerge w:val="restart"/>
            <w:shd w:val="clear" w:color="auto" w:fill="E5E5E5"/>
          </w:tcPr>
          <w:p>
            <w:pPr>
              <w:pStyle w:val="TableParagraph"/>
              <w:spacing w:before="56"/>
              <w:rPr>
                <w:b/>
                <w:i/>
                <w:sz w:val="16"/>
              </w:rPr>
            </w:pPr>
            <w:r>
              <w:rPr>
                <w:b/>
                <w:i/>
                <w:spacing w:val="-2"/>
                <w:sz w:val="16"/>
              </w:rPr>
              <w:t>Operations:</w:t>
            </w:r>
          </w:p>
        </w:tc>
        <w:tc>
          <w:tcPr>
            <w:tcW w:w="3071" w:type="dxa"/>
          </w:tcPr>
          <w:p>
            <w:pPr>
              <w:pStyle w:val="TableParagraph"/>
              <w:spacing w:before="27"/>
              <w:rPr>
                <w:sz w:val="16"/>
              </w:rPr>
            </w:pPr>
            <w:r>
              <w:rPr>
                <w:spacing w:val="-2"/>
                <w:sz w:val="16"/>
              </w:rPr>
              <w:t>GetActualIvBitLength</w:t>
            </w:r>
          </w:p>
        </w:tc>
        <w:tc>
          <w:tcPr>
            <w:tcW w:w="4217" w:type="dxa"/>
          </w:tcPr>
          <w:p>
            <w:pPr>
              <w:pStyle w:val="TableParagraph"/>
              <w:spacing w:line="247" w:lineRule="auto" w:before="27"/>
              <w:ind w:right="101"/>
              <w:rPr>
                <w:sz w:val="16"/>
              </w:rPr>
            </w:pPr>
            <w:r>
              <w:rPr>
                <w:sz w:val="16"/>
              </w:rPr>
              <w:t>Get</w:t>
            </w:r>
            <w:r>
              <w:rPr>
                <w:spacing w:val="-8"/>
                <w:sz w:val="16"/>
              </w:rPr>
              <w:t> </w:t>
            </w:r>
            <w:r>
              <w:rPr>
                <w:sz w:val="16"/>
              </w:rPr>
              <w:t>the</w:t>
            </w:r>
            <w:r>
              <w:rPr>
                <w:spacing w:val="-8"/>
                <w:sz w:val="16"/>
              </w:rPr>
              <w:t> </w:t>
            </w:r>
            <w:r>
              <w:rPr>
                <w:sz w:val="16"/>
              </w:rPr>
              <w:t>actual</w:t>
            </w:r>
            <w:r>
              <w:rPr>
                <w:spacing w:val="-8"/>
                <w:sz w:val="16"/>
              </w:rPr>
              <w:t> </w:t>
            </w:r>
            <w:r>
              <w:rPr>
                <w:sz w:val="16"/>
              </w:rPr>
              <w:t>bit-length</w:t>
            </w:r>
            <w:r>
              <w:rPr>
                <w:spacing w:val="-8"/>
                <w:sz w:val="16"/>
              </w:rPr>
              <w:t> </w:t>
            </w:r>
            <w:r>
              <w:rPr>
                <w:sz w:val="16"/>
              </w:rPr>
              <w:t>of</w:t>
            </w:r>
            <w:r>
              <w:rPr>
                <w:spacing w:val="-8"/>
                <w:sz w:val="16"/>
              </w:rPr>
              <w:t> </w:t>
            </w:r>
            <w:r>
              <w:rPr>
                <w:sz w:val="16"/>
              </w:rPr>
              <w:t>an</w:t>
            </w:r>
            <w:r>
              <w:rPr>
                <w:spacing w:val="-8"/>
                <w:sz w:val="16"/>
              </w:rPr>
              <w:t> </w:t>
            </w:r>
            <w:r>
              <w:rPr>
                <w:sz w:val="16"/>
              </w:rPr>
              <w:t>initialization</w:t>
            </w:r>
            <w:r>
              <w:rPr>
                <w:spacing w:val="-8"/>
                <w:sz w:val="16"/>
              </w:rPr>
              <w:t> </w:t>
            </w:r>
            <w:r>
              <w:rPr>
                <w:sz w:val="16"/>
              </w:rPr>
              <w:t>vector</w:t>
            </w:r>
            <w:r>
              <w:rPr>
                <w:spacing w:val="-8"/>
                <w:sz w:val="16"/>
              </w:rPr>
              <w:t> </w:t>
            </w:r>
            <w:r>
              <w:rPr>
                <w:sz w:val="16"/>
              </w:rPr>
              <w:t>loaded to the context.</w:t>
            </w:r>
          </w:p>
        </w:tc>
      </w:tr>
      <w:tr>
        <w:trPr>
          <w:trHeight w:val="471"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GetBlockSize</w:t>
            </w:r>
          </w:p>
        </w:tc>
        <w:tc>
          <w:tcPr>
            <w:tcW w:w="4217" w:type="dxa"/>
          </w:tcPr>
          <w:p>
            <w:pPr>
              <w:pStyle w:val="TableParagraph"/>
              <w:spacing w:line="247" w:lineRule="auto"/>
              <w:ind w:right="172"/>
              <w:rPr>
                <w:sz w:val="16"/>
              </w:rPr>
            </w:pPr>
            <w:r>
              <w:rPr>
                <w:sz w:val="16"/>
              </w:rPr>
              <w:t>Get</w:t>
            </w:r>
            <w:r>
              <w:rPr>
                <w:spacing w:val="-7"/>
                <w:sz w:val="16"/>
              </w:rPr>
              <w:t> </w:t>
            </w:r>
            <w:r>
              <w:rPr>
                <w:sz w:val="16"/>
              </w:rPr>
              <w:t>the</w:t>
            </w:r>
            <w:r>
              <w:rPr>
                <w:spacing w:val="-7"/>
                <w:sz w:val="16"/>
              </w:rPr>
              <w:t> </w:t>
            </w:r>
            <w:r>
              <w:rPr>
                <w:sz w:val="16"/>
              </w:rPr>
              <w:t>block</w:t>
            </w:r>
            <w:r>
              <w:rPr>
                <w:spacing w:val="-7"/>
                <w:sz w:val="16"/>
              </w:rPr>
              <w:t> </w:t>
            </w:r>
            <w:r>
              <w:rPr>
                <w:sz w:val="16"/>
              </w:rPr>
              <w:t>(or</w:t>
            </w:r>
            <w:r>
              <w:rPr>
                <w:spacing w:val="-7"/>
                <w:sz w:val="16"/>
              </w:rPr>
              <w:t> </w:t>
            </w:r>
            <w:r>
              <w:rPr>
                <w:sz w:val="16"/>
              </w:rPr>
              <w:t>internal</w:t>
            </w:r>
            <w:r>
              <w:rPr>
                <w:spacing w:val="-7"/>
                <w:sz w:val="16"/>
              </w:rPr>
              <w:t> </w:t>
            </w:r>
            <w:r>
              <w:rPr>
                <w:sz w:val="16"/>
              </w:rPr>
              <w:t>buffer)</w:t>
            </w:r>
            <w:r>
              <w:rPr>
                <w:spacing w:val="-7"/>
                <w:sz w:val="16"/>
              </w:rPr>
              <w:t> </w:t>
            </w:r>
            <w:r>
              <w:rPr>
                <w:sz w:val="16"/>
              </w:rPr>
              <w:t>size</w:t>
            </w:r>
            <w:r>
              <w:rPr>
                <w:spacing w:val="-7"/>
                <w:sz w:val="16"/>
              </w:rPr>
              <w:t> </w:t>
            </w:r>
            <w:r>
              <w:rPr>
                <w:sz w:val="16"/>
              </w:rPr>
              <w:t>of</w:t>
            </w:r>
            <w:r>
              <w:rPr>
                <w:spacing w:val="-7"/>
                <w:sz w:val="16"/>
              </w:rPr>
              <w:t> </w:t>
            </w:r>
            <w:r>
              <w:rPr>
                <w:sz w:val="16"/>
              </w:rPr>
              <w:t>the</w:t>
            </w:r>
            <w:r>
              <w:rPr>
                <w:spacing w:val="-7"/>
                <w:sz w:val="16"/>
              </w:rPr>
              <w:t> </w:t>
            </w:r>
            <w:r>
              <w:rPr>
                <w:sz w:val="16"/>
              </w:rPr>
              <w:t>base </w:t>
            </w:r>
            <w:r>
              <w:rPr>
                <w:spacing w:val="-2"/>
                <w:sz w:val="16"/>
              </w:rPr>
              <w:t>algorithm.</w:t>
            </w:r>
          </w:p>
        </w:tc>
      </w:tr>
      <w:tr>
        <w:trPr>
          <w:trHeight w:val="437"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GetIvSize</w:t>
            </w:r>
          </w:p>
        </w:tc>
        <w:tc>
          <w:tcPr>
            <w:tcW w:w="4217" w:type="dxa"/>
          </w:tcPr>
          <w:p>
            <w:pPr>
              <w:pStyle w:val="TableParagraph"/>
              <w:spacing w:line="247" w:lineRule="auto"/>
              <w:rPr>
                <w:sz w:val="16"/>
              </w:rPr>
            </w:pPr>
            <w:r>
              <w:rPr>
                <w:sz w:val="16"/>
              </w:rPr>
              <w:t>Get</w:t>
            </w:r>
            <w:r>
              <w:rPr>
                <w:spacing w:val="-8"/>
                <w:sz w:val="16"/>
              </w:rPr>
              <w:t> </w:t>
            </w:r>
            <w:r>
              <w:rPr>
                <w:sz w:val="16"/>
              </w:rPr>
              <w:t>default</w:t>
            </w:r>
            <w:r>
              <w:rPr>
                <w:spacing w:val="-8"/>
                <w:sz w:val="16"/>
              </w:rPr>
              <w:t> </w:t>
            </w:r>
            <w:r>
              <w:rPr>
                <w:sz w:val="16"/>
              </w:rPr>
              <w:t>expected</w:t>
            </w:r>
            <w:r>
              <w:rPr>
                <w:spacing w:val="-8"/>
                <w:sz w:val="16"/>
              </w:rPr>
              <w:t> </w:t>
            </w:r>
            <w:r>
              <w:rPr>
                <w:sz w:val="16"/>
              </w:rPr>
              <w:t>size</w:t>
            </w:r>
            <w:r>
              <w:rPr>
                <w:spacing w:val="-8"/>
                <w:sz w:val="16"/>
              </w:rPr>
              <w:t> </w:t>
            </w:r>
            <w:r>
              <w:rPr>
                <w:sz w:val="16"/>
              </w:rPr>
              <w:t>of</w:t>
            </w:r>
            <w:r>
              <w:rPr>
                <w:spacing w:val="-8"/>
                <w:sz w:val="16"/>
              </w:rPr>
              <w:t> </w:t>
            </w:r>
            <w:r>
              <w:rPr>
                <w:sz w:val="16"/>
              </w:rPr>
              <w:t>the</w:t>
            </w:r>
            <w:r>
              <w:rPr>
                <w:spacing w:val="-8"/>
                <w:sz w:val="16"/>
              </w:rPr>
              <w:t> </w:t>
            </w:r>
            <w:r>
              <w:rPr>
                <w:sz w:val="16"/>
              </w:rPr>
              <w:t>initialization</w:t>
            </w:r>
            <w:r>
              <w:rPr>
                <w:spacing w:val="-8"/>
                <w:sz w:val="16"/>
              </w:rPr>
              <w:t> </w:t>
            </w:r>
            <w:r>
              <w:rPr>
                <w:sz w:val="16"/>
              </w:rPr>
              <w:t>vector</w:t>
            </w:r>
            <w:r>
              <w:rPr>
                <w:spacing w:val="-8"/>
                <w:sz w:val="16"/>
              </w:rPr>
              <w:t> </w:t>
            </w:r>
            <w:r>
              <w:rPr>
                <w:sz w:val="16"/>
              </w:rPr>
              <w:t>or </w:t>
            </w:r>
            <w:r>
              <w:rPr>
                <w:spacing w:val="-2"/>
                <w:sz w:val="16"/>
              </w:rPr>
              <w:t>nonce.</w:t>
            </w:r>
          </w:p>
        </w:tc>
      </w:tr>
      <w:tr>
        <w:trPr>
          <w:trHeight w:val="282"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IsValidIvSize</w:t>
            </w:r>
          </w:p>
        </w:tc>
        <w:tc>
          <w:tcPr>
            <w:tcW w:w="4217" w:type="dxa"/>
          </w:tcPr>
          <w:p>
            <w:pPr>
              <w:pStyle w:val="TableParagraph"/>
              <w:rPr>
                <w:sz w:val="16"/>
              </w:rPr>
            </w:pPr>
            <w:r>
              <w:rPr>
                <w:sz w:val="16"/>
              </w:rPr>
              <w:t>Verify</w:t>
            </w:r>
            <w:r>
              <w:rPr>
                <w:spacing w:val="-9"/>
                <w:sz w:val="16"/>
              </w:rPr>
              <w:t> </w:t>
            </w:r>
            <w:r>
              <w:rPr>
                <w:sz w:val="16"/>
              </w:rPr>
              <w:t>validity</w:t>
            </w:r>
            <w:r>
              <w:rPr>
                <w:spacing w:val="-9"/>
                <w:sz w:val="16"/>
              </w:rPr>
              <w:t> </w:t>
            </w:r>
            <w:r>
              <w:rPr>
                <w:sz w:val="16"/>
              </w:rPr>
              <w:t>of</w:t>
            </w:r>
            <w:r>
              <w:rPr>
                <w:spacing w:val="-9"/>
                <w:sz w:val="16"/>
              </w:rPr>
              <w:t> </w:t>
            </w:r>
            <w:r>
              <w:rPr>
                <w:sz w:val="16"/>
              </w:rPr>
              <w:t>specific</w:t>
            </w:r>
            <w:r>
              <w:rPr>
                <w:spacing w:val="-9"/>
                <w:sz w:val="16"/>
              </w:rPr>
              <w:t> </w:t>
            </w:r>
            <w:r>
              <w:rPr>
                <w:sz w:val="16"/>
              </w:rPr>
              <w:t>initialization</w:t>
            </w:r>
            <w:r>
              <w:rPr>
                <w:spacing w:val="-9"/>
                <w:sz w:val="16"/>
              </w:rPr>
              <w:t> </w:t>
            </w:r>
            <w:r>
              <w:rPr>
                <w:sz w:val="16"/>
              </w:rPr>
              <w:t>vector</w:t>
            </w:r>
            <w:r>
              <w:rPr>
                <w:spacing w:val="-9"/>
                <w:sz w:val="16"/>
              </w:rPr>
              <w:t> </w:t>
            </w:r>
            <w:r>
              <w:rPr>
                <w:spacing w:val="-2"/>
                <w:sz w:val="16"/>
              </w:rPr>
              <w:t>length.</w:t>
            </w:r>
          </w:p>
        </w:tc>
      </w:tr>
    </w:tbl>
    <w:p>
      <w:pPr>
        <w:pStyle w:val="BodyText"/>
        <w:rPr>
          <w:b/>
          <w:sz w:val="20"/>
        </w:rPr>
      </w:pPr>
    </w:p>
    <w:p>
      <w:pPr>
        <w:pStyle w:val="BodyText"/>
        <w:rPr>
          <w:b/>
          <w:sz w:val="21"/>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7287"/>
      </w:tblGrid>
      <w:tr>
        <w:trPr>
          <w:trHeight w:val="270" w:hRule="atLeast"/>
        </w:trPr>
        <w:tc>
          <w:tcPr>
            <w:tcW w:w="1748" w:type="dxa"/>
            <w:shd w:val="clear" w:color="auto" w:fill="E5E5E5"/>
          </w:tcPr>
          <w:p>
            <w:pPr>
              <w:pStyle w:val="TableParagraph"/>
              <w:spacing w:before="23"/>
              <w:rPr>
                <w:b/>
                <w:i/>
                <w:sz w:val="16"/>
              </w:rPr>
            </w:pPr>
            <w:r>
              <w:rPr>
                <w:b/>
                <w:i/>
                <w:spacing w:val="-2"/>
                <w:sz w:val="16"/>
              </w:rPr>
              <w:t>Name:</w:t>
            </w:r>
          </w:p>
        </w:tc>
        <w:tc>
          <w:tcPr>
            <w:tcW w:w="7287" w:type="dxa"/>
          </w:tcPr>
          <w:p>
            <w:pPr>
              <w:pStyle w:val="TableParagraph"/>
              <w:spacing w:before="27"/>
              <w:rPr>
                <w:sz w:val="16"/>
              </w:rPr>
            </w:pPr>
            <w:r>
              <w:rPr>
                <w:spacing w:val="-2"/>
                <w:sz w:val="16"/>
              </w:rPr>
              <w:t>StreamCipherCtx</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7" w:type="dxa"/>
          </w:tcPr>
          <w:p>
            <w:pPr>
              <w:pStyle w:val="TableParagraph"/>
              <w:spacing w:before="27"/>
              <w:rPr>
                <w:sz w:val="16"/>
              </w:rPr>
            </w:pPr>
            <w:r>
              <w:rPr>
                <w:sz w:val="16"/>
              </w:rPr>
              <w:t>Native</w:t>
            </w:r>
            <w:r>
              <w:rPr>
                <w:spacing w:val="-10"/>
                <w:sz w:val="16"/>
              </w:rPr>
              <w:t> </w:t>
            </w:r>
            <w:r>
              <w:rPr>
                <w:spacing w:val="-2"/>
                <w:sz w:val="16"/>
              </w:rPr>
              <w:t>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7" w:type="dxa"/>
          </w:tcPr>
          <w:p>
            <w:pPr>
              <w:pStyle w:val="TableParagraph"/>
              <w:spacing w:before="23"/>
              <w:rPr>
                <w:sz w:val="16"/>
              </w:rPr>
            </w:pPr>
            <w:r>
              <w:rPr>
                <w:sz w:val="16"/>
              </w:rPr>
              <w:t>Public</w:t>
            </w:r>
            <w:r>
              <w:rPr>
                <w:spacing w:val="-10"/>
                <w:sz w:val="16"/>
              </w:rPr>
              <w:t> </w:t>
            </w:r>
            <w:r>
              <w:rPr>
                <w:spacing w:val="-5"/>
                <w:sz w:val="16"/>
              </w:rPr>
              <w:t>API</w:t>
            </w:r>
          </w:p>
        </w:tc>
      </w:tr>
      <w:tr>
        <w:trPr>
          <w:trHeight w:val="272" w:hRule="atLeast"/>
        </w:trPr>
        <w:tc>
          <w:tcPr>
            <w:tcW w:w="1748" w:type="dxa"/>
            <w:shd w:val="clear" w:color="auto" w:fill="E5E5E5"/>
          </w:tcPr>
          <w:p>
            <w:pPr>
              <w:pStyle w:val="TableParagraph"/>
              <w:spacing w:before="26"/>
              <w:rPr>
                <w:b/>
                <w:i/>
                <w:sz w:val="16"/>
              </w:rPr>
            </w:pPr>
            <w:r>
              <w:rPr>
                <w:b/>
                <w:i/>
                <w:spacing w:val="-2"/>
                <w:sz w:val="16"/>
              </w:rPr>
              <w:t>Description:</w:t>
            </w:r>
          </w:p>
        </w:tc>
        <w:tc>
          <w:tcPr>
            <w:tcW w:w="7287" w:type="dxa"/>
          </w:tcPr>
          <w:p>
            <w:pPr>
              <w:pStyle w:val="TableParagraph"/>
              <w:spacing w:before="27"/>
              <w:rPr>
                <w:sz w:val="16"/>
              </w:rPr>
            </w:pPr>
            <w:r>
              <w:rPr>
                <w:sz w:val="16"/>
              </w:rPr>
              <w:t>Generalized</w:t>
            </w:r>
            <w:r>
              <w:rPr>
                <w:spacing w:val="-8"/>
                <w:sz w:val="16"/>
              </w:rPr>
              <w:t> </w:t>
            </w:r>
            <w:r>
              <w:rPr>
                <w:sz w:val="16"/>
              </w:rPr>
              <w:t>stream</w:t>
            </w:r>
            <w:r>
              <w:rPr>
                <w:spacing w:val="-7"/>
                <w:sz w:val="16"/>
              </w:rPr>
              <w:t> </w:t>
            </w:r>
            <w:r>
              <w:rPr>
                <w:sz w:val="16"/>
              </w:rPr>
              <w:t>cipher</w:t>
            </w:r>
            <w:r>
              <w:rPr>
                <w:spacing w:val="-8"/>
                <w:sz w:val="16"/>
              </w:rPr>
              <w:t> </w:t>
            </w:r>
            <w:r>
              <w:rPr>
                <w:sz w:val="16"/>
              </w:rPr>
              <w:t>context</w:t>
            </w:r>
            <w:r>
              <w:rPr>
                <w:spacing w:val="-7"/>
                <w:sz w:val="16"/>
              </w:rPr>
              <w:t> </w:t>
            </w:r>
            <w:r>
              <w:rPr>
                <w:sz w:val="16"/>
              </w:rPr>
              <w:t>interface</w:t>
            </w:r>
            <w:r>
              <w:rPr>
                <w:spacing w:val="-8"/>
                <w:sz w:val="16"/>
              </w:rPr>
              <w:t> </w:t>
            </w:r>
            <w:r>
              <w:rPr>
                <w:sz w:val="16"/>
              </w:rPr>
              <w:t>covering</w:t>
            </w:r>
            <w:r>
              <w:rPr>
                <w:spacing w:val="-7"/>
                <w:sz w:val="16"/>
              </w:rPr>
              <w:t> </w:t>
            </w:r>
            <w:r>
              <w:rPr>
                <w:sz w:val="16"/>
              </w:rPr>
              <w:t>all</w:t>
            </w:r>
            <w:r>
              <w:rPr>
                <w:spacing w:val="-8"/>
                <w:sz w:val="16"/>
              </w:rPr>
              <w:t> </w:t>
            </w:r>
            <w:r>
              <w:rPr>
                <w:sz w:val="16"/>
              </w:rPr>
              <w:t>modes</w:t>
            </w:r>
            <w:r>
              <w:rPr>
                <w:spacing w:val="-7"/>
                <w:sz w:val="16"/>
              </w:rPr>
              <w:t> </w:t>
            </w:r>
            <w:r>
              <w:rPr>
                <w:sz w:val="16"/>
              </w:rPr>
              <w:t>of</w:t>
            </w:r>
            <w:r>
              <w:rPr>
                <w:spacing w:val="-7"/>
                <w:sz w:val="16"/>
              </w:rPr>
              <w:t> </w:t>
            </w:r>
            <w:r>
              <w:rPr>
                <w:spacing w:val="-2"/>
                <w:sz w:val="16"/>
              </w:rPr>
              <w:t>operation.</w:t>
            </w:r>
          </w:p>
        </w:tc>
      </w:tr>
    </w:tbl>
    <w:p>
      <w:pPr>
        <w:spacing w:after="0"/>
        <w:rPr>
          <w:sz w:val="16"/>
        </w:rPr>
        <w:sectPr>
          <w:pgSz w:w="11910" w:h="14140"/>
          <w:pgMar w:header="0" w:footer="711" w:top="320" w:bottom="960" w:left="1260" w:right="1220"/>
        </w:sectPr>
      </w:pPr>
    </w:p>
    <w:p>
      <w:pPr>
        <w:spacing w:before="26" w:after="54"/>
        <w:ind w:left="0" w:right="63" w:firstLine="0"/>
        <w:jc w:val="center"/>
        <w:rPr>
          <w:rFonts w:ascii="Century Gothic" w:hAnsi="Century Gothic"/>
          <w:i/>
          <w:sz w:val="24"/>
        </w:rPr>
      </w:pPr>
      <w:r>
        <w:rPr>
          <w:rFonts w:ascii="Century Gothic" w:hAnsi="Century Gothic"/>
          <w:i/>
          <w:w w:val="119"/>
          <w:sz w:val="24"/>
        </w:rPr>
        <w:t>Δ</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70" w:hRule="atLeast"/>
        </w:trPr>
        <w:tc>
          <w:tcPr>
            <w:tcW w:w="1748" w:type="dxa"/>
            <w:vMerge w:val="restart"/>
            <w:shd w:val="clear" w:color="auto" w:fill="E5E5E5"/>
          </w:tcPr>
          <w:p>
            <w:pPr>
              <w:pStyle w:val="TableParagraph"/>
              <w:spacing w:before="155"/>
              <w:rPr>
                <w:b/>
                <w:i/>
                <w:sz w:val="16"/>
              </w:rPr>
            </w:pPr>
            <w:r>
              <w:rPr>
                <w:b/>
                <w:i/>
                <w:spacing w:val="-2"/>
                <w:sz w:val="16"/>
              </w:rPr>
              <w:t>Operations:</w:t>
            </w:r>
          </w:p>
        </w:tc>
        <w:tc>
          <w:tcPr>
            <w:tcW w:w="3071" w:type="dxa"/>
          </w:tcPr>
          <w:p>
            <w:pPr>
              <w:pStyle w:val="TableParagraph"/>
              <w:spacing w:before="27"/>
              <w:rPr>
                <w:sz w:val="16"/>
              </w:rPr>
            </w:pPr>
            <w:r>
              <w:rPr>
                <w:spacing w:val="-2"/>
                <w:sz w:val="16"/>
              </w:rPr>
              <w:t>CountBytesInCache</w:t>
            </w:r>
          </w:p>
        </w:tc>
        <w:tc>
          <w:tcPr>
            <w:tcW w:w="4217" w:type="dxa"/>
          </w:tcPr>
          <w:p>
            <w:pPr>
              <w:pStyle w:val="TableParagraph"/>
              <w:spacing w:before="27"/>
              <w:rPr>
                <w:sz w:val="16"/>
              </w:rPr>
            </w:pPr>
            <w:r>
              <w:rPr>
                <w:sz w:val="16"/>
              </w:rPr>
              <w:t>Count</w:t>
            </w:r>
            <w:r>
              <w:rPr>
                <w:spacing w:val="-7"/>
                <w:sz w:val="16"/>
              </w:rPr>
              <w:t> </w:t>
            </w:r>
            <w:r>
              <w:rPr>
                <w:sz w:val="16"/>
              </w:rPr>
              <w:t>number</w:t>
            </w:r>
            <w:r>
              <w:rPr>
                <w:spacing w:val="-6"/>
                <w:sz w:val="16"/>
              </w:rPr>
              <w:t> </w:t>
            </w:r>
            <w:r>
              <w:rPr>
                <w:sz w:val="16"/>
              </w:rPr>
              <w:t>of</w:t>
            </w:r>
            <w:r>
              <w:rPr>
                <w:spacing w:val="-6"/>
                <w:sz w:val="16"/>
              </w:rPr>
              <w:t> </w:t>
            </w:r>
            <w:r>
              <w:rPr>
                <w:sz w:val="16"/>
              </w:rPr>
              <w:t>bytes</w:t>
            </w:r>
            <w:r>
              <w:rPr>
                <w:spacing w:val="-7"/>
                <w:sz w:val="16"/>
              </w:rPr>
              <w:t> </w:t>
            </w:r>
            <w:r>
              <w:rPr>
                <w:sz w:val="16"/>
              </w:rPr>
              <w:t>now</w:t>
            </w:r>
            <w:r>
              <w:rPr>
                <w:spacing w:val="-6"/>
                <w:sz w:val="16"/>
              </w:rPr>
              <w:t> </w:t>
            </w:r>
            <w:r>
              <w:rPr>
                <w:sz w:val="16"/>
              </w:rPr>
              <w:t>kept</w:t>
            </w:r>
            <w:r>
              <w:rPr>
                <w:spacing w:val="-6"/>
                <w:sz w:val="16"/>
              </w:rPr>
              <w:t> </w:t>
            </w:r>
            <w:r>
              <w:rPr>
                <w:sz w:val="16"/>
              </w:rPr>
              <w:t>in</w:t>
            </w:r>
            <w:r>
              <w:rPr>
                <w:spacing w:val="-6"/>
                <w:sz w:val="16"/>
              </w:rPr>
              <w:t> </w:t>
            </w:r>
            <w:r>
              <w:rPr>
                <w:sz w:val="16"/>
              </w:rPr>
              <w:t>the</w:t>
            </w:r>
            <w:r>
              <w:rPr>
                <w:spacing w:val="-7"/>
                <w:sz w:val="16"/>
              </w:rPr>
              <w:t> </w:t>
            </w:r>
            <w:r>
              <w:rPr>
                <w:sz w:val="16"/>
              </w:rPr>
              <w:t>context</w:t>
            </w:r>
            <w:r>
              <w:rPr>
                <w:spacing w:val="-6"/>
                <w:sz w:val="16"/>
              </w:rPr>
              <w:t> </w:t>
            </w:r>
            <w:r>
              <w:rPr>
                <w:spacing w:val="-2"/>
                <w:sz w:val="16"/>
              </w:rPr>
              <w:t>cache.</w:t>
            </w:r>
          </w:p>
        </w:tc>
      </w:tr>
      <w:tr>
        <w:trPr>
          <w:trHeight w:val="471"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EstimateMaxInputSize</w:t>
            </w:r>
          </w:p>
        </w:tc>
        <w:tc>
          <w:tcPr>
            <w:tcW w:w="4217" w:type="dxa"/>
          </w:tcPr>
          <w:p>
            <w:pPr>
              <w:pStyle w:val="TableParagraph"/>
              <w:spacing w:line="247" w:lineRule="auto"/>
              <w:rPr>
                <w:sz w:val="16"/>
              </w:rPr>
            </w:pPr>
            <w:r>
              <w:rPr>
                <w:sz w:val="16"/>
              </w:rPr>
              <w:t>Estimate maximal number of input bytes that may be processed</w:t>
            </w:r>
            <w:r>
              <w:rPr>
                <w:spacing w:val="-10"/>
                <w:sz w:val="16"/>
              </w:rPr>
              <w:t> </w:t>
            </w:r>
            <w:r>
              <w:rPr>
                <w:sz w:val="16"/>
              </w:rPr>
              <w:t>for</w:t>
            </w:r>
            <w:r>
              <w:rPr>
                <w:spacing w:val="-10"/>
                <w:sz w:val="16"/>
              </w:rPr>
              <w:t> </w:t>
            </w:r>
            <w:r>
              <w:rPr>
                <w:sz w:val="16"/>
              </w:rPr>
              <w:t>filling</w:t>
            </w:r>
            <w:r>
              <w:rPr>
                <w:spacing w:val="-10"/>
                <w:sz w:val="16"/>
              </w:rPr>
              <w:t> </w:t>
            </w:r>
            <w:r>
              <w:rPr>
                <w:sz w:val="16"/>
              </w:rPr>
              <w:t>of</w:t>
            </w:r>
            <w:r>
              <w:rPr>
                <w:spacing w:val="-10"/>
                <w:sz w:val="16"/>
              </w:rPr>
              <w:t> </w:t>
            </w:r>
            <w:r>
              <w:rPr>
                <w:sz w:val="16"/>
              </w:rPr>
              <w:t>an</w:t>
            </w:r>
            <w:r>
              <w:rPr>
                <w:spacing w:val="-10"/>
                <w:sz w:val="16"/>
              </w:rPr>
              <w:t> </w:t>
            </w:r>
            <w:r>
              <w:rPr>
                <w:sz w:val="16"/>
              </w:rPr>
              <w:t>output</w:t>
            </w:r>
            <w:r>
              <w:rPr>
                <w:spacing w:val="-10"/>
                <w:sz w:val="16"/>
              </w:rPr>
              <w:t> </w:t>
            </w:r>
            <w:r>
              <w:rPr>
                <w:sz w:val="16"/>
              </w:rPr>
              <w:t>buffer</w:t>
            </w:r>
            <w:r>
              <w:rPr>
                <w:spacing w:val="-10"/>
                <w:sz w:val="16"/>
              </w:rPr>
              <w:t> </w:t>
            </w:r>
            <w:r>
              <w:rPr>
                <w:sz w:val="16"/>
              </w:rPr>
              <w:t>without</w:t>
            </w:r>
            <w:r>
              <w:rPr>
                <w:spacing w:val="-10"/>
                <w:sz w:val="16"/>
              </w:rPr>
              <w:t> </w:t>
            </w:r>
            <w:r>
              <w:rPr>
                <w:sz w:val="16"/>
              </w:rPr>
              <w:t>overflow.</w:t>
            </w:r>
          </w:p>
        </w:tc>
      </w:tr>
      <w:tr>
        <w:trPr>
          <w:trHeight w:val="660"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EstimateRequiredCapacity</w:t>
            </w:r>
          </w:p>
        </w:tc>
        <w:tc>
          <w:tcPr>
            <w:tcW w:w="4217" w:type="dxa"/>
          </w:tcPr>
          <w:p>
            <w:pPr>
              <w:pStyle w:val="TableParagraph"/>
              <w:spacing w:line="247" w:lineRule="auto"/>
              <w:rPr>
                <w:sz w:val="16"/>
              </w:rPr>
            </w:pPr>
            <w:r>
              <w:rPr>
                <w:sz w:val="16"/>
              </w:rPr>
              <w:t>Estimate</w:t>
            </w:r>
            <w:r>
              <w:rPr>
                <w:spacing w:val="-10"/>
                <w:sz w:val="16"/>
              </w:rPr>
              <w:t> </w:t>
            </w:r>
            <w:r>
              <w:rPr>
                <w:sz w:val="16"/>
              </w:rPr>
              <w:t>minimal</w:t>
            </w:r>
            <w:r>
              <w:rPr>
                <w:spacing w:val="-10"/>
                <w:sz w:val="16"/>
              </w:rPr>
              <w:t> </w:t>
            </w:r>
            <w:r>
              <w:rPr>
                <w:sz w:val="16"/>
              </w:rPr>
              <w:t>required</w:t>
            </w:r>
            <w:r>
              <w:rPr>
                <w:spacing w:val="-10"/>
                <w:sz w:val="16"/>
              </w:rPr>
              <w:t> </w:t>
            </w:r>
            <w:r>
              <w:rPr>
                <w:sz w:val="16"/>
              </w:rPr>
              <w:t>capacity</w:t>
            </w:r>
            <w:r>
              <w:rPr>
                <w:spacing w:val="-10"/>
                <w:sz w:val="16"/>
              </w:rPr>
              <w:t> </w:t>
            </w:r>
            <w:r>
              <w:rPr>
                <w:sz w:val="16"/>
              </w:rPr>
              <w:t>of</w:t>
            </w:r>
            <w:r>
              <w:rPr>
                <w:spacing w:val="-10"/>
                <w:sz w:val="16"/>
              </w:rPr>
              <w:t> </w:t>
            </w:r>
            <w:r>
              <w:rPr>
                <w:sz w:val="16"/>
              </w:rPr>
              <w:t>the</w:t>
            </w:r>
            <w:r>
              <w:rPr>
                <w:spacing w:val="-10"/>
                <w:sz w:val="16"/>
              </w:rPr>
              <w:t> </w:t>
            </w:r>
            <w:r>
              <w:rPr>
                <w:sz w:val="16"/>
              </w:rPr>
              <w:t>output</w:t>
            </w:r>
            <w:r>
              <w:rPr>
                <w:spacing w:val="-10"/>
                <w:sz w:val="16"/>
              </w:rPr>
              <w:t> </w:t>
            </w:r>
            <w:r>
              <w:rPr>
                <w:sz w:val="16"/>
              </w:rPr>
              <w:t>buffer, which is enough for saving a result of input data </w:t>
            </w:r>
            <w:r>
              <w:rPr>
                <w:spacing w:val="-2"/>
                <w:sz w:val="16"/>
              </w:rPr>
              <w:t>processing.</w:t>
            </w:r>
          </w:p>
        </w:tc>
      </w:tr>
      <w:tr>
        <w:trPr>
          <w:trHeight w:val="471"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FinishBytes</w:t>
            </w:r>
          </w:p>
        </w:tc>
        <w:tc>
          <w:tcPr>
            <w:tcW w:w="4217" w:type="dxa"/>
          </w:tcPr>
          <w:p>
            <w:pPr>
              <w:pStyle w:val="TableParagraph"/>
              <w:spacing w:line="247" w:lineRule="auto"/>
              <w:ind w:right="172"/>
              <w:rPr>
                <w:sz w:val="16"/>
              </w:rPr>
            </w:pPr>
            <w:r>
              <w:rPr>
                <w:sz w:val="16"/>
              </w:rPr>
              <w:t>Process</w:t>
            </w:r>
            <w:r>
              <w:rPr>
                <w:spacing w:val="-6"/>
                <w:sz w:val="16"/>
              </w:rPr>
              <w:t> </w:t>
            </w:r>
            <w:r>
              <w:rPr>
                <w:sz w:val="16"/>
              </w:rPr>
              <w:t>the</w:t>
            </w:r>
            <w:r>
              <w:rPr>
                <w:spacing w:val="-6"/>
                <w:sz w:val="16"/>
              </w:rPr>
              <w:t> </w:t>
            </w:r>
            <w:r>
              <w:rPr>
                <w:sz w:val="16"/>
              </w:rPr>
              <w:t>final</w:t>
            </w:r>
            <w:r>
              <w:rPr>
                <w:spacing w:val="-6"/>
                <w:sz w:val="16"/>
              </w:rPr>
              <w:t> </w:t>
            </w:r>
            <w:r>
              <w:rPr>
                <w:sz w:val="16"/>
              </w:rPr>
              <w:t>part</w:t>
            </w:r>
            <w:r>
              <w:rPr>
                <w:spacing w:val="-6"/>
                <w:sz w:val="16"/>
              </w:rPr>
              <w:t> </w:t>
            </w:r>
            <w:r>
              <w:rPr>
                <w:sz w:val="16"/>
              </w:rPr>
              <w:t>of</w:t>
            </w:r>
            <w:r>
              <w:rPr>
                <w:spacing w:val="-6"/>
                <w:sz w:val="16"/>
              </w:rPr>
              <w:t> </w:t>
            </w:r>
            <w:r>
              <w:rPr>
                <w:sz w:val="16"/>
              </w:rPr>
              <w:t>message</w:t>
            </w:r>
            <w:r>
              <w:rPr>
                <w:spacing w:val="-6"/>
                <w:sz w:val="16"/>
              </w:rPr>
              <w:t> </w:t>
            </w:r>
            <w:r>
              <w:rPr>
                <w:sz w:val="16"/>
              </w:rPr>
              <w:t>(that</w:t>
            </w:r>
            <w:r>
              <w:rPr>
                <w:spacing w:val="-6"/>
                <w:sz w:val="16"/>
              </w:rPr>
              <w:t> </w:t>
            </w:r>
            <w:r>
              <w:rPr>
                <w:sz w:val="16"/>
              </w:rPr>
              <w:t>may</w:t>
            </w:r>
            <w:r>
              <w:rPr>
                <w:spacing w:val="-6"/>
                <w:sz w:val="16"/>
              </w:rPr>
              <w:t> </w:t>
            </w:r>
            <w:r>
              <w:rPr>
                <w:sz w:val="16"/>
              </w:rPr>
              <w:t>be</w:t>
            </w:r>
            <w:r>
              <w:rPr>
                <w:spacing w:val="-6"/>
                <w:sz w:val="16"/>
              </w:rPr>
              <w:t> </w:t>
            </w:r>
            <w:r>
              <w:rPr>
                <w:sz w:val="16"/>
              </w:rPr>
              <w:t>not aligned to the block-size boundary).</w:t>
            </w:r>
          </w:p>
        </w:tc>
      </w:tr>
      <w:tr>
        <w:trPr>
          <w:trHeight w:val="249"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GetBlockService</w:t>
            </w:r>
          </w:p>
        </w:tc>
        <w:tc>
          <w:tcPr>
            <w:tcW w:w="4217" w:type="dxa"/>
          </w:tcPr>
          <w:p>
            <w:pPr>
              <w:pStyle w:val="TableParagraph"/>
              <w:rPr>
                <w:sz w:val="16"/>
              </w:rPr>
            </w:pPr>
            <w:r>
              <w:rPr>
                <w:sz w:val="16"/>
              </w:rPr>
              <w:t>Get</w:t>
            </w:r>
            <w:r>
              <w:rPr>
                <w:spacing w:val="-6"/>
                <w:sz w:val="16"/>
              </w:rPr>
              <w:t> </w:t>
            </w:r>
            <w:r>
              <w:rPr>
                <w:sz w:val="16"/>
              </w:rPr>
              <w:t>the</w:t>
            </w:r>
            <w:r>
              <w:rPr>
                <w:spacing w:val="-6"/>
                <w:sz w:val="16"/>
              </w:rPr>
              <w:t> </w:t>
            </w:r>
            <w:hyperlink w:history="true" w:anchor="_bookmark159">
              <w:r>
                <w:rPr>
                  <w:color w:val="0000FF"/>
                  <w:sz w:val="16"/>
                </w:rPr>
                <w:t>BlockService</w:t>
              </w:r>
            </w:hyperlink>
            <w:r>
              <w:rPr>
                <w:color w:val="0000FF"/>
                <w:spacing w:val="-6"/>
                <w:sz w:val="16"/>
              </w:rPr>
              <w:t> </w:t>
            </w:r>
            <w:r>
              <w:rPr>
                <w:spacing w:val="-2"/>
                <w:sz w:val="16"/>
              </w:rPr>
              <w:t>instance.</w:t>
            </w:r>
          </w:p>
        </w:tc>
      </w:tr>
      <w:tr>
        <w:trPr>
          <w:trHeight w:val="469"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GetTransformation</w:t>
            </w:r>
          </w:p>
        </w:tc>
        <w:tc>
          <w:tcPr>
            <w:tcW w:w="4217" w:type="dxa"/>
          </w:tcPr>
          <w:p>
            <w:pPr>
              <w:pStyle w:val="TableParagraph"/>
              <w:spacing w:line="247" w:lineRule="auto"/>
              <w:ind w:right="172"/>
              <w:rPr>
                <w:sz w:val="16"/>
              </w:rPr>
            </w:pPr>
            <w:r>
              <w:rPr>
                <w:sz w:val="16"/>
              </w:rPr>
              <w:t>Get</w:t>
            </w:r>
            <w:r>
              <w:rPr>
                <w:spacing w:val="-7"/>
                <w:sz w:val="16"/>
              </w:rPr>
              <w:t> </w:t>
            </w:r>
            <w:r>
              <w:rPr>
                <w:sz w:val="16"/>
              </w:rPr>
              <w:t>the</w:t>
            </w:r>
            <w:r>
              <w:rPr>
                <w:spacing w:val="-7"/>
                <w:sz w:val="16"/>
              </w:rPr>
              <w:t> </w:t>
            </w:r>
            <w:r>
              <w:rPr>
                <w:sz w:val="16"/>
              </w:rPr>
              <w:t>kind</w:t>
            </w:r>
            <w:r>
              <w:rPr>
                <w:spacing w:val="-7"/>
                <w:sz w:val="16"/>
              </w:rPr>
              <w:t> </w:t>
            </w:r>
            <w:r>
              <w:rPr>
                <w:sz w:val="16"/>
              </w:rPr>
              <w:t>of</w:t>
            </w:r>
            <w:r>
              <w:rPr>
                <w:spacing w:val="-7"/>
                <w:sz w:val="16"/>
              </w:rPr>
              <w:t> </w:t>
            </w:r>
            <w:r>
              <w:rPr>
                <w:sz w:val="16"/>
              </w:rPr>
              <w:t>transformation</w:t>
            </w:r>
            <w:r>
              <w:rPr>
                <w:spacing w:val="-7"/>
                <w:sz w:val="16"/>
              </w:rPr>
              <w:t> </w:t>
            </w:r>
            <w:r>
              <w:rPr>
                <w:sz w:val="16"/>
              </w:rPr>
              <w:t>configured</w:t>
            </w:r>
            <w:r>
              <w:rPr>
                <w:spacing w:val="-7"/>
                <w:sz w:val="16"/>
              </w:rPr>
              <w:t> </w:t>
            </w:r>
            <w:r>
              <w:rPr>
                <w:sz w:val="16"/>
              </w:rPr>
              <w:t>for</w:t>
            </w:r>
            <w:r>
              <w:rPr>
                <w:spacing w:val="-7"/>
                <w:sz w:val="16"/>
              </w:rPr>
              <w:t> </w:t>
            </w:r>
            <w:r>
              <w:rPr>
                <w:sz w:val="16"/>
              </w:rPr>
              <w:t>this context: Encrypt or Decrypt.</w:t>
            </w:r>
          </w:p>
        </w:tc>
      </w:tr>
      <w:tr>
        <w:trPr>
          <w:trHeight w:val="280"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IsBytewiseMode</w:t>
            </w:r>
          </w:p>
        </w:tc>
        <w:tc>
          <w:tcPr>
            <w:tcW w:w="4217" w:type="dxa"/>
          </w:tcPr>
          <w:p>
            <w:pPr>
              <w:pStyle w:val="TableParagraph"/>
              <w:rPr>
                <w:sz w:val="16"/>
              </w:rPr>
            </w:pPr>
            <w:r>
              <w:rPr>
                <w:sz w:val="16"/>
              </w:rPr>
              <w:t>Check</w:t>
            </w:r>
            <w:r>
              <w:rPr>
                <w:spacing w:val="-7"/>
                <w:sz w:val="16"/>
              </w:rPr>
              <w:t> </w:t>
            </w:r>
            <w:r>
              <w:rPr>
                <w:sz w:val="16"/>
              </w:rPr>
              <w:t>the</w:t>
            </w:r>
            <w:r>
              <w:rPr>
                <w:spacing w:val="-6"/>
                <w:sz w:val="16"/>
              </w:rPr>
              <w:t> </w:t>
            </w:r>
            <w:r>
              <w:rPr>
                <w:sz w:val="16"/>
              </w:rPr>
              <w:t>operation</w:t>
            </w:r>
            <w:r>
              <w:rPr>
                <w:spacing w:val="-7"/>
                <w:sz w:val="16"/>
              </w:rPr>
              <w:t> </w:t>
            </w:r>
            <w:r>
              <w:rPr>
                <w:sz w:val="16"/>
              </w:rPr>
              <w:t>mode</w:t>
            </w:r>
            <w:r>
              <w:rPr>
                <w:spacing w:val="-6"/>
                <w:sz w:val="16"/>
              </w:rPr>
              <w:t> </w:t>
            </w:r>
            <w:r>
              <w:rPr>
                <w:sz w:val="16"/>
              </w:rPr>
              <w:t>for</w:t>
            </w:r>
            <w:r>
              <w:rPr>
                <w:spacing w:val="-7"/>
                <w:sz w:val="16"/>
              </w:rPr>
              <w:t> </w:t>
            </w:r>
            <w:r>
              <w:rPr>
                <w:sz w:val="16"/>
              </w:rPr>
              <w:t>the</w:t>
            </w:r>
            <w:r>
              <w:rPr>
                <w:spacing w:val="-6"/>
                <w:sz w:val="16"/>
              </w:rPr>
              <w:t> </w:t>
            </w:r>
            <w:r>
              <w:rPr>
                <w:sz w:val="16"/>
              </w:rPr>
              <w:t>byte-wise</w:t>
            </w:r>
            <w:r>
              <w:rPr>
                <w:spacing w:val="-7"/>
                <w:sz w:val="16"/>
              </w:rPr>
              <w:t> </w:t>
            </w:r>
            <w:r>
              <w:rPr>
                <w:spacing w:val="-2"/>
                <w:sz w:val="16"/>
              </w:rPr>
              <w:t>property.</w:t>
            </w:r>
          </w:p>
        </w:tc>
      </w:tr>
      <w:tr>
        <w:trPr>
          <w:trHeight w:val="437"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IsSeekableMode</w:t>
            </w:r>
          </w:p>
        </w:tc>
        <w:tc>
          <w:tcPr>
            <w:tcW w:w="4217" w:type="dxa"/>
          </w:tcPr>
          <w:p>
            <w:pPr>
              <w:pStyle w:val="TableParagraph"/>
              <w:spacing w:line="247" w:lineRule="auto"/>
              <w:rPr>
                <w:sz w:val="16"/>
              </w:rPr>
            </w:pPr>
            <w:r>
              <w:rPr>
                <w:sz w:val="16"/>
              </w:rPr>
              <w:t>Check</w:t>
            </w:r>
            <w:r>
              <w:rPr>
                <w:spacing w:val="-6"/>
                <w:sz w:val="16"/>
              </w:rPr>
              <w:t> </w:t>
            </w:r>
            <w:r>
              <w:rPr>
                <w:sz w:val="16"/>
              </w:rPr>
              <w:t>if</w:t>
            </w:r>
            <w:r>
              <w:rPr>
                <w:spacing w:val="-6"/>
                <w:sz w:val="16"/>
              </w:rPr>
              <w:t> </w:t>
            </w:r>
            <w:r>
              <w:rPr>
                <w:sz w:val="16"/>
              </w:rPr>
              <w:t>the</w:t>
            </w:r>
            <w:r>
              <w:rPr>
                <w:spacing w:val="-6"/>
                <w:sz w:val="16"/>
              </w:rPr>
              <w:t> </w:t>
            </w:r>
            <w:r>
              <w:rPr>
                <w:sz w:val="16"/>
              </w:rPr>
              <w:t>seek</w:t>
            </w:r>
            <w:r>
              <w:rPr>
                <w:spacing w:val="-6"/>
                <w:sz w:val="16"/>
              </w:rPr>
              <w:t> </w:t>
            </w:r>
            <w:r>
              <w:rPr>
                <w:sz w:val="16"/>
              </w:rPr>
              <w:t>operation</w:t>
            </w:r>
            <w:r>
              <w:rPr>
                <w:spacing w:val="-6"/>
                <w:sz w:val="16"/>
              </w:rPr>
              <w:t> </w:t>
            </w:r>
            <w:r>
              <w:rPr>
                <w:sz w:val="16"/>
              </w:rPr>
              <w:t>is</w:t>
            </w:r>
            <w:r>
              <w:rPr>
                <w:spacing w:val="-6"/>
                <w:sz w:val="16"/>
              </w:rPr>
              <w:t> </w:t>
            </w:r>
            <w:r>
              <w:rPr>
                <w:sz w:val="16"/>
              </w:rPr>
              <w:t>supported</w:t>
            </w:r>
            <w:r>
              <w:rPr>
                <w:spacing w:val="-6"/>
                <w:sz w:val="16"/>
              </w:rPr>
              <w:t> </w:t>
            </w:r>
            <w:r>
              <w:rPr>
                <w:sz w:val="16"/>
              </w:rPr>
              <w:t>in</w:t>
            </w:r>
            <w:r>
              <w:rPr>
                <w:spacing w:val="-6"/>
                <w:sz w:val="16"/>
              </w:rPr>
              <w:t> </w:t>
            </w:r>
            <w:r>
              <w:rPr>
                <w:sz w:val="16"/>
              </w:rPr>
              <w:t>the</w:t>
            </w:r>
            <w:r>
              <w:rPr>
                <w:spacing w:val="-6"/>
                <w:sz w:val="16"/>
              </w:rPr>
              <w:t> </w:t>
            </w:r>
            <w:r>
              <w:rPr>
                <w:sz w:val="16"/>
              </w:rPr>
              <w:t>current </w:t>
            </w:r>
            <w:r>
              <w:rPr>
                <w:spacing w:val="-2"/>
                <w:sz w:val="16"/>
              </w:rPr>
              <w:t>mode.</w:t>
            </w:r>
          </w:p>
        </w:tc>
      </w:tr>
      <w:tr>
        <w:trPr>
          <w:trHeight w:val="469"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ProcessBlocks</w:t>
            </w:r>
          </w:p>
        </w:tc>
        <w:tc>
          <w:tcPr>
            <w:tcW w:w="4217" w:type="dxa"/>
          </w:tcPr>
          <w:p>
            <w:pPr>
              <w:pStyle w:val="TableParagraph"/>
              <w:spacing w:line="247" w:lineRule="auto"/>
              <w:ind w:right="823"/>
              <w:rPr>
                <w:sz w:val="16"/>
              </w:rPr>
            </w:pPr>
            <w:r>
              <w:rPr>
                <w:sz w:val="16"/>
              </w:rPr>
              <w:t>Process</w:t>
            </w:r>
            <w:r>
              <w:rPr>
                <w:spacing w:val="-7"/>
                <w:sz w:val="16"/>
              </w:rPr>
              <w:t> </w:t>
            </w:r>
            <w:r>
              <w:rPr>
                <w:sz w:val="16"/>
              </w:rPr>
              <w:t>initial</w:t>
            </w:r>
            <w:r>
              <w:rPr>
                <w:spacing w:val="-7"/>
                <w:sz w:val="16"/>
              </w:rPr>
              <w:t> </w:t>
            </w:r>
            <w:r>
              <w:rPr>
                <w:sz w:val="16"/>
              </w:rPr>
              <w:t>parts</w:t>
            </w:r>
            <w:r>
              <w:rPr>
                <w:spacing w:val="-7"/>
                <w:sz w:val="16"/>
              </w:rPr>
              <w:t> </w:t>
            </w:r>
            <w:r>
              <w:rPr>
                <w:sz w:val="16"/>
              </w:rPr>
              <w:t>of</w:t>
            </w:r>
            <w:r>
              <w:rPr>
                <w:spacing w:val="-7"/>
                <w:sz w:val="16"/>
              </w:rPr>
              <w:t> </w:t>
            </w:r>
            <w:r>
              <w:rPr>
                <w:sz w:val="16"/>
              </w:rPr>
              <w:t>message</w:t>
            </w:r>
            <w:r>
              <w:rPr>
                <w:spacing w:val="-7"/>
                <w:sz w:val="16"/>
              </w:rPr>
              <w:t> </w:t>
            </w:r>
            <w:r>
              <w:rPr>
                <w:sz w:val="16"/>
              </w:rPr>
              <w:t>aligned</w:t>
            </w:r>
            <w:r>
              <w:rPr>
                <w:spacing w:val="-7"/>
                <w:sz w:val="16"/>
              </w:rPr>
              <w:t> </w:t>
            </w:r>
            <w:r>
              <w:rPr>
                <w:sz w:val="16"/>
              </w:rPr>
              <w:t>to</w:t>
            </w:r>
            <w:r>
              <w:rPr>
                <w:spacing w:val="-7"/>
                <w:sz w:val="16"/>
              </w:rPr>
              <w:t> </w:t>
            </w:r>
            <w:r>
              <w:rPr>
                <w:sz w:val="16"/>
              </w:rPr>
              <w:t>the block-size boundary.</w:t>
            </w:r>
          </w:p>
        </w:tc>
      </w:tr>
      <w:tr>
        <w:trPr>
          <w:trHeight w:val="469"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ProcessBytes</w:t>
            </w:r>
          </w:p>
        </w:tc>
        <w:tc>
          <w:tcPr>
            <w:tcW w:w="4217" w:type="dxa"/>
          </w:tcPr>
          <w:p>
            <w:pPr>
              <w:pStyle w:val="TableParagraph"/>
              <w:spacing w:line="247" w:lineRule="auto"/>
              <w:ind w:right="172"/>
              <w:rPr>
                <w:sz w:val="16"/>
              </w:rPr>
            </w:pPr>
            <w:r>
              <w:rPr>
                <w:sz w:val="16"/>
              </w:rPr>
              <w:t>Process</w:t>
            </w:r>
            <w:r>
              <w:rPr>
                <w:spacing w:val="-6"/>
                <w:sz w:val="16"/>
              </w:rPr>
              <w:t> </w:t>
            </w:r>
            <w:r>
              <w:rPr>
                <w:sz w:val="16"/>
              </w:rPr>
              <w:t>a</w:t>
            </w:r>
            <w:r>
              <w:rPr>
                <w:spacing w:val="-6"/>
                <w:sz w:val="16"/>
              </w:rPr>
              <w:t> </w:t>
            </w:r>
            <w:r>
              <w:rPr>
                <w:sz w:val="16"/>
              </w:rPr>
              <w:t>non-final</w:t>
            </w:r>
            <w:r>
              <w:rPr>
                <w:spacing w:val="-6"/>
                <w:sz w:val="16"/>
              </w:rPr>
              <w:t> </w:t>
            </w:r>
            <w:r>
              <w:rPr>
                <w:sz w:val="16"/>
              </w:rPr>
              <w:t>part</w:t>
            </w:r>
            <w:r>
              <w:rPr>
                <w:spacing w:val="-6"/>
                <w:sz w:val="16"/>
              </w:rPr>
              <w:t> </w:t>
            </w:r>
            <w:r>
              <w:rPr>
                <w:sz w:val="16"/>
              </w:rPr>
              <w:t>of</w:t>
            </w:r>
            <w:r>
              <w:rPr>
                <w:spacing w:val="-6"/>
                <w:sz w:val="16"/>
              </w:rPr>
              <w:t> </w:t>
            </w:r>
            <w:r>
              <w:rPr>
                <w:sz w:val="16"/>
              </w:rPr>
              <w:t>message</w:t>
            </w:r>
            <w:r>
              <w:rPr>
                <w:spacing w:val="-6"/>
                <w:sz w:val="16"/>
              </w:rPr>
              <w:t> </w:t>
            </w:r>
            <w:r>
              <w:rPr>
                <w:sz w:val="16"/>
              </w:rPr>
              <w:t>(that</w:t>
            </w:r>
            <w:r>
              <w:rPr>
                <w:spacing w:val="-6"/>
                <w:sz w:val="16"/>
              </w:rPr>
              <w:t> </w:t>
            </w:r>
            <w:r>
              <w:rPr>
                <w:sz w:val="16"/>
              </w:rPr>
              <w:t>is</w:t>
            </w:r>
            <w:r>
              <w:rPr>
                <w:spacing w:val="-6"/>
                <w:sz w:val="16"/>
              </w:rPr>
              <w:t> </w:t>
            </w:r>
            <w:r>
              <w:rPr>
                <w:sz w:val="16"/>
              </w:rPr>
              <w:t>not</w:t>
            </w:r>
            <w:r>
              <w:rPr>
                <w:spacing w:val="-6"/>
                <w:sz w:val="16"/>
              </w:rPr>
              <w:t> </w:t>
            </w:r>
            <w:r>
              <w:rPr>
                <w:sz w:val="16"/>
              </w:rPr>
              <w:t>aligned to the block-size boundary).</w:t>
            </w:r>
          </w:p>
        </w:tc>
      </w:tr>
      <w:tr>
        <w:trPr>
          <w:trHeight w:val="280"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Reset</w:t>
            </w:r>
          </w:p>
        </w:tc>
        <w:tc>
          <w:tcPr>
            <w:tcW w:w="4217" w:type="dxa"/>
          </w:tcPr>
          <w:p>
            <w:pPr>
              <w:pStyle w:val="TableParagraph"/>
              <w:rPr>
                <w:sz w:val="16"/>
              </w:rPr>
            </w:pPr>
            <w:r>
              <w:rPr>
                <w:sz w:val="16"/>
              </w:rPr>
              <w:t>Clear</w:t>
            </w:r>
            <w:r>
              <w:rPr>
                <w:spacing w:val="-4"/>
                <w:sz w:val="16"/>
              </w:rPr>
              <w:t> </w:t>
            </w:r>
            <w:r>
              <w:rPr>
                <w:sz w:val="16"/>
              </w:rPr>
              <w:t>the</w:t>
            </w:r>
            <w:r>
              <w:rPr>
                <w:spacing w:val="-3"/>
                <w:sz w:val="16"/>
              </w:rPr>
              <w:t> </w:t>
            </w:r>
            <w:r>
              <w:rPr>
                <w:sz w:val="16"/>
              </w:rPr>
              <w:t>crypto</w:t>
            </w:r>
            <w:r>
              <w:rPr>
                <w:spacing w:val="-3"/>
                <w:sz w:val="16"/>
              </w:rPr>
              <w:t> </w:t>
            </w:r>
            <w:r>
              <w:rPr>
                <w:spacing w:val="-2"/>
                <w:sz w:val="16"/>
              </w:rPr>
              <w:t>context.</w:t>
            </w:r>
          </w:p>
        </w:tc>
      </w:tr>
      <w:tr>
        <w:trPr>
          <w:trHeight w:val="471"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4"/>
                <w:sz w:val="16"/>
              </w:rPr>
              <w:t>Seek</w:t>
            </w:r>
          </w:p>
        </w:tc>
        <w:tc>
          <w:tcPr>
            <w:tcW w:w="4217" w:type="dxa"/>
          </w:tcPr>
          <w:p>
            <w:pPr>
              <w:pStyle w:val="TableParagraph"/>
              <w:spacing w:line="247" w:lineRule="auto"/>
              <w:rPr>
                <w:sz w:val="16"/>
              </w:rPr>
            </w:pPr>
            <w:r>
              <w:rPr>
                <w:sz w:val="16"/>
              </w:rPr>
              <w:t>Set</w:t>
            </w:r>
            <w:r>
              <w:rPr>
                <w:spacing w:val="-6"/>
                <w:sz w:val="16"/>
              </w:rPr>
              <w:t> </w:t>
            </w:r>
            <w:r>
              <w:rPr>
                <w:sz w:val="16"/>
              </w:rPr>
              <w:t>the</w:t>
            </w:r>
            <w:r>
              <w:rPr>
                <w:spacing w:val="-6"/>
                <w:sz w:val="16"/>
              </w:rPr>
              <w:t> </w:t>
            </w:r>
            <w:r>
              <w:rPr>
                <w:sz w:val="16"/>
              </w:rPr>
              <w:t>position</w:t>
            </w:r>
            <w:r>
              <w:rPr>
                <w:spacing w:val="-6"/>
                <w:sz w:val="16"/>
              </w:rPr>
              <w:t> </w:t>
            </w:r>
            <w:r>
              <w:rPr>
                <w:sz w:val="16"/>
              </w:rPr>
              <w:t>of</w:t>
            </w:r>
            <w:r>
              <w:rPr>
                <w:spacing w:val="-6"/>
                <w:sz w:val="16"/>
              </w:rPr>
              <w:t> </w:t>
            </w:r>
            <w:r>
              <w:rPr>
                <w:sz w:val="16"/>
              </w:rPr>
              <w:t>the</w:t>
            </w:r>
            <w:r>
              <w:rPr>
                <w:spacing w:val="-6"/>
                <w:sz w:val="16"/>
              </w:rPr>
              <w:t> </w:t>
            </w:r>
            <w:r>
              <w:rPr>
                <w:sz w:val="16"/>
              </w:rPr>
              <w:t>next</w:t>
            </w:r>
            <w:r>
              <w:rPr>
                <w:spacing w:val="-6"/>
                <w:sz w:val="16"/>
              </w:rPr>
              <w:t> </w:t>
            </w:r>
            <w:r>
              <w:rPr>
                <w:sz w:val="16"/>
              </w:rPr>
              <w:t>byte</w:t>
            </w:r>
            <w:r>
              <w:rPr>
                <w:spacing w:val="-6"/>
                <w:sz w:val="16"/>
              </w:rPr>
              <w:t> </w:t>
            </w:r>
            <w:r>
              <w:rPr>
                <w:sz w:val="16"/>
              </w:rPr>
              <w:t>within</w:t>
            </w:r>
            <w:r>
              <w:rPr>
                <w:spacing w:val="-6"/>
                <w:sz w:val="16"/>
              </w:rPr>
              <w:t> </w:t>
            </w:r>
            <w:r>
              <w:rPr>
                <w:sz w:val="16"/>
              </w:rPr>
              <w:t>the</w:t>
            </w:r>
            <w:r>
              <w:rPr>
                <w:spacing w:val="-6"/>
                <w:sz w:val="16"/>
              </w:rPr>
              <w:t> </w:t>
            </w:r>
            <w:r>
              <w:rPr>
                <w:sz w:val="16"/>
              </w:rPr>
              <w:t>stream</w:t>
            </w:r>
            <w:r>
              <w:rPr>
                <w:spacing w:val="-6"/>
                <w:sz w:val="16"/>
              </w:rPr>
              <w:t> </w:t>
            </w:r>
            <w:r>
              <w:rPr>
                <w:sz w:val="16"/>
              </w:rPr>
              <w:t>of</w:t>
            </w:r>
            <w:r>
              <w:rPr>
                <w:spacing w:val="-6"/>
                <w:sz w:val="16"/>
              </w:rPr>
              <w:t> </w:t>
            </w:r>
            <w:r>
              <w:rPr>
                <w:sz w:val="16"/>
              </w:rPr>
              <w:t>the encryption/decryption gamma.</w:t>
            </w:r>
          </w:p>
        </w:tc>
      </w:tr>
      <w:tr>
        <w:trPr>
          <w:trHeight w:val="437"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SetKey</w:t>
            </w:r>
          </w:p>
        </w:tc>
        <w:tc>
          <w:tcPr>
            <w:tcW w:w="4217" w:type="dxa"/>
          </w:tcPr>
          <w:p>
            <w:pPr>
              <w:pStyle w:val="TableParagraph"/>
              <w:spacing w:line="247" w:lineRule="auto"/>
              <w:ind w:right="172"/>
              <w:rPr>
                <w:sz w:val="16"/>
              </w:rPr>
            </w:pPr>
            <w:r>
              <w:rPr>
                <w:sz w:val="16"/>
              </w:rPr>
              <w:t>Set</w:t>
            </w:r>
            <w:r>
              <w:rPr>
                <w:spacing w:val="-8"/>
                <w:sz w:val="16"/>
              </w:rPr>
              <w:t> </w:t>
            </w:r>
            <w:r>
              <w:rPr>
                <w:sz w:val="16"/>
              </w:rPr>
              <w:t>(deploy)</w:t>
            </w:r>
            <w:r>
              <w:rPr>
                <w:spacing w:val="-8"/>
                <w:sz w:val="16"/>
              </w:rPr>
              <w:t> </w:t>
            </w:r>
            <w:r>
              <w:rPr>
                <w:sz w:val="16"/>
              </w:rPr>
              <w:t>a</w:t>
            </w:r>
            <w:r>
              <w:rPr>
                <w:spacing w:val="-8"/>
                <w:sz w:val="16"/>
              </w:rPr>
              <w:t> </w:t>
            </w:r>
            <w:r>
              <w:rPr>
                <w:sz w:val="16"/>
              </w:rPr>
              <w:t>key</w:t>
            </w:r>
            <w:r>
              <w:rPr>
                <w:spacing w:val="-8"/>
                <w:sz w:val="16"/>
              </w:rPr>
              <w:t> </w:t>
            </w:r>
            <w:r>
              <w:rPr>
                <w:sz w:val="16"/>
              </w:rPr>
              <w:t>to</w:t>
            </w:r>
            <w:r>
              <w:rPr>
                <w:spacing w:val="-8"/>
                <w:sz w:val="16"/>
              </w:rPr>
              <w:t> </w:t>
            </w:r>
            <w:r>
              <w:rPr>
                <w:sz w:val="16"/>
              </w:rPr>
              <w:t>the</w:t>
            </w:r>
            <w:r>
              <w:rPr>
                <w:spacing w:val="-8"/>
                <w:sz w:val="16"/>
              </w:rPr>
              <w:t> </w:t>
            </w:r>
            <w:r>
              <w:rPr>
                <w:sz w:val="16"/>
              </w:rPr>
              <w:t>stream</w:t>
            </w:r>
            <w:r>
              <w:rPr>
                <w:spacing w:val="-8"/>
                <w:sz w:val="16"/>
              </w:rPr>
              <w:t> </w:t>
            </w:r>
            <w:r>
              <w:rPr>
                <w:sz w:val="16"/>
              </w:rPr>
              <w:t>cihper</w:t>
            </w:r>
            <w:r>
              <w:rPr>
                <w:spacing w:val="-8"/>
                <w:sz w:val="16"/>
              </w:rPr>
              <w:t> </w:t>
            </w:r>
            <w:r>
              <w:rPr>
                <w:sz w:val="16"/>
              </w:rPr>
              <w:t>algorithm </w:t>
            </w:r>
            <w:r>
              <w:rPr>
                <w:spacing w:val="-2"/>
                <w:sz w:val="16"/>
              </w:rPr>
              <w:t>context.</w:t>
            </w:r>
          </w:p>
        </w:tc>
      </w:tr>
      <w:tr>
        <w:trPr>
          <w:trHeight w:val="471"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Start</w:t>
            </w:r>
          </w:p>
        </w:tc>
        <w:tc>
          <w:tcPr>
            <w:tcW w:w="4217" w:type="dxa"/>
          </w:tcPr>
          <w:p>
            <w:pPr>
              <w:pStyle w:val="TableParagraph"/>
              <w:spacing w:line="247" w:lineRule="auto"/>
              <w:rPr>
                <w:sz w:val="16"/>
              </w:rPr>
            </w:pPr>
            <w:r>
              <w:rPr>
                <w:sz w:val="16"/>
              </w:rPr>
              <w:t>Initialize</w:t>
            </w:r>
            <w:r>
              <w:rPr>
                <w:spacing w:val="-9"/>
                <w:sz w:val="16"/>
              </w:rPr>
              <w:t> </w:t>
            </w:r>
            <w:r>
              <w:rPr>
                <w:sz w:val="16"/>
              </w:rPr>
              <w:t>the</w:t>
            </w:r>
            <w:r>
              <w:rPr>
                <w:spacing w:val="-9"/>
                <w:sz w:val="16"/>
              </w:rPr>
              <w:t> </w:t>
            </w:r>
            <w:r>
              <w:rPr>
                <w:sz w:val="16"/>
              </w:rPr>
              <w:t>context</w:t>
            </w:r>
            <w:r>
              <w:rPr>
                <w:spacing w:val="-9"/>
                <w:sz w:val="16"/>
              </w:rPr>
              <w:t> </w:t>
            </w:r>
            <w:r>
              <w:rPr>
                <w:sz w:val="16"/>
              </w:rPr>
              <w:t>for</w:t>
            </w:r>
            <w:r>
              <w:rPr>
                <w:spacing w:val="-9"/>
                <w:sz w:val="16"/>
              </w:rPr>
              <w:t> </w:t>
            </w:r>
            <w:r>
              <w:rPr>
                <w:sz w:val="16"/>
              </w:rPr>
              <w:t>a</w:t>
            </w:r>
            <w:r>
              <w:rPr>
                <w:spacing w:val="-9"/>
                <w:sz w:val="16"/>
              </w:rPr>
              <w:t> </w:t>
            </w:r>
            <w:r>
              <w:rPr>
                <w:sz w:val="16"/>
              </w:rPr>
              <w:t>new</w:t>
            </w:r>
            <w:r>
              <w:rPr>
                <w:spacing w:val="-9"/>
                <w:sz w:val="16"/>
              </w:rPr>
              <w:t> </w:t>
            </w:r>
            <w:r>
              <w:rPr>
                <w:sz w:val="16"/>
              </w:rPr>
              <w:t>data</w:t>
            </w:r>
            <w:r>
              <w:rPr>
                <w:spacing w:val="-9"/>
                <w:sz w:val="16"/>
              </w:rPr>
              <w:t> </w:t>
            </w:r>
            <w:r>
              <w:rPr>
                <w:sz w:val="16"/>
              </w:rPr>
              <w:t>stream</w:t>
            </w:r>
            <w:r>
              <w:rPr>
                <w:spacing w:val="-9"/>
                <w:sz w:val="16"/>
              </w:rPr>
              <w:t> </w:t>
            </w:r>
            <w:r>
              <w:rPr>
                <w:sz w:val="16"/>
              </w:rPr>
              <w:t>processing</w:t>
            </w:r>
            <w:r>
              <w:rPr>
                <w:spacing w:val="-9"/>
                <w:sz w:val="16"/>
              </w:rPr>
              <w:t> </w:t>
            </w:r>
            <w:r>
              <w:rPr>
                <w:sz w:val="16"/>
              </w:rPr>
              <w:t>or generation (depending from the primitive).</w:t>
            </w:r>
          </w:p>
        </w:tc>
      </w:tr>
    </w:tbl>
    <w:p>
      <w:pPr>
        <w:pStyle w:val="BodyText"/>
        <w:rPr>
          <w:rFonts w:ascii="Century Gothic"/>
          <w:i/>
          <w:sz w:val="20"/>
        </w:rPr>
      </w:pPr>
    </w:p>
    <w:p>
      <w:pPr>
        <w:pStyle w:val="BodyText"/>
        <w:spacing w:before="11"/>
        <w:rPr>
          <w:rFonts w:ascii="Century Gothic"/>
          <w:i/>
          <w:sz w:val="12"/>
        </w:rPr>
      </w:pPr>
      <w:r>
        <w:rPr/>
        <w:pict>
          <v:group style="position:absolute;margin-left:112.117035pt;margin-top:9.142241pt;width:370.45pt;height:35.75pt;mso-position-horizontal-relative:page;mso-position-vertical-relative:paragraph;z-index:-15618048;mso-wrap-distance-left:0;mso-wrap-distance-right:0" id="docshapegroup1469" coordorigin="2242,183" coordsize="7409,715">
            <v:rect style="position:absolute;left:2247;top:188;width:7399;height:635" id="docshape1470" filled="true" fillcolor="#fcf2e3" stroked="false">
              <v:fill type="solid"/>
            </v:rect>
            <v:rect style="position:absolute;left:2247;top:188;width:7399;height:635" id="docshape1471" filled="false" stroked="true" strokeweight=".528409pt" strokecolor="#000000">
              <v:stroke dashstyle="solid"/>
            </v:rect>
            <v:shape style="position:absolute;left:9438;top:235;width:161;height:191" type="#_x0000_t75" id="docshape1472" stroked="false">
              <v:imagedata r:id="rId65" o:title=""/>
            </v:shape>
            <v:line style="position:absolute" from="8874,897" to="8874,823" stroked="true" strokeweight=".528409pt" strokecolor="#000000">
              <v:stroke dashstyle="solid"/>
            </v:line>
            <v:line style="position:absolute" from="6982,823" to="6982,885" stroked="true" strokeweight=".528409pt" strokecolor="#000000">
              <v:stroke dashstyle="solid"/>
            </v:line>
            <v:line style="position:absolute" from="5079,897" to="5079,823" stroked="true" strokeweight=".528409pt" strokecolor="#000000">
              <v:stroke dashstyle="solid"/>
            </v:line>
            <v:line style="position:absolute" from="3135,823" to="3135,885" stroked="true" strokeweight=".528409pt" strokecolor="#000000">
              <v:stroke dashstyle="solid"/>
            </v:line>
            <v:shape style="position:absolute;left:5313;top:284;width:1062;height:119" type="#_x0000_t202" id="docshape1473" filled="false" stroked="false">
              <v:textbox inset="0,0,0,0">
                <w:txbxContent>
                  <w:p>
                    <w:pPr>
                      <w:spacing w:before="2"/>
                      <w:ind w:left="0" w:right="0" w:firstLine="0"/>
                      <w:jc w:val="left"/>
                      <w:rPr>
                        <w:sz w:val="10"/>
                      </w:rPr>
                    </w:pPr>
                    <w:r>
                      <w:rPr>
                        <w:w w:val="105"/>
                        <w:sz w:val="10"/>
                      </w:rPr>
                      <w:t>Adaptive</w:t>
                    </w:r>
                    <w:r>
                      <w:rPr>
                        <w:spacing w:val="28"/>
                        <w:w w:val="105"/>
                        <w:sz w:val="10"/>
                      </w:rPr>
                      <w:t> </w:t>
                    </w:r>
                    <w:r>
                      <w:rPr>
                        <w:spacing w:val="-2"/>
                        <w:w w:val="105"/>
                        <w:sz w:val="10"/>
                      </w:rPr>
                      <w:t>Application</w:t>
                    </w:r>
                  </w:p>
                </w:txbxContent>
              </v:textbox>
              <w10:wrap type="none"/>
            </v:shape>
            <w10:wrap type="topAndBottom"/>
          </v:group>
        </w:pict>
      </w:r>
    </w:p>
    <w:p>
      <w:pPr>
        <w:tabs>
          <w:tab w:pos="1995" w:val="left" w:leader="none"/>
          <w:tab w:pos="3908" w:val="left" w:leader="none"/>
          <w:tab w:pos="5802" w:val="left" w:leader="none"/>
        </w:tabs>
        <w:spacing w:before="0"/>
        <w:ind w:left="51" w:right="0" w:firstLine="0"/>
        <w:jc w:val="center"/>
        <w:rPr>
          <w:sz w:val="10"/>
        </w:rPr>
      </w:pPr>
      <w:r>
        <w:rPr>
          <w:spacing w:val="-2"/>
          <w:w w:val="105"/>
          <w:position w:val="1"/>
          <w:sz w:val="10"/>
        </w:rPr>
        <w:t>«use»</w:t>
      </w:r>
      <w:r>
        <w:rPr>
          <w:position w:val="1"/>
          <w:sz w:val="10"/>
        </w:rPr>
        <w:tab/>
      </w:r>
      <w:r>
        <w:rPr>
          <w:spacing w:val="-4"/>
          <w:w w:val="105"/>
          <w:sz w:val="10"/>
        </w:rPr>
        <w:t>«use»</w:t>
      </w:r>
      <w:r>
        <w:rPr>
          <w:sz w:val="10"/>
        </w:rPr>
        <w:tab/>
      </w:r>
      <w:r>
        <w:rPr>
          <w:spacing w:val="-4"/>
          <w:w w:val="105"/>
          <w:position w:val="1"/>
          <w:sz w:val="10"/>
        </w:rPr>
        <w:t>«use»</w:t>
      </w:r>
      <w:r>
        <w:rPr>
          <w:position w:val="1"/>
          <w:sz w:val="10"/>
        </w:rPr>
        <w:tab/>
      </w:r>
      <w:r>
        <w:rPr>
          <w:spacing w:val="-2"/>
          <w:w w:val="105"/>
          <w:sz w:val="10"/>
        </w:rPr>
        <w:t>«use»</w:t>
      </w:r>
    </w:p>
    <w:tbl>
      <w:tblPr>
        <w:tblW w:w="0" w:type="auto"/>
        <w:jc w:val="left"/>
        <w:tblInd w:w="9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80"/>
        <w:gridCol w:w="916"/>
        <w:gridCol w:w="105"/>
        <w:gridCol w:w="916"/>
        <w:gridCol w:w="880"/>
        <w:gridCol w:w="107"/>
        <w:gridCol w:w="908"/>
        <w:gridCol w:w="888"/>
        <w:gridCol w:w="105"/>
        <w:gridCol w:w="899"/>
        <w:gridCol w:w="793"/>
      </w:tblGrid>
      <w:tr>
        <w:trPr>
          <w:trHeight w:val="230" w:hRule="atLeast"/>
        </w:trPr>
        <w:tc>
          <w:tcPr>
            <w:tcW w:w="880" w:type="dxa"/>
            <w:tcBorders>
              <w:top w:val="nil"/>
              <w:left w:val="nil"/>
            </w:tcBorders>
          </w:tcPr>
          <w:p>
            <w:pPr>
              <w:pStyle w:val="TableParagraph"/>
              <w:spacing w:before="0"/>
              <w:ind w:left="0"/>
              <w:rPr>
                <w:rFonts w:ascii="Times New Roman"/>
                <w:sz w:val="14"/>
              </w:rPr>
            </w:pPr>
          </w:p>
        </w:tc>
        <w:tc>
          <w:tcPr>
            <w:tcW w:w="1937" w:type="dxa"/>
            <w:gridSpan w:val="3"/>
            <w:tcBorders>
              <w:top w:val="nil"/>
            </w:tcBorders>
          </w:tcPr>
          <w:p>
            <w:pPr>
              <w:pStyle w:val="TableParagraph"/>
              <w:spacing w:before="0"/>
              <w:ind w:left="0"/>
              <w:rPr>
                <w:rFonts w:ascii="Times New Roman"/>
                <w:sz w:val="14"/>
              </w:rPr>
            </w:pPr>
          </w:p>
        </w:tc>
        <w:tc>
          <w:tcPr>
            <w:tcW w:w="1895" w:type="dxa"/>
            <w:gridSpan w:val="3"/>
            <w:tcBorders>
              <w:top w:val="nil"/>
            </w:tcBorders>
          </w:tcPr>
          <w:p>
            <w:pPr>
              <w:pStyle w:val="TableParagraph"/>
              <w:spacing w:before="0"/>
              <w:ind w:left="0"/>
              <w:rPr>
                <w:rFonts w:ascii="Times New Roman"/>
                <w:sz w:val="14"/>
              </w:rPr>
            </w:pPr>
          </w:p>
        </w:tc>
        <w:tc>
          <w:tcPr>
            <w:tcW w:w="1892" w:type="dxa"/>
            <w:gridSpan w:val="3"/>
            <w:tcBorders>
              <w:top w:val="nil"/>
            </w:tcBorders>
          </w:tcPr>
          <w:p>
            <w:pPr>
              <w:pStyle w:val="TableParagraph"/>
              <w:spacing w:before="0"/>
              <w:ind w:left="0"/>
              <w:rPr>
                <w:rFonts w:ascii="Times New Roman"/>
                <w:sz w:val="14"/>
              </w:rPr>
            </w:pPr>
          </w:p>
        </w:tc>
        <w:tc>
          <w:tcPr>
            <w:tcW w:w="793" w:type="dxa"/>
            <w:tcBorders>
              <w:top w:val="nil"/>
              <w:right w:val="nil"/>
            </w:tcBorders>
          </w:tcPr>
          <w:p>
            <w:pPr>
              <w:pStyle w:val="TableParagraph"/>
              <w:spacing w:before="0"/>
              <w:ind w:left="0"/>
              <w:rPr>
                <w:rFonts w:ascii="Times New Roman"/>
                <w:sz w:val="14"/>
              </w:rPr>
            </w:pPr>
          </w:p>
        </w:tc>
      </w:tr>
      <w:tr>
        <w:trPr>
          <w:trHeight w:val="556" w:hRule="atLeast"/>
        </w:trPr>
        <w:tc>
          <w:tcPr>
            <w:tcW w:w="1796" w:type="dxa"/>
            <w:gridSpan w:val="2"/>
            <w:shd w:val="clear" w:color="auto" w:fill="FCF2E3"/>
          </w:tcPr>
          <w:p>
            <w:pPr>
              <w:pStyle w:val="TableParagraph"/>
              <w:spacing w:before="8"/>
              <w:ind w:left="1054"/>
              <w:rPr>
                <w:i/>
                <w:sz w:val="10"/>
              </w:rPr>
            </w:pPr>
            <w:r>
              <w:rPr>
                <w:i/>
                <w:spacing w:val="-2"/>
                <w:w w:val="105"/>
                <w:sz w:val="10"/>
              </w:rPr>
              <w:t>CryptoContext</w:t>
            </w:r>
          </w:p>
          <w:p>
            <w:pPr>
              <w:pStyle w:val="TableParagraph"/>
              <w:spacing w:line="288" w:lineRule="auto" w:before="87"/>
              <w:ind w:left="410" w:hanging="255"/>
              <w:rPr>
                <w:sz w:val="10"/>
              </w:rPr>
            </w:pPr>
            <w:r>
              <w:rPr>
                <w:spacing w:val="-2"/>
                <w:w w:val="105"/>
                <w:sz w:val="10"/>
              </w:rPr>
              <w:t>«aapAPI,aapNativeInterface»</w:t>
            </w:r>
            <w:r>
              <w:rPr>
                <w:spacing w:val="40"/>
                <w:w w:val="105"/>
                <w:sz w:val="10"/>
              </w:rPr>
              <w:t> </w:t>
            </w:r>
            <w:r>
              <w:rPr>
                <w:spacing w:val="-2"/>
                <w:w w:val="105"/>
                <w:sz w:val="10"/>
              </w:rPr>
              <w:t>EncryptorPrivateCtx</w:t>
            </w:r>
          </w:p>
        </w:tc>
        <w:tc>
          <w:tcPr>
            <w:tcW w:w="105" w:type="dxa"/>
            <w:vMerge w:val="restart"/>
            <w:tcBorders>
              <w:top w:val="nil"/>
              <w:bottom w:val="nil"/>
            </w:tcBorders>
          </w:tcPr>
          <w:p>
            <w:pPr>
              <w:pStyle w:val="TableParagraph"/>
              <w:spacing w:before="0"/>
              <w:ind w:left="0"/>
              <w:rPr>
                <w:rFonts w:ascii="Times New Roman"/>
                <w:sz w:val="14"/>
              </w:rPr>
            </w:pPr>
          </w:p>
        </w:tc>
        <w:tc>
          <w:tcPr>
            <w:tcW w:w="1796" w:type="dxa"/>
            <w:gridSpan w:val="2"/>
            <w:shd w:val="clear" w:color="auto" w:fill="FCF2E3"/>
          </w:tcPr>
          <w:p>
            <w:pPr>
              <w:pStyle w:val="TableParagraph"/>
              <w:spacing w:before="8"/>
              <w:ind w:left="1055"/>
              <w:rPr>
                <w:i/>
                <w:sz w:val="10"/>
              </w:rPr>
            </w:pPr>
            <w:r>
              <w:rPr>
                <w:i/>
                <w:spacing w:val="-2"/>
                <w:w w:val="105"/>
                <w:sz w:val="10"/>
              </w:rPr>
              <w:t>CryptoContext</w:t>
            </w:r>
          </w:p>
          <w:p>
            <w:pPr>
              <w:pStyle w:val="TableParagraph"/>
              <w:spacing w:line="288" w:lineRule="auto" w:before="87"/>
              <w:ind w:left="410" w:hanging="253"/>
              <w:rPr>
                <w:sz w:val="10"/>
              </w:rPr>
            </w:pPr>
            <w:r>
              <w:rPr>
                <w:spacing w:val="-2"/>
                <w:w w:val="105"/>
                <w:sz w:val="10"/>
              </w:rPr>
              <w:t>«aapAPI,aapNativeInterface»</w:t>
            </w:r>
            <w:r>
              <w:rPr>
                <w:spacing w:val="40"/>
                <w:w w:val="105"/>
                <w:sz w:val="10"/>
              </w:rPr>
              <w:t> </w:t>
            </w:r>
            <w:r>
              <w:rPr>
                <w:spacing w:val="-2"/>
                <w:w w:val="105"/>
                <w:sz w:val="10"/>
              </w:rPr>
              <w:t>DecryptorPrivateCtx</w:t>
            </w:r>
          </w:p>
        </w:tc>
        <w:tc>
          <w:tcPr>
            <w:tcW w:w="107" w:type="dxa"/>
            <w:vMerge w:val="restart"/>
            <w:tcBorders>
              <w:top w:val="nil"/>
              <w:bottom w:val="nil"/>
            </w:tcBorders>
          </w:tcPr>
          <w:p>
            <w:pPr>
              <w:pStyle w:val="TableParagraph"/>
              <w:spacing w:before="0"/>
              <w:ind w:left="0"/>
              <w:rPr>
                <w:rFonts w:ascii="Times New Roman"/>
                <w:sz w:val="14"/>
              </w:rPr>
            </w:pPr>
          </w:p>
        </w:tc>
        <w:tc>
          <w:tcPr>
            <w:tcW w:w="1796" w:type="dxa"/>
            <w:gridSpan w:val="2"/>
            <w:shd w:val="clear" w:color="auto" w:fill="FCF2E3"/>
          </w:tcPr>
          <w:p>
            <w:pPr>
              <w:pStyle w:val="TableParagraph"/>
              <w:spacing w:before="8"/>
              <w:ind w:left="1055"/>
              <w:rPr>
                <w:i/>
                <w:sz w:val="10"/>
              </w:rPr>
            </w:pPr>
            <w:r>
              <w:rPr>
                <w:i/>
                <w:spacing w:val="-2"/>
                <w:w w:val="105"/>
                <w:sz w:val="10"/>
              </w:rPr>
              <w:t>CryptoContext</w:t>
            </w:r>
          </w:p>
          <w:p>
            <w:pPr>
              <w:pStyle w:val="TableParagraph"/>
              <w:spacing w:line="288" w:lineRule="auto" w:before="87"/>
              <w:ind w:left="251" w:hanging="95"/>
              <w:rPr>
                <w:sz w:val="10"/>
              </w:rPr>
            </w:pPr>
            <w:r>
              <w:rPr>
                <w:spacing w:val="-2"/>
                <w:w w:val="105"/>
                <w:sz w:val="10"/>
              </w:rPr>
              <w:t>«aapAPI,aapNativeInterface»</w:t>
            </w:r>
            <w:r>
              <w:rPr>
                <w:spacing w:val="40"/>
                <w:w w:val="105"/>
                <w:sz w:val="10"/>
              </w:rPr>
              <w:t> </w:t>
            </w:r>
            <w:r>
              <w:rPr>
                <w:spacing w:val="-2"/>
                <w:w w:val="105"/>
                <w:sz w:val="10"/>
              </w:rPr>
              <w:t>SymmetricBlockCipherCtx</w:t>
            </w:r>
          </w:p>
        </w:tc>
        <w:tc>
          <w:tcPr>
            <w:tcW w:w="105" w:type="dxa"/>
            <w:vMerge w:val="restart"/>
            <w:tcBorders>
              <w:top w:val="nil"/>
              <w:bottom w:val="nil"/>
            </w:tcBorders>
          </w:tcPr>
          <w:p>
            <w:pPr>
              <w:pStyle w:val="TableParagraph"/>
              <w:spacing w:before="0"/>
              <w:ind w:left="0"/>
              <w:rPr>
                <w:rFonts w:ascii="Times New Roman"/>
                <w:sz w:val="14"/>
              </w:rPr>
            </w:pPr>
          </w:p>
        </w:tc>
        <w:tc>
          <w:tcPr>
            <w:tcW w:w="1692" w:type="dxa"/>
            <w:gridSpan w:val="2"/>
            <w:shd w:val="clear" w:color="auto" w:fill="FCF2E3"/>
          </w:tcPr>
          <w:p>
            <w:pPr>
              <w:pStyle w:val="TableParagraph"/>
              <w:spacing w:before="8"/>
              <w:ind w:left="783"/>
              <w:rPr>
                <w:i/>
                <w:sz w:val="10"/>
              </w:rPr>
            </w:pPr>
            <w:r>
              <w:rPr>
                <w:i/>
                <w:spacing w:val="-2"/>
                <w:w w:val="105"/>
                <w:sz w:val="10"/>
              </w:rPr>
              <w:t>ExtensionService</w:t>
            </w:r>
          </w:p>
          <w:p>
            <w:pPr>
              <w:pStyle w:val="TableParagraph"/>
              <w:spacing w:line="288" w:lineRule="auto" w:before="87"/>
              <w:ind w:left="498" w:hanging="393"/>
              <w:rPr>
                <w:sz w:val="10"/>
              </w:rPr>
            </w:pPr>
            <w:r>
              <w:rPr>
                <w:spacing w:val="-2"/>
                <w:w w:val="105"/>
                <w:sz w:val="10"/>
              </w:rPr>
              <w:t>«aapAPI,aapNativeInterface»</w:t>
            </w:r>
            <w:r>
              <w:rPr>
                <w:spacing w:val="40"/>
                <w:w w:val="105"/>
                <w:sz w:val="10"/>
              </w:rPr>
              <w:t> </w:t>
            </w:r>
            <w:r>
              <w:rPr>
                <w:spacing w:val="-2"/>
                <w:w w:val="105"/>
                <w:sz w:val="10"/>
              </w:rPr>
              <w:t>CryptoService</w:t>
            </w:r>
          </w:p>
        </w:tc>
      </w:tr>
      <w:tr>
        <w:trPr>
          <w:trHeight w:val="894" w:hRule="atLeast"/>
        </w:trPr>
        <w:tc>
          <w:tcPr>
            <w:tcW w:w="1796" w:type="dxa"/>
            <w:gridSpan w:val="2"/>
            <w:shd w:val="clear" w:color="auto" w:fill="FCF2E3"/>
          </w:tcPr>
          <w:p>
            <w:pPr>
              <w:pStyle w:val="TableParagraph"/>
              <w:spacing w:before="18"/>
              <w:ind w:left="50"/>
              <w:rPr>
                <w:sz w:val="10"/>
              </w:rPr>
            </w:pPr>
            <w:r>
              <w:rPr>
                <w:color w:val="003F3F"/>
                <w:w w:val="105"/>
                <w:sz w:val="10"/>
              </w:rPr>
              <w:t>+</w:t>
            </w:r>
            <w:r>
              <w:rPr>
                <w:color w:val="003F3F"/>
                <w:spacing w:val="75"/>
                <w:w w:val="150"/>
                <w:sz w:val="10"/>
              </w:rPr>
              <w:t> </w:t>
            </w:r>
            <w:r>
              <w:rPr>
                <w:color w:val="003F3F"/>
                <w:spacing w:val="-2"/>
                <w:w w:val="105"/>
                <w:sz w:val="10"/>
              </w:rPr>
              <w:t>GetCryptoService()</w:t>
            </w:r>
          </w:p>
          <w:p>
            <w:pPr>
              <w:pStyle w:val="TableParagraph"/>
              <w:spacing w:before="22"/>
              <w:ind w:left="50"/>
              <w:rPr>
                <w:sz w:val="10"/>
              </w:rPr>
            </w:pPr>
            <w:r>
              <w:rPr>
                <w:color w:val="003F3F"/>
                <w:w w:val="105"/>
                <w:sz w:val="10"/>
              </w:rPr>
              <w:t>+</w:t>
            </w:r>
            <w:r>
              <w:rPr>
                <w:color w:val="003F3F"/>
                <w:spacing w:val="75"/>
                <w:w w:val="150"/>
                <w:sz w:val="10"/>
              </w:rPr>
              <w:t> </w:t>
            </w:r>
            <w:r>
              <w:rPr>
                <w:color w:val="003F3F"/>
                <w:spacing w:val="-2"/>
                <w:w w:val="105"/>
                <w:sz w:val="10"/>
              </w:rPr>
              <w:t>ProcessBlock()</w:t>
            </w:r>
          </w:p>
          <w:p>
            <w:pPr>
              <w:pStyle w:val="TableParagraph"/>
              <w:spacing w:before="22"/>
              <w:ind w:left="50"/>
              <w:rPr>
                <w:sz w:val="10"/>
              </w:rPr>
            </w:pPr>
            <w:r>
              <w:rPr>
                <w:color w:val="003F3F"/>
                <w:w w:val="105"/>
                <w:sz w:val="10"/>
              </w:rPr>
              <w:t>+</w:t>
            </w:r>
            <w:r>
              <w:rPr>
                <w:color w:val="003F3F"/>
                <w:spacing w:val="75"/>
                <w:w w:val="150"/>
                <w:sz w:val="10"/>
              </w:rPr>
              <w:t> </w:t>
            </w:r>
            <w:r>
              <w:rPr>
                <w:color w:val="003F3F"/>
                <w:spacing w:val="-2"/>
                <w:w w:val="105"/>
                <w:sz w:val="10"/>
              </w:rPr>
              <w:t>Reset()</w:t>
            </w:r>
          </w:p>
          <w:p>
            <w:pPr>
              <w:pStyle w:val="TableParagraph"/>
              <w:spacing w:before="23"/>
              <w:ind w:left="50"/>
              <w:rPr>
                <w:sz w:val="10"/>
              </w:rPr>
            </w:pPr>
            <w:r>
              <w:rPr>
                <w:color w:val="003F3F"/>
                <w:w w:val="105"/>
                <w:sz w:val="10"/>
              </w:rPr>
              <w:t>+</w:t>
            </w:r>
            <w:r>
              <w:rPr>
                <w:color w:val="003F3F"/>
                <w:spacing w:val="75"/>
                <w:w w:val="150"/>
                <w:sz w:val="10"/>
              </w:rPr>
              <w:t> </w:t>
            </w:r>
            <w:r>
              <w:rPr>
                <w:color w:val="003F3F"/>
                <w:spacing w:val="-2"/>
                <w:w w:val="105"/>
                <w:sz w:val="10"/>
              </w:rPr>
              <w:t>SetKey()</w:t>
            </w:r>
          </w:p>
        </w:tc>
        <w:tc>
          <w:tcPr>
            <w:tcW w:w="105" w:type="dxa"/>
            <w:vMerge/>
            <w:tcBorders>
              <w:top w:val="nil"/>
              <w:bottom w:val="nil"/>
            </w:tcBorders>
          </w:tcPr>
          <w:p>
            <w:pPr>
              <w:rPr>
                <w:sz w:val="2"/>
                <w:szCs w:val="2"/>
              </w:rPr>
            </w:pPr>
          </w:p>
        </w:tc>
        <w:tc>
          <w:tcPr>
            <w:tcW w:w="1796" w:type="dxa"/>
            <w:gridSpan w:val="2"/>
            <w:shd w:val="clear" w:color="auto" w:fill="FCF2E3"/>
          </w:tcPr>
          <w:p>
            <w:pPr>
              <w:pStyle w:val="TableParagraph"/>
              <w:spacing w:before="18"/>
              <w:ind w:left="50"/>
              <w:rPr>
                <w:sz w:val="10"/>
              </w:rPr>
            </w:pPr>
            <w:r>
              <w:rPr>
                <w:color w:val="003F3F"/>
                <w:w w:val="105"/>
                <w:sz w:val="10"/>
              </w:rPr>
              <w:t>+</w:t>
            </w:r>
            <w:r>
              <w:rPr>
                <w:color w:val="003F3F"/>
                <w:spacing w:val="75"/>
                <w:w w:val="150"/>
                <w:sz w:val="10"/>
              </w:rPr>
              <w:t> </w:t>
            </w:r>
            <w:r>
              <w:rPr>
                <w:color w:val="003F3F"/>
                <w:spacing w:val="-2"/>
                <w:w w:val="105"/>
                <w:sz w:val="10"/>
              </w:rPr>
              <w:t>GetCryptoService()</w:t>
            </w:r>
          </w:p>
          <w:p>
            <w:pPr>
              <w:pStyle w:val="TableParagraph"/>
              <w:spacing w:before="22"/>
              <w:ind w:left="50"/>
              <w:rPr>
                <w:sz w:val="10"/>
              </w:rPr>
            </w:pPr>
            <w:r>
              <w:rPr>
                <w:color w:val="003F3F"/>
                <w:w w:val="105"/>
                <w:sz w:val="10"/>
              </w:rPr>
              <w:t>+</w:t>
            </w:r>
            <w:r>
              <w:rPr>
                <w:color w:val="003F3F"/>
                <w:spacing w:val="75"/>
                <w:w w:val="150"/>
                <w:sz w:val="10"/>
              </w:rPr>
              <w:t> </w:t>
            </w:r>
            <w:r>
              <w:rPr>
                <w:color w:val="003F3F"/>
                <w:spacing w:val="-2"/>
                <w:w w:val="105"/>
                <w:sz w:val="10"/>
              </w:rPr>
              <w:t>ProcessBlock()</w:t>
            </w:r>
          </w:p>
          <w:p>
            <w:pPr>
              <w:pStyle w:val="TableParagraph"/>
              <w:spacing w:before="22"/>
              <w:ind w:left="50"/>
              <w:rPr>
                <w:sz w:val="10"/>
              </w:rPr>
            </w:pPr>
            <w:r>
              <w:rPr>
                <w:color w:val="003F3F"/>
                <w:w w:val="105"/>
                <w:sz w:val="10"/>
              </w:rPr>
              <w:t>+</w:t>
            </w:r>
            <w:r>
              <w:rPr>
                <w:color w:val="003F3F"/>
                <w:spacing w:val="75"/>
                <w:w w:val="150"/>
                <w:sz w:val="10"/>
              </w:rPr>
              <w:t> </w:t>
            </w:r>
            <w:r>
              <w:rPr>
                <w:color w:val="003F3F"/>
                <w:spacing w:val="-2"/>
                <w:w w:val="105"/>
                <w:sz w:val="10"/>
              </w:rPr>
              <w:t>Reset()</w:t>
            </w:r>
          </w:p>
          <w:p>
            <w:pPr>
              <w:pStyle w:val="TableParagraph"/>
              <w:spacing w:before="23"/>
              <w:ind w:left="50"/>
              <w:rPr>
                <w:sz w:val="10"/>
              </w:rPr>
            </w:pPr>
            <w:r>
              <w:rPr>
                <w:color w:val="003F3F"/>
                <w:w w:val="105"/>
                <w:sz w:val="10"/>
              </w:rPr>
              <w:t>+</w:t>
            </w:r>
            <w:r>
              <w:rPr>
                <w:color w:val="003F3F"/>
                <w:spacing w:val="75"/>
                <w:w w:val="150"/>
                <w:sz w:val="10"/>
              </w:rPr>
              <w:t> </w:t>
            </w:r>
            <w:r>
              <w:rPr>
                <w:color w:val="003F3F"/>
                <w:spacing w:val="-2"/>
                <w:w w:val="105"/>
                <w:sz w:val="10"/>
              </w:rPr>
              <w:t>SetKey()</w:t>
            </w:r>
          </w:p>
        </w:tc>
        <w:tc>
          <w:tcPr>
            <w:tcW w:w="107" w:type="dxa"/>
            <w:vMerge/>
            <w:tcBorders>
              <w:top w:val="nil"/>
              <w:bottom w:val="nil"/>
            </w:tcBorders>
          </w:tcPr>
          <w:p>
            <w:pPr>
              <w:rPr>
                <w:sz w:val="2"/>
                <w:szCs w:val="2"/>
              </w:rPr>
            </w:pPr>
          </w:p>
        </w:tc>
        <w:tc>
          <w:tcPr>
            <w:tcW w:w="1796" w:type="dxa"/>
            <w:gridSpan w:val="2"/>
            <w:shd w:val="clear" w:color="auto" w:fill="FCF2E3"/>
          </w:tcPr>
          <w:p>
            <w:pPr>
              <w:pStyle w:val="TableParagraph"/>
              <w:spacing w:before="18"/>
              <w:ind w:left="51"/>
              <w:rPr>
                <w:sz w:val="10"/>
              </w:rPr>
            </w:pPr>
            <w:r>
              <w:rPr>
                <w:color w:val="003F3F"/>
                <w:w w:val="105"/>
                <w:sz w:val="10"/>
              </w:rPr>
              <w:t>+</w:t>
            </w:r>
            <w:r>
              <w:rPr>
                <w:color w:val="003F3F"/>
                <w:spacing w:val="75"/>
                <w:w w:val="150"/>
                <w:sz w:val="10"/>
              </w:rPr>
              <w:t> </w:t>
            </w:r>
            <w:r>
              <w:rPr>
                <w:color w:val="003F3F"/>
                <w:spacing w:val="-2"/>
                <w:w w:val="105"/>
                <w:sz w:val="10"/>
              </w:rPr>
              <w:t>GetCryptoService()</w:t>
            </w:r>
          </w:p>
          <w:p>
            <w:pPr>
              <w:pStyle w:val="TableParagraph"/>
              <w:spacing w:before="22"/>
              <w:ind w:left="51"/>
              <w:rPr>
                <w:sz w:val="10"/>
              </w:rPr>
            </w:pPr>
            <w:r>
              <w:rPr>
                <w:color w:val="003F3F"/>
                <w:w w:val="105"/>
                <w:sz w:val="10"/>
              </w:rPr>
              <w:t>+</w:t>
            </w:r>
            <w:r>
              <w:rPr>
                <w:color w:val="003F3F"/>
                <w:spacing w:val="75"/>
                <w:w w:val="150"/>
                <w:sz w:val="10"/>
              </w:rPr>
              <w:t> </w:t>
            </w:r>
            <w:r>
              <w:rPr>
                <w:color w:val="003F3F"/>
                <w:spacing w:val="-2"/>
                <w:w w:val="105"/>
                <w:sz w:val="10"/>
              </w:rPr>
              <w:t>GetTransformation()</w:t>
            </w:r>
          </w:p>
          <w:p>
            <w:pPr>
              <w:pStyle w:val="TableParagraph"/>
              <w:spacing w:before="22"/>
              <w:ind w:left="51"/>
              <w:rPr>
                <w:sz w:val="10"/>
              </w:rPr>
            </w:pPr>
            <w:r>
              <w:rPr>
                <w:color w:val="003F3F"/>
                <w:w w:val="105"/>
                <w:sz w:val="10"/>
              </w:rPr>
              <w:t>+</w:t>
            </w:r>
            <w:r>
              <w:rPr>
                <w:color w:val="003F3F"/>
                <w:spacing w:val="75"/>
                <w:w w:val="150"/>
                <w:sz w:val="10"/>
              </w:rPr>
              <w:t> </w:t>
            </w:r>
            <w:r>
              <w:rPr>
                <w:color w:val="003F3F"/>
                <w:spacing w:val="-2"/>
                <w:w w:val="105"/>
                <w:sz w:val="10"/>
              </w:rPr>
              <w:t>ProcessBlock()</w:t>
            </w:r>
          </w:p>
          <w:p>
            <w:pPr>
              <w:pStyle w:val="TableParagraph"/>
              <w:spacing w:before="23"/>
              <w:ind w:left="51"/>
              <w:rPr>
                <w:sz w:val="10"/>
              </w:rPr>
            </w:pPr>
            <w:r>
              <w:rPr>
                <w:color w:val="003F3F"/>
                <w:w w:val="105"/>
                <w:sz w:val="10"/>
              </w:rPr>
              <w:t>+</w:t>
            </w:r>
            <w:r>
              <w:rPr>
                <w:color w:val="003F3F"/>
                <w:spacing w:val="75"/>
                <w:w w:val="150"/>
                <w:sz w:val="10"/>
              </w:rPr>
              <w:t> </w:t>
            </w:r>
            <w:r>
              <w:rPr>
                <w:color w:val="003F3F"/>
                <w:spacing w:val="-2"/>
                <w:w w:val="105"/>
                <w:sz w:val="10"/>
              </w:rPr>
              <w:t>ProcessBlocks()</w:t>
            </w:r>
          </w:p>
          <w:p>
            <w:pPr>
              <w:pStyle w:val="TableParagraph"/>
              <w:spacing w:before="24"/>
              <w:ind w:left="51"/>
              <w:rPr>
                <w:sz w:val="10"/>
              </w:rPr>
            </w:pPr>
            <w:r>
              <w:rPr>
                <w:color w:val="003F3F"/>
                <w:w w:val="105"/>
                <w:sz w:val="10"/>
              </w:rPr>
              <w:t>+</w:t>
            </w:r>
            <w:r>
              <w:rPr>
                <w:color w:val="003F3F"/>
                <w:spacing w:val="75"/>
                <w:w w:val="150"/>
                <w:sz w:val="10"/>
              </w:rPr>
              <w:t> </w:t>
            </w:r>
            <w:r>
              <w:rPr>
                <w:color w:val="003F3F"/>
                <w:spacing w:val="-2"/>
                <w:w w:val="105"/>
                <w:sz w:val="10"/>
              </w:rPr>
              <w:t>Reset()</w:t>
            </w:r>
          </w:p>
          <w:p>
            <w:pPr>
              <w:pStyle w:val="TableParagraph"/>
              <w:spacing w:before="23"/>
              <w:ind w:left="51"/>
              <w:rPr>
                <w:sz w:val="10"/>
              </w:rPr>
            </w:pPr>
            <w:r>
              <w:rPr>
                <w:color w:val="003F3F"/>
                <w:w w:val="105"/>
                <w:sz w:val="10"/>
              </w:rPr>
              <w:t>+</w:t>
            </w:r>
            <w:r>
              <w:rPr>
                <w:color w:val="003F3F"/>
                <w:spacing w:val="75"/>
                <w:w w:val="150"/>
                <w:sz w:val="10"/>
              </w:rPr>
              <w:t> </w:t>
            </w:r>
            <w:r>
              <w:rPr>
                <w:color w:val="003F3F"/>
                <w:spacing w:val="-2"/>
                <w:w w:val="105"/>
                <w:sz w:val="10"/>
              </w:rPr>
              <w:t>SetKey()</w:t>
            </w:r>
          </w:p>
        </w:tc>
        <w:tc>
          <w:tcPr>
            <w:tcW w:w="105" w:type="dxa"/>
            <w:vMerge/>
            <w:tcBorders>
              <w:top w:val="nil"/>
              <w:bottom w:val="nil"/>
            </w:tcBorders>
          </w:tcPr>
          <w:p>
            <w:pPr>
              <w:rPr>
                <w:sz w:val="2"/>
                <w:szCs w:val="2"/>
              </w:rPr>
            </w:pPr>
          </w:p>
        </w:tc>
        <w:tc>
          <w:tcPr>
            <w:tcW w:w="1692" w:type="dxa"/>
            <w:gridSpan w:val="2"/>
            <w:shd w:val="clear" w:color="auto" w:fill="FCF2E3"/>
          </w:tcPr>
          <w:p>
            <w:pPr>
              <w:pStyle w:val="TableParagraph"/>
              <w:spacing w:before="18"/>
              <w:ind w:left="54"/>
              <w:rPr>
                <w:sz w:val="10"/>
              </w:rPr>
            </w:pPr>
            <w:r>
              <w:rPr>
                <w:color w:val="003F3F"/>
                <w:w w:val="105"/>
                <w:sz w:val="10"/>
              </w:rPr>
              <w:t>+</w:t>
            </w:r>
            <w:r>
              <w:rPr>
                <w:color w:val="003F3F"/>
                <w:spacing w:val="75"/>
                <w:w w:val="150"/>
                <w:sz w:val="10"/>
              </w:rPr>
              <w:t> </w:t>
            </w:r>
            <w:r>
              <w:rPr>
                <w:color w:val="003F3F"/>
                <w:spacing w:val="-2"/>
                <w:w w:val="105"/>
                <w:sz w:val="10"/>
              </w:rPr>
              <w:t>GetBlockSize()</w:t>
            </w:r>
          </w:p>
          <w:p>
            <w:pPr>
              <w:pStyle w:val="TableParagraph"/>
              <w:spacing w:before="22"/>
              <w:ind w:left="54"/>
              <w:rPr>
                <w:sz w:val="10"/>
              </w:rPr>
            </w:pPr>
            <w:r>
              <w:rPr>
                <w:color w:val="003F3F"/>
                <w:w w:val="105"/>
                <w:sz w:val="10"/>
              </w:rPr>
              <w:t>+</w:t>
            </w:r>
            <w:r>
              <w:rPr>
                <w:color w:val="003F3F"/>
                <w:spacing w:val="75"/>
                <w:w w:val="150"/>
                <w:sz w:val="10"/>
              </w:rPr>
              <w:t> </w:t>
            </w:r>
            <w:r>
              <w:rPr>
                <w:color w:val="003F3F"/>
                <w:spacing w:val="-2"/>
                <w:w w:val="105"/>
                <w:sz w:val="10"/>
              </w:rPr>
              <w:t>GetMaxInputSize()</w:t>
            </w:r>
          </w:p>
          <w:p>
            <w:pPr>
              <w:pStyle w:val="TableParagraph"/>
              <w:spacing w:before="22"/>
              <w:ind w:left="54"/>
              <w:rPr>
                <w:sz w:val="10"/>
              </w:rPr>
            </w:pPr>
            <w:r>
              <w:rPr>
                <w:color w:val="003F3F"/>
                <w:w w:val="105"/>
                <w:sz w:val="10"/>
              </w:rPr>
              <w:t>+</w:t>
            </w:r>
            <w:r>
              <w:rPr>
                <w:color w:val="003F3F"/>
                <w:spacing w:val="75"/>
                <w:w w:val="150"/>
                <w:sz w:val="10"/>
              </w:rPr>
              <w:t> </w:t>
            </w:r>
            <w:r>
              <w:rPr>
                <w:color w:val="003F3F"/>
                <w:spacing w:val="-2"/>
                <w:w w:val="105"/>
                <w:sz w:val="10"/>
              </w:rPr>
              <w:t>GetMaxOutputSize()</w:t>
            </w:r>
          </w:p>
        </w:tc>
      </w:tr>
      <w:tr>
        <w:trPr>
          <w:trHeight w:val="409" w:hRule="atLeast"/>
        </w:trPr>
        <w:tc>
          <w:tcPr>
            <w:tcW w:w="880" w:type="dxa"/>
            <w:tcBorders>
              <w:left w:val="nil"/>
            </w:tcBorders>
          </w:tcPr>
          <w:p>
            <w:pPr>
              <w:pStyle w:val="TableParagraph"/>
              <w:spacing w:before="0"/>
              <w:ind w:left="0"/>
              <w:rPr>
                <w:rFonts w:ascii="Times New Roman"/>
                <w:sz w:val="14"/>
              </w:rPr>
            </w:pPr>
          </w:p>
        </w:tc>
        <w:tc>
          <w:tcPr>
            <w:tcW w:w="1937" w:type="dxa"/>
            <w:gridSpan w:val="3"/>
          </w:tcPr>
          <w:p>
            <w:pPr>
              <w:pStyle w:val="TableParagraph"/>
              <w:spacing w:before="0"/>
              <w:ind w:left="0"/>
              <w:rPr>
                <w:rFonts w:ascii="Times New Roman"/>
                <w:sz w:val="14"/>
              </w:rPr>
            </w:pPr>
          </w:p>
        </w:tc>
        <w:tc>
          <w:tcPr>
            <w:tcW w:w="1895" w:type="dxa"/>
            <w:gridSpan w:val="3"/>
          </w:tcPr>
          <w:p>
            <w:pPr>
              <w:pStyle w:val="TableParagraph"/>
              <w:spacing w:before="0"/>
              <w:ind w:left="0"/>
              <w:rPr>
                <w:rFonts w:ascii="Times New Roman"/>
                <w:sz w:val="14"/>
              </w:rPr>
            </w:pPr>
          </w:p>
        </w:tc>
        <w:tc>
          <w:tcPr>
            <w:tcW w:w="1892" w:type="dxa"/>
            <w:gridSpan w:val="3"/>
          </w:tcPr>
          <w:p>
            <w:pPr>
              <w:pStyle w:val="TableParagraph"/>
              <w:spacing w:before="0"/>
              <w:ind w:left="0"/>
              <w:rPr>
                <w:rFonts w:ascii="Times New Roman"/>
                <w:sz w:val="14"/>
              </w:rPr>
            </w:pPr>
          </w:p>
        </w:tc>
        <w:tc>
          <w:tcPr>
            <w:tcW w:w="793" w:type="dxa"/>
            <w:tcBorders>
              <w:right w:val="nil"/>
            </w:tcBorders>
          </w:tcPr>
          <w:p>
            <w:pPr>
              <w:pStyle w:val="TableParagraph"/>
              <w:spacing w:before="0"/>
              <w:ind w:left="0"/>
              <w:rPr>
                <w:rFonts w:ascii="Times New Roman"/>
                <w:sz w:val="14"/>
              </w:rPr>
            </w:pPr>
          </w:p>
        </w:tc>
      </w:tr>
      <w:tr>
        <w:trPr>
          <w:trHeight w:val="619" w:hRule="atLeast"/>
        </w:trPr>
        <w:tc>
          <w:tcPr>
            <w:tcW w:w="7397" w:type="dxa"/>
            <w:gridSpan w:val="11"/>
            <w:shd w:val="clear" w:color="auto" w:fill="FFF59C"/>
          </w:tcPr>
          <w:p>
            <w:pPr>
              <w:pStyle w:val="TableParagraph"/>
              <w:tabs>
                <w:tab w:pos="7188" w:val="left" w:leader="none"/>
              </w:tabs>
              <w:spacing w:line="174" w:lineRule="exact" w:before="19"/>
              <w:ind w:left="2998"/>
              <w:rPr>
                <w:sz w:val="10"/>
              </w:rPr>
            </w:pPr>
            <w:r>
              <w:rPr>
                <w:spacing w:val="-2"/>
                <w:w w:val="105"/>
                <w:sz w:val="10"/>
              </w:rPr>
              <w:t>«aapFunctionalCluster»</w:t>
            </w:r>
            <w:r>
              <w:rPr>
                <w:sz w:val="10"/>
              </w:rPr>
              <w:tab/>
            </w:r>
            <w:r>
              <w:rPr>
                <w:position w:val="-7"/>
                <w:sz w:val="10"/>
              </w:rPr>
              <w:drawing>
                <wp:inline distT="0" distB="0" distL="0" distR="0">
                  <wp:extent cx="101665" cy="120917"/>
                  <wp:effectExtent l="0" t="0" r="0" b="0"/>
                  <wp:docPr id="5" name="image118.png"/>
                  <wp:cNvGraphicFramePr>
                    <a:graphicFrameLocks noChangeAspect="1"/>
                  </wp:cNvGraphicFramePr>
                  <a:graphic>
                    <a:graphicData uri="http://schemas.openxmlformats.org/drawingml/2006/picture">
                      <pic:pic>
                        <pic:nvPicPr>
                          <pic:cNvPr id="6" name="image118.png"/>
                          <pic:cNvPicPr/>
                        </pic:nvPicPr>
                        <pic:blipFill>
                          <a:blip r:embed="rId160" cstate="print"/>
                          <a:stretch>
                            <a:fillRect/>
                          </a:stretch>
                        </pic:blipFill>
                        <pic:spPr>
                          <a:xfrm>
                            <a:off x="0" y="0"/>
                            <a:ext cx="101665" cy="120917"/>
                          </a:xfrm>
                          <a:prstGeom prst="rect">
                            <a:avLst/>
                          </a:prstGeom>
                        </pic:spPr>
                      </pic:pic>
                    </a:graphicData>
                  </a:graphic>
                </wp:inline>
              </w:drawing>
            </w:r>
            <w:r>
              <w:rPr>
                <w:position w:val="-7"/>
                <w:sz w:val="10"/>
              </w:rPr>
            </w:r>
          </w:p>
          <w:p>
            <w:pPr>
              <w:pStyle w:val="TableParagraph"/>
              <w:spacing w:line="99" w:lineRule="exact" w:before="0"/>
              <w:ind w:left="21" w:right="220"/>
              <w:jc w:val="center"/>
              <w:rPr>
                <w:sz w:val="10"/>
              </w:rPr>
            </w:pPr>
            <w:r>
              <w:rPr>
                <w:spacing w:val="-2"/>
                <w:w w:val="105"/>
                <w:sz w:val="10"/>
              </w:rPr>
              <w:t>Cryptography</w:t>
            </w:r>
          </w:p>
          <w:p>
            <w:pPr>
              <w:pStyle w:val="TableParagraph"/>
              <w:spacing w:before="23"/>
              <w:ind w:left="21" w:right="6629"/>
              <w:jc w:val="center"/>
              <w:rPr>
                <w:sz w:val="10"/>
              </w:rPr>
            </w:pPr>
            <w:r>
              <w:rPr>
                <w:w w:val="105"/>
                <w:sz w:val="10"/>
              </w:rPr>
              <w:t>daemon-</w:t>
            </w:r>
            <w:r>
              <w:rPr>
                <w:spacing w:val="-2"/>
                <w:w w:val="105"/>
                <w:sz w:val="10"/>
              </w:rPr>
              <w:t>based</w:t>
            </w:r>
          </w:p>
        </w:tc>
      </w:tr>
    </w:tbl>
    <w:p>
      <w:pPr>
        <w:spacing w:before="59"/>
        <w:ind w:left="271" w:right="308" w:firstLine="0"/>
        <w:jc w:val="center"/>
        <w:rPr>
          <w:b/>
          <w:sz w:val="22"/>
        </w:rPr>
      </w:pPr>
      <w:r>
        <w:rPr/>
        <w:pict>
          <v:group style="position:absolute;margin-left:437.061768pt;margin-top:-54.186268pt;width:6.9pt;height:8.550pt;mso-position-horizontal-relative:page;mso-position-vertical-relative:paragraph;z-index:-29935616" id="docshapegroup1474" coordorigin="8741,-1084" coordsize="138,171">
            <v:shape style="position:absolute;left:8746;top:-1079;width:128;height:160" id="docshape1475" coordorigin="8747,-1078" coordsize="128,160" path="m8811,-1078l8747,-919,8874,-919,8811,-1078xe" filled="true" fillcolor="#fcf2e3" stroked="false">
              <v:path arrowok="t"/>
              <v:fill type="solid"/>
            </v:shape>
            <v:shape style="position:absolute;left:8746;top:-1079;width:128;height:160" id="docshape1476" coordorigin="8747,-1078" coordsize="128,160" path="m8874,-919l8747,-919,8811,-1078,8874,-919xe" filled="false" stroked="true" strokeweight=".528409pt" strokecolor="#000000">
              <v:path arrowok="t"/>
              <v:stroke dashstyle="solid"/>
            </v:shape>
            <w10:wrap type="none"/>
          </v:group>
        </w:pict>
      </w:r>
      <w:r>
        <w:rPr/>
        <w:pict>
          <v:group style="position:absolute;margin-left:342.488312pt;margin-top:-54.186268pt;width:6.9pt;height:8.550pt;mso-position-horizontal-relative:page;mso-position-vertical-relative:paragraph;z-index:-29935104" id="docshapegroup1477" coordorigin="6850,-1084" coordsize="138,171">
            <v:shape style="position:absolute;left:6855;top:-1079;width:128;height:160" id="docshape1478" coordorigin="6855,-1078" coordsize="128,160" path="m6918,-1078l6855,-919,6982,-919,6918,-1078xe" filled="true" fillcolor="#fcf2e3" stroked="false">
              <v:path arrowok="t"/>
              <v:fill type="solid"/>
            </v:shape>
            <v:shape style="position:absolute;left:6855;top:-1079;width:128;height:160" id="docshape1479" coordorigin="6855,-1078" coordsize="128,160" path="m6982,-919l6855,-919,6918,-1078,6982,-919xe" filled="false" stroked="true" strokeweight=".528409pt" strokecolor="#000000">
              <v:path arrowok="t"/>
              <v:stroke dashstyle="solid"/>
            </v:shape>
            <w10:wrap type="none"/>
          </v:group>
        </w:pict>
      </w:r>
      <w:r>
        <w:rPr/>
        <w:pict>
          <v:group style="position:absolute;margin-left:248.420074pt;margin-top:-54.186268pt;width:6.9pt;height:8.550pt;mso-position-horizontal-relative:page;mso-position-vertical-relative:paragraph;z-index:-29934592" id="docshapegroup1480" coordorigin="4968,-1084" coordsize="138,171">
            <v:shape style="position:absolute;left:4973;top:-1079;width:128;height:160" id="docshape1481" coordorigin="4974,-1078" coordsize="128,160" path="m5038,-1078l4974,-919,5101,-919,5038,-1078xe" filled="true" fillcolor="#fcf2e3" stroked="false">
              <v:path arrowok="t"/>
              <v:fill type="solid"/>
            </v:shape>
            <v:shape style="position:absolute;left:4973;top:-1079;width:128;height:160" id="docshape1482" coordorigin="4974,-1078" coordsize="128,160" path="m5101,-919l4974,-919,5038,-1078,5101,-919xe" filled="false" stroked="true" strokeweight=".528409pt" strokecolor="#000000">
              <v:path arrowok="t"/>
              <v:stroke dashstyle="solid"/>
            </v:shape>
            <w10:wrap type="none"/>
          </v:group>
        </w:pict>
      </w:r>
      <w:r>
        <w:rPr/>
        <w:pict>
          <v:group style="position:absolute;margin-left:150.108322pt;margin-top:-54.186268pt;width:6.9pt;height:8.550pt;mso-position-horizontal-relative:page;mso-position-vertical-relative:paragraph;z-index:-29934080" id="docshapegroup1483" coordorigin="3002,-1084" coordsize="138,171">
            <v:shape style="position:absolute;left:3007;top:-1079;width:128;height:160" id="docshape1484" coordorigin="3007,-1078" coordsize="128,160" path="m3072,-1078l3007,-919,3135,-919,3072,-1078xe" filled="true" fillcolor="#fcf2e3" stroked="false">
              <v:path arrowok="t"/>
              <v:fill type="solid"/>
            </v:shape>
            <v:shape style="position:absolute;left:3007;top:-1079;width:128;height:160" id="docshape1485" coordorigin="3007,-1078" coordsize="128,160" path="m3135,-919l3007,-919,3072,-1078,3135,-919xe" filled="false" stroked="true" strokeweight=".528409pt" strokecolor="#000000">
              <v:path arrowok="t"/>
              <v:stroke dashstyle="solid"/>
            </v:shape>
            <w10:wrap type="none"/>
          </v:group>
        </w:pict>
      </w:r>
      <w:r>
        <w:rPr/>
        <w:pict>
          <v:shape style="position:absolute;margin-left:441.064453pt;margin-top:-135.865173pt;width:5.3pt;height:7.9pt;mso-position-horizontal-relative:page;mso-position-vertical-relative:paragraph;z-index:-29933568" id="docshape1486" coordorigin="8821,-2717" coordsize="106,158" path="m8874,-2560l8821,-2717m8874,-2560l8926,-2717e" filled="false" stroked="true" strokeweight=".528409pt" strokecolor="#000000">
            <v:path arrowok="t"/>
            <v:stroke dashstyle="solid"/>
            <w10:wrap type="none"/>
          </v:shape>
        </w:pict>
      </w:r>
      <w:r>
        <w:rPr/>
        <w:pict>
          <v:shape style="position:absolute;margin-left:346.490997pt;margin-top:-135.865173pt;width:5.3pt;height:7.9pt;mso-position-horizontal-relative:page;mso-position-vertical-relative:paragraph;z-index:-29933056" id="docshape1487" coordorigin="6930,-2717" coordsize="106,158" path="m6982,-2560l6930,-2717m6982,-2560l7035,-2717e" filled="false" stroked="true" strokeweight=".528409pt" strokecolor="#000000">
            <v:path arrowok="t"/>
            <v:stroke dashstyle="solid"/>
            <w10:wrap type="none"/>
          </v:shape>
        </w:pict>
      </w:r>
      <w:r>
        <w:rPr/>
        <w:pict>
          <v:shape style="position:absolute;margin-left:251.311325pt;margin-top:-135.865173pt;width:5.4pt;height:7.9pt;mso-position-horizontal-relative:page;mso-position-vertical-relative:paragraph;z-index:-29932544" id="docshape1488" coordorigin="5026,-2717" coordsize="108,158" path="m5079,-2560l5026,-2717m5079,-2560l5133,-2717e" filled="false" stroked="true" strokeweight=".528409pt" strokecolor="#000000">
            <v:path arrowok="t"/>
            <v:stroke dashstyle="solid"/>
            <w10:wrap type="none"/>
          </v:shape>
        </w:pict>
      </w:r>
      <w:r>
        <w:rPr/>
        <w:pict>
          <v:shape style="position:absolute;margin-left:154.110916pt;margin-top:-135.865173pt;width:5.3pt;height:7.9pt;mso-position-horizontal-relative:page;mso-position-vertical-relative:paragraph;z-index:-29932032" id="docshape1489" coordorigin="3082,-2717" coordsize="106,158" path="m3135,-2560l3082,-2717m3135,-2560l3187,-2717e" filled="false" stroked="true" strokeweight=".528409pt" strokecolor="#000000">
            <v:path arrowok="t"/>
            <v:stroke dashstyle="solid"/>
            <w10:wrap type="none"/>
          </v:shape>
        </w:pict>
      </w:r>
      <w:r>
        <w:rPr>
          <w:b/>
          <w:sz w:val="22"/>
        </w:rPr>
        <w:t>Figure</w:t>
      </w:r>
      <w:r>
        <w:rPr>
          <w:b/>
          <w:spacing w:val="-10"/>
          <w:sz w:val="22"/>
        </w:rPr>
        <w:t> </w:t>
      </w:r>
      <w:r>
        <w:rPr>
          <w:b/>
          <w:sz w:val="22"/>
        </w:rPr>
        <w:t>9.46:</w:t>
      </w:r>
      <w:r>
        <w:rPr>
          <w:b/>
          <w:spacing w:val="3"/>
          <w:sz w:val="22"/>
        </w:rPr>
        <w:t> </w:t>
      </w:r>
      <w:r>
        <w:rPr>
          <w:b/>
          <w:sz w:val="22"/>
        </w:rPr>
        <w:t>CryptoService</w:t>
      </w:r>
      <w:r>
        <w:rPr>
          <w:b/>
          <w:spacing w:val="-10"/>
          <w:sz w:val="22"/>
        </w:rPr>
        <w:t> </w:t>
      </w:r>
      <w:r>
        <w:rPr>
          <w:b/>
          <w:sz w:val="22"/>
        </w:rPr>
        <w:t>and</w:t>
      </w:r>
      <w:r>
        <w:rPr>
          <w:b/>
          <w:spacing w:val="-9"/>
          <w:sz w:val="22"/>
        </w:rPr>
        <w:t> </w:t>
      </w:r>
      <w:r>
        <w:rPr>
          <w:b/>
          <w:sz w:val="22"/>
        </w:rPr>
        <w:t>CryptoContext</w:t>
      </w:r>
      <w:r>
        <w:rPr>
          <w:b/>
          <w:spacing w:val="-9"/>
          <w:sz w:val="22"/>
        </w:rPr>
        <w:t> </w:t>
      </w:r>
      <w:r>
        <w:rPr>
          <w:b/>
          <w:spacing w:val="-2"/>
          <w:sz w:val="22"/>
        </w:rPr>
        <w:t>Interfaces</w:t>
      </w:r>
    </w:p>
    <w:p>
      <w:pPr>
        <w:pStyle w:val="BodyText"/>
        <w:rPr>
          <w:b/>
          <w:sz w:val="20"/>
        </w:rPr>
      </w:pPr>
    </w:p>
    <w:p>
      <w:pPr>
        <w:pStyle w:val="BodyText"/>
        <w:spacing w:before="8"/>
        <w:rPr>
          <w:b/>
          <w:sz w:val="23"/>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70"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7"/>
              <w:rPr>
                <w:sz w:val="16"/>
              </w:rPr>
            </w:pPr>
            <w:bookmarkStart w:name="_bookmark160" w:id="224"/>
            <w:bookmarkEnd w:id="224"/>
            <w:r>
              <w:rPr/>
            </w:r>
            <w:r>
              <w:rPr>
                <w:spacing w:val="-2"/>
                <w:sz w:val="16"/>
              </w:rPr>
              <w:t>CryptoService</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Native</w:t>
            </w:r>
            <w:r>
              <w:rPr>
                <w:spacing w:val="-10"/>
                <w:sz w:val="16"/>
              </w:rPr>
              <w:t> </w:t>
            </w:r>
            <w:r>
              <w:rPr>
                <w:spacing w:val="-2"/>
                <w:sz w:val="16"/>
              </w:rPr>
              <w:t>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z w:val="16"/>
              </w:rPr>
              <w:t>Public</w:t>
            </w:r>
            <w:r>
              <w:rPr>
                <w:spacing w:val="-10"/>
                <w:sz w:val="16"/>
              </w:rPr>
              <w:t> </w:t>
            </w:r>
            <w:r>
              <w:rPr>
                <w:spacing w:val="-5"/>
                <w:sz w:val="16"/>
              </w:rPr>
              <w:t>API</w:t>
            </w:r>
          </w:p>
        </w:tc>
      </w:tr>
      <w:tr>
        <w:trPr>
          <w:trHeight w:val="272"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before="27"/>
              <w:rPr>
                <w:sz w:val="16"/>
              </w:rPr>
            </w:pPr>
            <w:r>
              <w:rPr>
                <w:sz w:val="16"/>
              </w:rPr>
              <w:t>Extension</w:t>
            </w:r>
            <w:r>
              <w:rPr>
                <w:spacing w:val="-7"/>
                <w:sz w:val="16"/>
              </w:rPr>
              <w:t> </w:t>
            </w:r>
            <w:r>
              <w:rPr>
                <w:sz w:val="16"/>
              </w:rPr>
              <w:t>meta-information</w:t>
            </w:r>
            <w:r>
              <w:rPr>
                <w:spacing w:val="-7"/>
                <w:sz w:val="16"/>
              </w:rPr>
              <w:t> </w:t>
            </w:r>
            <w:r>
              <w:rPr>
                <w:sz w:val="16"/>
              </w:rPr>
              <w:t>service</w:t>
            </w:r>
            <w:r>
              <w:rPr>
                <w:spacing w:val="-7"/>
                <w:sz w:val="16"/>
              </w:rPr>
              <w:t> </w:t>
            </w:r>
            <w:r>
              <w:rPr>
                <w:sz w:val="16"/>
              </w:rPr>
              <w:t>for</w:t>
            </w:r>
            <w:r>
              <w:rPr>
                <w:spacing w:val="-6"/>
                <w:sz w:val="16"/>
              </w:rPr>
              <w:t> </w:t>
            </w:r>
            <w:r>
              <w:rPr>
                <w:sz w:val="16"/>
              </w:rPr>
              <w:t>cryptographic</w:t>
            </w:r>
            <w:r>
              <w:rPr>
                <w:spacing w:val="-7"/>
                <w:sz w:val="16"/>
              </w:rPr>
              <w:t> </w:t>
            </w:r>
            <w:r>
              <w:rPr>
                <w:spacing w:val="-2"/>
                <w:sz w:val="16"/>
              </w:rPr>
              <w:t>contexts.</w:t>
            </w:r>
          </w:p>
        </w:tc>
      </w:tr>
      <w:tr>
        <w:trPr>
          <w:trHeight w:val="272" w:hRule="atLeast"/>
        </w:trPr>
        <w:tc>
          <w:tcPr>
            <w:tcW w:w="1748" w:type="dxa"/>
            <w:shd w:val="clear" w:color="auto" w:fill="E5E5E5"/>
          </w:tcPr>
          <w:p>
            <w:pPr>
              <w:pStyle w:val="TableParagraph"/>
              <w:spacing w:before="26"/>
              <w:rPr>
                <w:b/>
                <w:i/>
                <w:sz w:val="16"/>
              </w:rPr>
            </w:pPr>
            <w:r>
              <w:rPr>
                <w:b/>
                <w:i/>
                <w:spacing w:val="-2"/>
                <w:sz w:val="16"/>
              </w:rPr>
              <w:t>Operations:</w:t>
            </w:r>
          </w:p>
        </w:tc>
        <w:tc>
          <w:tcPr>
            <w:tcW w:w="3071" w:type="dxa"/>
          </w:tcPr>
          <w:p>
            <w:pPr>
              <w:pStyle w:val="TableParagraph"/>
              <w:spacing w:before="27"/>
              <w:rPr>
                <w:sz w:val="16"/>
              </w:rPr>
            </w:pPr>
            <w:r>
              <w:rPr>
                <w:spacing w:val="-2"/>
                <w:sz w:val="16"/>
              </w:rPr>
              <w:t>GetBlockSize</w:t>
            </w:r>
          </w:p>
        </w:tc>
        <w:tc>
          <w:tcPr>
            <w:tcW w:w="4217" w:type="dxa"/>
          </w:tcPr>
          <w:p>
            <w:pPr>
              <w:pStyle w:val="TableParagraph"/>
              <w:spacing w:before="27"/>
              <w:rPr>
                <w:sz w:val="16"/>
              </w:rPr>
            </w:pPr>
            <w:r>
              <w:rPr>
                <w:sz w:val="16"/>
              </w:rPr>
              <w:t>Get</w:t>
            </w:r>
            <w:r>
              <w:rPr>
                <w:spacing w:val="-6"/>
                <w:sz w:val="16"/>
              </w:rPr>
              <w:t> </w:t>
            </w:r>
            <w:r>
              <w:rPr>
                <w:sz w:val="16"/>
              </w:rPr>
              <w:t>block</w:t>
            </w:r>
            <w:r>
              <w:rPr>
                <w:spacing w:val="-5"/>
                <w:sz w:val="16"/>
              </w:rPr>
              <w:t> </w:t>
            </w:r>
            <w:r>
              <w:rPr>
                <w:sz w:val="16"/>
              </w:rPr>
              <w:t>(or</w:t>
            </w:r>
            <w:r>
              <w:rPr>
                <w:spacing w:val="-6"/>
                <w:sz w:val="16"/>
              </w:rPr>
              <w:t> </w:t>
            </w:r>
            <w:r>
              <w:rPr>
                <w:sz w:val="16"/>
              </w:rPr>
              <w:t>internal</w:t>
            </w:r>
            <w:r>
              <w:rPr>
                <w:spacing w:val="-5"/>
                <w:sz w:val="16"/>
              </w:rPr>
              <w:t> </w:t>
            </w:r>
            <w:r>
              <w:rPr>
                <w:sz w:val="16"/>
              </w:rPr>
              <w:t>buffer)</w:t>
            </w:r>
            <w:r>
              <w:rPr>
                <w:spacing w:val="-6"/>
                <w:sz w:val="16"/>
              </w:rPr>
              <w:t> </w:t>
            </w:r>
            <w:r>
              <w:rPr>
                <w:sz w:val="16"/>
              </w:rPr>
              <w:t>size</w:t>
            </w:r>
            <w:r>
              <w:rPr>
                <w:spacing w:val="-5"/>
                <w:sz w:val="16"/>
              </w:rPr>
              <w:t> </w:t>
            </w:r>
            <w:r>
              <w:rPr>
                <w:sz w:val="16"/>
              </w:rPr>
              <w:t>of</w:t>
            </w:r>
            <w:r>
              <w:rPr>
                <w:spacing w:val="-6"/>
                <w:sz w:val="16"/>
              </w:rPr>
              <w:t> </w:t>
            </w:r>
            <w:r>
              <w:rPr>
                <w:sz w:val="16"/>
              </w:rPr>
              <w:t>the</w:t>
            </w:r>
            <w:r>
              <w:rPr>
                <w:spacing w:val="-5"/>
                <w:sz w:val="16"/>
              </w:rPr>
              <w:t> </w:t>
            </w:r>
            <w:r>
              <w:rPr>
                <w:sz w:val="16"/>
              </w:rPr>
              <w:t>base</w:t>
            </w:r>
            <w:r>
              <w:rPr>
                <w:spacing w:val="-6"/>
                <w:sz w:val="16"/>
              </w:rPr>
              <w:t> </w:t>
            </w:r>
            <w:r>
              <w:rPr>
                <w:spacing w:val="-2"/>
                <w:sz w:val="16"/>
              </w:rPr>
              <w:t>algorithm.</w:t>
            </w:r>
          </w:p>
        </w:tc>
      </w:tr>
    </w:tbl>
    <w:p>
      <w:pPr>
        <w:spacing w:after="0"/>
        <w:rPr>
          <w:sz w:val="16"/>
        </w:rPr>
        <w:sectPr>
          <w:pgSz w:w="11910" w:h="14140"/>
          <w:pgMar w:header="0" w:footer="711" w:top="320" w:bottom="1000" w:left="1260" w:right="1220"/>
        </w:sectPr>
      </w:pPr>
    </w:p>
    <w:p>
      <w:pPr>
        <w:spacing w:before="26" w:after="54"/>
        <w:ind w:left="0" w:right="63" w:firstLine="0"/>
        <w:jc w:val="center"/>
        <w:rPr>
          <w:rFonts w:ascii="Century Gothic" w:hAnsi="Century Gothic"/>
          <w:i/>
          <w:sz w:val="24"/>
        </w:rPr>
      </w:pPr>
      <w:r>
        <w:rPr>
          <w:rFonts w:ascii="Century Gothic" w:hAnsi="Century Gothic"/>
          <w:i/>
          <w:w w:val="119"/>
          <w:sz w:val="24"/>
        </w:rPr>
        <w:t>Δ</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80" w:hRule="atLeast"/>
        </w:trPr>
        <w:tc>
          <w:tcPr>
            <w:tcW w:w="1748" w:type="dxa"/>
            <w:vMerge w:val="restart"/>
            <w:shd w:val="clear" w:color="auto" w:fill="E5E5E5"/>
          </w:tcPr>
          <w:p>
            <w:pPr>
              <w:pStyle w:val="TableParagraph"/>
              <w:spacing w:before="0"/>
              <w:ind w:left="0"/>
              <w:rPr>
                <w:rFonts w:ascii="Times New Roman"/>
                <w:sz w:val="14"/>
              </w:rPr>
            </w:pPr>
          </w:p>
        </w:tc>
        <w:tc>
          <w:tcPr>
            <w:tcW w:w="3071" w:type="dxa"/>
          </w:tcPr>
          <w:p>
            <w:pPr>
              <w:pStyle w:val="TableParagraph"/>
              <w:rPr>
                <w:sz w:val="16"/>
              </w:rPr>
            </w:pPr>
            <w:r>
              <w:rPr>
                <w:spacing w:val="-2"/>
                <w:sz w:val="16"/>
              </w:rPr>
              <w:t>GetMaxInputSize</w:t>
            </w:r>
          </w:p>
        </w:tc>
        <w:tc>
          <w:tcPr>
            <w:tcW w:w="4217" w:type="dxa"/>
          </w:tcPr>
          <w:p>
            <w:pPr>
              <w:pStyle w:val="TableParagraph"/>
              <w:rPr>
                <w:sz w:val="16"/>
              </w:rPr>
            </w:pPr>
            <w:r>
              <w:rPr>
                <w:sz w:val="16"/>
              </w:rPr>
              <w:t>Get</w:t>
            </w:r>
            <w:r>
              <w:rPr>
                <w:spacing w:val="-6"/>
                <w:sz w:val="16"/>
              </w:rPr>
              <w:t> </w:t>
            </w:r>
            <w:r>
              <w:rPr>
                <w:sz w:val="16"/>
              </w:rPr>
              <w:t>maximum</w:t>
            </w:r>
            <w:r>
              <w:rPr>
                <w:spacing w:val="-6"/>
                <w:sz w:val="16"/>
              </w:rPr>
              <w:t> </w:t>
            </w:r>
            <w:r>
              <w:rPr>
                <w:sz w:val="16"/>
              </w:rPr>
              <w:t>expected</w:t>
            </w:r>
            <w:r>
              <w:rPr>
                <w:spacing w:val="-6"/>
                <w:sz w:val="16"/>
              </w:rPr>
              <w:t> </w:t>
            </w:r>
            <w:r>
              <w:rPr>
                <w:sz w:val="16"/>
              </w:rPr>
              <w:t>size</w:t>
            </w:r>
            <w:r>
              <w:rPr>
                <w:spacing w:val="-6"/>
                <w:sz w:val="16"/>
              </w:rPr>
              <w:t> </w:t>
            </w:r>
            <w:r>
              <w:rPr>
                <w:sz w:val="16"/>
              </w:rPr>
              <w:t>of</w:t>
            </w:r>
            <w:r>
              <w:rPr>
                <w:spacing w:val="-6"/>
                <w:sz w:val="16"/>
              </w:rPr>
              <w:t> </w:t>
            </w:r>
            <w:r>
              <w:rPr>
                <w:sz w:val="16"/>
              </w:rPr>
              <w:t>the</w:t>
            </w:r>
            <w:r>
              <w:rPr>
                <w:spacing w:val="-6"/>
                <w:sz w:val="16"/>
              </w:rPr>
              <w:t> </w:t>
            </w:r>
            <w:r>
              <w:rPr>
                <w:sz w:val="16"/>
              </w:rPr>
              <w:t>input</w:t>
            </w:r>
            <w:r>
              <w:rPr>
                <w:spacing w:val="-6"/>
                <w:sz w:val="16"/>
              </w:rPr>
              <w:t> </w:t>
            </w:r>
            <w:r>
              <w:rPr>
                <w:sz w:val="16"/>
              </w:rPr>
              <w:t>data</w:t>
            </w:r>
            <w:r>
              <w:rPr>
                <w:spacing w:val="-5"/>
                <w:sz w:val="16"/>
              </w:rPr>
              <w:t> </w:t>
            </w:r>
            <w:r>
              <w:rPr>
                <w:spacing w:val="-2"/>
                <w:sz w:val="16"/>
              </w:rPr>
              <w:t>block.</w:t>
            </w:r>
          </w:p>
        </w:tc>
      </w:tr>
      <w:tr>
        <w:trPr>
          <w:trHeight w:val="280"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GetMaxOutputSize</w:t>
            </w:r>
          </w:p>
        </w:tc>
        <w:tc>
          <w:tcPr>
            <w:tcW w:w="4217" w:type="dxa"/>
          </w:tcPr>
          <w:p>
            <w:pPr>
              <w:pStyle w:val="TableParagraph"/>
              <w:rPr>
                <w:sz w:val="16"/>
              </w:rPr>
            </w:pPr>
            <w:r>
              <w:rPr>
                <w:sz w:val="16"/>
              </w:rPr>
              <w:t>Get</w:t>
            </w:r>
            <w:r>
              <w:rPr>
                <w:spacing w:val="-6"/>
                <w:sz w:val="16"/>
              </w:rPr>
              <w:t> </w:t>
            </w:r>
            <w:r>
              <w:rPr>
                <w:sz w:val="16"/>
              </w:rPr>
              <w:t>maximum</w:t>
            </w:r>
            <w:r>
              <w:rPr>
                <w:spacing w:val="-6"/>
                <w:sz w:val="16"/>
              </w:rPr>
              <w:t> </w:t>
            </w:r>
            <w:r>
              <w:rPr>
                <w:sz w:val="16"/>
              </w:rPr>
              <w:t>possible</w:t>
            </w:r>
            <w:r>
              <w:rPr>
                <w:spacing w:val="-6"/>
                <w:sz w:val="16"/>
              </w:rPr>
              <w:t> </w:t>
            </w:r>
            <w:r>
              <w:rPr>
                <w:sz w:val="16"/>
              </w:rPr>
              <w:t>size</w:t>
            </w:r>
            <w:r>
              <w:rPr>
                <w:spacing w:val="-6"/>
                <w:sz w:val="16"/>
              </w:rPr>
              <w:t> </w:t>
            </w:r>
            <w:r>
              <w:rPr>
                <w:sz w:val="16"/>
              </w:rPr>
              <w:t>of</w:t>
            </w:r>
            <w:r>
              <w:rPr>
                <w:spacing w:val="-5"/>
                <w:sz w:val="16"/>
              </w:rPr>
              <w:t> </w:t>
            </w:r>
            <w:r>
              <w:rPr>
                <w:sz w:val="16"/>
              </w:rPr>
              <w:t>the</w:t>
            </w:r>
            <w:r>
              <w:rPr>
                <w:spacing w:val="-6"/>
                <w:sz w:val="16"/>
              </w:rPr>
              <w:t> </w:t>
            </w:r>
            <w:r>
              <w:rPr>
                <w:sz w:val="16"/>
              </w:rPr>
              <w:t>output</w:t>
            </w:r>
            <w:r>
              <w:rPr>
                <w:spacing w:val="-6"/>
                <w:sz w:val="16"/>
              </w:rPr>
              <w:t> </w:t>
            </w:r>
            <w:r>
              <w:rPr>
                <w:sz w:val="16"/>
              </w:rPr>
              <w:t>data</w:t>
            </w:r>
            <w:r>
              <w:rPr>
                <w:spacing w:val="-6"/>
                <w:sz w:val="16"/>
              </w:rPr>
              <w:t> </w:t>
            </w:r>
            <w:r>
              <w:rPr>
                <w:spacing w:val="-2"/>
                <w:sz w:val="16"/>
              </w:rPr>
              <w:t>block.</w:t>
            </w:r>
          </w:p>
        </w:tc>
      </w:tr>
    </w:tbl>
    <w:p>
      <w:pPr>
        <w:pStyle w:val="BodyText"/>
        <w:rPr>
          <w:rFonts w:ascii="Century Gothic"/>
          <w:i/>
          <w:sz w:val="20"/>
        </w:rPr>
      </w:pPr>
    </w:p>
    <w:p>
      <w:pPr>
        <w:pStyle w:val="BodyText"/>
        <w:spacing w:before="2" w:after="1"/>
        <w:rPr>
          <w:rFonts w:ascii="Century Gothic"/>
          <w:i/>
          <w:sz w:val="18"/>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70"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7"/>
              <w:rPr>
                <w:sz w:val="16"/>
              </w:rPr>
            </w:pPr>
            <w:r>
              <w:rPr>
                <w:spacing w:val="-2"/>
                <w:sz w:val="16"/>
              </w:rPr>
              <w:t>EncryptorPrivateCtx</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Native</w:t>
            </w:r>
            <w:r>
              <w:rPr>
                <w:spacing w:val="-10"/>
                <w:sz w:val="16"/>
              </w:rPr>
              <w:t> </w:t>
            </w:r>
            <w:r>
              <w:rPr>
                <w:spacing w:val="-2"/>
                <w:sz w:val="16"/>
              </w:rPr>
              <w:t>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z w:val="16"/>
              </w:rPr>
              <w:t>Public</w:t>
            </w:r>
            <w:r>
              <w:rPr>
                <w:spacing w:val="-10"/>
                <w:sz w:val="16"/>
              </w:rPr>
              <w:t> </w:t>
            </w:r>
            <w:r>
              <w:rPr>
                <w:spacing w:val="-5"/>
                <w:sz w:val="16"/>
              </w:rPr>
              <w:t>API</w:t>
            </w:r>
          </w:p>
        </w:tc>
      </w:tr>
      <w:tr>
        <w:trPr>
          <w:trHeight w:val="270"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before="27"/>
              <w:rPr>
                <w:sz w:val="16"/>
              </w:rPr>
            </w:pPr>
            <w:r>
              <w:rPr>
                <w:sz w:val="16"/>
              </w:rPr>
              <w:t>Asymmetric</w:t>
            </w:r>
            <w:r>
              <w:rPr>
                <w:spacing w:val="-9"/>
                <w:sz w:val="16"/>
              </w:rPr>
              <w:t> </w:t>
            </w:r>
            <w:r>
              <w:rPr>
                <w:sz w:val="16"/>
              </w:rPr>
              <w:t>decryption</w:t>
            </w:r>
            <w:r>
              <w:rPr>
                <w:spacing w:val="-8"/>
                <w:sz w:val="16"/>
              </w:rPr>
              <w:t> </w:t>
            </w:r>
            <w:r>
              <w:rPr>
                <w:sz w:val="16"/>
              </w:rPr>
              <w:t>private</w:t>
            </w:r>
            <w:r>
              <w:rPr>
                <w:spacing w:val="-9"/>
                <w:sz w:val="16"/>
              </w:rPr>
              <w:t> </w:t>
            </w:r>
            <w:r>
              <w:rPr>
                <w:sz w:val="16"/>
              </w:rPr>
              <w:t>key</w:t>
            </w:r>
            <w:r>
              <w:rPr>
                <w:spacing w:val="-8"/>
                <w:sz w:val="16"/>
              </w:rPr>
              <w:t> </w:t>
            </w:r>
            <w:r>
              <w:rPr>
                <w:sz w:val="16"/>
              </w:rPr>
              <w:t>context</w:t>
            </w:r>
            <w:r>
              <w:rPr>
                <w:spacing w:val="-9"/>
                <w:sz w:val="16"/>
              </w:rPr>
              <w:t> </w:t>
            </w:r>
            <w:r>
              <w:rPr>
                <w:spacing w:val="-2"/>
                <w:sz w:val="16"/>
              </w:rPr>
              <w:t>interface.</w:t>
            </w:r>
          </w:p>
        </w:tc>
      </w:tr>
      <w:tr>
        <w:trPr>
          <w:trHeight w:val="270" w:hRule="atLeast"/>
        </w:trPr>
        <w:tc>
          <w:tcPr>
            <w:tcW w:w="1748" w:type="dxa"/>
            <w:vMerge w:val="restart"/>
            <w:shd w:val="clear" w:color="auto" w:fill="E5E5E5"/>
          </w:tcPr>
          <w:p>
            <w:pPr>
              <w:pStyle w:val="TableParagraph"/>
              <w:spacing w:before="56"/>
              <w:rPr>
                <w:b/>
                <w:i/>
                <w:sz w:val="16"/>
              </w:rPr>
            </w:pPr>
            <w:r>
              <w:rPr>
                <w:b/>
                <w:i/>
                <w:spacing w:val="-2"/>
                <w:sz w:val="16"/>
              </w:rPr>
              <w:t>Operations:</w:t>
            </w:r>
          </w:p>
        </w:tc>
        <w:tc>
          <w:tcPr>
            <w:tcW w:w="3071" w:type="dxa"/>
          </w:tcPr>
          <w:p>
            <w:pPr>
              <w:pStyle w:val="TableParagraph"/>
              <w:spacing w:before="27"/>
              <w:rPr>
                <w:sz w:val="16"/>
              </w:rPr>
            </w:pPr>
            <w:r>
              <w:rPr>
                <w:spacing w:val="-2"/>
                <w:sz w:val="16"/>
              </w:rPr>
              <w:t>GetCryptoService</w:t>
            </w:r>
          </w:p>
        </w:tc>
        <w:tc>
          <w:tcPr>
            <w:tcW w:w="4217" w:type="dxa"/>
          </w:tcPr>
          <w:p>
            <w:pPr>
              <w:pStyle w:val="TableParagraph"/>
              <w:spacing w:before="27"/>
              <w:rPr>
                <w:sz w:val="16"/>
              </w:rPr>
            </w:pPr>
            <w:r>
              <w:rPr>
                <w:sz w:val="16"/>
              </w:rPr>
              <w:t>Get</w:t>
            </w:r>
            <w:r>
              <w:rPr>
                <w:spacing w:val="-4"/>
                <w:sz w:val="16"/>
              </w:rPr>
              <w:t> </w:t>
            </w:r>
            <w:r>
              <w:rPr>
                <w:sz w:val="16"/>
              </w:rPr>
              <w:t>the</w:t>
            </w:r>
            <w:r>
              <w:rPr>
                <w:spacing w:val="-3"/>
                <w:sz w:val="16"/>
              </w:rPr>
              <w:t> </w:t>
            </w:r>
            <w:hyperlink w:history="true" w:anchor="_bookmark160">
              <w:r>
                <w:rPr>
                  <w:color w:val="0000FF"/>
                  <w:sz w:val="16"/>
                </w:rPr>
                <w:t>CryptoService</w:t>
              </w:r>
            </w:hyperlink>
            <w:r>
              <w:rPr>
                <w:color w:val="0000FF"/>
                <w:spacing w:val="-3"/>
                <w:sz w:val="16"/>
              </w:rPr>
              <w:t> </w:t>
            </w:r>
            <w:r>
              <w:rPr>
                <w:spacing w:val="-2"/>
                <w:sz w:val="16"/>
              </w:rPr>
              <w:t>instance.</w:t>
            </w:r>
          </w:p>
        </w:tc>
      </w:tr>
      <w:tr>
        <w:trPr>
          <w:trHeight w:val="467"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ProcessBlock</w:t>
            </w:r>
          </w:p>
        </w:tc>
        <w:tc>
          <w:tcPr>
            <w:tcW w:w="4217" w:type="dxa"/>
          </w:tcPr>
          <w:p>
            <w:pPr>
              <w:pStyle w:val="TableParagraph"/>
              <w:spacing w:line="247" w:lineRule="auto" w:before="33"/>
              <w:rPr>
                <w:sz w:val="16"/>
              </w:rPr>
            </w:pPr>
            <w:r>
              <w:rPr>
                <w:sz w:val="16"/>
              </w:rPr>
              <w:t>Encrypt</w:t>
            </w:r>
            <w:r>
              <w:rPr>
                <w:spacing w:val="-7"/>
                <w:sz w:val="16"/>
              </w:rPr>
              <w:t> </w:t>
            </w:r>
            <w:r>
              <w:rPr>
                <w:sz w:val="16"/>
              </w:rPr>
              <w:t>an</w:t>
            </w:r>
            <w:r>
              <w:rPr>
                <w:spacing w:val="-7"/>
                <w:sz w:val="16"/>
              </w:rPr>
              <w:t> </w:t>
            </w:r>
            <w:r>
              <w:rPr>
                <w:sz w:val="16"/>
              </w:rPr>
              <w:t>input</w:t>
            </w:r>
            <w:r>
              <w:rPr>
                <w:spacing w:val="-7"/>
                <w:sz w:val="16"/>
              </w:rPr>
              <w:t> </w:t>
            </w:r>
            <w:r>
              <w:rPr>
                <w:sz w:val="16"/>
              </w:rPr>
              <w:t>block</w:t>
            </w:r>
            <w:r>
              <w:rPr>
                <w:spacing w:val="-7"/>
                <w:sz w:val="16"/>
              </w:rPr>
              <w:t> </w:t>
            </w:r>
            <w:r>
              <w:rPr>
                <w:sz w:val="16"/>
              </w:rPr>
              <w:t>according</w:t>
            </w:r>
            <w:r>
              <w:rPr>
                <w:spacing w:val="-7"/>
                <w:sz w:val="16"/>
              </w:rPr>
              <w:t> </w:t>
            </w:r>
            <w:r>
              <w:rPr>
                <w:sz w:val="16"/>
              </w:rPr>
              <w:t>to</w:t>
            </w:r>
            <w:r>
              <w:rPr>
                <w:spacing w:val="-7"/>
                <w:sz w:val="16"/>
              </w:rPr>
              <w:t> </w:t>
            </w:r>
            <w:r>
              <w:rPr>
                <w:sz w:val="16"/>
              </w:rPr>
              <w:t>the</w:t>
            </w:r>
            <w:r>
              <w:rPr>
                <w:spacing w:val="-7"/>
                <w:sz w:val="16"/>
              </w:rPr>
              <w:t> </w:t>
            </w:r>
            <w:r>
              <w:rPr>
                <w:sz w:val="16"/>
              </w:rPr>
              <w:t>encryptor </w:t>
            </w:r>
            <w:r>
              <w:rPr>
                <w:spacing w:val="-2"/>
                <w:sz w:val="16"/>
              </w:rPr>
              <w:t>configuration.</w:t>
            </w:r>
          </w:p>
        </w:tc>
      </w:tr>
      <w:tr>
        <w:trPr>
          <w:trHeight w:val="280"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Reset</w:t>
            </w:r>
          </w:p>
        </w:tc>
        <w:tc>
          <w:tcPr>
            <w:tcW w:w="4217" w:type="dxa"/>
          </w:tcPr>
          <w:p>
            <w:pPr>
              <w:pStyle w:val="TableParagraph"/>
              <w:rPr>
                <w:sz w:val="16"/>
              </w:rPr>
            </w:pPr>
            <w:r>
              <w:rPr>
                <w:sz w:val="16"/>
              </w:rPr>
              <w:t>Clear</w:t>
            </w:r>
            <w:r>
              <w:rPr>
                <w:spacing w:val="-4"/>
                <w:sz w:val="16"/>
              </w:rPr>
              <w:t> </w:t>
            </w:r>
            <w:r>
              <w:rPr>
                <w:sz w:val="16"/>
              </w:rPr>
              <w:t>the</w:t>
            </w:r>
            <w:r>
              <w:rPr>
                <w:spacing w:val="-3"/>
                <w:sz w:val="16"/>
              </w:rPr>
              <w:t> </w:t>
            </w:r>
            <w:r>
              <w:rPr>
                <w:sz w:val="16"/>
              </w:rPr>
              <w:t>crypto</w:t>
            </w:r>
            <w:r>
              <w:rPr>
                <w:spacing w:val="-3"/>
                <w:sz w:val="16"/>
              </w:rPr>
              <w:t> </w:t>
            </w:r>
            <w:r>
              <w:rPr>
                <w:spacing w:val="-2"/>
                <w:sz w:val="16"/>
              </w:rPr>
              <w:t>context.</w:t>
            </w:r>
          </w:p>
        </w:tc>
      </w:tr>
      <w:tr>
        <w:trPr>
          <w:trHeight w:val="437"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SetKey</w:t>
            </w:r>
          </w:p>
        </w:tc>
        <w:tc>
          <w:tcPr>
            <w:tcW w:w="4217" w:type="dxa"/>
          </w:tcPr>
          <w:p>
            <w:pPr>
              <w:pStyle w:val="TableParagraph"/>
              <w:spacing w:line="247" w:lineRule="auto"/>
              <w:rPr>
                <w:sz w:val="16"/>
              </w:rPr>
            </w:pPr>
            <w:r>
              <w:rPr>
                <w:sz w:val="16"/>
              </w:rPr>
              <w:t>Set</w:t>
            </w:r>
            <w:r>
              <w:rPr>
                <w:spacing w:val="-8"/>
                <w:sz w:val="16"/>
              </w:rPr>
              <w:t> </w:t>
            </w:r>
            <w:r>
              <w:rPr>
                <w:sz w:val="16"/>
              </w:rPr>
              <w:t>(deploy)</w:t>
            </w:r>
            <w:r>
              <w:rPr>
                <w:spacing w:val="-8"/>
                <w:sz w:val="16"/>
              </w:rPr>
              <w:t> </w:t>
            </w:r>
            <w:r>
              <w:rPr>
                <w:sz w:val="16"/>
              </w:rPr>
              <w:t>a</w:t>
            </w:r>
            <w:r>
              <w:rPr>
                <w:spacing w:val="-8"/>
                <w:sz w:val="16"/>
              </w:rPr>
              <w:t> </w:t>
            </w:r>
            <w:r>
              <w:rPr>
                <w:sz w:val="16"/>
              </w:rPr>
              <w:t>key</w:t>
            </w:r>
            <w:r>
              <w:rPr>
                <w:spacing w:val="-8"/>
                <w:sz w:val="16"/>
              </w:rPr>
              <w:t> </w:t>
            </w:r>
            <w:r>
              <w:rPr>
                <w:sz w:val="16"/>
              </w:rPr>
              <w:t>to</w:t>
            </w:r>
            <w:r>
              <w:rPr>
                <w:spacing w:val="-8"/>
                <w:sz w:val="16"/>
              </w:rPr>
              <w:t> </w:t>
            </w:r>
            <w:r>
              <w:rPr>
                <w:sz w:val="16"/>
              </w:rPr>
              <w:t>the</w:t>
            </w:r>
            <w:r>
              <w:rPr>
                <w:spacing w:val="-8"/>
                <w:sz w:val="16"/>
              </w:rPr>
              <w:t> </w:t>
            </w:r>
            <w:r>
              <w:rPr>
                <w:sz w:val="16"/>
              </w:rPr>
              <w:t>decryptor</w:t>
            </w:r>
            <w:r>
              <w:rPr>
                <w:spacing w:val="-8"/>
                <w:sz w:val="16"/>
              </w:rPr>
              <w:t> </w:t>
            </w:r>
            <w:r>
              <w:rPr>
                <w:sz w:val="16"/>
              </w:rPr>
              <w:t>private</w:t>
            </w:r>
            <w:r>
              <w:rPr>
                <w:spacing w:val="-8"/>
                <w:sz w:val="16"/>
              </w:rPr>
              <w:t> </w:t>
            </w:r>
            <w:r>
              <w:rPr>
                <w:sz w:val="16"/>
              </w:rPr>
              <w:t>algorithm </w:t>
            </w:r>
            <w:r>
              <w:rPr>
                <w:spacing w:val="-2"/>
                <w:sz w:val="16"/>
              </w:rPr>
              <w:t>context.</w:t>
            </w:r>
          </w:p>
        </w:tc>
      </w:tr>
    </w:tbl>
    <w:p>
      <w:pPr>
        <w:pStyle w:val="BodyText"/>
        <w:rPr>
          <w:rFonts w:ascii="Century Gothic"/>
          <w:i/>
          <w:sz w:val="20"/>
        </w:rPr>
      </w:pPr>
    </w:p>
    <w:p>
      <w:pPr>
        <w:pStyle w:val="BodyText"/>
        <w:spacing w:before="6"/>
        <w:rPr>
          <w:rFonts w:ascii="Century Gothic"/>
          <w:i/>
          <w:sz w:val="18"/>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70"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7"/>
              <w:rPr>
                <w:sz w:val="16"/>
              </w:rPr>
            </w:pPr>
            <w:r>
              <w:rPr>
                <w:spacing w:val="-2"/>
                <w:sz w:val="16"/>
              </w:rPr>
              <w:t>DecryptorPrivateCtx</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Native</w:t>
            </w:r>
            <w:r>
              <w:rPr>
                <w:spacing w:val="-10"/>
                <w:sz w:val="16"/>
              </w:rPr>
              <w:t> </w:t>
            </w:r>
            <w:r>
              <w:rPr>
                <w:spacing w:val="-2"/>
                <w:sz w:val="16"/>
              </w:rPr>
              <w:t>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z w:val="16"/>
              </w:rPr>
              <w:t>Public</w:t>
            </w:r>
            <w:r>
              <w:rPr>
                <w:spacing w:val="-10"/>
                <w:sz w:val="16"/>
              </w:rPr>
              <w:t> </w:t>
            </w:r>
            <w:r>
              <w:rPr>
                <w:spacing w:val="-5"/>
                <w:sz w:val="16"/>
              </w:rPr>
              <w:t>API</w:t>
            </w:r>
          </w:p>
        </w:tc>
      </w:tr>
      <w:tr>
        <w:trPr>
          <w:trHeight w:val="270"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before="27"/>
              <w:rPr>
                <w:sz w:val="16"/>
              </w:rPr>
            </w:pPr>
            <w:r>
              <w:rPr>
                <w:sz w:val="16"/>
              </w:rPr>
              <w:t>Asymmetric</w:t>
            </w:r>
            <w:r>
              <w:rPr>
                <w:spacing w:val="-9"/>
                <w:sz w:val="16"/>
              </w:rPr>
              <w:t> </w:t>
            </w:r>
            <w:r>
              <w:rPr>
                <w:sz w:val="16"/>
              </w:rPr>
              <w:t>decryption</w:t>
            </w:r>
            <w:r>
              <w:rPr>
                <w:spacing w:val="-8"/>
                <w:sz w:val="16"/>
              </w:rPr>
              <w:t> </w:t>
            </w:r>
            <w:r>
              <w:rPr>
                <w:sz w:val="16"/>
              </w:rPr>
              <w:t>private</w:t>
            </w:r>
            <w:r>
              <w:rPr>
                <w:spacing w:val="-9"/>
                <w:sz w:val="16"/>
              </w:rPr>
              <w:t> </w:t>
            </w:r>
            <w:r>
              <w:rPr>
                <w:sz w:val="16"/>
              </w:rPr>
              <w:t>key</w:t>
            </w:r>
            <w:r>
              <w:rPr>
                <w:spacing w:val="-8"/>
                <w:sz w:val="16"/>
              </w:rPr>
              <w:t> </w:t>
            </w:r>
            <w:r>
              <w:rPr>
                <w:sz w:val="16"/>
              </w:rPr>
              <w:t>context</w:t>
            </w:r>
            <w:r>
              <w:rPr>
                <w:spacing w:val="-9"/>
                <w:sz w:val="16"/>
              </w:rPr>
              <w:t> </w:t>
            </w:r>
            <w:r>
              <w:rPr>
                <w:spacing w:val="-2"/>
                <w:sz w:val="16"/>
              </w:rPr>
              <w:t>interface.</w:t>
            </w:r>
          </w:p>
        </w:tc>
      </w:tr>
      <w:tr>
        <w:trPr>
          <w:trHeight w:val="270" w:hRule="atLeast"/>
        </w:trPr>
        <w:tc>
          <w:tcPr>
            <w:tcW w:w="1748" w:type="dxa"/>
            <w:vMerge w:val="restart"/>
            <w:shd w:val="clear" w:color="auto" w:fill="E5E5E5"/>
          </w:tcPr>
          <w:p>
            <w:pPr>
              <w:pStyle w:val="TableParagraph"/>
              <w:spacing w:before="56"/>
              <w:rPr>
                <w:b/>
                <w:i/>
                <w:sz w:val="16"/>
              </w:rPr>
            </w:pPr>
            <w:r>
              <w:rPr>
                <w:b/>
                <w:i/>
                <w:spacing w:val="-2"/>
                <w:sz w:val="16"/>
              </w:rPr>
              <w:t>Operations:</w:t>
            </w:r>
          </w:p>
        </w:tc>
        <w:tc>
          <w:tcPr>
            <w:tcW w:w="3071" w:type="dxa"/>
          </w:tcPr>
          <w:p>
            <w:pPr>
              <w:pStyle w:val="TableParagraph"/>
              <w:spacing w:before="27"/>
              <w:rPr>
                <w:sz w:val="16"/>
              </w:rPr>
            </w:pPr>
            <w:r>
              <w:rPr>
                <w:spacing w:val="-2"/>
                <w:sz w:val="16"/>
              </w:rPr>
              <w:t>GetCryptoService</w:t>
            </w:r>
          </w:p>
        </w:tc>
        <w:tc>
          <w:tcPr>
            <w:tcW w:w="4217" w:type="dxa"/>
          </w:tcPr>
          <w:p>
            <w:pPr>
              <w:pStyle w:val="TableParagraph"/>
              <w:spacing w:before="27"/>
              <w:rPr>
                <w:sz w:val="16"/>
              </w:rPr>
            </w:pPr>
            <w:r>
              <w:rPr>
                <w:sz w:val="16"/>
              </w:rPr>
              <w:t>Get</w:t>
            </w:r>
            <w:r>
              <w:rPr>
                <w:spacing w:val="-4"/>
                <w:sz w:val="16"/>
              </w:rPr>
              <w:t> </w:t>
            </w:r>
            <w:r>
              <w:rPr>
                <w:sz w:val="16"/>
              </w:rPr>
              <w:t>the</w:t>
            </w:r>
            <w:r>
              <w:rPr>
                <w:spacing w:val="-3"/>
                <w:sz w:val="16"/>
              </w:rPr>
              <w:t> </w:t>
            </w:r>
            <w:hyperlink w:history="true" w:anchor="_bookmark160">
              <w:r>
                <w:rPr>
                  <w:color w:val="0000FF"/>
                  <w:sz w:val="16"/>
                </w:rPr>
                <w:t>CryptoService</w:t>
              </w:r>
            </w:hyperlink>
            <w:r>
              <w:rPr>
                <w:color w:val="0000FF"/>
                <w:spacing w:val="-3"/>
                <w:sz w:val="16"/>
              </w:rPr>
              <w:t> </w:t>
            </w:r>
            <w:r>
              <w:rPr>
                <w:spacing w:val="-2"/>
                <w:sz w:val="16"/>
              </w:rPr>
              <w:t>instance.</w:t>
            </w:r>
          </w:p>
        </w:tc>
      </w:tr>
      <w:tr>
        <w:trPr>
          <w:trHeight w:val="467"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ProcessBlock</w:t>
            </w:r>
          </w:p>
        </w:tc>
        <w:tc>
          <w:tcPr>
            <w:tcW w:w="4217" w:type="dxa"/>
          </w:tcPr>
          <w:p>
            <w:pPr>
              <w:pStyle w:val="TableParagraph"/>
              <w:spacing w:line="247" w:lineRule="auto" w:before="33"/>
              <w:rPr>
                <w:sz w:val="16"/>
              </w:rPr>
            </w:pPr>
            <w:r>
              <w:rPr>
                <w:sz w:val="16"/>
              </w:rPr>
              <w:t>Decrypt</w:t>
            </w:r>
            <w:r>
              <w:rPr>
                <w:spacing w:val="-7"/>
                <w:sz w:val="16"/>
              </w:rPr>
              <w:t> </w:t>
            </w:r>
            <w:r>
              <w:rPr>
                <w:sz w:val="16"/>
              </w:rPr>
              <w:t>an</w:t>
            </w:r>
            <w:r>
              <w:rPr>
                <w:spacing w:val="-7"/>
                <w:sz w:val="16"/>
              </w:rPr>
              <w:t> </w:t>
            </w:r>
            <w:r>
              <w:rPr>
                <w:sz w:val="16"/>
              </w:rPr>
              <w:t>input</w:t>
            </w:r>
            <w:r>
              <w:rPr>
                <w:spacing w:val="-7"/>
                <w:sz w:val="16"/>
              </w:rPr>
              <w:t> </w:t>
            </w:r>
            <w:r>
              <w:rPr>
                <w:sz w:val="16"/>
              </w:rPr>
              <w:t>block</w:t>
            </w:r>
            <w:r>
              <w:rPr>
                <w:spacing w:val="-7"/>
                <w:sz w:val="16"/>
              </w:rPr>
              <w:t> </w:t>
            </w:r>
            <w:r>
              <w:rPr>
                <w:sz w:val="16"/>
              </w:rPr>
              <w:t>according</w:t>
            </w:r>
            <w:r>
              <w:rPr>
                <w:spacing w:val="-7"/>
                <w:sz w:val="16"/>
              </w:rPr>
              <w:t> </w:t>
            </w:r>
            <w:r>
              <w:rPr>
                <w:sz w:val="16"/>
              </w:rPr>
              <w:t>to</w:t>
            </w:r>
            <w:r>
              <w:rPr>
                <w:spacing w:val="-7"/>
                <w:sz w:val="16"/>
              </w:rPr>
              <w:t> </w:t>
            </w:r>
            <w:r>
              <w:rPr>
                <w:sz w:val="16"/>
              </w:rPr>
              <w:t>the</w:t>
            </w:r>
            <w:r>
              <w:rPr>
                <w:spacing w:val="-7"/>
                <w:sz w:val="16"/>
              </w:rPr>
              <w:t> </w:t>
            </w:r>
            <w:r>
              <w:rPr>
                <w:sz w:val="16"/>
              </w:rPr>
              <w:t>decryptor </w:t>
            </w:r>
            <w:r>
              <w:rPr>
                <w:spacing w:val="-2"/>
                <w:sz w:val="16"/>
              </w:rPr>
              <w:t>configuration.</w:t>
            </w:r>
          </w:p>
        </w:tc>
      </w:tr>
      <w:tr>
        <w:trPr>
          <w:trHeight w:val="280"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Reset</w:t>
            </w:r>
          </w:p>
        </w:tc>
        <w:tc>
          <w:tcPr>
            <w:tcW w:w="4217" w:type="dxa"/>
          </w:tcPr>
          <w:p>
            <w:pPr>
              <w:pStyle w:val="TableParagraph"/>
              <w:rPr>
                <w:sz w:val="16"/>
              </w:rPr>
            </w:pPr>
            <w:r>
              <w:rPr>
                <w:sz w:val="16"/>
              </w:rPr>
              <w:t>Clear</w:t>
            </w:r>
            <w:r>
              <w:rPr>
                <w:spacing w:val="-4"/>
                <w:sz w:val="16"/>
              </w:rPr>
              <w:t> </w:t>
            </w:r>
            <w:r>
              <w:rPr>
                <w:sz w:val="16"/>
              </w:rPr>
              <w:t>the</w:t>
            </w:r>
            <w:r>
              <w:rPr>
                <w:spacing w:val="-3"/>
                <w:sz w:val="16"/>
              </w:rPr>
              <w:t> </w:t>
            </w:r>
            <w:r>
              <w:rPr>
                <w:sz w:val="16"/>
              </w:rPr>
              <w:t>crypto</w:t>
            </w:r>
            <w:r>
              <w:rPr>
                <w:spacing w:val="-3"/>
                <w:sz w:val="16"/>
              </w:rPr>
              <w:t> </w:t>
            </w:r>
            <w:r>
              <w:rPr>
                <w:spacing w:val="-2"/>
                <w:sz w:val="16"/>
              </w:rPr>
              <w:t>context.</w:t>
            </w:r>
          </w:p>
        </w:tc>
      </w:tr>
      <w:tr>
        <w:trPr>
          <w:trHeight w:val="437"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SetKey</w:t>
            </w:r>
          </w:p>
        </w:tc>
        <w:tc>
          <w:tcPr>
            <w:tcW w:w="4217" w:type="dxa"/>
          </w:tcPr>
          <w:p>
            <w:pPr>
              <w:pStyle w:val="TableParagraph"/>
              <w:spacing w:line="247" w:lineRule="auto"/>
              <w:rPr>
                <w:sz w:val="16"/>
              </w:rPr>
            </w:pPr>
            <w:r>
              <w:rPr>
                <w:sz w:val="16"/>
              </w:rPr>
              <w:t>Set</w:t>
            </w:r>
            <w:r>
              <w:rPr>
                <w:spacing w:val="-8"/>
                <w:sz w:val="16"/>
              </w:rPr>
              <w:t> </w:t>
            </w:r>
            <w:r>
              <w:rPr>
                <w:sz w:val="16"/>
              </w:rPr>
              <w:t>(deploy)</w:t>
            </w:r>
            <w:r>
              <w:rPr>
                <w:spacing w:val="-8"/>
                <w:sz w:val="16"/>
              </w:rPr>
              <w:t> </w:t>
            </w:r>
            <w:r>
              <w:rPr>
                <w:sz w:val="16"/>
              </w:rPr>
              <w:t>a</w:t>
            </w:r>
            <w:r>
              <w:rPr>
                <w:spacing w:val="-8"/>
                <w:sz w:val="16"/>
              </w:rPr>
              <w:t> </w:t>
            </w:r>
            <w:r>
              <w:rPr>
                <w:sz w:val="16"/>
              </w:rPr>
              <w:t>key</w:t>
            </w:r>
            <w:r>
              <w:rPr>
                <w:spacing w:val="-8"/>
                <w:sz w:val="16"/>
              </w:rPr>
              <w:t> </w:t>
            </w:r>
            <w:r>
              <w:rPr>
                <w:sz w:val="16"/>
              </w:rPr>
              <w:t>to</w:t>
            </w:r>
            <w:r>
              <w:rPr>
                <w:spacing w:val="-8"/>
                <w:sz w:val="16"/>
              </w:rPr>
              <w:t> </w:t>
            </w:r>
            <w:r>
              <w:rPr>
                <w:sz w:val="16"/>
              </w:rPr>
              <w:t>the</w:t>
            </w:r>
            <w:r>
              <w:rPr>
                <w:spacing w:val="-8"/>
                <w:sz w:val="16"/>
              </w:rPr>
              <w:t> </w:t>
            </w:r>
            <w:r>
              <w:rPr>
                <w:sz w:val="16"/>
              </w:rPr>
              <w:t>decryptor</w:t>
            </w:r>
            <w:r>
              <w:rPr>
                <w:spacing w:val="-8"/>
                <w:sz w:val="16"/>
              </w:rPr>
              <w:t> </w:t>
            </w:r>
            <w:r>
              <w:rPr>
                <w:sz w:val="16"/>
              </w:rPr>
              <w:t>private</w:t>
            </w:r>
            <w:r>
              <w:rPr>
                <w:spacing w:val="-8"/>
                <w:sz w:val="16"/>
              </w:rPr>
              <w:t> </w:t>
            </w:r>
            <w:r>
              <w:rPr>
                <w:sz w:val="16"/>
              </w:rPr>
              <w:t>algorithm </w:t>
            </w:r>
            <w:r>
              <w:rPr>
                <w:spacing w:val="-2"/>
                <w:sz w:val="16"/>
              </w:rPr>
              <w:t>context.</w:t>
            </w:r>
          </w:p>
        </w:tc>
      </w:tr>
    </w:tbl>
    <w:p>
      <w:pPr>
        <w:pStyle w:val="BodyText"/>
        <w:rPr>
          <w:rFonts w:ascii="Century Gothic"/>
          <w:i/>
          <w:sz w:val="20"/>
        </w:rPr>
      </w:pPr>
    </w:p>
    <w:p>
      <w:pPr>
        <w:pStyle w:val="BodyText"/>
        <w:spacing w:before="6"/>
        <w:rPr>
          <w:rFonts w:ascii="Century Gothic"/>
          <w:i/>
          <w:sz w:val="18"/>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70"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7"/>
              <w:rPr>
                <w:sz w:val="16"/>
              </w:rPr>
            </w:pPr>
            <w:r>
              <w:rPr>
                <w:spacing w:val="-2"/>
                <w:sz w:val="16"/>
              </w:rPr>
              <w:t>SymmetricBlockCipherCtx</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Native</w:t>
            </w:r>
            <w:r>
              <w:rPr>
                <w:spacing w:val="-10"/>
                <w:sz w:val="16"/>
              </w:rPr>
              <w:t> </w:t>
            </w:r>
            <w:r>
              <w:rPr>
                <w:spacing w:val="-2"/>
                <w:sz w:val="16"/>
              </w:rPr>
              <w:t>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z w:val="16"/>
              </w:rPr>
              <w:t>Public</w:t>
            </w:r>
            <w:r>
              <w:rPr>
                <w:spacing w:val="-10"/>
                <w:sz w:val="16"/>
              </w:rPr>
              <w:t> </w:t>
            </w:r>
            <w:r>
              <w:rPr>
                <w:spacing w:val="-5"/>
                <w:sz w:val="16"/>
              </w:rPr>
              <w:t>API</w:t>
            </w:r>
          </w:p>
        </w:tc>
      </w:tr>
      <w:tr>
        <w:trPr>
          <w:trHeight w:val="272"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before="27"/>
              <w:rPr>
                <w:sz w:val="16"/>
              </w:rPr>
            </w:pPr>
            <w:r>
              <w:rPr>
                <w:sz w:val="16"/>
              </w:rPr>
              <w:t>Interface</w:t>
            </w:r>
            <w:r>
              <w:rPr>
                <w:spacing w:val="-7"/>
                <w:sz w:val="16"/>
              </w:rPr>
              <w:t> </w:t>
            </w:r>
            <w:r>
              <w:rPr>
                <w:sz w:val="16"/>
              </w:rPr>
              <w:t>of</w:t>
            </w:r>
            <w:r>
              <w:rPr>
                <w:spacing w:val="-6"/>
                <w:sz w:val="16"/>
              </w:rPr>
              <w:t> </w:t>
            </w:r>
            <w:r>
              <w:rPr>
                <w:sz w:val="16"/>
              </w:rPr>
              <w:t>a</w:t>
            </w:r>
            <w:r>
              <w:rPr>
                <w:spacing w:val="-7"/>
                <w:sz w:val="16"/>
              </w:rPr>
              <w:t> </w:t>
            </w:r>
            <w:r>
              <w:rPr>
                <w:sz w:val="16"/>
              </w:rPr>
              <w:t>symmetric</w:t>
            </w:r>
            <w:r>
              <w:rPr>
                <w:spacing w:val="-6"/>
                <w:sz w:val="16"/>
              </w:rPr>
              <w:t> </w:t>
            </w:r>
            <w:r>
              <w:rPr>
                <w:sz w:val="16"/>
              </w:rPr>
              <w:t>block</w:t>
            </w:r>
            <w:r>
              <w:rPr>
                <w:spacing w:val="-6"/>
                <w:sz w:val="16"/>
              </w:rPr>
              <w:t> </w:t>
            </w:r>
            <w:r>
              <w:rPr>
                <w:sz w:val="16"/>
              </w:rPr>
              <w:t>cipher</w:t>
            </w:r>
            <w:r>
              <w:rPr>
                <w:spacing w:val="-7"/>
                <w:sz w:val="16"/>
              </w:rPr>
              <w:t> </w:t>
            </w:r>
            <w:r>
              <w:rPr>
                <w:sz w:val="16"/>
              </w:rPr>
              <w:t>context</w:t>
            </w:r>
            <w:r>
              <w:rPr>
                <w:spacing w:val="-6"/>
                <w:sz w:val="16"/>
              </w:rPr>
              <w:t> </w:t>
            </w:r>
            <w:r>
              <w:rPr>
                <w:sz w:val="16"/>
              </w:rPr>
              <w:t>with</w:t>
            </w:r>
            <w:r>
              <w:rPr>
                <w:spacing w:val="-6"/>
                <w:sz w:val="16"/>
              </w:rPr>
              <w:t> </w:t>
            </w:r>
            <w:r>
              <w:rPr>
                <w:spacing w:val="-2"/>
                <w:sz w:val="16"/>
              </w:rPr>
              <w:t>padding.</w:t>
            </w:r>
          </w:p>
        </w:tc>
      </w:tr>
      <w:tr>
        <w:trPr>
          <w:trHeight w:val="270" w:hRule="atLeast"/>
        </w:trPr>
        <w:tc>
          <w:tcPr>
            <w:tcW w:w="1748" w:type="dxa"/>
            <w:vMerge w:val="restart"/>
            <w:shd w:val="clear" w:color="auto" w:fill="E5E5E5"/>
          </w:tcPr>
          <w:p>
            <w:pPr>
              <w:pStyle w:val="TableParagraph"/>
              <w:spacing w:before="75"/>
              <w:rPr>
                <w:b/>
                <w:i/>
                <w:sz w:val="16"/>
              </w:rPr>
            </w:pPr>
            <w:r>
              <w:rPr>
                <w:b/>
                <w:i/>
                <w:spacing w:val="-2"/>
                <w:sz w:val="16"/>
              </w:rPr>
              <w:t>Operations:</w:t>
            </w:r>
          </w:p>
        </w:tc>
        <w:tc>
          <w:tcPr>
            <w:tcW w:w="3071" w:type="dxa"/>
          </w:tcPr>
          <w:p>
            <w:pPr>
              <w:pStyle w:val="TableParagraph"/>
              <w:spacing w:before="27"/>
              <w:rPr>
                <w:sz w:val="16"/>
              </w:rPr>
            </w:pPr>
            <w:r>
              <w:rPr>
                <w:spacing w:val="-2"/>
                <w:sz w:val="16"/>
              </w:rPr>
              <w:t>GetCryptoService</w:t>
            </w:r>
          </w:p>
        </w:tc>
        <w:tc>
          <w:tcPr>
            <w:tcW w:w="4217" w:type="dxa"/>
          </w:tcPr>
          <w:p>
            <w:pPr>
              <w:pStyle w:val="TableParagraph"/>
              <w:spacing w:before="27"/>
              <w:rPr>
                <w:sz w:val="16"/>
              </w:rPr>
            </w:pPr>
            <w:r>
              <w:rPr>
                <w:sz w:val="16"/>
              </w:rPr>
              <w:t>Get</w:t>
            </w:r>
            <w:r>
              <w:rPr>
                <w:spacing w:val="-4"/>
                <w:sz w:val="16"/>
              </w:rPr>
              <w:t> </w:t>
            </w:r>
            <w:r>
              <w:rPr>
                <w:sz w:val="16"/>
              </w:rPr>
              <w:t>the</w:t>
            </w:r>
            <w:r>
              <w:rPr>
                <w:spacing w:val="-3"/>
                <w:sz w:val="16"/>
              </w:rPr>
              <w:t> </w:t>
            </w:r>
            <w:hyperlink w:history="true" w:anchor="_bookmark160">
              <w:r>
                <w:rPr>
                  <w:color w:val="0000FF"/>
                  <w:sz w:val="16"/>
                </w:rPr>
                <w:t>CryptoService</w:t>
              </w:r>
            </w:hyperlink>
            <w:r>
              <w:rPr>
                <w:color w:val="0000FF"/>
                <w:spacing w:val="-3"/>
                <w:sz w:val="16"/>
              </w:rPr>
              <w:t> </w:t>
            </w:r>
            <w:r>
              <w:rPr>
                <w:spacing w:val="-2"/>
                <w:sz w:val="16"/>
              </w:rPr>
              <w:t>instance.</w:t>
            </w:r>
          </w:p>
        </w:tc>
      </w:tr>
      <w:tr>
        <w:trPr>
          <w:trHeight w:val="469"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GetTransformation</w:t>
            </w:r>
          </w:p>
        </w:tc>
        <w:tc>
          <w:tcPr>
            <w:tcW w:w="4217" w:type="dxa"/>
          </w:tcPr>
          <w:p>
            <w:pPr>
              <w:pStyle w:val="TableParagraph"/>
              <w:spacing w:line="247" w:lineRule="auto"/>
              <w:ind w:right="172"/>
              <w:rPr>
                <w:sz w:val="16"/>
              </w:rPr>
            </w:pPr>
            <w:r>
              <w:rPr>
                <w:sz w:val="16"/>
              </w:rPr>
              <w:t>Get</w:t>
            </w:r>
            <w:r>
              <w:rPr>
                <w:spacing w:val="-7"/>
                <w:sz w:val="16"/>
              </w:rPr>
              <w:t> </w:t>
            </w:r>
            <w:r>
              <w:rPr>
                <w:sz w:val="16"/>
              </w:rPr>
              <w:t>the</w:t>
            </w:r>
            <w:r>
              <w:rPr>
                <w:spacing w:val="-7"/>
                <w:sz w:val="16"/>
              </w:rPr>
              <w:t> </w:t>
            </w:r>
            <w:r>
              <w:rPr>
                <w:sz w:val="16"/>
              </w:rPr>
              <w:t>kind</w:t>
            </w:r>
            <w:r>
              <w:rPr>
                <w:spacing w:val="-7"/>
                <w:sz w:val="16"/>
              </w:rPr>
              <w:t> </w:t>
            </w:r>
            <w:r>
              <w:rPr>
                <w:sz w:val="16"/>
              </w:rPr>
              <w:t>of</w:t>
            </w:r>
            <w:r>
              <w:rPr>
                <w:spacing w:val="-7"/>
                <w:sz w:val="16"/>
              </w:rPr>
              <w:t> </w:t>
            </w:r>
            <w:r>
              <w:rPr>
                <w:sz w:val="16"/>
              </w:rPr>
              <w:t>transformation</w:t>
            </w:r>
            <w:r>
              <w:rPr>
                <w:spacing w:val="-7"/>
                <w:sz w:val="16"/>
              </w:rPr>
              <w:t> </w:t>
            </w:r>
            <w:r>
              <w:rPr>
                <w:sz w:val="16"/>
              </w:rPr>
              <w:t>configured</w:t>
            </w:r>
            <w:r>
              <w:rPr>
                <w:spacing w:val="-7"/>
                <w:sz w:val="16"/>
              </w:rPr>
              <w:t> </w:t>
            </w:r>
            <w:r>
              <w:rPr>
                <w:sz w:val="16"/>
              </w:rPr>
              <w:t>for</w:t>
            </w:r>
            <w:r>
              <w:rPr>
                <w:spacing w:val="-7"/>
                <w:sz w:val="16"/>
              </w:rPr>
              <w:t> </w:t>
            </w:r>
            <w:r>
              <w:rPr>
                <w:sz w:val="16"/>
              </w:rPr>
              <w:t>this context: Encrypt or Decrypt.</w:t>
            </w:r>
          </w:p>
        </w:tc>
      </w:tr>
      <w:tr>
        <w:trPr>
          <w:trHeight w:val="471"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ProcessBlock</w:t>
            </w:r>
          </w:p>
        </w:tc>
        <w:tc>
          <w:tcPr>
            <w:tcW w:w="4217" w:type="dxa"/>
          </w:tcPr>
          <w:p>
            <w:pPr>
              <w:pStyle w:val="TableParagraph"/>
              <w:spacing w:line="247" w:lineRule="auto"/>
              <w:ind w:right="172"/>
              <w:rPr>
                <w:sz w:val="16"/>
              </w:rPr>
            </w:pPr>
            <w:r>
              <w:rPr>
                <w:sz w:val="16"/>
              </w:rPr>
              <w:t>Process</w:t>
            </w:r>
            <w:r>
              <w:rPr>
                <w:spacing w:val="-7"/>
                <w:sz w:val="16"/>
              </w:rPr>
              <w:t> </w:t>
            </w:r>
            <w:r>
              <w:rPr>
                <w:sz w:val="16"/>
              </w:rPr>
              <w:t>(encrypt</w:t>
            </w:r>
            <w:r>
              <w:rPr>
                <w:spacing w:val="-7"/>
                <w:sz w:val="16"/>
              </w:rPr>
              <w:t> </w:t>
            </w:r>
            <w:r>
              <w:rPr>
                <w:sz w:val="16"/>
              </w:rPr>
              <w:t>/</w:t>
            </w:r>
            <w:r>
              <w:rPr>
                <w:spacing w:val="-7"/>
                <w:sz w:val="16"/>
              </w:rPr>
              <w:t> </w:t>
            </w:r>
            <w:r>
              <w:rPr>
                <w:sz w:val="16"/>
              </w:rPr>
              <w:t>decrypt)</w:t>
            </w:r>
            <w:r>
              <w:rPr>
                <w:spacing w:val="-7"/>
                <w:sz w:val="16"/>
              </w:rPr>
              <w:t> </w:t>
            </w:r>
            <w:r>
              <w:rPr>
                <w:sz w:val="16"/>
              </w:rPr>
              <w:t>an</w:t>
            </w:r>
            <w:r>
              <w:rPr>
                <w:spacing w:val="-7"/>
                <w:sz w:val="16"/>
              </w:rPr>
              <w:t> </w:t>
            </w:r>
            <w:r>
              <w:rPr>
                <w:sz w:val="16"/>
              </w:rPr>
              <w:t>input</w:t>
            </w:r>
            <w:r>
              <w:rPr>
                <w:spacing w:val="-7"/>
                <w:sz w:val="16"/>
              </w:rPr>
              <w:t> </w:t>
            </w:r>
            <w:r>
              <w:rPr>
                <w:sz w:val="16"/>
              </w:rPr>
              <w:t>block</w:t>
            </w:r>
            <w:r>
              <w:rPr>
                <w:spacing w:val="-7"/>
                <w:sz w:val="16"/>
              </w:rPr>
              <w:t> </w:t>
            </w:r>
            <w:r>
              <w:rPr>
                <w:sz w:val="16"/>
              </w:rPr>
              <w:t>according</w:t>
            </w:r>
            <w:r>
              <w:rPr>
                <w:spacing w:val="-7"/>
                <w:sz w:val="16"/>
              </w:rPr>
              <w:t> </w:t>
            </w:r>
            <w:r>
              <w:rPr>
                <w:sz w:val="16"/>
              </w:rPr>
              <w:t>to the configuration.</w:t>
            </w:r>
          </w:p>
        </w:tc>
      </w:tr>
      <w:tr>
        <w:trPr>
          <w:trHeight w:val="471"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ProcessBlocks</w:t>
            </w:r>
          </w:p>
        </w:tc>
        <w:tc>
          <w:tcPr>
            <w:tcW w:w="4217" w:type="dxa"/>
          </w:tcPr>
          <w:p>
            <w:pPr>
              <w:pStyle w:val="TableParagraph"/>
              <w:spacing w:line="247" w:lineRule="auto"/>
              <w:rPr>
                <w:sz w:val="16"/>
              </w:rPr>
            </w:pPr>
            <w:r>
              <w:rPr>
                <w:sz w:val="16"/>
              </w:rPr>
              <w:t>Process</w:t>
            </w:r>
            <w:r>
              <w:rPr>
                <w:spacing w:val="-7"/>
                <w:sz w:val="16"/>
              </w:rPr>
              <w:t> </w:t>
            </w:r>
            <w:r>
              <w:rPr>
                <w:sz w:val="16"/>
              </w:rPr>
              <w:t>(encrypt</w:t>
            </w:r>
            <w:r>
              <w:rPr>
                <w:spacing w:val="-7"/>
                <w:sz w:val="16"/>
              </w:rPr>
              <w:t> </w:t>
            </w:r>
            <w:r>
              <w:rPr>
                <w:sz w:val="16"/>
              </w:rPr>
              <w:t>/</w:t>
            </w:r>
            <w:r>
              <w:rPr>
                <w:spacing w:val="-7"/>
                <w:sz w:val="16"/>
              </w:rPr>
              <w:t> </w:t>
            </w:r>
            <w:r>
              <w:rPr>
                <w:sz w:val="16"/>
              </w:rPr>
              <w:t>decrypt)</w:t>
            </w:r>
            <w:r>
              <w:rPr>
                <w:spacing w:val="-7"/>
                <w:sz w:val="16"/>
              </w:rPr>
              <w:t> </w:t>
            </w:r>
            <w:r>
              <w:rPr>
                <w:sz w:val="16"/>
              </w:rPr>
              <w:t>input</w:t>
            </w:r>
            <w:r>
              <w:rPr>
                <w:spacing w:val="-7"/>
                <w:sz w:val="16"/>
              </w:rPr>
              <w:t> </w:t>
            </w:r>
            <w:r>
              <w:rPr>
                <w:sz w:val="16"/>
              </w:rPr>
              <w:t>blocks</w:t>
            </w:r>
            <w:r>
              <w:rPr>
                <w:spacing w:val="-7"/>
                <w:sz w:val="16"/>
              </w:rPr>
              <w:t> </w:t>
            </w:r>
            <w:r>
              <w:rPr>
                <w:sz w:val="16"/>
              </w:rPr>
              <w:t>according</w:t>
            </w:r>
            <w:r>
              <w:rPr>
                <w:spacing w:val="-7"/>
                <w:sz w:val="16"/>
              </w:rPr>
              <w:t> </w:t>
            </w:r>
            <w:r>
              <w:rPr>
                <w:sz w:val="16"/>
              </w:rPr>
              <w:t>to</w:t>
            </w:r>
            <w:r>
              <w:rPr>
                <w:spacing w:val="-7"/>
                <w:sz w:val="16"/>
              </w:rPr>
              <w:t> </w:t>
            </w:r>
            <w:r>
              <w:rPr>
                <w:sz w:val="16"/>
              </w:rPr>
              <w:t>the </w:t>
            </w:r>
            <w:r>
              <w:rPr>
                <w:spacing w:val="-2"/>
                <w:sz w:val="16"/>
              </w:rPr>
              <w:t>configuration.</w:t>
            </w:r>
          </w:p>
        </w:tc>
      </w:tr>
      <w:tr>
        <w:trPr>
          <w:trHeight w:val="280"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Reset</w:t>
            </w:r>
          </w:p>
        </w:tc>
        <w:tc>
          <w:tcPr>
            <w:tcW w:w="4217" w:type="dxa"/>
          </w:tcPr>
          <w:p>
            <w:pPr>
              <w:pStyle w:val="TableParagraph"/>
              <w:rPr>
                <w:sz w:val="16"/>
              </w:rPr>
            </w:pPr>
            <w:r>
              <w:rPr>
                <w:sz w:val="16"/>
              </w:rPr>
              <w:t>Clear</w:t>
            </w:r>
            <w:r>
              <w:rPr>
                <w:spacing w:val="-4"/>
                <w:sz w:val="16"/>
              </w:rPr>
              <w:t> </w:t>
            </w:r>
            <w:r>
              <w:rPr>
                <w:sz w:val="16"/>
              </w:rPr>
              <w:t>the</w:t>
            </w:r>
            <w:r>
              <w:rPr>
                <w:spacing w:val="-3"/>
                <w:sz w:val="16"/>
              </w:rPr>
              <w:t> </w:t>
            </w:r>
            <w:r>
              <w:rPr>
                <w:sz w:val="16"/>
              </w:rPr>
              <w:t>crypto</w:t>
            </w:r>
            <w:r>
              <w:rPr>
                <w:spacing w:val="-3"/>
                <w:sz w:val="16"/>
              </w:rPr>
              <w:t> </w:t>
            </w:r>
            <w:r>
              <w:rPr>
                <w:spacing w:val="-2"/>
                <w:sz w:val="16"/>
              </w:rPr>
              <w:t>context.</w:t>
            </w:r>
          </w:p>
        </w:tc>
      </w:tr>
      <w:tr>
        <w:trPr>
          <w:trHeight w:val="282"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SetKey</w:t>
            </w:r>
          </w:p>
        </w:tc>
        <w:tc>
          <w:tcPr>
            <w:tcW w:w="4217" w:type="dxa"/>
          </w:tcPr>
          <w:p>
            <w:pPr>
              <w:pStyle w:val="TableParagraph"/>
              <w:rPr>
                <w:sz w:val="16"/>
              </w:rPr>
            </w:pPr>
            <w:r>
              <w:rPr>
                <w:sz w:val="16"/>
              </w:rPr>
              <w:t>Set</w:t>
            </w:r>
            <w:r>
              <w:rPr>
                <w:spacing w:val="-6"/>
                <w:sz w:val="16"/>
              </w:rPr>
              <w:t> </w:t>
            </w:r>
            <w:r>
              <w:rPr>
                <w:sz w:val="16"/>
              </w:rPr>
              <w:t>(deploy)</w:t>
            </w:r>
            <w:r>
              <w:rPr>
                <w:spacing w:val="-6"/>
                <w:sz w:val="16"/>
              </w:rPr>
              <w:t> </w:t>
            </w:r>
            <w:r>
              <w:rPr>
                <w:sz w:val="16"/>
              </w:rPr>
              <w:t>a</w:t>
            </w:r>
            <w:r>
              <w:rPr>
                <w:spacing w:val="-6"/>
                <w:sz w:val="16"/>
              </w:rPr>
              <w:t> </w:t>
            </w:r>
            <w:r>
              <w:rPr>
                <w:sz w:val="16"/>
              </w:rPr>
              <w:t>key</w:t>
            </w:r>
            <w:r>
              <w:rPr>
                <w:spacing w:val="-5"/>
                <w:sz w:val="16"/>
              </w:rPr>
              <w:t> </w:t>
            </w:r>
            <w:r>
              <w:rPr>
                <w:sz w:val="16"/>
              </w:rPr>
              <w:t>to</w:t>
            </w:r>
            <w:r>
              <w:rPr>
                <w:spacing w:val="-6"/>
                <w:sz w:val="16"/>
              </w:rPr>
              <w:t> </w:t>
            </w:r>
            <w:r>
              <w:rPr>
                <w:sz w:val="16"/>
              </w:rPr>
              <w:t>the</w:t>
            </w:r>
            <w:r>
              <w:rPr>
                <w:spacing w:val="-6"/>
                <w:sz w:val="16"/>
              </w:rPr>
              <w:t> </w:t>
            </w:r>
            <w:r>
              <w:rPr>
                <w:sz w:val="16"/>
              </w:rPr>
              <w:t>symmetric</w:t>
            </w:r>
            <w:r>
              <w:rPr>
                <w:spacing w:val="-6"/>
                <w:sz w:val="16"/>
              </w:rPr>
              <w:t> </w:t>
            </w:r>
            <w:r>
              <w:rPr>
                <w:sz w:val="16"/>
              </w:rPr>
              <w:t>algorithm</w:t>
            </w:r>
            <w:r>
              <w:rPr>
                <w:spacing w:val="-5"/>
                <w:sz w:val="16"/>
              </w:rPr>
              <w:t> </w:t>
            </w:r>
            <w:r>
              <w:rPr>
                <w:spacing w:val="-2"/>
                <w:sz w:val="16"/>
              </w:rPr>
              <w:t>context.</w:t>
            </w:r>
          </w:p>
        </w:tc>
      </w:tr>
    </w:tbl>
    <w:p>
      <w:pPr>
        <w:spacing w:after="0"/>
        <w:rPr>
          <w:sz w:val="16"/>
        </w:rPr>
        <w:sectPr>
          <w:footerReference w:type="default" r:id="rId161"/>
          <w:pgSz w:w="11910" w:h="14140"/>
          <w:pgMar w:footer="0" w:header="0" w:top="320" w:bottom="280" w:left="1260" w:right="1220"/>
        </w:sectPr>
      </w:pPr>
    </w:p>
    <w:p>
      <w:pPr>
        <w:pStyle w:val="BodyText"/>
        <w:ind w:left="981"/>
        <w:rPr>
          <w:rFonts w:ascii="Century Gothic"/>
          <w:sz w:val="20"/>
        </w:rPr>
      </w:pPr>
      <w:r>
        <w:rPr>
          <w:rFonts w:ascii="Century Gothic"/>
          <w:sz w:val="20"/>
        </w:rPr>
        <w:pict>
          <v:group style="width:370.45pt;height:35.65pt;mso-position-horizontal-relative:char;mso-position-vertical-relative:line" id="docshapegroup1491" coordorigin="0,0" coordsize="7409,713">
            <v:rect style="position:absolute;left:5;top:5;width:7399;height:635" id="docshape1492" filled="true" fillcolor="#fcf2e3" stroked="false">
              <v:fill type="solid"/>
            </v:rect>
            <v:shape style="position:absolute;left:7196;top:52;width:161;height:191" type="#_x0000_t75" id="docshape1493" stroked="false">
              <v:imagedata r:id="rId65" o:title=""/>
            </v:shape>
            <v:shape style="position:absolute;left:4612;top:639;width:1934;height:73" id="docshape1494" coordorigin="4613,640" coordsize="1934,73" path="m6547,640l6547,713m4613,640l4613,702e" filled="false" stroked="true" strokeweight=".528409pt" strokecolor="#000000">
              <v:path arrowok="t"/>
              <v:stroke dashstyle="solid"/>
            </v:shape>
            <v:shape style="position:absolute;left:872;top:639;width:1892;height:63" id="docshape1495" coordorigin="872,640" coordsize="1892,63" path="m2764,640l2764,702m872,640l872,702e" filled="false" stroked="true" strokeweight=".528409pt" strokecolor="#000000">
              <v:path arrowok="t"/>
              <v:stroke dashstyle="solid"/>
            </v:shape>
            <v:shape style="position:absolute;left:5;top:5;width:7399;height:635" type="#_x0000_t202" id="docshape1496" filled="false" stroked="true" strokeweight=".528409pt" strokecolor="#000000">
              <v:textbox inset="0,0,0,0">
                <w:txbxContent>
                  <w:p>
                    <w:pPr>
                      <w:spacing w:before="93"/>
                      <w:ind w:left="3083" w:right="3306" w:firstLine="0"/>
                      <w:jc w:val="center"/>
                      <w:rPr>
                        <w:sz w:val="10"/>
                      </w:rPr>
                    </w:pPr>
                    <w:r>
                      <w:rPr>
                        <w:w w:val="105"/>
                        <w:sz w:val="10"/>
                      </w:rPr>
                      <w:t>Adaptive</w:t>
                    </w:r>
                    <w:r>
                      <w:rPr>
                        <w:spacing w:val="28"/>
                        <w:w w:val="105"/>
                        <w:sz w:val="10"/>
                      </w:rPr>
                      <w:t> </w:t>
                    </w:r>
                    <w:r>
                      <w:rPr>
                        <w:spacing w:val="-2"/>
                        <w:w w:val="105"/>
                        <w:sz w:val="10"/>
                      </w:rPr>
                      <w:t>Application</w:t>
                    </w:r>
                  </w:p>
                </w:txbxContent>
              </v:textbox>
              <v:stroke dashstyle="solid"/>
              <w10:wrap type="none"/>
            </v:shape>
          </v:group>
        </w:pict>
      </w:r>
      <w:r>
        <w:rPr>
          <w:rFonts w:ascii="Century Gothic"/>
          <w:sz w:val="20"/>
        </w:rPr>
      </w:r>
    </w:p>
    <w:p>
      <w:pPr>
        <w:spacing w:after="0"/>
        <w:rPr>
          <w:rFonts w:ascii="Century Gothic"/>
          <w:sz w:val="20"/>
        </w:rPr>
        <w:sectPr>
          <w:footerReference w:type="default" r:id="rId162"/>
          <w:pgSz w:w="11910" w:h="14140"/>
          <w:pgMar w:footer="734" w:header="0" w:top="360" w:bottom="920" w:left="1260" w:right="1220"/>
        </w:sectPr>
      </w:pPr>
    </w:p>
    <w:p>
      <w:pPr>
        <w:spacing w:line="76" w:lineRule="exact" w:before="0"/>
        <w:ind w:left="0" w:right="0" w:firstLine="0"/>
        <w:jc w:val="right"/>
        <w:rPr>
          <w:sz w:val="10"/>
        </w:rPr>
      </w:pPr>
      <w:r>
        <w:rPr>
          <w:spacing w:val="-2"/>
          <w:w w:val="105"/>
          <w:sz w:val="10"/>
        </w:rPr>
        <w:t>«use»</w:t>
      </w:r>
    </w:p>
    <w:p>
      <w:pPr>
        <w:spacing w:line="76" w:lineRule="exact" w:before="0"/>
        <w:ind w:left="0" w:right="0" w:firstLine="0"/>
        <w:jc w:val="right"/>
        <w:rPr>
          <w:sz w:val="10"/>
        </w:rPr>
      </w:pPr>
      <w:r>
        <w:rPr/>
        <w:br w:type="column"/>
      </w:r>
      <w:r>
        <w:rPr>
          <w:spacing w:val="-2"/>
          <w:w w:val="105"/>
          <w:sz w:val="10"/>
        </w:rPr>
        <w:t>«use»</w:t>
      </w:r>
    </w:p>
    <w:p>
      <w:pPr>
        <w:spacing w:line="76" w:lineRule="exact" w:before="0"/>
        <w:ind w:left="0" w:right="0" w:firstLine="0"/>
        <w:jc w:val="right"/>
        <w:rPr>
          <w:sz w:val="10"/>
        </w:rPr>
      </w:pPr>
      <w:r>
        <w:rPr/>
        <w:br w:type="column"/>
      </w:r>
      <w:r>
        <w:rPr>
          <w:spacing w:val="-2"/>
          <w:w w:val="105"/>
          <w:sz w:val="10"/>
        </w:rPr>
        <w:t>«use»</w:t>
      </w:r>
    </w:p>
    <w:p>
      <w:pPr>
        <w:spacing w:line="86" w:lineRule="exact" w:before="0"/>
        <w:ind w:left="1605" w:right="1739" w:firstLine="0"/>
        <w:jc w:val="center"/>
        <w:rPr>
          <w:sz w:val="10"/>
        </w:rPr>
      </w:pPr>
      <w:r>
        <w:rPr/>
        <w:br w:type="column"/>
      </w:r>
      <w:r>
        <w:rPr>
          <w:spacing w:val="-2"/>
          <w:w w:val="105"/>
          <w:sz w:val="10"/>
        </w:rPr>
        <w:t>«use»</w:t>
      </w:r>
    </w:p>
    <w:p>
      <w:pPr>
        <w:spacing w:after="0" w:line="86" w:lineRule="exact"/>
        <w:jc w:val="center"/>
        <w:rPr>
          <w:sz w:val="10"/>
        </w:rPr>
        <w:sectPr>
          <w:type w:val="continuous"/>
          <w:pgSz w:w="11910" w:h="14140"/>
          <w:pgMar w:header="0" w:footer="734" w:top="200" w:bottom="0" w:left="1260" w:right="1220"/>
          <w:cols w:num="4" w:equalWidth="0">
            <w:col w:w="1997" w:space="40"/>
            <w:col w:w="1844" w:space="39"/>
            <w:col w:w="1810" w:space="39"/>
            <w:col w:w="3661"/>
          </w:cols>
        </w:sectPr>
      </w:pPr>
    </w:p>
    <w:p>
      <w:pPr>
        <w:pStyle w:val="BodyText"/>
        <w:ind w:left="981"/>
        <w:rPr>
          <w:sz w:val="20"/>
        </w:rPr>
      </w:pPr>
      <w:r>
        <w:rPr>
          <w:sz w:val="20"/>
        </w:rPr>
        <w:pict>
          <v:group style="width:370.45pt;height:170.85pt;mso-position-horizontal-relative:char;mso-position-vertical-relative:line" id="docshapegroup1497" coordorigin="0,0" coordsize="7409,3417">
            <v:rect style="position:absolute;left:5;top:2776;width:7399;height:635" id="docshape1498" filled="true" fillcolor="#fff59c" stroked="false">
              <v:fill type="solid"/>
            </v:rect>
            <v:rect style="position:absolute;left:5;top:2776;width:7399;height:635" id="docshape1499" filled="false" stroked="true" strokeweight=".528409pt" strokecolor="#000000">
              <v:stroke dashstyle="solid"/>
            </v:rect>
            <v:shape style="position:absolute;left:7196;top:2823;width:161;height:191" type="#_x0000_t75" id="docshape1500" stroked="false">
              <v:imagedata r:id="rId163" o:title=""/>
            </v:shape>
            <v:rect style="position:absolute;left:5606;top:238;width:1797;height:2116" id="docshape1501" filled="true" fillcolor="#fcf2e3" stroked="false">
              <v:fill type="solid"/>
            </v:rect>
            <v:shape style="position:absolute;left:5606;top:238;width:1797;height:2116" id="docshape1502" coordorigin="5607,238" coordsize="1797,2116" path="m5607,2354l7403,2354,7403,238,5607,238,5607,2354xm5607,810l7391,810e" filled="false" stroked="true" strokeweight=".528409pt" strokecolor="#000000">
              <v:path arrowok="t"/>
              <v:stroke dashstyle="solid"/>
            </v:shape>
            <v:shape style="position:absolute;left:6514;top:2354;width:2;height:423" id="docshape1503" coordorigin="6514,2354" coordsize="0,423" path="m6514,2354l6514,2427m6514,2469l6514,2544m6514,2587l6514,2661m6514,2702l6514,2777e" filled="false" stroked="true" strokeweight=".528409pt" strokecolor="#000000">
              <v:path arrowok="t"/>
              <v:stroke dashstyle="solid"/>
            </v:shape>
            <v:shape style="position:absolute;left:6451;top:2354;width:128;height:158" id="docshape1504" coordorigin="6452,2354" coordsize="128,158" path="m6514,2354l6452,2512,6579,2512,6514,2354xe" filled="true" fillcolor="#fcf2e3" stroked="false">
              <v:path arrowok="t"/>
              <v:fill type="solid"/>
            </v:shape>
            <v:shape style="position:absolute;left:6451;top:2354;width:128;height:158" id="docshape1505" coordorigin="6452,2354" coordsize="128,158" path="m6579,2512l6452,2512,6514,2354,6579,2512xe" filled="false" stroked="true" strokeweight=".528409pt" strokecolor="#000000">
              <v:path arrowok="t"/>
              <v:stroke dashstyle="solid"/>
            </v:shape>
            <v:shape style="position:absolute;left:6546;top:48;width:2;height:190" id="docshape1506" coordorigin="6547,48" coordsize="0,190" path="m6547,238l6547,166m6547,123l6547,48e" filled="false" stroked="true" strokeweight=".528409pt" strokecolor="#000000">
              <v:path arrowok="t"/>
              <v:stroke dashstyle="solid"/>
            </v:shape>
            <v:shape style="position:absolute;left:6494;top:80;width:106;height:158" id="docshape1507" coordorigin="6494,81" coordsize="106,158" path="m6547,238l6494,81m6547,238l6599,81e" filled="false" stroked="true" strokeweight=".528409pt" strokecolor="#000000">
              <v:path arrowok="t"/>
              <v:stroke dashstyle="solid"/>
            </v:shape>
            <v:rect style="position:absolute;left:3703;top:238;width:1797;height:2116" id="docshape1508" filled="true" fillcolor="#fcf2e3" stroked="false">
              <v:fill type="solid"/>
            </v:rect>
            <v:shape style="position:absolute;left:3703;top:238;width:1797;height:2116" id="docshape1509" coordorigin="3703,238" coordsize="1797,2116" path="m3703,2354l5500,2354,5500,238,3703,238,3703,2354xm3703,810l5490,810e" filled="false" stroked="true" strokeweight=".528409pt" strokecolor="#000000">
              <v:path arrowok="t"/>
              <v:stroke dashstyle="solid"/>
            </v:shape>
            <v:shape style="position:absolute;left:4612;top:48;width:2;height:190" id="docshape1510" coordorigin="4613,48" coordsize="0,190" path="m4613,238l4613,166m4613,123l4613,48e" filled="false" stroked="true" strokeweight=".528409pt" strokecolor="#000000">
              <v:path arrowok="t"/>
              <v:stroke dashstyle="solid"/>
            </v:shape>
            <v:line style="position:absolute" from="4607,3" to="4618,3" stroked="true" strokeweight=".30312pt" strokecolor="#000000">
              <v:stroke dashstyle="solid"/>
            </v:line>
            <v:shape style="position:absolute;left:4560;top:80;width:106;height:158" id="docshape1511" coordorigin="4560,81" coordsize="106,158" path="m4613,238l4560,81m4613,238l4665,81e" filled="false" stroked="true" strokeweight=".528409pt" strokecolor="#000000">
              <v:path arrowok="t"/>
              <v:stroke dashstyle="solid"/>
            </v:shape>
            <v:rect style="position:absolute;left:1906;top:238;width:1692;height:2116" id="docshape1512" filled="true" fillcolor="#fcf2e3" stroked="false">
              <v:fill type="solid"/>
            </v:rect>
            <v:shape style="position:absolute;left:1906;top:238;width:1692;height:2116" id="docshape1513" coordorigin="1907,238" coordsize="1692,2116" path="m1907,2354l3598,2354,3598,238,1907,238,1907,2354xm1907,810l3588,810e" filled="false" stroked="true" strokeweight=".528409pt" strokecolor="#000000">
              <v:path arrowok="t"/>
              <v:stroke dashstyle="solid"/>
            </v:shape>
            <v:shape style="position:absolute;left:2763;top:48;width:2;height:190" id="docshape1514" coordorigin="2764,48" coordsize="0,190" path="m2764,238l2764,166m2764,123l2764,48e" filled="false" stroked="true" strokeweight=".528409pt" strokecolor="#000000">
              <v:path arrowok="t"/>
              <v:stroke dashstyle="solid"/>
            </v:shape>
            <v:line style="position:absolute" from="2758,3" to="2769,3" stroked="true" strokeweight=".30312pt" strokecolor="#000000">
              <v:stroke dashstyle="solid"/>
            </v:line>
            <v:shape style="position:absolute;left:2711;top:80;width:106;height:158" id="docshape1515" coordorigin="2711,81" coordsize="106,158" path="m2764,238l2711,81m2764,238l2816,81e" filled="false" stroked="true" strokeweight=".528409pt" strokecolor="#000000">
              <v:path arrowok="t"/>
              <v:stroke dashstyle="solid"/>
            </v:shape>
            <v:rect style="position:absolute;left:5;top:238;width:1797;height:2116" id="docshape1516" filled="true" fillcolor="#fcf2e3" stroked="false">
              <v:fill type="solid"/>
            </v:rect>
            <v:shape style="position:absolute;left:5;top:238;width:1797;height:2116" id="docshape1517" coordorigin="5,238" coordsize="1797,2116" path="m5,2354l1802,2354,1802,238,5,238,5,2354xm5,810l1792,810e" filled="false" stroked="true" strokeweight=".528409pt" strokecolor="#000000">
              <v:path arrowok="t"/>
              <v:stroke dashstyle="solid"/>
            </v:shape>
            <v:shape style="position:absolute;left:872;top:48;width:2;height:190" id="docshape1518" coordorigin="872,48" coordsize="0,190" path="m872,238l872,166m872,123l872,48e" filled="false" stroked="true" strokeweight=".528409pt" strokecolor="#000000">
              <v:path arrowok="t"/>
              <v:stroke dashstyle="solid"/>
            </v:shape>
            <v:line style="position:absolute" from="867,3" to="877,3" stroked="true" strokeweight=".30312pt" strokecolor="#000000">
              <v:stroke dashstyle="solid"/>
            </v:line>
            <v:shape style="position:absolute;left:819;top:80;width:106;height:158" id="docshape1519" coordorigin="820,81" coordsize="106,158" path="m872,238l820,81m872,238l925,81e" filled="false" stroked="true" strokeweight=".528409pt" strokecolor="#000000">
              <v:path arrowok="t"/>
              <v:stroke dashstyle="solid"/>
            </v:shape>
            <v:shape style="position:absolute;left:4634;top:2354;width:2;height:423" id="docshape1520" coordorigin="4635,2354" coordsize="0,423" path="m4635,2354l4635,2427m4635,2469l4635,2544m4635,2587l4635,2661m4635,2702l4635,2777e" filled="false" stroked="true" strokeweight=".528409pt" strokecolor="#000000">
              <v:path arrowok="t"/>
              <v:stroke dashstyle="solid"/>
            </v:shape>
            <v:shape style="position:absolute;left:4570;top:2354;width:128;height:158" id="docshape1521" coordorigin="4570,2354" coordsize="128,158" path="m4635,2354l4570,2512,4698,2512,4635,2354xe" filled="true" fillcolor="#fcf2e3" stroked="false">
              <v:path arrowok="t"/>
              <v:fill type="solid"/>
            </v:shape>
            <v:shape style="position:absolute;left:4570;top:2354;width:128;height:158" id="docshape1522" coordorigin="4570,2354" coordsize="128,158" path="m4698,2512l4570,2512,4635,2354,4698,2512xe" filled="false" stroked="true" strokeweight=".528409pt" strokecolor="#000000">
              <v:path arrowok="t"/>
              <v:stroke dashstyle="solid"/>
            </v:shape>
            <v:shape style="position:absolute;left:2699;top:2354;width:2;height:423" id="docshape1523" coordorigin="2699,2354" coordsize="0,423" path="m2699,2354l2699,2427m2699,2469l2699,2544m2699,2587l2699,2661m2699,2702l2699,2777e" filled="false" stroked="true" strokeweight=".528409pt" strokecolor="#000000">
              <v:path arrowok="t"/>
              <v:stroke dashstyle="solid"/>
            </v:shape>
            <v:shape style="position:absolute;left:2636;top:2354;width:128;height:158" id="docshape1524" coordorigin="2636,2354" coordsize="128,158" path="m2699,2354l2636,2512,2764,2512,2699,2354xe" filled="true" fillcolor="#fcf2e3" stroked="false">
              <v:path arrowok="t"/>
              <v:fill type="solid"/>
            </v:shape>
            <v:shape style="position:absolute;left:2636;top:2354;width:128;height:158" id="docshape1525" coordorigin="2636,2354" coordsize="128,158" path="m2764,2512l2636,2512,2699,2354,2764,2512xe" filled="false" stroked="true" strokeweight=".528409pt" strokecolor="#000000">
              <v:path arrowok="t"/>
              <v:stroke dashstyle="solid"/>
            </v:shape>
            <v:shape style="position:absolute;left:807;top:2354;width:2;height:423" id="docshape1526" coordorigin="808,2354" coordsize="0,423" path="m808,2354l808,2427m808,2469l808,2544m808,2587l808,2661m808,2702l808,2777e" filled="false" stroked="true" strokeweight=".528409pt" strokecolor="#000000">
              <v:path arrowok="t"/>
              <v:stroke dashstyle="solid"/>
            </v:shape>
            <v:shape style="position:absolute;left:744;top:2354;width:128;height:158" id="docshape1527" coordorigin="745,2354" coordsize="128,158" path="m808,2354l745,2512,872,2512,808,2354xe" filled="true" fillcolor="#fcf2e3" stroked="false">
              <v:path arrowok="t"/>
              <v:fill type="solid"/>
            </v:shape>
            <v:shape style="position:absolute;left:744;top:2354;width:128;height:158" id="docshape1528" coordorigin="745,2354" coordsize="128,158" path="m872,2512l745,2512,808,2354,872,2512xe" filled="false" stroked="true" strokeweight=".528409pt" strokecolor="#000000">
              <v:path arrowok="t"/>
              <v:stroke dashstyle="solid"/>
            </v:shape>
            <v:shape style="position:absolute;left:162;top:272;width:7215;height:456" type="#_x0000_t202" id="docshape1529" filled="false" stroked="false">
              <v:textbox inset="0,0,0,0">
                <w:txbxContent>
                  <w:p>
                    <w:pPr>
                      <w:tabs>
                        <w:tab w:pos="2695" w:val="left" w:leader="none"/>
                        <w:tab w:pos="4599" w:val="left" w:leader="none"/>
                        <w:tab w:pos="6555" w:val="left" w:leader="none"/>
                      </w:tabs>
                      <w:spacing w:before="2"/>
                      <w:ind w:left="899" w:right="0" w:firstLine="0"/>
                      <w:jc w:val="left"/>
                      <w:rPr>
                        <w:i/>
                        <w:sz w:val="10"/>
                      </w:rPr>
                    </w:pPr>
                    <w:r>
                      <w:rPr>
                        <w:i/>
                        <w:spacing w:val="-2"/>
                        <w:w w:val="105"/>
                        <w:sz w:val="10"/>
                      </w:rPr>
                      <w:t>CryptoContext</w:t>
                    </w:r>
                    <w:r>
                      <w:rPr>
                        <w:i/>
                        <w:sz w:val="10"/>
                      </w:rPr>
                      <w:tab/>
                    </w:r>
                    <w:r>
                      <w:rPr>
                        <w:i/>
                        <w:spacing w:val="-2"/>
                        <w:w w:val="105"/>
                        <w:sz w:val="10"/>
                      </w:rPr>
                      <w:t>CryptoContext</w:t>
                    </w:r>
                    <w:r>
                      <w:rPr>
                        <w:i/>
                        <w:sz w:val="10"/>
                      </w:rPr>
                      <w:tab/>
                    </w:r>
                    <w:r>
                      <w:rPr>
                        <w:i/>
                        <w:spacing w:val="-2"/>
                        <w:w w:val="105"/>
                        <w:sz w:val="10"/>
                      </w:rPr>
                      <w:t>CryptoContext</w:t>
                    </w:r>
                    <w:r>
                      <w:rPr>
                        <w:i/>
                        <w:sz w:val="10"/>
                      </w:rPr>
                      <w:tab/>
                    </w:r>
                    <w:r>
                      <w:rPr>
                        <w:i/>
                        <w:spacing w:val="-2"/>
                        <w:w w:val="105"/>
                        <w:sz w:val="10"/>
                      </w:rPr>
                      <w:t>BlockService</w:t>
                    </w:r>
                  </w:p>
                  <w:p>
                    <w:pPr>
                      <w:tabs>
                        <w:tab w:pos="1850" w:val="left" w:leader="none"/>
                        <w:tab w:pos="2168" w:val="left" w:leader="none"/>
                        <w:tab w:pos="3699" w:val="left" w:leader="none"/>
                        <w:tab w:pos="3859" w:val="left" w:leader="none"/>
                        <w:tab w:pos="5603" w:val="left" w:leader="none"/>
                        <w:tab w:pos="6005" w:val="left" w:leader="none"/>
                      </w:tabs>
                      <w:spacing w:line="288" w:lineRule="auto" w:before="80"/>
                      <w:ind w:left="379" w:right="143" w:hanging="380"/>
                      <w:jc w:val="left"/>
                      <w:rPr>
                        <w:sz w:val="10"/>
                      </w:rPr>
                    </w:pPr>
                    <w:r>
                      <w:rPr>
                        <w:spacing w:val="-2"/>
                        <w:w w:val="105"/>
                        <w:sz w:val="10"/>
                      </w:rPr>
                      <w:t>«aapAPI,aapNativeInterface»</w:t>
                    </w:r>
                    <w:r>
                      <w:rPr>
                        <w:sz w:val="10"/>
                      </w:rPr>
                      <w:tab/>
                    </w:r>
                    <w:r>
                      <w:rPr>
                        <w:spacing w:val="-2"/>
                        <w:w w:val="105"/>
                        <w:sz w:val="10"/>
                      </w:rPr>
                      <w:t>«aapAPI,aapNativeInterface»</w:t>
                    </w:r>
                    <w:r>
                      <w:rPr>
                        <w:sz w:val="10"/>
                      </w:rPr>
                      <w:tab/>
                    </w:r>
                    <w:r>
                      <w:rPr>
                        <w:spacing w:val="-2"/>
                        <w:w w:val="105"/>
                        <w:sz w:val="10"/>
                      </w:rPr>
                      <w:t>«aapAPI,aapNativeInterface»</w:t>
                    </w:r>
                    <w:r>
                      <w:rPr>
                        <w:sz w:val="10"/>
                      </w:rPr>
                      <w:tab/>
                    </w:r>
                    <w:r>
                      <w:rPr>
                        <w:spacing w:val="-2"/>
                        <w:w w:val="105"/>
                        <w:sz w:val="10"/>
                      </w:rPr>
                      <w:t>«aapAPI,aapNativeInterface»</w:t>
                    </w:r>
                    <w:r>
                      <w:rPr>
                        <w:spacing w:val="40"/>
                        <w:w w:val="105"/>
                        <w:sz w:val="10"/>
                      </w:rPr>
                      <w:t> </w:t>
                    </w:r>
                    <w:r>
                      <w:rPr>
                        <w:spacing w:val="-2"/>
                        <w:w w:val="105"/>
                        <w:sz w:val="10"/>
                      </w:rPr>
                      <w:t>AuthCipherCtx</w:t>
                    </w:r>
                    <w:r>
                      <w:rPr>
                        <w:sz w:val="10"/>
                      </w:rPr>
                      <w:tab/>
                      <w:tab/>
                    </w:r>
                    <w:r>
                      <w:rPr>
                        <w:spacing w:val="-2"/>
                        <w:w w:val="105"/>
                        <w:sz w:val="10"/>
                      </w:rPr>
                      <w:t>HashFunctionCtx</w:t>
                    </w:r>
                    <w:r>
                      <w:rPr>
                        <w:sz w:val="10"/>
                      </w:rPr>
                      <w:tab/>
                      <w:tab/>
                    </w:r>
                    <w:r>
                      <w:rPr>
                        <w:spacing w:val="-2"/>
                        <w:w w:val="105"/>
                        <w:sz w:val="10"/>
                      </w:rPr>
                      <w:t>MessageAuthnCodeCtx</w:t>
                    </w:r>
                    <w:r>
                      <w:rPr>
                        <w:sz w:val="10"/>
                      </w:rPr>
                      <w:tab/>
                      <w:tab/>
                    </w:r>
                    <w:r>
                      <w:rPr>
                        <w:spacing w:val="-2"/>
                        <w:w w:val="105"/>
                        <w:sz w:val="10"/>
                      </w:rPr>
                      <w:t>DigestService</w:t>
                    </w:r>
                  </w:p>
                </w:txbxContent>
              </v:textbox>
              <w10:wrap type="none"/>
            </v:shape>
            <v:shape style="position:absolute;left:57;top:854;width:1640;height:1355" type="#_x0000_t202" id="docshape1530" filled="false" stroked="false">
              <v:textbox inset="0,0,0,0">
                <w:txbxContent>
                  <w:p>
                    <w:pPr>
                      <w:spacing w:before="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Check()</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GetDigest()</w:t>
                    </w:r>
                  </w:p>
                  <w:p>
                    <w:pPr>
                      <w:spacing w:before="23"/>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GetDigestService()</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GetMaxAssociatedDataSize()</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GetTransformation()</w:t>
                    </w:r>
                  </w:p>
                  <w:p>
                    <w:pPr>
                      <w:spacing w:before="23"/>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ProcessConfidentialData()</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Reset()</w:t>
                    </w:r>
                  </w:p>
                  <w:p>
                    <w:pPr>
                      <w:spacing w:before="23"/>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SetKey()</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Start()</w:t>
                    </w:r>
                  </w:p>
                  <w:p>
                    <w:pPr>
                      <w:spacing w:before="23"/>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UpdateAssociatedData()</w:t>
                    </w:r>
                  </w:p>
                </w:txbxContent>
              </v:textbox>
              <w10:wrap type="none"/>
            </v:shape>
            <v:shape style="position:absolute;left:1959;top:854;width:1125;height:668" type="#_x0000_t202" id="docshape1531" filled="false" stroked="false">
              <v:textbox inset="0,0,0,0">
                <w:txbxContent>
                  <w:p>
                    <w:pPr>
                      <w:spacing w:before="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Finish()</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GetDigest()</w:t>
                    </w:r>
                  </w:p>
                  <w:p>
                    <w:pPr>
                      <w:spacing w:before="23"/>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GetDigestService()</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Start()</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Update()</w:t>
                    </w:r>
                  </w:p>
                </w:txbxContent>
              </v:textbox>
              <w10:wrap type="none"/>
            </v:shape>
            <v:shape style="position:absolute;left:3757;top:854;width:1123;height:1081" type="#_x0000_t202" id="docshape1532" filled="false" stroked="false">
              <v:textbox inset="0,0,0,0">
                <w:txbxContent>
                  <w:p>
                    <w:pPr>
                      <w:spacing w:before="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Check()</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Finish()</w:t>
                    </w:r>
                  </w:p>
                  <w:p>
                    <w:pPr>
                      <w:spacing w:before="23"/>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GetDigest()</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GetDigestService()</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Reset()</w:t>
                    </w:r>
                  </w:p>
                  <w:p>
                    <w:pPr>
                      <w:spacing w:before="23"/>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SetKey()</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Start()</w:t>
                    </w:r>
                  </w:p>
                  <w:p>
                    <w:pPr>
                      <w:spacing w:before="23"/>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Update()</w:t>
                    </w:r>
                  </w:p>
                </w:txbxContent>
              </v:textbox>
              <w10:wrap type="none"/>
            </v:shape>
            <v:shape style="position:absolute;left:5659;top:854;width:977;height:531" type="#_x0000_t202" id="docshape1533" filled="false" stroked="false">
              <v:textbox inset="0,0,0,0">
                <w:txbxContent>
                  <w:p>
                    <w:pPr>
                      <w:spacing w:before="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Compare()</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GetDigestSize()</w:t>
                    </w:r>
                  </w:p>
                  <w:p>
                    <w:pPr>
                      <w:spacing w:before="23"/>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IsFinished()</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IsStarted()</w:t>
                    </w:r>
                  </w:p>
                </w:txbxContent>
              </v:textbox>
              <w10:wrap type="none"/>
            </v:shape>
            <v:shape style="position:absolute;left:3006;top:2842;width:1201;height:256" type="#_x0000_t202" id="docshape1534" filled="false" stroked="false">
              <v:textbox inset="0,0,0,0">
                <w:txbxContent>
                  <w:p>
                    <w:pPr>
                      <w:spacing w:line="285" w:lineRule="auto" w:before="0"/>
                      <w:ind w:left="264" w:right="0" w:hanging="265"/>
                      <w:jc w:val="left"/>
                      <w:rPr>
                        <w:sz w:val="10"/>
                      </w:rPr>
                    </w:pPr>
                    <w:r>
                      <w:rPr>
                        <w:spacing w:val="-2"/>
                        <w:w w:val="105"/>
                        <w:sz w:val="10"/>
                      </w:rPr>
                      <w:t>«aapFunctionalCluster»</w:t>
                    </w:r>
                    <w:r>
                      <w:rPr>
                        <w:spacing w:val="40"/>
                        <w:w w:val="105"/>
                        <w:sz w:val="10"/>
                      </w:rPr>
                      <w:t> </w:t>
                    </w:r>
                    <w:r>
                      <w:rPr>
                        <w:spacing w:val="-2"/>
                        <w:w w:val="105"/>
                        <w:sz w:val="10"/>
                      </w:rPr>
                      <w:t>Cryptography</w:t>
                    </w:r>
                  </w:p>
                </w:txbxContent>
              </v:textbox>
              <w10:wrap type="none"/>
            </v:shape>
            <v:shape style="position:absolute;left:25;top:3117;width:756;height:119" type="#_x0000_t202" id="docshape1535" filled="false" stroked="false">
              <v:textbox inset="0,0,0,0">
                <w:txbxContent>
                  <w:p>
                    <w:pPr>
                      <w:spacing w:before="2"/>
                      <w:ind w:left="0" w:right="0" w:firstLine="0"/>
                      <w:jc w:val="left"/>
                      <w:rPr>
                        <w:sz w:val="10"/>
                      </w:rPr>
                    </w:pPr>
                    <w:r>
                      <w:rPr>
                        <w:w w:val="105"/>
                        <w:sz w:val="10"/>
                      </w:rPr>
                      <w:t>daemon-</w:t>
                    </w:r>
                    <w:r>
                      <w:rPr>
                        <w:spacing w:val="-2"/>
                        <w:w w:val="105"/>
                        <w:sz w:val="10"/>
                      </w:rPr>
                      <w:t>based</w:t>
                    </w:r>
                  </w:p>
                </w:txbxContent>
              </v:textbox>
              <w10:wrap type="none"/>
            </v:shape>
          </v:group>
        </w:pict>
      </w:r>
      <w:r>
        <w:rPr>
          <w:sz w:val="20"/>
        </w:rPr>
      </w:r>
    </w:p>
    <w:p>
      <w:pPr>
        <w:spacing w:before="28"/>
        <w:ind w:left="271" w:right="308" w:firstLine="0"/>
        <w:jc w:val="center"/>
        <w:rPr>
          <w:b/>
          <w:sz w:val="22"/>
        </w:rPr>
      </w:pPr>
      <w:r>
        <w:rPr>
          <w:b/>
          <w:sz w:val="22"/>
        </w:rPr>
        <w:t>Figure</w:t>
      </w:r>
      <w:r>
        <w:rPr>
          <w:b/>
          <w:spacing w:val="-10"/>
          <w:sz w:val="22"/>
        </w:rPr>
        <w:t> </w:t>
      </w:r>
      <w:r>
        <w:rPr>
          <w:b/>
          <w:sz w:val="22"/>
        </w:rPr>
        <w:t>9.47:</w:t>
      </w:r>
      <w:r>
        <w:rPr>
          <w:b/>
          <w:spacing w:val="3"/>
          <w:sz w:val="22"/>
        </w:rPr>
        <w:t> </w:t>
      </w:r>
      <w:r>
        <w:rPr>
          <w:b/>
          <w:sz w:val="22"/>
        </w:rPr>
        <w:t>DigestService</w:t>
      </w:r>
      <w:r>
        <w:rPr>
          <w:b/>
          <w:spacing w:val="-9"/>
          <w:sz w:val="22"/>
        </w:rPr>
        <w:t> </w:t>
      </w:r>
      <w:r>
        <w:rPr>
          <w:b/>
          <w:sz w:val="22"/>
        </w:rPr>
        <w:t>and</w:t>
      </w:r>
      <w:r>
        <w:rPr>
          <w:b/>
          <w:spacing w:val="-10"/>
          <w:sz w:val="22"/>
        </w:rPr>
        <w:t> </w:t>
      </w:r>
      <w:r>
        <w:rPr>
          <w:b/>
          <w:sz w:val="22"/>
        </w:rPr>
        <w:t>CryptoContext</w:t>
      </w:r>
      <w:r>
        <w:rPr>
          <w:b/>
          <w:spacing w:val="-9"/>
          <w:sz w:val="22"/>
        </w:rPr>
        <w:t> </w:t>
      </w:r>
      <w:r>
        <w:rPr>
          <w:b/>
          <w:spacing w:val="-2"/>
          <w:sz w:val="22"/>
        </w:rPr>
        <w:t>Interfaces</w:t>
      </w:r>
    </w:p>
    <w:p>
      <w:pPr>
        <w:pStyle w:val="BodyText"/>
        <w:rPr>
          <w:b/>
          <w:sz w:val="20"/>
        </w:rPr>
      </w:pPr>
    </w:p>
    <w:p>
      <w:pPr>
        <w:pStyle w:val="BodyText"/>
        <w:spacing w:before="9"/>
        <w:rPr>
          <w:b/>
          <w:sz w:val="23"/>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72"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7"/>
              <w:rPr>
                <w:sz w:val="16"/>
              </w:rPr>
            </w:pPr>
            <w:bookmarkStart w:name="_bookmark161" w:id="225"/>
            <w:bookmarkEnd w:id="225"/>
            <w:r>
              <w:rPr/>
            </w:r>
            <w:r>
              <w:rPr>
                <w:spacing w:val="-2"/>
                <w:sz w:val="16"/>
              </w:rPr>
              <w:t>DigestService</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Native</w:t>
            </w:r>
            <w:r>
              <w:rPr>
                <w:spacing w:val="-10"/>
                <w:sz w:val="16"/>
              </w:rPr>
              <w:t> </w:t>
            </w:r>
            <w:r>
              <w:rPr>
                <w:spacing w:val="-2"/>
                <w:sz w:val="16"/>
              </w:rPr>
              <w:t>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z w:val="16"/>
              </w:rPr>
              <w:t>Public</w:t>
            </w:r>
            <w:r>
              <w:rPr>
                <w:spacing w:val="-10"/>
                <w:sz w:val="16"/>
              </w:rPr>
              <w:t> </w:t>
            </w:r>
            <w:r>
              <w:rPr>
                <w:spacing w:val="-5"/>
                <w:sz w:val="16"/>
              </w:rPr>
              <w:t>API</w:t>
            </w:r>
          </w:p>
        </w:tc>
      </w:tr>
      <w:tr>
        <w:trPr>
          <w:trHeight w:val="272"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before="27"/>
              <w:rPr>
                <w:sz w:val="16"/>
              </w:rPr>
            </w:pPr>
            <w:r>
              <w:rPr>
                <w:sz w:val="16"/>
              </w:rPr>
              <w:t>Extension</w:t>
            </w:r>
            <w:r>
              <w:rPr>
                <w:spacing w:val="-7"/>
                <w:sz w:val="16"/>
              </w:rPr>
              <w:t> </w:t>
            </w:r>
            <w:r>
              <w:rPr>
                <w:sz w:val="16"/>
              </w:rPr>
              <w:t>meta-information</w:t>
            </w:r>
            <w:r>
              <w:rPr>
                <w:spacing w:val="-6"/>
                <w:sz w:val="16"/>
              </w:rPr>
              <w:t> </w:t>
            </w:r>
            <w:r>
              <w:rPr>
                <w:sz w:val="16"/>
              </w:rPr>
              <w:t>service</w:t>
            </w:r>
            <w:r>
              <w:rPr>
                <w:spacing w:val="-6"/>
                <w:sz w:val="16"/>
              </w:rPr>
              <w:t> </w:t>
            </w:r>
            <w:r>
              <w:rPr>
                <w:sz w:val="16"/>
              </w:rPr>
              <w:t>for</w:t>
            </w:r>
            <w:r>
              <w:rPr>
                <w:spacing w:val="-6"/>
                <w:sz w:val="16"/>
              </w:rPr>
              <w:t> </w:t>
            </w:r>
            <w:r>
              <w:rPr>
                <w:sz w:val="16"/>
              </w:rPr>
              <w:t>digest</w:t>
            </w:r>
            <w:r>
              <w:rPr>
                <w:spacing w:val="-6"/>
                <w:sz w:val="16"/>
              </w:rPr>
              <w:t> </w:t>
            </w:r>
            <w:r>
              <w:rPr>
                <w:sz w:val="16"/>
              </w:rPr>
              <w:t>producing</w:t>
            </w:r>
            <w:r>
              <w:rPr>
                <w:spacing w:val="-6"/>
                <w:sz w:val="16"/>
              </w:rPr>
              <w:t> </w:t>
            </w:r>
            <w:r>
              <w:rPr>
                <w:spacing w:val="-2"/>
                <w:sz w:val="16"/>
              </w:rPr>
              <w:t>contexts.</w:t>
            </w:r>
          </w:p>
        </w:tc>
      </w:tr>
      <w:tr>
        <w:trPr>
          <w:trHeight w:val="427" w:hRule="atLeast"/>
        </w:trPr>
        <w:tc>
          <w:tcPr>
            <w:tcW w:w="1748" w:type="dxa"/>
            <w:vMerge w:val="restart"/>
            <w:shd w:val="clear" w:color="auto" w:fill="E5E5E5"/>
          </w:tcPr>
          <w:p>
            <w:pPr>
              <w:pStyle w:val="TableParagraph"/>
              <w:spacing w:before="56"/>
              <w:rPr>
                <w:b/>
                <w:i/>
                <w:sz w:val="16"/>
              </w:rPr>
            </w:pPr>
            <w:r>
              <w:rPr>
                <w:b/>
                <w:i/>
                <w:spacing w:val="-2"/>
                <w:sz w:val="16"/>
              </w:rPr>
              <w:t>Operations:</w:t>
            </w:r>
          </w:p>
        </w:tc>
        <w:tc>
          <w:tcPr>
            <w:tcW w:w="3071" w:type="dxa"/>
          </w:tcPr>
          <w:p>
            <w:pPr>
              <w:pStyle w:val="TableParagraph"/>
              <w:spacing w:before="27"/>
              <w:rPr>
                <w:sz w:val="16"/>
              </w:rPr>
            </w:pPr>
            <w:r>
              <w:rPr>
                <w:spacing w:val="-2"/>
                <w:sz w:val="16"/>
              </w:rPr>
              <w:t>Compare</w:t>
            </w:r>
          </w:p>
        </w:tc>
        <w:tc>
          <w:tcPr>
            <w:tcW w:w="4217" w:type="dxa"/>
          </w:tcPr>
          <w:p>
            <w:pPr>
              <w:pStyle w:val="TableParagraph"/>
              <w:spacing w:line="247" w:lineRule="auto" w:before="27"/>
              <w:ind w:right="172"/>
              <w:rPr>
                <w:sz w:val="16"/>
              </w:rPr>
            </w:pPr>
            <w:r>
              <w:rPr>
                <w:sz w:val="16"/>
              </w:rPr>
              <w:t>Compare</w:t>
            </w:r>
            <w:r>
              <w:rPr>
                <w:spacing w:val="-10"/>
                <w:sz w:val="16"/>
              </w:rPr>
              <w:t> </w:t>
            </w:r>
            <w:r>
              <w:rPr>
                <w:sz w:val="16"/>
              </w:rPr>
              <w:t>the</w:t>
            </w:r>
            <w:r>
              <w:rPr>
                <w:spacing w:val="-10"/>
                <w:sz w:val="16"/>
              </w:rPr>
              <w:t> </w:t>
            </w:r>
            <w:r>
              <w:rPr>
                <w:sz w:val="16"/>
              </w:rPr>
              <w:t>calculated</w:t>
            </w:r>
            <w:r>
              <w:rPr>
                <w:spacing w:val="-10"/>
                <w:sz w:val="16"/>
              </w:rPr>
              <w:t> </w:t>
            </w:r>
            <w:r>
              <w:rPr>
                <w:sz w:val="16"/>
              </w:rPr>
              <w:t>digest</w:t>
            </w:r>
            <w:r>
              <w:rPr>
                <w:spacing w:val="-10"/>
                <w:sz w:val="16"/>
              </w:rPr>
              <w:t> </w:t>
            </w:r>
            <w:r>
              <w:rPr>
                <w:sz w:val="16"/>
              </w:rPr>
              <w:t>against</w:t>
            </w:r>
            <w:r>
              <w:rPr>
                <w:spacing w:val="-10"/>
                <w:sz w:val="16"/>
              </w:rPr>
              <w:t> </w:t>
            </w:r>
            <w:r>
              <w:rPr>
                <w:sz w:val="16"/>
              </w:rPr>
              <w:t>an</w:t>
            </w:r>
            <w:r>
              <w:rPr>
                <w:spacing w:val="-10"/>
                <w:sz w:val="16"/>
              </w:rPr>
              <w:t> </w:t>
            </w:r>
            <w:r>
              <w:rPr>
                <w:sz w:val="16"/>
              </w:rPr>
              <w:t>expected </w:t>
            </w:r>
            <w:r>
              <w:rPr>
                <w:spacing w:val="-2"/>
                <w:sz w:val="16"/>
              </w:rPr>
              <w:t>value.</w:t>
            </w:r>
          </w:p>
        </w:tc>
      </w:tr>
      <w:tr>
        <w:trPr>
          <w:trHeight w:val="282"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GetDigestSize</w:t>
            </w:r>
          </w:p>
        </w:tc>
        <w:tc>
          <w:tcPr>
            <w:tcW w:w="4217" w:type="dxa"/>
          </w:tcPr>
          <w:p>
            <w:pPr>
              <w:pStyle w:val="TableParagraph"/>
              <w:rPr>
                <w:sz w:val="16"/>
              </w:rPr>
            </w:pPr>
            <w:r>
              <w:rPr>
                <w:sz w:val="16"/>
              </w:rPr>
              <w:t>Get</w:t>
            </w:r>
            <w:r>
              <w:rPr>
                <w:spacing w:val="-5"/>
                <w:sz w:val="16"/>
              </w:rPr>
              <w:t> </w:t>
            </w:r>
            <w:r>
              <w:rPr>
                <w:sz w:val="16"/>
              </w:rPr>
              <w:t>the</w:t>
            </w:r>
            <w:r>
              <w:rPr>
                <w:spacing w:val="-4"/>
                <w:sz w:val="16"/>
              </w:rPr>
              <w:t> </w:t>
            </w:r>
            <w:r>
              <w:rPr>
                <w:sz w:val="16"/>
              </w:rPr>
              <w:t>output</w:t>
            </w:r>
            <w:r>
              <w:rPr>
                <w:spacing w:val="-5"/>
                <w:sz w:val="16"/>
              </w:rPr>
              <w:t> </w:t>
            </w:r>
            <w:r>
              <w:rPr>
                <w:sz w:val="16"/>
              </w:rPr>
              <w:t>digest</w:t>
            </w:r>
            <w:r>
              <w:rPr>
                <w:spacing w:val="-4"/>
                <w:sz w:val="16"/>
              </w:rPr>
              <w:t> size.</w:t>
            </w:r>
          </w:p>
        </w:tc>
      </w:tr>
      <w:tr>
        <w:trPr>
          <w:trHeight w:val="437"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IsFinished</w:t>
            </w:r>
          </w:p>
        </w:tc>
        <w:tc>
          <w:tcPr>
            <w:tcW w:w="4217" w:type="dxa"/>
          </w:tcPr>
          <w:p>
            <w:pPr>
              <w:pStyle w:val="TableParagraph"/>
              <w:spacing w:line="247" w:lineRule="auto"/>
              <w:ind w:right="172"/>
              <w:rPr>
                <w:sz w:val="16"/>
              </w:rPr>
            </w:pPr>
            <w:r>
              <w:rPr>
                <w:sz w:val="16"/>
              </w:rPr>
              <w:t>Check</w:t>
            </w:r>
            <w:r>
              <w:rPr>
                <w:spacing w:val="-8"/>
                <w:sz w:val="16"/>
              </w:rPr>
              <w:t> </w:t>
            </w:r>
            <w:r>
              <w:rPr>
                <w:sz w:val="16"/>
              </w:rPr>
              <w:t>current</w:t>
            </w:r>
            <w:r>
              <w:rPr>
                <w:spacing w:val="-8"/>
                <w:sz w:val="16"/>
              </w:rPr>
              <w:t> </w:t>
            </w:r>
            <w:r>
              <w:rPr>
                <w:sz w:val="16"/>
              </w:rPr>
              <w:t>status</w:t>
            </w:r>
            <w:r>
              <w:rPr>
                <w:spacing w:val="-8"/>
                <w:sz w:val="16"/>
              </w:rPr>
              <w:t> </w:t>
            </w:r>
            <w:r>
              <w:rPr>
                <w:sz w:val="16"/>
              </w:rPr>
              <w:t>of</w:t>
            </w:r>
            <w:r>
              <w:rPr>
                <w:spacing w:val="-8"/>
                <w:sz w:val="16"/>
              </w:rPr>
              <w:t> </w:t>
            </w:r>
            <w:r>
              <w:rPr>
                <w:sz w:val="16"/>
              </w:rPr>
              <w:t>the</w:t>
            </w:r>
            <w:r>
              <w:rPr>
                <w:spacing w:val="-8"/>
                <w:sz w:val="16"/>
              </w:rPr>
              <w:t> </w:t>
            </w:r>
            <w:r>
              <w:rPr>
                <w:sz w:val="16"/>
              </w:rPr>
              <w:t>stream</w:t>
            </w:r>
            <w:r>
              <w:rPr>
                <w:spacing w:val="-8"/>
                <w:sz w:val="16"/>
              </w:rPr>
              <w:t> </w:t>
            </w:r>
            <w:r>
              <w:rPr>
                <w:sz w:val="16"/>
              </w:rPr>
              <w:t>processing: </w:t>
            </w:r>
            <w:r>
              <w:rPr>
                <w:sz w:val="16"/>
              </w:rPr>
              <w:t>finished or not.</w:t>
            </w:r>
          </w:p>
        </w:tc>
      </w:tr>
      <w:tr>
        <w:trPr>
          <w:trHeight w:val="437"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IsStarted</w:t>
            </w:r>
          </w:p>
        </w:tc>
        <w:tc>
          <w:tcPr>
            <w:tcW w:w="4217" w:type="dxa"/>
          </w:tcPr>
          <w:p>
            <w:pPr>
              <w:pStyle w:val="TableParagraph"/>
              <w:spacing w:line="247" w:lineRule="auto"/>
              <w:ind w:right="172"/>
              <w:rPr>
                <w:sz w:val="16"/>
              </w:rPr>
            </w:pPr>
            <w:r>
              <w:rPr>
                <w:sz w:val="16"/>
              </w:rPr>
              <w:t>Check</w:t>
            </w:r>
            <w:r>
              <w:rPr>
                <w:spacing w:val="-7"/>
                <w:sz w:val="16"/>
              </w:rPr>
              <w:t> </w:t>
            </w:r>
            <w:r>
              <w:rPr>
                <w:sz w:val="16"/>
              </w:rPr>
              <w:t>current</w:t>
            </w:r>
            <w:r>
              <w:rPr>
                <w:spacing w:val="-7"/>
                <w:sz w:val="16"/>
              </w:rPr>
              <w:t> </w:t>
            </w:r>
            <w:r>
              <w:rPr>
                <w:sz w:val="16"/>
              </w:rPr>
              <w:t>status</w:t>
            </w:r>
            <w:r>
              <w:rPr>
                <w:spacing w:val="-7"/>
                <w:sz w:val="16"/>
              </w:rPr>
              <w:t> </w:t>
            </w:r>
            <w:r>
              <w:rPr>
                <w:sz w:val="16"/>
              </w:rPr>
              <w:t>of</w:t>
            </w:r>
            <w:r>
              <w:rPr>
                <w:spacing w:val="-7"/>
                <w:sz w:val="16"/>
              </w:rPr>
              <w:t> </w:t>
            </w:r>
            <w:r>
              <w:rPr>
                <w:sz w:val="16"/>
              </w:rPr>
              <w:t>the</w:t>
            </w:r>
            <w:r>
              <w:rPr>
                <w:spacing w:val="-7"/>
                <w:sz w:val="16"/>
              </w:rPr>
              <w:t> </w:t>
            </w:r>
            <w:r>
              <w:rPr>
                <w:sz w:val="16"/>
              </w:rPr>
              <w:t>stream</w:t>
            </w:r>
            <w:r>
              <w:rPr>
                <w:spacing w:val="-7"/>
                <w:sz w:val="16"/>
              </w:rPr>
              <w:t> </w:t>
            </w:r>
            <w:r>
              <w:rPr>
                <w:sz w:val="16"/>
              </w:rPr>
              <w:t>processing: </w:t>
            </w:r>
            <w:r>
              <w:rPr>
                <w:sz w:val="16"/>
              </w:rPr>
              <w:t>started or not.</w:t>
            </w:r>
          </w:p>
        </w:tc>
      </w:tr>
    </w:tbl>
    <w:p>
      <w:pPr>
        <w:pStyle w:val="BodyText"/>
        <w:rPr>
          <w:b/>
          <w:sz w:val="20"/>
        </w:rPr>
      </w:pPr>
    </w:p>
    <w:p>
      <w:pPr>
        <w:pStyle w:val="BodyText"/>
        <w:spacing w:before="1"/>
        <w:rPr>
          <w:b/>
          <w:sz w:val="21"/>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70"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7"/>
              <w:rPr>
                <w:sz w:val="16"/>
              </w:rPr>
            </w:pPr>
            <w:r>
              <w:rPr>
                <w:spacing w:val="-2"/>
                <w:sz w:val="16"/>
              </w:rPr>
              <w:t>AuthCipherCtx</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Native</w:t>
            </w:r>
            <w:r>
              <w:rPr>
                <w:spacing w:val="-10"/>
                <w:sz w:val="16"/>
              </w:rPr>
              <w:t> </w:t>
            </w:r>
            <w:r>
              <w:rPr>
                <w:spacing w:val="-2"/>
                <w:sz w:val="16"/>
              </w:rPr>
              <w:t>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z w:val="16"/>
              </w:rPr>
              <w:t>Public</w:t>
            </w:r>
            <w:r>
              <w:rPr>
                <w:spacing w:val="-10"/>
                <w:sz w:val="16"/>
              </w:rPr>
              <w:t> </w:t>
            </w:r>
            <w:r>
              <w:rPr>
                <w:spacing w:val="-5"/>
                <w:sz w:val="16"/>
              </w:rPr>
              <w:t>API</w:t>
            </w:r>
          </w:p>
        </w:tc>
      </w:tr>
      <w:tr>
        <w:trPr>
          <w:trHeight w:val="270"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before="27"/>
              <w:rPr>
                <w:sz w:val="16"/>
              </w:rPr>
            </w:pPr>
            <w:r>
              <w:rPr>
                <w:sz w:val="16"/>
              </w:rPr>
              <w:t>Generalized</w:t>
            </w:r>
            <w:r>
              <w:rPr>
                <w:spacing w:val="-11"/>
                <w:sz w:val="16"/>
              </w:rPr>
              <w:t> </w:t>
            </w:r>
            <w:r>
              <w:rPr>
                <w:sz w:val="16"/>
              </w:rPr>
              <w:t>authenticated</w:t>
            </w:r>
            <w:r>
              <w:rPr>
                <w:spacing w:val="-10"/>
                <w:sz w:val="16"/>
              </w:rPr>
              <w:t> </w:t>
            </w:r>
            <w:r>
              <w:rPr>
                <w:sz w:val="16"/>
              </w:rPr>
              <w:t>cipher</w:t>
            </w:r>
            <w:r>
              <w:rPr>
                <w:spacing w:val="-11"/>
                <w:sz w:val="16"/>
              </w:rPr>
              <w:t> </w:t>
            </w:r>
            <w:r>
              <w:rPr>
                <w:sz w:val="16"/>
              </w:rPr>
              <w:t>context</w:t>
            </w:r>
            <w:r>
              <w:rPr>
                <w:spacing w:val="-10"/>
                <w:sz w:val="16"/>
              </w:rPr>
              <w:t> </w:t>
            </w:r>
            <w:r>
              <w:rPr>
                <w:spacing w:val="-2"/>
                <w:sz w:val="16"/>
              </w:rPr>
              <w:t>interface.</w:t>
            </w:r>
          </w:p>
        </w:tc>
      </w:tr>
      <w:tr>
        <w:trPr>
          <w:trHeight w:val="461" w:hRule="atLeast"/>
        </w:trPr>
        <w:tc>
          <w:tcPr>
            <w:tcW w:w="1748" w:type="dxa"/>
            <w:vMerge w:val="restart"/>
            <w:shd w:val="clear" w:color="auto" w:fill="E5E5E5"/>
          </w:tcPr>
          <w:p>
            <w:pPr>
              <w:pStyle w:val="TableParagraph"/>
              <w:spacing w:before="105"/>
              <w:rPr>
                <w:b/>
                <w:i/>
                <w:sz w:val="16"/>
              </w:rPr>
            </w:pPr>
            <w:r>
              <w:rPr>
                <w:b/>
                <w:i/>
                <w:spacing w:val="-2"/>
                <w:sz w:val="16"/>
              </w:rPr>
              <w:t>Operations:</w:t>
            </w:r>
          </w:p>
        </w:tc>
        <w:tc>
          <w:tcPr>
            <w:tcW w:w="3071" w:type="dxa"/>
          </w:tcPr>
          <w:p>
            <w:pPr>
              <w:pStyle w:val="TableParagraph"/>
              <w:spacing w:before="27"/>
              <w:rPr>
                <w:sz w:val="16"/>
              </w:rPr>
            </w:pPr>
            <w:r>
              <w:rPr>
                <w:spacing w:val="-2"/>
                <w:sz w:val="16"/>
              </w:rPr>
              <w:t>Check</w:t>
            </w:r>
          </w:p>
        </w:tc>
        <w:tc>
          <w:tcPr>
            <w:tcW w:w="4217" w:type="dxa"/>
          </w:tcPr>
          <w:p>
            <w:pPr>
              <w:pStyle w:val="TableParagraph"/>
              <w:spacing w:line="247" w:lineRule="auto" w:before="27"/>
              <w:ind w:right="172"/>
              <w:rPr>
                <w:sz w:val="16"/>
              </w:rPr>
            </w:pPr>
            <w:r>
              <w:rPr>
                <w:sz w:val="16"/>
              </w:rPr>
              <w:t>Check</w:t>
            </w:r>
            <w:r>
              <w:rPr>
                <w:spacing w:val="-10"/>
                <w:sz w:val="16"/>
              </w:rPr>
              <w:t> </w:t>
            </w:r>
            <w:r>
              <w:rPr>
                <w:sz w:val="16"/>
              </w:rPr>
              <w:t>the</w:t>
            </w:r>
            <w:r>
              <w:rPr>
                <w:spacing w:val="-10"/>
                <w:sz w:val="16"/>
              </w:rPr>
              <w:t> </w:t>
            </w:r>
            <w:r>
              <w:rPr>
                <w:sz w:val="16"/>
              </w:rPr>
              <w:t>calculated</w:t>
            </w:r>
            <w:r>
              <w:rPr>
                <w:spacing w:val="-10"/>
                <w:sz w:val="16"/>
              </w:rPr>
              <w:t> </w:t>
            </w:r>
            <w:r>
              <w:rPr>
                <w:sz w:val="16"/>
              </w:rPr>
              <w:t>digest</w:t>
            </w:r>
            <w:r>
              <w:rPr>
                <w:spacing w:val="-10"/>
                <w:sz w:val="16"/>
              </w:rPr>
              <w:t> </w:t>
            </w:r>
            <w:r>
              <w:rPr>
                <w:sz w:val="16"/>
              </w:rPr>
              <w:t>against</w:t>
            </w:r>
            <w:r>
              <w:rPr>
                <w:spacing w:val="-10"/>
                <w:sz w:val="16"/>
              </w:rPr>
              <w:t> </w:t>
            </w:r>
            <w:r>
              <w:rPr>
                <w:sz w:val="16"/>
              </w:rPr>
              <w:t>an</w:t>
            </w:r>
            <w:r>
              <w:rPr>
                <w:spacing w:val="-10"/>
                <w:sz w:val="16"/>
              </w:rPr>
              <w:t> </w:t>
            </w:r>
            <w:r>
              <w:rPr>
                <w:sz w:val="16"/>
              </w:rPr>
              <w:t>expected signature object.</w:t>
            </w:r>
          </w:p>
        </w:tc>
      </w:tr>
      <w:tr>
        <w:trPr>
          <w:trHeight w:val="282"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GetDigest</w:t>
            </w:r>
          </w:p>
        </w:tc>
        <w:tc>
          <w:tcPr>
            <w:tcW w:w="4217" w:type="dxa"/>
          </w:tcPr>
          <w:p>
            <w:pPr>
              <w:pStyle w:val="TableParagraph"/>
              <w:spacing w:before="33"/>
              <w:rPr>
                <w:sz w:val="16"/>
              </w:rPr>
            </w:pPr>
            <w:r>
              <w:rPr>
                <w:sz w:val="16"/>
              </w:rPr>
              <w:t>Retrieve</w:t>
            </w:r>
            <w:r>
              <w:rPr>
                <w:spacing w:val="-9"/>
                <w:sz w:val="16"/>
              </w:rPr>
              <w:t> </w:t>
            </w:r>
            <w:r>
              <w:rPr>
                <w:sz w:val="16"/>
              </w:rPr>
              <w:t>the</w:t>
            </w:r>
            <w:r>
              <w:rPr>
                <w:spacing w:val="-8"/>
                <w:sz w:val="16"/>
              </w:rPr>
              <w:t> </w:t>
            </w:r>
            <w:r>
              <w:rPr>
                <w:sz w:val="16"/>
              </w:rPr>
              <w:t>calculated</w:t>
            </w:r>
            <w:r>
              <w:rPr>
                <w:spacing w:val="-9"/>
                <w:sz w:val="16"/>
              </w:rPr>
              <w:t> </w:t>
            </w:r>
            <w:r>
              <w:rPr>
                <w:spacing w:val="-2"/>
                <w:sz w:val="16"/>
              </w:rPr>
              <w:t>digest.</w:t>
            </w:r>
          </w:p>
        </w:tc>
      </w:tr>
      <w:tr>
        <w:trPr>
          <w:trHeight w:val="282"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GetDigestService</w:t>
            </w:r>
          </w:p>
        </w:tc>
        <w:tc>
          <w:tcPr>
            <w:tcW w:w="4217" w:type="dxa"/>
          </w:tcPr>
          <w:p>
            <w:pPr>
              <w:pStyle w:val="TableParagraph"/>
              <w:rPr>
                <w:sz w:val="16"/>
              </w:rPr>
            </w:pPr>
            <w:r>
              <w:rPr>
                <w:sz w:val="16"/>
              </w:rPr>
              <w:t>Get</w:t>
            </w:r>
            <w:r>
              <w:rPr>
                <w:spacing w:val="-5"/>
                <w:sz w:val="16"/>
              </w:rPr>
              <w:t> </w:t>
            </w:r>
            <w:r>
              <w:rPr>
                <w:sz w:val="16"/>
              </w:rPr>
              <w:t>the</w:t>
            </w:r>
            <w:r>
              <w:rPr>
                <w:spacing w:val="-5"/>
                <w:sz w:val="16"/>
              </w:rPr>
              <w:t> </w:t>
            </w:r>
            <w:hyperlink w:history="true" w:anchor="_bookmark161">
              <w:r>
                <w:rPr>
                  <w:color w:val="0000FF"/>
                  <w:sz w:val="16"/>
                </w:rPr>
                <w:t>DigestService</w:t>
              </w:r>
            </w:hyperlink>
            <w:r>
              <w:rPr>
                <w:color w:val="0000FF"/>
                <w:spacing w:val="-4"/>
                <w:sz w:val="16"/>
              </w:rPr>
              <w:t> </w:t>
            </w:r>
            <w:r>
              <w:rPr>
                <w:spacing w:val="-2"/>
                <w:sz w:val="16"/>
              </w:rPr>
              <w:t>instance.</w:t>
            </w:r>
          </w:p>
        </w:tc>
      </w:tr>
      <w:tr>
        <w:trPr>
          <w:trHeight w:val="280"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GetMaxAssociatedDataSize</w:t>
            </w:r>
          </w:p>
        </w:tc>
        <w:tc>
          <w:tcPr>
            <w:tcW w:w="4217" w:type="dxa"/>
          </w:tcPr>
          <w:p>
            <w:pPr>
              <w:pStyle w:val="TableParagraph"/>
              <w:rPr>
                <w:sz w:val="16"/>
              </w:rPr>
            </w:pPr>
            <w:r>
              <w:rPr>
                <w:sz w:val="16"/>
              </w:rPr>
              <w:t>Get</w:t>
            </w:r>
            <w:r>
              <w:rPr>
                <w:spacing w:val="-6"/>
                <w:sz w:val="16"/>
              </w:rPr>
              <w:t> </w:t>
            </w:r>
            <w:r>
              <w:rPr>
                <w:sz w:val="16"/>
              </w:rPr>
              <w:t>maximal</w:t>
            </w:r>
            <w:r>
              <w:rPr>
                <w:spacing w:val="-6"/>
                <w:sz w:val="16"/>
              </w:rPr>
              <w:t> </w:t>
            </w:r>
            <w:r>
              <w:rPr>
                <w:sz w:val="16"/>
              </w:rPr>
              <w:t>supported</w:t>
            </w:r>
            <w:r>
              <w:rPr>
                <w:spacing w:val="-5"/>
                <w:sz w:val="16"/>
              </w:rPr>
              <w:t> </w:t>
            </w:r>
            <w:r>
              <w:rPr>
                <w:sz w:val="16"/>
              </w:rPr>
              <w:t>size</w:t>
            </w:r>
            <w:r>
              <w:rPr>
                <w:spacing w:val="-6"/>
                <w:sz w:val="16"/>
              </w:rPr>
              <w:t> </w:t>
            </w:r>
            <w:r>
              <w:rPr>
                <w:sz w:val="16"/>
              </w:rPr>
              <w:t>of</w:t>
            </w:r>
            <w:r>
              <w:rPr>
                <w:spacing w:val="-6"/>
                <w:sz w:val="16"/>
              </w:rPr>
              <w:t> </w:t>
            </w:r>
            <w:r>
              <w:rPr>
                <w:sz w:val="16"/>
              </w:rPr>
              <w:t>associated</w:t>
            </w:r>
            <w:r>
              <w:rPr>
                <w:spacing w:val="-5"/>
                <w:sz w:val="16"/>
              </w:rPr>
              <w:t> </w:t>
            </w:r>
            <w:r>
              <w:rPr>
                <w:sz w:val="16"/>
              </w:rPr>
              <w:t>public</w:t>
            </w:r>
            <w:r>
              <w:rPr>
                <w:spacing w:val="-6"/>
                <w:sz w:val="16"/>
              </w:rPr>
              <w:t> </w:t>
            </w:r>
            <w:r>
              <w:rPr>
                <w:spacing w:val="-2"/>
                <w:sz w:val="16"/>
              </w:rPr>
              <w:t>data.</w:t>
            </w:r>
          </w:p>
        </w:tc>
      </w:tr>
      <w:tr>
        <w:trPr>
          <w:trHeight w:val="469"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GetTransformation</w:t>
            </w:r>
          </w:p>
        </w:tc>
        <w:tc>
          <w:tcPr>
            <w:tcW w:w="4217" w:type="dxa"/>
          </w:tcPr>
          <w:p>
            <w:pPr>
              <w:pStyle w:val="TableParagraph"/>
              <w:spacing w:line="247" w:lineRule="auto"/>
              <w:ind w:right="172"/>
              <w:rPr>
                <w:sz w:val="16"/>
              </w:rPr>
            </w:pPr>
            <w:r>
              <w:rPr>
                <w:sz w:val="16"/>
              </w:rPr>
              <w:t>Get</w:t>
            </w:r>
            <w:r>
              <w:rPr>
                <w:spacing w:val="-7"/>
                <w:sz w:val="16"/>
              </w:rPr>
              <w:t> </w:t>
            </w:r>
            <w:r>
              <w:rPr>
                <w:sz w:val="16"/>
              </w:rPr>
              <w:t>the</w:t>
            </w:r>
            <w:r>
              <w:rPr>
                <w:spacing w:val="-7"/>
                <w:sz w:val="16"/>
              </w:rPr>
              <w:t> </w:t>
            </w:r>
            <w:r>
              <w:rPr>
                <w:sz w:val="16"/>
              </w:rPr>
              <w:t>kind</w:t>
            </w:r>
            <w:r>
              <w:rPr>
                <w:spacing w:val="-7"/>
                <w:sz w:val="16"/>
              </w:rPr>
              <w:t> </w:t>
            </w:r>
            <w:r>
              <w:rPr>
                <w:sz w:val="16"/>
              </w:rPr>
              <w:t>of</w:t>
            </w:r>
            <w:r>
              <w:rPr>
                <w:spacing w:val="-7"/>
                <w:sz w:val="16"/>
              </w:rPr>
              <w:t> </w:t>
            </w:r>
            <w:r>
              <w:rPr>
                <w:sz w:val="16"/>
              </w:rPr>
              <w:t>transformation</w:t>
            </w:r>
            <w:r>
              <w:rPr>
                <w:spacing w:val="-7"/>
                <w:sz w:val="16"/>
              </w:rPr>
              <w:t> </w:t>
            </w:r>
            <w:r>
              <w:rPr>
                <w:sz w:val="16"/>
              </w:rPr>
              <w:t>configured</w:t>
            </w:r>
            <w:r>
              <w:rPr>
                <w:spacing w:val="-7"/>
                <w:sz w:val="16"/>
              </w:rPr>
              <w:t> </w:t>
            </w:r>
            <w:r>
              <w:rPr>
                <w:sz w:val="16"/>
              </w:rPr>
              <w:t>for</w:t>
            </w:r>
            <w:r>
              <w:rPr>
                <w:spacing w:val="-7"/>
                <w:sz w:val="16"/>
              </w:rPr>
              <w:t> </w:t>
            </w:r>
            <w:r>
              <w:rPr>
                <w:sz w:val="16"/>
              </w:rPr>
              <w:t>this context: Encrypt or Decrypt.</w:t>
            </w:r>
          </w:p>
        </w:tc>
      </w:tr>
      <w:tr>
        <w:trPr>
          <w:trHeight w:val="249"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ProcessConfidentialData</w:t>
            </w:r>
          </w:p>
        </w:tc>
        <w:tc>
          <w:tcPr>
            <w:tcW w:w="4217" w:type="dxa"/>
          </w:tcPr>
          <w:p>
            <w:pPr>
              <w:pStyle w:val="TableParagraph"/>
              <w:rPr>
                <w:sz w:val="16"/>
              </w:rPr>
            </w:pPr>
            <w:r>
              <w:rPr>
                <w:sz w:val="16"/>
              </w:rPr>
              <w:t>Process</w:t>
            </w:r>
            <w:r>
              <w:rPr>
                <w:spacing w:val="-5"/>
                <w:sz w:val="16"/>
              </w:rPr>
              <w:t> </w:t>
            </w:r>
            <w:r>
              <w:rPr>
                <w:sz w:val="16"/>
              </w:rPr>
              <w:t>confidential</w:t>
            </w:r>
            <w:r>
              <w:rPr>
                <w:spacing w:val="-5"/>
                <w:sz w:val="16"/>
              </w:rPr>
              <w:t> </w:t>
            </w:r>
            <w:r>
              <w:rPr>
                <w:sz w:val="16"/>
              </w:rPr>
              <w:t>data</w:t>
            </w:r>
            <w:r>
              <w:rPr>
                <w:spacing w:val="-5"/>
                <w:sz w:val="16"/>
              </w:rPr>
              <w:t> </w:t>
            </w:r>
            <w:r>
              <w:rPr>
                <w:sz w:val="16"/>
              </w:rPr>
              <w:t>and</w:t>
            </w:r>
            <w:r>
              <w:rPr>
                <w:spacing w:val="-5"/>
                <w:sz w:val="16"/>
              </w:rPr>
              <w:t> </w:t>
            </w:r>
            <w:r>
              <w:rPr>
                <w:sz w:val="16"/>
              </w:rPr>
              <w:t>return</w:t>
            </w:r>
            <w:r>
              <w:rPr>
                <w:spacing w:val="-5"/>
                <w:sz w:val="16"/>
              </w:rPr>
              <w:t> </w:t>
            </w:r>
            <w:r>
              <w:rPr>
                <w:sz w:val="16"/>
              </w:rPr>
              <w:t>the</w:t>
            </w:r>
            <w:r>
              <w:rPr>
                <w:spacing w:val="-5"/>
                <w:sz w:val="16"/>
              </w:rPr>
              <w:t> </w:t>
            </w:r>
            <w:r>
              <w:rPr>
                <w:spacing w:val="-2"/>
                <w:sz w:val="16"/>
              </w:rPr>
              <w:t>result.</w:t>
            </w:r>
          </w:p>
        </w:tc>
      </w:tr>
      <w:tr>
        <w:trPr>
          <w:trHeight w:val="280"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Reset</w:t>
            </w:r>
          </w:p>
        </w:tc>
        <w:tc>
          <w:tcPr>
            <w:tcW w:w="4217" w:type="dxa"/>
          </w:tcPr>
          <w:p>
            <w:pPr>
              <w:pStyle w:val="TableParagraph"/>
              <w:rPr>
                <w:sz w:val="16"/>
              </w:rPr>
            </w:pPr>
            <w:r>
              <w:rPr>
                <w:sz w:val="16"/>
              </w:rPr>
              <w:t>Clear</w:t>
            </w:r>
            <w:r>
              <w:rPr>
                <w:spacing w:val="-4"/>
                <w:sz w:val="16"/>
              </w:rPr>
              <w:t> </w:t>
            </w:r>
            <w:r>
              <w:rPr>
                <w:sz w:val="16"/>
              </w:rPr>
              <w:t>the</w:t>
            </w:r>
            <w:r>
              <w:rPr>
                <w:spacing w:val="-3"/>
                <w:sz w:val="16"/>
              </w:rPr>
              <w:t> </w:t>
            </w:r>
            <w:r>
              <w:rPr>
                <w:sz w:val="16"/>
              </w:rPr>
              <w:t>crypto</w:t>
            </w:r>
            <w:r>
              <w:rPr>
                <w:spacing w:val="-3"/>
                <w:sz w:val="16"/>
              </w:rPr>
              <w:t> </w:t>
            </w:r>
            <w:r>
              <w:rPr>
                <w:spacing w:val="-2"/>
                <w:sz w:val="16"/>
              </w:rPr>
              <w:t>context.</w:t>
            </w:r>
          </w:p>
        </w:tc>
      </w:tr>
      <w:tr>
        <w:trPr>
          <w:trHeight w:val="471"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SetKey</w:t>
            </w:r>
          </w:p>
        </w:tc>
        <w:tc>
          <w:tcPr>
            <w:tcW w:w="4217" w:type="dxa"/>
          </w:tcPr>
          <w:p>
            <w:pPr>
              <w:pStyle w:val="TableParagraph"/>
              <w:spacing w:line="247" w:lineRule="auto"/>
              <w:rPr>
                <w:sz w:val="16"/>
              </w:rPr>
            </w:pPr>
            <w:r>
              <w:rPr>
                <w:sz w:val="16"/>
              </w:rPr>
              <w:t>Set</w:t>
            </w:r>
            <w:r>
              <w:rPr>
                <w:spacing w:val="-8"/>
                <w:sz w:val="16"/>
              </w:rPr>
              <w:t> </w:t>
            </w:r>
            <w:r>
              <w:rPr>
                <w:sz w:val="16"/>
              </w:rPr>
              <w:t>(deploy)</w:t>
            </w:r>
            <w:r>
              <w:rPr>
                <w:spacing w:val="-8"/>
                <w:sz w:val="16"/>
              </w:rPr>
              <w:t> </w:t>
            </w:r>
            <w:r>
              <w:rPr>
                <w:sz w:val="16"/>
              </w:rPr>
              <w:t>a</w:t>
            </w:r>
            <w:r>
              <w:rPr>
                <w:spacing w:val="-8"/>
                <w:sz w:val="16"/>
              </w:rPr>
              <w:t> </w:t>
            </w:r>
            <w:r>
              <w:rPr>
                <w:sz w:val="16"/>
              </w:rPr>
              <w:t>key</w:t>
            </w:r>
            <w:r>
              <w:rPr>
                <w:spacing w:val="-8"/>
                <w:sz w:val="16"/>
              </w:rPr>
              <w:t> </w:t>
            </w:r>
            <w:r>
              <w:rPr>
                <w:sz w:val="16"/>
              </w:rPr>
              <w:t>to</w:t>
            </w:r>
            <w:r>
              <w:rPr>
                <w:spacing w:val="-8"/>
                <w:sz w:val="16"/>
              </w:rPr>
              <w:t> </w:t>
            </w:r>
            <w:r>
              <w:rPr>
                <w:sz w:val="16"/>
              </w:rPr>
              <w:t>the</w:t>
            </w:r>
            <w:r>
              <w:rPr>
                <w:spacing w:val="-8"/>
                <w:sz w:val="16"/>
              </w:rPr>
              <w:t> </w:t>
            </w:r>
            <w:r>
              <w:rPr>
                <w:sz w:val="16"/>
              </w:rPr>
              <w:t>authenticated</w:t>
            </w:r>
            <w:r>
              <w:rPr>
                <w:spacing w:val="-8"/>
                <w:sz w:val="16"/>
              </w:rPr>
              <w:t> </w:t>
            </w:r>
            <w:r>
              <w:rPr>
                <w:sz w:val="16"/>
              </w:rPr>
              <w:t>cipher</w:t>
            </w:r>
            <w:r>
              <w:rPr>
                <w:spacing w:val="-8"/>
                <w:sz w:val="16"/>
              </w:rPr>
              <w:t> </w:t>
            </w:r>
            <w:r>
              <w:rPr>
                <w:sz w:val="16"/>
              </w:rPr>
              <w:t>symmetric algorithm context.</w:t>
            </w:r>
          </w:p>
        </w:tc>
      </w:tr>
      <w:tr>
        <w:trPr>
          <w:trHeight w:val="471"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Start</w:t>
            </w:r>
          </w:p>
        </w:tc>
        <w:tc>
          <w:tcPr>
            <w:tcW w:w="4217" w:type="dxa"/>
          </w:tcPr>
          <w:p>
            <w:pPr>
              <w:pStyle w:val="TableParagraph"/>
              <w:spacing w:line="247" w:lineRule="auto"/>
              <w:rPr>
                <w:sz w:val="16"/>
              </w:rPr>
            </w:pPr>
            <w:r>
              <w:rPr>
                <w:sz w:val="16"/>
              </w:rPr>
              <w:t>Initialize</w:t>
            </w:r>
            <w:r>
              <w:rPr>
                <w:spacing w:val="-8"/>
                <w:sz w:val="16"/>
              </w:rPr>
              <w:t> </w:t>
            </w:r>
            <w:r>
              <w:rPr>
                <w:sz w:val="16"/>
              </w:rPr>
              <w:t>the</w:t>
            </w:r>
            <w:r>
              <w:rPr>
                <w:spacing w:val="-8"/>
                <w:sz w:val="16"/>
              </w:rPr>
              <w:t> </w:t>
            </w:r>
            <w:r>
              <w:rPr>
                <w:sz w:val="16"/>
              </w:rPr>
              <w:t>context</w:t>
            </w:r>
            <w:r>
              <w:rPr>
                <w:spacing w:val="-8"/>
                <w:sz w:val="16"/>
              </w:rPr>
              <w:t> </w:t>
            </w:r>
            <w:r>
              <w:rPr>
                <w:sz w:val="16"/>
              </w:rPr>
              <w:t>for</w:t>
            </w:r>
            <w:r>
              <w:rPr>
                <w:spacing w:val="-8"/>
                <w:sz w:val="16"/>
              </w:rPr>
              <w:t> </w:t>
            </w:r>
            <w:r>
              <w:rPr>
                <w:sz w:val="16"/>
              </w:rPr>
              <w:t>a</w:t>
            </w:r>
            <w:r>
              <w:rPr>
                <w:spacing w:val="-8"/>
                <w:sz w:val="16"/>
              </w:rPr>
              <w:t> </w:t>
            </w:r>
            <w:r>
              <w:rPr>
                <w:sz w:val="16"/>
              </w:rPr>
              <w:t>new</w:t>
            </w:r>
            <w:r>
              <w:rPr>
                <w:spacing w:val="-8"/>
                <w:sz w:val="16"/>
              </w:rPr>
              <w:t> </w:t>
            </w:r>
            <w:r>
              <w:rPr>
                <w:sz w:val="16"/>
              </w:rPr>
              <w:t>data</w:t>
            </w:r>
            <w:r>
              <w:rPr>
                <w:spacing w:val="-8"/>
                <w:sz w:val="16"/>
              </w:rPr>
              <w:t> </w:t>
            </w:r>
            <w:r>
              <w:rPr>
                <w:sz w:val="16"/>
              </w:rPr>
              <w:t>processing</w:t>
            </w:r>
            <w:r>
              <w:rPr>
                <w:spacing w:val="-8"/>
                <w:sz w:val="16"/>
              </w:rPr>
              <w:t> </w:t>
            </w:r>
            <w:r>
              <w:rPr>
                <w:sz w:val="16"/>
              </w:rPr>
              <w:t>or generation (depending from the primitive).</w:t>
            </w:r>
          </w:p>
        </w:tc>
      </w:tr>
    </w:tbl>
    <w:p>
      <w:pPr>
        <w:spacing w:after="0" w:line="247" w:lineRule="auto"/>
        <w:rPr>
          <w:sz w:val="16"/>
        </w:rPr>
        <w:sectPr>
          <w:type w:val="continuous"/>
          <w:pgSz w:w="11910" w:h="14140"/>
          <w:pgMar w:header="0" w:footer="734" w:top="200" w:bottom="0" w:left="1260" w:right="1220"/>
        </w:sectPr>
      </w:pPr>
    </w:p>
    <w:p>
      <w:pPr>
        <w:spacing w:before="26" w:after="54"/>
        <w:ind w:left="0" w:right="63" w:firstLine="0"/>
        <w:jc w:val="center"/>
        <w:rPr>
          <w:rFonts w:ascii="Century Gothic" w:hAnsi="Century Gothic"/>
          <w:i/>
          <w:sz w:val="24"/>
        </w:rPr>
      </w:pPr>
      <w:r>
        <w:rPr>
          <w:rFonts w:ascii="Century Gothic" w:hAnsi="Century Gothic"/>
          <w:i/>
          <w:w w:val="119"/>
          <w:sz w:val="24"/>
        </w:rPr>
        <w:t>Δ</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82" w:hRule="atLeast"/>
        </w:trPr>
        <w:tc>
          <w:tcPr>
            <w:tcW w:w="1748" w:type="dxa"/>
            <w:shd w:val="clear" w:color="auto" w:fill="E5E5E5"/>
          </w:tcPr>
          <w:p>
            <w:pPr>
              <w:pStyle w:val="TableParagraph"/>
              <w:spacing w:before="0"/>
              <w:ind w:left="0"/>
              <w:rPr>
                <w:rFonts w:ascii="Times New Roman"/>
                <w:sz w:val="14"/>
              </w:rPr>
            </w:pPr>
          </w:p>
        </w:tc>
        <w:tc>
          <w:tcPr>
            <w:tcW w:w="3071" w:type="dxa"/>
          </w:tcPr>
          <w:p>
            <w:pPr>
              <w:pStyle w:val="TableParagraph"/>
              <w:spacing w:before="33"/>
              <w:rPr>
                <w:sz w:val="16"/>
              </w:rPr>
            </w:pPr>
            <w:r>
              <w:rPr>
                <w:spacing w:val="-2"/>
                <w:sz w:val="16"/>
              </w:rPr>
              <w:t>UpdateAssociatedData</w:t>
            </w:r>
          </w:p>
        </w:tc>
        <w:tc>
          <w:tcPr>
            <w:tcW w:w="4217" w:type="dxa"/>
          </w:tcPr>
          <w:p>
            <w:pPr>
              <w:pStyle w:val="TableParagraph"/>
              <w:rPr>
                <w:sz w:val="16"/>
              </w:rPr>
            </w:pPr>
            <w:r>
              <w:rPr>
                <w:sz w:val="16"/>
              </w:rPr>
              <w:t>Update</w:t>
            </w:r>
            <w:r>
              <w:rPr>
                <w:spacing w:val="-6"/>
                <w:sz w:val="16"/>
              </w:rPr>
              <w:t> </w:t>
            </w:r>
            <w:r>
              <w:rPr>
                <w:sz w:val="16"/>
              </w:rPr>
              <w:t>the</w:t>
            </w:r>
            <w:r>
              <w:rPr>
                <w:spacing w:val="-6"/>
                <w:sz w:val="16"/>
              </w:rPr>
              <w:t> </w:t>
            </w:r>
            <w:r>
              <w:rPr>
                <w:sz w:val="16"/>
              </w:rPr>
              <w:t>digest</w:t>
            </w:r>
            <w:r>
              <w:rPr>
                <w:spacing w:val="-6"/>
                <w:sz w:val="16"/>
              </w:rPr>
              <w:t> </w:t>
            </w:r>
            <w:r>
              <w:rPr>
                <w:sz w:val="16"/>
              </w:rPr>
              <w:t>calculation</w:t>
            </w:r>
            <w:r>
              <w:rPr>
                <w:spacing w:val="-6"/>
                <w:sz w:val="16"/>
              </w:rPr>
              <w:t> </w:t>
            </w:r>
            <w:r>
              <w:rPr>
                <w:sz w:val="16"/>
              </w:rPr>
              <w:t>by</w:t>
            </w:r>
            <w:r>
              <w:rPr>
                <w:spacing w:val="-5"/>
                <w:sz w:val="16"/>
              </w:rPr>
              <w:t> </w:t>
            </w:r>
            <w:r>
              <w:rPr>
                <w:sz w:val="16"/>
              </w:rPr>
              <w:t>the</w:t>
            </w:r>
            <w:r>
              <w:rPr>
                <w:spacing w:val="-6"/>
                <w:sz w:val="16"/>
              </w:rPr>
              <w:t> </w:t>
            </w:r>
            <w:r>
              <w:rPr>
                <w:sz w:val="16"/>
              </w:rPr>
              <w:t>specified</w:t>
            </w:r>
            <w:r>
              <w:rPr>
                <w:spacing w:val="-6"/>
                <w:sz w:val="16"/>
              </w:rPr>
              <w:t> </w:t>
            </w:r>
            <w:r>
              <w:rPr>
                <w:spacing w:val="-2"/>
                <w:sz w:val="16"/>
              </w:rPr>
              <w:t>data.</w:t>
            </w:r>
          </w:p>
        </w:tc>
      </w:tr>
    </w:tbl>
    <w:p>
      <w:pPr>
        <w:pStyle w:val="BodyText"/>
        <w:rPr>
          <w:rFonts w:ascii="Century Gothic"/>
          <w:i/>
          <w:sz w:val="20"/>
        </w:rPr>
      </w:pPr>
    </w:p>
    <w:p>
      <w:pPr>
        <w:pStyle w:val="BodyText"/>
        <w:spacing w:before="2"/>
        <w:rPr>
          <w:rFonts w:ascii="Century Gothic"/>
          <w:i/>
          <w:sz w:val="18"/>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40"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7"/>
              <w:rPr>
                <w:sz w:val="16"/>
              </w:rPr>
            </w:pPr>
            <w:r>
              <w:rPr>
                <w:spacing w:val="-2"/>
                <w:sz w:val="16"/>
              </w:rPr>
              <w:t>HashFunctionCtx</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Native</w:t>
            </w:r>
            <w:r>
              <w:rPr>
                <w:spacing w:val="-10"/>
                <w:sz w:val="16"/>
              </w:rPr>
              <w:t> </w:t>
            </w:r>
            <w:r>
              <w:rPr>
                <w:spacing w:val="-2"/>
                <w:sz w:val="16"/>
              </w:rPr>
              <w:t>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z w:val="16"/>
              </w:rPr>
              <w:t>Public</w:t>
            </w:r>
            <w:r>
              <w:rPr>
                <w:spacing w:val="-10"/>
                <w:sz w:val="16"/>
              </w:rPr>
              <w:t> </w:t>
            </w:r>
            <w:r>
              <w:rPr>
                <w:spacing w:val="-5"/>
                <w:sz w:val="16"/>
              </w:rPr>
              <w:t>API</w:t>
            </w:r>
          </w:p>
        </w:tc>
      </w:tr>
      <w:tr>
        <w:trPr>
          <w:trHeight w:val="268"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before="27"/>
              <w:rPr>
                <w:sz w:val="16"/>
              </w:rPr>
            </w:pPr>
            <w:r>
              <w:rPr>
                <w:sz w:val="16"/>
              </w:rPr>
              <w:t>Hash</w:t>
            </w:r>
            <w:r>
              <w:rPr>
                <w:spacing w:val="-6"/>
                <w:sz w:val="16"/>
              </w:rPr>
              <w:t> </w:t>
            </w:r>
            <w:r>
              <w:rPr>
                <w:sz w:val="16"/>
              </w:rPr>
              <w:t>function</w:t>
            </w:r>
            <w:r>
              <w:rPr>
                <w:spacing w:val="-6"/>
                <w:sz w:val="16"/>
              </w:rPr>
              <w:t> </w:t>
            </w:r>
            <w:r>
              <w:rPr>
                <w:spacing w:val="-2"/>
                <w:sz w:val="16"/>
              </w:rPr>
              <w:t>interface.</w:t>
            </w:r>
          </w:p>
        </w:tc>
      </w:tr>
      <w:tr>
        <w:trPr>
          <w:trHeight w:val="457" w:hRule="atLeast"/>
        </w:trPr>
        <w:tc>
          <w:tcPr>
            <w:tcW w:w="1748" w:type="dxa"/>
            <w:vMerge w:val="restart"/>
            <w:shd w:val="clear" w:color="auto" w:fill="E5E5E5"/>
          </w:tcPr>
          <w:p>
            <w:pPr>
              <w:pStyle w:val="TableParagraph"/>
              <w:spacing w:before="66"/>
              <w:rPr>
                <w:b/>
                <w:i/>
                <w:sz w:val="16"/>
              </w:rPr>
            </w:pPr>
            <w:r>
              <w:rPr>
                <w:b/>
                <w:i/>
                <w:spacing w:val="-2"/>
                <w:sz w:val="16"/>
              </w:rPr>
              <w:t>Operations:</w:t>
            </w:r>
          </w:p>
        </w:tc>
        <w:tc>
          <w:tcPr>
            <w:tcW w:w="3071" w:type="dxa"/>
          </w:tcPr>
          <w:p>
            <w:pPr>
              <w:pStyle w:val="TableParagraph"/>
              <w:spacing w:before="23"/>
              <w:rPr>
                <w:sz w:val="16"/>
              </w:rPr>
            </w:pPr>
            <w:r>
              <w:rPr>
                <w:spacing w:val="-2"/>
                <w:sz w:val="16"/>
              </w:rPr>
              <w:t>Finish</w:t>
            </w:r>
          </w:p>
        </w:tc>
        <w:tc>
          <w:tcPr>
            <w:tcW w:w="4217" w:type="dxa"/>
          </w:tcPr>
          <w:p>
            <w:pPr>
              <w:pStyle w:val="TableParagraph"/>
              <w:spacing w:line="247" w:lineRule="auto" w:before="23"/>
              <w:rPr>
                <w:sz w:val="16"/>
              </w:rPr>
            </w:pPr>
            <w:r>
              <w:rPr>
                <w:sz w:val="16"/>
              </w:rPr>
              <w:t>Finish</w:t>
            </w:r>
            <w:r>
              <w:rPr>
                <w:spacing w:val="-8"/>
                <w:sz w:val="16"/>
              </w:rPr>
              <w:t> </w:t>
            </w:r>
            <w:r>
              <w:rPr>
                <w:sz w:val="16"/>
              </w:rPr>
              <w:t>the</w:t>
            </w:r>
            <w:r>
              <w:rPr>
                <w:spacing w:val="-8"/>
                <w:sz w:val="16"/>
              </w:rPr>
              <w:t> </w:t>
            </w:r>
            <w:r>
              <w:rPr>
                <w:sz w:val="16"/>
              </w:rPr>
              <w:t>digest</w:t>
            </w:r>
            <w:r>
              <w:rPr>
                <w:spacing w:val="-8"/>
                <w:sz w:val="16"/>
              </w:rPr>
              <w:t> </w:t>
            </w:r>
            <w:r>
              <w:rPr>
                <w:sz w:val="16"/>
              </w:rPr>
              <w:t>calculation</w:t>
            </w:r>
            <w:r>
              <w:rPr>
                <w:spacing w:val="-8"/>
                <w:sz w:val="16"/>
              </w:rPr>
              <w:t> </w:t>
            </w:r>
            <w:r>
              <w:rPr>
                <w:sz w:val="16"/>
              </w:rPr>
              <w:t>and</w:t>
            </w:r>
            <w:r>
              <w:rPr>
                <w:spacing w:val="-8"/>
                <w:sz w:val="16"/>
              </w:rPr>
              <w:t> </w:t>
            </w:r>
            <w:r>
              <w:rPr>
                <w:sz w:val="16"/>
              </w:rPr>
              <w:t>optionally</w:t>
            </w:r>
            <w:r>
              <w:rPr>
                <w:spacing w:val="-8"/>
                <w:sz w:val="16"/>
              </w:rPr>
              <w:t> </w:t>
            </w:r>
            <w:r>
              <w:rPr>
                <w:sz w:val="16"/>
              </w:rPr>
              <w:t>produce</w:t>
            </w:r>
            <w:r>
              <w:rPr>
                <w:spacing w:val="-8"/>
                <w:sz w:val="16"/>
              </w:rPr>
              <w:t> </w:t>
            </w:r>
            <w:r>
              <w:rPr>
                <w:sz w:val="16"/>
              </w:rPr>
              <w:t>the "signature" object.</w:t>
            </w:r>
          </w:p>
        </w:tc>
      </w:tr>
      <w:tr>
        <w:trPr>
          <w:trHeight w:val="282"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GetDigest</w:t>
            </w:r>
          </w:p>
        </w:tc>
        <w:tc>
          <w:tcPr>
            <w:tcW w:w="4217" w:type="dxa"/>
          </w:tcPr>
          <w:p>
            <w:pPr>
              <w:pStyle w:val="TableParagraph"/>
              <w:rPr>
                <w:sz w:val="16"/>
              </w:rPr>
            </w:pPr>
            <w:r>
              <w:rPr>
                <w:sz w:val="16"/>
              </w:rPr>
              <w:t>Get</w:t>
            </w:r>
            <w:r>
              <w:rPr>
                <w:spacing w:val="-4"/>
                <w:sz w:val="16"/>
              </w:rPr>
              <w:t> </w:t>
            </w:r>
            <w:r>
              <w:rPr>
                <w:sz w:val="16"/>
              </w:rPr>
              <w:t>requested</w:t>
            </w:r>
            <w:r>
              <w:rPr>
                <w:spacing w:val="-4"/>
                <w:sz w:val="16"/>
              </w:rPr>
              <w:t> </w:t>
            </w:r>
            <w:r>
              <w:rPr>
                <w:sz w:val="16"/>
              </w:rPr>
              <w:t>part</w:t>
            </w:r>
            <w:r>
              <w:rPr>
                <w:spacing w:val="-4"/>
                <w:sz w:val="16"/>
              </w:rPr>
              <w:t> </w:t>
            </w:r>
            <w:r>
              <w:rPr>
                <w:sz w:val="16"/>
              </w:rPr>
              <w:t>of</w:t>
            </w:r>
            <w:r>
              <w:rPr>
                <w:spacing w:val="-4"/>
                <w:sz w:val="16"/>
              </w:rPr>
              <w:t> </w:t>
            </w:r>
            <w:r>
              <w:rPr>
                <w:sz w:val="16"/>
              </w:rPr>
              <w:t>calculated</w:t>
            </w:r>
            <w:r>
              <w:rPr>
                <w:spacing w:val="-4"/>
                <w:sz w:val="16"/>
              </w:rPr>
              <w:t> </w:t>
            </w:r>
            <w:r>
              <w:rPr>
                <w:spacing w:val="-2"/>
                <w:sz w:val="16"/>
              </w:rPr>
              <w:t>digest.</w:t>
            </w:r>
          </w:p>
        </w:tc>
      </w:tr>
      <w:tr>
        <w:trPr>
          <w:trHeight w:val="282"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GetDigestService</w:t>
            </w:r>
          </w:p>
        </w:tc>
        <w:tc>
          <w:tcPr>
            <w:tcW w:w="4217" w:type="dxa"/>
          </w:tcPr>
          <w:p>
            <w:pPr>
              <w:pStyle w:val="TableParagraph"/>
              <w:rPr>
                <w:sz w:val="16"/>
              </w:rPr>
            </w:pPr>
            <w:r>
              <w:rPr>
                <w:sz w:val="16"/>
              </w:rPr>
              <w:t>Get</w:t>
            </w:r>
            <w:r>
              <w:rPr>
                <w:spacing w:val="-5"/>
                <w:sz w:val="16"/>
              </w:rPr>
              <w:t> </w:t>
            </w:r>
            <w:r>
              <w:rPr>
                <w:sz w:val="16"/>
              </w:rPr>
              <w:t>the</w:t>
            </w:r>
            <w:r>
              <w:rPr>
                <w:spacing w:val="-5"/>
                <w:sz w:val="16"/>
              </w:rPr>
              <w:t> </w:t>
            </w:r>
            <w:hyperlink w:history="true" w:anchor="_bookmark161">
              <w:r>
                <w:rPr>
                  <w:color w:val="0000FF"/>
                  <w:sz w:val="16"/>
                </w:rPr>
                <w:t>DigestService</w:t>
              </w:r>
            </w:hyperlink>
            <w:r>
              <w:rPr>
                <w:color w:val="0000FF"/>
                <w:spacing w:val="-4"/>
                <w:sz w:val="16"/>
              </w:rPr>
              <w:t> </w:t>
            </w:r>
            <w:r>
              <w:rPr>
                <w:spacing w:val="-2"/>
                <w:sz w:val="16"/>
              </w:rPr>
              <w:t>instance.</w:t>
            </w:r>
          </w:p>
        </w:tc>
      </w:tr>
      <w:tr>
        <w:trPr>
          <w:trHeight w:val="471"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Start</w:t>
            </w:r>
          </w:p>
        </w:tc>
        <w:tc>
          <w:tcPr>
            <w:tcW w:w="4217" w:type="dxa"/>
          </w:tcPr>
          <w:p>
            <w:pPr>
              <w:pStyle w:val="TableParagraph"/>
              <w:spacing w:line="247" w:lineRule="auto"/>
              <w:rPr>
                <w:sz w:val="16"/>
              </w:rPr>
            </w:pPr>
            <w:r>
              <w:rPr>
                <w:sz w:val="16"/>
              </w:rPr>
              <w:t>Initialize</w:t>
            </w:r>
            <w:r>
              <w:rPr>
                <w:spacing w:val="-9"/>
                <w:sz w:val="16"/>
              </w:rPr>
              <w:t> </w:t>
            </w:r>
            <w:r>
              <w:rPr>
                <w:sz w:val="16"/>
              </w:rPr>
              <w:t>the</w:t>
            </w:r>
            <w:r>
              <w:rPr>
                <w:spacing w:val="-9"/>
                <w:sz w:val="16"/>
              </w:rPr>
              <w:t> </w:t>
            </w:r>
            <w:r>
              <w:rPr>
                <w:sz w:val="16"/>
              </w:rPr>
              <w:t>context</w:t>
            </w:r>
            <w:r>
              <w:rPr>
                <w:spacing w:val="-9"/>
                <w:sz w:val="16"/>
              </w:rPr>
              <w:t> </w:t>
            </w:r>
            <w:r>
              <w:rPr>
                <w:sz w:val="16"/>
              </w:rPr>
              <w:t>for</w:t>
            </w:r>
            <w:r>
              <w:rPr>
                <w:spacing w:val="-9"/>
                <w:sz w:val="16"/>
              </w:rPr>
              <w:t> </w:t>
            </w:r>
            <w:r>
              <w:rPr>
                <w:sz w:val="16"/>
              </w:rPr>
              <w:t>a</w:t>
            </w:r>
            <w:r>
              <w:rPr>
                <w:spacing w:val="-9"/>
                <w:sz w:val="16"/>
              </w:rPr>
              <w:t> </w:t>
            </w:r>
            <w:r>
              <w:rPr>
                <w:sz w:val="16"/>
              </w:rPr>
              <w:t>new</w:t>
            </w:r>
            <w:r>
              <w:rPr>
                <w:spacing w:val="-9"/>
                <w:sz w:val="16"/>
              </w:rPr>
              <w:t> </w:t>
            </w:r>
            <w:r>
              <w:rPr>
                <w:sz w:val="16"/>
              </w:rPr>
              <w:t>data</w:t>
            </w:r>
            <w:r>
              <w:rPr>
                <w:spacing w:val="-9"/>
                <w:sz w:val="16"/>
              </w:rPr>
              <w:t> </w:t>
            </w:r>
            <w:r>
              <w:rPr>
                <w:sz w:val="16"/>
              </w:rPr>
              <w:t>stream</w:t>
            </w:r>
            <w:r>
              <w:rPr>
                <w:spacing w:val="-9"/>
                <w:sz w:val="16"/>
              </w:rPr>
              <w:t> </w:t>
            </w:r>
            <w:r>
              <w:rPr>
                <w:sz w:val="16"/>
              </w:rPr>
              <w:t>processing</w:t>
            </w:r>
            <w:r>
              <w:rPr>
                <w:spacing w:val="-9"/>
                <w:sz w:val="16"/>
              </w:rPr>
              <w:t> </w:t>
            </w:r>
            <w:r>
              <w:rPr>
                <w:sz w:val="16"/>
              </w:rPr>
              <w:t>or generation (depending on the primitive).</w:t>
            </w:r>
          </w:p>
        </w:tc>
      </w:tr>
      <w:tr>
        <w:trPr>
          <w:trHeight w:val="471"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Update</w:t>
            </w:r>
          </w:p>
        </w:tc>
        <w:tc>
          <w:tcPr>
            <w:tcW w:w="4217" w:type="dxa"/>
          </w:tcPr>
          <w:p>
            <w:pPr>
              <w:pStyle w:val="TableParagraph"/>
              <w:spacing w:line="247" w:lineRule="auto"/>
              <w:ind w:right="172"/>
              <w:rPr>
                <w:sz w:val="16"/>
              </w:rPr>
            </w:pPr>
            <w:r>
              <w:rPr>
                <w:sz w:val="16"/>
              </w:rPr>
              <w:t>Update</w:t>
            </w:r>
            <w:r>
              <w:rPr>
                <w:spacing w:val="-7"/>
                <w:sz w:val="16"/>
              </w:rPr>
              <w:t> </w:t>
            </w:r>
            <w:r>
              <w:rPr>
                <w:sz w:val="16"/>
              </w:rPr>
              <w:t>the</w:t>
            </w:r>
            <w:r>
              <w:rPr>
                <w:spacing w:val="-7"/>
                <w:sz w:val="16"/>
              </w:rPr>
              <w:t> </w:t>
            </w:r>
            <w:r>
              <w:rPr>
                <w:sz w:val="16"/>
              </w:rPr>
              <w:t>digest</w:t>
            </w:r>
            <w:r>
              <w:rPr>
                <w:spacing w:val="-7"/>
                <w:sz w:val="16"/>
              </w:rPr>
              <w:t> </w:t>
            </w:r>
            <w:r>
              <w:rPr>
                <w:sz w:val="16"/>
              </w:rPr>
              <w:t>calculation</w:t>
            </w:r>
            <w:r>
              <w:rPr>
                <w:spacing w:val="-7"/>
                <w:sz w:val="16"/>
              </w:rPr>
              <w:t> </w:t>
            </w:r>
            <w:r>
              <w:rPr>
                <w:sz w:val="16"/>
              </w:rPr>
              <w:t>context</w:t>
            </w:r>
            <w:r>
              <w:rPr>
                <w:spacing w:val="-7"/>
                <w:sz w:val="16"/>
              </w:rPr>
              <w:t> </w:t>
            </w:r>
            <w:r>
              <w:rPr>
                <w:sz w:val="16"/>
              </w:rPr>
              <w:t>by</w:t>
            </w:r>
            <w:r>
              <w:rPr>
                <w:spacing w:val="-7"/>
                <w:sz w:val="16"/>
              </w:rPr>
              <w:t> </w:t>
            </w:r>
            <w:r>
              <w:rPr>
                <w:sz w:val="16"/>
              </w:rPr>
              <w:t>a</w:t>
            </w:r>
            <w:r>
              <w:rPr>
                <w:spacing w:val="-7"/>
                <w:sz w:val="16"/>
              </w:rPr>
              <w:t> </w:t>
            </w:r>
            <w:r>
              <w:rPr>
                <w:sz w:val="16"/>
              </w:rPr>
              <w:t>new</w:t>
            </w:r>
            <w:r>
              <w:rPr>
                <w:spacing w:val="-7"/>
                <w:sz w:val="16"/>
              </w:rPr>
              <w:t> </w:t>
            </w:r>
            <w:r>
              <w:rPr>
                <w:sz w:val="16"/>
              </w:rPr>
              <w:t>part</w:t>
            </w:r>
            <w:r>
              <w:rPr>
                <w:spacing w:val="-7"/>
                <w:sz w:val="16"/>
              </w:rPr>
              <w:t> </w:t>
            </w:r>
            <w:r>
              <w:rPr>
                <w:sz w:val="16"/>
              </w:rPr>
              <w:t>of the message.</w:t>
            </w:r>
          </w:p>
        </w:tc>
      </w:tr>
    </w:tbl>
    <w:p>
      <w:pPr>
        <w:pStyle w:val="BodyText"/>
        <w:rPr>
          <w:rFonts w:ascii="Century Gothic"/>
          <w:i/>
          <w:sz w:val="20"/>
        </w:rPr>
      </w:pPr>
    </w:p>
    <w:p>
      <w:pPr>
        <w:pStyle w:val="BodyText"/>
        <w:spacing w:before="6"/>
        <w:rPr>
          <w:rFonts w:ascii="Century Gothic"/>
          <w:i/>
          <w:sz w:val="18"/>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72"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7"/>
              <w:rPr>
                <w:sz w:val="16"/>
              </w:rPr>
            </w:pPr>
            <w:r>
              <w:rPr>
                <w:spacing w:val="-2"/>
                <w:sz w:val="16"/>
              </w:rPr>
              <w:t>MessageAuthnCodeCtx</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Native</w:t>
            </w:r>
            <w:r>
              <w:rPr>
                <w:spacing w:val="-10"/>
                <w:sz w:val="16"/>
              </w:rPr>
              <w:t> </w:t>
            </w:r>
            <w:r>
              <w:rPr>
                <w:spacing w:val="-2"/>
                <w:sz w:val="16"/>
              </w:rPr>
              <w:t>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z w:val="16"/>
              </w:rPr>
              <w:t>Public</w:t>
            </w:r>
            <w:r>
              <w:rPr>
                <w:spacing w:val="-10"/>
                <w:sz w:val="16"/>
              </w:rPr>
              <w:t> </w:t>
            </w:r>
            <w:r>
              <w:rPr>
                <w:spacing w:val="-5"/>
                <w:sz w:val="16"/>
              </w:rPr>
              <w:t>API</w:t>
            </w:r>
          </w:p>
        </w:tc>
      </w:tr>
      <w:tr>
        <w:trPr>
          <w:trHeight w:val="272"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before="27"/>
              <w:rPr>
                <w:sz w:val="16"/>
              </w:rPr>
            </w:pPr>
            <w:r>
              <w:rPr>
                <w:sz w:val="16"/>
              </w:rPr>
              <w:t>Keyed</w:t>
            </w:r>
            <w:r>
              <w:rPr>
                <w:spacing w:val="-10"/>
                <w:sz w:val="16"/>
              </w:rPr>
              <w:t> </w:t>
            </w:r>
            <w:r>
              <w:rPr>
                <w:sz w:val="16"/>
              </w:rPr>
              <w:t>message</w:t>
            </w:r>
            <w:r>
              <w:rPr>
                <w:spacing w:val="-10"/>
                <w:sz w:val="16"/>
              </w:rPr>
              <w:t> </w:t>
            </w:r>
            <w:r>
              <w:rPr>
                <w:sz w:val="16"/>
              </w:rPr>
              <w:t>authentication</w:t>
            </w:r>
            <w:r>
              <w:rPr>
                <w:spacing w:val="-10"/>
                <w:sz w:val="16"/>
              </w:rPr>
              <w:t> </w:t>
            </w:r>
            <w:r>
              <w:rPr>
                <w:sz w:val="16"/>
              </w:rPr>
              <w:t>code</w:t>
            </w:r>
            <w:r>
              <w:rPr>
                <w:spacing w:val="-10"/>
                <w:sz w:val="16"/>
              </w:rPr>
              <w:t> </w:t>
            </w:r>
            <w:r>
              <w:rPr>
                <w:sz w:val="16"/>
              </w:rPr>
              <w:t>context</w:t>
            </w:r>
            <w:r>
              <w:rPr>
                <w:spacing w:val="-10"/>
                <w:sz w:val="16"/>
              </w:rPr>
              <w:t> </w:t>
            </w:r>
            <w:r>
              <w:rPr>
                <w:sz w:val="16"/>
              </w:rPr>
              <w:t>interface</w:t>
            </w:r>
            <w:r>
              <w:rPr>
                <w:spacing w:val="-10"/>
                <w:sz w:val="16"/>
              </w:rPr>
              <w:t> </w:t>
            </w:r>
            <w:r>
              <w:rPr>
                <w:sz w:val="16"/>
              </w:rPr>
              <w:t>definition</w:t>
            </w:r>
            <w:r>
              <w:rPr>
                <w:spacing w:val="-10"/>
                <w:sz w:val="16"/>
              </w:rPr>
              <w:t> </w:t>
            </w:r>
            <w:r>
              <w:rPr>
                <w:spacing w:val="-2"/>
                <w:sz w:val="16"/>
              </w:rPr>
              <w:t>(MAC/HMAC).</w:t>
            </w:r>
          </w:p>
        </w:tc>
      </w:tr>
      <w:tr>
        <w:trPr>
          <w:trHeight w:val="461" w:hRule="atLeast"/>
        </w:trPr>
        <w:tc>
          <w:tcPr>
            <w:tcW w:w="1748" w:type="dxa"/>
            <w:vMerge w:val="restart"/>
            <w:shd w:val="clear" w:color="auto" w:fill="E5E5E5"/>
          </w:tcPr>
          <w:p>
            <w:pPr>
              <w:pStyle w:val="TableParagraph"/>
              <w:spacing w:before="95"/>
              <w:rPr>
                <w:b/>
                <w:i/>
                <w:sz w:val="16"/>
              </w:rPr>
            </w:pPr>
            <w:r>
              <w:rPr>
                <w:b/>
                <w:i/>
                <w:spacing w:val="-2"/>
                <w:sz w:val="16"/>
              </w:rPr>
              <w:t>Operations:</w:t>
            </w:r>
          </w:p>
        </w:tc>
        <w:tc>
          <w:tcPr>
            <w:tcW w:w="3071" w:type="dxa"/>
          </w:tcPr>
          <w:p>
            <w:pPr>
              <w:pStyle w:val="TableParagraph"/>
              <w:spacing w:before="27"/>
              <w:rPr>
                <w:sz w:val="16"/>
              </w:rPr>
            </w:pPr>
            <w:r>
              <w:rPr>
                <w:spacing w:val="-2"/>
                <w:sz w:val="16"/>
              </w:rPr>
              <w:t>Check</w:t>
            </w:r>
          </w:p>
        </w:tc>
        <w:tc>
          <w:tcPr>
            <w:tcW w:w="4217" w:type="dxa"/>
          </w:tcPr>
          <w:p>
            <w:pPr>
              <w:pStyle w:val="TableParagraph"/>
              <w:spacing w:line="247" w:lineRule="auto" w:before="27"/>
              <w:rPr>
                <w:sz w:val="16"/>
              </w:rPr>
            </w:pPr>
            <w:r>
              <w:rPr>
                <w:sz w:val="16"/>
              </w:rPr>
              <w:t>Check</w:t>
            </w:r>
            <w:r>
              <w:rPr>
                <w:spacing w:val="-10"/>
                <w:sz w:val="16"/>
              </w:rPr>
              <w:t> </w:t>
            </w:r>
            <w:r>
              <w:rPr>
                <w:sz w:val="16"/>
              </w:rPr>
              <w:t>the</w:t>
            </w:r>
            <w:r>
              <w:rPr>
                <w:spacing w:val="-10"/>
                <w:sz w:val="16"/>
              </w:rPr>
              <w:t> </w:t>
            </w:r>
            <w:r>
              <w:rPr>
                <w:sz w:val="16"/>
              </w:rPr>
              <w:t>calculated</w:t>
            </w:r>
            <w:r>
              <w:rPr>
                <w:spacing w:val="-10"/>
                <w:sz w:val="16"/>
              </w:rPr>
              <w:t> </w:t>
            </w:r>
            <w:r>
              <w:rPr>
                <w:sz w:val="16"/>
              </w:rPr>
              <w:t>digest</w:t>
            </w:r>
            <w:r>
              <w:rPr>
                <w:spacing w:val="-10"/>
                <w:sz w:val="16"/>
              </w:rPr>
              <w:t> </w:t>
            </w:r>
            <w:r>
              <w:rPr>
                <w:sz w:val="16"/>
              </w:rPr>
              <w:t>against</w:t>
            </w:r>
            <w:r>
              <w:rPr>
                <w:spacing w:val="-10"/>
                <w:sz w:val="16"/>
              </w:rPr>
              <w:t> </w:t>
            </w:r>
            <w:r>
              <w:rPr>
                <w:sz w:val="16"/>
              </w:rPr>
              <w:t>an</w:t>
            </w:r>
            <w:r>
              <w:rPr>
                <w:spacing w:val="-10"/>
                <w:sz w:val="16"/>
              </w:rPr>
              <w:t> </w:t>
            </w:r>
            <w:r>
              <w:rPr>
                <w:sz w:val="16"/>
              </w:rPr>
              <w:t>expected "signature" object.</w:t>
            </w:r>
          </w:p>
        </w:tc>
      </w:tr>
      <w:tr>
        <w:trPr>
          <w:trHeight w:val="467"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Finish</w:t>
            </w:r>
          </w:p>
        </w:tc>
        <w:tc>
          <w:tcPr>
            <w:tcW w:w="4217" w:type="dxa"/>
          </w:tcPr>
          <w:p>
            <w:pPr>
              <w:pStyle w:val="TableParagraph"/>
              <w:spacing w:line="247" w:lineRule="auto" w:before="33"/>
              <w:rPr>
                <w:sz w:val="16"/>
              </w:rPr>
            </w:pPr>
            <w:r>
              <w:rPr>
                <w:sz w:val="16"/>
              </w:rPr>
              <w:t>Finish</w:t>
            </w:r>
            <w:r>
              <w:rPr>
                <w:spacing w:val="-8"/>
                <w:sz w:val="16"/>
              </w:rPr>
              <w:t> </w:t>
            </w:r>
            <w:r>
              <w:rPr>
                <w:sz w:val="16"/>
              </w:rPr>
              <w:t>the</w:t>
            </w:r>
            <w:r>
              <w:rPr>
                <w:spacing w:val="-8"/>
                <w:sz w:val="16"/>
              </w:rPr>
              <w:t> </w:t>
            </w:r>
            <w:r>
              <w:rPr>
                <w:sz w:val="16"/>
              </w:rPr>
              <w:t>digest</w:t>
            </w:r>
            <w:r>
              <w:rPr>
                <w:spacing w:val="-8"/>
                <w:sz w:val="16"/>
              </w:rPr>
              <w:t> </w:t>
            </w:r>
            <w:r>
              <w:rPr>
                <w:sz w:val="16"/>
              </w:rPr>
              <w:t>calculation</w:t>
            </w:r>
            <w:r>
              <w:rPr>
                <w:spacing w:val="-8"/>
                <w:sz w:val="16"/>
              </w:rPr>
              <w:t> </w:t>
            </w:r>
            <w:r>
              <w:rPr>
                <w:sz w:val="16"/>
              </w:rPr>
              <w:t>and</w:t>
            </w:r>
            <w:r>
              <w:rPr>
                <w:spacing w:val="-8"/>
                <w:sz w:val="16"/>
              </w:rPr>
              <w:t> </w:t>
            </w:r>
            <w:r>
              <w:rPr>
                <w:sz w:val="16"/>
              </w:rPr>
              <w:t>optionally</w:t>
            </w:r>
            <w:r>
              <w:rPr>
                <w:spacing w:val="-8"/>
                <w:sz w:val="16"/>
              </w:rPr>
              <w:t> </w:t>
            </w:r>
            <w:r>
              <w:rPr>
                <w:sz w:val="16"/>
              </w:rPr>
              <w:t>produce</w:t>
            </w:r>
            <w:r>
              <w:rPr>
                <w:spacing w:val="-8"/>
                <w:sz w:val="16"/>
              </w:rPr>
              <w:t> </w:t>
            </w:r>
            <w:r>
              <w:rPr>
                <w:sz w:val="16"/>
              </w:rPr>
              <w:t>the "signature" object.</w:t>
            </w:r>
          </w:p>
        </w:tc>
      </w:tr>
      <w:tr>
        <w:trPr>
          <w:trHeight w:val="469"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GetDigest</w:t>
            </w:r>
          </w:p>
        </w:tc>
        <w:tc>
          <w:tcPr>
            <w:tcW w:w="4217" w:type="dxa"/>
          </w:tcPr>
          <w:p>
            <w:pPr>
              <w:pStyle w:val="TableParagraph"/>
              <w:spacing w:line="247" w:lineRule="auto"/>
              <w:ind w:right="172"/>
              <w:rPr>
                <w:sz w:val="16"/>
              </w:rPr>
            </w:pPr>
            <w:r>
              <w:rPr>
                <w:sz w:val="16"/>
              </w:rPr>
              <w:t>Get</w:t>
            </w:r>
            <w:r>
              <w:rPr>
                <w:spacing w:val="-8"/>
                <w:sz w:val="16"/>
              </w:rPr>
              <w:t> </w:t>
            </w:r>
            <w:r>
              <w:rPr>
                <w:sz w:val="16"/>
              </w:rPr>
              <w:t>requested</w:t>
            </w:r>
            <w:r>
              <w:rPr>
                <w:spacing w:val="-8"/>
                <w:sz w:val="16"/>
              </w:rPr>
              <w:t> </w:t>
            </w:r>
            <w:r>
              <w:rPr>
                <w:sz w:val="16"/>
              </w:rPr>
              <w:t>part</w:t>
            </w:r>
            <w:r>
              <w:rPr>
                <w:spacing w:val="-8"/>
                <w:sz w:val="16"/>
              </w:rPr>
              <w:t> </w:t>
            </w:r>
            <w:r>
              <w:rPr>
                <w:sz w:val="16"/>
              </w:rPr>
              <w:t>of</w:t>
            </w:r>
            <w:r>
              <w:rPr>
                <w:spacing w:val="-8"/>
                <w:sz w:val="16"/>
              </w:rPr>
              <w:t> </w:t>
            </w:r>
            <w:r>
              <w:rPr>
                <w:sz w:val="16"/>
              </w:rPr>
              <w:t>calculated</w:t>
            </w:r>
            <w:r>
              <w:rPr>
                <w:spacing w:val="-8"/>
                <w:sz w:val="16"/>
              </w:rPr>
              <w:t> </w:t>
            </w:r>
            <w:r>
              <w:rPr>
                <w:sz w:val="16"/>
              </w:rPr>
              <w:t>digest</w:t>
            </w:r>
            <w:r>
              <w:rPr>
                <w:spacing w:val="-8"/>
                <w:sz w:val="16"/>
              </w:rPr>
              <w:t> </w:t>
            </w:r>
            <w:r>
              <w:rPr>
                <w:sz w:val="16"/>
              </w:rPr>
              <w:t>to</w:t>
            </w:r>
            <w:r>
              <w:rPr>
                <w:spacing w:val="-8"/>
                <w:sz w:val="16"/>
              </w:rPr>
              <w:t> </w:t>
            </w:r>
            <w:r>
              <w:rPr>
                <w:sz w:val="16"/>
              </w:rPr>
              <w:t>existing memory buffer.</w:t>
            </w:r>
          </w:p>
        </w:tc>
      </w:tr>
      <w:tr>
        <w:trPr>
          <w:trHeight w:val="282"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GetDigestService</w:t>
            </w:r>
          </w:p>
        </w:tc>
        <w:tc>
          <w:tcPr>
            <w:tcW w:w="4217" w:type="dxa"/>
          </w:tcPr>
          <w:p>
            <w:pPr>
              <w:pStyle w:val="TableParagraph"/>
              <w:rPr>
                <w:sz w:val="16"/>
              </w:rPr>
            </w:pPr>
            <w:r>
              <w:rPr>
                <w:sz w:val="16"/>
              </w:rPr>
              <w:t>Get</w:t>
            </w:r>
            <w:r>
              <w:rPr>
                <w:spacing w:val="-5"/>
                <w:sz w:val="16"/>
              </w:rPr>
              <w:t> </w:t>
            </w:r>
            <w:r>
              <w:rPr>
                <w:sz w:val="16"/>
              </w:rPr>
              <w:t>the</w:t>
            </w:r>
            <w:r>
              <w:rPr>
                <w:spacing w:val="-5"/>
                <w:sz w:val="16"/>
              </w:rPr>
              <w:t> </w:t>
            </w:r>
            <w:hyperlink w:history="true" w:anchor="_bookmark161">
              <w:r>
                <w:rPr>
                  <w:color w:val="0000FF"/>
                  <w:sz w:val="16"/>
                </w:rPr>
                <w:t>DigestService</w:t>
              </w:r>
            </w:hyperlink>
            <w:r>
              <w:rPr>
                <w:color w:val="0000FF"/>
                <w:spacing w:val="-4"/>
                <w:sz w:val="16"/>
              </w:rPr>
              <w:t> </w:t>
            </w:r>
            <w:r>
              <w:rPr>
                <w:spacing w:val="-2"/>
                <w:sz w:val="16"/>
              </w:rPr>
              <w:t>instance.</w:t>
            </w:r>
          </w:p>
        </w:tc>
      </w:tr>
      <w:tr>
        <w:trPr>
          <w:trHeight w:val="280"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Reset</w:t>
            </w:r>
          </w:p>
        </w:tc>
        <w:tc>
          <w:tcPr>
            <w:tcW w:w="4217" w:type="dxa"/>
          </w:tcPr>
          <w:p>
            <w:pPr>
              <w:pStyle w:val="TableParagraph"/>
              <w:rPr>
                <w:sz w:val="16"/>
              </w:rPr>
            </w:pPr>
            <w:r>
              <w:rPr>
                <w:sz w:val="16"/>
              </w:rPr>
              <w:t>Clear</w:t>
            </w:r>
            <w:r>
              <w:rPr>
                <w:spacing w:val="-4"/>
                <w:sz w:val="16"/>
              </w:rPr>
              <w:t> </w:t>
            </w:r>
            <w:r>
              <w:rPr>
                <w:sz w:val="16"/>
              </w:rPr>
              <w:t>the</w:t>
            </w:r>
            <w:r>
              <w:rPr>
                <w:spacing w:val="-3"/>
                <w:sz w:val="16"/>
              </w:rPr>
              <w:t> </w:t>
            </w:r>
            <w:r>
              <w:rPr>
                <w:sz w:val="16"/>
              </w:rPr>
              <w:t>crypto</w:t>
            </w:r>
            <w:r>
              <w:rPr>
                <w:spacing w:val="-3"/>
                <w:sz w:val="16"/>
              </w:rPr>
              <w:t> </w:t>
            </w:r>
            <w:r>
              <w:rPr>
                <w:spacing w:val="-2"/>
                <w:sz w:val="16"/>
              </w:rPr>
              <w:t>context.</w:t>
            </w:r>
          </w:p>
        </w:tc>
      </w:tr>
      <w:tr>
        <w:trPr>
          <w:trHeight w:val="437"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SetKey</w:t>
            </w:r>
          </w:p>
        </w:tc>
        <w:tc>
          <w:tcPr>
            <w:tcW w:w="4217" w:type="dxa"/>
          </w:tcPr>
          <w:p>
            <w:pPr>
              <w:pStyle w:val="TableParagraph"/>
              <w:spacing w:line="247" w:lineRule="auto"/>
              <w:rPr>
                <w:sz w:val="16"/>
              </w:rPr>
            </w:pPr>
            <w:r>
              <w:rPr>
                <w:sz w:val="16"/>
              </w:rPr>
              <w:t>Set</w:t>
            </w:r>
            <w:r>
              <w:rPr>
                <w:spacing w:val="-7"/>
                <w:sz w:val="16"/>
              </w:rPr>
              <w:t> </w:t>
            </w:r>
            <w:r>
              <w:rPr>
                <w:sz w:val="16"/>
              </w:rPr>
              <w:t>(deploy)</w:t>
            </w:r>
            <w:r>
              <w:rPr>
                <w:spacing w:val="-7"/>
                <w:sz w:val="16"/>
              </w:rPr>
              <w:t> </w:t>
            </w:r>
            <w:r>
              <w:rPr>
                <w:sz w:val="16"/>
              </w:rPr>
              <w:t>a</w:t>
            </w:r>
            <w:r>
              <w:rPr>
                <w:spacing w:val="-7"/>
                <w:sz w:val="16"/>
              </w:rPr>
              <w:t> </w:t>
            </w:r>
            <w:r>
              <w:rPr>
                <w:sz w:val="16"/>
              </w:rPr>
              <w:t>key</w:t>
            </w:r>
            <w:r>
              <w:rPr>
                <w:spacing w:val="-7"/>
                <w:sz w:val="16"/>
              </w:rPr>
              <w:t> </w:t>
            </w:r>
            <w:r>
              <w:rPr>
                <w:sz w:val="16"/>
              </w:rPr>
              <w:t>to</w:t>
            </w:r>
            <w:r>
              <w:rPr>
                <w:spacing w:val="-7"/>
                <w:sz w:val="16"/>
              </w:rPr>
              <w:t> </w:t>
            </w:r>
            <w:r>
              <w:rPr>
                <w:sz w:val="16"/>
              </w:rPr>
              <w:t>the</w:t>
            </w:r>
            <w:r>
              <w:rPr>
                <w:spacing w:val="-7"/>
                <w:sz w:val="16"/>
              </w:rPr>
              <w:t> </w:t>
            </w:r>
            <w:r>
              <w:rPr>
                <w:sz w:val="16"/>
              </w:rPr>
              <w:t>message</w:t>
            </w:r>
            <w:r>
              <w:rPr>
                <w:spacing w:val="-7"/>
                <w:sz w:val="16"/>
              </w:rPr>
              <w:t> </w:t>
            </w:r>
            <w:r>
              <w:rPr>
                <w:sz w:val="16"/>
              </w:rPr>
              <w:t>authn</w:t>
            </w:r>
            <w:r>
              <w:rPr>
                <w:spacing w:val="-7"/>
                <w:sz w:val="16"/>
              </w:rPr>
              <w:t> </w:t>
            </w:r>
            <w:r>
              <w:rPr>
                <w:sz w:val="16"/>
              </w:rPr>
              <w:t>code</w:t>
            </w:r>
            <w:r>
              <w:rPr>
                <w:spacing w:val="-7"/>
                <w:sz w:val="16"/>
              </w:rPr>
              <w:t> </w:t>
            </w:r>
            <w:r>
              <w:rPr>
                <w:sz w:val="16"/>
              </w:rPr>
              <w:t>algorithm </w:t>
            </w:r>
            <w:r>
              <w:rPr>
                <w:spacing w:val="-2"/>
                <w:sz w:val="16"/>
              </w:rPr>
              <w:t>context.</w:t>
            </w:r>
          </w:p>
        </w:tc>
      </w:tr>
      <w:tr>
        <w:trPr>
          <w:trHeight w:val="471"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Start</w:t>
            </w:r>
          </w:p>
        </w:tc>
        <w:tc>
          <w:tcPr>
            <w:tcW w:w="4217" w:type="dxa"/>
          </w:tcPr>
          <w:p>
            <w:pPr>
              <w:pStyle w:val="TableParagraph"/>
              <w:spacing w:line="247" w:lineRule="auto"/>
              <w:rPr>
                <w:sz w:val="16"/>
              </w:rPr>
            </w:pPr>
            <w:r>
              <w:rPr>
                <w:sz w:val="16"/>
              </w:rPr>
              <w:t>Initialize</w:t>
            </w:r>
            <w:r>
              <w:rPr>
                <w:spacing w:val="-9"/>
                <w:sz w:val="16"/>
              </w:rPr>
              <w:t> </w:t>
            </w:r>
            <w:r>
              <w:rPr>
                <w:sz w:val="16"/>
              </w:rPr>
              <w:t>the</w:t>
            </w:r>
            <w:r>
              <w:rPr>
                <w:spacing w:val="-9"/>
                <w:sz w:val="16"/>
              </w:rPr>
              <w:t> </w:t>
            </w:r>
            <w:r>
              <w:rPr>
                <w:sz w:val="16"/>
              </w:rPr>
              <w:t>context</w:t>
            </w:r>
            <w:r>
              <w:rPr>
                <w:spacing w:val="-9"/>
                <w:sz w:val="16"/>
              </w:rPr>
              <w:t> </w:t>
            </w:r>
            <w:r>
              <w:rPr>
                <w:sz w:val="16"/>
              </w:rPr>
              <w:t>for</w:t>
            </w:r>
            <w:r>
              <w:rPr>
                <w:spacing w:val="-9"/>
                <w:sz w:val="16"/>
              </w:rPr>
              <w:t> </w:t>
            </w:r>
            <w:r>
              <w:rPr>
                <w:sz w:val="16"/>
              </w:rPr>
              <w:t>a</w:t>
            </w:r>
            <w:r>
              <w:rPr>
                <w:spacing w:val="-9"/>
                <w:sz w:val="16"/>
              </w:rPr>
              <w:t> </w:t>
            </w:r>
            <w:r>
              <w:rPr>
                <w:sz w:val="16"/>
              </w:rPr>
              <w:t>new</w:t>
            </w:r>
            <w:r>
              <w:rPr>
                <w:spacing w:val="-9"/>
                <w:sz w:val="16"/>
              </w:rPr>
              <w:t> </w:t>
            </w:r>
            <w:r>
              <w:rPr>
                <w:sz w:val="16"/>
              </w:rPr>
              <w:t>data</w:t>
            </w:r>
            <w:r>
              <w:rPr>
                <w:spacing w:val="-9"/>
                <w:sz w:val="16"/>
              </w:rPr>
              <w:t> </w:t>
            </w:r>
            <w:r>
              <w:rPr>
                <w:sz w:val="16"/>
              </w:rPr>
              <w:t>stream</w:t>
            </w:r>
            <w:r>
              <w:rPr>
                <w:spacing w:val="-9"/>
                <w:sz w:val="16"/>
              </w:rPr>
              <w:t> </w:t>
            </w:r>
            <w:r>
              <w:rPr>
                <w:sz w:val="16"/>
              </w:rPr>
              <w:t>processing</w:t>
            </w:r>
            <w:r>
              <w:rPr>
                <w:spacing w:val="-9"/>
                <w:sz w:val="16"/>
              </w:rPr>
              <w:t> </w:t>
            </w:r>
            <w:r>
              <w:rPr>
                <w:sz w:val="16"/>
              </w:rPr>
              <w:t>or generation (depending from the primitive).</w:t>
            </w:r>
          </w:p>
        </w:tc>
      </w:tr>
      <w:tr>
        <w:trPr>
          <w:trHeight w:val="471"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Update</w:t>
            </w:r>
          </w:p>
        </w:tc>
        <w:tc>
          <w:tcPr>
            <w:tcW w:w="4217" w:type="dxa"/>
          </w:tcPr>
          <w:p>
            <w:pPr>
              <w:pStyle w:val="TableParagraph"/>
              <w:spacing w:line="247" w:lineRule="auto"/>
              <w:ind w:right="172"/>
              <w:rPr>
                <w:sz w:val="16"/>
              </w:rPr>
            </w:pPr>
            <w:r>
              <w:rPr>
                <w:sz w:val="16"/>
              </w:rPr>
              <w:t>Update</w:t>
            </w:r>
            <w:r>
              <w:rPr>
                <w:spacing w:val="-7"/>
                <w:sz w:val="16"/>
              </w:rPr>
              <w:t> </w:t>
            </w:r>
            <w:r>
              <w:rPr>
                <w:sz w:val="16"/>
              </w:rPr>
              <w:t>the</w:t>
            </w:r>
            <w:r>
              <w:rPr>
                <w:spacing w:val="-7"/>
                <w:sz w:val="16"/>
              </w:rPr>
              <w:t> </w:t>
            </w:r>
            <w:r>
              <w:rPr>
                <w:sz w:val="16"/>
              </w:rPr>
              <w:t>digest</w:t>
            </w:r>
            <w:r>
              <w:rPr>
                <w:spacing w:val="-7"/>
                <w:sz w:val="16"/>
              </w:rPr>
              <w:t> </w:t>
            </w:r>
            <w:r>
              <w:rPr>
                <w:sz w:val="16"/>
              </w:rPr>
              <w:t>calculation</w:t>
            </w:r>
            <w:r>
              <w:rPr>
                <w:spacing w:val="-7"/>
                <w:sz w:val="16"/>
              </w:rPr>
              <w:t> </w:t>
            </w:r>
            <w:r>
              <w:rPr>
                <w:sz w:val="16"/>
              </w:rPr>
              <w:t>context</w:t>
            </w:r>
            <w:r>
              <w:rPr>
                <w:spacing w:val="-7"/>
                <w:sz w:val="16"/>
              </w:rPr>
              <w:t> </w:t>
            </w:r>
            <w:r>
              <w:rPr>
                <w:sz w:val="16"/>
              </w:rPr>
              <w:t>by</w:t>
            </w:r>
            <w:r>
              <w:rPr>
                <w:spacing w:val="-7"/>
                <w:sz w:val="16"/>
              </w:rPr>
              <w:t> </w:t>
            </w:r>
            <w:r>
              <w:rPr>
                <w:sz w:val="16"/>
              </w:rPr>
              <w:t>a</w:t>
            </w:r>
            <w:r>
              <w:rPr>
                <w:spacing w:val="-7"/>
                <w:sz w:val="16"/>
              </w:rPr>
              <w:t> </w:t>
            </w:r>
            <w:r>
              <w:rPr>
                <w:sz w:val="16"/>
              </w:rPr>
              <w:t>new</w:t>
            </w:r>
            <w:r>
              <w:rPr>
                <w:spacing w:val="-7"/>
                <w:sz w:val="16"/>
              </w:rPr>
              <w:t> </w:t>
            </w:r>
            <w:r>
              <w:rPr>
                <w:sz w:val="16"/>
              </w:rPr>
              <w:t>part</w:t>
            </w:r>
            <w:r>
              <w:rPr>
                <w:spacing w:val="-7"/>
                <w:sz w:val="16"/>
              </w:rPr>
              <w:t> </w:t>
            </w:r>
            <w:r>
              <w:rPr>
                <w:sz w:val="16"/>
              </w:rPr>
              <w:t>of the message.</w:t>
            </w:r>
          </w:p>
        </w:tc>
      </w:tr>
    </w:tbl>
    <w:p>
      <w:pPr>
        <w:spacing w:after="0" w:line="247" w:lineRule="auto"/>
        <w:rPr>
          <w:sz w:val="16"/>
        </w:rPr>
        <w:sectPr>
          <w:footerReference w:type="default" r:id="rId164"/>
          <w:pgSz w:w="11910" w:h="14140"/>
          <w:pgMar w:footer="0" w:header="0" w:top="320" w:bottom="280" w:left="1260" w:right="1220"/>
        </w:sectPr>
      </w:pPr>
    </w:p>
    <w:p>
      <w:pPr>
        <w:pStyle w:val="BodyText"/>
        <w:ind w:left="501"/>
        <w:rPr>
          <w:rFonts w:ascii="Century Gothic"/>
          <w:sz w:val="20"/>
        </w:rPr>
      </w:pPr>
      <w:r>
        <w:rPr>
          <w:rFonts w:ascii="Century Gothic"/>
          <w:sz w:val="20"/>
        </w:rPr>
        <w:pict>
          <v:group style="width:417.95pt;height:35.75pt;mso-position-horizontal-relative:char;mso-position-vertical-relative:line" id="docshapegroup1537" coordorigin="0,0" coordsize="8359,715">
            <v:rect style="position:absolute;left:5;top:5;width:8348;height:635" id="docshape1538" filled="true" fillcolor="#fcf2e3" stroked="false">
              <v:fill type="solid"/>
            </v:rect>
            <v:rect style="position:absolute;left:5;top:5;width:8348;height:635" id="docshape1539" filled="false" stroked="true" strokeweight=".528348pt" strokecolor="#000000">
              <v:stroke dashstyle="solid"/>
            </v:rect>
            <v:shape style="position:absolute;left:8147;top:52;width:159;height:191" type="#_x0000_t75" id="docshape1540" stroked="false">
              <v:imagedata r:id="rId43" o:title=""/>
            </v:shape>
            <v:shape style="position:absolute;left:5901;top:639;width:1627;height:73" id="docshape1541" coordorigin="5902,640" coordsize="1627,73" path="m7529,640l7529,702m5902,640l5902,713e" filled="false" stroked="true" strokeweight=".528348pt" strokecolor="#000000">
              <v:path arrowok="t"/>
              <v:stroke dashstyle="solid"/>
            </v:shape>
            <v:line style="position:absolute" from="4211,715" to="4211,640" stroked="true" strokeweight=".528348pt" strokecolor="#000000">
              <v:stroke dashstyle="solid"/>
            </v:line>
            <v:shape style="position:absolute;left:777;top:639;width:1722;height:73" id="docshape1542" coordorigin="777,640" coordsize="1722,73" path="m2499,640l2499,713m777,640l777,702e" filled="false" stroked="true" strokeweight=".528348pt" strokecolor="#000000">
              <v:path arrowok="t"/>
              <v:stroke dashstyle="solid"/>
            </v:shape>
            <v:shape style="position:absolute;left:3545;top:101;width:1062;height:119" type="#_x0000_t202" id="docshape1543" filled="false" stroked="false">
              <v:textbox inset="0,0,0,0">
                <w:txbxContent>
                  <w:p>
                    <w:pPr>
                      <w:spacing w:before="2"/>
                      <w:ind w:left="0" w:right="0" w:firstLine="0"/>
                      <w:jc w:val="left"/>
                      <w:rPr>
                        <w:sz w:val="10"/>
                      </w:rPr>
                    </w:pPr>
                    <w:r>
                      <w:rPr>
                        <w:w w:val="105"/>
                        <w:sz w:val="10"/>
                      </w:rPr>
                      <w:t>Adaptive</w:t>
                    </w:r>
                    <w:r>
                      <w:rPr>
                        <w:spacing w:val="28"/>
                        <w:w w:val="105"/>
                        <w:sz w:val="10"/>
                      </w:rPr>
                      <w:t> </w:t>
                    </w:r>
                    <w:r>
                      <w:rPr>
                        <w:spacing w:val="-2"/>
                        <w:w w:val="105"/>
                        <w:sz w:val="10"/>
                      </w:rPr>
                      <w:t>Application</w:t>
                    </w:r>
                  </w:p>
                </w:txbxContent>
              </v:textbox>
              <w10:wrap type="none"/>
            </v:shape>
          </v:group>
        </w:pict>
      </w:r>
      <w:r>
        <w:rPr>
          <w:rFonts w:ascii="Century Gothic"/>
          <w:sz w:val="20"/>
        </w:rPr>
      </w:r>
    </w:p>
    <w:p>
      <w:pPr>
        <w:spacing w:after="0"/>
        <w:rPr>
          <w:rFonts w:ascii="Century Gothic"/>
          <w:sz w:val="20"/>
        </w:rPr>
        <w:sectPr>
          <w:footerReference w:type="default" r:id="rId165"/>
          <w:pgSz w:w="11910" w:h="14140"/>
          <w:pgMar w:footer="1018" w:header="0" w:top="360" w:bottom="1200" w:left="1260" w:right="1220"/>
        </w:sectPr>
      </w:pPr>
    </w:p>
    <w:p>
      <w:pPr>
        <w:spacing w:line="61" w:lineRule="exact" w:before="0"/>
        <w:ind w:left="0" w:right="38" w:firstLine="0"/>
        <w:jc w:val="right"/>
        <w:rPr>
          <w:sz w:val="10"/>
        </w:rPr>
      </w:pPr>
      <w:r>
        <w:rPr/>
        <w:pict>
          <v:group style="position:absolute;margin-left:88.121063pt;margin-top:3.186704pt;width:418.45pt;height:170.85pt;mso-position-horizontal-relative:page;mso-position-vertical-relative:paragraph;z-index:15845376" id="docshapegroup1544" coordorigin="1762,64" coordsize="8369,3417">
            <v:rect style="position:absolute;left:1767;top:2840;width:8348;height:635" id="docshape1545" filled="true" fillcolor="#fff59c" stroked="false">
              <v:fill type="solid"/>
            </v:rect>
            <v:rect style="position:absolute;left:1767;top:2840;width:8348;height:635" id="docshape1546" filled="false" stroked="true" strokeweight=".528348pt" strokecolor="#000000">
              <v:stroke dashstyle="solid"/>
            </v:rect>
            <v:shape style="position:absolute;left:9910;top:2887;width:159;height:191" type="#_x0000_t75" id="docshape1547" stroked="false">
              <v:imagedata r:id="rId166" o:title=""/>
            </v:shape>
            <v:rect style="position:absolute;left:8531;top:302;width:1595;height:2116" id="docshape1548" filled="true" fillcolor="#fcf2e3" stroked="false">
              <v:fill type="solid"/>
            </v:rect>
            <v:shape style="position:absolute;left:8531;top:302;width:1595;height:2116" id="docshape1549" coordorigin="8531,302" coordsize="1595,2116" path="m8531,2418l10126,2418,10126,302,8531,302,8531,2418xm8531,704l10116,704e" filled="false" stroked="true" strokeweight=".528348pt" strokecolor="#000000">
              <v:path arrowok="t"/>
              <v:stroke dashstyle="solid"/>
            </v:shape>
            <v:shape style="position:absolute;left:9291;top:112;width:2;height:190" id="docshape1550" coordorigin="9291,112" coordsize="0,190" path="m9291,302l9291,229m9291,187l9291,112e" filled="false" stroked="true" strokeweight=".528348pt" strokecolor="#000000">
              <v:path arrowok="t"/>
              <v:stroke dashstyle="solid"/>
            </v:shape>
            <v:line style="position:absolute" from="9286,67" to="9296,67" stroked="true" strokeweight=".30312pt" strokecolor="#000000">
              <v:stroke dashstyle="solid"/>
            </v:line>
            <v:shape style="position:absolute;left:9238;top:144;width:106;height:158" id="docshape1551" coordorigin="9239,145" coordsize="106,158" path="m9291,302l9239,145m9291,302l9344,145e" filled="false" stroked="true" strokeweight=".528348pt" strokecolor="#000000">
              <v:path arrowok="t"/>
              <v:stroke dashstyle="solid"/>
            </v:shape>
            <v:shape style="position:absolute;left:9301;top:2417;width:2;height:423" id="docshape1552" coordorigin="9301,2418" coordsize="0,423" path="m9301,2418l9301,2491m9301,2533l9301,2608m9301,2650l9301,2725m9301,2766l9301,2840e" filled="false" stroked="true" strokeweight=".528348pt" strokecolor="#000000">
              <v:path arrowok="t"/>
              <v:stroke dashstyle="solid"/>
            </v:shape>
            <v:shape style="position:absolute;left:9238;top:2417;width:128;height:158" id="docshape1553" coordorigin="9239,2418" coordsize="128,158" path="m9301,2418l9239,2576,9366,2576,9301,2418xe" filled="true" fillcolor="#fcf2e3" stroked="false">
              <v:path arrowok="t"/>
              <v:fill type="solid"/>
            </v:shape>
            <v:shape style="position:absolute;left:9238;top:2417;width:128;height:158" id="docshape1554" coordorigin="9239,2418" coordsize="128,158" path="m9366,2576l9239,2576,9301,2418,9366,2576xe" filled="false" stroked="true" strokeweight=".528348pt" strokecolor="#000000">
              <v:path arrowok="t"/>
              <v:stroke dashstyle="solid"/>
            </v:shape>
            <v:rect style="position:absolute;left:6945;top:302;width:1480;height:2116" id="docshape1555" filled="true" fillcolor="#fcf2e3" stroked="false">
              <v:fill type="solid"/>
            </v:rect>
            <v:shape style="position:absolute;left:6945;top:302;width:1480;height:2116" id="docshape1556" coordorigin="6945,302" coordsize="1480,2116" path="m6945,2418l8424,2418,8424,302,6945,302,6945,2418xm6945,874l8414,874e" filled="false" stroked="true" strokeweight=".528348pt" strokecolor="#000000">
              <v:path arrowok="t"/>
              <v:stroke dashstyle="solid"/>
            </v:shape>
            <v:shape style="position:absolute;left:7664;top:112;width:2;height:190" id="docshape1557" coordorigin="7664,112" coordsize="0,190" path="m7664,302l7664,229m7664,187l7664,112e" filled="false" stroked="true" strokeweight=".528348pt" strokecolor="#000000">
              <v:path arrowok="t"/>
              <v:stroke dashstyle="solid"/>
            </v:shape>
            <v:shape style="position:absolute;left:7611;top:144;width:106;height:158" id="docshape1558" coordorigin="7612,145" coordsize="106,158" path="m7664,302l7612,145m7664,302l7717,145e" filled="false" stroked="true" strokeweight=".528348pt" strokecolor="#000000">
              <v:path arrowok="t"/>
              <v:stroke dashstyle="solid"/>
            </v:shape>
            <v:shape style="position:absolute;left:7654;top:2417;width:2;height:423" id="docshape1559" coordorigin="7654,2418" coordsize="0,423" path="m7654,2418l7654,2491m7654,2533l7654,2608m7654,2650l7654,2725m7654,2766l7654,2840e" filled="false" stroked="true" strokeweight=".528348pt" strokecolor="#000000">
              <v:path arrowok="t"/>
              <v:stroke dashstyle="solid"/>
            </v:shape>
            <v:shape style="position:absolute;left:7589;top:2417;width:128;height:158" id="docshape1560" coordorigin="7590,2418" coordsize="128,158" path="m7654,2418l7590,2576,7717,2576,7654,2418xe" filled="true" fillcolor="#fcf2e3" stroked="false">
              <v:path arrowok="t"/>
              <v:fill type="solid"/>
            </v:shape>
            <v:shape style="position:absolute;left:7589;top:2417;width:128;height:158" id="docshape1561" coordorigin="7590,2418" coordsize="128,158" path="m7717,2576l7590,2576,7654,2418,7717,2576xe" filled="false" stroked="true" strokeweight=".528348pt" strokecolor="#000000">
              <v:path arrowok="t"/>
              <v:stroke dashstyle="solid"/>
            </v:shape>
            <v:rect style="position:absolute;left:5148;top:302;width:1692;height:2116" id="docshape1562" filled="true" fillcolor="#fcf2e3" stroked="false">
              <v:fill type="solid"/>
            </v:rect>
            <v:shape style="position:absolute;left:5148;top:302;width:1692;height:2116" id="docshape1563" coordorigin="5149,302" coordsize="1692,2116" path="m5149,2418l6840,2418,6840,302,5149,302,5149,2418xm5149,874l6830,874e" filled="false" stroked="true" strokeweight=".528348pt" strokecolor="#000000">
              <v:path arrowok="t"/>
              <v:stroke dashstyle="solid"/>
            </v:shape>
            <v:shape style="position:absolute;left:5973;top:112;width:2;height:190" id="docshape1564" coordorigin="5973,112" coordsize="0,190" path="m5973,302l5973,229m5973,187l5973,112e" filled="false" stroked="true" strokeweight=".528348pt" strokecolor="#000000">
              <v:path arrowok="t"/>
              <v:stroke dashstyle="solid"/>
            </v:shape>
            <v:shape style="position:absolute;left:5920;top:144;width:106;height:158" id="docshape1565" coordorigin="5920,145" coordsize="106,158" path="m5973,302l5920,145m5973,302l6026,145e" filled="false" stroked="true" strokeweight=".528348pt" strokecolor="#000000">
              <v:path arrowok="t"/>
              <v:stroke dashstyle="solid"/>
            </v:shape>
            <v:shape style="position:absolute;left:5952;top:2417;width:2;height:423" id="docshape1566" coordorigin="5953,2418" coordsize="0,423" path="m5953,2418l5953,2491m5953,2533l5953,2608m5953,2650l5953,2725m5953,2766l5953,2840e" filled="false" stroked="true" strokeweight=".528348pt" strokecolor="#000000">
              <v:path arrowok="t"/>
              <v:stroke dashstyle="solid"/>
            </v:shape>
            <v:shape style="position:absolute;left:5888;top:2417;width:128;height:158" id="docshape1567" coordorigin="5888,2418" coordsize="128,158" path="m5953,2418l5888,2576,6015,2576,5953,2418xe" filled="true" fillcolor="#fcf2e3" stroked="false">
              <v:path arrowok="t"/>
              <v:fill type="solid"/>
            </v:shape>
            <v:shape style="position:absolute;left:5888;top:2417;width:128;height:158" id="docshape1568" coordorigin="5888,2418" coordsize="128,158" path="m6015,2576l5888,2576,5953,2418,6015,2576xe" filled="false" stroked="true" strokeweight=".528348pt" strokecolor="#000000">
              <v:path arrowok="t"/>
              <v:stroke dashstyle="solid"/>
            </v:shape>
            <v:rect style="position:absolute;left:3459;top:302;width:1585;height:2116" id="docshape1569" filled="true" fillcolor="#fcf2e3" stroked="false">
              <v:fill type="solid"/>
            </v:rect>
            <v:shape style="position:absolute;left:3459;top:302;width:1585;height:2116" id="docshape1570" coordorigin="3459,302" coordsize="1585,2116" path="m3459,2418l5043,2418,5043,302,3459,302,3459,2418xm3459,874l5033,874e" filled="false" stroked="true" strokeweight=".528348pt" strokecolor="#000000">
              <v:path arrowok="t"/>
              <v:stroke dashstyle="solid"/>
            </v:shape>
            <v:shape style="position:absolute;left:4261;top:112;width:2;height:190" id="docshape1571" coordorigin="4261,112" coordsize="0,190" path="m4261,302l4261,229m4261,187l4261,112e" filled="false" stroked="true" strokeweight=".528348pt" strokecolor="#000000">
              <v:path arrowok="t"/>
              <v:stroke dashstyle="solid"/>
            </v:shape>
            <v:shape style="position:absolute;left:4208;top:144;width:106;height:158" id="docshape1572" coordorigin="4209,145" coordsize="106,158" path="m4261,302l4209,145m4261,302l4314,145e" filled="false" stroked="true" strokeweight=".528348pt" strokecolor="#000000">
              <v:path arrowok="t"/>
              <v:stroke dashstyle="solid"/>
            </v:shape>
            <v:shape style="position:absolute;left:4241;top:2417;width:2;height:423" id="docshape1573" coordorigin="4241,2418" coordsize="0,423" path="m4241,2418l4241,2491m4241,2533l4241,2608m4241,2650l4241,2725m4241,2766l4241,2840e" filled="false" stroked="true" strokeweight=".528348pt" strokecolor="#000000">
              <v:path arrowok="t"/>
              <v:stroke dashstyle="solid"/>
            </v:shape>
            <v:shape style="position:absolute;left:4176;top:2417;width:128;height:158" id="docshape1574" coordorigin="4176,2418" coordsize="128,158" path="m4241,2418l4176,2576,4304,2576,4241,2418xe" filled="true" fillcolor="#fcf2e3" stroked="false">
              <v:path arrowok="t"/>
              <v:fill type="solid"/>
            </v:shape>
            <v:shape style="position:absolute;left:4176;top:2417;width:128;height:158" id="docshape1575" coordorigin="4176,2418" coordsize="128,158" path="m4304,2576l4176,2576,4241,2418,4304,2576xe" filled="false" stroked="true" strokeweight=".528348pt" strokecolor="#000000">
              <v:path arrowok="t"/>
              <v:stroke dashstyle="solid"/>
            </v:shape>
            <v:rect style="position:absolute;left:1767;top:302;width:1585;height:2116" id="docshape1576" filled="true" fillcolor="#fcf2e3" stroked="false">
              <v:fill type="solid"/>
            </v:rect>
            <v:shape style="position:absolute;left:1767;top:302;width:1585;height:2116" id="docshape1577" coordorigin="1768,302" coordsize="1585,2116" path="m1768,2418l3352,2418,3352,302,1768,302,1768,2418xm1768,874l3342,874e" filled="false" stroked="true" strokeweight=".528348pt" strokecolor="#000000">
              <v:path arrowok="t"/>
              <v:stroke dashstyle="solid"/>
            </v:shape>
            <v:shape style="position:absolute;left:2539;top:112;width:2;height:190" id="docshape1578" coordorigin="2540,112" coordsize="0,190" path="m2540,302l2540,229m2540,187l2540,112e" filled="false" stroked="true" strokeweight=".528348pt" strokecolor="#000000">
              <v:path arrowok="t"/>
              <v:stroke dashstyle="solid"/>
            </v:shape>
            <v:line style="position:absolute" from="2534,67" to="2545,67" stroked="true" strokeweight=".30312pt" strokecolor="#000000">
              <v:stroke dashstyle="solid"/>
            </v:line>
            <v:shape style="position:absolute;left:2485;top:144;width:108;height:158" id="docshape1579" coordorigin="2485,145" coordsize="108,158" path="m2540,302l2485,145m2540,302l2592,145e" filled="false" stroked="true" strokeweight=".528348pt" strokecolor="#000000">
              <v:path arrowok="t"/>
              <v:stroke dashstyle="solid"/>
            </v:shape>
            <v:shape style="position:absolute;left:2474;top:2417;width:2;height:423" id="docshape1580" coordorigin="2475,2418" coordsize="0,423" path="m2475,2418l2475,2491m2475,2533l2475,2608m2475,2650l2475,2725m2475,2766l2475,2840e" filled="false" stroked="true" strokeweight=".528348pt" strokecolor="#000000">
              <v:path arrowok="t"/>
              <v:stroke dashstyle="solid"/>
            </v:shape>
            <v:shape style="position:absolute;left:2412;top:2417;width:128;height:158" id="docshape1581" coordorigin="2412,2418" coordsize="128,158" path="m2475,2418l2412,2576,2540,2576,2475,2418xe" filled="true" fillcolor="#fcf2e3" stroked="false">
              <v:path arrowok="t"/>
              <v:fill type="solid"/>
            </v:shape>
            <v:shape style="position:absolute;left:2412;top:2417;width:128;height:158" id="docshape1582" coordorigin="2412,2418" coordsize="128,158" path="m2540,2576l2412,2576,2475,2418,2540,2576xe" filled="false" stroked="true" strokeweight=".528348pt" strokecolor="#000000">
              <v:path arrowok="t"/>
              <v:stroke dashstyle="solid"/>
            </v:shape>
            <v:shape style="position:absolute;left:1893;top:335;width:4922;height:456" type="#_x0000_t202" id="docshape1583" filled="false" stroked="false">
              <v:textbox inset="0,0,0,0">
                <w:txbxContent>
                  <w:p>
                    <w:pPr>
                      <w:tabs>
                        <w:tab w:pos="2410" w:val="left" w:leader="none"/>
                        <w:tab w:pos="4207" w:val="left" w:leader="none"/>
                      </w:tabs>
                      <w:spacing w:before="2"/>
                      <w:ind w:left="719" w:right="0" w:firstLine="0"/>
                      <w:jc w:val="left"/>
                      <w:rPr>
                        <w:i/>
                        <w:sz w:val="10"/>
                      </w:rPr>
                    </w:pPr>
                    <w:r>
                      <w:rPr>
                        <w:i/>
                        <w:spacing w:val="-2"/>
                        <w:w w:val="105"/>
                        <w:sz w:val="10"/>
                      </w:rPr>
                      <w:t>CryptoContext</w:t>
                    </w:r>
                    <w:r>
                      <w:rPr>
                        <w:i/>
                        <w:sz w:val="10"/>
                      </w:rPr>
                      <w:tab/>
                    </w:r>
                    <w:r>
                      <w:rPr>
                        <w:i/>
                        <w:spacing w:val="-2"/>
                        <w:w w:val="105"/>
                        <w:sz w:val="10"/>
                      </w:rPr>
                      <w:t>CryptoContext</w:t>
                    </w:r>
                    <w:r>
                      <w:rPr>
                        <w:i/>
                        <w:sz w:val="10"/>
                      </w:rPr>
                      <w:tab/>
                    </w:r>
                    <w:r>
                      <w:rPr>
                        <w:i/>
                        <w:spacing w:val="-2"/>
                        <w:w w:val="105"/>
                        <w:sz w:val="10"/>
                      </w:rPr>
                      <w:t>CryptoContext</w:t>
                    </w:r>
                  </w:p>
                  <w:p>
                    <w:pPr>
                      <w:tabs>
                        <w:tab w:pos="1681" w:val="left" w:leader="none"/>
                        <w:tab w:pos="3360" w:val="left" w:leader="none"/>
                        <w:tab w:pos="3457" w:val="left" w:leader="none"/>
                      </w:tabs>
                      <w:spacing w:line="288" w:lineRule="auto" w:before="80"/>
                      <w:ind w:left="10" w:right="93" w:hanging="11"/>
                      <w:jc w:val="left"/>
                      <w:rPr>
                        <w:sz w:val="10"/>
                      </w:rPr>
                    </w:pPr>
                    <w:r>
                      <w:rPr>
                        <w:spacing w:val="-2"/>
                        <w:w w:val="105"/>
                        <w:sz w:val="10"/>
                      </w:rPr>
                      <w:t>«aapAPI,aapNativeInterf...</w:t>
                    </w:r>
                    <w:r>
                      <w:rPr>
                        <w:sz w:val="10"/>
                      </w:rPr>
                      <w:tab/>
                    </w:r>
                    <w:r>
                      <w:rPr>
                        <w:spacing w:val="-19"/>
                        <w:sz w:val="10"/>
                      </w:rPr>
                      <w:t> </w:t>
                    </w:r>
                    <w:r>
                      <w:rPr>
                        <w:spacing w:val="-2"/>
                        <w:w w:val="105"/>
                        <w:sz w:val="10"/>
                      </w:rPr>
                      <w:t>«aapAPI,aapNativeInterf...</w:t>
                    </w:r>
                    <w:r>
                      <w:rPr>
                        <w:sz w:val="10"/>
                      </w:rPr>
                      <w:tab/>
                    </w:r>
                    <w:r>
                      <w:rPr>
                        <w:spacing w:val="-2"/>
                        <w:w w:val="105"/>
                        <w:sz w:val="10"/>
                      </w:rPr>
                      <w:t>«aapAPI,aapNativeInterface»</w:t>
                    </w:r>
                    <w:r>
                      <w:rPr>
                        <w:spacing w:val="40"/>
                        <w:w w:val="105"/>
                        <w:sz w:val="10"/>
                      </w:rPr>
                      <w:t> </w:t>
                    </w:r>
                    <w:r>
                      <w:rPr>
                        <w:spacing w:val="-2"/>
                        <w:w w:val="105"/>
                        <w:sz w:val="10"/>
                      </w:rPr>
                      <w:t>KeyEncapsulatorPublicCtx</w:t>
                    </w:r>
                    <w:r>
                      <w:rPr>
                        <w:sz w:val="10"/>
                      </w:rPr>
                      <w:tab/>
                    </w:r>
                    <w:r>
                      <w:rPr>
                        <w:spacing w:val="-2"/>
                        <w:w w:val="105"/>
                        <w:sz w:val="10"/>
                      </w:rPr>
                      <w:t>KeyDecapsulatorPrivateCtx</w:t>
                    </w:r>
                    <w:r>
                      <w:rPr>
                        <w:sz w:val="10"/>
                      </w:rPr>
                      <w:tab/>
                      <w:tab/>
                    </w:r>
                    <w:r>
                      <w:rPr>
                        <w:spacing w:val="-2"/>
                        <w:w w:val="105"/>
                        <w:sz w:val="10"/>
                      </w:rPr>
                      <w:t>SymmetricKeyWrapperCtx</w:t>
                    </w:r>
                  </w:p>
                </w:txbxContent>
              </v:textbox>
              <w10:wrap type="none"/>
            </v:shape>
            <v:shape style="position:absolute;left:7082;top:335;width:1319;height:456" type="#_x0000_t202" id="docshape1584" filled="false" stroked="false">
              <v:textbox inset="0,0,0,0">
                <w:txbxContent>
                  <w:p>
                    <w:pPr>
                      <w:spacing w:before="2"/>
                      <w:ind w:left="602" w:right="0" w:firstLine="0"/>
                      <w:jc w:val="left"/>
                      <w:rPr>
                        <w:i/>
                        <w:sz w:val="10"/>
                      </w:rPr>
                    </w:pPr>
                    <w:r>
                      <w:rPr>
                        <w:i/>
                        <w:spacing w:val="-2"/>
                        <w:w w:val="105"/>
                        <w:sz w:val="10"/>
                      </w:rPr>
                      <w:t>CryptoContext</w:t>
                    </w:r>
                  </w:p>
                  <w:p>
                    <w:pPr>
                      <w:spacing w:line="288" w:lineRule="auto" w:before="80"/>
                      <w:ind w:left="64" w:right="0" w:hanging="65"/>
                      <w:jc w:val="left"/>
                      <w:rPr>
                        <w:sz w:val="10"/>
                      </w:rPr>
                    </w:pPr>
                    <w:r>
                      <w:rPr>
                        <w:spacing w:val="-2"/>
                        <w:w w:val="105"/>
                        <w:sz w:val="10"/>
                      </w:rPr>
                      <w:t>«aapAPI,aapNativeInt...</w:t>
                    </w:r>
                    <w:r>
                      <w:rPr>
                        <w:spacing w:val="40"/>
                        <w:w w:val="105"/>
                        <w:sz w:val="10"/>
                      </w:rPr>
                      <w:t> </w:t>
                    </w:r>
                    <w:r>
                      <w:rPr>
                        <w:spacing w:val="-2"/>
                        <w:w w:val="105"/>
                        <w:sz w:val="10"/>
                      </w:rPr>
                      <w:t>RandomGeneratorCtx</w:t>
                    </w:r>
                  </w:p>
                </w:txbxContent>
              </v:textbox>
              <w10:wrap type="none"/>
            </v:shape>
            <v:shape style="position:absolute;left:8668;top:366;width:1339;height:258" type="#_x0000_t202" id="docshape1585" filled="false" stroked="false">
              <v:textbox inset="0,0,0,0">
                <w:txbxContent>
                  <w:p>
                    <w:pPr>
                      <w:spacing w:before="2"/>
                      <w:ind w:left="50" w:right="68" w:firstLine="0"/>
                      <w:jc w:val="center"/>
                      <w:rPr>
                        <w:sz w:val="10"/>
                      </w:rPr>
                    </w:pPr>
                    <w:r>
                      <w:rPr>
                        <w:spacing w:val="-2"/>
                        <w:w w:val="105"/>
                        <w:sz w:val="10"/>
                      </w:rPr>
                      <w:t>«aapAPI,aapNativeInterf...</w:t>
                    </w:r>
                  </w:p>
                  <w:p>
                    <w:pPr>
                      <w:spacing w:before="24"/>
                      <w:ind w:left="48" w:right="68" w:firstLine="0"/>
                      <w:jc w:val="center"/>
                      <w:rPr>
                        <w:sz w:val="10"/>
                      </w:rPr>
                    </w:pPr>
                    <w:r>
                      <w:rPr>
                        <w:spacing w:val="-2"/>
                        <w:w w:val="105"/>
                        <w:sz w:val="10"/>
                      </w:rPr>
                      <w:t>ExtensionService</w:t>
                    </w:r>
                  </w:p>
                </w:txbxContent>
              </v:textbox>
              <w10:wrap type="none"/>
            </v:shape>
            <v:shape style="position:absolute;left:1820;top:917;width:1345;height:943" type="#_x0000_t202" id="docshape1586" filled="false" stroked="false">
              <v:textbox inset="0,0,0,0">
                <w:txbxContent>
                  <w:p>
                    <w:pPr>
                      <w:spacing w:before="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AddKeyingData()</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Encapsulate()</w:t>
                    </w:r>
                  </w:p>
                  <w:p>
                    <w:pPr>
                      <w:spacing w:before="23"/>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GetEncapsulatedSize()</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GetExtensionService()</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GetKekEntropy()</w:t>
                    </w:r>
                  </w:p>
                  <w:p>
                    <w:pPr>
                      <w:spacing w:before="23"/>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Reset()</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SetKey()</w:t>
                    </w:r>
                  </w:p>
                </w:txbxContent>
              </v:textbox>
              <w10:wrap type="none"/>
            </v:shape>
            <v:shape style="position:absolute;left:3509;top:917;width:1347;height:943" type="#_x0000_t202" id="docshape1587" filled="false" stroked="false">
              <v:textbox inset="0,0,0,0">
                <w:txbxContent>
                  <w:p>
                    <w:pPr>
                      <w:spacing w:before="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DecapsulateKey()</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DecapsulateSeed()</w:t>
                    </w:r>
                  </w:p>
                  <w:p>
                    <w:pPr>
                      <w:spacing w:before="23"/>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GetEncapsulatedSize()</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GetExtensionService()</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GetKekEntropy()</w:t>
                    </w:r>
                  </w:p>
                  <w:p>
                    <w:pPr>
                      <w:spacing w:before="23"/>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Reset()</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SetKey()</w:t>
                    </w:r>
                  </w:p>
                </w:txbxContent>
              </v:textbox>
              <w10:wrap type="none"/>
            </v:shape>
            <v:shape style="position:absolute;left:5201;top:917;width:1600;height:1355" type="#_x0000_t202" id="docshape1588" filled="false" stroked="false">
              <v:textbox inset="0,0,0,0">
                <w:txbxContent>
                  <w:p>
                    <w:pPr>
                      <w:spacing w:before="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CalculateWrappedKeySize()</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GetExtensionService()</w:t>
                    </w:r>
                  </w:p>
                  <w:p>
                    <w:pPr>
                      <w:spacing w:before="23"/>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GetMaxTargetKeyLength()</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GetTargetKeyGranularity()</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Reset()</w:t>
                    </w:r>
                  </w:p>
                  <w:p>
                    <w:pPr>
                      <w:spacing w:before="23"/>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SetKey()</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UnwrapConcreteKey()</w:t>
                    </w:r>
                  </w:p>
                  <w:p>
                    <w:pPr>
                      <w:spacing w:before="23"/>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UnwrapKey()</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UnwrapSeed()</w:t>
                    </w:r>
                  </w:p>
                  <w:p>
                    <w:pPr>
                      <w:spacing w:before="23"/>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WrapKeyMaterial()</w:t>
                    </w:r>
                  </w:p>
                </w:txbxContent>
              </v:textbox>
              <w10:wrap type="none"/>
            </v:shape>
            <v:shape style="position:absolute;left:6997;top:917;width:1305;height:668" type="#_x0000_t202" id="docshape1589" filled="false" stroked="false">
              <v:textbox inset="0,0,0,0">
                <w:txbxContent>
                  <w:p>
                    <w:pPr>
                      <w:spacing w:before="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AddEntropy()</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Generate()</w:t>
                    </w:r>
                  </w:p>
                  <w:p>
                    <w:pPr>
                      <w:spacing w:before="23"/>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GetExtensionService()</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Seed()</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SetKey()</w:t>
                    </w:r>
                  </w:p>
                </w:txbxContent>
              </v:textbox>
              <w10:wrap type="none"/>
            </v:shape>
            <v:shape style="position:absolute;left:8583;top:748;width:1535;height:943" type="#_x0000_t202" id="docshape1590" filled="false" stroked="false">
              <v:textbox inset="0,0,0,0">
                <w:txbxContent>
                  <w:p>
                    <w:pPr>
                      <w:spacing w:before="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GetActualKeyBitLength()</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GetActualKeyCOUID()</w:t>
                    </w:r>
                  </w:p>
                  <w:p>
                    <w:pPr>
                      <w:spacing w:before="23"/>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GetAllowedUsage()</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GetMaxKeyBitLength()</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GetMinKeyBitLength()</w:t>
                    </w:r>
                  </w:p>
                  <w:p>
                    <w:pPr>
                      <w:spacing w:before="23"/>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IsKeyAvailable()</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IsKeyBitLengthSupported()</w:t>
                    </w:r>
                  </w:p>
                </w:txbxContent>
              </v:textbox>
              <w10:wrap type="none"/>
            </v:shape>
            <v:shape style="position:absolute;left:5243;top:2906;width:1201;height:256" type="#_x0000_t202" id="docshape1591" filled="false" stroked="false">
              <v:textbox inset="0,0,0,0">
                <w:txbxContent>
                  <w:p>
                    <w:pPr>
                      <w:spacing w:line="285" w:lineRule="auto" w:before="0"/>
                      <w:ind w:left="264" w:right="0" w:hanging="265"/>
                      <w:jc w:val="left"/>
                      <w:rPr>
                        <w:sz w:val="10"/>
                      </w:rPr>
                    </w:pPr>
                    <w:r>
                      <w:rPr>
                        <w:spacing w:val="-2"/>
                        <w:w w:val="105"/>
                        <w:sz w:val="10"/>
                      </w:rPr>
                      <w:t>«aapFunctionalCluster»</w:t>
                    </w:r>
                    <w:r>
                      <w:rPr>
                        <w:spacing w:val="40"/>
                        <w:w w:val="105"/>
                        <w:sz w:val="10"/>
                      </w:rPr>
                      <w:t> </w:t>
                    </w:r>
                    <w:r>
                      <w:rPr>
                        <w:spacing w:val="-2"/>
                        <w:w w:val="105"/>
                        <w:sz w:val="10"/>
                      </w:rPr>
                      <w:t>Cryptography</w:t>
                    </w:r>
                  </w:p>
                </w:txbxContent>
              </v:textbox>
              <w10:wrap type="none"/>
            </v:shape>
            <v:shape style="position:absolute;left:1787;top:3181;width:756;height:119" type="#_x0000_t202" id="docshape1592" filled="false" stroked="false">
              <v:textbox inset="0,0,0,0">
                <w:txbxContent>
                  <w:p>
                    <w:pPr>
                      <w:spacing w:before="2"/>
                      <w:ind w:left="0" w:right="0" w:firstLine="0"/>
                      <w:jc w:val="left"/>
                      <w:rPr>
                        <w:sz w:val="10"/>
                      </w:rPr>
                    </w:pPr>
                    <w:r>
                      <w:rPr>
                        <w:w w:val="105"/>
                        <w:sz w:val="10"/>
                      </w:rPr>
                      <w:t>daemon-</w:t>
                    </w:r>
                    <w:r>
                      <w:rPr>
                        <w:spacing w:val="-2"/>
                        <w:w w:val="105"/>
                        <w:sz w:val="10"/>
                      </w:rPr>
                      <w:t>based</w:t>
                    </w:r>
                  </w:p>
                </w:txbxContent>
              </v:textbox>
              <w10:wrap type="none"/>
            </v:shape>
            <w10:wrap type="none"/>
          </v:group>
        </w:pict>
      </w:r>
      <w:r>
        <w:rPr>
          <w:spacing w:val="-2"/>
          <w:w w:val="105"/>
          <w:sz w:val="10"/>
        </w:rPr>
        <w:t>«use»</w:t>
      </w:r>
    </w:p>
    <w:p>
      <w:pPr>
        <w:spacing w:line="71" w:lineRule="exact" w:before="0"/>
        <w:ind w:left="0" w:right="38" w:firstLine="0"/>
        <w:jc w:val="right"/>
        <w:rPr>
          <w:sz w:val="10"/>
        </w:rPr>
      </w:pPr>
      <w:r>
        <w:rPr/>
        <w:br w:type="column"/>
      </w:r>
      <w:r>
        <w:rPr>
          <w:spacing w:val="-2"/>
          <w:w w:val="105"/>
          <w:sz w:val="10"/>
        </w:rPr>
        <w:t>«use»</w:t>
      </w:r>
    </w:p>
    <w:p>
      <w:pPr>
        <w:spacing w:line="83" w:lineRule="exact" w:before="0"/>
        <w:ind w:left="0" w:right="38" w:firstLine="0"/>
        <w:jc w:val="right"/>
        <w:rPr>
          <w:sz w:val="10"/>
        </w:rPr>
      </w:pPr>
      <w:r>
        <w:rPr/>
        <w:br w:type="column"/>
      </w:r>
      <w:r>
        <w:rPr>
          <w:spacing w:val="-2"/>
          <w:w w:val="105"/>
          <w:sz w:val="10"/>
        </w:rPr>
        <w:t>«use»</w:t>
      </w:r>
    </w:p>
    <w:p>
      <w:pPr>
        <w:spacing w:line="71" w:lineRule="exact" w:before="0"/>
        <w:ind w:left="0" w:right="38" w:firstLine="0"/>
        <w:jc w:val="right"/>
        <w:rPr>
          <w:sz w:val="10"/>
        </w:rPr>
      </w:pPr>
      <w:r>
        <w:rPr/>
        <w:br w:type="column"/>
      </w:r>
      <w:r>
        <w:rPr>
          <w:spacing w:val="-2"/>
          <w:w w:val="105"/>
          <w:sz w:val="10"/>
        </w:rPr>
        <w:t>«use»</w:t>
      </w:r>
    </w:p>
    <w:p>
      <w:pPr>
        <w:spacing w:line="61" w:lineRule="exact" w:before="0"/>
        <w:ind w:left="1120" w:right="1248" w:firstLine="0"/>
        <w:jc w:val="center"/>
        <w:rPr>
          <w:sz w:val="10"/>
        </w:rPr>
      </w:pPr>
      <w:r>
        <w:rPr/>
        <w:br w:type="column"/>
      </w:r>
      <w:r>
        <w:rPr>
          <w:spacing w:val="-2"/>
          <w:w w:val="105"/>
          <w:sz w:val="10"/>
        </w:rPr>
        <w:t>«use»</w:t>
      </w:r>
    </w:p>
    <w:p>
      <w:pPr>
        <w:spacing w:after="0" w:line="61" w:lineRule="exact"/>
        <w:jc w:val="center"/>
        <w:rPr>
          <w:sz w:val="10"/>
        </w:rPr>
        <w:sectPr>
          <w:type w:val="continuous"/>
          <w:pgSz w:w="11910" w:h="14140"/>
          <w:pgMar w:header="0" w:footer="1018" w:top="200" w:bottom="0" w:left="1260" w:right="1220"/>
          <w:cols w:num="5" w:equalWidth="0">
            <w:col w:w="1462" w:space="262"/>
            <w:col w:w="1462" w:space="239"/>
            <w:col w:w="1462" w:space="228"/>
            <w:col w:w="1464" w:space="165"/>
            <w:col w:w="2686"/>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0"/>
        </w:rPr>
      </w:pPr>
    </w:p>
    <w:p>
      <w:pPr>
        <w:spacing w:before="0"/>
        <w:ind w:left="271" w:right="308" w:firstLine="0"/>
        <w:jc w:val="center"/>
        <w:rPr>
          <w:b/>
          <w:sz w:val="22"/>
        </w:rPr>
      </w:pPr>
      <w:r>
        <w:rPr>
          <w:b/>
          <w:sz w:val="22"/>
        </w:rPr>
        <w:t>Figure</w:t>
      </w:r>
      <w:r>
        <w:rPr>
          <w:b/>
          <w:spacing w:val="-9"/>
          <w:sz w:val="22"/>
        </w:rPr>
        <w:t> </w:t>
      </w:r>
      <w:r>
        <w:rPr>
          <w:b/>
          <w:sz w:val="22"/>
        </w:rPr>
        <w:t>9.48:</w:t>
      </w:r>
      <w:r>
        <w:rPr>
          <w:b/>
          <w:spacing w:val="3"/>
          <w:sz w:val="22"/>
        </w:rPr>
        <w:t> </w:t>
      </w:r>
      <w:r>
        <w:rPr>
          <w:b/>
          <w:sz w:val="22"/>
        </w:rPr>
        <w:t>ExtensionService</w:t>
      </w:r>
      <w:r>
        <w:rPr>
          <w:b/>
          <w:spacing w:val="-9"/>
          <w:sz w:val="22"/>
        </w:rPr>
        <w:t> </w:t>
      </w:r>
      <w:r>
        <w:rPr>
          <w:b/>
          <w:sz w:val="22"/>
        </w:rPr>
        <w:t>and</w:t>
      </w:r>
      <w:r>
        <w:rPr>
          <w:b/>
          <w:spacing w:val="-8"/>
          <w:sz w:val="22"/>
        </w:rPr>
        <w:t> </w:t>
      </w:r>
      <w:r>
        <w:rPr>
          <w:b/>
          <w:sz w:val="22"/>
        </w:rPr>
        <w:t>CryptoContext</w:t>
      </w:r>
      <w:r>
        <w:rPr>
          <w:b/>
          <w:spacing w:val="-9"/>
          <w:sz w:val="22"/>
        </w:rPr>
        <w:t> </w:t>
      </w:r>
      <w:r>
        <w:rPr>
          <w:b/>
          <w:sz w:val="22"/>
        </w:rPr>
        <w:t>Interfaces</w:t>
      </w:r>
      <w:r>
        <w:rPr>
          <w:b/>
          <w:spacing w:val="-9"/>
          <w:sz w:val="22"/>
        </w:rPr>
        <w:t> </w:t>
      </w:r>
      <w:r>
        <w:rPr>
          <w:b/>
          <w:sz w:val="22"/>
        </w:rPr>
        <w:t>(1</w:t>
      </w:r>
      <w:r>
        <w:rPr>
          <w:b/>
          <w:spacing w:val="-8"/>
          <w:sz w:val="22"/>
        </w:rPr>
        <w:t> </w:t>
      </w:r>
      <w:r>
        <w:rPr>
          <w:b/>
          <w:sz w:val="22"/>
        </w:rPr>
        <w:t>of</w:t>
      </w:r>
      <w:r>
        <w:rPr>
          <w:b/>
          <w:spacing w:val="-9"/>
          <w:sz w:val="22"/>
        </w:rPr>
        <w:t> </w:t>
      </w:r>
      <w:r>
        <w:rPr>
          <w:b/>
          <w:spacing w:val="-5"/>
          <w:sz w:val="22"/>
        </w:rPr>
        <w:t>2)</w:t>
      </w:r>
    </w:p>
    <w:p>
      <w:pPr>
        <w:pStyle w:val="BodyText"/>
        <w:rPr>
          <w:b/>
          <w:sz w:val="20"/>
        </w:rPr>
      </w:pPr>
    </w:p>
    <w:p>
      <w:pPr>
        <w:pStyle w:val="BodyText"/>
        <w:spacing w:before="8"/>
        <w:rPr>
          <w:b/>
          <w:sz w:val="23"/>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40"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7"/>
              <w:rPr>
                <w:sz w:val="16"/>
              </w:rPr>
            </w:pPr>
            <w:bookmarkStart w:name="_bookmark162" w:id="226"/>
            <w:bookmarkEnd w:id="226"/>
            <w:r>
              <w:rPr/>
            </w:r>
            <w:r>
              <w:rPr>
                <w:spacing w:val="-2"/>
                <w:sz w:val="16"/>
              </w:rPr>
              <w:t>ExtensionService</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Native</w:t>
            </w:r>
            <w:r>
              <w:rPr>
                <w:spacing w:val="-10"/>
                <w:sz w:val="16"/>
              </w:rPr>
              <w:t> </w:t>
            </w:r>
            <w:r>
              <w:rPr>
                <w:spacing w:val="-2"/>
                <w:sz w:val="16"/>
              </w:rPr>
              <w:t>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z w:val="16"/>
              </w:rPr>
              <w:t>Public</w:t>
            </w:r>
            <w:r>
              <w:rPr>
                <w:spacing w:val="-10"/>
                <w:sz w:val="16"/>
              </w:rPr>
              <w:t> </w:t>
            </w:r>
            <w:r>
              <w:rPr>
                <w:spacing w:val="-5"/>
                <w:sz w:val="16"/>
              </w:rPr>
              <w:t>API</w:t>
            </w:r>
          </w:p>
        </w:tc>
      </w:tr>
      <w:tr>
        <w:trPr>
          <w:trHeight w:val="268"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before="27"/>
              <w:rPr>
                <w:sz w:val="16"/>
              </w:rPr>
            </w:pPr>
            <w:r>
              <w:rPr>
                <w:sz w:val="16"/>
              </w:rPr>
              <w:t>Basic</w:t>
            </w:r>
            <w:r>
              <w:rPr>
                <w:spacing w:val="-5"/>
                <w:sz w:val="16"/>
              </w:rPr>
              <w:t> </w:t>
            </w:r>
            <w:r>
              <w:rPr>
                <w:sz w:val="16"/>
              </w:rPr>
              <w:t>meta-information</w:t>
            </w:r>
            <w:r>
              <w:rPr>
                <w:spacing w:val="-4"/>
                <w:sz w:val="16"/>
              </w:rPr>
              <w:t> </w:t>
            </w:r>
            <w:r>
              <w:rPr>
                <w:sz w:val="16"/>
              </w:rPr>
              <w:t>service</w:t>
            </w:r>
            <w:r>
              <w:rPr>
                <w:spacing w:val="-5"/>
                <w:sz w:val="16"/>
              </w:rPr>
              <w:t> </w:t>
            </w:r>
            <w:r>
              <w:rPr>
                <w:sz w:val="16"/>
              </w:rPr>
              <w:t>for</w:t>
            </w:r>
            <w:r>
              <w:rPr>
                <w:spacing w:val="-4"/>
                <w:sz w:val="16"/>
              </w:rPr>
              <w:t> </w:t>
            </w:r>
            <w:r>
              <w:rPr>
                <w:sz w:val="16"/>
              </w:rPr>
              <w:t>all</w:t>
            </w:r>
            <w:r>
              <w:rPr>
                <w:spacing w:val="-5"/>
                <w:sz w:val="16"/>
              </w:rPr>
              <w:t> </w:t>
            </w:r>
            <w:r>
              <w:rPr>
                <w:spacing w:val="-2"/>
                <w:sz w:val="16"/>
              </w:rPr>
              <w:t>contexts.</w:t>
            </w:r>
          </w:p>
        </w:tc>
      </w:tr>
      <w:tr>
        <w:trPr>
          <w:trHeight w:val="272" w:hRule="atLeast"/>
        </w:trPr>
        <w:tc>
          <w:tcPr>
            <w:tcW w:w="1748" w:type="dxa"/>
            <w:vMerge w:val="restart"/>
            <w:shd w:val="clear" w:color="auto" w:fill="E5E5E5"/>
          </w:tcPr>
          <w:p>
            <w:pPr>
              <w:pStyle w:val="TableParagraph"/>
              <w:spacing w:before="85"/>
              <w:rPr>
                <w:b/>
                <w:i/>
                <w:sz w:val="16"/>
              </w:rPr>
            </w:pPr>
            <w:r>
              <w:rPr>
                <w:b/>
                <w:i/>
                <w:spacing w:val="-2"/>
                <w:sz w:val="16"/>
              </w:rPr>
              <w:t>Operations:</w:t>
            </w:r>
          </w:p>
        </w:tc>
        <w:tc>
          <w:tcPr>
            <w:tcW w:w="3071" w:type="dxa"/>
          </w:tcPr>
          <w:p>
            <w:pPr>
              <w:pStyle w:val="TableParagraph"/>
              <w:spacing w:before="27"/>
              <w:rPr>
                <w:sz w:val="16"/>
              </w:rPr>
            </w:pPr>
            <w:r>
              <w:rPr>
                <w:spacing w:val="-2"/>
                <w:sz w:val="16"/>
              </w:rPr>
              <w:t>GetActualKeyBitLength</w:t>
            </w:r>
          </w:p>
        </w:tc>
        <w:tc>
          <w:tcPr>
            <w:tcW w:w="4217" w:type="dxa"/>
          </w:tcPr>
          <w:p>
            <w:pPr>
              <w:pStyle w:val="TableParagraph"/>
              <w:spacing w:before="27"/>
              <w:rPr>
                <w:sz w:val="16"/>
              </w:rPr>
            </w:pPr>
            <w:r>
              <w:rPr>
                <w:sz w:val="16"/>
              </w:rPr>
              <w:t>Get</w:t>
            </w:r>
            <w:r>
              <w:rPr>
                <w:spacing w:val="-5"/>
                <w:sz w:val="16"/>
              </w:rPr>
              <w:t> </w:t>
            </w:r>
            <w:r>
              <w:rPr>
                <w:sz w:val="16"/>
              </w:rPr>
              <w:t>actual</w:t>
            </w:r>
            <w:r>
              <w:rPr>
                <w:spacing w:val="-5"/>
                <w:sz w:val="16"/>
              </w:rPr>
              <w:t> </w:t>
            </w:r>
            <w:r>
              <w:rPr>
                <w:sz w:val="16"/>
              </w:rPr>
              <w:t>bit-length</w:t>
            </w:r>
            <w:r>
              <w:rPr>
                <w:spacing w:val="-5"/>
                <w:sz w:val="16"/>
              </w:rPr>
              <w:t> </w:t>
            </w:r>
            <w:r>
              <w:rPr>
                <w:sz w:val="16"/>
              </w:rPr>
              <w:t>of</w:t>
            </w:r>
            <w:r>
              <w:rPr>
                <w:spacing w:val="-5"/>
                <w:sz w:val="16"/>
              </w:rPr>
              <w:t> </w:t>
            </w:r>
            <w:r>
              <w:rPr>
                <w:sz w:val="16"/>
              </w:rPr>
              <w:t>a</w:t>
            </w:r>
            <w:r>
              <w:rPr>
                <w:spacing w:val="-5"/>
                <w:sz w:val="16"/>
              </w:rPr>
              <w:t> </w:t>
            </w:r>
            <w:r>
              <w:rPr>
                <w:sz w:val="16"/>
              </w:rPr>
              <w:t>key</w:t>
            </w:r>
            <w:r>
              <w:rPr>
                <w:spacing w:val="-4"/>
                <w:sz w:val="16"/>
              </w:rPr>
              <w:t> </w:t>
            </w:r>
            <w:r>
              <w:rPr>
                <w:sz w:val="16"/>
              </w:rPr>
              <w:t>loaded</w:t>
            </w:r>
            <w:r>
              <w:rPr>
                <w:spacing w:val="-5"/>
                <w:sz w:val="16"/>
              </w:rPr>
              <w:t> </w:t>
            </w:r>
            <w:r>
              <w:rPr>
                <w:sz w:val="16"/>
              </w:rPr>
              <w:t>to</w:t>
            </w:r>
            <w:r>
              <w:rPr>
                <w:spacing w:val="-5"/>
                <w:sz w:val="16"/>
              </w:rPr>
              <w:t> </w:t>
            </w:r>
            <w:r>
              <w:rPr>
                <w:sz w:val="16"/>
              </w:rPr>
              <w:t>the</w:t>
            </w:r>
            <w:r>
              <w:rPr>
                <w:spacing w:val="-5"/>
                <w:sz w:val="16"/>
              </w:rPr>
              <w:t> </w:t>
            </w:r>
            <w:r>
              <w:rPr>
                <w:spacing w:val="-2"/>
                <w:sz w:val="16"/>
              </w:rPr>
              <w:t>context.</w:t>
            </w:r>
          </w:p>
        </w:tc>
      </w:tr>
      <w:tr>
        <w:trPr>
          <w:trHeight w:val="437"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GetActualKeyCOUID</w:t>
            </w:r>
          </w:p>
        </w:tc>
        <w:tc>
          <w:tcPr>
            <w:tcW w:w="4217" w:type="dxa"/>
          </w:tcPr>
          <w:p>
            <w:pPr>
              <w:pStyle w:val="TableParagraph"/>
              <w:spacing w:line="230" w:lineRule="auto" w:before="42"/>
              <w:rPr>
                <w:sz w:val="16"/>
              </w:rPr>
            </w:pPr>
            <w:r>
              <w:rPr>
                <w:sz w:val="16"/>
              </w:rPr>
              <w:t>Get</w:t>
            </w:r>
            <w:r>
              <w:rPr>
                <w:spacing w:val="-12"/>
                <w:sz w:val="16"/>
              </w:rPr>
              <w:t> </w:t>
            </w:r>
            <w:r>
              <w:rPr>
                <w:sz w:val="16"/>
              </w:rPr>
              <w:t>the</w:t>
            </w:r>
            <w:r>
              <w:rPr>
                <w:spacing w:val="-11"/>
                <w:sz w:val="16"/>
              </w:rPr>
              <w:t> </w:t>
            </w:r>
            <w:r>
              <w:rPr>
                <w:rFonts w:ascii="Courier New"/>
                <w:sz w:val="16"/>
              </w:rPr>
              <w:t>CryptoObjectUid</w:t>
            </w:r>
            <w:r>
              <w:rPr>
                <w:rFonts w:ascii="Courier New"/>
                <w:spacing w:val="-52"/>
                <w:sz w:val="16"/>
              </w:rPr>
              <w:t> </w:t>
            </w:r>
            <w:r>
              <w:rPr>
                <w:sz w:val="16"/>
              </w:rPr>
              <w:t>of</w:t>
            </w:r>
            <w:r>
              <w:rPr>
                <w:spacing w:val="-10"/>
                <w:sz w:val="16"/>
              </w:rPr>
              <w:t> </w:t>
            </w:r>
            <w:r>
              <w:rPr>
                <w:sz w:val="16"/>
              </w:rPr>
              <w:t>the</w:t>
            </w:r>
            <w:r>
              <w:rPr>
                <w:spacing w:val="-8"/>
                <w:sz w:val="16"/>
              </w:rPr>
              <w:t> </w:t>
            </w:r>
            <w:r>
              <w:rPr>
                <w:sz w:val="16"/>
              </w:rPr>
              <w:t>key</w:t>
            </w:r>
            <w:r>
              <w:rPr>
                <w:spacing w:val="-9"/>
                <w:sz w:val="16"/>
              </w:rPr>
              <w:t> </w:t>
            </w:r>
            <w:r>
              <w:rPr>
                <w:sz w:val="16"/>
              </w:rPr>
              <w:t>deployed</w:t>
            </w:r>
            <w:r>
              <w:rPr>
                <w:spacing w:val="-9"/>
                <w:sz w:val="16"/>
              </w:rPr>
              <w:t> </w:t>
            </w:r>
            <w:r>
              <w:rPr>
                <w:sz w:val="16"/>
              </w:rPr>
              <w:t>to</w:t>
            </w:r>
            <w:r>
              <w:rPr>
                <w:spacing w:val="-9"/>
                <w:sz w:val="16"/>
              </w:rPr>
              <w:t> </w:t>
            </w:r>
            <w:r>
              <w:rPr>
                <w:sz w:val="16"/>
              </w:rPr>
              <w:t>the context this extension service is attached to.</w:t>
            </w:r>
          </w:p>
        </w:tc>
      </w:tr>
      <w:tr>
        <w:trPr>
          <w:trHeight w:val="469"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GetAllowedUsage</w:t>
            </w:r>
          </w:p>
        </w:tc>
        <w:tc>
          <w:tcPr>
            <w:tcW w:w="4217" w:type="dxa"/>
          </w:tcPr>
          <w:p>
            <w:pPr>
              <w:pStyle w:val="TableParagraph"/>
              <w:spacing w:line="247" w:lineRule="auto"/>
              <w:rPr>
                <w:sz w:val="16"/>
              </w:rPr>
            </w:pPr>
            <w:r>
              <w:rPr>
                <w:sz w:val="16"/>
              </w:rPr>
              <w:t>Get</w:t>
            </w:r>
            <w:r>
              <w:rPr>
                <w:spacing w:val="-8"/>
                <w:sz w:val="16"/>
              </w:rPr>
              <w:t> </w:t>
            </w:r>
            <w:r>
              <w:rPr>
                <w:sz w:val="16"/>
              </w:rPr>
              <w:t>allowed</w:t>
            </w:r>
            <w:r>
              <w:rPr>
                <w:spacing w:val="-8"/>
                <w:sz w:val="16"/>
              </w:rPr>
              <w:t> </w:t>
            </w:r>
            <w:r>
              <w:rPr>
                <w:sz w:val="16"/>
              </w:rPr>
              <w:t>usages</w:t>
            </w:r>
            <w:r>
              <w:rPr>
                <w:spacing w:val="-8"/>
                <w:sz w:val="16"/>
              </w:rPr>
              <w:t> </w:t>
            </w:r>
            <w:r>
              <w:rPr>
                <w:sz w:val="16"/>
              </w:rPr>
              <w:t>of</w:t>
            </w:r>
            <w:r>
              <w:rPr>
                <w:spacing w:val="-8"/>
                <w:sz w:val="16"/>
              </w:rPr>
              <w:t> </w:t>
            </w:r>
            <w:r>
              <w:rPr>
                <w:sz w:val="16"/>
              </w:rPr>
              <w:t>this</w:t>
            </w:r>
            <w:r>
              <w:rPr>
                <w:spacing w:val="-8"/>
                <w:sz w:val="16"/>
              </w:rPr>
              <w:t> </w:t>
            </w:r>
            <w:r>
              <w:rPr>
                <w:sz w:val="16"/>
              </w:rPr>
              <w:t>context</w:t>
            </w:r>
            <w:r>
              <w:rPr>
                <w:spacing w:val="-8"/>
                <w:sz w:val="16"/>
              </w:rPr>
              <w:t> </w:t>
            </w:r>
            <w:r>
              <w:rPr>
                <w:sz w:val="16"/>
              </w:rPr>
              <w:t>(according</w:t>
            </w:r>
            <w:r>
              <w:rPr>
                <w:spacing w:val="-8"/>
                <w:sz w:val="16"/>
              </w:rPr>
              <w:t> </w:t>
            </w:r>
            <w:r>
              <w:rPr>
                <w:sz w:val="16"/>
              </w:rPr>
              <w:t>to</w:t>
            </w:r>
            <w:r>
              <w:rPr>
                <w:spacing w:val="-8"/>
                <w:sz w:val="16"/>
              </w:rPr>
              <w:t> </w:t>
            </w:r>
            <w:r>
              <w:rPr>
                <w:sz w:val="16"/>
              </w:rPr>
              <w:t>the</w:t>
            </w:r>
            <w:r>
              <w:rPr>
                <w:spacing w:val="-8"/>
                <w:sz w:val="16"/>
              </w:rPr>
              <w:t> </w:t>
            </w:r>
            <w:r>
              <w:rPr>
                <w:sz w:val="16"/>
              </w:rPr>
              <w:t>key object attributes loaded to this context).</w:t>
            </w:r>
          </w:p>
        </w:tc>
      </w:tr>
      <w:tr>
        <w:trPr>
          <w:trHeight w:val="282"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GetMaxKeyBitLength</w:t>
            </w:r>
          </w:p>
        </w:tc>
        <w:tc>
          <w:tcPr>
            <w:tcW w:w="4217" w:type="dxa"/>
          </w:tcPr>
          <w:p>
            <w:pPr>
              <w:pStyle w:val="TableParagraph"/>
              <w:rPr>
                <w:sz w:val="16"/>
              </w:rPr>
            </w:pPr>
            <w:r>
              <w:rPr>
                <w:sz w:val="16"/>
              </w:rPr>
              <w:t>Get</w:t>
            </w:r>
            <w:r>
              <w:rPr>
                <w:spacing w:val="-6"/>
                <w:sz w:val="16"/>
              </w:rPr>
              <w:t> </w:t>
            </w:r>
            <w:r>
              <w:rPr>
                <w:sz w:val="16"/>
              </w:rPr>
              <w:t>maximum</w:t>
            </w:r>
            <w:r>
              <w:rPr>
                <w:spacing w:val="-6"/>
                <w:sz w:val="16"/>
              </w:rPr>
              <w:t> </w:t>
            </w:r>
            <w:r>
              <w:rPr>
                <w:sz w:val="16"/>
              </w:rPr>
              <w:t>supported</w:t>
            </w:r>
            <w:r>
              <w:rPr>
                <w:spacing w:val="-6"/>
                <w:sz w:val="16"/>
              </w:rPr>
              <w:t> </w:t>
            </w:r>
            <w:r>
              <w:rPr>
                <w:sz w:val="16"/>
              </w:rPr>
              <w:t>key</w:t>
            </w:r>
            <w:r>
              <w:rPr>
                <w:spacing w:val="-6"/>
                <w:sz w:val="16"/>
              </w:rPr>
              <w:t> </w:t>
            </w:r>
            <w:r>
              <w:rPr>
                <w:sz w:val="16"/>
              </w:rPr>
              <w:t>length</w:t>
            </w:r>
            <w:r>
              <w:rPr>
                <w:spacing w:val="-5"/>
                <w:sz w:val="16"/>
              </w:rPr>
              <w:t> </w:t>
            </w:r>
            <w:r>
              <w:rPr>
                <w:sz w:val="16"/>
              </w:rPr>
              <w:t>in</w:t>
            </w:r>
            <w:r>
              <w:rPr>
                <w:spacing w:val="-6"/>
                <w:sz w:val="16"/>
              </w:rPr>
              <w:t> </w:t>
            </w:r>
            <w:r>
              <w:rPr>
                <w:spacing w:val="-2"/>
                <w:sz w:val="16"/>
              </w:rPr>
              <w:t>bits.</w:t>
            </w:r>
          </w:p>
        </w:tc>
      </w:tr>
      <w:tr>
        <w:trPr>
          <w:trHeight w:val="282"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GetMinKeyBitLength</w:t>
            </w:r>
          </w:p>
        </w:tc>
        <w:tc>
          <w:tcPr>
            <w:tcW w:w="4217" w:type="dxa"/>
          </w:tcPr>
          <w:p>
            <w:pPr>
              <w:pStyle w:val="TableParagraph"/>
              <w:rPr>
                <w:sz w:val="16"/>
              </w:rPr>
            </w:pPr>
            <w:r>
              <w:rPr>
                <w:sz w:val="16"/>
              </w:rPr>
              <w:t>Get</w:t>
            </w:r>
            <w:r>
              <w:rPr>
                <w:spacing w:val="-6"/>
                <w:sz w:val="16"/>
              </w:rPr>
              <w:t> </w:t>
            </w:r>
            <w:r>
              <w:rPr>
                <w:sz w:val="16"/>
              </w:rPr>
              <w:t>minimal</w:t>
            </w:r>
            <w:r>
              <w:rPr>
                <w:spacing w:val="-5"/>
                <w:sz w:val="16"/>
              </w:rPr>
              <w:t> </w:t>
            </w:r>
            <w:r>
              <w:rPr>
                <w:sz w:val="16"/>
              </w:rPr>
              <w:t>supported</w:t>
            </w:r>
            <w:r>
              <w:rPr>
                <w:spacing w:val="-5"/>
                <w:sz w:val="16"/>
              </w:rPr>
              <w:t> </w:t>
            </w:r>
            <w:r>
              <w:rPr>
                <w:sz w:val="16"/>
              </w:rPr>
              <w:t>key</w:t>
            </w:r>
            <w:r>
              <w:rPr>
                <w:spacing w:val="-5"/>
                <w:sz w:val="16"/>
              </w:rPr>
              <w:t> </w:t>
            </w:r>
            <w:r>
              <w:rPr>
                <w:sz w:val="16"/>
              </w:rPr>
              <w:t>length</w:t>
            </w:r>
            <w:r>
              <w:rPr>
                <w:spacing w:val="-6"/>
                <w:sz w:val="16"/>
              </w:rPr>
              <w:t> </w:t>
            </w:r>
            <w:r>
              <w:rPr>
                <w:sz w:val="16"/>
              </w:rPr>
              <w:t>in</w:t>
            </w:r>
            <w:r>
              <w:rPr>
                <w:spacing w:val="-5"/>
                <w:sz w:val="16"/>
              </w:rPr>
              <w:t> </w:t>
            </w:r>
            <w:r>
              <w:rPr>
                <w:spacing w:val="-2"/>
                <w:sz w:val="16"/>
              </w:rPr>
              <w:t>bits.</w:t>
            </w:r>
          </w:p>
        </w:tc>
      </w:tr>
      <w:tr>
        <w:trPr>
          <w:trHeight w:val="280"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IsKeyAvailable</w:t>
            </w:r>
          </w:p>
        </w:tc>
        <w:tc>
          <w:tcPr>
            <w:tcW w:w="4217" w:type="dxa"/>
          </w:tcPr>
          <w:p>
            <w:pPr>
              <w:pStyle w:val="TableParagraph"/>
              <w:rPr>
                <w:sz w:val="16"/>
              </w:rPr>
            </w:pPr>
            <w:r>
              <w:rPr>
                <w:sz w:val="16"/>
              </w:rPr>
              <w:t>Check</w:t>
            </w:r>
            <w:r>
              <w:rPr>
                <w:spacing w:val="-5"/>
                <w:sz w:val="16"/>
              </w:rPr>
              <w:t> </w:t>
            </w:r>
            <w:r>
              <w:rPr>
                <w:sz w:val="16"/>
              </w:rPr>
              <w:t>if</w:t>
            </w:r>
            <w:r>
              <w:rPr>
                <w:spacing w:val="-5"/>
                <w:sz w:val="16"/>
              </w:rPr>
              <w:t> </w:t>
            </w:r>
            <w:r>
              <w:rPr>
                <w:sz w:val="16"/>
              </w:rPr>
              <w:t>a</w:t>
            </w:r>
            <w:r>
              <w:rPr>
                <w:spacing w:val="-4"/>
                <w:sz w:val="16"/>
              </w:rPr>
              <w:t> </w:t>
            </w:r>
            <w:r>
              <w:rPr>
                <w:sz w:val="16"/>
              </w:rPr>
              <w:t>key</w:t>
            </w:r>
            <w:r>
              <w:rPr>
                <w:spacing w:val="-5"/>
                <w:sz w:val="16"/>
              </w:rPr>
              <w:t> </w:t>
            </w:r>
            <w:r>
              <w:rPr>
                <w:sz w:val="16"/>
              </w:rPr>
              <w:t>has</w:t>
            </w:r>
            <w:r>
              <w:rPr>
                <w:spacing w:val="-5"/>
                <w:sz w:val="16"/>
              </w:rPr>
              <w:t> </w:t>
            </w:r>
            <w:r>
              <w:rPr>
                <w:sz w:val="16"/>
              </w:rPr>
              <w:t>been</w:t>
            </w:r>
            <w:r>
              <w:rPr>
                <w:spacing w:val="-4"/>
                <w:sz w:val="16"/>
              </w:rPr>
              <w:t> </w:t>
            </w:r>
            <w:r>
              <w:rPr>
                <w:sz w:val="16"/>
              </w:rPr>
              <w:t>set</w:t>
            </w:r>
            <w:r>
              <w:rPr>
                <w:spacing w:val="-5"/>
                <w:sz w:val="16"/>
              </w:rPr>
              <w:t> </w:t>
            </w:r>
            <w:r>
              <w:rPr>
                <w:sz w:val="16"/>
              </w:rPr>
              <w:t>to</w:t>
            </w:r>
            <w:r>
              <w:rPr>
                <w:spacing w:val="-5"/>
                <w:sz w:val="16"/>
              </w:rPr>
              <w:t> </w:t>
            </w:r>
            <w:r>
              <w:rPr>
                <w:sz w:val="16"/>
              </w:rPr>
              <w:t>this</w:t>
            </w:r>
            <w:r>
              <w:rPr>
                <w:spacing w:val="-4"/>
                <w:sz w:val="16"/>
              </w:rPr>
              <w:t> </w:t>
            </w:r>
            <w:r>
              <w:rPr>
                <w:spacing w:val="-2"/>
                <w:sz w:val="16"/>
              </w:rPr>
              <w:t>context.</w:t>
            </w:r>
          </w:p>
        </w:tc>
      </w:tr>
      <w:tr>
        <w:trPr>
          <w:trHeight w:val="437"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IsKeyBitLengthSupported</w:t>
            </w:r>
          </w:p>
        </w:tc>
        <w:tc>
          <w:tcPr>
            <w:tcW w:w="4217" w:type="dxa"/>
          </w:tcPr>
          <w:p>
            <w:pPr>
              <w:pStyle w:val="TableParagraph"/>
              <w:spacing w:line="247" w:lineRule="auto"/>
              <w:ind w:right="172"/>
              <w:rPr>
                <w:sz w:val="16"/>
              </w:rPr>
            </w:pPr>
            <w:r>
              <w:rPr>
                <w:sz w:val="16"/>
              </w:rPr>
              <w:t>Verify</w:t>
            </w:r>
            <w:r>
              <w:rPr>
                <w:spacing w:val="-8"/>
                <w:sz w:val="16"/>
              </w:rPr>
              <w:t> </w:t>
            </w:r>
            <w:r>
              <w:rPr>
                <w:sz w:val="16"/>
              </w:rPr>
              <w:t>if</w:t>
            </w:r>
            <w:r>
              <w:rPr>
                <w:spacing w:val="-8"/>
                <w:sz w:val="16"/>
              </w:rPr>
              <w:t> </w:t>
            </w:r>
            <w:r>
              <w:rPr>
                <w:sz w:val="16"/>
              </w:rPr>
              <w:t>the</w:t>
            </w:r>
            <w:r>
              <w:rPr>
                <w:spacing w:val="-8"/>
                <w:sz w:val="16"/>
              </w:rPr>
              <w:t> </w:t>
            </w:r>
            <w:r>
              <w:rPr>
                <w:sz w:val="16"/>
              </w:rPr>
              <w:t>specific</w:t>
            </w:r>
            <w:r>
              <w:rPr>
                <w:spacing w:val="-8"/>
                <w:sz w:val="16"/>
              </w:rPr>
              <w:t> </w:t>
            </w:r>
            <w:r>
              <w:rPr>
                <w:sz w:val="16"/>
              </w:rPr>
              <w:t>key</w:t>
            </w:r>
            <w:r>
              <w:rPr>
                <w:spacing w:val="-8"/>
                <w:sz w:val="16"/>
              </w:rPr>
              <w:t> </w:t>
            </w:r>
            <w:r>
              <w:rPr>
                <w:sz w:val="16"/>
              </w:rPr>
              <w:t>length</w:t>
            </w:r>
            <w:r>
              <w:rPr>
                <w:spacing w:val="-8"/>
                <w:sz w:val="16"/>
              </w:rPr>
              <w:t> </w:t>
            </w:r>
            <w:r>
              <w:rPr>
                <w:sz w:val="16"/>
              </w:rPr>
              <w:t>is</w:t>
            </w:r>
            <w:r>
              <w:rPr>
                <w:spacing w:val="-8"/>
                <w:sz w:val="16"/>
              </w:rPr>
              <w:t> </w:t>
            </w:r>
            <w:r>
              <w:rPr>
                <w:sz w:val="16"/>
              </w:rPr>
              <w:t>supported</w:t>
            </w:r>
            <w:r>
              <w:rPr>
                <w:spacing w:val="-8"/>
                <w:sz w:val="16"/>
              </w:rPr>
              <w:t> </w:t>
            </w:r>
            <w:r>
              <w:rPr>
                <w:sz w:val="16"/>
              </w:rPr>
              <w:t>by</w:t>
            </w:r>
            <w:r>
              <w:rPr>
                <w:spacing w:val="-8"/>
                <w:sz w:val="16"/>
              </w:rPr>
              <w:t> </w:t>
            </w:r>
            <w:r>
              <w:rPr>
                <w:sz w:val="16"/>
              </w:rPr>
              <w:t>the </w:t>
            </w:r>
            <w:r>
              <w:rPr>
                <w:spacing w:val="-2"/>
                <w:sz w:val="16"/>
              </w:rPr>
              <w:t>context.</w:t>
            </w:r>
          </w:p>
        </w:tc>
      </w:tr>
    </w:tbl>
    <w:p>
      <w:pPr>
        <w:pStyle w:val="BodyText"/>
        <w:rPr>
          <w:b/>
          <w:sz w:val="20"/>
        </w:rPr>
      </w:pPr>
    </w:p>
    <w:p>
      <w:pPr>
        <w:pStyle w:val="BodyText"/>
        <w:spacing w:before="1"/>
        <w:rPr>
          <w:b/>
          <w:sz w:val="21"/>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70"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7"/>
              <w:rPr>
                <w:sz w:val="16"/>
              </w:rPr>
            </w:pPr>
            <w:r>
              <w:rPr>
                <w:spacing w:val="-2"/>
                <w:sz w:val="16"/>
              </w:rPr>
              <w:t>KeyEncapsulatorPublicCtx</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Native</w:t>
            </w:r>
            <w:r>
              <w:rPr>
                <w:spacing w:val="-10"/>
                <w:sz w:val="16"/>
              </w:rPr>
              <w:t> </w:t>
            </w:r>
            <w:r>
              <w:rPr>
                <w:spacing w:val="-2"/>
                <w:sz w:val="16"/>
              </w:rPr>
              <w:t>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z w:val="16"/>
              </w:rPr>
              <w:t>Public</w:t>
            </w:r>
            <w:r>
              <w:rPr>
                <w:spacing w:val="-10"/>
                <w:sz w:val="16"/>
              </w:rPr>
              <w:t> </w:t>
            </w:r>
            <w:r>
              <w:rPr>
                <w:spacing w:val="-5"/>
                <w:sz w:val="16"/>
              </w:rPr>
              <w:t>API</w:t>
            </w:r>
          </w:p>
        </w:tc>
      </w:tr>
      <w:tr>
        <w:trPr>
          <w:trHeight w:val="270"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before="27"/>
              <w:rPr>
                <w:sz w:val="16"/>
              </w:rPr>
            </w:pPr>
            <w:r>
              <w:rPr>
                <w:sz w:val="16"/>
              </w:rPr>
              <w:t>Asymmetric</w:t>
            </w:r>
            <w:r>
              <w:rPr>
                <w:spacing w:val="-11"/>
                <w:sz w:val="16"/>
              </w:rPr>
              <w:t> </w:t>
            </w:r>
            <w:r>
              <w:rPr>
                <w:sz w:val="16"/>
              </w:rPr>
              <w:t>key</w:t>
            </w:r>
            <w:r>
              <w:rPr>
                <w:spacing w:val="-10"/>
                <w:sz w:val="16"/>
              </w:rPr>
              <w:t> </w:t>
            </w:r>
            <w:r>
              <w:rPr>
                <w:sz w:val="16"/>
              </w:rPr>
              <w:t>encapsulation</w:t>
            </w:r>
            <w:r>
              <w:rPr>
                <w:spacing w:val="-10"/>
                <w:sz w:val="16"/>
              </w:rPr>
              <w:t> </w:t>
            </w:r>
            <w:r>
              <w:rPr>
                <w:sz w:val="16"/>
              </w:rPr>
              <w:t>mechanism</w:t>
            </w:r>
            <w:r>
              <w:rPr>
                <w:spacing w:val="-10"/>
                <w:sz w:val="16"/>
              </w:rPr>
              <w:t> </w:t>
            </w:r>
            <w:r>
              <w:rPr>
                <w:sz w:val="16"/>
              </w:rPr>
              <w:t>public</w:t>
            </w:r>
            <w:r>
              <w:rPr>
                <w:spacing w:val="-10"/>
                <w:sz w:val="16"/>
              </w:rPr>
              <w:t> </w:t>
            </w:r>
            <w:r>
              <w:rPr>
                <w:sz w:val="16"/>
              </w:rPr>
              <w:t>key</w:t>
            </w:r>
            <w:r>
              <w:rPr>
                <w:spacing w:val="-10"/>
                <w:sz w:val="16"/>
              </w:rPr>
              <w:t> </w:t>
            </w:r>
            <w:r>
              <w:rPr>
                <w:sz w:val="16"/>
              </w:rPr>
              <w:t>context</w:t>
            </w:r>
            <w:r>
              <w:rPr>
                <w:spacing w:val="-10"/>
                <w:sz w:val="16"/>
              </w:rPr>
              <w:t> </w:t>
            </w:r>
            <w:r>
              <w:rPr>
                <w:spacing w:val="-2"/>
                <w:sz w:val="16"/>
              </w:rPr>
              <w:t>interface.</w:t>
            </w:r>
          </w:p>
        </w:tc>
      </w:tr>
      <w:tr>
        <w:trPr>
          <w:trHeight w:val="461" w:hRule="atLeast"/>
        </w:trPr>
        <w:tc>
          <w:tcPr>
            <w:tcW w:w="1748" w:type="dxa"/>
            <w:vMerge w:val="restart"/>
            <w:shd w:val="clear" w:color="auto" w:fill="E5E5E5"/>
          </w:tcPr>
          <w:p>
            <w:pPr>
              <w:pStyle w:val="TableParagraph"/>
              <w:spacing w:before="75"/>
              <w:rPr>
                <w:b/>
                <w:i/>
                <w:sz w:val="16"/>
              </w:rPr>
            </w:pPr>
            <w:r>
              <w:rPr>
                <w:b/>
                <w:i/>
                <w:spacing w:val="-2"/>
                <w:sz w:val="16"/>
              </w:rPr>
              <w:t>Operations:</w:t>
            </w:r>
          </w:p>
        </w:tc>
        <w:tc>
          <w:tcPr>
            <w:tcW w:w="3071" w:type="dxa"/>
          </w:tcPr>
          <w:p>
            <w:pPr>
              <w:pStyle w:val="TableParagraph"/>
              <w:spacing w:before="23"/>
              <w:rPr>
                <w:sz w:val="16"/>
              </w:rPr>
            </w:pPr>
            <w:r>
              <w:rPr>
                <w:spacing w:val="-2"/>
                <w:sz w:val="16"/>
              </w:rPr>
              <w:t>AddKeyingData</w:t>
            </w:r>
          </w:p>
        </w:tc>
        <w:tc>
          <w:tcPr>
            <w:tcW w:w="4217" w:type="dxa"/>
          </w:tcPr>
          <w:p>
            <w:pPr>
              <w:pStyle w:val="TableParagraph"/>
              <w:spacing w:line="247" w:lineRule="auto" w:before="27"/>
              <w:ind w:right="101"/>
              <w:rPr>
                <w:sz w:val="16"/>
              </w:rPr>
            </w:pPr>
            <w:r>
              <w:rPr>
                <w:sz w:val="16"/>
              </w:rPr>
              <w:t>Add</w:t>
            </w:r>
            <w:r>
              <w:rPr>
                <w:spacing w:val="-9"/>
                <w:sz w:val="16"/>
              </w:rPr>
              <w:t> </w:t>
            </w:r>
            <w:r>
              <w:rPr>
                <w:sz w:val="16"/>
              </w:rPr>
              <w:t>the</w:t>
            </w:r>
            <w:r>
              <w:rPr>
                <w:spacing w:val="-9"/>
                <w:sz w:val="16"/>
              </w:rPr>
              <w:t> </w:t>
            </w:r>
            <w:r>
              <w:rPr>
                <w:sz w:val="16"/>
              </w:rPr>
              <w:t>content</w:t>
            </w:r>
            <w:r>
              <w:rPr>
                <w:spacing w:val="-9"/>
                <w:sz w:val="16"/>
              </w:rPr>
              <w:t> </w:t>
            </w:r>
            <w:r>
              <w:rPr>
                <w:sz w:val="16"/>
              </w:rPr>
              <w:t>to</w:t>
            </w:r>
            <w:r>
              <w:rPr>
                <w:spacing w:val="-9"/>
                <w:sz w:val="16"/>
              </w:rPr>
              <w:t> </w:t>
            </w:r>
            <w:r>
              <w:rPr>
                <w:sz w:val="16"/>
              </w:rPr>
              <w:t>be</w:t>
            </w:r>
            <w:r>
              <w:rPr>
                <w:spacing w:val="-9"/>
                <w:sz w:val="16"/>
              </w:rPr>
              <w:t> </w:t>
            </w:r>
            <w:r>
              <w:rPr>
                <w:sz w:val="16"/>
              </w:rPr>
              <w:t>encapsulated</w:t>
            </w:r>
            <w:r>
              <w:rPr>
                <w:spacing w:val="-9"/>
                <w:sz w:val="16"/>
              </w:rPr>
              <w:t> </w:t>
            </w:r>
            <w:r>
              <w:rPr>
                <w:sz w:val="16"/>
              </w:rPr>
              <w:t>(payload)</w:t>
            </w:r>
            <w:r>
              <w:rPr>
                <w:spacing w:val="-9"/>
                <w:sz w:val="16"/>
              </w:rPr>
              <w:t> </w:t>
            </w:r>
            <w:r>
              <w:rPr>
                <w:sz w:val="16"/>
              </w:rPr>
              <w:t>according to RFC 5990 ("keying data").</w:t>
            </w:r>
          </w:p>
        </w:tc>
      </w:tr>
      <w:tr>
        <w:trPr>
          <w:trHeight w:val="278"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Encapsulate</w:t>
            </w:r>
          </w:p>
        </w:tc>
        <w:tc>
          <w:tcPr>
            <w:tcW w:w="4217" w:type="dxa"/>
          </w:tcPr>
          <w:p>
            <w:pPr>
              <w:pStyle w:val="TableParagraph"/>
              <w:spacing w:before="33"/>
              <w:rPr>
                <w:sz w:val="16"/>
              </w:rPr>
            </w:pPr>
            <w:r>
              <w:rPr>
                <w:sz w:val="16"/>
              </w:rPr>
              <w:t>Encapsulate</w:t>
            </w:r>
            <w:r>
              <w:rPr>
                <w:spacing w:val="-9"/>
                <w:sz w:val="16"/>
              </w:rPr>
              <w:t> </w:t>
            </w:r>
            <w:r>
              <w:rPr>
                <w:sz w:val="16"/>
              </w:rPr>
              <w:t>the</w:t>
            </w:r>
            <w:r>
              <w:rPr>
                <w:spacing w:val="-8"/>
                <w:sz w:val="16"/>
              </w:rPr>
              <w:t> </w:t>
            </w:r>
            <w:r>
              <w:rPr>
                <w:sz w:val="16"/>
              </w:rPr>
              <w:t>last</w:t>
            </w:r>
            <w:r>
              <w:rPr>
                <w:spacing w:val="-8"/>
                <w:sz w:val="16"/>
              </w:rPr>
              <w:t> </w:t>
            </w:r>
            <w:r>
              <w:rPr>
                <w:sz w:val="16"/>
              </w:rPr>
              <w:t>set</w:t>
            </w:r>
            <w:r>
              <w:rPr>
                <w:spacing w:val="-8"/>
                <w:sz w:val="16"/>
              </w:rPr>
              <w:t> </w:t>
            </w:r>
            <w:r>
              <w:rPr>
                <w:sz w:val="16"/>
              </w:rPr>
              <w:t>keying-</w:t>
            </w:r>
            <w:r>
              <w:rPr>
                <w:spacing w:val="-2"/>
                <w:sz w:val="16"/>
              </w:rPr>
              <w:t>data.</w:t>
            </w:r>
          </w:p>
        </w:tc>
      </w:tr>
      <w:tr>
        <w:trPr>
          <w:trHeight w:val="280"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GetEncapsulatedSize</w:t>
            </w:r>
          </w:p>
        </w:tc>
        <w:tc>
          <w:tcPr>
            <w:tcW w:w="4217" w:type="dxa"/>
          </w:tcPr>
          <w:p>
            <w:pPr>
              <w:pStyle w:val="TableParagraph"/>
              <w:rPr>
                <w:sz w:val="16"/>
              </w:rPr>
            </w:pPr>
            <w:r>
              <w:rPr>
                <w:sz w:val="16"/>
              </w:rPr>
              <w:t>Get</w:t>
            </w:r>
            <w:r>
              <w:rPr>
                <w:spacing w:val="-6"/>
                <w:sz w:val="16"/>
              </w:rPr>
              <w:t> </w:t>
            </w:r>
            <w:r>
              <w:rPr>
                <w:sz w:val="16"/>
              </w:rPr>
              <w:t>fixed</w:t>
            </w:r>
            <w:r>
              <w:rPr>
                <w:spacing w:val="-6"/>
                <w:sz w:val="16"/>
              </w:rPr>
              <w:t> </w:t>
            </w:r>
            <w:r>
              <w:rPr>
                <w:sz w:val="16"/>
              </w:rPr>
              <w:t>size</w:t>
            </w:r>
            <w:r>
              <w:rPr>
                <w:spacing w:val="-6"/>
                <w:sz w:val="16"/>
              </w:rPr>
              <w:t> </w:t>
            </w:r>
            <w:r>
              <w:rPr>
                <w:sz w:val="16"/>
              </w:rPr>
              <w:t>of</w:t>
            </w:r>
            <w:r>
              <w:rPr>
                <w:spacing w:val="-5"/>
                <w:sz w:val="16"/>
              </w:rPr>
              <w:t> </w:t>
            </w:r>
            <w:r>
              <w:rPr>
                <w:sz w:val="16"/>
              </w:rPr>
              <w:t>the</w:t>
            </w:r>
            <w:r>
              <w:rPr>
                <w:spacing w:val="-6"/>
                <w:sz w:val="16"/>
              </w:rPr>
              <w:t> </w:t>
            </w:r>
            <w:r>
              <w:rPr>
                <w:sz w:val="16"/>
              </w:rPr>
              <w:t>encapsulated</w:t>
            </w:r>
            <w:r>
              <w:rPr>
                <w:spacing w:val="-6"/>
                <w:sz w:val="16"/>
              </w:rPr>
              <w:t> </w:t>
            </w:r>
            <w:r>
              <w:rPr>
                <w:sz w:val="16"/>
              </w:rPr>
              <w:t>data</w:t>
            </w:r>
            <w:r>
              <w:rPr>
                <w:spacing w:val="-5"/>
                <w:sz w:val="16"/>
              </w:rPr>
              <w:t> </w:t>
            </w:r>
            <w:r>
              <w:rPr>
                <w:spacing w:val="-2"/>
                <w:sz w:val="16"/>
              </w:rPr>
              <w:t>block.</w:t>
            </w:r>
          </w:p>
        </w:tc>
      </w:tr>
      <w:tr>
        <w:trPr>
          <w:trHeight w:val="249"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GetExtensionService</w:t>
            </w:r>
          </w:p>
        </w:tc>
        <w:tc>
          <w:tcPr>
            <w:tcW w:w="4217" w:type="dxa"/>
          </w:tcPr>
          <w:p>
            <w:pPr>
              <w:pStyle w:val="TableParagraph"/>
              <w:rPr>
                <w:sz w:val="16"/>
              </w:rPr>
            </w:pPr>
            <w:r>
              <w:rPr>
                <w:sz w:val="16"/>
              </w:rPr>
              <w:t>Get</w:t>
            </w:r>
            <w:r>
              <w:rPr>
                <w:spacing w:val="-6"/>
                <w:sz w:val="16"/>
              </w:rPr>
              <w:t> </w:t>
            </w:r>
            <w:r>
              <w:rPr>
                <w:sz w:val="16"/>
              </w:rPr>
              <w:t>the</w:t>
            </w:r>
            <w:r>
              <w:rPr>
                <w:spacing w:val="-5"/>
                <w:sz w:val="16"/>
              </w:rPr>
              <w:t> </w:t>
            </w:r>
            <w:hyperlink w:history="true" w:anchor="_bookmark162">
              <w:r>
                <w:rPr>
                  <w:color w:val="0000FF"/>
                  <w:sz w:val="16"/>
                </w:rPr>
                <w:t>ExtensionService</w:t>
              </w:r>
            </w:hyperlink>
            <w:r>
              <w:rPr>
                <w:color w:val="0000FF"/>
                <w:spacing w:val="-6"/>
                <w:sz w:val="16"/>
              </w:rPr>
              <w:t> </w:t>
            </w:r>
            <w:r>
              <w:rPr>
                <w:spacing w:val="-2"/>
                <w:sz w:val="16"/>
              </w:rPr>
              <w:t>instance.</w:t>
            </w:r>
          </w:p>
        </w:tc>
      </w:tr>
      <w:tr>
        <w:trPr>
          <w:trHeight w:val="437"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GetKekEntropy</w:t>
            </w:r>
          </w:p>
        </w:tc>
        <w:tc>
          <w:tcPr>
            <w:tcW w:w="4217" w:type="dxa"/>
          </w:tcPr>
          <w:p>
            <w:pPr>
              <w:pStyle w:val="TableParagraph"/>
              <w:spacing w:line="247" w:lineRule="auto"/>
              <w:rPr>
                <w:sz w:val="16"/>
              </w:rPr>
            </w:pPr>
            <w:r>
              <w:rPr>
                <w:sz w:val="16"/>
              </w:rPr>
              <w:t>Get</w:t>
            </w:r>
            <w:r>
              <w:rPr>
                <w:spacing w:val="-9"/>
                <w:sz w:val="16"/>
              </w:rPr>
              <w:t> </w:t>
            </w:r>
            <w:r>
              <w:rPr>
                <w:sz w:val="16"/>
              </w:rPr>
              <w:t>entropy</w:t>
            </w:r>
            <w:r>
              <w:rPr>
                <w:spacing w:val="-9"/>
                <w:sz w:val="16"/>
              </w:rPr>
              <w:t> </w:t>
            </w:r>
            <w:r>
              <w:rPr>
                <w:sz w:val="16"/>
              </w:rPr>
              <w:t>(bit-length)</w:t>
            </w:r>
            <w:r>
              <w:rPr>
                <w:spacing w:val="-9"/>
                <w:sz w:val="16"/>
              </w:rPr>
              <w:t> </w:t>
            </w:r>
            <w:r>
              <w:rPr>
                <w:sz w:val="16"/>
              </w:rPr>
              <w:t>of</w:t>
            </w:r>
            <w:r>
              <w:rPr>
                <w:spacing w:val="-9"/>
                <w:sz w:val="16"/>
              </w:rPr>
              <w:t> </w:t>
            </w:r>
            <w:r>
              <w:rPr>
                <w:sz w:val="16"/>
              </w:rPr>
              <w:t>the</w:t>
            </w:r>
            <w:r>
              <w:rPr>
                <w:spacing w:val="-9"/>
                <w:sz w:val="16"/>
              </w:rPr>
              <w:t> </w:t>
            </w:r>
            <w:r>
              <w:rPr>
                <w:sz w:val="16"/>
              </w:rPr>
              <w:t>key</w:t>
            </w:r>
            <w:r>
              <w:rPr>
                <w:spacing w:val="-9"/>
                <w:sz w:val="16"/>
              </w:rPr>
              <w:t> </w:t>
            </w:r>
            <w:r>
              <w:rPr>
                <w:sz w:val="16"/>
              </w:rPr>
              <w:t>encryption</w:t>
            </w:r>
            <w:r>
              <w:rPr>
                <w:spacing w:val="-9"/>
                <w:sz w:val="16"/>
              </w:rPr>
              <w:t> </w:t>
            </w:r>
            <w:r>
              <w:rPr>
                <w:sz w:val="16"/>
              </w:rPr>
              <w:t>key</w:t>
            </w:r>
            <w:r>
              <w:rPr>
                <w:spacing w:val="-9"/>
                <w:sz w:val="16"/>
              </w:rPr>
              <w:t> </w:t>
            </w:r>
            <w:r>
              <w:rPr>
                <w:sz w:val="16"/>
              </w:rPr>
              <w:t>(KEK) </w:t>
            </w:r>
            <w:r>
              <w:rPr>
                <w:spacing w:val="-2"/>
                <w:sz w:val="16"/>
              </w:rPr>
              <w:t>material.</w:t>
            </w:r>
          </w:p>
        </w:tc>
      </w:tr>
      <w:tr>
        <w:trPr>
          <w:trHeight w:val="280"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Reset</w:t>
            </w:r>
          </w:p>
        </w:tc>
        <w:tc>
          <w:tcPr>
            <w:tcW w:w="4217" w:type="dxa"/>
          </w:tcPr>
          <w:p>
            <w:pPr>
              <w:pStyle w:val="TableParagraph"/>
              <w:rPr>
                <w:sz w:val="16"/>
              </w:rPr>
            </w:pPr>
            <w:r>
              <w:rPr>
                <w:sz w:val="16"/>
              </w:rPr>
              <w:t>Clear</w:t>
            </w:r>
            <w:r>
              <w:rPr>
                <w:spacing w:val="-4"/>
                <w:sz w:val="16"/>
              </w:rPr>
              <w:t> </w:t>
            </w:r>
            <w:r>
              <w:rPr>
                <w:sz w:val="16"/>
              </w:rPr>
              <w:t>the</w:t>
            </w:r>
            <w:r>
              <w:rPr>
                <w:spacing w:val="-3"/>
                <w:sz w:val="16"/>
              </w:rPr>
              <w:t> </w:t>
            </w:r>
            <w:r>
              <w:rPr>
                <w:sz w:val="16"/>
              </w:rPr>
              <w:t>crypto</w:t>
            </w:r>
            <w:r>
              <w:rPr>
                <w:spacing w:val="-3"/>
                <w:sz w:val="16"/>
              </w:rPr>
              <w:t> </w:t>
            </w:r>
            <w:r>
              <w:rPr>
                <w:spacing w:val="-2"/>
                <w:sz w:val="16"/>
              </w:rPr>
              <w:t>context.</w:t>
            </w:r>
          </w:p>
        </w:tc>
      </w:tr>
    </w:tbl>
    <w:p>
      <w:pPr>
        <w:spacing w:after="0"/>
        <w:rPr>
          <w:sz w:val="16"/>
        </w:rPr>
        <w:sectPr>
          <w:type w:val="continuous"/>
          <w:pgSz w:w="11910" w:h="14140"/>
          <w:pgMar w:header="0" w:footer="1018" w:top="200" w:bottom="0" w:left="1260" w:right="1220"/>
        </w:sectPr>
      </w:pPr>
    </w:p>
    <w:p>
      <w:pPr>
        <w:spacing w:before="26" w:after="54"/>
        <w:ind w:left="0" w:right="63" w:firstLine="0"/>
        <w:jc w:val="center"/>
        <w:rPr>
          <w:rFonts w:ascii="Century Gothic" w:hAnsi="Century Gothic"/>
          <w:i/>
          <w:sz w:val="24"/>
        </w:rPr>
      </w:pPr>
      <w:r>
        <w:rPr>
          <w:rFonts w:ascii="Century Gothic" w:hAnsi="Century Gothic"/>
          <w:i/>
          <w:w w:val="119"/>
          <w:sz w:val="24"/>
        </w:rPr>
        <w:t>Δ</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471" w:hRule="atLeast"/>
        </w:trPr>
        <w:tc>
          <w:tcPr>
            <w:tcW w:w="1748" w:type="dxa"/>
            <w:shd w:val="clear" w:color="auto" w:fill="E5E5E5"/>
          </w:tcPr>
          <w:p>
            <w:pPr>
              <w:pStyle w:val="TableParagraph"/>
              <w:spacing w:before="0"/>
              <w:ind w:left="0"/>
              <w:rPr>
                <w:rFonts w:ascii="Times New Roman"/>
                <w:sz w:val="14"/>
              </w:rPr>
            </w:pPr>
          </w:p>
        </w:tc>
        <w:tc>
          <w:tcPr>
            <w:tcW w:w="3071" w:type="dxa"/>
          </w:tcPr>
          <w:p>
            <w:pPr>
              <w:pStyle w:val="TableParagraph"/>
              <w:rPr>
                <w:sz w:val="16"/>
              </w:rPr>
            </w:pPr>
            <w:r>
              <w:rPr>
                <w:spacing w:val="-2"/>
                <w:sz w:val="16"/>
              </w:rPr>
              <w:t>SetKey</w:t>
            </w:r>
          </w:p>
        </w:tc>
        <w:tc>
          <w:tcPr>
            <w:tcW w:w="4217" w:type="dxa"/>
          </w:tcPr>
          <w:p>
            <w:pPr>
              <w:pStyle w:val="TableParagraph"/>
              <w:spacing w:line="247" w:lineRule="auto"/>
              <w:ind w:right="202"/>
              <w:rPr>
                <w:sz w:val="16"/>
              </w:rPr>
            </w:pPr>
            <w:r>
              <w:rPr>
                <w:sz w:val="16"/>
              </w:rPr>
              <w:t>Set</w:t>
            </w:r>
            <w:r>
              <w:rPr>
                <w:spacing w:val="-9"/>
                <w:sz w:val="16"/>
              </w:rPr>
              <w:t> </w:t>
            </w:r>
            <w:r>
              <w:rPr>
                <w:sz w:val="16"/>
              </w:rPr>
              <w:t>(deploy)</w:t>
            </w:r>
            <w:r>
              <w:rPr>
                <w:spacing w:val="-10"/>
                <w:sz w:val="16"/>
              </w:rPr>
              <w:t> </w:t>
            </w:r>
            <w:r>
              <w:rPr>
                <w:sz w:val="16"/>
              </w:rPr>
              <w:t>a</w:t>
            </w:r>
            <w:r>
              <w:rPr>
                <w:spacing w:val="-9"/>
                <w:sz w:val="16"/>
              </w:rPr>
              <w:t> </w:t>
            </w:r>
            <w:r>
              <w:rPr>
                <w:sz w:val="16"/>
              </w:rPr>
              <w:t>key</w:t>
            </w:r>
            <w:r>
              <w:rPr>
                <w:spacing w:val="-10"/>
                <w:sz w:val="16"/>
              </w:rPr>
              <w:t> </w:t>
            </w:r>
            <w:r>
              <w:rPr>
                <w:sz w:val="16"/>
              </w:rPr>
              <w:t>to</w:t>
            </w:r>
            <w:r>
              <w:rPr>
                <w:spacing w:val="-9"/>
                <w:sz w:val="16"/>
              </w:rPr>
              <w:t> </w:t>
            </w:r>
            <w:r>
              <w:rPr>
                <w:sz w:val="16"/>
              </w:rPr>
              <w:t>the</w:t>
            </w:r>
            <w:r>
              <w:rPr>
                <w:spacing w:val="-10"/>
                <w:sz w:val="16"/>
              </w:rPr>
              <w:t> </w:t>
            </w:r>
            <w:r>
              <w:rPr>
                <w:sz w:val="16"/>
              </w:rPr>
              <w:t>key</w:t>
            </w:r>
            <w:r>
              <w:rPr>
                <w:spacing w:val="-9"/>
                <w:sz w:val="16"/>
              </w:rPr>
              <w:t> </w:t>
            </w:r>
            <w:r>
              <w:rPr>
                <w:sz w:val="16"/>
              </w:rPr>
              <w:t>encapsulator</w:t>
            </w:r>
            <w:r>
              <w:rPr>
                <w:spacing w:val="-10"/>
                <w:sz w:val="16"/>
              </w:rPr>
              <w:t> </w:t>
            </w:r>
            <w:r>
              <w:rPr>
                <w:sz w:val="16"/>
              </w:rPr>
              <w:t>public algorithm context.</w:t>
            </w:r>
          </w:p>
        </w:tc>
      </w:tr>
    </w:tbl>
    <w:p>
      <w:pPr>
        <w:pStyle w:val="BodyText"/>
        <w:rPr>
          <w:rFonts w:ascii="Century Gothic"/>
          <w:i/>
          <w:sz w:val="20"/>
        </w:rPr>
      </w:pPr>
    </w:p>
    <w:p>
      <w:pPr>
        <w:pStyle w:val="BodyText"/>
        <w:spacing w:before="2"/>
        <w:rPr>
          <w:rFonts w:ascii="Century Gothic"/>
          <w:i/>
          <w:sz w:val="18"/>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70"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7"/>
              <w:rPr>
                <w:sz w:val="16"/>
              </w:rPr>
            </w:pPr>
            <w:r>
              <w:rPr>
                <w:spacing w:val="-2"/>
                <w:sz w:val="16"/>
              </w:rPr>
              <w:t>KeyDecapsulatorPrivateCtx</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Native</w:t>
            </w:r>
            <w:r>
              <w:rPr>
                <w:spacing w:val="-10"/>
                <w:sz w:val="16"/>
              </w:rPr>
              <w:t> </w:t>
            </w:r>
            <w:r>
              <w:rPr>
                <w:spacing w:val="-2"/>
                <w:sz w:val="16"/>
              </w:rPr>
              <w:t>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z w:val="16"/>
              </w:rPr>
              <w:t>Public</w:t>
            </w:r>
            <w:r>
              <w:rPr>
                <w:spacing w:val="-10"/>
                <w:sz w:val="16"/>
              </w:rPr>
              <w:t> </w:t>
            </w:r>
            <w:r>
              <w:rPr>
                <w:spacing w:val="-5"/>
                <w:sz w:val="16"/>
              </w:rPr>
              <w:t>API</w:t>
            </w:r>
          </w:p>
        </w:tc>
      </w:tr>
      <w:tr>
        <w:trPr>
          <w:trHeight w:val="270"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before="27"/>
              <w:rPr>
                <w:sz w:val="16"/>
              </w:rPr>
            </w:pPr>
            <w:r>
              <w:rPr>
                <w:sz w:val="16"/>
              </w:rPr>
              <w:t>Asymmetric</w:t>
            </w:r>
            <w:r>
              <w:rPr>
                <w:spacing w:val="-10"/>
                <w:sz w:val="16"/>
              </w:rPr>
              <w:t> </w:t>
            </w:r>
            <w:r>
              <w:rPr>
                <w:sz w:val="16"/>
              </w:rPr>
              <w:t>key</w:t>
            </w:r>
            <w:r>
              <w:rPr>
                <w:spacing w:val="-10"/>
                <w:sz w:val="16"/>
              </w:rPr>
              <w:t> </w:t>
            </w:r>
            <w:r>
              <w:rPr>
                <w:sz w:val="16"/>
              </w:rPr>
              <w:t>encapsulation</w:t>
            </w:r>
            <w:r>
              <w:rPr>
                <w:spacing w:val="-10"/>
                <w:sz w:val="16"/>
              </w:rPr>
              <w:t> </w:t>
            </w:r>
            <w:r>
              <w:rPr>
                <w:sz w:val="16"/>
              </w:rPr>
              <w:t>mechanism</w:t>
            </w:r>
            <w:r>
              <w:rPr>
                <w:spacing w:val="-10"/>
                <w:sz w:val="16"/>
              </w:rPr>
              <w:t> </w:t>
            </w:r>
            <w:r>
              <w:rPr>
                <w:sz w:val="16"/>
              </w:rPr>
              <w:t>private</w:t>
            </w:r>
            <w:r>
              <w:rPr>
                <w:spacing w:val="-10"/>
                <w:sz w:val="16"/>
              </w:rPr>
              <w:t> </w:t>
            </w:r>
            <w:r>
              <w:rPr>
                <w:sz w:val="16"/>
              </w:rPr>
              <w:t>key</w:t>
            </w:r>
            <w:r>
              <w:rPr>
                <w:spacing w:val="-10"/>
                <w:sz w:val="16"/>
              </w:rPr>
              <w:t> </w:t>
            </w:r>
            <w:r>
              <w:rPr>
                <w:sz w:val="16"/>
              </w:rPr>
              <w:t>context</w:t>
            </w:r>
            <w:r>
              <w:rPr>
                <w:spacing w:val="-10"/>
                <w:sz w:val="16"/>
              </w:rPr>
              <w:t> </w:t>
            </w:r>
            <w:r>
              <w:rPr>
                <w:spacing w:val="-2"/>
                <w:sz w:val="16"/>
              </w:rPr>
              <w:t>interface.</w:t>
            </w:r>
          </w:p>
        </w:tc>
      </w:tr>
      <w:tr>
        <w:trPr>
          <w:trHeight w:val="461" w:hRule="atLeast"/>
        </w:trPr>
        <w:tc>
          <w:tcPr>
            <w:tcW w:w="1748" w:type="dxa"/>
            <w:vMerge w:val="restart"/>
            <w:shd w:val="clear" w:color="auto" w:fill="E5E5E5"/>
          </w:tcPr>
          <w:p>
            <w:pPr>
              <w:pStyle w:val="TableParagraph"/>
              <w:spacing w:before="85"/>
              <w:rPr>
                <w:b/>
                <w:i/>
                <w:sz w:val="16"/>
              </w:rPr>
            </w:pPr>
            <w:r>
              <w:rPr>
                <w:b/>
                <w:i/>
                <w:spacing w:val="-2"/>
                <w:sz w:val="16"/>
              </w:rPr>
              <w:t>Operations:</w:t>
            </w:r>
          </w:p>
        </w:tc>
        <w:tc>
          <w:tcPr>
            <w:tcW w:w="3071" w:type="dxa"/>
          </w:tcPr>
          <w:p>
            <w:pPr>
              <w:pStyle w:val="TableParagraph"/>
              <w:spacing w:before="23"/>
              <w:rPr>
                <w:sz w:val="16"/>
              </w:rPr>
            </w:pPr>
            <w:r>
              <w:rPr>
                <w:spacing w:val="-2"/>
                <w:sz w:val="16"/>
              </w:rPr>
              <w:t>DecapsulateKey</w:t>
            </w:r>
          </w:p>
        </w:tc>
        <w:tc>
          <w:tcPr>
            <w:tcW w:w="4217" w:type="dxa"/>
          </w:tcPr>
          <w:p>
            <w:pPr>
              <w:pStyle w:val="TableParagraph"/>
              <w:spacing w:line="247" w:lineRule="auto" w:before="27"/>
              <w:rPr>
                <w:sz w:val="16"/>
              </w:rPr>
            </w:pPr>
            <w:r>
              <w:rPr>
                <w:sz w:val="16"/>
              </w:rPr>
              <w:t>Decapsulate</w:t>
            </w:r>
            <w:r>
              <w:rPr>
                <w:spacing w:val="-8"/>
                <w:sz w:val="16"/>
              </w:rPr>
              <w:t> </w:t>
            </w:r>
            <w:r>
              <w:rPr>
                <w:sz w:val="16"/>
              </w:rPr>
              <w:t>the</w:t>
            </w:r>
            <w:r>
              <w:rPr>
                <w:spacing w:val="-8"/>
                <w:sz w:val="16"/>
              </w:rPr>
              <w:t> </w:t>
            </w:r>
            <w:r>
              <w:rPr>
                <w:sz w:val="16"/>
              </w:rPr>
              <w:t>keying</w:t>
            </w:r>
            <w:r>
              <w:rPr>
                <w:spacing w:val="-8"/>
                <w:sz w:val="16"/>
              </w:rPr>
              <w:t> </w:t>
            </w:r>
            <w:r>
              <w:rPr>
                <w:sz w:val="16"/>
              </w:rPr>
              <w:t>data</w:t>
            </w:r>
            <w:r>
              <w:rPr>
                <w:spacing w:val="-8"/>
                <w:sz w:val="16"/>
              </w:rPr>
              <w:t> </w:t>
            </w:r>
            <w:r>
              <w:rPr>
                <w:sz w:val="16"/>
              </w:rPr>
              <w:t>to</w:t>
            </w:r>
            <w:r>
              <w:rPr>
                <w:spacing w:val="-8"/>
                <w:sz w:val="16"/>
              </w:rPr>
              <w:t> </w:t>
            </w:r>
            <w:r>
              <w:rPr>
                <w:sz w:val="16"/>
              </w:rPr>
              <w:t>be</w:t>
            </w:r>
            <w:r>
              <w:rPr>
                <w:spacing w:val="-8"/>
                <w:sz w:val="16"/>
              </w:rPr>
              <w:t> </w:t>
            </w:r>
            <w:r>
              <w:rPr>
                <w:sz w:val="16"/>
              </w:rPr>
              <w:t>used</w:t>
            </w:r>
            <w:r>
              <w:rPr>
                <w:spacing w:val="-8"/>
                <w:sz w:val="16"/>
              </w:rPr>
              <w:t> </w:t>
            </w:r>
            <w:r>
              <w:rPr>
                <w:sz w:val="16"/>
              </w:rPr>
              <w:t>for</w:t>
            </w:r>
            <w:r>
              <w:rPr>
                <w:spacing w:val="-8"/>
                <w:sz w:val="16"/>
              </w:rPr>
              <w:t> </w:t>
            </w:r>
            <w:r>
              <w:rPr>
                <w:sz w:val="16"/>
              </w:rPr>
              <w:t>subsequent processing (e.g. secure communication).</w:t>
            </w:r>
          </w:p>
        </w:tc>
      </w:tr>
      <w:tr>
        <w:trPr>
          <w:trHeight w:val="280"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DecapsulateSeed</w:t>
            </w:r>
          </w:p>
        </w:tc>
        <w:tc>
          <w:tcPr>
            <w:tcW w:w="4217" w:type="dxa"/>
          </w:tcPr>
          <w:p>
            <w:pPr>
              <w:pStyle w:val="TableParagraph"/>
              <w:spacing w:before="33"/>
              <w:rPr>
                <w:sz w:val="16"/>
              </w:rPr>
            </w:pPr>
            <w:r>
              <w:rPr>
                <w:sz w:val="16"/>
              </w:rPr>
              <w:t>Decapsulate</w:t>
            </w:r>
            <w:r>
              <w:rPr>
                <w:spacing w:val="-11"/>
                <w:sz w:val="16"/>
              </w:rPr>
              <w:t> </w:t>
            </w:r>
            <w:r>
              <w:rPr>
                <w:sz w:val="16"/>
              </w:rPr>
              <w:t>key</w:t>
            </w:r>
            <w:r>
              <w:rPr>
                <w:spacing w:val="-11"/>
                <w:sz w:val="16"/>
              </w:rPr>
              <w:t> </w:t>
            </w:r>
            <w:r>
              <w:rPr>
                <w:spacing w:val="-2"/>
                <w:sz w:val="16"/>
              </w:rPr>
              <w:t>material.</w:t>
            </w:r>
          </w:p>
        </w:tc>
      </w:tr>
      <w:tr>
        <w:trPr>
          <w:trHeight w:val="280"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GetEncapsulatedSize</w:t>
            </w:r>
          </w:p>
        </w:tc>
        <w:tc>
          <w:tcPr>
            <w:tcW w:w="4217" w:type="dxa"/>
          </w:tcPr>
          <w:p>
            <w:pPr>
              <w:pStyle w:val="TableParagraph"/>
              <w:rPr>
                <w:sz w:val="16"/>
              </w:rPr>
            </w:pPr>
            <w:r>
              <w:rPr>
                <w:sz w:val="16"/>
              </w:rPr>
              <w:t>Get</w:t>
            </w:r>
            <w:r>
              <w:rPr>
                <w:spacing w:val="-6"/>
                <w:sz w:val="16"/>
              </w:rPr>
              <w:t> </w:t>
            </w:r>
            <w:r>
              <w:rPr>
                <w:sz w:val="16"/>
              </w:rPr>
              <w:t>fixed</w:t>
            </w:r>
            <w:r>
              <w:rPr>
                <w:spacing w:val="-6"/>
                <w:sz w:val="16"/>
              </w:rPr>
              <w:t> </w:t>
            </w:r>
            <w:r>
              <w:rPr>
                <w:sz w:val="16"/>
              </w:rPr>
              <w:t>size</w:t>
            </w:r>
            <w:r>
              <w:rPr>
                <w:spacing w:val="-6"/>
                <w:sz w:val="16"/>
              </w:rPr>
              <w:t> </w:t>
            </w:r>
            <w:r>
              <w:rPr>
                <w:sz w:val="16"/>
              </w:rPr>
              <w:t>of</w:t>
            </w:r>
            <w:r>
              <w:rPr>
                <w:spacing w:val="-5"/>
                <w:sz w:val="16"/>
              </w:rPr>
              <w:t> </w:t>
            </w:r>
            <w:r>
              <w:rPr>
                <w:sz w:val="16"/>
              </w:rPr>
              <w:t>the</w:t>
            </w:r>
            <w:r>
              <w:rPr>
                <w:spacing w:val="-6"/>
                <w:sz w:val="16"/>
              </w:rPr>
              <w:t> </w:t>
            </w:r>
            <w:r>
              <w:rPr>
                <w:sz w:val="16"/>
              </w:rPr>
              <w:t>encapsulated</w:t>
            </w:r>
            <w:r>
              <w:rPr>
                <w:spacing w:val="-6"/>
                <w:sz w:val="16"/>
              </w:rPr>
              <w:t> </w:t>
            </w:r>
            <w:r>
              <w:rPr>
                <w:sz w:val="16"/>
              </w:rPr>
              <w:t>data</w:t>
            </w:r>
            <w:r>
              <w:rPr>
                <w:spacing w:val="-5"/>
                <w:sz w:val="16"/>
              </w:rPr>
              <w:t> </w:t>
            </w:r>
            <w:r>
              <w:rPr>
                <w:spacing w:val="-2"/>
                <w:sz w:val="16"/>
              </w:rPr>
              <w:t>block.</w:t>
            </w:r>
          </w:p>
        </w:tc>
      </w:tr>
      <w:tr>
        <w:trPr>
          <w:trHeight w:val="249"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GetExtensionService</w:t>
            </w:r>
          </w:p>
        </w:tc>
        <w:tc>
          <w:tcPr>
            <w:tcW w:w="4217" w:type="dxa"/>
          </w:tcPr>
          <w:p>
            <w:pPr>
              <w:pStyle w:val="TableParagraph"/>
              <w:rPr>
                <w:sz w:val="16"/>
              </w:rPr>
            </w:pPr>
            <w:r>
              <w:rPr>
                <w:sz w:val="16"/>
              </w:rPr>
              <w:t>Get</w:t>
            </w:r>
            <w:r>
              <w:rPr>
                <w:spacing w:val="-6"/>
                <w:sz w:val="16"/>
              </w:rPr>
              <w:t> </w:t>
            </w:r>
            <w:r>
              <w:rPr>
                <w:sz w:val="16"/>
              </w:rPr>
              <w:t>the</w:t>
            </w:r>
            <w:r>
              <w:rPr>
                <w:spacing w:val="-5"/>
                <w:sz w:val="16"/>
              </w:rPr>
              <w:t> </w:t>
            </w:r>
            <w:hyperlink w:history="true" w:anchor="_bookmark162">
              <w:r>
                <w:rPr>
                  <w:color w:val="0000FF"/>
                  <w:sz w:val="16"/>
                </w:rPr>
                <w:t>ExtensionService</w:t>
              </w:r>
            </w:hyperlink>
            <w:r>
              <w:rPr>
                <w:color w:val="0000FF"/>
                <w:spacing w:val="-6"/>
                <w:sz w:val="16"/>
              </w:rPr>
              <w:t> </w:t>
            </w:r>
            <w:r>
              <w:rPr>
                <w:spacing w:val="-2"/>
                <w:sz w:val="16"/>
              </w:rPr>
              <w:t>instance.</w:t>
            </w:r>
          </w:p>
        </w:tc>
      </w:tr>
      <w:tr>
        <w:trPr>
          <w:trHeight w:val="437"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GetKekEntropy</w:t>
            </w:r>
          </w:p>
        </w:tc>
        <w:tc>
          <w:tcPr>
            <w:tcW w:w="4217" w:type="dxa"/>
          </w:tcPr>
          <w:p>
            <w:pPr>
              <w:pStyle w:val="TableParagraph"/>
              <w:spacing w:line="247" w:lineRule="auto"/>
              <w:rPr>
                <w:sz w:val="16"/>
              </w:rPr>
            </w:pPr>
            <w:r>
              <w:rPr>
                <w:sz w:val="16"/>
              </w:rPr>
              <w:t>Get</w:t>
            </w:r>
            <w:r>
              <w:rPr>
                <w:spacing w:val="-9"/>
                <w:sz w:val="16"/>
              </w:rPr>
              <w:t> </w:t>
            </w:r>
            <w:r>
              <w:rPr>
                <w:sz w:val="16"/>
              </w:rPr>
              <w:t>entropy</w:t>
            </w:r>
            <w:r>
              <w:rPr>
                <w:spacing w:val="-9"/>
                <w:sz w:val="16"/>
              </w:rPr>
              <w:t> </w:t>
            </w:r>
            <w:r>
              <w:rPr>
                <w:sz w:val="16"/>
              </w:rPr>
              <w:t>(bit-length)</w:t>
            </w:r>
            <w:r>
              <w:rPr>
                <w:spacing w:val="-9"/>
                <w:sz w:val="16"/>
              </w:rPr>
              <w:t> </w:t>
            </w:r>
            <w:r>
              <w:rPr>
                <w:sz w:val="16"/>
              </w:rPr>
              <w:t>of</w:t>
            </w:r>
            <w:r>
              <w:rPr>
                <w:spacing w:val="-9"/>
                <w:sz w:val="16"/>
              </w:rPr>
              <w:t> </w:t>
            </w:r>
            <w:r>
              <w:rPr>
                <w:sz w:val="16"/>
              </w:rPr>
              <w:t>the</w:t>
            </w:r>
            <w:r>
              <w:rPr>
                <w:spacing w:val="-9"/>
                <w:sz w:val="16"/>
              </w:rPr>
              <w:t> </w:t>
            </w:r>
            <w:r>
              <w:rPr>
                <w:sz w:val="16"/>
              </w:rPr>
              <w:t>key</w:t>
            </w:r>
            <w:r>
              <w:rPr>
                <w:spacing w:val="-9"/>
                <w:sz w:val="16"/>
              </w:rPr>
              <w:t> </w:t>
            </w:r>
            <w:r>
              <w:rPr>
                <w:sz w:val="16"/>
              </w:rPr>
              <w:t>encryption</w:t>
            </w:r>
            <w:r>
              <w:rPr>
                <w:spacing w:val="-9"/>
                <w:sz w:val="16"/>
              </w:rPr>
              <w:t> </w:t>
            </w:r>
            <w:r>
              <w:rPr>
                <w:sz w:val="16"/>
              </w:rPr>
              <w:t>key</w:t>
            </w:r>
            <w:r>
              <w:rPr>
                <w:spacing w:val="-9"/>
                <w:sz w:val="16"/>
              </w:rPr>
              <w:t> </w:t>
            </w:r>
            <w:r>
              <w:rPr>
                <w:sz w:val="16"/>
              </w:rPr>
              <w:t>(KEK) </w:t>
            </w:r>
            <w:r>
              <w:rPr>
                <w:spacing w:val="-2"/>
                <w:sz w:val="16"/>
              </w:rPr>
              <w:t>material.</w:t>
            </w:r>
          </w:p>
        </w:tc>
      </w:tr>
      <w:tr>
        <w:trPr>
          <w:trHeight w:val="280"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Reset</w:t>
            </w:r>
          </w:p>
        </w:tc>
        <w:tc>
          <w:tcPr>
            <w:tcW w:w="4217" w:type="dxa"/>
          </w:tcPr>
          <w:p>
            <w:pPr>
              <w:pStyle w:val="TableParagraph"/>
              <w:rPr>
                <w:sz w:val="16"/>
              </w:rPr>
            </w:pPr>
            <w:r>
              <w:rPr>
                <w:sz w:val="16"/>
              </w:rPr>
              <w:t>Clear</w:t>
            </w:r>
            <w:r>
              <w:rPr>
                <w:spacing w:val="-4"/>
                <w:sz w:val="16"/>
              </w:rPr>
              <w:t> </w:t>
            </w:r>
            <w:r>
              <w:rPr>
                <w:sz w:val="16"/>
              </w:rPr>
              <w:t>the</w:t>
            </w:r>
            <w:r>
              <w:rPr>
                <w:spacing w:val="-3"/>
                <w:sz w:val="16"/>
              </w:rPr>
              <w:t> </w:t>
            </w:r>
            <w:r>
              <w:rPr>
                <w:sz w:val="16"/>
              </w:rPr>
              <w:t>crypto</w:t>
            </w:r>
            <w:r>
              <w:rPr>
                <w:spacing w:val="-3"/>
                <w:sz w:val="16"/>
              </w:rPr>
              <w:t> </w:t>
            </w:r>
            <w:r>
              <w:rPr>
                <w:spacing w:val="-2"/>
                <w:sz w:val="16"/>
              </w:rPr>
              <w:t>context.</w:t>
            </w:r>
          </w:p>
        </w:tc>
      </w:tr>
      <w:tr>
        <w:trPr>
          <w:trHeight w:val="471"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SetKey</w:t>
            </w:r>
          </w:p>
        </w:tc>
        <w:tc>
          <w:tcPr>
            <w:tcW w:w="4217" w:type="dxa"/>
          </w:tcPr>
          <w:p>
            <w:pPr>
              <w:pStyle w:val="TableParagraph"/>
              <w:spacing w:line="247" w:lineRule="auto"/>
              <w:ind w:right="172"/>
              <w:rPr>
                <w:sz w:val="16"/>
              </w:rPr>
            </w:pPr>
            <w:r>
              <w:rPr>
                <w:sz w:val="16"/>
              </w:rPr>
              <w:t>Set</w:t>
            </w:r>
            <w:r>
              <w:rPr>
                <w:spacing w:val="-9"/>
                <w:sz w:val="16"/>
              </w:rPr>
              <w:t> </w:t>
            </w:r>
            <w:r>
              <w:rPr>
                <w:sz w:val="16"/>
              </w:rPr>
              <w:t>(deploy)</w:t>
            </w:r>
            <w:r>
              <w:rPr>
                <w:spacing w:val="-9"/>
                <w:sz w:val="16"/>
              </w:rPr>
              <w:t> </w:t>
            </w:r>
            <w:r>
              <w:rPr>
                <w:sz w:val="16"/>
              </w:rPr>
              <w:t>a</w:t>
            </w:r>
            <w:r>
              <w:rPr>
                <w:spacing w:val="-9"/>
                <w:sz w:val="16"/>
              </w:rPr>
              <w:t> </w:t>
            </w:r>
            <w:r>
              <w:rPr>
                <w:sz w:val="16"/>
              </w:rPr>
              <w:t>key</w:t>
            </w:r>
            <w:r>
              <w:rPr>
                <w:spacing w:val="-9"/>
                <w:sz w:val="16"/>
              </w:rPr>
              <w:t> </w:t>
            </w:r>
            <w:r>
              <w:rPr>
                <w:sz w:val="16"/>
              </w:rPr>
              <w:t>to</w:t>
            </w:r>
            <w:r>
              <w:rPr>
                <w:spacing w:val="-9"/>
                <w:sz w:val="16"/>
              </w:rPr>
              <w:t> </w:t>
            </w:r>
            <w:r>
              <w:rPr>
                <w:sz w:val="16"/>
              </w:rPr>
              <w:t>the</w:t>
            </w:r>
            <w:r>
              <w:rPr>
                <w:spacing w:val="-9"/>
                <w:sz w:val="16"/>
              </w:rPr>
              <w:t> </w:t>
            </w:r>
            <w:r>
              <w:rPr>
                <w:sz w:val="16"/>
              </w:rPr>
              <w:t>key</w:t>
            </w:r>
            <w:r>
              <w:rPr>
                <w:spacing w:val="-9"/>
                <w:sz w:val="16"/>
              </w:rPr>
              <w:t> </w:t>
            </w:r>
            <w:r>
              <w:rPr>
                <w:sz w:val="16"/>
              </w:rPr>
              <w:t>decapsulator</w:t>
            </w:r>
            <w:r>
              <w:rPr>
                <w:spacing w:val="-9"/>
                <w:sz w:val="16"/>
              </w:rPr>
              <w:t> </w:t>
            </w:r>
            <w:r>
              <w:rPr>
                <w:sz w:val="16"/>
              </w:rPr>
              <w:t>private algorithm context.</w:t>
            </w:r>
          </w:p>
        </w:tc>
      </w:tr>
    </w:tbl>
    <w:p>
      <w:pPr>
        <w:pStyle w:val="BodyText"/>
        <w:rPr>
          <w:rFonts w:ascii="Century Gothic"/>
          <w:i/>
          <w:sz w:val="20"/>
        </w:rPr>
      </w:pPr>
    </w:p>
    <w:p>
      <w:pPr>
        <w:pStyle w:val="BodyText"/>
        <w:spacing w:before="7"/>
        <w:rPr>
          <w:rFonts w:ascii="Century Gothic"/>
          <w:i/>
          <w:sz w:val="18"/>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70"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7"/>
              <w:rPr>
                <w:sz w:val="16"/>
              </w:rPr>
            </w:pPr>
            <w:r>
              <w:rPr>
                <w:spacing w:val="-2"/>
                <w:sz w:val="16"/>
              </w:rPr>
              <w:t>SymmetricKeyWrapperCtx</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Native</w:t>
            </w:r>
            <w:r>
              <w:rPr>
                <w:spacing w:val="-10"/>
                <w:sz w:val="16"/>
              </w:rPr>
              <w:t> </w:t>
            </w:r>
            <w:r>
              <w:rPr>
                <w:spacing w:val="-2"/>
                <w:sz w:val="16"/>
              </w:rPr>
              <w:t>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z w:val="16"/>
              </w:rPr>
              <w:t>Public</w:t>
            </w:r>
            <w:r>
              <w:rPr>
                <w:spacing w:val="-10"/>
                <w:sz w:val="16"/>
              </w:rPr>
              <w:t> </w:t>
            </w:r>
            <w:r>
              <w:rPr>
                <w:spacing w:val="-5"/>
                <w:sz w:val="16"/>
              </w:rPr>
              <w:t>API</w:t>
            </w:r>
          </w:p>
        </w:tc>
      </w:tr>
      <w:tr>
        <w:trPr>
          <w:trHeight w:val="459"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line="247" w:lineRule="auto" w:before="27"/>
              <w:rPr>
                <w:sz w:val="16"/>
              </w:rPr>
            </w:pPr>
            <w:r>
              <w:rPr>
                <w:sz w:val="16"/>
              </w:rPr>
              <w:t>Context</w:t>
            </w:r>
            <w:r>
              <w:rPr>
                <w:spacing w:val="-5"/>
                <w:sz w:val="16"/>
              </w:rPr>
              <w:t> </w:t>
            </w:r>
            <w:r>
              <w:rPr>
                <w:sz w:val="16"/>
              </w:rPr>
              <w:t>of</w:t>
            </w:r>
            <w:r>
              <w:rPr>
                <w:spacing w:val="-5"/>
                <w:sz w:val="16"/>
              </w:rPr>
              <w:t> </w:t>
            </w:r>
            <w:r>
              <w:rPr>
                <w:sz w:val="16"/>
              </w:rPr>
              <w:t>a</w:t>
            </w:r>
            <w:r>
              <w:rPr>
                <w:spacing w:val="-5"/>
                <w:sz w:val="16"/>
              </w:rPr>
              <w:t> </w:t>
            </w:r>
            <w:r>
              <w:rPr>
                <w:sz w:val="16"/>
              </w:rPr>
              <w:t>symmetric</w:t>
            </w:r>
            <w:r>
              <w:rPr>
                <w:spacing w:val="-5"/>
                <w:sz w:val="16"/>
              </w:rPr>
              <w:t> </w:t>
            </w:r>
            <w:r>
              <w:rPr>
                <w:sz w:val="16"/>
              </w:rPr>
              <w:t>key</w:t>
            </w:r>
            <w:r>
              <w:rPr>
                <w:spacing w:val="-5"/>
                <w:sz w:val="16"/>
              </w:rPr>
              <w:t> </w:t>
            </w:r>
            <w:r>
              <w:rPr>
                <w:sz w:val="16"/>
              </w:rPr>
              <w:t>wrap</w:t>
            </w:r>
            <w:r>
              <w:rPr>
                <w:spacing w:val="-5"/>
                <w:sz w:val="16"/>
              </w:rPr>
              <w:t> </w:t>
            </w:r>
            <w:r>
              <w:rPr>
                <w:sz w:val="16"/>
              </w:rPr>
              <w:t>algorithm</w:t>
            </w:r>
            <w:r>
              <w:rPr>
                <w:spacing w:val="-5"/>
                <w:sz w:val="16"/>
              </w:rPr>
              <w:t> </w:t>
            </w:r>
            <w:r>
              <w:rPr>
                <w:sz w:val="16"/>
              </w:rPr>
              <w:t>(for</w:t>
            </w:r>
            <w:r>
              <w:rPr>
                <w:spacing w:val="-5"/>
                <w:sz w:val="16"/>
              </w:rPr>
              <w:t> </w:t>
            </w:r>
            <w:r>
              <w:rPr>
                <w:sz w:val="16"/>
              </w:rPr>
              <w:t>AES</w:t>
            </w:r>
            <w:r>
              <w:rPr>
                <w:spacing w:val="-5"/>
                <w:sz w:val="16"/>
              </w:rPr>
              <w:t> </w:t>
            </w:r>
            <w:r>
              <w:rPr>
                <w:sz w:val="16"/>
              </w:rPr>
              <w:t>it</w:t>
            </w:r>
            <w:r>
              <w:rPr>
                <w:spacing w:val="-5"/>
                <w:sz w:val="16"/>
              </w:rPr>
              <w:t> </w:t>
            </w:r>
            <w:r>
              <w:rPr>
                <w:sz w:val="16"/>
              </w:rPr>
              <w:t>should</w:t>
            </w:r>
            <w:r>
              <w:rPr>
                <w:spacing w:val="-5"/>
                <w:sz w:val="16"/>
              </w:rPr>
              <w:t> </w:t>
            </w:r>
            <w:r>
              <w:rPr>
                <w:sz w:val="16"/>
              </w:rPr>
              <w:t>be</w:t>
            </w:r>
            <w:r>
              <w:rPr>
                <w:spacing w:val="-5"/>
                <w:sz w:val="16"/>
              </w:rPr>
              <w:t> </w:t>
            </w:r>
            <w:r>
              <w:rPr>
                <w:sz w:val="16"/>
              </w:rPr>
              <w:t>compatible</w:t>
            </w:r>
            <w:r>
              <w:rPr>
                <w:spacing w:val="-5"/>
                <w:sz w:val="16"/>
              </w:rPr>
              <w:t> </w:t>
            </w:r>
            <w:r>
              <w:rPr>
                <w:sz w:val="16"/>
              </w:rPr>
              <w:t>with</w:t>
            </w:r>
            <w:r>
              <w:rPr>
                <w:spacing w:val="-5"/>
                <w:sz w:val="16"/>
              </w:rPr>
              <w:t> </w:t>
            </w:r>
            <w:r>
              <w:rPr>
                <w:sz w:val="16"/>
              </w:rPr>
              <w:t>RFC3394</w:t>
            </w:r>
            <w:r>
              <w:rPr>
                <w:spacing w:val="-5"/>
                <w:sz w:val="16"/>
              </w:rPr>
              <w:t> </w:t>
            </w:r>
            <w:r>
              <w:rPr>
                <w:sz w:val="16"/>
              </w:rPr>
              <w:t>or </w:t>
            </w:r>
            <w:r>
              <w:rPr>
                <w:spacing w:val="-2"/>
                <w:sz w:val="16"/>
              </w:rPr>
              <w:t>RFC5649).</w:t>
            </w:r>
          </w:p>
        </w:tc>
      </w:tr>
      <w:tr>
        <w:trPr>
          <w:trHeight w:val="461" w:hRule="atLeast"/>
        </w:trPr>
        <w:tc>
          <w:tcPr>
            <w:tcW w:w="1748" w:type="dxa"/>
            <w:vMerge w:val="restart"/>
            <w:shd w:val="clear" w:color="auto" w:fill="E5E5E5"/>
          </w:tcPr>
          <w:p>
            <w:pPr>
              <w:pStyle w:val="TableParagraph"/>
              <w:spacing w:before="115"/>
              <w:rPr>
                <w:b/>
                <w:i/>
                <w:sz w:val="16"/>
              </w:rPr>
            </w:pPr>
            <w:r>
              <w:rPr>
                <w:b/>
                <w:i/>
                <w:spacing w:val="-2"/>
                <w:sz w:val="16"/>
              </w:rPr>
              <w:t>Operations:</w:t>
            </w:r>
          </w:p>
        </w:tc>
        <w:tc>
          <w:tcPr>
            <w:tcW w:w="3071" w:type="dxa"/>
          </w:tcPr>
          <w:p>
            <w:pPr>
              <w:pStyle w:val="TableParagraph"/>
              <w:spacing w:before="27"/>
              <w:rPr>
                <w:sz w:val="16"/>
              </w:rPr>
            </w:pPr>
            <w:r>
              <w:rPr>
                <w:spacing w:val="-2"/>
                <w:sz w:val="16"/>
              </w:rPr>
              <w:t>CalculateWrappedKeySize</w:t>
            </w:r>
          </w:p>
        </w:tc>
        <w:tc>
          <w:tcPr>
            <w:tcW w:w="4217" w:type="dxa"/>
          </w:tcPr>
          <w:p>
            <w:pPr>
              <w:pStyle w:val="TableParagraph"/>
              <w:spacing w:line="247" w:lineRule="auto" w:before="27"/>
              <w:ind w:right="172"/>
              <w:rPr>
                <w:sz w:val="16"/>
              </w:rPr>
            </w:pPr>
            <w:r>
              <w:rPr>
                <w:sz w:val="16"/>
              </w:rPr>
              <w:t>Calculate</w:t>
            </w:r>
            <w:r>
              <w:rPr>
                <w:spacing w:val="-8"/>
                <w:sz w:val="16"/>
              </w:rPr>
              <w:t> </w:t>
            </w:r>
            <w:r>
              <w:rPr>
                <w:sz w:val="16"/>
              </w:rPr>
              <w:t>size</w:t>
            </w:r>
            <w:r>
              <w:rPr>
                <w:spacing w:val="-8"/>
                <w:sz w:val="16"/>
              </w:rPr>
              <w:t> </w:t>
            </w:r>
            <w:r>
              <w:rPr>
                <w:sz w:val="16"/>
              </w:rPr>
              <w:t>of</w:t>
            </w:r>
            <w:r>
              <w:rPr>
                <w:spacing w:val="-8"/>
                <w:sz w:val="16"/>
              </w:rPr>
              <w:t> </w:t>
            </w:r>
            <w:r>
              <w:rPr>
                <w:sz w:val="16"/>
              </w:rPr>
              <w:t>the</w:t>
            </w:r>
            <w:r>
              <w:rPr>
                <w:spacing w:val="-8"/>
                <w:sz w:val="16"/>
              </w:rPr>
              <w:t> </w:t>
            </w:r>
            <w:r>
              <w:rPr>
                <w:sz w:val="16"/>
              </w:rPr>
              <w:t>wrapped</w:t>
            </w:r>
            <w:r>
              <w:rPr>
                <w:spacing w:val="-8"/>
                <w:sz w:val="16"/>
              </w:rPr>
              <w:t> </w:t>
            </w:r>
            <w:r>
              <w:rPr>
                <w:sz w:val="16"/>
              </w:rPr>
              <w:t>key</w:t>
            </w:r>
            <w:r>
              <w:rPr>
                <w:spacing w:val="-8"/>
                <w:sz w:val="16"/>
              </w:rPr>
              <w:t> </w:t>
            </w:r>
            <w:r>
              <w:rPr>
                <w:sz w:val="16"/>
              </w:rPr>
              <w:t>in</w:t>
            </w:r>
            <w:r>
              <w:rPr>
                <w:spacing w:val="-8"/>
                <w:sz w:val="16"/>
              </w:rPr>
              <w:t> </w:t>
            </w:r>
            <w:r>
              <w:rPr>
                <w:sz w:val="16"/>
              </w:rPr>
              <w:t>bytes</w:t>
            </w:r>
            <w:r>
              <w:rPr>
                <w:spacing w:val="-8"/>
                <w:sz w:val="16"/>
              </w:rPr>
              <w:t> </w:t>
            </w:r>
            <w:r>
              <w:rPr>
                <w:sz w:val="16"/>
              </w:rPr>
              <w:t>from</w:t>
            </w:r>
            <w:r>
              <w:rPr>
                <w:spacing w:val="-8"/>
                <w:sz w:val="16"/>
              </w:rPr>
              <w:t> </w:t>
            </w:r>
            <w:r>
              <w:rPr>
                <w:sz w:val="16"/>
              </w:rPr>
              <w:t>original key length in bits.</w:t>
            </w:r>
          </w:p>
        </w:tc>
      </w:tr>
      <w:tr>
        <w:trPr>
          <w:trHeight w:val="249"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GetExtensionService</w:t>
            </w:r>
          </w:p>
        </w:tc>
        <w:tc>
          <w:tcPr>
            <w:tcW w:w="4217" w:type="dxa"/>
          </w:tcPr>
          <w:p>
            <w:pPr>
              <w:pStyle w:val="TableParagraph"/>
              <w:rPr>
                <w:sz w:val="16"/>
              </w:rPr>
            </w:pPr>
            <w:r>
              <w:rPr>
                <w:sz w:val="16"/>
              </w:rPr>
              <w:t>Get</w:t>
            </w:r>
            <w:r>
              <w:rPr>
                <w:spacing w:val="-6"/>
                <w:sz w:val="16"/>
              </w:rPr>
              <w:t> </w:t>
            </w:r>
            <w:r>
              <w:rPr>
                <w:sz w:val="16"/>
              </w:rPr>
              <w:t>the</w:t>
            </w:r>
            <w:r>
              <w:rPr>
                <w:spacing w:val="-5"/>
                <w:sz w:val="16"/>
              </w:rPr>
              <w:t> </w:t>
            </w:r>
            <w:hyperlink w:history="true" w:anchor="_bookmark162">
              <w:r>
                <w:rPr>
                  <w:color w:val="0000FF"/>
                  <w:sz w:val="16"/>
                </w:rPr>
                <w:t>ExtensionService</w:t>
              </w:r>
            </w:hyperlink>
            <w:r>
              <w:rPr>
                <w:color w:val="0000FF"/>
                <w:spacing w:val="-6"/>
                <w:sz w:val="16"/>
              </w:rPr>
              <w:t> </w:t>
            </w:r>
            <w:r>
              <w:rPr>
                <w:spacing w:val="-2"/>
                <w:sz w:val="16"/>
              </w:rPr>
              <w:t>instance.</w:t>
            </w:r>
          </w:p>
        </w:tc>
      </w:tr>
      <w:tr>
        <w:trPr>
          <w:trHeight w:val="469"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GetMaxTargetKeyLength</w:t>
            </w:r>
          </w:p>
        </w:tc>
        <w:tc>
          <w:tcPr>
            <w:tcW w:w="4217" w:type="dxa"/>
          </w:tcPr>
          <w:p>
            <w:pPr>
              <w:pStyle w:val="TableParagraph"/>
              <w:spacing w:line="247" w:lineRule="auto"/>
              <w:rPr>
                <w:sz w:val="16"/>
              </w:rPr>
            </w:pPr>
            <w:r>
              <w:rPr>
                <w:sz w:val="16"/>
              </w:rPr>
              <w:t>Get</w:t>
            </w:r>
            <w:r>
              <w:rPr>
                <w:spacing w:val="-7"/>
                <w:sz w:val="16"/>
              </w:rPr>
              <w:t> </w:t>
            </w:r>
            <w:r>
              <w:rPr>
                <w:sz w:val="16"/>
              </w:rPr>
              <w:t>maximum</w:t>
            </w:r>
            <w:r>
              <w:rPr>
                <w:spacing w:val="-7"/>
                <w:sz w:val="16"/>
              </w:rPr>
              <w:t> </w:t>
            </w:r>
            <w:r>
              <w:rPr>
                <w:sz w:val="16"/>
              </w:rPr>
              <w:t>length</w:t>
            </w:r>
            <w:r>
              <w:rPr>
                <w:spacing w:val="-7"/>
                <w:sz w:val="16"/>
              </w:rPr>
              <w:t> </w:t>
            </w:r>
            <w:r>
              <w:rPr>
                <w:sz w:val="16"/>
              </w:rPr>
              <w:t>of</w:t>
            </w:r>
            <w:r>
              <w:rPr>
                <w:spacing w:val="-7"/>
                <w:sz w:val="16"/>
              </w:rPr>
              <w:t> </w:t>
            </w:r>
            <w:r>
              <w:rPr>
                <w:sz w:val="16"/>
              </w:rPr>
              <w:t>the</w:t>
            </w:r>
            <w:r>
              <w:rPr>
                <w:spacing w:val="-7"/>
                <w:sz w:val="16"/>
              </w:rPr>
              <w:t> </w:t>
            </w:r>
            <w:r>
              <w:rPr>
                <w:sz w:val="16"/>
              </w:rPr>
              <w:t>target</w:t>
            </w:r>
            <w:r>
              <w:rPr>
                <w:spacing w:val="-7"/>
                <w:sz w:val="16"/>
              </w:rPr>
              <w:t> </w:t>
            </w:r>
            <w:r>
              <w:rPr>
                <w:sz w:val="16"/>
              </w:rPr>
              <w:t>key</w:t>
            </w:r>
            <w:r>
              <w:rPr>
                <w:spacing w:val="-7"/>
                <w:sz w:val="16"/>
              </w:rPr>
              <w:t> </w:t>
            </w:r>
            <w:r>
              <w:rPr>
                <w:sz w:val="16"/>
              </w:rPr>
              <w:t>supported</w:t>
            </w:r>
            <w:r>
              <w:rPr>
                <w:spacing w:val="-7"/>
                <w:sz w:val="16"/>
              </w:rPr>
              <w:t> </w:t>
            </w:r>
            <w:r>
              <w:rPr>
                <w:sz w:val="16"/>
              </w:rPr>
              <w:t>by</w:t>
            </w:r>
            <w:r>
              <w:rPr>
                <w:spacing w:val="-7"/>
                <w:sz w:val="16"/>
              </w:rPr>
              <w:t> </w:t>
            </w:r>
            <w:r>
              <w:rPr>
                <w:sz w:val="16"/>
              </w:rPr>
              <w:t>the </w:t>
            </w:r>
            <w:r>
              <w:rPr>
                <w:spacing w:val="-2"/>
                <w:sz w:val="16"/>
              </w:rPr>
              <w:t>implementation.</w:t>
            </w:r>
          </w:p>
        </w:tc>
      </w:tr>
      <w:tr>
        <w:trPr>
          <w:trHeight w:val="282"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GetTargetKeyGranularity</w:t>
            </w:r>
          </w:p>
        </w:tc>
        <w:tc>
          <w:tcPr>
            <w:tcW w:w="4217" w:type="dxa"/>
          </w:tcPr>
          <w:p>
            <w:pPr>
              <w:pStyle w:val="TableParagraph"/>
              <w:rPr>
                <w:sz w:val="16"/>
              </w:rPr>
            </w:pPr>
            <w:r>
              <w:rPr>
                <w:sz w:val="16"/>
              </w:rPr>
              <w:t>Get</w:t>
            </w:r>
            <w:r>
              <w:rPr>
                <w:spacing w:val="-8"/>
                <w:sz w:val="16"/>
              </w:rPr>
              <w:t> </w:t>
            </w:r>
            <w:r>
              <w:rPr>
                <w:sz w:val="16"/>
              </w:rPr>
              <w:t>expected</w:t>
            </w:r>
            <w:r>
              <w:rPr>
                <w:spacing w:val="-8"/>
                <w:sz w:val="16"/>
              </w:rPr>
              <w:t> </w:t>
            </w:r>
            <w:r>
              <w:rPr>
                <w:sz w:val="16"/>
              </w:rPr>
              <w:t>granularity</w:t>
            </w:r>
            <w:r>
              <w:rPr>
                <w:spacing w:val="-8"/>
                <w:sz w:val="16"/>
              </w:rPr>
              <w:t> </w:t>
            </w:r>
            <w:r>
              <w:rPr>
                <w:sz w:val="16"/>
              </w:rPr>
              <w:t>of</w:t>
            </w:r>
            <w:r>
              <w:rPr>
                <w:spacing w:val="-8"/>
                <w:sz w:val="16"/>
              </w:rPr>
              <w:t> </w:t>
            </w:r>
            <w:r>
              <w:rPr>
                <w:sz w:val="16"/>
              </w:rPr>
              <w:t>the</w:t>
            </w:r>
            <w:r>
              <w:rPr>
                <w:spacing w:val="-8"/>
                <w:sz w:val="16"/>
              </w:rPr>
              <w:t> </w:t>
            </w:r>
            <w:r>
              <w:rPr>
                <w:sz w:val="16"/>
              </w:rPr>
              <w:t>target</w:t>
            </w:r>
            <w:r>
              <w:rPr>
                <w:spacing w:val="-8"/>
                <w:sz w:val="16"/>
              </w:rPr>
              <w:t> </w:t>
            </w:r>
            <w:r>
              <w:rPr>
                <w:sz w:val="16"/>
              </w:rPr>
              <w:t>key</w:t>
            </w:r>
            <w:r>
              <w:rPr>
                <w:spacing w:val="-8"/>
                <w:sz w:val="16"/>
              </w:rPr>
              <w:t> </w:t>
            </w:r>
            <w:r>
              <w:rPr>
                <w:sz w:val="16"/>
              </w:rPr>
              <w:t>(block</w:t>
            </w:r>
            <w:r>
              <w:rPr>
                <w:spacing w:val="-8"/>
                <w:sz w:val="16"/>
              </w:rPr>
              <w:t> </w:t>
            </w:r>
            <w:r>
              <w:rPr>
                <w:spacing w:val="-2"/>
                <w:sz w:val="16"/>
              </w:rPr>
              <w:t>size).</w:t>
            </w:r>
          </w:p>
        </w:tc>
      </w:tr>
      <w:tr>
        <w:trPr>
          <w:trHeight w:val="280"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Reset</w:t>
            </w:r>
          </w:p>
        </w:tc>
        <w:tc>
          <w:tcPr>
            <w:tcW w:w="4217" w:type="dxa"/>
          </w:tcPr>
          <w:p>
            <w:pPr>
              <w:pStyle w:val="TableParagraph"/>
              <w:rPr>
                <w:sz w:val="16"/>
              </w:rPr>
            </w:pPr>
            <w:r>
              <w:rPr>
                <w:sz w:val="16"/>
              </w:rPr>
              <w:t>Clear</w:t>
            </w:r>
            <w:r>
              <w:rPr>
                <w:spacing w:val="-4"/>
                <w:sz w:val="16"/>
              </w:rPr>
              <w:t> </w:t>
            </w:r>
            <w:r>
              <w:rPr>
                <w:sz w:val="16"/>
              </w:rPr>
              <w:t>the</w:t>
            </w:r>
            <w:r>
              <w:rPr>
                <w:spacing w:val="-3"/>
                <w:sz w:val="16"/>
              </w:rPr>
              <w:t> </w:t>
            </w:r>
            <w:r>
              <w:rPr>
                <w:sz w:val="16"/>
              </w:rPr>
              <w:t>crypto</w:t>
            </w:r>
            <w:r>
              <w:rPr>
                <w:spacing w:val="-3"/>
                <w:sz w:val="16"/>
              </w:rPr>
              <w:t> </w:t>
            </w:r>
            <w:r>
              <w:rPr>
                <w:spacing w:val="-2"/>
                <w:sz w:val="16"/>
              </w:rPr>
              <w:t>context.</w:t>
            </w:r>
          </w:p>
        </w:tc>
      </w:tr>
      <w:tr>
        <w:trPr>
          <w:trHeight w:val="471"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SetKey</w:t>
            </w:r>
          </w:p>
        </w:tc>
        <w:tc>
          <w:tcPr>
            <w:tcW w:w="4217" w:type="dxa"/>
          </w:tcPr>
          <w:p>
            <w:pPr>
              <w:pStyle w:val="TableParagraph"/>
              <w:spacing w:line="247" w:lineRule="auto"/>
              <w:ind w:right="172"/>
              <w:rPr>
                <w:sz w:val="16"/>
              </w:rPr>
            </w:pPr>
            <w:r>
              <w:rPr>
                <w:sz w:val="16"/>
              </w:rPr>
              <w:t>Set</w:t>
            </w:r>
            <w:r>
              <w:rPr>
                <w:spacing w:val="-9"/>
                <w:sz w:val="16"/>
              </w:rPr>
              <w:t> </w:t>
            </w:r>
            <w:r>
              <w:rPr>
                <w:sz w:val="16"/>
              </w:rPr>
              <w:t>(deploy)</w:t>
            </w:r>
            <w:r>
              <w:rPr>
                <w:spacing w:val="-9"/>
                <w:sz w:val="16"/>
              </w:rPr>
              <w:t> </w:t>
            </w:r>
            <w:r>
              <w:rPr>
                <w:sz w:val="16"/>
              </w:rPr>
              <w:t>a</w:t>
            </w:r>
            <w:r>
              <w:rPr>
                <w:spacing w:val="-9"/>
                <w:sz w:val="16"/>
              </w:rPr>
              <w:t> </w:t>
            </w:r>
            <w:r>
              <w:rPr>
                <w:sz w:val="16"/>
              </w:rPr>
              <w:t>key</w:t>
            </w:r>
            <w:r>
              <w:rPr>
                <w:spacing w:val="-9"/>
                <w:sz w:val="16"/>
              </w:rPr>
              <w:t> </w:t>
            </w:r>
            <w:r>
              <w:rPr>
                <w:sz w:val="16"/>
              </w:rPr>
              <w:t>to</w:t>
            </w:r>
            <w:r>
              <w:rPr>
                <w:spacing w:val="-9"/>
                <w:sz w:val="16"/>
              </w:rPr>
              <w:t> </w:t>
            </w:r>
            <w:r>
              <w:rPr>
                <w:sz w:val="16"/>
              </w:rPr>
              <w:t>the</w:t>
            </w:r>
            <w:r>
              <w:rPr>
                <w:spacing w:val="-9"/>
                <w:sz w:val="16"/>
              </w:rPr>
              <w:t> </w:t>
            </w:r>
            <w:r>
              <w:rPr>
                <w:sz w:val="16"/>
              </w:rPr>
              <w:t>symmetric</w:t>
            </w:r>
            <w:r>
              <w:rPr>
                <w:spacing w:val="-9"/>
                <w:sz w:val="16"/>
              </w:rPr>
              <w:t> </w:t>
            </w:r>
            <w:r>
              <w:rPr>
                <w:sz w:val="16"/>
              </w:rPr>
              <w:t>key</w:t>
            </w:r>
            <w:r>
              <w:rPr>
                <w:spacing w:val="-9"/>
                <w:sz w:val="16"/>
              </w:rPr>
              <w:t> </w:t>
            </w:r>
            <w:r>
              <w:rPr>
                <w:sz w:val="16"/>
              </w:rPr>
              <w:t>wrapper algorithm context.</w:t>
            </w:r>
          </w:p>
        </w:tc>
      </w:tr>
      <w:tr>
        <w:trPr>
          <w:trHeight w:val="469"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UnwrapConcreteKey</w:t>
            </w:r>
          </w:p>
        </w:tc>
        <w:tc>
          <w:tcPr>
            <w:tcW w:w="4217" w:type="dxa"/>
          </w:tcPr>
          <w:p>
            <w:pPr>
              <w:pStyle w:val="TableParagraph"/>
              <w:spacing w:line="247" w:lineRule="auto"/>
              <w:rPr>
                <w:sz w:val="16"/>
              </w:rPr>
            </w:pPr>
            <w:r>
              <w:rPr>
                <w:sz w:val="16"/>
              </w:rPr>
              <w:t>Execute the "key unwrap" operation for the provided BLOB</w:t>
            </w:r>
            <w:r>
              <w:rPr>
                <w:spacing w:val="-8"/>
                <w:sz w:val="16"/>
              </w:rPr>
              <w:t> </w:t>
            </w:r>
            <w:r>
              <w:rPr>
                <w:sz w:val="16"/>
              </w:rPr>
              <w:t>and</w:t>
            </w:r>
            <w:r>
              <w:rPr>
                <w:spacing w:val="-8"/>
                <w:sz w:val="16"/>
              </w:rPr>
              <w:t> </w:t>
            </w:r>
            <w:r>
              <w:rPr>
                <w:sz w:val="16"/>
              </w:rPr>
              <w:t>produce</w:t>
            </w:r>
            <w:r>
              <w:rPr>
                <w:spacing w:val="-8"/>
                <w:sz w:val="16"/>
              </w:rPr>
              <w:t> </w:t>
            </w:r>
            <w:r>
              <w:rPr>
                <w:sz w:val="16"/>
              </w:rPr>
              <w:t>a</w:t>
            </w:r>
            <w:r>
              <w:rPr>
                <w:spacing w:val="-8"/>
                <w:sz w:val="16"/>
              </w:rPr>
              <w:t> </w:t>
            </w:r>
            <w:r>
              <w:rPr>
                <w:sz w:val="16"/>
              </w:rPr>
              <w:t>key</w:t>
            </w:r>
            <w:r>
              <w:rPr>
                <w:spacing w:val="-8"/>
                <w:sz w:val="16"/>
              </w:rPr>
              <w:t> </w:t>
            </w:r>
            <w:r>
              <w:rPr>
                <w:sz w:val="16"/>
              </w:rPr>
              <w:t>object</w:t>
            </w:r>
            <w:r>
              <w:rPr>
                <w:spacing w:val="-8"/>
                <w:sz w:val="16"/>
              </w:rPr>
              <w:t> </w:t>
            </w:r>
            <w:r>
              <w:rPr>
                <w:sz w:val="16"/>
              </w:rPr>
              <w:t>of</w:t>
            </w:r>
            <w:r>
              <w:rPr>
                <w:spacing w:val="-8"/>
                <w:sz w:val="16"/>
              </w:rPr>
              <w:t> </w:t>
            </w:r>
            <w:r>
              <w:rPr>
                <w:sz w:val="16"/>
              </w:rPr>
              <w:t>the</w:t>
            </w:r>
            <w:r>
              <w:rPr>
                <w:spacing w:val="-8"/>
                <w:sz w:val="16"/>
              </w:rPr>
              <w:t> </w:t>
            </w:r>
            <w:r>
              <w:rPr>
                <w:sz w:val="16"/>
              </w:rPr>
              <w:t>expected</w:t>
            </w:r>
            <w:r>
              <w:rPr>
                <w:spacing w:val="-8"/>
                <w:sz w:val="16"/>
              </w:rPr>
              <w:t> </w:t>
            </w:r>
            <w:r>
              <w:rPr>
                <w:sz w:val="16"/>
              </w:rPr>
              <w:t>type.</w:t>
            </w:r>
          </w:p>
        </w:tc>
      </w:tr>
      <w:tr>
        <w:trPr>
          <w:trHeight w:val="469"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UnwrapKey</w:t>
            </w:r>
          </w:p>
        </w:tc>
        <w:tc>
          <w:tcPr>
            <w:tcW w:w="4217" w:type="dxa"/>
          </w:tcPr>
          <w:p>
            <w:pPr>
              <w:pStyle w:val="TableParagraph"/>
              <w:spacing w:line="247" w:lineRule="auto"/>
              <w:ind w:right="172"/>
              <w:rPr>
                <w:sz w:val="16"/>
              </w:rPr>
            </w:pPr>
            <w:r>
              <w:rPr>
                <w:sz w:val="16"/>
              </w:rPr>
              <w:t>Execute</w:t>
            </w:r>
            <w:r>
              <w:rPr>
                <w:spacing w:val="-10"/>
                <w:sz w:val="16"/>
              </w:rPr>
              <w:t> </w:t>
            </w:r>
            <w:r>
              <w:rPr>
                <w:sz w:val="16"/>
              </w:rPr>
              <w:t>the</w:t>
            </w:r>
            <w:r>
              <w:rPr>
                <w:spacing w:val="-10"/>
                <w:sz w:val="16"/>
              </w:rPr>
              <w:t> </w:t>
            </w:r>
            <w:r>
              <w:rPr>
                <w:sz w:val="16"/>
              </w:rPr>
              <w:t>"key</w:t>
            </w:r>
            <w:r>
              <w:rPr>
                <w:spacing w:val="-10"/>
                <w:sz w:val="16"/>
              </w:rPr>
              <w:t> </w:t>
            </w:r>
            <w:r>
              <w:rPr>
                <w:sz w:val="16"/>
              </w:rPr>
              <w:t>unwrap"</w:t>
            </w:r>
            <w:r>
              <w:rPr>
                <w:spacing w:val="-10"/>
                <w:sz w:val="16"/>
              </w:rPr>
              <w:t> </w:t>
            </w:r>
            <w:r>
              <w:rPr>
                <w:sz w:val="16"/>
              </w:rPr>
              <w:t>operation</w:t>
            </w:r>
            <w:r>
              <w:rPr>
                <w:spacing w:val="-10"/>
                <w:sz w:val="16"/>
              </w:rPr>
              <w:t> </w:t>
            </w:r>
            <w:r>
              <w:rPr>
                <w:sz w:val="16"/>
              </w:rPr>
              <w:t>for</w:t>
            </w:r>
            <w:r>
              <w:rPr>
                <w:spacing w:val="-10"/>
                <w:sz w:val="16"/>
              </w:rPr>
              <w:t> </w:t>
            </w:r>
            <w:r>
              <w:rPr>
                <w:sz w:val="16"/>
              </w:rPr>
              <w:t>the</w:t>
            </w:r>
            <w:r>
              <w:rPr>
                <w:spacing w:val="-10"/>
                <w:sz w:val="16"/>
              </w:rPr>
              <w:t> </w:t>
            </w:r>
            <w:r>
              <w:rPr>
                <w:sz w:val="16"/>
              </w:rPr>
              <w:t>provided BLOB and produce a key object.</w:t>
            </w:r>
          </w:p>
        </w:tc>
      </w:tr>
      <w:tr>
        <w:trPr>
          <w:trHeight w:val="469"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UnwrapSeed</w:t>
            </w:r>
          </w:p>
        </w:tc>
        <w:tc>
          <w:tcPr>
            <w:tcW w:w="4217" w:type="dxa"/>
          </w:tcPr>
          <w:p>
            <w:pPr>
              <w:pStyle w:val="TableParagraph"/>
              <w:spacing w:line="247" w:lineRule="auto"/>
              <w:ind w:right="172"/>
              <w:rPr>
                <w:sz w:val="16"/>
              </w:rPr>
            </w:pPr>
            <w:r>
              <w:rPr>
                <w:sz w:val="16"/>
              </w:rPr>
              <w:t>Execute</w:t>
            </w:r>
            <w:r>
              <w:rPr>
                <w:spacing w:val="-10"/>
                <w:sz w:val="16"/>
              </w:rPr>
              <w:t> </w:t>
            </w:r>
            <w:r>
              <w:rPr>
                <w:sz w:val="16"/>
              </w:rPr>
              <w:t>the</w:t>
            </w:r>
            <w:r>
              <w:rPr>
                <w:spacing w:val="-10"/>
                <w:sz w:val="16"/>
              </w:rPr>
              <w:t> </w:t>
            </w:r>
            <w:r>
              <w:rPr>
                <w:sz w:val="16"/>
              </w:rPr>
              <w:t>"key</w:t>
            </w:r>
            <w:r>
              <w:rPr>
                <w:spacing w:val="-10"/>
                <w:sz w:val="16"/>
              </w:rPr>
              <w:t> </w:t>
            </w:r>
            <w:r>
              <w:rPr>
                <w:sz w:val="16"/>
              </w:rPr>
              <w:t>unwrap"</w:t>
            </w:r>
            <w:r>
              <w:rPr>
                <w:spacing w:val="-10"/>
                <w:sz w:val="16"/>
              </w:rPr>
              <w:t> </w:t>
            </w:r>
            <w:r>
              <w:rPr>
                <w:sz w:val="16"/>
              </w:rPr>
              <w:t>operation</w:t>
            </w:r>
            <w:r>
              <w:rPr>
                <w:spacing w:val="-10"/>
                <w:sz w:val="16"/>
              </w:rPr>
              <w:t> </w:t>
            </w:r>
            <w:r>
              <w:rPr>
                <w:sz w:val="16"/>
              </w:rPr>
              <w:t>for</w:t>
            </w:r>
            <w:r>
              <w:rPr>
                <w:spacing w:val="-10"/>
                <w:sz w:val="16"/>
              </w:rPr>
              <w:t> </w:t>
            </w:r>
            <w:r>
              <w:rPr>
                <w:sz w:val="16"/>
              </w:rPr>
              <w:t>the</w:t>
            </w:r>
            <w:r>
              <w:rPr>
                <w:spacing w:val="-10"/>
                <w:sz w:val="16"/>
              </w:rPr>
              <w:t> </w:t>
            </w:r>
            <w:r>
              <w:rPr>
                <w:sz w:val="16"/>
              </w:rPr>
              <w:t>provided BLOB and produce a </w:t>
            </w:r>
            <w:hyperlink w:history="true" w:anchor="_bookmark165">
              <w:r>
                <w:rPr>
                  <w:color w:val="0000FF"/>
                  <w:sz w:val="16"/>
                </w:rPr>
                <w:t>SecretSeed</w:t>
              </w:r>
            </w:hyperlink>
            <w:r>
              <w:rPr>
                <w:color w:val="0000FF"/>
                <w:sz w:val="16"/>
              </w:rPr>
              <w:t> </w:t>
            </w:r>
            <w:r>
              <w:rPr>
                <w:sz w:val="16"/>
              </w:rPr>
              <w:t>object.</w:t>
            </w:r>
          </w:p>
        </w:tc>
      </w:tr>
      <w:tr>
        <w:trPr>
          <w:trHeight w:val="437"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WrapKeyMaterial</w:t>
            </w:r>
          </w:p>
        </w:tc>
        <w:tc>
          <w:tcPr>
            <w:tcW w:w="4217" w:type="dxa"/>
          </w:tcPr>
          <w:p>
            <w:pPr>
              <w:pStyle w:val="TableParagraph"/>
              <w:spacing w:line="247" w:lineRule="auto"/>
              <w:rPr>
                <w:sz w:val="16"/>
              </w:rPr>
            </w:pPr>
            <w:r>
              <w:rPr>
                <w:sz w:val="16"/>
              </w:rPr>
              <w:t>Execute</w:t>
            </w:r>
            <w:r>
              <w:rPr>
                <w:spacing w:val="-10"/>
                <w:sz w:val="16"/>
              </w:rPr>
              <w:t> </w:t>
            </w:r>
            <w:r>
              <w:rPr>
                <w:sz w:val="16"/>
              </w:rPr>
              <w:t>the</w:t>
            </w:r>
            <w:r>
              <w:rPr>
                <w:spacing w:val="-10"/>
                <w:sz w:val="16"/>
              </w:rPr>
              <w:t> </w:t>
            </w:r>
            <w:r>
              <w:rPr>
                <w:sz w:val="16"/>
              </w:rPr>
              <w:t>"key</w:t>
            </w:r>
            <w:r>
              <w:rPr>
                <w:spacing w:val="-10"/>
                <w:sz w:val="16"/>
              </w:rPr>
              <w:t> </w:t>
            </w:r>
            <w:r>
              <w:rPr>
                <w:sz w:val="16"/>
              </w:rPr>
              <w:t>wrap"</w:t>
            </w:r>
            <w:r>
              <w:rPr>
                <w:spacing w:val="-10"/>
                <w:sz w:val="16"/>
              </w:rPr>
              <w:t> </w:t>
            </w:r>
            <w:r>
              <w:rPr>
                <w:sz w:val="16"/>
              </w:rPr>
              <w:t>operation</w:t>
            </w:r>
            <w:r>
              <w:rPr>
                <w:spacing w:val="-10"/>
                <w:sz w:val="16"/>
              </w:rPr>
              <w:t> </w:t>
            </w:r>
            <w:r>
              <w:rPr>
                <w:sz w:val="16"/>
              </w:rPr>
              <w:t>for</w:t>
            </w:r>
            <w:r>
              <w:rPr>
                <w:spacing w:val="-10"/>
                <w:sz w:val="16"/>
              </w:rPr>
              <w:t> </w:t>
            </w:r>
            <w:r>
              <w:rPr>
                <w:sz w:val="16"/>
              </w:rPr>
              <w:t>the</w:t>
            </w:r>
            <w:r>
              <w:rPr>
                <w:spacing w:val="-10"/>
                <w:sz w:val="16"/>
              </w:rPr>
              <w:t> </w:t>
            </w:r>
            <w:r>
              <w:rPr>
                <w:sz w:val="16"/>
              </w:rPr>
              <w:t>provided</w:t>
            </w:r>
            <w:r>
              <w:rPr>
                <w:spacing w:val="-10"/>
                <w:sz w:val="16"/>
              </w:rPr>
              <w:t> </w:t>
            </w:r>
            <w:r>
              <w:rPr>
                <w:sz w:val="16"/>
              </w:rPr>
              <w:t>key </w:t>
            </w:r>
            <w:r>
              <w:rPr>
                <w:spacing w:val="-2"/>
                <w:sz w:val="16"/>
              </w:rPr>
              <w:t>material.</w:t>
            </w:r>
          </w:p>
        </w:tc>
      </w:tr>
    </w:tbl>
    <w:p>
      <w:pPr>
        <w:pStyle w:val="BodyText"/>
        <w:rPr>
          <w:rFonts w:ascii="Century Gothic"/>
          <w:i/>
          <w:sz w:val="20"/>
        </w:rPr>
      </w:pPr>
    </w:p>
    <w:p>
      <w:pPr>
        <w:pStyle w:val="BodyText"/>
        <w:spacing w:before="9" w:after="1"/>
        <w:rPr>
          <w:rFonts w:ascii="Century Gothic"/>
          <w:i/>
          <w:sz w:val="18"/>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7287"/>
      </w:tblGrid>
      <w:tr>
        <w:trPr>
          <w:trHeight w:val="240" w:hRule="atLeast"/>
        </w:trPr>
        <w:tc>
          <w:tcPr>
            <w:tcW w:w="1748" w:type="dxa"/>
            <w:shd w:val="clear" w:color="auto" w:fill="E5E5E5"/>
          </w:tcPr>
          <w:p>
            <w:pPr>
              <w:pStyle w:val="TableParagraph"/>
              <w:spacing w:before="23"/>
              <w:rPr>
                <w:b/>
                <w:i/>
                <w:sz w:val="16"/>
              </w:rPr>
            </w:pPr>
            <w:r>
              <w:rPr>
                <w:b/>
                <w:i/>
                <w:spacing w:val="-2"/>
                <w:sz w:val="16"/>
              </w:rPr>
              <w:t>Name:</w:t>
            </w:r>
          </w:p>
        </w:tc>
        <w:tc>
          <w:tcPr>
            <w:tcW w:w="7287" w:type="dxa"/>
          </w:tcPr>
          <w:p>
            <w:pPr>
              <w:pStyle w:val="TableParagraph"/>
              <w:spacing w:before="27"/>
              <w:rPr>
                <w:sz w:val="16"/>
              </w:rPr>
            </w:pPr>
            <w:r>
              <w:rPr>
                <w:spacing w:val="-2"/>
                <w:sz w:val="16"/>
              </w:rPr>
              <w:t>RandomGeneratorCtx</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7" w:type="dxa"/>
          </w:tcPr>
          <w:p>
            <w:pPr>
              <w:pStyle w:val="TableParagraph"/>
              <w:spacing w:before="27"/>
              <w:rPr>
                <w:sz w:val="16"/>
              </w:rPr>
            </w:pPr>
            <w:r>
              <w:rPr>
                <w:sz w:val="16"/>
              </w:rPr>
              <w:t>Native</w:t>
            </w:r>
            <w:r>
              <w:rPr>
                <w:spacing w:val="-10"/>
                <w:sz w:val="16"/>
              </w:rPr>
              <w:t> </w:t>
            </w:r>
            <w:r>
              <w:rPr>
                <w:spacing w:val="-2"/>
                <w:sz w:val="16"/>
              </w:rPr>
              <w:t>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7" w:type="dxa"/>
          </w:tcPr>
          <w:p>
            <w:pPr>
              <w:pStyle w:val="TableParagraph"/>
              <w:spacing w:before="23"/>
              <w:rPr>
                <w:sz w:val="16"/>
              </w:rPr>
            </w:pPr>
            <w:r>
              <w:rPr>
                <w:sz w:val="16"/>
              </w:rPr>
              <w:t>Public</w:t>
            </w:r>
            <w:r>
              <w:rPr>
                <w:spacing w:val="-10"/>
                <w:sz w:val="16"/>
              </w:rPr>
              <w:t> </w:t>
            </w:r>
            <w:r>
              <w:rPr>
                <w:spacing w:val="-5"/>
                <w:sz w:val="16"/>
              </w:rPr>
              <w:t>API</w:t>
            </w:r>
          </w:p>
        </w:tc>
      </w:tr>
      <w:tr>
        <w:trPr>
          <w:trHeight w:val="272" w:hRule="atLeast"/>
        </w:trPr>
        <w:tc>
          <w:tcPr>
            <w:tcW w:w="1748" w:type="dxa"/>
            <w:shd w:val="clear" w:color="auto" w:fill="E5E5E5"/>
          </w:tcPr>
          <w:p>
            <w:pPr>
              <w:pStyle w:val="TableParagraph"/>
              <w:spacing w:before="26"/>
              <w:rPr>
                <w:b/>
                <w:i/>
                <w:sz w:val="16"/>
              </w:rPr>
            </w:pPr>
            <w:r>
              <w:rPr>
                <w:b/>
                <w:i/>
                <w:spacing w:val="-2"/>
                <w:sz w:val="16"/>
              </w:rPr>
              <w:t>Description:</w:t>
            </w:r>
          </w:p>
        </w:tc>
        <w:tc>
          <w:tcPr>
            <w:tcW w:w="7287" w:type="dxa"/>
          </w:tcPr>
          <w:p>
            <w:pPr>
              <w:pStyle w:val="TableParagraph"/>
              <w:spacing w:before="27"/>
              <w:rPr>
                <w:sz w:val="16"/>
              </w:rPr>
            </w:pPr>
            <w:r>
              <w:rPr>
                <w:sz w:val="16"/>
              </w:rPr>
              <w:t>Interface</w:t>
            </w:r>
            <w:r>
              <w:rPr>
                <w:spacing w:val="-7"/>
                <w:sz w:val="16"/>
              </w:rPr>
              <w:t> </w:t>
            </w:r>
            <w:r>
              <w:rPr>
                <w:sz w:val="16"/>
              </w:rPr>
              <w:t>of</w:t>
            </w:r>
            <w:r>
              <w:rPr>
                <w:spacing w:val="-6"/>
                <w:sz w:val="16"/>
              </w:rPr>
              <w:t> </w:t>
            </w:r>
            <w:r>
              <w:rPr>
                <w:sz w:val="16"/>
              </w:rPr>
              <w:t>a</w:t>
            </w:r>
            <w:r>
              <w:rPr>
                <w:spacing w:val="-7"/>
                <w:sz w:val="16"/>
              </w:rPr>
              <w:t> </w:t>
            </w:r>
            <w:r>
              <w:rPr>
                <w:sz w:val="16"/>
              </w:rPr>
              <w:t>random</w:t>
            </w:r>
            <w:r>
              <w:rPr>
                <w:spacing w:val="-6"/>
                <w:sz w:val="16"/>
              </w:rPr>
              <w:t> </w:t>
            </w:r>
            <w:r>
              <w:rPr>
                <w:sz w:val="16"/>
              </w:rPr>
              <w:t>number</w:t>
            </w:r>
            <w:r>
              <w:rPr>
                <w:spacing w:val="-6"/>
                <w:sz w:val="16"/>
              </w:rPr>
              <w:t> </w:t>
            </w:r>
            <w:r>
              <w:rPr>
                <w:sz w:val="16"/>
              </w:rPr>
              <w:t>generator</w:t>
            </w:r>
            <w:r>
              <w:rPr>
                <w:spacing w:val="-7"/>
                <w:sz w:val="16"/>
              </w:rPr>
              <w:t> </w:t>
            </w:r>
            <w:r>
              <w:rPr>
                <w:spacing w:val="-2"/>
                <w:sz w:val="16"/>
              </w:rPr>
              <w:t>context.</w:t>
            </w:r>
          </w:p>
        </w:tc>
      </w:tr>
    </w:tbl>
    <w:p>
      <w:pPr>
        <w:spacing w:after="0"/>
        <w:rPr>
          <w:sz w:val="16"/>
        </w:rPr>
        <w:sectPr>
          <w:pgSz w:w="11910" w:h="14140"/>
          <w:pgMar w:header="0" w:footer="1018" w:top="320" w:bottom="1200" w:left="1260" w:right="1220"/>
        </w:sectPr>
      </w:pPr>
    </w:p>
    <w:p>
      <w:pPr>
        <w:spacing w:before="26" w:after="54"/>
        <w:ind w:left="0" w:right="63" w:firstLine="0"/>
        <w:jc w:val="center"/>
        <w:rPr>
          <w:rFonts w:ascii="Century Gothic" w:hAnsi="Century Gothic"/>
          <w:i/>
          <w:sz w:val="24"/>
        </w:rPr>
      </w:pPr>
      <w:r>
        <w:rPr>
          <w:rFonts w:ascii="Century Gothic" w:hAnsi="Century Gothic"/>
          <w:i/>
          <w:w w:val="119"/>
          <w:sz w:val="24"/>
        </w:rPr>
        <w:t>Δ</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459" w:hRule="atLeast"/>
        </w:trPr>
        <w:tc>
          <w:tcPr>
            <w:tcW w:w="1748" w:type="dxa"/>
            <w:vMerge w:val="restart"/>
            <w:shd w:val="clear" w:color="auto" w:fill="E5E5E5"/>
          </w:tcPr>
          <w:p>
            <w:pPr>
              <w:pStyle w:val="TableParagraph"/>
              <w:spacing w:before="66"/>
              <w:rPr>
                <w:b/>
                <w:i/>
                <w:sz w:val="16"/>
              </w:rPr>
            </w:pPr>
            <w:r>
              <w:rPr>
                <w:b/>
                <w:i/>
                <w:spacing w:val="-2"/>
                <w:sz w:val="16"/>
              </w:rPr>
              <w:t>Operations:</w:t>
            </w:r>
          </w:p>
        </w:tc>
        <w:tc>
          <w:tcPr>
            <w:tcW w:w="3071" w:type="dxa"/>
          </w:tcPr>
          <w:p>
            <w:pPr>
              <w:pStyle w:val="TableParagraph"/>
              <w:spacing w:before="23"/>
              <w:rPr>
                <w:sz w:val="16"/>
              </w:rPr>
            </w:pPr>
            <w:r>
              <w:rPr>
                <w:spacing w:val="-2"/>
                <w:sz w:val="16"/>
              </w:rPr>
              <w:t>AddEntropy</w:t>
            </w:r>
          </w:p>
        </w:tc>
        <w:tc>
          <w:tcPr>
            <w:tcW w:w="4217" w:type="dxa"/>
          </w:tcPr>
          <w:p>
            <w:pPr>
              <w:pStyle w:val="TableParagraph"/>
              <w:spacing w:line="247" w:lineRule="auto" w:before="27"/>
              <w:ind w:right="201"/>
              <w:rPr>
                <w:sz w:val="16"/>
              </w:rPr>
            </w:pPr>
            <w:r>
              <w:rPr>
                <w:sz w:val="16"/>
              </w:rPr>
              <w:t>Update</w:t>
            </w:r>
            <w:r>
              <w:rPr>
                <w:spacing w:val="-6"/>
                <w:sz w:val="16"/>
              </w:rPr>
              <w:t> </w:t>
            </w:r>
            <w:r>
              <w:rPr>
                <w:sz w:val="16"/>
              </w:rPr>
              <w:t>the</w:t>
            </w:r>
            <w:r>
              <w:rPr>
                <w:spacing w:val="-6"/>
                <w:sz w:val="16"/>
              </w:rPr>
              <w:t> </w:t>
            </w:r>
            <w:r>
              <w:rPr>
                <w:sz w:val="16"/>
              </w:rPr>
              <w:t>internal</w:t>
            </w:r>
            <w:r>
              <w:rPr>
                <w:spacing w:val="-6"/>
                <w:sz w:val="16"/>
              </w:rPr>
              <w:t> </w:t>
            </w:r>
            <w:r>
              <w:rPr>
                <w:sz w:val="16"/>
              </w:rPr>
              <w:t>state</w:t>
            </w:r>
            <w:r>
              <w:rPr>
                <w:spacing w:val="-6"/>
                <w:sz w:val="16"/>
              </w:rPr>
              <w:t> </w:t>
            </w:r>
            <w:r>
              <w:rPr>
                <w:sz w:val="16"/>
              </w:rPr>
              <w:t>of</w:t>
            </w:r>
            <w:r>
              <w:rPr>
                <w:spacing w:val="-6"/>
                <w:sz w:val="16"/>
              </w:rPr>
              <w:t> </w:t>
            </w:r>
            <w:r>
              <w:rPr>
                <w:sz w:val="16"/>
              </w:rPr>
              <w:t>the</w:t>
            </w:r>
            <w:r>
              <w:rPr>
                <w:spacing w:val="-6"/>
                <w:sz w:val="16"/>
              </w:rPr>
              <w:t> </w:t>
            </w:r>
            <w:r>
              <w:rPr>
                <w:sz w:val="16"/>
              </w:rPr>
              <w:t>RNG</w:t>
            </w:r>
            <w:r>
              <w:rPr>
                <w:spacing w:val="-6"/>
                <w:sz w:val="16"/>
              </w:rPr>
              <w:t> </w:t>
            </w:r>
            <w:r>
              <w:rPr>
                <w:sz w:val="16"/>
              </w:rPr>
              <w:t>by</w:t>
            </w:r>
            <w:r>
              <w:rPr>
                <w:spacing w:val="-6"/>
                <w:sz w:val="16"/>
              </w:rPr>
              <w:t> </w:t>
            </w:r>
            <w:r>
              <w:rPr>
                <w:sz w:val="16"/>
              </w:rPr>
              <w:t>mixing</w:t>
            </w:r>
            <w:r>
              <w:rPr>
                <w:spacing w:val="-6"/>
                <w:sz w:val="16"/>
              </w:rPr>
              <w:t> </w:t>
            </w:r>
            <w:r>
              <w:rPr>
                <w:sz w:val="16"/>
              </w:rPr>
              <w:t>it</w:t>
            </w:r>
            <w:r>
              <w:rPr>
                <w:spacing w:val="-6"/>
                <w:sz w:val="16"/>
              </w:rPr>
              <w:t> </w:t>
            </w:r>
            <w:r>
              <w:rPr>
                <w:sz w:val="16"/>
              </w:rPr>
              <w:t>with the provided additional entropy.</w:t>
            </w:r>
          </w:p>
        </w:tc>
      </w:tr>
      <w:tr>
        <w:trPr>
          <w:trHeight w:val="469"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Generate</w:t>
            </w:r>
          </w:p>
        </w:tc>
        <w:tc>
          <w:tcPr>
            <w:tcW w:w="4217" w:type="dxa"/>
          </w:tcPr>
          <w:p>
            <w:pPr>
              <w:pStyle w:val="TableParagraph"/>
              <w:spacing w:line="247" w:lineRule="auto"/>
              <w:rPr>
                <w:sz w:val="16"/>
              </w:rPr>
            </w:pPr>
            <w:r>
              <w:rPr>
                <w:sz w:val="16"/>
              </w:rPr>
              <w:t>Return</w:t>
            </w:r>
            <w:r>
              <w:rPr>
                <w:spacing w:val="-8"/>
                <w:sz w:val="16"/>
              </w:rPr>
              <w:t> </w:t>
            </w:r>
            <w:r>
              <w:rPr>
                <w:sz w:val="16"/>
              </w:rPr>
              <w:t>an</w:t>
            </w:r>
            <w:r>
              <w:rPr>
                <w:spacing w:val="-8"/>
                <w:sz w:val="16"/>
              </w:rPr>
              <w:t> </w:t>
            </w:r>
            <w:r>
              <w:rPr>
                <w:sz w:val="16"/>
              </w:rPr>
              <w:t>allocated</w:t>
            </w:r>
            <w:r>
              <w:rPr>
                <w:spacing w:val="-8"/>
                <w:sz w:val="16"/>
              </w:rPr>
              <w:t> </w:t>
            </w:r>
            <w:r>
              <w:rPr>
                <w:sz w:val="16"/>
              </w:rPr>
              <w:t>buffer</w:t>
            </w:r>
            <w:r>
              <w:rPr>
                <w:spacing w:val="-8"/>
                <w:sz w:val="16"/>
              </w:rPr>
              <w:t> </w:t>
            </w:r>
            <w:r>
              <w:rPr>
                <w:sz w:val="16"/>
              </w:rPr>
              <w:t>with</w:t>
            </w:r>
            <w:r>
              <w:rPr>
                <w:spacing w:val="-8"/>
                <w:sz w:val="16"/>
              </w:rPr>
              <w:t> </w:t>
            </w:r>
            <w:r>
              <w:rPr>
                <w:sz w:val="16"/>
              </w:rPr>
              <w:t>a</w:t>
            </w:r>
            <w:r>
              <w:rPr>
                <w:spacing w:val="-8"/>
                <w:sz w:val="16"/>
              </w:rPr>
              <w:t> </w:t>
            </w:r>
            <w:r>
              <w:rPr>
                <w:sz w:val="16"/>
              </w:rPr>
              <w:t>generated</w:t>
            </w:r>
            <w:r>
              <w:rPr>
                <w:spacing w:val="-8"/>
                <w:sz w:val="16"/>
              </w:rPr>
              <w:t> </w:t>
            </w:r>
            <w:r>
              <w:rPr>
                <w:sz w:val="16"/>
              </w:rPr>
              <w:t>random sequence of the requested size.</w:t>
            </w:r>
          </w:p>
        </w:tc>
      </w:tr>
      <w:tr>
        <w:trPr>
          <w:trHeight w:val="249"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GetExtensionService</w:t>
            </w:r>
          </w:p>
        </w:tc>
        <w:tc>
          <w:tcPr>
            <w:tcW w:w="4217" w:type="dxa"/>
          </w:tcPr>
          <w:p>
            <w:pPr>
              <w:pStyle w:val="TableParagraph"/>
              <w:rPr>
                <w:sz w:val="16"/>
              </w:rPr>
            </w:pPr>
            <w:r>
              <w:rPr>
                <w:sz w:val="16"/>
              </w:rPr>
              <w:t>Get</w:t>
            </w:r>
            <w:r>
              <w:rPr>
                <w:spacing w:val="-6"/>
                <w:sz w:val="16"/>
              </w:rPr>
              <w:t> </w:t>
            </w:r>
            <w:r>
              <w:rPr>
                <w:sz w:val="16"/>
              </w:rPr>
              <w:t>the</w:t>
            </w:r>
            <w:r>
              <w:rPr>
                <w:spacing w:val="-5"/>
                <w:sz w:val="16"/>
              </w:rPr>
              <w:t> </w:t>
            </w:r>
            <w:hyperlink w:history="true" w:anchor="_bookmark162">
              <w:r>
                <w:rPr>
                  <w:color w:val="0000FF"/>
                  <w:sz w:val="16"/>
                </w:rPr>
                <w:t>ExtensionService</w:t>
              </w:r>
            </w:hyperlink>
            <w:r>
              <w:rPr>
                <w:color w:val="0000FF"/>
                <w:spacing w:val="-6"/>
                <w:sz w:val="16"/>
              </w:rPr>
              <w:t> </w:t>
            </w:r>
            <w:r>
              <w:rPr>
                <w:spacing w:val="-2"/>
                <w:sz w:val="16"/>
              </w:rPr>
              <w:t>instance.</w:t>
            </w:r>
          </w:p>
        </w:tc>
      </w:tr>
      <w:tr>
        <w:trPr>
          <w:trHeight w:val="437"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4"/>
                <w:sz w:val="16"/>
              </w:rPr>
              <w:t>Seed</w:t>
            </w:r>
          </w:p>
        </w:tc>
        <w:tc>
          <w:tcPr>
            <w:tcW w:w="4217" w:type="dxa"/>
          </w:tcPr>
          <w:p>
            <w:pPr>
              <w:pStyle w:val="TableParagraph"/>
              <w:spacing w:line="247" w:lineRule="auto"/>
              <w:ind w:right="172"/>
              <w:rPr>
                <w:sz w:val="16"/>
              </w:rPr>
            </w:pPr>
            <w:r>
              <w:rPr>
                <w:sz w:val="16"/>
              </w:rPr>
              <w:t>Set</w:t>
            </w:r>
            <w:r>
              <w:rPr>
                <w:spacing w:val="-6"/>
                <w:sz w:val="16"/>
              </w:rPr>
              <w:t> </w:t>
            </w:r>
            <w:r>
              <w:rPr>
                <w:sz w:val="16"/>
              </w:rPr>
              <w:t>the</w:t>
            </w:r>
            <w:r>
              <w:rPr>
                <w:spacing w:val="-6"/>
                <w:sz w:val="16"/>
              </w:rPr>
              <w:t> </w:t>
            </w:r>
            <w:r>
              <w:rPr>
                <w:sz w:val="16"/>
              </w:rPr>
              <w:t>internal</w:t>
            </w:r>
            <w:r>
              <w:rPr>
                <w:spacing w:val="-6"/>
                <w:sz w:val="16"/>
              </w:rPr>
              <w:t> </w:t>
            </w:r>
            <w:r>
              <w:rPr>
                <w:sz w:val="16"/>
              </w:rPr>
              <w:t>state</w:t>
            </w:r>
            <w:r>
              <w:rPr>
                <w:spacing w:val="-6"/>
                <w:sz w:val="16"/>
              </w:rPr>
              <w:t> </w:t>
            </w:r>
            <w:r>
              <w:rPr>
                <w:sz w:val="16"/>
              </w:rPr>
              <w:t>of</w:t>
            </w:r>
            <w:r>
              <w:rPr>
                <w:spacing w:val="-6"/>
                <w:sz w:val="16"/>
              </w:rPr>
              <w:t> </w:t>
            </w:r>
            <w:r>
              <w:rPr>
                <w:sz w:val="16"/>
              </w:rPr>
              <w:t>the</w:t>
            </w:r>
            <w:r>
              <w:rPr>
                <w:spacing w:val="-6"/>
                <w:sz w:val="16"/>
              </w:rPr>
              <w:t> </w:t>
            </w:r>
            <w:r>
              <w:rPr>
                <w:sz w:val="16"/>
              </w:rPr>
              <w:t>RNG</w:t>
            </w:r>
            <w:r>
              <w:rPr>
                <w:spacing w:val="-6"/>
                <w:sz w:val="16"/>
              </w:rPr>
              <w:t> </w:t>
            </w:r>
            <w:r>
              <w:rPr>
                <w:sz w:val="16"/>
              </w:rPr>
              <w:t>using</w:t>
            </w:r>
            <w:r>
              <w:rPr>
                <w:spacing w:val="-6"/>
                <w:sz w:val="16"/>
              </w:rPr>
              <w:t> </w:t>
            </w:r>
            <w:r>
              <w:rPr>
                <w:sz w:val="16"/>
              </w:rPr>
              <w:t>the</w:t>
            </w:r>
            <w:r>
              <w:rPr>
                <w:spacing w:val="-6"/>
                <w:sz w:val="16"/>
              </w:rPr>
              <w:t> </w:t>
            </w:r>
            <w:r>
              <w:rPr>
                <w:sz w:val="16"/>
              </w:rPr>
              <w:t>provided </w:t>
            </w:r>
            <w:r>
              <w:rPr>
                <w:spacing w:val="-2"/>
                <w:sz w:val="16"/>
              </w:rPr>
              <w:t>seed.</w:t>
            </w:r>
          </w:p>
        </w:tc>
      </w:tr>
      <w:tr>
        <w:trPr>
          <w:trHeight w:val="437"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SetKey</w:t>
            </w:r>
          </w:p>
        </w:tc>
        <w:tc>
          <w:tcPr>
            <w:tcW w:w="4217" w:type="dxa"/>
          </w:tcPr>
          <w:p>
            <w:pPr>
              <w:pStyle w:val="TableParagraph"/>
              <w:spacing w:line="247" w:lineRule="auto"/>
              <w:ind w:right="172"/>
              <w:rPr>
                <w:sz w:val="16"/>
              </w:rPr>
            </w:pPr>
            <w:r>
              <w:rPr>
                <w:sz w:val="16"/>
              </w:rPr>
              <w:t>Set</w:t>
            </w:r>
            <w:r>
              <w:rPr>
                <w:spacing w:val="-6"/>
                <w:sz w:val="16"/>
              </w:rPr>
              <w:t> </w:t>
            </w:r>
            <w:r>
              <w:rPr>
                <w:sz w:val="16"/>
              </w:rPr>
              <w:t>the</w:t>
            </w:r>
            <w:r>
              <w:rPr>
                <w:spacing w:val="-6"/>
                <w:sz w:val="16"/>
              </w:rPr>
              <w:t> </w:t>
            </w:r>
            <w:r>
              <w:rPr>
                <w:sz w:val="16"/>
              </w:rPr>
              <w:t>internal</w:t>
            </w:r>
            <w:r>
              <w:rPr>
                <w:spacing w:val="-6"/>
                <w:sz w:val="16"/>
              </w:rPr>
              <w:t> </w:t>
            </w:r>
            <w:r>
              <w:rPr>
                <w:sz w:val="16"/>
              </w:rPr>
              <w:t>state</w:t>
            </w:r>
            <w:r>
              <w:rPr>
                <w:spacing w:val="-6"/>
                <w:sz w:val="16"/>
              </w:rPr>
              <w:t> </w:t>
            </w:r>
            <w:r>
              <w:rPr>
                <w:sz w:val="16"/>
              </w:rPr>
              <w:t>of</w:t>
            </w:r>
            <w:r>
              <w:rPr>
                <w:spacing w:val="-6"/>
                <w:sz w:val="16"/>
              </w:rPr>
              <w:t> </w:t>
            </w:r>
            <w:r>
              <w:rPr>
                <w:sz w:val="16"/>
              </w:rPr>
              <w:t>the</w:t>
            </w:r>
            <w:r>
              <w:rPr>
                <w:spacing w:val="-6"/>
                <w:sz w:val="16"/>
              </w:rPr>
              <w:t> </w:t>
            </w:r>
            <w:r>
              <w:rPr>
                <w:sz w:val="16"/>
              </w:rPr>
              <w:t>RNG</w:t>
            </w:r>
            <w:r>
              <w:rPr>
                <w:spacing w:val="-6"/>
                <w:sz w:val="16"/>
              </w:rPr>
              <w:t> </w:t>
            </w:r>
            <w:r>
              <w:rPr>
                <w:sz w:val="16"/>
              </w:rPr>
              <w:t>using</w:t>
            </w:r>
            <w:r>
              <w:rPr>
                <w:spacing w:val="-6"/>
                <w:sz w:val="16"/>
              </w:rPr>
              <w:t> </w:t>
            </w:r>
            <w:r>
              <w:rPr>
                <w:sz w:val="16"/>
              </w:rPr>
              <w:t>the</w:t>
            </w:r>
            <w:r>
              <w:rPr>
                <w:spacing w:val="-6"/>
                <w:sz w:val="16"/>
              </w:rPr>
              <w:t> </w:t>
            </w:r>
            <w:r>
              <w:rPr>
                <w:sz w:val="16"/>
              </w:rPr>
              <w:t>provided </w:t>
            </w:r>
            <w:r>
              <w:rPr>
                <w:spacing w:val="-2"/>
                <w:sz w:val="16"/>
              </w:rPr>
              <w:t>seed.</w:t>
            </w:r>
          </w:p>
        </w:tc>
      </w:tr>
    </w:tbl>
    <w:p>
      <w:pPr>
        <w:pStyle w:val="BodyText"/>
        <w:rPr>
          <w:rFonts w:ascii="Century Gothic"/>
          <w:i/>
          <w:sz w:val="20"/>
        </w:rPr>
      </w:pPr>
    </w:p>
    <w:p>
      <w:pPr>
        <w:pStyle w:val="BodyText"/>
        <w:spacing w:before="7"/>
        <w:rPr>
          <w:rFonts w:ascii="Century Gothic"/>
          <w:i/>
          <w:sz w:val="14"/>
        </w:rPr>
      </w:pPr>
    </w:p>
    <w:p>
      <w:pPr>
        <w:pStyle w:val="BodyText"/>
        <w:ind w:left="510"/>
        <w:rPr>
          <w:rFonts w:ascii="Century Gothic"/>
          <w:sz w:val="20"/>
        </w:rPr>
      </w:pPr>
      <w:r>
        <w:rPr>
          <w:rFonts w:ascii="Century Gothic"/>
          <w:sz w:val="20"/>
        </w:rPr>
        <w:pict>
          <v:group style="width:417.95pt;height:35.75pt;mso-position-horizontal-relative:char;mso-position-vertical-relative:line" id="docshapegroup1594" coordorigin="0,0" coordsize="8359,715">
            <v:rect style="position:absolute;left:5;top:5;width:8348;height:635" id="docshape1595" filled="true" fillcolor="#fcf2e3" stroked="false">
              <v:fill type="solid"/>
            </v:rect>
            <v:rect style="position:absolute;left:5;top:5;width:8348;height:635" id="docshape1596" filled="false" stroked="true" strokeweight=".528358pt" strokecolor="#000000">
              <v:stroke dashstyle="solid"/>
            </v:rect>
            <v:shape style="position:absolute;left:8147;top:52;width:159;height:191" type="#_x0000_t75" id="docshape1597" stroked="false">
              <v:imagedata r:id="rId168" o:title=""/>
            </v:shape>
            <v:shape style="position:absolute;left:4220;top:639;width:1577;height:73" id="docshape1598" coordorigin="4221,640" coordsize="1577,73" path="m5797,640l5797,702m4221,640l4221,713e" filled="false" stroked="true" strokeweight=".528358pt" strokecolor="#000000">
              <v:path arrowok="t"/>
              <v:stroke dashstyle="solid"/>
            </v:shape>
            <v:line style="position:absolute" from="2551,640" to="2551,702" stroked="true" strokeweight=".528358pt" strokecolor="#000000">
              <v:stroke dashstyle="solid"/>
            </v:line>
            <v:line style="position:absolute" from="820,715" to="820,640" stroked="true" strokeweight=".528358pt" strokecolor="#000000">
              <v:stroke dashstyle="solid"/>
            </v:line>
            <v:line style="position:absolute" from="7424,640" to="7424,702" stroked="true" strokeweight=".528358pt" strokecolor="#000000">
              <v:stroke dashstyle="solid"/>
            </v:line>
            <v:shape style="position:absolute;left:3545;top:101;width:1062;height:119" type="#_x0000_t202" id="docshape1599" filled="false" stroked="false">
              <v:textbox inset="0,0,0,0">
                <w:txbxContent>
                  <w:p>
                    <w:pPr>
                      <w:spacing w:before="2"/>
                      <w:ind w:left="0" w:right="0" w:firstLine="0"/>
                      <w:jc w:val="left"/>
                      <w:rPr>
                        <w:sz w:val="10"/>
                      </w:rPr>
                    </w:pPr>
                    <w:r>
                      <w:rPr>
                        <w:w w:val="105"/>
                        <w:sz w:val="10"/>
                      </w:rPr>
                      <w:t>Adaptive</w:t>
                    </w:r>
                    <w:r>
                      <w:rPr>
                        <w:spacing w:val="28"/>
                        <w:w w:val="105"/>
                        <w:sz w:val="10"/>
                      </w:rPr>
                      <w:t> </w:t>
                    </w:r>
                    <w:r>
                      <w:rPr>
                        <w:spacing w:val="-2"/>
                        <w:w w:val="105"/>
                        <w:sz w:val="10"/>
                      </w:rPr>
                      <w:t>Application</w:t>
                    </w:r>
                  </w:p>
                </w:txbxContent>
              </v:textbox>
              <w10:wrap type="none"/>
            </v:shape>
          </v:group>
        </w:pict>
      </w:r>
      <w:r>
        <w:rPr>
          <w:rFonts w:ascii="Century Gothic"/>
          <w:sz w:val="20"/>
        </w:rPr>
      </w:r>
    </w:p>
    <w:p>
      <w:pPr>
        <w:spacing w:after="0"/>
        <w:rPr>
          <w:rFonts w:ascii="Century Gothic"/>
          <w:sz w:val="20"/>
        </w:rPr>
        <w:sectPr>
          <w:footerReference w:type="default" r:id="rId167"/>
          <w:pgSz w:w="11910" w:h="14140"/>
          <w:pgMar w:footer="613" w:header="0" w:top="320" w:bottom="800" w:left="1260" w:right="1220"/>
        </w:sectPr>
      </w:pPr>
    </w:p>
    <w:p>
      <w:pPr>
        <w:spacing w:line="84" w:lineRule="exact" w:before="0"/>
        <w:ind w:left="0" w:right="38" w:firstLine="0"/>
        <w:jc w:val="right"/>
        <w:rPr>
          <w:sz w:val="10"/>
        </w:rPr>
      </w:pPr>
      <w:r>
        <w:rPr/>
        <w:pict>
          <v:group style="position:absolute;margin-left:88.541061pt;margin-top:3.249644pt;width:413.2pt;height:186.7pt;mso-position-horizontal-relative:page;mso-position-vertical-relative:paragraph;z-index:15846400" id="docshapegroup1600" coordorigin="1771,65" coordsize="8264,3734">
            <v:rect style="position:absolute;left:1776;top:3158;width:8243;height:635" id="docshape1601" filled="true" fillcolor="#fff59c" stroked="false">
              <v:fill type="solid"/>
            </v:rect>
            <v:rect style="position:absolute;left:1776;top:3158;width:8243;height:635" id="docshape1602" filled="false" stroked="true" strokeweight=".528358pt" strokecolor="#000000">
              <v:stroke dashstyle="solid"/>
            </v:rect>
            <v:shape style="position:absolute;left:9811;top:3206;width:161;height:191" type="#_x0000_t75" id="docshape1603" stroked="false">
              <v:imagedata r:id="rId169" o:title=""/>
            </v:shape>
            <v:rect style="position:absolute;left:6848;top:303;width:1480;height:2434" id="docshape1604" filled="true" fillcolor="#fcf2e3" stroked="false">
              <v:fill type="solid"/>
            </v:rect>
            <v:shape style="position:absolute;left:6848;top:303;width:1480;height:2434" id="docshape1605" coordorigin="6848,303" coordsize="1480,2434" path="m6848,2736l8328,2736,8328,303,6848,303,6848,2736xm6848,875l8317,875e" filled="false" stroked="true" strokeweight=".528358pt" strokecolor="#000000">
              <v:path arrowok="t"/>
              <v:stroke dashstyle="solid"/>
            </v:shape>
            <v:shape style="position:absolute;left:7567;top:113;width:2;height:190" id="docshape1606" coordorigin="7568,113" coordsize="0,190" path="m7568,303l7568,231m7568,188l7568,113e" filled="false" stroked="true" strokeweight=".528358pt" strokecolor="#000000">
              <v:path arrowok="t"/>
              <v:stroke dashstyle="solid"/>
            </v:shape>
            <v:line style="position:absolute" from="7562,68" to="7573,68" stroked="true" strokeweight=".30312pt" strokecolor="#000000">
              <v:stroke dashstyle="solid"/>
            </v:line>
            <v:shape style="position:absolute;left:7513;top:145;width:108;height:158" id="docshape1607" coordorigin="7513,146" coordsize="108,158" path="m7568,303l7513,146m7568,303l7620,146e" filled="false" stroked="true" strokeweight=".528358pt" strokecolor="#000000">
              <v:path arrowok="t"/>
              <v:stroke dashstyle="solid"/>
            </v:shape>
            <v:shape style="position:absolute;left:7567;top:2736;width:2;height:423" id="docshape1608" coordorigin="7568,2736" coordsize="0,423" path="m7568,2736l7568,2809m7568,2852l7568,2926m7568,2969l7568,3042m7568,3084l7568,3159e" filled="false" stroked="true" strokeweight=".528358pt" strokecolor="#000000">
              <v:path arrowok="t"/>
              <v:stroke dashstyle="solid"/>
            </v:shape>
            <v:shape style="position:absolute;left:7503;top:2736;width:128;height:158" id="docshape1609" coordorigin="7503,2736" coordsize="128,158" path="m7568,2736l7503,2894,7630,2894,7568,2736xe" filled="true" fillcolor="#fcf2e3" stroked="false">
              <v:path arrowok="t"/>
              <v:fill type="solid"/>
            </v:shape>
            <v:shape style="position:absolute;left:7503;top:2736;width:128;height:158" id="docshape1610" coordorigin="7503,2736" coordsize="128,158" path="m7630,2894l7503,2894,7568,2736,7630,2894xe" filled="false" stroked="true" strokeweight=".528358pt" strokecolor="#000000">
              <v:path arrowok="t"/>
              <v:stroke dashstyle="solid"/>
            </v:shape>
            <v:rect style="position:absolute;left:5264;top:303;width:1480;height:2434" id="docshape1611" filled="true" fillcolor="#fcf2e3" stroked="false">
              <v:fill type="solid"/>
            </v:rect>
            <v:shape style="position:absolute;left:5264;top:303;width:1480;height:2434" id="docshape1612" coordorigin="5264,303" coordsize="1480,2434" path="m5264,2736l6743,2736,6743,303,5264,303,5264,2736xm5264,875l6731,875e" filled="false" stroked="true" strokeweight=".528358pt" strokecolor="#000000">
              <v:path arrowok="t"/>
              <v:stroke dashstyle="solid"/>
            </v:shape>
            <v:shape style="position:absolute;left:5991;top:113;width:2;height:190" id="docshape1613" coordorigin="5991,113" coordsize="0,190" path="m5991,303l5991,231m5991,188l5991,113e" filled="false" stroked="true" strokeweight=".528358pt" strokecolor="#000000">
              <v:path arrowok="t"/>
              <v:stroke dashstyle="solid"/>
            </v:shape>
            <v:shape style="position:absolute;left:5938;top:145;width:108;height:158" id="docshape1614" coordorigin="5939,146" coordsize="108,158" path="m5991,303l5939,146m5991,303l6046,146e" filled="false" stroked="true" strokeweight=".528358pt" strokecolor="#000000">
              <v:path arrowok="t"/>
              <v:stroke dashstyle="solid"/>
            </v:shape>
            <v:shape style="position:absolute;left:5961;top:2736;width:2;height:423" id="docshape1615" coordorigin="5961,2736" coordsize="0,423" path="m5961,2736l5961,2809m5961,2852l5961,2926m5961,2969l5961,3042m5961,3084l5961,3159e" filled="false" stroked="true" strokeweight=".528358pt" strokecolor="#000000">
              <v:path arrowok="t"/>
              <v:stroke dashstyle="solid"/>
            </v:shape>
            <v:shape style="position:absolute;left:5896;top:2736;width:128;height:158" id="docshape1616" coordorigin="5897,2736" coordsize="128,158" path="m5961,2736l5897,2894,6024,2894,5961,2736xe" filled="true" fillcolor="#fcf2e3" stroked="false">
              <v:path arrowok="t"/>
              <v:fill type="solid"/>
            </v:shape>
            <v:shape style="position:absolute;left:5896;top:2736;width:128;height:158" id="docshape1617" coordorigin="5897,2736" coordsize="128,158" path="m6024,2894l5897,2894,5961,2736,6024,2894xe" filled="false" stroked="true" strokeweight=".528358pt" strokecolor="#000000">
              <v:path arrowok="t"/>
              <v:stroke dashstyle="solid"/>
            </v:shape>
            <v:rect style="position:absolute;left:3572;top:303;width:1585;height:2434" id="docshape1618" filled="true" fillcolor="#fcf2e3" stroked="false">
              <v:fill type="solid"/>
            </v:rect>
            <v:shape style="position:absolute;left:3572;top:303;width:1585;height:2434" id="docshape1619" coordorigin="3573,303" coordsize="1585,2434" path="m3573,2736l5157,2736,5157,303,3573,303,3573,2736xm3573,875l5147,875e" filled="false" stroked="true" strokeweight=".528358pt" strokecolor="#000000">
              <v:path arrowok="t"/>
              <v:stroke dashstyle="solid"/>
            </v:shape>
            <v:shape style="position:absolute;left:4322;top:113;width:2;height:190" id="docshape1620" coordorigin="4322,113" coordsize="0,190" path="m4322,303l4322,231m4322,188l4322,113e" filled="false" stroked="true" strokeweight=".528358pt" strokecolor="#000000">
              <v:path arrowok="t"/>
              <v:stroke dashstyle="solid"/>
            </v:shape>
            <v:line style="position:absolute" from="4317,68" to="4328,68" stroked="true" strokeweight=".30312pt" strokecolor="#000000">
              <v:stroke dashstyle="solid"/>
            </v:line>
            <v:shape style="position:absolute;left:4269;top:145;width:106;height:158" id="docshape1621" coordorigin="4270,146" coordsize="106,158" path="m4322,303l4270,146m4322,303l4375,146e" filled="false" stroked="true" strokeweight=".528358pt" strokecolor="#000000">
              <v:path arrowok="t"/>
              <v:stroke dashstyle="solid"/>
            </v:shape>
            <v:shape style="position:absolute;left:4312;top:2736;width:2;height:423" id="docshape1622" coordorigin="4312,2736" coordsize="0,423" path="m4312,2736l4312,2809m4312,2852l4312,2926m4312,2969l4312,3042m4312,3084l4312,3159e" filled="false" stroked="true" strokeweight=".528358pt" strokecolor="#000000">
              <v:path arrowok="t"/>
              <v:stroke dashstyle="solid"/>
            </v:shape>
            <v:shape style="position:absolute;left:4249;top:2736;width:126;height:158" id="docshape1623" coordorigin="4250,2736" coordsize="126,158" path="m4312,2736l4250,2894,4375,2894,4312,2736xe" filled="true" fillcolor="#fcf2e3" stroked="false">
              <v:path arrowok="t"/>
              <v:fill type="solid"/>
            </v:shape>
            <v:shape style="position:absolute;left:4249;top:2736;width:126;height:158" id="docshape1624" coordorigin="4250,2736" coordsize="126,158" path="m4375,2894l4250,2894,4312,2736,4375,2894xe" filled="false" stroked="true" strokeweight=".528358pt" strokecolor="#000000">
              <v:path arrowok="t"/>
              <v:stroke dashstyle="solid"/>
            </v:shape>
            <v:rect style="position:absolute;left:1776;top:303;width:1692;height:2434" id="docshape1625" filled="true" fillcolor="#fcf2e3" stroked="false">
              <v:fill type="solid"/>
            </v:rect>
            <v:shape style="position:absolute;left:1776;top:303;width:1692;height:2434" id="docshape1626" coordorigin="1776,303" coordsize="1692,2434" path="m1776,2736l3468,2736,3468,303,1776,303,1776,2736xm1776,875l3455,875e" filled="false" stroked="true" strokeweight=".528358pt" strokecolor="#000000">
              <v:path arrowok="t"/>
              <v:stroke dashstyle="solid"/>
            </v:shape>
            <v:shape style="position:absolute;left:2590;top:113;width:2;height:190" id="docshape1627" coordorigin="2590,113" coordsize="0,190" path="m2590,303l2590,231m2590,188l2590,113e" filled="false" stroked="true" strokeweight=".528358pt" strokecolor="#000000">
              <v:path arrowok="t"/>
              <v:stroke dashstyle="solid"/>
            </v:shape>
            <v:shape style="position:absolute;left:2535;top:145;width:108;height:158" id="docshape1628" coordorigin="2536,146" coordsize="108,158" path="m2590,303l2536,146m2590,303l2643,146e" filled="false" stroked="true" strokeweight=".528358pt" strokecolor="#000000">
              <v:path arrowok="t"/>
              <v:stroke dashstyle="solid"/>
            </v:shape>
            <v:shape style="position:absolute;left:2525;top:2736;width:2;height:423" id="docshape1629" coordorigin="2526,2736" coordsize="0,423" path="m2526,2736l2526,2809m2526,2852l2526,2926m2526,2969l2526,3042m2526,3084l2526,3159e" filled="false" stroked="true" strokeweight=".528358pt" strokecolor="#000000">
              <v:path arrowok="t"/>
              <v:stroke dashstyle="solid"/>
            </v:shape>
            <v:shape style="position:absolute;left:2463;top:2736;width:128;height:158" id="docshape1630" coordorigin="2463,2736" coordsize="128,158" path="m2526,2736l2463,2894,2590,2894,2526,2736xe" filled="true" fillcolor="#fcf2e3" stroked="false">
              <v:path arrowok="t"/>
              <v:fill type="solid"/>
            </v:shape>
            <v:shape style="position:absolute;left:2463;top:2736;width:128;height:158" id="docshape1631" coordorigin="2463,2736" coordsize="128,158" path="m2590,2894l2463,2894,2526,2736,2590,2894xe" filled="false" stroked="true" strokeweight=".528358pt" strokecolor="#000000">
              <v:path arrowok="t"/>
              <v:stroke dashstyle="solid"/>
            </v:shape>
            <v:rect style="position:absolute;left:8432;top:303;width:1597;height:2434" id="docshape1632" filled="true" fillcolor="#fcf2e3" stroked="false">
              <v:fill type="solid"/>
            </v:rect>
            <v:shape style="position:absolute;left:8432;top:303;width:1597;height:2434" id="docshape1633" coordorigin="8433,303" coordsize="1597,2434" path="m8433,2736l10029,2736,10029,303,8433,303,8433,2736xm8433,706l10019,706e" filled="false" stroked="true" strokeweight=".528358pt" strokecolor="#000000">
              <v:path arrowok="t"/>
              <v:stroke dashstyle="solid"/>
            </v:shape>
            <v:shape style="position:absolute;left:9194;top:113;width:2;height:190" id="docshape1634" coordorigin="9194,113" coordsize="0,190" path="m9194,303l9194,231m9194,188l9194,113e" filled="false" stroked="true" strokeweight=".528358pt" strokecolor="#000000">
              <v:path arrowok="t"/>
              <v:stroke dashstyle="solid"/>
            </v:shape>
            <v:line style="position:absolute" from="9189,68" to="9200,68" stroked="true" strokeweight=".30312pt" strokecolor="#000000">
              <v:stroke dashstyle="solid"/>
            </v:line>
            <v:shape style="position:absolute;left:9141;top:145;width:106;height:158" id="docshape1635" coordorigin="9142,146" coordsize="106,158" path="m9194,303l9142,146m9194,303l9247,146e" filled="false" stroked="true" strokeweight=".528358pt" strokecolor="#000000">
              <v:path arrowok="t"/>
              <v:stroke dashstyle="solid"/>
            </v:shape>
            <v:shape style="position:absolute;left:9226;top:2736;width:2;height:423" id="docshape1636" coordorigin="9227,2736" coordsize="0,423" path="m9227,2736l9227,2809m9227,2852l9227,2926m9227,2969l9227,3042m9227,3084l9227,3159e" filled="false" stroked="true" strokeweight=".528358pt" strokecolor="#000000">
              <v:path arrowok="t"/>
              <v:stroke dashstyle="solid"/>
            </v:shape>
            <v:shape style="position:absolute;left:9162;top:2736;width:128;height:158" id="docshape1637" coordorigin="9162,2736" coordsize="128,158" path="m9227,2736l9162,2894,9289,2894,9227,2736xe" filled="true" fillcolor="#fcf2e3" stroked="false">
              <v:path arrowok="t"/>
              <v:fill type="solid"/>
            </v:shape>
            <v:shape style="position:absolute;left:9162;top:2736;width:128;height:158" id="docshape1638" coordorigin="9162,2736" coordsize="128,158" path="m9289,2894l9162,2894,9227,2736,9289,2894xe" filled="false" stroked="true" strokeweight=".528358pt" strokecolor="#000000">
              <v:path arrowok="t"/>
              <v:stroke dashstyle="solid"/>
            </v:shape>
            <v:shape style="position:absolute;left:1881;top:337;width:1562;height:456" type="#_x0000_t202" id="docshape1639" filled="false" stroked="false">
              <v:textbox inset="0,0,0,0">
                <w:txbxContent>
                  <w:p>
                    <w:pPr>
                      <w:spacing w:before="2"/>
                      <w:ind w:left="844" w:right="0" w:firstLine="0"/>
                      <w:jc w:val="left"/>
                      <w:rPr>
                        <w:i/>
                        <w:sz w:val="10"/>
                      </w:rPr>
                    </w:pPr>
                    <w:r>
                      <w:rPr>
                        <w:i/>
                        <w:spacing w:val="-2"/>
                        <w:w w:val="105"/>
                        <w:sz w:val="10"/>
                      </w:rPr>
                      <w:t>CryptoContext</w:t>
                    </w:r>
                  </w:p>
                  <w:p>
                    <w:pPr>
                      <w:spacing w:line="288" w:lineRule="auto" w:before="80"/>
                      <w:ind w:left="94" w:right="0" w:hanging="95"/>
                      <w:jc w:val="left"/>
                      <w:rPr>
                        <w:sz w:val="10"/>
                      </w:rPr>
                    </w:pPr>
                    <w:r>
                      <w:rPr>
                        <w:spacing w:val="-2"/>
                        <w:w w:val="105"/>
                        <w:sz w:val="10"/>
                      </w:rPr>
                      <w:t>«aapAPI,aapNativeInterface»</w:t>
                    </w:r>
                    <w:r>
                      <w:rPr>
                        <w:spacing w:val="40"/>
                        <w:w w:val="105"/>
                        <w:sz w:val="10"/>
                      </w:rPr>
                      <w:t> </w:t>
                    </w:r>
                    <w:r>
                      <w:rPr>
                        <w:spacing w:val="-2"/>
                        <w:w w:val="105"/>
                        <w:sz w:val="10"/>
                      </w:rPr>
                      <w:t>KeyDerivationFunctionCtx</w:t>
                    </w:r>
                  </w:p>
                </w:txbxContent>
              </v:textbox>
              <w10:wrap type="none"/>
            </v:shape>
            <v:shape style="position:absolute;left:3697;top:337;width:1436;height:456" type="#_x0000_t202" id="docshape1640" filled="false" stroked="false">
              <v:textbox inset="0,0,0,0">
                <w:txbxContent>
                  <w:p>
                    <w:pPr>
                      <w:spacing w:before="2"/>
                      <w:ind w:left="719" w:right="0" w:firstLine="0"/>
                      <w:jc w:val="left"/>
                      <w:rPr>
                        <w:i/>
                        <w:sz w:val="10"/>
                      </w:rPr>
                    </w:pPr>
                    <w:r>
                      <w:rPr>
                        <w:i/>
                        <w:spacing w:val="-2"/>
                        <w:w w:val="105"/>
                        <w:sz w:val="10"/>
                      </w:rPr>
                      <w:t>CryptoContext</w:t>
                    </w:r>
                  </w:p>
                  <w:p>
                    <w:pPr>
                      <w:spacing w:line="288" w:lineRule="auto" w:before="80"/>
                      <w:ind w:left="42" w:right="0" w:hanging="43"/>
                      <w:jc w:val="left"/>
                      <w:rPr>
                        <w:sz w:val="10"/>
                      </w:rPr>
                    </w:pPr>
                    <w:r>
                      <w:rPr>
                        <w:spacing w:val="-2"/>
                        <w:w w:val="105"/>
                        <w:sz w:val="10"/>
                      </w:rPr>
                      <w:t>«aapAPI,aapNativeInterf...</w:t>
                    </w:r>
                    <w:r>
                      <w:rPr>
                        <w:spacing w:val="40"/>
                        <w:w w:val="105"/>
                        <w:sz w:val="10"/>
                      </w:rPr>
                      <w:t> </w:t>
                    </w:r>
                    <w:r>
                      <w:rPr>
                        <w:spacing w:val="-2"/>
                        <w:w w:val="105"/>
                        <w:sz w:val="10"/>
                      </w:rPr>
                      <w:t>KeyAgreementPrivateCtx</w:t>
                    </w:r>
                  </w:p>
                </w:txbxContent>
              </v:textbox>
              <w10:wrap type="none"/>
            </v:shape>
            <v:shape style="position:absolute;left:5401;top:337;width:1317;height:456" type="#_x0000_t202" id="docshape1641" filled="false" stroked="false">
              <v:textbox inset="0,0,0,0">
                <w:txbxContent>
                  <w:p>
                    <w:pPr>
                      <w:spacing w:before="2"/>
                      <w:ind w:left="602" w:right="0" w:firstLine="0"/>
                      <w:jc w:val="left"/>
                      <w:rPr>
                        <w:i/>
                        <w:sz w:val="10"/>
                      </w:rPr>
                    </w:pPr>
                    <w:r>
                      <w:rPr>
                        <w:i/>
                        <w:spacing w:val="-2"/>
                        <w:w w:val="105"/>
                        <w:sz w:val="10"/>
                      </w:rPr>
                      <w:t>CryptoContext</w:t>
                    </w:r>
                  </w:p>
                  <w:p>
                    <w:pPr>
                      <w:spacing w:line="288" w:lineRule="auto" w:before="80"/>
                      <w:ind w:left="30" w:right="0" w:hanging="31"/>
                      <w:jc w:val="left"/>
                      <w:rPr>
                        <w:sz w:val="10"/>
                      </w:rPr>
                    </w:pPr>
                    <w:r>
                      <w:rPr>
                        <w:spacing w:val="-2"/>
                        <w:w w:val="105"/>
                        <w:sz w:val="10"/>
                      </w:rPr>
                      <w:t>«aapAPI,aapNativeInt...</w:t>
                    </w:r>
                    <w:r>
                      <w:rPr>
                        <w:spacing w:val="40"/>
                        <w:w w:val="105"/>
                        <w:sz w:val="10"/>
                      </w:rPr>
                      <w:t> </w:t>
                    </w:r>
                    <w:r>
                      <w:rPr>
                        <w:spacing w:val="-2"/>
                        <w:w w:val="105"/>
                        <w:sz w:val="10"/>
                      </w:rPr>
                      <w:t>MsgRecoveryPublicCtx</w:t>
                    </w:r>
                  </w:p>
                </w:txbxContent>
              </v:textbox>
              <w10:wrap type="none"/>
            </v:shape>
            <v:shape style="position:absolute;left:6985;top:337;width:1319;height:456" type="#_x0000_t202" id="docshape1642" filled="false" stroked="false">
              <v:textbox inset="0,0,0,0">
                <w:txbxContent>
                  <w:p>
                    <w:pPr>
                      <w:spacing w:before="2"/>
                      <w:ind w:left="602" w:right="0" w:firstLine="0"/>
                      <w:jc w:val="left"/>
                      <w:rPr>
                        <w:i/>
                        <w:sz w:val="10"/>
                      </w:rPr>
                    </w:pPr>
                    <w:r>
                      <w:rPr>
                        <w:i/>
                        <w:spacing w:val="-2"/>
                        <w:w w:val="105"/>
                        <w:sz w:val="10"/>
                      </w:rPr>
                      <w:t>CryptoContext</w:t>
                    </w:r>
                  </w:p>
                  <w:p>
                    <w:pPr>
                      <w:spacing w:line="288" w:lineRule="auto" w:before="80"/>
                      <w:ind w:left="74" w:right="0" w:hanging="75"/>
                      <w:jc w:val="left"/>
                      <w:rPr>
                        <w:sz w:val="10"/>
                      </w:rPr>
                    </w:pPr>
                    <w:r>
                      <w:rPr>
                        <w:spacing w:val="-2"/>
                        <w:w w:val="105"/>
                        <w:sz w:val="10"/>
                      </w:rPr>
                      <w:t>«aapAPI,aapNativeInt...</w:t>
                    </w:r>
                    <w:r>
                      <w:rPr>
                        <w:spacing w:val="40"/>
                        <w:w w:val="105"/>
                        <w:sz w:val="10"/>
                      </w:rPr>
                      <w:t> </w:t>
                    </w:r>
                    <w:r>
                      <w:rPr>
                        <w:spacing w:val="-2"/>
                        <w:w w:val="105"/>
                        <w:sz w:val="10"/>
                      </w:rPr>
                      <w:t>SigEncodePrivateCtx</w:t>
                    </w:r>
                  </w:p>
                </w:txbxContent>
              </v:textbox>
              <w10:wrap type="none"/>
            </v:shape>
            <v:shape style="position:absolute;left:8572;top:367;width:1339;height:258" type="#_x0000_t202" id="docshape1643" filled="false" stroked="false">
              <v:textbox inset="0,0,0,0">
                <w:txbxContent>
                  <w:p>
                    <w:pPr>
                      <w:spacing w:before="2"/>
                      <w:ind w:left="49" w:right="68" w:firstLine="0"/>
                      <w:jc w:val="center"/>
                      <w:rPr>
                        <w:sz w:val="10"/>
                      </w:rPr>
                    </w:pPr>
                    <w:r>
                      <w:rPr>
                        <w:spacing w:val="-2"/>
                        <w:w w:val="105"/>
                        <w:sz w:val="10"/>
                      </w:rPr>
                      <w:t>«aapAPI,aapNativeInterf...</w:t>
                    </w:r>
                  </w:p>
                  <w:p>
                    <w:pPr>
                      <w:spacing w:before="24"/>
                      <w:ind w:left="48" w:right="68" w:firstLine="0"/>
                      <w:jc w:val="center"/>
                      <w:rPr>
                        <w:sz w:val="10"/>
                      </w:rPr>
                    </w:pPr>
                    <w:r>
                      <w:rPr>
                        <w:spacing w:val="-2"/>
                        <w:w w:val="105"/>
                        <w:sz w:val="10"/>
                      </w:rPr>
                      <w:t>ExtensionService</w:t>
                    </w:r>
                  </w:p>
                </w:txbxContent>
              </v:textbox>
              <w10:wrap type="none"/>
            </v:shape>
            <v:shape style="position:absolute;left:1828;top:919;width:1483;height:1768" type="#_x0000_t202" id="docshape1644" filled="false" stroked="false">
              <v:textbox inset="0,0,0,0">
                <w:txbxContent>
                  <w:p>
                    <w:pPr>
                      <w:spacing w:before="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AddSalt()</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AddSecretSalt()</w:t>
                    </w:r>
                  </w:p>
                  <w:p>
                    <w:pPr>
                      <w:spacing w:before="23"/>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ConfigIterations()</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DeriveKey()</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DeriveSeed()</w:t>
                    </w:r>
                  </w:p>
                  <w:p>
                    <w:pPr>
                      <w:spacing w:before="23"/>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GetExtensionService()</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GetKeyIdSize()</w:t>
                    </w:r>
                  </w:p>
                  <w:p>
                    <w:pPr>
                      <w:spacing w:before="23"/>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GetTargetAlgId()</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GetTargetAllowedUsage()</w:t>
                    </w:r>
                  </w:p>
                  <w:p>
                    <w:pPr>
                      <w:spacing w:before="23"/>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GetTargetKeyBitLength()</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Init()</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Reset()</w:t>
                    </w:r>
                  </w:p>
                  <w:p>
                    <w:pPr>
                      <w:spacing w:before="23"/>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SetSourceKeyMaterial()</w:t>
                    </w:r>
                  </w:p>
                </w:txbxContent>
              </v:textbox>
              <w10:wrap type="none"/>
            </v:shape>
            <v:shape style="position:absolute;left:3625;top:919;width:1303;height:668" type="#_x0000_t202" id="docshape1645" filled="false" stroked="false">
              <v:textbox inset="0,0,0,0">
                <w:txbxContent>
                  <w:p>
                    <w:pPr>
                      <w:spacing w:before="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AgreeKey()</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AgreeSeed()</w:t>
                    </w:r>
                  </w:p>
                  <w:p>
                    <w:pPr>
                      <w:spacing w:before="23"/>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GetExtensionService()</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Reset()</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SetKey()</w:t>
                    </w:r>
                  </w:p>
                </w:txbxContent>
              </v:textbox>
              <w10:wrap type="none"/>
            </v:shape>
            <v:shape style="position:absolute;left:5316;top:919;width:1303;height:806" type="#_x0000_t202" id="docshape1646" filled="false" stroked="false">
              <v:textbox inset="0,0,0,0">
                <w:txbxContent>
                  <w:p>
                    <w:pPr>
                      <w:spacing w:before="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DecodeAndVerify()</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GetExtensionService()</w:t>
                    </w:r>
                  </w:p>
                  <w:p>
                    <w:pPr>
                      <w:spacing w:before="23"/>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GetMaxInputSize()</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GetMaxOutputSize()</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Reset()</w:t>
                    </w:r>
                  </w:p>
                  <w:p>
                    <w:pPr>
                      <w:spacing w:before="23"/>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SetKey()</w:t>
                    </w:r>
                  </w:p>
                </w:txbxContent>
              </v:textbox>
              <w10:wrap type="none"/>
            </v:shape>
            <v:shape style="position:absolute;left:6900;top:919;width:1305;height:806" type="#_x0000_t202" id="docshape1647" filled="false" stroked="false">
              <v:textbox inset="0,0,0,0">
                <w:txbxContent>
                  <w:p>
                    <w:pPr>
                      <w:spacing w:before="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GetExtensionService()</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GetMaxInputSize()</w:t>
                    </w:r>
                  </w:p>
                  <w:p>
                    <w:pPr>
                      <w:spacing w:before="23"/>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GetMaxOutputSize()</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Reset()</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SetKey()</w:t>
                    </w:r>
                  </w:p>
                  <w:p>
                    <w:pPr>
                      <w:spacing w:before="23"/>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SignAndEncode()</w:t>
                    </w:r>
                  </w:p>
                </w:txbxContent>
              </v:textbox>
              <w10:wrap type="none"/>
            </v:shape>
            <v:shape style="position:absolute;left:8487;top:749;width:1535;height:943" type="#_x0000_t202" id="docshape1648" filled="false" stroked="false">
              <v:textbox inset="0,0,0,0">
                <w:txbxContent>
                  <w:p>
                    <w:pPr>
                      <w:spacing w:before="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GetActualKeyBitLength()</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GetActualKeyCOUID()</w:t>
                    </w:r>
                  </w:p>
                  <w:p>
                    <w:pPr>
                      <w:spacing w:before="23"/>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GetAllowedUsage()</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GetMaxKeyBitLength()</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GetMinKeyBitLength()</w:t>
                    </w:r>
                  </w:p>
                  <w:p>
                    <w:pPr>
                      <w:spacing w:before="23"/>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IsKeyAvailable()</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IsKeyBitLengthSupported()</w:t>
                    </w:r>
                  </w:p>
                </w:txbxContent>
              </v:textbox>
              <w10:wrap type="none"/>
            </v:shape>
            <v:shape style="position:absolute;left:5199;top:3224;width:1201;height:256" type="#_x0000_t202" id="docshape1649" filled="false" stroked="false">
              <v:textbox inset="0,0,0,0">
                <w:txbxContent>
                  <w:p>
                    <w:pPr>
                      <w:spacing w:line="288" w:lineRule="auto" w:before="0"/>
                      <w:ind w:left="264" w:right="0" w:hanging="265"/>
                      <w:jc w:val="left"/>
                      <w:rPr>
                        <w:sz w:val="10"/>
                      </w:rPr>
                    </w:pPr>
                    <w:r>
                      <w:rPr>
                        <w:spacing w:val="-2"/>
                        <w:w w:val="105"/>
                        <w:sz w:val="10"/>
                      </w:rPr>
                      <w:t>«aapFunctionalCluster»</w:t>
                    </w:r>
                    <w:r>
                      <w:rPr>
                        <w:spacing w:val="40"/>
                        <w:w w:val="105"/>
                        <w:sz w:val="10"/>
                      </w:rPr>
                      <w:t> </w:t>
                    </w:r>
                    <w:r>
                      <w:rPr>
                        <w:spacing w:val="-2"/>
                        <w:w w:val="105"/>
                        <w:sz w:val="10"/>
                      </w:rPr>
                      <w:t>Cryptography</w:t>
                    </w:r>
                  </w:p>
                </w:txbxContent>
              </v:textbox>
              <w10:wrap type="none"/>
            </v:shape>
            <v:shape style="position:absolute;left:1796;top:3499;width:756;height:119" type="#_x0000_t202" id="docshape1650" filled="false" stroked="false">
              <v:textbox inset="0,0,0,0">
                <w:txbxContent>
                  <w:p>
                    <w:pPr>
                      <w:spacing w:before="2"/>
                      <w:ind w:left="0" w:right="0" w:firstLine="0"/>
                      <w:jc w:val="left"/>
                      <w:rPr>
                        <w:sz w:val="10"/>
                      </w:rPr>
                    </w:pPr>
                    <w:r>
                      <w:rPr>
                        <w:w w:val="105"/>
                        <w:sz w:val="10"/>
                      </w:rPr>
                      <w:t>daemon-</w:t>
                    </w:r>
                    <w:r>
                      <w:rPr>
                        <w:spacing w:val="-2"/>
                        <w:w w:val="105"/>
                        <w:sz w:val="10"/>
                      </w:rPr>
                      <w:t>based</w:t>
                    </w:r>
                  </w:p>
                </w:txbxContent>
              </v:textbox>
              <w10:wrap type="none"/>
            </v:shape>
            <w10:wrap type="none"/>
          </v:group>
        </w:pict>
      </w:r>
      <w:r>
        <w:rPr>
          <w:spacing w:val="-2"/>
          <w:w w:val="105"/>
          <w:sz w:val="10"/>
        </w:rPr>
        <w:t>«use»</w:t>
      </w:r>
    </w:p>
    <w:p>
      <w:pPr>
        <w:spacing w:line="62" w:lineRule="exact" w:before="0"/>
        <w:ind w:left="0" w:right="38" w:firstLine="0"/>
        <w:jc w:val="right"/>
        <w:rPr>
          <w:sz w:val="10"/>
        </w:rPr>
      </w:pPr>
      <w:r>
        <w:rPr/>
        <w:br w:type="column"/>
      </w:r>
      <w:r>
        <w:rPr>
          <w:spacing w:val="-2"/>
          <w:w w:val="105"/>
          <w:sz w:val="10"/>
        </w:rPr>
        <w:t>«use»</w:t>
      </w:r>
    </w:p>
    <w:p>
      <w:pPr>
        <w:spacing w:line="72" w:lineRule="exact" w:before="0"/>
        <w:ind w:left="0" w:right="38" w:firstLine="0"/>
        <w:jc w:val="right"/>
        <w:rPr>
          <w:sz w:val="10"/>
        </w:rPr>
      </w:pPr>
      <w:r>
        <w:rPr/>
        <w:br w:type="column"/>
      </w:r>
      <w:r>
        <w:rPr>
          <w:spacing w:val="-2"/>
          <w:w w:val="105"/>
          <w:sz w:val="10"/>
        </w:rPr>
        <w:t>«use»</w:t>
      </w:r>
    </w:p>
    <w:p>
      <w:pPr>
        <w:spacing w:line="62" w:lineRule="exact" w:before="0"/>
        <w:ind w:left="0" w:right="38" w:firstLine="0"/>
        <w:jc w:val="right"/>
        <w:rPr>
          <w:sz w:val="10"/>
        </w:rPr>
      </w:pPr>
      <w:r>
        <w:rPr/>
        <w:br w:type="column"/>
      </w:r>
      <w:r>
        <w:rPr>
          <w:spacing w:val="-2"/>
          <w:w w:val="105"/>
          <w:sz w:val="10"/>
        </w:rPr>
        <w:t>«use»</w:t>
      </w:r>
    </w:p>
    <w:p>
      <w:pPr>
        <w:spacing w:line="62" w:lineRule="exact" w:before="0"/>
        <w:ind w:left="1171" w:right="1345" w:firstLine="0"/>
        <w:jc w:val="center"/>
        <w:rPr>
          <w:sz w:val="10"/>
        </w:rPr>
      </w:pPr>
      <w:r>
        <w:rPr/>
        <w:br w:type="column"/>
      </w:r>
      <w:r>
        <w:rPr>
          <w:spacing w:val="-2"/>
          <w:w w:val="105"/>
          <w:sz w:val="10"/>
        </w:rPr>
        <w:t>«use»</w:t>
      </w:r>
    </w:p>
    <w:p>
      <w:pPr>
        <w:spacing w:after="0" w:line="62" w:lineRule="exact"/>
        <w:jc w:val="center"/>
        <w:rPr>
          <w:sz w:val="10"/>
        </w:rPr>
        <w:sectPr>
          <w:type w:val="continuous"/>
          <w:pgSz w:w="11910" w:h="14140"/>
          <w:pgMar w:header="0" w:footer="613" w:top="200" w:bottom="0" w:left="1260" w:right="1220"/>
          <w:cols w:num="5" w:equalWidth="0">
            <w:col w:w="1513" w:space="211"/>
            <w:col w:w="1513" w:space="166"/>
            <w:col w:w="1513" w:space="64"/>
            <w:col w:w="1513" w:space="103"/>
            <w:col w:w="2834"/>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before="101"/>
        <w:ind w:left="271" w:right="308" w:firstLine="0"/>
        <w:jc w:val="center"/>
        <w:rPr>
          <w:b/>
          <w:sz w:val="22"/>
        </w:rPr>
      </w:pPr>
      <w:r>
        <w:rPr>
          <w:b/>
          <w:sz w:val="22"/>
        </w:rPr>
        <w:t>Figure</w:t>
      </w:r>
      <w:r>
        <w:rPr>
          <w:b/>
          <w:spacing w:val="-9"/>
          <w:sz w:val="22"/>
        </w:rPr>
        <w:t> </w:t>
      </w:r>
      <w:r>
        <w:rPr>
          <w:b/>
          <w:sz w:val="22"/>
        </w:rPr>
        <w:t>9.49:</w:t>
      </w:r>
      <w:r>
        <w:rPr>
          <w:b/>
          <w:spacing w:val="3"/>
          <w:sz w:val="22"/>
        </w:rPr>
        <w:t> </w:t>
      </w:r>
      <w:r>
        <w:rPr>
          <w:b/>
          <w:sz w:val="22"/>
        </w:rPr>
        <w:t>ExtensionService</w:t>
      </w:r>
      <w:r>
        <w:rPr>
          <w:b/>
          <w:spacing w:val="-9"/>
          <w:sz w:val="22"/>
        </w:rPr>
        <w:t> </w:t>
      </w:r>
      <w:r>
        <w:rPr>
          <w:b/>
          <w:sz w:val="22"/>
        </w:rPr>
        <w:t>and</w:t>
      </w:r>
      <w:r>
        <w:rPr>
          <w:b/>
          <w:spacing w:val="-8"/>
          <w:sz w:val="22"/>
        </w:rPr>
        <w:t> </w:t>
      </w:r>
      <w:r>
        <w:rPr>
          <w:b/>
          <w:sz w:val="22"/>
        </w:rPr>
        <w:t>CryptoContext</w:t>
      </w:r>
      <w:r>
        <w:rPr>
          <w:b/>
          <w:spacing w:val="-9"/>
          <w:sz w:val="22"/>
        </w:rPr>
        <w:t> </w:t>
      </w:r>
      <w:r>
        <w:rPr>
          <w:b/>
          <w:sz w:val="22"/>
        </w:rPr>
        <w:t>Interfaces</w:t>
      </w:r>
      <w:r>
        <w:rPr>
          <w:b/>
          <w:spacing w:val="-9"/>
          <w:sz w:val="22"/>
        </w:rPr>
        <w:t> </w:t>
      </w:r>
      <w:r>
        <w:rPr>
          <w:b/>
          <w:sz w:val="22"/>
        </w:rPr>
        <w:t>(2</w:t>
      </w:r>
      <w:r>
        <w:rPr>
          <w:b/>
          <w:spacing w:val="-8"/>
          <w:sz w:val="22"/>
        </w:rPr>
        <w:t> </w:t>
      </w:r>
      <w:r>
        <w:rPr>
          <w:b/>
          <w:sz w:val="22"/>
        </w:rPr>
        <w:t>of</w:t>
      </w:r>
      <w:r>
        <w:rPr>
          <w:b/>
          <w:spacing w:val="-9"/>
          <w:sz w:val="22"/>
        </w:rPr>
        <w:t> </w:t>
      </w:r>
      <w:r>
        <w:rPr>
          <w:b/>
          <w:spacing w:val="-5"/>
          <w:sz w:val="22"/>
        </w:rPr>
        <w:t>2)</w:t>
      </w:r>
    </w:p>
    <w:p>
      <w:pPr>
        <w:pStyle w:val="BodyText"/>
        <w:rPr>
          <w:b/>
          <w:sz w:val="20"/>
        </w:rPr>
      </w:pPr>
    </w:p>
    <w:p>
      <w:pPr>
        <w:pStyle w:val="BodyText"/>
        <w:spacing w:before="8"/>
        <w:rPr>
          <w:b/>
          <w:sz w:val="23"/>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70"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7"/>
              <w:rPr>
                <w:sz w:val="16"/>
              </w:rPr>
            </w:pPr>
            <w:r>
              <w:rPr>
                <w:spacing w:val="-2"/>
                <w:sz w:val="16"/>
              </w:rPr>
              <w:t>KeyDerivationFunctionCtx</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Native</w:t>
            </w:r>
            <w:r>
              <w:rPr>
                <w:spacing w:val="-10"/>
                <w:sz w:val="16"/>
              </w:rPr>
              <w:t> </w:t>
            </w:r>
            <w:r>
              <w:rPr>
                <w:spacing w:val="-2"/>
                <w:sz w:val="16"/>
              </w:rPr>
              <w:t>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z w:val="16"/>
              </w:rPr>
              <w:t>Public</w:t>
            </w:r>
            <w:r>
              <w:rPr>
                <w:spacing w:val="-10"/>
                <w:sz w:val="16"/>
              </w:rPr>
              <w:t> </w:t>
            </w:r>
            <w:r>
              <w:rPr>
                <w:spacing w:val="-5"/>
                <w:sz w:val="16"/>
              </w:rPr>
              <w:t>API</w:t>
            </w:r>
          </w:p>
        </w:tc>
      </w:tr>
      <w:tr>
        <w:trPr>
          <w:trHeight w:val="270"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before="27"/>
              <w:rPr>
                <w:sz w:val="16"/>
              </w:rPr>
            </w:pPr>
            <w:r>
              <w:rPr>
                <w:sz w:val="16"/>
              </w:rPr>
              <w:t>Key</w:t>
            </w:r>
            <w:r>
              <w:rPr>
                <w:spacing w:val="-11"/>
                <w:sz w:val="16"/>
              </w:rPr>
              <w:t> </w:t>
            </w:r>
            <w:r>
              <w:rPr>
                <w:sz w:val="16"/>
              </w:rPr>
              <w:t>derivation</w:t>
            </w:r>
            <w:r>
              <w:rPr>
                <w:spacing w:val="-10"/>
                <w:sz w:val="16"/>
              </w:rPr>
              <w:t> </w:t>
            </w:r>
            <w:r>
              <w:rPr>
                <w:sz w:val="16"/>
              </w:rPr>
              <w:t>function</w:t>
            </w:r>
            <w:r>
              <w:rPr>
                <w:spacing w:val="-11"/>
                <w:sz w:val="16"/>
              </w:rPr>
              <w:t> </w:t>
            </w:r>
            <w:r>
              <w:rPr>
                <w:spacing w:val="-2"/>
                <w:sz w:val="16"/>
              </w:rPr>
              <w:t>interface.</w:t>
            </w:r>
          </w:p>
        </w:tc>
      </w:tr>
      <w:tr>
        <w:trPr>
          <w:trHeight w:val="268" w:hRule="atLeast"/>
        </w:trPr>
        <w:tc>
          <w:tcPr>
            <w:tcW w:w="1748" w:type="dxa"/>
            <w:vMerge w:val="restart"/>
            <w:shd w:val="clear" w:color="auto" w:fill="E5E5E5"/>
          </w:tcPr>
          <w:p>
            <w:pPr>
              <w:pStyle w:val="TableParagraph"/>
              <w:spacing w:before="105"/>
              <w:rPr>
                <w:b/>
                <w:i/>
                <w:sz w:val="16"/>
              </w:rPr>
            </w:pPr>
            <w:r>
              <w:rPr>
                <w:b/>
                <w:i/>
                <w:spacing w:val="-2"/>
                <w:sz w:val="16"/>
              </w:rPr>
              <w:t>Operations:</w:t>
            </w:r>
          </w:p>
        </w:tc>
        <w:tc>
          <w:tcPr>
            <w:tcW w:w="3071" w:type="dxa"/>
          </w:tcPr>
          <w:p>
            <w:pPr>
              <w:pStyle w:val="TableParagraph"/>
              <w:spacing w:before="27"/>
              <w:rPr>
                <w:sz w:val="16"/>
              </w:rPr>
            </w:pPr>
            <w:r>
              <w:rPr>
                <w:spacing w:val="-2"/>
                <w:sz w:val="16"/>
              </w:rPr>
              <w:t>AddSalt</w:t>
            </w:r>
          </w:p>
        </w:tc>
        <w:tc>
          <w:tcPr>
            <w:tcW w:w="4217" w:type="dxa"/>
          </w:tcPr>
          <w:p>
            <w:pPr>
              <w:pStyle w:val="TableParagraph"/>
              <w:spacing w:before="23"/>
              <w:rPr>
                <w:sz w:val="16"/>
              </w:rPr>
            </w:pPr>
            <w:r>
              <w:rPr>
                <w:sz w:val="16"/>
              </w:rPr>
              <w:t>Add</w:t>
            </w:r>
            <w:r>
              <w:rPr>
                <w:spacing w:val="-5"/>
                <w:sz w:val="16"/>
              </w:rPr>
              <w:t> </w:t>
            </w:r>
            <w:r>
              <w:rPr>
                <w:sz w:val="16"/>
              </w:rPr>
              <w:t>a</w:t>
            </w:r>
            <w:r>
              <w:rPr>
                <w:spacing w:val="-4"/>
                <w:sz w:val="16"/>
              </w:rPr>
              <w:t> </w:t>
            </w:r>
            <w:r>
              <w:rPr>
                <w:sz w:val="16"/>
              </w:rPr>
              <w:t>salt</w:t>
            </w:r>
            <w:r>
              <w:rPr>
                <w:spacing w:val="-4"/>
                <w:sz w:val="16"/>
              </w:rPr>
              <w:t> </w:t>
            </w:r>
            <w:r>
              <w:rPr>
                <w:sz w:val="16"/>
              </w:rPr>
              <w:t>value</w:t>
            </w:r>
            <w:r>
              <w:rPr>
                <w:spacing w:val="-5"/>
                <w:sz w:val="16"/>
              </w:rPr>
              <w:t> </w:t>
            </w:r>
            <w:r>
              <w:rPr>
                <w:sz w:val="16"/>
              </w:rPr>
              <w:t>stored</w:t>
            </w:r>
            <w:r>
              <w:rPr>
                <w:spacing w:val="-4"/>
                <w:sz w:val="16"/>
              </w:rPr>
              <w:t> </w:t>
            </w:r>
            <w:r>
              <w:rPr>
                <w:sz w:val="16"/>
              </w:rPr>
              <w:t>in</w:t>
            </w:r>
            <w:r>
              <w:rPr>
                <w:spacing w:val="-4"/>
                <w:sz w:val="16"/>
              </w:rPr>
              <w:t> </w:t>
            </w:r>
            <w:r>
              <w:rPr>
                <w:sz w:val="16"/>
              </w:rPr>
              <w:t>a</w:t>
            </w:r>
            <w:r>
              <w:rPr>
                <w:spacing w:val="-5"/>
                <w:sz w:val="16"/>
              </w:rPr>
              <w:t> </w:t>
            </w:r>
            <w:r>
              <w:rPr>
                <w:sz w:val="16"/>
              </w:rPr>
              <w:t>non-secret</w:t>
            </w:r>
            <w:r>
              <w:rPr>
                <w:spacing w:val="-4"/>
                <w:sz w:val="16"/>
              </w:rPr>
              <w:t> </w:t>
            </w:r>
            <w:r>
              <w:rPr>
                <w:sz w:val="16"/>
              </w:rPr>
              <w:t>memory</w:t>
            </w:r>
            <w:r>
              <w:rPr>
                <w:spacing w:val="-4"/>
                <w:sz w:val="16"/>
              </w:rPr>
              <w:t> </w:t>
            </w:r>
            <w:r>
              <w:rPr>
                <w:spacing w:val="-2"/>
                <w:sz w:val="16"/>
              </w:rPr>
              <w:t>region.</w:t>
            </w:r>
          </w:p>
        </w:tc>
      </w:tr>
      <w:tr>
        <w:trPr>
          <w:trHeight w:val="280"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AddSecretSalt</w:t>
            </w:r>
          </w:p>
        </w:tc>
        <w:tc>
          <w:tcPr>
            <w:tcW w:w="4217" w:type="dxa"/>
          </w:tcPr>
          <w:p>
            <w:pPr>
              <w:pStyle w:val="TableParagraph"/>
              <w:rPr>
                <w:sz w:val="16"/>
              </w:rPr>
            </w:pPr>
            <w:r>
              <w:rPr>
                <w:sz w:val="16"/>
              </w:rPr>
              <w:t>Add</w:t>
            </w:r>
            <w:r>
              <w:rPr>
                <w:spacing w:val="-5"/>
                <w:sz w:val="16"/>
              </w:rPr>
              <w:t> </w:t>
            </w:r>
            <w:r>
              <w:rPr>
                <w:sz w:val="16"/>
              </w:rPr>
              <w:t>a</w:t>
            </w:r>
            <w:r>
              <w:rPr>
                <w:spacing w:val="-5"/>
                <w:sz w:val="16"/>
              </w:rPr>
              <w:t> </w:t>
            </w:r>
            <w:r>
              <w:rPr>
                <w:sz w:val="16"/>
              </w:rPr>
              <w:t>secret</w:t>
            </w:r>
            <w:r>
              <w:rPr>
                <w:spacing w:val="-5"/>
                <w:sz w:val="16"/>
              </w:rPr>
              <w:t> </w:t>
            </w:r>
            <w:r>
              <w:rPr>
                <w:sz w:val="16"/>
              </w:rPr>
              <w:t>salt</w:t>
            </w:r>
            <w:r>
              <w:rPr>
                <w:spacing w:val="-4"/>
                <w:sz w:val="16"/>
              </w:rPr>
              <w:t> </w:t>
            </w:r>
            <w:r>
              <w:rPr>
                <w:sz w:val="16"/>
              </w:rPr>
              <w:t>value</w:t>
            </w:r>
            <w:r>
              <w:rPr>
                <w:spacing w:val="-5"/>
                <w:sz w:val="16"/>
              </w:rPr>
              <w:t> </w:t>
            </w:r>
            <w:r>
              <w:rPr>
                <w:sz w:val="16"/>
              </w:rPr>
              <w:t>stored</w:t>
            </w:r>
            <w:r>
              <w:rPr>
                <w:spacing w:val="-5"/>
                <w:sz w:val="16"/>
              </w:rPr>
              <w:t> </w:t>
            </w:r>
            <w:r>
              <w:rPr>
                <w:sz w:val="16"/>
              </w:rPr>
              <w:t>in</w:t>
            </w:r>
            <w:r>
              <w:rPr>
                <w:spacing w:val="-4"/>
                <w:sz w:val="16"/>
              </w:rPr>
              <w:t> </w:t>
            </w:r>
            <w:r>
              <w:rPr>
                <w:sz w:val="16"/>
              </w:rPr>
              <w:t>a</w:t>
            </w:r>
            <w:r>
              <w:rPr>
                <w:spacing w:val="-5"/>
                <w:sz w:val="16"/>
              </w:rPr>
              <w:t> </w:t>
            </w:r>
            <w:hyperlink w:history="true" w:anchor="_bookmark165">
              <w:r>
                <w:rPr>
                  <w:color w:val="0000FF"/>
                  <w:sz w:val="16"/>
                </w:rPr>
                <w:t>SecretSeed</w:t>
              </w:r>
            </w:hyperlink>
            <w:r>
              <w:rPr>
                <w:color w:val="0000FF"/>
                <w:spacing w:val="-5"/>
                <w:sz w:val="16"/>
              </w:rPr>
              <w:t> </w:t>
            </w:r>
            <w:r>
              <w:rPr>
                <w:spacing w:val="-2"/>
                <w:sz w:val="16"/>
              </w:rPr>
              <w:t>object.</w:t>
            </w:r>
          </w:p>
        </w:tc>
      </w:tr>
      <w:tr>
        <w:trPr>
          <w:trHeight w:val="437"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ConfigIterations</w:t>
            </w:r>
          </w:p>
        </w:tc>
        <w:tc>
          <w:tcPr>
            <w:tcW w:w="4217" w:type="dxa"/>
          </w:tcPr>
          <w:p>
            <w:pPr>
              <w:pStyle w:val="TableParagraph"/>
              <w:spacing w:line="247" w:lineRule="auto"/>
              <w:rPr>
                <w:sz w:val="16"/>
              </w:rPr>
            </w:pPr>
            <w:r>
              <w:rPr>
                <w:sz w:val="16"/>
              </w:rPr>
              <w:t>Configure</w:t>
            </w:r>
            <w:r>
              <w:rPr>
                <w:spacing w:val="-8"/>
                <w:sz w:val="16"/>
              </w:rPr>
              <w:t> </w:t>
            </w:r>
            <w:r>
              <w:rPr>
                <w:sz w:val="16"/>
              </w:rPr>
              <w:t>the</w:t>
            </w:r>
            <w:r>
              <w:rPr>
                <w:spacing w:val="-8"/>
                <w:sz w:val="16"/>
              </w:rPr>
              <w:t> </w:t>
            </w:r>
            <w:r>
              <w:rPr>
                <w:sz w:val="16"/>
              </w:rPr>
              <w:t>number</w:t>
            </w:r>
            <w:r>
              <w:rPr>
                <w:spacing w:val="-8"/>
                <w:sz w:val="16"/>
              </w:rPr>
              <w:t> </w:t>
            </w:r>
            <w:r>
              <w:rPr>
                <w:sz w:val="16"/>
              </w:rPr>
              <w:t>of</w:t>
            </w:r>
            <w:r>
              <w:rPr>
                <w:spacing w:val="-8"/>
                <w:sz w:val="16"/>
              </w:rPr>
              <w:t> </w:t>
            </w:r>
            <w:r>
              <w:rPr>
                <w:sz w:val="16"/>
              </w:rPr>
              <w:t>iterations</w:t>
            </w:r>
            <w:r>
              <w:rPr>
                <w:spacing w:val="-8"/>
                <w:sz w:val="16"/>
              </w:rPr>
              <w:t> </w:t>
            </w:r>
            <w:r>
              <w:rPr>
                <w:sz w:val="16"/>
              </w:rPr>
              <w:t>that</w:t>
            </w:r>
            <w:r>
              <w:rPr>
                <w:spacing w:val="-8"/>
                <w:sz w:val="16"/>
              </w:rPr>
              <w:t> </w:t>
            </w:r>
            <w:r>
              <w:rPr>
                <w:sz w:val="16"/>
              </w:rPr>
              <w:t>will</w:t>
            </w:r>
            <w:r>
              <w:rPr>
                <w:spacing w:val="-8"/>
                <w:sz w:val="16"/>
              </w:rPr>
              <w:t> </w:t>
            </w:r>
            <w:r>
              <w:rPr>
                <w:sz w:val="16"/>
              </w:rPr>
              <w:t>be</w:t>
            </w:r>
            <w:r>
              <w:rPr>
                <w:spacing w:val="-8"/>
                <w:sz w:val="16"/>
              </w:rPr>
              <w:t> </w:t>
            </w:r>
            <w:r>
              <w:rPr>
                <w:sz w:val="16"/>
              </w:rPr>
              <w:t>applied</w:t>
            </w:r>
            <w:r>
              <w:rPr>
                <w:spacing w:val="-8"/>
                <w:sz w:val="16"/>
              </w:rPr>
              <w:t> </w:t>
            </w:r>
            <w:r>
              <w:rPr>
                <w:sz w:val="16"/>
              </w:rPr>
              <w:t>by </w:t>
            </w:r>
            <w:r>
              <w:rPr>
                <w:spacing w:val="-2"/>
                <w:sz w:val="16"/>
              </w:rPr>
              <w:t>default.</w:t>
            </w:r>
          </w:p>
        </w:tc>
      </w:tr>
      <w:tr>
        <w:trPr>
          <w:trHeight w:val="471"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DeriveKey</w:t>
            </w:r>
          </w:p>
        </w:tc>
        <w:tc>
          <w:tcPr>
            <w:tcW w:w="4217" w:type="dxa"/>
          </w:tcPr>
          <w:p>
            <w:pPr>
              <w:pStyle w:val="TableParagraph"/>
              <w:spacing w:line="247" w:lineRule="auto"/>
              <w:ind w:right="172"/>
              <w:rPr>
                <w:sz w:val="16"/>
              </w:rPr>
            </w:pPr>
            <w:r>
              <w:rPr>
                <w:sz w:val="16"/>
              </w:rPr>
              <w:t>Derive</w:t>
            </w:r>
            <w:r>
              <w:rPr>
                <w:spacing w:val="-9"/>
                <w:sz w:val="16"/>
              </w:rPr>
              <w:t> </w:t>
            </w:r>
            <w:r>
              <w:rPr>
                <w:sz w:val="16"/>
              </w:rPr>
              <w:t>a</w:t>
            </w:r>
            <w:r>
              <w:rPr>
                <w:spacing w:val="-9"/>
                <w:sz w:val="16"/>
              </w:rPr>
              <w:t> </w:t>
            </w:r>
            <w:r>
              <w:rPr>
                <w:sz w:val="16"/>
              </w:rPr>
              <w:t>symmetric</w:t>
            </w:r>
            <w:r>
              <w:rPr>
                <w:spacing w:val="-9"/>
                <w:sz w:val="16"/>
              </w:rPr>
              <w:t> </w:t>
            </w:r>
            <w:r>
              <w:rPr>
                <w:sz w:val="16"/>
              </w:rPr>
              <w:t>key</w:t>
            </w:r>
            <w:r>
              <w:rPr>
                <w:spacing w:val="-9"/>
                <w:sz w:val="16"/>
              </w:rPr>
              <w:t> </w:t>
            </w:r>
            <w:r>
              <w:rPr>
                <w:sz w:val="16"/>
              </w:rPr>
              <w:t>from</w:t>
            </w:r>
            <w:r>
              <w:rPr>
                <w:spacing w:val="-9"/>
                <w:sz w:val="16"/>
              </w:rPr>
              <w:t> </w:t>
            </w:r>
            <w:r>
              <w:rPr>
                <w:sz w:val="16"/>
              </w:rPr>
              <w:t>the</w:t>
            </w:r>
            <w:r>
              <w:rPr>
                <w:spacing w:val="-9"/>
                <w:sz w:val="16"/>
              </w:rPr>
              <w:t> </w:t>
            </w:r>
            <w:r>
              <w:rPr>
                <w:sz w:val="16"/>
              </w:rPr>
              <w:t>provided</w:t>
            </w:r>
            <w:r>
              <w:rPr>
                <w:spacing w:val="-9"/>
                <w:sz w:val="16"/>
              </w:rPr>
              <w:t> </w:t>
            </w:r>
            <w:r>
              <w:rPr>
                <w:sz w:val="16"/>
              </w:rPr>
              <w:t>key</w:t>
            </w:r>
            <w:r>
              <w:rPr>
                <w:spacing w:val="-9"/>
                <w:sz w:val="16"/>
              </w:rPr>
              <w:t> </w:t>
            </w:r>
            <w:r>
              <w:rPr>
                <w:sz w:val="16"/>
              </w:rPr>
              <w:t>material and provided context configuration.</w:t>
            </w:r>
          </w:p>
        </w:tc>
      </w:tr>
      <w:tr>
        <w:trPr>
          <w:trHeight w:val="660"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DeriveSeed</w:t>
            </w:r>
          </w:p>
        </w:tc>
        <w:tc>
          <w:tcPr>
            <w:tcW w:w="4217" w:type="dxa"/>
          </w:tcPr>
          <w:p>
            <w:pPr>
              <w:pStyle w:val="TableParagraph"/>
              <w:spacing w:line="247" w:lineRule="auto"/>
              <w:rPr>
                <w:sz w:val="16"/>
              </w:rPr>
            </w:pPr>
            <w:r>
              <w:rPr>
                <w:sz w:val="16"/>
              </w:rPr>
              <w:t>Derive</w:t>
            </w:r>
            <w:r>
              <w:rPr>
                <w:spacing w:val="-9"/>
                <w:sz w:val="16"/>
              </w:rPr>
              <w:t> </w:t>
            </w:r>
            <w:r>
              <w:rPr>
                <w:sz w:val="16"/>
              </w:rPr>
              <w:t>key</w:t>
            </w:r>
            <w:r>
              <w:rPr>
                <w:spacing w:val="-9"/>
                <w:sz w:val="16"/>
              </w:rPr>
              <w:t> </w:t>
            </w:r>
            <w:r>
              <w:rPr>
                <w:sz w:val="16"/>
              </w:rPr>
              <w:t>material</w:t>
            </w:r>
            <w:r>
              <w:rPr>
                <w:spacing w:val="-9"/>
                <w:sz w:val="16"/>
              </w:rPr>
              <w:t> </w:t>
            </w:r>
            <w:r>
              <w:rPr>
                <w:sz w:val="16"/>
              </w:rPr>
              <w:t>(secret</w:t>
            </w:r>
            <w:r>
              <w:rPr>
                <w:spacing w:val="-9"/>
                <w:sz w:val="16"/>
              </w:rPr>
              <w:t> </w:t>
            </w:r>
            <w:r>
              <w:rPr>
                <w:sz w:val="16"/>
              </w:rPr>
              <w:t>seed)</w:t>
            </w:r>
            <w:r>
              <w:rPr>
                <w:spacing w:val="-9"/>
                <w:sz w:val="16"/>
              </w:rPr>
              <w:t> </w:t>
            </w:r>
            <w:r>
              <w:rPr>
                <w:sz w:val="16"/>
              </w:rPr>
              <w:t>from</w:t>
            </w:r>
            <w:r>
              <w:rPr>
                <w:spacing w:val="-9"/>
                <w:sz w:val="16"/>
              </w:rPr>
              <w:t> </w:t>
            </w:r>
            <w:r>
              <w:rPr>
                <w:sz w:val="16"/>
              </w:rPr>
              <w:t>the</w:t>
            </w:r>
            <w:r>
              <w:rPr>
                <w:spacing w:val="-9"/>
                <w:sz w:val="16"/>
              </w:rPr>
              <w:t> </w:t>
            </w:r>
            <w:r>
              <w:rPr>
                <w:sz w:val="16"/>
              </w:rPr>
              <w:t>provided "master" key material and the provided context </w:t>
            </w:r>
            <w:r>
              <w:rPr>
                <w:spacing w:val="-2"/>
                <w:sz w:val="16"/>
              </w:rPr>
              <w:t>configuration.</w:t>
            </w:r>
          </w:p>
        </w:tc>
      </w:tr>
      <w:tr>
        <w:trPr>
          <w:trHeight w:val="249"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GetExtensionService</w:t>
            </w:r>
          </w:p>
        </w:tc>
        <w:tc>
          <w:tcPr>
            <w:tcW w:w="4217" w:type="dxa"/>
          </w:tcPr>
          <w:p>
            <w:pPr>
              <w:pStyle w:val="TableParagraph"/>
              <w:rPr>
                <w:sz w:val="16"/>
              </w:rPr>
            </w:pPr>
            <w:r>
              <w:rPr>
                <w:sz w:val="16"/>
              </w:rPr>
              <w:t>Get</w:t>
            </w:r>
            <w:r>
              <w:rPr>
                <w:spacing w:val="-6"/>
                <w:sz w:val="16"/>
              </w:rPr>
              <w:t> </w:t>
            </w:r>
            <w:r>
              <w:rPr>
                <w:sz w:val="16"/>
              </w:rPr>
              <w:t>the</w:t>
            </w:r>
            <w:r>
              <w:rPr>
                <w:spacing w:val="-5"/>
                <w:sz w:val="16"/>
              </w:rPr>
              <w:t> </w:t>
            </w:r>
            <w:hyperlink w:history="true" w:anchor="_bookmark162">
              <w:r>
                <w:rPr>
                  <w:color w:val="0000FF"/>
                  <w:sz w:val="16"/>
                </w:rPr>
                <w:t>ExtensionService</w:t>
              </w:r>
            </w:hyperlink>
            <w:r>
              <w:rPr>
                <w:color w:val="0000FF"/>
                <w:spacing w:val="-6"/>
                <w:sz w:val="16"/>
              </w:rPr>
              <w:t> </w:t>
            </w:r>
            <w:r>
              <w:rPr>
                <w:spacing w:val="-2"/>
                <w:sz w:val="16"/>
              </w:rPr>
              <w:t>instance.</w:t>
            </w:r>
          </w:p>
        </w:tc>
      </w:tr>
      <w:tr>
        <w:trPr>
          <w:trHeight w:val="471"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GetKeyIdSize</w:t>
            </w:r>
          </w:p>
        </w:tc>
        <w:tc>
          <w:tcPr>
            <w:tcW w:w="4217" w:type="dxa"/>
          </w:tcPr>
          <w:p>
            <w:pPr>
              <w:pStyle w:val="TableParagraph"/>
              <w:spacing w:line="247" w:lineRule="auto"/>
              <w:rPr>
                <w:sz w:val="16"/>
              </w:rPr>
            </w:pPr>
            <w:r>
              <w:rPr>
                <w:sz w:val="16"/>
              </w:rPr>
              <w:t>Get</w:t>
            </w:r>
            <w:r>
              <w:rPr>
                <w:spacing w:val="-7"/>
                <w:sz w:val="16"/>
              </w:rPr>
              <w:t> </w:t>
            </w:r>
            <w:r>
              <w:rPr>
                <w:sz w:val="16"/>
              </w:rPr>
              <w:t>the</w:t>
            </w:r>
            <w:r>
              <w:rPr>
                <w:spacing w:val="-7"/>
                <w:sz w:val="16"/>
              </w:rPr>
              <w:t> </w:t>
            </w:r>
            <w:r>
              <w:rPr>
                <w:sz w:val="16"/>
              </w:rPr>
              <w:t>fixed</w:t>
            </w:r>
            <w:r>
              <w:rPr>
                <w:spacing w:val="-7"/>
                <w:sz w:val="16"/>
              </w:rPr>
              <w:t> </w:t>
            </w:r>
            <w:r>
              <w:rPr>
                <w:sz w:val="16"/>
              </w:rPr>
              <w:t>size</w:t>
            </w:r>
            <w:r>
              <w:rPr>
                <w:spacing w:val="-7"/>
                <w:sz w:val="16"/>
              </w:rPr>
              <w:t> </w:t>
            </w:r>
            <w:r>
              <w:rPr>
                <w:sz w:val="16"/>
              </w:rPr>
              <w:t>of</w:t>
            </w:r>
            <w:r>
              <w:rPr>
                <w:spacing w:val="-7"/>
                <w:sz w:val="16"/>
              </w:rPr>
              <w:t> </w:t>
            </w:r>
            <w:r>
              <w:rPr>
                <w:sz w:val="16"/>
              </w:rPr>
              <w:t>the</w:t>
            </w:r>
            <w:r>
              <w:rPr>
                <w:spacing w:val="-7"/>
                <w:sz w:val="16"/>
              </w:rPr>
              <w:t> </w:t>
            </w:r>
            <w:r>
              <w:rPr>
                <w:sz w:val="16"/>
              </w:rPr>
              <w:t>target</w:t>
            </w:r>
            <w:r>
              <w:rPr>
                <w:spacing w:val="-7"/>
                <w:sz w:val="16"/>
              </w:rPr>
              <w:t> </w:t>
            </w:r>
            <w:r>
              <w:rPr>
                <w:sz w:val="16"/>
              </w:rPr>
              <w:t>key</w:t>
            </w:r>
            <w:r>
              <w:rPr>
                <w:spacing w:val="-7"/>
                <w:sz w:val="16"/>
              </w:rPr>
              <w:t> </w:t>
            </w:r>
            <w:r>
              <w:rPr>
                <w:sz w:val="16"/>
              </w:rPr>
              <w:t>ID</w:t>
            </w:r>
            <w:r>
              <w:rPr>
                <w:spacing w:val="-7"/>
                <w:sz w:val="16"/>
              </w:rPr>
              <w:t> </w:t>
            </w:r>
            <w:r>
              <w:rPr>
                <w:sz w:val="16"/>
              </w:rPr>
              <w:t>required</w:t>
            </w:r>
            <w:r>
              <w:rPr>
                <w:spacing w:val="-7"/>
                <w:sz w:val="16"/>
              </w:rPr>
              <w:t> </w:t>
            </w:r>
            <w:r>
              <w:rPr>
                <w:sz w:val="16"/>
              </w:rPr>
              <w:t>by diversification algorithm.</w:t>
            </w:r>
          </w:p>
        </w:tc>
      </w:tr>
      <w:tr>
        <w:trPr>
          <w:trHeight w:val="282"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GetTargetAlgId</w:t>
            </w:r>
          </w:p>
        </w:tc>
        <w:tc>
          <w:tcPr>
            <w:tcW w:w="4217" w:type="dxa"/>
          </w:tcPr>
          <w:p>
            <w:pPr>
              <w:pStyle w:val="TableParagraph"/>
              <w:rPr>
                <w:sz w:val="16"/>
              </w:rPr>
            </w:pPr>
            <w:r>
              <w:rPr>
                <w:sz w:val="16"/>
              </w:rPr>
              <w:t>Get</w:t>
            </w:r>
            <w:r>
              <w:rPr>
                <w:spacing w:val="-5"/>
                <w:sz w:val="16"/>
              </w:rPr>
              <w:t> </w:t>
            </w:r>
            <w:r>
              <w:rPr>
                <w:sz w:val="16"/>
              </w:rPr>
              <w:t>the</w:t>
            </w:r>
            <w:r>
              <w:rPr>
                <w:spacing w:val="-4"/>
                <w:sz w:val="16"/>
              </w:rPr>
              <w:t> </w:t>
            </w:r>
            <w:r>
              <w:rPr>
                <w:sz w:val="16"/>
              </w:rPr>
              <w:t>symmetric</w:t>
            </w:r>
            <w:r>
              <w:rPr>
                <w:spacing w:val="-4"/>
                <w:sz w:val="16"/>
              </w:rPr>
              <w:t> </w:t>
            </w:r>
            <w:r>
              <w:rPr>
                <w:sz w:val="16"/>
              </w:rPr>
              <w:t>algorithm</w:t>
            </w:r>
            <w:r>
              <w:rPr>
                <w:spacing w:val="-4"/>
                <w:sz w:val="16"/>
              </w:rPr>
              <w:t> </w:t>
            </w:r>
            <w:r>
              <w:rPr>
                <w:sz w:val="16"/>
              </w:rPr>
              <w:t>ID</w:t>
            </w:r>
            <w:r>
              <w:rPr>
                <w:spacing w:val="-4"/>
                <w:sz w:val="16"/>
              </w:rPr>
              <w:t> </w:t>
            </w:r>
            <w:r>
              <w:rPr>
                <w:sz w:val="16"/>
              </w:rPr>
              <w:t>of</w:t>
            </w:r>
            <w:r>
              <w:rPr>
                <w:spacing w:val="-4"/>
                <w:sz w:val="16"/>
              </w:rPr>
              <w:t> </w:t>
            </w:r>
            <w:r>
              <w:rPr>
                <w:sz w:val="16"/>
              </w:rPr>
              <w:t>target</w:t>
            </w:r>
            <w:r>
              <w:rPr>
                <w:spacing w:val="-4"/>
                <w:sz w:val="16"/>
              </w:rPr>
              <w:t> key.</w:t>
            </w:r>
          </w:p>
        </w:tc>
      </w:tr>
      <w:tr>
        <w:trPr>
          <w:trHeight w:val="282"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GetTargetAllowedUsage</w:t>
            </w:r>
          </w:p>
        </w:tc>
        <w:tc>
          <w:tcPr>
            <w:tcW w:w="4217" w:type="dxa"/>
          </w:tcPr>
          <w:p>
            <w:pPr>
              <w:pStyle w:val="TableParagraph"/>
              <w:rPr>
                <w:sz w:val="16"/>
              </w:rPr>
            </w:pPr>
            <w:r>
              <w:rPr>
                <w:sz w:val="16"/>
              </w:rPr>
              <w:t>Get</w:t>
            </w:r>
            <w:r>
              <w:rPr>
                <w:spacing w:val="-7"/>
                <w:sz w:val="16"/>
              </w:rPr>
              <w:t> </w:t>
            </w:r>
            <w:r>
              <w:rPr>
                <w:sz w:val="16"/>
              </w:rPr>
              <w:t>allowed</w:t>
            </w:r>
            <w:r>
              <w:rPr>
                <w:spacing w:val="-7"/>
                <w:sz w:val="16"/>
              </w:rPr>
              <w:t> </w:t>
            </w:r>
            <w:r>
              <w:rPr>
                <w:sz w:val="16"/>
              </w:rPr>
              <w:t>key</w:t>
            </w:r>
            <w:r>
              <w:rPr>
                <w:spacing w:val="-6"/>
                <w:sz w:val="16"/>
              </w:rPr>
              <w:t> </w:t>
            </w:r>
            <w:r>
              <w:rPr>
                <w:sz w:val="16"/>
              </w:rPr>
              <w:t>usage</w:t>
            </w:r>
            <w:r>
              <w:rPr>
                <w:spacing w:val="-7"/>
                <w:sz w:val="16"/>
              </w:rPr>
              <w:t> </w:t>
            </w:r>
            <w:r>
              <w:rPr>
                <w:sz w:val="16"/>
              </w:rPr>
              <w:t>of</w:t>
            </w:r>
            <w:r>
              <w:rPr>
                <w:spacing w:val="-6"/>
                <w:sz w:val="16"/>
              </w:rPr>
              <w:t> </w:t>
            </w:r>
            <w:r>
              <w:rPr>
                <w:sz w:val="16"/>
              </w:rPr>
              <w:t>target</w:t>
            </w:r>
            <w:r>
              <w:rPr>
                <w:spacing w:val="-7"/>
                <w:sz w:val="16"/>
              </w:rPr>
              <w:t> </w:t>
            </w:r>
            <w:r>
              <w:rPr>
                <w:spacing w:val="-4"/>
                <w:sz w:val="16"/>
              </w:rPr>
              <w:t>key.</w:t>
            </w:r>
          </w:p>
        </w:tc>
      </w:tr>
    </w:tbl>
    <w:p>
      <w:pPr>
        <w:spacing w:after="0"/>
        <w:rPr>
          <w:sz w:val="16"/>
        </w:rPr>
        <w:sectPr>
          <w:type w:val="continuous"/>
          <w:pgSz w:w="11910" w:h="14140"/>
          <w:pgMar w:header="0" w:footer="613" w:top="200" w:bottom="0" w:left="1260" w:right="1220"/>
        </w:sectPr>
      </w:pPr>
    </w:p>
    <w:p>
      <w:pPr>
        <w:spacing w:before="26" w:after="54"/>
        <w:ind w:left="0" w:right="63" w:firstLine="0"/>
        <w:jc w:val="center"/>
        <w:rPr>
          <w:rFonts w:ascii="Century Gothic" w:hAnsi="Century Gothic"/>
          <w:i/>
          <w:sz w:val="24"/>
        </w:rPr>
      </w:pPr>
      <w:r>
        <w:rPr>
          <w:rFonts w:ascii="Century Gothic" w:hAnsi="Century Gothic"/>
          <w:i/>
          <w:w w:val="119"/>
          <w:sz w:val="24"/>
        </w:rPr>
        <w:t>Δ</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82" w:hRule="atLeast"/>
        </w:trPr>
        <w:tc>
          <w:tcPr>
            <w:tcW w:w="1748" w:type="dxa"/>
            <w:vMerge w:val="restart"/>
            <w:shd w:val="clear" w:color="auto" w:fill="E5E5E5"/>
          </w:tcPr>
          <w:p>
            <w:pPr>
              <w:pStyle w:val="TableParagraph"/>
              <w:spacing w:before="0"/>
              <w:ind w:left="0"/>
              <w:rPr>
                <w:rFonts w:ascii="Times New Roman"/>
                <w:sz w:val="14"/>
              </w:rPr>
            </w:pPr>
          </w:p>
        </w:tc>
        <w:tc>
          <w:tcPr>
            <w:tcW w:w="3071" w:type="dxa"/>
          </w:tcPr>
          <w:p>
            <w:pPr>
              <w:pStyle w:val="TableParagraph"/>
              <w:rPr>
                <w:sz w:val="16"/>
              </w:rPr>
            </w:pPr>
            <w:r>
              <w:rPr>
                <w:spacing w:val="-2"/>
                <w:sz w:val="16"/>
              </w:rPr>
              <w:t>GetTargetKeyBitLength</w:t>
            </w:r>
          </w:p>
        </w:tc>
        <w:tc>
          <w:tcPr>
            <w:tcW w:w="4217" w:type="dxa"/>
          </w:tcPr>
          <w:p>
            <w:pPr>
              <w:pStyle w:val="TableParagraph"/>
              <w:rPr>
                <w:sz w:val="16"/>
              </w:rPr>
            </w:pPr>
            <w:r>
              <w:rPr>
                <w:sz w:val="16"/>
              </w:rPr>
              <w:t>Get</w:t>
            </w:r>
            <w:r>
              <w:rPr>
                <w:spacing w:val="-6"/>
                <w:sz w:val="16"/>
              </w:rPr>
              <w:t> </w:t>
            </w:r>
            <w:r>
              <w:rPr>
                <w:sz w:val="16"/>
              </w:rPr>
              <w:t>the</w:t>
            </w:r>
            <w:r>
              <w:rPr>
                <w:spacing w:val="-6"/>
                <w:sz w:val="16"/>
              </w:rPr>
              <w:t> </w:t>
            </w:r>
            <w:r>
              <w:rPr>
                <w:sz w:val="16"/>
              </w:rPr>
              <w:t>bit-length</w:t>
            </w:r>
            <w:r>
              <w:rPr>
                <w:spacing w:val="-6"/>
                <w:sz w:val="16"/>
              </w:rPr>
              <w:t> </w:t>
            </w:r>
            <w:r>
              <w:rPr>
                <w:sz w:val="16"/>
              </w:rPr>
              <w:t>of</w:t>
            </w:r>
            <w:r>
              <w:rPr>
                <w:spacing w:val="-6"/>
                <w:sz w:val="16"/>
              </w:rPr>
              <w:t> </w:t>
            </w:r>
            <w:r>
              <w:rPr>
                <w:sz w:val="16"/>
              </w:rPr>
              <w:t>target</w:t>
            </w:r>
            <w:r>
              <w:rPr>
                <w:spacing w:val="-6"/>
                <w:sz w:val="16"/>
              </w:rPr>
              <w:t> </w:t>
            </w:r>
            <w:r>
              <w:rPr>
                <w:sz w:val="16"/>
              </w:rPr>
              <w:t>(diversified)</w:t>
            </w:r>
            <w:r>
              <w:rPr>
                <w:spacing w:val="-6"/>
                <w:sz w:val="16"/>
              </w:rPr>
              <w:t> </w:t>
            </w:r>
            <w:r>
              <w:rPr>
                <w:spacing w:val="-4"/>
                <w:sz w:val="16"/>
              </w:rPr>
              <w:t>keys.</w:t>
            </w:r>
          </w:p>
        </w:tc>
      </w:tr>
      <w:tr>
        <w:trPr>
          <w:trHeight w:val="278"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4"/>
                <w:sz w:val="16"/>
              </w:rPr>
              <w:t>Init</w:t>
            </w:r>
          </w:p>
        </w:tc>
        <w:tc>
          <w:tcPr>
            <w:tcW w:w="4217" w:type="dxa"/>
          </w:tcPr>
          <w:p>
            <w:pPr>
              <w:pStyle w:val="TableParagraph"/>
              <w:spacing w:before="33"/>
              <w:rPr>
                <w:sz w:val="16"/>
              </w:rPr>
            </w:pPr>
            <w:r>
              <w:rPr>
                <w:sz w:val="16"/>
              </w:rPr>
              <w:t>Initialize</w:t>
            </w:r>
            <w:r>
              <w:rPr>
                <w:spacing w:val="-7"/>
                <w:sz w:val="16"/>
              </w:rPr>
              <w:t> </w:t>
            </w:r>
            <w:r>
              <w:rPr>
                <w:sz w:val="16"/>
              </w:rPr>
              <w:t>this</w:t>
            </w:r>
            <w:r>
              <w:rPr>
                <w:spacing w:val="-6"/>
                <w:sz w:val="16"/>
              </w:rPr>
              <w:t> </w:t>
            </w:r>
            <w:r>
              <w:rPr>
                <w:sz w:val="16"/>
              </w:rPr>
              <w:t>context</w:t>
            </w:r>
            <w:r>
              <w:rPr>
                <w:spacing w:val="-6"/>
                <w:sz w:val="16"/>
              </w:rPr>
              <w:t> </w:t>
            </w:r>
            <w:r>
              <w:rPr>
                <w:sz w:val="16"/>
              </w:rPr>
              <w:t>by</w:t>
            </w:r>
            <w:r>
              <w:rPr>
                <w:spacing w:val="-7"/>
                <w:sz w:val="16"/>
              </w:rPr>
              <w:t> </w:t>
            </w:r>
            <w:r>
              <w:rPr>
                <w:sz w:val="16"/>
              </w:rPr>
              <w:t>setting</w:t>
            </w:r>
            <w:r>
              <w:rPr>
                <w:spacing w:val="-6"/>
                <w:sz w:val="16"/>
              </w:rPr>
              <w:t> </w:t>
            </w:r>
            <w:r>
              <w:rPr>
                <w:sz w:val="16"/>
              </w:rPr>
              <w:t>at</w:t>
            </w:r>
            <w:r>
              <w:rPr>
                <w:spacing w:val="-7"/>
                <w:sz w:val="16"/>
              </w:rPr>
              <w:t> </w:t>
            </w:r>
            <w:r>
              <w:rPr>
                <w:sz w:val="16"/>
              </w:rPr>
              <w:t>least</w:t>
            </w:r>
            <w:r>
              <w:rPr>
                <w:spacing w:val="-6"/>
                <w:sz w:val="16"/>
              </w:rPr>
              <w:t> </w:t>
            </w:r>
            <w:r>
              <w:rPr>
                <w:sz w:val="16"/>
              </w:rPr>
              <w:t>the</w:t>
            </w:r>
            <w:r>
              <w:rPr>
                <w:spacing w:val="-6"/>
                <w:sz w:val="16"/>
              </w:rPr>
              <w:t> </w:t>
            </w:r>
            <w:r>
              <w:rPr>
                <w:sz w:val="16"/>
              </w:rPr>
              <w:t>target</w:t>
            </w:r>
            <w:r>
              <w:rPr>
                <w:spacing w:val="-7"/>
                <w:sz w:val="16"/>
              </w:rPr>
              <w:t> </w:t>
            </w:r>
            <w:r>
              <w:rPr>
                <w:sz w:val="16"/>
              </w:rPr>
              <w:t>key</w:t>
            </w:r>
            <w:r>
              <w:rPr>
                <w:spacing w:val="-6"/>
                <w:sz w:val="16"/>
              </w:rPr>
              <w:t> </w:t>
            </w:r>
            <w:r>
              <w:rPr>
                <w:spacing w:val="-5"/>
                <w:sz w:val="16"/>
              </w:rPr>
              <w:t>ID.</w:t>
            </w:r>
          </w:p>
        </w:tc>
      </w:tr>
      <w:tr>
        <w:trPr>
          <w:trHeight w:val="280"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Reset</w:t>
            </w:r>
          </w:p>
        </w:tc>
        <w:tc>
          <w:tcPr>
            <w:tcW w:w="4217" w:type="dxa"/>
          </w:tcPr>
          <w:p>
            <w:pPr>
              <w:pStyle w:val="TableParagraph"/>
              <w:rPr>
                <w:sz w:val="16"/>
              </w:rPr>
            </w:pPr>
            <w:r>
              <w:rPr>
                <w:sz w:val="16"/>
              </w:rPr>
              <w:t>Clear</w:t>
            </w:r>
            <w:r>
              <w:rPr>
                <w:spacing w:val="-4"/>
                <w:sz w:val="16"/>
              </w:rPr>
              <w:t> </w:t>
            </w:r>
            <w:r>
              <w:rPr>
                <w:sz w:val="16"/>
              </w:rPr>
              <w:t>the</w:t>
            </w:r>
            <w:r>
              <w:rPr>
                <w:spacing w:val="-3"/>
                <w:sz w:val="16"/>
              </w:rPr>
              <w:t> </w:t>
            </w:r>
            <w:r>
              <w:rPr>
                <w:sz w:val="16"/>
              </w:rPr>
              <w:t>crypto</w:t>
            </w:r>
            <w:r>
              <w:rPr>
                <w:spacing w:val="-3"/>
                <w:sz w:val="16"/>
              </w:rPr>
              <w:t> </w:t>
            </w:r>
            <w:r>
              <w:rPr>
                <w:spacing w:val="-2"/>
                <w:sz w:val="16"/>
              </w:rPr>
              <w:t>context.</w:t>
            </w:r>
          </w:p>
        </w:tc>
      </w:tr>
      <w:tr>
        <w:trPr>
          <w:trHeight w:val="437"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SetSourceKeyMaterial</w:t>
            </w:r>
          </w:p>
        </w:tc>
        <w:tc>
          <w:tcPr>
            <w:tcW w:w="4217" w:type="dxa"/>
          </w:tcPr>
          <w:p>
            <w:pPr>
              <w:pStyle w:val="TableParagraph"/>
              <w:spacing w:line="247" w:lineRule="auto"/>
              <w:rPr>
                <w:sz w:val="16"/>
              </w:rPr>
            </w:pPr>
            <w:r>
              <w:rPr>
                <w:sz w:val="16"/>
              </w:rPr>
              <w:t>Set</w:t>
            </w:r>
            <w:r>
              <w:rPr>
                <w:spacing w:val="-10"/>
                <w:sz w:val="16"/>
              </w:rPr>
              <w:t> </w:t>
            </w:r>
            <w:r>
              <w:rPr>
                <w:sz w:val="16"/>
              </w:rPr>
              <w:t>(deploy)</w:t>
            </w:r>
            <w:r>
              <w:rPr>
                <w:spacing w:val="-10"/>
                <w:sz w:val="16"/>
              </w:rPr>
              <w:t> </w:t>
            </w:r>
            <w:r>
              <w:rPr>
                <w:sz w:val="16"/>
              </w:rPr>
              <w:t>key-material</w:t>
            </w:r>
            <w:r>
              <w:rPr>
                <w:spacing w:val="-10"/>
                <w:sz w:val="16"/>
              </w:rPr>
              <w:t> </w:t>
            </w:r>
            <w:r>
              <w:rPr>
                <w:sz w:val="16"/>
              </w:rPr>
              <w:t>to</w:t>
            </w:r>
            <w:r>
              <w:rPr>
                <w:spacing w:val="-10"/>
                <w:sz w:val="16"/>
              </w:rPr>
              <w:t> </w:t>
            </w:r>
            <w:r>
              <w:rPr>
                <w:sz w:val="16"/>
              </w:rPr>
              <w:t>the</w:t>
            </w:r>
            <w:r>
              <w:rPr>
                <w:spacing w:val="-10"/>
                <w:sz w:val="16"/>
              </w:rPr>
              <w:t> </w:t>
            </w:r>
            <w:r>
              <w:rPr>
                <w:sz w:val="16"/>
              </w:rPr>
              <w:t>key</w:t>
            </w:r>
            <w:r>
              <w:rPr>
                <w:spacing w:val="-10"/>
                <w:sz w:val="16"/>
              </w:rPr>
              <w:t> </w:t>
            </w:r>
            <w:r>
              <w:rPr>
                <w:sz w:val="16"/>
              </w:rPr>
              <w:t>derivation</w:t>
            </w:r>
            <w:r>
              <w:rPr>
                <w:spacing w:val="-10"/>
                <w:sz w:val="16"/>
              </w:rPr>
              <w:t> </w:t>
            </w:r>
            <w:r>
              <w:rPr>
                <w:sz w:val="16"/>
              </w:rPr>
              <w:t>algorithm </w:t>
            </w:r>
            <w:r>
              <w:rPr>
                <w:spacing w:val="-2"/>
                <w:sz w:val="16"/>
              </w:rPr>
              <w:t>context.</w:t>
            </w:r>
          </w:p>
        </w:tc>
      </w:tr>
    </w:tbl>
    <w:p>
      <w:pPr>
        <w:pStyle w:val="BodyText"/>
        <w:rPr>
          <w:rFonts w:ascii="Century Gothic"/>
          <w:i/>
          <w:sz w:val="20"/>
        </w:rPr>
      </w:pPr>
    </w:p>
    <w:p>
      <w:pPr>
        <w:pStyle w:val="BodyText"/>
        <w:spacing w:before="4"/>
        <w:rPr>
          <w:rFonts w:ascii="Century Gothic"/>
          <w:i/>
          <w:sz w:val="18"/>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72"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7"/>
              <w:rPr>
                <w:sz w:val="16"/>
              </w:rPr>
            </w:pPr>
            <w:r>
              <w:rPr>
                <w:spacing w:val="-2"/>
                <w:sz w:val="16"/>
              </w:rPr>
              <w:t>KeyAgreementPrivateCtx</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Native</w:t>
            </w:r>
            <w:r>
              <w:rPr>
                <w:spacing w:val="-10"/>
                <w:sz w:val="16"/>
              </w:rPr>
              <w:t> </w:t>
            </w:r>
            <w:r>
              <w:rPr>
                <w:spacing w:val="-2"/>
                <w:sz w:val="16"/>
              </w:rPr>
              <w:t>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z w:val="16"/>
              </w:rPr>
              <w:t>Public</w:t>
            </w:r>
            <w:r>
              <w:rPr>
                <w:spacing w:val="-10"/>
                <w:sz w:val="16"/>
              </w:rPr>
              <w:t> </w:t>
            </w:r>
            <w:r>
              <w:rPr>
                <w:spacing w:val="-5"/>
                <w:sz w:val="16"/>
              </w:rPr>
              <w:t>API</w:t>
            </w:r>
          </w:p>
        </w:tc>
      </w:tr>
      <w:tr>
        <w:trPr>
          <w:trHeight w:val="272"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before="27"/>
              <w:rPr>
                <w:sz w:val="16"/>
              </w:rPr>
            </w:pPr>
            <w:r>
              <w:rPr>
                <w:sz w:val="16"/>
              </w:rPr>
              <w:t>Key</w:t>
            </w:r>
            <w:r>
              <w:rPr>
                <w:spacing w:val="-9"/>
                <w:sz w:val="16"/>
              </w:rPr>
              <w:t> </w:t>
            </w:r>
            <w:r>
              <w:rPr>
                <w:sz w:val="16"/>
              </w:rPr>
              <w:t>agreement</w:t>
            </w:r>
            <w:r>
              <w:rPr>
                <w:spacing w:val="-9"/>
                <w:sz w:val="16"/>
              </w:rPr>
              <w:t> </w:t>
            </w:r>
            <w:r>
              <w:rPr>
                <w:sz w:val="16"/>
              </w:rPr>
              <w:t>private</w:t>
            </w:r>
            <w:r>
              <w:rPr>
                <w:spacing w:val="-9"/>
                <w:sz w:val="16"/>
              </w:rPr>
              <w:t> </w:t>
            </w:r>
            <w:r>
              <w:rPr>
                <w:sz w:val="16"/>
              </w:rPr>
              <w:t>key</w:t>
            </w:r>
            <w:r>
              <w:rPr>
                <w:spacing w:val="-8"/>
                <w:sz w:val="16"/>
              </w:rPr>
              <w:t> </w:t>
            </w:r>
            <w:r>
              <w:rPr>
                <w:sz w:val="16"/>
              </w:rPr>
              <w:t>context</w:t>
            </w:r>
            <w:r>
              <w:rPr>
                <w:spacing w:val="-9"/>
                <w:sz w:val="16"/>
              </w:rPr>
              <w:t> </w:t>
            </w:r>
            <w:r>
              <w:rPr>
                <w:sz w:val="16"/>
              </w:rPr>
              <w:t>interface</w:t>
            </w:r>
            <w:r>
              <w:rPr>
                <w:spacing w:val="-9"/>
                <w:sz w:val="16"/>
              </w:rPr>
              <w:t> </w:t>
            </w:r>
            <w:r>
              <w:rPr>
                <w:sz w:val="16"/>
              </w:rPr>
              <w:t>(Diffie</w:t>
            </w:r>
            <w:r>
              <w:rPr>
                <w:spacing w:val="-9"/>
                <w:sz w:val="16"/>
              </w:rPr>
              <w:t> </w:t>
            </w:r>
            <w:r>
              <w:rPr>
                <w:sz w:val="16"/>
              </w:rPr>
              <w:t>Hellman</w:t>
            </w:r>
            <w:r>
              <w:rPr>
                <w:spacing w:val="-8"/>
                <w:sz w:val="16"/>
              </w:rPr>
              <w:t> </w:t>
            </w:r>
            <w:r>
              <w:rPr>
                <w:sz w:val="16"/>
              </w:rPr>
              <w:t>or</w:t>
            </w:r>
            <w:r>
              <w:rPr>
                <w:spacing w:val="-9"/>
                <w:sz w:val="16"/>
              </w:rPr>
              <w:t> </w:t>
            </w:r>
            <w:r>
              <w:rPr>
                <w:sz w:val="16"/>
              </w:rPr>
              <w:t>conceptually</w:t>
            </w:r>
            <w:r>
              <w:rPr>
                <w:spacing w:val="-9"/>
                <w:sz w:val="16"/>
              </w:rPr>
              <w:t> </w:t>
            </w:r>
            <w:r>
              <w:rPr>
                <w:spacing w:val="-2"/>
                <w:sz w:val="16"/>
              </w:rPr>
              <w:t>similar).</w:t>
            </w:r>
          </w:p>
        </w:tc>
      </w:tr>
      <w:tr>
        <w:trPr>
          <w:trHeight w:val="461" w:hRule="atLeast"/>
        </w:trPr>
        <w:tc>
          <w:tcPr>
            <w:tcW w:w="1748" w:type="dxa"/>
            <w:vMerge w:val="restart"/>
            <w:shd w:val="clear" w:color="auto" w:fill="E5E5E5"/>
          </w:tcPr>
          <w:p>
            <w:pPr>
              <w:pStyle w:val="TableParagraph"/>
              <w:spacing w:before="66"/>
              <w:rPr>
                <w:b/>
                <w:i/>
                <w:sz w:val="16"/>
              </w:rPr>
            </w:pPr>
            <w:r>
              <w:rPr>
                <w:b/>
                <w:i/>
                <w:spacing w:val="-2"/>
                <w:sz w:val="16"/>
              </w:rPr>
              <w:t>Operations:</w:t>
            </w:r>
          </w:p>
        </w:tc>
        <w:tc>
          <w:tcPr>
            <w:tcW w:w="3071" w:type="dxa"/>
          </w:tcPr>
          <w:p>
            <w:pPr>
              <w:pStyle w:val="TableParagraph"/>
              <w:spacing w:before="23"/>
              <w:rPr>
                <w:sz w:val="16"/>
              </w:rPr>
            </w:pPr>
            <w:r>
              <w:rPr>
                <w:spacing w:val="-2"/>
                <w:sz w:val="16"/>
              </w:rPr>
              <w:t>AgreeKey</w:t>
            </w:r>
          </w:p>
        </w:tc>
        <w:tc>
          <w:tcPr>
            <w:tcW w:w="4217" w:type="dxa"/>
          </w:tcPr>
          <w:p>
            <w:pPr>
              <w:pStyle w:val="TableParagraph"/>
              <w:spacing w:line="247" w:lineRule="auto" w:before="27"/>
              <w:ind w:right="232"/>
              <w:rPr>
                <w:sz w:val="16"/>
              </w:rPr>
            </w:pPr>
            <w:r>
              <w:rPr>
                <w:sz w:val="16"/>
              </w:rPr>
              <w:t>Produce</w:t>
            </w:r>
            <w:r>
              <w:rPr>
                <w:spacing w:val="-9"/>
                <w:sz w:val="16"/>
              </w:rPr>
              <w:t> </w:t>
            </w:r>
            <w:r>
              <w:rPr>
                <w:sz w:val="16"/>
              </w:rPr>
              <w:t>a</w:t>
            </w:r>
            <w:r>
              <w:rPr>
                <w:spacing w:val="-9"/>
                <w:sz w:val="16"/>
              </w:rPr>
              <w:t> </w:t>
            </w:r>
            <w:r>
              <w:rPr>
                <w:sz w:val="16"/>
              </w:rPr>
              <w:t>common</w:t>
            </w:r>
            <w:r>
              <w:rPr>
                <w:spacing w:val="-9"/>
                <w:sz w:val="16"/>
              </w:rPr>
              <w:t> </w:t>
            </w:r>
            <w:r>
              <w:rPr>
                <w:sz w:val="16"/>
              </w:rPr>
              <w:t>symmetric</w:t>
            </w:r>
            <w:r>
              <w:rPr>
                <w:spacing w:val="-9"/>
                <w:sz w:val="16"/>
              </w:rPr>
              <w:t> </w:t>
            </w:r>
            <w:r>
              <w:rPr>
                <w:sz w:val="16"/>
              </w:rPr>
              <w:t>key</w:t>
            </w:r>
            <w:r>
              <w:rPr>
                <w:spacing w:val="-9"/>
                <w:sz w:val="16"/>
              </w:rPr>
              <w:t> </w:t>
            </w:r>
            <w:r>
              <w:rPr>
                <w:sz w:val="16"/>
              </w:rPr>
              <w:t>via</w:t>
            </w:r>
            <w:r>
              <w:rPr>
                <w:spacing w:val="-9"/>
                <w:sz w:val="16"/>
              </w:rPr>
              <w:t> </w:t>
            </w:r>
            <w:r>
              <w:rPr>
                <w:sz w:val="16"/>
              </w:rPr>
              <w:t>execution</w:t>
            </w:r>
            <w:r>
              <w:rPr>
                <w:spacing w:val="-9"/>
                <w:sz w:val="16"/>
              </w:rPr>
              <w:t> </w:t>
            </w:r>
            <w:r>
              <w:rPr>
                <w:sz w:val="16"/>
              </w:rPr>
              <w:t>of</w:t>
            </w:r>
            <w:r>
              <w:rPr>
                <w:spacing w:val="-9"/>
                <w:sz w:val="16"/>
              </w:rPr>
              <w:t> </w:t>
            </w:r>
            <w:r>
              <w:rPr>
                <w:sz w:val="16"/>
              </w:rPr>
              <w:t>the key-agreement algorithm between this private key.</w:t>
            </w:r>
          </w:p>
        </w:tc>
      </w:tr>
      <w:tr>
        <w:trPr>
          <w:trHeight w:val="471"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AgreeSeed</w:t>
            </w:r>
          </w:p>
        </w:tc>
        <w:tc>
          <w:tcPr>
            <w:tcW w:w="4217" w:type="dxa"/>
          </w:tcPr>
          <w:p>
            <w:pPr>
              <w:pStyle w:val="TableParagraph"/>
              <w:spacing w:line="247" w:lineRule="auto"/>
              <w:ind w:right="422"/>
              <w:rPr>
                <w:sz w:val="16"/>
              </w:rPr>
            </w:pPr>
            <w:r>
              <w:rPr>
                <w:sz w:val="16"/>
              </w:rPr>
              <w:t>Produce</w:t>
            </w:r>
            <w:r>
              <w:rPr>
                <w:spacing w:val="-8"/>
                <w:sz w:val="16"/>
              </w:rPr>
              <w:t> </w:t>
            </w:r>
            <w:r>
              <w:rPr>
                <w:sz w:val="16"/>
              </w:rPr>
              <w:t>a</w:t>
            </w:r>
            <w:r>
              <w:rPr>
                <w:spacing w:val="-8"/>
                <w:sz w:val="16"/>
              </w:rPr>
              <w:t> </w:t>
            </w:r>
            <w:r>
              <w:rPr>
                <w:sz w:val="16"/>
              </w:rPr>
              <w:t>common</w:t>
            </w:r>
            <w:r>
              <w:rPr>
                <w:spacing w:val="-8"/>
                <w:sz w:val="16"/>
              </w:rPr>
              <w:t> </w:t>
            </w:r>
            <w:r>
              <w:rPr>
                <w:sz w:val="16"/>
              </w:rPr>
              <w:t>secret</w:t>
            </w:r>
            <w:r>
              <w:rPr>
                <w:spacing w:val="-8"/>
                <w:sz w:val="16"/>
              </w:rPr>
              <w:t> </w:t>
            </w:r>
            <w:r>
              <w:rPr>
                <w:sz w:val="16"/>
              </w:rPr>
              <w:t>seed</w:t>
            </w:r>
            <w:r>
              <w:rPr>
                <w:spacing w:val="-8"/>
                <w:sz w:val="16"/>
              </w:rPr>
              <w:t> </w:t>
            </w:r>
            <w:r>
              <w:rPr>
                <w:sz w:val="16"/>
              </w:rPr>
              <w:t>via</w:t>
            </w:r>
            <w:r>
              <w:rPr>
                <w:spacing w:val="-8"/>
                <w:sz w:val="16"/>
              </w:rPr>
              <w:t> </w:t>
            </w:r>
            <w:r>
              <w:rPr>
                <w:sz w:val="16"/>
              </w:rPr>
              <w:t>execution</w:t>
            </w:r>
            <w:r>
              <w:rPr>
                <w:spacing w:val="-8"/>
                <w:sz w:val="16"/>
              </w:rPr>
              <w:t> </w:t>
            </w:r>
            <w:r>
              <w:rPr>
                <w:sz w:val="16"/>
              </w:rPr>
              <w:t>of</w:t>
            </w:r>
            <w:r>
              <w:rPr>
                <w:spacing w:val="-8"/>
                <w:sz w:val="16"/>
              </w:rPr>
              <w:t> </w:t>
            </w:r>
            <w:r>
              <w:rPr>
                <w:sz w:val="16"/>
              </w:rPr>
              <w:t>the key-agreement algorithm between this private key.</w:t>
            </w:r>
          </w:p>
        </w:tc>
      </w:tr>
      <w:tr>
        <w:trPr>
          <w:trHeight w:val="250"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GetExtensionService</w:t>
            </w:r>
          </w:p>
        </w:tc>
        <w:tc>
          <w:tcPr>
            <w:tcW w:w="4217" w:type="dxa"/>
          </w:tcPr>
          <w:p>
            <w:pPr>
              <w:pStyle w:val="TableParagraph"/>
              <w:rPr>
                <w:sz w:val="16"/>
              </w:rPr>
            </w:pPr>
            <w:r>
              <w:rPr>
                <w:sz w:val="16"/>
              </w:rPr>
              <w:t>Get</w:t>
            </w:r>
            <w:r>
              <w:rPr>
                <w:spacing w:val="-6"/>
                <w:sz w:val="16"/>
              </w:rPr>
              <w:t> </w:t>
            </w:r>
            <w:r>
              <w:rPr>
                <w:sz w:val="16"/>
              </w:rPr>
              <w:t>the</w:t>
            </w:r>
            <w:r>
              <w:rPr>
                <w:spacing w:val="-5"/>
                <w:sz w:val="16"/>
              </w:rPr>
              <w:t> </w:t>
            </w:r>
            <w:hyperlink w:history="true" w:anchor="_bookmark162">
              <w:r>
                <w:rPr>
                  <w:color w:val="0000FF"/>
                  <w:sz w:val="16"/>
                </w:rPr>
                <w:t>ExtensionService</w:t>
              </w:r>
            </w:hyperlink>
            <w:r>
              <w:rPr>
                <w:color w:val="0000FF"/>
                <w:spacing w:val="-6"/>
                <w:sz w:val="16"/>
              </w:rPr>
              <w:t> </w:t>
            </w:r>
            <w:r>
              <w:rPr>
                <w:spacing w:val="-2"/>
                <w:sz w:val="16"/>
              </w:rPr>
              <w:t>instance.</w:t>
            </w:r>
          </w:p>
        </w:tc>
      </w:tr>
      <w:tr>
        <w:trPr>
          <w:trHeight w:val="280"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Reset</w:t>
            </w:r>
          </w:p>
        </w:tc>
        <w:tc>
          <w:tcPr>
            <w:tcW w:w="4217" w:type="dxa"/>
          </w:tcPr>
          <w:p>
            <w:pPr>
              <w:pStyle w:val="TableParagraph"/>
              <w:rPr>
                <w:sz w:val="16"/>
              </w:rPr>
            </w:pPr>
            <w:r>
              <w:rPr>
                <w:sz w:val="16"/>
              </w:rPr>
              <w:t>Clear</w:t>
            </w:r>
            <w:r>
              <w:rPr>
                <w:spacing w:val="-4"/>
                <w:sz w:val="16"/>
              </w:rPr>
              <w:t> </w:t>
            </w:r>
            <w:r>
              <w:rPr>
                <w:sz w:val="16"/>
              </w:rPr>
              <w:t>the</w:t>
            </w:r>
            <w:r>
              <w:rPr>
                <w:spacing w:val="-3"/>
                <w:sz w:val="16"/>
              </w:rPr>
              <w:t> </w:t>
            </w:r>
            <w:r>
              <w:rPr>
                <w:sz w:val="16"/>
              </w:rPr>
              <w:t>crypto</w:t>
            </w:r>
            <w:r>
              <w:rPr>
                <w:spacing w:val="-3"/>
                <w:sz w:val="16"/>
              </w:rPr>
              <w:t> </w:t>
            </w:r>
            <w:r>
              <w:rPr>
                <w:spacing w:val="-2"/>
                <w:sz w:val="16"/>
              </w:rPr>
              <w:t>context.</w:t>
            </w:r>
          </w:p>
        </w:tc>
      </w:tr>
      <w:tr>
        <w:trPr>
          <w:trHeight w:val="471"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SetKey</w:t>
            </w:r>
          </w:p>
        </w:tc>
        <w:tc>
          <w:tcPr>
            <w:tcW w:w="4217" w:type="dxa"/>
          </w:tcPr>
          <w:p>
            <w:pPr>
              <w:pStyle w:val="TableParagraph"/>
              <w:spacing w:line="247" w:lineRule="auto"/>
              <w:ind w:right="172"/>
              <w:rPr>
                <w:sz w:val="16"/>
              </w:rPr>
            </w:pPr>
            <w:r>
              <w:rPr>
                <w:sz w:val="16"/>
              </w:rPr>
              <w:t>Set</w:t>
            </w:r>
            <w:r>
              <w:rPr>
                <w:spacing w:val="-9"/>
                <w:sz w:val="16"/>
              </w:rPr>
              <w:t> </w:t>
            </w:r>
            <w:r>
              <w:rPr>
                <w:sz w:val="16"/>
              </w:rPr>
              <w:t>(deploy)</w:t>
            </w:r>
            <w:r>
              <w:rPr>
                <w:spacing w:val="-9"/>
                <w:sz w:val="16"/>
              </w:rPr>
              <w:t> </w:t>
            </w:r>
            <w:r>
              <w:rPr>
                <w:sz w:val="16"/>
              </w:rPr>
              <w:t>a</w:t>
            </w:r>
            <w:r>
              <w:rPr>
                <w:spacing w:val="-9"/>
                <w:sz w:val="16"/>
              </w:rPr>
              <w:t> </w:t>
            </w:r>
            <w:r>
              <w:rPr>
                <w:sz w:val="16"/>
              </w:rPr>
              <w:t>key</w:t>
            </w:r>
            <w:r>
              <w:rPr>
                <w:spacing w:val="-9"/>
                <w:sz w:val="16"/>
              </w:rPr>
              <w:t> </w:t>
            </w:r>
            <w:r>
              <w:rPr>
                <w:sz w:val="16"/>
              </w:rPr>
              <w:t>to</w:t>
            </w:r>
            <w:r>
              <w:rPr>
                <w:spacing w:val="-9"/>
                <w:sz w:val="16"/>
              </w:rPr>
              <w:t> </w:t>
            </w:r>
            <w:r>
              <w:rPr>
                <w:sz w:val="16"/>
              </w:rPr>
              <w:t>the</w:t>
            </w:r>
            <w:r>
              <w:rPr>
                <w:spacing w:val="-9"/>
                <w:sz w:val="16"/>
              </w:rPr>
              <w:t> </w:t>
            </w:r>
            <w:r>
              <w:rPr>
                <w:sz w:val="16"/>
              </w:rPr>
              <w:t>key</w:t>
            </w:r>
            <w:r>
              <w:rPr>
                <w:spacing w:val="-9"/>
                <w:sz w:val="16"/>
              </w:rPr>
              <w:t> </w:t>
            </w:r>
            <w:r>
              <w:rPr>
                <w:sz w:val="16"/>
              </w:rPr>
              <w:t>agreement</w:t>
            </w:r>
            <w:r>
              <w:rPr>
                <w:spacing w:val="-9"/>
                <w:sz w:val="16"/>
              </w:rPr>
              <w:t> </w:t>
            </w:r>
            <w:r>
              <w:rPr>
                <w:sz w:val="16"/>
              </w:rPr>
              <w:t>private algorithm context.</w:t>
            </w:r>
          </w:p>
        </w:tc>
      </w:tr>
    </w:tbl>
    <w:p>
      <w:pPr>
        <w:pStyle w:val="BodyText"/>
        <w:rPr>
          <w:rFonts w:ascii="Century Gothic"/>
          <w:i/>
          <w:sz w:val="20"/>
        </w:rPr>
      </w:pPr>
    </w:p>
    <w:p>
      <w:pPr>
        <w:pStyle w:val="BodyText"/>
        <w:spacing w:before="5"/>
        <w:rPr>
          <w:rFonts w:ascii="Century Gothic"/>
          <w:i/>
          <w:sz w:val="18"/>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72"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7"/>
              <w:rPr>
                <w:sz w:val="16"/>
              </w:rPr>
            </w:pPr>
            <w:r>
              <w:rPr>
                <w:spacing w:val="-2"/>
                <w:sz w:val="16"/>
              </w:rPr>
              <w:t>MsgRecoveryPublicCtx</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Native</w:t>
            </w:r>
            <w:r>
              <w:rPr>
                <w:spacing w:val="-10"/>
                <w:sz w:val="16"/>
              </w:rPr>
              <w:t> </w:t>
            </w:r>
            <w:r>
              <w:rPr>
                <w:spacing w:val="-2"/>
                <w:sz w:val="16"/>
              </w:rPr>
              <w:t>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z w:val="16"/>
              </w:rPr>
              <w:t>Public</w:t>
            </w:r>
            <w:r>
              <w:rPr>
                <w:spacing w:val="-10"/>
                <w:sz w:val="16"/>
              </w:rPr>
              <w:t> </w:t>
            </w:r>
            <w:r>
              <w:rPr>
                <w:spacing w:val="-5"/>
                <w:sz w:val="16"/>
              </w:rPr>
              <w:t>API</w:t>
            </w:r>
          </w:p>
        </w:tc>
      </w:tr>
      <w:tr>
        <w:trPr>
          <w:trHeight w:val="459"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line="247" w:lineRule="auto" w:before="27"/>
              <w:ind w:right="578"/>
              <w:rPr>
                <w:sz w:val="16"/>
              </w:rPr>
            </w:pPr>
            <w:r>
              <w:rPr>
                <w:sz w:val="16"/>
              </w:rPr>
              <w:t>A</w:t>
            </w:r>
            <w:r>
              <w:rPr>
                <w:spacing w:val="-6"/>
                <w:sz w:val="16"/>
              </w:rPr>
              <w:t> </w:t>
            </w:r>
            <w:r>
              <w:rPr>
                <w:sz w:val="16"/>
              </w:rPr>
              <w:t>public</w:t>
            </w:r>
            <w:r>
              <w:rPr>
                <w:spacing w:val="-6"/>
                <w:sz w:val="16"/>
              </w:rPr>
              <w:t> </w:t>
            </w:r>
            <w:r>
              <w:rPr>
                <w:sz w:val="16"/>
              </w:rPr>
              <w:t>key</w:t>
            </w:r>
            <w:r>
              <w:rPr>
                <w:spacing w:val="-6"/>
                <w:sz w:val="16"/>
              </w:rPr>
              <w:t> </w:t>
            </w:r>
            <w:r>
              <w:rPr>
                <w:sz w:val="16"/>
              </w:rPr>
              <w:t>context</w:t>
            </w:r>
            <w:r>
              <w:rPr>
                <w:spacing w:val="-6"/>
                <w:sz w:val="16"/>
              </w:rPr>
              <w:t> </w:t>
            </w:r>
            <w:r>
              <w:rPr>
                <w:sz w:val="16"/>
              </w:rPr>
              <w:t>for</w:t>
            </w:r>
            <w:r>
              <w:rPr>
                <w:spacing w:val="-6"/>
                <w:sz w:val="16"/>
              </w:rPr>
              <w:t> </w:t>
            </w:r>
            <w:r>
              <w:rPr>
                <w:sz w:val="16"/>
              </w:rPr>
              <w:t>asymmetric</w:t>
            </w:r>
            <w:r>
              <w:rPr>
                <w:spacing w:val="-6"/>
                <w:sz w:val="16"/>
              </w:rPr>
              <w:t> </w:t>
            </w:r>
            <w:r>
              <w:rPr>
                <w:sz w:val="16"/>
              </w:rPr>
              <w:t>recovery</w:t>
            </w:r>
            <w:r>
              <w:rPr>
                <w:spacing w:val="-6"/>
                <w:sz w:val="16"/>
              </w:rPr>
              <w:t> </w:t>
            </w:r>
            <w:r>
              <w:rPr>
                <w:sz w:val="16"/>
              </w:rPr>
              <w:t>of</w:t>
            </w:r>
            <w:r>
              <w:rPr>
                <w:spacing w:val="-6"/>
                <w:sz w:val="16"/>
              </w:rPr>
              <w:t> </w:t>
            </w:r>
            <w:r>
              <w:rPr>
                <w:sz w:val="16"/>
              </w:rPr>
              <w:t>a</w:t>
            </w:r>
            <w:r>
              <w:rPr>
                <w:spacing w:val="-6"/>
                <w:sz w:val="16"/>
              </w:rPr>
              <w:t> </w:t>
            </w:r>
            <w:r>
              <w:rPr>
                <w:sz w:val="16"/>
              </w:rPr>
              <w:t>short</w:t>
            </w:r>
            <w:r>
              <w:rPr>
                <w:spacing w:val="-6"/>
                <w:sz w:val="16"/>
              </w:rPr>
              <w:t> </w:t>
            </w:r>
            <w:r>
              <w:rPr>
                <w:sz w:val="16"/>
              </w:rPr>
              <w:t>message</w:t>
            </w:r>
            <w:r>
              <w:rPr>
                <w:spacing w:val="-6"/>
                <w:sz w:val="16"/>
              </w:rPr>
              <w:t> </w:t>
            </w:r>
            <w:r>
              <w:rPr>
                <w:sz w:val="16"/>
              </w:rPr>
              <w:t>and</w:t>
            </w:r>
            <w:r>
              <w:rPr>
                <w:spacing w:val="-6"/>
                <w:sz w:val="16"/>
              </w:rPr>
              <w:t> </w:t>
            </w:r>
            <w:r>
              <w:rPr>
                <w:sz w:val="16"/>
              </w:rPr>
              <w:t>its</w:t>
            </w:r>
            <w:r>
              <w:rPr>
                <w:spacing w:val="-6"/>
                <w:sz w:val="16"/>
              </w:rPr>
              <w:t> </w:t>
            </w:r>
            <w:r>
              <w:rPr>
                <w:sz w:val="16"/>
              </w:rPr>
              <w:t>signature</w:t>
            </w:r>
            <w:r>
              <w:rPr>
                <w:spacing w:val="-6"/>
                <w:sz w:val="16"/>
              </w:rPr>
              <w:t> </w:t>
            </w:r>
            <w:r>
              <w:rPr>
                <w:sz w:val="16"/>
              </w:rPr>
              <w:t>verification </w:t>
            </w:r>
            <w:r>
              <w:rPr>
                <w:spacing w:val="-2"/>
                <w:sz w:val="16"/>
              </w:rPr>
              <w:t>(RSA-like).</w:t>
            </w:r>
          </w:p>
        </w:tc>
      </w:tr>
      <w:tr>
        <w:trPr>
          <w:trHeight w:val="461" w:hRule="atLeast"/>
        </w:trPr>
        <w:tc>
          <w:tcPr>
            <w:tcW w:w="1748" w:type="dxa"/>
            <w:vMerge w:val="restart"/>
            <w:shd w:val="clear" w:color="auto" w:fill="E5E5E5"/>
          </w:tcPr>
          <w:p>
            <w:pPr>
              <w:pStyle w:val="TableParagraph"/>
              <w:spacing w:before="75"/>
              <w:rPr>
                <w:b/>
                <w:i/>
                <w:sz w:val="16"/>
              </w:rPr>
            </w:pPr>
            <w:r>
              <w:rPr>
                <w:b/>
                <w:i/>
                <w:spacing w:val="-2"/>
                <w:sz w:val="16"/>
              </w:rPr>
              <w:t>Operations:</w:t>
            </w:r>
          </w:p>
        </w:tc>
        <w:tc>
          <w:tcPr>
            <w:tcW w:w="3071" w:type="dxa"/>
          </w:tcPr>
          <w:p>
            <w:pPr>
              <w:pStyle w:val="TableParagraph"/>
              <w:spacing w:before="27"/>
              <w:rPr>
                <w:sz w:val="16"/>
              </w:rPr>
            </w:pPr>
            <w:r>
              <w:rPr>
                <w:spacing w:val="-2"/>
                <w:sz w:val="16"/>
              </w:rPr>
              <w:t>DecodeAndVerify</w:t>
            </w:r>
          </w:p>
        </w:tc>
        <w:tc>
          <w:tcPr>
            <w:tcW w:w="4217" w:type="dxa"/>
          </w:tcPr>
          <w:p>
            <w:pPr>
              <w:pStyle w:val="TableParagraph"/>
              <w:spacing w:line="247" w:lineRule="auto" w:before="27"/>
              <w:ind w:right="172"/>
              <w:rPr>
                <w:sz w:val="16"/>
              </w:rPr>
            </w:pPr>
            <w:r>
              <w:rPr>
                <w:sz w:val="16"/>
              </w:rPr>
              <w:t>Process</w:t>
            </w:r>
            <w:r>
              <w:rPr>
                <w:spacing w:val="-7"/>
                <w:sz w:val="16"/>
              </w:rPr>
              <w:t> </w:t>
            </w:r>
            <w:r>
              <w:rPr>
                <w:sz w:val="16"/>
              </w:rPr>
              <w:t>(encrypt</w:t>
            </w:r>
            <w:r>
              <w:rPr>
                <w:spacing w:val="-7"/>
                <w:sz w:val="16"/>
              </w:rPr>
              <w:t> </w:t>
            </w:r>
            <w:r>
              <w:rPr>
                <w:sz w:val="16"/>
              </w:rPr>
              <w:t>/</w:t>
            </w:r>
            <w:r>
              <w:rPr>
                <w:spacing w:val="-7"/>
                <w:sz w:val="16"/>
              </w:rPr>
              <w:t> </w:t>
            </w:r>
            <w:r>
              <w:rPr>
                <w:sz w:val="16"/>
              </w:rPr>
              <w:t>decrypt)</w:t>
            </w:r>
            <w:r>
              <w:rPr>
                <w:spacing w:val="-7"/>
                <w:sz w:val="16"/>
              </w:rPr>
              <w:t> </w:t>
            </w:r>
            <w:r>
              <w:rPr>
                <w:sz w:val="16"/>
              </w:rPr>
              <w:t>an</w:t>
            </w:r>
            <w:r>
              <w:rPr>
                <w:spacing w:val="-7"/>
                <w:sz w:val="16"/>
              </w:rPr>
              <w:t> </w:t>
            </w:r>
            <w:r>
              <w:rPr>
                <w:sz w:val="16"/>
              </w:rPr>
              <w:t>input</w:t>
            </w:r>
            <w:r>
              <w:rPr>
                <w:spacing w:val="-7"/>
                <w:sz w:val="16"/>
              </w:rPr>
              <w:t> </w:t>
            </w:r>
            <w:r>
              <w:rPr>
                <w:sz w:val="16"/>
              </w:rPr>
              <w:t>block</w:t>
            </w:r>
            <w:r>
              <w:rPr>
                <w:spacing w:val="-7"/>
                <w:sz w:val="16"/>
              </w:rPr>
              <w:t> </w:t>
            </w:r>
            <w:r>
              <w:rPr>
                <w:sz w:val="16"/>
              </w:rPr>
              <w:t>according</w:t>
            </w:r>
            <w:r>
              <w:rPr>
                <w:spacing w:val="-7"/>
                <w:sz w:val="16"/>
              </w:rPr>
              <w:t> </w:t>
            </w:r>
            <w:r>
              <w:rPr>
                <w:sz w:val="16"/>
              </w:rPr>
              <w:t>to the cryptor configuration.</w:t>
            </w:r>
          </w:p>
        </w:tc>
      </w:tr>
      <w:tr>
        <w:trPr>
          <w:trHeight w:val="249"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GetExtensionService</w:t>
            </w:r>
          </w:p>
        </w:tc>
        <w:tc>
          <w:tcPr>
            <w:tcW w:w="4217" w:type="dxa"/>
          </w:tcPr>
          <w:p>
            <w:pPr>
              <w:pStyle w:val="TableParagraph"/>
              <w:rPr>
                <w:sz w:val="16"/>
              </w:rPr>
            </w:pPr>
            <w:r>
              <w:rPr>
                <w:sz w:val="16"/>
              </w:rPr>
              <w:t>Get</w:t>
            </w:r>
            <w:r>
              <w:rPr>
                <w:spacing w:val="-6"/>
                <w:sz w:val="16"/>
              </w:rPr>
              <w:t> </w:t>
            </w:r>
            <w:r>
              <w:rPr>
                <w:sz w:val="16"/>
              </w:rPr>
              <w:t>the</w:t>
            </w:r>
            <w:r>
              <w:rPr>
                <w:spacing w:val="-5"/>
                <w:sz w:val="16"/>
              </w:rPr>
              <w:t> </w:t>
            </w:r>
            <w:hyperlink w:history="true" w:anchor="_bookmark162">
              <w:r>
                <w:rPr>
                  <w:color w:val="0000FF"/>
                  <w:sz w:val="16"/>
                </w:rPr>
                <w:t>ExtensionService</w:t>
              </w:r>
            </w:hyperlink>
            <w:r>
              <w:rPr>
                <w:color w:val="0000FF"/>
                <w:spacing w:val="-6"/>
                <w:sz w:val="16"/>
              </w:rPr>
              <w:t> </w:t>
            </w:r>
            <w:r>
              <w:rPr>
                <w:spacing w:val="-2"/>
                <w:sz w:val="16"/>
              </w:rPr>
              <w:t>instance.</w:t>
            </w:r>
          </w:p>
        </w:tc>
      </w:tr>
      <w:tr>
        <w:trPr>
          <w:trHeight w:val="280"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GetMaxInputSize</w:t>
            </w:r>
          </w:p>
        </w:tc>
        <w:tc>
          <w:tcPr>
            <w:tcW w:w="4217" w:type="dxa"/>
          </w:tcPr>
          <w:p>
            <w:pPr>
              <w:pStyle w:val="TableParagraph"/>
              <w:rPr>
                <w:sz w:val="16"/>
              </w:rPr>
            </w:pPr>
            <w:r>
              <w:rPr>
                <w:sz w:val="16"/>
              </w:rPr>
              <w:t>Get</w:t>
            </w:r>
            <w:r>
              <w:rPr>
                <w:spacing w:val="-6"/>
                <w:sz w:val="16"/>
              </w:rPr>
              <w:t> </w:t>
            </w:r>
            <w:r>
              <w:rPr>
                <w:sz w:val="16"/>
              </w:rPr>
              <w:t>maximum</w:t>
            </w:r>
            <w:r>
              <w:rPr>
                <w:spacing w:val="-6"/>
                <w:sz w:val="16"/>
              </w:rPr>
              <w:t> </w:t>
            </w:r>
            <w:r>
              <w:rPr>
                <w:sz w:val="16"/>
              </w:rPr>
              <w:t>expected</w:t>
            </w:r>
            <w:r>
              <w:rPr>
                <w:spacing w:val="-6"/>
                <w:sz w:val="16"/>
              </w:rPr>
              <w:t> </w:t>
            </w:r>
            <w:r>
              <w:rPr>
                <w:sz w:val="16"/>
              </w:rPr>
              <w:t>size</w:t>
            </w:r>
            <w:r>
              <w:rPr>
                <w:spacing w:val="-6"/>
                <w:sz w:val="16"/>
              </w:rPr>
              <w:t> </w:t>
            </w:r>
            <w:r>
              <w:rPr>
                <w:sz w:val="16"/>
              </w:rPr>
              <w:t>of</w:t>
            </w:r>
            <w:r>
              <w:rPr>
                <w:spacing w:val="-6"/>
                <w:sz w:val="16"/>
              </w:rPr>
              <w:t> </w:t>
            </w:r>
            <w:r>
              <w:rPr>
                <w:sz w:val="16"/>
              </w:rPr>
              <w:t>the</w:t>
            </w:r>
            <w:r>
              <w:rPr>
                <w:spacing w:val="-6"/>
                <w:sz w:val="16"/>
              </w:rPr>
              <w:t> </w:t>
            </w:r>
            <w:r>
              <w:rPr>
                <w:sz w:val="16"/>
              </w:rPr>
              <w:t>input</w:t>
            </w:r>
            <w:r>
              <w:rPr>
                <w:spacing w:val="-6"/>
                <w:sz w:val="16"/>
              </w:rPr>
              <w:t> </w:t>
            </w:r>
            <w:r>
              <w:rPr>
                <w:sz w:val="16"/>
              </w:rPr>
              <w:t>data</w:t>
            </w:r>
            <w:r>
              <w:rPr>
                <w:spacing w:val="-5"/>
                <w:sz w:val="16"/>
              </w:rPr>
              <w:t> </w:t>
            </w:r>
            <w:r>
              <w:rPr>
                <w:spacing w:val="-2"/>
                <w:sz w:val="16"/>
              </w:rPr>
              <w:t>block.</w:t>
            </w:r>
          </w:p>
        </w:tc>
      </w:tr>
      <w:tr>
        <w:trPr>
          <w:trHeight w:val="280"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GetMaxOutputSize</w:t>
            </w:r>
          </w:p>
        </w:tc>
        <w:tc>
          <w:tcPr>
            <w:tcW w:w="4217" w:type="dxa"/>
          </w:tcPr>
          <w:p>
            <w:pPr>
              <w:pStyle w:val="TableParagraph"/>
              <w:rPr>
                <w:sz w:val="16"/>
              </w:rPr>
            </w:pPr>
            <w:r>
              <w:rPr>
                <w:sz w:val="16"/>
              </w:rPr>
              <w:t>Get</w:t>
            </w:r>
            <w:r>
              <w:rPr>
                <w:spacing w:val="-6"/>
                <w:sz w:val="16"/>
              </w:rPr>
              <w:t> </w:t>
            </w:r>
            <w:r>
              <w:rPr>
                <w:sz w:val="16"/>
              </w:rPr>
              <w:t>maximum</w:t>
            </w:r>
            <w:r>
              <w:rPr>
                <w:spacing w:val="-6"/>
                <w:sz w:val="16"/>
              </w:rPr>
              <w:t> </w:t>
            </w:r>
            <w:r>
              <w:rPr>
                <w:sz w:val="16"/>
              </w:rPr>
              <w:t>possible</w:t>
            </w:r>
            <w:r>
              <w:rPr>
                <w:spacing w:val="-6"/>
                <w:sz w:val="16"/>
              </w:rPr>
              <w:t> </w:t>
            </w:r>
            <w:r>
              <w:rPr>
                <w:sz w:val="16"/>
              </w:rPr>
              <w:t>size</w:t>
            </w:r>
            <w:r>
              <w:rPr>
                <w:spacing w:val="-6"/>
                <w:sz w:val="16"/>
              </w:rPr>
              <w:t> </w:t>
            </w:r>
            <w:r>
              <w:rPr>
                <w:sz w:val="16"/>
              </w:rPr>
              <w:t>of</w:t>
            </w:r>
            <w:r>
              <w:rPr>
                <w:spacing w:val="-5"/>
                <w:sz w:val="16"/>
              </w:rPr>
              <w:t> </w:t>
            </w:r>
            <w:r>
              <w:rPr>
                <w:sz w:val="16"/>
              </w:rPr>
              <w:t>the</w:t>
            </w:r>
            <w:r>
              <w:rPr>
                <w:spacing w:val="-6"/>
                <w:sz w:val="16"/>
              </w:rPr>
              <w:t> </w:t>
            </w:r>
            <w:r>
              <w:rPr>
                <w:sz w:val="16"/>
              </w:rPr>
              <w:t>output</w:t>
            </w:r>
            <w:r>
              <w:rPr>
                <w:spacing w:val="-6"/>
                <w:sz w:val="16"/>
              </w:rPr>
              <w:t> </w:t>
            </w:r>
            <w:r>
              <w:rPr>
                <w:sz w:val="16"/>
              </w:rPr>
              <w:t>data</w:t>
            </w:r>
            <w:r>
              <w:rPr>
                <w:spacing w:val="-6"/>
                <w:sz w:val="16"/>
              </w:rPr>
              <w:t> </w:t>
            </w:r>
            <w:r>
              <w:rPr>
                <w:spacing w:val="-2"/>
                <w:sz w:val="16"/>
              </w:rPr>
              <w:t>block.</w:t>
            </w:r>
          </w:p>
        </w:tc>
      </w:tr>
      <w:tr>
        <w:trPr>
          <w:trHeight w:val="280"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Reset</w:t>
            </w:r>
          </w:p>
        </w:tc>
        <w:tc>
          <w:tcPr>
            <w:tcW w:w="4217" w:type="dxa"/>
          </w:tcPr>
          <w:p>
            <w:pPr>
              <w:pStyle w:val="TableParagraph"/>
              <w:rPr>
                <w:sz w:val="16"/>
              </w:rPr>
            </w:pPr>
            <w:r>
              <w:rPr>
                <w:sz w:val="16"/>
              </w:rPr>
              <w:t>Clear</w:t>
            </w:r>
            <w:r>
              <w:rPr>
                <w:spacing w:val="-4"/>
                <w:sz w:val="16"/>
              </w:rPr>
              <w:t> </w:t>
            </w:r>
            <w:r>
              <w:rPr>
                <w:sz w:val="16"/>
              </w:rPr>
              <w:t>the</w:t>
            </w:r>
            <w:r>
              <w:rPr>
                <w:spacing w:val="-3"/>
                <w:sz w:val="16"/>
              </w:rPr>
              <w:t> </w:t>
            </w:r>
            <w:r>
              <w:rPr>
                <w:sz w:val="16"/>
              </w:rPr>
              <w:t>crypto</w:t>
            </w:r>
            <w:r>
              <w:rPr>
                <w:spacing w:val="-3"/>
                <w:sz w:val="16"/>
              </w:rPr>
              <w:t> </w:t>
            </w:r>
            <w:r>
              <w:rPr>
                <w:spacing w:val="-2"/>
                <w:sz w:val="16"/>
              </w:rPr>
              <w:t>context.</w:t>
            </w:r>
          </w:p>
        </w:tc>
      </w:tr>
      <w:tr>
        <w:trPr>
          <w:trHeight w:val="437"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SetKey</w:t>
            </w:r>
          </w:p>
        </w:tc>
        <w:tc>
          <w:tcPr>
            <w:tcW w:w="4217" w:type="dxa"/>
          </w:tcPr>
          <w:p>
            <w:pPr>
              <w:pStyle w:val="TableParagraph"/>
              <w:spacing w:line="247" w:lineRule="auto"/>
              <w:rPr>
                <w:sz w:val="16"/>
              </w:rPr>
            </w:pPr>
            <w:r>
              <w:rPr>
                <w:sz w:val="16"/>
              </w:rPr>
              <w:t>Set</w:t>
            </w:r>
            <w:r>
              <w:rPr>
                <w:spacing w:val="-8"/>
                <w:sz w:val="16"/>
              </w:rPr>
              <w:t> </w:t>
            </w:r>
            <w:r>
              <w:rPr>
                <w:sz w:val="16"/>
              </w:rPr>
              <w:t>(deploy)</w:t>
            </w:r>
            <w:r>
              <w:rPr>
                <w:spacing w:val="-8"/>
                <w:sz w:val="16"/>
              </w:rPr>
              <w:t> </w:t>
            </w:r>
            <w:r>
              <w:rPr>
                <w:sz w:val="16"/>
              </w:rPr>
              <w:t>a</w:t>
            </w:r>
            <w:r>
              <w:rPr>
                <w:spacing w:val="-8"/>
                <w:sz w:val="16"/>
              </w:rPr>
              <w:t> </w:t>
            </w:r>
            <w:r>
              <w:rPr>
                <w:sz w:val="16"/>
              </w:rPr>
              <w:t>key</w:t>
            </w:r>
            <w:r>
              <w:rPr>
                <w:spacing w:val="-8"/>
                <w:sz w:val="16"/>
              </w:rPr>
              <w:t> </w:t>
            </w:r>
            <w:r>
              <w:rPr>
                <w:sz w:val="16"/>
              </w:rPr>
              <w:t>to</w:t>
            </w:r>
            <w:r>
              <w:rPr>
                <w:spacing w:val="-8"/>
                <w:sz w:val="16"/>
              </w:rPr>
              <w:t> </w:t>
            </w:r>
            <w:r>
              <w:rPr>
                <w:sz w:val="16"/>
              </w:rPr>
              <w:t>the</w:t>
            </w:r>
            <w:r>
              <w:rPr>
                <w:spacing w:val="-8"/>
                <w:sz w:val="16"/>
              </w:rPr>
              <w:t> </w:t>
            </w:r>
            <w:r>
              <w:rPr>
                <w:sz w:val="16"/>
              </w:rPr>
              <w:t>msg</w:t>
            </w:r>
            <w:r>
              <w:rPr>
                <w:spacing w:val="-8"/>
                <w:sz w:val="16"/>
              </w:rPr>
              <w:t> </w:t>
            </w:r>
            <w:r>
              <w:rPr>
                <w:sz w:val="16"/>
              </w:rPr>
              <w:t>recovery</w:t>
            </w:r>
            <w:r>
              <w:rPr>
                <w:spacing w:val="-8"/>
                <w:sz w:val="16"/>
              </w:rPr>
              <w:t> </w:t>
            </w:r>
            <w:r>
              <w:rPr>
                <w:sz w:val="16"/>
              </w:rPr>
              <w:t>public</w:t>
            </w:r>
            <w:r>
              <w:rPr>
                <w:spacing w:val="-8"/>
                <w:sz w:val="16"/>
              </w:rPr>
              <w:t> </w:t>
            </w:r>
            <w:r>
              <w:rPr>
                <w:sz w:val="16"/>
              </w:rPr>
              <w:t>algorithm </w:t>
            </w:r>
            <w:r>
              <w:rPr>
                <w:spacing w:val="-2"/>
                <w:sz w:val="16"/>
              </w:rPr>
              <w:t>context.</w:t>
            </w:r>
          </w:p>
        </w:tc>
      </w:tr>
    </w:tbl>
    <w:p>
      <w:pPr>
        <w:pStyle w:val="BodyText"/>
        <w:rPr>
          <w:rFonts w:ascii="Century Gothic"/>
          <w:i/>
          <w:sz w:val="20"/>
        </w:rPr>
      </w:pPr>
    </w:p>
    <w:p>
      <w:pPr>
        <w:pStyle w:val="BodyText"/>
        <w:spacing w:before="7"/>
        <w:rPr>
          <w:rFonts w:ascii="Century Gothic"/>
          <w:i/>
          <w:sz w:val="18"/>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72"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7"/>
              <w:rPr>
                <w:sz w:val="16"/>
              </w:rPr>
            </w:pPr>
            <w:r>
              <w:rPr>
                <w:spacing w:val="-2"/>
                <w:sz w:val="16"/>
              </w:rPr>
              <w:t>SigEncodePrivateCtx</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Native</w:t>
            </w:r>
            <w:r>
              <w:rPr>
                <w:spacing w:val="-10"/>
                <w:sz w:val="16"/>
              </w:rPr>
              <w:t> </w:t>
            </w:r>
            <w:r>
              <w:rPr>
                <w:spacing w:val="-2"/>
                <w:sz w:val="16"/>
              </w:rPr>
              <w:t>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z w:val="16"/>
              </w:rPr>
              <w:t>Public</w:t>
            </w:r>
            <w:r>
              <w:rPr>
                <w:spacing w:val="-10"/>
                <w:sz w:val="16"/>
              </w:rPr>
              <w:t> </w:t>
            </w:r>
            <w:r>
              <w:rPr>
                <w:spacing w:val="-5"/>
                <w:sz w:val="16"/>
              </w:rPr>
              <w:t>API</w:t>
            </w:r>
          </w:p>
        </w:tc>
      </w:tr>
      <w:tr>
        <w:trPr>
          <w:trHeight w:val="272"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before="27"/>
              <w:rPr>
                <w:sz w:val="16"/>
              </w:rPr>
            </w:pPr>
            <w:r>
              <w:rPr>
                <w:sz w:val="16"/>
              </w:rPr>
              <w:t>A</w:t>
            </w:r>
            <w:r>
              <w:rPr>
                <w:spacing w:val="-7"/>
                <w:sz w:val="16"/>
              </w:rPr>
              <w:t> </w:t>
            </w:r>
            <w:r>
              <w:rPr>
                <w:sz w:val="16"/>
              </w:rPr>
              <w:t>private</w:t>
            </w:r>
            <w:r>
              <w:rPr>
                <w:spacing w:val="-7"/>
                <w:sz w:val="16"/>
              </w:rPr>
              <w:t> </w:t>
            </w:r>
            <w:r>
              <w:rPr>
                <w:sz w:val="16"/>
              </w:rPr>
              <w:t>key</w:t>
            </w:r>
            <w:r>
              <w:rPr>
                <w:spacing w:val="-7"/>
                <w:sz w:val="16"/>
              </w:rPr>
              <w:t> </w:t>
            </w:r>
            <w:r>
              <w:rPr>
                <w:sz w:val="16"/>
              </w:rPr>
              <w:t>context</w:t>
            </w:r>
            <w:r>
              <w:rPr>
                <w:spacing w:val="-6"/>
                <w:sz w:val="16"/>
              </w:rPr>
              <w:t> </w:t>
            </w:r>
            <w:r>
              <w:rPr>
                <w:sz w:val="16"/>
              </w:rPr>
              <w:t>for</w:t>
            </w:r>
            <w:r>
              <w:rPr>
                <w:spacing w:val="-7"/>
                <w:sz w:val="16"/>
              </w:rPr>
              <w:t> </w:t>
            </w:r>
            <w:r>
              <w:rPr>
                <w:sz w:val="16"/>
              </w:rPr>
              <w:t>asymmetric</w:t>
            </w:r>
            <w:r>
              <w:rPr>
                <w:spacing w:val="-7"/>
                <w:sz w:val="16"/>
              </w:rPr>
              <w:t> </w:t>
            </w:r>
            <w:r>
              <w:rPr>
                <w:sz w:val="16"/>
              </w:rPr>
              <w:t>signature</w:t>
            </w:r>
            <w:r>
              <w:rPr>
                <w:spacing w:val="-6"/>
                <w:sz w:val="16"/>
              </w:rPr>
              <w:t> </w:t>
            </w:r>
            <w:r>
              <w:rPr>
                <w:sz w:val="16"/>
              </w:rPr>
              <w:t>calculation</w:t>
            </w:r>
            <w:r>
              <w:rPr>
                <w:spacing w:val="-7"/>
                <w:sz w:val="16"/>
              </w:rPr>
              <w:t> </w:t>
            </w:r>
            <w:r>
              <w:rPr>
                <w:sz w:val="16"/>
              </w:rPr>
              <w:t>and</w:t>
            </w:r>
            <w:r>
              <w:rPr>
                <w:spacing w:val="-7"/>
                <w:sz w:val="16"/>
              </w:rPr>
              <w:t> </w:t>
            </w:r>
            <w:r>
              <w:rPr>
                <w:sz w:val="16"/>
              </w:rPr>
              <w:t>short</w:t>
            </w:r>
            <w:r>
              <w:rPr>
                <w:spacing w:val="-6"/>
                <w:sz w:val="16"/>
              </w:rPr>
              <w:t> </w:t>
            </w:r>
            <w:r>
              <w:rPr>
                <w:sz w:val="16"/>
              </w:rPr>
              <w:t>message</w:t>
            </w:r>
            <w:r>
              <w:rPr>
                <w:spacing w:val="-7"/>
                <w:sz w:val="16"/>
              </w:rPr>
              <w:t> </w:t>
            </w:r>
            <w:r>
              <w:rPr>
                <w:sz w:val="16"/>
              </w:rPr>
              <w:t>encoding</w:t>
            </w:r>
            <w:r>
              <w:rPr>
                <w:spacing w:val="-7"/>
                <w:sz w:val="16"/>
              </w:rPr>
              <w:t> </w:t>
            </w:r>
            <w:r>
              <w:rPr>
                <w:sz w:val="16"/>
              </w:rPr>
              <w:t>(RSA-</w:t>
            </w:r>
            <w:r>
              <w:rPr>
                <w:spacing w:val="-2"/>
                <w:sz w:val="16"/>
              </w:rPr>
              <w:t>like).</w:t>
            </w:r>
          </w:p>
        </w:tc>
      </w:tr>
      <w:tr>
        <w:trPr>
          <w:trHeight w:val="240" w:hRule="atLeast"/>
        </w:trPr>
        <w:tc>
          <w:tcPr>
            <w:tcW w:w="1748" w:type="dxa"/>
            <w:vMerge w:val="restart"/>
            <w:shd w:val="clear" w:color="auto" w:fill="E5E5E5"/>
          </w:tcPr>
          <w:p>
            <w:pPr>
              <w:pStyle w:val="TableParagraph"/>
              <w:spacing w:before="75"/>
              <w:rPr>
                <w:b/>
                <w:i/>
                <w:sz w:val="16"/>
              </w:rPr>
            </w:pPr>
            <w:r>
              <w:rPr>
                <w:b/>
                <w:i/>
                <w:spacing w:val="-2"/>
                <w:sz w:val="16"/>
              </w:rPr>
              <w:t>Operations:</w:t>
            </w:r>
          </w:p>
        </w:tc>
        <w:tc>
          <w:tcPr>
            <w:tcW w:w="3071" w:type="dxa"/>
          </w:tcPr>
          <w:p>
            <w:pPr>
              <w:pStyle w:val="TableParagraph"/>
              <w:spacing w:before="27"/>
              <w:rPr>
                <w:sz w:val="16"/>
              </w:rPr>
            </w:pPr>
            <w:r>
              <w:rPr>
                <w:spacing w:val="-2"/>
                <w:sz w:val="16"/>
              </w:rPr>
              <w:t>GetExtensionService</w:t>
            </w:r>
          </w:p>
        </w:tc>
        <w:tc>
          <w:tcPr>
            <w:tcW w:w="4217" w:type="dxa"/>
          </w:tcPr>
          <w:p>
            <w:pPr>
              <w:pStyle w:val="TableParagraph"/>
              <w:spacing w:before="27"/>
              <w:rPr>
                <w:sz w:val="16"/>
              </w:rPr>
            </w:pPr>
            <w:r>
              <w:rPr>
                <w:sz w:val="16"/>
              </w:rPr>
              <w:t>Get</w:t>
            </w:r>
            <w:r>
              <w:rPr>
                <w:spacing w:val="-6"/>
                <w:sz w:val="16"/>
              </w:rPr>
              <w:t> </w:t>
            </w:r>
            <w:r>
              <w:rPr>
                <w:sz w:val="16"/>
              </w:rPr>
              <w:t>the</w:t>
            </w:r>
            <w:r>
              <w:rPr>
                <w:spacing w:val="-5"/>
                <w:sz w:val="16"/>
              </w:rPr>
              <w:t> </w:t>
            </w:r>
            <w:hyperlink w:history="true" w:anchor="_bookmark162">
              <w:r>
                <w:rPr>
                  <w:color w:val="0000FF"/>
                  <w:sz w:val="16"/>
                </w:rPr>
                <w:t>ExtensionService</w:t>
              </w:r>
            </w:hyperlink>
            <w:r>
              <w:rPr>
                <w:color w:val="0000FF"/>
                <w:spacing w:val="-6"/>
                <w:sz w:val="16"/>
              </w:rPr>
              <w:t> </w:t>
            </w:r>
            <w:r>
              <w:rPr>
                <w:spacing w:val="-2"/>
                <w:sz w:val="16"/>
              </w:rPr>
              <w:t>instance.</w:t>
            </w:r>
          </w:p>
        </w:tc>
      </w:tr>
      <w:tr>
        <w:trPr>
          <w:trHeight w:val="280"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GetMaxInputSize</w:t>
            </w:r>
          </w:p>
        </w:tc>
        <w:tc>
          <w:tcPr>
            <w:tcW w:w="4217" w:type="dxa"/>
          </w:tcPr>
          <w:p>
            <w:pPr>
              <w:pStyle w:val="TableParagraph"/>
              <w:rPr>
                <w:sz w:val="16"/>
              </w:rPr>
            </w:pPr>
            <w:r>
              <w:rPr>
                <w:sz w:val="16"/>
              </w:rPr>
              <w:t>Get</w:t>
            </w:r>
            <w:r>
              <w:rPr>
                <w:spacing w:val="-6"/>
                <w:sz w:val="16"/>
              </w:rPr>
              <w:t> </w:t>
            </w:r>
            <w:r>
              <w:rPr>
                <w:sz w:val="16"/>
              </w:rPr>
              <w:t>maximum</w:t>
            </w:r>
            <w:r>
              <w:rPr>
                <w:spacing w:val="-6"/>
                <w:sz w:val="16"/>
              </w:rPr>
              <w:t> </w:t>
            </w:r>
            <w:r>
              <w:rPr>
                <w:sz w:val="16"/>
              </w:rPr>
              <w:t>expected</w:t>
            </w:r>
            <w:r>
              <w:rPr>
                <w:spacing w:val="-6"/>
                <w:sz w:val="16"/>
              </w:rPr>
              <w:t> </w:t>
            </w:r>
            <w:r>
              <w:rPr>
                <w:sz w:val="16"/>
              </w:rPr>
              <w:t>size</w:t>
            </w:r>
            <w:r>
              <w:rPr>
                <w:spacing w:val="-6"/>
                <w:sz w:val="16"/>
              </w:rPr>
              <w:t> </w:t>
            </w:r>
            <w:r>
              <w:rPr>
                <w:sz w:val="16"/>
              </w:rPr>
              <w:t>of</w:t>
            </w:r>
            <w:r>
              <w:rPr>
                <w:spacing w:val="-6"/>
                <w:sz w:val="16"/>
              </w:rPr>
              <w:t> </w:t>
            </w:r>
            <w:r>
              <w:rPr>
                <w:sz w:val="16"/>
              </w:rPr>
              <w:t>the</w:t>
            </w:r>
            <w:r>
              <w:rPr>
                <w:spacing w:val="-6"/>
                <w:sz w:val="16"/>
              </w:rPr>
              <w:t> </w:t>
            </w:r>
            <w:r>
              <w:rPr>
                <w:sz w:val="16"/>
              </w:rPr>
              <w:t>input</w:t>
            </w:r>
            <w:r>
              <w:rPr>
                <w:spacing w:val="-6"/>
                <w:sz w:val="16"/>
              </w:rPr>
              <w:t> </w:t>
            </w:r>
            <w:r>
              <w:rPr>
                <w:sz w:val="16"/>
              </w:rPr>
              <w:t>data</w:t>
            </w:r>
            <w:r>
              <w:rPr>
                <w:spacing w:val="-5"/>
                <w:sz w:val="16"/>
              </w:rPr>
              <w:t> </w:t>
            </w:r>
            <w:r>
              <w:rPr>
                <w:spacing w:val="-2"/>
                <w:sz w:val="16"/>
              </w:rPr>
              <w:t>block.</w:t>
            </w:r>
          </w:p>
        </w:tc>
      </w:tr>
      <w:tr>
        <w:trPr>
          <w:trHeight w:val="280"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GetMaxOutputSize</w:t>
            </w:r>
          </w:p>
        </w:tc>
        <w:tc>
          <w:tcPr>
            <w:tcW w:w="4217" w:type="dxa"/>
          </w:tcPr>
          <w:p>
            <w:pPr>
              <w:pStyle w:val="TableParagraph"/>
              <w:rPr>
                <w:sz w:val="16"/>
              </w:rPr>
            </w:pPr>
            <w:r>
              <w:rPr>
                <w:sz w:val="16"/>
              </w:rPr>
              <w:t>Get</w:t>
            </w:r>
            <w:r>
              <w:rPr>
                <w:spacing w:val="-6"/>
                <w:sz w:val="16"/>
              </w:rPr>
              <w:t> </w:t>
            </w:r>
            <w:r>
              <w:rPr>
                <w:sz w:val="16"/>
              </w:rPr>
              <w:t>maximum</w:t>
            </w:r>
            <w:r>
              <w:rPr>
                <w:spacing w:val="-6"/>
                <w:sz w:val="16"/>
              </w:rPr>
              <w:t> </w:t>
            </w:r>
            <w:r>
              <w:rPr>
                <w:sz w:val="16"/>
              </w:rPr>
              <w:t>possible</w:t>
            </w:r>
            <w:r>
              <w:rPr>
                <w:spacing w:val="-6"/>
                <w:sz w:val="16"/>
              </w:rPr>
              <w:t> </w:t>
            </w:r>
            <w:r>
              <w:rPr>
                <w:sz w:val="16"/>
              </w:rPr>
              <w:t>size</w:t>
            </w:r>
            <w:r>
              <w:rPr>
                <w:spacing w:val="-6"/>
                <w:sz w:val="16"/>
              </w:rPr>
              <w:t> </w:t>
            </w:r>
            <w:r>
              <w:rPr>
                <w:sz w:val="16"/>
              </w:rPr>
              <w:t>of</w:t>
            </w:r>
            <w:r>
              <w:rPr>
                <w:spacing w:val="-5"/>
                <w:sz w:val="16"/>
              </w:rPr>
              <w:t> </w:t>
            </w:r>
            <w:r>
              <w:rPr>
                <w:sz w:val="16"/>
              </w:rPr>
              <w:t>the</w:t>
            </w:r>
            <w:r>
              <w:rPr>
                <w:spacing w:val="-6"/>
                <w:sz w:val="16"/>
              </w:rPr>
              <w:t> </w:t>
            </w:r>
            <w:r>
              <w:rPr>
                <w:sz w:val="16"/>
              </w:rPr>
              <w:t>output</w:t>
            </w:r>
            <w:r>
              <w:rPr>
                <w:spacing w:val="-6"/>
                <w:sz w:val="16"/>
              </w:rPr>
              <w:t> </w:t>
            </w:r>
            <w:r>
              <w:rPr>
                <w:sz w:val="16"/>
              </w:rPr>
              <w:t>data</w:t>
            </w:r>
            <w:r>
              <w:rPr>
                <w:spacing w:val="-6"/>
                <w:sz w:val="16"/>
              </w:rPr>
              <w:t> </w:t>
            </w:r>
            <w:r>
              <w:rPr>
                <w:spacing w:val="-2"/>
                <w:sz w:val="16"/>
              </w:rPr>
              <w:t>block.</w:t>
            </w:r>
          </w:p>
        </w:tc>
      </w:tr>
      <w:tr>
        <w:trPr>
          <w:trHeight w:val="280"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Reset</w:t>
            </w:r>
          </w:p>
        </w:tc>
        <w:tc>
          <w:tcPr>
            <w:tcW w:w="4217" w:type="dxa"/>
          </w:tcPr>
          <w:p>
            <w:pPr>
              <w:pStyle w:val="TableParagraph"/>
              <w:rPr>
                <w:sz w:val="16"/>
              </w:rPr>
            </w:pPr>
            <w:r>
              <w:rPr>
                <w:sz w:val="16"/>
              </w:rPr>
              <w:t>Clear</w:t>
            </w:r>
            <w:r>
              <w:rPr>
                <w:spacing w:val="-4"/>
                <w:sz w:val="16"/>
              </w:rPr>
              <w:t> </w:t>
            </w:r>
            <w:r>
              <w:rPr>
                <w:sz w:val="16"/>
              </w:rPr>
              <w:t>the</w:t>
            </w:r>
            <w:r>
              <w:rPr>
                <w:spacing w:val="-3"/>
                <w:sz w:val="16"/>
              </w:rPr>
              <w:t> </w:t>
            </w:r>
            <w:r>
              <w:rPr>
                <w:sz w:val="16"/>
              </w:rPr>
              <w:t>crypto</w:t>
            </w:r>
            <w:r>
              <w:rPr>
                <w:spacing w:val="-3"/>
                <w:sz w:val="16"/>
              </w:rPr>
              <w:t> </w:t>
            </w:r>
            <w:r>
              <w:rPr>
                <w:spacing w:val="-2"/>
                <w:sz w:val="16"/>
              </w:rPr>
              <w:t>context.</w:t>
            </w:r>
          </w:p>
        </w:tc>
      </w:tr>
      <w:tr>
        <w:trPr>
          <w:trHeight w:val="437"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SetKey</w:t>
            </w:r>
          </w:p>
        </w:tc>
        <w:tc>
          <w:tcPr>
            <w:tcW w:w="4217" w:type="dxa"/>
          </w:tcPr>
          <w:p>
            <w:pPr>
              <w:pStyle w:val="TableParagraph"/>
              <w:spacing w:line="247" w:lineRule="auto"/>
              <w:rPr>
                <w:sz w:val="16"/>
              </w:rPr>
            </w:pPr>
            <w:r>
              <w:rPr>
                <w:sz w:val="16"/>
              </w:rPr>
              <w:t>Set</w:t>
            </w:r>
            <w:r>
              <w:rPr>
                <w:spacing w:val="-7"/>
                <w:sz w:val="16"/>
              </w:rPr>
              <w:t> </w:t>
            </w:r>
            <w:r>
              <w:rPr>
                <w:sz w:val="16"/>
              </w:rPr>
              <w:t>(deploy)</w:t>
            </w:r>
            <w:r>
              <w:rPr>
                <w:spacing w:val="-7"/>
                <w:sz w:val="16"/>
              </w:rPr>
              <w:t> </w:t>
            </w:r>
            <w:r>
              <w:rPr>
                <w:sz w:val="16"/>
              </w:rPr>
              <w:t>a</w:t>
            </w:r>
            <w:r>
              <w:rPr>
                <w:spacing w:val="-7"/>
                <w:sz w:val="16"/>
              </w:rPr>
              <w:t> </w:t>
            </w:r>
            <w:r>
              <w:rPr>
                <w:sz w:val="16"/>
              </w:rPr>
              <w:t>key</w:t>
            </w:r>
            <w:r>
              <w:rPr>
                <w:spacing w:val="-7"/>
                <w:sz w:val="16"/>
              </w:rPr>
              <w:t> </w:t>
            </w:r>
            <w:r>
              <w:rPr>
                <w:sz w:val="16"/>
              </w:rPr>
              <w:t>to</w:t>
            </w:r>
            <w:r>
              <w:rPr>
                <w:spacing w:val="-7"/>
                <w:sz w:val="16"/>
              </w:rPr>
              <w:t> </w:t>
            </w:r>
            <w:r>
              <w:rPr>
                <w:sz w:val="16"/>
              </w:rPr>
              <w:t>the</w:t>
            </w:r>
            <w:r>
              <w:rPr>
                <w:spacing w:val="-7"/>
                <w:sz w:val="16"/>
              </w:rPr>
              <w:t> </w:t>
            </w:r>
            <w:r>
              <w:rPr>
                <w:sz w:val="16"/>
              </w:rPr>
              <w:t>sig</w:t>
            </w:r>
            <w:r>
              <w:rPr>
                <w:spacing w:val="-7"/>
                <w:sz w:val="16"/>
              </w:rPr>
              <w:t> </w:t>
            </w:r>
            <w:r>
              <w:rPr>
                <w:sz w:val="16"/>
              </w:rPr>
              <w:t>encode</w:t>
            </w:r>
            <w:r>
              <w:rPr>
                <w:spacing w:val="-7"/>
                <w:sz w:val="16"/>
              </w:rPr>
              <w:t> </w:t>
            </w:r>
            <w:r>
              <w:rPr>
                <w:sz w:val="16"/>
              </w:rPr>
              <w:t>private</w:t>
            </w:r>
            <w:r>
              <w:rPr>
                <w:spacing w:val="-7"/>
                <w:sz w:val="16"/>
              </w:rPr>
              <w:t> </w:t>
            </w:r>
            <w:r>
              <w:rPr>
                <w:sz w:val="16"/>
              </w:rPr>
              <w:t>algorithm </w:t>
            </w:r>
            <w:r>
              <w:rPr>
                <w:spacing w:val="-2"/>
                <w:sz w:val="16"/>
              </w:rPr>
              <w:t>context.</w:t>
            </w:r>
          </w:p>
        </w:tc>
      </w:tr>
      <w:tr>
        <w:trPr>
          <w:trHeight w:val="471"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SignAndEncode</w:t>
            </w:r>
          </w:p>
        </w:tc>
        <w:tc>
          <w:tcPr>
            <w:tcW w:w="4217" w:type="dxa"/>
          </w:tcPr>
          <w:p>
            <w:pPr>
              <w:pStyle w:val="TableParagraph"/>
              <w:spacing w:line="247" w:lineRule="auto"/>
              <w:ind w:right="172"/>
              <w:rPr>
                <w:sz w:val="16"/>
              </w:rPr>
            </w:pPr>
            <w:r>
              <w:rPr>
                <w:sz w:val="16"/>
              </w:rPr>
              <w:t>Process</w:t>
            </w:r>
            <w:r>
              <w:rPr>
                <w:spacing w:val="-7"/>
                <w:sz w:val="16"/>
              </w:rPr>
              <w:t> </w:t>
            </w:r>
            <w:r>
              <w:rPr>
                <w:sz w:val="16"/>
              </w:rPr>
              <w:t>(encrypt</w:t>
            </w:r>
            <w:r>
              <w:rPr>
                <w:spacing w:val="-7"/>
                <w:sz w:val="16"/>
              </w:rPr>
              <w:t> </w:t>
            </w:r>
            <w:r>
              <w:rPr>
                <w:sz w:val="16"/>
              </w:rPr>
              <w:t>/</w:t>
            </w:r>
            <w:r>
              <w:rPr>
                <w:spacing w:val="-7"/>
                <w:sz w:val="16"/>
              </w:rPr>
              <w:t> </w:t>
            </w:r>
            <w:r>
              <w:rPr>
                <w:sz w:val="16"/>
              </w:rPr>
              <w:t>decrypt)</w:t>
            </w:r>
            <w:r>
              <w:rPr>
                <w:spacing w:val="-7"/>
                <w:sz w:val="16"/>
              </w:rPr>
              <w:t> </w:t>
            </w:r>
            <w:r>
              <w:rPr>
                <w:sz w:val="16"/>
              </w:rPr>
              <w:t>an</w:t>
            </w:r>
            <w:r>
              <w:rPr>
                <w:spacing w:val="-7"/>
                <w:sz w:val="16"/>
              </w:rPr>
              <w:t> </w:t>
            </w:r>
            <w:r>
              <w:rPr>
                <w:sz w:val="16"/>
              </w:rPr>
              <w:t>input</w:t>
            </w:r>
            <w:r>
              <w:rPr>
                <w:spacing w:val="-7"/>
                <w:sz w:val="16"/>
              </w:rPr>
              <w:t> </w:t>
            </w:r>
            <w:r>
              <w:rPr>
                <w:sz w:val="16"/>
              </w:rPr>
              <w:t>block</w:t>
            </w:r>
            <w:r>
              <w:rPr>
                <w:spacing w:val="-7"/>
                <w:sz w:val="16"/>
              </w:rPr>
              <w:t> </w:t>
            </w:r>
            <w:r>
              <w:rPr>
                <w:sz w:val="16"/>
              </w:rPr>
              <w:t>according</w:t>
            </w:r>
            <w:r>
              <w:rPr>
                <w:spacing w:val="-7"/>
                <w:sz w:val="16"/>
              </w:rPr>
              <w:t> </w:t>
            </w:r>
            <w:r>
              <w:rPr>
                <w:sz w:val="16"/>
              </w:rPr>
              <w:t>to the cryptor configuration.</w:t>
            </w:r>
          </w:p>
        </w:tc>
      </w:tr>
    </w:tbl>
    <w:p>
      <w:pPr>
        <w:spacing w:after="0" w:line="247" w:lineRule="auto"/>
        <w:rPr>
          <w:sz w:val="16"/>
        </w:rPr>
        <w:sectPr>
          <w:footerReference w:type="default" r:id="rId170"/>
          <w:pgSz w:w="11910" w:h="14140"/>
          <w:pgMar w:footer="0" w:header="0" w:top="320" w:bottom="280" w:left="1260" w:right="1220"/>
        </w:sectPr>
      </w:pPr>
    </w:p>
    <w:p>
      <w:pPr>
        <w:pStyle w:val="BodyText"/>
        <w:ind w:left="2042"/>
        <w:rPr>
          <w:rFonts w:ascii="Century Gothic"/>
          <w:sz w:val="20"/>
        </w:rPr>
      </w:pPr>
      <w:r>
        <w:rPr>
          <w:rFonts w:ascii="Century Gothic"/>
          <w:sz w:val="20"/>
        </w:rPr>
        <w:pict>
          <v:group style="width:264.850pt;height:35.75pt;mso-position-horizontal-relative:char;mso-position-vertical-relative:line" id="docshapegroup1652" coordorigin="0,0" coordsize="5297,715">
            <v:rect style="position:absolute;left:5;top:5;width:5287;height:635" id="docshape1653" filled="true" fillcolor="#fcf2e3" stroked="false">
              <v:fill type="solid"/>
            </v:rect>
            <v:shape style="position:absolute;left:5084;top:52;width:161;height:191" type="#_x0000_t75" id="docshape1654" stroked="false">
              <v:imagedata r:id="rId65" o:title=""/>
            </v:shape>
            <v:shape style="position:absolute;left:777;top:639;width:3711;height:75" id="docshape1655" coordorigin="777,640" coordsize="3711,75" path="m4487,715l4487,640m2691,715l2691,640m777,715l777,640e" filled="false" stroked="true" strokeweight=".528601pt" strokecolor="#000000">
              <v:path arrowok="t"/>
              <v:stroke dashstyle="solid"/>
            </v:shape>
            <v:shape style="position:absolute;left:5;top:5;width:5287;height:635" type="#_x0000_t202" id="docshape1656" filled="false" stroked="true" strokeweight=".528601pt" strokecolor="#000000">
              <v:textbox inset="0,0,0,0">
                <w:txbxContent>
                  <w:p>
                    <w:pPr>
                      <w:spacing w:before="93"/>
                      <w:ind w:left="1969" w:right="2192" w:firstLine="0"/>
                      <w:jc w:val="center"/>
                      <w:rPr>
                        <w:sz w:val="10"/>
                      </w:rPr>
                    </w:pPr>
                    <w:r>
                      <w:rPr>
                        <w:w w:val="105"/>
                        <w:sz w:val="10"/>
                      </w:rPr>
                      <w:t>Adaptive</w:t>
                    </w:r>
                    <w:r>
                      <w:rPr>
                        <w:spacing w:val="30"/>
                        <w:w w:val="105"/>
                        <w:sz w:val="10"/>
                      </w:rPr>
                      <w:t> </w:t>
                    </w:r>
                    <w:r>
                      <w:rPr>
                        <w:spacing w:val="-2"/>
                        <w:w w:val="105"/>
                        <w:sz w:val="10"/>
                      </w:rPr>
                      <w:t>Application</w:t>
                    </w:r>
                  </w:p>
                </w:txbxContent>
              </v:textbox>
              <v:stroke dashstyle="solid"/>
              <w10:wrap type="none"/>
            </v:shape>
          </v:group>
        </w:pict>
      </w:r>
      <w:r>
        <w:rPr>
          <w:rFonts w:ascii="Century Gothic"/>
          <w:sz w:val="20"/>
        </w:rPr>
      </w:r>
    </w:p>
    <w:p>
      <w:pPr>
        <w:tabs>
          <w:tab w:pos="1905" w:val="left" w:leader="none"/>
          <w:tab w:pos="3714" w:val="left" w:leader="none"/>
        </w:tabs>
        <w:spacing w:line="73" w:lineRule="exact" w:before="0"/>
        <w:ind w:left="0" w:right="76" w:firstLine="0"/>
        <w:jc w:val="center"/>
        <w:rPr>
          <w:sz w:val="10"/>
        </w:rPr>
      </w:pPr>
      <w:r>
        <w:rPr/>
        <w:pict>
          <v:group style="position:absolute;margin-left:165.162933pt;margin-top:5.611917pt;width:264.850pt;height:131.450pt;mso-position-horizontal-relative:page;mso-position-vertical-relative:paragraph;z-index:-15609856;mso-wrap-distance-left:0;mso-wrap-distance-right:0" id="docshapegroup1657" coordorigin="3303,112" coordsize="5297,2629">
            <v:rect style="position:absolute;left:3308;top:2100;width:5287;height:635" id="docshape1658" filled="true" fillcolor="#fff59c" stroked="false">
              <v:fill type="solid"/>
            </v:rect>
            <v:rect style="position:absolute;left:3308;top:2100;width:5287;height:635" id="docshape1659" filled="false" stroked="true" strokeweight=".528601pt" strokecolor="#000000">
              <v:stroke dashstyle="solid"/>
            </v:rect>
            <v:shape style="position:absolute;left:8387;top:2147;width:161;height:191" type="#_x0000_t75" id="docshape1660" stroked="false">
              <v:imagedata r:id="rId172" o:title=""/>
            </v:shape>
            <v:rect style="position:absolute;left:6903;top:302;width:1692;height:1377" id="docshape1661" filled="true" fillcolor="#fcf2e3" stroked="false">
              <v:fill type="solid"/>
            </v:rect>
            <v:rect style="position:absolute;left:6903;top:302;width:1692;height:1377" id="docshape1662" filled="false" stroked="true" strokeweight=".528601pt" strokecolor="#000000">
              <v:stroke dashstyle="solid"/>
            </v:rect>
            <v:shape style="position:absolute;left:7738;top:1678;width:2;height:423" id="docshape1663" coordorigin="7738,1678" coordsize="0,423" path="m7738,1678l7738,1753m7738,1794l7738,1868m7738,1911l7738,1986m7738,2028l7738,2101e" filled="false" stroked="true" strokeweight=".528601pt" strokecolor="#000000">
              <v:path arrowok="t"/>
              <v:stroke dashstyle="solid"/>
            </v:shape>
            <v:shape style="position:absolute;left:7675;top:1678;width:126;height:158" id="docshape1664" coordorigin="7675,1678" coordsize="126,158" path="m7738,1678l7675,1836,7801,1836,7738,1678xe" filled="true" fillcolor="#fcf2e3" stroked="false">
              <v:path arrowok="t"/>
              <v:fill type="solid"/>
            </v:shape>
            <v:shape style="position:absolute;left:7675;top:1678;width:126;height:158" id="docshape1665" coordorigin="7675,1678" coordsize="126,158" path="m7801,1836l7675,1836,7738,1678,7801,1836xe" filled="false" stroked="true" strokeweight=".528601pt" strokecolor="#000000">
              <v:path arrowok="t"/>
              <v:stroke dashstyle="solid"/>
            </v:shape>
            <v:rect style="position:absolute;left:5105;top:302;width:1692;height:1377" id="docshape1666" filled="true" fillcolor="#fcf2e3" stroked="false">
              <v:fill type="solid"/>
            </v:rect>
            <v:rect style="position:absolute;left:5105;top:302;width:1692;height:1377" id="docshape1667" filled="false" stroked="true" strokeweight=".528601pt" strokecolor="#000000">
              <v:stroke dashstyle="solid"/>
            </v:rect>
            <v:shape style="position:absolute;left:5929;top:1678;width:2;height:423" id="docshape1668" coordorigin="5930,1678" coordsize="0,423" path="m5930,1678l5930,1753m5930,1794l5930,1868m5930,1911l5930,1986m5930,2028l5930,2101e" filled="false" stroked="true" strokeweight=".528601pt" strokecolor="#000000">
              <v:path arrowok="t"/>
              <v:stroke dashstyle="solid"/>
            </v:shape>
            <v:shape style="position:absolute;left:5866;top:1678;width:128;height:158" id="docshape1669" coordorigin="5867,1678" coordsize="128,158" path="m5930,1678l5867,1836,5994,1836,5930,1678xe" filled="true" fillcolor="#fcf2e3" stroked="false">
              <v:path arrowok="t"/>
              <v:fill type="solid"/>
            </v:shape>
            <v:shape style="position:absolute;left:5866;top:1678;width:128;height:158" id="docshape1670" coordorigin="5867,1678" coordsize="128,158" path="m5994,1836l5867,1836,5930,1678,5994,1836xe" filled="false" stroked="true" strokeweight=".528601pt" strokecolor="#000000">
              <v:path arrowok="t"/>
              <v:stroke dashstyle="solid"/>
            </v:shape>
            <v:rect style="position:absolute;left:3308;top:302;width:1692;height:1377" id="docshape1671" filled="true" fillcolor="#fcf2e3" stroked="false">
              <v:fill type="solid"/>
            </v:rect>
            <v:rect style="position:absolute;left:3308;top:302;width:1692;height:1377" id="docshape1672" filled="false" stroked="true" strokeweight=".528601pt" strokecolor="#000000">
              <v:stroke dashstyle="solid"/>
            </v:rect>
            <v:shape style="position:absolute;left:4080;top:1678;width:2;height:423" id="docshape1673" coordorigin="4080,1678" coordsize="0,423" path="m4080,1678l4080,1753m4080,1794l4080,1868m4080,1911l4080,1986m4080,2028l4080,2101e" filled="false" stroked="true" strokeweight=".528601pt" strokecolor="#000000">
              <v:path arrowok="t"/>
              <v:stroke dashstyle="solid"/>
            </v:shape>
            <v:shape style="position:absolute;left:4015;top:1678;width:128;height:158" id="docshape1674" coordorigin="4016,1678" coordsize="128,158" path="m4080,1678l4016,1836,4143,1836,4080,1678xe" filled="true" fillcolor="#fcf2e3" stroked="false">
              <v:path arrowok="t"/>
              <v:fill type="solid"/>
            </v:shape>
            <v:shape style="position:absolute;left:4015;top:1678;width:128;height:158" id="docshape1675" coordorigin="4016,1678" coordsize="128,158" path="m4143,1836l4016,1836,4080,1678,4143,1836xe" filled="false" stroked="true" strokeweight=".528601pt" strokecolor="#000000">
              <v:path arrowok="t"/>
              <v:stroke dashstyle="solid"/>
            </v:shape>
            <v:shape style="position:absolute;left:7790;top:112;width:2;height:190" id="docshape1676" coordorigin="7791,112" coordsize="0,190" path="m7791,302l7791,229m7791,187l7791,112e" filled="false" stroked="true" strokeweight=".528601pt" strokecolor="#000000">
              <v:path arrowok="t"/>
              <v:stroke dashstyle="solid"/>
            </v:shape>
            <v:shape style="position:absolute;left:7738;top:144;width:106;height:158" id="docshape1677" coordorigin="7738,145" coordsize="106,158" path="m7791,302l7738,145m7791,302l7843,145e" filled="false" stroked="true" strokeweight=".528601pt" strokecolor="#000000">
              <v:path arrowok="t"/>
              <v:stroke dashstyle="solid"/>
            </v:shape>
            <v:shape style="position:absolute;left:5994;top:112;width:2;height:190" id="docshape1678" coordorigin="5994,112" coordsize="0,190" path="m5994,302l5994,229m5994,187l5994,112e" filled="false" stroked="true" strokeweight=".528601pt" strokecolor="#000000">
              <v:path arrowok="t"/>
              <v:stroke dashstyle="solid"/>
            </v:shape>
            <v:shape style="position:absolute;left:5941;top:144;width:106;height:158" id="docshape1679" coordorigin="5942,145" coordsize="106,158" path="m5994,302l5942,145m5994,302l6047,145e" filled="false" stroked="true" strokeweight=".528601pt" strokecolor="#000000">
              <v:path arrowok="t"/>
              <v:stroke dashstyle="solid"/>
            </v:shape>
            <v:shape style="position:absolute;left:4080;top:112;width:2;height:190" id="docshape1680" coordorigin="4080,112" coordsize="0,190" path="m4080,302l4080,229m4080,187l4080,112e" filled="false" stroked="true" strokeweight=".528601pt" strokecolor="#000000">
              <v:path arrowok="t"/>
              <v:stroke dashstyle="solid"/>
            </v:shape>
            <v:shape style="position:absolute;left:4027;top:144;width:106;height:158" id="docshape1681" coordorigin="4028,145" coordsize="106,158" path="m4080,302l4028,145m4080,302l4133,145e" filled="false" stroked="true" strokeweight=".528601pt" strokecolor="#000000">
              <v:path arrowok="t"/>
              <v:stroke dashstyle="solid"/>
            </v:shape>
            <v:shape style="position:absolute;left:3328;top:2443;width:756;height:119" type="#_x0000_t202" id="docshape1682" filled="false" stroked="false">
              <v:textbox inset="0,0,0,0">
                <w:txbxContent>
                  <w:p>
                    <w:pPr>
                      <w:spacing w:before="2"/>
                      <w:ind w:left="0" w:right="0" w:firstLine="0"/>
                      <w:jc w:val="left"/>
                      <w:rPr>
                        <w:sz w:val="10"/>
                      </w:rPr>
                    </w:pPr>
                    <w:r>
                      <w:rPr>
                        <w:w w:val="105"/>
                        <w:sz w:val="10"/>
                      </w:rPr>
                      <w:t>daemon-</w:t>
                    </w:r>
                    <w:r>
                      <w:rPr>
                        <w:spacing w:val="-2"/>
                        <w:w w:val="105"/>
                        <w:sz w:val="10"/>
                      </w:rPr>
                      <w:t>based</w:t>
                    </w:r>
                  </w:p>
                </w:txbxContent>
              </v:textbox>
              <w10:wrap type="none"/>
            </v:shape>
            <v:shape style="position:absolute;left:5254;top:2168;width:1199;height:256" type="#_x0000_t202" id="docshape1683" filled="false" stroked="false">
              <v:textbox inset="0,0,0,0">
                <w:txbxContent>
                  <w:p>
                    <w:pPr>
                      <w:spacing w:line="285" w:lineRule="auto" w:before="0"/>
                      <w:ind w:left="264" w:right="0" w:hanging="265"/>
                      <w:jc w:val="left"/>
                      <w:rPr>
                        <w:sz w:val="10"/>
                      </w:rPr>
                    </w:pPr>
                    <w:r>
                      <w:rPr>
                        <w:spacing w:val="-2"/>
                        <w:w w:val="105"/>
                        <w:sz w:val="10"/>
                      </w:rPr>
                      <w:t>«aapFunctionalCluster»</w:t>
                    </w:r>
                    <w:r>
                      <w:rPr>
                        <w:spacing w:val="40"/>
                        <w:w w:val="105"/>
                        <w:sz w:val="10"/>
                      </w:rPr>
                      <w:t> </w:t>
                    </w:r>
                    <w:r>
                      <w:rPr>
                        <w:spacing w:val="-2"/>
                        <w:w w:val="105"/>
                        <w:sz w:val="10"/>
                      </w:rPr>
                      <w:t>Cryptography</w:t>
                    </w:r>
                  </w:p>
                </w:txbxContent>
              </v:textbox>
              <w10:wrap type="none"/>
            </v:shape>
            <v:shape style="position:absolute;left:6903;top:874;width:1692;height:805" type="#_x0000_t202" id="docshape1684" filled="true" fillcolor="#fcf2e3" stroked="true" strokeweight=".528601pt" strokecolor="#000000">
              <v:textbox inset="0,0,0,0">
                <w:txbxContent>
                  <w:p>
                    <w:pPr>
                      <w:spacing w:before="40"/>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GetRequiredHashAlgId()</w:t>
                    </w:r>
                  </w:p>
                  <w:p>
                    <w:pPr>
                      <w:spacing w:before="22"/>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GetRequiredHashSize()</w:t>
                    </w:r>
                  </w:p>
                  <w:p>
                    <w:pPr>
                      <w:spacing w:before="25"/>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GetSignatureSize()</w:t>
                    </w:r>
                  </w:p>
                </w:txbxContent>
              </v:textbox>
              <v:fill type="solid"/>
              <v:stroke dashstyle="solid"/>
              <w10:wrap type="none"/>
            </v:shape>
            <v:shape style="position:absolute;left:5105;top:874;width:1692;height:805" type="#_x0000_t202" id="docshape1685" filled="true" fillcolor="#fcf2e3" stroked="true" strokeweight=".528601pt" strokecolor="#000000">
              <v:textbox inset="0,0,0,0">
                <w:txbxContent>
                  <w:p>
                    <w:pPr>
                      <w:spacing w:before="40"/>
                      <w:ind w:left="49"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GetSignatureService()</w:t>
                    </w:r>
                  </w:p>
                  <w:p>
                    <w:pPr>
                      <w:spacing w:before="22"/>
                      <w:ind w:left="49"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Verify()</w:t>
                    </w:r>
                  </w:p>
                  <w:p>
                    <w:pPr>
                      <w:spacing w:before="25"/>
                      <w:ind w:left="49"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VerifyPrehashed()</w:t>
                    </w:r>
                  </w:p>
                </w:txbxContent>
              </v:textbox>
              <v:fill type="solid"/>
              <v:stroke dashstyle="solid"/>
              <w10:wrap type="none"/>
            </v:shape>
            <v:shape style="position:absolute;left:3308;top:874;width:1692;height:805" type="#_x0000_t202" id="docshape1686" filled="true" fillcolor="#fcf2e3" stroked="true" strokeweight=".528601pt" strokecolor="#000000">
              <v:textbox inset="0,0,0,0">
                <w:txbxContent>
                  <w:p>
                    <w:pPr>
                      <w:spacing w:before="40"/>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GetSignatureService()</w:t>
                    </w:r>
                  </w:p>
                  <w:p>
                    <w:pPr>
                      <w:spacing w:before="22"/>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Reset()</w:t>
                    </w:r>
                  </w:p>
                  <w:p>
                    <w:pPr>
                      <w:spacing w:before="25"/>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SetKey()</w:t>
                    </w:r>
                  </w:p>
                  <w:p>
                    <w:pPr>
                      <w:spacing w:before="22"/>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Sign()</w:t>
                    </w:r>
                  </w:p>
                  <w:p>
                    <w:pPr>
                      <w:spacing w:before="23"/>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SignPreHashed()</w:t>
                    </w:r>
                  </w:p>
                </w:txbxContent>
              </v:textbox>
              <v:fill type="solid"/>
              <v:stroke dashstyle="solid"/>
              <w10:wrap type="none"/>
            </v:shape>
            <v:shape style="position:absolute;left:6903;top:302;width:1692;height:572" type="#_x0000_t202" id="docshape1687" filled="true" fillcolor="#fcf2e3" stroked="true" strokeweight=".528601pt" strokecolor="#000000">
              <v:textbox inset="0,0,0,0">
                <w:txbxContent>
                  <w:p>
                    <w:pPr>
                      <w:spacing w:before="30"/>
                      <w:ind w:left="778" w:right="0" w:firstLine="0"/>
                      <w:jc w:val="left"/>
                      <w:rPr>
                        <w:i/>
                        <w:color w:val="000000"/>
                        <w:sz w:val="10"/>
                      </w:rPr>
                    </w:pPr>
                    <w:r>
                      <w:rPr>
                        <w:i/>
                        <w:color w:val="000000"/>
                        <w:spacing w:val="-2"/>
                        <w:w w:val="105"/>
                        <w:sz w:val="10"/>
                      </w:rPr>
                      <w:t>ExtensionService</w:t>
                    </w:r>
                  </w:p>
                  <w:p>
                    <w:pPr>
                      <w:spacing w:line="288" w:lineRule="auto" w:before="87"/>
                      <w:ind w:left="406" w:right="0" w:hanging="306"/>
                      <w:jc w:val="left"/>
                      <w:rPr>
                        <w:color w:val="000000"/>
                        <w:sz w:val="10"/>
                      </w:rPr>
                    </w:pPr>
                    <w:r>
                      <w:rPr>
                        <w:color w:val="000000"/>
                        <w:spacing w:val="-2"/>
                        <w:w w:val="105"/>
                        <w:sz w:val="10"/>
                      </w:rPr>
                      <w:t>«aapAPI,aapNativeInterface»</w:t>
                    </w:r>
                    <w:r>
                      <w:rPr>
                        <w:color w:val="000000"/>
                        <w:spacing w:val="40"/>
                        <w:w w:val="105"/>
                        <w:sz w:val="10"/>
                      </w:rPr>
                      <w:t> </w:t>
                    </w:r>
                    <w:r>
                      <w:rPr>
                        <w:color w:val="000000"/>
                        <w:spacing w:val="-2"/>
                        <w:w w:val="105"/>
                        <w:sz w:val="10"/>
                      </w:rPr>
                      <w:t>SignatureService</w:t>
                    </w:r>
                  </w:p>
                </w:txbxContent>
              </v:textbox>
              <v:fill type="solid"/>
              <v:stroke dashstyle="solid"/>
              <w10:wrap type="none"/>
            </v:shape>
            <v:shape style="position:absolute;left:5105;top:302;width:1692;height:572" type="#_x0000_t202" id="docshape1688" filled="true" fillcolor="#fcf2e3" stroked="true" strokeweight=".528601pt" strokecolor="#000000">
              <v:textbox inset="0,0,0,0">
                <w:txbxContent>
                  <w:p>
                    <w:pPr>
                      <w:spacing w:before="30"/>
                      <w:ind w:left="946" w:right="0" w:firstLine="0"/>
                      <w:jc w:val="left"/>
                      <w:rPr>
                        <w:i/>
                        <w:color w:val="000000"/>
                        <w:sz w:val="10"/>
                      </w:rPr>
                    </w:pPr>
                    <w:r>
                      <w:rPr>
                        <w:i/>
                        <w:color w:val="000000"/>
                        <w:spacing w:val="-2"/>
                        <w:w w:val="105"/>
                        <w:sz w:val="10"/>
                      </w:rPr>
                      <w:t>CryptoContext</w:t>
                    </w:r>
                  </w:p>
                  <w:p>
                    <w:pPr>
                      <w:spacing w:line="288" w:lineRule="auto" w:before="87"/>
                      <w:ind w:left="419" w:right="0" w:hanging="318"/>
                      <w:jc w:val="left"/>
                      <w:rPr>
                        <w:color w:val="000000"/>
                        <w:sz w:val="10"/>
                      </w:rPr>
                    </w:pPr>
                    <w:r>
                      <w:rPr>
                        <w:color w:val="000000"/>
                        <w:spacing w:val="-2"/>
                        <w:w w:val="105"/>
                        <w:sz w:val="10"/>
                      </w:rPr>
                      <w:t>«aapAPI,aapNativeInterface»</w:t>
                    </w:r>
                    <w:r>
                      <w:rPr>
                        <w:color w:val="000000"/>
                        <w:spacing w:val="40"/>
                        <w:w w:val="105"/>
                        <w:sz w:val="10"/>
                      </w:rPr>
                      <w:t> </w:t>
                    </w:r>
                    <w:r>
                      <w:rPr>
                        <w:color w:val="000000"/>
                        <w:spacing w:val="-2"/>
                        <w:w w:val="105"/>
                        <w:sz w:val="10"/>
                      </w:rPr>
                      <w:t>VerifierPublicCtx</w:t>
                    </w:r>
                  </w:p>
                </w:txbxContent>
              </v:textbox>
              <v:fill type="solid"/>
              <v:stroke dashstyle="solid"/>
              <w10:wrap type="none"/>
            </v:shape>
            <v:shape style="position:absolute;left:3308;top:302;width:1692;height:572" type="#_x0000_t202" id="docshape1689" filled="true" fillcolor="#fcf2e3" stroked="true" strokeweight=".528601pt" strokecolor="#000000">
              <v:textbox inset="0,0,0,0">
                <w:txbxContent>
                  <w:p>
                    <w:pPr>
                      <w:spacing w:before="30"/>
                      <w:ind w:left="946" w:right="0" w:firstLine="0"/>
                      <w:jc w:val="left"/>
                      <w:rPr>
                        <w:i/>
                        <w:color w:val="000000"/>
                        <w:sz w:val="10"/>
                      </w:rPr>
                    </w:pPr>
                    <w:r>
                      <w:rPr>
                        <w:i/>
                        <w:color w:val="000000"/>
                        <w:spacing w:val="-2"/>
                        <w:w w:val="105"/>
                        <w:sz w:val="10"/>
                      </w:rPr>
                      <w:t>CryptoContext</w:t>
                    </w:r>
                  </w:p>
                  <w:p>
                    <w:pPr>
                      <w:spacing w:line="288" w:lineRule="auto" w:before="87"/>
                      <w:ind w:left="417" w:right="0" w:hanging="318"/>
                      <w:jc w:val="left"/>
                      <w:rPr>
                        <w:color w:val="000000"/>
                        <w:sz w:val="10"/>
                      </w:rPr>
                    </w:pPr>
                    <w:r>
                      <w:rPr>
                        <w:color w:val="000000"/>
                        <w:spacing w:val="-2"/>
                        <w:w w:val="105"/>
                        <w:sz w:val="10"/>
                      </w:rPr>
                      <w:t>«aapAPI,aapNativeInterface»</w:t>
                    </w:r>
                    <w:r>
                      <w:rPr>
                        <w:color w:val="000000"/>
                        <w:spacing w:val="40"/>
                        <w:w w:val="105"/>
                        <w:sz w:val="10"/>
                      </w:rPr>
                      <w:t> </w:t>
                    </w:r>
                    <w:r>
                      <w:rPr>
                        <w:color w:val="000000"/>
                        <w:spacing w:val="-2"/>
                        <w:w w:val="105"/>
                        <w:sz w:val="10"/>
                      </w:rPr>
                      <w:t>SignerPrivateCtx</w:t>
                    </w:r>
                  </w:p>
                </w:txbxContent>
              </v:textbox>
              <v:fill type="solid"/>
              <v:stroke dashstyle="solid"/>
              <w10:wrap type="none"/>
            </v:shape>
            <w10:wrap type="topAndBottom"/>
          </v:group>
        </w:pict>
      </w:r>
      <w:r>
        <w:rPr>
          <w:spacing w:val="-2"/>
          <w:w w:val="105"/>
          <w:sz w:val="10"/>
        </w:rPr>
        <w:t>«use»</w:t>
      </w:r>
      <w:r>
        <w:rPr>
          <w:sz w:val="10"/>
        </w:rPr>
        <w:tab/>
      </w:r>
      <w:r>
        <w:rPr>
          <w:spacing w:val="-4"/>
          <w:w w:val="105"/>
          <w:sz w:val="10"/>
        </w:rPr>
        <w:t>«use»</w:t>
      </w:r>
      <w:r>
        <w:rPr>
          <w:sz w:val="10"/>
        </w:rPr>
        <w:tab/>
      </w:r>
      <w:r>
        <w:rPr>
          <w:spacing w:val="-4"/>
          <w:w w:val="105"/>
          <w:sz w:val="10"/>
        </w:rPr>
        <w:t>«use»</w:t>
      </w:r>
    </w:p>
    <w:p>
      <w:pPr>
        <w:spacing w:before="79"/>
        <w:ind w:left="271" w:right="308" w:firstLine="0"/>
        <w:jc w:val="center"/>
        <w:rPr>
          <w:b/>
          <w:sz w:val="22"/>
        </w:rPr>
      </w:pPr>
      <w:r>
        <w:rPr>
          <w:b/>
          <w:sz w:val="22"/>
        </w:rPr>
        <w:t>Figure</w:t>
      </w:r>
      <w:r>
        <w:rPr>
          <w:b/>
          <w:spacing w:val="-11"/>
          <w:sz w:val="22"/>
        </w:rPr>
        <w:t> </w:t>
      </w:r>
      <w:r>
        <w:rPr>
          <w:b/>
          <w:sz w:val="22"/>
        </w:rPr>
        <w:t>9.50:</w:t>
      </w:r>
      <w:r>
        <w:rPr>
          <w:b/>
          <w:spacing w:val="2"/>
          <w:sz w:val="22"/>
        </w:rPr>
        <w:t> </w:t>
      </w:r>
      <w:r>
        <w:rPr>
          <w:b/>
          <w:sz w:val="22"/>
        </w:rPr>
        <w:t>SignatureService</w:t>
      </w:r>
      <w:r>
        <w:rPr>
          <w:b/>
          <w:spacing w:val="-11"/>
          <w:sz w:val="22"/>
        </w:rPr>
        <w:t> </w:t>
      </w:r>
      <w:r>
        <w:rPr>
          <w:b/>
          <w:sz w:val="22"/>
        </w:rPr>
        <w:t>and</w:t>
      </w:r>
      <w:r>
        <w:rPr>
          <w:b/>
          <w:spacing w:val="-10"/>
          <w:sz w:val="22"/>
        </w:rPr>
        <w:t> </w:t>
      </w:r>
      <w:r>
        <w:rPr>
          <w:b/>
          <w:sz w:val="22"/>
        </w:rPr>
        <w:t>CryptoContext</w:t>
      </w:r>
      <w:r>
        <w:rPr>
          <w:b/>
          <w:spacing w:val="-10"/>
          <w:sz w:val="22"/>
        </w:rPr>
        <w:t> </w:t>
      </w:r>
      <w:r>
        <w:rPr>
          <w:b/>
          <w:spacing w:val="-2"/>
          <w:sz w:val="22"/>
        </w:rPr>
        <w:t>Interfaces</w:t>
      </w:r>
    </w:p>
    <w:p>
      <w:pPr>
        <w:pStyle w:val="BodyText"/>
        <w:rPr>
          <w:b/>
          <w:sz w:val="20"/>
        </w:rPr>
      </w:pPr>
    </w:p>
    <w:p>
      <w:pPr>
        <w:pStyle w:val="BodyText"/>
        <w:spacing w:before="8"/>
        <w:rPr>
          <w:b/>
          <w:sz w:val="23"/>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72"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7"/>
              <w:rPr>
                <w:sz w:val="16"/>
              </w:rPr>
            </w:pPr>
            <w:bookmarkStart w:name="_bookmark163" w:id="227"/>
            <w:bookmarkEnd w:id="227"/>
            <w:r>
              <w:rPr/>
            </w:r>
            <w:r>
              <w:rPr>
                <w:spacing w:val="-2"/>
                <w:sz w:val="16"/>
              </w:rPr>
              <w:t>SignatureService</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Native</w:t>
            </w:r>
            <w:r>
              <w:rPr>
                <w:spacing w:val="-10"/>
                <w:sz w:val="16"/>
              </w:rPr>
              <w:t> </w:t>
            </w:r>
            <w:r>
              <w:rPr>
                <w:spacing w:val="-2"/>
                <w:sz w:val="16"/>
              </w:rPr>
              <w:t>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z w:val="16"/>
              </w:rPr>
              <w:t>Public</w:t>
            </w:r>
            <w:r>
              <w:rPr>
                <w:spacing w:val="-10"/>
                <w:sz w:val="16"/>
              </w:rPr>
              <w:t> </w:t>
            </w:r>
            <w:r>
              <w:rPr>
                <w:spacing w:val="-5"/>
                <w:sz w:val="16"/>
              </w:rPr>
              <w:t>API</w:t>
            </w:r>
          </w:p>
        </w:tc>
      </w:tr>
      <w:tr>
        <w:trPr>
          <w:trHeight w:val="272"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before="27"/>
              <w:rPr>
                <w:sz w:val="16"/>
              </w:rPr>
            </w:pPr>
            <w:r>
              <w:rPr>
                <w:sz w:val="16"/>
              </w:rPr>
              <w:t>Extension</w:t>
            </w:r>
            <w:r>
              <w:rPr>
                <w:spacing w:val="-7"/>
                <w:sz w:val="16"/>
              </w:rPr>
              <w:t> </w:t>
            </w:r>
            <w:r>
              <w:rPr>
                <w:sz w:val="16"/>
              </w:rPr>
              <w:t>meta-information</w:t>
            </w:r>
            <w:r>
              <w:rPr>
                <w:spacing w:val="-6"/>
                <w:sz w:val="16"/>
              </w:rPr>
              <w:t> </w:t>
            </w:r>
            <w:r>
              <w:rPr>
                <w:sz w:val="16"/>
              </w:rPr>
              <w:t>service</w:t>
            </w:r>
            <w:r>
              <w:rPr>
                <w:spacing w:val="-6"/>
                <w:sz w:val="16"/>
              </w:rPr>
              <w:t> </w:t>
            </w:r>
            <w:r>
              <w:rPr>
                <w:sz w:val="16"/>
              </w:rPr>
              <w:t>for</w:t>
            </w:r>
            <w:r>
              <w:rPr>
                <w:spacing w:val="-6"/>
                <w:sz w:val="16"/>
              </w:rPr>
              <w:t> </w:t>
            </w:r>
            <w:r>
              <w:rPr>
                <w:sz w:val="16"/>
              </w:rPr>
              <w:t>signature</w:t>
            </w:r>
            <w:r>
              <w:rPr>
                <w:spacing w:val="-6"/>
                <w:sz w:val="16"/>
              </w:rPr>
              <w:t> </w:t>
            </w:r>
            <w:r>
              <w:rPr>
                <w:spacing w:val="-2"/>
                <w:sz w:val="16"/>
              </w:rPr>
              <w:t>contexts.</w:t>
            </w:r>
          </w:p>
        </w:tc>
      </w:tr>
      <w:tr>
        <w:trPr>
          <w:trHeight w:val="461" w:hRule="atLeast"/>
        </w:trPr>
        <w:tc>
          <w:tcPr>
            <w:tcW w:w="1748" w:type="dxa"/>
            <w:vMerge w:val="restart"/>
            <w:shd w:val="clear" w:color="auto" w:fill="E5E5E5"/>
          </w:tcPr>
          <w:p>
            <w:pPr>
              <w:pStyle w:val="TableParagraph"/>
              <w:spacing w:before="46"/>
              <w:rPr>
                <w:b/>
                <w:i/>
                <w:sz w:val="16"/>
              </w:rPr>
            </w:pPr>
            <w:r>
              <w:rPr>
                <w:b/>
                <w:i/>
                <w:spacing w:val="-2"/>
                <w:sz w:val="16"/>
              </w:rPr>
              <w:t>Operations:</w:t>
            </w:r>
          </w:p>
        </w:tc>
        <w:tc>
          <w:tcPr>
            <w:tcW w:w="3071" w:type="dxa"/>
          </w:tcPr>
          <w:p>
            <w:pPr>
              <w:pStyle w:val="TableParagraph"/>
              <w:spacing w:before="27"/>
              <w:rPr>
                <w:sz w:val="16"/>
              </w:rPr>
            </w:pPr>
            <w:r>
              <w:rPr>
                <w:spacing w:val="-2"/>
                <w:sz w:val="16"/>
              </w:rPr>
              <w:t>GetRequiredHashAlgId</w:t>
            </w:r>
          </w:p>
        </w:tc>
        <w:tc>
          <w:tcPr>
            <w:tcW w:w="4217" w:type="dxa"/>
          </w:tcPr>
          <w:p>
            <w:pPr>
              <w:pStyle w:val="TableParagraph"/>
              <w:spacing w:line="247" w:lineRule="auto" w:before="27"/>
              <w:ind w:right="172"/>
              <w:rPr>
                <w:sz w:val="16"/>
              </w:rPr>
            </w:pPr>
            <w:r>
              <w:rPr>
                <w:sz w:val="16"/>
              </w:rPr>
              <w:t>Get</w:t>
            </w:r>
            <w:r>
              <w:rPr>
                <w:spacing w:val="-7"/>
                <w:sz w:val="16"/>
              </w:rPr>
              <w:t> </w:t>
            </w:r>
            <w:r>
              <w:rPr>
                <w:sz w:val="16"/>
              </w:rPr>
              <w:t>an</w:t>
            </w:r>
            <w:r>
              <w:rPr>
                <w:spacing w:val="-7"/>
                <w:sz w:val="16"/>
              </w:rPr>
              <w:t> </w:t>
            </w:r>
            <w:r>
              <w:rPr>
                <w:sz w:val="16"/>
              </w:rPr>
              <w:t>ID</w:t>
            </w:r>
            <w:r>
              <w:rPr>
                <w:spacing w:val="-7"/>
                <w:sz w:val="16"/>
              </w:rPr>
              <w:t> </w:t>
            </w:r>
            <w:r>
              <w:rPr>
                <w:sz w:val="16"/>
              </w:rPr>
              <w:t>of</w:t>
            </w:r>
            <w:r>
              <w:rPr>
                <w:spacing w:val="-7"/>
                <w:sz w:val="16"/>
              </w:rPr>
              <w:t> </w:t>
            </w:r>
            <w:r>
              <w:rPr>
                <w:sz w:val="16"/>
              </w:rPr>
              <w:t>hash</w:t>
            </w:r>
            <w:r>
              <w:rPr>
                <w:spacing w:val="-7"/>
                <w:sz w:val="16"/>
              </w:rPr>
              <w:t> </w:t>
            </w:r>
            <w:r>
              <w:rPr>
                <w:sz w:val="16"/>
              </w:rPr>
              <w:t>algorithm</w:t>
            </w:r>
            <w:r>
              <w:rPr>
                <w:spacing w:val="-7"/>
                <w:sz w:val="16"/>
              </w:rPr>
              <w:t> </w:t>
            </w:r>
            <w:r>
              <w:rPr>
                <w:sz w:val="16"/>
              </w:rPr>
              <w:t>required</w:t>
            </w:r>
            <w:r>
              <w:rPr>
                <w:spacing w:val="-7"/>
                <w:sz w:val="16"/>
              </w:rPr>
              <w:t> </w:t>
            </w:r>
            <w:r>
              <w:rPr>
                <w:sz w:val="16"/>
              </w:rPr>
              <w:t>by</w:t>
            </w:r>
            <w:r>
              <w:rPr>
                <w:spacing w:val="-7"/>
                <w:sz w:val="16"/>
              </w:rPr>
              <w:t> </w:t>
            </w:r>
            <w:r>
              <w:rPr>
                <w:sz w:val="16"/>
              </w:rPr>
              <w:t>current signature algorithm.</w:t>
            </w:r>
          </w:p>
        </w:tc>
      </w:tr>
      <w:tr>
        <w:trPr>
          <w:trHeight w:val="471"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GetRequiredHashSize</w:t>
            </w:r>
          </w:p>
        </w:tc>
        <w:tc>
          <w:tcPr>
            <w:tcW w:w="4217" w:type="dxa"/>
          </w:tcPr>
          <w:p>
            <w:pPr>
              <w:pStyle w:val="TableParagraph"/>
              <w:spacing w:line="247" w:lineRule="auto"/>
              <w:ind w:right="202"/>
              <w:rPr>
                <w:sz w:val="16"/>
              </w:rPr>
            </w:pPr>
            <w:r>
              <w:rPr>
                <w:sz w:val="16"/>
              </w:rPr>
              <w:t>Get</w:t>
            </w:r>
            <w:r>
              <w:rPr>
                <w:spacing w:val="-9"/>
                <w:sz w:val="16"/>
              </w:rPr>
              <w:t> </w:t>
            </w:r>
            <w:r>
              <w:rPr>
                <w:sz w:val="16"/>
              </w:rPr>
              <w:t>the</w:t>
            </w:r>
            <w:r>
              <w:rPr>
                <w:spacing w:val="-9"/>
                <w:sz w:val="16"/>
              </w:rPr>
              <w:t> </w:t>
            </w:r>
            <w:r>
              <w:rPr>
                <w:sz w:val="16"/>
              </w:rPr>
              <w:t>hash</w:t>
            </w:r>
            <w:r>
              <w:rPr>
                <w:spacing w:val="-9"/>
                <w:sz w:val="16"/>
              </w:rPr>
              <w:t> </w:t>
            </w:r>
            <w:r>
              <w:rPr>
                <w:sz w:val="16"/>
              </w:rPr>
              <w:t>size</w:t>
            </w:r>
            <w:r>
              <w:rPr>
                <w:spacing w:val="-9"/>
                <w:sz w:val="16"/>
              </w:rPr>
              <w:t> </w:t>
            </w:r>
            <w:r>
              <w:rPr>
                <w:sz w:val="16"/>
              </w:rPr>
              <w:t>required</w:t>
            </w:r>
            <w:r>
              <w:rPr>
                <w:spacing w:val="-9"/>
                <w:sz w:val="16"/>
              </w:rPr>
              <w:t> </w:t>
            </w:r>
            <w:r>
              <w:rPr>
                <w:sz w:val="16"/>
              </w:rPr>
              <w:t>by</w:t>
            </w:r>
            <w:r>
              <w:rPr>
                <w:spacing w:val="-9"/>
                <w:sz w:val="16"/>
              </w:rPr>
              <w:t> </w:t>
            </w:r>
            <w:r>
              <w:rPr>
                <w:sz w:val="16"/>
              </w:rPr>
              <w:t>current</w:t>
            </w:r>
            <w:r>
              <w:rPr>
                <w:spacing w:val="-9"/>
                <w:sz w:val="16"/>
              </w:rPr>
              <w:t> </w:t>
            </w:r>
            <w:r>
              <w:rPr>
                <w:sz w:val="16"/>
              </w:rPr>
              <w:t>signature </w:t>
            </w:r>
            <w:r>
              <w:rPr>
                <w:spacing w:val="-2"/>
                <w:sz w:val="16"/>
              </w:rPr>
              <w:t>algorithm.</w:t>
            </w:r>
          </w:p>
        </w:tc>
      </w:tr>
      <w:tr>
        <w:trPr>
          <w:trHeight w:val="471"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GetSignatureSize</w:t>
            </w:r>
          </w:p>
        </w:tc>
        <w:tc>
          <w:tcPr>
            <w:tcW w:w="4217" w:type="dxa"/>
          </w:tcPr>
          <w:p>
            <w:pPr>
              <w:pStyle w:val="TableParagraph"/>
              <w:spacing w:line="247" w:lineRule="auto"/>
              <w:ind w:right="201"/>
              <w:rPr>
                <w:sz w:val="16"/>
              </w:rPr>
            </w:pPr>
            <w:r>
              <w:rPr>
                <w:sz w:val="16"/>
              </w:rPr>
              <w:t>Get</w:t>
            </w:r>
            <w:r>
              <w:rPr>
                <w:spacing w:val="-8"/>
                <w:sz w:val="16"/>
              </w:rPr>
              <w:t> </w:t>
            </w:r>
            <w:r>
              <w:rPr>
                <w:sz w:val="16"/>
              </w:rPr>
              <w:t>size</w:t>
            </w:r>
            <w:r>
              <w:rPr>
                <w:spacing w:val="-8"/>
                <w:sz w:val="16"/>
              </w:rPr>
              <w:t> </w:t>
            </w:r>
            <w:r>
              <w:rPr>
                <w:sz w:val="16"/>
              </w:rPr>
              <w:t>of</w:t>
            </w:r>
            <w:r>
              <w:rPr>
                <w:spacing w:val="-8"/>
                <w:sz w:val="16"/>
              </w:rPr>
              <w:t> </w:t>
            </w:r>
            <w:r>
              <w:rPr>
                <w:sz w:val="16"/>
              </w:rPr>
              <w:t>the</w:t>
            </w:r>
            <w:r>
              <w:rPr>
                <w:spacing w:val="-8"/>
                <w:sz w:val="16"/>
              </w:rPr>
              <w:t> </w:t>
            </w:r>
            <w:r>
              <w:rPr>
                <w:sz w:val="16"/>
              </w:rPr>
              <w:t>signature</w:t>
            </w:r>
            <w:r>
              <w:rPr>
                <w:spacing w:val="-8"/>
                <w:sz w:val="16"/>
              </w:rPr>
              <w:t> </w:t>
            </w:r>
            <w:r>
              <w:rPr>
                <w:sz w:val="16"/>
              </w:rPr>
              <w:t>value</w:t>
            </w:r>
            <w:r>
              <w:rPr>
                <w:spacing w:val="-8"/>
                <w:sz w:val="16"/>
              </w:rPr>
              <w:t> </w:t>
            </w:r>
            <w:r>
              <w:rPr>
                <w:sz w:val="16"/>
              </w:rPr>
              <w:t>produced</w:t>
            </w:r>
            <w:r>
              <w:rPr>
                <w:spacing w:val="-8"/>
                <w:sz w:val="16"/>
              </w:rPr>
              <w:t> </w:t>
            </w:r>
            <w:r>
              <w:rPr>
                <w:sz w:val="16"/>
              </w:rPr>
              <w:t>and</w:t>
            </w:r>
            <w:r>
              <w:rPr>
                <w:spacing w:val="-8"/>
                <w:sz w:val="16"/>
              </w:rPr>
              <w:t> </w:t>
            </w:r>
            <w:r>
              <w:rPr>
                <w:sz w:val="16"/>
              </w:rPr>
              <w:t>required by the current algorithm.</w:t>
            </w:r>
          </w:p>
        </w:tc>
      </w:tr>
    </w:tbl>
    <w:p>
      <w:pPr>
        <w:pStyle w:val="BodyText"/>
        <w:rPr>
          <w:b/>
          <w:sz w:val="20"/>
        </w:rPr>
      </w:pPr>
    </w:p>
    <w:p>
      <w:pPr>
        <w:pStyle w:val="BodyText"/>
        <w:spacing w:before="11"/>
        <w:rPr>
          <w:b/>
          <w:sz w:val="20"/>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72"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7"/>
              <w:rPr>
                <w:sz w:val="16"/>
              </w:rPr>
            </w:pPr>
            <w:r>
              <w:rPr>
                <w:spacing w:val="-2"/>
                <w:sz w:val="16"/>
              </w:rPr>
              <w:t>SignerPrivateCtx</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Native</w:t>
            </w:r>
            <w:r>
              <w:rPr>
                <w:spacing w:val="-10"/>
                <w:sz w:val="16"/>
              </w:rPr>
              <w:t> </w:t>
            </w:r>
            <w:r>
              <w:rPr>
                <w:spacing w:val="-2"/>
                <w:sz w:val="16"/>
              </w:rPr>
              <w:t>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z w:val="16"/>
              </w:rPr>
              <w:t>Public</w:t>
            </w:r>
            <w:r>
              <w:rPr>
                <w:spacing w:val="-10"/>
                <w:sz w:val="16"/>
              </w:rPr>
              <w:t> </w:t>
            </w:r>
            <w:r>
              <w:rPr>
                <w:spacing w:val="-5"/>
                <w:sz w:val="16"/>
              </w:rPr>
              <w:t>API</w:t>
            </w:r>
          </w:p>
        </w:tc>
      </w:tr>
      <w:tr>
        <w:trPr>
          <w:trHeight w:val="272"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before="27"/>
              <w:rPr>
                <w:sz w:val="16"/>
              </w:rPr>
            </w:pPr>
            <w:r>
              <w:rPr>
                <w:sz w:val="16"/>
              </w:rPr>
              <w:t>Signature</w:t>
            </w:r>
            <w:r>
              <w:rPr>
                <w:spacing w:val="-10"/>
                <w:sz w:val="16"/>
              </w:rPr>
              <w:t> </w:t>
            </w:r>
            <w:r>
              <w:rPr>
                <w:sz w:val="16"/>
              </w:rPr>
              <w:t>private</w:t>
            </w:r>
            <w:r>
              <w:rPr>
                <w:spacing w:val="-10"/>
                <w:sz w:val="16"/>
              </w:rPr>
              <w:t> </w:t>
            </w:r>
            <w:r>
              <w:rPr>
                <w:sz w:val="16"/>
              </w:rPr>
              <w:t>key</w:t>
            </w:r>
            <w:r>
              <w:rPr>
                <w:spacing w:val="-9"/>
                <w:sz w:val="16"/>
              </w:rPr>
              <w:t> </w:t>
            </w:r>
            <w:r>
              <w:rPr>
                <w:sz w:val="16"/>
              </w:rPr>
              <w:t>context</w:t>
            </w:r>
            <w:r>
              <w:rPr>
                <w:spacing w:val="-10"/>
                <w:sz w:val="16"/>
              </w:rPr>
              <w:t> </w:t>
            </w:r>
            <w:r>
              <w:rPr>
                <w:spacing w:val="-2"/>
                <w:sz w:val="16"/>
              </w:rPr>
              <w:t>interface.</w:t>
            </w:r>
          </w:p>
        </w:tc>
      </w:tr>
      <w:tr>
        <w:trPr>
          <w:trHeight w:val="272" w:hRule="atLeast"/>
        </w:trPr>
        <w:tc>
          <w:tcPr>
            <w:tcW w:w="1748" w:type="dxa"/>
            <w:vMerge w:val="restart"/>
            <w:shd w:val="clear" w:color="auto" w:fill="E5E5E5"/>
          </w:tcPr>
          <w:p>
            <w:pPr>
              <w:pStyle w:val="TableParagraph"/>
              <w:spacing w:before="66"/>
              <w:rPr>
                <w:b/>
                <w:i/>
                <w:sz w:val="16"/>
              </w:rPr>
            </w:pPr>
            <w:r>
              <w:rPr>
                <w:b/>
                <w:i/>
                <w:spacing w:val="-2"/>
                <w:sz w:val="16"/>
              </w:rPr>
              <w:t>Operations:</w:t>
            </w:r>
          </w:p>
        </w:tc>
        <w:tc>
          <w:tcPr>
            <w:tcW w:w="3071" w:type="dxa"/>
          </w:tcPr>
          <w:p>
            <w:pPr>
              <w:pStyle w:val="TableParagraph"/>
              <w:spacing w:before="27"/>
              <w:rPr>
                <w:sz w:val="16"/>
              </w:rPr>
            </w:pPr>
            <w:r>
              <w:rPr>
                <w:spacing w:val="-2"/>
                <w:sz w:val="16"/>
              </w:rPr>
              <w:t>GetSignatureService</w:t>
            </w:r>
          </w:p>
        </w:tc>
        <w:tc>
          <w:tcPr>
            <w:tcW w:w="4217" w:type="dxa"/>
          </w:tcPr>
          <w:p>
            <w:pPr>
              <w:pStyle w:val="TableParagraph"/>
              <w:spacing w:before="27"/>
              <w:rPr>
                <w:sz w:val="16"/>
              </w:rPr>
            </w:pPr>
            <w:r>
              <w:rPr>
                <w:sz w:val="16"/>
              </w:rPr>
              <w:t>Get</w:t>
            </w:r>
            <w:r>
              <w:rPr>
                <w:spacing w:val="-6"/>
                <w:sz w:val="16"/>
              </w:rPr>
              <w:t> </w:t>
            </w:r>
            <w:r>
              <w:rPr>
                <w:sz w:val="16"/>
              </w:rPr>
              <w:t>the</w:t>
            </w:r>
            <w:r>
              <w:rPr>
                <w:spacing w:val="-5"/>
                <w:sz w:val="16"/>
              </w:rPr>
              <w:t> </w:t>
            </w:r>
            <w:hyperlink w:history="true" w:anchor="_bookmark163">
              <w:r>
                <w:rPr>
                  <w:color w:val="0000FF"/>
                  <w:sz w:val="16"/>
                </w:rPr>
                <w:t>SignatureService</w:t>
              </w:r>
            </w:hyperlink>
            <w:r>
              <w:rPr>
                <w:color w:val="0000FF"/>
                <w:spacing w:val="-5"/>
                <w:sz w:val="16"/>
              </w:rPr>
              <w:t> </w:t>
            </w:r>
            <w:r>
              <w:rPr>
                <w:spacing w:val="-2"/>
                <w:sz w:val="16"/>
              </w:rPr>
              <w:t>instance.</w:t>
            </w:r>
          </w:p>
        </w:tc>
      </w:tr>
      <w:tr>
        <w:trPr>
          <w:trHeight w:val="280"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Reset</w:t>
            </w:r>
          </w:p>
        </w:tc>
        <w:tc>
          <w:tcPr>
            <w:tcW w:w="4217" w:type="dxa"/>
          </w:tcPr>
          <w:p>
            <w:pPr>
              <w:pStyle w:val="TableParagraph"/>
              <w:rPr>
                <w:sz w:val="16"/>
              </w:rPr>
            </w:pPr>
            <w:r>
              <w:rPr>
                <w:sz w:val="16"/>
              </w:rPr>
              <w:t>Clear</w:t>
            </w:r>
            <w:r>
              <w:rPr>
                <w:spacing w:val="-4"/>
                <w:sz w:val="16"/>
              </w:rPr>
              <w:t> </w:t>
            </w:r>
            <w:r>
              <w:rPr>
                <w:sz w:val="16"/>
              </w:rPr>
              <w:t>the</w:t>
            </w:r>
            <w:r>
              <w:rPr>
                <w:spacing w:val="-3"/>
                <w:sz w:val="16"/>
              </w:rPr>
              <w:t> </w:t>
            </w:r>
            <w:r>
              <w:rPr>
                <w:sz w:val="16"/>
              </w:rPr>
              <w:t>crypto</w:t>
            </w:r>
            <w:r>
              <w:rPr>
                <w:spacing w:val="-3"/>
                <w:sz w:val="16"/>
              </w:rPr>
              <w:t> </w:t>
            </w:r>
            <w:r>
              <w:rPr>
                <w:spacing w:val="-2"/>
                <w:sz w:val="16"/>
              </w:rPr>
              <w:t>context.</w:t>
            </w:r>
          </w:p>
        </w:tc>
      </w:tr>
      <w:tr>
        <w:trPr>
          <w:trHeight w:val="437"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SetKey</w:t>
            </w:r>
          </w:p>
        </w:tc>
        <w:tc>
          <w:tcPr>
            <w:tcW w:w="4217" w:type="dxa"/>
          </w:tcPr>
          <w:p>
            <w:pPr>
              <w:pStyle w:val="TableParagraph"/>
              <w:spacing w:line="247" w:lineRule="auto"/>
              <w:ind w:right="342"/>
              <w:rPr>
                <w:sz w:val="16"/>
              </w:rPr>
            </w:pPr>
            <w:r>
              <w:rPr>
                <w:sz w:val="16"/>
              </w:rPr>
              <w:t>Set</w:t>
            </w:r>
            <w:r>
              <w:rPr>
                <w:spacing w:val="-8"/>
                <w:sz w:val="16"/>
              </w:rPr>
              <w:t> </w:t>
            </w:r>
            <w:r>
              <w:rPr>
                <w:sz w:val="16"/>
              </w:rPr>
              <w:t>(deploy)</w:t>
            </w:r>
            <w:r>
              <w:rPr>
                <w:spacing w:val="-8"/>
                <w:sz w:val="16"/>
              </w:rPr>
              <w:t> </w:t>
            </w:r>
            <w:r>
              <w:rPr>
                <w:sz w:val="16"/>
              </w:rPr>
              <w:t>a</w:t>
            </w:r>
            <w:r>
              <w:rPr>
                <w:spacing w:val="-8"/>
                <w:sz w:val="16"/>
              </w:rPr>
              <w:t> </w:t>
            </w:r>
            <w:r>
              <w:rPr>
                <w:sz w:val="16"/>
              </w:rPr>
              <w:t>key</w:t>
            </w:r>
            <w:r>
              <w:rPr>
                <w:spacing w:val="-8"/>
                <w:sz w:val="16"/>
              </w:rPr>
              <w:t> </w:t>
            </w:r>
            <w:r>
              <w:rPr>
                <w:sz w:val="16"/>
              </w:rPr>
              <w:t>to</w:t>
            </w:r>
            <w:r>
              <w:rPr>
                <w:spacing w:val="-8"/>
                <w:sz w:val="16"/>
              </w:rPr>
              <w:t> </w:t>
            </w:r>
            <w:r>
              <w:rPr>
                <w:sz w:val="16"/>
              </w:rPr>
              <w:t>the</w:t>
            </w:r>
            <w:r>
              <w:rPr>
                <w:spacing w:val="-8"/>
                <w:sz w:val="16"/>
              </w:rPr>
              <w:t> </w:t>
            </w:r>
            <w:r>
              <w:rPr>
                <w:sz w:val="16"/>
              </w:rPr>
              <w:t>signer</w:t>
            </w:r>
            <w:r>
              <w:rPr>
                <w:spacing w:val="-8"/>
                <w:sz w:val="16"/>
              </w:rPr>
              <w:t> </w:t>
            </w:r>
            <w:r>
              <w:rPr>
                <w:sz w:val="16"/>
              </w:rPr>
              <w:t>private</w:t>
            </w:r>
            <w:r>
              <w:rPr>
                <w:spacing w:val="-8"/>
                <w:sz w:val="16"/>
              </w:rPr>
              <w:t> </w:t>
            </w:r>
            <w:r>
              <w:rPr>
                <w:sz w:val="16"/>
              </w:rPr>
              <w:t>algorithm </w:t>
            </w:r>
            <w:r>
              <w:rPr>
                <w:spacing w:val="-2"/>
                <w:sz w:val="16"/>
              </w:rPr>
              <w:t>context.</w:t>
            </w:r>
          </w:p>
        </w:tc>
      </w:tr>
      <w:tr>
        <w:trPr>
          <w:trHeight w:val="282"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4"/>
                <w:sz w:val="16"/>
              </w:rPr>
              <w:t>Sign</w:t>
            </w:r>
          </w:p>
        </w:tc>
        <w:tc>
          <w:tcPr>
            <w:tcW w:w="4217" w:type="dxa"/>
          </w:tcPr>
          <w:p>
            <w:pPr>
              <w:pStyle w:val="TableParagraph"/>
              <w:rPr>
                <w:sz w:val="16"/>
              </w:rPr>
            </w:pPr>
            <w:r>
              <w:rPr>
                <w:sz w:val="16"/>
              </w:rPr>
              <w:t>Sign</w:t>
            </w:r>
            <w:r>
              <w:rPr>
                <w:spacing w:val="-6"/>
                <w:sz w:val="16"/>
              </w:rPr>
              <w:t> </w:t>
            </w:r>
            <w:r>
              <w:rPr>
                <w:sz w:val="16"/>
              </w:rPr>
              <w:t>a</w:t>
            </w:r>
            <w:r>
              <w:rPr>
                <w:spacing w:val="-5"/>
                <w:sz w:val="16"/>
              </w:rPr>
              <w:t> </w:t>
            </w:r>
            <w:r>
              <w:rPr>
                <w:sz w:val="16"/>
              </w:rPr>
              <w:t>directly</w:t>
            </w:r>
            <w:r>
              <w:rPr>
                <w:spacing w:val="-5"/>
                <w:sz w:val="16"/>
              </w:rPr>
              <w:t> </w:t>
            </w:r>
            <w:r>
              <w:rPr>
                <w:sz w:val="16"/>
              </w:rPr>
              <w:t>provided</w:t>
            </w:r>
            <w:r>
              <w:rPr>
                <w:spacing w:val="-5"/>
                <w:sz w:val="16"/>
              </w:rPr>
              <w:t> </w:t>
            </w:r>
            <w:r>
              <w:rPr>
                <w:sz w:val="16"/>
              </w:rPr>
              <w:t>hash</w:t>
            </w:r>
            <w:r>
              <w:rPr>
                <w:spacing w:val="-6"/>
                <w:sz w:val="16"/>
              </w:rPr>
              <w:t> </w:t>
            </w:r>
            <w:r>
              <w:rPr>
                <w:sz w:val="16"/>
              </w:rPr>
              <w:t>or</w:t>
            </w:r>
            <w:r>
              <w:rPr>
                <w:spacing w:val="-5"/>
                <w:sz w:val="16"/>
              </w:rPr>
              <w:t> </w:t>
            </w:r>
            <w:r>
              <w:rPr>
                <w:sz w:val="16"/>
              </w:rPr>
              <w:t>message</w:t>
            </w:r>
            <w:r>
              <w:rPr>
                <w:spacing w:val="-5"/>
                <w:sz w:val="16"/>
              </w:rPr>
              <w:t> </w:t>
            </w:r>
            <w:r>
              <w:rPr>
                <w:spacing w:val="-2"/>
                <w:sz w:val="16"/>
              </w:rPr>
              <w:t>value.</w:t>
            </w:r>
          </w:p>
        </w:tc>
      </w:tr>
      <w:tr>
        <w:trPr>
          <w:trHeight w:val="437"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SignPreHashed</w:t>
            </w:r>
          </w:p>
        </w:tc>
        <w:tc>
          <w:tcPr>
            <w:tcW w:w="4217" w:type="dxa"/>
          </w:tcPr>
          <w:p>
            <w:pPr>
              <w:pStyle w:val="TableParagraph"/>
              <w:spacing w:line="247" w:lineRule="auto"/>
              <w:rPr>
                <w:sz w:val="16"/>
              </w:rPr>
            </w:pPr>
            <w:r>
              <w:rPr>
                <w:sz w:val="16"/>
              </w:rPr>
              <w:t>Sign</w:t>
            </w:r>
            <w:r>
              <w:rPr>
                <w:spacing w:val="-8"/>
                <w:sz w:val="16"/>
              </w:rPr>
              <w:t> </w:t>
            </w:r>
            <w:r>
              <w:rPr>
                <w:sz w:val="16"/>
              </w:rPr>
              <w:t>a</w:t>
            </w:r>
            <w:r>
              <w:rPr>
                <w:spacing w:val="-8"/>
                <w:sz w:val="16"/>
              </w:rPr>
              <w:t> </w:t>
            </w:r>
            <w:r>
              <w:rPr>
                <w:sz w:val="16"/>
              </w:rPr>
              <w:t>provided</w:t>
            </w:r>
            <w:r>
              <w:rPr>
                <w:spacing w:val="-8"/>
                <w:sz w:val="16"/>
              </w:rPr>
              <w:t> </w:t>
            </w:r>
            <w:r>
              <w:rPr>
                <w:sz w:val="16"/>
              </w:rPr>
              <w:t>digest</w:t>
            </w:r>
            <w:r>
              <w:rPr>
                <w:spacing w:val="-8"/>
                <w:sz w:val="16"/>
              </w:rPr>
              <w:t> </w:t>
            </w:r>
            <w:r>
              <w:rPr>
                <w:sz w:val="16"/>
              </w:rPr>
              <w:t>value</w:t>
            </w:r>
            <w:r>
              <w:rPr>
                <w:spacing w:val="-8"/>
                <w:sz w:val="16"/>
              </w:rPr>
              <w:t> </w:t>
            </w:r>
            <w:r>
              <w:rPr>
                <w:sz w:val="16"/>
              </w:rPr>
              <w:t>stored</w:t>
            </w:r>
            <w:r>
              <w:rPr>
                <w:spacing w:val="-8"/>
                <w:sz w:val="16"/>
              </w:rPr>
              <w:t> </w:t>
            </w:r>
            <w:r>
              <w:rPr>
                <w:sz w:val="16"/>
              </w:rPr>
              <w:t>in</w:t>
            </w:r>
            <w:r>
              <w:rPr>
                <w:spacing w:val="-8"/>
                <w:sz w:val="16"/>
              </w:rPr>
              <w:t> </w:t>
            </w:r>
            <w:r>
              <w:rPr>
                <w:sz w:val="16"/>
              </w:rPr>
              <w:t>the</w:t>
            </w:r>
            <w:r>
              <w:rPr>
                <w:spacing w:val="-8"/>
                <w:sz w:val="16"/>
              </w:rPr>
              <w:t> </w:t>
            </w:r>
            <w:r>
              <w:rPr>
                <w:sz w:val="16"/>
              </w:rPr>
              <w:t>hash-function </w:t>
            </w:r>
            <w:r>
              <w:rPr>
                <w:spacing w:val="-2"/>
                <w:sz w:val="16"/>
              </w:rPr>
              <w:t>context.</w:t>
            </w:r>
          </w:p>
        </w:tc>
      </w:tr>
    </w:tbl>
    <w:p>
      <w:pPr>
        <w:pStyle w:val="BodyText"/>
        <w:rPr>
          <w:b/>
          <w:sz w:val="20"/>
        </w:rPr>
      </w:pPr>
    </w:p>
    <w:p>
      <w:pPr>
        <w:pStyle w:val="BodyText"/>
        <w:rPr>
          <w:b/>
          <w:sz w:val="21"/>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40"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7"/>
              <w:rPr>
                <w:sz w:val="16"/>
              </w:rPr>
            </w:pPr>
            <w:r>
              <w:rPr>
                <w:spacing w:val="-2"/>
                <w:sz w:val="16"/>
              </w:rPr>
              <w:t>VerifierPublicCtx</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Native</w:t>
            </w:r>
            <w:r>
              <w:rPr>
                <w:spacing w:val="-10"/>
                <w:sz w:val="16"/>
              </w:rPr>
              <w:t> </w:t>
            </w:r>
            <w:r>
              <w:rPr>
                <w:spacing w:val="-2"/>
                <w:sz w:val="16"/>
              </w:rPr>
              <w:t>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z w:val="16"/>
              </w:rPr>
              <w:t>Public</w:t>
            </w:r>
            <w:r>
              <w:rPr>
                <w:spacing w:val="-10"/>
                <w:sz w:val="16"/>
              </w:rPr>
              <w:t> </w:t>
            </w:r>
            <w:r>
              <w:rPr>
                <w:spacing w:val="-5"/>
                <w:sz w:val="16"/>
              </w:rPr>
              <w:t>API</w:t>
            </w:r>
          </w:p>
        </w:tc>
      </w:tr>
      <w:tr>
        <w:trPr>
          <w:trHeight w:val="272"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before="27"/>
              <w:rPr>
                <w:sz w:val="16"/>
              </w:rPr>
            </w:pPr>
            <w:r>
              <w:rPr>
                <w:sz w:val="16"/>
              </w:rPr>
              <w:t>Signature</w:t>
            </w:r>
            <w:r>
              <w:rPr>
                <w:spacing w:val="-11"/>
                <w:sz w:val="16"/>
              </w:rPr>
              <w:t> </w:t>
            </w:r>
            <w:r>
              <w:rPr>
                <w:sz w:val="16"/>
              </w:rPr>
              <w:t>verification</w:t>
            </w:r>
            <w:r>
              <w:rPr>
                <w:spacing w:val="-10"/>
                <w:sz w:val="16"/>
              </w:rPr>
              <w:t> </w:t>
            </w:r>
            <w:r>
              <w:rPr>
                <w:sz w:val="16"/>
              </w:rPr>
              <w:t>public</w:t>
            </w:r>
            <w:r>
              <w:rPr>
                <w:spacing w:val="-10"/>
                <w:sz w:val="16"/>
              </w:rPr>
              <w:t> </w:t>
            </w:r>
            <w:r>
              <w:rPr>
                <w:sz w:val="16"/>
              </w:rPr>
              <w:t>key</w:t>
            </w:r>
            <w:r>
              <w:rPr>
                <w:spacing w:val="-10"/>
                <w:sz w:val="16"/>
              </w:rPr>
              <w:t> </w:t>
            </w:r>
            <w:r>
              <w:rPr>
                <w:sz w:val="16"/>
              </w:rPr>
              <w:t>context</w:t>
            </w:r>
            <w:r>
              <w:rPr>
                <w:spacing w:val="-10"/>
                <w:sz w:val="16"/>
              </w:rPr>
              <w:t> </w:t>
            </w:r>
            <w:r>
              <w:rPr>
                <w:spacing w:val="-2"/>
                <w:sz w:val="16"/>
              </w:rPr>
              <w:t>interface.</w:t>
            </w:r>
          </w:p>
        </w:tc>
      </w:tr>
      <w:tr>
        <w:trPr>
          <w:trHeight w:val="272" w:hRule="atLeast"/>
        </w:trPr>
        <w:tc>
          <w:tcPr>
            <w:tcW w:w="1748" w:type="dxa"/>
            <w:vMerge w:val="restart"/>
            <w:shd w:val="clear" w:color="auto" w:fill="E5E5E5"/>
          </w:tcPr>
          <w:p>
            <w:pPr>
              <w:pStyle w:val="TableParagraph"/>
              <w:spacing w:before="36"/>
              <w:rPr>
                <w:b/>
                <w:i/>
                <w:sz w:val="16"/>
              </w:rPr>
            </w:pPr>
            <w:r>
              <w:rPr>
                <w:b/>
                <w:i/>
                <w:spacing w:val="-2"/>
                <w:sz w:val="16"/>
              </w:rPr>
              <w:t>Operations:</w:t>
            </w:r>
          </w:p>
        </w:tc>
        <w:tc>
          <w:tcPr>
            <w:tcW w:w="3071" w:type="dxa"/>
          </w:tcPr>
          <w:p>
            <w:pPr>
              <w:pStyle w:val="TableParagraph"/>
              <w:spacing w:before="27"/>
              <w:rPr>
                <w:sz w:val="16"/>
              </w:rPr>
            </w:pPr>
            <w:r>
              <w:rPr>
                <w:spacing w:val="-2"/>
                <w:sz w:val="16"/>
              </w:rPr>
              <w:t>GetSignatureService</w:t>
            </w:r>
          </w:p>
        </w:tc>
        <w:tc>
          <w:tcPr>
            <w:tcW w:w="4217" w:type="dxa"/>
          </w:tcPr>
          <w:p>
            <w:pPr>
              <w:pStyle w:val="TableParagraph"/>
              <w:spacing w:before="27"/>
              <w:rPr>
                <w:sz w:val="16"/>
              </w:rPr>
            </w:pPr>
            <w:r>
              <w:rPr>
                <w:sz w:val="16"/>
              </w:rPr>
              <w:t>Get</w:t>
            </w:r>
            <w:r>
              <w:rPr>
                <w:spacing w:val="-6"/>
                <w:sz w:val="16"/>
              </w:rPr>
              <w:t> </w:t>
            </w:r>
            <w:r>
              <w:rPr>
                <w:sz w:val="16"/>
              </w:rPr>
              <w:t>the</w:t>
            </w:r>
            <w:r>
              <w:rPr>
                <w:spacing w:val="-5"/>
                <w:sz w:val="16"/>
              </w:rPr>
              <w:t> </w:t>
            </w:r>
            <w:hyperlink w:history="true" w:anchor="_bookmark163">
              <w:r>
                <w:rPr>
                  <w:color w:val="0000FF"/>
                  <w:sz w:val="16"/>
                </w:rPr>
                <w:t>SignatureService</w:t>
              </w:r>
            </w:hyperlink>
            <w:r>
              <w:rPr>
                <w:color w:val="0000FF"/>
                <w:spacing w:val="-5"/>
                <w:sz w:val="16"/>
              </w:rPr>
              <w:t> </w:t>
            </w:r>
            <w:r>
              <w:rPr>
                <w:spacing w:val="-2"/>
                <w:sz w:val="16"/>
              </w:rPr>
              <w:t>instance.</w:t>
            </w:r>
          </w:p>
        </w:tc>
      </w:tr>
      <w:tr>
        <w:trPr>
          <w:trHeight w:val="471"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Verify</w:t>
            </w:r>
          </w:p>
        </w:tc>
        <w:tc>
          <w:tcPr>
            <w:tcW w:w="4217" w:type="dxa"/>
          </w:tcPr>
          <w:p>
            <w:pPr>
              <w:pStyle w:val="TableParagraph"/>
              <w:spacing w:line="247" w:lineRule="auto"/>
              <w:rPr>
                <w:sz w:val="16"/>
              </w:rPr>
            </w:pPr>
            <w:r>
              <w:rPr>
                <w:sz w:val="16"/>
              </w:rPr>
              <w:t>Verify</w:t>
            </w:r>
            <w:r>
              <w:rPr>
                <w:spacing w:val="-9"/>
                <w:sz w:val="16"/>
              </w:rPr>
              <w:t> </w:t>
            </w:r>
            <w:r>
              <w:rPr>
                <w:sz w:val="16"/>
              </w:rPr>
              <w:t>signature</w:t>
            </w:r>
            <w:r>
              <w:rPr>
                <w:spacing w:val="-9"/>
                <w:sz w:val="16"/>
              </w:rPr>
              <w:t> </w:t>
            </w:r>
            <w:r>
              <w:rPr>
                <w:sz w:val="16"/>
              </w:rPr>
              <w:t>BLOB</w:t>
            </w:r>
            <w:r>
              <w:rPr>
                <w:spacing w:val="-9"/>
                <w:sz w:val="16"/>
              </w:rPr>
              <w:t> </w:t>
            </w:r>
            <w:r>
              <w:rPr>
                <w:sz w:val="16"/>
              </w:rPr>
              <w:t>by</w:t>
            </w:r>
            <w:r>
              <w:rPr>
                <w:spacing w:val="-9"/>
                <w:sz w:val="16"/>
              </w:rPr>
              <w:t> </w:t>
            </w:r>
            <w:r>
              <w:rPr>
                <w:sz w:val="16"/>
              </w:rPr>
              <w:t>a</w:t>
            </w:r>
            <w:r>
              <w:rPr>
                <w:spacing w:val="-9"/>
                <w:sz w:val="16"/>
              </w:rPr>
              <w:t> </w:t>
            </w:r>
            <w:r>
              <w:rPr>
                <w:sz w:val="16"/>
              </w:rPr>
              <w:t>directly</w:t>
            </w:r>
            <w:r>
              <w:rPr>
                <w:spacing w:val="-9"/>
                <w:sz w:val="16"/>
              </w:rPr>
              <w:t> </w:t>
            </w:r>
            <w:r>
              <w:rPr>
                <w:sz w:val="16"/>
              </w:rPr>
              <w:t>provided</w:t>
            </w:r>
            <w:r>
              <w:rPr>
                <w:spacing w:val="-9"/>
                <w:sz w:val="16"/>
              </w:rPr>
              <w:t> </w:t>
            </w:r>
            <w:r>
              <w:rPr>
                <w:sz w:val="16"/>
              </w:rPr>
              <w:t>hash</w:t>
            </w:r>
            <w:r>
              <w:rPr>
                <w:spacing w:val="-9"/>
                <w:sz w:val="16"/>
              </w:rPr>
              <w:t> </w:t>
            </w:r>
            <w:r>
              <w:rPr>
                <w:sz w:val="16"/>
              </w:rPr>
              <w:t>or message value.</w:t>
            </w:r>
          </w:p>
        </w:tc>
      </w:tr>
    </w:tbl>
    <w:p>
      <w:pPr>
        <w:spacing w:after="0" w:line="247" w:lineRule="auto"/>
        <w:rPr>
          <w:sz w:val="16"/>
        </w:rPr>
        <w:sectPr>
          <w:footerReference w:type="default" r:id="rId171"/>
          <w:pgSz w:w="11910" w:h="14140"/>
          <w:pgMar w:footer="893" w:header="0" w:top="360" w:bottom="1080" w:left="1260" w:right="1220"/>
        </w:sectPr>
      </w:pPr>
    </w:p>
    <w:p>
      <w:pPr>
        <w:spacing w:before="26" w:after="54"/>
        <w:ind w:left="0" w:right="63" w:firstLine="0"/>
        <w:jc w:val="center"/>
        <w:rPr>
          <w:rFonts w:ascii="Century Gothic" w:hAnsi="Century Gothic"/>
          <w:i/>
          <w:sz w:val="24"/>
        </w:rPr>
      </w:pPr>
      <w:r>
        <w:rPr>
          <w:rFonts w:ascii="Century Gothic" w:hAnsi="Century Gothic"/>
          <w:i/>
          <w:w w:val="119"/>
          <w:sz w:val="24"/>
        </w:rPr>
        <w:t>Δ</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437" w:hRule="atLeast"/>
        </w:trPr>
        <w:tc>
          <w:tcPr>
            <w:tcW w:w="1748" w:type="dxa"/>
            <w:shd w:val="clear" w:color="auto" w:fill="E5E5E5"/>
          </w:tcPr>
          <w:p>
            <w:pPr>
              <w:pStyle w:val="TableParagraph"/>
              <w:spacing w:before="0"/>
              <w:ind w:left="0"/>
              <w:rPr>
                <w:rFonts w:ascii="Times New Roman"/>
                <w:sz w:val="14"/>
              </w:rPr>
            </w:pPr>
          </w:p>
        </w:tc>
        <w:tc>
          <w:tcPr>
            <w:tcW w:w="3071" w:type="dxa"/>
          </w:tcPr>
          <w:p>
            <w:pPr>
              <w:pStyle w:val="TableParagraph"/>
              <w:rPr>
                <w:sz w:val="16"/>
              </w:rPr>
            </w:pPr>
            <w:r>
              <w:rPr>
                <w:spacing w:val="-2"/>
                <w:sz w:val="16"/>
              </w:rPr>
              <w:t>VerifyPrehashed</w:t>
            </w:r>
          </w:p>
        </w:tc>
        <w:tc>
          <w:tcPr>
            <w:tcW w:w="4217" w:type="dxa"/>
          </w:tcPr>
          <w:p>
            <w:pPr>
              <w:pStyle w:val="TableParagraph"/>
              <w:spacing w:line="247" w:lineRule="auto"/>
              <w:ind w:right="696"/>
              <w:rPr>
                <w:sz w:val="16"/>
              </w:rPr>
            </w:pPr>
            <w:r>
              <w:rPr>
                <w:sz w:val="16"/>
              </w:rPr>
              <w:t>Verify</w:t>
            </w:r>
            <w:r>
              <w:rPr>
                <w:spacing w:val="-8"/>
                <w:sz w:val="16"/>
              </w:rPr>
              <w:t> </w:t>
            </w:r>
            <w:r>
              <w:rPr>
                <w:sz w:val="16"/>
              </w:rPr>
              <w:t>a</w:t>
            </w:r>
            <w:r>
              <w:rPr>
                <w:spacing w:val="-8"/>
                <w:sz w:val="16"/>
              </w:rPr>
              <w:t> </w:t>
            </w:r>
            <w:r>
              <w:rPr>
                <w:sz w:val="16"/>
              </w:rPr>
              <w:t>signature</w:t>
            </w:r>
            <w:r>
              <w:rPr>
                <w:spacing w:val="-8"/>
                <w:sz w:val="16"/>
              </w:rPr>
              <w:t> </w:t>
            </w:r>
            <w:r>
              <w:rPr>
                <w:sz w:val="16"/>
              </w:rPr>
              <w:t>by</w:t>
            </w:r>
            <w:r>
              <w:rPr>
                <w:spacing w:val="-8"/>
                <w:sz w:val="16"/>
              </w:rPr>
              <w:t> </w:t>
            </w:r>
            <w:r>
              <w:rPr>
                <w:sz w:val="16"/>
              </w:rPr>
              <w:t>a</w:t>
            </w:r>
            <w:r>
              <w:rPr>
                <w:spacing w:val="-8"/>
                <w:sz w:val="16"/>
              </w:rPr>
              <w:t> </w:t>
            </w:r>
            <w:r>
              <w:rPr>
                <w:sz w:val="16"/>
              </w:rPr>
              <w:t>digest</w:t>
            </w:r>
            <w:r>
              <w:rPr>
                <w:spacing w:val="-8"/>
                <w:sz w:val="16"/>
              </w:rPr>
              <w:t> </w:t>
            </w:r>
            <w:r>
              <w:rPr>
                <w:sz w:val="16"/>
              </w:rPr>
              <w:t>value</w:t>
            </w:r>
            <w:r>
              <w:rPr>
                <w:spacing w:val="-8"/>
                <w:sz w:val="16"/>
              </w:rPr>
              <w:t> </w:t>
            </w:r>
            <w:r>
              <w:rPr>
                <w:sz w:val="16"/>
              </w:rPr>
              <w:t>stored</w:t>
            </w:r>
            <w:r>
              <w:rPr>
                <w:spacing w:val="-8"/>
                <w:sz w:val="16"/>
              </w:rPr>
              <w:t> </w:t>
            </w:r>
            <w:r>
              <w:rPr>
                <w:sz w:val="16"/>
              </w:rPr>
              <w:t>in</w:t>
            </w:r>
            <w:r>
              <w:rPr>
                <w:spacing w:val="-8"/>
                <w:sz w:val="16"/>
              </w:rPr>
              <w:t> </w:t>
            </w:r>
            <w:r>
              <w:rPr>
                <w:sz w:val="16"/>
              </w:rPr>
              <w:t>the hash-function context.</w:t>
            </w:r>
          </w:p>
        </w:tc>
      </w:tr>
    </w:tbl>
    <w:p>
      <w:pPr>
        <w:pStyle w:val="BodyText"/>
        <w:rPr>
          <w:rFonts w:ascii="Century Gothic"/>
          <w:i/>
        </w:rPr>
      </w:pPr>
    </w:p>
    <w:p>
      <w:pPr>
        <w:pStyle w:val="BodyText"/>
        <w:rPr>
          <w:rFonts w:ascii="Century Gothic"/>
          <w:i/>
        </w:rPr>
      </w:pPr>
    </w:p>
    <w:p>
      <w:pPr>
        <w:pStyle w:val="BodyText"/>
        <w:spacing w:before="9"/>
        <w:rPr>
          <w:rFonts w:ascii="Century Gothic"/>
          <w:i/>
          <w:sz w:val="28"/>
        </w:rPr>
      </w:pPr>
    </w:p>
    <w:p>
      <w:pPr>
        <w:pStyle w:val="ListParagraph"/>
        <w:numPr>
          <w:ilvl w:val="4"/>
          <w:numId w:val="4"/>
        </w:numPr>
        <w:tabs>
          <w:tab w:pos="1326" w:val="left" w:leader="none"/>
          <w:tab w:pos="1328" w:val="left" w:leader="none"/>
        </w:tabs>
        <w:spacing w:line="240" w:lineRule="auto" w:before="0" w:after="0"/>
        <w:ind w:left="1327" w:right="0" w:hanging="1171"/>
        <w:jc w:val="left"/>
        <w:rPr>
          <w:b/>
          <w:sz w:val="24"/>
        </w:rPr>
      </w:pPr>
      <w:r>
        <w:rPr>
          <w:b/>
          <w:sz w:val="24"/>
        </w:rPr>
        <w:t>Cryptographic</w:t>
      </w:r>
      <w:r>
        <w:rPr>
          <w:b/>
          <w:spacing w:val="-12"/>
          <w:sz w:val="24"/>
        </w:rPr>
        <w:t> </w:t>
      </w:r>
      <w:r>
        <w:rPr>
          <w:b/>
          <w:sz w:val="24"/>
        </w:rPr>
        <w:t>object</w:t>
      </w:r>
      <w:r>
        <w:rPr>
          <w:b/>
          <w:spacing w:val="-12"/>
          <w:sz w:val="24"/>
        </w:rPr>
        <w:t> </w:t>
      </w:r>
      <w:r>
        <w:rPr>
          <w:b/>
          <w:spacing w:val="-2"/>
          <w:sz w:val="24"/>
        </w:rPr>
        <w:t>interfaces</w:t>
      </w:r>
    </w:p>
    <w:p>
      <w:pPr>
        <w:pStyle w:val="BodyText"/>
        <w:spacing w:before="3"/>
        <w:rPr>
          <w:b/>
          <w:sz w:val="29"/>
        </w:rPr>
      </w:pPr>
    </w:p>
    <w:p>
      <w:pPr>
        <w:pStyle w:val="BodyText"/>
        <w:ind w:left="2126"/>
        <w:rPr>
          <w:sz w:val="20"/>
        </w:rPr>
      </w:pPr>
      <w:r>
        <w:rPr/>
        <w:pict>
          <v:group style="position:absolute;margin-left:258.187195pt;margin-top:44.252487pt;width:76.650pt;height:55.25pt;mso-position-horizontal-relative:page;mso-position-vertical-relative:paragraph;z-index:-29925888" id="docshapegroup1691" coordorigin="5164,885" coordsize="1533,1105">
            <v:shape style="position:absolute;left:5951;top:885;width:2;height:190" id="docshape1692" coordorigin="5951,885" coordsize="0,190" path="m5951,1075l5951,1000m5951,958l5951,885e" filled="false" stroked="true" strokeweight=".528591pt" strokecolor="#000000">
              <v:path arrowok="t"/>
              <v:stroke dashstyle="solid"/>
            </v:shape>
            <v:shape style="position:absolute;left:5898;top:915;width:106;height:160" id="docshape1693" coordorigin="5899,915" coordsize="106,160" path="m5951,1075l5899,915m5951,1075l6004,915e" filled="false" stroked="true" strokeweight=".528591pt" strokecolor="#000000">
              <v:path arrowok="t"/>
              <v:stroke dashstyle="solid"/>
            </v:shape>
            <v:shape style="position:absolute;left:5169;top:1071;width:1522;height:914" type="#_x0000_t202" id="docshape1694" filled="true" fillcolor="#fcf2e3" stroked="true" strokeweight=".528591pt" strokecolor="#000000">
              <v:textbox inset="0,0,0,0">
                <w:txbxContent>
                  <w:p>
                    <w:pPr>
                      <w:spacing w:before="34"/>
                      <w:ind w:left="469" w:right="0" w:firstLine="0"/>
                      <w:jc w:val="left"/>
                      <w:rPr>
                        <w:i/>
                        <w:color w:val="000000"/>
                        <w:sz w:val="10"/>
                      </w:rPr>
                    </w:pPr>
                    <w:r>
                      <w:rPr>
                        <w:i/>
                        <w:color w:val="000000"/>
                        <w:spacing w:val="-2"/>
                        <w:w w:val="105"/>
                        <w:sz w:val="10"/>
                      </w:rPr>
                      <w:t>RestrictedUseObject</w:t>
                    </w:r>
                  </w:p>
                  <w:p>
                    <w:pPr>
                      <w:spacing w:before="85"/>
                      <w:ind w:left="171" w:right="179" w:firstLine="0"/>
                      <w:jc w:val="center"/>
                      <w:rPr>
                        <w:color w:val="000000"/>
                        <w:sz w:val="10"/>
                      </w:rPr>
                    </w:pPr>
                    <w:r>
                      <w:rPr>
                        <w:color w:val="000000"/>
                        <w:spacing w:val="-2"/>
                        <w:w w:val="105"/>
                        <w:sz w:val="10"/>
                      </w:rPr>
                      <w:t>«aapAPI,aapNativeInte...</w:t>
                    </w:r>
                  </w:p>
                  <w:p>
                    <w:pPr>
                      <w:spacing w:before="22"/>
                      <w:ind w:left="171" w:right="169" w:firstLine="0"/>
                      <w:jc w:val="center"/>
                      <w:rPr>
                        <w:color w:val="000000"/>
                        <w:sz w:val="10"/>
                      </w:rPr>
                    </w:pPr>
                    <w:r>
                      <w:rPr>
                        <w:color w:val="000000"/>
                        <w:spacing w:val="-2"/>
                        <w:w w:val="105"/>
                        <w:sz w:val="10"/>
                      </w:rPr>
                      <w:t>SymmetricKey</w:t>
                    </w:r>
                  </w:p>
                </w:txbxContent>
              </v:textbox>
              <v:fill type="solid"/>
              <v:stroke dashstyle="solid"/>
              <w10:wrap type="none"/>
            </v:shape>
            <w10:wrap type="none"/>
          </v:group>
        </w:pict>
      </w:r>
      <w:r>
        <w:rPr>
          <w:sz w:val="20"/>
        </w:rPr>
        <w:pict>
          <v:group style="width:254.75pt;height:36.25pt;mso-position-horizontal-relative:char;mso-position-vertical-relative:line" id="docshapegroup1695" coordorigin="0,0" coordsize="5095,725">
            <v:rect style="position:absolute;left:5;top:5;width:5085;height:635" id="docshape1696" filled="true" fillcolor="#fcf2e3" stroked="false">
              <v:fill type="solid"/>
            </v:rect>
            <v:shape style="position:absolute;left:4884;top:52;width:159;height:191" type="#_x0000_t75" id="docshape1697" stroked="false">
              <v:imagedata r:id="rId6" o:title=""/>
            </v:shape>
            <v:shape style="position:absolute;left:777;top:639;width:3553;height:85" id="docshape1698" coordorigin="777,640" coordsize="3553,85" path="m4330,725l4330,650m2564,725l2564,650m777,715l777,640e" filled="false" stroked="true" strokeweight=".528591pt" strokecolor="#000000">
              <v:path arrowok="t"/>
              <v:stroke dashstyle="solid"/>
            </v:shape>
            <v:shape style="position:absolute;left:5;top:5;width:5085;height:635" type="#_x0000_t202" id="docshape1699" filled="false" stroked="true" strokeweight=".528591pt" strokecolor="#000000">
              <v:textbox inset="0,0,0,0">
                <w:txbxContent>
                  <w:p>
                    <w:pPr>
                      <w:spacing w:before="93"/>
                      <w:ind w:left="1932" w:right="2143" w:firstLine="0"/>
                      <w:jc w:val="center"/>
                      <w:rPr>
                        <w:sz w:val="10"/>
                      </w:rPr>
                    </w:pPr>
                    <w:r>
                      <w:rPr>
                        <w:w w:val="105"/>
                        <w:sz w:val="10"/>
                      </w:rPr>
                      <w:t>Adaptive</w:t>
                    </w:r>
                    <w:r>
                      <w:rPr>
                        <w:spacing w:val="28"/>
                        <w:w w:val="105"/>
                        <w:sz w:val="10"/>
                      </w:rPr>
                      <w:t> </w:t>
                    </w:r>
                    <w:r>
                      <w:rPr>
                        <w:spacing w:val="-2"/>
                        <w:w w:val="105"/>
                        <w:sz w:val="10"/>
                      </w:rPr>
                      <w:t>Application</w:t>
                    </w:r>
                  </w:p>
                </w:txbxContent>
              </v:textbox>
              <v:stroke dashstyle="solid"/>
              <w10:wrap type="none"/>
            </v:shape>
          </v:group>
        </w:pict>
      </w:r>
      <w:r>
        <w:rPr>
          <w:sz w:val="20"/>
        </w:rPr>
      </w:r>
    </w:p>
    <w:p>
      <w:pPr>
        <w:spacing w:after="0"/>
        <w:rPr>
          <w:sz w:val="20"/>
        </w:rPr>
        <w:sectPr>
          <w:footerReference w:type="default" r:id="rId173"/>
          <w:pgSz w:w="11910" w:h="14140"/>
          <w:pgMar w:footer="621" w:header="0" w:top="320" w:bottom="820" w:left="1260" w:right="1220"/>
        </w:sectPr>
      </w:pPr>
    </w:p>
    <w:p>
      <w:pPr>
        <w:spacing w:line="74" w:lineRule="exact" w:before="0"/>
        <w:ind w:left="0" w:right="0" w:firstLine="0"/>
        <w:jc w:val="right"/>
        <w:rPr>
          <w:sz w:val="10"/>
        </w:rPr>
      </w:pPr>
      <w:r>
        <w:rPr>
          <w:spacing w:val="-2"/>
          <w:w w:val="105"/>
          <w:sz w:val="10"/>
        </w:rPr>
        <w:t>«use»</w:t>
      </w:r>
    </w:p>
    <w:p>
      <w:pPr>
        <w:spacing w:line="84" w:lineRule="exact" w:before="0"/>
        <w:ind w:left="0" w:right="0" w:firstLine="0"/>
        <w:jc w:val="right"/>
        <w:rPr>
          <w:sz w:val="10"/>
        </w:rPr>
      </w:pPr>
      <w:r>
        <w:rPr/>
        <w:br w:type="column"/>
      </w:r>
      <w:r>
        <w:rPr>
          <w:spacing w:val="-2"/>
          <w:w w:val="105"/>
          <w:sz w:val="10"/>
        </w:rPr>
        <w:t>«use»</w:t>
      </w:r>
    </w:p>
    <w:p>
      <w:pPr>
        <w:spacing w:line="84" w:lineRule="exact" w:before="0"/>
        <w:ind w:left="1424" w:right="0" w:firstLine="0"/>
        <w:jc w:val="left"/>
        <w:rPr>
          <w:sz w:val="10"/>
        </w:rPr>
      </w:pPr>
      <w:r>
        <w:rPr/>
        <w:br w:type="column"/>
      </w:r>
      <w:r>
        <w:rPr>
          <w:spacing w:val="-2"/>
          <w:w w:val="105"/>
          <w:sz w:val="10"/>
        </w:rPr>
        <w:t>«use»</w:t>
      </w:r>
    </w:p>
    <w:p>
      <w:pPr>
        <w:spacing w:after="0" w:line="84" w:lineRule="exact"/>
        <w:jc w:val="left"/>
        <w:rPr>
          <w:sz w:val="10"/>
        </w:rPr>
        <w:sectPr>
          <w:type w:val="continuous"/>
          <w:pgSz w:w="11910" w:h="14140"/>
          <w:pgMar w:header="0" w:footer="621" w:top="200" w:bottom="0" w:left="1260" w:right="1220"/>
          <w:cols w:num="3" w:equalWidth="0">
            <w:col w:w="3047" w:space="40"/>
            <w:col w:w="1749" w:space="39"/>
            <w:col w:w="4555"/>
          </w:cols>
        </w:sectPr>
      </w:pPr>
    </w:p>
    <w:p>
      <w:pPr>
        <w:pStyle w:val="BodyText"/>
        <w:ind w:left="2126"/>
        <w:rPr>
          <w:sz w:val="20"/>
        </w:rPr>
      </w:pPr>
      <w:r>
        <w:rPr>
          <w:sz w:val="20"/>
        </w:rPr>
        <w:pict>
          <v:group style="width:255.9pt;height:108.8pt;mso-position-horizontal-relative:char;mso-position-vertical-relative:line" id="docshapegroup1700" coordorigin="0,0" coordsize="5118,2176">
            <v:rect style="position:absolute;left:5;top:1535;width:5085;height:635" id="docshape1701" filled="true" fillcolor="#fff59c" stroked="false">
              <v:fill type="solid"/>
            </v:rect>
            <v:rect style="position:absolute;left:5;top:1535;width:5085;height:635" id="docshape1702" filled="false" stroked="true" strokeweight=".528591pt" strokecolor="#000000">
              <v:stroke dashstyle="solid"/>
            </v:rect>
            <v:shape style="position:absolute;left:4884;top:1583;width:159;height:191" type="#_x0000_t75" id="docshape1703" stroked="false">
              <v:imagedata r:id="rId69" o:title=""/>
            </v:shape>
            <v:rect style="position:absolute;left:3547;top:202;width:1565;height:910" id="docshape1704" filled="true" fillcolor="#fcf2e3" stroked="false">
              <v:fill type="solid"/>
            </v:rect>
            <v:rect style="position:absolute;left:3547;top:202;width:1565;height:910" id="docshape1705" filled="false" stroked="true" strokeweight=".528591pt" strokecolor="#000000">
              <v:stroke dashstyle="solid"/>
            </v:rect>
            <v:shape style="position:absolute;left:4329;top:12;width:2;height:190" id="docshape1706" coordorigin="4330,12" coordsize="0,190" path="m4330,202l4330,127m4330,85l4330,12e" filled="false" stroked="true" strokeweight=".528591pt" strokecolor="#000000">
              <v:path arrowok="t"/>
              <v:stroke dashstyle="solid"/>
            </v:shape>
            <v:shape style="position:absolute;left:4275;top:42;width:108;height:160" id="docshape1707" coordorigin="4275,42" coordsize="108,160" path="m4330,202l4275,42m4330,202l4382,42e" filled="false" stroked="true" strokeweight=".528591pt" strokecolor="#000000">
              <v:path arrowok="t"/>
              <v:stroke dashstyle="solid"/>
            </v:shape>
            <v:shape style="position:absolute;left:4339;top:1111;width:2;height:425" id="docshape1708" coordorigin="4340,1111" coordsize="0,425" path="m4340,1111l4340,1186m4340,1229l4340,1301m4340,1344l4340,1419m4340,1461l4340,1536e" filled="false" stroked="true" strokeweight=".528591pt" strokecolor="#000000">
              <v:path arrowok="t"/>
              <v:stroke dashstyle="solid"/>
            </v:shape>
            <v:shape style="position:absolute;left:4275;top:1111;width:128;height:160" id="docshape1709" coordorigin="4275,1111" coordsize="128,160" path="m4340,1111l4275,1271,4403,1271,4340,1111xe" filled="true" fillcolor="#fcf2e3" stroked="false">
              <v:path arrowok="t"/>
              <v:fill type="solid"/>
            </v:shape>
            <v:shape style="position:absolute;left:4275;top:1111;width:128;height:160" id="docshape1710" coordorigin="4275,1111" coordsize="128,160" path="m4403,1271l4275,1271,4340,1111,4403,1271xe" filled="false" stroked="true" strokeweight=".528591pt" strokecolor="#000000">
              <v:path arrowok="t"/>
              <v:stroke dashstyle="solid"/>
            </v:shape>
            <v:shape style="position:absolute;left:2573;top:1111;width:2;height:425" id="docshape1711" coordorigin="2574,1111" coordsize="0,425" path="m2574,1111l2574,1186m2574,1229l2574,1301m2574,1344l2574,1419m2574,1461l2574,1536e" filled="false" stroked="true" strokeweight=".528591pt" strokecolor="#000000">
              <v:path arrowok="t"/>
              <v:stroke dashstyle="solid"/>
            </v:shape>
            <v:shape style="position:absolute;left:2511;top:1111;width:128;height:160" id="docshape1712" coordorigin="2511,1111" coordsize="128,160" path="m2574,1111l2511,1271,2638,1271,2574,1111xe" filled="true" fillcolor="#fcf2e3" stroked="false">
              <v:path arrowok="t"/>
              <v:fill type="solid"/>
            </v:shape>
            <v:shape style="position:absolute;left:2511;top:1111;width:128;height:160" id="docshape1713" coordorigin="2511,1111" coordsize="128,160" path="m2638,1271l2511,1271,2574,1111,2638,1271xe" filled="false" stroked="true" strokeweight=".528591pt" strokecolor="#000000">
              <v:path arrowok="t"/>
              <v:stroke dashstyle="solid"/>
            </v:shape>
            <v:rect style="position:absolute;left:5;top:191;width:1544;height:920" id="docshape1714" filled="true" fillcolor="#fcf2e3" stroked="false">
              <v:fill type="solid"/>
            </v:rect>
            <v:rect style="position:absolute;left:5;top:191;width:1544;height:920" id="docshape1715" filled="false" stroked="true" strokeweight=".528591pt" strokecolor="#000000">
              <v:stroke dashstyle="solid"/>
            </v:rect>
            <v:shape style="position:absolute;left:777;top:0;width:2;height:192" id="docshape1716" coordorigin="777,0" coordsize="0,192" path="m777,192l777,117m777,75l777,0e" filled="false" stroked="true" strokeweight=".528591pt" strokecolor="#000000">
              <v:path arrowok="t"/>
              <v:stroke dashstyle="solid"/>
            </v:shape>
            <v:shape style="position:absolute;left:724;top:32;width:106;height:160" id="docshape1717" coordorigin="725,32" coordsize="106,160" path="m777,192l725,32m777,192l830,32e" filled="false" stroked="true" strokeweight=".528591pt" strokecolor="#000000">
              <v:path arrowok="t"/>
              <v:stroke dashstyle="solid"/>
            </v:shape>
            <v:shape style="position:absolute;left:777;top:1111;width:2;height:425" id="docshape1718" coordorigin="777,1111" coordsize="0,425" path="m777,1111l777,1186m777,1229l777,1301m777,1344l777,1419m777,1461l777,1536e" filled="false" stroked="true" strokeweight=".528591pt" strokecolor="#000000">
              <v:path arrowok="t"/>
              <v:stroke dashstyle="solid"/>
            </v:shape>
            <v:shape style="position:absolute;left:712;top:1111;width:128;height:160" id="docshape1719" coordorigin="713,1111" coordsize="128,160" path="m777,1111l713,1271,840,1271,777,1111xe" filled="true" fillcolor="#fcf2e3" stroked="false">
              <v:path arrowok="t"/>
              <v:fill type="solid"/>
            </v:shape>
            <v:shape style="position:absolute;left:712;top:1111;width:128;height:160" id="docshape1720" coordorigin="713,1111" coordsize="128,160" path="m840,1271l713,1271,777,1111,840,1271xe" filled="false" stroked="true" strokeweight=".528591pt" strokecolor="#000000">
              <v:path arrowok="t"/>
              <v:stroke dashstyle="solid"/>
            </v:shape>
            <v:shape style="position:absolute;left:25;top:1876;width:757;height:119" type="#_x0000_t202" id="docshape1721" filled="false" stroked="false">
              <v:textbox inset="0,0,0,0">
                <w:txbxContent>
                  <w:p>
                    <w:pPr>
                      <w:spacing w:before="2"/>
                      <w:ind w:left="0" w:right="0" w:firstLine="0"/>
                      <w:jc w:val="left"/>
                      <w:rPr>
                        <w:sz w:val="10"/>
                      </w:rPr>
                    </w:pPr>
                    <w:r>
                      <w:rPr>
                        <w:w w:val="105"/>
                        <w:sz w:val="10"/>
                      </w:rPr>
                      <w:t>daemon-</w:t>
                    </w:r>
                    <w:r>
                      <w:rPr>
                        <w:spacing w:val="-2"/>
                        <w:w w:val="105"/>
                        <w:sz w:val="10"/>
                      </w:rPr>
                      <w:t>based</w:t>
                    </w:r>
                  </w:p>
                </w:txbxContent>
              </v:textbox>
              <w10:wrap type="none"/>
            </v:shape>
            <v:shape style="position:absolute;left:1844;top:1601;width:1201;height:256" type="#_x0000_t202" id="docshape1722" filled="false" stroked="false">
              <v:textbox inset="0,0,0,0">
                <w:txbxContent>
                  <w:p>
                    <w:pPr>
                      <w:spacing w:line="285" w:lineRule="auto" w:before="0"/>
                      <w:ind w:left="264" w:right="0" w:hanging="265"/>
                      <w:jc w:val="left"/>
                      <w:rPr>
                        <w:sz w:val="10"/>
                      </w:rPr>
                    </w:pPr>
                    <w:r>
                      <w:rPr>
                        <w:spacing w:val="-2"/>
                        <w:w w:val="105"/>
                        <w:sz w:val="10"/>
                      </w:rPr>
                      <w:t>«aapFunctionalCluster»</w:t>
                    </w:r>
                    <w:r>
                      <w:rPr>
                        <w:spacing w:val="40"/>
                        <w:w w:val="105"/>
                        <w:sz w:val="10"/>
                      </w:rPr>
                      <w:t> </w:t>
                    </w:r>
                    <w:r>
                      <w:rPr>
                        <w:spacing w:val="-2"/>
                        <w:w w:val="105"/>
                        <w:sz w:val="10"/>
                      </w:rPr>
                      <w:t>Cryptography</w:t>
                    </w:r>
                  </w:p>
                </w:txbxContent>
              </v:textbox>
              <w10:wrap type="none"/>
            </v:shape>
            <v:shape style="position:absolute;left:3547;top:773;width:1553;height:338" type="#_x0000_t202" id="docshape1723" filled="true" fillcolor="#fcf2e3" stroked="true" strokeweight=".528591pt" strokecolor="#000000">
              <v:textbox inset="0,0,0,0">
                <w:txbxContent>
                  <w:p>
                    <w:pPr>
                      <w:spacing w:before="40"/>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GetPublicKey()</w:t>
                    </w:r>
                  </w:p>
                </w:txbxContent>
              </v:textbox>
              <v:fill type="solid"/>
              <v:stroke dashstyle="solid"/>
              <w10:wrap type="none"/>
            </v:shape>
            <v:shape style="position:absolute;left:5;top:594;width:1544;height:518" type="#_x0000_t202" id="docshape1724" filled="true" fillcolor="#fcf2e3" stroked="true" strokeweight=".528591pt" strokecolor="#000000">
              <v:textbox inset="0,0,0,0">
                <w:txbxContent>
                  <w:p>
                    <w:pPr>
                      <w:spacing w:before="40"/>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GetPrimitiveId()</w:t>
                    </w:r>
                  </w:p>
                  <w:p>
                    <w:pPr>
                      <w:spacing w:before="22"/>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GetPrimitiveName()</w:t>
                    </w:r>
                  </w:p>
                </w:txbxContent>
              </v:textbox>
              <v:fill type="solid"/>
              <v:stroke dashstyle="solid"/>
              <w10:wrap type="none"/>
            </v:shape>
            <v:shape style="position:absolute;left:3547;top:198;width:1553;height:576" type="#_x0000_t202" id="docshape1725" filled="true" fillcolor="#fcf2e3" stroked="true" strokeweight=".528591pt" strokecolor="#000000">
              <v:textbox inset="0,0,0,0">
                <w:txbxContent>
                  <w:p>
                    <w:pPr>
                      <w:spacing w:before="34"/>
                      <w:ind w:left="512" w:right="0" w:firstLine="0"/>
                      <w:jc w:val="left"/>
                      <w:rPr>
                        <w:i/>
                        <w:color w:val="000000"/>
                        <w:sz w:val="10"/>
                      </w:rPr>
                    </w:pPr>
                    <w:r>
                      <w:rPr>
                        <w:i/>
                        <w:color w:val="000000"/>
                        <w:spacing w:val="-2"/>
                        <w:w w:val="105"/>
                        <w:sz w:val="10"/>
                      </w:rPr>
                      <w:t>RestrictedUseObject</w:t>
                    </w:r>
                  </w:p>
                  <w:p>
                    <w:pPr>
                      <w:spacing w:before="85"/>
                      <w:ind w:left="161" w:right="161" w:firstLine="0"/>
                      <w:jc w:val="center"/>
                      <w:rPr>
                        <w:color w:val="000000"/>
                        <w:sz w:val="10"/>
                      </w:rPr>
                    </w:pPr>
                    <w:r>
                      <w:rPr>
                        <w:color w:val="000000"/>
                        <w:spacing w:val="-2"/>
                        <w:w w:val="105"/>
                        <w:sz w:val="10"/>
                      </w:rPr>
                      <w:t>«aapAPI,aapNativeInterf...</w:t>
                    </w:r>
                  </w:p>
                  <w:p>
                    <w:pPr>
                      <w:spacing w:before="22"/>
                      <w:ind w:left="161" w:right="160" w:firstLine="0"/>
                      <w:jc w:val="center"/>
                      <w:rPr>
                        <w:color w:val="000000"/>
                        <w:sz w:val="10"/>
                      </w:rPr>
                    </w:pPr>
                    <w:r>
                      <w:rPr>
                        <w:color w:val="000000"/>
                        <w:spacing w:val="-2"/>
                        <w:w w:val="105"/>
                        <w:sz w:val="10"/>
                      </w:rPr>
                      <w:t>PrivateKey</w:t>
                    </w:r>
                  </w:p>
                </w:txbxContent>
              </v:textbox>
              <v:fill type="solid"/>
              <v:stroke dashstyle="solid"/>
              <w10:wrap type="none"/>
            </v:shape>
            <v:shape style="position:absolute;left:5;top:198;width:1544;height:396" type="#_x0000_t202" id="docshape1726" filled="true" fillcolor="#fcf2e3" stroked="true" strokeweight=".528591pt" strokecolor="#000000">
              <v:textbox inset="0,0,0,0">
                <w:txbxContent>
                  <w:p>
                    <w:pPr>
                      <w:spacing w:before="54"/>
                      <w:ind w:left="169" w:right="171" w:firstLine="0"/>
                      <w:jc w:val="center"/>
                      <w:rPr>
                        <w:color w:val="000000"/>
                        <w:sz w:val="10"/>
                      </w:rPr>
                    </w:pPr>
                    <w:r>
                      <w:rPr>
                        <w:color w:val="000000"/>
                        <w:spacing w:val="-2"/>
                        <w:w w:val="105"/>
                        <w:sz w:val="10"/>
                      </w:rPr>
                      <w:t>«aapAPI,aapNativeInter...</w:t>
                    </w:r>
                  </w:p>
                  <w:p>
                    <w:pPr>
                      <w:spacing w:before="22"/>
                      <w:ind w:left="158" w:right="171" w:firstLine="0"/>
                      <w:jc w:val="center"/>
                      <w:rPr>
                        <w:color w:val="000000"/>
                        <w:sz w:val="10"/>
                      </w:rPr>
                    </w:pPr>
                    <w:r>
                      <w:rPr>
                        <w:color w:val="000000"/>
                        <w:spacing w:val="-2"/>
                        <w:w w:val="105"/>
                        <w:sz w:val="10"/>
                      </w:rPr>
                      <w:t>CryptoPrimitiveId</w:t>
                    </w:r>
                  </w:p>
                </w:txbxContent>
              </v:textbox>
              <v:fill type="solid"/>
              <v:stroke dashstyle="solid"/>
              <w10:wrap type="none"/>
            </v:shape>
          </v:group>
        </w:pict>
      </w:r>
      <w:r>
        <w:rPr>
          <w:sz w:val="20"/>
        </w:rPr>
      </w:r>
    </w:p>
    <w:p>
      <w:pPr>
        <w:spacing w:before="67"/>
        <w:ind w:left="271" w:right="308" w:firstLine="0"/>
        <w:jc w:val="center"/>
        <w:rPr>
          <w:b/>
          <w:sz w:val="22"/>
        </w:rPr>
      </w:pPr>
      <w:r>
        <w:rPr>
          <w:b/>
          <w:sz w:val="22"/>
        </w:rPr>
        <w:t>Figure</w:t>
      </w:r>
      <w:r>
        <w:rPr>
          <w:b/>
          <w:spacing w:val="-9"/>
          <w:sz w:val="22"/>
        </w:rPr>
        <w:t> </w:t>
      </w:r>
      <w:r>
        <w:rPr>
          <w:b/>
          <w:sz w:val="22"/>
        </w:rPr>
        <w:t>9.51:</w:t>
      </w:r>
      <w:r>
        <w:rPr>
          <w:b/>
          <w:spacing w:val="4"/>
          <w:sz w:val="22"/>
        </w:rPr>
        <w:t> </w:t>
      </w:r>
      <w:r>
        <w:rPr>
          <w:b/>
          <w:sz w:val="22"/>
        </w:rPr>
        <w:t>Cryptographic</w:t>
      </w:r>
      <w:r>
        <w:rPr>
          <w:b/>
          <w:spacing w:val="-9"/>
          <w:sz w:val="22"/>
        </w:rPr>
        <w:t> </w:t>
      </w:r>
      <w:r>
        <w:rPr>
          <w:b/>
          <w:sz w:val="22"/>
        </w:rPr>
        <w:t>Object</w:t>
      </w:r>
      <w:r>
        <w:rPr>
          <w:b/>
          <w:spacing w:val="-8"/>
          <w:sz w:val="22"/>
        </w:rPr>
        <w:t> </w:t>
      </w:r>
      <w:r>
        <w:rPr>
          <w:b/>
          <w:spacing w:val="-2"/>
          <w:sz w:val="22"/>
        </w:rPr>
        <w:t>Interfaces</w:t>
      </w:r>
    </w:p>
    <w:p>
      <w:pPr>
        <w:pStyle w:val="BodyText"/>
        <w:spacing w:before="8"/>
        <w:rPr>
          <w:b/>
          <w:sz w:val="23"/>
        </w:rPr>
      </w:pPr>
      <w:r>
        <w:rPr/>
        <w:pict>
          <v:group style="position:absolute;margin-left:88.541061pt;margin-top:14.863949pt;width:417.95pt;height:153.950pt;mso-position-horizontal-relative:page;mso-position-vertical-relative:paragraph;z-index:-15608320;mso-wrap-distance-left:0;mso-wrap-distance-right:0" id="docshapegroup1727" coordorigin="1771,297" coordsize="8359,3079">
            <v:shape style="position:absolute;left:2568;top:2101;width:2;height:742" id="docshape1728" coordorigin="2568,2101" coordsize="0,742" path="m2568,2843l2568,2631m2568,2631l2568,2101e" filled="false" stroked="true" strokeweight=".528358pt" strokecolor="#000000">
              <v:path arrowok="t"/>
              <v:stroke dashstyle="solid"/>
            </v:shape>
            <v:shape style="position:absolute;left:2500;top:2095;width:136;height:181" type="#_x0000_t75" id="docshape1729" stroked="false">
              <v:imagedata r:id="rId174" o:title=""/>
            </v:shape>
            <v:line style="position:absolute" from="9279,2843" to="9279,832" stroked="true" strokeweight=".528358pt" strokecolor="#000000">
              <v:stroke dashstyle="solid"/>
            </v:line>
            <v:shape style="position:absolute;left:9209;top:826;width:138;height:181" type="#_x0000_t75" id="docshape1730" stroked="false">
              <v:imagedata r:id="rId175" o:title=""/>
            </v:shape>
            <v:shape style="position:absolute;left:2568;top:832;width:6712;height:2011" id="docshape1731" coordorigin="2568,832" coordsize="6712,2011" path="m8772,2843l8772,1254m8772,1254l2568,1254m4237,2843l4237,2631m8200,2843l8200,2631m8200,2631l8707,2631,8707,2631,8712,2652,8724,2669,8744,2679,8772,2683,8793,2679,8810,2669,8821,2652,8825,2631,8825,2631,9279,2631m7673,2843l7673,2631m7673,2631l2568,2631m6056,2843l6056,2631m2568,1572l2568,1361m2568,1361l2568,832e" filled="false" stroked="true" strokeweight=".528358pt" strokecolor="#000000">
              <v:path arrowok="t"/>
              <v:stroke dashstyle="solid"/>
            </v:shape>
            <v:shape style="position:absolute;left:2500;top:826;width:136;height:181" type="#_x0000_t75" id="docshape1732" stroked="false">
              <v:imagedata r:id="rId174" o:title=""/>
            </v:shape>
            <v:shape style="position:absolute;left:8539;top:2842;width:1585;height:528" type="#_x0000_t202" id="docshape1733" filled="true" fillcolor="#fcf2e3" stroked="true" strokeweight=".528358pt" strokecolor="#000000">
              <v:textbox inset="0,0,0,0">
                <w:txbxContent>
                  <w:p>
                    <w:pPr>
                      <w:spacing w:before="62"/>
                      <w:ind w:left="160" w:right="168" w:firstLine="0"/>
                      <w:jc w:val="center"/>
                      <w:rPr>
                        <w:color w:val="000000"/>
                        <w:sz w:val="10"/>
                      </w:rPr>
                    </w:pPr>
                    <w:r>
                      <w:rPr>
                        <w:color w:val="000000"/>
                        <w:spacing w:val="-2"/>
                        <w:w w:val="105"/>
                        <w:sz w:val="10"/>
                      </w:rPr>
                      <w:t>«aapAPI,aapNativeInterf...</w:t>
                    </w:r>
                  </w:p>
                  <w:p>
                    <w:pPr>
                      <w:spacing w:before="23"/>
                      <w:ind w:left="160" w:right="161" w:firstLine="0"/>
                      <w:jc w:val="center"/>
                      <w:rPr>
                        <w:color w:val="000000"/>
                        <w:sz w:val="10"/>
                      </w:rPr>
                    </w:pPr>
                    <w:r>
                      <w:rPr>
                        <w:color w:val="000000"/>
                        <w:spacing w:val="-2"/>
                        <w:w w:val="105"/>
                        <w:sz w:val="10"/>
                      </w:rPr>
                      <w:t>Signature</w:t>
                    </w:r>
                  </w:p>
                </w:txbxContent>
              </v:textbox>
              <v:fill type="solid"/>
              <v:stroke dashstyle="solid"/>
              <w10:wrap type="none"/>
            </v:shape>
            <v:shape style="position:absolute;left:6848;top:2842;width:1585;height:528" type="#_x0000_t202" id="docshape1734" filled="true" fillcolor="#fcf2e3" stroked="true" strokeweight=".528358pt" strokecolor="#000000">
              <v:textbox inset="0,0,0,0">
                <w:txbxContent>
                  <w:p>
                    <w:pPr>
                      <w:spacing w:before="62"/>
                      <w:ind w:left="160" w:right="168" w:firstLine="0"/>
                      <w:jc w:val="center"/>
                      <w:rPr>
                        <w:color w:val="000000"/>
                        <w:sz w:val="10"/>
                      </w:rPr>
                    </w:pPr>
                    <w:r>
                      <w:rPr>
                        <w:color w:val="000000"/>
                        <w:spacing w:val="-2"/>
                        <w:w w:val="105"/>
                        <w:sz w:val="10"/>
                      </w:rPr>
                      <w:t>«aapAPI,aapNativeInterf...</w:t>
                    </w:r>
                  </w:p>
                  <w:p>
                    <w:pPr>
                      <w:spacing w:before="23"/>
                      <w:ind w:left="160" w:right="158" w:firstLine="0"/>
                      <w:jc w:val="center"/>
                      <w:rPr>
                        <w:color w:val="000000"/>
                        <w:sz w:val="10"/>
                      </w:rPr>
                    </w:pPr>
                    <w:r>
                      <w:rPr>
                        <w:color w:val="000000"/>
                        <w:spacing w:val="-2"/>
                        <w:w w:val="105"/>
                        <w:sz w:val="10"/>
                      </w:rPr>
                      <w:t>PublicKey</w:t>
                    </w:r>
                  </w:p>
                </w:txbxContent>
              </v:textbox>
              <v:fill type="solid"/>
              <v:stroke dashstyle="solid"/>
              <w10:wrap type="none"/>
            </v:shape>
            <v:shape style="position:absolute;left:5156;top:2842;width:1587;height:528" type="#_x0000_t202" id="docshape1735" filled="true" fillcolor="#fcf2e3" stroked="true" strokeweight=".528358pt" strokecolor="#000000">
              <v:textbox inset="0,0,0,0">
                <w:txbxContent>
                  <w:p>
                    <w:pPr>
                      <w:spacing w:before="62"/>
                      <w:ind w:left="173" w:right="183" w:firstLine="0"/>
                      <w:jc w:val="center"/>
                      <w:rPr>
                        <w:color w:val="000000"/>
                        <w:sz w:val="10"/>
                      </w:rPr>
                    </w:pPr>
                    <w:r>
                      <w:rPr>
                        <w:color w:val="000000"/>
                        <w:spacing w:val="-2"/>
                        <w:w w:val="105"/>
                        <w:sz w:val="10"/>
                      </w:rPr>
                      <w:t>«aapAPI,aapNativeInterf...</w:t>
                    </w:r>
                  </w:p>
                  <w:p>
                    <w:pPr>
                      <w:spacing w:before="23"/>
                      <w:ind w:left="173" w:right="180" w:firstLine="0"/>
                      <w:jc w:val="center"/>
                      <w:rPr>
                        <w:color w:val="000000"/>
                        <w:sz w:val="10"/>
                      </w:rPr>
                    </w:pPr>
                    <w:r>
                      <w:rPr>
                        <w:color w:val="000000"/>
                        <w:spacing w:val="-2"/>
                        <w:w w:val="105"/>
                        <w:sz w:val="10"/>
                      </w:rPr>
                      <w:t>PrivateKey</w:t>
                    </w:r>
                  </w:p>
                </w:txbxContent>
              </v:textbox>
              <v:fill type="solid"/>
              <v:stroke dashstyle="solid"/>
              <w10:wrap type="none"/>
            </v:shape>
            <v:shape style="position:absolute;left:3467;top:2842;width:1585;height:528" type="#_x0000_t202" id="docshape1736" filled="true" fillcolor="#fcf2e3" stroked="true" strokeweight=".528358pt" strokecolor="#000000">
              <v:textbox inset="0,0,0,0">
                <w:txbxContent>
                  <w:p>
                    <w:pPr>
                      <w:spacing w:before="62"/>
                      <w:ind w:left="160" w:right="174" w:firstLine="0"/>
                      <w:jc w:val="center"/>
                      <w:rPr>
                        <w:color w:val="000000"/>
                        <w:sz w:val="10"/>
                      </w:rPr>
                    </w:pPr>
                    <w:r>
                      <w:rPr>
                        <w:color w:val="000000"/>
                        <w:spacing w:val="-2"/>
                        <w:w w:val="105"/>
                        <w:sz w:val="10"/>
                      </w:rPr>
                      <w:t>«aapAPI,aapNativeInterf...</w:t>
                    </w:r>
                  </w:p>
                  <w:p>
                    <w:pPr>
                      <w:spacing w:before="23"/>
                      <w:ind w:left="160" w:right="173" w:firstLine="0"/>
                      <w:jc w:val="center"/>
                      <w:rPr>
                        <w:color w:val="000000"/>
                        <w:sz w:val="10"/>
                      </w:rPr>
                    </w:pPr>
                    <w:r>
                      <w:rPr>
                        <w:color w:val="000000"/>
                        <w:spacing w:val="-2"/>
                        <w:w w:val="105"/>
                        <w:sz w:val="10"/>
                      </w:rPr>
                      <w:t>SecretSeed</w:t>
                    </w:r>
                  </w:p>
                </w:txbxContent>
              </v:textbox>
              <v:fill type="solid"/>
              <v:stroke dashstyle="solid"/>
              <w10:wrap type="none"/>
            </v:shape>
            <v:shape style="position:absolute;left:1776;top:2842;width:1585;height:528" type="#_x0000_t202" id="docshape1737" filled="true" fillcolor="#fcf2e3" stroked="true" strokeweight=".528358pt" strokecolor="#000000">
              <v:textbox inset="0,0,0,0">
                <w:txbxContent>
                  <w:p>
                    <w:pPr>
                      <w:spacing w:before="62"/>
                      <w:ind w:left="160" w:right="174" w:firstLine="0"/>
                      <w:jc w:val="center"/>
                      <w:rPr>
                        <w:color w:val="000000"/>
                        <w:sz w:val="10"/>
                      </w:rPr>
                    </w:pPr>
                    <w:r>
                      <w:rPr>
                        <w:color w:val="000000"/>
                        <w:spacing w:val="-2"/>
                        <w:w w:val="105"/>
                        <w:sz w:val="10"/>
                      </w:rPr>
                      <w:t>«aapAPI,aapNativeInterf...</w:t>
                    </w:r>
                  </w:p>
                  <w:p>
                    <w:pPr>
                      <w:spacing w:before="23"/>
                      <w:ind w:left="160" w:right="161" w:firstLine="0"/>
                      <w:jc w:val="center"/>
                      <w:rPr>
                        <w:color w:val="000000"/>
                        <w:sz w:val="10"/>
                      </w:rPr>
                    </w:pPr>
                    <w:r>
                      <w:rPr>
                        <w:color w:val="000000"/>
                        <w:spacing w:val="-2"/>
                        <w:w w:val="105"/>
                        <w:sz w:val="10"/>
                      </w:rPr>
                      <w:t>SymmetricKey</w:t>
                    </w:r>
                  </w:p>
                </w:txbxContent>
              </v:textbox>
              <v:fill type="solid"/>
              <v:stroke dashstyle="solid"/>
              <w10:wrap type="none"/>
            </v:shape>
            <v:shape style="position:absolute;left:1776;top:1571;width:1585;height:530" type="#_x0000_t202" id="docshape1738" filled="true" fillcolor="#fcf2e3" stroked="true" strokeweight=".528358pt" strokecolor="#000000">
              <v:textbox inset="0,0,0,0">
                <w:txbxContent>
                  <w:p>
                    <w:pPr>
                      <w:spacing w:before="62"/>
                      <w:ind w:left="160" w:right="174" w:firstLine="0"/>
                      <w:jc w:val="center"/>
                      <w:rPr>
                        <w:color w:val="000000"/>
                        <w:sz w:val="10"/>
                      </w:rPr>
                    </w:pPr>
                    <w:r>
                      <w:rPr>
                        <w:color w:val="000000"/>
                        <w:spacing w:val="-2"/>
                        <w:w w:val="105"/>
                        <w:sz w:val="10"/>
                      </w:rPr>
                      <w:t>«aapAPI,aapNativeInterf...</w:t>
                    </w:r>
                  </w:p>
                  <w:p>
                    <w:pPr>
                      <w:spacing w:before="23"/>
                      <w:ind w:left="160" w:right="160" w:firstLine="0"/>
                      <w:jc w:val="center"/>
                      <w:rPr>
                        <w:color w:val="000000"/>
                        <w:sz w:val="10"/>
                      </w:rPr>
                    </w:pPr>
                    <w:r>
                      <w:rPr>
                        <w:color w:val="000000"/>
                        <w:spacing w:val="-2"/>
                        <w:w w:val="105"/>
                        <w:sz w:val="10"/>
                      </w:rPr>
                      <w:t>RestrictedUseObject</w:t>
                    </w:r>
                  </w:p>
                </w:txbxContent>
              </v:textbox>
              <v:fill type="solid"/>
              <v:stroke dashstyle="solid"/>
              <w10:wrap type="none"/>
            </v:shape>
            <v:shape style="position:absolute;left:8432;top:302;width:1692;height:530" type="#_x0000_t202" id="docshape1739" filled="true" fillcolor="#fcf2e3" stroked="true" strokeweight=".528358pt" strokecolor="#000000">
              <v:textbox inset="0,0,0,0">
                <w:txbxContent>
                  <w:p>
                    <w:pPr>
                      <w:spacing w:line="285" w:lineRule="auto" w:before="60"/>
                      <w:ind w:left="536" w:right="0" w:hanging="435"/>
                      <w:jc w:val="left"/>
                      <w:rPr>
                        <w:color w:val="000000"/>
                        <w:sz w:val="10"/>
                      </w:rPr>
                    </w:pPr>
                    <w:r>
                      <w:rPr>
                        <w:color w:val="000000"/>
                        <w:spacing w:val="-2"/>
                        <w:w w:val="105"/>
                        <w:sz w:val="10"/>
                      </w:rPr>
                      <w:t>«aapAPI,aapNativeInterface»</w:t>
                    </w:r>
                    <w:r>
                      <w:rPr>
                        <w:color w:val="000000"/>
                        <w:spacing w:val="40"/>
                        <w:w w:val="105"/>
                        <w:sz w:val="10"/>
                      </w:rPr>
                      <w:t> </w:t>
                    </w:r>
                    <w:r>
                      <w:rPr>
                        <w:color w:val="000000"/>
                        <w:spacing w:val="-2"/>
                        <w:w w:val="105"/>
                        <w:sz w:val="10"/>
                      </w:rPr>
                      <w:t>Serializable</w:t>
                    </w:r>
                  </w:p>
                </w:txbxContent>
              </v:textbox>
              <v:fill type="solid"/>
              <v:stroke dashstyle="solid"/>
              <w10:wrap type="none"/>
            </v:shape>
            <v:shape style="position:absolute;left:1776;top:302;width:1585;height:530" type="#_x0000_t202" id="docshape1740" filled="true" fillcolor="#fcf2e3" stroked="true" strokeweight=".528358pt" strokecolor="#000000">
              <v:textbox inset="0,0,0,0">
                <w:txbxContent>
                  <w:p>
                    <w:pPr>
                      <w:spacing w:before="60"/>
                      <w:ind w:left="160" w:right="174" w:firstLine="0"/>
                      <w:jc w:val="center"/>
                      <w:rPr>
                        <w:color w:val="000000"/>
                        <w:sz w:val="10"/>
                      </w:rPr>
                    </w:pPr>
                    <w:r>
                      <w:rPr>
                        <w:color w:val="000000"/>
                        <w:spacing w:val="-2"/>
                        <w:w w:val="105"/>
                        <w:sz w:val="10"/>
                      </w:rPr>
                      <w:t>«aapAPI,aapNativeInterf...</w:t>
                    </w:r>
                  </w:p>
                  <w:p>
                    <w:pPr>
                      <w:spacing w:before="23"/>
                      <w:ind w:left="160" w:right="170" w:firstLine="0"/>
                      <w:jc w:val="center"/>
                      <w:rPr>
                        <w:color w:val="000000"/>
                        <w:sz w:val="10"/>
                      </w:rPr>
                    </w:pPr>
                    <w:r>
                      <w:rPr>
                        <w:color w:val="000000"/>
                        <w:spacing w:val="-2"/>
                        <w:w w:val="105"/>
                        <w:sz w:val="10"/>
                      </w:rPr>
                      <w:t>CryptoObject</w:t>
                    </w:r>
                  </w:p>
                </w:txbxContent>
              </v:textbox>
              <v:fill type="solid"/>
              <v:stroke dashstyle="solid"/>
              <w10:wrap type="none"/>
            </v:shape>
            <w10:wrap type="topAndBottom"/>
          </v:group>
        </w:pict>
      </w:r>
    </w:p>
    <w:p>
      <w:pPr>
        <w:spacing w:before="64"/>
        <w:ind w:left="271" w:right="308" w:firstLine="0"/>
        <w:jc w:val="center"/>
        <w:rPr>
          <w:b/>
          <w:sz w:val="22"/>
        </w:rPr>
      </w:pPr>
      <w:r>
        <w:rPr>
          <w:b/>
          <w:sz w:val="22"/>
        </w:rPr>
        <w:t>Figure</w:t>
      </w:r>
      <w:r>
        <w:rPr>
          <w:b/>
          <w:spacing w:val="-13"/>
          <w:sz w:val="22"/>
        </w:rPr>
        <w:t> </w:t>
      </w:r>
      <w:r>
        <w:rPr>
          <w:b/>
          <w:sz w:val="22"/>
        </w:rPr>
        <w:t>9.52: Taxonomy</w:t>
      </w:r>
      <w:r>
        <w:rPr>
          <w:b/>
          <w:spacing w:val="-13"/>
          <w:sz w:val="22"/>
        </w:rPr>
        <w:t> </w:t>
      </w:r>
      <w:r>
        <w:rPr>
          <w:b/>
          <w:sz w:val="22"/>
        </w:rPr>
        <w:t>of</w:t>
      </w:r>
      <w:r>
        <w:rPr>
          <w:b/>
          <w:spacing w:val="-12"/>
          <w:sz w:val="22"/>
        </w:rPr>
        <w:t> </w:t>
      </w:r>
      <w:r>
        <w:rPr>
          <w:b/>
          <w:sz w:val="22"/>
        </w:rPr>
        <w:t>Cryptographic</w:t>
      </w:r>
      <w:r>
        <w:rPr>
          <w:b/>
          <w:spacing w:val="-12"/>
          <w:sz w:val="22"/>
        </w:rPr>
        <w:t> </w:t>
      </w:r>
      <w:r>
        <w:rPr>
          <w:b/>
          <w:sz w:val="22"/>
        </w:rPr>
        <w:t>Object</w:t>
      </w:r>
      <w:r>
        <w:rPr>
          <w:b/>
          <w:spacing w:val="-12"/>
          <w:sz w:val="22"/>
        </w:rPr>
        <w:t> </w:t>
      </w:r>
      <w:r>
        <w:rPr>
          <w:b/>
          <w:spacing w:val="-2"/>
          <w:sz w:val="22"/>
        </w:rPr>
        <w:t>Interfaces</w:t>
      </w:r>
    </w:p>
    <w:p>
      <w:pPr>
        <w:pStyle w:val="BodyText"/>
        <w:rPr>
          <w:b/>
          <w:sz w:val="20"/>
        </w:rPr>
      </w:pPr>
    </w:p>
    <w:p>
      <w:pPr>
        <w:pStyle w:val="BodyText"/>
        <w:spacing w:before="8"/>
        <w:rPr>
          <w:b/>
          <w:sz w:val="23"/>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70"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7"/>
              <w:rPr>
                <w:sz w:val="16"/>
              </w:rPr>
            </w:pPr>
            <w:r>
              <w:rPr>
                <w:spacing w:val="-2"/>
                <w:sz w:val="16"/>
              </w:rPr>
              <w:t>CryptoObject</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Native</w:t>
            </w:r>
            <w:r>
              <w:rPr>
                <w:spacing w:val="-10"/>
                <w:sz w:val="16"/>
              </w:rPr>
              <w:t> </w:t>
            </w:r>
            <w:r>
              <w:rPr>
                <w:spacing w:val="-2"/>
                <w:sz w:val="16"/>
              </w:rPr>
              <w:t>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z w:val="16"/>
              </w:rPr>
              <w:t>Public</w:t>
            </w:r>
            <w:r>
              <w:rPr>
                <w:spacing w:val="-10"/>
                <w:sz w:val="16"/>
              </w:rPr>
              <w:t> </w:t>
            </w:r>
            <w:r>
              <w:rPr>
                <w:spacing w:val="-5"/>
                <w:sz w:val="16"/>
              </w:rPr>
              <w:t>API</w:t>
            </w:r>
          </w:p>
        </w:tc>
      </w:tr>
      <w:tr>
        <w:trPr>
          <w:trHeight w:val="272"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before="27"/>
              <w:rPr>
                <w:sz w:val="16"/>
              </w:rPr>
            </w:pPr>
            <w:r>
              <w:rPr>
                <w:sz w:val="16"/>
              </w:rPr>
              <w:t>A</w:t>
            </w:r>
            <w:r>
              <w:rPr>
                <w:spacing w:val="-7"/>
                <w:sz w:val="16"/>
              </w:rPr>
              <w:t> </w:t>
            </w:r>
            <w:r>
              <w:rPr>
                <w:sz w:val="16"/>
              </w:rPr>
              <w:t>common</w:t>
            </w:r>
            <w:r>
              <w:rPr>
                <w:spacing w:val="-6"/>
                <w:sz w:val="16"/>
              </w:rPr>
              <w:t> </w:t>
            </w:r>
            <w:r>
              <w:rPr>
                <w:sz w:val="16"/>
              </w:rPr>
              <w:t>interface</w:t>
            </w:r>
            <w:r>
              <w:rPr>
                <w:spacing w:val="-6"/>
                <w:sz w:val="16"/>
              </w:rPr>
              <w:t> </w:t>
            </w:r>
            <w:r>
              <w:rPr>
                <w:sz w:val="16"/>
              </w:rPr>
              <w:t>for</w:t>
            </w:r>
            <w:r>
              <w:rPr>
                <w:spacing w:val="-6"/>
                <w:sz w:val="16"/>
              </w:rPr>
              <w:t> </w:t>
            </w:r>
            <w:r>
              <w:rPr>
                <w:sz w:val="16"/>
              </w:rPr>
              <w:t>all</w:t>
            </w:r>
            <w:r>
              <w:rPr>
                <w:spacing w:val="-7"/>
                <w:sz w:val="16"/>
              </w:rPr>
              <w:t> </w:t>
            </w:r>
            <w:r>
              <w:rPr>
                <w:sz w:val="16"/>
              </w:rPr>
              <w:t>cryptographic</w:t>
            </w:r>
            <w:r>
              <w:rPr>
                <w:spacing w:val="-6"/>
                <w:sz w:val="16"/>
              </w:rPr>
              <w:t> </w:t>
            </w:r>
            <w:r>
              <w:rPr>
                <w:sz w:val="16"/>
              </w:rPr>
              <w:t>objects</w:t>
            </w:r>
            <w:r>
              <w:rPr>
                <w:spacing w:val="-6"/>
                <w:sz w:val="16"/>
              </w:rPr>
              <w:t> </w:t>
            </w:r>
            <w:r>
              <w:rPr>
                <w:sz w:val="16"/>
              </w:rPr>
              <w:t>recognizable</w:t>
            </w:r>
            <w:r>
              <w:rPr>
                <w:spacing w:val="-6"/>
                <w:sz w:val="16"/>
              </w:rPr>
              <w:t> </w:t>
            </w:r>
            <w:r>
              <w:rPr>
                <w:sz w:val="16"/>
              </w:rPr>
              <w:t>by</w:t>
            </w:r>
            <w:r>
              <w:rPr>
                <w:spacing w:val="-7"/>
                <w:sz w:val="16"/>
              </w:rPr>
              <w:t> </w:t>
            </w:r>
            <w:r>
              <w:rPr>
                <w:sz w:val="16"/>
              </w:rPr>
              <w:t>the</w:t>
            </w:r>
            <w:r>
              <w:rPr>
                <w:spacing w:val="-6"/>
                <w:sz w:val="16"/>
              </w:rPr>
              <w:t> </w:t>
            </w:r>
            <w:hyperlink w:history="true" w:anchor="_bookmark157">
              <w:r>
                <w:rPr>
                  <w:color w:val="0000FF"/>
                  <w:spacing w:val="-2"/>
                  <w:sz w:val="16"/>
                </w:rPr>
                <w:t>CryptoProvider</w:t>
              </w:r>
            </w:hyperlink>
            <w:r>
              <w:rPr>
                <w:spacing w:val="-2"/>
                <w:sz w:val="16"/>
              </w:rPr>
              <w:t>.</w:t>
            </w:r>
          </w:p>
        </w:tc>
      </w:tr>
      <w:tr>
        <w:trPr>
          <w:trHeight w:val="270" w:hRule="atLeast"/>
        </w:trPr>
        <w:tc>
          <w:tcPr>
            <w:tcW w:w="1748" w:type="dxa"/>
            <w:vMerge w:val="restart"/>
            <w:shd w:val="clear" w:color="auto" w:fill="E5E5E5"/>
          </w:tcPr>
          <w:p>
            <w:pPr>
              <w:pStyle w:val="TableParagraph"/>
              <w:spacing w:before="66"/>
              <w:rPr>
                <w:b/>
                <w:i/>
                <w:sz w:val="16"/>
              </w:rPr>
            </w:pPr>
            <w:r>
              <w:rPr>
                <w:b/>
                <w:i/>
                <w:spacing w:val="-2"/>
                <w:sz w:val="16"/>
              </w:rPr>
              <w:t>Operations:</w:t>
            </w:r>
          </w:p>
        </w:tc>
        <w:tc>
          <w:tcPr>
            <w:tcW w:w="3071" w:type="dxa"/>
          </w:tcPr>
          <w:p>
            <w:pPr>
              <w:pStyle w:val="TableParagraph"/>
              <w:spacing w:before="27"/>
              <w:rPr>
                <w:sz w:val="16"/>
              </w:rPr>
            </w:pPr>
            <w:r>
              <w:rPr>
                <w:spacing w:val="-2"/>
                <w:sz w:val="16"/>
              </w:rPr>
              <w:t>GetCryptoPrimitiveId</w:t>
            </w:r>
          </w:p>
        </w:tc>
        <w:tc>
          <w:tcPr>
            <w:tcW w:w="4217" w:type="dxa"/>
          </w:tcPr>
          <w:p>
            <w:pPr>
              <w:pStyle w:val="TableParagraph"/>
              <w:spacing w:before="27"/>
              <w:rPr>
                <w:sz w:val="16"/>
              </w:rPr>
            </w:pPr>
            <w:r>
              <w:rPr>
                <w:sz w:val="16"/>
              </w:rPr>
              <w:t>Return</w:t>
            </w:r>
            <w:r>
              <w:rPr>
                <w:spacing w:val="-5"/>
                <w:sz w:val="16"/>
              </w:rPr>
              <w:t> </w:t>
            </w:r>
            <w:r>
              <w:rPr>
                <w:sz w:val="16"/>
              </w:rPr>
              <w:t>the</w:t>
            </w:r>
            <w:r>
              <w:rPr>
                <w:spacing w:val="-5"/>
                <w:sz w:val="16"/>
              </w:rPr>
              <w:t> </w:t>
            </w:r>
            <w:hyperlink w:history="true" w:anchor="_bookmark164">
              <w:r>
                <w:rPr>
                  <w:color w:val="0000FF"/>
                  <w:sz w:val="16"/>
                </w:rPr>
                <w:t>CryptoPrimitiveId</w:t>
              </w:r>
            </w:hyperlink>
            <w:r>
              <w:rPr>
                <w:color w:val="0000FF"/>
                <w:spacing w:val="-4"/>
                <w:sz w:val="16"/>
              </w:rPr>
              <w:t> </w:t>
            </w:r>
            <w:r>
              <w:rPr>
                <w:sz w:val="16"/>
              </w:rPr>
              <w:t>of</w:t>
            </w:r>
            <w:r>
              <w:rPr>
                <w:spacing w:val="-5"/>
                <w:sz w:val="16"/>
              </w:rPr>
              <w:t> </w:t>
            </w:r>
            <w:r>
              <w:rPr>
                <w:sz w:val="16"/>
              </w:rPr>
              <w:t>this</w:t>
            </w:r>
            <w:r>
              <w:rPr>
                <w:spacing w:val="-5"/>
                <w:sz w:val="16"/>
              </w:rPr>
              <w:t> </w:t>
            </w:r>
            <w:r>
              <w:rPr>
                <w:spacing w:val="-2"/>
                <w:sz w:val="16"/>
              </w:rPr>
              <w:t>object.</w:t>
            </w:r>
          </w:p>
        </w:tc>
      </w:tr>
      <w:tr>
        <w:trPr>
          <w:trHeight w:val="465"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GetObjectId</w:t>
            </w:r>
          </w:p>
        </w:tc>
        <w:tc>
          <w:tcPr>
            <w:tcW w:w="4217" w:type="dxa"/>
          </w:tcPr>
          <w:p>
            <w:pPr>
              <w:pStyle w:val="TableParagraph"/>
              <w:spacing w:line="230" w:lineRule="auto" w:before="38"/>
              <w:rPr>
                <w:sz w:val="16"/>
              </w:rPr>
            </w:pPr>
            <w:r>
              <w:rPr>
                <w:sz w:val="16"/>
              </w:rPr>
              <w:t>Return</w:t>
            </w:r>
            <w:r>
              <w:rPr>
                <w:spacing w:val="-10"/>
                <w:sz w:val="16"/>
              </w:rPr>
              <w:t> </w:t>
            </w:r>
            <w:r>
              <w:rPr>
                <w:sz w:val="16"/>
              </w:rPr>
              <w:t>the</w:t>
            </w:r>
            <w:r>
              <w:rPr>
                <w:spacing w:val="-10"/>
                <w:sz w:val="16"/>
              </w:rPr>
              <w:t> </w:t>
            </w:r>
            <w:r>
              <w:rPr>
                <w:sz w:val="16"/>
              </w:rPr>
              <w:t>object’s</w:t>
            </w:r>
            <w:r>
              <w:rPr>
                <w:spacing w:val="-9"/>
                <w:sz w:val="16"/>
              </w:rPr>
              <w:t> </w:t>
            </w:r>
            <w:r>
              <w:rPr>
                <w:rFonts w:ascii="Courier New" w:hAnsi="Courier New"/>
                <w:sz w:val="16"/>
              </w:rPr>
              <w:t>COIdentifier</w:t>
            </w:r>
            <w:r>
              <w:rPr>
                <w:sz w:val="16"/>
              </w:rPr>
              <w:t>,</w:t>
            </w:r>
            <w:r>
              <w:rPr>
                <w:spacing w:val="-10"/>
                <w:sz w:val="16"/>
              </w:rPr>
              <w:t> </w:t>
            </w:r>
            <w:r>
              <w:rPr>
                <w:sz w:val="16"/>
              </w:rPr>
              <w:t>which</w:t>
            </w:r>
            <w:r>
              <w:rPr>
                <w:spacing w:val="-10"/>
                <w:sz w:val="16"/>
              </w:rPr>
              <w:t> </w:t>
            </w:r>
            <w:r>
              <w:rPr>
                <w:sz w:val="16"/>
              </w:rPr>
              <w:t>includes</w:t>
            </w:r>
            <w:r>
              <w:rPr>
                <w:spacing w:val="-10"/>
                <w:sz w:val="16"/>
              </w:rPr>
              <w:t> </w:t>
            </w:r>
            <w:r>
              <w:rPr>
                <w:sz w:val="16"/>
              </w:rPr>
              <w:t>the object’s type and UID.</w:t>
            </w:r>
          </w:p>
        </w:tc>
      </w:tr>
      <w:tr>
        <w:trPr>
          <w:trHeight w:val="280"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GetPayloadSize</w:t>
            </w:r>
          </w:p>
        </w:tc>
        <w:tc>
          <w:tcPr>
            <w:tcW w:w="4217" w:type="dxa"/>
          </w:tcPr>
          <w:p>
            <w:pPr>
              <w:pStyle w:val="TableParagraph"/>
              <w:rPr>
                <w:sz w:val="16"/>
              </w:rPr>
            </w:pPr>
            <w:r>
              <w:rPr>
                <w:sz w:val="16"/>
              </w:rPr>
              <w:t>Return</w:t>
            </w:r>
            <w:r>
              <w:rPr>
                <w:spacing w:val="-6"/>
                <w:sz w:val="16"/>
              </w:rPr>
              <w:t> </w:t>
            </w:r>
            <w:r>
              <w:rPr>
                <w:sz w:val="16"/>
              </w:rPr>
              <w:t>actual</w:t>
            </w:r>
            <w:r>
              <w:rPr>
                <w:spacing w:val="-6"/>
                <w:sz w:val="16"/>
              </w:rPr>
              <w:t> </w:t>
            </w:r>
            <w:r>
              <w:rPr>
                <w:sz w:val="16"/>
              </w:rPr>
              <w:t>size</w:t>
            </w:r>
            <w:r>
              <w:rPr>
                <w:spacing w:val="-6"/>
                <w:sz w:val="16"/>
              </w:rPr>
              <w:t> </w:t>
            </w:r>
            <w:r>
              <w:rPr>
                <w:sz w:val="16"/>
              </w:rPr>
              <w:t>of</w:t>
            </w:r>
            <w:r>
              <w:rPr>
                <w:spacing w:val="-6"/>
                <w:sz w:val="16"/>
              </w:rPr>
              <w:t> </w:t>
            </w:r>
            <w:r>
              <w:rPr>
                <w:sz w:val="16"/>
              </w:rPr>
              <w:t>the</w:t>
            </w:r>
            <w:r>
              <w:rPr>
                <w:spacing w:val="-6"/>
                <w:sz w:val="16"/>
              </w:rPr>
              <w:t> </w:t>
            </w:r>
            <w:r>
              <w:rPr>
                <w:sz w:val="16"/>
              </w:rPr>
              <w:t>object’s</w:t>
            </w:r>
            <w:r>
              <w:rPr>
                <w:spacing w:val="-5"/>
                <w:sz w:val="16"/>
              </w:rPr>
              <w:t> </w:t>
            </w:r>
            <w:r>
              <w:rPr>
                <w:spacing w:val="-2"/>
                <w:sz w:val="16"/>
              </w:rPr>
              <w:t>payload.</w:t>
            </w:r>
          </w:p>
        </w:tc>
      </w:tr>
      <w:tr>
        <w:trPr>
          <w:trHeight w:val="469"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HasDependence</w:t>
            </w:r>
          </w:p>
        </w:tc>
        <w:tc>
          <w:tcPr>
            <w:tcW w:w="4217" w:type="dxa"/>
          </w:tcPr>
          <w:p>
            <w:pPr>
              <w:pStyle w:val="TableParagraph"/>
              <w:spacing w:line="247" w:lineRule="auto"/>
              <w:rPr>
                <w:sz w:val="16"/>
              </w:rPr>
            </w:pPr>
            <w:r>
              <w:rPr>
                <w:sz w:val="16"/>
              </w:rPr>
              <w:t>Return</w:t>
            </w:r>
            <w:r>
              <w:rPr>
                <w:spacing w:val="-6"/>
                <w:sz w:val="16"/>
              </w:rPr>
              <w:t> </w:t>
            </w:r>
            <w:r>
              <w:rPr>
                <w:sz w:val="16"/>
              </w:rPr>
              <w:t>the</w:t>
            </w:r>
            <w:r>
              <w:rPr>
                <w:spacing w:val="-6"/>
                <w:sz w:val="16"/>
              </w:rPr>
              <w:t> </w:t>
            </w:r>
            <w:r>
              <w:rPr>
                <w:sz w:val="16"/>
              </w:rPr>
              <w:t>COIdentifier</w:t>
            </w:r>
            <w:r>
              <w:rPr>
                <w:spacing w:val="-6"/>
                <w:sz w:val="16"/>
              </w:rPr>
              <w:t> </w:t>
            </w:r>
            <w:r>
              <w:rPr>
                <w:sz w:val="16"/>
              </w:rPr>
              <w:t>of</w:t>
            </w:r>
            <w:r>
              <w:rPr>
                <w:spacing w:val="-6"/>
                <w:sz w:val="16"/>
              </w:rPr>
              <w:t> </w:t>
            </w:r>
            <w:r>
              <w:rPr>
                <w:sz w:val="16"/>
              </w:rPr>
              <w:t>the</w:t>
            </w:r>
            <w:r>
              <w:rPr>
                <w:spacing w:val="-6"/>
                <w:sz w:val="16"/>
              </w:rPr>
              <w:t> </w:t>
            </w:r>
            <w:r>
              <w:rPr>
                <w:sz w:val="16"/>
              </w:rPr>
              <w:t>object</w:t>
            </w:r>
            <w:r>
              <w:rPr>
                <w:spacing w:val="-6"/>
                <w:sz w:val="16"/>
              </w:rPr>
              <w:t> </w:t>
            </w:r>
            <w:r>
              <w:rPr>
                <w:sz w:val="16"/>
              </w:rPr>
              <w:t>that</w:t>
            </w:r>
            <w:r>
              <w:rPr>
                <w:spacing w:val="-6"/>
                <w:sz w:val="16"/>
              </w:rPr>
              <w:t> </w:t>
            </w:r>
            <w:r>
              <w:rPr>
                <w:sz w:val="16"/>
              </w:rPr>
              <w:t>this</w:t>
            </w:r>
            <w:r>
              <w:rPr>
                <w:spacing w:val="-6"/>
                <w:sz w:val="16"/>
              </w:rPr>
              <w:t> </w:t>
            </w:r>
            <w:r>
              <w:rPr>
                <w:sz w:val="16"/>
              </w:rPr>
              <w:t>object depends on.</w:t>
            </w:r>
          </w:p>
        </w:tc>
      </w:tr>
      <w:tr>
        <w:trPr>
          <w:trHeight w:val="280"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IsExportable</w:t>
            </w:r>
          </w:p>
        </w:tc>
        <w:tc>
          <w:tcPr>
            <w:tcW w:w="4217" w:type="dxa"/>
          </w:tcPr>
          <w:p>
            <w:pPr>
              <w:pStyle w:val="TableParagraph"/>
              <w:rPr>
                <w:sz w:val="16"/>
              </w:rPr>
            </w:pPr>
            <w:r>
              <w:rPr>
                <w:sz w:val="16"/>
              </w:rPr>
              <w:t>Get</w:t>
            </w:r>
            <w:r>
              <w:rPr>
                <w:spacing w:val="-10"/>
                <w:sz w:val="16"/>
              </w:rPr>
              <w:t> </w:t>
            </w:r>
            <w:r>
              <w:rPr>
                <w:sz w:val="16"/>
              </w:rPr>
              <w:t>the</w:t>
            </w:r>
            <w:r>
              <w:rPr>
                <w:spacing w:val="-5"/>
                <w:sz w:val="16"/>
              </w:rPr>
              <w:t> </w:t>
            </w:r>
            <w:r>
              <w:rPr>
                <w:rFonts w:ascii="Courier New"/>
                <w:sz w:val="16"/>
              </w:rPr>
              <w:t>exportability</w:t>
            </w:r>
            <w:r>
              <w:rPr>
                <w:rFonts w:ascii="Courier New"/>
                <w:spacing w:val="-52"/>
                <w:sz w:val="16"/>
              </w:rPr>
              <w:t> </w:t>
            </w:r>
            <w:r>
              <w:rPr>
                <w:sz w:val="16"/>
              </w:rPr>
              <w:t>attribute</w:t>
            </w:r>
            <w:r>
              <w:rPr>
                <w:spacing w:val="-5"/>
                <w:sz w:val="16"/>
              </w:rPr>
              <w:t> </w:t>
            </w:r>
            <w:r>
              <w:rPr>
                <w:sz w:val="16"/>
              </w:rPr>
              <w:t>of</w:t>
            </w:r>
            <w:r>
              <w:rPr>
                <w:spacing w:val="-5"/>
                <w:sz w:val="16"/>
              </w:rPr>
              <w:t> </w:t>
            </w:r>
            <w:r>
              <w:rPr>
                <w:sz w:val="16"/>
              </w:rPr>
              <w:t>the</w:t>
            </w:r>
            <w:r>
              <w:rPr>
                <w:spacing w:val="-5"/>
                <w:sz w:val="16"/>
              </w:rPr>
              <w:t> </w:t>
            </w:r>
            <w:r>
              <w:rPr>
                <w:sz w:val="16"/>
              </w:rPr>
              <w:t>crypto</w:t>
            </w:r>
            <w:r>
              <w:rPr>
                <w:spacing w:val="-5"/>
                <w:sz w:val="16"/>
              </w:rPr>
              <w:t> </w:t>
            </w:r>
            <w:r>
              <w:rPr>
                <w:spacing w:val="-2"/>
                <w:sz w:val="16"/>
              </w:rPr>
              <w:t>object.</w:t>
            </w:r>
          </w:p>
        </w:tc>
      </w:tr>
    </w:tbl>
    <w:p>
      <w:pPr>
        <w:spacing w:after="0"/>
        <w:rPr>
          <w:sz w:val="16"/>
        </w:rPr>
        <w:sectPr>
          <w:type w:val="continuous"/>
          <w:pgSz w:w="11910" w:h="14140"/>
          <w:pgMar w:header="0" w:footer="621" w:top="200" w:bottom="0" w:left="1260" w:right="1220"/>
        </w:sectPr>
      </w:pPr>
    </w:p>
    <w:p>
      <w:pPr>
        <w:spacing w:before="26" w:after="54"/>
        <w:ind w:left="0" w:right="63" w:firstLine="0"/>
        <w:jc w:val="center"/>
        <w:rPr>
          <w:rFonts w:ascii="Century Gothic" w:hAnsi="Century Gothic"/>
          <w:i/>
          <w:sz w:val="24"/>
        </w:rPr>
      </w:pPr>
      <w:r>
        <w:rPr>
          <w:rFonts w:ascii="Century Gothic" w:hAnsi="Century Gothic"/>
          <w:i/>
          <w:w w:val="119"/>
          <w:sz w:val="24"/>
        </w:rPr>
        <w:t>Δ</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469" w:hRule="atLeast"/>
        </w:trPr>
        <w:tc>
          <w:tcPr>
            <w:tcW w:w="1748" w:type="dxa"/>
            <w:vMerge w:val="restart"/>
            <w:shd w:val="clear" w:color="auto" w:fill="E5E5E5"/>
          </w:tcPr>
          <w:p>
            <w:pPr>
              <w:pStyle w:val="TableParagraph"/>
              <w:spacing w:before="0"/>
              <w:ind w:left="0"/>
              <w:rPr>
                <w:rFonts w:ascii="Times New Roman"/>
                <w:sz w:val="14"/>
              </w:rPr>
            </w:pPr>
          </w:p>
        </w:tc>
        <w:tc>
          <w:tcPr>
            <w:tcW w:w="3071" w:type="dxa"/>
          </w:tcPr>
          <w:p>
            <w:pPr>
              <w:pStyle w:val="TableParagraph"/>
              <w:rPr>
                <w:sz w:val="16"/>
              </w:rPr>
            </w:pPr>
            <w:r>
              <w:rPr>
                <w:spacing w:val="-2"/>
                <w:sz w:val="16"/>
              </w:rPr>
              <w:t>IsSession</w:t>
            </w:r>
          </w:p>
        </w:tc>
        <w:tc>
          <w:tcPr>
            <w:tcW w:w="4217" w:type="dxa"/>
          </w:tcPr>
          <w:p>
            <w:pPr>
              <w:pStyle w:val="TableParagraph"/>
              <w:spacing w:line="230" w:lineRule="auto" w:before="42"/>
              <w:rPr>
                <w:sz w:val="16"/>
              </w:rPr>
            </w:pPr>
            <w:r>
              <w:rPr>
                <w:sz w:val="16"/>
              </w:rPr>
              <w:t>Return</w:t>
            </w:r>
            <w:r>
              <w:rPr>
                <w:spacing w:val="-12"/>
                <w:sz w:val="16"/>
              </w:rPr>
              <w:t> </w:t>
            </w:r>
            <w:r>
              <w:rPr>
                <w:sz w:val="16"/>
              </w:rPr>
              <w:t>the</w:t>
            </w:r>
            <w:r>
              <w:rPr>
                <w:spacing w:val="-9"/>
                <w:sz w:val="16"/>
              </w:rPr>
              <w:t> </w:t>
            </w:r>
            <w:r>
              <w:rPr>
                <w:rFonts w:ascii="Courier New"/>
                <w:sz w:val="16"/>
              </w:rPr>
              <w:t>session</w:t>
            </w:r>
            <w:r>
              <w:rPr>
                <w:rFonts w:ascii="Courier New"/>
                <w:spacing w:val="-52"/>
                <w:sz w:val="16"/>
              </w:rPr>
              <w:t> </w:t>
            </w:r>
            <w:r>
              <w:rPr>
                <w:sz w:val="16"/>
              </w:rPr>
              <w:t>(or</w:t>
            </w:r>
            <w:r>
              <w:rPr>
                <w:spacing w:val="-7"/>
                <w:sz w:val="16"/>
              </w:rPr>
              <w:t> </w:t>
            </w:r>
            <w:r>
              <w:rPr>
                <w:rFonts w:ascii="Courier New"/>
                <w:sz w:val="16"/>
              </w:rPr>
              <w:t>temporary</w:t>
            </w:r>
            <w:r>
              <w:rPr>
                <w:sz w:val="16"/>
              </w:rPr>
              <w:t>)</w:t>
            </w:r>
            <w:r>
              <w:rPr>
                <w:spacing w:val="-8"/>
                <w:sz w:val="16"/>
              </w:rPr>
              <w:t> </w:t>
            </w:r>
            <w:r>
              <w:rPr>
                <w:sz w:val="16"/>
              </w:rPr>
              <w:t>attribute</w:t>
            </w:r>
            <w:r>
              <w:rPr>
                <w:spacing w:val="-8"/>
                <w:sz w:val="16"/>
              </w:rPr>
              <w:t> </w:t>
            </w:r>
            <w:r>
              <w:rPr>
                <w:sz w:val="16"/>
              </w:rPr>
              <w:t>of</w:t>
            </w:r>
            <w:r>
              <w:rPr>
                <w:spacing w:val="-8"/>
                <w:sz w:val="16"/>
              </w:rPr>
              <w:t> </w:t>
            </w:r>
            <w:r>
              <w:rPr>
                <w:sz w:val="16"/>
              </w:rPr>
              <w:t>the </w:t>
            </w:r>
            <w:r>
              <w:rPr>
                <w:spacing w:val="-2"/>
                <w:sz w:val="16"/>
              </w:rPr>
              <w:t>object.</w:t>
            </w:r>
          </w:p>
        </w:tc>
      </w:tr>
      <w:tr>
        <w:trPr>
          <w:trHeight w:val="280"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4"/>
                <w:sz w:val="16"/>
              </w:rPr>
              <w:t>Save</w:t>
            </w:r>
          </w:p>
        </w:tc>
        <w:tc>
          <w:tcPr>
            <w:tcW w:w="4217" w:type="dxa"/>
          </w:tcPr>
          <w:p>
            <w:pPr>
              <w:pStyle w:val="TableParagraph"/>
              <w:rPr>
                <w:sz w:val="16"/>
              </w:rPr>
            </w:pPr>
            <w:r>
              <w:rPr>
                <w:sz w:val="16"/>
              </w:rPr>
              <w:t>Save</w:t>
            </w:r>
            <w:r>
              <w:rPr>
                <w:spacing w:val="-8"/>
                <w:sz w:val="16"/>
              </w:rPr>
              <w:t> </w:t>
            </w:r>
            <w:r>
              <w:rPr>
                <w:sz w:val="16"/>
              </w:rPr>
              <w:t>itself</w:t>
            </w:r>
            <w:r>
              <w:rPr>
                <w:spacing w:val="-7"/>
                <w:sz w:val="16"/>
              </w:rPr>
              <w:t> </w:t>
            </w:r>
            <w:r>
              <w:rPr>
                <w:sz w:val="16"/>
              </w:rPr>
              <w:t>to</w:t>
            </w:r>
            <w:r>
              <w:rPr>
                <w:spacing w:val="-8"/>
                <w:sz w:val="16"/>
              </w:rPr>
              <w:t> </w:t>
            </w:r>
            <w:r>
              <w:rPr>
                <w:sz w:val="16"/>
              </w:rPr>
              <w:t>provided</w:t>
            </w:r>
            <w:r>
              <w:rPr>
                <w:spacing w:val="-7"/>
                <w:sz w:val="16"/>
              </w:rPr>
              <w:t> </w:t>
            </w:r>
            <w:hyperlink w:history="true" w:anchor="_bookmark155">
              <w:r>
                <w:rPr>
                  <w:color w:val="0000FF"/>
                  <w:spacing w:val="-2"/>
                  <w:sz w:val="16"/>
                </w:rPr>
                <w:t>IOInterface</w:t>
              </w:r>
            </w:hyperlink>
          </w:p>
        </w:tc>
      </w:tr>
    </w:tbl>
    <w:p>
      <w:pPr>
        <w:pStyle w:val="BodyText"/>
        <w:rPr>
          <w:rFonts w:ascii="Century Gothic"/>
          <w:i/>
          <w:sz w:val="20"/>
        </w:rPr>
      </w:pPr>
    </w:p>
    <w:p>
      <w:pPr>
        <w:pStyle w:val="BodyText"/>
        <w:spacing w:before="3"/>
        <w:rPr>
          <w:rFonts w:ascii="Century Gothic"/>
          <w:i/>
          <w:sz w:val="18"/>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70"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7"/>
              <w:rPr>
                <w:sz w:val="16"/>
              </w:rPr>
            </w:pPr>
            <w:r>
              <w:rPr>
                <w:spacing w:val="-2"/>
                <w:sz w:val="16"/>
              </w:rPr>
              <w:t>RestrictedUseObject</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Native</w:t>
            </w:r>
            <w:r>
              <w:rPr>
                <w:spacing w:val="-10"/>
                <w:sz w:val="16"/>
              </w:rPr>
              <w:t> </w:t>
            </w:r>
            <w:r>
              <w:rPr>
                <w:spacing w:val="-2"/>
                <w:sz w:val="16"/>
              </w:rPr>
              <w:t>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z w:val="16"/>
              </w:rPr>
              <w:t>Public</w:t>
            </w:r>
            <w:r>
              <w:rPr>
                <w:spacing w:val="-10"/>
                <w:sz w:val="16"/>
              </w:rPr>
              <w:t> </w:t>
            </w:r>
            <w:r>
              <w:rPr>
                <w:spacing w:val="-5"/>
                <w:sz w:val="16"/>
              </w:rPr>
              <w:t>API</w:t>
            </w:r>
          </w:p>
        </w:tc>
      </w:tr>
      <w:tr>
        <w:trPr>
          <w:trHeight w:val="272"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before="27"/>
              <w:rPr>
                <w:sz w:val="16"/>
              </w:rPr>
            </w:pPr>
            <w:r>
              <w:rPr>
                <w:sz w:val="16"/>
              </w:rPr>
              <w:t>A</w:t>
            </w:r>
            <w:r>
              <w:rPr>
                <w:spacing w:val="-5"/>
                <w:sz w:val="16"/>
              </w:rPr>
              <w:t> </w:t>
            </w:r>
            <w:r>
              <w:rPr>
                <w:sz w:val="16"/>
              </w:rPr>
              <w:t>common</w:t>
            </w:r>
            <w:r>
              <w:rPr>
                <w:spacing w:val="-4"/>
                <w:sz w:val="16"/>
              </w:rPr>
              <w:t> </w:t>
            </w:r>
            <w:r>
              <w:rPr>
                <w:sz w:val="16"/>
              </w:rPr>
              <w:t>interface</w:t>
            </w:r>
            <w:r>
              <w:rPr>
                <w:spacing w:val="-4"/>
                <w:sz w:val="16"/>
              </w:rPr>
              <w:t> </w:t>
            </w:r>
            <w:r>
              <w:rPr>
                <w:sz w:val="16"/>
              </w:rPr>
              <w:t>for</w:t>
            </w:r>
            <w:r>
              <w:rPr>
                <w:spacing w:val="-5"/>
                <w:sz w:val="16"/>
              </w:rPr>
              <w:t> </w:t>
            </w:r>
            <w:r>
              <w:rPr>
                <w:sz w:val="16"/>
              </w:rPr>
              <w:t>all</w:t>
            </w:r>
            <w:r>
              <w:rPr>
                <w:spacing w:val="-4"/>
                <w:sz w:val="16"/>
              </w:rPr>
              <w:t> </w:t>
            </w:r>
            <w:r>
              <w:rPr>
                <w:sz w:val="16"/>
              </w:rPr>
              <w:t>objects</w:t>
            </w:r>
            <w:r>
              <w:rPr>
                <w:spacing w:val="-4"/>
                <w:sz w:val="16"/>
              </w:rPr>
              <w:t> </w:t>
            </w:r>
            <w:r>
              <w:rPr>
                <w:sz w:val="16"/>
              </w:rPr>
              <w:t>supporting</w:t>
            </w:r>
            <w:r>
              <w:rPr>
                <w:spacing w:val="-5"/>
                <w:sz w:val="16"/>
              </w:rPr>
              <w:t> </w:t>
            </w:r>
            <w:r>
              <w:rPr>
                <w:sz w:val="16"/>
              </w:rPr>
              <w:t>the</w:t>
            </w:r>
            <w:r>
              <w:rPr>
                <w:spacing w:val="-4"/>
                <w:sz w:val="16"/>
              </w:rPr>
              <w:t> </w:t>
            </w:r>
            <w:r>
              <w:rPr>
                <w:sz w:val="16"/>
              </w:rPr>
              <w:t>usage</w:t>
            </w:r>
            <w:r>
              <w:rPr>
                <w:spacing w:val="-4"/>
                <w:sz w:val="16"/>
              </w:rPr>
              <w:t> </w:t>
            </w:r>
            <w:r>
              <w:rPr>
                <w:spacing w:val="-2"/>
                <w:sz w:val="16"/>
              </w:rPr>
              <w:t>restriction.</w:t>
            </w:r>
          </w:p>
        </w:tc>
      </w:tr>
      <w:tr>
        <w:trPr>
          <w:trHeight w:val="272" w:hRule="atLeast"/>
        </w:trPr>
        <w:tc>
          <w:tcPr>
            <w:tcW w:w="1748" w:type="dxa"/>
            <w:shd w:val="clear" w:color="auto" w:fill="E5E5E5"/>
          </w:tcPr>
          <w:p>
            <w:pPr>
              <w:pStyle w:val="TableParagraph"/>
              <w:spacing w:before="26"/>
              <w:rPr>
                <w:b/>
                <w:i/>
                <w:sz w:val="16"/>
              </w:rPr>
            </w:pPr>
            <w:r>
              <w:rPr>
                <w:b/>
                <w:i/>
                <w:spacing w:val="-2"/>
                <w:sz w:val="16"/>
              </w:rPr>
              <w:t>Operations:</w:t>
            </w:r>
          </w:p>
        </w:tc>
        <w:tc>
          <w:tcPr>
            <w:tcW w:w="3071" w:type="dxa"/>
          </w:tcPr>
          <w:p>
            <w:pPr>
              <w:pStyle w:val="TableParagraph"/>
              <w:spacing w:before="27"/>
              <w:rPr>
                <w:sz w:val="16"/>
              </w:rPr>
            </w:pPr>
            <w:r>
              <w:rPr>
                <w:spacing w:val="-2"/>
                <w:sz w:val="16"/>
              </w:rPr>
              <w:t>GetAllowedUsage</w:t>
            </w:r>
          </w:p>
        </w:tc>
        <w:tc>
          <w:tcPr>
            <w:tcW w:w="4217" w:type="dxa"/>
          </w:tcPr>
          <w:p>
            <w:pPr>
              <w:pStyle w:val="TableParagraph"/>
              <w:spacing w:before="27"/>
              <w:rPr>
                <w:sz w:val="16"/>
              </w:rPr>
            </w:pPr>
            <w:r>
              <w:rPr>
                <w:sz w:val="16"/>
              </w:rPr>
              <w:t>Get</w:t>
            </w:r>
            <w:r>
              <w:rPr>
                <w:spacing w:val="-6"/>
                <w:sz w:val="16"/>
              </w:rPr>
              <w:t> </w:t>
            </w:r>
            <w:r>
              <w:rPr>
                <w:sz w:val="16"/>
              </w:rPr>
              <w:t>allowed</w:t>
            </w:r>
            <w:r>
              <w:rPr>
                <w:spacing w:val="-5"/>
                <w:sz w:val="16"/>
              </w:rPr>
              <w:t> </w:t>
            </w:r>
            <w:r>
              <w:rPr>
                <w:sz w:val="16"/>
              </w:rPr>
              <w:t>usages</w:t>
            </w:r>
            <w:r>
              <w:rPr>
                <w:spacing w:val="-6"/>
                <w:sz w:val="16"/>
              </w:rPr>
              <w:t> </w:t>
            </w:r>
            <w:r>
              <w:rPr>
                <w:sz w:val="16"/>
              </w:rPr>
              <w:t>of</w:t>
            </w:r>
            <w:r>
              <w:rPr>
                <w:spacing w:val="-5"/>
                <w:sz w:val="16"/>
              </w:rPr>
              <w:t> </w:t>
            </w:r>
            <w:r>
              <w:rPr>
                <w:sz w:val="16"/>
              </w:rPr>
              <w:t>this</w:t>
            </w:r>
            <w:r>
              <w:rPr>
                <w:spacing w:val="-5"/>
                <w:sz w:val="16"/>
              </w:rPr>
              <w:t> </w:t>
            </w:r>
            <w:r>
              <w:rPr>
                <w:spacing w:val="-2"/>
                <w:sz w:val="16"/>
              </w:rPr>
              <w:t>object.</w:t>
            </w:r>
          </w:p>
        </w:tc>
      </w:tr>
    </w:tbl>
    <w:p>
      <w:pPr>
        <w:pStyle w:val="BodyText"/>
        <w:rPr>
          <w:rFonts w:ascii="Century Gothic"/>
          <w:i/>
          <w:sz w:val="20"/>
        </w:rPr>
      </w:pPr>
    </w:p>
    <w:p>
      <w:pPr>
        <w:pStyle w:val="BodyText"/>
        <w:spacing w:before="4"/>
        <w:rPr>
          <w:rFonts w:ascii="Century Gothic"/>
          <w:i/>
          <w:sz w:val="18"/>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70"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7"/>
              <w:rPr>
                <w:sz w:val="16"/>
              </w:rPr>
            </w:pPr>
            <w:bookmarkStart w:name="_bookmark164" w:id="228"/>
            <w:bookmarkEnd w:id="228"/>
            <w:r>
              <w:rPr/>
            </w:r>
            <w:r>
              <w:rPr>
                <w:spacing w:val="-2"/>
                <w:sz w:val="16"/>
              </w:rPr>
              <w:t>CryptoPrimitiveId</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Native</w:t>
            </w:r>
            <w:r>
              <w:rPr>
                <w:spacing w:val="-10"/>
                <w:sz w:val="16"/>
              </w:rPr>
              <w:t> </w:t>
            </w:r>
            <w:r>
              <w:rPr>
                <w:spacing w:val="-2"/>
                <w:sz w:val="16"/>
              </w:rPr>
              <w:t>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z w:val="16"/>
              </w:rPr>
              <w:t>Public</w:t>
            </w:r>
            <w:r>
              <w:rPr>
                <w:spacing w:val="-10"/>
                <w:sz w:val="16"/>
              </w:rPr>
              <w:t> </w:t>
            </w:r>
            <w:r>
              <w:rPr>
                <w:spacing w:val="-5"/>
                <w:sz w:val="16"/>
              </w:rPr>
              <w:t>API</w:t>
            </w:r>
          </w:p>
        </w:tc>
      </w:tr>
      <w:tr>
        <w:trPr>
          <w:trHeight w:val="270"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before="27"/>
              <w:rPr>
                <w:sz w:val="16"/>
              </w:rPr>
            </w:pPr>
            <w:r>
              <w:rPr>
                <w:sz w:val="16"/>
              </w:rPr>
              <w:t>Common</w:t>
            </w:r>
            <w:r>
              <w:rPr>
                <w:spacing w:val="-7"/>
                <w:sz w:val="16"/>
              </w:rPr>
              <w:t> </w:t>
            </w:r>
            <w:r>
              <w:rPr>
                <w:sz w:val="16"/>
              </w:rPr>
              <w:t>interface</w:t>
            </w:r>
            <w:r>
              <w:rPr>
                <w:spacing w:val="-7"/>
                <w:sz w:val="16"/>
              </w:rPr>
              <w:t> </w:t>
            </w:r>
            <w:r>
              <w:rPr>
                <w:sz w:val="16"/>
              </w:rPr>
              <w:t>for</w:t>
            </w:r>
            <w:r>
              <w:rPr>
                <w:spacing w:val="-6"/>
                <w:sz w:val="16"/>
              </w:rPr>
              <w:t> </w:t>
            </w:r>
            <w:r>
              <w:rPr>
                <w:sz w:val="16"/>
              </w:rPr>
              <w:t>identification</w:t>
            </w:r>
            <w:r>
              <w:rPr>
                <w:spacing w:val="-7"/>
                <w:sz w:val="16"/>
              </w:rPr>
              <w:t> </w:t>
            </w:r>
            <w:r>
              <w:rPr>
                <w:sz w:val="16"/>
              </w:rPr>
              <w:t>of</w:t>
            </w:r>
            <w:r>
              <w:rPr>
                <w:spacing w:val="-6"/>
                <w:sz w:val="16"/>
              </w:rPr>
              <w:t> </w:t>
            </w:r>
            <w:r>
              <w:rPr>
                <w:sz w:val="16"/>
              </w:rPr>
              <w:t>all</w:t>
            </w:r>
            <w:r>
              <w:rPr>
                <w:spacing w:val="-7"/>
                <w:sz w:val="16"/>
              </w:rPr>
              <w:t> </w:t>
            </w:r>
            <w:r>
              <w:rPr>
                <w:rFonts w:ascii="Courier New"/>
                <w:sz w:val="16"/>
              </w:rPr>
              <w:t>CryptoPrimitive</w:t>
            </w:r>
            <w:r>
              <w:rPr>
                <w:sz w:val="16"/>
              </w:rPr>
              <w:t>s</w:t>
            </w:r>
            <w:r>
              <w:rPr>
                <w:spacing w:val="-6"/>
                <w:sz w:val="16"/>
              </w:rPr>
              <w:t> </w:t>
            </w:r>
            <w:r>
              <w:rPr>
                <w:sz w:val="16"/>
              </w:rPr>
              <w:t>and</w:t>
            </w:r>
            <w:r>
              <w:rPr>
                <w:spacing w:val="-7"/>
                <w:sz w:val="16"/>
              </w:rPr>
              <w:t> </w:t>
            </w:r>
            <w:r>
              <w:rPr>
                <w:sz w:val="16"/>
              </w:rPr>
              <w:t>their</w:t>
            </w:r>
            <w:r>
              <w:rPr>
                <w:spacing w:val="-7"/>
                <w:sz w:val="16"/>
              </w:rPr>
              <w:t> </w:t>
            </w:r>
            <w:r>
              <w:rPr>
                <w:sz w:val="16"/>
              </w:rPr>
              <w:t>keys</w:t>
            </w:r>
            <w:r>
              <w:rPr>
                <w:spacing w:val="-6"/>
                <w:sz w:val="16"/>
              </w:rPr>
              <w:t> </w:t>
            </w:r>
            <w:r>
              <w:rPr>
                <w:sz w:val="16"/>
              </w:rPr>
              <w:t>and</w:t>
            </w:r>
            <w:r>
              <w:rPr>
                <w:spacing w:val="-7"/>
                <w:sz w:val="16"/>
              </w:rPr>
              <w:t> </w:t>
            </w:r>
            <w:r>
              <w:rPr>
                <w:spacing w:val="-2"/>
                <w:sz w:val="16"/>
              </w:rPr>
              <w:t>parameters.</w:t>
            </w:r>
          </w:p>
        </w:tc>
      </w:tr>
      <w:tr>
        <w:trPr>
          <w:trHeight w:val="270" w:hRule="atLeast"/>
        </w:trPr>
        <w:tc>
          <w:tcPr>
            <w:tcW w:w="1748" w:type="dxa"/>
            <w:vMerge w:val="restart"/>
            <w:shd w:val="clear" w:color="auto" w:fill="E5E5E5"/>
          </w:tcPr>
          <w:p>
            <w:pPr>
              <w:pStyle w:val="TableParagraph"/>
              <w:spacing w:before="36"/>
              <w:rPr>
                <w:b/>
                <w:i/>
                <w:sz w:val="16"/>
              </w:rPr>
            </w:pPr>
            <w:r>
              <w:rPr>
                <w:b/>
                <w:i/>
                <w:spacing w:val="-2"/>
                <w:sz w:val="16"/>
              </w:rPr>
              <w:t>Operations:</w:t>
            </w:r>
          </w:p>
        </w:tc>
        <w:tc>
          <w:tcPr>
            <w:tcW w:w="3071" w:type="dxa"/>
          </w:tcPr>
          <w:p>
            <w:pPr>
              <w:pStyle w:val="TableParagraph"/>
              <w:spacing w:before="27"/>
              <w:rPr>
                <w:sz w:val="16"/>
              </w:rPr>
            </w:pPr>
            <w:r>
              <w:rPr>
                <w:spacing w:val="-2"/>
                <w:sz w:val="16"/>
              </w:rPr>
              <w:t>GetPrimitiveId</w:t>
            </w:r>
          </w:p>
        </w:tc>
        <w:tc>
          <w:tcPr>
            <w:tcW w:w="4217" w:type="dxa"/>
          </w:tcPr>
          <w:p>
            <w:pPr>
              <w:pStyle w:val="TableParagraph"/>
              <w:spacing w:before="27"/>
              <w:rPr>
                <w:sz w:val="16"/>
              </w:rPr>
            </w:pPr>
            <w:r>
              <w:rPr>
                <w:sz w:val="16"/>
              </w:rPr>
              <w:t>Get</w:t>
            </w:r>
            <w:r>
              <w:rPr>
                <w:spacing w:val="-5"/>
                <w:sz w:val="16"/>
              </w:rPr>
              <w:t> </w:t>
            </w:r>
            <w:r>
              <w:rPr>
                <w:sz w:val="16"/>
              </w:rPr>
              <w:t>vendor</w:t>
            </w:r>
            <w:r>
              <w:rPr>
                <w:spacing w:val="-5"/>
                <w:sz w:val="16"/>
              </w:rPr>
              <w:t> </w:t>
            </w:r>
            <w:r>
              <w:rPr>
                <w:sz w:val="16"/>
              </w:rPr>
              <w:t>specific</w:t>
            </w:r>
            <w:r>
              <w:rPr>
                <w:spacing w:val="-4"/>
                <w:sz w:val="16"/>
              </w:rPr>
              <w:t> </w:t>
            </w:r>
            <w:r>
              <w:rPr>
                <w:sz w:val="16"/>
              </w:rPr>
              <w:t>ID</w:t>
            </w:r>
            <w:r>
              <w:rPr>
                <w:spacing w:val="-5"/>
                <w:sz w:val="16"/>
              </w:rPr>
              <w:t> </w:t>
            </w:r>
            <w:r>
              <w:rPr>
                <w:sz w:val="16"/>
              </w:rPr>
              <w:t>of</w:t>
            </w:r>
            <w:r>
              <w:rPr>
                <w:spacing w:val="-5"/>
                <w:sz w:val="16"/>
              </w:rPr>
              <w:t> </w:t>
            </w:r>
            <w:r>
              <w:rPr>
                <w:sz w:val="16"/>
              </w:rPr>
              <w:t>the</w:t>
            </w:r>
            <w:r>
              <w:rPr>
                <w:spacing w:val="-4"/>
                <w:sz w:val="16"/>
              </w:rPr>
              <w:t> </w:t>
            </w:r>
            <w:r>
              <w:rPr>
                <w:spacing w:val="-2"/>
                <w:sz w:val="16"/>
              </w:rPr>
              <w:t>primitive.</w:t>
            </w:r>
          </w:p>
        </w:tc>
      </w:tr>
      <w:tr>
        <w:trPr>
          <w:trHeight w:val="280"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GetPrimitiveName</w:t>
            </w:r>
          </w:p>
        </w:tc>
        <w:tc>
          <w:tcPr>
            <w:tcW w:w="4217" w:type="dxa"/>
          </w:tcPr>
          <w:p>
            <w:pPr>
              <w:pStyle w:val="TableParagraph"/>
              <w:rPr>
                <w:sz w:val="16"/>
              </w:rPr>
            </w:pPr>
            <w:r>
              <w:rPr>
                <w:sz w:val="16"/>
              </w:rPr>
              <w:t>Get</w:t>
            </w:r>
            <w:r>
              <w:rPr>
                <w:spacing w:val="-4"/>
                <w:sz w:val="16"/>
              </w:rPr>
              <w:t> </w:t>
            </w:r>
            <w:r>
              <w:rPr>
                <w:sz w:val="16"/>
              </w:rPr>
              <w:t>a</w:t>
            </w:r>
            <w:r>
              <w:rPr>
                <w:spacing w:val="-4"/>
                <w:sz w:val="16"/>
              </w:rPr>
              <w:t> </w:t>
            </w:r>
            <w:r>
              <w:rPr>
                <w:sz w:val="16"/>
              </w:rPr>
              <w:t>unified</w:t>
            </w:r>
            <w:r>
              <w:rPr>
                <w:spacing w:val="-3"/>
                <w:sz w:val="16"/>
              </w:rPr>
              <w:t> </w:t>
            </w:r>
            <w:r>
              <w:rPr>
                <w:sz w:val="16"/>
              </w:rPr>
              <w:t>name</w:t>
            </w:r>
            <w:r>
              <w:rPr>
                <w:spacing w:val="-4"/>
                <w:sz w:val="16"/>
              </w:rPr>
              <w:t> </w:t>
            </w:r>
            <w:r>
              <w:rPr>
                <w:sz w:val="16"/>
              </w:rPr>
              <w:t>of</w:t>
            </w:r>
            <w:r>
              <w:rPr>
                <w:spacing w:val="-4"/>
                <w:sz w:val="16"/>
              </w:rPr>
              <w:t> </w:t>
            </w:r>
            <w:r>
              <w:rPr>
                <w:sz w:val="16"/>
              </w:rPr>
              <w:t>the</w:t>
            </w:r>
            <w:r>
              <w:rPr>
                <w:spacing w:val="-3"/>
                <w:sz w:val="16"/>
              </w:rPr>
              <w:t> </w:t>
            </w:r>
            <w:r>
              <w:rPr>
                <w:spacing w:val="-2"/>
                <w:sz w:val="16"/>
              </w:rPr>
              <w:t>primitive.</w:t>
            </w:r>
          </w:p>
        </w:tc>
      </w:tr>
    </w:tbl>
    <w:p>
      <w:pPr>
        <w:pStyle w:val="BodyText"/>
        <w:rPr>
          <w:rFonts w:ascii="Century Gothic"/>
          <w:i/>
          <w:sz w:val="20"/>
        </w:rPr>
      </w:pPr>
    </w:p>
    <w:p>
      <w:pPr>
        <w:pStyle w:val="BodyText"/>
        <w:spacing w:before="4"/>
        <w:rPr>
          <w:rFonts w:ascii="Century Gothic"/>
          <w:i/>
          <w:sz w:val="18"/>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40"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7"/>
              <w:rPr>
                <w:sz w:val="16"/>
              </w:rPr>
            </w:pPr>
            <w:bookmarkStart w:name="_bookmark165" w:id="229"/>
            <w:bookmarkEnd w:id="229"/>
            <w:r>
              <w:rPr/>
            </w:r>
            <w:r>
              <w:rPr>
                <w:spacing w:val="-2"/>
                <w:sz w:val="16"/>
              </w:rPr>
              <w:t>SecretSeed</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Native</w:t>
            </w:r>
            <w:r>
              <w:rPr>
                <w:spacing w:val="-10"/>
                <w:sz w:val="16"/>
              </w:rPr>
              <w:t> </w:t>
            </w:r>
            <w:r>
              <w:rPr>
                <w:spacing w:val="-2"/>
                <w:sz w:val="16"/>
              </w:rPr>
              <w:t>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z w:val="16"/>
              </w:rPr>
              <w:t>Public</w:t>
            </w:r>
            <w:r>
              <w:rPr>
                <w:spacing w:val="-10"/>
                <w:sz w:val="16"/>
              </w:rPr>
              <w:t> </w:t>
            </w:r>
            <w:r>
              <w:rPr>
                <w:spacing w:val="-5"/>
                <w:sz w:val="16"/>
              </w:rPr>
              <w:t>API</w:t>
            </w:r>
          </w:p>
        </w:tc>
      </w:tr>
      <w:tr>
        <w:trPr>
          <w:trHeight w:val="459"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line="247" w:lineRule="auto" w:before="27"/>
              <w:rPr>
                <w:sz w:val="16"/>
              </w:rPr>
            </w:pPr>
            <w:r>
              <w:rPr>
                <w:sz w:val="16"/>
              </w:rPr>
              <w:t>Secret</w:t>
            </w:r>
            <w:r>
              <w:rPr>
                <w:spacing w:val="-5"/>
                <w:sz w:val="16"/>
              </w:rPr>
              <w:t> </w:t>
            </w:r>
            <w:r>
              <w:rPr>
                <w:sz w:val="16"/>
              </w:rPr>
              <w:t>seed</w:t>
            </w:r>
            <w:r>
              <w:rPr>
                <w:spacing w:val="-5"/>
                <w:sz w:val="16"/>
              </w:rPr>
              <w:t> </w:t>
            </w:r>
            <w:r>
              <w:rPr>
                <w:sz w:val="16"/>
              </w:rPr>
              <w:t>object</w:t>
            </w:r>
            <w:r>
              <w:rPr>
                <w:spacing w:val="-5"/>
                <w:sz w:val="16"/>
              </w:rPr>
              <w:t> </w:t>
            </w:r>
            <w:r>
              <w:rPr>
                <w:sz w:val="16"/>
              </w:rPr>
              <w:t>contains</w:t>
            </w:r>
            <w:r>
              <w:rPr>
                <w:spacing w:val="-5"/>
                <w:sz w:val="16"/>
              </w:rPr>
              <w:t> </w:t>
            </w:r>
            <w:r>
              <w:rPr>
                <w:sz w:val="16"/>
              </w:rPr>
              <w:t>a</w:t>
            </w:r>
            <w:r>
              <w:rPr>
                <w:spacing w:val="-5"/>
                <w:sz w:val="16"/>
              </w:rPr>
              <w:t> </w:t>
            </w:r>
            <w:r>
              <w:rPr>
                <w:sz w:val="16"/>
              </w:rPr>
              <w:t>raw</w:t>
            </w:r>
            <w:r>
              <w:rPr>
                <w:spacing w:val="-5"/>
                <w:sz w:val="16"/>
              </w:rPr>
              <w:t> </w:t>
            </w:r>
            <w:r>
              <w:rPr>
                <w:sz w:val="16"/>
              </w:rPr>
              <w:t>bit</w:t>
            </w:r>
            <w:r>
              <w:rPr>
                <w:spacing w:val="-5"/>
                <w:sz w:val="16"/>
              </w:rPr>
              <w:t> </w:t>
            </w:r>
            <w:r>
              <w:rPr>
                <w:sz w:val="16"/>
              </w:rPr>
              <w:t>sequence</w:t>
            </w:r>
            <w:r>
              <w:rPr>
                <w:spacing w:val="-5"/>
                <w:sz w:val="16"/>
              </w:rPr>
              <w:t> </w:t>
            </w:r>
            <w:r>
              <w:rPr>
                <w:sz w:val="16"/>
              </w:rPr>
              <w:t>of</w:t>
            </w:r>
            <w:r>
              <w:rPr>
                <w:spacing w:val="-5"/>
                <w:sz w:val="16"/>
              </w:rPr>
              <w:t> </w:t>
            </w:r>
            <w:r>
              <w:rPr>
                <w:sz w:val="16"/>
              </w:rPr>
              <w:t>specific</w:t>
            </w:r>
            <w:r>
              <w:rPr>
                <w:spacing w:val="-5"/>
                <w:sz w:val="16"/>
              </w:rPr>
              <w:t> </w:t>
            </w:r>
            <w:r>
              <w:rPr>
                <w:sz w:val="16"/>
              </w:rPr>
              <w:t>length</w:t>
            </w:r>
            <w:r>
              <w:rPr>
                <w:spacing w:val="-5"/>
                <w:sz w:val="16"/>
              </w:rPr>
              <w:t> </w:t>
            </w:r>
            <w:r>
              <w:rPr>
                <w:sz w:val="16"/>
              </w:rPr>
              <w:t>(without</w:t>
            </w:r>
            <w:r>
              <w:rPr>
                <w:spacing w:val="-5"/>
                <w:sz w:val="16"/>
              </w:rPr>
              <w:t> </w:t>
            </w:r>
            <w:r>
              <w:rPr>
                <w:sz w:val="16"/>
              </w:rPr>
              <w:t>any</w:t>
            </w:r>
            <w:r>
              <w:rPr>
                <w:spacing w:val="-5"/>
                <w:sz w:val="16"/>
              </w:rPr>
              <w:t> </w:t>
            </w:r>
            <w:r>
              <w:rPr>
                <w:sz w:val="16"/>
              </w:rPr>
              <w:t>filtering</w:t>
            </w:r>
            <w:r>
              <w:rPr>
                <w:spacing w:val="-5"/>
                <w:sz w:val="16"/>
              </w:rPr>
              <w:t> </w:t>
            </w:r>
            <w:r>
              <w:rPr>
                <w:sz w:val="16"/>
              </w:rPr>
              <w:t>of</w:t>
            </w:r>
            <w:r>
              <w:rPr>
                <w:spacing w:val="-5"/>
                <w:sz w:val="16"/>
              </w:rPr>
              <w:t> </w:t>
            </w:r>
            <w:r>
              <w:rPr>
                <w:sz w:val="16"/>
              </w:rPr>
              <w:t>allowed/ disallowed values).</w:t>
            </w:r>
          </w:p>
        </w:tc>
      </w:tr>
      <w:tr>
        <w:trPr>
          <w:trHeight w:val="270" w:hRule="atLeast"/>
        </w:trPr>
        <w:tc>
          <w:tcPr>
            <w:tcW w:w="1748" w:type="dxa"/>
            <w:vMerge w:val="restart"/>
            <w:shd w:val="clear" w:color="auto" w:fill="E5E5E5"/>
          </w:tcPr>
          <w:p>
            <w:pPr>
              <w:pStyle w:val="TableParagraph"/>
              <w:spacing w:before="66"/>
              <w:rPr>
                <w:b/>
                <w:i/>
                <w:sz w:val="16"/>
              </w:rPr>
            </w:pPr>
            <w:r>
              <w:rPr>
                <w:b/>
                <w:i/>
                <w:spacing w:val="-2"/>
                <w:sz w:val="16"/>
              </w:rPr>
              <w:t>Operations:</w:t>
            </w:r>
          </w:p>
        </w:tc>
        <w:tc>
          <w:tcPr>
            <w:tcW w:w="3071" w:type="dxa"/>
          </w:tcPr>
          <w:p>
            <w:pPr>
              <w:pStyle w:val="TableParagraph"/>
              <w:spacing w:before="27"/>
              <w:rPr>
                <w:sz w:val="16"/>
              </w:rPr>
            </w:pPr>
            <w:r>
              <w:rPr>
                <w:spacing w:val="-2"/>
                <w:sz w:val="16"/>
              </w:rPr>
              <w:t>Clone</w:t>
            </w:r>
          </w:p>
        </w:tc>
        <w:tc>
          <w:tcPr>
            <w:tcW w:w="4217" w:type="dxa"/>
          </w:tcPr>
          <w:p>
            <w:pPr>
              <w:pStyle w:val="TableParagraph"/>
              <w:spacing w:before="27"/>
              <w:rPr>
                <w:sz w:val="16"/>
              </w:rPr>
            </w:pPr>
            <w:r>
              <w:rPr>
                <w:sz w:val="16"/>
              </w:rPr>
              <w:t>Clone</w:t>
            </w:r>
            <w:r>
              <w:rPr>
                <w:spacing w:val="-6"/>
                <w:sz w:val="16"/>
              </w:rPr>
              <w:t> </w:t>
            </w:r>
            <w:r>
              <w:rPr>
                <w:sz w:val="16"/>
              </w:rPr>
              <w:t>this</w:t>
            </w:r>
            <w:r>
              <w:rPr>
                <w:spacing w:val="-5"/>
                <w:sz w:val="16"/>
              </w:rPr>
              <w:t> </w:t>
            </w:r>
            <w:r>
              <w:rPr>
                <w:sz w:val="16"/>
              </w:rPr>
              <w:t>object</w:t>
            </w:r>
            <w:r>
              <w:rPr>
                <w:spacing w:val="-5"/>
                <w:sz w:val="16"/>
              </w:rPr>
              <w:t> </w:t>
            </w:r>
            <w:r>
              <w:rPr>
                <w:sz w:val="16"/>
              </w:rPr>
              <w:t>to</w:t>
            </w:r>
            <w:r>
              <w:rPr>
                <w:spacing w:val="-5"/>
                <w:sz w:val="16"/>
              </w:rPr>
              <w:t> </w:t>
            </w:r>
            <w:r>
              <w:rPr>
                <w:sz w:val="16"/>
              </w:rPr>
              <w:t>new</w:t>
            </w:r>
            <w:r>
              <w:rPr>
                <w:spacing w:val="-5"/>
                <w:sz w:val="16"/>
              </w:rPr>
              <w:t> </w:t>
            </w:r>
            <w:r>
              <w:rPr>
                <w:sz w:val="16"/>
              </w:rPr>
              <w:t>session</w:t>
            </w:r>
            <w:r>
              <w:rPr>
                <w:spacing w:val="-5"/>
                <w:sz w:val="16"/>
              </w:rPr>
              <w:t> </w:t>
            </w:r>
            <w:r>
              <w:rPr>
                <w:spacing w:val="-2"/>
                <w:sz w:val="16"/>
              </w:rPr>
              <w:t>object.</w:t>
            </w:r>
          </w:p>
        </w:tc>
      </w:tr>
      <w:tr>
        <w:trPr>
          <w:trHeight w:val="850"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4"/>
                <w:sz w:val="16"/>
              </w:rPr>
              <w:t>Jump</w:t>
            </w:r>
          </w:p>
        </w:tc>
        <w:tc>
          <w:tcPr>
            <w:tcW w:w="4217" w:type="dxa"/>
          </w:tcPr>
          <w:p>
            <w:pPr>
              <w:pStyle w:val="TableParagraph"/>
              <w:spacing w:line="247" w:lineRule="auto"/>
              <w:ind w:right="101"/>
              <w:rPr>
                <w:sz w:val="16"/>
              </w:rPr>
            </w:pPr>
            <w:r>
              <w:rPr>
                <w:sz w:val="16"/>
              </w:rPr>
              <w:t>Set</w:t>
            </w:r>
            <w:r>
              <w:rPr>
                <w:spacing w:val="-7"/>
                <w:sz w:val="16"/>
              </w:rPr>
              <w:t> </w:t>
            </w:r>
            <w:r>
              <w:rPr>
                <w:sz w:val="16"/>
              </w:rPr>
              <w:t>value</w:t>
            </w:r>
            <w:r>
              <w:rPr>
                <w:spacing w:val="-7"/>
                <w:sz w:val="16"/>
              </w:rPr>
              <w:t> </w:t>
            </w:r>
            <w:r>
              <w:rPr>
                <w:sz w:val="16"/>
              </w:rPr>
              <w:t>of</w:t>
            </w:r>
            <w:r>
              <w:rPr>
                <w:spacing w:val="-7"/>
                <w:sz w:val="16"/>
              </w:rPr>
              <w:t> </w:t>
            </w:r>
            <w:r>
              <w:rPr>
                <w:sz w:val="16"/>
              </w:rPr>
              <w:t>this</w:t>
            </w:r>
            <w:r>
              <w:rPr>
                <w:spacing w:val="-7"/>
                <w:sz w:val="16"/>
              </w:rPr>
              <w:t> </w:t>
            </w:r>
            <w:r>
              <w:rPr>
                <w:sz w:val="16"/>
              </w:rPr>
              <w:t>seed</w:t>
            </w:r>
            <w:r>
              <w:rPr>
                <w:spacing w:val="-7"/>
                <w:sz w:val="16"/>
              </w:rPr>
              <w:t> </w:t>
            </w:r>
            <w:r>
              <w:rPr>
                <w:sz w:val="16"/>
              </w:rPr>
              <w:t>object</w:t>
            </w:r>
            <w:r>
              <w:rPr>
                <w:spacing w:val="-7"/>
                <w:sz w:val="16"/>
              </w:rPr>
              <w:t> </w:t>
            </w:r>
            <w:r>
              <w:rPr>
                <w:sz w:val="16"/>
              </w:rPr>
              <w:t>as</w:t>
            </w:r>
            <w:r>
              <w:rPr>
                <w:spacing w:val="-7"/>
                <w:sz w:val="16"/>
              </w:rPr>
              <w:t> </w:t>
            </w:r>
            <w:r>
              <w:rPr>
                <w:sz w:val="16"/>
              </w:rPr>
              <w:t>a</w:t>
            </w:r>
            <w:r>
              <w:rPr>
                <w:spacing w:val="-7"/>
                <w:sz w:val="16"/>
              </w:rPr>
              <w:t> </w:t>
            </w:r>
            <w:r>
              <w:rPr>
                <w:sz w:val="16"/>
              </w:rPr>
              <w:t>"jump"</w:t>
            </w:r>
            <w:r>
              <w:rPr>
                <w:spacing w:val="-7"/>
                <w:sz w:val="16"/>
              </w:rPr>
              <w:t> </w:t>
            </w:r>
            <w:r>
              <w:rPr>
                <w:sz w:val="16"/>
              </w:rPr>
              <w:t>from</w:t>
            </w:r>
            <w:r>
              <w:rPr>
                <w:spacing w:val="-7"/>
                <w:sz w:val="16"/>
              </w:rPr>
              <w:t> </w:t>
            </w:r>
            <w:r>
              <w:rPr>
                <w:sz w:val="16"/>
              </w:rPr>
              <w:t>it’s</w:t>
            </w:r>
            <w:r>
              <w:rPr>
                <w:spacing w:val="-7"/>
                <w:sz w:val="16"/>
              </w:rPr>
              <w:t> </w:t>
            </w:r>
            <w:r>
              <w:rPr>
                <w:sz w:val="16"/>
              </w:rPr>
              <w:t>current state to specified number of steps, according to "counting" expression defined by a cryptographic algorithm associated with this object.</w:t>
            </w:r>
          </w:p>
        </w:tc>
      </w:tr>
      <w:tr>
        <w:trPr>
          <w:trHeight w:val="850"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JumpFrom</w:t>
            </w:r>
          </w:p>
        </w:tc>
        <w:tc>
          <w:tcPr>
            <w:tcW w:w="4217" w:type="dxa"/>
          </w:tcPr>
          <w:p>
            <w:pPr>
              <w:pStyle w:val="TableParagraph"/>
              <w:spacing w:line="247" w:lineRule="auto"/>
              <w:ind w:right="172"/>
              <w:rPr>
                <w:sz w:val="16"/>
              </w:rPr>
            </w:pPr>
            <w:r>
              <w:rPr>
                <w:sz w:val="16"/>
              </w:rPr>
              <w:t>Set</w:t>
            </w:r>
            <w:r>
              <w:rPr>
                <w:spacing w:val="-6"/>
                <w:sz w:val="16"/>
              </w:rPr>
              <w:t> </w:t>
            </w:r>
            <w:r>
              <w:rPr>
                <w:sz w:val="16"/>
              </w:rPr>
              <w:t>value</w:t>
            </w:r>
            <w:r>
              <w:rPr>
                <w:spacing w:val="-6"/>
                <w:sz w:val="16"/>
              </w:rPr>
              <w:t> </w:t>
            </w:r>
            <w:r>
              <w:rPr>
                <w:sz w:val="16"/>
              </w:rPr>
              <w:t>of</w:t>
            </w:r>
            <w:r>
              <w:rPr>
                <w:spacing w:val="-6"/>
                <w:sz w:val="16"/>
              </w:rPr>
              <w:t> </w:t>
            </w:r>
            <w:r>
              <w:rPr>
                <w:sz w:val="16"/>
              </w:rPr>
              <w:t>this</w:t>
            </w:r>
            <w:r>
              <w:rPr>
                <w:spacing w:val="-6"/>
                <w:sz w:val="16"/>
              </w:rPr>
              <w:t> </w:t>
            </w:r>
            <w:r>
              <w:rPr>
                <w:sz w:val="16"/>
              </w:rPr>
              <w:t>seed</w:t>
            </w:r>
            <w:r>
              <w:rPr>
                <w:spacing w:val="-6"/>
                <w:sz w:val="16"/>
              </w:rPr>
              <w:t> </w:t>
            </w:r>
            <w:r>
              <w:rPr>
                <w:sz w:val="16"/>
              </w:rPr>
              <w:t>object</w:t>
            </w:r>
            <w:r>
              <w:rPr>
                <w:spacing w:val="-6"/>
                <w:sz w:val="16"/>
              </w:rPr>
              <w:t> </w:t>
            </w:r>
            <w:r>
              <w:rPr>
                <w:sz w:val="16"/>
              </w:rPr>
              <w:t>as</w:t>
            </w:r>
            <w:r>
              <w:rPr>
                <w:spacing w:val="-6"/>
                <w:sz w:val="16"/>
              </w:rPr>
              <w:t> </w:t>
            </w:r>
            <w:r>
              <w:rPr>
                <w:sz w:val="16"/>
              </w:rPr>
              <w:t>a</w:t>
            </w:r>
            <w:r>
              <w:rPr>
                <w:spacing w:val="-6"/>
                <w:sz w:val="16"/>
              </w:rPr>
              <w:t> </w:t>
            </w:r>
            <w:r>
              <w:rPr>
                <w:sz w:val="16"/>
              </w:rPr>
              <w:t>"jump"</w:t>
            </w:r>
            <w:r>
              <w:rPr>
                <w:spacing w:val="-6"/>
                <w:sz w:val="16"/>
              </w:rPr>
              <w:t> </w:t>
            </w:r>
            <w:r>
              <w:rPr>
                <w:sz w:val="16"/>
              </w:rPr>
              <w:t>from</w:t>
            </w:r>
            <w:r>
              <w:rPr>
                <w:spacing w:val="-6"/>
                <w:sz w:val="16"/>
              </w:rPr>
              <w:t> </w:t>
            </w:r>
            <w:r>
              <w:rPr>
                <w:sz w:val="16"/>
              </w:rPr>
              <w:t>an</w:t>
            </w:r>
            <w:r>
              <w:rPr>
                <w:spacing w:val="-6"/>
                <w:sz w:val="16"/>
              </w:rPr>
              <w:t> </w:t>
            </w:r>
            <w:r>
              <w:rPr>
                <w:sz w:val="16"/>
              </w:rPr>
              <w:t>initial state to specified number of steps, according to "counting" expression defined by a cryptographic algorithm associated with this object.</w:t>
            </w:r>
          </w:p>
        </w:tc>
      </w:tr>
      <w:tr>
        <w:trPr>
          <w:trHeight w:val="660"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4"/>
                <w:sz w:val="16"/>
              </w:rPr>
              <w:t>Next</w:t>
            </w:r>
          </w:p>
        </w:tc>
        <w:tc>
          <w:tcPr>
            <w:tcW w:w="4217" w:type="dxa"/>
          </w:tcPr>
          <w:p>
            <w:pPr>
              <w:pStyle w:val="TableParagraph"/>
              <w:spacing w:line="247" w:lineRule="auto"/>
              <w:ind w:right="172"/>
              <w:rPr>
                <w:sz w:val="16"/>
              </w:rPr>
            </w:pPr>
            <w:r>
              <w:rPr>
                <w:sz w:val="16"/>
              </w:rPr>
              <w:t>Set next value of the secret seed according to "counting"</w:t>
            </w:r>
            <w:r>
              <w:rPr>
                <w:spacing w:val="-12"/>
                <w:sz w:val="16"/>
              </w:rPr>
              <w:t> </w:t>
            </w:r>
            <w:r>
              <w:rPr>
                <w:sz w:val="16"/>
              </w:rPr>
              <w:t>expression</w:t>
            </w:r>
            <w:r>
              <w:rPr>
                <w:spacing w:val="-11"/>
                <w:sz w:val="16"/>
              </w:rPr>
              <w:t> </w:t>
            </w:r>
            <w:r>
              <w:rPr>
                <w:sz w:val="16"/>
              </w:rPr>
              <w:t>defined</w:t>
            </w:r>
            <w:r>
              <w:rPr>
                <w:spacing w:val="-11"/>
                <w:sz w:val="16"/>
              </w:rPr>
              <w:t> </w:t>
            </w:r>
            <w:r>
              <w:rPr>
                <w:sz w:val="16"/>
              </w:rPr>
              <w:t>by</w:t>
            </w:r>
            <w:r>
              <w:rPr>
                <w:spacing w:val="-11"/>
                <w:sz w:val="16"/>
              </w:rPr>
              <w:t> </w:t>
            </w:r>
            <w:r>
              <w:rPr>
                <w:sz w:val="16"/>
              </w:rPr>
              <w:t>a</w:t>
            </w:r>
            <w:r>
              <w:rPr>
                <w:spacing w:val="-11"/>
                <w:sz w:val="16"/>
              </w:rPr>
              <w:t> </w:t>
            </w:r>
            <w:r>
              <w:rPr>
                <w:sz w:val="16"/>
              </w:rPr>
              <w:t>cryptographic algorithm associated with this object.</w:t>
            </w:r>
          </w:p>
        </w:tc>
      </w:tr>
      <w:tr>
        <w:trPr>
          <w:trHeight w:val="1037"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z w:val="16"/>
              </w:rPr>
              <w:t>operator</w:t>
            </w:r>
            <w:r>
              <w:rPr>
                <w:spacing w:val="-9"/>
                <w:sz w:val="16"/>
              </w:rPr>
              <w:t> </w:t>
            </w:r>
            <w:r>
              <w:rPr>
                <w:spacing w:val="-5"/>
                <w:sz w:val="16"/>
              </w:rPr>
              <w:t>ˆ=</w:t>
            </w:r>
          </w:p>
        </w:tc>
        <w:tc>
          <w:tcPr>
            <w:tcW w:w="4217" w:type="dxa"/>
          </w:tcPr>
          <w:p>
            <w:pPr>
              <w:pStyle w:val="TableParagraph"/>
              <w:spacing w:line="247" w:lineRule="auto"/>
              <w:ind w:right="143"/>
              <w:rPr>
                <w:sz w:val="16"/>
              </w:rPr>
            </w:pPr>
            <w:r>
              <w:rPr>
                <w:sz w:val="16"/>
              </w:rPr>
              <w:t>XOR value of this seed object with another one and save</w:t>
            </w:r>
            <w:r>
              <w:rPr>
                <w:spacing w:val="-6"/>
                <w:sz w:val="16"/>
              </w:rPr>
              <w:t> </w:t>
            </w:r>
            <w:r>
              <w:rPr>
                <w:sz w:val="16"/>
              </w:rPr>
              <w:t>result</w:t>
            </w:r>
            <w:r>
              <w:rPr>
                <w:spacing w:val="-6"/>
                <w:sz w:val="16"/>
              </w:rPr>
              <w:t> </w:t>
            </w:r>
            <w:r>
              <w:rPr>
                <w:sz w:val="16"/>
              </w:rPr>
              <w:t>to</w:t>
            </w:r>
            <w:r>
              <w:rPr>
                <w:spacing w:val="-6"/>
                <w:sz w:val="16"/>
              </w:rPr>
              <w:t> </w:t>
            </w:r>
            <w:r>
              <w:rPr>
                <w:sz w:val="16"/>
              </w:rPr>
              <w:t>this</w:t>
            </w:r>
            <w:r>
              <w:rPr>
                <w:spacing w:val="-6"/>
                <w:sz w:val="16"/>
              </w:rPr>
              <w:t> </w:t>
            </w:r>
            <w:r>
              <w:rPr>
                <w:sz w:val="16"/>
              </w:rPr>
              <w:t>object. If</w:t>
            </w:r>
            <w:r>
              <w:rPr>
                <w:spacing w:val="-6"/>
                <w:sz w:val="16"/>
              </w:rPr>
              <w:t> </w:t>
            </w:r>
            <w:r>
              <w:rPr>
                <w:sz w:val="16"/>
              </w:rPr>
              <w:t>seed</w:t>
            </w:r>
            <w:r>
              <w:rPr>
                <w:spacing w:val="-6"/>
                <w:sz w:val="16"/>
              </w:rPr>
              <w:t> </w:t>
            </w:r>
            <w:r>
              <w:rPr>
                <w:sz w:val="16"/>
              </w:rPr>
              <w:t>sizes</w:t>
            </w:r>
            <w:r>
              <w:rPr>
                <w:spacing w:val="-6"/>
                <w:sz w:val="16"/>
              </w:rPr>
              <w:t> </w:t>
            </w:r>
            <w:r>
              <w:rPr>
                <w:sz w:val="16"/>
              </w:rPr>
              <w:t>in</w:t>
            </w:r>
            <w:r>
              <w:rPr>
                <w:spacing w:val="-6"/>
                <w:sz w:val="16"/>
              </w:rPr>
              <w:t> </w:t>
            </w:r>
            <w:r>
              <w:rPr>
                <w:sz w:val="16"/>
              </w:rPr>
              <w:t>this</w:t>
            </w:r>
            <w:r>
              <w:rPr>
                <w:spacing w:val="-6"/>
                <w:sz w:val="16"/>
              </w:rPr>
              <w:t> </w:t>
            </w:r>
            <w:r>
              <w:rPr>
                <w:sz w:val="16"/>
              </w:rPr>
              <w:t>object</w:t>
            </w:r>
            <w:r>
              <w:rPr>
                <w:spacing w:val="-6"/>
                <w:sz w:val="16"/>
              </w:rPr>
              <w:t> </w:t>
            </w:r>
            <w:r>
              <w:rPr>
                <w:sz w:val="16"/>
              </w:rPr>
              <w:t>and in the source argument are different then only correspondent number of leading bytes in this seed object shall be updated.</w:t>
            </w:r>
          </w:p>
        </w:tc>
      </w:tr>
    </w:tbl>
    <w:p>
      <w:pPr>
        <w:pStyle w:val="BodyText"/>
        <w:rPr>
          <w:rFonts w:ascii="Century Gothic"/>
          <w:i/>
          <w:sz w:val="20"/>
        </w:rPr>
      </w:pPr>
    </w:p>
    <w:p>
      <w:pPr>
        <w:pStyle w:val="BodyText"/>
        <w:spacing w:before="5"/>
        <w:rPr>
          <w:rFonts w:ascii="Century Gothic"/>
          <w:i/>
          <w:sz w:val="18"/>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7287"/>
      </w:tblGrid>
      <w:tr>
        <w:trPr>
          <w:trHeight w:val="270" w:hRule="atLeast"/>
        </w:trPr>
        <w:tc>
          <w:tcPr>
            <w:tcW w:w="1748" w:type="dxa"/>
            <w:shd w:val="clear" w:color="auto" w:fill="E5E5E5"/>
          </w:tcPr>
          <w:p>
            <w:pPr>
              <w:pStyle w:val="TableParagraph"/>
              <w:spacing w:before="23"/>
              <w:rPr>
                <w:b/>
                <w:i/>
                <w:sz w:val="16"/>
              </w:rPr>
            </w:pPr>
            <w:r>
              <w:rPr>
                <w:b/>
                <w:i/>
                <w:spacing w:val="-2"/>
                <w:sz w:val="16"/>
              </w:rPr>
              <w:t>Name:</w:t>
            </w:r>
          </w:p>
        </w:tc>
        <w:tc>
          <w:tcPr>
            <w:tcW w:w="7287" w:type="dxa"/>
          </w:tcPr>
          <w:p>
            <w:pPr>
              <w:pStyle w:val="TableParagraph"/>
              <w:spacing w:before="27"/>
              <w:rPr>
                <w:sz w:val="16"/>
              </w:rPr>
            </w:pPr>
            <w:bookmarkStart w:name="_bookmark166" w:id="230"/>
            <w:bookmarkEnd w:id="230"/>
            <w:r>
              <w:rPr/>
            </w:r>
            <w:r>
              <w:rPr>
                <w:spacing w:val="-2"/>
                <w:sz w:val="16"/>
              </w:rPr>
              <w:t>SymmetricKey</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7" w:type="dxa"/>
          </w:tcPr>
          <w:p>
            <w:pPr>
              <w:pStyle w:val="TableParagraph"/>
              <w:spacing w:before="27"/>
              <w:rPr>
                <w:sz w:val="16"/>
              </w:rPr>
            </w:pPr>
            <w:r>
              <w:rPr>
                <w:sz w:val="16"/>
              </w:rPr>
              <w:t>Native</w:t>
            </w:r>
            <w:r>
              <w:rPr>
                <w:spacing w:val="-10"/>
                <w:sz w:val="16"/>
              </w:rPr>
              <w:t> </w:t>
            </w:r>
            <w:r>
              <w:rPr>
                <w:spacing w:val="-2"/>
                <w:sz w:val="16"/>
              </w:rPr>
              <w:t>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7" w:type="dxa"/>
          </w:tcPr>
          <w:p>
            <w:pPr>
              <w:pStyle w:val="TableParagraph"/>
              <w:spacing w:before="23"/>
              <w:rPr>
                <w:sz w:val="16"/>
              </w:rPr>
            </w:pPr>
            <w:r>
              <w:rPr>
                <w:sz w:val="16"/>
              </w:rPr>
              <w:t>Public</w:t>
            </w:r>
            <w:r>
              <w:rPr>
                <w:spacing w:val="-10"/>
                <w:sz w:val="16"/>
              </w:rPr>
              <w:t> </w:t>
            </w:r>
            <w:r>
              <w:rPr>
                <w:spacing w:val="-5"/>
                <w:sz w:val="16"/>
              </w:rPr>
              <w:t>API</w:t>
            </w:r>
          </w:p>
        </w:tc>
      </w:tr>
      <w:tr>
        <w:trPr>
          <w:trHeight w:val="270" w:hRule="atLeast"/>
        </w:trPr>
        <w:tc>
          <w:tcPr>
            <w:tcW w:w="1748" w:type="dxa"/>
            <w:shd w:val="clear" w:color="auto" w:fill="E5E5E5"/>
          </w:tcPr>
          <w:p>
            <w:pPr>
              <w:pStyle w:val="TableParagraph"/>
              <w:spacing w:before="26"/>
              <w:rPr>
                <w:b/>
                <w:i/>
                <w:sz w:val="16"/>
              </w:rPr>
            </w:pPr>
            <w:r>
              <w:rPr>
                <w:b/>
                <w:i/>
                <w:spacing w:val="-2"/>
                <w:sz w:val="16"/>
              </w:rPr>
              <w:t>Description:</w:t>
            </w:r>
          </w:p>
        </w:tc>
        <w:tc>
          <w:tcPr>
            <w:tcW w:w="7287" w:type="dxa"/>
          </w:tcPr>
          <w:p>
            <w:pPr>
              <w:pStyle w:val="TableParagraph"/>
              <w:spacing w:before="27"/>
              <w:rPr>
                <w:sz w:val="16"/>
              </w:rPr>
            </w:pPr>
            <w:r>
              <w:rPr>
                <w:sz w:val="16"/>
              </w:rPr>
              <w:t>Symmetric</w:t>
            </w:r>
            <w:r>
              <w:rPr>
                <w:spacing w:val="-11"/>
                <w:sz w:val="16"/>
              </w:rPr>
              <w:t> </w:t>
            </w:r>
            <w:r>
              <w:rPr>
                <w:sz w:val="16"/>
              </w:rPr>
              <w:t>Key</w:t>
            </w:r>
            <w:r>
              <w:rPr>
                <w:spacing w:val="-11"/>
                <w:sz w:val="16"/>
              </w:rPr>
              <w:t> </w:t>
            </w:r>
            <w:r>
              <w:rPr>
                <w:spacing w:val="-2"/>
                <w:sz w:val="16"/>
              </w:rPr>
              <w:t>interface.</w:t>
            </w:r>
          </w:p>
        </w:tc>
      </w:tr>
    </w:tbl>
    <w:p>
      <w:pPr>
        <w:spacing w:after="0"/>
        <w:rPr>
          <w:sz w:val="16"/>
        </w:rPr>
        <w:sectPr>
          <w:footerReference w:type="default" r:id="rId176"/>
          <w:pgSz w:w="11910" w:h="14140"/>
          <w:pgMar w:footer="0" w:header="0" w:top="320" w:bottom="280" w:left="1260" w:right="1220"/>
        </w:sectPr>
      </w:pPr>
    </w:p>
    <w:p>
      <w:pPr>
        <w:pStyle w:val="BodyText"/>
        <w:spacing w:before="1"/>
        <w:rPr>
          <w:rFonts w:ascii="Century Gothic"/>
          <w:i/>
          <w:sz w:val="2"/>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66"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3"/>
              <w:rPr>
                <w:sz w:val="16"/>
              </w:rPr>
            </w:pPr>
            <w:bookmarkStart w:name="_bookmark167" w:id="231"/>
            <w:bookmarkEnd w:id="231"/>
            <w:r>
              <w:rPr/>
            </w:r>
            <w:r>
              <w:rPr>
                <w:spacing w:val="-2"/>
                <w:sz w:val="16"/>
              </w:rPr>
              <w:t>PublicKey</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Native</w:t>
            </w:r>
            <w:r>
              <w:rPr>
                <w:spacing w:val="-10"/>
                <w:sz w:val="16"/>
              </w:rPr>
              <w:t> </w:t>
            </w:r>
            <w:r>
              <w:rPr>
                <w:spacing w:val="-2"/>
                <w:sz w:val="16"/>
              </w:rPr>
              <w:t>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z w:val="16"/>
              </w:rPr>
              <w:t>Public</w:t>
            </w:r>
            <w:r>
              <w:rPr>
                <w:spacing w:val="-10"/>
                <w:sz w:val="16"/>
              </w:rPr>
              <w:t> </w:t>
            </w:r>
            <w:r>
              <w:rPr>
                <w:spacing w:val="-5"/>
                <w:sz w:val="16"/>
              </w:rPr>
              <w:t>API</w:t>
            </w:r>
          </w:p>
        </w:tc>
      </w:tr>
      <w:tr>
        <w:trPr>
          <w:trHeight w:val="270"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before="27"/>
              <w:rPr>
                <w:sz w:val="16"/>
              </w:rPr>
            </w:pPr>
            <w:r>
              <w:rPr>
                <w:sz w:val="16"/>
              </w:rPr>
              <w:t>General</w:t>
            </w:r>
            <w:r>
              <w:rPr>
                <w:spacing w:val="-10"/>
                <w:sz w:val="16"/>
              </w:rPr>
              <w:t> </w:t>
            </w:r>
            <w:r>
              <w:rPr>
                <w:sz w:val="16"/>
              </w:rPr>
              <w:t>asymmetric</w:t>
            </w:r>
            <w:r>
              <w:rPr>
                <w:spacing w:val="-9"/>
                <w:sz w:val="16"/>
              </w:rPr>
              <w:t> </w:t>
            </w:r>
            <w:r>
              <w:rPr>
                <w:sz w:val="16"/>
              </w:rPr>
              <w:t>public</w:t>
            </w:r>
            <w:r>
              <w:rPr>
                <w:spacing w:val="-9"/>
                <w:sz w:val="16"/>
              </w:rPr>
              <w:t> </w:t>
            </w:r>
            <w:r>
              <w:rPr>
                <w:sz w:val="16"/>
              </w:rPr>
              <w:t>key</w:t>
            </w:r>
            <w:r>
              <w:rPr>
                <w:spacing w:val="-9"/>
                <w:sz w:val="16"/>
              </w:rPr>
              <w:t> </w:t>
            </w:r>
            <w:r>
              <w:rPr>
                <w:spacing w:val="-2"/>
                <w:sz w:val="16"/>
              </w:rPr>
              <w:t>interface.</w:t>
            </w:r>
          </w:p>
        </w:tc>
      </w:tr>
      <w:tr>
        <w:trPr>
          <w:trHeight w:val="270" w:hRule="atLeast"/>
        </w:trPr>
        <w:tc>
          <w:tcPr>
            <w:tcW w:w="1748" w:type="dxa"/>
            <w:vMerge w:val="restart"/>
            <w:shd w:val="clear" w:color="auto" w:fill="E5E5E5"/>
          </w:tcPr>
          <w:p>
            <w:pPr>
              <w:pStyle w:val="TableParagraph"/>
              <w:spacing w:before="36"/>
              <w:rPr>
                <w:b/>
                <w:i/>
                <w:sz w:val="16"/>
              </w:rPr>
            </w:pPr>
            <w:r>
              <w:rPr>
                <w:b/>
                <w:i/>
                <w:spacing w:val="-2"/>
                <w:sz w:val="16"/>
              </w:rPr>
              <w:t>Operations:</w:t>
            </w:r>
          </w:p>
        </w:tc>
        <w:tc>
          <w:tcPr>
            <w:tcW w:w="3071" w:type="dxa"/>
          </w:tcPr>
          <w:p>
            <w:pPr>
              <w:pStyle w:val="TableParagraph"/>
              <w:spacing w:before="27"/>
              <w:rPr>
                <w:sz w:val="16"/>
              </w:rPr>
            </w:pPr>
            <w:r>
              <w:rPr>
                <w:spacing w:val="-2"/>
                <w:sz w:val="16"/>
              </w:rPr>
              <w:t>CheckKey</w:t>
            </w:r>
          </w:p>
        </w:tc>
        <w:tc>
          <w:tcPr>
            <w:tcW w:w="4217" w:type="dxa"/>
          </w:tcPr>
          <w:p>
            <w:pPr>
              <w:pStyle w:val="TableParagraph"/>
              <w:spacing w:before="27"/>
              <w:rPr>
                <w:sz w:val="16"/>
              </w:rPr>
            </w:pPr>
            <w:r>
              <w:rPr>
                <w:sz w:val="16"/>
              </w:rPr>
              <w:t>Check</w:t>
            </w:r>
            <w:r>
              <w:rPr>
                <w:spacing w:val="-6"/>
                <w:sz w:val="16"/>
              </w:rPr>
              <w:t> </w:t>
            </w:r>
            <w:r>
              <w:rPr>
                <w:sz w:val="16"/>
              </w:rPr>
              <w:t>the</w:t>
            </w:r>
            <w:r>
              <w:rPr>
                <w:spacing w:val="-6"/>
                <w:sz w:val="16"/>
              </w:rPr>
              <w:t> </w:t>
            </w:r>
            <w:r>
              <w:rPr>
                <w:sz w:val="16"/>
              </w:rPr>
              <w:t>key</w:t>
            </w:r>
            <w:r>
              <w:rPr>
                <w:spacing w:val="-6"/>
                <w:sz w:val="16"/>
              </w:rPr>
              <w:t> </w:t>
            </w:r>
            <w:r>
              <w:rPr>
                <w:sz w:val="16"/>
              </w:rPr>
              <w:t>for</w:t>
            </w:r>
            <w:r>
              <w:rPr>
                <w:spacing w:val="-6"/>
                <w:sz w:val="16"/>
              </w:rPr>
              <w:t> </w:t>
            </w:r>
            <w:r>
              <w:rPr>
                <w:sz w:val="16"/>
              </w:rPr>
              <w:t>its</w:t>
            </w:r>
            <w:r>
              <w:rPr>
                <w:spacing w:val="-6"/>
                <w:sz w:val="16"/>
              </w:rPr>
              <w:t> </w:t>
            </w:r>
            <w:r>
              <w:rPr>
                <w:spacing w:val="-2"/>
                <w:sz w:val="16"/>
              </w:rPr>
              <w:t>correctness.</w:t>
            </w:r>
          </w:p>
        </w:tc>
      </w:tr>
      <w:tr>
        <w:trPr>
          <w:trHeight w:val="280"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HashPublicKey</w:t>
            </w:r>
          </w:p>
        </w:tc>
        <w:tc>
          <w:tcPr>
            <w:tcW w:w="4217" w:type="dxa"/>
          </w:tcPr>
          <w:p>
            <w:pPr>
              <w:pStyle w:val="TableParagraph"/>
              <w:rPr>
                <w:sz w:val="16"/>
              </w:rPr>
            </w:pPr>
            <w:r>
              <w:rPr>
                <w:sz w:val="16"/>
              </w:rPr>
              <w:t>Calculate</w:t>
            </w:r>
            <w:r>
              <w:rPr>
                <w:spacing w:val="-7"/>
                <w:sz w:val="16"/>
              </w:rPr>
              <w:t> </w:t>
            </w:r>
            <w:r>
              <w:rPr>
                <w:sz w:val="16"/>
              </w:rPr>
              <w:t>hash</w:t>
            </w:r>
            <w:r>
              <w:rPr>
                <w:spacing w:val="-6"/>
                <w:sz w:val="16"/>
              </w:rPr>
              <w:t> </w:t>
            </w:r>
            <w:r>
              <w:rPr>
                <w:sz w:val="16"/>
              </w:rPr>
              <w:t>of</w:t>
            </w:r>
            <w:r>
              <w:rPr>
                <w:spacing w:val="-7"/>
                <w:sz w:val="16"/>
              </w:rPr>
              <w:t> </w:t>
            </w:r>
            <w:r>
              <w:rPr>
                <w:sz w:val="16"/>
              </w:rPr>
              <w:t>the</w:t>
            </w:r>
            <w:r>
              <w:rPr>
                <w:spacing w:val="-6"/>
                <w:sz w:val="16"/>
              </w:rPr>
              <w:t> </w:t>
            </w:r>
            <w:r>
              <w:rPr>
                <w:sz w:val="16"/>
              </w:rPr>
              <w:t>public</w:t>
            </w:r>
            <w:r>
              <w:rPr>
                <w:spacing w:val="-6"/>
                <w:sz w:val="16"/>
              </w:rPr>
              <w:t> </w:t>
            </w:r>
            <w:r>
              <w:rPr>
                <w:sz w:val="16"/>
              </w:rPr>
              <w:t>key</w:t>
            </w:r>
            <w:r>
              <w:rPr>
                <w:spacing w:val="-7"/>
                <w:sz w:val="16"/>
              </w:rPr>
              <w:t> </w:t>
            </w:r>
            <w:r>
              <w:rPr>
                <w:spacing w:val="-2"/>
                <w:sz w:val="16"/>
              </w:rPr>
              <w:t>value.</w:t>
            </w:r>
          </w:p>
        </w:tc>
      </w:tr>
    </w:tbl>
    <w:p>
      <w:pPr>
        <w:pStyle w:val="BodyText"/>
        <w:rPr>
          <w:rFonts w:ascii="Century Gothic"/>
          <w:i/>
          <w:sz w:val="20"/>
        </w:rPr>
      </w:pPr>
    </w:p>
    <w:p>
      <w:pPr>
        <w:pStyle w:val="BodyText"/>
        <w:spacing w:before="5"/>
        <w:rPr>
          <w:rFonts w:ascii="Century Gothic"/>
          <w:i/>
          <w:sz w:val="18"/>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66"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3"/>
              <w:rPr>
                <w:sz w:val="16"/>
              </w:rPr>
            </w:pPr>
            <w:bookmarkStart w:name="_bookmark168" w:id="232"/>
            <w:bookmarkEnd w:id="232"/>
            <w:r>
              <w:rPr/>
            </w:r>
            <w:r>
              <w:rPr>
                <w:spacing w:val="-2"/>
                <w:sz w:val="16"/>
              </w:rPr>
              <w:t>PrivateKey</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Native</w:t>
            </w:r>
            <w:r>
              <w:rPr>
                <w:spacing w:val="-10"/>
                <w:sz w:val="16"/>
              </w:rPr>
              <w:t> </w:t>
            </w:r>
            <w:r>
              <w:rPr>
                <w:spacing w:val="-2"/>
                <w:sz w:val="16"/>
              </w:rPr>
              <w:t>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z w:val="16"/>
              </w:rPr>
              <w:t>Public</w:t>
            </w:r>
            <w:r>
              <w:rPr>
                <w:spacing w:val="-10"/>
                <w:sz w:val="16"/>
              </w:rPr>
              <w:t> </w:t>
            </w:r>
            <w:r>
              <w:rPr>
                <w:spacing w:val="-5"/>
                <w:sz w:val="16"/>
              </w:rPr>
              <w:t>API</w:t>
            </w:r>
          </w:p>
        </w:tc>
      </w:tr>
      <w:tr>
        <w:trPr>
          <w:trHeight w:val="270"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before="27"/>
              <w:rPr>
                <w:sz w:val="16"/>
              </w:rPr>
            </w:pPr>
            <w:r>
              <w:rPr>
                <w:sz w:val="16"/>
              </w:rPr>
              <w:t>Generalized</w:t>
            </w:r>
            <w:r>
              <w:rPr>
                <w:spacing w:val="-11"/>
                <w:sz w:val="16"/>
              </w:rPr>
              <w:t> </w:t>
            </w:r>
            <w:r>
              <w:rPr>
                <w:sz w:val="16"/>
              </w:rPr>
              <w:t>asymmetric</w:t>
            </w:r>
            <w:r>
              <w:rPr>
                <w:spacing w:val="-10"/>
                <w:sz w:val="16"/>
              </w:rPr>
              <w:t> </w:t>
            </w:r>
            <w:r>
              <w:rPr>
                <w:sz w:val="16"/>
              </w:rPr>
              <w:t>private</w:t>
            </w:r>
            <w:r>
              <w:rPr>
                <w:spacing w:val="-10"/>
                <w:sz w:val="16"/>
              </w:rPr>
              <w:t> </w:t>
            </w:r>
            <w:r>
              <w:rPr>
                <w:sz w:val="16"/>
              </w:rPr>
              <w:t>key</w:t>
            </w:r>
            <w:r>
              <w:rPr>
                <w:spacing w:val="-11"/>
                <w:sz w:val="16"/>
              </w:rPr>
              <w:t> </w:t>
            </w:r>
            <w:r>
              <w:rPr>
                <w:spacing w:val="-2"/>
                <w:sz w:val="16"/>
              </w:rPr>
              <w:t>interface.</w:t>
            </w:r>
          </w:p>
        </w:tc>
      </w:tr>
      <w:tr>
        <w:trPr>
          <w:trHeight w:val="270" w:hRule="atLeast"/>
        </w:trPr>
        <w:tc>
          <w:tcPr>
            <w:tcW w:w="1748" w:type="dxa"/>
            <w:shd w:val="clear" w:color="auto" w:fill="E5E5E5"/>
          </w:tcPr>
          <w:p>
            <w:pPr>
              <w:pStyle w:val="TableParagraph"/>
              <w:spacing w:before="26"/>
              <w:rPr>
                <w:b/>
                <w:i/>
                <w:sz w:val="16"/>
              </w:rPr>
            </w:pPr>
            <w:r>
              <w:rPr>
                <w:b/>
                <w:i/>
                <w:spacing w:val="-2"/>
                <w:sz w:val="16"/>
              </w:rPr>
              <w:t>Operations:</w:t>
            </w:r>
          </w:p>
        </w:tc>
        <w:tc>
          <w:tcPr>
            <w:tcW w:w="3071" w:type="dxa"/>
          </w:tcPr>
          <w:p>
            <w:pPr>
              <w:pStyle w:val="TableParagraph"/>
              <w:spacing w:before="27"/>
              <w:rPr>
                <w:sz w:val="16"/>
              </w:rPr>
            </w:pPr>
            <w:r>
              <w:rPr>
                <w:spacing w:val="-2"/>
                <w:sz w:val="16"/>
              </w:rPr>
              <w:t>GetPublicKey</w:t>
            </w:r>
          </w:p>
        </w:tc>
        <w:tc>
          <w:tcPr>
            <w:tcW w:w="4217" w:type="dxa"/>
          </w:tcPr>
          <w:p>
            <w:pPr>
              <w:pStyle w:val="TableParagraph"/>
              <w:spacing w:before="27"/>
              <w:rPr>
                <w:sz w:val="16"/>
              </w:rPr>
            </w:pPr>
            <w:r>
              <w:rPr>
                <w:sz w:val="16"/>
              </w:rPr>
              <w:t>Get</w:t>
            </w:r>
            <w:r>
              <w:rPr>
                <w:spacing w:val="-7"/>
                <w:sz w:val="16"/>
              </w:rPr>
              <w:t> </w:t>
            </w:r>
            <w:r>
              <w:rPr>
                <w:sz w:val="16"/>
              </w:rPr>
              <w:t>the</w:t>
            </w:r>
            <w:r>
              <w:rPr>
                <w:spacing w:val="-7"/>
                <w:sz w:val="16"/>
              </w:rPr>
              <w:t> </w:t>
            </w:r>
            <w:r>
              <w:rPr>
                <w:sz w:val="16"/>
              </w:rPr>
              <w:t>public</w:t>
            </w:r>
            <w:r>
              <w:rPr>
                <w:spacing w:val="-6"/>
                <w:sz w:val="16"/>
              </w:rPr>
              <w:t> </w:t>
            </w:r>
            <w:r>
              <w:rPr>
                <w:sz w:val="16"/>
              </w:rPr>
              <w:t>key</w:t>
            </w:r>
            <w:r>
              <w:rPr>
                <w:spacing w:val="-7"/>
                <w:sz w:val="16"/>
              </w:rPr>
              <w:t> </w:t>
            </w:r>
            <w:r>
              <w:rPr>
                <w:sz w:val="16"/>
              </w:rPr>
              <w:t>correspondent</w:t>
            </w:r>
            <w:r>
              <w:rPr>
                <w:spacing w:val="-6"/>
                <w:sz w:val="16"/>
              </w:rPr>
              <w:t> </w:t>
            </w:r>
            <w:r>
              <w:rPr>
                <w:sz w:val="16"/>
              </w:rPr>
              <w:t>to</w:t>
            </w:r>
            <w:r>
              <w:rPr>
                <w:spacing w:val="-7"/>
                <w:sz w:val="16"/>
              </w:rPr>
              <w:t> </w:t>
            </w:r>
            <w:r>
              <w:rPr>
                <w:sz w:val="16"/>
              </w:rPr>
              <w:t>this</w:t>
            </w:r>
            <w:r>
              <w:rPr>
                <w:spacing w:val="-6"/>
                <w:sz w:val="16"/>
              </w:rPr>
              <w:t> </w:t>
            </w:r>
            <w:r>
              <w:rPr>
                <w:sz w:val="16"/>
              </w:rPr>
              <w:t>private</w:t>
            </w:r>
            <w:r>
              <w:rPr>
                <w:spacing w:val="-7"/>
                <w:sz w:val="16"/>
              </w:rPr>
              <w:t> </w:t>
            </w:r>
            <w:r>
              <w:rPr>
                <w:spacing w:val="-4"/>
                <w:sz w:val="16"/>
              </w:rPr>
              <w:t>key.</w:t>
            </w:r>
          </w:p>
        </w:tc>
      </w:tr>
    </w:tbl>
    <w:p>
      <w:pPr>
        <w:pStyle w:val="BodyText"/>
        <w:rPr>
          <w:rFonts w:ascii="Century Gothic"/>
          <w:i/>
          <w:sz w:val="20"/>
        </w:rPr>
      </w:pPr>
    </w:p>
    <w:p>
      <w:pPr>
        <w:pStyle w:val="BodyText"/>
        <w:spacing w:before="4"/>
        <w:rPr>
          <w:rFonts w:ascii="Century Gothic"/>
          <w:i/>
          <w:sz w:val="18"/>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72"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7"/>
              <w:rPr>
                <w:sz w:val="16"/>
              </w:rPr>
            </w:pPr>
            <w:r>
              <w:rPr>
                <w:spacing w:val="-2"/>
                <w:sz w:val="16"/>
              </w:rPr>
              <w:t>Signature</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Native</w:t>
            </w:r>
            <w:r>
              <w:rPr>
                <w:spacing w:val="-10"/>
                <w:sz w:val="16"/>
              </w:rPr>
              <w:t> </w:t>
            </w:r>
            <w:r>
              <w:rPr>
                <w:spacing w:val="-2"/>
                <w:sz w:val="16"/>
              </w:rPr>
              <w:t>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z w:val="16"/>
              </w:rPr>
              <w:t>Public</w:t>
            </w:r>
            <w:r>
              <w:rPr>
                <w:spacing w:val="-10"/>
                <w:sz w:val="16"/>
              </w:rPr>
              <w:t> </w:t>
            </w:r>
            <w:r>
              <w:rPr>
                <w:spacing w:val="-5"/>
                <w:sz w:val="16"/>
              </w:rPr>
              <w:t>API</w:t>
            </w:r>
          </w:p>
        </w:tc>
      </w:tr>
      <w:tr>
        <w:trPr>
          <w:trHeight w:val="459"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line="247" w:lineRule="auto" w:before="27"/>
              <w:rPr>
                <w:sz w:val="16"/>
              </w:rPr>
            </w:pPr>
            <w:r>
              <w:rPr>
                <w:sz w:val="16"/>
              </w:rPr>
              <w:t>This</w:t>
            </w:r>
            <w:r>
              <w:rPr>
                <w:spacing w:val="-7"/>
                <w:sz w:val="16"/>
              </w:rPr>
              <w:t> </w:t>
            </w:r>
            <w:r>
              <w:rPr>
                <w:sz w:val="16"/>
              </w:rPr>
              <w:t>interface</w:t>
            </w:r>
            <w:r>
              <w:rPr>
                <w:spacing w:val="-7"/>
                <w:sz w:val="16"/>
              </w:rPr>
              <w:t> </w:t>
            </w:r>
            <w:r>
              <w:rPr>
                <w:sz w:val="16"/>
              </w:rPr>
              <w:t>is</w:t>
            </w:r>
            <w:r>
              <w:rPr>
                <w:spacing w:val="-7"/>
                <w:sz w:val="16"/>
              </w:rPr>
              <w:t> </w:t>
            </w:r>
            <w:r>
              <w:rPr>
                <w:sz w:val="16"/>
              </w:rPr>
              <w:t>applicable</w:t>
            </w:r>
            <w:r>
              <w:rPr>
                <w:spacing w:val="-7"/>
                <w:sz w:val="16"/>
              </w:rPr>
              <w:t> </w:t>
            </w:r>
            <w:r>
              <w:rPr>
                <w:sz w:val="16"/>
              </w:rPr>
              <w:t>for</w:t>
            </w:r>
            <w:r>
              <w:rPr>
                <w:spacing w:val="-7"/>
                <w:sz w:val="16"/>
              </w:rPr>
              <w:t> </w:t>
            </w:r>
            <w:r>
              <w:rPr>
                <w:sz w:val="16"/>
              </w:rPr>
              <w:t>keeping</w:t>
            </w:r>
            <w:r>
              <w:rPr>
                <w:spacing w:val="-7"/>
                <w:sz w:val="16"/>
              </w:rPr>
              <w:t> </w:t>
            </w:r>
            <w:r>
              <w:rPr>
                <w:sz w:val="16"/>
              </w:rPr>
              <w:t>the</w:t>
            </w:r>
            <w:r>
              <w:rPr>
                <w:spacing w:val="-7"/>
                <w:sz w:val="16"/>
              </w:rPr>
              <w:t> </w:t>
            </w:r>
            <w:r>
              <w:rPr>
                <w:sz w:val="16"/>
              </w:rPr>
              <w:t>Digital</w:t>
            </w:r>
            <w:r>
              <w:rPr>
                <w:spacing w:val="-7"/>
                <w:sz w:val="16"/>
              </w:rPr>
              <w:t> </w:t>
            </w:r>
            <w:r>
              <w:rPr>
                <w:sz w:val="16"/>
              </w:rPr>
              <w:t>Signature,</w:t>
            </w:r>
            <w:r>
              <w:rPr>
                <w:spacing w:val="-7"/>
                <w:sz w:val="16"/>
              </w:rPr>
              <w:t> </w:t>
            </w:r>
            <w:r>
              <w:rPr>
                <w:sz w:val="16"/>
              </w:rPr>
              <w:t>Hash</w:t>
            </w:r>
            <w:r>
              <w:rPr>
                <w:spacing w:val="-7"/>
                <w:sz w:val="16"/>
              </w:rPr>
              <w:t> </w:t>
            </w:r>
            <w:r>
              <w:rPr>
                <w:sz w:val="16"/>
              </w:rPr>
              <w:t>Digest,</w:t>
            </w:r>
            <w:r>
              <w:rPr>
                <w:spacing w:val="-7"/>
                <w:sz w:val="16"/>
              </w:rPr>
              <w:t> </w:t>
            </w:r>
            <w:r>
              <w:rPr>
                <w:sz w:val="16"/>
              </w:rPr>
              <w:t>(Hash-based)</w:t>
            </w:r>
            <w:r>
              <w:rPr>
                <w:spacing w:val="-7"/>
                <w:sz w:val="16"/>
              </w:rPr>
              <w:t> </w:t>
            </w:r>
            <w:r>
              <w:rPr>
                <w:sz w:val="16"/>
              </w:rPr>
              <w:t>Message Authentication Code (MAC/HMAC).</w:t>
            </w:r>
          </w:p>
        </w:tc>
      </w:tr>
      <w:tr>
        <w:trPr>
          <w:trHeight w:val="459" w:hRule="atLeast"/>
        </w:trPr>
        <w:tc>
          <w:tcPr>
            <w:tcW w:w="1748" w:type="dxa"/>
            <w:vMerge w:val="restart"/>
            <w:shd w:val="clear" w:color="auto" w:fill="E5E5E5"/>
          </w:tcPr>
          <w:p>
            <w:pPr>
              <w:pStyle w:val="TableParagraph"/>
              <w:spacing w:before="36"/>
              <w:rPr>
                <w:b/>
                <w:i/>
                <w:sz w:val="16"/>
              </w:rPr>
            </w:pPr>
            <w:r>
              <w:rPr>
                <w:b/>
                <w:i/>
                <w:spacing w:val="-2"/>
                <w:sz w:val="16"/>
              </w:rPr>
              <w:t>Operations:</w:t>
            </w:r>
          </w:p>
        </w:tc>
        <w:tc>
          <w:tcPr>
            <w:tcW w:w="3071" w:type="dxa"/>
          </w:tcPr>
          <w:p>
            <w:pPr>
              <w:pStyle w:val="TableParagraph"/>
              <w:spacing w:before="27"/>
              <w:rPr>
                <w:sz w:val="16"/>
              </w:rPr>
            </w:pPr>
            <w:r>
              <w:rPr>
                <w:spacing w:val="-2"/>
                <w:sz w:val="16"/>
              </w:rPr>
              <w:t>GetHashAlgId</w:t>
            </w:r>
          </w:p>
        </w:tc>
        <w:tc>
          <w:tcPr>
            <w:tcW w:w="4217" w:type="dxa"/>
          </w:tcPr>
          <w:p>
            <w:pPr>
              <w:pStyle w:val="TableParagraph"/>
              <w:spacing w:line="247" w:lineRule="auto" w:before="27"/>
              <w:ind w:right="172"/>
              <w:rPr>
                <w:sz w:val="16"/>
              </w:rPr>
            </w:pPr>
            <w:r>
              <w:rPr>
                <w:sz w:val="16"/>
              </w:rPr>
              <w:t>Get</w:t>
            </w:r>
            <w:r>
              <w:rPr>
                <w:spacing w:val="-6"/>
                <w:sz w:val="16"/>
              </w:rPr>
              <w:t> </w:t>
            </w:r>
            <w:r>
              <w:rPr>
                <w:sz w:val="16"/>
              </w:rPr>
              <w:t>an</w:t>
            </w:r>
            <w:r>
              <w:rPr>
                <w:spacing w:val="-6"/>
                <w:sz w:val="16"/>
              </w:rPr>
              <w:t> </w:t>
            </w:r>
            <w:r>
              <w:rPr>
                <w:sz w:val="16"/>
              </w:rPr>
              <w:t>ID</w:t>
            </w:r>
            <w:r>
              <w:rPr>
                <w:spacing w:val="-6"/>
                <w:sz w:val="16"/>
              </w:rPr>
              <w:t> </w:t>
            </w:r>
            <w:r>
              <w:rPr>
                <w:sz w:val="16"/>
              </w:rPr>
              <w:t>of</w:t>
            </w:r>
            <w:r>
              <w:rPr>
                <w:spacing w:val="-6"/>
                <w:sz w:val="16"/>
              </w:rPr>
              <w:t> </w:t>
            </w:r>
            <w:r>
              <w:rPr>
                <w:sz w:val="16"/>
              </w:rPr>
              <w:t>hash</w:t>
            </w:r>
            <w:r>
              <w:rPr>
                <w:spacing w:val="-6"/>
                <w:sz w:val="16"/>
              </w:rPr>
              <w:t> </w:t>
            </w:r>
            <w:r>
              <w:rPr>
                <w:sz w:val="16"/>
              </w:rPr>
              <w:t>algorithm</w:t>
            </w:r>
            <w:r>
              <w:rPr>
                <w:spacing w:val="-6"/>
                <w:sz w:val="16"/>
              </w:rPr>
              <w:t> </w:t>
            </w:r>
            <w:r>
              <w:rPr>
                <w:sz w:val="16"/>
              </w:rPr>
              <w:t>used</w:t>
            </w:r>
            <w:r>
              <w:rPr>
                <w:spacing w:val="-6"/>
                <w:sz w:val="16"/>
              </w:rPr>
              <w:t> </w:t>
            </w:r>
            <w:r>
              <w:rPr>
                <w:sz w:val="16"/>
              </w:rPr>
              <w:t>for</w:t>
            </w:r>
            <w:r>
              <w:rPr>
                <w:spacing w:val="-6"/>
                <w:sz w:val="16"/>
              </w:rPr>
              <w:t> </w:t>
            </w:r>
            <w:r>
              <w:rPr>
                <w:sz w:val="16"/>
              </w:rPr>
              <w:t>this</w:t>
            </w:r>
            <w:r>
              <w:rPr>
                <w:spacing w:val="-6"/>
                <w:sz w:val="16"/>
              </w:rPr>
              <w:t> </w:t>
            </w:r>
            <w:r>
              <w:rPr>
                <w:sz w:val="16"/>
              </w:rPr>
              <w:t>signature object production.</w:t>
            </w:r>
          </w:p>
        </w:tc>
      </w:tr>
      <w:tr>
        <w:trPr>
          <w:trHeight w:val="471"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GetRequiredHashSize</w:t>
            </w:r>
          </w:p>
        </w:tc>
        <w:tc>
          <w:tcPr>
            <w:tcW w:w="4217" w:type="dxa"/>
          </w:tcPr>
          <w:p>
            <w:pPr>
              <w:pStyle w:val="TableParagraph"/>
              <w:spacing w:line="247" w:lineRule="auto"/>
              <w:ind w:right="202"/>
              <w:rPr>
                <w:sz w:val="16"/>
              </w:rPr>
            </w:pPr>
            <w:r>
              <w:rPr>
                <w:sz w:val="16"/>
              </w:rPr>
              <w:t>Get</w:t>
            </w:r>
            <w:r>
              <w:rPr>
                <w:spacing w:val="-9"/>
                <w:sz w:val="16"/>
              </w:rPr>
              <w:t> </w:t>
            </w:r>
            <w:r>
              <w:rPr>
                <w:sz w:val="16"/>
              </w:rPr>
              <w:t>the</w:t>
            </w:r>
            <w:r>
              <w:rPr>
                <w:spacing w:val="-9"/>
                <w:sz w:val="16"/>
              </w:rPr>
              <w:t> </w:t>
            </w:r>
            <w:r>
              <w:rPr>
                <w:sz w:val="16"/>
              </w:rPr>
              <w:t>hash</w:t>
            </w:r>
            <w:r>
              <w:rPr>
                <w:spacing w:val="-9"/>
                <w:sz w:val="16"/>
              </w:rPr>
              <w:t> </w:t>
            </w:r>
            <w:r>
              <w:rPr>
                <w:sz w:val="16"/>
              </w:rPr>
              <w:t>size</w:t>
            </w:r>
            <w:r>
              <w:rPr>
                <w:spacing w:val="-9"/>
                <w:sz w:val="16"/>
              </w:rPr>
              <w:t> </w:t>
            </w:r>
            <w:r>
              <w:rPr>
                <w:sz w:val="16"/>
              </w:rPr>
              <w:t>required</w:t>
            </w:r>
            <w:r>
              <w:rPr>
                <w:spacing w:val="-9"/>
                <w:sz w:val="16"/>
              </w:rPr>
              <w:t> </w:t>
            </w:r>
            <w:r>
              <w:rPr>
                <w:sz w:val="16"/>
              </w:rPr>
              <w:t>by</w:t>
            </w:r>
            <w:r>
              <w:rPr>
                <w:spacing w:val="-9"/>
                <w:sz w:val="16"/>
              </w:rPr>
              <w:t> </w:t>
            </w:r>
            <w:r>
              <w:rPr>
                <w:sz w:val="16"/>
              </w:rPr>
              <w:t>current</w:t>
            </w:r>
            <w:r>
              <w:rPr>
                <w:spacing w:val="-9"/>
                <w:sz w:val="16"/>
              </w:rPr>
              <w:t> </w:t>
            </w:r>
            <w:r>
              <w:rPr>
                <w:sz w:val="16"/>
              </w:rPr>
              <w:t>signature </w:t>
            </w:r>
            <w:r>
              <w:rPr>
                <w:spacing w:val="-2"/>
                <w:sz w:val="16"/>
              </w:rPr>
              <w:t>algorithm.</w:t>
            </w:r>
          </w:p>
        </w:tc>
      </w:tr>
    </w:tbl>
    <w:p>
      <w:pPr>
        <w:pStyle w:val="BodyText"/>
        <w:rPr>
          <w:rFonts w:ascii="Century Gothic"/>
          <w:i/>
          <w:sz w:val="20"/>
        </w:rPr>
      </w:pPr>
    </w:p>
    <w:p>
      <w:pPr>
        <w:pStyle w:val="BodyText"/>
        <w:rPr>
          <w:rFonts w:ascii="Century Gothic"/>
          <w:i/>
          <w:sz w:val="20"/>
        </w:rPr>
      </w:pPr>
    </w:p>
    <w:p>
      <w:pPr>
        <w:pStyle w:val="BodyText"/>
        <w:spacing w:before="7"/>
        <w:rPr>
          <w:rFonts w:ascii="Century Gothic"/>
          <w:i/>
          <w:sz w:val="28"/>
        </w:rPr>
      </w:pPr>
    </w:p>
    <w:p>
      <w:pPr>
        <w:pStyle w:val="ListParagraph"/>
        <w:numPr>
          <w:ilvl w:val="4"/>
          <w:numId w:val="4"/>
        </w:numPr>
        <w:tabs>
          <w:tab w:pos="1326" w:val="left" w:leader="none"/>
          <w:tab w:pos="1328" w:val="left" w:leader="none"/>
        </w:tabs>
        <w:spacing w:line="240" w:lineRule="auto" w:before="102" w:after="0"/>
        <w:ind w:left="1327" w:right="0" w:hanging="1171"/>
        <w:jc w:val="left"/>
        <w:rPr>
          <w:b/>
          <w:sz w:val="24"/>
        </w:rPr>
      </w:pPr>
      <w:r>
        <w:rPr>
          <w:b/>
          <w:sz w:val="24"/>
        </w:rPr>
        <w:t>Cryptographic</w:t>
      </w:r>
      <w:r>
        <w:rPr>
          <w:b/>
          <w:spacing w:val="-12"/>
          <w:sz w:val="24"/>
        </w:rPr>
        <w:t> </w:t>
      </w:r>
      <w:r>
        <w:rPr>
          <w:b/>
          <w:sz w:val="24"/>
        </w:rPr>
        <w:t>key</w:t>
      </w:r>
      <w:r>
        <w:rPr>
          <w:b/>
          <w:spacing w:val="-12"/>
          <w:sz w:val="24"/>
        </w:rPr>
        <w:t> </w:t>
      </w:r>
      <w:r>
        <w:rPr>
          <w:b/>
          <w:sz w:val="24"/>
        </w:rPr>
        <w:t>handling</w:t>
      </w:r>
      <w:r>
        <w:rPr>
          <w:b/>
          <w:spacing w:val="-12"/>
          <w:sz w:val="24"/>
        </w:rPr>
        <w:t> </w:t>
      </w:r>
      <w:r>
        <w:rPr>
          <w:b/>
          <w:spacing w:val="-2"/>
          <w:sz w:val="24"/>
        </w:rPr>
        <w:t>interfaces</w:t>
      </w:r>
    </w:p>
    <w:p>
      <w:pPr>
        <w:pStyle w:val="BodyText"/>
        <w:spacing w:before="6"/>
        <w:rPr>
          <w:b/>
          <w:sz w:val="29"/>
        </w:rPr>
      </w:pPr>
    </w:p>
    <w:p>
      <w:pPr>
        <w:spacing w:before="102"/>
        <w:ind w:left="43" w:right="308" w:firstLine="0"/>
        <w:jc w:val="center"/>
        <w:rPr>
          <w:sz w:val="10"/>
        </w:rPr>
      </w:pPr>
      <w:r>
        <w:rPr/>
        <w:pict>
          <v:group style="position:absolute;margin-left:165.162933pt;margin-top:-.073253pt;width:264.850pt;height:180.4pt;mso-position-horizontal-relative:page;mso-position-vertical-relative:paragraph;z-index:-29925376" id="docshapegroup1741" coordorigin="3303,-1" coordsize="5297,3608">
            <v:rect style="position:absolute;left:3308;top:2966;width:5287;height:635" id="docshape1742" filled="true" fillcolor="#fff59c" stroked="false">
              <v:fill type="solid"/>
            </v:rect>
            <v:rect style="position:absolute;left:3308;top:2966;width:5287;height:635" id="docshape1743" filled="false" stroked="true" strokeweight=".528601pt" strokecolor="#000000">
              <v:stroke dashstyle="solid"/>
            </v:rect>
            <v:shape style="position:absolute;left:8387;top:3013;width:161;height:191" type="#_x0000_t75" id="docshape1744" stroked="false">
              <v:imagedata r:id="rId160" o:title=""/>
            </v:shape>
            <v:line style="position:absolute" from="7738,2908" to="7738,2966" stroked="true" strokeweight=".528601pt" strokecolor="#000000">
              <v:stroke dashstyle="solid"/>
            </v:line>
            <v:rect style="position:absolute;left:3308;top:1060;width:1692;height:1482" id="docshape1745" filled="true" fillcolor="#fcf2e3" stroked="false">
              <v:fill type="solid"/>
            </v:rect>
            <v:shape style="position:absolute;left:3308;top:1060;width:1692;height:1482" id="docshape1746" coordorigin="3309,1061" coordsize="1692,1482" path="m3309,2542l5000,2542,5000,1061,3309,1061,3309,2542xm3309,1463l4990,1463e" filled="false" stroked="true" strokeweight=".528601pt" strokecolor="#000000">
              <v:path arrowok="t"/>
              <v:stroke dashstyle="solid"/>
            </v:shape>
            <v:rect style="position:absolute;left:5105;top:1060;width:1692;height:1482" id="docshape1747" filled="true" fillcolor="#fcf2e3" stroked="false">
              <v:fill type="solid"/>
            </v:rect>
            <v:shape style="position:absolute;left:5105;top:1060;width:1692;height:1482" id="docshape1748" coordorigin="5105,1061" coordsize="1692,1482" path="m5105,2542l6796,2542,6796,1061,5105,1061,5105,2542xm5105,1463l6786,1463e" filled="false" stroked="true" strokeweight=".528601pt" strokecolor="#000000">
              <v:path arrowok="t"/>
              <v:stroke dashstyle="solid"/>
            </v:shape>
            <v:rect style="position:absolute;left:6903;top:1060;width:1692;height:1482" id="docshape1749" filled="true" fillcolor="#fcf2e3" stroked="false">
              <v:fill type="solid"/>
            </v:rect>
            <v:shape style="position:absolute;left:6903;top:1060;width:1692;height:1482" id="docshape1750" coordorigin="6904,1061" coordsize="1692,1482" path="m6904,2542l8595,2542,8595,1061,6904,1061,6904,2542xm6904,1463l8585,1463e" filled="false" stroked="true" strokeweight=".528601pt" strokecolor="#000000">
              <v:path arrowok="t"/>
              <v:stroke dashstyle="solid"/>
            </v:shape>
            <v:shape style="position:absolute;left:7738;top:755;width:2;height:306" id="docshape1751" coordorigin="7738,756" coordsize="0,306" path="m7738,1061l7738,988m7738,946l7738,871m7738,828l7738,756e" filled="false" stroked="true" strokeweight=".528601pt" strokecolor="#000000">
              <v:path arrowok="t"/>
              <v:stroke dashstyle="solid"/>
            </v:shape>
            <v:rect style="position:absolute;left:3308;top:3;width:5287;height:635" id="docshape1752" filled="true" fillcolor="#fcf2e3" stroked="false">
              <v:fill type="solid"/>
            </v:rect>
            <v:rect style="position:absolute;left:3308;top:3;width:5287;height:635" id="docshape1753" filled="false" stroked="true" strokeweight=".528601pt" strokecolor="#000000">
              <v:stroke dashstyle="solid"/>
            </v:rect>
            <v:shape style="position:absolute;left:8387;top:51;width:161;height:191" type="#_x0000_t75" id="docshape1754" stroked="false">
              <v:imagedata r:id="rId65" o:title=""/>
            </v:shape>
            <v:line style="position:absolute" from="7738,713" to="7738,638" stroked="true" strokeweight=".528601pt" strokecolor="#000000">
              <v:stroke dashstyle="solid"/>
            </v:line>
            <v:shape style="position:absolute;left:7675;top:903;width:126;height:158" id="docshape1755" coordorigin="7675,903" coordsize="126,158" path="m7801,903l7675,903,7738,1061,7801,903xe" filled="true" fillcolor="#fcf2e3" stroked="false">
              <v:path arrowok="t"/>
              <v:fill type="solid"/>
            </v:shape>
            <v:shape style="position:absolute;left:7675;top:903;width:126;height:158" id="docshape1756" coordorigin="7675,903" coordsize="126,158" path="m7675,903l7801,903,7738,1061,7675,903xe" filled="false" stroked="true" strokeweight=".528601pt" strokecolor="#000000">
              <v:path arrowok="t"/>
              <v:stroke dashstyle="solid"/>
            </v:shape>
            <v:line style="position:absolute" from="5909,1061" to="5909,988" stroked="true" strokeweight=".528601pt" strokecolor="#000000">
              <v:stroke dashstyle="solid"/>
            </v:line>
            <v:shape style="position:absolute;left:5909;top:759;width:2;height:186" id="docshape1757" coordorigin="5909,760" coordsize="0,186" path="m5909,897l5909,946m5909,760l5909,776e" filled="false" stroked="true" strokeweight=".528601pt" strokecolor="#000000">
              <v:path arrowok="t"/>
              <v:stroke dashstyle="solid"/>
            </v:shape>
            <v:shape style="position:absolute;left:5856;top:903;width:106;height:158" id="docshape1758" coordorigin="5857,903" coordsize="106,158" path="m5909,1061l5857,903m5909,1061l5962,903e" filled="false" stroked="true" strokeweight=".528601pt" strokecolor="#000000">
              <v:path arrowok="t"/>
              <v:stroke dashstyle="solid"/>
            </v:shape>
            <v:shape style="position:absolute;left:4058;top:638;width:2;height:423" id="docshape1759" coordorigin="4058,638" coordsize="0,423" path="m4058,1061l4058,988m4058,946l4058,871m4058,713l4058,638e" filled="false" stroked="true" strokeweight=".528601pt" strokecolor="#000000">
              <v:path arrowok="t"/>
              <v:stroke dashstyle="solid"/>
            </v:shape>
            <v:shape style="position:absolute;left:4005;top:903;width:108;height:158" id="docshape1760" coordorigin="4006,903" coordsize="108,158" path="m4058,1061l4006,903m4058,1061l4113,903e" filled="false" stroked="true" strokeweight=".528601pt" strokecolor="#000000">
              <v:path arrowok="t"/>
              <v:stroke dashstyle="solid"/>
            </v:shape>
            <v:shape style="position:absolute;left:7738;top:2541;width:2;height:190" id="docshape1761" coordorigin="7738,2542" coordsize="0,190" path="m7738,2542l7738,2617m7738,2659l7738,2732e" filled="false" stroked="true" strokeweight=".528601pt" strokecolor="#000000">
              <v:path arrowok="t"/>
              <v:stroke dashstyle="solid"/>
            </v:shape>
            <v:line style="position:absolute" from="7738,2774" to="7738,2786" stroked="true" strokeweight=".528601pt" strokecolor="#000000">
              <v:stroke dashstyle="solid"/>
            </v:line>
            <v:shape style="position:absolute;left:7685;top:2541;width:106;height:160" id="docshape1762" coordorigin="7686,2542" coordsize="106,160" path="m7738,2542l7791,2702m7738,2542l7686,2702e" filled="false" stroked="true" strokeweight=".528601pt" strokecolor="#000000">
              <v:path arrowok="t"/>
              <v:stroke dashstyle="solid"/>
            </v:shape>
            <v:shape style="position:absolute;left:5929;top:2541;width:2;height:425" id="docshape1763" coordorigin="5930,2542" coordsize="0,425" path="m5930,2542l5930,2617m5930,2659l5930,2732m5930,2774l5930,2849m5930,2892l5930,2966e" filled="false" stroked="true" strokeweight=".528601pt" strokecolor="#000000">
              <v:path arrowok="t"/>
              <v:stroke dashstyle="solid"/>
            </v:shape>
            <v:shape style="position:absolute;left:5866;top:2541;width:128;height:160" id="docshape1764" coordorigin="5867,2542" coordsize="128,160" path="m5930,2542l5867,2702,5994,2702,5930,2542xe" filled="true" fillcolor="#fcf2e3" stroked="false">
              <v:path arrowok="t"/>
              <v:fill type="solid"/>
            </v:shape>
            <v:shape style="position:absolute;left:5866;top:2541;width:128;height:160" id="docshape1765" coordorigin="5867,2542" coordsize="128,160" path="m5994,2702l5867,2702,5930,2542,5994,2702xe" filled="false" stroked="true" strokeweight=".528601pt" strokecolor="#000000">
              <v:path arrowok="t"/>
              <v:stroke dashstyle="solid"/>
            </v:shape>
            <v:shape style="position:absolute;left:4058;top:2541;width:2;height:425" id="docshape1766" coordorigin="4058,2542" coordsize="0,425" path="m4058,2542l4058,2617m4058,2659l4058,2732m4058,2774l4058,2849m4058,2892l4058,2966e" filled="false" stroked="true" strokeweight=".528601pt" strokecolor="#000000">
              <v:path arrowok="t"/>
              <v:stroke dashstyle="solid"/>
            </v:shape>
            <v:shape style="position:absolute;left:3995;top:2541;width:128;height:160" id="docshape1767" coordorigin="3996,2542" coordsize="128,160" path="m4058,2542l3996,2702,4123,2702,4058,2542xe" filled="true" fillcolor="#fcf2e3" stroked="false">
              <v:path arrowok="t"/>
              <v:fill type="solid"/>
            </v:shape>
            <v:shape style="position:absolute;left:3995;top:2541;width:128;height:160" id="docshape1768" coordorigin="3996,2542" coordsize="128,160" path="m4123,2702l3996,2702,4058,2542,4123,2702xe" filled="false" stroked="true" strokeweight=".528601pt" strokecolor="#000000">
              <v:path arrowok="t"/>
              <v:stroke dashstyle="solid"/>
            </v:shape>
            <w10:wrap type="none"/>
          </v:group>
        </w:pict>
      </w:r>
      <w:r>
        <w:rPr>
          <w:w w:val="105"/>
          <w:sz w:val="10"/>
        </w:rPr>
        <w:t>Adaptive</w:t>
      </w:r>
      <w:r>
        <w:rPr>
          <w:spacing w:val="30"/>
          <w:w w:val="105"/>
          <w:sz w:val="10"/>
        </w:rPr>
        <w:t> </w:t>
      </w:r>
      <w:r>
        <w:rPr>
          <w:spacing w:val="-2"/>
          <w:w w:val="105"/>
          <w:sz w:val="10"/>
        </w:rPr>
        <w:t>Application</w:t>
      </w:r>
    </w:p>
    <w:p>
      <w:pPr>
        <w:pStyle w:val="BodyText"/>
        <w:rPr>
          <w:sz w:val="28"/>
        </w:rPr>
      </w:pPr>
    </w:p>
    <w:p>
      <w:pPr>
        <w:tabs>
          <w:tab w:pos="4491" w:val="left" w:leader="none"/>
        </w:tabs>
        <w:spacing w:line="175" w:lineRule="auto" w:before="109"/>
        <w:ind w:left="2650" w:right="0" w:firstLine="0"/>
        <w:jc w:val="left"/>
        <w:rPr>
          <w:sz w:val="10"/>
        </w:rPr>
      </w:pPr>
      <w:r>
        <w:rPr>
          <w:spacing w:val="-2"/>
          <w:w w:val="105"/>
          <w:position w:val="-6"/>
          <w:sz w:val="10"/>
        </w:rPr>
        <w:t>«use»</w:t>
      </w:r>
      <w:r>
        <w:rPr>
          <w:position w:val="-6"/>
          <w:sz w:val="10"/>
        </w:rPr>
        <w:tab/>
      </w:r>
      <w:r>
        <w:rPr>
          <w:spacing w:val="-4"/>
          <w:w w:val="105"/>
          <w:sz w:val="10"/>
        </w:rPr>
        <w:t>«use»</w:t>
      </w:r>
    </w:p>
    <w:p>
      <w:pPr>
        <w:spacing w:line="91" w:lineRule="exact" w:before="0"/>
        <w:ind w:left="158" w:right="308" w:firstLine="0"/>
        <w:jc w:val="center"/>
        <w:rPr>
          <w:sz w:val="10"/>
        </w:rPr>
      </w:pPr>
      <w:r>
        <w:rPr>
          <w:spacing w:val="-2"/>
          <w:w w:val="105"/>
          <w:sz w:val="10"/>
        </w:rPr>
        <w:t>«aapRequiredPort»</w:t>
      </w:r>
    </w:p>
    <w:p>
      <w:pPr>
        <w:pStyle w:val="BodyText"/>
        <w:spacing w:before="6"/>
        <w:rPr>
          <w:sz w:val="11"/>
        </w:rPr>
      </w:pPr>
    </w:p>
    <w:p>
      <w:pPr>
        <w:spacing w:after="0"/>
        <w:rPr>
          <w:sz w:val="11"/>
        </w:rPr>
        <w:sectPr>
          <w:footerReference w:type="default" r:id="rId177"/>
          <w:pgSz w:w="11910" w:h="14140"/>
          <w:pgMar w:footer="0" w:header="0" w:top="560" w:bottom="280" w:left="1260" w:right="1220"/>
        </w:sectPr>
      </w:pPr>
    </w:p>
    <w:p>
      <w:pPr>
        <w:spacing w:line="285" w:lineRule="auto" w:before="102"/>
        <w:ind w:left="2396" w:right="0" w:hanging="243"/>
        <w:jc w:val="left"/>
        <w:rPr>
          <w:sz w:val="10"/>
        </w:rPr>
      </w:pPr>
      <w:r>
        <w:rPr>
          <w:spacing w:val="-2"/>
          <w:w w:val="105"/>
          <w:sz w:val="10"/>
        </w:rPr>
        <w:t>«aapAPI,aapNativeInterface»</w:t>
      </w:r>
      <w:r>
        <w:rPr>
          <w:spacing w:val="40"/>
          <w:w w:val="105"/>
          <w:sz w:val="10"/>
        </w:rPr>
        <w:t> </w:t>
      </w:r>
      <w:r>
        <w:rPr>
          <w:spacing w:val="-2"/>
          <w:w w:val="105"/>
          <w:sz w:val="10"/>
        </w:rPr>
        <w:t>KeyStorageProvider</w:t>
      </w:r>
    </w:p>
    <w:p>
      <w:pPr>
        <w:spacing w:before="106"/>
        <w:ind w:left="2101" w:right="0" w:firstLine="0"/>
        <w:jc w:val="left"/>
        <w:rPr>
          <w:sz w:val="10"/>
        </w:rPr>
      </w:pPr>
      <w:r>
        <w:rPr>
          <w:color w:val="003F3F"/>
          <w:w w:val="105"/>
          <w:sz w:val="10"/>
        </w:rPr>
        <w:t>+</w:t>
      </w:r>
      <w:r>
        <w:rPr>
          <w:color w:val="003F3F"/>
          <w:spacing w:val="75"/>
          <w:w w:val="150"/>
          <w:sz w:val="10"/>
        </w:rPr>
        <w:t> </w:t>
      </w:r>
      <w:r>
        <w:rPr>
          <w:color w:val="003F3F"/>
          <w:spacing w:val="-2"/>
          <w:w w:val="105"/>
          <w:sz w:val="10"/>
        </w:rPr>
        <w:t>BeginTransaction()</w:t>
      </w:r>
    </w:p>
    <w:p>
      <w:pPr>
        <w:spacing w:before="22"/>
        <w:ind w:left="2101" w:right="0" w:firstLine="0"/>
        <w:jc w:val="left"/>
        <w:rPr>
          <w:sz w:val="10"/>
        </w:rPr>
      </w:pPr>
      <w:r>
        <w:rPr>
          <w:color w:val="003F3F"/>
          <w:w w:val="105"/>
          <w:sz w:val="10"/>
        </w:rPr>
        <w:t>+</w:t>
      </w:r>
      <w:r>
        <w:rPr>
          <w:color w:val="003F3F"/>
          <w:spacing w:val="75"/>
          <w:w w:val="150"/>
          <w:sz w:val="10"/>
        </w:rPr>
        <w:t> </w:t>
      </w:r>
      <w:r>
        <w:rPr>
          <w:color w:val="003F3F"/>
          <w:spacing w:val="-2"/>
          <w:w w:val="105"/>
          <w:sz w:val="10"/>
        </w:rPr>
        <w:t>CommitTransaction()</w:t>
      </w:r>
    </w:p>
    <w:p>
      <w:pPr>
        <w:spacing w:before="25"/>
        <w:ind w:left="2101" w:right="0" w:firstLine="0"/>
        <w:jc w:val="left"/>
        <w:rPr>
          <w:sz w:val="10"/>
        </w:rPr>
      </w:pPr>
      <w:r>
        <w:rPr>
          <w:color w:val="003F3F"/>
          <w:w w:val="105"/>
          <w:sz w:val="10"/>
        </w:rPr>
        <w:t>+</w:t>
      </w:r>
      <w:r>
        <w:rPr>
          <w:color w:val="003F3F"/>
          <w:spacing w:val="75"/>
          <w:w w:val="150"/>
          <w:sz w:val="10"/>
        </w:rPr>
        <w:t> </w:t>
      </w:r>
      <w:r>
        <w:rPr>
          <w:color w:val="003F3F"/>
          <w:spacing w:val="-2"/>
          <w:w w:val="105"/>
          <w:sz w:val="10"/>
        </w:rPr>
        <w:t>GetRegisteredObserver()</w:t>
      </w:r>
    </w:p>
    <w:p>
      <w:pPr>
        <w:spacing w:before="22"/>
        <w:ind w:left="2101" w:right="0" w:firstLine="0"/>
        <w:jc w:val="left"/>
        <w:rPr>
          <w:sz w:val="10"/>
        </w:rPr>
      </w:pPr>
      <w:r>
        <w:rPr>
          <w:color w:val="003F3F"/>
          <w:w w:val="105"/>
          <w:sz w:val="10"/>
        </w:rPr>
        <w:t>+</w:t>
      </w:r>
      <w:r>
        <w:rPr>
          <w:color w:val="003F3F"/>
          <w:spacing w:val="75"/>
          <w:w w:val="150"/>
          <w:sz w:val="10"/>
        </w:rPr>
        <w:t> </w:t>
      </w:r>
      <w:r>
        <w:rPr>
          <w:color w:val="003F3F"/>
          <w:spacing w:val="-2"/>
          <w:w w:val="105"/>
          <w:sz w:val="10"/>
        </w:rPr>
        <w:t>LoadKeySlot()</w:t>
      </w:r>
    </w:p>
    <w:p>
      <w:pPr>
        <w:spacing w:before="23"/>
        <w:ind w:left="2101" w:right="0" w:firstLine="0"/>
        <w:jc w:val="left"/>
        <w:rPr>
          <w:sz w:val="10"/>
        </w:rPr>
      </w:pPr>
      <w:r>
        <w:rPr>
          <w:color w:val="003F3F"/>
          <w:w w:val="105"/>
          <w:sz w:val="10"/>
        </w:rPr>
        <w:t>+</w:t>
      </w:r>
      <w:r>
        <w:rPr>
          <w:color w:val="003F3F"/>
          <w:spacing w:val="75"/>
          <w:w w:val="150"/>
          <w:sz w:val="10"/>
        </w:rPr>
        <w:t> </w:t>
      </w:r>
      <w:r>
        <w:rPr>
          <w:color w:val="003F3F"/>
          <w:spacing w:val="-2"/>
          <w:w w:val="105"/>
          <w:sz w:val="10"/>
        </w:rPr>
        <w:t>RegisterObserver()</w:t>
      </w:r>
    </w:p>
    <w:p>
      <w:pPr>
        <w:spacing w:before="22"/>
        <w:ind w:left="2101" w:right="0" w:firstLine="0"/>
        <w:jc w:val="left"/>
        <w:rPr>
          <w:sz w:val="10"/>
        </w:rPr>
      </w:pPr>
      <w:r>
        <w:rPr>
          <w:color w:val="003F3F"/>
          <w:w w:val="105"/>
          <w:sz w:val="10"/>
        </w:rPr>
        <w:t>+</w:t>
      </w:r>
      <w:r>
        <w:rPr>
          <w:color w:val="003F3F"/>
          <w:spacing w:val="75"/>
          <w:w w:val="150"/>
          <w:sz w:val="10"/>
        </w:rPr>
        <w:t> </w:t>
      </w:r>
      <w:r>
        <w:rPr>
          <w:color w:val="003F3F"/>
          <w:spacing w:val="-2"/>
          <w:w w:val="105"/>
          <w:sz w:val="10"/>
        </w:rPr>
        <w:t>RollbackTransaction()</w:t>
      </w:r>
    </w:p>
    <w:p>
      <w:pPr>
        <w:spacing w:before="23"/>
        <w:ind w:left="2101" w:right="0" w:firstLine="0"/>
        <w:jc w:val="left"/>
        <w:rPr>
          <w:sz w:val="10"/>
        </w:rPr>
      </w:pPr>
      <w:r>
        <w:rPr>
          <w:color w:val="003F3F"/>
          <w:w w:val="105"/>
          <w:sz w:val="10"/>
        </w:rPr>
        <w:t>+</w:t>
      </w:r>
      <w:r>
        <w:rPr>
          <w:color w:val="003F3F"/>
          <w:spacing w:val="75"/>
          <w:w w:val="150"/>
          <w:sz w:val="10"/>
        </w:rPr>
        <w:t> </w:t>
      </w:r>
      <w:r>
        <w:rPr>
          <w:color w:val="003F3F"/>
          <w:spacing w:val="-2"/>
          <w:w w:val="105"/>
          <w:sz w:val="10"/>
        </w:rPr>
        <w:t>UnsubscribeObserver()</w:t>
      </w:r>
    </w:p>
    <w:p>
      <w:pPr>
        <w:spacing w:line="285" w:lineRule="auto" w:before="102"/>
        <w:ind w:left="832" w:right="0" w:hanging="477"/>
        <w:jc w:val="left"/>
        <w:rPr>
          <w:sz w:val="10"/>
        </w:rPr>
      </w:pPr>
      <w:r>
        <w:rPr/>
        <w:br w:type="column"/>
      </w:r>
      <w:r>
        <w:rPr>
          <w:spacing w:val="-2"/>
          <w:w w:val="105"/>
          <w:sz w:val="10"/>
        </w:rPr>
        <w:t>«aapAPI,aapPortInterface»</w:t>
      </w:r>
      <w:r>
        <w:rPr>
          <w:spacing w:val="40"/>
          <w:w w:val="105"/>
          <w:sz w:val="10"/>
        </w:rPr>
        <w:t> </w:t>
      </w:r>
      <w:r>
        <w:rPr>
          <w:spacing w:val="-2"/>
          <w:w w:val="105"/>
          <w:sz w:val="10"/>
        </w:rPr>
        <w:t>KeySlot</w:t>
      </w:r>
    </w:p>
    <w:p>
      <w:pPr>
        <w:spacing w:before="106"/>
        <w:ind w:left="240" w:right="0" w:firstLine="0"/>
        <w:jc w:val="left"/>
        <w:rPr>
          <w:sz w:val="10"/>
        </w:rPr>
      </w:pPr>
      <w:r>
        <w:rPr>
          <w:color w:val="003F3F"/>
          <w:w w:val="105"/>
          <w:sz w:val="10"/>
        </w:rPr>
        <w:t>+</w:t>
      </w:r>
      <w:r>
        <w:rPr>
          <w:color w:val="003F3F"/>
          <w:spacing w:val="75"/>
          <w:w w:val="150"/>
          <w:sz w:val="10"/>
        </w:rPr>
        <w:t> </w:t>
      </w:r>
      <w:r>
        <w:rPr>
          <w:color w:val="003F3F"/>
          <w:spacing w:val="-2"/>
          <w:w w:val="105"/>
          <w:sz w:val="10"/>
        </w:rPr>
        <w:t>Clear()</w:t>
      </w:r>
    </w:p>
    <w:p>
      <w:pPr>
        <w:spacing w:before="22"/>
        <w:ind w:left="240" w:right="0" w:firstLine="0"/>
        <w:jc w:val="left"/>
        <w:rPr>
          <w:sz w:val="10"/>
        </w:rPr>
      </w:pPr>
      <w:r>
        <w:rPr>
          <w:color w:val="003F3F"/>
          <w:w w:val="105"/>
          <w:sz w:val="10"/>
        </w:rPr>
        <w:t>+</w:t>
      </w:r>
      <w:r>
        <w:rPr>
          <w:color w:val="003F3F"/>
          <w:spacing w:val="75"/>
          <w:w w:val="150"/>
          <w:sz w:val="10"/>
        </w:rPr>
        <w:t> </w:t>
      </w:r>
      <w:r>
        <w:rPr>
          <w:color w:val="003F3F"/>
          <w:spacing w:val="-2"/>
          <w:w w:val="105"/>
          <w:sz w:val="10"/>
        </w:rPr>
        <w:t>GetContentProps()</w:t>
      </w:r>
    </w:p>
    <w:p>
      <w:pPr>
        <w:spacing w:before="25"/>
        <w:ind w:left="240" w:right="0" w:firstLine="0"/>
        <w:jc w:val="left"/>
        <w:rPr>
          <w:sz w:val="10"/>
        </w:rPr>
      </w:pPr>
      <w:r>
        <w:rPr>
          <w:color w:val="003F3F"/>
          <w:w w:val="105"/>
          <w:sz w:val="10"/>
        </w:rPr>
        <w:t>+</w:t>
      </w:r>
      <w:r>
        <w:rPr>
          <w:color w:val="003F3F"/>
          <w:spacing w:val="75"/>
          <w:w w:val="150"/>
          <w:sz w:val="10"/>
        </w:rPr>
        <w:t> </w:t>
      </w:r>
      <w:r>
        <w:rPr>
          <w:color w:val="003F3F"/>
          <w:spacing w:val="-2"/>
          <w:w w:val="105"/>
          <w:sz w:val="10"/>
        </w:rPr>
        <w:t>GetPrototypedProps()</w:t>
      </w:r>
    </w:p>
    <w:p>
      <w:pPr>
        <w:spacing w:before="22"/>
        <w:ind w:left="240" w:right="0" w:firstLine="0"/>
        <w:jc w:val="left"/>
        <w:rPr>
          <w:sz w:val="10"/>
        </w:rPr>
      </w:pPr>
      <w:r>
        <w:rPr>
          <w:color w:val="003F3F"/>
          <w:w w:val="105"/>
          <w:sz w:val="10"/>
        </w:rPr>
        <w:t>+</w:t>
      </w:r>
      <w:r>
        <w:rPr>
          <w:color w:val="003F3F"/>
          <w:spacing w:val="75"/>
          <w:w w:val="150"/>
          <w:sz w:val="10"/>
        </w:rPr>
        <w:t> </w:t>
      </w:r>
      <w:r>
        <w:rPr>
          <w:color w:val="003F3F"/>
          <w:spacing w:val="-2"/>
          <w:w w:val="105"/>
          <w:sz w:val="10"/>
        </w:rPr>
        <w:t>IsEmpty()</w:t>
      </w:r>
    </w:p>
    <w:p>
      <w:pPr>
        <w:spacing w:before="23"/>
        <w:ind w:left="240" w:right="0" w:firstLine="0"/>
        <w:jc w:val="left"/>
        <w:rPr>
          <w:sz w:val="10"/>
        </w:rPr>
      </w:pPr>
      <w:r>
        <w:rPr>
          <w:color w:val="003F3F"/>
          <w:w w:val="105"/>
          <w:sz w:val="10"/>
        </w:rPr>
        <w:t>+</w:t>
      </w:r>
      <w:r>
        <w:rPr>
          <w:color w:val="003F3F"/>
          <w:spacing w:val="75"/>
          <w:w w:val="150"/>
          <w:sz w:val="10"/>
        </w:rPr>
        <w:t> </w:t>
      </w:r>
      <w:r>
        <w:rPr>
          <w:color w:val="003F3F"/>
          <w:spacing w:val="-2"/>
          <w:w w:val="105"/>
          <w:sz w:val="10"/>
        </w:rPr>
        <w:t>MyProvider()</w:t>
      </w:r>
    </w:p>
    <w:p>
      <w:pPr>
        <w:spacing w:before="22"/>
        <w:ind w:left="240" w:right="0" w:firstLine="0"/>
        <w:jc w:val="left"/>
        <w:rPr>
          <w:sz w:val="10"/>
        </w:rPr>
      </w:pPr>
      <w:r>
        <w:rPr>
          <w:color w:val="003F3F"/>
          <w:w w:val="105"/>
          <w:sz w:val="10"/>
        </w:rPr>
        <w:t>+</w:t>
      </w:r>
      <w:r>
        <w:rPr>
          <w:color w:val="003F3F"/>
          <w:spacing w:val="75"/>
          <w:w w:val="150"/>
          <w:sz w:val="10"/>
        </w:rPr>
        <w:t> </w:t>
      </w:r>
      <w:r>
        <w:rPr>
          <w:color w:val="003F3F"/>
          <w:spacing w:val="-2"/>
          <w:w w:val="105"/>
          <w:sz w:val="10"/>
        </w:rPr>
        <w:t>Open()</w:t>
      </w:r>
    </w:p>
    <w:p>
      <w:pPr>
        <w:spacing w:before="23"/>
        <w:ind w:left="240" w:right="0" w:firstLine="0"/>
        <w:jc w:val="left"/>
        <w:rPr>
          <w:sz w:val="10"/>
        </w:rPr>
      </w:pPr>
      <w:r>
        <w:rPr>
          <w:color w:val="003F3F"/>
          <w:w w:val="105"/>
          <w:sz w:val="10"/>
        </w:rPr>
        <w:t>+</w:t>
      </w:r>
      <w:r>
        <w:rPr>
          <w:color w:val="003F3F"/>
          <w:spacing w:val="75"/>
          <w:w w:val="150"/>
          <w:sz w:val="10"/>
        </w:rPr>
        <w:t> </w:t>
      </w:r>
      <w:r>
        <w:rPr>
          <w:color w:val="003F3F"/>
          <w:spacing w:val="-2"/>
          <w:w w:val="105"/>
          <w:sz w:val="10"/>
        </w:rPr>
        <w:t>SaveCopy()</w:t>
      </w:r>
    </w:p>
    <w:p>
      <w:pPr>
        <w:spacing w:line="285" w:lineRule="auto" w:before="102"/>
        <w:ind w:left="662" w:right="1590" w:hanging="318"/>
        <w:jc w:val="left"/>
        <w:rPr>
          <w:sz w:val="10"/>
        </w:rPr>
      </w:pPr>
      <w:r>
        <w:rPr/>
        <w:br w:type="column"/>
      </w:r>
      <w:r>
        <w:rPr>
          <w:spacing w:val="-2"/>
          <w:w w:val="105"/>
          <w:sz w:val="10"/>
        </w:rPr>
        <w:t>«aapAPI,aapNativeInterface»</w:t>
      </w:r>
      <w:r>
        <w:rPr>
          <w:spacing w:val="40"/>
          <w:w w:val="105"/>
          <w:sz w:val="10"/>
        </w:rPr>
        <w:t> </w:t>
      </w:r>
      <w:r>
        <w:rPr>
          <w:spacing w:val="-2"/>
          <w:w w:val="105"/>
          <w:sz w:val="10"/>
        </w:rPr>
        <w:t>UpdatesObserver</w:t>
      </w:r>
    </w:p>
    <w:p>
      <w:pPr>
        <w:pStyle w:val="BodyText"/>
        <w:spacing w:before="10"/>
        <w:rPr>
          <w:sz w:val="12"/>
        </w:rPr>
      </w:pPr>
    </w:p>
    <w:p>
      <w:pPr>
        <w:spacing w:before="0"/>
        <w:ind w:left="375" w:right="0" w:firstLine="0"/>
        <w:jc w:val="left"/>
        <w:rPr>
          <w:sz w:val="10"/>
        </w:rPr>
      </w:pPr>
      <w:r>
        <w:rPr>
          <w:spacing w:val="-2"/>
          <w:w w:val="105"/>
          <w:sz w:val="10"/>
        </w:rPr>
        <w:t>«aapCallbackMethod»</w:t>
      </w:r>
    </w:p>
    <w:p>
      <w:pPr>
        <w:spacing w:before="23"/>
        <w:ind w:left="291" w:right="0" w:firstLine="0"/>
        <w:jc w:val="left"/>
        <w:rPr>
          <w:sz w:val="10"/>
        </w:rPr>
      </w:pPr>
      <w:r>
        <w:rPr>
          <w:color w:val="003F3F"/>
          <w:w w:val="105"/>
          <w:sz w:val="10"/>
        </w:rPr>
        <w:t>+</w:t>
      </w:r>
      <w:r>
        <w:rPr>
          <w:color w:val="003F3F"/>
          <w:spacing w:val="75"/>
          <w:w w:val="150"/>
          <w:sz w:val="10"/>
        </w:rPr>
        <w:t> </w:t>
      </w:r>
      <w:r>
        <w:rPr>
          <w:color w:val="003F3F"/>
          <w:spacing w:val="-2"/>
          <w:w w:val="105"/>
          <w:sz w:val="10"/>
        </w:rPr>
        <w:t>OnUpdate()</w:t>
      </w:r>
    </w:p>
    <w:p>
      <w:pPr>
        <w:spacing w:after="0"/>
        <w:jc w:val="left"/>
        <w:rPr>
          <w:sz w:val="10"/>
        </w:rPr>
        <w:sectPr>
          <w:type w:val="continuous"/>
          <w:pgSz w:w="11910" w:h="14140"/>
          <w:pgMar w:header="0" w:footer="0" w:top="200" w:bottom="0" w:left="1260" w:right="1220"/>
          <w:cols w:num="3" w:equalWidth="0">
            <w:col w:w="3620" w:space="40"/>
            <w:col w:w="1706" w:space="39"/>
            <w:col w:w="4025"/>
          </w:cols>
        </w:sectPr>
      </w:pPr>
    </w:p>
    <w:p>
      <w:pPr>
        <w:pStyle w:val="BodyText"/>
        <w:spacing w:before="7"/>
        <w:rPr>
          <w:sz w:val="20"/>
        </w:rPr>
      </w:pPr>
    </w:p>
    <w:p>
      <w:pPr>
        <w:spacing w:before="102"/>
        <w:ind w:left="0" w:right="2799" w:firstLine="0"/>
        <w:jc w:val="right"/>
        <w:rPr>
          <w:sz w:val="10"/>
        </w:rPr>
      </w:pPr>
      <w:r>
        <w:rPr>
          <w:spacing w:val="-2"/>
          <w:w w:val="105"/>
          <w:sz w:val="10"/>
        </w:rPr>
        <w:t>«use»</w:t>
      </w:r>
    </w:p>
    <w:p>
      <w:pPr>
        <w:pStyle w:val="BodyText"/>
        <w:spacing w:before="3"/>
        <w:rPr>
          <w:sz w:val="11"/>
        </w:rPr>
      </w:pPr>
    </w:p>
    <w:p>
      <w:pPr>
        <w:spacing w:before="0"/>
        <w:ind w:left="53" w:right="308" w:firstLine="0"/>
        <w:jc w:val="center"/>
        <w:rPr>
          <w:sz w:val="10"/>
        </w:rPr>
      </w:pPr>
      <w:r>
        <w:rPr>
          <w:spacing w:val="-2"/>
          <w:w w:val="105"/>
          <w:sz w:val="10"/>
        </w:rPr>
        <w:t>«aapFunctionalCluster»</w:t>
      </w:r>
    </w:p>
    <w:p>
      <w:pPr>
        <w:spacing w:before="23"/>
        <w:ind w:left="0" w:right="249" w:firstLine="0"/>
        <w:jc w:val="center"/>
        <w:rPr>
          <w:sz w:val="10"/>
        </w:rPr>
      </w:pPr>
      <w:r>
        <w:rPr>
          <w:spacing w:val="-2"/>
          <w:w w:val="105"/>
          <w:sz w:val="10"/>
        </w:rPr>
        <w:t>Cryptography</w:t>
      </w:r>
    </w:p>
    <w:p>
      <w:pPr>
        <w:spacing w:before="22"/>
        <w:ind w:left="271" w:right="4821" w:firstLine="0"/>
        <w:jc w:val="center"/>
        <w:rPr>
          <w:sz w:val="10"/>
        </w:rPr>
      </w:pPr>
      <w:r>
        <w:rPr>
          <w:w w:val="105"/>
          <w:sz w:val="10"/>
        </w:rPr>
        <w:t>daemon-</w:t>
      </w:r>
      <w:r>
        <w:rPr>
          <w:spacing w:val="-2"/>
          <w:w w:val="105"/>
          <w:sz w:val="10"/>
        </w:rPr>
        <w:t>based</w:t>
      </w:r>
    </w:p>
    <w:p>
      <w:pPr>
        <w:pStyle w:val="BodyText"/>
        <w:spacing w:before="5"/>
        <w:rPr>
          <w:sz w:val="13"/>
        </w:rPr>
      </w:pPr>
    </w:p>
    <w:p>
      <w:pPr>
        <w:spacing w:before="101"/>
        <w:ind w:left="271" w:right="308" w:firstLine="0"/>
        <w:jc w:val="center"/>
        <w:rPr>
          <w:b/>
          <w:sz w:val="22"/>
        </w:rPr>
      </w:pPr>
      <w:r>
        <w:rPr>
          <w:b/>
          <w:sz w:val="22"/>
        </w:rPr>
        <w:t>Figure</w:t>
      </w:r>
      <w:r>
        <w:rPr>
          <w:b/>
          <w:spacing w:val="-10"/>
          <w:sz w:val="22"/>
        </w:rPr>
        <w:t> </w:t>
      </w:r>
      <w:r>
        <w:rPr>
          <w:b/>
          <w:sz w:val="22"/>
        </w:rPr>
        <w:t>9.53:</w:t>
      </w:r>
      <w:r>
        <w:rPr>
          <w:b/>
          <w:spacing w:val="2"/>
          <w:sz w:val="22"/>
        </w:rPr>
        <w:t> </w:t>
      </w:r>
      <w:r>
        <w:rPr>
          <w:b/>
          <w:sz w:val="22"/>
        </w:rPr>
        <w:t>Cryptographic</w:t>
      </w:r>
      <w:r>
        <w:rPr>
          <w:b/>
          <w:spacing w:val="-10"/>
          <w:sz w:val="22"/>
        </w:rPr>
        <w:t> </w:t>
      </w:r>
      <w:r>
        <w:rPr>
          <w:b/>
          <w:sz w:val="22"/>
        </w:rPr>
        <w:t>Key</w:t>
      </w:r>
      <w:r>
        <w:rPr>
          <w:b/>
          <w:spacing w:val="-10"/>
          <w:sz w:val="22"/>
        </w:rPr>
        <w:t> </w:t>
      </w:r>
      <w:r>
        <w:rPr>
          <w:b/>
          <w:sz w:val="22"/>
        </w:rPr>
        <w:t>Handling</w:t>
      </w:r>
      <w:r>
        <w:rPr>
          <w:b/>
          <w:spacing w:val="-10"/>
          <w:sz w:val="22"/>
        </w:rPr>
        <w:t> </w:t>
      </w:r>
      <w:r>
        <w:rPr>
          <w:b/>
          <w:spacing w:val="-2"/>
          <w:sz w:val="22"/>
        </w:rPr>
        <w:t>Interfaces</w:t>
      </w:r>
    </w:p>
    <w:p>
      <w:pPr>
        <w:spacing w:after="0"/>
        <w:jc w:val="center"/>
        <w:rPr>
          <w:sz w:val="22"/>
        </w:rPr>
        <w:sectPr>
          <w:type w:val="continuous"/>
          <w:pgSz w:w="11910" w:h="14140"/>
          <w:pgMar w:header="0" w:footer="0" w:top="200" w:bottom="0" w:left="1260" w:right="1220"/>
        </w:sectPr>
      </w:pPr>
    </w:p>
    <w:p>
      <w:pPr>
        <w:pStyle w:val="BodyText"/>
        <w:spacing w:before="2"/>
        <w:rPr>
          <w:b/>
          <w:sz w:val="2"/>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72"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7"/>
              <w:rPr>
                <w:sz w:val="16"/>
              </w:rPr>
            </w:pPr>
            <w:bookmarkStart w:name="_bookmark169" w:id="233"/>
            <w:bookmarkEnd w:id="233"/>
            <w:r>
              <w:rPr/>
            </w:r>
            <w:r>
              <w:rPr>
                <w:spacing w:val="-2"/>
                <w:sz w:val="16"/>
              </w:rPr>
              <w:t>KeyStorageProvider</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Native</w:t>
            </w:r>
            <w:r>
              <w:rPr>
                <w:spacing w:val="-10"/>
                <w:sz w:val="16"/>
              </w:rPr>
              <w:t> </w:t>
            </w:r>
            <w:r>
              <w:rPr>
                <w:spacing w:val="-2"/>
                <w:sz w:val="16"/>
              </w:rPr>
              <w:t>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z w:val="16"/>
              </w:rPr>
              <w:t>Public</w:t>
            </w:r>
            <w:r>
              <w:rPr>
                <w:spacing w:val="-10"/>
                <w:sz w:val="16"/>
              </w:rPr>
              <w:t> </w:t>
            </w:r>
            <w:r>
              <w:rPr>
                <w:spacing w:val="-5"/>
                <w:sz w:val="16"/>
              </w:rPr>
              <w:t>API</w:t>
            </w:r>
          </w:p>
        </w:tc>
      </w:tr>
      <w:tr>
        <w:trPr>
          <w:trHeight w:val="272"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before="27"/>
              <w:rPr>
                <w:sz w:val="16"/>
              </w:rPr>
            </w:pPr>
            <w:r>
              <w:rPr>
                <w:sz w:val="16"/>
              </w:rPr>
              <w:t>Key</w:t>
            </w:r>
            <w:r>
              <w:rPr>
                <w:spacing w:val="-12"/>
                <w:sz w:val="16"/>
              </w:rPr>
              <w:t> </w:t>
            </w:r>
            <w:r>
              <w:rPr>
                <w:sz w:val="16"/>
              </w:rPr>
              <w:t>Storage</w:t>
            </w:r>
            <w:r>
              <w:rPr>
                <w:spacing w:val="-11"/>
                <w:sz w:val="16"/>
              </w:rPr>
              <w:t> </w:t>
            </w:r>
            <w:r>
              <w:rPr>
                <w:sz w:val="16"/>
              </w:rPr>
              <w:t>Provider</w:t>
            </w:r>
            <w:r>
              <w:rPr>
                <w:spacing w:val="-11"/>
                <w:sz w:val="16"/>
              </w:rPr>
              <w:t> </w:t>
            </w:r>
            <w:r>
              <w:rPr>
                <w:spacing w:val="-2"/>
                <w:sz w:val="16"/>
              </w:rPr>
              <w:t>interface.</w:t>
            </w:r>
          </w:p>
        </w:tc>
      </w:tr>
      <w:tr>
        <w:trPr>
          <w:trHeight w:val="272" w:hRule="atLeast"/>
        </w:trPr>
        <w:tc>
          <w:tcPr>
            <w:tcW w:w="1748" w:type="dxa"/>
            <w:vMerge w:val="restart"/>
            <w:shd w:val="clear" w:color="auto" w:fill="E5E5E5"/>
          </w:tcPr>
          <w:p>
            <w:pPr>
              <w:pStyle w:val="TableParagraph"/>
              <w:spacing w:before="85"/>
              <w:rPr>
                <w:b/>
                <w:i/>
                <w:sz w:val="16"/>
              </w:rPr>
            </w:pPr>
            <w:r>
              <w:rPr>
                <w:b/>
                <w:i/>
                <w:spacing w:val="-2"/>
                <w:sz w:val="16"/>
              </w:rPr>
              <w:t>Operations:</w:t>
            </w:r>
          </w:p>
        </w:tc>
        <w:tc>
          <w:tcPr>
            <w:tcW w:w="3071" w:type="dxa"/>
          </w:tcPr>
          <w:p>
            <w:pPr>
              <w:pStyle w:val="TableParagraph"/>
              <w:spacing w:before="23"/>
              <w:rPr>
                <w:sz w:val="16"/>
              </w:rPr>
            </w:pPr>
            <w:r>
              <w:rPr>
                <w:spacing w:val="-2"/>
                <w:sz w:val="16"/>
              </w:rPr>
              <w:t>BeginTransaction</w:t>
            </w:r>
          </w:p>
        </w:tc>
        <w:tc>
          <w:tcPr>
            <w:tcW w:w="4217" w:type="dxa"/>
          </w:tcPr>
          <w:p>
            <w:pPr>
              <w:pStyle w:val="TableParagraph"/>
              <w:spacing w:before="27"/>
              <w:rPr>
                <w:sz w:val="16"/>
              </w:rPr>
            </w:pPr>
            <w:r>
              <w:rPr>
                <w:sz w:val="16"/>
              </w:rPr>
              <w:t>Begin</w:t>
            </w:r>
            <w:r>
              <w:rPr>
                <w:spacing w:val="-8"/>
                <w:sz w:val="16"/>
              </w:rPr>
              <w:t> </w:t>
            </w:r>
            <w:r>
              <w:rPr>
                <w:sz w:val="16"/>
              </w:rPr>
              <w:t>new</w:t>
            </w:r>
            <w:r>
              <w:rPr>
                <w:spacing w:val="-7"/>
                <w:sz w:val="16"/>
              </w:rPr>
              <w:t> </w:t>
            </w:r>
            <w:r>
              <w:rPr>
                <w:sz w:val="16"/>
              </w:rPr>
              <w:t>transaction</w:t>
            </w:r>
            <w:r>
              <w:rPr>
                <w:spacing w:val="-7"/>
                <w:sz w:val="16"/>
              </w:rPr>
              <w:t> </w:t>
            </w:r>
            <w:r>
              <w:rPr>
                <w:sz w:val="16"/>
              </w:rPr>
              <w:t>for</w:t>
            </w:r>
            <w:r>
              <w:rPr>
                <w:spacing w:val="-7"/>
                <w:sz w:val="16"/>
              </w:rPr>
              <w:t> </w:t>
            </w:r>
            <w:r>
              <w:rPr>
                <w:sz w:val="16"/>
              </w:rPr>
              <w:t>key</w:t>
            </w:r>
            <w:r>
              <w:rPr>
                <w:spacing w:val="-7"/>
                <w:sz w:val="16"/>
              </w:rPr>
              <w:t> </w:t>
            </w:r>
            <w:r>
              <w:rPr>
                <w:sz w:val="16"/>
              </w:rPr>
              <w:t>slots</w:t>
            </w:r>
            <w:r>
              <w:rPr>
                <w:spacing w:val="-7"/>
                <w:sz w:val="16"/>
              </w:rPr>
              <w:t> </w:t>
            </w:r>
            <w:r>
              <w:rPr>
                <w:spacing w:val="-2"/>
                <w:sz w:val="16"/>
              </w:rPr>
              <w:t>update.</w:t>
            </w:r>
          </w:p>
        </w:tc>
      </w:tr>
      <w:tr>
        <w:trPr>
          <w:trHeight w:val="282"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CommitTransaction</w:t>
            </w:r>
          </w:p>
        </w:tc>
        <w:tc>
          <w:tcPr>
            <w:tcW w:w="4217" w:type="dxa"/>
          </w:tcPr>
          <w:p>
            <w:pPr>
              <w:pStyle w:val="TableParagraph"/>
              <w:rPr>
                <w:sz w:val="16"/>
              </w:rPr>
            </w:pPr>
            <w:r>
              <w:rPr>
                <w:sz w:val="16"/>
              </w:rPr>
              <w:t>Commit</w:t>
            </w:r>
            <w:r>
              <w:rPr>
                <w:spacing w:val="-6"/>
                <w:sz w:val="16"/>
              </w:rPr>
              <w:t> </w:t>
            </w:r>
            <w:r>
              <w:rPr>
                <w:sz w:val="16"/>
              </w:rPr>
              <w:t>changes</w:t>
            </w:r>
            <w:r>
              <w:rPr>
                <w:spacing w:val="-5"/>
                <w:sz w:val="16"/>
              </w:rPr>
              <w:t> </w:t>
            </w:r>
            <w:r>
              <w:rPr>
                <w:sz w:val="16"/>
              </w:rPr>
              <w:t>of</w:t>
            </w:r>
            <w:r>
              <w:rPr>
                <w:spacing w:val="-6"/>
                <w:sz w:val="16"/>
              </w:rPr>
              <w:t> </w:t>
            </w:r>
            <w:r>
              <w:rPr>
                <w:sz w:val="16"/>
              </w:rPr>
              <w:t>the</w:t>
            </w:r>
            <w:r>
              <w:rPr>
                <w:spacing w:val="-5"/>
                <w:sz w:val="16"/>
              </w:rPr>
              <w:t> </w:t>
            </w:r>
            <w:r>
              <w:rPr>
                <w:sz w:val="16"/>
              </w:rPr>
              <w:t>transaction</w:t>
            </w:r>
            <w:r>
              <w:rPr>
                <w:spacing w:val="-5"/>
                <w:sz w:val="16"/>
              </w:rPr>
              <w:t> </w:t>
            </w:r>
            <w:r>
              <w:rPr>
                <w:sz w:val="16"/>
              </w:rPr>
              <w:t>to</w:t>
            </w:r>
            <w:r>
              <w:rPr>
                <w:spacing w:val="-6"/>
                <w:sz w:val="16"/>
              </w:rPr>
              <w:t> </w:t>
            </w:r>
            <w:r>
              <w:rPr>
                <w:spacing w:val="-2"/>
                <w:sz w:val="16"/>
              </w:rPr>
              <w:t>storage.</w:t>
            </w:r>
          </w:p>
        </w:tc>
      </w:tr>
      <w:tr>
        <w:trPr>
          <w:trHeight w:val="437"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GetRegisteredObserver</w:t>
            </w:r>
          </w:p>
        </w:tc>
        <w:tc>
          <w:tcPr>
            <w:tcW w:w="4217" w:type="dxa"/>
          </w:tcPr>
          <w:p>
            <w:pPr>
              <w:pStyle w:val="TableParagraph"/>
              <w:spacing w:line="247" w:lineRule="auto"/>
              <w:ind w:right="172"/>
              <w:rPr>
                <w:sz w:val="16"/>
              </w:rPr>
            </w:pPr>
            <w:r>
              <w:rPr>
                <w:sz w:val="16"/>
              </w:rPr>
              <w:t>Get</w:t>
            </w:r>
            <w:r>
              <w:rPr>
                <w:spacing w:val="-10"/>
                <w:sz w:val="16"/>
              </w:rPr>
              <w:t> </w:t>
            </w:r>
            <w:r>
              <w:rPr>
                <w:sz w:val="16"/>
              </w:rPr>
              <w:t>the</w:t>
            </w:r>
            <w:r>
              <w:rPr>
                <w:spacing w:val="-10"/>
                <w:sz w:val="16"/>
              </w:rPr>
              <w:t> </w:t>
            </w:r>
            <w:r>
              <w:rPr>
                <w:sz w:val="16"/>
              </w:rPr>
              <w:t>currently</w:t>
            </w:r>
            <w:r>
              <w:rPr>
                <w:spacing w:val="-10"/>
                <w:sz w:val="16"/>
              </w:rPr>
              <w:t> </w:t>
            </w:r>
            <w:r>
              <w:rPr>
                <w:sz w:val="16"/>
              </w:rPr>
              <w:t>registered</w:t>
            </w:r>
            <w:r>
              <w:rPr>
                <w:spacing w:val="-10"/>
                <w:sz w:val="16"/>
              </w:rPr>
              <w:t> </w:t>
            </w:r>
            <w:hyperlink w:history="true" w:anchor="_bookmark171">
              <w:r>
                <w:rPr>
                  <w:color w:val="0000FF"/>
                  <w:sz w:val="16"/>
                </w:rPr>
                <w:t>UpdatesObserver</w:t>
              </w:r>
            </w:hyperlink>
            <w:r>
              <w:rPr>
                <w:color w:val="0000FF"/>
                <w:spacing w:val="-10"/>
                <w:sz w:val="16"/>
              </w:rPr>
              <w:t> </w:t>
            </w:r>
            <w:r>
              <w:rPr>
                <w:sz w:val="16"/>
              </w:rPr>
              <w:t>for</w:t>
            </w:r>
            <w:r>
              <w:rPr>
                <w:spacing w:val="-10"/>
                <w:sz w:val="16"/>
              </w:rPr>
              <w:t> </w:t>
            </w:r>
            <w:r>
              <w:rPr>
                <w:sz w:val="16"/>
              </w:rPr>
              <w:t>key </w:t>
            </w:r>
            <w:r>
              <w:rPr>
                <w:spacing w:val="-2"/>
                <w:sz w:val="16"/>
              </w:rPr>
              <w:t>slots.</w:t>
            </w:r>
          </w:p>
        </w:tc>
      </w:tr>
      <w:tr>
        <w:trPr>
          <w:trHeight w:val="280"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LoadKeySlot</w:t>
            </w:r>
          </w:p>
        </w:tc>
        <w:tc>
          <w:tcPr>
            <w:tcW w:w="4217" w:type="dxa"/>
          </w:tcPr>
          <w:p>
            <w:pPr>
              <w:pStyle w:val="TableParagraph"/>
              <w:spacing w:before="33"/>
              <w:rPr>
                <w:sz w:val="16"/>
              </w:rPr>
            </w:pPr>
            <w:r>
              <w:rPr>
                <w:sz w:val="16"/>
              </w:rPr>
              <w:t>Load</w:t>
            </w:r>
            <w:r>
              <w:rPr>
                <w:spacing w:val="-6"/>
                <w:sz w:val="16"/>
              </w:rPr>
              <w:t> </w:t>
            </w:r>
            <w:r>
              <w:rPr>
                <w:sz w:val="16"/>
              </w:rPr>
              <w:t>a</w:t>
            </w:r>
            <w:r>
              <w:rPr>
                <w:spacing w:val="-6"/>
                <w:sz w:val="16"/>
              </w:rPr>
              <w:t> </w:t>
            </w:r>
            <w:r>
              <w:rPr>
                <w:sz w:val="16"/>
              </w:rPr>
              <w:t>key</w:t>
            </w:r>
            <w:r>
              <w:rPr>
                <w:spacing w:val="-6"/>
                <w:sz w:val="16"/>
              </w:rPr>
              <w:t> </w:t>
            </w:r>
            <w:r>
              <w:rPr>
                <w:spacing w:val="-2"/>
                <w:sz w:val="16"/>
              </w:rPr>
              <w:t>slot.</w:t>
            </w:r>
          </w:p>
        </w:tc>
      </w:tr>
      <w:tr>
        <w:trPr>
          <w:trHeight w:val="282"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RegisterObserver</w:t>
            </w:r>
          </w:p>
        </w:tc>
        <w:tc>
          <w:tcPr>
            <w:tcW w:w="4217" w:type="dxa"/>
          </w:tcPr>
          <w:p>
            <w:pPr>
              <w:pStyle w:val="TableParagraph"/>
              <w:rPr>
                <w:sz w:val="16"/>
              </w:rPr>
            </w:pPr>
            <w:r>
              <w:rPr>
                <w:sz w:val="16"/>
              </w:rPr>
              <w:t>Register</w:t>
            </w:r>
            <w:r>
              <w:rPr>
                <w:spacing w:val="-8"/>
                <w:sz w:val="16"/>
              </w:rPr>
              <w:t> </w:t>
            </w:r>
            <w:r>
              <w:rPr>
                <w:sz w:val="16"/>
              </w:rPr>
              <w:t>an</w:t>
            </w:r>
            <w:r>
              <w:rPr>
                <w:spacing w:val="-8"/>
                <w:sz w:val="16"/>
              </w:rPr>
              <w:t> </w:t>
            </w:r>
            <w:hyperlink w:history="true" w:anchor="_bookmark171">
              <w:r>
                <w:rPr>
                  <w:color w:val="0000FF"/>
                  <w:sz w:val="16"/>
                </w:rPr>
                <w:t>UpdatesObserver</w:t>
              </w:r>
            </w:hyperlink>
            <w:r>
              <w:rPr>
                <w:color w:val="0000FF"/>
                <w:spacing w:val="-7"/>
                <w:sz w:val="16"/>
              </w:rPr>
              <w:t> </w:t>
            </w:r>
            <w:r>
              <w:rPr>
                <w:sz w:val="16"/>
              </w:rPr>
              <w:t>for</w:t>
            </w:r>
            <w:r>
              <w:rPr>
                <w:spacing w:val="-8"/>
                <w:sz w:val="16"/>
              </w:rPr>
              <w:t> </w:t>
            </w:r>
            <w:r>
              <w:rPr>
                <w:sz w:val="16"/>
              </w:rPr>
              <w:t>key</w:t>
            </w:r>
            <w:r>
              <w:rPr>
                <w:spacing w:val="-7"/>
                <w:sz w:val="16"/>
              </w:rPr>
              <w:t> </w:t>
            </w:r>
            <w:r>
              <w:rPr>
                <w:spacing w:val="-2"/>
                <w:sz w:val="16"/>
              </w:rPr>
              <w:t>slots.</w:t>
            </w:r>
          </w:p>
        </w:tc>
      </w:tr>
      <w:tr>
        <w:trPr>
          <w:trHeight w:val="467"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RollbackTransaction</w:t>
            </w:r>
          </w:p>
        </w:tc>
        <w:tc>
          <w:tcPr>
            <w:tcW w:w="4217" w:type="dxa"/>
          </w:tcPr>
          <w:p>
            <w:pPr>
              <w:pStyle w:val="TableParagraph"/>
              <w:spacing w:line="247" w:lineRule="auto" w:before="33"/>
              <w:rPr>
                <w:sz w:val="16"/>
              </w:rPr>
            </w:pPr>
            <w:r>
              <w:rPr>
                <w:sz w:val="16"/>
              </w:rPr>
              <w:t>Rollback</w:t>
            </w:r>
            <w:r>
              <w:rPr>
                <w:spacing w:val="-10"/>
                <w:sz w:val="16"/>
              </w:rPr>
              <w:t> </w:t>
            </w:r>
            <w:r>
              <w:rPr>
                <w:sz w:val="16"/>
              </w:rPr>
              <w:t>all</w:t>
            </w:r>
            <w:r>
              <w:rPr>
                <w:spacing w:val="-10"/>
                <w:sz w:val="16"/>
              </w:rPr>
              <w:t> </w:t>
            </w:r>
            <w:r>
              <w:rPr>
                <w:sz w:val="16"/>
              </w:rPr>
              <w:t>changes</w:t>
            </w:r>
            <w:r>
              <w:rPr>
                <w:spacing w:val="-10"/>
                <w:sz w:val="16"/>
              </w:rPr>
              <w:t> </w:t>
            </w:r>
            <w:r>
              <w:rPr>
                <w:sz w:val="16"/>
              </w:rPr>
              <w:t>executed</w:t>
            </w:r>
            <w:r>
              <w:rPr>
                <w:spacing w:val="-10"/>
                <w:sz w:val="16"/>
              </w:rPr>
              <w:t> </w:t>
            </w:r>
            <w:r>
              <w:rPr>
                <w:sz w:val="16"/>
              </w:rPr>
              <w:t>during</w:t>
            </w:r>
            <w:r>
              <w:rPr>
                <w:spacing w:val="-10"/>
                <w:sz w:val="16"/>
              </w:rPr>
              <w:t> </w:t>
            </w:r>
            <w:r>
              <w:rPr>
                <w:sz w:val="16"/>
              </w:rPr>
              <w:t>the</w:t>
            </w:r>
            <w:r>
              <w:rPr>
                <w:spacing w:val="-10"/>
                <w:sz w:val="16"/>
              </w:rPr>
              <w:t> </w:t>
            </w:r>
            <w:r>
              <w:rPr>
                <w:sz w:val="16"/>
              </w:rPr>
              <w:t>transaction</w:t>
            </w:r>
            <w:r>
              <w:rPr>
                <w:spacing w:val="-10"/>
                <w:sz w:val="16"/>
              </w:rPr>
              <w:t> </w:t>
            </w:r>
            <w:r>
              <w:rPr>
                <w:sz w:val="16"/>
              </w:rPr>
              <w:t>in </w:t>
            </w:r>
            <w:r>
              <w:rPr>
                <w:spacing w:val="-2"/>
                <w:sz w:val="16"/>
              </w:rPr>
              <w:t>storage.</w:t>
            </w:r>
          </w:p>
        </w:tc>
      </w:tr>
      <w:tr>
        <w:trPr>
          <w:trHeight w:val="282"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UnsubscribeObserver</w:t>
            </w:r>
          </w:p>
        </w:tc>
        <w:tc>
          <w:tcPr>
            <w:tcW w:w="4217" w:type="dxa"/>
          </w:tcPr>
          <w:p>
            <w:pPr>
              <w:pStyle w:val="TableParagraph"/>
              <w:rPr>
                <w:sz w:val="16"/>
              </w:rPr>
            </w:pPr>
            <w:r>
              <w:rPr>
                <w:sz w:val="16"/>
              </w:rPr>
              <w:t>Unregister</w:t>
            </w:r>
            <w:r>
              <w:rPr>
                <w:spacing w:val="-9"/>
                <w:sz w:val="16"/>
              </w:rPr>
              <w:t> </w:t>
            </w:r>
            <w:r>
              <w:rPr>
                <w:sz w:val="16"/>
              </w:rPr>
              <w:t>an</w:t>
            </w:r>
            <w:r>
              <w:rPr>
                <w:spacing w:val="-8"/>
                <w:sz w:val="16"/>
              </w:rPr>
              <w:t> </w:t>
            </w:r>
            <w:hyperlink w:history="true" w:anchor="_bookmark171">
              <w:r>
                <w:rPr>
                  <w:color w:val="0000FF"/>
                  <w:sz w:val="16"/>
                </w:rPr>
                <w:t>UpdatesObserver</w:t>
              </w:r>
            </w:hyperlink>
            <w:r>
              <w:rPr>
                <w:color w:val="0000FF"/>
                <w:spacing w:val="-8"/>
                <w:sz w:val="16"/>
              </w:rPr>
              <w:t> </w:t>
            </w:r>
            <w:r>
              <w:rPr>
                <w:sz w:val="16"/>
              </w:rPr>
              <w:t>from</w:t>
            </w:r>
            <w:r>
              <w:rPr>
                <w:spacing w:val="-8"/>
                <w:sz w:val="16"/>
              </w:rPr>
              <w:t> </w:t>
            </w:r>
            <w:r>
              <w:rPr>
                <w:sz w:val="16"/>
              </w:rPr>
              <w:t>key</w:t>
            </w:r>
            <w:r>
              <w:rPr>
                <w:spacing w:val="-8"/>
                <w:sz w:val="16"/>
              </w:rPr>
              <w:t> </w:t>
            </w:r>
            <w:r>
              <w:rPr>
                <w:spacing w:val="-2"/>
                <w:sz w:val="16"/>
              </w:rPr>
              <w:t>slots.</w:t>
            </w:r>
          </w:p>
        </w:tc>
      </w:tr>
    </w:tbl>
    <w:p>
      <w:pPr>
        <w:pStyle w:val="BodyText"/>
        <w:rPr>
          <w:b/>
          <w:sz w:val="20"/>
        </w:rPr>
      </w:pPr>
    </w:p>
    <w:p>
      <w:pPr>
        <w:pStyle w:val="BodyText"/>
        <w:spacing w:before="1" w:after="1"/>
        <w:rPr>
          <w:b/>
          <w:sz w:val="21"/>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70"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7"/>
              <w:rPr>
                <w:sz w:val="16"/>
              </w:rPr>
            </w:pPr>
            <w:bookmarkStart w:name="_bookmark170" w:id="234"/>
            <w:bookmarkEnd w:id="234"/>
            <w:r>
              <w:rPr/>
            </w:r>
            <w:r>
              <w:rPr>
                <w:spacing w:val="-2"/>
                <w:sz w:val="16"/>
              </w:rPr>
              <w:t>KeySlot</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Port</w:t>
            </w:r>
            <w:r>
              <w:rPr>
                <w:spacing w:val="-6"/>
                <w:sz w:val="16"/>
              </w:rPr>
              <w:t> </w:t>
            </w:r>
            <w:r>
              <w:rPr>
                <w:spacing w:val="-2"/>
                <w:sz w:val="16"/>
              </w:rPr>
              <w:t>interface</w:t>
            </w:r>
          </w:p>
        </w:tc>
      </w:tr>
      <w:tr>
        <w:trPr>
          <w:trHeight w:val="237" w:hRule="atLeast"/>
        </w:trPr>
        <w:tc>
          <w:tcPr>
            <w:tcW w:w="1748" w:type="dxa"/>
            <w:shd w:val="clear" w:color="auto" w:fill="E5E5E5"/>
          </w:tcPr>
          <w:p>
            <w:pPr>
              <w:pStyle w:val="TableParagraph"/>
              <w:spacing w:before="26"/>
              <w:rPr>
                <w:b/>
                <w:i/>
                <w:sz w:val="16"/>
              </w:rPr>
            </w:pPr>
            <w:r>
              <w:rPr>
                <w:b/>
                <w:i/>
                <w:spacing w:val="-2"/>
                <w:sz w:val="16"/>
              </w:rPr>
              <w:t>Generated:</w:t>
            </w:r>
          </w:p>
        </w:tc>
        <w:tc>
          <w:tcPr>
            <w:tcW w:w="7288" w:type="dxa"/>
            <w:gridSpan w:val="2"/>
          </w:tcPr>
          <w:p>
            <w:pPr>
              <w:pStyle w:val="TableParagraph"/>
              <w:spacing w:before="23"/>
              <w:rPr>
                <w:sz w:val="16"/>
              </w:rPr>
            </w:pPr>
            <w:r>
              <w:rPr>
                <w:spacing w:val="-5"/>
                <w:sz w:val="16"/>
              </w:rPr>
              <w:t>No</w:t>
            </w:r>
          </w:p>
        </w:tc>
      </w:tr>
      <w:tr>
        <w:trPr>
          <w:trHeight w:val="455" w:hRule="atLeast"/>
        </w:trPr>
        <w:tc>
          <w:tcPr>
            <w:tcW w:w="1748" w:type="dxa"/>
            <w:shd w:val="clear" w:color="auto" w:fill="E5E5E5"/>
          </w:tcPr>
          <w:p>
            <w:pPr>
              <w:pStyle w:val="TableParagraph"/>
              <w:spacing w:line="247" w:lineRule="auto" w:before="23"/>
              <w:ind w:right="512"/>
              <w:rPr>
                <w:b/>
                <w:i/>
                <w:sz w:val="16"/>
              </w:rPr>
            </w:pPr>
            <w:r>
              <w:rPr>
                <w:b/>
                <w:i/>
                <w:spacing w:val="-2"/>
                <w:sz w:val="16"/>
              </w:rPr>
              <w:t>Meta-model</w:t>
            </w:r>
            <w:r>
              <w:rPr>
                <w:b/>
                <w:i/>
                <w:spacing w:val="-2"/>
                <w:sz w:val="16"/>
              </w:rPr>
              <w:t> </w:t>
            </w:r>
            <w:r>
              <w:rPr>
                <w:b/>
                <w:i/>
                <w:sz w:val="16"/>
              </w:rPr>
              <w:t>interface</w:t>
            </w:r>
            <w:r>
              <w:rPr>
                <w:b/>
                <w:i/>
                <w:spacing w:val="-12"/>
                <w:sz w:val="16"/>
              </w:rPr>
              <w:t> </w:t>
            </w:r>
            <w:r>
              <w:rPr>
                <w:b/>
                <w:i/>
                <w:sz w:val="16"/>
              </w:rPr>
              <w:t>type:</w:t>
            </w:r>
          </w:p>
        </w:tc>
        <w:tc>
          <w:tcPr>
            <w:tcW w:w="7288" w:type="dxa"/>
            <w:gridSpan w:val="2"/>
          </w:tcPr>
          <w:p>
            <w:pPr>
              <w:pStyle w:val="TableParagraph"/>
              <w:spacing w:before="40"/>
              <w:rPr>
                <w:rFonts w:ascii="Courier New"/>
                <w:sz w:val="16"/>
              </w:rPr>
            </w:pPr>
            <w:r>
              <w:rPr>
                <w:rFonts w:ascii="Courier New"/>
                <w:spacing w:val="-2"/>
                <w:sz w:val="16"/>
              </w:rPr>
              <w:t>CryptoKeySlot</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z w:val="16"/>
              </w:rPr>
              <w:t>Public</w:t>
            </w:r>
            <w:r>
              <w:rPr>
                <w:spacing w:val="-10"/>
                <w:sz w:val="16"/>
              </w:rPr>
              <w:t> </w:t>
            </w:r>
            <w:r>
              <w:rPr>
                <w:spacing w:val="-5"/>
                <w:sz w:val="16"/>
              </w:rPr>
              <w:t>API</w:t>
            </w:r>
          </w:p>
        </w:tc>
      </w:tr>
      <w:tr>
        <w:trPr>
          <w:trHeight w:val="270"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before="27"/>
              <w:rPr>
                <w:sz w:val="16"/>
              </w:rPr>
            </w:pPr>
            <w:r>
              <w:rPr>
                <w:sz w:val="16"/>
              </w:rPr>
              <w:t>Key</w:t>
            </w:r>
            <w:r>
              <w:rPr>
                <w:spacing w:val="-9"/>
                <w:sz w:val="16"/>
              </w:rPr>
              <w:t> </w:t>
            </w:r>
            <w:r>
              <w:rPr>
                <w:sz w:val="16"/>
              </w:rPr>
              <w:t>slot</w:t>
            </w:r>
            <w:r>
              <w:rPr>
                <w:spacing w:val="-9"/>
                <w:sz w:val="16"/>
              </w:rPr>
              <w:t> </w:t>
            </w:r>
            <w:r>
              <w:rPr>
                <w:sz w:val="16"/>
              </w:rPr>
              <w:t>interface</w:t>
            </w:r>
            <w:r>
              <w:rPr>
                <w:spacing w:val="-8"/>
                <w:sz w:val="16"/>
              </w:rPr>
              <w:t> </w:t>
            </w:r>
            <w:r>
              <w:rPr>
                <w:sz w:val="16"/>
              </w:rPr>
              <w:t>enables</w:t>
            </w:r>
            <w:r>
              <w:rPr>
                <w:spacing w:val="-9"/>
                <w:sz w:val="16"/>
              </w:rPr>
              <w:t> </w:t>
            </w:r>
            <w:r>
              <w:rPr>
                <w:sz w:val="16"/>
              </w:rPr>
              <w:t>access</w:t>
            </w:r>
            <w:r>
              <w:rPr>
                <w:spacing w:val="-9"/>
                <w:sz w:val="16"/>
              </w:rPr>
              <w:t> </w:t>
            </w:r>
            <w:r>
              <w:rPr>
                <w:sz w:val="16"/>
              </w:rPr>
              <w:t>to</w:t>
            </w:r>
            <w:r>
              <w:rPr>
                <w:spacing w:val="-8"/>
                <w:sz w:val="16"/>
              </w:rPr>
              <w:t> </w:t>
            </w:r>
            <w:r>
              <w:rPr>
                <w:sz w:val="16"/>
              </w:rPr>
              <w:t>a</w:t>
            </w:r>
            <w:r>
              <w:rPr>
                <w:spacing w:val="-9"/>
                <w:sz w:val="16"/>
              </w:rPr>
              <w:t> </w:t>
            </w:r>
            <w:r>
              <w:rPr>
                <w:sz w:val="16"/>
              </w:rPr>
              <w:t>physical</w:t>
            </w:r>
            <w:r>
              <w:rPr>
                <w:spacing w:val="-8"/>
                <w:sz w:val="16"/>
              </w:rPr>
              <w:t> </w:t>
            </w:r>
            <w:r>
              <w:rPr>
                <w:sz w:val="16"/>
              </w:rPr>
              <w:t>key-</w:t>
            </w:r>
            <w:r>
              <w:rPr>
                <w:spacing w:val="-2"/>
                <w:sz w:val="16"/>
              </w:rPr>
              <w:t>slot.</w:t>
            </w:r>
          </w:p>
        </w:tc>
      </w:tr>
      <w:tr>
        <w:trPr>
          <w:trHeight w:val="270" w:hRule="atLeast"/>
        </w:trPr>
        <w:tc>
          <w:tcPr>
            <w:tcW w:w="1748" w:type="dxa"/>
            <w:vMerge w:val="restart"/>
            <w:shd w:val="clear" w:color="auto" w:fill="E5E5E5"/>
          </w:tcPr>
          <w:p>
            <w:pPr>
              <w:pStyle w:val="TableParagraph"/>
              <w:spacing w:before="85"/>
              <w:rPr>
                <w:b/>
                <w:i/>
                <w:sz w:val="16"/>
              </w:rPr>
            </w:pPr>
            <w:r>
              <w:rPr>
                <w:b/>
                <w:i/>
                <w:spacing w:val="-2"/>
                <w:sz w:val="16"/>
              </w:rPr>
              <w:t>Operations:</w:t>
            </w:r>
          </w:p>
        </w:tc>
        <w:tc>
          <w:tcPr>
            <w:tcW w:w="3071" w:type="dxa"/>
          </w:tcPr>
          <w:p>
            <w:pPr>
              <w:pStyle w:val="TableParagraph"/>
              <w:spacing w:before="27"/>
              <w:rPr>
                <w:sz w:val="16"/>
              </w:rPr>
            </w:pPr>
            <w:r>
              <w:rPr>
                <w:spacing w:val="-2"/>
                <w:sz w:val="16"/>
              </w:rPr>
              <w:t>Clear</w:t>
            </w:r>
          </w:p>
        </w:tc>
        <w:tc>
          <w:tcPr>
            <w:tcW w:w="4217" w:type="dxa"/>
          </w:tcPr>
          <w:p>
            <w:pPr>
              <w:pStyle w:val="TableParagraph"/>
              <w:spacing w:before="27"/>
              <w:rPr>
                <w:sz w:val="16"/>
              </w:rPr>
            </w:pPr>
            <w:r>
              <w:rPr>
                <w:sz w:val="16"/>
              </w:rPr>
              <w:t>Clear</w:t>
            </w:r>
            <w:r>
              <w:rPr>
                <w:spacing w:val="-6"/>
                <w:sz w:val="16"/>
              </w:rPr>
              <w:t> </w:t>
            </w:r>
            <w:r>
              <w:rPr>
                <w:sz w:val="16"/>
              </w:rPr>
              <w:t>the</w:t>
            </w:r>
            <w:r>
              <w:rPr>
                <w:spacing w:val="-5"/>
                <w:sz w:val="16"/>
              </w:rPr>
              <w:t> </w:t>
            </w:r>
            <w:r>
              <w:rPr>
                <w:sz w:val="16"/>
              </w:rPr>
              <w:t>content</w:t>
            </w:r>
            <w:r>
              <w:rPr>
                <w:spacing w:val="-5"/>
                <w:sz w:val="16"/>
              </w:rPr>
              <w:t> </w:t>
            </w:r>
            <w:r>
              <w:rPr>
                <w:sz w:val="16"/>
              </w:rPr>
              <w:t>of</w:t>
            </w:r>
            <w:r>
              <w:rPr>
                <w:spacing w:val="-6"/>
                <w:sz w:val="16"/>
              </w:rPr>
              <w:t> </w:t>
            </w:r>
            <w:r>
              <w:rPr>
                <w:sz w:val="16"/>
              </w:rPr>
              <w:t>this</w:t>
            </w:r>
            <w:r>
              <w:rPr>
                <w:spacing w:val="-5"/>
                <w:sz w:val="16"/>
              </w:rPr>
              <w:t> </w:t>
            </w:r>
            <w:r>
              <w:rPr>
                <w:sz w:val="16"/>
              </w:rPr>
              <w:t>key</w:t>
            </w:r>
            <w:r>
              <w:rPr>
                <w:spacing w:val="-5"/>
                <w:sz w:val="16"/>
              </w:rPr>
              <w:t> </w:t>
            </w:r>
            <w:r>
              <w:rPr>
                <w:spacing w:val="-2"/>
                <w:sz w:val="16"/>
              </w:rPr>
              <w:t>slot.</w:t>
            </w:r>
          </w:p>
        </w:tc>
      </w:tr>
      <w:tr>
        <w:trPr>
          <w:trHeight w:val="280"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GetContentProps</w:t>
            </w:r>
          </w:p>
        </w:tc>
        <w:tc>
          <w:tcPr>
            <w:tcW w:w="4217" w:type="dxa"/>
          </w:tcPr>
          <w:p>
            <w:pPr>
              <w:pStyle w:val="TableParagraph"/>
              <w:rPr>
                <w:sz w:val="16"/>
              </w:rPr>
            </w:pPr>
            <w:r>
              <w:rPr>
                <w:sz w:val="16"/>
              </w:rPr>
              <w:t>Get</w:t>
            </w:r>
            <w:r>
              <w:rPr>
                <w:spacing w:val="-5"/>
                <w:sz w:val="16"/>
              </w:rPr>
              <w:t> </w:t>
            </w:r>
            <w:r>
              <w:rPr>
                <w:sz w:val="16"/>
              </w:rPr>
              <w:t>an</w:t>
            </w:r>
            <w:r>
              <w:rPr>
                <w:spacing w:val="-4"/>
                <w:sz w:val="16"/>
              </w:rPr>
              <w:t> </w:t>
            </w:r>
            <w:r>
              <w:rPr>
                <w:sz w:val="16"/>
              </w:rPr>
              <w:t>actual</w:t>
            </w:r>
            <w:r>
              <w:rPr>
                <w:spacing w:val="-4"/>
                <w:sz w:val="16"/>
              </w:rPr>
              <w:t> </w:t>
            </w:r>
            <w:r>
              <w:rPr>
                <w:sz w:val="16"/>
              </w:rPr>
              <w:t>properties</w:t>
            </w:r>
            <w:r>
              <w:rPr>
                <w:spacing w:val="-4"/>
                <w:sz w:val="16"/>
              </w:rPr>
              <w:t> </w:t>
            </w:r>
            <w:r>
              <w:rPr>
                <w:sz w:val="16"/>
              </w:rPr>
              <w:t>of</w:t>
            </w:r>
            <w:r>
              <w:rPr>
                <w:spacing w:val="-4"/>
                <w:sz w:val="16"/>
              </w:rPr>
              <w:t> </w:t>
            </w:r>
            <w:r>
              <w:rPr>
                <w:sz w:val="16"/>
              </w:rPr>
              <w:t>a</w:t>
            </w:r>
            <w:r>
              <w:rPr>
                <w:spacing w:val="-4"/>
                <w:sz w:val="16"/>
              </w:rPr>
              <w:t> </w:t>
            </w:r>
            <w:r>
              <w:rPr>
                <w:sz w:val="16"/>
              </w:rPr>
              <w:t>content</w:t>
            </w:r>
            <w:r>
              <w:rPr>
                <w:spacing w:val="-4"/>
                <w:sz w:val="16"/>
              </w:rPr>
              <w:t> </w:t>
            </w:r>
            <w:r>
              <w:rPr>
                <w:sz w:val="16"/>
              </w:rPr>
              <w:t>in</w:t>
            </w:r>
            <w:r>
              <w:rPr>
                <w:spacing w:val="-4"/>
                <w:sz w:val="16"/>
              </w:rPr>
              <w:t> </w:t>
            </w:r>
            <w:r>
              <w:rPr>
                <w:sz w:val="16"/>
              </w:rPr>
              <w:t>the</w:t>
            </w:r>
            <w:r>
              <w:rPr>
                <w:spacing w:val="-5"/>
                <w:sz w:val="16"/>
              </w:rPr>
              <w:t> </w:t>
            </w:r>
            <w:r>
              <w:rPr>
                <w:sz w:val="16"/>
              </w:rPr>
              <w:t>key</w:t>
            </w:r>
            <w:r>
              <w:rPr>
                <w:spacing w:val="-4"/>
                <w:sz w:val="16"/>
              </w:rPr>
              <w:t> </w:t>
            </w:r>
            <w:r>
              <w:rPr>
                <w:spacing w:val="-2"/>
                <w:sz w:val="16"/>
              </w:rPr>
              <w:t>slot.</w:t>
            </w:r>
          </w:p>
        </w:tc>
      </w:tr>
      <w:tr>
        <w:trPr>
          <w:trHeight w:val="280"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GetPrototypedProps</w:t>
            </w:r>
          </w:p>
        </w:tc>
        <w:tc>
          <w:tcPr>
            <w:tcW w:w="4217" w:type="dxa"/>
          </w:tcPr>
          <w:p>
            <w:pPr>
              <w:pStyle w:val="TableParagraph"/>
              <w:rPr>
                <w:sz w:val="16"/>
              </w:rPr>
            </w:pPr>
            <w:r>
              <w:rPr>
                <w:sz w:val="16"/>
              </w:rPr>
              <w:t>Get</w:t>
            </w:r>
            <w:r>
              <w:rPr>
                <w:spacing w:val="-5"/>
                <w:sz w:val="16"/>
              </w:rPr>
              <w:t> </w:t>
            </w:r>
            <w:r>
              <w:rPr>
                <w:sz w:val="16"/>
              </w:rPr>
              <w:t>the</w:t>
            </w:r>
            <w:r>
              <w:rPr>
                <w:spacing w:val="-5"/>
                <w:sz w:val="16"/>
              </w:rPr>
              <w:t> </w:t>
            </w:r>
            <w:r>
              <w:rPr>
                <w:sz w:val="16"/>
              </w:rPr>
              <w:t>prototyped</w:t>
            </w:r>
            <w:r>
              <w:rPr>
                <w:spacing w:val="-5"/>
                <w:sz w:val="16"/>
              </w:rPr>
              <w:t> </w:t>
            </w:r>
            <w:r>
              <w:rPr>
                <w:sz w:val="16"/>
              </w:rPr>
              <w:t>properties</w:t>
            </w:r>
            <w:r>
              <w:rPr>
                <w:spacing w:val="-5"/>
                <w:sz w:val="16"/>
              </w:rPr>
              <w:t> </w:t>
            </w:r>
            <w:r>
              <w:rPr>
                <w:sz w:val="16"/>
              </w:rPr>
              <w:t>of</w:t>
            </w:r>
            <w:r>
              <w:rPr>
                <w:spacing w:val="-5"/>
                <w:sz w:val="16"/>
              </w:rPr>
              <w:t> </w:t>
            </w:r>
            <w:r>
              <w:rPr>
                <w:sz w:val="16"/>
              </w:rPr>
              <w:t>the</w:t>
            </w:r>
            <w:r>
              <w:rPr>
                <w:spacing w:val="-5"/>
                <w:sz w:val="16"/>
              </w:rPr>
              <w:t> </w:t>
            </w:r>
            <w:r>
              <w:rPr>
                <w:sz w:val="16"/>
              </w:rPr>
              <w:t>key</w:t>
            </w:r>
            <w:r>
              <w:rPr>
                <w:spacing w:val="-5"/>
                <w:sz w:val="16"/>
              </w:rPr>
              <w:t> </w:t>
            </w:r>
            <w:r>
              <w:rPr>
                <w:spacing w:val="-2"/>
                <w:sz w:val="16"/>
              </w:rPr>
              <w:t>slot.</w:t>
            </w:r>
          </w:p>
        </w:tc>
      </w:tr>
      <w:tr>
        <w:trPr>
          <w:trHeight w:val="280"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IsEmpty</w:t>
            </w:r>
          </w:p>
        </w:tc>
        <w:tc>
          <w:tcPr>
            <w:tcW w:w="4217" w:type="dxa"/>
          </w:tcPr>
          <w:p>
            <w:pPr>
              <w:pStyle w:val="TableParagraph"/>
              <w:rPr>
                <w:sz w:val="16"/>
              </w:rPr>
            </w:pPr>
            <w:r>
              <w:rPr>
                <w:sz w:val="16"/>
              </w:rPr>
              <w:t>Check</w:t>
            </w:r>
            <w:r>
              <w:rPr>
                <w:spacing w:val="-5"/>
                <w:sz w:val="16"/>
              </w:rPr>
              <w:t> </w:t>
            </w:r>
            <w:r>
              <w:rPr>
                <w:sz w:val="16"/>
              </w:rPr>
              <w:t>the</w:t>
            </w:r>
            <w:r>
              <w:rPr>
                <w:spacing w:val="-5"/>
                <w:sz w:val="16"/>
              </w:rPr>
              <w:t> </w:t>
            </w:r>
            <w:r>
              <w:rPr>
                <w:sz w:val="16"/>
              </w:rPr>
              <w:t>slot</w:t>
            </w:r>
            <w:r>
              <w:rPr>
                <w:spacing w:val="-5"/>
                <w:sz w:val="16"/>
              </w:rPr>
              <w:t> </w:t>
            </w:r>
            <w:r>
              <w:rPr>
                <w:sz w:val="16"/>
              </w:rPr>
              <w:t>for</w:t>
            </w:r>
            <w:r>
              <w:rPr>
                <w:spacing w:val="-5"/>
                <w:sz w:val="16"/>
              </w:rPr>
              <w:t> </w:t>
            </w:r>
            <w:r>
              <w:rPr>
                <w:spacing w:val="-2"/>
                <w:sz w:val="16"/>
              </w:rPr>
              <w:t>emptiness.</w:t>
            </w:r>
          </w:p>
        </w:tc>
      </w:tr>
      <w:tr>
        <w:trPr>
          <w:trHeight w:val="469"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MyProvider</w:t>
            </w:r>
          </w:p>
        </w:tc>
        <w:tc>
          <w:tcPr>
            <w:tcW w:w="4217" w:type="dxa"/>
          </w:tcPr>
          <w:p>
            <w:pPr>
              <w:pStyle w:val="TableParagraph"/>
              <w:spacing w:line="247" w:lineRule="auto"/>
              <w:ind w:right="172"/>
              <w:rPr>
                <w:sz w:val="16"/>
              </w:rPr>
            </w:pPr>
            <w:r>
              <w:rPr>
                <w:sz w:val="16"/>
              </w:rPr>
              <w:t>Retrieve</w:t>
            </w:r>
            <w:r>
              <w:rPr>
                <w:spacing w:val="-9"/>
                <w:sz w:val="16"/>
              </w:rPr>
              <w:t> </w:t>
            </w:r>
            <w:r>
              <w:rPr>
                <w:sz w:val="16"/>
              </w:rPr>
              <w:t>the</w:t>
            </w:r>
            <w:r>
              <w:rPr>
                <w:spacing w:val="-9"/>
                <w:sz w:val="16"/>
              </w:rPr>
              <w:t> </w:t>
            </w:r>
            <w:r>
              <w:rPr>
                <w:sz w:val="16"/>
              </w:rPr>
              <w:t>instance</w:t>
            </w:r>
            <w:r>
              <w:rPr>
                <w:spacing w:val="-9"/>
                <w:sz w:val="16"/>
              </w:rPr>
              <w:t> </w:t>
            </w:r>
            <w:r>
              <w:rPr>
                <w:sz w:val="16"/>
              </w:rPr>
              <w:t>of</w:t>
            </w:r>
            <w:r>
              <w:rPr>
                <w:spacing w:val="-9"/>
                <w:sz w:val="16"/>
              </w:rPr>
              <w:t> </w:t>
            </w:r>
            <w:r>
              <w:rPr>
                <w:sz w:val="16"/>
              </w:rPr>
              <w:t>the</w:t>
            </w:r>
            <w:r>
              <w:rPr>
                <w:spacing w:val="-9"/>
                <w:sz w:val="16"/>
              </w:rPr>
              <w:t> </w:t>
            </w:r>
            <w:hyperlink w:history="true" w:anchor="_bookmark157">
              <w:r>
                <w:rPr>
                  <w:color w:val="0000FF"/>
                  <w:sz w:val="16"/>
                </w:rPr>
                <w:t>CryptoProvider</w:t>
              </w:r>
            </w:hyperlink>
            <w:r>
              <w:rPr>
                <w:color w:val="0000FF"/>
                <w:spacing w:val="-9"/>
                <w:sz w:val="16"/>
              </w:rPr>
              <w:t> </w:t>
            </w:r>
            <w:r>
              <w:rPr>
                <w:sz w:val="16"/>
              </w:rPr>
              <w:t>that</w:t>
            </w:r>
            <w:r>
              <w:rPr>
                <w:spacing w:val="-9"/>
                <w:sz w:val="16"/>
              </w:rPr>
              <w:t> </w:t>
            </w:r>
            <w:r>
              <w:rPr>
                <w:sz w:val="16"/>
              </w:rPr>
              <w:t>owns this </w:t>
            </w:r>
            <w:hyperlink w:history="true" w:anchor="_bookmark170">
              <w:r>
                <w:rPr>
                  <w:color w:val="0000FF"/>
                  <w:sz w:val="16"/>
                </w:rPr>
                <w:t>KeySlot</w:t>
              </w:r>
            </w:hyperlink>
            <w:r>
              <w:rPr>
                <w:sz w:val="16"/>
              </w:rPr>
              <w:t>.</w:t>
            </w:r>
          </w:p>
        </w:tc>
      </w:tr>
      <w:tr>
        <w:trPr>
          <w:trHeight w:val="437"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4"/>
                <w:sz w:val="16"/>
              </w:rPr>
              <w:t>Open</w:t>
            </w:r>
          </w:p>
        </w:tc>
        <w:tc>
          <w:tcPr>
            <w:tcW w:w="4217" w:type="dxa"/>
          </w:tcPr>
          <w:p>
            <w:pPr>
              <w:pStyle w:val="TableParagraph"/>
              <w:spacing w:line="247" w:lineRule="auto"/>
              <w:ind w:right="172"/>
              <w:rPr>
                <w:sz w:val="16"/>
              </w:rPr>
            </w:pPr>
            <w:r>
              <w:rPr>
                <w:sz w:val="16"/>
              </w:rPr>
              <w:t>Open</w:t>
            </w:r>
            <w:r>
              <w:rPr>
                <w:spacing w:val="-6"/>
                <w:sz w:val="16"/>
              </w:rPr>
              <w:t> </w:t>
            </w:r>
            <w:r>
              <w:rPr>
                <w:sz w:val="16"/>
              </w:rPr>
              <w:t>this</w:t>
            </w:r>
            <w:r>
              <w:rPr>
                <w:spacing w:val="-6"/>
                <w:sz w:val="16"/>
              </w:rPr>
              <w:t> </w:t>
            </w:r>
            <w:r>
              <w:rPr>
                <w:sz w:val="16"/>
              </w:rPr>
              <w:t>key</w:t>
            </w:r>
            <w:r>
              <w:rPr>
                <w:spacing w:val="-6"/>
                <w:sz w:val="16"/>
              </w:rPr>
              <w:t> </w:t>
            </w:r>
            <w:r>
              <w:rPr>
                <w:sz w:val="16"/>
              </w:rPr>
              <w:t>slot</w:t>
            </w:r>
            <w:r>
              <w:rPr>
                <w:spacing w:val="-6"/>
                <w:sz w:val="16"/>
              </w:rPr>
              <w:t> </w:t>
            </w:r>
            <w:r>
              <w:rPr>
                <w:sz w:val="16"/>
              </w:rPr>
              <w:t>and</w:t>
            </w:r>
            <w:r>
              <w:rPr>
                <w:spacing w:val="-6"/>
                <w:sz w:val="16"/>
              </w:rPr>
              <w:t> </w:t>
            </w:r>
            <w:r>
              <w:rPr>
                <w:sz w:val="16"/>
              </w:rPr>
              <w:t>return</w:t>
            </w:r>
            <w:r>
              <w:rPr>
                <w:spacing w:val="-6"/>
                <w:sz w:val="16"/>
              </w:rPr>
              <w:t> </w:t>
            </w:r>
            <w:r>
              <w:rPr>
                <w:sz w:val="16"/>
              </w:rPr>
              <w:t>an</w:t>
            </w:r>
            <w:r>
              <w:rPr>
                <w:spacing w:val="-6"/>
                <w:sz w:val="16"/>
              </w:rPr>
              <w:t> </w:t>
            </w:r>
            <w:hyperlink w:history="true" w:anchor="_bookmark155">
              <w:r>
                <w:rPr>
                  <w:color w:val="0000FF"/>
                  <w:sz w:val="16"/>
                </w:rPr>
                <w:t>IOInterface</w:t>
              </w:r>
            </w:hyperlink>
            <w:r>
              <w:rPr>
                <w:color w:val="0000FF"/>
                <w:spacing w:val="-6"/>
                <w:sz w:val="16"/>
              </w:rPr>
              <w:t> </w:t>
            </w:r>
            <w:r>
              <w:rPr>
                <w:sz w:val="16"/>
              </w:rPr>
              <w:t>to</w:t>
            </w:r>
            <w:r>
              <w:rPr>
                <w:spacing w:val="-6"/>
                <w:sz w:val="16"/>
              </w:rPr>
              <w:t> </w:t>
            </w:r>
            <w:r>
              <w:rPr>
                <w:sz w:val="16"/>
              </w:rPr>
              <w:t>its </w:t>
            </w:r>
            <w:r>
              <w:rPr>
                <w:spacing w:val="-2"/>
                <w:sz w:val="16"/>
              </w:rPr>
              <w:t>content.</w:t>
            </w:r>
          </w:p>
        </w:tc>
      </w:tr>
      <w:tr>
        <w:trPr>
          <w:trHeight w:val="469"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SaveCopy</w:t>
            </w:r>
          </w:p>
        </w:tc>
        <w:tc>
          <w:tcPr>
            <w:tcW w:w="4217" w:type="dxa"/>
          </w:tcPr>
          <w:p>
            <w:pPr>
              <w:pStyle w:val="TableParagraph"/>
              <w:spacing w:line="247" w:lineRule="auto"/>
              <w:rPr>
                <w:sz w:val="16"/>
              </w:rPr>
            </w:pPr>
            <w:r>
              <w:rPr>
                <w:sz w:val="16"/>
              </w:rPr>
              <w:t>Save</w:t>
            </w:r>
            <w:r>
              <w:rPr>
                <w:spacing w:val="-9"/>
                <w:sz w:val="16"/>
              </w:rPr>
              <w:t> </w:t>
            </w:r>
            <w:r>
              <w:rPr>
                <w:sz w:val="16"/>
              </w:rPr>
              <w:t>the</w:t>
            </w:r>
            <w:r>
              <w:rPr>
                <w:spacing w:val="-9"/>
                <w:sz w:val="16"/>
              </w:rPr>
              <w:t> </w:t>
            </w:r>
            <w:r>
              <w:rPr>
                <w:sz w:val="16"/>
              </w:rPr>
              <w:t>content</w:t>
            </w:r>
            <w:r>
              <w:rPr>
                <w:spacing w:val="-9"/>
                <w:sz w:val="16"/>
              </w:rPr>
              <w:t> </w:t>
            </w:r>
            <w:r>
              <w:rPr>
                <w:sz w:val="16"/>
              </w:rPr>
              <w:t>of</w:t>
            </w:r>
            <w:r>
              <w:rPr>
                <w:spacing w:val="-9"/>
                <w:sz w:val="16"/>
              </w:rPr>
              <w:t> </w:t>
            </w:r>
            <w:r>
              <w:rPr>
                <w:sz w:val="16"/>
              </w:rPr>
              <w:t>a</w:t>
            </w:r>
            <w:r>
              <w:rPr>
                <w:spacing w:val="-9"/>
                <w:sz w:val="16"/>
              </w:rPr>
              <w:t> </w:t>
            </w:r>
            <w:r>
              <w:rPr>
                <w:sz w:val="16"/>
              </w:rPr>
              <w:t>provided</w:t>
            </w:r>
            <w:r>
              <w:rPr>
                <w:spacing w:val="-9"/>
                <w:sz w:val="16"/>
              </w:rPr>
              <w:t> </w:t>
            </w:r>
            <w:r>
              <w:rPr>
                <w:sz w:val="16"/>
              </w:rPr>
              <w:t>source</w:t>
            </w:r>
            <w:r>
              <w:rPr>
                <w:spacing w:val="-9"/>
                <w:sz w:val="16"/>
              </w:rPr>
              <w:t> </w:t>
            </w:r>
            <w:hyperlink w:history="true" w:anchor="_bookmark155">
              <w:r>
                <w:rPr>
                  <w:color w:val="0000FF"/>
                  <w:sz w:val="16"/>
                </w:rPr>
                <w:t>IOInterface</w:t>
              </w:r>
            </w:hyperlink>
            <w:r>
              <w:rPr>
                <w:color w:val="0000FF"/>
                <w:spacing w:val="-9"/>
                <w:sz w:val="16"/>
              </w:rPr>
              <w:t> </w:t>
            </w:r>
            <w:r>
              <w:rPr>
                <w:sz w:val="16"/>
              </w:rPr>
              <w:t>to</w:t>
            </w:r>
            <w:r>
              <w:rPr>
                <w:spacing w:val="-9"/>
                <w:sz w:val="16"/>
              </w:rPr>
              <w:t> </w:t>
            </w:r>
            <w:r>
              <w:rPr>
                <w:sz w:val="16"/>
              </w:rPr>
              <w:t>this key slot.</w:t>
            </w:r>
          </w:p>
        </w:tc>
      </w:tr>
    </w:tbl>
    <w:p>
      <w:pPr>
        <w:pStyle w:val="BodyText"/>
        <w:rPr>
          <w:b/>
          <w:sz w:val="20"/>
        </w:rPr>
      </w:pPr>
    </w:p>
    <w:p>
      <w:pPr>
        <w:pStyle w:val="BodyText"/>
        <w:spacing w:before="2"/>
        <w:rPr>
          <w:b/>
          <w:sz w:val="21"/>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70"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7"/>
              <w:rPr>
                <w:sz w:val="16"/>
              </w:rPr>
            </w:pPr>
            <w:bookmarkStart w:name="_bookmark171" w:id="235"/>
            <w:bookmarkEnd w:id="235"/>
            <w:r>
              <w:rPr/>
            </w:r>
            <w:r>
              <w:rPr>
                <w:spacing w:val="-2"/>
                <w:sz w:val="16"/>
              </w:rPr>
              <w:t>UpdatesObserver</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Native</w:t>
            </w:r>
            <w:r>
              <w:rPr>
                <w:spacing w:val="-10"/>
                <w:sz w:val="16"/>
              </w:rPr>
              <w:t> </w:t>
            </w:r>
            <w:r>
              <w:rPr>
                <w:spacing w:val="-2"/>
                <w:sz w:val="16"/>
              </w:rPr>
              <w:t>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z w:val="16"/>
              </w:rPr>
              <w:t>Public</w:t>
            </w:r>
            <w:r>
              <w:rPr>
                <w:spacing w:val="-10"/>
                <w:sz w:val="16"/>
              </w:rPr>
              <w:t> </w:t>
            </w:r>
            <w:r>
              <w:rPr>
                <w:spacing w:val="-5"/>
                <w:sz w:val="16"/>
              </w:rPr>
              <w:t>API</w:t>
            </w:r>
          </w:p>
        </w:tc>
      </w:tr>
      <w:tr>
        <w:trPr>
          <w:trHeight w:val="272"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before="27"/>
              <w:rPr>
                <w:sz w:val="16"/>
              </w:rPr>
            </w:pPr>
            <w:r>
              <w:rPr>
                <w:sz w:val="16"/>
              </w:rPr>
              <w:t>Interface</w:t>
            </w:r>
            <w:r>
              <w:rPr>
                <w:spacing w:val="-6"/>
                <w:sz w:val="16"/>
              </w:rPr>
              <w:t> </w:t>
            </w:r>
            <w:r>
              <w:rPr>
                <w:sz w:val="16"/>
              </w:rPr>
              <w:t>for</w:t>
            </w:r>
            <w:r>
              <w:rPr>
                <w:spacing w:val="-6"/>
                <w:sz w:val="16"/>
              </w:rPr>
              <w:t> </w:t>
            </w:r>
            <w:r>
              <w:rPr>
                <w:sz w:val="16"/>
              </w:rPr>
              <w:t>observing</w:t>
            </w:r>
            <w:r>
              <w:rPr>
                <w:spacing w:val="-6"/>
                <w:sz w:val="16"/>
              </w:rPr>
              <w:t> </w:t>
            </w:r>
            <w:r>
              <w:rPr>
                <w:sz w:val="16"/>
              </w:rPr>
              <w:t>updates</w:t>
            </w:r>
            <w:r>
              <w:rPr>
                <w:spacing w:val="-6"/>
                <w:sz w:val="16"/>
              </w:rPr>
              <w:t> </w:t>
            </w:r>
            <w:r>
              <w:rPr>
                <w:sz w:val="16"/>
              </w:rPr>
              <w:t>on</w:t>
            </w:r>
            <w:r>
              <w:rPr>
                <w:spacing w:val="-6"/>
                <w:sz w:val="16"/>
              </w:rPr>
              <w:t> </w:t>
            </w:r>
            <w:r>
              <w:rPr>
                <w:sz w:val="16"/>
              </w:rPr>
              <w:t>key</w:t>
            </w:r>
            <w:r>
              <w:rPr>
                <w:spacing w:val="-5"/>
                <w:sz w:val="16"/>
              </w:rPr>
              <w:t> </w:t>
            </w:r>
            <w:r>
              <w:rPr>
                <w:spacing w:val="-2"/>
                <w:sz w:val="16"/>
              </w:rPr>
              <w:t>slots.</w:t>
            </w:r>
          </w:p>
        </w:tc>
      </w:tr>
      <w:tr>
        <w:trPr>
          <w:trHeight w:val="461" w:hRule="atLeast"/>
        </w:trPr>
        <w:tc>
          <w:tcPr>
            <w:tcW w:w="1748" w:type="dxa"/>
            <w:shd w:val="clear" w:color="auto" w:fill="E5E5E5"/>
          </w:tcPr>
          <w:p>
            <w:pPr>
              <w:pStyle w:val="TableParagraph"/>
              <w:spacing w:before="26"/>
              <w:rPr>
                <w:b/>
                <w:i/>
                <w:sz w:val="16"/>
              </w:rPr>
            </w:pPr>
            <w:r>
              <w:rPr>
                <w:b/>
                <w:i/>
                <w:spacing w:val="-2"/>
                <w:sz w:val="16"/>
              </w:rPr>
              <w:t>Operations:</w:t>
            </w:r>
          </w:p>
        </w:tc>
        <w:tc>
          <w:tcPr>
            <w:tcW w:w="3071" w:type="dxa"/>
          </w:tcPr>
          <w:p>
            <w:pPr>
              <w:pStyle w:val="TableParagraph"/>
              <w:spacing w:before="27"/>
              <w:rPr>
                <w:sz w:val="16"/>
              </w:rPr>
            </w:pPr>
            <w:r>
              <w:rPr>
                <w:spacing w:val="-2"/>
                <w:sz w:val="16"/>
              </w:rPr>
              <w:t>OnUpdate</w:t>
            </w:r>
          </w:p>
        </w:tc>
        <w:tc>
          <w:tcPr>
            <w:tcW w:w="4217" w:type="dxa"/>
          </w:tcPr>
          <w:p>
            <w:pPr>
              <w:pStyle w:val="TableParagraph"/>
              <w:spacing w:line="247" w:lineRule="auto" w:before="27"/>
              <w:rPr>
                <w:sz w:val="16"/>
              </w:rPr>
            </w:pPr>
            <w:r>
              <w:rPr>
                <w:sz w:val="16"/>
              </w:rPr>
              <w:t>This</w:t>
            </w:r>
            <w:r>
              <w:rPr>
                <w:spacing w:val="-6"/>
                <w:sz w:val="16"/>
              </w:rPr>
              <w:t> </w:t>
            </w:r>
            <w:r>
              <w:rPr>
                <w:sz w:val="16"/>
              </w:rPr>
              <w:t>method</w:t>
            </w:r>
            <w:r>
              <w:rPr>
                <w:spacing w:val="-6"/>
                <w:sz w:val="16"/>
              </w:rPr>
              <w:t> </w:t>
            </w:r>
            <w:r>
              <w:rPr>
                <w:sz w:val="16"/>
              </w:rPr>
              <w:t>is</w:t>
            </w:r>
            <w:r>
              <w:rPr>
                <w:spacing w:val="-6"/>
                <w:sz w:val="16"/>
              </w:rPr>
              <w:t> </w:t>
            </w:r>
            <w:r>
              <w:rPr>
                <w:sz w:val="16"/>
              </w:rPr>
              <w:t>called</w:t>
            </w:r>
            <w:r>
              <w:rPr>
                <w:spacing w:val="-6"/>
                <w:sz w:val="16"/>
              </w:rPr>
              <w:t> </w:t>
            </w:r>
            <w:r>
              <w:rPr>
                <w:sz w:val="16"/>
              </w:rPr>
              <w:t>if</w:t>
            </w:r>
            <w:r>
              <w:rPr>
                <w:spacing w:val="-6"/>
                <w:sz w:val="16"/>
              </w:rPr>
              <w:t> </w:t>
            </w:r>
            <w:r>
              <w:rPr>
                <w:sz w:val="16"/>
              </w:rPr>
              <w:t>the</w:t>
            </w:r>
            <w:r>
              <w:rPr>
                <w:spacing w:val="-6"/>
                <w:sz w:val="16"/>
              </w:rPr>
              <w:t> </w:t>
            </w:r>
            <w:r>
              <w:rPr>
                <w:sz w:val="16"/>
              </w:rPr>
              <w:t>content</w:t>
            </w:r>
            <w:r>
              <w:rPr>
                <w:spacing w:val="-6"/>
                <w:sz w:val="16"/>
              </w:rPr>
              <w:t> </w:t>
            </w:r>
            <w:r>
              <w:rPr>
                <w:sz w:val="16"/>
              </w:rPr>
              <w:t>of</w:t>
            </w:r>
            <w:r>
              <w:rPr>
                <w:spacing w:val="-6"/>
                <w:sz w:val="16"/>
              </w:rPr>
              <w:t> </w:t>
            </w:r>
            <w:r>
              <w:rPr>
                <w:sz w:val="16"/>
              </w:rPr>
              <w:t>the</w:t>
            </w:r>
            <w:r>
              <w:rPr>
                <w:spacing w:val="-6"/>
                <w:sz w:val="16"/>
              </w:rPr>
              <w:t> </w:t>
            </w:r>
            <w:r>
              <w:rPr>
                <w:sz w:val="16"/>
              </w:rPr>
              <w:t>specified</w:t>
            </w:r>
            <w:r>
              <w:rPr>
                <w:spacing w:val="-6"/>
                <w:sz w:val="16"/>
              </w:rPr>
              <w:t> </w:t>
            </w:r>
            <w:r>
              <w:rPr>
                <w:sz w:val="16"/>
              </w:rPr>
              <w:t>slots was changed.</w:t>
            </w:r>
          </w:p>
        </w:tc>
      </w:tr>
    </w:tbl>
    <w:p>
      <w:pPr>
        <w:spacing w:after="0" w:line="247" w:lineRule="auto"/>
        <w:rPr>
          <w:sz w:val="16"/>
        </w:rPr>
        <w:sectPr>
          <w:footerReference w:type="default" r:id="rId178"/>
          <w:pgSz w:w="11910" w:h="14140"/>
          <w:pgMar w:footer="0" w:header="0" w:top="560" w:bottom="280" w:left="1260" w:right="1220"/>
        </w:sectPr>
      </w:pPr>
    </w:p>
    <w:p>
      <w:pPr>
        <w:pStyle w:val="ListParagraph"/>
        <w:numPr>
          <w:ilvl w:val="4"/>
          <w:numId w:val="4"/>
        </w:numPr>
        <w:tabs>
          <w:tab w:pos="1326" w:val="left" w:leader="none"/>
          <w:tab w:pos="1328" w:val="left" w:leader="none"/>
        </w:tabs>
        <w:spacing w:line="240" w:lineRule="auto" w:before="90" w:after="0"/>
        <w:ind w:left="1327" w:right="0" w:hanging="1171"/>
        <w:jc w:val="left"/>
        <w:rPr>
          <w:b/>
          <w:sz w:val="24"/>
        </w:rPr>
      </w:pPr>
      <w:r>
        <w:rPr>
          <w:b/>
          <w:sz w:val="24"/>
        </w:rPr>
        <w:t>X.509</w:t>
      </w:r>
      <w:r>
        <w:rPr>
          <w:b/>
          <w:spacing w:val="-9"/>
          <w:sz w:val="24"/>
        </w:rPr>
        <w:t> </w:t>
      </w:r>
      <w:r>
        <w:rPr>
          <w:b/>
          <w:sz w:val="24"/>
        </w:rPr>
        <w:t>certificate</w:t>
      </w:r>
      <w:r>
        <w:rPr>
          <w:b/>
          <w:spacing w:val="-9"/>
          <w:sz w:val="24"/>
        </w:rPr>
        <w:t> </w:t>
      </w:r>
      <w:r>
        <w:rPr>
          <w:b/>
          <w:sz w:val="24"/>
        </w:rPr>
        <w:t>handling</w:t>
      </w:r>
      <w:r>
        <w:rPr>
          <w:b/>
          <w:spacing w:val="-9"/>
          <w:sz w:val="24"/>
        </w:rPr>
        <w:t> </w:t>
      </w:r>
      <w:r>
        <w:rPr>
          <w:b/>
          <w:spacing w:val="-2"/>
          <w:sz w:val="24"/>
        </w:rPr>
        <w:t>interfaces</w:t>
      </w:r>
    </w:p>
    <w:p>
      <w:pPr>
        <w:pStyle w:val="BodyText"/>
        <w:spacing w:before="2"/>
        <w:rPr>
          <w:b/>
          <w:sz w:val="27"/>
        </w:rPr>
      </w:pPr>
      <w:r>
        <w:rPr/>
        <w:pict>
          <v:group style="position:absolute;margin-left:199.263855pt;margin-top:16.905848pt;width:196.15pt;height:328.25pt;mso-position-horizontal-relative:page;mso-position-vertical-relative:paragraph;z-index:-15606784;mso-wrap-distance-left:0;mso-wrap-distance-right:0" id="docshapegroup1770" coordorigin="3985,338" coordsize="3923,6565">
            <v:rect style="position:absolute;left:3990;top:6262;width:3913;height:635" id="docshape1771" filled="true" fillcolor="#fff59c" stroked="false">
              <v:fill type="solid"/>
            </v:rect>
            <v:rect style="position:absolute;left:3990;top:6262;width:3913;height:635" id="docshape1772" filled="false" stroked="true" strokeweight=".528783pt" strokecolor="#000000">
              <v:stroke dashstyle="solid"/>
            </v:rect>
            <v:shape style="position:absolute;left:7697;top:6309;width:159;height:191" type="#_x0000_t75" id="docshape1773" stroked="false">
              <v:imagedata r:id="rId180" o:title=""/>
            </v:shape>
            <v:rect style="position:absolute;left:6106;top:1400;width:1797;height:4440" id="docshape1774" filled="true" fillcolor="#fcf2e3" stroked="false">
              <v:fill type="solid"/>
            </v:rect>
            <v:shape style="position:absolute;left:6106;top:1400;width:1797;height:4440" id="docshape1775" coordorigin="6106,1400" coordsize="1797,4440" path="m6106,5840l7903,5840,7903,1400,6106,1400,6106,5840xm6106,1802l7893,1802e" filled="false" stroked="true" strokeweight=".528783pt" strokecolor="#000000">
              <v:path arrowok="t"/>
              <v:stroke dashstyle="solid"/>
            </v:shape>
            <v:shape style="position:absolute;left:7005;top:1210;width:2;height:190" id="docshape1776" coordorigin="7006,1210" coordsize="0,190" path="m7006,1400l7006,1326m7006,1283l7006,1210e" filled="false" stroked="true" strokeweight=".528783pt" strokecolor="#000000">
              <v:path arrowok="t"/>
              <v:stroke dashstyle="solid"/>
            </v:shape>
            <v:rect style="position:absolute;left:3990;top:343;width:3913;height:635" id="docshape1777" filled="true" fillcolor="#fcf2e3" stroked="false">
              <v:fill type="solid"/>
            </v:rect>
            <v:rect style="position:absolute;left:3990;top:343;width:3913;height:635" id="docshape1778" filled="false" stroked="true" strokeweight=".528783pt" strokecolor="#000000">
              <v:stroke dashstyle="solid"/>
            </v:rect>
            <v:shape style="position:absolute;left:7697;top:390;width:159;height:191" type="#_x0000_t75" id="docshape1779" stroked="false">
              <v:imagedata r:id="rId6" o:title=""/>
            </v:shape>
            <v:shape style="position:absolute;left:4984;top:977;width:2021;height:190" id="docshape1780" coordorigin="4985,978" coordsize="2021,190" path="m4985,1051l4985,978m7006,1168l7006,1093m7006,1051l7006,978e" filled="false" stroked="true" strokeweight=".528783pt" strokecolor="#000000">
              <v:path arrowok="t"/>
              <v:stroke dashstyle="solid"/>
            </v:shape>
            <v:shape style="position:absolute;left:6940;top:1242;width:128;height:158" id="docshape1781" coordorigin="6941,1243" coordsize="128,158" path="m7068,1243l6941,1243,7006,1400,7068,1243xe" filled="true" fillcolor="#fcf2e3" stroked="false">
              <v:path arrowok="t"/>
              <v:fill type="solid"/>
            </v:shape>
            <v:shape style="position:absolute;left:6940;top:1242;width:128;height:158" id="docshape1782" coordorigin="6941,1243" coordsize="128,158" path="m6941,1243l7068,1243,7006,1400,6941,1243xe" filled="false" stroked="true" strokeweight=".528783pt" strokecolor="#000000">
              <v:path arrowok="t"/>
              <v:stroke dashstyle="solid"/>
            </v:shape>
            <v:rect style="position:absolute;left:3990;top:1400;width:2009;height:4440" id="docshape1783" filled="true" fillcolor="#fcf2e3" stroked="false">
              <v:fill type="solid"/>
            </v:rect>
            <v:shape style="position:absolute;left:3990;top:1400;width:2009;height:4440" id="docshape1784" coordorigin="3991,1400" coordsize="2009,4440" path="m3991,5840l5999,5840,5999,1400,3991,1400,3991,5840xm3991,1802l5989,1802e" filled="false" stroked="true" strokeweight=".528783pt" strokecolor="#000000">
              <v:path arrowok="t"/>
              <v:stroke dashstyle="solid"/>
            </v:shape>
            <v:shape style="position:absolute;left:4984;top:1210;width:2;height:190" id="docshape1785" coordorigin="4985,1210" coordsize="0,190" path="m4985,1400l4985,1326m4985,1283l4985,1210e" filled="false" stroked="true" strokeweight=".528783pt" strokecolor="#000000">
              <v:path arrowok="t"/>
              <v:stroke dashstyle="solid"/>
            </v:shape>
            <v:shape style="position:absolute;left:4932;top:1242;width:106;height:158" id="docshape1786" coordorigin="4932,1243" coordsize="106,158" path="m4985,1400l4932,1243m4985,1400l5037,1243e" filled="false" stroked="true" strokeweight=".528783pt" strokecolor="#000000">
              <v:path arrowok="t"/>
              <v:stroke dashstyle="solid"/>
            </v:shape>
            <v:shape style="position:absolute;left:4952;top:5839;width:2;height:423" id="docshape1787" coordorigin="4952,5840" coordsize="0,423" path="m4952,5840l4952,5913m4952,5955l4952,6030m4952,6072l4952,6145m4952,6188l4952,6262e" filled="false" stroked="true" strokeweight=".528783pt" strokecolor="#000000">
              <v:path arrowok="t"/>
              <v:stroke dashstyle="solid"/>
            </v:shape>
            <v:shape style="position:absolute;left:4889;top:5839;width:128;height:158" id="docshape1788" coordorigin="4890,5840" coordsize="128,158" path="m4952,5840l4890,5998,5017,5998,4952,5840xe" filled="true" fillcolor="#fcf2e3" stroked="false">
              <v:path arrowok="t"/>
              <v:fill type="solid"/>
            </v:shape>
            <v:shape style="position:absolute;left:4889;top:5839;width:128;height:158" id="docshape1789" coordorigin="4890,5840" coordsize="128,158" path="m5017,5998l4890,5998,4952,5840,5017,5998xe" filled="false" stroked="true" strokeweight=".528783pt" strokecolor="#000000">
              <v:path arrowok="t"/>
              <v:stroke dashstyle="solid"/>
            </v:shape>
            <v:shape style="position:absolute;left:6983;top:5839;width:2;height:190" id="docshape1790" coordorigin="6983,5840" coordsize="0,190" path="m6983,5840l6983,5913m6983,5955l6983,6030e" filled="false" stroked="true" strokeweight=".528783pt" strokecolor="#000000">
              <v:path arrowok="t"/>
              <v:stroke dashstyle="solid"/>
            </v:shape>
            <v:shape style="position:absolute;left:6983;top:6072;width:2;height:190" id="docshape1791" coordorigin="6983,6072" coordsize="0,190" path="m6983,6072l6983,6084m6983,6206l6983,6262e" filled="false" stroked="true" strokeweight=".528783pt" strokecolor="#000000">
              <v:path arrowok="t"/>
              <v:stroke dashstyle="solid"/>
            </v:shape>
            <v:shape style="position:absolute;left:6930;top:5839;width:106;height:158" id="docshape1792" coordorigin="6931,5840" coordsize="106,158" path="m6983,5840l7036,5998m6983,5840l6931,5998e" filled="false" stroked="true" strokeweight=".528783pt" strokecolor="#000000">
              <v:path arrowok="t"/>
              <v:stroke dashstyle="solid"/>
            </v:shape>
            <v:shape style="position:absolute;left:5312;top:439;width:1064;height:119" type="#_x0000_t202" id="docshape1793" filled="false" stroked="false">
              <v:textbox inset="0,0,0,0">
                <w:txbxContent>
                  <w:p>
                    <w:pPr>
                      <w:spacing w:before="2"/>
                      <w:ind w:left="0" w:right="0" w:firstLine="0"/>
                      <w:jc w:val="left"/>
                      <w:rPr>
                        <w:sz w:val="10"/>
                      </w:rPr>
                    </w:pPr>
                    <w:r>
                      <w:rPr>
                        <w:w w:val="105"/>
                        <w:sz w:val="10"/>
                      </w:rPr>
                      <w:t>Adaptive</w:t>
                    </w:r>
                    <w:r>
                      <w:rPr>
                        <w:spacing w:val="30"/>
                        <w:w w:val="105"/>
                        <w:sz w:val="10"/>
                      </w:rPr>
                      <w:t> </w:t>
                    </w:r>
                    <w:r>
                      <w:rPr>
                        <w:spacing w:val="-2"/>
                        <w:w w:val="105"/>
                        <w:sz w:val="10"/>
                      </w:rPr>
                      <w:t>Application</w:t>
                    </w:r>
                  </w:p>
                </w:txbxContent>
              </v:textbox>
              <w10:wrap type="none"/>
            </v:shape>
            <v:shape style="position:absolute;left:4255;top:1084;width:1486;height:636" type="#_x0000_t202" id="docshape1794" filled="false" stroked="false">
              <v:textbox inset="0,0,0,0">
                <w:txbxContent>
                  <w:p>
                    <w:pPr>
                      <w:spacing w:before="2"/>
                      <w:ind w:left="23" w:right="73" w:firstLine="0"/>
                      <w:jc w:val="center"/>
                      <w:rPr>
                        <w:sz w:val="10"/>
                      </w:rPr>
                    </w:pPr>
                    <w:r>
                      <w:rPr>
                        <w:spacing w:val="-2"/>
                        <w:w w:val="105"/>
                        <w:sz w:val="10"/>
                      </w:rPr>
                      <w:t>«use»</w:t>
                    </w:r>
                  </w:p>
                  <w:p>
                    <w:pPr>
                      <w:spacing w:line="240" w:lineRule="auto" w:before="0"/>
                      <w:rPr>
                        <w:sz w:val="12"/>
                      </w:rPr>
                    </w:pPr>
                  </w:p>
                  <w:p>
                    <w:pPr>
                      <w:spacing w:line="240" w:lineRule="auto" w:before="7"/>
                      <w:rPr>
                        <w:sz w:val="10"/>
                      </w:rPr>
                    </w:pPr>
                  </w:p>
                  <w:p>
                    <w:pPr>
                      <w:spacing w:line="288" w:lineRule="auto" w:before="0"/>
                      <w:ind w:left="55" w:right="73" w:firstLine="0"/>
                      <w:jc w:val="center"/>
                      <w:rPr>
                        <w:sz w:val="10"/>
                      </w:rPr>
                    </w:pPr>
                    <w:r>
                      <w:rPr>
                        <w:spacing w:val="-2"/>
                        <w:w w:val="105"/>
                        <w:sz w:val="10"/>
                      </w:rPr>
                      <w:t>«aapAPI,aapNativeInterface»</w:t>
                    </w:r>
                    <w:r>
                      <w:rPr>
                        <w:spacing w:val="40"/>
                        <w:w w:val="105"/>
                        <w:sz w:val="10"/>
                      </w:rPr>
                      <w:t> </w:t>
                    </w:r>
                    <w:r>
                      <w:rPr>
                        <w:spacing w:val="-2"/>
                        <w:w w:val="105"/>
                        <w:sz w:val="10"/>
                      </w:rPr>
                      <w:t>X509Provider</w:t>
                    </w:r>
                  </w:p>
                </w:txbxContent>
              </v:textbox>
              <w10:wrap type="none"/>
            </v:shape>
            <v:shape style="position:absolute;left:6265;top:1464;width:1495;height:256" type="#_x0000_t202" id="docshape1795" filled="false" stroked="false">
              <v:textbox inset="0,0,0,0">
                <w:txbxContent>
                  <w:p>
                    <w:pPr>
                      <w:spacing w:line="288" w:lineRule="auto" w:before="0"/>
                      <w:ind w:left="0" w:right="0" w:firstLine="0"/>
                      <w:jc w:val="left"/>
                      <w:rPr>
                        <w:sz w:val="10"/>
                      </w:rPr>
                    </w:pPr>
                    <w:r>
                      <w:rPr>
                        <w:spacing w:val="-2"/>
                        <w:w w:val="105"/>
                        <w:sz w:val="10"/>
                      </w:rPr>
                      <w:t>«aapAPI,aapNativeInterface»</w:t>
                    </w:r>
                    <w:r>
                      <w:rPr>
                        <w:spacing w:val="40"/>
                        <w:w w:val="105"/>
                        <w:sz w:val="10"/>
                      </w:rPr>
                      <w:t> </w:t>
                    </w:r>
                    <w:r>
                      <w:rPr>
                        <w:spacing w:val="-2"/>
                        <w:w w:val="105"/>
                        <w:sz w:val="10"/>
                      </w:rPr>
                      <w:t>X509CustomExtensionsParser</w:t>
                    </w:r>
                  </w:p>
                </w:txbxContent>
              </v:textbox>
              <w10:wrap type="none"/>
            </v:shape>
            <v:shape style="position:absolute;left:4043;top:1846;width:1642;height:3829" type="#_x0000_t202" id="docshape1796" filled="false" stroked="false">
              <v:textbox inset="0,0,0,0">
                <w:txbxContent>
                  <w:p>
                    <w:pPr>
                      <w:spacing w:before="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BuildDn()</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CheckCertStatus()</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CheckCertStatusOnline()</w:t>
                    </w:r>
                  </w:p>
                  <w:p>
                    <w:pPr>
                      <w:spacing w:before="23"/>
                      <w:ind w:left="0" w:right="0" w:firstLine="0"/>
                      <w:jc w:val="left"/>
                      <w:rPr>
                        <w:sz w:val="10"/>
                      </w:rPr>
                    </w:pPr>
                    <w:r>
                      <w:rPr>
                        <w:color w:val="003F3F"/>
                        <w:w w:val="105"/>
                        <w:sz w:val="10"/>
                      </w:rPr>
                      <w:t>+</w:t>
                    </w:r>
                    <w:r>
                      <w:rPr>
                        <w:color w:val="003F3F"/>
                        <w:spacing w:val="39"/>
                        <w:w w:val="105"/>
                        <w:sz w:val="10"/>
                      </w:rPr>
                      <w:t>  </w:t>
                    </w:r>
                    <w:r>
                      <w:rPr>
                        <w:color w:val="003F3F"/>
                        <w:spacing w:val="-2"/>
                        <w:w w:val="105"/>
                        <w:sz w:val="10"/>
                      </w:rPr>
                      <w:t>CleanupVolatileStorage()</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CountCertsInChain()</w:t>
                    </w:r>
                  </w:p>
                  <w:p>
                    <w:pPr>
                      <w:spacing w:before="23"/>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CreateCertSignRequest()</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CreateEmptyDn()</w:t>
                    </w:r>
                  </w:p>
                  <w:p>
                    <w:pPr>
                      <w:spacing w:before="23"/>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CreateEmptyExtensions()</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CreateOcspRequest()</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DecodeDn()</w:t>
                    </w:r>
                  </w:p>
                  <w:p>
                    <w:pPr>
                      <w:spacing w:before="23"/>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FindCertByDn()</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FindCertByKeyIds()</w:t>
                    </w:r>
                  </w:p>
                  <w:p>
                    <w:pPr>
                      <w:spacing w:before="23"/>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FindCertBySn()</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Import()</w:t>
                    </w:r>
                  </w:p>
                  <w:p>
                    <w:pPr>
                      <w:spacing w:before="23"/>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ImportCrl()</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LoadCertificate()</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ParseCert()</w:t>
                    </w:r>
                  </w:p>
                  <w:p>
                    <w:pPr>
                      <w:spacing w:before="23"/>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ParseCertChain()</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ParseCertSignRequest()</w:t>
                    </w:r>
                  </w:p>
                  <w:p>
                    <w:pPr>
                      <w:spacing w:before="23"/>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ParseCustomCertExtensions()</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ParseOcspResponse()</w:t>
                    </w:r>
                  </w:p>
                  <w:p>
                    <w:pPr>
                      <w:spacing w:before="23"/>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Remove()</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SendRequest()</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SetAsRootOfTrust()</w:t>
                    </w:r>
                  </w:p>
                  <w:p>
                    <w:pPr>
                      <w:spacing w:before="23"/>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SetPendingStatus()</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UpdateCrlOnline()</w:t>
                    </w:r>
                  </w:p>
                  <w:p>
                    <w:pPr>
                      <w:spacing w:before="23"/>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VerifyCert()</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VerifyCertChain()</w:t>
                    </w:r>
                  </w:p>
                </w:txbxContent>
              </v:textbox>
              <w10:wrap type="none"/>
            </v:shape>
            <v:shape style="position:absolute;left:6158;top:1846;width:1295;height:2180" type="#_x0000_t202" id="docshape1797" filled="false" stroked="false">
              <v:textbox inset="0,0,0,0">
                <w:txbxContent>
                  <w:p>
                    <w:pPr>
                      <w:spacing w:before="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OnBitString()</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OnBool()</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OnGeneralizedTime()</w:t>
                    </w:r>
                  </w:p>
                  <w:p>
                    <w:pPr>
                      <w:spacing w:before="23"/>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OnIa5String()</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OnInteger()</w:t>
                    </w:r>
                  </w:p>
                  <w:p>
                    <w:pPr>
                      <w:spacing w:before="23"/>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OnNull()</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OnOctetString()</w:t>
                    </w:r>
                  </w:p>
                  <w:p>
                    <w:pPr>
                      <w:spacing w:before="23"/>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OnOid()</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OnParsingEnd()</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OnPrintableString()</w:t>
                    </w:r>
                  </w:p>
                  <w:p>
                    <w:pPr>
                      <w:spacing w:before="23"/>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OnSequenceEnd()</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OnSequenceStart()</w:t>
                    </w:r>
                  </w:p>
                  <w:p>
                    <w:pPr>
                      <w:spacing w:before="23"/>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OnSetEnd()</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OnSetStart()</w:t>
                    </w:r>
                  </w:p>
                  <w:p>
                    <w:pPr>
                      <w:spacing w:before="23"/>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OnUtcTime()</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OnUtf8String()</w:t>
                    </w:r>
                  </w:p>
                </w:txbxContent>
              </v:textbox>
              <w10:wrap type="none"/>
            </v:shape>
            <v:shape style="position:absolute;left:6837;top:6085;width:312;height:119" type="#_x0000_t202" id="docshape1798" filled="false" stroked="false">
              <v:textbox inset="0,0,0,0">
                <w:txbxContent>
                  <w:p>
                    <w:pPr>
                      <w:spacing w:before="2"/>
                      <w:ind w:left="0" w:right="0" w:firstLine="0"/>
                      <w:jc w:val="left"/>
                      <w:rPr>
                        <w:sz w:val="10"/>
                      </w:rPr>
                    </w:pPr>
                    <w:r>
                      <w:rPr>
                        <w:spacing w:val="-2"/>
                        <w:w w:val="105"/>
                        <w:sz w:val="10"/>
                      </w:rPr>
                      <w:t>«use»</w:t>
                    </w:r>
                  </w:p>
                </w:txbxContent>
              </v:textbox>
              <w10:wrap type="none"/>
            </v:shape>
            <v:shape style="position:absolute;left:5249;top:6328;width:1201;height:256" type="#_x0000_t202" id="docshape1799" filled="false" stroked="false">
              <v:textbox inset="0,0,0,0">
                <w:txbxContent>
                  <w:p>
                    <w:pPr>
                      <w:spacing w:line="285" w:lineRule="auto" w:before="0"/>
                      <w:ind w:left="264" w:right="0" w:hanging="265"/>
                      <w:jc w:val="left"/>
                      <w:rPr>
                        <w:sz w:val="10"/>
                      </w:rPr>
                    </w:pPr>
                    <w:r>
                      <w:rPr>
                        <w:spacing w:val="-2"/>
                        <w:w w:val="105"/>
                        <w:sz w:val="10"/>
                      </w:rPr>
                      <w:t>«aapFunctionalCluster»</w:t>
                    </w:r>
                    <w:r>
                      <w:rPr>
                        <w:spacing w:val="40"/>
                        <w:w w:val="105"/>
                        <w:sz w:val="10"/>
                      </w:rPr>
                      <w:t> </w:t>
                    </w:r>
                    <w:r>
                      <w:rPr>
                        <w:spacing w:val="-2"/>
                        <w:w w:val="105"/>
                        <w:sz w:val="10"/>
                      </w:rPr>
                      <w:t>Cryptography</w:t>
                    </w:r>
                  </w:p>
                </w:txbxContent>
              </v:textbox>
              <w10:wrap type="none"/>
            </v:shape>
            <v:shape style="position:absolute;left:4010;top:6603;width:757;height:119" type="#_x0000_t202" id="docshape1800" filled="false" stroked="false">
              <v:textbox inset="0,0,0,0">
                <w:txbxContent>
                  <w:p>
                    <w:pPr>
                      <w:spacing w:before="2"/>
                      <w:ind w:left="0" w:right="0" w:firstLine="0"/>
                      <w:jc w:val="left"/>
                      <w:rPr>
                        <w:sz w:val="10"/>
                      </w:rPr>
                    </w:pPr>
                    <w:r>
                      <w:rPr>
                        <w:w w:val="105"/>
                        <w:sz w:val="10"/>
                      </w:rPr>
                      <w:t>daemon-</w:t>
                    </w:r>
                    <w:r>
                      <w:rPr>
                        <w:spacing w:val="-2"/>
                        <w:w w:val="105"/>
                        <w:sz w:val="10"/>
                      </w:rPr>
                      <w:t>based</w:t>
                    </w:r>
                  </w:p>
                </w:txbxContent>
              </v:textbox>
              <w10:wrap type="none"/>
            </v:shape>
            <w10:wrap type="topAndBottom"/>
          </v:group>
        </w:pict>
      </w:r>
    </w:p>
    <w:p>
      <w:pPr>
        <w:spacing w:before="63"/>
        <w:ind w:left="271" w:right="308" w:firstLine="0"/>
        <w:jc w:val="center"/>
        <w:rPr>
          <w:b/>
          <w:sz w:val="22"/>
        </w:rPr>
      </w:pPr>
      <w:r>
        <w:rPr>
          <w:b/>
          <w:sz w:val="22"/>
        </w:rPr>
        <w:t>Figure</w:t>
      </w:r>
      <w:r>
        <w:rPr>
          <w:b/>
          <w:spacing w:val="-8"/>
          <w:sz w:val="22"/>
        </w:rPr>
        <w:t> </w:t>
      </w:r>
      <w:r>
        <w:rPr>
          <w:b/>
          <w:sz w:val="22"/>
        </w:rPr>
        <w:t>9.54:</w:t>
      </w:r>
      <w:r>
        <w:rPr>
          <w:b/>
          <w:spacing w:val="5"/>
          <w:sz w:val="22"/>
        </w:rPr>
        <w:t> </w:t>
      </w:r>
      <w:r>
        <w:rPr>
          <w:b/>
          <w:sz w:val="22"/>
        </w:rPr>
        <w:t>X.509</w:t>
      </w:r>
      <w:r>
        <w:rPr>
          <w:b/>
          <w:spacing w:val="-7"/>
          <w:sz w:val="22"/>
        </w:rPr>
        <w:t> </w:t>
      </w:r>
      <w:r>
        <w:rPr>
          <w:b/>
          <w:sz w:val="22"/>
        </w:rPr>
        <w:t>Certificate</w:t>
      </w:r>
      <w:r>
        <w:rPr>
          <w:b/>
          <w:spacing w:val="-8"/>
          <w:sz w:val="22"/>
        </w:rPr>
        <w:t> </w:t>
      </w:r>
      <w:r>
        <w:rPr>
          <w:b/>
          <w:sz w:val="22"/>
        </w:rPr>
        <w:t>Handling</w:t>
      </w:r>
      <w:r>
        <w:rPr>
          <w:b/>
          <w:spacing w:val="-7"/>
          <w:sz w:val="22"/>
        </w:rPr>
        <w:t> </w:t>
      </w:r>
      <w:r>
        <w:rPr>
          <w:b/>
          <w:spacing w:val="-2"/>
          <w:sz w:val="22"/>
        </w:rPr>
        <w:t>Interfaces</w:t>
      </w:r>
    </w:p>
    <w:p>
      <w:pPr>
        <w:pStyle w:val="BodyText"/>
        <w:rPr>
          <w:b/>
          <w:sz w:val="20"/>
        </w:rPr>
      </w:pPr>
    </w:p>
    <w:p>
      <w:pPr>
        <w:pStyle w:val="BodyText"/>
        <w:spacing w:before="9"/>
        <w:rPr>
          <w:b/>
          <w:sz w:val="23"/>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36"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3"/>
              <w:rPr>
                <w:sz w:val="16"/>
              </w:rPr>
            </w:pPr>
            <w:bookmarkStart w:name="_bookmark172" w:id="236"/>
            <w:bookmarkEnd w:id="236"/>
            <w:r>
              <w:rPr/>
            </w:r>
            <w:r>
              <w:rPr>
                <w:spacing w:val="-2"/>
                <w:sz w:val="16"/>
              </w:rPr>
              <w:t>X509Provider</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Native</w:t>
            </w:r>
            <w:r>
              <w:rPr>
                <w:spacing w:val="-10"/>
                <w:sz w:val="16"/>
              </w:rPr>
              <w:t> </w:t>
            </w:r>
            <w:r>
              <w:rPr>
                <w:spacing w:val="-2"/>
                <w:sz w:val="16"/>
              </w:rPr>
              <w:t>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z w:val="16"/>
              </w:rPr>
              <w:t>Public</w:t>
            </w:r>
            <w:r>
              <w:rPr>
                <w:spacing w:val="-10"/>
                <w:sz w:val="16"/>
              </w:rPr>
              <w:t> </w:t>
            </w:r>
            <w:r>
              <w:rPr>
                <w:spacing w:val="-5"/>
                <w:sz w:val="16"/>
              </w:rPr>
              <w:t>API</w:t>
            </w:r>
          </w:p>
        </w:tc>
      </w:tr>
      <w:tr>
        <w:trPr>
          <w:trHeight w:val="272"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before="27"/>
              <w:rPr>
                <w:sz w:val="16"/>
              </w:rPr>
            </w:pPr>
            <w:r>
              <w:rPr>
                <w:sz w:val="16"/>
              </w:rPr>
              <w:t>X.509</w:t>
            </w:r>
            <w:r>
              <w:rPr>
                <w:spacing w:val="-6"/>
                <w:sz w:val="16"/>
              </w:rPr>
              <w:t> </w:t>
            </w:r>
            <w:r>
              <w:rPr>
                <w:sz w:val="16"/>
              </w:rPr>
              <w:t>Provider</w:t>
            </w:r>
            <w:r>
              <w:rPr>
                <w:spacing w:val="-6"/>
                <w:sz w:val="16"/>
              </w:rPr>
              <w:t> </w:t>
            </w:r>
            <w:r>
              <w:rPr>
                <w:sz w:val="16"/>
              </w:rPr>
              <w:t>interface</w:t>
            </w:r>
            <w:r>
              <w:rPr>
                <w:spacing w:val="-6"/>
                <w:sz w:val="16"/>
              </w:rPr>
              <w:t> </w:t>
            </w:r>
            <w:r>
              <w:rPr>
                <w:sz w:val="16"/>
              </w:rPr>
              <w:t>supporting</w:t>
            </w:r>
            <w:r>
              <w:rPr>
                <w:spacing w:val="-6"/>
                <w:sz w:val="16"/>
              </w:rPr>
              <w:t> </w:t>
            </w:r>
            <w:r>
              <w:rPr>
                <w:sz w:val="16"/>
              </w:rPr>
              <w:t>two</w:t>
            </w:r>
            <w:r>
              <w:rPr>
                <w:spacing w:val="-5"/>
                <w:sz w:val="16"/>
              </w:rPr>
              <w:t> </w:t>
            </w:r>
            <w:r>
              <w:rPr>
                <w:sz w:val="16"/>
              </w:rPr>
              <w:t>internal</w:t>
            </w:r>
            <w:r>
              <w:rPr>
                <w:spacing w:val="-6"/>
                <w:sz w:val="16"/>
              </w:rPr>
              <w:t> </w:t>
            </w:r>
            <w:r>
              <w:rPr>
                <w:sz w:val="16"/>
              </w:rPr>
              <w:t>storage</w:t>
            </w:r>
            <w:r>
              <w:rPr>
                <w:spacing w:val="-6"/>
                <w:sz w:val="16"/>
              </w:rPr>
              <w:t> </w:t>
            </w:r>
            <w:r>
              <w:rPr>
                <w:sz w:val="16"/>
              </w:rPr>
              <w:t>types:</w:t>
            </w:r>
            <w:r>
              <w:rPr>
                <w:spacing w:val="4"/>
                <w:sz w:val="16"/>
              </w:rPr>
              <w:t> </w:t>
            </w:r>
            <w:r>
              <w:rPr>
                <w:sz w:val="16"/>
              </w:rPr>
              <w:t>volatile</w:t>
            </w:r>
            <w:r>
              <w:rPr>
                <w:spacing w:val="-6"/>
                <w:sz w:val="16"/>
              </w:rPr>
              <w:t> </w:t>
            </w:r>
            <w:r>
              <w:rPr>
                <w:sz w:val="16"/>
              </w:rPr>
              <w:t>(or</w:t>
            </w:r>
            <w:r>
              <w:rPr>
                <w:spacing w:val="-6"/>
                <w:sz w:val="16"/>
              </w:rPr>
              <w:t> </w:t>
            </w:r>
            <w:r>
              <w:rPr>
                <w:sz w:val="16"/>
              </w:rPr>
              <w:t>session)</w:t>
            </w:r>
            <w:r>
              <w:rPr>
                <w:spacing w:val="-5"/>
                <w:sz w:val="16"/>
              </w:rPr>
              <w:t> </w:t>
            </w:r>
            <w:r>
              <w:rPr>
                <w:sz w:val="16"/>
              </w:rPr>
              <w:t>and</w:t>
            </w:r>
            <w:r>
              <w:rPr>
                <w:spacing w:val="-6"/>
                <w:sz w:val="16"/>
              </w:rPr>
              <w:t> </w:t>
            </w:r>
            <w:r>
              <w:rPr>
                <w:spacing w:val="-2"/>
                <w:sz w:val="16"/>
              </w:rPr>
              <w:t>persistent.</w:t>
            </w:r>
          </w:p>
        </w:tc>
      </w:tr>
      <w:tr>
        <w:trPr>
          <w:trHeight w:val="461" w:hRule="atLeast"/>
        </w:trPr>
        <w:tc>
          <w:tcPr>
            <w:tcW w:w="1748" w:type="dxa"/>
            <w:vMerge w:val="restart"/>
            <w:shd w:val="clear" w:color="auto" w:fill="E5E5E5"/>
          </w:tcPr>
          <w:p>
            <w:pPr>
              <w:pStyle w:val="TableParagraph"/>
              <w:spacing w:before="105"/>
              <w:rPr>
                <w:b/>
                <w:i/>
                <w:sz w:val="16"/>
              </w:rPr>
            </w:pPr>
            <w:r>
              <w:rPr>
                <w:b/>
                <w:i/>
                <w:spacing w:val="-2"/>
                <w:sz w:val="16"/>
              </w:rPr>
              <w:t>Operations:</w:t>
            </w:r>
          </w:p>
        </w:tc>
        <w:tc>
          <w:tcPr>
            <w:tcW w:w="3071" w:type="dxa"/>
          </w:tcPr>
          <w:p>
            <w:pPr>
              <w:pStyle w:val="TableParagraph"/>
              <w:spacing w:before="23"/>
              <w:rPr>
                <w:sz w:val="16"/>
              </w:rPr>
            </w:pPr>
            <w:r>
              <w:rPr>
                <w:spacing w:val="-2"/>
                <w:sz w:val="16"/>
              </w:rPr>
              <w:t>BuildDn</w:t>
            </w:r>
          </w:p>
        </w:tc>
        <w:tc>
          <w:tcPr>
            <w:tcW w:w="4217" w:type="dxa"/>
          </w:tcPr>
          <w:p>
            <w:pPr>
              <w:pStyle w:val="TableParagraph"/>
              <w:spacing w:line="247" w:lineRule="auto" w:before="27"/>
              <w:rPr>
                <w:sz w:val="16"/>
              </w:rPr>
            </w:pPr>
            <w:r>
              <w:rPr>
                <w:sz w:val="16"/>
              </w:rPr>
              <w:t>Create</w:t>
            </w:r>
            <w:r>
              <w:rPr>
                <w:spacing w:val="-10"/>
                <w:sz w:val="16"/>
              </w:rPr>
              <w:t> </w:t>
            </w:r>
            <w:r>
              <w:rPr>
                <w:sz w:val="16"/>
              </w:rPr>
              <w:t>completed</w:t>
            </w:r>
            <w:r>
              <w:rPr>
                <w:spacing w:val="-10"/>
                <w:sz w:val="16"/>
              </w:rPr>
              <w:t> </w:t>
            </w:r>
            <w:r>
              <w:rPr>
                <w:sz w:val="16"/>
              </w:rPr>
              <w:t>X.500</w:t>
            </w:r>
            <w:r>
              <w:rPr>
                <w:spacing w:val="-10"/>
                <w:sz w:val="16"/>
              </w:rPr>
              <w:t> </w:t>
            </w:r>
            <w:r>
              <w:rPr>
                <w:sz w:val="16"/>
              </w:rPr>
              <w:t>Distinguished</w:t>
            </w:r>
            <w:r>
              <w:rPr>
                <w:spacing w:val="-10"/>
                <w:sz w:val="16"/>
              </w:rPr>
              <w:t> </w:t>
            </w:r>
            <w:r>
              <w:rPr>
                <w:sz w:val="16"/>
              </w:rPr>
              <w:t>Name</w:t>
            </w:r>
            <w:r>
              <w:rPr>
                <w:spacing w:val="-10"/>
                <w:sz w:val="16"/>
              </w:rPr>
              <w:t> </w:t>
            </w:r>
            <w:r>
              <w:rPr>
                <w:sz w:val="16"/>
              </w:rPr>
              <w:t>structure from the provided string representation.</w:t>
            </w:r>
          </w:p>
        </w:tc>
      </w:tr>
      <w:tr>
        <w:trPr>
          <w:trHeight w:val="469"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CheckCertStatus</w:t>
            </w:r>
          </w:p>
        </w:tc>
        <w:tc>
          <w:tcPr>
            <w:tcW w:w="4217" w:type="dxa"/>
          </w:tcPr>
          <w:p>
            <w:pPr>
              <w:pStyle w:val="TableParagraph"/>
              <w:spacing w:line="247" w:lineRule="auto"/>
              <w:rPr>
                <w:sz w:val="16"/>
              </w:rPr>
            </w:pPr>
            <w:r>
              <w:rPr>
                <w:sz w:val="16"/>
              </w:rPr>
              <w:t>Check</w:t>
            </w:r>
            <w:r>
              <w:rPr>
                <w:spacing w:val="-9"/>
                <w:sz w:val="16"/>
              </w:rPr>
              <w:t> </w:t>
            </w:r>
            <w:r>
              <w:rPr>
                <w:sz w:val="16"/>
              </w:rPr>
              <w:t>certificate</w:t>
            </w:r>
            <w:r>
              <w:rPr>
                <w:spacing w:val="-9"/>
                <w:sz w:val="16"/>
              </w:rPr>
              <w:t> </w:t>
            </w:r>
            <w:r>
              <w:rPr>
                <w:sz w:val="16"/>
              </w:rPr>
              <w:t>status</w:t>
            </w:r>
            <w:r>
              <w:rPr>
                <w:spacing w:val="-9"/>
                <w:sz w:val="16"/>
              </w:rPr>
              <w:t> </w:t>
            </w:r>
            <w:r>
              <w:rPr>
                <w:sz w:val="16"/>
              </w:rPr>
              <w:t>by</w:t>
            </w:r>
            <w:r>
              <w:rPr>
                <w:spacing w:val="-9"/>
                <w:sz w:val="16"/>
              </w:rPr>
              <w:t> </w:t>
            </w:r>
            <w:r>
              <w:rPr>
                <w:sz w:val="16"/>
              </w:rPr>
              <w:t>directly</w:t>
            </w:r>
            <w:r>
              <w:rPr>
                <w:spacing w:val="-9"/>
                <w:sz w:val="16"/>
              </w:rPr>
              <w:t> </w:t>
            </w:r>
            <w:r>
              <w:rPr>
                <w:sz w:val="16"/>
              </w:rPr>
              <w:t>provided</w:t>
            </w:r>
            <w:r>
              <w:rPr>
                <w:spacing w:val="-9"/>
                <w:sz w:val="16"/>
              </w:rPr>
              <w:t> </w:t>
            </w:r>
            <w:r>
              <w:rPr>
                <w:sz w:val="16"/>
              </w:rPr>
              <w:t>OCSP </w:t>
            </w:r>
            <w:r>
              <w:rPr>
                <w:spacing w:val="-2"/>
                <w:sz w:val="16"/>
              </w:rPr>
              <w:t>response.</w:t>
            </w:r>
          </w:p>
        </w:tc>
      </w:tr>
      <w:tr>
        <w:trPr>
          <w:trHeight w:val="469"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CheckCertStatusOnline</w:t>
            </w:r>
          </w:p>
        </w:tc>
        <w:tc>
          <w:tcPr>
            <w:tcW w:w="4217" w:type="dxa"/>
          </w:tcPr>
          <w:p>
            <w:pPr>
              <w:pStyle w:val="TableParagraph"/>
              <w:spacing w:line="247" w:lineRule="auto"/>
              <w:rPr>
                <w:sz w:val="16"/>
              </w:rPr>
            </w:pPr>
            <w:r>
              <w:rPr>
                <w:sz w:val="16"/>
              </w:rPr>
              <w:t>Check</w:t>
            </w:r>
            <w:r>
              <w:rPr>
                <w:spacing w:val="-8"/>
                <w:sz w:val="16"/>
              </w:rPr>
              <w:t> </w:t>
            </w:r>
            <w:r>
              <w:rPr>
                <w:sz w:val="16"/>
              </w:rPr>
              <w:t>certificate</w:t>
            </w:r>
            <w:r>
              <w:rPr>
                <w:spacing w:val="-8"/>
                <w:sz w:val="16"/>
              </w:rPr>
              <w:t> </w:t>
            </w:r>
            <w:r>
              <w:rPr>
                <w:sz w:val="16"/>
              </w:rPr>
              <w:t>status</w:t>
            </w:r>
            <w:r>
              <w:rPr>
                <w:spacing w:val="-8"/>
                <w:sz w:val="16"/>
              </w:rPr>
              <w:t> </w:t>
            </w:r>
            <w:r>
              <w:rPr>
                <w:sz w:val="16"/>
              </w:rPr>
              <w:t>via</w:t>
            </w:r>
            <w:r>
              <w:rPr>
                <w:spacing w:val="-8"/>
                <w:sz w:val="16"/>
              </w:rPr>
              <w:t> </w:t>
            </w:r>
            <w:r>
              <w:rPr>
                <w:sz w:val="16"/>
              </w:rPr>
              <w:t>On-line</w:t>
            </w:r>
            <w:r>
              <w:rPr>
                <w:spacing w:val="-8"/>
                <w:sz w:val="16"/>
              </w:rPr>
              <w:t> </w:t>
            </w:r>
            <w:r>
              <w:rPr>
                <w:sz w:val="16"/>
              </w:rPr>
              <w:t>Certificate</w:t>
            </w:r>
            <w:r>
              <w:rPr>
                <w:spacing w:val="-8"/>
                <w:sz w:val="16"/>
              </w:rPr>
              <w:t> </w:t>
            </w:r>
            <w:r>
              <w:rPr>
                <w:sz w:val="16"/>
              </w:rPr>
              <w:t>Status Protocol (OCSP).</w:t>
            </w:r>
          </w:p>
        </w:tc>
      </w:tr>
      <w:tr>
        <w:trPr>
          <w:trHeight w:val="282"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CleanupVolatileStorage</w:t>
            </w:r>
          </w:p>
        </w:tc>
        <w:tc>
          <w:tcPr>
            <w:tcW w:w="4217" w:type="dxa"/>
          </w:tcPr>
          <w:p>
            <w:pPr>
              <w:pStyle w:val="TableParagraph"/>
              <w:rPr>
                <w:sz w:val="16"/>
              </w:rPr>
            </w:pPr>
            <w:r>
              <w:rPr>
                <w:sz w:val="16"/>
              </w:rPr>
              <w:t>Cleanup</w:t>
            </w:r>
            <w:r>
              <w:rPr>
                <w:spacing w:val="-7"/>
                <w:sz w:val="16"/>
              </w:rPr>
              <w:t> </w:t>
            </w:r>
            <w:r>
              <w:rPr>
                <w:sz w:val="16"/>
              </w:rPr>
              <w:t>the</w:t>
            </w:r>
            <w:r>
              <w:rPr>
                <w:spacing w:val="-6"/>
                <w:sz w:val="16"/>
              </w:rPr>
              <w:t> </w:t>
            </w:r>
            <w:r>
              <w:rPr>
                <w:sz w:val="16"/>
              </w:rPr>
              <w:t>volatile</w:t>
            </w:r>
            <w:r>
              <w:rPr>
                <w:spacing w:val="-6"/>
                <w:sz w:val="16"/>
              </w:rPr>
              <w:t> </w:t>
            </w:r>
            <w:r>
              <w:rPr>
                <w:sz w:val="16"/>
              </w:rPr>
              <w:t>certificates</w:t>
            </w:r>
            <w:r>
              <w:rPr>
                <w:spacing w:val="-6"/>
                <w:sz w:val="16"/>
              </w:rPr>
              <w:t> </w:t>
            </w:r>
            <w:r>
              <w:rPr>
                <w:spacing w:val="-2"/>
                <w:sz w:val="16"/>
              </w:rPr>
              <w:t>storage.</w:t>
            </w:r>
          </w:p>
        </w:tc>
      </w:tr>
      <w:tr>
        <w:trPr>
          <w:trHeight w:val="471"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CountCertsInChain</w:t>
            </w:r>
          </w:p>
        </w:tc>
        <w:tc>
          <w:tcPr>
            <w:tcW w:w="4217" w:type="dxa"/>
          </w:tcPr>
          <w:p>
            <w:pPr>
              <w:pStyle w:val="TableParagraph"/>
              <w:spacing w:line="247" w:lineRule="auto"/>
              <w:ind w:right="172"/>
              <w:rPr>
                <w:sz w:val="16"/>
              </w:rPr>
            </w:pPr>
            <w:r>
              <w:rPr>
                <w:sz w:val="16"/>
              </w:rPr>
              <w:t>Count</w:t>
            </w:r>
            <w:r>
              <w:rPr>
                <w:spacing w:val="-6"/>
                <w:sz w:val="16"/>
              </w:rPr>
              <w:t> </w:t>
            </w:r>
            <w:r>
              <w:rPr>
                <w:sz w:val="16"/>
              </w:rPr>
              <w:t>number</w:t>
            </w:r>
            <w:r>
              <w:rPr>
                <w:spacing w:val="-6"/>
                <w:sz w:val="16"/>
              </w:rPr>
              <w:t> </w:t>
            </w:r>
            <w:r>
              <w:rPr>
                <w:sz w:val="16"/>
              </w:rPr>
              <w:t>of</w:t>
            </w:r>
            <w:r>
              <w:rPr>
                <w:spacing w:val="-6"/>
                <w:sz w:val="16"/>
              </w:rPr>
              <w:t> </w:t>
            </w:r>
            <w:r>
              <w:rPr>
                <w:sz w:val="16"/>
              </w:rPr>
              <w:t>certificates</w:t>
            </w:r>
            <w:r>
              <w:rPr>
                <w:spacing w:val="-6"/>
                <w:sz w:val="16"/>
              </w:rPr>
              <w:t> </w:t>
            </w:r>
            <w:r>
              <w:rPr>
                <w:sz w:val="16"/>
              </w:rPr>
              <w:t>in</w:t>
            </w:r>
            <w:r>
              <w:rPr>
                <w:spacing w:val="-6"/>
                <w:sz w:val="16"/>
              </w:rPr>
              <w:t> </w:t>
            </w:r>
            <w:r>
              <w:rPr>
                <w:sz w:val="16"/>
              </w:rPr>
              <w:t>a</w:t>
            </w:r>
            <w:r>
              <w:rPr>
                <w:spacing w:val="-6"/>
                <w:sz w:val="16"/>
              </w:rPr>
              <w:t> </w:t>
            </w:r>
            <w:r>
              <w:rPr>
                <w:sz w:val="16"/>
              </w:rPr>
              <w:t>serialized</w:t>
            </w:r>
            <w:r>
              <w:rPr>
                <w:spacing w:val="-6"/>
                <w:sz w:val="16"/>
              </w:rPr>
              <w:t> </w:t>
            </w:r>
            <w:r>
              <w:rPr>
                <w:sz w:val="16"/>
              </w:rPr>
              <w:t>certificate chain represented by a single BLOB.</w:t>
            </w:r>
          </w:p>
        </w:tc>
      </w:tr>
      <w:tr>
        <w:trPr>
          <w:trHeight w:val="437"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CreateCertSignRequest</w:t>
            </w:r>
          </w:p>
        </w:tc>
        <w:tc>
          <w:tcPr>
            <w:tcW w:w="4217" w:type="dxa"/>
          </w:tcPr>
          <w:p>
            <w:pPr>
              <w:pStyle w:val="TableParagraph"/>
              <w:spacing w:line="247" w:lineRule="auto"/>
              <w:ind w:right="172"/>
              <w:rPr>
                <w:sz w:val="16"/>
              </w:rPr>
            </w:pPr>
            <w:r>
              <w:rPr>
                <w:sz w:val="16"/>
              </w:rPr>
              <w:t>Create</w:t>
            </w:r>
            <w:r>
              <w:rPr>
                <w:spacing w:val="-7"/>
                <w:sz w:val="16"/>
              </w:rPr>
              <w:t> </w:t>
            </w:r>
            <w:r>
              <w:rPr>
                <w:sz w:val="16"/>
              </w:rPr>
              <w:t>certification</w:t>
            </w:r>
            <w:r>
              <w:rPr>
                <w:spacing w:val="-7"/>
                <w:sz w:val="16"/>
              </w:rPr>
              <w:t> </w:t>
            </w:r>
            <w:r>
              <w:rPr>
                <w:sz w:val="16"/>
              </w:rPr>
              <w:t>request</w:t>
            </w:r>
            <w:r>
              <w:rPr>
                <w:spacing w:val="-7"/>
                <w:sz w:val="16"/>
              </w:rPr>
              <w:t> </w:t>
            </w:r>
            <w:r>
              <w:rPr>
                <w:sz w:val="16"/>
              </w:rPr>
              <w:t>for</w:t>
            </w:r>
            <w:r>
              <w:rPr>
                <w:spacing w:val="-7"/>
                <w:sz w:val="16"/>
              </w:rPr>
              <w:t> </w:t>
            </w:r>
            <w:r>
              <w:rPr>
                <w:sz w:val="16"/>
              </w:rPr>
              <w:t>a</w:t>
            </w:r>
            <w:r>
              <w:rPr>
                <w:spacing w:val="-7"/>
                <w:sz w:val="16"/>
              </w:rPr>
              <w:t> </w:t>
            </w:r>
            <w:r>
              <w:rPr>
                <w:sz w:val="16"/>
              </w:rPr>
              <w:t>private</w:t>
            </w:r>
            <w:r>
              <w:rPr>
                <w:spacing w:val="-7"/>
                <w:sz w:val="16"/>
              </w:rPr>
              <w:t> </w:t>
            </w:r>
            <w:r>
              <w:rPr>
                <w:sz w:val="16"/>
              </w:rPr>
              <w:t>key</w:t>
            </w:r>
            <w:r>
              <w:rPr>
                <w:spacing w:val="-7"/>
                <w:sz w:val="16"/>
              </w:rPr>
              <w:t> </w:t>
            </w:r>
            <w:r>
              <w:rPr>
                <w:sz w:val="16"/>
              </w:rPr>
              <w:t>loaded</w:t>
            </w:r>
            <w:r>
              <w:rPr>
                <w:spacing w:val="-7"/>
                <w:sz w:val="16"/>
              </w:rPr>
              <w:t> </w:t>
            </w:r>
            <w:r>
              <w:rPr>
                <w:sz w:val="16"/>
              </w:rPr>
              <w:t>to the context.</w:t>
            </w:r>
          </w:p>
        </w:tc>
      </w:tr>
      <w:tr>
        <w:trPr>
          <w:trHeight w:val="437"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CreateEmptyDn</w:t>
            </w:r>
          </w:p>
        </w:tc>
        <w:tc>
          <w:tcPr>
            <w:tcW w:w="4217" w:type="dxa"/>
          </w:tcPr>
          <w:p>
            <w:pPr>
              <w:pStyle w:val="TableParagraph"/>
              <w:spacing w:line="247" w:lineRule="auto"/>
              <w:ind w:right="172"/>
              <w:rPr>
                <w:sz w:val="16"/>
              </w:rPr>
            </w:pPr>
            <w:r>
              <w:rPr>
                <w:sz w:val="16"/>
              </w:rPr>
              <w:t>Create</w:t>
            </w:r>
            <w:r>
              <w:rPr>
                <w:spacing w:val="-9"/>
                <w:sz w:val="16"/>
              </w:rPr>
              <w:t> </w:t>
            </w:r>
            <w:r>
              <w:rPr>
                <w:sz w:val="16"/>
              </w:rPr>
              <w:t>an</w:t>
            </w:r>
            <w:r>
              <w:rPr>
                <w:spacing w:val="-9"/>
                <w:sz w:val="16"/>
              </w:rPr>
              <w:t> </w:t>
            </w:r>
            <w:r>
              <w:rPr>
                <w:sz w:val="16"/>
              </w:rPr>
              <w:t>empty</w:t>
            </w:r>
            <w:r>
              <w:rPr>
                <w:spacing w:val="-9"/>
                <w:sz w:val="16"/>
              </w:rPr>
              <w:t> </w:t>
            </w:r>
            <w:r>
              <w:rPr>
                <w:sz w:val="16"/>
              </w:rPr>
              <w:t>X.500</w:t>
            </w:r>
            <w:r>
              <w:rPr>
                <w:spacing w:val="-9"/>
                <w:sz w:val="16"/>
              </w:rPr>
              <w:t> </w:t>
            </w:r>
            <w:r>
              <w:rPr>
                <w:sz w:val="16"/>
              </w:rPr>
              <w:t>Distinguished</w:t>
            </w:r>
            <w:r>
              <w:rPr>
                <w:spacing w:val="-9"/>
                <w:sz w:val="16"/>
              </w:rPr>
              <w:t> </w:t>
            </w:r>
            <w:r>
              <w:rPr>
                <w:sz w:val="16"/>
              </w:rPr>
              <w:t>Name</w:t>
            </w:r>
            <w:r>
              <w:rPr>
                <w:spacing w:val="-9"/>
                <w:sz w:val="16"/>
              </w:rPr>
              <w:t> </w:t>
            </w:r>
            <w:r>
              <w:rPr>
                <w:sz w:val="16"/>
              </w:rPr>
              <w:t>(DN) </w:t>
            </w:r>
            <w:r>
              <w:rPr>
                <w:spacing w:val="-2"/>
                <w:sz w:val="16"/>
              </w:rPr>
              <w:t>structure.</w:t>
            </w:r>
          </w:p>
        </w:tc>
      </w:tr>
      <w:tr>
        <w:trPr>
          <w:trHeight w:val="280"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CreateEmptyExtensions</w:t>
            </w:r>
          </w:p>
        </w:tc>
        <w:tc>
          <w:tcPr>
            <w:tcW w:w="4217" w:type="dxa"/>
          </w:tcPr>
          <w:p>
            <w:pPr>
              <w:pStyle w:val="TableParagraph"/>
              <w:rPr>
                <w:sz w:val="16"/>
              </w:rPr>
            </w:pPr>
            <w:r>
              <w:rPr>
                <w:sz w:val="16"/>
              </w:rPr>
              <w:t>Create</w:t>
            </w:r>
            <w:r>
              <w:rPr>
                <w:spacing w:val="-6"/>
                <w:sz w:val="16"/>
              </w:rPr>
              <w:t> </w:t>
            </w:r>
            <w:r>
              <w:rPr>
                <w:sz w:val="16"/>
              </w:rPr>
              <w:t>an</w:t>
            </w:r>
            <w:r>
              <w:rPr>
                <w:spacing w:val="-6"/>
                <w:sz w:val="16"/>
              </w:rPr>
              <w:t> </w:t>
            </w:r>
            <w:r>
              <w:rPr>
                <w:sz w:val="16"/>
              </w:rPr>
              <w:t>empty</w:t>
            </w:r>
            <w:r>
              <w:rPr>
                <w:spacing w:val="-5"/>
                <w:sz w:val="16"/>
              </w:rPr>
              <w:t> </w:t>
            </w:r>
            <w:r>
              <w:rPr>
                <w:sz w:val="16"/>
              </w:rPr>
              <w:t>X.509</w:t>
            </w:r>
            <w:r>
              <w:rPr>
                <w:spacing w:val="-6"/>
                <w:sz w:val="16"/>
              </w:rPr>
              <w:t> </w:t>
            </w:r>
            <w:r>
              <w:rPr>
                <w:sz w:val="16"/>
              </w:rPr>
              <w:t>Extensions</w:t>
            </w:r>
            <w:r>
              <w:rPr>
                <w:spacing w:val="-5"/>
                <w:sz w:val="16"/>
              </w:rPr>
              <w:t> </w:t>
            </w:r>
            <w:r>
              <w:rPr>
                <w:spacing w:val="-2"/>
                <w:sz w:val="16"/>
              </w:rPr>
              <w:t>structure.</w:t>
            </w:r>
          </w:p>
        </w:tc>
      </w:tr>
      <w:tr>
        <w:trPr>
          <w:trHeight w:val="280"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CreateOcspRequest</w:t>
            </w:r>
          </w:p>
        </w:tc>
        <w:tc>
          <w:tcPr>
            <w:tcW w:w="4217" w:type="dxa"/>
          </w:tcPr>
          <w:p>
            <w:pPr>
              <w:pStyle w:val="TableParagraph"/>
              <w:rPr>
                <w:sz w:val="16"/>
              </w:rPr>
            </w:pPr>
            <w:r>
              <w:rPr>
                <w:sz w:val="16"/>
              </w:rPr>
              <w:t>Create</w:t>
            </w:r>
            <w:r>
              <w:rPr>
                <w:spacing w:val="-6"/>
                <w:sz w:val="16"/>
              </w:rPr>
              <w:t> </w:t>
            </w:r>
            <w:r>
              <w:rPr>
                <w:sz w:val="16"/>
              </w:rPr>
              <w:t>OCSP</w:t>
            </w:r>
            <w:r>
              <w:rPr>
                <w:spacing w:val="-6"/>
                <w:sz w:val="16"/>
              </w:rPr>
              <w:t> </w:t>
            </w:r>
            <w:r>
              <w:rPr>
                <w:sz w:val="16"/>
              </w:rPr>
              <w:t>request</w:t>
            </w:r>
            <w:r>
              <w:rPr>
                <w:spacing w:val="-5"/>
                <w:sz w:val="16"/>
              </w:rPr>
              <w:t> </w:t>
            </w:r>
            <w:r>
              <w:rPr>
                <w:sz w:val="16"/>
              </w:rPr>
              <w:t>for</w:t>
            </w:r>
            <w:r>
              <w:rPr>
                <w:spacing w:val="-6"/>
                <w:sz w:val="16"/>
              </w:rPr>
              <w:t> </w:t>
            </w:r>
            <w:r>
              <w:rPr>
                <w:sz w:val="16"/>
              </w:rPr>
              <w:t>specified</w:t>
            </w:r>
            <w:r>
              <w:rPr>
                <w:spacing w:val="-5"/>
                <w:sz w:val="16"/>
              </w:rPr>
              <w:t> </w:t>
            </w:r>
            <w:r>
              <w:rPr>
                <w:spacing w:val="-2"/>
                <w:sz w:val="16"/>
              </w:rPr>
              <w:t>certificate(s).</w:t>
            </w:r>
          </w:p>
        </w:tc>
      </w:tr>
    </w:tbl>
    <w:p>
      <w:pPr>
        <w:spacing w:after="0"/>
        <w:rPr>
          <w:sz w:val="16"/>
        </w:rPr>
        <w:sectPr>
          <w:footerReference w:type="default" r:id="rId179"/>
          <w:pgSz w:w="11910" w:h="14140"/>
          <w:pgMar w:footer="646" w:header="0" w:top="280" w:bottom="840" w:left="1260" w:right="1220"/>
        </w:sectPr>
      </w:pPr>
    </w:p>
    <w:p>
      <w:pPr>
        <w:spacing w:before="26" w:after="54"/>
        <w:ind w:left="0" w:right="63" w:firstLine="0"/>
        <w:jc w:val="center"/>
        <w:rPr>
          <w:rFonts w:ascii="Century Gothic" w:hAnsi="Century Gothic"/>
          <w:i/>
          <w:sz w:val="24"/>
        </w:rPr>
      </w:pPr>
      <w:r>
        <w:rPr>
          <w:rFonts w:ascii="Century Gothic" w:hAnsi="Century Gothic"/>
          <w:i/>
          <w:w w:val="119"/>
          <w:sz w:val="24"/>
        </w:rPr>
        <w:t>Δ</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469" w:hRule="atLeast"/>
        </w:trPr>
        <w:tc>
          <w:tcPr>
            <w:tcW w:w="1748" w:type="dxa"/>
            <w:vMerge w:val="restart"/>
            <w:shd w:val="clear" w:color="auto" w:fill="E5E5E5"/>
          </w:tcPr>
          <w:p>
            <w:pPr>
              <w:pStyle w:val="TableParagraph"/>
              <w:spacing w:before="0"/>
              <w:ind w:left="0"/>
              <w:rPr>
                <w:rFonts w:ascii="Times New Roman"/>
                <w:sz w:val="14"/>
              </w:rPr>
            </w:pPr>
          </w:p>
        </w:tc>
        <w:tc>
          <w:tcPr>
            <w:tcW w:w="3071" w:type="dxa"/>
          </w:tcPr>
          <w:p>
            <w:pPr>
              <w:pStyle w:val="TableParagraph"/>
              <w:spacing w:before="33"/>
              <w:rPr>
                <w:sz w:val="16"/>
              </w:rPr>
            </w:pPr>
            <w:r>
              <w:rPr>
                <w:spacing w:val="-2"/>
                <w:sz w:val="16"/>
              </w:rPr>
              <w:t>DecodeDn</w:t>
            </w:r>
          </w:p>
        </w:tc>
        <w:tc>
          <w:tcPr>
            <w:tcW w:w="4217" w:type="dxa"/>
          </w:tcPr>
          <w:p>
            <w:pPr>
              <w:pStyle w:val="TableParagraph"/>
              <w:spacing w:line="247" w:lineRule="auto"/>
              <w:rPr>
                <w:sz w:val="16"/>
              </w:rPr>
            </w:pPr>
            <w:r>
              <w:rPr>
                <w:sz w:val="16"/>
              </w:rPr>
              <w:t>Decode</w:t>
            </w:r>
            <w:r>
              <w:rPr>
                <w:spacing w:val="-9"/>
                <w:sz w:val="16"/>
              </w:rPr>
              <w:t> </w:t>
            </w:r>
            <w:r>
              <w:rPr>
                <w:sz w:val="16"/>
              </w:rPr>
              <w:t>X.500</w:t>
            </w:r>
            <w:r>
              <w:rPr>
                <w:spacing w:val="-9"/>
                <w:sz w:val="16"/>
              </w:rPr>
              <w:t> </w:t>
            </w:r>
            <w:r>
              <w:rPr>
                <w:sz w:val="16"/>
              </w:rPr>
              <w:t>Distinguished</w:t>
            </w:r>
            <w:r>
              <w:rPr>
                <w:spacing w:val="-9"/>
                <w:sz w:val="16"/>
              </w:rPr>
              <w:t> </w:t>
            </w:r>
            <w:r>
              <w:rPr>
                <w:sz w:val="16"/>
              </w:rPr>
              <w:t>Name</w:t>
            </w:r>
            <w:r>
              <w:rPr>
                <w:spacing w:val="-9"/>
                <w:sz w:val="16"/>
              </w:rPr>
              <w:t> </w:t>
            </w:r>
            <w:r>
              <w:rPr>
                <w:sz w:val="16"/>
              </w:rPr>
              <w:t>structure</w:t>
            </w:r>
            <w:r>
              <w:rPr>
                <w:spacing w:val="-9"/>
                <w:sz w:val="16"/>
              </w:rPr>
              <w:t> </w:t>
            </w:r>
            <w:r>
              <w:rPr>
                <w:sz w:val="16"/>
              </w:rPr>
              <w:t>from</w:t>
            </w:r>
            <w:r>
              <w:rPr>
                <w:spacing w:val="-9"/>
                <w:sz w:val="16"/>
              </w:rPr>
              <w:t> </w:t>
            </w:r>
            <w:r>
              <w:rPr>
                <w:sz w:val="16"/>
              </w:rPr>
              <w:t>the provided serialized format.</w:t>
            </w:r>
          </w:p>
        </w:tc>
      </w:tr>
      <w:tr>
        <w:trPr>
          <w:trHeight w:val="469"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FindCertByDn</w:t>
            </w:r>
          </w:p>
        </w:tc>
        <w:tc>
          <w:tcPr>
            <w:tcW w:w="4217" w:type="dxa"/>
          </w:tcPr>
          <w:p>
            <w:pPr>
              <w:pStyle w:val="TableParagraph"/>
              <w:spacing w:line="247" w:lineRule="auto"/>
              <w:rPr>
                <w:sz w:val="16"/>
              </w:rPr>
            </w:pPr>
            <w:r>
              <w:rPr>
                <w:sz w:val="16"/>
              </w:rPr>
              <w:t>Find</w:t>
            </w:r>
            <w:r>
              <w:rPr>
                <w:spacing w:val="-8"/>
                <w:sz w:val="16"/>
              </w:rPr>
              <w:t> </w:t>
            </w:r>
            <w:r>
              <w:rPr>
                <w:sz w:val="16"/>
              </w:rPr>
              <w:t>a</w:t>
            </w:r>
            <w:r>
              <w:rPr>
                <w:spacing w:val="-8"/>
                <w:sz w:val="16"/>
              </w:rPr>
              <w:t> </w:t>
            </w:r>
            <w:r>
              <w:rPr>
                <w:sz w:val="16"/>
              </w:rPr>
              <w:t>certificate</w:t>
            </w:r>
            <w:r>
              <w:rPr>
                <w:spacing w:val="-8"/>
                <w:sz w:val="16"/>
              </w:rPr>
              <w:t> </w:t>
            </w:r>
            <w:r>
              <w:rPr>
                <w:sz w:val="16"/>
              </w:rPr>
              <w:t>by</w:t>
            </w:r>
            <w:r>
              <w:rPr>
                <w:spacing w:val="-8"/>
                <w:sz w:val="16"/>
              </w:rPr>
              <w:t> </w:t>
            </w:r>
            <w:r>
              <w:rPr>
                <w:sz w:val="16"/>
              </w:rPr>
              <w:t>the</w:t>
            </w:r>
            <w:r>
              <w:rPr>
                <w:spacing w:val="-8"/>
                <w:sz w:val="16"/>
              </w:rPr>
              <w:t> </w:t>
            </w:r>
            <w:r>
              <w:rPr>
                <w:sz w:val="16"/>
              </w:rPr>
              <w:t>subject</w:t>
            </w:r>
            <w:r>
              <w:rPr>
                <w:spacing w:val="-8"/>
                <w:sz w:val="16"/>
              </w:rPr>
              <w:t> </w:t>
            </w:r>
            <w:r>
              <w:rPr>
                <w:sz w:val="16"/>
              </w:rPr>
              <w:t>and</w:t>
            </w:r>
            <w:r>
              <w:rPr>
                <w:spacing w:val="-8"/>
                <w:sz w:val="16"/>
              </w:rPr>
              <w:t> </w:t>
            </w:r>
            <w:r>
              <w:rPr>
                <w:sz w:val="16"/>
              </w:rPr>
              <w:t>issuer</w:t>
            </w:r>
            <w:r>
              <w:rPr>
                <w:spacing w:val="-8"/>
                <w:sz w:val="16"/>
              </w:rPr>
              <w:t> </w:t>
            </w:r>
            <w:r>
              <w:rPr>
                <w:sz w:val="16"/>
              </w:rPr>
              <w:t>Distinguished Names (DN).</w:t>
            </w:r>
          </w:p>
        </w:tc>
      </w:tr>
      <w:tr>
        <w:trPr>
          <w:trHeight w:val="280"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FindCertByKeyIds</w:t>
            </w:r>
          </w:p>
        </w:tc>
        <w:tc>
          <w:tcPr>
            <w:tcW w:w="4217" w:type="dxa"/>
          </w:tcPr>
          <w:p>
            <w:pPr>
              <w:pStyle w:val="TableParagraph"/>
              <w:rPr>
                <w:sz w:val="16"/>
              </w:rPr>
            </w:pPr>
            <w:r>
              <w:rPr>
                <w:sz w:val="16"/>
              </w:rPr>
              <w:t>Find</w:t>
            </w:r>
            <w:r>
              <w:rPr>
                <w:spacing w:val="-4"/>
                <w:sz w:val="16"/>
              </w:rPr>
              <w:t> </w:t>
            </w:r>
            <w:r>
              <w:rPr>
                <w:sz w:val="16"/>
              </w:rPr>
              <w:t>a</w:t>
            </w:r>
            <w:r>
              <w:rPr>
                <w:spacing w:val="-3"/>
                <w:sz w:val="16"/>
              </w:rPr>
              <w:t> </w:t>
            </w:r>
            <w:r>
              <w:rPr>
                <w:sz w:val="16"/>
              </w:rPr>
              <w:t>certificate</w:t>
            </w:r>
            <w:r>
              <w:rPr>
                <w:spacing w:val="-4"/>
                <w:sz w:val="16"/>
              </w:rPr>
              <w:t> </w:t>
            </w:r>
            <w:r>
              <w:rPr>
                <w:sz w:val="16"/>
              </w:rPr>
              <w:t>by</w:t>
            </w:r>
            <w:r>
              <w:rPr>
                <w:spacing w:val="-3"/>
                <w:sz w:val="16"/>
              </w:rPr>
              <w:t> </w:t>
            </w:r>
            <w:r>
              <w:rPr>
                <w:sz w:val="16"/>
              </w:rPr>
              <w:t>its</w:t>
            </w:r>
            <w:r>
              <w:rPr>
                <w:spacing w:val="-4"/>
                <w:sz w:val="16"/>
              </w:rPr>
              <w:t> </w:t>
            </w:r>
            <w:r>
              <w:rPr>
                <w:sz w:val="16"/>
              </w:rPr>
              <w:t>SKID</w:t>
            </w:r>
            <w:r>
              <w:rPr>
                <w:spacing w:val="-3"/>
                <w:sz w:val="16"/>
              </w:rPr>
              <w:t> </w:t>
            </w:r>
            <w:r>
              <w:rPr>
                <w:sz w:val="16"/>
              </w:rPr>
              <w:t>&amp;</w:t>
            </w:r>
            <w:r>
              <w:rPr>
                <w:spacing w:val="-3"/>
                <w:sz w:val="16"/>
              </w:rPr>
              <w:t> </w:t>
            </w:r>
            <w:r>
              <w:rPr>
                <w:spacing w:val="-4"/>
                <w:sz w:val="16"/>
              </w:rPr>
              <w:t>AKID.</w:t>
            </w:r>
          </w:p>
        </w:tc>
      </w:tr>
      <w:tr>
        <w:trPr>
          <w:trHeight w:val="280"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FindCertBySn</w:t>
            </w:r>
          </w:p>
        </w:tc>
        <w:tc>
          <w:tcPr>
            <w:tcW w:w="4217" w:type="dxa"/>
          </w:tcPr>
          <w:p>
            <w:pPr>
              <w:pStyle w:val="TableParagraph"/>
              <w:rPr>
                <w:sz w:val="16"/>
              </w:rPr>
            </w:pPr>
            <w:r>
              <w:rPr>
                <w:sz w:val="16"/>
              </w:rPr>
              <w:t>Find</w:t>
            </w:r>
            <w:r>
              <w:rPr>
                <w:spacing w:val="-5"/>
                <w:sz w:val="16"/>
              </w:rPr>
              <w:t> </w:t>
            </w:r>
            <w:r>
              <w:rPr>
                <w:sz w:val="16"/>
              </w:rPr>
              <w:t>a</w:t>
            </w:r>
            <w:r>
              <w:rPr>
                <w:spacing w:val="-4"/>
                <w:sz w:val="16"/>
              </w:rPr>
              <w:t> </w:t>
            </w:r>
            <w:r>
              <w:rPr>
                <w:sz w:val="16"/>
              </w:rPr>
              <w:t>certificate</w:t>
            </w:r>
            <w:r>
              <w:rPr>
                <w:spacing w:val="-4"/>
                <w:sz w:val="16"/>
              </w:rPr>
              <w:t> </w:t>
            </w:r>
            <w:r>
              <w:rPr>
                <w:sz w:val="16"/>
              </w:rPr>
              <w:t>by</w:t>
            </w:r>
            <w:r>
              <w:rPr>
                <w:spacing w:val="-4"/>
                <w:sz w:val="16"/>
              </w:rPr>
              <w:t> </w:t>
            </w:r>
            <w:r>
              <w:rPr>
                <w:sz w:val="16"/>
              </w:rPr>
              <w:t>its</w:t>
            </w:r>
            <w:r>
              <w:rPr>
                <w:spacing w:val="-4"/>
                <w:sz w:val="16"/>
              </w:rPr>
              <w:t> </w:t>
            </w:r>
            <w:r>
              <w:rPr>
                <w:sz w:val="16"/>
              </w:rPr>
              <w:t>serial</w:t>
            </w:r>
            <w:r>
              <w:rPr>
                <w:spacing w:val="-4"/>
                <w:sz w:val="16"/>
              </w:rPr>
              <w:t> </w:t>
            </w:r>
            <w:r>
              <w:rPr>
                <w:sz w:val="16"/>
              </w:rPr>
              <w:t>number</w:t>
            </w:r>
            <w:r>
              <w:rPr>
                <w:spacing w:val="-4"/>
                <w:sz w:val="16"/>
              </w:rPr>
              <w:t> </w:t>
            </w:r>
            <w:r>
              <w:rPr>
                <w:sz w:val="16"/>
              </w:rPr>
              <w:t>and</w:t>
            </w:r>
            <w:r>
              <w:rPr>
                <w:spacing w:val="-4"/>
                <w:sz w:val="16"/>
              </w:rPr>
              <w:t> </w:t>
            </w:r>
            <w:r>
              <w:rPr>
                <w:sz w:val="16"/>
              </w:rPr>
              <w:t>issue</w:t>
            </w:r>
            <w:r>
              <w:rPr>
                <w:spacing w:val="-4"/>
                <w:sz w:val="16"/>
              </w:rPr>
              <w:t> </w:t>
            </w:r>
            <w:r>
              <w:rPr>
                <w:spacing w:val="-5"/>
                <w:sz w:val="16"/>
              </w:rPr>
              <w:t>DN.</w:t>
            </w:r>
          </w:p>
        </w:tc>
      </w:tr>
      <w:tr>
        <w:trPr>
          <w:trHeight w:val="282"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Import</w:t>
            </w:r>
          </w:p>
        </w:tc>
        <w:tc>
          <w:tcPr>
            <w:tcW w:w="4217" w:type="dxa"/>
          </w:tcPr>
          <w:p>
            <w:pPr>
              <w:pStyle w:val="TableParagraph"/>
              <w:rPr>
                <w:sz w:val="16"/>
              </w:rPr>
            </w:pPr>
            <w:r>
              <w:rPr>
                <w:sz w:val="16"/>
              </w:rPr>
              <w:t>Import</w:t>
            </w:r>
            <w:r>
              <w:rPr>
                <w:spacing w:val="-4"/>
                <w:sz w:val="16"/>
              </w:rPr>
              <w:t> </w:t>
            </w:r>
            <w:r>
              <w:rPr>
                <w:sz w:val="16"/>
              </w:rPr>
              <w:t>the</w:t>
            </w:r>
            <w:r>
              <w:rPr>
                <w:spacing w:val="-4"/>
                <w:sz w:val="16"/>
              </w:rPr>
              <w:t> </w:t>
            </w:r>
            <w:r>
              <w:rPr>
                <w:sz w:val="16"/>
              </w:rPr>
              <w:t>certificate</w:t>
            </w:r>
            <w:r>
              <w:rPr>
                <w:spacing w:val="-4"/>
                <w:sz w:val="16"/>
              </w:rPr>
              <w:t> </w:t>
            </w:r>
            <w:r>
              <w:rPr>
                <w:sz w:val="16"/>
              </w:rPr>
              <w:t>to</w:t>
            </w:r>
            <w:r>
              <w:rPr>
                <w:spacing w:val="-4"/>
                <w:sz w:val="16"/>
              </w:rPr>
              <w:t> </w:t>
            </w:r>
            <w:r>
              <w:rPr>
                <w:sz w:val="16"/>
              </w:rPr>
              <w:t>volatile</w:t>
            </w:r>
            <w:r>
              <w:rPr>
                <w:spacing w:val="-4"/>
                <w:sz w:val="16"/>
              </w:rPr>
              <w:t> </w:t>
            </w:r>
            <w:r>
              <w:rPr>
                <w:sz w:val="16"/>
              </w:rPr>
              <w:t>or</w:t>
            </w:r>
            <w:r>
              <w:rPr>
                <w:spacing w:val="-4"/>
                <w:sz w:val="16"/>
              </w:rPr>
              <w:t> </w:t>
            </w:r>
            <w:r>
              <w:rPr>
                <w:sz w:val="16"/>
              </w:rPr>
              <w:t>persistent</w:t>
            </w:r>
            <w:r>
              <w:rPr>
                <w:spacing w:val="-4"/>
                <w:sz w:val="16"/>
              </w:rPr>
              <w:t> </w:t>
            </w:r>
            <w:r>
              <w:rPr>
                <w:spacing w:val="-2"/>
                <w:sz w:val="16"/>
              </w:rPr>
              <w:t>storage.</w:t>
            </w:r>
          </w:p>
        </w:tc>
      </w:tr>
      <w:tr>
        <w:trPr>
          <w:trHeight w:val="469"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ImportCrl</w:t>
            </w:r>
          </w:p>
        </w:tc>
        <w:tc>
          <w:tcPr>
            <w:tcW w:w="4217" w:type="dxa"/>
          </w:tcPr>
          <w:p>
            <w:pPr>
              <w:pStyle w:val="TableParagraph"/>
              <w:spacing w:line="247" w:lineRule="auto"/>
              <w:ind w:right="172"/>
              <w:rPr>
                <w:sz w:val="16"/>
              </w:rPr>
            </w:pPr>
            <w:r>
              <w:rPr>
                <w:sz w:val="16"/>
              </w:rPr>
              <w:t>Import</w:t>
            </w:r>
            <w:r>
              <w:rPr>
                <w:spacing w:val="-7"/>
                <w:sz w:val="16"/>
              </w:rPr>
              <w:t> </w:t>
            </w:r>
            <w:r>
              <w:rPr>
                <w:sz w:val="16"/>
              </w:rPr>
              <w:t>Certificate</w:t>
            </w:r>
            <w:r>
              <w:rPr>
                <w:spacing w:val="-7"/>
                <w:sz w:val="16"/>
              </w:rPr>
              <w:t> </w:t>
            </w:r>
            <w:r>
              <w:rPr>
                <w:sz w:val="16"/>
              </w:rPr>
              <w:t>Revocation</w:t>
            </w:r>
            <w:r>
              <w:rPr>
                <w:spacing w:val="-7"/>
                <w:sz w:val="16"/>
              </w:rPr>
              <w:t> </w:t>
            </w:r>
            <w:r>
              <w:rPr>
                <w:sz w:val="16"/>
              </w:rPr>
              <w:t>List</w:t>
            </w:r>
            <w:r>
              <w:rPr>
                <w:spacing w:val="-7"/>
                <w:sz w:val="16"/>
              </w:rPr>
              <w:t> </w:t>
            </w:r>
            <w:r>
              <w:rPr>
                <w:sz w:val="16"/>
              </w:rPr>
              <w:t>(CRL)</w:t>
            </w:r>
            <w:r>
              <w:rPr>
                <w:spacing w:val="-7"/>
                <w:sz w:val="16"/>
              </w:rPr>
              <w:t> </w:t>
            </w:r>
            <w:r>
              <w:rPr>
                <w:sz w:val="16"/>
              </w:rPr>
              <w:t>or</w:t>
            </w:r>
            <w:r>
              <w:rPr>
                <w:spacing w:val="-7"/>
                <w:sz w:val="16"/>
              </w:rPr>
              <w:t> </w:t>
            </w:r>
            <w:r>
              <w:rPr>
                <w:sz w:val="16"/>
              </w:rPr>
              <w:t>Delta</w:t>
            </w:r>
            <w:r>
              <w:rPr>
                <w:spacing w:val="-7"/>
                <w:sz w:val="16"/>
              </w:rPr>
              <w:t> </w:t>
            </w:r>
            <w:r>
              <w:rPr>
                <w:sz w:val="16"/>
              </w:rPr>
              <w:t>CRL from a memory BLOB.</w:t>
            </w:r>
          </w:p>
        </w:tc>
      </w:tr>
      <w:tr>
        <w:trPr>
          <w:trHeight w:val="282"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LoadCertificate</w:t>
            </w:r>
          </w:p>
        </w:tc>
        <w:tc>
          <w:tcPr>
            <w:tcW w:w="4217" w:type="dxa"/>
          </w:tcPr>
          <w:p>
            <w:pPr>
              <w:pStyle w:val="TableParagraph"/>
              <w:rPr>
                <w:sz w:val="16"/>
              </w:rPr>
            </w:pPr>
            <w:r>
              <w:rPr>
                <w:sz w:val="16"/>
              </w:rPr>
              <w:t>Load</w:t>
            </w:r>
            <w:r>
              <w:rPr>
                <w:spacing w:val="-4"/>
                <w:sz w:val="16"/>
              </w:rPr>
              <w:t> </w:t>
            </w:r>
            <w:r>
              <w:rPr>
                <w:sz w:val="16"/>
              </w:rPr>
              <w:t>a</w:t>
            </w:r>
            <w:r>
              <w:rPr>
                <w:spacing w:val="-4"/>
                <w:sz w:val="16"/>
              </w:rPr>
              <w:t> </w:t>
            </w:r>
            <w:r>
              <w:rPr>
                <w:sz w:val="16"/>
              </w:rPr>
              <w:t>certificate</w:t>
            </w:r>
            <w:r>
              <w:rPr>
                <w:spacing w:val="-3"/>
                <w:sz w:val="16"/>
              </w:rPr>
              <w:t> </w:t>
            </w:r>
            <w:r>
              <w:rPr>
                <w:sz w:val="16"/>
              </w:rPr>
              <w:t>from</w:t>
            </w:r>
            <w:r>
              <w:rPr>
                <w:spacing w:val="-4"/>
                <w:sz w:val="16"/>
              </w:rPr>
              <w:t> </w:t>
            </w:r>
            <w:r>
              <w:rPr>
                <w:sz w:val="16"/>
              </w:rPr>
              <w:t>the</w:t>
            </w:r>
            <w:r>
              <w:rPr>
                <w:spacing w:val="-4"/>
                <w:sz w:val="16"/>
              </w:rPr>
              <w:t> </w:t>
            </w:r>
            <w:r>
              <w:rPr>
                <w:sz w:val="16"/>
              </w:rPr>
              <w:t>persistent</w:t>
            </w:r>
            <w:r>
              <w:rPr>
                <w:spacing w:val="-3"/>
                <w:sz w:val="16"/>
              </w:rPr>
              <w:t> </w:t>
            </w:r>
            <w:r>
              <w:rPr>
                <w:sz w:val="16"/>
              </w:rPr>
              <w:t>certificate</w:t>
            </w:r>
            <w:r>
              <w:rPr>
                <w:spacing w:val="-4"/>
                <w:sz w:val="16"/>
              </w:rPr>
              <w:t> </w:t>
            </w:r>
            <w:r>
              <w:rPr>
                <w:spacing w:val="-2"/>
                <w:sz w:val="16"/>
              </w:rPr>
              <w:t>storage.</w:t>
            </w:r>
          </w:p>
        </w:tc>
      </w:tr>
      <w:tr>
        <w:trPr>
          <w:trHeight w:val="437"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ParseCert</w:t>
            </w:r>
          </w:p>
        </w:tc>
        <w:tc>
          <w:tcPr>
            <w:tcW w:w="4217" w:type="dxa"/>
          </w:tcPr>
          <w:p>
            <w:pPr>
              <w:pStyle w:val="TableParagraph"/>
              <w:spacing w:line="247" w:lineRule="auto"/>
              <w:rPr>
                <w:sz w:val="16"/>
              </w:rPr>
            </w:pPr>
            <w:r>
              <w:rPr>
                <w:sz w:val="16"/>
              </w:rPr>
              <w:t>Parse</w:t>
            </w:r>
            <w:r>
              <w:rPr>
                <w:spacing w:val="-8"/>
                <w:sz w:val="16"/>
              </w:rPr>
              <w:t> </w:t>
            </w:r>
            <w:r>
              <w:rPr>
                <w:sz w:val="16"/>
              </w:rPr>
              <w:t>a</w:t>
            </w:r>
            <w:r>
              <w:rPr>
                <w:spacing w:val="-8"/>
                <w:sz w:val="16"/>
              </w:rPr>
              <w:t> </w:t>
            </w:r>
            <w:r>
              <w:rPr>
                <w:sz w:val="16"/>
              </w:rPr>
              <w:t>serialized</w:t>
            </w:r>
            <w:r>
              <w:rPr>
                <w:spacing w:val="-8"/>
                <w:sz w:val="16"/>
              </w:rPr>
              <w:t> </w:t>
            </w:r>
            <w:r>
              <w:rPr>
                <w:sz w:val="16"/>
              </w:rPr>
              <w:t>representation</w:t>
            </w:r>
            <w:r>
              <w:rPr>
                <w:spacing w:val="-8"/>
                <w:sz w:val="16"/>
              </w:rPr>
              <w:t> </w:t>
            </w:r>
            <w:r>
              <w:rPr>
                <w:sz w:val="16"/>
              </w:rPr>
              <w:t>of</w:t>
            </w:r>
            <w:r>
              <w:rPr>
                <w:spacing w:val="-8"/>
                <w:sz w:val="16"/>
              </w:rPr>
              <w:t> </w:t>
            </w:r>
            <w:r>
              <w:rPr>
                <w:sz w:val="16"/>
              </w:rPr>
              <w:t>the</w:t>
            </w:r>
            <w:r>
              <w:rPr>
                <w:spacing w:val="-8"/>
                <w:sz w:val="16"/>
              </w:rPr>
              <w:t> </w:t>
            </w:r>
            <w:r>
              <w:rPr>
                <w:sz w:val="16"/>
              </w:rPr>
              <w:t>certificate</w:t>
            </w:r>
            <w:r>
              <w:rPr>
                <w:spacing w:val="-8"/>
                <w:sz w:val="16"/>
              </w:rPr>
              <w:t> </w:t>
            </w:r>
            <w:r>
              <w:rPr>
                <w:sz w:val="16"/>
              </w:rPr>
              <w:t>and create its instance.</w:t>
            </w:r>
          </w:p>
        </w:tc>
      </w:tr>
      <w:tr>
        <w:trPr>
          <w:trHeight w:val="437"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ParseCertChain</w:t>
            </w:r>
          </w:p>
        </w:tc>
        <w:tc>
          <w:tcPr>
            <w:tcW w:w="4217" w:type="dxa"/>
          </w:tcPr>
          <w:p>
            <w:pPr>
              <w:pStyle w:val="TableParagraph"/>
              <w:spacing w:line="247" w:lineRule="auto"/>
              <w:rPr>
                <w:sz w:val="16"/>
              </w:rPr>
            </w:pPr>
            <w:r>
              <w:rPr>
                <w:sz w:val="16"/>
              </w:rPr>
              <w:t>Parse</w:t>
            </w:r>
            <w:r>
              <w:rPr>
                <w:spacing w:val="-8"/>
                <w:sz w:val="16"/>
              </w:rPr>
              <w:t> </w:t>
            </w:r>
            <w:r>
              <w:rPr>
                <w:sz w:val="16"/>
              </w:rPr>
              <w:t>a</w:t>
            </w:r>
            <w:r>
              <w:rPr>
                <w:spacing w:val="-8"/>
                <w:sz w:val="16"/>
              </w:rPr>
              <w:t> </w:t>
            </w:r>
            <w:r>
              <w:rPr>
                <w:sz w:val="16"/>
              </w:rPr>
              <w:t>serialized</w:t>
            </w:r>
            <w:r>
              <w:rPr>
                <w:spacing w:val="-8"/>
                <w:sz w:val="16"/>
              </w:rPr>
              <w:t> </w:t>
            </w:r>
            <w:r>
              <w:rPr>
                <w:sz w:val="16"/>
              </w:rPr>
              <w:t>representation</w:t>
            </w:r>
            <w:r>
              <w:rPr>
                <w:spacing w:val="-8"/>
                <w:sz w:val="16"/>
              </w:rPr>
              <w:t> </w:t>
            </w:r>
            <w:r>
              <w:rPr>
                <w:sz w:val="16"/>
              </w:rPr>
              <w:t>of</w:t>
            </w:r>
            <w:r>
              <w:rPr>
                <w:spacing w:val="-8"/>
                <w:sz w:val="16"/>
              </w:rPr>
              <w:t> </w:t>
            </w:r>
            <w:r>
              <w:rPr>
                <w:sz w:val="16"/>
              </w:rPr>
              <w:t>the</w:t>
            </w:r>
            <w:r>
              <w:rPr>
                <w:spacing w:val="-8"/>
                <w:sz w:val="16"/>
              </w:rPr>
              <w:t> </w:t>
            </w:r>
            <w:r>
              <w:rPr>
                <w:sz w:val="16"/>
              </w:rPr>
              <w:t>certificate</w:t>
            </w:r>
            <w:r>
              <w:rPr>
                <w:spacing w:val="-8"/>
                <w:sz w:val="16"/>
              </w:rPr>
              <w:t> </w:t>
            </w:r>
            <w:r>
              <w:rPr>
                <w:sz w:val="16"/>
              </w:rPr>
              <w:t>chain and create their instances.</w:t>
            </w:r>
          </w:p>
        </w:tc>
      </w:tr>
      <w:tr>
        <w:trPr>
          <w:trHeight w:val="437"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ParseCertSignRequest</w:t>
            </w:r>
          </w:p>
        </w:tc>
        <w:tc>
          <w:tcPr>
            <w:tcW w:w="4217" w:type="dxa"/>
          </w:tcPr>
          <w:p>
            <w:pPr>
              <w:pStyle w:val="TableParagraph"/>
              <w:spacing w:line="247" w:lineRule="auto"/>
              <w:ind w:right="172"/>
              <w:rPr>
                <w:sz w:val="16"/>
              </w:rPr>
            </w:pPr>
            <w:r>
              <w:rPr>
                <w:sz w:val="16"/>
              </w:rPr>
              <w:t>Parse</w:t>
            </w:r>
            <w:r>
              <w:rPr>
                <w:spacing w:val="-9"/>
                <w:sz w:val="16"/>
              </w:rPr>
              <w:t> </w:t>
            </w:r>
            <w:r>
              <w:rPr>
                <w:sz w:val="16"/>
              </w:rPr>
              <w:t>a</w:t>
            </w:r>
            <w:r>
              <w:rPr>
                <w:spacing w:val="-9"/>
                <w:sz w:val="16"/>
              </w:rPr>
              <w:t> </w:t>
            </w:r>
            <w:r>
              <w:rPr>
                <w:sz w:val="16"/>
              </w:rPr>
              <w:t>certificate</w:t>
            </w:r>
            <w:r>
              <w:rPr>
                <w:spacing w:val="-9"/>
                <w:sz w:val="16"/>
              </w:rPr>
              <w:t> </w:t>
            </w:r>
            <w:r>
              <w:rPr>
                <w:sz w:val="16"/>
              </w:rPr>
              <w:t>signing</w:t>
            </w:r>
            <w:r>
              <w:rPr>
                <w:spacing w:val="-9"/>
                <w:sz w:val="16"/>
              </w:rPr>
              <w:t> </w:t>
            </w:r>
            <w:r>
              <w:rPr>
                <w:sz w:val="16"/>
              </w:rPr>
              <w:t>request</w:t>
            </w:r>
            <w:r>
              <w:rPr>
                <w:spacing w:val="-9"/>
                <w:sz w:val="16"/>
              </w:rPr>
              <w:t> </w:t>
            </w:r>
            <w:r>
              <w:rPr>
                <w:sz w:val="16"/>
              </w:rPr>
              <w:t>(CSR)</w:t>
            </w:r>
            <w:r>
              <w:rPr>
                <w:spacing w:val="-9"/>
                <w:sz w:val="16"/>
              </w:rPr>
              <w:t> </w:t>
            </w:r>
            <w:r>
              <w:rPr>
                <w:sz w:val="16"/>
              </w:rPr>
              <w:t>provided</w:t>
            </w:r>
            <w:r>
              <w:rPr>
                <w:spacing w:val="-9"/>
                <w:sz w:val="16"/>
              </w:rPr>
              <w:t> </w:t>
            </w:r>
            <w:r>
              <w:rPr>
                <w:sz w:val="16"/>
              </w:rPr>
              <w:t>by the user.</w:t>
            </w:r>
          </w:p>
        </w:tc>
      </w:tr>
      <w:tr>
        <w:trPr>
          <w:trHeight w:val="249"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ParseCustomCertExtensions</w:t>
            </w:r>
          </w:p>
        </w:tc>
        <w:tc>
          <w:tcPr>
            <w:tcW w:w="4217" w:type="dxa"/>
          </w:tcPr>
          <w:p>
            <w:pPr>
              <w:pStyle w:val="TableParagraph"/>
              <w:spacing w:before="33"/>
              <w:rPr>
                <w:sz w:val="16"/>
              </w:rPr>
            </w:pPr>
            <w:r>
              <w:rPr>
                <w:sz w:val="16"/>
              </w:rPr>
              <w:t>Parse</w:t>
            </w:r>
            <w:r>
              <w:rPr>
                <w:spacing w:val="-7"/>
                <w:sz w:val="16"/>
              </w:rPr>
              <w:t> </w:t>
            </w:r>
            <w:r>
              <w:rPr>
                <w:sz w:val="16"/>
              </w:rPr>
              <w:t>the</w:t>
            </w:r>
            <w:r>
              <w:rPr>
                <w:spacing w:val="-7"/>
                <w:sz w:val="16"/>
              </w:rPr>
              <w:t> </w:t>
            </w:r>
            <w:r>
              <w:rPr>
                <w:sz w:val="16"/>
              </w:rPr>
              <w:t>custom</w:t>
            </w:r>
            <w:r>
              <w:rPr>
                <w:spacing w:val="-7"/>
                <w:sz w:val="16"/>
              </w:rPr>
              <w:t> </w:t>
            </w:r>
            <w:r>
              <w:rPr>
                <w:sz w:val="16"/>
              </w:rPr>
              <w:t>X.509</w:t>
            </w:r>
            <w:r>
              <w:rPr>
                <w:spacing w:val="-6"/>
                <w:sz w:val="16"/>
              </w:rPr>
              <w:t> </w:t>
            </w:r>
            <w:r>
              <w:rPr>
                <w:spacing w:val="-2"/>
                <w:sz w:val="16"/>
              </w:rPr>
              <w:t>extensions.</w:t>
            </w:r>
          </w:p>
        </w:tc>
      </w:tr>
      <w:tr>
        <w:trPr>
          <w:trHeight w:val="469"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ParseOcspResponse</w:t>
            </w:r>
          </w:p>
        </w:tc>
        <w:tc>
          <w:tcPr>
            <w:tcW w:w="4217" w:type="dxa"/>
          </w:tcPr>
          <w:p>
            <w:pPr>
              <w:pStyle w:val="TableParagraph"/>
              <w:spacing w:line="247" w:lineRule="auto"/>
              <w:rPr>
                <w:sz w:val="16"/>
              </w:rPr>
            </w:pPr>
            <w:r>
              <w:rPr>
                <w:sz w:val="16"/>
              </w:rPr>
              <w:t>Parse</w:t>
            </w:r>
            <w:r>
              <w:rPr>
                <w:spacing w:val="-12"/>
                <w:sz w:val="16"/>
              </w:rPr>
              <w:t> </w:t>
            </w:r>
            <w:r>
              <w:rPr>
                <w:sz w:val="16"/>
              </w:rPr>
              <w:t>serialized</w:t>
            </w:r>
            <w:r>
              <w:rPr>
                <w:spacing w:val="-11"/>
                <w:sz w:val="16"/>
              </w:rPr>
              <w:t> </w:t>
            </w:r>
            <w:r>
              <w:rPr>
                <w:sz w:val="16"/>
              </w:rPr>
              <w:t>OCSP</w:t>
            </w:r>
            <w:r>
              <w:rPr>
                <w:spacing w:val="-11"/>
                <w:sz w:val="16"/>
              </w:rPr>
              <w:t> </w:t>
            </w:r>
            <w:r>
              <w:rPr>
                <w:sz w:val="16"/>
              </w:rPr>
              <w:t>response</w:t>
            </w:r>
            <w:r>
              <w:rPr>
                <w:spacing w:val="-11"/>
                <w:sz w:val="16"/>
              </w:rPr>
              <w:t> </w:t>
            </w:r>
            <w:r>
              <w:rPr>
                <w:sz w:val="16"/>
              </w:rPr>
              <w:t>and</w:t>
            </w:r>
            <w:r>
              <w:rPr>
                <w:spacing w:val="-11"/>
                <w:sz w:val="16"/>
              </w:rPr>
              <w:t> </w:t>
            </w:r>
            <w:r>
              <w:rPr>
                <w:sz w:val="16"/>
              </w:rPr>
              <w:t>create correspondent interface instance.</w:t>
            </w:r>
          </w:p>
        </w:tc>
      </w:tr>
      <w:tr>
        <w:trPr>
          <w:trHeight w:val="469"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Remove</w:t>
            </w:r>
          </w:p>
        </w:tc>
        <w:tc>
          <w:tcPr>
            <w:tcW w:w="4217" w:type="dxa"/>
          </w:tcPr>
          <w:p>
            <w:pPr>
              <w:pStyle w:val="TableParagraph"/>
              <w:spacing w:line="247" w:lineRule="auto"/>
              <w:rPr>
                <w:sz w:val="16"/>
              </w:rPr>
            </w:pPr>
            <w:r>
              <w:rPr>
                <w:sz w:val="16"/>
              </w:rPr>
              <w:t>Remove</w:t>
            </w:r>
            <w:r>
              <w:rPr>
                <w:spacing w:val="-9"/>
                <w:sz w:val="16"/>
              </w:rPr>
              <w:t> </w:t>
            </w:r>
            <w:r>
              <w:rPr>
                <w:sz w:val="16"/>
              </w:rPr>
              <w:t>specified</w:t>
            </w:r>
            <w:r>
              <w:rPr>
                <w:spacing w:val="-9"/>
                <w:sz w:val="16"/>
              </w:rPr>
              <w:t> </w:t>
            </w:r>
            <w:r>
              <w:rPr>
                <w:sz w:val="16"/>
              </w:rPr>
              <w:t>certificate</w:t>
            </w:r>
            <w:r>
              <w:rPr>
                <w:spacing w:val="-9"/>
                <w:sz w:val="16"/>
              </w:rPr>
              <w:t> </w:t>
            </w:r>
            <w:r>
              <w:rPr>
                <w:sz w:val="16"/>
              </w:rPr>
              <w:t>from</w:t>
            </w:r>
            <w:r>
              <w:rPr>
                <w:spacing w:val="-9"/>
                <w:sz w:val="16"/>
              </w:rPr>
              <w:t> </w:t>
            </w:r>
            <w:r>
              <w:rPr>
                <w:sz w:val="16"/>
              </w:rPr>
              <w:t>the</w:t>
            </w:r>
            <w:r>
              <w:rPr>
                <w:spacing w:val="-9"/>
                <w:sz w:val="16"/>
              </w:rPr>
              <w:t> </w:t>
            </w:r>
            <w:r>
              <w:rPr>
                <w:sz w:val="16"/>
              </w:rPr>
              <w:t>storage</w:t>
            </w:r>
            <w:r>
              <w:rPr>
                <w:spacing w:val="-10"/>
                <w:sz w:val="16"/>
              </w:rPr>
              <w:t> </w:t>
            </w:r>
            <w:r>
              <w:rPr>
                <w:sz w:val="16"/>
              </w:rPr>
              <w:t>(volatile</w:t>
            </w:r>
            <w:r>
              <w:rPr>
                <w:spacing w:val="-9"/>
                <w:sz w:val="16"/>
              </w:rPr>
              <w:t> </w:t>
            </w:r>
            <w:r>
              <w:rPr>
                <w:sz w:val="16"/>
              </w:rPr>
              <w:t>or persistent) and destroy it.</w:t>
            </w:r>
          </w:p>
        </w:tc>
      </w:tr>
      <w:tr>
        <w:trPr>
          <w:trHeight w:val="471"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SendRequest</w:t>
            </w:r>
          </w:p>
        </w:tc>
        <w:tc>
          <w:tcPr>
            <w:tcW w:w="4217" w:type="dxa"/>
          </w:tcPr>
          <w:p>
            <w:pPr>
              <w:pStyle w:val="TableParagraph"/>
              <w:spacing w:line="247" w:lineRule="auto"/>
              <w:rPr>
                <w:sz w:val="16"/>
              </w:rPr>
            </w:pPr>
            <w:r>
              <w:rPr>
                <w:sz w:val="16"/>
              </w:rPr>
              <w:t>Send</w:t>
            </w:r>
            <w:r>
              <w:rPr>
                <w:spacing w:val="-6"/>
                <w:sz w:val="16"/>
              </w:rPr>
              <w:t> </w:t>
            </w:r>
            <w:r>
              <w:rPr>
                <w:sz w:val="16"/>
              </w:rPr>
              <w:t>prepared</w:t>
            </w:r>
            <w:r>
              <w:rPr>
                <w:spacing w:val="-6"/>
                <w:sz w:val="16"/>
              </w:rPr>
              <w:t> </w:t>
            </w:r>
            <w:r>
              <w:rPr>
                <w:sz w:val="16"/>
              </w:rPr>
              <w:t>certificate</w:t>
            </w:r>
            <w:r>
              <w:rPr>
                <w:spacing w:val="-6"/>
                <w:sz w:val="16"/>
              </w:rPr>
              <w:t> </w:t>
            </w:r>
            <w:r>
              <w:rPr>
                <w:sz w:val="16"/>
              </w:rPr>
              <w:t>request</w:t>
            </w:r>
            <w:r>
              <w:rPr>
                <w:spacing w:val="-6"/>
                <w:sz w:val="16"/>
              </w:rPr>
              <w:t> </w:t>
            </w:r>
            <w:r>
              <w:rPr>
                <w:sz w:val="16"/>
              </w:rPr>
              <w:t>to</w:t>
            </w:r>
            <w:r>
              <w:rPr>
                <w:spacing w:val="-6"/>
                <w:sz w:val="16"/>
              </w:rPr>
              <w:t> </w:t>
            </w:r>
            <w:r>
              <w:rPr>
                <w:sz w:val="16"/>
              </w:rPr>
              <w:t>CA</w:t>
            </w:r>
            <w:r>
              <w:rPr>
                <w:spacing w:val="-6"/>
                <w:sz w:val="16"/>
              </w:rPr>
              <w:t> </w:t>
            </w:r>
            <w:r>
              <w:rPr>
                <w:sz w:val="16"/>
              </w:rPr>
              <w:t>and</w:t>
            </w:r>
            <w:r>
              <w:rPr>
                <w:spacing w:val="-6"/>
                <w:sz w:val="16"/>
              </w:rPr>
              <w:t> </w:t>
            </w:r>
            <w:r>
              <w:rPr>
                <w:sz w:val="16"/>
              </w:rPr>
              <w:t>save</w:t>
            </w:r>
            <w:r>
              <w:rPr>
                <w:spacing w:val="-6"/>
                <w:sz w:val="16"/>
              </w:rPr>
              <w:t> </w:t>
            </w:r>
            <w:r>
              <w:rPr>
                <w:sz w:val="16"/>
              </w:rPr>
              <w:t>it</w:t>
            </w:r>
            <w:r>
              <w:rPr>
                <w:spacing w:val="-6"/>
                <w:sz w:val="16"/>
              </w:rPr>
              <w:t> </w:t>
            </w:r>
            <w:r>
              <w:rPr>
                <w:sz w:val="16"/>
              </w:rPr>
              <w:t>to volatile or persistent storage.</w:t>
            </w:r>
          </w:p>
        </w:tc>
      </w:tr>
      <w:tr>
        <w:trPr>
          <w:trHeight w:val="280"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SetAsRootOfTrust</w:t>
            </w:r>
          </w:p>
        </w:tc>
        <w:tc>
          <w:tcPr>
            <w:tcW w:w="4217" w:type="dxa"/>
          </w:tcPr>
          <w:p>
            <w:pPr>
              <w:pStyle w:val="TableParagraph"/>
              <w:rPr>
                <w:sz w:val="16"/>
              </w:rPr>
            </w:pPr>
            <w:r>
              <w:rPr>
                <w:sz w:val="16"/>
              </w:rPr>
              <w:t>Set</w:t>
            </w:r>
            <w:r>
              <w:rPr>
                <w:spacing w:val="-4"/>
                <w:sz w:val="16"/>
              </w:rPr>
              <w:t> </w:t>
            </w:r>
            <w:r>
              <w:rPr>
                <w:sz w:val="16"/>
              </w:rPr>
              <w:t>specified</w:t>
            </w:r>
            <w:r>
              <w:rPr>
                <w:spacing w:val="-3"/>
                <w:sz w:val="16"/>
              </w:rPr>
              <w:t> </w:t>
            </w:r>
            <w:r>
              <w:rPr>
                <w:sz w:val="16"/>
              </w:rPr>
              <w:t>CA</w:t>
            </w:r>
            <w:r>
              <w:rPr>
                <w:spacing w:val="-4"/>
                <w:sz w:val="16"/>
              </w:rPr>
              <w:t> </w:t>
            </w:r>
            <w:r>
              <w:rPr>
                <w:sz w:val="16"/>
              </w:rPr>
              <w:t>certificate</w:t>
            </w:r>
            <w:r>
              <w:rPr>
                <w:spacing w:val="-3"/>
                <w:sz w:val="16"/>
              </w:rPr>
              <w:t> </w:t>
            </w:r>
            <w:r>
              <w:rPr>
                <w:sz w:val="16"/>
              </w:rPr>
              <w:t>as</w:t>
            </w:r>
            <w:r>
              <w:rPr>
                <w:spacing w:val="-3"/>
                <w:sz w:val="16"/>
              </w:rPr>
              <w:t> </w:t>
            </w:r>
            <w:r>
              <w:rPr>
                <w:sz w:val="16"/>
              </w:rPr>
              <w:t>a</w:t>
            </w:r>
            <w:r>
              <w:rPr>
                <w:spacing w:val="-4"/>
                <w:sz w:val="16"/>
              </w:rPr>
              <w:t> </w:t>
            </w:r>
            <w:r>
              <w:rPr>
                <w:sz w:val="16"/>
              </w:rPr>
              <w:t>"root</w:t>
            </w:r>
            <w:r>
              <w:rPr>
                <w:spacing w:val="-3"/>
                <w:sz w:val="16"/>
              </w:rPr>
              <w:t> </w:t>
            </w:r>
            <w:r>
              <w:rPr>
                <w:sz w:val="16"/>
              </w:rPr>
              <w:t>of</w:t>
            </w:r>
            <w:r>
              <w:rPr>
                <w:spacing w:val="-4"/>
                <w:sz w:val="16"/>
              </w:rPr>
              <w:t> </w:t>
            </w:r>
            <w:r>
              <w:rPr>
                <w:spacing w:val="-2"/>
                <w:sz w:val="16"/>
              </w:rPr>
              <w:t>trust".</w:t>
            </w:r>
          </w:p>
        </w:tc>
      </w:tr>
      <w:tr>
        <w:trPr>
          <w:trHeight w:val="469"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SetPendingStatus</w:t>
            </w:r>
          </w:p>
        </w:tc>
        <w:tc>
          <w:tcPr>
            <w:tcW w:w="4217" w:type="dxa"/>
          </w:tcPr>
          <w:p>
            <w:pPr>
              <w:pStyle w:val="TableParagraph"/>
              <w:spacing w:line="247" w:lineRule="auto"/>
              <w:ind w:right="172"/>
              <w:rPr>
                <w:sz w:val="16"/>
              </w:rPr>
            </w:pPr>
            <w:r>
              <w:rPr>
                <w:sz w:val="16"/>
              </w:rPr>
              <w:t>Set</w:t>
            </w:r>
            <w:r>
              <w:rPr>
                <w:spacing w:val="-7"/>
                <w:sz w:val="16"/>
              </w:rPr>
              <w:t> </w:t>
            </w:r>
            <w:r>
              <w:rPr>
                <w:sz w:val="16"/>
              </w:rPr>
              <w:t>the</w:t>
            </w:r>
            <w:r>
              <w:rPr>
                <w:spacing w:val="-7"/>
                <w:sz w:val="16"/>
              </w:rPr>
              <w:t> </w:t>
            </w:r>
            <w:r>
              <w:rPr>
                <w:sz w:val="16"/>
              </w:rPr>
              <w:t>"pending"</w:t>
            </w:r>
            <w:r>
              <w:rPr>
                <w:spacing w:val="-7"/>
                <w:sz w:val="16"/>
              </w:rPr>
              <w:t> </w:t>
            </w:r>
            <w:r>
              <w:rPr>
                <w:sz w:val="16"/>
              </w:rPr>
              <w:t>status</w:t>
            </w:r>
            <w:r>
              <w:rPr>
                <w:spacing w:val="-7"/>
                <w:sz w:val="16"/>
              </w:rPr>
              <w:t> </w:t>
            </w:r>
            <w:r>
              <w:rPr>
                <w:sz w:val="16"/>
              </w:rPr>
              <w:t>associated</w:t>
            </w:r>
            <w:r>
              <w:rPr>
                <w:spacing w:val="-7"/>
                <w:sz w:val="16"/>
              </w:rPr>
              <w:t> </w:t>
            </w:r>
            <w:r>
              <w:rPr>
                <w:sz w:val="16"/>
              </w:rPr>
              <w:t>to</w:t>
            </w:r>
            <w:r>
              <w:rPr>
                <w:spacing w:val="-7"/>
                <w:sz w:val="16"/>
              </w:rPr>
              <w:t> </w:t>
            </w:r>
            <w:r>
              <w:rPr>
                <w:sz w:val="16"/>
              </w:rPr>
              <w:t>the</w:t>
            </w:r>
            <w:r>
              <w:rPr>
                <w:spacing w:val="-7"/>
                <w:sz w:val="16"/>
              </w:rPr>
              <w:t> </w:t>
            </w:r>
            <w:r>
              <w:rPr>
                <w:sz w:val="16"/>
              </w:rPr>
              <w:t>CSR</w:t>
            </w:r>
            <w:r>
              <w:rPr>
                <w:spacing w:val="-7"/>
                <w:sz w:val="16"/>
              </w:rPr>
              <w:t> </w:t>
            </w:r>
            <w:r>
              <w:rPr>
                <w:sz w:val="16"/>
              </w:rPr>
              <w:t>that means that the CSR already sent to CA.</w:t>
            </w:r>
          </w:p>
        </w:tc>
      </w:tr>
      <w:tr>
        <w:trPr>
          <w:trHeight w:val="437"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UpdateCrlOnline</w:t>
            </w:r>
          </w:p>
        </w:tc>
        <w:tc>
          <w:tcPr>
            <w:tcW w:w="4217" w:type="dxa"/>
          </w:tcPr>
          <w:p>
            <w:pPr>
              <w:pStyle w:val="TableParagraph"/>
              <w:spacing w:line="247" w:lineRule="auto"/>
              <w:ind w:right="247"/>
              <w:rPr>
                <w:sz w:val="16"/>
              </w:rPr>
            </w:pPr>
            <w:r>
              <w:rPr>
                <w:sz w:val="16"/>
              </w:rPr>
              <w:t>Get</w:t>
            </w:r>
            <w:r>
              <w:rPr>
                <w:spacing w:val="-7"/>
                <w:sz w:val="16"/>
              </w:rPr>
              <w:t> </w:t>
            </w:r>
            <w:r>
              <w:rPr>
                <w:sz w:val="16"/>
              </w:rPr>
              <w:t>Certificate</w:t>
            </w:r>
            <w:r>
              <w:rPr>
                <w:spacing w:val="-7"/>
                <w:sz w:val="16"/>
              </w:rPr>
              <w:t> </w:t>
            </w:r>
            <w:r>
              <w:rPr>
                <w:sz w:val="16"/>
              </w:rPr>
              <w:t>Revocation</w:t>
            </w:r>
            <w:r>
              <w:rPr>
                <w:spacing w:val="-7"/>
                <w:sz w:val="16"/>
              </w:rPr>
              <w:t> </w:t>
            </w:r>
            <w:r>
              <w:rPr>
                <w:sz w:val="16"/>
              </w:rPr>
              <w:t>List</w:t>
            </w:r>
            <w:r>
              <w:rPr>
                <w:spacing w:val="-7"/>
                <w:sz w:val="16"/>
              </w:rPr>
              <w:t> </w:t>
            </w:r>
            <w:r>
              <w:rPr>
                <w:sz w:val="16"/>
              </w:rPr>
              <w:t>(CRL)</w:t>
            </w:r>
            <w:r>
              <w:rPr>
                <w:spacing w:val="-7"/>
                <w:sz w:val="16"/>
              </w:rPr>
              <w:t> </w:t>
            </w:r>
            <w:r>
              <w:rPr>
                <w:sz w:val="16"/>
              </w:rPr>
              <w:t>or</w:t>
            </w:r>
            <w:r>
              <w:rPr>
                <w:spacing w:val="-7"/>
                <w:sz w:val="16"/>
              </w:rPr>
              <w:t> </w:t>
            </w:r>
            <w:r>
              <w:rPr>
                <w:sz w:val="16"/>
              </w:rPr>
              <w:t>Delta</w:t>
            </w:r>
            <w:r>
              <w:rPr>
                <w:spacing w:val="-7"/>
                <w:sz w:val="16"/>
              </w:rPr>
              <w:t> </w:t>
            </w:r>
            <w:r>
              <w:rPr>
                <w:sz w:val="16"/>
              </w:rPr>
              <w:t>CRL</w:t>
            </w:r>
            <w:r>
              <w:rPr>
                <w:spacing w:val="-7"/>
                <w:sz w:val="16"/>
              </w:rPr>
              <w:t> </w:t>
            </w:r>
            <w:r>
              <w:rPr>
                <w:sz w:val="16"/>
              </w:rPr>
              <w:t>via on-line connection.</w:t>
            </w:r>
          </w:p>
        </w:tc>
      </w:tr>
      <w:tr>
        <w:trPr>
          <w:trHeight w:val="469"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VerifyCert</w:t>
            </w:r>
          </w:p>
        </w:tc>
        <w:tc>
          <w:tcPr>
            <w:tcW w:w="4217" w:type="dxa"/>
          </w:tcPr>
          <w:p>
            <w:pPr>
              <w:pStyle w:val="TableParagraph"/>
              <w:spacing w:line="247" w:lineRule="auto"/>
              <w:ind w:right="172"/>
              <w:rPr>
                <w:sz w:val="16"/>
              </w:rPr>
            </w:pPr>
            <w:r>
              <w:rPr>
                <w:sz w:val="16"/>
              </w:rPr>
              <w:t>Verify</w:t>
            </w:r>
            <w:r>
              <w:rPr>
                <w:spacing w:val="-8"/>
                <w:sz w:val="16"/>
              </w:rPr>
              <w:t> </w:t>
            </w:r>
            <w:r>
              <w:rPr>
                <w:sz w:val="16"/>
              </w:rPr>
              <w:t>status</w:t>
            </w:r>
            <w:r>
              <w:rPr>
                <w:spacing w:val="-8"/>
                <w:sz w:val="16"/>
              </w:rPr>
              <w:t> </w:t>
            </w:r>
            <w:r>
              <w:rPr>
                <w:sz w:val="16"/>
              </w:rPr>
              <w:t>of</w:t>
            </w:r>
            <w:r>
              <w:rPr>
                <w:spacing w:val="-8"/>
                <w:sz w:val="16"/>
              </w:rPr>
              <w:t> </w:t>
            </w:r>
            <w:r>
              <w:rPr>
                <w:sz w:val="16"/>
              </w:rPr>
              <w:t>the</w:t>
            </w:r>
            <w:r>
              <w:rPr>
                <w:spacing w:val="-8"/>
                <w:sz w:val="16"/>
              </w:rPr>
              <w:t> </w:t>
            </w:r>
            <w:r>
              <w:rPr>
                <w:sz w:val="16"/>
              </w:rPr>
              <w:t>provided</w:t>
            </w:r>
            <w:r>
              <w:rPr>
                <w:spacing w:val="-8"/>
                <w:sz w:val="16"/>
              </w:rPr>
              <w:t> </w:t>
            </w:r>
            <w:r>
              <w:rPr>
                <w:sz w:val="16"/>
              </w:rPr>
              <w:t>certificate</w:t>
            </w:r>
            <w:r>
              <w:rPr>
                <w:spacing w:val="-8"/>
                <w:sz w:val="16"/>
              </w:rPr>
              <w:t> </w:t>
            </w:r>
            <w:r>
              <w:rPr>
                <w:sz w:val="16"/>
              </w:rPr>
              <w:t>by</w:t>
            </w:r>
            <w:r>
              <w:rPr>
                <w:spacing w:val="-8"/>
                <w:sz w:val="16"/>
              </w:rPr>
              <w:t> </w:t>
            </w:r>
            <w:r>
              <w:rPr>
                <w:sz w:val="16"/>
              </w:rPr>
              <w:t>locally</w:t>
            </w:r>
            <w:r>
              <w:rPr>
                <w:spacing w:val="-8"/>
                <w:sz w:val="16"/>
              </w:rPr>
              <w:t> </w:t>
            </w:r>
            <w:r>
              <w:rPr>
                <w:sz w:val="16"/>
              </w:rPr>
              <w:t>stored CA certificates and CRLs only.</w:t>
            </w:r>
          </w:p>
        </w:tc>
      </w:tr>
      <w:tr>
        <w:trPr>
          <w:trHeight w:val="469"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VerifyCertChain</w:t>
            </w:r>
          </w:p>
        </w:tc>
        <w:tc>
          <w:tcPr>
            <w:tcW w:w="4217" w:type="dxa"/>
          </w:tcPr>
          <w:p>
            <w:pPr>
              <w:pStyle w:val="TableParagraph"/>
              <w:spacing w:line="247" w:lineRule="auto"/>
              <w:rPr>
                <w:sz w:val="16"/>
              </w:rPr>
            </w:pPr>
            <w:r>
              <w:rPr>
                <w:sz w:val="16"/>
              </w:rPr>
              <w:t>Verify</w:t>
            </w:r>
            <w:r>
              <w:rPr>
                <w:spacing w:val="-8"/>
                <w:sz w:val="16"/>
              </w:rPr>
              <w:t> </w:t>
            </w:r>
            <w:r>
              <w:rPr>
                <w:sz w:val="16"/>
              </w:rPr>
              <w:t>status</w:t>
            </w:r>
            <w:r>
              <w:rPr>
                <w:spacing w:val="-8"/>
                <w:sz w:val="16"/>
              </w:rPr>
              <w:t> </w:t>
            </w:r>
            <w:r>
              <w:rPr>
                <w:sz w:val="16"/>
              </w:rPr>
              <w:t>of</w:t>
            </w:r>
            <w:r>
              <w:rPr>
                <w:spacing w:val="-8"/>
                <w:sz w:val="16"/>
              </w:rPr>
              <w:t> </w:t>
            </w:r>
            <w:r>
              <w:rPr>
                <w:sz w:val="16"/>
              </w:rPr>
              <w:t>the</w:t>
            </w:r>
            <w:r>
              <w:rPr>
                <w:spacing w:val="-8"/>
                <w:sz w:val="16"/>
              </w:rPr>
              <w:t> </w:t>
            </w:r>
            <w:r>
              <w:rPr>
                <w:sz w:val="16"/>
              </w:rPr>
              <w:t>provided</w:t>
            </w:r>
            <w:r>
              <w:rPr>
                <w:spacing w:val="-8"/>
                <w:sz w:val="16"/>
              </w:rPr>
              <w:t> </w:t>
            </w:r>
            <w:r>
              <w:rPr>
                <w:sz w:val="16"/>
              </w:rPr>
              <w:t>certification</w:t>
            </w:r>
            <w:r>
              <w:rPr>
                <w:spacing w:val="-8"/>
                <w:sz w:val="16"/>
              </w:rPr>
              <w:t> </w:t>
            </w:r>
            <w:r>
              <w:rPr>
                <w:sz w:val="16"/>
              </w:rPr>
              <w:t>chain</w:t>
            </w:r>
            <w:r>
              <w:rPr>
                <w:spacing w:val="-8"/>
                <w:sz w:val="16"/>
              </w:rPr>
              <w:t> </w:t>
            </w:r>
            <w:r>
              <w:rPr>
                <w:sz w:val="16"/>
              </w:rPr>
              <w:t>by</w:t>
            </w:r>
            <w:r>
              <w:rPr>
                <w:spacing w:val="-8"/>
                <w:sz w:val="16"/>
              </w:rPr>
              <w:t> </w:t>
            </w:r>
            <w:r>
              <w:rPr>
                <w:sz w:val="16"/>
              </w:rPr>
              <w:t>locally stored CA certificates and CRLs only.</w:t>
            </w:r>
          </w:p>
        </w:tc>
      </w:tr>
    </w:tbl>
    <w:p>
      <w:pPr>
        <w:pStyle w:val="BodyText"/>
        <w:rPr>
          <w:rFonts w:ascii="Century Gothic"/>
          <w:i/>
          <w:sz w:val="20"/>
        </w:rPr>
      </w:pPr>
    </w:p>
    <w:p>
      <w:pPr>
        <w:pStyle w:val="BodyText"/>
        <w:rPr>
          <w:rFonts w:ascii="Century Gothic"/>
          <w:i/>
          <w:sz w:val="19"/>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40"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7"/>
              <w:rPr>
                <w:sz w:val="16"/>
              </w:rPr>
            </w:pPr>
            <w:bookmarkStart w:name="_bookmark173" w:id="237"/>
            <w:bookmarkEnd w:id="237"/>
            <w:r>
              <w:rPr/>
            </w:r>
            <w:r>
              <w:rPr>
                <w:spacing w:val="-2"/>
                <w:sz w:val="16"/>
              </w:rPr>
              <w:t>X509CustomExtensionsParser</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Native</w:t>
            </w:r>
            <w:r>
              <w:rPr>
                <w:spacing w:val="-10"/>
                <w:sz w:val="16"/>
              </w:rPr>
              <w:t> </w:t>
            </w:r>
            <w:r>
              <w:rPr>
                <w:spacing w:val="-2"/>
                <w:sz w:val="16"/>
              </w:rPr>
              <w:t>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z w:val="16"/>
              </w:rPr>
              <w:t>Public</w:t>
            </w:r>
            <w:r>
              <w:rPr>
                <w:spacing w:val="-10"/>
                <w:sz w:val="16"/>
              </w:rPr>
              <w:t> </w:t>
            </w:r>
            <w:r>
              <w:rPr>
                <w:spacing w:val="-5"/>
                <w:sz w:val="16"/>
              </w:rPr>
              <w:t>API</w:t>
            </w:r>
          </w:p>
        </w:tc>
      </w:tr>
      <w:tr>
        <w:trPr>
          <w:trHeight w:val="270"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before="27"/>
              <w:rPr>
                <w:sz w:val="16"/>
              </w:rPr>
            </w:pPr>
            <w:r>
              <w:rPr>
                <w:sz w:val="16"/>
              </w:rPr>
              <w:t>X.509</w:t>
            </w:r>
            <w:r>
              <w:rPr>
                <w:spacing w:val="-7"/>
                <w:sz w:val="16"/>
              </w:rPr>
              <w:t> </w:t>
            </w:r>
            <w:r>
              <w:rPr>
                <w:sz w:val="16"/>
              </w:rPr>
              <w:t>custom</w:t>
            </w:r>
            <w:r>
              <w:rPr>
                <w:spacing w:val="-7"/>
                <w:sz w:val="16"/>
              </w:rPr>
              <w:t> </w:t>
            </w:r>
            <w:r>
              <w:rPr>
                <w:sz w:val="16"/>
              </w:rPr>
              <w:t>extensions</w:t>
            </w:r>
            <w:r>
              <w:rPr>
                <w:spacing w:val="-6"/>
                <w:sz w:val="16"/>
              </w:rPr>
              <w:t> </w:t>
            </w:r>
            <w:r>
              <w:rPr>
                <w:sz w:val="16"/>
              </w:rPr>
              <w:t>parser.</w:t>
            </w:r>
            <w:r>
              <w:rPr>
                <w:spacing w:val="3"/>
                <w:sz w:val="16"/>
              </w:rPr>
              <w:t> </w:t>
            </w:r>
            <w:r>
              <w:rPr>
                <w:sz w:val="16"/>
              </w:rPr>
              <w:t>This</w:t>
            </w:r>
            <w:r>
              <w:rPr>
                <w:spacing w:val="-7"/>
                <w:sz w:val="16"/>
              </w:rPr>
              <w:t> </w:t>
            </w:r>
            <w:r>
              <w:rPr>
                <w:sz w:val="16"/>
              </w:rPr>
              <w:t>callback</w:t>
            </w:r>
            <w:r>
              <w:rPr>
                <w:spacing w:val="-7"/>
                <w:sz w:val="16"/>
              </w:rPr>
              <w:t> </w:t>
            </w:r>
            <w:r>
              <w:rPr>
                <w:sz w:val="16"/>
              </w:rPr>
              <w:t>interface</w:t>
            </w:r>
            <w:r>
              <w:rPr>
                <w:spacing w:val="-6"/>
                <w:sz w:val="16"/>
              </w:rPr>
              <w:t> </w:t>
            </w:r>
            <w:r>
              <w:rPr>
                <w:sz w:val="16"/>
              </w:rPr>
              <w:t>is</w:t>
            </w:r>
            <w:r>
              <w:rPr>
                <w:spacing w:val="-7"/>
                <w:sz w:val="16"/>
              </w:rPr>
              <w:t> </w:t>
            </w:r>
            <w:r>
              <w:rPr>
                <w:sz w:val="16"/>
              </w:rPr>
              <w:t>to</w:t>
            </w:r>
            <w:r>
              <w:rPr>
                <w:spacing w:val="-7"/>
                <w:sz w:val="16"/>
              </w:rPr>
              <w:t> </w:t>
            </w:r>
            <w:r>
              <w:rPr>
                <w:sz w:val="16"/>
              </w:rPr>
              <w:t>be</w:t>
            </w:r>
            <w:r>
              <w:rPr>
                <w:spacing w:val="-6"/>
                <w:sz w:val="16"/>
              </w:rPr>
              <w:t> </w:t>
            </w:r>
            <w:r>
              <w:rPr>
                <w:sz w:val="16"/>
              </w:rPr>
              <w:t>implemented</w:t>
            </w:r>
            <w:r>
              <w:rPr>
                <w:spacing w:val="-7"/>
                <w:sz w:val="16"/>
              </w:rPr>
              <w:t> </w:t>
            </w:r>
            <w:r>
              <w:rPr>
                <w:sz w:val="16"/>
              </w:rPr>
              <w:t>by</w:t>
            </w:r>
            <w:r>
              <w:rPr>
                <w:spacing w:val="-7"/>
                <w:sz w:val="16"/>
              </w:rPr>
              <w:t> </w:t>
            </w:r>
            <w:r>
              <w:rPr>
                <w:sz w:val="16"/>
              </w:rPr>
              <w:t>an</w:t>
            </w:r>
            <w:r>
              <w:rPr>
                <w:spacing w:val="-6"/>
                <w:sz w:val="16"/>
              </w:rPr>
              <w:t> </w:t>
            </w:r>
            <w:r>
              <w:rPr>
                <w:spacing w:val="-2"/>
                <w:sz w:val="16"/>
              </w:rPr>
              <w:t>application.</w:t>
            </w:r>
          </w:p>
        </w:tc>
      </w:tr>
      <w:tr>
        <w:trPr>
          <w:trHeight w:val="272" w:hRule="atLeast"/>
        </w:trPr>
        <w:tc>
          <w:tcPr>
            <w:tcW w:w="1748" w:type="dxa"/>
            <w:vMerge w:val="restart"/>
            <w:shd w:val="clear" w:color="auto" w:fill="E5E5E5"/>
          </w:tcPr>
          <w:p>
            <w:pPr>
              <w:pStyle w:val="TableParagraph"/>
              <w:spacing w:before="125"/>
              <w:rPr>
                <w:b/>
                <w:i/>
                <w:sz w:val="16"/>
              </w:rPr>
            </w:pPr>
            <w:r>
              <w:rPr>
                <w:b/>
                <w:i/>
                <w:spacing w:val="-2"/>
                <w:sz w:val="16"/>
              </w:rPr>
              <w:t>Operations:</w:t>
            </w:r>
          </w:p>
        </w:tc>
        <w:tc>
          <w:tcPr>
            <w:tcW w:w="3071" w:type="dxa"/>
          </w:tcPr>
          <w:p>
            <w:pPr>
              <w:pStyle w:val="TableParagraph"/>
              <w:spacing w:before="27"/>
              <w:rPr>
                <w:sz w:val="16"/>
              </w:rPr>
            </w:pPr>
            <w:r>
              <w:rPr>
                <w:spacing w:val="-2"/>
                <w:sz w:val="16"/>
              </w:rPr>
              <w:t>OnBitString</w:t>
            </w:r>
          </w:p>
        </w:tc>
        <w:tc>
          <w:tcPr>
            <w:tcW w:w="4217" w:type="dxa"/>
          </w:tcPr>
          <w:p>
            <w:pPr>
              <w:pStyle w:val="TableParagraph"/>
              <w:spacing w:before="27"/>
              <w:rPr>
                <w:sz w:val="16"/>
              </w:rPr>
            </w:pPr>
            <w:r>
              <w:rPr>
                <w:sz w:val="16"/>
              </w:rPr>
              <w:t>Called</w:t>
            </w:r>
            <w:r>
              <w:rPr>
                <w:spacing w:val="-6"/>
                <w:sz w:val="16"/>
              </w:rPr>
              <w:t> </w:t>
            </w:r>
            <w:r>
              <w:rPr>
                <w:sz w:val="16"/>
              </w:rPr>
              <w:t>when</w:t>
            </w:r>
            <w:r>
              <w:rPr>
                <w:spacing w:val="-3"/>
                <w:sz w:val="16"/>
              </w:rPr>
              <w:t> </w:t>
            </w:r>
            <w:r>
              <w:rPr>
                <w:sz w:val="16"/>
              </w:rPr>
              <w:t>a</w:t>
            </w:r>
            <w:r>
              <w:rPr>
                <w:spacing w:val="-3"/>
                <w:sz w:val="16"/>
              </w:rPr>
              <w:t> </w:t>
            </w:r>
            <w:r>
              <w:rPr>
                <w:sz w:val="16"/>
              </w:rPr>
              <w:t>bit</w:t>
            </w:r>
            <w:r>
              <w:rPr>
                <w:spacing w:val="-4"/>
                <w:sz w:val="16"/>
              </w:rPr>
              <w:t> </w:t>
            </w:r>
            <w:r>
              <w:rPr>
                <w:sz w:val="16"/>
              </w:rPr>
              <w:t>string</w:t>
            </w:r>
            <w:r>
              <w:rPr>
                <w:spacing w:val="-3"/>
                <w:sz w:val="16"/>
              </w:rPr>
              <w:t> </w:t>
            </w:r>
            <w:r>
              <w:rPr>
                <w:sz w:val="16"/>
              </w:rPr>
              <w:t>is</w:t>
            </w:r>
            <w:r>
              <w:rPr>
                <w:spacing w:val="-3"/>
                <w:sz w:val="16"/>
              </w:rPr>
              <w:t> </w:t>
            </w:r>
            <w:r>
              <w:rPr>
                <w:spacing w:val="-2"/>
                <w:sz w:val="16"/>
              </w:rPr>
              <w:t>encountered.</w:t>
            </w:r>
          </w:p>
        </w:tc>
      </w:tr>
      <w:tr>
        <w:trPr>
          <w:trHeight w:val="249"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OnBool</w:t>
            </w:r>
          </w:p>
        </w:tc>
        <w:tc>
          <w:tcPr>
            <w:tcW w:w="4217" w:type="dxa"/>
          </w:tcPr>
          <w:p>
            <w:pPr>
              <w:pStyle w:val="TableParagraph"/>
              <w:rPr>
                <w:sz w:val="16"/>
              </w:rPr>
            </w:pPr>
            <w:r>
              <w:rPr>
                <w:sz w:val="16"/>
              </w:rPr>
              <w:t>Called</w:t>
            </w:r>
            <w:r>
              <w:rPr>
                <w:spacing w:val="-5"/>
                <w:sz w:val="16"/>
              </w:rPr>
              <w:t> </w:t>
            </w:r>
            <w:r>
              <w:rPr>
                <w:sz w:val="16"/>
              </w:rPr>
              <w:t>when</w:t>
            </w:r>
            <w:r>
              <w:rPr>
                <w:spacing w:val="-4"/>
                <w:sz w:val="16"/>
              </w:rPr>
              <w:t> </w:t>
            </w:r>
            <w:r>
              <w:rPr>
                <w:sz w:val="16"/>
              </w:rPr>
              <w:t>a</w:t>
            </w:r>
            <w:r>
              <w:rPr>
                <w:spacing w:val="-4"/>
                <w:sz w:val="16"/>
              </w:rPr>
              <w:t> </w:t>
            </w:r>
            <w:r>
              <w:rPr>
                <w:sz w:val="16"/>
              </w:rPr>
              <w:t>boolean</w:t>
            </w:r>
            <w:r>
              <w:rPr>
                <w:spacing w:val="-4"/>
                <w:sz w:val="16"/>
              </w:rPr>
              <w:t> </w:t>
            </w:r>
            <w:r>
              <w:rPr>
                <w:sz w:val="16"/>
              </w:rPr>
              <w:t>is</w:t>
            </w:r>
            <w:r>
              <w:rPr>
                <w:spacing w:val="-5"/>
                <w:sz w:val="16"/>
              </w:rPr>
              <w:t> </w:t>
            </w:r>
            <w:r>
              <w:rPr>
                <w:spacing w:val="-2"/>
                <w:sz w:val="16"/>
              </w:rPr>
              <w:t>encountered.</w:t>
            </w:r>
          </w:p>
        </w:tc>
      </w:tr>
      <w:tr>
        <w:trPr>
          <w:trHeight w:val="282"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OnGeneralizedTime</w:t>
            </w:r>
          </w:p>
        </w:tc>
        <w:tc>
          <w:tcPr>
            <w:tcW w:w="4217" w:type="dxa"/>
          </w:tcPr>
          <w:p>
            <w:pPr>
              <w:pStyle w:val="TableParagraph"/>
              <w:rPr>
                <w:sz w:val="16"/>
              </w:rPr>
            </w:pPr>
            <w:r>
              <w:rPr>
                <w:sz w:val="16"/>
              </w:rPr>
              <w:t>Called</w:t>
            </w:r>
            <w:r>
              <w:rPr>
                <w:spacing w:val="-6"/>
                <w:sz w:val="16"/>
              </w:rPr>
              <w:t> </w:t>
            </w:r>
            <w:r>
              <w:rPr>
                <w:sz w:val="16"/>
              </w:rPr>
              <w:t>when</w:t>
            </w:r>
            <w:r>
              <w:rPr>
                <w:spacing w:val="-5"/>
                <w:sz w:val="16"/>
              </w:rPr>
              <w:t> </w:t>
            </w:r>
            <w:r>
              <w:rPr>
                <w:sz w:val="16"/>
              </w:rPr>
              <w:t>a</w:t>
            </w:r>
            <w:r>
              <w:rPr>
                <w:spacing w:val="-6"/>
                <w:sz w:val="16"/>
              </w:rPr>
              <w:t> </w:t>
            </w:r>
            <w:r>
              <w:rPr>
                <w:sz w:val="16"/>
              </w:rPr>
              <w:t>generalized</w:t>
            </w:r>
            <w:r>
              <w:rPr>
                <w:spacing w:val="-5"/>
                <w:sz w:val="16"/>
              </w:rPr>
              <w:t> </w:t>
            </w:r>
            <w:r>
              <w:rPr>
                <w:sz w:val="16"/>
              </w:rPr>
              <w:t>time</w:t>
            </w:r>
            <w:r>
              <w:rPr>
                <w:spacing w:val="-6"/>
                <w:sz w:val="16"/>
              </w:rPr>
              <w:t> </w:t>
            </w:r>
            <w:r>
              <w:rPr>
                <w:sz w:val="16"/>
              </w:rPr>
              <w:t>is</w:t>
            </w:r>
            <w:r>
              <w:rPr>
                <w:spacing w:val="-5"/>
                <w:sz w:val="16"/>
              </w:rPr>
              <w:t> </w:t>
            </w:r>
            <w:r>
              <w:rPr>
                <w:spacing w:val="-2"/>
                <w:sz w:val="16"/>
              </w:rPr>
              <w:t>encountered.</w:t>
            </w:r>
          </w:p>
        </w:tc>
      </w:tr>
      <w:tr>
        <w:trPr>
          <w:trHeight w:val="282"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OnIa5String</w:t>
            </w:r>
          </w:p>
        </w:tc>
        <w:tc>
          <w:tcPr>
            <w:tcW w:w="4217" w:type="dxa"/>
          </w:tcPr>
          <w:p>
            <w:pPr>
              <w:pStyle w:val="TableParagraph"/>
              <w:rPr>
                <w:sz w:val="16"/>
              </w:rPr>
            </w:pPr>
            <w:r>
              <w:rPr>
                <w:sz w:val="16"/>
              </w:rPr>
              <w:t>Called</w:t>
            </w:r>
            <w:r>
              <w:rPr>
                <w:spacing w:val="-4"/>
                <w:sz w:val="16"/>
              </w:rPr>
              <w:t> </w:t>
            </w:r>
            <w:r>
              <w:rPr>
                <w:sz w:val="16"/>
              </w:rPr>
              <w:t>when</w:t>
            </w:r>
            <w:r>
              <w:rPr>
                <w:spacing w:val="-4"/>
                <w:sz w:val="16"/>
              </w:rPr>
              <w:t> </w:t>
            </w:r>
            <w:r>
              <w:rPr>
                <w:sz w:val="16"/>
              </w:rPr>
              <w:t>an</w:t>
            </w:r>
            <w:r>
              <w:rPr>
                <w:spacing w:val="-3"/>
                <w:sz w:val="16"/>
              </w:rPr>
              <w:t> </w:t>
            </w:r>
            <w:r>
              <w:rPr>
                <w:sz w:val="16"/>
              </w:rPr>
              <w:t>IA5</w:t>
            </w:r>
            <w:r>
              <w:rPr>
                <w:spacing w:val="-4"/>
                <w:sz w:val="16"/>
              </w:rPr>
              <w:t> </w:t>
            </w:r>
            <w:r>
              <w:rPr>
                <w:sz w:val="16"/>
              </w:rPr>
              <w:t>string</w:t>
            </w:r>
            <w:r>
              <w:rPr>
                <w:spacing w:val="-3"/>
                <w:sz w:val="16"/>
              </w:rPr>
              <w:t> </w:t>
            </w:r>
            <w:r>
              <w:rPr>
                <w:sz w:val="16"/>
              </w:rPr>
              <w:t>is</w:t>
            </w:r>
            <w:r>
              <w:rPr>
                <w:spacing w:val="-4"/>
                <w:sz w:val="16"/>
              </w:rPr>
              <w:t> </w:t>
            </w:r>
            <w:r>
              <w:rPr>
                <w:spacing w:val="-2"/>
                <w:sz w:val="16"/>
              </w:rPr>
              <w:t>encountered.</w:t>
            </w:r>
          </w:p>
        </w:tc>
      </w:tr>
      <w:tr>
        <w:trPr>
          <w:trHeight w:val="282"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OnInteger</w:t>
            </w:r>
          </w:p>
        </w:tc>
        <w:tc>
          <w:tcPr>
            <w:tcW w:w="4217" w:type="dxa"/>
          </w:tcPr>
          <w:p>
            <w:pPr>
              <w:pStyle w:val="TableParagraph"/>
              <w:rPr>
                <w:sz w:val="16"/>
              </w:rPr>
            </w:pPr>
            <w:r>
              <w:rPr>
                <w:sz w:val="16"/>
              </w:rPr>
              <w:t>Called</w:t>
            </w:r>
            <w:r>
              <w:rPr>
                <w:spacing w:val="-5"/>
                <w:sz w:val="16"/>
              </w:rPr>
              <w:t> </w:t>
            </w:r>
            <w:r>
              <w:rPr>
                <w:sz w:val="16"/>
              </w:rPr>
              <w:t>when</w:t>
            </w:r>
            <w:r>
              <w:rPr>
                <w:spacing w:val="-4"/>
                <w:sz w:val="16"/>
              </w:rPr>
              <w:t> </w:t>
            </w:r>
            <w:r>
              <w:rPr>
                <w:sz w:val="16"/>
              </w:rPr>
              <w:t>an</w:t>
            </w:r>
            <w:r>
              <w:rPr>
                <w:spacing w:val="-4"/>
                <w:sz w:val="16"/>
              </w:rPr>
              <w:t> </w:t>
            </w:r>
            <w:r>
              <w:rPr>
                <w:sz w:val="16"/>
              </w:rPr>
              <w:t>integer</w:t>
            </w:r>
            <w:r>
              <w:rPr>
                <w:spacing w:val="-4"/>
                <w:sz w:val="16"/>
              </w:rPr>
              <w:t> </w:t>
            </w:r>
            <w:r>
              <w:rPr>
                <w:sz w:val="16"/>
              </w:rPr>
              <w:t>is</w:t>
            </w:r>
            <w:r>
              <w:rPr>
                <w:spacing w:val="-5"/>
                <w:sz w:val="16"/>
              </w:rPr>
              <w:t> </w:t>
            </w:r>
            <w:r>
              <w:rPr>
                <w:spacing w:val="-2"/>
                <w:sz w:val="16"/>
              </w:rPr>
              <w:t>encountered.</w:t>
            </w:r>
          </w:p>
        </w:tc>
      </w:tr>
      <w:tr>
        <w:trPr>
          <w:trHeight w:val="250"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OnNull</w:t>
            </w:r>
          </w:p>
        </w:tc>
        <w:tc>
          <w:tcPr>
            <w:tcW w:w="4217" w:type="dxa"/>
          </w:tcPr>
          <w:p>
            <w:pPr>
              <w:pStyle w:val="TableParagraph"/>
              <w:rPr>
                <w:sz w:val="16"/>
              </w:rPr>
            </w:pPr>
            <w:r>
              <w:rPr>
                <w:sz w:val="16"/>
              </w:rPr>
              <w:t>Called</w:t>
            </w:r>
            <w:r>
              <w:rPr>
                <w:spacing w:val="-4"/>
                <w:sz w:val="16"/>
              </w:rPr>
              <w:t> </w:t>
            </w:r>
            <w:r>
              <w:rPr>
                <w:sz w:val="16"/>
              </w:rPr>
              <w:t>when</w:t>
            </w:r>
            <w:r>
              <w:rPr>
                <w:spacing w:val="-4"/>
                <w:sz w:val="16"/>
              </w:rPr>
              <w:t> </w:t>
            </w:r>
            <w:r>
              <w:rPr>
                <w:sz w:val="16"/>
              </w:rPr>
              <w:t>a</w:t>
            </w:r>
            <w:r>
              <w:rPr>
                <w:spacing w:val="-4"/>
                <w:sz w:val="16"/>
              </w:rPr>
              <w:t> </w:t>
            </w:r>
            <w:r>
              <w:rPr>
                <w:sz w:val="16"/>
              </w:rPr>
              <w:t>NULL</w:t>
            </w:r>
            <w:r>
              <w:rPr>
                <w:spacing w:val="-4"/>
                <w:sz w:val="16"/>
              </w:rPr>
              <w:t> </w:t>
            </w:r>
            <w:r>
              <w:rPr>
                <w:sz w:val="16"/>
              </w:rPr>
              <w:t>is</w:t>
            </w:r>
            <w:r>
              <w:rPr>
                <w:spacing w:val="-4"/>
                <w:sz w:val="16"/>
              </w:rPr>
              <w:t> </w:t>
            </w:r>
            <w:r>
              <w:rPr>
                <w:spacing w:val="-2"/>
                <w:sz w:val="16"/>
              </w:rPr>
              <w:t>encountered.</w:t>
            </w:r>
          </w:p>
        </w:tc>
      </w:tr>
      <w:tr>
        <w:trPr>
          <w:trHeight w:val="282"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OnOctetString</w:t>
            </w:r>
          </w:p>
        </w:tc>
        <w:tc>
          <w:tcPr>
            <w:tcW w:w="4217" w:type="dxa"/>
          </w:tcPr>
          <w:p>
            <w:pPr>
              <w:pStyle w:val="TableParagraph"/>
              <w:rPr>
                <w:sz w:val="16"/>
              </w:rPr>
            </w:pPr>
            <w:r>
              <w:rPr>
                <w:sz w:val="16"/>
              </w:rPr>
              <w:t>Called</w:t>
            </w:r>
            <w:r>
              <w:rPr>
                <w:spacing w:val="-4"/>
                <w:sz w:val="16"/>
              </w:rPr>
              <w:t> </w:t>
            </w:r>
            <w:r>
              <w:rPr>
                <w:sz w:val="16"/>
              </w:rPr>
              <w:t>when</w:t>
            </w:r>
            <w:r>
              <w:rPr>
                <w:spacing w:val="-4"/>
                <w:sz w:val="16"/>
              </w:rPr>
              <w:t> </w:t>
            </w:r>
            <w:r>
              <w:rPr>
                <w:sz w:val="16"/>
              </w:rPr>
              <w:t>an</w:t>
            </w:r>
            <w:r>
              <w:rPr>
                <w:spacing w:val="-4"/>
                <w:sz w:val="16"/>
              </w:rPr>
              <w:t> </w:t>
            </w:r>
            <w:r>
              <w:rPr>
                <w:sz w:val="16"/>
              </w:rPr>
              <w:t>octet</w:t>
            </w:r>
            <w:r>
              <w:rPr>
                <w:spacing w:val="-4"/>
                <w:sz w:val="16"/>
              </w:rPr>
              <w:t> </w:t>
            </w:r>
            <w:r>
              <w:rPr>
                <w:sz w:val="16"/>
              </w:rPr>
              <w:t>string</w:t>
            </w:r>
            <w:r>
              <w:rPr>
                <w:spacing w:val="-3"/>
                <w:sz w:val="16"/>
              </w:rPr>
              <w:t> </w:t>
            </w:r>
            <w:r>
              <w:rPr>
                <w:sz w:val="16"/>
              </w:rPr>
              <w:t>is</w:t>
            </w:r>
            <w:r>
              <w:rPr>
                <w:spacing w:val="-4"/>
                <w:sz w:val="16"/>
              </w:rPr>
              <w:t> </w:t>
            </w:r>
            <w:r>
              <w:rPr>
                <w:spacing w:val="-2"/>
                <w:sz w:val="16"/>
              </w:rPr>
              <w:t>encountered.</w:t>
            </w:r>
          </w:p>
        </w:tc>
      </w:tr>
      <w:tr>
        <w:trPr>
          <w:trHeight w:val="249"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OnOid</w:t>
            </w:r>
          </w:p>
        </w:tc>
        <w:tc>
          <w:tcPr>
            <w:tcW w:w="4217" w:type="dxa"/>
          </w:tcPr>
          <w:p>
            <w:pPr>
              <w:pStyle w:val="TableParagraph"/>
              <w:rPr>
                <w:sz w:val="16"/>
              </w:rPr>
            </w:pPr>
            <w:r>
              <w:rPr>
                <w:sz w:val="16"/>
              </w:rPr>
              <w:t>Called</w:t>
            </w:r>
            <w:r>
              <w:rPr>
                <w:spacing w:val="-4"/>
                <w:sz w:val="16"/>
              </w:rPr>
              <w:t> </w:t>
            </w:r>
            <w:r>
              <w:rPr>
                <w:sz w:val="16"/>
              </w:rPr>
              <w:t>when</w:t>
            </w:r>
            <w:r>
              <w:rPr>
                <w:spacing w:val="-4"/>
                <w:sz w:val="16"/>
              </w:rPr>
              <w:t> </w:t>
            </w:r>
            <w:r>
              <w:rPr>
                <w:sz w:val="16"/>
              </w:rPr>
              <w:t>an</w:t>
            </w:r>
            <w:r>
              <w:rPr>
                <w:spacing w:val="-4"/>
                <w:sz w:val="16"/>
              </w:rPr>
              <w:t> </w:t>
            </w:r>
            <w:r>
              <w:rPr>
                <w:sz w:val="16"/>
              </w:rPr>
              <w:t>oid</w:t>
            </w:r>
            <w:r>
              <w:rPr>
                <w:spacing w:val="-3"/>
                <w:sz w:val="16"/>
              </w:rPr>
              <w:t> </w:t>
            </w:r>
            <w:r>
              <w:rPr>
                <w:sz w:val="16"/>
              </w:rPr>
              <w:t>is</w:t>
            </w:r>
            <w:r>
              <w:rPr>
                <w:spacing w:val="-4"/>
                <w:sz w:val="16"/>
              </w:rPr>
              <w:t> </w:t>
            </w:r>
            <w:r>
              <w:rPr>
                <w:spacing w:val="-2"/>
                <w:sz w:val="16"/>
              </w:rPr>
              <w:t>encountered.</w:t>
            </w:r>
          </w:p>
        </w:tc>
      </w:tr>
      <w:tr>
        <w:trPr>
          <w:trHeight w:val="282"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OnParsingEnd</w:t>
            </w:r>
          </w:p>
        </w:tc>
        <w:tc>
          <w:tcPr>
            <w:tcW w:w="4217" w:type="dxa"/>
          </w:tcPr>
          <w:p>
            <w:pPr>
              <w:pStyle w:val="TableParagraph"/>
              <w:rPr>
                <w:sz w:val="16"/>
              </w:rPr>
            </w:pPr>
            <w:r>
              <w:rPr>
                <w:sz w:val="16"/>
              </w:rPr>
              <w:t>Called</w:t>
            </w:r>
            <w:r>
              <w:rPr>
                <w:spacing w:val="-5"/>
                <w:sz w:val="16"/>
              </w:rPr>
              <w:t> </w:t>
            </w:r>
            <w:r>
              <w:rPr>
                <w:sz w:val="16"/>
              </w:rPr>
              <w:t>when</w:t>
            </w:r>
            <w:r>
              <w:rPr>
                <w:spacing w:val="-4"/>
                <w:sz w:val="16"/>
              </w:rPr>
              <w:t> </w:t>
            </w:r>
            <w:r>
              <w:rPr>
                <w:sz w:val="16"/>
              </w:rPr>
              <w:t>the</w:t>
            </w:r>
            <w:r>
              <w:rPr>
                <w:spacing w:val="-5"/>
                <w:sz w:val="16"/>
              </w:rPr>
              <w:t> </w:t>
            </w:r>
            <w:r>
              <w:rPr>
                <w:sz w:val="16"/>
              </w:rPr>
              <w:t>parsing</w:t>
            </w:r>
            <w:r>
              <w:rPr>
                <w:spacing w:val="-4"/>
                <w:sz w:val="16"/>
              </w:rPr>
              <w:t> </w:t>
            </w:r>
            <w:r>
              <w:rPr>
                <w:sz w:val="16"/>
              </w:rPr>
              <w:t>is</w:t>
            </w:r>
            <w:r>
              <w:rPr>
                <w:spacing w:val="-4"/>
                <w:sz w:val="16"/>
              </w:rPr>
              <w:t> </w:t>
            </w:r>
            <w:r>
              <w:rPr>
                <w:spacing w:val="-2"/>
                <w:sz w:val="16"/>
              </w:rPr>
              <w:t>completed.</w:t>
            </w:r>
          </w:p>
        </w:tc>
      </w:tr>
      <w:tr>
        <w:trPr>
          <w:trHeight w:val="282"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OnPrintableString</w:t>
            </w:r>
          </w:p>
        </w:tc>
        <w:tc>
          <w:tcPr>
            <w:tcW w:w="4217" w:type="dxa"/>
          </w:tcPr>
          <w:p>
            <w:pPr>
              <w:pStyle w:val="TableParagraph"/>
              <w:rPr>
                <w:sz w:val="16"/>
              </w:rPr>
            </w:pPr>
            <w:r>
              <w:rPr>
                <w:sz w:val="16"/>
              </w:rPr>
              <w:t>Called</w:t>
            </w:r>
            <w:r>
              <w:rPr>
                <w:spacing w:val="-5"/>
                <w:sz w:val="16"/>
              </w:rPr>
              <w:t> </w:t>
            </w:r>
            <w:r>
              <w:rPr>
                <w:sz w:val="16"/>
              </w:rPr>
              <w:t>when</w:t>
            </w:r>
            <w:r>
              <w:rPr>
                <w:spacing w:val="-4"/>
                <w:sz w:val="16"/>
              </w:rPr>
              <w:t> </w:t>
            </w:r>
            <w:r>
              <w:rPr>
                <w:sz w:val="16"/>
              </w:rPr>
              <w:t>a</w:t>
            </w:r>
            <w:r>
              <w:rPr>
                <w:spacing w:val="-5"/>
                <w:sz w:val="16"/>
              </w:rPr>
              <w:t> </w:t>
            </w:r>
            <w:r>
              <w:rPr>
                <w:sz w:val="16"/>
              </w:rPr>
              <w:t>printable</w:t>
            </w:r>
            <w:r>
              <w:rPr>
                <w:spacing w:val="-4"/>
                <w:sz w:val="16"/>
              </w:rPr>
              <w:t> </w:t>
            </w:r>
            <w:r>
              <w:rPr>
                <w:sz w:val="16"/>
              </w:rPr>
              <w:t>string</w:t>
            </w:r>
            <w:r>
              <w:rPr>
                <w:spacing w:val="-5"/>
                <w:sz w:val="16"/>
              </w:rPr>
              <w:t> </w:t>
            </w:r>
            <w:r>
              <w:rPr>
                <w:sz w:val="16"/>
              </w:rPr>
              <w:t>is</w:t>
            </w:r>
            <w:r>
              <w:rPr>
                <w:spacing w:val="-4"/>
                <w:sz w:val="16"/>
              </w:rPr>
              <w:t> </w:t>
            </w:r>
            <w:r>
              <w:rPr>
                <w:spacing w:val="-2"/>
                <w:sz w:val="16"/>
              </w:rPr>
              <w:t>encountered.</w:t>
            </w:r>
          </w:p>
        </w:tc>
      </w:tr>
      <w:tr>
        <w:trPr>
          <w:trHeight w:val="280"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OnSequenceEnd</w:t>
            </w:r>
          </w:p>
        </w:tc>
        <w:tc>
          <w:tcPr>
            <w:tcW w:w="4217" w:type="dxa"/>
          </w:tcPr>
          <w:p>
            <w:pPr>
              <w:pStyle w:val="TableParagraph"/>
              <w:rPr>
                <w:sz w:val="16"/>
              </w:rPr>
            </w:pPr>
            <w:r>
              <w:rPr>
                <w:sz w:val="16"/>
              </w:rPr>
              <w:t>Called</w:t>
            </w:r>
            <w:r>
              <w:rPr>
                <w:spacing w:val="-6"/>
                <w:sz w:val="16"/>
              </w:rPr>
              <w:t> </w:t>
            </w:r>
            <w:r>
              <w:rPr>
                <w:sz w:val="16"/>
              </w:rPr>
              <w:t>when</w:t>
            </w:r>
            <w:r>
              <w:rPr>
                <w:spacing w:val="-5"/>
                <w:sz w:val="16"/>
              </w:rPr>
              <w:t> </w:t>
            </w:r>
            <w:r>
              <w:rPr>
                <w:sz w:val="16"/>
              </w:rPr>
              <w:t>a</w:t>
            </w:r>
            <w:r>
              <w:rPr>
                <w:spacing w:val="-5"/>
                <w:sz w:val="16"/>
              </w:rPr>
              <w:t> </w:t>
            </w:r>
            <w:r>
              <w:rPr>
                <w:sz w:val="16"/>
              </w:rPr>
              <w:t>sequence</w:t>
            </w:r>
            <w:r>
              <w:rPr>
                <w:spacing w:val="-5"/>
                <w:sz w:val="16"/>
              </w:rPr>
              <w:t> </w:t>
            </w:r>
            <w:r>
              <w:rPr>
                <w:spacing w:val="-4"/>
                <w:sz w:val="16"/>
              </w:rPr>
              <w:t>ends.</w:t>
            </w:r>
          </w:p>
        </w:tc>
      </w:tr>
    </w:tbl>
    <w:p>
      <w:pPr>
        <w:spacing w:after="0"/>
        <w:rPr>
          <w:sz w:val="16"/>
        </w:rPr>
        <w:sectPr>
          <w:pgSz w:w="11910" w:h="14140"/>
          <w:pgMar w:header="0" w:footer="646" w:top="320" w:bottom="840" w:left="1260" w:right="1220"/>
        </w:sectPr>
      </w:pPr>
    </w:p>
    <w:p>
      <w:pPr>
        <w:spacing w:before="26" w:after="54"/>
        <w:ind w:left="0" w:right="63" w:firstLine="0"/>
        <w:jc w:val="center"/>
        <w:rPr>
          <w:rFonts w:ascii="Century Gothic" w:hAnsi="Century Gothic"/>
          <w:i/>
          <w:sz w:val="24"/>
        </w:rPr>
      </w:pPr>
      <w:r>
        <w:rPr>
          <w:rFonts w:ascii="Century Gothic" w:hAnsi="Century Gothic"/>
          <w:i/>
          <w:w w:val="119"/>
          <w:sz w:val="24"/>
        </w:rPr>
        <w:t>Δ</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80" w:hRule="atLeast"/>
        </w:trPr>
        <w:tc>
          <w:tcPr>
            <w:tcW w:w="1748" w:type="dxa"/>
            <w:vMerge w:val="restart"/>
            <w:shd w:val="clear" w:color="auto" w:fill="E5E5E5"/>
          </w:tcPr>
          <w:p>
            <w:pPr>
              <w:pStyle w:val="TableParagraph"/>
              <w:spacing w:before="0"/>
              <w:ind w:left="0"/>
              <w:rPr>
                <w:rFonts w:ascii="Times New Roman"/>
                <w:sz w:val="12"/>
              </w:rPr>
            </w:pPr>
          </w:p>
        </w:tc>
        <w:tc>
          <w:tcPr>
            <w:tcW w:w="3071" w:type="dxa"/>
          </w:tcPr>
          <w:p>
            <w:pPr>
              <w:pStyle w:val="TableParagraph"/>
              <w:rPr>
                <w:sz w:val="16"/>
              </w:rPr>
            </w:pPr>
            <w:r>
              <w:rPr>
                <w:spacing w:val="-2"/>
                <w:sz w:val="16"/>
              </w:rPr>
              <w:t>OnSequenceStart</w:t>
            </w:r>
          </w:p>
        </w:tc>
        <w:tc>
          <w:tcPr>
            <w:tcW w:w="4217" w:type="dxa"/>
          </w:tcPr>
          <w:p>
            <w:pPr>
              <w:pStyle w:val="TableParagraph"/>
              <w:rPr>
                <w:sz w:val="16"/>
              </w:rPr>
            </w:pPr>
            <w:r>
              <w:rPr>
                <w:sz w:val="16"/>
              </w:rPr>
              <w:t>Called</w:t>
            </w:r>
            <w:r>
              <w:rPr>
                <w:spacing w:val="-6"/>
                <w:sz w:val="16"/>
              </w:rPr>
              <w:t> </w:t>
            </w:r>
            <w:r>
              <w:rPr>
                <w:sz w:val="16"/>
              </w:rPr>
              <w:t>when</w:t>
            </w:r>
            <w:r>
              <w:rPr>
                <w:spacing w:val="-5"/>
                <w:sz w:val="16"/>
              </w:rPr>
              <w:t> </w:t>
            </w:r>
            <w:r>
              <w:rPr>
                <w:sz w:val="16"/>
              </w:rPr>
              <w:t>a</w:t>
            </w:r>
            <w:r>
              <w:rPr>
                <w:spacing w:val="-5"/>
                <w:sz w:val="16"/>
              </w:rPr>
              <w:t> </w:t>
            </w:r>
            <w:r>
              <w:rPr>
                <w:sz w:val="16"/>
              </w:rPr>
              <w:t>sequence</w:t>
            </w:r>
            <w:r>
              <w:rPr>
                <w:spacing w:val="-5"/>
                <w:sz w:val="16"/>
              </w:rPr>
              <w:t> </w:t>
            </w:r>
            <w:r>
              <w:rPr>
                <w:spacing w:val="-2"/>
                <w:sz w:val="16"/>
              </w:rPr>
              <w:t>starts.</w:t>
            </w:r>
          </w:p>
        </w:tc>
      </w:tr>
      <w:tr>
        <w:trPr>
          <w:trHeight w:val="250"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OnSetEnd</w:t>
            </w:r>
          </w:p>
        </w:tc>
        <w:tc>
          <w:tcPr>
            <w:tcW w:w="4217" w:type="dxa"/>
          </w:tcPr>
          <w:p>
            <w:pPr>
              <w:pStyle w:val="TableParagraph"/>
              <w:rPr>
                <w:sz w:val="16"/>
              </w:rPr>
            </w:pPr>
            <w:r>
              <w:rPr>
                <w:sz w:val="16"/>
              </w:rPr>
              <w:t>Called</w:t>
            </w:r>
            <w:r>
              <w:rPr>
                <w:spacing w:val="-4"/>
                <w:sz w:val="16"/>
              </w:rPr>
              <w:t> </w:t>
            </w:r>
            <w:r>
              <w:rPr>
                <w:sz w:val="16"/>
              </w:rPr>
              <w:t>when</w:t>
            </w:r>
            <w:r>
              <w:rPr>
                <w:spacing w:val="-4"/>
                <w:sz w:val="16"/>
              </w:rPr>
              <w:t> </w:t>
            </w:r>
            <w:r>
              <w:rPr>
                <w:sz w:val="16"/>
              </w:rPr>
              <w:t>a</w:t>
            </w:r>
            <w:r>
              <w:rPr>
                <w:spacing w:val="-4"/>
                <w:sz w:val="16"/>
              </w:rPr>
              <w:t> </w:t>
            </w:r>
            <w:r>
              <w:rPr>
                <w:sz w:val="16"/>
              </w:rPr>
              <w:t>set</w:t>
            </w:r>
            <w:r>
              <w:rPr>
                <w:spacing w:val="-4"/>
                <w:sz w:val="16"/>
              </w:rPr>
              <w:t> ends.</w:t>
            </w:r>
          </w:p>
        </w:tc>
      </w:tr>
      <w:tr>
        <w:trPr>
          <w:trHeight w:val="249"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OnSetStart</w:t>
            </w:r>
          </w:p>
        </w:tc>
        <w:tc>
          <w:tcPr>
            <w:tcW w:w="4217" w:type="dxa"/>
          </w:tcPr>
          <w:p>
            <w:pPr>
              <w:pStyle w:val="TableParagraph"/>
              <w:rPr>
                <w:sz w:val="16"/>
              </w:rPr>
            </w:pPr>
            <w:r>
              <w:rPr>
                <w:sz w:val="16"/>
              </w:rPr>
              <w:t>Called</w:t>
            </w:r>
            <w:r>
              <w:rPr>
                <w:spacing w:val="-4"/>
                <w:sz w:val="16"/>
              </w:rPr>
              <w:t> </w:t>
            </w:r>
            <w:r>
              <w:rPr>
                <w:sz w:val="16"/>
              </w:rPr>
              <w:t>when</w:t>
            </w:r>
            <w:r>
              <w:rPr>
                <w:spacing w:val="-4"/>
                <w:sz w:val="16"/>
              </w:rPr>
              <w:t> </w:t>
            </w:r>
            <w:r>
              <w:rPr>
                <w:sz w:val="16"/>
              </w:rPr>
              <w:t>a</w:t>
            </w:r>
            <w:r>
              <w:rPr>
                <w:spacing w:val="-4"/>
                <w:sz w:val="16"/>
              </w:rPr>
              <w:t> </w:t>
            </w:r>
            <w:r>
              <w:rPr>
                <w:sz w:val="16"/>
              </w:rPr>
              <w:t>set</w:t>
            </w:r>
            <w:r>
              <w:rPr>
                <w:spacing w:val="-4"/>
                <w:sz w:val="16"/>
              </w:rPr>
              <w:t> </w:t>
            </w:r>
            <w:r>
              <w:rPr>
                <w:spacing w:val="-2"/>
                <w:sz w:val="16"/>
              </w:rPr>
              <w:t>starts.</w:t>
            </w:r>
          </w:p>
        </w:tc>
      </w:tr>
      <w:tr>
        <w:trPr>
          <w:trHeight w:val="249"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OnUtcTime</w:t>
            </w:r>
          </w:p>
        </w:tc>
        <w:tc>
          <w:tcPr>
            <w:tcW w:w="4217" w:type="dxa"/>
          </w:tcPr>
          <w:p>
            <w:pPr>
              <w:pStyle w:val="TableParagraph"/>
              <w:rPr>
                <w:sz w:val="16"/>
              </w:rPr>
            </w:pPr>
            <w:r>
              <w:rPr>
                <w:sz w:val="16"/>
              </w:rPr>
              <w:t>Called</w:t>
            </w:r>
            <w:r>
              <w:rPr>
                <w:spacing w:val="-4"/>
                <w:sz w:val="16"/>
              </w:rPr>
              <w:t> </w:t>
            </w:r>
            <w:r>
              <w:rPr>
                <w:sz w:val="16"/>
              </w:rPr>
              <w:t>when</w:t>
            </w:r>
            <w:r>
              <w:rPr>
                <w:spacing w:val="-4"/>
                <w:sz w:val="16"/>
              </w:rPr>
              <w:t> </w:t>
            </w:r>
            <w:r>
              <w:rPr>
                <w:sz w:val="16"/>
              </w:rPr>
              <w:t>a</w:t>
            </w:r>
            <w:r>
              <w:rPr>
                <w:spacing w:val="-4"/>
                <w:sz w:val="16"/>
              </w:rPr>
              <w:t> </w:t>
            </w:r>
            <w:r>
              <w:rPr>
                <w:sz w:val="16"/>
              </w:rPr>
              <w:t>UTC</w:t>
            </w:r>
            <w:r>
              <w:rPr>
                <w:spacing w:val="-4"/>
                <w:sz w:val="16"/>
              </w:rPr>
              <w:t> </w:t>
            </w:r>
            <w:r>
              <w:rPr>
                <w:sz w:val="16"/>
              </w:rPr>
              <w:t>time</w:t>
            </w:r>
            <w:r>
              <w:rPr>
                <w:spacing w:val="-3"/>
                <w:sz w:val="16"/>
              </w:rPr>
              <w:t> </w:t>
            </w:r>
            <w:r>
              <w:rPr>
                <w:sz w:val="16"/>
              </w:rPr>
              <w:t>is</w:t>
            </w:r>
            <w:r>
              <w:rPr>
                <w:spacing w:val="-4"/>
                <w:sz w:val="16"/>
              </w:rPr>
              <w:t> </w:t>
            </w:r>
            <w:r>
              <w:rPr>
                <w:spacing w:val="-2"/>
                <w:sz w:val="16"/>
              </w:rPr>
              <w:t>encountered.</w:t>
            </w:r>
          </w:p>
        </w:tc>
      </w:tr>
      <w:tr>
        <w:trPr>
          <w:trHeight w:val="282"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OnUtf8String</w:t>
            </w:r>
          </w:p>
        </w:tc>
        <w:tc>
          <w:tcPr>
            <w:tcW w:w="4217" w:type="dxa"/>
          </w:tcPr>
          <w:p>
            <w:pPr>
              <w:pStyle w:val="TableParagraph"/>
              <w:rPr>
                <w:sz w:val="16"/>
              </w:rPr>
            </w:pPr>
            <w:r>
              <w:rPr>
                <w:sz w:val="16"/>
              </w:rPr>
              <w:t>Called</w:t>
            </w:r>
            <w:r>
              <w:rPr>
                <w:spacing w:val="-4"/>
                <w:sz w:val="16"/>
              </w:rPr>
              <w:t> </w:t>
            </w:r>
            <w:r>
              <w:rPr>
                <w:sz w:val="16"/>
              </w:rPr>
              <w:t>when</w:t>
            </w:r>
            <w:r>
              <w:rPr>
                <w:spacing w:val="-4"/>
                <w:sz w:val="16"/>
              </w:rPr>
              <w:t> </w:t>
            </w:r>
            <w:r>
              <w:rPr>
                <w:sz w:val="16"/>
              </w:rPr>
              <w:t>an</w:t>
            </w:r>
            <w:r>
              <w:rPr>
                <w:spacing w:val="-4"/>
                <w:sz w:val="16"/>
              </w:rPr>
              <w:t> </w:t>
            </w:r>
            <w:r>
              <w:rPr>
                <w:sz w:val="16"/>
              </w:rPr>
              <w:t>UTF8</w:t>
            </w:r>
            <w:r>
              <w:rPr>
                <w:spacing w:val="-4"/>
                <w:sz w:val="16"/>
              </w:rPr>
              <w:t> </w:t>
            </w:r>
            <w:r>
              <w:rPr>
                <w:sz w:val="16"/>
              </w:rPr>
              <w:t>string</w:t>
            </w:r>
            <w:r>
              <w:rPr>
                <w:spacing w:val="-4"/>
                <w:sz w:val="16"/>
              </w:rPr>
              <w:t> </w:t>
            </w:r>
            <w:r>
              <w:rPr>
                <w:sz w:val="16"/>
              </w:rPr>
              <w:t>is</w:t>
            </w:r>
            <w:r>
              <w:rPr>
                <w:spacing w:val="-4"/>
                <w:sz w:val="16"/>
              </w:rPr>
              <w:t> </w:t>
            </w:r>
            <w:r>
              <w:rPr>
                <w:spacing w:val="-2"/>
                <w:sz w:val="16"/>
              </w:rPr>
              <w:t>encountered.</w:t>
            </w:r>
          </w:p>
        </w:tc>
      </w:tr>
    </w:tbl>
    <w:p>
      <w:pPr>
        <w:pStyle w:val="BodyText"/>
        <w:rPr>
          <w:rFonts w:ascii="Century Gothic"/>
          <w:i/>
          <w:sz w:val="20"/>
        </w:rPr>
      </w:pPr>
    </w:p>
    <w:p>
      <w:pPr>
        <w:pStyle w:val="BodyText"/>
        <w:spacing w:before="5" w:after="1"/>
        <w:rPr>
          <w:rFonts w:ascii="Century Gothic"/>
          <w:i/>
          <w:sz w:val="14"/>
        </w:rPr>
      </w:pPr>
    </w:p>
    <w:p>
      <w:pPr>
        <w:pStyle w:val="BodyText"/>
        <w:ind w:left="1091"/>
        <w:rPr>
          <w:rFonts w:ascii="Century Gothic"/>
          <w:sz w:val="20"/>
        </w:rPr>
      </w:pPr>
      <w:r>
        <w:rPr>
          <w:rFonts w:ascii="Century Gothic"/>
          <w:sz w:val="20"/>
        </w:rPr>
        <w:pict>
          <v:group style="width:359.85pt;height:35.15pt;mso-position-horizontal-relative:char;mso-position-vertical-relative:line" id="docshapegroup1801" coordorigin="0,0" coordsize="7197,703">
            <v:rect style="position:absolute;left:5;top:5;width:7186;height:635" id="docshape1802" filled="true" fillcolor="#fcf2e3" stroked="false">
              <v:fill type="solid"/>
            </v:rect>
            <v:shape style="position:absolute;left:6985;top:52;width:159;height:191" type="#_x0000_t75" id="docshape1803" stroked="false">
              <v:imagedata r:id="rId182" o:title=""/>
            </v:shape>
            <v:shape style="position:absolute;left:4560;top:639;width:1777;height:63" id="docshape1804" coordorigin="4560,640" coordsize="1777,63" path="m6336,640l6336,702m4560,640l4560,702e" filled="false" stroked="true" strokeweight=".528409pt" strokecolor="#000000">
              <v:path arrowok="t"/>
              <v:stroke dashstyle="solid"/>
            </v:shape>
            <v:shape style="position:absolute;left:797;top:639;width:1829;height:63" id="docshape1805" coordorigin="797,640" coordsize="1829,63" path="m2626,640l2626,702m797,640l797,702e" filled="false" stroked="true" strokeweight=".528409pt" strokecolor="#000000">
              <v:path arrowok="t"/>
              <v:stroke dashstyle="solid"/>
            </v:shape>
            <v:shape style="position:absolute;left:5;top:5;width:7186;height:635" type="#_x0000_t202" id="docshape1806" filled="false" stroked="true" strokeweight=".528409pt" strokecolor="#000000">
              <v:textbox inset="0,0,0,0">
                <w:txbxContent>
                  <w:p>
                    <w:pPr>
                      <w:spacing w:before="93"/>
                      <w:ind w:left="2975" w:right="3199" w:firstLine="0"/>
                      <w:jc w:val="center"/>
                      <w:rPr>
                        <w:sz w:val="10"/>
                      </w:rPr>
                    </w:pPr>
                    <w:r>
                      <w:rPr>
                        <w:w w:val="105"/>
                        <w:sz w:val="10"/>
                      </w:rPr>
                      <w:t>Adaptive</w:t>
                    </w:r>
                    <w:r>
                      <w:rPr>
                        <w:spacing w:val="30"/>
                        <w:w w:val="105"/>
                        <w:sz w:val="10"/>
                      </w:rPr>
                      <w:t> </w:t>
                    </w:r>
                    <w:r>
                      <w:rPr>
                        <w:spacing w:val="-2"/>
                        <w:w w:val="105"/>
                        <w:sz w:val="10"/>
                      </w:rPr>
                      <w:t>Application</w:t>
                    </w:r>
                  </w:p>
                </w:txbxContent>
              </v:textbox>
              <v:stroke dashstyle="solid"/>
              <w10:wrap type="none"/>
            </v:shape>
          </v:group>
        </w:pict>
      </w:r>
      <w:r>
        <w:rPr>
          <w:rFonts w:ascii="Century Gothic"/>
          <w:sz w:val="20"/>
        </w:rPr>
      </w:r>
    </w:p>
    <w:p>
      <w:pPr>
        <w:spacing w:after="0"/>
        <w:rPr>
          <w:rFonts w:ascii="Century Gothic"/>
          <w:sz w:val="20"/>
        </w:rPr>
        <w:sectPr>
          <w:footerReference w:type="default" r:id="rId181"/>
          <w:pgSz w:w="11910" w:h="14140"/>
          <w:pgMar w:footer="0" w:header="0" w:top="320" w:bottom="280" w:left="1260" w:right="1220"/>
        </w:sectPr>
      </w:pPr>
    </w:p>
    <w:p>
      <w:pPr>
        <w:spacing w:line="77" w:lineRule="exact" w:before="0"/>
        <w:ind w:left="0" w:right="0" w:firstLine="0"/>
        <w:jc w:val="right"/>
        <w:rPr>
          <w:sz w:val="10"/>
        </w:rPr>
      </w:pPr>
      <w:r>
        <w:rPr>
          <w:spacing w:val="-2"/>
          <w:w w:val="105"/>
          <w:sz w:val="10"/>
        </w:rPr>
        <w:t>«use»</w:t>
      </w:r>
    </w:p>
    <w:p>
      <w:pPr>
        <w:spacing w:line="77" w:lineRule="exact" w:before="0"/>
        <w:ind w:left="0" w:right="0" w:firstLine="0"/>
        <w:jc w:val="right"/>
        <w:rPr>
          <w:sz w:val="10"/>
        </w:rPr>
      </w:pPr>
      <w:r>
        <w:rPr/>
        <w:br w:type="column"/>
      </w:r>
      <w:r>
        <w:rPr>
          <w:spacing w:val="-2"/>
          <w:w w:val="105"/>
          <w:sz w:val="10"/>
        </w:rPr>
        <w:t>«use»</w:t>
      </w:r>
    </w:p>
    <w:p>
      <w:pPr>
        <w:spacing w:line="77" w:lineRule="exact" w:before="0"/>
        <w:ind w:left="0" w:right="0" w:firstLine="0"/>
        <w:jc w:val="right"/>
        <w:rPr>
          <w:sz w:val="10"/>
        </w:rPr>
      </w:pPr>
      <w:r>
        <w:rPr/>
        <w:br w:type="column"/>
      </w:r>
      <w:r>
        <w:rPr>
          <w:spacing w:val="-2"/>
          <w:w w:val="105"/>
          <w:sz w:val="10"/>
        </w:rPr>
        <w:t>«use»</w:t>
      </w:r>
    </w:p>
    <w:p>
      <w:pPr>
        <w:spacing w:line="77" w:lineRule="exact" w:before="0"/>
        <w:ind w:left="1425" w:right="1841" w:firstLine="0"/>
        <w:jc w:val="center"/>
        <w:rPr>
          <w:sz w:val="10"/>
        </w:rPr>
      </w:pPr>
      <w:r>
        <w:rPr/>
        <w:br w:type="column"/>
      </w:r>
      <w:r>
        <w:rPr>
          <w:spacing w:val="-2"/>
          <w:w w:val="105"/>
          <w:sz w:val="10"/>
        </w:rPr>
        <w:t>«use»</w:t>
      </w:r>
    </w:p>
    <w:p>
      <w:pPr>
        <w:spacing w:after="0" w:line="77" w:lineRule="exact"/>
        <w:jc w:val="center"/>
        <w:rPr>
          <w:sz w:val="10"/>
        </w:rPr>
        <w:sectPr>
          <w:type w:val="continuous"/>
          <w:pgSz w:w="11910" w:h="14140"/>
          <w:pgMar w:header="0" w:footer="0" w:top="200" w:bottom="0" w:left="1260" w:right="1220"/>
          <w:cols w:num="4" w:equalWidth="0">
            <w:col w:w="2034" w:space="40"/>
            <w:col w:w="1777" w:space="39"/>
            <w:col w:w="1917" w:space="39"/>
            <w:col w:w="3584"/>
          </w:cols>
        </w:sectPr>
      </w:pPr>
    </w:p>
    <w:p>
      <w:pPr>
        <w:pStyle w:val="BodyText"/>
        <w:spacing w:before="2"/>
        <w:rPr>
          <w:sz w:val="15"/>
        </w:rPr>
      </w:pPr>
    </w:p>
    <w:p>
      <w:pPr>
        <w:spacing w:after="0"/>
        <w:rPr>
          <w:sz w:val="15"/>
        </w:rPr>
        <w:sectPr>
          <w:type w:val="continuous"/>
          <w:pgSz w:w="11910" w:h="14140"/>
          <w:pgMar w:header="0" w:footer="0" w:top="200" w:bottom="0" w:left="1260" w:right="1220"/>
        </w:sectPr>
      </w:pPr>
    </w:p>
    <w:p>
      <w:pPr>
        <w:spacing w:before="102"/>
        <w:ind w:left="0" w:right="0" w:firstLine="0"/>
        <w:jc w:val="right"/>
        <w:rPr>
          <w:i/>
          <w:sz w:val="10"/>
        </w:rPr>
      </w:pPr>
      <w:r>
        <w:rPr/>
        <w:pict>
          <v:group style="position:absolute;margin-left:117.590034pt;margin-top:-8.599317pt;width:359.85pt;height:177.2pt;mso-position-horizontal-relative:page;mso-position-vertical-relative:paragraph;z-index:-29923328" id="docshapegroup1807" coordorigin="2352,-172" coordsize="7197,3544">
            <v:rect style="position:absolute;left:2357;top:2709;width:7186;height:657" id="docshape1808" filled="true" fillcolor="#fff59c" stroked="false">
              <v:fill type="solid"/>
            </v:rect>
            <v:rect style="position:absolute;left:2357;top:2709;width:7186;height:657" id="docshape1809" filled="false" stroked="true" strokeweight=".528409pt" strokecolor="#000000">
              <v:stroke dashstyle="solid"/>
            </v:rect>
            <v:shape style="position:absolute;left:9337;top:2758;width:159;height:189" type="#_x0000_t75" id="docshape1810" stroked="false">
              <v:imagedata r:id="rId183" o:title=""/>
            </v:shape>
            <v:rect style="position:absolute;left:7851;top:66;width:1692;height:2221" id="docshape1811" filled="true" fillcolor="#fcf2e3" stroked="false">
              <v:fill type="solid"/>
            </v:rect>
            <v:shape style="position:absolute;left:7851;top:66;width:1692;height:2221" id="docshape1812" coordorigin="7852,66" coordsize="1692,2221" path="m7852,2287l9543,2287,9543,66,7852,66,7852,2287xm7852,638l9533,638e" filled="false" stroked="true" strokeweight=".528409pt" strokecolor="#000000">
              <v:path arrowok="t"/>
              <v:stroke dashstyle="solid"/>
            </v:shape>
            <v:shape style="position:absolute;left:8688;top:-124;width:2;height:190" id="docshape1813" coordorigin="8688,-123" coordsize="0,190" path="m8688,66l8688,-6m8688,-49l8688,-123e" filled="false" stroked="true" strokeweight=".528409pt" strokecolor="#000000">
              <v:path arrowok="t"/>
              <v:stroke dashstyle="solid"/>
            </v:shape>
            <v:line style="position:absolute" from="8683,-169" to="8694,-169" stroked="true" strokeweight=".30312pt" strokecolor="#000000">
              <v:stroke dashstyle="solid"/>
            </v:line>
            <v:shape style="position:absolute;left:8633;top:-92;width:108;height:158" id="docshape1814" coordorigin="8634,-91" coordsize="108,158" path="m8688,66l8634,-91m8688,66l8741,-91e" filled="false" stroked="true" strokeweight=".528409pt" strokecolor="#000000">
              <v:path arrowok="t"/>
              <v:stroke dashstyle="solid"/>
            </v:shape>
            <v:shape style="position:absolute;left:8688;top:2287;width:2;height:423" id="docshape1815" coordorigin="8688,2287" coordsize="0,423" path="m8688,2287l8688,2362m8688,2405l8688,2477m8688,2520l8688,2594m8688,2637l8688,2710e" filled="false" stroked="true" strokeweight=".528409pt" strokecolor="#000000">
              <v:path arrowok="t"/>
              <v:stroke dashstyle="solid"/>
            </v:shape>
            <v:shape style="position:absolute;left:8623;top:2287;width:128;height:160" id="docshape1816" coordorigin="8624,2287" coordsize="128,160" path="m8688,2287l8624,2447,8751,2447,8688,2287xe" filled="true" fillcolor="#fcf2e3" stroked="false">
              <v:path arrowok="t"/>
              <v:fill type="solid"/>
            </v:shape>
            <v:shape style="position:absolute;left:8623;top:2287;width:128;height:160" id="docshape1817" coordorigin="8624,2287" coordsize="128,160" path="m8751,2447l8624,2447,8688,2287,8751,2447xe" filled="false" stroked="true" strokeweight=".528409pt" strokecolor="#000000">
              <v:path arrowok="t"/>
              <v:stroke dashstyle="solid"/>
            </v:shape>
            <v:rect style="position:absolute;left:6055;top:66;width:1692;height:2221" id="docshape1818" filled="true" fillcolor="#fcf2e3" stroked="false">
              <v:fill type="solid"/>
            </v:rect>
            <v:shape style="position:absolute;left:6055;top:66;width:1692;height:2221" id="docshape1819" coordorigin="6055,66" coordsize="1692,2221" path="m6055,2287l7747,2287,7747,66,6055,66,6055,2287xm6055,638l7736,638e" filled="false" stroked="true" strokeweight=".528409pt" strokecolor="#000000">
              <v:path arrowok="t"/>
              <v:stroke dashstyle="solid"/>
            </v:shape>
            <v:shape style="position:absolute;left:6911;top:-124;width:2;height:190" id="docshape1820" coordorigin="6912,-123" coordsize="0,190" path="m6912,66l6912,-6m6912,-49l6912,-123e" filled="false" stroked="true" strokeweight=".528409pt" strokecolor="#000000">
              <v:path arrowok="t"/>
              <v:stroke dashstyle="solid"/>
            </v:shape>
            <v:line style="position:absolute" from="6907,-169" to="6917,-169" stroked="true" strokeweight=".30312pt" strokecolor="#000000">
              <v:stroke dashstyle="solid"/>
            </v:line>
            <v:shape style="position:absolute;left:6859;top:-92;width:106;height:158" id="docshape1821" coordorigin="6859,-91" coordsize="106,158" path="m6912,66l6859,-91m6912,66l6965,-91e" filled="false" stroked="true" strokeweight=".528409pt" strokecolor="#000000">
              <v:path arrowok="t"/>
              <v:stroke dashstyle="solid"/>
            </v:shape>
            <v:shape style="position:absolute;left:6911;top:2287;width:2;height:423" id="docshape1822" coordorigin="6912,2287" coordsize="0,423" path="m6912,2287l6912,2362m6912,2405l6912,2477m6912,2520l6912,2594m6912,2637l6912,2710e" filled="false" stroked="true" strokeweight=".528409pt" strokecolor="#000000">
              <v:path arrowok="t"/>
              <v:stroke dashstyle="solid"/>
            </v:shape>
            <v:shape style="position:absolute;left:6849;top:2287;width:126;height:160" id="docshape1823" coordorigin="6849,2287" coordsize="126,160" path="m6912,2287l6849,2447,6975,2447,6912,2287xe" filled="true" fillcolor="#fcf2e3" stroked="false">
              <v:path arrowok="t"/>
              <v:fill type="solid"/>
            </v:shape>
            <v:shape style="position:absolute;left:6849;top:2287;width:126;height:160" id="docshape1824" coordorigin="6849,2287" coordsize="126,160" path="m6975,2447l6849,2447,6912,2287,6975,2447xe" filled="false" stroked="true" strokeweight=".528409pt" strokecolor="#000000">
              <v:path arrowok="t"/>
              <v:stroke dashstyle="solid"/>
            </v:shape>
            <v:rect style="position:absolute;left:2357;top:66;width:1585;height:2221" id="docshape1825" filled="true" fillcolor="#fcf2e3" stroked="false">
              <v:fill type="solid"/>
            </v:rect>
            <v:shape style="position:absolute;left:2357;top:66;width:1585;height:2221" id="docshape1826" coordorigin="2357,66" coordsize="1585,2221" path="m2357,2287l3941,2287,3941,66,2357,66,2357,2287xm2357,638l3931,638e" filled="false" stroked="true" strokeweight=".528409pt" strokecolor="#000000">
              <v:path arrowok="t"/>
              <v:stroke dashstyle="solid"/>
            </v:shape>
            <v:shape style="position:absolute;left:3149;top:-124;width:2;height:190" id="docshape1827" coordorigin="3149,-123" coordsize="0,190" path="m3149,66l3149,-6m3149,-49l3149,-123e" filled="false" stroked="true" strokeweight=".528409pt" strokecolor="#000000">
              <v:path arrowok="t"/>
              <v:stroke dashstyle="solid"/>
            </v:shape>
            <v:shape style="position:absolute;left:3096;top:-92;width:106;height:158" id="docshape1828" coordorigin="3097,-91" coordsize="106,158" path="m3149,66l3097,-91m3149,66l3202,-91e" filled="false" stroked="true" strokeweight=".528409pt" strokecolor="#000000">
              <v:path arrowok="t"/>
              <v:stroke dashstyle="solid"/>
            </v:shape>
            <v:shape style="position:absolute;left:3159;top:2287;width:13;height:423" id="docshape1829" coordorigin="3159,2287" coordsize="13,423" path="m3171,2287l3171,2362m3171,2405l3171,2477m3171,2520l3171,2594m3171,2637l3159,2710e" filled="false" stroked="true" strokeweight=".528409pt" strokecolor="#000000">
              <v:path arrowok="t"/>
              <v:stroke dashstyle="solid"/>
            </v:shape>
            <v:shape style="position:absolute;left:3106;top:2287;width:128;height:160" id="docshape1830" coordorigin="3107,2287" coordsize="128,160" path="m3171,2287l3107,2447,3234,2447,3171,2287xe" filled="true" fillcolor="#fcf2e3" stroked="false">
              <v:path arrowok="t"/>
              <v:fill type="solid"/>
            </v:shape>
            <v:shape style="position:absolute;left:3106;top:2287;width:128;height:160" id="docshape1831" coordorigin="3107,2287" coordsize="128,160" path="m3234,2447l3107,2447,3171,2287,3234,2447xe" filled="false" stroked="true" strokeweight=".528409pt" strokecolor="#000000">
              <v:path arrowok="t"/>
              <v:stroke dashstyle="solid"/>
            </v:shape>
            <v:rect style="position:absolute;left:4048;top:66;width:1902;height:2221" id="docshape1832" filled="true" fillcolor="#fcf2e3" stroked="false">
              <v:fill type="solid"/>
            </v:rect>
            <v:shape style="position:absolute;left:4048;top:66;width:1902;height:2221" id="docshape1833" coordorigin="4048,66" coordsize="1902,2221" path="m4048,2287l5950,2287,5950,66,4048,66,4048,2287xm4048,638l5940,638e" filled="false" stroked="true" strokeweight=".528409pt" strokecolor="#000000">
              <v:path arrowok="t"/>
              <v:stroke dashstyle="solid"/>
            </v:shape>
            <v:shape style="position:absolute;left:4978;top:-124;width:2;height:190" id="docshape1834" coordorigin="4978,-123" coordsize="0,190" path="m4978,66l4978,-6m4978,-49l4978,-123e" filled="false" stroked="true" strokeweight=".528409pt" strokecolor="#000000">
              <v:path arrowok="t"/>
              <v:stroke dashstyle="solid"/>
            </v:shape>
            <v:line style="position:absolute" from="4973,-169" to="4983,-169" stroked="true" strokeweight=".30312pt" strokecolor="#000000">
              <v:stroke dashstyle="solid"/>
            </v:line>
            <v:shape style="position:absolute;left:4925;top:-92;width:106;height:158" id="docshape1835" coordorigin="4926,-91" coordsize="106,158" path="m4978,66l4926,-91m4978,66l5031,-91e" filled="false" stroked="true" strokeweight=".528409pt" strokecolor="#000000">
              <v:path arrowok="t"/>
              <v:stroke dashstyle="solid"/>
            </v:shape>
            <v:shape style="position:absolute;left:4998;top:2287;width:2;height:423" id="docshape1836" coordorigin="4998,2287" coordsize="0,423" path="m4998,2287l4998,2362m4998,2405l4998,2477m4998,2520l4998,2594m4998,2637l4998,2710e" filled="false" stroked="true" strokeweight=".528409pt" strokecolor="#000000">
              <v:path arrowok="t"/>
              <v:stroke dashstyle="solid"/>
            </v:shape>
            <v:shape style="position:absolute;left:4935;top:2287;width:128;height:160" id="docshape1837" coordorigin="4936,2287" coordsize="128,160" path="m4998,2287l4936,2447,5063,2447,4998,2287xe" filled="true" fillcolor="#fcf2e3" stroked="false">
              <v:path arrowok="t"/>
              <v:fill type="solid"/>
            </v:shape>
            <v:shape style="position:absolute;left:4935;top:2287;width:128;height:160" id="docshape1838" coordorigin="4936,2287" coordsize="128,160" path="m5063,2447l4936,2447,4998,2287,5063,2447xe" filled="false" stroked="true" strokeweight=".528409pt" strokecolor="#000000">
              <v:path arrowok="t"/>
              <v:stroke dashstyle="solid"/>
            </v:shape>
            <w10:wrap type="none"/>
          </v:group>
        </w:pict>
      </w:r>
      <w:r>
        <w:rPr>
          <w:i/>
          <w:spacing w:val="-2"/>
          <w:w w:val="105"/>
          <w:sz w:val="10"/>
        </w:rPr>
        <w:t>BasicCertInfo</w:t>
      </w:r>
    </w:p>
    <w:p>
      <w:pPr>
        <w:spacing w:line="288" w:lineRule="auto" w:before="85"/>
        <w:ind w:left="1634" w:right="0" w:hanging="423"/>
        <w:jc w:val="left"/>
        <w:rPr>
          <w:sz w:val="10"/>
        </w:rPr>
      </w:pPr>
      <w:r>
        <w:rPr>
          <w:spacing w:val="-2"/>
          <w:w w:val="105"/>
          <w:sz w:val="10"/>
        </w:rPr>
        <w:t>«aapAPI,aapPortInterface»</w:t>
      </w:r>
      <w:r>
        <w:rPr>
          <w:spacing w:val="40"/>
          <w:w w:val="105"/>
          <w:sz w:val="10"/>
        </w:rPr>
        <w:t> </w:t>
      </w:r>
      <w:r>
        <w:rPr>
          <w:spacing w:val="-2"/>
          <w:w w:val="105"/>
          <w:sz w:val="10"/>
        </w:rPr>
        <w:t>Certificate</w:t>
      </w:r>
    </w:p>
    <w:p>
      <w:pPr>
        <w:spacing w:before="102"/>
        <w:ind w:left="0" w:right="0" w:firstLine="0"/>
        <w:jc w:val="right"/>
        <w:rPr>
          <w:i/>
          <w:sz w:val="10"/>
        </w:rPr>
      </w:pPr>
      <w:r>
        <w:rPr/>
        <w:br w:type="column"/>
      </w:r>
      <w:r>
        <w:rPr>
          <w:i/>
          <w:spacing w:val="-2"/>
          <w:w w:val="105"/>
          <w:sz w:val="10"/>
        </w:rPr>
        <w:t>BasicCertInfo</w:t>
      </w:r>
    </w:p>
    <w:p>
      <w:pPr>
        <w:spacing w:line="288" w:lineRule="auto" w:before="85"/>
        <w:ind w:left="640" w:right="0" w:hanging="318"/>
        <w:jc w:val="left"/>
        <w:rPr>
          <w:sz w:val="10"/>
        </w:rPr>
      </w:pPr>
      <w:r>
        <w:rPr>
          <w:spacing w:val="-2"/>
          <w:w w:val="105"/>
          <w:sz w:val="10"/>
        </w:rPr>
        <w:t>«aapAPI,aapNativeInterface»</w:t>
      </w:r>
      <w:r>
        <w:rPr>
          <w:spacing w:val="40"/>
          <w:w w:val="105"/>
          <w:sz w:val="10"/>
        </w:rPr>
        <w:t> </w:t>
      </w:r>
      <w:r>
        <w:rPr>
          <w:spacing w:val="-2"/>
          <w:w w:val="105"/>
          <w:sz w:val="10"/>
        </w:rPr>
        <w:t>CertSignRequest</w:t>
      </w:r>
    </w:p>
    <w:p>
      <w:pPr>
        <w:spacing w:before="102"/>
        <w:ind w:left="0" w:right="0" w:firstLine="0"/>
        <w:jc w:val="right"/>
        <w:rPr>
          <w:i/>
          <w:sz w:val="10"/>
        </w:rPr>
      </w:pPr>
      <w:r>
        <w:rPr/>
        <w:br w:type="column"/>
      </w:r>
      <w:r>
        <w:rPr>
          <w:i/>
          <w:spacing w:val="-2"/>
          <w:w w:val="105"/>
          <w:sz w:val="10"/>
        </w:rPr>
        <w:t>X509Object</w:t>
      </w:r>
    </w:p>
    <w:p>
      <w:pPr>
        <w:spacing w:line="288" w:lineRule="auto" w:before="85"/>
        <w:ind w:left="745" w:right="0" w:hanging="528"/>
        <w:jc w:val="left"/>
        <w:rPr>
          <w:sz w:val="10"/>
        </w:rPr>
      </w:pPr>
      <w:r>
        <w:rPr>
          <w:spacing w:val="-2"/>
          <w:w w:val="105"/>
          <w:sz w:val="10"/>
        </w:rPr>
        <w:t>«aapAPI,aapNativeInterface»</w:t>
      </w:r>
      <w:r>
        <w:rPr>
          <w:spacing w:val="40"/>
          <w:w w:val="105"/>
          <w:sz w:val="10"/>
        </w:rPr>
        <w:t> </w:t>
      </w:r>
      <w:r>
        <w:rPr>
          <w:spacing w:val="-2"/>
          <w:w w:val="105"/>
          <w:sz w:val="10"/>
        </w:rPr>
        <w:t>X509DN</w:t>
      </w:r>
    </w:p>
    <w:p>
      <w:pPr>
        <w:spacing w:before="102"/>
        <w:ind w:left="1179" w:right="1208" w:firstLine="0"/>
        <w:jc w:val="center"/>
        <w:rPr>
          <w:i/>
          <w:sz w:val="10"/>
        </w:rPr>
      </w:pPr>
      <w:r>
        <w:rPr/>
        <w:br w:type="column"/>
      </w:r>
      <w:r>
        <w:rPr>
          <w:i/>
          <w:spacing w:val="-2"/>
          <w:w w:val="105"/>
          <w:sz w:val="10"/>
        </w:rPr>
        <w:t>Serializable</w:t>
      </w:r>
    </w:p>
    <w:p>
      <w:pPr>
        <w:spacing w:line="288" w:lineRule="auto" w:before="85"/>
        <w:ind w:left="470" w:right="580" w:hanging="255"/>
        <w:jc w:val="left"/>
        <w:rPr>
          <w:sz w:val="10"/>
        </w:rPr>
      </w:pPr>
      <w:r>
        <w:rPr>
          <w:spacing w:val="-2"/>
          <w:w w:val="105"/>
          <w:sz w:val="10"/>
        </w:rPr>
        <w:t>«aapAPI,aapNativeInterface»</w:t>
      </w:r>
      <w:r>
        <w:rPr>
          <w:spacing w:val="40"/>
          <w:w w:val="105"/>
          <w:sz w:val="10"/>
        </w:rPr>
        <w:t> </w:t>
      </w:r>
      <w:r>
        <w:rPr>
          <w:spacing w:val="-2"/>
          <w:w w:val="105"/>
          <w:sz w:val="10"/>
        </w:rPr>
        <w:t>X509PublicKeyInfo</w:t>
      </w:r>
    </w:p>
    <w:p>
      <w:pPr>
        <w:spacing w:after="0" w:line="288" w:lineRule="auto"/>
        <w:jc w:val="left"/>
        <w:rPr>
          <w:sz w:val="10"/>
        </w:rPr>
        <w:sectPr>
          <w:type w:val="continuous"/>
          <w:pgSz w:w="11910" w:h="14140"/>
          <w:pgMar w:header="0" w:footer="0" w:top="200" w:bottom="0" w:left="1260" w:right="1220"/>
          <w:cols w:num="4" w:equalWidth="0">
            <w:col w:w="2636" w:space="40"/>
            <w:col w:w="1969" w:space="39"/>
            <w:col w:w="1760" w:space="39"/>
            <w:col w:w="2947"/>
          </w:cols>
        </w:sectPr>
      </w:pPr>
    </w:p>
    <w:p>
      <w:pPr>
        <w:spacing w:before="106"/>
        <w:ind w:left="1149" w:right="0" w:firstLine="0"/>
        <w:jc w:val="left"/>
        <w:rPr>
          <w:sz w:val="10"/>
        </w:rPr>
      </w:pPr>
      <w:r>
        <w:rPr>
          <w:color w:val="003F3F"/>
          <w:w w:val="105"/>
          <w:sz w:val="10"/>
        </w:rPr>
        <w:t>+</w:t>
      </w:r>
      <w:r>
        <w:rPr>
          <w:color w:val="003F3F"/>
          <w:spacing w:val="75"/>
          <w:w w:val="150"/>
          <w:sz w:val="10"/>
        </w:rPr>
        <w:t> </w:t>
      </w:r>
      <w:r>
        <w:rPr>
          <w:color w:val="003F3F"/>
          <w:spacing w:val="-2"/>
          <w:w w:val="105"/>
          <w:sz w:val="10"/>
        </w:rPr>
        <w:t>AuthorityKeyId()</w:t>
      </w:r>
    </w:p>
    <w:p>
      <w:pPr>
        <w:spacing w:before="23"/>
        <w:ind w:left="1149" w:right="0" w:firstLine="0"/>
        <w:jc w:val="left"/>
        <w:rPr>
          <w:sz w:val="10"/>
        </w:rPr>
      </w:pPr>
      <w:r>
        <w:rPr>
          <w:color w:val="003F3F"/>
          <w:w w:val="105"/>
          <w:sz w:val="10"/>
        </w:rPr>
        <w:t>+</w:t>
      </w:r>
      <w:r>
        <w:rPr>
          <w:color w:val="003F3F"/>
          <w:spacing w:val="75"/>
          <w:w w:val="150"/>
          <w:sz w:val="10"/>
        </w:rPr>
        <w:t> </w:t>
      </w:r>
      <w:r>
        <w:rPr>
          <w:color w:val="003F3F"/>
          <w:spacing w:val="-2"/>
          <w:w w:val="105"/>
          <w:sz w:val="10"/>
        </w:rPr>
        <w:t>EndTime()</w:t>
      </w:r>
    </w:p>
    <w:p>
      <w:pPr>
        <w:spacing w:before="22"/>
        <w:ind w:left="1149" w:right="0" w:firstLine="0"/>
        <w:jc w:val="left"/>
        <w:rPr>
          <w:sz w:val="10"/>
        </w:rPr>
      </w:pPr>
      <w:r>
        <w:rPr>
          <w:color w:val="003F3F"/>
          <w:w w:val="105"/>
          <w:sz w:val="10"/>
        </w:rPr>
        <w:t>+</w:t>
      </w:r>
      <w:r>
        <w:rPr>
          <w:color w:val="003F3F"/>
          <w:spacing w:val="75"/>
          <w:w w:val="150"/>
          <w:sz w:val="10"/>
        </w:rPr>
        <w:t> </w:t>
      </w:r>
      <w:r>
        <w:rPr>
          <w:color w:val="003F3F"/>
          <w:spacing w:val="-2"/>
          <w:w w:val="105"/>
          <w:sz w:val="10"/>
        </w:rPr>
        <w:t>GetFingerprint()</w:t>
      </w:r>
    </w:p>
    <w:p>
      <w:pPr>
        <w:spacing w:before="23"/>
        <w:ind w:left="1149" w:right="0" w:firstLine="0"/>
        <w:jc w:val="left"/>
        <w:rPr>
          <w:sz w:val="10"/>
        </w:rPr>
      </w:pPr>
      <w:r>
        <w:rPr>
          <w:color w:val="003F3F"/>
          <w:w w:val="105"/>
          <w:sz w:val="10"/>
        </w:rPr>
        <w:t>+</w:t>
      </w:r>
      <w:r>
        <w:rPr>
          <w:color w:val="003F3F"/>
          <w:spacing w:val="75"/>
          <w:w w:val="150"/>
          <w:sz w:val="10"/>
        </w:rPr>
        <w:t> </w:t>
      </w:r>
      <w:r>
        <w:rPr>
          <w:color w:val="003F3F"/>
          <w:spacing w:val="-2"/>
          <w:w w:val="105"/>
          <w:sz w:val="10"/>
        </w:rPr>
        <w:t>GetStatus()</w:t>
      </w:r>
    </w:p>
    <w:p>
      <w:pPr>
        <w:spacing w:before="22"/>
        <w:ind w:left="1149" w:right="0" w:firstLine="0"/>
        <w:jc w:val="left"/>
        <w:rPr>
          <w:sz w:val="10"/>
        </w:rPr>
      </w:pPr>
      <w:r>
        <w:rPr>
          <w:color w:val="003F3F"/>
          <w:w w:val="105"/>
          <w:sz w:val="10"/>
        </w:rPr>
        <w:t>+</w:t>
      </w:r>
      <w:r>
        <w:rPr>
          <w:color w:val="003F3F"/>
          <w:spacing w:val="75"/>
          <w:w w:val="150"/>
          <w:sz w:val="10"/>
        </w:rPr>
        <w:t> </w:t>
      </w:r>
      <w:r>
        <w:rPr>
          <w:color w:val="003F3F"/>
          <w:spacing w:val="-2"/>
          <w:w w:val="105"/>
          <w:sz w:val="10"/>
        </w:rPr>
        <w:t>IsRoot()</w:t>
      </w:r>
    </w:p>
    <w:p>
      <w:pPr>
        <w:spacing w:before="22"/>
        <w:ind w:left="1149" w:right="0" w:firstLine="0"/>
        <w:jc w:val="left"/>
        <w:rPr>
          <w:sz w:val="10"/>
        </w:rPr>
      </w:pPr>
      <w:r>
        <w:rPr>
          <w:color w:val="003F3F"/>
          <w:w w:val="105"/>
          <w:sz w:val="10"/>
        </w:rPr>
        <w:t>+</w:t>
      </w:r>
      <w:r>
        <w:rPr>
          <w:color w:val="003F3F"/>
          <w:spacing w:val="75"/>
          <w:w w:val="150"/>
          <w:sz w:val="10"/>
        </w:rPr>
        <w:t> </w:t>
      </w:r>
      <w:r>
        <w:rPr>
          <w:color w:val="003F3F"/>
          <w:spacing w:val="-2"/>
          <w:w w:val="105"/>
          <w:sz w:val="10"/>
        </w:rPr>
        <w:t>IssuerDn()</w:t>
      </w:r>
    </w:p>
    <w:p>
      <w:pPr>
        <w:spacing w:before="23"/>
        <w:ind w:left="1149" w:right="0" w:firstLine="0"/>
        <w:jc w:val="left"/>
        <w:rPr>
          <w:sz w:val="10"/>
        </w:rPr>
      </w:pPr>
      <w:r>
        <w:rPr>
          <w:color w:val="003F3F"/>
          <w:w w:val="105"/>
          <w:sz w:val="10"/>
        </w:rPr>
        <w:t>+</w:t>
      </w:r>
      <w:r>
        <w:rPr>
          <w:color w:val="003F3F"/>
          <w:spacing w:val="75"/>
          <w:w w:val="150"/>
          <w:sz w:val="10"/>
        </w:rPr>
        <w:t> </w:t>
      </w:r>
      <w:r>
        <w:rPr>
          <w:color w:val="003F3F"/>
          <w:spacing w:val="-2"/>
          <w:w w:val="105"/>
          <w:sz w:val="10"/>
        </w:rPr>
        <w:t>SerialNumber()</w:t>
      </w:r>
    </w:p>
    <w:p>
      <w:pPr>
        <w:spacing w:before="22"/>
        <w:ind w:left="1149" w:right="0" w:firstLine="0"/>
        <w:jc w:val="left"/>
        <w:rPr>
          <w:sz w:val="10"/>
        </w:rPr>
      </w:pPr>
      <w:r>
        <w:rPr>
          <w:color w:val="003F3F"/>
          <w:w w:val="105"/>
          <w:sz w:val="10"/>
        </w:rPr>
        <w:t>+</w:t>
      </w:r>
      <w:r>
        <w:rPr>
          <w:color w:val="003F3F"/>
          <w:spacing w:val="75"/>
          <w:w w:val="150"/>
          <w:sz w:val="10"/>
        </w:rPr>
        <w:t> </w:t>
      </w:r>
      <w:r>
        <w:rPr>
          <w:color w:val="003F3F"/>
          <w:spacing w:val="-2"/>
          <w:w w:val="105"/>
          <w:sz w:val="10"/>
        </w:rPr>
        <w:t>StartTime()</w:t>
      </w:r>
    </w:p>
    <w:p>
      <w:pPr>
        <w:spacing w:before="23"/>
        <w:ind w:left="1149" w:right="0" w:firstLine="0"/>
        <w:jc w:val="left"/>
        <w:rPr>
          <w:sz w:val="10"/>
        </w:rPr>
      </w:pPr>
      <w:r>
        <w:rPr>
          <w:color w:val="003F3F"/>
          <w:w w:val="105"/>
          <w:sz w:val="10"/>
        </w:rPr>
        <w:t>+</w:t>
      </w:r>
      <w:r>
        <w:rPr>
          <w:color w:val="003F3F"/>
          <w:spacing w:val="75"/>
          <w:w w:val="150"/>
          <w:sz w:val="10"/>
        </w:rPr>
        <w:t> </w:t>
      </w:r>
      <w:r>
        <w:rPr>
          <w:color w:val="003F3F"/>
          <w:spacing w:val="-2"/>
          <w:w w:val="105"/>
          <w:sz w:val="10"/>
        </w:rPr>
        <w:t>SubjectKeyId()</w:t>
      </w:r>
    </w:p>
    <w:p>
      <w:pPr>
        <w:spacing w:before="22"/>
        <w:ind w:left="1149" w:right="0" w:firstLine="0"/>
        <w:jc w:val="left"/>
        <w:rPr>
          <w:sz w:val="10"/>
        </w:rPr>
      </w:pPr>
      <w:r>
        <w:rPr>
          <w:color w:val="003F3F"/>
          <w:w w:val="105"/>
          <w:sz w:val="10"/>
        </w:rPr>
        <w:t>+</w:t>
      </w:r>
      <w:r>
        <w:rPr>
          <w:color w:val="003F3F"/>
          <w:spacing w:val="75"/>
          <w:w w:val="150"/>
          <w:sz w:val="10"/>
        </w:rPr>
        <w:t> </w:t>
      </w:r>
      <w:r>
        <w:rPr>
          <w:color w:val="003F3F"/>
          <w:spacing w:val="-2"/>
          <w:w w:val="105"/>
          <w:sz w:val="10"/>
        </w:rPr>
        <w:t>VerifyMe()</w:t>
      </w:r>
    </w:p>
    <w:p>
      <w:pPr>
        <w:spacing w:before="23"/>
        <w:ind w:left="1149" w:right="0" w:firstLine="0"/>
        <w:jc w:val="left"/>
        <w:rPr>
          <w:sz w:val="10"/>
        </w:rPr>
      </w:pPr>
      <w:r>
        <w:rPr>
          <w:color w:val="003F3F"/>
          <w:w w:val="105"/>
          <w:sz w:val="10"/>
        </w:rPr>
        <w:t>+</w:t>
      </w:r>
      <w:r>
        <w:rPr>
          <w:color w:val="003F3F"/>
          <w:spacing w:val="75"/>
          <w:w w:val="150"/>
          <w:sz w:val="10"/>
        </w:rPr>
        <w:t> </w:t>
      </w:r>
      <w:r>
        <w:rPr>
          <w:color w:val="003F3F"/>
          <w:spacing w:val="-2"/>
          <w:w w:val="105"/>
          <w:sz w:val="10"/>
        </w:rPr>
        <w:t>X509Version()</w:t>
      </w:r>
    </w:p>
    <w:p>
      <w:pPr>
        <w:spacing w:before="106"/>
        <w:ind w:left="676" w:right="0" w:firstLine="0"/>
        <w:jc w:val="left"/>
        <w:rPr>
          <w:sz w:val="10"/>
        </w:rPr>
      </w:pPr>
      <w:r>
        <w:rPr/>
        <w:br w:type="column"/>
      </w:r>
      <w:r>
        <w:rPr>
          <w:color w:val="003F3F"/>
          <w:w w:val="105"/>
          <w:sz w:val="10"/>
        </w:rPr>
        <w:t>+</w:t>
      </w:r>
      <w:r>
        <w:rPr>
          <w:color w:val="003F3F"/>
          <w:spacing w:val="75"/>
          <w:w w:val="150"/>
          <w:sz w:val="10"/>
        </w:rPr>
        <w:t> </w:t>
      </w:r>
      <w:r>
        <w:rPr>
          <w:color w:val="003F3F"/>
          <w:spacing w:val="-2"/>
          <w:w w:val="105"/>
          <w:sz w:val="10"/>
        </w:rPr>
        <w:t>ExportASN1CertSignRequest()</w:t>
      </w:r>
    </w:p>
    <w:p>
      <w:pPr>
        <w:spacing w:before="23"/>
        <w:ind w:left="676" w:right="0" w:firstLine="0"/>
        <w:jc w:val="left"/>
        <w:rPr>
          <w:sz w:val="10"/>
        </w:rPr>
      </w:pPr>
      <w:r>
        <w:rPr>
          <w:color w:val="003F3F"/>
          <w:w w:val="105"/>
          <w:sz w:val="10"/>
        </w:rPr>
        <w:t>+</w:t>
      </w:r>
      <w:r>
        <w:rPr>
          <w:color w:val="003F3F"/>
          <w:spacing w:val="75"/>
          <w:w w:val="150"/>
          <w:sz w:val="10"/>
        </w:rPr>
        <w:t> </w:t>
      </w:r>
      <w:r>
        <w:rPr>
          <w:color w:val="003F3F"/>
          <w:spacing w:val="-2"/>
          <w:w w:val="105"/>
          <w:sz w:val="10"/>
        </w:rPr>
        <w:t>GetSignature()</w:t>
      </w:r>
    </w:p>
    <w:p>
      <w:pPr>
        <w:spacing w:before="22"/>
        <w:ind w:left="676" w:right="0" w:firstLine="0"/>
        <w:jc w:val="left"/>
        <w:rPr>
          <w:sz w:val="10"/>
        </w:rPr>
      </w:pPr>
      <w:r>
        <w:rPr>
          <w:color w:val="003F3F"/>
          <w:w w:val="105"/>
          <w:sz w:val="10"/>
        </w:rPr>
        <w:t>+</w:t>
      </w:r>
      <w:r>
        <w:rPr>
          <w:color w:val="003F3F"/>
          <w:spacing w:val="75"/>
          <w:w w:val="150"/>
          <w:sz w:val="10"/>
        </w:rPr>
        <w:t> </w:t>
      </w:r>
      <w:r>
        <w:rPr>
          <w:color w:val="003F3F"/>
          <w:spacing w:val="-2"/>
          <w:w w:val="105"/>
          <w:sz w:val="10"/>
        </w:rPr>
        <w:t>Verify()</w:t>
      </w:r>
    </w:p>
    <w:p>
      <w:pPr>
        <w:spacing w:before="23"/>
        <w:ind w:left="676" w:right="0" w:firstLine="0"/>
        <w:jc w:val="left"/>
        <w:rPr>
          <w:sz w:val="10"/>
        </w:rPr>
      </w:pPr>
      <w:r>
        <w:rPr>
          <w:color w:val="003F3F"/>
          <w:w w:val="105"/>
          <w:sz w:val="10"/>
        </w:rPr>
        <w:t>+</w:t>
      </w:r>
      <w:r>
        <w:rPr>
          <w:color w:val="003F3F"/>
          <w:spacing w:val="75"/>
          <w:w w:val="150"/>
          <w:sz w:val="10"/>
        </w:rPr>
        <w:t> </w:t>
      </w:r>
      <w:r>
        <w:rPr>
          <w:color w:val="003F3F"/>
          <w:spacing w:val="-2"/>
          <w:w w:val="105"/>
          <w:sz w:val="10"/>
        </w:rPr>
        <w:t>Version()</w:t>
      </w:r>
    </w:p>
    <w:p>
      <w:pPr>
        <w:spacing w:before="106"/>
        <w:ind w:left="284" w:right="0" w:firstLine="0"/>
        <w:jc w:val="left"/>
        <w:rPr>
          <w:sz w:val="10"/>
        </w:rPr>
      </w:pPr>
      <w:r>
        <w:rPr/>
        <w:br w:type="column"/>
      </w:r>
      <w:r>
        <w:rPr>
          <w:color w:val="003F3F"/>
          <w:w w:val="105"/>
          <w:sz w:val="10"/>
        </w:rPr>
        <w:t>+</w:t>
      </w:r>
      <w:r>
        <w:rPr>
          <w:color w:val="003F3F"/>
          <w:spacing w:val="73"/>
          <w:w w:val="150"/>
          <w:sz w:val="10"/>
        </w:rPr>
        <w:t> </w:t>
      </w:r>
      <w:r>
        <w:rPr>
          <w:color w:val="003F3F"/>
          <w:spacing w:val="-2"/>
          <w:w w:val="105"/>
          <w:sz w:val="10"/>
        </w:rPr>
        <w:t>GetAttribute()</w:t>
      </w:r>
    </w:p>
    <w:p>
      <w:pPr>
        <w:spacing w:before="23"/>
        <w:ind w:left="284" w:right="0" w:firstLine="0"/>
        <w:jc w:val="left"/>
        <w:rPr>
          <w:sz w:val="10"/>
        </w:rPr>
      </w:pPr>
      <w:r>
        <w:rPr>
          <w:color w:val="003F3F"/>
          <w:w w:val="105"/>
          <w:sz w:val="10"/>
        </w:rPr>
        <w:t>+</w:t>
      </w:r>
      <w:r>
        <w:rPr>
          <w:color w:val="003F3F"/>
          <w:spacing w:val="73"/>
          <w:w w:val="150"/>
          <w:sz w:val="10"/>
        </w:rPr>
        <w:t> </w:t>
      </w:r>
      <w:r>
        <w:rPr>
          <w:color w:val="003F3F"/>
          <w:spacing w:val="-2"/>
          <w:w w:val="105"/>
          <w:sz w:val="10"/>
        </w:rPr>
        <w:t>GetDnString()</w:t>
      </w:r>
    </w:p>
    <w:p>
      <w:pPr>
        <w:spacing w:before="22"/>
        <w:ind w:left="284" w:right="0" w:firstLine="0"/>
        <w:jc w:val="left"/>
        <w:rPr>
          <w:sz w:val="10"/>
        </w:rPr>
      </w:pPr>
      <w:r>
        <w:rPr>
          <w:color w:val="003F3F"/>
          <w:w w:val="105"/>
          <w:sz w:val="10"/>
        </w:rPr>
        <w:t>+</w:t>
      </w:r>
      <w:r>
        <w:rPr>
          <w:color w:val="003F3F"/>
          <w:spacing w:val="73"/>
          <w:w w:val="150"/>
          <w:sz w:val="10"/>
        </w:rPr>
        <w:t> </w:t>
      </w:r>
      <w:r>
        <w:rPr>
          <w:color w:val="003F3F"/>
          <w:spacing w:val="-2"/>
          <w:w w:val="105"/>
          <w:sz w:val="10"/>
        </w:rPr>
        <w:t>SetAttribute()</w:t>
      </w:r>
    </w:p>
    <w:p>
      <w:pPr>
        <w:spacing w:before="23"/>
        <w:ind w:left="284" w:right="0" w:firstLine="0"/>
        <w:jc w:val="left"/>
        <w:rPr>
          <w:sz w:val="10"/>
        </w:rPr>
      </w:pPr>
      <w:r>
        <w:rPr>
          <w:color w:val="003F3F"/>
          <w:w w:val="105"/>
          <w:sz w:val="10"/>
        </w:rPr>
        <w:t>+</w:t>
      </w:r>
      <w:r>
        <w:rPr>
          <w:color w:val="003F3F"/>
          <w:spacing w:val="73"/>
          <w:w w:val="150"/>
          <w:sz w:val="10"/>
        </w:rPr>
        <w:t> </w:t>
      </w:r>
      <w:r>
        <w:rPr>
          <w:color w:val="003F3F"/>
          <w:spacing w:val="-2"/>
          <w:w w:val="105"/>
          <w:sz w:val="10"/>
        </w:rPr>
        <w:t>SetDn()</w:t>
      </w:r>
    </w:p>
    <w:p>
      <w:pPr>
        <w:spacing w:before="106"/>
        <w:ind w:left="896" w:right="0" w:firstLine="0"/>
        <w:jc w:val="left"/>
        <w:rPr>
          <w:sz w:val="10"/>
        </w:rPr>
      </w:pPr>
      <w:r>
        <w:rPr/>
        <w:br w:type="column"/>
      </w:r>
      <w:r>
        <w:rPr>
          <w:color w:val="003F3F"/>
          <w:w w:val="105"/>
          <w:sz w:val="10"/>
        </w:rPr>
        <w:t>+</w:t>
      </w:r>
      <w:r>
        <w:rPr>
          <w:color w:val="003F3F"/>
          <w:spacing w:val="75"/>
          <w:w w:val="150"/>
          <w:sz w:val="10"/>
        </w:rPr>
        <w:t> </w:t>
      </w:r>
      <w:r>
        <w:rPr>
          <w:color w:val="003F3F"/>
          <w:spacing w:val="-2"/>
          <w:w w:val="105"/>
          <w:sz w:val="10"/>
        </w:rPr>
        <w:t>GetAlgorithmId()</w:t>
      </w:r>
    </w:p>
    <w:p>
      <w:pPr>
        <w:spacing w:before="23"/>
        <w:ind w:left="896" w:right="0" w:firstLine="0"/>
        <w:jc w:val="left"/>
        <w:rPr>
          <w:sz w:val="10"/>
        </w:rPr>
      </w:pPr>
      <w:r>
        <w:rPr>
          <w:color w:val="003F3F"/>
          <w:w w:val="105"/>
          <w:sz w:val="10"/>
        </w:rPr>
        <w:t>+</w:t>
      </w:r>
      <w:r>
        <w:rPr>
          <w:color w:val="003F3F"/>
          <w:spacing w:val="75"/>
          <w:w w:val="150"/>
          <w:sz w:val="10"/>
        </w:rPr>
        <w:t> </w:t>
      </w:r>
      <w:r>
        <w:rPr>
          <w:color w:val="003F3F"/>
          <w:spacing w:val="-2"/>
          <w:w w:val="105"/>
          <w:sz w:val="10"/>
        </w:rPr>
        <w:t>GetPublicKey()</w:t>
      </w:r>
    </w:p>
    <w:p>
      <w:pPr>
        <w:spacing w:before="22"/>
        <w:ind w:left="896" w:right="0" w:firstLine="0"/>
        <w:jc w:val="left"/>
        <w:rPr>
          <w:sz w:val="10"/>
        </w:rPr>
      </w:pPr>
      <w:r>
        <w:rPr>
          <w:color w:val="003F3F"/>
          <w:w w:val="105"/>
          <w:sz w:val="10"/>
        </w:rPr>
        <w:t>+</w:t>
      </w:r>
      <w:r>
        <w:rPr>
          <w:color w:val="003F3F"/>
          <w:spacing w:val="75"/>
          <w:w w:val="150"/>
          <w:sz w:val="10"/>
        </w:rPr>
        <w:t> </w:t>
      </w:r>
      <w:r>
        <w:rPr>
          <w:color w:val="003F3F"/>
          <w:spacing w:val="-2"/>
          <w:w w:val="105"/>
          <w:sz w:val="10"/>
        </w:rPr>
        <w:t>GetRequiredHashAlgId()</w:t>
      </w:r>
    </w:p>
    <w:p>
      <w:pPr>
        <w:spacing w:before="23"/>
        <w:ind w:left="896" w:right="0" w:firstLine="0"/>
        <w:jc w:val="left"/>
        <w:rPr>
          <w:sz w:val="10"/>
        </w:rPr>
      </w:pPr>
      <w:r>
        <w:rPr>
          <w:color w:val="003F3F"/>
          <w:w w:val="105"/>
          <w:sz w:val="10"/>
        </w:rPr>
        <w:t>+</w:t>
      </w:r>
      <w:r>
        <w:rPr>
          <w:color w:val="003F3F"/>
          <w:spacing w:val="75"/>
          <w:w w:val="150"/>
          <w:sz w:val="10"/>
        </w:rPr>
        <w:t> </w:t>
      </w:r>
      <w:r>
        <w:rPr>
          <w:color w:val="003F3F"/>
          <w:spacing w:val="-2"/>
          <w:w w:val="105"/>
          <w:sz w:val="10"/>
        </w:rPr>
        <w:t>GetRequiredHashSize()</w:t>
      </w:r>
    </w:p>
    <w:p>
      <w:pPr>
        <w:spacing w:before="22"/>
        <w:ind w:left="896" w:right="0" w:firstLine="0"/>
        <w:jc w:val="left"/>
        <w:rPr>
          <w:sz w:val="10"/>
        </w:rPr>
      </w:pPr>
      <w:r>
        <w:rPr>
          <w:color w:val="003F3F"/>
          <w:w w:val="105"/>
          <w:sz w:val="10"/>
        </w:rPr>
        <w:t>+</w:t>
      </w:r>
      <w:r>
        <w:rPr>
          <w:color w:val="003F3F"/>
          <w:spacing w:val="75"/>
          <w:w w:val="150"/>
          <w:sz w:val="10"/>
        </w:rPr>
        <w:t> </w:t>
      </w:r>
      <w:r>
        <w:rPr>
          <w:color w:val="003F3F"/>
          <w:spacing w:val="-2"/>
          <w:w w:val="105"/>
          <w:sz w:val="10"/>
        </w:rPr>
        <w:t>GetSignatureSize()</w:t>
      </w:r>
    </w:p>
    <w:p>
      <w:pPr>
        <w:spacing w:before="22"/>
        <w:ind w:left="896" w:right="0" w:firstLine="0"/>
        <w:jc w:val="left"/>
        <w:rPr>
          <w:sz w:val="10"/>
        </w:rPr>
      </w:pPr>
      <w:r>
        <w:rPr>
          <w:color w:val="003F3F"/>
          <w:w w:val="105"/>
          <w:sz w:val="10"/>
        </w:rPr>
        <w:t>+</w:t>
      </w:r>
      <w:r>
        <w:rPr>
          <w:color w:val="003F3F"/>
          <w:spacing w:val="75"/>
          <w:w w:val="150"/>
          <w:sz w:val="10"/>
        </w:rPr>
        <w:t> </w:t>
      </w:r>
      <w:r>
        <w:rPr>
          <w:color w:val="003F3F"/>
          <w:spacing w:val="-2"/>
          <w:w w:val="105"/>
          <w:sz w:val="10"/>
        </w:rPr>
        <w:t>IsSameKey()</w:t>
      </w:r>
    </w:p>
    <w:p>
      <w:pPr>
        <w:spacing w:after="0"/>
        <w:jc w:val="left"/>
        <w:rPr>
          <w:sz w:val="10"/>
        </w:rPr>
        <w:sectPr>
          <w:type w:val="continuous"/>
          <w:pgSz w:w="11910" w:h="14140"/>
          <w:pgMar w:header="0" w:footer="0" w:top="200" w:bottom="0" w:left="1260" w:right="1220"/>
          <w:cols w:num="4" w:equalWidth="0">
            <w:col w:w="2125" w:space="40"/>
            <w:col w:w="2361" w:space="39"/>
            <w:col w:w="1145" w:space="40"/>
            <w:col w:w="3680"/>
          </w:cols>
        </w:sectPr>
      </w:pPr>
    </w:p>
    <w:p>
      <w:pPr>
        <w:pStyle w:val="BodyText"/>
        <w:rPr>
          <w:sz w:val="20"/>
        </w:rPr>
      </w:pPr>
    </w:p>
    <w:p>
      <w:pPr>
        <w:pStyle w:val="BodyText"/>
        <w:spacing w:before="7"/>
        <w:rPr>
          <w:sz w:val="23"/>
        </w:rPr>
      </w:pPr>
    </w:p>
    <w:p>
      <w:pPr>
        <w:spacing w:after="0"/>
        <w:rPr>
          <w:sz w:val="23"/>
        </w:rPr>
        <w:sectPr>
          <w:type w:val="continuous"/>
          <w:pgSz w:w="11910" w:h="14140"/>
          <w:pgMar w:header="0" w:footer="0" w:top="200" w:bottom="0" w:left="1260" w:right="1220"/>
        </w:sectPr>
      </w:pPr>
    </w:p>
    <w:p>
      <w:pPr>
        <w:pStyle w:val="BodyText"/>
        <w:rPr>
          <w:sz w:val="12"/>
        </w:rPr>
      </w:pPr>
    </w:p>
    <w:p>
      <w:pPr>
        <w:pStyle w:val="BodyText"/>
        <w:rPr>
          <w:sz w:val="12"/>
        </w:rPr>
      </w:pPr>
    </w:p>
    <w:p>
      <w:pPr>
        <w:pStyle w:val="BodyText"/>
        <w:spacing w:before="8"/>
        <w:rPr>
          <w:sz w:val="10"/>
        </w:rPr>
      </w:pPr>
    </w:p>
    <w:p>
      <w:pPr>
        <w:spacing w:before="1"/>
        <w:ind w:left="1117" w:right="0" w:firstLine="0"/>
        <w:jc w:val="left"/>
        <w:rPr>
          <w:sz w:val="10"/>
        </w:rPr>
      </w:pPr>
      <w:r>
        <w:rPr>
          <w:w w:val="105"/>
          <w:sz w:val="10"/>
        </w:rPr>
        <w:t>daemon-</w:t>
      </w:r>
      <w:r>
        <w:rPr>
          <w:spacing w:val="-2"/>
          <w:w w:val="105"/>
          <w:sz w:val="10"/>
        </w:rPr>
        <w:t>based</w:t>
      </w:r>
    </w:p>
    <w:p>
      <w:pPr>
        <w:spacing w:line="288" w:lineRule="auto" w:before="102"/>
        <w:ind w:left="2364" w:right="3785" w:hanging="265"/>
        <w:jc w:val="left"/>
        <w:rPr>
          <w:sz w:val="10"/>
        </w:rPr>
      </w:pPr>
      <w:r>
        <w:rPr/>
        <w:br w:type="column"/>
      </w:r>
      <w:r>
        <w:rPr>
          <w:spacing w:val="-2"/>
          <w:w w:val="105"/>
          <w:sz w:val="10"/>
        </w:rPr>
        <w:t>«aapFunctionalCluster»</w:t>
      </w:r>
      <w:r>
        <w:rPr>
          <w:spacing w:val="40"/>
          <w:w w:val="105"/>
          <w:sz w:val="10"/>
        </w:rPr>
        <w:t> </w:t>
      </w:r>
      <w:r>
        <w:rPr>
          <w:spacing w:val="-2"/>
          <w:w w:val="105"/>
          <w:sz w:val="10"/>
        </w:rPr>
        <w:t>Cryptography</w:t>
      </w:r>
    </w:p>
    <w:p>
      <w:pPr>
        <w:pStyle w:val="BodyText"/>
        <w:rPr>
          <w:sz w:val="12"/>
        </w:rPr>
      </w:pPr>
    </w:p>
    <w:p>
      <w:pPr>
        <w:pStyle w:val="BodyText"/>
        <w:rPr>
          <w:sz w:val="12"/>
        </w:rPr>
      </w:pPr>
    </w:p>
    <w:p>
      <w:pPr>
        <w:pStyle w:val="BodyText"/>
        <w:spacing w:before="10"/>
        <w:rPr>
          <w:sz w:val="9"/>
        </w:rPr>
      </w:pPr>
    </w:p>
    <w:p>
      <w:pPr>
        <w:spacing w:before="0"/>
        <w:ind w:left="383" w:right="0" w:firstLine="0"/>
        <w:jc w:val="left"/>
        <w:rPr>
          <w:b/>
          <w:sz w:val="22"/>
        </w:rPr>
      </w:pPr>
      <w:r>
        <w:rPr/>
        <w:pict>
          <v:group style="position:absolute;margin-left:259.770264pt;margin-top:27.473019pt;width:232.55pt;height:90.5pt;mso-position-horizontal-relative:page;mso-position-vertical-relative:paragraph;z-index:15852544" id="docshapegroup1839" coordorigin="5195,549" coordsize="4651,1810">
            <v:shape style="position:absolute;left:7472;top:1084;width:1607;height:740" id="docshape1840" coordorigin="7472,1084" coordsize="1607,740" path="m9079,1824l9079,1612m9079,1612l7472,1612m7472,1612l7472,1084e" filled="false" stroked="true" strokeweight=".528368pt" strokecolor="#000000">
              <v:path arrowok="t"/>
              <v:stroke dashstyle="solid"/>
            </v:shape>
            <v:shape style="position:absolute;left:7404;top:1078;width:138;height:179" type="#_x0000_t75" id="docshape1841" stroked="false">
              <v:imagedata r:id="rId184" o:title=""/>
            </v:shape>
            <v:shape style="position:absolute;left:5920;top:1611;width:1552;height:213" id="docshape1842" coordorigin="5920,1612" coordsize="1552,213" path="m5920,1824l5920,1612m5920,1612l7472,1612e" filled="false" stroked="true" strokeweight=".528368pt" strokecolor="#000000">
              <v:path arrowok="t"/>
              <v:stroke dashstyle="solid"/>
            </v:shape>
            <v:shape style="position:absolute;left:8371;top:1823;width:1470;height:530" type="#_x0000_t202" id="docshape1843" filled="true" fillcolor="#fcf2e3" stroked="true" strokeweight=".528368pt" strokecolor="#000000">
              <v:textbox inset="0,0,0,0">
                <w:txbxContent>
                  <w:p>
                    <w:pPr>
                      <w:spacing w:before="60"/>
                      <w:ind w:left="178" w:right="178" w:firstLine="0"/>
                      <w:jc w:val="center"/>
                      <w:rPr>
                        <w:color w:val="000000"/>
                        <w:sz w:val="10"/>
                      </w:rPr>
                    </w:pPr>
                    <w:r>
                      <w:rPr>
                        <w:color w:val="000000"/>
                        <w:spacing w:val="-2"/>
                        <w:w w:val="105"/>
                        <w:sz w:val="10"/>
                      </w:rPr>
                      <w:t>«aapAPI,aapNativeInt...</w:t>
                    </w:r>
                  </w:p>
                  <w:p>
                    <w:pPr>
                      <w:spacing w:before="23"/>
                      <w:ind w:left="177" w:right="178" w:firstLine="0"/>
                      <w:jc w:val="center"/>
                      <w:rPr>
                        <w:color w:val="000000"/>
                        <w:sz w:val="10"/>
                      </w:rPr>
                    </w:pPr>
                    <w:r>
                      <w:rPr>
                        <w:color w:val="000000"/>
                        <w:spacing w:val="-2"/>
                        <w:w w:val="105"/>
                        <w:sz w:val="10"/>
                      </w:rPr>
                      <w:t>X509PublicKeyInfo</w:t>
                    </w:r>
                  </w:p>
                </w:txbxContent>
              </v:textbox>
              <v:fill type="solid"/>
              <v:stroke dashstyle="solid"/>
              <w10:wrap type="none"/>
            </v:shape>
            <v:shape style="position:absolute;left:5200;top:1823;width:1480;height:530" type="#_x0000_t202" id="docshape1844" filled="true" fillcolor="#fcf2e3" stroked="true" strokeweight=".528368pt" strokecolor="#000000">
              <v:textbox inset="0,0,0,0">
                <w:txbxContent>
                  <w:p>
                    <w:pPr>
                      <w:spacing w:before="60"/>
                      <w:ind w:left="177" w:right="185" w:firstLine="0"/>
                      <w:jc w:val="center"/>
                      <w:rPr>
                        <w:color w:val="000000"/>
                        <w:sz w:val="10"/>
                      </w:rPr>
                    </w:pPr>
                    <w:r>
                      <w:rPr>
                        <w:color w:val="000000"/>
                        <w:spacing w:val="-2"/>
                        <w:w w:val="105"/>
                        <w:sz w:val="10"/>
                      </w:rPr>
                      <w:t>«aapAPI,aapNativeInt...</w:t>
                    </w:r>
                  </w:p>
                  <w:p>
                    <w:pPr>
                      <w:spacing w:before="23"/>
                      <w:ind w:left="177" w:right="177" w:firstLine="0"/>
                      <w:jc w:val="center"/>
                      <w:rPr>
                        <w:color w:val="000000"/>
                        <w:sz w:val="10"/>
                      </w:rPr>
                    </w:pPr>
                    <w:r>
                      <w:rPr>
                        <w:color w:val="000000"/>
                        <w:spacing w:val="-2"/>
                        <w:w w:val="105"/>
                        <w:sz w:val="10"/>
                      </w:rPr>
                      <w:t>X509Object</w:t>
                    </w:r>
                  </w:p>
                </w:txbxContent>
              </v:textbox>
              <v:fill type="solid"/>
              <v:stroke dashstyle="solid"/>
              <w10:wrap type="none"/>
            </v:shape>
            <v:shape style="position:absolute;left:6760;top:554;width:1484;height:530" type="#_x0000_t202" id="docshape1845" filled="true" fillcolor="#fcf2e3" stroked="true" strokeweight=".528368pt" strokecolor="#000000">
              <v:textbox inset="0,0,0,0">
                <w:txbxContent>
                  <w:p>
                    <w:pPr>
                      <w:spacing w:before="60"/>
                      <w:ind w:left="117" w:right="164" w:firstLine="0"/>
                      <w:jc w:val="center"/>
                      <w:rPr>
                        <w:color w:val="000000"/>
                        <w:sz w:val="10"/>
                      </w:rPr>
                    </w:pPr>
                    <w:r>
                      <w:rPr>
                        <w:color w:val="000000"/>
                        <w:spacing w:val="-2"/>
                        <w:w w:val="105"/>
                        <w:sz w:val="10"/>
                      </w:rPr>
                      <w:t>«aapAPI,aapNativeInt...</w:t>
                    </w:r>
                  </w:p>
                  <w:p>
                    <w:pPr>
                      <w:spacing w:before="23"/>
                      <w:ind w:left="114" w:right="164" w:firstLine="0"/>
                      <w:jc w:val="center"/>
                      <w:rPr>
                        <w:color w:val="000000"/>
                        <w:sz w:val="10"/>
                      </w:rPr>
                    </w:pPr>
                    <w:r>
                      <w:rPr>
                        <w:color w:val="000000"/>
                        <w:spacing w:val="-2"/>
                        <w:w w:val="105"/>
                        <w:sz w:val="10"/>
                      </w:rPr>
                      <w:t>Serializable</w:t>
                    </w:r>
                  </w:p>
                </w:txbxContent>
              </v:textbox>
              <v:fill type="solid"/>
              <v:stroke dashstyle="solid"/>
              <w10:wrap type="none"/>
            </v:shape>
            <w10:wrap type="none"/>
          </v:group>
        </w:pict>
      </w:r>
      <w:r>
        <w:rPr>
          <w:b/>
          <w:sz w:val="22"/>
        </w:rPr>
        <w:t>Figure</w:t>
      </w:r>
      <w:r>
        <w:rPr>
          <w:b/>
          <w:spacing w:val="-7"/>
          <w:sz w:val="22"/>
        </w:rPr>
        <w:t> </w:t>
      </w:r>
      <w:r>
        <w:rPr>
          <w:b/>
          <w:sz w:val="22"/>
        </w:rPr>
        <w:t>9.55:</w:t>
      </w:r>
      <w:r>
        <w:rPr>
          <w:b/>
          <w:spacing w:val="5"/>
          <w:sz w:val="22"/>
        </w:rPr>
        <w:t> </w:t>
      </w:r>
      <w:r>
        <w:rPr>
          <w:b/>
          <w:sz w:val="22"/>
        </w:rPr>
        <w:t>X.509</w:t>
      </w:r>
      <w:r>
        <w:rPr>
          <w:b/>
          <w:spacing w:val="-7"/>
          <w:sz w:val="22"/>
        </w:rPr>
        <w:t> </w:t>
      </w:r>
      <w:r>
        <w:rPr>
          <w:b/>
          <w:sz w:val="22"/>
        </w:rPr>
        <w:t>Certificate</w:t>
      </w:r>
      <w:r>
        <w:rPr>
          <w:b/>
          <w:spacing w:val="-7"/>
          <w:sz w:val="22"/>
        </w:rPr>
        <w:t> </w:t>
      </w:r>
      <w:r>
        <w:rPr>
          <w:b/>
          <w:sz w:val="22"/>
        </w:rPr>
        <w:t>Object</w:t>
      </w:r>
      <w:r>
        <w:rPr>
          <w:b/>
          <w:spacing w:val="-7"/>
          <w:sz w:val="22"/>
        </w:rPr>
        <w:t> </w:t>
      </w:r>
      <w:r>
        <w:rPr>
          <w:b/>
          <w:spacing w:val="-2"/>
          <w:sz w:val="22"/>
        </w:rPr>
        <w:t>Interfaces</w:t>
      </w:r>
    </w:p>
    <w:p>
      <w:pPr>
        <w:spacing w:after="0"/>
        <w:jc w:val="left"/>
        <w:rPr>
          <w:sz w:val="22"/>
        </w:rPr>
        <w:sectPr>
          <w:type w:val="continuous"/>
          <w:pgSz w:w="11910" w:h="14140"/>
          <w:pgMar w:header="0" w:footer="0" w:top="200" w:bottom="0" w:left="1260" w:right="1220"/>
          <w:cols w:num="2" w:equalWidth="0">
            <w:col w:w="1854" w:space="40"/>
            <w:col w:w="7536"/>
          </w:cols>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rPr>
          <w:b/>
          <w:sz w:val="22"/>
        </w:rPr>
      </w:pPr>
    </w:p>
    <w:p>
      <w:pPr>
        <w:pStyle w:val="BodyText"/>
        <w:ind w:left="796"/>
        <w:rPr>
          <w:sz w:val="20"/>
        </w:rPr>
      </w:pPr>
      <w:r>
        <w:rPr>
          <w:sz w:val="20"/>
        </w:rPr>
        <w:pict>
          <v:group style="width:351.35pt;height:63.9pt;mso-position-horizontal-relative:char;mso-position-vertical-relative:line" id="docshapegroup1846" coordorigin="0,0" coordsize="7027,1278">
            <v:shape style="position:absolute;left:3883;top:5;width:1554;height:740" id="docshape1847" coordorigin="3883,5" coordsize="1554,740" path="m5437,745l5437,533m3883,533l3883,5e" filled="false" stroked="true" strokeweight=".528368pt" strokecolor="#000000">
              <v:path arrowok="t"/>
              <v:stroke dashstyle="solid"/>
            </v:shape>
            <v:shape style="position:absolute;left:3815;top:0;width:136;height:179" type="#_x0000_t75" id="docshape1848" stroked="false">
              <v:imagedata r:id="rId185" o:title=""/>
            </v:shape>
            <v:shape style="position:absolute;left:724;top:532;width:6297;height:213" id="docshape1849" coordorigin="725,533" coordsize="6297,213" path="m3883,745l3883,533m2287,745l2287,533m725,745l725,533m725,533l3883,533m7022,735l7022,533m7022,533l3883,533e" filled="false" stroked="true" strokeweight=".528368pt" strokecolor="#000000">
              <v:path arrowok="t"/>
              <v:stroke dashstyle="solid"/>
            </v:shape>
            <v:shape style="position:absolute;left:3143;top:744;width:1480;height:528" type="#_x0000_t202" id="docshape1850" filled="true" fillcolor="#fcf2e3" stroked="true" strokeweight=".528368pt" strokecolor="#000000">
              <v:textbox inset="0,0,0,0">
                <w:txbxContent>
                  <w:p>
                    <w:pPr>
                      <w:spacing w:before="60"/>
                      <w:ind w:left="177" w:right="185" w:firstLine="0"/>
                      <w:jc w:val="center"/>
                      <w:rPr>
                        <w:color w:val="000000"/>
                        <w:sz w:val="10"/>
                      </w:rPr>
                    </w:pPr>
                    <w:r>
                      <w:rPr>
                        <w:color w:val="000000"/>
                        <w:spacing w:val="-2"/>
                        <w:w w:val="105"/>
                        <w:sz w:val="10"/>
                      </w:rPr>
                      <w:t>«aapAPI,aapNativeInt...</w:t>
                    </w:r>
                  </w:p>
                  <w:p>
                    <w:pPr>
                      <w:spacing w:before="23"/>
                      <w:ind w:left="177" w:right="181" w:firstLine="0"/>
                      <w:jc w:val="center"/>
                      <w:rPr>
                        <w:color w:val="000000"/>
                        <w:sz w:val="10"/>
                      </w:rPr>
                    </w:pPr>
                    <w:r>
                      <w:rPr>
                        <w:color w:val="000000"/>
                        <w:spacing w:val="-2"/>
                        <w:w w:val="105"/>
                        <w:sz w:val="10"/>
                      </w:rPr>
                      <w:t>X509DN</w:t>
                    </w:r>
                  </w:p>
                </w:txbxContent>
              </v:textbox>
              <v:fill type="solid"/>
              <v:stroke dashstyle="solid"/>
              <w10:wrap type="none"/>
            </v:shape>
            <v:shape style="position:absolute;left:1569;top:744;width:1480;height:528" type="#_x0000_t202" id="docshape1851" filled="true" fillcolor="#fcf2e3" stroked="true" strokeweight=".528368pt" strokecolor="#000000">
              <v:textbox inset="0,0,0,0">
                <w:txbxContent>
                  <w:p>
                    <w:pPr>
                      <w:spacing w:before="60"/>
                      <w:ind w:left="177" w:right="187" w:firstLine="0"/>
                      <w:jc w:val="center"/>
                      <w:rPr>
                        <w:color w:val="000000"/>
                        <w:sz w:val="10"/>
                      </w:rPr>
                    </w:pPr>
                    <w:r>
                      <w:rPr>
                        <w:color w:val="000000"/>
                        <w:spacing w:val="-2"/>
                        <w:w w:val="105"/>
                        <w:sz w:val="10"/>
                      </w:rPr>
                      <w:t>«aapAPI,aapNativeInt...</w:t>
                    </w:r>
                  </w:p>
                  <w:p>
                    <w:pPr>
                      <w:spacing w:before="23"/>
                      <w:ind w:left="177" w:right="180" w:firstLine="0"/>
                      <w:jc w:val="center"/>
                      <w:rPr>
                        <w:color w:val="000000"/>
                        <w:sz w:val="10"/>
                      </w:rPr>
                    </w:pPr>
                    <w:r>
                      <w:rPr>
                        <w:color w:val="000000"/>
                        <w:spacing w:val="-2"/>
                        <w:w w:val="105"/>
                        <w:sz w:val="10"/>
                      </w:rPr>
                      <w:t>OcspResponse</w:t>
                    </w:r>
                  </w:p>
                </w:txbxContent>
              </v:textbox>
              <v:fill type="solid"/>
              <v:stroke dashstyle="solid"/>
              <w10:wrap type="none"/>
            </v:shape>
            <v:shape style="position:absolute;left:5;top:744;width:1480;height:528" type="#_x0000_t202" id="docshape1852" filled="true" fillcolor="#fcf2e3" stroked="true" strokeweight=".528368pt" strokecolor="#000000">
              <v:textbox inset="0,0,0,0">
                <w:txbxContent>
                  <w:p>
                    <w:pPr>
                      <w:spacing w:before="60"/>
                      <w:ind w:left="175" w:right="187" w:firstLine="0"/>
                      <w:jc w:val="center"/>
                      <w:rPr>
                        <w:color w:val="000000"/>
                        <w:sz w:val="10"/>
                      </w:rPr>
                    </w:pPr>
                    <w:r>
                      <w:rPr>
                        <w:color w:val="000000"/>
                        <w:spacing w:val="-2"/>
                        <w:w w:val="105"/>
                        <w:sz w:val="10"/>
                      </w:rPr>
                      <w:t>«aapAPI,aapNativeInt...</w:t>
                    </w:r>
                  </w:p>
                  <w:p>
                    <w:pPr>
                      <w:spacing w:before="23"/>
                      <w:ind w:left="175" w:right="187" w:firstLine="0"/>
                      <w:jc w:val="center"/>
                      <w:rPr>
                        <w:color w:val="000000"/>
                        <w:sz w:val="10"/>
                      </w:rPr>
                    </w:pPr>
                    <w:r>
                      <w:rPr>
                        <w:color w:val="000000"/>
                        <w:spacing w:val="-2"/>
                        <w:w w:val="105"/>
                        <w:sz w:val="10"/>
                      </w:rPr>
                      <w:t>OcspRequest</w:t>
                    </w:r>
                  </w:p>
                </w:txbxContent>
              </v:textbox>
              <v:fill type="solid"/>
              <v:stroke dashstyle="solid"/>
              <w10:wrap type="none"/>
            </v:shape>
          </v:group>
        </w:pict>
      </w:r>
      <w:r>
        <w:rPr>
          <w:sz w:val="20"/>
        </w:rPr>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8"/>
        </w:rPr>
      </w:pPr>
    </w:p>
    <w:p>
      <w:pPr>
        <w:spacing w:before="101"/>
        <w:ind w:left="271" w:right="308" w:firstLine="0"/>
        <w:jc w:val="center"/>
        <w:rPr>
          <w:b/>
          <w:sz w:val="22"/>
        </w:rPr>
      </w:pPr>
      <w:r>
        <w:rPr/>
        <w:pict>
          <v:group style="position:absolute;margin-left:337.773132pt;margin-top:-90.817245pt;width:154.550pt;height:91.75pt;mso-position-horizontal-relative:page;mso-position-vertical-relative:paragraph;z-index:-29922304" id="docshapegroup1853" coordorigin="6755,-1816" coordsize="3091,1835">
            <v:shape style="position:absolute;left:7514;top:-1294;width:1587;height:772" id="docshape1854" coordorigin="7515,-1294" coordsize="1587,772" path="m7515,-522l7515,-764m7515,-764l9101,-764m9101,-764l9101,-1294e" filled="false" stroked="true" strokeweight=".528368pt" strokecolor="#000000">
              <v:path arrowok="t"/>
              <v:stroke dashstyle="solid"/>
            </v:shape>
            <v:shape style="position:absolute;left:9030;top:-1300;width:138;height:181" type="#_x0000_t75" id="docshape1855" stroked="false">
              <v:imagedata r:id="rId186" o:title=""/>
            </v:shape>
            <v:line style="position:absolute" from="9101,-522" to="9101,-764" stroked="true" strokeweight=".528368pt" strokecolor="#000000">
              <v:stroke dashstyle="solid"/>
            </v:line>
            <v:shape style="position:absolute;left:8371;top:-522;width:1470;height:535" type="#_x0000_t202" id="docshape1856" filled="true" fillcolor="#fcf2e3" stroked="true" strokeweight=".528368pt" strokecolor="#000000">
              <v:textbox inset="0,0,0,0">
                <w:txbxContent>
                  <w:p>
                    <w:pPr>
                      <w:spacing w:before="62"/>
                      <w:ind w:left="178" w:right="178" w:firstLine="0"/>
                      <w:jc w:val="center"/>
                      <w:rPr>
                        <w:color w:val="000000"/>
                        <w:sz w:val="10"/>
                      </w:rPr>
                    </w:pPr>
                    <w:r>
                      <w:rPr>
                        <w:color w:val="000000"/>
                        <w:spacing w:val="-2"/>
                        <w:w w:val="105"/>
                        <w:sz w:val="10"/>
                      </w:rPr>
                      <w:t>«aapAPI,aapNativeInt...</w:t>
                    </w:r>
                  </w:p>
                  <w:p>
                    <w:pPr>
                      <w:spacing w:before="23"/>
                      <w:ind w:left="178" w:right="178" w:firstLine="0"/>
                      <w:jc w:val="center"/>
                      <w:rPr>
                        <w:color w:val="000000"/>
                        <w:sz w:val="10"/>
                      </w:rPr>
                    </w:pPr>
                    <w:r>
                      <w:rPr>
                        <w:color w:val="000000"/>
                        <w:spacing w:val="-2"/>
                        <w:w w:val="105"/>
                        <w:sz w:val="10"/>
                      </w:rPr>
                      <w:t>CertSignRequest</w:t>
                    </w:r>
                  </w:p>
                </w:txbxContent>
              </v:textbox>
              <v:fill type="solid"/>
              <v:stroke dashstyle="solid"/>
              <w10:wrap type="none"/>
            </v:shape>
            <v:shape style="position:absolute;left:6760;top:-522;width:1484;height:535" type="#_x0000_t202" id="docshape1857" filled="true" fillcolor="#fcf2e3" stroked="true" strokeweight=".528368pt" strokecolor="#000000">
              <v:textbox inset="0,0,0,0">
                <w:txbxContent>
                  <w:p>
                    <w:pPr>
                      <w:spacing w:before="62"/>
                      <w:ind w:left="161" w:right="136" w:firstLine="0"/>
                      <w:jc w:val="center"/>
                      <w:rPr>
                        <w:color w:val="000000"/>
                        <w:sz w:val="10"/>
                      </w:rPr>
                    </w:pPr>
                    <w:r>
                      <w:rPr>
                        <w:color w:val="000000"/>
                        <w:spacing w:val="-2"/>
                        <w:w w:val="105"/>
                        <w:sz w:val="10"/>
                      </w:rPr>
                      <w:t>«aapAPI,aapPortInterf...</w:t>
                    </w:r>
                  </w:p>
                  <w:p>
                    <w:pPr>
                      <w:spacing w:before="23"/>
                      <w:ind w:left="161" w:right="139" w:firstLine="0"/>
                      <w:jc w:val="center"/>
                      <w:rPr>
                        <w:color w:val="000000"/>
                        <w:sz w:val="10"/>
                      </w:rPr>
                    </w:pPr>
                    <w:r>
                      <w:rPr>
                        <w:color w:val="000000"/>
                        <w:spacing w:val="-2"/>
                        <w:w w:val="105"/>
                        <w:sz w:val="10"/>
                      </w:rPr>
                      <w:t>Certificate</w:t>
                    </w:r>
                  </w:p>
                </w:txbxContent>
              </v:textbox>
              <v:fill type="solid"/>
              <v:stroke dashstyle="solid"/>
              <w10:wrap type="none"/>
            </v:shape>
            <v:shape style="position:absolute;left:8371;top:-1812;width:1470;height:528" type="#_x0000_t202" id="docshape1858" filled="true" fillcolor="#fcf2e3" stroked="true" strokeweight=".528368pt" strokecolor="#000000">
              <v:textbox inset="0,0,0,0">
                <w:txbxContent>
                  <w:p>
                    <w:pPr>
                      <w:spacing w:before="50"/>
                      <w:ind w:left="178" w:right="178" w:firstLine="0"/>
                      <w:jc w:val="center"/>
                      <w:rPr>
                        <w:color w:val="000000"/>
                        <w:sz w:val="10"/>
                      </w:rPr>
                    </w:pPr>
                    <w:r>
                      <w:rPr>
                        <w:color w:val="000000"/>
                        <w:spacing w:val="-2"/>
                        <w:w w:val="105"/>
                        <w:sz w:val="10"/>
                      </w:rPr>
                      <w:t>«aapAPI,aapNativeInt...</w:t>
                    </w:r>
                  </w:p>
                  <w:p>
                    <w:pPr>
                      <w:spacing w:before="23"/>
                      <w:ind w:left="167" w:right="178" w:firstLine="0"/>
                      <w:jc w:val="center"/>
                      <w:rPr>
                        <w:color w:val="000000"/>
                        <w:sz w:val="10"/>
                      </w:rPr>
                    </w:pPr>
                    <w:r>
                      <w:rPr>
                        <w:color w:val="000000"/>
                        <w:spacing w:val="-2"/>
                        <w:w w:val="105"/>
                        <w:sz w:val="10"/>
                      </w:rPr>
                      <w:t>BasicCertInfo</w:t>
                    </w:r>
                  </w:p>
                </w:txbxContent>
              </v:textbox>
              <v:fill type="solid"/>
              <v:stroke dashstyle="solid"/>
              <w10:wrap type="none"/>
            </v:shape>
            <v:shape style="position:absolute;left:6760;top:-1812;width:1484;height:528" type="#_x0000_t202" id="docshape1859" filled="true" fillcolor="#fcf2e3" stroked="true" strokeweight=".528368pt" strokecolor="#000000">
              <v:textbox inset="0,0,0,0">
                <w:txbxContent>
                  <w:p>
                    <w:pPr>
                      <w:spacing w:before="60"/>
                      <w:ind w:left="161" w:right="146" w:firstLine="0"/>
                      <w:jc w:val="center"/>
                      <w:rPr>
                        <w:color w:val="000000"/>
                        <w:sz w:val="10"/>
                      </w:rPr>
                    </w:pPr>
                    <w:r>
                      <w:rPr>
                        <w:color w:val="000000"/>
                        <w:spacing w:val="-2"/>
                        <w:w w:val="105"/>
                        <w:sz w:val="10"/>
                      </w:rPr>
                      <w:t>«aapAPI,aapNativeInt...</w:t>
                    </w:r>
                  </w:p>
                  <w:p>
                    <w:pPr>
                      <w:spacing w:before="23"/>
                      <w:ind w:left="161" w:right="135" w:firstLine="0"/>
                      <w:jc w:val="center"/>
                      <w:rPr>
                        <w:color w:val="000000"/>
                        <w:sz w:val="10"/>
                      </w:rPr>
                    </w:pPr>
                    <w:r>
                      <w:rPr>
                        <w:color w:val="000000"/>
                        <w:spacing w:val="-2"/>
                        <w:w w:val="105"/>
                        <w:sz w:val="10"/>
                      </w:rPr>
                      <w:t>X509Extensions</w:t>
                    </w:r>
                  </w:p>
                </w:txbxContent>
              </v:textbox>
              <v:fill type="solid"/>
              <v:stroke dashstyle="solid"/>
              <w10:wrap type="none"/>
            </v:shape>
            <w10:wrap type="none"/>
          </v:group>
        </w:pict>
      </w:r>
      <w:r>
        <w:rPr>
          <w:b/>
          <w:sz w:val="22"/>
        </w:rPr>
        <w:t>Figure</w:t>
      </w:r>
      <w:r>
        <w:rPr>
          <w:b/>
          <w:spacing w:val="-11"/>
          <w:sz w:val="22"/>
        </w:rPr>
        <w:t> </w:t>
      </w:r>
      <w:r>
        <w:rPr>
          <w:b/>
          <w:sz w:val="22"/>
        </w:rPr>
        <w:t>9.56:</w:t>
      </w:r>
      <w:r>
        <w:rPr>
          <w:b/>
          <w:spacing w:val="1"/>
          <w:sz w:val="22"/>
        </w:rPr>
        <w:t> </w:t>
      </w:r>
      <w:r>
        <w:rPr>
          <w:b/>
          <w:sz w:val="22"/>
        </w:rPr>
        <w:t>Taxonomy</w:t>
      </w:r>
      <w:r>
        <w:rPr>
          <w:b/>
          <w:spacing w:val="-10"/>
          <w:sz w:val="22"/>
        </w:rPr>
        <w:t> </w:t>
      </w:r>
      <w:r>
        <w:rPr>
          <w:b/>
          <w:sz w:val="22"/>
        </w:rPr>
        <w:t>of</w:t>
      </w:r>
      <w:r>
        <w:rPr>
          <w:b/>
          <w:spacing w:val="-11"/>
          <w:sz w:val="22"/>
        </w:rPr>
        <w:t> </w:t>
      </w:r>
      <w:r>
        <w:rPr>
          <w:b/>
          <w:sz w:val="22"/>
        </w:rPr>
        <w:t>X.509</w:t>
      </w:r>
      <w:r>
        <w:rPr>
          <w:b/>
          <w:spacing w:val="-11"/>
          <w:sz w:val="22"/>
        </w:rPr>
        <w:t> </w:t>
      </w:r>
      <w:r>
        <w:rPr>
          <w:b/>
          <w:sz w:val="22"/>
        </w:rPr>
        <w:t>Certificate</w:t>
      </w:r>
      <w:r>
        <w:rPr>
          <w:b/>
          <w:spacing w:val="-10"/>
          <w:sz w:val="22"/>
        </w:rPr>
        <w:t> </w:t>
      </w:r>
      <w:r>
        <w:rPr>
          <w:b/>
          <w:sz w:val="22"/>
        </w:rPr>
        <w:t>Object</w:t>
      </w:r>
      <w:r>
        <w:rPr>
          <w:b/>
          <w:spacing w:val="-11"/>
          <w:sz w:val="22"/>
        </w:rPr>
        <w:t> </w:t>
      </w:r>
      <w:r>
        <w:rPr>
          <w:b/>
          <w:spacing w:val="-2"/>
          <w:sz w:val="22"/>
        </w:rPr>
        <w:t>Interfaces</w:t>
      </w:r>
    </w:p>
    <w:p>
      <w:pPr>
        <w:spacing w:after="0"/>
        <w:jc w:val="center"/>
        <w:rPr>
          <w:sz w:val="22"/>
        </w:rPr>
        <w:sectPr>
          <w:type w:val="continuous"/>
          <w:pgSz w:w="11910" w:h="14140"/>
          <w:pgMar w:header="0" w:footer="0" w:top="200" w:bottom="0" w:left="1260" w:right="1220"/>
        </w:sectPr>
      </w:pPr>
    </w:p>
    <w:p>
      <w:pPr>
        <w:pStyle w:val="BodyText"/>
        <w:spacing w:before="2"/>
        <w:rPr>
          <w:b/>
          <w:sz w:val="2"/>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70"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7"/>
              <w:rPr>
                <w:sz w:val="16"/>
              </w:rPr>
            </w:pPr>
            <w:r>
              <w:rPr>
                <w:spacing w:val="-2"/>
                <w:sz w:val="16"/>
              </w:rPr>
              <w:t>OcspRequest</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Native</w:t>
            </w:r>
            <w:r>
              <w:rPr>
                <w:spacing w:val="-10"/>
                <w:sz w:val="16"/>
              </w:rPr>
              <w:t> </w:t>
            </w:r>
            <w:r>
              <w:rPr>
                <w:spacing w:val="-2"/>
                <w:sz w:val="16"/>
              </w:rPr>
              <w:t>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z w:val="16"/>
              </w:rPr>
              <w:t>Public</w:t>
            </w:r>
            <w:r>
              <w:rPr>
                <w:spacing w:val="-10"/>
                <w:sz w:val="16"/>
              </w:rPr>
              <w:t> </w:t>
            </w:r>
            <w:r>
              <w:rPr>
                <w:spacing w:val="-5"/>
                <w:sz w:val="16"/>
              </w:rPr>
              <w:t>API</w:t>
            </w:r>
          </w:p>
        </w:tc>
      </w:tr>
      <w:tr>
        <w:trPr>
          <w:trHeight w:val="270"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before="27"/>
              <w:rPr>
                <w:sz w:val="16"/>
              </w:rPr>
            </w:pPr>
            <w:r>
              <w:rPr>
                <w:sz w:val="16"/>
              </w:rPr>
              <w:t>On-line</w:t>
            </w:r>
            <w:r>
              <w:rPr>
                <w:spacing w:val="-6"/>
                <w:sz w:val="16"/>
              </w:rPr>
              <w:t> </w:t>
            </w:r>
            <w:r>
              <w:rPr>
                <w:sz w:val="16"/>
              </w:rPr>
              <w:t>Certificate</w:t>
            </w:r>
            <w:r>
              <w:rPr>
                <w:spacing w:val="-5"/>
                <w:sz w:val="16"/>
              </w:rPr>
              <w:t> </w:t>
            </w:r>
            <w:r>
              <w:rPr>
                <w:sz w:val="16"/>
              </w:rPr>
              <w:t>Status</w:t>
            </w:r>
            <w:r>
              <w:rPr>
                <w:spacing w:val="-5"/>
                <w:sz w:val="16"/>
              </w:rPr>
              <w:t> </w:t>
            </w:r>
            <w:r>
              <w:rPr>
                <w:sz w:val="16"/>
              </w:rPr>
              <w:t>Protocol</w:t>
            </w:r>
            <w:r>
              <w:rPr>
                <w:spacing w:val="-5"/>
                <w:sz w:val="16"/>
              </w:rPr>
              <w:t> </w:t>
            </w:r>
            <w:r>
              <w:rPr>
                <w:spacing w:val="-2"/>
                <w:sz w:val="16"/>
              </w:rPr>
              <w:t>Request.</w:t>
            </w:r>
          </w:p>
        </w:tc>
      </w:tr>
      <w:tr>
        <w:trPr>
          <w:trHeight w:val="270" w:hRule="atLeast"/>
        </w:trPr>
        <w:tc>
          <w:tcPr>
            <w:tcW w:w="1748" w:type="dxa"/>
            <w:shd w:val="clear" w:color="auto" w:fill="E5E5E5"/>
          </w:tcPr>
          <w:p>
            <w:pPr>
              <w:pStyle w:val="TableParagraph"/>
              <w:spacing w:before="26"/>
              <w:rPr>
                <w:b/>
                <w:i/>
                <w:sz w:val="16"/>
              </w:rPr>
            </w:pPr>
            <w:r>
              <w:rPr>
                <w:b/>
                <w:i/>
                <w:spacing w:val="-2"/>
                <w:sz w:val="16"/>
              </w:rPr>
              <w:t>Operations:</w:t>
            </w:r>
          </w:p>
        </w:tc>
        <w:tc>
          <w:tcPr>
            <w:tcW w:w="3071" w:type="dxa"/>
          </w:tcPr>
          <w:p>
            <w:pPr>
              <w:pStyle w:val="TableParagraph"/>
              <w:spacing w:before="23"/>
              <w:rPr>
                <w:sz w:val="16"/>
              </w:rPr>
            </w:pPr>
            <w:r>
              <w:rPr>
                <w:spacing w:val="-2"/>
                <w:sz w:val="16"/>
              </w:rPr>
              <w:t>Version</w:t>
            </w:r>
          </w:p>
        </w:tc>
        <w:tc>
          <w:tcPr>
            <w:tcW w:w="4217" w:type="dxa"/>
          </w:tcPr>
          <w:p>
            <w:pPr>
              <w:pStyle w:val="TableParagraph"/>
              <w:spacing w:before="27"/>
              <w:rPr>
                <w:sz w:val="16"/>
              </w:rPr>
            </w:pPr>
            <w:r>
              <w:rPr>
                <w:sz w:val="16"/>
              </w:rPr>
              <w:t>Get</w:t>
            </w:r>
            <w:r>
              <w:rPr>
                <w:spacing w:val="-6"/>
                <w:sz w:val="16"/>
              </w:rPr>
              <w:t> </w:t>
            </w:r>
            <w:r>
              <w:rPr>
                <w:sz w:val="16"/>
              </w:rPr>
              <w:t>version</w:t>
            </w:r>
            <w:r>
              <w:rPr>
                <w:spacing w:val="-5"/>
                <w:sz w:val="16"/>
              </w:rPr>
              <w:t> </w:t>
            </w:r>
            <w:r>
              <w:rPr>
                <w:sz w:val="16"/>
              </w:rPr>
              <w:t>of</w:t>
            </w:r>
            <w:r>
              <w:rPr>
                <w:spacing w:val="-5"/>
                <w:sz w:val="16"/>
              </w:rPr>
              <w:t> </w:t>
            </w:r>
            <w:r>
              <w:rPr>
                <w:sz w:val="16"/>
              </w:rPr>
              <w:t>the</w:t>
            </w:r>
            <w:r>
              <w:rPr>
                <w:spacing w:val="-5"/>
                <w:sz w:val="16"/>
              </w:rPr>
              <w:t> </w:t>
            </w:r>
            <w:r>
              <w:rPr>
                <w:sz w:val="16"/>
              </w:rPr>
              <w:t>OCSP</w:t>
            </w:r>
            <w:r>
              <w:rPr>
                <w:spacing w:val="-5"/>
                <w:sz w:val="16"/>
              </w:rPr>
              <w:t> </w:t>
            </w:r>
            <w:r>
              <w:rPr>
                <w:sz w:val="16"/>
              </w:rPr>
              <w:t>request</w:t>
            </w:r>
            <w:r>
              <w:rPr>
                <w:spacing w:val="-6"/>
                <w:sz w:val="16"/>
              </w:rPr>
              <w:t> </w:t>
            </w:r>
            <w:r>
              <w:rPr>
                <w:spacing w:val="-2"/>
                <w:sz w:val="16"/>
              </w:rPr>
              <w:t>format.</w:t>
            </w:r>
          </w:p>
        </w:tc>
      </w:tr>
    </w:tbl>
    <w:p>
      <w:pPr>
        <w:pStyle w:val="BodyText"/>
        <w:rPr>
          <w:b/>
          <w:sz w:val="20"/>
        </w:rPr>
      </w:pPr>
    </w:p>
    <w:p>
      <w:pPr>
        <w:pStyle w:val="BodyText"/>
        <w:spacing w:before="11"/>
        <w:rPr>
          <w:b/>
          <w:sz w:val="20"/>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70"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7"/>
              <w:rPr>
                <w:sz w:val="16"/>
              </w:rPr>
            </w:pPr>
            <w:r>
              <w:rPr>
                <w:spacing w:val="-2"/>
                <w:sz w:val="16"/>
              </w:rPr>
              <w:t>OcspResponse</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Native</w:t>
            </w:r>
            <w:r>
              <w:rPr>
                <w:spacing w:val="-10"/>
                <w:sz w:val="16"/>
              </w:rPr>
              <w:t> </w:t>
            </w:r>
            <w:r>
              <w:rPr>
                <w:spacing w:val="-2"/>
                <w:sz w:val="16"/>
              </w:rPr>
              <w:t>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z w:val="16"/>
              </w:rPr>
              <w:t>Public</w:t>
            </w:r>
            <w:r>
              <w:rPr>
                <w:spacing w:val="-10"/>
                <w:sz w:val="16"/>
              </w:rPr>
              <w:t> </w:t>
            </w:r>
            <w:r>
              <w:rPr>
                <w:spacing w:val="-5"/>
                <w:sz w:val="16"/>
              </w:rPr>
              <w:t>API</w:t>
            </w:r>
          </w:p>
        </w:tc>
      </w:tr>
      <w:tr>
        <w:trPr>
          <w:trHeight w:val="270"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before="27"/>
              <w:rPr>
                <w:sz w:val="16"/>
              </w:rPr>
            </w:pPr>
            <w:r>
              <w:rPr>
                <w:sz w:val="16"/>
              </w:rPr>
              <w:t>On-line</w:t>
            </w:r>
            <w:r>
              <w:rPr>
                <w:spacing w:val="-6"/>
                <w:sz w:val="16"/>
              </w:rPr>
              <w:t> </w:t>
            </w:r>
            <w:r>
              <w:rPr>
                <w:sz w:val="16"/>
              </w:rPr>
              <w:t>Certificate</w:t>
            </w:r>
            <w:r>
              <w:rPr>
                <w:spacing w:val="-5"/>
                <w:sz w:val="16"/>
              </w:rPr>
              <w:t> </w:t>
            </w:r>
            <w:r>
              <w:rPr>
                <w:sz w:val="16"/>
              </w:rPr>
              <w:t>Status</w:t>
            </w:r>
            <w:r>
              <w:rPr>
                <w:spacing w:val="-5"/>
                <w:sz w:val="16"/>
              </w:rPr>
              <w:t> </w:t>
            </w:r>
            <w:r>
              <w:rPr>
                <w:sz w:val="16"/>
              </w:rPr>
              <w:t>Protocol</w:t>
            </w:r>
            <w:r>
              <w:rPr>
                <w:spacing w:val="-5"/>
                <w:sz w:val="16"/>
              </w:rPr>
              <w:t> </w:t>
            </w:r>
            <w:r>
              <w:rPr>
                <w:spacing w:val="-2"/>
                <w:sz w:val="16"/>
              </w:rPr>
              <w:t>Response.</w:t>
            </w:r>
          </w:p>
        </w:tc>
      </w:tr>
      <w:tr>
        <w:trPr>
          <w:trHeight w:val="270" w:hRule="atLeast"/>
        </w:trPr>
        <w:tc>
          <w:tcPr>
            <w:tcW w:w="1748" w:type="dxa"/>
            <w:shd w:val="clear" w:color="auto" w:fill="E5E5E5"/>
          </w:tcPr>
          <w:p>
            <w:pPr>
              <w:pStyle w:val="TableParagraph"/>
              <w:spacing w:before="26"/>
              <w:rPr>
                <w:b/>
                <w:i/>
                <w:sz w:val="16"/>
              </w:rPr>
            </w:pPr>
            <w:r>
              <w:rPr>
                <w:b/>
                <w:i/>
                <w:spacing w:val="-2"/>
                <w:sz w:val="16"/>
              </w:rPr>
              <w:t>Operations:</w:t>
            </w:r>
          </w:p>
        </w:tc>
        <w:tc>
          <w:tcPr>
            <w:tcW w:w="3071" w:type="dxa"/>
          </w:tcPr>
          <w:p>
            <w:pPr>
              <w:pStyle w:val="TableParagraph"/>
              <w:spacing w:before="23"/>
              <w:rPr>
                <w:sz w:val="16"/>
              </w:rPr>
            </w:pPr>
            <w:r>
              <w:rPr>
                <w:spacing w:val="-2"/>
                <w:sz w:val="16"/>
              </w:rPr>
              <w:t>Version</w:t>
            </w:r>
          </w:p>
        </w:tc>
        <w:tc>
          <w:tcPr>
            <w:tcW w:w="4217" w:type="dxa"/>
          </w:tcPr>
          <w:p>
            <w:pPr>
              <w:pStyle w:val="TableParagraph"/>
              <w:spacing w:before="27"/>
              <w:rPr>
                <w:sz w:val="16"/>
              </w:rPr>
            </w:pPr>
            <w:r>
              <w:rPr>
                <w:sz w:val="16"/>
              </w:rPr>
              <w:t>Get</w:t>
            </w:r>
            <w:r>
              <w:rPr>
                <w:spacing w:val="-6"/>
                <w:sz w:val="16"/>
              </w:rPr>
              <w:t> </w:t>
            </w:r>
            <w:r>
              <w:rPr>
                <w:sz w:val="16"/>
              </w:rPr>
              <w:t>version</w:t>
            </w:r>
            <w:r>
              <w:rPr>
                <w:spacing w:val="-5"/>
                <w:sz w:val="16"/>
              </w:rPr>
              <w:t> </w:t>
            </w:r>
            <w:r>
              <w:rPr>
                <w:sz w:val="16"/>
              </w:rPr>
              <w:t>of</w:t>
            </w:r>
            <w:r>
              <w:rPr>
                <w:spacing w:val="-6"/>
                <w:sz w:val="16"/>
              </w:rPr>
              <w:t> </w:t>
            </w:r>
            <w:r>
              <w:rPr>
                <w:sz w:val="16"/>
              </w:rPr>
              <w:t>the</w:t>
            </w:r>
            <w:r>
              <w:rPr>
                <w:spacing w:val="-5"/>
                <w:sz w:val="16"/>
              </w:rPr>
              <w:t> </w:t>
            </w:r>
            <w:r>
              <w:rPr>
                <w:sz w:val="16"/>
              </w:rPr>
              <w:t>OCSP</w:t>
            </w:r>
            <w:r>
              <w:rPr>
                <w:spacing w:val="-5"/>
                <w:sz w:val="16"/>
              </w:rPr>
              <w:t> </w:t>
            </w:r>
            <w:r>
              <w:rPr>
                <w:sz w:val="16"/>
              </w:rPr>
              <w:t>response</w:t>
            </w:r>
            <w:r>
              <w:rPr>
                <w:spacing w:val="-6"/>
                <w:sz w:val="16"/>
              </w:rPr>
              <w:t> </w:t>
            </w:r>
            <w:r>
              <w:rPr>
                <w:spacing w:val="-2"/>
                <w:sz w:val="16"/>
              </w:rPr>
              <w:t>format.</w:t>
            </w:r>
          </w:p>
        </w:tc>
      </w:tr>
    </w:tbl>
    <w:p>
      <w:pPr>
        <w:pStyle w:val="BodyText"/>
        <w:rPr>
          <w:b/>
          <w:sz w:val="20"/>
        </w:rPr>
      </w:pPr>
    </w:p>
    <w:p>
      <w:pPr>
        <w:pStyle w:val="BodyText"/>
        <w:spacing w:before="10"/>
        <w:rPr>
          <w:b/>
          <w:sz w:val="20"/>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40"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7"/>
              <w:rPr>
                <w:sz w:val="16"/>
              </w:rPr>
            </w:pPr>
            <w:r>
              <w:rPr>
                <w:spacing w:val="-2"/>
                <w:sz w:val="16"/>
              </w:rPr>
              <w:t>Certificate</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Native</w:t>
            </w:r>
            <w:r>
              <w:rPr>
                <w:spacing w:val="-10"/>
                <w:sz w:val="16"/>
              </w:rPr>
              <w:t> </w:t>
            </w:r>
            <w:r>
              <w:rPr>
                <w:spacing w:val="-2"/>
                <w:sz w:val="16"/>
              </w:rPr>
              <w:t>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z w:val="16"/>
              </w:rPr>
              <w:t>Public</w:t>
            </w:r>
            <w:r>
              <w:rPr>
                <w:spacing w:val="-10"/>
                <w:sz w:val="16"/>
              </w:rPr>
              <w:t> </w:t>
            </w:r>
            <w:r>
              <w:rPr>
                <w:spacing w:val="-5"/>
                <w:sz w:val="16"/>
              </w:rPr>
              <w:t>API</w:t>
            </w:r>
          </w:p>
        </w:tc>
      </w:tr>
      <w:tr>
        <w:trPr>
          <w:trHeight w:val="268"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before="27"/>
              <w:rPr>
                <w:sz w:val="16"/>
              </w:rPr>
            </w:pPr>
            <w:r>
              <w:rPr>
                <w:sz w:val="16"/>
              </w:rPr>
              <w:t>X.509</w:t>
            </w:r>
            <w:r>
              <w:rPr>
                <w:spacing w:val="-4"/>
                <w:sz w:val="16"/>
              </w:rPr>
              <w:t> </w:t>
            </w:r>
            <w:r>
              <w:rPr>
                <w:sz w:val="16"/>
              </w:rPr>
              <w:t>Certificate</w:t>
            </w:r>
            <w:r>
              <w:rPr>
                <w:spacing w:val="-4"/>
                <w:sz w:val="16"/>
              </w:rPr>
              <w:t> </w:t>
            </w:r>
            <w:r>
              <w:rPr>
                <w:spacing w:val="-2"/>
                <w:sz w:val="16"/>
              </w:rPr>
              <w:t>interface.</w:t>
            </w:r>
          </w:p>
        </w:tc>
      </w:tr>
      <w:tr>
        <w:trPr>
          <w:trHeight w:val="427" w:hRule="atLeast"/>
        </w:trPr>
        <w:tc>
          <w:tcPr>
            <w:tcW w:w="1748" w:type="dxa"/>
            <w:vMerge w:val="restart"/>
            <w:shd w:val="clear" w:color="auto" w:fill="E5E5E5"/>
          </w:tcPr>
          <w:p>
            <w:pPr>
              <w:pStyle w:val="TableParagraph"/>
              <w:spacing w:before="125"/>
              <w:rPr>
                <w:b/>
                <w:i/>
                <w:sz w:val="16"/>
              </w:rPr>
            </w:pPr>
            <w:r>
              <w:rPr>
                <w:b/>
                <w:i/>
                <w:spacing w:val="-2"/>
                <w:sz w:val="16"/>
              </w:rPr>
              <w:t>Operations:</w:t>
            </w:r>
          </w:p>
        </w:tc>
        <w:tc>
          <w:tcPr>
            <w:tcW w:w="3071" w:type="dxa"/>
          </w:tcPr>
          <w:p>
            <w:pPr>
              <w:pStyle w:val="TableParagraph"/>
              <w:spacing w:before="23"/>
              <w:rPr>
                <w:sz w:val="16"/>
              </w:rPr>
            </w:pPr>
            <w:r>
              <w:rPr>
                <w:spacing w:val="-2"/>
                <w:sz w:val="16"/>
              </w:rPr>
              <w:t>AuthorityKeyId</w:t>
            </w:r>
          </w:p>
        </w:tc>
        <w:tc>
          <w:tcPr>
            <w:tcW w:w="4217" w:type="dxa"/>
          </w:tcPr>
          <w:p>
            <w:pPr>
              <w:pStyle w:val="TableParagraph"/>
              <w:spacing w:line="230" w:lineRule="auto" w:before="32"/>
              <w:ind w:left="123" w:right="172"/>
              <w:rPr>
                <w:sz w:val="16"/>
              </w:rPr>
            </w:pPr>
            <w:r>
              <w:rPr>
                <w:sz w:val="16"/>
              </w:rPr>
              <w:t>Get</w:t>
            </w:r>
            <w:r>
              <w:rPr>
                <w:spacing w:val="-12"/>
                <w:sz w:val="16"/>
              </w:rPr>
              <w:t> </w:t>
            </w:r>
            <w:r>
              <w:rPr>
                <w:sz w:val="16"/>
              </w:rPr>
              <w:t>the</w:t>
            </w:r>
            <w:r>
              <w:rPr>
                <w:spacing w:val="-11"/>
                <w:sz w:val="16"/>
              </w:rPr>
              <w:t> </w:t>
            </w:r>
            <w:r>
              <w:rPr>
                <w:sz w:val="16"/>
              </w:rPr>
              <w:t>DER</w:t>
            </w:r>
            <w:r>
              <w:rPr>
                <w:spacing w:val="-11"/>
                <w:sz w:val="16"/>
              </w:rPr>
              <w:t> </w:t>
            </w:r>
            <w:r>
              <w:rPr>
                <w:sz w:val="16"/>
              </w:rPr>
              <w:t>encoded</w:t>
            </w:r>
            <w:r>
              <w:rPr>
                <w:spacing w:val="-11"/>
                <w:sz w:val="16"/>
              </w:rPr>
              <w:t> </w:t>
            </w:r>
            <w:r>
              <w:rPr>
                <w:rFonts w:ascii="Courier New"/>
                <w:sz w:val="16"/>
              </w:rPr>
              <w:t>AuthorityKeyIdentifier</w:t>
            </w:r>
            <w:r>
              <w:rPr>
                <w:rFonts w:ascii="Courier New"/>
                <w:spacing w:val="-52"/>
                <w:sz w:val="16"/>
              </w:rPr>
              <w:t> </w:t>
            </w:r>
            <w:r>
              <w:rPr>
                <w:sz w:val="16"/>
              </w:rPr>
              <w:t>of this certificate.</w:t>
            </w:r>
          </w:p>
        </w:tc>
      </w:tr>
      <w:tr>
        <w:trPr>
          <w:trHeight w:val="249"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EndTime</w:t>
            </w:r>
          </w:p>
        </w:tc>
        <w:tc>
          <w:tcPr>
            <w:tcW w:w="4217" w:type="dxa"/>
          </w:tcPr>
          <w:p>
            <w:pPr>
              <w:pStyle w:val="TableParagraph"/>
              <w:spacing w:line="193" w:lineRule="exact"/>
              <w:rPr>
                <w:sz w:val="16"/>
              </w:rPr>
            </w:pPr>
            <w:r>
              <w:rPr>
                <w:sz w:val="16"/>
              </w:rPr>
              <w:t>Get</w:t>
            </w:r>
            <w:r>
              <w:rPr>
                <w:spacing w:val="-8"/>
                <w:sz w:val="16"/>
              </w:rPr>
              <w:t> </w:t>
            </w:r>
            <w:r>
              <w:rPr>
                <w:sz w:val="16"/>
              </w:rPr>
              <w:t>the</w:t>
            </w:r>
            <w:r>
              <w:rPr>
                <w:spacing w:val="-4"/>
                <w:sz w:val="16"/>
              </w:rPr>
              <w:t> </w:t>
            </w:r>
            <w:r>
              <w:rPr>
                <w:rFonts w:ascii="Courier New"/>
                <w:sz w:val="16"/>
              </w:rPr>
              <w:t>NotAfter</w:t>
            </w:r>
            <w:r>
              <w:rPr>
                <w:rFonts w:ascii="Courier New"/>
                <w:spacing w:val="-52"/>
                <w:sz w:val="16"/>
              </w:rPr>
              <w:t> </w:t>
            </w:r>
            <w:r>
              <w:rPr>
                <w:sz w:val="16"/>
              </w:rPr>
              <w:t>of</w:t>
            </w:r>
            <w:r>
              <w:rPr>
                <w:spacing w:val="-4"/>
                <w:sz w:val="16"/>
              </w:rPr>
              <w:t> </w:t>
            </w:r>
            <w:r>
              <w:rPr>
                <w:sz w:val="16"/>
              </w:rPr>
              <w:t>the</w:t>
            </w:r>
            <w:r>
              <w:rPr>
                <w:spacing w:val="-5"/>
                <w:sz w:val="16"/>
              </w:rPr>
              <w:t> </w:t>
            </w:r>
            <w:r>
              <w:rPr>
                <w:spacing w:val="-2"/>
                <w:sz w:val="16"/>
              </w:rPr>
              <w:t>certificate.</w:t>
            </w:r>
          </w:p>
        </w:tc>
      </w:tr>
      <w:tr>
        <w:trPr>
          <w:trHeight w:val="282"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GetFingerprint</w:t>
            </w:r>
          </w:p>
        </w:tc>
        <w:tc>
          <w:tcPr>
            <w:tcW w:w="4217" w:type="dxa"/>
          </w:tcPr>
          <w:p>
            <w:pPr>
              <w:pStyle w:val="TableParagraph"/>
              <w:rPr>
                <w:sz w:val="16"/>
              </w:rPr>
            </w:pPr>
            <w:r>
              <w:rPr>
                <w:sz w:val="16"/>
              </w:rPr>
              <w:t>Calculate</w:t>
            </w:r>
            <w:r>
              <w:rPr>
                <w:spacing w:val="-5"/>
                <w:sz w:val="16"/>
              </w:rPr>
              <w:t> </w:t>
            </w:r>
            <w:r>
              <w:rPr>
                <w:sz w:val="16"/>
              </w:rPr>
              <w:t>a</w:t>
            </w:r>
            <w:r>
              <w:rPr>
                <w:spacing w:val="-4"/>
                <w:sz w:val="16"/>
              </w:rPr>
              <w:t> </w:t>
            </w:r>
            <w:r>
              <w:rPr>
                <w:sz w:val="16"/>
              </w:rPr>
              <w:t>fingerprint</w:t>
            </w:r>
            <w:r>
              <w:rPr>
                <w:spacing w:val="-4"/>
                <w:sz w:val="16"/>
              </w:rPr>
              <w:t> </w:t>
            </w:r>
            <w:r>
              <w:rPr>
                <w:sz w:val="16"/>
              </w:rPr>
              <w:t>from</w:t>
            </w:r>
            <w:r>
              <w:rPr>
                <w:spacing w:val="-4"/>
                <w:sz w:val="16"/>
              </w:rPr>
              <w:t> </w:t>
            </w:r>
            <w:r>
              <w:rPr>
                <w:sz w:val="16"/>
              </w:rPr>
              <w:t>the</w:t>
            </w:r>
            <w:r>
              <w:rPr>
                <w:spacing w:val="-4"/>
                <w:sz w:val="16"/>
              </w:rPr>
              <w:t> </w:t>
            </w:r>
            <w:r>
              <w:rPr>
                <w:sz w:val="16"/>
              </w:rPr>
              <w:t>whole</w:t>
            </w:r>
            <w:r>
              <w:rPr>
                <w:spacing w:val="-4"/>
                <w:sz w:val="16"/>
              </w:rPr>
              <w:t> </w:t>
            </w:r>
            <w:r>
              <w:rPr>
                <w:spacing w:val="-2"/>
                <w:sz w:val="16"/>
              </w:rPr>
              <w:t>certificate.</w:t>
            </w:r>
          </w:p>
        </w:tc>
      </w:tr>
      <w:tr>
        <w:trPr>
          <w:trHeight w:val="249"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GetStatus</w:t>
            </w:r>
          </w:p>
        </w:tc>
        <w:tc>
          <w:tcPr>
            <w:tcW w:w="4217" w:type="dxa"/>
          </w:tcPr>
          <w:p>
            <w:pPr>
              <w:pStyle w:val="TableParagraph"/>
              <w:rPr>
                <w:sz w:val="16"/>
              </w:rPr>
            </w:pPr>
            <w:r>
              <w:rPr>
                <w:sz w:val="16"/>
              </w:rPr>
              <w:t>Return</w:t>
            </w:r>
            <w:r>
              <w:rPr>
                <w:spacing w:val="-5"/>
                <w:sz w:val="16"/>
              </w:rPr>
              <w:t> </w:t>
            </w:r>
            <w:r>
              <w:rPr>
                <w:sz w:val="16"/>
              </w:rPr>
              <w:t>last</w:t>
            </w:r>
            <w:r>
              <w:rPr>
                <w:spacing w:val="-5"/>
                <w:sz w:val="16"/>
              </w:rPr>
              <w:t> </w:t>
            </w:r>
            <w:r>
              <w:rPr>
                <w:sz w:val="16"/>
              </w:rPr>
              <w:t>verification</w:t>
            </w:r>
            <w:r>
              <w:rPr>
                <w:spacing w:val="-4"/>
                <w:sz w:val="16"/>
              </w:rPr>
              <w:t> </w:t>
            </w:r>
            <w:r>
              <w:rPr>
                <w:sz w:val="16"/>
              </w:rPr>
              <w:t>status</w:t>
            </w:r>
            <w:r>
              <w:rPr>
                <w:spacing w:val="-5"/>
                <w:sz w:val="16"/>
              </w:rPr>
              <w:t> </w:t>
            </w:r>
            <w:r>
              <w:rPr>
                <w:sz w:val="16"/>
              </w:rPr>
              <w:t>of</w:t>
            </w:r>
            <w:r>
              <w:rPr>
                <w:spacing w:val="-5"/>
                <w:sz w:val="16"/>
              </w:rPr>
              <w:t> </w:t>
            </w:r>
            <w:r>
              <w:rPr>
                <w:sz w:val="16"/>
              </w:rPr>
              <w:t>the</w:t>
            </w:r>
            <w:r>
              <w:rPr>
                <w:spacing w:val="-4"/>
                <w:sz w:val="16"/>
              </w:rPr>
              <w:t> </w:t>
            </w:r>
            <w:r>
              <w:rPr>
                <w:spacing w:val="-2"/>
                <w:sz w:val="16"/>
              </w:rPr>
              <w:t>certificate.</w:t>
            </w:r>
          </w:p>
        </w:tc>
      </w:tr>
      <w:tr>
        <w:trPr>
          <w:trHeight w:val="282"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IsRoot</w:t>
            </w:r>
          </w:p>
        </w:tc>
        <w:tc>
          <w:tcPr>
            <w:tcW w:w="4217" w:type="dxa"/>
          </w:tcPr>
          <w:p>
            <w:pPr>
              <w:pStyle w:val="TableParagraph"/>
              <w:rPr>
                <w:sz w:val="16"/>
              </w:rPr>
            </w:pPr>
            <w:r>
              <w:rPr>
                <w:sz w:val="16"/>
              </w:rPr>
              <w:t>Check</w:t>
            </w:r>
            <w:r>
              <w:rPr>
                <w:spacing w:val="-5"/>
                <w:sz w:val="16"/>
              </w:rPr>
              <w:t> </w:t>
            </w:r>
            <w:r>
              <w:rPr>
                <w:sz w:val="16"/>
              </w:rPr>
              <w:t>whether</w:t>
            </w:r>
            <w:r>
              <w:rPr>
                <w:spacing w:val="-5"/>
                <w:sz w:val="16"/>
              </w:rPr>
              <w:t> </w:t>
            </w:r>
            <w:r>
              <w:rPr>
                <w:sz w:val="16"/>
              </w:rPr>
              <w:t>this</w:t>
            </w:r>
            <w:r>
              <w:rPr>
                <w:spacing w:val="-4"/>
                <w:sz w:val="16"/>
              </w:rPr>
              <w:t> </w:t>
            </w:r>
            <w:r>
              <w:rPr>
                <w:sz w:val="16"/>
              </w:rPr>
              <w:t>certificate</w:t>
            </w:r>
            <w:r>
              <w:rPr>
                <w:spacing w:val="-5"/>
                <w:sz w:val="16"/>
              </w:rPr>
              <w:t> </w:t>
            </w:r>
            <w:r>
              <w:rPr>
                <w:sz w:val="16"/>
              </w:rPr>
              <w:t>belongs</w:t>
            </w:r>
            <w:r>
              <w:rPr>
                <w:spacing w:val="-4"/>
                <w:sz w:val="16"/>
              </w:rPr>
              <w:t> </w:t>
            </w:r>
            <w:r>
              <w:rPr>
                <w:sz w:val="16"/>
              </w:rPr>
              <w:t>to</w:t>
            </w:r>
            <w:r>
              <w:rPr>
                <w:spacing w:val="-5"/>
                <w:sz w:val="16"/>
              </w:rPr>
              <w:t> </w:t>
            </w:r>
            <w:r>
              <w:rPr>
                <w:sz w:val="16"/>
              </w:rPr>
              <w:t>a</w:t>
            </w:r>
            <w:r>
              <w:rPr>
                <w:spacing w:val="-4"/>
                <w:sz w:val="16"/>
              </w:rPr>
              <w:t> </w:t>
            </w:r>
            <w:r>
              <w:rPr>
                <w:sz w:val="16"/>
              </w:rPr>
              <w:t>root</w:t>
            </w:r>
            <w:r>
              <w:rPr>
                <w:spacing w:val="-5"/>
                <w:sz w:val="16"/>
              </w:rPr>
              <w:t> CA.</w:t>
            </w:r>
          </w:p>
        </w:tc>
      </w:tr>
      <w:tr>
        <w:trPr>
          <w:trHeight w:val="249"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IssuerDn</w:t>
            </w:r>
          </w:p>
        </w:tc>
        <w:tc>
          <w:tcPr>
            <w:tcW w:w="4217" w:type="dxa"/>
          </w:tcPr>
          <w:p>
            <w:pPr>
              <w:pStyle w:val="TableParagraph"/>
              <w:rPr>
                <w:sz w:val="16"/>
              </w:rPr>
            </w:pPr>
            <w:r>
              <w:rPr>
                <w:sz w:val="16"/>
              </w:rPr>
              <w:t>Get</w:t>
            </w:r>
            <w:r>
              <w:rPr>
                <w:spacing w:val="-4"/>
                <w:sz w:val="16"/>
              </w:rPr>
              <w:t> </w:t>
            </w:r>
            <w:r>
              <w:rPr>
                <w:sz w:val="16"/>
              </w:rPr>
              <w:t>the</w:t>
            </w:r>
            <w:r>
              <w:rPr>
                <w:spacing w:val="-3"/>
                <w:sz w:val="16"/>
              </w:rPr>
              <w:t> </w:t>
            </w:r>
            <w:r>
              <w:rPr>
                <w:sz w:val="16"/>
              </w:rPr>
              <w:t>issuer</w:t>
            </w:r>
            <w:r>
              <w:rPr>
                <w:spacing w:val="-4"/>
                <w:sz w:val="16"/>
              </w:rPr>
              <w:t> </w:t>
            </w:r>
            <w:r>
              <w:rPr>
                <w:sz w:val="16"/>
              </w:rPr>
              <w:t>certificate</w:t>
            </w:r>
            <w:r>
              <w:rPr>
                <w:spacing w:val="-3"/>
                <w:sz w:val="16"/>
              </w:rPr>
              <w:t> </w:t>
            </w:r>
            <w:r>
              <w:rPr>
                <w:spacing w:val="-5"/>
                <w:sz w:val="16"/>
              </w:rPr>
              <w:t>DN.</w:t>
            </w:r>
          </w:p>
        </w:tc>
      </w:tr>
      <w:tr>
        <w:trPr>
          <w:trHeight w:val="249"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SerialNumber</w:t>
            </w:r>
          </w:p>
        </w:tc>
        <w:tc>
          <w:tcPr>
            <w:tcW w:w="4217" w:type="dxa"/>
          </w:tcPr>
          <w:p>
            <w:pPr>
              <w:pStyle w:val="TableParagraph"/>
              <w:rPr>
                <w:sz w:val="16"/>
              </w:rPr>
            </w:pPr>
            <w:r>
              <w:rPr>
                <w:sz w:val="16"/>
              </w:rPr>
              <w:t>Get</w:t>
            </w:r>
            <w:r>
              <w:rPr>
                <w:spacing w:val="-4"/>
                <w:sz w:val="16"/>
              </w:rPr>
              <w:t> </w:t>
            </w:r>
            <w:r>
              <w:rPr>
                <w:sz w:val="16"/>
              </w:rPr>
              <w:t>the</w:t>
            </w:r>
            <w:r>
              <w:rPr>
                <w:spacing w:val="-4"/>
                <w:sz w:val="16"/>
              </w:rPr>
              <w:t> </w:t>
            </w:r>
            <w:r>
              <w:rPr>
                <w:sz w:val="16"/>
              </w:rPr>
              <w:t>serial</w:t>
            </w:r>
            <w:r>
              <w:rPr>
                <w:spacing w:val="-4"/>
                <w:sz w:val="16"/>
              </w:rPr>
              <w:t> </w:t>
            </w:r>
            <w:r>
              <w:rPr>
                <w:sz w:val="16"/>
              </w:rPr>
              <w:t>number</w:t>
            </w:r>
            <w:r>
              <w:rPr>
                <w:spacing w:val="-4"/>
                <w:sz w:val="16"/>
              </w:rPr>
              <w:t> </w:t>
            </w:r>
            <w:r>
              <w:rPr>
                <w:sz w:val="16"/>
              </w:rPr>
              <w:t>of</w:t>
            </w:r>
            <w:r>
              <w:rPr>
                <w:spacing w:val="-4"/>
                <w:sz w:val="16"/>
              </w:rPr>
              <w:t> </w:t>
            </w:r>
            <w:r>
              <w:rPr>
                <w:sz w:val="16"/>
              </w:rPr>
              <w:t>this</w:t>
            </w:r>
            <w:r>
              <w:rPr>
                <w:spacing w:val="-4"/>
                <w:sz w:val="16"/>
              </w:rPr>
              <w:t> </w:t>
            </w:r>
            <w:r>
              <w:rPr>
                <w:spacing w:val="-2"/>
                <w:sz w:val="16"/>
              </w:rPr>
              <w:t>certificate.</w:t>
            </w:r>
          </w:p>
        </w:tc>
      </w:tr>
      <w:tr>
        <w:trPr>
          <w:trHeight w:val="249"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StartTime</w:t>
            </w:r>
          </w:p>
        </w:tc>
        <w:tc>
          <w:tcPr>
            <w:tcW w:w="4217" w:type="dxa"/>
          </w:tcPr>
          <w:p>
            <w:pPr>
              <w:pStyle w:val="TableParagraph"/>
              <w:spacing w:line="193" w:lineRule="exact"/>
              <w:rPr>
                <w:sz w:val="16"/>
              </w:rPr>
            </w:pPr>
            <w:r>
              <w:rPr>
                <w:sz w:val="16"/>
              </w:rPr>
              <w:t>Get</w:t>
            </w:r>
            <w:r>
              <w:rPr>
                <w:spacing w:val="-10"/>
                <w:sz w:val="16"/>
              </w:rPr>
              <w:t> </w:t>
            </w:r>
            <w:r>
              <w:rPr>
                <w:sz w:val="16"/>
              </w:rPr>
              <w:t>the</w:t>
            </w:r>
            <w:r>
              <w:rPr>
                <w:spacing w:val="-5"/>
                <w:sz w:val="16"/>
              </w:rPr>
              <w:t> </w:t>
            </w:r>
            <w:r>
              <w:rPr>
                <w:rFonts w:ascii="Courier New"/>
                <w:sz w:val="16"/>
              </w:rPr>
              <w:t>NotBefore</w:t>
            </w:r>
            <w:r>
              <w:rPr>
                <w:rFonts w:ascii="Courier New"/>
                <w:spacing w:val="-52"/>
                <w:sz w:val="16"/>
              </w:rPr>
              <w:t> </w:t>
            </w:r>
            <w:r>
              <w:rPr>
                <w:sz w:val="16"/>
              </w:rPr>
              <w:t>of</w:t>
            </w:r>
            <w:r>
              <w:rPr>
                <w:spacing w:val="-4"/>
                <w:sz w:val="16"/>
              </w:rPr>
              <w:t> </w:t>
            </w:r>
            <w:r>
              <w:rPr>
                <w:sz w:val="16"/>
              </w:rPr>
              <w:t>the</w:t>
            </w:r>
            <w:r>
              <w:rPr>
                <w:spacing w:val="-4"/>
                <w:sz w:val="16"/>
              </w:rPr>
              <w:t> </w:t>
            </w:r>
            <w:r>
              <w:rPr>
                <w:spacing w:val="-2"/>
                <w:sz w:val="16"/>
              </w:rPr>
              <w:t>certificate.</w:t>
            </w:r>
          </w:p>
        </w:tc>
      </w:tr>
      <w:tr>
        <w:trPr>
          <w:trHeight w:val="437"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SubjectKeyId</w:t>
            </w:r>
          </w:p>
        </w:tc>
        <w:tc>
          <w:tcPr>
            <w:tcW w:w="4217" w:type="dxa"/>
          </w:tcPr>
          <w:p>
            <w:pPr>
              <w:pStyle w:val="TableParagraph"/>
              <w:spacing w:line="230" w:lineRule="auto" w:before="42"/>
              <w:ind w:left="123" w:right="342"/>
              <w:rPr>
                <w:sz w:val="16"/>
              </w:rPr>
            </w:pPr>
            <w:r>
              <w:rPr>
                <w:sz w:val="16"/>
              </w:rPr>
              <w:t>Get</w:t>
            </w:r>
            <w:r>
              <w:rPr>
                <w:spacing w:val="-12"/>
                <w:sz w:val="16"/>
              </w:rPr>
              <w:t> </w:t>
            </w:r>
            <w:r>
              <w:rPr>
                <w:sz w:val="16"/>
              </w:rPr>
              <w:t>the</w:t>
            </w:r>
            <w:r>
              <w:rPr>
                <w:spacing w:val="-11"/>
                <w:sz w:val="16"/>
              </w:rPr>
              <w:t> </w:t>
            </w:r>
            <w:r>
              <w:rPr>
                <w:sz w:val="16"/>
              </w:rPr>
              <w:t>DER</w:t>
            </w:r>
            <w:r>
              <w:rPr>
                <w:spacing w:val="-11"/>
                <w:sz w:val="16"/>
              </w:rPr>
              <w:t> </w:t>
            </w:r>
            <w:r>
              <w:rPr>
                <w:sz w:val="16"/>
              </w:rPr>
              <w:t>encoded</w:t>
            </w:r>
            <w:r>
              <w:rPr>
                <w:spacing w:val="-11"/>
                <w:sz w:val="16"/>
              </w:rPr>
              <w:t> </w:t>
            </w:r>
            <w:r>
              <w:rPr>
                <w:rFonts w:ascii="Courier New"/>
                <w:sz w:val="16"/>
              </w:rPr>
              <w:t>SubjectKeyIdentifier</w:t>
            </w:r>
            <w:r>
              <w:rPr>
                <w:rFonts w:ascii="Courier New"/>
                <w:spacing w:val="-52"/>
                <w:sz w:val="16"/>
              </w:rPr>
              <w:t> </w:t>
            </w:r>
            <w:r>
              <w:rPr>
                <w:sz w:val="16"/>
              </w:rPr>
              <w:t>of this certificate.</w:t>
            </w:r>
          </w:p>
        </w:tc>
      </w:tr>
      <w:tr>
        <w:trPr>
          <w:trHeight w:val="282"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VerifyMe</w:t>
            </w:r>
          </w:p>
        </w:tc>
        <w:tc>
          <w:tcPr>
            <w:tcW w:w="4217" w:type="dxa"/>
          </w:tcPr>
          <w:p>
            <w:pPr>
              <w:pStyle w:val="TableParagraph"/>
              <w:rPr>
                <w:sz w:val="16"/>
              </w:rPr>
            </w:pPr>
            <w:r>
              <w:rPr>
                <w:sz w:val="16"/>
              </w:rPr>
              <w:t>Verify</w:t>
            </w:r>
            <w:r>
              <w:rPr>
                <w:spacing w:val="-8"/>
                <w:sz w:val="16"/>
              </w:rPr>
              <w:t> </w:t>
            </w:r>
            <w:r>
              <w:rPr>
                <w:sz w:val="16"/>
              </w:rPr>
              <w:t>signature</w:t>
            </w:r>
            <w:r>
              <w:rPr>
                <w:spacing w:val="-7"/>
                <w:sz w:val="16"/>
              </w:rPr>
              <w:t> </w:t>
            </w:r>
            <w:r>
              <w:rPr>
                <w:sz w:val="16"/>
              </w:rPr>
              <w:t>of</w:t>
            </w:r>
            <w:r>
              <w:rPr>
                <w:spacing w:val="-7"/>
                <w:sz w:val="16"/>
              </w:rPr>
              <w:t> </w:t>
            </w:r>
            <w:r>
              <w:rPr>
                <w:sz w:val="16"/>
              </w:rPr>
              <w:t>the</w:t>
            </w:r>
            <w:r>
              <w:rPr>
                <w:spacing w:val="-8"/>
                <w:sz w:val="16"/>
              </w:rPr>
              <w:t> </w:t>
            </w:r>
            <w:r>
              <w:rPr>
                <w:spacing w:val="-2"/>
                <w:sz w:val="16"/>
              </w:rPr>
              <w:t>certificate.</w:t>
            </w:r>
          </w:p>
        </w:tc>
      </w:tr>
      <w:tr>
        <w:trPr>
          <w:trHeight w:val="280"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X509Version</w:t>
            </w:r>
          </w:p>
        </w:tc>
        <w:tc>
          <w:tcPr>
            <w:tcW w:w="4217" w:type="dxa"/>
          </w:tcPr>
          <w:p>
            <w:pPr>
              <w:pStyle w:val="TableParagraph"/>
              <w:rPr>
                <w:sz w:val="16"/>
              </w:rPr>
            </w:pPr>
            <w:r>
              <w:rPr>
                <w:sz w:val="16"/>
              </w:rPr>
              <w:t>Get</w:t>
            </w:r>
            <w:r>
              <w:rPr>
                <w:spacing w:val="-5"/>
                <w:sz w:val="16"/>
              </w:rPr>
              <w:t> </w:t>
            </w:r>
            <w:r>
              <w:rPr>
                <w:sz w:val="16"/>
              </w:rPr>
              <w:t>the</w:t>
            </w:r>
            <w:r>
              <w:rPr>
                <w:spacing w:val="-4"/>
                <w:sz w:val="16"/>
              </w:rPr>
              <w:t> </w:t>
            </w:r>
            <w:r>
              <w:rPr>
                <w:sz w:val="16"/>
              </w:rPr>
              <w:t>X.509</w:t>
            </w:r>
            <w:r>
              <w:rPr>
                <w:spacing w:val="-4"/>
                <w:sz w:val="16"/>
              </w:rPr>
              <w:t> </w:t>
            </w:r>
            <w:r>
              <w:rPr>
                <w:sz w:val="16"/>
              </w:rPr>
              <w:t>version</w:t>
            </w:r>
            <w:r>
              <w:rPr>
                <w:spacing w:val="-5"/>
                <w:sz w:val="16"/>
              </w:rPr>
              <w:t> </w:t>
            </w:r>
            <w:r>
              <w:rPr>
                <w:sz w:val="16"/>
              </w:rPr>
              <w:t>of</w:t>
            </w:r>
            <w:r>
              <w:rPr>
                <w:spacing w:val="-4"/>
                <w:sz w:val="16"/>
              </w:rPr>
              <w:t> </w:t>
            </w:r>
            <w:r>
              <w:rPr>
                <w:sz w:val="16"/>
              </w:rPr>
              <w:t>this</w:t>
            </w:r>
            <w:r>
              <w:rPr>
                <w:spacing w:val="-4"/>
                <w:sz w:val="16"/>
              </w:rPr>
              <w:t> </w:t>
            </w:r>
            <w:r>
              <w:rPr>
                <w:sz w:val="16"/>
              </w:rPr>
              <w:t>certificate</w:t>
            </w:r>
            <w:r>
              <w:rPr>
                <w:spacing w:val="-4"/>
                <w:sz w:val="16"/>
              </w:rPr>
              <w:t> </w:t>
            </w:r>
            <w:r>
              <w:rPr>
                <w:spacing w:val="-2"/>
                <w:sz w:val="16"/>
              </w:rPr>
              <w:t>object.</w:t>
            </w:r>
          </w:p>
        </w:tc>
      </w:tr>
    </w:tbl>
    <w:p>
      <w:pPr>
        <w:pStyle w:val="BodyText"/>
        <w:rPr>
          <w:b/>
          <w:sz w:val="20"/>
        </w:rPr>
      </w:pPr>
    </w:p>
    <w:p>
      <w:pPr>
        <w:pStyle w:val="BodyText"/>
        <w:spacing w:before="6"/>
        <w:rPr>
          <w:b/>
          <w:sz w:val="21"/>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72"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7"/>
              <w:rPr>
                <w:sz w:val="16"/>
              </w:rPr>
            </w:pPr>
            <w:r>
              <w:rPr>
                <w:spacing w:val="-2"/>
                <w:sz w:val="16"/>
              </w:rPr>
              <w:t>CertSignRequest</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Native</w:t>
            </w:r>
            <w:r>
              <w:rPr>
                <w:spacing w:val="-10"/>
                <w:sz w:val="16"/>
              </w:rPr>
              <w:t> </w:t>
            </w:r>
            <w:r>
              <w:rPr>
                <w:spacing w:val="-2"/>
                <w:sz w:val="16"/>
              </w:rPr>
              <w:t>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z w:val="16"/>
              </w:rPr>
              <w:t>Public</w:t>
            </w:r>
            <w:r>
              <w:rPr>
                <w:spacing w:val="-10"/>
                <w:sz w:val="16"/>
              </w:rPr>
              <w:t> </w:t>
            </w:r>
            <w:r>
              <w:rPr>
                <w:spacing w:val="-5"/>
                <w:sz w:val="16"/>
              </w:rPr>
              <w:t>API</w:t>
            </w:r>
          </w:p>
        </w:tc>
      </w:tr>
      <w:tr>
        <w:trPr>
          <w:trHeight w:val="272"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before="27"/>
              <w:rPr>
                <w:sz w:val="16"/>
              </w:rPr>
            </w:pPr>
            <w:r>
              <w:rPr>
                <w:sz w:val="16"/>
              </w:rPr>
              <w:t>Certificate</w:t>
            </w:r>
            <w:r>
              <w:rPr>
                <w:spacing w:val="-6"/>
                <w:sz w:val="16"/>
              </w:rPr>
              <w:t> </w:t>
            </w:r>
            <w:r>
              <w:rPr>
                <w:sz w:val="16"/>
              </w:rPr>
              <w:t>Signing</w:t>
            </w:r>
            <w:r>
              <w:rPr>
                <w:spacing w:val="-5"/>
                <w:sz w:val="16"/>
              </w:rPr>
              <w:t> </w:t>
            </w:r>
            <w:r>
              <w:rPr>
                <w:sz w:val="16"/>
              </w:rPr>
              <w:t>Request</w:t>
            </w:r>
            <w:r>
              <w:rPr>
                <w:spacing w:val="-5"/>
                <w:sz w:val="16"/>
              </w:rPr>
              <w:t> </w:t>
            </w:r>
            <w:r>
              <w:rPr>
                <w:sz w:val="16"/>
              </w:rPr>
              <w:t>(CSR)</w:t>
            </w:r>
            <w:r>
              <w:rPr>
                <w:spacing w:val="-5"/>
                <w:sz w:val="16"/>
              </w:rPr>
              <w:t> </w:t>
            </w:r>
            <w:r>
              <w:rPr>
                <w:sz w:val="16"/>
              </w:rPr>
              <w:t>object</w:t>
            </w:r>
            <w:r>
              <w:rPr>
                <w:spacing w:val="-6"/>
                <w:sz w:val="16"/>
              </w:rPr>
              <w:t> </w:t>
            </w:r>
            <w:r>
              <w:rPr>
                <w:spacing w:val="-2"/>
                <w:sz w:val="16"/>
              </w:rPr>
              <w:t>interface.</w:t>
            </w:r>
          </w:p>
        </w:tc>
      </w:tr>
      <w:tr>
        <w:trPr>
          <w:trHeight w:val="429" w:hRule="atLeast"/>
        </w:trPr>
        <w:tc>
          <w:tcPr>
            <w:tcW w:w="1748" w:type="dxa"/>
            <w:vMerge w:val="restart"/>
            <w:shd w:val="clear" w:color="auto" w:fill="E5E5E5"/>
          </w:tcPr>
          <w:p>
            <w:pPr>
              <w:pStyle w:val="TableParagraph"/>
              <w:spacing w:before="56"/>
              <w:rPr>
                <w:b/>
                <w:i/>
                <w:sz w:val="16"/>
              </w:rPr>
            </w:pPr>
            <w:r>
              <w:rPr>
                <w:b/>
                <w:i/>
                <w:spacing w:val="-2"/>
                <w:sz w:val="16"/>
              </w:rPr>
              <w:t>Operations:</w:t>
            </w:r>
          </w:p>
        </w:tc>
        <w:tc>
          <w:tcPr>
            <w:tcW w:w="3071" w:type="dxa"/>
          </w:tcPr>
          <w:p>
            <w:pPr>
              <w:pStyle w:val="TableParagraph"/>
              <w:spacing w:before="27"/>
              <w:rPr>
                <w:sz w:val="16"/>
              </w:rPr>
            </w:pPr>
            <w:r>
              <w:rPr>
                <w:spacing w:val="-2"/>
                <w:sz w:val="16"/>
              </w:rPr>
              <w:t>ExportASN1CertSignRequest</w:t>
            </w:r>
          </w:p>
        </w:tc>
        <w:tc>
          <w:tcPr>
            <w:tcW w:w="4217" w:type="dxa"/>
          </w:tcPr>
          <w:p>
            <w:pPr>
              <w:pStyle w:val="TableParagraph"/>
              <w:spacing w:line="247" w:lineRule="auto" w:before="27"/>
              <w:rPr>
                <w:sz w:val="16"/>
              </w:rPr>
            </w:pPr>
            <w:r>
              <w:rPr>
                <w:sz w:val="16"/>
              </w:rPr>
              <w:t>Export</w:t>
            </w:r>
            <w:r>
              <w:rPr>
                <w:spacing w:val="-6"/>
                <w:sz w:val="16"/>
              </w:rPr>
              <w:t> </w:t>
            </w:r>
            <w:r>
              <w:rPr>
                <w:sz w:val="16"/>
              </w:rPr>
              <w:t>this</w:t>
            </w:r>
            <w:r>
              <w:rPr>
                <w:spacing w:val="-6"/>
                <w:sz w:val="16"/>
              </w:rPr>
              <w:t> </w:t>
            </w:r>
            <w:r>
              <w:rPr>
                <w:sz w:val="16"/>
              </w:rPr>
              <w:t>certificate</w:t>
            </w:r>
            <w:r>
              <w:rPr>
                <w:spacing w:val="-6"/>
                <w:sz w:val="16"/>
              </w:rPr>
              <w:t> </w:t>
            </w:r>
            <w:r>
              <w:rPr>
                <w:sz w:val="16"/>
              </w:rPr>
              <w:t>signing</w:t>
            </w:r>
            <w:r>
              <w:rPr>
                <w:spacing w:val="-6"/>
                <w:sz w:val="16"/>
              </w:rPr>
              <w:t> </w:t>
            </w:r>
            <w:r>
              <w:rPr>
                <w:sz w:val="16"/>
              </w:rPr>
              <w:t>request</w:t>
            </w:r>
            <w:r>
              <w:rPr>
                <w:spacing w:val="-6"/>
                <w:sz w:val="16"/>
              </w:rPr>
              <w:t> </w:t>
            </w:r>
            <w:r>
              <w:rPr>
                <w:sz w:val="16"/>
              </w:rPr>
              <w:t>in</w:t>
            </w:r>
            <w:r>
              <w:rPr>
                <w:spacing w:val="-6"/>
                <w:sz w:val="16"/>
              </w:rPr>
              <w:t> </w:t>
            </w:r>
            <w:r>
              <w:rPr>
                <w:sz w:val="16"/>
              </w:rPr>
              <w:t>DER</w:t>
            </w:r>
            <w:r>
              <w:rPr>
                <w:spacing w:val="-6"/>
                <w:sz w:val="16"/>
              </w:rPr>
              <w:t> </w:t>
            </w:r>
            <w:r>
              <w:rPr>
                <w:sz w:val="16"/>
              </w:rPr>
              <w:t>encoded ASN1 format.</w:t>
            </w:r>
          </w:p>
        </w:tc>
      </w:tr>
      <w:tr>
        <w:trPr>
          <w:trHeight w:val="282"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GetSignature</w:t>
            </w:r>
          </w:p>
        </w:tc>
        <w:tc>
          <w:tcPr>
            <w:tcW w:w="4217" w:type="dxa"/>
          </w:tcPr>
          <w:p>
            <w:pPr>
              <w:pStyle w:val="TableParagraph"/>
              <w:rPr>
                <w:sz w:val="16"/>
              </w:rPr>
            </w:pPr>
            <w:r>
              <w:rPr>
                <w:sz w:val="16"/>
              </w:rPr>
              <w:t>Return</w:t>
            </w:r>
            <w:r>
              <w:rPr>
                <w:spacing w:val="-5"/>
                <w:sz w:val="16"/>
              </w:rPr>
              <w:t> </w:t>
            </w:r>
            <w:r>
              <w:rPr>
                <w:sz w:val="16"/>
              </w:rPr>
              <w:t>signature</w:t>
            </w:r>
            <w:r>
              <w:rPr>
                <w:spacing w:val="-4"/>
                <w:sz w:val="16"/>
              </w:rPr>
              <w:t> </w:t>
            </w:r>
            <w:r>
              <w:rPr>
                <w:sz w:val="16"/>
              </w:rPr>
              <w:t>object</w:t>
            </w:r>
            <w:r>
              <w:rPr>
                <w:spacing w:val="-4"/>
                <w:sz w:val="16"/>
              </w:rPr>
              <w:t> </w:t>
            </w:r>
            <w:r>
              <w:rPr>
                <w:sz w:val="16"/>
              </w:rPr>
              <w:t>of</w:t>
            </w:r>
            <w:r>
              <w:rPr>
                <w:spacing w:val="-4"/>
                <w:sz w:val="16"/>
              </w:rPr>
              <w:t> </w:t>
            </w:r>
            <w:r>
              <w:rPr>
                <w:sz w:val="16"/>
              </w:rPr>
              <w:t>the</w:t>
            </w:r>
            <w:r>
              <w:rPr>
                <w:spacing w:val="-5"/>
                <w:sz w:val="16"/>
              </w:rPr>
              <w:t> </w:t>
            </w:r>
            <w:r>
              <w:rPr>
                <w:spacing w:val="-2"/>
                <w:sz w:val="16"/>
              </w:rPr>
              <w:t>request.</w:t>
            </w:r>
          </w:p>
        </w:tc>
      </w:tr>
      <w:tr>
        <w:trPr>
          <w:trHeight w:val="282"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Verify</w:t>
            </w:r>
          </w:p>
        </w:tc>
        <w:tc>
          <w:tcPr>
            <w:tcW w:w="4217" w:type="dxa"/>
          </w:tcPr>
          <w:p>
            <w:pPr>
              <w:pStyle w:val="TableParagraph"/>
              <w:rPr>
                <w:sz w:val="16"/>
              </w:rPr>
            </w:pPr>
            <w:r>
              <w:rPr>
                <w:sz w:val="16"/>
              </w:rPr>
              <w:t>Verifies</w:t>
            </w:r>
            <w:r>
              <w:rPr>
                <w:spacing w:val="-7"/>
                <w:sz w:val="16"/>
              </w:rPr>
              <w:t> </w:t>
            </w:r>
            <w:r>
              <w:rPr>
                <w:sz w:val="16"/>
              </w:rPr>
              <w:t>self-signed</w:t>
            </w:r>
            <w:r>
              <w:rPr>
                <w:spacing w:val="-7"/>
                <w:sz w:val="16"/>
              </w:rPr>
              <w:t> </w:t>
            </w:r>
            <w:r>
              <w:rPr>
                <w:sz w:val="16"/>
              </w:rPr>
              <w:t>signature</w:t>
            </w:r>
            <w:r>
              <w:rPr>
                <w:spacing w:val="-7"/>
                <w:sz w:val="16"/>
              </w:rPr>
              <w:t> </w:t>
            </w:r>
            <w:r>
              <w:rPr>
                <w:sz w:val="16"/>
              </w:rPr>
              <w:t>of</w:t>
            </w:r>
            <w:r>
              <w:rPr>
                <w:spacing w:val="-7"/>
                <w:sz w:val="16"/>
              </w:rPr>
              <w:t> </w:t>
            </w:r>
            <w:r>
              <w:rPr>
                <w:sz w:val="16"/>
              </w:rPr>
              <w:t>the</w:t>
            </w:r>
            <w:r>
              <w:rPr>
                <w:spacing w:val="-7"/>
                <w:sz w:val="16"/>
              </w:rPr>
              <w:t> </w:t>
            </w:r>
            <w:r>
              <w:rPr>
                <w:sz w:val="16"/>
              </w:rPr>
              <w:t>certificate</w:t>
            </w:r>
            <w:r>
              <w:rPr>
                <w:spacing w:val="-7"/>
                <w:sz w:val="16"/>
              </w:rPr>
              <w:t> </w:t>
            </w:r>
            <w:r>
              <w:rPr>
                <w:spacing w:val="-2"/>
                <w:sz w:val="16"/>
              </w:rPr>
              <w:t>request.</w:t>
            </w:r>
          </w:p>
        </w:tc>
      </w:tr>
      <w:tr>
        <w:trPr>
          <w:trHeight w:val="280"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Version</w:t>
            </w:r>
          </w:p>
        </w:tc>
        <w:tc>
          <w:tcPr>
            <w:tcW w:w="4217" w:type="dxa"/>
          </w:tcPr>
          <w:p>
            <w:pPr>
              <w:pStyle w:val="TableParagraph"/>
              <w:rPr>
                <w:sz w:val="16"/>
              </w:rPr>
            </w:pPr>
            <w:r>
              <w:rPr>
                <w:sz w:val="16"/>
              </w:rPr>
              <w:t>Return</w:t>
            </w:r>
            <w:r>
              <w:rPr>
                <w:spacing w:val="-4"/>
                <w:sz w:val="16"/>
              </w:rPr>
              <w:t> </w:t>
            </w:r>
            <w:r>
              <w:rPr>
                <w:sz w:val="16"/>
              </w:rPr>
              <w:t>format</w:t>
            </w:r>
            <w:r>
              <w:rPr>
                <w:spacing w:val="-4"/>
                <w:sz w:val="16"/>
              </w:rPr>
              <w:t> </w:t>
            </w:r>
            <w:r>
              <w:rPr>
                <w:sz w:val="16"/>
              </w:rPr>
              <w:t>version</w:t>
            </w:r>
            <w:r>
              <w:rPr>
                <w:spacing w:val="-4"/>
                <w:sz w:val="16"/>
              </w:rPr>
              <w:t> </w:t>
            </w:r>
            <w:r>
              <w:rPr>
                <w:sz w:val="16"/>
              </w:rPr>
              <w:t>of</w:t>
            </w:r>
            <w:r>
              <w:rPr>
                <w:spacing w:val="-4"/>
                <w:sz w:val="16"/>
              </w:rPr>
              <w:t> </w:t>
            </w:r>
            <w:r>
              <w:rPr>
                <w:sz w:val="16"/>
              </w:rPr>
              <w:t>the</w:t>
            </w:r>
            <w:r>
              <w:rPr>
                <w:spacing w:val="-4"/>
                <w:sz w:val="16"/>
              </w:rPr>
              <w:t> </w:t>
            </w:r>
            <w:r>
              <w:rPr>
                <w:sz w:val="16"/>
              </w:rPr>
              <w:t>certificate</w:t>
            </w:r>
            <w:r>
              <w:rPr>
                <w:spacing w:val="-3"/>
                <w:sz w:val="16"/>
              </w:rPr>
              <w:t> </w:t>
            </w:r>
            <w:r>
              <w:rPr>
                <w:spacing w:val="-2"/>
                <w:sz w:val="16"/>
              </w:rPr>
              <w:t>request.</w:t>
            </w:r>
          </w:p>
        </w:tc>
      </w:tr>
    </w:tbl>
    <w:p>
      <w:pPr>
        <w:pStyle w:val="BodyText"/>
        <w:rPr>
          <w:b/>
          <w:sz w:val="20"/>
        </w:rPr>
      </w:pPr>
    </w:p>
    <w:p>
      <w:pPr>
        <w:pStyle w:val="BodyText"/>
        <w:spacing w:before="2"/>
        <w:rPr>
          <w:b/>
          <w:sz w:val="19"/>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7287"/>
      </w:tblGrid>
      <w:tr>
        <w:trPr>
          <w:trHeight w:val="236" w:hRule="atLeast"/>
        </w:trPr>
        <w:tc>
          <w:tcPr>
            <w:tcW w:w="1748" w:type="dxa"/>
            <w:shd w:val="clear" w:color="auto" w:fill="E5E5E5"/>
          </w:tcPr>
          <w:p>
            <w:pPr>
              <w:pStyle w:val="TableParagraph"/>
              <w:spacing w:line="174" w:lineRule="exact" w:before="43"/>
              <w:rPr>
                <w:b/>
                <w:i/>
                <w:sz w:val="16"/>
              </w:rPr>
            </w:pPr>
            <w:r>
              <w:rPr>
                <w:b/>
                <w:i/>
                <w:spacing w:val="-2"/>
                <w:sz w:val="16"/>
              </w:rPr>
              <w:t>Name:</w:t>
            </w:r>
          </w:p>
        </w:tc>
        <w:tc>
          <w:tcPr>
            <w:tcW w:w="7287" w:type="dxa"/>
          </w:tcPr>
          <w:p>
            <w:pPr>
              <w:pStyle w:val="TableParagraph"/>
              <w:spacing w:line="174" w:lineRule="exact" w:before="43"/>
              <w:rPr>
                <w:sz w:val="16"/>
              </w:rPr>
            </w:pPr>
            <w:r>
              <w:rPr>
                <w:spacing w:val="-2"/>
                <w:sz w:val="16"/>
              </w:rPr>
              <w:t>X509Extensions</w:t>
            </w:r>
          </w:p>
        </w:tc>
      </w:tr>
      <w:tr>
        <w:trPr>
          <w:trHeight w:val="268" w:hRule="atLeast"/>
        </w:trPr>
        <w:tc>
          <w:tcPr>
            <w:tcW w:w="1748" w:type="dxa"/>
            <w:shd w:val="clear" w:color="auto" w:fill="E5E5E5"/>
          </w:tcPr>
          <w:p>
            <w:pPr>
              <w:pStyle w:val="TableParagraph"/>
              <w:spacing w:before="43"/>
              <w:rPr>
                <w:b/>
                <w:i/>
                <w:sz w:val="16"/>
              </w:rPr>
            </w:pPr>
            <w:r>
              <w:rPr>
                <w:b/>
                <w:i/>
                <w:spacing w:val="-2"/>
                <w:sz w:val="16"/>
              </w:rPr>
              <w:t>Technology:</w:t>
            </w:r>
          </w:p>
        </w:tc>
        <w:tc>
          <w:tcPr>
            <w:tcW w:w="7287" w:type="dxa"/>
          </w:tcPr>
          <w:p>
            <w:pPr>
              <w:pStyle w:val="TableParagraph"/>
              <w:spacing w:before="46"/>
              <w:rPr>
                <w:sz w:val="16"/>
              </w:rPr>
            </w:pPr>
            <w:r>
              <w:rPr>
                <w:sz w:val="16"/>
              </w:rPr>
              <w:t>Native</w:t>
            </w:r>
            <w:r>
              <w:rPr>
                <w:spacing w:val="-10"/>
                <w:sz w:val="16"/>
              </w:rPr>
              <w:t> </w:t>
            </w:r>
            <w:r>
              <w:rPr>
                <w:spacing w:val="-2"/>
                <w:sz w:val="16"/>
              </w:rPr>
              <w:t>interface</w:t>
            </w:r>
          </w:p>
        </w:tc>
      </w:tr>
      <w:tr>
        <w:trPr>
          <w:trHeight w:val="268" w:hRule="atLeast"/>
        </w:trPr>
        <w:tc>
          <w:tcPr>
            <w:tcW w:w="1748" w:type="dxa"/>
            <w:shd w:val="clear" w:color="auto" w:fill="E5E5E5"/>
          </w:tcPr>
          <w:p>
            <w:pPr>
              <w:pStyle w:val="TableParagraph"/>
              <w:spacing w:before="43"/>
              <w:rPr>
                <w:b/>
                <w:i/>
                <w:sz w:val="16"/>
              </w:rPr>
            </w:pPr>
            <w:r>
              <w:rPr>
                <w:b/>
                <w:i/>
                <w:spacing w:val="-2"/>
                <w:sz w:val="16"/>
              </w:rPr>
              <w:t>Usage:</w:t>
            </w:r>
          </w:p>
        </w:tc>
        <w:tc>
          <w:tcPr>
            <w:tcW w:w="7287" w:type="dxa"/>
          </w:tcPr>
          <w:p>
            <w:pPr>
              <w:pStyle w:val="TableParagraph"/>
              <w:spacing w:before="43"/>
              <w:rPr>
                <w:sz w:val="16"/>
              </w:rPr>
            </w:pPr>
            <w:r>
              <w:rPr>
                <w:sz w:val="16"/>
              </w:rPr>
              <w:t>Public</w:t>
            </w:r>
            <w:r>
              <w:rPr>
                <w:spacing w:val="-10"/>
                <w:sz w:val="16"/>
              </w:rPr>
              <w:t> </w:t>
            </w:r>
            <w:r>
              <w:rPr>
                <w:spacing w:val="-5"/>
                <w:sz w:val="16"/>
              </w:rPr>
              <w:t>API</w:t>
            </w:r>
          </w:p>
        </w:tc>
      </w:tr>
    </w:tbl>
    <w:p>
      <w:pPr>
        <w:spacing w:line="240" w:lineRule="exact" w:before="0"/>
        <w:ind w:left="0" w:right="63" w:firstLine="0"/>
        <w:jc w:val="center"/>
        <w:rPr>
          <w:rFonts w:ascii="Century Gothic"/>
          <w:i/>
          <w:sz w:val="24"/>
        </w:rPr>
      </w:pPr>
      <w:r>
        <w:rPr>
          <w:rFonts w:ascii="Century Gothic"/>
          <w:i/>
          <w:smallCaps/>
          <w:w w:val="128"/>
          <w:sz w:val="24"/>
        </w:rPr>
        <w:t>q</w:t>
      </w:r>
    </w:p>
    <w:p>
      <w:pPr>
        <w:spacing w:after="0" w:line="240" w:lineRule="exact"/>
        <w:jc w:val="center"/>
        <w:rPr>
          <w:rFonts w:ascii="Century Gothic"/>
          <w:sz w:val="24"/>
        </w:rPr>
        <w:sectPr>
          <w:footerReference w:type="default" r:id="rId187"/>
          <w:pgSz w:w="11910" w:h="14140"/>
          <w:pgMar w:footer="0" w:header="0" w:top="560" w:bottom="280" w:left="1260" w:right="1220"/>
        </w:sectPr>
      </w:pPr>
    </w:p>
    <w:p>
      <w:pPr>
        <w:spacing w:before="26" w:after="54"/>
        <w:ind w:left="0" w:right="63" w:firstLine="0"/>
        <w:jc w:val="center"/>
        <w:rPr>
          <w:rFonts w:ascii="Century Gothic" w:hAnsi="Century Gothic"/>
          <w:i/>
          <w:sz w:val="24"/>
        </w:rPr>
      </w:pPr>
      <w:r>
        <w:rPr>
          <w:rFonts w:ascii="Century Gothic" w:hAnsi="Century Gothic"/>
          <w:i/>
          <w:w w:val="119"/>
          <w:sz w:val="24"/>
        </w:rPr>
        <w:t>Δ</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68"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before="27"/>
              <w:rPr>
                <w:sz w:val="16"/>
              </w:rPr>
            </w:pPr>
            <w:r>
              <w:rPr>
                <w:sz w:val="16"/>
              </w:rPr>
              <w:t>Interface</w:t>
            </w:r>
            <w:r>
              <w:rPr>
                <w:spacing w:val="-5"/>
                <w:sz w:val="16"/>
              </w:rPr>
              <w:t> </w:t>
            </w:r>
            <w:r>
              <w:rPr>
                <w:sz w:val="16"/>
              </w:rPr>
              <w:t>of</w:t>
            </w:r>
            <w:r>
              <w:rPr>
                <w:spacing w:val="-5"/>
                <w:sz w:val="16"/>
              </w:rPr>
              <w:t> </w:t>
            </w:r>
            <w:r>
              <w:rPr>
                <w:sz w:val="16"/>
              </w:rPr>
              <w:t>X.509</w:t>
            </w:r>
            <w:r>
              <w:rPr>
                <w:spacing w:val="-5"/>
                <w:sz w:val="16"/>
              </w:rPr>
              <w:t> </w:t>
            </w:r>
            <w:r>
              <w:rPr>
                <w:spacing w:val="-2"/>
                <w:sz w:val="16"/>
              </w:rPr>
              <w:t>Extensions.</w:t>
            </w:r>
          </w:p>
        </w:tc>
      </w:tr>
      <w:tr>
        <w:trPr>
          <w:trHeight w:val="270" w:hRule="atLeast"/>
        </w:trPr>
        <w:tc>
          <w:tcPr>
            <w:tcW w:w="1748" w:type="dxa"/>
            <w:shd w:val="clear" w:color="auto" w:fill="E5E5E5"/>
          </w:tcPr>
          <w:p>
            <w:pPr>
              <w:pStyle w:val="TableParagraph"/>
              <w:spacing w:before="26"/>
              <w:rPr>
                <w:b/>
                <w:i/>
                <w:sz w:val="16"/>
              </w:rPr>
            </w:pPr>
            <w:r>
              <w:rPr>
                <w:b/>
                <w:i/>
                <w:spacing w:val="-2"/>
                <w:sz w:val="16"/>
              </w:rPr>
              <w:t>Operations:</w:t>
            </w:r>
          </w:p>
        </w:tc>
        <w:tc>
          <w:tcPr>
            <w:tcW w:w="3071" w:type="dxa"/>
          </w:tcPr>
          <w:p>
            <w:pPr>
              <w:pStyle w:val="TableParagraph"/>
              <w:spacing w:before="27"/>
              <w:rPr>
                <w:sz w:val="16"/>
              </w:rPr>
            </w:pPr>
            <w:r>
              <w:rPr>
                <w:spacing w:val="-2"/>
                <w:sz w:val="16"/>
              </w:rPr>
              <w:t>Count</w:t>
            </w:r>
          </w:p>
        </w:tc>
        <w:tc>
          <w:tcPr>
            <w:tcW w:w="4217" w:type="dxa"/>
          </w:tcPr>
          <w:p>
            <w:pPr>
              <w:pStyle w:val="TableParagraph"/>
              <w:spacing w:before="27"/>
              <w:rPr>
                <w:sz w:val="16"/>
              </w:rPr>
            </w:pPr>
            <w:r>
              <w:rPr>
                <w:sz w:val="16"/>
              </w:rPr>
              <w:t>Count</w:t>
            </w:r>
            <w:r>
              <w:rPr>
                <w:spacing w:val="-5"/>
                <w:sz w:val="16"/>
              </w:rPr>
              <w:t> </w:t>
            </w:r>
            <w:r>
              <w:rPr>
                <w:sz w:val="16"/>
              </w:rPr>
              <w:t>number</w:t>
            </w:r>
            <w:r>
              <w:rPr>
                <w:spacing w:val="-5"/>
                <w:sz w:val="16"/>
              </w:rPr>
              <w:t> </w:t>
            </w:r>
            <w:r>
              <w:rPr>
                <w:sz w:val="16"/>
              </w:rPr>
              <w:t>of</w:t>
            </w:r>
            <w:r>
              <w:rPr>
                <w:spacing w:val="-5"/>
                <w:sz w:val="16"/>
              </w:rPr>
              <w:t> </w:t>
            </w:r>
            <w:r>
              <w:rPr>
                <w:sz w:val="16"/>
              </w:rPr>
              <w:t>elements</w:t>
            </w:r>
            <w:r>
              <w:rPr>
                <w:spacing w:val="-5"/>
                <w:sz w:val="16"/>
              </w:rPr>
              <w:t> </w:t>
            </w:r>
            <w:r>
              <w:rPr>
                <w:sz w:val="16"/>
              </w:rPr>
              <w:t>in</w:t>
            </w:r>
            <w:r>
              <w:rPr>
                <w:spacing w:val="-5"/>
                <w:sz w:val="16"/>
              </w:rPr>
              <w:t> </w:t>
            </w:r>
            <w:r>
              <w:rPr>
                <w:sz w:val="16"/>
              </w:rPr>
              <w:t>the</w:t>
            </w:r>
            <w:r>
              <w:rPr>
                <w:spacing w:val="-4"/>
                <w:sz w:val="16"/>
              </w:rPr>
              <w:t> </w:t>
            </w:r>
            <w:r>
              <w:rPr>
                <w:spacing w:val="-2"/>
                <w:sz w:val="16"/>
              </w:rPr>
              <w:t>sequence.</w:t>
            </w:r>
          </w:p>
        </w:tc>
      </w:tr>
    </w:tbl>
    <w:p>
      <w:pPr>
        <w:pStyle w:val="BodyText"/>
        <w:rPr>
          <w:rFonts w:ascii="Century Gothic"/>
          <w:i/>
          <w:sz w:val="20"/>
        </w:rPr>
      </w:pPr>
    </w:p>
    <w:p>
      <w:pPr>
        <w:pStyle w:val="BodyText"/>
        <w:spacing w:before="3"/>
        <w:rPr>
          <w:rFonts w:ascii="Century Gothic"/>
          <w:i/>
          <w:sz w:val="18"/>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36"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3"/>
              <w:rPr>
                <w:sz w:val="16"/>
              </w:rPr>
            </w:pPr>
            <w:r>
              <w:rPr>
                <w:spacing w:val="-2"/>
                <w:sz w:val="16"/>
              </w:rPr>
              <w:t>X509DN</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Native</w:t>
            </w:r>
            <w:r>
              <w:rPr>
                <w:spacing w:val="-10"/>
                <w:sz w:val="16"/>
              </w:rPr>
              <w:t> </w:t>
            </w:r>
            <w:r>
              <w:rPr>
                <w:spacing w:val="-2"/>
                <w:sz w:val="16"/>
              </w:rPr>
              <w:t>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z w:val="16"/>
              </w:rPr>
              <w:t>Public</w:t>
            </w:r>
            <w:r>
              <w:rPr>
                <w:spacing w:val="-10"/>
                <w:sz w:val="16"/>
              </w:rPr>
              <w:t> </w:t>
            </w:r>
            <w:r>
              <w:rPr>
                <w:spacing w:val="-5"/>
                <w:sz w:val="16"/>
              </w:rPr>
              <w:t>API</w:t>
            </w:r>
          </w:p>
        </w:tc>
      </w:tr>
      <w:tr>
        <w:trPr>
          <w:trHeight w:val="272"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before="27"/>
              <w:rPr>
                <w:sz w:val="16"/>
              </w:rPr>
            </w:pPr>
            <w:r>
              <w:rPr>
                <w:sz w:val="16"/>
              </w:rPr>
              <w:t>Interface</w:t>
            </w:r>
            <w:r>
              <w:rPr>
                <w:spacing w:val="-7"/>
                <w:sz w:val="16"/>
              </w:rPr>
              <w:t> </w:t>
            </w:r>
            <w:r>
              <w:rPr>
                <w:sz w:val="16"/>
              </w:rPr>
              <w:t>of</w:t>
            </w:r>
            <w:r>
              <w:rPr>
                <w:spacing w:val="-6"/>
                <w:sz w:val="16"/>
              </w:rPr>
              <w:t> </w:t>
            </w:r>
            <w:r>
              <w:rPr>
                <w:sz w:val="16"/>
              </w:rPr>
              <w:t>X.509</w:t>
            </w:r>
            <w:r>
              <w:rPr>
                <w:spacing w:val="-6"/>
                <w:sz w:val="16"/>
              </w:rPr>
              <w:t> </w:t>
            </w:r>
            <w:r>
              <w:rPr>
                <w:sz w:val="16"/>
              </w:rPr>
              <w:t>Distinguished</w:t>
            </w:r>
            <w:r>
              <w:rPr>
                <w:spacing w:val="-6"/>
                <w:sz w:val="16"/>
              </w:rPr>
              <w:t> </w:t>
            </w:r>
            <w:r>
              <w:rPr>
                <w:sz w:val="16"/>
              </w:rPr>
              <w:t>Name</w:t>
            </w:r>
            <w:r>
              <w:rPr>
                <w:spacing w:val="-6"/>
                <w:sz w:val="16"/>
              </w:rPr>
              <w:t> </w:t>
            </w:r>
            <w:r>
              <w:rPr>
                <w:spacing w:val="-2"/>
                <w:sz w:val="16"/>
              </w:rPr>
              <w:t>(DN).</w:t>
            </w:r>
          </w:p>
        </w:tc>
      </w:tr>
      <w:tr>
        <w:trPr>
          <w:trHeight w:val="240" w:hRule="atLeast"/>
        </w:trPr>
        <w:tc>
          <w:tcPr>
            <w:tcW w:w="1748" w:type="dxa"/>
            <w:vMerge w:val="restart"/>
            <w:shd w:val="clear" w:color="auto" w:fill="E5E5E5"/>
          </w:tcPr>
          <w:p>
            <w:pPr>
              <w:pStyle w:val="TableParagraph"/>
              <w:spacing w:before="56"/>
              <w:rPr>
                <w:b/>
                <w:i/>
                <w:sz w:val="16"/>
              </w:rPr>
            </w:pPr>
            <w:r>
              <w:rPr>
                <w:b/>
                <w:i/>
                <w:spacing w:val="-2"/>
                <w:sz w:val="16"/>
              </w:rPr>
              <w:t>Operations:</w:t>
            </w:r>
          </w:p>
        </w:tc>
        <w:tc>
          <w:tcPr>
            <w:tcW w:w="3071" w:type="dxa"/>
          </w:tcPr>
          <w:p>
            <w:pPr>
              <w:pStyle w:val="TableParagraph"/>
              <w:spacing w:before="27"/>
              <w:rPr>
                <w:sz w:val="16"/>
              </w:rPr>
            </w:pPr>
            <w:r>
              <w:rPr>
                <w:spacing w:val="-2"/>
                <w:sz w:val="16"/>
              </w:rPr>
              <w:t>GetAttribute</w:t>
            </w:r>
          </w:p>
        </w:tc>
        <w:tc>
          <w:tcPr>
            <w:tcW w:w="4217" w:type="dxa"/>
          </w:tcPr>
          <w:p>
            <w:pPr>
              <w:pStyle w:val="TableParagraph"/>
              <w:spacing w:before="27"/>
              <w:rPr>
                <w:sz w:val="16"/>
              </w:rPr>
            </w:pPr>
            <w:r>
              <w:rPr>
                <w:sz w:val="16"/>
              </w:rPr>
              <w:t>Get</w:t>
            </w:r>
            <w:r>
              <w:rPr>
                <w:spacing w:val="-3"/>
                <w:sz w:val="16"/>
              </w:rPr>
              <w:t> </w:t>
            </w:r>
            <w:r>
              <w:rPr>
                <w:sz w:val="16"/>
              </w:rPr>
              <w:t>a</w:t>
            </w:r>
            <w:r>
              <w:rPr>
                <w:spacing w:val="-3"/>
                <w:sz w:val="16"/>
              </w:rPr>
              <w:t> </w:t>
            </w:r>
            <w:r>
              <w:rPr>
                <w:sz w:val="16"/>
              </w:rPr>
              <w:t>DN</w:t>
            </w:r>
            <w:r>
              <w:rPr>
                <w:spacing w:val="-3"/>
                <w:sz w:val="16"/>
              </w:rPr>
              <w:t> </w:t>
            </w:r>
            <w:r>
              <w:rPr>
                <w:spacing w:val="-2"/>
                <w:sz w:val="16"/>
              </w:rPr>
              <w:t>attribute.</w:t>
            </w:r>
          </w:p>
        </w:tc>
      </w:tr>
      <w:tr>
        <w:trPr>
          <w:trHeight w:val="471"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GetDnString</w:t>
            </w:r>
          </w:p>
        </w:tc>
        <w:tc>
          <w:tcPr>
            <w:tcW w:w="4217" w:type="dxa"/>
          </w:tcPr>
          <w:p>
            <w:pPr>
              <w:pStyle w:val="TableParagraph"/>
              <w:spacing w:line="247" w:lineRule="auto"/>
              <w:ind w:right="172"/>
              <w:rPr>
                <w:sz w:val="16"/>
              </w:rPr>
            </w:pPr>
            <w:r>
              <w:rPr>
                <w:sz w:val="16"/>
              </w:rPr>
              <w:t>Get</w:t>
            </w:r>
            <w:r>
              <w:rPr>
                <w:spacing w:val="-7"/>
                <w:sz w:val="16"/>
              </w:rPr>
              <w:t> </w:t>
            </w:r>
            <w:r>
              <w:rPr>
                <w:sz w:val="16"/>
              </w:rPr>
              <w:t>the</w:t>
            </w:r>
            <w:r>
              <w:rPr>
                <w:spacing w:val="-7"/>
                <w:sz w:val="16"/>
              </w:rPr>
              <w:t> </w:t>
            </w:r>
            <w:r>
              <w:rPr>
                <w:sz w:val="16"/>
              </w:rPr>
              <w:t>whole</w:t>
            </w:r>
            <w:r>
              <w:rPr>
                <w:spacing w:val="-7"/>
                <w:sz w:val="16"/>
              </w:rPr>
              <w:t> </w:t>
            </w:r>
            <w:r>
              <w:rPr>
                <w:sz w:val="16"/>
              </w:rPr>
              <w:t>Distinguished</w:t>
            </w:r>
            <w:r>
              <w:rPr>
                <w:spacing w:val="-7"/>
                <w:sz w:val="16"/>
              </w:rPr>
              <w:t> </w:t>
            </w:r>
            <w:r>
              <w:rPr>
                <w:sz w:val="16"/>
              </w:rPr>
              <w:t>Name</w:t>
            </w:r>
            <w:r>
              <w:rPr>
                <w:spacing w:val="-7"/>
                <w:sz w:val="16"/>
              </w:rPr>
              <w:t> </w:t>
            </w:r>
            <w:r>
              <w:rPr>
                <w:sz w:val="16"/>
              </w:rPr>
              <w:t>(DN)</w:t>
            </w:r>
            <w:r>
              <w:rPr>
                <w:spacing w:val="-7"/>
                <w:sz w:val="16"/>
              </w:rPr>
              <w:t> </w:t>
            </w:r>
            <w:r>
              <w:rPr>
                <w:sz w:val="16"/>
              </w:rPr>
              <w:t>as</w:t>
            </w:r>
            <w:r>
              <w:rPr>
                <w:spacing w:val="-7"/>
                <w:sz w:val="16"/>
              </w:rPr>
              <w:t> </w:t>
            </w:r>
            <w:r>
              <w:rPr>
                <w:sz w:val="16"/>
              </w:rPr>
              <w:t>a</w:t>
            </w:r>
            <w:r>
              <w:rPr>
                <w:spacing w:val="-7"/>
                <w:sz w:val="16"/>
              </w:rPr>
              <w:t> </w:t>
            </w:r>
            <w:r>
              <w:rPr>
                <w:sz w:val="16"/>
              </w:rPr>
              <w:t>single </w:t>
            </w:r>
            <w:r>
              <w:rPr>
                <w:spacing w:val="-2"/>
                <w:sz w:val="16"/>
              </w:rPr>
              <w:t>string.</w:t>
            </w:r>
          </w:p>
        </w:tc>
      </w:tr>
      <w:tr>
        <w:trPr>
          <w:trHeight w:val="249"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SetAttribute</w:t>
            </w:r>
          </w:p>
        </w:tc>
        <w:tc>
          <w:tcPr>
            <w:tcW w:w="4217" w:type="dxa"/>
          </w:tcPr>
          <w:p>
            <w:pPr>
              <w:pStyle w:val="TableParagraph"/>
              <w:rPr>
                <w:sz w:val="16"/>
              </w:rPr>
            </w:pPr>
            <w:r>
              <w:rPr>
                <w:sz w:val="16"/>
              </w:rPr>
              <w:t>Set</w:t>
            </w:r>
            <w:r>
              <w:rPr>
                <w:spacing w:val="-3"/>
                <w:sz w:val="16"/>
              </w:rPr>
              <w:t> </w:t>
            </w:r>
            <w:r>
              <w:rPr>
                <w:sz w:val="16"/>
              </w:rPr>
              <w:t>a</w:t>
            </w:r>
            <w:r>
              <w:rPr>
                <w:spacing w:val="-3"/>
                <w:sz w:val="16"/>
              </w:rPr>
              <w:t> </w:t>
            </w:r>
            <w:r>
              <w:rPr>
                <w:sz w:val="16"/>
              </w:rPr>
              <w:t>DN</w:t>
            </w:r>
            <w:r>
              <w:rPr>
                <w:spacing w:val="-3"/>
                <w:sz w:val="16"/>
              </w:rPr>
              <w:t> </w:t>
            </w:r>
            <w:r>
              <w:rPr>
                <w:spacing w:val="-2"/>
                <w:sz w:val="16"/>
              </w:rPr>
              <w:t>attribute.</w:t>
            </w:r>
          </w:p>
        </w:tc>
      </w:tr>
      <w:tr>
        <w:trPr>
          <w:trHeight w:val="282"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SetDn</w:t>
            </w:r>
          </w:p>
        </w:tc>
        <w:tc>
          <w:tcPr>
            <w:tcW w:w="4217" w:type="dxa"/>
          </w:tcPr>
          <w:p>
            <w:pPr>
              <w:pStyle w:val="TableParagraph"/>
              <w:rPr>
                <w:sz w:val="16"/>
              </w:rPr>
            </w:pPr>
            <w:r>
              <w:rPr>
                <w:sz w:val="16"/>
              </w:rPr>
              <w:t>Set</w:t>
            </w:r>
            <w:r>
              <w:rPr>
                <w:spacing w:val="-8"/>
                <w:sz w:val="16"/>
              </w:rPr>
              <w:t> </w:t>
            </w:r>
            <w:r>
              <w:rPr>
                <w:sz w:val="16"/>
              </w:rPr>
              <w:t>whole</w:t>
            </w:r>
            <w:r>
              <w:rPr>
                <w:spacing w:val="-7"/>
                <w:sz w:val="16"/>
              </w:rPr>
              <w:t> </w:t>
            </w:r>
            <w:r>
              <w:rPr>
                <w:sz w:val="16"/>
              </w:rPr>
              <w:t>Distinguished</w:t>
            </w:r>
            <w:r>
              <w:rPr>
                <w:spacing w:val="-7"/>
                <w:sz w:val="16"/>
              </w:rPr>
              <w:t> </w:t>
            </w:r>
            <w:r>
              <w:rPr>
                <w:sz w:val="16"/>
              </w:rPr>
              <w:t>Name</w:t>
            </w:r>
            <w:r>
              <w:rPr>
                <w:spacing w:val="-7"/>
                <w:sz w:val="16"/>
              </w:rPr>
              <w:t> </w:t>
            </w:r>
            <w:r>
              <w:rPr>
                <w:sz w:val="16"/>
              </w:rPr>
              <w:t>(DN)</w:t>
            </w:r>
            <w:r>
              <w:rPr>
                <w:spacing w:val="-7"/>
                <w:sz w:val="16"/>
              </w:rPr>
              <w:t> </w:t>
            </w:r>
            <w:r>
              <w:rPr>
                <w:sz w:val="16"/>
              </w:rPr>
              <w:t>from</w:t>
            </w:r>
            <w:r>
              <w:rPr>
                <w:spacing w:val="-7"/>
                <w:sz w:val="16"/>
              </w:rPr>
              <w:t> </w:t>
            </w:r>
            <w:r>
              <w:rPr>
                <w:sz w:val="16"/>
              </w:rPr>
              <w:t>a</w:t>
            </w:r>
            <w:r>
              <w:rPr>
                <w:spacing w:val="-7"/>
                <w:sz w:val="16"/>
              </w:rPr>
              <w:t> </w:t>
            </w:r>
            <w:r>
              <w:rPr>
                <w:sz w:val="16"/>
              </w:rPr>
              <w:t>single</w:t>
            </w:r>
            <w:r>
              <w:rPr>
                <w:spacing w:val="-7"/>
                <w:sz w:val="16"/>
              </w:rPr>
              <w:t> </w:t>
            </w:r>
            <w:r>
              <w:rPr>
                <w:spacing w:val="-2"/>
                <w:sz w:val="16"/>
              </w:rPr>
              <w:t>string.</w:t>
            </w:r>
          </w:p>
        </w:tc>
      </w:tr>
    </w:tbl>
    <w:p>
      <w:pPr>
        <w:pStyle w:val="BodyText"/>
        <w:rPr>
          <w:rFonts w:ascii="Century Gothic"/>
          <w:i/>
          <w:sz w:val="20"/>
        </w:rPr>
      </w:pPr>
    </w:p>
    <w:p>
      <w:pPr>
        <w:pStyle w:val="BodyText"/>
        <w:spacing w:before="5"/>
        <w:rPr>
          <w:rFonts w:ascii="Century Gothic"/>
          <w:i/>
          <w:sz w:val="18"/>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70"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7"/>
              <w:rPr>
                <w:sz w:val="16"/>
              </w:rPr>
            </w:pPr>
            <w:r>
              <w:rPr>
                <w:spacing w:val="-2"/>
                <w:sz w:val="16"/>
              </w:rPr>
              <w:t>X509PublicKeyInfo</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Native</w:t>
            </w:r>
            <w:r>
              <w:rPr>
                <w:spacing w:val="-10"/>
                <w:sz w:val="16"/>
              </w:rPr>
              <w:t> </w:t>
            </w:r>
            <w:r>
              <w:rPr>
                <w:spacing w:val="-2"/>
                <w:sz w:val="16"/>
              </w:rPr>
              <w:t>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z w:val="16"/>
              </w:rPr>
              <w:t>Public</w:t>
            </w:r>
            <w:r>
              <w:rPr>
                <w:spacing w:val="-10"/>
                <w:sz w:val="16"/>
              </w:rPr>
              <w:t> </w:t>
            </w:r>
            <w:r>
              <w:rPr>
                <w:spacing w:val="-5"/>
                <w:sz w:val="16"/>
              </w:rPr>
              <w:t>API</w:t>
            </w:r>
          </w:p>
        </w:tc>
      </w:tr>
      <w:tr>
        <w:trPr>
          <w:trHeight w:val="270"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before="27"/>
              <w:rPr>
                <w:sz w:val="16"/>
              </w:rPr>
            </w:pPr>
            <w:r>
              <w:rPr>
                <w:sz w:val="16"/>
              </w:rPr>
              <w:t>X.509</w:t>
            </w:r>
            <w:r>
              <w:rPr>
                <w:spacing w:val="-9"/>
                <w:sz w:val="16"/>
              </w:rPr>
              <w:t> </w:t>
            </w:r>
            <w:r>
              <w:rPr>
                <w:sz w:val="16"/>
              </w:rPr>
              <w:t>Public</w:t>
            </w:r>
            <w:r>
              <w:rPr>
                <w:spacing w:val="-9"/>
                <w:sz w:val="16"/>
              </w:rPr>
              <w:t> </w:t>
            </w:r>
            <w:r>
              <w:rPr>
                <w:sz w:val="16"/>
              </w:rPr>
              <w:t>Key</w:t>
            </w:r>
            <w:r>
              <w:rPr>
                <w:spacing w:val="-9"/>
                <w:sz w:val="16"/>
              </w:rPr>
              <w:t> </w:t>
            </w:r>
            <w:r>
              <w:rPr>
                <w:sz w:val="16"/>
              </w:rPr>
              <w:t>Information</w:t>
            </w:r>
            <w:r>
              <w:rPr>
                <w:spacing w:val="-9"/>
                <w:sz w:val="16"/>
              </w:rPr>
              <w:t> </w:t>
            </w:r>
            <w:r>
              <w:rPr>
                <w:spacing w:val="-2"/>
                <w:sz w:val="16"/>
              </w:rPr>
              <w:t>interface.</w:t>
            </w:r>
          </w:p>
        </w:tc>
      </w:tr>
      <w:tr>
        <w:trPr>
          <w:trHeight w:val="272" w:hRule="atLeast"/>
        </w:trPr>
        <w:tc>
          <w:tcPr>
            <w:tcW w:w="1748" w:type="dxa"/>
            <w:vMerge w:val="restart"/>
            <w:shd w:val="clear" w:color="auto" w:fill="E5E5E5"/>
          </w:tcPr>
          <w:p>
            <w:pPr>
              <w:pStyle w:val="TableParagraph"/>
              <w:spacing w:before="75"/>
              <w:rPr>
                <w:b/>
                <w:i/>
                <w:sz w:val="16"/>
              </w:rPr>
            </w:pPr>
            <w:r>
              <w:rPr>
                <w:b/>
                <w:i/>
                <w:spacing w:val="-2"/>
                <w:sz w:val="16"/>
              </w:rPr>
              <w:t>Operations:</w:t>
            </w:r>
          </w:p>
        </w:tc>
        <w:tc>
          <w:tcPr>
            <w:tcW w:w="3071" w:type="dxa"/>
          </w:tcPr>
          <w:p>
            <w:pPr>
              <w:pStyle w:val="TableParagraph"/>
              <w:spacing w:before="27"/>
              <w:rPr>
                <w:sz w:val="16"/>
              </w:rPr>
            </w:pPr>
            <w:r>
              <w:rPr>
                <w:spacing w:val="-2"/>
                <w:sz w:val="16"/>
              </w:rPr>
              <w:t>GetAlgorithmId</w:t>
            </w:r>
          </w:p>
        </w:tc>
        <w:tc>
          <w:tcPr>
            <w:tcW w:w="4217" w:type="dxa"/>
          </w:tcPr>
          <w:p>
            <w:pPr>
              <w:pStyle w:val="TableParagraph"/>
              <w:spacing w:before="27"/>
              <w:rPr>
                <w:sz w:val="16"/>
              </w:rPr>
            </w:pPr>
            <w:r>
              <w:rPr>
                <w:sz w:val="16"/>
              </w:rPr>
              <w:t>Get</w:t>
            </w:r>
            <w:r>
              <w:rPr>
                <w:spacing w:val="-6"/>
                <w:sz w:val="16"/>
              </w:rPr>
              <w:t> </w:t>
            </w:r>
            <w:r>
              <w:rPr>
                <w:sz w:val="16"/>
              </w:rPr>
              <w:t>the</w:t>
            </w:r>
            <w:r>
              <w:rPr>
                <w:spacing w:val="-5"/>
                <w:sz w:val="16"/>
              </w:rPr>
              <w:t> </w:t>
            </w:r>
            <w:r>
              <w:rPr>
                <w:sz w:val="16"/>
              </w:rPr>
              <w:t>CryptoPrimitiveId</w:t>
            </w:r>
            <w:r>
              <w:rPr>
                <w:spacing w:val="-5"/>
                <w:sz w:val="16"/>
              </w:rPr>
              <w:t> </w:t>
            </w:r>
            <w:r>
              <w:rPr>
                <w:sz w:val="16"/>
              </w:rPr>
              <w:t>instance</w:t>
            </w:r>
            <w:r>
              <w:rPr>
                <w:spacing w:val="-5"/>
                <w:sz w:val="16"/>
              </w:rPr>
              <w:t> </w:t>
            </w:r>
            <w:r>
              <w:rPr>
                <w:sz w:val="16"/>
              </w:rPr>
              <w:t>of</w:t>
            </w:r>
            <w:r>
              <w:rPr>
                <w:spacing w:val="-5"/>
                <w:sz w:val="16"/>
              </w:rPr>
              <w:t> </w:t>
            </w:r>
            <w:r>
              <w:rPr>
                <w:sz w:val="16"/>
              </w:rPr>
              <w:t>this</w:t>
            </w:r>
            <w:r>
              <w:rPr>
                <w:spacing w:val="-5"/>
                <w:sz w:val="16"/>
              </w:rPr>
              <w:t> </w:t>
            </w:r>
            <w:r>
              <w:rPr>
                <w:spacing w:val="-2"/>
                <w:sz w:val="16"/>
              </w:rPr>
              <w:t>class.</w:t>
            </w:r>
          </w:p>
        </w:tc>
      </w:tr>
      <w:tr>
        <w:trPr>
          <w:trHeight w:val="280"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GetPublicKey</w:t>
            </w:r>
          </w:p>
        </w:tc>
        <w:tc>
          <w:tcPr>
            <w:tcW w:w="4217" w:type="dxa"/>
          </w:tcPr>
          <w:p>
            <w:pPr>
              <w:pStyle w:val="TableParagraph"/>
              <w:rPr>
                <w:sz w:val="16"/>
              </w:rPr>
            </w:pPr>
            <w:r>
              <w:rPr>
                <w:sz w:val="16"/>
              </w:rPr>
              <w:t>Get</w:t>
            </w:r>
            <w:r>
              <w:rPr>
                <w:spacing w:val="-6"/>
                <w:sz w:val="16"/>
              </w:rPr>
              <w:t> </w:t>
            </w:r>
            <w:r>
              <w:rPr>
                <w:sz w:val="16"/>
              </w:rPr>
              <w:t>public</w:t>
            </w:r>
            <w:r>
              <w:rPr>
                <w:spacing w:val="-6"/>
                <w:sz w:val="16"/>
              </w:rPr>
              <w:t> </w:t>
            </w:r>
            <w:r>
              <w:rPr>
                <w:sz w:val="16"/>
              </w:rPr>
              <w:t>key</w:t>
            </w:r>
            <w:r>
              <w:rPr>
                <w:spacing w:val="-6"/>
                <w:sz w:val="16"/>
              </w:rPr>
              <w:t> </w:t>
            </w:r>
            <w:r>
              <w:rPr>
                <w:sz w:val="16"/>
              </w:rPr>
              <w:t>object</w:t>
            </w:r>
            <w:r>
              <w:rPr>
                <w:spacing w:val="-6"/>
                <w:sz w:val="16"/>
              </w:rPr>
              <w:t> </w:t>
            </w:r>
            <w:r>
              <w:rPr>
                <w:sz w:val="16"/>
              </w:rPr>
              <w:t>of</w:t>
            </w:r>
            <w:r>
              <w:rPr>
                <w:spacing w:val="-6"/>
                <w:sz w:val="16"/>
              </w:rPr>
              <w:t> </w:t>
            </w:r>
            <w:r>
              <w:rPr>
                <w:sz w:val="16"/>
              </w:rPr>
              <w:t>the</w:t>
            </w:r>
            <w:r>
              <w:rPr>
                <w:spacing w:val="-6"/>
                <w:sz w:val="16"/>
              </w:rPr>
              <w:t> </w:t>
            </w:r>
            <w:r>
              <w:rPr>
                <w:spacing w:val="-2"/>
                <w:sz w:val="16"/>
              </w:rPr>
              <w:t>subject.</w:t>
            </w:r>
          </w:p>
        </w:tc>
      </w:tr>
      <w:tr>
        <w:trPr>
          <w:trHeight w:val="471"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GetRequiredHashAlgId</w:t>
            </w:r>
          </w:p>
        </w:tc>
        <w:tc>
          <w:tcPr>
            <w:tcW w:w="4217" w:type="dxa"/>
          </w:tcPr>
          <w:p>
            <w:pPr>
              <w:pStyle w:val="TableParagraph"/>
              <w:spacing w:line="247" w:lineRule="auto"/>
              <w:ind w:right="172"/>
              <w:rPr>
                <w:sz w:val="16"/>
              </w:rPr>
            </w:pPr>
            <w:r>
              <w:rPr>
                <w:sz w:val="16"/>
              </w:rPr>
              <w:t>Get</w:t>
            </w:r>
            <w:r>
              <w:rPr>
                <w:spacing w:val="-7"/>
                <w:sz w:val="16"/>
              </w:rPr>
              <w:t> </w:t>
            </w:r>
            <w:r>
              <w:rPr>
                <w:sz w:val="16"/>
              </w:rPr>
              <w:t>an</w:t>
            </w:r>
            <w:r>
              <w:rPr>
                <w:spacing w:val="-7"/>
                <w:sz w:val="16"/>
              </w:rPr>
              <w:t> </w:t>
            </w:r>
            <w:r>
              <w:rPr>
                <w:sz w:val="16"/>
              </w:rPr>
              <w:t>ID</w:t>
            </w:r>
            <w:r>
              <w:rPr>
                <w:spacing w:val="-7"/>
                <w:sz w:val="16"/>
              </w:rPr>
              <w:t> </w:t>
            </w:r>
            <w:r>
              <w:rPr>
                <w:sz w:val="16"/>
              </w:rPr>
              <w:t>of</w:t>
            </w:r>
            <w:r>
              <w:rPr>
                <w:spacing w:val="-7"/>
                <w:sz w:val="16"/>
              </w:rPr>
              <w:t> </w:t>
            </w:r>
            <w:r>
              <w:rPr>
                <w:sz w:val="16"/>
              </w:rPr>
              <w:t>hash</w:t>
            </w:r>
            <w:r>
              <w:rPr>
                <w:spacing w:val="-7"/>
                <w:sz w:val="16"/>
              </w:rPr>
              <w:t> </w:t>
            </w:r>
            <w:r>
              <w:rPr>
                <w:sz w:val="16"/>
              </w:rPr>
              <w:t>algorithm</w:t>
            </w:r>
            <w:r>
              <w:rPr>
                <w:spacing w:val="-7"/>
                <w:sz w:val="16"/>
              </w:rPr>
              <w:t> </w:t>
            </w:r>
            <w:r>
              <w:rPr>
                <w:sz w:val="16"/>
              </w:rPr>
              <w:t>required</w:t>
            </w:r>
            <w:r>
              <w:rPr>
                <w:spacing w:val="-7"/>
                <w:sz w:val="16"/>
              </w:rPr>
              <w:t> </w:t>
            </w:r>
            <w:r>
              <w:rPr>
                <w:sz w:val="16"/>
              </w:rPr>
              <w:t>by</w:t>
            </w:r>
            <w:r>
              <w:rPr>
                <w:spacing w:val="-7"/>
                <w:sz w:val="16"/>
              </w:rPr>
              <w:t> </w:t>
            </w:r>
            <w:r>
              <w:rPr>
                <w:sz w:val="16"/>
              </w:rPr>
              <w:t>current signature algorithm.</w:t>
            </w:r>
          </w:p>
        </w:tc>
      </w:tr>
      <w:tr>
        <w:trPr>
          <w:trHeight w:val="471"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GetRequiredHashSize</w:t>
            </w:r>
          </w:p>
        </w:tc>
        <w:tc>
          <w:tcPr>
            <w:tcW w:w="4217" w:type="dxa"/>
          </w:tcPr>
          <w:p>
            <w:pPr>
              <w:pStyle w:val="TableParagraph"/>
              <w:spacing w:line="247" w:lineRule="auto"/>
              <w:ind w:right="202"/>
              <w:rPr>
                <w:sz w:val="16"/>
              </w:rPr>
            </w:pPr>
            <w:r>
              <w:rPr>
                <w:sz w:val="16"/>
              </w:rPr>
              <w:t>Get</w:t>
            </w:r>
            <w:r>
              <w:rPr>
                <w:spacing w:val="-9"/>
                <w:sz w:val="16"/>
              </w:rPr>
              <w:t> </w:t>
            </w:r>
            <w:r>
              <w:rPr>
                <w:sz w:val="16"/>
              </w:rPr>
              <w:t>the</w:t>
            </w:r>
            <w:r>
              <w:rPr>
                <w:spacing w:val="-9"/>
                <w:sz w:val="16"/>
              </w:rPr>
              <w:t> </w:t>
            </w:r>
            <w:r>
              <w:rPr>
                <w:sz w:val="16"/>
              </w:rPr>
              <w:t>hash</w:t>
            </w:r>
            <w:r>
              <w:rPr>
                <w:spacing w:val="-9"/>
                <w:sz w:val="16"/>
              </w:rPr>
              <w:t> </w:t>
            </w:r>
            <w:r>
              <w:rPr>
                <w:sz w:val="16"/>
              </w:rPr>
              <w:t>size</w:t>
            </w:r>
            <w:r>
              <w:rPr>
                <w:spacing w:val="-9"/>
                <w:sz w:val="16"/>
              </w:rPr>
              <w:t> </w:t>
            </w:r>
            <w:r>
              <w:rPr>
                <w:sz w:val="16"/>
              </w:rPr>
              <w:t>required</w:t>
            </w:r>
            <w:r>
              <w:rPr>
                <w:spacing w:val="-9"/>
                <w:sz w:val="16"/>
              </w:rPr>
              <w:t> </w:t>
            </w:r>
            <w:r>
              <w:rPr>
                <w:sz w:val="16"/>
              </w:rPr>
              <w:t>by</w:t>
            </w:r>
            <w:r>
              <w:rPr>
                <w:spacing w:val="-9"/>
                <w:sz w:val="16"/>
              </w:rPr>
              <w:t> </w:t>
            </w:r>
            <w:r>
              <w:rPr>
                <w:sz w:val="16"/>
              </w:rPr>
              <w:t>current</w:t>
            </w:r>
            <w:r>
              <w:rPr>
                <w:spacing w:val="-9"/>
                <w:sz w:val="16"/>
              </w:rPr>
              <w:t> </w:t>
            </w:r>
            <w:r>
              <w:rPr>
                <w:sz w:val="16"/>
              </w:rPr>
              <w:t>signature </w:t>
            </w:r>
            <w:r>
              <w:rPr>
                <w:spacing w:val="-2"/>
                <w:sz w:val="16"/>
              </w:rPr>
              <w:t>algorithm.</w:t>
            </w:r>
          </w:p>
        </w:tc>
      </w:tr>
      <w:tr>
        <w:trPr>
          <w:trHeight w:val="471"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GetSignatureSize</w:t>
            </w:r>
          </w:p>
        </w:tc>
        <w:tc>
          <w:tcPr>
            <w:tcW w:w="4217" w:type="dxa"/>
          </w:tcPr>
          <w:p>
            <w:pPr>
              <w:pStyle w:val="TableParagraph"/>
              <w:spacing w:line="247" w:lineRule="auto"/>
              <w:ind w:right="201"/>
              <w:rPr>
                <w:sz w:val="16"/>
              </w:rPr>
            </w:pPr>
            <w:r>
              <w:rPr>
                <w:sz w:val="16"/>
              </w:rPr>
              <w:t>Get</w:t>
            </w:r>
            <w:r>
              <w:rPr>
                <w:spacing w:val="-8"/>
                <w:sz w:val="16"/>
              </w:rPr>
              <w:t> </w:t>
            </w:r>
            <w:r>
              <w:rPr>
                <w:sz w:val="16"/>
              </w:rPr>
              <w:t>size</w:t>
            </w:r>
            <w:r>
              <w:rPr>
                <w:spacing w:val="-8"/>
                <w:sz w:val="16"/>
              </w:rPr>
              <w:t> </w:t>
            </w:r>
            <w:r>
              <w:rPr>
                <w:sz w:val="16"/>
              </w:rPr>
              <w:t>of</w:t>
            </w:r>
            <w:r>
              <w:rPr>
                <w:spacing w:val="-8"/>
                <w:sz w:val="16"/>
              </w:rPr>
              <w:t> </w:t>
            </w:r>
            <w:r>
              <w:rPr>
                <w:sz w:val="16"/>
              </w:rPr>
              <w:t>the</w:t>
            </w:r>
            <w:r>
              <w:rPr>
                <w:spacing w:val="-8"/>
                <w:sz w:val="16"/>
              </w:rPr>
              <w:t> </w:t>
            </w:r>
            <w:r>
              <w:rPr>
                <w:sz w:val="16"/>
              </w:rPr>
              <w:t>signature</w:t>
            </w:r>
            <w:r>
              <w:rPr>
                <w:spacing w:val="-8"/>
                <w:sz w:val="16"/>
              </w:rPr>
              <w:t> </w:t>
            </w:r>
            <w:r>
              <w:rPr>
                <w:sz w:val="16"/>
              </w:rPr>
              <w:t>value</w:t>
            </w:r>
            <w:r>
              <w:rPr>
                <w:spacing w:val="-8"/>
                <w:sz w:val="16"/>
              </w:rPr>
              <w:t> </w:t>
            </w:r>
            <w:r>
              <w:rPr>
                <w:sz w:val="16"/>
              </w:rPr>
              <w:t>produced</w:t>
            </w:r>
            <w:r>
              <w:rPr>
                <w:spacing w:val="-8"/>
                <w:sz w:val="16"/>
              </w:rPr>
              <w:t> </w:t>
            </w:r>
            <w:r>
              <w:rPr>
                <w:sz w:val="16"/>
              </w:rPr>
              <w:t>and</w:t>
            </w:r>
            <w:r>
              <w:rPr>
                <w:spacing w:val="-8"/>
                <w:sz w:val="16"/>
              </w:rPr>
              <w:t> </w:t>
            </w:r>
            <w:r>
              <w:rPr>
                <w:sz w:val="16"/>
              </w:rPr>
              <w:t>required by the current algorithm.</w:t>
            </w:r>
          </w:p>
        </w:tc>
      </w:tr>
      <w:tr>
        <w:trPr>
          <w:trHeight w:val="469"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IsSameKey</w:t>
            </w:r>
          </w:p>
        </w:tc>
        <w:tc>
          <w:tcPr>
            <w:tcW w:w="4217" w:type="dxa"/>
          </w:tcPr>
          <w:p>
            <w:pPr>
              <w:pStyle w:val="TableParagraph"/>
              <w:spacing w:line="247" w:lineRule="auto"/>
              <w:ind w:right="172"/>
              <w:rPr>
                <w:sz w:val="16"/>
              </w:rPr>
            </w:pPr>
            <w:r>
              <w:rPr>
                <w:sz w:val="16"/>
              </w:rPr>
              <w:t>Verify</w:t>
            </w:r>
            <w:r>
              <w:rPr>
                <w:spacing w:val="-9"/>
                <w:sz w:val="16"/>
              </w:rPr>
              <w:t> </w:t>
            </w:r>
            <w:r>
              <w:rPr>
                <w:sz w:val="16"/>
              </w:rPr>
              <w:t>the</w:t>
            </w:r>
            <w:r>
              <w:rPr>
                <w:spacing w:val="-9"/>
                <w:sz w:val="16"/>
              </w:rPr>
              <w:t> </w:t>
            </w:r>
            <w:r>
              <w:rPr>
                <w:sz w:val="16"/>
              </w:rPr>
              <w:t>sameness</w:t>
            </w:r>
            <w:r>
              <w:rPr>
                <w:spacing w:val="-9"/>
                <w:sz w:val="16"/>
              </w:rPr>
              <w:t> </w:t>
            </w:r>
            <w:r>
              <w:rPr>
                <w:sz w:val="16"/>
              </w:rPr>
              <w:t>of</w:t>
            </w:r>
            <w:r>
              <w:rPr>
                <w:spacing w:val="-9"/>
                <w:sz w:val="16"/>
              </w:rPr>
              <w:t> </w:t>
            </w:r>
            <w:r>
              <w:rPr>
                <w:sz w:val="16"/>
              </w:rPr>
              <w:t>the</w:t>
            </w:r>
            <w:r>
              <w:rPr>
                <w:spacing w:val="-9"/>
                <w:sz w:val="16"/>
              </w:rPr>
              <w:t> </w:t>
            </w:r>
            <w:r>
              <w:rPr>
                <w:sz w:val="16"/>
              </w:rPr>
              <w:t>provided</w:t>
            </w:r>
            <w:r>
              <w:rPr>
                <w:spacing w:val="-9"/>
                <w:sz w:val="16"/>
              </w:rPr>
              <w:t> </w:t>
            </w:r>
            <w:r>
              <w:rPr>
                <w:sz w:val="16"/>
              </w:rPr>
              <w:t>and</w:t>
            </w:r>
            <w:r>
              <w:rPr>
                <w:spacing w:val="-9"/>
                <w:sz w:val="16"/>
              </w:rPr>
              <w:t> </w:t>
            </w:r>
            <w:r>
              <w:rPr>
                <w:sz w:val="16"/>
              </w:rPr>
              <w:t>kept</w:t>
            </w:r>
            <w:r>
              <w:rPr>
                <w:spacing w:val="-9"/>
                <w:sz w:val="16"/>
              </w:rPr>
              <w:t> </w:t>
            </w:r>
            <w:r>
              <w:rPr>
                <w:sz w:val="16"/>
              </w:rPr>
              <w:t>public </w:t>
            </w:r>
            <w:r>
              <w:rPr>
                <w:spacing w:val="-2"/>
                <w:sz w:val="16"/>
              </w:rPr>
              <w:t>keys.</w:t>
            </w:r>
          </w:p>
        </w:tc>
      </w:tr>
    </w:tbl>
    <w:p>
      <w:pPr>
        <w:pStyle w:val="BodyText"/>
        <w:rPr>
          <w:rFonts w:ascii="Century Gothic"/>
          <w:i/>
          <w:sz w:val="20"/>
        </w:rPr>
      </w:pPr>
    </w:p>
    <w:p>
      <w:pPr>
        <w:pStyle w:val="BodyText"/>
        <w:rPr>
          <w:rFonts w:ascii="Century Gothic"/>
          <w:i/>
          <w:sz w:val="20"/>
        </w:rPr>
      </w:pPr>
    </w:p>
    <w:p>
      <w:pPr>
        <w:pStyle w:val="BodyText"/>
        <w:spacing w:before="9"/>
        <w:rPr>
          <w:rFonts w:ascii="Century Gothic"/>
          <w:i/>
          <w:sz w:val="28"/>
        </w:rPr>
      </w:pPr>
    </w:p>
    <w:p>
      <w:pPr>
        <w:pStyle w:val="ListParagraph"/>
        <w:numPr>
          <w:ilvl w:val="3"/>
          <w:numId w:val="4"/>
        </w:numPr>
        <w:tabs>
          <w:tab w:pos="1127" w:val="left" w:leader="none"/>
          <w:tab w:pos="1128" w:val="left" w:leader="none"/>
        </w:tabs>
        <w:spacing w:line="240" w:lineRule="auto" w:before="102" w:after="0"/>
        <w:ind w:left="1127" w:right="0" w:hanging="971"/>
        <w:jc w:val="left"/>
        <w:rPr>
          <w:b/>
          <w:sz w:val="24"/>
        </w:rPr>
      </w:pPr>
      <w:r>
        <w:rPr>
          <w:b/>
          <w:spacing w:val="-2"/>
          <w:sz w:val="24"/>
        </w:rPr>
        <w:t>Provided</w:t>
      </w:r>
      <w:r>
        <w:rPr>
          <w:b/>
          <w:spacing w:val="-6"/>
          <w:sz w:val="24"/>
        </w:rPr>
        <w:t> </w:t>
      </w:r>
      <w:r>
        <w:rPr>
          <w:b/>
          <w:spacing w:val="-2"/>
          <w:sz w:val="24"/>
        </w:rPr>
        <w:t>interfaces</w:t>
      </w:r>
    </w:p>
    <w:p>
      <w:pPr>
        <w:pStyle w:val="BodyText"/>
        <w:spacing w:before="2"/>
        <w:rPr>
          <w:b/>
          <w:sz w:val="27"/>
        </w:rPr>
      </w:pPr>
      <w:r>
        <w:rPr/>
        <w:pict>
          <v:group style="position:absolute;margin-left:170.214935pt;margin-top:16.859371pt;width:85.1pt;height:35.25pt;mso-position-horizontal-relative:page;mso-position-vertical-relative:paragraph;z-index:-15603712;mso-wrap-distance-left:0;mso-wrap-distance-right:0" id="docshapegroup1860" coordorigin="3404,337" coordsize="1702,705">
            <v:rect style="position:absolute;left:3409;top:342;width:1692;height:635" id="docshape1861" filled="true" fillcolor="#a4d6a6" stroked="false">
              <v:fill type="solid"/>
            </v:rect>
            <v:shape style="position:absolute;left:4895;top:389;width:159;height:191" type="#_x0000_t75" id="docshape1862" stroked="false">
              <v:imagedata r:id="rId189" o:title=""/>
            </v:shape>
            <v:line style="position:absolute" from="4214,977" to="4214,1042" stroked="true" strokeweight=".528621pt" strokecolor="#000000">
              <v:stroke dashstyle="solid"/>
            </v:line>
            <v:shape style="position:absolute;left:3409;top:342;width:1692;height:635" type="#_x0000_t202" id="docshape1863" filled="false" stroked="true" strokeweight=".528621pt" strokecolor="#000000">
              <v:textbox inset="0,0,0,0">
                <w:txbxContent>
                  <w:p>
                    <w:pPr>
                      <w:spacing w:line="285" w:lineRule="auto" w:before="60"/>
                      <w:ind w:left="459" w:right="0" w:hanging="318"/>
                      <w:jc w:val="left"/>
                      <w:rPr>
                        <w:sz w:val="10"/>
                      </w:rPr>
                    </w:pPr>
                    <w:r>
                      <w:rPr>
                        <w:spacing w:val="-2"/>
                        <w:w w:val="105"/>
                        <w:sz w:val="10"/>
                      </w:rPr>
                      <w:t>«aapFunctionalCluster»</w:t>
                    </w:r>
                    <w:r>
                      <w:rPr>
                        <w:spacing w:val="40"/>
                        <w:w w:val="105"/>
                        <w:sz w:val="10"/>
                      </w:rPr>
                      <w:t> </w:t>
                    </w:r>
                    <w:r>
                      <w:rPr>
                        <w:spacing w:val="-2"/>
                        <w:w w:val="105"/>
                        <w:sz w:val="10"/>
                      </w:rPr>
                      <w:t>Persistency</w:t>
                    </w:r>
                  </w:p>
                </w:txbxContent>
              </v:textbox>
              <v:stroke dashstyle="solid"/>
              <w10:wrap type="none"/>
            </v:shape>
            <w10:wrap type="topAndBottom"/>
          </v:group>
        </w:pict>
      </w:r>
      <w:r>
        <w:rPr/>
        <w:pict>
          <v:group style="position:absolute;margin-left:260.039581pt;margin-top:16.859371pt;width:79.850pt;height:35.25pt;mso-position-horizontal-relative:page;mso-position-vertical-relative:paragraph;z-index:-15603200;mso-wrap-distance-left:0;mso-wrap-distance-right:0" id="docshapegroup1864" coordorigin="5201,337" coordsize="1597,705">
            <v:rect style="position:absolute;left:5206;top:342;width:1587;height:635" id="docshape1865" filled="true" fillcolor="#ffcc7f" stroked="false">
              <v:fill type="solid"/>
            </v:rect>
            <v:shape style="position:absolute;left:6587;top:389;width:159;height:191" type="#_x0000_t75" id="docshape1866" stroked="false">
              <v:imagedata r:id="rId190" o:title=""/>
            </v:shape>
            <v:line style="position:absolute" from="5990,977" to="5990,1042" stroked="true" strokeweight=".528621pt" strokecolor="#000000">
              <v:stroke dashstyle="solid"/>
            </v:line>
            <v:shape style="position:absolute;left:5206;top:342;width:1587;height:635" type="#_x0000_t202" id="docshape1867" filled="false" stroked="true" strokeweight=".528621pt" strokecolor="#000000">
              <v:textbox inset="0,0,0,0">
                <w:txbxContent>
                  <w:p>
                    <w:pPr>
                      <w:spacing w:before="93"/>
                      <w:ind w:left="239" w:right="0" w:firstLine="0"/>
                      <w:jc w:val="left"/>
                      <w:rPr>
                        <w:sz w:val="10"/>
                      </w:rPr>
                    </w:pPr>
                    <w:r>
                      <w:rPr>
                        <w:w w:val="105"/>
                        <w:sz w:val="10"/>
                      </w:rPr>
                      <w:t>UCM</w:t>
                    </w:r>
                    <w:r>
                      <w:rPr>
                        <w:spacing w:val="3"/>
                        <w:w w:val="105"/>
                        <w:sz w:val="10"/>
                      </w:rPr>
                      <w:t> </w:t>
                    </w:r>
                    <w:r>
                      <w:rPr>
                        <w:spacing w:val="-2"/>
                        <w:w w:val="105"/>
                        <w:sz w:val="10"/>
                      </w:rPr>
                      <w:t>Subordinate</w:t>
                    </w:r>
                  </w:p>
                </w:txbxContent>
              </v:textbox>
              <v:stroke dashstyle="solid"/>
              <w10:wrap type="none"/>
            </v:shape>
            <w10:wrap type="topAndBottom"/>
          </v:group>
        </w:pict>
      </w:r>
      <w:r>
        <w:rPr/>
        <w:pict>
          <v:group style="position:absolute;margin-left:344.610046pt;margin-top:16.859371pt;width:79.850pt;height:35.75pt;mso-position-horizontal-relative:page;mso-position-vertical-relative:paragraph;z-index:-15602688;mso-wrap-distance-left:0;mso-wrap-distance-right:0" id="docshapegroup1868" coordorigin="6892,337" coordsize="1597,715">
            <v:rect style="position:absolute;left:6897;top:342;width:1587;height:635" id="docshape1869" filled="true" fillcolor="#8fcaf9" stroked="false">
              <v:fill type="solid"/>
            </v:rect>
            <v:shape style="position:absolute;left:8278;top:389;width:159;height:191" type="#_x0000_t75" id="docshape1870" stroked="false">
              <v:imagedata r:id="rId191" o:title=""/>
            </v:shape>
            <v:line style="position:absolute" from="7692,1052" to="7692,977" stroked="true" strokeweight=".528621pt" strokecolor="#000000">
              <v:stroke dashstyle="solid"/>
            </v:line>
            <v:shape style="position:absolute;left:6897;top:342;width:1587;height:635" type="#_x0000_t202" id="docshape1871" filled="false" stroked="true" strokeweight=".528621pt" strokecolor="#000000">
              <v:textbox inset="0,0,0,0">
                <w:txbxContent>
                  <w:p>
                    <w:pPr>
                      <w:spacing w:before="60"/>
                      <w:ind w:left="163" w:right="371" w:firstLine="0"/>
                      <w:jc w:val="center"/>
                      <w:rPr>
                        <w:sz w:val="10"/>
                      </w:rPr>
                    </w:pPr>
                    <w:r>
                      <w:rPr>
                        <w:spacing w:val="-2"/>
                        <w:w w:val="105"/>
                        <w:sz w:val="10"/>
                      </w:rPr>
                      <w:t>«aapFunctionalClust...</w:t>
                    </w:r>
                  </w:p>
                  <w:p>
                    <w:pPr>
                      <w:spacing w:line="288" w:lineRule="auto" w:before="23"/>
                      <w:ind w:left="129" w:right="371" w:firstLine="0"/>
                      <w:jc w:val="center"/>
                      <w:rPr>
                        <w:sz w:val="10"/>
                      </w:rPr>
                    </w:pPr>
                    <w:r>
                      <w:rPr>
                        <w:spacing w:val="-2"/>
                        <w:w w:val="105"/>
                        <w:sz w:val="10"/>
                      </w:rPr>
                      <w:t>Communication</w:t>
                    </w:r>
                    <w:r>
                      <w:rPr>
                        <w:spacing w:val="40"/>
                        <w:w w:val="105"/>
                        <w:sz w:val="10"/>
                      </w:rPr>
                      <w:t> </w:t>
                    </w:r>
                    <w:r>
                      <w:rPr>
                        <w:spacing w:val="-2"/>
                        <w:w w:val="105"/>
                        <w:sz w:val="10"/>
                      </w:rPr>
                      <w:t>Management</w:t>
                    </w:r>
                  </w:p>
                </w:txbxContent>
              </v:textbox>
              <v:stroke dashstyle="solid"/>
              <w10:wrap type="none"/>
            </v:shape>
            <w10:wrap type="topAndBottom"/>
          </v:group>
        </w:pict>
      </w:r>
    </w:p>
    <w:p>
      <w:pPr>
        <w:tabs>
          <w:tab w:pos="1766" w:val="left" w:leader="none"/>
          <w:tab w:pos="3469" w:val="left" w:leader="none"/>
        </w:tabs>
        <w:spacing w:line="118" w:lineRule="exact" w:before="0"/>
        <w:ind w:left="0" w:right="53" w:firstLine="0"/>
        <w:jc w:val="center"/>
        <w:rPr>
          <w:sz w:val="10"/>
        </w:rPr>
      </w:pPr>
      <w:r>
        <w:rPr>
          <w:spacing w:val="-2"/>
          <w:w w:val="105"/>
          <w:position w:val="1"/>
          <w:sz w:val="10"/>
        </w:rPr>
        <w:t>«use»</w:t>
      </w:r>
      <w:r>
        <w:rPr>
          <w:position w:val="1"/>
          <w:sz w:val="10"/>
        </w:rPr>
        <w:tab/>
      </w:r>
      <w:r>
        <w:rPr>
          <w:spacing w:val="-4"/>
          <w:w w:val="105"/>
          <w:position w:val="1"/>
          <w:sz w:val="10"/>
        </w:rPr>
        <w:t>«use»</w:t>
      </w:r>
      <w:r>
        <w:rPr>
          <w:position w:val="1"/>
          <w:sz w:val="10"/>
        </w:rPr>
        <w:tab/>
      </w:r>
      <w:r>
        <w:rPr>
          <w:spacing w:val="-4"/>
          <w:w w:val="105"/>
          <w:sz w:val="10"/>
        </w:rPr>
        <w:t>«use»</w:t>
      </w:r>
    </w:p>
    <w:tbl>
      <w:tblPr>
        <w:tblW w:w="0" w:type="auto"/>
        <w:jc w:val="left"/>
        <w:tblInd w:w="215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04"/>
        <w:gridCol w:w="1744"/>
        <w:gridCol w:w="1734"/>
        <w:gridCol w:w="792"/>
      </w:tblGrid>
      <w:tr>
        <w:trPr>
          <w:trHeight w:val="230" w:hRule="atLeast"/>
        </w:trPr>
        <w:tc>
          <w:tcPr>
            <w:tcW w:w="804" w:type="dxa"/>
            <w:tcBorders>
              <w:top w:val="nil"/>
              <w:left w:val="nil"/>
            </w:tcBorders>
          </w:tcPr>
          <w:p>
            <w:pPr>
              <w:pStyle w:val="TableParagraph"/>
              <w:spacing w:before="0"/>
              <w:ind w:left="0"/>
              <w:rPr>
                <w:rFonts w:ascii="Times New Roman"/>
                <w:sz w:val="14"/>
              </w:rPr>
            </w:pPr>
          </w:p>
        </w:tc>
        <w:tc>
          <w:tcPr>
            <w:tcW w:w="1744" w:type="dxa"/>
            <w:tcBorders>
              <w:top w:val="nil"/>
            </w:tcBorders>
          </w:tcPr>
          <w:p>
            <w:pPr>
              <w:pStyle w:val="TableParagraph"/>
              <w:spacing w:before="0"/>
              <w:ind w:left="0"/>
              <w:rPr>
                <w:rFonts w:ascii="Times New Roman"/>
                <w:sz w:val="14"/>
              </w:rPr>
            </w:pPr>
          </w:p>
        </w:tc>
        <w:tc>
          <w:tcPr>
            <w:tcW w:w="1734" w:type="dxa"/>
            <w:tcBorders>
              <w:top w:val="nil"/>
            </w:tcBorders>
          </w:tcPr>
          <w:p>
            <w:pPr>
              <w:pStyle w:val="TableParagraph"/>
              <w:spacing w:before="0"/>
              <w:ind w:left="0"/>
              <w:rPr>
                <w:rFonts w:ascii="Times New Roman"/>
                <w:sz w:val="14"/>
              </w:rPr>
            </w:pPr>
          </w:p>
        </w:tc>
        <w:tc>
          <w:tcPr>
            <w:tcW w:w="792" w:type="dxa"/>
            <w:tcBorders>
              <w:top w:val="nil"/>
              <w:right w:val="nil"/>
            </w:tcBorders>
          </w:tcPr>
          <w:p>
            <w:pPr>
              <w:pStyle w:val="TableParagraph"/>
              <w:spacing w:before="0"/>
              <w:ind w:left="0"/>
              <w:rPr>
                <w:rFonts w:ascii="Times New Roman"/>
                <w:sz w:val="14"/>
              </w:rPr>
            </w:pPr>
          </w:p>
        </w:tc>
      </w:tr>
      <w:tr>
        <w:trPr>
          <w:trHeight w:val="619" w:hRule="atLeast"/>
        </w:trPr>
        <w:tc>
          <w:tcPr>
            <w:tcW w:w="5074" w:type="dxa"/>
            <w:gridSpan w:val="4"/>
            <w:shd w:val="clear" w:color="auto" w:fill="FCF2E3"/>
          </w:tcPr>
          <w:p>
            <w:pPr>
              <w:pStyle w:val="TableParagraph"/>
              <w:spacing w:line="285" w:lineRule="auto" w:before="46"/>
              <w:ind w:left="1849" w:right="1852"/>
              <w:jc w:val="center"/>
              <w:rPr>
                <w:sz w:val="10"/>
              </w:rPr>
            </w:pPr>
            <w:r>
              <w:rPr>
                <w:spacing w:val="-2"/>
                <w:w w:val="105"/>
                <w:sz w:val="10"/>
              </w:rPr>
              <w:t>«aapAPI,aapNativeInterface»</w:t>
            </w:r>
            <w:r>
              <w:rPr>
                <w:spacing w:val="40"/>
                <w:w w:val="105"/>
                <w:sz w:val="10"/>
              </w:rPr>
              <w:t> </w:t>
            </w:r>
            <w:r>
              <w:rPr>
                <w:spacing w:val="-2"/>
                <w:w w:val="105"/>
                <w:sz w:val="10"/>
              </w:rPr>
              <w:t>CryptoStack</w:t>
            </w:r>
          </w:p>
        </w:tc>
      </w:tr>
      <w:tr>
        <w:trPr>
          <w:trHeight w:val="407" w:hRule="atLeast"/>
        </w:trPr>
        <w:tc>
          <w:tcPr>
            <w:tcW w:w="2548" w:type="dxa"/>
            <w:gridSpan w:val="2"/>
            <w:tcBorders>
              <w:left w:val="nil"/>
              <w:right w:val="nil"/>
            </w:tcBorders>
          </w:tcPr>
          <w:p>
            <w:pPr>
              <w:pStyle w:val="TableParagraph"/>
              <w:spacing w:before="0"/>
              <w:ind w:left="0"/>
              <w:rPr>
                <w:rFonts w:ascii="Times New Roman"/>
                <w:sz w:val="14"/>
              </w:rPr>
            </w:pPr>
          </w:p>
        </w:tc>
        <w:tc>
          <w:tcPr>
            <w:tcW w:w="2526" w:type="dxa"/>
            <w:gridSpan w:val="2"/>
            <w:tcBorders>
              <w:left w:val="nil"/>
              <w:right w:val="nil"/>
            </w:tcBorders>
          </w:tcPr>
          <w:p>
            <w:pPr>
              <w:pStyle w:val="TableParagraph"/>
              <w:spacing w:before="0"/>
              <w:ind w:left="0"/>
              <w:rPr>
                <w:rFonts w:ascii="Times New Roman"/>
                <w:sz w:val="14"/>
              </w:rPr>
            </w:pPr>
          </w:p>
        </w:tc>
      </w:tr>
      <w:tr>
        <w:trPr>
          <w:trHeight w:val="621" w:hRule="atLeast"/>
        </w:trPr>
        <w:tc>
          <w:tcPr>
            <w:tcW w:w="804" w:type="dxa"/>
            <w:tcBorders>
              <w:right w:val="nil"/>
            </w:tcBorders>
            <w:shd w:val="clear" w:color="auto" w:fill="FFF59C"/>
          </w:tcPr>
          <w:p>
            <w:pPr>
              <w:pStyle w:val="TableParagraph"/>
              <w:spacing w:before="0"/>
              <w:ind w:left="0"/>
              <w:rPr>
                <w:sz w:val="12"/>
              </w:rPr>
            </w:pPr>
          </w:p>
          <w:p>
            <w:pPr>
              <w:pStyle w:val="TableParagraph"/>
              <w:spacing w:before="2"/>
              <w:ind w:left="0"/>
              <w:rPr>
                <w:sz w:val="16"/>
              </w:rPr>
            </w:pPr>
          </w:p>
          <w:p>
            <w:pPr>
              <w:pStyle w:val="TableParagraph"/>
              <w:spacing w:before="1"/>
              <w:ind w:left="17"/>
              <w:rPr>
                <w:sz w:val="10"/>
              </w:rPr>
            </w:pPr>
            <w:r>
              <w:rPr>
                <w:w w:val="105"/>
                <w:sz w:val="10"/>
              </w:rPr>
              <w:t>daemon-</w:t>
            </w:r>
            <w:r>
              <w:rPr>
                <w:spacing w:val="-2"/>
                <w:w w:val="105"/>
                <w:sz w:val="10"/>
              </w:rPr>
              <w:t>based</w:t>
            </w:r>
          </w:p>
        </w:tc>
        <w:tc>
          <w:tcPr>
            <w:tcW w:w="3478" w:type="dxa"/>
            <w:gridSpan w:val="2"/>
            <w:tcBorders>
              <w:left w:val="nil"/>
              <w:right w:val="nil"/>
            </w:tcBorders>
            <w:shd w:val="clear" w:color="auto" w:fill="FFF59C"/>
          </w:tcPr>
          <w:p>
            <w:pPr>
              <w:pStyle w:val="TableParagraph"/>
              <w:spacing w:line="290" w:lineRule="auto" w:before="48"/>
              <w:ind w:left="1079" w:right="1294"/>
              <w:jc w:val="center"/>
              <w:rPr>
                <w:sz w:val="10"/>
              </w:rPr>
            </w:pPr>
            <w:r>
              <w:rPr>
                <w:spacing w:val="-2"/>
                <w:w w:val="105"/>
                <w:sz w:val="10"/>
              </w:rPr>
              <w:t>«aapFunctionalCluster»</w:t>
            </w:r>
            <w:r>
              <w:rPr>
                <w:spacing w:val="40"/>
                <w:w w:val="105"/>
                <w:sz w:val="10"/>
              </w:rPr>
              <w:t> </w:t>
            </w:r>
            <w:r>
              <w:rPr>
                <w:spacing w:val="-2"/>
                <w:w w:val="105"/>
                <w:sz w:val="10"/>
              </w:rPr>
              <w:t>Cryptography</w:t>
            </w:r>
          </w:p>
        </w:tc>
        <w:tc>
          <w:tcPr>
            <w:tcW w:w="792" w:type="dxa"/>
            <w:tcBorders>
              <w:left w:val="nil"/>
            </w:tcBorders>
            <w:shd w:val="clear" w:color="auto" w:fill="FFF59C"/>
          </w:tcPr>
          <w:p>
            <w:pPr>
              <w:pStyle w:val="TableParagraph"/>
              <w:spacing w:before="6"/>
              <w:ind w:left="0"/>
              <w:rPr>
                <w:sz w:val="2"/>
              </w:rPr>
            </w:pPr>
          </w:p>
          <w:p>
            <w:pPr>
              <w:pStyle w:val="TableParagraph"/>
              <w:spacing w:line="191" w:lineRule="exact" w:before="0"/>
              <w:ind w:left="584" w:right="-15"/>
              <w:rPr>
                <w:sz w:val="19"/>
              </w:rPr>
            </w:pPr>
            <w:r>
              <w:rPr>
                <w:position w:val="-3"/>
                <w:sz w:val="19"/>
              </w:rPr>
              <w:drawing>
                <wp:inline distT="0" distB="0" distL="0" distR="0">
                  <wp:extent cx="100820" cy="121443"/>
                  <wp:effectExtent l="0" t="0" r="0" b="0"/>
                  <wp:docPr id="7" name="image135.png"/>
                  <wp:cNvGraphicFramePr>
                    <a:graphicFrameLocks noChangeAspect="1"/>
                  </wp:cNvGraphicFramePr>
                  <a:graphic>
                    <a:graphicData uri="http://schemas.openxmlformats.org/drawingml/2006/picture">
                      <pic:pic>
                        <pic:nvPicPr>
                          <pic:cNvPr id="8" name="image135.png"/>
                          <pic:cNvPicPr/>
                        </pic:nvPicPr>
                        <pic:blipFill>
                          <a:blip r:embed="rId192" cstate="print"/>
                          <a:stretch>
                            <a:fillRect/>
                          </a:stretch>
                        </pic:blipFill>
                        <pic:spPr>
                          <a:xfrm>
                            <a:off x="0" y="0"/>
                            <a:ext cx="100820" cy="121443"/>
                          </a:xfrm>
                          <a:prstGeom prst="rect">
                            <a:avLst/>
                          </a:prstGeom>
                        </pic:spPr>
                      </pic:pic>
                    </a:graphicData>
                  </a:graphic>
                </wp:inline>
              </w:drawing>
            </w:r>
            <w:r>
              <w:rPr>
                <w:position w:val="-3"/>
                <w:sz w:val="19"/>
              </w:rPr>
            </w:r>
          </w:p>
        </w:tc>
      </w:tr>
    </w:tbl>
    <w:p>
      <w:pPr>
        <w:spacing w:before="69"/>
        <w:ind w:left="271" w:right="308" w:firstLine="0"/>
        <w:jc w:val="center"/>
        <w:rPr>
          <w:b/>
          <w:sz w:val="22"/>
        </w:rPr>
      </w:pPr>
      <w:r>
        <w:rPr/>
        <w:pict>
          <v:shape style="position:absolute;margin-left:207.965332pt;margin-top:-93.264175pt;width:5.4pt;height:8pt;mso-position-horizontal-relative:page;mso-position-vertical-relative:paragraph;z-index:-29920256" id="docshape1872" coordorigin="4159,-1865" coordsize="108,160" path="m4214,-1706l4159,-1865m4214,-1706l4266,-1865e" filled="false" stroked="true" strokeweight=".528621pt" strokecolor="#000000">
            <v:path arrowok="t"/>
            <v:stroke dashstyle="solid"/>
            <w10:wrap type="none"/>
          </v:shape>
        </w:pict>
      </w:r>
      <w:r>
        <w:rPr/>
        <w:pict>
          <v:shape style="position:absolute;margin-left:296.779327pt;margin-top:-93.264175pt;width:5.4pt;height:8pt;mso-position-horizontal-relative:page;mso-position-vertical-relative:paragraph;z-index:-29919744" id="docshape1873" coordorigin="5936,-1865" coordsize="108,160" path="m5990,-1706l5936,-1865m5990,-1706l6043,-1865e" filled="false" stroked="true" strokeweight=".528621pt" strokecolor="#000000">
            <v:path arrowok="t"/>
            <v:stroke dashstyle="solid"/>
            <w10:wrap type="none"/>
          </v:shape>
        </w:pict>
      </w:r>
      <w:r>
        <w:rPr/>
        <w:pict>
          <v:group style="position:absolute;margin-left:292.877563pt;margin-top:-53.819931pt;width:6.9pt;height:8.450pt;mso-position-horizontal-relative:page;mso-position-vertical-relative:paragraph;z-index:-29919232" id="docshapegroup1874" coordorigin="5858,-1076" coordsize="138,169">
            <v:shape style="position:absolute;left:5862;top:-1072;width:128;height:158" id="docshape1875" coordorigin="5863,-1071" coordsize="128,158" path="m5925,-1071l5863,-913,5990,-913,5925,-1071xe" filled="true" fillcolor="#fcf2e3" stroked="false">
              <v:path arrowok="t"/>
              <v:fill type="solid"/>
            </v:shape>
            <v:shape style="position:absolute;left:5862;top:-1072;width:128;height:158" id="docshape1876" coordorigin="5863,-1071" coordsize="128,158" path="m5990,-913l5863,-913,5925,-1071,5990,-913xe" filled="false" stroked="true" strokeweight=".528621pt" strokecolor="#000000">
              <v:path arrowok="t"/>
              <v:stroke dashstyle="solid"/>
            </v:shape>
            <w10:wrap type="none"/>
          </v:group>
        </w:pict>
      </w:r>
      <w:r>
        <w:rPr/>
        <w:pict>
          <v:shape style="position:absolute;margin-left:381.956055pt;margin-top:-93.264175pt;width:5.3pt;height:8pt;mso-position-horizontal-relative:page;mso-position-vertical-relative:paragraph;z-index:-29918720" id="docshape1877" coordorigin="7639,-1865" coordsize="106,160" path="m7692,-1706l7639,-1865m7692,-1706l7744,-1865e" filled="false" stroked="true" strokeweight=".528621pt" strokecolor="#000000">
            <v:path arrowok="t"/>
            <v:stroke dashstyle="solid"/>
            <w10:wrap type="none"/>
          </v:shape>
        </w:pict>
      </w:r>
      <w:r>
        <w:rPr>
          <w:b/>
          <w:sz w:val="22"/>
        </w:rPr>
        <w:t>Figure</w:t>
      </w:r>
      <w:r>
        <w:rPr>
          <w:b/>
          <w:spacing w:val="-9"/>
          <w:sz w:val="22"/>
        </w:rPr>
        <w:t> </w:t>
      </w:r>
      <w:r>
        <w:rPr>
          <w:b/>
          <w:sz w:val="22"/>
        </w:rPr>
        <w:t>9.57:</w:t>
      </w:r>
      <w:r>
        <w:rPr>
          <w:b/>
          <w:spacing w:val="5"/>
          <w:sz w:val="22"/>
        </w:rPr>
        <w:t> </w:t>
      </w:r>
      <w:r>
        <w:rPr>
          <w:b/>
          <w:sz w:val="22"/>
        </w:rPr>
        <w:t>Users</w:t>
      </w:r>
      <w:r>
        <w:rPr>
          <w:b/>
          <w:spacing w:val="-9"/>
          <w:sz w:val="22"/>
        </w:rPr>
        <w:t> </w:t>
      </w:r>
      <w:r>
        <w:rPr>
          <w:b/>
          <w:sz w:val="22"/>
        </w:rPr>
        <w:t>of</w:t>
      </w:r>
      <w:r>
        <w:rPr>
          <w:b/>
          <w:spacing w:val="-8"/>
          <w:sz w:val="22"/>
        </w:rPr>
        <w:t> </w:t>
      </w:r>
      <w:r>
        <w:rPr>
          <w:b/>
          <w:sz w:val="22"/>
        </w:rPr>
        <w:t>the</w:t>
      </w:r>
      <w:r>
        <w:rPr>
          <w:b/>
          <w:spacing w:val="-8"/>
          <w:sz w:val="22"/>
        </w:rPr>
        <w:t> </w:t>
      </w:r>
      <w:r>
        <w:rPr>
          <w:b/>
          <w:sz w:val="22"/>
        </w:rPr>
        <w:t>Cryptography</w:t>
      </w:r>
      <w:r>
        <w:rPr>
          <w:b/>
          <w:spacing w:val="-8"/>
          <w:sz w:val="22"/>
        </w:rPr>
        <w:t> </w:t>
      </w:r>
      <w:r>
        <w:rPr>
          <w:b/>
          <w:spacing w:val="-2"/>
          <w:sz w:val="22"/>
        </w:rPr>
        <w:t>interfaces</w:t>
      </w:r>
    </w:p>
    <w:p>
      <w:pPr>
        <w:spacing w:after="0"/>
        <w:jc w:val="center"/>
        <w:rPr>
          <w:sz w:val="22"/>
        </w:rPr>
        <w:sectPr>
          <w:footerReference w:type="default" r:id="rId188"/>
          <w:pgSz w:w="11910" w:h="14140"/>
          <w:pgMar w:footer="0" w:header="0" w:top="320" w:bottom="280" w:left="1260" w:right="1220"/>
        </w:sectPr>
      </w:pPr>
    </w:p>
    <w:p>
      <w:pPr>
        <w:pStyle w:val="BodyText"/>
        <w:spacing w:before="3"/>
        <w:rPr>
          <w:b/>
          <w:sz w:val="2"/>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13"/>
        <w:gridCol w:w="5431"/>
      </w:tblGrid>
      <w:tr>
        <w:trPr>
          <w:trHeight w:val="271" w:hRule="atLeast"/>
        </w:trPr>
        <w:tc>
          <w:tcPr>
            <w:tcW w:w="3613" w:type="dxa"/>
            <w:shd w:val="clear" w:color="auto" w:fill="E5E5E5"/>
          </w:tcPr>
          <w:p>
            <w:pPr>
              <w:pStyle w:val="TableParagraph"/>
              <w:spacing w:before="26"/>
              <w:rPr>
                <w:b/>
                <w:i/>
                <w:sz w:val="16"/>
              </w:rPr>
            </w:pPr>
            <w:r>
              <w:rPr>
                <w:b/>
                <w:i/>
                <w:spacing w:val="-2"/>
                <w:sz w:val="16"/>
              </w:rPr>
              <w:t>Interface</w:t>
            </w:r>
          </w:p>
        </w:tc>
        <w:tc>
          <w:tcPr>
            <w:tcW w:w="5431" w:type="dxa"/>
            <w:shd w:val="clear" w:color="auto" w:fill="E5E5E5"/>
          </w:tcPr>
          <w:p>
            <w:pPr>
              <w:pStyle w:val="TableParagraph"/>
              <w:spacing w:before="26"/>
              <w:rPr>
                <w:b/>
                <w:i/>
                <w:sz w:val="16"/>
              </w:rPr>
            </w:pPr>
            <w:r>
              <w:rPr>
                <w:b/>
                <w:i/>
                <w:sz w:val="16"/>
              </w:rPr>
              <w:t>Requiring</w:t>
            </w:r>
            <w:r>
              <w:rPr>
                <w:b/>
                <w:i/>
                <w:spacing w:val="-9"/>
                <w:sz w:val="16"/>
              </w:rPr>
              <w:t> </w:t>
            </w:r>
            <w:r>
              <w:rPr>
                <w:b/>
                <w:i/>
                <w:sz w:val="16"/>
              </w:rPr>
              <w:t>functional</w:t>
            </w:r>
            <w:r>
              <w:rPr>
                <w:b/>
                <w:i/>
                <w:spacing w:val="-9"/>
                <w:sz w:val="16"/>
              </w:rPr>
              <w:t> </w:t>
            </w:r>
            <w:r>
              <w:rPr>
                <w:b/>
                <w:i/>
                <w:spacing w:val="-2"/>
                <w:sz w:val="16"/>
              </w:rPr>
              <w:t>clusters</w:t>
            </w:r>
          </w:p>
        </w:tc>
      </w:tr>
      <w:tr>
        <w:trPr>
          <w:trHeight w:val="272" w:hRule="atLeast"/>
        </w:trPr>
        <w:tc>
          <w:tcPr>
            <w:tcW w:w="3613" w:type="dxa"/>
            <w:vMerge w:val="restart"/>
          </w:tcPr>
          <w:p>
            <w:pPr>
              <w:pStyle w:val="TableParagraph"/>
              <w:spacing w:before="47"/>
              <w:rPr>
                <w:sz w:val="16"/>
              </w:rPr>
            </w:pPr>
            <w:hyperlink w:history="true" w:anchor="_bookmark150">
              <w:r>
                <w:rPr>
                  <w:color w:val="0000FF"/>
                  <w:spacing w:val="-2"/>
                  <w:sz w:val="16"/>
                </w:rPr>
                <w:t>Cryptography</w:t>
              </w:r>
            </w:hyperlink>
            <w:r>
              <w:rPr>
                <w:spacing w:val="-2"/>
                <w:sz w:val="16"/>
              </w:rPr>
              <w:t>::</w:t>
            </w:r>
            <w:hyperlink w:history="true" w:anchor="_bookmark151">
              <w:r>
                <w:rPr>
                  <w:color w:val="0000FF"/>
                  <w:spacing w:val="-2"/>
                  <w:sz w:val="16"/>
                </w:rPr>
                <w:t>CryptoStack</w:t>
              </w:r>
            </w:hyperlink>
          </w:p>
        </w:tc>
        <w:tc>
          <w:tcPr>
            <w:tcW w:w="5431" w:type="dxa"/>
          </w:tcPr>
          <w:p>
            <w:pPr>
              <w:pStyle w:val="TableParagraph"/>
              <w:spacing w:before="27"/>
              <w:rPr>
                <w:sz w:val="16"/>
              </w:rPr>
            </w:pPr>
            <w:hyperlink w:history="true" w:anchor="_bookmark105">
              <w:r>
                <w:rPr>
                  <w:color w:val="0000FF"/>
                  <w:spacing w:val="-2"/>
                  <w:sz w:val="16"/>
                </w:rPr>
                <w:t>Communication</w:t>
              </w:r>
              <w:r>
                <w:rPr>
                  <w:color w:val="0000FF"/>
                  <w:spacing w:val="11"/>
                  <w:sz w:val="16"/>
                </w:rPr>
                <w:t> </w:t>
              </w:r>
              <w:r>
                <w:rPr>
                  <w:color w:val="0000FF"/>
                  <w:spacing w:val="-2"/>
                  <w:sz w:val="16"/>
                </w:rPr>
                <w:t>Management</w:t>
              </w:r>
            </w:hyperlink>
          </w:p>
        </w:tc>
      </w:tr>
      <w:tr>
        <w:trPr>
          <w:trHeight w:val="276" w:hRule="atLeast"/>
        </w:trPr>
        <w:tc>
          <w:tcPr>
            <w:tcW w:w="3613" w:type="dxa"/>
            <w:vMerge/>
            <w:tcBorders>
              <w:top w:val="nil"/>
            </w:tcBorders>
          </w:tcPr>
          <w:p>
            <w:pPr>
              <w:rPr>
                <w:sz w:val="2"/>
                <w:szCs w:val="2"/>
              </w:rPr>
            </w:pPr>
          </w:p>
        </w:tc>
        <w:tc>
          <w:tcPr>
            <w:tcW w:w="5431" w:type="dxa"/>
          </w:tcPr>
          <w:p>
            <w:pPr>
              <w:pStyle w:val="TableParagraph"/>
              <w:spacing w:before="33"/>
              <w:rPr>
                <w:sz w:val="16"/>
              </w:rPr>
            </w:pPr>
            <w:hyperlink w:history="true" w:anchor="_bookmark124">
              <w:r>
                <w:rPr>
                  <w:color w:val="0000FF"/>
                  <w:spacing w:val="-2"/>
                  <w:sz w:val="16"/>
                </w:rPr>
                <w:t>Persistency</w:t>
              </w:r>
            </w:hyperlink>
          </w:p>
        </w:tc>
      </w:tr>
      <w:tr>
        <w:trPr>
          <w:trHeight w:val="282" w:hRule="atLeast"/>
        </w:trPr>
        <w:tc>
          <w:tcPr>
            <w:tcW w:w="3613" w:type="dxa"/>
            <w:vMerge/>
            <w:tcBorders>
              <w:top w:val="nil"/>
            </w:tcBorders>
          </w:tcPr>
          <w:p>
            <w:pPr>
              <w:rPr>
                <w:sz w:val="2"/>
                <w:szCs w:val="2"/>
              </w:rPr>
            </w:pPr>
          </w:p>
        </w:tc>
        <w:tc>
          <w:tcPr>
            <w:tcW w:w="5431" w:type="dxa"/>
          </w:tcPr>
          <w:p>
            <w:pPr>
              <w:pStyle w:val="TableParagraph"/>
              <w:rPr>
                <w:sz w:val="16"/>
              </w:rPr>
            </w:pPr>
            <w:hyperlink w:history="true" w:anchor="_bookmark200">
              <w:r>
                <w:rPr>
                  <w:color w:val="0000FF"/>
                  <w:sz w:val="16"/>
                </w:rPr>
                <w:t>Update</w:t>
              </w:r>
              <w:r>
                <w:rPr>
                  <w:color w:val="0000FF"/>
                  <w:spacing w:val="-8"/>
                  <w:sz w:val="16"/>
                </w:rPr>
                <w:t> </w:t>
              </w:r>
              <w:r>
                <w:rPr>
                  <w:color w:val="0000FF"/>
                  <w:sz w:val="16"/>
                </w:rPr>
                <w:t>and</w:t>
              </w:r>
              <w:r>
                <w:rPr>
                  <w:color w:val="0000FF"/>
                  <w:spacing w:val="-7"/>
                  <w:sz w:val="16"/>
                </w:rPr>
                <w:t> </w:t>
              </w:r>
              <w:r>
                <w:rPr>
                  <w:color w:val="0000FF"/>
                  <w:sz w:val="16"/>
                </w:rPr>
                <w:t>Configuration</w:t>
              </w:r>
              <w:r>
                <w:rPr>
                  <w:color w:val="0000FF"/>
                  <w:spacing w:val="-8"/>
                  <w:sz w:val="16"/>
                </w:rPr>
                <w:t> </w:t>
              </w:r>
              <w:r>
                <w:rPr>
                  <w:color w:val="0000FF"/>
                  <w:spacing w:val="-2"/>
                  <w:sz w:val="16"/>
                </w:rPr>
                <w:t>Management</w:t>
              </w:r>
            </w:hyperlink>
          </w:p>
        </w:tc>
      </w:tr>
    </w:tbl>
    <w:p>
      <w:pPr>
        <w:spacing w:before="42"/>
        <w:ind w:left="715" w:right="0" w:firstLine="0"/>
        <w:jc w:val="left"/>
        <w:rPr>
          <w:b/>
          <w:sz w:val="22"/>
        </w:rPr>
      </w:pPr>
      <w:bookmarkStart w:name="_bookmark175" w:id="238"/>
      <w:bookmarkEnd w:id="238"/>
      <w:r>
        <w:rPr/>
      </w:r>
      <w:r>
        <w:rPr>
          <w:b/>
          <w:sz w:val="22"/>
        </w:rPr>
        <w:t>Table</w:t>
      </w:r>
      <w:r>
        <w:rPr>
          <w:b/>
          <w:spacing w:val="-13"/>
          <w:sz w:val="22"/>
        </w:rPr>
        <w:t> </w:t>
      </w:r>
      <w:r>
        <w:rPr>
          <w:b/>
          <w:sz w:val="22"/>
        </w:rPr>
        <w:t>9.16:</w:t>
      </w:r>
      <w:r>
        <w:rPr>
          <w:b/>
          <w:spacing w:val="-1"/>
          <w:sz w:val="22"/>
        </w:rPr>
        <w:t> </w:t>
      </w:r>
      <w:r>
        <w:rPr>
          <w:b/>
          <w:sz w:val="22"/>
        </w:rPr>
        <w:t>Interfaces</w:t>
      </w:r>
      <w:r>
        <w:rPr>
          <w:b/>
          <w:spacing w:val="-12"/>
          <w:sz w:val="22"/>
        </w:rPr>
        <w:t> </w:t>
      </w:r>
      <w:r>
        <w:rPr>
          <w:b/>
          <w:sz w:val="22"/>
        </w:rPr>
        <w:t>provided</w:t>
      </w:r>
      <w:r>
        <w:rPr>
          <w:b/>
          <w:spacing w:val="-13"/>
          <w:sz w:val="22"/>
        </w:rPr>
        <w:t> </w:t>
      </w:r>
      <w:r>
        <w:rPr>
          <w:b/>
          <w:sz w:val="22"/>
        </w:rPr>
        <w:t>by</w:t>
      </w:r>
      <w:r>
        <w:rPr>
          <w:b/>
          <w:spacing w:val="-12"/>
          <w:sz w:val="22"/>
        </w:rPr>
        <w:t> </w:t>
      </w:r>
      <w:r>
        <w:rPr>
          <w:b/>
          <w:sz w:val="22"/>
        </w:rPr>
        <w:t>Cryptography</w:t>
      </w:r>
      <w:r>
        <w:rPr>
          <w:b/>
          <w:spacing w:val="-12"/>
          <w:sz w:val="22"/>
        </w:rPr>
        <w:t> </w:t>
      </w:r>
      <w:r>
        <w:rPr>
          <w:b/>
          <w:sz w:val="22"/>
        </w:rPr>
        <w:t>to</w:t>
      </w:r>
      <w:r>
        <w:rPr>
          <w:b/>
          <w:spacing w:val="-13"/>
          <w:sz w:val="22"/>
        </w:rPr>
        <w:t> </w:t>
      </w:r>
      <w:r>
        <w:rPr>
          <w:b/>
          <w:sz w:val="22"/>
        </w:rPr>
        <w:t>other</w:t>
      </w:r>
      <w:r>
        <w:rPr>
          <w:b/>
          <w:spacing w:val="-12"/>
          <w:sz w:val="22"/>
        </w:rPr>
        <w:t> </w:t>
      </w:r>
      <w:r>
        <w:rPr>
          <w:b/>
          <w:sz w:val="22"/>
        </w:rPr>
        <w:t>Functional</w:t>
      </w:r>
      <w:r>
        <w:rPr>
          <w:b/>
          <w:spacing w:val="-13"/>
          <w:sz w:val="22"/>
        </w:rPr>
        <w:t> </w:t>
      </w:r>
      <w:r>
        <w:rPr>
          <w:b/>
          <w:spacing w:val="-2"/>
          <w:sz w:val="22"/>
        </w:rPr>
        <w:t>Clusters</w:t>
      </w:r>
    </w:p>
    <w:p>
      <w:pPr>
        <w:pStyle w:val="BodyText"/>
        <w:rPr>
          <w:b/>
          <w:sz w:val="26"/>
        </w:rPr>
      </w:pPr>
    </w:p>
    <w:p>
      <w:pPr>
        <w:pStyle w:val="BodyText"/>
        <w:rPr>
          <w:b/>
          <w:sz w:val="26"/>
        </w:rPr>
      </w:pPr>
    </w:p>
    <w:p>
      <w:pPr>
        <w:pStyle w:val="BodyText"/>
        <w:spacing w:before="9"/>
        <w:rPr>
          <w:b/>
          <w:sz w:val="32"/>
        </w:rPr>
      </w:pPr>
    </w:p>
    <w:p>
      <w:pPr>
        <w:pStyle w:val="ListParagraph"/>
        <w:numPr>
          <w:ilvl w:val="3"/>
          <w:numId w:val="4"/>
        </w:numPr>
        <w:tabs>
          <w:tab w:pos="1127" w:val="left" w:leader="none"/>
          <w:tab w:pos="1128" w:val="left" w:leader="none"/>
        </w:tabs>
        <w:spacing w:line="240" w:lineRule="auto" w:before="0" w:after="0"/>
        <w:ind w:left="1127" w:right="0" w:hanging="971"/>
        <w:jc w:val="left"/>
        <w:rPr>
          <w:b/>
          <w:sz w:val="24"/>
        </w:rPr>
      </w:pPr>
      <w:r>
        <w:rPr>
          <w:b/>
          <w:sz w:val="24"/>
        </w:rPr>
        <w:t>Required</w:t>
      </w:r>
      <w:r>
        <w:rPr>
          <w:b/>
          <w:spacing w:val="-12"/>
          <w:sz w:val="24"/>
        </w:rPr>
        <w:t> </w:t>
      </w:r>
      <w:r>
        <w:rPr>
          <w:b/>
          <w:spacing w:val="-2"/>
          <w:sz w:val="24"/>
        </w:rPr>
        <w:t>interfaces</w:t>
      </w:r>
    </w:p>
    <w:p>
      <w:pPr>
        <w:pStyle w:val="BodyText"/>
        <w:spacing w:before="9"/>
        <w:rPr>
          <w:b/>
          <w:sz w:val="29"/>
        </w:rPr>
      </w:pPr>
    </w:p>
    <w:p>
      <w:pPr>
        <w:pStyle w:val="BodyText"/>
        <w:ind w:left="2149"/>
        <w:rPr>
          <w:sz w:val="20"/>
        </w:rPr>
      </w:pPr>
      <w:r>
        <w:rPr/>
        <w:pict>
          <v:line style="position:absolute;mso-position-horizontal-relative:page;mso-position-vertical-relative:paragraph;z-index:-29915648" from="306.277069pt,47.084725pt" to="306.277069pt,43.346245pt" stroked="true" strokeweight=".528591pt" strokecolor="#000000">
            <v:stroke dashstyle="solid"/>
            <w10:wrap type="none"/>
          </v:line>
        </w:pict>
      </w:r>
      <w:r>
        <w:rPr>
          <w:sz w:val="20"/>
        </w:rPr>
        <w:pict>
          <v:group style="width:253.75pt;height:35.5pt;mso-position-horizontal-relative:char;mso-position-vertical-relative:line" id="docshapegroup1878" coordorigin="0,0" coordsize="5075,710">
            <v:rect style="position:absolute;left:0;top:0;width:5075;height:635" id="docshape1879" filled="true" fillcolor="#fff59c" stroked="false">
              <v:fill type="solid"/>
            </v:rect>
            <v:shape style="position:absolute;left:4868;top:47;width:159;height:191" type="#_x0000_t75" id="docshape1880" stroked="false">
              <v:imagedata r:id="rId194" o:title=""/>
            </v:shape>
            <v:line style="position:absolute" from="4335,635" to="4335,655" stroked="true" strokeweight=".528591pt" strokecolor="#000000">
              <v:stroke dashstyle="solid"/>
            </v:line>
            <v:line style="position:absolute" from="919,709" to="919,635" stroked="true" strokeweight=".528591pt" strokecolor="#000000">
              <v:stroke dashstyle="solid"/>
            </v:line>
            <v:line style="position:absolute" from="2716,635" to="2716,707" stroked="true" strokeweight=".528591pt" strokecolor="#000000">
              <v:stroke dashstyle="solid"/>
            </v:line>
          </v:group>
        </w:pict>
      </w:r>
      <w:r>
        <w:rPr>
          <w:sz w:val="20"/>
        </w:rPr>
      </w:r>
    </w:p>
    <w:p>
      <w:pPr>
        <w:spacing w:after="0"/>
        <w:rPr>
          <w:sz w:val="20"/>
        </w:rPr>
        <w:sectPr>
          <w:footerReference w:type="default" r:id="rId193"/>
          <w:pgSz w:w="11910" w:h="14140"/>
          <w:pgMar w:footer="0" w:header="0" w:top="320" w:bottom="280" w:left="1260" w:right="1220"/>
        </w:sectPr>
      </w:pPr>
    </w:p>
    <w:p>
      <w:pPr>
        <w:spacing w:line="103" w:lineRule="exact" w:before="0"/>
        <w:ind w:left="0" w:right="0" w:firstLine="0"/>
        <w:jc w:val="right"/>
        <w:rPr>
          <w:sz w:val="10"/>
        </w:rPr>
      </w:pPr>
      <w:r>
        <w:rPr/>
        <w:pict>
          <v:group style="position:absolute;margin-left:170.214951pt;margin-top:-37.485706pt;width:254.25pt;height:201.5pt;mso-position-horizontal-relative:page;mso-position-vertical-relative:paragraph;z-index:-29916672" id="docshapegroup1881" coordorigin="3404,-750" coordsize="5085,4030">
            <v:rect style="position:absolute;left:7004;top:312;width:1480;height:1799" id="docshape1882" filled="true" fillcolor="#fcf2e3" stroked="false">
              <v:fill type="solid"/>
            </v:rect>
            <v:rect style="position:absolute;left:7004;top:312;width:1480;height:1799" id="docshape1883" filled="false" stroked="true" strokeweight=".528591pt" strokecolor="#000000">
              <v:stroke dashstyle="solid"/>
            </v:rect>
            <v:line style="position:absolute" from="7744,312" to="7744,240" stroked="true" strokeweight=".528591pt" strokecolor="#000000">
              <v:stroke dashstyle="solid"/>
            </v:line>
            <v:line style="position:absolute" from="7744,169" to="7744,197" stroked="true" strokeweight=".528591pt" strokecolor="#000000">
              <v:stroke dashstyle="solid"/>
            </v:line>
            <v:shape style="position:absolute;left:7691;top:154;width:106;height:158" id="docshape1884" coordorigin="7692,155" coordsize="106,158" path="m7744,312l7692,155m7744,312l7797,155e" filled="false" stroked="true" strokeweight=".528591pt" strokecolor="#000000">
              <v:path arrowok="t"/>
              <v:stroke dashstyle="solid"/>
            </v:shape>
            <v:shape style="position:absolute;left:7744;top:2110;width:2;height:308" id="docshape1885" coordorigin="7744,2111" coordsize="0,308" path="m7744,2111l7744,2186m7744,2226l7744,2301m7744,2343l7744,2418e" filled="false" stroked="true" strokeweight=".528591pt" strokecolor="#000000">
              <v:path arrowok="t"/>
              <v:stroke dashstyle="solid"/>
            </v:shape>
            <v:rect style="position:absolute;left:7004;top:2533;width:1480;height:742" id="docshape1886" filled="true" fillcolor="#ce92d8" stroked="false">
              <v:fill type="solid"/>
            </v:rect>
            <v:shape style="position:absolute;left:8278;top:2580;width:159;height:191" type="#_x0000_t75" id="docshape1887" stroked="false">
              <v:imagedata r:id="rId195" o:title=""/>
            </v:shape>
            <v:line style="position:absolute" from="7744,2461" to="7744,2533" stroked="true" strokeweight=".528591pt" strokecolor="#000000">
              <v:stroke dashstyle="solid"/>
            </v:line>
            <v:shape style="position:absolute;left:7681;top:2110;width:126;height:158" id="docshape1888" coordorigin="7682,2111" coordsize="126,158" path="m7744,2111l7682,2269,7807,2269,7744,2111xe" filled="true" fillcolor="#fcf2e3" stroked="false">
              <v:path arrowok="t"/>
              <v:fill type="solid"/>
            </v:shape>
            <v:shape style="position:absolute;left:7681;top:2110;width:126;height:158" id="docshape1889" coordorigin="7682,2111" coordsize="126,158" path="m7807,2269l7682,2269,7744,2111,7807,2269xe" filled="false" stroked="true" strokeweight=".528591pt" strokecolor="#000000">
              <v:path arrowok="t"/>
              <v:stroke dashstyle="solid"/>
            </v:shape>
            <v:line style="position:absolute" from="7744,32" to="7744,48" stroked="true" strokeweight=".528591pt" strokecolor="#000000">
              <v:stroke dashstyle="solid"/>
            </v:line>
            <v:rect style="position:absolute;left:7249;top:47;width:977;height:122" id="docshape1890" filled="true" fillcolor="#ffffff" stroked="false">
              <v:fill type="solid"/>
            </v:rect>
            <v:shape style="position:absolute;left:6999;top:-89;width:1490;height:3364" type="#_x0000_t202" id="docshape1891" filled="false" stroked="false">
              <v:textbox inset="0,0,0,0">
                <w:txbxContent>
                  <w:p>
                    <w:pPr>
                      <w:spacing w:before="2"/>
                      <w:ind w:left="277" w:right="296" w:firstLine="0"/>
                      <w:jc w:val="center"/>
                      <w:rPr>
                        <w:sz w:val="10"/>
                      </w:rPr>
                    </w:pPr>
                    <w:r>
                      <w:rPr>
                        <w:spacing w:val="-2"/>
                        <w:w w:val="105"/>
                        <w:sz w:val="10"/>
                      </w:rPr>
                      <w:t>«use»</w:t>
                    </w:r>
                  </w:p>
                  <w:p>
                    <w:pPr>
                      <w:spacing w:before="22"/>
                      <w:ind w:left="277" w:right="296" w:firstLine="0"/>
                      <w:jc w:val="center"/>
                      <w:rPr>
                        <w:sz w:val="10"/>
                      </w:rPr>
                    </w:pPr>
                    <w:r>
                      <w:rPr>
                        <w:spacing w:val="-2"/>
                        <w:w w:val="105"/>
                        <w:sz w:val="10"/>
                      </w:rPr>
                      <w:t>«aapRequiredPort»</w:t>
                    </w:r>
                  </w:p>
                </w:txbxContent>
              </v:textbox>
              <w10:wrap type="none"/>
            </v:shape>
            <v:shape style="position:absolute;left:7004;top:2533;width:1480;height:742" type="#_x0000_t202" id="docshape1892" filled="false" stroked="true" strokeweight=".528591pt" strokecolor="#000000">
              <v:textbox inset="0,0,0,0">
                <w:txbxContent>
                  <w:p>
                    <w:pPr>
                      <w:spacing w:line="130" w:lineRule="atLeast" w:before="47"/>
                      <w:ind w:left="21" w:right="240" w:firstLine="0"/>
                      <w:jc w:val="center"/>
                      <w:rPr>
                        <w:sz w:val="10"/>
                      </w:rPr>
                    </w:pPr>
                    <w:r>
                      <w:rPr>
                        <w:spacing w:val="-2"/>
                        <w:w w:val="105"/>
                        <w:sz w:val="10"/>
                      </w:rPr>
                      <w:t>«aapFunctionalCl...</w:t>
                    </w:r>
                    <w:r>
                      <w:rPr>
                        <w:spacing w:val="40"/>
                        <w:w w:val="105"/>
                        <w:sz w:val="10"/>
                      </w:rPr>
                      <w:t> </w:t>
                    </w:r>
                    <w:r>
                      <w:rPr>
                        <w:w w:val="105"/>
                        <w:sz w:val="10"/>
                      </w:rPr>
                      <w:t>Platform Health</w:t>
                    </w:r>
                    <w:r>
                      <w:rPr>
                        <w:spacing w:val="40"/>
                        <w:w w:val="105"/>
                        <w:sz w:val="10"/>
                      </w:rPr>
                      <w:t> </w:t>
                    </w:r>
                    <w:r>
                      <w:rPr>
                        <w:spacing w:val="-2"/>
                        <w:w w:val="105"/>
                        <w:sz w:val="10"/>
                      </w:rPr>
                      <w:t>Management</w:t>
                    </w:r>
                  </w:p>
                  <w:p>
                    <w:pPr>
                      <w:spacing w:before="7"/>
                      <w:ind w:left="21" w:right="717" w:firstLine="0"/>
                      <w:jc w:val="center"/>
                      <w:rPr>
                        <w:sz w:val="10"/>
                      </w:rPr>
                    </w:pPr>
                    <w:r>
                      <w:rPr>
                        <w:w w:val="105"/>
                        <w:sz w:val="10"/>
                      </w:rPr>
                      <w:t>daemon-</w:t>
                    </w:r>
                    <w:r>
                      <w:rPr>
                        <w:spacing w:val="-2"/>
                        <w:w w:val="105"/>
                        <w:sz w:val="10"/>
                      </w:rPr>
                      <w:t>based</w:t>
                    </w:r>
                  </w:p>
                </w:txbxContent>
              </v:textbox>
              <v:stroke dashstyle="solid"/>
              <w10:wrap type="none"/>
            </v:shape>
            <v:shape style="position:absolute;left:7004;top:714;width:1480;height:1397" type="#_x0000_t202" id="docshape1893" filled="true" fillcolor="#fcf2e3" stroked="true" strokeweight=".528591pt" strokecolor="#000000">
              <v:textbox inset="0,0,0,0">
                <w:txbxContent>
                  <w:p>
                    <w:pPr>
                      <w:spacing w:before="40"/>
                      <w:ind w:left="49"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ReportCheckpoint()</w:t>
                    </w:r>
                  </w:p>
                </w:txbxContent>
              </v:textbox>
              <v:fill type="solid"/>
              <v:stroke dashstyle="solid"/>
              <w10:wrap type="none"/>
            </v:shape>
            <v:shape style="position:absolute;left:7004;top:312;width:1480;height:403" type="#_x0000_t202" id="docshape1894" filled="true" fillcolor="#fcf2e3" stroked="true" strokeweight=".528591pt" strokecolor="#000000">
              <v:textbox inset="0,0,0,0">
                <w:txbxContent>
                  <w:p>
                    <w:pPr>
                      <w:spacing w:before="62"/>
                      <w:ind w:left="21" w:right="20" w:firstLine="0"/>
                      <w:jc w:val="center"/>
                      <w:rPr>
                        <w:color w:val="000000"/>
                        <w:sz w:val="10"/>
                      </w:rPr>
                    </w:pPr>
                    <w:r>
                      <w:rPr>
                        <w:color w:val="000000"/>
                        <w:spacing w:val="-2"/>
                        <w:w w:val="105"/>
                        <w:sz w:val="10"/>
                      </w:rPr>
                      <w:t>«aapAPI,aapPortInterf...</w:t>
                    </w:r>
                  </w:p>
                  <w:p>
                    <w:pPr>
                      <w:spacing w:before="23"/>
                      <w:ind w:left="21" w:right="26" w:firstLine="0"/>
                      <w:jc w:val="center"/>
                      <w:rPr>
                        <w:color w:val="000000"/>
                        <w:sz w:val="10"/>
                      </w:rPr>
                    </w:pPr>
                    <w:r>
                      <w:rPr>
                        <w:color w:val="000000"/>
                        <w:spacing w:val="-2"/>
                        <w:w w:val="105"/>
                        <w:sz w:val="10"/>
                      </w:rPr>
                      <w:t>SupervisedEntity</w:t>
                    </w:r>
                  </w:p>
                </w:txbxContent>
              </v:textbox>
              <v:fill type="solid"/>
              <v:stroke dashstyle="solid"/>
              <w10:wrap type="none"/>
            </v:shape>
            <v:shape style="position:absolute;left:3409;top:-745;width:5075;height:635" type="#_x0000_t202" id="docshape1895" filled="false" stroked="true" strokeweight=".528591pt" strokecolor="#000000">
              <v:textbox inset="0,0,0,0">
                <w:txbxContent>
                  <w:p>
                    <w:pPr>
                      <w:spacing w:before="60"/>
                      <w:ind w:left="19" w:right="232" w:firstLine="0"/>
                      <w:jc w:val="center"/>
                      <w:rPr>
                        <w:sz w:val="10"/>
                      </w:rPr>
                    </w:pPr>
                    <w:r>
                      <w:rPr>
                        <w:spacing w:val="-2"/>
                        <w:w w:val="105"/>
                        <w:sz w:val="10"/>
                      </w:rPr>
                      <w:t>«aapFunctionalCluster»</w:t>
                    </w:r>
                  </w:p>
                  <w:p>
                    <w:pPr>
                      <w:spacing w:before="23"/>
                      <w:ind w:left="19" w:right="226" w:firstLine="0"/>
                      <w:jc w:val="center"/>
                      <w:rPr>
                        <w:sz w:val="10"/>
                      </w:rPr>
                    </w:pPr>
                    <w:r>
                      <w:rPr>
                        <w:spacing w:val="-2"/>
                        <w:w w:val="105"/>
                        <w:sz w:val="10"/>
                      </w:rPr>
                      <w:t>Cryptography</w:t>
                    </w:r>
                  </w:p>
                  <w:p>
                    <w:pPr>
                      <w:spacing w:before="22"/>
                      <w:ind w:left="19" w:right="4314" w:firstLine="0"/>
                      <w:jc w:val="center"/>
                      <w:rPr>
                        <w:sz w:val="10"/>
                      </w:rPr>
                    </w:pPr>
                    <w:r>
                      <w:rPr>
                        <w:w w:val="105"/>
                        <w:sz w:val="10"/>
                      </w:rPr>
                      <w:t>daemon-</w:t>
                    </w:r>
                    <w:r>
                      <w:rPr>
                        <w:spacing w:val="-2"/>
                        <w:w w:val="105"/>
                        <w:sz w:val="10"/>
                      </w:rPr>
                      <w:t>based</w:t>
                    </w:r>
                  </w:p>
                </w:txbxContent>
              </v:textbox>
              <v:stroke dashstyle="solid"/>
              <w10:wrap type="none"/>
            </v:shape>
            <w10:wrap type="none"/>
          </v:group>
        </w:pict>
      </w:r>
      <w:r>
        <w:rPr/>
        <w:pict>
          <v:line style="position:absolute;mso-position-horizontal-relative:page;mso-position-vertical-relative:paragraph;z-index:-29916160" from="216.452438pt,9.863316pt" to="216.452438pt,6.124836pt" stroked="true" strokeweight=".528591pt" strokecolor="#000000">
            <v:stroke dashstyle="solid"/>
            <w10:wrap type="none"/>
          </v:line>
        </w:pict>
      </w:r>
      <w:r>
        <w:rPr>
          <w:spacing w:val="-2"/>
          <w:w w:val="105"/>
          <w:sz w:val="10"/>
        </w:rPr>
        <w:t>«use»</w:t>
      </w:r>
    </w:p>
    <w:p>
      <w:pPr>
        <w:spacing w:line="81" w:lineRule="exact" w:before="0"/>
        <w:ind w:left="1477" w:right="0" w:firstLine="0"/>
        <w:jc w:val="left"/>
        <w:rPr>
          <w:sz w:val="10"/>
        </w:rPr>
      </w:pPr>
      <w:r>
        <w:rPr/>
        <w:br w:type="column"/>
      </w:r>
      <w:r>
        <w:rPr>
          <w:spacing w:val="-2"/>
          <w:w w:val="105"/>
          <w:sz w:val="10"/>
        </w:rPr>
        <w:t>«use»</w:t>
      </w:r>
    </w:p>
    <w:p>
      <w:pPr>
        <w:spacing w:after="0" w:line="81" w:lineRule="exact"/>
        <w:jc w:val="left"/>
        <w:rPr>
          <w:sz w:val="10"/>
        </w:rPr>
        <w:sectPr>
          <w:type w:val="continuous"/>
          <w:pgSz w:w="11910" w:h="14140"/>
          <w:pgMar w:header="0" w:footer="0" w:top="200" w:bottom="0" w:left="1260" w:right="1220"/>
          <w:cols w:num="2" w:equalWidth="0">
            <w:col w:w="3203" w:space="40"/>
            <w:col w:w="6187"/>
          </w:cols>
        </w:sectPr>
      </w:pPr>
    </w:p>
    <w:p>
      <w:pPr>
        <w:pStyle w:val="BodyText"/>
        <w:spacing w:before="11"/>
        <w:rPr>
          <w:sz w:val="3"/>
        </w:rPr>
      </w:pPr>
    </w:p>
    <w:p>
      <w:pPr>
        <w:spacing w:line="240" w:lineRule="auto"/>
        <w:ind w:left="2143" w:right="0" w:firstLine="0"/>
        <w:rPr>
          <w:sz w:val="20"/>
        </w:rPr>
      </w:pPr>
      <w:r>
        <w:rPr>
          <w:sz w:val="20"/>
        </w:rPr>
        <w:pict>
          <v:group style="width:90.4pt;height:156.550pt;mso-position-horizontal-relative:char;mso-position-vertical-relative:line" id="docshapegroup1896" coordorigin="0,0" coordsize="1808,3131">
            <v:rect style="position:absolute;left:5;top:2383;width:1797;height:742" id="docshape1897" filled="true" fillcolor="#fff59c" stroked="false">
              <v:fill type="solid"/>
            </v:rect>
            <v:shape style="position:absolute;left:1596;top:2431;width:159;height:191" type="#_x0000_t75" id="docshape1898" stroked="false">
              <v:imagedata r:id="rId196" o:title=""/>
            </v:shape>
            <v:rect style="position:absolute;left:5;top:162;width:1797;height:1799" id="docshape1899" filled="true" fillcolor="#fcf2e3" stroked="false">
              <v:fill type="solid"/>
            </v:rect>
            <v:rect style="position:absolute;left:5;top:162;width:1797;height:1799" id="docshape1900" filled="false" stroked="true" strokeweight=".528591pt" strokecolor="#000000">
              <v:stroke dashstyle="solid"/>
            </v:rect>
            <v:line style="position:absolute" from="925,163" to="925,90" stroked="true" strokeweight=".528591pt" strokecolor="#000000">
              <v:stroke dashstyle="solid"/>
            </v:line>
            <v:shape style="position:absolute;left:872;top:5;width:106;height:158" id="docshape1901" coordorigin="872,5" coordsize="106,158" path="m925,163l872,5m925,163l977,5e" filled="false" stroked="true" strokeweight=".528591pt" strokecolor="#000000">
              <v:path arrowok="t"/>
              <v:stroke dashstyle="solid"/>
            </v:shape>
            <v:shape style="position:absolute;left:904;top:1961;width:2;height:423" id="docshape1902" coordorigin="905,1961" coordsize="0,423" path="m905,1961l905,2036m905,2077l905,2151m905,2194l905,2269m905,2311l905,2384e" filled="false" stroked="true" strokeweight=".528591pt" strokecolor="#000000">
              <v:path arrowok="t"/>
              <v:stroke dashstyle="solid"/>
            </v:shape>
            <v:shape style="position:absolute;left:839;top:1961;width:128;height:158" id="docshape1903" coordorigin="840,1961" coordsize="128,158" path="m905,1961l840,2119,967,2119,905,1961xe" filled="true" fillcolor="#fcf2e3" stroked="false">
              <v:path arrowok="t"/>
              <v:fill type="solid"/>
            </v:shape>
            <v:shape style="position:absolute;left:839;top:1961;width:128;height:158" id="docshape1904" coordorigin="840,1961" coordsize="128,158" path="m967,2119l840,2119,905,1961,967,2119xe" filled="false" stroked="true" strokeweight=".528591pt" strokecolor="#000000">
              <v:path arrowok="t"/>
              <v:stroke dashstyle="solid"/>
            </v:shape>
            <v:shape style="position:absolute;left:5;top:2383;width:1797;height:742" type="#_x0000_t202" id="docshape1905" filled="false" stroked="true" strokeweight=".528591pt" strokecolor="#000000">
              <v:textbox inset="0,0,0,0">
                <w:txbxContent>
                  <w:p>
                    <w:pPr>
                      <w:spacing w:line="288" w:lineRule="auto" w:before="62"/>
                      <w:ind w:left="197" w:right="411" w:firstLine="0"/>
                      <w:jc w:val="center"/>
                      <w:rPr>
                        <w:sz w:val="10"/>
                      </w:rPr>
                    </w:pPr>
                    <w:r>
                      <w:rPr>
                        <w:spacing w:val="-2"/>
                        <w:w w:val="105"/>
                        <w:sz w:val="10"/>
                      </w:rPr>
                      <w:t>«aapFunctionalCluster»</w:t>
                    </w:r>
                    <w:r>
                      <w:rPr>
                        <w:spacing w:val="40"/>
                        <w:w w:val="105"/>
                        <w:sz w:val="10"/>
                      </w:rPr>
                      <w:t> </w:t>
                    </w:r>
                    <w:r>
                      <w:rPr>
                        <w:w w:val="105"/>
                        <w:sz w:val="10"/>
                      </w:rPr>
                      <w:t>Identity and Access</w:t>
                    </w:r>
                    <w:r>
                      <w:rPr>
                        <w:spacing w:val="40"/>
                        <w:w w:val="105"/>
                        <w:sz w:val="10"/>
                      </w:rPr>
                      <w:t> </w:t>
                    </w:r>
                    <w:r>
                      <w:rPr>
                        <w:spacing w:val="-2"/>
                        <w:w w:val="105"/>
                        <w:sz w:val="10"/>
                      </w:rPr>
                      <w:t>Management</w:t>
                    </w:r>
                  </w:p>
                </w:txbxContent>
              </v:textbox>
              <v:stroke dashstyle="solid"/>
              <w10:wrap type="none"/>
            </v:shape>
            <v:shape style="position:absolute;left:5;top:565;width:1797;height:1397" type="#_x0000_t202" id="docshape1906" filled="true" fillcolor="#fcf2e3" stroked="true" strokeweight=".528591pt" strokecolor="#000000">
              <v:textbox inset="0,0,0,0">
                <w:txbxContent>
                  <w:p>
                    <w:pPr>
                      <w:spacing w:before="40"/>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CheckAccess()</w:t>
                    </w:r>
                  </w:p>
                </w:txbxContent>
              </v:textbox>
              <v:fill type="solid"/>
              <v:stroke dashstyle="solid"/>
              <w10:wrap type="none"/>
            </v:shape>
            <v:shape style="position:absolute;left:5;top:162;width:1797;height:403" type="#_x0000_t202" id="docshape1907" filled="true" fillcolor="#fcf2e3" stroked="true" strokeweight=".528591pt" strokecolor="#000000">
              <v:textbox inset="0,0,0,0">
                <w:txbxContent>
                  <w:p>
                    <w:pPr>
                      <w:spacing w:before="62"/>
                      <w:ind w:left="197" w:right="197" w:firstLine="0"/>
                      <w:jc w:val="center"/>
                      <w:rPr>
                        <w:color w:val="000000"/>
                        <w:sz w:val="10"/>
                      </w:rPr>
                    </w:pPr>
                    <w:r>
                      <w:rPr>
                        <w:color w:val="000000"/>
                        <w:spacing w:val="-2"/>
                        <w:w w:val="105"/>
                        <w:sz w:val="10"/>
                      </w:rPr>
                      <w:t>«aapInternal,aapNativeInterf...</w:t>
                    </w:r>
                  </w:p>
                  <w:p>
                    <w:pPr>
                      <w:spacing w:before="23"/>
                      <w:ind w:left="197" w:right="197" w:firstLine="0"/>
                      <w:jc w:val="center"/>
                      <w:rPr>
                        <w:color w:val="000000"/>
                        <w:sz w:val="10"/>
                      </w:rPr>
                    </w:pPr>
                    <w:r>
                      <w:rPr>
                        <w:color w:val="000000"/>
                        <w:spacing w:val="-2"/>
                        <w:w w:val="105"/>
                        <w:sz w:val="10"/>
                      </w:rPr>
                      <w:t>PolicyDecisionPoint</w:t>
                    </w:r>
                  </w:p>
                </w:txbxContent>
              </v:textbox>
              <v:fill type="solid"/>
              <v:stroke dashstyle="solid"/>
              <w10:wrap type="none"/>
            </v:shape>
          </v:group>
        </w:pict>
      </w:r>
      <w:r>
        <w:rPr>
          <w:sz w:val="20"/>
        </w:rPr>
      </w:r>
      <w:r>
        <w:rPr>
          <w:rFonts w:ascii="Times New Roman"/>
          <w:spacing w:val="29"/>
          <w:sz w:val="20"/>
        </w:rPr>
        <w:t> </w:t>
      </w:r>
      <w:r>
        <w:rPr>
          <w:spacing w:val="29"/>
          <w:sz w:val="20"/>
        </w:rPr>
        <w:pict>
          <v:group style="width:79.75pt;height:156.550pt;mso-position-horizontal-relative:char;mso-position-vertical-relative:line" id="docshapegroup1908" coordorigin="0,0" coordsize="1595,3131">
            <v:rect style="position:absolute;left:5;top:2383;width:1585;height:742" id="docshape1909" filled="true" fillcolor="#ef9999" stroked="false">
              <v:fill type="solid"/>
            </v:rect>
            <v:shape style="position:absolute;left:1384;top:2431;width:159;height:191" type="#_x0000_t75" id="docshape1910" stroked="false">
              <v:imagedata r:id="rId197" o:title=""/>
            </v:shape>
            <v:rect style="position:absolute;left:5;top:162;width:1585;height:1799" id="docshape1911" filled="true" fillcolor="#fcf2e3" stroked="false">
              <v:fill type="solid"/>
            </v:rect>
            <v:rect style="position:absolute;left:5;top:162;width:1585;height:1799" id="docshape1912" filled="false" stroked="true" strokeweight=".528591pt" strokecolor="#000000">
              <v:stroke dashstyle="solid"/>
            </v:rect>
            <v:shape style="position:absolute;left:797;top:1961;width:2;height:423" id="docshape1913" coordorigin="797,1961" coordsize="0,423" path="m797,1961l797,2036m797,2077l797,2151m797,2194l797,2269m797,2311l797,2384e" filled="false" stroked="true" strokeweight=".528591pt" strokecolor="#000000">
              <v:path arrowok="t"/>
              <v:stroke dashstyle="solid"/>
            </v:shape>
            <v:shape style="position:absolute;left:734;top:1961;width:126;height:158" id="docshape1914" coordorigin="735,1961" coordsize="126,158" path="m797,1961l735,2119,860,2119,797,1961xe" filled="true" fillcolor="#fcf2e3" stroked="false">
              <v:path arrowok="t"/>
              <v:fill type="solid"/>
            </v:shape>
            <v:shape style="position:absolute;left:734;top:1961;width:126;height:158" id="docshape1915" coordorigin="735,1961" coordsize="126,158" path="m860,2119l735,2119,797,1961,860,2119xe" filled="false" stroked="true" strokeweight=".528591pt" strokecolor="#000000">
              <v:path arrowok="t"/>
              <v:stroke dashstyle="solid"/>
            </v:shape>
            <v:line style="position:absolute" from="818,163" to="818,90" stroked="true" strokeweight=".528591pt" strokecolor="#000000">
              <v:stroke dashstyle="solid"/>
            </v:line>
            <v:shape style="position:absolute;left:765;top:5;width:108;height:158" id="docshape1916" coordorigin="765,5" coordsize="108,158" path="m818,163l765,5m818,163l872,5e" filled="false" stroked="true" strokeweight=".528591pt" strokecolor="#000000">
              <v:path arrowok="t"/>
              <v:stroke dashstyle="solid"/>
            </v:shape>
            <v:shape style="position:absolute;left:5;top:2383;width:1585;height:742" type="#_x0000_t202" id="docshape1917" filled="false" stroked="true" strokeweight=".528591pt" strokecolor="#000000">
              <v:textbox inset="0,0,0,0">
                <w:txbxContent>
                  <w:p>
                    <w:pPr>
                      <w:spacing w:before="62"/>
                      <w:ind w:left="162" w:right="370" w:firstLine="0"/>
                      <w:jc w:val="center"/>
                      <w:rPr>
                        <w:sz w:val="10"/>
                      </w:rPr>
                    </w:pPr>
                    <w:r>
                      <w:rPr>
                        <w:spacing w:val="-2"/>
                        <w:w w:val="105"/>
                        <w:sz w:val="10"/>
                      </w:rPr>
                      <w:t>«aapFunctionalClust...</w:t>
                    </w:r>
                  </w:p>
                  <w:p>
                    <w:pPr>
                      <w:spacing w:before="23"/>
                      <w:ind w:left="149" w:right="370" w:firstLine="0"/>
                      <w:jc w:val="center"/>
                      <w:rPr>
                        <w:sz w:val="10"/>
                      </w:rPr>
                    </w:pPr>
                    <w:r>
                      <w:rPr>
                        <w:w w:val="105"/>
                        <w:sz w:val="10"/>
                      </w:rPr>
                      <w:t>Log</w:t>
                    </w:r>
                    <w:r>
                      <w:rPr>
                        <w:spacing w:val="14"/>
                        <w:w w:val="105"/>
                        <w:sz w:val="10"/>
                      </w:rPr>
                      <w:t> </w:t>
                    </w:r>
                    <w:r>
                      <w:rPr>
                        <w:w w:val="105"/>
                        <w:sz w:val="10"/>
                      </w:rPr>
                      <w:t>and</w:t>
                    </w:r>
                    <w:r>
                      <w:rPr>
                        <w:spacing w:val="15"/>
                        <w:w w:val="105"/>
                        <w:sz w:val="10"/>
                      </w:rPr>
                      <w:t> </w:t>
                    </w:r>
                    <w:r>
                      <w:rPr>
                        <w:spacing w:val="-2"/>
                        <w:w w:val="105"/>
                        <w:sz w:val="10"/>
                      </w:rPr>
                      <w:t>Trace</w:t>
                    </w:r>
                  </w:p>
                </w:txbxContent>
              </v:textbox>
              <v:stroke dashstyle="solid"/>
              <w10:wrap type="none"/>
            </v:shape>
            <v:shape style="position:absolute;left:5;top:565;width:1585;height:1397" type="#_x0000_t202" id="docshape1918" filled="true" fillcolor="#fcf2e3" stroked="true" strokeweight=".528591pt" strokecolor="#000000">
              <v:textbox inset="0,0,0,0">
                <w:txbxContent>
                  <w:p>
                    <w:pPr>
                      <w:spacing w:before="40"/>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IsEnabled()</w:t>
                    </w:r>
                  </w:p>
                  <w:p>
                    <w:pPr>
                      <w:spacing w:before="22"/>
                      <w:ind w:left="47" w:right="0" w:firstLine="0"/>
                      <w:jc w:val="left"/>
                      <w:rPr>
                        <w:color w:val="000000"/>
                        <w:sz w:val="10"/>
                      </w:rPr>
                    </w:pPr>
                    <w:r>
                      <w:rPr>
                        <w:color w:val="003F3F"/>
                        <w:w w:val="105"/>
                        <w:sz w:val="10"/>
                      </w:rPr>
                      <w:t>+</w:t>
                    </w:r>
                    <w:r>
                      <w:rPr>
                        <w:color w:val="003F3F"/>
                        <w:spacing w:val="34"/>
                        <w:w w:val="105"/>
                        <w:sz w:val="10"/>
                      </w:rPr>
                      <w:t>  </w:t>
                    </w:r>
                    <w:r>
                      <w:rPr>
                        <w:color w:val="003F3F"/>
                        <w:w w:val="105"/>
                        <w:sz w:val="10"/>
                      </w:rPr>
                      <w:t>Log(MsgId,</w:t>
                    </w:r>
                    <w:r>
                      <w:rPr>
                        <w:color w:val="003F3F"/>
                        <w:spacing w:val="7"/>
                        <w:w w:val="105"/>
                        <w:sz w:val="10"/>
                      </w:rPr>
                      <w:t> </w:t>
                    </w:r>
                    <w:r>
                      <w:rPr>
                        <w:color w:val="003F3F"/>
                        <w:spacing w:val="-2"/>
                        <w:w w:val="105"/>
                        <w:sz w:val="10"/>
                      </w:rPr>
                      <w:t>Params)</w:t>
                    </w:r>
                  </w:p>
                  <w:p>
                    <w:pPr>
                      <w:spacing w:before="23"/>
                      <w:ind w:left="47" w:right="0" w:firstLine="0"/>
                      <w:jc w:val="left"/>
                      <w:rPr>
                        <w:color w:val="000000"/>
                        <w:sz w:val="10"/>
                      </w:rPr>
                    </w:pPr>
                    <w:r>
                      <w:rPr>
                        <w:color w:val="003F3F"/>
                        <w:w w:val="105"/>
                        <w:sz w:val="10"/>
                      </w:rPr>
                      <w:t>+</w:t>
                    </w:r>
                    <w:r>
                      <w:rPr>
                        <w:color w:val="003F3F"/>
                        <w:spacing w:val="35"/>
                        <w:w w:val="105"/>
                        <w:sz w:val="10"/>
                      </w:rPr>
                      <w:t>  </w:t>
                    </w:r>
                    <w:r>
                      <w:rPr>
                        <w:color w:val="003F3F"/>
                        <w:w w:val="105"/>
                        <w:sz w:val="10"/>
                      </w:rPr>
                      <w:t>LogDebug():</w:t>
                    </w:r>
                    <w:r>
                      <w:rPr>
                        <w:color w:val="003F3F"/>
                        <w:spacing w:val="9"/>
                        <w:w w:val="105"/>
                        <w:sz w:val="10"/>
                      </w:rPr>
                      <w:t> </w:t>
                    </w:r>
                    <w:r>
                      <w:rPr>
                        <w:color w:val="003F3F"/>
                        <w:spacing w:val="-2"/>
                        <w:w w:val="105"/>
                        <w:sz w:val="10"/>
                      </w:rPr>
                      <w:t>LogStream</w:t>
                    </w:r>
                  </w:p>
                  <w:p>
                    <w:pPr>
                      <w:spacing w:before="22"/>
                      <w:ind w:left="47" w:right="0" w:firstLine="0"/>
                      <w:jc w:val="left"/>
                      <w:rPr>
                        <w:color w:val="000000"/>
                        <w:sz w:val="10"/>
                      </w:rPr>
                    </w:pPr>
                    <w:r>
                      <w:rPr>
                        <w:color w:val="003F3F"/>
                        <w:w w:val="105"/>
                        <w:sz w:val="10"/>
                      </w:rPr>
                      <w:t>+</w:t>
                    </w:r>
                    <w:r>
                      <w:rPr>
                        <w:color w:val="003F3F"/>
                        <w:spacing w:val="75"/>
                        <w:w w:val="150"/>
                        <w:sz w:val="10"/>
                      </w:rPr>
                      <w:t> </w:t>
                    </w:r>
                    <w:r>
                      <w:rPr>
                        <w:color w:val="003F3F"/>
                        <w:w w:val="105"/>
                        <w:sz w:val="10"/>
                      </w:rPr>
                      <w:t>LogError():</w:t>
                    </w:r>
                    <w:r>
                      <w:rPr>
                        <w:color w:val="003F3F"/>
                        <w:spacing w:val="4"/>
                        <w:w w:val="105"/>
                        <w:sz w:val="10"/>
                      </w:rPr>
                      <w:t> </w:t>
                    </w:r>
                    <w:r>
                      <w:rPr>
                        <w:color w:val="003F3F"/>
                        <w:spacing w:val="-2"/>
                        <w:w w:val="105"/>
                        <w:sz w:val="10"/>
                      </w:rPr>
                      <w:t>LogStream</w:t>
                    </w:r>
                  </w:p>
                  <w:p>
                    <w:pPr>
                      <w:spacing w:before="23"/>
                      <w:ind w:left="47" w:right="0" w:firstLine="0"/>
                      <w:jc w:val="left"/>
                      <w:rPr>
                        <w:color w:val="000000"/>
                        <w:sz w:val="10"/>
                      </w:rPr>
                    </w:pPr>
                    <w:r>
                      <w:rPr>
                        <w:color w:val="003F3F"/>
                        <w:w w:val="105"/>
                        <w:sz w:val="10"/>
                      </w:rPr>
                      <w:t>+</w:t>
                    </w:r>
                    <w:r>
                      <w:rPr>
                        <w:color w:val="003F3F"/>
                        <w:spacing w:val="36"/>
                        <w:w w:val="105"/>
                        <w:sz w:val="10"/>
                      </w:rPr>
                      <w:t>  </w:t>
                    </w:r>
                    <w:r>
                      <w:rPr>
                        <w:color w:val="003F3F"/>
                        <w:w w:val="105"/>
                        <w:sz w:val="10"/>
                      </w:rPr>
                      <w:t>LogFatal():</w:t>
                    </w:r>
                    <w:r>
                      <w:rPr>
                        <w:color w:val="003F3F"/>
                        <w:spacing w:val="10"/>
                        <w:w w:val="105"/>
                        <w:sz w:val="10"/>
                      </w:rPr>
                      <w:t> </w:t>
                    </w:r>
                    <w:r>
                      <w:rPr>
                        <w:color w:val="003F3F"/>
                        <w:spacing w:val="-2"/>
                        <w:w w:val="105"/>
                        <w:sz w:val="10"/>
                      </w:rPr>
                      <w:t>LogStream</w:t>
                    </w:r>
                  </w:p>
                  <w:p>
                    <w:pPr>
                      <w:spacing w:before="22"/>
                      <w:ind w:left="47" w:right="0" w:firstLine="0"/>
                      <w:jc w:val="left"/>
                      <w:rPr>
                        <w:color w:val="000000"/>
                        <w:sz w:val="10"/>
                      </w:rPr>
                    </w:pPr>
                    <w:r>
                      <w:rPr>
                        <w:color w:val="003F3F"/>
                        <w:w w:val="105"/>
                        <w:sz w:val="10"/>
                      </w:rPr>
                      <w:t>+</w:t>
                    </w:r>
                    <w:r>
                      <w:rPr>
                        <w:color w:val="003F3F"/>
                        <w:spacing w:val="35"/>
                        <w:w w:val="105"/>
                        <w:sz w:val="10"/>
                      </w:rPr>
                      <w:t>  </w:t>
                    </w:r>
                    <w:r>
                      <w:rPr>
                        <w:color w:val="003F3F"/>
                        <w:w w:val="105"/>
                        <w:sz w:val="10"/>
                      </w:rPr>
                      <w:t>LogInfo():</w:t>
                    </w:r>
                    <w:r>
                      <w:rPr>
                        <w:color w:val="003F3F"/>
                        <w:spacing w:val="7"/>
                        <w:w w:val="105"/>
                        <w:sz w:val="10"/>
                      </w:rPr>
                      <w:t> </w:t>
                    </w:r>
                    <w:r>
                      <w:rPr>
                        <w:color w:val="003F3F"/>
                        <w:spacing w:val="-2"/>
                        <w:w w:val="105"/>
                        <w:sz w:val="10"/>
                      </w:rPr>
                      <w:t>LogStream</w:t>
                    </w:r>
                  </w:p>
                  <w:p>
                    <w:pPr>
                      <w:spacing w:before="23"/>
                      <w:ind w:left="47" w:right="0" w:firstLine="0"/>
                      <w:jc w:val="left"/>
                      <w:rPr>
                        <w:color w:val="000000"/>
                        <w:sz w:val="10"/>
                      </w:rPr>
                    </w:pPr>
                    <w:r>
                      <w:rPr>
                        <w:color w:val="003F3F"/>
                        <w:w w:val="105"/>
                        <w:sz w:val="10"/>
                      </w:rPr>
                      <w:t>+</w:t>
                    </w:r>
                    <w:r>
                      <w:rPr>
                        <w:color w:val="003F3F"/>
                        <w:spacing w:val="32"/>
                        <w:w w:val="105"/>
                        <w:sz w:val="10"/>
                      </w:rPr>
                      <w:t>  </w:t>
                    </w:r>
                    <w:r>
                      <w:rPr>
                        <w:color w:val="003F3F"/>
                        <w:w w:val="105"/>
                        <w:sz w:val="10"/>
                      </w:rPr>
                      <w:t>LogVerbose():</w:t>
                    </w:r>
                    <w:r>
                      <w:rPr>
                        <w:color w:val="003F3F"/>
                        <w:spacing w:val="7"/>
                        <w:w w:val="105"/>
                        <w:sz w:val="10"/>
                      </w:rPr>
                      <w:t> </w:t>
                    </w:r>
                    <w:r>
                      <w:rPr>
                        <w:color w:val="003F3F"/>
                        <w:spacing w:val="-2"/>
                        <w:w w:val="105"/>
                        <w:sz w:val="10"/>
                      </w:rPr>
                      <w:t>LogStream</w:t>
                    </w:r>
                  </w:p>
                  <w:p>
                    <w:pPr>
                      <w:spacing w:before="22"/>
                      <w:ind w:left="47" w:right="0" w:firstLine="0"/>
                      <w:jc w:val="left"/>
                      <w:rPr>
                        <w:color w:val="000000"/>
                        <w:sz w:val="10"/>
                      </w:rPr>
                    </w:pPr>
                    <w:r>
                      <w:rPr>
                        <w:color w:val="003F3F"/>
                        <w:w w:val="105"/>
                        <w:sz w:val="10"/>
                      </w:rPr>
                      <w:t>+</w:t>
                    </w:r>
                    <w:r>
                      <w:rPr>
                        <w:color w:val="003F3F"/>
                        <w:spacing w:val="77"/>
                        <w:w w:val="150"/>
                        <w:sz w:val="10"/>
                      </w:rPr>
                      <w:t> </w:t>
                    </w:r>
                    <w:r>
                      <w:rPr>
                        <w:color w:val="003F3F"/>
                        <w:w w:val="105"/>
                        <w:sz w:val="10"/>
                      </w:rPr>
                      <w:t>LogWarn():</w:t>
                    </w:r>
                    <w:r>
                      <w:rPr>
                        <w:color w:val="003F3F"/>
                        <w:spacing w:val="6"/>
                        <w:w w:val="105"/>
                        <w:sz w:val="10"/>
                      </w:rPr>
                      <w:t> </w:t>
                    </w:r>
                    <w:r>
                      <w:rPr>
                        <w:color w:val="003F3F"/>
                        <w:spacing w:val="-2"/>
                        <w:w w:val="105"/>
                        <w:sz w:val="10"/>
                      </w:rPr>
                      <w:t>LogStream</w:t>
                    </w:r>
                  </w:p>
                  <w:p>
                    <w:pPr>
                      <w:spacing w:before="24"/>
                      <w:ind w:left="47" w:right="0" w:firstLine="0"/>
                      <w:jc w:val="left"/>
                      <w:rPr>
                        <w:color w:val="000000"/>
                        <w:sz w:val="10"/>
                      </w:rPr>
                    </w:pPr>
                    <w:r>
                      <w:rPr>
                        <w:color w:val="003F3F"/>
                        <w:w w:val="105"/>
                        <w:sz w:val="10"/>
                      </w:rPr>
                      <w:t>+</w:t>
                    </w:r>
                    <w:r>
                      <w:rPr>
                        <w:color w:val="003F3F"/>
                        <w:spacing w:val="36"/>
                        <w:w w:val="105"/>
                        <w:sz w:val="10"/>
                      </w:rPr>
                      <w:t>  </w:t>
                    </w:r>
                    <w:r>
                      <w:rPr>
                        <w:color w:val="003F3F"/>
                        <w:w w:val="105"/>
                        <w:sz w:val="10"/>
                      </w:rPr>
                      <w:t>WithLevel():</w:t>
                    </w:r>
                    <w:r>
                      <w:rPr>
                        <w:color w:val="003F3F"/>
                        <w:spacing w:val="10"/>
                        <w:w w:val="105"/>
                        <w:sz w:val="10"/>
                      </w:rPr>
                      <w:t> </w:t>
                    </w:r>
                    <w:r>
                      <w:rPr>
                        <w:color w:val="003F3F"/>
                        <w:spacing w:val="-2"/>
                        <w:w w:val="105"/>
                        <w:sz w:val="10"/>
                      </w:rPr>
                      <w:t>LogStream</w:t>
                    </w:r>
                  </w:p>
                </w:txbxContent>
              </v:textbox>
              <v:fill type="solid"/>
              <v:stroke dashstyle="solid"/>
              <w10:wrap type="none"/>
            </v:shape>
            <v:shape style="position:absolute;left:5;top:162;width:1585;height:403" type="#_x0000_t202" id="docshape1919" filled="true" fillcolor="#fcf2e3" stroked="true" strokeweight=".528591pt" strokecolor="#000000">
              <v:textbox inset="0,0,0,0">
                <w:txbxContent>
                  <w:p>
                    <w:pPr>
                      <w:spacing w:before="62"/>
                      <w:ind w:left="162" w:right="170" w:firstLine="0"/>
                      <w:jc w:val="center"/>
                      <w:rPr>
                        <w:color w:val="000000"/>
                        <w:sz w:val="10"/>
                      </w:rPr>
                    </w:pPr>
                    <w:r>
                      <w:rPr>
                        <w:color w:val="000000"/>
                        <w:spacing w:val="-2"/>
                        <w:w w:val="105"/>
                        <w:sz w:val="10"/>
                      </w:rPr>
                      <w:t>«aapAPI,aapNativeInterf...</w:t>
                    </w:r>
                  </w:p>
                  <w:p>
                    <w:pPr>
                      <w:spacing w:before="23"/>
                      <w:ind w:left="162" w:right="165" w:firstLine="0"/>
                      <w:jc w:val="center"/>
                      <w:rPr>
                        <w:color w:val="000000"/>
                        <w:sz w:val="10"/>
                      </w:rPr>
                    </w:pPr>
                    <w:r>
                      <w:rPr>
                        <w:color w:val="000000"/>
                        <w:spacing w:val="-2"/>
                        <w:w w:val="105"/>
                        <w:sz w:val="10"/>
                      </w:rPr>
                      <w:t>Logger</w:t>
                    </w:r>
                  </w:p>
                </w:txbxContent>
              </v:textbox>
              <v:fill type="solid"/>
              <v:stroke dashstyle="solid"/>
              <w10:wrap type="none"/>
            </v:shape>
          </v:group>
        </w:pict>
      </w:r>
      <w:r>
        <w:rPr>
          <w:spacing w:val="29"/>
          <w:sz w:val="20"/>
        </w:rPr>
      </w:r>
    </w:p>
    <w:p>
      <w:pPr>
        <w:spacing w:before="44"/>
        <w:ind w:left="271" w:right="308" w:firstLine="0"/>
        <w:jc w:val="center"/>
        <w:rPr>
          <w:b/>
          <w:sz w:val="22"/>
        </w:rPr>
      </w:pPr>
      <w:r>
        <w:rPr>
          <w:b/>
          <w:sz w:val="22"/>
        </w:rPr>
        <w:t>Figure</w:t>
      </w:r>
      <w:r>
        <w:rPr>
          <w:b/>
          <w:spacing w:val="-9"/>
          <w:sz w:val="22"/>
        </w:rPr>
        <w:t> </w:t>
      </w:r>
      <w:r>
        <w:rPr>
          <w:b/>
          <w:sz w:val="22"/>
        </w:rPr>
        <w:t>9.58:</w:t>
      </w:r>
      <w:r>
        <w:rPr>
          <w:b/>
          <w:spacing w:val="4"/>
          <w:sz w:val="22"/>
        </w:rPr>
        <w:t> </w:t>
      </w:r>
      <w:r>
        <w:rPr>
          <w:b/>
          <w:sz w:val="22"/>
        </w:rPr>
        <w:t>Interfaces</w:t>
      </w:r>
      <w:r>
        <w:rPr>
          <w:b/>
          <w:spacing w:val="-8"/>
          <w:sz w:val="22"/>
        </w:rPr>
        <w:t> </w:t>
      </w:r>
      <w:r>
        <w:rPr>
          <w:b/>
          <w:sz w:val="22"/>
        </w:rPr>
        <w:t>required</w:t>
      </w:r>
      <w:r>
        <w:rPr>
          <w:b/>
          <w:spacing w:val="-9"/>
          <w:sz w:val="22"/>
        </w:rPr>
        <w:t> </w:t>
      </w:r>
      <w:r>
        <w:rPr>
          <w:b/>
          <w:sz w:val="22"/>
        </w:rPr>
        <w:t>by</w:t>
      </w:r>
      <w:r>
        <w:rPr>
          <w:b/>
          <w:spacing w:val="-8"/>
          <w:sz w:val="22"/>
        </w:rPr>
        <w:t> </w:t>
      </w:r>
      <w:r>
        <w:rPr>
          <w:b/>
          <w:spacing w:val="-2"/>
          <w:sz w:val="22"/>
        </w:rPr>
        <w:t>Cryptography</w:t>
      </w:r>
    </w:p>
    <w:p>
      <w:pPr>
        <w:pStyle w:val="BodyText"/>
        <w:rPr>
          <w:b/>
          <w:sz w:val="20"/>
        </w:rPr>
      </w:pPr>
    </w:p>
    <w:p>
      <w:pPr>
        <w:pStyle w:val="BodyText"/>
        <w:spacing w:before="8"/>
        <w:rPr>
          <w:b/>
          <w:sz w:val="23"/>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13"/>
        <w:gridCol w:w="5431"/>
      </w:tblGrid>
      <w:tr>
        <w:trPr>
          <w:trHeight w:val="265" w:hRule="atLeast"/>
        </w:trPr>
        <w:tc>
          <w:tcPr>
            <w:tcW w:w="3613" w:type="dxa"/>
            <w:shd w:val="clear" w:color="auto" w:fill="E5E5E5"/>
          </w:tcPr>
          <w:p>
            <w:pPr>
              <w:pStyle w:val="TableParagraph"/>
              <w:spacing w:before="26"/>
              <w:rPr>
                <w:b/>
                <w:i/>
                <w:sz w:val="16"/>
              </w:rPr>
            </w:pPr>
            <w:r>
              <w:rPr>
                <w:b/>
                <w:i/>
                <w:spacing w:val="-2"/>
                <w:sz w:val="16"/>
              </w:rPr>
              <w:t>Interface</w:t>
            </w:r>
          </w:p>
        </w:tc>
        <w:tc>
          <w:tcPr>
            <w:tcW w:w="5431" w:type="dxa"/>
            <w:shd w:val="clear" w:color="auto" w:fill="E5E5E5"/>
          </w:tcPr>
          <w:p>
            <w:pPr>
              <w:pStyle w:val="TableParagraph"/>
              <w:spacing w:before="22"/>
              <w:rPr>
                <w:b/>
                <w:i/>
                <w:sz w:val="16"/>
              </w:rPr>
            </w:pPr>
            <w:r>
              <w:rPr>
                <w:b/>
                <w:i/>
                <w:spacing w:val="-2"/>
                <w:sz w:val="16"/>
              </w:rPr>
              <w:t>Purpose</w:t>
            </w:r>
          </w:p>
        </w:tc>
      </w:tr>
      <w:tr>
        <w:trPr>
          <w:trHeight w:val="459" w:hRule="atLeast"/>
        </w:trPr>
        <w:tc>
          <w:tcPr>
            <w:tcW w:w="3613" w:type="dxa"/>
          </w:tcPr>
          <w:p>
            <w:pPr>
              <w:pStyle w:val="TableParagraph"/>
              <w:spacing w:line="247" w:lineRule="auto" w:before="27"/>
              <w:rPr>
                <w:sz w:val="16"/>
              </w:rPr>
            </w:pPr>
            <w:hyperlink w:history="true" w:anchor="_bookmark178">
              <w:r>
                <w:rPr>
                  <w:color w:val="0000FF"/>
                  <w:sz w:val="16"/>
                </w:rPr>
                <w:t>Adaptive</w:t>
              </w:r>
              <w:r>
                <w:rPr>
                  <w:color w:val="0000FF"/>
                  <w:spacing w:val="-12"/>
                  <w:sz w:val="16"/>
                </w:rPr>
                <w:t> </w:t>
              </w:r>
              <w:r>
                <w:rPr>
                  <w:color w:val="0000FF"/>
                  <w:sz w:val="16"/>
                </w:rPr>
                <w:t>Intrusion</w:t>
              </w:r>
              <w:r>
                <w:rPr>
                  <w:color w:val="0000FF"/>
                  <w:spacing w:val="-11"/>
                  <w:sz w:val="16"/>
                </w:rPr>
                <w:t> </w:t>
              </w:r>
              <w:r>
                <w:rPr>
                  <w:color w:val="0000FF"/>
                  <w:sz w:val="16"/>
                </w:rPr>
                <w:t>Detection</w:t>
              </w:r>
              <w:r>
                <w:rPr>
                  <w:color w:val="0000FF"/>
                  <w:spacing w:val="-11"/>
                  <w:sz w:val="16"/>
                </w:rPr>
                <w:t> </w:t>
              </w:r>
              <w:r>
                <w:rPr>
                  <w:color w:val="0000FF"/>
                  <w:sz w:val="16"/>
                </w:rPr>
                <w:t>System</w:t>
              </w:r>
              <w:r>
                <w:rPr>
                  <w:color w:val="0000FF"/>
                  <w:spacing w:val="-11"/>
                  <w:sz w:val="16"/>
                </w:rPr>
                <w:t> </w:t>
              </w:r>
              <w:r>
                <w:rPr>
                  <w:color w:val="0000FF"/>
                  <w:sz w:val="16"/>
                </w:rPr>
                <w:t>Manager</w:t>
              </w:r>
            </w:hyperlink>
            <w:r>
              <w:rPr>
                <w:sz w:val="16"/>
              </w:rPr>
              <w:t>:: </w:t>
            </w:r>
            <w:hyperlink w:history="true" w:anchor="_bookmark179">
              <w:r>
                <w:rPr>
                  <w:color w:val="0000FF"/>
                  <w:spacing w:val="-2"/>
                  <w:sz w:val="16"/>
                </w:rPr>
                <w:t>EventReporter</w:t>
              </w:r>
            </w:hyperlink>
          </w:p>
        </w:tc>
        <w:tc>
          <w:tcPr>
            <w:tcW w:w="5431" w:type="dxa"/>
          </w:tcPr>
          <w:p>
            <w:pPr>
              <w:pStyle w:val="TableParagraph"/>
              <w:spacing w:line="247" w:lineRule="auto" w:before="27"/>
              <w:rPr>
                <w:sz w:val="16"/>
              </w:rPr>
            </w:pPr>
            <w:r>
              <w:rPr>
                <w:sz w:val="16"/>
              </w:rPr>
              <w:t>This</w:t>
            </w:r>
            <w:r>
              <w:rPr>
                <w:spacing w:val="-5"/>
                <w:sz w:val="16"/>
              </w:rPr>
              <w:t> </w:t>
            </w:r>
            <w:r>
              <w:rPr>
                <w:sz w:val="16"/>
              </w:rPr>
              <w:t>interface</w:t>
            </w:r>
            <w:r>
              <w:rPr>
                <w:spacing w:val="-5"/>
                <w:sz w:val="16"/>
              </w:rPr>
              <w:t> </w:t>
            </w:r>
            <w:r>
              <w:rPr>
                <w:sz w:val="16"/>
              </w:rPr>
              <w:t>should</w:t>
            </w:r>
            <w:r>
              <w:rPr>
                <w:spacing w:val="-5"/>
                <w:sz w:val="16"/>
              </w:rPr>
              <w:t> </w:t>
            </w:r>
            <w:r>
              <w:rPr>
                <w:sz w:val="16"/>
              </w:rPr>
              <w:t>be</w:t>
            </w:r>
            <w:r>
              <w:rPr>
                <w:spacing w:val="-5"/>
                <w:sz w:val="16"/>
              </w:rPr>
              <w:t> </w:t>
            </w:r>
            <w:r>
              <w:rPr>
                <w:sz w:val="16"/>
              </w:rPr>
              <w:t>used</w:t>
            </w:r>
            <w:r>
              <w:rPr>
                <w:spacing w:val="-5"/>
                <w:sz w:val="16"/>
              </w:rPr>
              <w:t> </w:t>
            </w:r>
            <w:r>
              <w:rPr>
                <w:sz w:val="16"/>
              </w:rPr>
              <w:t>to</w:t>
            </w:r>
            <w:r>
              <w:rPr>
                <w:spacing w:val="-5"/>
                <w:sz w:val="16"/>
              </w:rPr>
              <w:t> </w:t>
            </w:r>
            <w:r>
              <w:rPr>
                <w:sz w:val="16"/>
              </w:rPr>
              <w:t>e.g.,</w:t>
            </w:r>
            <w:r>
              <w:rPr>
                <w:spacing w:val="-5"/>
                <w:sz w:val="16"/>
              </w:rPr>
              <w:t> </w:t>
            </w:r>
            <w:r>
              <w:rPr>
                <w:sz w:val="16"/>
              </w:rPr>
              <w:t>report</w:t>
            </w:r>
            <w:r>
              <w:rPr>
                <w:spacing w:val="-5"/>
                <w:sz w:val="16"/>
              </w:rPr>
              <w:t> </w:t>
            </w:r>
            <w:r>
              <w:rPr>
                <w:sz w:val="16"/>
              </w:rPr>
              <w:t>attempts</w:t>
            </w:r>
            <w:r>
              <w:rPr>
                <w:spacing w:val="-5"/>
                <w:sz w:val="16"/>
              </w:rPr>
              <w:t> </w:t>
            </w:r>
            <w:r>
              <w:rPr>
                <w:sz w:val="16"/>
              </w:rPr>
              <w:t>to</w:t>
            </w:r>
            <w:r>
              <w:rPr>
                <w:spacing w:val="-5"/>
                <w:sz w:val="16"/>
              </w:rPr>
              <w:t> </w:t>
            </w:r>
            <w:r>
              <w:rPr>
                <w:sz w:val="16"/>
              </w:rPr>
              <w:t>change</w:t>
            </w:r>
            <w:r>
              <w:rPr>
                <w:spacing w:val="-5"/>
                <w:sz w:val="16"/>
              </w:rPr>
              <w:t> </w:t>
            </w:r>
            <w:r>
              <w:rPr>
                <w:sz w:val="16"/>
              </w:rPr>
              <w:t>root </w:t>
            </w:r>
            <w:r>
              <w:rPr>
                <w:spacing w:val="-2"/>
                <w:sz w:val="16"/>
              </w:rPr>
              <w:t>certificates.</w:t>
            </w:r>
          </w:p>
        </w:tc>
      </w:tr>
      <w:tr>
        <w:trPr>
          <w:trHeight w:val="459" w:hRule="atLeast"/>
        </w:trPr>
        <w:tc>
          <w:tcPr>
            <w:tcW w:w="3613" w:type="dxa"/>
          </w:tcPr>
          <w:p>
            <w:pPr>
              <w:pStyle w:val="TableParagraph"/>
              <w:spacing w:before="27"/>
              <w:rPr>
                <w:sz w:val="16"/>
              </w:rPr>
            </w:pPr>
            <w:hyperlink w:history="true" w:anchor="_bookmark150">
              <w:r>
                <w:rPr>
                  <w:color w:val="0000FF"/>
                  <w:spacing w:val="-2"/>
                  <w:sz w:val="16"/>
                </w:rPr>
                <w:t>Cryptography</w:t>
              </w:r>
            </w:hyperlink>
            <w:r>
              <w:rPr>
                <w:spacing w:val="-2"/>
                <w:sz w:val="16"/>
              </w:rPr>
              <w:t>::</w:t>
            </w:r>
            <w:hyperlink w:history="true" w:anchor="_bookmark171">
              <w:r>
                <w:rPr>
                  <w:color w:val="0000FF"/>
                  <w:spacing w:val="-2"/>
                  <w:sz w:val="16"/>
                </w:rPr>
                <w:t>UpdatesObserver</w:t>
              </w:r>
            </w:hyperlink>
          </w:p>
        </w:tc>
        <w:tc>
          <w:tcPr>
            <w:tcW w:w="5431" w:type="dxa"/>
          </w:tcPr>
          <w:p>
            <w:pPr>
              <w:pStyle w:val="TableParagraph"/>
              <w:spacing w:line="230" w:lineRule="auto" w:before="32"/>
              <w:ind w:right="196"/>
              <w:rPr>
                <w:sz w:val="16"/>
              </w:rPr>
            </w:pPr>
            <w:hyperlink w:history="true" w:anchor="_bookmark150">
              <w:r>
                <w:rPr>
                  <w:rFonts w:ascii="Courier New"/>
                  <w:color w:val="0000FF"/>
                  <w:sz w:val="16"/>
                </w:rPr>
                <w:t>Cryptography</w:t>
              </w:r>
              <w:r>
                <w:rPr>
                  <w:rFonts w:ascii="Courier New"/>
                  <w:color w:val="0000FF"/>
                  <w:spacing w:val="-52"/>
                  <w:sz w:val="16"/>
                </w:rPr>
                <w:t> </w:t>
              </w:r>
            </w:hyperlink>
            <w:r>
              <w:rPr>
                <w:sz w:val="16"/>
              </w:rPr>
              <w:t>uses</w:t>
            </w:r>
            <w:r>
              <w:rPr>
                <w:spacing w:val="-12"/>
                <w:sz w:val="16"/>
              </w:rPr>
              <w:t> </w:t>
            </w:r>
            <w:r>
              <w:rPr>
                <w:sz w:val="16"/>
              </w:rPr>
              <w:t>this</w:t>
            </w:r>
            <w:r>
              <w:rPr>
                <w:spacing w:val="-6"/>
                <w:sz w:val="16"/>
              </w:rPr>
              <w:t> </w:t>
            </w:r>
            <w:r>
              <w:rPr>
                <w:sz w:val="16"/>
              </w:rPr>
              <w:t>interface</w:t>
            </w:r>
            <w:r>
              <w:rPr>
                <w:spacing w:val="-7"/>
                <w:sz w:val="16"/>
              </w:rPr>
              <w:t> </w:t>
            </w:r>
            <w:r>
              <w:rPr>
                <w:sz w:val="16"/>
              </w:rPr>
              <w:t>to</w:t>
            </w:r>
            <w:r>
              <w:rPr>
                <w:spacing w:val="-7"/>
                <w:sz w:val="16"/>
              </w:rPr>
              <w:t> </w:t>
            </w:r>
            <w:r>
              <w:rPr>
                <w:sz w:val="16"/>
              </w:rPr>
              <w:t>notify</w:t>
            </w:r>
            <w:r>
              <w:rPr>
                <w:spacing w:val="-7"/>
                <w:sz w:val="16"/>
              </w:rPr>
              <w:t> </w:t>
            </w:r>
            <w:r>
              <w:rPr>
                <w:sz w:val="16"/>
              </w:rPr>
              <w:t>when</w:t>
            </w:r>
            <w:r>
              <w:rPr>
                <w:spacing w:val="-7"/>
                <w:sz w:val="16"/>
              </w:rPr>
              <w:t> </w:t>
            </w:r>
            <w:r>
              <w:rPr>
                <w:sz w:val="16"/>
              </w:rPr>
              <w:t>a</w:t>
            </w:r>
            <w:r>
              <w:rPr>
                <w:spacing w:val="-7"/>
                <w:sz w:val="16"/>
              </w:rPr>
              <w:t> </w:t>
            </w:r>
            <w:r>
              <w:rPr>
                <w:sz w:val="16"/>
              </w:rPr>
              <w:t>key</w:t>
            </w:r>
            <w:r>
              <w:rPr>
                <w:spacing w:val="-7"/>
                <w:sz w:val="16"/>
              </w:rPr>
              <w:t> </w:t>
            </w:r>
            <w:r>
              <w:rPr>
                <w:sz w:val="16"/>
              </w:rPr>
              <w:t>has</w:t>
            </w:r>
            <w:r>
              <w:rPr>
                <w:spacing w:val="-7"/>
                <w:sz w:val="16"/>
              </w:rPr>
              <w:t> </w:t>
            </w:r>
            <w:r>
              <w:rPr>
                <w:sz w:val="16"/>
              </w:rPr>
              <w:t>been </w:t>
            </w:r>
            <w:r>
              <w:rPr>
                <w:spacing w:val="-2"/>
                <w:sz w:val="16"/>
              </w:rPr>
              <w:t>updated.</w:t>
            </w:r>
          </w:p>
        </w:tc>
      </w:tr>
      <w:tr>
        <w:trPr>
          <w:trHeight w:val="272" w:hRule="atLeast"/>
        </w:trPr>
        <w:tc>
          <w:tcPr>
            <w:tcW w:w="3613" w:type="dxa"/>
          </w:tcPr>
          <w:p>
            <w:pPr>
              <w:pStyle w:val="TableParagraph"/>
              <w:spacing w:before="27"/>
              <w:rPr>
                <w:sz w:val="16"/>
              </w:rPr>
            </w:pPr>
            <w:hyperlink w:history="true" w:anchor="_bookmark150">
              <w:r>
                <w:rPr>
                  <w:color w:val="0000FF"/>
                  <w:spacing w:val="-2"/>
                  <w:sz w:val="16"/>
                </w:rPr>
                <w:t>Cryptography</w:t>
              </w:r>
            </w:hyperlink>
            <w:r>
              <w:rPr>
                <w:spacing w:val="-2"/>
                <w:sz w:val="16"/>
              </w:rPr>
              <w:t>::</w:t>
            </w:r>
            <w:hyperlink w:history="true" w:anchor="_bookmark173">
              <w:r>
                <w:rPr>
                  <w:color w:val="0000FF"/>
                  <w:spacing w:val="-2"/>
                  <w:sz w:val="16"/>
                </w:rPr>
                <w:t>X509CustomExtensionsParser</w:t>
              </w:r>
            </w:hyperlink>
          </w:p>
        </w:tc>
        <w:tc>
          <w:tcPr>
            <w:tcW w:w="5431" w:type="dxa"/>
          </w:tcPr>
          <w:p>
            <w:pPr>
              <w:pStyle w:val="TableParagraph"/>
              <w:spacing w:before="27"/>
              <w:rPr>
                <w:sz w:val="16"/>
              </w:rPr>
            </w:pPr>
            <w:hyperlink w:history="true" w:anchor="_bookmark150">
              <w:r>
                <w:rPr>
                  <w:rFonts w:ascii="Courier New"/>
                  <w:color w:val="0000FF"/>
                  <w:sz w:val="16"/>
                </w:rPr>
                <w:t>Cryptography</w:t>
              </w:r>
              <w:r>
                <w:rPr>
                  <w:rFonts w:ascii="Courier New"/>
                  <w:color w:val="0000FF"/>
                  <w:spacing w:val="-52"/>
                  <w:sz w:val="16"/>
                </w:rPr>
                <w:t> </w:t>
              </w:r>
            </w:hyperlink>
            <w:r>
              <w:rPr>
                <w:sz w:val="16"/>
              </w:rPr>
              <w:t>uses</w:t>
            </w:r>
            <w:r>
              <w:rPr>
                <w:spacing w:val="-12"/>
                <w:sz w:val="16"/>
              </w:rPr>
              <w:t> </w:t>
            </w:r>
            <w:r>
              <w:rPr>
                <w:sz w:val="16"/>
              </w:rPr>
              <w:t>this</w:t>
            </w:r>
            <w:r>
              <w:rPr>
                <w:spacing w:val="-7"/>
                <w:sz w:val="16"/>
              </w:rPr>
              <w:t> </w:t>
            </w:r>
            <w:r>
              <w:rPr>
                <w:sz w:val="16"/>
              </w:rPr>
              <w:t>interface</w:t>
            </w:r>
            <w:r>
              <w:rPr>
                <w:spacing w:val="-6"/>
                <w:sz w:val="16"/>
              </w:rPr>
              <w:t> </w:t>
            </w:r>
            <w:r>
              <w:rPr>
                <w:sz w:val="16"/>
              </w:rPr>
              <w:t>for</w:t>
            </w:r>
            <w:r>
              <w:rPr>
                <w:spacing w:val="-7"/>
                <w:sz w:val="16"/>
              </w:rPr>
              <w:t> </w:t>
            </w:r>
            <w:r>
              <w:rPr>
                <w:sz w:val="16"/>
              </w:rPr>
              <w:t>propagating</w:t>
            </w:r>
            <w:r>
              <w:rPr>
                <w:spacing w:val="-6"/>
                <w:sz w:val="16"/>
              </w:rPr>
              <w:t> </w:t>
            </w:r>
            <w:r>
              <w:rPr>
                <w:sz w:val="16"/>
              </w:rPr>
              <w:t>parser</w:t>
            </w:r>
            <w:r>
              <w:rPr>
                <w:spacing w:val="-7"/>
                <w:sz w:val="16"/>
              </w:rPr>
              <w:t> </w:t>
            </w:r>
            <w:r>
              <w:rPr>
                <w:spacing w:val="-2"/>
                <w:sz w:val="16"/>
              </w:rPr>
              <w:t>events.</w:t>
            </w:r>
          </w:p>
        </w:tc>
      </w:tr>
      <w:tr>
        <w:trPr>
          <w:trHeight w:val="424" w:hRule="atLeast"/>
        </w:trPr>
        <w:tc>
          <w:tcPr>
            <w:tcW w:w="3613" w:type="dxa"/>
          </w:tcPr>
          <w:p>
            <w:pPr>
              <w:pStyle w:val="TableParagraph"/>
              <w:spacing w:line="247" w:lineRule="auto" w:before="23"/>
              <w:ind w:right="611"/>
              <w:rPr>
                <w:sz w:val="16"/>
              </w:rPr>
            </w:pPr>
            <w:hyperlink w:history="true" w:anchor="_bookmark175">
              <w:r>
                <w:rPr>
                  <w:color w:val="0000FF"/>
                  <w:sz w:val="16"/>
                </w:rPr>
                <w:t>Identity</w:t>
              </w:r>
              <w:r>
                <w:rPr>
                  <w:color w:val="0000FF"/>
                  <w:spacing w:val="-12"/>
                  <w:sz w:val="16"/>
                </w:rPr>
                <w:t> </w:t>
              </w:r>
              <w:r>
                <w:rPr>
                  <w:color w:val="0000FF"/>
                  <w:sz w:val="16"/>
                </w:rPr>
                <w:t>and</w:t>
              </w:r>
              <w:r>
                <w:rPr>
                  <w:color w:val="0000FF"/>
                  <w:spacing w:val="-11"/>
                  <w:sz w:val="16"/>
                </w:rPr>
                <w:t> </w:t>
              </w:r>
              <w:r>
                <w:rPr>
                  <w:color w:val="0000FF"/>
                  <w:sz w:val="16"/>
                </w:rPr>
                <w:t>Access</w:t>
              </w:r>
              <w:r>
                <w:rPr>
                  <w:color w:val="0000FF"/>
                  <w:spacing w:val="-11"/>
                  <w:sz w:val="16"/>
                </w:rPr>
                <w:t> </w:t>
              </w:r>
              <w:r>
                <w:rPr>
                  <w:color w:val="0000FF"/>
                  <w:sz w:val="16"/>
                </w:rPr>
                <w:t>Management</w:t>
              </w:r>
            </w:hyperlink>
            <w:r>
              <w:rPr>
                <w:sz w:val="16"/>
              </w:rPr>
              <w:t>::</w:t>
            </w:r>
            <w:hyperlink w:history="true" w:anchor="_bookmark176">
              <w:r>
                <w:rPr>
                  <w:color w:val="0000FF"/>
                  <w:sz w:val="16"/>
                </w:rPr>
                <w:t>Policy</w:t>
              </w:r>
            </w:hyperlink>
            <w:r>
              <w:rPr>
                <w:color w:val="0000FF"/>
                <w:sz w:val="16"/>
              </w:rPr>
              <w:t> </w:t>
            </w:r>
            <w:hyperlink w:history="true" w:anchor="_bookmark176">
              <w:r>
                <w:rPr>
                  <w:color w:val="0000FF"/>
                  <w:spacing w:val="-2"/>
                  <w:sz w:val="16"/>
                </w:rPr>
                <w:t>DecisionPoint</w:t>
              </w:r>
            </w:hyperlink>
          </w:p>
        </w:tc>
        <w:tc>
          <w:tcPr>
            <w:tcW w:w="5431" w:type="dxa"/>
          </w:tcPr>
          <w:p>
            <w:pPr>
              <w:pStyle w:val="TableParagraph"/>
              <w:spacing w:before="27"/>
              <w:rPr>
                <w:sz w:val="16"/>
              </w:rPr>
            </w:pPr>
            <w:hyperlink w:history="true" w:anchor="_bookmark150">
              <w:r>
                <w:rPr>
                  <w:rFonts w:ascii="Courier New"/>
                  <w:color w:val="0000FF"/>
                  <w:sz w:val="16"/>
                </w:rPr>
                <w:t>Cryptography</w:t>
              </w:r>
              <w:r>
                <w:rPr>
                  <w:rFonts w:ascii="Courier New"/>
                  <w:color w:val="0000FF"/>
                  <w:spacing w:val="-52"/>
                  <w:sz w:val="16"/>
                </w:rPr>
                <w:t> </w:t>
              </w:r>
            </w:hyperlink>
            <w:r>
              <w:rPr>
                <w:sz w:val="16"/>
              </w:rPr>
              <w:t>shall</w:t>
            </w:r>
            <w:r>
              <w:rPr>
                <w:spacing w:val="-11"/>
                <w:sz w:val="16"/>
              </w:rPr>
              <w:t> </w:t>
            </w:r>
            <w:r>
              <w:rPr>
                <w:sz w:val="16"/>
              </w:rPr>
              <w:t>use</w:t>
            </w:r>
            <w:r>
              <w:rPr>
                <w:spacing w:val="-5"/>
                <w:sz w:val="16"/>
              </w:rPr>
              <w:t> </w:t>
            </w:r>
            <w:r>
              <w:rPr>
                <w:sz w:val="16"/>
              </w:rPr>
              <w:t>this</w:t>
            </w:r>
            <w:r>
              <w:rPr>
                <w:spacing w:val="-6"/>
                <w:sz w:val="16"/>
              </w:rPr>
              <w:t> </w:t>
            </w:r>
            <w:r>
              <w:rPr>
                <w:sz w:val="16"/>
              </w:rPr>
              <w:t>interface</w:t>
            </w:r>
            <w:r>
              <w:rPr>
                <w:spacing w:val="-6"/>
                <w:sz w:val="16"/>
              </w:rPr>
              <w:t> </w:t>
            </w:r>
            <w:r>
              <w:rPr>
                <w:sz w:val="16"/>
              </w:rPr>
              <w:t>to</w:t>
            </w:r>
            <w:r>
              <w:rPr>
                <w:spacing w:val="-5"/>
                <w:sz w:val="16"/>
              </w:rPr>
              <w:t> </w:t>
            </w:r>
            <w:r>
              <w:rPr>
                <w:sz w:val="16"/>
              </w:rPr>
              <w:t>check</w:t>
            </w:r>
            <w:r>
              <w:rPr>
                <w:spacing w:val="-6"/>
                <w:sz w:val="16"/>
              </w:rPr>
              <w:t> </w:t>
            </w:r>
            <w:r>
              <w:rPr>
                <w:sz w:val="16"/>
              </w:rPr>
              <w:t>access</w:t>
            </w:r>
            <w:r>
              <w:rPr>
                <w:spacing w:val="-6"/>
                <w:sz w:val="16"/>
              </w:rPr>
              <w:t> </w:t>
            </w:r>
            <w:r>
              <w:rPr>
                <w:sz w:val="16"/>
              </w:rPr>
              <w:t>to</w:t>
            </w:r>
            <w:r>
              <w:rPr>
                <w:spacing w:val="-5"/>
                <w:sz w:val="16"/>
              </w:rPr>
              <w:t> </w:t>
            </w:r>
            <w:r>
              <w:rPr>
                <w:spacing w:val="-2"/>
                <w:sz w:val="16"/>
              </w:rPr>
              <w:t>certificates.</w:t>
            </w:r>
          </w:p>
        </w:tc>
      </w:tr>
      <w:tr>
        <w:trPr>
          <w:trHeight w:val="272" w:hRule="atLeast"/>
        </w:trPr>
        <w:tc>
          <w:tcPr>
            <w:tcW w:w="3613" w:type="dxa"/>
          </w:tcPr>
          <w:p>
            <w:pPr>
              <w:pStyle w:val="TableParagraph"/>
              <w:spacing w:before="23"/>
              <w:rPr>
                <w:sz w:val="16"/>
              </w:rPr>
            </w:pPr>
            <w:hyperlink w:history="true" w:anchor="_bookmark90">
              <w:r>
                <w:rPr>
                  <w:color w:val="0000FF"/>
                  <w:sz w:val="16"/>
                </w:rPr>
                <w:t>Log</w:t>
              </w:r>
              <w:r>
                <w:rPr>
                  <w:color w:val="0000FF"/>
                  <w:spacing w:val="-4"/>
                  <w:sz w:val="16"/>
                </w:rPr>
                <w:t> </w:t>
              </w:r>
              <w:r>
                <w:rPr>
                  <w:color w:val="0000FF"/>
                  <w:sz w:val="16"/>
                </w:rPr>
                <w:t>and</w:t>
              </w:r>
              <w:r>
                <w:rPr>
                  <w:color w:val="0000FF"/>
                  <w:spacing w:val="-4"/>
                  <w:sz w:val="16"/>
                </w:rPr>
                <w:t> </w:t>
              </w:r>
              <w:r>
                <w:rPr>
                  <w:color w:val="0000FF"/>
                  <w:spacing w:val="-2"/>
                  <w:sz w:val="16"/>
                </w:rPr>
                <w:t>Trace</w:t>
              </w:r>
            </w:hyperlink>
            <w:r>
              <w:rPr>
                <w:spacing w:val="-2"/>
                <w:sz w:val="16"/>
              </w:rPr>
              <w:t>::</w:t>
            </w:r>
            <w:hyperlink w:history="true" w:anchor="_bookmark91">
              <w:r>
                <w:rPr>
                  <w:color w:val="0000FF"/>
                  <w:spacing w:val="-2"/>
                  <w:sz w:val="16"/>
                </w:rPr>
                <w:t>Logger</w:t>
              </w:r>
            </w:hyperlink>
          </w:p>
        </w:tc>
        <w:tc>
          <w:tcPr>
            <w:tcW w:w="5431" w:type="dxa"/>
          </w:tcPr>
          <w:p>
            <w:pPr>
              <w:pStyle w:val="TableParagraph"/>
              <w:spacing w:before="27"/>
              <w:rPr>
                <w:sz w:val="16"/>
              </w:rPr>
            </w:pPr>
            <w:hyperlink w:history="true" w:anchor="_bookmark150">
              <w:r>
                <w:rPr>
                  <w:rFonts w:ascii="Courier New"/>
                  <w:color w:val="0000FF"/>
                  <w:sz w:val="16"/>
                </w:rPr>
                <w:t>Cryptography</w:t>
              </w:r>
              <w:r>
                <w:rPr>
                  <w:rFonts w:ascii="Courier New"/>
                  <w:color w:val="0000FF"/>
                  <w:spacing w:val="-52"/>
                  <w:sz w:val="16"/>
                </w:rPr>
                <w:t> </w:t>
              </w:r>
            </w:hyperlink>
            <w:r>
              <w:rPr>
                <w:sz w:val="16"/>
              </w:rPr>
              <w:t>shall</w:t>
            </w:r>
            <w:r>
              <w:rPr>
                <w:spacing w:val="-12"/>
                <w:sz w:val="16"/>
              </w:rPr>
              <w:t> </w:t>
            </w:r>
            <w:r>
              <w:rPr>
                <w:sz w:val="16"/>
              </w:rPr>
              <w:t>use</w:t>
            </w:r>
            <w:r>
              <w:rPr>
                <w:spacing w:val="-6"/>
                <w:sz w:val="16"/>
              </w:rPr>
              <w:t> </w:t>
            </w:r>
            <w:r>
              <w:rPr>
                <w:sz w:val="16"/>
              </w:rPr>
              <w:t>this</w:t>
            </w:r>
            <w:r>
              <w:rPr>
                <w:spacing w:val="-6"/>
                <w:sz w:val="16"/>
              </w:rPr>
              <w:t> </w:t>
            </w:r>
            <w:r>
              <w:rPr>
                <w:sz w:val="16"/>
              </w:rPr>
              <w:t>interface</w:t>
            </w:r>
            <w:r>
              <w:rPr>
                <w:spacing w:val="-7"/>
                <w:sz w:val="16"/>
              </w:rPr>
              <w:t> </w:t>
            </w:r>
            <w:r>
              <w:rPr>
                <w:sz w:val="16"/>
              </w:rPr>
              <w:t>to</w:t>
            </w:r>
            <w:r>
              <w:rPr>
                <w:spacing w:val="-6"/>
                <w:sz w:val="16"/>
              </w:rPr>
              <w:t> </w:t>
            </w:r>
            <w:r>
              <w:rPr>
                <w:sz w:val="16"/>
              </w:rPr>
              <w:t>log</w:t>
            </w:r>
            <w:r>
              <w:rPr>
                <w:spacing w:val="-6"/>
                <w:sz w:val="16"/>
              </w:rPr>
              <w:t> </w:t>
            </w:r>
            <w:r>
              <w:rPr>
                <w:sz w:val="16"/>
              </w:rPr>
              <w:t>standardized</w:t>
            </w:r>
            <w:r>
              <w:rPr>
                <w:spacing w:val="-6"/>
                <w:sz w:val="16"/>
              </w:rPr>
              <w:t> </w:t>
            </w:r>
            <w:r>
              <w:rPr>
                <w:spacing w:val="-2"/>
                <w:sz w:val="16"/>
              </w:rPr>
              <w:t>messages.</w:t>
            </w:r>
          </w:p>
        </w:tc>
      </w:tr>
      <w:tr>
        <w:trPr>
          <w:trHeight w:val="459" w:hRule="atLeast"/>
        </w:trPr>
        <w:tc>
          <w:tcPr>
            <w:tcW w:w="3613" w:type="dxa"/>
          </w:tcPr>
          <w:p>
            <w:pPr>
              <w:pStyle w:val="TableParagraph"/>
              <w:spacing w:before="27"/>
              <w:rPr>
                <w:sz w:val="16"/>
              </w:rPr>
            </w:pPr>
            <w:hyperlink w:history="true" w:anchor="_bookmark186">
              <w:r>
                <w:rPr>
                  <w:color w:val="0000FF"/>
                  <w:sz w:val="16"/>
                </w:rPr>
                <w:t>Platform</w:t>
              </w:r>
              <w:r>
                <w:rPr>
                  <w:color w:val="0000FF"/>
                  <w:spacing w:val="-6"/>
                  <w:sz w:val="16"/>
                </w:rPr>
                <w:t> </w:t>
              </w:r>
              <w:r>
                <w:rPr>
                  <w:color w:val="0000FF"/>
                  <w:sz w:val="16"/>
                </w:rPr>
                <w:t>Health</w:t>
              </w:r>
              <w:r>
                <w:rPr>
                  <w:color w:val="0000FF"/>
                  <w:spacing w:val="-6"/>
                  <w:sz w:val="16"/>
                </w:rPr>
                <w:t> </w:t>
              </w:r>
              <w:r>
                <w:rPr>
                  <w:color w:val="0000FF"/>
                  <w:spacing w:val="-2"/>
                  <w:sz w:val="16"/>
                </w:rPr>
                <w:t>Management</w:t>
              </w:r>
            </w:hyperlink>
            <w:r>
              <w:rPr>
                <w:spacing w:val="-2"/>
                <w:sz w:val="16"/>
              </w:rPr>
              <w:t>::</w:t>
            </w:r>
            <w:hyperlink w:history="true" w:anchor="_bookmark189">
              <w:r>
                <w:rPr>
                  <w:color w:val="0000FF"/>
                  <w:spacing w:val="-2"/>
                  <w:sz w:val="16"/>
                </w:rPr>
                <w:t>SupervisedEntity</w:t>
              </w:r>
            </w:hyperlink>
          </w:p>
        </w:tc>
        <w:tc>
          <w:tcPr>
            <w:tcW w:w="5431" w:type="dxa"/>
          </w:tcPr>
          <w:p>
            <w:pPr>
              <w:pStyle w:val="TableParagraph"/>
              <w:spacing w:line="230" w:lineRule="auto" w:before="32"/>
              <w:rPr>
                <w:sz w:val="16"/>
              </w:rPr>
            </w:pPr>
            <w:hyperlink w:history="true" w:anchor="_bookmark150">
              <w:r>
                <w:rPr>
                  <w:rFonts w:ascii="Courier New"/>
                  <w:color w:val="0000FF"/>
                  <w:sz w:val="16"/>
                </w:rPr>
                <w:t>Cryptography</w:t>
              </w:r>
              <w:r>
                <w:rPr>
                  <w:rFonts w:ascii="Courier New"/>
                  <w:color w:val="0000FF"/>
                  <w:spacing w:val="-52"/>
                  <w:sz w:val="16"/>
                </w:rPr>
                <w:t> </w:t>
              </w:r>
            </w:hyperlink>
            <w:r>
              <w:rPr>
                <w:sz w:val="16"/>
              </w:rPr>
              <w:t>should</w:t>
            </w:r>
            <w:r>
              <w:rPr>
                <w:spacing w:val="-11"/>
                <w:sz w:val="16"/>
              </w:rPr>
              <w:t> </w:t>
            </w:r>
            <w:r>
              <w:rPr>
                <w:sz w:val="16"/>
              </w:rPr>
              <w:t>use</w:t>
            </w:r>
            <w:r>
              <w:rPr>
                <w:spacing w:val="-6"/>
                <w:sz w:val="16"/>
              </w:rPr>
              <w:t> </w:t>
            </w:r>
            <w:r>
              <w:rPr>
                <w:sz w:val="16"/>
              </w:rPr>
              <w:t>this</w:t>
            </w:r>
            <w:r>
              <w:rPr>
                <w:spacing w:val="-6"/>
                <w:sz w:val="16"/>
              </w:rPr>
              <w:t> </w:t>
            </w:r>
            <w:r>
              <w:rPr>
                <w:sz w:val="16"/>
              </w:rPr>
              <w:t>interface</w:t>
            </w:r>
            <w:r>
              <w:rPr>
                <w:spacing w:val="-6"/>
                <w:sz w:val="16"/>
              </w:rPr>
              <w:t> </w:t>
            </w:r>
            <w:r>
              <w:rPr>
                <w:sz w:val="16"/>
              </w:rPr>
              <w:t>for</w:t>
            </w:r>
            <w:r>
              <w:rPr>
                <w:spacing w:val="-6"/>
                <w:sz w:val="16"/>
              </w:rPr>
              <w:t> </w:t>
            </w:r>
            <w:r>
              <w:rPr>
                <w:sz w:val="16"/>
              </w:rPr>
              <w:t>supervision</w:t>
            </w:r>
            <w:r>
              <w:rPr>
                <w:spacing w:val="-6"/>
                <w:sz w:val="16"/>
              </w:rPr>
              <w:t> </w:t>
            </w:r>
            <w:r>
              <w:rPr>
                <w:sz w:val="16"/>
              </w:rPr>
              <w:t>of</w:t>
            </w:r>
            <w:r>
              <w:rPr>
                <w:spacing w:val="-6"/>
                <w:sz w:val="16"/>
              </w:rPr>
              <w:t> </w:t>
            </w:r>
            <w:r>
              <w:rPr>
                <w:sz w:val="16"/>
              </w:rPr>
              <w:t>its</w:t>
            </w:r>
            <w:r>
              <w:rPr>
                <w:spacing w:val="-6"/>
                <w:sz w:val="16"/>
              </w:rPr>
              <w:t> </w:t>
            </w:r>
            <w:r>
              <w:rPr>
                <w:sz w:val="16"/>
              </w:rPr>
              <w:t>daemon </w:t>
            </w:r>
            <w:r>
              <w:rPr>
                <w:spacing w:val="-2"/>
                <w:sz w:val="16"/>
              </w:rPr>
              <w:t>process(es).</w:t>
            </w:r>
          </w:p>
        </w:tc>
      </w:tr>
      <w:tr>
        <w:trPr>
          <w:trHeight w:val="428" w:hRule="atLeast"/>
        </w:trPr>
        <w:tc>
          <w:tcPr>
            <w:tcW w:w="3613" w:type="dxa"/>
          </w:tcPr>
          <w:p>
            <w:pPr>
              <w:pStyle w:val="TableParagraph"/>
              <w:spacing w:before="27"/>
              <w:rPr>
                <w:sz w:val="16"/>
              </w:rPr>
            </w:pPr>
            <w:hyperlink w:history="true" w:anchor="_bookmark210">
              <w:r>
                <w:rPr>
                  <w:color w:val="0000FF"/>
                  <w:spacing w:val="-2"/>
                  <w:sz w:val="16"/>
                </w:rPr>
                <w:t>Registry</w:t>
              </w:r>
            </w:hyperlink>
            <w:r>
              <w:rPr>
                <w:spacing w:val="-2"/>
                <w:sz w:val="16"/>
              </w:rPr>
              <w:t>::</w:t>
            </w:r>
            <w:hyperlink w:history="true" w:anchor="_bookmark211">
              <w:r>
                <w:rPr>
                  <w:color w:val="0000FF"/>
                  <w:spacing w:val="-2"/>
                  <w:sz w:val="16"/>
                </w:rPr>
                <w:t>ManifestAccessor</w:t>
              </w:r>
            </w:hyperlink>
          </w:p>
        </w:tc>
        <w:tc>
          <w:tcPr>
            <w:tcW w:w="5431" w:type="dxa"/>
          </w:tcPr>
          <w:p>
            <w:pPr>
              <w:pStyle w:val="TableParagraph"/>
              <w:spacing w:line="190" w:lineRule="exact" w:before="25"/>
              <w:ind w:right="196"/>
              <w:rPr>
                <w:sz w:val="16"/>
              </w:rPr>
            </w:pPr>
            <w:hyperlink w:history="true" w:anchor="_bookmark150">
              <w:r>
                <w:rPr>
                  <w:rFonts w:ascii="Courier New"/>
                  <w:color w:val="0000FF"/>
                  <w:sz w:val="16"/>
                </w:rPr>
                <w:t>Cryptography</w:t>
              </w:r>
              <w:r>
                <w:rPr>
                  <w:rFonts w:ascii="Courier New"/>
                  <w:color w:val="0000FF"/>
                  <w:spacing w:val="-52"/>
                  <w:sz w:val="16"/>
                </w:rPr>
                <w:t> </w:t>
              </w:r>
            </w:hyperlink>
            <w:r>
              <w:rPr>
                <w:sz w:val="16"/>
              </w:rPr>
              <w:t>shall</w:t>
            </w:r>
            <w:r>
              <w:rPr>
                <w:spacing w:val="-12"/>
                <w:sz w:val="16"/>
              </w:rPr>
              <w:t> </w:t>
            </w:r>
            <w:r>
              <w:rPr>
                <w:sz w:val="16"/>
              </w:rPr>
              <w:t>use</w:t>
            </w:r>
            <w:r>
              <w:rPr>
                <w:spacing w:val="-9"/>
                <w:sz w:val="16"/>
              </w:rPr>
              <w:t> </w:t>
            </w:r>
            <w:r>
              <w:rPr>
                <w:sz w:val="16"/>
              </w:rPr>
              <w:t>this</w:t>
            </w:r>
            <w:r>
              <w:rPr>
                <w:spacing w:val="-8"/>
                <w:sz w:val="16"/>
              </w:rPr>
              <w:t> </w:t>
            </w:r>
            <w:r>
              <w:rPr>
                <w:sz w:val="16"/>
              </w:rPr>
              <w:t>interface</w:t>
            </w:r>
            <w:r>
              <w:rPr>
                <w:spacing w:val="-8"/>
                <w:sz w:val="16"/>
              </w:rPr>
              <w:t> </w:t>
            </w:r>
            <w:r>
              <w:rPr>
                <w:sz w:val="16"/>
              </w:rPr>
              <w:t>to</w:t>
            </w:r>
            <w:r>
              <w:rPr>
                <w:spacing w:val="-8"/>
                <w:sz w:val="16"/>
              </w:rPr>
              <w:t> </w:t>
            </w:r>
            <w:r>
              <w:rPr>
                <w:sz w:val="16"/>
              </w:rPr>
              <w:t>read</w:t>
            </w:r>
            <w:r>
              <w:rPr>
                <w:spacing w:val="-8"/>
                <w:sz w:val="16"/>
              </w:rPr>
              <w:t> </w:t>
            </w:r>
            <w:r>
              <w:rPr>
                <w:sz w:val="16"/>
              </w:rPr>
              <w:t>its</w:t>
            </w:r>
            <w:r>
              <w:rPr>
                <w:spacing w:val="-8"/>
                <w:sz w:val="16"/>
              </w:rPr>
              <w:t> </w:t>
            </w:r>
            <w:r>
              <w:rPr>
                <w:sz w:val="16"/>
              </w:rPr>
              <w:t>configuration information from the </w:t>
            </w:r>
            <w:r>
              <w:rPr>
                <w:rFonts w:ascii="Courier New"/>
                <w:sz w:val="16"/>
              </w:rPr>
              <w:t>Manifest</w:t>
            </w:r>
            <w:r>
              <w:rPr>
                <w:sz w:val="16"/>
              </w:rPr>
              <w:t>s.</w:t>
            </w:r>
          </w:p>
        </w:tc>
      </w:tr>
    </w:tbl>
    <w:p>
      <w:pPr>
        <w:spacing w:before="43"/>
        <w:ind w:left="271" w:right="308" w:firstLine="0"/>
        <w:jc w:val="center"/>
        <w:rPr>
          <w:b/>
          <w:sz w:val="22"/>
        </w:rPr>
      </w:pPr>
      <w:r>
        <w:rPr>
          <w:b/>
          <w:sz w:val="22"/>
        </w:rPr>
        <w:t>Table</w:t>
      </w:r>
      <w:r>
        <w:rPr>
          <w:b/>
          <w:spacing w:val="-13"/>
          <w:sz w:val="22"/>
        </w:rPr>
        <w:t> </w:t>
      </w:r>
      <w:r>
        <w:rPr>
          <w:b/>
          <w:sz w:val="22"/>
        </w:rPr>
        <w:t>9.17: Interfaces</w:t>
      </w:r>
      <w:r>
        <w:rPr>
          <w:b/>
          <w:spacing w:val="-13"/>
          <w:sz w:val="22"/>
        </w:rPr>
        <w:t> </w:t>
      </w:r>
      <w:r>
        <w:rPr>
          <w:b/>
          <w:sz w:val="22"/>
        </w:rPr>
        <w:t>required</w:t>
      </w:r>
      <w:r>
        <w:rPr>
          <w:b/>
          <w:spacing w:val="-12"/>
          <w:sz w:val="22"/>
        </w:rPr>
        <w:t> </w:t>
      </w:r>
      <w:r>
        <w:rPr>
          <w:b/>
          <w:sz w:val="22"/>
        </w:rPr>
        <w:t>by</w:t>
      </w:r>
      <w:r>
        <w:rPr>
          <w:b/>
          <w:spacing w:val="-12"/>
          <w:sz w:val="22"/>
        </w:rPr>
        <w:t> </w:t>
      </w:r>
      <w:r>
        <w:rPr>
          <w:b/>
          <w:spacing w:val="-2"/>
          <w:sz w:val="22"/>
        </w:rPr>
        <w:t>Cryptography</w:t>
      </w:r>
    </w:p>
    <w:p>
      <w:pPr>
        <w:pStyle w:val="BodyText"/>
        <w:rPr>
          <w:b/>
          <w:sz w:val="26"/>
        </w:rPr>
      </w:pPr>
    </w:p>
    <w:p>
      <w:pPr>
        <w:pStyle w:val="BodyText"/>
        <w:rPr>
          <w:b/>
          <w:sz w:val="26"/>
        </w:rPr>
      </w:pPr>
    </w:p>
    <w:p>
      <w:pPr>
        <w:pStyle w:val="BodyText"/>
        <w:spacing w:before="9"/>
        <w:rPr>
          <w:b/>
          <w:sz w:val="32"/>
        </w:rPr>
      </w:pPr>
    </w:p>
    <w:p>
      <w:pPr>
        <w:pStyle w:val="Heading3"/>
        <w:numPr>
          <w:ilvl w:val="2"/>
          <w:numId w:val="4"/>
        </w:numPr>
        <w:tabs>
          <w:tab w:pos="928" w:val="left" w:leader="none"/>
          <w:tab w:pos="929" w:val="left" w:leader="none"/>
        </w:tabs>
        <w:spacing w:line="240" w:lineRule="auto" w:before="0" w:after="0"/>
        <w:ind w:left="928" w:right="0" w:hanging="772"/>
        <w:jc w:val="left"/>
      </w:pPr>
      <w:bookmarkStart w:name="9.5.2 Identity and Access Management" w:id="239"/>
      <w:bookmarkEnd w:id="239"/>
      <w:r>
        <w:rPr>
          <w:b w:val="0"/>
        </w:rPr>
      </w:r>
      <w:bookmarkStart w:name="_bookmark174" w:id="240"/>
      <w:bookmarkEnd w:id="240"/>
      <w:r>
        <w:rPr/>
        <w:t>Identity</w:t>
      </w:r>
      <w:r>
        <w:rPr>
          <w:spacing w:val="-9"/>
        </w:rPr>
        <w:t> </w:t>
      </w:r>
      <w:r>
        <w:rPr/>
        <w:t>and</w:t>
      </w:r>
      <w:r>
        <w:rPr>
          <w:spacing w:val="-8"/>
        </w:rPr>
        <w:t> </w:t>
      </w:r>
      <w:r>
        <w:rPr/>
        <w:t>Access</w:t>
      </w:r>
      <w:r>
        <w:rPr>
          <w:spacing w:val="-8"/>
        </w:rPr>
        <w:t> </w:t>
      </w:r>
      <w:r>
        <w:rPr>
          <w:spacing w:val="-2"/>
        </w:rPr>
        <w:t>Management</w:t>
      </w:r>
    </w:p>
    <w:p>
      <w:pPr>
        <w:spacing w:after="0" w:line="240" w:lineRule="auto"/>
        <w:jc w:val="left"/>
        <w:sectPr>
          <w:type w:val="continuous"/>
          <w:pgSz w:w="11910" w:h="14140"/>
          <w:pgMar w:header="0" w:footer="0" w:top="200" w:bottom="0" w:left="1260" w:right="1220"/>
        </w:sectPr>
      </w:pPr>
    </w:p>
    <w:p>
      <w:pPr>
        <w:pStyle w:val="BodyText"/>
        <w:spacing w:before="2"/>
        <w:rPr>
          <w:b/>
          <w:sz w:val="2"/>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94"/>
        <w:gridCol w:w="7248"/>
      </w:tblGrid>
      <w:tr>
        <w:trPr>
          <w:trHeight w:val="268" w:hRule="atLeast"/>
        </w:trPr>
        <w:tc>
          <w:tcPr>
            <w:tcW w:w="1794" w:type="dxa"/>
            <w:shd w:val="clear" w:color="auto" w:fill="E5E5E5"/>
          </w:tcPr>
          <w:p>
            <w:pPr>
              <w:pStyle w:val="TableParagraph"/>
              <w:spacing w:before="23"/>
              <w:rPr>
                <w:b/>
                <w:i/>
                <w:sz w:val="16"/>
              </w:rPr>
            </w:pPr>
            <w:r>
              <w:rPr>
                <w:b/>
                <w:i/>
                <w:spacing w:val="-2"/>
                <w:sz w:val="16"/>
              </w:rPr>
              <w:t>Name:</w:t>
            </w:r>
          </w:p>
        </w:tc>
        <w:tc>
          <w:tcPr>
            <w:tcW w:w="7248" w:type="dxa"/>
          </w:tcPr>
          <w:p>
            <w:pPr>
              <w:pStyle w:val="TableParagraph"/>
              <w:spacing w:before="23"/>
              <w:ind w:left="125"/>
              <w:rPr>
                <w:sz w:val="16"/>
              </w:rPr>
            </w:pPr>
            <w:r>
              <w:rPr>
                <w:sz w:val="16"/>
              </w:rPr>
              <w:t>Identity</w:t>
            </w:r>
            <w:r>
              <w:rPr>
                <w:spacing w:val="-6"/>
                <w:sz w:val="16"/>
              </w:rPr>
              <w:t> </w:t>
            </w:r>
            <w:r>
              <w:rPr>
                <w:sz w:val="16"/>
              </w:rPr>
              <w:t>and</w:t>
            </w:r>
            <w:r>
              <w:rPr>
                <w:spacing w:val="-5"/>
                <w:sz w:val="16"/>
              </w:rPr>
              <w:t> </w:t>
            </w:r>
            <w:r>
              <w:rPr>
                <w:sz w:val="16"/>
              </w:rPr>
              <w:t>Access</w:t>
            </w:r>
            <w:r>
              <w:rPr>
                <w:spacing w:val="-5"/>
                <w:sz w:val="16"/>
              </w:rPr>
              <w:t> </w:t>
            </w:r>
            <w:r>
              <w:rPr>
                <w:spacing w:val="-2"/>
                <w:sz w:val="16"/>
              </w:rPr>
              <w:t>Management</w:t>
            </w:r>
          </w:p>
        </w:tc>
      </w:tr>
      <w:tr>
        <w:trPr>
          <w:trHeight w:val="237" w:hRule="atLeast"/>
        </w:trPr>
        <w:tc>
          <w:tcPr>
            <w:tcW w:w="1794" w:type="dxa"/>
            <w:shd w:val="clear" w:color="auto" w:fill="E5E5E5"/>
          </w:tcPr>
          <w:p>
            <w:pPr>
              <w:pStyle w:val="TableParagraph"/>
              <w:spacing w:before="26"/>
              <w:rPr>
                <w:b/>
                <w:i/>
                <w:sz w:val="16"/>
              </w:rPr>
            </w:pPr>
            <w:r>
              <w:rPr>
                <w:b/>
                <w:i/>
                <w:sz w:val="16"/>
              </w:rPr>
              <w:t>Short</w:t>
            </w:r>
            <w:r>
              <w:rPr>
                <w:b/>
                <w:i/>
                <w:spacing w:val="-3"/>
                <w:sz w:val="16"/>
              </w:rPr>
              <w:t> </w:t>
            </w:r>
            <w:r>
              <w:rPr>
                <w:b/>
                <w:i/>
                <w:spacing w:val="-2"/>
                <w:sz w:val="16"/>
              </w:rPr>
              <w:t>Name:</w:t>
            </w:r>
          </w:p>
        </w:tc>
        <w:tc>
          <w:tcPr>
            <w:tcW w:w="7248" w:type="dxa"/>
          </w:tcPr>
          <w:p>
            <w:pPr>
              <w:pStyle w:val="TableParagraph"/>
              <w:spacing w:before="23"/>
              <w:ind w:left="125"/>
              <w:rPr>
                <w:sz w:val="16"/>
              </w:rPr>
            </w:pPr>
            <w:r>
              <w:rPr>
                <w:spacing w:val="-5"/>
                <w:sz w:val="16"/>
              </w:rPr>
              <w:t>iam</w:t>
            </w:r>
          </w:p>
        </w:tc>
      </w:tr>
      <w:tr>
        <w:trPr>
          <w:trHeight w:val="271" w:hRule="atLeast"/>
        </w:trPr>
        <w:tc>
          <w:tcPr>
            <w:tcW w:w="1794" w:type="dxa"/>
            <w:shd w:val="clear" w:color="auto" w:fill="E5E5E5"/>
          </w:tcPr>
          <w:p>
            <w:pPr>
              <w:pStyle w:val="TableParagraph"/>
              <w:spacing w:before="26"/>
              <w:rPr>
                <w:b/>
                <w:i/>
                <w:sz w:val="16"/>
              </w:rPr>
            </w:pPr>
            <w:r>
              <w:rPr>
                <w:b/>
                <w:i/>
                <w:spacing w:val="-2"/>
                <w:sz w:val="16"/>
              </w:rPr>
              <w:t>Category:</w:t>
            </w:r>
          </w:p>
        </w:tc>
        <w:tc>
          <w:tcPr>
            <w:tcW w:w="7248" w:type="dxa"/>
          </w:tcPr>
          <w:p>
            <w:pPr>
              <w:pStyle w:val="TableParagraph"/>
              <w:spacing w:before="27"/>
              <w:ind w:left="125"/>
              <w:rPr>
                <w:sz w:val="16"/>
              </w:rPr>
            </w:pPr>
            <w:r>
              <w:rPr>
                <w:spacing w:val="-2"/>
                <w:sz w:val="16"/>
              </w:rPr>
              <w:t>Security</w:t>
            </w:r>
          </w:p>
        </w:tc>
      </w:tr>
      <w:tr>
        <w:trPr>
          <w:trHeight w:val="235" w:hRule="atLeast"/>
        </w:trPr>
        <w:tc>
          <w:tcPr>
            <w:tcW w:w="1794" w:type="dxa"/>
            <w:shd w:val="clear" w:color="auto" w:fill="E5E5E5"/>
          </w:tcPr>
          <w:p>
            <w:pPr>
              <w:pStyle w:val="TableParagraph"/>
              <w:spacing w:before="23"/>
              <w:rPr>
                <w:b/>
                <w:i/>
                <w:sz w:val="16"/>
              </w:rPr>
            </w:pPr>
            <w:r>
              <w:rPr>
                <w:b/>
                <w:i/>
                <w:spacing w:val="-2"/>
                <w:sz w:val="16"/>
              </w:rPr>
              <w:t>Daemon-based:</w:t>
            </w:r>
          </w:p>
        </w:tc>
        <w:tc>
          <w:tcPr>
            <w:tcW w:w="7248" w:type="dxa"/>
          </w:tcPr>
          <w:p>
            <w:pPr>
              <w:pStyle w:val="TableParagraph"/>
              <w:spacing w:before="23"/>
              <w:ind w:left="125"/>
              <w:rPr>
                <w:sz w:val="16"/>
              </w:rPr>
            </w:pPr>
            <w:r>
              <w:rPr>
                <w:spacing w:val="-5"/>
                <w:sz w:val="16"/>
              </w:rPr>
              <w:t>No</w:t>
            </w:r>
          </w:p>
        </w:tc>
      </w:tr>
      <w:tr>
        <w:trPr>
          <w:trHeight w:val="1218" w:hRule="atLeast"/>
        </w:trPr>
        <w:tc>
          <w:tcPr>
            <w:tcW w:w="1794" w:type="dxa"/>
            <w:shd w:val="clear" w:color="auto" w:fill="E5E5E5"/>
          </w:tcPr>
          <w:p>
            <w:pPr>
              <w:pStyle w:val="TableParagraph"/>
              <w:spacing w:before="26"/>
              <w:rPr>
                <w:b/>
                <w:i/>
                <w:sz w:val="16"/>
              </w:rPr>
            </w:pPr>
            <w:r>
              <w:rPr>
                <w:b/>
                <w:i/>
                <w:spacing w:val="-2"/>
                <w:sz w:val="16"/>
              </w:rPr>
              <w:t>Responsibilities:</w:t>
            </w:r>
          </w:p>
        </w:tc>
        <w:tc>
          <w:tcPr>
            <w:tcW w:w="7248" w:type="dxa"/>
          </w:tcPr>
          <w:p>
            <w:pPr>
              <w:pStyle w:val="TableParagraph"/>
              <w:spacing w:line="230" w:lineRule="auto" w:before="32"/>
              <w:ind w:left="125"/>
              <w:rPr>
                <w:sz w:val="16"/>
              </w:rPr>
            </w:pPr>
            <w:hyperlink w:history="true" w:anchor="_bookmark175">
              <w:r>
                <w:rPr>
                  <w:rFonts w:ascii="Courier New"/>
                  <w:color w:val="0000FF"/>
                  <w:sz w:val="16"/>
                </w:rPr>
                <w:t>Identity and Access Management</w:t>
              </w:r>
              <w:r>
                <w:rPr>
                  <w:rFonts w:ascii="Courier New"/>
                  <w:color w:val="0000FF"/>
                  <w:spacing w:val="-46"/>
                  <w:sz w:val="16"/>
                </w:rPr>
                <w:t> </w:t>
              </w:r>
            </w:hyperlink>
            <w:r>
              <w:rPr>
                <w:sz w:val="16"/>
              </w:rPr>
              <w:t>checks access to resources of the AUTOSAR Adaptive Platform,</w:t>
            </w:r>
            <w:r>
              <w:rPr>
                <w:spacing w:val="-10"/>
                <w:sz w:val="16"/>
              </w:rPr>
              <w:t> </w:t>
            </w:r>
            <w:r>
              <w:rPr>
                <w:sz w:val="16"/>
              </w:rPr>
              <w:t>for</w:t>
            </w:r>
            <w:r>
              <w:rPr>
                <w:spacing w:val="-6"/>
                <w:sz w:val="16"/>
              </w:rPr>
              <w:t> </w:t>
            </w:r>
            <w:r>
              <w:rPr>
                <w:sz w:val="16"/>
              </w:rPr>
              <w:t>example,</w:t>
            </w:r>
            <w:r>
              <w:rPr>
                <w:spacing w:val="-6"/>
                <w:sz w:val="16"/>
              </w:rPr>
              <w:t> </w:t>
            </w:r>
            <w:r>
              <w:rPr>
                <w:sz w:val="16"/>
              </w:rPr>
              <w:t>on</w:t>
            </w:r>
            <w:r>
              <w:rPr>
                <w:spacing w:val="-6"/>
                <w:sz w:val="16"/>
              </w:rPr>
              <w:t> </w:t>
            </w:r>
            <w:r>
              <w:rPr>
                <w:rFonts w:ascii="Courier New"/>
                <w:sz w:val="16"/>
              </w:rPr>
              <w:t>Service</w:t>
            </w:r>
            <w:r>
              <w:rPr>
                <w:rFonts w:ascii="Courier New"/>
                <w:spacing w:val="-11"/>
                <w:sz w:val="16"/>
              </w:rPr>
              <w:t> </w:t>
            </w:r>
            <w:r>
              <w:rPr>
                <w:rFonts w:ascii="Courier New"/>
                <w:sz w:val="16"/>
              </w:rPr>
              <w:t>Interfaces</w:t>
            </w:r>
            <w:r>
              <w:rPr>
                <w:rFonts w:ascii="Courier New"/>
                <w:spacing w:val="-52"/>
                <w:sz w:val="16"/>
              </w:rPr>
              <w:t> </w:t>
            </w:r>
            <w:r>
              <w:rPr>
                <w:sz w:val="16"/>
              </w:rPr>
              <w:t>and</w:t>
            </w:r>
            <w:r>
              <w:rPr>
                <w:spacing w:val="-6"/>
                <w:sz w:val="16"/>
              </w:rPr>
              <w:t> </w:t>
            </w:r>
            <w:r>
              <w:rPr>
                <w:rFonts w:ascii="Courier New"/>
                <w:sz w:val="16"/>
              </w:rPr>
              <w:t>Functional</w:t>
            </w:r>
            <w:r>
              <w:rPr>
                <w:rFonts w:ascii="Courier New"/>
                <w:spacing w:val="-11"/>
                <w:sz w:val="16"/>
              </w:rPr>
              <w:t> </w:t>
            </w:r>
            <w:r>
              <w:rPr>
                <w:rFonts w:ascii="Courier New"/>
                <w:sz w:val="16"/>
              </w:rPr>
              <w:t>Cluster</w:t>
            </w:r>
            <w:r>
              <w:rPr>
                <w:sz w:val="16"/>
              </w:rPr>
              <w:t>s. </w:t>
            </w:r>
            <w:hyperlink w:history="true" w:anchor="_bookmark175">
              <w:r>
                <w:rPr>
                  <w:rFonts w:ascii="Courier New"/>
                  <w:color w:val="0000FF"/>
                  <w:sz w:val="16"/>
                </w:rPr>
                <w:t>Identity</w:t>
              </w:r>
              <w:r>
                <w:rPr>
                  <w:rFonts w:ascii="Courier New"/>
                  <w:color w:val="0000FF"/>
                  <w:spacing w:val="-11"/>
                  <w:sz w:val="16"/>
                </w:rPr>
                <w:t> </w:t>
              </w:r>
              <w:r>
                <w:rPr>
                  <w:rFonts w:ascii="Courier New"/>
                  <w:color w:val="0000FF"/>
                  <w:sz w:val="16"/>
                </w:rPr>
                <w:t>and</w:t>
              </w:r>
            </w:hyperlink>
            <w:r>
              <w:rPr>
                <w:rFonts w:ascii="Courier New"/>
                <w:color w:val="0000FF"/>
                <w:sz w:val="16"/>
              </w:rPr>
              <w:t> </w:t>
            </w:r>
            <w:hyperlink w:history="true" w:anchor="_bookmark175">
              <w:r>
                <w:rPr>
                  <w:rFonts w:ascii="Courier New"/>
                  <w:color w:val="0000FF"/>
                  <w:sz w:val="16"/>
                </w:rPr>
                <w:t>Access Management</w:t>
              </w:r>
              <w:r>
                <w:rPr>
                  <w:rFonts w:ascii="Courier New"/>
                  <w:color w:val="0000FF"/>
                  <w:spacing w:val="-41"/>
                  <w:sz w:val="16"/>
                </w:rPr>
                <w:t> </w:t>
              </w:r>
            </w:hyperlink>
            <w:r>
              <w:rPr>
                <w:sz w:val="16"/>
              </w:rPr>
              <w:t>hereby introduces access control for </w:t>
            </w:r>
            <w:hyperlink w:history="true" w:anchor="_bookmark24">
              <w:r>
                <w:rPr>
                  <w:rFonts w:ascii="Courier New"/>
                  <w:color w:val="0000FF"/>
                  <w:sz w:val="16"/>
                </w:rPr>
                <w:t>Adaptive Application</w:t>
              </w:r>
            </w:hyperlink>
            <w:r>
              <w:rPr>
                <w:sz w:val="16"/>
              </w:rPr>
              <w:t>s and protection against privilege escalation in case of attacks. In addition, </w:t>
            </w:r>
            <w:hyperlink w:history="true" w:anchor="_bookmark175">
              <w:r>
                <w:rPr>
                  <w:rFonts w:ascii="Courier New"/>
                  <w:color w:val="0000FF"/>
                  <w:sz w:val="16"/>
                </w:rPr>
                <w:t>Identity and Access</w:t>
              </w:r>
            </w:hyperlink>
            <w:r>
              <w:rPr>
                <w:rFonts w:ascii="Courier New"/>
                <w:color w:val="0000FF"/>
                <w:sz w:val="16"/>
              </w:rPr>
              <w:t> </w:t>
            </w:r>
            <w:hyperlink w:history="true" w:anchor="_bookmark175">
              <w:r>
                <w:rPr>
                  <w:rFonts w:ascii="Courier New"/>
                  <w:color w:val="0000FF"/>
                  <w:sz w:val="16"/>
                </w:rPr>
                <w:t>Management</w:t>
              </w:r>
              <w:r>
                <w:rPr>
                  <w:rFonts w:ascii="Courier New"/>
                  <w:color w:val="0000FF"/>
                  <w:spacing w:val="-40"/>
                  <w:sz w:val="16"/>
                </w:rPr>
                <w:t> </w:t>
              </w:r>
            </w:hyperlink>
            <w:r>
              <w:rPr>
                <w:sz w:val="16"/>
              </w:rPr>
              <w:t>enables integrators to verify access on resources requested by </w:t>
            </w:r>
            <w:hyperlink w:history="true" w:anchor="_bookmark24">
              <w:r>
                <w:rPr>
                  <w:rFonts w:ascii="Courier New"/>
                  <w:color w:val="0000FF"/>
                  <w:sz w:val="16"/>
                </w:rPr>
                <w:t>Adaptive</w:t>
              </w:r>
            </w:hyperlink>
            <w:r>
              <w:rPr>
                <w:rFonts w:ascii="Courier New"/>
                <w:color w:val="0000FF"/>
                <w:sz w:val="16"/>
              </w:rPr>
              <w:t> </w:t>
            </w:r>
            <w:hyperlink w:history="true" w:anchor="_bookmark24">
              <w:r>
                <w:rPr>
                  <w:rFonts w:ascii="Courier New"/>
                  <w:color w:val="0000FF"/>
                  <w:sz w:val="16"/>
                </w:rPr>
                <w:t>Application</w:t>
              </w:r>
            </w:hyperlink>
            <w:r>
              <w:rPr>
                <w:sz w:val="16"/>
              </w:rPr>
              <w:t>s in advance during deployment.</w:t>
            </w:r>
          </w:p>
        </w:tc>
      </w:tr>
    </w:tbl>
    <w:p>
      <w:pPr>
        <w:pStyle w:val="BodyText"/>
        <w:rPr>
          <w:b/>
          <w:sz w:val="20"/>
        </w:rPr>
      </w:pPr>
    </w:p>
    <w:p>
      <w:pPr>
        <w:pStyle w:val="BodyText"/>
        <w:rPr>
          <w:b/>
          <w:sz w:val="20"/>
        </w:rPr>
      </w:pPr>
    </w:p>
    <w:p>
      <w:pPr>
        <w:pStyle w:val="BodyText"/>
        <w:rPr>
          <w:b/>
          <w:sz w:val="20"/>
        </w:rPr>
      </w:pPr>
    </w:p>
    <w:p>
      <w:pPr>
        <w:pStyle w:val="ListParagraph"/>
        <w:numPr>
          <w:ilvl w:val="3"/>
          <w:numId w:val="4"/>
        </w:numPr>
        <w:tabs>
          <w:tab w:pos="1127" w:val="left" w:leader="none"/>
          <w:tab w:pos="1128" w:val="left" w:leader="none"/>
        </w:tabs>
        <w:spacing w:line="240" w:lineRule="auto" w:before="253" w:after="0"/>
        <w:ind w:left="1127" w:right="0" w:hanging="971"/>
        <w:jc w:val="left"/>
        <w:rPr>
          <w:b/>
          <w:sz w:val="24"/>
        </w:rPr>
      </w:pPr>
      <w:r>
        <w:rPr>
          <w:b/>
          <w:sz w:val="24"/>
        </w:rPr>
        <w:t>Defined</w:t>
      </w:r>
      <w:r>
        <w:rPr>
          <w:b/>
          <w:spacing w:val="-10"/>
          <w:sz w:val="24"/>
        </w:rPr>
        <w:t> </w:t>
      </w:r>
      <w:r>
        <w:rPr>
          <w:b/>
          <w:spacing w:val="-2"/>
          <w:sz w:val="24"/>
        </w:rPr>
        <w:t>interfaces</w:t>
      </w:r>
    </w:p>
    <w:p>
      <w:pPr>
        <w:pStyle w:val="BodyText"/>
        <w:spacing w:before="3"/>
        <w:rPr>
          <w:b/>
          <w:sz w:val="27"/>
        </w:rPr>
      </w:pPr>
      <w:r>
        <w:rPr/>
        <w:pict>
          <v:group style="position:absolute;margin-left:249.782471pt;margin-top:16.909328pt;width:95.85pt;height:95.85pt;mso-position-horizontal-relative:page;mso-position-vertical-relative:paragraph;z-index:-15597056;mso-wrap-distance-left:0;mso-wrap-distance-right:0" id="docshapegroup1920" coordorigin="4996,338" coordsize="1917,1917">
            <v:rect style="position:absolute;left:5000;top:1509;width:1906;height:740" id="docshape1921" filled="true" fillcolor="#fff59c" stroked="false">
              <v:fill type="solid"/>
            </v:rect>
            <v:shape style="position:absolute;left:6701;top:1556;width:159;height:191" type="#_x0000_t75" id="docshape1922" stroked="false">
              <v:imagedata r:id="rId199" o:title=""/>
            </v:shape>
            <v:rect style="position:absolute;left:5000;top:343;width:1906;height:742" id="docshape1923" filled="true" fillcolor="#fcf2e3" stroked="false">
              <v:fill type="solid"/>
            </v:rect>
            <v:rect style="position:absolute;left:5000;top:343;width:1906;height:742" id="docshape1924" filled="false" stroked="true" strokeweight=".529551pt" strokecolor="#000000">
              <v:stroke dashstyle="solid"/>
            </v:rect>
            <v:shape style="position:absolute;left:5954;top:1085;width:2;height:425" id="docshape1925" coordorigin="5955,1085" coordsize="0,425" path="m5955,1085l5955,1160m5955,1202l5955,1275m5955,1318l5955,1392m5955,1435l5955,1509e" filled="false" stroked="true" strokeweight=".529551pt" strokecolor="#000000">
              <v:path arrowok="t"/>
              <v:stroke dashstyle="solid"/>
            </v:shape>
            <v:shape style="position:absolute;left:5890;top:1085;width:128;height:160" id="docshape1926" coordorigin="5890,1085" coordsize="128,160" path="m5955,1085l5890,1245,6017,1245,5955,1085xe" filled="true" fillcolor="#fcf2e3" stroked="false">
              <v:path arrowok="t"/>
              <v:fill type="solid"/>
            </v:shape>
            <v:shape style="position:absolute;left:5890;top:1085;width:128;height:160" id="docshape1927" coordorigin="5890,1085" coordsize="128,160" path="m6017,1245l5890,1245,5955,1085,6017,1245xe" filled="false" stroked="true" strokeweight=".529551pt" strokecolor="#000000">
              <v:path arrowok="t"/>
              <v:stroke dashstyle="solid"/>
            </v:shape>
            <v:shape style="position:absolute;left:5000;top:1509;width:1906;height:740" type="#_x0000_t202" id="docshape1928" filled="false" stroked="true" strokeweight=".529551pt" strokecolor="#000000">
              <v:textbox inset="0,0,0,0">
                <w:txbxContent>
                  <w:p>
                    <w:pPr>
                      <w:spacing w:line="290" w:lineRule="auto" w:before="60"/>
                      <w:ind w:left="14" w:right="243" w:firstLine="234"/>
                      <w:jc w:val="left"/>
                      <w:rPr>
                        <w:sz w:val="10"/>
                      </w:rPr>
                    </w:pPr>
                    <w:r>
                      <w:rPr>
                        <w:spacing w:val="-2"/>
                        <w:w w:val="105"/>
                        <w:sz w:val="10"/>
                      </w:rPr>
                      <w:t>«aapFunctionalCluster»</w:t>
                    </w:r>
                    <w:r>
                      <w:rPr>
                        <w:spacing w:val="40"/>
                        <w:w w:val="105"/>
                        <w:sz w:val="10"/>
                      </w:rPr>
                      <w:t> </w:t>
                    </w:r>
                    <w:r>
                      <w:rPr>
                        <w:w w:val="105"/>
                        <w:sz w:val="10"/>
                      </w:rPr>
                      <w:t>Identity and Access</w:t>
                    </w:r>
                    <w:r>
                      <w:rPr>
                        <w:spacing w:val="-1"/>
                        <w:w w:val="105"/>
                        <w:sz w:val="10"/>
                      </w:rPr>
                      <w:t> </w:t>
                    </w:r>
                    <w:r>
                      <w:rPr>
                        <w:w w:val="105"/>
                        <w:sz w:val="10"/>
                      </w:rPr>
                      <w:t>Management</w:t>
                    </w:r>
                  </w:p>
                </w:txbxContent>
              </v:textbox>
              <v:stroke dashstyle="solid"/>
              <w10:wrap type="none"/>
            </v:shape>
            <v:shape style="position:absolute;left:5000;top:745;width:1906;height:340" type="#_x0000_t202" id="docshape1929" filled="true" fillcolor="#fcf2e3" stroked="true" strokeweight=".529551pt" strokecolor="#000000">
              <v:textbox inset="0,0,0,0">
                <w:txbxContent>
                  <w:p>
                    <w:pPr>
                      <w:spacing w:before="40"/>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CheckAccess()</w:t>
                    </w:r>
                  </w:p>
                </w:txbxContent>
              </v:textbox>
              <v:fill type="solid"/>
              <v:stroke dashstyle="solid"/>
              <w10:wrap type="none"/>
            </v:shape>
            <v:shape style="position:absolute;left:5000;top:343;width:1906;height:403" type="#_x0000_t202" id="docshape1930" filled="true" fillcolor="#fcf2e3" stroked="true" strokeweight=".529551pt" strokecolor="#000000">
              <v:textbox inset="0,0,0,0">
                <w:txbxContent>
                  <w:p>
                    <w:pPr>
                      <w:spacing w:line="285" w:lineRule="auto" w:before="60"/>
                      <w:ind w:left="449" w:right="243" w:hanging="340"/>
                      <w:jc w:val="left"/>
                      <w:rPr>
                        <w:color w:val="000000"/>
                        <w:sz w:val="10"/>
                      </w:rPr>
                    </w:pPr>
                    <w:r>
                      <w:rPr>
                        <w:color w:val="000000"/>
                        <w:spacing w:val="-2"/>
                        <w:w w:val="105"/>
                        <w:sz w:val="10"/>
                      </w:rPr>
                      <w:t>«aapInternal,aapNativeInterface»</w:t>
                    </w:r>
                    <w:r>
                      <w:rPr>
                        <w:color w:val="000000"/>
                        <w:spacing w:val="80"/>
                        <w:w w:val="105"/>
                        <w:sz w:val="10"/>
                      </w:rPr>
                      <w:t> </w:t>
                    </w:r>
                    <w:r>
                      <w:rPr>
                        <w:color w:val="000000"/>
                        <w:spacing w:val="-2"/>
                        <w:w w:val="105"/>
                        <w:sz w:val="10"/>
                      </w:rPr>
                      <w:t>PolicyDecisionPoint</w:t>
                    </w:r>
                  </w:p>
                </w:txbxContent>
              </v:textbox>
              <v:fill type="solid"/>
              <v:stroke dashstyle="solid"/>
              <w10:wrap type="none"/>
            </v:shape>
            <w10:wrap type="topAndBottom"/>
          </v:group>
        </w:pict>
      </w:r>
    </w:p>
    <w:p>
      <w:pPr>
        <w:spacing w:before="63"/>
        <w:ind w:left="271" w:right="308" w:firstLine="0"/>
        <w:jc w:val="center"/>
        <w:rPr>
          <w:b/>
          <w:sz w:val="22"/>
        </w:rPr>
      </w:pPr>
      <w:r>
        <w:rPr>
          <w:b/>
          <w:sz w:val="22"/>
        </w:rPr>
        <w:t>Figure</w:t>
      </w:r>
      <w:r>
        <w:rPr>
          <w:b/>
          <w:spacing w:val="-8"/>
          <w:sz w:val="22"/>
        </w:rPr>
        <w:t> </w:t>
      </w:r>
      <w:r>
        <w:rPr>
          <w:b/>
          <w:sz w:val="22"/>
        </w:rPr>
        <w:t>9.59:</w:t>
      </w:r>
      <w:r>
        <w:rPr>
          <w:b/>
          <w:spacing w:val="6"/>
          <w:sz w:val="22"/>
        </w:rPr>
        <w:t> </w:t>
      </w:r>
      <w:r>
        <w:rPr>
          <w:b/>
          <w:sz w:val="22"/>
        </w:rPr>
        <w:t>Interfaces</w:t>
      </w:r>
      <w:r>
        <w:rPr>
          <w:b/>
          <w:spacing w:val="-7"/>
          <w:sz w:val="22"/>
        </w:rPr>
        <w:t> </w:t>
      </w:r>
      <w:r>
        <w:rPr>
          <w:b/>
          <w:sz w:val="22"/>
        </w:rPr>
        <w:t>of</w:t>
      </w:r>
      <w:r>
        <w:rPr>
          <w:b/>
          <w:spacing w:val="-7"/>
          <w:sz w:val="22"/>
        </w:rPr>
        <w:t> </w:t>
      </w:r>
      <w:r>
        <w:rPr>
          <w:b/>
          <w:sz w:val="22"/>
        </w:rPr>
        <w:t>Identity</w:t>
      </w:r>
      <w:r>
        <w:rPr>
          <w:b/>
          <w:spacing w:val="-7"/>
          <w:sz w:val="22"/>
        </w:rPr>
        <w:t> </w:t>
      </w:r>
      <w:r>
        <w:rPr>
          <w:b/>
          <w:sz w:val="22"/>
        </w:rPr>
        <w:t>and</w:t>
      </w:r>
      <w:r>
        <w:rPr>
          <w:b/>
          <w:spacing w:val="-7"/>
          <w:sz w:val="22"/>
        </w:rPr>
        <w:t> </w:t>
      </w:r>
      <w:r>
        <w:rPr>
          <w:b/>
          <w:sz w:val="22"/>
        </w:rPr>
        <w:t>Access</w:t>
      </w:r>
      <w:r>
        <w:rPr>
          <w:b/>
          <w:spacing w:val="-7"/>
          <w:sz w:val="22"/>
        </w:rPr>
        <w:t> </w:t>
      </w:r>
      <w:r>
        <w:rPr>
          <w:b/>
          <w:spacing w:val="-2"/>
          <w:sz w:val="22"/>
        </w:rPr>
        <w:t>Management</w:t>
      </w:r>
    </w:p>
    <w:p>
      <w:pPr>
        <w:pStyle w:val="BodyText"/>
        <w:rPr>
          <w:b/>
          <w:sz w:val="20"/>
        </w:rPr>
      </w:pPr>
    </w:p>
    <w:p>
      <w:pPr>
        <w:pStyle w:val="BodyText"/>
        <w:spacing w:before="9"/>
        <w:rPr>
          <w:b/>
          <w:sz w:val="23"/>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66"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3"/>
              <w:rPr>
                <w:sz w:val="16"/>
              </w:rPr>
            </w:pPr>
            <w:bookmarkStart w:name="_bookmark176" w:id="241"/>
            <w:bookmarkEnd w:id="241"/>
            <w:r>
              <w:rPr/>
            </w:r>
            <w:r>
              <w:rPr>
                <w:spacing w:val="-2"/>
                <w:sz w:val="16"/>
              </w:rPr>
              <w:t>PolicyDecisionPoint</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Native</w:t>
            </w:r>
            <w:r>
              <w:rPr>
                <w:spacing w:val="-10"/>
                <w:sz w:val="16"/>
              </w:rPr>
              <w:t> </w:t>
            </w:r>
            <w:r>
              <w:rPr>
                <w:spacing w:val="-2"/>
                <w:sz w:val="16"/>
              </w:rPr>
              <w:t>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pacing w:val="-2"/>
                <w:sz w:val="16"/>
              </w:rPr>
              <w:t>Internal</w:t>
            </w:r>
          </w:p>
        </w:tc>
      </w:tr>
      <w:tr>
        <w:trPr>
          <w:trHeight w:val="270"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before="27"/>
              <w:rPr>
                <w:sz w:val="16"/>
              </w:rPr>
            </w:pPr>
            <w:r>
              <w:rPr>
                <w:sz w:val="16"/>
              </w:rPr>
              <w:t>This</w:t>
            </w:r>
            <w:r>
              <w:rPr>
                <w:spacing w:val="-9"/>
                <w:sz w:val="16"/>
              </w:rPr>
              <w:t> </w:t>
            </w:r>
            <w:r>
              <w:rPr>
                <w:sz w:val="16"/>
              </w:rPr>
              <w:t>interface</w:t>
            </w:r>
            <w:r>
              <w:rPr>
                <w:spacing w:val="-8"/>
                <w:sz w:val="16"/>
              </w:rPr>
              <w:t> </w:t>
            </w:r>
            <w:r>
              <w:rPr>
                <w:sz w:val="16"/>
              </w:rPr>
              <w:t>serves</w:t>
            </w:r>
            <w:r>
              <w:rPr>
                <w:spacing w:val="-8"/>
                <w:sz w:val="16"/>
              </w:rPr>
              <w:t> </w:t>
            </w:r>
            <w:r>
              <w:rPr>
                <w:sz w:val="16"/>
              </w:rPr>
              <w:t>Policy</w:t>
            </w:r>
            <w:r>
              <w:rPr>
                <w:spacing w:val="-8"/>
                <w:sz w:val="16"/>
              </w:rPr>
              <w:t> </w:t>
            </w:r>
            <w:r>
              <w:rPr>
                <w:sz w:val="16"/>
              </w:rPr>
              <w:t>Enforcement</w:t>
            </w:r>
            <w:r>
              <w:rPr>
                <w:spacing w:val="-9"/>
                <w:sz w:val="16"/>
              </w:rPr>
              <w:t> </w:t>
            </w:r>
            <w:r>
              <w:rPr>
                <w:sz w:val="16"/>
              </w:rPr>
              <w:t>Points</w:t>
            </w:r>
            <w:r>
              <w:rPr>
                <w:spacing w:val="-8"/>
                <w:sz w:val="16"/>
              </w:rPr>
              <w:t> </w:t>
            </w:r>
            <w:r>
              <w:rPr>
                <w:sz w:val="16"/>
              </w:rPr>
              <w:t>with</w:t>
            </w:r>
            <w:r>
              <w:rPr>
                <w:spacing w:val="-8"/>
                <w:sz w:val="16"/>
              </w:rPr>
              <w:t> </w:t>
            </w:r>
            <w:r>
              <w:rPr>
                <w:sz w:val="16"/>
              </w:rPr>
              <w:t>authorization</w:t>
            </w:r>
            <w:r>
              <w:rPr>
                <w:spacing w:val="-8"/>
                <w:sz w:val="16"/>
              </w:rPr>
              <w:t> </w:t>
            </w:r>
            <w:r>
              <w:rPr>
                <w:spacing w:val="-2"/>
                <w:sz w:val="16"/>
              </w:rPr>
              <w:t>decisions.</w:t>
            </w:r>
          </w:p>
        </w:tc>
      </w:tr>
      <w:tr>
        <w:trPr>
          <w:trHeight w:val="457" w:hRule="atLeast"/>
        </w:trPr>
        <w:tc>
          <w:tcPr>
            <w:tcW w:w="1748" w:type="dxa"/>
            <w:shd w:val="clear" w:color="auto" w:fill="E5E5E5"/>
          </w:tcPr>
          <w:p>
            <w:pPr>
              <w:pStyle w:val="TableParagraph"/>
              <w:spacing w:before="26"/>
              <w:rPr>
                <w:b/>
                <w:i/>
                <w:sz w:val="16"/>
              </w:rPr>
            </w:pPr>
            <w:r>
              <w:rPr>
                <w:b/>
                <w:i/>
                <w:spacing w:val="-2"/>
                <w:sz w:val="16"/>
              </w:rPr>
              <w:t>Operations:</w:t>
            </w:r>
          </w:p>
        </w:tc>
        <w:tc>
          <w:tcPr>
            <w:tcW w:w="3071" w:type="dxa"/>
          </w:tcPr>
          <w:p>
            <w:pPr>
              <w:pStyle w:val="TableParagraph"/>
              <w:spacing w:before="27"/>
              <w:rPr>
                <w:sz w:val="16"/>
              </w:rPr>
            </w:pPr>
            <w:r>
              <w:rPr>
                <w:spacing w:val="-2"/>
                <w:sz w:val="16"/>
              </w:rPr>
              <w:t>CheckAccess</w:t>
            </w:r>
          </w:p>
        </w:tc>
        <w:tc>
          <w:tcPr>
            <w:tcW w:w="4217" w:type="dxa"/>
          </w:tcPr>
          <w:p>
            <w:pPr>
              <w:pStyle w:val="TableParagraph"/>
              <w:spacing w:line="247" w:lineRule="auto" w:before="23"/>
              <w:rPr>
                <w:sz w:val="16"/>
              </w:rPr>
            </w:pPr>
            <w:r>
              <w:rPr>
                <w:sz w:val="16"/>
              </w:rPr>
              <w:t>Evaluates</w:t>
            </w:r>
            <w:r>
              <w:rPr>
                <w:spacing w:val="-9"/>
                <w:sz w:val="16"/>
              </w:rPr>
              <w:t> </w:t>
            </w:r>
            <w:r>
              <w:rPr>
                <w:sz w:val="16"/>
              </w:rPr>
              <w:t>an</w:t>
            </w:r>
            <w:r>
              <w:rPr>
                <w:spacing w:val="-9"/>
                <w:sz w:val="16"/>
              </w:rPr>
              <w:t> </w:t>
            </w:r>
            <w:r>
              <w:rPr>
                <w:sz w:val="16"/>
              </w:rPr>
              <w:t>access</w:t>
            </w:r>
            <w:r>
              <w:rPr>
                <w:spacing w:val="-9"/>
                <w:sz w:val="16"/>
              </w:rPr>
              <w:t> </w:t>
            </w:r>
            <w:r>
              <w:rPr>
                <w:sz w:val="16"/>
              </w:rPr>
              <w:t>request</w:t>
            </w:r>
            <w:r>
              <w:rPr>
                <w:spacing w:val="-9"/>
                <w:sz w:val="16"/>
              </w:rPr>
              <w:t> </w:t>
            </w:r>
            <w:r>
              <w:rPr>
                <w:sz w:val="16"/>
              </w:rPr>
              <w:t>against</w:t>
            </w:r>
            <w:r>
              <w:rPr>
                <w:spacing w:val="-9"/>
                <w:sz w:val="16"/>
              </w:rPr>
              <w:t> </w:t>
            </w:r>
            <w:r>
              <w:rPr>
                <w:sz w:val="16"/>
              </w:rPr>
              <w:t>the</w:t>
            </w:r>
            <w:r>
              <w:rPr>
                <w:spacing w:val="-9"/>
                <w:sz w:val="16"/>
              </w:rPr>
              <w:t> </w:t>
            </w:r>
            <w:r>
              <w:rPr>
                <w:sz w:val="16"/>
              </w:rPr>
              <w:t>authorization policies (</w:t>
            </w:r>
            <w:r>
              <w:rPr>
                <w:rFonts w:ascii="Courier New"/>
                <w:sz w:val="16"/>
              </w:rPr>
              <w:t>Grant</w:t>
            </w:r>
            <w:r>
              <w:rPr>
                <w:sz w:val="16"/>
              </w:rPr>
              <w:t>) before issuing an access decision.</w:t>
            </w:r>
          </w:p>
        </w:tc>
      </w:tr>
    </w:tbl>
    <w:p>
      <w:pPr>
        <w:pStyle w:val="BodyText"/>
        <w:rPr>
          <w:b/>
          <w:sz w:val="20"/>
        </w:rPr>
      </w:pPr>
    </w:p>
    <w:p>
      <w:pPr>
        <w:pStyle w:val="BodyText"/>
        <w:rPr>
          <w:b/>
          <w:sz w:val="20"/>
        </w:rPr>
      </w:pPr>
    </w:p>
    <w:p>
      <w:pPr>
        <w:pStyle w:val="BodyText"/>
        <w:rPr>
          <w:b/>
          <w:sz w:val="20"/>
        </w:rPr>
      </w:pPr>
    </w:p>
    <w:p>
      <w:pPr>
        <w:pStyle w:val="ListParagraph"/>
        <w:numPr>
          <w:ilvl w:val="3"/>
          <w:numId w:val="4"/>
        </w:numPr>
        <w:tabs>
          <w:tab w:pos="1127" w:val="left" w:leader="none"/>
          <w:tab w:pos="1128" w:val="left" w:leader="none"/>
        </w:tabs>
        <w:spacing w:line="240" w:lineRule="auto" w:before="253" w:after="0"/>
        <w:ind w:left="1127" w:right="0" w:hanging="971"/>
        <w:jc w:val="left"/>
        <w:rPr>
          <w:b/>
          <w:sz w:val="24"/>
        </w:rPr>
      </w:pPr>
      <w:r>
        <w:rPr/>
        <w:pict>
          <v:group style="position:absolute;margin-left:257.732483pt;margin-top:43.321873pt;width:79.850pt;height:40pt;mso-position-horizontal-relative:page;mso-position-vertical-relative:paragraph;z-index:-29913088" id="docshapegroup1931" coordorigin="5155,866" coordsize="1597,800">
            <v:rect style="position:absolute;left:5159;top:871;width:1587;height:742" id="docshape1932" filled="true" fillcolor="#fff59c" stroked="false">
              <v:fill type="solid"/>
            </v:rect>
            <v:shape style="position:absolute;left:6538;top:918;width:161;height:191" type="#_x0000_t75" id="docshape1933" stroked="false">
              <v:imagedata r:id="rId117" o:title=""/>
            </v:shape>
            <v:line style="position:absolute" from="5964,1613" to="5964,1666" stroked="true" strokeweight=".528611pt" strokecolor="#000000">
              <v:stroke dashstyle="solid"/>
            </v:line>
            <v:shape style="position:absolute;left:5159;top:871;width:1587;height:742" type="#_x0000_t202" id="docshape1934" filled="false" stroked="true" strokeweight=".528611pt" strokecolor="#000000">
              <v:textbox inset="0,0,0,0">
                <w:txbxContent>
                  <w:p>
                    <w:pPr>
                      <w:spacing w:before="60"/>
                      <w:ind w:left="122" w:right="0" w:firstLine="0"/>
                      <w:jc w:val="left"/>
                      <w:rPr>
                        <w:sz w:val="10"/>
                      </w:rPr>
                    </w:pPr>
                    <w:r>
                      <w:rPr>
                        <w:spacing w:val="-2"/>
                        <w:w w:val="105"/>
                        <w:sz w:val="10"/>
                      </w:rPr>
                      <w:t>«aapFunctionalClust...</w:t>
                    </w:r>
                  </w:p>
                  <w:p>
                    <w:pPr>
                      <w:spacing w:line="511" w:lineRule="auto" w:before="23"/>
                      <w:ind w:left="14" w:right="564" w:firstLine="339"/>
                      <w:jc w:val="left"/>
                      <w:rPr>
                        <w:sz w:val="10"/>
                      </w:rPr>
                    </w:pPr>
                    <w:r>
                      <w:rPr>
                        <w:spacing w:val="-2"/>
                        <w:w w:val="105"/>
                        <w:sz w:val="10"/>
                      </w:rPr>
                      <w:t>Cryptography</w:t>
                    </w:r>
                    <w:r>
                      <w:rPr>
                        <w:spacing w:val="40"/>
                        <w:w w:val="105"/>
                        <w:sz w:val="10"/>
                      </w:rPr>
                      <w:t> </w:t>
                    </w:r>
                    <w:r>
                      <w:rPr>
                        <w:spacing w:val="-2"/>
                        <w:w w:val="105"/>
                        <w:sz w:val="10"/>
                      </w:rPr>
                      <w:t>daemon-based</w:t>
                    </w:r>
                  </w:p>
                </w:txbxContent>
              </v:textbox>
              <v:stroke dashstyle="solid"/>
              <w10:wrap type="none"/>
            </v:shape>
            <w10:wrap type="none"/>
          </v:group>
        </w:pict>
      </w:r>
      <w:r>
        <w:rPr>
          <w:b/>
          <w:spacing w:val="-2"/>
          <w:sz w:val="24"/>
        </w:rPr>
        <w:t>Provided</w:t>
      </w:r>
      <w:r>
        <w:rPr>
          <w:b/>
          <w:spacing w:val="-6"/>
          <w:sz w:val="24"/>
        </w:rPr>
        <w:t> </w:t>
      </w:r>
      <w:r>
        <w:rPr>
          <w:b/>
          <w:spacing w:val="-2"/>
          <w:sz w:val="24"/>
        </w:rPr>
        <w:t>interfaces</w:t>
      </w:r>
    </w:p>
    <w:p>
      <w:pPr>
        <w:pStyle w:val="BodyText"/>
        <w:spacing w:before="3"/>
        <w:rPr>
          <w:b/>
          <w:sz w:val="29"/>
        </w:rPr>
      </w:pPr>
    </w:p>
    <w:p>
      <w:pPr>
        <w:tabs>
          <w:tab w:pos="5585" w:val="left" w:leader="none"/>
        </w:tabs>
        <w:spacing w:line="240" w:lineRule="auto"/>
        <w:ind w:left="2202" w:right="0" w:firstLine="0"/>
        <w:rPr>
          <w:sz w:val="20"/>
        </w:rPr>
      </w:pPr>
      <w:r>
        <w:rPr>
          <w:position w:val="1"/>
          <w:sz w:val="20"/>
        </w:rPr>
        <w:pict>
          <v:group style="width:79.850pt;height:38.9pt;mso-position-horizontal-relative:char;mso-position-vertical-relative:line" id="docshapegroup1935" coordorigin="0,0" coordsize="1597,778">
            <v:rect style="position:absolute;left:5;top:5;width:1587;height:742" id="docshape1936" filled="true" fillcolor="#8fcaf9" stroked="false">
              <v:fill type="solid"/>
            </v:rect>
            <v:shape style="position:absolute;left:1384;top:52;width:161;height:191" type="#_x0000_t75" id="docshape1937" stroked="false">
              <v:imagedata r:id="rId200" o:title=""/>
            </v:shape>
            <v:line style="position:absolute" from="755,747" to="755,777" stroked="true" strokeweight=".528611pt" strokecolor="#000000">
              <v:stroke dashstyle="solid"/>
            </v:line>
            <v:shape style="position:absolute;left:5;top:5;width:1587;height:742" type="#_x0000_t202" id="docshape1938" filled="false" stroked="true" strokeweight=".528611pt" strokecolor="#000000">
              <v:textbox inset="0,0,0,0">
                <w:txbxContent>
                  <w:p>
                    <w:pPr>
                      <w:spacing w:before="60"/>
                      <w:ind w:left="160" w:right="374" w:firstLine="0"/>
                      <w:jc w:val="center"/>
                      <w:rPr>
                        <w:sz w:val="10"/>
                      </w:rPr>
                    </w:pPr>
                    <w:r>
                      <w:rPr>
                        <w:spacing w:val="-2"/>
                        <w:w w:val="105"/>
                        <w:sz w:val="10"/>
                      </w:rPr>
                      <w:t>«aapFunctionalClust...</w:t>
                    </w:r>
                  </w:p>
                  <w:p>
                    <w:pPr>
                      <w:spacing w:line="288" w:lineRule="auto" w:before="23"/>
                      <w:ind w:left="128" w:right="374" w:firstLine="0"/>
                      <w:jc w:val="center"/>
                      <w:rPr>
                        <w:sz w:val="10"/>
                      </w:rPr>
                    </w:pPr>
                    <w:r>
                      <w:rPr>
                        <w:spacing w:val="-2"/>
                        <w:w w:val="105"/>
                        <w:sz w:val="10"/>
                      </w:rPr>
                      <w:t>Communication</w:t>
                    </w:r>
                    <w:r>
                      <w:rPr>
                        <w:spacing w:val="40"/>
                        <w:w w:val="105"/>
                        <w:sz w:val="10"/>
                      </w:rPr>
                      <w:t> </w:t>
                    </w:r>
                    <w:r>
                      <w:rPr>
                        <w:spacing w:val="-2"/>
                        <w:w w:val="105"/>
                        <w:sz w:val="10"/>
                      </w:rPr>
                      <w:t>Management</w:t>
                    </w:r>
                  </w:p>
                </w:txbxContent>
              </v:textbox>
              <v:stroke dashstyle="solid"/>
              <w10:wrap type="none"/>
            </v:shape>
          </v:group>
        </w:pict>
      </w:r>
      <w:r>
        <w:rPr>
          <w:position w:val="1"/>
          <w:sz w:val="20"/>
        </w:rPr>
      </w:r>
      <w:r>
        <w:rPr>
          <w:position w:val="1"/>
          <w:sz w:val="20"/>
        </w:rPr>
        <w:tab/>
      </w:r>
      <w:r>
        <w:rPr>
          <w:sz w:val="20"/>
        </w:rPr>
        <w:pict>
          <v:group style="width:79.850pt;height:39.4pt;mso-position-horizontal-relative:char;mso-position-vertical-relative:line" id="docshapegroup1939" coordorigin="0,0" coordsize="1597,788">
            <v:rect style="position:absolute;left:5;top:5;width:1587;height:742" id="docshape1940" filled="true" fillcolor="#7fdeea" stroked="false">
              <v:fill type="solid"/>
            </v:rect>
            <v:shape style="position:absolute;left:1384;top:52;width:161;height:191" type="#_x0000_t75" id="docshape1941" stroked="false">
              <v:imagedata r:id="rId201" o:title=""/>
            </v:shape>
            <v:line style="position:absolute" from="830,747" to="830,787" stroked="true" strokeweight=".528611pt" strokecolor="#000000">
              <v:stroke dashstyle="solid"/>
            </v:line>
            <v:shape style="position:absolute;left:5;top:5;width:1587;height:742" type="#_x0000_t202" id="docshape1942" filled="false" stroked="true" strokeweight=".528611pt" strokecolor="#000000">
              <v:textbox inset="0,0,0,0">
                <w:txbxContent>
                  <w:p>
                    <w:pPr>
                      <w:spacing w:line="285" w:lineRule="auto" w:before="60"/>
                      <w:ind w:left="69" w:right="0" w:firstLine="52"/>
                      <w:jc w:val="left"/>
                      <w:rPr>
                        <w:sz w:val="10"/>
                      </w:rPr>
                    </w:pPr>
                    <w:r>
                      <w:rPr>
                        <w:spacing w:val="-2"/>
                        <w:w w:val="105"/>
                        <w:sz w:val="10"/>
                      </w:rPr>
                      <w:t>«aapFunctionalClust...</w:t>
                    </w:r>
                    <w:r>
                      <w:rPr>
                        <w:spacing w:val="40"/>
                        <w:w w:val="105"/>
                        <w:sz w:val="10"/>
                      </w:rPr>
                      <w:t> </w:t>
                    </w:r>
                    <w:r>
                      <w:rPr>
                        <w:w w:val="105"/>
                        <w:sz w:val="10"/>
                      </w:rPr>
                      <w:t>Diagnostic</w:t>
                    </w:r>
                    <w:r>
                      <w:rPr>
                        <w:spacing w:val="-8"/>
                        <w:w w:val="105"/>
                        <w:sz w:val="10"/>
                      </w:rPr>
                      <w:t> </w:t>
                    </w:r>
                    <w:r>
                      <w:rPr>
                        <w:w w:val="105"/>
                        <w:sz w:val="10"/>
                      </w:rPr>
                      <w:t>Management</w:t>
                    </w:r>
                  </w:p>
                  <w:p>
                    <w:pPr>
                      <w:spacing w:line="240" w:lineRule="auto" w:before="5"/>
                      <w:rPr>
                        <w:sz w:val="9"/>
                      </w:rPr>
                    </w:pPr>
                  </w:p>
                  <w:p>
                    <w:pPr>
                      <w:spacing w:before="0"/>
                      <w:ind w:left="16" w:right="0" w:firstLine="0"/>
                      <w:jc w:val="left"/>
                      <w:rPr>
                        <w:sz w:val="10"/>
                      </w:rPr>
                    </w:pPr>
                    <w:r>
                      <w:rPr>
                        <w:w w:val="105"/>
                        <w:sz w:val="10"/>
                      </w:rPr>
                      <w:t>daemon-</w:t>
                    </w:r>
                    <w:r>
                      <w:rPr>
                        <w:spacing w:val="-2"/>
                        <w:w w:val="105"/>
                        <w:sz w:val="10"/>
                      </w:rPr>
                      <w:t>based</w:t>
                    </w:r>
                  </w:p>
                </w:txbxContent>
              </v:textbox>
              <v:stroke dashstyle="solid"/>
              <w10:wrap type="none"/>
            </v:shape>
          </v:group>
        </w:pict>
      </w:r>
      <w:r>
        <w:rPr>
          <w:sz w:val="20"/>
        </w:rPr>
      </w:r>
    </w:p>
    <w:p>
      <w:pPr>
        <w:spacing w:after="0" w:line="240" w:lineRule="auto"/>
        <w:rPr>
          <w:sz w:val="20"/>
        </w:rPr>
        <w:sectPr>
          <w:footerReference w:type="default" r:id="rId198"/>
          <w:pgSz w:w="11910" w:h="14140"/>
          <w:pgMar w:footer="0" w:header="0" w:top="560" w:bottom="280" w:left="1260" w:right="1220"/>
        </w:sectPr>
      </w:pPr>
    </w:p>
    <w:p>
      <w:pPr>
        <w:spacing w:line="77" w:lineRule="exact" w:before="0"/>
        <w:ind w:left="0" w:right="0" w:firstLine="0"/>
        <w:jc w:val="right"/>
        <w:rPr>
          <w:sz w:val="10"/>
        </w:rPr>
      </w:pPr>
      <w:r>
        <w:rPr/>
        <w:pict>
          <v:group style="position:absolute;margin-left:173.161926pt;margin-top:3.988124pt;width:249pt;height:103.75pt;mso-position-horizontal-relative:page;mso-position-vertical-relative:paragraph;z-index:15861760" id="docshapegroup1943" coordorigin="3463,80" coordsize="4980,2075">
            <v:rect style="position:absolute;left:3468;top:1409;width:4970;height:740" id="docshape1944" filled="true" fillcolor="#fff59c" stroked="false">
              <v:fill type="solid"/>
            </v:rect>
            <v:shape style="position:absolute;left:8230;top:1456;width:161;height:191" type="#_x0000_t75" id="docshape1945" stroked="false">
              <v:imagedata r:id="rId202" o:title=""/>
            </v:shape>
            <v:rect style="position:absolute;left:3468;top:350;width:4970;height:635" id="docshape1946" filled="true" fillcolor="#fcf2e3" stroked="false">
              <v:fill type="solid"/>
            </v:rect>
            <v:rect style="position:absolute;left:3468;top:350;width:4970;height:635" id="docshape1947" filled="false" stroked="true" strokeweight=".528611pt" strokecolor="#000000">
              <v:stroke dashstyle="solid"/>
            </v:rect>
            <v:shape style="position:absolute;left:5952;top:985;width:2;height:425" id="docshape1948" coordorigin="5952,985" coordsize="0,425" path="m5952,985l5952,1060m5952,1102l5952,1175m5952,1217l5952,1292m5952,1335l5952,1409e" filled="false" stroked="true" strokeweight=".528611pt" strokecolor="#000000">
              <v:path arrowok="t"/>
              <v:stroke dashstyle="solid"/>
            </v:shape>
            <v:shape style="position:absolute;left:5889;top:985;width:128;height:160" id="docshape1949" coordorigin="5889,985" coordsize="128,160" path="m5952,985l5889,1145,6017,1145,5952,985xe" filled="true" fillcolor="#fcf2e3" stroked="false">
              <v:path arrowok="t"/>
              <v:fill type="solid"/>
            </v:shape>
            <v:shape style="position:absolute;left:5889;top:985;width:128;height:160" id="docshape1950" coordorigin="5889,985" coordsize="128,160" path="m6017,1145l5889,1145,5952,985,6017,1145xe" filled="false" stroked="true" strokeweight=".528611pt" strokecolor="#000000">
              <v:path arrowok="t"/>
              <v:stroke dashstyle="solid"/>
            </v:shape>
            <v:shape style="position:absolute;left:5964;top:160;width:2;height:190" id="docshape1951" coordorigin="5964,161" coordsize="0,190" path="m5964,351l5964,276m5964,233l5964,161e" filled="false" stroked="true" strokeweight=".528611pt" strokecolor="#000000">
              <v:path arrowok="t"/>
              <v:stroke dashstyle="solid"/>
            </v:shape>
            <v:line style="position:absolute" from="5964,102" to="5964,118" stroked="true" strokeweight=".528611pt" strokecolor="#000000">
              <v:stroke dashstyle="solid"/>
            </v:line>
            <v:shape style="position:absolute;left:5909;top:190;width:108;height:160" id="docshape1952" coordorigin="5910,191" coordsize="108,160" path="m5964,351l5910,191m5964,351l6017,191e" filled="false" stroked="true" strokeweight=".528611pt" strokecolor="#000000">
              <v:path arrowok="t"/>
              <v:stroke dashstyle="solid"/>
            </v:shape>
            <v:shape style="position:absolute;left:4218;top:160;width:2;height:190" id="docshape1953" coordorigin="4218,161" coordsize="0,190" path="m4218,351l4218,276m4218,233l4218,161e" filled="false" stroked="true" strokeweight=".528611pt" strokecolor="#000000">
              <v:path arrowok="t"/>
              <v:stroke dashstyle="solid"/>
            </v:shape>
            <v:line style="position:absolute" from="4218,80" to="4218,118" stroked="true" strokeweight=".528611pt" strokecolor="#000000">
              <v:stroke dashstyle="solid"/>
            </v:line>
            <v:shape style="position:absolute;left:4165;top:190;width:108;height:160" id="docshape1954" coordorigin="4166,191" coordsize="108,160" path="m4218,351l4166,191m4218,351l4273,191e" filled="false" stroked="true" strokeweight=".528611pt" strokecolor="#000000">
              <v:path arrowok="t"/>
              <v:stroke dashstyle="solid"/>
            </v:shape>
            <v:shape style="position:absolute;left:7675;top:160;width:2;height:190" id="docshape1955" coordorigin="7676,161" coordsize="0,190" path="m7676,351l7676,276m7676,233l7676,161e" filled="false" stroked="true" strokeweight=".528611pt" strokecolor="#000000">
              <v:path arrowok="t"/>
              <v:stroke dashstyle="solid"/>
            </v:shape>
            <v:line style="position:absolute" from="7676,90" to="7676,118" stroked="true" strokeweight=".528611pt" strokecolor="#000000">
              <v:stroke dashstyle="solid"/>
            </v:line>
            <v:shape style="position:absolute;left:7623;top:190;width:106;height:160" id="docshape1956" coordorigin="7623,191" coordsize="106,160" path="m7676,351l7623,191m7676,351l7728,191e" filled="false" stroked="true" strokeweight=".528611pt" strokecolor="#000000">
              <v:path arrowok="t"/>
              <v:stroke dashstyle="solid"/>
            </v:shape>
            <v:shape style="position:absolute;left:3468;top:1409;width:4970;height:740" type="#_x0000_t202" id="docshape1957" filled="false" stroked="true" strokeweight=".528611pt" strokecolor="#000000">
              <v:textbox inset="0,0,0,0">
                <w:txbxContent>
                  <w:p>
                    <w:pPr>
                      <w:spacing w:line="285" w:lineRule="auto" w:before="60"/>
                      <w:ind w:left="1548" w:right="1775" w:firstLine="232"/>
                      <w:jc w:val="left"/>
                      <w:rPr>
                        <w:sz w:val="10"/>
                      </w:rPr>
                    </w:pPr>
                    <w:r>
                      <w:rPr>
                        <w:spacing w:val="-2"/>
                        <w:w w:val="105"/>
                        <w:sz w:val="10"/>
                      </w:rPr>
                      <w:t>«aapFunctionalCluster»</w:t>
                    </w:r>
                    <w:r>
                      <w:rPr>
                        <w:spacing w:val="40"/>
                        <w:w w:val="105"/>
                        <w:sz w:val="10"/>
                      </w:rPr>
                      <w:t> </w:t>
                    </w:r>
                    <w:r>
                      <w:rPr>
                        <w:w w:val="105"/>
                        <w:sz w:val="10"/>
                      </w:rPr>
                      <w:t>Identity and Access Management</w:t>
                    </w:r>
                  </w:p>
                </w:txbxContent>
              </v:textbox>
              <v:stroke dashstyle="solid"/>
              <w10:wrap type="none"/>
            </v:shape>
            <v:shape style="position:absolute;left:3468;top:752;width:4970;height:233" type="#_x0000_t202" id="docshape1958" filled="true" fillcolor="#fcf2e3" stroked="true" strokeweight=".528611pt" strokecolor="#000000">
              <v:textbox inset="0,0,0,0">
                <w:txbxContent>
                  <w:p>
                    <w:pPr>
                      <w:spacing w:before="40"/>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CheckAccess()</w:t>
                    </w:r>
                  </w:p>
                </w:txbxContent>
              </v:textbox>
              <v:fill type="solid"/>
              <v:stroke dashstyle="solid"/>
              <w10:wrap type="none"/>
            </v:shape>
            <v:shape style="position:absolute;left:3468;top:350;width:4970;height:403" type="#_x0000_t202" id="docshape1959" filled="true" fillcolor="#fcf2e3" stroked="true" strokeweight=".528611pt" strokecolor="#000000">
              <v:textbox inset="0,0,0,0">
                <w:txbxContent>
                  <w:p>
                    <w:pPr>
                      <w:spacing w:line="288" w:lineRule="auto" w:before="60"/>
                      <w:ind w:left="1983" w:right="1775" w:hanging="340"/>
                      <w:jc w:val="left"/>
                      <w:rPr>
                        <w:color w:val="000000"/>
                        <w:sz w:val="10"/>
                      </w:rPr>
                    </w:pPr>
                    <w:r>
                      <w:rPr>
                        <w:color w:val="000000"/>
                        <w:spacing w:val="-2"/>
                        <w:w w:val="105"/>
                        <w:sz w:val="10"/>
                      </w:rPr>
                      <w:t>«aapInternal,aapNativeInterface»</w:t>
                    </w:r>
                    <w:r>
                      <w:rPr>
                        <w:color w:val="000000"/>
                        <w:spacing w:val="80"/>
                        <w:w w:val="105"/>
                        <w:sz w:val="10"/>
                      </w:rPr>
                      <w:t> </w:t>
                    </w:r>
                    <w:r>
                      <w:rPr>
                        <w:color w:val="000000"/>
                        <w:spacing w:val="-2"/>
                        <w:w w:val="105"/>
                        <w:sz w:val="10"/>
                      </w:rPr>
                      <w:t>PolicyDecisionPoint</w:t>
                    </w:r>
                  </w:p>
                </w:txbxContent>
              </v:textbox>
              <v:fill type="solid"/>
              <v:stroke dashstyle="solid"/>
              <w10:wrap type="none"/>
            </v:shape>
            <w10:wrap type="none"/>
          </v:group>
        </w:pict>
      </w:r>
      <w:r>
        <w:rPr>
          <w:spacing w:val="-2"/>
          <w:w w:val="105"/>
          <w:sz w:val="10"/>
        </w:rPr>
        <w:t>«use»</w:t>
      </w:r>
    </w:p>
    <w:p>
      <w:pPr>
        <w:spacing w:line="99" w:lineRule="exact" w:before="0"/>
        <w:ind w:left="0" w:right="0" w:firstLine="0"/>
        <w:jc w:val="right"/>
        <w:rPr>
          <w:sz w:val="10"/>
        </w:rPr>
      </w:pPr>
      <w:r>
        <w:rPr/>
        <w:br w:type="column"/>
      </w:r>
      <w:r>
        <w:rPr>
          <w:spacing w:val="-2"/>
          <w:w w:val="105"/>
          <w:sz w:val="10"/>
        </w:rPr>
        <w:t>«use»</w:t>
      </w:r>
    </w:p>
    <w:p>
      <w:pPr>
        <w:spacing w:line="87" w:lineRule="exact" w:before="0"/>
        <w:ind w:left="1382" w:right="0" w:firstLine="0"/>
        <w:jc w:val="left"/>
        <w:rPr>
          <w:sz w:val="10"/>
        </w:rPr>
      </w:pPr>
      <w:r>
        <w:rPr/>
        <w:br w:type="column"/>
      </w:r>
      <w:r>
        <w:rPr>
          <w:spacing w:val="-2"/>
          <w:w w:val="105"/>
          <w:sz w:val="10"/>
        </w:rPr>
        <w:t>«use»</w:t>
      </w:r>
    </w:p>
    <w:p>
      <w:pPr>
        <w:spacing w:after="0" w:line="87" w:lineRule="exact"/>
        <w:jc w:val="left"/>
        <w:rPr>
          <w:sz w:val="10"/>
        </w:rPr>
        <w:sectPr>
          <w:type w:val="continuous"/>
          <w:pgSz w:w="11910" w:h="14140"/>
          <w:pgMar w:header="0" w:footer="0" w:top="200" w:bottom="0" w:left="1260" w:right="1220"/>
          <w:cols w:num="3" w:equalWidth="0">
            <w:col w:w="3092" w:space="40"/>
            <w:col w:w="1704" w:space="39"/>
            <w:col w:w="4555"/>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5"/>
        </w:rPr>
      </w:pPr>
    </w:p>
    <w:p>
      <w:pPr>
        <w:spacing w:before="101"/>
        <w:ind w:left="271" w:right="308" w:firstLine="0"/>
        <w:jc w:val="center"/>
        <w:rPr>
          <w:b/>
          <w:sz w:val="22"/>
        </w:rPr>
      </w:pPr>
      <w:r>
        <w:rPr>
          <w:b/>
          <w:sz w:val="22"/>
        </w:rPr>
        <w:t>Figure</w:t>
      </w:r>
      <w:r>
        <w:rPr>
          <w:b/>
          <w:spacing w:val="-8"/>
          <w:sz w:val="22"/>
        </w:rPr>
        <w:t> </w:t>
      </w:r>
      <w:r>
        <w:rPr>
          <w:b/>
          <w:sz w:val="22"/>
        </w:rPr>
        <w:t>9.60:</w:t>
      </w:r>
      <w:r>
        <w:rPr>
          <w:b/>
          <w:spacing w:val="5"/>
          <w:sz w:val="22"/>
        </w:rPr>
        <w:t> </w:t>
      </w:r>
      <w:r>
        <w:rPr>
          <w:b/>
          <w:sz w:val="22"/>
        </w:rPr>
        <w:t>Users</w:t>
      </w:r>
      <w:r>
        <w:rPr>
          <w:b/>
          <w:spacing w:val="-8"/>
          <w:sz w:val="22"/>
        </w:rPr>
        <w:t> </w:t>
      </w:r>
      <w:r>
        <w:rPr>
          <w:b/>
          <w:sz w:val="22"/>
        </w:rPr>
        <w:t>of</w:t>
      </w:r>
      <w:r>
        <w:rPr>
          <w:b/>
          <w:spacing w:val="-8"/>
          <w:sz w:val="22"/>
        </w:rPr>
        <w:t> </w:t>
      </w:r>
      <w:r>
        <w:rPr>
          <w:b/>
          <w:sz w:val="22"/>
        </w:rPr>
        <w:t>the</w:t>
      </w:r>
      <w:r>
        <w:rPr>
          <w:b/>
          <w:spacing w:val="-7"/>
          <w:sz w:val="22"/>
        </w:rPr>
        <w:t> </w:t>
      </w:r>
      <w:r>
        <w:rPr>
          <w:b/>
          <w:sz w:val="22"/>
        </w:rPr>
        <w:t>Identity</w:t>
      </w:r>
      <w:r>
        <w:rPr>
          <w:b/>
          <w:spacing w:val="-8"/>
          <w:sz w:val="22"/>
        </w:rPr>
        <w:t> </w:t>
      </w:r>
      <w:r>
        <w:rPr>
          <w:b/>
          <w:sz w:val="22"/>
        </w:rPr>
        <w:t>and</w:t>
      </w:r>
      <w:r>
        <w:rPr>
          <w:b/>
          <w:spacing w:val="-7"/>
          <w:sz w:val="22"/>
        </w:rPr>
        <w:t> </w:t>
      </w:r>
      <w:r>
        <w:rPr>
          <w:b/>
          <w:sz w:val="22"/>
        </w:rPr>
        <w:t>Access</w:t>
      </w:r>
      <w:r>
        <w:rPr>
          <w:b/>
          <w:spacing w:val="-8"/>
          <w:sz w:val="22"/>
        </w:rPr>
        <w:t> </w:t>
      </w:r>
      <w:r>
        <w:rPr>
          <w:b/>
          <w:sz w:val="22"/>
        </w:rPr>
        <w:t>Management</w:t>
      </w:r>
      <w:r>
        <w:rPr>
          <w:b/>
          <w:spacing w:val="-8"/>
          <w:sz w:val="22"/>
        </w:rPr>
        <w:t> </w:t>
      </w:r>
      <w:r>
        <w:rPr>
          <w:b/>
          <w:spacing w:val="-2"/>
          <w:sz w:val="22"/>
        </w:rPr>
        <w:t>interfaces</w:t>
      </w:r>
    </w:p>
    <w:p>
      <w:pPr>
        <w:spacing w:after="0"/>
        <w:jc w:val="center"/>
        <w:rPr>
          <w:sz w:val="22"/>
        </w:rPr>
        <w:sectPr>
          <w:type w:val="continuous"/>
          <w:pgSz w:w="11910" w:h="14140"/>
          <w:pgMar w:header="0" w:footer="0" w:top="200" w:bottom="0" w:left="1260" w:right="1220"/>
        </w:sectPr>
      </w:pPr>
    </w:p>
    <w:p>
      <w:pPr>
        <w:pStyle w:val="BodyText"/>
        <w:spacing w:before="3"/>
        <w:rPr>
          <w:b/>
          <w:sz w:val="2"/>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13"/>
        <w:gridCol w:w="5431"/>
      </w:tblGrid>
      <w:tr>
        <w:trPr>
          <w:trHeight w:val="271" w:hRule="atLeast"/>
        </w:trPr>
        <w:tc>
          <w:tcPr>
            <w:tcW w:w="3613" w:type="dxa"/>
            <w:shd w:val="clear" w:color="auto" w:fill="E5E5E5"/>
          </w:tcPr>
          <w:p>
            <w:pPr>
              <w:pStyle w:val="TableParagraph"/>
              <w:spacing w:before="26"/>
              <w:rPr>
                <w:b/>
                <w:i/>
                <w:sz w:val="16"/>
              </w:rPr>
            </w:pPr>
            <w:r>
              <w:rPr>
                <w:b/>
                <w:i/>
                <w:spacing w:val="-2"/>
                <w:sz w:val="16"/>
              </w:rPr>
              <w:t>Interface</w:t>
            </w:r>
          </w:p>
        </w:tc>
        <w:tc>
          <w:tcPr>
            <w:tcW w:w="5431" w:type="dxa"/>
            <w:shd w:val="clear" w:color="auto" w:fill="E5E5E5"/>
          </w:tcPr>
          <w:p>
            <w:pPr>
              <w:pStyle w:val="TableParagraph"/>
              <w:spacing w:before="26"/>
              <w:rPr>
                <w:b/>
                <w:i/>
                <w:sz w:val="16"/>
              </w:rPr>
            </w:pPr>
            <w:r>
              <w:rPr>
                <w:b/>
                <w:i/>
                <w:sz w:val="16"/>
              </w:rPr>
              <w:t>Requiring</w:t>
            </w:r>
            <w:r>
              <w:rPr>
                <w:b/>
                <w:i/>
                <w:spacing w:val="-9"/>
                <w:sz w:val="16"/>
              </w:rPr>
              <w:t> </w:t>
            </w:r>
            <w:r>
              <w:rPr>
                <w:b/>
                <w:i/>
                <w:sz w:val="16"/>
              </w:rPr>
              <w:t>functional</w:t>
            </w:r>
            <w:r>
              <w:rPr>
                <w:b/>
                <w:i/>
                <w:spacing w:val="-9"/>
                <w:sz w:val="16"/>
              </w:rPr>
              <w:t> </w:t>
            </w:r>
            <w:r>
              <w:rPr>
                <w:b/>
                <w:i/>
                <w:spacing w:val="-2"/>
                <w:sz w:val="16"/>
              </w:rPr>
              <w:t>clusters</w:t>
            </w:r>
          </w:p>
        </w:tc>
      </w:tr>
      <w:tr>
        <w:trPr>
          <w:trHeight w:val="272" w:hRule="atLeast"/>
        </w:trPr>
        <w:tc>
          <w:tcPr>
            <w:tcW w:w="3613" w:type="dxa"/>
            <w:vMerge w:val="restart"/>
          </w:tcPr>
          <w:p>
            <w:pPr>
              <w:pStyle w:val="TableParagraph"/>
              <w:spacing w:line="247" w:lineRule="auto" w:before="43"/>
              <w:ind w:right="611"/>
              <w:rPr>
                <w:sz w:val="16"/>
              </w:rPr>
            </w:pPr>
            <w:hyperlink w:history="true" w:anchor="_bookmark175">
              <w:r>
                <w:rPr>
                  <w:color w:val="0000FF"/>
                  <w:sz w:val="16"/>
                </w:rPr>
                <w:t>Identity</w:t>
              </w:r>
              <w:r>
                <w:rPr>
                  <w:color w:val="0000FF"/>
                  <w:spacing w:val="-12"/>
                  <w:sz w:val="16"/>
                </w:rPr>
                <w:t> </w:t>
              </w:r>
              <w:r>
                <w:rPr>
                  <w:color w:val="0000FF"/>
                  <w:sz w:val="16"/>
                </w:rPr>
                <w:t>and</w:t>
              </w:r>
              <w:r>
                <w:rPr>
                  <w:color w:val="0000FF"/>
                  <w:spacing w:val="-11"/>
                  <w:sz w:val="16"/>
                </w:rPr>
                <w:t> </w:t>
              </w:r>
              <w:r>
                <w:rPr>
                  <w:color w:val="0000FF"/>
                  <w:sz w:val="16"/>
                </w:rPr>
                <w:t>Access</w:t>
              </w:r>
              <w:r>
                <w:rPr>
                  <w:color w:val="0000FF"/>
                  <w:spacing w:val="-11"/>
                  <w:sz w:val="16"/>
                </w:rPr>
                <w:t> </w:t>
              </w:r>
              <w:r>
                <w:rPr>
                  <w:color w:val="0000FF"/>
                  <w:sz w:val="16"/>
                </w:rPr>
                <w:t>Management</w:t>
              </w:r>
            </w:hyperlink>
            <w:r>
              <w:rPr>
                <w:sz w:val="16"/>
              </w:rPr>
              <w:t>::</w:t>
            </w:r>
            <w:hyperlink w:history="true" w:anchor="_bookmark176">
              <w:r>
                <w:rPr>
                  <w:color w:val="0000FF"/>
                  <w:sz w:val="16"/>
                </w:rPr>
                <w:t>Policy</w:t>
              </w:r>
            </w:hyperlink>
            <w:r>
              <w:rPr>
                <w:color w:val="0000FF"/>
                <w:sz w:val="16"/>
              </w:rPr>
              <w:t> </w:t>
            </w:r>
            <w:hyperlink w:history="true" w:anchor="_bookmark176">
              <w:r>
                <w:rPr>
                  <w:color w:val="0000FF"/>
                  <w:spacing w:val="-2"/>
                  <w:sz w:val="16"/>
                </w:rPr>
                <w:t>DecisionPoint</w:t>
              </w:r>
            </w:hyperlink>
          </w:p>
        </w:tc>
        <w:tc>
          <w:tcPr>
            <w:tcW w:w="5431" w:type="dxa"/>
          </w:tcPr>
          <w:p>
            <w:pPr>
              <w:pStyle w:val="TableParagraph"/>
              <w:spacing w:before="27"/>
              <w:rPr>
                <w:sz w:val="16"/>
              </w:rPr>
            </w:pPr>
            <w:hyperlink w:history="true" w:anchor="_bookmark105">
              <w:r>
                <w:rPr>
                  <w:color w:val="0000FF"/>
                  <w:spacing w:val="-2"/>
                  <w:sz w:val="16"/>
                </w:rPr>
                <w:t>Communication</w:t>
              </w:r>
              <w:r>
                <w:rPr>
                  <w:color w:val="0000FF"/>
                  <w:spacing w:val="11"/>
                  <w:sz w:val="16"/>
                </w:rPr>
                <w:t> </w:t>
              </w:r>
              <w:r>
                <w:rPr>
                  <w:color w:val="0000FF"/>
                  <w:spacing w:val="-2"/>
                  <w:sz w:val="16"/>
                </w:rPr>
                <w:t>Management</w:t>
              </w:r>
            </w:hyperlink>
          </w:p>
        </w:tc>
      </w:tr>
      <w:tr>
        <w:trPr>
          <w:trHeight w:val="282" w:hRule="atLeast"/>
        </w:trPr>
        <w:tc>
          <w:tcPr>
            <w:tcW w:w="3613" w:type="dxa"/>
            <w:vMerge/>
            <w:tcBorders>
              <w:top w:val="nil"/>
            </w:tcBorders>
          </w:tcPr>
          <w:p>
            <w:pPr>
              <w:rPr>
                <w:sz w:val="2"/>
                <w:szCs w:val="2"/>
              </w:rPr>
            </w:pPr>
          </w:p>
        </w:tc>
        <w:tc>
          <w:tcPr>
            <w:tcW w:w="5431" w:type="dxa"/>
          </w:tcPr>
          <w:p>
            <w:pPr>
              <w:pStyle w:val="TableParagraph"/>
              <w:rPr>
                <w:sz w:val="16"/>
              </w:rPr>
            </w:pPr>
            <w:hyperlink w:history="true" w:anchor="_bookmark150">
              <w:r>
                <w:rPr>
                  <w:color w:val="0000FF"/>
                  <w:spacing w:val="-2"/>
                  <w:sz w:val="16"/>
                </w:rPr>
                <w:t>Cryptography</w:t>
              </w:r>
            </w:hyperlink>
          </w:p>
        </w:tc>
      </w:tr>
      <w:tr>
        <w:trPr>
          <w:trHeight w:val="278" w:hRule="atLeast"/>
        </w:trPr>
        <w:tc>
          <w:tcPr>
            <w:tcW w:w="3613" w:type="dxa"/>
            <w:vMerge/>
            <w:tcBorders>
              <w:top w:val="nil"/>
            </w:tcBorders>
          </w:tcPr>
          <w:p>
            <w:pPr>
              <w:rPr>
                <w:sz w:val="2"/>
                <w:szCs w:val="2"/>
              </w:rPr>
            </w:pPr>
          </w:p>
        </w:tc>
        <w:tc>
          <w:tcPr>
            <w:tcW w:w="5431" w:type="dxa"/>
          </w:tcPr>
          <w:p>
            <w:pPr>
              <w:pStyle w:val="TableParagraph"/>
              <w:spacing w:before="33"/>
              <w:rPr>
                <w:sz w:val="16"/>
              </w:rPr>
            </w:pPr>
            <w:hyperlink w:history="true" w:anchor="_bookmark214">
              <w:r>
                <w:rPr>
                  <w:color w:val="0000FF"/>
                  <w:sz w:val="16"/>
                </w:rPr>
                <w:t>Diagnostic</w:t>
              </w:r>
              <w:r>
                <w:rPr>
                  <w:color w:val="0000FF"/>
                  <w:spacing w:val="-9"/>
                  <w:sz w:val="16"/>
                </w:rPr>
                <w:t> </w:t>
              </w:r>
              <w:r>
                <w:rPr>
                  <w:color w:val="0000FF"/>
                  <w:spacing w:val="-2"/>
                  <w:sz w:val="16"/>
                </w:rPr>
                <w:t>Management</w:t>
              </w:r>
            </w:hyperlink>
          </w:p>
        </w:tc>
      </w:tr>
    </w:tbl>
    <w:p>
      <w:pPr>
        <w:spacing w:line="256" w:lineRule="auto" w:before="42"/>
        <w:ind w:left="157" w:right="0" w:firstLine="0"/>
        <w:jc w:val="left"/>
        <w:rPr>
          <w:b/>
          <w:sz w:val="22"/>
        </w:rPr>
      </w:pPr>
      <w:r>
        <w:rPr>
          <w:b/>
          <w:sz w:val="22"/>
        </w:rPr>
        <w:t>Table</w:t>
      </w:r>
      <w:r>
        <w:rPr>
          <w:b/>
          <w:spacing w:val="-10"/>
          <w:sz w:val="22"/>
        </w:rPr>
        <w:t> </w:t>
      </w:r>
      <w:r>
        <w:rPr>
          <w:b/>
          <w:sz w:val="22"/>
        </w:rPr>
        <w:t>9.18: Interfaces</w:t>
      </w:r>
      <w:r>
        <w:rPr>
          <w:b/>
          <w:spacing w:val="-10"/>
          <w:sz w:val="22"/>
        </w:rPr>
        <w:t> </w:t>
      </w:r>
      <w:r>
        <w:rPr>
          <w:b/>
          <w:sz w:val="22"/>
        </w:rPr>
        <w:t>provided</w:t>
      </w:r>
      <w:r>
        <w:rPr>
          <w:b/>
          <w:spacing w:val="-10"/>
          <w:sz w:val="22"/>
        </w:rPr>
        <w:t> </w:t>
      </w:r>
      <w:r>
        <w:rPr>
          <w:b/>
          <w:sz w:val="22"/>
        </w:rPr>
        <w:t>by</w:t>
      </w:r>
      <w:r>
        <w:rPr>
          <w:b/>
          <w:spacing w:val="-10"/>
          <w:sz w:val="22"/>
        </w:rPr>
        <w:t> </w:t>
      </w:r>
      <w:r>
        <w:rPr>
          <w:b/>
          <w:sz w:val="22"/>
        </w:rPr>
        <w:t>Identity</w:t>
      </w:r>
      <w:r>
        <w:rPr>
          <w:b/>
          <w:spacing w:val="-10"/>
          <w:sz w:val="22"/>
        </w:rPr>
        <w:t> </w:t>
      </w:r>
      <w:r>
        <w:rPr>
          <w:b/>
          <w:sz w:val="22"/>
        </w:rPr>
        <w:t>and</w:t>
      </w:r>
      <w:r>
        <w:rPr>
          <w:b/>
          <w:spacing w:val="-10"/>
          <w:sz w:val="22"/>
        </w:rPr>
        <w:t> </w:t>
      </w:r>
      <w:r>
        <w:rPr>
          <w:b/>
          <w:sz w:val="22"/>
        </w:rPr>
        <w:t>Access</w:t>
      </w:r>
      <w:r>
        <w:rPr>
          <w:b/>
          <w:spacing w:val="-10"/>
          <w:sz w:val="22"/>
        </w:rPr>
        <w:t> </w:t>
      </w:r>
      <w:r>
        <w:rPr>
          <w:b/>
          <w:sz w:val="22"/>
        </w:rPr>
        <w:t>Management</w:t>
      </w:r>
      <w:r>
        <w:rPr>
          <w:b/>
          <w:spacing w:val="-10"/>
          <w:sz w:val="22"/>
        </w:rPr>
        <w:t> </w:t>
      </w:r>
      <w:r>
        <w:rPr>
          <w:b/>
          <w:sz w:val="22"/>
        </w:rPr>
        <w:t>to</w:t>
      </w:r>
      <w:r>
        <w:rPr>
          <w:b/>
          <w:spacing w:val="-10"/>
          <w:sz w:val="22"/>
        </w:rPr>
        <w:t> </w:t>
      </w:r>
      <w:r>
        <w:rPr>
          <w:b/>
          <w:sz w:val="22"/>
        </w:rPr>
        <w:t>other</w:t>
      </w:r>
      <w:r>
        <w:rPr>
          <w:b/>
          <w:spacing w:val="-10"/>
          <w:sz w:val="22"/>
        </w:rPr>
        <w:t> </w:t>
      </w:r>
      <w:r>
        <w:rPr>
          <w:b/>
          <w:sz w:val="22"/>
        </w:rPr>
        <w:t>Functional </w:t>
      </w:r>
      <w:r>
        <w:rPr>
          <w:b/>
          <w:spacing w:val="-2"/>
          <w:sz w:val="22"/>
        </w:rPr>
        <w:t>Clusters</w:t>
      </w:r>
    </w:p>
    <w:p>
      <w:pPr>
        <w:pStyle w:val="BodyText"/>
        <w:rPr>
          <w:b/>
          <w:sz w:val="26"/>
        </w:rPr>
      </w:pPr>
    </w:p>
    <w:p>
      <w:pPr>
        <w:pStyle w:val="BodyText"/>
        <w:rPr>
          <w:b/>
          <w:sz w:val="26"/>
        </w:rPr>
      </w:pPr>
    </w:p>
    <w:p>
      <w:pPr>
        <w:pStyle w:val="BodyText"/>
        <w:spacing w:before="3"/>
        <w:rPr>
          <w:b/>
          <w:sz w:val="31"/>
        </w:rPr>
      </w:pPr>
    </w:p>
    <w:p>
      <w:pPr>
        <w:pStyle w:val="ListParagraph"/>
        <w:numPr>
          <w:ilvl w:val="3"/>
          <w:numId w:val="4"/>
        </w:numPr>
        <w:tabs>
          <w:tab w:pos="1127" w:val="left" w:leader="none"/>
          <w:tab w:pos="1128" w:val="left" w:leader="none"/>
        </w:tabs>
        <w:spacing w:line="240" w:lineRule="auto" w:before="0" w:after="0"/>
        <w:ind w:left="1127" w:right="0" w:hanging="971"/>
        <w:jc w:val="left"/>
        <w:rPr>
          <w:b/>
          <w:sz w:val="24"/>
        </w:rPr>
      </w:pPr>
      <w:r>
        <w:rPr>
          <w:b/>
          <w:sz w:val="24"/>
        </w:rPr>
        <w:t>Required</w:t>
      </w:r>
      <w:r>
        <w:rPr>
          <w:b/>
          <w:spacing w:val="-12"/>
          <w:sz w:val="24"/>
        </w:rPr>
        <w:t> </w:t>
      </w:r>
      <w:r>
        <w:rPr>
          <w:b/>
          <w:spacing w:val="-2"/>
          <w:sz w:val="24"/>
        </w:rPr>
        <w:t>interfaces</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12"/>
        </w:rPr>
      </w:pPr>
    </w:p>
    <w:p>
      <w:pPr>
        <w:tabs>
          <w:tab w:pos="1820" w:val="left" w:leader="none"/>
        </w:tabs>
        <w:spacing w:before="82"/>
        <w:ind w:left="0" w:right="61" w:firstLine="0"/>
        <w:jc w:val="center"/>
        <w:rPr>
          <w:sz w:val="10"/>
        </w:rPr>
      </w:pPr>
      <w:r>
        <w:rPr/>
        <w:pict>
          <v:group style="position:absolute;margin-left:208.525803pt;margin-top:12.826319pt;width:84.1pt;height:147.3pt;mso-position-horizontal-relative:page;mso-position-vertical-relative:paragraph;z-index:-15594496;mso-wrap-distance-left:0;mso-wrap-distance-right:0" id="docshapegroup1960" coordorigin="4171,257" coordsize="1682,2946">
            <v:rect style="position:absolute;left:4175;top:448;width:1672;height:1797" id="docshape1961" filled="true" fillcolor="#fcf2e3" stroked="false">
              <v:fill type="solid"/>
            </v:rect>
            <v:rect style="position:absolute;left:4175;top:448;width:1672;height:1797" id="docshape1962" filled="false" stroked="true" strokeweight=".528864pt" strokecolor="#000000">
              <v:stroke dashstyle="solid"/>
            </v:rect>
            <v:shape style="position:absolute;left:5032;top:256;width:2;height:192" id="docshape1963" coordorigin="5033,257" coordsize="0,192" path="m5033,449l5033,374m5033,331l5033,257e" filled="false" stroked="true" strokeweight=".528864pt" strokecolor="#000000">
              <v:path arrowok="t"/>
              <v:stroke dashstyle="solid"/>
            </v:shape>
            <v:shape style="position:absolute;left:4980;top:288;width:106;height:160" id="docshape1964" coordorigin="4980,289" coordsize="106,160" path="m5033,449l4980,289m5033,449l5085,289e" filled="false" stroked="true" strokeweight=".528864pt" strokecolor="#000000">
              <v:path arrowok="t"/>
              <v:stroke dashstyle="solid"/>
            </v:shape>
            <v:shape style="position:absolute;left:5010;top:2244;width:2;height:308" id="docshape1965" coordorigin="5010,2245" coordsize="0,308" path="m5010,2245l5010,2320m5010,2362l5010,2435m5010,2477l5010,2552e" filled="false" stroked="true" strokeweight=".528864pt" strokecolor="#000000">
              <v:path arrowok="t"/>
              <v:stroke dashstyle="solid"/>
            </v:shape>
            <v:rect style="position:absolute;left:4175;top:2647;width:1672;height:550" id="docshape1966" filled="true" fillcolor="#ef9999" stroked="false">
              <v:fill type="solid"/>
            </v:rect>
            <v:shape style="position:absolute;left:5641;top:2694;width:159;height:191" type="#_x0000_t75" id="docshape1967" stroked="false">
              <v:imagedata r:id="rId204" o:title=""/>
            </v:shape>
            <v:line style="position:absolute" from="5010,2595" to="5010,2647" stroked="true" strokeweight=".528864pt" strokecolor="#000000">
              <v:stroke dashstyle="solid"/>
            </v:line>
            <v:shape style="position:absolute;left:4947;top:2244;width:128;height:160" id="docshape1968" coordorigin="4948,2245" coordsize="128,160" path="m5010,2245l4948,2405,5075,2405,5010,2245xe" filled="true" fillcolor="#fcf2e3" stroked="false">
              <v:path arrowok="t"/>
              <v:fill type="solid"/>
            </v:shape>
            <v:shape style="position:absolute;left:4947;top:2244;width:128;height:160" id="docshape1969" coordorigin="4948,2245" coordsize="128,160" path="m5075,2405l4948,2405,5010,2245,5075,2405xe" filled="false" stroked="true" strokeweight=".528864pt" strokecolor="#000000">
              <v:path arrowok="t"/>
              <v:stroke dashstyle="solid"/>
            </v:shape>
            <v:shape style="position:absolute;left:4175;top:2647;width:1672;height:550" type="#_x0000_t202" id="docshape1970" filled="false" stroked="true" strokeweight=".528864pt" strokecolor="#000000">
              <v:textbox inset="0,0,0,0">
                <w:txbxContent>
                  <w:p>
                    <w:pPr>
                      <w:spacing w:line="288" w:lineRule="auto" w:before="64"/>
                      <w:ind w:left="354" w:right="310" w:hanging="223"/>
                      <w:jc w:val="left"/>
                      <w:rPr>
                        <w:sz w:val="10"/>
                      </w:rPr>
                    </w:pPr>
                    <w:r>
                      <w:rPr>
                        <w:spacing w:val="-2"/>
                        <w:w w:val="105"/>
                        <w:sz w:val="10"/>
                      </w:rPr>
                      <w:t>«aapFunctionalCluster»</w:t>
                    </w:r>
                    <w:r>
                      <w:rPr>
                        <w:spacing w:val="40"/>
                        <w:w w:val="105"/>
                        <w:sz w:val="10"/>
                      </w:rPr>
                      <w:t> </w:t>
                    </w:r>
                    <w:r>
                      <w:rPr>
                        <w:w w:val="105"/>
                        <w:sz w:val="10"/>
                      </w:rPr>
                      <w:t>Log and Trace</w:t>
                    </w:r>
                  </w:p>
                </w:txbxContent>
              </v:textbox>
              <v:stroke dashstyle="solid"/>
              <w10:wrap type="none"/>
            </v:shape>
            <v:shape style="position:absolute;left:4175;top:848;width:1672;height:1397" type="#_x0000_t202" id="docshape1971" filled="true" fillcolor="#fcf2e3" stroked="true" strokeweight=".528864pt" strokecolor="#000000">
              <v:textbox inset="0,0,0,0">
                <w:txbxContent>
                  <w:p>
                    <w:pPr>
                      <w:spacing w:before="42"/>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IsEnabled()</w:t>
                    </w:r>
                  </w:p>
                  <w:p>
                    <w:pPr>
                      <w:spacing w:before="22"/>
                      <w:ind w:left="47" w:right="0" w:firstLine="0"/>
                      <w:jc w:val="left"/>
                      <w:rPr>
                        <w:color w:val="000000"/>
                        <w:sz w:val="10"/>
                      </w:rPr>
                    </w:pPr>
                    <w:r>
                      <w:rPr>
                        <w:color w:val="003F3F"/>
                        <w:w w:val="105"/>
                        <w:sz w:val="10"/>
                      </w:rPr>
                      <w:t>+</w:t>
                    </w:r>
                    <w:r>
                      <w:rPr>
                        <w:color w:val="003F3F"/>
                        <w:spacing w:val="36"/>
                        <w:w w:val="105"/>
                        <w:sz w:val="10"/>
                      </w:rPr>
                      <w:t>  </w:t>
                    </w:r>
                    <w:r>
                      <w:rPr>
                        <w:color w:val="003F3F"/>
                        <w:w w:val="105"/>
                        <w:sz w:val="10"/>
                      </w:rPr>
                      <w:t>Log(MsgId,</w:t>
                    </w:r>
                    <w:r>
                      <w:rPr>
                        <w:color w:val="003F3F"/>
                        <w:spacing w:val="8"/>
                        <w:w w:val="105"/>
                        <w:sz w:val="10"/>
                      </w:rPr>
                      <w:t> </w:t>
                    </w:r>
                    <w:r>
                      <w:rPr>
                        <w:color w:val="003F3F"/>
                        <w:spacing w:val="-2"/>
                        <w:w w:val="105"/>
                        <w:sz w:val="10"/>
                      </w:rPr>
                      <w:t>Params)</w:t>
                    </w:r>
                  </w:p>
                  <w:p>
                    <w:pPr>
                      <w:spacing w:before="23"/>
                      <w:ind w:left="47" w:right="0" w:firstLine="0"/>
                      <w:jc w:val="left"/>
                      <w:rPr>
                        <w:color w:val="000000"/>
                        <w:sz w:val="10"/>
                      </w:rPr>
                    </w:pPr>
                    <w:r>
                      <w:rPr>
                        <w:color w:val="003F3F"/>
                        <w:w w:val="105"/>
                        <w:sz w:val="10"/>
                      </w:rPr>
                      <w:t>+</w:t>
                    </w:r>
                    <w:r>
                      <w:rPr>
                        <w:color w:val="003F3F"/>
                        <w:spacing w:val="38"/>
                        <w:w w:val="105"/>
                        <w:sz w:val="10"/>
                      </w:rPr>
                      <w:t>  </w:t>
                    </w:r>
                    <w:r>
                      <w:rPr>
                        <w:color w:val="003F3F"/>
                        <w:w w:val="105"/>
                        <w:sz w:val="10"/>
                      </w:rPr>
                      <w:t>LogDebug():</w:t>
                    </w:r>
                    <w:r>
                      <w:rPr>
                        <w:color w:val="003F3F"/>
                        <w:spacing w:val="9"/>
                        <w:w w:val="105"/>
                        <w:sz w:val="10"/>
                      </w:rPr>
                      <w:t> </w:t>
                    </w:r>
                    <w:r>
                      <w:rPr>
                        <w:color w:val="003F3F"/>
                        <w:spacing w:val="-2"/>
                        <w:w w:val="105"/>
                        <w:sz w:val="10"/>
                      </w:rPr>
                      <w:t>LogStream</w:t>
                    </w:r>
                  </w:p>
                  <w:p>
                    <w:pPr>
                      <w:spacing w:before="22"/>
                      <w:ind w:left="47" w:right="0" w:firstLine="0"/>
                      <w:jc w:val="left"/>
                      <w:rPr>
                        <w:color w:val="000000"/>
                        <w:sz w:val="10"/>
                      </w:rPr>
                    </w:pPr>
                    <w:r>
                      <w:rPr>
                        <w:color w:val="003F3F"/>
                        <w:w w:val="105"/>
                        <w:sz w:val="10"/>
                      </w:rPr>
                      <w:t>+</w:t>
                    </w:r>
                    <w:r>
                      <w:rPr>
                        <w:color w:val="003F3F"/>
                        <w:spacing w:val="31"/>
                        <w:w w:val="105"/>
                        <w:sz w:val="10"/>
                      </w:rPr>
                      <w:t>  </w:t>
                    </w:r>
                    <w:r>
                      <w:rPr>
                        <w:color w:val="003F3F"/>
                        <w:w w:val="105"/>
                        <w:sz w:val="10"/>
                      </w:rPr>
                      <w:t>LogError():</w:t>
                    </w:r>
                    <w:r>
                      <w:rPr>
                        <w:color w:val="003F3F"/>
                        <w:spacing w:val="6"/>
                        <w:w w:val="105"/>
                        <w:sz w:val="10"/>
                      </w:rPr>
                      <w:t> </w:t>
                    </w:r>
                    <w:r>
                      <w:rPr>
                        <w:color w:val="003F3F"/>
                        <w:spacing w:val="-2"/>
                        <w:w w:val="105"/>
                        <w:sz w:val="10"/>
                      </w:rPr>
                      <w:t>LogStream</w:t>
                    </w:r>
                  </w:p>
                  <w:p>
                    <w:pPr>
                      <w:spacing w:before="23"/>
                      <w:ind w:left="47" w:right="0" w:firstLine="0"/>
                      <w:jc w:val="left"/>
                      <w:rPr>
                        <w:color w:val="000000"/>
                        <w:sz w:val="10"/>
                      </w:rPr>
                    </w:pPr>
                    <w:r>
                      <w:rPr>
                        <w:color w:val="003F3F"/>
                        <w:w w:val="105"/>
                        <w:sz w:val="10"/>
                      </w:rPr>
                      <w:t>+</w:t>
                    </w:r>
                    <w:r>
                      <w:rPr>
                        <w:color w:val="003F3F"/>
                        <w:spacing w:val="38"/>
                        <w:w w:val="105"/>
                        <w:sz w:val="10"/>
                      </w:rPr>
                      <w:t>  </w:t>
                    </w:r>
                    <w:r>
                      <w:rPr>
                        <w:color w:val="003F3F"/>
                        <w:w w:val="105"/>
                        <w:sz w:val="10"/>
                      </w:rPr>
                      <w:t>LogFatal():</w:t>
                    </w:r>
                    <w:r>
                      <w:rPr>
                        <w:color w:val="003F3F"/>
                        <w:spacing w:val="11"/>
                        <w:w w:val="105"/>
                        <w:sz w:val="10"/>
                      </w:rPr>
                      <w:t> </w:t>
                    </w:r>
                    <w:r>
                      <w:rPr>
                        <w:color w:val="003F3F"/>
                        <w:spacing w:val="-2"/>
                        <w:w w:val="105"/>
                        <w:sz w:val="10"/>
                      </w:rPr>
                      <w:t>LogStream</w:t>
                    </w:r>
                  </w:p>
                  <w:p>
                    <w:pPr>
                      <w:spacing w:before="22"/>
                      <w:ind w:left="47" w:right="0" w:firstLine="0"/>
                      <w:jc w:val="left"/>
                      <w:rPr>
                        <w:color w:val="000000"/>
                        <w:sz w:val="10"/>
                      </w:rPr>
                    </w:pPr>
                    <w:r>
                      <w:rPr>
                        <w:color w:val="003F3F"/>
                        <w:w w:val="105"/>
                        <w:sz w:val="10"/>
                      </w:rPr>
                      <w:t>+</w:t>
                    </w:r>
                    <w:r>
                      <w:rPr>
                        <w:color w:val="003F3F"/>
                        <w:spacing w:val="36"/>
                        <w:w w:val="105"/>
                        <w:sz w:val="10"/>
                      </w:rPr>
                      <w:t>  </w:t>
                    </w:r>
                    <w:r>
                      <w:rPr>
                        <w:color w:val="003F3F"/>
                        <w:w w:val="105"/>
                        <w:sz w:val="10"/>
                      </w:rPr>
                      <w:t>LogInfo():</w:t>
                    </w:r>
                    <w:r>
                      <w:rPr>
                        <w:color w:val="003F3F"/>
                        <w:spacing w:val="9"/>
                        <w:w w:val="105"/>
                        <w:sz w:val="10"/>
                      </w:rPr>
                      <w:t> </w:t>
                    </w:r>
                    <w:r>
                      <w:rPr>
                        <w:color w:val="003F3F"/>
                        <w:spacing w:val="-2"/>
                        <w:w w:val="105"/>
                        <w:sz w:val="10"/>
                      </w:rPr>
                      <w:t>LogStream</w:t>
                    </w:r>
                  </w:p>
                  <w:p>
                    <w:pPr>
                      <w:spacing w:before="23"/>
                      <w:ind w:left="47" w:right="0" w:firstLine="0"/>
                      <w:jc w:val="left"/>
                      <w:rPr>
                        <w:color w:val="000000"/>
                        <w:sz w:val="10"/>
                      </w:rPr>
                    </w:pPr>
                    <w:r>
                      <w:rPr>
                        <w:color w:val="003F3F"/>
                        <w:w w:val="105"/>
                        <w:sz w:val="10"/>
                      </w:rPr>
                      <w:t>+</w:t>
                    </w:r>
                    <w:r>
                      <w:rPr>
                        <w:color w:val="003F3F"/>
                        <w:spacing w:val="35"/>
                        <w:w w:val="105"/>
                        <w:sz w:val="10"/>
                      </w:rPr>
                      <w:t>  </w:t>
                    </w:r>
                    <w:r>
                      <w:rPr>
                        <w:color w:val="003F3F"/>
                        <w:w w:val="105"/>
                        <w:sz w:val="10"/>
                      </w:rPr>
                      <w:t>LogVerbose():</w:t>
                    </w:r>
                    <w:r>
                      <w:rPr>
                        <w:color w:val="003F3F"/>
                        <w:spacing w:val="7"/>
                        <w:w w:val="105"/>
                        <w:sz w:val="10"/>
                      </w:rPr>
                      <w:t> </w:t>
                    </w:r>
                    <w:r>
                      <w:rPr>
                        <w:color w:val="003F3F"/>
                        <w:spacing w:val="-2"/>
                        <w:w w:val="105"/>
                        <w:sz w:val="10"/>
                      </w:rPr>
                      <w:t>LogStream</w:t>
                    </w:r>
                  </w:p>
                  <w:p>
                    <w:pPr>
                      <w:spacing w:before="22"/>
                      <w:ind w:left="47" w:right="0" w:firstLine="0"/>
                      <w:jc w:val="left"/>
                      <w:rPr>
                        <w:color w:val="000000"/>
                        <w:sz w:val="10"/>
                      </w:rPr>
                    </w:pPr>
                    <w:r>
                      <w:rPr>
                        <w:color w:val="003F3F"/>
                        <w:w w:val="105"/>
                        <w:sz w:val="10"/>
                      </w:rPr>
                      <w:t>+</w:t>
                    </w:r>
                    <w:r>
                      <w:rPr>
                        <w:color w:val="003F3F"/>
                        <w:spacing w:val="32"/>
                        <w:w w:val="105"/>
                        <w:sz w:val="10"/>
                      </w:rPr>
                      <w:t>  </w:t>
                    </w:r>
                    <w:r>
                      <w:rPr>
                        <w:color w:val="003F3F"/>
                        <w:w w:val="105"/>
                        <w:sz w:val="10"/>
                      </w:rPr>
                      <w:t>LogWarn():</w:t>
                    </w:r>
                    <w:r>
                      <w:rPr>
                        <w:color w:val="003F3F"/>
                        <w:spacing w:val="7"/>
                        <w:w w:val="105"/>
                        <w:sz w:val="10"/>
                      </w:rPr>
                      <w:t> </w:t>
                    </w:r>
                    <w:r>
                      <w:rPr>
                        <w:color w:val="003F3F"/>
                        <w:spacing w:val="-2"/>
                        <w:w w:val="105"/>
                        <w:sz w:val="10"/>
                      </w:rPr>
                      <w:t>LogStream</w:t>
                    </w:r>
                  </w:p>
                  <w:p>
                    <w:pPr>
                      <w:spacing w:before="22"/>
                      <w:ind w:left="47" w:right="0" w:firstLine="0"/>
                      <w:jc w:val="left"/>
                      <w:rPr>
                        <w:color w:val="000000"/>
                        <w:sz w:val="10"/>
                      </w:rPr>
                    </w:pPr>
                    <w:r>
                      <w:rPr>
                        <w:color w:val="003F3F"/>
                        <w:w w:val="105"/>
                        <w:sz w:val="10"/>
                      </w:rPr>
                      <w:t>+</w:t>
                    </w:r>
                    <w:r>
                      <w:rPr>
                        <w:color w:val="003F3F"/>
                        <w:spacing w:val="38"/>
                        <w:w w:val="105"/>
                        <w:sz w:val="10"/>
                      </w:rPr>
                      <w:t>  </w:t>
                    </w:r>
                    <w:r>
                      <w:rPr>
                        <w:color w:val="003F3F"/>
                        <w:w w:val="105"/>
                        <w:sz w:val="10"/>
                      </w:rPr>
                      <w:t>WithLevel():</w:t>
                    </w:r>
                    <w:r>
                      <w:rPr>
                        <w:color w:val="003F3F"/>
                        <w:spacing w:val="10"/>
                        <w:w w:val="105"/>
                        <w:sz w:val="10"/>
                      </w:rPr>
                      <w:t> </w:t>
                    </w:r>
                    <w:r>
                      <w:rPr>
                        <w:color w:val="003F3F"/>
                        <w:spacing w:val="-2"/>
                        <w:w w:val="105"/>
                        <w:sz w:val="10"/>
                      </w:rPr>
                      <w:t>LogStream</w:t>
                    </w:r>
                  </w:p>
                </w:txbxContent>
              </v:textbox>
              <v:fill type="solid"/>
              <v:stroke dashstyle="solid"/>
              <w10:wrap type="none"/>
            </v:shape>
            <v:shape style="position:absolute;left:4175;top:448;width:1672;height:401" type="#_x0000_t202" id="docshape1972" filled="true" fillcolor="#fcf2e3" stroked="true" strokeweight=".528864pt" strokecolor="#000000">
              <v:textbox inset="0,0,0,0">
                <w:txbxContent>
                  <w:p>
                    <w:pPr>
                      <w:spacing w:before="60"/>
                      <w:ind w:left="187" w:right="197" w:firstLine="0"/>
                      <w:jc w:val="center"/>
                      <w:rPr>
                        <w:color w:val="000000"/>
                        <w:sz w:val="10"/>
                      </w:rPr>
                    </w:pPr>
                    <w:r>
                      <w:rPr>
                        <w:color w:val="000000"/>
                        <w:spacing w:val="-2"/>
                        <w:w w:val="105"/>
                        <w:sz w:val="10"/>
                      </w:rPr>
                      <w:t>«aapAPI,aapNativeInterfa...</w:t>
                    </w:r>
                  </w:p>
                  <w:p>
                    <w:pPr>
                      <w:spacing w:before="23"/>
                      <w:ind w:left="187" w:right="192" w:firstLine="0"/>
                      <w:jc w:val="center"/>
                      <w:rPr>
                        <w:color w:val="000000"/>
                        <w:sz w:val="10"/>
                      </w:rPr>
                    </w:pPr>
                    <w:r>
                      <w:rPr>
                        <w:color w:val="000000"/>
                        <w:spacing w:val="-2"/>
                        <w:w w:val="105"/>
                        <w:sz w:val="10"/>
                      </w:rPr>
                      <w:t>Logger</w:t>
                    </w:r>
                  </w:p>
                </w:txbxContent>
              </v:textbox>
              <v:fill type="solid"/>
              <v:stroke dashstyle="solid"/>
              <w10:wrap type="none"/>
            </v:shape>
            <w10:wrap type="topAndBottom"/>
          </v:group>
        </w:pict>
      </w:r>
      <w:r>
        <w:rPr/>
        <w:pict>
          <v:group style="position:absolute;margin-left:301.078522pt;margin-top:21.554193pt;width:84.85pt;height:138.550pt;mso-position-horizontal-relative:page;mso-position-vertical-relative:paragraph;z-index:-15593984;mso-wrap-distance-left:0;mso-wrap-distance-right:0" id="docshapegroup1973" coordorigin="6022,431" coordsize="1697,2771">
            <v:rect style="position:absolute;left:6026;top:2647;width:1692;height:550" id="docshape1974" filled="true" fillcolor="#ffcc7f" stroked="false">
              <v:fill type="solid"/>
            </v:rect>
            <v:shape style="position:absolute;left:7512;top:2694;width:159;height:191" type="#_x0000_t75" id="docshape1975" stroked="false">
              <v:imagedata r:id="rId205" o:title=""/>
            </v:shape>
            <v:shape style="position:absolute;left:6861;top:2234;width:2;height:413" id="docshape1976" coordorigin="6861,2235" coordsize="0,413" path="m6861,2235l6861,2310m6861,2352l6861,2425m6861,2467l6861,2542m6861,2584l6861,2647e" filled="false" stroked="true" strokeweight=".528864pt" strokecolor="#000000">
              <v:path arrowok="t"/>
              <v:stroke dashstyle="solid"/>
            </v:shape>
            <v:shape style="position:absolute;left:6798;top:2234;width:128;height:160" id="docshape1977" coordorigin="6799,2235" coordsize="128,160" path="m6861,2235l6799,2395,6926,2395,6861,2235xe" filled="true" fillcolor="#fcf2e3" stroked="false">
              <v:path arrowok="t"/>
              <v:fill type="solid"/>
            </v:shape>
            <v:shape style="position:absolute;left:6798;top:2234;width:128;height:160" id="docshape1978" coordorigin="6799,2235" coordsize="128,160" path="m6926,2395l6799,2395,6861,2235,6926,2395xe" filled="false" stroked="true" strokeweight=".528864pt" strokecolor="#000000">
              <v:path arrowok="t"/>
              <v:stroke dashstyle="solid"/>
            </v:shape>
            <v:shape style="position:absolute;left:6026;top:2647;width:1682;height:550" type="#_x0000_t202" id="docshape1979" filled="false" stroked="true" strokeweight=".528864pt" strokecolor="#000000">
              <v:textbox inset="0,0,0,0">
                <w:txbxContent>
                  <w:p>
                    <w:pPr>
                      <w:spacing w:line="288" w:lineRule="auto" w:before="64"/>
                      <w:ind w:left="536" w:right="114" w:hanging="393"/>
                      <w:jc w:val="left"/>
                      <w:rPr>
                        <w:sz w:val="10"/>
                      </w:rPr>
                    </w:pPr>
                    <w:r>
                      <w:rPr>
                        <w:spacing w:val="-2"/>
                        <w:w w:val="105"/>
                        <w:sz w:val="10"/>
                      </w:rPr>
                      <w:t>«aapFunctionalCluster»</w:t>
                    </w:r>
                    <w:r>
                      <w:rPr>
                        <w:spacing w:val="40"/>
                        <w:w w:val="105"/>
                        <w:sz w:val="10"/>
                      </w:rPr>
                      <w:t> </w:t>
                    </w:r>
                    <w:r>
                      <w:rPr>
                        <w:spacing w:val="-2"/>
                        <w:w w:val="105"/>
                        <w:sz w:val="10"/>
                      </w:rPr>
                      <w:t>Registry</w:t>
                    </w:r>
                  </w:p>
                </w:txbxContent>
              </v:textbox>
              <v:stroke dashstyle="solid"/>
              <w10:wrap type="none"/>
            </v:shape>
            <v:shape style="position:absolute;left:6026;top:436;width:1682;height:1799" type="#_x0000_t202" id="docshape1980" filled="true" fillcolor="#fcf2e3" stroked="true" strokeweight=".528864pt" strokecolor="#000000">
              <v:textbox inset="0,0,0,0">
                <w:txbxContent>
                  <w:p>
                    <w:pPr>
                      <w:spacing w:before="62"/>
                      <w:ind w:left="194" w:right="202" w:firstLine="0"/>
                      <w:jc w:val="center"/>
                      <w:rPr>
                        <w:color w:val="000000"/>
                        <w:sz w:val="10"/>
                      </w:rPr>
                    </w:pPr>
                    <w:r>
                      <w:rPr>
                        <w:color w:val="000000"/>
                        <w:spacing w:val="-2"/>
                        <w:w w:val="105"/>
                        <w:sz w:val="10"/>
                      </w:rPr>
                      <w:t>«aapInternal,aapNativeInt...</w:t>
                    </w:r>
                  </w:p>
                  <w:p>
                    <w:pPr>
                      <w:spacing w:before="23"/>
                      <w:ind w:left="194" w:right="195" w:firstLine="0"/>
                      <w:jc w:val="center"/>
                      <w:rPr>
                        <w:color w:val="000000"/>
                        <w:sz w:val="10"/>
                      </w:rPr>
                    </w:pPr>
                    <w:r>
                      <w:rPr>
                        <w:color w:val="000000"/>
                        <w:spacing w:val="-2"/>
                        <w:w w:val="105"/>
                        <w:sz w:val="10"/>
                      </w:rPr>
                      <w:t>ManifestAccessor</w:t>
                    </w:r>
                  </w:p>
                </w:txbxContent>
              </v:textbox>
              <v:fill type="solid"/>
              <v:stroke dashstyle="solid"/>
              <w10:wrap type="none"/>
            </v:shape>
            <w10:wrap type="topAndBottom"/>
          </v:group>
        </w:pict>
      </w:r>
      <w:r>
        <w:rPr/>
        <w:pict>
          <v:group style="position:absolute;margin-left:208.525803pt;margin-top:-36.038269pt;width:173.55pt;height:41.25pt;mso-position-horizontal-relative:page;mso-position-vertical-relative:paragraph;z-index:15863808" id="docshapegroup1981" coordorigin="4171,-721" coordsize="3471,825">
            <v:rect style="position:absolute;left:4175;top:-716;width:3460;height:740" id="docshape1982" filled="true" fillcolor="#fff59c" stroked="false">
              <v:fill type="solid"/>
            </v:rect>
            <v:shape style="position:absolute;left:7428;top:-669;width:159;height:191" type="#_x0000_t75" id="docshape1983" stroked="false">
              <v:imagedata r:id="rId206" o:title=""/>
            </v:shape>
            <v:line style="position:absolute" from="5033,99" to="5043,24" stroked="true" strokeweight=".528864pt" strokecolor="#000000">
              <v:stroke dashstyle="solid"/>
            </v:line>
            <v:line style="position:absolute" from="6861,24" to="6861,77" stroked="true" strokeweight=".528864pt" strokecolor="#000000">
              <v:stroke dashstyle="solid"/>
            </v:line>
            <v:shape style="position:absolute;left:4175;top:-716;width:3460;height:740" type="#_x0000_t202" id="docshape1984" filled="false" stroked="true" strokeweight=".528864pt" strokecolor="#000000">
              <v:textbox inset="0,0,0,0">
                <w:txbxContent>
                  <w:p>
                    <w:pPr>
                      <w:spacing w:line="285" w:lineRule="auto" w:before="60"/>
                      <w:ind w:left="786" w:right="1025" w:firstLine="234"/>
                      <w:jc w:val="left"/>
                      <w:rPr>
                        <w:sz w:val="10"/>
                      </w:rPr>
                    </w:pPr>
                    <w:r>
                      <w:rPr>
                        <w:spacing w:val="-2"/>
                        <w:w w:val="105"/>
                        <w:sz w:val="10"/>
                      </w:rPr>
                      <w:t>«aapFunctionalCluster»</w:t>
                    </w:r>
                    <w:r>
                      <w:rPr>
                        <w:spacing w:val="40"/>
                        <w:w w:val="105"/>
                        <w:sz w:val="10"/>
                      </w:rPr>
                      <w:t> </w:t>
                    </w:r>
                    <w:r>
                      <w:rPr>
                        <w:w w:val="105"/>
                        <w:sz w:val="10"/>
                      </w:rPr>
                      <w:t>Identity and Access Management</w:t>
                    </w:r>
                  </w:p>
                </w:txbxContent>
              </v:textbox>
              <v:stroke dashstyle="solid"/>
              <w10:wrap type="none"/>
            </v:shape>
            <w10:wrap type="none"/>
          </v:group>
        </w:pict>
      </w:r>
      <w:r>
        <w:rPr/>
        <w:pict>
          <v:line style="position:absolute;mso-position-horizontal-relative:page;mso-position-vertical-relative:paragraph;z-index:-29911040" from="251.366852pt,10.603438pt" to="251.895715pt,10.603438pt" stroked="true" strokeweight=".20208pt" strokecolor="#000000">
            <v:stroke dashstyle="solid"/>
            <w10:wrap type="none"/>
          </v:line>
        </w:pict>
      </w:r>
      <w:r>
        <w:rPr/>
        <w:pict>
          <v:group style="position:absolute;margin-left:340.181pt;margin-top:12.321118pt;width:5.9pt;height:9.8pt;mso-position-horizontal-relative:page;mso-position-vertical-relative:paragraph;z-index:15864832" id="docshapegroup1985" coordorigin="6804,246" coordsize="118,196">
            <v:shape style="position:absolute;left:6861;top:246;width:2;height:190" id="docshape1986" coordorigin="6861,246" coordsize="0,190" path="m6861,436l6861,364m6861,321l6861,246e" filled="false" stroked="true" strokeweight=".528864pt" strokecolor="#000000">
              <v:path arrowok="t"/>
              <v:stroke dashstyle="solid"/>
            </v:shape>
            <v:shape style="position:absolute;left:6808;top:278;width:108;height:158" id="docshape1987" coordorigin="6809,279" coordsize="108,158" path="m6861,436l6809,279m6861,436l6916,279e" filled="false" stroked="true" strokeweight=".528864pt" strokecolor="#000000">
              <v:path arrowok="t"/>
              <v:stroke dashstyle="solid"/>
            </v:shape>
            <w10:wrap type="none"/>
          </v:group>
        </w:pict>
      </w:r>
      <w:r>
        <w:rPr/>
        <w:pict>
          <v:line style="position:absolute;mso-position-horizontal-relative:page;mso-position-vertical-relative:paragraph;z-index:-29910016" from="342.808044pt,10.047718pt" to="343.336908pt,10.047718pt" stroked="true" strokeweight=".30312pt" strokecolor="#000000">
            <v:stroke dashstyle="solid"/>
            <w10:wrap type="none"/>
          </v:line>
        </w:pict>
      </w:r>
      <w:r>
        <w:rPr>
          <w:spacing w:val="-2"/>
          <w:w w:val="105"/>
          <w:sz w:val="10"/>
        </w:rPr>
        <w:t>«use»</w:t>
      </w:r>
      <w:r>
        <w:rPr>
          <w:sz w:val="10"/>
        </w:rPr>
        <w:tab/>
      </w:r>
      <w:r>
        <w:rPr>
          <w:spacing w:val="-4"/>
          <w:w w:val="105"/>
          <w:position w:val="1"/>
          <w:sz w:val="10"/>
        </w:rPr>
        <w:t>«use»</w:t>
      </w:r>
    </w:p>
    <w:p>
      <w:pPr>
        <w:spacing w:before="78"/>
        <w:ind w:left="271" w:right="308" w:firstLine="0"/>
        <w:jc w:val="center"/>
        <w:rPr>
          <w:b/>
          <w:sz w:val="22"/>
        </w:rPr>
      </w:pPr>
      <w:r>
        <w:rPr>
          <w:b/>
          <w:sz w:val="22"/>
        </w:rPr>
        <w:t>Figure</w:t>
      </w:r>
      <w:r>
        <w:rPr>
          <w:b/>
          <w:spacing w:val="-9"/>
          <w:sz w:val="22"/>
        </w:rPr>
        <w:t> </w:t>
      </w:r>
      <w:r>
        <w:rPr>
          <w:b/>
          <w:sz w:val="22"/>
        </w:rPr>
        <w:t>9.61:</w:t>
      </w:r>
      <w:r>
        <w:rPr>
          <w:b/>
          <w:spacing w:val="5"/>
          <w:sz w:val="22"/>
        </w:rPr>
        <w:t> </w:t>
      </w:r>
      <w:r>
        <w:rPr>
          <w:b/>
          <w:sz w:val="22"/>
        </w:rPr>
        <w:t>Interfaces</w:t>
      </w:r>
      <w:r>
        <w:rPr>
          <w:b/>
          <w:spacing w:val="-8"/>
          <w:sz w:val="22"/>
        </w:rPr>
        <w:t> </w:t>
      </w:r>
      <w:r>
        <w:rPr>
          <w:b/>
          <w:sz w:val="22"/>
        </w:rPr>
        <w:t>required</w:t>
      </w:r>
      <w:r>
        <w:rPr>
          <w:b/>
          <w:spacing w:val="-8"/>
          <w:sz w:val="22"/>
        </w:rPr>
        <w:t> </w:t>
      </w:r>
      <w:r>
        <w:rPr>
          <w:b/>
          <w:sz w:val="22"/>
        </w:rPr>
        <w:t>by</w:t>
      </w:r>
      <w:r>
        <w:rPr>
          <w:b/>
          <w:spacing w:val="-8"/>
          <w:sz w:val="22"/>
        </w:rPr>
        <w:t> </w:t>
      </w:r>
      <w:r>
        <w:rPr>
          <w:b/>
          <w:sz w:val="22"/>
        </w:rPr>
        <w:t>Identity</w:t>
      </w:r>
      <w:r>
        <w:rPr>
          <w:b/>
          <w:spacing w:val="-8"/>
          <w:sz w:val="22"/>
        </w:rPr>
        <w:t> </w:t>
      </w:r>
      <w:r>
        <w:rPr>
          <w:b/>
          <w:sz w:val="22"/>
        </w:rPr>
        <w:t>and</w:t>
      </w:r>
      <w:r>
        <w:rPr>
          <w:b/>
          <w:spacing w:val="-8"/>
          <w:sz w:val="22"/>
        </w:rPr>
        <w:t> </w:t>
      </w:r>
      <w:r>
        <w:rPr>
          <w:b/>
          <w:sz w:val="22"/>
        </w:rPr>
        <w:t>Access</w:t>
      </w:r>
      <w:r>
        <w:rPr>
          <w:b/>
          <w:spacing w:val="-8"/>
          <w:sz w:val="22"/>
        </w:rPr>
        <w:t> </w:t>
      </w:r>
      <w:r>
        <w:rPr>
          <w:b/>
          <w:spacing w:val="-2"/>
          <w:sz w:val="22"/>
        </w:rPr>
        <w:t>Management</w:t>
      </w:r>
    </w:p>
    <w:p>
      <w:pPr>
        <w:pStyle w:val="BodyText"/>
        <w:rPr>
          <w:b/>
          <w:sz w:val="20"/>
        </w:rPr>
      </w:pPr>
    </w:p>
    <w:p>
      <w:pPr>
        <w:pStyle w:val="BodyText"/>
        <w:spacing w:before="8"/>
        <w:rPr>
          <w:b/>
          <w:sz w:val="23"/>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13"/>
        <w:gridCol w:w="5431"/>
      </w:tblGrid>
      <w:tr>
        <w:trPr>
          <w:trHeight w:val="265" w:hRule="atLeast"/>
        </w:trPr>
        <w:tc>
          <w:tcPr>
            <w:tcW w:w="3613" w:type="dxa"/>
            <w:shd w:val="clear" w:color="auto" w:fill="E5E5E5"/>
          </w:tcPr>
          <w:p>
            <w:pPr>
              <w:pStyle w:val="TableParagraph"/>
              <w:spacing w:before="26"/>
              <w:rPr>
                <w:b/>
                <w:i/>
                <w:sz w:val="16"/>
              </w:rPr>
            </w:pPr>
            <w:r>
              <w:rPr>
                <w:b/>
                <w:i/>
                <w:spacing w:val="-2"/>
                <w:sz w:val="16"/>
              </w:rPr>
              <w:t>Interface</w:t>
            </w:r>
          </w:p>
        </w:tc>
        <w:tc>
          <w:tcPr>
            <w:tcW w:w="5431" w:type="dxa"/>
            <w:shd w:val="clear" w:color="auto" w:fill="E5E5E5"/>
          </w:tcPr>
          <w:p>
            <w:pPr>
              <w:pStyle w:val="TableParagraph"/>
              <w:spacing w:before="22"/>
              <w:rPr>
                <w:b/>
                <w:i/>
                <w:sz w:val="16"/>
              </w:rPr>
            </w:pPr>
            <w:r>
              <w:rPr>
                <w:b/>
                <w:i/>
                <w:spacing w:val="-2"/>
                <w:sz w:val="16"/>
              </w:rPr>
              <w:t>Purpose</w:t>
            </w:r>
          </w:p>
        </w:tc>
      </w:tr>
      <w:tr>
        <w:trPr>
          <w:trHeight w:val="459" w:hRule="atLeast"/>
        </w:trPr>
        <w:tc>
          <w:tcPr>
            <w:tcW w:w="3613" w:type="dxa"/>
          </w:tcPr>
          <w:p>
            <w:pPr>
              <w:pStyle w:val="TableParagraph"/>
              <w:spacing w:line="247" w:lineRule="auto" w:before="27"/>
              <w:rPr>
                <w:sz w:val="16"/>
              </w:rPr>
            </w:pPr>
            <w:hyperlink w:history="true" w:anchor="_bookmark178">
              <w:r>
                <w:rPr>
                  <w:color w:val="0000FF"/>
                  <w:sz w:val="16"/>
                </w:rPr>
                <w:t>Adaptive</w:t>
              </w:r>
              <w:r>
                <w:rPr>
                  <w:color w:val="0000FF"/>
                  <w:spacing w:val="-12"/>
                  <w:sz w:val="16"/>
                </w:rPr>
                <w:t> </w:t>
              </w:r>
              <w:r>
                <w:rPr>
                  <w:color w:val="0000FF"/>
                  <w:sz w:val="16"/>
                </w:rPr>
                <w:t>Intrusion</w:t>
              </w:r>
              <w:r>
                <w:rPr>
                  <w:color w:val="0000FF"/>
                  <w:spacing w:val="-11"/>
                  <w:sz w:val="16"/>
                </w:rPr>
                <w:t> </w:t>
              </w:r>
              <w:r>
                <w:rPr>
                  <w:color w:val="0000FF"/>
                  <w:sz w:val="16"/>
                </w:rPr>
                <w:t>Detection</w:t>
              </w:r>
              <w:r>
                <w:rPr>
                  <w:color w:val="0000FF"/>
                  <w:spacing w:val="-11"/>
                  <w:sz w:val="16"/>
                </w:rPr>
                <w:t> </w:t>
              </w:r>
              <w:r>
                <w:rPr>
                  <w:color w:val="0000FF"/>
                  <w:sz w:val="16"/>
                </w:rPr>
                <w:t>System</w:t>
              </w:r>
              <w:r>
                <w:rPr>
                  <w:color w:val="0000FF"/>
                  <w:spacing w:val="-11"/>
                  <w:sz w:val="16"/>
                </w:rPr>
                <w:t> </w:t>
              </w:r>
              <w:r>
                <w:rPr>
                  <w:color w:val="0000FF"/>
                  <w:sz w:val="16"/>
                </w:rPr>
                <w:t>Manager</w:t>
              </w:r>
            </w:hyperlink>
            <w:r>
              <w:rPr>
                <w:sz w:val="16"/>
              </w:rPr>
              <w:t>:: </w:t>
            </w:r>
            <w:hyperlink w:history="true" w:anchor="_bookmark179">
              <w:r>
                <w:rPr>
                  <w:color w:val="0000FF"/>
                  <w:spacing w:val="-2"/>
                  <w:sz w:val="16"/>
                </w:rPr>
                <w:t>EventReporter</w:t>
              </w:r>
            </w:hyperlink>
          </w:p>
        </w:tc>
        <w:tc>
          <w:tcPr>
            <w:tcW w:w="5431" w:type="dxa"/>
          </w:tcPr>
          <w:p>
            <w:pPr>
              <w:pStyle w:val="TableParagraph"/>
              <w:spacing w:before="27"/>
              <w:rPr>
                <w:sz w:val="16"/>
              </w:rPr>
            </w:pPr>
            <w:r>
              <w:rPr>
                <w:sz w:val="16"/>
              </w:rPr>
              <w:t>This</w:t>
            </w:r>
            <w:r>
              <w:rPr>
                <w:spacing w:val="-5"/>
                <w:sz w:val="16"/>
              </w:rPr>
              <w:t> </w:t>
            </w:r>
            <w:r>
              <w:rPr>
                <w:sz w:val="16"/>
              </w:rPr>
              <w:t>interface</w:t>
            </w:r>
            <w:r>
              <w:rPr>
                <w:spacing w:val="-4"/>
                <w:sz w:val="16"/>
              </w:rPr>
              <w:t> </w:t>
            </w:r>
            <w:r>
              <w:rPr>
                <w:sz w:val="16"/>
              </w:rPr>
              <w:t>should</w:t>
            </w:r>
            <w:r>
              <w:rPr>
                <w:spacing w:val="-4"/>
                <w:sz w:val="16"/>
              </w:rPr>
              <w:t> </w:t>
            </w:r>
            <w:r>
              <w:rPr>
                <w:sz w:val="16"/>
              </w:rPr>
              <w:t>be</w:t>
            </w:r>
            <w:r>
              <w:rPr>
                <w:spacing w:val="-5"/>
                <w:sz w:val="16"/>
              </w:rPr>
              <w:t> </w:t>
            </w:r>
            <w:r>
              <w:rPr>
                <w:sz w:val="16"/>
              </w:rPr>
              <w:t>used</w:t>
            </w:r>
            <w:r>
              <w:rPr>
                <w:spacing w:val="-4"/>
                <w:sz w:val="16"/>
              </w:rPr>
              <w:t> </w:t>
            </w:r>
            <w:r>
              <w:rPr>
                <w:sz w:val="16"/>
              </w:rPr>
              <w:t>to</w:t>
            </w:r>
            <w:r>
              <w:rPr>
                <w:spacing w:val="-4"/>
                <w:sz w:val="16"/>
              </w:rPr>
              <w:t> </w:t>
            </w:r>
            <w:r>
              <w:rPr>
                <w:sz w:val="16"/>
              </w:rPr>
              <w:t>e.g.,</w:t>
            </w:r>
            <w:r>
              <w:rPr>
                <w:spacing w:val="-4"/>
                <w:sz w:val="16"/>
              </w:rPr>
              <w:t> </w:t>
            </w:r>
            <w:r>
              <w:rPr>
                <w:sz w:val="16"/>
              </w:rPr>
              <w:t>report</w:t>
            </w:r>
            <w:r>
              <w:rPr>
                <w:spacing w:val="-5"/>
                <w:sz w:val="16"/>
              </w:rPr>
              <w:t> </w:t>
            </w:r>
            <w:r>
              <w:rPr>
                <w:sz w:val="16"/>
              </w:rPr>
              <w:t>denied</w:t>
            </w:r>
            <w:r>
              <w:rPr>
                <w:spacing w:val="-4"/>
                <w:sz w:val="16"/>
              </w:rPr>
              <w:t> </w:t>
            </w:r>
            <w:r>
              <w:rPr>
                <w:spacing w:val="-2"/>
                <w:sz w:val="16"/>
              </w:rPr>
              <w:t>access.</w:t>
            </w:r>
          </w:p>
        </w:tc>
      </w:tr>
      <w:tr>
        <w:trPr>
          <w:trHeight w:val="461" w:hRule="atLeast"/>
        </w:trPr>
        <w:tc>
          <w:tcPr>
            <w:tcW w:w="3613" w:type="dxa"/>
          </w:tcPr>
          <w:p>
            <w:pPr>
              <w:pStyle w:val="TableParagraph"/>
              <w:spacing w:before="23"/>
              <w:rPr>
                <w:sz w:val="16"/>
              </w:rPr>
            </w:pPr>
            <w:hyperlink w:history="true" w:anchor="_bookmark90">
              <w:r>
                <w:rPr>
                  <w:color w:val="0000FF"/>
                  <w:sz w:val="16"/>
                </w:rPr>
                <w:t>Log</w:t>
              </w:r>
              <w:r>
                <w:rPr>
                  <w:color w:val="0000FF"/>
                  <w:spacing w:val="-4"/>
                  <w:sz w:val="16"/>
                </w:rPr>
                <w:t> </w:t>
              </w:r>
              <w:r>
                <w:rPr>
                  <w:color w:val="0000FF"/>
                  <w:sz w:val="16"/>
                </w:rPr>
                <w:t>and</w:t>
              </w:r>
              <w:r>
                <w:rPr>
                  <w:color w:val="0000FF"/>
                  <w:spacing w:val="-4"/>
                  <w:sz w:val="16"/>
                </w:rPr>
                <w:t> </w:t>
              </w:r>
              <w:r>
                <w:rPr>
                  <w:color w:val="0000FF"/>
                  <w:spacing w:val="-2"/>
                  <w:sz w:val="16"/>
                </w:rPr>
                <w:t>Trace</w:t>
              </w:r>
            </w:hyperlink>
            <w:r>
              <w:rPr>
                <w:spacing w:val="-2"/>
                <w:sz w:val="16"/>
              </w:rPr>
              <w:t>::</w:t>
            </w:r>
            <w:hyperlink w:history="true" w:anchor="_bookmark91">
              <w:r>
                <w:rPr>
                  <w:color w:val="0000FF"/>
                  <w:spacing w:val="-2"/>
                  <w:sz w:val="16"/>
                </w:rPr>
                <w:t>Logger</w:t>
              </w:r>
            </w:hyperlink>
          </w:p>
        </w:tc>
        <w:tc>
          <w:tcPr>
            <w:tcW w:w="5431" w:type="dxa"/>
          </w:tcPr>
          <w:p>
            <w:pPr>
              <w:pStyle w:val="TableParagraph"/>
              <w:spacing w:line="230" w:lineRule="auto" w:before="32"/>
              <w:rPr>
                <w:sz w:val="16"/>
              </w:rPr>
            </w:pPr>
            <w:hyperlink w:history="true" w:anchor="_bookmark175">
              <w:r>
                <w:rPr>
                  <w:rFonts w:ascii="Courier New"/>
                  <w:color w:val="0000FF"/>
                  <w:sz w:val="16"/>
                </w:rPr>
                <w:t>Identity</w:t>
              </w:r>
              <w:r>
                <w:rPr>
                  <w:rFonts w:ascii="Courier New"/>
                  <w:color w:val="0000FF"/>
                  <w:spacing w:val="-14"/>
                  <w:sz w:val="16"/>
                </w:rPr>
                <w:t> </w:t>
              </w:r>
              <w:r>
                <w:rPr>
                  <w:rFonts w:ascii="Courier New"/>
                  <w:color w:val="0000FF"/>
                  <w:sz w:val="16"/>
                </w:rPr>
                <w:t>and</w:t>
              </w:r>
              <w:r>
                <w:rPr>
                  <w:rFonts w:ascii="Courier New"/>
                  <w:color w:val="0000FF"/>
                  <w:spacing w:val="-10"/>
                  <w:sz w:val="16"/>
                </w:rPr>
                <w:t> </w:t>
              </w:r>
              <w:r>
                <w:rPr>
                  <w:rFonts w:ascii="Courier New"/>
                  <w:color w:val="0000FF"/>
                  <w:sz w:val="16"/>
                </w:rPr>
                <w:t>Access</w:t>
              </w:r>
              <w:r>
                <w:rPr>
                  <w:rFonts w:ascii="Courier New"/>
                  <w:color w:val="0000FF"/>
                  <w:spacing w:val="-10"/>
                  <w:sz w:val="16"/>
                </w:rPr>
                <w:t> </w:t>
              </w:r>
              <w:r>
                <w:rPr>
                  <w:rFonts w:ascii="Courier New"/>
                  <w:color w:val="0000FF"/>
                  <w:sz w:val="16"/>
                </w:rPr>
                <w:t>Management</w:t>
              </w:r>
              <w:r>
                <w:rPr>
                  <w:rFonts w:ascii="Courier New"/>
                  <w:color w:val="0000FF"/>
                  <w:spacing w:val="-52"/>
                  <w:sz w:val="16"/>
                </w:rPr>
                <w:t> </w:t>
              </w:r>
            </w:hyperlink>
            <w:r>
              <w:rPr>
                <w:sz w:val="16"/>
              </w:rPr>
              <w:t>shall</w:t>
            </w:r>
            <w:r>
              <w:rPr>
                <w:spacing w:val="-5"/>
                <w:sz w:val="16"/>
              </w:rPr>
              <w:t> </w:t>
            </w:r>
            <w:r>
              <w:rPr>
                <w:sz w:val="16"/>
              </w:rPr>
              <w:t>use</w:t>
            </w:r>
            <w:r>
              <w:rPr>
                <w:spacing w:val="-5"/>
                <w:sz w:val="16"/>
              </w:rPr>
              <w:t> </w:t>
            </w:r>
            <w:r>
              <w:rPr>
                <w:sz w:val="16"/>
              </w:rPr>
              <w:t>this</w:t>
            </w:r>
            <w:r>
              <w:rPr>
                <w:spacing w:val="-5"/>
                <w:sz w:val="16"/>
              </w:rPr>
              <w:t> </w:t>
            </w:r>
            <w:r>
              <w:rPr>
                <w:sz w:val="16"/>
              </w:rPr>
              <w:t>interface</w:t>
            </w:r>
            <w:r>
              <w:rPr>
                <w:spacing w:val="-5"/>
                <w:sz w:val="16"/>
              </w:rPr>
              <w:t> </w:t>
            </w:r>
            <w:r>
              <w:rPr>
                <w:sz w:val="16"/>
              </w:rPr>
              <w:t>to</w:t>
            </w:r>
            <w:r>
              <w:rPr>
                <w:spacing w:val="-5"/>
                <w:sz w:val="16"/>
              </w:rPr>
              <w:t> </w:t>
            </w:r>
            <w:r>
              <w:rPr>
                <w:sz w:val="16"/>
              </w:rPr>
              <w:t>log standardized messages.</w:t>
            </w:r>
          </w:p>
        </w:tc>
      </w:tr>
      <w:tr>
        <w:trPr>
          <w:trHeight w:val="428" w:hRule="atLeast"/>
        </w:trPr>
        <w:tc>
          <w:tcPr>
            <w:tcW w:w="3613" w:type="dxa"/>
          </w:tcPr>
          <w:p>
            <w:pPr>
              <w:pStyle w:val="TableParagraph"/>
              <w:spacing w:before="27"/>
              <w:rPr>
                <w:sz w:val="16"/>
              </w:rPr>
            </w:pPr>
            <w:hyperlink w:history="true" w:anchor="_bookmark210">
              <w:r>
                <w:rPr>
                  <w:color w:val="0000FF"/>
                  <w:spacing w:val="-2"/>
                  <w:sz w:val="16"/>
                </w:rPr>
                <w:t>Registry</w:t>
              </w:r>
            </w:hyperlink>
            <w:r>
              <w:rPr>
                <w:spacing w:val="-2"/>
                <w:sz w:val="16"/>
              </w:rPr>
              <w:t>::</w:t>
            </w:r>
            <w:hyperlink w:history="true" w:anchor="_bookmark211">
              <w:r>
                <w:rPr>
                  <w:color w:val="0000FF"/>
                  <w:spacing w:val="-2"/>
                  <w:sz w:val="16"/>
                </w:rPr>
                <w:t>ManifestAccessor</w:t>
              </w:r>
            </w:hyperlink>
          </w:p>
        </w:tc>
        <w:tc>
          <w:tcPr>
            <w:tcW w:w="5431" w:type="dxa"/>
          </w:tcPr>
          <w:p>
            <w:pPr>
              <w:pStyle w:val="TableParagraph"/>
              <w:spacing w:line="190" w:lineRule="exact" w:before="25"/>
              <w:ind w:right="196"/>
              <w:rPr>
                <w:sz w:val="16"/>
              </w:rPr>
            </w:pPr>
            <w:hyperlink w:history="true" w:anchor="_bookmark175">
              <w:r>
                <w:rPr>
                  <w:rFonts w:ascii="Courier New"/>
                  <w:color w:val="0000FF"/>
                  <w:sz w:val="16"/>
                </w:rPr>
                <w:t>Identity</w:t>
              </w:r>
              <w:r>
                <w:rPr>
                  <w:rFonts w:ascii="Courier New"/>
                  <w:color w:val="0000FF"/>
                  <w:spacing w:val="-15"/>
                  <w:sz w:val="16"/>
                </w:rPr>
                <w:t> </w:t>
              </w:r>
              <w:r>
                <w:rPr>
                  <w:rFonts w:ascii="Courier New"/>
                  <w:color w:val="0000FF"/>
                  <w:sz w:val="16"/>
                </w:rPr>
                <w:t>and</w:t>
              </w:r>
              <w:r>
                <w:rPr>
                  <w:rFonts w:ascii="Courier New"/>
                  <w:color w:val="0000FF"/>
                  <w:spacing w:val="-11"/>
                  <w:sz w:val="16"/>
                </w:rPr>
                <w:t> </w:t>
              </w:r>
              <w:r>
                <w:rPr>
                  <w:rFonts w:ascii="Courier New"/>
                  <w:color w:val="0000FF"/>
                  <w:sz w:val="16"/>
                </w:rPr>
                <w:t>Access</w:t>
              </w:r>
              <w:r>
                <w:rPr>
                  <w:rFonts w:ascii="Courier New"/>
                  <w:color w:val="0000FF"/>
                  <w:spacing w:val="-11"/>
                  <w:sz w:val="16"/>
                </w:rPr>
                <w:t> </w:t>
              </w:r>
              <w:r>
                <w:rPr>
                  <w:rFonts w:ascii="Courier New"/>
                  <w:color w:val="0000FF"/>
                  <w:sz w:val="16"/>
                </w:rPr>
                <w:t>Management</w:t>
              </w:r>
              <w:r>
                <w:rPr>
                  <w:rFonts w:ascii="Courier New"/>
                  <w:color w:val="0000FF"/>
                  <w:spacing w:val="-52"/>
                  <w:sz w:val="16"/>
                </w:rPr>
                <w:t> </w:t>
              </w:r>
            </w:hyperlink>
            <w:r>
              <w:rPr>
                <w:sz w:val="16"/>
              </w:rPr>
              <w:t>should</w:t>
            </w:r>
            <w:r>
              <w:rPr>
                <w:spacing w:val="-6"/>
                <w:sz w:val="16"/>
              </w:rPr>
              <w:t> </w:t>
            </w:r>
            <w:r>
              <w:rPr>
                <w:sz w:val="16"/>
              </w:rPr>
              <w:t>use</w:t>
            </w:r>
            <w:r>
              <w:rPr>
                <w:spacing w:val="-6"/>
                <w:sz w:val="16"/>
              </w:rPr>
              <w:t> </w:t>
            </w:r>
            <w:r>
              <w:rPr>
                <w:sz w:val="16"/>
              </w:rPr>
              <w:t>this</w:t>
            </w:r>
            <w:r>
              <w:rPr>
                <w:spacing w:val="-6"/>
                <w:sz w:val="16"/>
              </w:rPr>
              <w:t> </w:t>
            </w:r>
            <w:r>
              <w:rPr>
                <w:sz w:val="16"/>
              </w:rPr>
              <w:t>interface</w:t>
            </w:r>
            <w:r>
              <w:rPr>
                <w:spacing w:val="-6"/>
                <w:sz w:val="16"/>
              </w:rPr>
              <w:t> </w:t>
            </w:r>
            <w:r>
              <w:rPr>
                <w:sz w:val="16"/>
              </w:rPr>
              <w:t>to access </w:t>
            </w:r>
            <w:r>
              <w:rPr>
                <w:rFonts w:ascii="Courier New"/>
                <w:sz w:val="16"/>
              </w:rPr>
              <w:t>Grant</w:t>
            </w:r>
            <w:r>
              <w:rPr>
                <w:rFonts w:ascii="Courier New"/>
                <w:spacing w:val="-28"/>
                <w:sz w:val="16"/>
              </w:rPr>
              <w:t> </w:t>
            </w:r>
            <w:r>
              <w:rPr>
                <w:sz w:val="16"/>
              </w:rPr>
              <w:t>information modeled in the </w:t>
            </w:r>
            <w:r>
              <w:rPr>
                <w:rFonts w:ascii="Courier New"/>
                <w:sz w:val="16"/>
              </w:rPr>
              <w:t>Manifest</w:t>
            </w:r>
            <w:r>
              <w:rPr>
                <w:sz w:val="16"/>
              </w:rPr>
              <w:t>s.</w:t>
            </w:r>
          </w:p>
        </w:tc>
      </w:tr>
    </w:tbl>
    <w:p>
      <w:pPr>
        <w:spacing w:before="42"/>
        <w:ind w:left="271" w:right="308" w:firstLine="0"/>
        <w:jc w:val="center"/>
        <w:rPr>
          <w:b/>
          <w:sz w:val="22"/>
        </w:rPr>
      </w:pPr>
      <w:r>
        <w:rPr>
          <w:b/>
          <w:sz w:val="22"/>
        </w:rPr>
        <w:t>Table</w:t>
      </w:r>
      <w:r>
        <w:rPr>
          <w:b/>
          <w:spacing w:val="-11"/>
          <w:sz w:val="22"/>
        </w:rPr>
        <w:t> </w:t>
      </w:r>
      <w:r>
        <w:rPr>
          <w:b/>
          <w:sz w:val="22"/>
        </w:rPr>
        <w:t>9.19:</w:t>
      </w:r>
      <w:r>
        <w:rPr>
          <w:b/>
          <w:spacing w:val="1"/>
          <w:sz w:val="22"/>
        </w:rPr>
        <w:t> </w:t>
      </w:r>
      <w:r>
        <w:rPr>
          <w:b/>
          <w:sz w:val="22"/>
        </w:rPr>
        <w:t>Interfaces</w:t>
      </w:r>
      <w:r>
        <w:rPr>
          <w:b/>
          <w:spacing w:val="-10"/>
          <w:sz w:val="22"/>
        </w:rPr>
        <w:t> </w:t>
      </w:r>
      <w:r>
        <w:rPr>
          <w:b/>
          <w:sz w:val="22"/>
        </w:rPr>
        <w:t>required</w:t>
      </w:r>
      <w:r>
        <w:rPr>
          <w:b/>
          <w:spacing w:val="-11"/>
          <w:sz w:val="22"/>
        </w:rPr>
        <w:t> </w:t>
      </w:r>
      <w:r>
        <w:rPr>
          <w:b/>
          <w:sz w:val="22"/>
        </w:rPr>
        <w:t>by</w:t>
      </w:r>
      <w:r>
        <w:rPr>
          <w:b/>
          <w:spacing w:val="-10"/>
          <w:sz w:val="22"/>
        </w:rPr>
        <w:t> </w:t>
      </w:r>
      <w:r>
        <w:rPr>
          <w:b/>
          <w:sz w:val="22"/>
        </w:rPr>
        <w:t>Identity</w:t>
      </w:r>
      <w:r>
        <w:rPr>
          <w:b/>
          <w:spacing w:val="-11"/>
          <w:sz w:val="22"/>
        </w:rPr>
        <w:t> </w:t>
      </w:r>
      <w:r>
        <w:rPr>
          <w:b/>
          <w:sz w:val="22"/>
        </w:rPr>
        <w:t>and</w:t>
      </w:r>
      <w:r>
        <w:rPr>
          <w:b/>
          <w:spacing w:val="-10"/>
          <w:sz w:val="22"/>
        </w:rPr>
        <w:t> </w:t>
      </w:r>
      <w:r>
        <w:rPr>
          <w:b/>
          <w:sz w:val="22"/>
        </w:rPr>
        <w:t>Access</w:t>
      </w:r>
      <w:r>
        <w:rPr>
          <w:b/>
          <w:spacing w:val="-10"/>
          <w:sz w:val="22"/>
        </w:rPr>
        <w:t> </w:t>
      </w:r>
      <w:r>
        <w:rPr>
          <w:b/>
          <w:spacing w:val="-2"/>
          <w:sz w:val="22"/>
        </w:rPr>
        <w:t>Management</w:t>
      </w:r>
    </w:p>
    <w:p>
      <w:pPr>
        <w:pStyle w:val="BodyText"/>
        <w:rPr>
          <w:b/>
          <w:sz w:val="26"/>
        </w:rPr>
      </w:pPr>
    </w:p>
    <w:p>
      <w:pPr>
        <w:pStyle w:val="BodyText"/>
        <w:rPr>
          <w:b/>
          <w:sz w:val="26"/>
        </w:rPr>
      </w:pPr>
    </w:p>
    <w:p>
      <w:pPr>
        <w:pStyle w:val="BodyText"/>
        <w:spacing w:before="9"/>
        <w:rPr>
          <w:b/>
          <w:sz w:val="32"/>
        </w:rPr>
      </w:pPr>
    </w:p>
    <w:p>
      <w:pPr>
        <w:pStyle w:val="Heading3"/>
        <w:numPr>
          <w:ilvl w:val="2"/>
          <w:numId w:val="4"/>
        </w:numPr>
        <w:tabs>
          <w:tab w:pos="928" w:val="left" w:leader="none"/>
          <w:tab w:pos="929" w:val="left" w:leader="none"/>
        </w:tabs>
        <w:spacing w:line="240" w:lineRule="auto" w:before="0" w:after="0"/>
        <w:ind w:left="928" w:right="0" w:hanging="772"/>
        <w:jc w:val="left"/>
      </w:pPr>
      <w:bookmarkStart w:name="9.5.3 Adaptive Intrusion Detection Syste" w:id="242"/>
      <w:bookmarkEnd w:id="242"/>
      <w:r>
        <w:rPr>
          <w:b w:val="0"/>
        </w:rPr>
      </w:r>
      <w:bookmarkStart w:name="_bookmark177" w:id="243"/>
      <w:bookmarkEnd w:id="243"/>
      <w:r>
        <w:rPr/>
        <w:t>Adaptive</w:t>
      </w:r>
      <w:r>
        <w:rPr>
          <w:spacing w:val="-11"/>
        </w:rPr>
        <w:t> </w:t>
      </w:r>
      <w:r>
        <w:rPr/>
        <w:t>Intrusion</w:t>
      </w:r>
      <w:r>
        <w:rPr>
          <w:spacing w:val="-11"/>
        </w:rPr>
        <w:t> </w:t>
      </w:r>
      <w:r>
        <w:rPr/>
        <w:t>Detection</w:t>
      </w:r>
      <w:r>
        <w:rPr>
          <w:spacing w:val="-11"/>
        </w:rPr>
        <w:t> </w:t>
      </w:r>
      <w:r>
        <w:rPr/>
        <w:t>System</w:t>
      </w:r>
      <w:r>
        <w:rPr>
          <w:spacing w:val="-11"/>
        </w:rPr>
        <w:t> </w:t>
      </w:r>
      <w:r>
        <w:rPr>
          <w:spacing w:val="-2"/>
        </w:rPr>
        <w:t>Manager</w:t>
      </w:r>
    </w:p>
    <w:p>
      <w:pPr>
        <w:pStyle w:val="BodyText"/>
        <w:rPr>
          <w:b/>
          <w:sz w:val="20"/>
        </w:rPr>
      </w:pPr>
    </w:p>
    <w:p>
      <w:pPr>
        <w:pStyle w:val="BodyText"/>
        <w:rPr>
          <w:b/>
          <w:sz w:val="20"/>
        </w:rPr>
      </w:pPr>
    </w:p>
    <w:p>
      <w:pPr>
        <w:pStyle w:val="BodyText"/>
        <w:spacing w:before="2"/>
        <w:rPr>
          <w:b/>
          <w:sz w:val="23"/>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94"/>
        <w:gridCol w:w="7248"/>
      </w:tblGrid>
      <w:tr>
        <w:trPr>
          <w:trHeight w:val="272" w:hRule="atLeast"/>
        </w:trPr>
        <w:tc>
          <w:tcPr>
            <w:tcW w:w="1794" w:type="dxa"/>
            <w:shd w:val="clear" w:color="auto" w:fill="E5E5E5"/>
          </w:tcPr>
          <w:p>
            <w:pPr>
              <w:pStyle w:val="TableParagraph"/>
              <w:spacing w:before="43"/>
              <w:rPr>
                <w:b/>
                <w:i/>
                <w:sz w:val="16"/>
              </w:rPr>
            </w:pPr>
            <w:bookmarkStart w:name="_bookmark178" w:id="244"/>
            <w:bookmarkEnd w:id="244"/>
            <w:r>
              <w:rPr/>
            </w:r>
            <w:r>
              <w:rPr>
                <w:b/>
                <w:i/>
                <w:spacing w:val="-2"/>
                <w:sz w:val="16"/>
              </w:rPr>
              <w:t>Name:</w:t>
            </w:r>
          </w:p>
        </w:tc>
        <w:tc>
          <w:tcPr>
            <w:tcW w:w="7248" w:type="dxa"/>
          </w:tcPr>
          <w:p>
            <w:pPr>
              <w:pStyle w:val="TableParagraph"/>
              <w:spacing w:before="46"/>
              <w:ind w:left="125"/>
              <w:rPr>
                <w:sz w:val="16"/>
              </w:rPr>
            </w:pPr>
            <w:r>
              <w:rPr>
                <w:sz w:val="16"/>
              </w:rPr>
              <w:t>Adaptive</w:t>
            </w:r>
            <w:r>
              <w:rPr>
                <w:spacing w:val="-8"/>
                <w:sz w:val="16"/>
              </w:rPr>
              <w:t> </w:t>
            </w:r>
            <w:r>
              <w:rPr>
                <w:sz w:val="16"/>
              </w:rPr>
              <w:t>Intrusion</w:t>
            </w:r>
            <w:r>
              <w:rPr>
                <w:spacing w:val="-8"/>
                <w:sz w:val="16"/>
              </w:rPr>
              <w:t> </w:t>
            </w:r>
            <w:r>
              <w:rPr>
                <w:sz w:val="16"/>
              </w:rPr>
              <w:t>Detection</w:t>
            </w:r>
            <w:r>
              <w:rPr>
                <w:spacing w:val="-7"/>
                <w:sz w:val="16"/>
              </w:rPr>
              <w:t> </w:t>
            </w:r>
            <w:r>
              <w:rPr>
                <w:sz w:val="16"/>
              </w:rPr>
              <w:t>System</w:t>
            </w:r>
            <w:r>
              <w:rPr>
                <w:spacing w:val="-8"/>
                <w:sz w:val="16"/>
              </w:rPr>
              <w:t> </w:t>
            </w:r>
            <w:r>
              <w:rPr>
                <w:spacing w:val="-2"/>
                <w:sz w:val="16"/>
              </w:rPr>
              <w:t>Manager</w:t>
            </w:r>
          </w:p>
        </w:tc>
      </w:tr>
      <w:tr>
        <w:trPr>
          <w:trHeight w:val="237" w:hRule="atLeast"/>
        </w:trPr>
        <w:tc>
          <w:tcPr>
            <w:tcW w:w="1794" w:type="dxa"/>
            <w:shd w:val="clear" w:color="auto" w:fill="E5E5E5"/>
          </w:tcPr>
          <w:p>
            <w:pPr>
              <w:pStyle w:val="TableParagraph"/>
              <w:spacing w:line="172" w:lineRule="exact" w:before="45"/>
              <w:rPr>
                <w:b/>
                <w:i/>
                <w:sz w:val="16"/>
              </w:rPr>
            </w:pPr>
            <w:r>
              <w:rPr>
                <w:b/>
                <w:i/>
                <w:sz w:val="16"/>
              </w:rPr>
              <w:t>Short</w:t>
            </w:r>
            <w:r>
              <w:rPr>
                <w:b/>
                <w:i/>
                <w:spacing w:val="-3"/>
                <w:sz w:val="16"/>
              </w:rPr>
              <w:t> </w:t>
            </w:r>
            <w:r>
              <w:rPr>
                <w:b/>
                <w:i/>
                <w:spacing w:val="-2"/>
                <w:sz w:val="16"/>
              </w:rPr>
              <w:t>Name:</w:t>
            </w:r>
          </w:p>
        </w:tc>
        <w:tc>
          <w:tcPr>
            <w:tcW w:w="7248" w:type="dxa"/>
          </w:tcPr>
          <w:p>
            <w:pPr>
              <w:pStyle w:val="TableParagraph"/>
              <w:spacing w:line="175" w:lineRule="exact" w:before="43"/>
              <w:ind w:left="125"/>
              <w:rPr>
                <w:sz w:val="16"/>
              </w:rPr>
            </w:pPr>
            <w:r>
              <w:rPr>
                <w:spacing w:val="-4"/>
                <w:sz w:val="16"/>
              </w:rPr>
              <w:t>idsm</w:t>
            </w:r>
          </w:p>
        </w:tc>
      </w:tr>
      <w:tr>
        <w:trPr>
          <w:trHeight w:val="271" w:hRule="atLeast"/>
        </w:trPr>
        <w:tc>
          <w:tcPr>
            <w:tcW w:w="1794" w:type="dxa"/>
            <w:shd w:val="clear" w:color="auto" w:fill="E5E5E5"/>
          </w:tcPr>
          <w:p>
            <w:pPr>
              <w:pStyle w:val="TableParagraph"/>
              <w:spacing w:before="45"/>
              <w:rPr>
                <w:b/>
                <w:i/>
                <w:sz w:val="16"/>
              </w:rPr>
            </w:pPr>
            <w:r>
              <w:rPr>
                <w:b/>
                <w:i/>
                <w:spacing w:val="-2"/>
                <w:sz w:val="16"/>
              </w:rPr>
              <w:t>Category:</w:t>
            </w:r>
          </w:p>
        </w:tc>
        <w:tc>
          <w:tcPr>
            <w:tcW w:w="7248" w:type="dxa"/>
          </w:tcPr>
          <w:p>
            <w:pPr>
              <w:pStyle w:val="TableParagraph"/>
              <w:spacing w:before="46"/>
              <w:ind w:left="125"/>
              <w:rPr>
                <w:sz w:val="16"/>
              </w:rPr>
            </w:pPr>
            <w:r>
              <w:rPr>
                <w:spacing w:val="-2"/>
                <w:sz w:val="16"/>
              </w:rPr>
              <w:t>Security</w:t>
            </w:r>
          </w:p>
        </w:tc>
      </w:tr>
    </w:tbl>
    <w:p>
      <w:pPr>
        <w:spacing w:line="240" w:lineRule="exact" w:before="0"/>
        <w:ind w:left="0" w:right="55" w:firstLine="0"/>
        <w:jc w:val="center"/>
        <w:rPr>
          <w:rFonts w:ascii="Century Gothic"/>
          <w:i/>
          <w:sz w:val="24"/>
        </w:rPr>
      </w:pPr>
      <w:r>
        <w:rPr>
          <w:rFonts w:ascii="Century Gothic"/>
          <w:i/>
          <w:smallCaps/>
          <w:w w:val="128"/>
          <w:sz w:val="24"/>
        </w:rPr>
        <w:t>q</w:t>
      </w:r>
    </w:p>
    <w:p>
      <w:pPr>
        <w:spacing w:after="0" w:line="240" w:lineRule="exact"/>
        <w:jc w:val="center"/>
        <w:rPr>
          <w:rFonts w:ascii="Century Gothic"/>
          <w:sz w:val="24"/>
        </w:rPr>
        <w:sectPr>
          <w:footerReference w:type="default" r:id="rId203"/>
          <w:pgSz w:w="11910" w:h="14140"/>
          <w:pgMar w:footer="0" w:header="0" w:top="320" w:bottom="280" w:left="1260" w:right="1220"/>
        </w:sectPr>
      </w:pPr>
    </w:p>
    <w:p>
      <w:pPr>
        <w:spacing w:before="26" w:after="54"/>
        <w:ind w:left="0" w:right="55" w:firstLine="0"/>
        <w:jc w:val="center"/>
        <w:rPr>
          <w:rFonts w:ascii="Century Gothic" w:hAnsi="Century Gothic"/>
          <w:i/>
          <w:sz w:val="24"/>
        </w:rPr>
      </w:pPr>
      <w:r>
        <w:rPr>
          <w:rFonts w:ascii="Century Gothic" w:hAnsi="Century Gothic"/>
          <w:i/>
          <w:w w:val="119"/>
          <w:sz w:val="24"/>
        </w:rPr>
        <w:t>Δ</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94"/>
        <w:gridCol w:w="7248"/>
      </w:tblGrid>
      <w:tr>
        <w:trPr>
          <w:trHeight w:val="235" w:hRule="atLeast"/>
        </w:trPr>
        <w:tc>
          <w:tcPr>
            <w:tcW w:w="1794" w:type="dxa"/>
            <w:shd w:val="clear" w:color="auto" w:fill="E5E5E5"/>
          </w:tcPr>
          <w:p>
            <w:pPr>
              <w:pStyle w:val="TableParagraph"/>
              <w:spacing w:before="23"/>
              <w:rPr>
                <w:b/>
                <w:i/>
                <w:sz w:val="16"/>
              </w:rPr>
            </w:pPr>
            <w:r>
              <w:rPr>
                <w:b/>
                <w:i/>
                <w:spacing w:val="-2"/>
                <w:sz w:val="16"/>
              </w:rPr>
              <w:t>Daemon-based:</w:t>
            </w:r>
          </w:p>
        </w:tc>
        <w:tc>
          <w:tcPr>
            <w:tcW w:w="7248" w:type="dxa"/>
          </w:tcPr>
          <w:p>
            <w:pPr>
              <w:pStyle w:val="TableParagraph"/>
              <w:spacing w:before="23"/>
              <w:ind w:left="125"/>
              <w:rPr>
                <w:sz w:val="16"/>
              </w:rPr>
            </w:pPr>
            <w:r>
              <w:rPr>
                <w:spacing w:val="-5"/>
                <w:sz w:val="16"/>
              </w:rPr>
              <w:t>Yes</w:t>
            </w:r>
          </w:p>
        </w:tc>
      </w:tr>
      <w:tr>
        <w:trPr>
          <w:trHeight w:val="427" w:hRule="atLeast"/>
        </w:trPr>
        <w:tc>
          <w:tcPr>
            <w:tcW w:w="1794" w:type="dxa"/>
            <w:shd w:val="clear" w:color="auto" w:fill="E5E5E5"/>
          </w:tcPr>
          <w:p>
            <w:pPr>
              <w:pStyle w:val="TableParagraph"/>
              <w:spacing w:before="26"/>
              <w:rPr>
                <w:b/>
                <w:i/>
                <w:sz w:val="16"/>
              </w:rPr>
            </w:pPr>
            <w:r>
              <w:rPr>
                <w:b/>
                <w:i/>
                <w:spacing w:val="-2"/>
                <w:sz w:val="16"/>
              </w:rPr>
              <w:t>Responsibilities:</w:t>
            </w:r>
          </w:p>
        </w:tc>
        <w:tc>
          <w:tcPr>
            <w:tcW w:w="7248" w:type="dxa"/>
          </w:tcPr>
          <w:p>
            <w:pPr>
              <w:pStyle w:val="TableParagraph"/>
              <w:spacing w:line="230" w:lineRule="auto" w:before="32"/>
              <w:ind w:left="125"/>
              <w:rPr>
                <w:sz w:val="16"/>
              </w:rPr>
            </w:pPr>
            <w:hyperlink w:history="true" w:anchor="_bookmark178">
              <w:r>
                <w:rPr>
                  <w:rFonts w:ascii="Courier New"/>
                  <w:color w:val="0000FF"/>
                  <w:sz w:val="16"/>
                </w:rPr>
                <w:t>Adaptive</w:t>
              </w:r>
              <w:r>
                <w:rPr>
                  <w:rFonts w:ascii="Courier New"/>
                  <w:color w:val="0000FF"/>
                  <w:spacing w:val="-13"/>
                  <w:sz w:val="16"/>
                </w:rPr>
                <w:t> </w:t>
              </w:r>
              <w:r>
                <w:rPr>
                  <w:rFonts w:ascii="Courier New"/>
                  <w:color w:val="0000FF"/>
                  <w:sz w:val="16"/>
                </w:rPr>
                <w:t>Intrusion</w:t>
              </w:r>
              <w:r>
                <w:rPr>
                  <w:rFonts w:ascii="Courier New"/>
                  <w:color w:val="0000FF"/>
                  <w:spacing w:val="-9"/>
                  <w:sz w:val="16"/>
                </w:rPr>
                <w:t> </w:t>
              </w:r>
              <w:r>
                <w:rPr>
                  <w:rFonts w:ascii="Courier New"/>
                  <w:color w:val="0000FF"/>
                  <w:sz w:val="16"/>
                </w:rPr>
                <w:t>Detection</w:t>
              </w:r>
              <w:r>
                <w:rPr>
                  <w:rFonts w:ascii="Courier New"/>
                  <w:color w:val="0000FF"/>
                  <w:spacing w:val="-9"/>
                  <w:sz w:val="16"/>
                </w:rPr>
                <w:t> </w:t>
              </w:r>
              <w:r>
                <w:rPr>
                  <w:rFonts w:ascii="Courier New"/>
                  <w:color w:val="0000FF"/>
                  <w:sz w:val="16"/>
                </w:rPr>
                <w:t>System</w:t>
              </w:r>
              <w:r>
                <w:rPr>
                  <w:rFonts w:ascii="Courier New"/>
                  <w:color w:val="0000FF"/>
                  <w:spacing w:val="-9"/>
                  <w:sz w:val="16"/>
                </w:rPr>
                <w:t> </w:t>
              </w:r>
              <w:r>
                <w:rPr>
                  <w:rFonts w:ascii="Courier New"/>
                  <w:color w:val="0000FF"/>
                  <w:sz w:val="16"/>
                </w:rPr>
                <w:t>Manager</w:t>
              </w:r>
              <w:r>
                <w:rPr>
                  <w:rFonts w:ascii="Courier New"/>
                  <w:color w:val="0000FF"/>
                  <w:spacing w:val="-52"/>
                  <w:sz w:val="16"/>
                </w:rPr>
                <w:t> </w:t>
              </w:r>
            </w:hyperlink>
            <w:r>
              <w:rPr>
                <w:sz w:val="16"/>
              </w:rPr>
              <w:t>provides</w:t>
            </w:r>
            <w:r>
              <w:rPr>
                <w:spacing w:val="-5"/>
                <w:sz w:val="16"/>
              </w:rPr>
              <w:t> </w:t>
            </w:r>
            <w:r>
              <w:rPr>
                <w:sz w:val="16"/>
              </w:rPr>
              <w:t>functionality</w:t>
            </w:r>
            <w:r>
              <w:rPr>
                <w:spacing w:val="-5"/>
                <w:sz w:val="16"/>
              </w:rPr>
              <w:t> </w:t>
            </w:r>
            <w:r>
              <w:rPr>
                <w:sz w:val="16"/>
              </w:rPr>
              <w:t>to</w:t>
            </w:r>
            <w:r>
              <w:rPr>
                <w:spacing w:val="-5"/>
                <w:sz w:val="16"/>
              </w:rPr>
              <w:t> </w:t>
            </w:r>
            <w:r>
              <w:rPr>
                <w:sz w:val="16"/>
              </w:rPr>
              <w:t>report</w:t>
            </w:r>
            <w:r>
              <w:rPr>
                <w:spacing w:val="-5"/>
                <w:sz w:val="16"/>
              </w:rPr>
              <w:t> </w:t>
            </w:r>
            <w:r>
              <w:rPr>
                <w:sz w:val="16"/>
              </w:rPr>
              <w:t>security </w:t>
            </w:r>
            <w:r>
              <w:rPr>
                <w:spacing w:val="-2"/>
                <w:sz w:val="16"/>
              </w:rPr>
              <w:t>events.</w:t>
            </w:r>
          </w:p>
        </w:tc>
      </w:tr>
    </w:tbl>
    <w:p>
      <w:pPr>
        <w:pStyle w:val="BodyText"/>
        <w:rPr>
          <w:rFonts w:ascii="Century Gothic"/>
          <w:i/>
          <w:sz w:val="20"/>
        </w:rPr>
      </w:pPr>
    </w:p>
    <w:p>
      <w:pPr>
        <w:pStyle w:val="BodyText"/>
        <w:rPr>
          <w:rFonts w:ascii="Century Gothic"/>
          <w:i/>
          <w:sz w:val="20"/>
        </w:rPr>
      </w:pPr>
    </w:p>
    <w:p>
      <w:pPr>
        <w:pStyle w:val="BodyText"/>
        <w:spacing w:before="5"/>
        <w:rPr>
          <w:rFonts w:ascii="Century Gothic"/>
          <w:i/>
          <w:sz w:val="28"/>
        </w:rPr>
      </w:pPr>
    </w:p>
    <w:p>
      <w:pPr>
        <w:pStyle w:val="ListParagraph"/>
        <w:numPr>
          <w:ilvl w:val="3"/>
          <w:numId w:val="4"/>
        </w:numPr>
        <w:tabs>
          <w:tab w:pos="1127" w:val="left" w:leader="none"/>
          <w:tab w:pos="1128" w:val="left" w:leader="none"/>
        </w:tabs>
        <w:spacing w:line="240" w:lineRule="auto" w:before="102" w:after="0"/>
        <w:ind w:left="1127" w:right="0" w:hanging="971"/>
        <w:jc w:val="left"/>
        <w:rPr>
          <w:b/>
          <w:sz w:val="24"/>
        </w:rPr>
      </w:pPr>
      <w:r>
        <w:rPr>
          <w:b/>
          <w:sz w:val="24"/>
        </w:rPr>
        <w:t>Defined</w:t>
      </w:r>
      <w:r>
        <w:rPr>
          <w:b/>
          <w:spacing w:val="-10"/>
          <w:sz w:val="24"/>
        </w:rPr>
        <w:t> </w:t>
      </w:r>
      <w:r>
        <w:rPr>
          <w:b/>
          <w:spacing w:val="-2"/>
          <w:sz w:val="24"/>
        </w:rPr>
        <w:t>interfaces</w:t>
      </w:r>
    </w:p>
    <w:p>
      <w:pPr>
        <w:pStyle w:val="BodyText"/>
        <w:spacing w:before="2"/>
        <w:rPr>
          <w:b/>
          <w:sz w:val="27"/>
        </w:rPr>
      </w:pPr>
      <w:r>
        <w:rPr/>
        <w:pict>
          <v:group style="position:absolute;margin-left:199.263855pt;margin-top:16.859291pt;width:196.15pt;height:35.25pt;mso-position-horizontal-relative:page;mso-position-vertical-relative:paragraph;z-index:-15591424;mso-wrap-distance-left:0;mso-wrap-distance-right:0" id="docshapegroup1988" coordorigin="3985,337" coordsize="3923,705">
            <v:rect style="position:absolute;left:3990;top:342;width:3913;height:635" id="docshape1989" filled="true" fillcolor="#fcf2e3" stroked="false">
              <v:fill type="solid"/>
            </v:rect>
            <v:shape style="position:absolute;left:7697;top:389;width:159;height:191" type="#_x0000_t75" id="docshape1990" stroked="false">
              <v:imagedata r:id="rId8" o:title=""/>
            </v:shape>
            <v:shape style="position:absolute;left:4879;top:977;width:2126;height:65" id="docshape1991" coordorigin="4880,977" coordsize="2126,65" path="m7006,977l7006,1042m4880,977l4880,1042e" filled="false" stroked="true" strokeweight=".528783pt" strokecolor="#000000">
              <v:path arrowok="t"/>
              <v:stroke dashstyle="solid"/>
            </v:shape>
            <v:shape style="position:absolute;left:3990;top:342;width:3913;height:635" type="#_x0000_t202" id="docshape1992" filled="false" stroked="true" strokeweight=".528783pt" strokecolor="#000000">
              <v:textbox inset="0,0,0,0">
                <w:txbxContent>
                  <w:p>
                    <w:pPr>
                      <w:spacing w:before="93"/>
                      <w:ind w:left="1337" w:right="1560" w:firstLine="0"/>
                      <w:jc w:val="center"/>
                      <w:rPr>
                        <w:sz w:val="10"/>
                      </w:rPr>
                    </w:pPr>
                    <w:r>
                      <w:rPr>
                        <w:w w:val="105"/>
                        <w:sz w:val="10"/>
                      </w:rPr>
                      <w:t>Adaptive</w:t>
                    </w:r>
                    <w:r>
                      <w:rPr>
                        <w:spacing w:val="30"/>
                        <w:w w:val="105"/>
                        <w:sz w:val="10"/>
                      </w:rPr>
                      <w:t> </w:t>
                    </w:r>
                    <w:r>
                      <w:rPr>
                        <w:spacing w:val="-2"/>
                        <w:w w:val="105"/>
                        <w:sz w:val="10"/>
                      </w:rPr>
                      <w:t>Application</w:t>
                    </w:r>
                  </w:p>
                </w:txbxContent>
              </v:textbox>
              <v:stroke dashstyle="solid"/>
              <w10:wrap type="none"/>
            </v:shape>
            <w10:wrap type="topAndBottom"/>
          </v:group>
        </w:pict>
      </w:r>
    </w:p>
    <w:p>
      <w:pPr>
        <w:tabs>
          <w:tab w:pos="2127" w:val="left" w:leader="none"/>
        </w:tabs>
        <w:spacing w:before="4" w:after="2"/>
        <w:ind w:left="0" w:right="63" w:firstLine="0"/>
        <w:jc w:val="center"/>
        <w:rPr>
          <w:sz w:val="10"/>
        </w:rPr>
      </w:pPr>
      <w:r>
        <w:rPr>
          <w:spacing w:val="-2"/>
          <w:w w:val="105"/>
          <w:sz w:val="10"/>
        </w:rPr>
        <w:t>«use»</w:t>
      </w:r>
      <w:r>
        <w:rPr>
          <w:sz w:val="10"/>
        </w:rPr>
        <w:tab/>
      </w:r>
      <w:r>
        <w:rPr>
          <w:spacing w:val="-4"/>
          <w:w w:val="105"/>
          <w:sz w:val="10"/>
        </w:rPr>
        <w:t>«use»</w:t>
      </w:r>
    </w:p>
    <w:p>
      <w:pPr>
        <w:pStyle w:val="BodyText"/>
        <w:ind w:left="2724"/>
        <w:rPr>
          <w:sz w:val="20"/>
        </w:rPr>
      </w:pPr>
      <w:r>
        <w:rPr>
          <w:sz w:val="20"/>
        </w:rPr>
        <w:pict>
          <v:group style="width:196.15pt;height:96.9pt;mso-position-horizontal-relative:char;mso-position-vertical-relative:line" id="docshapegroup1993" coordorigin="0,0" coordsize="3923,1938">
            <v:rect style="position:absolute;left:5;top:1295;width:3913;height:637" id="docshape1994" filled="true" fillcolor="#fff59c" stroked="false">
              <v:fill type="solid"/>
            </v:rect>
            <v:shape style="position:absolute;left:3712;top:1344;width:159;height:191" type="#_x0000_t75" id="docshape1995" stroked="false">
              <v:imagedata r:id="rId208" o:title=""/>
            </v:shape>
            <v:rect style="position:absolute;left:2121;top:238;width:1797;height:635" id="docshape1996" filled="true" fillcolor="#fcf2e3" stroked="false">
              <v:fill type="solid"/>
            </v:rect>
            <v:rect style="position:absolute;left:2121;top:238;width:1797;height:635" id="docshape1997" filled="false" stroked="true" strokeweight=".528783pt" strokecolor="#000000">
              <v:stroke dashstyle="solid"/>
            </v:rect>
            <v:shape style="position:absolute;left:3020;top:46;width:2;height:192" id="docshape1998" coordorigin="3020,46" coordsize="0,192" path="m3020,238l3020,164m3020,121l3020,46e" filled="false" stroked="true" strokeweight=".528783pt" strokecolor="#000000">
              <v:path arrowok="t"/>
              <v:stroke dashstyle="solid"/>
            </v:shape>
            <v:line style="position:absolute" from="3015,2" to="3026,2" stroked="true" strokeweight=".20208pt" strokecolor="#000000">
              <v:stroke dashstyle="solid"/>
            </v:line>
            <v:shape style="position:absolute;left:2965;top:78;width:108;height:160" id="docshape1999" coordorigin="2966,79" coordsize="108,160" path="m3020,238l2966,79m3020,238l3073,79e" filled="false" stroked="true" strokeweight=".528783pt" strokecolor="#000000">
              <v:path arrowok="t"/>
              <v:stroke dashstyle="solid"/>
            </v:shape>
            <v:shape style="position:absolute;left:3008;top:872;width:2;height:423" id="docshape2000" coordorigin="3008,873" coordsize="0,423" path="m3008,873l3008,948m3008,990l3008,1063m3008,1105l3008,1180m3008,1223l3008,1295e" filled="false" stroked="true" strokeweight=".528783pt" strokecolor="#000000">
              <v:path arrowok="t"/>
              <v:stroke dashstyle="solid"/>
            </v:shape>
            <v:shape style="position:absolute;left:2945;top:872;width:128;height:158" id="docshape2001" coordorigin="2946,873" coordsize="128,158" path="m3008,873l2946,1031,3073,1031,3008,873xe" filled="true" fillcolor="#fcf2e3" stroked="false">
              <v:path arrowok="t"/>
              <v:fill type="solid"/>
            </v:shape>
            <v:shape style="position:absolute;left:2945;top:872;width:128;height:158" id="docshape2002" coordorigin="2946,873" coordsize="128,158" path="m3073,1031l2946,1031,3008,873,3073,1031xe" filled="false" stroked="true" strokeweight=".528783pt" strokecolor="#000000">
              <v:path arrowok="t"/>
              <v:stroke dashstyle="solid"/>
            </v:shape>
            <v:rect style="position:absolute;left:5;top:238;width:2009;height:635" id="docshape2003" filled="true" fillcolor="#fcf2e3" stroked="false">
              <v:fill type="solid"/>
            </v:rect>
            <v:rect style="position:absolute;left:5;top:238;width:2009;height:635" id="docshape2004" filled="false" stroked="true" strokeweight=".528783pt" strokecolor="#000000">
              <v:stroke dashstyle="solid"/>
            </v:rect>
            <v:shape style="position:absolute;left:894;top:46;width:2;height:192" id="docshape2005" coordorigin="894,46" coordsize="0,192" path="m894,238l894,164m894,121l894,46e" filled="false" stroked="true" strokeweight=".528783pt" strokecolor="#000000">
              <v:path arrowok="t"/>
              <v:stroke dashstyle="solid"/>
            </v:shape>
            <v:line style="position:absolute" from="889,2" to="900,2" stroked="true" strokeweight=".20208pt" strokecolor="#000000">
              <v:stroke dashstyle="solid"/>
            </v:line>
            <v:shape style="position:absolute;left:839;top:78;width:108;height:160" id="docshape2006" coordorigin="840,79" coordsize="108,160" path="m894,238l840,79m894,238l947,79e" filled="false" stroked="true" strokeweight=".528783pt" strokecolor="#000000">
              <v:path arrowok="t"/>
              <v:stroke dashstyle="solid"/>
            </v:shape>
            <v:shape style="position:absolute;left:1019;top:872;width:2;height:423" id="docshape2007" coordorigin="1020,873" coordsize="0,423" path="m1020,873l1020,948m1020,990l1020,1063m1020,1105l1020,1180m1020,1223l1020,1295e" filled="false" stroked="true" strokeweight=".528783pt" strokecolor="#000000">
              <v:path arrowok="t"/>
              <v:stroke dashstyle="solid"/>
            </v:shape>
            <v:shape style="position:absolute;left:957;top:872;width:128;height:158" id="docshape2008" coordorigin="957,873" coordsize="128,158" path="m1020,873l957,1031,1084,1031,1020,873xe" filled="true" fillcolor="#fcf2e3" stroked="false">
              <v:path arrowok="t"/>
              <v:fill type="solid"/>
            </v:shape>
            <v:shape style="position:absolute;left:957;top:872;width:128;height:158" id="docshape2009" coordorigin="957,873" coordsize="128,158" path="m1084,1031l957,1031,1020,873,1084,1031xe" filled="false" stroked="true" strokeweight=".528783pt" strokecolor="#000000">
              <v:path arrowok="t"/>
              <v:stroke dashstyle="solid"/>
            </v:shape>
            <v:shape style="position:absolute;left:5;top:1295;width:3913;height:637" type="#_x0000_t202" id="docshape2010" filled="false" stroked="true" strokeweight=".528783pt" strokecolor="#000000">
              <v:textbox inset="0,0,0,0">
                <w:txbxContent>
                  <w:p>
                    <w:pPr>
                      <w:spacing w:before="62"/>
                      <w:ind w:left="1253" w:right="0" w:firstLine="0"/>
                      <w:jc w:val="left"/>
                      <w:rPr>
                        <w:sz w:val="10"/>
                      </w:rPr>
                    </w:pPr>
                    <w:r>
                      <w:rPr>
                        <w:spacing w:val="-2"/>
                        <w:w w:val="105"/>
                        <w:sz w:val="10"/>
                      </w:rPr>
                      <w:t>«aapFunctionalCluster»</w:t>
                    </w:r>
                  </w:p>
                  <w:p>
                    <w:pPr>
                      <w:spacing w:line="288" w:lineRule="auto" w:before="25"/>
                      <w:ind w:left="14" w:right="917" w:firstLine="689"/>
                      <w:jc w:val="left"/>
                      <w:rPr>
                        <w:sz w:val="10"/>
                      </w:rPr>
                    </w:pPr>
                    <w:r>
                      <w:rPr>
                        <w:w w:val="105"/>
                        <w:sz w:val="10"/>
                      </w:rPr>
                      <w:t>Adaptive Intrusion Detection System Manager</w:t>
                    </w:r>
                    <w:r>
                      <w:rPr>
                        <w:spacing w:val="40"/>
                        <w:w w:val="105"/>
                        <w:sz w:val="10"/>
                      </w:rPr>
                      <w:t> </w:t>
                    </w:r>
                    <w:r>
                      <w:rPr>
                        <w:spacing w:val="-2"/>
                        <w:w w:val="105"/>
                        <w:sz w:val="10"/>
                      </w:rPr>
                      <w:t>daemon-based</w:t>
                    </w:r>
                  </w:p>
                </w:txbxContent>
              </v:textbox>
              <v:stroke dashstyle="solid"/>
              <w10:wrap type="none"/>
            </v:shape>
            <v:shape style="position:absolute;left:5;top:640;width:2009;height:233" type="#_x0000_t202" id="docshape2011" filled="true" fillcolor="#fcf2e3" stroked="true" strokeweight=".528783pt" strokecolor="#000000">
              <v:textbox inset="0,0,0,0">
                <w:txbxContent>
                  <w:p>
                    <w:pPr>
                      <w:spacing w:before="40"/>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ReportEvent()</w:t>
                    </w:r>
                  </w:p>
                </w:txbxContent>
              </v:textbox>
              <v:fill type="solid"/>
              <v:stroke dashstyle="solid"/>
              <w10:wrap type="none"/>
            </v:shape>
            <v:shape style="position:absolute;left:2121;top:503;width:1797;height:370" type="#_x0000_t202" id="docshape2012" filled="true" fillcolor="#fcf2e3" stroked="true" strokeweight=".528783pt" strokecolor="#000000">
              <v:textbox inset="0,0,0,0">
                <w:txbxContent>
                  <w:p>
                    <w:pPr>
                      <w:spacing w:before="40"/>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u w:val="single" w:color="003F3F"/>
                      </w:rPr>
                      <w:t>RegisterTimestampProvider(</w:t>
                    </w:r>
                    <w:r>
                      <w:rPr>
                        <w:color w:val="003F3F"/>
                        <w:spacing w:val="-2"/>
                        <w:w w:val="105"/>
                        <w:sz w:val="10"/>
                      </w:rPr>
                      <w:t>)</w:t>
                    </w:r>
                  </w:p>
                </w:txbxContent>
              </v:textbox>
              <v:fill type="solid"/>
              <v:stroke dashstyle="solid"/>
              <w10:wrap type="none"/>
            </v:shape>
            <v:shape style="position:absolute;left:2121;top:238;width:1797;height:265" type="#_x0000_t202" id="docshape2013" filled="true" fillcolor="#fcf2e3" stroked="true" strokeweight=".528783pt" strokecolor="#000000">
              <v:textbox inset="0,0,0,0">
                <w:txbxContent>
                  <w:p>
                    <w:pPr>
                      <w:spacing w:before="60"/>
                      <w:ind w:left="154" w:right="0" w:firstLine="0"/>
                      <w:jc w:val="left"/>
                      <w:rPr>
                        <w:color w:val="000000"/>
                        <w:sz w:val="10"/>
                      </w:rPr>
                    </w:pPr>
                    <w:r>
                      <w:rPr>
                        <w:color w:val="000000"/>
                        <w:spacing w:val="-2"/>
                        <w:w w:val="105"/>
                        <w:sz w:val="10"/>
                      </w:rPr>
                      <w:t>«aapNativeInterface,aapAPI»</w:t>
                    </w:r>
                  </w:p>
                </w:txbxContent>
              </v:textbox>
              <v:fill type="solid"/>
              <v:stroke dashstyle="solid"/>
              <w10:wrap type="none"/>
            </v:shape>
            <v:shape style="position:absolute;left:5;top:238;width:2009;height:403" type="#_x0000_t202" id="docshape2014" filled="true" fillcolor="#fcf2e3" stroked="true" strokeweight=".528783pt" strokecolor="#000000">
              <v:textbox inset="0,0,0,0">
                <w:txbxContent>
                  <w:p>
                    <w:pPr>
                      <w:spacing w:line="285" w:lineRule="auto" w:before="60"/>
                      <w:ind w:left="639" w:right="0" w:hanging="318"/>
                      <w:jc w:val="left"/>
                      <w:rPr>
                        <w:color w:val="000000"/>
                        <w:sz w:val="10"/>
                      </w:rPr>
                    </w:pPr>
                    <w:r>
                      <w:rPr>
                        <w:color w:val="000000"/>
                        <w:spacing w:val="-2"/>
                        <w:w w:val="105"/>
                        <w:sz w:val="10"/>
                      </w:rPr>
                      <w:t>«aapPortInterface,aapAPI»</w:t>
                    </w:r>
                    <w:r>
                      <w:rPr>
                        <w:color w:val="000000"/>
                        <w:spacing w:val="40"/>
                        <w:w w:val="105"/>
                        <w:sz w:val="10"/>
                      </w:rPr>
                      <w:t> </w:t>
                    </w:r>
                    <w:r>
                      <w:rPr>
                        <w:color w:val="000000"/>
                        <w:spacing w:val="-2"/>
                        <w:w w:val="105"/>
                        <w:sz w:val="10"/>
                      </w:rPr>
                      <w:t>EventReporter</w:t>
                    </w:r>
                  </w:p>
                </w:txbxContent>
              </v:textbox>
              <v:fill type="solid"/>
              <v:stroke dashstyle="solid"/>
              <w10:wrap type="none"/>
            </v:shape>
          </v:group>
        </w:pict>
      </w:r>
      <w:r>
        <w:rPr>
          <w:sz w:val="20"/>
        </w:rPr>
      </w:r>
    </w:p>
    <w:p>
      <w:pPr>
        <w:spacing w:before="39"/>
        <w:ind w:left="271" w:right="308" w:firstLine="0"/>
        <w:jc w:val="center"/>
        <w:rPr>
          <w:b/>
          <w:sz w:val="22"/>
        </w:rPr>
      </w:pPr>
      <w:r>
        <w:rPr>
          <w:b/>
          <w:sz w:val="22"/>
        </w:rPr>
        <w:t>Figure</w:t>
      </w:r>
      <w:r>
        <w:rPr>
          <w:b/>
          <w:spacing w:val="-9"/>
          <w:sz w:val="22"/>
        </w:rPr>
        <w:t> </w:t>
      </w:r>
      <w:r>
        <w:rPr>
          <w:b/>
          <w:sz w:val="22"/>
        </w:rPr>
        <w:t>9.62:</w:t>
      </w:r>
      <w:r>
        <w:rPr>
          <w:b/>
          <w:spacing w:val="4"/>
          <w:sz w:val="22"/>
        </w:rPr>
        <w:t> </w:t>
      </w:r>
      <w:r>
        <w:rPr>
          <w:b/>
          <w:sz w:val="22"/>
        </w:rPr>
        <w:t>Interfaces</w:t>
      </w:r>
      <w:r>
        <w:rPr>
          <w:b/>
          <w:spacing w:val="-8"/>
          <w:sz w:val="22"/>
        </w:rPr>
        <w:t> </w:t>
      </w:r>
      <w:r>
        <w:rPr>
          <w:b/>
          <w:sz w:val="22"/>
        </w:rPr>
        <w:t>of</w:t>
      </w:r>
      <w:r>
        <w:rPr>
          <w:b/>
          <w:spacing w:val="-9"/>
          <w:sz w:val="22"/>
        </w:rPr>
        <w:t> </w:t>
      </w:r>
      <w:r>
        <w:rPr>
          <w:b/>
          <w:sz w:val="22"/>
        </w:rPr>
        <w:t>Adaptive</w:t>
      </w:r>
      <w:r>
        <w:rPr>
          <w:b/>
          <w:spacing w:val="-8"/>
          <w:sz w:val="22"/>
        </w:rPr>
        <w:t> </w:t>
      </w:r>
      <w:r>
        <w:rPr>
          <w:b/>
          <w:sz w:val="22"/>
        </w:rPr>
        <w:t>Intrusion</w:t>
      </w:r>
      <w:r>
        <w:rPr>
          <w:b/>
          <w:spacing w:val="-8"/>
          <w:sz w:val="22"/>
        </w:rPr>
        <w:t> </w:t>
      </w:r>
      <w:r>
        <w:rPr>
          <w:b/>
          <w:sz w:val="22"/>
        </w:rPr>
        <w:t>Detection</w:t>
      </w:r>
      <w:r>
        <w:rPr>
          <w:b/>
          <w:spacing w:val="-9"/>
          <w:sz w:val="22"/>
        </w:rPr>
        <w:t> </w:t>
      </w:r>
      <w:r>
        <w:rPr>
          <w:b/>
          <w:sz w:val="22"/>
        </w:rPr>
        <w:t>System</w:t>
      </w:r>
      <w:r>
        <w:rPr>
          <w:b/>
          <w:spacing w:val="-8"/>
          <w:sz w:val="22"/>
        </w:rPr>
        <w:t> </w:t>
      </w:r>
      <w:r>
        <w:rPr>
          <w:b/>
          <w:spacing w:val="-2"/>
          <w:sz w:val="22"/>
        </w:rPr>
        <w:t>Manager</w:t>
      </w:r>
    </w:p>
    <w:p>
      <w:pPr>
        <w:pStyle w:val="BodyText"/>
        <w:rPr>
          <w:b/>
          <w:sz w:val="20"/>
        </w:rPr>
      </w:pPr>
    </w:p>
    <w:p>
      <w:pPr>
        <w:pStyle w:val="BodyText"/>
        <w:spacing w:before="9"/>
        <w:rPr>
          <w:b/>
          <w:sz w:val="23"/>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66"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3"/>
              <w:rPr>
                <w:sz w:val="16"/>
              </w:rPr>
            </w:pPr>
            <w:bookmarkStart w:name="_bookmark179" w:id="245"/>
            <w:bookmarkEnd w:id="245"/>
            <w:r>
              <w:rPr/>
            </w:r>
            <w:r>
              <w:rPr>
                <w:spacing w:val="-2"/>
                <w:sz w:val="16"/>
              </w:rPr>
              <w:t>EventReporter</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Port</w:t>
            </w:r>
            <w:r>
              <w:rPr>
                <w:spacing w:val="-6"/>
                <w:sz w:val="16"/>
              </w:rPr>
              <w:t> </w:t>
            </w:r>
            <w:r>
              <w:rPr>
                <w:spacing w:val="-2"/>
                <w:sz w:val="16"/>
              </w:rPr>
              <w:t>interface</w:t>
            </w:r>
          </w:p>
        </w:tc>
      </w:tr>
      <w:tr>
        <w:trPr>
          <w:trHeight w:val="237" w:hRule="atLeast"/>
        </w:trPr>
        <w:tc>
          <w:tcPr>
            <w:tcW w:w="1748" w:type="dxa"/>
            <w:shd w:val="clear" w:color="auto" w:fill="E5E5E5"/>
          </w:tcPr>
          <w:p>
            <w:pPr>
              <w:pStyle w:val="TableParagraph"/>
              <w:spacing w:before="26"/>
              <w:rPr>
                <w:b/>
                <w:i/>
                <w:sz w:val="16"/>
              </w:rPr>
            </w:pPr>
            <w:r>
              <w:rPr>
                <w:b/>
                <w:i/>
                <w:spacing w:val="-2"/>
                <w:sz w:val="16"/>
              </w:rPr>
              <w:t>Generated:</w:t>
            </w:r>
          </w:p>
        </w:tc>
        <w:tc>
          <w:tcPr>
            <w:tcW w:w="7288" w:type="dxa"/>
            <w:gridSpan w:val="2"/>
          </w:tcPr>
          <w:p>
            <w:pPr>
              <w:pStyle w:val="TableParagraph"/>
              <w:spacing w:before="23"/>
              <w:rPr>
                <w:sz w:val="16"/>
              </w:rPr>
            </w:pPr>
            <w:r>
              <w:rPr>
                <w:spacing w:val="-5"/>
                <w:sz w:val="16"/>
              </w:rPr>
              <w:t>No</w:t>
            </w:r>
          </w:p>
        </w:tc>
      </w:tr>
      <w:tr>
        <w:trPr>
          <w:trHeight w:val="455" w:hRule="atLeast"/>
        </w:trPr>
        <w:tc>
          <w:tcPr>
            <w:tcW w:w="1748" w:type="dxa"/>
            <w:shd w:val="clear" w:color="auto" w:fill="E5E5E5"/>
          </w:tcPr>
          <w:p>
            <w:pPr>
              <w:pStyle w:val="TableParagraph"/>
              <w:spacing w:line="247" w:lineRule="auto" w:before="23"/>
              <w:ind w:right="512"/>
              <w:rPr>
                <w:b/>
                <w:i/>
                <w:sz w:val="16"/>
              </w:rPr>
            </w:pPr>
            <w:r>
              <w:rPr>
                <w:b/>
                <w:i/>
                <w:spacing w:val="-2"/>
                <w:sz w:val="16"/>
              </w:rPr>
              <w:t>Meta-model</w:t>
            </w:r>
            <w:r>
              <w:rPr>
                <w:b/>
                <w:i/>
                <w:spacing w:val="-2"/>
                <w:sz w:val="16"/>
              </w:rPr>
              <w:t> </w:t>
            </w:r>
            <w:r>
              <w:rPr>
                <w:b/>
                <w:i/>
                <w:sz w:val="16"/>
              </w:rPr>
              <w:t>interface</w:t>
            </w:r>
            <w:r>
              <w:rPr>
                <w:b/>
                <w:i/>
                <w:spacing w:val="-12"/>
                <w:sz w:val="16"/>
              </w:rPr>
              <w:t> </w:t>
            </w:r>
            <w:r>
              <w:rPr>
                <w:b/>
                <w:i/>
                <w:sz w:val="16"/>
              </w:rPr>
              <w:t>type:</w:t>
            </w:r>
          </w:p>
        </w:tc>
        <w:tc>
          <w:tcPr>
            <w:tcW w:w="7288" w:type="dxa"/>
            <w:gridSpan w:val="2"/>
          </w:tcPr>
          <w:p>
            <w:pPr>
              <w:pStyle w:val="TableParagraph"/>
              <w:spacing w:before="40"/>
              <w:rPr>
                <w:rFonts w:ascii="Courier New"/>
                <w:sz w:val="16"/>
              </w:rPr>
            </w:pPr>
            <w:r>
              <w:rPr>
                <w:rFonts w:ascii="Courier New"/>
                <w:spacing w:val="-2"/>
                <w:sz w:val="16"/>
              </w:rPr>
              <w:t>SecurityEventDefinition</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z w:val="16"/>
              </w:rPr>
              <w:t>Public</w:t>
            </w:r>
            <w:r>
              <w:rPr>
                <w:spacing w:val="-10"/>
                <w:sz w:val="16"/>
              </w:rPr>
              <w:t> </w:t>
            </w:r>
            <w:r>
              <w:rPr>
                <w:spacing w:val="-5"/>
                <w:sz w:val="16"/>
              </w:rPr>
              <w:t>API</w:t>
            </w:r>
          </w:p>
        </w:tc>
      </w:tr>
      <w:tr>
        <w:trPr>
          <w:trHeight w:val="450"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line="230" w:lineRule="auto" w:before="32"/>
              <w:ind w:right="224"/>
              <w:rPr>
                <w:sz w:val="16"/>
              </w:rPr>
            </w:pPr>
            <w:r>
              <w:rPr>
                <w:sz w:val="16"/>
              </w:rPr>
              <w:t>This</w:t>
            </w:r>
            <w:r>
              <w:rPr>
                <w:spacing w:val="-5"/>
                <w:sz w:val="16"/>
              </w:rPr>
              <w:t> </w:t>
            </w:r>
            <w:r>
              <w:rPr>
                <w:sz w:val="16"/>
              </w:rPr>
              <w:t>interface</w:t>
            </w:r>
            <w:r>
              <w:rPr>
                <w:spacing w:val="-5"/>
                <w:sz w:val="16"/>
              </w:rPr>
              <w:t> </w:t>
            </w:r>
            <w:r>
              <w:rPr>
                <w:sz w:val="16"/>
              </w:rPr>
              <w:t>is</w:t>
            </w:r>
            <w:r>
              <w:rPr>
                <w:spacing w:val="-5"/>
                <w:sz w:val="16"/>
              </w:rPr>
              <w:t> </w:t>
            </w:r>
            <w:r>
              <w:rPr>
                <w:sz w:val="16"/>
              </w:rPr>
              <w:t>used</w:t>
            </w:r>
            <w:r>
              <w:rPr>
                <w:spacing w:val="-5"/>
                <w:sz w:val="16"/>
              </w:rPr>
              <w:t> </w:t>
            </w:r>
            <w:r>
              <w:rPr>
                <w:sz w:val="16"/>
              </w:rPr>
              <w:t>to</w:t>
            </w:r>
            <w:r>
              <w:rPr>
                <w:spacing w:val="-5"/>
                <w:sz w:val="16"/>
              </w:rPr>
              <w:t> </w:t>
            </w:r>
            <w:r>
              <w:rPr>
                <w:sz w:val="16"/>
              </w:rPr>
              <w:t>report</w:t>
            </w:r>
            <w:r>
              <w:rPr>
                <w:spacing w:val="-5"/>
                <w:sz w:val="16"/>
              </w:rPr>
              <w:t> </w:t>
            </w:r>
            <w:r>
              <w:rPr>
                <w:sz w:val="16"/>
              </w:rPr>
              <w:t>security</w:t>
            </w:r>
            <w:r>
              <w:rPr>
                <w:spacing w:val="-5"/>
                <w:sz w:val="16"/>
              </w:rPr>
              <w:t> </w:t>
            </w:r>
            <w:r>
              <w:rPr>
                <w:sz w:val="16"/>
              </w:rPr>
              <w:t>events</w:t>
            </w:r>
            <w:r>
              <w:rPr>
                <w:spacing w:val="-5"/>
                <w:sz w:val="16"/>
              </w:rPr>
              <w:t> </w:t>
            </w:r>
            <w:r>
              <w:rPr>
                <w:sz w:val="16"/>
              </w:rPr>
              <w:t>to</w:t>
            </w:r>
            <w:r>
              <w:rPr>
                <w:spacing w:val="-5"/>
                <w:sz w:val="16"/>
              </w:rPr>
              <w:t> </w:t>
            </w:r>
            <w:r>
              <w:rPr>
                <w:sz w:val="16"/>
              </w:rPr>
              <w:t>the</w:t>
            </w:r>
            <w:r>
              <w:rPr>
                <w:spacing w:val="-5"/>
                <w:sz w:val="16"/>
              </w:rPr>
              <w:t> </w:t>
            </w:r>
            <w:hyperlink w:history="true" w:anchor="_bookmark178">
              <w:r>
                <w:rPr>
                  <w:rFonts w:ascii="Courier New"/>
                  <w:color w:val="0000FF"/>
                  <w:sz w:val="16"/>
                </w:rPr>
                <w:t>Adaptive</w:t>
              </w:r>
              <w:r>
                <w:rPr>
                  <w:rFonts w:ascii="Courier New"/>
                  <w:color w:val="0000FF"/>
                  <w:spacing w:val="-9"/>
                  <w:sz w:val="16"/>
                </w:rPr>
                <w:t> </w:t>
              </w:r>
              <w:r>
                <w:rPr>
                  <w:rFonts w:ascii="Courier New"/>
                  <w:color w:val="0000FF"/>
                  <w:sz w:val="16"/>
                </w:rPr>
                <w:t>Intrusion</w:t>
              </w:r>
              <w:r>
                <w:rPr>
                  <w:rFonts w:ascii="Courier New"/>
                  <w:color w:val="0000FF"/>
                  <w:spacing w:val="-9"/>
                  <w:sz w:val="16"/>
                </w:rPr>
                <w:t> </w:t>
              </w:r>
              <w:r>
                <w:rPr>
                  <w:rFonts w:ascii="Courier New"/>
                  <w:color w:val="0000FF"/>
                  <w:sz w:val="16"/>
                </w:rPr>
                <w:t>Detection</w:t>
              </w:r>
            </w:hyperlink>
            <w:r>
              <w:rPr>
                <w:rFonts w:ascii="Courier New"/>
                <w:color w:val="0000FF"/>
                <w:sz w:val="16"/>
              </w:rPr>
              <w:t> </w:t>
            </w:r>
            <w:hyperlink w:history="true" w:anchor="_bookmark178">
              <w:r>
                <w:rPr>
                  <w:rFonts w:ascii="Courier New"/>
                  <w:color w:val="0000FF"/>
                  <w:sz w:val="16"/>
                </w:rPr>
                <w:t>System Manager</w:t>
              </w:r>
            </w:hyperlink>
            <w:r>
              <w:rPr>
                <w:sz w:val="16"/>
              </w:rPr>
              <w:t>.</w:t>
            </w:r>
          </w:p>
        </w:tc>
      </w:tr>
      <w:tr>
        <w:trPr>
          <w:trHeight w:val="450" w:hRule="atLeast"/>
        </w:trPr>
        <w:tc>
          <w:tcPr>
            <w:tcW w:w="1748" w:type="dxa"/>
            <w:shd w:val="clear" w:color="auto" w:fill="E5E5E5"/>
          </w:tcPr>
          <w:p>
            <w:pPr>
              <w:pStyle w:val="TableParagraph"/>
              <w:spacing w:before="26"/>
              <w:rPr>
                <w:b/>
                <w:i/>
                <w:sz w:val="16"/>
              </w:rPr>
            </w:pPr>
            <w:r>
              <w:rPr>
                <w:b/>
                <w:i/>
                <w:spacing w:val="-2"/>
                <w:sz w:val="16"/>
              </w:rPr>
              <w:t>Operations:</w:t>
            </w:r>
          </w:p>
        </w:tc>
        <w:tc>
          <w:tcPr>
            <w:tcW w:w="3071" w:type="dxa"/>
          </w:tcPr>
          <w:p>
            <w:pPr>
              <w:pStyle w:val="TableParagraph"/>
              <w:spacing w:before="23"/>
              <w:rPr>
                <w:sz w:val="16"/>
              </w:rPr>
            </w:pPr>
            <w:bookmarkStart w:name="_bookmark180" w:id="246"/>
            <w:bookmarkEnd w:id="246"/>
            <w:r>
              <w:rPr/>
            </w:r>
            <w:r>
              <w:rPr>
                <w:spacing w:val="-2"/>
                <w:sz w:val="16"/>
              </w:rPr>
              <w:t>ReportEvent</w:t>
            </w:r>
          </w:p>
        </w:tc>
        <w:tc>
          <w:tcPr>
            <w:tcW w:w="4217" w:type="dxa"/>
          </w:tcPr>
          <w:p>
            <w:pPr>
              <w:pStyle w:val="TableParagraph"/>
              <w:spacing w:line="230" w:lineRule="auto" w:before="32"/>
              <w:ind w:right="202"/>
              <w:rPr>
                <w:sz w:val="16"/>
              </w:rPr>
            </w:pPr>
            <w:r>
              <w:rPr>
                <w:sz w:val="16"/>
              </w:rPr>
              <w:t>Create a new security event at the </w:t>
            </w:r>
            <w:hyperlink w:history="true" w:anchor="_bookmark178">
              <w:r>
                <w:rPr>
                  <w:rFonts w:ascii="Courier New"/>
                  <w:color w:val="0000FF"/>
                  <w:sz w:val="16"/>
                </w:rPr>
                <w:t>Adaptive</w:t>
              </w:r>
            </w:hyperlink>
            <w:r>
              <w:rPr>
                <w:rFonts w:ascii="Courier New"/>
                <w:color w:val="0000FF"/>
                <w:sz w:val="16"/>
              </w:rPr>
              <w:t> </w:t>
            </w:r>
            <w:hyperlink w:history="true" w:anchor="_bookmark178">
              <w:r>
                <w:rPr>
                  <w:rFonts w:ascii="Courier New"/>
                  <w:color w:val="0000FF"/>
                  <w:sz w:val="16"/>
                </w:rPr>
                <w:t>Intrusion</w:t>
              </w:r>
              <w:r>
                <w:rPr>
                  <w:rFonts w:ascii="Courier New"/>
                  <w:color w:val="0000FF"/>
                  <w:spacing w:val="-17"/>
                  <w:sz w:val="16"/>
                </w:rPr>
                <w:t> </w:t>
              </w:r>
              <w:r>
                <w:rPr>
                  <w:rFonts w:ascii="Courier New"/>
                  <w:color w:val="0000FF"/>
                  <w:sz w:val="16"/>
                </w:rPr>
                <w:t>Detection</w:t>
              </w:r>
              <w:r>
                <w:rPr>
                  <w:rFonts w:ascii="Courier New"/>
                  <w:color w:val="0000FF"/>
                  <w:spacing w:val="-17"/>
                  <w:sz w:val="16"/>
                </w:rPr>
                <w:t> </w:t>
              </w:r>
              <w:r>
                <w:rPr>
                  <w:rFonts w:ascii="Courier New"/>
                  <w:color w:val="0000FF"/>
                  <w:sz w:val="16"/>
                </w:rPr>
                <w:t>System</w:t>
              </w:r>
              <w:r>
                <w:rPr>
                  <w:rFonts w:ascii="Courier New"/>
                  <w:color w:val="0000FF"/>
                  <w:spacing w:val="-17"/>
                  <w:sz w:val="16"/>
                </w:rPr>
                <w:t> </w:t>
              </w:r>
              <w:r>
                <w:rPr>
                  <w:rFonts w:ascii="Courier New"/>
                  <w:color w:val="0000FF"/>
                  <w:sz w:val="16"/>
                </w:rPr>
                <w:t>Manager</w:t>
              </w:r>
            </w:hyperlink>
            <w:r>
              <w:rPr>
                <w:sz w:val="16"/>
              </w:rPr>
              <w:t>.</w:t>
            </w:r>
          </w:p>
        </w:tc>
      </w:tr>
    </w:tbl>
    <w:p>
      <w:pPr>
        <w:pStyle w:val="BodyText"/>
        <w:rPr>
          <w:b/>
          <w:sz w:val="20"/>
        </w:rPr>
      </w:pPr>
    </w:p>
    <w:p>
      <w:pPr>
        <w:pStyle w:val="BodyText"/>
        <w:spacing w:after="1"/>
        <w:rPr>
          <w:b/>
          <w:sz w:val="21"/>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66"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3"/>
              <w:rPr>
                <w:sz w:val="16"/>
              </w:rPr>
            </w:pPr>
            <w:r>
              <w:rPr>
                <w:spacing w:val="-2"/>
                <w:sz w:val="16"/>
              </w:rPr>
              <w:t>TimestampProvider</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Native</w:t>
            </w:r>
            <w:r>
              <w:rPr>
                <w:spacing w:val="-10"/>
                <w:sz w:val="16"/>
              </w:rPr>
              <w:t> </w:t>
            </w:r>
            <w:r>
              <w:rPr>
                <w:spacing w:val="-2"/>
                <w:sz w:val="16"/>
              </w:rPr>
              <w:t>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z w:val="16"/>
              </w:rPr>
              <w:t>Public</w:t>
            </w:r>
            <w:r>
              <w:rPr>
                <w:spacing w:val="-10"/>
                <w:sz w:val="16"/>
              </w:rPr>
              <w:t> </w:t>
            </w:r>
            <w:r>
              <w:rPr>
                <w:spacing w:val="-5"/>
                <w:sz w:val="16"/>
              </w:rPr>
              <w:t>API</w:t>
            </w:r>
          </w:p>
        </w:tc>
      </w:tr>
      <w:tr>
        <w:trPr>
          <w:trHeight w:val="450"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line="230" w:lineRule="auto" w:before="32"/>
              <w:ind w:right="224"/>
              <w:rPr>
                <w:sz w:val="16"/>
              </w:rPr>
            </w:pPr>
            <w:r>
              <w:rPr>
                <w:sz w:val="16"/>
              </w:rPr>
              <w:t>Provides</w:t>
            </w:r>
            <w:r>
              <w:rPr>
                <w:spacing w:val="-6"/>
                <w:sz w:val="16"/>
              </w:rPr>
              <w:t> </w:t>
            </w:r>
            <w:r>
              <w:rPr>
                <w:sz w:val="16"/>
              </w:rPr>
              <w:t>functionality</w:t>
            </w:r>
            <w:r>
              <w:rPr>
                <w:spacing w:val="-6"/>
                <w:sz w:val="16"/>
              </w:rPr>
              <w:t> </w:t>
            </w:r>
            <w:r>
              <w:rPr>
                <w:sz w:val="16"/>
              </w:rPr>
              <w:t>to</w:t>
            </w:r>
            <w:r>
              <w:rPr>
                <w:spacing w:val="-6"/>
                <w:sz w:val="16"/>
              </w:rPr>
              <w:t> </w:t>
            </w:r>
            <w:r>
              <w:rPr>
                <w:sz w:val="16"/>
              </w:rPr>
              <w:t>register</w:t>
            </w:r>
            <w:r>
              <w:rPr>
                <w:spacing w:val="-6"/>
                <w:sz w:val="16"/>
              </w:rPr>
              <w:t> </w:t>
            </w:r>
            <w:r>
              <w:rPr>
                <w:sz w:val="16"/>
              </w:rPr>
              <w:t>a</w:t>
            </w:r>
            <w:r>
              <w:rPr>
                <w:spacing w:val="-6"/>
                <w:sz w:val="16"/>
              </w:rPr>
              <w:t> </w:t>
            </w:r>
            <w:r>
              <w:rPr>
                <w:sz w:val="16"/>
              </w:rPr>
              <w:t>timestamp</w:t>
            </w:r>
            <w:r>
              <w:rPr>
                <w:spacing w:val="-6"/>
                <w:sz w:val="16"/>
              </w:rPr>
              <w:t> </w:t>
            </w:r>
            <w:r>
              <w:rPr>
                <w:sz w:val="16"/>
              </w:rPr>
              <w:t>provider</w:t>
            </w:r>
            <w:r>
              <w:rPr>
                <w:spacing w:val="-6"/>
                <w:sz w:val="16"/>
              </w:rPr>
              <w:t> </w:t>
            </w:r>
            <w:r>
              <w:rPr>
                <w:sz w:val="16"/>
              </w:rPr>
              <w:t>with</w:t>
            </w:r>
            <w:r>
              <w:rPr>
                <w:spacing w:val="-6"/>
                <w:sz w:val="16"/>
              </w:rPr>
              <w:t> </w:t>
            </w:r>
            <w:r>
              <w:rPr>
                <w:sz w:val="16"/>
              </w:rPr>
              <w:t>the</w:t>
            </w:r>
            <w:r>
              <w:rPr>
                <w:spacing w:val="-6"/>
                <w:sz w:val="16"/>
              </w:rPr>
              <w:t> </w:t>
            </w:r>
            <w:hyperlink w:history="true" w:anchor="_bookmark178">
              <w:r>
                <w:rPr>
                  <w:rFonts w:ascii="Courier New"/>
                  <w:color w:val="0000FF"/>
                  <w:sz w:val="16"/>
                </w:rPr>
                <w:t>Adaptive</w:t>
              </w:r>
              <w:r>
                <w:rPr>
                  <w:rFonts w:ascii="Courier New"/>
                  <w:color w:val="0000FF"/>
                  <w:spacing w:val="-12"/>
                  <w:sz w:val="16"/>
                </w:rPr>
                <w:t> </w:t>
              </w:r>
              <w:r>
                <w:rPr>
                  <w:rFonts w:ascii="Courier New"/>
                  <w:color w:val="0000FF"/>
                  <w:sz w:val="16"/>
                </w:rPr>
                <w:t>Intrusion</w:t>
              </w:r>
            </w:hyperlink>
            <w:r>
              <w:rPr>
                <w:rFonts w:ascii="Courier New"/>
                <w:color w:val="0000FF"/>
                <w:sz w:val="16"/>
              </w:rPr>
              <w:t> </w:t>
            </w:r>
            <w:hyperlink w:history="true" w:anchor="_bookmark178">
              <w:r>
                <w:rPr>
                  <w:rFonts w:ascii="Courier New"/>
                  <w:color w:val="0000FF"/>
                  <w:sz w:val="16"/>
                </w:rPr>
                <w:t>Detection System Manager</w:t>
              </w:r>
            </w:hyperlink>
            <w:r>
              <w:rPr>
                <w:sz w:val="16"/>
              </w:rPr>
              <w:t>.</w:t>
            </w:r>
          </w:p>
        </w:tc>
      </w:tr>
      <w:tr>
        <w:trPr>
          <w:trHeight w:val="639" w:hRule="atLeast"/>
        </w:trPr>
        <w:tc>
          <w:tcPr>
            <w:tcW w:w="1748" w:type="dxa"/>
            <w:shd w:val="clear" w:color="auto" w:fill="E5E5E5"/>
          </w:tcPr>
          <w:p>
            <w:pPr>
              <w:pStyle w:val="TableParagraph"/>
              <w:spacing w:before="26"/>
              <w:rPr>
                <w:b/>
                <w:i/>
                <w:sz w:val="16"/>
              </w:rPr>
            </w:pPr>
            <w:r>
              <w:rPr>
                <w:b/>
                <w:i/>
                <w:spacing w:val="-2"/>
                <w:sz w:val="16"/>
              </w:rPr>
              <w:t>Operations:</w:t>
            </w:r>
          </w:p>
        </w:tc>
        <w:tc>
          <w:tcPr>
            <w:tcW w:w="3071" w:type="dxa"/>
          </w:tcPr>
          <w:p>
            <w:pPr>
              <w:pStyle w:val="TableParagraph"/>
              <w:spacing w:before="23"/>
              <w:rPr>
                <w:sz w:val="16"/>
              </w:rPr>
            </w:pPr>
            <w:r>
              <w:rPr>
                <w:spacing w:val="-2"/>
                <w:sz w:val="16"/>
              </w:rPr>
              <w:t>RegisterTimestampProvider</w:t>
            </w:r>
          </w:p>
        </w:tc>
        <w:tc>
          <w:tcPr>
            <w:tcW w:w="4217" w:type="dxa"/>
          </w:tcPr>
          <w:p>
            <w:pPr>
              <w:pStyle w:val="TableParagraph"/>
              <w:spacing w:line="249" w:lineRule="auto" w:before="27"/>
              <w:ind w:right="172"/>
              <w:rPr>
                <w:sz w:val="16"/>
              </w:rPr>
            </w:pPr>
            <w:r>
              <w:rPr>
                <w:sz w:val="16"/>
              </w:rPr>
              <w:t>Register</w:t>
            </w:r>
            <w:r>
              <w:rPr>
                <w:spacing w:val="-9"/>
                <w:sz w:val="16"/>
              </w:rPr>
              <w:t> </w:t>
            </w:r>
            <w:r>
              <w:rPr>
                <w:sz w:val="16"/>
              </w:rPr>
              <w:t>a</w:t>
            </w:r>
            <w:r>
              <w:rPr>
                <w:spacing w:val="-9"/>
                <w:sz w:val="16"/>
              </w:rPr>
              <w:t> </w:t>
            </w:r>
            <w:r>
              <w:rPr>
                <w:sz w:val="16"/>
              </w:rPr>
              <w:t>callback</w:t>
            </w:r>
            <w:r>
              <w:rPr>
                <w:spacing w:val="-9"/>
                <w:sz w:val="16"/>
              </w:rPr>
              <w:t> </w:t>
            </w:r>
            <w:r>
              <w:rPr>
                <w:sz w:val="16"/>
              </w:rPr>
              <w:t>for</w:t>
            </w:r>
            <w:r>
              <w:rPr>
                <w:spacing w:val="-9"/>
                <w:sz w:val="16"/>
              </w:rPr>
              <w:t> </w:t>
            </w:r>
            <w:r>
              <w:rPr>
                <w:sz w:val="16"/>
              </w:rPr>
              <w:t>providing</w:t>
            </w:r>
            <w:r>
              <w:rPr>
                <w:spacing w:val="-9"/>
                <w:sz w:val="16"/>
              </w:rPr>
              <w:t> </w:t>
            </w:r>
            <w:r>
              <w:rPr>
                <w:sz w:val="16"/>
              </w:rPr>
              <w:t>timestamps</w:t>
            </w:r>
            <w:r>
              <w:rPr>
                <w:spacing w:val="-9"/>
                <w:sz w:val="16"/>
              </w:rPr>
              <w:t> </w:t>
            </w:r>
            <w:r>
              <w:rPr>
                <w:sz w:val="16"/>
              </w:rPr>
              <w:t>to</w:t>
            </w:r>
            <w:r>
              <w:rPr>
                <w:spacing w:val="-9"/>
                <w:sz w:val="16"/>
              </w:rPr>
              <w:t> </w:t>
            </w:r>
            <w:r>
              <w:rPr>
                <w:sz w:val="16"/>
              </w:rPr>
              <w:t>the </w:t>
            </w:r>
            <w:hyperlink w:history="true" w:anchor="_bookmark178">
              <w:r>
                <w:rPr>
                  <w:rFonts w:ascii="Courier New"/>
                  <w:color w:val="0000FF"/>
                  <w:sz w:val="16"/>
                </w:rPr>
                <w:t>Adaptive Intrusion Detection System</w:t>
              </w:r>
            </w:hyperlink>
            <w:r>
              <w:rPr>
                <w:rFonts w:ascii="Courier New"/>
                <w:color w:val="0000FF"/>
                <w:sz w:val="16"/>
              </w:rPr>
              <w:t> </w:t>
            </w:r>
            <w:hyperlink w:history="true" w:anchor="_bookmark178">
              <w:r>
                <w:rPr>
                  <w:rFonts w:ascii="Courier New"/>
                  <w:color w:val="0000FF"/>
                  <w:spacing w:val="-2"/>
                  <w:sz w:val="16"/>
                </w:rPr>
                <w:t>Manager</w:t>
              </w:r>
            </w:hyperlink>
            <w:r>
              <w:rPr>
                <w:spacing w:val="-2"/>
                <w:sz w:val="16"/>
              </w:rPr>
              <w:t>.</w:t>
            </w:r>
          </w:p>
        </w:tc>
      </w:tr>
    </w:tbl>
    <w:p>
      <w:pPr>
        <w:spacing w:after="0" w:line="249" w:lineRule="auto"/>
        <w:rPr>
          <w:sz w:val="16"/>
        </w:rPr>
        <w:sectPr>
          <w:footerReference w:type="default" r:id="rId207"/>
          <w:pgSz w:w="11910" w:h="14140"/>
          <w:pgMar w:footer="0" w:header="0" w:top="320" w:bottom="280" w:left="1260" w:right="1220"/>
        </w:sectPr>
      </w:pPr>
    </w:p>
    <w:p>
      <w:pPr>
        <w:pStyle w:val="ListParagraph"/>
        <w:numPr>
          <w:ilvl w:val="3"/>
          <w:numId w:val="4"/>
        </w:numPr>
        <w:tabs>
          <w:tab w:pos="1127" w:val="left" w:leader="none"/>
          <w:tab w:pos="1128" w:val="left" w:leader="none"/>
        </w:tabs>
        <w:spacing w:line="240" w:lineRule="auto" w:before="90" w:after="0"/>
        <w:ind w:left="1127" w:right="0" w:hanging="971"/>
        <w:jc w:val="left"/>
        <w:rPr>
          <w:b/>
          <w:sz w:val="24"/>
        </w:rPr>
      </w:pPr>
      <w:r>
        <w:rPr>
          <w:b/>
          <w:spacing w:val="-2"/>
          <w:sz w:val="24"/>
        </w:rPr>
        <w:t>Provided</w:t>
      </w:r>
      <w:r>
        <w:rPr>
          <w:b/>
          <w:spacing w:val="-6"/>
          <w:sz w:val="24"/>
        </w:rPr>
        <w:t> </w:t>
      </w:r>
      <w:r>
        <w:rPr>
          <w:b/>
          <w:spacing w:val="-2"/>
          <w:sz w:val="24"/>
        </w:rPr>
        <w:t>interfaces</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1"/>
        <w:rPr>
          <w:b/>
          <w:sz w:val="22"/>
        </w:rPr>
      </w:pPr>
    </w:p>
    <w:p>
      <w:pPr>
        <w:pStyle w:val="BodyText"/>
        <w:ind w:left="5688"/>
        <w:rPr>
          <w:sz w:val="20"/>
        </w:rPr>
      </w:pPr>
      <w:r>
        <w:rPr>
          <w:sz w:val="20"/>
        </w:rPr>
        <w:pict>
          <v:group style="width:79.75pt;height:34.65pt;mso-position-horizontal-relative:char;mso-position-vertical-relative:line" id="docshapegroup2015" coordorigin="0,0" coordsize="1595,693">
            <v:rect style="position:absolute;left:5;top:5;width:1585;height:635" id="docshape2016" filled="true" fillcolor="#8fcaf9" stroked="false">
              <v:fill type="solid"/>
            </v:rect>
            <v:shape style="position:absolute;left:1384;top:52;width:159;height:191" type="#_x0000_t75" id="docshape2017" stroked="false">
              <v:imagedata r:id="rId119" o:title=""/>
            </v:shape>
            <v:line style="position:absolute" from="840,640" to="840,692" stroked="true" strokeweight=".528591pt" strokecolor="#000000">
              <v:stroke dashstyle="solid"/>
            </v:line>
            <v:shape style="position:absolute;left:5;top:5;width:1585;height:635" type="#_x0000_t202" id="docshape2018" filled="false" stroked="true" strokeweight=".528591pt" strokecolor="#000000">
              <v:textbox inset="0,0,0,0">
                <w:txbxContent>
                  <w:p>
                    <w:pPr>
                      <w:spacing w:before="60"/>
                      <w:ind w:left="162" w:right="370" w:firstLine="0"/>
                      <w:jc w:val="center"/>
                      <w:rPr>
                        <w:sz w:val="10"/>
                      </w:rPr>
                    </w:pPr>
                    <w:r>
                      <w:rPr>
                        <w:spacing w:val="-2"/>
                        <w:w w:val="105"/>
                        <w:sz w:val="10"/>
                      </w:rPr>
                      <w:t>«aapFunctionalClust...</w:t>
                    </w:r>
                  </w:p>
                  <w:p>
                    <w:pPr>
                      <w:spacing w:line="288" w:lineRule="auto" w:before="23"/>
                      <w:ind w:left="128" w:right="370" w:firstLine="0"/>
                      <w:jc w:val="center"/>
                      <w:rPr>
                        <w:sz w:val="10"/>
                      </w:rPr>
                    </w:pPr>
                    <w:r>
                      <w:rPr>
                        <w:spacing w:val="-2"/>
                        <w:w w:val="105"/>
                        <w:sz w:val="10"/>
                      </w:rPr>
                      <w:t>Communication</w:t>
                    </w:r>
                    <w:r>
                      <w:rPr>
                        <w:spacing w:val="40"/>
                        <w:w w:val="105"/>
                        <w:sz w:val="10"/>
                      </w:rPr>
                      <w:t> </w:t>
                    </w:r>
                    <w:r>
                      <w:rPr>
                        <w:spacing w:val="-2"/>
                        <w:w w:val="105"/>
                        <w:sz w:val="10"/>
                      </w:rPr>
                      <w:t>Management</w:t>
                    </w:r>
                  </w:p>
                </w:txbxContent>
              </v:textbox>
              <v:stroke dashstyle="solid"/>
              <w10:wrap type="none"/>
            </v:shape>
          </v:group>
        </w:pict>
      </w:r>
      <w:r>
        <w:rPr>
          <w:sz w:val="20"/>
        </w:rPr>
      </w:r>
    </w:p>
    <w:p>
      <w:pPr>
        <w:spacing w:after="0"/>
        <w:rPr>
          <w:sz w:val="20"/>
        </w:rPr>
        <w:sectPr>
          <w:footerReference w:type="default" r:id="rId209"/>
          <w:pgSz w:w="11910" w:h="14140"/>
          <w:pgMar w:footer="0" w:header="0" w:top="280" w:bottom="280" w:left="1260" w:right="1220"/>
        </w:sectPr>
      </w:pPr>
    </w:p>
    <w:p>
      <w:pPr>
        <w:spacing w:line="104" w:lineRule="exact" w:before="0"/>
        <w:ind w:left="0" w:right="0" w:firstLine="0"/>
        <w:jc w:val="right"/>
        <w:rPr>
          <w:sz w:val="10"/>
        </w:rPr>
      </w:pPr>
      <w:r>
        <w:rPr/>
        <w:pict>
          <v:group style="position:absolute;margin-left:167.68895pt;margin-top:-36.435703pt;width:79.850pt;height:35.65pt;mso-position-horizontal-relative:page;mso-position-vertical-relative:paragraph;z-index:-29907456" id="docshapegroup2019" coordorigin="3354,-729" coordsize="1597,713">
            <v:rect style="position:absolute;left:3359;top:-724;width:1587;height:635" id="docshape2020" filled="true" fillcolor="#fff59c" stroked="false">
              <v:fill type="solid"/>
            </v:rect>
            <v:shape style="position:absolute;left:4738;top:-677;width:161;height:191" type="#_x0000_t75" id="docshape2021" stroked="false">
              <v:imagedata r:id="rId210" o:title=""/>
            </v:shape>
            <v:line style="position:absolute" from="4131,-16" to="4131,-89" stroked="true" strokeweight=".528591pt" strokecolor="#000000">
              <v:stroke dashstyle="solid"/>
            </v:line>
            <v:shape style="position:absolute;left:3359;top:-724;width:1587;height:635" type="#_x0000_t202" id="docshape2022" filled="false" stroked="true" strokeweight=".528591pt" strokecolor="#000000">
              <v:textbox inset="0,0,0,0">
                <w:txbxContent>
                  <w:p>
                    <w:pPr>
                      <w:spacing w:before="60"/>
                      <w:ind w:left="120" w:right="0" w:firstLine="0"/>
                      <w:jc w:val="left"/>
                      <w:rPr>
                        <w:sz w:val="10"/>
                      </w:rPr>
                    </w:pPr>
                    <w:r>
                      <w:rPr>
                        <w:spacing w:val="-2"/>
                        <w:w w:val="105"/>
                        <w:sz w:val="10"/>
                      </w:rPr>
                      <w:t>«aapFunctionalClust...</w:t>
                    </w:r>
                  </w:p>
                  <w:p>
                    <w:pPr>
                      <w:spacing w:line="288" w:lineRule="auto" w:before="23"/>
                      <w:ind w:left="14" w:right="564" w:firstLine="339"/>
                      <w:jc w:val="left"/>
                      <w:rPr>
                        <w:sz w:val="10"/>
                      </w:rPr>
                    </w:pPr>
                    <w:r>
                      <w:rPr>
                        <w:spacing w:val="-2"/>
                        <w:w w:val="105"/>
                        <w:sz w:val="10"/>
                      </w:rPr>
                      <w:t>Cryptography</w:t>
                    </w:r>
                    <w:r>
                      <w:rPr>
                        <w:spacing w:val="40"/>
                        <w:w w:val="105"/>
                        <w:sz w:val="10"/>
                      </w:rPr>
                      <w:t> </w:t>
                    </w:r>
                    <w:r>
                      <w:rPr>
                        <w:spacing w:val="-2"/>
                        <w:w w:val="105"/>
                        <w:sz w:val="10"/>
                      </w:rPr>
                      <w:t>daemon-based</w:t>
                    </w:r>
                  </w:p>
                </w:txbxContent>
              </v:textbox>
              <v:stroke dashstyle="solid"/>
              <w10:wrap type="none"/>
            </v:shape>
            <w10:wrap type="none"/>
          </v:group>
        </w:pict>
      </w:r>
      <w:r>
        <w:rPr/>
        <w:pict>
          <v:group style="position:absolute;margin-left:215.279037pt;margin-top:-78.771469pt;width:122.1pt;height:78pt;mso-position-horizontal-relative:page;mso-position-vertical-relative:paragraph;z-index:-29906944" id="docshapegroup2023" coordorigin="4306,-1575" coordsize="2442,1560">
            <v:rect style="position:absolute;left:4310;top:-1571;width:1587;height:635" id="docshape2024" filled="true" fillcolor="#fff59c" stroked="false">
              <v:fill type="solid"/>
            </v:rect>
            <v:shape style="position:absolute;left:5689;top:-1523;width:159;height:191" type="#_x0000_t75" id="docshape2025" stroked="false">
              <v:imagedata r:id="rId211" o:title=""/>
            </v:shape>
            <v:shape style="position:absolute;left:5050;top:-904;width:2;height:888" id="docshape2026" coordorigin="5050,-903" coordsize="0,888" path="m5050,-16l5050,-89m5050,-131l5050,-206m5050,-249l5050,-321m5050,-364l5050,-438m5050,-481l5050,-556m5050,-596l5050,-671m5050,-713l5050,-788m5050,-831l5050,-903e" filled="false" stroked="true" strokeweight=".528591pt" strokecolor="#000000">
              <v:path arrowok="t"/>
              <v:stroke dashstyle="solid"/>
            </v:shape>
            <v:rect style="position:absolute;left:5155;top:-724;width:1587;height:635" id="docshape2027" filled="true" fillcolor="#fff59c" stroked="false">
              <v:fill type="solid"/>
            </v:rect>
            <v:shape style="position:absolute;left:6536;top:-677;width:159;height:191" type="#_x0000_t75" id="docshape2028" stroked="false">
              <v:imagedata r:id="rId212" o:title=""/>
            </v:shape>
            <v:line style="position:absolute" from="5950,-89" to="5950,-46" stroked="true" strokeweight=".528591pt" strokecolor="#000000">
              <v:stroke dashstyle="solid"/>
            </v:line>
            <v:shape style="position:absolute;left:5155;top:-724;width:1587;height:635" type="#_x0000_t202" id="docshape2029" filled="false" stroked="true" strokeweight=".528591pt" strokecolor="#000000">
              <v:textbox inset="0,0,0,0">
                <w:txbxContent>
                  <w:p>
                    <w:pPr>
                      <w:spacing w:before="60"/>
                      <w:ind w:left="122" w:right="0" w:firstLine="0"/>
                      <w:jc w:val="left"/>
                      <w:rPr>
                        <w:sz w:val="10"/>
                      </w:rPr>
                    </w:pPr>
                    <w:r>
                      <w:rPr>
                        <w:spacing w:val="-2"/>
                        <w:w w:val="105"/>
                        <w:sz w:val="10"/>
                      </w:rPr>
                      <w:t>«aapFunctionalClust...</w:t>
                    </w:r>
                  </w:p>
                  <w:p>
                    <w:pPr>
                      <w:spacing w:line="288" w:lineRule="auto" w:before="23"/>
                      <w:ind w:left="16" w:right="708" w:firstLine="464"/>
                      <w:jc w:val="left"/>
                      <w:rPr>
                        <w:sz w:val="10"/>
                      </w:rPr>
                    </w:pPr>
                    <w:r>
                      <w:rPr>
                        <w:spacing w:val="-2"/>
                        <w:w w:val="105"/>
                        <w:sz w:val="10"/>
                      </w:rPr>
                      <w:t>Firewall</w:t>
                    </w:r>
                    <w:r>
                      <w:rPr>
                        <w:spacing w:val="40"/>
                        <w:w w:val="105"/>
                        <w:sz w:val="10"/>
                      </w:rPr>
                      <w:t> </w:t>
                    </w:r>
                    <w:r>
                      <w:rPr>
                        <w:spacing w:val="-2"/>
                        <w:w w:val="105"/>
                        <w:sz w:val="10"/>
                      </w:rPr>
                      <w:t>daemon-based</w:t>
                    </w:r>
                  </w:p>
                </w:txbxContent>
              </v:textbox>
              <v:stroke dashstyle="solid"/>
              <w10:wrap type="none"/>
            </v:shape>
            <v:shape style="position:absolute;left:4310;top:-1571;width:1587;height:635" type="#_x0000_t202" id="docshape2030" filled="false" stroked="true" strokeweight=".528591pt" strokecolor="#000000">
              <v:textbox inset="0,0,0,0">
                <w:txbxContent>
                  <w:p>
                    <w:pPr>
                      <w:spacing w:line="285" w:lineRule="auto" w:before="60"/>
                      <w:ind w:left="162" w:right="372" w:firstLine="0"/>
                      <w:jc w:val="center"/>
                      <w:rPr>
                        <w:sz w:val="10"/>
                      </w:rPr>
                    </w:pPr>
                    <w:r>
                      <w:rPr>
                        <w:spacing w:val="-2"/>
                        <w:w w:val="105"/>
                        <w:sz w:val="10"/>
                      </w:rPr>
                      <w:t>«aapFunctionalClust...</w:t>
                    </w:r>
                    <w:r>
                      <w:rPr>
                        <w:spacing w:val="40"/>
                        <w:w w:val="105"/>
                        <w:sz w:val="10"/>
                      </w:rPr>
                      <w:t> </w:t>
                    </w:r>
                    <w:r>
                      <w:rPr>
                        <w:w w:val="105"/>
                        <w:sz w:val="10"/>
                      </w:rPr>
                      <w:t>Identity and Access</w:t>
                    </w:r>
                  </w:p>
                  <w:p>
                    <w:pPr>
                      <w:spacing w:before="1"/>
                      <w:ind w:left="149" w:right="372" w:firstLine="0"/>
                      <w:jc w:val="center"/>
                      <w:rPr>
                        <w:sz w:val="10"/>
                      </w:rPr>
                    </w:pPr>
                    <w:r>
                      <w:rPr>
                        <w:spacing w:val="-2"/>
                        <w:w w:val="105"/>
                        <w:sz w:val="10"/>
                      </w:rPr>
                      <w:t>Management</w:t>
                    </w:r>
                  </w:p>
                </w:txbxContent>
              </v:textbox>
              <v:stroke dashstyle="solid"/>
              <w10:wrap type="none"/>
            </v:shape>
            <w10:wrap type="none"/>
          </v:group>
        </w:pict>
      </w:r>
      <w:r>
        <w:rPr/>
        <w:pict>
          <v:group style="position:absolute;margin-left:305.103424pt;margin-top:-78.771469pt;width:79.850pt;height:78pt;mso-position-horizontal-relative:page;mso-position-vertical-relative:paragraph;z-index:-29906432" id="docshapegroup2031" coordorigin="6102,-1575" coordsize="1597,1560">
            <v:rect style="position:absolute;left:6107;top:-1571;width:1587;height:635" id="docshape2032" filled="true" fillcolor="#ef9999" stroked="false">
              <v:fill type="solid"/>
            </v:rect>
            <v:shape style="position:absolute;left:7486;top:-1523;width:161;height:191" type="#_x0000_t75" id="docshape2033" stroked="false">
              <v:imagedata r:id="rId77" o:title=""/>
            </v:shape>
            <v:shape style="position:absolute;left:6846;top:-904;width:2;height:888" id="docshape2034" coordorigin="6847,-903" coordsize="0,888" path="m6847,-16l6847,-89m6847,-131l6847,-206m6847,-249l6847,-321m6847,-364l6847,-438m6847,-481l6847,-556m6847,-596l6847,-671m6847,-713l6847,-788m6847,-831l6847,-903e" filled="false" stroked="true" strokeweight=".528591pt" strokecolor="#000000">
              <v:path arrowok="t"/>
              <v:stroke dashstyle="solid"/>
            </v:shape>
            <v:shape style="position:absolute;left:6107;top:-1571;width:1587;height:635" type="#_x0000_t202" id="docshape2035" filled="false" stroked="true" strokeweight=".528591pt" strokecolor="#000000">
              <v:textbox inset="0,0,0,0">
                <w:txbxContent>
                  <w:p>
                    <w:pPr>
                      <w:spacing w:before="60"/>
                      <w:ind w:left="79" w:right="0" w:firstLine="42"/>
                      <w:jc w:val="left"/>
                      <w:rPr>
                        <w:sz w:val="10"/>
                      </w:rPr>
                    </w:pPr>
                    <w:r>
                      <w:rPr>
                        <w:spacing w:val="-2"/>
                        <w:w w:val="105"/>
                        <w:sz w:val="10"/>
                      </w:rPr>
                      <w:t>«aapFunctionalClust...</w:t>
                    </w:r>
                  </w:p>
                  <w:p>
                    <w:pPr>
                      <w:spacing w:line="288" w:lineRule="auto" w:before="23"/>
                      <w:ind w:left="16" w:right="300" w:firstLine="62"/>
                      <w:jc w:val="left"/>
                      <w:rPr>
                        <w:sz w:val="10"/>
                      </w:rPr>
                    </w:pPr>
                    <w:r>
                      <w:rPr>
                        <w:w w:val="105"/>
                        <w:sz w:val="10"/>
                      </w:rPr>
                      <w:t>Execution Management</w:t>
                    </w:r>
                    <w:r>
                      <w:rPr>
                        <w:spacing w:val="40"/>
                        <w:w w:val="105"/>
                        <w:sz w:val="10"/>
                      </w:rPr>
                      <w:t> </w:t>
                    </w:r>
                    <w:r>
                      <w:rPr>
                        <w:spacing w:val="-2"/>
                        <w:w w:val="105"/>
                        <w:sz w:val="10"/>
                      </w:rPr>
                      <w:t>daemon-based</w:t>
                    </w:r>
                  </w:p>
                </w:txbxContent>
              </v:textbox>
              <v:stroke dashstyle="solid"/>
              <w10:wrap type="none"/>
            </v:shape>
            <w10:wrap type="none"/>
          </v:group>
        </w:pict>
      </w:r>
      <w:r>
        <w:rPr/>
        <w:pict>
          <v:shape style="position:absolute;margin-left:339.721313pt;margin-top:8.791476pt;width:5.4pt;height:7.9pt;mso-position-horizontal-relative:page;mso-position-vertical-relative:paragraph;z-index:-29905920" id="docshape2036" coordorigin="6794,176" coordsize="108,158" path="m6847,333l6794,176m6847,333l6902,176e" filled="false" stroked="true" strokeweight=".528591pt" strokecolor="#000000">
            <v:path arrowok="t"/>
            <v:stroke dashstyle="solid"/>
            <w10:wrap type="none"/>
          </v:shape>
        </w:pict>
      </w:r>
      <w:r>
        <w:rPr/>
        <w:pict>
          <v:shape style="position:absolute;margin-left:249.896927pt;margin-top:8.791476pt;width:5.3pt;height:7.9pt;mso-position-horizontal-relative:page;mso-position-vertical-relative:paragraph;z-index:-29905408" id="docshape2037" coordorigin="4998,176" coordsize="106,158" path="m5050,333l4998,176m5050,333l5103,176e" filled="false" stroked="true" strokeweight=".528591pt" strokecolor="#000000">
            <v:path arrowok="t"/>
            <v:stroke dashstyle="solid"/>
            <w10:wrap type="none"/>
          </v:shape>
        </w:pict>
      </w:r>
      <w:r>
        <w:rPr/>
        <w:pict>
          <v:shape style="position:absolute;margin-left:386.805969pt;margin-top:8.791476pt;width:5.3pt;height:7.9pt;mso-position-horizontal-relative:page;mso-position-vertical-relative:paragraph;z-index:-29904896" id="docshape2038" coordorigin="7736,176" coordsize="106,158" path="m7789,333l7736,176m7789,333l7841,176e" filled="false" stroked="true" strokeweight=".528591pt" strokecolor="#000000">
            <v:path arrowok="t"/>
            <v:stroke dashstyle="solid"/>
            <w10:wrap type="none"/>
          </v:shape>
        </w:pict>
      </w:r>
      <w:r>
        <w:rPr/>
        <w:pict>
          <v:shape style="position:absolute;margin-left:203.923721pt;margin-top:8.791476pt;width:5.3pt;height:7.9pt;mso-position-horizontal-relative:page;mso-position-vertical-relative:paragraph;z-index:-29904384" id="docshape2039" coordorigin="4078,176" coordsize="106,158" path="m4131,333l4078,176m4131,333l4184,176e" filled="false" stroked="true" strokeweight=".528591pt" strokecolor="#000000">
            <v:path arrowok="t"/>
            <v:stroke dashstyle="solid"/>
            <w10:wrap type="none"/>
          </v:shape>
        </w:pict>
      </w:r>
      <w:r>
        <w:rPr/>
        <w:pict>
          <v:group style="position:absolute;margin-left:290.351593pt;margin-top:48.134525pt;width:6.8pt;height:8.550pt;mso-position-horizontal-relative:page;mso-position-vertical-relative:paragraph;z-index:-29903872" id="docshapegroup2040" coordorigin="5807,963" coordsize="136,171">
            <v:shape style="position:absolute;left:5812;top:967;width:126;height:160" id="docshape2041" coordorigin="5812,968" coordsize="126,160" path="m5875,968l5812,1128,5938,1128,5875,968xe" filled="true" fillcolor="#fcf2e3" stroked="false">
              <v:path arrowok="t"/>
              <v:fill type="solid"/>
            </v:shape>
            <v:shape style="position:absolute;left:5812;top:967;width:126;height:160" id="docshape2042" coordorigin="5812,968" coordsize="126,160" path="m5938,1128l5812,1128,5875,968,5938,1128xe" filled="false" stroked="true" strokeweight=".528591pt" strokecolor="#000000">
              <v:path arrowok="t"/>
              <v:stroke dashstyle="solid"/>
            </v:shape>
            <w10:wrap type="none"/>
          </v:group>
        </w:pict>
      </w:r>
      <w:r>
        <w:rPr>
          <w:spacing w:val="-2"/>
          <w:w w:val="105"/>
          <w:sz w:val="10"/>
        </w:rPr>
        <w:t>«use»</w:t>
      </w:r>
    </w:p>
    <w:p>
      <w:pPr>
        <w:tabs>
          <w:tab w:pos="1497" w:val="left" w:leader="none"/>
        </w:tabs>
        <w:spacing w:line="127" w:lineRule="auto" w:before="0"/>
        <w:ind w:left="588" w:right="0" w:firstLine="0"/>
        <w:jc w:val="left"/>
        <w:rPr>
          <w:sz w:val="10"/>
        </w:rPr>
      </w:pPr>
      <w:r>
        <w:rPr/>
        <w:br w:type="column"/>
      </w:r>
      <w:r>
        <w:rPr>
          <w:spacing w:val="-2"/>
          <w:w w:val="105"/>
          <w:position w:val="-2"/>
          <w:sz w:val="10"/>
        </w:rPr>
        <w:t>«use»</w:t>
      </w:r>
      <w:r>
        <w:rPr>
          <w:position w:val="-2"/>
          <w:sz w:val="10"/>
        </w:rPr>
        <w:tab/>
      </w:r>
      <w:r>
        <w:rPr>
          <w:spacing w:val="-2"/>
          <w:w w:val="105"/>
          <w:sz w:val="10"/>
        </w:rPr>
        <w:t>«use»</w:t>
      </w:r>
    </w:p>
    <w:p>
      <w:pPr>
        <w:tabs>
          <w:tab w:pos="1487" w:val="left" w:leader="none"/>
        </w:tabs>
        <w:spacing w:line="153" w:lineRule="auto" w:before="0"/>
        <w:ind w:left="547" w:right="0" w:firstLine="0"/>
        <w:jc w:val="left"/>
        <w:rPr>
          <w:sz w:val="10"/>
        </w:rPr>
      </w:pPr>
      <w:r>
        <w:rPr/>
        <w:br w:type="column"/>
      </w:r>
      <w:r>
        <w:rPr>
          <w:spacing w:val="-2"/>
          <w:w w:val="105"/>
          <w:position w:val="-1"/>
          <w:sz w:val="10"/>
        </w:rPr>
        <w:t>«use»</w:t>
      </w:r>
      <w:r>
        <w:rPr>
          <w:position w:val="-1"/>
          <w:sz w:val="10"/>
        </w:rPr>
        <w:tab/>
      </w:r>
      <w:r>
        <w:rPr>
          <w:spacing w:val="-2"/>
          <w:w w:val="105"/>
          <w:sz w:val="10"/>
        </w:rPr>
        <w:t>«use»</w:t>
      </w:r>
    </w:p>
    <w:p>
      <w:pPr>
        <w:spacing w:after="0" w:line="153" w:lineRule="auto"/>
        <w:jc w:val="left"/>
        <w:rPr>
          <w:sz w:val="10"/>
        </w:rPr>
        <w:sectPr>
          <w:type w:val="continuous"/>
          <w:pgSz w:w="11910" w:h="14140"/>
          <w:pgMar w:header="0" w:footer="0" w:top="200" w:bottom="0" w:left="1260" w:right="1220"/>
          <w:cols w:num="3" w:equalWidth="0">
            <w:col w:w="3015" w:space="40"/>
            <w:col w:w="1789" w:space="39"/>
            <w:col w:w="4547"/>
          </w:cols>
        </w:sectPr>
      </w:pPr>
    </w:p>
    <w:tbl>
      <w:tblPr>
        <w:tblW w:w="0" w:type="auto"/>
        <w:jc w:val="left"/>
        <w:tblInd w:w="2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772"/>
        <w:gridCol w:w="920"/>
        <w:gridCol w:w="862"/>
        <w:gridCol w:w="935"/>
        <w:gridCol w:w="942"/>
        <w:gridCol w:w="750"/>
      </w:tblGrid>
      <w:tr>
        <w:trPr>
          <w:trHeight w:val="251" w:hRule="atLeast"/>
        </w:trPr>
        <w:tc>
          <w:tcPr>
            <w:tcW w:w="772" w:type="dxa"/>
            <w:tcBorders>
              <w:top w:val="nil"/>
              <w:left w:val="nil"/>
            </w:tcBorders>
          </w:tcPr>
          <w:p>
            <w:pPr>
              <w:pStyle w:val="TableParagraph"/>
              <w:spacing w:before="0"/>
              <w:ind w:left="0"/>
              <w:rPr>
                <w:rFonts w:ascii="Times New Roman"/>
                <w:sz w:val="14"/>
              </w:rPr>
            </w:pPr>
          </w:p>
        </w:tc>
        <w:tc>
          <w:tcPr>
            <w:tcW w:w="920" w:type="dxa"/>
            <w:tcBorders>
              <w:top w:val="nil"/>
            </w:tcBorders>
          </w:tcPr>
          <w:p>
            <w:pPr>
              <w:pStyle w:val="TableParagraph"/>
              <w:spacing w:before="0"/>
              <w:ind w:left="0"/>
              <w:rPr>
                <w:rFonts w:ascii="Times New Roman"/>
                <w:sz w:val="14"/>
              </w:rPr>
            </w:pPr>
          </w:p>
        </w:tc>
        <w:tc>
          <w:tcPr>
            <w:tcW w:w="862" w:type="dxa"/>
            <w:tcBorders>
              <w:top w:val="nil"/>
            </w:tcBorders>
          </w:tcPr>
          <w:p>
            <w:pPr>
              <w:pStyle w:val="TableParagraph"/>
              <w:spacing w:before="0"/>
              <w:ind w:left="0"/>
              <w:rPr>
                <w:rFonts w:ascii="Times New Roman"/>
                <w:sz w:val="14"/>
              </w:rPr>
            </w:pPr>
          </w:p>
        </w:tc>
        <w:tc>
          <w:tcPr>
            <w:tcW w:w="935" w:type="dxa"/>
            <w:tcBorders>
              <w:top w:val="nil"/>
            </w:tcBorders>
          </w:tcPr>
          <w:p>
            <w:pPr>
              <w:pStyle w:val="TableParagraph"/>
              <w:spacing w:before="2"/>
              <w:ind w:left="0"/>
              <w:rPr>
                <w:sz w:val="5"/>
              </w:rPr>
            </w:pPr>
          </w:p>
          <w:p>
            <w:pPr>
              <w:pStyle w:val="TableParagraph"/>
              <w:spacing w:line="169" w:lineRule="exact" w:before="0"/>
              <w:ind w:left="-25"/>
              <w:rPr>
                <w:sz w:val="16"/>
              </w:rPr>
            </w:pPr>
            <w:r>
              <w:rPr>
                <w:position w:val="-2"/>
                <w:sz w:val="16"/>
              </w:rPr>
              <w:pict>
                <v:group style="width:5.8pt;height:8.450pt;mso-position-horizontal-relative:char;mso-position-vertical-relative:line" id="docshapegroup2043" coordorigin="0,0" coordsize="116,169">
                  <v:shape style="position:absolute;left:5;top:5;width:106;height:158" id="docshape2044" coordorigin="5,5" coordsize="106,158" path="m58,163l5,5m58,163l110,5e" filled="false" stroked="true" strokeweight=".528591pt" strokecolor="#000000">
                    <v:path arrowok="t"/>
                    <v:stroke dashstyle="solid"/>
                  </v:shape>
                </v:group>
              </w:pict>
            </w:r>
            <w:r>
              <w:rPr>
                <w:position w:val="-2"/>
                <w:sz w:val="16"/>
              </w:rPr>
            </w:r>
          </w:p>
        </w:tc>
        <w:tc>
          <w:tcPr>
            <w:tcW w:w="942" w:type="dxa"/>
            <w:tcBorders>
              <w:top w:val="nil"/>
            </w:tcBorders>
          </w:tcPr>
          <w:p>
            <w:pPr>
              <w:pStyle w:val="TableParagraph"/>
              <w:spacing w:before="0"/>
              <w:ind w:left="0"/>
              <w:rPr>
                <w:rFonts w:ascii="Times New Roman"/>
                <w:sz w:val="14"/>
              </w:rPr>
            </w:pPr>
          </w:p>
        </w:tc>
        <w:tc>
          <w:tcPr>
            <w:tcW w:w="750" w:type="dxa"/>
            <w:tcBorders>
              <w:top w:val="nil"/>
              <w:right w:val="nil"/>
            </w:tcBorders>
          </w:tcPr>
          <w:p>
            <w:pPr>
              <w:pStyle w:val="TableParagraph"/>
              <w:spacing w:before="0"/>
              <w:ind w:left="0"/>
              <w:rPr>
                <w:rFonts w:ascii="Times New Roman"/>
                <w:sz w:val="14"/>
              </w:rPr>
            </w:pPr>
          </w:p>
        </w:tc>
      </w:tr>
      <w:tr>
        <w:trPr>
          <w:trHeight w:val="387" w:hRule="atLeast"/>
        </w:trPr>
        <w:tc>
          <w:tcPr>
            <w:tcW w:w="5181" w:type="dxa"/>
            <w:gridSpan w:val="6"/>
            <w:shd w:val="clear" w:color="auto" w:fill="FCF2E3"/>
          </w:tcPr>
          <w:p>
            <w:pPr>
              <w:pStyle w:val="TableParagraph"/>
              <w:spacing w:line="288" w:lineRule="auto" w:before="26"/>
              <w:ind w:left="1959" w:right="1950"/>
              <w:jc w:val="center"/>
              <w:rPr>
                <w:sz w:val="10"/>
              </w:rPr>
            </w:pPr>
            <w:r>
              <w:rPr>
                <w:spacing w:val="-2"/>
                <w:w w:val="105"/>
                <w:sz w:val="10"/>
              </w:rPr>
              <w:t>«aapPortInterface,aapAPI»</w:t>
            </w:r>
            <w:r>
              <w:rPr>
                <w:spacing w:val="40"/>
                <w:w w:val="105"/>
                <w:sz w:val="10"/>
              </w:rPr>
              <w:t> </w:t>
            </w:r>
            <w:r>
              <w:rPr>
                <w:spacing w:val="-2"/>
                <w:w w:val="105"/>
                <w:sz w:val="10"/>
              </w:rPr>
              <w:t>EventReporter</w:t>
            </w:r>
          </w:p>
        </w:tc>
      </w:tr>
      <w:tr>
        <w:trPr>
          <w:trHeight w:val="217" w:hRule="atLeast"/>
        </w:trPr>
        <w:tc>
          <w:tcPr>
            <w:tcW w:w="5181" w:type="dxa"/>
            <w:gridSpan w:val="6"/>
            <w:shd w:val="clear" w:color="auto" w:fill="FCF2E3"/>
          </w:tcPr>
          <w:p>
            <w:pPr>
              <w:pStyle w:val="TableParagraph"/>
              <w:spacing w:before="3"/>
              <w:ind w:left="50"/>
              <w:rPr>
                <w:sz w:val="10"/>
              </w:rPr>
            </w:pPr>
            <w:r>
              <w:rPr>
                <w:color w:val="003F3F"/>
                <w:w w:val="105"/>
                <w:sz w:val="10"/>
              </w:rPr>
              <w:t>+</w:t>
            </w:r>
            <w:r>
              <w:rPr>
                <w:color w:val="003F3F"/>
                <w:spacing w:val="75"/>
                <w:w w:val="150"/>
                <w:sz w:val="10"/>
              </w:rPr>
              <w:t> </w:t>
            </w:r>
            <w:r>
              <w:rPr>
                <w:color w:val="003F3F"/>
                <w:spacing w:val="-2"/>
                <w:w w:val="105"/>
                <w:sz w:val="10"/>
              </w:rPr>
              <w:t>ReportEvent()</w:t>
            </w:r>
          </w:p>
        </w:tc>
      </w:tr>
      <w:tr>
        <w:trPr>
          <w:trHeight w:val="407" w:hRule="atLeast"/>
        </w:trPr>
        <w:tc>
          <w:tcPr>
            <w:tcW w:w="2554" w:type="dxa"/>
            <w:gridSpan w:val="3"/>
            <w:tcBorders>
              <w:left w:val="nil"/>
            </w:tcBorders>
          </w:tcPr>
          <w:p>
            <w:pPr>
              <w:pStyle w:val="TableParagraph"/>
              <w:spacing w:before="0"/>
              <w:ind w:left="0"/>
              <w:rPr>
                <w:rFonts w:ascii="Times New Roman"/>
                <w:sz w:val="14"/>
              </w:rPr>
            </w:pPr>
          </w:p>
        </w:tc>
        <w:tc>
          <w:tcPr>
            <w:tcW w:w="2627" w:type="dxa"/>
            <w:gridSpan w:val="3"/>
            <w:tcBorders>
              <w:right w:val="nil"/>
            </w:tcBorders>
          </w:tcPr>
          <w:p>
            <w:pPr>
              <w:pStyle w:val="TableParagraph"/>
              <w:spacing w:before="0"/>
              <w:ind w:left="0"/>
              <w:rPr>
                <w:rFonts w:ascii="Times New Roman"/>
                <w:sz w:val="14"/>
              </w:rPr>
            </w:pPr>
          </w:p>
        </w:tc>
      </w:tr>
      <w:tr>
        <w:trPr>
          <w:trHeight w:val="621" w:hRule="atLeast"/>
        </w:trPr>
        <w:tc>
          <w:tcPr>
            <w:tcW w:w="5181" w:type="dxa"/>
            <w:gridSpan w:val="6"/>
            <w:shd w:val="clear" w:color="auto" w:fill="FFF59C"/>
          </w:tcPr>
          <w:p>
            <w:pPr>
              <w:pStyle w:val="TableParagraph"/>
              <w:tabs>
                <w:tab w:pos="4971" w:val="left" w:leader="none"/>
              </w:tabs>
              <w:spacing w:line="174" w:lineRule="exact" w:before="7"/>
              <w:ind w:left="1891"/>
              <w:rPr>
                <w:sz w:val="10"/>
              </w:rPr>
            </w:pPr>
            <w:r>
              <w:rPr>
                <w:spacing w:val="-2"/>
                <w:w w:val="105"/>
                <w:sz w:val="10"/>
              </w:rPr>
              <w:t>«aapFunctionalCluster»</w:t>
            </w:r>
            <w:r>
              <w:rPr>
                <w:sz w:val="10"/>
              </w:rPr>
              <w:tab/>
            </w:r>
            <w:r>
              <w:rPr>
                <w:position w:val="-7"/>
                <w:sz w:val="10"/>
              </w:rPr>
              <w:drawing>
                <wp:inline distT="0" distB="0" distL="0" distR="0">
                  <wp:extent cx="100389" cy="120919"/>
                  <wp:effectExtent l="0" t="0" r="0" b="0"/>
                  <wp:docPr id="9" name="image115.png"/>
                  <wp:cNvGraphicFramePr>
                    <a:graphicFrameLocks noChangeAspect="1"/>
                  </wp:cNvGraphicFramePr>
                  <a:graphic>
                    <a:graphicData uri="http://schemas.openxmlformats.org/drawingml/2006/picture">
                      <pic:pic>
                        <pic:nvPicPr>
                          <pic:cNvPr id="10" name="image115.png"/>
                          <pic:cNvPicPr/>
                        </pic:nvPicPr>
                        <pic:blipFill>
                          <a:blip r:embed="rId155" cstate="print"/>
                          <a:stretch>
                            <a:fillRect/>
                          </a:stretch>
                        </pic:blipFill>
                        <pic:spPr>
                          <a:xfrm>
                            <a:off x="0" y="0"/>
                            <a:ext cx="100389" cy="120919"/>
                          </a:xfrm>
                          <a:prstGeom prst="rect">
                            <a:avLst/>
                          </a:prstGeom>
                        </pic:spPr>
                      </pic:pic>
                    </a:graphicData>
                  </a:graphic>
                </wp:inline>
              </w:drawing>
            </w:r>
            <w:r>
              <w:rPr>
                <w:position w:val="-7"/>
                <w:sz w:val="10"/>
              </w:rPr>
            </w:r>
          </w:p>
          <w:p>
            <w:pPr>
              <w:pStyle w:val="TableParagraph"/>
              <w:spacing w:line="99" w:lineRule="exact" w:before="0"/>
              <w:ind w:left="1339"/>
              <w:rPr>
                <w:sz w:val="10"/>
              </w:rPr>
            </w:pPr>
            <w:r>
              <w:rPr>
                <w:w w:val="105"/>
                <w:sz w:val="10"/>
              </w:rPr>
              <w:t>Adaptive</w:t>
            </w:r>
            <w:r>
              <w:rPr>
                <w:spacing w:val="17"/>
                <w:w w:val="105"/>
                <w:sz w:val="10"/>
              </w:rPr>
              <w:t> </w:t>
            </w:r>
            <w:r>
              <w:rPr>
                <w:w w:val="105"/>
                <w:sz w:val="10"/>
              </w:rPr>
              <w:t>Intrusion</w:t>
            </w:r>
            <w:r>
              <w:rPr>
                <w:spacing w:val="18"/>
                <w:w w:val="105"/>
                <w:sz w:val="10"/>
              </w:rPr>
              <w:t> </w:t>
            </w:r>
            <w:r>
              <w:rPr>
                <w:w w:val="105"/>
                <w:sz w:val="10"/>
              </w:rPr>
              <w:t>Detection</w:t>
            </w:r>
            <w:r>
              <w:rPr>
                <w:spacing w:val="18"/>
                <w:w w:val="105"/>
                <w:sz w:val="10"/>
              </w:rPr>
              <w:t> </w:t>
            </w:r>
            <w:r>
              <w:rPr>
                <w:w w:val="105"/>
                <w:sz w:val="10"/>
              </w:rPr>
              <w:t>System</w:t>
            </w:r>
            <w:r>
              <w:rPr>
                <w:spacing w:val="22"/>
                <w:w w:val="105"/>
                <w:sz w:val="10"/>
              </w:rPr>
              <w:t> </w:t>
            </w:r>
            <w:r>
              <w:rPr>
                <w:spacing w:val="-2"/>
                <w:w w:val="105"/>
                <w:sz w:val="10"/>
              </w:rPr>
              <w:t>Manager</w:t>
            </w:r>
          </w:p>
          <w:p>
            <w:pPr>
              <w:pStyle w:val="TableParagraph"/>
              <w:spacing w:before="22"/>
              <w:ind w:left="17"/>
              <w:rPr>
                <w:sz w:val="10"/>
              </w:rPr>
            </w:pPr>
            <w:r>
              <w:rPr>
                <w:w w:val="105"/>
                <w:sz w:val="10"/>
              </w:rPr>
              <w:t>daemon-</w:t>
            </w:r>
            <w:r>
              <w:rPr>
                <w:spacing w:val="-2"/>
                <w:w w:val="105"/>
                <w:sz w:val="10"/>
              </w:rPr>
              <w:t>based</w:t>
            </w:r>
          </w:p>
        </w:tc>
      </w:tr>
    </w:tbl>
    <w:p>
      <w:pPr>
        <w:spacing w:before="43"/>
        <w:ind w:left="455" w:right="0" w:firstLine="0"/>
        <w:jc w:val="left"/>
        <w:rPr>
          <w:b/>
          <w:sz w:val="22"/>
        </w:rPr>
      </w:pPr>
      <w:r>
        <w:rPr>
          <w:b/>
          <w:sz w:val="22"/>
        </w:rPr>
        <w:t>Figure</w:t>
      </w:r>
      <w:r>
        <w:rPr>
          <w:b/>
          <w:spacing w:val="-9"/>
          <w:sz w:val="22"/>
        </w:rPr>
        <w:t> </w:t>
      </w:r>
      <w:r>
        <w:rPr>
          <w:b/>
          <w:sz w:val="22"/>
        </w:rPr>
        <w:t>9.63:</w:t>
      </w:r>
      <w:r>
        <w:rPr>
          <w:b/>
          <w:spacing w:val="4"/>
          <w:sz w:val="22"/>
        </w:rPr>
        <w:t> </w:t>
      </w:r>
      <w:r>
        <w:rPr>
          <w:b/>
          <w:sz w:val="22"/>
        </w:rPr>
        <w:t>Users</w:t>
      </w:r>
      <w:r>
        <w:rPr>
          <w:b/>
          <w:spacing w:val="-8"/>
          <w:sz w:val="22"/>
        </w:rPr>
        <w:t> </w:t>
      </w:r>
      <w:r>
        <w:rPr>
          <w:b/>
          <w:sz w:val="22"/>
        </w:rPr>
        <w:t>of</w:t>
      </w:r>
      <w:r>
        <w:rPr>
          <w:b/>
          <w:spacing w:val="-8"/>
          <w:sz w:val="22"/>
        </w:rPr>
        <w:t> </w:t>
      </w:r>
      <w:r>
        <w:rPr>
          <w:b/>
          <w:sz w:val="22"/>
        </w:rPr>
        <w:t>the</w:t>
      </w:r>
      <w:r>
        <w:rPr>
          <w:b/>
          <w:spacing w:val="-8"/>
          <w:sz w:val="22"/>
        </w:rPr>
        <w:t> </w:t>
      </w:r>
      <w:r>
        <w:rPr>
          <w:b/>
          <w:sz w:val="22"/>
        </w:rPr>
        <w:t>Adaptive</w:t>
      </w:r>
      <w:r>
        <w:rPr>
          <w:b/>
          <w:spacing w:val="-8"/>
          <w:sz w:val="22"/>
        </w:rPr>
        <w:t> </w:t>
      </w:r>
      <w:r>
        <w:rPr>
          <w:b/>
          <w:sz w:val="22"/>
        </w:rPr>
        <w:t>Intrusion</w:t>
      </w:r>
      <w:r>
        <w:rPr>
          <w:b/>
          <w:spacing w:val="-9"/>
          <w:sz w:val="22"/>
        </w:rPr>
        <w:t> </w:t>
      </w:r>
      <w:r>
        <w:rPr>
          <w:b/>
          <w:sz w:val="22"/>
        </w:rPr>
        <w:t>Detection</w:t>
      </w:r>
      <w:r>
        <w:rPr>
          <w:b/>
          <w:spacing w:val="-8"/>
          <w:sz w:val="22"/>
        </w:rPr>
        <w:t> </w:t>
      </w:r>
      <w:r>
        <w:rPr>
          <w:b/>
          <w:sz w:val="22"/>
        </w:rPr>
        <w:t>System</w:t>
      </w:r>
      <w:r>
        <w:rPr>
          <w:b/>
          <w:spacing w:val="-8"/>
          <w:sz w:val="22"/>
        </w:rPr>
        <w:t> </w:t>
      </w:r>
      <w:r>
        <w:rPr>
          <w:b/>
          <w:sz w:val="22"/>
        </w:rPr>
        <w:t>Manager</w:t>
      </w:r>
      <w:r>
        <w:rPr>
          <w:b/>
          <w:spacing w:val="-8"/>
          <w:sz w:val="22"/>
        </w:rPr>
        <w:t> </w:t>
      </w:r>
      <w:r>
        <w:rPr>
          <w:b/>
          <w:spacing w:val="-2"/>
          <w:sz w:val="22"/>
        </w:rPr>
        <w:t>interfaces</w:t>
      </w:r>
    </w:p>
    <w:p>
      <w:pPr>
        <w:pStyle w:val="BodyText"/>
        <w:rPr>
          <w:b/>
          <w:sz w:val="20"/>
        </w:rPr>
      </w:pPr>
    </w:p>
    <w:p>
      <w:pPr>
        <w:pStyle w:val="BodyText"/>
        <w:spacing w:before="8"/>
        <w:rPr>
          <w:b/>
          <w:sz w:val="23"/>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13"/>
        <w:gridCol w:w="5431"/>
      </w:tblGrid>
      <w:tr>
        <w:trPr>
          <w:trHeight w:val="271" w:hRule="atLeast"/>
        </w:trPr>
        <w:tc>
          <w:tcPr>
            <w:tcW w:w="3613" w:type="dxa"/>
            <w:shd w:val="clear" w:color="auto" w:fill="E5E5E5"/>
          </w:tcPr>
          <w:p>
            <w:pPr>
              <w:pStyle w:val="TableParagraph"/>
              <w:spacing w:before="26"/>
              <w:rPr>
                <w:b/>
                <w:i/>
                <w:sz w:val="16"/>
              </w:rPr>
            </w:pPr>
            <w:r>
              <w:rPr>
                <w:b/>
                <w:i/>
                <w:spacing w:val="-2"/>
                <w:sz w:val="16"/>
              </w:rPr>
              <w:t>Interface</w:t>
            </w:r>
          </w:p>
        </w:tc>
        <w:tc>
          <w:tcPr>
            <w:tcW w:w="5431" w:type="dxa"/>
            <w:shd w:val="clear" w:color="auto" w:fill="E5E5E5"/>
          </w:tcPr>
          <w:p>
            <w:pPr>
              <w:pStyle w:val="TableParagraph"/>
              <w:spacing w:before="26"/>
              <w:rPr>
                <w:b/>
                <w:i/>
                <w:sz w:val="16"/>
              </w:rPr>
            </w:pPr>
            <w:r>
              <w:rPr>
                <w:b/>
                <w:i/>
                <w:sz w:val="16"/>
              </w:rPr>
              <w:t>Requiring</w:t>
            </w:r>
            <w:r>
              <w:rPr>
                <w:b/>
                <w:i/>
                <w:spacing w:val="-9"/>
                <w:sz w:val="16"/>
              </w:rPr>
              <w:t> </w:t>
            </w:r>
            <w:r>
              <w:rPr>
                <w:b/>
                <w:i/>
                <w:sz w:val="16"/>
              </w:rPr>
              <w:t>functional</w:t>
            </w:r>
            <w:r>
              <w:rPr>
                <w:b/>
                <w:i/>
                <w:spacing w:val="-9"/>
                <w:sz w:val="16"/>
              </w:rPr>
              <w:t> </w:t>
            </w:r>
            <w:r>
              <w:rPr>
                <w:b/>
                <w:i/>
                <w:spacing w:val="-2"/>
                <w:sz w:val="16"/>
              </w:rPr>
              <w:t>clusters</w:t>
            </w:r>
          </w:p>
        </w:tc>
      </w:tr>
      <w:tr>
        <w:trPr>
          <w:trHeight w:val="272" w:hRule="atLeast"/>
        </w:trPr>
        <w:tc>
          <w:tcPr>
            <w:tcW w:w="3613" w:type="dxa"/>
            <w:vMerge w:val="restart"/>
          </w:tcPr>
          <w:p>
            <w:pPr>
              <w:pStyle w:val="TableParagraph"/>
              <w:spacing w:line="247" w:lineRule="auto" w:before="66"/>
              <w:rPr>
                <w:sz w:val="16"/>
              </w:rPr>
            </w:pPr>
            <w:hyperlink w:history="true" w:anchor="_bookmark178">
              <w:r>
                <w:rPr>
                  <w:color w:val="0000FF"/>
                  <w:sz w:val="16"/>
                </w:rPr>
                <w:t>Adaptive</w:t>
              </w:r>
              <w:r>
                <w:rPr>
                  <w:color w:val="0000FF"/>
                  <w:spacing w:val="-12"/>
                  <w:sz w:val="16"/>
                </w:rPr>
                <w:t> </w:t>
              </w:r>
              <w:r>
                <w:rPr>
                  <w:color w:val="0000FF"/>
                  <w:sz w:val="16"/>
                </w:rPr>
                <w:t>Intrusion</w:t>
              </w:r>
              <w:r>
                <w:rPr>
                  <w:color w:val="0000FF"/>
                  <w:spacing w:val="-11"/>
                  <w:sz w:val="16"/>
                </w:rPr>
                <w:t> </w:t>
              </w:r>
              <w:r>
                <w:rPr>
                  <w:color w:val="0000FF"/>
                  <w:sz w:val="16"/>
                </w:rPr>
                <w:t>Detection</w:t>
              </w:r>
              <w:r>
                <w:rPr>
                  <w:color w:val="0000FF"/>
                  <w:spacing w:val="-11"/>
                  <w:sz w:val="16"/>
                </w:rPr>
                <w:t> </w:t>
              </w:r>
              <w:r>
                <w:rPr>
                  <w:color w:val="0000FF"/>
                  <w:sz w:val="16"/>
                </w:rPr>
                <w:t>System</w:t>
              </w:r>
              <w:r>
                <w:rPr>
                  <w:color w:val="0000FF"/>
                  <w:spacing w:val="-11"/>
                  <w:sz w:val="16"/>
                </w:rPr>
                <w:t> </w:t>
              </w:r>
              <w:r>
                <w:rPr>
                  <w:color w:val="0000FF"/>
                  <w:sz w:val="16"/>
                </w:rPr>
                <w:t>Manager</w:t>
              </w:r>
            </w:hyperlink>
            <w:r>
              <w:rPr>
                <w:sz w:val="16"/>
              </w:rPr>
              <w:t>:: </w:t>
            </w:r>
            <w:hyperlink w:history="true" w:anchor="_bookmark179">
              <w:r>
                <w:rPr>
                  <w:color w:val="0000FF"/>
                  <w:spacing w:val="-2"/>
                  <w:sz w:val="16"/>
                </w:rPr>
                <w:t>EventReporter</w:t>
              </w:r>
            </w:hyperlink>
          </w:p>
        </w:tc>
        <w:tc>
          <w:tcPr>
            <w:tcW w:w="5431" w:type="dxa"/>
          </w:tcPr>
          <w:p>
            <w:pPr>
              <w:pStyle w:val="TableParagraph"/>
              <w:spacing w:before="27"/>
              <w:rPr>
                <w:sz w:val="16"/>
              </w:rPr>
            </w:pPr>
            <w:hyperlink w:history="true" w:anchor="_bookmark105">
              <w:r>
                <w:rPr>
                  <w:color w:val="0000FF"/>
                  <w:spacing w:val="-2"/>
                  <w:sz w:val="16"/>
                </w:rPr>
                <w:t>Communication</w:t>
              </w:r>
              <w:r>
                <w:rPr>
                  <w:color w:val="0000FF"/>
                  <w:spacing w:val="11"/>
                  <w:sz w:val="16"/>
                </w:rPr>
                <w:t> </w:t>
              </w:r>
              <w:r>
                <w:rPr>
                  <w:color w:val="0000FF"/>
                  <w:spacing w:val="-2"/>
                  <w:sz w:val="16"/>
                </w:rPr>
                <w:t>Management</w:t>
              </w:r>
            </w:hyperlink>
          </w:p>
        </w:tc>
      </w:tr>
      <w:tr>
        <w:trPr>
          <w:trHeight w:val="282" w:hRule="atLeast"/>
        </w:trPr>
        <w:tc>
          <w:tcPr>
            <w:tcW w:w="3613" w:type="dxa"/>
            <w:vMerge/>
            <w:tcBorders>
              <w:top w:val="nil"/>
            </w:tcBorders>
          </w:tcPr>
          <w:p>
            <w:pPr>
              <w:rPr>
                <w:sz w:val="2"/>
                <w:szCs w:val="2"/>
              </w:rPr>
            </w:pPr>
          </w:p>
        </w:tc>
        <w:tc>
          <w:tcPr>
            <w:tcW w:w="5431" w:type="dxa"/>
          </w:tcPr>
          <w:p>
            <w:pPr>
              <w:pStyle w:val="TableParagraph"/>
              <w:rPr>
                <w:sz w:val="16"/>
              </w:rPr>
            </w:pPr>
            <w:hyperlink w:history="true" w:anchor="_bookmark150">
              <w:r>
                <w:rPr>
                  <w:color w:val="0000FF"/>
                  <w:spacing w:val="-2"/>
                  <w:sz w:val="16"/>
                </w:rPr>
                <w:t>Cryptography</w:t>
              </w:r>
            </w:hyperlink>
          </w:p>
        </w:tc>
      </w:tr>
      <w:tr>
        <w:trPr>
          <w:trHeight w:val="278" w:hRule="atLeast"/>
        </w:trPr>
        <w:tc>
          <w:tcPr>
            <w:tcW w:w="3613" w:type="dxa"/>
            <w:vMerge/>
            <w:tcBorders>
              <w:top w:val="nil"/>
            </w:tcBorders>
          </w:tcPr>
          <w:p>
            <w:pPr>
              <w:rPr>
                <w:sz w:val="2"/>
                <w:szCs w:val="2"/>
              </w:rPr>
            </w:pPr>
          </w:p>
        </w:tc>
        <w:tc>
          <w:tcPr>
            <w:tcW w:w="5431" w:type="dxa"/>
          </w:tcPr>
          <w:p>
            <w:pPr>
              <w:pStyle w:val="TableParagraph"/>
              <w:spacing w:before="33"/>
              <w:rPr>
                <w:sz w:val="16"/>
              </w:rPr>
            </w:pPr>
            <w:hyperlink w:history="true" w:anchor="_bookmark61">
              <w:r>
                <w:rPr>
                  <w:color w:val="0000FF"/>
                  <w:spacing w:val="-2"/>
                  <w:sz w:val="16"/>
                </w:rPr>
                <w:t>Execution</w:t>
              </w:r>
              <w:r>
                <w:rPr>
                  <w:color w:val="0000FF"/>
                  <w:spacing w:val="4"/>
                  <w:sz w:val="16"/>
                </w:rPr>
                <w:t> </w:t>
              </w:r>
              <w:r>
                <w:rPr>
                  <w:color w:val="0000FF"/>
                  <w:spacing w:val="-2"/>
                  <w:sz w:val="16"/>
                </w:rPr>
                <w:t>Management</w:t>
              </w:r>
            </w:hyperlink>
          </w:p>
        </w:tc>
      </w:tr>
      <w:tr>
        <w:trPr>
          <w:trHeight w:val="244" w:hRule="atLeast"/>
        </w:trPr>
        <w:tc>
          <w:tcPr>
            <w:tcW w:w="3613" w:type="dxa"/>
            <w:vMerge/>
            <w:tcBorders>
              <w:top w:val="nil"/>
            </w:tcBorders>
          </w:tcPr>
          <w:p>
            <w:pPr>
              <w:rPr>
                <w:sz w:val="2"/>
                <w:szCs w:val="2"/>
              </w:rPr>
            </w:pPr>
          </w:p>
        </w:tc>
        <w:tc>
          <w:tcPr>
            <w:tcW w:w="5431" w:type="dxa"/>
          </w:tcPr>
          <w:p>
            <w:pPr>
              <w:pStyle w:val="TableParagraph"/>
              <w:spacing w:before="33"/>
              <w:rPr>
                <w:sz w:val="16"/>
              </w:rPr>
            </w:pPr>
            <w:hyperlink w:history="true" w:anchor="_bookmark182">
              <w:r>
                <w:rPr>
                  <w:color w:val="0000FF"/>
                  <w:spacing w:val="-2"/>
                  <w:sz w:val="16"/>
                </w:rPr>
                <w:t>Firewall</w:t>
              </w:r>
            </w:hyperlink>
          </w:p>
        </w:tc>
      </w:tr>
      <w:tr>
        <w:trPr>
          <w:trHeight w:val="278" w:hRule="atLeast"/>
        </w:trPr>
        <w:tc>
          <w:tcPr>
            <w:tcW w:w="3613" w:type="dxa"/>
            <w:vMerge/>
            <w:tcBorders>
              <w:top w:val="nil"/>
            </w:tcBorders>
          </w:tcPr>
          <w:p>
            <w:pPr>
              <w:rPr>
                <w:sz w:val="2"/>
                <w:szCs w:val="2"/>
              </w:rPr>
            </w:pPr>
          </w:p>
        </w:tc>
        <w:tc>
          <w:tcPr>
            <w:tcW w:w="5431" w:type="dxa"/>
          </w:tcPr>
          <w:p>
            <w:pPr>
              <w:pStyle w:val="TableParagraph"/>
              <w:spacing w:before="33"/>
              <w:rPr>
                <w:sz w:val="16"/>
              </w:rPr>
            </w:pPr>
            <w:hyperlink w:history="true" w:anchor="_bookmark175">
              <w:r>
                <w:rPr>
                  <w:color w:val="0000FF"/>
                  <w:sz w:val="16"/>
                </w:rPr>
                <w:t>Identity</w:t>
              </w:r>
              <w:r>
                <w:rPr>
                  <w:color w:val="0000FF"/>
                  <w:spacing w:val="-6"/>
                  <w:sz w:val="16"/>
                </w:rPr>
                <w:t> </w:t>
              </w:r>
              <w:r>
                <w:rPr>
                  <w:color w:val="0000FF"/>
                  <w:sz w:val="16"/>
                </w:rPr>
                <w:t>and</w:t>
              </w:r>
              <w:r>
                <w:rPr>
                  <w:color w:val="0000FF"/>
                  <w:spacing w:val="-5"/>
                  <w:sz w:val="16"/>
                </w:rPr>
                <w:t> </w:t>
              </w:r>
              <w:r>
                <w:rPr>
                  <w:color w:val="0000FF"/>
                  <w:sz w:val="16"/>
                </w:rPr>
                <w:t>Access</w:t>
              </w:r>
              <w:r>
                <w:rPr>
                  <w:color w:val="0000FF"/>
                  <w:spacing w:val="-5"/>
                  <w:sz w:val="16"/>
                </w:rPr>
                <w:t> </w:t>
              </w:r>
              <w:r>
                <w:rPr>
                  <w:color w:val="0000FF"/>
                  <w:spacing w:val="-2"/>
                  <w:sz w:val="16"/>
                </w:rPr>
                <w:t>Management</w:t>
              </w:r>
            </w:hyperlink>
          </w:p>
        </w:tc>
      </w:tr>
    </w:tbl>
    <w:p>
      <w:pPr>
        <w:spacing w:line="256" w:lineRule="auto" w:before="42"/>
        <w:ind w:left="157" w:right="0" w:firstLine="0"/>
        <w:jc w:val="left"/>
        <w:rPr>
          <w:b/>
          <w:sz w:val="22"/>
        </w:rPr>
      </w:pPr>
      <w:r>
        <w:rPr>
          <w:b/>
          <w:spacing w:val="-2"/>
          <w:sz w:val="22"/>
        </w:rPr>
        <w:t>Table</w:t>
      </w:r>
      <w:r>
        <w:rPr>
          <w:b/>
          <w:spacing w:val="-12"/>
          <w:sz w:val="22"/>
        </w:rPr>
        <w:t> </w:t>
      </w:r>
      <w:r>
        <w:rPr>
          <w:b/>
          <w:spacing w:val="-2"/>
          <w:sz w:val="22"/>
        </w:rPr>
        <w:t>9.20:</w:t>
      </w:r>
      <w:r>
        <w:rPr>
          <w:b/>
          <w:spacing w:val="10"/>
          <w:sz w:val="22"/>
        </w:rPr>
        <w:t> </w:t>
      </w:r>
      <w:r>
        <w:rPr>
          <w:b/>
          <w:spacing w:val="-2"/>
          <w:sz w:val="22"/>
        </w:rPr>
        <w:t>Interfaces</w:t>
      </w:r>
      <w:r>
        <w:rPr>
          <w:b/>
          <w:spacing w:val="-12"/>
          <w:sz w:val="22"/>
        </w:rPr>
        <w:t> </w:t>
      </w:r>
      <w:r>
        <w:rPr>
          <w:b/>
          <w:spacing w:val="-2"/>
          <w:sz w:val="22"/>
        </w:rPr>
        <w:t>provided</w:t>
      </w:r>
      <w:r>
        <w:rPr>
          <w:b/>
          <w:spacing w:val="-12"/>
          <w:sz w:val="22"/>
        </w:rPr>
        <w:t> </w:t>
      </w:r>
      <w:r>
        <w:rPr>
          <w:b/>
          <w:spacing w:val="-2"/>
          <w:sz w:val="22"/>
        </w:rPr>
        <w:t>by</w:t>
      </w:r>
      <w:r>
        <w:rPr>
          <w:b/>
          <w:spacing w:val="-12"/>
          <w:sz w:val="22"/>
        </w:rPr>
        <w:t> </w:t>
      </w:r>
      <w:r>
        <w:rPr>
          <w:b/>
          <w:spacing w:val="-2"/>
          <w:sz w:val="22"/>
        </w:rPr>
        <w:t>Adaptive</w:t>
      </w:r>
      <w:r>
        <w:rPr>
          <w:b/>
          <w:spacing w:val="-12"/>
          <w:sz w:val="22"/>
        </w:rPr>
        <w:t> </w:t>
      </w:r>
      <w:r>
        <w:rPr>
          <w:b/>
          <w:spacing w:val="-2"/>
          <w:sz w:val="22"/>
        </w:rPr>
        <w:t>Intrusion</w:t>
      </w:r>
      <w:r>
        <w:rPr>
          <w:b/>
          <w:spacing w:val="-12"/>
          <w:sz w:val="22"/>
        </w:rPr>
        <w:t> </w:t>
      </w:r>
      <w:r>
        <w:rPr>
          <w:b/>
          <w:spacing w:val="-2"/>
          <w:sz w:val="22"/>
        </w:rPr>
        <w:t>Detection</w:t>
      </w:r>
      <w:r>
        <w:rPr>
          <w:b/>
          <w:spacing w:val="-12"/>
          <w:sz w:val="22"/>
        </w:rPr>
        <w:t> </w:t>
      </w:r>
      <w:r>
        <w:rPr>
          <w:b/>
          <w:spacing w:val="-2"/>
          <w:sz w:val="22"/>
        </w:rPr>
        <w:t>System</w:t>
      </w:r>
      <w:r>
        <w:rPr>
          <w:b/>
          <w:spacing w:val="-12"/>
          <w:sz w:val="22"/>
        </w:rPr>
        <w:t> </w:t>
      </w:r>
      <w:r>
        <w:rPr>
          <w:b/>
          <w:spacing w:val="-2"/>
          <w:sz w:val="22"/>
        </w:rPr>
        <w:t>Manager</w:t>
      </w:r>
      <w:r>
        <w:rPr>
          <w:b/>
          <w:spacing w:val="-12"/>
          <w:sz w:val="22"/>
        </w:rPr>
        <w:t> </w:t>
      </w:r>
      <w:r>
        <w:rPr>
          <w:b/>
          <w:spacing w:val="-2"/>
          <w:sz w:val="22"/>
        </w:rPr>
        <w:t>to</w:t>
      </w:r>
      <w:r>
        <w:rPr>
          <w:b/>
          <w:spacing w:val="-12"/>
          <w:sz w:val="22"/>
        </w:rPr>
        <w:t> </w:t>
      </w:r>
      <w:r>
        <w:rPr>
          <w:b/>
          <w:spacing w:val="-2"/>
          <w:sz w:val="22"/>
        </w:rPr>
        <w:t>other </w:t>
      </w:r>
      <w:r>
        <w:rPr>
          <w:b/>
          <w:sz w:val="22"/>
        </w:rPr>
        <w:t>Functional Clusters</w:t>
      </w:r>
    </w:p>
    <w:p>
      <w:pPr>
        <w:spacing w:after="0" w:line="256" w:lineRule="auto"/>
        <w:jc w:val="left"/>
        <w:rPr>
          <w:sz w:val="22"/>
        </w:rPr>
        <w:sectPr>
          <w:type w:val="continuous"/>
          <w:pgSz w:w="11910" w:h="14140"/>
          <w:pgMar w:header="0" w:footer="0" w:top="200" w:bottom="0" w:left="1260" w:right="1220"/>
        </w:sectPr>
      </w:pPr>
    </w:p>
    <w:p>
      <w:pPr>
        <w:pStyle w:val="ListParagraph"/>
        <w:numPr>
          <w:ilvl w:val="3"/>
          <w:numId w:val="4"/>
        </w:numPr>
        <w:tabs>
          <w:tab w:pos="1127" w:val="left" w:leader="none"/>
          <w:tab w:pos="1128" w:val="left" w:leader="none"/>
        </w:tabs>
        <w:spacing w:line="240" w:lineRule="auto" w:before="90" w:after="0"/>
        <w:ind w:left="1127" w:right="0" w:hanging="971"/>
        <w:jc w:val="left"/>
        <w:rPr>
          <w:b/>
          <w:sz w:val="24"/>
        </w:rPr>
      </w:pPr>
      <w:r>
        <w:rPr>
          <w:b/>
          <w:sz w:val="24"/>
        </w:rPr>
        <w:t>Required</w:t>
      </w:r>
      <w:r>
        <w:rPr>
          <w:b/>
          <w:spacing w:val="-12"/>
          <w:sz w:val="24"/>
        </w:rPr>
        <w:t> </w:t>
      </w:r>
      <w:r>
        <w:rPr>
          <w:b/>
          <w:spacing w:val="-2"/>
          <w:sz w:val="24"/>
        </w:rPr>
        <w:t>interfaces</w:t>
      </w:r>
    </w:p>
    <w:p>
      <w:pPr>
        <w:pStyle w:val="BodyText"/>
        <w:spacing w:before="3" w:after="1"/>
        <w:rPr>
          <w:b/>
          <w:sz w:val="29"/>
        </w:rPr>
      </w:pPr>
    </w:p>
    <w:p>
      <w:pPr>
        <w:pStyle w:val="BodyText"/>
        <w:ind w:left="1832"/>
        <w:rPr>
          <w:sz w:val="20"/>
        </w:rPr>
      </w:pPr>
      <w:r>
        <w:rPr>
          <w:sz w:val="20"/>
        </w:rPr>
        <w:pict>
          <v:shape style="width:285.45pt;height:31.75pt;mso-position-horizontal-relative:char;mso-position-vertical-relative:line" type="#_x0000_t202" id="docshape2045" filled="false" stroked="true" strokeweight=".528530pt" strokecolor="#000000">
            <w10:anchorlock/>
            <v:textbox inset="0,0,0,0">
              <w:txbxContent>
                <w:p>
                  <w:pPr>
                    <w:spacing w:before="60"/>
                    <w:ind w:left="18" w:right="231" w:firstLine="0"/>
                    <w:jc w:val="center"/>
                    <w:rPr>
                      <w:sz w:val="10"/>
                    </w:rPr>
                  </w:pPr>
                  <w:r>
                    <w:rPr>
                      <w:spacing w:val="-2"/>
                      <w:w w:val="105"/>
                      <w:sz w:val="10"/>
                    </w:rPr>
                    <w:t>«aapFunctionalCluster»</w:t>
                  </w:r>
                </w:p>
                <w:p>
                  <w:pPr>
                    <w:spacing w:before="23"/>
                    <w:ind w:left="18" w:right="233" w:firstLine="0"/>
                    <w:jc w:val="center"/>
                    <w:rPr>
                      <w:sz w:val="10"/>
                    </w:rPr>
                  </w:pPr>
                  <w:r>
                    <w:rPr>
                      <w:w w:val="105"/>
                      <w:sz w:val="10"/>
                    </w:rPr>
                    <w:t>Adaptive</w:t>
                  </w:r>
                  <w:r>
                    <w:rPr>
                      <w:spacing w:val="19"/>
                      <w:w w:val="105"/>
                      <w:sz w:val="10"/>
                    </w:rPr>
                    <w:t> </w:t>
                  </w:r>
                  <w:r>
                    <w:rPr>
                      <w:w w:val="105"/>
                      <w:sz w:val="10"/>
                    </w:rPr>
                    <w:t>Intrusion</w:t>
                  </w:r>
                  <w:r>
                    <w:rPr>
                      <w:spacing w:val="19"/>
                      <w:w w:val="105"/>
                      <w:sz w:val="10"/>
                    </w:rPr>
                    <w:t> </w:t>
                  </w:r>
                  <w:r>
                    <w:rPr>
                      <w:w w:val="105"/>
                      <w:sz w:val="10"/>
                    </w:rPr>
                    <w:t>Detection</w:t>
                  </w:r>
                  <w:r>
                    <w:rPr>
                      <w:spacing w:val="17"/>
                      <w:w w:val="105"/>
                      <w:sz w:val="10"/>
                    </w:rPr>
                    <w:t> </w:t>
                  </w:r>
                  <w:r>
                    <w:rPr>
                      <w:w w:val="105"/>
                      <w:sz w:val="10"/>
                    </w:rPr>
                    <w:t>System</w:t>
                  </w:r>
                  <w:r>
                    <w:rPr>
                      <w:spacing w:val="18"/>
                      <w:w w:val="105"/>
                      <w:sz w:val="10"/>
                    </w:rPr>
                    <w:t> </w:t>
                  </w:r>
                  <w:r>
                    <w:rPr>
                      <w:spacing w:val="-2"/>
                      <w:w w:val="105"/>
                      <w:sz w:val="10"/>
                    </w:rPr>
                    <w:t>Manager</w:t>
                  </w:r>
                </w:p>
                <w:p>
                  <w:pPr>
                    <w:spacing w:before="22"/>
                    <w:ind w:left="18" w:right="4948" w:firstLine="0"/>
                    <w:jc w:val="center"/>
                    <w:rPr>
                      <w:sz w:val="10"/>
                    </w:rPr>
                  </w:pPr>
                  <w:r>
                    <w:rPr>
                      <w:w w:val="105"/>
                      <w:sz w:val="10"/>
                    </w:rPr>
                    <w:t>daemon-</w:t>
                  </w:r>
                  <w:r>
                    <w:rPr>
                      <w:spacing w:val="-2"/>
                      <w:w w:val="105"/>
                      <w:sz w:val="10"/>
                    </w:rPr>
                    <w:t>based</w:t>
                  </w:r>
                </w:p>
              </w:txbxContent>
            </v:textbox>
            <v:stroke dashstyle="solid"/>
          </v:shape>
        </w:pict>
      </w:r>
      <w:r>
        <w:rPr>
          <w:sz w:val="20"/>
        </w:rPr>
      </w:r>
    </w:p>
    <w:p>
      <w:pPr>
        <w:spacing w:after="0"/>
        <w:rPr>
          <w:sz w:val="20"/>
        </w:rPr>
        <w:sectPr>
          <w:footerReference w:type="default" r:id="rId213"/>
          <w:pgSz w:w="11910" w:h="14140"/>
          <w:pgMar w:footer="0" w:header="0" w:top="280" w:bottom="280" w:left="1260" w:right="1220"/>
        </w:sectPr>
      </w:pPr>
    </w:p>
    <w:p>
      <w:pPr>
        <w:spacing w:line="84" w:lineRule="exact" w:before="0"/>
        <w:ind w:left="2857" w:right="27" w:firstLine="0"/>
        <w:jc w:val="center"/>
        <w:rPr>
          <w:sz w:val="10"/>
        </w:rPr>
      </w:pPr>
      <w:r>
        <w:rPr/>
        <w:pict>
          <v:group style="position:absolute;margin-left:154.902237pt;margin-top:-33.921471pt;width:285.45pt;height:39.15pt;mso-position-horizontal-relative:page;mso-position-vertical-relative:paragraph;z-index:-29901824" id="docshapegroup2046" coordorigin="3098,-678" coordsize="5709,783">
            <v:rect style="position:absolute;left:3098;top:-679;width:5709;height:635" id="docshape2047" filled="true" fillcolor="#fff59c" stroked="false">
              <v:fill type="solid"/>
            </v:rect>
            <v:shape style="position:absolute;left:8599;top:-632;width:159;height:191" type="#_x0000_t75" id="docshape2048" stroked="false">
              <v:imagedata r:id="rId214" o:title=""/>
            </v:shape>
            <v:line style="position:absolute" from="8287,-44" to="8287,19" stroked="true" strokeweight=".528530pt" strokecolor="#000000">
              <v:stroke dashstyle="solid"/>
            </v:line>
            <v:line style="position:absolute" from="6871,31" to="6871,-44" stroked="true" strokeweight=".528530pt" strokecolor="#000000">
              <v:stroke dashstyle="solid"/>
            </v:line>
            <v:line style="position:absolute" from="4577,87" to="4577,104" stroked="true" strokeweight=".528530pt" strokecolor="#000000">
              <v:stroke dashstyle="solid"/>
            </v:line>
            <v:line style="position:absolute" from="4572,-39" to="4583,-39" stroked="true" strokeweight=".5052pt" strokecolor="#000000">
              <v:stroke dashstyle="solid"/>
            </v:line>
            <w10:wrap type="none"/>
          </v:group>
        </w:pict>
      </w:r>
      <w:r>
        <w:rPr>
          <w:spacing w:val="-2"/>
          <w:w w:val="105"/>
          <w:sz w:val="10"/>
        </w:rPr>
        <w:t>«use»</w:t>
      </w:r>
    </w:p>
    <w:p>
      <w:pPr>
        <w:spacing w:before="22"/>
        <w:ind w:left="2857" w:right="27" w:firstLine="0"/>
        <w:jc w:val="center"/>
        <w:rPr>
          <w:sz w:val="10"/>
        </w:rPr>
      </w:pPr>
      <w:r>
        <w:rPr/>
        <w:pict>
          <v:line style="position:absolute;mso-position-horizontal-relative:page;mso-position-vertical-relative:paragraph;z-index:-29900800" from="343.544006pt,8.922167pt" to="343.544006pt,5.183687pt" stroked="true" strokeweight=".528530pt" strokecolor="#000000">
            <v:stroke dashstyle="solid"/>
            <w10:wrap type="none"/>
          </v:line>
        </w:pict>
      </w:r>
      <w:r>
        <w:rPr>
          <w:spacing w:val="-2"/>
          <w:w w:val="105"/>
          <w:sz w:val="10"/>
        </w:rPr>
        <w:t>«aapRequiredPort»</w:t>
      </w:r>
    </w:p>
    <w:p>
      <w:pPr>
        <w:tabs>
          <w:tab w:pos="3041" w:val="left" w:leader="none"/>
        </w:tabs>
        <w:spacing w:before="22"/>
        <w:ind w:left="1624" w:right="0" w:firstLine="0"/>
        <w:jc w:val="left"/>
        <w:rPr>
          <w:sz w:val="10"/>
        </w:rPr>
      </w:pPr>
      <w:r>
        <w:rPr/>
        <w:br w:type="column"/>
      </w:r>
      <w:r>
        <w:rPr>
          <w:spacing w:val="-2"/>
          <w:w w:val="105"/>
          <w:position w:val="-2"/>
          <w:sz w:val="10"/>
        </w:rPr>
        <w:t>«use»</w:t>
      </w:r>
      <w:r>
        <w:rPr>
          <w:position w:val="-2"/>
          <w:sz w:val="10"/>
        </w:rPr>
        <w:tab/>
      </w:r>
      <w:r>
        <w:rPr>
          <w:spacing w:val="-4"/>
          <w:w w:val="105"/>
          <w:sz w:val="10"/>
        </w:rPr>
        <w:t>«use»</w:t>
      </w:r>
    </w:p>
    <w:p>
      <w:pPr>
        <w:spacing w:after="0"/>
        <w:jc w:val="left"/>
        <w:rPr>
          <w:sz w:val="10"/>
        </w:rPr>
        <w:sectPr>
          <w:type w:val="continuous"/>
          <w:pgSz w:w="11910" w:h="14140"/>
          <w:pgMar w:header="0" w:footer="0" w:top="200" w:bottom="0" w:left="1260" w:right="1220"/>
          <w:cols w:num="2" w:equalWidth="0">
            <w:col w:w="3801" w:space="40"/>
            <w:col w:w="5589"/>
          </w:cols>
        </w:sectPr>
      </w:pPr>
    </w:p>
    <w:p>
      <w:pPr>
        <w:spacing w:line="240" w:lineRule="auto"/>
        <w:ind w:left="1832" w:right="0" w:firstLine="0"/>
        <w:rPr>
          <w:sz w:val="20"/>
        </w:rPr>
      </w:pPr>
      <w:r>
        <w:rPr>
          <w:sz w:val="20"/>
        </w:rPr>
        <w:pict>
          <v:group style="width:143.2pt;height:177.7pt;mso-position-horizontal-relative:char;mso-position-vertical-relative:line" id="docshapegroup2049" coordorigin="0,0" coordsize="2864,3554">
            <v:rect style="position:absolute;left:5;top:162;width:2854;height:2326" id="docshape2050" filled="true" fillcolor="#fcf2e3" stroked="false">
              <v:fill type="solid"/>
            </v:rect>
            <v:shape style="position:absolute;left:5;top:162;width:2854;height:2326" id="docshape2051" coordorigin="5,163" coordsize="2854,2326" path="m5,2489l2859,2489,2859,163,5,163,5,2489xm5,565l2849,565e" filled="false" stroked="true" strokeweight=".528530pt" strokecolor="#000000">
              <v:path arrowok="t"/>
              <v:stroke dashstyle="solid"/>
            </v:shape>
            <v:line style="position:absolute" from="1485,163" to="1485,90" stroked="true" strokeweight=".528530pt" strokecolor="#000000">
              <v:stroke dashstyle="solid"/>
            </v:line>
            <v:line style="position:absolute" from="1485,9" to="1485,48" stroked="true" strokeweight=".528530pt" strokecolor="#000000">
              <v:stroke dashstyle="solid"/>
            </v:line>
            <v:shape style="position:absolute;left:1431;top:5;width:106;height:158" id="docshape2052" coordorigin="1432,5" coordsize="106,158" path="m1485,163l1432,5m1485,163l1537,5e" filled="false" stroked="true" strokeweight=".528530pt" strokecolor="#000000">
              <v:path arrowok="t"/>
              <v:stroke dashstyle="solid"/>
            </v:shape>
            <v:shape style="position:absolute;left:1431;top:2488;width:2;height:308" id="docshape2053" coordorigin="1432,2489" coordsize="0,308" path="m1432,2489l1432,2564m1432,2606l1432,2679m1432,2721l1432,2796e" filled="false" stroked="true" strokeweight=".528530pt" strokecolor="#000000">
              <v:path arrowok="t"/>
              <v:stroke dashstyle="solid"/>
            </v:shape>
            <v:rect style="position:absolute;left:5;top:2913;width:2854;height:635" id="docshape2054" filled="true" fillcolor="#8fcaf9" stroked="false">
              <v:fill type="solid"/>
            </v:rect>
            <v:rect style="position:absolute;left:5;top:2913;width:2854;height:635" id="docshape2055" filled="false" stroked="true" strokeweight=".528530pt" strokecolor="#000000">
              <v:stroke dashstyle="solid"/>
            </v:rect>
            <v:shape style="position:absolute;left:2653;top:2960;width:159;height:191" type="#_x0000_t75" id="docshape2056" stroked="false">
              <v:imagedata r:id="rId71" o:title=""/>
            </v:shape>
            <v:line style="position:absolute" from="1432,2838" to="1432,2913" stroked="true" strokeweight=".528530pt" strokecolor="#000000">
              <v:stroke dashstyle="solid"/>
            </v:line>
            <v:shape style="position:absolute;left:1369;top:2488;width:126;height:160" id="docshape2057" coordorigin="1369,2489" coordsize="126,160" path="m1432,2489l1369,2648,1495,2648,1432,2489xe" filled="true" fillcolor="#fcf2e3" stroked="false">
              <v:path arrowok="t"/>
              <v:fill type="solid"/>
            </v:shape>
            <v:shape style="position:absolute;left:1369;top:2488;width:126;height:160" id="docshape2058" coordorigin="1369,2489" coordsize="126,160" path="m1495,2648l1369,2648,1432,2489,1495,2648xe" filled="false" stroked="true" strokeweight=".528530pt" strokecolor="#000000">
              <v:path arrowok="t"/>
              <v:stroke dashstyle="solid"/>
            </v:shape>
            <v:shape style="position:absolute;left:57;top:226;width:2802;height:2152" type="#_x0000_t202" id="docshape2059" filled="false" stroked="false">
              <v:textbox inset="0,0,0,0">
                <w:txbxContent>
                  <w:p>
                    <w:pPr>
                      <w:spacing w:line="290" w:lineRule="auto" w:before="2"/>
                      <w:ind w:left="527" w:right="0" w:firstLine="169"/>
                      <w:jc w:val="left"/>
                      <w:rPr>
                        <w:sz w:val="10"/>
                      </w:rPr>
                    </w:pPr>
                    <w:r>
                      <w:rPr>
                        <w:spacing w:val="-2"/>
                        <w:w w:val="105"/>
                        <w:sz w:val="10"/>
                      </w:rPr>
                      <w:t>«aapAPI,aapPortInterface»</w:t>
                    </w:r>
                    <w:r>
                      <w:rPr>
                        <w:spacing w:val="40"/>
                        <w:w w:val="105"/>
                        <w:sz w:val="10"/>
                      </w:rPr>
                      <w:t> </w:t>
                    </w:r>
                    <w:r>
                      <w:rPr>
                        <w:spacing w:val="-2"/>
                        <w:w w:val="105"/>
                        <w:sz w:val="10"/>
                      </w:rPr>
                      <w:t>SynchronizedTimeBaseConsumer</w:t>
                    </w:r>
                  </w:p>
                  <w:p>
                    <w:pPr>
                      <w:spacing w:before="103"/>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GetCurrentTime()</w:t>
                    </w:r>
                  </w:p>
                  <w:p>
                    <w:pPr>
                      <w:spacing w:before="23"/>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GetRateDeviation()</w:t>
                    </w:r>
                  </w:p>
                  <w:p>
                    <w:pPr>
                      <w:spacing w:before="22"/>
                      <w:ind w:left="0" w:right="0" w:firstLine="0"/>
                      <w:jc w:val="left"/>
                      <w:rPr>
                        <w:sz w:val="10"/>
                      </w:rPr>
                    </w:pPr>
                    <w:r>
                      <w:rPr>
                        <w:color w:val="003F3F"/>
                        <w:w w:val="105"/>
                        <w:sz w:val="10"/>
                      </w:rPr>
                      <w:t>+</w:t>
                    </w:r>
                    <w:r>
                      <w:rPr>
                        <w:color w:val="003F3F"/>
                        <w:spacing w:val="54"/>
                        <w:w w:val="105"/>
                        <w:sz w:val="10"/>
                      </w:rPr>
                      <w:t>  </w:t>
                    </w:r>
                    <w:r>
                      <w:rPr>
                        <w:color w:val="003F3F"/>
                        <w:w w:val="105"/>
                        <w:sz w:val="10"/>
                      </w:rPr>
                      <w:t>GetTimeWithStatus():</w:t>
                    </w:r>
                    <w:r>
                      <w:rPr>
                        <w:color w:val="003F3F"/>
                        <w:spacing w:val="18"/>
                        <w:w w:val="105"/>
                        <w:sz w:val="10"/>
                      </w:rPr>
                      <w:t> </w:t>
                    </w:r>
                    <w:r>
                      <w:rPr>
                        <w:color w:val="003F3F"/>
                        <w:spacing w:val="-2"/>
                        <w:w w:val="105"/>
                        <w:sz w:val="10"/>
                      </w:rPr>
                      <w:t>SynchronizedTimeBaseStatus</w:t>
                    </w:r>
                  </w:p>
                  <w:p>
                    <w:pPr>
                      <w:spacing w:before="23"/>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RegisterStatusChangeNotifier()</w:t>
                    </w:r>
                  </w:p>
                  <w:p>
                    <w:pPr>
                      <w:spacing w:before="22"/>
                      <w:ind w:left="0" w:right="0" w:firstLine="0"/>
                      <w:jc w:val="left"/>
                      <w:rPr>
                        <w:sz w:val="10"/>
                      </w:rPr>
                    </w:pPr>
                    <w:r>
                      <w:rPr>
                        <w:color w:val="003F3F"/>
                        <w:w w:val="105"/>
                        <w:sz w:val="10"/>
                      </w:rPr>
                      <w:t>+</w:t>
                    </w:r>
                    <w:r>
                      <w:rPr>
                        <w:color w:val="003F3F"/>
                        <w:spacing w:val="67"/>
                        <w:w w:val="105"/>
                        <w:sz w:val="10"/>
                      </w:rPr>
                      <w:t>  </w:t>
                    </w:r>
                    <w:r>
                      <w:rPr>
                        <w:color w:val="003F3F"/>
                        <w:spacing w:val="-2"/>
                        <w:w w:val="105"/>
                        <w:sz w:val="10"/>
                      </w:rPr>
                      <w:t>RegisterSynchronizationStateChangeNotifier()</w:t>
                    </w:r>
                  </w:p>
                  <w:p>
                    <w:pPr>
                      <w:spacing w:before="22"/>
                      <w:ind w:left="0" w:right="0" w:firstLine="0"/>
                      <w:jc w:val="left"/>
                      <w:rPr>
                        <w:sz w:val="10"/>
                      </w:rPr>
                    </w:pPr>
                    <w:r>
                      <w:rPr>
                        <w:color w:val="003F3F"/>
                        <w:w w:val="105"/>
                        <w:sz w:val="10"/>
                      </w:rPr>
                      <w:t>+</w:t>
                    </w:r>
                    <w:r>
                      <w:rPr>
                        <w:color w:val="003F3F"/>
                        <w:spacing w:val="33"/>
                        <w:w w:val="105"/>
                        <w:sz w:val="10"/>
                      </w:rPr>
                      <w:t>  </w:t>
                    </w:r>
                    <w:r>
                      <w:rPr>
                        <w:color w:val="003F3F"/>
                        <w:spacing w:val="-2"/>
                        <w:w w:val="105"/>
                        <w:sz w:val="10"/>
                      </w:rPr>
                      <w:t>RegisterTimeLeapNotifier()</w:t>
                    </w:r>
                  </w:p>
                  <w:p>
                    <w:pPr>
                      <w:spacing w:before="23"/>
                      <w:ind w:left="0" w:right="0" w:firstLine="0"/>
                      <w:jc w:val="left"/>
                      <w:rPr>
                        <w:sz w:val="10"/>
                      </w:rPr>
                    </w:pPr>
                    <w:r>
                      <w:rPr>
                        <w:color w:val="003F3F"/>
                        <w:w w:val="105"/>
                        <w:sz w:val="10"/>
                      </w:rPr>
                      <w:t>+</w:t>
                    </w:r>
                    <w:r>
                      <w:rPr>
                        <w:color w:val="003F3F"/>
                        <w:spacing w:val="63"/>
                        <w:w w:val="105"/>
                        <w:sz w:val="10"/>
                      </w:rPr>
                      <w:t>  </w:t>
                    </w:r>
                    <w:r>
                      <w:rPr>
                        <w:color w:val="003F3F"/>
                        <w:spacing w:val="-2"/>
                        <w:w w:val="105"/>
                        <w:sz w:val="10"/>
                      </w:rPr>
                      <w:t>RegisterTimePrecisionMeasurementNotifier()</w:t>
                    </w:r>
                  </w:p>
                  <w:p>
                    <w:pPr>
                      <w:spacing w:before="22"/>
                      <w:ind w:left="0" w:right="0" w:firstLine="0"/>
                      <w:jc w:val="left"/>
                      <w:rPr>
                        <w:sz w:val="10"/>
                      </w:rPr>
                    </w:pPr>
                    <w:r>
                      <w:rPr>
                        <w:color w:val="003F3F"/>
                        <w:w w:val="105"/>
                        <w:sz w:val="10"/>
                      </w:rPr>
                      <w:t>+</w:t>
                    </w:r>
                    <w:r>
                      <w:rPr>
                        <w:color w:val="003F3F"/>
                        <w:spacing w:val="67"/>
                        <w:w w:val="105"/>
                        <w:sz w:val="10"/>
                      </w:rPr>
                      <w:t>  </w:t>
                    </w:r>
                    <w:r>
                      <w:rPr>
                        <w:color w:val="003F3F"/>
                        <w:spacing w:val="-2"/>
                        <w:w w:val="105"/>
                        <w:sz w:val="10"/>
                      </w:rPr>
                      <w:t>RegisterTimeValidationNotification()</w:t>
                    </w:r>
                  </w:p>
                  <w:p>
                    <w:pPr>
                      <w:spacing w:before="23"/>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UnregisterStatusChangeNotifier()</w:t>
                    </w:r>
                  </w:p>
                  <w:p>
                    <w:pPr>
                      <w:spacing w:before="22"/>
                      <w:ind w:left="0" w:right="0" w:firstLine="0"/>
                      <w:jc w:val="left"/>
                      <w:rPr>
                        <w:sz w:val="10"/>
                      </w:rPr>
                    </w:pPr>
                    <w:r>
                      <w:rPr>
                        <w:color w:val="003F3F"/>
                        <w:w w:val="105"/>
                        <w:sz w:val="10"/>
                      </w:rPr>
                      <w:t>+</w:t>
                    </w:r>
                    <w:r>
                      <w:rPr>
                        <w:color w:val="003F3F"/>
                        <w:spacing w:val="72"/>
                        <w:w w:val="105"/>
                        <w:sz w:val="10"/>
                      </w:rPr>
                      <w:t>  </w:t>
                    </w:r>
                    <w:r>
                      <w:rPr>
                        <w:color w:val="003F3F"/>
                        <w:spacing w:val="-2"/>
                        <w:w w:val="105"/>
                        <w:sz w:val="10"/>
                      </w:rPr>
                      <w:t>UnregisterSynchronizationStateChangeNotifier()</w:t>
                    </w:r>
                  </w:p>
                  <w:p>
                    <w:pPr>
                      <w:spacing w:before="23"/>
                      <w:ind w:left="0" w:right="0" w:firstLine="0"/>
                      <w:jc w:val="left"/>
                      <w:rPr>
                        <w:sz w:val="10"/>
                      </w:rPr>
                    </w:pPr>
                    <w:r>
                      <w:rPr>
                        <w:color w:val="003F3F"/>
                        <w:w w:val="105"/>
                        <w:sz w:val="10"/>
                      </w:rPr>
                      <w:t>+</w:t>
                    </w:r>
                    <w:r>
                      <w:rPr>
                        <w:color w:val="003F3F"/>
                        <w:spacing w:val="36"/>
                        <w:w w:val="105"/>
                        <w:sz w:val="10"/>
                      </w:rPr>
                      <w:t>  </w:t>
                    </w:r>
                    <w:r>
                      <w:rPr>
                        <w:color w:val="003F3F"/>
                        <w:spacing w:val="-2"/>
                        <w:w w:val="105"/>
                        <w:sz w:val="10"/>
                      </w:rPr>
                      <w:t>UnregisterTimeLeapNotifier()</w:t>
                    </w:r>
                  </w:p>
                  <w:p>
                    <w:pPr>
                      <w:spacing w:before="22"/>
                      <w:ind w:left="0" w:right="0" w:firstLine="0"/>
                      <w:jc w:val="left"/>
                      <w:rPr>
                        <w:sz w:val="10"/>
                      </w:rPr>
                    </w:pPr>
                    <w:r>
                      <w:rPr>
                        <w:color w:val="003F3F"/>
                        <w:w w:val="105"/>
                        <w:sz w:val="10"/>
                      </w:rPr>
                      <w:t>+</w:t>
                    </w:r>
                    <w:r>
                      <w:rPr>
                        <w:color w:val="003F3F"/>
                        <w:spacing w:val="65"/>
                        <w:w w:val="105"/>
                        <w:sz w:val="10"/>
                      </w:rPr>
                      <w:t>  </w:t>
                    </w:r>
                    <w:r>
                      <w:rPr>
                        <w:color w:val="003F3F"/>
                        <w:spacing w:val="-2"/>
                        <w:w w:val="105"/>
                        <w:sz w:val="10"/>
                      </w:rPr>
                      <w:t>UnregisterTimePrecisionMeasurementNotifier()</w:t>
                    </w:r>
                  </w:p>
                  <w:p>
                    <w:pPr>
                      <w:spacing w:before="24"/>
                      <w:ind w:left="0" w:right="0" w:firstLine="0"/>
                      <w:jc w:val="left"/>
                      <w:rPr>
                        <w:sz w:val="10"/>
                      </w:rPr>
                    </w:pPr>
                    <w:r>
                      <w:rPr>
                        <w:color w:val="003F3F"/>
                        <w:w w:val="105"/>
                        <w:sz w:val="10"/>
                      </w:rPr>
                      <w:t>+</w:t>
                    </w:r>
                    <w:r>
                      <w:rPr>
                        <w:color w:val="003F3F"/>
                        <w:spacing w:val="72"/>
                        <w:w w:val="105"/>
                        <w:sz w:val="10"/>
                      </w:rPr>
                      <w:t>  </w:t>
                    </w:r>
                    <w:r>
                      <w:rPr>
                        <w:color w:val="003F3F"/>
                        <w:spacing w:val="-2"/>
                        <w:w w:val="105"/>
                        <w:sz w:val="10"/>
                      </w:rPr>
                      <w:t>UnregisterTimeValidationNotification()</w:t>
                    </w:r>
                  </w:p>
                </w:txbxContent>
              </v:textbox>
              <w10:wrap type="none"/>
            </v:shape>
            <v:shape style="position:absolute;left:25;top:2977;width:1908;height:396" type="#_x0000_t202" id="docshape2060" filled="false" stroked="false">
              <v:textbox inset="0,0,0,0">
                <w:txbxContent>
                  <w:p>
                    <w:pPr>
                      <w:spacing w:before="2"/>
                      <w:ind w:left="751" w:right="0" w:hanging="43"/>
                      <w:jc w:val="left"/>
                      <w:rPr>
                        <w:sz w:val="10"/>
                      </w:rPr>
                    </w:pPr>
                    <w:r>
                      <w:rPr>
                        <w:spacing w:val="-2"/>
                        <w:w w:val="105"/>
                        <w:sz w:val="10"/>
                      </w:rPr>
                      <w:t>«aapFunctionalCluster»</w:t>
                    </w:r>
                  </w:p>
                  <w:p>
                    <w:pPr>
                      <w:spacing w:before="24"/>
                      <w:ind w:left="751" w:right="0" w:firstLine="0"/>
                      <w:jc w:val="left"/>
                      <w:rPr>
                        <w:sz w:val="10"/>
                      </w:rPr>
                    </w:pPr>
                    <w:r>
                      <w:rPr>
                        <w:w w:val="105"/>
                        <w:sz w:val="10"/>
                      </w:rPr>
                      <w:t>Time</w:t>
                    </w:r>
                    <w:r>
                      <w:rPr>
                        <w:spacing w:val="28"/>
                        <w:w w:val="105"/>
                        <w:sz w:val="10"/>
                      </w:rPr>
                      <w:t> </w:t>
                    </w:r>
                    <w:r>
                      <w:rPr>
                        <w:spacing w:val="-2"/>
                        <w:w w:val="105"/>
                        <w:sz w:val="10"/>
                      </w:rPr>
                      <w:t>Synchronization</w:t>
                    </w:r>
                  </w:p>
                  <w:p>
                    <w:pPr>
                      <w:spacing w:before="23"/>
                      <w:ind w:left="0" w:right="0" w:firstLine="0"/>
                      <w:jc w:val="left"/>
                      <w:rPr>
                        <w:sz w:val="10"/>
                      </w:rPr>
                    </w:pPr>
                    <w:r>
                      <w:rPr>
                        <w:w w:val="105"/>
                        <w:sz w:val="10"/>
                      </w:rPr>
                      <w:t>daemon-</w:t>
                    </w:r>
                    <w:r>
                      <w:rPr>
                        <w:spacing w:val="-2"/>
                        <w:w w:val="105"/>
                        <w:sz w:val="10"/>
                      </w:rPr>
                      <w:t>based</w:t>
                    </w:r>
                  </w:p>
                </w:txbxContent>
              </v:textbox>
              <w10:wrap type="none"/>
            </v:shape>
          </v:group>
        </w:pict>
      </w:r>
      <w:r>
        <w:rPr>
          <w:sz w:val="20"/>
        </w:rPr>
      </w:r>
      <w:r>
        <w:rPr>
          <w:rFonts w:ascii="Times New Roman"/>
          <w:spacing w:val="21"/>
          <w:sz w:val="20"/>
        </w:rPr>
        <w:t> </w:t>
      </w:r>
      <w:r>
        <w:rPr>
          <w:spacing w:val="21"/>
          <w:sz w:val="20"/>
        </w:rPr>
        <w:pict>
          <v:group style="width:79.75pt;height:177.7pt;mso-position-horizontal-relative:char;mso-position-vertical-relative:line" id="docshapegroup2061" coordorigin="0,0" coordsize="1595,3554">
            <v:rect style="position:absolute;left:5;top:162;width:1585;height:2326" id="docshape2062" filled="true" fillcolor="#fcf2e3" stroked="false">
              <v:fill type="solid"/>
            </v:rect>
            <v:shape style="position:absolute;left:5;top:162;width:1585;height:2326" id="docshape2063" coordorigin="5,163" coordsize="1585,2326" path="m5,2489l1590,2489,1590,163,5,163,5,2489xm5,565l1579,565e" filled="false" stroked="true" strokeweight=".528530pt" strokecolor="#000000">
              <v:path arrowok="t"/>
              <v:stroke dashstyle="solid"/>
            </v:shape>
            <v:line style="position:absolute" from="818,163" to="818,90" stroked="true" strokeweight=".528530pt" strokecolor="#000000">
              <v:stroke dashstyle="solid"/>
            </v:line>
            <v:shape style="position:absolute;left:765;top:5;width:108;height:158" id="docshape2064" coordorigin="765,5" coordsize="108,158" path="m818,163l765,5m818,163l872,5e" filled="false" stroked="true" strokeweight=".528530pt" strokecolor="#000000">
              <v:path arrowok="t"/>
              <v:stroke dashstyle="solid"/>
            </v:shape>
            <v:shape style="position:absolute;left:797;top:2488;width:2;height:308" id="docshape2065" coordorigin="797,2489" coordsize="0,308" path="m797,2489l797,2564m797,2606l797,2679m797,2721l797,2796e" filled="false" stroked="true" strokeweight=".528530pt" strokecolor="#000000">
              <v:path arrowok="t"/>
              <v:stroke dashstyle="solid"/>
            </v:shape>
            <v:rect style="position:absolute;left:5;top:2913;width:1585;height:635" id="docshape2066" filled="true" fillcolor="#ef9999" stroked="false">
              <v:fill type="solid"/>
            </v:rect>
            <v:rect style="position:absolute;left:5;top:2913;width:1585;height:635" id="docshape2067" filled="false" stroked="true" strokeweight=".528530pt" strokecolor="#000000">
              <v:stroke dashstyle="solid"/>
            </v:rect>
            <v:shape style="position:absolute;left:1384;top:2960;width:159;height:191" type="#_x0000_t75" id="docshape2068" stroked="false">
              <v:imagedata r:id="rId22" o:title=""/>
            </v:shape>
            <v:line style="position:absolute" from="797,2838" to="797,2913" stroked="true" strokeweight=".528530pt" strokecolor="#000000">
              <v:stroke dashstyle="solid"/>
            </v:line>
            <v:shape style="position:absolute;left:734;top:2488;width:126;height:160" id="docshape2069" coordorigin="735,2489" coordsize="126,160" path="m797,2489l735,2648,860,2648,797,2489xe" filled="true" fillcolor="#fcf2e3" stroked="false">
              <v:path arrowok="t"/>
              <v:fill type="solid"/>
            </v:shape>
            <v:shape style="position:absolute;left:734;top:2488;width:126;height:160" id="docshape2070" coordorigin="735,2489" coordsize="126,160" path="m860,2648l735,2648,797,2489,860,2648xe" filled="false" stroked="true" strokeweight=".528530pt" strokecolor="#000000">
              <v:path arrowok="t"/>
              <v:stroke dashstyle="solid"/>
            </v:shape>
            <v:shape style="position:absolute;left:57;top:226;width:1463;height:1600" type="#_x0000_t202" id="docshape2071" filled="false" stroked="false">
              <v:textbox inset="0,0,0,0">
                <w:txbxContent>
                  <w:p>
                    <w:pPr>
                      <w:spacing w:before="2"/>
                      <w:ind w:left="124" w:right="118" w:firstLine="0"/>
                      <w:jc w:val="center"/>
                      <w:rPr>
                        <w:sz w:val="10"/>
                      </w:rPr>
                    </w:pPr>
                    <w:r>
                      <w:rPr>
                        <w:spacing w:val="-2"/>
                        <w:w w:val="105"/>
                        <w:sz w:val="10"/>
                      </w:rPr>
                      <w:t>«aapAPI,aapNativeInterf...</w:t>
                    </w:r>
                  </w:p>
                  <w:p>
                    <w:pPr>
                      <w:spacing w:before="24"/>
                      <w:ind w:left="124" w:right="115" w:firstLine="0"/>
                      <w:jc w:val="center"/>
                      <w:rPr>
                        <w:sz w:val="10"/>
                      </w:rPr>
                    </w:pPr>
                    <w:r>
                      <w:rPr>
                        <w:spacing w:val="-2"/>
                        <w:w w:val="105"/>
                        <w:sz w:val="10"/>
                      </w:rPr>
                      <w:t>Logger</w:t>
                    </w:r>
                  </w:p>
                  <w:p>
                    <w:pPr>
                      <w:spacing w:line="240" w:lineRule="auto" w:before="1"/>
                      <w:rPr>
                        <w:sz w:val="11"/>
                      </w:rPr>
                    </w:pPr>
                  </w:p>
                  <w:p>
                    <w:pPr>
                      <w:spacing w:before="0"/>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IsEnabled()</w:t>
                    </w:r>
                  </w:p>
                  <w:p>
                    <w:pPr>
                      <w:spacing w:before="23"/>
                      <w:ind w:left="0" w:right="0" w:firstLine="0"/>
                      <w:jc w:val="left"/>
                      <w:rPr>
                        <w:sz w:val="10"/>
                      </w:rPr>
                    </w:pPr>
                    <w:r>
                      <w:rPr>
                        <w:color w:val="003F3F"/>
                        <w:w w:val="105"/>
                        <w:sz w:val="10"/>
                      </w:rPr>
                      <w:t>+</w:t>
                    </w:r>
                    <w:r>
                      <w:rPr>
                        <w:color w:val="003F3F"/>
                        <w:spacing w:val="33"/>
                        <w:w w:val="105"/>
                        <w:sz w:val="10"/>
                      </w:rPr>
                      <w:t>  </w:t>
                    </w:r>
                    <w:r>
                      <w:rPr>
                        <w:color w:val="003F3F"/>
                        <w:w w:val="105"/>
                        <w:sz w:val="10"/>
                      </w:rPr>
                      <w:t>Log(MsgId,</w:t>
                    </w:r>
                    <w:r>
                      <w:rPr>
                        <w:color w:val="003F3F"/>
                        <w:spacing w:val="9"/>
                        <w:w w:val="105"/>
                        <w:sz w:val="10"/>
                      </w:rPr>
                      <w:t> </w:t>
                    </w:r>
                    <w:r>
                      <w:rPr>
                        <w:color w:val="003F3F"/>
                        <w:spacing w:val="-2"/>
                        <w:w w:val="105"/>
                        <w:sz w:val="10"/>
                      </w:rPr>
                      <w:t>Params)</w:t>
                    </w:r>
                  </w:p>
                  <w:p>
                    <w:pPr>
                      <w:spacing w:before="22"/>
                      <w:ind w:left="0" w:right="0" w:firstLine="0"/>
                      <w:jc w:val="left"/>
                      <w:rPr>
                        <w:sz w:val="10"/>
                      </w:rPr>
                    </w:pPr>
                    <w:r>
                      <w:rPr>
                        <w:color w:val="003F3F"/>
                        <w:w w:val="105"/>
                        <w:sz w:val="10"/>
                      </w:rPr>
                      <w:t>+</w:t>
                    </w:r>
                    <w:r>
                      <w:rPr>
                        <w:color w:val="003F3F"/>
                        <w:spacing w:val="35"/>
                        <w:w w:val="105"/>
                        <w:sz w:val="10"/>
                      </w:rPr>
                      <w:t>  </w:t>
                    </w:r>
                    <w:r>
                      <w:rPr>
                        <w:color w:val="003F3F"/>
                        <w:w w:val="105"/>
                        <w:sz w:val="10"/>
                      </w:rPr>
                      <w:t>LogDebug():</w:t>
                    </w:r>
                    <w:r>
                      <w:rPr>
                        <w:color w:val="003F3F"/>
                        <w:spacing w:val="9"/>
                        <w:w w:val="105"/>
                        <w:sz w:val="10"/>
                      </w:rPr>
                      <w:t> </w:t>
                    </w:r>
                    <w:r>
                      <w:rPr>
                        <w:color w:val="003F3F"/>
                        <w:spacing w:val="-2"/>
                        <w:w w:val="105"/>
                        <w:sz w:val="10"/>
                      </w:rPr>
                      <w:t>LogStream</w:t>
                    </w:r>
                  </w:p>
                  <w:p>
                    <w:pPr>
                      <w:spacing w:before="22"/>
                      <w:ind w:left="0" w:right="0" w:firstLine="0"/>
                      <w:jc w:val="left"/>
                      <w:rPr>
                        <w:sz w:val="10"/>
                      </w:rPr>
                    </w:pPr>
                    <w:r>
                      <w:rPr>
                        <w:color w:val="003F3F"/>
                        <w:w w:val="105"/>
                        <w:sz w:val="10"/>
                      </w:rPr>
                      <w:t>+</w:t>
                    </w:r>
                    <w:r>
                      <w:rPr>
                        <w:color w:val="003F3F"/>
                        <w:spacing w:val="75"/>
                        <w:w w:val="150"/>
                        <w:sz w:val="10"/>
                      </w:rPr>
                      <w:t> </w:t>
                    </w:r>
                    <w:r>
                      <w:rPr>
                        <w:color w:val="003F3F"/>
                        <w:w w:val="105"/>
                        <w:sz w:val="10"/>
                      </w:rPr>
                      <w:t>LogError():</w:t>
                    </w:r>
                    <w:r>
                      <w:rPr>
                        <w:color w:val="003F3F"/>
                        <w:spacing w:val="4"/>
                        <w:w w:val="105"/>
                        <w:sz w:val="10"/>
                      </w:rPr>
                      <w:t> </w:t>
                    </w:r>
                    <w:r>
                      <w:rPr>
                        <w:color w:val="003F3F"/>
                        <w:spacing w:val="-2"/>
                        <w:w w:val="105"/>
                        <w:sz w:val="10"/>
                      </w:rPr>
                      <w:t>LogStream</w:t>
                    </w:r>
                  </w:p>
                  <w:p>
                    <w:pPr>
                      <w:spacing w:before="23"/>
                      <w:ind w:left="0" w:right="0" w:firstLine="0"/>
                      <w:jc w:val="left"/>
                      <w:rPr>
                        <w:sz w:val="10"/>
                      </w:rPr>
                    </w:pPr>
                    <w:r>
                      <w:rPr>
                        <w:color w:val="003F3F"/>
                        <w:w w:val="105"/>
                        <w:sz w:val="10"/>
                      </w:rPr>
                      <w:t>+</w:t>
                    </w:r>
                    <w:r>
                      <w:rPr>
                        <w:color w:val="003F3F"/>
                        <w:spacing w:val="36"/>
                        <w:w w:val="105"/>
                        <w:sz w:val="10"/>
                      </w:rPr>
                      <w:t>  </w:t>
                    </w:r>
                    <w:r>
                      <w:rPr>
                        <w:color w:val="003F3F"/>
                        <w:w w:val="105"/>
                        <w:sz w:val="10"/>
                      </w:rPr>
                      <w:t>LogFatal():</w:t>
                    </w:r>
                    <w:r>
                      <w:rPr>
                        <w:color w:val="003F3F"/>
                        <w:spacing w:val="10"/>
                        <w:w w:val="105"/>
                        <w:sz w:val="10"/>
                      </w:rPr>
                      <w:t> </w:t>
                    </w:r>
                    <w:r>
                      <w:rPr>
                        <w:color w:val="003F3F"/>
                        <w:spacing w:val="-2"/>
                        <w:w w:val="105"/>
                        <w:sz w:val="10"/>
                      </w:rPr>
                      <w:t>LogStream</w:t>
                    </w:r>
                  </w:p>
                  <w:p>
                    <w:pPr>
                      <w:spacing w:before="22"/>
                      <w:ind w:left="0" w:right="0" w:firstLine="0"/>
                      <w:jc w:val="left"/>
                      <w:rPr>
                        <w:sz w:val="10"/>
                      </w:rPr>
                    </w:pPr>
                    <w:r>
                      <w:rPr>
                        <w:color w:val="003F3F"/>
                        <w:w w:val="105"/>
                        <w:sz w:val="10"/>
                      </w:rPr>
                      <w:t>+</w:t>
                    </w:r>
                    <w:r>
                      <w:rPr>
                        <w:color w:val="003F3F"/>
                        <w:spacing w:val="35"/>
                        <w:w w:val="105"/>
                        <w:sz w:val="10"/>
                      </w:rPr>
                      <w:t>  </w:t>
                    </w:r>
                    <w:r>
                      <w:rPr>
                        <w:color w:val="003F3F"/>
                        <w:w w:val="105"/>
                        <w:sz w:val="10"/>
                      </w:rPr>
                      <w:t>LogInfo():</w:t>
                    </w:r>
                    <w:r>
                      <w:rPr>
                        <w:color w:val="003F3F"/>
                        <w:spacing w:val="7"/>
                        <w:w w:val="105"/>
                        <w:sz w:val="10"/>
                      </w:rPr>
                      <w:t> </w:t>
                    </w:r>
                    <w:r>
                      <w:rPr>
                        <w:color w:val="003F3F"/>
                        <w:spacing w:val="-2"/>
                        <w:w w:val="105"/>
                        <w:sz w:val="10"/>
                      </w:rPr>
                      <w:t>LogStream</w:t>
                    </w:r>
                  </w:p>
                  <w:p>
                    <w:pPr>
                      <w:spacing w:before="23"/>
                      <w:ind w:left="0" w:right="0" w:firstLine="0"/>
                      <w:jc w:val="left"/>
                      <w:rPr>
                        <w:sz w:val="10"/>
                      </w:rPr>
                    </w:pPr>
                    <w:r>
                      <w:rPr>
                        <w:color w:val="003F3F"/>
                        <w:w w:val="105"/>
                        <w:sz w:val="10"/>
                      </w:rPr>
                      <w:t>+</w:t>
                    </w:r>
                    <w:r>
                      <w:rPr>
                        <w:color w:val="003F3F"/>
                        <w:spacing w:val="32"/>
                        <w:w w:val="105"/>
                        <w:sz w:val="10"/>
                      </w:rPr>
                      <w:t>  </w:t>
                    </w:r>
                    <w:r>
                      <w:rPr>
                        <w:color w:val="003F3F"/>
                        <w:w w:val="105"/>
                        <w:sz w:val="10"/>
                      </w:rPr>
                      <w:t>LogVerbose():</w:t>
                    </w:r>
                    <w:r>
                      <w:rPr>
                        <w:color w:val="003F3F"/>
                        <w:spacing w:val="7"/>
                        <w:w w:val="105"/>
                        <w:sz w:val="10"/>
                      </w:rPr>
                      <w:t> </w:t>
                    </w:r>
                    <w:r>
                      <w:rPr>
                        <w:color w:val="003F3F"/>
                        <w:spacing w:val="-2"/>
                        <w:w w:val="105"/>
                        <w:sz w:val="10"/>
                      </w:rPr>
                      <w:t>LogStream</w:t>
                    </w:r>
                  </w:p>
                  <w:p>
                    <w:pPr>
                      <w:spacing w:before="22"/>
                      <w:ind w:left="0" w:right="0" w:firstLine="0"/>
                      <w:jc w:val="left"/>
                      <w:rPr>
                        <w:sz w:val="10"/>
                      </w:rPr>
                    </w:pPr>
                    <w:r>
                      <w:rPr>
                        <w:color w:val="003F3F"/>
                        <w:w w:val="105"/>
                        <w:sz w:val="10"/>
                      </w:rPr>
                      <w:t>+</w:t>
                    </w:r>
                    <w:r>
                      <w:rPr>
                        <w:color w:val="003F3F"/>
                        <w:spacing w:val="77"/>
                        <w:w w:val="150"/>
                        <w:sz w:val="10"/>
                      </w:rPr>
                      <w:t> </w:t>
                    </w:r>
                    <w:r>
                      <w:rPr>
                        <w:color w:val="003F3F"/>
                        <w:w w:val="105"/>
                        <w:sz w:val="10"/>
                      </w:rPr>
                      <w:t>LogWarn():</w:t>
                    </w:r>
                    <w:r>
                      <w:rPr>
                        <w:color w:val="003F3F"/>
                        <w:spacing w:val="6"/>
                        <w:w w:val="105"/>
                        <w:sz w:val="10"/>
                      </w:rPr>
                      <w:t> </w:t>
                    </w:r>
                    <w:r>
                      <w:rPr>
                        <w:color w:val="003F3F"/>
                        <w:spacing w:val="-2"/>
                        <w:w w:val="105"/>
                        <w:sz w:val="10"/>
                      </w:rPr>
                      <w:t>LogStream</w:t>
                    </w:r>
                  </w:p>
                  <w:p>
                    <w:pPr>
                      <w:spacing w:before="23"/>
                      <w:ind w:left="0" w:right="0" w:firstLine="0"/>
                      <w:jc w:val="left"/>
                      <w:rPr>
                        <w:sz w:val="10"/>
                      </w:rPr>
                    </w:pPr>
                    <w:r>
                      <w:rPr>
                        <w:color w:val="003F3F"/>
                        <w:w w:val="105"/>
                        <w:sz w:val="10"/>
                      </w:rPr>
                      <w:t>+</w:t>
                    </w:r>
                    <w:r>
                      <w:rPr>
                        <w:color w:val="003F3F"/>
                        <w:spacing w:val="36"/>
                        <w:w w:val="105"/>
                        <w:sz w:val="10"/>
                      </w:rPr>
                      <w:t>  </w:t>
                    </w:r>
                    <w:r>
                      <w:rPr>
                        <w:color w:val="003F3F"/>
                        <w:w w:val="105"/>
                        <w:sz w:val="10"/>
                      </w:rPr>
                      <w:t>WithLevel():</w:t>
                    </w:r>
                    <w:r>
                      <w:rPr>
                        <w:color w:val="003F3F"/>
                        <w:spacing w:val="10"/>
                        <w:w w:val="105"/>
                        <w:sz w:val="10"/>
                      </w:rPr>
                      <w:t> </w:t>
                    </w:r>
                    <w:r>
                      <w:rPr>
                        <w:color w:val="003F3F"/>
                        <w:spacing w:val="-2"/>
                        <w:w w:val="105"/>
                        <w:sz w:val="10"/>
                      </w:rPr>
                      <w:t>LogStream</w:t>
                    </w:r>
                  </w:p>
                </w:txbxContent>
              </v:textbox>
              <w10:wrap type="none"/>
            </v:shape>
            <v:shape style="position:absolute;left:132;top:2977;width:1139;height:258" type="#_x0000_t202" id="docshape2072" filled="false" stroked="false">
              <v:textbox inset="0,0,0,0">
                <w:txbxContent>
                  <w:p>
                    <w:pPr>
                      <w:spacing w:before="2"/>
                      <w:ind w:left="40" w:right="58" w:firstLine="0"/>
                      <w:jc w:val="center"/>
                      <w:rPr>
                        <w:sz w:val="10"/>
                      </w:rPr>
                    </w:pPr>
                    <w:r>
                      <w:rPr>
                        <w:spacing w:val="-2"/>
                        <w:w w:val="105"/>
                        <w:sz w:val="10"/>
                      </w:rPr>
                      <w:t>«aapFunctionalClust...</w:t>
                    </w:r>
                  </w:p>
                  <w:p>
                    <w:pPr>
                      <w:spacing w:before="24"/>
                      <w:ind w:left="27" w:right="58" w:firstLine="0"/>
                      <w:jc w:val="center"/>
                      <w:rPr>
                        <w:sz w:val="10"/>
                      </w:rPr>
                    </w:pPr>
                    <w:r>
                      <w:rPr>
                        <w:w w:val="105"/>
                        <w:sz w:val="10"/>
                      </w:rPr>
                      <w:t>Log</w:t>
                    </w:r>
                    <w:r>
                      <w:rPr>
                        <w:spacing w:val="14"/>
                        <w:w w:val="105"/>
                        <w:sz w:val="10"/>
                      </w:rPr>
                      <w:t> </w:t>
                    </w:r>
                    <w:r>
                      <w:rPr>
                        <w:w w:val="105"/>
                        <w:sz w:val="10"/>
                      </w:rPr>
                      <w:t>and</w:t>
                    </w:r>
                    <w:r>
                      <w:rPr>
                        <w:spacing w:val="15"/>
                        <w:w w:val="105"/>
                        <w:sz w:val="10"/>
                      </w:rPr>
                      <w:t> </w:t>
                    </w:r>
                    <w:r>
                      <w:rPr>
                        <w:spacing w:val="-2"/>
                        <w:w w:val="105"/>
                        <w:sz w:val="10"/>
                      </w:rPr>
                      <w:t>Trace</w:t>
                    </w:r>
                  </w:p>
                </w:txbxContent>
              </v:textbox>
              <w10:wrap type="none"/>
            </v:shape>
          </v:group>
        </w:pict>
      </w:r>
      <w:r>
        <w:rPr>
          <w:spacing w:val="21"/>
          <w:sz w:val="20"/>
        </w:rPr>
      </w:r>
    </w:p>
    <w:p>
      <w:pPr>
        <w:spacing w:before="38"/>
        <w:ind w:left="492" w:right="0" w:firstLine="0"/>
        <w:jc w:val="left"/>
        <w:rPr>
          <w:b/>
          <w:sz w:val="22"/>
        </w:rPr>
      </w:pPr>
      <w:r>
        <w:rPr/>
        <w:pict>
          <v:group style="position:absolute;margin-left:387.232147pt;margin-top:-180.631821pt;width:53.4pt;height:179.05pt;mso-position-horizontal-relative:page;mso-position-vertical-relative:paragraph;z-index:15874048" id="docshapegroup2073" coordorigin="7745,-3613" coordsize="1068,3581">
            <v:rect style="position:absolute;left:7749;top:-3423;width:1057;height:2326" id="docshape2074" filled="true" fillcolor="#fcf2e3" stroked="false">
              <v:fill type="solid"/>
            </v:rect>
            <v:rect style="position:absolute;left:7749;top:-3423;width:1057;height:2326" id="docshape2075" filled="false" stroked="true" strokeweight=".528530pt" strokecolor="#000000">
              <v:stroke dashstyle="solid"/>
            </v:rect>
            <v:shape style="position:absolute;left:8287;top:-3613;width:2;height:190" id="docshape2076" coordorigin="8287,-3613" coordsize="0,190" path="m8287,-3423l8287,-3495m8287,-3538l8287,-3613e" filled="false" stroked="true" strokeweight=".528530pt" strokecolor="#000000">
              <v:path arrowok="t"/>
              <v:stroke dashstyle="solid"/>
            </v:shape>
            <v:shape style="position:absolute;left:8234;top:-3581;width:106;height:158" id="docshape2077" coordorigin="8235,-3580" coordsize="106,158" path="m8287,-3423l8235,-3580m8287,-3423l8340,-3580e" filled="false" stroked="true" strokeweight=".528530pt" strokecolor="#000000">
              <v:path arrowok="t"/>
              <v:stroke dashstyle="solid"/>
            </v:shape>
            <v:shape style="position:absolute;left:8277;top:-1097;width:2;height:308" id="docshape2078" coordorigin="8277,-1097" coordsize="0,308" path="m8277,-1097l8277,-1022m8277,-980l8277,-907m8277,-864l8277,-790e" filled="false" stroked="true" strokeweight=".528530pt" strokecolor="#000000">
              <v:path arrowok="t"/>
              <v:stroke dashstyle="solid"/>
            </v:shape>
            <v:rect style="position:absolute;left:7749;top:-673;width:1057;height:635" id="docshape2079" filled="true" fillcolor="#fcf2e3" stroked="false">
              <v:fill type="solid"/>
            </v:rect>
            <v:rect style="position:absolute;left:7749;top:-673;width:1057;height:635" id="docshape2080" filled="false" stroked="true" strokeweight=".528530pt" strokecolor="#000000">
              <v:stroke dashstyle="solid"/>
            </v:rect>
            <v:shape style="position:absolute;left:8599;top:-626;width:159;height:191" type="#_x0000_t75" id="docshape2081" stroked="false">
              <v:imagedata r:id="rId215" o:title=""/>
            </v:shape>
            <v:line style="position:absolute" from="8277,-747" to="8277,-672" stroked="true" strokeweight=".528530pt" strokecolor="#000000">
              <v:stroke dashstyle="solid"/>
            </v:line>
            <v:shape style="position:absolute;left:8214;top:-1097;width:126;height:160" id="docshape2082" coordorigin="8215,-1097" coordsize="126,160" path="m8277,-1097l8215,-937,8340,-937,8277,-1097xe" filled="true" fillcolor="#fcf2e3" stroked="false">
              <v:path arrowok="t"/>
              <v:fill type="solid"/>
            </v:shape>
            <v:shape style="position:absolute;left:8214;top:-1097;width:126;height:160" id="docshape2083" coordorigin="8215,-1097" coordsize="126,160" path="m8340,-937l8215,-937,8277,-1097,8340,-937xe" filled="false" stroked="true" strokeweight=".528530pt" strokecolor="#000000">
              <v:path arrowok="t"/>
              <v:stroke dashstyle="solid"/>
            </v:shape>
            <v:shape style="position:absolute;left:7929;top:-3359;width:714;height:258" type="#_x0000_t202" id="docshape2084" filled="false" stroked="false">
              <v:textbox inset="0,0,0,0">
                <w:txbxContent>
                  <w:p>
                    <w:pPr>
                      <w:spacing w:line="290" w:lineRule="auto" w:before="0"/>
                      <w:ind w:left="22" w:right="0" w:hanging="23"/>
                      <w:jc w:val="left"/>
                      <w:rPr>
                        <w:sz w:val="10"/>
                      </w:rPr>
                    </w:pPr>
                    <w:r>
                      <w:rPr>
                        <w:spacing w:val="-2"/>
                        <w:w w:val="105"/>
                        <w:sz w:val="10"/>
                      </w:rPr>
                      <w:t>«aapInternal»</w:t>
                    </w:r>
                    <w:r>
                      <w:rPr>
                        <w:spacing w:val="40"/>
                        <w:w w:val="105"/>
                        <w:sz w:val="10"/>
                      </w:rPr>
                      <w:t> </w:t>
                    </w:r>
                    <w:r>
                      <w:rPr>
                        <w:w w:val="105"/>
                        <w:sz w:val="10"/>
                      </w:rPr>
                      <w:t>TCP/IP</w:t>
                    </w:r>
                    <w:r>
                      <w:rPr>
                        <w:spacing w:val="16"/>
                        <w:w w:val="105"/>
                        <w:sz w:val="10"/>
                      </w:rPr>
                      <w:t> </w:t>
                    </w:r>
                    <w:r>
                      <w:rPr>
                        <w:spacing w:val="-2"/>
                        <w:w w:val="105"/>
                        <w:sz w:val="10"/>
                      </w:rPr>
                      <w:t>Stack</w:t>
                    </w:r>
                  </w:p>
                </w:txbxContent>
              </v:textbox>
              <w10:wrap type="none"/>
            </v:shape>
            <v:shape style="position:absolute;left:7909;top:-577;width:512;height:256" type="#_x0000_t202" id="docshape2085" filled="false" stroked="false">
              <v:textbox inset="0,0,0,0">
                <w:txbxContent>
                  <w:p>
                    <w:pPr>
                      <w:spacing w:line="285" w:lineRule="auto" w:before="0"/>
                      <w:ind w:left="84" w:right="0" w:hanging="85"/>
                      <w:jc w:val="left"/>
                      <w:rPr>
                        <w:sz w:val="10"/>
                      </w:rPr>
                    </w:pPr>
                    <w:r>
                      <w:rPr>
                        <w:spacing w:val="-2"/>
                        <w:w w:val="105"/>
                        <w:sz w:val="10"/>
                      </w:rPr>
                      <w:t>Operating</w:t>
                    </w:r>
                    <w:r>
                      <w:rPr>
                        <w:spacing w:val="40"/>
                        <w:w w:val="105"/>
                        <w:sz w:val="10"/>
                      </w:rPr>
                      <w:t> </w:t>
                    </w:r>
                    <w:r>
                      <w:rPr>
                        <w:spacing w:val="-2"/>
                        <w:w w:val="105"/>
                        <w:sz w:val="10"/>
                      </w:rPr>
                      <w:t>System</w:t>
                    </w:r>
                  </w:p>
                </w:txbxContent>
              </v:textbox>
              <w10:wrap type="none"/>
            </v:shape>
            <w10:wrap type="none"/>
          </v:group>
        </w:pict>
      </w:r>
      <w:r>
        <w:rPr>
          <w:b/>
          <w:sz w:val="22"/>
        </w:rPr>
        <w:t>Figure</w:t>
      </w:r>
      <w:r>
        <w:rPr>
          <w:b/>
          <w:spacing w:val="-10"/>
          <w:sz w:val="22"/>
        </w:rPr>
        <w:t> </w:t>
      </w:r>
      <w:r>
        <w:rPr>
          <w:b/>
          <w:sz w:val="22"/>
        </w:rPr>
        <w:t>9.64:</w:t>
      </w:r>
      <w:r>
        <w:rPr>
          <w:b/>
          <w:spacing w:val="3"/>
          <w:sz w:val="22"/>
        </w:rPr>
        <w:t> </w:t>
      </w:r>
      <w:r>
        <w:rPr>
          <w:b/>
          <w:sz w:val="22"/>
        </w:rPr>
        <w:t>Interfaces</w:t>
      </w:r>
      <w:r>
        <w:rPr>
          <w:b/>
          <w:spacing w:val="-9"/>
          <w:sz w:val="22"/>
        </w:rPr>
        <w:t> </w:t>
      </w:r>
      <w:r>
        <w:rPr>
          <w:b/>
          <w:sz w:val="22"/>
        </w:rPr>
        <w:t>required</w:t>
      </w:r>
      <w:r>
        <w:rPr>
          <w:b/>
          <w:spacing w:val="-9"/>
          <w:sz w:val="22"/>
        </w:rPr>
        <w:t> </w:t>
      </w:r>
      <w:r>
        <w:rPr>
          <w:b/>
          <w:sz w:val="22"/>
        </w:rPr>
        <w:t>by</w:t>
      </w:r>
      <w:r>
        <w:rPr>
          <w:b/>
          <w:spacing w:val="-9"/>
          <w:sz w:val="22"/>
        </w:rPr>
        <w:t> </w:t>
      </w:r>
      <w:r>
        <w:rPr>
          <w:b/>
          <w:sz w:val="22"/>
        </w:rPr>
        <w:t>Adaptive</w:t>
      </w:r>
      <w:r>
        <w:rPr>
          <w:b/>
          <w:spacing w:val="-9"/>
          <w:sz w:val="22"/>
        </w:rPr>
        <w:t> </w:t>
      </w:r>
      <w:r>
        <w:rPr>
          <w:b/>
          <w:sz w:val="22"/>
        </w:rPr>
        <w:t>Intrusion</w:t>
      </w:r>
      <w:r>
        <w:rPr>
          <w:b/>
          <w:spacing w:val="-9"/>
          <w:sz w:val="22"/>
        </w:rPr>
        <w:t> </w:t>
      </w:r>
      <w:r>
        <w:rPr>
          <w:b/>
          <w:sz w:val="22"/>
        </w:rPr>
        <w:t>Detection</w:t>
      </w:r>
      <w:r>
        <w:rPr>
          <w:b/>
          <w:spacing w:val="-9"/>
          <w:sz w:val="22"/>
        </w:rPr>
        <w:t> </w:t>
      </w:r>
      <w:r>
        <w:rPr>
          <w:b/>
          <w:sz w:val="22"/>
        </w:rPr>
        <w:t>System</w:t>
      </w:r>
      <w:r>
        <w:rPr>
          <w:b/>
          <w:spacing w:val="-10"/>
          <w:sz w:val="22"/>
        </w:rPr>
        <w:t> </w:t>
      </w:r>
      <w:r>
        <w:rPr>
          <w:b/>
          <w:spacing w:val="-2"/>
          <w:sz w:val="22"/>
        </w:rPr>
        <w:t>Manager</w:t>
      </w:r>
    </w:p>
    <w:p>
      <w:pPr>
        <w:pStyle w:val="BodyText"/>
        <w:rPr>
          <w:b/>
          <w:sz w:val="20"/>
        </w:rPr>
      </w:pPr>
    </w:p>
    <w:p>
      <w:pPr>
        <w:pStyle w:val="BodyText"/>
        <w:spacing w:before="8"/>
        <w:rPr>
          <w:b/>
          <w:sz w:val="23"/>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13"/>
        <w:gridCol w:w="5431"/>
      </w:tblGrid>
      <w:tr>
        <w:trPr>
          <w:trHeight w:val="265" w:hRule="atLeast"/>
        </w:trPr>
        <w:tc>
          <w:tcPr>
            <w:tcW w:w="3613" w:type="dxa"/>
            <w:shd w:val="clear" w:color="auto" w:fill="E5E5E5"/>
          </w:tcPr>
          <w:p>
            <w:pPr>
              <w:pStyle w:val="TableParagraph"/>
              <w:spacing w:before="26"/>
              <w:rPr>
                <w:b/>
                <w:i/>
                <w:sz w:val="16"/>
              </w:rPr>
            </w:pPr>
            <w:r>
              <w:rPr>
                <w:b/>
                <w:i/>
                <w:spacing w:val="-2"/>
                <w:sz w:val="16"/>
              </w:rPr>
              <w:t>Interface</w:t>
            </w:r>
          </w:p>
        </w:tc>
        <w:tc>
          <w:tcPr>
            <w:tcW w:w="5431" w:type="dxa"/>
            <w:shd w:val="clear" w:color="auto" w:fill="E5E5E5"/>
          </w:tcPr>
          <w:p>
            <w:pPr>
              <w:pStyle w:val="TableParagraph"/>
              <w:spacing w:before="22"/>
              <w:rPr>
                <w:b/>
                <w:i/>
                <w:sz w:val="16"/>
              </w:rPr>
            </w:pPr>
            <w:r>
              <w:rPr>
                <w:b/>
                <w:i/>
                <w:spacing w:val="-2"/>
                <w:sz w:val="16"/>
              </w:rPr>
              <w:t>Purpose</w:t>
            </w:r>
          </w:p>
        </w:tc>
      </w:tr>
      <w:tr>
        <w:trPr>
          <w:trHeight w:val="457" w:hRule="atLeast"/>
        </w:trPr>
        <w:tc>
          <w:tcPr>
            <w:tcW w:w="3613" w:type="dxa"/>
          </w:tcPr>
          <w:p>
            <w:pPr>
              <w:pStyle w:val="TableParagraph"/>
              <w:spacing w:before="27"/>
              <w:rPr>
                <w:sz w:val="16"/>
              </w:rPr>
            </w:pPr>
            <w:r>
              <w:rPr>
                <w:sz w:val="16"/>
              </w:rPr>
              <w:t>TCP/IP</w:t>
            </w:r>
            <w:r>
              <w:rPr>
                <w:spacing w:val="-7"/>
                <w:sz w:val="16"/>
              </w:rPr>
              <w:t> </w:t>
            </w:r>
            <w:r>
              <w:rPr>
                <w:spacing w:val="-2"/>
                <w:sz w:val="16"/>
              </w:rPr>
              <w:t>Stack</w:t>
            </w:r>
          </w:p>
        </w:tc>
        <w:tc>
          <w:tcPr>
            <w:tcW w:w="5431" w:type="dxa"/>
          </w:tcPr>
          <w:p>
            <w:pPr>
              <w:pStyle w:val="TableParagraph"/>
              <w:spacing w:line="230" w:lineRule="auto" w:before="28"/>
              <w:rPr>
                <w:sz w:val="16"/>
              </w:rPr>
            </w:pPr>
            <w:hyperlink w:history="true" w:anchor="_bookmark178">
              <w:r>
                <w:rPr>
                  <w:rFonts w:ascii="Courier New"/>
                  <w:color w:val="0000FF"/>
                  <w:sz w:val="16"/>
                </w:rPr>
                <w:t>Adaptive</w:t>
              </w:r>
              <w:r>
                <w:rPr>
                  <w:rFonts w:ascii="Courier New"/>
                  <w:color w:val="0000FF"/>
                  <w:spacing w:val="-15"/>
                  <w:sz w:val="16"/>
                </w:rPr>
                <w:t> </w:t>
              </w:r>
              <w:r>
                <w:rPr>
                  <w:rFonts w:ascii="Courier New"/>
                  <w:color w:val="0000FF"/>
                  <w:sz w:val="16"/>
                </w:rPr>
                <w:t>Intrusion</w:t>
              </w:r>
              <w:r>
                <w:rPr>
                  <w:rFonts w:ascii="Courier New"/>
                  <w:color w:val="0000FF"/>
                  <w:spacing w:val="-11"/>
                  <w:sz w:val="16"/>
                </w:rPr>
                <w:t> </w:t>
              </w:r>
              <w:r>
                <w:rPr>
                  <w:rFonts w:ascii="Courier New"/>
                  <w:color w:val="0000FF"/>
                  <w:sz w:val="16"/>
                </w:rPr>
                <w:t>Detection</w:t>
              </w:r>
              <w:r>
                <w:rPr>
                  <w:rFonts w:ascii="Courier New"/>
                  <w:color w:val="0000FF"/>
                  <w:spacing w:val="-11"/>
                  <w:sz w:val="16"/>
                </w:rPr>
                <w:t> </w:t>
              </w:r>
              <w:r>
                <w:rPr>
                  <w:rFonts w:ascii="Courier New"/>
                  <w:color w:val="0000FF"/>
                  <w:sz w:val="16"/>
                </w:rPr>
                <w:t>System</w:t>
              </w:r>
              <w:r>
                <w:rPr>
                  <w:rFonts w:ascii="Courier New"/>
                  <w:color w:val="0000FF"/>
                  <w:spacing w:val="-11"/>
                  <w:sz w:val="16"/>
                </w:rPr>
                <w:t> </w:t>
              </w:r>
              <w:r>
                <w:rPr>
                  <w:rFonts w:ascii="Courier New"/>
                  <w:color w:val="0000FF"/>
                  <w:sz w:val="16"/>
                </w:rPr>
                <w:t>Manager</w:t>
              </w:r>
              <w:r>
                <w:rPr>
                  <w:rFonts w:ascii="Courier New"/>
                  <w:color w:val="0000FF"/>
                  <w:spacing w:val="-52"/>
                  <w:sz w:val="16"/>
                </w:rPr>
                <w:t> </w:t>
              </w:r>
            </w:hyperlink>
            <w:r>
              <w:rPr>
                <w:sz w:val="16"/>
              </w:rPr>
              <w:t>shall</w:t>
            </w:r>
            <w:r>
              <w:rPr>
                <w:spacing w:val="-6"/>
                <w:sz w:val="16"/>
              </w:rPr>
              <w:t> </w:t>
            </w:r>
            <w:r>
              <w:rPr>
                <w:sz w:val="16"/>
              </w:rPr>
              <w:t>use</w:t>
            </w:r>
            <w:r>
              <w:rPr>
                <w:spacing w:val="-6"/>
                <w:sz w:val="16"/>
              </w:rPr>
              <w:t> </w:t>
            </w:r>
            <w:r>
              <w:rPr>
                <w:sz w:val="16"/>
              </w:rPr>
              <w:t>this interface to propagate qualified security events via the IDS protocol.</w:t>
            </w:r>
          </w:p>
        </w:tc>
      </w:tr>
      <w:tr>
        <w:trPr>
          <w:trHeight w:val="457" w:hRule="atLeast"/>
        </w:trPr>
        <w:tc>
          <w:tcPr>
            <w:tcW w:w="3613" w:type="dxa"/>
          </w:tcPr>
          <w:p>
            <w:pPr>
              <w:pStyle w:val="TableParagraph"/>
              <w:spacing w:before="23"/>
              <w:rPr>
                <w:sz w:val="16"/>
              </w:rPr>
            </w:pPr>
            <w:hyperlink w:history="true" w:anchor="_bookmark90">
              <w:r>
                <w:rPr>
                  <w:color w:val="0000FF"/>
                  <w:sz w:val="16"/>
                </w:rPr>
                <w:t>Log</w:t>
              </w:r>
              <w:r>
                <w:rPr>
                  <w:color w:val="0000FF"/>
                  <w:spacing w:val="-4"/>
                  <w:sz w:val="16"/>
                </w:rPr>
                <w:t> </w:t>
              </w:r>
              <w:r>
                <w:rPr>
                  <w:color w:val="0000FF"/>
                  <w:sz w:val="16"/>
                </w:rPr>
                <w:t>and</w:t>
              </w:r>
              <w:r>
                <w:rPr>
                  <w:color w:val="0000FF"/>
                  <w:spacing w:val="-4"/>
                  <w:sz w:val="16"/>
                </w:rPr>
                <w:t> </w:t>
              </w:r>
              <w:r>
                <w:rPr>
                  <w:color w:val="0000FF"/>
                  <w:spacing w:val="-2"/>
                  <w:sz w:val="16"/>
                </w:rPr>
                <w:t>Trace</w:t>
              </w:r>
            </w:hyperlink>
            <w:r>
              <w:rPr>
                <w:spacing w:val="-2"/>
                <w:sz w:val="16"/>
              </w:rPr>
              <w:t>::</w:t>
            </w:r>
            <w:hyperlink w:history="true" w:anchor="_bookmark91">
              <w:r>
                <w:rPr>
                  <w:color w:val="0000FF"/>
                  <w:spacing w:val="-2"/>
                  <w:sz w:val="16"/>
                </w:rPr>
                <w:t>Logger</w:t>
              </w:r>
            </w:hyperlink>
          </w:p>
        </w:tc>
        <w:tc>
          <w:tcPr>
            <w:tcW w:w="5431" w:type="dxa"/>
          </w:tcPr>
          <w:p>
            <w:pPr>
              <w:pStyle w:val="TableParagraph"/>
              <w:spacing w:line="230" w:lineRule="auto" w:before="28"/>
              <w:rPr>
                <w:sz w:val="16"/>
              </w:rPr>
            </w:pPr>
            <w:hyperlink w:history="true" w:anchor="_bookmark178">
              <w:r>
                <w:rPr>
                  <w:rFonts w:ascii="Courier New"/>
                  <w:color w:val="0000FF"/>
                  <w:sz w:val="16"/>
                </w:rPr>
                <w:t>Adaptive</w:t>
              </w:r>
              <w:r>
                <w:rPr>
                  <w:rFonts w:ascii="Courier New"/>
                  <w:color w:val="0000FF"/>
                  <w:spacing w:val="-15"/>
                  <w:sz w:val="16"/>
                </w:rPr>
                <w:t> </w:t>
              </w:r>
              <w:r>
                <w:rPr>
                  <w:rFonts w:ascii="Courier New"/>
                  <w:color w:val="0000FF"/>
                  <w:sz w:val="16"/>
                </w:rPr>
                <w:t>Intrusion</w:t>
              </w:r>
              <w:r>
                <w:rPr>
                  <w:rFonts w:ascii="Courier New"/>
                  <w:color w:val="0000FF"/>
                  <w:spacing w:val="-11"/>
                  <w:sz w:val="16"/>
                </w:rPr>
                <w:t> </w:t>
              </w:r>
              <w:r>
                <w:rPr>
                  <w:rFonts w:ascii="Courier New"/>
                  <w:color w:val="0000FF"/>
                  <w:sz w:val="16"/>
                </w:rPr>
                <w:t>Detection</w:t>
              </w:r>
              <w:r>
                <w:rPr>
                  <w:rFonts w:ascii="Courier New"/>
                  <w:color w:val="0000FF"/>
                  <w:spacing w:val="-11"/>
                  <w:sz w:val="16"/>
                </w:rPr>
                <w:t> </w:t>
              </w:r>
              <w:r>
                <w:rPr>
                  <w:rFonts w:ascii="Courier New"/>
                  <w:color w:val="0000FF"/>
                  <w:sz w:val="16"/>
                </w:rPr>
                <w:t>System</w:t>
              </w:r>
              <w:r>
                <w:rPr>
                  <w:rFonts w:ascii="Courier New"/>
                  <w:color w:val="0000FF"/>
                  <w:spacing w:val="-11"/>
                  <w:sz w:val="16"/>
                </w:rPr>
                <w:t> </w:t>
              </w:r>
              <w:r>
                <w:rPr>
                  <w:rFonts w:ascii="Courier New"/>
                  <w:color w:val="0000FF"/>
                  <w:sz w:val="16"/>
                </w:rPr>
                <w:t>Manager</w:t>
              </w:r>
              <w:r>
                <w:rPr>
                  <w:rFonts w:ascii="Courier New"/>
                  <w:color w:val="0000FF"/>
                  <w:spacing w:val="-52"/>
                  <w:sz w:val="16"/>
                </w:rPr>
                <w:t> </w:t>
              </w:r>
            </w:hyperlink>
            <w:r>
              <w:rPr>
                <w:sz w:val="16"/>
              </w:rPr>
              <w:t>shall</w:t>
            </w:r>
            <w:r>
              <w:rPr>
                <w:spacing w:val="-6"/>
                <w:sz w:val="16"/>
              </w:rPr>
              <w:t> </w:t>
            </w:r>
            <w:r>
              <w:rPr>
                <w:sz w:val="16"/>
              </w:rPr>
              <w:t>use</w:t>
            </w:r>
            <w:r>
              <w:rPr>
                <w:spacing w:val="-6"/>
                <w:sz w:val="16"/>
              </w:rPr>
              <w:t> </w:t>
            </w:r>
            <w:r>
              <w:rPr>
                <w:sz w:val="16"/>
              </w:rPr>
              <w:t>this interface to log standardized messages.</w:t>
            </w:r>
          </w:p>
        </w:tc>
      </w:tr>
      <w:tr>
        <w:trPr>
          <w:trHeight w:val="455" w:hRule="atLeast"/>
        </w:trPr>
        <w:tc>
          <w:tcPr>
            <w:tcW w:w="3613" w:type="dxa"/>
          </w:tcPr>
          <w:p>
            <w:pPr>
              <w:pStyle w:val="TableParagraph"/>
              <w:spacing w:line="247" w:lineRule="auto" w:before="27"/>
              <w:rPr>
                <w:sz w:val="16"/>
              </w:rPr>
            </w:pPr>
            <w:hyperlink w:history="true" w:anchor="_bookmark115">
              <w:r>
                <w:rPr>
                  <w:color w:val="0000FF"/>
                  <w:spacing w:val="-2"/>
                  <w:sz w:val="16"/>
                </w:rPr>
                <w:t>Time </w:t>
              </w:r>
              <w:r>
                <w:rPr>
                  <w:color w:val="0000FF"/>
                  <w:spacing w:val="-2"/>
                  <w:sz w:val="16"/>
                </w:rPr>
                <w:t>Synchronization</w:t>
              </w:r>
            </w:hyperlink>
            <w:r>
              <w:rPr>
                <w:spacing w:val="-2"/>
                <w:sz w:val="16"/>
              </w:rPr>
              <w:t>::</w:t>
            </w:r>
            <w:hyperlink w:history="true" w:anchor="_bookmark120">
              <w:r>
                <w:rPr>
                  <w:color w:val="0000FF"/>
                  <w:spacing w:val="-2"/>
                  <w:sz w:val="16"/>
                </w:rPr>
                <w:t>SynchronizedTimeBase</w:t>
              </w:r>
            </w:hyperlink>
            <w:r>
              <w:rPr>
                <w:color w:val="0000FF"/>
                <w:spacing w:val="-2"/>
                <w:sz w:val="16"/>
              </w:rPr>
              <w:t> </w:t>
            </w:r>
            <w:hyperlink w:history="true" w:anchor="_bookmark120">
              <w:r>
                <w:rPr>
                  <w:color w:val="0000FF"/>
                  <w:spacing w:val="-2"/>
                  <w:sz w:val="16"/>
                </w:rPr>
                <w:t>Consumer</w:t>
              </w:r>
            </w:hyperlink>
          </w:p>
        </w:tc>
        <w:tc>
          <w:tcPr>
            <w:tcW w:w="5431" w:type="dxa"/>
          </w:tcPr>
          <w:p>
            <w:pPr>
              <w:pStyle w:val="TableParagraph"/>
              <w:spacing w:line="230" w:lineRule="auto" w:before="28"/>
              <w:rPr>
                <w:sz w:val="16"/>
              </w:rPr>
            </w:pPr>
            <w:hyperlink w:history="true" w:anchor="_bookmark178">
              <w:r>
                <w:rPr>
                  <w:rFonts w:ascii="Courier New"/>
                  <w:color w:val="0000FF"/>
                  <w:sz w:val="16"/>
                </w:rPr>
                <w:t>Adaptive</w:t>
              </w:r>
              <w:r>
                <w:rPr>
                  <w:rFonts w:ascii="Courier New"/>
                  <w:color w:val="0000FF"/>
                  <w:spacing w:val="-15"/>
                  <w:sz w:val="16"/>
                </w:rPr>
                <w:t> </w:t>
              </w:r>
              <w:r>
                <w:rPr>
                  <w:rFonts w:ascii="Courier New"/>
                  <w:color w:val="0000FF"/>
                  <w:sz w:val="16"/>
                </w:rPr>
                <w:t>Intrusion</w:t>
              </w:r>
              <w:r>
                <w:rPr>
                  <w:rFonts w:ascii="Courier New"/>
                  <w:color w:val="0000FF"/>
                  <w:spacing w:val="-11"/>
                  <w:sz w:val="16"/>
                </w:rPr>
                <w:t> </w:t>
              </w:r>
              <w:r>
                <w:rPr>
                  <w:rFonts w:ascii="Courier New"/>
                  <w:color w:val="0000FF"/>
                  <w:sz w:val="16"/>
                </w:rPr>
                <w:t>Detection</w:t>
              </w:r>
              <w:r>
                <w:rPr>
                  <w:rFonts w:ascii="Courier New"/>
                  <w:color w:val="0000FF"/>
                  <w:spacing w:val="-11"/>
                  <w:sz w:val="16"/>
                </w:rPr>
                <w:t> </w:t>
              </w:r>
              <w:r>
                <w:rPr>
                  <w:rFonts w:ascii="Courier New"/>
                  <w:color w:val="0000FF"/>
                  <w:sz w:val="16"/>
                </w:rPr>
                <w:t>System</w:t>
              </w:r>
              <w:r>
                <w:rPr>
                  <w:rFonts w:ascii="Courier New"/>
                  <w:color w:val="0000FF"/>
                  <w:spacing w:val="-11"/>
                  <w:sz w:val="16"/>
                </w:rPr>
                <w:t> </w:t>
              </w:r>
              <w:r>
                <w:rPr>
                  <w:rFonts w:ascii="Courier New"/>
                  <w:color w:val="0000FF"/>
                  <w:sz w:val="16"/>
                </w:rPr>
                <w:t>Manager</w:t>
              </w:r>
              <w:r>
                <w:rPr>
                  <w:rFonts w:ascii="Courier New"/>
                  <w:color w:val="0000FF"/>
                  <w:spacing w:val="-52"/>
                  <w:sz w:val="16"/>
                </w:rPr>
                <w:t> </w:t>
              </w:r>
            </w:hyperlink>
            <w:r>
              <w:rPr>
                <w:sz w:val="16"/>
              </w:rPr>
              <w:t>shall</w:t>
            </w:r>
            <w:r>
              <w:rPr>
                <w:spacing w:val="-6"/>
                <w:sz w:val="16"/>
              </w:rPr>
              <w:t> </w:t>
            </w:r>
            <w:r>
              <w:rPr>
                <w:sz w:val="16"/>
              </w:rPr>
              <w:t>use</w:t>
            </w:r>
            <w:r>
              <w:rPr>
                <w:spacing w:val="-6"/>
                <w:sz w:val="16"/>
              </w:rPr>
              <w:t> </w:t>
            </w:r>
            <w:r>
              <w:rPr>
                <w:sz w:val="16"/>
              </w:rPr>
              <w:t>this interface to determine timestamps of security events.</w:t>
            </w:r>
          </w:p>
        </w:tc>
      </w:tr>
    </w:tbl>
    <w:p>
      <w:pPr>
        <w:spacing w:before="43"/>
        <w:ind w:left="550" w:right="0" w:firstLine="0"/>
        <w:jc w:val="left"/>
        <w:rPr>
          <w:b/>
          <w:sz w:val="22"/>
        </w:rPr>
      </w:pPr>
      <w:r>
        <w:rPr>
          <w:b/>
          <w:sz w:val="22"/>
        </w:rPr>
        <w:t>Table</w:t>
      </w:r>
      <w:r>
        <w:rPr>
          <w:b/>
          <w:spacing w:val="-12"/>
          <w:sz w:val="22"/>
        </w:rPr>
        <w:t> </w:t>
      </w:r>
      <w:r>
        <w:rPr>
          <w:b/>
          <w:sz w:val="22"/>
        </w:rPr>
        <w:t>9.21:</w:t>
      </w:r>
      <w:r>
        <w:rPr>
          <w:b/>
          <w:spacing w:val="1"/>
          <w:sz w:val="22"/>
        </w:rPr>
        <w:t> </w:t>
      </w:r>
      <w:r>
        <w:rPr>
          <w:b/>
          <w:sz w:val="22"/>
        </w:rPr>
        <w:t>Interfaces</w:t>
      </w:r>
      <w:r>
        <w:rPr>
          <w:b/>
          <w:spacing w:val="-12"/>
          <w:sz w:val="22"/>
        </w:rPr>
        <w:t> </w:t>
      </w:r>
      <w:r>
        <w:rPr>
          <w:b/>
          <w:sz w:val="22"/>
        </w:rPr>
        <w:t>required</w:t>
      </w:r>
      <w:r>
        <w:rPr>
          <w:b/>
          <w:spacing w:val="-11"/>
          <w:sz w:val="22"/>
        </w:rPr>
        <w:t> </w:t>
      </w:r>
      <w:r>
        <w:rPr>
          <w:b/>
          <w:sz w:val="22"/>
        </w:rPr>
        <w:t>by</w:t>
      </w:r>
      <w:r>
        <w:rPr>
          <w:b/>
          <w:spacing w:val="-11"/>
          <w:sz w:val="22"/>
        </w:rPr>
        <w:t> </w:t>
      </w:r>
      <w:r>
        <w:rPr>
          <w:b/>
          <w:sz w:val="22"/>
        </w:rPr>
        <w:t>Adaptive</w:t>
      </w:r>
      <w:r>
        <w:rPr>
          <w:b/>
          <w:spacing w:val="-12"/>
          <w:sz w:val="22"/>
        </w:rPr>
        <w:t> </w:t>
      </w:r>
      <w:r>
        <w:rPr>
          <w:b/>
          <w:sz w:val="22"/>
        </w:rPr>
        <w:t>Intrusion</w:t>
      </w:r>
      <w:r>
        <w:rPr>
          <w:b/>
          <w:spacing w:val="-11"/>
          <w:sz w:val="22"/>
        </w:rPr>
        <w:t> </w:t>
      </w:r>
      <w:r>
        <w:rPr>
          <w:b/>
          <w:sz w:val="22"/>
        </w:rPr>
        <w:t>Detection</w:t>
      </w:r>
      <w:r>
        <w:rPr>
          <w:b/>
          <w:spacing w:val="-11"/>
          <w:sz w:val="22"/>
        </w:rPr>
        <w:t> </w:t>
      </w:r>
      <w:r>
        <w:rPr>
          <w:b/>
          <w:sz w:val="22"/>
        </w:rPr>
        <w:t>System</w:t>
      </w:r>
      <w:r>
        <w:rPr>
          <w:b/>
          <w:spacing w:val="-12"/>
          <w:sz w:val="22"/>
        </w:rPr>
        <w:t> </w:t>
      </w:r>
      <w:r>
        <w:rPr>
          <w:b/>
          <w:spacing w:val="-2"/>
          <w:sz w:val="22"/>
        </w:rPr>
        <w:t>Manager</w:t>
      </w:r>
    </w:p>
    <w:p>
      <w:pPr>
        <w:pStyle w:val="BodyText"/>
        <w:rPr>
          <w:b/>
          <w:sz w:val="26"/>
        </w:rPr>
      </w:pPr>
    </w:p>
    <w:p>
      <w:pPr>
        <w:pStyle w:val="BodyText"/>
        <w:rPr>
          <w:b/>
          <w:sz w:val="26"/>
        </w:rPr>
      </w:pPr>
    </w:p>
    <w:p>
      <w:pPr>
        <w:pStyle w:val="BodyText"/>
        <w:spacing w:before="9"/>
        <w:rPr>
          <w:b/>
          <w:sz w:val="32"/>
        </w:rPr>
      </w:pPr>
    </w:p>
    <w:p>
      <w:pPr>
        <w:pStyle w:val="Heading3"/>
        <w:numPr>
          <w:ilvl w:val="2"/>
          <w:numId w:val="4"/>
        </w:numPr>
        <w:tabs>
          <w:tab w:pos="928" w:val="left" w:leader="none"/>
          <w:tab w:pos="929" w:val="left" w:leader="none"/>
        </w:tabs>
        <w:spacing w:line="240" w:lineRule="auto" w:before="0" w:after="0"/>
        <w:ind w:left="928" w:right="0" w:hanging="772"/>
        <w:jc w:val="left"/>
      </w:pPr>
      <w:bookmarkStart w:name="9.5.4 Firewall" w:id="247"/>
      <w:bookmarkEnd w:id="247"/>
      <w:r>
        <w:rPr>
          <w:b w:val="0"/>
        </w:rPr>
      </w:r>
      <w:bookmarkStart w:name="_bookmark181" w:id="248"/>
      <w:bookmarkEnd w:id="248"/>
      <w:r>
        <w:rPr>
          <w:spacing w:val="-2"/>
        </w:rPr>
        <w:t>Fir</w:t>
      </w:r>
      <w:r>
        <w:rPr>
          <w:spacing w:val="-2"/>
        </w:rPr>
        <w:t>ewall</w:t>
      </w:r>
    </w:p>
    <w:p>
      <w:pPr>
        <w:pStyle w:val="BodyText"/>
        <w:rPr>
          <w:b/>
          <w:sz w:val="20"/>
        </w:rPr>
      </w:pPr>
    </w:p>
    <w:p>
      <w:pPr>
        <w:pStyle w:val="BodyText"/>
        <w:rPr>
          <w:b/>
          <w:sz w:val="20"/>
        </w:rPr>
      </w:pPr>
    </w:p>
    <w:p>
      <w:pPr>
        <w:pStyle w:val="BodyText"/>
        <w:spacing w:before="10"/>
        <w:rPr>
          <w:b/>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94"/>
        <w:gridCol w:w="7248"/>
      </w:tblGrid>
      <w:tr>
        <w:trPr>
          <w:trHeight w:val="235" w:hRule="atLeast"/>
        </w:trPr>
        <w:tc>
          <w:tcPr>
            <w:tcW w:w="1794" w:type="dxa"/>
            <w:shd w:val="clear" w:color="auto" w:fill="E5E5E5"/>
          </w:tcPr>
          <w:p>
            <w:pPr>
              <w:pStyle w:val="TableParagraph"/>
              <w:spacing w:before="23"/>
              <w:rPr>
                <w:b/>
                <w:i/>
                <w:sz w:val="16"/>
              </w:rPr>
            </w:pPr>
            <w:bookmarkStart w:name="_bookmark182" w:id="249"/>
            <w:bookmarkEnd w:id="249"/>
            <w:r>
              <w:rPr/>
            </w:r>
            <w:r>
              <w:rPr>
                <w:b/>
                <w:i/>
                <w:spacing w:val="-2"/>
                <w:sz w:val="16"/>
              </w:rPr>
              <w:t>Name:</w:t>
            </w:r>
          </w:p>
        </w:tc>
        <w:tc>
          <w:tcPr>
            <w:tcW w:w="7248" w:type="dxa"/>
          </w:tcPr>
          <w:p>
            <w:pPr>
              <w:pStyle w:val="TableParagraph"/>
              <w:spacing w:before="23"/>
              <w:ind w:left="125"/>
              <w:rPr>
                <w:sz w:val="16"/>
              </w:rPr>
            </w:pPr>
            <w:r>
              <w:rPr>
                <w:spacing w:val="-2"/>
                <w:sz w:val="16"/>
              </w:rPr>
              <w:t>Firewall</w:t>
            </w:r>
          </w:p>
        </w:tc>
      </w:tr>
      <w:tr>
        <w:trPr>
          <w:trHeight w:val="237" w:hRule="atLeast"/>
        </w:trPr>
        <w:tc>
          <w:tcPr>
            <w:tcW w:w="1794" w:type="dxa"/>
            <w:shd w:val="clear" w:color="auto" w:fill="E5E5E5"/>
          </w:tcPr>
          <w:p>
            <w:pPr>
              <w:pStyle w:val="TableParagraph"/>
              <w:spacing w:before="26"/>
              <w:rPr>
                <w:b/>
                <w:i/>
                <w:sz w:val="16"/>
              </w:rPr>
            </w:pPr>
            <w:r>
              <w:rPr>
                <w:b/>
                <w:i/>
                <w:sz w:val="16"/>
              </w:rPr>
              <w:t>Short</w:t>
            </w:r>
            <w:r>
              <w:rPr>
                <w:b/>
                <w:i/>
                <w:spacing w:val="-3"/>
                <w:sz w:val="16"/>
              </w:rPr>
              <w:t> </w:t>
            </w:r>
            <w:r>
              <w:rPr>
                <w:b/>
                <w:i/>
                <w:spacing w:val="-2"/>
                <w:sz w:val="16"/>
              </w:rPr>
              <w:t>Name:</w:t>
            </w:r>
          </w:p>
        </w:tc>
        <w:tc>
          <w:tcPr>
            <w:tcW w:w="7248" w:type="dxa"/>
          </w:tcPr>
          <w:p>
            <w:pPr>
              <w:pStyle w:val="TableParagraph"/>
              <w:spacing w:before="27"/>
              <w:ind w:left="125"/>
              <w:rPr>
                <w:sz w:val="16"/>
              </w:rPr>
            </w:pPr>
            <w:r>
              <w:rPr>
                <w:spacing w:val="-5"/>
                <w:sz w:val="16"/>
              </w:rPr>
              <w:t>fw</w:t>
            </w:r>
          </w:p>
        </w:tc>
      </w:tr>
      <w:tr>
        <w:trPr>
          <w:trHeight w:val="271" w:hRule="atLeast"/>
        </w:trPr>
        <w:tc>
          <w:tcPr>
            <w:tcW w:w="1794" w:type="dxa"/>
            <w:shd w:val="clear" w:color="auto" w:fill="E5E5E5"/>
          </w:tcPr>
          <w:p>
            <w:pPr>
              <w:pStyle w:val="TableParagraph"/>
              <w:spacing w:before="26"/>
              <w:rPr>
                <w:b/>
                <w:i/>
                <w:sz w:val="16"/>
              </w:rPr>
            </w:pPr>
            <w:r>
              <w:rPr>
                <w:b/>
                <w:i/>
                <w:spacing w:val="-2"/>
                <w:sz w:val="16"/>
              </w:rPr>
              <w:t>Category:</w:t>
            </w:r>
          </w:p>
        </w:tc>
        <w:tc>
          <w:tcPr>
            <w:tcW w:w="7248" w:type="dxa"/>
          </w:tcPr>
          <w:p>
            <w:pPr>
              <w:pStyle w:val="TableParagraph"/>
              <w:spacing w:before="27"/>
              <w:ind w:left="125"/>
              <w:rPr>
                <w:sz w:val="16"/>
              </w:rPr>
            </w:pPr>
            <w:r>
              <w:rPr>
                <w:spacing w:val="-2"/>
                <w:sz w:val="16"/>
              </w:rPr>
              <w:t>Security</w:t>
            </w:r>
          </w:p>
        </w:tc>
      </w:tr>
      <w:tr>
        <w:trPr>
          <w:trHeight w:val="235" w:hRule="atLeast"/>
        </w:trPr>
        <w:tc>
          <w:tcPr>
            <w:tcW w:w="1794" w:type="dxa"/>
            <w:shd w:val="clear" w:color="auto" w:fill="E5E5E5"/>
          </w:tcPr>
          <w:p>
            <w:pPr>
              <w:pStyle w:val="TableParagraph"/>
              <w:spacing w:before="23"/>
              <w:rPr>
                <w:b/>
                <w:i/>
                <w:sz w:val="16"/>
              </w:rPr>
            </w:pPr>
            <w:r>
              <w:rPr>
                <w:b/>
                <w:i/>
                <w:spacing w:val="-2"/>
                <w:sz w:val="16"/>
              </w:rPr>
              <w:t>Daemon-based:</w:t>
            </w:r>
          </w:p>
        </w:tc>
        <w:tc>
          <w:tcPr>
            <w:tcW w:w="7248" w:type="dxa"/>
          </w:tcPr>
          <w:p>
            <w:pPr>
              <w:pStyle w:val="TableParagraph"/>
              <w:spacing w:before="23"/>
              <w:ind w:left="125"/>
              <w:rPr>
                <w:sz w:val="16"/>
              </w:rPr>
            </w:pPr>
            <w:r>
              <w:rPr>
                <w:spacing w:val="-5"/>
                <w:sz w:val="16"/>
              </w:rPr>
              <w:t>Yes</w:t>
            </w:r>
          </w:p>
        </w:tc>
      </w:tr>
      <w:tr>
        <w:trPr>
          <w:trHeight w:val="1879" w:hRule="atLeast"/>
        </w:trPr>
        <w:tc>
          <w:tcPr>
            <w:tcW w:w="1794" w:type="dxa"/>
            <w:shd w:val="clear" w:color="auto" w:fill="E5E5E5"/>
          </w:tcPr>
          <w:p>
            <w:pPr>
              <w:pStyle w:val="TableParagraph"/>
              <w:spacing w:before="26"/>
              <w:rPr>
                <w:b/>
                <w:i/>
                <w:sz w:val="16"/>
              </w:rPr>
            </w:pPr>
            <w:r>
              <w:rPr>
                <w:b/>
                <w:i/>
                <w:spacing w:val="-2"/>
                <w:sz w:val="16"/>
              </w:rPr>
              <w:t>Responsibilities:</w:t>
            </w:r>
          </w:p>
        </w:tc>
        <w:tc>
          <w:tcPr>
            <w:tcW w:w="7248" w:type="dxa"/>
          </w:tcPr>
          <w:p>
            <w:pPr>
              <w:pStyle w:val="TableParagraph"/>
              <w:spacing w:line="232" w:lineRule="auto" w:before="31"/>
              <w:ind w:left="125" w:right="110"/>
              <w:rPr>
                <w:sz w:val="16"/>
              </w:rPr>
            </w:pPr>
            <w:r>
              <w:rPr>
                <w:sz w:val="16"/>
              </w:rPr>
              <w:t>The </w:t>
            </w:r>
            <w:hyperlink w:history="true" w:anchor="_bookmark182">
              <w:r>
                <w:rPr>
                  <w:rFonts w:ascii="Courier New"/>
                  <w:color w:val="0000FF"/>
                  <w:sz w:val="16"/>
                </w:rPr>
                <w:t>Firewall</w:t>
              </w:r>
              <w:r>
                <w:rPr>
                  <w:rFonts w:ascii="Courier New"/>
                  <w:color w:val="0000FF"/>
                  <w:spacing w:val="-43"/>
                  <w:sz w:val="16"/>
                </w:rPr>
                <w:t> </w:t>
              </w:r>
            </w:hyperlink>
            <w:r>
              <w:rPr>
                <w:sz w:val="16"/>
              </w:rPr>
              <w:t>is responsible for filtering network traffic based on firewall rules to protect the system</w:t>
            </w:r>
            <w:r>
              <w:rPr>
                <w:spacing w:val="-2"/>
                <w:sz w:val="16"/>
              </w:rPr>
              <w:t> </w:t>
            </w:r>
            <w:r>
              <w:rPr>
                <w:sz w:val="16"/>
              </w:rPr>
              <w:t>from</w:t>
            </w:r>
            <w:r>
              <w:rPr>
                <w:spacing w:val="-2"/>
                <w:sz w:val="16"/>
              </w:rPr>
              <w:t> </w:t>
            </w:r>
            <w:r>
              <w:rPr>
                <w:sz w:val="16"/>
              </w:rPr>
              <w:t>malicious</w:t>
            </w:r>
            <w:r>
              <w:rPr>
                <w:spacing w:val="-2"/>
                <w:sz w:val="16"/>
              </w:rPr>
              <w:t> </w:t>
            </w:r>
            <w:r>
              <w:rPr>
                <w:sz w:val="16"/>
              </w:rPr>
              <w:t>messages. To</w:t>
            </w:r>
            <w:r>
              <w:rPr>
                <w:spacing w:val="-2"/>
                <w:sz w:val="16"/>
              </w:rPr>
              <w:t> </w:t>
            </w:r>
            <w:r>
              <w:rPr>
                <w:sz w:val="16"/>
              </w:rPr>
              <w:t>this</w:t>
            </w:r>
            <w:r>
              <w:rPr>
                <w:spacing w:val="-2"/>
                <w:sz w:val="16"/>
              </w:rPr>
              <w:t> </w:t>
            </w:r>
            <w:r>
              <w:rPr>
                <w:sz w:val="16"/>
              </w:rPr>
              <w:t>end,</w:t>
            </w:r>
            <w:r>
              <w:rPr>
                <w:spacing w:val="-2"/>
                <w:sz w:val="16"/>
              </w:rPr>
              <w:t> </w:t>
            </w:r>
            <w:r>
              <w:rPr>
                <w:sz w:val="16"/>
              </w:rPr>
              <w:t>the</w:t>
            </w:r>
            <w:r>
              <w:rPr>
                <w:spacing w:val="-2"/>
                <w:sz w:val="16"/>
              </w:rPr>
              <w:t> </w:t>
            </w:r>
            <w:hyperlink w:history="true" w:anchor="_bookmark182">
              <w:r>
                <w:rPr>
                  <w:rFonts w:ascii="Courier New"/>
                  <w:color w:val="0000FF"/>
                  <w:sz w:val="16"/>
                </w:rPr>
                <w:t>Firewall</w:t>
              </w:r>
              <w:r>
                <w:rPr>
                  <w:rFonts w:ascii="Courier New"/>
                  <w:color w:val="0000FF"/>
                  <w:spacing w:val="-52"/>
                  <w:sz w:val="16"/>
                </w:rPr>
                <w:t> </w:t>
              </w:r>
            </w:hyperlink>
            <w:r>
              <w:rPr>
                <w:sz w:val="16"/>
              </w:rPr>
              <w:t>parses</w:t>
            </w:r>
            <w:r>
              <w:rPr>
                <w:spacing w:val="-2"/>
                <w:sz w:val="16"/>
              </w:rPr>
              <w:t> </w:t>
            </w:r>
            <w:r>
              <w:rPr>
                <w:sz w:val="16"/>
              </w:rPr>
              <w:t>the</w:t>
            </w:r>
            <w:r>
              <w:rPr>
                <w:spacing w:val="-2"/>
                <w:sz w:val="16"/>
              </w:rPr>
              <w:t> </w:t>
            </w:r>
            <w:r>
              <w:rPr>
                <w:sz w:val="16"/>
              </w:rPr>
              <w:t>firewall</w:t>
            </w:r>
            <w:r>
              <w:rPr>
                <w:spacing w:val="-2"/>
                <w:sz w:val="16"/>
              </w:rPr>
              <w:t> </w:t>
            </w:r>
            <w:r>
              <w:rPr>
                <w:sz w:val="16"/>
              </w:rPr>
              <w:t>rules</w:t>
            </w:r>
            <w:r>
              <w:rPr>
                <w:spacing w:val="-2"/>
                <w:sz w:val="16"/>
              </w:rPr>
              <w:t> </w:t>
            </w:r>
            <w:r>
              <w:rPr>
                <w:sz w:val="16"/>
              </w:rPr>
              <w:t>from</w:t>
            </w:r>
            <w:r>
              <w:rPr>
                <w:spacing w:val="-2"/>
                <w:sz w:val="16"/>
              </w:rPr>
              <w:t> </w:t>
            </w:r>
            <w:r>
              <w:rPr>
                <w:sz w:val="16"/>
              </w:rPr>
              <w:t>the </w:t>
            </w:r>
            <w:r>
              <w:rPr>
                <w:rFonts w:ascii="Courier New"/>
                <w:sz w:val="16"/>
              </w:rPr>
              <w:t>Manifest</w:t>
            </w:r>
            <w:r>
              <w:rPr>
                <w:rFonts w:ascii="Courier New"/>
                <w:spacing w:val="-52"/>
                <w:sz w:val="16"/>
              </w:rPr>
              <w:t> </w:t>
            </w:r>
            <w:r>
              <w:rPr>
                <w:sz w:val="16"/>
              </w:rPr>
              <w:t>and</w:t>
            </w:r>
            <w:r>
              <w:rPr>
                <w:spacing w:val="-12"/>
                <w:sz w:val="16"/>
              </w:rPr>
              <w:t> </w:t>
            </w:r>
            <w:r>
              <w:rPr>
                <w:sz w:val="16"/>
              </w:rPr>
              <w:t>configures</w:t>
            </w:r>
            <w:r>
              <w:rPr>
                <w:spacing w:val="-10"/>
                <w:sz w:val="16"/>
              </w:rPr>
              <w:t> </w:t>
            </w:r>
            <w:r>
              <w:rPr>
                <w:sz w:val="16"/>
              </w:rPr>
              <w:t>the</w:t>
            </w:r>
            <w:r>
              <w:rPr>
                <w:spacing w:val="-8"/>
                <w:sz w:val="16"/>
              </w:rPr>
              <w:t> </w:t>
            </w:r>
            <w:r>
              <w:rPr>
                <w:sz w:val="16"/>
              </w:rPr>
              <w:t>underlying</w:t>
            </w:r>
            <w:r>
              <w:rPr>
                <w:spacing w:val="-8"/>
                <w:sz w:val="16"/>
              </w:rPr>
              <w:t> </w:t>
            </w:r>
            <w:r>
              <w:rPr>
                <w:sz w:val="16"/>
              </w:rPr>
              <w:t>firewall</w:t>
            </w:r>
            <w:r>
              <w:rPr>
                <w:spacing w:val="-8"/>
                <w:sz w:val="16"/>
              </w:rPr>
              <w:t> </w:t>
            </w:r>
            <w:r>
              <w:rPr>
                <w:sz w:val="16"/>
              </w:rPr>
              <w:t>engine</w:t>
            </w:r>
            <w:r>
              <w:rPr>
                <w:spacing w:val="-8"/>
                <w:sz w:val="16"/>
              </w:rPr>
              <w:t> </w:t>
            </w:r>
            <w:r>
              <w:rPr>
                <w:sz w:val="16"/>
              </w:rPr>
              <w:t>accordingly. The</w:t>
            </w:r>
            <w:r>
              <w:rPr>
                <w:spacing w:val="-8"/>
                <w:sz w:val="16"/>
              </w:rPr>
              <w:t> </w:t>
            </w:r>
            <w:r>
              <w:rPr>
                <w:sz w:val="16"/>
              </w:rPr>
              <w:t>firewall</w:t>
            </w:r>
            <w:r>
              <w:rPr>
                <w:spacing w:val="-8"/>
                <w:sz w:val="16"/>
              </w:rPr>
              <w:t> </w:t>
            </w:r>
            <w:r>
              <w:rPr>
                <w:sz w:val="16"/>
              </w:rPr>
              <w:t>engine</w:t>
            </w:r>
            <w:r>
              <w:rPr>
                <w:spacing w:val="-8"/>
                <w:sz w:val="16"/>
              </w:rPr>
              <w:t> </w:t>
            </w:r>
            <w:r>
              <w:rPr>
                <w:sz w:val="16"/>
              </w:rPr>
              <w:t>can</w:t>
            </w:r>
            <w:r>
              <w:rPr>
                <w:spacing w:val="-8"/>
                <w:sz w:val="16"/>
              </w:rPr>
              <w:t> </w:t>
            </w:r>
            <w:r>
              <w:rPr>
                <w:sz w:val="16"/>
              </w:rPr>
              <w:t>be realized</w:t>
            </w:r>
            <w:r>
              <w:rPr>
                <w:spacing w:val="-1"/>
                <w:sz w:val="16"/>
              </w:rPr>
              <w:t> </w:t>
            </w:r>
            <w:r>
              <w:rPr>
                <w:sz w:val="16"/>
              </w:rPr>
              <w:t>in</w:t>
            </w:r>
            <w:r>
              <w:rPr>
                <w:spacing w:val="-1"/>
                <w:sz w:val="16"/>
              </w:rPr>
              <w:t> </w:t>
            </w:r>
            <w:r>
              <w:rPr>
                <w:sz w:val="16"/>
              </w:rPr>
              <w:t>different</w:t>
            </w:r>
            <w:r>
              <w:rPr>
                <w:spacing w:val="-1"/>
                <w:sz w:val="16"/>
              </w:rPr>
              <w:t> </w:t>
            </w:r>
            <w:r>
              <w:rPr>
                <w:sz w:val="16"/>
              </w:rPr>
              <w:t>ways</w:t>
            </w:r>
            <w:r>
              <w:rPr>
                <w:spacing w:val="-1"/>
                <w:sz w:val="16"/>
              </w:rPr>
              <w:t> </w:t>
            </w:r>
            <w:r>
              <w:rPr>
                <w:sz w:val="16"/>
              </w:rPr>
              <w:t>(e.g. on</w:t>
            </w:r>
            <w:r>
              <w:rPr>
                <w:spacing w:val="-1"/>
                <w:sz w:val="16"/>
              </w:rPr>
              <w:t> </w:t>
            </w:r>
            <w:r>
              <w:rPr>
                <w:sz w:val="16"/>
              </w:rPr>
              <w:t>the</w:t>
            </w:r>
            <w:r>
              <w:rPr>
                <w:spacing w:val="-1"/>
                <w:sz w:val="16"/>
              </w:rPr>
              <w:t> </w:t>
            </w:r>
            <w:r>
              <w:rPr>
                <w:sz w:val="16"/>
              </w:rPr>
              <w:t>level</w:t>
            </w:r>
            <w:r>
              <w:rPr>
                <w:spacing w:val="-1"/>
                <w:sz w:val="16"/>
              </w:rPr>
              <w:t> </w:t>
            </w:r>
            <w:r>
              <w:rPr>
                <w:sz w:val="16"/>
              </w:rPr>
              <w:t>of</w:t>
            </w:r>
            <w:r>
              <w:rPr>
                <w:spacing w:val="-1"/>
                <w:sz w:val="16"/>
              </w:rPr>
              <w:t> </w:t>
            </w:r>
            <w:r>
              <w:rPr>
                <w:sz w:val="16"/>
              </w:rPr>
              <w:t>the</w:t>
            </w:r>
            <w:r>
              <w:rPr>
                <w:spacing w:val="-1"/>
                <w:sz w:val="16"/>
              </w:rPr>
              <w:t> </w:t>
            </w:r>
            <w:r>
              <w:rPr>
                <w:sz w:val="16"/>
              </w:rPr>
              <w:t>TCP/IP</w:t>
            </w:r>
            <w:r>
              <w:rPr>
                <w:spacing w:val="-1"/>
                <w:sz w:val="16"/>
              </w:rPr>
              <w:t> </w:t>
            </w:r>
            <w:r>
              <w:rPr>
                <w:sz w:val="16"/>
              </w:rPr>
              <w:t>stack</w:t>
            </w:r>
            <w:r>
              <w:rPr>
                <w:spacing w:val="-1"/>
                <w:sz w:val="16"/>
              </w:rPr>
              <w:t> </w:t>
            </w:r>
            <w:r>
              <w:rPr>
                <w:sz w:val="16"/>
              </w:rPr>
              <w:t>or</w:t>
            </w:r>
            <w:r>
              <w:rPr>
                <w:spacing w:val="-1"/>
                <w:sz w:val="16"/>
              </w:rPr>
              <w:t> </w:t>
            </w:r>
            <w:r>
              <w:rPr>
                <w:sz w:val="16"/>
              </w:rPr>
              <w:t>even</w:t>
            </w:r>
            <w:r>
              <w:rPr>
                <w:spacing w:val="-1"/>
                <w:sz w:val="16"/>
              </w:rPr>
              <w:t> </w:t>
            </w:r>
            <w:r>
              <w:rPr>
                <w:sz w:val="16"/>
              </w:rPr>
              <w:t>closer</w:t>
            </w:r>
            <w:r>
              <w:rPr>
                <w:spacing w:val="-1"/>
                <w:sz w:val="16"/>
              </w:rPr>
              <w:t> </w:t>
            </w:r>
            <w:r>
              <w:rPr>
                <w:sz w:val="16"/>
              </w:rPr>
              <w:t>to</w:t>
            </w:r>
            <w:r>
              <w:rPr>
                <w:spacing w:val="-1"/>
                <w:sz w:val="16"/>
              </w:rPr>
              <w:t> </w:t>
            </w:r>
            <w:r>
              <w:rPr>
                <w:sz w:val="16"/>
              </w:rPr>
              <w:t>the</w:t>
            </w:r>
            <w:r>
              <w:rPr>
                <w:spacing w:val="-1"/>
                <w:sz w:val="16"/>
              </w:rPr>
              <w:t> </w:t>
            </w:r>
            <w:r>
              <w:rPr>
                <w:sz w:val="16"/>
              </w:rPr>
              <w:t>hardware), which is considered to be an implementation detail.</w:t>
            </w:r>
          </w:p>
          <w:p>
            <w:pPr>
              <w:pStyle w:val="TableParagraph"/>
              <w:spacing w:line="235" w:lineRule="auto" w:before="105"/>
              <w:ind w:left="125"/>
              <w:rPr>
                <w:sz w:val="16"/>
              </w:rPr>
            </w:pPr>
            <w:r>
              <w:rPr>
                <w:sz w:val="16"/>
              </w:rPr>
              <w:t>Additionally, the </w:t>
            </w:r>
            <w:hyperlink w:history="true" w:anchor="_bookmark182">
              <w:r>
                <w:rPr>
                  <w:rFonts w:ascii="Courier New"/>
                  <w:color w:val="0000FF"/>
                  <w:sz w:val="16"/>
                </w:rPr>
                <w:t>Firewall</w:t>
              </w:r>
              <w:r>
                <w:rPr>
                  <w:rFonts w:ascii="Courier New"/>
                  <w:color w:val="0000FF"/>
                  <w:spacing w:val="-48"/>
                  <w:sz w:val="16"/>
                </w:rPr>
                <w:t> </w:t>
              </w:r>
            </w:hyperlink>
            <w:r>
              <w:rPr>
                <w:sz w:val="16"/>
              </w:rPr>
              <w:t>supports handling of different modes (e.g. driving, parking, diagnostic session) by enabling/disabling firewall rules based on the active mode. For blocked messages security</w:t>
            </w:r>
            <w:r>
              <w:rPr>
                <w:spacing w:val="-8"/>
                <w:sz w:val="16"/>
              </w:rPr>
              <w:t> </w:t>
            </w:r>
            <w:r>
              <w:rPr>
                <w:sz w:val="16"/>
              </w:rPr>
              <w:t>events</w:t>
            </w:r>
            <w:r>
              <w:rPr>
                <w:spacing w:val="-5"/>
                <w:sz w:val="16"/>
              </w:rPr>
              <w:t> </w:t>
            </w:r>
            <w:r>
              <w:rPr>
                <w:sz w:val="16"/>
              </w:rPr>
              <w:t>to</w:t>
            </w:r>
            <w:r>
              <w:rPr>
                <w:spacing w:val="-5"/>
                <w:sz w:val="16"/>
              </w:rPr>
              <w:t> </w:t>
            </w:r>
            <w:r>
              <w:rPr>
                <w:sz w:val="16"/>
              </w:rPr>
              <w:t>the</w:t>
            </w:r>
            <w:r>
              <w:rPr>
                <w:spacing w:val="-5"/>
                <w:sz w:val="16"/>
              </w:rPr>
              <w:t> </w:t>
            </w:r>
            <w:hyperlink w:history="true" w:anchor="_bookmark178">
              <w:r>
                <w:rPr>
                  <w:rFonts w:ascii="Courier New"/>
                  <w:color w:val="0000FF"/>
                  <w:sz w:val="16"/>
                </w:rPr>
                <w:t>Adaptive</w:t>
              </w:r>
              <w:r>
                <w:rPr>
                  <w:rFonts w:ascii="Courier New"/>
                  <w:color w:val="0000FF"/>
                  <w:spacing w:val="-8"/>
                  <w:sz w:val="16"/>
                </w:rPr>
                <w:t> </w:t>
              </w:r>
              <w:r>
                <w:rPr>
                  <w:rFonts w:ascii="Courier New"/>
                  <w:color w:val="0000FF"/>
                  <w:sz w:val="16"/>
                </w:rPr>
                <w:t>Intrusion</w:t>
              </w:r>
              <w:r>
                <w:rPr>
                  <w:rFonts w:ascii="Courier New"/>
                  <w:color w:val="0000FF"/>
                  <w:spacing w:val="-8"/>
                  <w:sz w:val="16"/>
                </w:rPr>
                <w:t> </w:t>
              </w:r>
              <w:r>
                <w:rPr>
                  <w:rFonts w:ascii="Courier New"/>
                  <w:color w:val="0000FF"/>
                  <w:sz w:val="16"/>
                </w:rPr>
                <w:t>Detection</w:t>
              </w:r>
              <w:r>
                <w:rPr>
                  <w:rFonts w:ascii="Courier New"/>
                  <w:color w:val="0000FF"/>
                  <w:spacing w:val="-8"/>
                  <w:sz w:val="16"/>
                </w:rPr>
                <w:t> </w:t>
              </w:r>
              <w:r>
                <w:rPr>
                  <w:rFonts w:ascii="Courier New"/>
                  <w:color w:val="0000FF"/>
                  <w:sz w:val="16"/>
                </w:rPr>
                <w:t>System</w:t>
              </w:r>
              <w:r>
                <w:rPr>
                  <w:rFonts w:ascii="Courier New"/>
                  <w:color w:val="0000FF"/>
                  <w:spacing w:val="-8"/>
                  <w:sz w:val="16"/>
                </w:rPr>
                <w:t> </w:t>
              </w:r>
              <w:r>
                <w:rPr>
                  <w:rFonts w:ascii="Courier New"/>
                  <w:color w:val="0000FF"/>
                  <w:sz w:val="16"/>
                </w:rPr>
                <w:t>Manager</w:t>
              </w:r>
              <w:r>
                <w:rPr>
                  <w:rFonts w:ascii="Courier New"/>
                  <w:color w:val="0000FF"/>
                  <w:spacing w:val="-52"/>
                  <w:sz w:val="16"/>
                </w:rPr>
                <w:t> </w:t>
              </w:r>
            </w:hyperlink>
            <w:r>
              <w:rPr>
                <w:sz w:val="16"/>
              </w:rPr>
              <w:t>will</w:t>
            </w:r>
            <w:r>
              <w:rPr>
                <w:spacing w:val="-5"/>
                <w:sz w:val="16"/>
              </w:rPr>
              <w:t> </w:t>
            </w:r>
            <w:r>
              <w:rPr>
                <w:sz w:val="16"/>
              </w:rPr>
              <w:t>be</w:t>
            </w:r>
            <w:r>
              <w:rPr>
                <w:spacing w:val="-5"/>
                <w:sz w:val="16"/>
              </w:rPr>
              <w:t> </w:t>
            </w:r>
            <w:r>
              <w:rPr>
                <w:sz w:val="16"/>
              </w:rPr>
              <w:t>reported</w:t>
            </w:r>
            <w:r>
              <w:rPr>
                <w:spacing w:val="-5"/>
                <w:sz w:val="16"/>
              </w:rPr>
              <w:t> </w:t>
            </w:r>
            <w:r>
              <w:rPr>
                <w:sz w:val="16"/>
              </w:rPr>
              <w:t>to support the AUTOSAR intrusion detection system.</w:t>
            </w:r>
          </w:p>
        </w:tc>
      </w:tr>
    </w:tbl>
    <w:p>
      <w:pPr>
        <w:spacing w:after="0" w:line="235" w:lineRule="auto"/>
        <w:rPr>
          <w:sz w:val="16"/>
        </w:rPr>
        <w:sectPr>
          <w:type w:val="continuous"/>
          <w:pgSz w:w="11910" w:h="14140"/>
          <w:pgMar w:header="0" w:footer="0" w:top="200" w:bottom="0" w:left="1260" w:right="1220"/>
        </w:sectPr>
      </w:pPr>
    </w:p>
    <w:p>
      <w:pPr>
        <w:pStyle w:val="ListParagraph"/>
        <w:numPr>
          <w:ilvl w:val="3"/>
          <w:numId w:val="4"/>
        </w:numPr>
        <w:tabs>
          <w:tab w:pos="1127" w:val="left" w:leader="none"/>
          <w:tab w:pos="1128" w:val="left" w:leader="none"/>
        </w:tabs>
        <w:spacing w:line="240" w:lineRule="auto" w:before="90" w:after="0"/>
        <w:ind w:left="1127" w:right="0" w:hanging="971"/>
        <w:jc w:val="left"/>
        <w:rPr>
          <w:b/>
          <w:sz w:val="24"/>
        </w:rPr>
      </w:pPr>
      <w:r>
        <w:rPr>
          <w:b/>
          <w:sz w:val="24"/>
        </w:rPr>
        <w:t>Defined</w:t>
      </w:r>
      <w:r>
        <w:rPr>
          <w:b/>
          <w:spacing w:val="-10"/>
          <w:sz w:val="24"/>
        </w:rPr>
        <w:t> </w:t>
      </w:r>
      <w:r>
        <w:rPr>
          <w:b/>
          <w:spacing w:val="-2"/>
          <w:sz w:val="24"/>
        </w:rPr>
        <w:t>interfaces</w:t>
      </w:r>
    </w:p>
    <w:p>
      <w:pPr>
        <w:pStyle w:val="BodyText"/>
        <w:spacing w:before="2"/>
        <w:rPr>
          <w:b/>
          <w:sz w:val="27"/>
        </w:rPr>
      </w:pPr>
      <w:r>
        <w:rPr/>
        <w:pict>
          <v:group style="position:absolute;margin-left:236.310623pt;margin-top:16.906878pt;width:122.3pt;height:28.4pt;mso-position-horizontal-relative:page;mso-position-vertical-relative:paragraph;z-index:-15582208;mso-wrap-distance-left:0;mso-wrap-distance-right:0" id="docshapegroup2086" coordorigin="4726,338" coordsize="2446,568">
            <v:rect style="position:absolute;left:4731;top:343;width:2436;height:550" id="docshape2087" filled="true" fillcolor="#fcf2e3" stroked="false">
              <v:fill type="solid"/>
            </v:rect>
            <v:shape style="position:absolute;left:6959;top:390;width:161;height:191" type="#_x0000_t75" id="docshape2088" stroked="false">
              <v:imagedata r:id="rId217" o:title=""/>
            </v:shape>
            <v:line style="position:absolute" from="5906,893" to="5906,905" stroked="true" strokeweight=".529237pt" strokecolor="#000000">
              <v:stroke dashstyle="solid"/>
            </v:line>
            <v:shape style="position:absolute;left:4731;top:343;width:2436;height:550" type="#_x0000_t202" id="docshape2089" filled="false" stroked="true" strokeweight=".529237pt" strokecolor="#000000">
              <v:textbox inset="0,0,0,0">
                <w:txbxContent>
                  <w:p>
                    <w:pPr>
                      <w:spacing w:before="93"/>
                      <w:ind w:left="576" w:right="0" w:firstLine="0"/>
                      <w:jc w:val="left"/>
                      <w:rPr>
                        <w:sz w:val="10"/>
                      </w:rPr>
                    </w:pPr>
                    <w:r>
                      <w:rPr>
                        <w:w w:val="105"/>
                        <w:sz w:val="10"/>
                      </w:rPr>
                      <w:t>Adaptive</w:t>
                    </w:r>
                    <w:r>
                      <w:rPr>
                        <w:spacing w:val="34"/>
                        <w:w w:val="105"/>
                        <w:sz w:val="10"/>
                      </w:rPr>
                      <w:t> </w:t>
                    </w:r>
                    <w:r>
                      <w:rPr>
                        <w:spacing w:val="-2"/>
                        <w:w w:val="105"/>
                        <w:sz w:val="10"/>
                      </w:rPr>
                      <w:t>Application</w:t>
                    </w:r>
                  </w:p>
                </w:txbxContent>
              </v:textbox>
              <v:stroke dashstyle="solid"/>
              <w10:wrap type="none"/>
            </v:shape>
            <w10:wrap type="topAndBottom"/>
          </v:group>
        </w:pict>
      </w:r>
    </w:p>
    <w:p>
      <w:pPr>
        <w:pStyle w:val="BodyText"/>
        <w:ind w:left="3465"/>
        <w:rPr>
          <w:sz w:val="20"/>
        </w:rPr>
      </w:pPr>
      <w:r>
        <w:rPr>
          <w:sz w:val="20"/>
        </w:rPr>
        <w:pict>
          <v:group style="width:122.3pt;height:104.4pt;mso-position-horizontal-relative:char;mso-position-vertical-relative:line" id="docshapegroup2090" coordorigin="0,0" coordsize="2446,2088">
            <v:rect style="position:absolute;left:5;top:1447;width:2436;height:635" id="docshape2091" filled="true" fillcolor="#fff59c" stroked="false">
              <v:fill type="solid"/>
            </v:rect>
            <v:shape style="position:absolute;left:2232;top:1495;width:161;height:191" type="#_x0000_t75" id="docshape2092" stroked="false">
              <v:imagedata r:id="rId218" o:title=""/>
            </v:shape>
            <v:rect style="position:absolute;left:5;top:388;width:2436;height:637" id="docshape2093" filled="true" fillcolor="#fcf2e3" stroked="false">
              <v:fill type="solid"/>
            </v:rect>
            <v:rect style="position:absolute;left:5;top:388;width:2436;height:637" id="docshape2094" filled="false" stroked="true" strokeweight=".529237pt" strokecolor="#000000">
              <v:stroke dashstyle="solid"/>
            </v:rect>
            <v:line style="position:absolute" from="1179,389" to="1179,316" stroked="true" strokeweight=".529237pt" strokecolor="#000000">
              <v:stroke dashstyle="solid"/>
            </v:line>
            <v:line style="position:absolute" from="1179,258" to="1179,274" stroked="true" strokeweight=".529237pt" strokecolor="#000000">
              <v:stroke dashstyle="solid"/>
            </v:line>
            <v:shape style="position:absolute;left:1126;top:231;width:108;height:158" id="docshape2095" coordorigin="1127,231" coordsize="108,158" path="m1179,389l1127,231m1179,389l1234,231e" filled="false" stroked="true" strokeweight=".529237pt" strokecolor="#000000">
              <v:path arrowok="t"/>
              <v:stroke dashstyle="solid"/>
            </v:shape>
            <v:shape style="position:absolute;left:1191;top:1025;width:2;height:423" id="docshape2096" coordorigin="1192,1025" coordsize="0,423" path="m1192,1025l1192,1098m1192,1141l1192,1215m1192,1258l1192,1331m1192,1373l1192,1448e" filled="false" stroked="true" strokeweight=".529237pt" strokecolor="#000000">
              <v:path arrowok="t"/>
              <v:stroke dashstyle="solid"/>
            </v:shape>
            <v:shape style="position:absolute;left:1126;top:1025;width:128;height:158" id="docshape2097" coordorigin="1127,1025" coordsize="128,158" path="m1192,1025l1127,1183,1254,1183,1192,1025xe" filled="true" fillcolor="#fcf2e3" stroked="false">
              <v:path arrowok="t"/>
              <v:fill type="solid"/>
            </v:shape>
            <v:shape style="position:absolute;left:1126;top:1025;width:128;height:158" id="docshape2098" coordorigin="1127,1025" coordsize="128,158" path="m1254,1183l1127,1183,1192,1025,1254,1183xe" filled="false" stroked="true" strokeweight=".529237pt" strokecolor="#000000">
              <v:path arrowok="t"/>
              <v:stroke dashstyle="solid"/>
            </v:shape>
            <v:line style="position:absolute" from="1179,120" to="1179,136" stroked="true" strokeweight=".529237pt" strokecolor="#000000">
              <v:stroke dashstyle="solid"/>
            </v:line>
            <v:rect style="position:absolute;left:672;top:136;width:979;height:122" id="docshape2099" filled="true" fillcolor="#ffffff" stroked="false">
              <v:fill type="solid"/>
            </v:rect>
            <v:shape style="position:absolute;left:0;top:0;width:2446;height:2083" type="#_x0000_t202" id="docshape2100" filled="false" stroked="false">
              <v:textbox inset="0,0,0,0">
                <w:txbxContent>
                  <w:p>
                    <w:pPr>
                      <w:spacing w:before="2"/>
                      <w:ind w:left="700" w:right="828" w:firstLine="0"/>
                      <w:jc w:val="center"/>
                      <w:rPr>
                        <w:sz w:val="10"/>
                      </w:rPr>
                    </w:pPr>
                    <w:r>
                      <w:rPr>
                        <w:spacing w:val="-2"/>
                        <w:w w:val="105"/>
                        <w:sz w:val="10"/>
                      </w:rPr>
                      <w:t>«use»</w:t>
                    </w:r>
                  </w:p>
                  <w:p>
                    <w:pPr>
                      <w:spacing w:before="22"/>
                      <w:ind w:left="700" w:right="828" w:firstLine="0"/>
                      <w:jc w:val="center"/>
                      <w:rPr>
                        <w:sz w:val="10"/>
                      </w:rPr>
                    </w:pPr>
                    <w:r>
                      <w:rPr>
                        <w:spacing w:val="-2"/>
                        <w:w w:val="105"/>
                        <w:sz w:val="10"/>
                      </w:rPr>
                      <w:t>«aapRequiredPort»</w:t>
                    </w:r>
                  </w:p>
                </w:txbxContent>
              </v:textbox>
              <w10:wrap type="none"/>
            </v:shape>
            <v:shape style="position:absolute;left:5;top:1447;width:2436;height:635" type="#_x0000_t202" id="docshape2101" filled="false" stroked="true" strokeweight=".529237pt" strokecolor="#000000">
              <v:textbox inset="0,0,0,0">
                <w:txbxContent>
                  <w:p>
                    <w:pPr>
                      <w:spacing w:before="62"/>
                      <w:ind w:left="904" w:right="0" w:hanging="391"/>
                      <w:jc w:val="left"/>
                      <w:rPr>
                        <w:sz w:val="10"/>
                      </w:rPr>
                    </w:pPr>
                    <w:r>
                      <w:rPr>
                        <w:spacing w:val="-2"/>
                        <w:w w:val="105"/>
                        <w:sz w:val="10"/>
                      </w:rPr>
                      <w:t>«aapFunctionalCluster»</w:t>
                    </w:r>
                  </w:p>
                  <w:p>
                    <w:pPr>
                      <w:spacing w:before="23"/>
                      <w:ind w:left="904" w:right="0" w:firstLine="0"/>
                      <w:jc w:val="left"/>
                      <w:rPr>
                        <w:sz w:val="10"/>
                      </w:rPr>
                    </w:pPr>
                    <w:r>
                      <w:rPr>
                        <w:spacing w:val="-2"/>
                        <w:w w:val="105"/>
                        <w:sz w:val="10"/>
                      </w:rPr>
                      <w:t>Firewall</w:t>
                    </w:r>
                  </w:p>
                  <w:p>
                    <w:pPr>
                      <w:spacing w:before="24"/>
                      <w:ind w:left="14" w:right="0" w:firstLine="0"/>
                      <w:jc w:val="left"/>
                      <w:rPr>
                        <w:sz w:val="10"/>
                      </w:rPr>
                    </w:pPr>
                    <w:r>
                      <w:rPr>
                        <w:w w:val="105"/>
                        <w:sz w:val="10"/>
                      </w:rPr>
                      <w:t>daemon-</w:t>
                    </w:r>
                    <w:r>
                      <w:rPr>
                        <w:spacing w:val="-2"/>
                        <w:w w:val="105"/>
                        <w:sz w:val="10"/>
                      </w:rPr>
                      <w:t>based</w:t>
                    </w:r>
                  </w:p>
                </w:txbxContent>
              </v:textbox>
              <v:stroke dashstyle="solid"/>
              <w10:wrap type="none"/>
            </v:shape>
            <v:shape style="position:absolute;left:5;top:791;width:2436;height:235" type="#_x0000_t202" id="docshape2102" filled="true" fillcolor="#fcf2e3" stroked="true" strokeweight=".529237pt" strokecolor="#000000">
              <v:textbox inset="0,0,0,0">
                <w:txbxContent>
                  <w:p>
                    <w:pPr>
                      <w:spacing w:before="42"/>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SwitchFirewallState()</w:t>
                    </w:r>
                  </w:p>
                </w:txbxContent>
              </v:textbox>
              <v:fill type="solid"/>
              <v:stroke dashstyle="solid"/>
              <w10:wrap type="none"/>
            </v:shape>
            <v:shape style="position:absolute;left:5;top:388;width:2436;height:403" type="#_x0000_t202" id="docshape2103" filled="true" fillcolor="#fcf2e3" stroked="true" strokeweight=".529237pt" strokecolor="#000000">
              <v:textbox inset="0,0,0,0">
                <w:txbxContent>
                  <w:p>
                    <w:pPr>
                      <w:spacing w:line="288" w:lineRule="auto" w:before="62"/>
                      <w:ind w:left="501" w:right="0" w:firstLine="32"/>
                      <w:jc w:val="left"/>
                      <w:rPr>
                        <w:color w:val="000000"/>
                        <w:sz w:val="10"/>
                      </w:rPr>
                    </w:pPr>
                    <w:r>
                      <w:rPr>
                        <w:color w:val="000000"/>
                        <w:spacing w:val="-2"/>
                        <w:w w:val="105"/>
                        <w:sz w:val="10"/>
                      </w:rPr>
                      <w:t>«aapAPI,aapPortInterface»</w:t>
                    </w:r>
                    <w:r>
                      <w:rPr>
                        <w:color w:val="000000"/>
                        <w:spacing w:val="40"/>
                        <w:w w:val="105"/>
                        <w:sz w:val="10"/>
                      </w:rPr>
                      <w:t> </w:t>
                    </w:r>
                    <w:r>
                      <w:rPr>
                        <w:color w:val="000000"/>
                        <w:spacing w:val="-2"/>
                        <w:w w:val="105"/>
                        <w:sz w:val="10"/>
                      </w:rPr>
                      <w:t>FirewallStateSwitchInterface</w:t>
                    </w:r>
                  </w:p>
                </w:txbxContent>
              </v:textbox>
              <v:fill type="solid"/>
              <v:stroke dashstyle="solid"/>
              <w10:wrap type="none"/>
            </v:shape>
          </v:group>
        </w:pict>
      </w:r>
      <w:r>
        <w:rPr>
          <w:sz w:val="20"/>
        </w:rPr>
      </w:r>
    </w:p>
    <w:p>
      <w:pPr>
        <w:spacing w:before="28"/>
        <w:ind w:left="271" w:right="308" w:firstLine="0"/>
        <w:jc w:val="center"/>
        <w:rPr>
          <w:b/>
          <w:sz w:val="22"/>
        </w:rPr>
      </w:pPr>
      <w:r>
        <w:rPr>
          <w:b/>
          <w:sz w:val="22"/>
        </w:rPr>
        <w:t>Figure</w:t>
      </w:r>
      <w:r>
        <w:rPr>
          <w:b/>
          <w:spacing w:val="-7"/>
          <w:sz w:val="22"/>
        </w:rPr>
        <w:t> </w:t>
      </w:r>
      <w:r>
        <w:rPr>
          <w:b/>
          <w:sz w:val="22"/>
        </w:rPr>
        <w:t>9.65:</w:t>
      </w:r>
      <w:r>
        <w:rPr>
          <w:b/>
          <w:spacing w:val="6"/>
          <w:sz w:val="22"/>
        </w:rPr>
        <w:t> </w:t>
      </w:r>
      <w:r>
        <w:rPr>
          <w:b/>
          <w:sz w:val="22"/>
        </w:rPr>
        <w:t>Interfaces</w:t>
      </w:r>
      <w:r>
        <w:rPr>
          <w:b/>
          <w:spacing w:val="-7"/>
          <w:sz w:val="22"/>
        </w:rPr>
        <w:t> </w:t>
      </w:r>
      <w:r>
        <w:rPr>
          <w:b/>
          <w:sz w:val="22"/>
        </w:rPr>
        <w:t>of</w:t>
      </w:r>
      <w:r>
        <w:rPr>
          <w:b/>
          <w:spacing w:val="-7"/>
          <w:sz w:val="22"/>
        </w:rPr>
        <w:t> </w:t>
      </w:r>
      <w:r>
        <w:rPr>
          <w:b/>
          <w:spacing w:val="-2"/>
          <w:sz w:val="22"/>
        </w:rPr>
        <w:t>Firewall</w:t>
      </w:r>
    </w:p>
    <w:p>
      <w:pPr>
        <w:pStyle w:val="BodyText"/>
        <w:rPr>
          <w:b/>
          <w:sz w:val="20"/>
        </w:rPr>
      </w:pPr>
    </w:p>
    <w:p>
      <w:pPr>
        <w:pStyle w:val="BodyText"/>
        <w:spacing w:before="8" w:after="1"/>
        <w:rPr>
          <w:b/>
          <w:sz w:val="23"/>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40"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7"/>
              <w:rPr>
                <w:sz w:val="16"/>
              </w:rPr>
            </w:pPr>
            <w:r>
              <w:rPr>
                <w:spacing w:val="-2"/>
                <w:sz w:val="16"/>
              </w:rPr>
              <w:t>FirewallStateSwitchInterface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Port</w:t>
            </w:r>
            <w:r>
              <w:rPr>
                <w:spacing w:val="-6"/>
                <w:sz w:val="16"/>
              </w:rPr>
              <w:t> </w:t>
            </w:r>
            <w:r>
              <w:rPr>
                <w:spacing w:val="-2"/>
                <w:sz w:val="16"/>
              </w:rPr>
              <w:t>interface</w:t>
            </w:r>
          </w:p>
        </w:tc>
      </w:tr>
      <w:tr>
        <w:trPr>
          <w:trHeight w:val="237" w:hRule="atLeast"/>
        </w:trPr>
        <w:tc>
          <w:tcPr>
            <w:tcW w:w="1748" w:type="dxa"/>
            <w:shd w:val="clear" w:color="auto" w:fill="E5E5E5"/>
          </w:tcPr>
          <w:p>
            <w:pPr>
              <w:pStyle w:val="TableParagraph"/>
              <w:spacing w:before="26"/>
              <w:rPr>
                <w:b/>
                <w:i/>
                <w:sz w:val="16"/>
              </w:rPr>
            </w:pPr>
            <w:r>
              <w:rPr>
                <w:b/>
                <w:i/>
                <w:spacing w:val="-2"/>
                <w:sz w:val="16"/>
              </w:rPr>
              <w:t>Generated:</w:t>
            </w:r>
          </w:p>
        </w:tc>
        <w:tc>
          <w:tcPr>
            <w:tcW w:w="7288" w:type="dxa"/>
            <w:gridSpan w:val="2"/>
          </w:tcPr>
          <w:p>
            <w:pPr>
              <w:pStyle w:val="TableParagraph"/>
              <w:spacing w:before="23"/>
              <w:rPr>
                <w:sz w:val="16"/>
              </w:rPr>
            </w:pPr>
            <w:r>
              <w:rPr>
                <w:spacing w:val="-5"/>
                <w:sz w:val="16"/>
              </w:rPr>
              <w:t>No</w:t>
            </w:r>
          </w:p>
        </w:tc>
      </w:tr>
      <w:tr>
        <w:trPr>
          <w:trHeight w:val="455" w:hRule="atLeast"/>
        </w:trPr>
        <w:tc>
          <w:tcPr>
            <w:tcW w:w="1748" w:type="dxa"/>
            <w:shd w:val="clear" w:color="auto" w:fill="E5E5E5"/>
          </w:tcPr>
          <w:p>
            <w:pPr>
              <w:pStyle w:val="TableParagraph"/>
              <w:spacing w:line="247" w:lineRule="auto" w:before="23"/>
              <w:ind w:right="512"/>
              <w:rPr>
                <w:b/>
                <w:i/>
                <w:sz w:val="16"/>
              </w:rPr>
            </w:pPr>
            <w:r>
              <w:rPr>
                <w:b/>
                <w:i/>
                <w:spacing w:val="-2"/>
                <w:sz w:val="16"/>
              </w:rPr>
              <w:t>Meta-model</w:t>
            </w:r>
            <w:r>
              <w:rPr>
                <w:b/>
                <w:i/>
                <w:spacing w:val="-2"/>
                <w:sz w:val="16"/>
              </w:rPr>
              <w:t> </w:t>
            </w:r>
            <w:r>
              <w:rPr>
                <w:b/>
                <w:i/>
                <w:sz w:val="16"/>
              </w:rPr>
              <w:t>interface</w:t>
            </w:r>
            <w:r>
              <w:rPr>
                <w:b/>
                <w:i/>
                <w:spacing w:val="-12"/>
                <w:sz w:val="16"/>
              </w:rPr>
              <w:t> </w:t>
            </w:r>
            <w:r>
              <w:rPr>
                <w:b/>
                <w:i/>
                <w:sz w:val="16"/>
              </w:rPr>
              <w:t>type:</w:t>
            </w:r>
          </w:p>
        </w:tc>
        <w:tc>
          <w:tcPr>
            <w:tcW w:w="7288" w:type="dxa"/>
            <w:gridSpan w:val="2"/>
          </w:tcPr>
          <w:p>
            <w:pPr>
              <w:pStyle w:val="TableParagraph"/>
              <w:spacing w:before="40"/>
              <w:rPr>
                <w:rFonts w:ascii="Courier New"/>
                <w:sz w:val="16"/>
              </w:rPr>
            </w:pPr>
            <w:r>
              <w:rPr>
                <w:rFonts w:ascii="Courier New"/>
                <w:spacing w:val="-2"/>
                <w:sz w:val="16"/>
              </w:rPr>
              <w:t>FirewallStateSwitchInterface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z w:val="16"/>
              </w:rPr>
              <w:t>Public</w:t>
            </w:r>
            <w:r>
              <w:rPr>
                <w:spacing w:val="-10"/>
                <w:sz w:val="16"/>
              </w:rPr>
              <w:t> </w:t>
            </w:r>
            <w:r>
              <w:rPr>
                <w:spacing w:val="-5"/>
                <w:sz w:val="16"/>
              </w:rPr>
              <w:t>API</w:t>
            </w:r>
          </w:p>
        </w:tc>
      </w:tr>
      <w:tr>
        <w:trPr>
          <w:trHeight w:val="270"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before="27"/>
              <w:rPr>
                <w:sz w:val="16"/>
              </w:rPr>
            </w:pPr>
            <w:r>
              <w:rPr>
                <w:sz w:val="16"/>
              </w:rPr>
              <w:t>Provides</w:t>
            </w:r>
            <w:r>
              <w:rPr>
                <w:spacing w:val="-9"/>
                <w:sz w:val="16"/>
              </w:rPr>
              <w:t> </w:t>
            </w:r>
            <w:r>
              <w:rPr>
                <w:sz w:val="16"/>
              </w:rPr>
              <w:t>functionality</w:t>
            </w:r>
            <w:r>
              <w:rPr>
                <w:spacing w:val="-8"/>
                <w:sz w:val="16"/>
              </w:rPr>
              <w:t> </w:t>
            </w:r>
            <w:r>
              <w:rPr>
                <w:sz w:val="16"/>
              </w:rPr>
              <w:t>to</w:t>
            </w:r>
            <w:r>
              <w:rPr>
                <w:spacing w:val="-8"/>
                <w:sz w:val="16"/>
              </w:rPr>
              <w:t> </w:t>
            </w:r>
            <w:r>
              <w:rPr>
                <w:sz w:val="16"/>
              </w:rPr>
              <w:t>switch</w:t>
            </w:r>
            <w:r>
              <w:rPr>
                <w:spacing w:val="-8"/>
                <w:sz w:val="16"/>
              </w:rPr>
              <w:t> </w:t>
            </w:r>
            <w:r>
              <w:rPr>
                <w:sz w:val="16"/>
              </w:rPr>
              <w:t>the</w:t>
            </w:r>
            <w:r>
              <w:rPr>
                <w:spacing w:val="-8"/>
                <w:sz w:val="16"/>
              </w:rPr>
              <w:t> </w:t>
            </w:r>
            <w:r>
              <w:rPr>
                <w:sz w:val="16"/>
              </w:rPr>
              <w:t>firewall</w:t>
            </w:r>
            <w:r>
              <w:rPr>
                <w:spacing w:val="-8"/>
                <w:sz w:val="16"/>
              </w:rPr>
              <w:t> </w:t>
            </w:r>
            <w:r>
              <w:rPr>
                <w:spacing w:val="-2"/>
                <w:sz w:val="16"/>
              </w:rPr>
              <w:t>state.</w:t>
            </w:r>
          </w:p>
        </w:tc>
      </w:tr>
      <w:tr>
        <w:trPr>
          <w:trHeight w:val="272" w:hRule="atLeast"/>
        </w:trPr>
        <w:tc>
          <w:tcPr>
            <w:tcW w:w="1748" w:type="dxa"/>
            <w:shd w:val="clear" w:color="auto" w:fill="E5E5E5"/>
          </w:tcPr>
          <w:p>
            <w:pPr>
              <w:pStyle w:val="TableParagraph"/>
              <w:spacing w:before="26"/>
              <w:rPr>
                <w:b/>
                <w:i/>
                <w:sz w:val="16"/>
              </w:rPr>
            </w:pPr>
            <w:r>
              <w:rPr>
                <w:b/>
                <w:i/>
                <w:spacing w:val="-2"/>
                <w:sz w:val="16"/>
              </w:rPr>
              <w:t>Operations:</w:t>
            </w:r>
          </w:p>
        </w:tc>
        <w:tc>
          <w:tcPr>
            <w:tcW w:w="3071" w:type="dxa"/>
          </w:tcPr>
          <w:p>
            <w:pPr>
              <w:pStyle w:val="TableParagraph"/>
              <w:spacing w:before="27"/>
              <w:rPr>
                <w:sz w:val="16"/>
              </w:rPr>
            </w:pPr>
            <w:bookmarkStart w:name="_bookmark183" w:id="250"/>
            <w:bookmarkEnd w:id="250"/>
            <w:r>
              <w:rPr/>
            </w:r>
            <w:r>
              <w:rPr>
                <w:spacing w:val="-2"/>
                <w:sz w:val="16"/>
              </w:rPr>
              <w:t>SwitchFirewallState</w:t>
            </w:r>
          </w:p>
        </w:tc>
        <w:tc>
          <w:tcPr>
            <w:tcW w:w="4217" w:type="dxa"/>
          </w:tcPr>
          <w:p>
            <w:pPr>
              <w:pStyle w:val="TableParagraph"/>
              <w:spacing w:before="27"/>
              <w:rPr>
                <w:sz w:val="16"/>
              </w:rPr>
            </w:pPr>
            <w:r>
              <w:rPr>
                <w:sz w:val="16"/>
              </w:rPr>
              <w:t>This</w:t>
            </w:r>
            <w:r>
              <w:rPr>
                <w:spacing w:val="-6"/>
                <w:sz w:val="16"/>
              </w:rPr>
              <w:t> </w:t>
            </w:r>
            <w:r>
              <w:rPr>
                <w:sz w:val="16"/>
              </w:rPr>
              <w:t>method</w:t>
            </w:r>
            <w:r>
              <w:rPr>
                <w:spacing w:val="-6"/>
                <w:sz w:val="16"/>
              </w:rPr>
              <w:t> </w:t>
            </w:r>
            <w:r>
              <w:rPr>
                <w:sz w:val="16"/>
              </w:rPr>
              <w:t>triggers</w:t>
            </w:r>
            <w:r>
              <w:rPr>
                <w:spacing w:val="-6"/>
                <w:sz w:val="16"/>
              </w:rPr>
              <w:t> </w:t>
            </w:r>
            <w:r>
              <w:rPr>
                <w:sz w:val="16"/>
              </w:rPr>
              <w:t>a</w:t>
            </w:r>
            <w:r>
              <w:rPr>
                <w:spacing w:val="-5"/>
                <w:sz w:val="16"/>
              </w:rPr>
              <w:t> </w:t>
            </w:r>
            <w:r>
              <w:rPr>
                <w:sz w:val="16"/>
              </w:rPr>
              <w:t>switch</w:t>
            </w:r>
            <w:r>
              <w:rPr>
                <w:spacing w:val="-6"/>
                <w:sz w:val="16"/>
              </w:rPr>
              <w:t> </w:t>
            </w:r>
            <w:r>
              <w:rPr>
                <w:sz w:val="16"/>
              </w:rPr>
              <w:t>of</w:t>
            </w:r>
            <w:r>
              <w:rPr>
                <w:spacing w:val="-6"/>
                <w:sz w:val="16"/>
              </w:rPr>
              <w:t> </w:t>
            </w:r>
            <w:r>
              <w:rPr>
                <w:sz w:val="16"/>
              </w:rPr>
              <w:t>the</w:t>
            </w:r>
            <w:r>
              <w:rPr>
                <w:spacing w:val="-5"/>
                <w:sz w:val="16"/>
              </w:rPr>
              <w:t> </w:t>
            </w:r>
            <w:r>
              <w:rPr>
                <w:sz w:val="16"/>
              </w:rPr>
              <w:t>firewall</w:t>
            </w:r>
            <w:r>
              <w:rPr>
                <w:spacing w:val="-6"/>
                <w:sz w:val="16"/>
              </w:rPr>
              <w:t> </w:t>
            </w:r>
            <w:r>
              <w:rPr>
                <w:spacing w:val="-2"/>
                <w:sz w:val="16"/>
              </w:rPr>
              <w:t>state.</w:t>
            </w:r>
          </w:p>
        </w:tc>
      </w:tr>
    </w:tbl>
    <w:p>
      <w:pPr>
        <w:pStyle w:val="BodyText"/>
        <w:rPr>
          <w:b/>
          <w:sz w:val="20"/>
        </w:rPr>
      </w:pPr>
    </w:p>
    <w:p>
      <w:pPr>
        <w:pStyle w:val="BodyText"/>
        <w:rPr>
          <w:b/>
          <w:sz w:val="20"/>
        </w:rPr>
      </w:pPr>
    </w:p>
    <w:p>
      <w:pPr>
        <w:pStyle w:val="BodyText"/>
        <w:rPr>
          <w:b/>
          <w:sz w:val="20"/>
        </w:rPr>
      </w:pPr>
    </w:p>
    <w:p>
      <w:pPr>
        <w:pStyle w:val="ListParagraph"/>
        <w:numPr>
          <w:ilvl w:val="3"/>
          <w:numId w:val="4"/>
        </w:numPr>
        <w:tabs>
          <w:tab w:pos="1127" w:val="left" w:leader="none"/>
          <w:tab w:pos="1128" w:val="left" w:leader="none"/>
        </w:tabs>
        <w:spacing w:line="240" w:lineRule="auto" w:before="253" w:after="0"/>
        <w:ind w:left="1127" w:right="0" w:hanging="971"/>
        <w:jc w:val="left"/>
        <w:rPr>
          <w:b/>
          <w:sz w:val="24"/>
        </w:rPr>
      </w:pPr>
      <w:r>
        <w:rPr>
          <w:b/>
          <w:spacing w:val="-2"/>
          <w:sz w:val="24"/>
        </w:rPr>
        <w:t>Provided</w:t>
      </w:r>
      <w:r>
        <w:rPr>
          <w:b/>
          <w:spacing w:val="-6"/>
          <w:sz w:val="24"/>
        </w:rPr>
        <w:t> </w:t>
      </w:r>
      <w:r>
        <w:rPr>
          <w:b/>
          <w:spacing w:val="-2"/>
          <w:sz w:val="24"/>
        </w:rPr>
        <w:t>interfaces</w:t>
      </w:r>
    </w:p>
    <w:p>
      <w:pPr>
        <w:pStyle w:val="BodyText"/>
        <w:spacing w:before="4"/>
        <w:rPr>
          <w:b/>
          <w:sz w:val="25"/>
        </w:rPr>
      </w:pPr>
    </w:p>
    <w:p>
      <w:pPr>
        <w:pStyle w:val="BodyText"/>
        <w:ind w:left="157"/>
      </w:pPr>
      <w:r>
        <w:rPr/>
        <w:t>The</w:t>
      </w:r>
      <w:r>
        <w:rPr>
          <w:spacing w:val="-15"/>
        </w:rPr>
        <w:t> </w:t>
      </w:r>
      <w:hyperlink w:history="true" w:anchor="_bookmark182">
        <w:r>
          <w:rPr>
            <w:rFonts w:ascii="Courier New"/>
            <w:color w:val="0000FF"/>
          </w:rPr>
          <w:t>Firewall</w:t>
        </w:r>
        <w:r>
          <w:rPr>
            <w:rFonts w:ascii="Courier New"/>
            <w:color w:val="0000FF"/>
            <w:spacing w:val="-78"/>
          </w:rPr>
          <w:t> </w:t>
        </w:r>
      </w:hyperlink>
      <w:r>
        <w:rPr/>
        <w:t>does</w:t>
      </w:r>
      <w:r>
        <w:rPr>
          <w:spacing w:val="-8"/>
        </w:rPr>
        <w:t> </w:t>
      </w:r>
      <w:r>
        <w:rPr/>
        <w:t>not</w:t>
      </w:r>
      <w:r>
        <w:rPr>
          <w:spacing w:val="-7"/>
        </w:rPr>
        <w:t> </w:t>
      </w:r>
      <w:r>
        <w:rPr/>
        <w:t>provide</w:t>
      </w:r>
      <w:r>
        <w:rPr>
          <w:spacing w:val="-8"/>
        </w:rPr>
        <w:t> </w:t>
      </w:r>
      <w:r>
        <w:rPr/>
        <w:t>interfaces</w:t>
      </w:r>
      <w:r>
        <w:rPr>
          <w:spacing w:val="-8"/>
        </w:rPr>
        <w:t> </w:t>
      </w:r>
      <w:r>
        <w:rPr/>
        <w:t>to</w:t>
      </w:r>
      <w:r>
        <w:rPr>
          <w:spacing w:val="-8"/>
        </w:rPr>
        <w:t> </w:t>
      </w:r>
      <w:r>
        <w:rPr/>
        <w:t>other</w:t>
      </w:r>
      <w:r>
        <w:rPr>
          <w:spacing w:val="-7"/>
        </w:rPr>
        <w:t> </w:t>
      </w:r>
      <w:r>
        <w:rPr>
          <w:rFonts w:ascii="Courier New"/>
        </w:rPr>
        <w:t>Functional</w:t>
      </w:r>
      <w:r>
        <w:rPr>
          <w:rFonts w:ascii="Courier New"/>
          <w:spacing w:val="-16"/>
        </w:rPr>
        <w:t> </w:t>
      </w:r>
      <w:r>
        <w:rPr>
          <w:rFonts w:ascii="Courier New"/>
          <w:spacing w:val="-2"/>
        </w:rPr>
        <w:t>Cluster</w:t>
      </w:r>
      <w:r>
        <w:rPr>
          <w:spacing w:val="-2"/>
        </w:rPr>
        <w:t>s.</w:t>
      </w:r>
    </w:p>
    <w:p>
      <w:pPr>
        <w:pStyle w:val="BodyText"/>
        <w:rPr>
          <w:sz w:val="30"/>
        </w:rPr>
      </w:pPr>
    </w:p>
    <w:p>
      <w:pPr>
        <w:pStyle w:val="BodyText"/>
        <w:spacing w:before="9"/>
      </w:pPr>
    </w:p>
    <w:p>
      <w:pPr>
        <w:pStyle w:val="ListParagraph"/>
        <w:numPr>
          <w:ilvl w:val="3"/>
          <w:numId w:val="4"/>
        </w:numPr>
        <w:tabs>
          <w:tab w:pos="1127" w:val="left" w:leader="none"/>
          <w:tab w:pos="1128" w:val="left" w:leader="none"/>
        </w:tabs>
        <w:spacing w:line="240" w:lineRule="auto" w:before="0" w:after="0"/>
        <w:ind w:left="1127" w:right="0" w:hanging="971"/>
        <w:jc w:val="left"/>
        <w:rPr>
          <w:b/>
          <w:sz w:val="24"/>
        </w:rPr>
      </w:pPr>
      <w:r>
        <w:rPr>
          <w:b/>
          <w:sz w:val="24"/>
        </w:rPr>
        <w:t>Required</w:t>
      </w:r>
      <w:r>
        <w:rPr>
          <w:b/>
          <w:spacing w:val="-12"/>
          <w:sz w:val="24"/>
        </w:rPr>
        <w:t> </w:t>
      </w:r>
      <w:r>
        <w:rPr>
          <w:b/>
          <w:spacing w:val="-2"/>
          <w:sz w:val="24"/>
        </w:rPr>
        <w:t>interfaces</w:t>
      </w:r>
    </w:p>
    <w:p>
      <w:pPr>
        <w:pStyle w:val="BodyText"/>
        <w:spacing w:before="2"/>
        <w:rPr>
          <w:b/>
          <w:sz w:val="27"/>
        </w:rPr>
      </w:pPr>
      <w:r>
        <w:rPr/>
        <w:pict>
          <v:group style="position:absolute;margin-left:196.737839pt;margin-top:16.859285pt;width:201.5pt;height:35.75pt;mso-position-horizontal-relative:page;mso-position-vertical-relative:paragraph;z-index:-15581184;mso-wrap-distance-left:0;mso-wrap-distance-right:0" id="docshapegroup2104" coordorigin="3935,337" coordsize="4030,715">
            <v:rect style="position:absolute;left:3940;top:342;width:4020;height:657" id="docshape2105" filled="true" fillcolor="#fff59c" stroked="false">
              <v:fill type="solid"/>
            </v:rect>
            <v:shape style="position:absolute;left:7752;top:389;width:161;height:191" type="#_x0000_t75" id="docshape2106" stroked="false">
              <v:imagedata r:id="rId219" o:title=""/>
            </v:shape>
            <v:shape style="position:absolute;left:5219;top:999;width:2094;height:53" id="docshape2107" coordorigin="5219,999" coordsize="2094,53" path="m7313,1052l7313,999m5219,1052l5219,999e" filled="false" stroked="true" strokeweight=".528793pt" strokecolor="#000000">
              <v:path arrowok="t"/>
              <v:stroke dashstyle="solid"/>
            </v:shape>
            <v:shape style="position:absolute;left:3940;top:342;width:4020;height:657" type="#_x0000_t202" id="docshape2108" filled="false" stroked="true" strokeweight=".528793pt" strokecolor="#000000">
              <v:textbox inset="0,0,0,0">
                <w:txbxContent>
                  <w:p>
                    <w:pPr>
                      <w:spacing w:before="60"/>
                      <w:ind w:left="19" w:right="232" w:firstLine="0"/>
                      <w:jc w:val="center"/>
                      <w:rPr>
                        <w:sz w:val="10"/>
                      </w:rPr>
                    </w:pPr>
                    <w:r>
                      <w:rPr>
                        <w:spacing w:val="-2"/>
                        <w:w w:val="105"/>
                        <w:sz w:val="10"/>
                      </w:rPr>
                      <w:t>«aapFunctionalCluster»</w:t>
                    </w:r>
                  </w:p>
                  <w:p>
                    <w:pPr>
                      <w:spacing w:before="23"/>
                      <w:ind w:left="19" w:right="245" w:firstLine="0"/>
                      <w:jc w:val="center"/>
                      <w:rPr>
                        <w:sz w:val="10"/>
                      </w:rPr>
                    </w:pPr>
                    <w:r>
                      <w:rPr>
                        <w:spacing w:val="-2"/>
                        <w:w w:val="105"/>
                        <w:sz w:val="10"/>
                      </w:rPr>
                      <w:t>Firewall</w:t>
                    </w:r>
                  </w:p>
                  <w:p>
                    <w:pPr>
                      <w:spacing w:before="44"/>
                      <w:ind w:left="19" w:right="3259" w:firstLine="0"/>
                      <w:jc w:val="center"/>
                      <w:rPr>
                        <w:sz w:val="10"/>
                      </w:rPr>
                    </w:pPr>
                    <w:r>
                      <w:rPr>
                        <w:w w:val="105"/>
                        <w:sz w:val="10"/>
                      </w:rPr>
                      <w:t>daemon-</w:t>
                    </w:r>
                    <w:r>
                      <w:rPr>
                        <w:spacing w:val="-2"/>
                        <w:w w:val="105"/>
                        <w:sz w:val="10"/>
                      </w:rPr>
                      <w:t>based</w:t>
                    </w:r>
                  </w:p>
                </w:txbxContent>
              </v:textbox>
              <v:stroke dashstyle="solid"/>
              <w10:wrap type="none"/>
            </v:shape>
            <w10:wrap type="topAndBottom"/>
          </v:group>
        </w:pict>
      </w:r>
    </w:p>
    <w:p>
      <w:pPr>
        <w:tabs>
          <w:tab w:pos="2680" w:val="left" w:leader="none"/>
        </w:tabs>
        <w:spacing w:before="13" w:after="36"/>
        <w:ind w:left="584" w:right="0" w:firstLine="0"/>
        <w:jc w:val="center"/>
        <w:rPr>
          <w:sz w:val="10"/>
        </w:rPr>
      </w:pPr>
      <w:r>
        <w:rPr>
          <w:spacing w:val="-2"/>
          <w:w w:val="105"/>
          <w:sz w:val="10"/>
        </w:rPr>
        <w:t>«use»</w:t>
      </w:r>
      <w:r>
        <w:rPr>
          <w:sz w:val="10"/>
        </w:rPr>
        <w:tab/>
      </w:r>
      <w:r>
        <w:rPr>
          <w:spacing w:val="-4"/>
          <w:w w:val="105"/>
          <w:position w:val="-1"/>
          <w:sz w:val="10"/>
        </w:rPr>
        <w:t>«use»</w:t>
      </w:r>
    </w:p>
    <w:p>
      <w:pPr>
        <w:spacing w:line="240" w:lineRule="auto"/>
        <w:ind w:left="2674" w:right="0" w:firstLine="0"/>
        <w:rPr>
          <w:sz w:val="20"/>
        </w:rPr>
      </w:pPr>
      <w:r>
        <w:rPr>
          <w:sz w:val="20"/>
        </w:rPr>
        <w:pict>
          <v:group style="width:132.7pt;height:93.1pt;mso-position-horizontal-relative:char;mso-position-vertical-relative:line" id="docshapegroup2109" coordorigin="0,0" coordsize="2654,1862">
            <v:rect style="position:absolute;left:5;top:164;width:2644;height:635" id="docshape2110" filled="true" fillcolor="#fcf2e3" stroked="false">
              <v:fill type="solid"/>
            </v:rect>
            <v:rect style="position:absolute;left:5;top:164;width:2644;height:635" id="docshape2111" filled="false" stroked="true" strokeweight=".528793pt" strokecolor="#000000">
              <v:stroke dashstyle="solid"/>
            </v:rect>
            <v:line style="position:absolute" from="1284,165" to="1284,90" stroked="true" strokeweight=".528793pt" strokecolor="#000000">
              <v:stroke dashstyle="solid"/>
            </v:line>
            <v:shape style="position:absolute;left:1231;top:5;width:106;height:160" id="docshape2112" coordorigin="1232,5" coordsize="106,160" path="m1284,165l1232,5m1284,165l1337,5e" filled="false" stroked="true" strokeweight=".528793pt" strokecolor="#000000">
              <v:path arrowok="t"/>
              <v:stroke dashstyle="solid"/>
            </v:shape>
            <v:shape style="position:absolute;left:1294;top:799;width:2;height:308" id="docshape2113" coordorigin="1295,799" coordsize="0,308" path="m1295,799l1295,872m1295,915l1295,989m1295,1032l1295,1107e" filled="false" stroked="true" strokeweight=".528793pt" strokecolor="#000000">
              <v:path arrowok="t"/>
              <v:stroke dashstyle="solid"/>
            </v:shape>
            <v:rect style="position:absolute;left:5;top:1221;width:2644;height:635" id="docshape2114" filled="true" fillcolor="#fff59c" stroked="false">
              <v:fill type="solid"/>
            </v:rect>
            <v:shape style="position:absolute;left:2443;top:1269;width:159;height:191" type="#_x0000_t75" id="docshape2115" stroked="false">
              <v:imagedata r:id="rId220" o:title=""/>
            </v:shape>
            <v:line style="position:absolute" from="1295,1149" to="1295,1222" stroked="true" strokeweight=".528793pt" strokecolor="#000000">
              <v:stroke dashstyle="solid"/>
            </v:line>
            <v:shape style="position:absolute;left:1231;top:799;width:128;height:158" id="docshape2116" coordorigin="1232,799" coordsize="128,158" path="m1295,799l1232,957,1359,957,1295,799xe" filled="true" fillcolor="#fcf2e3" stroked="false">
              <v:path arrowok="t"/>
              <v:fill type="solid"/>
            </v:shape>
            <v:shape style="position:absolute;left:1231;top:799;width:128;height:158" id="docshape2117" coordorigin="1232,799" coordsize="128,158" path="m1359,957l1232,957,1295,799,1359,957xe" filled="false" stroked="true" strokeweight=".528793pt" strokecolor="#000000">
              <v:path arrowok="t"/>
              <v:stroke dashstyle="solid"/>
            </v:shape>
            <v:shape style="position:absolute;left:5;top:1221;width:2644;height:635" type="#_x0000_t202" id="docshape2118" filled="false" stroked="true" strokeweight=".528793pt" strokecolor="#000000">
              <v:textbox inset="0,0,0,0">
                <w:txbxContent>
                  <w:p>
                    <w:pPr>
                      <w:spacing w:before="62"/>
                      <w:ind w:left="619" w:right="0" w:firstLine="0"/>
                      <w:jc w:val="left"/>
                      <w:rPr>
                        <w:sz w:val="10"/>
                      </w:rPr>
                    </w:pPr>
                    <w:r>
                      <w:rPr>
                        <w:spacing w:val="-2"/>
                        <w:w w:val="105"/>
                        <w:sz w:val="10"/>
                      </w:rPr>
                      <w:t>«aapFunctionalCluster»</w:t>
                    </w:r>
                  </w:p>
                  <w:p>
                    <w:pPr>
                      <w:spacing w:line="288" w:lineRule="auto" w:before="23"/>
                      <w:ind w:left="14" w:right="284" w:firstLine="52"/>
                      <w:jc w:val="left"/>
                      <w:rPr>
                        <w:sz w:val="10"/>
                      </w:rPr>
                    </w:pPr>
                    <w:r>
                      <w:rPr>
                        <w:w w:val="105"/>
                        <w:sz w:val="10"/>
                      </w:rPr>
                      <w:t>Adaptive Intrusion Detection System Manager</w:t>
                    </w:r>
                    <w:r>
                      <w:rPr>
                        <w:spacing w:val="40"/>
                        <w:w w:val="105"/>
                        <w:sz w:val="10"/>
                      </w:rPr>
                      <w:t> </w:t>
                    </w:r>
                    <w:r>
                      <w:rPr>
                        <w:spacing w:val="-2"/>
                        <w:w w:val="105"/>
                        <w:sz w:val="10"/>
                      </w:rPr>
                      <w:t>daemon-based</w:t>
                    </w:r>
                  </w:p>
                </w:txbxContent>
              </v:textbox>
              <v:stroke dashstyle="solid"/>
              <w10:wrap type="none"/>
            </v:shape>
            <v:shape style="position:absolute;left:5;top:567;width:2644;height:233" type="#_x0000_t202" id="docshape2119" filled="true" fillcolor="#fcf2e3" stroked="true" strokeweight=".528793pt" strokecolor="#000000">
              <v:textbox inset="0,0,0,0">
                <w:txbxContent>
                  <w:p>
                    <w:pPr>
                      <w:spacing w:before="40"/>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ReportEvent()</w:t>
                    </w:r>
                  </w:p>
                </w:txbxContent>
              </v:textbox>
              <v:fill type="solid"/>
              <v:stroke dashstyle="solid"/>
              <w10:wrap type="none"/>
            </v:shape>
            <v:shape style="position:absolute;left:5;top:164;width:2644;height:403" type="#_x0000_t202" id="docshape2120" filled="true" fillcolor="#fcf2e3" stroked="true" strokeweight=".528793pt" strokecolor="#000000">
              <v:textbox inset="0,0,0,0">
                <w:txbxContent>
                  <w:p>
                    <w:pPr>
                      <w:spacing w:line="285" w:lineRule="auto" w:before="60"/>
                      <w:ind w:left="956" w:right="284" w:hanging="318"/>
                      <w:jc w:val="left"/>
                      <w:rPr>
                        <w:color w:val="000000"/>
                        <w:sz w:val="10"/>
                      </w:rPr>
                    </w:pPr>
                    <w:r>
                      <w:rPr>
                        <w:color w:val="000000"/>
                        <w:spacing w:val="-2"/>
                        <w:w w:val="105"/>
                        <w:sz w:val="10"/>
                      </w:rPr>
                      <w:t>«aapPortInterface,aapAPI»</w:t>
                    </w:r>
                    <w:r>
                      <w:rPr>
                        <w:color w:val="000000"/>
                        <w:spacing w:val="40"/>
                        <w:w w:val="105"/>
                        <w:sz w:val="10"/>
                      </w:rPr>
                      <w:t> </w:t>
                    </w:r>
                    <w:r>
                      <w:rPr>
                        <w:color w:val="000000"/>
                        <w:spacing w:val="-2"/>
                        <w:w w:val="105"/>
                        <w:sz w:val="10"/>
                      </w:rPr>
                      <w:t>EventReporter</w:t>
                    </w:r>
                  </w:p>
                </w:txbxContent>
              </v:textbox>
              <v:fill type="solid"/>
              <v:stroke dashstyle="solid"/>
              <w10:wrap type="none"/>
            </v:shape>
          </v:group>
        </w:pict>
      </w:r>
      <w:r>
        <w:rPr>
          <w:sz w:val="20"/>
        </w:rPr>
      </w:r>
      <w:r>
        <w:rPr>
          <w:rFonts w:ascii="Times New Roman"/>
          <w:spacing w:val="20"/>
          <w:sz w:val="20"/>
        </w:rPr>
        <w:t> </w:t>
      </w:r>
      <w:r>
        <w:rPr>
          <w:spacing w:val="20"/>
          <w:sz w:val="20"/>
        </w:rPr>
        <w:pict>
          <v:group style="width:64pt;height:53.4pt;mso-position-horizontal-relative:char;mso-position-vertical-relative:line" id="docshapegroup2121" coordorigin="0,0" coordsize="1280,1068">
            <v:rect style="position:absolute;left:5;top:427;width:1270;height:635" id="docshape2122" filled="true" fillcolor="#fcf2e3" stroked="false">
              <v:fill type="solid"/>
            </v:rect>
            <v:shape style="position:absolute;left:1066;top:474;width:161;height:191" type="#_x0000_t75" id="docshape2123" stroked="false">
              <v:imagedata r:id="rId221" o:title=""/>
            </v:shape>
            <v:shape style="position:absolute;left:639;top:5;width:2;height:423" id="docshape2124" coordorigin="640,5" coordsize="0,423" path="m640,5l640,78m640,120l640,195m640,238l640,312m640,355l640,428e" filled="false" stroked="true" strokeweight=".528793pt" strokecolor="#000000">
              <v:path arrowok="t"/>
              <v:stroke dashstyle="solid"/>
            </v:shape>
            <v:shape style="position:absolute;left:575;top:5;width:128;height:158" id="docshape2125" coordorigin="575,5" coordsize="128,158" path="m640,5l575,163,702,163,640,5xe" filled="true" fillcolor="#fcf2e3" stroked="false">
              <v:path arrowok="t"/>
              <v:fill type="solid"/>
            </v:shape>
            <v:shape style="position:absolute;left:575;top:5;width:128;height:158" id="docshape2126" coordorigin="575,5" coordsize="128,158" path="m702,163l575,163,640,5,702,163xe" filled="false" stroked="true" strokeweight=".528793pt" strokecolor="#000000">
              <v:path arrowok="t"/>
              <v:stroke dashstyle="solid"/>
            </v:shape>
            <v:shape style="position:absolute;left:5;top:427;width:1270;height:635" type="#_x0000_t202" id="docshape2127" filled="false" stroked="true" strokeweight=".528793pt" strokecolor="#000000">
              <v:textbox inset="0,0,0,0">
                <w:txbxContent>
                  <w:p>
                    <w:pPr>
                      <w:spacing w:before="95"/>
                      <w:ind w:left="79" w:right="0" w:firstLine="0"/>
                      <w:jc w:val="left"/>
                      <w:rPr>
                        <w:sz w:val="10"/>
                      </w:rPr>
                    </w:pPr>
                    <w:r>
                      <w:rPr>
                        <w:w w:val="105"/>
                        <w:sz w:val="10"/>
                      </w:rPr>
                      <w:t>Operating</w:t>
                    </w:r>
                    <w:r>
                      <w:rPr>
                        <w:spacing w:val="29"/>
                        <w:w w:val="105"/>
                        <w:sz w:val="10"/>
                      </w:rPr>
                      <w:t> </w:t>
                    </w:r>
                    <w:r>
                      <w:rPr>
                        <w:spacing w:val="-2"/>
                        <w:w w:val="105"/>
                        <w:sz w:val="10"/>
                      </w:rPr>
                      <w:t>System</w:t>
                    </w:r>
                  </w:p>
                </w:txbxContent>
              </v:textbox>
              <v:stroke dashstyle="solid"/>
              <w10:wrap type="none"/>
            </v:shape>
          </v:group>
        </w:pict>
      </w:r>
      <w:r>
        <w:rPr>
          <w:spacing w:val="20"/>
          <w:sz w:val="20"/>
        </w:rPr>
      </w:r>
    </w:p>
    <w:p>
      <w:pPr>
        <w:spacing w:before="41"/>
        <w:ind w:left="271" w:right="308" w:firstLine="0"/>
        <w:jc w:val="center"/>
        <w:rPr>
          <w:b/>
          <w:sz w:val="22"/>
        </w:rPr>
      </w:pPr>
      <w:r>
        <w:rPr/>
        <w:pict>
          <v:group style="position:absolute;margin-left:334.253357pt;margin-top:-94.928566pt;width:64pt;height:40.25pt;mso-position-horizontal-relative:page;mso-position-vertical-relative:paragraph;z-index:-29897728" id="docshapegroup2128" coordorigin="6685,-1899" coordsize="1280,805">
            <v:line style="position:absolute" from="7313,-1734" to="7313,-1808" stroked="true" strokeweight=".528793pt" strokecolor="#000000">
              <v:stroke dashstyle="solid"/>
            </v:line>
            <v:shape style="position:absolute;left:7260;top:-1894;width:108;height:160" id="docshape2129" coordorigin="7260,-1893" coordsize="108,160" path="m7313,-1734l7260,-1893m7313,-1734l7367,-1893e" filled="false" stroked="true" strokeweight=".528793pt" strokecolor="#000000">
              <v:path arrowok="t"/>
              <v:stroke dashstyle="solid"/>
            </v:shape>
            <v:shape style="position:absolute;left:6690;top:-1734;width:1270;height:635" type="#_x0000_t202" id="docshape2130" filled="true" fillcolor="#fcf2e3" stroked="true" strokeweight=".528793pt" strokecolor="#000000">
              <v:textbox inset="0,0,0,0">
                <w:txbxContent>
                  <w:p>
                    <w:pPr>
                      <w:spacing w:line="285" w:lineRule="auto" w:before="60"/>
                      <w:ind w:left="301" w:right="44" w:hanging="21"/>
                      <w:jc w:val="left"/>
                      <w:rPr>
                        <w:color w:val="000000"/>
                        <w:sz w:val="10"/>
                      </w:rPr>
                    </w:pPr>
                    <w:r>
                      <w:rPr>
                        <w:color w:val="000000"/>
                        <w:spacing w:val="-2"/>
                        <w:w w:val="105"/>
                        <w:sz w:val="10"/>
                      </w:rPr>
                      <w:t>«aapInternal»</w:t>
                    </w:r>
                    <w:r>
                      <w:rPr>
                        <w:color w:val="000000"/>
                        <w:spacing w:val="40"/>
                        <w:w w:val="105"/>
                        <w:sz w:val="10"/>
                      </w:rPr>
                      <w:t> </w:t>
                    </w:r>
                    <w:r>
                      <w:rPr>
                        <w:color w:val="000000"/>
                        <w:w w:val="105"/>
                        <w:sz w:val="10"/>
                      </w:rPr>
                      <w:t>TCP/IP</w:t>
                    </w:r>
                    <w:r>
                      <w:rPr>
                        <w:color w:val="000000"/>
                        <w:spacing w:val="18"/>
                        <w:w w:val="105"/>
                        <w:sz w:val="10"/>
                      </w:rPr>
                      <w:t> </w:t>
                    </w:r>
                    <w:r>
                      <w:rPr>
                        <w:color w:val="000000"/>
                        <w:spacing w:val="-2"/>
                        <w:w w:val="105"/>
                        <w:sz w:val="10"/>
                      </w:rPr>
                      <w:t>Stack</w:t>
                    </w:r>
                  </w:p>
                </w:txbxContent>
              </v:textbox>
              <v:fill type="solid"/>
              <v:stroke dashstyle="solid"/>
              <w10:wrap type="none"/>
            </v:shape>
            <w10:wrap type="none"/>
          </v:group>
        </w:pict>
      </w:r>
      <w:r>
        <w:rPr/>
        <w:pict>
          <v:line style="position:absolute;mso-position-horizontal-relative:page;mso-position-vertical-relative:paragraph;z-index:-29897216" from="365.638092pt,-92.542327pt" to="365.638092pt,-96.280807pt" stroked="true" strokeweight=".528793pt" strokecolor="#000000">
            <v:stroke dashstyle="solid"/>
            <w10:wrap type="none"/>
          </v:line>
        </w:pict>
      </w:r>
      <w:r>
        <w:rPr/>
        <w:pict>
          <v:line style="position:absolute;mso-position-horizontal-relative:page;mso-position-vertical-relative:paragraph;z-index:-29896704" from="260.960724pt,-92.542327pt" to="260.960724pt,-96.280807pt" stroked="true" strokeweight=".528793pt" strokecolor="#000000">
            <v:stroke dashstyle="solid"/>
            <w10:wrap type="none"/>
          </v:line>
        </w:pict>
      </w:r>
      <w:r>
        <w:rPr>
          <w:b/>
          <w:sz w:val="22"/>
        </w:rPr>
        <w:t>Figure</w:t>
      </w:r>
      <w:r>
        <w:rPr>
          <w:b/>
          <w:spacing w:val="-9"/>
          <w:sz w:val="22"/>
        </w:rPr>
        <w:t> </w:t>
      </w:r>
      <w:r>
        <w:rPr>
          <w:b/>
          <w:sz w:val="22"/>
        </w:rPr>
        <w:t>9.66:</w:t>
      </w:r>
      <w:r>
        <w:rPr>
          <w:b/>
          <w:spacing w:val="4"/>
          <w:sz w:val="22"/>
        </w:rPr>
        <w:t> </w:t>
      </w:r>
      <w:r>
        <w:rPr>
          <w:b/>
          <w:sz w:val="22"/>
        </w:rPr>
        <w:t>Interfaces</w:t>
      </w:r>
      <w:r>
        <w:rPr>
          <w:b/>
          <w:spacing w:val="-8"/>
          <w:sz w:val="22"/>
        </w:rPr>
        <w:t> </w:t>
      </w:r>
      <w:r>
        <w:rPr>
          <w:b/>
          <w:sz w:val="22"/>
        </w:rPr>
        <w:t>required</w:t>
      </w:r>
      <w:r>
        <w:rPr>
          <w:b/>
          <w:spacing w:val="-9"/>
          <w:sz w:val="22"/>
        </w:rPr>
        <w:t> </w:t>
      </w:r>
      <w:r>
        <w:rPr>
          <w:b/>
          <w:sz w:val="22"/>
        </w:rPr>
        <w:t>by</w:t>
      </w:r>
      <w:r>
        <w:rPr>
          <w:b/>
          <w:spacing w:val="-8"/>
          <w:sz w:val="22"/>
        </w:rPr>
        <w:t> </w:t>
      </w:r>
      <w:r>
        <w:rPr>
          <w:b/>
          <w:spacing w:val="-2"/>
          <w:sz w:val="22"/>
        </w:rPr>
        <w:t>Firewall</w:t>
      </w:r>
    </w:p>
    <w:p>
      <w:pPr>
        <w:spacing w:after="0"/>
        <w:jc w:val="center"/>
        <w:rPr>
          <w:sz w:val="22"/>
        </w:rPr>
        <w:sectPr>
          <w:footerReference w:type="default" r:id="rId216"/>
          <w:pgSz w:w="11910" w:h="14140"/>
          <w:pgMar w:footer="0" w:header="0" w:top="280" w:bottom="280" w:left="1260" w:right="1220"/>
        </w:sectPr>
      </w:pPr>
    </w:p>
    <w:p>
      <w:pPr>
        <w:pStyle w:val="BodyText"/>
        <w:spacing w:before="3"/>
        <w:rPr>
          <w:b/>
          <w:sz w:val="2"/>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13"/>
        <w:gridCol w:w="5431"/>
      </w:tblGrid>
      <w:tr>
        <w:trPr>
          <w:trHeight w:val="265" w:hRule="atLeast"/>
        </w:trPr>
        <w:tc>
          <w:tcPr>
            <w:tcW w:w="3613" w:type="dxa"/>
            <w:shd w:val="clear" w:color="auto" w:fill="E5E5E5"/>
          </w:tcPr>
          <w:p>
            <w:pPr>
              <w:pStyle w:val="TableParagraph"/>
              <w:spacing w:before="26"/>
              <w:rPr>
                <w:b/>
                <w:i/>
                <w:sz w:val="16"/>
              </w:rPr>
            </w:pPr>
            <w:r>
              <w:rPr>
                <w:b/>
                <w:i/>
                <w:spacing w:val="-2"/>
                <w:sz w:val="16"/>
              </w:rPr>
              <w:t>Interface</w:t>
            </w:r>
          </w:p>
        </w:tc>
        <w:tc>
          <w:tcPr>
            <w:tcW w:w="5431" w:type="dxa"/>
            <w:shd w:val="clear" w:color="auto" w:fill="E5E5E5"/>
          </w:tcPr>
          <w:p>
            <w:pPr>
              <w:pStyle w:val="TableParagraph"/>
              <w:spacing w:before="22"/>
              <w:rPr>
                <w:b/>
                <w:i/>
                <w:sz w:val="16"/>
              </w:rPr>
            </w:pPr>
            <w:r>
              <w:rPr>
                <w:b/>
                <w:i/>
                <w:spacing w:val="-2"/>
                <w:sz w:val="16"/>
              </w:rPr>
              <w:t>Purpose</w:t>
            </w:r>
          </w:p>
        </w:tc>
      </w:tr>
      <w:tr>
        <w:trPr>
          <w:trHeight w:val="240" w:hRule="atLeast"/>
        </w:trPr>
        <w:tc>
          <w:tcPr>
            <w:tcW w:w="3613" w:type="dxa"/>
          </w:tcPr>
          <w:p>
            <w:pPr>
              <w:pStyle w:val="TableParagraph"/>
              <w:spacing w:before="27"/>
              <w:rPr>
                <w:sz w:val="16"/>
              </w:rPr>
            </w:pPr>
            <w:r>
              <w:rPr>
                <w:sz w:val="16"/>
              </w:rPr>
              <w:t>TCP/IP</w:t>
            </w:r>
            <w:r>
              <w:rPr>
                <w:spacing w:val="-7"/>
                <w:sz w:val="16"/>
              </w:rPr>
              <w:t> </w:t>
            </w:r>
            <w:r>
              <w:rPr>
                <w:spacing w:val="-2"/>
                <w:sz w:val="16"/>
              </w:rPr>
              <w:t>Stack</w:t>
            </w:r>
          </w:p>
        </w:tc>
        <w:tc>
          <w:tcPr>
            <w:tcW w:w="5431" w:type="dxa"/>
          </w:tcPr>
          <w:p>
            <w:pPr>
              <w:pStyle w:val="TableParagraph"/>
              <w:spacing w:line="193" w:lineRule="exact" w:before="27"/>
              <w:rPr>
                <w:sz w:val="16"/>
              </w:rPr>
            </w:pPr>
            <w:r>
              <w:rPr>
                <w:sz w:val="16"/>
              </w:rPr>
              <w:t>The</w:t>
            </w:r>
            <w:r>
              <w:rPr>
                <w:spacing w:val="-12"/>
                <w:sz w:val="16"/>
              </w:rPr>
              <w:t> </w:t>
            </w:r>
            <w:hyperlink w:history="true" w:anchor="_bookmark182">
              <w:r>
                <w:rPr>
                  <w:rFonts w:ascii="Courier New"/>
                  <w:color w:val="0000FF"/>
                  <w:sz w:val="16"/>
                </w:rPr>
                <w:t>Firewall</w:t>
              </w:r>
              <w:r>
                <w:rPr>
                  <w:rFonts w:ascii="Courier New"/>
                  <w:color w:val="0000FF"/>
                  <w:spacing w:val="-52"/>
                  <w:sz w:val="16"/>
                </w:rPr>
                <w:t> </w:t>
              </w:r>
            </w:hyperlink>
            <w:r>
              <w:rPr>
                <w:sz w:val="16"/>
              </w:rPr>
              <w:t>uses</w:t>
            </w:r>
            <w:r>
              <w:rPr>
                <w:spacing w:val="-11"/>
                <w:sz w:val="16"/>
              </w:rPr>
              <w:t> </w:t>
            </w:r>
            <w:r>
              <w:rPr>
                <w:sz w:val="16"/>
              </w:rPr>
              <w:t>this</w:t>
            </w:r>
            <w:r>
              <w:rPr>
                <w:spacing w:val="-8"/>
                <w:sz w:val="16"/>
              </w:rPr>
              <w:t> </w:t>
            </w:r>
            <w:r>
              <w:rPr>
                <w:sz w:val="16"/>
              </w:rPr>
              <w:t>interface</w:t>
            </w:r>
            <w:r>
              <w:rPr>
                <w:spacing w:val="-7"/>
                <w:sz w:val="16"/>
              </w:rPr>
              <w:t> </w:t>
            </w:r>
            <w:r>
              <w:rPr>
                <w:sz w:val="16"/>
              </w:rPr>
              <w:t>to</w:t>
            </w:r>
            <w:r>
              <w:rPr>
                <w:spacing w:val="-8"/>
                <w:sz w:val="16"/>
              </w:rPr>
              <w:t> </w:t>
            </w:r>
            <w:r>
              <w:rPr>
                <w:sz w:val="16"/>
              </w:rPr>
              <w:t>enable/disable</w:t>
            </w:r>
            <w:r>
              <w:rPr>
                <w:spacing w:val="-8"/>
                <w:sz w:val="16"/>
              </w:rPr>
              <w:t> </w:t>
            </w:r>
            <w:r>
              <w:rPr>
                <w:sz w:val="16"/>
              </w:rPr>
              <w:t>firewall</w:t>
            </w:r>
            <w:r>
              <w:rPr>
                <w:spacing w:val="-8"/>
                <w:sz w:val="16"/>
              </w:rPr>
              <w:t> </w:t>
            </w:r>
            <w:r>
              <w:rPr>
                <w:spacing w:val="-2"/>
                <w:sz w:val="16"/>
              </w:rPr>
              <w:t>rules.</w:t>
            </w:r>
          </w:p>
        </w:tc>
      </w:tr>
      <w:tr>
        <w:trPr>
          <w:trHeight w:val="459" w:hRule="atLeast"/>
        </w:trPr>
        <w:tc>
          <w:tcPr>
            <w:tcW w:w="3613" w:type="dxa"/>
          </w:tcPr>
          <w:p>
            <w:pPr>
              <w:pStyle w:val="TableParagraph"/>
              <w:spacing w:line="247" w:lineRule="auto" w:before="27"/>
              <w:rPr>
                <w:sz w:val="16"/>
              </w:rPr>
            </w:pPr>
            <w:hyperlink w:history="true" w:anchor="_bookmark178">
              <w:r>
                <w:rPr>
                  <w:color w:val="0000FF"/>
                  <w:sz w:val="16"/>
                </w:rPr>
                <w:t>Adaptive</w:t>
              </w:r>
              <w:r>
                <w:rPr>
                  <w:color w:val="0000FF"/>
                  <w:spacing w:val="-12"/>
                  <w:sz w:val="16"/>
                </w:rPr>
                <w:t> </w:t>
              </w:r>
              <w:r>
                <w:rPr>
                  <w:color w:val="0000FF"/>
                  <w:sz w:val="16"/>
                </w:rPr>
                <w:t>Intrusion</w:t>
              </w:r>
              <w:r>
                <w:rPr>
                  <w:color w:val="0000FF"/>
                  <w:spacing w:val="-11"/>
                  <w:sz w:val="16"/>
                </w:rPr>
                <w:t> </w:t>
              </w:r>
              <w:r>
                <w:rPr>
                  <w:color w:val="0000FF"/>
                  <w:sz w:val="16"/>
                </w:rPr>
                <w:t>Detection</w:t>
              </w:r>
              <w:r>
                <w:rPr>
                  <w:color w:val="0000FF"/>
                  <w:spacing w:val="-11"/>
                  <w:sz w:val="16"/>
                </w:rPr>
                <w:t> </w:t>
              </w:r>
              <w:r>
                <w:rPr>
                  <w:color w:val="0000FF"/>
                  <w:sz w:val="16"/>
                </w:rPr>
                <w:t>System</w:t>
              </w:r>
              <w:r>
                <w:rPr>
                  <w:color w:val="0000FF"/>
                  <w:spacing w:val="-11"/>
                  <w:sz w:val="16"/>
                </w:rPr>
                <w:t> </w:t>
              </w:r>
              <w:r>
                <w:rPr>
                  <w:color w:val="0000FF"/>
                  <w:sz w:val="16"/>
                </w:rPr>
                <w:t>Manager</w:t>
              </w:r>
            </w:hyperlink>
            <w:r>
              <w:rPr>
                <w:sz w:val="16"/>
              </w:rPr>
              <w:t>:: </w:t>
            </w:r>
            <w:hyperlink w:history="true" w:anchor="_bookmark179">
              <w:r>
                <w:rPr>
                  <w:color w:val="0000FF"/>
                  <w:spacing w:val="-2"/>
                  <w:sz w:val="16"/>
                </w:rPr>
                <w:t>EventReporter</w:t>
              </w:r>
            </w:hyperlink>
          </w:p>
        </w:tc>
        <w:tc>
          <w:tcPr>
            <w:tcW w:w="5431" w:type="dxa"/>
          </w:tcPr>
          <w:p>
            <w:pPr>
              <w:pStyle w:val="TableParagraph"/>
              <w:spacing w:before="27"/>
              <w:rPr>
                <w:sz w:val="16"/>
              </w:rPr>
            </w:pPr>
            <w:r>
              <w:rPr>
                <w:sz w:val="16"/>
              </w:rPr>
              <w:t>The</w:t>
            </w:r>
            <w:r>
              <w:rPr>
                <w:spacing w:val="-8"/>
                <w:sz w:val="16"/>
              </w:rPr>
              <w:t> </w:t>
            </w:r>
            <w:hyperlink w:history="true" w:anchor="_bookmark182">
              <w:r>
                <w:rPr>
                  <w:rFonts w:ascii="Courier New"/>
                  <w:color w:val="0000FF"/>
                  <w:sz w:val="16"/>
                </w:rPr>
                <w:t>Firewall</w:t>
              </w:r>
              <w:r>
                <w:rPr>
                  <w:rFonts w:ascii="Courier New"/>
                  <w:color w:val="0000FF"/>
                  <w:spacing w:val="-52"/>
                  <w:sz w:val="16"/>
                </w:rPr>
                <w:t> </w:t>
              </w:r>
            </w:hyperlink>
            <w:r>
              <w:rPr>
                <w:sz w:val="16"/>
              </w:rPr>
              <w:t>uses</w:t>
            </w:r>
            <w:r>
              <w:rPr>
                <w:spacing w:val="-4"/>
                <w:sz w:val="16"/>
              </w:rPr>
              <w:t> </w:t>
            </w:r>
            <w:r>
              <w:rPr>
                <w:sz w:val="16"/>
              </w:rPr>
              <w:t>this</w:t>
            </w:r>
            <w:r>
              <w:rPr>
                <w:spacing w:val="-4"/>
                <w:sz w:val="16"/>
              </w:rPr>
              <w:t> </w:t>
            </w:r>
            <w:r>
              <w:rPr>
                <w:sz w:val="16"/>
              </w:rPr>
              <w:t>interface</w:t>
            </w:r>
            <w:r>
              <w:rPr>
                <w:spacing w:val="-4"/>
                <w:sz w:val="16"/>
              </w:rPr>
              <w:t> </w:t>
            </w:r>
            <w:r>
              <w:rPr>
                <w:sz w:val="16"/>
              </w:rPr>
              <w:t>to</w:t>
            </w:r>
            <w:r>
              <w:rPr>
                <w:spacing w:val="-5"/>
                <w:sz w:val="16"/>
              </w:rPr>
              <w:t> </w:t>
            </w:r>
            <w:r>
              <w:rPr>
                <w:sz w:val="16"/>
              </w:rPr>
              <w:t>report</w:t>
            </w:r>
            <w:r>
              <w:rPr>
                <w:spacing w:val="-4"/>
                <w:sz w:val="16"/>
              </w:rPr>
              <w:t> </w:t>
            </w:r>
            <w:r>
              <w:rPr>
                <w:sz w:val="16"/>
              </w:rPr>
              <w:t>security</w:t>
            </w:r>
            <w:r>
              <w:rPr>
                <w:spacing w:val="-4"/>
                <w:sz w:val="16"/>
              </w:rPr>
              <w:t> </w:t>
            </w:r>
            <w:r>
              <w:rPr>
                <w:spacing w:val="-2"/>
                <w:sz w:val="16"/>
              </w:rPr>
              <w:t>events.</w:t>
            </w:r>
          </w:p>
        </w:tc>
      </w:tr>
    </w:tbl>
    <w:p>
      <w:pPr>
        <w:spacing w:before="41"/>
        <w:ind w:left="271" w:right="308" w:firstLine="0"/>
        <w:jc w:val="center"/>
        <w:rPr>
          <w:b/>
          <w:sz w:val="22"/>
        </w:rPr>
      </w:pPr>
      <w:r>
        <w:rPr>
          <w:b/>
          <w:sz w:val="22"/>
        </w:rPr>
        <w:t>Table</w:t>
      </w:r>
      <w:r>
        <w:rPr>
          <w:b/>
          <w:spacing w:val="-13"/>
          <w:sz w:val="22"/>
        </w:rPr>
        <w:t> </w:t>
      </w:r>
      <w:r>
        <w:rPr>
          <w:b/>
          <w:sz w:val="22"/>
        </w:rPr>
        <w:t>9.22: Interfaces</w:t>
      </w:r>
      <w:r>
        <w:rPr>
          <w:b/>
          <w:spacing w:val="-13"/>
          <w:sz w:val="22"/>
        </w:rPr>
        <w:t> </w:t>
      </w:r>
      <w:r>
        <w:rPr>
          <w:b/>
          <w:sz w:val="22"/>
        </w:rPr>
        <w:t>required</w:t>
      </w:r>
      <w:r>
        <w:rPr>
          <w:b/>
          <w:spacing w:val="-12"/>
          <w:sz w:val="22"/>
        </w:rPr>
        <w:t> </w:t>
      </w:r>
      <w:r>
        <w:rPr>
          <w:b/>
          <w:sz w:val="22"/>
        </w:rPr>
        <w:t>by</w:t>
      </w:r>
      <w:r>
        <w:rPr>
          <w:b/>
          <w:spacing w:val="-12"/>
          <w:sz w:val="22"/>
        </w:rPr>
        <w:t> </w:t>
      </w:r>
      <w:r>
        <w:rPr>
          <w:b/>
          <w:spacing w:val="-2"/>
          <w:sz w:val="22"/>
        </w:rPr>
        <w:t>Firewall</w:t>
      </w:r>
    </w:p>
    <w:p>
      <w:pPr>
        <w:pStyle w:val="BodyText"/>
        <w:rPr>
          <w:b/>
          <w:sz w:val="20"/>
        </w:rPr>
      </w:pPr>
    </w:p>
    <w:p>
      <w:pPr>
        <w:pStyle w:val="BodyText"/>
        <w:rPr>
          <w:b/>
          <w:sz w:val="20"/>
        </w:rPr>
      </w:pPr>
    </w:p>
    <w:p>
      <w:pPr>
        <w:pStyle w:val="BodyText"/>
        <w:rPr>
          <w:b/>
          <w:sz w:val="20"/>
        </w:rPr>
      </w:pPr>
    </w:p>
    <w:p>
      <w:pPr>
        <w:pStyle w:val="BodyText"/>
        <w:spacing w:before="1"/>
        <w:rPr>
          <w:b/>
          <w:sz w:val="18"/>
        </w:rPr>
      </w:pPr>
    </w:p>
    <w:p>
      <w:pPr>
        <w:pStyle w:val="Heading2"/>
        <w:numPr>
          <w:ilvl w:val="1"/>
          <w:numId w:val="4"/>
        </w:numPr>
        <w:tabs>
          <w:tab w:pos="842" w:val="left" w:leader="none"/>
          <w:tab w:pos="844" w:val="left" w:leader="none"/>
        </w:tabs>
        <w:spacing w:line="240" w:lineRule="auto" w:before="110" w:after="0"/>
        <w:ind w:left="843" w:right="0" w:hanging="687"/>
        <w:jc w:val="left"/>
      </w:pPr>
      <w:bookmarkStart w:name="9.6 Safety" w:id="251"/>
      <w:bookmarkEnd w:id="251"/>
      <w:r>
        <w:rPr>
          <w:b w:val="0"/>
        </w:rPr>
      </w:r>
      <w:bookmarkStart w:name="_bookmark184" w:id="252"/>
      <w:bookmarkEnd w:id="252"/>
      <w:r>
        <w:rPr>
          <w:spacing w:val="-2"/>
        </w:rPr>
        <w:t>Safety</w:t>
      </w:r>
    </w:p>
    <w:p>
      <w:pPr>
        <w:pStyle w:val="BodyText"/>
        <w:spacing w:before="3"/>
        <w:rPr>
          <w:b/>
          <w:sz w:val="28"/>
        </w:rPr>
      </w:pPr>
      <w:r>
        <w:rPr/>
        <w:pict>
          <v:group style="position:absolute;margin-left:246.835464pt;margin-top:17.509476pt;width:101.2pt;height:43pt;mso-position-horizontal-relative:page;mso-position-vertical-relative:paragraph;z-index:-15578112;mso-wrap-distance-left:0;mso-wrap-distance-right:0" id="docshapegroup2131" coordorigin="4937,350" coordsize="2024,860">
            <v:rect style="position:absolute;left:4942;top:355;width:2013;height:849" id="docshape2132" filled="true" fillcolor="#ce92d8" stroked="false">
              <v:fill type="solid"/>
            </v:rect>
            <v:shape style="position:absolute;left:6747;top:402;width:161;height:193" type="#_x0000_t75" id="docshape2133" stroked="false">
              <v:imagedata r:id="rId223" o:title=""/>
            </v:shape>
            <v:shape style="position:absolute;left:4942;top:355;width:2013;height:849" type="#_x0000_t202" id="docshape2134" filled="false" stroked="true" strokeweight=".529541pt" strokecolor="#000000">
              <v:textbox inset="0,0,0,0">
                <w:txbxContent>
                  <w:p>
                    <w:pPr>
                      <w:spacing w:before="62"/>
                      <w:ind w:left="176" w:right="389" w:firstLine="0"/>
                      <w:jc w:val="center"/>
                      <w:rPr>
                        <w:sz w:val="10"/>
                      </w:rPr>
                    </w:pPr>
                    <w:r>
                      <w:rPr>
                        <w:spacing w:val="-2"/>
                        <w:w w:val="105"/>
                        <w:sz w:val="10"/>
                      </w:rPr>
                      <w:t>«aapFunctionalCluster»</w:t>
                    </w:r>
                  </w:p>
                  <w:p>
                    <w:pPr>
                      <w:spacing w:before="23"/>
                      <w:ind w:left="177" w:right="389" w:firstLine="0"/>
                      <w:jc w:val="center"/>
                      <w:rPr>
                        <w:sz w:val="10"/>
                      </w:rPr>
                    </w:pPr>
                    <w:r>
                      <w:rPr>
                        <w:w w:val="105"/>
                        <w:sz w:val="10"/>
                      </w:rPr>
                      <w:t>Platform</w:t>
                    </w:r>
                    <w:r>
                      <w:rPr>
                        <w:spacing w:val="26"/>
                        <w:w w:val="105"/>
                        <w:sz w:val="10"/>
                      </w:rPr>
                      <w:t> </w:t>
                    </w:r>
                    <w:r>
                      <w:rPr>
                        <w:w w:val="105"/>
                        <w:sz w:val="10"/>
                      </w:rPr>
                      <w:t>Health</w:t>
                    </w:r>
                    <w:r>
                      <w:rPr>
                        <w:spacing w:val="23"/>
                        <w:w w:val="105"/>
                        <w:sz w:val="10"/>
                      </w:rPr>
                      <w:t> </w:t>
                    </w:r>
                    <w:r>
                      <w:rPr>
                        <w:spacing w:val="-2"/>
                        <w:w w:val="105"/>
                        <w:sz w:val="10"/>
                      </w:rPr>
                      <w:t>Management</w:t>
                    </w:r>
                  </w:p>
                  <w:p>
                    <w:pPr>
                      <w:spacing w:line="240" w:lineRule="auto" w:before="0"/>
                      <w:rPr>
                        <w:sz w:val="12"/>
                      </w:rPr>
                    </w:pPr>
                  </w:p>
                  <w:p>
                    <w:pPr>
                      <w:spacing w:before="98"/>
                      <w:ind w:left="14" w:right="0" w:firstLine="0"/>
                      <w:jc w:val="left"/>
                      <w:rPr>
                        <w:sz w:val="10"/>
                      </w:rPr>
                    </w:pPr>
                    <w:r>
                      <w:rPr>
                        <w:w w:val="105"/>
                        <w:sz w:val="10"/>
                      </w:rPr>
                      <w:t>daemon-</w:t>
                    </w:r>
                    <w:r>
                      <w:rPr>
                        <w:spacing w:val="-2"/>
                        <w:w w:val="105"/>
                        <w:sz w:val="10"/>
                      </w:rPr>
                      <w:t>based</w:t>
                    </w:r>
                  </w:p>
                </w:txbxContent>
              </v:textbox>
              <v:stroke dashstyle="solid"/>
              <w10:wrap type="none"/>
            </v:shape>
            <w10:wrap type="topAndBottom"/>
          </v:group>
        </w:pict>
      </w:r>
    </w:p>
    <w:p>
      <w:pPr>
        <w:spacing w:before="76"/>
        <w:ind w:left="271" w:right="308" w:firstLine="0"/>
        <w:jc w:val="center"/>
        <w:rPr>
          <w:b/>
          <w:sz w:val="22"/>
        </w:rPr>
      </w:pPr>
      <w:r>
        <w:rPr>
          <w:b/>
          <w:sz w:val="22"/>
        </w:rPr>
        <w:t>Figure</w:t>
      </w:r>
      <w:r>
        <w:rPr>
          <w:b/>
          <w:spacing w:val="-9"/>
          <w:sz w:val="22"/>
        </w:rPr>
        <w:t> </w:t>
      </w:r>
      <w:r>
        <w:rPr>
          <w:b/>
          <w:sz w:val="22"/>
        </w:rPr>
        <w:t>9.67:</w:t>
      </w:r>
      <w:r>
        <w:rPr>
          <w:b/>
          <w:spacing w:val="4"/>
          <w:sz w:val="22"/>
        </w:rPr>
        <w:t> </w:t>
      </w:r>
      <w:r>
        <w:rPr>
          <w:b/>
          <w:sz w:val="22"/>
        </w:rPr>
        <w:t>Functional</w:t>
      </w:r>
      <w:r>
        <w:rPr>
          <w:b/>
          <w:spacing w:val="-8"/>
          <w:sz w:val="22"/>
        </w:rPr>
        <w:t> </w:t>
      </w:r>
      <w:r>
        <w:rPr>
          <w:b/>
          <w:sz w:val="22"/>
        </w:rPr>
        <w:t>Clusters</w:t>
      </w:r>
      <w:r>
        <w:rPr>
          <w:b/>
          <w:spacing w:val="-8"/>
          <w:sz w:val="22"/>
        </w:rPr>
        <w:t> </w:t>
      </w:r>
      <w:r>
        <w:rPr>
          <w:b/>
          <w:sz w:val="22"/>
        </w:rPr>
        <w:t>in</w:t>
      </w:r>
      <w:r>
        <w:rPr>
          <w:b/>
          <w:spacing w:val="-8"/>
          <w:sz w:val="22"/>
        </w:rPr>
        <w:t> </w:t>
      </w:r>
      <w:r>
        <w:rPr>
          <w:b/>
          <w:sz w:val="22"/>
        </w:rPr>
        <w:t>category</w:t>
      </w:r>
      <w:r>
        <w:rPr>
          <w:b/>
          <w:spacing w:val="-8"/>
          <w:sz w:val="22"/>
        </w:rPr>
        <w:t> </w:t>
      </w:r>
      <w:r>
        <w:rPr>
          <w:b/>
          <w:spacing w:val="-2"/>
          <w:sz w:val="22"/>
        </w:rPr>
        <w:t>Safety</w:t>
      </w:r>
    </w:p>
    <w:p>
      <w:pPr>
        <w:pStyle w:val="BodyText"/>
        <w:rPr>
          <w:b/>
          <w:sz w:val="26"/>
        </w:rPr>
      </w:pPr>
    </w:p>
    <w:p>
      <w:pPr>
        <w:pStyle w:val="BodyText"/>
        <w:rPr>
          <w:b/>
          <w:sz w:val="26"/>
        </w:rPr>
      </w:pPr>
    </w:p>
    <w:p>
      <w:pPr>
        <w:pStyle w:val="BodyText"/>
        <w:rPr>
          <w:b/>
          <w:sz w:val="27"/>
        </w:rPr>
      </w:pPr>
    </w:p>
    <w:p>
      <w:pPr>
        <w:pStyle w:val="Heading3"/>
        <w:numPr>
          <w:ilvl w:val="2"/>
          <w:numId w:val="4"/>
        </w:numPr>
        <w:tabs>
          <w:tab w:pos="928" w:val="left" w:leader="none"/>
          <w:tab w:pos="929" w:val="left" w:leader="none"/>
        </w:tabs>
        <w:spacing w:line="240" w:lineRule="auto" w:before="0" w:after="0"/>
        <w:ind w:left="928" w:right="0" w:hanging="772"/>
        <w:jc w:val="left"/>
      </w:pPr>
      <w:bookmarkStart w:name="9.6.1 Platform Health Management" w:id="253"/>
      <w:bookmarkEnd w:id="253"/>
      <w:r>
        <w:rPr>
          <w:b w:val="0"/>
        </w:rPr>
      </w:r>
      <w:bookmarkStart w:name="_bookmark185" w:id="254"/>
      <w:bookmarkEnd w:id="254"/>
      <w:r>
        <w:rPr/>
        <w:t>Platform</w:t>
      </w:r>
      <w:r>
        <w:rPr>
          <w:spacing w:val="-10"/>
        </w:rPr>
        <w:t> </w:t>
      </w:r>
      <w:r>
        <w:rPr/>
        <w:t>Health</w:t>
      </w:r>
      <w:r>
        <w:rPr>
          <w:spacing w:val="-10"/>
        </w:rPr>
        <w:t> </w:t>
      </w:r>
      <w:r>
        <w:rPr>
          <w:spacing w:val="-2"/>
        </w:rPr>
        <w:t>Management</w:t>
      </w:r>
    </w:p>
    <w:p>
      <w:pPr>
        <w:pStyle w:val="BodyText"/>
        <w:rPr>
          <w:b/>
          <w:sz w:val="20"/>
        </w:rPr>
      </w:pPr>
    </w:p>
    <w:p>
      <w:pPr>
        <w:pStyle w:val="BodyText"/>
        <w:rPr>
          <w:b/>
          <w:sz w:val="20"/>
        </w:rPr>
      </w:pPr>
    </w:p>
    <w:p>
      <w:pPr>
        <w:pStyle w:val="BodyText"/>
        <w:spacing w:before="10" w:after="1"/>
        <w:rPr>
          <w:b/>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94"/>
        <w:gridCol w:w="7248"/>
      </w:tblGrid>
      <w:tr>
        <w:trPr>
          <w:trHeight w:val="272" w:hRule="atLeast"/>
        </w:trPr>
        <w:tc>
          <w:tcPr>
            <w:tcW w:w="1794" w:type="dxa"/>
            <w:shd w:val="clear" w:color="auto" w:fill="E5E5E5"/>
          </w:tcPr>
          <w:p>
            <w:pPr>
              <w:pStyle w:val="TableParagraph"/>
              <w:spacing w:before="23"/>
              <w:rPr>
                <w:b/>
                <w:i/>
                <w:sz w:val="16"/>
              </w:rPr>
            </w:pPr>
            <w:bookmarkStart w:name="_bookmark186" w:id="255"/>
            <w:bookmarkEnd w:id="255"/>
            <w:r>
              <w:rPr/>
            </w:r>
            <w:r>
              <w:rPr>
                <w:b/>
                <w:i/>
                <w:spacing w:val="-2"/>
                <w:sz w:val="16"/>
              </w:rPr>
              <w:t>Name:</w:t>
            </w:r>
          </w:p>
        </w:tc>
        <w:tc>
          <w:tcPr>
            <w:tcW w:w="7248" w:type="dxa"/>
          </w:tcPr>
          <w:p>
            <w:pPr>
              <w:pStyle w:val="TableParagraph"/>
              <w:spacing w:before="27"/>
              <w:ind w:left="125"/>
              <w:rPr>
                <w:sz w:val="16"/>
              </w:rPr>
            </w:pPr>
            <w:r>
              <w:rPr>
                <w:sz w:val="16"/>
              </w:rPr>
              <w:t>Platform</w:t>
            </w:r>
            <w:r>
              <w:rPr>
                <w:spacing w:val="-5"/>
                <w:sz w:val="16"/>
              </w:rPr>
              <w:t> </w:t>
            </w:r>
            <w:r>
              <w:rPr>
                <w:sz w:val="16"/>
              </w:rPr>
              <w:t>Health</w:t>
            </w:r>
            <w:r>
              <w:rPr>
                <w:spacing w:val="-5"/>
                <w:sz w:val="16"/>
              </w:rPr>
              <w:t> </w:t>
            </w:r>
            <w:r>
              <w:rPr>
                <w:spacing w:val="-2"/>
                <w:sz w:val="16"/>
              </w:rPr>
              <w:t>Management</w:t>
            </w:r>
          </w:p>
        </w:tc>
      </w:tr>
      <w:tr>
        <w:trPr>
          <w:trHeight w:val="266" w:hRule="atLeast"/>
        </w:trPr>
        <w:tc>
          <w:tcPr>
            <w:tcW w:w="1794" w:type="dxa"/>
            <w:shd w:val="clear" w:color="auto" w:fill="E5E5E5"/>
          </w:tcPr>
          <w:p>
            <w:pPr>
              <w:pStyle w:val="TableParagraph"/>
              <w:spacing w:before="26"/>
              <w:rPr>
                <w:b/>
                <w:i/>
                <w:sz w:val="16"/>
              </w:rPr>
            </w:pPr>
            <w:r>
              <w:rPr>
                <w:b/>
                <w:i/>
                <w:sz w:val="16"/>
              </w:rPr>
              <w:t>Short</w:t>
            </w:r>
            <w:r>
              <w:rPr>
                <w:b/>
                <w:i/>
                <w:spacing w:val="-3"/>
                <w:sz w:val="16"/>
              </w:rPr>
              <w:t> </w:t>
            </w:r>
            <w:r>
              <w:rPr>
                <w:b/>
                <w:i/>
                <w:spacing w:val="-2"/>
                <w:sz w:val="16"/>
              </w:rPr>
              <w:t>Name:</w:t>
            </w:r>
          </w:p>
        </w:tc>
        <w:tc>
          <w:tcPr>
            <w:tcW w:w="7248" w:type="dxa"/>
          </w:tcPr>
          <w:p>
            <w:pPr>
              <w:pStyle w:val="TableParagraph"/>
              <w:spacing w:before="23"/>
              <w:ind w:left="125"/>
              <w:rPr>
                <w:sz w:val="16"/>
              </w:rPr>
            </w:pPr>
            <w:r>
              <w:rPr>
                <w:spacing w:val="-5"/>
                <w:sz w:val="16"/>
              </w:rPr>
              <w:t>phm</w:t>
            </w:r>
          </w:p>
        </w:tc>
      </w:tr>
      <w:tr>
        <w:trPr>
          <w:trHeight w:val="271" w:hRule="atLeast"/>
        </w:trPr>
        <w:tc>
          <w:tcPr>
            <w:tcW w:w="1794" w:type="dxa"/>
            <w:shd w:val="clear" w:color="auto" w:fill="E5E5E5"/>
          </w:tcPr>
          <w:p>
            <w:pPr>
              <w:pStyle w:val="TableParagraph"/>
              <w:spacing w:before="26"/>
              <w:rPr>
                <w:b/>
                <w:i/>
                <w:sz w:val="16"/>
              </w:rPr>
            </w:pPr>
            <w:r>
              <w:rPr>
                <w:b/>
                <w:i/>
                <w:spacing w:val="-2"/>
                <w:sz w:val="16"/>
              </w:rPr>
              <w:t>Category:</w:t>
            </w:r>
          </w:p>
        </w:tc>
        <w:tc>
          <w:tcPr>
            <w:tcW w:w="7248" w:type="dxa"/>
          </w:tcPr>
          <w:p>
            <w:pPr>
              <w:pStyle w:val="TableParagraph"/>
              <w:spacing w:before="27"/>
              <w:ind w:left="125"/>
              <w:rPr>
                <w:sz w:val="16"/>
              </w:rPr>
            </w:pPr>
            <w:r>
              <w:rPr>
                <w:spacing w:val="-2"/>
                <w:sz w:val="16"/>
              </w:rPr>
              <w:t>Safety</w:t>
            </w:r>
          </w:p>
        </w:tc>
      </w:tr>
      <w:tr>
        <w:trPr>
          <w:trHeight w:val="235" w:hRule="atLeast"/>
        </w:trPr>
        <w:tc>
          <w:tcPr>
            <w:tcW w:w="1794" w:type="dxa"/>
            <w:shd w:val="clear" w:color="auto" w:fill="E5E5E5"/>
          </w:tcPr>
          <w:p>
            <w:pPr>
              <w:pStyle w:val="TableParagraph"/>
              <w:spacing w:before="23"/>
              <w:rPr>
                <w:b/>
                <w:i/>
                <w:sz w:val="16"/>
              </w:rPr>
            </w:pPr>
            <w:r>
              <w:rPr>
                <w:b/>
                <w:i/>
                <w:spacing w:val="-2"/>
                <w:sz w:val="16"/>
              </w:rPr>
              <w:t>Daemon-based:</w:t>
            </w:r>
          </w:p>
        </w:tc>
        <w:tc>
          <w:tcPr>
            <w:tcW w:w="7248" w:type="dxa"/>
          </w:tcPr>
          <w:p>
            <w:pPr>
              <w:pStyle w:val="TableParagraph"/>
              <w:spacing w:before="23"/>
              <w:ind w:left="125"/>
              <w:rPr>
                <w:sz w:val="16"/>
              </w:rPr>
            </w:pPr>
            <w:r>
              <w:rPr>
                <w:spacing w:val="-5"/>
                <w:sz w:val="16"/>
              </w:rPr>
              <w:t>Yes</w:t>
            </w:r>
          </w:p>
        </w:tc>
      </w:tr>
      <w:tr>
        <w:trPr>
          <w:trHeight w:val="3111" w:hRule="atLeast"/>
        </w:trPr>
        <w:tc>
          <w:tcPr>
            <w:tcW w:w="1794" w:type="dxa"/>
            <w:shd w:val="clear" w:color="auto" w:fill="E5E5E5"/>
          </w:tcPr>
          <w:p>
            <w:pPr>
              <w:pStyle w:val="TableParagraph"/>
              <w:spacing w:before="26"/>
              <w:rPr>
                <w:b/>
                <w:i/>
                <w:sz w:val="16"/>
              </w:rPr>
            </w:pPr>
            <w:r>
              <w:rPr>
                <w:b/>
                <w:i/>
                <w:spacing w:val="-2"/>
                <w:sz w:val="16"/>
              </w:rPr>
              <w:t>Responsibilities:</w:t>
            </w:r>
          </w:p>
        </w:tc>
        <w:tc>
          <w:tcPr>
            <w:tcW w:w="7248" w:type="dxa"/>
          </w:tcPr>
          <w:p>
            <w:pPr>
              <w:pStyle w:val="TableParagraph"/>
              <w:spacing w:line="230" w:lineRule="auto" w:before="32"/>
              <w:ind w:left="125"/>
              <w:rPr>
                <w:sz w:val="16"/>
              </w:rPr>
            </w:pPr>
            <w:hyperlink w:history="true" w:anchor="_bookmark186">
              <w:r>
                <w:rPr>
                  <w:rFonts w:ascii="Courier New"/>
                  <w:color w:val="0000FF"/>
                  <w:sz w:val="16"/>
                </w:rPr>
                <w:t>Platform Health Management</w:t>
              </w:r>
              <w:r>
                <w:rPr>
                  <w:rFonts w:ascii="Courier New"/>
                  <w:color w:val="0000FF"/>
                  <w:spacing w:val="-40"/>
                  <w:sz w:val="16"/>
                </w:rPr>
                <w:t> </w:t>
              </w:r>
            </w:hyperlink>
            <w:r>
              <w:rPr>
                <w:sz w:val="16"/>
              </w:rPr>
              <w:t>performs (aliveness, logical, and deadline) supervision of </w:t>
            </w:r>
            <w:r>
              <w:rPr>
                <w:rFonts w:ascii="Courier New"/>
                <w:sz w:val="16"/>
              </w:rPr>
              <w:t>Processes</w:t>
            </w:r>
            <w:r>
              <w:rPr>
                <w:rFonts w:ascii="Courier New"/>
                <w:spacing w:val="-40"/>
                <w:sz w:val="16"/>
              </w:rPr>
              <w:t> </w:t>
            </w:r>
            <w:r>
              <w:rPr>
                <w:sz w:val="16"/>
              </w:rPr>
              <w:t>in safety-critical setups and reports failures to </w:t>
            </w:r>
            <w:hyperlink w:history="true" w:anchor="_bookmark76">
              <w:r>
                <w:rPr>
                  <w:rFonts w:ascii="Courier New"/>
                  <w:color w:val="0000FF"/>
                  <w:sz w:val="16"/>
                </w:rPr>
                <w:t>State Management</w:t>
              </w:r>
            </w:hyperlink>
            <w:r>
              <w:rPr>
                <w:sz w:val="16"/>
              </w:rPr>
              <w:t>. </w:t>
            </w:r>
            <w:hyperlink w:history="true" w:anchor="_bookmark186">
              <w:r>
                <w:rPr>
                  <w:rFonts w:ascii="Courier New"/>
                  <w:color w:val="0000FF"/>
                  <w:sz w:val="16"/>
                </w:rPr>
                <w:t>Platform</w:t>
              </w:r>
            </w:hyperlink>
            <w:r>
              <w:rPr>
                <w:rFonts w:ascii="Courier New"/>
                <w:color w:val="0000FF"/>
                <w:sz w:val="16"/>
              </w:rPr>
              <w:t> </w:t>
            </w:r>
            <w:hyperlink w:history="true" w:anchor="_bookmark186">
              <w:r>
                <w:rPr>
                  <w:rFonts w:ascii="Courier New"/>
                  <w:color w:val="0000FF"/>
                  <w:sz w:val="16"/>
                </w:rPr>
                <w:t>Health</w:t>
              </w:r>
              <w:r>
                <w:rPr>
                  <w:rFonts w:ascii="Courier New"/>
                  <w:color w:val="0000FF"/>
                  <w:spacing w:val="-15"/>
                  <w:sz w:val="16"/>
                </w:rPr>
                <w:t> </w:t>
              </w:r>
              <w:r>
                <w:rPr>
                  <w:rFonts w:ascii="Courier New"/>
                  <w:color w:val="0000FF"/>
                  <w:sz w:val="16"/>
                </w:rPr>
                <w:t>Management</w:t>
              </w:r>
              <w:r>
                <w:rPr>
                  <w:rFonts w:ascii="Courier New"/>
                  <w:color w:val="0000FF"/>
                  <w:spacing w:val="-52"/>
                  <w:sz w:val="16"/>
                </w:rPr>
                <w:t> </w:t>
              </w:r>
            </w:hyperlink>
            <w:r>
              <w:rPr>
                <w:sz w:val="16"/>
              </w:rPr>
              <w:t>also</w:t>
            </w:r>
            <w:r>
              <w:rPr>
                <w:spacing w:val="-5"/>
                <w:sz w:val="16"/>
              </w:rPr>
              <w:t> </w:t>
            </w:r>
            <w:r>
              <w:rPr>
                <w:sz w:val="16"/>
              </w:rPr>
              <w:t>controls</w:t>
            </w:r>
            <w:r>
              <w:rPr>
                <w:spacing w:val="-5"/>
                <w:sz w:val="16"/>
              </w:rPr>
              <w:t> </w:t>
            </w:r>
            <w:r>
              <w:rPr>
                <w:sz w:val="16"/>
              </w:rPr>
              <w:t>the</w:t>
            </w:r>
            <w:r>
              <w:rPr>
                <w:spacing w:val="-5"/>
                <w:sz w:val="16"/>
              </w:rPr>
              <w:t> </w:t>
            </w:r>
            <w:r>
              <w:rPr>
                <w:rFonts w:ascii="Courier New"/>
                <w:sz w:val="16"/>
              </w:rPr>
              <w:t>Watchdog</w:t>
            </w:r>
            <w:r>
              <w:rPr>
                <w:rFonts w:ascii="Courier New"/>
                <w:spacing w:val="-52"/>
                <w:sz w:val="16"/>
              </w:rPr>
              <w:t> </w:t>
            </w:r>
            <w:r>
              <w:rPr>
                <w:sz w:val="16"/>
              </w:rPr>
              <w:t>that</w:t>
            </w:r>
            <w:r>
              <w:rPr>
                <w:spacing w:val="-5"/>
                <w:sz w:val="16"/>
              </w:rPr>
              <w:t> </w:t>
            </w:r>
            <w:r>
              <w:rPr>
                <w:sz w:val="16"/>
              </w:rPr>
              <w:t>in</w:t>
            </w:r>
            <w:r>
              <w:rPr>
                <w:spacing w:val="-5"/>
                <w:sz w:val="16"/>
              </w:rPr>
              <w:t> </w:t>
            </w:r>
            <w:r>
              <w:rPr>
                <w:sz w:val="16"/>
              </w:rPr>
              <w:t>turn</w:t>
            </w:r>
            <w:r>
              <w:rPr>
                <w:spacing w:val="-5"/>
                <w:sz w:val="16"/>
              </w:rPr>
              <w:t> </w:t>
            </w:r>
            <w:r>
              <w:rPr>
                <w:sz w:val="16"/>
              </w:rPr>
              <w:t>supervises</w:t>
            </w:r>
            <w:r>
              <w:rPr>
                <w:spacing w:val="-5"/>
                <w:sz w:val="16"/>
              </w:rPr>
              <w:t> </w:t>
            </w:r>
            <w:r>
              <w:rPr>
                <w:sz w:val="16"/>
              </w:rPr>
              <w:t>the</w:t>
            </w:r>
            <w:r>
              <w:rPr>
                <w:spacing w:val="-5"/>
                <w:sz w:val="16"/>
              </w:rPr>
              <w:t> </w:t>
            </w:r>
            <w:hyperlink w:history="true" w:anchor="_bookmark186">
              <w:r>
                <w:rPr>
                  <w:rFonts w:ascii="Courier New"/>
                  <w:color w:val="0000FF"/>
                  <w:sz w:val="16"/>
                </w:rPr>
                <w:t>Platform</w:t>
              </w:r>
              <w:r>
                <w:rPr>
                  <w:rFonts w:ascii="Courier New"/>
                  <w:color w:val="0000FF"/>
                  <w:spacing w:val="-8"/>
                  <w:sz w:val="16"/>
                </w:rPr>
                <w:t> </w:t>
              </w:r>
              <w:r>
                <w:rPr>
                  <w:rFonts w:ascii="Courier New"/>
                  <w:color w:val="0000FF"/>
                  <w:sz w:val="16"/>
                </w:rPr>
                <w:t>Health</w:t>
              </w:r>
            </w:hyperlink>
            <w:r>
              <w:rPr>
                <w:rFonts w:ascii="Courier New"/>
                <w:color w:val="0000FF"/>
                <w:sz w:val="16"/>
              </w:rPr>
              <w:t> </w:t>
            </w:r>
            <w:hyperlink w:history="true" w:anchor="_bookmark186">
              <w:r>
                <w:rPr>
                  <w:rFonts w:ascii="Courier New"/>
                  <w:color w:val="0000FF"/>
                  <w:spacing w:val="-2"/>
                  <w:sz w:val="16"/>
                </w:rPr>
                <w:t>Management</w:t>
              </w:r>
            </w:hyperlink>
            <w:r>
              <w:rPr>
                <w:spacing w:val="-2"/>
                <w:sz w:val="16"/>
              </w:rPr>
              <w:t>.</w:t>
            </w:r>
          </w:p>
          <w:p>
            <w:pPr>
              <w:pStyle w:val="TableParagraph"/>
              <w:spacing w:line="232" w:lineRule="auto" w:before="87"/>
              <w:ind w:left="125" w:right="110"/>
              <w:rPr>
                <w:sz w:val="16"/>
              </w:rPr>
            </w:pPr>
            <w:r>
              <w:rPr>
                <w:sz w:val="16"/>
              </w:rPr>
              <w:t>An</w:t>
            </w:r>
            <w:r>
              <w:rPr>
                <w:spacing w:val="-7"/>
                <w:sz w:val="16"/>
              </w:rPr>
              <w:t> </w:t>
            </w:r>
            <w:r>
              <w:rPr>
                <w:rFonts w:ascii="Courier New"/>
                <w:sz w:val="16"/>
              </w:rPr>
              <w:t>Alive</w:t>
            </w:r>
            <w:r>
              <w:rPr>
                <w:rFonts w:ascii="Courier New"/>
                <w:spacing w:val="-8"/>
                <w:sz w:val="16"/>
              </w:rPr>
              <w:t> </w:t>
            </w:r>
            <w:r>
              <w:rPr>
                <w:rFonts w:ascii="Courier New"/>
                <w:sz w:val="16"/>
              </w:rPr>
              <w:t>Supervision</w:t>
            </w:r>
            <w:r>
              <w:rPr>
                <w:rFonts w:ascii="Courier New"/>
                <w:spacing w:val="-52"/>
                <w:sz w:val="16"/>
              </w:rPr>
              <w:t> </w:t>
            </w:r>
            <w:r>
              <w:rPr>
                <w:sz w:val="16"/>
              </w:rPr>
              <w:t>checks</w:t>
            </w:r>
            <w:r>
              <w:rPr>
                <w:spacing w:val="-4"/>
                <w:sz w:val="16"/>
              </w:rPr>
              <w:t> </w:t>
            </w:r>
            <w:r>
              <w:rPr>
                <w:sz w:val="16"/>
              </w:rPr>
              <w:t>that</w:t>
            </w:r>
            <w:r>
              <w:rPr>
                <w:spacing w:val="-4"/>
                <w:sz w:val="16"/>
              </w:rPr>
              <w:t> </w:t>
            </w:r>
            <w:r>
              <w:rPr>
                <w:sz w:val="16"/>
              </w:rPr>
              <w:t>a</w:t>
            </w:r>
            <w:r>
              <w:rPr>
                <w:spacing w:val="-4"/>
                <w:sz w:val="16"/>
              </w:rPr>
              <w:t> </w:t>
            </w:r>
            <w:r>
              <w:rPr>
                <w:sz w:val="16"/>
              </w:rPr>
              <w:t>supervised</w:t>
            </w:r>
            <w:r>
              <w:rPr>
                <w:spacing w:val="-4"/>
                <w:sz w:val="16"/>
              </w:rPr>
              <w:t> </w:t>
            </w:r>
            <w:r>
              <w:rPr>
                <w:sz w:val="16"/>
              </w:rPr>
              <w:t>entity</w:t>
            </w:r>
            <w:r>
              <w:rPr>
                <w:spacing w:val="-4"/>
                <w:sz w:val="16"/>
              </w:rPr>
              <w:t> </w:t>
            </w:r>
            <w:r>
              <w:rPr>
                <w:sz w:val="16"/>
              </w:rPr>
              <w:t>is</w:t>
            </w:r>
            <w:r>
              <w:rPr>
                <w:spacing w:val="-4"/>
                <w:sz w:val="16"/>
              </w:rPr>
              <w:t> </w:t>
            </w:r>
            <w:r>
              <w:rPr>
                <w:sz w:val="16"/>
              </w:rPr>
              <w:t>not</w:t>
            </w:r>
            <w:r>
              <w:rPr>
                <w:spacing w:val="-4"/>
                <w:sz w:val="16"/>
              </w:rPr>
              <w:t> </w:t>
            </w:r>
            <w:r>
              <w:rPr>
                <w:sz w:val="16"/>
              </w:rPr>
              <w:t>running</w:t>
            </w:r>
            <w:r>
              <w:rPr>
                <w:spacing w:val="-4"/>
                <w:sz w:val="16"/>
              </w:rPr>
              <w:t> </w:t>
            </w:r>
            <w:r>
              <w:rPr>
                <w:sz w:val="16"/>
              </w:rPr>
              <w:t>too</w:t>
            </w:r>
            <w:r>
              <w:rPr>
                <w:spacing w:val="-4"/>
                <w:sz w:val="16"/>
              </w:rPr>
              <w:t> </w:t>
            </w:r>
            <w:r>
              <w:rPr>
                <w:sz w:val="16"/>
              </w:rPr>
              <w:t>frequently</w:t>
            </w:r>
            <w:r>
              <w:rPr>
                <w:spacing w:val="-4"/>
                <w:sz w:val="16"/>
              </w:rPr>
              <w:t> </w:t>
            </w:r>
            <w:r>
              <w:rPr>
                <w:sz w:val="16"/>
              </w:rPr>
              <w:t>and</w:t>
            </w:r>
            <w:r>
              <w:rPr>
                <w:spacing w:val="-4"/>
                <w:sz w:val="16"/>
              </w:rPr>
              <w:t> </w:t>
            </w:r>
            <w:r>
              <w:rPr>
                <w:sz w:val="16"/>
              </w:rPr>
              <w:t>not</w:t>
            </w:r>
            <w:r>
              <w:rPr>
                <w:spacing w:val="-4"/>
                <w:sz w:val="16"/>
              </w:rPr>
              <w:t> </w:t>
            </w:r>
            <w:r>
              <w:rPr>
                <w:sz w:val="16"/>
              </w:rPr>
              <w:t>too rarely. A </w:t>
            </w:r>
            <w:r>
              <w:rPr>
                <w:rFonts w:ascii="Courier New"/>
                <w:sz w:val="16"/>
              </w:rPr>
              <w:t>Deadline Supervision</w:t>
            </w:r>
            <w:r>
              <w:rPr>
                <w:rFonts w:ascii="Courier New"/>
                <w:spacing w:val="-46"/>
                <w:sz w:val="16"/>
              </w:rPr>
              <w:t> </w:t>
            </w:r>
            <w:r>
              <w:rPr>
                <w:sz w:val="16"/>
              </w:rPr>
              <w:t>checks that steps in a supervised entity are executed within the configured minimum and maximum time. A </w:t>
            </w:r>
            <w:r>
              <w:rPr>
                <w:rFonts w:ascii="Courier New"/>
                <w:sz w:val="16"/>
              </w:rPr>
              <w:t>Logical Supervision</w:t>
            </w:r>
            <w:r>
              <w:rPr>
                <w:rFonts w:ascii="Courier New"/>
                <w:spacing w:val="-45"/>
                <w:sz w:val="16"/>
              </w:rPr>
              <w:t> </w:t>
            </w:r>
            <w:r>
              <w:rPr>
                <w:sz w:val="16"/>
              </w:rPr>
              <w:t>checks that the control flow during execution matches the designed control flow. All types of supervision can be used independently and are performed based on reporting of </w:t>
            </w:r>
            <w:r>
              <w:rPr>
                <w:rFonts w:ascii="Courier New"/>
                <w:sz w:val="16"/>
              </w:rPr>
              <w:t>Checkpoint</w:t>
            </w:r>
            <w:r>
              <w:rPr>
                <w:sz w:val="16"/>
              </w:rPr>
              <w:t>s by the supervised entity.</w:t>
            </w:r>
          </w:p>
          <w:p>
            <w:pPr>
              <w:pStyle w:val="TableParagraph"/>
              <w:spacing w:line="230" w:lineRule="auto" w:before="94"/>
              <w:ind w:right="110"/>
              <w:rPr>
                <w:sz w:val="16"/>
              </w:rPr>
            </w:pPr>
            <w:hyperlink w:history="true" w:anchor="_bookmark76">
              <w:r>
                <w:rPr>
                  <w:rFonts w:ascii="Courier New"/>
                  <w:color w:val="0000FF"/>
                  <w:sz w:val="16"/>
                </w:rPr>
                <w:t>State Management</w:t>
              </w:r>
              <w:r>
                <w:rPr>
                  <w:rFonts w:ascii="Courier New"/>
                  <w:color w:val="0000FF"/>
                  <w:spacing w:val="-39"/>
                  <w:sz w:val="16"/>
                </w:rPr>
                <w:t> </w:t>
              </w:r>
            </w:hyperlink>
            <w:r>
              <w:rPr>
                <w:sz w:val="16"/>
              </w:rPr>
              <w:t>and </w:t>
            </w:r>
            <w:hyperlink w:history="true" w:anchor="_bookmark61">
              <w:r>
                <w:rPr>
                  <w:rFonts w:ascii="Courier New"/>
                  <w:color w:val="0000FF"/>
                  <w:sz w:val="16"/>
                </w:rPr>
                <w:t>Execution Management</w:t>
              </w:r>
              <w:r>
                <w:rPr>
                  <w:rFonts w:ascii="Courier New"/>
                  <w:color w:val="0000FF"/>
                  <w:spacing w:val="-39"/>
                  <w:sz w:val="16"/>
                </w:rPr>
                <w:t> </w:t>
              </w:r>
            </w:hyperlink>
            <w:r>
              <w:rPr>
                <w:sz w:val="16"/>
              </w:rPr>
              <w:t>are the fundamental </w:t>
            </w:r>
            <w:r>
              <w:rPr>
                <w:rFonts w:ascii="Courier New"/>
                <w:sz w:val="16"/>
              </w:rPr>
              <w:t>Functional Cluster</w:t>
            </w:r>
            <w:r>
              <w:rPr>
                <w:sz w:val="16"/>
              </w:rPr>
              <w:t>s of the AUTOSAR Adaptive Platform and need to run and work properly in any case. Therefore, </w:t>
            </w:r>
            <w:hyperlink w:history="true" w:anchor="_bookmark186">
              <w:r>
                <w:rPr>
                  <w:rFonts w:ascii="Courier New"/>
                  <w:color w:val="0000FF"/>
                  <w:sz w:val="16"/>
                </w:rPr>
                <w:t>Platform Health Management</w:t>
              </w:r>
              <w:r>
                <w:rPr>
                  <w:rFonts w:ascii="Courier New"/>
                  <w:color w:val="0000FF"/>
                  <w:spacing w:val="-40"/>
                  <w:sz w:val="16"/>
                </w:rPr>
                <w:t> </w:t>
              </w:r>
            </w:hyperlink>
            <w:r>
              <w:rPr>
                <w:sz w:val="16"/>
              </w:rPr>
              <w:t>shall always supervise the corresponding </w:t>
            </w:r>
            <w:r>
              <w:rPr>
                <w:rFonts w:ascii="Courier New"/>
                <w:sz w:val="16"/>
              </w:rPr>
              <w:t>Process</w:t>
            </w:r>
            <w:r>
              <w:rPr>
                <w:sz w:val="16"/>
              </w:rPr>
              <w:t>es</w:t>
            </w:r>
            <w:r>
              <w:rPr>
                <w:spacing w:val="-11"/>
                <w:sz w:val="16"/>
              </w:rPr>
              <w:t> </w:t>
            </w:r>
            <w:r>
              <w:rPr>
                <w:sz w:val="16"/>
              </w:rPr>
              <w:t>for</w:t>
            </w:r>
            <w:r>
              <w:rPr>
                <w:spacing w:val="-6"/>
                <w:sz w:val="16"/>
              </w:rPr>
              <w:t> </w:t>
            </w:r>
            <w:hyperlink w:history="true" w:anchor="_bookmark76">
              <w:r>
                <w:rPr>
                  <w:rFonts w:ascii="Courier New"/>
                  <w:color w:val="0000FF"/>
                  <w:sz w:val="16"/>
                </w:rPr>
                <w:t>State</w:t>
              </w:r>
              <w:r>
                <w:rPr>
                  <w:rFonts w:ascii="Courier New"/>
                  <w:color w:val="0000FF"/>
                  <w:spacing w:val="-10"/>
                  <w:sz w:val="16"/>
                </w:rPr>
                <w:t> </w:t>
              </w:r>
              <w:r>
                <w:rPr>
                  <w:rFonts w:ascii="Courier New"/>
                  <w:color w:val="0000FF"/>
                  <w:sz w:val="16"/>
                </w:rPr>
                <w:t>Management</w:t>
              </w:r>
              <w:r>
                <w:rPr>
                  <w:rFonts w:ascii="Courier New"/>
                  <w:color w:val="0000FF"/>
                  <w:spacing w:val="-53"/>
                  <w:sz w:val="16"/>
                </w:rPr>
                <w:t> </w:t>
              </w:r>
            </w:hyperlink>
            <w:r>
              <w:rPr>
                <w:sz w:val="16"/>
              </w:rPr>
              <w:t>and</w:t>
            </w:r>
            <w:r>
              <w:rPr>
                <w:spacing w:val="-6"/>
                <w:sz w:val="16"/>
              </w:rPr>
              <w:t> </w:t>
            </w:r>
            <w:hyperlink w:history="true" w:anchor="_bookmark61">
              <w:r>
                <w:rPr>
                  <w:rFonts w:ascii="Courier New"/>
                  <w:color w:val="0000FF"/>
                  <w:sz w:val="16"/>
                </w:rPr>
                <w:t>Execution</w:t>
              </w:r>
              <w:r>
                <w:rPr>
                  <w:rFonts w:ascii="Courier New"/>
                  <w:color w:val="0000FF"/>
                  <w:spacing w:val="-10"/>
                  <w:sz w:val="16"/>
                </w:rPr>
                <w:t> </w:t>
              </w:r>
              <w:r>
                <w:rPr>
                  <w:rFonts w:ascii="Courier New"/>
                  <w:color w:val="0000FF"/>
                  <w:sz w:val="16"/>
                </w:rPr>
                <w:t>Management</w:t>
              </w:r>
            </w:hyperlink>
            <w:r>
              <w:rPr>
                <w:sz w:val="16"/>
              </w:rPr>
              <w:t>. Supervision</w:t>
            </w:r>
            <w:r>
              <w:rPr>
                <w:spacing w:val="-6"/>
                <w:sz w:val="16"/>
              </w:rPr>
              <w:t> </w:t>
            </w:r>
            <w:r>
              <w:rPr>
                <w:sz w:val="16"/>
              </w:rPr>
              <w:t>failures</w:t>
            </w:r>
            <w:r>
              <w:rPr>
                <w:spacing w:val="-6"/>
                <w:sz w:val="16"/>
              </w:rPr>
              <w:t> </w:t>
            </w:r>
            <w:r>
              <w:rPr>
                <w:sz w:val="16"/>
              </w:rPr>
              <w:t>in</w:t>
            </w:r>
            <w:r>
              <w:rPr>
                <w:spacing w:val="-6"/>
                <w:sz w:val="16"/>
              </w:rPr>
              <w:t> </w:t>
            </w:r>
            <w:r>
              <w:rPr>
                <w:sz w:val="16"/>
              </w:rPr>
              <w:t>these </w:t>
            </w:r>
            <w:r>
              <w:rPr>
                <w:rFonts w:ascii="Courier New"/>
                <w:sz w:val="16"/>
              </w:rPr>
              <w:t>Process</w:t>
            </w:r>
            <w:r>
              <w:rPr>
                <w:sz w:val="16"/>
              </w:rPr>
              <w:t>es shall be recovered by a reset of the </w:t>
            </w:r>
            <w:r>
              <w:rPr>
                <w:rFonts w:ascii="Courier New"/>
                <w:sz w:val="16"/>
              </w:rPr>
              <w:t>Machine</w:t>
            </w:r>
            <w:r>
              <w:rPr>
                <w:rFonts w:ascii="Courier New"/>
                <w:spacing w:val="-44"/>
                <w:sz w:val="16"/>
              </w:rPr>
              <w:t> </w:t>
            </w:r>
            <w:r>
              <w:rPr>
                <w:sz w:val="16"/>
              </w:rPr>
              <w:t>because the normal way of error recovery (via </w:t>
            </w:r>
            <w:hyperlink w:history="true" w:anchor="_bookmark76">
              <w:r>
                <w:rPr>
                  <w:rFonts w:ascii="Courier New"/>
                  <w:color w:val="0000FF"/>
                  <w:sz w:val="16"/>
                </w:rPr>
                <w:t>State Management</w:t>
              </w:r>
              <w:r>
                <w:rPr>
                  <w:rFonts w:ascii="Courier New"/>
                  <w:color w:val="0000FF"/>
                  <w:spacing w:val="-42"/>
                  <w:sz w:val="16"/>
                </w:rPr>
                <w:t> </w:t>
              </w:r>
            </w:hyperlink>
            <w:r>
              <w:rPr>
                <w:sz w:val="16"/>
              </w:rPr>
              <w:t>and </w:t>
            </w:r>
            <w:hyperlink w:history="true" w:anchor="_bookmark61">
              <w:r>
                <w:rPr>
                  <w:rFonts w:ascii="Courier New"/>
                  <w:color w:val="0000FF"/>
                  <w:sz w:val="16"/>
                </w:rPr>
                <w:t>Execution Management</w:t>
              </w:r>
            </w:hyperlink>
            <w:r>
              <w:rPr>
                <w:sz w:val="16"/>
              </w:rPr>
              <w:t>) is no longer reliable.</w:t>
            </w:r>
          </w:p>
        </w:tc>
      </w:tr>
    </w:tbl>
    <w:p>
      <w:pPr>
        <w:pStyle w:val="BodyText"/>
        <w:rPr>
          <w:b/>
          <w:sz w:val="20"/>
        </w:rPr>
      </w:pPr>
    </w:p>
    <w:p>
      <w:pPr>
        <w:pStyle w:val="BodyText"/>
        <w:rPr>
          <w:b/>
          <w:sz w:val="20"/>
        </w:rPr>
      </w:pPr>
    </w:p>
    <w:p>
      <w:pPr>
        <w:pStyle w:val="BodyText"/>
        <w:rPr>
          <w:b/>
          <w:sz w:val="20"/>
        </w:rPr>
      </w:pPr>
    </w:p>
    <w:p>
      <w:pPr>
        <w:pStyle w:val="ListParagraph"/>
        <w:numPr>
          <w:ilvl w:val="3"/>
          <w:numId w:val="4"/>
        </w:numPr>
        <w:tabs>
          <w:tab w:pos="1127" w:val="left" w:leader="none"/>
          <w:tab w:pos="1128" w:val="left" w:leader="none"/>
        </w:tabs>
        <w:spacing w:line="240" w:lineRule="auto" w:before="252" w:after="0"/>
        <w:ind w:left="1127" w:right="0" w:hanging="971"/>
        <w:jc w:val="left"/>
        <w:rPr>
          <w:b/>
          <w:sz w:val="24"/>
        </w:rPr>
      </w:pPr>
      <w:r>
        <w:rPr>
          <w:b/>
          <w:sz w:val="24"/>
        </w:rPr>
        <w:t>Defined</w:t>
      </w:r>
      <w:r>
        <w:rPr>
          <w:b/>
          <w:spacing w:val="-10"/>
          <w:sz w:val="24"/>
        </w:rPr>
        <w:t> </w:t>
      </w:r>
      <w:r>
        <w:rPr>
          <w:b/>
          <w:spacing w:val="-2"/>
          <w:sz w:val="24"/>
        </w:rPr>
        <w:t>interfaces</w:t>
      </w:r>
    </w:p>
    <w:p>
      <w:pPr>
        <w:pStyle w:val="BodyText"/>
        <w:spacing w:before="4"/>
        <w:rPr>
          <w:b/>
          <w:sz w:val="25"/>
        </w:rPr>
      </w:pPr>
    </w:p>
    <w:p>
      <w:pPr>
        <w:pStyle w:val="BodyText"/>
        <w:spacing w:line="244" w:lineRule="auto"/>
        <w:ind w:left="157"/>
      </w:pPr>
      <w:r>
        <w:rPr/>
        <w:t>The</w:t>
      </w:r>
      <w:r>
        <w:rPr>
          <w:spacing w:val="19"/>
        </w:rPr>
        <w:t> </w:t>
      </w:r>
      <w:r>
        <w:rPr/>
        <w:t>interfaces</w:t>
      </w:r>
      <w:r>
        <w:rPr>
          <w:spacing w:val="25"/>
        </w:rPr>
        <w:t> </w:t>
      </w:r>
      <w:r>
        <w:rPr/>
        <w:t>of</w:t>
      </w:r>
      <w:r>
        <w:rPr>
          <w:spacing w:val="25"/>
        </w:rPr>
        <w:t> </w:t>
      </w:r>
      <w:hyperlink w:history="true" w:anchor="_bookmark186">
        <w:r>
          <w:rPr>
            <w:rFonts w:ascii="Courier New"/>
            <w:color w:val="0000FF"/>
          </w:rPr>
          <w:t>Platform</w:t>
        </w:r>
        <w:r>
          <w:rPr>
            <w:rFonts w:ascii="Courier New"/>
            <w:color w:val="0000FF"/>
            <w:spacing w:val="-10"/>
          </w:rPr>
          <w:t> </w:t>
        </w:r>
        <w:r>
          <w:rPr>
            <w:rFonts w:ascii="Courier New"/>
            <w:color w:val="0000FF"/>
          </w:rPr>
          <w:t>Health</w:t>
        </w:r>
        <w:r>
          <w:rPr>
            <w:rFonts w:ascii="Courier New"/>
            <w:color w:val="0000FF"/>
            <w:spacing w:val="-10"/>
          </w:rPr>
          <w:t> </w:t>
        </w:r>
        <w:r>
          <w:rPr>
            <w:rFonts w:ascii="Courier New"/>
            <w:color w:val="0000FF"/>
          </w:rPr>
          <w:t>Management</w:t>
        </w:r>
      </w:hyperlink>
      <w:r>
        <w:rPr>
          <w:rFonts w:ascii="Courier New"/>
          <w:color w:val="0000FF"/>
          <w:spacing w:val="-46"/>
        </w:rPr>
        <w:t> </w:t>
      </w:r>
      <w:r>
        <w:rPr/>
        <w:t>are</w:t>
      </w:r>
      <w:r>
        <w:rPr>
          <w:spacing w:val="25"/>
        </w:rPr>
        <w:t> </w:t>
      </w:r>
      <w:r>
        <w:rPr/>
        <w:t>categorized</w:t>
      </w:r>
      <w:r>
        <w:rPr>
          <w:spacing w:val="25"/>
        </w:rPr>
        <w:t> </w:t>
      </w:r>
      <w:r>
        <w:rPr/>
        <w:t>into</w:t>
      </w:r>
      <w:r>
        <w:rPr>
          <w:spacing w:val="25"/>
        </w:rPr>
        <w:t> </w:t>
      </w:r>
      <w:r>
        <w:rPr/>
        <w:t>interfaces for</w:t>
      </w:r>
      <w:r>
        <w:rPr>
          <w:spacing w:val="40"/>
        </w:rPr>
        <w:t> </w:t>
      </w:r>
      <w:r>
        <w:rPr/>
        <w:t>supervision</w:t>
      </w:r>
      <w:r>
        <w:rPr>
          <w:spacing w:val="40"/>
        </w:rPr>
        <w:t> </w:t>
      </w:r>
      <w:r>
        <w:rPr/>
        <w:t>(see</w:t>
      </w:r>
      <w:r>
        <w:rPr>
          <w:spacing w:val="40"/>
        </w:rPr>
        <w:t> </w:t>
      </w:r>
      <w:r>
        <w:rPr/>
        <w:t>Section</w:t>
      </w:r>
      <w:r>
        <w:rPr>
          <w:spacing w:val="40"/>
        </w:rPr>
        <w:t> </w:t>
      </w:r>
      <w:hyperlink w:history="true" w:anchor="_bookmark187">
        <w:r>
          <w:rPr>
            <w:color w:val="0000FF"/>
          </w:rPr>
          <w:t>9.6.1.1.1</w:t>
        </w:r>
      </w:hyperlink>
      <w:r>
        <w:rPr/>
        <w:t>),</w:t>
      </w:r>
      <w:r>
        <w:rPr>
          <w:spacing w:val="40"/>
        </w:rPr>
        <w:t> </w:t>
      </w:r>
      <w:r>
        <w:rPr/>
        <w:t>interfaces</w:t>
      </w:r>
      <w:r>
        <w:rPr>
          <w:spacing w:val="40"/>
        </w:rPr>
        <w:t> </w:t>
      </w:r>
      <w:r>
        <w:rPr/>
        <w:t>for</w:t>
      </w:r>
      <w:r>
        <w:rPr>
          <w:spacing w:val="40"/>
        </w:rPr>
        <w:t> </w:t>
      </w:r>
      <w:r>
        <w:rPr/>
        <w:t>performing</w:t>
      </w:r>
      <w:r>
        <w:rPr>
          <w:spacing w:val="40"/>
        </w:rPr>
        <w:t> </w:t>
      </w:r>
      <w:r>
        <w:rPr/>
        <w:t>recovery</w:t>
      </w:r>
      <w:r>
        <w:rPr>
          <w:spacing w:val="40"/>
        </w:rPr>
        <w:t> </w:t>
      </w:r>
      <w:r>
        <w:rPr/>
        <w:t>actions (see Section </w:t>
      </w:r>
      <w:hyperlink w:history="true" w:anchor="_bookmark190">
        <w:r>
          <w:rPr>
            <w:color w:val="0000FF"/>
          </w:rPr>
          <w:t>9.6.1.1.2</w:t>
        </w:r>
      </w:hyperlink>
      <w:r>
        <w:rPr/>
        <w:t>), and interfaces for hardware watchdog handling (see Section </w:t>
      </w:r>
      <w:hyperlink w:history="true" w:anchor="_bookmark195">
        <w:r>
          <w:rPr>
            <w:color w:val="0000FF"/>
            <w:spacing w:val="-2"/>
          </w:rPr>
          <w:t>9.6.1.1.3</w:t>
        </w:r>
      </w:hyperlink>
      <w:r>
        <w:rPr>
          <w:spacing w:val="-2"/>
        </w:rPr>
        <w:t>).</w:t>
      </w:r>
    </w:p>
    <w:p>
      <w:pPr>
        <w:spacing w:after="0" w:line="244" w:lineRule="auto"/>
        <w:sectPr>
          <w:footerReference w:type="default" r:id="rId222"/>
          <w:pgSz w:w="11910" w:h="14140"/>
          <w:pgMar w:footer="0" w:header="0" w:top="320" w:bottom="280" w:left="1260" w:right="1220"/>
        </w:sectPr>
      </w:pPr>
    </w:p>
    <w:p>
      <w:pPr>
        <w:pStyle w:val="ListParagraph"/>
        <w:numPr>
          <w:ilvl w:val="4"/>
          <w:numId w:val="4"/>
        </w:numPr>
        <w:tabs>
          <w:tab w:pos="1326" w:val="left" w:leader="none"/>
          <w:tab w:pos="1328" w:val="left" w:leader="none"/>
        </w:tabs>
        <w:spacing w:line="240" w:lineRule="auto" w:before="90" w:after="0"/>
        <w:ind w:left="1327" w:right="0" w:hanging="1171"/>
        <w:jc w:val="left"/>
        <w:rPr>
          <w:b/>
          <w:sz w:val="24"/>
        </w:rPr>
      </w:pPr>
      <w:bookmarkStart w:name="_bookmark187" w:id="256"/>
      <w:bookmarkEnd w:id="256"/>
      <w:r>
        <w:rPr>
          <w:b/>
          <w:sz w:val="24"/>
        </w:rPr>
        <w:t>Interfaces</w:t>
      </w:r>
      <w:r>
        <w:rPr>
          <w:b/>
          <w:spacing w:val="-9"/>
          <w:sz w:val="24"/>
        </w:rPr>
        <w:t> </w:t>
      </w:r>
      <w:r>
        <w:rPr>
          <w:b/>
          <w:sz w:val="24"/>
        </w:rPr>
        <w:t>for</w:t>
      </w:r>
      <w:r>
        <w:rPr>
          <w:b/>
          <w:spacing w:val="-8"/>
          <w:sz w:val="24"/>
        </w:rPr>
        <w:t> </w:t>
      </w:r>
      <w:r>
        <w:rPr>
          <w:b/>
          <w:spacing w:val="-2"/>
          <w:sz w:val="24"/>
        </w:rPr>
        <w:t>supervision</w:t>
      </w:r>
    </w:p>
    <w:p>
      <w:pPr>
        <w:pStyle w:val="BodyText"/>
        <w:spacing w:before="7"/>
        <w:rPr>
          <w:b/>
          <w:sz w:val="25"/>
        </w:rPr>
      </w:pPr>
    </w:p>
    <w:p>
      <w:pPr>
        <w:pStyle w:val="BodyText"/>
        <w:spacing w:line="237" w:lineRule="auto"/>
        <w:ind w:left="157" w:right="195"/>
        <w:jc w:val="both"/>
      </w:pPr>
      <w:r>
        <w:rPr/>
        <w:t>Processes</w:t>
      </w:r>
      <w:r>
        <w:rPr>
          <w:spacing w:val="-17"/>
        </w:rPr>
        <w:t> </w:t>
      </w:r>
      <w:r>
        <w:rPr/>
        <w:t>that are supervised by </w:t>
      </w:r>
      <w:hyperlink w:history="true" w:anchor="_bookmark186">
        <w:r>
          <w:rPr>
            <w:rFonts w:ascii="Courier New"/>
            <w:color w:val="0000FF"/>
          </w:rPr>
          <w:t>Platform</w:t>
        </w:r>
        <w:r>
          <w:rPr>
            <w:rFonts w:ascii="Courier New"/>
            <w:color w:val="0000FF"/>
            <w:spacing w:val="-9"/>
          </w:rPr>
          <w:t> </w:t>
        </w:r>
        <w:r>
          <w:rPr>
            <w:rFonts w:ascii="Courier New"/>
            <w:color w:val="0000FF"/>
          </w:rPr>
          <w:t>Health</w:t>
        </w:r>
        <w:r>
          <w:rPr>
            <w:rFonts w:ascii="Courier New"/>
            <w:color w:val="0000FF"/>
            <w:spacing w:val="-9"/>
          </w:rPr>
          <w:t> </w:t>
        </w:r>
        <w:r>
          <w:rPr>
            <w:rFonts w:ascii="Courier New"/>
            <w:color w:val="0000FF"/>
          </w:rPr>
          <w:t>Management</w:t>
        </w:r>
      </w:hyperlink>
      <w:r>
        <w:rPr>
          <w:rFonts w:ascii="Courier New"/>
          <w:color w:val="0000FF"/>
          <w:spacing w:val="-36"/>
        </w:rPr>
        <w:t> </w:t>
      </w:r>
      <w:r>
        <w:rPr/>
        <w:t>shall report </w:t>
      </w:r>
      <w:r>
        <w:rPr/>
        <w:t>via the </w:t>
      </w:r>
      <w:hyperlink w:history="true" w:anchor="_bookmark189">
        <w:r>
          <w:rPr>
            <w:color w:val="0000FF"/>
          </w:rPr>
          <w:t>SupervisedEntity</w:t>
        </w:r>
      </w:hyperlink>
      <w:r>
        <w:rPr>
          <w:color w:val="0000FF"/>
        </w:rPr>
        <w:t> </w:t>
      </w:r>
      <w:r>
        <w:rPr/>
        <w:t>interface when they have reached a certain checkpoint in their control</w:t>
      </w:r>
      <w:r>
        <w:rPr>
          <w:spacing w:val="-17"/>
        </w:rPr>
        <w:t> </w:t>
      </w:r>
      <w:r>
        <w:rPr/>
        <w:t>flow</w:t>
      </w:r>
      <w:r>
        <w:rPr>
          <w:spacing w:val="-17"/>
        </w:rPr>
        <w:t> </w:t>
      </w:r>
      <w:r>
        <w:rPr/>
        <w:t>(see</w:t>
      </w:r>
      <w:r>
        <w:rPr>
          <w:spacing w:val="-16"/>
        </w:rPr>
        <w:t> </w:t>
      </w:r>
      <w:r>
        <w:rPr/>
        <w:t>Figure</w:t>
      </w:r>
      <w:r>
        <w:rPr>
          <w:spacing w:val="-17"/>
        </w:rPr>
        <w:t> </w:t>
      </w:r>
      <w:hyperlink w:history="true" w:anchor="_bookmark188">
        <w:r>
          <w:rPr>
            <w:color w:val="0000FF"/>
          </w:rPr>
          <w:t>9.68</w:t>
        </w:r>
      </w:hyperlink>
      <w:r>
        <w:rPr/>
        <w:t>).</w:t>
      </w:r>
      <w:r>
        <w:rPr>
          <w:spacing w:val="-17"/>
        </w:rPr>
        <w:t> </w:t>
      </w:r>
      <w:hyperlink w:history="true" w:anchor="_bookmark186">
        <w:r>
          <w:rPr>
            <w:rFonts w:ascii="Courier New"/>
            <w:color w:val="0000FF"/>
          </w:rPr>
          <w:t>Platform</w:t>
        </w:r>
        <w:r>
          <w:rPr>
            <w:rFonts w:ascii="Courier New"/>
            <w:color w:val="0000FF"/>
            <w:spacing w:val="-36"/>
          </w:rPr>
          <w:t> </w:t>
        </w:r>
        <w:r>
          <w:rPr>
            <w:rFonts w:ascii="Courier New"/>
            <w:color w:val="0000FF"/>
          </w:rPr>
          <w:t>Health</w:t>
        </w:r>
        <w:r>
          <w:rPr>
            <w:rFonts w:ascii="Courier New"/>
            <w:color w:val="0000FF"/>
            <w:spacing w:val="-29"/>
          </w:rPr>
          <w:t> </w:t>
        </w:r>
        <w:r>
          <w:rPr>
            <w:rFonts w:ascii="Courier New"/>
            <w:color w:val="0000FF"/>
          </w:rPr>
          <w:t>Management</w:t>
        </w:r>
        <w:r>
          <w:rPr>
            <w:rFonts w:ascii="Courier New"/>
            <w:color w:val="0000FF"/>
            <w:spacing w:val="-36"/>
          </w:rPr>
          <w:t> </w:t>
        </w:r>
      </w:hyperlink>
      <w:r>
        <w:rPr/>
        <w:t>independently</w:t>
      </w:r>
      <w:r>
        <w:rPr>
          <w:spacing w:val="-16"/>
        </w:rPr>
        <w:t> </w:t>
      </w:r>
      <w:r>
        <w:rPr/>
        <w:t>mon- itors</w:t>
      </w:r>
      <w:r>
        <w:rPr>
          <w:spacing w:val="-17"/>
        </w:rPr>
        <w:t> </w:t>
      </w:r>
      <w:r>
        <w:rPr/>
        <w:t>that</w:t>
      </w:r>
      <w:r>
        <w:rPr>
          <w:spacing w:val="-12"/>
        </w:rPr>
        <w:t> </w:t>
      </w:r>
      <w:r>
        <w:rPr/>
        <w:t>all checkpoints configured in the </w:t>
      </w:r>
      <w:r>
        <w:rPr>
          <w:rFonts w:ascii="Courier New"/>
        </w:rPr>
        <w:t>Manifest</w:t>
      </w:r>
      <w:r>
        <w:rPr>
          <w:rFonts w:ascii="Courier New"/>
          <w:spacing w:val="-36"/>
        </w:rPr>
        <w:t> </w:t>
      </w:r>
      <w:r>
        <w:rPr/>
        <w:t>have been reached in time and in the expected order (depending on the type of supervision).</w:t>
      </w:r>
    </w:p>
    <w:p>
      <w:pPr>
        <w:pStyle w:val="BodyText"/>
        <w:spacing w:before="10"/>
        <w:rPr>
          <w:sz w:val="13"/>
        </w:rPr>
      </w:pPr>
      <w:r>
        <w:rPr/>
        <w:pict>
          <v:group style="position:absolute;margin-left:233.784622pt;margin-top:9.209751pt;width:127.55pt;height:32.3pt;mso-position-horizontal-relative:page;mso-position-vertical-relative:paragraph;z-index:-15577600;mso-wrap-distance-left:0;mso-wrap-distance-right:0" id="docshapegroup2135" coordorigin="4676,184" coordsize="2551,646">
            <v:rect style="position:absolute;left:4680;top:189;width:2541;height:635" id="docshape2136" filled="true" fillcolor="#fcf2e3" stroked="false">
              <v:fill type="solid"/>
            </v:rect>
            <v:shape style="position:absolute;left:7015;top:236;width:159;height:191" type="#_x0000_t75" id="docshape2137" stroked="false">
              <v:imagedata r:id="rId225" o:title=""/>
            </v:shape>
            <v:shape style="position:absolute;left:4680;top:189;width:2541;height:635" type="#_x0000_t202" id="docshape2138" filled="false" stroked="true" strokeweight=".529227pt" strokecolor="#000000">
              <v:textbox inset="0,0,0,0">
                <w:txbxContent>
                  <w:p>
                    <w:pPr>
                      <w:spacing w:before="93"/>
                      <w:ind w:left="629" w:right="0" w:firstLine="0"/>
                      <w:jc w:val="left"/>
                      <w:rPr>
                        <w:sz w:val="10"/>
                      </w:rPr>
                    </w:pPr>
                    <w:r>
                      <w:rPr>
                        <w:w w:val="105"/>
                        <w:sz w:val="10"/>
                      </w:rPr>
                      <w:t>Adaptive</w:t>
                    </w:r>
                    <w:r>
                      <w:rPr>
                        <w:spacing w:val="30"/>
                        <w:w w:val="105"/>
                        <w:sz w:val="10"/>
                      </w:rPr>
                      <w:t> </w:t>
                    </w:r>
                    <w:r>
                      <w:rPr>
                        <w:spacing w:val="-2"/>
                        <w:w w:val="105"/>
                        <w:sz w:val="10"/>
                      </w:rPr>
                      <w:t>Application</w:t>
                    </w:r>
                  </w:p>
                </w:txbxContent>
              </v:textbox>
              <v:stroke dashstyle="solid"/>
              <w10:wrap type="none"/>
            </v:shape>
            <w10:wrap type="topAndBottom"/>
          </v:group>
        </w:pict>
      </w:r>
    </w:p>
    <w:p>
      <w:pPr>
        <w:spacing w:line="113" w:lineRule="exact" w:before="0"/>
        <w:ind w:left="241" w:right="308" w:firstLine="0"/>
        <w:jc w:val="center"/>
        <w:rPr>
          <w:sz w:val="10"/>
        </w:rPr>
      </w:pPr>
      <w:r>
        <w:rPr>
          <w:spacing w:val="-2"/>
          <w:w w:val="105"/>
          <w:sz w:val="10"/>
        </w:rPr>
        <w:t>«use»</w:t>
      </w:r>
    </w:p>
    <w:p>
      <w:pPr>
        <w:spacing w:before="22" w:after="4"/>
        <w:ind w:left="251" w:right="308" w:firstLine="0"/>
        <w:jc w:val="center"/>
        <w:rPr>
          <w:sz w:val="10"/>
        </w:rPr>
      </w:pPr>
      <w:r>
        <w:rPr/>
        <w:pict>
          <v:line style="position:absolute;mso-position-horizontal-relative:page;mso-position-vertical-relative:paragraph;z-index:-29894656" from="296.997314pt,7.002419pt" to="296.997314pt,9.42738pt" stroked="true" strokeweight=".529227pt" strokecolor="#000000">
            <v:stroke dashstyle="solid"/>
            <w10:wrap type="none"/>
          </v:line>
        </w:pict>
      </w:r>
      <w:r>
        <w:rPr>
          <w:spacing w:val="-2"/>
          <w:w w:val="105"/>
          <w:sz w:val="10"/>
        </w:rPr>
        <w:t>«aapProvidedPort»</w:t>
      </w:r>
    </w:p>
    <w:p>
      <w:pPr>
        <w:pStyle w:val="BodyText"/>
        <w:ind w:left="3414"/>
        <w:rPr>
          <w:sz w:val="20"/>
        </w:rPr>
      </w:pPr>
      <w:r>
        <w:rPr>
          <w:sz w:val="20"/>
        </w:rPr>
        <w:pict>
          <v:group style="width:127.55pt;height:93.1pt;mso-position-horizontal-relative:char;mso-position-vertical-relative:line" id="docshapegroup2139" coordorigin="0,0" coordsize="2551,1862">
            <v:rect style="position:absolute;left:5;top:1221;width:2541;height:635" id="docshape2140" filled="true" fillcolor="#ce92d8" stroked="false">
              <v:fill type="solid"/>
            </v:rect>
            <v:shape style="position:absolute;left:2340;top:1269;width:159;height:193" type="#_x0000_t75" id="docshape2141" stroked="false">
              <v:imagedata r:id="rId226" o:title=""/>
            </v:shape>
            <v:rect style="position:absolute;left:5;top:164;width:2541;height:635" id="docshape2142" filled="true" fillcolor="#fcf2e3" stroked="false">
              <v:fill type="solid"/>
            </v:rect>
            <v:rect style="position:absolute;left:5;top:164;width:2541;height:635" id="docshape2143" filled="false" stroked="true" strokeweight=".529227pt" strokecolor="#000000">
              <v:stroke dashstyle="solid"/>
            </v:rect>
            <v:line style="position:absolute" from="1264,165" to="1264,90" stroked="true" strokeweight=".529227pt" strokecolor="#000000">
              <v:stroke dashstyle="solid"/>
            </v:line>
            <v:shape style="position:absolute;left:1211;top:5;width:108;height:160" id="docshape2144" coordorigin="1212,5" coordsize="108,160" path="m1264,165l1212,5m1264,165l1319,5e" filled="false" stroked="true" strokeweight=".529227pt" strokecolor="#000000">
              <v:path arrowok="t"/>
              <v:stroke dashstyle="solid"/>
            </v:shape>
            <v:shape style="position:absolute;left:1276;top:799;width:2;height:423" id="docshape2145" coordorigin="1276,799" coordsize="0,423" path="m1276,799l1276,874m1276,915l1276,989m1276,1032l1276,1107m1276,1149l1276,1222e" filled="false" stroked="true" strokeweight=".529227pt" strokecolor="#000000">
              <v:path arrowok="t"/>
              <v:stroke dashstyle="solid"/>
            </v:shape>
            <v:shape style="position:absolute;left:1211;top:799;width:128;height:158" id="docshape2146" coordorigin="1212,799" coordsize="128,158" path="m1276,799l1212,957,1339,957,1276,799xe" filled="true" fillcolor="#fcf2e3" stroked="false">
              <v:path arrowok="t"/>
              <v:fill type="solid"/>
            </v:shape>
            <v:shape style="position:absolute;left:1211;top:799;width:128;height:158" id="docshape2147" coordorigin="1212,799" coordsize="128,158" path="m1339,957l1212,957,1276,799,1339,957xe" filled="false" stroked="true" strokeweight=".529227pt" strokecolor="#000000">
              <v:path arrowok="t"/>
              <v:stroke dashstyle="solid"/>
            </v:shape>
            <v:shape style="position:absolute;left:5;top:1221;width:2541;height:635" type="#_x0000_t202" id="docshape2148" filled="false" stroked="true" strokeweight=".529227pt" strokecolor="#000000">
              <v:textbox inset="0,0,0,0">
                <w:txbxContent>
                  <w:p>
                    <w:pPr>
                      <w:spacing w:before="62"/>
                      <w:ind w:left="566" w:right="0" w:firstLine="0"/>
                      <w:jc w:val="left"/>
                      <w:rPr>
                        <w:sz w:val="10"/>
                      </w:rPr>
                    </w:pPr>
                    <w:r>
                      <w:rPr>
                        <w:spacing w:val="-2"/>
                        <w:w w:val="105"/>
                        <w:sz w:val="10"/>
                      </w:rPr>
                      <w:t>«aapFunctionalCluster»</w:t>
                    </w:r>
                  </w:p>
                  <w:p>
                    <w:pPr>
                      <w:spacing w:line="290" w:lineRule="auto" w:before="23"/>
                      <w:ind w:left="14" w:right="629" w:firstLine="402"/>
                      <w:jc w:val="left"/>
                      <w:rPr>
                        <w:sz w:val="10"/>
                      </w:rPr>
                    </w:pPr>
                    <w:r>
                      <w:rPr>
                        <w:w w:val="105"/>
                        <w:sz w:val="10"/>
                      </w:rPr>
                      <w:t>Platform Health Management</w:t>
                    </w:r>
                    <w:r>
                      <w:rPr>
                        <w:spacing w:val="40"/>
                        <w:w w:val="105"/>
                        <w:sz w:val="10"/>
                      </w:rPr>
                      <w:t> </w:t>
                    </w:r>
                    <w:r>
                      <w:rPr>
                        <w:spacing w:val="-2"/>
                        <w:w w:val="105"/>
                        <w:sz w:val="10"/>
                      </w:rPr>
                      <w:t>daemon-based</w:t>
                    </w:r>
                  </w:p>
                </w:txbxContent>
              </v:textbox>
              <v:stroke dashstyle="solid"/>
              <w10:wrap type="none"/>
            </v:shape>
            <v:shape style="position:absolute;left:5;top:567;width:2541;height:233" type="#_x0000_t202" id="docshape2149" filled="true" fillcolor="#fcf2e3" stroked="true" strokeweight=".529227pt" strokecolor="#000000">
              <v:textbox inset="0,0,0,0">
                <w:txbxContent>
                  <w:p>
                    <w:pPr>
                      <w:spacing w:before="40"/>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ReportCheckpoint()</w:t>
                    </w:r>
                  </w:p>
                </w:txbxContent>
              </v:textbox>
              <v:fill type="solid"/>
              <v:stroke dashstyle="solid"/>
              <w10:wrap type="none"/>
            </v:shape>
            <v:shape style="position:absolute;left:5;top:164;width:2541;height:403" type="#_x0000_t202" id="docshape2150" filled="true" fillcolor="#fcf2e3" stroked="true" strokeweight=".529227pt" strokecolor="#000000">
              <v:textbox inset="0,0,0,0">
                <w:txbxContent>
                  <w:p>
                    <w:pPr>
                      <w:spacing w:line="285" w:lineRule="auto" w:before="60"/>
                      <w:ind w:left="841" w:right="0" w:hanging="255"/>
                      <w:jc w:val="left"/>
                      <w:rPr>
                        <w:color w:val="000000"/>
                        <w:sz w:val="10"/>
                      </w:rPr>
                    </w:pPr>
                    <w:r>
                      <w:rPr>
                        <w:color w:val="000000"/>
                        <w:spacing w:val="-2"/>
                        <w:w w:val="105"/>
                        <w:sz w:val="10"/>
                      </w:rPr>
                      <w:t>«aapAPI,aapPortInterface»</w:t>
                    </w:r>
                    <w:r>
                      <w:rPr>
                        <w:color w:val="000000"/>
                        <w:spacing w:val="40"/>
                        <w:w w:val="105"/>
                        <w:sz w:val="10"/>
                      </w:rPr>
                      <w:t> </w:t>
                    </w:r>
                    <w:r>
                      <w:rPr>
                        <w:color w:val="000000"/>
                        <w:spacing w:val="-2"/>
                        <w:w w:val="105"/>
                        <w:sz w:val="10"/>
                      </w:rPr>
                      <w:t>SupervisedEntity</w:t>
                    </w:r>
                  </w:p>
                </w:txbxContent>
              </v:textbox>
              <v:fill type="solid"/>
              <v:stroke dashstyle="solid"/>
              <w10:wrap type="none"/>
            </v:shape>
          </v:group>
        </w:pict>
      </w:r>
      <w:r>
        <w:rPr>
          <w:sz w:val="20"/>
        </w:rPr>
      </w:r>
    </w:p>
    <w:p>
      <w:pPr>
        <w:spacing w:before="41"/>
        <w:ind w:left="271" w:right="308" w:firstLine="0"/>
        <w:jc w:val="center"/>
        <w:rPr>
          <w:b/>
          <w:sz w:val="22"/>
        </w:rPr>
      </w:pPr>
      <w:r>
        <w:rPr>
          <w:b/>
          <w:sz w:val="22"/>
        </w:rPr>
        <w:t>Figure</w:t>
      </w:r>
      <w:r>
        <w:rPr>
          <w:b/>
          <w:spacing w:val="-7"/>
          <w:sz w:val="22"/>
        </w:rPr>
        <w:t> </w:t>
      </w:r>
      <w:r>
        <w:rPr>
          <w:b/>
          <w:sz w:val="22"/>
        </w:rPr>
        <w:t>9.68:</w:t>
      </w:r>
      <w:r>
        <w:rPr>
          <w:b/>
          <w:spacing w:val="5"/>
          <w:sz w:val="22"/>
        </w:rPr>
        <w:t> </w:t>
      </w:r>
      <w:bookmarkStart w:name="_bookmark188" w:id="257"/>
      <w:bookmarkEnd w:id="257"/>
      <w:r>
        <w:rPr>
          <w:b/>
          <w:sz w:val="22"/>
        </w:rPr>
        <w:t>Interfaces</w:t>
      </w:r>
      <w:r>
        <w:rPr>
          <w:b/>
          <w:spacing w:val="-7"/>
          <w:sz w:val="22"/>
        </w:rPr>
        <w:t> </w:t>
      </w:r>
      <w:r>
        <w:rPr>
          <w:b/>
          <w:sz w:val="22"/>
        </w:rPr>
        <w:t>for</w:t>
      </w:r>
      <w:r>
        <w:rPr>
          <w:b/>
          <w:spacing w:val="-7"/>
          <w:sz w:val="22"/>
        </w:rPr>
        <w:t> </w:t>
      </w:r>
      <w:r>
        <w:rPr>
          <w:b/>
          <w:spacing w:val="-2"/>
          <w:sz w:val="22"/>
        </w:rPr>
        <w:t>supervision</w:t>
      </w:r>
    </w:p>
    <w:p>
      <w:pPr>
        <w:pStyle w:val="BodyText"/>
        <w:rPr>
          <w:b/>
          <w:sz w:val="20"/>
        </w:rPr>
      </w:pPr>
    </w:p>
    <w:p>
      <w:pPr>
        <w:pStyle w:val="BodyText"/>
        <w:spacing w:before="8"/>
        <w:rPr>
          <w:b/>
          <w:sz w:val="23"/>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70"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7"/>
              <w:rPr>
                <w:sz w:val="16"/>
              </w:rPr>
            </w:pPr>
            <w:bookmarkStart w:name="_bookmark189" w:id="258"/>
            <w:bookmarkEnd w:id="258"/>
            <w:r>
              <w:rPr/>
            </w:r>
            <w:r>
              <w:rPr>
                <w:spacing w:val="-2"/>
                <w:sz w:val="16"/>
              </w:rPr>
              <w:t>SupervisedEntity</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Port</w:t>
            </w:r>
            <w:r>
              <w:rPr>
                <w:spacing w:val="-6"/>
                <w:sz w:val="16"/>
              </w:rPr>
              <w:t> </w:t>
            </w:r>
            <w:r>
              <w:rPr>
                <w:spacing w:val="-2"/>
                <w:sz w:val="16"/>
              </w:rPr>
              <w:t>interface</w:t>
            </w:r>
          </w:p>
        </w:tc>
      </w:tr>
      <w:tr>
        <w:trPr>
          <w:trHeight w:val="237" w:hRule="atLeast"/>
        </w:trPr>
        <w:tc>
          <w:tcPr>
            <w:tcW w:w="1748" w:type="dxa"/>
            <w:shd w:val="clear" w:color="auto" w:fill="E5E5E5"/>
          </w:tcPr>
          <w:p>
            <w:pPr>
              <w:pStyle w:val="TableParagraph"/>
              <w:spacing w:before="26"/>
              <w:rPr>
                <w:b/>
                <w:i/>
                <w:sz w:val="16"/>
              </w:rPr>
            </w:pPr>
            <w:r>
              <w:rPr>
                <w:b/>
                <w:i/>
                <w:spacing w:val="-2"/>
                <w:sz w:val="16"/>
              </w:rPr>
              <w:t>Generated:</w:t>
            </w:r>
          </w:p>
        </w:tc>
        <w:tc>
          <w:tcPr>
            <w:tcW w:w="7288" w:type="dxa"/>
            <w:gridSpan w:val="2"/>
          </w:tcPr>
          <w:p>
            <w:pPr>
              <w:pStyle w:val="TableParagraph"/>
              <w:spacing w:before="23"/>
              <w:rPr>
                <w:sz w:val="16"/>
              </w:rPr>
            </w:pPr>
            <w:r>
              <w:rPr>
                <w:spacing w:val="-5"/>
                <w:sz w:val="16"/>
              </w:rPr>
              <w:t>No</w:t>
            </w:r>
          </w:p>
        </w:tc>
      </w:tr>
      <w:tr>
        <w:trPr>
          <w:trHeight w:val="455" w:hRule="atLeast"/>
        </w:trPr>
        <w:tc>
          <w:tcPr>
            <w:tcW w:w="1748" w:type="dxa"/>
            <w:shd w:val="clear" w:color="auto" w:fill="E5E5E5"/>
          </w:tcPr>
          <w:p>
            <w:pPr>
              <w:pStyle w:val="TableParagraph"/>
              <w:spacing w:line="247" w:lineRule="auto" w:before="23"/>
              <w:ind w:right="512"/>
              <w:rPr>
                <w:b/>
                <w:i/>
                <w:sz w:val="16"/>
              </w:rPr>
            </w:pPr>
            <w:r>
              <w:rPr>
                <w:b/>
                <w:i/>
                <w:spacing w:val="-2"/>
                <w:sz w:val="16"/>
              </w:rPr>
              <w:t>Meta-model</w:t>
            </w:r>
            <w:r>
              <w:rPr>
                <w:b/>
                <w:i/>
                <w:spacing w:val="-2"/>
                <w:sz w:val="16"/>
              </w:rPr>
              <w:t> </w:t>
            </w:r>
            <w:r>
              <w:rPr>
                <w:b/>
                <w:i/>
                <w:sz w:val="16"/>
              </w:rPr>
              <w:t>interface</w:t>
            </w:r>
            <w:r>
              <w:rPr>
                <w:b/>
                <w:i/>
                <w:spacing w:val="-12"/>
                <w:sz w:val="16"/>
              </w:rPr>
              <w:t> </w:t>
            </w:r>
            <w:r>
              <w:rPr>
                <w:b/>
                <w:i/>
                <w:sz w:val="16"/>
              </w:rPr>
              <w:t>type:</w:t>
            </w:r>
          </w:p>
        </w:tc>
        <w:tc>
          <w:tcPr>
            <w:tcW w:w="7288" w:type="dxa"/>
            <w:gridSpan w:val="2"/>
          </w:tcPr>
          <w:p>
            <w:pPr>
              <w:pStyle w:val="TableParagraph"/>
              <w:spacing w:before="40"/>
              <w:rPr>
                <w:rFonts w:ascii="Courier New"/>
                <w:sz w:val="16"/>
              </w:rPr>
            </w:pPr>
            <w:r>
              <w:rPr>
                <w:rFonts w:ascii="Courier New"/>
                <w:spacing w:val="-2"/>
                <w:sz w:val="16"/>
              </w:rPr>
              <w:t>PhmSupervisedEntityInterface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z w:val="16"/>
              </w:rPr>
              <w:t>Public</w:t>
            </w:r>
            <w:r>
              <w:rPr>
                <w:spacing w:val="-10"/>
                <w:sz w:val="16"/>
              </w:rPr>
              <w:t> </w:t>
            </w:r>
            <w:r>
              <w:rPr>
                <w:spacing w:val="-5"/>
                <w:sz w:val="16"/>
              </w:rPr>
              <w:t>API</w:t>
            </w:r>
          </w:p>
        </w:tc>
      </w:tr>
      <w:tr>
        <w:trPr>
          <w:trHeight w:val="270"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before="27"/>
              <w:rPr>
                <w:sz w:val="16"/>
              </w:rPr>
            </w:pPr>
            <w:r>
              <w:rPr>
                <w:sz w:val="16"/>
              </w:rPr>
              <w:t>This</w:t>
            </w:r>
            <w:r>
              <w:rPr>
                <w:spacing w:val="-6"/>
                <w:sz w:val="16"/>
              </w:rPr>
              <w:t> </w:t>
            </w:r>
            <w:r>
              <w:rPr>
                <w:sz w:val="16"/>
              </w:rPr>
              <w:t>interface</w:t>
            </w:r>
            <w:r>
              <w:rPr>
                <w:spacing w:val="-5"/>
                <w:sz w:val="16"/>
              </w:rPr>
              <w:t> </w:t>
            </w:r>
            <w:r>
              <w:rPr>
                <w:sz w:val="16"/>
              </w:rPr>
              <w:t>provides</w:t>
            </w:r>
            <w:r>
              <w:rPr>
                <w:spacing w:val="-5"/>
                <w:sz w:val="16"/>
              </w:rPr>
              <w:t> </w:t>
            </w:r>
            <w:r>
              <w:rPr>
                <w:sz w:val="16"/>
              </w:rPr>
              <w:t>functions</w:t>
            </w:r>
            <w:r>
              <w:rPr>
                <w:spacing w:val="-5"/>
                <w:sz w:val="16"/>
              </w:rPr>
              <w:t> </w:t>
            </w:r>
            <w:r>
              <w:rPr>
                <w:sz w:val="16"/>
              </w:rPr>
              <w:t>to</w:t>
            </w:r>
            <w:r>
              <w:rPr>
                <w:spacing w:val="-5"/>
                <w:sz w:val="16"/>
              </w:rPr>
              <w:t> </w:t>
            </w:r>
            <w:r>
              <w:rPr>
                <w:sz w:val="16"/>
              </w:rPr>
              <w:t>report</w:t>
            </w:r>
            <w:r>
              <w:rPr>
                <w:spacing w:val="-5"/>
                <w:sz w:val="16"/>
              </w:rPr>
              <w:t> </w:t>
            </w:r>
            <w:r>
              <w:rPr>
                <w:sz w:val="16"/>
              </w:rPr>
              <w:t>checkpoints</w:t>
            </w:r>
            <w:r>
              <w:rPr>
                <w:spacing w:val="-6"/>
                <w:sz w:val="16"/>
              </w:rPr>
              <w:t> </w:t>
            </w:r>
            <w:r>
              <w:rPr>
                <w:sz w:val="16"/>
              </w:rPr>
              <w:t>to</w:t>
            </w:r>
            <w:r>
              <w:rPr>
                <w:spacing w:val="-5"/>
                <w:sz w:val="16"/>
              </w:rPr>
              <w:t> </w:t>
            </w:r>
            <w:hyperlink w:history="true" w:anchor="_bookmark186">
              <w:r>
                <w:rPr>
                  <w:rFonts w:ascii="Courier New"/>
                  <w:color w:val="0000FF"/>
                  <w:sz w:val="16"/>
                </w:rPr>
                <w:t>Platform</w:t>
              </w:r>
              <w:r>
                <w:rPr>
                  <w:rFonts w:ascii="Courier New"/>
                  <w:color w:val="0000FF"/>
                  <w:spacing w:val="-10"/>
                  <w:sz w:val="16"/>
                </w:rPr>
                <w:t> </w:t>
              </w:r>
              <w:r>
                <w:rPr>
                  <w:rFonts w:ascii="Courier New"/>
                  <w:color w:val="0000FF"/>
                  <w:sz w:val="16"/>
                </w:rPr>
                <w:t>Health</w:t>
              </w:r>
              <w:r>
                <w:rPr>
                  <w:rFonts w:ascii="Courier New"/>
                  <w:color w:val="0000FF"/>
                  <w:spacing w:val="-10"/>
                  <w:sz w:val="16"/>
                </w:rPr>
                <w:t> </w:t>
              </w:r>
              <w:r>
                <w:rPr>
                  <w:rFonts w:ascii="Courier New"/>
                  <w:color w:val="0000FF"/>
                  <w:spacing w:val="-2"/>
                  <w:sz w:val="16"/>
                </w:rPr>
                <w:t>Management</w:t>
              </w:r>
            </w:hyperlink>
            <w:r>
              <w:rPr>
                <w:spacing w:val="-2"/>
                <w:sz w:val="16"/>
              </w:rPr>
              <w:t>.</w:t>
            </w:r>
          </w:p>
        </w:tc>
      </w:tr>
      <w:tr>
        <w:trPr>
          <w:trHeight w:val="270" w:hRule="atLeast"/>
        </w:trPr>
        <w:tc>
          <w:tcPr>
            <w:tcW w:w="1748" w:type="dxa"/>
            <w:shd w:val="clear" w:color="auto" w:fill="E5E5E5"/>
          </w:tcPr>
          <w:p>
            <w:pPr>
              <w:pStyle w:val="TableParagraph"/>
              <w:spacing w:before="26"/>
              <w:rPr>
                <w:b/>
                <w:i/>
                <w:sz w:val="16"/>
              </w:rPr>
            </w:pPr>
            <w:r>
              <w:rPr>
                <w:b/>
                <w:i/>
                <w:spacing w:val="-2"/>
                <w:sz w:val="16"/>
              </w:rPr>
              <w:t>Operations:</w:t>
            </w:r>
          </w:p>
        </w:tc>
        <w:tc>
          <w:tcPr>
            <w:tcW w:w="3071" w:type="dxa"/>
          </w:tcPr>
          <w:p>
            <w:pPr>
              <w:pStyle w:val="TableParagraph"/>
              <w:spacing w:before="27"/>
              <w:rPr>
                <w:sz w:val="16"/>
              </w:rPr>
            </w:pPr>
            <w:r>
              <w:rPr>
                <w:spacing w:val="-2"/>
                <w:sz w:val="16"/>
              </w:rPr>
              <w:t>ReportCheckpoint</w:t>
            </w:r>
          </w:p>
        </w:tc>
        <w:tc>
          <w:tcPr>
            <w:tcW w:w="4217" w:type="dxa"/>
          </w:tcPr>
          <w:p>
            <w:pPr>
              <w:pStyle w:val="TableParagraph"/>
              <w:spacing w:before="27"/>
              <w:rPr>
                <w:sz w:val="16"/>
              </w:rPr>
            </w:pPr>
            <w:r>
              <w:rPr>
                <w:sz w:val="16"/>
              </w:rPr>
              <w:t>Reports</w:t>
            </w:r>
            <w:r>
              <w:rPr>
                <w:spacing w:val="-4"/>
                <w:sz w:val="16"/>
              </w:rPr>
              <w:t> </w:t>
            </w:r>
            <w:r>
              <w:rPr>
                <w:sz w:val="16"/>
              </w:rPr>
              <w:t>an</w:t>
            </w:r>
            <w:r>
              <w:rPr>
                <w:spacing w:val="-3"/>
                <w:sz w:val="16"/>
              </w:rPr>
              <w:t> </w:t>
            </w:r>
            <w:r>
              <w:rPr>
                <w:sz w:val="16"/>
              </w:rPr>
              <w:t>occurrence</w:t>
            </w:r>
            <w:r>
              <w:rPr>
                <w:spacing w:val="-3"/>
                <w:sz w:val="16"/>
              </w:rPr>
              <w:t> </w:t>
            </w:r>
            <w:r>
              <w:rPr>
                <w:sz w:val="16"/>
              </w:rPr>
              <w:t>of</w:t>
            </w:r>
            <w:r>
              <w:rPr>
                <w:spacing w:val="-4"/>
                <w:sz w:val="16"/>
              </w:rPr>
              <w:t> </w:t>
            </w:r>
            <w:r>
              <w:rPr>
                <w:sz w:val="16"/>
              </w:rPr>
              <w:t>a</w:t>
            </w:r>
            <w:r>
              <w:rPr>
                <w:spacing w:val="-3"/>
                <w:sz w:val="16"/>
              </w:rPr>
              <w:t> </w:t>
            </w:r>
            <w:r>
              <w:rPr>
                <w:spacing w:val="-2"/>
                <w:sz w:val="16"/>
              </w:rPr>
              <w:t>checkpoint.</w:t>
            </w:r>
          </w:p>
        </w:tc>
      </w:tr>
    </w:tbl>
    <w:p>
      <w:pPr>
        <w:pStyle w:val="BodyText"/>
        <w:rPr>
          <w:b/>
          <w:sz w:val="20"/>
        </w:rPr>
      </w:pPr>
    </w:p>
    <w:p>
      <w:pPr>
        <w:pStyle w:val="BodyText"/>
        <w:rPr>
          <w:b/>
          <w:sz w:val="20"/>
        </w:rPr>
      </w:pPr>
    </w:p>
    <w:p>
      <w:pPr>
        <w:pStyle w:val="BodyText"/>
        <w:rPr>
          <w:b/>
          <w:sz w:val="20"/>
        </w:rPr>
      </w:pPr>
    </w:p>
    <w:p>
      <w:pPr>
        <w:pStyle w:val="ListParagraph"/>
        <w:numPr>
          <w:ilvl w:val="4"/>
          <w:numId w:val="4"/>
        </w:numPr>
        <w:tabs>
          <w:tab w:pos="1326" w:val="left" w:leader="none"/>
          <w:tab w:pos="1328" w:val="left" w:leader="none"/>
        </w:tabs>
        <w:spacing w:line="240" w:lineRule="auto" w:before="253" w:after="0"/>
        <w:ind w:left="1327" w:right="0" w:hanging="1171"/>
        <w:jc w:val="left"/>
        <w:rPr>
          <w:b/>
          <w:sz w:val="24"/>
        </w:rPr>
      </w:pPr>
      <w:bookmarkStart w:name="_bookmark190" w:id="259"/>
      <w:bookmarkEnd w:id="259"/>
      <w:r>
        <w:rPr>
          <w:b/>
          <w:sz w:val="24"/>
        </w:rPr>
        <w:t>Interfaces</w:t>
      </w:r>
      <w:r>
        <w:rPr>
          <w:b/>
          <w:spacing w:val="-9"/>
          <w:sz w:val="24"/>
        </w:rPr>
        <w:t> </w:t>
      </w:r>
      <w:r>
        <w:rPr>
          <w:b/>
          <w:sz w:val="24"/>
        </w:rPr>
        <w:t>for</w:t>
      </w:r>
      <w:r>
        <w:rPr>
          <w:b/>
          <w:spacing w:val="-8"/>
          <w:sz w:val="24"/>
        </w:rPr>
        <w:t> </w:t>
      </w:r>
      <w:r>
        <w:rPr>
          <w:b/>
          <w:spacing w:val="-2"/>
          <w:sz w:val="24"/>
        </w:rPr>
        <w:t>recovery</w:t>
      </w:r>
    </w:p>
    <w:p>
      <w:pPr>
        <w:pStyle w:val="BodyText"/>
        <w:spacing w:before="11"/>
        <w:rPr>
          <w:b/>
          <w:sz w:val="25"/>
        </w:rPr>
      </w:pPr>
    </w:p>
    <w:p>
      <w:pPr>
        <w:pStyle w:val="BodyText"/>
        <w:spacing w:line="232" w:lineRule="auto"/>
        <w:ind w:left="157"/>
      </w:pPr>
      <w:hyperlink w:history="true" w:anchor="_bookmark186">
        <w:r>
          <w:rPr>
            <w:rFonts w:ascii="Courier New"/>
            <w:color w:val="0000FF"/>
          </w:rPr>
          <w:t>Platform</w:t>
        </w:r>
        <w:r>
          <w:rPr>
            <w:rFonts w:ascii="Courier New"/>
            <w:color w:val="0000FF"/>
            <w:spacing w:val="-18"/>
          </w:rPr>
          <w:t> </w:t>
        </w:r>
        <w:r>
          <w:rPr>
            <w:rFonts w:ascii="Courier New"/>
            <w:color w:val="0000FF"/>
          </w:rPr>
          <w:t>Health</w:t>
        </w:r>
        <w:r>
          <w:rPr>
            <w:rFonts w:ascii="Courier New"/>
            <w:color w:val="0000FF"/>
            <w:spacing w:val="-13"/>
          </w:rPr>
          <w:t> </w:t>
        </w:r>
        <w:r>
          <w:rPr>
            <w:rFonts w:ascii="Courier New"/>
            <w:color w:val="0000FF"/>
          </w:rPr>
          <w:t>Management</w:t>
        </w:r>
        <w:r>
          <w:rPr>
            <w:rFonts w:ascii="Courier New"/>
            <w:color w:val="0000FF"/>
            <w:spacing w:val="-81"/>
          </w:rPr>
          <w:t> </w:t>
        </w:r>
      </w:hyperlink>
      <w:r>
        <w:rPr/>
        <w:t>defines</w:t>
      </w:r>
      <w:r>
        <w:rPr>
          <w:spacing w:val="-9"/>
        </w:rPr>
        <w:t> </w:t>
      </w:r>
      <w:r>
        <w:rPr/>
        <w:t>the</w:t>
      </w:r>
      <w:r>
        <w:rPr>
          <w:spacing w:val="-9"/>
        </w:rPr>
        <w:t> </w:t>
      </w:r>
      <w:hyperlink w:history="true" w:anchor="_bookmark192">
        <w:r>
          <w:rPr>
            <w:color w:val="0000FF"/>
          </w:rPr>
          <w:t>RecoveryAction</w:t>
        </w:r>
      </w:hyperlink>
      <w:r>
        <w:rPr>
          <w:color w:val="0000FF"/>
          <w:spacing w:val="-9"/>
        </w:rPr>
        <w:t> </w:t>
      </w:r>
      <w:r>
        <w:rPr/>
        <w:t>API</w:t>
      </w:r>
      <w:r>
        <w:rPr>
          <w:spacing w:val="-9"/>
        </w:rPr>
        <w:t> </w:t>
      </w:r>
      <w:r>
        <w:rPr/>
        <w:t>to</w:t>
      </w:r>
      <w:r>
        <w:rPr>
          <w:spacing w:val="-9"/>
        </w:rPr>
        <w:t> </w:t>
      </w:r>
      <w:r>
        <w:rPr/>
        <w:t>trigger</w:t>
      </w:r>
      <w:r>
        <w:rPr>
          <w:spacing w:val="-9"/>
        </w:rPr>
        <w:t> </w:t>
      </w:r>
      <w:r>
        <w:rPr/>
        <w:t>a</w:t>
      </w:r>
      <w:r>
        <w:rPr>
          <w:spacing w:val="-9"/>
        </w:rPr>
        <w:t> </w:t>
      </w:r>
      <w:r>
        <w:rPr/>
        <w:t>recov- ery action in case a supervision failed (see Figure </w:t>
      </w:r>
      <w:hyperlink w:history="true" w:anchor="_bookmark191">
        <w:r>
          <w:rPr>
            <w:color w:val="0000FF"/>
          </w:rPr>
          <w:t>9.69</w:t>
        </w:r>
      </w:hyperlink>
      <w:r>
        <w:rPr/>
        <w:t>).</w:t>
      </w:r>
    </w:p>
    <w:p>
      <w:pPr>
        <w:spacing w:after="0" w:line="232" w:lineRule="auto"/>
        <w:sectPr>
          <w:footerReference w:type="default" r:id="rId224"/>
          <w:pgSz w:w="11910" w:h="14140"/>
          <w:pgMar w:footer="0" w:header="0" w:top="280" w:bottom="280" w:left="1260" w:right="1220"/>
        </w:sectPr>
      </w:pPr>
    </w:p>
    <w:p>
      <w:pPr>
        <w:pStyle w:val="BodyText"/>
        <w:ind w:left="3777"/>
        <w:rPr>
          <w:sz w:val="20"/>
        </w:rPr>
      </w:pPr>
      <w:r>
        <w:rPr>
          <w:sz w:val="20"/>
        </w:rPr>
        <w:pict>
          <v:group style="width:91.1pt;height:35.75pt;mso-position-horizontal-relative:char;mso-position-vertical-relative:line" id="docshapegroup2151" coordorigin="0,0" coordsize="1822,715">
            <v:rect style="position:absolute;left:5;top:5;width:1811;height:635" id="docshape2152" filled="true" fillcolor="#ef9999" stroked="false">
              <v:fill type="solid"/>
            </v:rect>
            <v:shape style="position:absolute;left:1610;top:52;width:159;height:191" type="#_x0000_t75" id="docshape2153" stroked="false">
              <v:imagedata r:id="rId228" o:title=""/>
            </v:shape>
            <v:line style="position:absolute" from="917,715" to="917,640" stroked="true" strokeweight=".529631pt" strokecolor="#000000">
              <v:stroke dashstyle="solid"/>
            </v:line>
            <v:shape style="position:absolute;left:5;top:5;width:1811;height:635" type="#_x0000_t202" id="docshape2154" filled="false" stroked="true" strokeweight=".529631pt" strokecolor="#000000">
              <v:textbox inset="0,0,0,0">
                <w:txbxContent>
                  <w:p>
                    <w:pPr>
                      <w:spacing w:before="60"/>
                      <w:ind w:left="311" w:right="0" w:hanging="118"/>
                      <w:jc w:val="left"/>
                      <w:rPr>
                        <w:sz w:val="10"/>
                      </w:rPr>
                    </w:pPr>
                    <w:r>
                      <w:rPr>
                        <w:spacing w:val="-2"/>
                        <w:w w:val="105"/>
                        <w:sz w:val="10"/>
                      </w:rPr>
                      <w:t>«aapFunctionalCluster»</w:t>
                    </w:r>
                  </w:p>
                  <w:p>
                    <w:pPr>
                      <w:spacing w:line="288" w:lineRule="auto" w:before="23"/>
                      <w:ind w:left="14" w:right="522" w:firstLine="297"/>
                      <w:jc w:val="left"/>
                      <w:rPr>
                        <w:sz w:val="10"/>
                      </w:rPr>
                    </w:pPr>
                    <w:r>
                      <w:rPr>
                        <w:w w:val="105"/>
                        <w:sz w:val="10"/>
                      </w:rPr>
                      <w:t>State</w:t>
                    </w:r>
                    <w:r>
                      <w:rPr>
                        <w:spacing w:val="-8"/>
                        <w:w w:val="105"/>
                        <w:sz w:val="10"/>
                      </w:rPr>
                      <w:t> </w:t>
                    </w:r>
                    <w:r>
                      <w:rPr>
                        <w:w w:val="105"/>
                        <w:sz w:val="10"/>
                      </w:rPr>
                      <w:t>Management</w:t>
                    </w:r>
                    <w:r>
                      <w:rPr>
                        <w:spacing w:val="40"/>
                        <w:w w:val="105"/>
                        <w:sz w:val="10"/>
                      </w:rPr>
                      <w:t> </w:t>
                    </w:r>
                    <w:r>
                      <w:rPr>
                        <w:spacing w:val="-2"/>
                        <w:w w:val="105"/>
                        <w:sz w:val="10"/>
                      </w:rPr>
                      <w:t>daemon-based</w:t>
                    </w:r>
                  </w:p>
                </w:txbxContent>
              </v:textbox>
              <v:stroke dashstyle="solid"/>
              <w10:wrap type="none"/>
            </v:shape>
          </v:group>
        </w:pict>
      </w:r>
      <w:r>
        <w:rPr>
          <w:sz w:val="20"/>
        </w:rPr>
      </w:r>
    </w:p>
    <w:p>
      <w:pPr>
        <w:spacing w:line="83" w:lineRule="exact" w:before="0"/>
        <w:ind w:left="271" w:right="299" w:firstLine="0"/>
        <w:jc w:val="center"/>
        <w:rPr>
          <w:sz w:val="10"/>
        </w:rPr>
      </w:pPr>
      <w:r>
        <w:rPr/>
        <w:pict>
          <v:group style="position:absolute;margin-left:252.392624pt;margin-top:6.964772pt;width:90.6pt;height:86.5pt;mso-position-horizontal-relative:page;mso-position-vertical-relative:paragraph;z-index:-15575552;mso-wrap-distance-left:0;mso-wrap-distance-right:0" id="docshapegroup2155" coordorigin="5048,139" coordsize="1812,1730">
            <v:rect style="position:absolute;left:5053;top:302;width:1801;height:1377" id="docshape2156" filled="true" fillcolor="#fcf2e3" stroked="false">
              <v:fill type="solid"/>
            </v:rect>
            <v:shape style="position:absolute;left:5889;top:144;width:128;height:158" id="docshape2157" coordorigin="5890,145" coordsize="128,158" path="m6017,145l5890,145,5954,302,6017,145xe" filled="true" fillcolor="#fcf2e3" stroked="false">
              <v:path arrowok="t"/>
              <v:fill type="solid"/>
            </v:shape>
            <v:shape style="position:absolute;left:5889;top:144;width:128;height:158" id="docshape2158" coordorigin="5890,145" coordsize="128,158" path="m5890,145l6017,145,5954,302,5890,145xe" filled="false" stroked="true" strokeweight=".529631pt" strokecolor="#000000">
              <v:path arrowok="t"/>
              <v:stroke dashstyle="solid"/>
            </v:shape>
            <v:line style="position:absolute" from="5932,1794" to="5932,1868" stroked="true" strokeweight=".529631pt" strokecolor="#000000">
              <v:stroke dashstyle="solid"/>
            </v:line>
            <v:shape style="position:absolute;left:5879;top:1678;width:108;height:158" id="docshape2159" coordorigin="5880,1678" coordsize="108,158" path="m5932,1678l5987,1836m5932,1678l5880,1836e" filled="false" stroked="true" strokeweight=".529631pt" strokecolor="#000000">
              <v:path arrowok="t"/>
              <v:stroke dashstyle="solid"/>
            </v:shape>
            <v:shape style="position:absolute;left:5053;top:841;width:1801;height:837" type="#_x0000_t202" id="docshape2160" filled="true" fillcolor="#fcf2e3" stroked="true" strokeweight=".529631pt" strokecolor="#000000">
              <v:textbox inset="0,0,0,0">
                <w:txbxContent>
                  <w:p>
                    <w:pPr>
                      <w:spacing w:before="42"/>
                      <w:ind w:left="47" w:right="0" w:firstLine="0"/>
                      <w:jc w:val="left"/>
                      <w:rPr>
                        <w:color w:val="000000"/>
                        <w:sz w:val="10"/>
                      </w:rPr>
                    </w:pPr>
                    <w:r>
                      <w:rPr>
                        <w:color w:val="003F3F"/>
                        <w:w w:val="105"/>
                        <w:sz w:val="10"/>
                      </w:rPr>
                      <w:t>+</w:t>
                    </w:r>
                    <w:r>
                      <w:rPr>
                        <w:color w:val="003F3F"/>
                        <w:spacing w:val="35"/>
                        <w:w w:val="105"/>
                        <w:sz w:val="10"/>
                      </w:rPr>
                      <w:t>  </w:t>
                    </w:r>
                    <w:r>
                      <w:rPr>
                        <w:color w:val="003F3F"/>
                        <w:spacing w:val="-2"/>
                        <w:w w:val="105"/>
                        <w:sz w:val="10"/>
                      </w:rPr>
                      <w:t>GetGlobalSupervisionStatus()</w:t>
                    </w:r>
                  </w:p>
                  <w:p>
                    <w:pPr>
                      <w:spacing w:before="22"/>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Offer()</w:t>
                    </w:r>
                  </w:p>
                  <w:p>
                    <w:pPr>
                      <w:spacing w:before="23"/>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StopOffer()</w:t>
                    </w:r>
                  </w:p>
                  <w:p>
                    <w:pPr>
                      <w:spacing w:before="65"/>
                      <w:ind w:left="132" w:right="0" w:firstLine="0"/>
                      <w:jc w:val="left"/>
                      <w:rPr>
                        <w:color w:val="000000"/>
                        <w:sz w:val="10"/>
                      </w:rPr>
                    </w:pPr>
                    <w:r>
                      <w:rPr>
                        <w:color w:val="000000"/>
                        <w:spacing w:val="-2"/>
                        <w:w w:val="105"/>
                        <w:sz w:val="10"/>
                      </w:rPr>
                      <w:t>«aapCallbackMethod»</w:t>
                    </w:r>
                  </w:p>
                  <w:p>
                    <w:pPr>
                      <w:spacing w:before="22"/>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RecoveryHandler()</w:t>
                    </w:r>
                  </w:p>
                </w:txbxContent>
              </v:textbox>
              <v:fill type="solid"/>
              <v:stroke dashstyle="solid"/>
              <w10:wrap type="none"/>
            </v:shape>
            <v:shape style="position:absolute;left:5053;top:302;width:1801;height:540" type="#_x0000_t202" id="docshape2161" filled="true" fillcolor="#fcf2e3" stroked="true" strokeweight=".529631pt" strokecolor="#000000">
              <v:textbox inset="0,0,0,0">
                <w:txbxContent>
                  <w:p>
                    <w:pPr>
                      <w:spacing w:line="285" w:lineRule="auto" w:before="62"/>
                      <w:ind w:left="122" w:right="0" w:firstLine="94"/>
                      <w:jc w:val="left"/>
                      <w:rPr>
                        <w:color w:val="000000"/>
                        <w:sz w:val="10"/>
                      </w:rPr>
                    </w:pPr>
                    <w:r>
                      <w:rPr>
                        <w:color w:val="000000"/>
                        <w:spacing w:val="-2"/>
                        <w:w w:val="105"/>
                        <w:sz w:val="10"/>
                      </w:rPr>
                      <w:t>«aapPortInterface,aapAPI»</w:t>
                    </w:r>
                    <w:r>
                      <w:rPr>
                        <w:color w:val="000000"/>
                        <w:spacing w:val="40"/>
                        <w:w w:val="105"/>
                        <w:sz w:val="10"/>
                      </w:rPr>
                      <w:t> </w:t>
                    </w:r>
                    <w:r>
                      <w:rPr>
                        <w:color w:val="000000"/>
                        <w:w w:val="105"/>
                        <w:sz w:val="10"/>
                      </w:rPr>
                      <w:t>Platform Health Management::</w:t>
                    </w:r>
                  </w:p>
                  <w:p>
                    <w:pPr>
                      <w:spacing w:before="1"/>
                      <w:ind w:left="503" w:right="0" w:firstLine="0"/>
                      <w:jc w:val="left"/>
                      <w:rPr>
                        <w:color w:val="000000"/>
                        <w:sz w:val="10"/>
                      </w:rPr>
                    </w:pPr>
                    <w:r>
                      <w:rPr>
                        <w:color w:val="000000"/>
                        <w:spacing w:val="-2"/>
                        <w:w w:val="105"/>
                        <w:sz w:val="10"/>
                      </w:rPr>
                      <w:t>RecoveryAction</w:t>
                    </w:r>
                  </w:p>
                </w:txbxContent>
              </v:textbox>
              <v:fill type="solid"/>
              <v:stroke dashstyle="solid"/>
              <w10:wrap type="none"/>
            </v:shape>
            <w10:wrap type="topAndBottom"/>
          </v:group>
        </w:pict>
      </w:r>
      <w:r>
        <w:rPr/>
        <w:pict>
          <v:line style="position:absolute;mso-position-horizontal-relative:page;mso-position-vertical-relative:paragraph;z-index:-29892608" from="297.721527pt,9.351428pt" to="297.721527pt,5.612948pt" stroked="true" strokeweight=".529631pt" strokecolor="#000000">
            <v:stroke dashstyle="solid"/>
            <w10:wrap type="none"/>
          </v:line>
        </w:pict>
      </w:r>
      <w:r>
        <w:rPr>
          <w:spacing w:val="-2"/>
          <w:w w:val="105"/>
          <w:sz w:val="10"/>
        </w:rPr>
        <w:t>«aapProvidedPort»</w:t>
      </w:r>
    </w:p>
    <w:p>
      <w:pPr>
        <w:spacing w:before="37"/>
        <w:ind w:left="248" w:right="308" w:firstLine="0"/>
        <w:jc w:val="center"/>
        <w:rPr>
          <w:sz w:val="10"/>
        </w:rPr>
      </w:pPr>
      <w:r>
        <w:rPr>
          <w:spacing w:val="-2"/>
          <w:w w:val="105"/>
          <w:sz w:val="10"/>
        </w:rPr>
        <w:t>«use»</w:t>
      </w:r>
    </w:p>
    <w:p>
      <w:pPr>
        <w:pStyle w:val="BodyText"/>
        <w:ind w:left="3787"/>
        <w:rPr>
          <w:sz w:val="20"/>
        </w:rPr>
      </w:pPr>
      <w:r>
        <w:rPr>
          <w:sz w:val="20"/>
        </w:rPr>
        <w:pict>
          <v:group style="width:90.6pt;height:35.9pt;mso-position-horizontal-relative:char;mso-position-vertical-relative:line" id="docshapegroup2162" coordorigin="0,0" coordsize="1812,718">
            <v:rect style="position:absolute;left:5;top:78;width:1801;height:635" id="docshape2163" filled="true" fillcolor="#ce92d8" stroked="false">
              <v:fill type="solid"/>
            </v:rect>
            <v:shape style="position:absolute;left:1600;top:125;width:159;height:191" type="#_x0000_t75" id="docshape2164" stroked="false">
              <v:imagedata r:id="rId229" o:title=""/>
            </v:shape>
            <v:line style="position:absolute" from="884,5" to="896,78" stroked="true" strokeweight=".529631pt" strokecolor="#000000">
              <v:stroke dashstyle="solid"/>
            </v:line>
            <v:shape style="position:absolute;left:5;top:78;width:1801;height:635" type="#_x0000_t202" id="docshape2165" filled="false" stroked="true" strokeweight=".529631pt" strokecolor="#000000">
              <v:textbox inset="0,0,0,0">
                <w:txbxContent>
                  <w:p>
                    <w:pPr>
                      <w:spacing w:before="64"/>
                      <w:ind w:left="196" w:right="0" w:firstLine="0"/>
                      <w:jc w:val="left"/>
                      <w:rPr>
                        <w:sz w:val="10"/>
                      </w:rPr>
                    </w:pPr>
                    <w:r>
                      <w:rPr>
                        <w:spacing w:val="-2"/>
                        <w:w w:val="105"/>
                        <w:sz w:val="10"/>
                      </w:rPr>
                      <w:t>«aapFunctionalCluster»</w:t>
                    </w:r>
                  </w:p>
                  <w:p>
                    <w:pPr>
                      <w:spacing w:line="288" w:lineRule="auto" w:before="23"/>
                      <w:ind w:left="16" w:right="258" w:firstLine="30"/>
                      <w:jc w:val="left"/>
                      <w:rPr>
                        <w:sz w:val="10"/>
                      </w:rPr>
                    </w:pPr>
                    <w:r>
                      <w:rPr>
                        <w:w w:val="105"/>
                        <w:sz w:val="10"/>
                      </w:rPr>
                      <w:t>Platform Health Management</w:t>
                    </w:r>
                    <w:r>
                      <w:rPr>
                        <w:spacing w:val="40"/>
                        <w:w w:val="105"/>
                        <w:sz w:val="10"/>
                      </w:rPr>
                      <w:t> </w:t>
                    </w:r>
                    <w:r>
                      <w:rPr>
                        <w:spacing w:val="-2"/>
                        <w:w w:val="105"/>
                        <w:sz w:val="10"/>
                      </w:rPr>
                      <w:t>daemon-based</w:t>
                    </w:r>
                  </w:p>
                </w:txbxContent>
              </v:textbox>
              <v:stroke dashstyle="solid"/>
              <w10:wrap type="none"/>
            </v:shape>
          </v:group>
        </w:pict>
      </w:r>
      <w:r>
        <w:rPr>
          <w:sz w:val="20"/>
        </w:rPr>
      </w:r>
    </w:p>
    <w:p>
      <w:pPr>
        <w:spacing w:before="53"/>
        <w:ind w:left="271" w:right="308" w:firstLine="0"/>
        <w:jc w:val="center"/>
        <w:rPr>
          <w:b/>
          <w:sz w:val="22"/>
        </w:rPr>
      </w:pPr>
      <w:r>
        <w:rPr>
          <w:b/>
          <w:sz w:val="22"/>
        </w:rPr>
        <w:t>Figure</w:t>
      </w:r>
      <w:r>
        <w:rPr>
          <w:b/>
          <w:spacing w:val="-7"/>
          <w:sz w:val="22"/>
        </w:rPr>
        <w:t> </w:t>
      </w:r>
      <w:r>
        <w:rPr>
          <w:b/>
          <w:sz w:val="22"/>
        </w:rPr>
        <w:t>9.69:</w:t>
      </w:r>
      <w:r>
        <w:rPr>
          <w:b/>
          <w:spacing w:val="5"/>
          <w:sz w:val="22"/>
        </w:rPr>
        <w:t> </w:t>
      </w:r>
      <w:bookmarkStart w:name="_bookmark191" w:id="260"/>
      <w:bookmarkEnd w:id="260"/>
      <w:r>
        <w:rPr>
          <w:b/>
          <w:sz w:val="22"/>
        </w:rPr>
        <w:t>Interfaces</w:t>
      </w:r>
      <w:r>
        <w:rPr>
          <w:b/>
          <w:spacing w:val="-7"/>
          <w:sz w:val="22"/>
        </w:rPr>
        <w:t> </w:t>
      </w:r>
      <w:r>
        <w:rPr>
          <w:b/>
          <w:sz w:val="22"/>
        </w:rPr>
        <w:t>for</w:t>
      </w:r>
      <w:r>
        <w:rPr>
          <w:b/>
          <w:spacing w:val="-7"/>
          <w:sz w:val="22"/>
        </w:rPr>
        <w:t> </w:t>
      </w:r>
      <w:r>
        <w:rPr>
          <w:b/>
          <w:spacing w:val="-2"/>
          <w:sz w:val="22"/>
        </w:rPr>
        <w:t>recovery</w:t>
      </w:r>
    </w:p>
    <w:p>
      <w:pPr>
        <w:pStyle w:val="BodyText"/>
        <w:rPr>
          <w:b/>
          <w:sz w:val="20"/>
        </w:rPr>
      </w:pPr>
    </w:p>
    <w:p>
      <w:pPr>
        <w:pStyle w:val="BodyText"/>
        <w:spacing w:before="8" w:after="1"/>
        <w:rPr>
          <w:b/>
          <w:sz w:val="23"/>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66"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3"/>
              <w:rPr>
                <w:sz w:val="16"/>
              </w:rPr>
            </w:pPr>
            <w:bookmarkStart w:name="_bookmark192" w:id="261"/>
            <w:bookmarkEnd w:id="261"/>
            <w:r>
              <w:rPr/>
            </w:r>
            <w:r>
              <w:rPr>
                <w:spacing w:val="-2"/>
                <w:sz w:val="16"/>
              </w:rPr>
              <w:t>RecoveryAction</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Port</w:t>
            </w:r>
            <w:r>
              <w:rPr>
                <w:spacing w:val="-6"/>
                <w:sz w:val="16"/>
              </w:rPr>
              <w:t> </w:t>
            </w:r>
            <w:r>
              <w:rPr>
                <w:spacing w:val="-2"/>
                <w:sz w:val="16"/>
              </w:rPr>
              <w:t>interface</w:t>
            </w:r>
          </w:p>
        </w:tc>
      </w:tr>
      <w:tr>
        <w:trPr>
          <w:trHeight w:val="237" w:hRule="atLeast"/>
        </w:trPr>
        <w:tc>
          <w:tcPr>
            <w:tcW w:w="1748" w:type="dxa"/>
            <w:shd w:val="clear" w:color="auto" w:fill="E5E5E5"/>
          </w:tcPr>
          <w:p>
            <w:pPr>
              <w:pStyle w:val="TableParagraph"/>
              <w:spacing w:before="26"/>
              <w:rPr>
                <w:b/>
                <w:i/>
                <w:sz w:val="16"/>
              </w:rPr>
            </w:pPr>
            <w:r>
              <w:rPr>
                <w:b/>
                <w:i/>
                <w:spacing w:val="-2"/>
                <w:sz w:val="16"/>
              </w:rPr>
              <w:t>Generated:</w:t>
            </w:r>
          </w:p>
        </w:tc>
        <w:tc>
          <w:tcPr>
            <w:tcW w:w="7288" w:type="dxa"/>
            <w:gridSpan w:val="2"/>
          </w:tcPr>
          <w:p>
            <w:pPr>
              <w:pStyle w:val="TableParagraph"/>
              <w:spacing w:before="23"/>
              <w:rPr>
                <w:sz w:val="16"/>
              </w:rPr>
            </w:pPr>
            <w:r>
              <w:rPr>
                <w:spacing w:val="-5"/>
                <w:sz w:val="16"/>
              </w:rPr>
              <w:t>No</w:t>
            </w:r>
          </w:p>
        </w:tc>
      </w:tr>
      <w:tr>
        <w:trPr>
          <w:trHeight w:val="455" w:hRule="atLeast"/>
        </w:trPr>
        <w:tc>
          <w:tcPr>
            <w:tcW w:w="1748" w:type="dxa"/>
            <w:shd w:val="clear" w:color="auto" w:fill="E5E5E5"/>
          </w:tcPr>
          <w:p>
            <w:pPr>
              <w:pStyle w:val="TableParagraph"/>
              <w:spacing w:line="247" w:lineRule="auto" w:before="23"/>
              <w:ind w:right="512"/>
              <w:rPr>
                <w:b/>
                <w:i/>
                <w:sz w:val="16"/>
              </w:rPr>
            </w:pPr>
            <w:r>
              <w:rPr>
                <w:b/>
                <w:i/>
                <w:spacing w:val="-2"/>
                <w:sz w:val="16"/>
              </w:rPr>
              <w:t>Meta-model</w:t>
            </w:r>
            <w:r>
              <w:rPr>
                <w:b/>
                <w:i/>
                <w:spacing w:val="-2"/>
                <w:sz w:val="16"/>
              </w:rPr>
              <w:t> </w:t>
            </w:r>
            <w:r>
              <w:rPr>
                <w:b/>
                <w:i/>
                <w:sz w:val="16"/>
              </w:rPr>
              <w:t>interface</w:t>
            </w:r>
            <w:r>
              <w:rPr>
                <w:b/>
                <w:i/>
                <w:spacing w:val="-12"/>
                <w:sz w:val="16"/>
              </w:rPr>
              <w:t> </w:t>
            </w:r>
            <w:r>
              <w:rPr>
                <w:b/>
                <w:i/>
                <w:sz w:val="16"/>
              </w:rPr>
              <w:t>type:</w:t>
            </w:r>
          </w:p>
        </w:tc>
        <w:tc>
          <w:tcPr>
            <w:tcW w:w="7288" w:type="dxa"/>
            <w:gridSpan w:val="2"/>
          </w:tcPr>
          <w:p>
            <w:pPr>
              <w:pStyle w:val="TableParagraph"/>
              <w:spacing w:before="40"/>
              <w:rPr>
                <w:rFonts w:ascii="Courier New"/>
                <w:sz w:val="16"/>
              </w:rPr>
            </w:pPr>
            <w:r>
              <w:rPr>
                <w:rFonts w:ascii="Courier New"/>
                <w:spacing w:val="-2"/>
                <w:sz w:val="16"/>
              </w:rPr>
              <w:t>PhmRecoveryActionInterface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z w:val="16"/>
              </w:rPr>
              <w:t>Public</w:t>
            </w:r>
            <w:r>
              <w:rPr>
                <w:spacing w:val="-10"/>
                <w:sz w:val="16"/>
              </w:rPr>
              <w:t> </w:t>
            </w:r>
            <w:r>
              <w:rPr>
                <w:spacing w:val="-5"/>
                <w:sz w:val="16"/>
              </w:rPr>
              <w:t>API</w:t>
            </w:r>
          </w:p>
        </w:tc>
      </w:tr>
      <w:tr>
        <w:trPr>
          <w:trHeight w:val="459"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line="247" w:lineRule="auto" w:before="27"/>
              <w:ind w:right="114"/>
              <w:rPr>
                <w:sz w:val="16"/>
              </w:rPr>
            </w:pPr>
            <w:r>
              <w:rPr>
                <w:sz w:val="16"/>
              </w:rPr>
              <w:t>This</w:t>
            </w:r>
            <w:r>
              <w:rPr>
                <w:spacing w:val="-5"/>
                <w:sz w:val="16"/>
              </w:rPr>
              <w:t> </w:t>
            </w:r>
            <w:r>
              <w:rPr>
                <w:sz w:val="16"/>
              </w:rPr>
              <w:t>interface</w:t>
            </w:r>
            <w:r>
              <w:rPr>
                <w:spacing w:val="-5"/>
                <w:sz w:val="16"/>
              </w:rPr>
              <w:t> </w:t>
            </w:r>
            <w:r>
              <w:rPr>
                <w:sz w:val="16"/>
              </w:rPr>
              <w:t>provides</w:t>
            </w:r>
            <w:r>
              <w:rPr>
                <w:spacing w:val="-5"/>
                <w:sz w:val="16"/>
              </w:rPr>
              <w:t> </w:t>
            </w:r>
            <w:r>
              <w:rPr>
                <w:sz w:val="16"/>
              </w:rPr>
              <w:t>functions</w:t>
            </w:r>
            <w:r>
              <w:rPr>
                <w:spacing w:val="-5"/>
                <w:sz w:val="16"/>
              </w:rPr>
              <w:t> </w:t>
            </w:r>
            <w:r>
              <w:rPr>
                <w:sz w:val="16"/>
              </w:rPr>
              <w:t>to</w:t>
            </w:r>
            <w:r>
              <w:rPr>
                <w:spacing w:val="-5"/>
                <w:sz w:val="16"/>
              </w:rPr>
              <w:t> </w:t>
            </w:r>
            <w:r>
              <w:rPr>
                <w:sz w:val="16"/>
              </w:rPr>
              <w:t>control</w:t>
            </w:r>
            <w:r>
              <w:rPr>
                <w:spacing w:val="-5"/>
                <w:sz w:val="16"/>
              </w:rPr>
              <w:t> </w:t>
            </w:r>
            <w:r>
              <w:rPr>
                <w:sz w:val="16"/>
              </w:rPr>
              <w:t>triggering</w:t>
            </w:r>
            <w:r>
              <w:rPr>
                <w:spacing w:val="-5"/>
                <w:sz w:val="16"/>
              </w:rPr>
              <w:t> </w:t>
            </w:r>
            <w:r>
              <w:rPr>
                <w:sz w:val="16"/>
              </w:rPr>
              <w:t>of</w:t>
            </w:r>
            <w:r>
              <w:rPr>
                <w:spacing w:val="-5"/>
                <w:sz w:val="16"/>
              </w:rPr>
              <w:t> </w:t>
            </w:r>
            <w:r>
              <w:rPr>
                <w:sz w:val="16"/>
              </w:rPr>
              <w:t>recovery</w:t>
            </w:r>
            <w:r>
              <w:rPr>
                <w:spacing w:val="-5"/>
                <w:sz w:val="16"/>
              </w:rPr>
              <w:t> </w:t>
            </w:r>
            <w:r>
              <w:rPr>
                <w:sz w:val="16"/>
              </w:rPr>
              <w:t>actions,</w:t>
            </w:r>
            <w:r>
              <w:rPr>
                <w:spacing w:val="-5"/>
                <w:sz w:val="16"/>
              </w:rPr>
              <w:t> </w:t>
            </w:r>
            <w:r>
              <w:rPr>
                <w:sz w:val="16"/>
              </w:rPr>
              <w:t>to</w:t>
            </w:r>
            <w:r>
              <w:rPr>
                <w:spacing w:val="-5"/>
                <w:sz w:val="16"/>
              </w:rPr>
              <w:t> </w:t>
            </w:r>
            <w:r>
              <w:rPr>
                <w:sz w:val="16"/>
              </w:rPr>
              <w:t>determine</w:t>
            </w:r>
            <w:r>
              <w:rPr>
                <w:spacing w:val="-5"/>
                <w:sz w:val="16"/>
              </w:rPr>
              <w:t> </w:t>
            </w:r>
            <w:r>
              <w:rPr>
                <w:sz w:val="16"/>
              </w:rPr>
              <w:t>the</w:t>
            </w:r>
            <w:r>
              <w:rPr>
                <w:spacing w:val="-5"/>
                <w:sz w:val="16"/>
              </w:rPr>
              <w:t> </w:t>
            </w:r>
            <w:r>
              <w:rPr>
                <w:sz w:val="16"/>
              </w:rPr>
              <w:t>status</w:t>
            </w:r>
            <w:r>
              <w:rPr>
                <w:spacing w:val="-5"/>
                <w:sz w:val="16"/>
              </w:rPr>
              <w:t> </w:t>
            </w:r>
            <w:r>
              <w:rPr>
                <w:sz w:val="16"/>
              </w:rPr>
              <w:t>of the supervision and a callback to perform recovery.</w:t>
            </w:r>
          </w:p>
        </w:tc>
      </w:tr>
      <w:tr>
        <w:trPr>
          <w:trHeight w:val="461" w:hRule="atLeast"/>
        </w:trPr>
        <w:tc>
          <w:tcPr>
            <w:tcW w:w="1748" w:type="dxa"/>
            <w:vMerge w:val="restart"/>
            <w:shd w:val="clear" w:color="auto" w:fill="E5E5E5"/>
          </w:tcPr>
          <w:p>
            <w:pPr>
              <w:pStyle w:val="TableParagraph"/>
              <w:spacing w:before="56"/>
              <w:rPr>
                <w:b/>
                <w:i/>
                <w:sz w:val="16"/>
              </w:rPr>
            </w:pPr>
            <w:r>
              <w:rPr>
                <w:b/>
                <w:i/>
                <w:spacing w:val="-2"/>
                <w:sz w:val="16"/>
              </w:rPr>
              <w:t>Operations:</w:t>
            </w:r>
          </w:p>
        </w:tc>
        <w:tc>
          <w:tcPr>
            <w:tcW w:w="3071" w:type="dxa"/>
          </w:tcPr>
          <w:p>
            <w:pPr>
              <w:pStyle w:val="TableParagraph"/>
              <w:spacing w:before="27"/>
              <w:rPr>
                <w:sz w:val="16"/>
              </w:rPr>
            </w:pPr>
            <w:r>
              <w:rPr>
                <w:spacing w:val="-2"/>
                <w:sz w:val="16"/>
              </w:rPr>
              <w:t>GetGlobalSupervisionStatus</w:t>
            </w:r>
          </w:p>
        </w:tc>
        <w:tc>
          <w:tcPr>
            <w:tcW w:w="4217" w:type="dxa"/>
          </w:tcPr>
          <w:p>
            <w:pPr>
              <w:pStyle w:val="TableParagraph"/>
              <w:spacing w:line="247" w:lineRule="auto" w:before="27"/>
              <w:rPr>
                <w:sz w:val="16"/>
              </w:rPr>
            </w:pPr>
            <w:r>
              <w:rPr>
                <w:sz w:val="16"/>
              </w:rPr>
              <w:t>Returns</w:t>
            </w:r>
            <w:r>
              <w:rPr>
                <w:spacing w:val="-6"/>
                <w:sz w:val="16"/>
              </w:rPr>
              <w:t> </w:t>
            </w:r>
            <w:r>
              <w:rPr>
                <w:sz w:val="16"/>
              </w:rPr>
              <w:t>the</w:t>
            </w:r>
            <w:r>
              <w:rPr>
                <w:spacing w:val="-6"/>
                <w:sz w:val="16"/>
              </w:rPr>
              <w:t> </w:t>
            </w:r>
            <w:r>
              <w:rPr>
                <w:sz w:val="16"/>
              </w:rPr>
              <w:t>status</w:t>
            </w:r>
            <w:r>
              <w:rPr>
                <w:spacing w:val="-6"/>
                <w:sz w:val="16"/>
              </w:rPr>
              <w:t> </w:t>
            </w:r>
            <w:r>
              <w:rPr>
                <w:sz w:val="16"/>
              </w:rPr>
              <w:t>of</w:t>
            </w:r>
            <w:r>
              <w:rPr>
                <w:spacing w:val="-6"/>
                <w:sz w:val="16"/>
              </w:rPr>
              <w:t> </w:t>
            </w:r>
            <w:r>
              <w:rPr>
                <w:sz w:val="16"/>
              </w:rPr>
              <w:t>global</w:t>
            </w:r>
            <w:r>
              <w:rPr>
                <w:spacing w:val="-6"/>
                <w:sz w:val="16"/>
              </w:rPr>
              <w:t> </w:t>
            </w:r>
            <w:r>
              <w:rPr>
                <w:sz w:val="16"/>
              </w:rPr>
              <w:t>supervision</w:t>
            </w:r>
            <w:r>
              <w:rPr>
                <w:spacing w:val="-6"/>
                <w:sz w:val="16"/>
              </w:rPr>
              <w:t> </w:t>
            </w:r>
            <w:r>
              <w:rPr>
                <w:sz w:val="16"/>
              </w:rPr>
              <w:t>that</w:t>
            </w:r>
            <w:r>
              <w:rPr>
                <w:spacing w:val="-6"/>
                <w:sz w:val="16"/>
              </w:rPr>
              <w:t> </w:t>
            </w:r>
            <w:r>
              <w:rPr>
                <w:sz w:val="16"/>
              </w:rPr>
              <w:t>the supervised entity belongs to.</w:t>
            </w:r>
          </w:p>
        </w:tc>
      </w:tr>
      <w:tr>
        <w:trPr>
          <w:trHeight w:val="469"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bookmarkStart w:name="_bookmark193" w:id="262"/>
            <w:bookmarkEnd w:id="262"/>
            <w:r>
              <w:rPr/>
            </w:r>
            <w:r>
              <w:rPr>
                <w:spacing w:val="-2"/>
                <w:sz w:val="16"/>
              </w:rPr>
              <w:t>Offer</w:t>
            </w:r>
          </w:p>
        </w:tc>
        <w:tc>
          <w:tcPr>
            <w:tcW w:w="4217" w:type="dxa"/>
          </w:tcPr>
          <w:p>
            <w:pPr>
              <w:pStyle w:val="TableParagraph"/>
              <w:spacing w:line="247" w:lineRule="auto"/>
              <w:rPr>
                <w:sz w:val="16"/>
              </w:rPr>
            </w:pPr>
            <w:r>
              <w:rPr>
                <w:sz w:val="16"/>
              </w:rPr>
              <w:t>Enables</w:t>
            </w:r>
            <w:r>
              <w:rPr>
                <w:spacing w:val="-12"/>
                <w:sz w:val="16"/>
              </w:rPr>
              <w:t> </w:t>
            </w:r>
            <w:r>
              <w:rPr>
                <w:sz w:val="16"/>
              </w:rPr>
              <w:t>potential</w:t>
            </w:r>
            <w:r>
              <w:rPr>
                <w:spacing w:val="-11"/>
                <w:sz w:val="16"/>
              </w:rPr>
              <w:t> </w:t>
            </w:r>
            <w:r>
              <w:rPr>
                <w:sz w:val="16"/>
              </w:rPr>
              <w:t>invocations</w:t>
            </w:r>
            <w:r>
              <w:rPr>
                <w:spacing w:val="-11"/>
                <w:sz w:val="16"/>
              </w:rPr>
              <w:t> </w:t>
            </w:r>
            <w:r>
              <w:rPr>
                <w:sz w:val="16"/>
              </w:rPr>
              <w:t>of</w:t>
            </w:r>
            <w:r>
              <w:rPr>
                <w:spacing w:val="-11"/>
                <w:sz w:val="16"/>
              </w:rPr>
              <w:t> </w:t>
            </w:r>
            <w:r>
              <w:rPr>
                <w:sz w:val="16"/>
              </w:rPr>
              <w:t>the</w:t>
            </w:r>
            <w:r>
              <w:rPr>
                <w:spacing w:val="-11"/>
                <w:sz w:val="16"/>
              </w:rPr>
              <w:t> </w:t>
            </w:r>
            <w:r>
              <w:rPr>
                <w:sz w:val="16"/>
              </w:rPr>
              <w:t>callback </w:t>
            </w:r>
            <w:hyperlink w:history="true" w:anchor="_bookmark194">
              <w:r>
                <w:rPr>
                  <w:color w:val="0000FF"/>
                  <w:spacing w:val="-2"/>
                  <w:sz w:val="16"/>
                </w:rPr>
                <w:t>RecoveryHandler()</w:t>
              </w:r>
            </w:hyperlink>
            <w:r>
              <w:rPr>
                <w:spacing w:val="-2"/>
                <w:sz w:val="16"/>
              </w:rPr>
              <w:t>.</w:t>
            </w:r>
          </w:p>
        </w:tc>
      </w:tr>
      <w:tr>
        <w:trPr>
          <w:trHeight w:val="660"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i/>
                <w:sz w:val="16"/>
              </w:rPr>
            </w:pPr>
            <w:bookmarkStart w:name="_bookmark194" w:id="263"/>
            <w:bookmarkEnd w:id="263"/>
            <w:r>
              <w:rPr/>
            </w:r>
            <w:r>
              <w:rPr>
                <w:i/>
                <w:spacing w:val="-2"/>
                <w:sz w:val="16"/>
              </w:rPr>
              <w:t>RecoveryHandler</w:t>
            </w:r>
          </w:p>
        </w:tc>
        <w:tc>
          <w:tcPr>
            <w:tcW w:w="4217" w:type="dxa"/>
          </w:tcPr>
          <w:p>
            <w:pPr>
              <w:pStyle w:val="TableParagraph"/>
              <w:spacing w:line="230" w:lineRule="auto" w:before="42"/>
              <w:rPr>
                <w:sz w:val="16"/>
              </w:rPr>
            </w:pPr>
            <w:r>
              <w:rPr>
                <w:sz w:val="16"/>
              </w:rPr>
              <w:t>Callback to be invoked by </w:t>
            </w:r>
            <w:hyperlink w:history="true" w:anchor="_bookmark186">
              <w:r>
                <w:rPr>
                  <w:rFonts w:ascii="Courier New"/>
                  <w:color w:val="0000FF"/>
                  <w:sz w:val="16"/>
                </w:rPr>
                <w:t>Platform Health</w:t>
              </w:r>
            </w:hyperlink>
            <w:r>
              <w:rPr>
                <w:rFonts w:ascii="Courier New"/>
                <w:color w:val="0000FF"/>
                <w:sz w:val="16"/>
              </w:rPr>
              <w:t> </w:t>
            </w:r>
            <w:hyperlink w:history="true" w:anchor="_bookmark186">
              <w:r>
                <w:rPr>
                  <w:rFonts w:ascii="Courier New"/>
                  <w:color w:val="0000FF"/>
                  <w:sz w:val="16"/>
                </w:rPr>
                <w:t>Management</w:t>
              </w:r>
              <w:r>
                <w:rPr>
                  <w:rFonts w:ascii="Courier New"/>
                  <w:color w:val="0000FF"/>
                  <w:spacing w:val="-52"/>
                  <w:sz w:val="16"/>
                </w:rPr>
                <w:t> </w:t>
              </w:r>
            </w:hyperlink>
            <w:r>
              <w:rPr>
                <w:sz w:val="16"/>
              </w:rPr>
              <w:t>upon</w:t>
            </w:r>
            <w:r>
              <w:rPr>
                <w:spacing w:val="-12"/>
                <w:sz w:val="16"/>
              </w:rPr>
              <w:t> </w:t>
            </w:r>
            <w:r>
              <w:rPr>
                <w:sz w:val="16"/>
              </w:rPr>
              <w:t>a</w:t>
            </w:r>
            <w:r>
              <w:rPr>
                <w:spacing w:val="-11"/>
                <w:sz w:val="16"/>
              </w:rPr>
              <w:t> </w:t>
            </w:r>
            <w:r>
              <w:rPr>
                <w:sz w:val="16"/>
              </w:rPr>
              <w:t>supervision</w:t>
            </w:r>
            <w:r>
              <w:rPr>
                <w:spacing w:val="-9"/>
                <w:sz w:val="16"/>
              </w:rPr>
              <w:t> </w:t>
            </w:r>
            <w:r>
              <w:rPr>
                <w:sz w:val="16"/>
              </w:rPr>
              <w:t>failure. The</w:t>
            </w:r>
            <w:r>
              <w:rPr>
                <w:spacing w:val="-9"/>
                <w:sz w:val="16"/>
              </w:rPr>
              <w:t> </w:t>
            </w:r>
            <w:r>
              <w:rPr>
                <w:sz w:val="16"/>
              </w:rPr>
              <w:t>handler invocation needs to be enabled before using </w:t>
            </w:r>
            <w:hyperlink w:history="true" w:anchor="_bookmark193">
              <w:r>
                <w:rPr>
                  <w:color w:val="0000FF"/>
                  <w:sz w:val="16"/>
                </w:rPr>
                <w:t>Offer()</w:t>
              </w:r>
            </w:hyperlink>
            <w:r>
              <w:rPr>
                <w:sz w:val="16"/>
              </w:rPr>
              <w:t>.</w:t>
            </w:r>
          </w:p>
        </w:tc>
      </w:tr>
      <w:tr>
        <w:trPr>
          <w:trHeight w:val="469"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StopOffer</w:t>
            </w:r>
          </w:p>
        </w:tc>
        <w:tc>
          <w:tcPr>
            <w:tcW w:w="4217" w:type="dxa"/>
          </w:tcPr>
          <w:p>
            <w:pPr>
              <w:pStyle w:val="TableParagraph"/>
              <w:spacing w:line="247" w:lineRule="auto"/>
              <w:rPr>
                <w:sz w:val="16"/>
              </w:rPr>
            </w:pPr>
            <w:r>
              <w:rPr>
                <w:sz w:val="16"/>
              </w:rPr>
              <w:t>Disables</w:t>
            </w:r>
            <w:r>
              <w:rPr>
                <w:spacing w:val="-12"/>
                <w:sz w:val="16"/>
              </w:rPr>
              <w:t> </w:t>
            </w:r>
            <w:r>
              <w:rPr>
                <w:sz w:val="16"/>
              </w:rPr>
              <w:t>potential</w:t>
            </w:r>
            <w:r>
              <w:rPr>
                <w:spacing w:val="-11"/>
                <w:sz w:val="16"/>
              </w:rPr>
              <w:t> </w:t>
            </w:r>
            <w:r>
              <w:rPr>
                <w:sz w:val="16"/>
              </w:rPr>
              <w:t>invocations</w:t>
            </w:r>
            <w:r>
              <w:rPr>
                <w:spacing w:val="-11"/>
                <w:sz w:val="16"/>
              </w:rPr>
              <w:t> </w:t>
            </w:r>
            <w:r>
              <w:rPr>
                <w:sz w:val="16"/>
              </w:rPr>
              <w:t>of</w:t>
            </w:r>
            <w:r>
              <w:rPr>
                <w:spacing w:val="-11"/>
                <w:sz w:val="16"/>
              </w:rPr>
              <w:t> </w:t>
            </w:r>
            <w:r>
              <w:rPr>
                <w:sz w:val="16"/>
              </w:rPr>
              <w:t>the</w:t>
            </w:r>
            <w:r>
              <w:rPr>
                <w:spacing w:val="-11"/>
                <w:sz w:val="16"/>
              </w:rPr>
              <w:t> </w:t>
            </w:r>
            <w:r>
              <w:rPr>
                <w:sz w:val="16"/>
              </w:rPr>
              <w:t>callback </w:t>
            </w:r>
            <w:hyperlink w:history="true" w:anchor="_bookmark194">
              <w:r>
                <w:rPr>
                  <w:color w:val="0000FF"/>
                  <w:spacing w:val="-2"/>
                  <w:sz w:val="16"/>
                </w:rPr>
                <w:t>RecoveryHandler()</w:t>
              </w:r>
            </w:hyperlink>
            <w:r>
              <w:rPr>
                <w:spacing w:val="-2"/>
                <w:sz w:val="16"/>
              </w:rPr>
              <w:t>.</w:t>
            </w:r>
          </w:p>
        </w:tc>
      </w:tr>
    </w:tbl>
    <w:p>
      <w:pPr>
        <w:pStyle w:val="BodyText"/>
        <w:rPr>
          <w:b/>
          <w:sz w:val="20"/>
        </w:rPr>
      </w:pPr>
    </w:p>
    <w:p>
      <w:pPr>
        <w:pStyle w:val="BodyText"/>
        <w:rPr>
          <w:b/>
          <w:sz w:val="20"/>
        </w:rPr>
      </w:pPr>
    </w:p>
    <w:p>
      <w:pPr>
        <w:pStyle w:val="BodyText"/>
        <w:rPr>
          <w:b/>
          <w:sz w:val="20"/>
        </w:rPr>
      </w:pPr>
    </w:p>
    <w:p>
      <w:pPr>
        <w:pStyle w:val="ListParagraph"/>
        <w:numPr>
          <w:ilvl w:val="4"/>
          <w:numId w:val="4"/>
        </w:numPr>
        <w:tabs>
          <w:tab w:pos="1326" w:val="left" w:leader="none"/>
          <w:tab w:pos="1328" w:val="left" w:leader="none"/>
        </w:tabs>
        <w:spacing w:line="240" w:lineRule="auto" w:before="256" w:after="0"/>
        <w:ind w:left="1327" w:right="0" w:hanging="1171"/>
        <w:jc w:val="left"/>
        <w:rPr>
          <w:b/>
          <w:sz w:val="24"/>
        </w:rPr>
      </w:pPr>
      <w:bookmarkStart w:name="_bookmark195" w:id="264"/>
      <w:bookmarkEnd w:id="264"/>
      <w:r>
        <w:rPr>
          <w:b/>
          <w:sz w:val="24"/>
        </w:rPr>
        <w:t>Interfaces</w:t>
      </w:r>
      <w:r>
        <w:rPr>
          <w:b/>
          <w:spacing w:val="-11"/>
          <w:sz w:val="24"/>
        </w:rPr>
        <w:t> </w:t>
      </w:r>
      <w:r>
        <w:rPr>
          <w:b/>
          <w:sz w:val="24"/>
        </w:rPr>
        <w:t>for</w:t>
      </w:r>
      <w:r>
        <w:rPr>
          <w:b/>
          <w:spacing w:val="-11"/>
          <w:sz w:val="24"/>
        </w:rPr>
        <w:t> </w:t>
      </w:r>
      <w:r>
        <w:rPr>
          <w:b/>
          <w:sz w:val="24"/>
        </w:rPr>
        <w:t>watchdog</w:t>
      </w:r>
      <w:r>
        <w:rPr>
          <w:b/>
          <w:spacing w:val="-10"/>
          <w:sz w:val="24"/>
        </w:rPr>
        <w:t> </w:t>
      </w:r>
      <w:r>
        <w:rPr>
          <w:b/>
          <w:spacing w:val="-2"/>
          <w:sz w:val="24"/>
        </w:rPr>
        <w:t>handling</w:t>
      </w:r>
    </w:p>
    <w:p>
      <w:pPr>
        <w:pStyle w:val="BodyText"/>
        <w:spacing w:before="10"/>
        <w:rPr>
          <w:b/>
          <w:sz w:val="25"/>
        </w:rPr>
      </w:pPr>
    </w:p>
    <w:p>
      <w:pPr>
        <w:pStyle w:val="BodyText"/>
        <w:spacing w:line="232" w:lineRule="auto" w:before="1"/>
        <w:ind w:left="157"/>
      </w:pPr>
      <w:hyperlink w:history="true" w:anchor="_bookmark186">
        <w:r>
          <w:rPr>
            <w:rFonts w:ascii="Courier New"/>
            <w:color w:val="0000FF"/>
          </w:rPr>
          <w:t>Platform</w:t>
        </w:r>
        <w:r>
          <w:rPr>
            <w:rFonts w:ascii="Courier New"/>
            <w:color w:val="0000FF"/>
            <w:spacing w:val="-36"/>
          </w:rPr>
          <w:t> </w:t>
        </w:r>
        <w:r>
          <w:rPr>
            <w:rFonts w:ascii="Courier New"/>
            <w:color w:val="0000FF"/>
          </w:rPr>
          <w:t>Health</w:t>
        </w:r>
        <w:r>
          <w:rPr>
            <w:rFonts w:ascii="Courier New"/>
            <w:color w:val="0000FF"/>
            <w:spacing w:val="-27"/>
          </w:rPr>
          <w:t> </w:t>
        </w:r>
        <w:r>
          <w:rPr>
            <w:rFonts w:ascii="Courier New"/>
            <w:color w:val="0000FF"/>
          </w:rPr>
          <w:t>Management</w:t>
        </w:r>
        <w:r>
          <w:rPr>
            <w:rFonts w:ascii="Courier New"/>
            <w:color w:val="0000FF"/>
            <w:spacing w:val="-91"/>
          </w:rPr>
          <w:t> </w:t>
        </w:r>
      </w:hyperlink>
      <w:r>
        <w:rPr/>
        <w:t>defines</w:t>
      </w:r>
      <w:r>
        <w:rPr>
          <w:spacing w:val="-17"/>
        </w:rPr>
        <w:t> </w:t>
      </w:r>
      <w:r>
        <w:rPr/>
        <w:t>the</w:t>
      </w:r>
      <w:r>
        <w:rPr>
          <w:spacing w:val="-17"/>
        </w:rPr>
        <w:t> </w:t>
      </w:r>
      <w:hyperlink w:history="true" w:anchor="_bookmark197">
        <w:r>
          <w:rPr>
            <w:color w:val="0000FF"/>
          </w:rPr>
          <w:t>WatchdogInterface</w:t>
        </w:r>
      </w:hyperlink>
      <w:r>
        <w:rPr>
          <w:color w:val="0000FF"/>
          <w:spacing w:val="-16"/>
        </w:rPr>
        <w:t> </w:t>
      </w:r>
      <w:r>
        <w:rPr/>
        <w:t>extension</w:t>
      </w:r>
      <w:r>
        <w:rPr>
          <w:spacing w:val="-17"/>
        </w:rPr>
        <w:t> </w:t>
      </w:r>
      <w:r>
        <w:rPr/>
        <w:t>API</w:t>
      </w:r>
      <w:r>
        <w:rPr>
          <w:spacing w:val="-17"/>
        </w:rPr>
        <w:t> </w:t>
      </w:r>
      <w:r>
        <w:rPr/>
        <w:t>to</w:t>
      </w:r>
      <w:r>
        <w:rPr>
          <w:spacing w:val="-16"/>
        </w:rPr>
        <w:t> </w:t>
      </w:r>
      <w:r>
        <w:rPr/>
        <w:t>in- teract with the hardware watchdog (see Figure </w:t>
      </w:r>
      <w:hyperlink w:history="true" w:anchor="_bookmark196">
        <w:r>
          <w:rPr>
            <w:color w:val="0000FF"/>
          </w:rPr>
          <w:t>9.70</w:t>
        </w:r>
      </w:hyperlink>
      <w:r>
        <w:rPr/>
        <w:t>).</w:t>
      </w:r>
    </w:p>
    <w:p>
      <w:pPr>
        <w:spacing w:after="0" w:line="232" w:lineRule="auto"/>
        <w:sectPr>
          <w:footerReference w:type="default" r:id="rId227"/>
          <w:pgSz w:w="11910" w:h="14140"/>
          <w:pgMar w:footer="0" w:header="0" w:top="360" w:bottom="280" w:left="1260" w:right="1220"/>
        </w:sectPr>
      </w:pPr>
    </w:p>
    <w:p>
      <w:pPr>
        <w:pStyle w:val="BodyText"/>
        <w:ind w:left="3255"/>
        <w:rPr>
          <w:sz w:val="20"/>
        </w:rPr>
      </w:pPr>
      <w:r>
        <w:rPr>
          <w:sz w:val="20"/>
        </w:rPr>
        <w:pict>
          <v:group style="width:143.4pt;height:99.2pt;mso-position-horizontal-relative:char;mso-position-vertical-relative:line" id="docshapegroup2166" coordorigin="0,0" coordsize="2868,1984">
            <v:rect style="position:absolute;left:5;top:1064;width:2858;height:740" id="docshape2167" filled="true" fillcolor="#fcf2e3" stroked="false">
              <v:fill type="solid"/>
            </v:rect>
            <v:rect style="position:absolute;left:5;top:1064;width:2858;height:740" id="docshape2168" filled="false" stroked="true" strokeweight=".529066pt" strokecolor="#000000">
              <v:stroke dashstyle="solid"/>
            </v:rect>
            <v:line style="position:absolute" from="1424,1804" to="1424,1879" stroked="true" strokeweight=".529066pt" strokecolor="#000000">
              <v:stroke dashstyle="solid"/>
            </v:line>
            <v:line style="position:absolute" from="1424,1921" to="1424,1984" stroked="true" strokeweight=".529066pt" strokecolor="#000000">
              <v:stroke dashstyle="solid"/>
            </v:line>
            <v:shape style="position:absolute;left:1369;top:1803;width:108;height:160" id="docshape2169" coordorigin="1369,1804" coordsize="108,160" path="m1424,1804l1476,1963m1424,1804l1369,1963e" filled="false" stroked="true" strokeweight=".529066pt" strokecolor="#000000">
              <v:path arrowok="t"/>
              <v:stroke dashstyle="solid"/>
            </v:shape>
            <v:shape style="position:absolute;left:1434;top:757;width:2;height:308" id="docshape2170" coordorigin="1434,757" coordsize="0,308" path="m1434,1064l1434,989m1434,947l1434,872m1434,830l1434,757e" filled="false" stroked="true" strokeweight=".529066pt" strokecolor="#000000">
              <v:path arrowok="t"/>
              <v:stroke dashstyle="solid"/>
            </v:shape>
            <v:rect style="position:absolute;left:5;top:5;width:2858;height:635" id="docshape2171" filled="true" fillcolor="#fcf2e3" stroked="false">
              <v:fill type="solid"/>
            </v:rect>
            <v:shape style="position:absolute;left:2655;top:52;width:161;height:191" type="#_x0000_t75" id="docshape2172" stroked="false">
              <v:imagedata r:id="rId231" o:title=""/>
            </v:shape>
            <v:line style="position:absolute" from="1434,715" to="1434,640" stroked="true" strokeweight=".529066pt" strokecolor="#000000">
              <v:stroke dashstyle="solid"/>
            </v:line>
            <v:shape style="position:absolute;left:1369;top:904;width:128;height:160" id="docshape2173" coordorigin="1369,905" coordsize="128,160" path="m1497,905l1369,905,1434,1064,1497,905xe" filled="true" fillcolor="#fcf2e3" stroked="false">
              <v:path arrowok="t"/>
              <v:fill type="solid"/>
            </v:shape>
            <v:shape style="position:absolute;left:1369;top:904;width:128;height:160" id="docshape2174" coordorigin="1369,905" coordsize="128,160" path="m1369,905l1497,905,1434,1064,1369,905xe" filled="false" stroked="true" strokeweight=".529066pt" strokecolor="#000000">
              <v:path arrowok="t"/>
              <v:stroke dashstyle="solid"/>
            </v:shape>
            <v:shape style="position:absolute;left:5;top:1466;width:2858;height:338" type="#_x0000_t202" id="docshape2175" filled="true" fillcolor="#fcf2e3" stroked="true" strokeweight=".529066pt" strokecolor="#000000">
              <v:textbox inset="0,0,0,0">
                <w:txbxContent>
                  <w:p>
                    <w:pPr>
                      <w:spacing w:before="40"/>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AliveNotification()</w:t>
                    </w:r>
                  </w:p>
                  <w:p>
                    <w:pPr>
                      <w:spacing w:before="22"/>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FireWatchdogReaction()</w:t>
                    </w:r>
                  </w:p>
                </w:txbxContent>
              </v:textbox>
              <v:fill type="solid"/>
              <v:stroke dashstyle="solid"/>
              <w10:wrap type="none"/>
            </v:shape>
            <v:shape style="position:absolute;left:5;top:1064;width:2858;height:403" type="#_x0000_t202" id="docshape2176" filled="true" fillcolor="#fcf2e3" stroked="true" strokeweight=".529066pt" strokecolor="#000000">
              <v:textbox inset="0,0,0,0">
                <w:txbxContent>
                  <w:p>
                    <w:pPr>
                      <w:spacing w:line="285" w:lineRule="auto" w:before="60"/>
                      <w:ind w:left="184" w:right="182" w:firstLine="137"/>
                      <w:jc w:val="left"/>
                      <w:rPr>
                        <w:color w:val="000000"/>
                        <w:sz w:val="10"/>
                      </w:rPr>
                    </w:pPr>
                    <w:r>
                      <w:rPr>
                        <w:color w:val="000000"/>
                        <w:spacing w:val="-2"/>
                        <w:w w:val="105"/>
                        <w:sz w:val="10"/>
                      </w:rPr>
                      <w:t>«aapNativeInterface,aapPlatformExtension»</w:t>
                    </w:r>
                    <w:r>
                      <w:rPr>
                        <w:color w:val="000000"/>
                        <w:spacing w:val="40"/>
                        <w:w w:val="105"/>
                        <w:sz w:val="10"/>
                      </w:rPr>
                      <w:t> </w:t>
                    </w:r>
                    <w:r>
                      <w:rPr>
                        <w:color w:val="000000"/>
                        <w:w w:val="105"/>
                        <w:sz w:val="10"/>
                      </w:rPr>
                      <w:t>Platform</w:t>
                    </w:r>
                    <w:r>
                      <w:rPr>
                        <w:color w:val="000000"/>
                        <w:spacing w:val="40"/>
                        <w:w w:val="105"/>
                        <w:sz w:val="10"/>
                      </w:rPr>
                      <w:t> </w:t>
                    </w:r>
                    <w:r>
                      <w:rPr>
                        <w:color w:val="000000"/>
                        <w:w w:val="105"/>
                        <w:sz w:val="10"/>
                      </w:rPr>
                      <w:t>Health</w:t>
                    </w:r>
                    <w:r>
                      <w:rPr>
                        <w:color w:val="000000"/>
                        <w:spacing w:val="40"/>
                        <w:w w:val="105"/>
                        <w:sz w:val="10"/>
                      </w:rPr>
                      <w:t> </w:t>
                    </w:r>
                    <w:r>
                      <w:rPr>
                        <w:color w:val="000000"/>
                        <w:w w:val="105"/>
                        <w:sz w:val="10"/>
                      </w:rPr>
                      <w:t>Management::WatchdogInterface</w:t>
                    </w:r>
                  </w:p>
                </w:txbxContent>
              </v:textbox>
              <v:fill type="solid"/>
              <v:stroke dashstyle="solid"/>
              <w10:wrap type="none"/>
            </v:shape>
            <v:shape style="position:absolute;left:5;top:5;width:2858;height:635" type="#_x0000_t202" id="docshape2177" filled="false" stroked="true" strokeweight=".529066pt" strokecolor="#000000">
              <v:textbox inset="0,0,0,0">
                <w:txbxContent>
                  <w:p>
                    <w:pPr>
                      <w:spacing w:before="93"/>
                      <w:ind w:left="1063" w:right="1286" w:firstLine="0"/>
                      <w:jc w:val="center"/>
                      <w:rPr>
                        <w:sz w:val="10"/>
                      </w:rPr>
                    </w:pPr>
                    <w:r>
                      <w:rPr>
                        <w:spacing w:val="-2"/>
                        <w:w w:val="105"/>
                        <w:sz w:val="10"/>
                      </w:rPr>
                      <w:t>Watchdog</w:t>
                    </w:r>
                  </w:p>
                </w:txbxContent>
              </v:textbox>
              <v:stroke dashstyle="solid"/>
              <w10:wrap type="none"/>
            </v:shape>
          </v:group>
        </w:pict>
      </w:r>
      <w:r>
        <w:rPr>
          <w:sz w:val="20"/>
        </w:rPr>
      </w:r>
    </w:p>
    <w:p>
      <w:pPr>
        <w:spacing w:line="82" w:lineRule="exact" w:before="0" w:after="6"/>
        <w:ind w:left="237" w:right="308" w:firstLine="0"/>
        <w:jc w:val="center"/>
        <w:rPr>
          <w:sz w:val="10"/>
        </w:rPr>
      </w:pPr>
      <w:r>
        <w:rPr/>
        <w:pict>
          <v:line style="position:absolute;mso-position-horizontal-relative:page;mso-position-vertical-relative:paragraph;z-index:-29888000" from="296.980499pt,6.671576pt" to="296.980499pt,10.409972pt" stroked="true" strokeweight=".529066pt" strokecolor="#000000">
            <v:stroke dashstyle="solid"/>
            <w10:wrap type="none"/>
          </v:line>
        </w:pict>
      </w:r>
      <w:r>
        <w:rPr>
          <w:spacing w:val="-2"/>
          <w:w w:val="105"/>
          <w:sz w:val="10"/>
        </w:rPr>
        <w:t>«use»</w:t>
      </w:r>
    </w:p>
    <w:p>
      <w:pPr>
        <w:pStyle w:val="BodyText"/>
        <w:spacing w:line="20" w:lineRule="exact"/>
        <w:ind w:left="4674"/>
        <w:rPr>
          <w:sz w:val="2"/>
        </w:rPr>
      </w:pPr>
      <w:r>
        <w:rPr>
          <w:sz w:val="2"/>
        </w:rPr>
        <w:pict>
          <v:group style="width:.550pt;height:.35pt;mso-position-horizontal-relative:char;mso-position-vertical-relative:line" id="docshapegroup2178" coordorigin="0,0" coordsize="11,7">
            <v:line style="position:absolute" from="0,3" to="11,3" stroked="true" strokeweight=".302867pt" strokecolor="#000000">
              <v:stroke dashstyle="solid"/>
            </v:line>
          </v:group>
        </w:pict>
      </w:r>
      <w:r>
        <w:rPr>
          <w:sz w:val="2"/>
        </w:rPr>
      </w:r>
    </w:p>
    <w:p>
      <w:pPr>
        <w:pStyle w:val="BodyText"/>
        <w:spacing w:before="1"/>
        <w:rPr>
          <w:sz w:val="6"/>
        </w:rPr>
      </w:pPr>
      <w:r>
        <w:rPr/>
        <w:pict>
          <v:group style="position:absolute;margin-left:225.785706pt;margin-top:4.747361pt;width:143.4pt;height:32.3pt;mso-position-horizontal-relative:page;mso-position-vertical-relative:paragraph;z-index:-15572992;mso-wrap-distance-left:0;mso-wrap-distance-right:0" id="docshapegroup2179" coordorigin="4516,95" coordsize="2868,646">
            <v:rect style="position:absolute;left:4521;top:100;width:2858;height:635" id="docshape2180" filled="true" fillcolor="#ce92d8" stroked="false">
              <v:fill type="solid"/>
            </v:rect>
            <v:shape style="position:absolute;left:7171;top:147;width:161;height:191" type="#_x0000_t75" id="docshape2181" stroked="false">
              <v:imagedata r:id="rId232" o:title=""/>
            </v:shape>
            <v:shape style="position:absolute;left:4521;top:100;width:2858;height:635" type="#_x0000_t202" id="docshape2182" filled="false" stroked="true" strokeweight=".529066pt" strokecolor="#000000">
              <v:textbox inset="0,0,0,0">
                <w:txbxContent>
                  <w:p>
                    <w:pPr>
                      <w:spacing w:before="60"/>
                      <w:ind w:left="576" w:right="0" w:firstLine="147"/>
                      <w:jc w:val="left"/>
                      <w:rPr>
                        <w:sz w:val="10"/>
                      </w:rPr>
                    </w:pPr>
                    <w:r>
                      <w:rPr>
                        <w:spacing w:val="-2"/>
                        <w:w w:val="105"/>
                        <w:sz w:val="10"/>
                      </w:rPr>
                      <w:t>«aapFunctionalCluster»</w:t>
                    </w:r>
                  </w:p>
                  <w:p>
                    <w:pPr>
                      <w:spacing w:line="285" w:lineRule="auto" w:before="25"/>
                      <w:ind w:left="14" w:right="787" w:firstLine="561"/>
                      <w:jc w:val="left"/>
                      <w:rPr>
                        <w:sz w:val="10"/>
                      </w:rPr>
                    </w:pPr>
                    <w:r>
                      <w:rPr>
                        <w:w w:val="105"/>
                        <w:sz w:val="10"/>
                      </w:rPr>
                      <w:t>Platform Health Management</w:t>
                    </w:r>
                    <w:r>
                      <w:rPr>
                        <w:spacing w:val="40"/>
                        <w:w w:val="105"/>
                        <w:sz w:val="10"/>
                      </w:rPr>
                      <w:t> </w:t>
                    </w:r>
                    <w:r>
                      <w:rPr>
                        <w:spacing w:val="-2"/>
                        <w:w w:val="105"/>
                        <w:sz w:val="10"/>
                      </w:rPr>
                      <w:t>daemon-based</w:t>
                    </w:r>
                  </w:p>
                </w:txbxContent>
              </v:textbox>
              <v:stroke dashstyle="solid"/>
              <w10:wrap type="none"/>
            </v:shape>
            <w10:wrap type="topAndBottom"/>
          </v:group>
        </w:pict>
      </w:r>
    </w:p>
    <w:p>
      <w:pPr>
        <w:spacing w:before="72"/>
        <w:ind w:left="271" w:right="308" w:firstLine="0"/>
        <w:jc w:val="center"/>
        <w:rPr>
          <w:b/>
          <w:sz w:val="22"/>
        </w:rPr>
      </w:pPr>
      <w:r>
        <w:rPr>
          <w:b/>
          <w:sz w:val="22"/>
        </w:rPr>
        <w:t>Figure</w:t>
      </w:r>
      <w:r>
        <w:rPr>
          <w:b/>
          <w:spacing w:val="-9"/>
          <w:sz w:val="22"/>
        </w:rPr>
        <w:t> </w:t>
      </w:r>
      <w:r>
        <w:rPr>
          <w:b/>
          <w:sz w:val="22"/>
        </w:rPr>
        <w:t>9.70:</w:t>
      </w:r>
      <w:r>
        <w:rPr>
          <w:b/>
          <w:spacing w:val="4"/>
          <w:sz w:val="22"/>
        </w:rPr>
        <w:t> </w:t>
      </w:r>
      <w:bookmarkStart w:name="_bookmark196" w:id="265"/>
      <w:bookmarkEnd w:id="265"/>
      <w:r>
        <w:rPr>
          <w:b/>
          <w:sz w:val="22"/>
        </w:rPr>
        <w:t>Interfaces</w:t>
      </w:r>
      <w:r>
        <w:rPr>
          <w:b/>
          <w:spacing w:val="-8"/>
          <w:sz w:val="22"/>
        </w:rPr>
        <w:t> </w:t>
      </w:r>
      <w:r>
        <w:rPr>
          <w:b/>
          <w:sz w:val="22"/>
        </w:rPr>
        <w:t>for</w:t>
      </w:r>
      <w:r>
        <w:rPr>
          <w:b/>
          <w:spacing w:val="-8"/>
          <w:sz w:val="22"/>
        </w:rPr>
        <w:t> </w:t>
      </w:r>
      <w:r>
        <w:rPr>
          <w:b/>
          <w:sz w:val="22"/>
        </w:rPr>
        <w:t>watchdog</w:t>
      </w:r>
      <w:r>
        <w:rPr>
          <w:b/>
          <w:spacing w:val="-9"/>
          <w:sz w:val="22"/>
        </w:rPr>
        <w:t> </w:t>
      </w:r>
      <w:r>
        <w:rPr>
          <w:b/>
          <w:spacing w:val="-2"/>
          <w:sz w:val="22"/>
        </w:rPr>
        <w:t>handling</w:t>
      </w:r>
    </w:p>
    <w:p>
      <w:pPr>
        <w:pStyle w:val="BodyText"/>
        <w:rPr>
          <w:b/>
          <w:sz w:val="20"/>
        </w:rPr>
      </w:pPr>
    </w:p>
    <w:p>
      <w:pPr>
        <w:pStyle w:val="BodyText"/>
        <w:spacing w:before="8"/>
        <w:rPr>
          <w:b/>
          <w:sz w:val="23"/>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72"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7"/>
              <w:rPr>
                <w:sz w:val="16"/>
              </w:rPr>
            </w:pPr>
            <w:bookmarkStart w:name="_bookmark197" w:id="266"/>
            <w:bookmarkEnd w:id="266"/>
            <w:r>
              <w:rPr/>
            </w:r>
            <w:r>
              <w:rPr>
                <w:spacing w:val="-2"/>
                <w:sz w:val="16"/>
              </w:rPr>
              <w:t>WatchdogInterface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Native</w:t>
            </w:r>
            <w:r>
              <w:rPr>
                <w:spacing w:val="-10"/>
                <w:sz w:val="16"/>
              </w:rPr>
              <w:t> </w:t>
            </w:r>
            <w:r>
              <w:rPr>
                <w:spacing w:val="-2"/>
                <w:sz w:val="16"/>
              </w:rPr>
              <w:t>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7"/>
              <w:rPr>
                <w:sz w:val="16"/>
              </w:rPr>
            </w:pPr>
            <w:r>
              <w:rPr>
                <w:sz w:val="16"/>
              </w:rPr>
              <w:t>Platform</w:t>
            </w:r>
            <w:r>
              <w:rPr>
                <w:spacing w:val="-4"/>
                <w:sz w:val="16"/>
              </w:rPr>
              <w:t> </w:t>
            </w:r>
            <w:r>
              <w:rPr>
                <w:spacing w:val="-2"/>
                <w:sz w:val="16"/>
              </w:rPr>
              <w:t>extension</w:t>
            </w:r>
          </w:p>
        </w:tc>
      </w:tr>
      <w:tr>
        <w:trPr>
          <w:trHeight w:val="272"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before="27"/>
              <w:rPr>
                <w:sz w:val="16"/>
              </w:rPr>
            </w:pPr>
            <w:r>
              <w:rPr>
                <w:sz w:val="16"/>
              </w:rPr>
              <w:t>This</w:t>
            </w:r>
            <w:r>
              <w:rPr>
                <w:spacing w:val="-7"/>
                <w:sz w:val="16"/>
              </w:rPr>
              <w:t> </w:t>
            </w:r>
            <w:r>
              <w:rPr>
                <w:sz w:val="16"/>
              </w:rPr>
              <w:t>interface</w:t>
            </w:r>
            <w:r>
              <w:rPr>
                <w:spacing w:val="-6"/>
                <w:sz w:val="16"/>
              </w:rPr>
              <w:t> </w:t>
            </w:r>
            <w:r>
              <w:rPr>
                <w:sz w:val="16"/>
              </w:rPr>
              <w:t>provides</w:t>
            </w:r>
            <w:r>
              <w:rPr>
                <w:spacing w:val="-6"/>
                <w:sz w:val="16"/>
              </w:rPr>
              <w:t> </w:t>
            </w:r>
            <w:r>
              <w:rPr>
                <w:sz w:val="16"/>
              </w:rPr>
              <w:t>functions</w:t>
            </w:r>
            <w:r>
              <w:rPr>
                <w:spacing w:val="-7"/>
                <w:sz w:val="16"/>
              </w:rPr>
              <w:t> </w:t>
            </w:r>
            <w:r>
              <w:rPr>
                <w:sz w:val="16"/>
              </w:rPr>
              <w:t>to</w:t>
            </w:r>
            <w:r>
              <w:rPr>
                <w:spacing w:val="-6"/>
                <w:sz w:val="16"/>
              </w:rPr>
              <w:t> </w:t>
            </w:r>
            <w:r>
              <w:rPr>
                <w:sz w:val="16"/>
              </w:rPr>
              <w:t>control</w:t>
            </w:r>
            <w:r>
              <w:rPr>
                <w:spacing w:val="-6"/>
                <w:sz w:val="16"/>
              </w:rPr>
              <w:t> </w:t>
            </w:r>
            <w:r>
              <w:rPr>
                <w:sz w:val="16"/>
              </w:rPr>
              <w:t>the</w:t>
            </w:r>
            <w:r>
              <w:rPr>
                <w:spacing w:val="-7"/>
                <w:sz w:val="16"/>
              </w:rPr>
              <w:t> </w:t>
            </w:r>
            <w:r>
              <w:rPr>
                <w:sz w:val="16"/>
              </w:rPr>
              <w:t>hardware</w:t>
            </w:r>
            <w:r>
              <w:rPr>
                <w:spacing w:val="-6"/>
                <w:sz w:val="16"/>
              </w:rPr>
              <w:t> </w:t>
            </w:r>
            <w:r>
              <w:rPr>
                <w:spacing w:val="-2"/>
                <w:sz w:val="16"/>
              </w:rPr>
              <w:t>watchdog.</w:t>
            </w:r>
          </w:p>
        </w:tc>
      </w:tr>
      <w:tr>
        <w:trPr>
          <w:trHeight w:val="1218" w:hRule="atLeast"/>
        </w:trPr>
        <w:tc>
          <w:tcPr>
            <w:tcW w:w="1748" w:type="dxa"/>
            <w:vMerge w:val="restart"/>
            <w:shd w:val="clear" w:color="auto" w:fill="E5E5E5"/>
          </w:tcPr>
          <w:p>
            <w:pPr>
              <w:pStyle w:val="TableParagraph"/>
              <w:spacing w:before="36"/>
              <w:rPr>
                <w:b/>
                <w:i/>
                <w:sz w:val="16"/>
              </w:rPr>
            </w:pPr>
            <w:r>
              <w:rPr>
                <w:b/>
                <w:i/>
                <w:spacing w:val="-2"/>
                <w:sz w:val="16"/>
              </w:rPr>
              <w:t>Operations:</w:t>
            </w:r>
          </w:p>
        </w:tc>
        <w:tc>
          <w:tcPr>
            <w:tcW w:w="3071" w:type="dxa"/>
          </w:tcPr>
          <w:p>
            <w:pPr>
              <w:pStyle w:val="TableParagraph"/>
              <w:spacing w:before="27"/>
              <w:rPr>
                <w:sz w:val="16"/>
              </w:rPr>
            </w:pPr>
            <w:r>
              <w:rPr>
                <w:spacing w:val="-2"/>
                <w:sz w:val="16"/>
              </w:rPr>
              <w:t>AliveNotification</w:t>
            </w:r>
          </w:p>
        </w:tc>
        <w:tc>
          <w:tcPr>
            <w:tcW w:w="4217" w:type="dxa"/>
          </w:tcPr>
          <w:p>
            <w:pPr>
              <w:pStyle w:val="TableParagraph"/>
              <w:spacing w:before="27"/>
              <w:ind w:right="172"/>
              <w:rPr>
                <w:sz w:val="16"/>
              </w:rPr>
            </w:pPr>
            <w:r>
              <w:rPr>
                <w:sz w:val="16"/>
              </w:rPr>
              <w:t>Called</w:t>
            </w:r>
            <w:r>
              <w:rPr>
                <w:spacing w:val="-8"/>
                <w:sz w:val="16"/>
              </w:rPr>
              <w:t> </w:t>
            </w:r>
            <w:r>
              <w:rPr>
                <w:sz w:val="16"/>
              </w:rPr>
              <w:t>cyclically</w:t>
            </w:r>
            <w:r>
              <w:rPr>
                <w:spacing w:val="-8"/>
                <w:sz w:val="16"/>
              </w:rPr>
              <w:t> </w:t>
            </w:r>
            <w:r>
              <w:rPr>
                <w:sz w:val="16"/>
              </w:rPr>
              <w:t>by</w:t>
            </w:r>
            <w:r>
              <w:rPr>
                <w:spacing w:val="-8"/>
                <w:sz w:val="16"/>
              </w:rPr>
              <w:t> </w:t>
            </w:r>
            <w:hyperlink w:history="true" w:anchor="_bookmark186">
              <w:r>
                <w:rPr>
                  <w:rFonts w:ascii="Courier New"/>
                  <w:color w:val="0000FF"/>
                  <w:sz w:val="16"/>
                </w:rPr>
                <w:t>Platform</w:t>
              </w:r>
              <w:r>
                <w:rPr>
                  <w:rFonts w:ascii="Courier New"/>
                  <w:color w:val="0000FF"/>
                  <w:spacing w:val="-17"/>
                  <w:sz w:val="16"/>
                </w:rPr>
                <w:t> </w:t>
              </w:r>
              <w:r>
                <w:rPr>
                  <w:rFonts w:ascii="Courier New"/>
                  <w:color w:val="0000FF"/>
                  <w:sz w:val="16"/>
                </w:rPr>
                <w:t>Health</w:t>
              </w:r>
              <w:r>
                <w:rPr>
                  <w:rFonts w:ascii="Courier New"/>
                  <w:color w:val="0000FF"/>
                  <w:spacing w:val="-17"/>
                  <w:sz w:val="16"/>
                </w:rPr>
                <w:t> </w:t>
              </w:r>
              <w:r>
                <w:rPr>
                  <w:rFonts w:ascii="Courier New"/>
                  <w:color w:val="0000FF"/>
                  <w:sz w:val="16"/>
                </w:rPr>
                <w:t>Management</w:t>
              </w:r>
            </w:hyperlink>
            <w:r>
              <w:rPr>
                <w:rFonts w:ascii="Courier New"/>
                <w:color w:val="0000FF"/>
                <w:sz w:val="16"/>
              </w:rPr>
              <w:t> </w:t>
            </w:r>
            <w:r>
              <w:rPr>
                <w:sz w:val="16"/>
              </w:rPr>
              <w:t>in configurable cycle time. Note: This time might differ from the cycle time of triggering the "real" hardware watchdog. If </w:t>
            </w:r>
            <w:hyperlink w:history="true" w:anchor="_bookmark186">
              <w:r>
                <w:rPr>
                  <w:rFonts w:ascii="Courier New"/>
                  <w:color w:val="0000FF"/>
                  <w:sz w:val="16"/>
                </w:rPr>
                <w:t>Platform Health Management</w:t>
              </w:r>
              <w:r>
                <w:rPr>
                  <w:rFonts w:ascii="Courier New"/>
                  <w:color w:val="0000FF"/>
                  <w:spacing w:val="-49"/>
                  <w:sz w:val="16"/>
                </w:rPr>
                <w:t> </w:t>
              </w:r>
            </w:hyperlink>
            <w:r>
              <w:rPr>
                <w:sz w:val="16"/>
              </w:rPr>
              <w:t>does not report aliveness in configured time, </w:t>
            </w:r>
            <w:hyperlink w:history="true" w:anchor="_bookmark197">
              <w:r>
                <w:rPr>
                  <w:color w:val="0000FF"/>
                  <w:sz w:val="16"/>
                </w:rPr>
                <w:t>WatchdogInterface</w:t>
              </w:r>
            </w:hyperlink>
            <w:r>
              <w:rPr>
                <w:color w:val="0000FF"/>
                <w:sz w:val="16"/>
              </w:rPr>
              <w:t> </w:t>
            </w:r>
            <w:r>
              <w:rPr>
                <w:sz w:val="16"/>
              </w:rPr>
              <w:t>shall initiate watchdog reaction.</w:t>
            </w:r>
          </w:p>
        </w:tc>
      </w:tr>
      <w:tr>
        <w:trPr>
          <w:trHeight w:val="282"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FireWatchdogReaction</w:t>
            </w:r>
          </w:p>
        </w:tc>
        <w:tc>
          <w:tcPr>
            <w:tcW w:w="4217" w:type="dxa"/>
          </w:tcPr>
          <w:p>
            <w:pPr>
              <w:pStyle w:val="TableParagraph"/>
              <w:rPr>
                <w:sz w:val="16"/>
              </w:rPr>
            </w:pPr>
            <w:r>
              <w:rPr>
                <w:sz w:val="16"/>
              </w:rPr>
              <w:t>Initiates</w:t>
            </w:r>
            <w:r>
              <w:rPr>
                <w:spacing w:val="-6"/>
                <w:sz w:val="16"/>
              </w:rPr>
              <w:t> </w:t>
            </w:r>
            <w:r>
              <w:rPr>
                <w:sz w:val="16"/>
              </w:rPr>
              <w:t>an</w:t>
            </w:r>
            <w:r>
              <w:rPr>
                <w:spacing w:val="-5"/>
                <w:sz w:val="16"/>
              </w:rPr>
              <w:t> </w:t>
            </w:r>
            <w:r>
              <w:rPr>
                <w:sz w:val="16"/>
              </w:rPr>
              <w:t>error</w:t>
            </w:r>
            <w:r>
              <w:rPr>
                <w:spacing w:val="-5"/>
                <w:sz w:val="16"/>
              </w:rPr>
              <w:t> </w:t>
            </w:r>
            <w:r>
              <w:rPr>
                <w:sz w:val="16"/>
              </w:rPr>
              <w:t>reaction</w:t>
            </w:r>
            <w:r>
              <w:rPr>
                <w:spacing w:val="-5"/>
                <w:sz w:val="16"/>
              </w:rPr>
              <w:t> </w:t>
            </w:r>
            <w:r>
              <w:rPr>
                <w:sz w:val="16"/>
              </w:rPr>
              <w:t>of</w:t>
            </w:r>
            <w:r>
              <w:rPr>
                <w:spacing w:val="-6"/>
                <w:sz w:val="16"/>
              </w:rPr>
              <w:t> </w:t>
            </w:r>
            <w:r>
              <w:rPr>
                <w:sz w:val="16"/>
              </w:rPr>
              <w:t>the</w:t>
            </w:r>
            <w:r>
              <w:rPr>
                <w:spacing w:val="-5"/>
                <w:sz w:val="16"/>
              </w:rPr>
              <w:t> </w:t>
            </w:r>
            <w:r>
              <w:rPr>
                <w:sz w:val="16"/>
              </w:rPr>
              <w:t>hardware</w:t>
            </w:r>
            <w:r>
              <w:rPr>
                <w:spacing w:val="-5"/>
                <w:sz w:val="16"/>
              </w:rPr>
              <w:t> </w:t>
            </w:r>
            <w:r>
              <w:rPr>
                <w:spacing w:val="-2"/>
                <w:sz w:val="16"/>
              </w:rPr>
              <w:t>watchdog.</w:t>
            </w:r>
          </w:p>
        </w:tc>
      </w:tr>
    </w:tbl>
    <w:p>
      <w:pPr>
        <w:pStyle w:val="BodyText"/>
        <w:rPr>
          <w:b/>
          <w:sz w:val="20"/>
        </w:rPr>
      </w:pPr>
    </w:p>
    <w:p>
      <w:pPr>
        <w:pStyle w:val="BodyText"/>
        <w:rPr>
          <w:b/>
          <w:sz w:val="20"/>
        </w:rPr>
      </w:pPr>
    </w:p>
    <w:p>
      <w:pPr>
        <w:pStyle w:val="BodyText"/>
        <w:rPr>
          <w:b/>
          <w:sz w:val="20"/>
        </w:rPr>
      </w:pPr>
    </w:p>
    <w:p>
      <w:pPr>
        <w:pStyle w:val="ListParagraph"/>
        <w:numPr>
          <w:ilvl w:val="3"/>
          <w:numId w:val="4"/>
        </w:numPr>
        <w:tabs>
          <w:tab w:pos="1127" w:val="left" w:leader="none"/>
          <w:tab w:pos="1128" w:val="left" w:leader="none"/>
        </w:tabs>
        <w:spacing w:line="240" w:lineRule="auto" w:before="253" w:after="0"/>
        <w:ind w:left="1127" w:right="0" w:hanging="971"/>
        <w:jc w:val="left"/>
        <w:rPr>
          <w:b/>
          <w:sz w:val="24"/>
        </w:rPr>
      </w:pPr>
      <w:r>
        <w:rPr/>
        <w:pict>
          <v:group style="position:absolute;margin-left:371.217346pt;margin-top:80.303261pt;width:79.75pt;height:37.65pt;mso-position-horizontal-relative:page;mso-position-vertical-relative:paragraph;z-index:15887872" id="docshapegroup2183" coordorigin="7424,1606" coordsize="1595,753">
            <v:rect style="position:absolute;left:7429;top:1611;width:1585;height:742" id="docshape2184" filled="true" fillcolor="#8fcaf9" stroked="false">
              <v:fill type="solid"/>
            </v:rect>
            <v:shape style="position:absolute;left:8808;top:1660;width:159;height:191" type="#_x0000_t75" id="docshape2185" stroked="false">
              <v:imagedata r:id="rId233" o:title=""/>
            </v:shape>
            <v:shape style="position:absolute;left:7429;top:1611;width:1585;height:742" type="#_x0000_t202" id="docshape2186" filled="false" stroked="true" strokeweight=".528429pt" strokecolor="#000000">
              <v:textbox inset="0,0,0,0">
                <w:txbxContent>
                  <w:p>
                    <w:pPr>
                      <w:spacing w:before="62"/>
                      <w:ind w:left="132" w:right="0" w:hanging="11"/>
                      <w:jc w:val="left"/>
                      <w:rPr>
                        <w:sz w:val="10"/>
                      </w:rPr>
                    </w:pPr>
                    <w:r>
                      <w:rPr>
                        <w:spacing w:val="-2"/>
                        <w:w w:val="105"/>
                        <w:sz w:val="10"/>
                      </w:rPr>
                      <w:t>«aapFunctionalClust...</w:t>
                    </w:r>
                  </w:p>
                  <w:p>
                    <w:pPr>
                      <w:spacing w:line="506" w:lineRule="auto" w:before="23"/>
                      <w:ind w:left="14" w:right="343" w:firstLine="117"/>
                      <w:jc w:val="left"/>
                      <w:rPr>
                        <w:sz w:val="10"/>
                      </w:rPr>
                    </w:pPr>
                    <w:r>
                      <w:rPr>
                        <w:w w:val="105"/>
                        <w:sz w:val="10"/>
                      </w:rPr>
                      <w:t>Time Synchronization</w:t>
                    </w:r>
                    <w:r>
                      <w:rPr>
                        <w:spacing w:val="40"/>
                        <w:w w:val="105"/>
                        <w:sz w:val="10"/>
                      </w:rPr>
                      <w:t> </w:t>
                    </w:r>
                    <w:r>
                      <w:rPr>
                        <w:spacing w:val="-2"/>
                        <w:w w:val="105"/>
                        <w:sz w:val="10"/>
                      </w:rPr>
                      <w:t>daemon-based</w:t>
                    </w:r>
                  </w:p>
                </w:txbxContent>
              </v:textbox>
              <v:stroke dashstyle="solid"/>
              <w10:wrap type="none"/>
            </v:shape>
            <w10:wrap type="none"/>
          </v:group>
        </w:pict>
      </w:r>
      <w:r>
        <w:rPr/>
        <w:pict>
          <v:group style="position:absolute;margin-left:270.7836pt;margin-top:80.303261pt;width:85.1pt;height:37.65pt;mso-position-horizontal-relative:page;mso-position-vertical-relative:paragraph;z-index:15888384" id="docshapegroup2187" coordorigin="5416,1606" coordsize="1702,753">
            <v:rect style="position:absolute;left:5420;top:1611;width:1692;height:742" id="docshape2188" filled="true" fillcolor="#ffcc7f" stroked="false">
              <v:fill type="solid"/>
            </v:rect>
            <v:shape style="position:absolute;left:6905;top:1660;width:161;height:191" type="#_x0000_t75" id="docshape2189" stroked="false">
              <v:imagedata r:id="rId234" o:title=""/>
            </v:shape>
            <v:shape style="position:absolute;left:5420;top:1611;width:1692;height:742" type="#_x0000_t202" id="docshape2190" filled="false" stroked="true" strokeweight=".528429pt" strokecolor="#000000">
              <v:textbox inset="0,0,0,0">
                <w:txbxContent>
                  <w:p>
                    <w:pPr>
                      <w:spacing w:line="130" w:lineRule="atLeast" w:before="47"/>
                      <w:ind w:left="69" w:right="325" w:firstLine="42"/>
                      <w:jc w:val="center"/>
                      <w:rPr>
                        <w:sz w:val="10"/>
                      </w:rPr>
                    </w:pPr>
                    <w:r>
                      <w:rPr>
                        <w:spacing w:val="-2"/>
                        <w:w w:val="105"/>
                        <w:sz w:val="10"/>
                      </w:rPr>
                      <w:t>«aapFunctionalCluster»</w:t>
                    </w:r>
                    <w:r>
                      <w:rPr>
                        <w:spacing w:val="40"/>
                        <w:w w:val="105"/>
                        <w:sz w:val="10"/>
                      </w:rPr>
                      <w:t> </w:t>
                    </w:r>
                    <w:r>
                      <w:rPr>
                        <w:w w:val="105"/>
                        <w:sz w:val="10"/>
                      </w:rPr>
                      <w:t>Update and Configuration</w:t>
                    </w:r>
                    <w:r>
                      <w:rPr>
                        <w:spacing w:val="40"/>
                        <w:w w:val="105"/>
                        <w:sz w:val="10"/>
                      </w:rPr>
                      <w:t> </w:t>
                    </w:r>
                    <w:r>
                      <w:rPr>
                        <w:spacing w:val="-2"/>
                        <w:w w:val="105"/>
                        <w:sz w:val="10"/>
                      </w:rPr>
                      <w:t>Management</w:t>
                    </w:r>
                  </w:p>
                  <w:p>
                    <w:pPr>
                      <w:spacing w:before="5"/>
                      <w:ind w:left="18" w:right="931" w:firstLine="0"/>
                      <w:jc w:val="center"/>
                      <w:rPr>
                        <w:sz w:val="10"/>
                      </w:rPr>
                    </w:pPr>
                    <w:r>
                      <w:rPr>
                        <w:w w:val="105"/>
                        <w:sz w:val="10"/>
                      </w:rPr>
                      <w:t>daemon-</w:t>
                    </w:r>
                    <w:r>
                      <w:rPr>
                        <w:spacing w:val="-2"/>
                        <w:w w:val="105"/>
                        <w:sz w:val="10"/>
                      </w:rPr>
                      <w:t>based</w:t>
                    </w:r>
                  </w:p>
                </w:txbxContent>
              </v:textbox>
              <v:stroke dashstyle="solid"/>
              <w10:wrap type="none"/>
            </v:shape>
            <w10:wrap type="none"/>
          </v:group>
        </w:pict>
      </w:r>
      <w:r>
        <w:rPr/>
        <w:pict>
          <v:group style="position:absolute;margin-left:175.705109pt;margin-top:80.303261pt;width:79.75pt;height:37.65pt;mso-position-horizontal-relative:page;mso-position-vertical-relative:paragraph;z-index:15888896" id="docshapegroup2191" coordorigin="3514,1606" coordsize="1595,753">
            <v:rect style="position:absolute;left:3519;top:1611;width:1585;height:742" id="docshape2192" filled="true" fillcolor="#fff59c" stroked="false">
              <v:fill type="solid"/>
            </v:rect>
            <v:shape style="position:absolute;left:4898;top:1660;width:159;height:191" type="#_x0000_t75" id="docshape2193" stroked="false">
              <v:imagedata r:id="rId100" o:title=""/>
            </v:shape>
            <v:shape style="position:absolute;left:3519;top:1611;width:1585;height:742" type="#_x0000_t202" id="docshape2194" filled="false" stroked="true" strokeweight=".528429pt" strokecolor="#000000">
              <v:textbox inset="0,0,0,0">
                <w:txbxContent>
                  <w:p>
                    <w:pPr>
                      <w:spacing w:before="62"/>
                      <w:ind w:left="120" w:right="0" w:firstLine="0"/>
                      <w:jc w:val="left"/>
                      <w:rPr>
                        <w:sz w:val="10"/>
                      </w:rPr>
                    </w:pPr>
                    <w:r>
                      <w:rPr>
                        <w:spacing w:val="-2"/>
                        <w:w w:val="105"/>
                        <w:sz w:val="10"/>
                      </w:rPr>
                      <w:t>«aapFunctionalClust...</w:t>
                    </w:r>
                  </w:p>
                  <w:p>
                    <w:pPr>
                      <w:spacing w:line="506" w:lineRule="auto" w:before="23"/>
                      <w:ind w:left="14" w:right="564" w:firstLine="337"/>
                      <w:jc w:val="left"/>
                      <w:rPr>
                        <w:sz w:val="10"/>
                      </w:rPr>
                    </w:pPr>
                    <w:r>
                      <w:rPr>
                        <w:spacing w:val="-2"/>
                        <w:w w:val="105"/>
                        <w:sz w:val="10"/>
                      </w:rPr>
                      <w:t>Cryptography</w:t>
                    </w:r>
                    <w:r>
                      <w:rPr>
                        <w:spacing w:val="40"/>
                        <w:w w:val="105"/>
                        <w:sz w:val="10"/>
                      </w:rPr>
                      <w:t> </w:t>
                    </w:r>
                    <w:r>
                      <w:rPr>
                        <w:spacing w:val="-2"/>
                        <w:w w:val="105"/>
                        <w:sz w:val="10"/>
                      </w:rPr>
                      <w:t>daemon-based</w:t>
                    </w:r>
                  </w:p>
                </w:txbxContent>
              </v:textbox>
              <v:stroke dashstyle="solid"/>
              <w10:wrap type="none"/>
            </v:shape>
            <w10:wrap type="none"/>
          </v:group>
        </w:pict>
      </w:r>
      <w:r>
        <w:rPr/>
        <w:pict>
          <v:line style="position:absolute;mso-position-horizontal-relative:page;mso-position-vertical-relative:paragraph;z-index:-29885952" from="313.282532pt,123.711723pt" to="313.282532pt,124.520043pt" stroked="true" strokeweight=".528429pt" strokecolor="#000000">
            <v:stroke dashstyle="solid"/>
            <w10:wrap type="none"/>
          </v:line>
        </w:pict>
      </w:r>
      <w:r>
        <w:rPr/>
        <w:pict>
          <v:line style="position:absolute;mso-position-horizontal-relative:page;mso-position-vertical-relative:paragraph;z-index:-29885440" from="410.078857pt,123.711723pt" to="410.078857pt,124.520043pt" stroked="true" strokeweight=".528429pt" strokecolor="#000000">
            <v:stroke dashstyle="solid"/>
            <w10:wrap type="none"/>
          </v:line>
        </w:pict>
      </w:r>
      <w:r>
        <w:rPr/>
        <w:pict>
          <v:line style="position:absolute;mso-position-horizontal-relative:page;mso-position-vertical-relative:paragraph;z-index:-29884928" from="362.994202pt,123.711723pt" to="362.994202pt,124.520043pt" stroked="true" strokeweight=".528429pt" strokecolor="#000000">
            <v:stroke dashstyle="solid"/>
            <w10:wrap type="none"/>
          </v:line>
        </w:pict>
      </w:r>
      <w:r>
        <w:rPr/>
        <w:pict>
          <v:line style="position:absolute;mso-position-horizontal-relative:page;mso-position-vertical-relative:paragraph;z-index:-29884416" from="263.166687pt,123.711723pt" to="263.166687pt,124.520043pt" stroked="true" strokeweight=".528429pt" strokecolor="#000000">
            <v:stroke dashstyle="solid"/>
            <w10:wrap type="none"/>
          </v:line>
        </w:pict>
      </w:r>
      <w:r>
        <w:rPr/>
        <w:pict>
          <v:line style="position:absolute;mso-position-horizontal-relative:page;mso-position-vertical-relative:paragraph;z-index:-29883904" from="167.987076pt,123.711723pt" to="167.987076pt,124.520043pt" stroked="true" strokeweight=".528429pt" strokecolor="#000000">
            <v:stroke dashstyle="solid"/>
            <w10:wrap type="none"/>
          </v:line>
        </w:pict>
      </w:r>
      <w:r>
        <w:rPr>
          <w:b/>
          <w:spacing w:val="-2"/>
          <w:sz w:val="24"/>
        </w:rPr>
        <w:t>Provided</w:t>
      </w:r>
      <w:r>
        <w:rPr>
          <w:b/>
          <w:spacing w:val="-6"/>
          <w:sz w:val="24"/>
        </w:rPr>
        <w:t> </w:t>
      </w:r>
      <w:r>
        <w:rPr>
          <w:b/>
          <w:spacing w:val="-2"/>
          <w:sz w:val="24"/>
        </w:rPr>
        <w:t>interfaces</w:t>
      </w:r>
    </w:p>
    <w:p>
      <w:pPr>
        <w:pStyle w:val="BodyText"/>
        <w:spacing w:before="2"/>
        <w:rPr>
          <w:b/>
          <w:sz w:val="27"/>
        </w:rPr>
      </w:pPr>
      <w:r>
        <w:rPr/>
        <w:pict>
          <v:group style="position:absolute;margin-left:128.115021pt;margin-top:16.869959pt;width:79.75pt;height:72.25pt;mso-position-horizontal-relative:page;mso-position-vertical-relative:paragraph;z-index:-15572480;mso-wrap-distance-left:0;mso-wrap-distance-right:0" id="docshapegroup2195" coordorigin="2562,337" coordsize="1595,1445">
            <v:rect style="position:absolute;left:2567;top:342;width:1585;height:635" id="docshape2196" filled="true" fillcolor="#ef9999" stroked="false">
              <v:fill type="solid"/>
            </v:rect>
            <v:shape style="position:absolute;left:3946;top:389;width:159;height:191" type="#_x0000_t75" id="docshape2197" stroked="false">
              <v:imagedata r:id="rId24" o:title=""/>
            </v:shape>
            <v:shape style="position:absolute;left:3359;top:1009;width:2;height:772" id="docshape2198" coordorigin="3360,1010" coordsize="0,772" path="m3360,1781l3360,1707m3360,1664l3360,1592m3360,1549l3360,1474m3360,1432l3360,1357m3360,1317l3360,1242m3360,1200l3360,1125m3360,1082l3360,1010e" filled="false" stroked="true" strokeweight=".528429pt" strokecolor="#000000">
              <v:path arrowok="t"/>
              <v:stroke dashstyle="solid"/>
            </v:shape>
            <v:shape style="position:absolute;left:2567;top:342;width:1585;height:635" type="#_x0000_t202" id="docshape2199" filled="false" stroked="true" strokeweight=".528429pt" strokecolor="#000000">
              <v:textbox inset="0,0,0,0">
                <w:txbxContent>
                  <w:p>
                    <w:pPr>
                      <w:spacing w:before="60"/>
                      <w:ind w:left="194" w:right="0" w:hanging="75"/>
                      <w:jc w:val="left"/>
                      <w:rPr>
                        <w:sz w:val="10"/>
                      </w:rPr>
                    </w:pPr>
                    <w:r>
                      <w:rPr>
                        <w:spacing w:val="-2"/>
                        <w:w w:val="105"/>
                        <w:sz w:val="10"/>
                      </w:rPr>
                      <w:t>«aapFunctionalClust...</w:t>
                    </w:r>
                  </w:p>
                  <w:p>
                    <w:pPr>
                      <w:spacing w:line="288" w:lineRule="auto" w:before="23"/>
                      <w:ind w:left="14" w:right="417" w:firstLine="179"/>
                      <w:jc w:val="left"/>
                      <w:rPr>
                        <w:sz w:val="10"/>
                      </w:rPr>
                    </w:pPr>
                    <w:r>
                      <w:rPr>
                        <w:w w:val="105"/>
                        <w:sz w:val="10"/>
                      </w:rPr>
                      <w:t>State Management</w:t>
                    </w:r>
                    <w:r>
                      <w:rPr>
                        <w:spacing w:val="40"/>
                        <w:w w:val="105"/>
                        <w:sz w:val="10"/>
                      </w:rPr>
                      <w:t> </w:t>
                    </w:r>
                    <w:r>
                      <w:rPr>
                        <w:spacing w:val="-2"/>
                        <w:w w:val="105"/>
                        <w:sz w:val="10"/>
                      </w:rPr>
                      <w:t>daemon-based</w:t>
                    </w:r>
                  </w:p>
                </w:txbxContent>
              </v:textbox>
              <v:stroke dashstyle="solid"/>
              <w10:wrap type="none"/>
            </v:shape>
            <w10:wrap type="topAndBottom"/>
          </v:group>
        </w:pict>
      </w:r>
      <w:r>
        <w:rPr/>
        <w:pict>
          <v:group style="position:absolute;margin-left:228.548859pt;margin-top:16.869959pt;width:79.75pt;height:72.25pt;mso-position-horizontal-relative:page;mso-position-vertical-relative:paragraph;z-index:-15571968;mso-wrap-distance-left:0;mso-wrap-distance-right:0" id="docshapegroup2200" coordorigin="4571,337" coordsize="1595,1445">
            <v:rect style="position:absolute;left:4576;top:342;width:1585;height:635" id="docshape2201" filled="true" fillcolor="#ef9999" stroked="false">
              <v:fill type="solid"/>
            </v:rect>
            <v:shape style="position:absolute;left:5955;top:389;width:159;height:191" type="#_x0000_t75" id="docshape2202" stroked="false">
              <v:imagedata r:id="rId143" o:title=""/>
            </v:shape>
            <v:shape style="position:absolute;left:5263;top:1009;width:2;height:772" id="docshape2203" coordorigin="5263,1010" coordsize="0,772" path="m5263,1781l5263,1707m5263,1664l5263,1592m5263,1549l5263,1474m5263,1432l5263,1357m5263,1317l5263,1242m5263,1200l5263,1125m5263,1082l5263,1010e" filled="false" stroked="true" strokeweight=".528429pt" strokecolor="#000000">
              <v:path arrowok="t"/>
              <v:stroke dashstyle="solid"/>
            </v:shape>
            <v:shape style="position:absolute;left:4576;top:342;width:1585;height:635" type="#_x0000_t202" id="docshape2204" filled="false" stroked="true" strokeweight=".528429pt" strokecolor="#000000">
              <v:textbox inset="0,0,0,0">
                <w:txbxContent>
                  <w:p>
                    <w:pPr>
                      <w:spacing w:before="60"/>
                      <w:ind w:left="77" w:right="0" w:firstLine="42"/>
                      <w:jc w:val="left"/>
                      <w:rPr>
                        <w:sz w:val="10"/>
                      </w:rPr>
                    </w:pPr>
                    <w:r>
                      <w:rPr>
                        <w:spacing w:val="-2"/>
                        <w:w w:val="105"/>
                        <w:sz w:val="10"/>
                      </w:rPr>
                      <w:t>«aapFunctionalClust...</w:t>
                    </w:r>
                  </w:p>
                  <w:p>
                    <w:pPr>
                      <w:spacing w:line="288" w:lineRule="auto" w:before="23"/>
                      <w:ind w:left="14" w:right="300" w:firstLine="62"/>
                      <w:jc w:val="left"/>
                      <w:rPr>
                        <w:sz w:val="10"/>
                      </w:rPr>
                    </w:pPr>
                    <w:r>
                      <w:rPr>
                        <w:w w:val="105"/>
                        <w:sz w:val="10"/>
                      </w:rPr>
                      <w:t>Execution Management</w:t>
                    </w:r>
                    <w:r>
                      <w:rPr>
                        <w:spacing w:val="40"/>
                        <w:w w:val="105"/>
                        <w:sz w:val="10"/>
                      </w:rPr>
                      <w:t> </w:t>
                    </w:r>
                    <w:r>
                      <w:rPr>
                        <w:spacing w:val="-2"/>
                        <w:w w:val="105"/>
                        <w:sz w:val="10"/>
                      </w:rPr>
                      <w:t>daemon-based</w:t>
                    </w:r>
                  </w:p>
                </w:txbxContent>
              </v:textbox>
              <v:stroke dashstyle="solid"/>
              <w10:wrap type="none"/>
            </v:shape>
            <w10:wrap type="topAndBottom"/>
          </v:group>
        </w:pict>
      </w:r>
      <w:r>
        <w:rPr/>
        <w:pict>
          <v:group style="position:absolute;margin-left:323.627502pt;margin-top:16.869959pt;width:79.850pt;height:72.25pt;mso-position-horizontal-relative:page;mso-position-vertical-relative:paragraph;z-index:-15571456;mso-wrap-distance-left:0;mso-wrap-distance-right:0" id="docshapegroup2205" coordorigin="6473,337" coordsize="1597,1445">
            <v:rect style="position:absolute;left:6477;top:342;width:1587;height:635" id="docshape2206" filled="true" fillcolor="#7fdeea" stroked="false">
              <v:fill type="solid"/>
            </v:rect>
            <v:shape style="position:absolute;left:7856;top:389;width:159;height:191" type="#_x0000_t75" id="docshape2207" stroked="false">
              <v:imagedata r:id="rId235" o:title=""/>
            </v:shape>
            <v:shape style="position:absolute;left:7259;top:1009;width:2;height:772" id="docshape2208" coordorigin="7260,1010" coordsize="0,772" path="m7260,1781l7260,1707m7260,1664l7260,1592m7260,1549l7260,1474m7260,1432l7260,1357m7260,1317l7260,1242m7260,1200l7260,1125m7260,1082l7260,1010e" filled="false" stroked="true" strokeweight=".528429pt" strokecolor="#000000">
              <v:path arrowok="t"/>
              <v:stroke dashstyle="solid"/>
            </v:shape>
            <v:shape style="position:absolute;left:6477;top:342;width:1587;height:635" type="#_x0000_t202" id="docshape2209" filled="false" stroked="true" strokeweight=".528429pt" strokecolor="#000000">
              <v:textbox inset="0,0,0,0">
                <w:txbxContent>
                  <w:p>
                    <w:pPr>
                      <w:spacing w:line="288" w:lineRule="auto" w:before="60"/>
                      <w:ind w:left="16" w:right="290" w:firstLine="105"/>
                      <w:jc w:val="left"/>
                      <w:rPr>
                        <w:sz w:val="10"/>
                      </w:rPr>
                    </w:pPr>
                    <w:r>
                      <w:rPr>
                        <w:spacing w:val="-2"/>
                        <w:w w:val="105"/>
                        <w:sz w:val="10"/>
                      </w:rPr>
                      <w:t>«aapFunctionalClust...</w:t>
                    </w:r>
                    <w:r>
                      <w:rPr>
                        <w:spacing w:val="40"/>
                        <w:w w:val="105"/>
                        <w:sz w:val="10"/>
                      </w:rPr>
                      <w:t> </w:t>
                    </w:r>
                    <w:r>
                      <w:rPr>
                        <w:w w:val="105"/>
                        <w:sz w:val="10"/>
                      </w:rPr>
                      <w:t>Diagnostic</w:t>
                    </w:r>
                    <w:r>
                      <w:rPr>
                        <w:spacing w:val="-6"/>
                        <w:w w:val="105"/>
                        <w:sz w:val="10"/>
                      </w:rPr>
                      <w:t> </w:t>
                    </w:r>
                    <w:r>
                      <w:rPr>
                        <w:w w:val="105"/>
                        <w:sz w:val="10"/>
                      </w:rPr>
                      <w:t>Management</w:t>
                    </w:r>
                    <w:r>
                      <w:rPr>
                        <w:spacing w:val="40"/>
                        <w:w w:val="105"/>
                        <w:sz w:val="10"/>
                      </w:rPr>
                      <w:t> </w:t>
                    </w:r>
                    <w:r>
                      <w:rPr>
                        <w:spacing w:val="-2"/>
                        <w:w w:val="105"/>
                        <w:sz w:val="10"/>
                      </w:rPr>
                      <w:t>daemon-based</w:t>
                    </w:r>
                  </w:p>
                </w:txbxContent>
              </v:textbox>
              <v:stroke dashstyle="solid"/>
              <w10:wrap type="none"/>
            </v:shape>
            <w10:wrap type="topAndBottom"/>
          </v:group>
        </w:pict>
      </w:r>
    </w:p>
    <w:p>
      <w:pPr>
        <w:pStyle w:val="BodyText"/>
        <w:spacing w:before="9"/>
        <w:rPr>
          <w:b/>
          <w:sz w:val="3"/>
        </w:rPr>
      </w:pPr>
    </w:p>
    <w:p>
      <w:pPr>
        <w:pStyle w:val="BodyText"/>
        <w:ind w:left="1301"/>
        <w:rPr>
          <w:sz w:val="20"/>
        </w:rPr>
      </w:pPr>
      <w:r>
        <w:rPr>
          <w:sz w:val="20"/>
        </w:rPr>
        <w:pict>
          <v:group style="width:338.75pt;height:106pt;mso-position-horizontal-relative:char;mso-position-vertical-relative:line" id="docshapegroup2210" coordorigin="0,0" coordsize="6775,2120">
            <v:rect style="position:absolute;left:5;top:1478;width:6764;height:637" id="docshape2211" filled="true" fillcolor="#ce92d8" stroked="false">
              <v:fill type="solid"/>
            </v:rect>
            <v:rect style="position:absolute;left:5;top:1478;width:6764;height:637" id="docshape2212" filled="false" stroked="true" strokeweight=".528429pt" strokecolor="#000000">
              <v:stroke dashstyle="solid"/>
            </v:rect>
            <v:shape style="position:absolute;left:6563;top:1527;width:159;height:191" type="#_x0000_t75" id="docshape2213" stroked="false">
              <v:imagedata r:id="rId236" o:title=""/>
            </v:shape>
            <v:rect style="position:absolute;left:5;top:421;width:6764;height:635" id="docshape2214" filled="true" fillcolor="#fcf2e3" stroked="false">
              <v:fill type="solid"/>
            </v:rect>
            <v:line style="position:absolute" from="3703,421" to="3703,346" stroked="true" strokeweight=".528429pt" strokecolor="#000000">
              <v:stroke dashstyle="solid"/>
            </v:line>
            <v:line style="position:absolute" from="3703,257" to="3703,306" stroked="true" strokeweight=".528429pt" strokecolor="#000000">
              <v:stroke dashstyle="solid"/>
            </v:line>
            <v:shape style="position:absolute;left:3650;top:263;width:108;height:158" id="docshape2215" coordorigin="3651,264" coordsize="108,158" path="m3703,421l3651,264m3703,421l3758,264e" filled="false" stroked="true" strokeweight=".528429pt" strokecolor="#000000">
              <v:path arrowok="t"/>
              <v:stroke dashstyle="solid"/>
            </v:shape>
            <v:line style="position:absolute" from="1782,421" to="1782,346" stroked="true" strokeweight=".528429pt" strokecolor="#000000">
              <v:stroke dashstyle="solid"/>
            </v:line>
            <v:line style="position:absolute" from="1782,257" to="1782,306" stroked="true" strokeweight=".528429pt" strokecolor="#000000">
              <v:stroke dashstyle="solid"/>
            </v:line>
            <v:shape style="position:absolute;left:1727;top:263;width:108;height:158" id="docshape2216" coordorigin="1727,264" coordsize="108,158" path="m1782,421l1727,264m1782,421l1834,264e" filled="false" stroked="true" strokeweight=".528429pt" strokecolor="#000000">
              <v:path arrowok="t"/>
              <v:stroke dashstyle="solid"/>
            </v:shape>
            <v:line style="position:absolute" from="5639,421" to="5639,346" stroked="true" strokeweight=".528429pt" strokecolor="#000000">
              <v:stroke dashstyle="solid"/>
            </v:line>
            <v:line style="position:absolute" from="5639,257" to="5639,306" stroked="true" strokeweight=".528429pt" strokecolor="#000000">
              <v:stroke dashstyle="solid"/>
            </v:line>
            <v:shape style="position:absolute;left:5584;top:263;width:108;height:158" id="docshape2217" coordorigin="5585,264" coordsize="108,158" path="m5639,421l5585,264m5639,421l5692,264e" filled="false" stroked="true" strokeweight=".528429pt" strokecolor="#000000">
              <v:path arrowok="t"/>
              <v:stroke dashstyle="solid"/>
            </v:shape>
            <v:line style="position:absolute" from="4698,421" to="4698,346" stroked="true" strokeweight=".528429pt" strokecolor="#000000">
              <v:stroke dashstyle="solid"/>
            </v:line>
            <v:line style="position:absolute" from="4698,257" to="4698,306" stroked="true" strokeweight=".528429pt" strokecolor="#000000">
              <v:stroke dashstyle="solid"/>
            </v:line>
            <v:shape style="position:absolute;left:4645;top:263;width:106;height:158" id="docshape2218" coordorigin="4645,264" coordsize="106,158" path="m4698,421l4645,264m4698,421l4750,264e" filled="false" stroked="true" strokeweight=".528429pt" strokecolor="#000000">
              <v:path arrowok="t"/>
              <v:stroke dashstyle="solid"/>
            </v:shape>
            <v:shape style="position:absolute;left:3388;top:1055;width:2;height:423" id="docshape2219" coordorigin="3388,1056" coordsize="0,423" path="m3388,1056l3388,1130m3388,1173l3388,1246m3388,1288l3388,1363m3388,1405l3388,1478e" filled="false" stroked="true" strokeweight=".528429pt" strokecolor="#000000">
              <v:path arrowok="t"/>
              <v:stroke dashstyle="solid"/>
            </v:shape>
            <v:shape style="position:absolute;left:3323;top:1055;width:128;height:160" id="docshape2220" coordorigin="3323,1056" coordsize="128,160" path="m3388,1056l3323,1215,3451,1215,3388,1056xe" filled="true" fillcolor="#fcf2e3" stroked="false">
              <v:path arrowok="t"/>
              <v:fill type="solid"/>
            </v:shape>
            <v:shape style="position:absolute;left:3323;top:1055;width:128;height:160" id="docshape2221" coordorigin="3323,1056" coordsize="128,160" path="m3451,1215l3323,1215,3388,1056,3451,1215xe" filled="false" stroked="true" strokeweight=".528429pt" strokecolor="#000000">
              <v:path arrowok="t"/>
              <v:stroke dashstyle="solid"/>
            </v:shape>
            <v:line style="position:absolute" from="2701,421" to="2701,346" stroked="true" strokeweight=".528429pt" strokecolor="#000000">
              <v:stroke dashstyle="solid"/>
            </v:line>
            <v:line style="position:absolute" from="2701,257" to="2701,306" stroked="true" strokeweight=".528429pt" strokecolor="#000000">
              <v:stroke dashstyle="solid"/>
            </v:line>
            <v:shape style="position:absolute;left:2646;top:263;width:108;height:158" id="docshape2222" coordorigin="2646,264" coordsize="108,158" path="m2701,421l2646,264m2701,421l2754,264e" filled="false" stroked="true" strokeweight=".528429pt" strokecolor="#000000">
              <v:path arrowok="t"/>
              <v:stroke dashstyle="solid"/>
            </v:shape>
            <v:line style="position:absolute" from="797,421" to="797,346" stroked="true" strokeweight=".528429pt" strokecolor="#000000">
              <v:stroke dashstyle="solid"/>
            </v:line>
            <v:line style="position:absolute" from="797,257" to="797,306" stroked="true" strokeweight=".528429pt" strokecolor="#000000">
              <v:stroke dashstyle="solid"/>
            </v:line>
            <v:shape style="position:absolute;left:744;top:263;width:106;height:158" id="docshape2223" coordorigin="745,264" coordsize="106,158" path="m797,421l745,264m797,421l850,264e" filled="false" stroked="true" strokeweight=".528429pt" strokecolor="#000000">
              <v:path arrowok="t"/>
              <v:stroke dashstyle="solid"/>
            </v:shape>
            <v:line style="position:absolute" from="1782,120" to="1782,136" stroked="true" strokeweight=".528429pt" strokecolor="#000000">
              <v:stroke dashstyle="solid"/>
            </v:line>
            <v:rect style="position:absolute;left:1294;top:136;width:977;height:122" id="docshape2224" filled="true" fillcolor="#ffffff" stroked="false">
              <v:fill type="solid"/>
            </v:rect>
            <v:shape style="position:absolute;left:617;top:0;width:312;height:119" type="#_x0000_t202" id="docshape2225" filled="false" stroked="false">
              <v:textbox inset="0,0,0,0">
                <w:txbxContent>
                  <w:p>
                    <w:pPr>
                      <w:spacing w:before="2"/>
                      <w:ind w:left="0" w:right="0" w:firstLine="0"/>
                      <w:jc w:val="left"/>
                      <w:rPr>
                        <w:sz w:val="10"/>
                      </w:rPr>
                    </w:pPr>
                    <w:r>
                      <w:rPr>
                        <w:spacing w:val="-2"/>
                        <w:w w:val="105"/>
                        <w:sz w:val="10"/>
                      </w:rPr>
                      <w:t>«use»</w:t>
                    </w:r>
                  </w:p>
                </w:txbxContent>
              </v:textbox>
              <w10:wrap type="none"/>
            </v:shape>
            <v:shape style="position:absolute;left:1632;top:0;width:312;height:119" type="#_x0000_t202" id="docshape2226" filled="false" stroked="false">
              <v:textbox inset="0,0,0,0">
                <w:txbxContent>
                  <w:p>
                    <w:pPr>
                      <w:spacing w:before="2"/>
                      <w:ind w:left="0" w:right="0" w:firstLine="0"/>
                      <w:jc w:val="left"/>
                      <w:rPr>
                        <w:sz w:val="10"/>
                      </w:rPr>
                    </w:pPr>
                    <w:r>
                      <w:rPr>
                        <w:spacing w:val="-2"/>
                        <w:w w:val="105"/>
                        <w:sz w:val="10"/>
                      </w:rPr>
                      <w:t>«use»</w:t>
                    </w:r>
                  </w:p>
                </w:txbxContent>
              </v:textbox>
              <w10:wrap type="none"/>
            </v:shape>
            <v:shape style="position:absolute;left:2551;top:0;width:312;height:119" type="#_x0000_t202" id="docshape2227" filled="false" stroked="false">
              <v:textbox inset="0,0,0,0">
                <w:txbxContent>
                  <w:p>
                    <w:pPr>
                      <w:spacing w:before="2"/>
                      <w:ind w:left="0" w:right="0" w:firstLine="0"/>
                      <w:jc w:val="left"/>
                      <w:rPr>
                        <w:sz w:val="10"/>
                      </w:rPr>
                    </w:pPr>
                    <w:r>
                      <w:rPr>
                        <w:spacing w:val="-2"/>
                        <w:w w:val="105"/>
                        <w:sz w:val="10"/>
                      </w:rPr>
                      <w:t>«use»</w:t>
                    </w:r>
                  </w:p>
                </w:txbxContent>
              </v:textbox>
              <w10:wrap type="none"/>
            </v:shape>
            <v:shape style="position:absolute;left:3545;top:0;width:312;height:119" type="#_x0000_t202" id="docshape2228" filled="false" stroked="false">
              <v:textbox inset="0,0,0,0">
                <w:txbxContent>
                  <w:p>
                    <w:pPr>
                      <w:spacing w:before="2"/>
                      <w:ind w:left="0" w:right="0" w:firstLine="0"/>
                      <w:jc w:val="left"/>
                      <w:rPr>
                        <w:sz w:val="10"/>
                      </w:rPr>
                    </w:pPr>
                    <w:r>
                      <w:rPr>
                        <w:spacing w:val="-2"/>
                        <w:w w:val="105"/>
                        <w:sz w:val="10"/>
                      </w:rPr>
                      <w:t>«use»</w:t>
                    </w:r>
                  </w:p>
                </w:txbxContent>
              </v:textbox>
              <w10:wrap type="none"/>
            </v:shape>
            <v:shape style="position:absolute;left:4550;top:0;width:312;height:119" type="#_x0000_t202" id="docshape2229" filled="false" stroked="false">
              <v:textbox inset="0,0,0,0">
                <w:txbxContent>
                  <w:p>
                    <w:pPr>
                      <w:spacing w:before="2"/>
                      <w:ind w:left="0" w:right="0" w:firstLine="0"/>
                      <w:jc w:val="left"/>
                      <w:rPr>
                        <w:sz w:val="10"/>
                      </w:rPr>
                    </w:pPr>
                    <w:r>
                      <w:rPr>
                        <w:spacing w:val="-2"/>
                        <w:w w:val="105"/>
                        <w:sz w:val="10"/>
                      </w:rPr>
                      <w:t>«use»</w:t>
                    </w:r>
                  </w:p>
                </w:txbxContent>
              </v:textbox>
              <w10:wrap type="none"/>
            </v:shape>
            <v:shape style="position:absolute;left:5501;top:0;width:312;height:119" type="#_x0000_t202" id="docshape2230" filled="false" stroked="false">
              <v:textbox inset="0,0,0,0">
                <w:txbxContent>
                  <w:p>
                    <w:pPr>
                      <w:spacing w:before="2"/>
                      <w:ind w:left="0" w:right="0" w:firstLine="0"/>
                      <w:jc w:val="left"/>
                      <w:rPr>
                        <w:sz w:val="10"/>
                      </w:rPr>
                    </w:pPr>
                    <w:r>
                      <w:rPr>
                        <w:spacing w:val="-2"/>
                        <w:w w:val="105"/>
                        <w:sz w:val="10"/>
                      </w:rPr>
                      <w:t>«use»</w:t>
                    </w:r>
                  </w:p>
                </w:txbxContent>
              </v:textbox>
              <w10:wrap type="none"/>
            </v:shape>
            <v:shape style="position:absolute;left:278;top:137;width:5873;height:119" type="#_x0000_t202" id="docshape2231" filled="false" stroked="false">
              <v:textbox inset="0,0,0,0">
                <w:txbxContent>
                  <w:p>
                    <w:pPr>
                      <w:spacing w:before="2"/>
                      <w:ind w:left="0" w:right="0" w:firstLine="0"/>
                      <w:jc w:val="left"/>
                      <w:rPr>
                        <w:sz w:val="10"/>
                      </w:rPr>
                    </w:pPr>
                    <w:r>
                      <w:rPr>
                        <w:w w:val="105"/>
                        <w:sz w:val="10"/>
                      </w:rPr>
                      <w:t>«aapRequiredPort»</w:t>
                    </w:r>
                    <w:r>
                      <w:rPr>
                        <w:spacing w:val="35"/>
                        <w:w w:val="105"/>
                        <w:sz w:val="10"/>
                      </w:rPr>
                      <w:t>  </w:t>
                    </w:r>
                    <w:r>
                      <w:rPr>
                        <w:w w:val="105"/>
                        <w:sz w:val="10"/>
                      </w:rPr>
                      <w:t>«aapRequiredPort»</w:t>
                    </w:r>
                    <w:r>
                      <w:rPr>
                        <w:spacing w:val="6"/>
                        <w:w w:val="105"/>
                        <w:sz w:val="10"/>
                      </w:rPr>
                      <w:t> </w:t>
                    </w:r>
                    <w:r>
                      <w:rPr>
                        <w:w w:val="105"/>
                        <w:sz w:val="10"/>
                      </w:rPr>
                      <w:t>aapRequiredPort»</w:t>
                    </w:r>
                    <w:r>
                      <w:rPr>
                        <w:spacing w:val="41"/>
                        <w:w w:val="105"/>
                        <w:sz w:val="10"/>
                      </w:rPr>
                      <w:t> </w:t>
                    </w:r>
                    <w:r>
                      <w:rPr>
                        <w:w w:val="105"/>
                        <w:sz w:val="10"/>
                      </w:rPr>
                      <w:t>«aapRequiredPort»</w:t>
                    </w:r>
                    <w:r>
                      <w:rPr>
                        <w:spacing w:val="75"/>
                        <w:w w:val="105"/>
                        <w:sz w:val="10"/>
                      </w:rPr>
                      <w:t> </w:t>
                    </w:r>
                    <w:r>
                      <w:rPr>
                        <w:spacing w:val="-2"/>
                        <w:w w:val="105"/>
                        <w:sz w:val="10"/>
                      </w:rPr>
                      <w:t>«aapRequiredPort»«aapRequiredPort»</w:t>
                    </w:r>
                  </w:p>
                </w:txbxContent>
              </v:textbox>
              <w10:wrap type="none"/>
            </v:shape>
            <v:shape style="position:absolute;left:25;top:1820;width:756;height:119" type="#_x0000_t202" id="docshape2232" filled="false" stroked="false">
              <v:textbox inset="0,0,0,0">
                <w:txbxContent>
                  <w:p>
                    <w:pPr>
                      <w:spacing w:before="2"/>
                      <w:ind w:left="0" w:right="0" w:firstLine="0"/>
                      <w:jc w:val="left"/>
                      <w:rPr>
                        <w:sz w:val="10"/>
                      </w:rPr>
                    </w:pPr>
                    <w:r>
                      <w:rPr>
                        <w:w w:val="105"/>
                        <w:sz w:val="10"/>
                      </w:rPr>
                      <w:t>daemon-</w:t>
                    </w:r>
                    <w:r>
                      <w:rPr>
                        <w:spacing w:val="-2"/>
                        <w:w w:val="105"/>
                        <w:sz w:val="10"/>
                      </w:rPr>
                      <w:t>based</w:t>
                    </w:r>
                  </w:p>
                </w:txbxContent>
              </v:textbox>
              <w10:wrap type="none"/>
            </v:shape>
            <v:shape style="position:absolute;left:2541;top:1545;width:1499;height:256" type="#_x0000_t202" id="docshape2233" filled="false" stroked="false">
              <v:textbox inset="0,0,0,0">
                <w:txbxContent>
                  <w:p>
                    <w:pPr>
                      <w:spacing w:line="288" w:lineRule="auto" w:before="0"/>
                      <w:ind w:left="0" w:right="0" w:firstLine="147"/>
                      <w:jc w:val="left"/>
                      <w:rPr>
                        <w:sz w:val="10"/>
                      </w:rPr>
                    </w:pPr>
                    <w:r>
                      <w:rPr>
                        <w:spacing w:val="-2"/>
                        <w:w w:val="105"/>
                        <w:sz w:val="10"/>
                      </w:rPr>
                      <w:t>«aapFunctionalCluster»</w:t>
                    </w:r>
                    <w:r>
                      <w:rPr>
                        <w:spacing w:val="40"/>
                        <w:w w:val="105"/>
                        <w:sz w:val="10"/>
                      </w:rPr>
                      <w:t> </w:t>
                    </w:r>
                    <w:r>
                      <w:rPr>
                        <w:w w:val="105"/>
                        <w:sz w:val="10"/>
                      </w:rPr>
                      <w:t>Platform Health Management</w:t>
                    </w:r>
                  </w:p>
                </w:txbxContent>
              </v:textbox>
              <w10:wrap type="none"/>
            </v:shape>
            <v:shape style="position:absolute;left:5;top:823;width:6764;height:233" type="#_x0000_t202" id="docshape2234" filled="true" fillcolor="#fcf2e3" stroked="true" strokeweight=".528429pt" strokecolor="#000000">
              <v:textbox inset="0,0,0,0">
                <w:txbxContent>
                  <w:p>
                    <w:pPr>
                      <w:spacing w:before="40"/>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ReportCheckpoint()</w:t>
                    </w:r>
                  </w:p>
                </w:txbxContent>
              </v:textbox>
              <v:fill type="solid"/>
              <v:stroke dashstyle="solid"/>
              <w10:wrap type="none"/>
            </v:shape>
            <v:shape style="position:absolute;left:5;top:421;width:6764;height:403" type="#_x0000_t202" id="docshape2235" filled="true" fillcolor="#fcf2e3" stroked="true" strokeweight=".528429pt" strokecolor="#000000">
              <v:textbox inset="0,0,0,0">
                <w:txbxContent>
                  <w:p>
                    <w:pPr>
                      <w:spacing w:line="288" w:lineRule="auto" w:before="62"/>
                      <w:ind w:left="2747" w:right="2749" w:firstLine="0"/>
                      <w:jc w:val="center"/>
                      <w:rPr>
                        <w:color w:val="000000"/>
                        <w:sz w:val="10"/>
                      </w:rPr>
                    </w:pPr>
                    <w:r>
                      <w:rPr>
                        <w:color w:val="000000"/>
                        <w:spacing w:val="-2"/>
                        <w:w w:val="105"/>
                        <w:sz w:val="10"/>
                      </w:rPr>
                      <w:t>«aapAPI,aapPortInterface»</w:t>
                    </w:r>
                    <w:r>
                      <w:rPr>
                        <w:color w:val="000000"/>
                        <w:spacing w:val="40"/>
                        <w:w w:val="105"/>
                        <w:sz w:val="10"/>
                      </w:rPr>
                      <w:t> </w:t>
                    </w:r>
                    <w:r>
                      <w:rPr>
                        <w:color w:val="000000"/>
                        <w:spacing w:val="-2"/>
                        <w:w w:val="105"/>
                        <w:sz w:val="10"/>
                      </w:rPr>
                      <w:t>SupervisedEntity</w:t>
                    </w:r>
                  </w:p>
                </w:txbxContent>
              </v:textbox>
              <v:fill type="solid"/>
              <v:stroke dashstyle="solid"/>
              <w10:wrap type="none"/>
            </v:shape>
          </v:group>
        </w:pict>
      </w:r>
      <w:r>
        <w:rPr>
          <w:sz w:val="20"/>
        </w:rPr>
      </w:r>
    </w:p>
    <w:p>
      <w:pPr>
        <w:spacing w:before="39"/>
        <w:ind w:left="271" w:right="308" w:firstLine="0"/>
        <w:jc w:val="center"/>
        <w:rPr>
          <w:b/>
          <w:sz w:val="22"/>
        </w:rPr>
      </w:pPr>
      <w:r>
        <w:rPr/>
        <w:pict>
          <v:shape style="position:absolute;margin-left:238.81604pt;margin-top:-100.834686pt;width:2.95pt;height:5.95pt;mso-position-horizontal-relative:page;mso-position-vertical-relative:paragraph;z-index:-29888512" type="#_x0000_t202" id="docshape2236" filled="false" stroked="false">
            <v:textbox inset="0,0,0,0">
              <w:txbxContent>
                <w:p>
                  <w:pPr>
                    <w:spacing w:before="2"/>
                    <w:ind w:left="0" w:right="0" w:firstLine="0"/>
                    <w:jc w:val="left"/>
                    <w:rPr>
                      <w:sz w:val="10"/>
                    </w:rPr>
                  </w:pPr>
                  <w:r>
                    <w:rPr>
                      <w:w w:val="105"/>
                      <w:sz w:val="10"/>
                    </w:rPr>
                    <w:t>«</w:t>
                  </w:r>
                </w:p>
              </w:txbxContent>
            </v:textbox>
            <w10:wrap type="none"/>
          </v:shape>
        </w:pict>
      </w:r>
      <w:r>
        <w:rPr>
          <w:b/>
          <w:sz w:val="22"/>
        </w:rPr>
        <w:t>Figure</w:t>
      </w:r>
      <w:r>
        <w:rPr>
          <w:b/>
          <w:spacing w:val="-8"/>
          <w:sz w:val="22"/>
        </w:rPr>
        <w:t> </w:t>
      </w:r>
      <w:r>
        <w:rPr>
          <w:b/>
          <w:sz w:val="22"/>
        </w:rPr>
        <w:t>9.71:</w:t>
      </w:r>
      <w:r>
        <w:rPr>
          <w:b/>
          <w:spacing w:val="4"/>
          <w:sz w:val="22"/>
        </w:rPr>
        <w:t> </w:t>
      </w:r>
      <w:r>
        <w:rPr>
          <w:b/>
          <w:sz w:val="22"/>
        </w:rPr>
        <w:t>Users</w:t>
      </w:r>
      <w:r>
        <w:rPr>
          <w:b/>
          <w:spacing w:val="-8"/>
          <w:sz w:val="22"/>
        </w:rPr>
        <w:t> </w:t>
      </w:r>
      <w:r>
        <w:rPr>
          <w:b/>
          <w:sz w:val="22"/>
        </w:rPr>
        <w:t>of</w:t>
      </w:r>
      <w:r>
        <w:rPr>
          <w:b/>
          <w:spacing w:val="-8"/>
          <w:sz w:val="22"/>
        </w:rPr>
        <w:t> </w:t>
      </w:r>
      <w:r>
        <w:rPr>
          <w:b/>
          <w:sz w:val="22"/>
        </w:rPr>
        <w:t>the</w:t>
      </w:r>
      <w:r>
        <w:rPr>
          <w:b/>
          <w:spacing w:val="-8"/>
          <w:sz w:val="22"/>
        </w:rPr>
        <w:t> </w:t>
      </w:r>
      <w:r>
        <w:rPr>
          <w:b/>
          <w:sz w:val="22"/>
        </w:rPr>
        <w:t>SupervisedEntity</w:t>
      </w:r>
      <w:r>
        <w:rPr>
          <w:b/>
          <w:spacing w:val="-8"/>
          <w:sz w:val="22"/>
        </w:rPr>
        <w:t> </w:t>
      </w:r>
      <w:r>
        <w:rPr>
          <w:b/>
          <w:spacing w:val="-2"/>
          <w:sz w:val="22"/>
        </w:rPr>
        <w:t>interface</w:t>
      </w:r>
    </w:p>
    <w:p>
      <w:pPr>
        <w:spacing w:after="0"/>
        <w:jc w:val="center"/>
        <w:rPr>
          <w:sz w:val="22"/>
        </w:rPr>
        <w:sectPr>
          <w:footerReference w:type="default" r:id="rId230"/>
          <w:pgSz w:w="11910" w:h="14140"/>
          <w:pgMar w:footer="0" w:header="0" w:top="360" w:bottom="280" w:left="1260" w:right="1220"/>
        </w:sectPr>
      </w:pPr>
    </w:p>
    <w:p>
      <w:pPr>
        <w:pStyle w:val="BodyText"/>
        <w:spacing w:before="3"/>
        <w:rPr>
          <w:b/>
          <w:sz w:val="2"/>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13"/>
        <w:gridCol w:w="5431"/>
      </w:tblGrid>
      <w:tr>
        <w:trPr>
          <w:trHeight w:val="271" w:hRule="atLeast"/>
        </w:trPr>
        <w:tc>
          <w:tcPr>
            <w:tcW w:w="3613" w:type="dxa"/>
            <w:shd w:val="clear" w:color="auto" w:fill="E5E5E5"/>
          </w:tcPr>
          <w:p>
            <w:pPr>
              <w:pStyle w:val="TableParagraph"/>
              <w:spacing w:before="26"/>
              <w:rPr>
                <w:b/>
                <w:i/>
                <w:sz w:val="16"/>
              </w:rPr>
            </w:pPr>
            <w:r>
              <w:rPr>
                <w:b/>
                <w:i/>
                <w:spacing w:val="-2"/>
                <w:sz w:val="16"/>
              </w:rPr>
              <w:t>Interface</w:t>
            </w:r>
          </w:p>
        </w:tc>
        <w:tc>
          <w:tcPr>
            <w:tcW w:w="5431" w:type="dxa"/>
            <w:shd w:val="clear" w:color="auto" w:fill="E5E5E5"/>
          </w:tcPr>
          <w:p>
            <w:pPr>
              <w:pStyle w:val="TableParagraph"/>
              <w:spacing w:before="26"/>
              <w:rPr>
                <w:b/>
                <w:i/>
                <w:sz w:val="16"/>
              </w:rPr>
            </w:pPr>
            <w:r>
              <w:rPr>
                <w:b/>
                <w:i/>
                <w:sz w:val="16"/>
              </w:rPr>
              <w:t>Requiring</w:t>
            </w:r>
            <w:r>
              <w:rPr>
                <w:b/>
                <w:i/>
                <w:spacing w:val="-9"/>
                <w:sz w:val="16"/>
              </w:rPr>
              <w:t> </w:t>
            </w:r>
            <w:r>
              <w:rPr>
                <w:b/>
                <w:i/>
                <w:sz w:val="16"/>
              </w:rPr>
              <w:t>functional</w:t>
            </w:r>
            <w:r>
              <w:rPr>
                <w:b/>
                <w:i/>
                <w:spacing w:val="-9"/>
                <w:sz w:val="16"/>
              </w:rPr>
              <w:t> </w:t>
            </w:r>
            <w:r>
              <w:rPr>
                <w:b/>
                <w:i/>
                <w:spacing w:val="-2"/>
                <w:sz w:val="16"/>
              </w:rPr>
              <w:t>clusters</w:t>
            </w:r>
          </w:p>
        </w:tc>
      </w:tr>
      <w:tr>
        <w:trPr>
          <w:trHeight w:val="272" w:hRule="atLeast"/>
        </w:trPr>
        <w:tc>
          <w:tcPr>
            <w:tcW w:w="3613" w:type="dxa"/>
            <w:vMerge w:val="restart"/>
          </w:tcPr>
          <w:p>
            <w:pPr>
              <w:pStyle w:val="TableParagraph"/>
              <w:spacing w:before="76"/>
              <w:rPr>
                <w:sz w:val="16"/>
              </w:rPr>
            </w:pPr>
            <w:hyperlink w:history="true" w:anchor="_bookmark186">
              <w:r>
                <w:rPr>
                  <w:color w:val="0000FF"/>
                  <w:sz w:val="16"/>
                </w:rPr>
                <w:t>Platform</w:t>
              </w:r>
              <w:r>
                <w:rPr>
                  <w:color w:val="0000FF"/>
                  <w:spacing w:val="-6"/>
                  <w:sz w:val="16"/>
                </w:rPr>
                <w:t> </w:t>
              </w:r>
              <w:r>
                <w:rPr>
                  <w:color w:val="0000FF"/>
                  <w:sz w:val="16"/>
                </w:rPr>
                <w:t>Health</w:t>
              </w:r>
              <w:r>
                <w:rPr>
                  <w:color w:val="0000FF"/>
                  <w:spacing w:val="-6"/>
                  <w:sz w:val="16"/>
                </w:rPr>
                <w:t> </w:t>
              </w:r>
              <w:r>
                <w:rPr>
                  <w:color w:val="0000FF"/>
                  <w:spacing w:val="-2"/>
                  <w:sz w:val="16"/>
                </w:rPr>
                <w:t>Management</w:t>
              </w:r>
            </w:hyperlink>
            <w:r>
              <w:rPr>
                <w:spacing w:val="-2"/>
                <w:sz w:val="16"/>
              </w:rPr>
              <w:t>::</w:t>
            </w:r>
            <w:hyperlink w:history="true" w:anchor="_bookmark189">
              <w:r>
                <w:rPr>
                  <w:color w:val="0000FF"/>
                  <w:spacing w:val="-2"/>
                  <w:sz w:val="16"/>
                </w:rPr>
                <w:t>SupervisedEntity</w:t>
              </w:r>
            </w:hyperlink>
          </w:p>
        </w:tc>
        <w:tc>
          <w:tcPr>
            <w:tcW w:w="5431" w:type="dxa"/>
          </w:tcPr>
          <w:p>
            <w:pPr>
              <w:pStyle w:val="TableParagraph"/>
              <w:spacing w:before="27"/>
              <w:rPr>
                <w:sz w:val="16"/>
              </w:rPr>
            </w:pPr>
            <w:hyperlink w:history="true" w:anchor="_bookmark150">
              <w:r>
                <w:rPr>
                  <w:color w:val="0000FF"/>
                  <w:spacing w:val="-2"/>
                  <w:sz w:val="16"/>
                </w:rPr>
                <w:t>Cryptography</w:t>
              </w:r>
            </w:hyperlink>
          </w:p>
        </w:tc>
      </w:tr>
      <w:tr>
        <w:trPr>
          <w:trHeight w:val="278" w:hRule="atLeast"/>
        </w:trPr>
        <w:tc>
          <w:tcPr>
            <w:tcW w:w="3613" w:type="dxa"/>
            <w:vMerge/>
            <w:tcBorders>
              <w:top w:val="nil"/>
            </w:tcBorders>
          </w:tcPr>
          <w:p>
            <w:pPr>
              <w:rPr>
                <w:sz w:val="2"/>
                <w:szCs w:val="2"/>
              </w:rPr>
            </w:pPr>
          </w:p>
        </w:tc>
        <w:tc>
          <w:tcPr>
            <w:tcW w:w="5431" w:type="dxa"/>
          </w:tcPr>
          <w:p>
            <w:pPr>
              <w:pStyle w:val="TableParagraph"/>
              <w:spacing w:before="33"/>
              <w:rPr>
                <w:sz w:val="16"/>
              </w:rPr>
            </w:pPr>
            <w:hyperlink w:history="true" w:anchor="_bookmark214">
              <w:r>
                <w:rPr>
                  <w:color w:val="0000FF"/>
                  <w:sz w:val="16"/>
                </w:rPr>
                <w:t>Diagnostic</w:t>
              </w:r>
              <w:r>
                <w:rPr>
                  <w:color w:val="0000FF"/>
                  <w:spacing w:val="-9"/>
                  <w:sz w:val="16"/>
                </w:rPr>
                <w:t> </w:t>
              </w:r>
              <w:r>
                <w:rPr>
                  <w:color w:val="0000FF"/>
                  <w:spacing w:val="-2"/>
                  <w:sz w:val="16"/>
                </w:rPr>
                <w:t>Management</w:t>
              </w:r>
            </w:hyperlink>
          </w:p>
        </w:tc>
      </w:tr>
      <w:tr>
        <w:trPr>
          <w:trHeight w:val="278" w:hRule="atLeast"/>
        </w:trPr>
        <w:tc>
          <w:tcPr>
            <w:tcW w:w="3613" w:type="dxa"/>
            <w:vMerge/>
            <w:tcBorders>
              <w:top w:val="nil"/>
            </w:tcBorders>
          </w:tcPr>
          <w:p>
            <w:pPr>
              <w:rPr>
                <w:sz w:val="2"/>
                <w:szCs w:val="2"/>
              </w:rPr>
            </w:pPr>
          </w:p>
        </w:tc>
        <w:tc>
          <w:tcPr>
            <w:tcW w:w="5431" w:type="dxa"/>
          </w:tcPr>
          <w:p>
            <w:pPr>
              <w:pStyle w:val="TableParagraph"/>
              <w:spacing w:before="33"/>
              <w:rPr>
                <w:sz w:val="16"/>
              </w:rPr>
            </w:pPr>
            <w:hyperlink w:history="true" w:anchor="_bookmark61">
              <w:r>
                <w:rPr>
                  <w:color w:val="0000FF"/>
                  <w:spacing w:val="-2"/>
                  <w:sz w:val="16"/>
                </w:rPr>
                <w:t>Execution</w:t>
              </w:r>
              <w:r>
                <w:rPr>
                  <w:color w:val="0000FF"/>
                  <w:spacing w:val="4"/>
                  <w:sz w:val="16"/>
                </w:rPr>
                <w:t> </w:t>
              </w:r>
              <w:r>
                <w:rPr>
                  <w:color w:val="0000FF"/>
                  <w:spacing w:val="-2"/>
                  <w:sz w:val="16"/>
                </w:rPr>
                <w:t>Management</w:t>
              </w:r>
            </w:hyperlink>
          </w:p>
        </w:tc>
      </w:tr>
      <w:tr>
        <w:trPr>
          <w:trHeight w:val="282" w:hRule="atLeast"/>
        </w:trPr>
        <w:tc>
          <w:tcPr>
            <w:tcW w:w="3613" w:type="dxa"/>
            <w:vMerge/>
            <w:tcBorders>
              <w:top w:val="nil"/>
            </w:tcBorders>
          </w:tcPr>
          <w:p>
            <w:pPr>
              <w:rPr>
                <w:sz w:val="2"/>
                <w:szCs w:val="2"/>
              </w:rPr>
            </w:pPr>
          </w:p>
        </w:tc>
        <w:tc>
          <w:tcPr>
            <w:tcW w:w="5431" w:type="dxa"/>
          </w:tcPr>
          <w:p>
            <w:pPr>
              <w:pStyle w:val="TableParagraph"/>
              <w:rPr>
                <w:sz w:val="16"/>
              </w:rPr>
            </w:pPr>
            <w:hyperlink w:history="true" w:anchor="_bookmark76">
              <w:r>
                <w:rPr>
                  <w:color w:val="0000FF"/>
                  <w:sz w:val="16"/>
                </w:rPr>
                <w:t>State</w:t>
              </w:r>
              <w:r>
                <w:rPr>
                  <w:color w:val="0000FF"/>
                  <w:spacing w:val="-5"/>
                  <w:sz w:val="16"/>
                </w:rPr>
                <w:t> </w:t>
              </w:r>
              <w:r>
                <w:rPr>
                  <w:color w:val="0000FF"/>
                  <w:spacing w:val="-2"/>
                  <w:sz w:val="16"/>
                </w:rPr>
                <w:t>Management</w:t>
              </w:r>
            </w:hyperlink>
          </w:p>
        </w:tc>
      </w:tr>
      <w:tr>
        <w:trPr>
          <w:trHeight w:val="280" w:hRule="atLeast"/>
        </w:trPr>
        <w:tc>
          <w:tcPr>
            <w:tcW w:w="3613" w:type="dxa"/>
            <w:vMerge/>
            <w:tcBorders>
              <w:top w:val="nil"/>
            </w:tcBorders>
          </w:tcPr>
          <w:p>
            <w:pPr>
              <w:rPr>
                <w:sz w:val="2"/>
                <w:szCs w:val="2"/>
              </w:rPr>
            </w:pPr>
          </w:p>
        </w:tc>
        <w:tc>
          <w:tcPr>
            <w:tcW w:w="5431" w:type="dxa"/>
          </w:tcPr>
          <w:p>
            <w:pPr>
              <w:pStyle w:val="TableParagraph"/>
              <w:rPr>
                <w:sz w:val="16"/>
              </w:rPr>
            </w:pPr>
            <w:hyperlink w:history="true" w:anchor="_bookmark115">
              <w:r>
                <w:rPr>
                  <w:color w:val="0000FF"/>
                  <w:sz w:val="16"/>
                </w:rPr>
                <w:t>Time</w:t>
              </w:r>
              <w:r>
                <w:rPr>
                  <w:color w:val="0000FF"/>
                  <w:spacing w:val="-5"/>
                  <w:sz w:val="16"/>
                </w:rPr>
                <w:t> </w:t>
              </w:r>
              <w:r>
                <w:rPr>
                  <w:color w:val="0000FF"/>
                  <w:spacing w:val="-2"/>
                  <w:sz w:val="16"/>
                </w:rPr>
                <w:t>Synchronization</w:t>
              </w:r>
            </w:hyperlink>
          </w:p>
        </w:tc>
      </w:tr>
      <w:tr>
        <w:trPr>
          <w:trHeight w:val="282" w:hRule="atLeast"/>
        </w:trPr>
        <w:tc>
          <w:tcPr>
            <w:tcW w:w="3613" w:type="dxa"/>
            <w:vMerge/>
            <w:tcBorders>
              <w:top w:val="nil"/>
            </w:tcBorders>
          </w:tcPr>
          <w:p>
            <w:pPr>
              <w:rPr>
                <w:sz w:val="2"/>
                <w:szCs w:val="2"/>
              </w:rPr>
            </w:pPr>
          </w:p>
        </w:tc>
        <w:tc>
          <w:tcPr>
            <w:tcW w:w="5431" w:type="dxa"/>
          </w:tcPr>
          <w:p>
            <w:pPr>
              <w:pStyle w:val="TableParagraph"/>
              <w:rPr>
                <w:sz w:val="16"/>
              </w:rPr>
            </w:pPr>
            <w:hyperlink w:history="true" w:anchor="_bookmark200">
              <w:r>
                <w:rPr>
                  <w:color w:val="0000FF"/>
                  <w:sz w:val="16"/>
                </w:rPr>
                <w:t>Update</w:t>
              </w:r>
              <w:r>
                <w:rPr>
                  <w:color w:val="0000FF"/>
                  <w:spacing w:val="-8"/>
                  <w:sz w:val="16"/>
                </w:rPr>
                <w:t> </w:t>
              </w:r>
              <w:r>
                <w:rPr>
                  <w:color w:val="0000FF"/>
                  <w:sz w:val="16"/>
                </w:rPr>
                <w:t>and</w:t>
              </w:r>
              <w:r>
                <w:rPr>
                  <w:color w:val="0000FF"/>
                  <w:spacing w:val="-7"/>
                  <w:sz w:val="16"/>
                </w:rPr>
                <w:t> </w:t>
              </w:r>
              <w:r>
                <w:rPr>
                  <w:color w:val="0000FF"/>
                  <w:sz w:val="16"/>
                </w:rPr>
                <w:t>Configuration</w:t>
              </w:r>
              <w:r>
                <w:rPr>
                  <w:color w:val="0000FF"/>
                  <w:spacing w:val="-8"/>
                  <w:sz w:val="16"/>
                </w:rPr>
                <w:t> </w:t>
              </w:r>
              <w:r>
                <w:rPr>
                  <w:color w:val="0000FF"/>
                  <w:spacing w:val="-2"/>
                  <w:sz w:val="16"/>
                </w:rPr>
                <w:t>Management</w:t>
              </w:r>
            </w:hyperlink>
          </w:p>
        </w:tc>
      </w:tr>
    </w:tbl>
    <w:p>
      <w:pPr>
        <w:spacing w:line="256" w:lineRule="auto" w:before="43"/>
        <w:ind w:left="157" w:right="0" w:firstLine="0"/>
        <w:jc w:val="left"/>
        <w:rPr>
          <w:b/>
          <w:sz w:val="22"/>
        </w:rPr>
      </w:pPr>
      <w:r>
        <w:rPr>
          <w:b/>
          <w:spacing w:val="-2"/>
          <w:sz w:val="22"/>
        </w:rPr>
        <w:t>Table</w:t>
      </w:r>
      <w:r>
        <w:rPr>
          <w:b/>
          <w:spacing w:val="-13"/>
          <w:sz w:val="22"/>
        </w:rPr>
        <w:t> </w:t>
      </w:r>
      <w:r>
        <w:rPr>
          <w:b/>
          <w:spacing w:val="-2"/>
          <w:sz w:val="22"/>
        </w:rPr>
        <w:t>9.23:</w:t>
      </w:r>
      <w:r>
        <w:rPr>
          <w:b/>
          <w:spacing w:val="9"/>
          <w:sz w:val="22"/>
        </w:rPr>
        <w:t> </w:t>
      </w:r>
      <w:r>
        <w:rPr>
          <w:b/>
          <w:spacing w:val="-2"/>
          <w:sz w:val="22"/>
        </w:rPr>
        <w:t>Interfaces</w:t>
      </w:r>
      <w:r>
        <w:rPr>
          <w:b/>
          <w:spacing w:val="-13"/>
          <w:sz w:val="22"/>
        </w:rPr>
        <w:t> </w:t>
      </w:r>
      <w:r>
        <w:rPr>
          <w:b/>
          <w:spacing w:val="-2"/>
          <w:sz w:val="22"/>
        </w:rPr>
        <w:t>provided</w:t>
      </w:r>
      <w:r>
        <w:rPr>
          <w:b/>
          <w:spacing w:val="-13"/>
          <w:sz w:val="22"/>
        </w:rPr>
        <w:t> </w:t>
      </w:r>
      <w:r>
        <w:rPr>
          <w:b/>
          <w:spacing w:val="-2"/>
          <w:sz w:val="22"/>
        </w:rPr>
        <w:t>by</w:t>
      </w:r>
      <w:r>
        <w:rPr>
          <w:b/>
          <w:spacing w:val="-13"/>
          <w:sz w:val="22"/>
        </w:rPr>
        <w:t> </w:t>
      </w:r>
      <w:r>
        <w:rPr>
          <w:b/>
          <w:spacing w:val="-2"/>
          <w:sz w:val="22"/>
        </w:rPr>
        <w:t>Platform</w:t>
      </w:r>
      <w:r>
        <w:rPr>
          <w:b/>
          <w:spacing w:val="-13"/>
          <w:sz w:val="22"/>
        </w:rPr>
        <w:t> </w:t>
      </w:r>
      <w:r>
        <w:rPr>
          <w:b/>
          <w:spacing w:val="-2"/>
          <w:sz w:val="22"/>
        </w:rPr>
        <w:t>Health</w:t>
      </w:r>
      <w:r>
        <w:rPr>
          <w:b/>
          <w:spacing w:val="-13"/>
          <w:sz w:val="22"/>
        </w:rPr>
        <w:t> </w:t>
      </w:r>
      <w:r>
        <w:rPr>
          <w:b/>
          <w:spacing w:val="-2"/>
          <w:sz w:val="22"/>
        </w:rPr>
        <w:t>Management</w:t>
      </w:r>
      <w:r>
        <w:rPr>
          <w:b/>
          <w:spacing w:val="-13"/>
          <w:sz w:val="22"/>
        </w:rPr>
        <w:t> </w:t>
      </w:r>
      <w:r>
        <w:rPr>
          <w:b/>
          <w:spacing w:val="-2"/>
          <w:sz w:val="22"/>
        </w:rPr>
        <w:t>to</w:t>
      </w:r>
      <w:r>
        <w:rPr>
          <w:b/>
          <w:spacing w:val="-13"/>
          <w:sz w:val="22"/>
        </w:rPr>
        <w:t> </w:t>
      </w:r>
      <w:r>
        <w:rPr>
          <w:b/>
          <w:spacing w:val="-2"/>
          <w:sz w:val="22"/>
        </w:rPr>
        <w:t>other</w:t>
      </w:r>
      <w:r>
        <w:rPr>
          <w:b/>
          <w:spacing w:val="-13"/>
          <w:sz w:val="22"/>
        </w:rPr>
        <w:t> </w:t>
      </w:r>
      <w:r>
        <w:rPr>
          <w:b/>
          <w:spacing w:val="-2"/>
          <w:sz w:val="22"/>
        </w:rPr>
        <w:t>Functional</w:t>
      </w:r>
      <w:r>
        <w:rPr>
          <w:b/>
          <w:spacing w:val="-13"/>
          <w:sz w:val="22"/>
        </w:rPr>
        <w:t> </w:t>
      </w:r>
      <w:r>
        <w:rPr>
          <w:b/>
          <w:spacing w:val="-2"/>
          <w:sz w:val="22"/>
        </w:rPr>
        <w:t>Clus- </w:t>
      </w:r>
      <w:r>
        <w:rPr>
          <w:b/>
          <w:spacing w:val="-4"/>
          <w:sz w:val="22"/>
        </w:rPr>
        <w:t>ters</w:t>
      </w:r>
    </w:p>
    <w:p>
      <w:pPr>
        <w:pStyle w:val="BodyText"/>
        <w:rPr>
          <w:b/>
          <w:sz w:val="26"/>
        </w:rPr>
      </w:pPr>
    </w:p>
    <w:p>
      <w:pPr>
        <w:pStyle w:val="BodyText"/>
        <w:rPr>
          <w:b/>
          <w:sz w:val="26"/>
        </w:rPr>
      </w:pPr>
    </w:p>
    <w:p>
      <w:pPr>
        <w:pStyle w:val="BodyText"/>
        <w:spacing w:before="3"/>
        <w:rPr>
          <w:b/>
          <w:sz w:val="31"/>
        </w:rPr>
      </w:pPr>
    </w:p>
    <w:p>
      <w:pPr>
        <w:pStyle w:val="ListParagraph"/>
        <w:numPr>
          <w:ilvl w:val="3"/>
          <w:numId w:val="4"/>
        </w:numPr>
        <w:tabs>
          <w:tab w:pos="1127" w:val="left" w:leader="none"/>
          <w:tab w:pos="1128" w:val="left" w:leader="none"/>
        </w:tabs>
        <w:spacing w:line="240" w:lineRule="auto" w:before="0" w:after="0"/>
        <w:ind w:left="1127" w:right="0" w:hanging="971"/>
        <w:jc w:val="left"/>
        <w:rPr>
          <w:b/>
          <w:sz w:val="24"/>
        </w:rPr>
      </w:pPr>
      <w:r>
        <w:rPr>
          <w:b/>
          <w:sz w:val="24"/>
        </w:rPr>
        <w:t>Required</w:t>
      </w:r>
      <w:r>
        <w:rPr>
          <w:b/>
          <w:spacing w:val="-12"/>
          <w:sz w:val="24"/>
        </w:rPr>
        <w:t> </w:t>
      </w:r>
      <w:r>
        <w:rPr>
          <w:b/>
          <w:spacing w:val="-2"/>
          <w:sz w:val="24"/>
        </w:rPr>
        <w:t>interfaces</w:t>
      </w:r>
    </w:p>
    <w:p>
      <w:pPr>
        <w:pStyle w:val="BodyText"/>
        <w:spacing w:before="2"/>
        <w:rPr>
          <w:b/>
          <w:sz w:val="27"/>
        </w:rPr>
      </w:pPr>
      <w:r>
        <w:rPr/>
        <w:pict>
          <v:group style="position:absolute;margin-left:125.58902pt;margin-top:16.859463pt;width:344pt;height:35.15pt;mso-position-horizontal-relative:page;mso-position-vertical-relative:paragraph;z-index:-15565312;mso-wrap-distance-left:0;mso-wrap-distance-right:0" id="docshapegroup2237" coordorigin="2512,337" coordsize="6880,703">
            <v:rect style="position:absolute;left:2517;top:342;width:6869;height:635" id="docshape2238" filled="true" fillcolor="#ce92d8" stroked="false">
              <v:fill type="solid"/>
            </v:rect>
            <v:shape style="position:absolute;left:9180;top:389;width:159;height:191" type="#_x0000_t75" id="docshape2239" stroked="false">
              <v:imagedata r:id="rId238" o:title=""/>
            </v:shape>
            <v:shape style="position:absolute;left:6205;top:977;width:2274;height:63" id="docshape2240" coordorigin="6205,977" coordsize="2274,63" path="m8478,977l8478,1040m6205,977l6205,1040e" filled="false" stroked="true" strokeweight=".528439pt" strokecolor="#000000">
              <v:path arrowok="t"/>
              <v:stroke dashstyle="solid"/>
            </v:shape>
            <v:line style="position:absolute" from="3679,977" to="3679,1040" stroked="true" strokeweight=".528439pt" strokecolor="#000000">
              <v:stroke dashstyle="solid"/>
            </v:line>
            <v:shape style="position:absolute;left:2517;top:342;width:6869;height:635" type="#_x0000_t202" id="docshape2241" filled="false" stroked="true" strokeweight=".528439pt" strokecolor="#000000">
              <v:textbox inset="0,0,0,0">
                <w:txbxContent>
                  <w:p>
                    <w:pPr>
                      <w:spacing w:before="60"/>
                      <w:ind w:left="18" w:right="229" w:firstLine="0"/>
                      <w:jc w:val="center"/>
                      <w:rPr>
                        <w:sz w:val="10"/>
                      </w:rPr>
                    </w:pPr>
                    <w:r>
                      <w:rPr>
                        <w:spacing w:val="-2"/>
                        <w:w w:val="105"/>
                        <w:sz w:val="10"/>
                      </w:rPr>
                      <w:t>«aapFunctionalCluster»</w:t>
                    </w:r>
                  </w:p>
                  <w:p>
                    <w:pPr>
                      <w:spacing w:before="23"/>
                      <w:ind w:left="18" w:right="226" w:firstLine="0"/>
                      <w:jc w:val="center"/>
                      <w:rPr>
                        <w:sz w:val="10"/>
                      </w:rPr>
                    </w:pPr>
                    <w:r>
                      <w:rPr>
                        <w:w w:val="105"/>
                        <w:sz w:val="10"/>
                      </w:rPr>
                      <w:t>Platform</w:t>
                    </w:r>
                    <w:r>
                      <w:rPr>
                        <w:spacing w:val="24"/>
                        <w:w w:val="105"/>
                        <w:sz w:val="10"/>
                      </w:rPr>
                      <w:t> </w:t>
                    </w:r>
                    <w:r>
                      <w:rPr>
                        <w:w w:val="105"/>
                        <w:sz w:val="10"/>
                      </w:rPr>
                      <w:t>Health</w:t>
                    </w:r>
                    <w:r>
                      <w:rPr>
                        <w:spacing w:val="21"/>
                        <w:w w:val="105"/>
                        <w:sz w:val="10"/>
                      </w:rPr>
                      <w:t> </w:t>
                    </w:r>
                    <w:r>
                      <w:rPr>
                        <w:spacing w:val="-2"/>
                        <w:w w:val="105"/>
                        <w:sz w:val="10"/>
                      </w:rPr>
                      <w:t>Management</w:t>
                    </w:r>
                  </w:p>
                  <w:p>
                    <w:pPr>
                      <w:spacing w:before="22"/>
                      <w:ind w:left="18" w:right="6108" w:firstLine="0"/>
                      <w:jc w:val="center"/>
                      <w:rPr>
                        <w:sz w:val="10"/>
                      </w:rPr>
                    </w:pPr>
                    <w:r>
                      <w:rPr>
                        <w:w w:val="105"/>
                        <w:sz w:val="10"/>
                      </w:rPr>
                      <w:t>daemon-</w:t>
                    </w:r>
                    <w:r>
                      <w:rPr>
                        <w:spacing w:val="-2"/>
                        <w:w w:val="105"/>
                        <w:sz w:val="10"/>
                      </w:rPr>
                      <w:t>based</w:t>
                    </w:r>
                  </w:p>
                </w:txbxContent>
              </v:textbox>
              <v:stroke dashstyle="solid"/>
              <w10:wrap type="none"/>
            </v:shape>
            <w10:wrap type="topAndBottom"/>
          </v:group>
        </w:pict>
      </w:r>
    </w:p>
    <w:p>
      <w:pPr>
        <w:tabs>
          <w:tab w:pos="2724" w:val="left" w:leader="none"/>
          <w:tab w:pos="4987" w:val="left" w:leader="none"/>
        </w:tabs>
        <w:spacing w:before="3" w:after="46"/>
        <w:ind w:left="187" w:right="0" w:firstLine="0"/>
        <w:jc w:val="center"/>
        <w:rPr>
          <w:sz w:val="10"/>
        </w:rPr>
      </w:pPr>
      <w:r>
        <w:rPr>
          <w:spacing w:val="-2"/>
          <w:w w:val="105"/>
          <w:sz w:val="10"/>
        </w:rPr>
        <w:t>«use»</w:t>
      </w:r>
      <w:r>
        <w:rPr>
          <w:sz w:val="10"/>
        </w:rPr>
        <w:tab/>
      </w:r>
      <w:r>
        <w:rPr>
          <w:spacing w:val="-4"/>
          <w:w w:val="105"/>
          <w:sz w:val="10"/>
        </w:rPr>
        <w:t>«use»</w:t>
      </w:r>
      <w:r>
        <w:rPr>
          <w:sz w:val="10"/>
        </w:rPr>
        <w:tab/>
      </w:r>
      <w:r>
        <w:rPr>
          <w:spacing w:val="-4"/>
          <w:w w:val="105"/>
          <w:sz w:val="10"/>
        </w:rPr>
        <w:t>«use»</w:t>
      </w:r>
    </w:p>
    <w:p>
      <w:pPr>
        <w:pStyle w:val="BodyText"/>
        <w:ind w:left="6323"/>
        <w:rPr>
          <w:sz w:val="20"/>
        </w:rPr>
      </w:pPr>
      <w:r>
        <w:rPr/>
        <w:pict>
          <v:line style="position:absolute;mso-position-horizontal-relative:page;mso-position-vertical-relative:paragraph;z-index:-29880832" from="423.657104pt,-1.9734pt" to="424.185544pt,-1.9734pt" stroked="true" strokeweight=".30312pt" strokecolor="#000000">
            <v:stroke dashstyle="solid"/>
            <w10:wrap type="none"/>
          </v:line>
        </w:pict>
      </w:r>
      <w:r>
        <w:rPr/>
        <w:pict>
          <v:line style="position:absolute;mso-position-horizontal-relative:page;mso-position-vertical-relative:paragraph;z-index:-29880320" from="309.987091pt,-1.9734pt" to="310.51553pt,-1.9734pt" stroked="true" strokeweight=".30312pt" strokecolor="#000000">
            <v:stroke dashstyle="solid"/>
            <w10:wrap type="none"/>
          </v:line>
        </w:pict>
      </w:r>
      <w:r>
        <w:rPr/>
        <w:pict>
          <v:line style="position:absolute;mso-position-horizontal-relative:page;mso-position-vertical-relative:paragraph;z-index:-29879808" from="183.687012pt,-1.9734pt" to="184.215451pt,-1.9734pt" stroked="true" strokeweight=".30312pt" strokecolor="#000000">
            <v:stroke dashstyle="solid"/>
            <w10:wrap type="none"/>
          </v:line>
        </w:pict>
      </w:r>
      <w:r>
        <w:rPr>
          <w:sz w:val="20"/>
        </w:rPr>
        <w:pict>
          <v:group style="width:90.4pt;height:90.05pt;mso-position-horizontal-relative:char;mso-position-vertical-relative:line" id="docshapegroup2242" coordorigin="0,0" coordsize="1808,1801">
            <v:rect style="position:absolute;left:5;top:189;width:1797;height:1367" id="docshape2243" filled="true" fillcolor="#fcf2e3" stroked="false">
              <v:fill type="solid"/>
            </v:rect>
            <v:line style="position:absolute" from="905,1671" to="905,1746" stroked="true" strokeweight=".528439pt" strokecolor="#000000">
              <v:stroke dashstyle="solid"/>
            </v:line>
            <v:line style="position:absolute" from="905,1788" to="905,1801" stroked="true" strokeweight=".528439pt" strokecolor="#000000">
              <v:stroke dashstyle="solid"/>
            </v:line>
            <v:shape style="position:absolute;left:841;top:1556;width:126;height:158" id="docshape2244" coordorigin="842,1556" coordsize="126,158" path="m905,1556l842,1714,967,1714,905,1556xe" filled="true" fillcolor="#fcf2e3" stroked="false">
              <v:path arrowok="t"/>
              <v:fill type="solid"/>
            </v:shape>
            <v:shape style="position:absolute;left:841;top:1556;width:126;height:158" id="docshape2245" coordorigin="842,1556" coordsize="126,158" path="m967,1714l842,1714,905,1556,967,1714xe" filled="false" stroked="true" strokeweight=".528439pt" strokecolor="#000000">
              <v:path arrowok="t"/>
              <v:stroke dashstyle="solid"/>
            </v:shape>
            <v:line style="position:absolute" from="894,75" to="894,0" stroked="true" strokeweight=".528439pt" strokecolor="#000000">
              <v:stroke dashstyle="solid"/>
            </v:line>
            <v:shape style="position:absolute;left:841;top:32;width:106;height:158" id="docshape2246" coordorigin="842,32" coordsize="106,158" path="m894,190l842,32m894,190l947,32e" filled="false" stroked="true" strokeweight=".528439pt" strokecolor="#000000">
              <v:path arrowok="t"/>
              <v:stroke dashstyle="solid"/>
            </v:shape>
            <v:shape style="position:absolute;left:5;top:729;width:1797;height:827" type="#_x0000_t202" id="docshape2247" filled="true" fillcolor="#fcf2e3" stroked="true" strokeweight=".528439pt" strokecolor="#000000">
              <v:textbox inset="0,0,0,0">
                <w:txbxContent>
                  <w:p>
                    <w:pPr>
                      <w:spacing w:before="42"/>
                      <w:ind w:left="49" w:right="0" w:firstLine="0"/>
                      <w:jc w:val="left"/>
                      <w:rPr>
                        <w:color w:val="000000"/>
                        <w:sz w:val="10"/>
                      </w:rPr>
                    </w:pPr>
                    <w:r>
                      <w:rPr>
                        <w:color w:val="003F3F"/>
                        <w:w w:val="105"/>
                        <w:sz w:val="10"/>
                      </w:rPr>
                      <w:t>+</w:t>
                    </w:r>
                    <w:r>
                      <w:rPr>
                        <w:color w:val="003F3F"/>
                        <w:spacing w:val="33"/>
                        <w:w w:val="105"/>
                        <w:sz w:val="10"/>
                      </w:rPr>
                      <w:t>  </w:t>
                    </w:r>
                    <w:r>
                      <w:rPr>
                        <w:color w:val="003F3F"/>
                        <w:spacing w:val="-2"/>
                        <w:w w:val="105"/>
                        <w:sz w:val="10"/>
                      </w:rPr>
                      <w:t>GetGlobalSupervisionStatus()</w:t>
                    </w:r>
                  </w:p>
                  <w:p>
                    <w:pPr>
                      <w:spacing w:before="22"/>
                      <w:ind w:left="49"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Offer()</w:t>
                    </w:r>
                  </w:p>
                  <w:p>
                    <w:pPr>
                      <w:spacing w:before="23"/>
                      <w:ind w:left="49"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StopOffer()</w:t>
                    </w:r>
                  </w:p>
                  <w:p>
                    <w:pPr>
                      <w:spacing w:before="65"/>
                      <w:ind w:left="134" w:right="0" w:firstLine="0"/>
                      <w:jc w:val="left"/>
                      <w:rPr>
                        <w:color w:val="000000"/>
                        <w:sz w:val="10"/>
                      </w:rPr>
                    </w:pPr>
                    <w:r>
                      <w:rPr>
                        <w:color w:val="000000"/>
                        <w:spacing w:val="-2"/>
                        <w:w w:val="105"/>
                        <w:sz w:val="10"/>
                      </w:rPr>
                      <w:t>«aapCallbackMethod»</w:t>
                    </w:r>
                  </w:p>
                  <w:p>
                    <w:pPr>
                      <w:spacing w:before="22"/>
                      <w:ind w:left="49"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RecoveryHandler()</w:t>
                    </w:r>
                  </w:p>
                </w:txbxContent>
              </v:textbox>
              <v:fill type="solid"/>
              <v:stroke dashstyle="solid"/>
              <w10:wrap type="none"/>
            </v:shape>
            <v:shape style="position:absolute;left:5;top:189;width:1797;height:540" type="#_x0000_t202" id="docshape2248" filled="true" fillcolor="#fcf2e3" stroked="true" strokeweight=".528439pt" strokecolor="#000000">
              <v:textbox inset="0,0,0,0">
                <w:txbxContent>
                  <w:p>
                    <w:pPr>
                      <w:spacing w:line="288" w:lineRule="auto" w:before="62"/>
                      <w:ind w:left="124" w:right="118" w:hanging="3"/>
                      <w:jc w:val="center"/>
                      <w:rPr>
                        <w:color w:val="000000"/>
                        <w:sz w:val="10"/>
                      </w:rPr>
                    </w:pPr>
                    <w:r>
                      <w:rPr>
                        <w:color w:val="000000"/>
                        <w:spacing w:val="-2"/>
                        <w:w w:val="105"/>
                        <w:sz w:val="10"/>
                      </w:rPr>
                      <w:t>«aapPortInterface,aapAPI»</w:t>
                    </w:r>
                    <w:r>
                      <w:rPr>
                        <w:color w:val="000000"/>
                        <w:spacing w:val="40"/>
                        <w:w w:val="105"/>
                        <w:sz w:val="10"/>
                      </w:rPr>
                      <w:t> </w:t>
                    </w:r>
                    <w:r>
                      <w:rPr>
                        <w:color w:val="000000"/>
                        <w:w w:val="105"/>
                        <w:sz w:val="10"/>
                      </w:rPr>
                      <w:t>Platform Health Management::</w:t>
                    </w:r>
                    <w:r>
                      <w:rPr>
                        <w:color w:val="000000"/>
                        <w:spacing w:val="40"/>
                        <w:w w:val="105"/>
                        <w:sz w:val="10"/>
                      </w:rPr>
                      <w:t> </w:t>
                    </w:r>
                    <w:r>
                      <w:rPr>
                        <w:color w:val="000000"/>
                        <w:spacing w:val="-2"/>
                        <w:w w:val="105"/>
                        <w:sz w:val="10"/>
                      </w:rPr>
                      <w:t>RecoveryAction</w:t>
                    </w:r>
                  </w:p>
                </w:txbxContent>
              </v:textbox>
              <v:fill type="solid"/>
              <v:stroke dashstyle="solid"/>
              <w10:wrap type="none"/>
            </v:shape>
          </v:group>
        </w:pict>
      </w:r>
      <w:r>
        <w:rPr>
          <w:sz w:val="20"/>
        </w:rPr>
      </w:r>
    </w:p>
    <w:p>
      <w:pPr>
        <w:spacing w:line="85" w:lineRule="exact" w:before="0"/>
        <w:ind w:left="0" w:right="1711" w:firstLine="0"/>
        <w:jc w:val="right"/>
        <w:rPr>
          <w:sz w:val="10"/>
        </w:rPr>
      </w:pPr>
      <w:r>
        <w:rPr/>
        <w:pict>
          <v:group style="position:absolute;margin-left:125.58902pt;margin-top:-91.671562pt;width:116.85pt;height:131.450pt;mso-position-horizontal-relative:page;mso-position-vertical-relative:paragraph;z-index:15893504" id="docshapegroup2249" coordorigin="2512,-1833" coordsize="2337,2629">
            <v:rect style="position:absolute;left:2517;top:-1644;width:2326;height:1377" id="docshape2250" filled="true" fillcolor="#fcf2e3" stroked="false">
              <v:fill type="solid"/>
            </v:rect>
            <v:rect style="position:absolute;left:2517;top:-1644;width:2326;height:1377" id="docshape2251" filled="false" stroked="true" strokeweight=".528439pt" strokecolor="#000000">
              <v:stroke dashstyle="solid"/>
            </v:rect>
            <v:shape style="position:absolute;left:3679;top:-268;width:2;height:308" id="docshape2252" coordorigin="3679,-267" coordsize="0,308" path="m3679,-267l3679,-193m3679,-152l3679,-77m3679,-35l3679,40e" filled="false" stroked="true" strokeweight=".528439pt" strokecolor="#000000">
              <v:path arrowok="t"/>
              <v:stroke dashstyle="solid"/>
            </v:shape>
            <v:rect style="position:absolute;left:2517;top:155;width:2326;height:635" id="docshape2253" filled="true" fillcolor="#fcf2e3" stroked="false">
              <v:fill type="solid"/>
            </v:rect>
            <v:shape style="position:absolute;left:4635;top:202;width:159;height:191" type="#_x0000_t75" id="docshape2254" stroked="false">
              <v:imagedata r:id="rId239" o:title=""/>
            </v:shape>
            <v:line style="position:absolute" from="3679,82" to="3679,155" stroked="true" strokeweight=".528439pt" strokecolor="#000000">
              <v:stroke dashstyle="solid"/>
            </v:line>
            <v:shape style="position:absolute;left:3616;top:-268;width:128;height:158" id="docshape2255" coordorigin="3616,-267" coordsize="128,158" path="m3679,-267l3616,-110,3744,-110,3679,-267xe" filled="true" fillcolor="#fcf2e3" stroked="false">
              <v:path arrowok="t"/>
              <v:fill type="solid"/>
            </v:shape>
            <v:shape style="position:absolute;left:3616;top:-268;width:128;height:158" id="docshape2256" coordorigin="3616,-267" coordsize="128,158" path="m3744,-110l3616,-110,3679,-267,3744,-110xe" filled="false" stroked="true" strokeweight=".528439pt" strokecolor="#000000">
              <v:path arrowok="t"/>
              <v:stroke dashstyle="solid"/>
            </v:shape>
            <v:shape style="position:absolute;left:3679;top:-1834;width:2;height:190" id="docshape2257" coordorigin="3679,-1833" coordsize="0,190" path="m3679,-1643l3679,-1716m3679,-1759l3679,-1833e" filled="false" stroked="true" strokeweight=".528439pt" strokecolor="#000000">
              <v:path arrowok="t"/>
              <v:stroke dashstyle="solid"/>
            </v:shape>
            <v:shape style="position:absolute;left:3626;top:-1802;width:106;height:158" id="docshape2258" coordorigin="3626,-1801" coordsize="106,158" path="m3679,-1643l3626,-1801m3679,-1643l3732,-1801e" filled="false" stroked="true" strokeweight=".528439pt" strokecolor="#000000">
              <v:path arrowok="t"/>
              <v:stroke dashstyle="solid"/>
            </v:shape>
            <v:shape style="position:absolute;left:2517;top:155;width:2326;height:635" type="#_x0000_t202" id="docshape2259" filled="false" stroked="true" strokeweight=".528439pt" strokecolor="#000000">
              <v:textbox inset="0,0,0,0">
                <w:txbxContent>
                  <w:p>
                    <w:pPr>
                      <w:spacing w:before="95"/>
                      <w:ind w:left="201" w:right="427" w:firstLine="0"/>
                      <w:jc w:val="center"/>
                      <w:rPr>
                        <w:sz w:val="10"/>
                      </w:rPr>
                    </w:pPr>
                    <w:r>
                      <w:rPr>
                        <w:spacing w:val="-2"/>
                        <w:w w:val="105"/>
                        <w:sz w:val="10"/>
                      </w:rPr>
                      <w:t>Watchdog</w:t>
                    </w:r>
                  </w:p>
                </w:txbxContent>
              </v:textbox>
              <v:stroke dashstyle="solid"/>
              <w10:wrap type="none"/>
            </v:shape>
            <v:shape style="position:absolute;left:2517;top:-1104;width:2326;height:837" type="#_x0000_t202" id="docshape2260" filled="true" fillcolor="#fcf2e3" stroked="true" strokeweight=".528439pt" strokecolor="#000000">
              <v:textbox inset="0,0,0,0">
                <w:txbxContent>
                  <w:p>
                    <w:pPr>
                      <w:spacing w:before="42"/>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AliveNotification()</w:t>
                    </w:r>
                  </w:p>
                  <w:p>
                    <w:pPr>
                      <w:spacing w:before="22"/>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FireWatchdogReaction()</w:t>
                    </w:r>
                  </w:p>
                </w:txbxContent>
              </v:textbox>
              <v:fill type="solid"/>
              <v:stroke dashstyle="solid"/>
              <w10:wrap type="none"/>
            </v:shape>
            <v:shape style="position:absolute;left:2517;top:-1644;width:2326;height:540" type="#_x0000_t202" id="docshape2261" filled="true" fillcolor="#fcf2e3" stroked="true" strokeweight=".528439pt" strokecolor="#000000">
              <v:textbox inset="0,0,0,0">
                <w:txbxContent>
                  <w:p>
                    <w:pPr>
                      <w:spacing w:before="62"/>
                      <w:ind w:left="204" w:right="206" w:firstLine="0"/>
                      <w:jc w:val="center"/>
                      <w:rPr>
                        <w:color w:val="000000"/>
                        <w:sz w:val="10"/>
                      </w:rPr>
                    </w:pPr>
                    <w:r>
                      <w:rPr>
                        <w:color w:val="000000"/>
                        <w:spacing w:val="-2"/>
                        <w:w w:val="105"/>
                        <w:sz w:val="10"/>
                      </w:rPr>
                      <w:t>«aapNativeInterface,aapPlatformExtens...</w:t>
                    </w:r>
                  </w:p>
                  <w:p>
                    <w:pPr>
                      <w:spacing w:line="288" w:lineRule="auto" w:before="23"/>
                      <w:ind w:left="204" w:right="207" w:firstLine="0"/>
                      <w:jc w:val="center"/>
                      <w:rPr>
                        <w:color w:val="000000"/>
                        <w:sz w:val="10"/>
                      </w:rPr>
                    </w:pPr>
                    <w:r>
                      <w:rPr>
                        <w:color w:val="000000"/>
                        <w:w w:val="105"/>
                        <w:sz w:val="10"/>
                      </w:rPr>
                      <w:t>Platform Health Management::</w:t>
                    </w:r>
                    <w:r>
                      <w:rPr>
                        <w:color w:val="000000"/>
                        <w:spacing w:val="40"/>
                        <w:w w:val="105"/>
                        <w:sz w:val="10"/>
                      </w:rPr>
                      <w:t> </w:t>
                    </w:r>
                    <w:r>
                      <w:rPr>
                        <w:color w:val="000000"/>
                        <w:spacing w:val="-2"/>
                        <w:w w:val="105"/>
                        <w:sz w:val="10"/>
                      </w:rPr>
                      <w:t>WatchdogInterface</w:t>
                    </w:r>
                  </w:p>
                </w:txbxContent>
              </v:textbox>
              <v:fill type="solid"/>
              <v:stroke dashstyle="solid"/>
              <w10:wrap type="none"/>
            </v:shape>
            <w10:wrap type="none"/>
          </v:group>
        </w:pict>
      </w:r>
      <w:r>
        <w:rPr/>
        <w:pict>
          <v:group style="position:absolute;margin-left:247.140228pt;margin-top:-91.671562pt;width:127.85pt;height:131.450pt;mso-position-horizontal-relative:page;mso-position-vertical-relative:paragraph;z-index:15894016" id="docshapegroup2262" coordorigin="4943,-1833" coordsize="2557,2629">
            <v:rect style="position:absolute;left:4948;top:-1644;width:2547;height:1377" id="docshape2263" filled="true" fillcolor="#fcf2e3" stroked="false">
              <v:fill type="solid"/>
            </v:rect>
            <v:rect style="position:absolute;left:4948;top:-1644;width:2547;height:1377" id="docshape2264" filled="false" stroked="true" strokeweight=".528439pt" strokecolor="#000000">
              <v:stroke dashstyle="solid"/>
            </v:rect>
            <v:shape style="position:absolute;left:6215;top:-268;width:2;height:308" id="docshape2265" coordorigin="6215,-267" coordsize="0,308" path="m6215,-267l6215,-193m6215,-152l6215,-77m6215,-35l6215,40e" filled="false" stroked="true" strokeweight=".528439pt" strokecolor="#000000">
              <v:path arrowok="t"/>
              <v:stroke dashstyle="solid"/>
            </v:shape>
            <v:rect style="position:absolute;left:4948;top:155;width:2537;height:635" id="docshape2266" filled="true" fillcolor="#ef9999" stroked="false">
              <v:fill type="solid"/>
            </v:rect>
            <v:shape style="position:absolute;left:7278;top:202;width:159;height:191" type="#_x0000_t75" id="docshape2267" stroked="false">
              <v:imagedata r:id="rId240" o:title=""/>
            </v:shape>
            <v:line style="position:absolute" from="6215,82" to="6215,155" stroked="true" strokeweight=".528439pt" strokecolor="#000000">
              <v:stroke dashstyle="solid"/>
            </v:line>
            <v:shape style="position:absolute;left:6152;top:-268;width:128;height:158" id="docshape2268" coordorigin="6152,-267" coordsize="128,158" path="m6215,-267l6152,-110,6280,-110,6215,-267xe" filled="true" fillcolor="#fcf2e3" stroked="false">
              <v:path arrowok="t"/>
              <v:fill type="solid"/>
            </v:shape>
            <v:shape style="position:absolute;left:6152;top:-268;width:128;height:158" id="docshape2269" coordorigin="6152,-267" coordsize="128,158" path="m6280,-110l6152,-110,6215,-267,6280,-110xe" filled="false" stroked="true" strokeweight=".528439pt" strokecolor="#000000">
              <v:path arrowok="t"/>
              <v:stroke dashstyle="solid"/>
            </v:shape>
            <v:shape style="position:absolute;left:6205;top:-1834;width:2;height:190" id="docshape2270" coordorigin="6205,-1833" coordsize="0,190" path="m6205,-1643l6205,-1716m6205,-1759l6205,-1833e" filled="false" stroked="true" strokeweight=".528439pt" strokecolor="#000000">
              <v:path arrowok="t"/>
              <v:stroke dashstyle="solid"/>
            </v:shape>
            <v:shape style="position:absolute;left:6152;top:-1802;width:106;height:158" id="docshape2271" coordorigin="6152,-1801" coordsize="106,158" path="m6205,-1643l6152,-1801m6205,-1643l6258,-1801e" filled="false" stroked="true" strokeweight=".528439pt" strokecolor="#000000">
              <v:path arrowok="t"/>
              <v:stroke dashstyle="solid"/>
            </v:shape>
            <v:shape style="position:absolute;left:4948;top:155;width:2542;height:635" type="#_x0000_t202" id="docshape2272" filled="false" stroked="true" strokeweight=".528439pt" strokecolor="#000000">
              <v:textbox inset="0,0,0,0">
                <w:txbxContent>
                  <w:p>
                    <w:pPr>
                      <w:spacing w:before="64"/>
                      <w:ind w:left="554" w:right="0" w:firstLine="12"/>
                      <w:jc w:val="left"/>
                      <w:rPr>
                        <w:sz w:val="10"/>
                      </w:rPr>
                    </w:pPr>
                    <w:r>
                      <w:rPr>
                        <w:spacing w:val="-2"/>
                        <w:w w:val="105"/>
                        <w:sz w:val="10"/>
                      </w:rPr>
                      <w:t>«aapFunctionalCluster»</w:t>
                    </w:r>
                  </w:p>
                  <w:p>
                    <w:pPr>
                      <w:spacing w:line="288" w:lineRule="auto" w:before="23"/>
                      <w:ind w:left="14" w:right="780" w:firstLine="539"/>
                      <w:jc w:val="left"/>
                      <w:rPr>
                        <w:sz w:val="10"/>
                      </w:rPr>
                    </w:pPr>
                    <w:r>
                      <w:rPr>
                        <w:w w:val="105"/>
                        <w:sz w:val="10"/>
                      </w:rPr>
                      <w:t>Execution Management</w:t>
                    </w:r>
                    <w:r>
                      <w:rPr>
                        <w:spacing w:val="40"/>
                        <w:w w:val="105"/>
                        <w:sz w:val="10"/>
                      </w:rPr>
                      <w:t> </w:t>
                    </w:r>
                    <w:r>
                      <w:rPr>
                        <w:spacing w:val="-2"/>
                        <w:w w:val="105"/>
                        <w:sz w:val="10"/>
                      </w:rPr>
                      <w:t>daemon-based</w:t>
                    </w:r>
                  </w:p>
                </w:txbxContent>
              </v:textbox>
              <v:stroke dashstyle="solid"/>
              <w10:wrap type="none"/>
            </v:shape>
            <v:shape style="position:absolute;left:4948;top:-1242;width:2542;height:975" type="#_x0000_t202" id="docshape2273" filled="true" fillcolor="#fcf2e3" stroked="true" strokeweight=".528439pt" strokecolor="#000000">
              <v:textbox inset="0,0,0,0">
                <w:txbxContent>
                  <w:p>
                    <w:pPr>
                      <w:spacing w:before="42"/>
                      <w:ind w:left="47" w:right="0" w:firstLine="0"/>
                      <w:jc w:val="left"/>
                      <w:rPr>
                        <w:color w:val="000000"/>
                        <w:sz w:val="10"/>
                      </w:rPr>
                    </w:pPr>
                    <w:r>
                      <w:rPr>
                        <w:color w:val="003F3F"/>
                        <w:w w:val="105"/>
                        <w:sz w:val="10"/>
                      </w:rPr>
                      <w:t>+</w:t>
                    </w:r>
                    <w:r>
                      <w:rPr>
                        <w:color w:val="003F3F"/>
                        <w:spacing w:val="59"/>
                        <w:w w:val="105"/>
                        <w:sz w:val="10"/>
                      </w:rPr>
                      <w:t>  </w:t>
                    </w:r>
                    <w:r>
                      <w:rPr>
                        <w:color w:val="003F3F"/>
                        <w:w w:val="105"/>
                        <w:sz w:val="10"/>
                      </w:rPr>
                      <w:t>ReportExecutionState(ExecutionState):</w:t>
                    </w:r>
                    <w:r>
                      <w:rPr>
                        <w:color w:val="003F3F"/>
                        <w:spacing w:val="24"/>
                        <w:w w:val="105"/>
                        <w:sz w:val="10"/>
                      </w:rPr>
                      <w:t> </w:t>
                    </w:r>
                    <w:r>
                      <w:rPr>
                        <w:color w:val="003F3F"/>
                        <w:spacing w:val="-2"/>
                        <w:w w:val="105"/>
                        <w:sz w:val="10"/>
                      </w:rPr>
                      <w:t>Result</w:t>
                    </w:r>
                  </w:p>
                </w:txbxContent>
              </v:textbox>
              <v:fill type="solid"/>
              <v:stroke dashstyle="solid"/>
              <w10:wrap type="none"/>
            </v:shape>
            <v:shape style="position:absolute;left:4948;top:-1644;width:2542;height:403" type="#_x0000_t202" id="docshape2274" filled="true" fillcolor="#fcf2e3" stroked="true" strokeweight=".528439pt" strokecolor="#000000">
              <v:textbox inset="0,0,0,0">
                <w:txbxContent>
                  <w:p>
                    <w:pPr>
                      <w:spacing w:line="285" w:lineRule="auto" w:before="62"/>
                      <w:ind w:left="237" w:right="238" w:firstLine="297"/>
                      <w:jc w:val="left"/>
                      <w:rPr>
                        <w:color w:val="000000"/>
                        <w:sz w:val="10"/>
                      </w:rPr>
                    </w:pPr>
                    <w:r>
                      <w:rPr>
                        <w:color w:val="000000"/>
                        <w:spacing w:val="-2"/>
                        <w:w w:val="105"/>
                        <w:sz w:val="10"/>
                      </w:rPr>
                      <w:t>«aapAPI,aapNativeInterface»</w:t>
                    </w:r>
                    <w:r>
                      <w:rPr>
                        <w:color w:val="000000"/>
                        <w:spacing w:val="40"/>
                        <w:w w:val="105"/>
                        <w:sz w:val="10"/>
                      </w:rPr>
                      <w:t> </w:t>
                    </w:r>
                    <w:r>
                      <w:rPr>
                        <w:color w:val="000000"/>
                        <w:w w:val="105"/>
                        <w:sz w:val="10"/>
                      </w:rPr>
                      <w:t>Execution</w:t>
                    </w:r>
                    <w:r>
                      <w:rPr>
                        <w:color w:val="000000"/>
                        <w:spacing w:val="18"/>
                        <w:w w:val="105"/>
                        <w:sz w:val="10"/>
                      </w:rPr>
                      <w:t> </w:t>
                    </w:r>
                    <w:r>
                      <w:rPr>
                        <w:color w:val="000000"/>
                        <w:w w:val="105"/>
                        <w:sz w:val="10"/>
                      </w:rPr>
                      <w:t>Management::ExecutionClient</w:t>
                    </w:r>
                  </w:p>
                </w:txbxContent>
              </v:textbox>
              <v:fill type="solid"/>
              <v:stroke dashstyle="solid"/>
              <w10:wrap type="none"/>
            </v:shape>
            <w10:wrap type="none"/>
          </v:group>
        </w:pict>
      </w:r>
      <w:r>
        <w:rPr>
          <w:spacing w:val="-2"/>
          <w:w w:val="105"/>
          <w:sz w:val="10"/>
        </w:rPr>
        <w:t>«aapProvidedPort»</w:t>
      </w:r>
    </w:p>
    <w:p>
      <w:pPr>
        <w:pStyle w:val="BodyText"/>
        <w:ind w:left="6323"/>
        <w:rPr>
          <w:sz w:val="20"/>
        </w:rPr>
      </w:pPr>
      <w:r>
        <w:rPr>
          <w:sz w:val="20"/>
        </w:rPr>
        <w:pict>
          <v:group style="width:90.4pt;height:35.35pt;mso-position-horizontal-relative:char;mso-position-vertical-relative:line" id="docshapegroup2275" coordorigin="0,0" coordsize="1808,707">
            <v:rect style="position:absolute;left:5;top:66;width:1797;height:635" id="docshape2276" filled="true" fillcolor="#ef9999" stroked="false">
              <v:fill type="solid"/>
            </v:rect>
            <v:shape style="position:absolute;left:1596;top:113;width:159;height:191" type="#_x0000_t75" id="docshape2277" stroked="false">
              <v:imagedata r:id="rId241" o:title=""/>
            </v:shape>
            <v:line style="position:absolute" from="905,0" to="905,57" stroked="true" strokeweight=".528439pt" strokecolor="#000000">
              <v:stroke dashstyle="solid"/>
            </v:line>
            <v:shape style="position:absolute;left:5;top:66;width:1797;height:635" type="#_x0000_t202" id="docshape2278" filled="false" stroked="true" strokeweight=".528439pt" strokecolor="#000000">
              <v:textbox inset="0,0,0,0">
                <w:txbxContent>
                  <w:p>
                    <w:pPr>
                      <w:spacing w:before="64"/>
                      <w:ind w:left="303" w:right="0" w:hanging="106"/>
                      <w:jc w:val="left"/>
                      <w:rPr>
                        <w:sz w:val="10"/>
                      </w:rPr>
                    </w:pPr>
                    <w:r>
                      <w:rPr>
                        <w:spacing w:val="-2"/>
                        <w:w w:val="105"/>
                        <w:sz w:val="10"/>
                      </w:rPr>
                      <w:t>«aapFunctionalCluster»</w:t>
                    </w:r>
                  </w:p>
                  <w:p>
                    <w:pPr>
                      <w:spacing w:line="288" w:lineRule="auto" w:before="23"/>
                      <w:ind w:left="18" w:right="520" w:firstLine="284"/>
                      <w:jc w:val="left"/>
                      <w:rPr>
                        <w:sz w:val="10"/>
                      </w:rPr>
                    </w:pPr>
                    <w:r>
                      <w:rPr>
                        <w:w w:val="105"/>
                        <w:sz w:val="10"/>
                      </w:rPr>
                      <w:t>State</w:t>
                    </w:r>
                    <w:r>
                      <w:rPr>
                        <w:spacing w:val="-8"/>
                        <w:w w:val="105"/>
                        <w:sz w:val="10"/>
                      </w:rPr>
                      <w:t> </w:t>
                    </w:r>
                    <w:r>
                      <w:rPr>
                        <w:w w:val="105"/>
                        <w:sz w:val="10"/>
                      </w:rPr>
                      <w:t>Management</w:t>
                    </w:r>
                    <w:r>
                      <w:rPr>
                        <w:spacing w:val="40"/>
                        <w:w w:val="105"/>
                        <w:sz w:val="10"/>
                      </w:rPr>
                      <w:t> </w:t>
                    </w:r>
                    <w:r>
                      <w:rPr>
                        <w:spacing w:val="-2"/>
                        <w:w w:val="105"/>
                        <w:sz w:val="10"/>
                      </w:rPr>
                      <w:t>daemon-based</w:t>
                    </w:r>
                  </w:p>
                </w:txbxContent>
              </v:textbox>
              <v:stroke dashstyle="solid"/>
              <w10:wrap type="none"/>
            </v:shape>
          </v:group>
        </w:pict>
      </w:r>
      <w:r>
        <w:rPr>
          <w:sz w:val="20"/>
        </w:rPr>
      </w:r>
    </w:p>
    <w:p>
      <w:pPr>
        <w:spacing w:before="44"/>
        <w:ind w:left="271" w:right="308" w:firstLine="0"/>
        <w:jc w:val="center"/>
        <w:rPr>
          <w:b/>
          <w:sz w:val="22"/>
        </w:rPr>
      </w:pPr>
      <w:r>
        <w:rPr>
          <w:b/>
          <w:sz w:val="22"/>
        </w:rPr>
        <w:t>Figure</w:t>
      </w:r>
      <w:r>
        <w:rPr>
          <w:b/>
          <w:spacing w:val="-9"/>
          <w:sz w:val="22"/>
        </w:rPr>
        <w:t> </w:t>
      </w:r>
      <w:r>
        <w:rPr>
          <w:b/>
          <w:sz w:val="22"/>
        </w:rPr>
        <w:t>9.72:</w:t>
      </w:r>
      <w:r>
        <w:rPr>
          <w:b/>
          <w:spacing w:val="4"/>
          <w:sz w:val="22"/>
        </w:rPr>
        <w:t> </w:t>
      </w:r>
      <w:r>
        <w:rPr>
          <w:b/>
          <w:sz w:val="22"/>
        </w:rPr>
        <w:t>Interfaces</w:t>
      </w:r>
      <w:r>
        <w:rPr>
          <w:b/>
          <w:spacing w:val="-9"/>
          <w:sz w:val="22"/>
        </w:rPr>
        <w:t> </w:t>
      </w:r>
      <w:r>
        <w:rPr>
          <w:b/>
          <w:sz w:val="22"/>
        </w:rPr>
        <w:t>required</w:t>
      </w:r>
      <w:r>
        <w:rPr>
          <w:b/>
          <w:spacing w:val="-8"/>
          <w:sz w:val="22"/>
        </w:rPr>
        <w:t> </w:t>
      </w:r>
      <w:r>
        <w:rPr>
          <w:b/>
          <w:sz w:val="22"/>
        </w:rPr>
        <w:t>by</w:t>
      </w:r>
      <w:r>
        <w:rPr>
          <w:b/>
          <w:spacing w:val="-9"/>
          <w:sz w:val="22"/>
        </w:rPr>
        <w:t> </w:t>
      </w:r>
      <w:r>
        <w:rPr>
          <w:b/>
          <w:sz w:val="22"/>
        </w:rPr>
        <w:t>Platform</w:t>
      </w:r>
      <w:r>
        <w:rPr>
          <w:b/>
          <w:spacing w:val="-8"/>
          <w:sz w:val="22"/>
        </w:rPr>
        <w:t> </w:t>
      </w:r>
      <w:r>
        <w:rPr>
          <w:b/>
          <w:sz w:val="22"/>
        </w:rPr>
        <w:t>Health</w:t>
      </w:r>
      <w:r>
        <w:rPr>
          <w:b/>
          <w:spacing w:val="-9"/>
          <w:sz w:val="22"/>
        </w:rPr>
        <w:t> </w:t>
      </w:r>
      <w:r>
        <w:rPr>
          <w:b/>
          <w:spacing w:val="-2"/>
          <w:sz w:val="22"/>
        </w:rPr>
        <w:t>Management</w:t>
      </w:r>
    </w:p>
    <w:p>
      <w:pPr>
        <w:pStyle w:val="BodyText"/>
        <w:rPr>
          <w:b/>
          <w:sz w:val="20"/>
        </w:rPr>
      </w:pPr>
    </w:p>
    <w:p>
      <w:pPr>
        <w:pStyle w:val="BodyText"/>
        <w:spacing w:before="8" w:after="1"/>
        <w:rPr>
          <w:b/>
          <w:sz w:val="23"/>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13"/>
        <w:gridCol w:w="5431"/>
      </w:tblGrid>
      <w:tr>
        <w:trPr>
          <w:trHeight w:val="265" w:hRule="atLeast"/>
        </w:trPr>
        <w:tc>
          <w:tcPr>
            <w:tcW w:w="3613" w:type="dxa"/>
            <w:shd w:val="clear" w:color="auto" w:fill="E5E5E5"/>
          </w:tcPr>
          <w:p>
            <w:pPr>
              <w:pStyle w:val="TableParagraph"/>
              <w:spacing w:before="26"/>
              <w:rPr>
                <w:b/>
                <w:i/>
                <w:sz w:val="16"/>
              </w:rPr>
            </w:pPr>
            <w:r>
              <w:rPr>
                <w:b/>
                <w:i/>
                <w:spacing w:val="-2"/>
                <w:sz w:val="16"/>
              </w:rPr>
              <w:t>Interface</w:t>
            </w:r>
          </w:p>
        </w:tc>
        <w:tc>
          <w:tcPr>
            <w:tcW w:w="5431" w:type="dxa"/>
            <w:shd w:val="clear" w:color="auto" w:fill="E5E5E5"/>
          </w:tcPr>
          <w:p>
            <w:pPr>
              <w:pStyle w:val="TableParagraph"/>
              <w:spacing w:before="22"/>
              <w:rPr>
                <w:b/>
                <w:i/>
                <w:sz w:val="16"/>
              </w:rPr>
            </w:pPr>
            <w:r>
              <w:rPr>
                <w:b/>
                <w:i/>
                <w:spacing w:val="-2"/>
                <w:sz w:val="16"/>
              </w:rPr>
              <w:t>Purpose</w:t>
            </w:r>
          </w:p>
        </w:tc>
      </w:tr>
      <w:tr>
        <w:trPr>
          <w:trHeight w:val="459" w:hRule="atLeast"/>
        </w:trPr>
        <w:tc>
          <w:tcPr>
            <w:tcW w:w="3613" w:type="dxa"/>
          </w:tcPr>
          <w:p>
            <w:pPr>
              <w:pStyle w:val="TableParagraph"/>
              <w:spacing w:before="27"/>
              <w:rPr>
                <w:sz w:val="16"/>
              </w:rPr>
            </w:pPr>
            <w:hyperlink w:history="true" w:anchor="_bookmark61">
              <w:r>
                <w:rPr>
                  <w:color w:val="0000FF"/>
                  <w:spacing w:val="-2"/>
                  <w:sz w:val="16"/>
                </w:rPr>
                <w:t>Execution</w:t>
              </w:r>
              <w:r>
                <w:rPr>
                  <w:color w:val="0000FF"/>
                  <w:spacing w:val="4"/>
                  <w:sz w:val="16"/>
                </w:rPr>
                <w:t> </w:t>
              </w:r>
              <w:r>
                <w:rPr>
                  <w:color w:val="0000FF"/>
                  <w:spacing w:val="-2"/>
                  <w:sz w:val="16"/>
                </w:rPr>
                <w:t>Management</w:t>
              </w:r>
            </w:hyperlink>
            <w:r>
              <w:rPr>
                <w:spacing w:val="-2"/>
                <w:sz w:val="16"/>
              </w:rPr>
              <w:t>::</w:t>
            </w:r>
            <w:hyperlink w:history="true" w:anchor="_bookmark64">
              <w:r>
                <w:rPr>
                  <w:color w:val="0000FF"/>
                  <w:spacing w:val="-2"/>
                  <w:sz w:val="16"/>
                </w:rPr>
                <w:t>ExecutionClient</w:t>
              </w:r>
            </w:hyperlink>
          </w:p>
        </w:tc>
        <w:tc>
          <w:tcPr>
            <w:tcW w:w="5431" w:type="dxa"/>
          </w:tcPr>
          <w:p>
            <w:pPr>
              <w:pStyle w:val="TableParagraph"/>
              <w:spacing w:line="230" w:lineRule="auto" w:before="32"/>
              <w:ind w:right="108"/>
              <w:rPr>
                <w:sz w:val="16"/>
              </w:rPr>
            </w:pPr>
            <w:hyperlink w:history="true" w:anchor="_bookmark186">
              <w:r>
                <w:rPr>
                  <w:rFonts w:ascii="Courier New"/>
                  <w:color w:val="0000FF"/>
                  <w:sz w:val="16"/>
                </w:rPr>
                <w:t>Platform</w:t>
              </w:r>
              <w:r>
                <w:rPr>
                  <w:rFonts w:ascii="Courier New"/>
                  <w:color w:val="0000FF"/>
                  <w:spacing w:val="-13"/>
                  <w:sz w:val="16"/>
                </w:rPr>
                <w:t> </w:t>
              </w:r>
              <w:r>
                <w:rPr>
                  <w:rFonts w:ascii="Courier New"/>
                  <w:color w:val="0000FF"/>
                  <w:sz w:val="16"/>
                </w:rPr>
                <w:t>Health</w:t>
              </w:r>
              <w:r>
                <w:rPr>
                  <w:rFonts w:ascii="Courier New"/>
                  <w:color w:val="0000FF"/>
                  <w:spacing w:val="-10"/>
                  <w:sz w:val="16"/>
                </w:rPr>
                <w:t> </w:t>
              </w:r>
              <w:r>
                <w:rPr>
                  <w:rFonts w:ascii="Courier New"/>
                  <w:color w:val="0000FF"/>
                  <w:sz w:val="16"/>
                </w:rPr>
                <w:t>Management</w:t>
              </w:r>
              <w:r>
                <w:rPr>
                  <w:rFonts w:ascii="Courier New"/>
                  <w:color w:val="0000FF"/>
                  <w:spacing w:val="-52"/>
                  <w:sz w:val="16"/>
                </w:rPr>
                <w:t> </w:t>
              </w:r>
            </w:hyperlink>
            <w:r>
              <w:rPr>
                <w:sz w:val="16"/>
              </w:rPr>
              <w:t>uses</w:t>
            </w:r>
            <w:r>
              <w:rPr>
                <w:spacing w:val="-5"/>
                <w:sz w:val="16"/>
              </w:rPr>
              <w:t> </w:t>
            </w:r>
            <w:r>
              <w:rPr>
                <w:sz w:val="16"/>
              </w:rPr>
              <w:t>this</w:t>
            </w:r>
            <w:r>
              <w:rPr>
                <w:spacing w:val="-5"/>
                <w:sz w:val="16"/>
              </w:rPr>
              <w:t> </w:t>
            </w:r>
            <w:r>
              <w:rPr>
                <w:sz w:val="16"/>
              </w:rPr>
              <w:t>interface</w:t>
            </w:r>
            <w:r>
              <w:rPr>
                <w:spacing w:val="-5"/>
                <w:sz w:val="16"/>
              </w:rPr>
              <w:t> </w:t>
            </w:r>
            <w:r>
              <w:rPr>
                <w:sz w:val="16"/>
              </w:rPr>
              <w:t>to</w:t>
            </w:r>
            <w:r>
              <w:rPr>
                <w:spacing w:val="-5"/>
                <w:sz w:val="16"/>
              </w:rPr>
              <w:t> </w:t>
            </w:r>
            <w:r>
              <w:rPr>
                <w:sz w:val="16"/>
              </w:rPr>
              <w:t>report</w:t>
            </w:r>
            <w:r>
              <w:rPr>
                <w:spacing w:val="-5"/>
                <w:sz w:val="16"/>
              </w:rPr>
              <w:t> </w:t>
            </w:r>
            <w:r>
              <w:rPr>
                <w:sz w:val="16"/>
              </w:rPr>
              <w:t>the</w:t>
            </w:r>
            <w:r>
              <w:rPr>
                <w:spacing w:val="-5"/>
                <w:sz w:val="16"/>
              </w:rPr>
              <w:t> </w:t>
            </w:r>
            <w:r>
              <w:rPr>
                <w:sz w:val="16"/>
              </w:rPr>
              <w:t>state of its daemon process to </w:t>
            </w:r>
            <w:hyperlink w:history="true" w:anchor="_bookmark61">
              <w:r>
                <w:rPr>
                  <w:rFonts w:ascii="Courier New"/>
                  <w:color w:val="0000FF"/>
                  <w:sz w:val="16"/>
                </w:rPr>
                <w:t>Execution Management</w:t>
              </w:r>
            </w:hyperlink>
            <w:r>
              <w:rPr>
                <w:sz w:val="16"/>
              </w:rPr>
              <w:t>.</w:t>
            </w:r>
          </w:p>
        </w:tc>
      </w:tr>
      <w:tr>
        <w:trPr>
          <w:trHeight w:val="461" w:hRule="atLeast"/>
        </w:trPr>
        <w:tc>
          <w:tcPr>
            <w:tcW w:w="3613" w:type="dxa"/>
          </w:tcPr>
          <w:p>
            <w:pPr>
              <w:pStyle w:val="TableParagraph"/>
              <w:spacing w:before="23"/>
              <w:rPr>
                <w:sz w:val="16"/>
              </w:rPr>
            </w:pPr>
            <w:hyperlink w:history="true" w:anchor="_bookmark90">
              <w:r>
                <w:rPr>
                  <w:color w:val="0000FF"/>
                  <w:sz w:val="16"/>
                </w:rPr>
                <w:t>Log</w:t>
              </w:r>
              <w:r>
                <w:rPr>
                  <w:color w:val="0000FF"/>
                  <w:spacing w:val="-4"/>
                  <w:sz w:val="16"/>
                </w:rPr>
                <w:t> </w:t>
              </w:r>
              <w:r>
                <w:rPr>
                  <w:color w:val="0000FF"/>
                  <w:sz w:val="16"/>
                </w:rPr>
                <w:t>and</w:t>
              </w:r>
              <w:r>
                <w:rPr>
                  <w:color w:val="0000FF"/>
                  <w:spacing w:val="-4"/>
                  <w:sz w:val="16"/>
                </w:rPr>
                <w:t> </w:t>
              </w:r>
              <w:r>
                <w:rPr>
                  <w:color w:val="0000FF"/>
                  <w:spacing w:val="-2"/>
                  <w:sz w:val="16"/>
                </w:rPr>
                <w:t>Trace</w:t>
              </w:r>
            </w:hyperlink>
            <w:r>
              <w:rPr>
                <w:spacing w:val="-2"/>
                <w:sz w:val="16"/>
              </w:rPr>
              <w:t>::</w:t>
            </w:r>
            <w:hyperlink w:history="true" w:anchor="_bookmark91">
              <w:r>
                <w:rPr>
                  <w:color w:val="0000FF"/>
                  <w:spacing w:val="-2"/>
                  <w:sz w:val="16"/>
                </w:rPr>
                <w:t>Logger</w:t>
              </w:r>
            </w:hyperlink>
          </w:p>
        </w:tc>
        <w:tc>
          <w:tcPr>
            <w:tcW w:w="5431" w:type="dxa"/>
          </w:tcPr>
          <w:p>
            <w:pPr>
              <w:pStyle w:val="TableParagraph"/>
              <w:spacing w:line="230" w:lineRule="auto" w:before="32"/>
              <w:rPr>
                <w:sz w:val="16"/>
              </w:rPr>
            </w:pPr>
            <w:hyperlink w:history="true" w:anchor="_bookmark186">
              <w:r>
                <w:rPr>
                  <w:rFonts w:ascii="Courier New"/>
                  <w:color w:val="0000FF"/>
                  <w:sz w:val="16"/>
                </w:rPr>
                <w:t>Platform</w:t>
              </w:r>
              <w:r>
                <w:rPr>
                  <w:rFonts w:ascii="Courier New"/>
                  <w:color w:val="0000FF"/>
                  <w:spacing w:val="-16"/>
                  <w:sz w:val="16"/>
                </w:rPr>
                <w:t> </w:t>
              </w:r>
              <w:r>
                <w:rPr>
                  <w:rFonts w:ascii="Courier New"/>
                  <w:color w:val="0000FF"/>
                  <w:sz w:val="16"/>
                </w:rPr>
                <w:t>Health</w:t>
              </w:r>
              <w:r>
                <w:rPr>
                  <w:rFonts w:ascii="Courier New"/>
                  <w:color w:val="0000FF"/>
                  <w:spacing w:val="-11"/>
                  <w:sz w:val="16"/>
                </w:rPr>
                <w:t> </w:t>
              </w:r>
              <w:r>
                <w:rPr>
                  <w:rFonts w:ascii="Courier New"/>
                  <w:color w:val="0000FF"/>
                  <w:sz w:val="16"/>
                </w:rPr>
                <w:t>Management</w:t>
              </w:r>
              <w:r>
                <w:rPr>
                  <w:rFonts w:ascii="Courier New"/>
                  <w:color w:val="0000FF"/>
                  <w:spacing w:val="-52"/>
                  <w:sz w:val="16"/>
                </w:rPr>
                <w:t> </w:t>
              </w:r>
            </w:hyperlink>
            <w:r>
              <w:rPr>
                <w:sz w:val="16"/>
              </w:rPr>
              <w:t>shall</w:t>
            </w:r>
            <w:r>
              <w:rPr>
                <w:spacing w:val="-6"/>
                <w:sz w:val="16"/>
              </w:rPr>
              <w:t> </w:t>
            </w:r>
            <w:r>
              <w:rPr>
                <w:sz w:val="16"/>
              </w:rPr>
              <w:t>use</w:t>
            </w:r>
            <w:r>
              <w:rPr>
                <w:spacing w:val="-6"/>
                <w:sz w:val="16"/>
              </w:rPr>
              <w:t> </w:t>
            </w:r>
            <w:r>
              <w:rPr>
                <w:sz w:val="16"/>
              </w:rPr>
              <w:t>this</w:t>
            </w:r>
            <w:r>
              <w:rPr>
                <w:spacing w:val="-6"/>
                <w:sz w:val="16"/>
              </w:rPr>
              <w:t> </w:t>
            </w:r>
            <w:r>
              <w:rPr>
                <w:sz w:val="16"/>
              </w:rPr>
              <w:t>interface</w:t>
            </w:r>
            <w:r>
              <w:rPr>
                <w:spacing w:val="-6"/>
                <w:sz w:val="16"/>
              </w:rPr>
              <w:t> </w:t>
            </w:r>
            <w:r>
              <w:rPr>
                <w:sz w:val="16"/>
              </w:rPr>
              <w:t>to</w:t>
            </w:r>
            <w:r>
              <w:rPr>
                <w:spacing w:val="-6"/>
                <w:sz w:val="16"/>
              </w:rPr>
              <w:t> </w:t>
            </w:r>
            <w:r>
              <w:rPr>
                <w:sz w:val="16"/>
              </w:rPr>
              <w:t>log standardized messages.</w:t>
            </w:r>
          </w:p>
        </w:tc>
      </w:tr>
      <w:tr>
        <w:trPr>
          <w:trHeight w:val="459" w:hRule="atLeast"/>
        </w:trPr>
        <w:tc>
          <w:tcPr>
            <w:tcW w:w="3613" w:type="dxa"/>
          </w:tcPr>
          <w:p>
            <w:pPr>
              <w:pStyle w:val="TableParagraph"/>
              <w:spacing w:before="27"/>
              <w:rPr>
                <w:sz w:val="16"/>
              </w:rPr>
            </w:pPr>
            <w:hyperlink w:history="true" w:anchor="_bookmark186">
              <w:r>
                <w:rPr>
                  <w:color w:val="0000FF"/>
                  <w:sz w:val="16"/>
                </w:rPr>
                <w:t>Platform</w:t>
              </w:r>
              <w:r>
                <w:rPr>
                  <w:color w:val="0000FF"/>
                  <w:spacing w:val="-5"/>
                  <w:sz w:val="16"/>
                </w:rPr>
                <w:t> </w:t>
              </w:r>
              <w:r>
                <w:rPr>
                  <w:color w:val="0000FF"/>
                  <w:sz w:val="16"/>
                </w:rPr>
                <w:t>Health</w:t>
              </w:r>
              <w:r>
                <w:rPr>
                  <w:color w:val="0000FF"/>
                  <w:spacing w:val="-5"/>
                  <w:sz w:val="16"/>
                </w:rPr>
                <w:t> </w:t>
              </w:r>
              <w:r>
                <w:rPr>
                  <w:color w:val="0000FF"/>
                  <w:spacing w:val="-2"/>
                  <w:sz w:val="16"/>
                </w:rPr>
                <w:t>Management</w:t>
              </w:r>
            </w:hyperlink>
            <w:r>
              <w:rPr>
                <w:spacing w:val="-2"/>
                <w:sz w:val="16"/>
              </w:rPr>
              <w:t>::</w:t>
            </w:r>
            <w:hyperlink w:history="true" w:anchor="_bookmark192">
              <w:r>
                <w:rPr>
                  <w:color w:val="0000FF"/>
                  <w:spacing w:val="-2"/>
                  <w:sz w:val="16"/>
                </w:rPr>
                <w:t>RecoveryAction</w:t>
              </w:r>
            </w:hyperlink>
          </w:p>
        </w:tc>
        <w:tc>
          <w:tcPr>
            <w:tcW w:w="5431" w:type="dxa"/>
          </w:tcPr>
          <w:p>
            <w:pPr>
              <w:pStyle w:val="TableParagraph"/>
              <w:spacing w:line="230" w:lineRule="auto" w:before="32"/>
              <w:rPr>
                <w:sz w:val="16"/>
              </w:rPr>
            </w:pPr>
            <w:hyperlink w:history="true" w:anchor="_bookmark186">
              <w:r>
                <w:rPr>
                  <w:rFonts w:ascii="Courier New"/>
                  <w:color w:val="0000FF"/>
                  <w:sz w:val="16"/>
                </w:rPr>
                <w:t>Platform</w:t>
              </w:r>
              <w:r>
                <w:rPr>
                  <w:rFonts w:ascii="Courier New"/>
                  <w:color w:val="0000FF"/>
                  <w:spacing w:val="-16"/>
                  <w:sz w:val="16"/>
                </w:rPr>
                <w:t> </w:t>
              </w:r>
              <w:r>
                <w:rPr>
                  <w:rFonts w:ascii="Courier New"/>
                  <w:color w:val="0000FF"/>
                  <w:sz w:val="16"/>
                </w:rPr>
                <w:t>Health</w:t>
              </w:r>
              <w:r>
                <w:rPr>
                  <w:rFonts w:ascii="Courier New"/>
                  <w:color w:val="0000FF"/>
                  <w:spacing w:val="-11"/>
                  <w:sz w:val="16"/>
                </w:rPr>
                <w:t> </w:t>
              </w:r>
              <w:r>
                <w:rPr>
                  <w:rFonts w:ascii="Courier New"/>
                  <w:color w:val="0000FF"/>
                  <w:sz w:val="16"/>
                </w:rPr>
                <w:t>Management</w:t>
              </w:r>
              <w:r>
                <w:rPr>
                  <w:rFonts w:ascii="Courier New"/>
                  <w:color w:val="0000FF"/>
                  <w:spacing w:val="-52"/>
                  <w:sz w:val="16"/>
                </w:rPr>
                <w:t> </w:t>
              </w:r>
            </w:hyperlink>
            <w:r>
              <w:rPr>
                <w:sz w:val="16"/>
              </w:rPr>
              <w:t>uses</w:t>
            </w:r>
            <w:r>
              <w:rPr>
                <w:spacing w:val="-6"/>
                <w:sz w:val="16"/>
              </w:rPr>
              <w:t> </w:t>
            </w:r>
            <w:r>
              <w:rPr>
                <w:sz w:val="16"/>
              </w:rPr>
              <w:t>this</w:t>
            </w:r>
            <w:r>
              <w:rPr>
                <w:spacing w:val="-6"/>
                <w:sz w:val="16"/>
              </w:rPr>
              <w:t> </w:t>
            </w:r>
            <w:r>
              <w:rPr>
                <w:sz w:val="16"/>
              </w:rPr>
              <w:t>interface</w:t>
            </w:r>
            <w:r>
              <w:rPr>
                <w:spacing w:val="-6"/>
                <w:sz w:val="16"/>
              </w:rPr>
              <w:t> </w:t>
            </w:r>
            <w:r>
              <w:rPr>
                <w:sz w:val="16"/>
              </w:rPr>
              <w:t>to</w:t>
            </w:r>
            <w:r>
              <w:rPr>
                <w:spacing w:val="-6"/>
                <w:sz w:val="16"/>
              </w:rPr>
              <w:t> </w:t>
            </w:r>
            <w:r>
              <w:rPr>
                <w:sz w:val="16"/>
              </w:rPr>
              <w:t>trigger</w:t>
            </w:r>
            <w:r>
              <w:rPr>
                <w:spacing w:val="-6"/>
                <w:sz w:val="16"/>
              </w:rPr>
              <w:t> </w:t>
            </w:r>
            <w:r>
              <w:rPr>
                <w:sz w:val="16"/>
              </w:rPr>
              <w:t>failure </w:t>
            </w:r>
            <w:r>
              <w:rPr>
                <w:spacing w:val="-2"/>
                <w:sz w:val="16"/>
              </w:rPr>
              <w:t>recovery.</w:t>
            </w:r>
          </w:p>
        </w:tc>
      </w:tr>
      <w:tr>
        <w:trPr>
          <w:trHeight w:val="461" w:hRule="atLeast"/>
        </w:trPr>
        <w:tc>
          <w:tcPr>
            <w:tcW w:w="3613" w:type="dxa"/>
          </w:tcPr>
          <w:p>
            <w:pPr>
              <w:pStyle w:val="TableParagraph"/>
              <w:spacing w:line="247" w:lineRule="auto" w:before="27"/>
              <w:ind w:right="591"/>
              <w:rPr>
                <w:sz w:val="16"/>
              </w:rPr>
            </w:pPr>
            <w:hyperlink w:history="true" w:anchor="_bookmark186">
              <w:r>
                <w:rPr>
                  <w:color w:val="0000FF"/>
                  <w:sz w:val="16"/>
                </w:rPr>
                <w:t>Platform</w:t>
              </w:r>
              <w:r>
                <w:rPr>
                  <w:color w:val="0000FF"/>
                  <w:spacing w:val="-12"/>
                  <w:sz w:val="16"/>
                </w:rPr>
                <w:t> </w:t>
              </w:r>
              <w:r>
                <w:rPr>
                  <w:color w:val="0000FF"/>
                  <w:sz w:val="16"/>
                </w:rPr>
                <w:t>Health</w:t>
              </w:r>
              <w:r>
                <w:rPr>
                  <w:color w:val="0000FF"/>
                  <w:spacing w:val="-11"/>
                  <w:sz w:val="16"/>
                </w:rPr>
                <w:t> </w:t>
              </w:r>
              <w:r>
                <w:rPr>
                  <w:color w:val="0000FF"/>
                  <w:sz w:val="16"/>
                </w:rPr>
                <w:t>Management</w:t>
              </w:r>
            </w:hyperlink>
            <w:r>
              <w:rPr>
                <w:sz w:val="16"/>
              </w:rPr>
              <w:t>::</w:t>
            </w:r>
            <w:hyperlink w:history="true" w:anchor="_bookmark197">
              <w:r>
                <w:rPr>
                  <w:color w:val="0000FF"/>
                  <w:sz w:val="16"/>
                </w:rPr>
                <w:t>Watchdog</w:t>
              </w:r>
            </w:hyperlink>
            <w:r>
              <w:rPr>
                <w:color w:val="0000FF"/>
                <w:sz w:val="16"/>
              </w:rPr>
              <w:t> </w:t>
            </w:r>
            <w:hyperlink w:history="true" w:anchor="_bookmark197">
              <w:r>
                <w:rPr>
                  <w:color w:val="0000FF"/>
                  <w:spacing w:val="-2"/>
                  <w:sz w:val="16"/>
                </w:rPr>
                <w:t>Interface</w:t>
              </w:r>
            </w:hyperlink>
          </w:p>
        </w:tc>
        <w:tc>
          <w:tcPr>
            <w:tcW w:w="5431" w:type="dxa"/>
          </w:tcPr>
          <w:p>
            <w:pPr>
              <w:pStyle w:val="TableParagraph"/>
              <w:spacing w:line="230" w:lineRule="auto" w:before="32"/>
              <w:rPr>
                <w:sz w:val="16"/>
              </w:rPr>
            </w:pPr>
            <w:hyperlink w:history="true" w:anchor="_bookmark186">
              <w:r>
                <w:rPr>
                  <w:rFonts w:ascii="Courier New"/>
                  <w:color w:val="0000FF"/>
                  <w:sz w:val="16"/>
                </w:rPr>
                <w:t>Platform</w:t>
              </w:r>
              <w:r>
                <w:rPr>
                  <w:rFonts w:ascii="Courier New"/>
                  <w:color w:val="0000FF"/>
                  <w:spacing w:val="-16"/>
                  <w:sz w:val="16"/>
                </w:rPr>
                <w:t> </w:t>
              </w:r>
              <w:r>
                <w:rPr>
                  <w:rFonts w:ascii="Courier New"/>
                  <w:color w:val="0000FF"/>
                  <w:sz w:val="16"/>
                </w:rPr>
                <w:t>Health</w:t>
              </w:r>
              <w:r>
                <w:rPr>
                  <w:rFonts w:ascii="Courier New"/>
                  <w:color w:val="0000FF"/>
                  <w:spacing w:val="-12"/>
                  <w:sz w:val="16"/>
                </w:rPr>
                <w:t> </w:t>
              </w:r>
              <w:r>
                <w:rPr>
                  <w:rFonts w:ascii="Courier New"/>
                  <w:color w:val="0000FF"/>
                  <w:sz w:val="16"/>
                </w:rPr>
                <w:t>Management</w:t>
              </w:r>
              <w:r>
                <w:rPr>
                  <w:rFonts w:ascii="Courier New"/>
                  <w:color w:val="0000FF"/>
                  <w:spacing w:val="-52"/>
                  <w:sz w:val="16"/>
                </w:rPr>
                <w:t> </w:t>
              </w:r>
            </w:hyperlink>
            <w:r>
              <w:rPr>
                <w:sz w:val="16"/>
              </w:rPr>
              <w:t>uses</w:t>
            </w:r>
            <w:r>
              <w:rPr>
                <w:spacing w:val="-6"/>
                <w:sz w:val="16"/>
              </w:rPr>
              <w:t> </w:t>
            </w:r>
            <w:r>
              <w:rPr>
                <w:sz w:val="16"/>
              </w:rPr>
              <w:t>this</w:t>
            </w:r>
            <w:r>
              <w:rPr>
                <w:spacing w:val="-6"/>
                <w:sz w:val="16"/>
              </w:rPr>
              <w:t> </w:t>
            </w:r>
            <w:r>
              <w:rPr>
                <w:sz w:val="16"/>
              </w:rPr>
              <w:t>interface</w:t>
            </w:r>
            <w:r>
              <w:rPr>
                <w:spacing w:val="-6"/>
                <w:sz w:val="16"/>
              </w:rPr>
              <w:t> </w:t>
            </w:r>
            <w:r>
              <w:rPr>
                <w:sz w:val="16"/>
              </w:rPr>
              <w:t>to</w:t>
            </w:r>
            <w:r>
              <w:rPr>
                <w:spacing w:val="-6"/>
                <w:sz w:val="16"/>
              </w:rPr>
              <w:t> </w:t>
            </w:r>
            <w:r>
              <w:rPr>
                <w:sz w:val="16"/>
              </w:rPr>
              <w:t>control</w:t>
            </w:r>
            <w:r>
              <w:rPr>
                <w:spacing w:val="-6"/>
                <w:sz w:val="16"/>
              </w:rPr>
              <w:t> </w:t>
            </w:r>
            <w:r>
              <w:rPr>
                <w:sz w:val="16"/>
              </w:rPr>
              <w:t>the hardware watchdog.</w:t>
            </w:r>
          </w:p>
        </w:tc>
      </w:tr>
      <w:tr>
        <w:trPr>
          <w:trHeight w:val="459" w:hRule="atLeast"/>
        </w:trPr>
        <w:tc>
          <w:tcPr>
            <w:tcW w:w="3613" w:type="dxa"/>
          </w:tcPr>
          <w:p>
            <w:pPr>
              <w:pStyle w:val="TableParagraph"/>
              <w:spacing w:before="27"/>
              <w:rPr>
                <w:sz w:val="16"/>
              </w:rPr>
            </w:pPr>
            <w:hyperlink w:history="true" w:anchor="_bookmark210">
              <w:r>
                <w:rPr>
                  <w:color w:val="0000FF"/>
                  <w:spacing w:val="-2"/>
                  <w:sz w:val="16"/>
                </w:rPr>
                <w:t>Registry</w:t>
              </w:r>
            </w:hyperlink>
            <w:r>
              <w:rPr>
                <w:spacing w:val="-2"/>
                <w:sz w:val="16"/>
              </w:rPr>
              <w:t>::</w:t>
            </w:r>
            <w:hyperlink w:history="true" w:anchor="_bookmark211">
              <w:r>
                <w:rPr>
                  <w:color w:val="0000FF"/>
                  <w:spacing w:val="-2"/>
                  <w:sz w:val="16"/>
                </w:rPr>
                <w:t>ManifestAccessor</w:t>
              </w:r>
            </w:hyperlink>
          </w:p>
        </w:tc>
        <w:tc>
          <w:tcPr>
            <w:tcW w:w="5431" w:type="dxa"/>
          </w:tcPr>
          <w:p>
            <w:pPr>
              <w:pStyle w:val="TableParagraph"/>
              <w:spacing w:line="230" w:lineRule="auto" w:before="32"/>
              <w:rPr>
                <w:sz w:val="16"/>
              </w:rPr>
            </w:pPr>
            <w:hyperlink w:history="true" w:anchor="_bookmark186">
              <w:r>
                <w:rPr>
                  <w:rFonts w:ascii="Courier New"/>
                  <w:color w:val="0000FF"/>
                  <w:sz w:val="16"/>
                </w:rPr>
                <w:t>Platform</w:t>
              </w:r>
              <w:r>
                <w:rPr>
                  <w:rFonts w:ascii="Courier New"/>
                  <w:color w:val="0000FF"/>
                  <w:spacing w:val="-16"/>
                  <w:sz w:val="16"/>
                </w:rPr>
                <w:t> </w:t>
              </w:r>
              <w:r>
                <w:rPr>
                  <w:rFonts w:ascii="Courier New"/>
                  <w:color w:val="0000FF"/>
                  <w:sz w:val="16"/>
                </w:rPr>
                <w:t>Health</w:t>
              </w:r>
              <w:r>
                <w:rPr>
                  <w:rFonts w:ascii="Courier New"/>
                  <w:color w:val="0000FF"/>
                  <w:spacing w:val="-12"/>
                  <w:sz w:val="16"/>
                </w:rPr>
                <w:t> </w:t>
              </w:r>
              <w:r>
                <w:rPr>
                  <w:rFonts w:ascii="Courier New"/>
                  <w:color w:val="0000FF"/>
                  <w:sz w:val="16"/>
                </w:rPr>
                <w:t>Management</w:t>
              </w:r>
              <w:r>
                <w:rPr>
                  <w:rFonts w:ascii="Courier New"/>
                  <w:color w:val="0000FF"/>
                  <w:spacing w:val="-52"/>
                  <w:sz w:val="16"/>
                </w:rPr>
                <w:t> </w:t>
              </w:r>
            </w:hyperlink>
            <w:r>
              <w:rPr>
                <w:sz w:val="16"/>
              </w:rPr>
              <w:t>shall</w:t>
            </w:r>
            <w:r>
              <w:rPr>
                <w:spacing w:val="-6"/>
                <w:sz w:val="16"/>
              </w:rPr>
              <w:t> </w:t>
            </w:r>
            <w:r>
              <w:rPr>
                <w:sz w:val="16"/>
              </w:rPr>
              <w:t>use</w:t>
            </w:r>
            <w:r>
              <w:rPr>
                <w:spacing w:val="-6"/>
                <w:sz w:val="16"/>
              </w:rPr>
              <w:t> </w:t>
            </w:r>
            <w:r>
              <w:rPr>
                <w:sz w:val="16"/>
              </w:rPr>
              <w:t>this</w:t>
            </w:r>
            <w:r>
              <w:rPr>
                <w:spacing w:val="-6"/>
                <w:sz w:val="16"/>
              </w:rPr>
              <w:t> </w:t>
            </w:r>
            <w:r>
              <w:rPr>
                <w:sz w:val="16"/>
              </w:rPr>
              <w:t>interface</w:t>
            </w:r>
            <w:r>
              <w:rPr>
                <w:spacing w:val="-6"/>
                <w:sz w:val="16"/>
              </w:rPr>
              <w:t> </w:t>
            </w:r>
            <w:r>
              <w:rPr>
                <w:sz w:val="16"/>
              </w:rPr>
              <w:t>to</w:t>
            </w:r>
            <w:r>
              <w:rPr>
                <w:spacing w:val="-6"/>
                <w:sz w:val="16"/>
              </w:rPr>
              <w:t> </w:t>
            </w:r>
            <w:r>
              <w:rPr>
                <w:sz w:val="16"/>
              </w:rPr>
              <w:t>read information about </w:t>
            </w:r>
            <w:hyperlink w:history="true" w:anchor="_bookmark189">
              <w:r>
                <w:rPr>
                  <w:color w:val="0000FF"/>
                  <w:sz w:val="16"/>
                </w:rPr>
                <w:t>SupervisedEntities</w:t>
              </w:r>
            </w:hyperlink>
            <w:r>
              <w:rPr>
                <w:color w:val="0000FF"/>
                <w:sz w:val="16"/>
              </w:rPr>
              <w:t> </w:t>
            </w:r>
            <w:r>
              <w:rPr>
                <w:sz w:val="16"/>
              </w:rPr>
              <w:t>from the </w:t>
            </w:r>
            <w:r>
              <w:rPr>
                <w:rFonts w:ascii="Courier New"/>
                <w:sz w:val="16"/>
              </w:rPr>
              <w:t>Manifest</w:t>
            </w:r>
            <w:r>
              <w:rPr>
                <w:sz w:val="16"/>
              </w:rPr>
              <w:t>s.</w:t>
            </w:r>
          </w:p>
        </w:tc>
      </w:tr>
    </w:tbl>
    <w:p>
      <w:pPr>
        <w:spacing w:before="43"/>
        <w:ind w:left="271" w:right="308" w:firstLine="0"/>
        <w:jc w:val="center"/>
        <w:rPr>
          <w:b/>
          <w:sz w:val="22"/>
        </w:rPr>
      </w:pPr>
      <w:r>
        <w:rPr>
          <w:b/>
          <w:sz w:val="22"/>
        </w:rPr>
        <w:t>Table</w:t>
      </w:r>
      <w:r>
        <w:rPr>
          <w:b/>
          <w:spacing w:val="-12"/>
          <w:sz w:val="22"/>
        </w:rPr>
        <w:t> </w:t>
      </w:r>
      <w:r>
        <w:rPr>
          <w:b/>
          <w:sz w:val="22"/>
        </w:rPr>
        <w:t>9.24:</w:t>
      </w:r>
      <w:r>
        <w:rPr>
          <w:b/>
          <w:spacing w:val="1"/>
          <w:sz w:val="22"/>
        </w:rPr>
        <w:t> </w:t>
      </w:r>
      <w:r>
        <w:rPr>
          <w:b/>
          <w:sz w:val="22"/>
        </w:rPr>
        <w:t>Interfaces</w:t>
      </w:r>
      <w:r>
        <w:rPr>
          <w:b/>
          <w:spacing w:val="-12"/>
          <w:sz w:val="22"/>
        </w:rPr>
        <w:t> </w:t>
      </w:r>
      <w:r>
        <w:rPr>
          <w:b/>
          <w:sz w:val="22"/>
        </w:rPr>
        <w:t>required</w:t>
      </w:r>
      <w:r>
        <w:rPr>
          <w:b/>
          <w:spacing w:val="-11"/>
          <w:sz w:val="22"/>
        </w:rPr>
        <w:t> </w:t>
      </w:r>
      <w:r>
        <w:rPr>
          <w:b/>
          <w:sz w:val="22"/>
        </w:rPr>
        <w:t>by</w:t>
      </w:r>
      <w:r>
        <w:rPr>
          <w:b/>
          <w:spacing w:val="-11"/>
          <w:sz w:val="22"/>
        </w:rPr>
        <w:t> </w:t>
      </w:r>
      <w:r>
        <w:rPr>
          <w:b/>
          <w:sz w:val="22"/>
        </w:rPr>
        <w:t>Platform</w:t>
      </w:r>
      <w:r>
        <w:rPr>
          <w:b/>
          <w:spacing w:val="-11"/>
          <w:sz w:val="22"/>
        </w:rPr>
        <w:t> </w:t>
      </w:r>
      <w:r>
        <w:rPr>
          <w:b/>
          <w:sz w:val="22"/>
        </w:rPr>
        <w:t>Health</w:t>
      </w:r>
      <w:r>
        <w:rPr>
          <w:b/>
          <w:spacing w:val="-12"/>
          <w:sz w:val="22"/>
        </w:rPr>
        <w:t> </w:t>
      </w:r>
      <w:r>
        <w:rPr>
          <w:b/>
          <w:spacing w:val="-2"/>
          <w:sz w:val="22"/>
        </w:rPr>
        <w:t>Management</w:t>
      </w:r>
    </w:p>
    <w:p>
      <w:pPr>
        <w:spacing w:after="0"/>
        <w:jc w:val="center"/>
        <w:rPr>
          <w:sz w:val="22"/>
        </w:rPr>
        <w:sectPr>
          <w:footerReference w:type="default" r:id="rId237"/>
          <w:pgSz w:w="11910" w:h="14140"/>
          <w:pgMar w:footer="0" w:header="0" w:top="320" w:bottom="280" w:left="1260" w:right="1220"/>
        </w:sectPr>
      </w:pPr>
    </w:p>
    <w:p>
      <w:pPr>
        <w:pStyle w:val="Heading2"/>
        <w:numPr>
          <w:ilvl w:val="1"/>
          <w:numId w:val="4"/>
        </w:numPr>
        <w:tabs>
          <w:tab w:pos="842" w:val="left" w:leader="none"/>
          <w:tab w:pos="844" w:val="left" w:leader="none"/>
        </w:tabs>
        <w:spacing w:line="240" w:lineRule="auto" w:before="85" w:after="0"/>
        <w:ind w:left="843" w:right="0" w:hanging="687"/>
        <w:jc w:val="left"/>
      </w:pPr>
      <w:bookmarkStart w:name="9.7 Configuration" w:id="267"/>
      <w:bookmarkEnd w:id="267"/>
      <w:r>
        <w:rPr>
          <w:b w:val="0"/>
        </w:rPr>
      </w:r>
      <w:bookmarkStart w:name="_bookmark198" w:id="268"/>
      <w:bookmarkEnd w:id="268"/>
      <w:r>
        <w:rPr>
          <w:spacing w:val="-2"/>
        </w:rPr>
        <w:t>Configuration</w:t>
      </w:r>
    </w:p>
    <w:p>
      <w:pPr>
        <w:pStyle w:val="BodyText"/>
        <w:spacing w:before="3"/>
        <w:rPr>
          <w:b/>
          <w:sz w:val="28"/>
        </w:rPr>
      </w:pPr>
      <w:r>
        <w:rPr/>
        <w:pict>
          <v:group style="position:absolute;margin-left:194.211868pt;margin-top:17.5019pt;width:101pt;height:43pt;mso-position-horizontal-relative:page;mso-position-vertical-relative:paragraph;z-index:-15561216;mso-wrap-distance-left:0;mso-wrap-distance-right:0" id="docshapegroup2279" coordorigin="3884,350" coordsize="2020,860">
            <v:rect style="position:absolute;left:3889;top:355;width:2009;height:849" id="docshape2280" filled="true" fillcolor="#ffcc7f" stroked="false">
              <v:fill type="solid"/>
            </v:rect>
            <v:shape style="position:absolute;left:5692;top:402;width:159;height:193" type="#_x0000_t75" id="docshape2281" stroked="false">
              <v:imagedata r:id="rId243" o:title=""/>
            </v:shape>
            <v:shape style="position:absolute;left:3889;top:355;width:2009;height:849" type="#_x0000_t202" id="docshape2282" filled="false" stroked="true" strokeweight=".528732pt" strokecolor="#000000">
              <v:textbox inset="0,0,0,0">
                <w:txbxContent>
                  <w:p>
                    <w:pPr>
                      <w:spacing w:line="288" w:lineRule="auto" w:before="62"/>
                      <w:ind w:left="227" w:right="483" w:firstLine="40"/>
                      <w:jc w:val="center"/>
                      <w:rPr>
                        <w:sz w:val="10"/>
                      </w:rPr>
                    </w:pPr>
                    <w:r>
                      <w:rPr>
                        <w:spacing w:val="-2"/>
                        <w:w w:val="105"/>
                        <w:sz w:val="10"/>
                      </w:rPr>
                      <w:t>«aapFunctionalCluster»</w:t>
                    </w:r>
                    <w:r>
                      <w:rPr>
                        <w:spacing w:val="40"/>
                        <w:w w:val="105"/>
                        <w:sz w:val="10"/>
                      </w:rPr>
                      <w:t> </w:t>
                    </w:r>
                    <w:r>
                      <w:rPr>
                        <w:w w:val="105"/>
                        <w:sz w:val="10"/>
                      </w:rPr>
                      <w:t>Update and Configuration</w:t>
                    </w:r>
                    <w:r>
                      <w:rPr>
                        <w:spacing w:val="40"/>
                        <w:w w:val="105"/>
                        <w:sz w:val="10"/>
                      </w:rPr>
                      <w:t> </w:t>
                    </w:r>
                    <w:r>
                      <w:rPr>
                        <w:spacing w:val="-2"/>
                        <w:w w:val="105"/>
                        <w:sz w:val="10"/>
                      </w:rPr>
                      <w:t>Management</w:t>
                    </w:r>
                  </w:p>
                  <w:p>
                    <w:pPr>
                      <w:spacing w:before="75"/>
                      <w:ind w:left="14" w:right="0" w:firstLine="0"/>
                      <w:jc w:val="left"/>
                      <w:rPr>
                        <w:sz w:val="10"/>
                      </w:rPr>
                    </w:pPr>
                    <w:r>
                      <w:rPr>
                        <w:w w:val="105"/>
                        <w:sz w:val="10"/>
                      </w:rPr>
                      <w:t>daemon-</w:t>
                    </w:r>
                    <w:r>
                      <w:rPr>
                        <w:spacing w:val="-2"/>
                        <w:w w:val="105"/>
                        <w:sz w:val="10"/>
                      </w:rPr>
                      <w:t>based</w:t>
                    </w:r>
                  </w:p>
                </w:txbxContent>
              </v:textbox>
              <v:stroke dashstyle="solid"/>
              <w10:wrap type="none"/>
            </v:shape>
            <w10:wrap type="topAndBottom"/>
          </v:group>
        </w:pict>
      </w:r>
      <w:r>
        <w:rPr/>
        <w:pict>
          <v:group style="position:absolute;margin-left:300.000824pt;margin-top:17.5019pt;width:101pt;height:43pt;mso-position-horizontal-relative:page;mso-position-vertical-relative:paragraph;z-index:-15560704;mso-wrap-distance-left:0;mso-wrap-distance-right:0" id="docshapegroup2283" coordorigin="6000,350" coordsize="2020,860">
            <v:rect style="position:absolute;left:6005;top:355;width:2009;height:849" id="docshape2284" filled="true" fillcolor="#ffcc7f" stroked="false">
              <v:fill type="solid"/>
            </v:rect>
            <v:shape style="position:absolute;left:7806;top:402;width:161;height:193" type="#_x0000_t75" id="docshape2285" stroked="false">
              <v:imagedata r:id="rId244" o:title=""/>
            </v:shape>
            <v:shape style="position:absolute;left:6005;top:355;width:2009;height:849" type="#_x0000_t202" id="docshape2286" filled="false" stroked="true" strokeweight=".528732pt" strokecolor="#000000">
              <v:textbox inset="0,0,0,0">
                <w:txbxContent>
                  <w:p>
                    <w:pPr>
                      <w:spacing w:line="288" w:lineRule="auto" w:before="62"/>
                      <w:ind w:left="691" w:right="284" w:hanging="391"/>
                      <w:jc w:val="left"/>
                      <w:rPr>
                        <w:sz w:val="10"/>
                      </w:rPr>
                    </w:pPr>
                    <w:r>
                      <w:rPr>
                        <w:spacing w:val="-2"/>
                        <w:w w:val="105"/>
                        <w:sz w:val="10"/>
                      </w:rPr>
                      <w:t>«aapFunctionalCluster»</w:t>
                    </w:r>
                    <w:r>
                      <w:rPr>
                        <w:spacing w:val="40"/>
                        <w:w w:val="105"/>
                        <w:sz w:val="10"/>
                      </w:rPr>
                      <w:t> </w:t>
                    </w:r>
                    <w:r>
                      <w:rPr>
                        <w:spacing w:val="-2"/>
                        <w:w w:val="105"/>
                        <w:sz w:val="10"/>
                      </w:rPr>
                      <w:t>Registry</w:t>
                    </w:r>
                  </w:p>
                </w:txbxContent>
              </v:textbox>
              <v:stroke dashstyle="solid"/>
              <w10:wrap type="none"/>
            </v:shape>
            <w10:wrap type="topAndBottom"/>
          </v:group>
        </w:pict>
      </w:r>
    </w:p>
    <w:p>
      <w:pPr>
        <w:spacing w:before="76"/>
        <w:ind w:left="271" w:right="308" w:firstLine="0"/>
        <w:jc w:val="center"/>
        <w:rPr>
          <w:b/>
          <w:sz w:val="22"/>
        </w:rPr>
      </w:pPr>
      <w:r>
        <w:rPr>
          <w:b/>
          <w:sz w:val="22"/>
        </w:rPr>
        <w:t>Figure</w:t>
      </w:r>
      <w:r>
        <w:rPr>
          <w:b/>
          <w:spacing w:val="-9"/>
          <w:sz w:val="22"/>
        </w:rPr>
        <w:t> </w:t>
      </w:r>
      <w:r>
        <w:rPr>
          <w:b/>
          <w:sz w:val="22"/>
        </w:rPr>
        <w:t>9.73:</w:t>
      </w:r>
      <w:r>
        <w:rPr>
          <w:b/>
          <w:spacing w:val="4"/>
          <w:sz w:val="22"/>
        </w:rPr>
        <w:t> </w:t>
      </w:r>
      <w:r>
        <w:rPr>
          <w:b/>
          <w:sz w:val="22"/>
        </w:rPr>
        <w:t>Functional</w:t>
      </w:r>
      <w:r>
        <w:rPr>
          <w:b/>
          <w:spacing w:val="-8"/>
          <w:sz w:val="22"/>
        </w:rPr>
        <w:t> </w:t>
      </w:r>
      <w:r>
        <w:rPr>
          <w:b/>
          <w:sz w:val="22"/>
        </w:rPr>
        <w:t>Clusters</w:t>
      </w:r>
      <w:r>
        <w:rPr>
          <w:b/>
          <w:spacing w:val="-8"/>
          <w:sz w:val="22"/>
        </w:rPr>
        <w:t> </w:t>
      </w:r>
      <w:r>
        <w:rPr>
          <w:b/>
          <w:sz w:val="22"/>
        </w:rPr>
        <w:t>in</w:t>
      </w:r>
      <w:r>
        <w:rPr>
          <w:b/>
          <w:spacing w:val="-8"/>
          <w:sz w:val="22"/>
        </w:rPr>
        <w:t> </w:t>
      </w:r>
      <w:r>
        <w:rPr>
          <w:b/>
          <w:sz w:val="22"/>
        </w:rPr>
        <w:t>category</w:t>
      </w:r>
      <w:r>
        <w:rPr>
          <w:b/>
          <w:spacing w:val="-8"/>
          <w:sz w:val="22"/>
        </w:rPr>
        <w:t> </w:t>
      </w:r>
      <w:r>
        <w:rPr>
          <w:b/>
          <w:spacing w:val="-2"/>
          <w:sz w:val="22"/>
        </w:rPr>
        <w:t>Configuration</w:t>
      </w:r>
    </w:p>
    <w:p>
      <w:pPr>
        <w:pStyle w:val="BodyText"/>
        <w:rPr>
          <w:b/>
          <w:sz w:val="26"/>
        </w:rPr>
      </w:pPr>
    </w:p>
    <w:p>
      <w:pPr>
        <w:pStyle w:val="BodyText"/>
        <w:rPr>
          <w:b/>
          <w:sz w:val="26"/>
        </w:rPr>
      </w:pPr>
    </w:p>
    <w:p>
      <w:pPr>
        <w:pStyle w:val="BodyText"/>
        <w:rPr>
          <w:b/>
          <w:sz w:val="27"/>
        </w:rPr>
      </w:pPr>
    </w:p>
    <w:p>
      <w:pPr>
        <w:pStyle w:val="Heading3"/>
        <w:numPr>
          <w:ilvl w:val="2"/>
          <w:numId w:val="4"/>
        </w:numPr>
        <w:tabs>
          <w:tab w:pos="928" w:val="left" w:leader="none"/>
          <w:tab w:pos="929" w:val="left" w:leader="none"/>
        </w:tabs>
        <w:spacing w:line="240" w:lineRule="auto" w:before="0" w:after="0"/>
        <w:ind w:left="928" w:right="0" w:hanging="772"/>
        <w:jc w:val="left"/>
      </w:pPr>
      <w:bookmarkStart w:name="9.7.1 Update and Configuration Managemen" w:id="269"/>
      <w:bookmarkEnd w:id="269"/>
      <w:r>
        <w:rPr>
          <w:b w:val="0"/>
        </w:rPr>
      </w:r>
      <w:bookmarkStart w:name="_bookmark199" w:id="270"/>
      <w:bookmarkEnd w:id="270"/>
      <w:r>
        <w:rPr/>
        <w:t>Update</w:t>
      </w:r>
      <w:r>
        <w:rPr>
          <w:spacing w:val="-11"/>
        </w:rPr>
        <w:t> </w:t>
      </w:r>
      <w:r>
        <w:rPr/>
        <w:t>and</w:t>
      </w:r>
      <w:r>
        <w:rPr>
          <w:spacing w:val="-10"/>
        </w:rPr>
        <w:t> </w:t>
      </w:r>
      <w:r>
        <w:rPr/>
        <w:t>Configuration</w:t>
      </w:r>
      <w:r>
        <w:rPr>
          <w:spacing w:val="-11"/>
        </w:rPr>
        <w:t> </w:t>
      </w:r>
      <w:r>
        <w:rPr>
          <w:spacing w:val="-2"/>
        </w:rPr>
        <w:t>Management</w:t>
      </w:r>
    </w:p>
    <w:p>
      <w:pPr>
        <w:pStyle w:val="BodyText"/>
        <w:rPr>
          <w:b/>
          <w:sz w:val="20"/>
        </w:rPr>
      </w:pPr>
    </w:p>
    <w:p>
      <w:pPr>
        <w:pStyle w:val="BodyText"/>
        <w:rPr>
          <w:b/>
          <w:sz w:val="20"/>
        </w:rPr>
      </w:pPr>
    </w:p>
    <w:p>
      <w:pPr>
        <w:pStyle w:val="BodyText"/>
        <w:spacing w:before="10" w:after="1"/>
        <w:rPr>
          <w:b/>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94"/>
        <w:gridCol w:w="7248"/>
      </w:tblGrid>
      <w:tr>
        <w:trPr>
          <w:trHeight w:val="272" w:hRule="atLeast"/>
        </w:trPr>
        <w:tc>
          <w:tcPr>
            <w:tcW w:w="1794" w:type="dxa"/>
            <w:shd w:val="clear" w:color="auto" w:fill="E5E5E5"/>
          </w:tcPr>
          <w:p>
            <w:pPr>
              <w:pStyle w:val="TableParagraph"/>
              <w:spacing w:before="23"/>
              <w:rPr>
                <w:b/>
                <w:i/>
                <w:sz w:val="16"/>
              </w:rPr>
            </w:pPr>
            <w:bookmarkStart w:name="_bookmark200" w:id="271"/>
            <w:bookmarkEnd w:id="271"/>
            <w:r>
              <w:rPr/>
            </w:r>
            <w:r>
              <w:rPr>
                <w:b/>
                <w:i/>
                <w:spacing w:val="-2"/>
                <w:sz w:val="16"/>
              </w:rPr>
              <w:t>Name:</w:t>
            </w:r>
          </w:p>
        </w:tc>
        <w:tc>
          <w:tcPr>
            <w:tcW w:w="7248" w:type="dxa"/>
          </w:tcPr>
          <w:p>
            <w:pPr>
              <w:pStyle w:val="TableParagraph"/>
              <w:spacing w:before="27"/>
              <w:ind w:left="125"/>
              <w:rPr>
                <w:sz w:val="16"/>
              </w:rPr>
            </w:pPr>
            <w:r>
              <w:rPr>
                <w:sz w:val="16"/>
              </w:rPr>
              <w:t>Update</w:t>
            </w:r>
            <w:r>
              <w:rPr>
                <w:spacing w:val="-8"/>
                <w:sz w:val="16"/>
              </w:rPr>
              <w:t> </w:t>
            </w:r>
            <w:r>
              <w:rPr>
                <w:sz w:val="16"/>
              </w:rPr>
              <w:t>and</w:t>
            </w:r>
            <w:r>
              <w:rPr>
                <w:spacing w:val="-7"/>
                <w:sz w:val="16"/>
              </w:rPr>
              <w:t> </w:t>
            </w:r>
            <w:r>
              <w:rPr>
                <w:sz w:val="16"/>
              </w:rPr>
              <w:t>Configuration</w:t>
            </w:r>
            <w:r>
              <w:rPr>
                <w:spacing w:val="-8"/>
                <w:sz w:val="16"/>
              </w:rPr>
              <w:t> </w:t>
            </w:r>
            <w:r>
              <w:rPr>
                <w:spacing w:val="-2"/>
                <w:sz w:val="16"/>
              </w:rPr>
              <w:t>Management</w:t>
            </w:r>
          </w:p>
        </w:tc>
      </w:tr>
      <w:tr>
        <w:trPr>
          <w:trHeight w:val="237" w:hRule="atLeast"/>
        </w:trPr>
        <w:tc>
          <w:tcPr>
            <w:tcW w:w="1794" w:type="dxa"/>
            <w:shd w:val="clear" w:color="auto" w:fill="E5E5E5"/>
          </w:tcPr>
          <w:p>
            <w:pPr>
              <w:pStyle w:val="TableParagraph"/>
              <w:spacing w:before="26"/>
              <w:rPr>
                <w:b/>
                <w:i/>
                <w:sz w:val="16"/>
              </w:rPr>
            </w:pPr>
            <w:r>
              <w:rPr>
                <w:b/>
                <w:i/>
                <w:sz w:val="16"/>
              </w:rPr>
              <w:t>Short</w:t>
            </w:r>
            <w:r>
              <w:rPr>
                <w:b/>
                <w:i/>
                <w:spacing w:val="-3"/>
                <w:sz w:val="16"/>
              </w:rPr>
              <w:t> </w:t>
            </w:r>
            <w:r>
              <w:rPr>
                <w:b/>
                <w:i/>
                <w:spacing w:val="-2"/>
                <w:sz w:val="16"/>
              </w:rPr>
              <w:t>Name:</w:t>
            </w:r>
          </w:p>
        </w:tc>
        <w:tc>
          <w:tcPr>
            <w:tcW w:w="7248" w:type="dxa"/>
          </w:tcPr>
          <w:p>
            <w:pPr>
              <w:pStyle w:val="TableParagraph"/>
              <w:spacing w:before="23"/>
              <w:ind w:left="125"/>
              <w:rPr>
                <w:sz w:val="16"/>
              </w:rPr>
            </w:pPr>
            <w:r>
              <w:rPr>
                <w:spacing w:val="-5"/>
                <w:sz w:val="16"/>
              </w:rPr>
              <w:t>ucm</w:t>
            </w:r>
          </w:p>
        </w:tc>
      </w:tr>
      <w:tr>
        <w:trPr>
          <w:trHeight w:val="272" w:hRule="atLeast"/>
        </w:trPr>
        <w:tc>
          <w:tcPr>
            <w:tcW w:w="1794" w:type="dxa"/>
            <w:shd w:val="clear" w:color="auto" w:fill="E5E5E5"/>
          </w:tcPr>
          <w:p>
            <w:pPr>
              <w:pStyle w:val="TableParagraph"/>
              <w:spacing w:before="26"/>
              <w:rPr>
                <w:b/>
                <w:i/>
                <w:sz w:val="16"/>
              </w:rPr>
            </w:pPr>
            <w:r>
              <w:rPr>
                <w:b/>
                <w:i/>
                <w:spacing w:val="-2"/>
                <w:sz w:val="16"/>
              </w:rPr>
              <w:t>Category:</w:t>
            </w:r>
          </w:p>
        </w:tc>
        <w:tc>
          <w:tcPr>
            <w:tcW w:w="7248" w:type="dxa"/>
          </w:tcPr>
          <w:p>
            <w:pPr>
              <w:pStyle w:val="TableParagraph"/>
              <w:spacing w:before="27"/>
              <w:ind w:left="125"/>
              <w:rPr>
                <w:sz w:val="16"/>
              </w:rPr>
            </w:pPr>
            <w:r>
              <w:rPr>
                <w:spacing w:val="-2"/>
                <w:sz w:val="16"/>
              </w:rPr>
              <w:t>Configuration</w:t>
            </w:r>
          </w:p>
        </w:tc>
      </w:tr>
      <w:tr>
        <w:trPr>
          <w:trHeight w:val="235" w:hRule="atLeast"/>
        </w:trPr>
        <w:tc>
          <w:tcPr>
            <w:tcW w:w="1794" w:type="dxa"/>
            <w:shd w:val="clear" w:color="auto" w:fill="E5E5E5"/>
          </w:tcPr>
          <w:p>
            <w:pPr>
              <w:pStyle w:val="TableParagraph"/>
              <w:spacing w:before="23"/>
              <w:rPr>
                <w:b/>
                <w:i/>
                <w:sz w:val="16"/>
              </w:rPr>
            </w:pPr>
            <w:r>
              <w:rPr>
                <w:b/>
                <w:i/>
                <w:spacing w:val="-2"/>
                <w:sz w:val="16"/>
              </w:rPr>
              <w:t>Daemon-based:</w:t>
            </w:r>
          </w:p>
        </w:tc>
        <w:tc>
          <w:tcPr>
            <w:tcW w:w="7248" w:type="dxa"/>
          </w:tcPr>
          <w:p>
            <w:pPr>
              <w:pStyle w:val="TableParagraph"/>
              <w:spacing w:before="23"/>
              <w:ind w:left="125"/>
              <w:rPr>
                <w:sz w:val="16"/>
              </w:rPr>
            </w:pPr>
            <w:r>
              <w:rPr>
                <w:spacing w:val="-5"/>
                <w:sz w:val="16"/>
              </w:rPr>
              <w:t>Yes</w:t>
            </w:r>
          </w:p>
        </w:tc>
      </w:tr>
      <w:tr>
        <w:trPr>
          <w:trHeight w:val="1500" w:hRule="atLeast"/>
        </w:trPr>
        <w:tc>
          <w:tcPr>
            <w:tcW w:w="1794" w:type="dxa"/>
            <w:shd w:val="clear" w:color="auto" w:fill="E5E5E5"/>
          </w:tcPr>
          <w:p>
            <w:pPr>
              <w:pStyle w:val="TableParagraph"/>
              <w:spacing w:before="26"/>
              <w:rPr>
                <w:b/>
                <w:i/>
                <w:sz w:val="16"/>
              </w:rPr>
            </w:pPr>
            <w:r>
              <w:rPr>
                <w:b/>
                <w:i/>
                <w:spacing w:val="-2"/>
                <w:sz w:val="16"/>
              </w:rPr>
              <w:t>Responsibilities:</w:t>
            </w:r>
          </w:p>
        </w:tc>
        <w:tc>
          <w:tcPr>
            <w:tcW w:w="7248" w:type="dxa"/>
          </w:tcPr>
          <w:p>
            <w:pPr>
              <w:pStyle w:val="TableParagraph"/>
              <w:spacing w:line="230" w:lineRule="auto" w:before="32"/>
              <w:ind w:left="125"/>
              <w:rPr>
                <w:sz w:val="16"/>
              </w:rPr>
            </w:pPr>
            <w:hyperlink w:history="true" w:anchor="_bookmark200">
              <w:r>
                <w:rPr>
                  <w:rFonts w:ascii="Courier New"/>
                  <w:color w:val="0000FF"/>
                  <w:sz w:val="16"/>
                </w:rPr>
                <w:t>Update</w:t>
              </w:r>
              <w:r>
                <w:rPr>
                  <w:rFonts w:ascii="Courier New"/>
                  <w:color w:val="0000FF"/>
                  <w:spacing w:val="-16"/>
                  <w:sz w:val="16"/>
                </w:rPr>
                <w:t> </w:t>
              </w:r>
              <w:r>
                <w:rPr>
                  <w:rFonts w:ascii="Courier New"/>
                  <w:color w:val="0000FF"/>
                  <w:sz w:val="16"/>
                </w:rPr>
                <w:t>and</w:t>
              </w:r>
              <w:r>
                <w:rPr>
                  <w:rFonts w:ascii="Courier New"/>
                  <w:color w:val="0000FF"/>
                  <w:spacing w:val="-12"/>
                  <w:sz w:val="16"/>
                </w:rPr>
                <w:t> </w:t>
              </w:r>
              <w:r>
                <w:rPr>
                  <w:rFonts w:ascii="Courier New"/>
                  <w:color w:val="0000FF"/>
                  <w:sz w:val="16"/>
                </w:rPr>
                <w:t>Configuration</w:t>
              </w:r>
              <w:r>
                <w:rPr>
                  <w:rFonts w:ascii="Courier New"/>
                  <w:color w:val="0000FF"/>
                  <w:spacing w:val="-12"/>
                  <w:sz w:val="16"/>
                </w:rPr>
                <w:t> </w:t>
              </w:r>
              <w:r>
                <w:rPr>
                  <w:rFonts w:ascii="Courier New"/>
                  <w:color w:val="0000FF"/>
                  <w:sz w:val="16"/>
                </w:rPr>
                <w:t>Management</w:t>
              </w:r>
              <w:r>
                <w:rPr>
                  <w:rFonts w:ascii="Courier New"/>
                  <w:color w:val="0000FF"/>
                  <w:spacing w:val="-54"/>
                  <w:sz w:val="16"/>
                </w:rPr>
                <w:t> </w:t>
              </w:r>
            </w:hyperlink>
            <w:r>
              <w:rPr>
                <w:sz w:val="16"/>
              </w:rPr>
              <w:t>is</w:t>
            </w:r>
            <w:r>
              <w:rPr>
                <w:spacing w:val="-7"/>
                <w:sz w:val="16"/>
              </w:rPr>
              <w:t> </w:t>
            </w:r>
            <w:r>
              <w:rPr>
                <w:sz w:val="16"/>
              </w:rPr>
              <w:t>responsible</w:t>
            </w:r>
            <w:r>
              <w:rPr>
                <w:spacing w:val="-7"/>
                <w:sz w:val="16"/>
              </w:rPr>
              <w:t> </w:t>
            </w:r>
            <w:r>
              <w:rPr>
                <w:sz w:val="16"/>
              </w:rPr>
              <w:t>for</w:t>
            </w:r>
            <w:r>
              <w:rPr>
                <w:spacing w:val="-7"/>
                <w:sz w:val="16"/>
              </w:rPr>
              <w:t> </w:t>
            </w:r>
            <w:r>
              <w:rPr>
                <w:sz w:val="16"/>
              </w:rPr>
              <w:t>updating,</w:t>
            </w:r>
            <w:r>
              <w:rPr>
                <w:spacing w:val="-7"/>
                <w:sz w:val="16"/>
              </w:rPr>
              <w:t> </w:t>
            </w:r>
            <w:r>
              <w:rPr>
                <w:sz w:val="16"/>
              </w:rPr>
              <w:t>installing,</w:t>
            </w:r>
            <w:r>
              <w:rPr>
                <w:spacing w:val="-7"/>
                <w:sz w:val="16"/>
              </w:rPr>
              <w:t> </w:t>
            </w:r>
            <w:r>
              <w:rPr>
                <w:sz w:val="16"/>
              </w:rPr>
              <w:t>removing</w:t>
            </w:r>
            <w:r>
              <w:rPr>
                <w:spacing w:val="-7"/>
                <w:sz w:val="16"/>
              </w:rPr>
              <w:t> </w:t>
            </w:r>
            <w:r>
              <w:rPr>
                <w:sz w:val="16"/>
              </w:rPr>
              <w:t>and keeping a record of the software on an AUTOSAR Adaptive Platform in a safe and secure way.</w:t>
            </w:r>
          </w:p>
          <w:p>
            <w:pPr>
              <w:pStyle w:val="TableParagraph"/>
              <w:spacing w:line="230" w:lineRule="auto" w:before="11"/>
              <w:ind w:left="125"/>
              <w:rPr>
                <w:sz w:val="16"/>
              </w:rPr>
            </w:pPr>
            <w:r>
              <w:rPr>
                <w:sz w:val="16"/>
              </w:rPr>
              <w:t>Hereby,</w:t>
            </w:r>
            <w:r>
              <w:rPr>
                <w:spacing w:val="-12"/>
                <w:sz w:val="16"/>
              </w:rPr>
              <w:t> </w:t>
            </w:r>
            <w:hyperlink w:history="true" w:anchor="_bookmark200">
              <w:r>
                <w:rPr>
                  <w:rFonts w:ascii="Courier New"/>
                  <w:color w:val="0000FF"/>
                  <w:sz w:val="16"/>
                </w:rPr>
                <w:t>Update</w:t>
              </w:r>
              <w:r>
                <w:rPr>
                  <w:rFonts w:ascii="Courier New"/>
                  <w:color w:val="0000FF"/>
                  <w:spacing w:val="-13"/>
                  <w:sz w:val="16"/>
                </w:rPr>
                <w:t> </w:t>
              </w:r>
              <w:r>
                <w:rPr>
                  <w:rFonts w:ascii="Courier New"/>
                  <w:color w:val="0000FF"/>
                  <w:sz w:val="16"/>
                </w:rPr>
                <w:t>and</w:t>
              </w:r>
              <w:r>
                <w:rPr>
                  <w:rFonts w:ascii="Courier New"/>
                  <w:color w:val="0000FF"/>
                  <w:spacing w:val="-13"/>
                  <w:sz w:val="16"/>
                </w:rPr>
                <w:t> </w:t>
              </w:r>
              <w:r>
                <w:rPr>
                  <w:rFonts w:ascii="Courier New"/>
                  <w:color w:val="0000FF"/>
                  <w:sz w:val="16"/>
                </w:rPr>
                <w:t>Configuration</w:t>
              </w:r>
              <w:r>
                <w:rPr>
                  <w:rFonts w:ascii="Courier New"/>
                  <w:color w:val="0000FF"/>
                  <w:spacing w:val="-13"/>
                  <w:sz w:val="16"/>
                </w:rPr>
                <w:t> </w:t>
              </w:r>
              <w:r>
                <w:rPr>
                  <w:rFonts w:ascii="Courier New"/>
                  <w:color w:val="0000FF"/>
                  <w:sz w:val="16"/>
                </w:rPr>
                <w:t>Management</w:t>
              </w:r>
              <w:r>
                <w:rPr>
                  <w:rFonts w:ascii="Courier New"/>
                  <w:color w:val="0000FF"/>
                  <w:spacing w:val="-52"/>
                  <w:sz w:val="16"/>
                </w:rPr>
                <w:t> </w:t>
              </w:r>
            </w:hyperlink>
            <w:r>
              <w:rPr>
                <w:sz w:val="16"/>
              </w:rPr>
              <w:t>enables</w:t>
            </w:r>
            <w:r>
              <w:rPr>
                <w:spacing w:val="-7"/>
                <w:sz w:val="16"/>
              </w:rPr>
              <w:t> </w:t>
            </w:r>
            <w:r>
              <w:rPr>
                <w:sz w:val="16"/>
              </w:rPr>
              <w:t>to</w:t>
            </w:r>
            <w:r>
              <w:rPr>
                <w:spacing w:val="-7"/>
                <w:sz w:val="16"/>
              </w:rPr>
              <w:t> </w:t>
            </w:r>
            <w:r>
              <w:rPr>
                <w:sz w:val="16"/>
              </w:rPr>
              <w:t>update</w:t>
            </w:r>
            <w:r>
              <w:rPr>
                <w:spacing w:val="-7"/>
                <w:sz w:val="16"/>
              </w:rPr>
              <w:t> </w:t>
            </w:r>
            <w:r>
              <w:rPr>
                <w:sz w:val="16"/>
              </w:rPr>
              <w:t>the</w:t>
            </w:r>
            <w:r>
              <w:rPr>
                <w:spacing w:val="-7"/>
                <w:sz w:val="16"/>
              </w:rPr>
              <w:t> </w:t>
            </w:r>
            <w:r>
              <w:rPr>
                <w:sz w:val="16"/>
              </w:rPr>
              <w:t>software</w:t>
            </w:r>
            <w:r>
              <w:rPr>
                <w:spacing w:val="-7"/>
                <w:sz w:val="16"/>
              </w:rPr>
              <w:t> </w:t>
            </w:r>
            <w:r>
              <w:rPr>
                <w:sz w:val="16"/>
              </w:rPr>
              <w:t>and</w:t>
            </w:r>
            <w:r>
              <w:rPr>
                <w:spacing w:val="-7"/>
                <w:sz w:val="16"/>
              </w:rPr>
              <w:t> </w:t>
            </w:r>
            <w:r>
              <w:rPr>
                <w:sz w:val="16"/>
              </w:rPr>
              <w:t>its configuration flexibly through over-the-air updates (OTA).</w:t>
            </w:r>
          </w:p>
          <w:p>
            <w:pPr>
              <w:pStyle w:val="TableParagraph"/>
              <w:spacing w:line="230" w:lineRule="auto" w:before="106"/>
              <w:ind w:left="125" w:right="110"/>
              <w:rPr>
                <w:sz w:val="16"/>
              </w:rPr>
            </w:pPr>
            <w:hyperlink w:history="true" w:anchor="_bookmark200">
              <w:r>
                <w:rPr>
                  <w:rFonts w:ascii="Courier New"/>
                  <w:color w:val="0000FF"/>
                  <w:sz w:val="16"/>
                </w:rPr>
                <w:t>Update and Configuration Management</w:t>
              </w:r>
              <w:r>
                <w:rPr>
                  <w:rFonts w:ascii="Courier New"/>
                  <w:color w:val="0000FF"/>
                  <w:spacing w:val="-43"/>
                  <w:sz w:val="16"/>
                </w:rPr>
                <w:t> </w:t>
              </w:r>
            </w:hyperlink>
            <w:r>
              <w:rPr>
                <w:sz w:val="16"/>
              </w:rPr>
              <w:t>is separated into two main components </w:t>
            </w:r>
            <w:r>
              <w:rPr>
                <w:rFonts w:ascii="Courier New"/>
                <w:sz w:val="16"/>
              </w:rPr>
              <w:t>UCM Master</w:t>
            </w:r>
            <w:r>
              <w:rPr>
                <w:rFonts w:ascii="Courier New"/>
                <w:spacing w:val="-52"/>
                <w:sz w:val="16"/>
              </w:rPr>
              <w:t> </w:t>
            </w:r>
            <w:r>
              <w:rPr>
                <w:sz w:val="16"/>
              </w:rPr>
              <w:t>and</w:t>
            </w:r>
            <w:r>
              <w:rPr>
                <w:spacing w:val="-12"/>
                <w:sz w:val="16"/>
              </w:rPr>
              <w:t> </w:t>
            </w:r>
            <w:r>
              <w:rPr>
                <w:rFonts w:ascii="Courier New"/>
                <w:sz w:val="16"/>
              </w:rPr>
              <w:t>UCM</w:t>
            </w:r>
            <w:r>
              <w:rPr>
                <w:rFonts w:ascii="Courier New"/>
                <w:spacing w:val="-10"/>
                <w:sz w:val="16"/>
              </w:rPr>
              <w:t> </w:t>
            </w:r>
            <w:r>
              <w:rPr>
                <w:rFonts w:ascii="Courier New"/>
                <w:sz w:val="16"/>
              </w:rPr>
              <w:t>Subordinate</w:t>
            </w:r>
            <w:r>
              <w:rPr>
                <w:sz w:val="16"/>
              </w:rPr>
              <w:t>. </w:t>
            </w:r>
            <w:r>
              <w:rPr>
                <w:rFonts w:ascii="Courier New"/>
                <w:sz w:val="16"/>
              </w:rPr>
              <w:t>UCM</w:t>
            </w:r>
            <w:r>
              <w:rPr>
                <w:rFonts w:ascii="Courier New"/>
                <w:spacing w:val="-9"/>
                <w:sz w:val="16"/>
              </w:rPr>
              <w:t> </w:t>
            </w:r>
            <w:r>
              <w:rPr>
                <w:rFonts w:ascii="Courier New"/>
                <w:sz w:val="16"/>
              </w:rPr>
              <w:t>Subordinate</w:t>
            </w:r>
            <w:r>
              <w:rPr>
                <w:rFonts w:ascii="Courier New"/>
                <w:spacing w:val="-52"/>
                <w:sz w:val="16"/>
              </w:rPr>
              <w:t> </w:t>
            </w:r>
            <w:r>
              <w:rPr>
                <w:sz w:val="16"/>
              </w:rPr>
              <w:t>controls</w:t>
            </w:r>
            <w:r>
              <w:rPr>
                <w:spacing w:val="-5"/>
                <w:sz w:val="16"/>
              </w:rPr>
              <w:t> </w:t>
            </w:r>
            <w:r>
              <w:rPr>
                <w:sz w:val="16"/>
              </w:rPr>
              <w:t>the</w:t>
            </w:r>
            <w:r>
              <w:rPr>
                <w:spacing w:val="-5"/>
                <w:sz w:val="16"/>
              </w:rPr>
              <w:t> </w:t>
            </w:r>
            <w:r>
              <w:rPr>
                <w:sz w:val="16"/>
              </w:rPr>
              <w:t>update</w:t>
            </w:r>
            <w:r>
              <w:rPr>
                <w:spacing w:val="-5"/>
                <w:sz w:val="16"/>
              </w:rPr>
              <w:t> </w:t>
            </w:r>
            <w:r>
              <w:rPr>
                <w:sz w:val="16"/>
              </w:rPr>
              <w:t>process</w:t>
            </w:r>
            <w:r>
              <w:rPr>
                <w:spacing w:val="-5"/>
                <w:sz w:val="16"/>
              </w:rPr>
              <w:t> </w:t>
            </w:r>
            <w:r>
              <w:rPr>
                <w:sz w:val="16"/>
              </w:rPr>
              <w:t>on</w:t>
            </w:r>
            <w:r>
              <w:rPr>
                <w:spacing w:val="-5"/>
                <w:sz w:val="16"/>
              </w:rPr>
              <w:t> </w:t>
            </w:r>
            <w:r>
              <w:rPr>
                <w:sz w:val="16"/>
              </w:rPr>
              <w:t>the</w:t>
            </w:r>
            <w:r>
              <w:rPr>
                <w:spacing w:val="-5"/>
                <w:sz w:val="16"/>
              </w:rPr>
              <w:t> </w:t>
            </w:r>
            <w:r>
              <w:rPr>
                <w:sz w:val="16"/>
              </w:rPr>
              <w:t>local Adaptive Platform. </w:t>
            </w:r>
            <w:r>
              <w:rPr>
                <w:rFonts w:ascii="Courier New"/>
                <w:sz w:val="16"/>
              </w:rPr>
              <w:t>UCM Master</w:t>
            </w:r>
            <w:r>
              <w:rPr>
                <w:rFonts w:ascii="Courier New"/>
                <w:spacing w:val="-44"/>
                <w:sz w:val="16"/>
              </w:rPr>
              <w:t> </w:t>
            </w:r>
            <w:r>
              <w:rPr>
                <w:sz w:val="16"/>
              </w:rPr>
              <w:t>controls an update of the software in the entire vehicle.</w:t>
            </w:r>
          </w:p>
        </w:tc>
      </w:tr>
    </w:tbl>
    <w:p>
      <w:pPr>
        <w:pStyle w:val="BodyText"/>
        <w:rPr>
          <w:b/>
          <w:sz w:val="20"/>
        </w:rPr>
      </w:pPr>
    </w:p>
    <w:p>
      <w:pPr>
        <w:pStyle w:val="BodyText"/>
        <w:rPr>
          <w:b/>
          <w:sz w:val="20"/>
        </w:rPr>
      </w:pPr>
    </w:p>
    <w:p>
      <w:pPr>
        <w:pStyle w:val="BodyText"/>
        <w:rPr>
          <w:b/>
          <w:sz w:val="20"/>
        </w:rPr>
      </w:pPr>
    </w:p>
    <w:p>
      <w:pPr>
        <w:pStyle w:val="ListParagraph"/>
        <w:numPr>
          <w:ilvl w:val="3"/>
          <w:numId w:val="4"/>
        </w:numPr>
        <w:tabs>
          <w:tab w:pos="1127" w:val="left" w:leader="none"/>
          <w:tab w:pos="1128" w:val="left" w:leader="none"/>
        </w:tabs>
        <w:spacing w:line="240" w:lineRule="auto" w:before="252" w:after="0"/>
        <w:ind w:left="1127" w:right="0" w:hanging="971"/>
        <w:jc w:val="left"/>
        <w:rPr>
          <w:b/>
          <w:sz w:val="24"/>
        </w:rPr>
      </w:pPr>
      <w:r>
        <w:rPr>
          <w:b/>
          <w:sz w:val="24"/>
        </w:rPr>
        <w:t>Defined</w:t>
      </w:r>
      <w:r>
        <w:rPr>
          <w:b/>
          <w:spacing w:val="-10"/>
          <w:sz w:val="24"/>
        </w:rPr>
        <w:t> </w:t>
      </w:r>
      <w:r>
        <w:rPr>
          <w:b/>
          <w:spacing w:val="-2"/>
          <w:sz w:val="24"/>
        </w:rPr>
        <w:t>interfaces</w:t>
      </w:r>
    </w:p>
    <w:p>
      <w:pPr>
        <w:pStyle w:val="BodyText"/>
        <w:spacing w:before="11"/>
        <w:rPr>
          <w:b/>
          <w:sz w:val="25"/>
        </w:rPr>
      </w:pPr>
    </w:p>
    <w:p>
      <w:pPr>
        <w:pStyle w:val="BodyText"/>
        <w:spacing w:line="232" w:lineRule="auto"/>
        <w:ind w:left="157" w:right="195"/>
        <w:jc w:val="both"/>
      </w:pPr>
      <w:r>
        <w:rPr/>
        <w:t>The</w:t>
      </w:r>
      <w:r>
        <w:rPr>
          <w:spacing w:val="-17"/>
        </w:rPr>
        <w:t> </w:t>
      </w:r>
      <w:r>
        <w:rPr/>
        <w:t>interfaces</w:t>
      </w:r>
      <w:r>
        <w:rPr>
          <w:spacing w:val="-17"/>
        </w:rPr>
        <w:t> </w:t>
      </w:r>
      <w:r>
        <w:rPr/>
        <w:t>of</w:t>
      </w:r>
      <w:r>
        <w:rPr>
          <w:spacing w:val="-7"/>
        </w:rPr>
        <w:t> </w:t>
      </w:r>
      <w:hyperlink w:history="true" w:anchor="_bookmark200">
        <w:r>
          <w:rPr>
            <w:rFonts w:ascii="Courier New"/>
            <w:color w:val="0000FF"/>
          </w:rPr>
          <w:t>Update</w:t>
        </w:r>
        <w:r>
          <w:rPr>
            <w:rFonts w:ascii="Courier New"/>
            <w:color w:val="0000FF"/>
            <w:spacing w:val="-11"/>
          </w:rPr>
          <w:t> </w:t>
        </w:r>
        <w:r>
          <w:rPr>
            <w:rFonts w:ascii="Courier New"/>
            <w:color w:val="0000FF"/>
          </w:rPr>
          <w:t>and</w:t>
        </w:r>
        <w:r>
          <w:rPr>
            <w:rFonts w:ascii="Courier New"/>
            <w:color w:val="0000FF"/>
            <w:spacing w:val="-11"/>
          </w:rPr>
          <w:t> </w:t>
        </w:r>
        <w:r>
          <w:rPr>
            <w:rFonts w:ascii="Courier New"/>
            <w:color w:val="0000FF"/>
          </w:rPr>
          <w:t>Configuration</w:t>
        </w:r>
        <w:r>
          <w:rPr>
            <w:rFonts w:ascii="Courier New"/>
            <w:color w:val="0000FF"/>
            <w:spacing w:val="-11"/>
          </w:rPr>
          <w:t> </w:t>
        </w:r>
        <w:r>
          <w:rPr>
            <w:rFonts w:ascii="Courier New"/>
            <w:color w:val="0000FF"/>
          </w:rPr>
          <w:t>Management</w:t>
        </w:r>
      </w:hyperlink>
      <w:r>
        <w:rPr>
          <w:rFonts w:ascii="Courier New"/>
          <w:color w:val="0000FF"/>
          <w:spacing w:val="-36"/>
        </w:rPr>
        <w:t> </w:t>
      </w:r>
      <w:r>
        <w:rPr/>
        <w:t>are categorized </w:t>
      </w:r>
      <w:r>
        <w:rPr/>
        <w:t>into interfaces</w:t>
      </w:r>
      <w:r>
        <w:rPr>
          <w:spacing w:val="-17"/>
        </w:rPr>
        <w:t> </w:t>
      </w:r>
      <w:r>
        <w:rPr/>
        <w:t>for</w:t>
      </w:r>
      <w:r>
        <w:rPr>
          <w:spacing w:val="-17"/>
        </w:rPr>
        <w:t> </w:t>
      </w:r>
      <w:r>
        <w:rPr>
          <w:rFonts w:ascii="Courier New"/>
        </w:rPr>
        <w:t>UCM</w:t>
      </w:r>
      <w:r>
        <w:rPr>
          <w:rFonts w:ascii="Courier New"/>
          <w:spacing w:val="-36"/>
        </w:rPr>
        <w:t> </w:t>
      </w:r>
      <w:r>
        <w:rPr>
          <w:rFonts w:ascii="Courier New"/>
        </w:rPr>
        <w:t>Subordinate</w:t>
      </w:r>
      <w:r>
        <w:rPr>
          <w:rFonts w:ascii="Courier New"/>
          <w:spacing w:val="-36"/>
        </w:rPr>
        <w:t> </w:t>
      </w:r>
      <w:r>
        <w:rPr/>
        <w:t>(see</w:t>
      </w:r>
      <w:r>
        <w:rPr>
          <w:spacing w:val="-14"/>
        </w:rPr>
        <w:t> </w:t>
      </w:r>
      <w:r>
        <w:rPr/>
        <w:t>Section</w:t>
      </w:r>
      <w:r>
        <w:rPr>
          <w:spacing w:val="-8"/>
        </w:rPr>
        <w:t> </w:t>
      </w:r>
      <w:hyperlink w:history="true" w:anchor="_bookmark201">
        <w:r>
          <w:rPr>
            <w:color w:val="0000FF"/>
          </w:rPr>
          <w:t>9.7.1.1.1</w:t>
        </w:r>
      </w:hyperlink>
      <w:r>
        <w:rPr/>
        <w:t>),</w:t>
      </w:r>
      <w:r>
        <w:rPr>
          <w:spacing w:val="-8"/>
        </w:rPr>
        <w:t> </w:t>
      </w:r>
      <w:r>
        <w:rPr/>
        <w:t>interfaces</w:t>
      </w:r>
      <w:r>
        <w:rPr>
          <w:spacing w:val="-8"/>
        </w:rPr>
        <w:t> </w:t>
      </w:r>
      <w:r>
        <w:rPr/>
        <w:t>for</w:t>
      </w:r>
      <w:r>
        <w:rPr>
          <w:spacing w:val="-8"/>
        </w:rPr>
        <w:t> </w:t>
      </w:r>
      <w:r>
        <w:rPr>
          <w:rFonts w:ascii="Courier New"/>
        </w:rPr>
        <w:t>UCM</w:t>
      </w:r>
      <w:r>
        <w:rPr>
          <w:rFonts w:ascii="Courier New"/>
          <w:spacing w:val="-12"/>
        </w:rPr>
        <w:t> </w:t>
      </w:r>
      <w:r>
        <w:rPr>
          <w:rFonts w:ascii="Courier New"/>
        </w:rPr>
        <w:t>Master </w:t>
      </w:r>
      <w:r>
        <w:rPr/>
        <w:t>(see Section </w:t>
      </w:r>
      <w:hyperlink w:history="true" w:anchor="_bookmark203">
        <w:r>
          <w:rPr>
            <w:color w:val="0000FF"/>
          </w:rPr>
          <w:t>9.7.1.1.2</w:t>
        </w:r>
      </w:hyperlink>
      <w:r>
        <w:rPr/>
        <w:t>), and interfaces for the D-PDU API (see Section </w:t>
      </w:r>
      <w:hyperlink w:history="true" w:anchor="_bookmark204">
        <w:r>
          <w:rPr>
            <w:color w:val="0000FF"/>
          </w:rPr>
          <w:t>9.7.1.1.3</w:t>
        </w:r>
      </w:hyperlink>
      <w:r>
        <w:rPr/>
        <w:t>).</w:t>
      </w:r>
    </w:p>
    <w:p>
      <w:pPr>
        <w:spacing w:after="0" w:line="232" w:lineRule="auto"/>
        <w:jc w:val="both"/>
        <w:sectPr>
          <w:footerReference w:type="default" r:id="rId242"/>
          <w:pgSz w:w="11910" w:h="14140"/>
          <w:pgMar w:footer="0" w:header="0" w:top="260" w:bottom="280" w:left="1260" w:right="1220"/>
        </w:sectPr>
      </w:pPr>
    </w:p>
    <w:p>
      <w:pPr>
        <w:pStyle w:val="ListParagraph"/>
        <w:numPr>
          <w:ilvl w:val="4"/>
          <w:numId w:val="4"/>
        </w:numPr>
        <w:tabs>
          <w:tab w:pos="1326" w:val="left" w:leader="none"/>
          <w:tab w:pos="1328" w:val="left" w:leader="none"/>
        </w:tabs>
        <w:spacing w:line="240" w:lineRule="auto" w:before="90" w:after="0"/>
        <w:ind w:left="1327" w:right="0" w:hanging="1171"/>
        <w:jc w:val="left"/>
        <w:rPr>
          <w:b/>
          <w:sz w:val="24"/>
        </w:rPr>
      </w:pPr>
      <w:bookmarkStart w:name="_bookmark201" w:id="272"/>
      <w:bookmarkEnd w:id="272"/>
      <w:r>
        <w:rPr>
          <w:b/>
          <w:sz w:val="24"/>
        </w:rPr>
        <w:t>UCM</w:t>
      </w:r>
      <w:r>
        <w:rPr>
          <w:b/>
          <w:spacing w:val="-7"/>
          <w:sz w:val="24"/>
        </w:rPr>
        <w:t> </w:t>
      </w:r>
      <w:r>
        <w:rPr>
          <w:b/>
          <w:spacing w:val="-2"/>
          <w:sz w:val="24"/>
        </w:rPr>
        <w:t>Subordinate</w:t>
      </w:r>
    </w:p>
    <w:p>
      <w:pPr>
        <w:pStyle w:val="BodyText"/>
        <w:spacing w:before="3" w:after="1"/>
        <w:rPr>
          <w:b/>
          <w:sz w:val="29"/>
        </w:rPr>
      </w:pPr>
    </w:p>
    <w:p>
      <w:pPr>
        <w:pStyle w:val="BodyText"/>
        <w:ind w:left="3255"/>
        <w:rPr>
          <w:sz w:val="20"/>
        </w:rPr>
      </w:pPr>
      <w:r>
        <w:rPr>
          <w:sz w:val="20"/>
        </w:rPr>
        <w:pict>
          <v:group style="width:143.4pt;height:58.9pt;mso-position-horizontal-relative:char;mso-position-vertical-relative:line" id="docshapegroup2288" coordorigin="0,0" coordsize="2868,1178">
            <v:rect style="position:absolute;left:5;top:5;width:2858;height:1162" id="docshape2289" filled="true" fillcolor="#fcf2e3" stroked="false">
              <v:fill type="solid"/>
            </v:rect>
            <v:rect style="position:absolute;left:5;top:5;width:2858;height:1162" id="docshape2290" filled="false" stroked="true" strokeweight=".529086pt" strokecolor="#000000">
              <v:stroke dashstyle="solid"/>
            </v:rect>
            <v:shape style="position:absolute;left:2655;top:52;width:161;height:191" type="#_x0000_t75" id="docshape2291" stroked="false">
              <v:imagedata r:id="rId46" o:title=""/>
            </v:shape>
            <v:rect style="position:absolute;left:217;top:449;width:2328;height:550" id="docshape2292" filled="false" stroked="true" strokeweight=".529086pt" strokecolor="#000000">
              <v:stroke dashstyle="solid"/>
            </v:rect>
            <v:shape style="position:absolute;left:2338;top:497;width:161;height:191" type="#_x0000_t75" id="docshape2293" stroked="false">
              <v:imagedata r:id="rId246" o:title=""/>
            </v:shape>
            <v:line style="position:absolute" from="794,1172" to="805,1172" stroked="true" strokeweight=".5052pt" strokecolor="#000000">
              <v:stroke dashstyle="solid"/>
            </v:line>
            <v:line style="position:absolute" from="799,1125" to="799,1052" stroked="true" strokeweight=".529086pt" strokecolor="#000000">
              <v:stroke dashstyle="solid"/>
            </v:line>
            <v:shape style="position:absolute;left:0;top:0;width:2868;height:1178" type="#_x0000_t202" id="docshape2294" filled="false" stroked="false">
              <v:textbox inset="0,0,0,0">
                <w:txbxContent>
                  <w:p>
                    <w:pPr>
                      <w:spacing w:before="103"/>
                      <w:ind w:left="799" w:right="0" w:firstLine="0"/>
                      <w:jc w:val="left"/>
                      <w:rPr>
                        <w:sz w:val="10"/>
                      </w:rPr>
                    </w:pPr>
                    <w:r>
                      <w:rPr>
                        <w:w w:val="105"/>
                        <w:sz w:val="10"/>
                      </w:rPr>
                      <w:t>Adaptive</w:t>
                    </w:r>
                    <w:r>
                      <w:rPr>
                        <w:spacing w:val="28"/>
                        <w:w w:val="105"/>
                        <w:sz w:val="10"/>
                      </w:rPr>
                      <w:t> </w:t>
                    </w:r>
                    <w:r>
                      <w:rPr>
                        <w:spacing w:val="-2"/>
                        <w:w w:val="105"/>
                        <w:sz w:val="10"/>
                      </w:rPr>
                      <w:t>Application</w:t>
                    </w:r>
                  </w:p>
                </w:txbxContent>
              </v:textbox>
              <w10:wrap type="none"/>
            </v:shape>
            <v:shape style="position:absolute;left:222;top:455;width:2318;height:537" type="#_x0000_t202" id="docshape2295" filled="false" stroked="false">
              <v:textbox inset="0,0,0,0">
                <w:txbxContent>
                  <w:p>
                    <w:pPr>
                      <w:spacing w:before="91"/>
                      <w:ind w:left="491" w:right="0" w:firstLine="0"/>
                      <w:jc w:val="left"/>
                      <w:rPr>
                        <w:sz w:val="10"/>
                      </w:rPr>
                    </w:pPr>
                    <w:r>
                      <w:rPr>
                        <w:w w:val="105"/>
                        <w:sz w:val="10"/>
                      </w:rPr>
                      <w:t>Diagnostic</w:t>
                    </w:r>
                    <w:r>
                      <w:rPr>
                        <w:spacing w:val="19"/>
                        <w:w w:val="105"/>
                        <w:sz w:val="10"/>
                      </w:rPr>
                      <w:t> </w:t>
                    </w:r>
                    <w:r>
                      <w:rPr>
                        <w:spacing w:val="-2"/>
                        <w:w w:val="105"/>
                        <w:sz w:val="10"/>
                      </w:rPr>
                      <w:t>Application</w:t>
                    </w:r>
                  </w:p>
                </w:txbxContent>
              </v:textbox>
              <w10:wrap type="none"/>
            </v:shape>
          </v:group>
        </w:pict>
      </w:r>
      <w:r>
        <w:rPr>
          <w:sz w:val="20"/>
        </w:rPr>
      </w:r>
    </w:p>
    <w:p>
      <w:pPr>
        <w:spacing w:after="0"/>
        <w:rPr>
          <w:sz w:val="20"/>
        </w:rPr>
        <w:sectPr>
          <w:footerReference w:type="default" r:id="rId245"/>
          <w:pgSz w:w="11910" w:h="14140"/>
          <w:pgMar w:footer="1152" w:header="0" w:top="280" w:bottom="1340" w:left="1260" w:right="1220"/>
        </w:sectPr>
      </w:pPr>
    </w:p>
    <w:p>
      <w:pPr>
        <w:spacing w:line="87" w:lineRule="exact" w:before="0"/>
        <w:ind w:left="3582" w:right="27" w:firstLine="0"/>
        <w:jc w:val="center"/>
        <w:rPr>
          <w:sz w:val="10"/>
        </w:rPr>
      </w:pPr>
      <w:r>
        <w:rPr>
          <w:spacing w:val="-2"/>
          <w:w w:val="105"/>
          <w:sz w:val="10"/>
        </w:rPr>
        <w:t>«use»</w:t>
      </w:r>
    </w:p>
    <w:p>
      <w:pPr>
        <w:spacing w:before="22"/>
        <w:ind w:left="3583" w:right="27" w:firstLine="0"/>
        <w:jc w:val="center"/>
        <w:rPr>
          <w:sz w:val="10"/>
        </w:rPr>
      </w:pPr>
      <w:r>
        <w:rPr>
          <w:spacing w:val="-2"/>
          <w:w w:val="105"/>
          <w:sz w:val="10"/>
        </w:rPr>
        <w:t>«aapRequiredPort»</w:t>
      </w:r>
    </w:p>
    <w:p>
      <w:pPr>
        <w:spacing w:line="77" w:lineRule="exact" w:before="0"/>
        <w:ind w:left="407" w:right="3538" w:firstLine="0"/>
        <w:jc w:val="center"/>
        <w:rPr>
          <w:sz w:val="10"/>
        </w:rPr>
      </w:pPr>
      <w:r>
        <w:rPr/>
        <w:br w:type="column"/>
      </w:r>
      <w:r>
        <w:rPr>
          <w:spacing w:val="-2"/>
          <w:w w:val="105"/>
          <w:sz w:val="10"/>
        </w:rPr>
        <w:t>«use»</w:t>
      </w:r>
    </w:p>
    <w:p>
      <w:pPr>
        <w:spacing w:before="22"/>
        <w:ind w:left="408" w:right="3538" w:firstLine="0"/>
        <w:jc w:val="center"/>
        <w:rPr>
          <w:sz w:val="10"/>
        </w:rPr>
      </w:pPr>
      <w:r>
        <w:rPr>
          <w:spacing w:val="-2"/>
          <w:w w:val="105"/>
          <w:sz w:val="10"/>
        </w:rPr>
        <w:t>«aapRequiredPort»</w:t>
      </w:r>
    </w:p>
    <w:p>
      <w:pPr>
        <w:spacing w:after="0"/>
        <w:jc w:val="center"/>
        <w:rPr>
          <w:sz w:val="10"/>
        </w:rPr>
        <w:sectPr>
          <w:type w:val="continuous"/>
          <w:pgSz w:w="11910" w:h="14140"/>
          <w:pgMar w:header="0" w:footer="1152" w:top="200" w:bottom="0" w:left="1260" w:right="1220"/>
          <w:cols w:num="2" w:equalWidth="0">
            <w:col w:w="4527" w:space="40"/>
            <w:col w:w="4863"/>
          </w:cols>
        </w:sectPr>
      </w:pPr>
    </w:p>
    <w:p>
      <w:pPr>
        <w:pStyle w:val="BodyText"/>
        <w:ind w:left="3255"/>
        <w:rPr>
          <w:sz w:val="20"/>
        </w:rPr>
      </w:pPr>
      <w:r>
        <w:rPr>
          <w:sz w:val="20"/>
        </w:rPr>
        <w:pict>
          <v:group style="width:143.4pt;height:197.45pt;mso-position-horizontal-relative:char;mso-position-vertical-relative:line" id="docshapegroup2296" coordorigin="0,0" coordsize="2868,3949">
            <v:rect style="position:absolute;left:5;top:163;width:2858;height:3595" id="docshape2297" filled="true" fillcolor="#fcf2e3" stroked="false">
              <v:fill type="solid"/>
            </v:rect>
            <v:shape style="position:absolute;left:1434;top:3758;width:2;height:190" id="docshape2298" coordorigin="1434,3759" coordsize="0,190" path="m1434,3759l1434,3831m1434,3874l1434,3949e" filled="false" stroked="true" strokeweight=".529086pt" strokecolor="#000000">
              <v:path arrowok="t"/>
              <v:stroke dashstyle="solid"/>
            </v:shape>
            <v:shape style="position:absolute;left:1366;top:3753;width:136;height:169" type="#_x0000_t75" id="docshape2299" stroked="false">
              <v:imagedata r:id="rId247" o:title=""/>
            </v:shape>
            <v:line style="position:absolute" from="2186,164" to="2186,91" stroked="true" strokeweight=".529086pt" strokecolor="#000000">
              <v:stroke dashstyle="solid"/>
            </v:line>
            <v:line style="position:absolute" from="2186,0" to="2186,48" stroked="true" strokeweight=".529086pt" strokecolor="#000000">
              <v:stroke dashstyle="solid"/>
            </v:line>
            <v:shape style="position:absolute;left:2133;top:6;width:106;height:158" id="docshape2300" coordorigin="2133,6" coordsize="106,158" path="m2186,164l2133,6m2186,164l2238,6e" filled="false" stroked="true" strokeweight=".529086pt" strokecolor="#000000">
              <v:path arrowok="t"/>
              <v:stroke dashstyle="solid"/>
            </v:shape>
            <v:line style="position:absolute" from="799,164" to="799,91" stroked="true" strokeweight=".529086pt" strokecolor="#000000">
              <v:stroke dashstyle="solid"/>
            </v:line>
            <v:line style="position:absolute" from="799,10" to="799,48" stroked="true" strokeweight=".529086pt" strokecolor="#000000">
              <v:stroke dashstyle="solid"/>
            </v:line>
            <v:shape style="position:absolute;left:746;top:6;width:106;height:158" id="docshape2301" coordorigin="747,6" coordsize="106,158" path="m799,164l747,6m799,164l852,6e" filled="false" stroked="true" strokeweight=".529086pt" strokecolor="#000000">
              <v:path arrowok="t"/>
              <v:stroke dashstyle="solid"/>
            </v:shape>
            <v:shape style="position:absolute;left:5;top:967;width:2858;height:2791" type="#_x0000_t202" id="docshape2302" filled="true" fillcolor="#fcf2e3" stroked="true" strokeweight=".529086pt" strokecolor="#000000">
              <v:textbox inset="0,0,0,0">
                <w:txbxContent>
                  <w:p>
                    <w:pPr>
                      <w:spacing w:before="82"/>
                      <w:ind w:left="132" w:right="0" w:firstLine="0"/>
                      <w:jc w:val="left"/>
                      <w:rPr>
                        <w:color w:val="000000"/>
                        <w:sz w:val="10"/>
                      </w:rPr>
                    </w:pPr>
                    <w:r>
                      <w:rPr>
                        <w:color w:val="000000"/>
                        <w:w w:val="105"/>
                        <w:sz w:val="10"/>
                      </w:rPr>
                      <w:t>«aapAccessControlled,</w:t>
                    </w:r>
                    <w:r>
                      <w:rPr>
                        <w:color w:val="000000"/>
                        <w:spacing w:val="32"/>
                        <w:w w:val="105"/>
                        <w:sz w:val="10"/>
                      </w:rPr>
                      <w:t> </w:t>
                    </w:r>
                    <w:r>
                      <w:rPr>
                        <w:color w:val="000000"/>
                        <w:spacing w:val="-2"/>
                        <w:w w:val="105"/>
                        <w:sz w:val="10"/>
                      </w:rPr>
                      <w:t>aapServiceMethod»</w:t>
                    </w:r>
                  </w:p>
                  <w:p>
                    <w:pPr>
                      <w:spacing w:before="23"/>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Activate()</w:t>
                    </w:r>
                  </w:p>
                  <w:p>
                    <w:pPr>
                      <w:spacing w:before="22"/>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Cancel()</w:t>
                    </w:r>
                  </w:p>
                  <w:p>
                    <w:pPr>
                      <w:spacing w:before="23"/>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DeleteTransfer()</w:t>
                    </w:r>
                  </w:p>
                  <w:p>
                    <w:pPr>
                      <w:spacing w:before="22"/>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Finish()</w:t>
                    </w:r>
                  </w:p>
                  <w:p>
                    <w:pPr>
                      <w:spacing w:before="23"/>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GetHistory()</w:t>
                    </w:r>
                  </w:p>
                  <w:p>
                    <w:pPr>
                      <w:spacing w:before="22"/>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GetId()</w:t>
                    </w:r>
                  </w:p>
                  <w:p>
                    <w:pPr>
                      <w:spacing w:before="22"/>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GetSwClusterChangeInfo()</w:t>
                    </w:r>
                  </w:p>
                  <w:p>
                    <w:pPr>
                      <w:spacing w:before="23"/>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GetSwClusterDescription()</w:t>
                    </w:r>
                  </w:p>
                  <w:p>
                    <w:pPr>
                      <w:spacing w:before="22"/>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GetSwClusterInfo()</w:t>
                    </w:r>
                  </w:p>
                  <w:p>
                    <w:pPr>
                      <w:spacing w:before="23"/>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GetSwPackages()</w:t>
                    </w:r>
                  </w:p>
                  <w:p>
                    <w:pPr>
                      <w:spacing w:before="22"/>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GetSwProcessProgress()</w:t>
                    </w:r>
                  </w:p>
                  <w:p>
                    <w:pPr>
                      <w:spacing w:before="23"/>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ProcessSwPackage()</w:t>
                    </w:r>
                  </w:p>
                  <w:p>
                    <w:pPr>
                      <w:spacing w:before="22"/>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RevertProcessedSwPackages()</w:t>
                    </w:r>
                  </w:p>
                  <w:p>
                    <w:pPr>
                      <w:spacing w:before="22"/>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Rollback()</w:t>
                    </w:r>
                  </w:p>
                  <w:p>
                    <w:pPr>
                      <w:spacing w:before="23"/>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TransferData()</w:t>
                    </w:r>
                  </w:p>
                  <w:p>
                    <w:pPr>
                      <w:spacing w:before="22"/>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TransferExit()</w:t>
                    </w:r>
                  </w:p>
                  <w:p>
                    <w:pPr>
                      <w:spacing w:before="23"/>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TransferStart()</w:t>
                    </w:r>
                  </w:p>
                </w:txbxContent>
              </v:textbox>
              <v:fill type="solid"/>
              <v:stroke dashstyle="solid"/>
              <w10:wrap type="none"/>
            </v:shape>
            <v:shape style="position:absolute;left:5;top:565;width:2858;height:403" type="#_x0000_t202" id="docshape2303" filled="true" fillcolor="#fcf2e3" stroked="true" strokeweight=".529086pt" strokecolor="#000000">
              <v:textbox inset="0,0,0,0">
                <w:txbxContent>
                  <w:p>
                    <w:pPr>
                      <w:spacing w:before="82"/>
                      <w:ind w:left="132" w:right="0" w:firstLine="0"/>
                      <w:jc w:val="left"/>
                      <w:rPr>
                        <w:color w:val="000000"/>
                        <w:sz w:val="10"/>
                      </w:rPr>
                    </w:pPr>
                    <w:r>
                      <w:rPr>
                        <w:color w:val="000000"/>
                        <w:w w:val="105"/>
                        <w:sz w:val="10"/>
                      </w:rPr>
                      <w:t>«aapAccessControlled,</w:t>
                    </w:r>
                    <w:r>
                      <w:rPr>
                        <w:color w:val="000000"/>
                        <w:spacing w:val="30"/>
                        <w:w w:val="105"/>
                        <w:sz w:val="10"/>
                      </w:rPr>
                      <w:t> </w:t>
                    </w:r>
                    <w:r>
                      <w:rPr>
                        <w:color w:val="000000"/>
                        <w:spacing w:val="-2"/>
                        <w:w w:val="105"/>
                        <w:sz w:val="10"/>
                      </w:rPr>
                      <w:t>aapServiceField»</w:t>
                    </w:r>
                  </w:p>
                  <w:p>
                    <w:pPr>
                      <w:spacing w:before="23"/>
                      <w:ind w:left="47" w:right="0" w:firstLine="0"/>
                      <w:jc w:val="left"/>
                      <w:rPr>
                        <w:color w:val="000000"/>
                        <w:sz w:val="10"/>
                      </w:rPr>
                    </w:pPr>
                    <w:r>
                      <w:rPr>
                        <w:color w:val="8B0000"/>
                        <w:w w:val="105"/>
                        <w:sz w:val="10"/>
                      </w:rPr>
                      <w:t>+</w:t>
                    </w:r>
                    <w:r>
                      <w:rPr>
                        <w:color w:val="8B0000"/>
                        <w:spacing w:val="75"/>
                        <w:w w:val="150"/>
                        <w:sz w:val="10"/>
                      </w:rPr>
                      <w:t> </w:t>
                    </w:r>
                    <w:r>
                      <w:rPr>
                        <w:color w:val="8B0000"/>
                        <w:spacing w:val="-2"/>
                        <w:w w:val="105"/>
                        <w:sz w:val="10"/>
                      </w:rPr>
                      <w:t>CurrentStatus</w:t>
                    </w:r>
                  </w:p>
                </w:txbxContent>
              </v:textbox>
              <v:fill type="solid"/>
              <v:stroke dashstyle="solid"/>
              <w10:wrap type="none"/>
            </v:shape>
            <v:shape style="position:absolute;left:5;top:163;width:2858;height:403" type="#_x0000_t202" id="docshape2304" filled="true" fillcolor="#fcf2e3" stroked="true" strokeweight=".529086pt" strokecolor="#000000">
              <v:textbox inset="0,0,0,0">
                <w:txbxContent>
                  <w:p>
                    <w:pPr>
                      <w:spacing w:line="285" w:lineRule="auto" w:before="62"/>
                      <w:ind w:left="873" w:right="0" w:hanging="415"/>
                      <w:jc w:val="left"/>
                      <w:rPr>
                        <w:color w:val="000000"/>
                        <w:sz w:val="10"/>
                      </w:rPr>
                    </w:pPr>
                    <w:r>
                      <w:rPr>
                        <w:color w:val="000000"/>
                        <w:spacing w:val="-2"/>
                        <w:w w:val="105"/>
                        <w:sz w:val="10"/>
                      </w:rPr>
                      <w:t>«aapAPI,aapAraComServiceInterface»</w:t>
                    </w:r>
                    <w:r>
                      <w:rPr>
                        <w:color w:val="000000"/>
                        <w:spacing w:val="40"/>
                        <w:w w:val="105"/>
                        <w:sz w:val="10"/>
                      </w:rPr>
                      <w:t> </w:t>
                    </w:r>
                    <w:r>
                      <w:rPr>
                        <w:color w:val="000000"/>
                        <w:spacing w:val="-2"/>
                        <w:w w:val="105"/>
                        <w:sz w:val="10"/>
                      </w:rPr>
                      <w:t>PackageManagement</w:t>
                    </w:r>
                  </w:p>
                </w:txbxContent>
              </v:textbox>
              <v:fill type="solid"/>
              <v:stroke dashstyle="solid"/>
              <w10:wrap type="none"/>
            </v:shape>
          </v:group>
        </w:pict>
      </w:r>
      <w:r>
        <w:rPr>
          <w:sz w:val="20"/>
        </w:rPr>
      </w:r>
    </w:p>
    <w:p>
      <w:pPr>
        <w:spacing w:line="73" w:lineRule="exact" w:before="0"/>
        <w:ind w:left="0" w:right="59" w:firstLine="0"/>
        <w:jc w:val="center"/>
        <w:rPr>
          <w:sz w:val="10"/>
        </w:rPr>
      </w:pPr>
      <w:r>
        <w:rPr/>
        <w:pict>
          <v:line style="position:absolute;mso-position-horizontal-relative:page;mso-position-vertical-relative:paragraph;z-index:15898112" from="297.485687pt,5.011045pt" to="297.485687pt,8.749356pt" stroked="true" strokeweight=".529086pt" strokecolor="#000000">
            <v:stroke dashstyle="solid"/>
            <w10:wrap type="none"/>
          </v:line>
        </w:pict>
      </w:r>
      <w:r>
        <w:rPr>
          <w:spacing w:val="-2"/>
          <w:w w:val="105"/>
          <w:sz w:val="10"/>
        </w:rPr>
        <w:t>«aapProvidedPort»</w:t>
      </w:r>
    </w:p>
    <w:p>
      <w:pPr>
        <w:pStyle w:val="BodyText"/>
        <w:spacing w:before="4"/>
        <w:rPr>
          <w:sz w:val="8"/>
        </w:rPr>
      </w:pPr>
    </w:p>
    <w:tbl>
      <w:tblPr>
        <w:tblW w:w="0" w:type="auto"/>
        <w:jc w:val="left"/>
        <w:tblInd w:w="32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12"/>
        <w:gridCol w:w="1216"/>
        <w:gridCol w:w="1216"/>
        <w:gridCol w:w="212"/>
      </w:tblGrid>
      <w:tr>
        <w:trPr>
          <w:trHeight w:val="524" w:hRule="atLeast"/>
        </w:trPr>
        <w:tc>
          <w:tcPr>
            <w:tcW w:w="1428" w:type="dxa"/>
            <w:gridSpan w:val="2"/>
            <w:tcBorders>
              <w:bottom w:val="nil"/>
              <w:right w:val="nil"/>
            </w:tcBorders>
            <w:shd w:val="clear" w:color="auto" w:fill="FFCC7F"/>
          </w:tcPr>
          <w:p>
            <w:pPr>
              <w:pStyle w:val="TableParagraph"/>
              <w:spacing w:line="288" w:lineRule="auto" w:before="60"/>
              <w:ind w:left="325" w:firstLine="402"/>
              <w:rPr>
                <w:sz w:val="10"/>
              </w:rPr>
            </w:pPr>
            <w:r>
              <w:rPr>
                <w:spacing w:val="-2"/>
                <w:w w:val="105"/>
                <w:sz w:val="10"/>
              </w:rPr>
              <w:t>«aapFunction</w:t>
            </w:r>
            <w:r>
              <w:rPr>
                <w:spacing w:val="40"/>
                <w:w w:val="105"/>
                <w:sz w:val="10"/>
              </w:rPr>
              <w:t> </w:t>
            </w:r>
            <w:r>
              <w:rPr>
                <w:w w:val="105"/>
                <w:sz w:val="10"/>
              </w:rPr>
              <w:t>Update</w:t>
            </w:r>
            <w:r>
              <w:rPr>
                <w:spacing w:val="16"/>
                <w:w w:val="105"/>
                <w:sz w:val="10"/>
              </w:rPr>
              <w:t> </w:t>
            </w:r>
            <w:r>
              <w:rPr>
                <w:w w:val="105"/>
                <w:sz w:val="10"/>
              </w:rPr>
              <w:t>and</w:t>
            </w:r>
            <w:r>
              <w:rPr>
                <w:spacing w:val="16"/>
                <w:w w:val="105"/>
                <w:sz w:val="10"/>
              </w:rPr>
              <w:t> </w:t>
            </w:r>
            <w:r>
              <w:rPr>
                <w:spacing w:val="-2"/>
                <w:w w:val="105"/>
                <w:sz w:val="10"/>
              </w:rPr>
              <w:t>Configura</w:t>
            </w:r>
          </w:p>
        </w:tc>
        <w:tc>
          <w:tcPr>
            <w:tcW w:w="1428" w:type="dxa"/>
            <w:gridSpan w:val="2"/>
            <w:tcBorders>
              <w:left w:val="nil"/>
              <w:bottom w:val="nil"/>
            </w:tcBorders>
            <w:shd w:val="clear" w:color="auto" w:fill="FFCC7F"/>
          </w:tcPr>
          <w:p>
            <w:pPr>
              <w:pStyle w:val="TableParagraph"/>
              <w:tabs>
                <w:tab w:pos="1219" w:val="left" w:leader="none"/>
              </w:tabs>
              <w:spacing w:line="194" w:lineRule="auto" w:before="61"/>
              <w:ind w:left="-2" w:right="31" w:hanging="11"/>
              <w:rPr>
                <w:sz w:val="10"/>
              </w:rPr>
            </w:pPr>
            <w:r>
              <w:rPr>
                <w:spacing w:val="-2"/>
                <w:w w:val="105"/>
                <w:sz w:val="10"/>
              </w:rPr>
              <w:t>alCluster»</w:t>
            </w:r>
            <w:r>
              <w:rPr>
                <w:sz w:val="10"/>
              </w:rPr>
              <w:tab/>
            </w:r>
            <w:r>
              <w:rPr>
                <w:position w:val="-7"/>
                <w:sz w:val="10"/>
              </w:rPr>
              <w:drawing>
                <wp:inline distT="0" distB="0" distL="0" distR="0">
                  <wp:extent cx="101678" cy="120921"/>
                  <wp:effectExtent l="0" t="0" r="0" b="0"/>
                  <wp:docPr id="11" name="image177.png"/>
                  <wp:cNvGraphicFramePr>
                    <a:graphicFrameLocks noChangeAspect="1"/>
                  </wp:cNvGraphicFramePr>
                  <a:graphic>
                    <a:graphicData uri="http://schemas.openxmlformats.org/drawingml/2006/picture">
                      <pic:pic>
                        <pic:nvPicPr>
                          <pic:cNvPr id="12" name="image177.png"/>
                          <pic:cNvPicPr/>
                        </pic:nvPicPr>
                        <pic:blipFill>
                          <a:blip r:embed="rId248" cstate="print"/>
                          <a:stretch>
                            <a:fillRect/>
                          </a:stretch>
                        </pic:blipFill>
                        <pic:spPr>
                          <a:xfrm>
                            <a:off x="0" y="0"/>
                            <a:ext cx="101678" cy="120921"/>
                          </a:xfrm>
                          <a:prstGeom prst="rect">
                            <a:avLst/>
                          </a:prstGeom>
                        </pic:spPr>
                      </pic:pic>
                    </a:graphicData>
                  </a:graphic>
                </wp:inline>
              </w:drawing>
            </w:r>
            <w:r>
              <w:rPr>
                <w:position w:val="-7"/>
                <w:sz w:val="10"/>
              </w:rPr>
            </w:r>
            <w:r>
              <w:rPr>
                <w:rFonts w:ascii="Times New Roman" w:hAnsi="Times New Roman"/>
                <w:spacing w:val="40"/>
                <w:w w:val="105"/>
                <w:position w:val="-7"/>
                <w:sz w:val="10"/>
              </w:rPr>
              <w:t> </w:t>
            </w:r>
            <w:r>
              <w:rPr>
                <w:w w:val="105"/>
                <w:sz w:val="10"/>
              </w:rPr>
              <w:t>tion Management</w:t>
            </w:r>
          </w:p>
        </w:tc>
      </w:tr>
      <w:tr>
        <w:trPr>
          <w:trHeight w:val="534" w:hRule="atLeast"/>
        </w:trPr>
        <w:tc>
          <w:tcPr>
            <w:tcW w:w="212" w:type="dxa"/>
            <w:tcBorders>
              <w:top w:val="nil"/>
              <w:bottom w:val="nil"/>
            </w:tcBorders>
            <w:shd w:val="clear" w:color="auto" w:fill="FFCC7F"/>
          </w:tcPr>
          <w:p>
            <w:pPr>
              <w:pStyle w:val="TableParagraph"/>
              <w:spacing w:before="0"/>
              <w:ind w:left="0"/>
              <w:rPr>
                <w:rFonts w:ascii="Times New Roman"/>
                <w:sz w:val="12"/>
              </w:rPr>
            </w:pPr>
          </w:p>
        </w:tc>
        <w:tc>
          <w:tcPr>
            <w:tcW w:w="2432" w:type="dxa"/>
            <w:gridSpan w:val="2"/>
            <w:shd w:val="clear" w:color="auto" w:fill="FFCC7F"/>
          </w:tcPr>
          <w:p>
            <w:pPr>
              <w:pStyle w:val="TableParagraph"/>
              <w:tabs>
                <w:tab w:pos="2225" w:val="left" w:leader="none"/>
              </w:tabs>
              <w:spacing w:before="39"/>
              <w:ind w:left="664"/>
              <w:rPr>
                <w:sz w:val="10"/>
              </w:rPr>
            </w:pPr>
            <w:r>
              <w:rPr>
                <w:w w:val="105"/>
                <w:sz w:val="10"/>
              </w:rPr>
              <w:t>UCM</w:t>
            </w:r>
            <w:r>
              <w:rPr>
                <w:spacing w:val="3"/>
                <w:w w:val="105"/>
                <w:sz w:val="10"/>
              </w:rPr>
              <w:t> </w:t>
            </w:r>
            <w:r>
              <w:rPr>
                <w:spacing w:val="-2"/>
                <w:w w:val="105"/>
                <w:sz w:val="10"/>
              </w:rPr>
              <w:t>Subordinate</w:t>
            </w:r>
            <w:r>
              <w:rPr>
                <w:sz w:val="10"/>
              </w:rPr>
              <w:tab/>
            </w:r>
            <w:r>
              <w:rPr>
                <w:position w:val="-3"/>
                <w:sz w:val="10"/>
              </w:rPr>
              <w:drawing>
                <wp:inline distT="0" distB="0" distL="0" distR="0">
                  <wp:extent cx="100395" cy="120925"/>
                  <wp:effectExtent l="0" t="0" r="0" b="0"/>
                  <wp:docPr id="13" name="image178.png"/>
                  <wp:cNvGraphicFramePr>
                    <a:graphicFrameLocks noChangeAspect="1"/>
                  </wp:cNvGraphicFramePr>
                  <a:graphic>
                    <a:graphicData uri="http://schemas.openxmlformats.org/drawingml/2006/picture">
                      <pic:pic>
                        <pic:nvPicPr>
                          <pic:cNvPr id="14" name="image178.png"/>
                          <pic:cNvPicPr/>
                        </pic:nvPicPr>
                        <pic:blipFill>
                          <a:blip r:embed="rId249" cstate="print"/>
                          <a:stretch>
                            <a:fillRect/>
                          </a:stretch>
                        </pic:blipFill>
                        <pic:spPr>
                          <a:xfrm>
                            <a:off x="0" y="0"/>
                            <a:ext cx="100395" cy="120925"/>
                          </a:xfrm>
                          <a:prstGeom prst="rect">
                            <a:avLst/>
                          </a:prstGeom>
                        </pic:spPr>
                      </pic:pic>
                    </a:graphicData>
                  </a:graphic>
                </wp:inline>
              </w:drawing>
            </w:r>
            <w:r>
              <w:rPr>
                <w:position w:val="-3"/>
                <w:sz w:val="10"/>
              </w:rPr>
            </w:r>
          </w:p>
        </w:tc>
        <w:tc>
          <w:tcPr>
            <w:tcW w:w="212" w:type="dxa"/>
            <w:tcBorders>
              <w:top w:val="nil"/>
              <w:bottom w:val="nil"/>
            </w:tcBorders>
            <w:shd w:val="clear" w:color="auto" w:fill="FFCC7F"/>
          </w:tcPr>
          <w:p>
            <w:pPr>
              <w:pStyle w:val="TableParagraph"/>
              <w:spacing w:before="0"/>
              <w:ind w:left="0"/>
              <w:rPr>
                <w:rFonts w:ascii="Times New Roman"/>
                <w:sz w:val="12"/>
              </w:rPr>
            </w:pPr>
          </w:p>
        </w:tc>
      </w:tr>
      <w:tr>
        <w:trPr>
          <w:trHeight w:val="300" w:hRule="atLeast"/>
        </w:trPr>
        <w:tc>
          <w:tcPr>
            <w:tcW w:w="2856" w:type="dxa"/>
            <w:gridSpan w:val="4"/>
            <w:tcBorders>
              <w:top w:val="nil"/>
            </w:tcBorders>
            <w:shd w:val="clear" w:color="auto" w:fill="FFCC7F"/>
          </w:tcPr>
          <w:p>
            <w:pPr>
              <w:pStyle w:val="TableParagraph"/>
              <w:spacing w:before="18"/>
              <w:ind w:left="17"/>
              <w:rPr>
                <w:sz w:val="10"/>
              </w:rPr>
            </w:pPr>
            <w:r>
              <w:rPr>
                <w:w w:val="105"/>
                <w:sz w:val="10"/>
              </w:rPr>
              <w:t>daemon-</w:t>
            </w:r>
            <w:r>
              <w:rPr>
                <w:spacing w:val="-2"/>
                <w:w w:val="105"/>
                <w:sz w:val="10"/>
              </w:rPr>
              <w:t>based</w:t>
            </w:r>
          </w:p>
        </w:tc>
      </w:tr>
    </w:tbl>
    <w:p>
      <w:pPr>
        <w:spacing w:before="63"/>
        <w:ind w:left="271" w:right="308" w:firstLine="0"/>
        <w:jc w:val="center"/>
        <w:rPr>
          <w:b/>
          <w:sz w:val="22"/>
        </w:rPr>
      </w:pPr>
      <w:r>
        <w:rPr>
          <w:b/>
          <w:sz w:val="22"/>
        </w:rPr>
        <w:t>Figure</w:t>
      </w:r>
      <w:r>
        <w:rPr>
          <w:b/>
          <w:spacing w:val="-7"/>
          <w:sz w:val="22"/>
        </w:rPr>
        <w:t> </w:t>
      </w:r>
      <w:r>
        <w:rPr>
          <w:b/>
          <w:sz w:val="22"/>
        </w:rPr>
        <w:t>9.74:</w:t>
      </w:r>
      <w:r>
        <w:rPr>
          <w:b/>
          <w:spacing w:val="6"/>
          <w:sz w:val="22"/>
        </w:rPr>
        <w:t> </w:t>
      </w:r>
      <w:r>
        <w:rPr>
          <w:b/>
          <w:sz w:val="22"/>
        </w:rPr>
        <w:t>Interfaces</w:t>
      </w:r>
      <w:r>
        <w:rPr>
          <w:b/>
          <w:spacing w:val="-7"/>
          <w:sz w:val="22"/>
        </w:rPr>
        <w:t> </w:t>
      </w:r>
      <w:r>
        <w:rPr>
          <w:b/>
          <w:sz w:val="22"/>
        </w:rPr>
        <w:t>of</w:t>
      </w:r>
      <w:r>
        <w:rPr>
          <w:b/>
          <w:spacing w:val="-6"/>
          <w:sz w:val="22"/>
        </w:rPr>
        <w:t> </w:t>
      </w:r>
      <w:r>
        <w:rPr>
          <w:b/>
          <w:sz w:val="22"/>
        </w:rPr>
        <w:t>UCM</w:t>
      </w:r>
      <w:r>
        <w:rPr>
          <w:b/>
          <w:spacing w:val="-7"/>
          <w:sz w:val="22"/>
        </w:rPr>
        <w:t> </w:t>
      </w:r>
      <w:r>
        <w:rPr>
          <w:b/>
          <w:spacing w:val="-2"/>
          <w:sz w:val="22"/>
        </w:rPr>
        <w:t>Subordinate</w:t>
      </w:r>
    </w:p>
    <w:p>
      <w:pPr>
        <w:pStyle w:val="BodyText"/>
        <w:rPr>
          <w:b/>
          <w:sz w:val="20"/>
        </w:rPr>
      </w:pPr>
    </w:p>
    <w:p>
      <w:pPr>
        <w:pStyle w:val="BodyText"/>
        <w:spacing w:before="9"/>
        <w:rPr>
          <w:b/>
          <w:sz w:val="23"/>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68"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3"/>
              <w:rPr>
                <w:sz w:val="16"/>
              </w:rPr>
            </w:pPr>
            <w:r>
              <w:rPr>
                <w:spacing w:val="-2"/>
                <w:sz w:val="16"/>
              </w:rPr>
              <w:t>PackageManagement</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ara::com</w:t>
            </w:r>
            <w:r>
              <w:rPr>
                <w:spacing w:val="-6"/>
                <w:sz w:val="16"/>
              </w:rPr>
              <w:t> </w:t>
            </w:r>
            <w:r>
              <w:rPr>
                <w:sz w:val="16"/>
              </w:rPr>
              <w:t>service</w:t>
            </w:r>
            <w:r>
              <w:rPr>
                <w:spacing w:val="-6"/>
                <w:sz w:val="16"/>
              </w:rPr>
              <w:t> </w:t>
            </w:r>
            <w:r>
              <w:rPr>
                <w:spacing w:val="-2"/>
                <w:sz w:val="16"/>
              </w:rPr>
              <w:t>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z w:val="16"/>
              </w:rPr>
              <w:t>Public</w:t>
            </w:r>
            <w:r>
              <w:rPr>
                <w:spacing w:val="-10"/>
                <w:sz w:val="16"/>
              </w:rPr>
              <w:t> </w:t>
            </w:r>
            <w:r>
              <w:rPr>
                <w:spacing w:val="-5"/>
                <w:sz w:val="16"/>
              </w:rPr>
              <w:t>API</w:t>
            </w:r>
          </w:p>
        </w:tc>
      </w:tr>
      <w:tr>
        <w:trPr>
          <w:trHeight w:val="428"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line="190" w:lineRule="exact" w:before="25"/>
              <w:rPr>
                <w:sz w:val="16"/>
              </w:rPr>
            </w:pPr>
            <w:r>
              <w:rPr>
                <w:sz w:val="16"/>
              </w:rPr>
              <w:t>This</w:t>
            </w:r>
            <w:r>
              <w:rPr>
                <w:spacing w:val="-6"/>
                <w:sz w:val="16"/>
              </w:rPr>
              <w:t> </w:t>
            </w:r>
            <w:r>
              <w:rPr>
                <w:sz w:val="16"/>
              </w:rPr>
              <w:t>interface</w:t>
            </w:r>
            <w:r>
              <w:rPr>
                <w:spacing w:val="-6"/>
                <w:sz w:val="16"/>
              </w:rPr>
              <w:t> </w:t>
            </w:r>
            <w:r>
              <w:rPr>
                <w:sz w:val="16"/>
              </w:rPr>
              <w:t>provides</w:t>
            </w:r>
            <w:r>
              <w:rPr>
                <w:spacing w:val="-6"/>
                <w:sz w:val="16"/>
              </w:rPr>
              <w:t> </w:t>
            </w:r>
            <w:r>
              <w:rPr>
                <w:sz w:val="16"/>
              </w:rPr>
              <w:t>functionality</w:t>
            </w:r>
            <w:r>
              <w:rPr>
                <w:spacing w:val="-6"/>
                <w:sz w:val="16"/>
              </w:rPr>
              <w:t> </w:t>
            </w:r>
            <w:r>
              <w:rPr>
                <w:sz w:val="16"/>
              </w:rPr>
              <w:t>for</w:t>
            </w:r>
            <w:r>
              <w:rPr>
                <w:spacing w:val="-6"/>
                <w:sz w:val="16"/>
              </w:rPr>
              <w:t> </w:t>
            </w:r>
            <w:r>
              <w:rPr>
                <w:sz w:val="16"/>
              </w:rPr>
              <w:t>managing</w:t>
            </w:r>
            <w:r>
              <w:rPr>
                <w:spacing w:val="-6"/>
                <w:sz w:val="16"/>
              </w:rPr>
              <w:t> </w:t>
            </w:r>
            <w:r>
              <w:rPr>
                <w:sz w:val="16"/>
              </w:rPr>
              <w:t>and</w:t>
            </w:r>
            <w:r>
              <w:rPr>
                <w:spacing w:val="-6"/>
                <w:sz w:val="16"/>
              </w:rPr>
              <w:t> </w:t>
            </w:r>
            <w:r>
              <w:rPr>
                <w:sz w:val="16"/>
              </w:rPr>
              <w:t>transferring</w:t>
            </w:r>
            <w:r>
              <w:rPr>
                <w:spacing w:val="-6"/>
                <w:sz w:val="16"/>
              </w:rPr>
              <w:t> </w:t>
            </w:r>
            <w:r>
              <w:rPr>
                <w:rFonts w:ascii="Courier New"/>
                <w:sz w:val="16"/>
              </w:rPr>
              <w:t>Software</w:t>
            </w:r>
            <w:r>
              <w:rPr>
                <w:rFonts w:ascii="Courier New"/>
                <w:spacing w:val="-10"/>
                <w:sz w:val="16"/>
              </w:rPr>
              <w:t> </w:t>
            </w:r>
            <w:r>
              <w:rPr>
                <w:rFonts w:ascii="Courier New"/>
                <w:sz w:val="16"/>
              </w:rPr>
              <w:t>Package</w:t>
            </w:r>
            <w:r>
              <w:rPr>
                <w:sz w:val="16"/>
              </w:rPr>
              <w:t>s</w:t>
            </w:r>
            <w:r>
              <w:rPr>
                <w:spacing w:val="-6"/>
                <w:sz w:val="16"/>
              </w:rPr>
              <w:t> </w:t>
            </w:r>
            <w:r>
              <w:rPr>
                <w:sz w:val="16"/>
              </w:rPr>
              <w:t>to</w:t>
            </w:r>
            <w:r>
              <w:rPr>
                <w:spacing w:val="-6"/>
                <w:sz w:val="16"/>
              </w:rPr>
              <w:t> </w:t>
            </w:r>
            <w:r>
              <w:rPr>
                <w:sz w:val="16"/>
              </w:rPr>
              <w:t>an</w:t>
            </w:r>
            <w:r>
              <w:rPr>
                <w:spacing w:val="-6"/>
                <w:sz w:val="16"/>
              </w:rPr>
              <w:t> </w:t>
            </w:r>
            <w:r>
              <w:rPr>
                <w:rFonts w:ascii="Courier New"/>
                <w:sz w:val="16"/>
              </w:rPr>
              <w:t>UCM </w:t>
            </w:r>
            <w:r>
              <w:rPr>
                <w:rFonts w:ascii="Courier New"/>
                <w:spacing w:val="-2"/>
                <w:sz w:val="16"/>
              </w:rPr>
              <w:t>Subordinate</w:t>
            </w:r>
            <w:r>
              <w:rPr>
                <w:spacing w:val="-2"/>
                <w:sz w:val="16"/>
              </w:rPr>
              <w:t>.</w:t>
            </w:r>
          </w:p>
        </w:tc>
      </w:tr>
      <w:tr>
        <w:trPr>
          <w:trHeight w:val="266" w:hRule="atLeast"/>
        </w:trPr>
        <w:tc>
          <w:tcPr>
            <w:tcW w:w="1748" w:type="dxa"/>
            <w:vMerge w:val="restart"/>
            <w:shd w:val="clear" w:color="auto" w:fill="E5E5E5"/>
          </w:tcPr>
          <w:p>
            <w:pPr>
              <w:pStyle w:val="TableParagraph"/>
              <w:spacing w:before="75"/>
              <w:rPr>
                <w:b/>
                <w:i/>
                <w:sz w:val="16"/>
              </w:rPr>
            </w:pPr>
            <w:r>
              <w:rPr>
                <w:b/>
                <w:i/>
                <w:spacing w:val="-2"/>
                <w:sz w:val="16"/>
              </w:rPr>
              <w:t>Operations:</w:t>
            </w:r>
          </w:p>
        </w:tc>
        <w:tc>
          <w:tcPr>
            <w:tcW w:w="3071" w:type="dxa"/>
          </w:tcPr>
          <w:p>
            <w:pPr>
              <w:pStyle w:val="TableParagraph"/>
              <w:spacing w:before="23"/>
              <w:rPr>
                <w:sz w:val="16"/>
              </w:rPr>
            </w:pPr>
            <w:r>
              <w:rPr>
                <w:spacing w:val="-2"/>
                <w:sz w:val="16"/>
              </w:rPr>
              <w:t>Activate</w:t>
            </w:r>
          </w:p>
        </w:tc>
        <w:tc>
          <w:tcPr>
            <w:tcW w:w="4217" w:type="dxa"/>
          </w:tcPr>
          <w:p>
            <w:pPr>
              <w:pStyle w:val="TableParagraph"/>
              <w:spacing w:before="23"/>
              <w:rPr>
                <w:sz w:val="16"/>
              </w:rPr>
            </w:pPr>
            <w:r>
              <w:rPr>
                <w:sz w:val="16"/>
              </w:rPr>
              <w:t>Activates</w:t>
            </w:r>
            <w:r>
              <w:rPr>
                <w:spacing w:val="-8"/>
                <w:sz w:val="16"/>
              </w:rPr>
              <w:t> </w:t>
            </w:r>
            <w:r>
              <w:rPr>
                <w:sz w:val="16"/>
              </w:rPr>
              <w:t>the</w:t>
            </w:r>
            <w:r>
              <w:rPr>
                <w:spacing w:val="-8"/>
                <w:sz w:val="16"/>
              </w:rPr>
              <w:t> </w:t>
            </w:r>
            <w:r>
              <w:rPr>
                <w:sz w:val="16"/>
              </w:rPr>
              <w:t>processed</w:t>
            </w:r>
            <w:r>
              <w:rPr>
                <w:spacing w:val="-8"/>
                <w:sz w:val="16"/>
              </w:rPr>
              <w:t> </w:t>
            </w:r>
            <w:r>
              <w:rPr>
                <w:spacing w:val="-2"/>
                <w:sz w:val="16"/>
              </w:rPr>
              <w:t>components.</w:t>
            </w:r>
          </w:p>
        </w:tc>
      </w:tr>
      <w:tr>
        <w:trPr>
          <w:trHeight w:val="460"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Cancel</w:t>
            </w:r>
          </w:p>
        </w:tc>
        <w:tc>
          <w:tcPr>
            <w:tcW w:w="4217" w:type="dxa"/>
          </w:tcPr>
          <w:p>
            <w:pPr>
              <w:pStyle w:val="TableParagraph"/>
              <w:spacing w:line="230" w:lineRule="auto" w:before="42"/>
              <w:ind w:right="342"/>
              <w:rPr>
                <w:sz w:val="16"/>
              </w:rPr>
            </w:pPr>
            <w:r>
              <w:rPr>
                <w:sz w:val="16"/>
              </w:rPr>
              <w:t>Aborts</w:t>
            </w:r>
            <w:r>
              <w:rPr>
                <w:spacing w:val="-8"/>
                <w:sz w:val="16"/>
              </w:rPr>
              <w:t> </w:t>
            </w:r>
            <w:r>
              <w:rPr>
                <w:sz w:val="16"/>
              </w:rPr>
              <w:t>an</w:t>
            </w:r>
            <w:r>
              <w:rPr>
                <w:spacing w:val="-8"/>
                <w:sz w:val="16"/>
              </w:rPr>
              <w:t> </w:t>
            </w:r>
            <w:r>
              <w:rPr>
                <w:sz w:val="16"/>
              </w:rPr>
              <w:t>ongoing</w:t>
            </w:r>
            <w:r>
              <w:rPr>
                <w:spacing w:val="-8"/>
                <w:sz w:val="16"/>
              </w:rPr>
              <w:t> </w:t>
            </w:r>
            <w:r>
              <w:rPr>
                <w:sz w:val="16"/>
              </w:rPr>
              <w:t>processing</w:t>
            </w:r>
            <w:r>
              <w:rPr>
                <w:spacing w:val="-8"/>
                <w:sz w:val="16"/>
              </w:rPr>
              <w:t> </w:t>
            </w:r>
            <w:r>
              <w:rPr>
                <w:sz w:val="16"/>
              </w:rPr>
              <w:t>of</w:t>
            </w:r>
            <w:r>
              <w:rPr>
                <w:spacing w:val="-8"/>
                <w:sz w:val="16"/>
              </w:rPr>
              <w:t> </w:t>
            </w:r>
            <w:r>
              <w:rPr>
                <w:sz w:val="16"/>
              </w:rPr>
              <w:t>a</w:t>
            </w:r>
            <w:r>
              <w:rPr>
                <w:spacing w:val="-8"/>
                <w:sz w:val="16"/>
              </w:rPr>
              <w:t> </w:t>
            </w:r>
            <w:r>
              <w:rPr>
                <w:rFonts w:ascii="Courier New"/>
                <w:sz w:val="16"/>
              </w:rPr>
              <w:t>Software </w:t>
            </w:r>
            <w:r>
              <w:rPr>
                <w:rFonts w:ascii="Courier New"/>
                <w:spacing w:val="-2"/>
                <w:sz w:val="16"/>
              </w:rPr>
              <w:t>Package</w:t>
            </w:r>
            <w:r>
              <w:rPr>
                <w:spacing w:val="-2"/>
                <w:sz w:val="16"/>
              </w:rPr>
              <w:t>.</w:t>
            </w:r>
          </w:p>
        </w:tc>
      </w:tr>
      <w:tr>
        <w:trPr>
          <w:trHeight w:val="271"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DeleteTransfer</w:t>
            </w:r>
          </w:p>
        </w:tc>
        <w:tc>
          <w:tcPr>
            <w:tcW w:w="4217" w:type="dxa"/>
          </w:tcPr>
          <w:p>
            <w:pPr>
              <w:pStyle w:val="TableParagraph"/>
              <w:rPr>
                <w:sz w:val="16"/>
              </w:rPr>
            </w:pPr>
            <w:r>
              <w:rPr>
                <w:sz w:val="16"/>
              </w:rPr>
              <w:t>Delete</w:t>
            </w:r>
            <w:r>
              <w:rPr>
                <w:spacing w:val="-6"/>
                <w:sz w:val="16"/>
              </w:rPr>
              <w:t> </w:t>
            </w:r>
            <w:r>
              <w:rPr>
                <w:sz w:val="16"/>
              </w:rPr>
              <w:t>a</w:t>
            </w:r>
            <w:r>
              <w:rPr>
                <w:spacing w:val="-5"/>
                <w:sz w:val="16"/>
              </w:rPr>
              <w:t> </w:t>
            </w:r>
            <w:r>
              <w:rPr>
                <w:sz w:val="16"/>
              </w:rPr>
              <w:t>transferred</w:t>
            </w:r>
            <w:r>
              <w:rPr>
                <w:spacing w:val="-6"/>
                <w:sz w:val="16"/>
              </w:rPr>
              <w:t> </w:t>
            </w:r>
            <w:r>
              <w:rPr>
                <w:rFonts w:ascii="Courier New"/>
                <w:sz w:val="16"/>
              </w:rPr>
              <w:t>Software</w:t>
            </w:r>
            <w:r>
              <w:rPr>
                <w:rFonts w:ascii="Courier New"/>
                <w:spacing w:val="-10"/>
                <w:sz w:val="16"/>
              </w:rPr>
              <w:t> </w:t>
            </w:r>
            <w:r>
              <w:rPr>
                <w:rFonts w:ascii="Courier New"/>
                <w:spacing w:val="-2"/>
                <w:sz w:val="16"/>
              </w:rPr>
              <w:t>Package</w:t>
            </w:r>
            <w:r>
              <w:rPr>
                <w:spacing w:val="-2"/>
                <w:sz w:val="16"/>
              </w:rPr>
              <w:t>.</w:t>
            </w:r>
          </w:p>
        </w:tc>
      </w:tr>
      <w:tr>
        <w:trPr>
          <w:trHeight w:val="839"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Finish</w:t>
            </w:r>
          </w:p>
        </w:tc>
        <w:tc>
          <w:tcPr>
            <w:tcW w:w="4217" w:type="dxa"/>
          </w:tcPr>
          <w:p>
            <w:pPr>
              <w:pStyle w:val="TableParagraph"/>
              <w:spacing w:line="235" w:lineRule="auto" w:before="40"/>
              <w:ind w:left="123" w:right="101"/>
              <w:rPr>
                <w:sz w:val="16"/>
              </w:rPr>
            </w:pPr>
            <w:r>
              <w:rPr>
                <w:sz w:val="16"/>
              </w:rPr>
              <w:t>Finishes</w:t>
            </w:r>
            <w:r>
              <w:rPr>
                <w:spacing w:val="-7"/>
                <w:sz w:val="16"/>
              </w:rPr>
              <w:t> </w:t>
            </w:r>
            <w:r>
              <w:rPr>
                <w:sz w:val="16"/>
              </w:rPr>
              <w:t>the</w:t>
            </w:r>
            <w:r>
              <w:rPr>
                <w:spacing w:val="-7"/>
                <w:sz w:val="16"/>
              </w:rPr>
              <w:t> </w:t>
            </w:r>
            <w:r>
              <w:rPr>
                <w:sz w:val="16"/>
              </w:rPr>
              <w:t>processing</w:t>
            </w:r>
            <w:r>
              <w:rPr>
                <w:spacing w:val="-7"/>
                <w:sz w:val="16"/>
              </w:rPr>
              <w:t> </w:t>
            </w:r>
            <w:r>
              <w:rPr>
                <w:sz w:val="16"/>
              </w:rPr>
              <w:t>for</w:t>
            </w:r>
            <w:r>
              <w:rPr>
                <w:spacing w:val="-7"/>
                <w:sz w:val="16"/>
              </w:rPr>
              <w:t> </w:t>
            </w:r>
            <w:r>
              <w:rPr>
                <w:sz w:val="16"/>
              </w:rPr>
              <w:t>the</w:t>
            </w:r>
            <w:r>
              <w:rPr>
                <w:spacing w:val="-7"/>
                <w:sz w:val="16"/>
              </w:rPr>
              <w:t> </w:t>
            </w:r>
            <w:r>
              <w:rPr>
                <w:sz w:val="16"/>
              </w:rPr>
              <w:t>current</w:t>
            </w:r>
            <w:r>
              <w:rPr>
                <w:spacing w:val="-7"/>
                <w:sz w:val="16"/>
              </w:rPr>
              <w:t> </w:t>
            </w:r>
            <w:r>
              <w:rPr>
                <w:sz w:val="16"/>
              </w:rPr>
              <w:t>set</w:t>
            </w:r>
            <w:r>
              <w:rPr>
                <w:spacing w:val="-7"/>
                <w:sz w:val="16"/>
              </w:rPr>
              <w:t> </w:t>
            </w:r>
            <w:r>
              <w:rPr>
                <w:sz w:val="16"/>
              </w:rPr>
              <w:t>of</w:t>
            </w:r>
            <w:r>
              <w:rPr>
                <w:spacing w:val="-7"/>
                <w:sz w:val="16"/>
              </w:rPr>
              <w:t> </w:t>
            </w:r>
            <w:r>
              <w:rPr>
                <w:sz w:val="16"/>
              </w:rPr>
              <w:t>processed </w:t>
            </w:r>
            <w:r>
              <w:rPr>
                <w:rFonts w:ascii="Courier New"/>
                <w:sz w:val="16"/>
              </w:rPr>
              <w:t>Software Package</w:t>
            </w:r>
            <w:r>
              <w:rPr>
                <w:sz w:val="16"/>
              </w:rPr>
              <w:t>s. It does a cleanup of all data of the processing including the sources of the </w:t>
            </w:r>
            <w:r>
              <w:rPr>
                <w:rFonts w:ascii="Courier New"/>
                <w:sz w:val="16"/>
              </w:rPr>
              <w:t>Software </w:t>
            </w:r>
            <w:r>
              <w:rPr>
                <w:rFonts w:ascii="Courier New"/>
                <w:spacing w:val="-2"/>
                <w:sz w:val="16"/>
              </w:rPr>
              <w:t>Package</w:t>
            </w:r>
            <w:r>
              <w:rPr>
                <w:spacing w:val="-2"/>
                <w:sz w:val="16"/>
              </w:rPr>
              <w:t>s.</w:t>
            </w:r>
          </w:p>
        </w:tc>
      </w:tr>
      <w:tr>
        <w:trPr>
          <w:trHeight w:val="438"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GetHistory</w:t>
            </w:r>
          </w:p>
        </w:tc>
        <w:tc>
          <w:tcPr>
            <w:tcW w:w="4217" w:type="dxa"/>
          </w:tcPr>
          <w:p>
            <w:pPr>
              <w:pStyle w:val="TableParagraph"/>
              <w:spacing w:line="190" w:lineRule="exact" w:before="35"/>
              <w:ind w:left="123"/>
              <w:rPr>
                <w:sz w:val="16"/>
              </w:rPr>
            </w:pPr>
            <w:r>
              <w:rPr>
                <w:sz w:val="16"/>
              </w:rPr>
              <w:t>Retrieve</w:t>
            </w:r>
            <w:r>
              <w:rPr>
                <w:spacing w:val="-8"/>
                <w:sz w:val="16"/>
              </w:rPr>
              <w:t> </w:t>
            </w:r>
            <w:r>
              <w:rPr>
                <w:sz w:val="16"/>
              </w:rPr>
              <w:t>all</w:t>
            </w:r>
            <w:r>
              <w:rPr>
                <w:spacing w:val="-8"/>
                <w:sz w:val="16"/>
              </w:rPr>
              <w:t> </w:t>
            </w:r>
            <w:r>
              <w:rPr>
                <w:sz w:val="16"/>
              </w:rPr>
              <w:t>actions</w:t>
            </w:r>
            <w:r>
              <w:rPr>
                <w:spacing w:val="-8"/>
                <w:sz w:val="16"/>
              </w:rPr>
              <w:t> </w:t>
            </w:r>
            <w:r>
              <w:rPr>
                <w:sz w:val="16"/>
              </w:rPr>
              <w:t>that</w:t>
            </w:r>
            <w:r>
              <w:rPr>
                <w:spacing w:val="-8"/>
                <w:sz w:val="16"/>
              </w:rPr>
              <w:t> </w:t>
            </w:r>
            <w:r>
              <w:rPr>
                <w:sz w:val="16"/>
              </w:rPr>
              <w:t>have</w:t>
            </w:r>
            <w:r>
              <w:rPr>
                <w:spacing w:val="-8"/>
                <w:sz w:val="16"/>
              </w:rPr>
              <w:t> </w:t>
            </w:r>
            <w:r>
              <w:rPr>
                <w:sz w:val="16"/>
              </w:rPr>
              <w:t>been</w:t>
            </w:r>
            <w:r>
              <w:rPr>
                <w:spacing w:val="-8"/>
                <w:sz w:val="16"/>
              </w:rPr>
              <w:t> </w:t>
            </w:r>
            <w:r>
              <w:rPr>
                <w:sz w:val="16"/>
              </w:rPr>
              <w:t>performed</w:t>
            </w:r>
            <w:r>
              <w:rPr>
                <w:spacing w:val="-8"/>
                <w:sz w:val="16"/>
              </w:rPr>
              <w:t> </w:t>
            </w:r>
            <w:r>
              <w:rPr>
                <w:sz w:val="16"/>
              </w:rPr>
              <w:t>by</w:t>
            </w:r>
            <w:r>
              <w:rPr>
                <w:spacing w:val="-8"/>
                <w:sz w:val="16"/>
              </w:rPr>
              <w:t> </w:t>
            </w:r>
            <w:r>
              <w:rPr>
                <w:rFonts w:ascii="Courier New"/>
                <w:sz w:val="16"/>
              </w:rPr>
              <w:t>UCM </w:t>
            </w:r>
            <w:r>
              <w:rPr>
                <w:rFonts w:ascii="Courier New"/>
                <w:spacing w:val="-2"/>
                <w:sz w:val="16"/>
              </w:rPr>
              <w:t>Subordinate</w:t>
            </w:r>
            <w:r>
              <w:rPr>
                <w:spacing w:val="-2"/>
                <w:sz w:val="16"/>
              </w:rPr>
              <w:t>.</w:t>
            </w:r>
          </w:p>
        </w:tc>
      </w:tr>
      <w:tr>
        <w:trPr>
          <w:trHeight w:val="249"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GetId</w:t>
            </w:r>
          </w:p>
        </w:tc>
        <w:tc>
          <w:tcPr>
            <w:tcW w:w="4217" w:type="dxa"/>
          </w:tcPr>
          <w:p>
            <w:pPr>
              <w:pStyle w:val="TableParagraph"/>
              <w:spacing w:line="193" w:lineRule="exact"/>
              <w:rPr>
                <w:sz w:val="16"/>
              </w:rPr>
            </w:pPr>
            <w:r>
              <w:rPr>
                <w:sz w:val="16"/>
              </w:rPr>
              <w:t>Get</w:t>
            </w:r>
            <w:r>
              <w:rPr>
                <w:spacing w:val="-9"/>
                <w:sz w:val="16"/>
              </w:rPr>
              <w:t> </w:t>
            </w:r>
            <w:r>
              <w:rPr>
                <w:sz w:val="16"/>
              </w:rPr>
              <w:t>the</w:t>
            </w:r>
            <w:r>
              <w:rPr>
                <w:spacing w:val="-5"/>
                <w:sz w:val="16"/>
              </w:rPr>
              <w:t> </w:t>
            </w:r>
            <w:r>
              <w:rPr>
                <w:rFonts w:ascii="Courier New"/>
                <w:sz w:val="16"/>
              </w:rPr>
              <w:t>UCM</w:t>
            </w:r>
            <w:r>
              <w:rPr>
                <w:rFonts w:ascii="Courier New"/>
                <w:spacing w:val="-10"/>
                <w:sz w:val="16"/>
              </w:rPr>
              <w:t> </w:t>
            </w:r>
            <w:r>
              <w:rPr>
                <w:rFonts w:ascii="Courier New"/>
                <w:sz w:val="16"/>
              </w:rPr>
              <w:t>Subordinate</w:t>
            </w:r>
            <w:r>
              <w:rPr>
                <w:rFonts w:ascii="Courier New"/>
                <w:spacing w:val="-52"/>
                <w:sz w:val="16"/>
              </w:rPr>
              <w:t> </w:t>
            </w:r>
            <w:r>
              <w:rPr>
                <w:sz w:val="16"/>
              </w:rPr>
              <w:t>Instance</w:t>
            </w:r>
            <w:r>
              <w:rPr>
                <w:spacing w:val="-5"/>
                <w:sz w:val="16"/>
              </w:rPr>
              <w:t> </w:t>
            </w:r>
            <w:r>
              <w:rPr>
                <w:spacing w:val="-2"/>
                <w:sz w:val="16"/>
              </w:rPr>
              <w:t>Identifier.</w:t>
            </w:r>
          </w:p>
        </w:tc>
      </w:tr>
    </w:tbl>
    <w:p>
      <w:pPr>
        <w:spacing w:after="0" w:line="193" w:lineRule="exact"/>
        <w:rPr>
          <w:sz w:val="16"/>
        </w:rPr>
        <w:sectPr>
          <w:type w:val="continuous"/>
          <w:pgSz w:w="11910" w:h="14140"/>
          <w:pgMar w:header="0" w:footer="1152" w:top="200" w:bottom="0" w:left="1260" w:right="1220"/>
        </w:sectPr>
      </w:pPr>
    </w:p>
    <w:p>
      <w:pPr>
        <w:spacing w:before="26" w:after="54"/>
        <w:ind w:left="0" w:right="63" w:firstLine="0"/>
        <w:jc w:val="center"/>
        <w:rPr>
          <w:rFonts w:ascii="Century Gothic" w:hAnsi="Century Gothic"/>
          <w:i/>
          <w:sz w:val="24"/>
        </w:rPr>
      </w:pPr>
      <w:r>
        <w:rPr>
          <w:rFonts w:ascii="Century Gothic" w:hAnsi="Century Gothic"/>
          <w:i/>
          <w:w w:val="119"/>
          <w:sz w:val="24"/>
        </w:rPr>
        <w:t>Δ</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1039" w:hRule="atLeast"/>
        </w:trPr>
        <w:tc>
          <w:tcPr>
            <w:tcW w:w="1748" w:type="dxa"/>
            <w:vMerge w:val="restart"/>
            <w:shd w:val="clear" w:color="auto" w:fill="E5E5E5"/>
          </w:tcPr>
          <w:p>
            <w:pPr>
              <w:pStyle w:val="TableParagraph"/>
              <w:spacing w:before="0"/>
              <w:ind w:left="0"/>
              <w:rPr>
                <w:rFonts w:ascii="Times New Roman"/>
                <w:sz w:val="14"/>
              </w:rPr>
            </w:pPr>
          </w:p>
        </w:tc>
        <w:tc>
          <w:tcPr>
            <w:tcW w:w="3071" w:type="dxa"/>
          </w:tcPr>
          <w:p>
            <w:pPr>
              <w:pStyle w:val="TableParagraph"/>
              <w:rPr>
                <w:sz w:val="16"/>
              </w:rPr>
            </w:pPr>
            <w:r>
              <w:rPr>
                <w:spacing w:val="-2"/>
                <w:sz w:val="16"/>
              </w:rPr>
              <w:t>GetSwClusterChangeInfo</w:t>
            </w:r>
          </w:p>
        </w:tc>
        <w:tc>
          <w:tcPr>
            <w:tcW w:w="4217" w:type="dxa"/>
          </w:tcPr>
          <w:p>
            <w:pPr>
              <w:pStyle w:val="TableParagraph"/>
              <w:spacing w:line="232" w:lineRule="auto" w:before="41"/>
              <w:rPr>
                <w:sz w:val="16"/>
              </w:rPr>
            </w:pPr>
            <w:r>
              <w:rPr>
                <w:sz w:val="16"/>
              </w:rPr>
              <w:t>Get a list of pending changes to the set of </w:t>
            </w:r>
            <w:r>
              <w:rPr>
                <w:rFonts w:ascii="Courier New"/>
                <w:sz w:val="16"/>
              </w:rPr>
              <w:t>Software Cluster</w:t>
            </w:r>
            <w:r>
              <w:rPr>
                <w:sz w:val="16"/>
              </w:rPr>
              <w:t>s on the Adaptive Platform. The returned list includes</w:t>
            </w:r>
            <w:r>
              <w:rPr>
                <w:spacing w:val="-6"/>
                <w:sz w:val="16"/>
              </w:rPr>
              <w:t> </w:t>
            </w:r>
            <w:r>
              <w:rPr>
                <w:sz w:val="16"/>
              </w:rPr>
              <w:t>all</w:t>
            </w:r>
            <w:r>
              <w:rPr>
                <w:spacing w:val="-6"/>
                <w:sz w:val="16"/>
              </w:rPr>
              <w:t> </w:t>
            </w:r>
            <w:r>
              <w:rPr>
                <w:rFonts w:ascii="Courier New"/>
                <w:sz w:val="16"/>
              </w:rPr>
              <w:t>Software</w:t>
            </w:r>
            <w:r>
              <w:rPr>
                <w:rFonts w:ascii="Courier New"/>
                <w:spacing w:val="-12"/>
                <w:sz w:val="16"/>
              </w:rPr>
              <w:t> </w:t>
            </w:r>
            <w:r>
              <w:rPr>
                <w:rFonts w:ascii="Courier New"/>
                <w:sz w:val="16"/>
              </w:rPr>
              <w:t>Cluster</w:t>
            </w:r>
            <w:r>
              <w:rPr>
                <w:sz w:val="16"/>
              </w:rPr>
              <w:t>s</w:t>
            </w:r>
            <w:r>
              <w:rPr>
                <w:spacing w:val="-6"/>
                <w:sz w:val="16"/>
              </w:rPr>
              <w:t> </w:t>
            </w:r>
            <w:r>
              <w:rPr>
                <w:sz w:val="16"/>
              </w:rPr>
              <w:t>that</w:t>
            </w:r>
            <w:r>
              <w:rPr>
                <w:spacing w:val="-6"/>
                <w:sz w:val="16"/>
              </w:rPr>
              <w:t> </w:t>
            </w:r>
            <w:r>
              <w:rPr>
                <w:sz w:val="16"/>
              </w:rPr>
              <w:t>are</w:t>
            </w:r>
            <w:r>
              <w:rPr>
                <w:spacing w:val="-6"/>
                <w:sz w:val="16"/>
              </w:rPr>
              <w:t> </w:t>
            </w:r>
            <w:r>
              <w:rPr>
                <w:sz w:val="16"/>
              </w:rPr>
              <w:t>to</w:t>
            </w:r>
            <w:r>
              <w:rPr>
                <w:spacing w:val="-6"/>
                <w:sz w:val="16"/>
              </w:rPr>
              <w:t> </w:t>
            </w:r>
            <w:r>
              <w:rPr>
                <w:sz w:val="16"/>
              </w:rPr>
              <w:t>be</w:t>
            </w:r>
            <w:r>
              <w:rPr>
                <w:spacing w:val="-6"/>
                <w:sz w:val="16"/>
              </w:rPr>
              <w:t> </w:t>
            </w:r>
            <w:r>
              <w:rPr>
                <w:sz w:val="16"/>
              </w:rPr>
              <w:t>added, updated or removed. The list of changes is extended in the course of processing </w:t>
            </w:r>
            <w:r>
              <w:rPr>
                <w:rFonts w:ascii="Courier New"/>
                <w:sz w:val="16"/>
              </w:rPr>
              <w:t>Software Package</w:t>
            </w:r>
            <w:r>
              <w:rPr>
                <w:sz w:val="16"/>
              </w:rPr>
              <w:t>s.</w:t>
            </w:r>
          </w:p>
        </w:tc>
      </w:tr>
      <w:tr>
        <w:trPr>
          <w:trHeight w:val="469"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GetSwClusterDescription</w:t>
            </w:r>
          </w:p>
        </w:tc>
        <w:tc>
          <w:tcPr>
            <w:tcW w:w="4217" w:type="dxa"/>
          </w:tcPr>
          <w:p>
            <w:pPr>
              <w:pStyle w:val="TableParagraph"/>
              <w:spacing w:line="230" w:lineRule="auto" w:before="42"/>
              <w:ind w:right="202"/>
              <w:rPr>
                <w:sz w:val="16"/>
              </w:rPr>
            </w:pPr>
            <w:r>
              <w:rPr>
                <w:sz w:val="16"/>
              </w:rPr>
              <w:t>Get</w:t>
            </w:r>
            <w:r>
              <w:rPr>
                <w:spacing w:val="-8"/>
                <w:sz w:val="16"/>
              </w:rPr>
              <w:t> </w:t>
            </w:r>
            <w:r>
              <w:rPr>
                <w:sz w:val="16"/>
              </w:rPr>
              <w:t>the</w:t>
            </w:r>
            <w:r>
              <w:rPr>
                <w:spacing w:val="-8"/>
                <w:sz w:val="16"/>
              </w:rPr>
              <w:t> </w:t>
            </w:r>
            <w:r>
              <w:rPr>
                <w:sz w:val="16"/>
              </w:rPr>
              <w:t>general</w:t>
            </w:r>
            <w:r>
              <w:rPr>
                <w:spacing w:val="-8"/>
                <w:sz w:val="16"/>
              </w:rPr>
              <w:t> </w:t>
            </w:r>
            <w:r>
              <w:rPr>
                <w:sz w:val="16"/>
              </w:rPr>
              <w:t>information</w:t>
            </w:r>
            <w:r>
              <w:rPr>
                <w:spacing w:val="-8"/>
                <w:sz w:val="16"/>
              </w:rPr>
              <w:t> </w:t>
            </w:r>
            <w:r>
              <w:rPr>
                <w:sz w:val="16"/>
              </w:rPr>
              <w:t>of</w:t>
            </w:r>
            <w:r>
              <w:rPr>
                <w:spacing w:val="-8"/>
                <w:sz w:val="16"/>
              </w:rPr>
              <w:t> </w:t>
            </w:r>
            <w:r>
              <w:rPr>
                <w:sz w:val="16"/>
              </w:rPr>
              <w:t>the</w:t>
            </w:r>
            <w:r>
              <w:rPr>
                <w:spacing w:val="-8"/>
                <w:sz w:val="16"/>
              </w:rPr>
              <w:t> </w:t>
            </w:r>
            <w:r>
              <w:rPr>
                <w:rFonts w:ascii="Courier New"/>
                <w:sz w:val="16"/>
              </w:rPr>
              <w:t>Software Cluster</w:t>
            </w:r>
            <w:r>
              <w:rPr>
                <w:sz w:val="16"/>
              </w:rPr>
              <w:t>s present in the platform.</w:t>
            </w:r>
          </w:p>
        </w:tc>
      </w:tr>
      <w:tr>
        <w:trPr>
          <w:trHeight w:val="438"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GetSwClusterInfo</w:t>
            </w:r>
          </w:p>
        </w:tc>
        <w:tc>
          <w:tcPr>
            <w:tcW w:w="4217" w:type="dxa"/>
          </w:tcPr>
          <w:p>
            <w:pPr>
              <w:pStyle w:val="TableParagraph"/>
              <w:spacing w:line="190" w:lineRule="exact" w:before="35"/>
              <w:rPr>
                <w:sz w:val="16"/>
              </w:rPr>
            </w:pPr>
            <w:r>
              <w:rPr>
                <w:sz w:val="16"/>
              </w:rPr>
              <w:t>Get</w:t>
            </w:r>
            <w:r>
              <w:rPr>
                <w:spacing w:val="-5"/>
                <w:sz w:val="16"/>
              </w:rPr>
              <w:t> </w:t>
            </w:r>
            <w:r>
              <w:rPr>
                <w:sz w:val="16"/>
              </w:rPr>
              <w:t>a</w:t>
            </w:r>
            <w:r>
              <w:rPr>
                <w:spacing w:val="-5"/>
                <w:sz w:val="16"/>
              </w:rPr>
              <w:t> </w:t>
            </w:r>
            <w:r>
              <w:rPr>
                <w:sz w:val="16"/>
              </w:rPr>
              <w:t>list</w:t>
            </w:r>
            <w:r>
              <w:rPr>
                <w:spacing w:val="-5"/>
                <w:sz w:val="16"/>
              </w:rPr>
              <w:t> </w:t>
            </w:r>
            <w:r>
              <w:rPr>
                <w:sz w:val="16"/>
              </w:rPr>
              <w:t>of</w:t>
            </w:r>
            <w:r>
              <w:rPr>
                <w:spacing w:val="-5"/>
                <w:sz w:val="16"/>
              </w:rPr>
              <w:t> </w:t>
            </w:r>
            <w:r>
              <w:rPr>
                <w:rFonts w:ascii="Courier New"/>
                <w:sz w:val="16"/>
              </w:rPr>
              <w:t>Software</w:t>
            </w:r>
            <w:r>
              <w:rPr>
                <w:rFonts w:ascii="Courier New"/>
                <w:spacing w:val="-10"/>
                <w:sz w:val="16"/>
              </w:rPr>
              <w:t> </w:t>
            </w:r>
            <w:r>
              <w:rPr>
                <w:rFonts w:ascii="Courier New"/>
                <w:sz w:val="16"/>
              </w:rPr>
              <w:t>Cluster</w:t>
            </w:r>
            <w:r>
              <w:rPr>
                <w:sz w:val="16"/>
              </w:rPr>
              <w:t>s</w:t>
            </w:r>
            <w:r>
              <w:rPr>
                <w:spacing w:val="-5"/>
                <w:sz w:val="16"/>
              </w:rPr>
              <w:t> </w:t>
            </w:r>
            <w:r>
              <w:rPr>
                <w:sz w:val="16"/>
              </w:rPr>
              <w:t>that</w:t>
            </w:r>
            <w:r>
              <w:rPr>
                <w:spacing w:val="-5"/>
                <w:sz w:val="16"/>
              </w:rPr>
              <w:t> </w:t>
            </w:r>
            <w:r>
              <w:rPr>
                <w:sz w:val="16"/>
              </w:rPr>
              <w:t>are</w:t>
            </w:r>
            <w:r>
              <w:rPr>
                <w:spacing w:val="-5"/>
                <w:sz w:val="16"/>
              </w:rPr>
              <w:t> </w:t>
            </w:r>
            <w:r>
              <w:rPr>
                <w:sz w:val="16"/>
              </w:rPr>
              <w:t>in</w:t>
            </w:r>
            <w:r>
              <w:rPr>
                <w:spacing w:val="-5"/>
                <w:sz w:val="16"/>
              </w:rPr>
              <w:t> </w:t>
            </w:r>
            <w:r>
              <w:rPr>
                <w:sz w:val="16"/>
              </w:rPr>
              <w:t>state</w:t>
            </w:r>
            <w:r>
              <w:rPr>
                <w:spacing w:val="-5"/>
                <w:sz w:val="16"/>
              </w:rPr>
              <w:t> </w:t>
            </w:r>
            <w:r>
              <w:rPr>
                <w:rFonts w:ascii="Courier New"/>
                <w:sz w:val="16"/>
              </w:rPr>
              <w:t>k </w:t>
            </w:r>
            <w:r>
              <w:rPr>
                <w:rFonts w:ascii="Courier New"/>
                <w:spacing w:val="-2"/>
                <w:sz w:val="16"/>
              </w:rPr>
              <w:t>Present</w:t>
            </w:r>
            <w:r>
              <w:rPr>
                <w:spacing w:val="-2"/>
                <w:sz w:val="16"/>
              </w:rPr>
              <w:t>.</w:t>
            </w:r>
          </w:p>
        </w:tc>
      </w:tr>
      <w:tr>
        <w:trPr>
          <w:trHeight w:val="438"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GetSwPackages</w:t>
            </w:r>
          </w:p>
        </w:tc>
        <w:tc>
          <w:tcPr>
            <w:tcW w:w="4217" w:type="dxa"/>
          </w:tcPr>
          <w:p>
            <w:pPr>
              <w:pStyle w:val="TableParagraph"/>
              <w:spacing w:line="190" w:lineRule="exact" w:before="35"/>
              <w:rPr>
                <w:sz w:val="16"/>
              </w:rPr>
            </w:pPr>
            <w:r>
              <w:rPr>
                <w:sz w:val="16"/>
              </w:rPr>
              <w:t>Get</w:t>
            </w:r>
            <w:r>
              <w:rPr>
                <w:spacing w:val="-8"/>
                <w:sz w:val="16"/>
              </w:rPr>
              <w:t> </w:t>
            </w:r>
            <w:r>
              <w:rPr>
                <w:sz w:val="16"/>
              </w:rPr>
              <w:t>the</w:t>
            </w:r>
            <w:r>
              <w:rPr>
                <w:spacing w:val="-8"/>
                <w:sz w:val="16"/>
              </w:rPr>
              <w:t> </w:t>
            </w:r>
            <w:r>
              <w:rPr>
                <w:rFonts w:ascii="Courier New"/>
                <w:sz w:val="16"/>
              </w:rPr>
              <w:t>Software</w:t>
            </w:r>
            <w:r>
              <w:rPr>
                <w:rFonts w:ascii="Courier New"/>
                <w:spacing w:val="-16"/>
                <w:sz w:val="16"/>
              </w:rPr>
              <w:t> </w:t>
            </w:r>
            <w:r>
              <w:rPr>
                <w:rFonts w:ascii="Courier New"/>
                <w:sz w:val="16"/>
              </w:rPr>
              <w:t>Package</w:t>
            </w:r>
            <w:r>
              <w:rPr>
                <w:sz w:val="16"/>
              </w:rPr>
              <w:t>s</w:t>
            </w:r>
            <w:r>
              <w:rPr>
                <w:spacing w:val="-8"/>
                <w:sz w:val="16"/>
              </w:rPr>
              <w:t> </w:t>
            </w:r>
            <w:r>
              <w:rPr>
                <w:sz w:val="16"/>
              </w:rPr>
              <w:t>that</w:t>
            </w:r>
            <w:r>
              <w:rPr>
                <w:spacing w:val="-8"/>
                <w:sz w:val="16"/>
              </w:rPr>
              <w:t> </w:t>
            </w:r>
            <w:r>
              <w:rPr>
                <w:sz w:val="16"/>
              </w:rPr>
              <w:t>available</w:t>
            </w:r>
            <w:r>
              <w:rPr>
                <w:spacing w:val="-8"/>
                <w:sz w:val="16"/>
              </w:rPr>
              <w:t> </w:t>
            </w:r>
            <w:r>
              <w:rPr>
                <w:sz w:val="16"/>
              </w:rPr>
              <w:t>in</w:t>
            </w:r>
            <w:r>
              <w:rPr>
                <w:spacing w:val="-8"/>
                <w:sz w:val="16"/>
              </w:rPr>
              <w:t> </w:t>
            </w:r>
            <w:r>
              <w:rPr>
                <w:rFonts w:ascii="Courier New"/>
                <w:sz w:val="16"/>
              </w:rPr>
              <w:t>UCM </w:t>
            </w:r>
            <w:r>
              <w:rPr>
                <w:rFonts w:ascii="Courier New"/>
                <w:spacing w:val="-2"/>
                <w:sz w:val="16"/>
              </w:rPr>
              <w:t>Subordinate</w:t>
            </w:r>
            <w:r>
              <w:rPr>
                <w:spacing w:val="-2"/>
                <w:sz w:val="16"/>
              </w:rPr>
              <w:t>.</w:t>
            </w:r>
          </w:p>
        </w:tc>
      </w:tr>
      <w:tr>
        <w:trPr>
          <w:trHeight w:val="460"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GetSwProcessProgress</w:t>
            </w:r>
          </w:p>
        </w:tc>
        <w:tc>
          <w:tcPr>
            <w:tcW w:w="4217" w:type="dxa"/>
          </w:tcPr>
          <w:p>
            <w:pPr>
              <w:pStyle w:val="TableParagraph"/>
              <w:spacing w:line="230" w:lineRule="auto" w:before="42"/>
              <w:ind w:left="123"/>
              <w:rPr>
                <w:sz w:val="16"/>
              </w:rPr>
            </w:pPr>
            <w:r>
              <w:rPr>
                <w:sz w:val="16"/>
              </w:rPr>
              <w:t>Get</w:t>
            </w:r>
            <w:r>
              <w:rPr>
                <w:spacing w:val="-8"/>
                <w:sz w:val="16"/>
              </w:rPr>
              <w:t> </w:t>
            </w:r>
            <w:r>
              <w:rPr>
                <w:sz w:val="16"/>
              </w:rPr>
              <w:t>the</w:t>
            </w:r>
            <w:r>
              <w:rPr>
                <w:spacing w:val="-8"/>
                <w:sz w:val="16"/>
              </w:rPr>
              <w:t> </w:t>
            </w:r>
            <w:r>
              <w:rPr>
                <w:sz w:val="16"/>
              </w:rPr>
              <w:t>progress</w:t>
            </w:r>
            <w:r>
              <w:rPr>
                <w:spacing w:val="-8"/>
                <w:sz w:val="16"/>
              </w:rPr>
              <w:t> </w:t>
            </w:r>
            <w:r>
              <w:rPr>
                <w:sz w:val="16"/>
              </w:rPr>
              <w:t>of</w:t>
            </w:r>
            <w:r>
              <w:rPr>
                <w:spacing w:val="-8"/>
                <w:sz w:val="16"/>
              </w:rPr>
              <w:t> </w:t>
            </w:r>
            <w:r>
              <w:rPr>
                <w:sz w:val="16"/>
              </w:rPr>
              <w:t>the</w:t>
            </w:r>
            <w:r>
              <w:rPr>
                <w:spacing w:val="-8"/>
                <w:sz w:val="16"/>
              </w:rPr>
              <w:t> </w:t>
            </w:r>
            <w:r>
              <w:rPr>
                <w:sz w:val="16"/>
              </w:rPr>
              <w:t>currently</w:t>
            </w:r>
            <w:r>
              <w:rPr>
                <w:spacing w:val="-8"/>
                <w:sz w:val="16"/>
              </w:rPr>
              <w:t> </w:t>
            </w:r>
            <w:r>
              <w:rPr>
                <w:sz w:val="16"/>
              </w:rPr>
              <w:t>processed</w:t>
            </w:r>
            <w:r>
              <w:rPr>
                <w:spacing w:val="-8"/>
                <w:sz w:val="16"/>
              </w:rPr>
              <w:t> </w:t>
            </w:r>
            <w:r>
              <w:rPr>
                <w:rFonts w:ascii="Courier New"/>
                <w:sz w:val="16"/>
              </w:rPr>
              <w:t>Software </w:t>
            </w:r>
            <w:r>
              <w:rPr>
                <w:rFonts w:ascii="Courier New"/>
                <w:spacing w:val="-2"/>
                <w:sz w:val="16"/>
              </w:rPr>
              <w:t>Package</w:t>
            </w:r>
            <w:r>
              <w:rPr>
                <w:spacing w:val="-2"/>
                <w:sz w:val="16"/>
              </w:rPr>
              <w:t>.</w:t>
            </w:r>
          </w:p>
        </w:tc>
      </w:tr>
      <w:tr>
        <w:trPr>
          <w:trHeight w:val="282"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bookmarkStart w:name="_bookmark202" w:id="273"/>
            <w:bookmarkEnd w:id="273"/>
            <w:r>
              <w:rPr/>
            </w:r>
            <w:r>
              <w:rPr>
                <w:spacing w:val="-2"/>
                <w:sz w:val="16"/>
              </w:rPr>
              <w:t>ProcessSwPackage</w:t>
            </w:r>
          </w:p>
        </w:tc>
        <w:tc>
          <w:tcPr>
            <w:tcW w:w="4217" w:type="dxa"/>
          </w:tcPr>
          <w:p>
            <w:pPr>
              <w:pStyle w:val="TableParagraph"/>
              <w:rPr>
                <w:sz w:val="16"/>
              </w:rPr>
            </w:pPr>
            <w:r>
              <w:rPr>
                <w:sz w:val="16"/>
              </w:rPr>
              <w:t>Process</w:t>
            </w:r>
            <w:r>
              <w:rPr>
                <w:spacing w:val="-7"/>
                <w:sz w:val="16"/>
              </w:rPr>
              <w:t> </w:t>
            </w:r>
            <w:r>
              <w:rPr>
                <w:sz w:val="16"/>
              </w:rPr>
              <w:t>a</w:t>
            </w:r>
            <w:r>
              <w:rPr>
                <w:spacing w:val="-7"/>
                <w:sz w:val="16"/>
              </w:rPr>
              <w:t> </w:t>
            </w:r>
            <w:r>
              <w:rPr>
                <w:sz w:val="16"/>
              </w:rPr>
              <w:t>previously</w:t>
            </w:r>
            <w:r>
              <w:rPr>
                <w:spacing w:val="-7"/>
                <w:sz w:val="16"/>
              </w:rPr>
              <w:t> </w:t>
            </w:r>
            <w:r>
              <w:rPr>
                <w:sz w:val="16"/>
              </w:rPr>
              <w:t>transferred</w:t>
            </w:r>
            <w:r>
              <w:rPr>
                <w:spacing w:val="-7"/>
                <w:sz w:val="16"/>
              </w:rPr>
              <w:t> </w:t>
            </w:r>
            <w:r>
              <w:rPr>
                <w:rFonts w:ascii="Courier New"/>
                <w:sz w:val="16"/>
              </w:rPr>
              <w:t>Software</w:t>
            </w:r>
            <w:r>
              <w:rPr>
                <w:rFonts w:ascii="Courier New"/>
                <w:spacing w:val="-14"/>
                <w:sz w:val="16"/>
              </w:rPr>
              <w:t> </w:t>
            </w:r>
            <w:r>
              <w:rPr>
                <w:rFonts w:ascii="Courier New"/>
                <w:spacing w:val="-2"/>
                <w:sz w:val="16"/>
              </w:rPr>
              <w:t>Package</w:t>
            </w:r>
            <w:r>
              <w:rPr>
                <w:spacing w:val="-2"/>
                <w:sz w:val="16"/>
              </w:rPr>
              <w:t>.</w:t>
            </w:r>
          </w:p>
        </w:tc>
      </w:tr>
      <w:tr>
        <w:trPr>
          <w:trHeight w:val="649"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RevertProcessedSwPackages</w:t>
            </w:r>
          </w:p>
        </w:tc>
        <w:tc>
          <w:tcPr>
            <w:tcW w:w="4217" w:type="dxa"/>
          </w:tcPr>
          <w:p>
            <w:pPr>
              <w:pStyle w:val="TableParagraph"/>
              <w:spacing w:line="237" w:lineRule="auto" w:before="38"/>
              <w:ind w:right="483"/>
              <w:jc w:val="both"/>
              <w:rPr>
                <w:sz w:val="16"/>
              </w:rPr>
            </w:pPr>
            <w:r>
              <w:rPr>
                <w:sz w:val="16"/>
              </w:rPr>
              <w:t>Revert</w:t>
            </w:r>
            <w:r>
              <w:rPr>
                <w:spacing w:val="-4"/>
                <w:sz w:val="16"/>
              </w:rPr>
              <w:t> </w:t>
            </w:r>
            <w:r>
              <w:rPr>
                <w:sz w:val="16"/>
              </w:rPr>
              <w:t>the</w:t>
            </w:r>
            <w:r>
              <w:rPr>
                <w:spacing w:val="-4"/>
                <w:sz w:val="16"/>
              </w:rPr>
              <w:t> </w:t>
            </w:r>
            <w:r>
              <w:rPr>
                <w:sz w:val="16"/>
              </w:rPr>
              <w:t>changes</w:t>
            </w:r>
            <w:r>
              <w:rPr>
                <w:spacing w:val="-4"/>
                <w:sz w:val="16"/>
              </w:rPr>
              <w:t> </w:t>
            </w:r>
            <w:r>
              <w:rPr>
                <w:sz w:val="16"/>
              </w:rPr>
              <w:t>done</w:t>
            </w:r>
            <w:r>
              <w:rPr>
                <w:spacing w:val="-4"/>
                <w:sz w:val="16"/>
              </w:rPr>
              <w:t> </w:t>
            </w:r>
            <w:r>
              <w:rPr>
                <w:sz w:val="16"/>
              </w:rPr>
              <w:t>by</w:t>
            </w:r>
            <w:r>
              <w:rPr>
                <w:spacing w:val="-4"/>
                <w:sz w:val="16"/>
              </w:rPr>
              <w:t> </w:t>
            </w:r>
            <w:r>
              <w:rPr>
                <w:sz w:val="16"/>
              </w:rPr>
              <w:t>processing</w:t>
            </w:r>
            <w:r>
              <w:rPr>
                <w:spacing w:val="-4"/>
                <w:sz w:val="16"/>
              </w:rPr>
              <w:t> </w:t>
            </w:r>
            <w:r>
              <w:rPr>
                <w:sz w:val="16"/>
              </w:rPr>
              <w:t>(by</w:t>
            </w:r>
            <w:r>
              <w:rPr>
                <w:spacing w:val="-4"/>
                <w:sz w:val="16"/>
              </w:rPr>
              <w:t> </w:t>
            </w:r>
            <w:r>
              <w:rPr>
                <w:sz w:val="16"/>
              </w:rPr>
              <w:t>calling </w:t>
            </w:r>
            <w:hyperlink w:history="true" w:anchor="_bookmark202">
              <w:r>
                <w:rPr>
                  <w:color w:val="0000FF"/>
                  <w:sz w:val="16"/>
                </w:rPr>
                <w:t>ProcessSwPackage()</w:t>
              </w:r>
            </w:hyperlink>
            <w:r>
              <w:rPr>
                <w:sz w:val="16"/>
              </w:rPr>
              <w:t>)</w:t>
            </w:r>
            <w:r>
              <w:rPr>
                <w:spacing w:val="-12"/>
                <w:sz w:val="16"/>
              </w:rPr>
              <w:t> </w:t>
            </w:r>
            <w:r>
              <w:rPr>
                <w:sz w:val="16"/>
              </w:rPr>
              <w:t>of</w:t>
            </w:r>
            <w:r>
              <w:rPr>
                <w:spacing w:val="-11"/>
                <w:sz w:val="16"/>
              </w:rPr>
              <w:t> </w:t>
            </w:r>
            <w:r>
              <w:rPr>
                <w:sz w:val="16"/>
              </w:rPr>
              <w:t>one</w:t>
            </w:r>
            <w:r>
              <w:rPr>
                <w:spacing w:val="-11"/>
                <w:sz w:val="16"/>
              </w:rPr>
              <w:t> </w:t>
            </w:r>
            <w:r>
              <w:rPr>
                <w:sz w:val="16"/>
              </w:rPr>
              <w:t>or</w:t>
            </w:r>
            <w:r>
              <w:rPr>
                <w:spacing w:val="-11"/>
                <w:sz w:val="16"/>
              </w:rPr>
              <w:t> </w:t>
            </w:r>
            <w:r>
              <w:rPr>
                <w:sz w:val="16"/>
              </w:rPr>
              <w:t>several</w:t>
            </w:r>
            <w:r>
              <w:rPr>
                <w:spacing w:val="-11"/>
                <w:sz w:val="16"/>
              </w:rPr>
              <w:t> </w:t>
            </w:r>
            <w:r>
              <w:rPr>
                <w:rFonts w:ascii="Courier New"/>
                <w:sz w:val="16"/>
              </w:rPr>
              <w:t>Software </w:t>
            </w:r>
            <w:r>
              <w:rPr>
                <w:rFonts w:ascii="Courier New"/>
                <w:spacing w:val="-2"/>
                <w:sz w:val="16"/>
              </w:rPr>
              <w:t>Package</w:t>
            </w:r>
            <w:r>
              <w:rPr>
                <w:spacing w:val="-2"/>
                <w:sz w:val="16"/>
              </w:rPr>
              <w:t>s.</w:t>
            </w:r>
          </w:p>
        </w:tc>
      </w:tr>
      <w:tr>
        <w:trPr>
          <w:trHeight w:val="469"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Rollback</w:t>
            </w:r>
          </w:p>
        </w:tc>
        <w:tc>
          <w:tcPr>
            <w:tcW w:w="4217" w:type="dxa"/>
          </w:tcPr>
          <w:p>
            <w:pPr>
              <w:pStyle w:val="TableParagraph"/>
              <w:spacing w:line="247" w:lineRule="auto"/>
              <w:ind w:right="172"/>
              <w:rPr>
                <w:sz w:val="16"/>
              </w:rPr>
            </w:pPr>
            <w:r>
              <w:rPr>
                <w:sz w:val="16"/>
              </w:rPr>
              <w:t>Rollback</w:t>
            </w:r>
            <w:r>
              <w:rPr>
                <w:spacing w:val="-8"/>
                <w:sz w:val="16"/>
              </w:rPr>
              <w:t> </w:t>
            </w:r>
            <w:r>
              <w:rPr>
                <w:sz w:val="16"/>
              </w:rPr>
              <w:t>the</w:t>
            </w:r>
            <w:r>
              <w:rPr>
                <w:spacing w:val="-8"/>
                <w:sz w:val="16"/>
              </w:rPr>
              <w:t> </w:t>
            </w:r>
            <w:r>
              <w:rPr>
                <w:sz w:val="16"/>
              </w:rPr>
              <w:t>system</w:t>
            </w:r>
            <w:r>
              <w:rPr>
                <w:spacing w:val="-8"/>
                <w:sz w:val="16"/>
              </w:rPr>
              <w:t> </w:t>
            </w:r>
            <w:r>
              <w:rPr>
                <w:sz w:val="16"/>
              </w:rPr>
              <w:t>to</w:t>
            </w:r>
            <w:r>
              <w:rPr>
                <w:spacing w:val="-8"/>
                <w:sz w:val="16"/>
              </w:rPr>
              <w:t> </w:t>
            </w:r>
            <w:r>
              <w:rPr>
                <w:sz w:val="16"/>
              </w:rPr>
              <w:t>the</w:t>
            </w:r>
            <w:r>
              <w:rPr>
                <w:spacing w:val="-8"/>
                <w:sz w:val="16"/>
              </w:rPr>
              <w:t> </w:t>
            </w:r>
            <w:r>
              <w:rPr>
                <w:sz w:val="16"/>
              </w:rPr>
              <w:t>state</w:t>
            </w:r>
            <w:r>
              <w:rPr>
                <w:spacing w:val="-8"/>
                <w:sz w:val="16"/>
              </w:rPr>
              <w:t> </w:t>
            </w:r>
            <w:r>
              <w:rPr>
                <w:sz w:val="16"/>
              </w:rPr>
              <w:t>before</w:t>
            </w:r>
            <w:r>
              <w:rPr>
                <w:spacing w:val="-8"/>
                <w:sz w:val="16"/>
              </w:rPr>
              <w:t> </w:t>
            </w:r>
            <w:r>
              <w:rPr>
                <w:sz w:val="16"/>
              </w:rPr>
              <w:t>the</w:t>
            </w:r>
            <w:r>
              <w:rPr>
                <w:spacing w:val="-8"/>
                <w:sz w:val="16"/>
              </w:rPr>
              <w:t> </w:t>
            </w:r>
            <w:r>
              <w:rPr>
                <w:sz w:val="16"/>
              </w:rPr>
              <w:t>packages were processed.</w:t>
            </w:r>
          </w:p>
        </w:tc>
      </w:tr>
      <w:tr>
        <w:trPr>
          <w:trHeight w:val="438"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TransferData</w:t>
            </w:r>
          </w:p>
        </w:tc>
        <w:tc>
          <w:tcPr>
            <w:tcW w:w="4217" w:type="dxa"/>
          </w:tcPr>
          <w:p>
            <w:pPr>
              <w:pStyle w:val="TableParagraph"/>
              <w:spacing w:line="190" w:lineRule="exact" w:before="35"/>
              <w:rPr>
                <w:sz w:val="16"/>
              </w:rPr>
            </w:pPr>
            <w:r>
              <w:rPr>
                <w:sz w:val="16"/>
              </w:rPr>
              <w:t>Block-wise</w:t>
            </w:r>
            <w:r>
              <w:rPr>
                <w:spacing w:val="-12"/>
                <w:sz w:val="16"/>
              </w:rPr>
              <w:t> </w:t>
            </w:r>
            <w:r>
              <w:rPr>
                <w:sz w:val="16"/>
              </w:rPr>
              <w:t>transfer</w:t>
            </w:r>
            <w:r>
              <w:rPr>
                <w:spacing w:val="-9"/>
                <w:sz w:val="16"/>
              </w:rPr>
              <w:t> </w:t>
            </w:r>
            <w:r>
              <w:rPr>
                <w:sz w:val="16"/>
              </w:rPr>
              <w:t>of</w:t>
            </w:r>
            <w:r>
              <w:rPr>
                <w:spacing w:val="-8"/>
                <w:sz w:val="16"/>
              </w:rPr>
              <w:t> </w:t>
            </w:r>
            <w:r>
              <w:rPr>
                <w:sz w:val="16"/>
              </w:rPr>
              <w:t>a</w:t>
            </w:r>
            <w:r>
              <w:rPr>
                <w:spacing w:val="-8"/>
                <w:sz w:val="16"/>
              </w:rPr>
              <w:t> </w:t>
            </w:r>
            <w:r>
              <w:rPr>
                <w:rFonts w:ascii="Courier New"/>
                <w:sz w:val="16"/>
              </w:rPr>
              <w:t>Software</w:t>
            </w:r>
            <w:r>
              <w:rPr>
                <w:rFonts w:ascii="Courier New"/>
                <w:spacing w:val="-15"/>
                <w:sz w:val="16"/>
              </w:rPr>
              <w:t> </w:t>
            </w:r>
            <w:r>
              <w:rPr>
                <w:rFonts w:ascii="Courier New"/>
                <w:sz w:val="16"/>
              </w:rPr>
              <w:t>Package</w:t>
            </w:r>
            <w:r>
              <w:rPr>
                <w:rFonts w:ascii="Courier New"/>
                <w:spacing w:val="-52"/>
                <w:sz w:val="16"/>
              </w:rPr>
              <w:t> </w:t>
            </w:r>
            <w:r>
              <w:rPr>
                <w:sz w:val="16"/>
              </w:rPr>
              <w:t>to</w:t>
            </w:r>
            <w:r>
              <w:rPr>
                <w:spacing w:val="-8"/>
                <w:sz w:val="16"/>
              </w:rPr>
              <w:t> </w:t>
            </w:r>
            <w:r>
              <w:rPr>
                <w:rFonts w:ascii="Courier New"/>
                <w:sz w:val="16"/>
              </w:rPr>
              <w:t>UCM </w:t>
            </w:r>
            <w:r>
              <w:rPr>
                <w:rFonts w:ascii="Courier New"/>
                <w:spacing w:val="-2"/>
                <w:sz w:val="16"/>
              </w:rPr>
              <w:t>Subordinate</w:t>
            </w:r>
            <w:r>
              <w:rPr>
                <w:spacing w:val="-2"/>
                <w:sz w:val="16"/>
              </w:rPr>
              <w:t>.</w:t>
            </w:r>
          </w:p>
        </w:tc>
      </w:tr>
      <w:tr>
        <w:trPr>
          <w:trHeight w:val="438"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TransferExit</w:t>
            </w:r>
          </w:p>
        </w:tc>
        <w:tc>
          <w:tcPr>
            <w:tcW w:w="4217" w:type="dxa"/>
          </w:tcPr>
          <w:p>
            <w:pPr>
              <w:pStyle w:val="TableParagraph"/>
              <w:spacing w:line="190" w:lineRule="exact" w:before="35"/>
              <w:rPr>
                <w:sz w:val="16"/>
              </w:rPr>
            </w:pPr>
            <w:r>
              <w:rPr>
                <w:sz w:val="16"/>
              </w:rPr>
              <w:t>Finish</w:t>
            </w:r>
            <w:r>
              <w:rPr>
                <w:spacing w:val="-11"/>
                <w:sz w:val="16"/>
              </w:rPr>
              <w:t> </w:t>
            </w:r>
            <w:r>
              <w:rPr>
                <w:sz w:val="16"/>
              </w:rPr>
              <w:t>the</w:t>
            </w:r>
            <w:r>
              <w:rPr>
                <w:spacing w:val="-6"/>
                <w:sz w:val="16"/>
              </w:rPr>
              <w:t> </w:t>
            </w:r>
            <w:r>
              <w:rPr>
                <w:sz w:val="16"/>
              </w:rPr>
              <w:t>transfer</w:t>
            </w:r>
            <w:r>
              <w:rPr>
                <w:spacing w:val="-6"/>
                <w:sz w:val="16"/>
              </w:rPr>
              <w:t> </w:t>
            </w:r>
            <w:r>
              <w:rPr>
                <w:sz w:val="16"/>
              </w:rPr>
              <w:t>of</w:t>
            </w:r>
            <w:r>
              <w:rPr>
                <w:spacing w:val="-6"/>
                <w:sz w:val="16"/>
              </w:rPr>
              <w:t> </w:t>
            </w:r>
            <w:r>
              <w:rPr>
                <w:sz w:val="16"/>
              </w:rPr>
              <w:t>a</w:t>
            </w:r>
            <w:r>
              <w:rPr>
                <w:spacing w:val="-6"/>
                <w:sz w:val="16"/>
              </w:rPr>
              <w:t> </w:t>
            </w:r>
            <w:r>
              <w:rPr>
                <w:rFonts w:ascii="Courier New"/>
                <w:sz w:val="16"/>
              </w:rPr>
              <w:t>Software</w:t>
            </w:r>
            <w:r>
              <w:rPr>
                <w:rFonts w:ascii="Courier New"/>
                <w:spacing w:val="-12"/>
                <w:sz w:val="16"/>
              </w:rPr>
              <w:t> </w:t>
            </w:r>
            <w:r>
              <w:rPr>
                <w:rFonts w:ascii="Courier New"/>
                <w:sz w:val="16"/>
              </w:rPr>
              <w:t>Package</w:t>
            </w:r>
            <w:r>
              <w:rPr>
                <w:rFonts w:ascii="Courier New"/>
                <w:spacing w:val="-52"/>
                <w:sz w:val="16"/>
              </w:rPr>
              <w:t> </w:t>
            </w:r>
            <w:r>
              <w:rPr>
                <w:sz w:val="16"/>
              </w:rPr>
              <w:t>to</w:t>
            </w:r>
            <w:r>
              <w:rPr>
                <w:spacing w:val="-6"/>
                <w:sz w:val="16"/>
              </w:rPr>
              <w:t> </w:t>
            </w:r>
            <w:r>
              <w:rPr>
                <w:rFonts w:ascii="Courier New"/>
                <w:sz w:val="16"/>
              </w:rPr>
              <w:t>UCM </w:t>
            </w:r>
            <w:r>
              <w:rPr>
                <w:rFonts w:ascii="Courier New"/>
                <w:spacing w:val="-2"/>
                <w:sz w:val="16"/>
              </w:rPr>
              <w:t>Subordinate</w:t>
            </w:r>
            <w:r>
              <w:rPr>
                <w:spacing w:val="-2"/>
                <w:sz w:val="16"/>
              </w:rPr>
              <w:t>.</w:t>
            </w:r>
          </w:p>
        </w:tc>
      </w:tr>
      <w:tr>
        <w:trPr>
          <w:trHeight w:val="271"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TransferStart</w:t>
            </w:r>
          </w:p>
        </w:tc>
        <w:tc>
          <w:tcPr>
            <w:tcW w:w="4217" w:type="dxa"/>
          </w:tcPr>
          <w:p>
            <w:pPr>
              <w:pStyle w:val="TableParagraph"/>
              <w:rPr>
                <w:sz w:val="16"/>
              </w:rPr>
            </w:pPr>
            <w:r>
              <w:rPr>
                <w:sz w:val="16"/>
              </w:rPr>
              <w:t>Start</w:t>
            </w:r>
            <w:r>
              <w:rPr>
                <w:spacing w:val="-4"/>
                <w:sz w:val="16"/>
              </w:rPr>
              <w:t> </w:t>
            </w:r>
            <w:r>
              <w:rPr>
                <w:sz w:val="16"/>
              </w:rPr>
              <w:t>the</w:t>
            </w:r>
            <w:r>
              <w:rPr>
                <w:spacing w:val="-3"/>
                <w:sz w:val="16"/>
              </w:rPr>
              <w:t> </w:t>
            </w:r>
            <w:r>
              <w:rPr>
                <w:sz w:val="16"/>
              </w:rPr>
              <w:t>transfer</w:t>
            </w:r>
            <w:r>
              <w:rPr>
                <w:spacing w:val="-4"/>
                <w:sz w:val="16"/>
              </w:rPr>
              <w:t> </w:t>
            </w:r>
            <w:r>
              <w:rPr>
                <w:sz w:val="16"/>
              </w:rPr>
              <w:t>of</w:t>
            </w:r>
            <w:r>
              <w:rPr>
                <w:spacing w:val="-3"/>
                <w:sz w:val="16"/>
              </w:rPr>
              <w:t> </w:t>
            </w:r>
            <w:r>
              <w:rPr>
                <w:sz w:val="16"/>
              </w:rPr>
              <w:t>a</w:t>
            </w:r>
            <w:r>
              <w:rPr>
                <w:spacing w:val="-3"/>
                <w:sz w:val="16"/>
              </w:rPr>
              <w:t> </w:t>
            </w:r>
            <w:r>
              <w:rPr>
                <w:rFonts w:ascii="Courier New"/>
                <w:sz w:val="16"/>
              </w:rPr>
              <w:t>Software</w:t>
            </w:r>
            <w:r>
              <w:rPr>
                <w:rFonts w:ascii="Courier New"/>
                <w:spacing w:val="-6"/>
                <w:sz w:val="16"/>
              </w:rPr>
              <w:t> </w:t>
            </w:r>
            <w:r>
              <w:rPr>
                <w:rFonts w:ascii="Courier New"/>
                <w:spacing w:val="-2"/>
                <w:sz w:val="16"/>
              </w:rPr>
              <w:t>Package</w:t>
            </w:r>
            <w:r>
              <w:rPr>
                <w:spacing w:val="-2"/>
                <w:sz w:val="16"/>
              </w:rPr>
              <w:t>.</w:t>
            </w:r>
          </w:p>
        </w:tc>
      </w:tr>
      <w:tr>
        <w:trPr>
          <w:trHeight w:val="240" w:hRule="atLeast"/>
        </w:trPr>
        <w:tc>
          <w:tcPr>
            <w:tcW w:w="1748" w:type="dxa"/>
            <w:shd w:val="clear" w:color="auto" w:fill="E5E5E5"/>
          </w:tcPr>
          <w:p>
            <w:pPr>
              <w:pStyle w:val="TableParagraph"/>
              <w:spacing w:before="26"/>
              <w:rPr>
                <w:b/>
                <w:i/>
                <w:sz w:val="16"/>
              </w:rPr>
            </w:pPr>
            <w:r>
              <w:rPr>
                <w:b/>
                <w:i/>
                <w:spacing w:val="-2"/>
                <w:sz w:val="16"/>
              </w:rPr>
              <w:t>Fields:</w:t>
            </w:r>
          </w:p>
        </w:tc>
        <w:tc>
          <w:tcPr>
            <w:tcW w:w="3071" w:type="dxa"/>
          </w:tcPr>
          <w:p>
            <w:pPr>
              <w:pStyle w:val="TableParagraph"/>
              <w:spacing w:before="27"/>
              <w:rPr>
                <w:sz w:val="16"/>
              </w:rPr>
            </w:pPr>
            <w:r>
              <w:rPr>
                <w:spacing w:val="-2"/>
                <w:sz w:val="16"/>
              </w:rPr>
              <w:t>CurrentStatus</w:t>
            </w:r>
          </w:p>
        </w:tc>
        <w:tc>
          <w:tcPr>
            <w:tcW w:w="4217" w:type="dxa"/>
          </w:tcPr>
          <w:p>
            <w:pPr>
              <w:pStyle w:val="TableParagraph"/>
              <w:spacing w:line="193" w:lineRule="exact" w:before="27"/>
              <w:rPr>
                <w:sz w:val="16"/>
              </w:rPr>
            </w:pPr>
            <w:r>
              <w:rPr>
                <w:sz w:val="16"/>
              </w:rPr>
              <w:t>The</w:t>
            </w:r>
            <w:r>
              <w:rPr>
                <w:spacing w:val="-4"/>
                <w:sz w:val="16"/>
              </w:rPr>
              <w:t> </w:t>
            </w:r>
            <w:r>
              <w:rPr>
                <w:sz w:val="16"/>
              </w:rPr>
              <w:t>current</w:t>
            </w:r>
            <w:r>
              <w:rPr>
                <w:spacing w:val="-4"/>
                <w:sz w:val="16"/>
              </w:rPr>
              <w:t> </w:t>
            </w:r>
            <w:r>
              <w:rPr>
                <w:sz w:val="16"/>
              </w:rPr>
              <w:t>status</w:t>
            </w:r>
            <w:r>
              <w:rPr>
                <w:spacing w:val="-3"/>
                <w:sz w:val="16"/>
              </w:rPr>
              <w:t> </w:t>
            </w:r>
            <w:r>
              <w:rPr>
                <w:sz w:val="16"/>
              </w:rPr>
              <w:t>of</w:t>
            </w:r>
            <w:r>
              <w:rPr>
                <w:spacing w:val="-4"/>
                <w:sz w:val="16"/>
              </w:rPr>
              <w:t> </w:t>
            </w:r>
            <w:r>
              <w:rPr>
                <w:sz w:val="16"/>
              </w:rPr>
              <w:t>the</w:t>
            </w:r>
            <w:r>
              <w:rPr>
                <w:spacing w:val="-3"/>
                <w:sz w:val="16"/>
              </w:rPr>
              <w:t> </w:t>
            </w:r>
            <w:r>
              <w:rPr>
                <w:rFonts w:ascii="Courier New"/>
                <w:sz w:val="16"/>
              </w:rPr>
              <w:t>UCM</w:t>
            </w:r>
            <w:r>
              <w:rPr>
                <w:rFonts w:ascii="Courier New"/>
                <w:spacing w:val="-7"/>
                <w:sz w:val="16"/>
              </w:rPr>
              <w:t> </w:t>
            </w:r>
            <w:r>
              <w:rPr>
                <w:rFonts w:ascii="Courier New"/>
                <w:spacing w:val="-2"/>
                <w:sz w:val="16"/>
              </w:rPr>
              <w:t>Subordinate</w:t>
            </w:r>
            <w:r>
              <w:rPr>
                <w:spacing w:val="-2"/>
                <w:sz w:val="16"/>
              </w:rPr>
              <w:t>.</w:t>
            </w:r>
          </w:p>
        </w:tc>
      </w:tr>
    </w:tbl>
    <w:p>
      <w:pPr>
        <w:spacing w:after="0" w:line="193" w:lineRule="exact"/>
        <w:rPr>
          <w:sz w:val="16"/>
        </w:rPr>
        <w:sectPr>
          <w:footerReference w:type="default" r:id="rId250"/>
          <w:pgSz w:w="11910" w:h="14140"/>
          <w:pgMar w:footer="0" w:header="0" w:top="320" w:bottom="280" w:left="1260" w:right="1220"/>
        </w:sectPr>
      </w:pPr>
    </w:p>
    <w:p>
      <w:pPr>
        <w:pStyle w:val="ListParagraph"/>
        <w:numPr>
          <w:ilvl w:val="4"/>
          <w:numId w:val="4"/>
        </w:numPr>
        <w:tabs>
          <w:tab w:pos="1326" w:val="left" w:leader="none"/>
          <w:tab w:pos="1328" w:val="left" w:leader="none"/>
        </w:tabs>
        <w:spacing w:line="240" w:lineRule="auto" w:before="90" w:after="0"/>
        <w:ind w:left="1327" w:right="0" w:hanging="1171"/>
        <w:jc w:val="left"/>
        <w:rPr>
          <w:b/>
          <w:sz w:val="24"/>
        </w:rPr>
      </w:pPr>
      <w:r>
        <w:rPr/>
        <w:pict>
          <v:group style="position:absolute;margin-left:117.85424pt;margin-top:35.435116pt;width:359.3pt;height:59.75pt;mso-position-horizontal-relative:page;mso-position-vertical-relative:paragraph;z-index:-29874688" id="docshapegroup2306" coordorigin="2357,709" coordsize="7186,1195">
            <v:rect style="position:absolute;left:2357;top:708;width:7186;height:1195" id="docshape2307" filled="true" fillcolor="#fcf2e3" stroked="false">
              <v:fill type="solid"/>
            </v:rect>
            <v:shape style="position:absolute;left:2569;top:1163;width:6764;height:550" id="docshape2308" coordorigin="2569,1163" coordsize="6764,550" path="m7219,1713l9333,1713,9333,1163,7219,1163,7219,1713xm4788,1713l7112,1713,7112,1163,4788,1163,4788,1713xm2569,1713l4681,1713,4681,1163,2569,1163,2569,1713xe" filled="false" stroked="true" strokeweight=".528409pt" strokecolor="#000000">
              <v:path arrowok="t"/>
              <v:stroke dashstyle="solid"/>
            </v:shape>
            <w10:wrap type="none"/>
          </v:group>
        </w:pict>
      </w:r>
      <w:bookmarkStart w:name="_bookmark203" w:id="274"/>
      <w:bookmarkEnd w:id="274"/>
      <w:r>
        <w:rPr>
          <w:b/>
          <w:sz w:val="24"/>
        </w:rPr>
        <w:t>UCM</w:t>
      </w:r>
      <w:r>
        <w:rPr>
          <w:b/>
          <w:spacing w:val="-7"/>
          <w:sz w:val="24"/>
        </w:rPr>
        <w:t> </w:t>
      </w:r>
      <w:r>
        <w:rPr>
          <w:b/>
          <w:spacing w:val="-2"/>
          <w:sz w:val="24"/>
        </w:rPr>
        <w:t>Master</w:t>
      </w:r>
    </w:p>
    <w:p>
      <w:pPr>
        <w:pStyle w:val="BodyText"/>
        <w:spacing w:before="4"/>
        <w:rPr>
          <w:b/>
          <w:sz w:val="29"/>
        </w:rPr>
      </w:pPr>
    </w:p>
    <w:tbl>
      <w:tblPr>
        <w:tblW w:w="0" w:type="auto"/>
        <w:jc w:val="left"/>
        <w:tblInd w:w="11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184"/>
        <w:gridCol w:w="2409"/>
        <w:gridCol w:w="2431"/>
        <w:gridCol w:w="1162"/>
      </w:tblGrid>
      <w:tr>
        <w:trPr>
          <w:trHeight w:val="1039" w:hRule="atLeast"/>
        </w:trPr>
        <w:tc>
          <w:tcPr>
            <w:tcW w:w="7186" w:type="dxa"/>
            <w:gridSpan w:val="4"/>
            <w:tcBorders>
              <w:bottom w:val="nil"/>
            </w:tcBorders>
          </w:tcPr>
          <w:p>
            <w:pPr>
              <w:pStyle w:val="TableParagraph"/>
              <w:tabs>
                <w:tab w:pos="6978" w:val="left" w:leader="none"/>
              </w:tabs>
              <w:spacing w:before="39"/>
              <w:ind w:left="2956"/>
              <w:rPr>
                <w:sz w:val="10"/>
              </w:rPr>
            </w:pPr>
            <w:r>
              <w:rPr>
                <w:w w:val="105"/>
                <w:sz w:val="10"/>
              </w:rPr>
              <w:t>Adaptive</w:t>
            </w:r>
            <w:r>
              <w:rPr>
                <w:spacing w:val="30"/>
                <w:w w:val="105"/>
                <w:sz w:val="10"/>
              </w:rPr>
              <w:t> </w:t>
            </w:r>
            <w:r>
              <w:rPr>
                <w:spacing w:val="-2"/>
                <w:w w:val="105"/>
                <w:sz w:val="10"/>
              </w:rPr>
              <w:t>Application</w:t>
            </w:r>
            <w:r>
              <w:rPr>
                <w:sz w:val="10"/>
              </w:rPr>
              <w:tab/>
            </w:r>
            <w:r>
              <w:rPr>
                <w:position w:val="-4"/>
                <w:sz w:val="10"/>
              </w:rPr>
              <w:drawing>
                <wp:inline distT="0" distB="0" distL="0" distR="0">
                  <wp:extent cx="100383" cy="120917"/>
                  <wp:effectExtent l="0" t="0" r="0" b="0"/>
                  <wp:docPr id="15" name="image127.png"/>
                  <wp:cNvGraphicFramePr>
                    <a:graphicFrameLocks noChangeAspect="1"/>
                  </wp:cNvGraphicFramePr>
                  <a:graphic>
                    <a:graphicData uri="http://schemas.openxmlformats.org/drawingml/2006/picture">
                      <pic:pic>
                        <pic:nvPicPr>
                          <pic:cNvPr id="16" name="image127.png"/>
                          <pic:cNvPicPr/>
                        </pic:nvPicPr>
                        <pic:blipFill>
                          <a:blip r:embed="rId182" cstate="print"/>
                          <a:stretch>
                            <a:fillRect/>
                          </a:stretch>
                        </pic:blipFill>
                        <pic:spPr>
                          <a:xfrm>
                            <a:off x="0" y="0"/>
                            <a:ext cx="100383" cy="120917"/>
                          </a:xfrm>
                          <a:prstGeom prst="rect">
                            <a:avLst/>
                          </a:prstGeom>
                        </pic:spPr>
                      </pic:pic>
                    </a:graphicData>
                  </a:graphic>
                </wp:inline>
              </w:drawing>
            </w:r>
            <w:r>
              <w:rPr>
                <w:position w:val="-4"/>
                <w:sz w:val="10"/>
              </w:rPr>
            </w:r>
          </w:p>
          <w:p>
            <w:pPr>
              <w:pStyle w:val="TableParagraph"/>
              <w:spacing w:before="0"/>
              <w:ind w:left="0"/>
              <w:rPr>
                <w:b/>
                <w:sz w:val="23"/>
              </w:rPr>
            </w:pPr>
          </w:p>
          <w:p>
            <w:pPr>
              <w:pStyle w:val="TableParagraph"/>
              <w:tabs>
                <w:tab w:pos="2116" w:val="left" w:leader="none"/>
                <w:tab w:pos="4547" w:val="left" w:leader="none"/>
                <w:tab w:pos="6766" w:val="left" w:leader="none"/>
              </w:tabs>
              <w:spacing w:before="0"/>
              <w:ind w:left="874"/>
              <w:rPr>
                <w:sz w:val="10"/>
              </w:rPr>
            </w:pPr>
            <w:r>
              <w:rPr>
                <w:w w:val="105"/>
                <w:sz w:val="10"/>
              </w:rPr>
              <w:t>OTA</w:t>
            </w:r>
            <w:r>
              <w:rPr>
                <w:spacing w:val="14"/>
                <w:w w:val="105"/>
                <w:sz w:val="10"/>
              </w:rPr>
              <w:t> </w:t>
            </w:r>
            <w:r>
              <w:rPr>
                <w:spacing w:val="-2"/>
                <w:w w:val="105"/>
                <w:sz w:val="10"/>
              </w:rPr>
              <w:t>Client</w:t>
            </w:r>
            <w:r>
              <w:rPr>
                <w:sz w:val="10"/>
              </w:rPr>
              <w:tab/>
            </w:r>
            <w:r>
              <w:rPr>
                <w:position w:val="-4"/>
                <w:sz w:val="10"/>
              </w:rPr>
              <w:drawing>
                <wp:inline distT="0" distB="0" distL="0" distR="0">
                  <wp:extent cx="100383" cy="120917"/>
                  <wp:effectExtent l="0" t="0" r="0" b="0"/>
                  <wp:docPr id="17" name="image179.png"/>
                  <wp:cNvGraphicFramePr>
                    <a:graphicFrameLocks noChangeAspect="1"/>
                  </wp:cNvGraphicFramePr>
                  <a:graphic>
                    <a:graphicData uri="http://schemas.openxmlformats.org/drawingml/2006/picture">
                      <pic:pic>
                        <pic:nvPicPr>
                          <pic:cNvPr id="18" name="image179.png"/>
                          <pic:cNvPicPr/>
                        </pic:nvPicPr>
                        <pic:blipFill>
                          <a:blip r:embed="rId252" cstate="print"/>
                          <a:stretch>
                            <a:fillRect/>
                          </a:stretch>
                        </pic:blipFill>
                        <pic:spPr>
                          <a:xfrm>
                            <a:off x="0" y="0"/>
                            <a:ext cx="100383" cy="120917"/>
                          </a:xfrm>
                          <a:prstGeom prst="rect">
                            <a:avLst/>
                          </a:prstGeom>
                        </pic:spPr>
                      </pic:pic>
                    </a:graphicData>
                  </a:graphic>
                </wp:inline>
              </w:drawing>
            </w:r>
            <w:r>
              <w:rPr>
                <w:position w:val="-4"/>
                <w:sz w:val="10"/>
              </w:rPr>
            </w:r>
            <w:r>
              <w:rPr>
                <w:rFonts w:ascii="Times New Roman"/>
                <w:spacing w:val="80"/>
                <w:w w:val="150"/>
                <w:sz w:val="10"/>
              </w:rPr>
              <w:t>    </w:t>
            </w:r>
            <w:r>
              <w:rPr>
                <w:w w:val="105"/>
                <w:sz w:val="10"/>
              </w:rPr>
              <w:t>Vehicle Driver Interface</w:t>
            </w:r>
            <w:r>
              <w:rPr>
                <w:sz w:val="10"/>
              </w:rPr>
              <w:tab/>
            </w:r>
            <w:r>
              <w:rPr>
                <w:position w:val="-4"/>
                <w:sz w:val="10"/>
              </w:rPr>
              <w:drawing>
                <wp:inline distT="0" distB="0" distL="0" distR="0">
                  <wp:extent cx="100387" cy="120917"/>
                  <wp:effectExtent l="0" t="0" r="0" b="0"/>
                  <wp:docPr id="19" name="image179.png"/>
                  <wp:cNvGraphicFramePr>
                    <a:graphicFrameLocks noChangeAspect="1"/>
                  </wp:cNvGraphicFramePr>
                  <a:graphic>
                    <a:graphicData uri="http://schemas.openxmlformats.org/drawingml/2006/picture">
                      <pic:pic>
                        <pic:nvPicPr>
                          <pic:cNvPr id="20" name="image179.png"/>
                          <pic:cNvPicPr/>
                        </pic:nvPicPr>
                        <pic:blipFill>
                          <a:blip r:embed="rId252" cstate="print"/>
                          <a:stretch>
                            <a:fillRect/>
                          </a:stretch>
                        </pic:blipFill>
                        <pic:spPr>
                          <a:xfrm>
                            <a:off x="0" y="0"/>
                            <a:ext cx="100387" cy="120917"/>
                          </a:xfrm>
                          <a:prstGeom prst="rect">
                            <a:avLst/>
                          </a:prstGeom>
                        </pic:spPr>
                      </pic:pic>
                    </a:graphicData>
                  </a:graphic>
                </wp:inline>
              </w:drawing>
            </w:r>
            <w:r>
              <w:rPr>
                <w:position w:val="-4"/>
                <w:sz w:val="10"/>
              </w:rPr>
            </w:r>
            <w:r>
              <w:rPr>
                <w:rFonts w:ascii="Times New Roman"/>
                <w:spacing w:val="80"/>
                <w:w w:val="105"/>
                <w:sz w:val="10"/>
              </w:rPr>
              <w:t>    </w:t>
            </w:r>
            <w:r>
              <w:rPr>
                <w:w w:val="105"/>
                <w:sz w:val="10"/>
              </w:rPr>
              <w:t>Vehicle State Manager</w:t>
            </w:r>
            <w:r>
              <w:rPr>
                <w:sz w:val="10"/>
              </w:rPr>
              <w:tab/>
            </w:r>
            <w:r>
              <w:rPr>
                <w:position w:val="-4"/>
                <w:sz w:val="10"/>
              </w:rPr>
              <w:drawing>
                <wp:inline distT="0" distB="0" distL="0" distR="0">
                  <wp:extent cx="100383" cy="120917"/>
                  <wp:effectExtent l="0" t="0" r="0" b="0"/>
                  <wp:docPr id="21" name="image179.png"/>
                  <wp:cNvGraphicFramePr>
                    <a:graphicFrameLocks noChangeAspect="1"/>
                  </wp:cNvGraphicFramePr>
                  <a:graphic>
                    <a:graphicData uri="http://schemas.openxmlformats.org/drawingml/2006/picture">
                      <pic:pic>
                        <pic:nvPicPr>
                          <pic:cNvPr id="22" name="image179.png"/>
                          <pic:cNvPicPr/>
                        </pic:nvPicPr>
                        <pic:blipFill>
                          <a:blip r:embed="rId252" cstate="print"/>
                          <a:stretch>
                            <a:fillRect/>
                          </a:stretch>
                        </pic:blipFill>
                        <pic:spPr>
                          <a:xfrm>
                            <a:off x="0" y="0"/>
                            <a:ext cx="100383" cy="120917"/>
                          </a:xfrm>
                          <a:prstGeom prst="rect">
                            <a:avLst/>
                          </a:prstGeom>
                        </pic:spPr>
                      </pic:pic>
                    </a:graphicData>
                  </a:graphic>
                </wp:inline>
              </w:drawing>
            </w:r>
            <w:r>
              <w:rPr>
                <w:position w:val="-4"/>
                <w:sz w:val="10"/>
              </w:rPr>
            </w:r>
          </w:p>
        </w:tc>
      </w:tr>
      <w:tr>
        <w:trPr>
          <w:trHeight w:val="140" w:hRule="atLeast"/>
        </w:trPr>
        <w:tc>
          <w:tcPr>
            <w:tcW w:w="1184" w:type="dxa"/>
            <w:tcBorders>
              <w:top w:val="nil"/>
            </w:tcBorders>
            <w:shd w:val="clear" w:color="auto" w:fill="FCF2E3"/>
          </w:tcPr>
          <w:p>
            <w:pPr>
              <w:pStyle w:val="TableParagraph"/>
              <w:spacing w:before="0"/>
              <w:ind w:left="0"/>
              <w:rPr>
                <w:rFonts w:ascii="Times New Roman"/>
                <w:sz w:val="8"/>
              </w:rPr>
            </w:pPr>
          </w:p>
        </w:tc>
        <w:tc>
          <w:tcPr>
            <w:tcW w:w="2409" w:type="dxa"/>
            <w:tcBorders>
              <w:top w:val="nil"/>
            </w:tcBorders>
            <w:shd w:val="clear" w:color="auto" w:fill="FCF2E3"/>
          </w:tcPr>
          <w:p>
            <w:pPr>
              <w:pStyle w:val="TableParagraph"/>
              <w:spacing w:before="0"/>
              <w:ind w:left="0"/>
              <w:rPr>
                <w:rFonts w:ascii="Times New Roman"/>
                <w:sz w:val="8"/>
              </w:rPr>
            </w:pPr>
          </w:p>
        </w:tc>
        <w:tc>
          <w:tcPr>
            <w:tcW w:w="2431" w:type="dxa"/>
            <w:tcBorders>
              <w:top w:val="nil"/>
            </w:tcBorders>
            <w:shd w:val="clear" w:color="auto" w:fill="FCF2E3"/>
          </w:tcPr>
          <w:p>
            <w:pPr>
              <w:pStyle w:val="TableParagraph"/>
              <w:spacing w:before="0"/>
              <w:ind w:left="0"/>
              <w:rPr>
                <w:rFonts w:ascii="Times New Roman"/>
                <w:sz w:val="8"/>
              </w:rPr>
            </w:pPr>
          </w:p>
        </w:tc>
        <w:tc>
          <w:tcPr>
            <w:tcW w:w="1162" w:type="dxa"/>
            <w:tcBorders>
              <w:top w:val="nil"/>
            </w:tcBorders>
            <w:shd w:val="clear" w:color="auto" w:fill="FCF2E3"/>
          </w:tcPr>
          <w:p>
            <w:pPr>
              <w:pStyle w:val="TableParagraph"/>
              <w:spacing w:before="0"/>
              <w:ind w:left="0"/>
              <w:rPr>
                <w:rFonts w:ascii="Times New Roman"/>
                <w:sz w:val="8"/>
              </w:rPr>
            </w:pP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sz w:val="29"/>
        </w:rPr>
      </w:pPr>
    </w:p>
    <w:p>
      <w:pPr>
        <w:spacing w:after="0"/>
        <w:rPr>
          <w:sz w:val="29"/>
        </w:rPr>
        <w:sectPr>
          <w:footerReference w:type="default" r:id="rId251"/>
          <w:pgSz w:w="11910" w:h="14140"/>
          <w:pgMar w:footer="857" w:header="0" w:top="280" w:bottom="1040" w:left="1260" w:right="1220"/>
        </w:sectPr>
      </w:pPr>
    </w:p>
    <w:p>
      <w:pPr>
        <w:spacing w:before="102"/>
        <w:ind w:left="1709" w:right="0" w:firstLine="0"/>
        <w:jc w:val="left"/>
        <w:rPr>
          <w:sz w:val="10"/>
        </w:rPr>
      </w:pPr>
      <w:r>
        <w:rPr/>
        <w:pict>
          <v:group style="position:absolute;margin-left:117.590034pt;margin-top:-178.484818pt;width:116.75pt;height:182.25pt;mso-position-horizontal-relative:page;mso-position-vertical-relative:paragraph;z-index:15899136" id="docshapegroup2309" coordorigin="2352,-3570" coordsize="2335,3645">
            <v:rect style="position:absolute;left:2357;top:-3181;width:2324;height:3066" id="docshape2310" filled="true" fillcolor="#fcf2e3" stroked="false">
              <v:fill type="solid"/>
            </v:rect>
            <v:shape style="position:absolute;left:2357;top:-3181;width:2324;height:3066" id="docshape2311" coordorigin="2357,-3181" coordsize="2324,3066" path="m2357,-115l4681,-115,4681,-3181,2357,-3181,2357,-115xm2357,-2779l4671,-2779m2357,-2102l4671,-2102e" filled="false" stroked="true" strokeweight=".528409pt" strokecolor="#000000">
              <v:path arrowok="t"/>
              <v:stroke dashstyle="solid"/>
            </v:shape>
            <v:line style="position:absolute" from="3541,-3181" to="3541,-3254" stroked="true" strokeweight=".528409pt" strokecolor="#000000">
              <v:stroke dashstyle="solid"/>
            </v:line>
            <v:shape style="position:absolute;left:3488;top:-3339;width:106;height:158" id="docshape2312" coordorigin="3489,-3339" coordsize="106,158" path="m3541,-3181l3489,-3339m3541,-3181l3594,-3339e" filled="false" stroked="true" strokeweight=".528409pt" strokecolor="#000000">
              <v:path arrowok="t"/>
              <v:stroke dashstyle="solid"/>
            </v:shape>
            <v:shape style="position:absolute;left:3456;top:-116;width:2;height:190" id="docshape2313" coordorigin="3456,-115" coordsize="0,190" path="m3456,-115l3456,-41m3456,2l3456,75e" filled="false" stroked="true" strokeweight=".528409pt" strokecolor="#000000">
              <v:path arrowok="t"/>
              <v:stroke dashstyle="solid"/>
            </v:shape>
            <v:shape style="position:absolute;left:3386;top:-121;width:138;height:171" type="#_x0000_t75" id="docshape2314" stroked="false">
              <v:imagedata r:id="rId253" o:title=""/>
            </v:shape>
            <v:line style="position:absolute" from="3541,-3450" to="3541,-3434" stroked="true" strokeweight=".528409pt" strokecolor="#000000">
              <v:stroke dashstyle="solid"/>
            </v:line>
            <v:rect style="position:absolute;left:3054;top:-3434;width:977;height:122" id="docshape2315" filled="true" fillcolor="#ffffff" stroked="false">
              <v:fill type="solid"/>
            </v:rect>
            <v:shape style="position:absolute;left:2351;top:-3570;width:2335;height:3645" type="#_x0000_t202" id="docshape2316" filled="false" stroked="false">
              <v:textbox inset="0,0,0,0">
                <w:txbxContent>
                  <w:p>
                    <w:pPr>
                      <w:spacing w:before="2"/>
                      <w:ind w:left="276" w:right="240" w:firstLine="0"/>
                      <w:jc w:val="center"/>
                      <w:rPr>
                        <w:sz w:val="10"/>
                      </w:rPr>
                    </w:pPr>
                    <w:r>
                      <w:rPr>
                        <w:spacing w:val="-2"/>
                        <w:w w:val="105"/>
                        <w:sz w:val="10"/>
                      </w:rPr>
                      <w:t>«use»</w:t>
                    </w:r>
                  </w:p>
                  <w:p>
                    <w:pPr>
                      <w:spacing w:before="22"/>
                      <w:ind w:left="276" w:right="238" w:firstLine="0"/>
                      <w:jc w:val="center"/>
                      <w:rPr>
                        <w:sz w:val="10"/>
                      </w:rPr>
                    </w:pPr>
                    <w:r>
                      <w:rPr>
                        <w:spacing w:val="-2"/>
                        <w:w w:val="105"/>
                        <w:sz w:val="10"/>
                      </w:rPr>
                      <w:t>«aapRequiredPort»</w:t>
                    </w:r>
                  </w:p>
                  <w:p>
                    <w:pPr>
                      <w:spacing w:line="240" w:lineRule="auto" w:before="7"/>
                      <w:rPr>
                        <w:sz w:val="17"/>
                      </w:rPr>
                    </w:pPr>
                  </w:p>
                  <w:p>
                    <w:pPr>
                      <w:spacing w:line="285" w:lineRule="auto" w:before="0"/>
                      <w:ind w:left="276" w:right="277" w:firstLine="0"/>
                      <w:jc w:val="center"/>
                      <w:rPr>
                        <w:sz w:val="10"/>
                      </w:rPr>
                    </w:pPr>
                    <w:r>
                      <w:rPr>
                        <w:spacing w:val="-2"/>
                        <w:w w:val="105"/>
                        <w:sz w:val="10"/>
                      </w:rPr>
                      <w:t>«aapAPI,aapAraComServiceInterface»</w:t>
                    </w:r>
                    <w:r>
                      <w:rPr>
                        <w:spacing w:val="80"/>
                        <w:w w:val="105"/>
                        <w:sz w:val="10"/>
                      </w:rPr>
                      <w:t> </w:t>
                    </w:r>
                    <w:r>
                      <w:rPr>
                        <w:spacing w:val="-2"/>
                        <w:w w:val="105"/>
                        <w:sz w:val="10"/>
                      </w:rPr>
                      <w:t>VehiclePackageManagement</w:t>
                    </w:r>
                  </w:p>
                  <w:p>
                    <w:pPr>
                      <w:spacing w:line="240" w:lineRule="auto" w:before="10"/>
                      <w:rPr>
                        <w:sz w:val="12"/>
                      </w:rPr>
                    </w:pPr>
                  </w:p>
                  <w:p>
                    <w:pPr>
                      <w:spacing w:before="1"/>
                      <w:ind w:left="140" w:right="0" w:firstLine="0"/>
                      <w:jc w:val="left"/>
                      <w:rPr>
                        <w:sz w:val="10"/>
                      </w:rPr>
                    </w:pPr>
                    <w:r>
                      <w:rPr>
                        <w:w w:val="105"/>
                        <w:sz w:val="10"/>
                      </w:rPr>
                      <w:t>«aapAccessControlled,</w:t>
                    </w:r>
                    <w:r>
                      <w:rPr>
                        <w:spacing w:val="32"/>
                        <w:w w:val="105"/>
                        <w:sz w:val="10"/>
                      </w:rPr>
                      <w:t> </w:t>
                    </w:r>
                    <w:r>
                      <w:rPr>
                        <w:spacing w:val="-2"/>
                        <w:w w:val="105"/>
                        <w:sz w:val="10"/>
                      </w:rPr>
                      <w:t>aapServiceField»</w:t>
                    </w:r>
                  </w:p>
                  <w:p>
                    <w:pPr>
                      <w:spacing w:before="22"/>
                      <w:ind w:left="57" w:right="0" w:firstLine="0"/>
                      <w:jc w:val="left"/>
                      <w:rPr>
                        <w:sz w:val="10"/>
                      </w:rPr>
                    </w:pPr>
                    <w:r>
                      <w:rPr>
                        <w:color w:val="8B0000"/>
                        <w:w w:val="105"/>
                        <w:sz w:val="10"/>
                      </w:rPr>
                      <w:t>+</w:t>
                    </w:r>
                    <w:r>
                      <w:rPr>
                        <w:color w:val="8B0000"/>
                        <w:spacing w:val="75"/>
                        <w:w w:val="150"/>
                        <w:sz w:val="10"/>
                      </w:rPr>
                      <w:t> </w:t>
                    </w:r>
                    <w:r>
                      <w:rPr>
                        <w:color w:val="8B0000"/>
                        <w:spacing w:val="-2"/>
                        <w:w w:val="105"/>
                        <w:sz w:val="10"/>
                      </w:rPr>
                      <w:t>RequestedPackage</w:t>
                    </w:r>
                  </w:p>
                  <w:p>
                    <w:pPr>
                      <w:spacing w:before="22"/>
                      <w:ind w:left="57" w:right="0" w:firstLine="0"/>
                      <w:jc w:val="left"/>
                      <w:rPr>
                        <w:sz w:val="10"/>
                      </w:rPr>
                    </w:pPr>
                    <w:r>
                      <w:rPr>
                        <w:color w:val="8B0000"/>
                        <w:w w:val="105"/>
                        <w:sz w:val="10"/>
                      </w:rPr>
                      <w:t>+</w:t>
                    </w:r>
                    <w:r>
                      <w:rPr>
                        <w:color w:val="8B0000"/>
                        <w:spacing w:val="75"/>
                        <w:w w:val="150"/>
                        <w:sz w:val="10"/>
                      </w:rPr>
                      <w:t> </w:t>
                    </w:r>
                    <w:r>
                      <w:rPr>
                        <w:color w:val="8B0000"/>
                        <w:spacing w:val="-2"/>
                        <w:w w:val="105"/>
                        <w:sz w:val="10"/>
                      </w:rPr>
                      <w:t>SafetyState</w:t>
                    </w:r>
                  </w:p>
                  <w:p>
                    <w:pPr>
                      <w:spacing w:before="23"/>
                      <w:ind w:left="57" w:right="0" w:firstLine="0"/>
                      <w:jc w:val="left"/>
                      <w:rPr>
                        <w:sz w:val="10"/>
                      </w:rPr>
                    </w:pPr>
                    <w:r>
                      <w:rPr>
                        <w:color w:val="8B0000"/>
                        <w:w w:val="105"/>
                        <w:sz w:val="10"/>
                      </w:rPr>
                      <w:t>+</w:t>
                    </w:r>
                    <w:r>
                      <w:rPr>
                        <w:color w:val="8B0000"/>
                        <w:spacing w:val="75"/>
                        <w:w w:val="150"/>
                        <w:sz w:val="10"/>
                      </w:rPr>
                      <w:t> </w:t>
                    </w:r>
                    <w:r>
                      <w:rPr>
                        <w:color w:val="8B0000"/>
                        <w:spacing w:val="-2"/>
                        <w:w w:val="105"/>
                        <w:sz w:val="10"/>
                      </w:rPr>
                      <w:t>TransferState</w:t>
                    </w:r>
                  </w:p>
                  <w:p>
                    <w:pPr>
                      <w:spacing w:line="240" w:lineRule="auto" w:before="0"/>
                      <w:rPr>
                        <w:sz w:val="13"/>
                      </w:rPr>
                    </w:pPr>
                  </w:p>
                  <w:p>
                    <w:pPr>
                      <w:spacing w:before="0"/>
                      <w:ind w:left="140" w:right="0" w:firstLine="0"/>
                      <w:jc w:val="left"/>
                      <w:rPr>
                        <w:sz w:val="10"/>
                      </w:rPr>
                    </w:pPr>
                    <w:r>
                      <w:rPr>
                        <w:w w:val="105"/>
                        <w:sz w:val="10"/>
                      </w:rPr>
                      <w:t>«aapAccessControlled,</w:t>
                    </w:r>
                    <w:r>
                      <w:rPr>
                        <w:spacing w:val="32"/>
                        <w:w w:val="105"/>
                        <w:sz w:val="10"/>
                      </w:rPr>
                      <w:t> </w:t>
                    </w:r>
                    <w:r>
                      <w:rPr>
                        <w:spacing w:val="-2"/>
                        <w:w w:val="105"/>
                        <w:sz w:val="10"/>
                      </w:rPr>
                      <w:t>aapServiceMeth...</w:t>
                    </w:r>
                  </w:p>
                  <w:p>
                    <w:pPr>
                      <w:spacing w:before="22"/>
                      <w:ind w:left="57" w:right="0" w:firstLine="0"/>
                      <w:jc w:val="left"/>
                      <w:rPr>
                        <w:sz w:val="10"/>
                      </w:rPr>
                    </w:pPr>
                    <w:r>
                      <w:rPr>
                        <w:color w:val="003F3F"/>
                        <w:w w:val="105"/>
                        <w:sz w:val="10"/>
                      </w:rPr>
                      <w:t>+</w:t>
                    </w:r>
                    <w:r>
                      <w:rPr>
                        <w:color w:val="003F3F"/>
                        <w:spacing w:val="75"/>
                        <w:w w:val="150"/>
                        <w:sz w:val="10"/>
                      </w:rPr>
                      <w:t> </w:t>
                    </w:r>
                    <w:r>
                      <w:rPr>
                        <w:color w:val="003F3F"/>
                        <w:spacing w:val="-2"/>
                        <w:w w:val="105"/>
                        <w:sz w:val="10"/>
                      </w:rPr>
                      <w:t>AllowCampaign()</w:t>
                    </w:r>
                  </w:p>
                  <w:p>
                    <w:pPr>
                      <w:spacing w:before="23"/>
                      <w:ind w:left="57" w:right="0" w:firstLine="0"/>
                      <w:jc w:val="left"/>
                      <w:rPr>
                        <w:sz w:val="10"/>
                      </w:rPr>
                    </w:pPr>
                    <w:r>
                      <w:rPr>
                        <w:color w:val="003F3F"/>
                        <w:w w:val="105"/>
                        <w:sz w:val="10"/>
                      </w:rPr>
                      <w:t>+</w:t>
                    </w:r>
                    <w:r>
                      <w:rPr>
                        <w:color w:val="003F3F"/>
                        <w:spacing w:val="75"/>
                        <w:w w:val="150"/>
                        <w:sz w:val="10"/>
                      </w:rPr>
                      <w:t> </w:t>
                    </w:r>
                    <w:r>
                      <w:rPr>
                        <w:color w:val="003F3F"/>
                        <w:spacing w:val="-2"/>
                        <w:w w:val="105"/>
                        <w:sz w:val="10"/>
                      </w:rPr>
                      <w:t>CancelCampaign()</w:t>
                    </w:r>
                  </w:p>
                  <w:p>
                    <w:pPr>
                      <w:spacing w:before="22"/>
                      <w:ind w:left="57" w:right="0" w:firstLine="0"/>
                      <w:jc w:val="left"/>
                      <w:rPr>
                        <w:sz w:val="10"/>
                      </w:rPr>
                    </w:pPr>
                    <w:r>
                      <w:rPr>
                        <w:color w:val="003F3F"/>
                        <w:w w:val="105"/>
                        <w:sz w:val="10"/>
                      </w:rPr>
                      <w:t>+</w:t>
                    </w:r>
                    <w:r>
                      <w:rPr>
                        <w:color w:val="003F3F"/>
                        <w:spacing w:val="75"/>
                        <w:w w:val="150"/>
                        <w:sz w:val="10"/>
                      </w:rPr>
                      <w:t> </w:t>
                    </w:r>
                    <w:r>
                      <w:rPr>
                        <w:color w:val="003F3F"/>
                        <w:spacing w:val="-2"/>
                        <w:w w:val="105"/>
                        <w:sz w:val="10"/>
                      </w:rPr>
                      <w:t>DeleteTransfer()</w:t>
                    </w:r>
                  </w:p>
                  <w:p>
                    <w:pPr>
                      <w:spacing w:before="23"/>
                      <w:ind w:left="57" w:right="0" w:firstLine="0"/>
                      <w:jc w:val="left"/>
                      <w:rPr>
                        <w:sz w:val="10"/>
                      </w:rPr>
                    </w:pPr>
                    <w:r>
                      <w:rPr>
                        <w:color w:val="003F3F"/>
                        <w:w w:val="105"/>
                        <w:sz w:val="10"/>
                      </w:rPr>
                      <w:t>+</w:t>
                    </w:r>
                    <w:r>
                      <w:rPr>
                        <w:color w:val="003F3F"/>
                        <w:spacing w:val="75"/>
                        <w:w w:val="150"/>
                        <w:sz w:val="10"/>
                      </w:rPr>
                      <w:t> </w:t>
                    </w:r>
                    <w:r>
                      <w:rPr>
                        <w:color w:val="003F3F"/>
                        <w:spacing w:val="-2"/>
                        <w:w w:val="105"/>
                        <w:sz w:val="10"/>
                      </w:rPr>
                      <w:t>GetCampaignHistory()</w:t>
                    </w:r>
                  </w:p>
                  <w:p>
                    <w:pPr>
                      <w:spacing w:before="22"/>
                      <w:ind w:left="57" w:right="0" w:firstLine="0"/>
                      <w:jc w:val="left"/>
                      <w:rPr>
                        <w:sz w:val="10"/>
                      </w:rPr>
                    </w:pPr>
                    <w:r>
                      <w:rPr>
                        <w:color w:val="003F3F"/>
                        <w:w w:val="105"/>
                        <w:sz w:val="10"/>
                      </w:rPr>
                      <w:t>+</w:t>
                    </w:r>
                    <w:r>
                      <w:rPr>
                        <w:color w:val="003F3F"/>
                        <w:spacing w:val="75"/>
                        <w:w w:val="150"/>
                        <w:sz w:val="10"/>
                      </w:rPr>
                      <w:t> </w:t>
                    </w:r>
                    <w:r>
                      <w:rPr>
                        <w:color w:val="003F3F"/>
                        <w:spacing w:val="-2"/>
                        <w:w w:val="105"/>
                        <w:sz w:val="10"/>
                      </w:rPr>
                      <w:t>GetSwClusterInfo()</w:t>
                    </w:r>
                  </w:p>
                  <w:p>
                    <w:pPr>
                      <w:spacing w:before="23"/>
                      <w:ind w:left="57" w:right="0" w:firstLine="0"/>
                      <w:jc w:val="left"/>
                      <w:rPr>
                        <w:sz w:val="10"/>
                      </w:rPr>
                    </w:pPr>
                    <w:r>
                      <w:rPr>
                        <w:color w:val="003F3F"/>
                        <w:w w:val="105"/>
                        <w:sz w:val="10"/>
                      </w:rPr>
                      <w:t>+</w:t>
                    </w:r>
                    <w:r>
                      <w:rPr>
                        <w:color w:val="003F3F"/>
                        <w:spacing w:val="75"/>
                        <w:w w:val="150"/>
                        <w:sz w:val="10"/>
                      </w:rPr>
                      <w:t> </w:t>
                    </w:r>
                    <w:r>
                      <w:rPr>
                        <w:color w:val="003F3F"/>
                        <w:spacing w:val="-2"/>
                        <w:w w:val="105"/>
                        <w:sz w:val="10"/>
                      </w:rPr>
                      <w:t>GetSwPackages()</w:t>
                    </w:r>
                  </w:p>
                  <w:p>
                    <w:pPr>
                      <w:spacing w:before="22"/>
                      <w:ind w:left="57" w:right="0" w:firstLine="0"/>
                      <w:jc w:val="left"/>
                      <w:rPr>
                        <w:sz w:val="10"/>
                      </w:rPr>
                    </w:pPr>
                    <w:r>
                      <w:rPr>
                        <w:color w:val="003F3F"/>
                        <w:w w:val="105"/>
                        <w:sz w:val="10"/>
                      </w:rPr>
                      <w:t>+</w:t>
                    </w:r>
                    <w:r>
                      <w:rPr>
                        <w:color w:val="003F3F"/>
                        <w:spacing w:val="75"/>
                        <w:w w:val="150"/>
                        <w:sz w:val="10"/>
                      </w:rPr>
                      <w:t> </w:t>
                    </w:r>
                    <w:r>
                      <w:rPr>
                        <w:color w:val="003F3F"/>
                        <w:spacing w:val="-2"/>
                        <w:w w:val="105"/>
                        <w:sz w:val="10"/>
                      </w:rPr>
                      <w:t>SwPackageInventory()</w:t>
                    </w:r>
                  </w:p>
                  <w:p>
                    <w:pPr>
                      <w:spacing w:before="22"/>
                      <w:ind w:left="57" w:right="0" w:firstLine="0"/>
                      <w:jc w:val="left"/>
                      <w:rPr>
                        <w:sz w:val="10"/>
                      </w:rPr>
                    </w:pPr>
                    <w:r>
                      <w:rPr>
                        <w:color w:val="003F3F"/>
                        <w:w w:val="105"/>
                        <w:sz w:val="10"/>
                      </w:rPr>
                      <w:t>+</w:t>
                    </w:r>
                    <w:r>
                      <w:rPr>
                        <w:color w:val="003F3F"/>
                        <w:spacing w:val="75"/>
                        <w:w w:val="150"/>
                        <w:sz w:val="10"/>
                      </w:rPr>
                      <w:t> </w:t>
                    </w:r>
                    <w:r>
                      <w:rPr>
                        <w:color w:val="003F3F"/>
                        <w:spacing w:val="-2"/>
                        <w:w w:val="105"/>
                        <w:sz w:val="10"/>
                      </w:rPr>
                      <w:t>TransferData()</w:t>
                    </w:r>
                  </w:p>
                  <w:p>
                    <w:pPr>
                      <w:spacing w:before="23"/>
                      <w:ind w:left="57" w:right="0" w:firstLine="0"/>
                      <w:jc w:val="left"/>
                      <w:rPr>
                        <w:sz w:val="10"/>
                      </w:rPr>
                    </w:pPr>
                    <w:r>
                      <w:rPr>
                        <w:color w:val="003F3F"/>
                        <w:w w:val="105"/>
                        <w:sz w:val="10"/>
                      </w:rPr>
                      <w:t>+</w:t>
                    </w:r>
                    <w:r>
                      <w:rPr>
                        <w:color w:val="003F3F"/>
                        <w:spacing w:val="75"/>
                        <w:w w:val="150"/>
                        <w:sz w:val="10"/>
                      </w:rPr>
                      <w:t> </w:t>
                    </w:r>
                    <w:r>
                      <w:rPr>
                        <w:color w:val="003F3F"/>
                        <w:spacing w:val="-2"/>
                        <w:w w:val="105"/>
                        <w:sz w:val="10"/>
                      </w:rPr>
                      <w:t>TransferExit()</w:t>
                    </w:r>
                  </w:p>
                  <w:p>
                    <w:pPr>
                      <w:spacing w:before="22"/>
                      <w:ind w:left="57" w:right="0" w:firstLine="0"/>
                      <w:jc w:val="left"/>
                      <w:rPr>
                        <w:sz w:val="10"/>
                      </w:rPr>
                    </w:pPr>
                    <w:r>
                      <w:rPr>
                        <w:color w:val="003F3F"/>
                        <w:w w:val="105"/>
                        <w:sz w:val="10"/>
                      </w:rPr>
                      <w:t>+</w:t>
                    </w:r>
                    <w:r>
                      <w:rPr>
                        <w:color w:val="003F3F"/>
                        <w:spacing w:val="75"/>
                        <w:w w:val="150"/>
                        <w:sz w:val="10"/>
                      </w:rPr>
                      <w:t> </w:t>
                    </w:r>
                    <w:r>
                      <w:rPr>
                        <w:color w:val="003F3F"/>
                        <w:spacing w:val="-2"/>
                        <w:w w:val="105"/>
                        <w:sz w:val="10"/>
                      </w:rPr>
                      <w:t>TransferStart()</w:t>
                    </w:r>
                  </w:p>
                  <w:p>
                    <w:pPr>
                      <w:spacing w:before="23"/>
                      <w:ind w:left="57" w:right="0" w:firstLine="0"/>
                      <w:jc w:val="left"/>
                      <w:rPr>
                        <w:sz w:val="10"/>
                      </w:rPr>
                    </w:pPr>
                    <w:r>
                      <w:rPr>
                        <w:color w:val="003F3F"/>
                        <w:w w:val="105"/>
                        <w:sz w:val="10"/>
                      </w:rPr>
                      <w:t>+</w:t>
                    </w:r>
                    <w:r>
                      <w:rPr>
                        <w:color w:val="003F3F"/>
                        <w:spacing w:val="75"/>
                        <w:w w:val="150"/>
                        <w:sz w:val="10"/>
                      </w:rPr>
                      <w:t> </w:t>
                    </w:r>
                    <w:r>
                      <w:rPr>
                        <w:color w:val="003F3F"/>
                        <w:spacing w:val="-2"/>
                        <w:w w:val="105"/>
                        <w:sz w:val="10"/>
                      </w:rPr>
                      <w:t>TransferVehiclePackage()</w:t>
                    </w:r>
                  </w:p>
                </w:txbxContent>
              </v:textbox>
              <w10:wrap type="none"/>
            </v:shape>
            <w10:wrap type="none"/>
          </v:group>
        </w:pict>
      </w:r>
      <w:r>
        <w:rPr/>
        <w:pict>
          <v:group style="position:absolute;margin-left:239.141235pt;margin-top:-178.484818pt;width:116.75pt;height:182.25pt;mso-position-horizontal-relative:page;mso-position-vertical-relative:paragraph;z-index:15899648" id="docshapegroup2317" coordorigin="4783,-3570" coordsize="2335,3645">
            <v:rect style="position:absolute;left:4788;top:-3181;width:2324;height:3066" id="docshape2318" filled="true" fillcolor="#fcf2e3" stroked="false">
              <v:fill type="solid"/>
            </v:rect>
            <v:line style="position:absolute" from="5950,-3181" to="5950,-3254" stroked="true" strokeweight=".528409pt" strokecolor="#000000">
              <v:stroke dashstyle="solid"/>
            </v:line>
            <v:shape style="position:absolute;left:5897;top:-3339;width:106;height:158" id="docshape2319" coordorigin="5898,-3339" coordsize="106,158" path="m5950,-3181l5898,-3339m5950,-3181l6003,-3339e" filled="false" stroked="true" strokeweight=".528409pt" strokecolor="#000000">
              <v:path arrowok="t"/>
              <v:stroke dashstyle="solid"/>
            </v:shape>
            <v:shape style="position:absolute;left:5929;top:-116;width:2;height:190" id="docshape2320" coordorigin="5930,-115" coordsize="0,190" path="m5930,-115l5930,-41m5930,2l5930,75e" filled="false" stroked="true" strokeweight=".528409pt" strokecolor="#000000">
              <v:path arrowok="t"/>
              <v:stroke dashstyle="solid"/>
            </v:shape>
            <v:shape style="position:absolute;left:5859;top:-121;width:138;height:171" type="#_x0000_t75" id="docshape2321" stroked="false">
              <v:imagedata r:id="rId254" o:title=""/>
            </v:shape>
            <v:line style="position:absolute" from="5950,-3450" to="5950,-3434" stroked="true" strokeweight=".528409pt" strokecolor="#000000">
              <v:stroke dashstyle="solid"/>
            </v:line>
            <v:rect style="position:absolute;left:5463;top:-3434;width:977;height:122" id="docshape2322" filled="true" fillcolor="#ffffff" stroked="false">
              <v:fill type="solid"/>
            </v:rect>
            <v:shape style="position:absolute;left:4788;top:-3570;width:2324;height:3645" type="#_x0000_t202" id="docshape2323" filled="false" stroked="false">
              <v:textbox inset="0,0,0,0">
                <w:txbxContent>
                  <w:p>
                    <w:pPr>
                      <w:spacing w:before="2"/>
                      <w:ind w:left="692" w:right="693" w:firstLine="0"/>
                      <w:jc w:val="center"/>
                      <w:rPr>
                        <w:sz w:val="10"/>
                      </w:rPr>
                    </w:pPr>
                    <w:r>
                      <w:rPr>
                        <w:spacing w:val="-2"/>
                        <w:w w:val="105"/>
                        <w:sz w:val="10"/>
                      </w:rPr>
                      <w:t>«use»</w:t>
                    </w:r>
                  </w:p>
                  <w:p>
                    <w:pPr>
                      <w:spacing w:before="22"/>
                      <w:ind w:left="692" w:right="695" w:firstLine="0"/>
                      <w:jc w:val="center"/>
                      <w:rPr>
                        <w:sz w:val="10"/>
                      </w:rPr>
                    </w:pPr>
                    <w:r>
                      <w:rPr>
                        <w:spacing w:val="-2"/>
                        <w:w w:val="105"/>
                        <w:sz w:val="10"/>
                      </w:rPr>
                      <w:t>«aapRequiredPort»</w:t>
                    </w:r>
                  </w:p>
                </w:txbxContent>
              </v:textbox>
              <w10:wrap type="none"/>
            </v:shape>
            <v:shape style="position:absolute;left:4788;top:-1965;width:2324;height:1850" type="#_x0000_t202" id="docshape2324" filled="true" fillcolor="#fcf2e3" stroked="true" strokeweight=".528409pt" strokecolor="#000000">
              <v:textbox inset="0,0,0,0">
                <w:txbxContent>
                  <w:p>
                    <w:pPr>
                      <w:spacing w:before="82"/>
                      <w:ind w:left="132" w:right="0" w:firstLine="0"/>
                      <w:jc w:val="left"/>
                      <w:rPr>
                        <w:color w:val="000000"/>
                        <w:sz w:val="10"/>
                      </w:rPr>
                    </w:pPr>
                    <w:r>
                      <w:rPr>
                        <w:color w:val="000000"/>
                        <w:w w:val="105"/>
                        <w:sz w:val="10"/>
                      </w:rPr>
                      <w:t>«aapAccessControlled,</w:t>
                    </w:r>
                    <w:r>
                      <w:rPr>
                        <w:color w:val="000000"/>
                        <w:spacing w:val="30"/>
                        <w:w w:val="105"/>
                        <w:sz w:val="10"/>
                      </w:rPr>
                      <w:t> </w:t>
                    </w:r>
                    <w:r>
                      <w:rPr>
                        <w:color w:val="000000"/>
                        <w:spacing w:val="-2"/>
                        <w:w w:val="105"/>
                        <w:sz w:val="10"/>
                      </w:rPr>
                      <w:t>aapServiceMeth...</w:t>
                    </w:r>
                  </w:p>
                  <w:p>
                    <w:pPr>
                      <w:spacing w:before="23"/>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AllowCampaign()</w:t>
                    </w:r>
                  </w:p>
                  <w:p>
                    <w:pPr>
                      <w:spacing w:before="22"/>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CancelCampaign()</w:t>
                    </w:r>
                  </w:p>
                  <w:p>
                    <w:pPr>
                      <w:spacing w:before="23"/>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DriverApproval()</w:t>
                    </w:r>
                  </w:p>
                  <w:p>
                    <w:pPr>
                      <w:spacing w:before="22"/>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GetCampaignHistory()</w:t>
                    </w:r>
                  </w:p>
                  <w:p>
                    <w:pPr>
                      <w:spacing w:before="23"/>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GetSwClusterDescription()</w:t>
                    </w:r>
                  </w:p>
                  <w:p>
                    <w:pPr>
                      <w:spacing w:before="22"/>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GetSwPackageDescription()</w:t>
                    </w:r>
                  </w:p>
                  <w:p>
                    <w:pPr>
                      <w:spacing w:before="22"/>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GetSwProcessProgress()</w:t>
                    </w:r>
                  </w:p>
                  <w:p>
                    <w:pPr>
                      <w:spacing w:before="23"/>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GetSwTransferProgress()</w:t>
                    </w:r>
                  </w:p>
                </w:txbxContent>
              </v:textbox>
              <v:fill type="solid"/>
              <v:stroke dashstyle="solid"/>
              <w10:wrap type="none"/>
            </v:shape>
            <v:shape style="position:absolute;left:4788;top:-2779;width:2324;height:815" type="#_x0000_t202" id="docshape2325" filled="true" fillcolor="#fcf2e3" stroked="true" strokeweight=".528409pt" strokecolor="#000000">
              <v:textbox inset="0,0,0,0">
                <w:txbxContent>
                  <w:p>
                    <w:pPr>
                      <w:spacing w:before="82"/>
                      <w:ind w:left="132" w:right="0" w:firstLine="0"/>
                      <w:jc w:val="left"/>
                      <w:rPr>
                        <w:color w:val="000000"/>
                        <w:sz w:val="10"/>
                      </w:rPr>
                    </w:pPr>
                    <w:r>
                      <w:rPr>
                        <w:color w:val="000000"/>
                        <w:w w:val="105"/>
                        <w:sz w:val="10"/>
                      </w:rPr>
                      <w:t>«aapAccessControlled,</w:t>
                    </w:r>
                    <w:r>
                      <w:rPr>
                        <w:color w:val="000000"/>
                        <w:spacing w:val="30"/>
                        <w:w w:val="105"/>
                        <w:sz w:val="10"/>
                      </w:rPr>
                      <w:t> </w:t>
                    </w:r>
                    <w:r>
                      <w:rPr>
                        <w:color w:val="000000"/>
                        <w:spacing w:val="-2"/>
                        <w:w w:val="105"/>
                        <w:sz w:val="10"/>
                      </w:rPr>
                      <w:t>aapServiceField»</w:t>
                    </w:r>
                  </w:p>
                  <w:p>
                    <w:pPr>
                      <w:spacing w:before="23"/>
                      <w:ind w:left="47" w:right="0" w:firstLine="0"/>
                      <w:jc w:val="left"/>
                      <w:rPr>
                        <w:color w:val="000000"/>
                        <w:sz w:val="10"/>
                      </w:rPr>
                    </w:pPr>
                    <w:r>
                      <w:rPr>
                        <w:color w:val="8B0000"/>
                        <w:w w:val="105"/>
                        <w:sz w:val="10"/>
                      </w:rPr>
                      <w:t>+</w:t>
                    </w:r>
                    <w:r>
                      <w:rPr>
                        <w:color w:val="8B0000"/>
                        <w:spacing w:val="75"/>
                        <w:w w:val="150"/>
                        <w:sz w:val="10"/>
                      </w:rPr>
                      <w:t> </w:t>
                    </w:r>
                    <w:r>
                      <w:rPr>
                        <w:color w:val="8B0000"/>
                        <w:spacing w:val="-2"/>
                        <w:w w:val="105"/>
                        <w:sz w:val="10"/>
                      </w:rPr>
                      <w:t>ApprovalRequired</w:t>
                    </w:r>
                  </w:p>
                  <w:p>
                    <w:pPr>
                      <w:spacing w:before="22"/>
                      <w:ind w:left="47" w:right="0" w:firstLine="0"/>
                      <w:jc w:val="left"/>
                      <w:rPr>
                        <w:color w:val="000000"/>
                        <w:sz w:val="10"/>
                      </w:rPr>
                    </w:pPr>
                    <w:r>
                      <w:rPr>
                        <w:color w:val="8B0000"/>
                        <w:w w:val="105"/>
                        <w:sz w:val="10"/>
                      </w:rPr>
                      <w:t>+</w:t>
                    </w:r>
                    <w:r>
                      <w:rPr>
                        <w:color w:val="8B0000"/>
                        <w:spacing w:val="75"/>
                        <w:w w:val="150"/>
                        <w:sz w:val="10"/>
                      </w:rPr>
                      <w:t> </w:t>
                    </w:r>
                    <w:r>
                      <w:rPr>
                        <w:color w:val="8B0000"/>
                        <w:spacing w:val="-2"/>
                        <w:w w:val="105"/>
                        <w:sz w:val="10"/>
                      </w:rPr>
                      <w:t>CampaignState</w:t>
                    </w:r>
                  </w:p>
                  <w:p>
                    <w:pPr>
                      <w:spacing w:before="23"/>
                      <w:ind w:left="47" w:right="0" w:firstLine="0"/>
                      <w:jc w:val="left"/>
                      <w:rPr>
                        <w:color w:val="000000"/>
                        <w:sz w:val="10"/>
                      </w:rPr>
                    </w:pPr>
                    <w:r>
                      <w:rPr>
                        <w:color w:val="8B0000"/>
                        <w:w w:val="105"/>
                        <w:sz w:val="10"/>
                      </w:rPr>
                      <w:t>+</w:t>
                    </w:r>
                    <w:r>
                      <w:rPr>
                        <w:color w:val="8B0000"/>
                        <w:spacing w:val="75"/>
                        <w:w w:val="150"/>
                        <w:sz w:val="10"/>
                      </w:rPr>
                      <w:t> </w:t>
                    </w:r>
                    <w:r>
                      <w:rPr>
                        <w:color w:val="8B0000"/>
                        <w:spacing w:val="-2"/>
                        <w:w w:val="105"/>
                        <w:sz w:val="10"/>
                      </w:rPr>
                      <w:t>SafetyPolicy</w:t>
                    </w:r>
                  </w:p>
                  <w:p>
                    <w:pPr>
                      <w:spacing w:before="22"/>
                      <w:ind w:left="47" w:right="0" w:firstLine="0"/>
                      <w:jc w:val="left"/>
                      <w:rPr>
                        <w:color w:val="000000"/>
                        <w:sz w:val="10"/>
                      </w:rPr>
                    </w:pPr>
                    <w:r>
                      <w:rPr>
                        <w:color w:val="8B0000"/>
                        <w:w w:val="105"/>
                        <w:sz w:val="10"/>
                      </w:rPr>
                      <w:t>+</w:t>
                    </w:r>
                    <w:r>
                      <w:rPr>
                        <w:color w:val="8B0000"/>
                        <w:spacing w:val="75"/>
                        <w:w w:val="150"/>
                        <w:sz w:val="10"/>
                      </w:rPr>
                      <w:t> </w:t>
                    </w:r>
                    <w:r>
                      <w:rPr>
                        <w:color w:val="8B0000"/>
                        <w:spacing w:val="-2"/>
                        <w:w w:val="105"/>
                        <w:sz w:val="10"/>
                      </w:rPr>
                      <w:t>SafetyState</w:t>
                    </w:r>
                  </w:p>
                </w:txbxContent>
              </v:textbox>
              <v:fill type="solid"/>
              <v:stroke dashstyle="solid"/>
              <w10:wrap type="none"/>
            </v:shape>
            <v:shape style="position:absolute;left:4788;top:-3181;width:2324;height:403" type="#_x0000_t202" id="docshape2326" filled="true" fillcolor="#fcf2e3" stroked="true" strokeweight=".528409pt" strokecolor="#000000">
              <v:textbox inset="0,0,0,0">
                <w:txbxContent>
                  <w:p>
                    <w:pPr>
                      <w:spacing w:line="285" w:lineRule="auto" w:before="62"/>
                      <w:ind w:left="532" w:right="0" w:hanging="338"/>
                      <w:jc w:val="left"/>
                      <w:rPr>
                        <w:color w:val="000000"/>
                        <w:sz w:val="10"/>
                      </w:rPr>
                    </w:pPr>
                    <w:r>
                      <w:rPr>
                        <w:color w:val="000000"/>
                        <w:spacing w:val="-2"/>
                        <w:w w:val="105"/>
                        <w:sz w:val="10"/>
                      </w:rPr>
                      <w:t>«aapAPI,aapAraComServiceInterface»</w:t>
                    </w:r>
                    <w:r>
                      <w:rPr>
                        <w:color w:val="000000"/>
                        <w:spacing w:val="80"/>
                        <w:w w:val="105"/>
                        <w:sz w:val="10"/>
                      </w:rPr>
                      <w:t> </w:t>
                    </w:r>
                    <w:r>
                      <w:rPr>
                        <w:color w:val="000000"/>
                        <w:spacing w:val="-2"/>
                        <w:w w:val="105"/>
                        <w:sz w:val="10"/>
                      </w:rPr>
                      <w:t>VehicleDriverApplication</w:t>
                    </w:r>
                  </w:p>
                </w:txbxContent>
              </v:textbox>
              <v:fill type="solid"/>
              <v:stroke dashstyle="solid"/>
              <w10:wrap type="none"/>
            </v:shape>
            <w10:wrap type="none"/>
          </v:group>
        </w:pict>
      </w:r>
      <w:r>
        <w:rPr>
          <w:spacing w:val="-2"/>
          <w:w w:val="105"/>
          <w:sz w:val="10"/>
        </w:rPr>
        <w:t>«aapProvidedPort»</w:t>
      </w:r>
    </w:p>
    <w:p>
      <w:pPr>
        <w:spacing w:before="102"/>
        <w:ind w:left="811" w:right="0" w:firstLine="0"/>
        <w:jc w:val="left"/>
        <w:rPr>
          <w:sz w:val="10"/>
        </w:rPr>
      </w:pPr>
      <w:r>
        <w:rPr/>
        <w:br w:type="column"/>
      </w:r>
      <w:r>
        <w:rPr>
          <w:spacing w:val="-2"/>
          <w:w w:val="105"/>
          <w:sz w:val="10"/>
        </w:rPr>
        <w:t>«aapProvidedPort»</w:t>
      </w:r>
    </w:p>
    <w:p>
      <w:pPr>
        <w:spacing w:line="240" w:lineRule="auto" w:before="7"/>
        <w:rPr>
          <w:sz w:val="10"/>
        </w:rPr>
      </w:pPr>
      <w:r>
        <w:rPr/>
        <w:br w:type="column"/>
      </w:r>
      <w:r>
        <w:rPr>
          <w:sz w:val="10"/>
        </w:rPr>
      </w:r>
    </w:p>
    <w:p>
      <w:pPr>
        <w:spacing w:before="0"/>
        <w:ind w:left="791" w:right="0" w:firstLine="0"/>
        <w:jc w:val="left"/>
        <w:rPr>
          <w:sz w:val="10"/>
        </w:rPr>
      </w:pPr>
      <w:r>
        <w:rPr/>
        <w:pict>
          <v:group style="position:absolute;margin-left:360.692352pt;margin-top:-184.595215pt;width:116.75pt;height:184.45pt;mso-position-horizontal-relative:page;mso-position-vertical-relative:paragraph;z-index:15900160" id="docshapegroup2327" coordorigin="7214,-3692" coordsize="2335,3689">
            <v:rect style="position:absolute;left:7219;top:-3304;width:2324;height:3066" id="docshape2328" filled="true" fillcolor="#fcf2e3" stroked="false">
              <v:fill type="solid"/>
            </v:rect>
            <v:line style="position:absolute" from="8381,-3303" to="8381,-3376" stroked="true" strokeweight=".528409pt" strokecolor="#000000">
              <v:stroke dashstyle="solid"/>
            </v:line>
            <v:shape style="position:absolute;left:8328;top:-3461;width:106;height:158" id="docshape2329" coordorigin="8329,-3461" coordsize="106,158" path="m8381,-3303l8329,-3461m8381,-3303l8434,-3461e" filled="false" stroked="true" strokeweight=".528409pt" strokecolor="#000000">
              <v:path arrowok="t"/>
              <v:stroke dashstyle="solid"/>
            </v:shape>
            <v:shape style="position:absolute;left:8370;top:-238;width:2;height:190" id="docshape2330" coordorigin="8371,-238" coordsize="0,190" path="m8371,-238l8371,-163m8371,-120l8371,-48e" filled="false" stroked="true" strokeweight=".528409pt" strokecolor="#000000">
              <v:path arrowok="t"/>
              <v:stroke dashstyle="solid"/>
            </v:shape>
            <v:line style="position:absolute" from="8366,-4" to="8376,-4" stroked="true" strokeweight=".100956pt" strokecolor="#000000">
              <v:stroke dashstyle="solid"/>
            </v:line>
            <v:shape style="position:absolute;left:8301;top:-243;width:138;height:171" type="#_x0000_t75" id="docshape2331" stroked="false">
              <v:imagedata r:id="rId253" o:title=""/>
            </v:shape>
            <v:line style="position:absolute" from="8381,-3562" to="8381,-3546" stroked="true" strokeweight=".528409pt" strokecolor="#000000">
              <v:stroke dashstyle="solid"/>
            </v:line>
            <v:rect style="position:absolute;left:7883;top:-3546;width:977;height:122" id="docshape2332" filled="true" fillcolor="#ffffff" stroked="false">
              <v:fill type="solid"/>
            </v:rect>
            <v:shape style="position:absolute;left:7219;top:-3692;width:2324;height:3689" type="#_x0000_t202" id="docshape2333" filled="false" stroked="false">
              <v:textbox inset="0,0,0,0">
                <w:txbxContent>
                  <w:p>
                    <w:pPr>
                      <w:spacing w:before="12"/>
                      <w:ind w:left="684" w:right="705" w:firstLine="0"/>
                      <w:jc w:val="center"/>
                      <w:rPr>
                        <w:sz w:val="10"/>
                      </w:rPr>
                    </w:pPr>
                    <w:r>
                      <w:rPr>
                        <w:spacing w:val="-2"/>
                        <w:w w:val="105"/>
                        <w:sz w:val="10"/>
                      </w:rPr>
                      <w:t>«use»</w:t>
                    </w:r>
                  </w:p>
                  <w:p>
                    <w:pPr>
                      <w:spacing w:before="22"/>
                      <w:ind w:left="682" w:right="705" w:firstLine="0"/>
                      <w:jc w:val="center"/>
                      <w:rPr>
                        <w:sz w:val="10"/>
                      </w:rPr>
                    </w:pPr>
                    <w:r>
                      <w:rPr>
                        <w:spacing w:val="-2"/>
                        <w:w w:val="105"/>
                        <w:sz w:val="10"/>
                      </w:rPr>
                      <w:t>«aapRequiredPort»</w:t>
                    </w:r>
                  </w:p>
                </w:txbxContent>
              </v:textbox>
              <w10:wrap type="none"/>
            </v:shape>
            <v:shape style="position:absolute;left:7219;top:-2499;width:2324;height:2262" type="#_x0000_t202" id="docshape2334" filled="true" fillcolor="#fcf2e3" stroked="true" strokeweight=".528409pt" strokecolor="#000000">
              <v:textbox inset="0,0,0,0">
                <w:txbxContent>
                  <w:p>
                    <w:pPr>
                      <w:spacing w:before="82"/>
                      <w:ind w:left="132" w:right="0" w:firstLine="0"/>
                      <w:jc w:val="left"/>
                      <w:rPr>
                        <w:color w:val="000000"/>
                        <w:sz w:val="10"/>
                      </w:rPr>
                    </w:pPr>
                    <w:r>
                      <w:rPr>
                        <w:color w:val="000000"/>
                        <w:w w:val="105"/>
                        <w:sz w:val="10"/>
                      </w:rPr>
                      <w:t>«aapAccessControlled,</w:t>
                    </w:r>
                    <w:r>
                      <w:rPr>
                        <w:color w:val="000000"/>
                        <w:spacing w:val="30"/>
                        <w:w w:val="105"/>
                        <w:sz w:val="10"/>
                      </w:rPr>
                      <w:t> </w:t>
                    </w:r>
                    <w:r>
                      <w:rPr>
                        <w:color w:val="000000"/>
                        <w:spacing w:val="-2"/>
                        <w:w w:val="105"/>
                        <w:sz w:val="10"/>
                      </w:rPr>
                      <w:t>aapServiceMeth...</w:t>
                    </w:r>
                  </w:p>
                  <w:p>
                    <w:pPr>
                      <w:spacing w:before="23"/>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SafetyState()</w:t>
                    </w:r>
                  </w:p>
                </w:txbxContent>
              </v:textbox>
              <v:fill type="solid"/>
              <v:stroke dashstyle="solid"/>
              <w10:wrap type="none"/>
            </v:shape>
            <v:shape style="position:absolute;left:7219;top:-2902;width:2324;height:403" type="#_x0000_t202" id="docshape2335" filled="true" fillcolor="#fcf2e3" stroked="true" strokeweight=".528409pt" strokecolor="#000000">
              <v:textbox inset="0,0,0,0">
                <w:txbxContent>
                  <w:p>
                    <w:pPr>
                      <w:spacing w:before="82"/>
                      <w:ind w:left="132" w:right="0" w:firstLine="0"/>
                      <w:jc w:val="left"/>
                      <w:rPr>
                        <w:color w:val="000000"/>
                        <w:sz w:val="10"/>
                      </w:rPr>
                    </w:pPr>
                    <w:r>
                      <w:rPr>
                        <w:color w:val="000000"/>
                        <w:w w:val="105"/>
                        <w:sz w:val="10"/>
                      </w:rPr>
                      <w:t>«aapAccessControlled,</w:t>
                    </w:r>
                    <w:r>
                      <w:rPr>
                        <w:color w:val="000000"/>
                        <w:spacing w:val="30"/>
                        <w:w w:val="105"/>
                        <w:sz w:val="10"/>
                      </w:rPr>
                      <w:t> </w:t>
                    </w:r>
                    <w:r>
                      <w:rPr>
                        <w:color w:val="000000"/>
                        <w:spacing w:val="-2"/>
                        <w:w w:val="105"/>
                        <w:sz w:val="10"/>
                      </w:rPr>
                      <w:t>aapServiceField»</w:t>
                    </w:r>
                  </w:p>
                  <w:p>
                    <w:pPr>
                      <w:spacing w:before="23"/>
                      <w:ind w:left="47" w:right="0" w:firstLine="0"/>
                      <w:jc w:val="left"/>
                      <w:rPr>
                        <w:color w:val="000000"/>
                        <w:sz w:val="10"/>
                      </w:rPr>
                    </w:pPr>
                    <w:r>
                      <w:rPr>
                        <w:color w:val="8B0000"/>
                        <w:w w:val="105"/>
                        <w:sz w:val="10"/>
                      </w:rPr>
                      <w:t>+</w:t>
                    </w:r>
                    <w:r>
                      <w:rPr>
                        <w:color w:val="8B0000"/>
                        <w:spacing w:val="75"/>
                        <w:w w:val="150"/>
                        <w:sz w:val="10"/>
                      </w:rPr>
                      <w:t> </w:t>
                    </w:r>
                    <w:r>
                      <w:rPr>
                        <w:color w:val="8B0000"/>
                        <w:spacing w:val="-2"/>
                        <w:w w:val="105"/>
                        <w:sz w:val="10"/>
                      </w:rPr>
                      <w:t>SafetyPolicy</w:t>
                    </w:r>
                  </w:p>
                </w:txbxContent>
              </v:textbox>
              <v:fill type="solid"/>
              <v:stroke dashstyle="solid"/>
              <w10:wrap type="none"/>
            </v:shape>
            <v:shape style="position:absolute;left:7219;top:-3304;width:2324;height:403" type="#_x0000_t202" id="docshape2336" filled="true" fillcolor="#fcf2e3" stroked="true" strokeweight=".528409pt" strokecolor="#000000">
              <v:textbox inset="0,0,0,0">
                <w:txbxContent>
                  <w:p>
                    <w:pPr>
                      <w:spacing w:line="285" w:lineRule="auto" w:before="62"/>
                      <w:ind w:left="607" w:right="0" w:hanging="413"/>
                      <w:jc w:val="left"/>
                      <w:rPr>
                        <w:color w:val="000000"/>
                        <w:sz w:val="10"/>
                      </w:rPr>
                    </w:pPr>
                    <w:r>
                      <w:rPr>
                        <w:color w:val="000000"/>
                        <w:spacing w:val="-2"/>
                        <w:w w:val="105"/>
                        <w:sz w:val="10"/>
                      </w:rPr>
                      <w:t>«aapAPI,aapAraComServiceInterface»</w:t>
                    </w:r>
                    <w:r>
                      <w:rPr>
                        <w:color w:val="000000"/>
                        <w:spacing w:val="80"/>
                        <w:w w:val="105"/>
                        <w:sz w:val="10"/>
                      </w:rPr>
                      <w:t> </w:t>
                    </w:r>
                    <w:r>
                      <w:rPr>
                        <w:color w:val="000000"/>
                        <w:spacing w:val="-2"/>
                        <w:w w:val="105"/>
                        <w:sz w:val="10"/>
                      </w:rPr>
                      <w:t>VehicleStateManager</w:t>
                    </w:r>
                  </w:p>
                </w:txbxContent>
              </v:textbox>
              <v:fill type="solid"/>
              <v:stroke dashstyle="solid"/>
              <w10:wrap type="none"/>
            </v:shape>
            <w10:wrap type="none"/>
          </v:group>
        </w:pict>
      </w:r>
      <w:r>
        <w:rPr>
          <w:spacing w:val="-2"/>
          <w:w w:val="105"/>
          <w:sz w:val="10"/>
        </w:rPr>
        <w:t>«aapProvidedPort»</w:t>
      </w:r>
    </w:p>
    <w:p>
      <w:pPr>
        <w:spacing w:after="0"/>
        <w:jc w:val="left"/>
        <w:rPr>
          <w:sz w:val="10"/>
        </w:rPr>
        <w:sectPr>
          <w:type w:val="continuous"/>
          <w:pgSz w:w="11910" w:h="14140"/>
          <w:pgMar w:header="0" w:footer="857" w:top="200" w:bottom="0" w:left="1260" w:right="1220"/>
          <w:cols w:num="3" w:equalWidth="0">
            <w:col w:w="3374" w:space="40"/>
            <w:col w:w="2392" w:space="39"/>
            <w:col w:w="3585"/>
          </w:cols>
        </w:sectPr>
      </w:pPr>
    </w:p>
    <w:p>
      <w:pPr>
        <w:pStyle w:val="BodyText"/>
        <w:ind w:left="1091"/>
        <w:rPr>
          <w:sz w:val="20"/>
        </w:rPr>
      </w:pPr>
      <w:r>
        <w:rPr>
          <w:sz w:val="20"/>
        </w:rPr>
        <w:pict>
          <v:group style="width:359.85pt;height:74.75pt;mso-position-horizontal-relative:char;mso-position-vertical-relative:line" id="docshapegroup2337" coordorigin="0,0" coordsize="7197,1495">
            <v:rect style="position:absolute;left:5;top:105;width:7186;height:1385" id="docshape2338" filled="true" fillcolor="#ffcc7f" stroked="false">
              <v:fill type="solid"/>
            </v:rect>
            <v:rect style="position:absolute;left:5;top:105;width:7186;height:1385" id="docshape2339" filled="false" stroked="true" strokeweight=".528409pt" strokecolor="#000000">
              <v:stroke dashstyle="solid"/>
            </v:rect>
            <v:shape style="position:absolute;left:6985;top:152;width:159;height:191" type="#_x0000_t75" id="docshape2340" stroked="false">
              <v:imagedata r:id="rId255" o:title=""/>
            </v:shape>
            <v:rect style="position:absolute;left:217;top:654;width:6764;height:550" id="docshape2341" filled="false" stroked="true" strokeweight=".528409pt" strokecolor="#000000">
              <v:stroke dashstyle="solid"/>
            </v:rect>
            <v:shape style="position:absolute;left:6773;top:702;width:159;height:191" type="#_x0000_t75" id="docshape2342" stroked="false">
              <v:imagedata r:id="rId256" o:title=""/>
            </v:shape>
            <v:shape style="position:absolute;left:1104;top:0;width:2484;height:655" id="docshape2343" coordorigin="1105,0" coordsize="2484,655" path="m1105,0l1105,73m1105,115l1105,190m1105,232l1105,305m1105,348l1105,422m1105,465l1105,540m1105,580l1105,655m3578,0l3578,73m3578,115l3578,190m3578,232l3578,305m3578,348l3578,422m3578,465l3578,540m3578,580l3588,655e" filled="false" stroked="true" strokeweight=".528409pt" strokecolor="#000000">
              <v:path arrowok="t"/>
              <v:stroke dashstyle="solid"/>
            </v:shape>
            <v:line style="position:absolute" from="6019,6" to="6019,73" stroked="true" strokeweight=".528409pt" strokecolor="#000000">
              <v:stroke dashstyle="solid"/>
            </v:line>
            <v:shape style="position:absolute;left:6019;top:115;width:2;height:540" id="docshape2344" coordorigin="6019,115" coordsize="0,540" path="m6019,115l6019,190m6019,232l6019,305m6019,348l6019,422m6019,465l6019,540m6019,580l6019,655e" filled="false" stroked="true" strokeweight=".528409pt" strokecolor="#000000">
              <v:path arrowok="t"/>
              <v:stroke dashstyle="solid"/>
            </v:shape>
            <v:shape style="position:absolute;left:2498;top:171;width:2006;height:256" type="#_x0000_t202" id="docshape2345" filled="false" stroked="false">
              <v:textbox inset="0,0,0,0">
                <w:txbxContent>
                  <w:p>
                    <w:pPr>
                      <w:spacing w:before="2"/>
                      <w:ind w:left="25" w:right="47" w:firstLine="0"/>
                      <w:jc w:val="center"/>
                      <w:rPr>
                        <w:sz w:val="10"/>
                      </w:rPr>
                    </w:pPr>
                    <w:r>
                      <w:rPr>
                        <w:spacing w:val="-2"/>
                        <w:w w:val="105"/>
                        <w:sz w:val="10"/>
                      </w:rPr>
                      <w:t>«aapFunctionalCluster»</w:t>
                    </w:r>
                  </w:p>
                  <w:p>
                    <w:pPr>
                      <w:spacing w:before="22"/>
                      <w:ind w:left="29" w:right="47" w:firstLine="0"/>
                      <w:jc w:val="center"/>
                      <w:rPr>
                        <w:sz w:val="10"/>
                      </w:rPr>
                    </w:pPr>
                    <w:r>
                      <w:rPr>
                        <w:w w:val="105"/>
                        <w:sz w:val="10"/>
                      </w:rPr>
                      <w:t>Update</w:t>
                    </w:r>
                    <w:r>
                      <w:rPr>
                        <w:spacing w:val="23"/>
                        <w:w w:val="105"/>
                        <w:sz w:val="10"/>
                      </w:rPr>
                      <w:t> </w:t>
                    </w:r>
                    <w:r>
                      <w:rPr>
                        <w:w w:val="105"/>
                        <w:sz w:val="10"/>
                      </w:rPr>
                      <w:t>and</w:t>
                    </w:r>
                    <w:r>
                      <w:rPr>
                        <w:spacing w:val="24"/>
                        <w:w w:val="105"/>
                        <w:sz w:val="10"/>
                      </w:rPr>
                      <w:t> </w:t>
                    </w:r>
                    <w:r>
                      <w:rPr>
                        <w:w w:val="105"/>
                        <w:sz w:val="10"/>
                      </w:rPr>
                      <w:t>Configuration</w:t>
                    </w:r>
                    <w:r>
                      <w:rPr>
                        <w:spacing w:val="24"/>
                        <w:w w:val="105"/>
                        <w:sz w:val="10"/>
                      </w:rPr>
                      <w:t> </w:t>
                    </w:r>
                    <w:r>
                      <w:rPr>
                        <w:spacing w:val="-2"/>
                        <w:w w:val="105"/>
                        <w:sz w:val="10"/>
                      </w:rPr>
                      <w:t>Management</w:t>
                    </w:r>
                  </w:p>
                </w:txbxContent>
              </v:textbox>
              <w10:wrap type="none"/>
            </v:shape>
            <v:shape style="position:absolute;left:25;top:1197;width:756;height:119" type="#_x0000_t202" id="docshape2346" filled="false" stroked="false">
              <v:textbox inset="0,0,0,0">
                <w:txbxContent>
                  <w:p>
                    <w:pPr>
                      <w:spacing w:before="2"/>
                      <w:ind w:left="0" w:right="0" w:firstLine="0"/>
                      <w:jc w:val="left"/>
                      <w:rPr>
                        <w:sz w:val="10"/>
                      </w:rPr>
                    </w:pPr>
                    <w:r>
                      <w:rPr>
                        <w:w w:val="105"/>
                        <w:sz w:val="10"/>
                      </w:rPr>
                      <w:t>daemon-</w:t>
                    </w:r>
                    <w:r>
                      <w:rPr>
                        <w:spacing w:val="-2"/>
                        <w:w w:val="105"/>
                        <w:sz w:val="10"/>
                      </w:rPr>
                      <w:t>based</w:t>
                    </w:r>
                  </w:p>
                </w:txbxContent>
              </v:textbox>
              <w10:wrap type="none"/>
            </v:shape>
            <v:shape style="position:absolute;left:3186;top:753;width:628;height:119" type="#_x0000_t202" id="docshape2347" filled="false" stroked="false">
              <v:textbox inset="0,0,0,0">
                <w:txbxContent>
                  <w:p>
                    <w:pPr>
                      <w:spacing w:before="2"/>
                      <w:ind w:left="0" w:right="0" w:firstLine="0"/>
                      <w:jc w:val="left"/>
                      <w:rPr>
                        <w:sz w:val="10"/>
                      </w:rPr>
                    </w:pPr>
                    <w:r>
                      <w:rPr>
                        <w:w w:val="105"/>
                        <w:sz w:val="10"/>
                      </w:rPr>
                      <w:t>UCM</w:t>
                    </w:r>
                    <w:r>
                      <w:rPr>
                        <w:spacing w:val="3"/>
                        <w:w w:val="105"/>
                        <w:sz w:val="10"/>
                      </w:rPr>
                      <w:t> </w:t>
                    </w:r>
                    <w:r>
                      <w:rPr>
                        <w:spacing w:val="-2"/>
                        <w:w w:val="105"/>
                        <w:sz w:val="10"/>
                      </w:rPr>
                      <w:t>Master</w:t>
                    </w:r>
                  </w:p>
                </w:txbxContent>
              </v:textbox>
              <w10:wrap type="none"/>
            </v:shape>
          </v:group>
        </w:pict>
      </w:r>
      <w:r>
        <w:rPr>
          <w:sz w:val="20"/>
        </w:rPr>
      </w:r>
    </w:p>
    <w:p>
      <w:pPr>
        <w:spacing w:before="30"/>
        <w:ind w:left="271" w:right="308" w:firstLine="0"/>
        <w:jc w:val="center"/>
        <w:rPr>
          <w:b/>
          <w:sz w:val="22"/>
        </w:rPr>
      </w:pPr>
      <w:r>
        <w:rPr>
          <w:b/>
          <w:sz w:val="22"/>
        </w:rPr>
        <w:t>Figure</w:t>
      </w:r>
      <w:r>
        <w:rPr>
          <w:b/>
          <w:spacing w:val="-7"/>
          <w:sz w:val="22"/>
        </w:rPr>
        <w:t> </w:t>
      </w:r>
      <w:r>
        <w:rPr>
          <w:b/>
          <w:sz w:val="22"/>
        </w:rPr>
        <w:t>9.75:</w:t>
      </w:r>
      <w:r>
        <w:rPr>
          <w:b/>
          <w:spacing w:val="6"/>
          <w:sz w:val="22"/>
        </w:rPr>
        <w:t> </w:t>
      </w:r>
      <w:r>
        <w:rPr>
          <w:b/>
          <w:sz w:val="22"/>
        </w:rPr>
        <w:t>Interfaces</w:t>
      </w:r>
      <w:r>
        <w:rPr>
          <w:b/>
          <w:spacing w:val="-7"/>
          <w:sz w:val="22"/>
        </w:rPr>
        <w:t> </w:t>
      </w:r>
      <w:r>
        <w:rPr>
          <w:b/>
          <w:sz w:val="22"/>
        </w:rPr>
        <w:t>of</w:t>
      </w:r>
      <w:r>
        <w:rPr>
          <w:b/>
          <w:spacing w:val="-6"/>
          <w:sz w:val="22"/>
        </w:rPr>
        <w:t> </w:t>
      </w:r>
      <w:r>
        <w:rPr>
          <w:b/>
          <w:sz w:val="22"/>
        </w:rPr>
        <w:t>UCM</w:t>
      </w:r>
      <w:r>
        <w:rPr>
          <w:b/>
          <w:spacing w:val="-7"/>
          <w:sz w:val="22"/>
        </w:rPr>
        <w:t> </w:t>
      </w:r>
      <w:r>
        <w:rPr>
          <w:b/>
          <w:spacing w:val="-2"/>
          <w:sz w:val="22"/>
        </w:rPr>
        <w:t>Master</w:t>
      </w:r>
    </w:p>
    <w:p>
      <w:pPr>
        <w:pStyle w:val="BodyText"/>
        <w:rPr>
          <w:b/>
          <w:sz w:val="20"/>
        </w:rPr>
      </w:pPr>
    </w:p>
    <w:p>
      <w:pPr>
        <w:pStyle w:val="BodyText"/>
        <w:spacing w:before="9"/>
        <w:rPr>
          <w:b/>
          <w:sz w:val="23"/>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68"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3"/>
              <w:rPr>
                <w:sz w:val="16"/>
              </w:rPr>
            </w:pPr>
            <w:r>
              <w:rPr>
                <w:spacing w:val="-2"/>
                <w:sz w:val="16"/>
              </w:rPr>
              <w:t>VehiclePackageManagement</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ara::com</w:t>
            </w:r>
            <w:r>
              <w:rPr>
                <w:spacing w:val="-6"/>
                <w:sz w:val="16"/>
              </w:rPr>
              <w:t> </w:t>
            </w:r>
            <w:r>
              <w:rPr>
                <w:sz w:val="16"/>
              </w:rPr>
              <w:t>service</w:t>
            </w:r>
            <w:r>
              <w:rPr>
                <w:spacing w:val="-6"/>
                <w:sz w:val="16"/>
              </w:rPr>
              <w:t> </w:t>
            </w:r>
            <w:r>
              <w:rPr>
                <w:spacing w:val="-2"/>
                <w:sz w:val="16"/>
              </w:rPr>
              <w:t>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z w:val="16"/>
              </w:rPr>
              <w:t>Public</w:t>
            </w:r>
            <w:r>
              <w:rPr>
                <w:spacing w:val="-10"/>
                <w:sz w:val="16"/>
              </w:rPr>
              <w:t> </w:t>
            </w:r>
            <w:r>
              <w:rPr>
                <w:spacing w:val="-5"/>
                <w:sz w:val="16"/>
              </w:rPr>
              <w:t>API</w:t>
            </w:r>
          </w:p>
        </w:tc>
      </w:tr>
      <w:tr>
        <w:trPr>
          <w:trHeight w:val="450"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line="194" w:lineRule="exact" w:before="27"/>
              <w:rPr>
                <w:sz w:val="16"/>
              </w:rPr>
            </w:pPr>
            <w:r>
              <w:rPr>
                <w:sz w:val="16"/>
              </w:rPr>
              <w:t>This</w:t>
            </w:r>
            <w:r>
              <w:rPr>
                <w:spacing w:val="-7"/>
                <w:sz w:val="16"/>
              </w:rPr>
              <w:t> </w:t>
            </w:r>
            <w:r>
              <w:rPr>
                <w:sz w:val="16"/>
              </w:rPr>
              <w:t>interface</w:t>
            </w:r>
            <w:r>
              <w:rPr>
                <w:spacing w:val="-6"/>
                <w:sz w:val="16"/>
              </w:rPr>
              <w:t> </w:t>
            </w:r>
            <w:r>
              <w:rPr>
                <w:sz w:val="16"/>
              </w:rPr>
              <w:t>provides</w:t>
            </w:r>
            <w:r>
              <w:rPr>
                <w:spacing w:val="-7"/>
                <w:sz w:val="16"/>
              </w:rPr>
              <w:t> </w:t>
            </w:r>
            <w:r>
              <w:rPr>
                <w:sz w:val="16"/>
              </w:rPr>
              <w:t>functionality</w:t>
            </w:r>
            <w:r>
              <w:rPr>
                <w:spacing w:val="-6"/>
                <w:sz w:val="16"/>
              </w:rPr>
              <w:t> </w:t>
            </w:r>
            <w:r>
              <w:rPr>
                <w:sz w:val="16"/>
              </w:rPr>
              <w:t>for</w:t>
            </w:r>
            <w:r>
              <w:rPr>
                <w:spacing w:val="-7"/>
                <w:sz w:val="16"/>
              </w:rPr>
              <w:t> </w:t>
            </w:r>
            <w:r>
              <w:rPr>
                <w:sz w:val="16"/>
              </w:rPr>
              <w:t>managing</w:t>
            </w:r>
            <w:r>
              <w:rPr>
                <w:spacing w:val="-6"/>
                <w:sz w:val="16"/>
              </w:rPr>
              <w:t> </w:t>
            </w:r>
            <w:r>
              <w:rPr>
                <w:sz w:val="16"/>
              </w:rPr>
              <w:t>and</w:t>
            </w:r>
            <w:r>
              <w:rPr>
                <w:spacing w:val="-6"/>
                <w:sz w:val="16"/>
              </w:rPr>
              <w:t> </w:t>
            </w:r>
            <w:r>
              <w:rPr>
                <w:sz w:val="16"/>
              </w:rPr>
              <w:t>transferring</w:t>
            </w:r>
            <w:r>
              <w:rPr>
                <w:spacing w:val="-7"/>
                <w:sz w:val="16"/>
              </w:rPr>
              <w:t> </w:t>
            </w:r>
            <w:r>
              <w:rPr>
                <w:rFonts w:ascii="Courier New"/>
                <w:sz w:val="16"/>
              </w:rPr>
              <w:t>Vehicle</w:t>
            </w:r>
            <w:r>
              <w:rPr>
                <w:rFonts w:ascii="Courier New"/>
                <w:spacing w:val="-13"/>
                <w:sz w:val="16"/>
              </w:rPr>
              <w:t> </w:t>
            </w:r>
            <w:r>
              <w:rPr>
                <w:rFonts w:ascii="Courier New"/>
                <w:sz w:val="16"/>
              </w:rPr>
              <w:t>Package</w:t>
            </w:r>
            <w:r>
              <w:rPr>
                <w:sz w:val="16"/>
              </w:rPr>
              <w:t>s</w:t>
            </w:r>
            <w:r>
              <w:rPr>
                <w:spacing w:val="-6"/>
                <w:sz w:val="16"/>
              </w:rPr>
              <w:t> </w:t>
            </w:r>
            <w:r>
              <w:rPr>
                <w:spacing w:val="-5"/>
                <w:sz w:val="16"/>
              </w:rPr>
              <w:t>and</w:t>
            </w:r>
          </w:p>
          <w:p>
            <w:pPr>
              <w:pStyle w:val="TableParagraph"/>
              <w:spacing w:line="194" w:lineRule="exact" w:before="0"/>
              <w:rPr>
                <w:sz w:val="16"/>
              </w:rPr>
            </w:pPr>
            <w:r>
              <w:rPr>
                <w:rFonts w:ascii="Courier New"/>
                <w:sz w:val="16"/>
              </w:rPr>
              <w:t>Software</w:t>
            </w:r>
            <w:r>
              <w:rPr>
                <w:rFonts w:ascii="Courier New"/>
                <w:spacing w:val="-8"/>
                <w:sz w:val="16"/>
              </w:rPr>
              <w:t> </w:t>
            </w:r>
            <w:r>
              <w:rPr>
                <w:rFonts w:ascii="Courier New"/>
                <w:sz w:val="16"/>
              </w:rPr>
              <w:t>Package</w:t>
            </w:r>
            <w:r>
              <w:rPr>
                <w:sz w:val="16"/>
              </w:rPr>
              <w:t>s</w:t>
            </w:r>
            <w:r>
              <w:rPr>
                <w:spacing w:val="-4"/>
                <w:sz w:val="16"/>
              </w:rPr>
              <w:t> </w:t>
            </w:r>
            <w:r>
              <w:rPr>
                <w:sz w:val="16"/>
              </w:rPr>
              <w:t>to</w:t>
            </w:r>
            <w:r>
              <w:rPr>
                <w:spacing w:val="-4"/>
                <w:sz w:val="16"/>
              </w:rPr>
              <w:t> </w:t>
            </w:r>
            <w:r>
              <w:rPr>
                <w:rFonts w:ascii="Courier New"/>
                <w:sz w:val="16"/>
              </w:rPr>
              <w:t>UCM</w:t>
            </w:r>
            <w:r>
              <w:rPr>
                <w:rFonts w:ascii="Courier New"/>
                <w:spacing w:val="-8"/>
                <w:sz w:val="16"/>
              </w:rPr>
              <w:t> </w:t>
            </w:r>
            <w:r>
              <w:rPr>
                <w:rFonts w:ascii="Courier New"/>
                <w:spacing w:val="-2"/>
                <w:sz w:val="16"/>
              </w:rPr>
              <w:t>Master</w:t>
            </w:r>
            <w:r>
              <w:rPr>
                <w:spacing w:val="-2"/>
                <w:sz w:val="16"/>
              </w:rPr>
              <w:t>.</w:t>
            </w:r>
          </w:p>
        </w:tc>
      </w:tr>
      <w:tr>
        <w:trPr>
          <w:trHeight w:val="272" w:hRule="atLeast"/>
        </w:trPr>
        <w:tc>
          <w:tcPr>
            <w:tcW w:w="1748" w:type="dxa"/>
            <w:vMerge w:val="restart"/>
            <w:shd w:val="clear" w:color="auto" w:fill="E5E5E5"/>
          </w:tcPr>
          <w:p>
            <w:pPr>
              <w:pStyle w:val="TableParagraph"/>
              <w:spacing w:before="95"/>
              <w:rPr>
                <w:b/>
                <w:i/>
                <w:sz w:val="16"/>
              </w:rPr>
            </w:pPr>
            <w:r>
              <w:rPr>
                <w:b/>
                <w:i/>
                <w:spacing w:val="-2"/>
                <w:sz w:val="16"/>
              </w:rPr>
              <w:t>Operations:</w:t>
            </w:r>
          </w:p>
        </w:tc>
        <w:tc>
          <w:tcPr>
            <w:tcW w:w="3071" w:type="dxa"/>
          </w:tcPr>
          <w:p>
            <w:pPr>
              <w:pStyle w:val="TableParagraph"/>
              <w:spacing w:before="27"/>
              <w:rPr>
                <w:sz w:val="16"/>
              </w:rPr>
            </w:pPr>
            <w:r>
              <w:rPr>
                <w:spacing w:val="-2"/>
                <w:sz w:val="16"/>
              </w:rPr>
              <w:t>AllowCampaign</w:t>
            </w:r>
          </w:p>
        </w:tc>
        <w:tc>
          <w:tcPr>
            <w:tcW w:w="4217" w:type="dxa"/>
          </w:tcPr>
          <w:p>
            <w:pPr>
              <w:pStyle w:val="TableParagraph"/>
              <w:spacing w:before="23"/>
              <w:rPr>
                <w:sz w:val="16"/>
              </w:rPr>
            </w:pPr>
            <w:r>
              <w:rPr>
                <w:sz w:val="16"/>
              </w:rPr>
              <w:t>Allows</w:t>
            </w:r>
            <w:r>
              <w:rPr>
                <w:spacing w:val="-6"/>
                <w:sz w:val="16"/>
              </w:rPr>
              <w:t> </w:t>
            </w:r>
            <w:r>
              <w:rPr>
                <w:sz w:val="16"/>
              </w:rPr>
              <w:t>a</w:t>
            </w:r>
            <w:r>
              <w:rPr>
                <w:spacing w:val="-6"/>
                <w:sz w:val="16"/>
              </w:rPr>
              <w:t> </w:t>
            </w:r>
            <w:r>
              <w:rPr>
                <w:sz w:val="16"/>
              </w:rPr>
              <w:t>new</w:t>
            </w:r>
            <w:r>
              <w:rPr>
                <w:spacing w:val="-6"/>
                <w:sz w:val="16"/>
              </w:rPr>
              <w:t> </w:t>
            </w:r>
            <w:r>
              <w:rPr>
                <w:sz w:val="16"/>
              </w:rPr>
              <w:t>campaign</w:t>
            </w:r>
            <w:r>
              <w:rPr>
                <w:spacing w:val="-5"/>
                <w:sz w:val="16"/>
              </w:rPr>
              <w:t> </w:t>
            </w:r>
            <w:r>
              <w:rPr>
                <w:sz w:val="16"/>
              </w:rPr>
              <w:t>to</w:t>
            </w:r>
            <w:r>
              <w:rPr>
                <w:spacing w:val="-6"/>
                <w:sz w:val="16"/>
              </w:rPr>
              <w:t> </w:t>
            </w:r>
            <w:r>
              <w:rPr>
                <w:spacing w:val="-2"/>
                <w:sz w:val="16"/>
              </w:rPr>
              <w:t>start.</w:t>
            </w:r>
          </w:p>
        </w:tc>
      </w:tr>
      <w:tr>
        <w:trPr>
          <w:trHeight w:val="460"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CancelCampaign</w:t>
            </w:r>
          </w:p>
        </w:tc>
        <w:tc>
          <w:tcPr>
            <w:tcW w:w="4217" w:type="dxa"/>
          </w:tcPr>
          <w:p>
            <w:pPr>
              <w:pStyle w:val="TableParagraph"/>
              <w:spacing w:line="230" w:lineRule="auto" w:before="42"/>
              <w:rPr>
                <w:sz w:val="16"/>
              </w:rPr>
            </w:pPr>
            <w:r>
              <w:rPr>
                <w:sz w:val="16"/>
              </w:rPr>
              <w:t>Aborts</w:t>
            </w:r>
            <w:r>
              <w:rPr>
                <w:spacing w:val="-7"/>
                <w:sz w:val="16"/>
              </w:rPr>
              <w:t> </w:t>
            </w:r>
            <w:r>
              <w:rPr>
                <w:sz w:val="16"/>
              </w:rPr>
              <w:t>an</w:t>
            </w:r>
            <w:r>
              <w:rPr>
                <w:spacing w:val="-7"/>
                <w:sz w:val="16"/>
              </w:rPr>
              <w:t> </w:t>
            </w:r>
            <w:r>
              <w:rPr>
                <w:sz w:val="16"/>
              </w:rPr>
              <w:t>ongoing</w:t>
            </w:r>
            <w:r>
              <w:rPr>
                <w:spacing w:val="-7"/>
                <w:sz w:val="16"/>
              </w:rPr>
              <w:t> </w:t>
            </w:r>
            <w:r>
              <w:rPr>
                <w:sz w:val="16"/>
              </w:rPr>
              <w:t>campaign</w:t>
            </w:r>
            <w:r>
              <w:rPr>
                <w:spacing w:val="-7"/>
                <w:sz w:val="16"/>
              </w:rPr>
              <w:t> </w:t>
            </w:r>
            <w:r>
              <w:rPr>
                <w:sz w:val="16"/>
              </w:rPr>
              <w:t>processing</w:t>
            </w:r>
            <w:r>
              <w:rPr>
                <w:spacing w:val="-7"/>
                <w:sz w:val="16"/>
              </w:rPr>
              <w:t> </w:t>
            </w:r>
            <w:r>
              <w:rPr>
                <w:sz w:val="16"/>
              </w:rPr>
              <w:t>of</w:t>
            </w:r>
            <w:r>
              <w:rPr>
                <w:spacing w:val="-7"/>
                <w:sz w:val="16"/>
              </w:rPr>
              <w:t> </w:t>
            </w:r>
            <w:r>
              <w:rPr>
                <w:sz w:val="16"/>
              </w:rPr>
              <w:t>a</w:t>
            </w:r>
            <w:r>
              <w:rPr>
                <w:spacing w:val="-7"/>
                <w:sz w:val="16"/>
              </w:rPr>
              <w:t> </w:t>
            </w:r>
            <w:r>
              <w:rPr>
                <w:rFonts w:ascii="Courier New"/>
                <w:sz w:val="16"/>
              </w:rPr>
              <w:t>Vehicle </w:t>
            </w:r>
            <w:r>
              <w:rPr>
                <w:rFonts w:ascii="Courier New"/>
                <w:spacing w:val="-2"/>
                <w:sz w:val="16"/>
              </w:rPr>
              <w:t>Package</w:t>
            </w:r>
            <w:r>
              <w:rPr>
                <w:spacing w:val="-2"/>
                <w:sz w:val="16"/>
              </w:rPr>
              <w:t>.</w:t>
            </w:r>
          </w:p>
        </w:tc>
      </w:tr>
      <w:tr>
        <w:trPr>
          <w:trHeight w:val="460"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DeleteTransfer</w:t>
            </w:r>
          </w:p>
        </w:tc>
        <w:tc>
          <w:tcPr>
            <w:tcW w:w="4217" w:type="dxa"/>
          </w:tcPr>
          <w:p>
            <w:pPr>
              <w:pStyle w:val="TableParagraph"/>
              <w:spacing w:line="230" w:lineRule="auto" w:before="42"/>
              <w:rPr>
                <w:sz w:val="16"/>
              </w:rPr>
            </w:pPr>
            <w:r>
              <w:rPr>
                <w:sz w:val="16"/>
              </w:rPr>
              <w:t>Delete</w:t>
            </w:r>
            <w:r>
              <w:rPr>
                <w:spacing w:val="-12"/>
                <w:sz w:val="16"/>
              </w:rPr>
              <w:t> </w:t>
            </w:r>
            <w:r>
              <w:rPr>
                <w:sz w:val="16"/>
              </w:rPr>
              <w:t>a</w:t>
            </w:r>
            <w:r>
              <w:rPr>
                <w:spacing w:val="-11"/>
                <w:sz w:val="16"/>
              </w:rPr>
              <w:t> </w:t>
            </w:r>
            <w:r>
              <w:rPr>
                <w:sz w:val="16"/>
              </w:rPr>
              <w:t>transferred</w:t>
            </w:r>
            <w:r>
              <w:rPr>
                <w:spacing w:val="-8"/>
                <w:sz w:val="16"/>
              </w:rPr>
              <w:t> </w:t>
            </w:r>
            <w:r>
              <w:rPr>
                <w:rFonts w:ascii="Courier New"/>
                <w:sz w:val="16"/>
              </w:rPr>
              <w:t>Software</w:t>
            </w:r>
            <w:r>
              <w:rPr>
                <w:rFonts w:ascii="Courier New"/>
                <w:spacing w:val="-16"/>
                <w:sz w:val="16"/>
              </w:rPr>
              <w:t> </w:t>
            </w:r>
            <w:r>
              <w:rPr>
                <w:rFonts w:ascii="Courier New"/>
                <w:sz w:val="16"/>
              </w:rPr>
              <w:t>Package</w:t>
            </w:r>
            <w:r>
              <w:rPr>
                <w:rFonts w:ascii="Courier New"/>
                <w:spacing w:val="-52"/>
                <w:sz w:val="16"/>
              </w:rPr>
              <w:t> </w:t>
            </w:r>
            <w:r>
              <w:rPr>
                <w:sz w:val="16"/>
              </w:rPr>
              <w:t>or</w:t>
            </w:r>
            <w:r>
              <w:rPr>
                <w:spacing w:val="-8"/>
                <w:sz w:val="16"/>
              </w:rPr>
              <w:t> </w:t>
            </w:r>
            <w:r>
              <w:rPr>
                <w:rFonts w:ascii="Courier New"/>
                <w:sz w:val="16"/>
              </w:rPr>
              <w:t>Vehicle </w:t>
            </w:r>
            <w:r>
              <w:rPr>
                <w:rFonts w:ascii="Courier New"/>
                <w:spacing w:val="-2"/>
                <w:sz w:val="16"/>
              </w:rPr>
              <w:t>Package</w:t>
            </w:r>
            <w:r>
              <w:rPr>
                <w:spacing w:val="-2"/>
                <w:sz w:val="16"/>
              </w:rPr>
              <w:t>.</w:t>
            </w:r>
          </w:p>
        </w:tc>
      </w:tr>
      <w:tr>
        <w:trPr>
          <w:trHeight w:val="438"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GetCampaignHistory</w:t>
            </w:r>
          </w:p>
        </w:tc>
        <w:tc>
          <w:tcPr>
            <w:tcW w:w="4217" w:type="dxa"/>
          </w:tcPr>
          <w:p>
            <w:pPr>
              <w:pStyle w:val="TableParagraph"/>
              <w:spacing w:line="190" w:lineRule="exact" w:before="35"/>
              <w:ind w:left="123"/>
              <w:rPr>
                <w:sz w:val="16"/>
              </w:rPr>
            </w:pPr>
            <w:r>
              <w:rPr>
                <w:sz w:val="16"/>
              </w:rPr>
              <w:t>Retrieve</w:t>
            </w:r>
            <w:r>
              <w:rPr>
                <w:spacing w:val="-8"/>
                <w:sz w:val="16"/>
              </w:rPr>
              <w:t> </w:t>
            </w:r>
            <w:r>
              <w:rPr>
                <w:sz w:val="16"/>
              </w:rPr>
              <w:t>all</w:t>
            </w:r>
            <w:r>
              <w:rPr>
                <w:spacing w:val="-8"/>
                <w:sz w:val="16"/>
              </w:rPr>
              <w:t> </w:t>
            </w:r>
            <w:r>
              <w:rPr>
                <w:sz w:val="16"/>
              </w:rPr>
              <w:t>actions</w:t>
            </w:r>
            <w:r>
              <w:rPr>
                <w:spacing w:val="-8"/>
                <w:sz w:val="16"/>
              </w:rPr>
              <w:t> </w:t>
            </w:r>
            <w:r>
              <w:rPr>
                <w:sz w:val="16"/>
              </w:rPr>
              <w:t>that</w:t>
            </w:r>
            <w:r>
              <w:rPr>
                <w:spacing w:val="-8"/>
                <w:sz w:val="16"/>
              </w:rPr>
              <w:t> </w:t>
            </w:r>
            <w:r>
              <w:rPr>
                <w:sz w:val="16"/>
              </w:rPr>
              <w:t>have</w:t>
            </w:r>
            <w:r>
              <w:rPr>
                <w:spacing w:val="-8"/>
                <w:sz w:val="16"/>
              </w:rPr>
              <w:t> </w:t>
            </w:r>
            <w:r>
              <w:rPr>
                <w:sz w:val="16"/>
              </w:rPr>
              <w:t>been</w:t>
            </w:r>
            <w:r>
              <w:rPr>
                <w:spacing w:val="-8"/>
                <w:sz w:val="16"/>
              </w:rPr>
              <w:t> </w:t>
            </w:r>
            <w:r>
              <w:rPr>
                <w:sz w:val="16"/>
              </w:rPr>
              <w:t>performed</w:t>
            </w:r>
            <w:r>
              <w:rPr>
                <w:spacing w:val="-8"/>
                <w:sz w:val="16"/>
              </w:rPr>
              <w:t> </w:t>
            </w:r>
            <w:r>
              <w:rPr>
                <w:sz w:val="16"/>
              </w:rPr>
              <w:t>by</w:t>
            </w:r>
            <w:r>
              <w:rPr>
                <w:spacing w:val="-8"/>
                <w:sz w:val="16"/>
              </w:rPr>
              <w:t> </w:t>
            </w:r>
            <w:r>
              <w:rPr>
                <w:rFonts w:ascii="Courier New"/>
                <w:sz w:val="16"/>
              </w:rPr>
              <w:t>UCM </w:t>
            </w:r>
            <w:r>
              <w:rPr>
                <w:rFonts w:ascii="Courier New"/>
                <w:spacing w:val="-2"/>
                <w:sz w:val="16"/>
              </w:rPr>
              <w:t>Master</w:t>
            </w:r>
            <w:r>
              <w:rPr>
                <w:spacing w:val="-2"/>
                <w:sz w:val="16"/>
              </w:rPr>
              <w:t>.</w:t>
            </w:r>
          </w:p>
        </w:tc>
      </w:tr>
      <w:tr>
        <w:trPr>
          <w:trHeight w:val="438"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GetSwClusterInfo</w:t>
            </w:r>
          </w:p>
        </w:tc>
        <w:tc>
          <w:tcPr>
            <w:tcW w:w="4217" w:type="dxa"/>
          </w:tcPr>
          <w:p>
            <w:pPr>
              <w:pStyle w:val="TableParagraph"/>
              <w:spacing w:line="190" w:lineRule="exact" w:before="35"/>
              <w:ind w:left="123"/>
              <w:rPr>
                <w:sz w:val="16"/>
              </w:rPr>
            </w:pPr>
            <w:r>
              <w:rPr>
                <w:sz w:val="16"/>
              </w:rPr>
              <w:t>Get</w:t>
            </w:r>
            <w:r>
              <w:rPr>
                <w:spacing w:val="-6"/>
                <w:sz w:val="16"/>
              </w:rPr>
              <w:t> </w:t>
            </w:r>
            <w:r>
              <w:rPr>
                <w:sz w:val="16"/>
              </w:rPr>
              <w:t>a</w:t>
            </w:r>
            <w:r>
              <w:rPr>
                <w:spacing w:val="-6"/>
                <w:sz w:val="16"/>
              </w:rPr>
              <w:t> </w:t>
            </w:r>
            <w:r>
              <w:rPr>
                <w:sz w:val="16"/>
              </w:rPr>
              <w:t>list</w:t>
            </w:r>
            <w:r>
              <w:rPr>
                <w:spacing w:val="-6"/>
                <w:sz w:val="16"/>
              </w:rPr>
              <w:t> </w:t>
            </w:r>
            <w:r>
              <w:rPr>
                <w:sz w:val="16"/>
              </w:rPr>
              <w:t>of</w:t>
            </w:r>
            <w:r>
              <w:rPr>
                <w:spacing w:val="-6"/>
                <w:sz w:val="16"/>
              </w:rPr>
              <w:t> </w:t>
            </w:r>
            <w:r>
              <w:rPr>
                <w:rFonts w:ascii="Courier New"/>
                <w:sz w:val="16"/>
              </w:rPr>
              <w:t>SoftwareCluster</w:t>
            </w:r>
            <w:r>
              <w:rPr>
                <w:sz w:val="16"/>
              </w:rPr>
              <w:t>s</w:t>
            </w:r>
            <w:r>
              <w:rPr>
                <w:spacing w:val="-6"/>
                <w:sz w:val="16"/>
              </w:rPr>
              <w:t> </w:t>
            </w:r>
            <w:r>
              <w:rPr>
                <w:sz w:val="16"/>
              </w:rPr>
              <w:t>that</w:t>
            </w:r>
            <w:r>
              <w:rPr>
                <w:spacing w:val="-6"/>
                <w:sz w:val="16"/>
              </w:rPr>
              <w:t> </w:t>
            </w:r>
            <w:r>
              <w:rPr>
                <w:sz w:val="16"/>
              </w:rPr>
              <w:t>are</w:t>
            </w:r>
            <w:r>
              <w:rPr>
                <w:spacing w:val="-6"/>
                <w:sz w:val="16"/>
              </w:rPr>
              <w:t> </w:t>
            </w:r>
            <w:r>
              <w:rPr>
                <w:sz w:val="16"/>
              </w:rPr>
              <w:t>in</w:t>
            </w:r>
            <w:r>
              <w:rPr>
                <w:spacing w:val="-6"/>
                <w:sz w:val="16"/>
              </w:rPr>
              <w:t> </w:t>
            </w:r>
            <w:r>
              <w:rPr>
                <w:sz w:val="16"/>
              </w:rPr>
              <w:t>state</w:t>
            </w:r>
            <w:r>
              <w:rPr>
                <w:spacing w:val="-6"/>
                <w:sz w:val="16"/>
              </w:rPr>
              <w:t> </w:t>
            </w:r>
            <w:r>
              <w:rPr>
                <w:rFonts w:ascii="Courier New"/>
                <w:sz w:val="16"/>
              </w:rPr>
              <w:t>k </w:t>
            </w:r>
            <w:r>
              <w:rPr>
                <w:rFonts w:ascii="Courier New"/>
                <w:spacing w:val="-2"/>
                <w:sz w:val="16"/>
              </w:rPr>
              <w:t>Present</w:t>
            </w:r>
            <w:r>
              <w:rPr>
                <w:spacing w:val="-2"/>
                <w:sz w:val="16"/>
              </w:rPr>
              <w:t>.</w:t>
            </w:r>
          </w:p>
        </w:tc>
      </w:tr>
      <w:tr>
        <w:trPr>
          <w:trHeight w:val="471"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GetSwPackages</w:t>
            </w:r>
          </w:p>
        </w:tc>
        <w:tc>
          <w:tcPr>
            <w:tcW w:w="4217" w:type="dxa"/>
          </w:tcPr>
          <w:p>
            <w:pPr>
              <w:pStyle w:val="TableParagraph"/>
              <w:spacing w:line="230" w:lineRule="auto" w:before="42"/>
              <w:rPr>
                <w:sz w:val="16"/>
              </w:rPr>
            </w:pPr>
            <w:r>
              <w:rPr>
                <w:sz w:val="16"/>
              </w:rPr>
              <w:t>Get</w:t>
            </w:r>
            <w:r>
              <w:rPr>
                <w:spacing w:val="-6"/>
                <w:sz w:val="16"/>
              </w:rPr>
              <w:t> </w:t>
            </w:r>
            <w:r>
              <w:rPr>
                <w:sz w:val="16"/>
              </w:rPr>
              <w:t>the</w:t>
            </w:r>
            <w:r>
              <w:rPr>
                <w:spacing w:val="-6"/>
                <w:sz w:val="16"/>
              </w:rPr>
              <w:t> </w:t>
            </w:r>
            <w:r>
              <w:rPr>
                <w:rFonts w:ascii="Courier New"/>
                <w:sz w:val="16"/>
              </w:rPr>
              <w:t>Software</w:t>
            </w:r>
            <w:r>
              <w:rPr>
                <w:rFonts w:ascii="Courier New"/>
                <w:spacing w:val="-11"/>
                <w:sz w:val="16"/>
              </w:rPr>
              <w:t> </w:t>
            </w:r>
            <w:r>
              <w:rPr>
                <w:rFonts w:ascii="Courier New"/>
                <w:sz w:val="16"/>
              </w:rPr>
              <w:t>Package</w:t>
            </w:r>
            <w:r>
              <w:rPr>
                <w:sz w:val="16"/>
              </w:rPr>
              <w:t>s</w:t>
            </w:r>
            <w:r>
              <w:rPr>
                <w:spacing w:val="-6"/>
                <w:sz w:val="16"/>
              </w:rPr>
              <w:t> </w:t>
            </w:r>
            <w:r>
              <w:rPr>
                <w:sz w:val="16"/>
              </w:rPr>
              <w:t>that</w:t>
            </w:r>
            <w:r>
              <w:rPr>
                <w:spacing w:val="-6"/>
                <w:sz w:val="16"/>
              </w:rPr>
              <w:t> </w:t>
            </w:r>
            <w:r>
              <w:rPr>
                <w:sz w:val="16"/>
              </w:rPr>
              <w:t>are</w:t>
            </w:r>
            <w:r>
              <w:rPr>
                <w:spacing w:val="-6"/>
                <w:sz w:val="16"/>
              </w:rPr>
              <w:t> </w:t>
            </w:r>
            <w:r>
              <w:rPr>
                <w:sz w:val="16"/>
              </w:rPr>
              <w:t>part</w:t>
            </w:r>
            <w:r>
              <w:rPr>
                <w:spacing w:val="-6"/>
                <w:sz w:val="16"/>
              </w:rPr>
              <w:t> </w:t>
            </w:r>
            <w:r>
              <w:rPr>
                <w:sz w:val="16"/>
              </w:rPr>
              <w:t>of</w:t>
            </w:r>
            <w:r>
              <w:rPr>
                <w:spacing w:val="-6"/>
                <w:sz w:val="16"/>
              </w:rPr>
              <w:t> </w:t>
            </w:r>
            <w:r>
              <w:rPr>
                <w:sz w:val="16"/>
              </w:rPr>
              <w:t>current campaign handled by </w:t>
            </w:r>
            <w:r>
              <w:rPr>
                <w:rFonts w:ascii="Courier New"/>
                <w:sz w:val="16"/>
              </w:rPr>
              <w:t>UCM Master</w:t>
            </w:r>
            <w:r>
              <w:rPr>
                <w:sz w:val="16"/>
              </w:rPr>
              <w:t>.</w:t>
            </w:r>
          </w:p>
        </w:tc>
      </w:tr>
      <w:tr>
        <w:trPr>
          <w:trHeight w:val="282"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SwPackageInventory</w:t>
            </w:r>
          </w:p>
        </w:tc>
        <w:tc>
          <w:tcPr>
            <w:tcW w:w="4217" w:type="dxa"/>
          </w:tcPr>
          <w:p>
            <w:pPr>
              <w:pStyle w:val="TableParagraph"/>
              <w:rPr>
                <w:sz w:val="16"/>
              </w:rPr>
            </w:pPr>
            <w:r>
              <w:rPr>
                <w:sz w:val="16"/>
              </w:rPr>
              <w:t>Performs</w:t>
            </w:r>
            <w:r>
              <w:rPr>
                <w:spacing w:val="-6"/>
                <w:sz w:val="16"/>
              </w:rPr>
              <w:t> </w:t>
            </w:r>
            <w:r>
              <w:rPr>
                <w:sz w:val="16"/>
              </w:rPr>
              <w:t>an</w:t>
            </w:r>
            <w:r>
              <w:rPr>
                <w:spacing w:val="-6"/>
                <w:sz w:val="16"/>
              </w:rPr>
              <w:t> </w:t>
            </w:r>
            <w:r>
              <w:rPr>
                <w:sz w:val="16"/>
              </w:rPr>
              <w:t>inventory</w:t>
            </w:r>
            <w:r>
              <w:rPr>
                <w:spacing w:val="-6"/>
                <w:sz w:val="16"/>
              </w:rPr>
              <w:t> </w:t>
            </w:r>
            <w:r>
              <w:rPr>
                <w:sz w:val="16"/>
              </w:rPr>
              <w:t>of</w:t>
            </w:r>
            <w:r>
              <w:rPr>
                <w:spacing w:val="-6"/>
                <w:sz w:val="16"/>
              </w:rPr>
              <w:t> </w:t>
            </w:r>
            <w:r>
              <w:rPr>
                <w:sz w:val="16"/>
              </w:rPr>
              <w:t>all</w:t>
            </w:r>
            <w:r>
              <w:rPr>
                <w:spacing w:val="-5"/>
                <w:sz w:val="16"/>
              </w:rPr>
              <w:t> </w:t>
            </w:r>
            <w:r>
              <w:rPr>
                <w:rFonts w:ascii="Courier New"/>
                <w:sz w:val="16"/>
              </w:rPr>
              <w:t>Software</w:t>
            </w:r>
            <w:r>
              <w:rPr>
                <w:rFonts w:ascii="Courier New"/>
                <w:spacing w:val="-12"/>
                <w:sz w:val="16"/>
              </w:rPr>
              <w:t> </w:t>
            </w:r>
            <w:r>
              <w:rPr>
                <w:rFonts w:ascii="Courier New"/>
                <w:spacing w:val="-2"/>
                <w:sz w:val="16"/>
              </w:rPr>
              <w:t>Package</w:t>
            </w:r>
            <w:r>
              <w:rPr>
                <w:spacing w:val="-2"/>
                <w:sz w:val="16"/>
              </w:rPr>
              <w:t>s.</w:t>
            </w:r>
          </w:p>
        </w:tc>
      </w:tr>
      <w:tr>
        <w:trPr>
          <w:trHeight w:val="460"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TransferData</w:t>
            </w:r>
          </w:p>
        </w:tc>
        <w:tc>
          <w:tcPr>
            <w:tcW w:w="4217" w:type="dxa"/>
          </w:tcPr>
          <w:p>
            <w:pPr>
              <w:pStyle w:val="TableParagraph"/>
              <w:spacing w:line="194" w:lineRule="exact"/>
              <w:rPr>
                <w:sz w:val="16"/>
              </w:rPr>
            </w:pPr>
            <w:r>
              <w:rPr>
                <w:sz w:val="16"/>
              </w:rPr>
              <w:t>Block-wise</w:t>
            </w:r>
            <w:r>
              <w:rPr>
                <w:spacing w:val="-11"/>
                <w:sz w:val="16"/>
              </w:rPr>
              <w:t> </w:t>
            </w:r>
            <w:r>
              <w:rPr>
                <w:sz w:val="16"/>
              </w:rPr>
              <w:t>transfer</w:t>
            </w:r>
            <w:r>
              <w:rPr>
                <w:spacing w:val="-6"/>
                <w:sz w:val="16"/>
              </w:rPr>
              <w:t> </w:t>
            </w:r>
            <w:r>
              <w:rPr>
                <w:sz w:val="16"/>
              </w:rPr>
              <w:t>of</w:t>
            </w:r>
            <w:r>
              <w:rPr>
                <w:spacing w:val="-6"/>
                <w:sz w:val="16"/>
              </w:rPr>
              <w:t> </w:t>
            </w:r>
            <w:r>
              <w:rPr>
                <w:sz w:val="16"/>
              </w:rPr>
              <w:t>a</w:t>
            </w:r>
            <w:r>
              <w:rPr>
                <w:spacing w:val="-6"/>
                <w:sz w:val="16"/>
              </w:rPr>
              <w:t> </w:t>
            </w:r>
            <w:r>
              <w:rPr>
                <w:rFonts w:ascii="Courier New"/>
                <w:sz w:val="16"/>
              </w:rPr>
              <w:t>Software</w:t>
            </w:r>
            <w:r>
              <w:rPr>
                <w:rFonts w:ascii="Courier New"/>
                <w:spacing w:val="-12"/>
                <w:sz w:val="16"/>
              </w:rPr>
              <w:t> </w:t>
            </w:r>
            <w:r>
              <w:rPr>
                <w:rFonts w:ascii="Courier New"/>
                <w:sz w:val="16"/>
              </w:rPr>
              <w:t>Package</w:t>
            </w:r>
            <w:r>
              <w:rPr>
                <w:rFonts w:ascii="Courier New"/>
                <w:spacing w:val="-52"/>
                <w:sz w:val="16"/>
              </w:rPr>
              <w:t> </w:t>
            </w:r>
            <w:r>
              <w:rPr>
                <w:spacing w:val="-5"/>
                <w:sz w:val="16"/>
              </w:rPr>
              <w:t>or</w:t>
            </w:r>
          </w:p>
          <w:p>
            <w:pPr>
              <w:pStyle w:val="TableParagraph"/>
              <w:spacing w:line="194" w:lineRule="exact" w:before="0"/>
              <w:rPr>
                <w:sz w:val="16"/>
              </w:rPr>
            </w:pPr>
            <w:r>
              <w:rPr>
                <w:rFonts w:ascii="Courier New"/>
                <w:sz w:val="16"/>
              </w:rPr>
              <w:t>Vehicle</w:t>
            </w:r>
            <w:r>
              <w:rPr>
                <w:rFonts w:ascii="Courier New"/>
                <w:spacing w:val="-10"/>
                <w:sz w:val="16"/>
              </w:rPr>
              <w:t> </w:t>
            </w:r>
            <w:r>
              <w:rPr>
                <w:rFonts w:ascii="Courier New"/>
                <w:sz w:val="16"/>
              </w:rPr>
              <w:t>Package</w:t>
            </w:r>
            <w:r>
              <w:rPr>
                <w:rFonts w:ascii="Courier New"/>
                <w:spacing w:val="-52"/>
                <w:sz w:val="16"/>
              </w:rPr>
              <w:t> </w:t>
            </w:r>
            <w:r>
              <w:rPr>
                <w:sz w:val="16"/>
              </w:rPr>
              <w:t>to</w:t>
            </w:r>
            <w:r>
              <w:rPr>
                <w:spacing w:val="-4"/>
                <w:sz w:val="16"/>
              </w:rPr>
              <w:t> </w:t>
            </w:r>
            <w:r>
              <w:rPr>
                <w:rFonts w:ascii="Courier New"/>
                <w:sz w:val="16"/>
              </w:rPr>
              <w:t>UCM</w:t>
            </w:r>
            <w:r>
              <w:rPr>
                <w:rFonts w:ascii="Courier New"/>
                <w:spacing w:val="-7"/>
                <w:sz w:val="16"/>
              </w:rPr>
              <w:t> </w:t>
            </w:r>
            <w:r>
              <w:rPr>
                <w:rFonts w:ascii="Courier New"/>
                <w:spacing w:val="-2"/>
                <w:sz w:val="16"/>
              </w:rPr>
              <w:t>Master</w:t>
            </w:r>
            <w:r>
              <w:rPr>
                <w:spacing w:val="-2"/>
                <w:sz w:val="16"/>
              </w:rPr>
              <w:t>.</w:t>
            </w:r>
          </w:p>
        </w:tc>
      </w:tr>
    </w:tbl>
    <w:p>
      <w:pPr>
        <w:spacing w:after="0" w:line="194" w:lineRule="exact"/>
        <w:rPr>
          <w:sz w:val="16"/>
        </w:rPr>
        <w:sectPr>
          <w:type w:val="continuous"/>
          <w:pgSz w:w="11910" w:h="14140"/>
          <w:pgMar w:header="0" w:footer="857" w:top="200" w:bottom="0" w:left="1260" w:right="1220"/>
        </w:sectPr>
      </w:pPr>
    </w:p>
    <w:p>
      <w:pPr>
        <w:spacing w:before="26" w:after="54"/>
        <w:ind w:left="0" w:right="63" w:firstLine="0"/>
        <w:jc w:val="center"/>
        <w:rPr>
          <w:rFonts w:ascii="Century Gothic" w:hAnsi="Century Gothic"/>
          <w:i/>
          <w:sz w:val="24"/>
        </w:rPr>
      </w:pPr>
      <w:r>
        <w:rPr>
          <w:rFonts w:ascii="Century Gothic" w:hAnsi="Century Gothic"/>
          <w:i/>
          <w:w w:val="119"/>
          <w:sz w:val="24"/>
        </w:rPr>
        <w:t>Δ</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460" w:hRule="atLeast"/>
        </w:trPr>
        <w:tc>
          <w:tcPr>
            <w:tcW w:w="1748" w:type="dxa"/>
            <w:vMerge w:val="restart"/>
            <w:shd w:val="clear" w:color="auto" w:fill="E5E5E5"/>
          </w:tcPr>
          <w:p>
            <w:pPr>
              <w:pStyle w:val="TableParagraph"/>
              <w:spacing w:before="0"/>
              <w:ind w:left="0"/>
              <w:rPr>
                <w:rFonts w:ascii="Times New Roman"/>
                <w:sz w:val="14"/>
              </w:rPr>
            </w:pPr>
          </w:p>
        </w:tc>
        <w:tc>
          <w:tcPr>
            <w:tcW w:w="3071" w:type="dxa"/>
          </w:tcPr>
          <w:p>
            <w:pPr>
              <w:pStyle w:val="TableParagraph"/>
              <w:rPr>
                <w:sz w:val="16"/>
              </w:rPr>
            </w:pPr>
            <w:r>
              <w:rPr>
                <w:spacing w:val="-2"/>
                <w:sz w:val="16"/>
              </w:rPr>
              <w:t>TransferExit</w:t>
            </w:r>
          </w:p>
        </w:tc>
        <w:tc>
          <w:tcPr>
            <w:tcW w:w="4217" w:type="dxa"/>
          </w:tcPr>
          <w:p>
            <w:pPr>
              <w:pStyle w:val="TableParagraph"/>
              <w:spacing w:line="194" w:lineRule="exact"/>
              <w:rPr>
                <w:sz w:val="16"/>
              </w:rPr>
            </w:pPr>
            <w:r>
              <w:rPr>
                <w:sz w:val="16"/>
              </w:rPr>
              <w:t>Finish</w:t>
            </w:r>
            <w:r>
              <w:rPr>
                <w:spacing w:val="-9"/>
                <w:sz w:val="16"/>
              </w:rPr>
              <w:t> </w:t>
            </w:r>
            <w:r>
              <w:rPr>
                <w:sz w:val="16"/>
              </w:rPr>
              <w:t>the</w:t>
            </w:r>
            <w:r>
              <w:rPr>
                <w:spacing w:val="-5"/>
                <w:sz w:val="16"/>
              </w:rPr>
              <w:t> </w:t>
            </w:r>
            <w:r>
              <w:rPr>
                <w:sz w:val="16"/>
              </w:rPr>
              <w:t>transfer</w:t>
            </w:r>
            <w:r>
              <w:rPr>
                <w:spacing w:val="-4"/>
                <w:sz w:val="16"/>
              </w:rPr>
              <w:t> </w:t>
            </w:r>
            <w:r>
              <w:rPr>
                <w:sz w:val="16"/>
              </w:rPr>
              <w:t>of</w:t>
            </w:r>
            <w:r>
              <w:rPr>
                <w:spacing w:val="-5"/>
                <w:sz w:val="16"/>
              </w:rPr>
              <w:t> </w:t>
            </w:r>
            <w:r>
              <w:rPr>
                <w:sz w:val="16"/>
              </w:rPr>
              <w:t>a</w:t>
            </w:r>
            <w:r>
              <w:rPr>
                <w:spacing w:val="-5"/>
                <w:sz w:val="16"/>
              </w:rPr>
              <w:t> </w:t>
            </w:r>
            <w:r>
              <w:rPr>
                <w:rFonts w:ascii="Courier New"/>
                <w:sz w:val="16"/>
              </w:rPr>
              <w:t>Software</w:t>
            </w:r>
            <w:r>
              <w:rPr>
                <w:rFonts w:ascii="Courier New"/>
                <w:spacing w:val="-9"/>
                <w:sz w:val="16"/>
              </w:rPr>
              <w:t> </w:t>
            </w:r>
            <w:r>
              <w:rPr>
                <w:rFonts w:ascii="Courier New"/>
                <w:sz w:val="16"/>
              </w:rPr>
              <w:t>Package</w:t>
            </w:r>
            <w:r>
              <w:rPr>
                <w:rFonts w:ascii="Courier New"/>
                <w:spacing w:val="-52"/>
                <w:sz w:val="16"/>
              </w:rPr>
              <w:t> </w:t>
            </w:r>
            <w:r>
              <w:rPr>
                <w:spacing w:val="-5"/>
                <w:sz w:val="16"/>
              </w:rPr>
              <w:t>or</w:t>
            </w:r>
          </w:p>
          <w:p>
            <w:pPr>
              <w:pStyle w:val="TableParagraph"/>
              <w:spacing w:line="194" w:lineRule="exact" w:before="0"/>
              <w:rPr>
                <w:sz w:val="16"/>
              </w:rPr>
            </w:pPr>
            <w:r>
              <w:rPr>
                <w:rFonts w:ascii="Courier New"/>
                <w:sz w:val="16"/>
              </w:rPr>
              <w:t>Vehicle</w:t>
            </w:r>
            <w:r>
              <w:rPr>
                <w:rFonts w:ascii="Courier New"/>
                <w:spacing w:val="-10"/>
                <w:sz w:val="16"/>
              </w:rPr>
              <w:t> </w:t>
            </w:r>
            <w:r>
              <w:rPr>
                <w:rFonts w:ascii="Courier New"/>
                <w:sz w:val="16"/>
              </w:rPr>
              <w:t>Package</w:t>
            </w:r>
            <w:r>
              <w:rPr>
                <w:rFonts w:ascii="Courier New"/>
                <w:spacing w:val="-52"/>
                <w:sz w:val="16"/>
              </w:rPr>
              <w:t> </w:t>
            </w:r>
            <w:r>
              <w:rPr>
                <w:sz w:val="16"/>
              </w:rPr>
              <w:t>to</w:t>
            </w:r>
            <w:r>
              <w:rPr>
                <w:spacing w:val="-4"/>
                <w:sz w:val="16"/>
              </w:rPr>
              <w:t> </w:t>
            </w:r>
            <w:r>
              <w:rPr>
                <w:rFonts w:ascii="Courier New"/>
                <w:sz w:val="16"/>
              </w:rPr>
              <w:t>UCM</w:t>
            </w:r>
            <w:r>
              <w:rPr>
                <w:rFonts w:ascii="Courier New"/>
                <w:spacing w:val="-7"/>
                <w:sz w:val="16"/>
              </w:rPr>
              <w:t> </w:t>
            </w:r>
            <w:r>
              <w:rPr>
                <w:rFonts w:ascii="Courier New"/>
                <w:spacing w:val="-2"/>
                <w:sz w:val="16"/>
              </w:rPr>
              <w:t>Master</w:t>
            </w:r>
            <w:r>
              <w:rPr>
                <w:spacing w:val="-2"/>
                <w:sz w:val="16"/>
              </w:rPr>
              <w:t>.</w:t>
            </w:r>
          </w:p>
        </w:tc>
      </w:tr>
      <w:tr>
        <w:trPr>
          <w:trHeight w:val="438"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TransferStart</w:t>
            </w:r>
          </w:p>
        </w:tc>
        <w:tc>
          <w:tcPr>
            <w:tcW w:w="4217" w:type="dxa"/>
          </w:tcPr>
          <w:p>
            <w:pPr>
              <w:pStyle w:val="TableParagraph"/>
              <w:spacing w:line="190" w:lineRule="exact" w:before="35"/>
              <w:rPr>
                <w:sz w:val="16"/>
              </w:rPr>
            </w:pPr>
            <w:r>
              <w:rPr>
                <w:sz w:val="16"/>
              </w:rPr>
              <w:t>Start</w:t>
            </w:r>
            <w:r>
              <w:rPr>
                <w:spacing w:val="-10"/>
                <w:sz w:val="16"/>
              </w:rPr>
              <w:t> </w:t>
            </w:r>
            <w:r>
              <w:rPr>
                <w:sz w:val="16"/>
              </w:rPr>
              <w:t>the</w:t>
            </w:r>
            <w:r>
              <w:rPr>
                <w:spacing w:val="-6"/>
                <w:sz w:val="16"/>
              </w:rPr>
              <w:t> </w:t>
            </w:r>
            <w:r>
              <w:rPr>
                <w:sz w:val="16"/>
              </w:rPr>
              <w:t>transfer</w:t>
            </w:r>
            <w:r>
              <w:rPr>
                <w:spacing w:val="-6"/>
                <w:sz w:val="16"/>
              </w:rPr>
              <w:t> </w:t>
            </w:r>
            <w:r>
              <w:rPr>
                <w:sz w:val="16"/>
              </w:rPr>
              <w:t>of</w:t>
            </w:r>
            <w:r>
              <w:rPr>
                <w:spacing w:val="-6"/>
                <w:sz w:val="16"/>
              </w:rPr>
              <w:t> </w:t>
            </w:r>
            <w:r>
              <w:rPr>
                <w:sz w:val="16"/>
              </w:rPr>
              <w:t>a</w:t>
            </w:r>
            <w:r>
              <w:rPr>
                <w:spacing w:val="-6"/>
                <w:sz w:val="16"/>
              </w:rPr>
              <w:t> </w:t>
            </w:r>
            <w:r>
              <w:rPr>
                <w:rFonts w:ascii="Courier New"/>
                <w:sz w:val="16"/>
              </w:rPr>
              <w:t>Software</w:t>
            </w:r>
            <w:r>
              <w:rPr>
                <w:rFonts w:ascii="Courier New"/>
                <w:spacing w:val="-11"/>
                <w:sz w:val="16"/>
              </w:rPr>
              <w:t> </w:t>
            </w:r>
            <w:r>
              <w:rPr>
                <w:rFonts w:ascii="Courier New"/>
                <w:sz w:val="16"/>
              </w:rPr>
              <w:t>Package</w:t>
            </w:r>
            <w:r>
              <w:rPr>
                <w:rFonts w:ascii="Courier New"/>
                <w:spacing w:val="-52"/>
                <w:sz w:val="16"/>
              </w:rPr>
              <w:t> </w:t>
            </w:r>
            <w:r>
              <w:rPr>
                <w:sz w:val="16"/>
              </w:rPr>
              <w:t>to</w:t>
            </w:r>
            <w:r>
              <w:rPr>
                <w:spacing w:val="-6"/>
                <w:sz w:val="16"/>
              </w:rPr>
              <w:t> </w:t>
            </w:r>
            <w:r>
              <w:rPr>
                <w:rFonts w:ascii="Courier New"/>
                <w:sz w:val="16"/>
              </w:rPr>
              <w:t>UCM </w:t>
            </w:r>
            <w:r>
              <w:rPr>
                <w:rFonts w:ascii="Courier New"/>
                <w:spacing w:val="-2"/>
                <w:sz w:val="16"/>
              </w:rPr>
              <w:t>Master</w:t>
            </w:r>
            <w:r>
              <w:rPr>
                <w:spacing w:val="-2"/>
                <w:sz w:val="16"/>
              </w:rPr>
              <w:t>.</w:t>
            </w:r>
          </w:p>
        </w:tc>
      </w:tr>
      <w:tr>
        <w:trPr>
          <w:trHeight w:val="438"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TransferVehiclePackage</w:t>
            </w:r>
          </w:p>
        </w:tc>
        <w:tc>
          <w:tcPr>
            <w:tcW w:w="4217" w:type="dxa"/>
          </w:tcPr>
          <w:p>
            <w:pPr>
              <w:pStyle w:val="TableParagraph"/>
              <w:spacing w:line="190" w:lineRule="exact" w:before="35"/>
              <w:ind w:right="172"/>
              <w:rPr>
                <w:sz w:val="16"/>
              </w:rPr>
            </w:pPr>
            <w:r>
              <w:rPr>
                <w:sz w:val="16"/>
              </w:rPr>
              <w:t>Start</w:t>
            </w:r>
            <w:r>
              <w:rPr>
                <w:spacing w:val="-10"/>
                <w:sz w:val="16"/>
              </w:rPr>
              <w:t> </w:t>
            </w:r>
            <w:r>
              <w:rPr>
                <w:sz w:val="16"/>
              </w:rPr>
              <w:t>the</w:t>
            </w:r>
            <w:r>
              <w:rPr>
                <w:spacing w:val="-6"/>
                <w:sz w:val="16"/>
              </w:rPr>
              <w:t> </w:t>
            </w:r>
            <w:r>
              <w:rPr>
                <w:sz w:val="16"/>
              </w:rPr>
              <w:t>transfer</w:t>
            </w:r>
            <w:r>
              <w:rPr>
                <w:spacing w:val="-6"/>
                <w:sz w:val="16"/>
              </w:rPr>
              <w:t> </w:t>
            </w:r>
            <w:r>
              <w:rPr>
                <w:sz w:val="16"/>
              </w:rPr>
              <w:t>of</w:t>
            </w:r>
            <w:r>
              <w:rPr>
                <w:spacing w:val="-6"/>
                <w:sz w:val="16"/>
              </w:rPr>
              <w:t> </w:t>
            </w:r>
            <w:r>
              <w:rPr>
                <w:sz w:val="16"/>
              </w:rPr>
              <w:t>a</w:t>
            </w:r>
            <w:r>
              <w:rPr>
                <w:spacing w:val="-6"/>
                <w:sz w:val="16"/>
              </w:rPr>
              <w:t> </w:t>
            </w:r>
            <w:r>
              <w:rPr>
                <w:rFonts w:ascii="Courier New"/>
                <w:sz w:val="16"/>
              </w:rPr>
              <w:t>Vehicle</w:t>
            </w:r>
            <w:r>
              <w:rPr>
                <w:rFonts w:ascii="Courier New"/>
                <w:spacing w:val="-11"/>
                <w:sz w:val="16"/>
              </w:rPr>
              <w:t> </w:t>
            </w:r>
            <w:r>
              <w:rPr>
                <w:rFonts w:ascii="Courier New"/>
                <w:sz w:val="16"/>
              </w:rPr>
              <w:t>Package</w:t>
            </w:r>
            <w:r>
              <w:rPr>
                <w:rFonts w:ascii="Courier New"/>
                <w:spacing w:val="-52"/>
                <w:sz w:val="16"/>
              </w:rPr>
              <w:t> </w:t>
            </w:r>
            <w:r>
              <w:rPr>
                <w:sz w:val="16"/>
              </w:rPr>
              <w:t>to</w:t>
            </w:r>
            <w:r>
              <w:rPr>
                <w:spacing w:val="-6"/>
                <w:sz w:val="16"/>
              </w:rPr>
              <w:t> </w:t>
            </w:r>
            <w:r>
              <w:rPr>
                <w:rFonts w:ascii="Courier New"/>
                <w:sz w:val="16"/>
              </w:rPr>
              <w:t>UCM </w:t>
            </w:r>
            <w:r>
              <w:rPr>
                <w:rFonts w:ascii="Courier New"/>
                <w:spacing w:val="-2"/>
                <w:sz w:val="16"/>
              </w:rPr>
              <w:t>Master</w:t>
            </w:r>
            <w:r>
              <w:rPr>
                <w:spacing w:val="-2"/>
                <w:sz w:val="16"/>
              </w:rPr>
              <w:t>.</w:t>
            </w:r>
          </w:p>
        </w:tc>
      </w:tr>
      <w:tr>
        <w:trPr>
          <w:trHeight w:val="268" w:hRule="atLeast"/>
        </w:trPr>
        <w:tc>
          <w:tcPr>
            <w:tcW w:w="1748" w:type="dxa"/>
            <w:vMerge w:val="restart"/>
            <w:shd w:val="clear" w:color="auto" w:fill="E5E5E5"/>
          </w:tcPr>
          <w:p>
            <w:pPr>
              <w:pStyle w:val="TableParagraph"/>
              <w:spacing w:before="46"/>
              <w:rPr>
                <w:b/>
                <w:i/>
                <w:sz w:val="16"/>
              </w:rPr>
            </w:pPr>
            <w:r>
              <w:rPr>
                <w:b/>
                <w:i/>
                <w:spacing w:val="-2"/>
                <w:sz w:val="16"/>
              </w:rPr>
              <w:t>Fields:</w:t>
            </w:r>
          </w:p>
        </w:tc>
        <w:tc>
          <w:tcPr>
            <w:tcW w:w="3071" w:type="dxa"/>
          </w:tcPr>
          <w:p>
            <w:pPr>
              <w:pStyle w:val="TableParagraph"/>
              <w:spacing w:before="23"/>
              <w:rPr>
                <w:sz w:val="16"/>
              </w:rPr>
            </w:pPr>
            <w:r>
              <w:rPr>
                <w:spacing w:val="-2"/>
                <w:sz w:val="16"/>
              </w:rPr>
              <w:t>RequestedPackage</w:t>
            </w:r>
          </w:p>
        </w:tc>
        <w:tc>
          <w:tcPr>
            <w:tcW w:w="4217" w:type="dxa"/>
          </w:tcPr>
          <w:p>
            <w:pPr>
              <w:pStyle w:val="TableParagraph"/>
              <w:spacing w:before="27"/>
              <w:rPr>
                <w:sz w:val="16"/>
              </w:rPr>
            </w:pPr>
            <w:r>
              <w:rPr>
                <w:rFonts w:ascii="Courier New"/>
                <w:sz w:val="16"/>
              </w:rPr>
              <w:t>Software</w:t>
            </w:r>
            <w:r>
              <w:rPr>
                <w:rFonts w:ascii="Courier New"/>
                <w:spacing w:val="-12"/>
                <w:sz w:val="16"/>
              </w:rPr>
              <w:t> </w:t>
            </w:r>
            <w:r>
              <w:rPr>
                <w:rFonts w:ascii="Courier New"/>
                <w:sz w:val="16"/>
              </w:rPr>
              <w:t>Package</w:t>
            </w:r>
            <w:r>
              <w:rPr>
                <w:rFonts w:ascii="Courier New"/>
                <w:spacing w:val="-52"/>
                <w:sz w:val="16"/>
              </w:rPr>
              <w:t> </w:t>
            </w:r>
            <w:r>
              <w:rPr>
                <w:sz w:val="16"/>
              </w:rPr>
              <w:t>to</w:t>
            </w:r>
            <w:r>
              <w:rPr>
                <w:spacing w:val="-5"/>
                <w:sz w:val="16"/>
              </w:rPr>
              <w:t> </w:t>
            </w:r>
            <w:r>
              <w:rPr>
                <w:sz w:val="16"/>
              </w:rPr>
              <w:t>be</w:t>
            </w:r>
            <w:r>
              <w:rPr>
                <w:spacing w:val="-4"/>
                <w:sz w:val="16"/>
              </w:rPr>
              <w:t> </w:t>
            </w:r>
            <w:r>
              <w:rPr>
                <w:sz w:val="16"/>
              </w:rPr>
              <w:t>transferred</w:t>
            </w:r>
            <w:r>
              <w:rPr>
                <w:spacing w:val="-4"/>
                <w:sz w:val="16"/>
              </w:rPr>
              <w:t> </w:t>
            </w:r>
            <w:r>
              <w:rPr>
                <w:sz w:val="16"/>
              </w:rPr>
              <w:t>to</w:t>
            </w:r>
            <w:r>
              <w:rPr>
                <w:spacing w:val="-5"/>
                <w:sz w:val="16"/>
              </w:rPr>
              <w:t> </w:t>
            </w:r>
            <w:r>
              <w:rPr>
                <w:rFonts w:ascii="Courier New"/>
                <w:sz w:val="16"/>
              </w:rPr>
              <w:t>UCM</w:t>
            </w:r>
            <w:r>
              <w:rPr>
                <w:rFonts w:ascii="Courier New"/>
                <w:spacing w:val="-8"/>
                <w:sz w:val="16"/>
              </w:rPr>
              <w:t> </w:t>
            </w:r>
            <w:r>
              <w:rPr>
                <w:rFonts w:ascii="Courier New"/>
                <w:spacing w:val="-2"/>
                <w:sz w:val="16"/>
              </w:rPr>
              <w:t>Master</w:t>
            </w:r>
            <w:r>
              <w:rPr>
                <w:spacing w:val="-2"/>
                <w:sz w:val="16"/>
              </w:rPr>
              <w:t>.</w:t>
            </w:r>
          </w:p>
        </w:tc>
      </w:tr>
      <w:tr>
        <w:trPr>
          <w:trHeight w:val="465"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SafetyState</w:t>
            </w:r>
          </w:p>
        </w:tc>
        <w:tc>
          <w:tcPr>
            <w:tcW w:w="4217" w:type="dxa"/>
          </w:tcPr>
          <w:p>
            <w:pPr>
              <w:pStyle w:val="TableParagraph"/>
              <w:spacing w:line="230" w:lineRule="auto" w:before="38"/>
              <w:ind w:right="172"/>
              <w:rPr>
                <w:sz w:val="16"/>
              </w:rPr>
            </w:pPr>
            <w:r>
              <w:rPr>
                <w:sz w:val="16"/>
              </w:rPr>
              <w:t>Vehicle</w:t>
            </w:r>
            <w:r>
              <w:rPr>
                <w:spacing w:val="-10"/>
                <w:sz w:val="16"/>
              </w:rPr>
              <w:t> </w:t>
            </w:r>
            <w:r>
              <w:rPr>
                <w:sz w:val="16"/>
              </w:rPr>
              <w:t>state</w:t>
            </w:r>
            <w:r>
              <w:rPr>
                <w:spacing w:val="-10"/>
                <w:sz w:val="16"/>
              </w:rPr>
              <w:t> </w:t>
            </w:r>
            <w:r>
              <w:rPr>
                <w:sz w:val="16"/>
              </w:rPr>
              <w:t>computed</w:t>
            </w:r>
            <w:r>
              <w:rPr>
                <w:spacing w:val="-10"/>
                <w:sz w:val="16"/>
              </w:rPr>
              <w:t> </w:t>
            </w:r>
            <w:r>
              <w:rPr>
                <w:sz w:val="16"/>
              </w:rPr>
              <w:t>by</w:t>
            </w:r>
            <w:r>
              <w:rPr>
                <w:spacing w:val="-10"/>
                <w:sz w:val="16"/>
              </w:rPr>
              <w:t> </w:t>
            </w:r>
            <w:r>
              <w:rPr>
                <w:sz w:val="16"/>
              </w:rPr>
              <w:t>the</w:t>
            </w:r>
            <w:r>
              <w:rPr>
                <w:spacing w:val="-10"/>
                <w:sz w:val="16"/>
              </w:rPr>
              <w:t> </w:t>
            </w:r>
            <w:r>
              <w:rPr>
                <w:rFonts w:ascii="Courier New"/>
                <w:sz w:val="16"/>
              </w:rPr>
              <w:t>Vehicle</w:t>
            </w:r>
            <w:r>
              <w:rPr>
                <w:rFonts w:ascii="Courier New"/>
                <w:spacing w:val="-20"/>
                <w:sz w:val="16"/>
              </w:rPr>
              <w:t> </w:t>
            </w:r>
            <w:r>
              <w:rPr>
                <w:rFonts w:ascii="Courier New"/>
                <w:sz w:val="16"/>
              </w:rPr>
              <w:t>State Manager</w:t>
            </w:r>
            <w:r>
              <w:rPr>
                <w:rFonts w:ascii="Courier New"/>
                <w:spacing w:val="-29"/>
                <w:sz w:val="16"/>
              </w:rPr>
              <w:t> </w:t>
            </w:r>
            <w:r>
              <w:rPr>
                <w:sz w:val="16"/>
              </w:rPr>
              <w:t>Adaptive Application.</w:t>
            </w:r>
          </w:p>
        </w:tc>
      </w:tr>
      <w:tr>
        <w:trPr>
          <w:trHeight w:val="469"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TransferState</w:t>
            </w:r>
          </w:p>
        </w:tc>
        <w:tc>
          <w:tcPr>
            <w:tcW w:w="4217" w:type="dxa"/>
          </w:tcPr>
          <w:p>
            <w:pPr>
              <w:pStyle w:val="TableParagraph"/>
              <w:spacing w:line="194" w:lineRule="exact"/>
              <w:rPr>
                <w:rFonts w:ascii="Courier New"/>
                <w:sz w:val="16"/>
              </w:rPr>
            </w:pPr>
            <w:r>
              <w:rPr>
                <w:sz w:val="16"/>
              </w:rPr>
              <w:t>The</w:t>
            </w:r>
            <w:r>
              <w:rPr>
                <w:spacing w:val="-4"/>
                <w:sz w:val="16"/>
              </w:rPr>
              <w:t> </w:t>
            </w:r>
            <w:r>
              <w:rPr>
                <w:sz w:val="16"/>
              </w:rPr>
              <w:t>current</w:t>
            </w:r>
            <w:r>
              <w:rPr>
                <w:spacing w:val="-4"/>
                <w:sz w:val="16"/>
              </w:rPr>
              <w:t> </w:t>
            </w:r>
            <w:r>
              <w:rPr>
                <w:sz w:val="16"/>
              </w:rPr>
              <w:t>status</w:t>
            </w:r>
            <w:r>
              <w:rPr>
                <w:spacing w:val="-4"/>
                <w:sz w:val="16"/>
              </w:rPr>
              <w:t> </w:t>
            </w:r>
            <w:r>
              <w:rPr>
                <w:sz w:val="16"/>
              </w:rPr>
              <w:t>of</w:t>
            </w:r>
            <w:r>
              <w:rPr>
                <w:spacing w:val="-4"/>
                <w:sz w:val="16"/>
              </w:rPr>
              <w:t> </w:t>
            </w:r>
            <w:r>
              <w:rPr>
                <w:sz w:val="16"/>
              </w:rPr>
              <w:t>a</w:t>
            </w:r>
            <w:r>
              <w:rPr>
                <w:spacing w:val="-4"/>
                <w:sz w:val="16"/>
              </w:rPr>
              <w:t> </w:t>
            </w:r>
            <w:r>
              <w:rPr>
                <w:sz w:val="16"/>
              </w:rPr>
              <w:t>campaign</w:t>
            </w:r>
            <w:r>
              <w:rPr>
                <w:spacing w:val="-4"/>
                <w:sz w:val="16"/>
              </w:rPr>
              <w:t> </w:t>
            </w:r>
            <w:r>
              <w:rPr>
                <w:sz w:val="16"/>
              </w:rPr>
              <w:t>from</w:t>
            </w:r>
            <w:r>
              <w:rPr>
                <w:spacing w:val="-3"/>
                <w:sz w:val="16"/>
              </w:rPr>
              <w:t> </w:t>
            </w:r>
            <w:r>
              <w:rPr>
                <w:sz w:val="16"/>
              </w:rPr>
              <w:t>an</w:t>
            </w:r>
            <w:r>
              <w:rPr>
                <w:spacing w:val="-4"/>
                <w:sz w:val="16"/>
              </w:rPr>
              <w:t> </w:t>
            </w:r>
            <w:r>
              <w:rPr>
                <w:rFonts w:ascii="Courier New"/>
                <w:sz w:val="16"/>
              </w:rPr>
              <w:t>OTA</w:t>
            </w:r>
            <w:r>
              <w:rPr>
                <w:rFonts w:ascii="Courier New"/>
                <w:spacing w:val="-8"/>
                <w:sz w:val="16"/>
              </w:rPr>
              <w:t> </w:t>
            </w:r>
            <w:r>
              <w:rPr>
                <w:rFonts w:ascii="Courier New"/>
                <w:spacing w:val="-2"/>
                <w:sz w:val="16"/>
              </w:rPr>
              <w:t>Client</w:t>
            </w:r>
          </w:p>
          <w:p>
            <w:pPr>
              <w:pStyle w:val="TableParagraph"/>
              <w:spacing w:line="180" w:lineRule="exact" w:before="0"/>
              <w:ind w:left="123"/>
              <w:rPr>
                <w:sz w:val="16"/>
              </w:rPr>
            </w:pPr>
            <w:r>
              <w:rPr>
                <w:spacing w:val="-2"/>
                <w:sz w:val="16"/>
              </w:rPr>
              <w:t>perspective.</w:t>
            </w:r>
          </w:p>
        </w:tc>
      </w:tr>
    </w:tbl>
    <w:p>
      <w:pPr>
        <w:pStyle w:val="BodyText"/>
        <w:rPr>
          <w:rFonts w:ascii="Century Gothic"/>
          <w:i/>
          <w:sz w:val="20"/>
        </w:rPr>
      </w:pPr>
    </w:p>
    <w:p>
      <w:pPr>
        <w:pStyle w:val="BodyText"/>
        <w:spacing w:before="5" w:after="1"/>
        <w:rPr>
          <w:rFonts w:ascii="Century Gothic"/>
          <w:i/>
          <w:sz w:val="18"/>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66"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3"/>
              <w:rPr>
                <w:sz w:val="16"/>
              </w:rPr>
            </w:pPr>
            <w:r>
              <w:rPr>
                <w:spacing w:val="-2"/>
                <w:sz w:val="16"/>
              </w:rPr>
              <w:t>VehicleDriverApplication</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ara::com</w:t>
            </w:r>
            <w:r>
              <w:rPr>
                <w:spacing w:val="-6"/>
                <w:sz w:val="16"/>
              </w:rPr>
              <w:t> </w:t>
            </w:r>
            <w:r>
              <w:rPr>
                <w:sz w:val="16"/>
              </w:rPr>
              <w:t>service</w:t>
            </w:r>
            <w:r>
              <w:rPr>
                <w:spacing w:val="-6"/>
                <w:sz w:val="16"/>
              </w:rPr>
              <w:t> </w:t>
            </w:r>
            <w:r>
              <w:rPr>
                <w:spacing w:val="-2"/>
                <w:sz w:val="16"/>
              </w:rPr>
              <w:t>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z w:val="16"/>
              </w:rPr>
              <w:t>Public</w:t>
            </w:r>
            <w:r>
              <w:rPr>
                <w:spacing w:val="-10"/>
                <w:sz w:val="16"/>
              </w:rPr>
              <w:t> </w:t>
            </w:r>
            <w:r>
              <w:rPr>
                <w:spacing w:val="-5"/>
                <w:sz w:val="16"/>
              </w:rPr>
              <w:t>API</w:t>
            </w:r>
          </w:p>
        </w:tc>
      </w:tr>
      <w:tr>
        <w:trPr>
          <w:trHeight w:val="459"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line="247" w:lineRule="auto" w:before="27"/>
              <w:ind w:right="224"/>
              <w:rPr>
                <w:sz w:val="16"/>
              </w:rPr>
            </w:pPr>
            <w:r>
              <w:rPr>
                <w:sz w:val="16"/>
              </w:rPr>
              <w:t>This</w:t>
            </w:r>
            <w:r>
              <w:rPr>
                <w:spacing w:val="-7"/>
                <w:sz w:val="16"/>
              </w:rPr>
              <w:t> </w:t>
            </w:r>
            <w:r>
              <w:rPr>
                <w:sz w:val="16"/>
              </w:rPr>
              <w:t>interface</w:t>
            </w:r>
            <w:r>
              <w:rPr>
                <w:spacing w:val="-7"/>
                <w:sz w:val="16"/>
              </w:rPr>
              <w:t> </w:t>
            </w:r>
            <w:r>
              <w:rPr>
                <w:sz w:val="16"/>
              </w:rPr>
              <w:t>provides</w:t>
            </w:r>
            <w:r>
              <w:rPr>
                <w:spacing w:val="-7"/>
                <w:sz w:val="16"/>
              </w:rPr>
              <w:t> </w:t>
            </w:r>
            <w:r>
              <w:rPr>
                <w:sz w:val="16"/>
              </w:rPr>
              <w:t>functionality</w:t>
            </w:r>
            <w:r>
              <w:rPr>
                <w:spacing w:val="-7"/>
                <w:sz w:val="16"/>
              </w:rPr>
              <w:t> </w:t>
            </w:r>
            <w:r>
              <w:rPr>
                <w:sz w:val="16"/>
              </w:rPr>
              <w:t>to</w:t>
            </w:r>
            <w:r>
              <w:rPr>
                <w:spacing w:val="-7"/>
                <w:sz w:val="16"/>
              </w:rPr>
              <w:t> </w:t>
            </w:r>
            <w:r>
              <w:rPr>
                <w:sz w:val="16"/>
              </w:rPr>
              <w:t>interact</w:t>
            </w:r>
            <w:r>
              <w:rPr>
                <w:spacing w:val="-7"/>
                <w:sz w:val="16"/>
              </w:rPr>
              <w:t> </w:t>
            </w:r>
            <w:r>
              <w:rPr>
                <w:sz w:val="16"/>
              </w:rPr>
              <w:t>with</w:t>
            </w:r>
            <w:r>
              <w:rPr>
                <w:spacing w:val="-7"/>
                <w:sz w:val="16"/>
              </w:rPr>
              <w:t> </w:t>
            </w:r>
            <w:r>
              <w:rPr>
                <w:sz w:val="16"/>
              </w:rPr>
              <w:t>the</w:t>
            </w:r>
            <w:r>
              <w:rPr>
                <w:spacing w:val="-7"/>
                <w:sz w:val="16"/>
              </w:rPr>
              <w:t> </w:t>
            </w:r>
            <w:r>
              <w:rPr>
                <w:sz w:val="16"/>
              </w:rPr>
              <w:t>vehicle</w:t>
            </w:r>
            <w:r>
              <w:rPr>
                <w:spacing w:val="-7"/>
                <w:sz w:val="16"/>
              </w:rPr>
              <w:t> </w:t>
            </w:r>
            <w:r>
              <w:rPr>
                <w:sz w:val="16"/>
              </w:rPr>
              <w:t>driver,</w:t>
            </w:r>
            <w:r>
              <w:rPr>
                <w:spacing w:val="-7"/>
                <w:sz w:val="16"/>
              </w:rPr>
              <w:t> </w:t>
            </w:r>
            <w:r>
              <w:rPr>
                <w:sz w:val="16"/>
              </w:rPr>
              <w:t>for</w:t>
            </w:r>
            <w:r>
              <w:rPr>
                <w:spacing w:val="-7"/>
                <w:sz w:val="16"/>
              </w:rPr>
              <w:t> </w:t>
            </w:r>
            <w:r>
              <w:rPr>
                <w:sz w:val="16"/>
              </w:rPr>
              <w:t>example</w:t>
            </w:r>
            <w:r>
              <w:rPr>
                <w:spacing w:val="-7"/>
                <w:sz w:val="16"/>
              </w:rPr>
              <w:t> </w:t>
            </w:r>
            <w:r>
              <w:rPr>
                <w:sz w:val="16"/>
              </w:rPr>
              <w:t>to</w:t>
            </w:r>
            <w:r>
              <w:rPr>
                <w:spacing w:val="-7"/>
                <w:sz w:val="16"/>
              </w:rPr>
              <w:t> </w:t>
            </w:r>
            <w:r>
              <w:rPr>
                <w:sz w:val="16"/>
              </w:rPr>
              <w:t>approve </w:t>
            </w:r>
            <w:r>
              <w:rPr>
                <w:spacing w:val="-2"/>
                <w:sz w:val="16"/>
              </w:rPr>
              <w:t>updates.</w:t>
            </w:r>
          </w:p>
        </w:tc>
      </w:tr>
      <w:tr>
        <w:trPr>
          <w:trHeight w:val="272" w:hRule="atLeast"/>
        </w:trPr>
        <w:tc>
          <w:tcPr>
            <w:tcW w:w="1748" w:type="dxa"/>
            <w:vMerge w:val="restart"/>
            <w:shd w:val="clear" w:color="auto" w:fill="E5E5E5"/>
          </w:tcPr>
          <w:p>
            <w:pPr>
              <w:pStyle w:val="TableParagraph"/>
              <w:spacing w:before="95"/>
              <w:rPr>
                <w:b/>
                <w:i/>
                <w:sz w:val="16"/>
              </w:rPr>
            </w:pPr>
            <w:r>
              <w:rPr>
                <w:b/>
                <w:i/>
                <w:spacing w:val="-2"/>
                <w:sz w:val="16"/>
              </w:rPr>
              <w:t>Operations:</w:t>
            </w:r>
          </w:p>
        </w:tc>
        <w:tc>
          <w:tcPr>
            <w:tcW w:w="3071" w:type="dxa"/>
          </w:tcPr>
          <w:p>
            <w:pPr>
              <w:pStyle w:val="TableParagraph"/>
              <w:spacing w:before="27"/>
              <w:rPr>
                <w:sz w:val="16"/>
              </w:rPr>
            </w:pPr>
            <w:r>
              <w:rPr>
                <w:spacing w:val="-2"/>
                <w:sz w:val="16"/>
              </w:rPr>
              <w:t>AllowCampaign</w:t>
            </w:r>
          </w:p>
        </w:tc>
        <w:tc>
          <w:tcPr>
            <w:tcW w:w="4217" w:type="dxa"/>
          </w:tcPr>
          <w:p>
            <w:pPr>
              <w:pStyle w:val="TableParagraph"/>
              <w:spacing w:before="23"/>
              <w:rPr>
                <w:sz w:val="16"/>
              </w:rPr>
            </w:pPr>
            <w:r>
              <w:rPr>
                <w:sz w:val="16"/>
              </w:rPr>
              <w:t>Allow</w:t>
            </w:r>
            <w:r>
              <w:rPr>
                <w:spacing w:val="-6"/>
                <w:sz w:val="16"/>
              </w:rPr>
              <w:t> </w:t>
            </w:r>
            <w:r>
              <w:rPr>
                <w:sz w:val="16"/>
              </w:rPr>
              <w:t>a</w:t>
            </w:r>
            <w:r>
              <w:rPr>
                <w:spacing w:val="-6"/>
                <w:sz w:val="16"/>
              </w:rPr>
              <w:t> </w:t>
            </w:r>
            <w:r>
              <w:rPr>
                <w:sz w:val="16"/>
              </w:rPr>
              <w:t>new</w:t>
            </w:r>
            <w:r>
              <w:rPr>
                <w:spacing w:val="-5"/>
                <w:sz w:val="16"/>
              </w:rPr>
              <w:t> </w:t>
            </w:r>
            <w:r>
              <w:rPr>
                <w:sz w:val="16"/>
              </w:rPr>
              <w:t>campaign</w:t>
            </w:r>
            <w:r>
              <w:rPr>
                <w:spacing w:val="-6"/>
                <w:sz w:val="16"/>
              </w:rPr>
              <w:t> </w:t>
            </w:r>
            <w:r>
              <w:rPr>
                <w:sz w:val="16"/>
              </w:rPr>
              <w:t>to</w:t>
            </w:r>
            <w:r>
              <w:rPr>
                <w:spacing w:val="-5"/>
                <w:sz w:val="16"/>
              </w:rPr>
              <w:t> </w:t>
            </w:r>
            <w:r>
              <w:rPr>
                <w:spacing w:val="-2"/>
                <w:sz w:val="16"/>
              </w:rPr>
              <w:t>start.</w:t>
            </w:r>
          </w:p>
        </w:tc>
      </w:tr>
      <w:tr>
        <w:trPr>
          <w:trHeight w:val="460"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CancelCampaign</w:t>
            </w:r>
          </w:p>
        </w:tc>
        <w:tc>
          <w:tcPr>
            <w:tcW w:w="4217" w:type="dxa"/>
          </w:tcPr>
          <w:p>
            <w:pPr>
              <w:pStyle w:val="TableParagraph"/>
              <w:spacing w:line="230" w:lineRule="auto" w:before="42"/>
              <w:rPr>
                <w:sz w:val="16"/>
              </w:rPr>
            </w:pPr>
            <w:r>
              <w:rPr>
                <w:sz w:val="16"/>
              </w:rPr>
              <w:t>Aborts</w:t>
            </w:r>
            <w:r>
              <w:rPr>
                <w:spacing w:val="-7"/>
                <w:sz w:val="16"/>
              </w:rPr>
              <w:t> </w:t>
            </w:r>
            <w:r>
              <w:rPr>
                <w:sz w:val="16"/>
              </w:rPr>
              <w:t>an</w:t>
            </w:r>
            <w:r>
              <w:rPr>
                <w:spacing w:val="-7"/>
                <w:sz w:val="16"/>
              </w:rPr>
              <w:t> </w:t>
            </w:r>
            <w:r>
              <w:rPr>
                <w:sz w:val="16"/>
              </w:rPr>
              <w:t>ongoing</w:t>
            </w:r>
            <w:r>
              <w:rPr>
                <w:spacing w:val="-7"/>
                <w:sz w:val="16"/>
              </w:rPr>
              <w:t> </w:t>
            </w:r>
            <w:r>
              <w:rPr>
                <w:sz w:val="16"/>
              </w:rPr>
              <w:t>campaign</w:t>
            </w:r>
            <w:r>
              <w:rPr>
                <w:spacing w:val="-7"/>
                <w:sz w:val="16"/>
              </w:rPr>
              <w:t> </w:t>
            </w:r>
            <w:r>
              <w:rPr>
                <w:sz w:val="16"/>
              </w:rPr>
              <w:t>processing</w:t>
            </w:r>
            <w:r>
              <w:rPr>
                <w:spacing w:val="-7"/>
                <w:sz w:val="16"/>
              </w:rPr>
              <w:t> </w:t>
            </w:r>
            <w:r>
              <w:rPr>
                <w:sz w:val="16"/>
              </w:rPr>
              <w:t>of</w:t>
            </w:r>
            <w:r>
              <w:rPr>
                <w:spacing w:val="-7"/>
                <w:sz w:val="16"/>
              </w:rPr>
              <w:t> </w:t>
            </w:r>
            <w:r>
              <w:rPr>
                <w:sz w:val="16"/>
              </w:rPr>
              <w:t>a</w:t>
            </w:r>
            <w:r>
              <w:rPr>
                <w:spacing w:val="-7"/>
                <w:sz w:val="16"/>
              </w:rPr>
              <w:t> </w:t>
            </w:r>
            <w:r>
              <w:rPr>
                <w:rFonts w:ascii="Courier New"/>
                <w:sz w:val="16"/>
              </w:rPr>
              <w:t>Vehicle </w:t>
            </w:r>
            <w:r>
              <w:rPr>
                <w:rFonts w:ascii="Courier New"/>
                <w:spacing w:val="-2"/>
                <w:sz w:val="16"/>
              </w:rPr>
              <w:t>Package</w:t>
            </w:r>
            <w:r>
              <w:rPr>
                <w:spacing w:val="-2"/>
                <w:sz w:val="16"/>
              </w:rPr>
              <w:t>.</w:t>
            </w:r>
          </w:p>
        </w:tc>
      </w:tr>
      <w:tr>
        <w:trPr>
          <w:trHeight w:val="469"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DriverApproval</w:t>
            </w:r>
          </w:p>
        </w:tc>
        <w:tc>
          <w:tcPr>
            <w:tcW w:w="4217" w:type="dxa"/>
          </w:tcPr>
          <w:p>
            <w:pPr>
              <w:pStyle w:val="TableParagraph"/>
              <w:spacing w:line="230" w:lineRule="auto" w:before="42"/>
              <w:ind w:right="342"/>
              <w:rPr>
                <w:sz w:val="16"/>
              </w:rPr>
            </w:pPr>
            <w:r>
              <w:rPr>
                <w:sz w:val="16"/>
              </w:rPr>
              <w:t>Inform</w:t>
            </w:r>
            <w:r>
              <w:rPr>
                <w:spacing w:val="-12"/>
                <w:sz w:val="16"/>
              </w:rPr>
              <w:t> </w:t>
            </w:r>
            <w:r>
              <w:rPr>
                <w:rFonts w:ascii="Courier New" w:hAnsi="Courier New"/>
                <w:sz w:val="16"/>
              </w:rPr>
              <w:t>UCM</w:t>
            </w:r>
            <w:r>
              <w:rPr>
                <w:rFonts w:ascii="Courier New" w:hAnsi="Courier New"/>
                <w:spacing w:val="-20"/>
                <w:sz w:val="16"/>
              </w:rPr>
              <w:t> </w:t>
            </w:r>
            <w:r>
              <w:rPr>
                <w:rFonts w:ascii="Courier New" w:hAnsi="Courier New"/>
                <w:sz w:val="16"/>
              </w:rPr>
              <w:t>Master</w:t>
            </w:r>
            <w:r>
              <w:rPr>
                <w:rFonts w:ascii="Courier New" w:hAnsi="Courier New"/>
                <w:spacing w:val="-52"/>
                <w:sz w:val="16"/>
              </w:rPr>
              <w:t> </w:t>
            </w:r>
            <w:r>
              <w:rPr>
                <w:sz w:val="16"/>
              </w:rPr>
              <w:t>of</w:t>
            </w:r>
            <w:r>
              <w:rPr>
                <w:spacing w:val="-8"/>
                <w:sz w:val="16"/>
              </w:rPr>
              <w:t> </w:t>
            </w:r>
            <w:r>
              <w:rPr>
                <w:sz w:val="16"/>
              </w:rPr>
              <w:t>the</w:t>
            </w:r>
            <w:r>
              <w:rPr>
                <w:spacing w:val="-8"/>
                <w:sz w:val="16"/>
              </w:rPr>
              <w:t> </w:t>
            </w:r>
            <w:r>
              <w:rPr>
                <w:sz w:val="16"/>
              </w:rPr>
              <w:t>driver’s</w:t>
            </w:r>
            <w:r>
              <w:rPr>
                <w:spacing w:val="-8"/>
                <w:sz w:val="16"/>
              </w:rPr>
              <w:t> </w:t>
            </w:r>
            <w:r>
              <w:rPr>
                <w:sz w:val="16"/>
              </w:rPr>
              <w:t>notification resolution (approve or reject).</w:t>
            </w:r>
          </w:p>
        </w:tc>
      </w:tr>
      <w:tr>
        <w:trPr>
          <w:trHeight w:val="438"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GetCampaignHistory</w:t>
            </w:r>
          </w:p>
        </w:tc>
        <w:tc>
          <w:tcPr>
            <w:tcW w:w="4217" w:type="dxa"/>
          </w:tcPr>
          <w:p>
            <w:pPr>
              <w:pStyle w:val="TableParagraph"/>
              <w:spacing w:line="190" w:lineRule="exact" w:before="35"/>
              <w:ind w:left="123"/>
              <w:rPr>
                <w:sz w:val="16"/>
              </w:rPr>
            </w:pPr>
            <w:r>
              <w:rPr>
                <w:sz w:val="16"/>
              </w:rPr>
              <w:t>Retrieve</w:t>
            </w:r>
            <w:r>
              <w:rPr>
                <w:spacing w:val="-8"/>
                <w:sz w:val="16"/>
              </w:rPr>
              <w:t> </w:t>
            </w:r>
            <w:r>
              <w:rPr>
                <w:sz w:val="16"/>
              </w:rPr>
              <w:t>all</w:t>
            </w:r>
            <w:r>
              <w:rPr>
                <w:spacing w:val="-8"/>
                <w:sz w:val="16"/>
              </w:rPr>
              <w:t> </w:t>
            </w:r>
            <w:r>
              <w:rPr>
                <w:sz w:val="16"/>
              </w:rPr>
              <w:t>actions</w:t>
            </w:r>
            <w:r>
              <w:rPr>
                <w:spacing w:val="-8"/>
                <w:sz w:val="16"/>
              </w:rPr>
              <w:t> </w:t>
            </w:r>
            <w:r>
              <w:rPr>
                <w:sz w:val="16"/>
              </w:rPr>
              <w:t>that</w:t>
            </w:r>
            <w:r>
              <w:rPr>
                <w:spacing w:val="-8"/>
                <w:sz w:val="16"/>
              </w:rPr>
              <w:t> </w:t>
            </w:r>
            <w:r>
              <w:rPr>
                <w:sz w:val="16"/>
              </w:rPr>
              <w:t>have</w:t>
            </w:r>
            <w:r>
              <w:rPr>
                <w:spacing w:val="-8"/>
                <w:sz w:val="16"/>
              </w:rPr>
              <w:t> </w:t>
            </w:r>
            <w:r>
              <w:rPr>
                <w:sz w:val="16"/>
              </w:rPr>
              <w:t>been</w:t>
            </w:r>
            <w:r>
              <w:rPr>
                <w:spacing w:val="-8"/>
                <w:sz w:val="16"/>
              </w:rPr>
              <w:t> </w:t>
            </w:r>
            <w:r>
              <w:rPr>
                <w:sz w:val="16"/>
              </w:rPr>
              <w:t>performed</w:t>
            </w:r>
            <w:r>
              <w:rPr>
                <w:spacing w:val="-8"/>
                <w:sz w:val="16"/>
              </w:rPr>
              <w:t> </w:t>
            </w:r>
            <w:r>
              <w:rPr>
                <w:sz w:val="16"/>
              </w:rPr>
              <w:t>by</w:t>
            </w:r>
            <w:r>
              <w:rPr>
                <w:spacing w:val="-8"/>
                <w:sz w:val="16"/>
              </w:rPr>
              <w:t> </w:t>
            </w:r>
            <w:r>
              <w:rPr>
                <w:rFonts w:ascii="Courier New"/>
                <w:sz w:val="16"/>
              </w:rPr>
              <w:t>UCM </w:t>
            </w:r>
            <w:r>
              <w:rPr>
                <w:rFonts w:ascii="Courier New"/>
                <w:spacing w:val="-2"/>
                <w:sz w:val="16"/>
              </w:rPr>
              <w:t>Master</w:t>
            </w:r>
            <w:r>
              <w:rPr>
                <w:spacing w:val="-2"/>
                <w:sz w:val="16"/>
              </w:rPr>
              <w:t>.</w:t>
            </w:r>
          </w:p>
        </w:tc>
      </w:tr>
      <w:tr>
        <w:trPr>
          <w:trHeight w:val="469"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GetSwClusterDescription</w:t>
            </w:r>
          </w:p>
        </w:tc>
        <w:tc>
          <w:tcPr>
            <w:tcW w:w="4217" w:type="dxa"/>
          </w:tcPr>
          <w:p>
            <w:pPr>
              <w:pStyle w:val="TableParagraph"/>
              <w:spacing w:line="230" w:lineRule="auto" w:before="42"/>
              <w:ind w:right="202"/>
              <w:rPr>
                <w:sz w:val="16"/>
              </w:rPr>
            </w:pPr>
            <w:r>
              <w:rPr>
                <w:sz w:val="16"/>
              </w:rPr>
              <w:t>Get</w:t>
            </w:r>
            <w:r>
              <w:rPr>
                <w:spacing w:val="-8"/>
                <w:sz w:val="16"/>
              </w:rPr>
              <w:t> </w:t>
            </w:r>
            <w:r>
              <w:rPr>
                <w:sz w:val="16"/>
              </w:rPr>
              <w:t>the</w:t>
            </w:r>
            <w:r>
              <w:rPr>
                <w:spacing w:val="-8"/>
                <w:sz w:val="16"/>
              </w:rPr>
              <w:t> </w:t>
            </w:r>
            <w:r>
              <w:rPr>
                <w:sz w:val="16"/>
              </w:rPr>
              <w:t>general</w:t>
            </w:r>
            <w:r>
              <w:rPr>
                <w:spacing w:val="-8"/>
                <w:sz w:val="16"/>
              </w:rPr>
              <w:t> </w:t>
            </w:r>
            <w:r>
              <w:rPr>
                <w:sz w:val="16"/>
              </w:rPr>
              <w:t>information</w:t>
            </w:r>
            <w:r>
              <w:rPr>
                <w:spacing w:val="-8"/>
                <w:sz w:val="16"/>
              </w:rPr>
              <w:t> </w:t>
            </w:r>
            <w:r>
              <w:rPr>
                <w:sz w:val="16"/>
              </w:rPr>
              <w:t>of</w:t>
            </w:r>
            <w:r>
              <w:rPr>
                <w:spacing w:val="-8"/>
                <w:sz w:val="16"/>
              </w:rPr>
              <w:t> </w:t>
            </w:r>
            <w:r>
              <w:rPr>
                <w:sz w:val="16"/>
              </w:rPr>
              <w:t>the</w:t>
            </w:r>
            <w:r>
              <w:rPr>
                <w:spacing w:val="-8"/>
                <w:sz w:val="16"/>
              </w:rPr>
              <w:t> </w:t>
            </w:r>
            <w:r>
              <w:rPr>
                <w:rFonts w:ascii="Courier New"/>
                <w:sz w:val="16"/>
              </w:rPr>
              <w:t>Software Cluster</w:t>
            </w:r>
            <w:r>
              <w:rPr>
                <w:sz w:val="16"/>
              </w:rPr>
              <w:t>s present in the Adaptive Platform.</w:t>
            </w:r>
          </w:p>
        </w:tc>
      </w:tr>
      <w:tr>
        <w:trPr>
          <w:trHeight w:val="627"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GetSwPackageDescription</w:t>
            </w:r>
          </w:p>
        </w:tc>
        <w:tc>
          <w:tcPr>
            <w:tcW w:w="4217" w:type="dxa"/>
          </w:tcPr>
          <w:p>
            <w:pPr>
              <w:pStyle w:val="TableParagraph"/>
              <w:spacing w:line="190" w:lineRule="exact" w:before="35"/>
              <w:ind w:right="147"/>
              <w:rPr>
                <w:sz w:val="16"/>
              </w:rPr>
            </w:pPr>
            <w:r>
              <w:rPr>
                <w:sz w:val="16"/>
              </w:rPr>
              <w:t>Get the general information of the </w:t>
            </w:r>
            <w:r>
              <w:rPr>
                <w:rFonts w:ascii="Courier New"/>
                <w:sz w:val="16"/>
              </w:rPr>
              <w:t>Software Package</w:t>
            </w:r>
            <w:r>
              <w:rPr>
                <w:sz w:val="16"/>
              </w:rPr>
              <w:t>s</w:t>
            </w:r>
            <w:r>
              <w:rPr>
                <w:spacing w:val="-7"/>
                <w:sz w:val="16"/>
              </w:rPr>
              <w:t> </w:t>
            </w:r>
            <w:r>
              <w:rPr>
                <w:sz w:val="16"/>
              </w:rPr>
              <w:t>that</w:t>
            </w:r>
            <w:r>
              <w:rPr>
                <w:spacing w:val="-7"/>
                <w:sz w:val="16"/>
              </w:rPr>
              <w:t> </w:t>
            </w:r>
            <w:r>
              <w:rPr>
                <w:sz w:val="16"/>
              </w:rPr>
              <w:t>are</w:t>
            </w:r>
            <w:r>
              <w:rPr>
                <w:spacing w:val="-7"/>
                <w:sz w:val="16"/>
              </w:rPr>
              <w:t> </w:t>
            </w:r>
            <w:r>
              <w:rPr>
                <w:sz w:val="16"/>
              </w:rPr>
              <w:t>part</w:t>
            </w:r>
            <w:r>
              <w:rPr>
                <w:spacing w:val="-7"/>
                <w:sz w:val="16"/>
              </w:rPr>
              <w:t> </w:t>
            </w:r>
            <w:r>
              <w:rPr>
                <w:sz w:val="16"/>
              </w:rPr>
              <w:t>of</w:t>
            </w:r>
            <w:r>
              <w:rPr>
                <w:spacing w:val="-7"/>
                <w:sz w:val="16"/>
              </w:rPr>
              <w:t> </w:t>
            </w:r>
            <w:r>
              <w:rPr>
                <w:sz w:val="16"/>
              </w:rPr>
              <w:t>current</w:t>
            </w:r>
            <w:r>
              <w:rPr>
                <w:spacing w:val="-7"/>
                <w:sz w:val="16"/>
              </w:rPr>
              <w:t> </w:t>
            </w:r>
            <w:r>
              <w:rPr>
                <w:sz w:val="16"/>
              </w:rPr>
              <w:t>campaign</w:t>
            </w:r>
            <w:r>
              <w:rPr>
                <w:spacing w:val="-7"/>
                <w:sz w:val="16"/>
              </w:rPr>
              <w:t> </w:t>
            </w:r>
            <w:r>
              <w:rPr>
                <w:sz w:val="16"/>
              </w:rPr>
              <w:t>handled</w:t>
            </w:r>
            <w:r>
              <w:rPr>
                <w:spacing w:val="-7"/>
                <w:sz w:val="16"/>
              </w:rPr>
              <w:t> </w:t>
            </w:r>
            <w:r>
              <w:rPr>
                <w:sz w:val="16"/>
              </w:rPr>
              <w:t>by </w:t>
            </w:r>
            <w:r>
              <w:rPr>
                <w:rFonts w:ascii="Courier New"/>
                <w:sz w:val="16"/>
              </w:rPr>
              <w:t>UCM Master</w:t>
            </w:r>
            <w:r>
              <w:rPr>
                <w:sz w:val="16"/>
              </w:rPr>
              <w:t>.</w:t>
            </w:r>
          </w:p>
        </w:tc>
      </w:tr>
      <w:tr>
        <w:trPr>
          <w:trHeight w:val="282"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GetSwProcessProgress</w:t>
            </w:r>
          </w:p>
        </w:tc>
        <w:tc>
          <w:tcPr>
            <w:tcW w:w="4217" w:type="dxa"/>
          </w:tcPr>
          <w:p>
            <w:pPr>
              <w:pStyle w:val="TableParagraph"/>
              <w:rPr>
                <w:sz w:val="16"/>
              </w:rPr>
            </w:pPr>
            <w:r>
              <w:rPr>
                <w:sz w:val="16"/>
              </w:rPr>
              <w:t>Get</w:t>
            </w:r>
            <w:r>
              <w:rPr>
                <w:spacing w:val="-6"/>
                <w:sz w:val="16"/>
              </w:rPr>
              <w:t> </w:t>
            </w:r>
            <w:r>
              <w:rPr>
                <w:sz w:val="16"/>
              </w:rPr>
              <w:t>the</w:t>
            </w:r>
            <w:r>
              <w:rPr>
                <w:spacing w:val="-6"/>
                <w:sz w:val="16"/>
              </w:rPr>
              <w:t> </w:t>
            </w:r>
            <w:r>
              <w:rPr>
                <w:sz w:val="16"/>
              </w:rPr>
              <w:t>progress</w:t>
            </w:r>
            <w:r>
              <w:rPr>
                <w:spacing w:val="-5"/>
                <w:sz w:val="16"/>
              </w:rPr>
              <w:t> </w:t>
            </w:r>
            <w:r>
              <w:rPr>
                <w:sz w:val="16"/>
              </w:rPr>
              <w:t>of</w:t>
            </w:r>
            <w:r>
              <w:rPr>
                <w:spacing w:val="-6"/>
                <w:sz w:val="16"/>
              </w:rPr>
              <w:t> </w:t>
            </w:r>
            <w:r>
              <w:rPr>
                <w:sz w:val="16"/>
              </w:rPr>
              <w:t>the</w:t>
            </w:r>
            <w:r>
              <w:rPr>
                <w:spacing w:val="-5"/>
                <w:sz w:val="16"/>
              </w:rPr>
              <w:t> </w:t>
            </w:r>
            <w:r>
              <w:rPr>
                <w:sz w:val="16"/>
              </w:rPr>
              <w:t>current</w:t>
            </w:r>
            <w:r>
              <w:rPr>
                <w:spacing w:val="-6"/>
                <w:sz w:val="16"/>
              </w:rPr>
              <w:t> </w:t>
            </w:r>
            <w:r>
              <w:rPr>
                <w:sz w:val="16"/>
              </w:rPr>
              <w:t>package</w:t>
            </w:r>
            <w:r>
              <w:rPr>
                <w:spacing w:val="-5"/>
                <w:sz w:val="16"/>
              </w:rPr>
              <w:t> </w:t>
            </w:r>
            <w:r>
              <w:rPr>
                <w:spacing w:val="-2"/>
                <w:sz w:val="16"/>
              </w:rPr>
              <w:t>processing.</w:t>
            </w:r>
          </w:p>
        </w:tc>
      </w:tr>
      <w:tr>
        <w:trPr>
          <w:trHeight w:val="282"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GetSwTransferProgress</w:t>
            </w:r>
          </w:p>
        </w:tc>
        <w:tc>
          <w:tcPr>
            <w:tcW w:w="4217" w:type="dxa"/>
          </w:tcPr>
          <w:p>
            <w:pPr>
              <w:pStyle w:val="TableParagraph"/>
              <w:rPr>
                <w:sz w:val="16"/>
              </w:rPr>
            </w:pPr>
            <w:r>
              <w:rPr>
                <w:sz w:val="16"/>
              </w:rPr>
              <w:t>Get</w:t>
            </w:r>
            <w:r>
              <w:rPr>
                <w:spacing w:val="-6"/>
                <w:sz w:val="16"/>
              </w:rPr>
              <w:t> </w:t>
            </w:r>
            <w:r>
              <w:rPr>
                <w:sz w:val="16"/>
              </w:rPr>
              <w:t>the</w:t>
            </w:r>
            <w:r>
              <w:rPr>
                <w:spacing w:val="-6"/>
                <w:sz w:val="16"/>
              </w:rPr>
              <w:t> </w:t>
            </w:r>
            <w:r>
              <w:rPr>
                <w:sz w:val="16"/>
              </w:rPr>
              <w:t>progress</w:t>
            </w:r>
            <w:r>
              <w:rPr>
                <w:spacing w:val="-5"/>
                <w:sz w:val="16"/>
              </w:rPr>
              <w:t> </w:t>
            </w:r>
            <w:r>
              <w:rPr>
                <w:sz w:val="16"/>
              </w:rPr>
              <w:t>of</w:t>
            </w:r>
            <w:r>
              <w:rPr>
                <w:spacing w:val="-6"/>
                <w:sz w:val="16"/>
              </w:rPr>
              <w:t> </w:t>
            </w:r>
            <w:r>
              <w:rPr>
                <w:sz w:val="16"/>
              </w:rPr>
              <w:t>the</w:t>
            </w:r>
            <w:r>
              <w:rPr>
                <w:spacing w:val="-5"/>
                <w:sz w:val="16"/>
              </w:rPr>
              <w:t> </w:t>
            </w:r>
            <w:r>
              <w:rPr>
                <w:sz w:val="16"/>
              </w:rPr>
              <w:t>current</w:t>
            </w:r>
            <w:r>
              <w:rPr>
                <w:spacing w:val="-6"/>
                <w:sz w:val="16"/>
              </w:rPr>
              <w:t> </w:t>
            </w:r>
            <w:r>
              <w:rPr>
                <w:sz w:val="16"/>
              </w:rPr>
              <w:t>package</w:t>
            </w:r>
            <w:r>
              <w:rPr>
                <w:spacing w:val="-5"/>
                <w:sz w:val="16"/>
              </w:rPr>
              <w:t> </w:t>
            </w:r>
            <w:r>
              <w:rPr>
                <w:spacing w:val="-2"/>
                <w:sz w:val="16"/>
              </w:rPr>
              <w:t>transfer.</w:t>
            </w:r>
          </w:p>
        </w:tc>
      </w:tr>
      <w:tr>
        <w:trPr>
          <w:trHeight w:val="639" w:hRule="atLeast"/>
        </w:trPr>
        <w:tc>
          <w:tcPr>
            <w:tcW w:w="1748" w:type="dxa"/>
            <w:vMerge w:val="restart"/>
            <w:shd w:val="clear" w:color="auto" w:fill="E5E5E5"/>
          </w:tcPr>
          <w:p>
            <w:pPr>
              <w:pStyle w:val="TableParagraph"/>
              <w:spacing w:before="56"/>
              <w:rPr>
                <w:b/>
                <w:i/>
                <w:sz w:val="16"/>
              </w:rPr>
            </w:pPr>
            <w:r>
              <w:rPr>
                <w:b/>
                <w:i/>
                <w:spacing w:val="-2"/>
                <w:sz w:val="16"/>
              </w:rPr>
              <w:t>Fields:</w:t>
            </w:r>
          </w:p>
        </w:tc>
        <w:tc>
          <w:tcPr>
            <w:tcW w:w="3071" w:type="dxa"/>
          </w:tcPr>
          <w:p>
            <w:pPr>
              <w:pStyle w:val="TableParagraph"/>
              <w:spacing w:before="23"/>
              <w:rPr>
                <w:sz w:val="16"/>
              </w:rPr>
            </w:pPr>
            <w:r>
              <w:rPr>
                <w:spacing w:val="-2"/>
                <w:sz w:val="16"/>
              </w:rPr>
              <w:t>ApprovalRequired</w:t>
            </w:r>
          </w:p>
        </w:tc>
        <w:tc>
          <w:tcPr>
            <w:tcW w:w="4217" w:type="dxa"/>
          </w:tcPr>
          <w:p>
            <w:pPr>
              <w:pStyle w:val="TableParagraph"/>
              <w:spacing w:line="237" w:lineRule="auto" w:before="28"/>
              <w:ind w:right="113"/>
              <w:jc w:val="both"/>
              <w:rPr>
                <w:sz w:val="16"/>
              </w:rPr>
            </w:pPr>
            <w:r>
              <w:rPr>
                <w:sz w:val="16"/>
              </w:rPr>
              <w:t>Flag</w:t>
            </w:r>
            <w:r>
              <w:rPr>
                <w:spacing w:val="-6"/>
                <w:sz w:val="16"/>
              </w:rPr>
              <w:t> </w:t>
            </w:r>
            <w:r>
              <w:rPr>
                <w:sz w:val="16"/>
              </w:rPr>
              <w:t>to</w:t>
            </w:r>
            <w:r>
              <w:rPr>
                <w:spacing w:val="-6"/>
                <w:sz w:val="16"/>
              </w:rPr>
              <w:t> </w:t>
            </w:r>
            <w:r>
              <w:rPr>
                <w:sz w:val="16"/>
              </w:rPr>
              <w:t>inform</w:t>
            </w:r>
            <w:r>
              <w:rPr>
                <w:spacing w:val="-6"/>
                <w:sz w:val="16"/>
              </w:rPr>
              <w:t> </w:t>
            </w:r>
            <w:r>
              <w:rPr>
                <w:sz w:val="16"/>
              </w:rPr>
              <w:t>an</w:t>
            </w:r>
            <w:r>
              <w:rPr>
                <w:spacing w:val="-6"/>
                <w:sz w:val="16"/>
              </w:rPr>
              <w:t> </w:t>
            </w:r>
            <w:r>
              <w:rPr>
                <w:sz w:val="16"/>
              </w:rPr>
              <w:t>Adaptive</w:t>
            </w:r>
            <w:r>
              <w:rPr>
                <w:spacing w:val="-6"/>
                <w:sz w:val="16"/>
              </w:rPr>
              <w:t> </w:t>
            </w:r>
            <w:r>
              <w:rPr>
                <w:sz w:val="16"/>
              </w:rPr>
              <w:t>Application</w:t>
            </w:r>
            <w:r>
              <w:rPr>
                <w:spacing w:val="-6"/>
                <w:sz w:val="16"/>
              </w:rPr>
              <w:t> </w:t>
            </w:r>
            <w:r>
              <w:rPr>
                <w:sz w:val="16"/>
              </w:rPr>
              <w:t>if</w:t>
            </w:r>
            <w:r>
              <w:rPr>
                <w:spacing w:val="-6"/>
                <w:sz w:val="16"/>
              </w:rPr>
              <w:t> </w:t>
            </w:r>
            <w:r>
              <w:rPr>
                <w:sz w:val="16"/>
              </w:rPr>
              <w:t>approval</w:t>
            </w:r>
            <w:r>
              <w:rPr>
                <w:spacing w:val="-6"/>
                <w:sz w:val="16"/>
              </w:rPr>
              <w:t> </w:t>
            </w:r>
            <w:r>
              <w:rPr>
                <w:sz w:val="16"/>
              </w:rPr>
              <w:t>from</w:t>
            </w:r>
            <w:r>
              <w:rPr>
                <w:spacing w:val="-6"/>
                <w:sz w:val="16"/>
              </w:rPr>
              <w:t> </w:t>
            </w:r>
            <w:r>
              <w:rPr>
                <w:sz w:val="16"/>
              </w:rPr>
              <w:t>a driver</w:t>
            </w:r>
            <w:r>
              <w:rPr>
                <w:spacing w:val="-7"/>
                <w:sz w:val="16"/>
              </w:rPr>
              <w:t> </w:t>
            </w:r>
            <w:r>
              <w:rPr>
                <w:sz w:val="16"/>
              </w:rPr>
              <w:t>is</w:t>
            </w:r>
            <w:r>
              <w:rPr>
                <w:spacing w:val="-7"/>
                <w:sz w:val="16"/>
              </w:rPr>
              <w:t> </w:t>
            </w:r>
            <w:r>
              <w:rPr>
                <w:sz w:val="16"/>
              </w:rPr>
              <w:t>required</w:t>
            </w:r>
            <w:r>
              <w:rPr>
                <w:spacing w:val="-7"/>
                <w:sz w:val="16"/>
              </w:rPr>
              <w:t> </w:t>
            </w:r>
            <w:r>
              <w:rPr>
                <w:sz w:val="16"/>
              </w:rPr>
              <w:t>at</w:t>
            </w:r>
            <w:r>
              <w:rPr>
                <w:spacing w:val="-7"/>
                <w:sz w:val="16"/>
              </w:rPr>
              <w:t> </w:t>
            </w:r>
            <w:r>
              <w:rPr>
                <w:sz w:val="16"/>
              </w:rPr>
              <w:t>current</w:t>
            </w:r>
            <w:r>
              <w:rPr>
                <w:spacing w:val="-7"/>
                <w:sz w:val="16"/>
              </w:rPr>
              <w:t> </w:t>
            </w:r>
            <w:r>
              <w:rPr>
                <w:sz w:val="16"/>
              </w:rPr>
              <w:t>state</w:t>
            </w:r>
            <w:r>
              <w:rPr>
                <w:spacing w:val="-7"/>
                <w:sz w:val="16"/>
              </w:rPr>
              <w:t> </w:t>
            </w:r>
            <w:r>
              <w:rPr>
                <w:sz w:val="16"/>
              </w:rPr>
              <w:t>based</w:t>
            </w:r>
            <w:r>
              <w:rPr>
                <w:spacing w:val="-7"/>
                <w:sz w:val="16"/>
              </w:rPr>
              <w:t> </w:t>
            </w:r>
            <w:r>
              <w:rPr>
                <w:sz w:val="16"/>
              </w:rPr>
              <w:t>on</w:t>
            </w:r>
            <w:r>
              <w:rPr>
                <w:spacing w:val="-7"/>
                <w:sz w:val="16"/>
              </w:rPr>
              <w:t> </w:t>
            </w:r>
            <w:r>
              <w:rPr>
                <w:sz w:val="16"/>
              </w:rPr>
              <w:t>the</w:t>
            </w:r>
            <w:r>
              <w:rPr>
                <w:spacing w:val="-7"/>
                <w:sz w:val="16"/>
              </w:rPr>
              <w:t> </w:t>
            </w:r>
            <w:r>
              <w:rPr>
                <w:rFonts w:ascii="Courier New"/>
                <w:sz w:val="16"/>
              </w:rPr>
              <w:t>Vehicle Package</w:t>
            </w:r>
            <w:r>
              <w:rPr>
                <w:rFonts w:ascii="Courier New"/>
                <w:spacing w:val="-49"/>
                <w:sz w:val="16"/>
              </w:rPr>
              <w:t> </w:t>
            </w:r>
            <w:r>
              <w:rPr>
                <w:rFonts w:ascii="Courier New"/>
                <w:sz w:val="16"/>
              </w:rPr>
              <w:t>Manifest</w:t>
            </w:r>
            <w:r>
              <w:rPr>
                <w:sz w:val="16"/>
              </w:rPr>
              <w:t>.</w:t>
            </w:r>
          </w:p>
        </w:tc>
      </w:tr>
      <w:tr>
        <w:trPr>
          <w:trHeight w:val="282"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CampaignState</w:t>
            </w:r>
          </w:p>
        </w:tc>
        <w:tc>
          <w:tcPr>
            <w:tcW w:w="4217" w:type="dxa"/>
          </w:tcPr>
          <w:p>
            <w:pPr>
              <w:pStyle w:val="TableParagraph"/>
              <w:rPr>
                <w:sz w:val="16"/>
              </w:rPr>
            </w:pPr>
            <w:r>
              <w:rPr>
                <w:sz w:val="16"/>
              </w:rPr>
              <w:t>The</w:t>
            </w:r>
            <w:r>
              <w:rPr>
                <w:spacing w:val="-5"/>
                <w:sz w:val="16"/>
              </w:rPr>
              <w:t> </w:t>
            </w:r>
            <w:r>
              <w:rPr>
                <w:sz w:val="16"/>
              </w:rPr>
              <w:t>current</w:t>
            </w:r>
            <w:r>
              <w:rPr>
                <w:spacing w:val="-4"/>
                <w:sz w:val="16"/>
              </w:rPr>
              <w:t> </w:t>
            </w:r>
            <w:r>
              <w:rPr>
                <w:sz w:val="16"/>
              </w:rPr>
              <w:t>status</w:t>
            </w:r>
            <w:r>
              <w:rPr>
                <w:spacing w:val="-4"/>
                <w:sz w:val="16"/>
              </w:rPr>
              <w:t> </w:t>
            </w:r>
            <w:r>
              <w:rPr>
                <w:sz w:val="16"/>
              </w:rPr>
              <w:t>of</w:t>
            </w:r>
            <w:r>
              <w:rPr>
                <w:spacing w:val="-5"/>
                <w:sz w:val="16"/>
              </w:rPr>
              <w:t> </w:t>
            </w:r>
            <w:r>
              <w:rPr>
                <w:spacing w:val="-2"/>
                <w:sz w:val="16"/>
              </w:rPr>
              <w:t>campaign.</w:t>
            </w:r>
          </w:p>
        </w:tc>
      </w:tr>
      <w:tr>
        <w:trPr>
          <w:trHeight w:val="658"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SafetyPolicy</w:t>
            </w:r>
          </w:p>
        </w:tc>
        <w:tc>
          <w:tcPr>
            <w:tcW w:w="4217" w:type="dxa"/>
          </w:tcPr>
          <w:p>
            <w:pPr>
              <w:pStyle w:val="TableParagraph"/>
              <w:spacing w:line="230" w:lineRule="auto" w:before="42"/>
              <w:ind w:left="123"/>
              <w:rPr>
                <w:sz w:val="16"/>
              </w:rPr>
            </w:pPr>
            <w:r>
              <w:rPr>
                <w:sz w:val="16"/>
              </w:rPr>
              <w:t>Safety policy from the </w:t>
            </w:r>
            <w:r>
              <w:rPr>
                <w:rFonts w:ascii="Courier New"/>
                <w:sz w:val="16"/>
              </w:rPr>
              <w:t>Vehicle Package</w:t>
            </w:r>
            <w:r>
              <w:rPr>
                <w:rFonts w:ascii="Courier New"/>
                <w:spacing w:val="-34"/>
                <w:sz w:val="16"/>
              </w:rPr>
              <w:t> </w:t>
            </w:r>
            <w:r>
              <w:rPr>
                <w:sz w:val="16"/>
              </w:rPr>
              <w:t>to be computed</w:t>
            </w:r>
            <w:r>
              <w:rPr>
                <w:spacing w:val="-12"/>
                <w:sz w:val="16"/>
              </w:rPr>
              <w:t> </w:t>
            </w:r>
            <w:r>
              <w:rPr>
                <w:sz w:val="16"/>
              </w:rPr>
              <w:t>by</w:t>
            </w:r>
            <w:r>
              <w:rPr>
                <w:spacing w:val="-10"/>
                <w:sz w:val="16"/>
              </w:rPr>
              <w:t> </w:t>
            </w:r>
            <w:r>
              <w:rPr>
                <w:sz w:val="16"/>
              </w:rPr>
              <w:t>the</w:t>
            </w:r>
            <w:r>
              <w:rPr>
                <w:spacing w:val="-7"/>
                <w:sz w:val="16"/>
              </w:rPr>
              <w:t> </w:t>
            </w:r>
            <w:r>
              <w:rPr>
                <w:rFonts w:ascii="Courier New"/>
                <w:sz w:val="16"/>
              </w:rPr>
              <w:t>Vehicle</w:t>
            </w:r>
            <w:r>
              <w:rPr>
                <w:rFonts w:ascii="Courier New"/>
                <w:spacing w:val="-15"/>
                <w:sz w:val="16"/>
              </w:rPr>
              <w:t> </w:t>
            </w:r>
            <w:r>
              <w:rPr>
                <w:rFonts w:ascii="Courier New"/>
                <w:sz w:val="16"/>
              </w:rPr>
              <w:t>State</w:t>
            </w:r>
            <w:r>
              <w:rPr>
                <w:rFonts w:ascii="Courier New"/>
                <w:spacing w:val="-15"/>
                <w:sz w:val="16"/>
              </w:rPr>
              <w:t> </w:t>
            </w:r>
            <w:r>
              <w:rPr>
                <w:rFonts w:ascii="Courier New"/>
                <w:sz w:val="16"/>
              </w:rPr>
              <w:t>Manager</w:t>
            </w:r>
            <w:r>
              <w:rPr>
                <w:rFonts w:ascii="Courier New"/>
                <w:spacing w:val="-52"/>
                <w:sz w:val="16"/>
              </w:rPr>
              <w:t> </w:t>
            </w:r>
            <w:r>
              <w:rPr>
                <w:sz w:val="16"/>
              </w:rPr>
              <w:t>Adaptive </w:t>
            </w:r>
            <w:r>
              <w:rPr>
                <w:spacing w:val="-2"/>
                <w:sz w:val="16"/>
              </w:rPr>
              <w:t>Application.</w:t>
            </w:r>
          </w:p>
        </w:tc>
      </w:tr>
      <w:tr>
        <w:trPr>
          <w:trHeight w:val="465"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SafetyState</w:t>
            </w:r>
          </w:p>
        </w:tc>
        <w:tc>
          <w:tcPr>
            <w:tcW w:w="4217" w:type="dxa"/>
          </w:tcPr>
          <w:p>
            <w:pPr>
              <w:pStyle w:val="TableParagraph"/>
              <w:spacing w:line="230" w:lineRule="auto" w:before="38"/>
              <w:ind w:right="172"/>
              <w:rPr>
                <w:sz w:val="16"/>
              </w:rPr>
            </w:pPr>
            <w:r>
              <w:rPr>
                <w:sz w:val="16"/>
              </w:rPr>
              <w:t>Vehicle</w:t>
            </w:r>
            <w:r>
              <w:rPr>
                <w:spacing w:val="-10"/>
                <w:sz w:val="16"/>
              </w:rPr>
              <w:t> </w:t>
            </w:r>
            <w:r>
              <w:rPr>
                <w:sz w:val="16"/>
              </w:rPr>
              <w:t>state</w:t>
            </w:r>
            <w:r>
              <w:rPr>
                <w:spacing w:val="-10"/>
                <w:sz w:val="16"/>
              </w:rPr>
              <w:t> </w:t>
            </w:r>
            <w:r>
              <w:rPr>
                <w:sz w:val="16"/>
              </w:rPr>
              <w:t>computed</w:t>
            </w:r>
            <w:r>
              <w:rPr>
                <w:spacing w:val="-10"/>
                <w:sz w:val="16"/>
              </w:rPr>
              <w:t> </w:t>
            </w:r>
            <w:r>
              <w:rPr>
                <w:sz w:val="16"/>
              </w:rPr>
              <w:t>by</w:t>
            </w:r>
            <w:r>
              <w:rPr>
                <w:spacing w:val="-10"/>
                <w:sz w:val="16"/>
              </w:rPr>
              <w:t> </w:t>
            </w:r>
            <w:r>
              <w:rPr>
                <w:sz w:val="16"/>
              </w:rPr>
              <w:t>the</w:t>
            </w:r>
            <w:r>
              <w:rPr>
                <w:spacing w:val="-10"/>
                <w:sz w:val="16"/>
              </w:rPr>
              <w:t> </w:t>
            </w:r>
            <w:r>
              <w:rPr>
                <w:rFonts w:ascii="Courier New"/>
                <w:sz w:val="16"/>
              </w:rPr>
              <w:t>Vehicle</w:t>
            </w:r>
            <w:r>
              <w:rPr>
                <w:rFonts w:ascii="Courier New"/>
                <w:spacing w:val="-20"/>
                <w:sz w:val="16"/>
              </w:rPr>
              <w:t> </w:t>
            </w:r>
            <w:r>
              <w:rPr>
                <w:rFonts w:ascii="Courier New"/>
                <w:sz w:val="16"/>
              </w:rPr>
              <w:t>State Manager</w:t>
            </w:r>
            <w:r>
              <w:rPr>
                <w:rFonts w:ascii="Courier New"/>
                <w:spacing w:val="-29"/>
                <w:sz w:val="16"/>
              </w:rPr>
              <w:t> </w:t>
            </w:r>
            <w:r>
              <w:rPr>
                <w:sz w:val="16"/>
              </w:rPr>
              <w:t>Adaptive Application.</w:t>
            </w:r>
          </w:p>
        </w:tc>
      </w:tr>
    </w:tbl>
    <w:p>
      <w:pPr>
        <w:pStyle w:val="BodyText"/>
        <w:rPr>
          <w:rFonts w:ascii="Century Gothic"/>
          <w:i/>
          <w:sz w:val="20"/>
        </w:rPr>
      </w:pPr>
    </w:p>
    <w:p>
      <w:pPr>
        <w:pStyle w:val="BodyText"/>
        <w:spacing w:before="10" w:after="1"/>
        <w:rPr>
          <w:rFonts w:ascii="Century Gothic"/>
          <w:i/>
          <w:sz w:val="18"/>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72"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7"/>
              <w:rPr>
                <w:sz w:val="16"/>
              </w:rPr>
            </w:pPr>
            <w:r>
              <w:rPr>
                <w:spacing w:val="-2"/>
                <w:sz w:val="16"/>
              </w:rPr>
              <w:t>VehicleStateManager</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ara::com</w:t>
            </w:r>
            <w:r>
              <w:rPr>
                <w:spacing w:val="-6"/>
                <w:sz w:val="16"/>
              </w:rPr>
              <w:t> </w:t>
            </w:r>
            <w:r>
              <w:rPr>
                <w:sz w:val="16"/>
              </w:rPr>
              <w:t>service</w:t>
            </w:r>
            <w:r>
              <w:rPr>
                <w:spacing w:val="-6"/>
                <w:sz w:val="16"/>
              </w:rPr>
              <w:t> </w:t>
            </w:r>
            <w:r>
              <w:rPr>
                <w:spacing w:val="-2"/>
                <w:sz w:val="16"/>
              </w:rPr>
              <w:t>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z w:val="16"/>
              </w:rPr>
              <w:t>Public</w:t>
            </w:r>
            <w:r>
              <w:rPr>
                <w:spacing w:val="-10"/>
                <w:sz w:val="16"/>
              </w:rPr>
              <w:t> </w:t>
            </w:r>
            <w:r>
              <w:rPr>
                <w:spacing w:val="-5"/>
                <w:sz w:val="16"/>
              </w:rPr>
              <w:t>API</w:t>
            </w:r>
          </w:p>
        </w:tc>
      </w:tr>
      <w:tr>
        <w:trPr>
          <w:trHeight w:val="459"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line="194" w:lineRule="exact" w:before="27"/>
              <w:rPr>
                <w:sz w:val="16"/>
              </w:rPr>
            </w:pPr>
            <w:r>
              <w:rPr>
                <w:sz w:val="16"/>
              </w:rPr>
              <w:t>This</w:t>
            </w:r>
            <w:r>
              <w:rPr>
                <w:spacing w:val="-12"/>
                <w:sz w:val="16"/>
              </w:rPr>
              <w:t> </w:t>
            </w:r>
            <w:r>
              <w:rPr>
                <w:sz w:val="16"/>
              </w:rPr>
              <w:t>interface</w:t>
            </w:r>
            <w:r>
              <w:rPr>
                <w:spacing w:val="-6"/>
                <w:sz w:val="16"/>
              </w:rPr>
              <w:t> </w:t>
            </w:r>
            <w:r>
              <w:rPr>
                <w:sz w:val="16"/>
              </w:rPr>
              <w:t>provides</w:t>
            </w:r>
            <w:r>
              <w:rPr>
                <w:spacing w:val="-7"/>
                <w:sz w:val="16"/>
              </w:rPr>
              <w:t> </w:t>
            </w:r>
            <w:r>
              <w:rPr>
                <w:sz w:val="16"/>
              </w:rPr>
              <w:t>functionality</w:t>
            </w:r>
            <w:r>
              <w:rPr>
                <w:spacing w:val="-8"/>
                <w:sz w:val="16"/>
              </w:rPr>
              <w:t> </w:t>
            </w:r>
            <w:r>
              <w:rPr>
                <w:sz w:val="16"/>
              </w:rPr>
              <w:t>for</w:t>
            </w:r>
            <w:r>
              <w:rPr>
                <w:spacing w:val="-6"/>
                <w:sz w:val="16"/>
              </w:rPr>
              <w:t> </w:t>
            </w:r>
            <w:r>
              <w:rPr>
                <w:sz w:val="16"/>
              </w:rPr>
              <w:t>a</w:t>
            </w:r>
            <w:r>
              <w:rPr>
                <w:spacing w:val="-7"/>
                <w:sz w:val="16"/>
              </w:rPr>
              <w:t> </w:t>
            </w:r>
            <w:r>
              <w:rPr>
                <w:rFonts w:ascii="Courier New"/>
                <w:sz w:val="16"/>
              </w:rPr>
              <w:t>Vehicle</w:t>
            </w:r>
            <w:r>
              <w:rPr>
                <w:rFonts w:ascii="Courier New"/>
                <w:spacing w:val="-11"/>
                <w:sz w:val="16"/>
              </w:rPr>
              <w:t> </w:t>
            </w:r>
            <w:r>
              <w:rPr>
                <w:rFonts w:ascii="Courier New"/>
                <w:sz w:val="16"/>
              </w:rPr>
              <w:t>State</w:t>
            </w:r>
            <w:r>
              <w:rPr>
                <w:rFonts w:ascii="Courier New"/>
                <w:spacing w:val="-12"/>
                <w:sz w:val="16"/>
              </w:rPr>
              <w:t> </w:t>
            </w:r>
            <w:r>
              <w:rPr>
                <w:rFonts w:ascii="Courier New"/>
                <w:sz w:val="16"/>
              </w:rPr>
              <w:t>Manager</w:t>
            </w:r>
            <w:r>
              <w:rPr>
                <w:rFonts w:ascii="Courier New"/>
                <w:spacing w:val="-54"/>
                <w:sz w:val="16"/>
              </w:rPr>
              <w:t> </w:t>
            </w:r>
            <w:r>
              <w:rPr>
                <w:sz w:val="16"/>
              </w:rPr>
              <w:t>Adaptive</w:t>
            </w:r>
            <w:r>
              <w:rPr>
                <w:spacing w:val="-6"/>
                <w:sz w:val="16"/>
              </w:rPr>
              <w:t> </w:t>
            </w:r>
            <w:r>
              <w:rPr>
                <w:sz w:val="16"/>
              </w:rPr>
              <w:t>Application</w:t>
            </w:r>
            <w:r>
              <w:rPr>
                <w:spacing w:val="-7"/>
                <w:sz w:val="16"/>
              </w:rPr>
              <w:t> </w:t>
            </w:r>
            <w:r>
              <w:rPr>
                <w:sz w:val="16"/>
              </w:rPr>
              <w:t>to</w:t>
            </w:r>
            <w:r>
              <w:rPr>
                <w:spacing w:val="-7"/>
                <w:sz w:val="16"/>
              </w:rPr>
              <w:t> </w:t>
            </w:r>
            <w:r>
              <w:rPr>
                <w:spacing w:val="-2"/>
                <w:sz w:val="16"/>
              </w:rPr>
              <w:t>inform</w:t>
            </w:r>
          </w:p>
          <w:p>
            <w:pPr>
              <w:pStyle w:val="TableParagraph"/>
              <w:spacing w:line="194" w:lineRule="exact" w:before="0"/>
              <w:rPr>
                <w:sz w:val="16"/>
              </w:rPr>
            </w:pPr>
            <w:r>
              <w:rPr>
                <w:rFonts w:ascii="Courier New"/>
                <w:sz w:val="16"/>
              </w:rPr>
              <w:t>UCM</w:t>
            </w:r>
            <w:r>
              <w:rPr>
                <w:rFonts w:ascii="Courier New"/>
                <w:spacing w:val="-11"/>
                <w:sz w:val="16"/>
              </w:rPr>
              <w:t> </w:t>
            </w:r>
            <w:r>
              <w:rPr>
                <w:rFonts w:ascii="Courier New"/>
                <w:sz w:val="16"/>
              </w:rPr>
              <w:t>Master</w:t>
            </w:r>
            <w:r>
              <w:rPr>
                <w:rFonts w:ascii="Courier New"/>
                <w:spacing w:val="-52"/>
                <w:sz w:val="16"/>
              </w:rPr>
              <w:t> </w:t>
            </w:r>
            <w:r>
              <w:rPr>
                <w:sz w:val="16"/>
              </w:rPr>
              <w:t>about</w:t>
            </w:r>
            <w:r>
              <w:rPr>
                <w:spacing w:val="-4"/>
                <w:sz w:val="16"/>
              </w:rPr>
              <w:t> </w:t>
            </w:r>
            <w:r>
              <w:rPr>
                <w:sz w:val="16"/>
              </w:rPr>
              <w:t>the</w:t>
            </w:r>
            <w:r>
              <w:rPr>
                <w:spacing w:val="-4"/>
                <w:sz w:val="16"/>
              </w:rPr>
              <w:t> </w:t>
            </w:r>
            <w:r>
              <w:rPr>
                <w:sz w:val="16"/>
              </w:rPr>
              <w:t>safety</w:t>
            </w:r>
            <w:r>
              <w:rPr>
                <w:spacing w:val="-4"/>
                <w:sz w:val="16"/>
              </w:rPr>
              <w:t> </w:t>
            </w:r>
            <w:r>
              <w:rPr>
                <w:sz w:val="16"/>
              </w:rPr>
              <w:t>state</w:t>
            </w:r>
            <w:r>
              <w:rPr>
                <w:spacing w:val="-4"/>
                <w:sz w:val="16"/>
              </w:rPr>
              <w:t> </w:t>
            </w:r>
            <w:r>
              <w:rPr>
                <w:sz w:val="16"/>
              </w:rPr>
              <w:t>and</w:t>
            </w:r>
            <w:r>
              <w:rPr>
                <w:spacing w:val="-4"/>
                <w:sz w:val="16"/>
              </w:rPr>
              <w:t> </w:t>
            </w:r>
            <w:r>
              <w:rPr>
                <w:sz w:val="16"/>
              </w:rPr>
              <w:t>policy</w:t>
            </w:r>
            <w:r>
              <w:rPr>
                <w:spacing w:val="-4"/>
                <w:sz w:val="16"/>
              </w:rPr>
              <w:t> </w:t>
            </w:r>
            <w:r>
              <w:rPr>
                <w:sz w:val="16"/>
              </w:rPr>
              <w:t>of</w:t>
            </w:r>
            <w:r>
              <w:rPr>
                <w:spacing w:val="-3"/>
                <w:sz w:val="16"/>
              </w:rPr>
              <w:t> </w:t>
            </w:r>
            <w:r>
              <w:rPr>
                <w:sz w:val="16"/>
              </w:rPr>
              <w:t>the</w:t>
            </w:r>
            <w:r>
              <w:rPr>
                <w:spacing w:val="-4"/>
                <w:sz w:val="16"/>
              </w:rPr>
              <w:t> </w:t>
            </w:r>
            <w:r>
              <w:rPr>
                <w:spacing w:val="-2"/>
                <w:sz w:val="16"/>
              </w:rPr>
              <w:t>vehicle.</w:t>
            </w:r>
          </w:p>
        </w:tc>
      </w:tr>
      <w:tr>
        <w:trPr>
          <w:trHeight w:val="461" w:hRule="atLeast"/>
        </w:trPr>
        <w:tc>
          <w:tcPr>
            <w:tcW w:w="1748" w:type="dxa"/>
            <w:shd w:val="clear" w:color="auto" w:fill="E5E5E5"/>
          </w:tcPr>
          <w:p>
            <w:pPr>
              <w:pStyle w:val="TableParagraph"/>
              <w:spacing w:before="26"/>
              <w:rPr>
                <w:b/>
                <w:i/>
                <w:sz w:val="16"/>
              </w:rPr>
            </w:pPr>
            <w:r>
              <w:rPr>
                <w:b/>
                <w:i/>
                <w:spacing w:val="-2"/>
                <w:sz w:val="16"/>
              </w:rPr>
              <w:t>Operations:</w:t>
            </w:r>
          </w:p>
        </w:tc>
        <w:tc>
          <w:tcPr>
            <w:tcW w:w="3071" w:type="dxa"/>
          </w:tcPr>
          <w:p>
            <w:pPr>
              <w:pStyle w:val="TableParagraph"/>
              <w:spacing w:before="27"/>
              <w:rPr>
                <w:sz w:val="16"/>
              </w:rPr>
            </w:pPr>
            <w:r>
              <w:rPr>
                <w:spacing w:val="-2"/>
                <w:sz w:val="16"/>
              </w:rPr>
              <w:t>SafetyState</w:t>
            </w:r>
          </w:p>
        </w:tc>
        <w:tc>
          <w:tcPr>
            <w:tcW w:w="4217" w:type="dxa"/>
          </w:tcPr>
          <w:p>
            <w:pPr>
              <w:pStyle w:val="TableParagraph"/>
              <w:spacing w:line="230" w:lineRule="auto" w:before="32"/>
              <w:rPr>
                <w:sz w:val="16"/>
              </w:rPr>
            </w:pPr>
            <w:r>
              <w:rPr>
                <w:sz w:val="16"/>
              </w:rPr>
              <w:t>Called</w:t>
            </w:r>
            <w:r>
              <w:rPr>
                <w:spacing w:val="-12"/>
                <w:sz w:val="16"/>
              </w:rPr>
              <w:t> </w:t>
            </w:r>
            <w:r>
              <w:rPr>
                <w:sz w:val="16"/>
              </w:rPr>
              <w:t>by</w:t>
            </w:r>
            <w:r>
              <w:rPr>
                <w:spacing w:val="-10"/>
                <w:sz w:val="16"/>
              </w:rPr>
              <w:t> </w:t>
            </w:r>
            <w:r>
              <w:rPr>
                <w:sz w:val="16"/>
              </w:rPr>
              <w:t>the</w:t>
            </w:r>
            <w:r>
              <w:rPr>
                <w:spacing w:val="-7"/>
                <w:sz w:val="16"/>
              </w:rPr>
              <w:t> </w:t>
            </w:r>
            <w:r>
              <w:rPr>
                <w:rFonts w:ascii="Courier New"/>
                <w:sz w:val="16"/>
              </w:rPr>
              <w:t>Vehicle</w:t>
            </w:r>
            <w:r>
              <w:rPr>
                <w:rFonts w:ascii="Courier New"/>
                <w:spacing w:val="-15"/>
                <w:sz w:val="16"/>
              </w:rPr>
              <w:t> </w:t>
            </w:r>
            <w:r>
              <w:rPr>
                <w:rFonts w:ascii="Courier New"/>
                <w:sz w:val="16"/>
              </w:rPr>
              <w:t>State</w:t>
            </w:r>
            <w:r>
              <w:rPr>
                <w:rFonts w:ascii="Courier New"/>
                <w:spacing w:val="-15"/>
                <w:sz w:val="16"/>
              </w:rPr>
              <w:t> </w:t>
            </w:r>
            <w:r>
              <w:rPr>
                <w:rFonts w:ascii="Courier New"/>
                <w:sz w:val="16"/>
              </w:rPr>
              <w:t>Manager</w:t>
            </w:r>
            <w:r>
              <w:rPr>
                <w:rFonts w:ascii="Courier New"/>
                <w:spacing w:val="-52"/>
                <w:sz w:val="16"/>
              </w:rPr>
              <w:t> </w:t>
            </w:r>
            <w:r>
              <w:rPr>
                <w:sz w:val="16"/>
              </w:rPr>
              <w:t>Adaptive Application when safety state is changed.</w:t>
            </w:r>
          </w:p>
        </w:tc>
      </w:tr>
      <w:tr>
        <w:trPr>
          <w:trHeight w:val="648" w:hRule="atLeast"/>
        </w:trPr>
        <w:tc>
          <w:tcPr>
            <w:tcW w:w="1748" w:type="dxa"/>
            <w:shd w:val="clear" w:color="auto" w:fill="E5E5E5"/>
          </w:tcPr>
          <w:p>
            <w:pPr>
              <w:pStyle w:val="TableParagraph"/>
              <w:spacing w:before="26"/>
              <w:rPr>
                <w:b/>
                <w:i/>
                <w:sz w:val="16"/>
              </w:rPr>
            </w:pPr>
            <w:r>
              <w:rPr>
                <w:b/>
                <w:i/>
                <w:spacing w:val="-2"/>
                <w:sz w:val="16"/>
              </w:rPr>
              <w:t>Fields:</w:t>
            </w:r>
          </w:p>
        </w:tc>
        <w:tc>
          <w:tcPr>
            <w:tcW w:w="3071" w:type="dxa"/>
          </w:tcPr>
          <w:p>
            <w:pPr>
              <w:pStyle w:val="TableParagraph"/>
              <w:spacing w:before="27"/>
              <w:rPr>
                <w:sz w:val="16"/>
              </w:rPr>
            </w:pPr>
            <w:r>
              <w:rPr>
                <w:spacing w:val="-2"/>
                <w:sz w:val="16"/>
              </w:rPr>
              <w:t>SafetyPolicy</w:t>
            </w:r>
          </w:p>
        </w:tc>
        <w:tc>
          <w:tcPr>
            <w:tcW w:w="4217" w:type="dxa"/>
          </w:tcPr>
          <w:p>
            <w:pPr>
              <w:pStyle w:val="TableParagraph"/>
              <w:spacing w:line="230" w:lineRule="auto" w:before="32"/>
              <w:ind w:left="123"/>
              <w:rPr>
                <w:sz w:val="16"/>
              </w:rPr>
            </w:pPr>
            <w:r>
              <w:rPr>
                <w:sz w:val="16"/>
              </w:rPr>
              <w:t>Safety policy from the </w:t>
            </w:r>
            <w:r>
              <w:rPr>
                <w:rFonts w:ascii="Courier New"/>
                <w:sz w:val="16"/>
              </w:rPr>
              <w:t>Vehicle Package</w:t>
            </w:r>
            <w:r>
              <w:rPr>
                <w:rFonts w:ascii="Courier New"/>
                <w:spacing w:val="-34"/>
                <w:sz w:val="16"/>
              </w:rPr>
              <w:t> </w:t>
            </w:r>
            <w:r>
              <w:rPr>
                <w:sz w:val="16"/>
              </w:rPr>
              <w:t>to be computed</w:t>
            </w:r>
            <w:r>
              <w:rPr>
                <w:spacing w:val="-12"/>
                <w:sz w:val="16"/>
              </w:rPr>
              <w:t> </w:t>
            </w:r>
            <w:r>
              <w:rPr>
                <w:sz w:val="16"/>
              </w:rPr>
              <w:t>by</w:t>
            </w:r>
            <w:r>
              <w:rPr>
                <w:spacing w:val="-10"/>
                <w:sz w:val="16"/>
              </w:rPr>
              <w:t> </w:t>
            </w:r>
            <w:r>
              <w:rPr>
                <w:sz w:val="16"/>
              </w:rPr>
              <w:t>the</w:t>
            </w:r>
            <w:r>
              <w:rPr>
                <w:spacing w:val="-7"/>
                <w:sz w:val="16"/>
              </w:rPr>
              <w:t> </w:t>
            </w:r>
            <w:r>
              <w:rPr>
                <w:rFonts w:ascii="Courier New"/>
                <w:sz w:val="16"/>
              </w:rPr>
              <w:t>Vehicle</w:t>
            </w:r>
            <w:r>
              <w:rPr>
                <w:rFonts w:ascii="Courier New"/>
                <w:spacing w:val="-15"/>
                <w:sz w:val="16"/>
              </w:rPr>
              <w:t> </w:t>
            </w:r>
            <w:r>
              <w:rPr>
                <w:rFonts w:ascii="Courier New"/>
                <w:sz w:val="16"/>
              </w:rPr>
              <w:t>State</w:t>
            </w:r>
            <w:r>
              <w:rPr>
                <w:rFonts w:ascii="Courier New"/>
                <w:spacing w:val="-15"/>
                <w:sz w:val="16"/>
              </w:rPr>
              <w:t> </w:t>
            </w:r>
            <w:r>
              <w:rPr>
                <w:rFonts w:ascii="Courier New"/>
                <w:sz w:val="16"/>
              </w:rPr>
              <w:t>Manager</w:t>
            </w:r>
            <w:r>
              <w:rPr>
                <w:rFonts w:ascii="Courier New"/>
                <w:spacing w:val="-52"/>
                <w:sz w:val="16"/>
              </w:rPr>
              <w:t> </w:t>
            </w:r>
            <w:r>
              <w:rPr>
                <w:sz w:val="16"/>
              </w:rPr>
              <w:t>Adaptive </w:t>
            </w:r>
            <w:r>
              <w:rPr>
                <w:spacing w:val="-2"/>
                <w:sz w:val="16"/>
              </w:rPr>
              <w:t>Application.</w:t>
            </w:r>
          </w:p>
        </w:tc>
      </w:tr>
    </w:tbl>
    <w:p>
      <w:pPr>
        <w:spacing w:after="0" w:line="230" w:lineRule="auto"/>
        <w:rPr>
          <w:sz w:val="16"/>
        </w:rPr>
        <w:sectPr>
          <w:footerReference w:type="default" r:id="rId257"/>
          <w:pgSz w:w="11910" w:h="14140"/>
          <w:pgMar w:footer="0" w:header="0" w:top="320" w:bottom="280" w:left="1260" w:right="1220"/>
        </w:sectPr>
      </w:pPr>
    </w:p>
    <w:p>
      <w:pPr>
        <w:pStyle w:val="ListParagraph"/>
        <w:numPr>
          <w:ilvl w:val="4"/>
          <w:numId w:val="4"/>
        </w:numPr>
        <w:tabs>
          <w:tab w:pos="1326" w:val="left" w:leader="none"/>
          <w:tab w:pos="1328" w:val="left" w:leader="none"/>
        </w:tabs>
        <w:spacing w:line="240" w:lineRule="auto" w:before="90" w:after="0"/>
        <w:ind w:left="1327" w:right="0" w:hanging="1171"/>
        <w:jc w:val="left"/>
        <w:rPr>
          <w:b/>
          <w:sz w:val="24"/>
        </w:rPr>
      </w:pPr>
      <w:r>
        <w:rPr/>
        <w:pict>
          <v:line style="position:absolute;mso-position-horizontal-relative:page;mso-position-vertical-relative:paragraph;z-index:-29873152" from="297.519287pt,108.892117pt" to="297.519287pt,105.254677pt" stroked="true" strokeweight=".529429pt" strokecolor="#000000">
            <v:stroke dashstyle="solid"/>
            <w10:wrap type="none"/>
          </v:line>
        </w:pict>
      </w:r>
      <w:bookmarkStart w:name="_bookmark204" w:id="275"/>
      <w:bookmarkEnd w:id="275"/>
      <w:r>
        <w:rPr>
          <w:b/>
          <w:sz w:val="24"/>
        </w:rPr>
        <w:t>D</w:t>
      </w:r>
      <w:r>
        <w:rPr>
          <w:b/>
          <w:sz w:val="24"/>
        </w:rPr>
        <w:t>-PDU</w:t>
      </w:r>
      <w:r>
        <w:rPr>
          <w:b/>
          <w:spacing w:val="-9"/>
          <w:sz w:val="24"/>
        </w:rPr>
        <w:t> </w:t>
      </w:r>
      <w:r>
        <w:rPr>
          <w:b/>
          <w:spacing w:val="-5"/>
          <w:sz w:val="24"/>
        </w:rPr>
        <w:t>API</w:t>
      </w:r>
    </w:p>
    <w:p>
      <w:pPr>
        <w:pStyle w:val="BodyText"/>
        <w:spacing w:before="2"/>
        <w:rPr>
          <w:b/>
          <w:sz w:val="27"/>
        </w:rPr>
      </w:pPr>
      <w:r>
        <w:rPr/>
        <w:pict>
          <v:group style="position:absolute;margin-left:244.309525pt;margin-top:16.858967pt;width:106.45pt;height:62.15pt;mso-position-horizontal-relative:page;mso-position-vertical-relative:paragraph;z-index:-15556096;mso-wrap-distance-left:0;mso-wrap-distance-right:0" id="docshapegroup2348" coordorigin="4886,337" coordsize="2129,1243">
            <v:rect style="position:absolute;left:4891;top:342;width:2118;height:1175" id="docshape2349" filled="true" fillcolor="#fcf2e3" stroked="false">
              <v:fill type="solid"/>
            </v:rect>
            <v:shape style="position:absolute;left:6801;top:389;width:161;height:191" type="#_x0000_t75" id="docshape2350" stroked="false">
              <v:imagedata r:id="rId46" o:title=""/>
            </v:shape>
            <v:rect style="position:absolute;left:5103;top:787;width:1694;height:550" id="docshape2351" filled="false" stroked="true" strokeweight=".529429pt" strokecolor="#000000">
              <v:stroke dashstyle="solid"/>
            </v:rect>
            <v:shape style="position:absolute;left:6591;top:834;width:159;height:191" type="#_x0000_t75" id="docshape2352" stroked="false">
              <v:imagedata r:id="rId123" o:title=""/>
            </v:shape>
            <v:shape style="position:absolute;left:5950;top:1336;width:2;height:243" id="docshape2353" coordorigin="5950,1337" coordsize="0,243" path="m5950,1579l5950,1506m5950,1464l5950,1389m5950,1347l5950,1337e" filled="false" stroked="true" strokeweight=".529429pt" strokecolor="#000000">
              <v:path arrowok="t"/>
              <v:stroke dashstyle="solid"/>
            </v:shape>
            <v:shape style="position:absolute;left:4891;top:342;width:2118;height:1175" type="#_x0000_t202" id="docshape2354" filled="false" stroked="true" strokeweight=".529429pt" strokecolor="#000000">
              <v:textbox inset="0,0,0,0">
                <w:txbxContent>
                  <w:p>
                    <w:pPr>
                      <w:spacing w:before="93"/>
                      <w:ind w:left="417" w:right="0" w:firstLine="0"/>
                      <w:jc w:val="left"/>
                      <w:rPr>
                        <w:sz w:val="10"/>
                      </w:rPr>
                    </w:pPr>
                    <w:r>
                      <w:rPr>
                        <w:w w:val="105"/>
                        <w:sz w:val="10"/>
                      </w:rPr>
                      <w:t>Adaptive</w:t>
                    </w:r>
                    <w:r>
                      <w:rPr>
                        <w:spacing w:val="34"/>
                        <w:w w:val="105"/>
                        <w:sz w:val="10"/>
                      </w:rPr>
                      <w:t> </w:t>
                    </w:r>
                    <w:r>
                      <w:rPr>
                        <w:spacing w:val="-2"/>
                        <w:w w:val="105"/>
                        <w:sz w:val="10"/>
                      </w:rPr>
                      <w:t>Application</w:t>
                    </w:r>
                  </w:p>
                </w:txbxContent>
              </v:textbox>
              <v:stroke dashstyle="solid"/>
              <w10:wrap type="none"/>
            </v:shape>
            <v:shape style="position:absolute;left:5108;top:792;width:1683;height:537" type="#_x0000_t202" id="docshape2355" filled="false" stroked="false">
              <v:textbox inset="0,0,0,0">
                <w:txbxContent>
                  <w:p>
                    <w:pPr>
                      <w:spacing w:before="93"/>
                      <w:ind w:left="311" w:right="0" w:firstLine="0"/>
                      <w:jc w:val="left"/>
                      <w:rPr>
                        <w:sz w:val="10"/>
                      </w:rPr>
                    </w:pPr>
                    <w:r>
                      <w:rPr>
                        <w:w w:val="105"/>
                        <w:sz w:val="10"/>
                      </w:rPr>
                      <w:t>Flashing</w:t>
                    </w:r>
                    <w:r>
                      <w:rPr>
                        <w:spacing w:val="23"/>
                        <w:w w:val="105"/>
                        <w:sz w:val="10"/>
                      </w:rPr>
                      <w:t> </w:t>
                    </w:r>
                    <w:r>
                      <w:rPr>
                        <w:spacing w:val="-2"/>
                        <w:w w:val="105"/>
                        <w:sz w:val="10"/>
                      </w:rPr>
                      <w:t>Adapter</w:t>
                    </w:r>
                  </w:p>
                </w:txbxContent>
              </v:textbox>
              <w10:wrap type="none"/>
            </v:shape>
            <w10:wrap type="topAndBottom"/>
          </v:group>
        </w:pict>
      </w:r>
    </w:p>
    <w:p>
      <w:pPr>
        <w:spacing w:before="4"/>
        <w:ind w:left="240" w:right="308" w:firstLine="0"/>
        <w:jc w:val="center"/>
        <w:rPr>
          <w:sz w:val="10"/>
        </w:rPr>
      </w:pPr>
      <w:r>
        <w:rPr>
          <w:spacing w:val="-2"/>
          <w:w w:val="105"/>
          <w:sz w:val="10"/>
        </w:rPr>
        <w:t>«use»</w:t>
      </w:r>
    </w:p>
    <w:p>
      <w:pPr>
        <w:pStyle w:val="BodyText"/>
        <w:spacing w:before="7"/>
        <w:rPr>
          <w:sz w:val="3"/>
        </w:rPr>
      </w:pPr>
      <w:r>
        <w:rPr/>
        <w:pict>
          <v:group style="position:absolute;margin-left:244.309525pt;margin-top:3.331262pt;width:106.45pt;height:145.950pt;mso-position-horizontal-relative:page;mso-position-vertical-relative:paragraph;z-index:-15555584;mso-wrap-distance-left:0;mso-wrap-distance-right:0" id="docshapegroup2356" coordorigin="4886,67" coordsize="2129,2919">
            <v:rect style="position:absolute;left:4891;top:1395;width:2118;height:1585" id="docshape2357" filled="true" fillcolor="#ffcc7f" stroked="false">
              <v:fill type="solid"/>
            </v:rect>
            <v:rect style="position:absolute;left:4891;top:1395;width:2118;height:1585" id="docshape2358" filled="false" stroked="true" strokeweight=".529429pt" strokecolor="#000000">
              <v:stroke dashstyle="solid"/>
            </v:rect>
            <v:shape style="position:absolute;left:6801;top:1442;width:161;height:191" type="#_x0000_t75" id="docshape2359" stroked="false">
              <v:imagedata r:id="rId259" o:title=""/>
            </v:shape>
            <v:rect style="position:absolute;left:5103;top:2135;width:1694;height:550" id="docshape2360" filled="false" stroked="true" strokeweight=".529429pt" strokecolor="#000000">
              <v:stroke dashstyle="solid"/>
            </v:rect>
            <v:shape style="position:absolute;left:6591;top:2182;width:159;height:191" type="#_x0000_t75" id="docshape2361" stroked="false">
              <v:imagedata r:id="rId260" o:title=""/>
            </v:shape>
            <v:rect style="position:absolute;left:4891;top:231;width:2118;height:740" id="docshape2362" filled="true" fillcolor="#fcf2e3" stroked="false">
              <v:fill type="solid"/>
            </v:rect>
            <v:rect style="position:absolute;left:4891;top:231;width:2118;height:740" id="docshape2363" filled="false" stroked="true" strokeweight=".529429pt" strokecolor="#000000">
              <v:stroke dashstyle="solid"/>
            </v:rect>
            <v:shape style="position:absolute;left:5940;top:971;width:2;height:1122" id="docshape2364" coordorigin="5940,971" coordsize="0,1122" path="m5940,971l5940,1046m5940,1088l5940,1161m5940,1204l5940,1278m5940,1321l5940,1396m5940,1436l5940,1511m5940,1553l5940,1628m5940,1670l5940,1743m5940,1786l5940,1860m5940,1903l5940,1976m5940,2018l5940,2093e" filled="false" stroked="true" strokeweight=".529429pt" strokecolor="#000000">
              <v:path arrowok="t"/>
              <v:stroke dashstyle="solid"/>
            </v:shape>
            <v:shape style="position:absolute;left:5870;top:965;width:138;height:171" type="#_x0000_t75" id="docshape2365" stroked="false">
              <v:imagedata r:id="rId261" o:title=""/>
            </v:shape>
            <v:line style="position:absolute" from="5950,232" to="5950,157" stroked="true" strokeweight=".529429pt" strokecolor="#000000">
              <v:stroke dashstyle="solid"/>
            </v:line>
            <v:shape style="position:absolute;left:5897;top:71;width:106;height:160" id="docshape2366" coordorigin="5898,72" coordsize="106,160" path="m5950,232l5898,72m5950,232l6003,72e" filled="false" stroked="true" strokeweight=".529429pt" strokecolor="#000000">
              <v:path arrowok="t"/>
              <v:stroke dashstyle="solid"/>
            </v:shape>
            <v:shape style="position:absolute;left:5208;top:297;width:1488;height:256" type="#_x0000_t202" id="docshape2367" filled="false" stroked="false">
              <v:textbox inset="0,0,0,0">
                <w:txbxContent>
                  <w:p>
                    <w:pPr>
                      <w:spacing w:line="288" w:lineRule="auto" w:before="0"/>
                      <w:ind w:left="466" w:right="18" w:hanging="467"/>
                      <w:jc w:val="left"/>
                      <w:rPr>
                        <w:sz w:val="10"/>
                      </w:rPr>
                    </w:pPr>
                    <w:r>
                      <w:rPr>
                        <w:spacing w:val="-2"/>
                        <w:w w:val="105"/>
                        <w:sz w:val="10"/>
                      </w:rPr>
                      <w:t>«aapAPI,aapNativeInterface»</w:t>
                    </w:r>
                    <w:r>
                      <w:rPr>
                        <w:spacing w:val="80"/>
                        <w:w w:val="105"/>
                        <w:sz w:val="10"/>
                      </w:rPr>
                      <w:t> </w:t>
                    </w:r>
                    <w:r>
                      <w:rPr>
                        <w:w w:val="105"/>
                        <w:sz w:val="10"/>
                      </w:rPr>
                      <w:t>D-PDU</w:t>
                    </w:r>
                    <w:r>
                      <w:rPr>
                        <w:spacing w:val="-8"/>
                        <w:w w:val="105"/>
                        <w:sz w:val="10"/>
                      </w:rPr>
                      <w:t> </w:t>
                    </w:r>
                    <w:r>
                      <w:rPr>
                        <w:w w:val="105"/>
                        <w:sz w:val="10"/>
                      </w:rPr>
                      <w:t>API</w:t>
                    </w:r>
                  </w:p>
                </w:txbxContent>
              </v:textbox>
              <w10:wrap type="none"/>
            </v:shape>
            <v:shape style="position:absolute;left:4911;top:1461;width:1575;height:1345" type="#_x0000_t202" id="docshape2368" filled="false" stroked="false">
              <v:textbox inset="0,0,0,0">
                <w:txbxContent>
                  <w:p>
                    <w:pPr>
                      <w:spacing w:line="288" w:lineRule="auto" w:before="2"/>
                      <w:ind w:left="264" w:right="18" w:firstLine="42"/>
                      <w:jc w:val="center"/>
                      <w:rPr>
                        <w:sz w:val="10"/>
                      </w:rPr>
                    </w:pPr>
                    <w:r>
                      <w:rPr>
                        <w:spacing w:val="-2"/>
                        <w:w w:val="105"/>
                        <w:sz w:val="10"/>
                      </w:rPr>
                      <w:t>«aapFunctionalCluster»</w:t>
                    </w:r>
                    <w:r>
                      <w:rPr>
                        <w:spacing w:val="40"/>
                        <w:w w:val="105"/>
                        <w:sz w:val="10"/>
                      </w:rPr>
                      <w:t> </w:t>
                    </w:r>
                    <w:r>
                      <w:rPr>
                        <w:w w:val="105"/>
                        <w:sz w:val="10"/>
                      </w:rPr>
                      <w:t>Update and Configuration</w:t>
                    </w:r>
                    <w:r>
                      <w:rPr>
                        <w:spacing w:val="40"/>
                        <w:w w:val="105"/>
                        <w:sz w:val="10"/>
                      </w:rPr>
                      <w:t> </w:t>
                    </w:r>
                    <w:r>
                      <w:rPr>
                        <w:spacing w:val="-2"/>
                        <w:w w:val="105"/>
                        <w:sz w:val="10"/>
                      </w:rPr>
                      <w:t>Management</w:t>
                    </w:r>
                  </w:p>
                  <w:p>
                    <w:pPr>
                      <w:spacing w:line="240" w:lineRule="auto" w:before="0"/>
                      <w:rPr>
                        <w:sz w:val="12"/>
                      </w:rPr>
                    </w:pPr>
                  </w:p>
                  <w:p>
                    <w:pPr>
                      <w:spacing w:line="240" w:lineRule="auto" w:before="0"/>
                      <w:rPr>
                        <w:sz w:val="12"/>
                      </w:rPr>
                    </w:pPr>
                  </w:p>
                  <w:p>
                    <w:pPr>
                      <w:spacing w:before="82"/>
                      <w:ind w:left="649" w:right="372" w:firstLine="0"/>
                      <w:jc w:val="center"/>
                      <w:rPr>
                        <w:sz w:val="10"/>
                      </w:rPr>
                    </w:pPr>
                    <w:r>
                      <w:rPr>
                        <w:w w:val="105"/>
                        <w:sz w:val="10"/>
                      </w:rPr>
                      <w:t>D-PDU</w:t>
                    </w:r>
                    <w:r>
                      <w:rPr>
                        <w:spacing w:val="-2"/>
                        <w:w w:val="105"/>
                        <w:sz w:val="10"/>
                      </w:rPr>
                      <w:t> </w:t>
                    </w:r>
                    <w:r>
                      <w:rPr>
                        <w:spacing w:val="-5"/>
                        <w:w w:val="105"/>
                        <w:sz w:val="10"/>
                      </w:rPr>
                      <w:t>API</w:t>
                    </w:r>
                  </w:p>
                  <w:p>
                    <w:pPr>
                      <w:spacing w:line="240" w:lineRule="auto" w:before="0"/>
                      <w:rPr>
                        <w:sz w:val="12"/>
                      </w:rPr>
                    </w:pPr>
                  </w:p>
                  <w:p>
                    <w:pPr>
                      <w:spacing w:line="240" w:lineRule="auto" w:before="6"/>
                      <w:rPr>
                        <w:sz w:val="17"/>
                      </w:rPr>
                    </w:pPr>
                  </w:p>
                  <w:p>
                    <w:pPr>
                      <w:spacing w:before="0"/>
                      <w:ind w:left="0" w:right="0" w:firstLine="0"/>
                      <w:jc w:val="left"/>
                      <w:rPr>
                        <w:sz w:val="10"/>
                      </w:rPr>
                    </w:pPr>
                    <w:r>
                      <w:rPr>
                        <w:w w:val="105"/>
                        <w:sz w:val="10"/>
                      </w:rPr>
                      <w:t>daemon-</w:t>
                    </w:r>
                    <w:r>
                      <w:rPr>
                        <w:spacing w:val="-2"/>
                        <w:w w:val="105"/>
                        <w:sz w:val="10"/>
                      </w:rPr>
                      <w:t>based</w:t>
                    </w:r>
                  </w:p>
                </w:txbxContent>
              </v:textbox>
              <w10:wrap type="none"/>
            </v:shape>
            <w10:wrap type="topAndBottom"/>
          </v:group>
        </w:pict>
      </w:r>
    </w:p>
    <w:p>
      <w:pPr>
        <w:spacing w:before="76"/>
        <w:ind w:left="271" w:right="308" w:firstLine="0"/>
        <w:jc w:val="center"/>
        <w:rPr>
          <w:b/>
          <w:sz w:val="22"/>
        </w:rPr>
      </w:pPr>
      <w:r>
        <w:rPr>
          <w:b/>
          <w:sz w:val="22"/>
        </w:rPr>
        <w:t>Figure</w:t>
      </w:r>
      <w:r>
        <w:rPr>
          <w:b/>
          <w:spacing w:val="-7"/>
          <w:sz w:val="22"/>
        </w:rPr>
        <w:t> </w:t>
      </w:r>
      <w:r>
        <w:rPr>
          <w:b/>
          <w:sz w:val="22"/>
        </w:rPr>
        <w:t>9.76:</w:t>
      </w:r>
      <w:r>
        <w:rPr>
          <w:b/>
          <w:spacing w:val="6"/>
          <w:sz w:val="22"/>
        </w:rPr>
        <w:t> </w:t>
      </w:r>
      <w:r>
        <w:rPr>
          <w:b/>
          <w:sz w:val="22"/>
        </w:rPr>
        <w:t>Interfaces</w:t>
      </w:r>
      <w:r>
        <w:rPr>
          <w:b/>
          <w:spacing w:val="-7"/>
          <w:sz w:val="22"/>
        </w:rPr>
        <w:t> </w:t>
      </w:r>
      <w:r>
        <w:rPr>
          <w:b/>
          <w:sz w:val="22"/>
        </w:rPr>
        <w:t>of</w:t>
      </w:r>
      <w:r>
        <w:rPr>
          <w:b/>
          <w:spacing w:val="-6"/>
          <w:sz w:val="22"/>
        </w:rPr>
        <w:t> </w:t>
      </w:r>
      <w:r>
        <w:rPr>
          <w:b/>
          <w:sz w:val="22"/>
        </w:rPr>
        <w:t>UCM</w:t>
      </w:r>
      <w:r>
        <w:rPr>
          <w:b/>
          <w:spacing w:val="-7"/>
          <w:sz w:val="22"/>
        </w:rPr>
        <w:t> </w:t>
      </w:r>
      <w:r>
        <w:rPr>
          <w:b/>
          <w:spacing w:val="-2"/>
          <w:sz w:val="22"/>
        </w:rPr>
        <w:t>Master</w:t>
      </w:r>
    </w:p>
    <w:p>
      <w:pPr>
        <w:pStyle w:val="BodyText"/>
        <w:rPr>
          <w:b/>
          <w:sz w:val="20"/>
        </w:rPr>
      </w:pPr>
    </w:p>
    <w:p>
      <w:pPr>
        <w:pStyle w:val="BodyText"/>
        <w:spacing w:before="9"/>
        <w:rPr>
          <w:b/>
          <w:sz w:val="23"/>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7287"/>
      </w:tblGrid>
      <w:tr>
        <w:trPr>
          <w:trHeight w:val="236" w:hRule="atLeast"/>
        </w:trPr>
        <w:tc>
          <w:tcPr>
            <w:tcW w:w="1748" w:type="dxa"/>
            <w:shd w:val="clear" w:color="auto" w:fill="E5E5E5"/>
          </w:tcPr>
          <w:p>
            <w:pPr>
              <w:pStyle w:val="TableParagraph"/>
              <w:spacing w:before="23"/>
              <w:rPr>
                <w:b/>
                <w:i/>
                <w:sz w:val="16"/>
              </w:rPr>
            </w:pPr>
            <w:r>
              <w:rPr>
                <w:b/>
                <w:i/>
                <w:spacing w:val="-2"/>
                <w:sz w:val="16"/>
              </w:rPr>
              <w:t>Name:</w:t>
            </w:r>
          </w:p>
        </w:tc>
        <w:tc>
          <w:tcPr>
            <w:tcW w:w="7287" w:type="dxa"/>
          </w:tcPr>
          <w:p>
            <w:pPr>
              <w:pStyle w:val="TableParagraph"/>
              <w:spacing w:before="23"/>
              <w:rPr>
                <w:sz w:val="16"/>
              </w:rPr>
            </w:pPr>
            <w:r>
              <w:rPr>
                <w:sz w:val="16"/>
              </w:rPr>
              <w:t>D-PDU</w:t>
            </w:r>
            <w:r>
              <w:rPr>
                <w:spacing w:val="-7"/>
                <w:sz w:val="16"/>
              </w:rPr>
              <w:t> </w:t>
            </w:r>
            <w:r>
              <w:rPr>
                <w:spacing w:val="-5"/>
                <w:sz w:val="16"/>
              </w:rPr>
              <w:t>API</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7" w:type="dxa"/>
          </w:tcPr>
          <w:p>
            <w:pPr>
              <w:pStyle w:val="TableParagraph"/>
              <w:spacing w:before="27"/>
              <w:rPr>
                <w:sz w:val="16"/>
              </w:rPr>
            </w:pPr>
            <w:r>
              <w:rPr>
                <w:sz w:val="16"/>
              </w:rPr>
              <w:t>Native</w:t>
            </w:r>
            <w:r>
              <w:rPr>
                <w:spacing w:val="-10"/>
                <w:sz w:val="16"/>
              </w:rPr>
              <w:t> </w:t>
            </w:r>
            <w:r>
              <w:rPr>
                <w:spacing w:val="-2"/>
                <w:sz w:val="16"/>
              </w:rPr>
              <w:t>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7" w:type="dxa"/>
          </w:tcPr>
          <w:p>
            <w:pPr>
              <w:pStyle w:val="TableParagraph"/>
              <w:spacing w:before="23"/>
              <w:rPr>
                <w:sz w:val="16"/>
              </w:rPr>
            </w:pPr>
            <w:r>
              <w:rPr>
                <w:sz w:val="16"/>
              </w:rPr>
              <w:t>Public</w:t>
            </w:r>
            <w:r>
              <w:rPr>
                <w:spacing w:val="-10"/>
                <w:sz w:val="16"/>
              </w:rPr>
              <w:t> </w:t>
            </w:r>
            <w:r>
              <w:rPr>
                <w:spacing w:val="-5"/>
                <w:sz w:val="16"/>
              </w:rPr>
              <w:t>API</w:t>
            </w:r>
          </w:p>
        </w:tc>
      </w:tr>
      <w:tr>
        <w:trPr>
          <w:trHeight w:val="459" w:hRule="atLeast"/>
        </w:trPr>
        <w:tc>
          <w:tcPr>
            <w:tcW w:w="1748" w:type="dxa"/>
            <w:shd w:val="clear" w:color="auto" w:fill="E5E5E5"/>
          </w:tcPr>
          <w:p>
            <w:pPr>
              <w:pStyle w:val="TableParagraph"/>
              <w:spacing w:before="26"/>
              <w:rPr>
                <w:b/>
                <w:i/>
                <w:sz w:val="16"/>
              </w:rPr>
            </w:pPr>
            <w:r>
              <w:rPr>
                <w:b/>
                <w:i/>
                <w:spacing w:val="-2"/>
                <w:sz w:val="16"/>
              </w:rPr>
              <w:t>Description:</w:t>
            </w:r>
          </w:p>
        </w:tc>
        <w:tc>
          <w:tcPr>
            <w:tcW w:w="7287" w:type="dxa"/>
          </w:tcPr>
          <w:p>
            <w:pPr>
              <w:pStyle w:val="TableParagraph"/>
              <w:spacing w:line="247" w:lineRule="auto" w:before="27"/>
              <w:rPr>
                <w:sz w:val="16"/>
              </w:rPr>
            </w:pPr>
            <w:r>
              <w:rPr>
                <w:sz w:val="16"/>
              </w:rPr>
              <w:t>This</w:t>
            </w:r>
            <w:r>
              <w:rPr>
                <w:spacing w:val="-7"/>
                <w:sz w:val="16"/>
              </w:rPr>
              <w:t> </w:t>
            </w:r>
            <w:r>
              <w:rPr>
                <w:sz w:val="16"/>
              </w:rPr>
              <w:t>interface</w:t>
            </w:r>
            <w:r>
              <w:rPr>
                <w:spacing w:val="-7"/>
                <w:sz w:val="16"/>
              </w:rPr>
              <w:t> </w:t>
            </w:r>
            <w:r>
              <w:rPr>
                <w:sz w:val="16"/>
              </w:rPr>
              <w:t>represents</w:t>
            </w:r>
            <w:r>
              <w:rPr>
                <w:spacing w:val="-7"/>
                <w:sz w:val="16"/>
              </w:rPr>
              <w:t> </w:t>
            </w:r>
            <w:r>
              <w:rPr>
                <w:sz w:val="16"/>
              </w:rPr>
              <w:t>the</w:t>
            </w:r>
            <w:r>
              <w:rPr>
                <w:spacing w:val="-7"/>
                <w:sz w:val="16"/>
              </w:rPr>
              <w:t> </w:t>
            </w:r>
            <w:r>
              <w:rPr>
                <w:sz w:val="16"/>
              </w:rPr>
              <w:t>Diagnostic</w:t>
            </w:r>
            <w:r>
              <w:rPr>
                <w:spacing w:val="-7"/>
                <w:sz w:val="16"/>
              </w:rPr>
              <w:t> </w:t>
            </w:r>
            <w:r>
              <w:rPr>
                <w:sz w:val="16"/>
              </w:rPr>
              <w:t>Protocol</w:t>
            </w:r>
            <w:r>
              <w:rPr>
                <w:spacing w:val="-7"/>
                <w:sz w:val="16"/>
              </w:rPr>
              <w:t> </w:t>
            </w:r>
            <w:r>
              <w:rPr>
                <w:sz w:val="16"/>
              </w:rPr>
              <w:t>Data</w:t>
            </w:r>
            <w:r>
              <w:rPr>
                <w:spacing w:val="-7"/>
                <w:sz w:val="16"/>
              </w:rPr>
              <w:t> </w:t>
            </w:r>
            <w:r>
              <w:rPr>
                <w:sz w:val="16"/>
              </w:rPr>
              <w:t>Unit</w:t>
            </w:r>
            <w:r>
              <w:rPr>
                <w:spacing w:val="-7"/>
                <w:sz w:val="16"/>
              </w:rPr>
              <w:t> </w:t>
            </w:r>
            <w:r>
              <w:rPr>
                <w:sz w:val="16"/>
              </w:rPr>
              <w:t>Application</w:t>
            </w:r>
            <w:r>
              <w:rPr>
                <w:spacing w:val="-7"/>
                <w:sz w:val="16"/>
              </w:rPr>
              <w:t> </w:t>
            </w:r>
            <w:r>
              <w:rPr>
                <w:sz w:val="16"/>
              </w:rPr>
              <w:t>Programming</w:t>
            </w:r>
            <w:r>
              <w:rPr>
                <w:spacing w:val="-7"/>
                <w:sz w:val="16"/>
              </w:rPr>
              <w:t> </w:t>
            </w:r>
            <w:r>
              <w:rPr>
                <w:sz w:val="16"/>
              </w:rPr>
              <w:t>Interface</w:t>
            </w:r>
            <w:r>
              <w:rPr>
                <w:spacing w:val="-7"/>
                <w:sz w:val="16"/>
              </w:rPr>
              <w:t> </w:t>
            </w:r>
            <w:r>
              <w:rPr>
                <w:sz w:val="16"/>
              </w:rPr>
              <w:t>as specified in ISO 22900-2 . This interface is not detailed in this document.</w:t>
            </w:r>
          </w:p>
        </w:tc>
      </w:tr>
    </w:tbl>
    <w:p>
      <w:pPr>
        <w:pStyle w:val="BodyText"/>
        <w:rPr>
          <w:b/>
          <w:sz w:val="20"/>
        </w:rPr>
      </w:pPr>
    </w:p>
    <w:p>
      <w:pPr>
        <w:pStyle w:val="BodyText"/>
        <w:rPr>
          <w:b/>
          <w:sz w:val="20"/>
        </w:rPr>
      </w:pPr>
    </w:p>
    <w:p>
      <w:pPr>
        <w:pStyle w:val="BodyText"/>
        <w:rPr>
          <w:b/>
          <w:sz w:val="20"/>
        </w:rPr>
      </w:pPr>
    </w:p>
    <w:p>
      <w:pPr>
        <w:pStyle w:val="ListParagraph"/>
        <w:numPr>
          <w:ilvl w:val="3"/>
          <w:numId w:val="4"/>
        </w:numPr>
        <w:tabs>
          <w:tab w:pos="1127" w:val="left" w:leader="none"/>
          <w:tab w:pos="1128" w:val="left" w:leader="none"/>
        </w:tabs>
        <w:spacing w:line="240" w:lineRule="auto" w:before="252" w:after="0"/>
        <w:ind w:left="1127" w:right="0" w:hanging="971"/>
        <w:jc w:val="left"/>
        <w:rPr>
          <w:b/>
          <w:sz w:val="24"/>
        </w:rPr>
      </w:pPr>
      <w:r>
        <w:rPr>
          <w:b/>
          <w:spacing w:val="-2"/>
          <w:sz w:val="24"/>
        </w:rPr>
        <w:t>Provided</w:t>
      </w:r>
      <w:r>
        <w:rPr>
          <w:b/>
          <w:spacing w:val="-6"/>
          <w:sz w:val="24"/>
        </w:rPr>
        <w:t> </w:t>
      </w:r>
      <w:r>
        <w:rPr>
          <w:b/>
          <w:spacing w:val="-2"/>
          <w:sz w:val="24"/>
        </w:rPr>
        <w:t>interfaces</w:t>
      </w:r>
    </w:p>
    <w:p>
      <w:pPr>
        <w:pStyle w:val="BodyText"/>
        <w:spacing w:before="11"/>
        <w:rPr>
          <w:b/>
          <w:sz w:val="25"/>
        </w:rPr>
      </w:pPr>
    </w:p>
    <w:p>
      <w:pPr>
        <w:pStyle w:val="BodyText"/>
        <w:spacing w:line="232" w:lineRule="auto"/>
        <w:ind w:left="157" w:right="195"/>
        <w:jc w:val="both"/>
      </w:pPr>
      <w:hyperlink w:history="true" w:anchor="_bookmark200">
        <w:r>
          <w:rPr>
            <w:rFonts w:ascii="Courier New"/>
            <w:color w:val="0000FF"/>
          </w:rPr>
          <w:t>Update</w:t>
        </w:r>
        <w:r>
          <w:rPr>
            <w:rFonts w:ascii="Courier New"/>
            <w:color w:val="0000FF"/>
            <w:spacing w:val="-9"/>
          </w:rPr>
          <w:t> </w:t>
        </w:r>
        <w:r>
          <w:rPr>
            <w:rFonts w:ascii="Courier New"/>
            <w:color w:val="0000FF"/>
          </w:rPr>
          <w:t>and</w:t>
        </w:r>
        <w:r>
          <w:rPr>
            <w:rFonts w:ascii="Courier New"/>
            <w:color w:val="0000FF"/>
            <w:spacing w:val="-9"/>
          </w:rPr>
          <w:t> </w:t>
        </w:r>
        <w:r>
          <w:rPr>
            <w:rFonts w:ascii="Courier New"/>
            <w:color w:val="0000FF"/>
          </w:rPr>
          <w:t>Configuration</w:t>
        </w:r>
        <w:r>
          <w:rPr>
            <w:rFonts w:ascii="Courier New"/>
            <w:color w:val="0000FF"/>
            <w:spacing w:val="-9"/>
          </w:rPr>
          <w:t> </w:t>
        </w:r>
        <w:r>
          <w:rPr>
            <w:rFonts w:ascii="Courier New"/>
            <w:color w:val="0000FF"/>
          </w:rPr>
          <w:t>Management</w:t>
        </w:r>
      </w:hyperlink>
      <w:r>
        <w:rPr>
          <w:rFonts w:ascii="Courier New"/>
          <w:color w:val="0000FF"/>
          <w:spacing w:val="-19"/>
        </w:rPr>
        <w:t> </w:t>
      </w:r>
      <w:r>
        <w:rPr/>
        <w:t>does</w:t>
      </w:r>
      <w:r>
        <w:rPr>
          <w:spacing w:val="40"/>
        </w:rPr>
        <w:t> </w:t>
      </w:r>
      <w:r>
        <w:rPr/>
        <w:t>not</w:t>
      </w:r>
      <w:r>
        <w:rPr>
          <w:spacing w:val="40"/>
        </w:rPr>
        <w:t> </w:t>
      </w:r>
      <w:r>
        <w:rPr/>
        <w:t>provide</w:t>
      </w:r>
      <w:r>
        <w:rPr>
          <w:spacing w:val="40"/>
        </w:rPr>
        <w:t> </w:t>
      </w:r>
      <w:r>
        <w:rPr/>
        <w:t>any</w:t>
      </w:r>
      <w:r>
        <w:rPr>
          <w:spacing w:val="40"/>
        </w:rPr>
        <w:t> </w:t>
      </w:r>
      <w:r>
        <w:rPr/>
        <w:t>interfaces</w:t>
      </w:r>
      <w:r>
        <w:rPr>
          <w:spacing w:val="40"/>
        </w:rPr>
        <w:t> </w:t>
      </w:r>
      <w:r>
        <w:rPr/>
        <w:t>to other </w:t>
      </w:r>
      <w:r>
        <w:rPr>
          <w:rFonts w:ascii="Courier New"/>
        </w:rPr>
        <w:t>Functional Cluster</w:t>
      </w:r>
      <w:r>
        <w:rPr/>
        <w:t>s.</w:t>
      </w:r>
    </w:p>
    <w:p>
      <w:pPr>
        <w:pStyle w:val="BodyText"/>
        <w:rPr>
          <w:sz w:val="30"/>
        </w:rPr>
      </w:pPr>
    </w:p>
    <w:p>
      <w:pPr>
        <w:pStyle w:val="BodyText"/>
        <w:spacing w:before="10"/>
      </w:pPr>
    </w:p>
    <w:p>
      <w:pPr>
        <w:pStyle w:val="ListParagraph"/>
        <w:numPr>
          <w:ilvl w:val="3"/>
          <w:numId w:val="4"/>
        </w:numPr>
        <w:tabs>
          <w:tab w:pos="1127" w:val="left" w:leader="none"/>
          <w:tab w:pos="1128" w:val="left" w:leader="none"/>
        </w:tabs>
        <w:spacing w:line="240" w:lineRule="auto" w:before="0" w:after="0"/>
        <w:ind w:left="1127" w:right="0" w:hanging="971"/>
        <w:jc w:val="left"/>
        <w:rPr>
          <w:b/>
          <w:sz w:val="24"/>
        </w:rPr>
      </w:pPr>
      <w:r>
        <w:rPr>
          <w:b/>
          <w:sz w:val="24"/>
        </w:rPr>
        <w:t>Required</w:t>
      </w:r>
      <w:r>
        <w:rPr>
          <w:b/>
          <w:spacing w:val="-12"/>
          <w:sz w:val="24"/>
        </w:rPr>
        <w:t> </w:t>
      </w:r>
      <w:r>
        <w:rPr>
          <w:b/>
          <w:spacing w:val="-2"/>
          <w:sz w:val="24"/>
        </w:rPr>
        <w:t>interfaces</w:t>
      </w:r>
    </w:p>
    <w:p>
      <w:pPr>
        <w:pStyle w:val="BodyText"/>
        <w:spacing w:before="11"/>
        <w:rPr>
          <w:b/>
          <w:sz w:val="25"/>
        </w:rPr>
      </w:pPr>
    </w:p>
    <w:p>
      <w:pPr>
        <w:pStyle w:val="BodyText"/>
        <w:spacing w:line="232" w:lineRule="auto"/>
        <w:ind w:left="157" w:right="195"/>
        <w:jc w:val="both"/>
      </w:pPr>
      <w:r>
        <w:rPr/>
        <w:t>Figures </w:t>
      </w:r>
      <w:hyperlink w:history="true" w:anchor="_bookmark205">
        <w:r>
          <w:rPr>
            <w:color w:val="0000FF"/>
          </w:rPr>
          <w:t>9.77</w:t>
        </w:r>
      </w:hyperlink>
      <w:r>
        <w:rPr>
          <w:color w:val="0000FF"/>
        </w:rPr>
        <w:t> </w:t>
      </w:r>
      <w:r>
        <w:rPr/>
        <w:t>and </w:t>
      </w:r>
      <w:hyperlink w:history="true" w:anchor="_bookmark206">
        <w:r>
          <w:rPr>
            <w:color w:val="0000FF"/>
          </w:rPr>
          <w:t>9.78</w:t>
        </w:r>
      </w:hyperlink>
      <w:r>
        <w:rPr>
          <w:color w:val="0000FF"/>
        </w:rPr>
        <w:t> </w:t>
      </w:r>
      <w:r>
        <w:rPr/>
        <w:t>show the interfaces that are required by </w:t>
      </w:r>
      <w:hyperlink w:history="true" w:anchor="_bookmark200">
        <w:r>
          <w:rPr>
            <w:rFonts w:ascii="Courier New"/>
            <w:color w:val="0000FF"/>
          </w:rPr>
          <w:t>Update</w:t>
        </w:r>
        <w:r>
          <w:rPr>
            <w:rFonts w:ascii="Courier New"/>
            <w:color w:val="0000FF"/>
            <w:spacing w:val="-9"/>
          </w:rPr>
          <w:t> </w:t>
        </w:r>
        <w:r>
          <w:rPr>
            <w:rFonts w:ascii="Courier New"/>
            <w:color w:val="0000FF"/>
          </w:rPr>
          <w:t>and</w:t>
        </w:r>
        <w:r>
          <w:rPr>
            <w:rFonts w:ascii="Courier New"/>
            <w:color w:val="0000FF"/>
            <w:spacing w:val="-9"/>
          </w:rPr>
          <w:t> </w:t>
        </w:r>
        <w:r>
          <w:rPr>
            <w:rFonts w:ascii="Courier New"/>
            <w:color w:val="0000FF"/>
          </w:rPr>
          <w:t>Con-</w:t>
        </w:r>
      </w:hyperlink>
      <w:r>
        <w:rPr>
          <w:rFonts w:ascii="Courier New"/>
          <w:color w:val="0000FF"/>
        </w:rPr>
        <w:t> </w:t>
      </w:r>
      <w:hyperlink w:history="true" w:anchor="_bookmark200">
        <w:r>
          <w:rPr>
            <w:rFonts w:ascii="Courier New"/>
            <w:color w:val="0000FF"/>
          </w:rPr>
          <w:t>figuration</w:t>
        </w:r>
        <w:r>
          <w:rPr>
            <w:rFonts w:ascii="Courier New"/>
            <w:color w:val="0000FF"/>
            <w:spacing w:val="-12"/>
          </w:rPr>
          <w:t> </w:t>
        </w:r>
        <w:r>
          <w:rPr>
            <w:rFonts w:ascii="Courier New"/>
            <w:color w:val="0000FF"/>
          </w:rPr>
          <w:t>Management</w:t>
        </w:r>
      </w:hyperlink>
      <w:r>
        <w:rPr/>
        <w:t>. These</w:t>
      </w:r>
      <w:r>
        <w:rPr>
          <w:spacing w:val="-2"/>
        </w:rPr>
        <w:t> </w:t>
      </w:r>
      <w:r>
        <w:rPr/>
        <w:t>interface</w:t>
      </w:r>
      <w:r>
        <w:rPr>
          <w:spacing w:val="-2"/>
        </w:rPr>
        <w:t> </w:t>
      </w:r>
      <w:r>
        <w:rPr/>
        <w:t>are</w:t>
      </w:r>
      <w:r>
        <w:rPr>
          <w:spacing w:val="-2"/>
        </w:rPr>
        <w:t> </w:t>
      </w:r>
      <w:r>
        <w:rPr/>
        <w:t>thus</w:t>
      </w:r>
      <w:r>
        <w:rPr>
          <w:spacing w:val="-2"/>
        </w:rPr>
        <w:t> </w:t>
      </w:r>
      <w:r>
        <w:rPr/>
        <w:t>required</w:t>
      </w:r>
      <w:r>
        <w:rPr>
          <w:spacing w:val="-2"/>
        </w:rPr>
        <w:t> </w:t>
      </w:r>
      <w:r>
        <w:rPr/>
        <w:t>by</w:t>
      </w:r>
      <w:r>
        <w:rPr>
          <w:spacing w:val="-2"/>
        </w:rPr>
        <w:t> </w:t>
      </w:r>
      <w:r>
        <w:rPr/>
        <w:t>both</w:t>
      </w:r>
      <w:r>
        <w:rPr>
          <w:spacing w:val="-2"/>
        </w:rPr>
        <w:t> </w:t>
      </w:r>
      <w:r>
        <w:rPr>
          <w:rFonts w:ascii="Courier New"/>
        </w:rPr>
        <w:t>UCM</w:t>
      </w:r>
      <w:r>
        <w:rPr>
          <w:rFonts w:ascii="Courier New"/>
          <w:spacing w:val="-12"/>
        </w:rPr>
        <w:t> </w:t>
      </w:r>
      <w:r>
        <w:rPr>
          <w:rFonts w:ascii="Courier New"/>
        </w:rPr>
        <w:t>Subor- dinate</w:t>
      </w:r>
      <w:r>
        <w:rPr>
          <w:rFonts w:ascii="Courier New"/>
          <w:spacing w:val="-43"/>
        </w:rPr>
        <w:t> </w:t>
      </w:r>
      <w:r>
        <w:rPr/>
        <w:t>and </w:t>
      </w:r>
      <w:r>
        <w:rPr>
          <w:rFonts w:ascii="Courier New"/>
        </w:rPr>
        <w:t>UCM Master</w:t>
      </w:r>
      <w:r>
        <w:rPr/>
        <w:t>.</w:t>
      </w:r>
    </w:p>
    <w:p>
      <w:pPr>
        <w:spacing w:after="0" w:line="232" w:lineRule="auto"/>
        <w:jc w:val="both"/>
        <w:sectPr>
          <w:footerReference w:type="default" r:id="rId258"/>
          <w:pgSz w:w="11910" w:h="14140"/>
          <w:pgMar w:footer="0" w:header="0" w:top="280" w:bottom="280" w:left="1260" w:right="1220"/>
        </w:sectPr>
      </w:pPr>
    </w:p>
    <w:p>
      <w:pPr>
        <w:pStyle w:val="BodyText"/>
        <w:ind w:left="1040"/>
        <w:rPr>
          <w:sz w:val="20"/>
        </w:rPr>
      </w:pPr>
      <w:r>
        <w:rPr>
          <w:sz w:val="20"/>
        </w:rPr>
        <w:pict>
          <v:group style="width:365.1pt;height:32.3pt;mso-position-horizontal-relative:char;mso-position-vertical-relative:line" id="docshapegroup2369" coordorigin="0,0" coordsize="7302,646">
            <v:rect style="position:absolute;left:5;top:5;width:7292;height:635" id="docshape2370" filled="true" fillcolor="#ffcc7f" stroked="false">
              <v:fill type="solid"/>
            </v:rect>
            <v:shape style="position:absolute;left:7090;top:52;width:159;height:191" type="#_x0000_t75" id="docshape2371" stroked="false">
              <v:imagedata r:id="rId263" o:title=""/>
            </v:shape>
            <v:shape style="position:absolute;left:5;top:5;width:7292;height:635" type="#_x0000_t202" id="docshape2372" filled="false" stroked="true" strokeweight=".528399pt" strokecolor="#000000">
              <v:textbox inset="0,0,0,0">
                <w:txbxContent>
                  <w:p>
                    <w:pPr>
                      <w:spacing w:before="60"/>
                      <w:ind w:left="19" w:right="230" w:firstLine="0"/>
                      <w:jc w:val="center"/>
                      <w:rPr>
                        <w:sz w:val="10"/>
                      </w:rPr>
                    </w:pPr>
                    <w:r>
                      <w:rPr>
                        <w:spacing w:val="-2"/>
                        <w:w w:val="105"/>
                        <w:sz w:val="10"/>
                      </w:rPr>
                      <w:t>«aapFunctionalCluster»</w:t>
                    </w:r>
                  </w:p>
                  <w:p>
                    <w:pPr>
                      <w:spacing w:before="23"/>
                      <w:ind w:left="19" w:right="229" w:firstLine="0"/>
                      <w:jc w:val="center"/>
                      <w:rPr>
                        <w:sz w:val="10"/>
                      </w:rPr>
                    </w:pPr>
                    <w:r>
                      <w:rPr>
                        <w:w w:val="105"/>
                        <w:sz w:val="10"/>
                      </w:rPr>
                      <w:t>Update</w:t>
                    </w:r>
                    <w:r>
                      <w:rPr>
                        <w:spacing w:val="23"/>
                        <w:w w:val="105"/>
                        <w:sz w:val="10"/>
                      </w:rPr>
                      <w:t> </w:t>
                    </w:r>
                    <w:r>
                      <w:rPr>
                        <w:w w:val="105"/>
                        <w:sz w:val="10"/>
                      </w:rPr>
                      <w:t>and</w:t>
                    </w:r>
                    <w:r>
                      <w:rPr>
                        <w:spacing w:val="24"/>
                        <w:w w:val="105"/>
                        <w:sz w:val="10"/>
                      </w:rPr>
                      <w:t> </w:t>
                    </w:r>
                    <w:r>
                      <w:rPr>
                        <w:w w:val="105"/>
                        <w:sz w:val="10"/>
                      </w:rPr>
                      <w:t>Configuration</w:t>
                    </w:r>
                    <w:r>
                      <w:rPr>
                        <w:spacing w:val="24"/>
                        <w:w w:val="105"/>
                        <w:sz w:val="10"/>
                      </w:rPr>
                      <w:t> </w:t>
                    </w:r>
                    <w:r>
                      <w:rPr>
                        <w:spacing w:val="-2"/>
                        <w:w w:val="105"/>
                        <w:sz w:val="10"/>
                      </w:rPr>
                      <w:t>Management</w:t>
                    </w:r>
                  </w:p>
                  <w:p>
                    <w:pPr>
                      <w:spacing w:before="22"/>
                      <w:ind w:left="19" w:right="6531" w:firstLine="0"/>
                      <w:jc w:val="center"/>
                      <w:rPr>
                        <w:sz w:val="10"/>
                      </w:rPr>
                    </w:pPr>
                    <w:r>
                      <w:rPr>
                        <w:w w:val="105"/>
                        <w:sz w:val="10"/>
                      </w:rPr>
                      <w:t>daemon-</w:t>
                    </w:r>
                    <w:r>
                      <w:rPr>
                        <w:spacing w:val="-2"/>
                        <w:w w:val="105"/>
                        <w:sz w:val="10"/>
                      </w:rPr>
                      <w:t>based</w:t>
                    </w:r>
                  </w:p>
                </w:txbxContent>
              </v:textbox>
              <v:stroke dashstyle="solid"/>
              <w10:wrap type="none"/>
            </v:shape>
          </v:group>
        </w:pict>
      </w:r>
      <w:r>
        <w:rPr>
          <w:sz w:val="20"/>
        </w:rPr>
      </w:r>
    </w:p>
    <w:p>
      <w:pPr>
        <w:spacing w:after="0"/>
        <w:rPr>
          <w:sz w:val="20"/>
        </w:rPr>
        <w:sectPr>
          <w:footerReference w:type="default" r:id="rId262"/>
          <w:pgSz w:w="11910" w:h="14140"/>
          <w:pgMar w:footer="0" w:header="0" w:top="360" w:bottom="280" w:left="1260" w:right="1220"/>
        </w:sectPr>
      </w:pPr>
    </w:p>
    <w:p>
      <w:pPr>
        <w:spacing w:line="73" w:lineRule="exact" w:before="0"/>
        <w:ind w:left="2333" w:right="327" w:firstLine="0"/>
        <w:jc w:val="center"/>
        <w:rPr>
          <w:sz w:val="10"/>
        </w:rPr>
      </w:pPr>
      <w:r>
        <w:rPr>
          <w:spacing w:val="-2"/>
          <w:w w:val="105"/>
          <w:sz w:val="10"/>
        </w:rPr>
        <w:t>«use»</w:t>
      </w:r>
    </w:p>
    <w:p>
      <w:pPr>
        <w:pStyle w:val="BodyText"/>
        <w:spacing w:line="20" w:lineRule="exact"/>
        <w:ind w:left="2525"/>
        <w:rPr>
          <w:sz w:val="2"/>
        </w:rPr>
      </w:pPr>
      <w:r>
        <w:rPr>
          <w:sz w:val="2"/>
        </w:rPr>
        <w:pict>
          <v:group style="width:.550pt;height:.85pt;mso-position-horizontal-relative:char;mso-position-vertical-relative:line" id="docshapegroup2373" coordorigin="0,0" coordsize="11,17">
            <v:line style="position:absolute" from="5,0" to="5,16" stroked="true" strokeweight=".528399pt" strokecolor="#000000">
              <v:stroke dashstyle="solid"/>
            </v:line>
          </v:group>
        </w:pict>
      </w:r>
      <w:r>
        <w:rPr>
          <w:sz w:val="2"/>
        </w:rPr>
      </w:r>
    </w:p>
    <w:p>
      <w:pPr>
        <w:spacing w:before="2"/>
        <w:ind w:left="2034" w:right="26" w:firstLine="0"/>
        <w:jc w:val="center"/>
        <w:rPr>
          <w:sz w:val="10"/>
        </w:rPr>
      </w:pPr>
      <w:r>
        <w:rPr>
          <w:spacing w:val="-2"/>
          <w:w w:val="105"/>
          <w:sz w:val="10"/>
        </w:rPr>
        <w:t>«aapRequiredPort»</w:t>
      </w:r>
    </w:p>
    <w:p>
      <w:pPr>
        <w:spacing w:line="73" w:lineRule="exact" w:before="0"/>
        <w:ind w:left="1848" w:right="26" w:firstLine="0"/>
        <w:jc w:val="center"/>
        <w:rPr>
          <w:sz w:val="10"/>
        </w:rPr>
      </w:pPr>
      <w:r>
        <w:rPr/>
        <w:br w:type="column"/>
      </w:r>
      <w:r>
        <w:rPr>
          <w:spacing w:val="-2"/>
          <w:w w:val="105"/>
          <w:sz w:val="10"/>
        </w:rPr>
        <w:t>«use»</w:t>
      </w:r>
    </w:p>
    <w:p>
      <w:pPr>
        <w:pStyle w:val="BodyText"/>
        <w:spacing w:line="20" w:lineRule="exact"/>
        <w:ind w:left="2329"/>
        <w:rPr>
          <w:sz w:val="2"/>
        </w:rPr>
      </w:pPr>
      <w:r>
        <w:rPr>
          <w:sz w:val="2"/>
        </w:rPr>
        <w:pict>
          <v:group style="width:.550pt;height:.85pt;mso-position-horizontal-relative:char;mso-position-vertical-relative:line" id="docshapegroup2374" coordorigin="0,0" coordsize="11,17">
            <v:line style="position:absolute" from="5,0" to="5,16" stroked="true" strokeweight=".528399pt" strokecolor="#000000">
              <v:stroke dashstyle="solid"/>
            </v:line>
          </v:group>
        </w:pict>
      </w:r>
      <w:r>
        <w:rPr>
          <w:sz w:val="2"/>
        </w:rPr>
      </w:r>
    </w:p>
    <w:p>
      <w:pPr>
        <w:spacing w:before="2"/>
        <w:ind w:left="1850" w:right="26" w:firstLine="0"/>
        <w:jc w:val="center"/>
        <w:rPr>
          <w:sz w:val="10"/>
        </w:rPr>
      </w:pPr>
      <w:r>
        <w:rPr>
          <w:spacing w:val="-2"/>
          <w:w w:val="105"/>
          <w:sz w:val="10"/>
        </w:rPr>
        <w:t>«aapRequiredPort»</w:t>
      </w:r>
    </w:p>
    <w:p>
      <w:pPr>
        <w:spacing w:line="73" w:lineRule="exact" w:before="0"/>
        <w:ind w:left="1144" w:right="1516" w:firstLine="0"/>
        <w:jc w:val="center"/>
        <w:rPr>
          <w:sz w:val="10"/>
        </w:rPr>
      </w:pPr>
      <w:r>
        <w:rPr/>
        <w:br w:type="column"/>
      </w:r>
      <w:r>
        <w:rPr>
          <w:spacing w:val="-2"/>
          <w:w w:val="105"/>
          <w:sz w:val="10"/>
        </w:rPr>
        <w:t>«use»</w:t>
      </w:r>
    </w:p>
    <w:p>
      <w:pPr>
        <w:pStyle w:val="BodyText"/>
        <w:spacing w:line="20" w:lineRule="exact"/>
        <w:ind w:left="1622"/>
        <w:rPr>
          <w:sz w:val="2"/>
        </w:rPr>
      </w:pPr>
      <w:r>
        <w:rPr>
          <w:sz w:val="2"/>
        </w:rPr>
        <w:pict>
          <v:group style="width:.550pt;height:.85pt;mso-position-horizontal-relative:char;mso-position-vertical-relative:line" id="docshapegroup2375" coordorigin="0,0" coordsize="11,17">
            <v:line style="position:absolute" from="5,0" to="5,16" stroked="true" strokeweight=".528399pt" strokecolor="#000000">
              <v:stroke dashstyle="solid"/>
            </v:line>
          </v:group>
        </w:pict>
      </w:r>
      <w:r>
        <w:rPr>
          <w:sz w:val="2"/>
        </w:rPr>
      </w:r>
    </w:p>
    <w:p>
      <w:pPr>
        <w:spacing w:before="2"/>
        <w:ind w:left="1144" w:right="1518" w:firstLine="0"/>
        <w:jc w:val="center"/>
        <w:rPr>
          <w:sz w:val="10"/>
        </w:rPr>
      </w:pPr>
      <w:r>
        <w:rPr>
          <w:spacing w:val="-2"/>
          <w:w w:val="105"/>
          <w:sz w:val="10"/>
        </w:rPr>
        <w:t>«aapRequiredPort»</w:t>
      </w:r>
    </w:p>
    <w:p>
      <w:pPr>
        <w:spacing w:after="0"/>
        <w:jc w:val="center"/>
        <w:rPr>
          <w:sz w:val="10"/>
        </w:rPr>
        <w:sectPr>
          <w:type w:val="continuous"/>
          <w:pgSz w:w="11910" w:h="14140"/>
          <w:pgMar w:header="0" w:footer="0" w:top="200" w:bottom="0" w:left="1260" w:right="1220"/>
          <w:cols w:num="3" w:equalWidth="0">
            <w:col w:w="2977" w:space="40"/>
            <w:col w:w="2794" w:space="39"/>
            <w:col w:w="3580"/>
          </w:cols>
        </w:sectPr>
      </w:pPr>
    </w:p>
    <w:p>
      <w:pPr>
        <w:spacing w:line="240" w:lineRule="auto"/>
        <w:ind w:left="1040" w:right="0" w:firstLine="0"/>
        <w:rPr>
          <w:sz w:val="20"/>
        </w:rPr>
      </w:pPr>
      <w:r>
        <w:rPr/>
        <w:pict>
          <v:line style="position:absolute;mso-position-horizontal-relative:page;mso-position-vertical-relative:paragraph;z-index:-29868032" from="189.289688pt,.3pt" to="189.289688pt,2.72496pt" stroked="true" strokeweight=".528399pt" strokecolor="#000000">
            <v:stroke dashstyle="solid"/>
            <w10:wrap type="none"/>
          </v:line>
        </w:pict>
      </w:r>
      <w:r>
        <w:rPr>
          <w:sz w:val="20"/>
        </w:rPr>
        <w:pict>
          <v:group style="width:148.5pt;height:182.95pt;mso-position-horizontal-relative:char;mso-position-vertical-relative:line" id="docshapegroup2376" coordorigin="0,0" coordsize="2970,3659">
            <v:rect style="position:absolute;left:5;top:162;width:2959;height:2434" id="docshape2377" filled="true" fillcolor="#fcf2e3" stroked="false">
              <v:fill type="solid"/>
            </v:rect>
            <v:shape style="position:absolute;left:5;top:162;width:2959;height:2434" id="docshape2378" coordorigin="5,163" coordsize="2959,2434" path="m5,2596l2964,2596,2964,163,5,163,5,2596xm5,565l2954,565e" filled="false" stroked="true" strokeweight=".528399pt" strokecolor="#000000">
              <v:path arrowok="t"/>
              <v:stroke dashstyle="solid"/>
            </v:shape>
            <v:line style="position:absolute" from="1485,163" to="1485,90" stroked="true" strokeweight=".528399pt" strokecolor="#000000">
              <v:stroke dashstyle="solid"/>
            </v:line>
            <v:shape style="position:absolute;left:1431;top:5;width:106;height:158" id="docshape2379" coordorigin="1432,5" coordsize="106,158" path="m1485,163l1432,5m1485,163l1537,5e" filled="false" stroked="true" strokeweight=".528399pt" strokecolor="#000000">
              <v:path arrowok="t"/>
              <v:stroke dashstyle="solid"/>
            </v:shape>
            <v:shape style="position:absolute;left:1464;top:2595;width:2;height:306" id="docshape2380" coordorigin="1464,2596" coordsize="0,306" path="m1464,2596l1464,2669m1464,2711l1464,2786m1464,2828l1464,2901e" filled="false" stroked="true" strokeweight=".528399pt" strokecolor="#000000">
              <v:path arrowok="t"/>
              <v:stroke dashstyle="solid"/>
            </v:shape>
            <v:rect style="position:absolute;left:5;top:3018;width:2959;height:635" id="docshape2381" filled="true" fillcolor="#8fcaf9" stroked="false">
              <v:fill type="solid"/>
            </v:rect>
            <v:rect style="position:absolute;left:5;top:3018;width:2959;height:635" id="docshape2382" filled="false" stroked="true" strokeweight=".528399pt" strokecolor="#000000">
              <v:stroke dashstyle="solid"/>
            </v:rect>
            <v:shape style="position:absolute;left:2758;top:3065;width:159;height:191" type="#_x0000_t75" id="docshape2383" stroked="false">
              <v:imagedata r:id="rId264" o:title=""/>
            </v:shape>
            <v:line style="position:absolute" from="1464,2944" to="1464,3018" stroked="true" strokeweight=".528399pt" strokecolor="#000000">
              <v:stroke dashstyle="solid"/>
            </v:line>
            <v:shape style="position:absolute;left:1399;top:2595;width:128;height:158" id="docshape2384" coordorigin="1400,2596" coordsize="128,158" path="m1464,2596l1400,2754,1527,2754,1464,2596xe" filled="true" fillcolor="#fcf2e3" stroked="false">
              <v:path arrowok="t"/>
              <v:fill type="solid"/>
            </v:shape>
            <v:shape style="position:absolute;left:1399;top:2595;width:128;height:158" id="docshape2385" coordorigin="1400,2596" coordsize="128,158" path="m1527,2754l1400,2754,1464,2596,1527,2754xe" filled="false" stroked="true" strokeweight=".528399pt" strokecolor="#000000">
              <v:path arrowok="t"/>
              <v:stroke dashstyle="solid"/>
            </v:shape>
            <v:shape style="position:absolute;left:57;top:226;width:2802;height:2152" type="#_x0000_t202" id="docshape2386" filled="false" stroked="false">
              <v:textbox inset="0,0,0,0">
                <w:txbxContent>
                  <w:p>
                    <w:pPr>
                      <w:spacing w:line="290" w:lineRule="auto" w:before="2"/>
                      <w:ind w:left="579" w:right="0" w:firstLine="169"/>
                      <w:jc w:val="left"/>
                      <w:rPr>
                        <w:sz w:val="10"/>
                      </w:rPr>
                    </w:pPr>
                    <w:r>
                      <w:rPr>
                        <w:spacing w:val="-2"/>
                        <w:w w:val="105"/>
                        <w:sz w:val="10"/>
                      </w:rPr>
                      <w:t>«aapAPI,aapPortInterface»</w:t>
                    </w:r>
                    <w:r>
                      <w:rPr>
                        <w:spacing w:val="40"/>
                        <w:w w:val="105"/>
                        <w:sz w:val="10"/>
                      </w:rPr>
                      <w:t> </w:t>
                    </w:r>
                    <w:r>
                      <w:rPr>
                        <w:spacing w:val="-2"/>
                        <w:w w:val="105"/>
                        <w:sz w:val="10"/>
                      </w:rPr>
                      <w:t>SynchronizedTimeBaseConsumer</w:t>
                    </w:r>
                  </w:p>
                  <w:p>
                    <w:pPr>
                      <w:spacing w:before="103"/>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GetCurrentTime()</w:t>
                    </w:r>
                  </w:p>
                  <w:p>
                    <w:pPr>
                      <w:spacing w:before="23"/>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GetRateDeviation()</w:t>
                    </w:r>
                  </w:p>
                  <w:p>
                    <w:pPr>
                      <w:spacing w:before="22"/>
                      <w:ind w:left="0" w:right="0" w:firstLine="0"/>
                      <w:jc w:val="left"/>
                      <w:rPr>
                        <w:sz w:val="10"/>
                      </w:rPr>
                    </w:pPr>
                    <w:r>
                      <w:rPr>
                        <w:color w:val="003F3F"/>
                        <w:w w:val="105"/>
                        <w:sz w:val="10"/>
                      </w:rPr>
                      <w:t>+</w:t>
                    </w:r>
                    <w:r>
                      <w:rPr>
                        <w:color w:val="003F3F"/>
                        <w:spacing w:val="52"/>
                        <w:w w:val="105"/>
                        <w:sz w:val="10"/>
                      </w:rPr>
                      <w:t>  </w:t>
                    </w:r>
                    <w:r>
                      <w:rPr>
                        <w:color w:val="003F3F"/>
                        <w:w w:val="105"/>
                        <w:sz w:val="10"/>
                      </w:rPr>
                      <w:t>GetTimeWithStatus():</w:t>
                    </w:r>
                    <w:r>
                      <w:rPr>
                        <w:color w:val="003F3F"/>
                        <w:spacing w:val="21"/>
                        <w:w w:val="105"/>
                        <w:sz w:val="10"/>
                      </w:rPr>
                      <w:t> </w:t>
                    </w:r>
                    <w:r>
                      <w:rPr>
                        <w:color w:val="003F3F"/>
                        <w:spacing w:val="-2"/>
                        <w:w w:val="105"/>
                        <w:sz w:val="10"/>
                      </w:rPr>
                      <w:t>SynchronizedTimeBaseStatus</w:t>
                    </w:r>
                  </w:p>
                  <w:p>
                    <w:pPr>
                      <w:spacing w:before="23"/>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RegisterStatusChangeNotifier()</w:t>
                    </w:r>
                  </w:p>
                  <w:p>
                    <w:pPr>
                      <w:spacing w:before="22"/>
                      <w:ind w:left="0" w:right="0" w:firstLine="0"/>
                      <w:jc w:val="left"/>
                      <w:rPr>
                        <w:sz w:val="10"/>
                      </w:rPr>
                    </w:pPr>
                    <w:r>
                      <w:rPr>
                        <w:color w:val="003F3F"/>
                        <w:w w:val="105"/>
                        <w:sz w:val="10"/>
                      </w:rPr>
                      <w:t>+</w:t>
                    </w:r>
                    <w:r>
                      <w:rPr>
                        <w:color w:val="003F3F"/>
                        <w:spacing w:val="68"/>
                        <w:w w:val="105"/>
                        <w:sz w:val="10"/>
                      </w:rPr>
                      <w:t>  </w:t>
                    </w:r>
                    <w:r>
                      <w:rPr>
                        <w:color w:val="003F3F"/>
                        <w:spacing w:val="-2"/>
                        <w:w w:val="105"/>
                        <w:sz w:val="10"/>
                      </w:rPr>
                      <w:t>RegisterSynchronizationStateChangeNotifier()</w:t>
                    </w:r>
                  </w:p>
                  <w:p>
                    <w:pPr>
                      <w:spacing w:before="22"/>
                      <w:ind w:left="0" w:right="0" w:firstLine="0"/>
                      <w:jc w:val="left"/>
                      <w:rPr>
                        <w:sz w:val="10"/>
                      </w:rPr>
                    </w:pPr>
                    <w:r>
                      <w:rPr>
                        <w:color w:val="003F3F"/>
                        <w:w w:val="105"/>
                        <w:sz w:val="10"/>
                      </w:rPr>
                      <w:t>+</w:t>
                    </w:r>
                    <w:r>
                      <w:rPr>
                        <w:color w:val="003F3F"/>
                        <w:spacing w:val="32"/>
                        <w:w w:val="105"/>
                        <w:sz w:val="10"/>
                      </w:rPr>
                      <w:t>  </w:t>
                    </w:r>
                    <w:r>
                      <w:rPr>
                        <w:color w:val="003F3F"/>
                        <w:spacing w:val="-2"/>
                        <w:w w:val="105"/>
                        <w:sz w:val="10"/>
                      </w:rPr>
                      <w:t>RegisterTimeLeapNotifier()</w:t>
                    </w:r>
                  </w:p>
                  <w:p>
                    <w:pPr>
                      <w:spacing w:before="23"/>
                      <w:ind w:left="0" w:right="0" w:firstLine="0"/>
                      <w:jc w:val="left"/>
                      <w:rPr>
                        <w:sz w:val="10"/>
                      </w:rPr>
                    </w:pPr>
                    <w:r>
                      <w:rPr>
                        <w:color w:val="003F3F"/>
                        <w:w w:val="105"/>
                        <w:sz w:val="10"/>
                      </w:rPr>
                      <w:t>+</w:t>
                    </w:r>
                    <w:r>
                      <w:rPr>
                        <w:color w:val="003F3F"/>
                        <w:spacing w:val="63"/>
                        <w:w w:val="105"/>
                        <w:sz w:val="10"/>
                      </w:rPr>
                      <w:t>  </w:t>
                    </w:r>
                    <w:r>
                      <w:rPr>
                        <w:color w:val="003F3F"/>
                        <w:spacing w:val="-2"/>
                        <w:w w:val="105"/>
                        <w:sz w:val="10"/>
                      </w:rPr>
                      <w:t>RegisterTimePrecisionMeasurementNotifier()</w:t>
                    </w:r>
                  </w:p>
                  <w:p>
                    <w:pPr>
                      <w:spacing w:before="22"/>
                      <w:ind w:left="0" w:right="0" w:firstLine="0"/>
                      <w:jc w:val="left"/>
                      <w:rPr>
                        <w:sz w:val="10"/>
                      </w:rPr>
                    </w:pPr>
                    <w:r>
                      <w:rPr>
                        <w:color w:val="003F3F"/>
                        <w:w w:val="105"/>
                        <w:sz w:val="10"/>
                      </w:rPr>
                      <w:t>+</w:t>
                    </w:r>
                    <w:r>
                      <w:rPr>
                        <w:color w:val="003F3F"/>
                        <w:spacing w:val="67"/>
                        <w:w w:val="105"/>
                        <w:sz w:val="10"/>
                      </w:rPr>
                      <w:t>  </w:t>
                    </w:r>
                    <w:r>
                      <w:rPr>
                        <w:color w:val="003F3F"/>
                        <w:spacing w:val="-2"/>
                        <w:w w:val="105"/>
                        <w:sz w:val="10"/>
                      </w:rPr>
                      <w:t>RegisterTimeValidationNotification()</w:t>
                    </w:r>
                  </w:p>
                  <w:p>
                    <w:pPr>
                      <w:spacing w:before="23"/>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UnregisterStatusChangeNotifier()</w:t>
                    </w:r>
                  </w:p>
                  <w:p>
                    <w:pPr>
                      <w:spacing w:before="22"/>
                      <w:ind w:left="0" w:right="0" w:firstLine="0"/>
                      <w:jc w:val="left"/>
                      <w:rPr>
                        <w:sz w:val="10"/>
                      </w:rPr>
                    </w:pPr>
                    <w:r>
                      <w:rPr>
                        <w:color w:val="003F3F"/>
                        <w:w w:val="105"/>
                        <w:sz w:val="10"/>
                      </w:rPr>
                      <w:t>+</w:t>
                    </w:r>
                    <w:r>
                      <w:rPr>
                        <w:color w:val="003F3F"/>
                        <w:spacing w:val="71"/>
                        <w:w w:val="105"/>
                        <w:sz w:val="10"/>
                      </w:rPr>
                      <w:t>  </w:t>
                    </w:r>
                    <w:r>
                      <w:rPr>
                        <w:color w:val="003F3F"/>
                        <w:spacing w:val="-2"/>
                        <w:w w:val="105"/>
                        <w:sz w:val="10"/>
                      </w:rPr>
                      <w:t>UnregisterSynchronizationStateChangeNotifier()</w:t>
                    </w:r>
                  </w:p>
                  <w:p>
                    <w:pPr>
                      <w:spacing w:before="23"/>
                      <w:ind w:left="0" w:right="0" w:firstLine="0"/>
                      <w:jc w:val="left"/>
                      <w:rPr>
                        <w:sz w:val="10"/>
                      </w:rPr>
                    </w:pPr>
                    <w:r>
                      <w:rPr>
                        <w:color w:val="003F3F"/>
                        <w:w w:val="105"/>
                        <w:sz w:val="10"/>
                      </w:rPr>
                      <w:t>+</w:t>
                    </w:r>
                    <w:r>
                      <w:rPr>
                        <w:color w:val="003F3F"/>
                        <w:spacing w:val="35"/>
                        <w:w w:val="105"/>
                        <w:sz w:val="10"/>
                      </w:rPr>
                      <w:t>  </w:t>
                    </w:r>
                    <w:r>
                      <w:rPr>
                        <w:color w:val="003F3F"/>
                        <w:spacing w:val="-2"/>
                        <w:w w:val="105"/>
                        <w:sz w:val="10"/>
                      </w:rPr>
                      <w:t>UnregisterTimeLeapNotifier()</w:t>
                    </w:r>
                  </w:p>
                  <w:p>
                    <w:pPr>
                      <w:spacing w:before="22"/>
                      <w:ind w:left="0" w:right="0" w:firstLine="0"/>
                      <w:jc w:val="left"/>
                      <w:rPr>
                        <w:sz w:val="10"/>
                      </w:rPr>
                    </w:pPr>
                    <w:r>
                      <w:rPr>
                        <w:color w:val="003F3F"/>
                        <w:w w:val="105"/>
                        <w:sz w:val="10"/>
                      </w:rPr>
                      <w:t>+</w:t>
                    </w:r>
                    <w:r>
                      <w:rPr>
                        <w:color w:val="003F3F"/>
                        <w:spacing w:val="65"/>
                        <w:w w:val="105"/>
                        <w:sz w:val="10"/>
                      </w:rPr>
                      <w:t>  </w:t>
                    </w:r>
                    <w:r>
                      <w:rPr>
                        <w:color w:val="003F3F"/>
                        <w:spacing w:val="-2"/>
                        <w:w w:val="105"/>
                        <w:sz w:val="10"/>
                      </w:rPr>
                      <w:t>UnregisterTimePrecisionMeasurementNotifier()</w:t>
                    </w:r>
                  </w:p>
                  <w:p>
                    <w:pPr>
                      <w:spacing w:before="24"/>
                      <w:ind w:left="0" w:right="0" w:firstLine="0"/>
                      <w:jc w:val="left"/>
                      <w:rPr>
                        <w:sz w:val="10"/>
                      </w:rPr>
                    </w:pPr>
                    <w:r>
                      <w:rPr>
                        <w:color w:val="003F3F"/>
                        <w:w w:val="105"/>
                        <w:sz w:val="10"/>
                      </w:rPr>
                      <w:t>+</w:t>
                    </w:r>
                    <w:r>
                      <w:rPr>
                        <w:color w:val="003F3F"/>
                        <w:spacing w:val="72"/>
                        <w:w w:val="105"/>
                        <w:sz w:val="10"/>
                      </w:rPr>
                      <w:t>  </w:t>
                    </w:r>
                    <w:r>
                      <w:rPr>
                        <w:color w:val="003F3F"/>
                        <w:spacing w:val="-2"/>
                        <w:w w:val="105"/>
                        <w:sz w:val="10"/>
                      </w:rPr>
                      <w:t>UnregisterTimeValidationNotification()</w:t>
                    </w:r>
                  </w:p>
                </w:txbxContent>
              </v:textbox>
              <w10:wrap type="none"/>
            </v:shape>
            <v:shape style="position:absolute;left:787;top:3084;width:1199;height:256" type="#_x0000_t202" id="docshape2387" filled="false" stroked="false">
              <v:textbox inset="0,0,0,0">
                <w:txbxContent>
                  <w:p>
                    <w:pPr>
                      <w:spacing w:line="288" w:lineRule="auto" w:before="0"/>
                      <w:ind w:left="42" w:right="0" w:hanging="43"/>
                      <w:jc w:val="left"/>
                      <w:rPr>
                        <w:sz w:val="10"/>
                      </w:rPr>
                    </w:pPr>
                    <w:r>
                      <w:rPr>
                        <w:spacing w:val="-2"/>
                        <w:w w:val="105"/>
                        <w:sz w:val="10"/>
                      </w:rPr>
                      <w:t>«aapFunctionalCluster»</w:t>
                    </w:r>
                    <w:r>
                      <w:rPr>
                        <w:spacing w:val="40"/>
                        <w:w w:val="105"/>
                        <w:sz w:val="10"/>
                      </w:rPr>
                      <w:t> </w:t>
                    </w:r>
                    <w:r>
                      <w:rPr>
                        <w:w w:val="105"/>
                        <w:sz w:val="10"/>
                      </w:rPr>
                      <w:t>Time</w:t>
                    </w:r>
                    <w:r>
                      <w:rPr>
                        <w:spacing w:val="28"/>
                        <w:w w:val="105"/>
                        <w:sz w:val="10"/>
                      </w:rPr>
                      <w:t> </w:t>
                    </w:r>
                    <w:r>
                      <w:rPr>
                        <w:spacing w:val="-2"/>
                        <w:w w:val="105"/>
                        <w:sz w:val="10"/>
                      </w:rPr>
                      <w:t>Synchronization</w:t>
                    </w:r>
                  </w:p>
                </w:txbxContent>
              </v:textbox>
              <w10:wrap type="none"/>
            </v:shape>
            <v:shape style="position:absolute;left:25;top:3359;width:756;height:119" type="#_x0000_t202" id="docshape2388" filled="false" stroked="false">
              <v:textbox inset="0,0,0,0">
                <w:txbxContent>
                  <w:p>
                    <w:pPr>
                      <w:spacing w:before="2"/>
                      <w:ind w:left="0" w:right="0" w:firstLine="0"/>
                      <w:jc w:val="left"/>
                      <w:rPr>
                        <w:sz w:val="10"/>
                      </w:rPr>
                    </w:pPr>
                    <w:r>
                      <w:rPr>
                        <w:w w:val="105"/>
                        <w:sz w:val="10"/>
                      </w:rPr>
                      <w:t>daemon-</w:t>
                    </w:r>
                    <w:r>
                      <w:rPr>
                        <w:spacing w:val="-2"/>
                        <w:w w:val="105"/>
                        <w:sz w:val="10"/>
                      </w:rPr>
                      <w:t>based</w:t>
                    </w:r>
                  </w:p>
                </w:txbxContent>
              </v:textbox>
              <w10:wrap type="none"/>
            </v:shape>
          </v:group>
        </w:pict>
      </w:r>
      <w:r>
        <w:rPr>
          <w:sz w:val="20"/>
        </w:rPr>
      </w:r>
      <w:r>
        <w:rPr>
          <w:rFonts w:ascii="Times New Roman"/>
          <w:spacing w:val="21"/>
          <w:sz w:val="20"/>
        </w:rPr>
        <w:t> </w:t>
      </w:r>
      <w:r>
        <w:rPr>
          <w:spacing w:val="21"/>
          <w:sz w:val="20"/>
        </w:rPr>
        <w:pict>
          <v:group style="width:211.85pt;height:182.95pt;mso-position-horizontal-relative:char;mso-position-vertical-relative:line" id="docshapegroup2389" coordorigin="0,0" coordsize="4237,3659">
            <v:rect style="position:absolute;left:5;top:163;width:2429;height:2434" id="docshape2390" filled="true" fillcolor="#fcf2e3" stroked="false">
              <v:fill type="solid"/>
            </v:rect>
            <v:shape style="position:absolute;left:5;top:163;width:2429;height:2434" id="docshape2391" coordorigin="5,164" coordsize="2429,2434" path="m5,2597l2434,2597,2434,164,5,164,5,2597xm5,566l2424,566e" filled="false" stroked="true" strokeweight=".528399pt" strokecolor="#000000">
              <v:path arrowok="t"/>
              <v:stroke dashstyle="solid"/>
            </v:shape>
            <v:line style="position:absolute" from="1240,164" to="1240,91" stroked="true" strokeweight=".528399pt" strokecolor="#000000">
              <v:stroke dashstyle="solid"/>
            </v:line>
            <v:line style="position:absolute" from="1240,0" to="1240,48" stroked="true" strokeweight=".528399pt" strokecolor="#000000">
              <v:stroke dashstyle="solid"/>
            </v:line>
            <v:shape style="position:absolute;left:1187;top:6;width:108;height:158" id="docshape2392" coordorigin="1187,6" coordsize="108,158" path="m1240,164l1187,6m1240,164l1295,6e" filled="false" stroked="true" strokeweight=".528399pt" strokecolor="#000000">
              <v:path arrowok="t"/>
              <v:stroke dashstyle="solid"/>
            </v:shape>
            <v:shape style="position:absolute;left:1187;top:2596;width:2;height:306" id="docshape2393" coordorigin="1187,2597" coordsize="0,306" path="m1187,2597l1187,2669m1187,2712l1187,2787m1187,2829l1187,2902e" filled="false" stroked="true" strokeweight=".528399pt" strokecolor="#000000">
              <v:path arrowok="t"/>
              <v:stroke dashstyle="solid"/>
            </v:shape>
            <v:rect style="position:absolute;left:5;top:3019;width:4226;height:635" id="docshape2394" filled="true" fillcolor="#a4d6a6" stroked="false">
              <v:fill type="solid"/>
            </v:rect>
            <v:rect style="position:absolute;left:5;top:3019;width:4226;height:635" id="docshape2395" filled="false" stroked="true" strokeweight=".528399pt" strokecolor="#000000">
              <v:stroke dashstyle="solid"/>
            </v:rect>
            <v:shape style="position:absolute;left:4025;top:3066;width:159;height:191" type="#_x0000_t75" id="docshape2396" stroked="false">
              <v:imagedata r:id="rId120" o:title=""/>
            </v:shape>
            <v:line style="position:absolute" from="1187,2944" to="1187,3019" stroked="true" strokeweight=".528399pt" strokecolor="#000000">
              <v:stroke dashstyle="solid"/>
            </v:line>
            <v:shape style="position:absolute;left:1124;top:2596;width:128;height:158" id="docshape2397" coordorigin="1125,2597" coordsize="128,158" path="m1187,2597l1125,2754,1252,2754,1187,2597xe" filled="true" fillcolor="#fcf2e3" stroked="false">
              <v:path arrowok="t"/>
              <v:fill type="solid"/>
            </v:shape>
            <v:shape style="position:absolute;left:1124;top:2596;width:128;height:158" id="docshape2398" coordorigin="1125,2597" coordsize="128,158" path="m1252,2754l1125,2754,1187,2597,1252,2754xe" filled="false" stroked="true" strokeweight=".528399pt" strokecolor="#000000">
              <v:path arrowok="t"/>
              <v:stroke dashstyle="solid"/>
            </v:shape>
            <v:rect style="position:absolute;left:2541;top:163;width:1690;height:2434" id="docshape2399" filled="true" fillcolor="#fcf2e3" stroked="false">
              <v:fill type="solid"/>
            </v:rect>
            <v:shape style="position:absolute;left:2541;top:163;width:1690;height:2434" id="docshape2400" coordorigin="2541,164" coordsize="1690,2434" path="m2541,2597l4231,2597,4231,164,2541,164,2541,2597xm2541,566l4221,566e" filled="false" stroked="true" strokeweight=".528399pt" strokecolor="#000000">
              <v:path arrowok="t"/>
              <v:stroke dashstyle="solid"/>
            </v:shape>
            <v:line style="position:absolute" from="3366,164" to="3366,91" stroked="true" strokeweight=".528399pt" strokecolor="#000000">
              <v:stroke dashstyle="solid"/>
            </v:line>
            <v:line style="position:absolute" from="3366,0" to="3366,48" stroked="true" strokeweight=".528399pt" strokecolor="#000000">
              <v:stroke dashstyle="solid"/>
            </v:line>
            <v:shape style="position:absolute;left:3311;top:6;width:108;height:158" id="docshape2401" coordorigin="3311,6" coordsize="108,158" path="m3366,164l3311,6m3366,164l3418,6e" filled="false" stroked="true" strokeweight=".528399pt" strokecolor="#000000">
              <v:path arrowok="t"/>
              <v:stroke dashstyle="solid"/>
            </v:shape>
            <v:shape style="position:absolute;left:3386;top:2596;width:2;height:423" id="docshape2402" coordorigin="3386,2597" coordsize="0,423" path="m3386,2597l3386,2669m3386,2712l3386,2787m3386,2829l3386,2902m3386,2944l3386,3019e" filled="false" stroked="true" strokeweight=".528399pt" strokecolor="#000000">
              <v:path arrowok="t"/>
              <v:stroke dashstyle="solid"/>
            </v:shape>
            <v:shape style="position:absolute;left:3323;top:2596;width:126;height:158" id="docshape2403" coordorigin="3323,2597" coordsize="126,158" path="m3386,2597l3323,2754,3449,2754,3386,2597xe" filled="true" fillcolor="#fcf2e3" stroked="false">
              <v:path arrowok="t"/>
              <v:fill type="solid"/>
            </v:shape>
            <v:shape style="position:absolute;left:3323;top:2596;width:126;height:158" id="docshape2404" coordorigin="3323,2597" coordsize="126,158" path="m3449,2754l3323,2754,3386,2597,3449,2754xe" filled="false" stroked="true" strokeweight=".528399pt" strokecolor="#000000">
              <v:path arrowok="t"/>
              <v:stroke dashstyle="solid"/>
            </v:shape>
            <v:shape style="position:absolute;left:544;top:227;width:1369;height:258" type="#_x0000_t202" id="docshape2405" filled="false" stroked="false">
              <v:textbox inset="0,0,0,0">
                <w:txbxContent>
                  <w:p>
                    <w:pPr>
                      <w:spacing w:line="290" w:lineRule="auto" w:before="0"/>
                      <w:ind w:left="379" w:right="0" w:hanging="380"/>
                      <w:jc w:val="left"/>
                      <w:rPr>
                        <w:sz w:val="10"/>
                      </w:rPr>
                    </w:pPr>
                    <w:r>
                      <w:rPr>
                        <w:spacing w:val="-2"/>
                        <w:w w:val="105"/>
                        <w:sz w:val="10"/>
                      </w:rPr>
                      <w:t>«aapAPI,aapPortInterface»</w:t>
                    </w:r>
                    <w:r>
                      <w:rPr>
                        <w:spacing w:val="40"/>
                        <w:w w:val="105"/>
                        <w:sz w:val="10"/>
                      </w:rPr>
                      <w:t> </w:t>
                    </w:r>
                    <w:r>
                      <w:rPr>
                        <w:spacing w:val="-2"/>
                        <w:w w:val="105"/>
                        <w:sz w:val="10"/>
                      </w:rPr>
                      <w:t>FileStorage</w:t>
                    </w:r>
                  </w:p>
                </w:txbxContent>
              </v:textbox>
              <w10:wrap type="none"/>
            </v:shape>
            <v:shape style="position:absolute;left:2711;top:227;width:1369;height:258" type="#_x0000_t202" id="docshape2406" filled="false" stroked="false">
              <v:textbox inset="0,0,0,0">
                <w:txbxContent>
                  <w:p>
                    <w:pPr>
                      <w:spacing w:line="290" w:lineRule="auto" w:before="0"/>
                      <w:ind w:left="232" w:right="0" w:hanging="233"/>
                      <w:jc w:val="left"/>
                      <w:rPr>
                        <w:sz w:val="10"/>
                      </w:rPr>
                    </w:pPr>
                    <w:r>
                      <w:rPr>
                        <w:spacing w:val="-2"/>
                        <w:w w:val="105"/>
                        <w:sz w:val="10"/>
                      </w:rPr>
                      <w:t>«aapAPI,aapPortInterface»</w:t>
                    </w:r>
                    <w:r>
                      <w:rPr>
                        <w:spacing w:val="40"/>
                        <w:w w:val="105"/>
                        <w:sz w:val="10"/>
                      </w:rPr>
                      <w:t> </w:t>
                    </w:r>
                    <w:r>
                      <w:rPr>
                        <w:spacing w:val="-2"/>
                        <w:w w:val="105"/>
                        <w:sz w:val="10"/>
                      </w:rPr>
                      <w:t>KeyValueStorage</w:t>
                    </w:r>
                  </w:p>
                </w:txbxContent>
              </v:textbox>
              <w10:wrap type="none"/>
            </v:shape>
            <v:shape style="position:absolute;left:57;top:609;width:2255;height:1355" type="#_x0000_t202" id="docshape2407" filled="false" stroked="false">
              <v:textbox inset="0,0,0,0">
                <w:txbxContent>
                  <w:p>
                    <w:pPr>
                      <w:spacing w:before="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DeleteFile()</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FileExists()</w:t>
                    </w:r>
                  </w:p>
                  <w:p>
                    <w:pPr>
                      <w:spacing w:before="23"/>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GetAllFileNames()</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GetCurrentFileSize()</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GetFileInfo()</w:t>
                    </w:r>
                  </w:p>
                  <w:p>
                    <w:pPr>
                      <w:spacing w:before="23"/>
                      <w:ind w:left="0" w:right="0" w:firstLine="0"/>
                      <w:jc w:val="left"/>
                      <w:rPr>
                        <w:sz w:val="10"/>
                      </w:rPr>
                    </w:pPr>
                    <w:r>
                      <w:rPr>
                        <w:color w:val="003F3F"/>
                        <w:w w:val="105"/>
                        <w:sz w:val="10"/>
                      </w:rPr>
                      <w:t>+</w:t>
                    </w:r>
                    <w:r>
                      <w:rPr>
                        <w:color w:val="003F3F"/>
                        <w:spacing w:val="43"/>
                        <w:w w:val="105"/>
                        <w:sz w:val="10"/>
                      </w:rPr>
                      <w:t>  </w:t>
                    </w:r>
                    <w:r>
                      <w:rPr>
                        <w:color w:val="003F3F"/>
                        <w:w w:val="105"/>
                        <w:sz w:val="10"/>
                      </w:rPr>
                      <w:t>OpenFileReadOnly():</w:t>
                    </w:r>
                    <w:r>
                      <w:rPr>
                        <w:color w:val="003F3F"/>
                        <w:spacing w:val="16"/>
                        <w:w w:val="105"/>
                        <w:sz w:val="10"/>
                      </w:rPr>
                      <w:t> </w:t>
                    </w:r>
                    <w:r>
                      <w:rPr>
                        <w:color w:val="003F3F"/>
                        <w:spacing w:val="-2"/>
                        <w:w w:val="105"/>
                        <w:sz w:val="10"/>
                      </w:rPr>
                      <w:t>ReadAccessor</w:t>
                    </w:r>
                  </w:p>
                  <w:p>
                    <w:pPr>
                      <w:spacing w:before="22"/>
                      <w:ind w:left="0" w:right="0" w:firstLine="0"/>
                      <w:jc w:val="left"/>
                      <w:rPr>
                        <w:sz w:val="10"/>
                      </w:rPr>
                    </w:pPr>
                    <w:r>
                      <w:rPr>
                        <w:color w:val="003F3F"/>
                        <w:w w:val="105"/>
                        <w:sz w:val="10"/>
                      </w:rPr>
                      <w:t>+</w:t>
                    </w:r>
                    <w:r>
                      <w:rPr>
                        <w:color w:val="003F3F"/>
                        <w:spacing w:val="42"/>
                        <w:w w:val="105"/>
                        <w:sz w:val="10"/>
                      </w:rPr>
                      <w:t>  </w:t>
                    </w:r>
                    <w:r>
                      <w:rPr>
                        <w:color w:val="003F3F"/>
                        <w:w w:val="105"/>
                        <w:sz w:val="10"/>
                      </w:rPr>
                      <w:t>OpenFileReadWrite():</w:t>
                    </w:r>
                    <w:r>
                      <w:rPr>
                        <w:color w:val="003F3F"/>
                        <w:spacing w:val="13"/>
                        <w:w w:val="105"/>
                        <w:sz w:val="10"/>
                      </w:rPr>
                      <w:t> </w:t>
                    </w:r>
                    <w:r>
                      <w:rPr>
                        <w:color w:val="003F3F"/>
                        <w:spacing w:val="-2"/>
                        <w:w w:val="105"/>
                        <w:sz w:val="10"/>
                      </w:rPr>
                      <w:t>ReadWriteAccessor</w:t>
                    </w:r>
                  </w:p>
                  <w:p>
                    <w:pPr>
                      <w:spacing w:before="23"/>
                      <w:ind w:left="0" w:right="0" w:firstLine="0"/>
                      <w:jc w:val="left"/>
                      <w:rPr>
                        <w:sz w:val="10"/>
                      </w:rPr>
                    </w:pPr>
                    <w:r>
                      <w:rPr>
                        <w:color w:val="003F3F"/>
                        <w:w w:val="105"/>
                        <w:sz w:val="10"/>
                      </w:rPr>
                      <w:t>+</w:t>
                    </w:r>
                    <w:r>
                      <w:rPr>
                        <w:color w:val="003F3F"/>
                        <w:spacing w:val="43"/>
                        <w:w w:val="105"/>
                        <w:sz w:val="10"/>
                      </w:rPr>
                      <w:t>  </w:t>
                    </w:r>
                    <w:r>
                      <w:rPr>
                        <w:color w:val="003F3F"/>
                        <w:w w:val="105"/>
                        <w:sz w:val="10"/>
                      </w:rPr>
                      <w:t>OpenFileWriteOnly():</w:t>
                    </w:r>
                    <w:r>
                      <w:rPr>
                        <w:color w:val="003F3F"/>
                        <w:spacing w:val="16"/>
                        <w:w w:val="105"/>
                        <w:sz w:val="10"/>
                      </w:rPr>
                      <w:t> </w:t>
                    </w:r>
                    <w:r>
                      <w:rPr>
                        <w:color w:val="003F3F"/>
                        <w:spacing w:val="-2"/>
                        <w:w w:val="105"/>
                        <w:sz w:val="10"/>
                      </w:rPr>
                      <w:t>ReadWriteAccessor</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RecoverFile()</w:t>
                    </w:r>
                  </w:p>
                  <w:p>
                    <w:pPr>
                      <w:spacing w:before="23"/>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ResetFile()</w:t>
                    </w:r>
                  </w:p>
                </w:txbxContent>
              </v:textbox>
              <w10:wrap type="none"/>
            </v:shape>
            <v:shape style="position:absolute;left:2595;top:609;width:1483;height:1355" type="#_x0000_t202" id="docshape2408" filled="false" stroked="false">
              <v:textbox inset="0,0,0,0">
                <w:txbxContent>
                  <w:p>
                    <w:pPr>
                      <w:spacing w:before="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DiscardPendingChanges()</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GetAllKeys()</w:t>
                    </w:r>
                  </w:p>
                  <w:p>
                    <w:pPr>
                      <w:spacing w:before="23"/>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GetValue()</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KeyExists()</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RecoverKey()</w:t>
                    </w:r>
                  </w:p>
                  <w:p>
                    <w:pPr>
                      <w:spacing w:before="23"/>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RemoveAllKeys()</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RemoveKey()</w:t>
                    </w:r>
                  </w:p>
                  <w:p>
                    <w:pPr>
                      <w:spacing w:before="23"/>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ResetKey()</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SetValue()</w:t>
                    </w:r>
                  </w:p>
                  <w:p>
                    <w:pPr>
                      <w:spacing w:before="23"/>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SyncToStorage()</w:t>
                    </w:r>
                  </w:p>
                </w:txbxContent>
              </v:textbox>
              <w10:wrap type="none"/>
            </v:shape>
            <v:shape style="position:absolute;left:1421;top:3084;width:1199;height:256" type="#_x0000_t202" id="docshape2409" filled="false" stroked="false">
              <v:textbox inset="0,0,0,0">
                <w:txbxContent>
                  <w:p>
                    <w:pPr>
                      <w:spacing w:line="288" w:lineRule="auto" w:before="0"/>
                      <w:ind w:left="317" w:right="0" w:hanging="318"/>
                      <w:jc w:val="left"/>
                      <w:rPr>
                        <w:sz w:val="10"/>
                      </w:rPr>
                    </w:pPr>
                    <w:r>
                      <w:rPr>
                        <w:spacing w:val="-2"/>
                        <w:w w:val="105"/>
                        <w:sz w:val="10"/>
                      </w:rPr>
                      <w:t>«aapFunctionalCluster»</w:t>
                    </w:r>
                    <w:r>
                      <w:rPr>
                        <w:spacing w:val="40"/>
                        <w:w w:val="105"/>
                        <w:sz w:val="10"/>
                      </w:rPr>
                      <w:t> </w:t>
                    </w:r>
                    <w:r>
                      <w:rPr>
                        <w:spacing w:val="-2"/>
                        <w:w w:val="105"/>
                        <w:sz w:val="10"/>
                      </w:rPr>
                      <w:t>Persistency</w:t>
                    </w:r>
                  </w:p>
                </w:txbxContent>
              </v:textbox>
              <w10:wrap type="none"/>
            </v:shape>
          </v:group>
        </w:pict>
      </w:r>
      <w:r>
        <w:rPr>
          <w:spacing w:val="21"/>
          <w:sz w:val="20"/>
        </w:rPr>
      </w:r>
    </w:p>
    <w:p>
      <w:pPr>
        <w:spacing w:before="29"/>
        <w:ind w:left="436" w:right="0" w:firstLine="0"/>
        <w:jc w:val="left"/>
        <w:rPr>
          <w:b/>
          <w:sz w:val="22"/>
        </w:rPr>
      </w:pPr>
      <w:r>
        <w:rPr>
          <w:b/>
          <w:sz w:val="22"/>
        </w:rPr>
        <w:t>Figure</w:t>
      </w:r>
      <w:r>
        <w:rPr>
          <w:b/>
          <w:spacing w:val="-9"/>
          <w:sz w:val="22"/>
        </w:rPr>
        <w:t> </w:t>
      </w:r>
      <w:r>
        <w:rPr>
          <w:b/>
          <w:sz w:val="22"/>
        </w:rPr>
        <w:t>9.77:</w:t>
      </w:r>
      <w:r>
        <w:rPr>
          <w:b/>
          <w:spacing w:val="3"/>
          <w:sz w:val="22"/>
        </w:rPr>
        <w:t> </w:t>
      </w:r>
      <w:bookmarkStart w:name="_bookmark205" w:id="276"/>
      <w:bookmarkEnd w:id="276"/>
      <w:r>
        <w:rPr>
          <w:b/>
          <w:sz w:val="22"/>
        </w:rPr>
        <w:t>Interfaces</w:t>
      </w:r>
      <w:r>
        <w:rPr>
          <w:b/>
          <w:spacing w:val="-9"/>
          <w:sz w:val="22"/>
        </w:rPr>
        <w:t> </w:t>
      </w:r>
      <w:r>
        <w:rPr>
          <w:b/>
          <w:sz w:val="22"/>
        </w:rPr>
        <w:t>required</w:t>
      </w:r>
      <w:r>
        <w:rPr>
          <w:b/>
          <w:spacing w:val="-8"/>
          <w:sz w:val="22"/>
        </w:rPr>
        <w:t> </w:t>
      </w:r>
      <w:r>
        <w:rPr>
          <w:b/>
          <w:sz w:val="22"/>
        </w:rPr>
        <w:t>by</w:t>
      </w:r>
      <w:r>
        <w:rPr>
          <w:b/>
          <w:spacing w:val="-9"/>
          <w:sz w:val="22"/>
        </w:rPr>
        <w:t> </w:t>
      </w:r>
      <w:r>
        <w:rPr>
          <w:b/>
          <w:sz w:val="22"/>
        </w:rPr>
        <w:t>Update</w:t>
      </w:r>
      <w:r>
        <w:rPr>
          <w:b/>
          <w:spacing w:val="-9"/>
          <w:sz w:val="22"/>
        </w:rPr>
        <w:t> </w:t>
      </w:r>
      <w:r>
        <w:rPr>
          <w:b/>
          <w:sz w:val="22"/>
        </w:rPr>
        <w:t>and</w:t>
      </w:r>
      <w:r>
        <w:rPr>
          <w:b/>
          <w:spacing w:val="-9"/>
          <w:sz w:val="22"/>
        </w:rPr>
        <w:t> </w:t>
      </w:r>
      <w:r>
        <w:rPr>
          <w:b/>
          <w:sz w:val="22"/>
        </w:rPr>
        <w:t>Configuration</w:t>
      </w:r>
      <w:r>
        <w:rPr>
          <w:b/>
          <w:spacing w:val="-9"/>
          <w:sz w:val="22"/>
        </w:rPr>
        <w:t> </w:t>
      </w:r>
      <w:r>
        <w:rPr>
          <w:b/>
          <w:sz w:val="22"/>
        </w:rPr>
        <w:t>Management</w:t>
      </w:r>
      <w:r>
        <w:rPr>
          <w:b/>
          <w:spacing w:val="-8"/>
          <w:sz w:val="22"/>
        </w:rPr>
        <w:t> </w:t>
      </w:r>
      <w:r>
        <w:rPr>
          <w:b/>
          <w:sz w:val="22"/>
        </w:rPr>
        <w:t>(part</w:t>
      </w:r>
      <w:r>
        <w:rPr>
          <w:b/>
          <w:spacing w:val="-9"/>
          <w:sz w:val="22"/>
        </w:rPr>
        <w:t> </w:t>
      </w:r>
      <w:r>
        <w:rPr>
          <w:b/>
          <w:spacing w:val="-5"/>
          <w:sz w:val="22"/>
        </w:rPr>
        <w:t>1)</w:t>
      </w:r>
    </w:p>
    <w:p>
      <w:pPr>
        <w:pStyle w:val="BodyText"/>
        <w:rPr>
          <w:b/>
          <w:sz w:val="20"/>
        </w:rPr>
      </w:pPr>
    </w:p>
    <w:p>
      <w:pPr>
        <w:pStyle w:val="BodyText"/>
        <w:spacing w:before="6"/>
        <w:rPr>
          <w:b/>
          <w:sz w:val="17"/>
        </w:rPr>
      </w:pPr>
      <w:r>
        <w:rPr/>
        <w:pict>
          <v:group style="position:absolute;margin-left:175.687912pt;margin-top:11.316458pt;width:243.75pt;height:35.15pt;mso-position-horizontal-relative:page;mso-position-vertical-relative:paragraph;z-index:-15551488;mso-wrap-distance-left:0;mso-wrap-distance-right:0" id="docshapegroup2410" coordorigin="3514,226" coordsize="4875,703">
            <v:rect style="position:absolute;left:3519;top:231;width:4865;height:635" id="docshape2411" filled="true" fillcolor="#ffcc7f" stroked="false">
              <v:fill type="solid"/>
            </v:rect>
            <v:rect style="position:absolute;left:3519;top:231;width:4865;height:635" id="docshape2412" filled="false" stroked="true" strokeweight=".528641pt" strokecolor="#000000">
              <v:stroke dashstyle="solid"/>
            </v:rect>
            <v:shape style="position:absolute;left:8175;top:278;width:161;height:191" type="#_x0000_t75" id="docshape2413" stroked="false">
              <v:imagedata r:id="rId118" o:title=""/>
            </v:shape>
            <v:shape style="position:absolute;left:4618;top:866;width:2464;height:63" id="docshape2414" coordorigin="4618,866" coordsize="2464,63" path="m7082,866l7082,929m4618,866l4618,929e" filled="false" stroked="true" strokeweight=".528641pt" strokecolor="#000000">
              <v:path arrowok="t"/>
              <v:stroke dashstyle="solid"/>
            </v:shape>
            <v:shape style="position:absolute;left:3539;top:570;width:757;height:119" type="#_x0000_t202" id="docshape2415" filled="false" stroked="false">
              <v:textbox inset="0,0,0,0">
                <w:txbxContent>
                  <w:p>
                    <w:pPr>
                      <w:spacing w:before="2"/>
                      <w:ind w:left="0" w:right="0" w:firstLine="0"/>
                      <w:jc w:val="left"/>
                      <w:rPr>
                        <w:sz w:val="10"/>
                      </w:rPr>
                    </w:pPr>
                    <w:r>
                      <w:rPr>
                        <w:w w:val="105"/>
                        <w:sz w:val="10"/>
                      </w:rPr>
                      <w:t>daemon-</w:t>
                    </w:r>
                    <w:r>
                      <w:rPr>
                        <w:spacing w:val="-2"/>
                        <w:w w:val="105"/>
                        <w:sz w:val="10"/>
                      </w:rPr>
                      <w:t>based</w:t>
                    </w:r>
                  </w:p>
                </w:txbxContent>
              </v:textbox>
              <w10:wrap type="none"/>
            </v:shape>
            <v:shape style="position:absolute;left:4850;top:295;width:2008;height:256" type="#_x0000_t202" id="docshape2416" filled="false" stroked="false">
              <v:textbox inset="0,0,0,0">
                <w:txbxContent>
                  <w:p>
                    <w:pPr>
                      <w:spacing w:before="2"/>
                      <w:ind w:left="27" w:right="47" w:firstLine="0"/>
                      <w:jc w:val="center"/>
                      <w:rPr>
                        <w:sz w:val="10"/>
                      </w:rPr>
                    </w:pPr>
                    <w:r>
                      <w:rPr>
                        <w:spacing w:val="-2"/>
                        <w:w w:val="105"/>
                        <w:sz w:val="10"/>
                      </w:rPr>
                      <w:t>«aapFunctionalCluster»</w:t>
                    </w:r>
                  </w:p>
                  <w:p>
                    <w:pPr>
                      <w:spacing w:before="22"/>
                      <w:ind w:left="29" w:right="47" w:firstLine="0"/>
                      <w:jc w:val="center"/>
                      <w:rPr>
                        <w:sz w:val="10"/>
                      </w:rPr>
                    </w:pPr>
                    <w:r>
                      <w:rPr>
                        <w:w w:val="105"/>
                        <w:sz w:val="10"/>
                      </w:rPr>
                      <w:t>Update</w:t>
                    </w:r>
                    <w:r>
                      <w:rPr>
                        <w:spacing w:val="23"/>
                        <w:w w:val="105"/>
                        <w:sz w:val="10"/>
                      </w:rPr>
                      <w:t> </w:t>
                    </w:r>
                    <w:r>
                      <w:rPr>
                        <w:w w:val="105"/>
                        <w:sz w:val="10"/>
                      </w:rPr>
                      <w:t>and</w:t>
                    </w:r>
                    <w:r>
                      <w:rPr>
                        <w:spacing w:val="24"/>
                        <w:w w:val="105"/>
                        <w:sz w:val="10"/>
                      </w:rPr>
                      <w:t> </w:t>
                    </w:r>
                    <w:r>
                      <w:rPr>
                        <w:w w:val="105"/>
                        <w:sz w:val="10"/>
                      </w:rPr>
                      <w:t>Configuration</w:t>
                    </w:r>
                    <w:r>
                      <w:rPr>
                        <w:spacing w:val="26"/>
                        <w:w w:val="105"/>
                        <w:sz w:val="10"/>
                      </w:rPr>
                      <w:t> </w:t>
                    </w:r>
                    <w:r>
                      <w:rPr>
                        <w:spacing w:val="-2"/>
                        <w:w w:val="105"/>
                        <w:sz w:val="10"/>
                      </w:rPr>
                      <w:t>Management</w:t>
                    </w:r>
                  </w:p>
                </w:txbxContent>
              </v:textbox>
              <w10:wrap type="none"/>
            </v:shape>
            <w10:wrap type="topAndBottom"/>
          </v:group>
        </w:pict>
      </w:r>
    </w:p>
    <w:p>
      <w:pPr>
        <w:tabs>
          <w:tab w:pos="2453" w:val="left" w:leader="none"/>
        </w:tabs>
        <w:spacing w:before="3" w:after="46"/>
        <w:ind w:left="0" w:right="257" w:firstLine="0"/>
        <w:jc w:val="center"/>
        <w:rPr>
          <w:sz w:val="10"/>
        </w:rPr>
      </w:pPr>
      <w:r>
        <w:rPr>
          <w:spacing w:val="-2"/>
          <w:w w:val="105"/>
          <w:sz w:val="10"/>
        </w:rPr>
        <w:t>«use»</w:t>
      </w:r>
      <w:r>
        <w:rPr>
          <w:sz w:val="10"/>
        </w:rPr>
        <w:tab/>
      </w:r>
      <w:r>
        <w:rPr>
          <w:spacing w:val="-4"/>
          <w:w w:val="105"/>
          <w:sz w:val="10"/>
        </w:rPr>
        <w:t>«use»</w:t>
      </w:r>
    </w:p>
    <w:p>
      <w:pPr>
        <w:spacing w:line="240" w:lineRule="auto"/>
        <w:ind w:left="2253" w:right="0" w:firstLine="0"/>
        <w:rPr>
          <w:sz w:val="20"/>
        </w:rPr>
      </w:pPr>
      <w:r>
        <w:rPr>
          <w:sz w:val="20"/>
        </w:rPr>
        <w:pict>
          <v:group style="width:111.6pt;height:152.550pt;mso-position-horizontal-relative:char;mso-position-vertical-relative:line" id="docshapegroup2417" coordorigin="0,0" coordsize="2232,3051">
            <v:rect style="position:absolute;left:5;top:189;width:2221;height:1799" id="docshape2418" filled="true" fillcolor="#fcf2e3" stroked="false">
              <v:fill type="solid"/>
            </v:rect>
            <v:shape style="position:absolute;left:5;top:189;width:2221;height:1799" id="docshape2419" coordorigin="5,190" coordsize="2221,1799" path="m5,1988l2226,1988,2226,190,5,190,5,1988xm5,592l2214,592e" filled="false" stroked="true" strokeweight=".528641pt" strokecolor="#000000">
              <v:path arrowok="t"/>
              <v:stroke dashstyle="solid"/>
            </v:shape>
            <v:shape style="position:absolute;left:1104;top:0;width:2;height:190" id="docshape2420" coordorigin="1105,0" coordsize="0,190" path="m1105,190l1105,117m1105,75l1105,0e" filled="false" stroked="true" strokeweight=".528641pt" strokecolor="#000000">
              <v:path arrowok="t"/>
              <v:stroke dashstyle="solid"/>
            </v:shape>
            <v:shape style="position:absolute;left:1052;top:32;width:106;height:158" id="docshape2421" coordorigin="1052,32" coordsize="106,158" path="m1105,190l1052,32m1105,190l1157,32e" filled="false" stroked="true" strokeweight=".528641pt" strokecolor="#000000">
              <v:path arrowok="t"/>
              <v:stroke dashstyle="solid"/>
            </v:shape>
            <v:shape style="position:absolute;left:1094;top:1988;width:2;height:308" id="docshape2422" coordorigin="1094,1988" coordsize="0,308" path="m1094,1988l1094,2063m1094,2106l1094,2178m1094,2221l1094,2296e" filled="false" stroked="true" strokeweight=".528641pt" strokecolor="#000000">
              <v:path arrowok="t"/>
              <v:stroke dashstyle="solid"/>
            </v:shape>
            <v:rect style="position:absolute;left:5;top:2410;width:2221;height:635" id="docshape2423" filled="true" fillcolor="#ef9999" stroked="false">
              <v:fill type="solid"/>
            </v:rect>
            <v:rect style="position:absolute;left:5;top:2410;width:2221;height:635" id="docshape2424" filled="false" stroked="true" strokeweight=".528641pt" strokecolor="#000000">
              <v:stroke dashstyle="solid"/>
            </v:rect>
            <v:shape style="position:absolute;left:2018;top:2458;width:161;height:191" type="#_x0000_t75" id="docshape2425" stroked="false">
              <v:imagedata r:id="rId265" o:title=""/>
            </v:shape>
            <v:line style="position:absolute" from="1094,2338" to="1094,2411" stroked="true" strokeweight=".528641pt" strokecolor="#000000">
              <v:stroke dashstyle="solid"/>
            </v:line>
            <v:shape style="position:absolute;left:1029;top:1988;width:128;height:158" id="docshape2426" coordorigin="1030,1988" coordsize="128,158" path="m1094,1988l1030,2146,1157,2146,1094,1988xe" filled="true" fillcolor="#fcf2e3" stroked="false">
              <v:path arrowok="t"/>
              <v:fill type="solid"/>
            </v:shape>
            <v:shape style="position:absolute;left:1029;top:1988;width:128;height:158" id="docshape2427" coordorigin="1030,1988" coordsize="128,158" path="m1157,2146l1030,2146,1094,1988,1157,2146xe" filled="false" stroked="true" strokeweight=".528641pt" strokecolor="#000000">
              <v:path arrowok="t"/>
              <v:stroke dashstyle="solid"/>
            </v:shape>
            <v:shape style="position:absolute;left:57;top:255;width:1803;height:1600" type="#_x0000_t202" id="docshape2428" filled="false" stroked="false">
              <v:textbox inset="0,0,0,0">
                <w:txbxContent>
                  <w:p>
                    <w:pPr>
                      <w:spacing w:line="285" w:lineRule="auto" w:before="2"/>
                      <w:ind w:left="877" w:right="0" w:hanging="560"/>
                      <w:jc w:val="left"/>
                      <w:rPr>
                        <w:sz w:val="10"/>
                      </w:rPr>
                    </w:pPr>
                    <w:r>
                      <w:rPr>
                        <w:spacing w:val="-2"/>
                        <w:w w:val="105"/>
                        <w:sz w:val="10"/>
                      </w:rPr>
                      <w:t>«aapAPI,aapNativeInterface»</w:t>
                    </w:r>
                    <w:r>
                      <w:rPr>
                        <w:spacing w:val="40"/>
                        <w:w w:val="105"/>
                        <w:sz w:val="10"/>
                      </w:rPr>
                      <w:t> </w:t>
                    </w:r>
                    <w:r>
                      <w:rPr>
                        <w:spacing w:val="-2"/>
                        <w:w w:val="105"/>
                        <w:sz w:val="10"/>
                      </w:rPr>
                      <w:t>Logger</w:t>
                    </w:r>
                  </w:p>
                  <w:p>
                    <w:pPr>
                      <w:spacing w:before="106"/>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IsEnabled()</w:t>
                    </w:r>
                  </w:p>
                  <w:p>
                    <w:pPr>
                      <w:spacing w:before="22"/>
                      <w:ind w:left="0" w:right="0" w:firstLine="0"/>
                      <w:jc w:val="left"/>
                      <w:rPr>
                        <w:sz w:val="10"/>
                      </w:rPr>
                    </w:pPr>
                    <w:r>
                      <w:rPr>
                        <w:color w:val="003F3F"/>
                        <w:w w:val="105"/>
                        <w:sz w:val="10"/>
                      </w:rPr>
                      <w:t>+</w:t>
                    </w:r>
                    <w:r>
                      <w:rPr>
                        <w:color w:val="003F3F"/>
                        <w:spacing w:val="33"/>
                        <w:w w:val="105"/>
                        <w:sz w:val="10"/>
                      </w:rPr>
                      <w:t>  </w:t>
                    </w:r>
                    <w:r>
                      <w:rPr>
                        <w:color w:val="003F3F"/>
                        <w:w w:val="105"/>
                        <w:sz w:val="10"/>
                      </w:rPr>
                      <w:t>Log(MsgId,</w:t>
                    </w:r>
                    <w:r>
                      <w:rPr>
                        <w:color w:val="003F3F"/>
                        <w:spacing w:val="9"/>
                        <w:w w:val="105"/>
                        <w:sz w:val="10"/>
                      </w:rPr>
                      <w:t> </w:t>
                    </w:r>
                    <w:r>
                      <w:rPr>
                        <w:color w:val="003F3F"/>
                        <w:spacing w:val="-2"/>
                        <w:w w:val="105"/>
                        <w:sz w:val="10"/>
                      </w:rPr>
                      <w:t>Params)</w:t>
                    </w:r>
                  </w:p>
                  <w:p>
                    <w:pPr>
                      <w:spacing w:before="23"/>
                      <w:ind w:left="0" w:right="0" w:firstLine="0"/>
                      <w:jc w:val="left"/>
                      <w:rPr>
                        <w:sz w:val="10"/>
                      </w:rPr>
                    </w:pPr>
                    <w:r>
                      <w:rPr>
                        <w:color w:val="003F3F"/>
                        <w:w w:val="105"/>
                        <w:sz w:val="10"/>
                      </w:rPr>
                      <w:t>+</w:t>
                    </w:r>
                    <w:r>
                      <w:rPr>
                        <w:color w:val="003F3F"/>
                        <w:spacing w:val="35"/>
                        <w:w w:val="105"/>
                        <w:sz w:val="10"/>
                      </w:rPr>
                      <w:t>  </w:t>
                    </w:r>
                    <w:r>
                      <w:rPr>
                        <w:color w:val="003F3F"/>
                        <w:w w:val="105"/>
                        <w:sz w:val="10"/>
                      </w:rPr>
                      <w:t>LogDebug():</w:t>
                    </w:r>
                    <w:r>
                      <w:rPr>
                        <w:color w:val="003F3F"/>
                        <w:spacing w:val="9"/>
                        <w:w w:val="105"/>
                        <w:sz w:val="10"/>
                      </w:rPr>
                      <w:t> </w:t>
                    </w:r>
                    <w:r>
                      <w:rPr>
                        <w:color w:val="003F3F"/>
                        <w:spacing w:val="-2"/>
                        <w:w w:val="105"/>
                        <w:sz w:val="10"/>
                      </w:rPr>
                      <w:t>LogStream</w:t>
                    </w:r>
                  </w:p>
                  <w:p>
                    <w:pPr>
                      <w:spacing w:before="24"/>
                      <w:ind w:left="0" w:right="0" w:firstLine="0"/>
                      <w:jc w:val="left"/>
                      <w:rPr>
                        <w:sz w:val="10"/>
                      </w:rPr>
                    </w:pPr>
                    <w:r>
                      <w:rPr>
                        <w:color w:val="003F3F"/>
                        <w:w w:val="105"/>
                        <w:sz w:val="10"/>
                      </w:rPr>
                      <w:t>+</w:t>
                    </w:r>
                    <w:r>
                      <w:rPr>
                        <w:color w:val="003F3F"/>
                        <w:spacing w:val="75"/>
                        <w:w w:val="150"/>
                        <w:sz w:val="10"/>
                      </w:rPr>
                      <w:t> </w:t>
                    </w:r>
                    <w:r>
                      <w:rPr>
                        <w:color w:val="003F3F"/>
                        <w:w w:val="105"/>
                        <w:sz w:val="10"/>
                      </w:rPr>
                      <w:t>LogError():</w:t>
                    </w:r>
                    <w:r>
                      <w:rPr>
                        <w:color w:val="003F3F"/>
                        <w:spacing w:val="4"/>
                        <w:w w:val="105"/>
                        <w:sz w:val="10"/>
                      </w:rPr>
                      <w:t> </w:t>
                    </w:r>
                    <w:r>
                      <w:rPr>
                        <w:color w:val="003F3F"/>
                        <w:spacing w:val="-2"/>
                        <w:w w:val="105"/>
                        <w:sz w:val="10"/>
                      </w:rPr>
                      <w:t>LogStream</w:t>
                    </w:r>
                  </w:p>
                  <w:p>
                    <w:pPr>
                      <w:spacing w:before="23"/>
                      <w:ind w:left="0" w:right="0" w:firstLine="0"/>
                      <w:jc w:val="left"/>
                      <w:rPr>
                        <w:sz w:val="10"/>
                      </w:rPr>
                    </w:pPr>
                    <w:r>
                      <w:rPr>
                        <w:color w:val="003F3F"/>
                        <w:w w:val="105"/>
                        <w:sz w:val="10"/>
                      </w:rPr>
                      <w:t>+</w:t>
                    </w:r>
                    <w:r>
                      <w:rPr>
                        <w:color w:val="003F3F"/>
                        <w:spacing w:val="36"/>
                        <w:w w:val="105"/>
                        <w:sz w:val="10"/>
                      </w:rPr>
                      <w:t>  </w:t>
                    </w:r>
                    <w:r>
                      <w:rPr>
                        <w:color w:val="003F3F"/>
                        <w:w w:val="105"/>
                        <w:sz w:val="10"/>
                      </w:rPr>
                      <w:t>LogFatal():</w:t>
                    </w:r>
                    <w:r>
                      <w:rPr>
                        <w:color w:val="003F3F"/>
                        <w:spacing w:val="8"/>
                        <w:w w:val="105"/>
                        <w:sz w:val="10"/>
                      </w:rPr>
                      <w:t> </w:t>
                    </w:r>
                    <w:r>
                      <w:rPr>
                        <w:color w:val="003F3F"/>
                        <w:spacing w:val="-2"/>
                        <w:w w:val="105"/>
                        <w:sz w:val="10"/>
                      </w:rPr>
                      <w:t>LogStream</w:t>
                    </w:r>
                  </w:p>
                  <w:p>
                    <w:pPr>
                      <w:spacing w:before="22"/>
                      <w:ind w:left="0" w:right="0" w:firstLine="0"/>
                      <w:jc w:val="left"/>
                      <w:rPr>
                        <w:sz w:val="10"/>
                      </w:rPr>
                    </w:pPr>
                    <w:r>
                      <w:rPr>
                        <w:color w:val="003F3F"/>
                        <w:w w:val="105"/>
                        <w:sz w:val="10"/>
                      </w:rPr>
                      <w:t>+</w:t>
                    </w:r>
                    <w:r>
                      <w:rPr>
                        <w:color w:val="003F3F"/>
                        <w:spacing w:val="35"/>
                        <w:w w:val="105"/>
                        <w:sz w:val="10"/>
                      </w:rPr>
                      <w:t>  </w:t>
                    </w:r>
                    <w:r>
                      <w:rPr>
                        <w:color w:val="003F3F"/>
                        <w:w w:val="105"/>
                        <w:sz w:val="10"/>
                      </w:rPr>
                      <w:t>LogInfo():</w:t>
                    </w:r>
                    <w:r>
                      <w:rPr>
                        <w:color w:val="003F3F"/>
                        <w:spacing w:val="7"/>
                        <w:w w:val="105"/>
                        <w:sz w:val="10"/>
                      </w:rPr>
                      <w:t> </w:t>
                    </w:r>
                    <w:r>
                      <w:rPr>
                        <w:color w:val="003F3F"/>
                        <w:spacing w:val="-2"/>
                        <w:w w:val="105"/>
                        <w:sz w:val="10"/>
                      </w:rPr>
                      <w:t>LogStream</w:t>
                    </w:r>
                  </w:p>
                  <w:p>
                    <w:pPr>
                      <w:spacing w:before="23"/>
                      <w:ind w:left="0" w:right="0" w:firstLine="0"/>
                      <w:jc w:val="left"/>
                      <w:rPr>
                        <w:sz w:val="10"/>
                      </w:rPr>
                    </w:pPr>
                    <w:r>
                      <w:rPr>
                        <w:color w:val="003F3F"/>
                        <w:w w:val="105"/>
                        <w:sz w:val="10"/>
                      </w:rPr>
                      <w:t>+</w:t>
                    </w:r>
                    <w:r>
                      <w:rPr>
                        <w:color w:val="003F3F"/>
                        <w:spacing w:val="78"/>
                        <w:w w:val="150"/>
                        <w:sz w:val="10"/>
                      </w:rPr>
                      <w:t> </w:t>
                    </w:r>
                    <w:r>
                      <w:rPr>
                        <w:color w:val="003F3F"/>
                        <w:w w:val="105"/>
                        <w:sz w:val="10"/>
                      </w:rPr>
                      <w:t>LogVerbose():</w:t>
                    </w:r>
                    <w:r>
                      <w:rPr>
                        <w:color w:val="003F3F"/>
                        <w:spacing w:val="9"/>
                        <w:w w:val="105"/>
                        <w:sz w:val="10"/>
                      </w:rPr>
                      <w:t> </w:t>
                    </w:r>
                    <w:r>
                      <w:rPr>
                        <w:color w:val="003F3F"/>
                        <w:spacing w:val="-2"/>
                        <w:w w:val="105"/>
                        <w:sz w:val="10"/>
                      </w:rPr>
                      <w:t>LogStream</w:t>
                    </w:r>
                  </w:p>
                  <w:p>
                    <w:pPr>
                      <w:spacing w:before="22"/>
                      <w:ind w:left="0" w:right="0" w:firstLine="0"/>
                      <w:jc w:val="left"/>
                      <w:rPr>
                        <w:sz w:val="10"/>
                      </w:rPr>
                    </w:pPr>
                    <w:r>
                      <w:rPr>
                        <w:color w:val="003F3F"/>
                        <w:w w:val="105"/>
                        <w:sz w:val="10"/>
                      </w:rPr>
                      <w:t>+</w:t>
                    </w:r>
                    <w:r>
                      <w:rPr>
                        <w:color w:val="003F3F"/>
                        <w:spacing w:val="76"/>
                        <w:w w:val="150"/>
                        <w:sz w:val="10"/>
                      </w:rPr>
                      <w:t> </w:t>
                    </w:r>
                    <w:r>
                      <w:rPr>
                        <w:color w:val="003F3F"/>
                        <w:w w:val="105"/>
                        <w:sz w:val="10"/>
                      </w:rPr>
                      <w:t>LogWarn():</w:t>
                    </w:r>
                    <w:r>
                      <w:rPr>
                        <w:color w:val="003F3F"/>
                        <w:spacing w:val="4"/>
                        <w:w w:val="105"/>
                        <w:sz w:val="10"/>
                      </w:rPr>
                      <w:t> </w:t>
                    </w:r>
                    <w:r>
                      <w:rPr>
                        <w:color w:val="003F3F"/>
                        <w:spacing w:val="-2"/>
                        <w:w w:val="105"/>
                        <w:sz w:val="10"/>
                      </w:rPr>
                      <w:t>LogStream</w:t>
                    </w:r>
                  </w:p>
                  <w:p>
                    <w:pPr>
                      <w:spacing w:before="22"/>
                      <w:ind w:left="0" w:right="0" w:firstLine="0"/>
                      <w:jc w:val="left"/>
                      <w:rPr>
                        <w:sz w:val="10"/>
                      </w:rPr>
                    </w:pPr>
                    <w:r>
                      <w:rPr>
                        <w:color w:val="003F3F"/>
                        <w:w w:val="105"/>
                        <w:sz w:val="10"/>
                      </w:rPr>
                      <w:t>+</w:t>
                    </w:r>
                    <w:r>
                      <w:rPr>
                        <w:color w:val="003F3F"/>
                        <w:spacing w:val="35"/>
                        <w:w w:val="105"/>
                        <w:sz w:val="10"/>
                      </w:rPr>
                      <w:t>  </w:t>
                    </w:r>
                    <w:r>
                      <w:rPr>
                        <w:color w:val="003F3F"/>
                        <w:w w:val="105"/>
                        <w:sz w:val="10"/>
                      </w:rPr>
                      <w:t>WithLevel():</w:t>
                    </w:r>
                    <w:r>
                      <w:rPr>
                        <w:color w:val="003F3F"/>
                        <w:spacing w:val="11"/>
                        <w:w w:val="105"/>
                        <w:sz w:val="10"/>
                      </w:rPr>
                      <w:t> </w:t>
                    </w:r>
                    <w:r>
                      <w:rPr>
                        <w:color w:val="003F3F"/>
                        <w:spacing w:val="-2"/>
                        <w:w w:val="105"/>
                        <w:sz w:val="10"/>
                      </w:rPr>
                      <w:t>LogStream</w:t>
                    </w:r>
                  </w:p>
                </w:txbxContent>
              </v:textbox>
              <w10:wrap type="none"/>
            </v:shape>
            <v:shape style="position:absolute;left:417;top:2478;width:1201;height:256" type="#_x0000_t202" id="docshape2429" filled="false" stroked="false">
              <v:textbox inset="0,0,0,0">
                <w:txbxContent>
                  <w:p>
                    <w:pPr>
                      <w:spacing w:line="285" w:lineRule="auto" w:before="0"/>
                      <w:ind w:left="222" w:right="0" w:hanging="223"/>
                      <w:jc w:val="left"/>
                      <w:rPr>
                        <w:sz w:val="10"/>
                      </w:rPr>
                    </w:pPr>
                    <w:r>
                      <w:rPr>
                        <w:spacing w:val="-2"/>
                        <w:w w:val="105"/>
                        <w:sz w:val="10"/>
                      </w:rPr>
                      <w:t>«aapFunctionalCluster»</w:t>
                    </w:r>
                    <w:r>
                      <w:rPr>
                        <w:spacing w:val="40"/>
                        <w:w w:val="105"/>
                        <w:sz w:val="10"/>
                      </w:rPr>
                      <w:t> </w:t>
                    </w:r>
                    <w:r>
                      <w:rPr>
                        <w:w w:val="105"/>
                        <w:sz w:val="10"/>
                      </w:rPr>
                      <w:t>Log and Trace</w:t>
                    </w:r>
                  </w:p>
                </w:txbxContent>
              </v:textbox>
              <w10:wrap type="none"/>
            </v:shape>
          </v:group>
        </w:pict>
      </w:r>
      <w:r>
        <w:rPr>
          <w:sz w:val="20"/>
        </w:rPr>
      </w:r>
      <w:r>
        <w:rPr>
          <w:rFonts w:ascii="Times New Roman"/>
          <w:spacing w:val="31"/>
          <w:sz w:val="20"/>
        </w:rPr>
        <w:t> </w:t>
      </w:r>
      <w:r>
        <w:rPr>
          <w:spacing w:val="31"/>
          <w:sz w:val="20"/>
        </w:rPr>
        <w:pict>
          <v:group style="width:127.45pt;height:152.550pt;mso-position-horizontal-relative:char;mso-position-vertical-relative:line" id="docshapegroup2430" coordorigin="0,0" coordsize="2549,3051">
            <v:rect style="position:absolute;left:5;top:189;width:2539;height:1799" id="docshape2431" filled="true" fillcolor="#fcf2e3" stroked="false">
              <v:fill type="solid"/>
            </v:rect>
            <v:shape style="position:absolute;left:5;top:189;width:2539;height:1799" id="docshape2432" coordorigin="5,190" coordsize="2539,1799" path="m5,1988l2543,1988,2543,190,5,190,5,1988xm5,592l2531,592e" filled="false" stroked="true" strokeweight=".528641pt" strokecolor="#000000">
              <v:path arrowok="t"/>
              <v:stroke dashstyle="solid"/>
            </v:shape>
            <v:shape style="position:absolute;left:1242;top:0;width:2;height:190" id="docshape2433" coordorigin="1242,0" coordsize="0,190" path="m1242,190l1242,117m1242,75l1242,0e" filled="false" stroked="true" strokeweight=".528641pt" strokecolor="#000000">
              <v:path arrowok="t"/>
              <v:stroke dashstyle="solid"/>
            </v:shape>
            <v:shape style="position:absolute;left:1189;top:32;width:106;height:158" id="docshape2434" coordorigin="1189,32" coordsize="106,158" path="m1242,190l1189,32m1242,190l1295,32e" filled="false" stroked="true" strokeweight=".528641pt" strokecolor="#000000">
              <v:path arrowok="t"/>
              <v:stroke dashstyle="solid"/>
            </v:shape>
            <v:shape style="position:absolute;left:1284;top:1988;width:2;height:308" id="docshape2435" coordorigin="1284,1988" coordsize="0,308" path="m1284,1988l1284,2063m1284,2106l1284,2178m1284,2221l1284,2296e" filled="false" stroked="true" strokeweight=".528641pt" strokecolor="#000000">
              <v:path arrowok="t"/>
              <v:stroke dashstyle="solid"/>
            </v:shape>
            <v:rect style="position:absolute;left:5;top:2410;width:2539;height:635" id="docshape2436" filled="true" fillcolor="#ef9999" stroked="false">
              <v:fill type="solid"/>
            </v:rect>
            <v:rect style="position:absolute;left:5;top:2410;width:2539;height:635" id="docshape2437" filled="false" stroked="true" strokeweight=".528641pt" strokecolor="#000000">
              <v:stroke dashstyle="solid"/>
            </v:rect>
            <v:shape style="position:absolute;left:2336;top:2458;width:161;height:191" type="#_x0000_t75" id="docshape2438" stroked="false">
              <v:imagedata r:id="rId265" o:title=""/>
            </v:shape>
            <v:line style="position:absolute" from="1284,2338" to="1284,2411" stroked="true" strokeweight=".528641pt" strokecolor="#000000">
              <v:stroke dashstyle="solid"/>
            </v:line>
            <v:shape style="position:absolute;left:1221;top:1988;width:126;height:158" id="docshape2439" coordorigin="1222,1988" coordsize="126,158" path="m1284,1988l1222,2146,1347,2146,1284,1988xe" filled="true" fillcolor="#fcf2e3" stroked="false">
              <v:path arrowok="t"/>
              <v:fill type="solid"/>
            </v:shape>
            <v:shape style="position:absolute;left:1221;top:1988;width:126;height:158" id="docshape2440" coordorigin="1222,1988" coordsize="126,158" path="m1347,2146l1222,2146,1284,1988,1347,2146xe" filled="false" stroked="true" strokeweight=".528641pt" strokecolor="#000000">
              <v:path arrowok="t"/>
              <v:stroke dashstyle="solid"/>
            </v:shape>
            <v:shape style="position:absolute;left:57;top:255;width:2483;height:499" type="#_x0000_t202" id="docshape2441" filled="false" stroked="false">
              <v:textbox inset="0,0,0,0">
                <w:txbxContent>
                  <w:p>
                    <w:pPr>
                      <w:spacing w:line="285" w:lineRule="auto" w:before="2"/>
                      <w:ind w:left="531" w:right="593" w:firstLine="0"/>
                      <w:jc w:val="center"/>
                      <w:rPr>
                        <w:sz w:val="10"/>
                      </w:rPr>
                    </w:pPr>
                    <w:r>
                      <w:rPr>
                        <w:spacing w:val="-2"/>
                        <w:w w:val="105"/>
                        <w:sz w:val="10"/>
                      </w:rPr>
                      <w:t>«aapAPI,aapNativeInterface»</w:t>
                    </w:r>
                    <w:r>
                      <w:rPr>
                        <w:spacing w:val="40"/>
                        <w:w w:val="105"/>
                        <w:sz w:val="10"/>
                      </w:rPr>
                      <w:t> </w:t>
                    </w:r>
                    <w:r>
                      <w:rPr>
                        <w:spacing w:val="-2"/>
                        <w:w w:val="105"/>
                        <w:sz w:val="10"/>
                      </w:rPr>
                      <w:t>ExecutionClient</w:t>
                    </w:r>
                  </w:p>
                  <w:p>
                    <w:pPr>
                      <w:spacing w:before="106"/>
                      <w:ind w:left="10" w:right="29" w:firstLine="0"/>
                      <w:jc w:val="center"/>
                      <w:rPr>
                        <w:sz w:val="10"/>
                      </w:rPr>
                    </w:pPr>
                    <w:r>
                      <w:rPr>
                        <w:color w:val="003F3F"/>
                        <w:w w:val="105"/>
                        <w:sz w:val="10"/>
                      </w:rPr>
                      <w:t>+</w:t>
                    </w:r>
                    <w:r>
                      <w:rPr>
                        <w:color w:val="003F3F"/>
                        <w:spacing w:val="60"/>
                        <w:w w:val="105"/>
                        <w:sz w:val="10"/>
                      </w:rPr>
                      <w:t>  </w:t>
                    </w:r>
                    <w:r>
                      <w:rPr>
                        <w:color w:val="003F3F"/>
                        <w:w w:val="105"/>
                        <w:sz w:val="10"/>
                      </w:rPr>
                      <w:t>ReportExecutionState(ExecutionState):</w:t>
                    </w:r>
                    <w:r>
                      <w:rPr>
                        <w:color w:val="003F3F"/>
                        <w:spacing w:val="22"/>
                        <w:w w:val="105"/>
                        <w:sz w:val="10"/>
                      </w:rPr>
                      <w:t> </w:t>
                    </w:r>
                    <w:r>
                      <w:rPr>
                        <w:color w:val="003F3F"/>
                        <w:spacing w:val="-2"/>
                        <w:w w:val="105"/>
                        <w:sz w:val="10"/>
                      </w:rPr>
                      <w:t>Result</w:t>
                    </w:r>
                  </w:p>
                </w:txbxContent>
              </v:textbox>
              <w10:wrap type="none"/>
            </v:shape>
            <v:shape style="position:absolute;left:27;top:2478;width:1754;height:394" type="#_x0000_t202" id="docshape2442" filled="false" stroked="false">
              <v:textbox inset="0,0,0,0">
                <w:txbxContent>
                  <w:p>
                    <w:pPr>
                      <w:spacing w:before="2"/>
                      <w:ind w:left="539" w:right="0" w:firstLine="10"/>
                      <w:jc w:val="left"/>
                      <w:rPr>
                        <w:sz w:val="10"/>
                      </w:rPr>
                    </w:pPr>
                    <w:r>
                      <w:rPr>
                        <w:spacing w:val="-2"/>
                        <w:w w:val="105"/>
                        <w:sz w:val="10"/>
                      </w:rPr>
                      <w:t>«aapFunctionalCluster»</w:t>
                    </w:r>
                  </w:p>
                  <w:p>
                    <w:pPr>
                      <w:spacing w:line="288" w:lineRule="auto" w:before="17"/>
                      <w:ind w:left="0" w:right="18" w:firstLine="539"/>
                      <w:jc w:val="left"/>
                      <w:rPr>
                        <w:sz w:val="10"/>
                      </w:rPr>
                    </w:pPr>
                    <w:r>
                      <w:rPr>
                        <w:w w:val="105"/>
                        <w:sz w:val="10"/>
                      </w:rPr>
                      <w:t>Execution</w:t>
                    </w:r>
                    <w:r>
                      <w:rPr>
                        <w:spacing w:val="-8"/>
                        <w:w w:val="105"/>
                        <w:sz w:val="10"/>
                      </w:rPr>
                      <w:t> </w:t>
                    </w:r>
                    <w:r>
                      <w:rPr>
                        <w:w w:val="105"/>
                        <w:sz w:val="10"/>
                      </w:rPr>
                      <w:t>Management</w:t>
                    </w:r>
                    <w:r>
                      <w:rPr>
                        <w:spacing w:val="40"/>
                        <w:w w:val="105"/>
                        <w:sz w:val="10"/>
                      </w:rPr>
                      <w:t> </w:t>
                    </w:r>
                    <w:r>
                      <w:rPr>
                        <w:spacing w:val="-2"/>
                        <w:w w:val="105"/>
                        <w:sz w:val="10"/>
                      </w:rPr>
                      <w:t>daemon-based</w:t>
                    </w:r>
                  </w:p>
                </w:txbxContent>
              </v:textbox>
              <w10:wrap type="none"/>
            </v:shape>
          </v:group>
        </w:pict>
      </w:r>
      <w:r>
        <w:rPr>
          <w:spacing w:val="31"/>
          <w:sz w:val="20"/>
        </w:rPr>
      </w:r>
    </w:p>
    <w:p>
      <w:pPr>
        <w:spacing w:before="50"/>
        <w:ind w:left="270" w:right="308" w:firstLine="0"/>
        <w:jc w:val="center"/>
        <w:rPr>
          <w:b/>
          <w:sz w:val="22"/>
        </w:rPr>
      </w:pPr>
      <w:r>
        <w:rPr/>
        <w:pict>
          <v:line style="position:absolute;mso-position-horizontal-relative:page;mso-position-vertical-relative:paragraph;z-index:-29867520" from="353.821533pt,-156.202209pt" to="354.350174pt,-156.202209pt" stroked="true" strokeweight=".30312pt" strokecolor="#000000">
            <v:stroke dashstyle="solid"/>
            <w10:wrap type="none"/>
          </v:line>
        </w:pict>
      </w:r>
      <w:r>
        <w:rPr/>
        <w:pict>
          <v:line style="position:absolute;mso-position-horizontal-relative:page;mso-position-vertical-relative:paragraph;z-index:-29867008" from="230.653763pt,-156.202209pt" to="231.182404pt,-156.202209pt" stroked="true" strokeweight=".30312pt" strokecolor="#000000">
            <v:stroke dashstyle="solid"/>
            <w10:wrap type="none"/>
          </v:line>
        </w:pict>
      </w:r>
      <w:r>
        <w:rPr>
          <w:b/>
          <w:sz w:val="22"/>
        </w:rPr>
        <w:t>Figure</w:t>
      </w:r>
      <w:r>
        <w:rPr>
          <w:b/>
          <w:spacing w:val="-9"/>
          <w:sz w:val="22"/>
        </w:rPr>
        <w:t> </w:t>
      </w:r>
      <w:r>
        <w:rPr>
          <w:b/>
          <w:sz w:val="22"/>
        </w:rPr>
        <w:t>9.78:</w:t>
      </w:r>
      <w:r>
        <w:rPr>
          <w:b/>
          <w:spacing w:val="3"/>
          <w:sz w:val="22"/>
        </w:rPr>
        <w:t> </w:t>
      </w:r>
      <w:bookmarkStart w:name="_bookmark206" w:id="277"/>
      <w:bookmarkEnd w:id="277"/>
      <w:r>
        <w:rPr>
          <w:b/>
          <w:sz w:val="22"/>
        </w:rPr>
        <w:t>Interfaces</w:t>
      </w:r>
      <w:r>
        <w:rPr>
          <w:b/>
          <w:spacing w:val="-9"/>
          <w:sz w:val="22"/>
        </w:rPr>
        <w:t> </w:t>
      </w:r>
      <w:r>
        <w:rPr>
          <w:b/>
          <w:sz w:val="22"/>
        </w:rPr>
        <w:t>required</w:t>
      </w:r>
      <w:r>
        <w:rPr>
          <w:b/>
          <w:spacing w:val="-8"/>
          <w:sz w:val="22"/>
        </w:rPr>
        <w:t> </w:t>
      </w:r>
      <w:r>
        <w:rPr>
          <w:b/>
          <w:sz w:val="22"/>
        </w:rPr>
        <w:t>by</w:t>
      </w:r>
      <w:r>
        <w:rPr>
          <w:b/>
          <w:spacing w:val="-9"/>
          <w:sz w:val="22"/>
        </w:rPr>
        <w:t> </w:t>
      </w:r>
      <w:r>
        <w:rPr>
          <w:b/>
          <w:sz w:val="22"/>
        </w:rPr>
        <w:t>Update</w:t>
      </w:r>
      <w:r>
        <w:rPr>
          <w:b/>
          <w:spacing w:val="-9"/>
          <w:sz w:val="22"/>
        </w:rPr>
        <w:t> </w:t>
      </w:r>
      <w:r>
        <w:rPr>
          <w:b/>
          <w:sz w:val="22"/>
        </w:rPr>
        <w:t>and</w:t>
      </w:r>
      <w:r>
        <w:rPr>
          <w:b/>
          <w:spacing w:val="-9"/>
          <w:sz w:val="22"/>
        </w:rPr>
        <w:t> </w:t>
      </w:r>
      <w:r>
        <w:rPr>
          <w:b/>
          <w:sz w:val="22"/>
        </w:rPr>
        <w:t>Configuration</w:t>
      </w:r>
      <w:r>
        <w:rPr>
          <w:b/>
          <w:spacing w:val="-9"/>
          <w:sz w:val="22"/>
        </w:rPr>
        <w:t> </w:t>
      </w:r>
      <w:r>
        <w:rPr>
          <w:b/>
          <w:sz w:val="22"/>
        </w:rPr>
        <w:t>Management</w:t>
      </w:r>
      <w:r>
        <w:rPr>
          <w:b/>
          <w:spacing w:val="-8"/>
          <w:sz w:val="22"/>
        </w:rPr>
        <w:t> </w:t>
      </w:r>
      <w:r>
        <w:rPr>
          <w:b/>
          <w:sz w:val="22"/>
        </w:rPr>
        <w:t>(part</w:t>
      </w:r>
      <w:r>
        <w:rPr>
          <w:b/>
          <w:spacing w:val="-9"/>
          <w:sz w:val="22"/>
        </w:rPr>
        <w:t> </w:t>
      </w:r>
      <w:r>
        <w:rPr>
          <w:b/>
          <w:spacing w:val="-5"/>
          <w:sz w:val="22"/>
        </w:rPr>
        <w:t>2)</w:t>
      </w:r>
    </w:p>
    <w:p>
      <w:pPr>
        <w:pStyle w:val="BodyText"/>
        <w:spacing w:before="7"/>
        <w:rPr>
          <w:b/>
          <w:sz w:val="35"/>
        </w:rPr>
      </w:pPr>
    </w:p>
    <w:p>
      <w:pPr>
        <w:pStyle w:val="BodyText"/>
        <w:spacing w:line="232" w:lineRule="auto"/>
        <w:ind w:left="157" w:right="195" w:hanging="1"/>
        <w:jc w:val="center"/>
      </w:pPr>
      <w:r>
        <w:rPr/>
        <w:t>Figure </w:t>
      </w:r>
      <w:hyperlink w:history="true" w:anchor="_bookmark207">
        <w:r>
          <w:rPr>
            <w:color w:val="0000FF"/>
          </w:rPr>
          <w:t>9.79</w:t>
        </w:r>
      </w:hyperlink>
      <w:r>
        <w:rPr>
          <w:color w:val="0000FF"/>
        </w:rPr>
        <w:t> </w:t>
      </w:r>
      <w:r>
        <w:rPr/>
        <w:t>shows the interfaces that are only required by </w:t>
      </w:r>
      <w:r>
        <w:rPr>
          <w:rFonts w:ascii="Courier New"/>
        </w:rPr>
        <w:t>UCM</w:t>
      </w:r>
      <w:r>
        <w:rPr>
          <w:rFonts w:ascii="Courier New"/>
          <w:spacing w:val="-11"/>
        </w:rPr>
        <w:t> </w:t>
      </w:r>
      <w:r>
        <w:rPr>
          <w:rFonts w:ascii="Courier New"/>
        </w:rPr>
        <w:t>Subordinate</w:t>
      </w:r>
      <w:r>
        <w:rPr/>
        <w:t>.</w:t>
      </w:r>
      <w:r>
        <w:rPr>
          <w:spacing w:val="40"/>
        </w:rPr>
        <w:t> </w:t>
      </w:r>
      <w:r>
        <w:rPr/>
        <w:t>Cor- respondingly,</w:t>
      </w:r>
      <w:r>
        <w:rPr>
          <w:spacing w:val="-14"/>
        </w:rPr>
        <w:t> </w:t>
      </w:r>
      <w:r>
        <w:rPr/>
        <w:t>Figure</w:t>
      </w:r>
      <w:r>
        <w:rPr>
          <w:spacing w:val="-13"/>
        </w:rPr>
        <w:t> </w:t>
      </w:r>
      <w:hyperlink w:history="true" w:anchor="_bookmark208">
        <w:r>
          <w:rPr>
            <w:color w:val="0000FF"/>
          </w:rPr>
          <w:t>9.80</w:t>
        </w:r>
      </w:hyperlink>
      <w:r>
        <w:rPr>
          <w:color w:val="0000FF"/>
          <w:spacing w:val="-14"/>
        </w:rPr>
        <w:t> </w:t>
      </w:r>
      <w:r>
        <w:rPr/>
        <w:t>shows</w:t>
      </w:r>
      <w:r>
        <w:rPr>
          <w:spacing w:val="-14"/>
        </w:rPr>
        <w:t> </w:t>
      </w:r>
      <w:r>
        <w:rPr/>
        <w:t>the</w:t>
      </w:r>
      <w:r>
        <w:rPr>
          <w:spacing w:val="-13"/>
        </w:rPr>
        <w:t> </w:t>
      </w:r>
      <w:r>
        <w:rPr/>
        <w:t>interfaces</w:t>
      </w:r>
      <w:r>
        <w:rPr>
          <w:spacing w:val="-14"/>
        </w:rPr>
        <w:t> </w:t>
      </w:r>
      <w:r>
        <w:rPr/>
        <w:t>that</w:t>
      </w:r>
      <w:r>
        <w:rPr>
          <w:spacing w:val="-13"/>
        </w:rPr>
        <w:t> </w:t>
      </w:r>
      <w:r>
        <w:rPr/>
        <w:t>are</w:t>
      </w:r>
      <w:r>
        <w:rPr>
          <w:spacing w:val="-14"/>
        </w:rPr>
        <w:t> </w:t>
      </w:r>
      <w:r>
        <w:rPr/>
        <w:t>only</w:t>
      </w:r>
      <w:r>
        <w:rPr>
          <w:spacing w:val="-13"/>
        </w:rPr>
        <w:t> </w:t>
      </w:r>
      <w:r>
        <w:rPr/>
        <w:t>required</w:t>
      </w:r>
      <w:r>
        <w:rPr>
          <w:spacing w:val="-14"/>
        </w:rPr>
        <w:t> </w:t>
      </w:r>
      <w:r>
        <w:rPr/>
        <w:t>by</w:t>
      </w:r>
      <w:r>
        <w:rPr>
          <w:spacing w:val="-13"/>
        </w:rPr>
        <w:t> </w:t>
      </w:r>
      <w:r>
        <w:rPr>
          <w:rFonts w:ascii="Courier New"/>
        </w:rPr>
        <w:t>UCM</w:t>
      </w:r>
      <w:r>
        <w:rPr>
          <w:rFonts w:ascii="Courier New"/>
          <w:spacing w:val="-19"/>
        </w:rPr>
        <w:t> </w:t>
      </w:r>
      <w:r>
        <w:rPr>
          <w:rFonts w:ascii="Courier New"/>
          <w:spacing w:val="-2"/>
        </w:rPr>
        <w:t>Master</w:t>
      </w:r>
      <w:r>
        <w:rPr>
          <w:spacing w:val="-2"/>
        </w:rPr>
        <w:t>.</w:t>
      </w:r>
    </w:p>
    <w:p>
      <w:pPr>
        <w:spacing w:after="0" w:line="232" w:lineRule="auto"/>
        <w:jc w:val="center"/>
        <w:sectPr>
          <w:type w:val="continuous"/>
          <w:pgSz w:w="11910" w:h="14140"/>
          <w:pgMar w:header="0" w:footer="0" w:top="200" w:bottom="0" w:left="1260" w:right="1220"/>
        </w:sectPr>
      </w:pPr>
    </w:p>
    <w:p>
      <w:pPr>
        <w:spacing w:before="90"/>
        <w:ind w:left="57" w:right="308" w:firstLine="0"/>
        <w:jc w:val="center"/>
        <w:rPr>
          <w:sz w:val="10"/>
        </w:rPr>
      </w:pPr>
      <w:r>
        <w:rPr/>
        <w:pict>
          <v:group style="position:absolute;margin-left:202.210815pt;margin-top:.943379pt;width:190.9pt;height:72.75pt;mso-position-horizontal-relative:page;mso-position-vertical-relative:paragraph;z-index:-29862912" id="docshapegroup2443" coordorigin="4044,19" coordsize="3818,1455">
            <v:rect style="position:absolute;left:4049;top:24;width:3808;height:1385" id="docshape2444" filled="true" fillcolor="#ffcc7f" stroked="false">
              <v:fill type="solid"/>
            </v:rect>
            <v:rect style="position:absolute;left:4049;top:24;width:3808;height:1385" id="docshape2445" filled="false" stroked="true" strokeweight=".528833pt" strokecolor="#000000">
              <v:stroke dashstyle="solid"/>
            </v:rect>
            <v:shape style="position:absolute;left:7651;top:71;width:159;height:191" type="#_x0000_t75" id="docshape2446" stroked="false">
              <v:imagedata r:id="rId267" o:title=""/>
            </v:shape>
            <v:shape style="position:absolute;left:7439;top:621;width:159;height:191" type="#_x0000_t75" id="docshape2447" stroked="false">
              <v:imagedata r:id="rId29" o:title=""/>
            </v:shape>
            <v:line style="position:absolute" from="5101,1403" to="5112,1403" stroked="true" strokeweight=".5052pt" strokecolor="#000000">
              <v:stroke dashstyle="solid"/>
            </v:line>
            <v:shape style="position:absolute;left:5106;top:1165;width:1989;height:308" id="docshape2448" coordorigin="5106,1166" coordsize="1989,308" path="m5106,1356l5106,1283m5106,1241l5106,1166m7095,1473l7095,1398m7095,1356l7095,1283m7095,1241l7095,1166e" filled="false" stroked="true" strokeweight=".528833pt" strokecolor="#000000">
              <v:path arrowok="t"/>
              <v:stroke dashstyle="solid"/>
            </v:shape>
            <w10:wrap type="none"/>
          </v:group>
        </w:pict>
      </w:r>
      <w:r>
        <w:rPr>
          <w:spacing w:val="-2"/>
          <w:w w:val="105"/>
          <w:sz w:val="10"/>
        </w:rPr>
        <w:t>«aapFunctionalCluster»</w:t>
      </w:r>
    </w:p>
    <w:p>
      <w:pPr>
        <w:spacing w:before="23"/>
        <w:ind w:left="58" w:right="308" w:firstLine="0"/>
        <w:jc w:val="center"/>
        <w:rPr>
          <w:sz w:val="10"/>
        </w:rPr>
      </w:pPr>
      <w:r>
        <w:rPr>
          <w:w w:val="105"/>
          <w:sz w:val="10"/>
        </w:rPr>
        <w:t>Update</w:t>
      </w:r>
      <w:r>
        <w:rPr>
          <w:spacing w:val="23"/>
          <w:w w:val="105"/>
          <w:sz w:val="10"/>
        </w:rPr>
        <w:t> </w:t>
      </w:r>
      <w:r>
        <w:rPr>
          <w:w w:val="105"/>
          <w:sz w:val="10"/>
        </w:rPr>
        <w:t>and</w:t>
      </w:r>
      <w:r>
        <w:rPr>
          <w:spacing w:val="24"/>
          <w:w w:val="105"/>
          <w:sz w:val="10"/>
        </w:rPr>
        <w:t> </w:t>
      </w:r>
      <w:r>
        <w:rPr>
          <w:w w:val="105"/>
          <w:sz w:val="10"/>
        </w:rPr>
        <w:t>Configuration</w:t>
      </w:r>
      <w:r>
        <w:rPr>
          <w:spacing w:val="24"/>
          <w:w w:val="105"/>
          <w:sz w:val="10"/>
        </w:rPr>
        <w:t> </w:t>
      </w:r>
      <w:r>
        <w:rPr>
          <w:spacing w:val="-2"/>
          <w:w w:val="105"/>
          <w:sz w:val="10"/>
        </w:rPr>
        <w:t>Management</w:t>
      </w:r>
    </w:p>
    <w:p>
      <w:pPr>
        <w:pStyle w:val="BodyText"/>
        <w:spacing w:before="5"/>
        <w:rPr>
          <w:sz w:val="17"/>
        </w:rPr>
      </w:pPr>
      <w:r>
        <w:rPr/>
        <w:pict>
          <v:shape style="position:absolute;margin-left:213.084427pt;margin-top:11.52417pt;width:169.25pt;height:27.5pt;mso-position-horizontal-relative:page;mso-position-vertical-relative:paragraph;z-index:-15548416;mso-wrap-distance-left:0;mso-wrap-distance-right:0" type="#_x0000_t202" id="docshape2449" filled="false" stroked="true" strokeweight=".528833pt" strokecolor="#000000">
            <v:textbox inset="0,0,0,0">
              <w:txbxContent>
                <w:p>
                  <w:pPr>
                    <w:spacing w:before="93"/>
                    <w:ind w:left="1151" w:right="1366" w:firstLine="0"/>
                    <w:jc w:val="center"/>
                    <w:rPr>
                      <w:sz w:val="10"/>
                    </w:rPr>
                  </w:pPr>
                  <w:r>
                    <w:rPr>
                      <w:w w:val="105"/>
                      <w:sz w:val="10"/>
                    </w:rPr>
                    <w:t>UCM</w:t>
                  </w:r>
                  <w:r>
                    <w:rPr>
                      <w:spacing w:val="3"/>
                      <w:w w:val="105"/>
                      <w:sz w:val="10"/>
                    </w:rPr>
                    <w:t> </w:t>
                  </w:r>
                  <w:r>
                    <w:rPr>
                      <w:spacing w:val="-2"/>
                      <w:w w:val="105"/>
                      <w:sz w:val="10"/>
                    </w:rPr>
                    <w:t>Subordinate</w:t>
                  </w:r>
                </w:p>
              </w:txbxContent>
            </v:textbox>
            <v:stroke dashstyle="solid"/>
            <w10:wrap type="topAndBottom"/>
          </v:shape>
        </w:pict>
      </w:r>
    </w:p>
    <w:p>
      <w:pPr>
        <w:spacing w:line="109" w:lineRule="exact" w:before="0"/>
        <w:ind w:left="2809" w:right="0" w:firstLine="0"/>
        <w:jc w:val="left"/>
        <w:rPr>
          <w:sz w:val="10"/>
        </w:rPr>
      </w:pPr>
      <w:r>
        <w:rPr>
          <w:w w:val="105"/>
          <w:sz w:val="10"/>
        </w:rPr>
        <w:t>daemon-</w:t>
      </w:r>
      <w:r>
        <w:rPr>
          <w:spacing w:val="-2"/>
          <w:w w:val="105"/>
          <w:sz w:val="10"/>
        </w:rPr>
        <w:t>based</w:t>
      </w:r>
    </w:p>
    <w:p>
      <w:pPr>
        <w:spacing w:after="0" w:line="109" w:lineRule="exact"/>
        <w:jc w:val="left"/>
        <w:rPr>
          <w:sz w:val="10"/>
        </w:rPr>
        <w:sectPr>
          <w:footerReference w:type="default" r:id="rId266"/>
          <w:pgSz w:w="11910" w:h="14140"/>
          <w:pgMar w:footer="0" w:header="0" w:top="340" w:bottom="280" w:left="1260" w:right="1220"/>
        </w:sectPr>
      </w:pPr>
    </w:p>
    <w:p>
      <w:pPr>
        <w:pStyle w:val="BodyText"/>
        <w:spacing w:before="7"/>
        <w:rPr>
          <w:sz w:val="15"/>
        </w:rPr>
      </w:pPr>
    </w:p>
    <w:p>
      <w:pPr>
        <w:spacing w:before="0"/>
        <w:ind w:left="3386" w:right="27" w:firstLine="0"/>
        <w:jc w:val="center"/>
        <w:rPr>
          <w:sz w:val="10"/>
        </w:rPr>
      </w:pPr>
      <w:r>
        <w:rPr>
          <w:spacing w:val="-2"/>
          <w:w w:val="105"/>
          <w:sz w:val="10"/>
        </w:rPr>
        <w:t>«use»</w:t>
      </w:r>
    </w:p>
    <w:p>
      <w:pPr>
        <w:spacing w:before="23"/>
        <w:ind w:left="3386" w:right="27" w:firstLine="0"/>
        <w:jc w:val="center"/>
        <w:rPr>
          <w:sz w:val="10"/>
        </w:rPr>
      </w:pPr>
      <w:r>
        <w:rPr/>
        <w:pict>
          <v:group style="position:absolute;margin-left:202.210815pt;margin-top:6.585894pt;width:106.35pt;height:107.6pt;mso-position-horizontal-relative:page;mso-position-vertical-relative:paragraph;z-index:15911936" id="docshapegroup2450" coordorigin="4044,132" coordsize="2127,2152">
            <v:rect style="position:absolute;left:4049;top:294;width:2116;height:1799" id="docshape2451" filled="true" fillcolor="#fcf2e3" stroked="false">
              <v:fill type="solid"/>
            </v:rect>
            <v:line style="position:absolute" from="5106,295" to="5106,222" stroked="true" strokeweight=".528833pt" strokecolor="#000000">
              <v:stroke dashstyle="solid"/>
            </v:line>
            <v:shape style="position:absolute;left:5053;top:137;width:108;height:158" id="docshape2452" coordorigin="5054,137" coordsize="108,158" path="m5106,295l5054,137m5106,295l5161,137e" filled="false" stroked="true" strokeweight=".528833pt" strokecolor="#000000">
              <v:path arrowok="t"/>
              <v:stroke dashstyle="solid"/>
            </v:shape>
            <v:shape style="position:absolute;left:5106;top:2093;width:2;height:190" id="docshape2453" coordorigin="5106,2093" coordsize="0,190" path="m5106,2093l5106,2168m5106,2208l5106,2283e" filled="false" stroked="true" strokeweight=".528833pt" strokecolor="#000000">
              <v:path arrowok="t"/>
              <v:stroke dashstyle="solid"/>
            </v:shape>
            <v:shape style="position:absolute;left:5043;top:2093;width:128;height:158" id="docshape2454" coordorigin="5044,2093" coordsize="128,158" path="m5106,2093l5044,2251,5171,2251,5106,2093xe" filled="true" fillcolor="#fcf2e3" stroked="false">
              <v:path arrowok="t"/>
              <v:fill type="solid"/>
            </v:shape>
            <v:shape style="position:absolute;left:5043;top:2093;width:128;height:158" id="docshape2455" coordorigin="5044,2093" coordsize="128,158" path="m5171,2251l5044,2251,5106,2093,5171,2251xe" filled="false" stroked="true" strokeweight=".528833pt" strokecolor="#000000">
              <v:path arrowok="t"/>
              <v:stroke dashstyle="solid"/>
            </v:shape>
            <v:shape style="position:absolute;left:4049;top:696;width:2116;height:1397" type="#_x0000_t202" id="docshape2456" filled="true" fillcolor="#fcf2e3" stroked="true" strokeweight=".528833pt" strokecolor="#000000">
              <v:textbox inset="0,0,0,0">
                <w:txbxContent>
                  <w:p>
                    <w:pPr>
                      <w:spacing w:before="82"/>
                      <w:ind w:left="132" w:right="0" w:firstLine="0"/>
                      <w:jc w:val="left"/>
                      <w:rPr>
                        <w:color w:val="000000"/>
                        <w:sz w:val="10"/>
                      </w:rPr>
                    </w:pPr>
                    <w:r>
                      <w:rPr>
                        <w:color w:val="000000"/>
                        <w:w w:val="105"/>
                        <w:sz w:val="10"/>
                      </w:rPr>
                      <w:t>«aapAccessControlled,</w:t>
                    </w:r>
                    <w:r>
                      <w:rPr>
                        <w:color w:val="000000"/>
                        <w:spacing w:val="32"/>
                        <w:w w:val="105"/>
                        <w:sz w:val="10"/>
                      </w:rPr>
                      <w:t> </w:t>
                    </w:r>
                    <w:r>
                      <w:rPr>
                        <w:color w:val="000000"/>
                        <w:spacing w:val="-2"/>
                        <w:w w:val="105"/>
                        <w:sz w:val="10"/>
                      </w:rPr>
                      <w:t>aapService...</w:t>
                    </w:r>
                  </w:p>
                  <w:p>
                    <w:pPr>
                      <w:spacing w:before="23"/>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PrepareRollback()</w:t>
                    </w:r>
                  </w:p>
                  <w:p>
                    <w:pPr>
                      <w:spacing w:before="22"/>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PrepareUpdate()</w:t>
                    </w:r>
                  </w:p>
                  <w:p>
                    <w:pPr>
                      <w:spacing w:before="23"/>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RequestUpdateSession()</w:t>
                    </w:r>
                  </w:p>
                  <w:p>
                    <w:pPr>
                      <w:spacing w:before="22"/>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ResetMachine()</w:t>
                    </w:r>
                  </w:p>
                  <w:p>
                    <w:pPr>
                      <w:spacing w:before="23"/>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StopUpdateSession()</w:t>
                    </w:r>
                  </w:p>
                  <w:p>
                    <w:pPr>
                      <w:spacing w:before="22"/>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VerifyUpdate()</w:t>
                    </w:r>
                  </w:p>
                </w:txbxContent>
              </v:textbox>
              <v:fill type="solid"/>
              <v:stroke dashstyle="solid"/>
              <w10:wrap type="none"/>
            </v:shape>
            <v:shape style="position:absolute;left:4049;top:294;width:2116;height:403" type="#_x0000_t202" id="docshape2457" filled="true" fillcolor="#fcf2e3" stroked="true" strokeweight=".528833pt" strokecolor="#000000">
              <v:textbox inset="0,0,0,0">
                <w:txbxContent>
                  <w:p>
                    <w:pPr>
                      <w:spacing w:before="62"/>
                      <w:ind w:left="183" w:right="195" w:firstLine="0"/>
                      <w:jc w:val="center"/>
                      <w:rPr>
                        <w:color w:val="000000"/>
                        <w:sz w:val="10"/>
                      </w:rPr>
                    </w:pPr>
                    <w:r>
                      <w:rPr>
                        <w:color w:val="000000"/>
                        <w:spacing w:val="-2"/>
                        <w:w w:val="105"/>
                        <w:sz w:val="10"/>
                      </w:rPr>
                      <w:t>«aapAraComServiceInterface,aapIn...</w:t>
                    </w:r>
                  </w:p>
                  <w:p>
                    <w:pPr>
                      <w:spacing w:before="23"/>
                      <w:ind w:left="183" w:right="183" w:firstLine="0"/>
                      <w:jc w:val="center"/>
                      <w:rPr>
                        <w:color w:val="000000"/>
                        <w:sz w:val="10"/>
                      </w:rPr>
                    </w:pPr>
                    <w:r>
                      <w:rPr>
                        <w:color w:val="000000"/>
                        <w:spacing w:val="-2"/>
                        <w:w w:val="105"/>
                        <w:sz w:val="10"/>
                      </w:rPr>
                      <w:t>UpdateRequest</w:t>
                    </w:r>
                  </w:p>
                </w:txbxContent>
              </v:textbox>
              <v:fill type="solid"/>
              <v:stroke dashstyle="solid"/>
              <w10:wrap type="none"/>
            </v:shape>
            <w10:wrap type="none"/>
          </v:group>
        </w:pict>
      </w:r>
      <w:r>
        <w:rPr/>
        <w:pict>
          <v:line style="position:absolute;mso-position-horizontal-relative:page;mso-position-vertical-relative:paragraph;z-index:-29862400" from="255.319321pt,7.05239pt" to="255.319321pt,8.972150pt" stroked="true" strokeweight=".528833pt" strokecolor="#000000">
            <v:stroke dashstyle="solid"/>
            <w10:wrap type="none"/>
          </v:line>
        </w:pict>
      </w:r>
      <w:r>
        <w:rPr>
          <w:spacing w:val="-2"/>
          <w:w w:val="105"/>
          <w:sz w:val="10"/>
        </w:rPr>
        <w:t>«aapRequiredPort»</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before="90"/>
        <w:ind w:left="3386" w:right="15" w:firstLine="0"/>
        <w:jc w:val="center"/>
        <w:rPr>
          <w:sz w:val="10"/>
        </w:rPr>
      </w:pPr>
      <w:r>
        <w:rPr>
          <w:spacing w:val="-2"/>
          <w:w w:val="105"/>
          <w:sz w:val="10"/>
        </w:rPr>
        <w:t>«aapProvidedPort»</w:t>
      </w:r>
    </w:p>
    <w:p>
      <w:pPr>
        <w:spacing w:line="240" w:lineRule="auto" w:before="0"/>
        <w:rPr>
          <w:sz w:val="12"/>
        </w:rPr>
      </w:pPr>
      <w:r>
        <w:rPr/>
        <w:br w:type="column"/>
      </w:r>
      <w:r>
        <w:rPr>
          <w:sz w:val="12"/>
        </w:rPr>
      </w:r>
    </w:p>
    <w:p>
      <w:pPr>
        <w:pStyle w:val="BodyText"/>
        <w:rPr>
          <w:sz w:val="11"/>
        </w:rPr>
      </w:pPr>
    </w:p>
    <w:p>
      <w:pPr>
        <w:spacing w:before="0"/>
        <w:ind w:left="1317" w:right="0" w:firstLine="0"/>
        <w:jc w:val="left"/>
        <w:rPr>
          <w:sz w:val="10"/>
        </w:rPr>
      </w:pPr>
      <w:r>
        <w:rPr/>
        <w:pict>
          <v:line style="position:absolute;mso-position-horizontal-relative:page;mso-position-vertical-relative:paragraph;z-index:-29861888" from="354.742615pt,10.449225pt" to="354.742615pt,6.710745pt" stroked="true" strokeweight=".528833pt" strokecolor="#000000">
            <v:stroke dashstyle="solid"/>
            <w10:wrap type="none"/>
          </v:line>
        </w:pict>
      </w:r>
      <w:r>
        <w:rPr>
          <w:spacing w:val="-2"/>
          <w:w w:val="105"/>
          <w:sz w:val="10"/>
        </w:rPr>
        <w:t>«use»</w:t>
      </w:r>
    </w:p>
    <w:p>
      <w:pPr>
        <w:pStyle w:val="BodyText"/>
        <w:rPr>
          <w:sz w:val="4"/>
        </w:rPr>
      </w:pPr>
    </w:p>
    <w:p>
      <w:pPr>
        <w:pStyle w:val="BodyText"/>
        <w:ind w:left="634"/>
        <w:rPr>
          <w:sz w:val="20"/>
        </w:rPr>
      </w:pPr>
      <w:r>
        <w:rPr>
          <w:sz w:val="20"/>
        </w:rPr>
        <w:pict>
          <v:group style="width:79.850pt;height:98.35pt;mso-position-horizontal-relative:char;mso-position-vertical-relative:line" id="docshapegroup2458" coordorigin="0,0" coordsize="1597,1967">
            <v:line style="position:absolute" from="830,163" to="830,90" stroked="true" strokeweight=".528833pt" strokecolor="#000000">
              <v:stroke dashstyle="solid"/>
            </v:line>
            <v:shape style="position:absolute;left:777;top:5;width:108;height:158" id="docshape2459" coordorigin="777,5" coordsize="108,158" path="m830,163l777,5m830,163l884,5e" filled="false" stroked="true" strokeweight=".528833pt" strokecolor="#000000">
              <v:path arrowok="t"/>
              <v:stroke dashstyle="solid"/>
            </v:shape>
            <v:shape style="position:absolute;left:5;top:162;width:1587;height:1799" type="#_x0000_t202" id="docshape2460" filled="true" fillcolor="#fcf2e3" stroked="true" strokeweight=".528833pt" strokecolor="#000000">
              <v:textbox inset="0,0,0,0">
                <w:txbxContent>
                  <w:p>
                    <w:pPr>
                      <w:spacing w:before="62"/>
                      <w:ind w:left="174" w:right="182" w:firstLine="0"/>
                      <w:jc w:val="center"/>
                      <w:rPr>
                        <w:color w:val="000000"/>
                        <w:sz w:val="10"/>
                      </w:rPr>
                    </w:pPr>
                    <w:r>
                      <w:rPr>
                        <w:color w:val="000000"/>
                        <w:spacing w:val="-2"/>
                        <w:w w:val="105"/>
                        <w:sz w:val="10"/>
                      </w:rPr>
                      <w:t>«aapAPI,aapNativeInterf...</w:t>
                    </w:r>
                  </w:p>
                  <w:p>
                    <w:pPr>
                      <w:spacing w:before="23"/>
                      <w:ind w:left="174" w:right="174" w:firstLine="0"/>
                      <w:jc w:val="center"/>
                      <w:rPr>
                        <w:color w:val="000000"/>
                        <w:sz w:val="10"/>
                      </w:rPr>
                    </w:pPr>
                    <w:r>
                      <w:rPr>
                        <w:color w:val="000000"/>
                        <w:spacing w:val="-2"/>
                        <w:w w:val="105"/>
                        <w:sz w:val="10"/>
                      </w:rPr>
                      <w:t>CryptoStack</w:t>
                    </w:r>
                  </w:p>
                </w:txbxContent>
              </v:textbox>
              <v:fill type="solid"/>
              <v:stroke dashstyle="solid"/>
              <w10:wrap type="none"/>
            </v:shape>
          </v:group>
        </w:pict>
      </w:r>
      <w:r>
        <w:rPr>
          <w:sz w:val="20"/>
        </w:rPr>
      </w:r>
    </w:p>
    <w:p>
      <w:pPr>
        <w:spacing w:after="0"/>
        <w:rPr>
          <w:sz w:val="20"/>
        </w:rPr>
        <w:sectPr>
          <w:type w:val="continuous"/>
          <w:pgSz w:w="11910" w:h="14140"/>
          <w:pgMar w:header="0" w:footer="0" w:top="200" w:bottom="0" w:left="1260" w:right="1220"/>
          <w:cols w:num="2" w:equalWidth="0">
            <w:col w:w="4330" w:space="40"/>
            <w:col w:w="5060"/>
          </w:cols>
        </w:sectPr>
      </w:pPr>
    </w:p>
    <w:p>
      <w:pPr>
        <w:pStyle w:val="BodyText"/>
        <w:ind w:left="2783"/>
        <w:rPr>
          <w:sz w:val="20"/>
        </w:rPr>
      </w:pPr>
      <w:r>
        <w:rPr/>
        <w:pict>
          <v:line style="position:absolute;mso-position-horizontal-relative:page;mso-position-vertical-relative:page;z-index:-29861376" from="234.252487pt,379.054779pt" to="234.252487pt,380.974539pt" stroked="true" strokeweight=".528611pt" strokecolor="#000000">
            <v:stroke dashstyle="solid"/>
            <w10:wrap type="none"/>
          </v:line>
        </w:pict>
      </w:r>
      <w:r>
        <w:rPr>
          <w:sz w:val="20"/>
        </w:rPr>
        <w:pict>
          <v:group style="width:106.35pt;height:35.65pt;mso-position-horizontal-relative:char;mso-position-vertical-relative:line" id="docshapegroup2461" coordorigin="0,0" coordsize="2127,713">
            <v:rect style="position:absolute;left:5;top:72;width:2116;height:635" id="docshape2462" filled="true" fillcolor="#ef9999" stroked="false">
              <v:fill type="solid"/>
            </v:rect>
            <v:rect style="position:absolute;left:5;top:72;width:2116;height:635" id="docshape2463" filled="false" stroked="true" strokeweight=".528833pt" strokecolor="#000000">
              <v:stroke dashstyle="solid"/>
            </v:rect>
            <v:shape style="position:absolute;left:1913;top:120;width:161;height:191" type="#_x0000_t75" id="docshape2464" stroked="false">
              <v:imagedata r:id="rId268" o:title=""/>
            </v:shape>
            <v:line style="position:absolute" from="1062,0" to="1062,73" stroked="true" strokeweight=".528833pt" strokecolor="#000000">
              <v:stroke dashstyle="solid"/>
            </v:line>
            <v:shape style="position:absolute;left:0;top:0;width:2127;height:713" type="#_x0000_t202" id="docshape2465" filled="false" stroked="false">
              <v:textbox inset="0,0,0,0">
                <w:txbxContent>
                  <w:p>
                    <w:pPr>
                      <w:spacing w:line="240" w:lineRule="auto" w:before="2"/>
                      <w:rPr>
                        <w:sz w:val="12"/>
                      </w:rPr>
                    </w:pPr>
                  </w:p>
                  <w:p>
                    <w:pPr>
                      <w:spacing w:before="0"/>
                      <w:ind w:left="470" w:right="0" w:hanging="106"/>
                      <w:jc w:val="left"/>
                      <w:rPr>
                        <w:sz w:val="10"/>
                      </w:rPr>
                    </w:pPr>
                    <w:r>
                      <w:rPr>
                        <w:spacing w:val="-2"/>
                        <w:w w:val="105"/>
                        <w:sz w:val="10"/>
                      </w:rPr>
                      <w:t>«aapFunctionalCluster»</w:t>
                    </w:r>
                  </w:p>
                  <w:p>
                    <w:pPr>
                      <w:spacing w:line="288" w:lineRule="auto" w:before="23"/>
                      <w:ind w:left="25" w:right="693" w:firstLine="444"/>
                      <w:jc w:val="left"/>
                      <w:rPr>
                        <w:sz w:val="10"/>
                      </w:rPr>
                    </w:pPr>
                    <w:r>
                      <w:rPr>
                        <w:w w:val="105"/>
                        <w:sz w:val="10"/>
                      </w:rPr>
                      <w:t>State</w:t>
                    </w:r>
                    <w:r>
                      <w:rPr>
                        <w:spacing w:val="-8"/>
                        <w:w w:val="105"/>
                        <w:sz w:val="10"/>
                      </w:rPr>
                      <w:t> </w:t>
                    </w:r>
                    <w:r>
                      <w:rPr>
                        <w:w w:val="105"/>
                        <w:sz w:val="10"/>
                      </w:rPr>
                      <w:t>Management</w:t>
                    </w:r>
                    <w:r>
                      <w:rPr>
                        <w:spacing w:val="40"/>
                        <w:w w:val="105"/>
                        <w:sz w:val="10"/>
                      </w:rPr>
                      <w:t> </w:t>
                    </w:r>
                    <w:r>
                      <w:rPr>
                        <w:spacing w:val="-2"/>
                        <w:w w:val="105"/>
                        <w:sz w:val="10"/>
                      </w:rPr>
                      <w:t>daemon-based</w:t>
                    </w:r>
                  </w:p>
                </w:txbxContent>
              </v:textbox>
              <w10:wrap type="none"/>
            </v:shape>
          </v:group>
        </w:pict>
      </w:r>
      <w:r>
        <w:rPr>
          <w:sz w:val="20"/>
        </w:rPr>
      </w:r>
    </w:p>
    <w:p>
      <w:pPr>
        <w:spacing w:before="77"/>
        <w:ind w:left="271" w:right="308" w:firstLine="0"/>
        <w:jc w:val="center"/>
        <w:rPr>
          <w:b/>
          <w:sz w:val="22"/>
        </w:rPr>
      </w:pPr>
      <w:r>
        <w:rPr/>
        <w:pict>
          <v:group style="position:absolute;margin-left:313.253876pt;margin-top:-53.487385pt;width:79.850pt;height:53.4pt;mso-position-horizontal-relative:page;mso-position-vertical-relative:paragraph;z-index:15911424" id="docshapegroup2466" coordorigin="6265,-1070" coordsize="1597,1068">
            <v:rect style="position:absolute;left:6270;top:-643;width:1587;height:635" id="docshape2467" filled="true" fillcolor="#fff59c" stroked="false">
              <v:fill type="solid"/>
            </v:rect>
            <v:shape style="position:absolute;left:7651;top:-595;width:159;height:191" type="#_x0000_t75" id="docshape2468" stroked="false">
              <v:imagedata r:id="rId269" o:title=""/>
            </v:shape>
            <v:shape style="position:absolute;left:7064;top:-1065;width:2;height:423" id="docshape2469" coordorigin="7065,-1064" coordsize="0,423" path="m7065,-1064l7065,-990m7065,-949l7065,-875m7065,-832l7065,-757m7065,-715l7065,-642e" filled="false" stroked="true" strokeweight=".528833pt" strokecolor="#000000">
              <v:path arrowok="t"/>
              <v:stroke dashstyle="solid"/>
            </v:shape>
            <v:shape style="position:absolute;left:6999;top:-1065;width:128;height:158" id="docshape2470" coordorigin="7000,-1064" coordsize="128,158" path="m7065,-1064l7000,-907,7127,-907,7065,-1064xe" filled="true" fillcolor="#fcf2e3" stroked="false">
              <v:path arrowok="t"/>
              <v:fill type="solid"/>
            </v:shape>
            <v:shape style="position:absolute;left:6999;top:-1065;width:128;height:158" id="docshape2471" coordorigin="7000,-1064" coordsize="128,158" path="m7127,-907l7000,-907,7065,-1064,7127,-907xe" filled="false" stroked="true" strokeweight=".528833pt" strokecolor="#000000">
              <v:path arrowok="t"/>
              <v:stroke dashstyle="solid"/>
            </v:shape>
            <v:shape style="position:absolute;left:6270;top:-643;width:1587;height:635" type="#_x0000_t202" id="docshape2472" filled="false" stroked="true" strokeweight=".528833pt" strokecolor="#000000">
              <v:textbox inset="0,0,0,0">
                <w:txbxContent>
                  <w:p>
                    <w:pPr>
                      <w:spacing w:before="62"/>
                      <w:ind w:left="122" w:right="0" w:firstLine="0"/>
                      <w:jc w:val="left"/>
                      <w:rPr>
                        <w:sz w:val="10"/>
                      </w:rPr>
                    </w:pPr>
                    <w:r>
                      <w:rPr>
                        <w:spacing w:val="-2"/>
                        <w:w w:val="105"/>
                        <w:sz w:val="10"/>
                      </w:rPr>
                      <w:t>«aapFunctionalClust...</w:t>
                    </w:r>
                  </w:p>
                  <w:p>
                    <w:pPr>
                      <w:spacing w:line="288" w:lineRule="auto" w:before="23"/>
                      <w:ind w:left="16" w:right="562" w:firstLine="337"/>
                      <w:jc w:val="left"/>
                      <w:rPr>
                        <w:sz w:val="10"/>
                      </w:rPr>
                    </w:pPr>
                    <w:r>
                      <w:rPr>
                        <w:spacing w:val="-2"/>
                        <w:w w:val="105"/>
                        <w:sz w:val="10"/>
                      </w:rPr>
                      <w:t>Cryptography</w:t>
                    </w:r>
                    <w:r>
                      <w:rPr>
                        <w:spacing w:val="40"/>
                        <w:w w:val="105"/>
                        <w:sz w:val="10"/>
                      </w:rPr>
                      <w:t> </w:t>
                    </w:r>
                    <w:r>
                      <w:rPr>
                        <w:spacing w:val="-2"/>
                        <w:w w:val="105"/>
                        <w:sz w:val="10"/>
                      </w:rPr>
                      <w:t>daemon-based</w:t>
                    </w:r>
                  </w:p>
                </w:txbxContent>
              </v:textbox>
              <v:stroke dashstyle="solid"/>
              <w10:wrap type="none"/>
            </v:shape>
            <w10:wrap type="none"/>
          </v:group>
        </w:pict>
      </w:r>
      <w:r>
        <w:rPr>
          <w:b/>
          <w:sz w:val="22"/>
        </w:rPr>
        <w:t>Figure</w:t>
      </w:r>
      <w:r>
        <w:rPr>
          <w:b/>
          <w:spacing w:val="-8"/>
          <w:sz w:val="22"/>
        </w:rPr>
        <w:t> </w:t>
      </w:r>
      <w:r>
        <w:rPr>
          <w:b/>
          <w:sz w:val="22"/>
        </w:rPr>
        <w:t>9.79:</w:t>
      </w:r>
      <w:r>
        <w:rPr>
          <w:b/>
          <w:spacing w:val="4"/>
          <w:sz w:val="22"/>
        </w:rPr>
        <w:t> </w:t>
      </w:r>
      <w:bookmarkStart w:name="_bookmark207" w:id="278"/>
      <w:bookmarkEnd w:id="278"/>
      <w:r>
        <w:rPr>
          <w:b/>
          <w:sz w:val="22"/>
        </w:rPr>
        <w:t>Interfaces</w:t>
      </w:r>
      <w:r>
        <w:rPr>
          <w:b/>
          <w:spacing w:val="-8"/>
          <w:sz w:val="22"/>
        </w:rPr>
        <w:t> </w:t>
      </w:r>
      <w:r>
        <w:rPr>
          <w:b/>
          <w:sz w:val="22"/>
        </w:rPr>
        <w:t>required</w:t>
      </w:r>
      <w:r>
        <w:rPr>
          <w:b/>
          <w:spacing w:val="-8"/>
          <w:sz w:val="22"/>
        </w:rPr>
        <w:t> </w:t>
      </w:r>
      <w:r>
        <w:rPr>
          <w:b/>
          <w:sz w:val="22"/>
        </w:rPr>
        <w:t>by</w:t>
      </w:r>
      <w:r>
        <w:rPr>
          <w:b/>
          <w:spacing w:val="-8"/>
          <w:sz w:val="22"/>
        </w:rPr>
        <w:t> </w:t>
      </w:r>
      <w:r>
        <w:rPr>
          <w:b/>
          <w:sz w:val="22"/>
        </w:rPr>
        <w:t>UCM</w:t>
      </w:r>
      <w:r>
        <w:rPr>
          <w:b/>
          <w:spacing w:val="-8"/>
          <w:sz w:val="22"/>
        </w:rPr>
        <w:t> </w:t>
      </w:r>
      <w:r>
        <w:rPr>
          <w:b/>
          <w:spacing w:val="-2"/>
          <w:sz w:val="22"/>
        </w:rPr>
        <w:t>Subordinate</w:t>
      </w:r>
    </w:p>
    <w:p>
      <w:pPr>
        <w:pStyle w:val="BodyText"/>
        <w:rPr>
          <w:b/>
          <w:sz w:val="20"/>
        </w:rPr>
      </w:pPr>
    </w:p>
    <w:p>
      <w:pPr>
        <w:pStyle w:val="BodyText"/>
        <w:spacing w:before="6"/>
        <w:rPr>
          <w:b/>
          <w:sz w:val="17"/>
        </w:rPr>
      </w:pPr>
      <w:r>
        <w:rPr/>
        <w:pict>
          <v:group style="position:absolute;margin-left:173.161926pt;margin-top:11.310645pt;width:249pt;height:275.6pt;mso-position-horizontal-relative:page;mso-position-vertical-relative:paragraph;z-index:-15546880;mso-wrap-distance-left:0;mso-wrap-distance-right:0" id="docshapegroup2473" coordorigin="3463,226" coordsize="4980,5512">
            <v:rect style="position:absolute;left:3468;top:231;width:4970;height:1490" id="docshape2474" filled="true" fillcolor="#ffcc7f" stroked="false">
              <v:fill type="solid"/>
            </v:rect>
            <v:rect style="position:absolute;left:3468;top:231;width:4970;height:1490" id="docshape2475" filled="false" stroked="true" strokeweight=".528611pt" strokecolor="#000000">
              <v:stroke dashstyle="solid"/>
            </v:rect>
            <v:shape style="position:absolute;left:8230;top:278;width:161;height:191" type="#_x0000_t75" id="docshape2476" stroked="false">
              <v:imagedata r:id="rId270" o:title=""/>
            </v:shape>
            <v:shape style="position:absolute;left:8020;top:818;width:159;height:191" type="#_x0000_t75" id="docshape2477" stroked="false">
              <v:imagedata r:id="rId271" o:title=""/>
            </v:shape>
            <v:shape style="position:absolute;left:5589;top:828;width:159;height:191" type="#_x0000_t75" id="docshape2478" stroked="false">
              <v:imagedata r:id="rId272" o:title=""/>
            </v:shape>
            <v:shape style="position:absolute;left:7051;top:1320;width:2;height:1003" id="docshape2479" coordorigin="7051,1321" coordsize="0,1003" path="m7051,2323l7051,2250m7051,2208l7051,2133m7051,2091l7051,2018m7051,1975l7051,1901m7051,1858l7051,1785m7051,1743l7051,1668m7051,1626l7051,1553m7051,1511l7051,1436m7051,1393l7051,1321e" filled="false" stroked="true" strokeweight=".528611pt" strokecolor="#000000">
              <v:path arrowok="t"/>
              <v:stroke dashstyle="solid"/>
            </v:shape>
            <v:rect style="position:absolute;left:3468;top:2133;width:2326;height:3416" id="docshape2480" filled="true" fillcolor="#fcf2e3" stroked="false">
              <v:fill type="solid"/>
            </v:rect>
            <v:rect style="position:absolute;left:3468;top:2133;width:2326;height:3416" id="docshape2481" filled="false" stroked="true" strokeweight=".528611pt" strokecolor="#000000">
              <v:stroke dashstyle="solid"/>
            </v:rect>
            <v:shape style="position:absolute;left:3468;top:2529;width:2316;height:413" id="docshape2482" coordorigin="3469,2530" coordsize="2316,413" path="m5784,2932l3469,2932,3469,2943,5784,2943,5784,2932xm5784,2530l3469,2530,3469,2541,5784,2541,5784,2530xe" filled="true" fillcolor="#000000" stroked="false">
              <v:path arrowok="t"/>
              <v:fill type="solid"/>
            </v:shape>
            <v:shape style="position:absolute;left:4600;top:5548;width:2;height:190" id="docshape2483" coordorigin="4600,5548" coordsize="0,190" path="m4600,5548l4600,5621m4600,5663l4600,5738e" filled="false" stroked="true" strokeweight=".528611pt" strokecolor="#000000">
              <v:path arrowok="t"/>
              <v:stroke dashstyle="solid"/>
            </v:shape>
            <v:shape style="position:absolute;left:4530;top:5542;width:138;height:169" type="#_x0000_t75" id="docshape2484" stroked="false">
              <v:imagedata r:id="rId273" o:title=""/>
            </v:shape>
            <v:shape style="position:absolute;left:5794;top:2323;width:1237;height:2" id="docshape2485" coordorigin="5794,2323" coordsize="1237,0" path="m5794,2323l5869,2323m5910,2323l5984,2323m6027,2323l6102,2323m6144,2323l6217,2323m6259,2323l6334,2323m6376,2323l6449,2323m6492,2323l6566,2323m6609,2323l6682,2323m6724,2323l6799,2323m6841,2323l6914,2323m6956,2323l7031,2323e" filled="false" stroked="true" strokeweight=".528611pt" strokecolor="#000000">
              <v:path arrowok="t"/>
              <v:stroke dashstyle="solid"/>
            </v:shape>
            <v:shape style="position:absolute;left:5789;top:2255;width:169;height:138" type="#_x0000_t75" id="docshape2486" stroked="false">
              <v:imagedata r:id="rId274" o:title=""/>
            </v:shape>
            <v:line style="position:absolute" from="4685,2133" to="4685,2060" stroked="true" strokeweight=".528611pt" strokecolor="#000000">
              <v:stroke dashstyle="solid"/>
            </v:line>
            <v:line style="position:absolute" from="4685,1842" to="4685,1858" stroked="true" strokeweight=".528611pt" strokecolor="#000000">
              <v:stroke dashstyle="solid"/>
            </v:line>
            <v:line style="position:absolute" from="4680,1716" to="4690,1716" stroked="true" strokeweight=".5052pt" strokecolor="#000000">
              <v:stroke dashstyle="solid"/>
            </v:line>
            <v:shape style="position:absolute;left:4685;top:1363;width:2;height:306" id="docshape2487" coordorigin="4685,1363" coordsize="0,306" path="m4685,1668l4685,1596m4685,1553l4685,1478m4685,1436l4685,1363e" filled="false" stroked="true" strokeweight=".528611pt" strokecolor="#000000">
              <v:path arrowok="t"/>
              <v:stroke dashstyle="solid"/>
            </v:shape>
            <v:shape style="position:absolute;left:4630;top:1975;width:108;height:158" id="docshape2488" coordorigin="4630,1975" coordsize="108,158" path="m4685,2133l4630,1975m4685,2133l4738,1975e" filled="false" stroked="true" strokeweight=".528611pt" strokecolor="#000000">
              <v:path arrowok="t"/>
              <v:stroke dashstyle="solid"/>
            </v:shape>
            <v:shape style="position:absolute;left:4852;top:295;width:2008;height:256" type="#_x0000_t202" id="docshape2489" filled="false" stroked="false">
              <v:textbox inset="0,0,0,0">
                <w:txbxContent>
                  <w:p>
                    <w:pPr>
                      <w:spacing w:before="2"/>
                      <w:ind w:left="27" w:right="47" w:firstLine="0"/>
                      <w:jc w:val="center"/>
                      <w:rPr>
                        <w:sz w:val="10"/>
                      </w:rPr>
                    </w:pPr>
                    <w:r>
                      <w:rPr>
                        <w:spacing w:val="-2"/>
                        <w:w w:val="105"/>
                        <w:sz w:val="10"/>
                      </w:rPr>
                      <w:t>«aapFunctionalCluster»</w:t>
                    </w:r>
                  </w:p>
                  <w:p>
                    <w:pPr>
                      <w:spacing w:before="22"/>
                      <w:ind w:left="29" w:right="47" w:firstLine="0"/>
                      <w:jc w:val="center"/>
                      <w:rPr>
                        <w:sz w:val="10"/>
                      </w:rPr>
                    </w:pPr>
                    <w:r>
                      <w:rPr>
                        <w:w w:val="105"/>
                        <w:sz w:val="10"/>
                      </w:rPr>
                      <w:t>Update</w:t>
                    </w:r>
                    <w:r>
                      <w:rPr>
                        <w:spacing w:val="23"/>
                        <w:w w:val="105"/>
                        <w:sz w:val="10"/>
                      </w:rPr>
                      <w:t> </w:t>
                    </w:r>
                    <w:r>
                      <w:rPr>
                        <w:w w:val="105"/>
                        <w:sz w:val="10"/>
                      </w:rPr>
                      <w:t>and</w:t>
                    </w:r>
                    <w:r>
                      <w:rPr>
                        <w:spacing w:val="24"/>
                        <w:w w:val="105"/>
                        <w:sz w:val="10"/>
                      </w:rPr>
                      <w:t> </w:t>
                    </w:r>
                    <w:r>
                      <w:rPr>
                        <w:w w:val="105"/>
                        <w:sz w:val="10"/>
                      </w:rPr>
                      <w:t>Configuration</w:t>
                    </w:r>
                    <w:r>
                      <w:rPr>
                        <w:spacing w:val="24"/>
                        <w:w w:val="105"/>
                        <w:sz w:val="10"/>
                      </w:rPr>
                      <w:t> </w:t>
                    </w:r>
                    <w:r>
                      <w:rPr>
                        <w:spacing w:val="-2"/>
                        <w:w w:val="105"/>
                        <w:sz w:val="10"/>
                      </w:rPr>
                      <w:t>Management</w:t>
                    </w:r>
                  </w:p>
                </w:txbxContent>
              </v:textbox>
              <w10:wrap type="none"/>
            </v:shape>
            <v:shape style="position:absolute;left:3488;top:1427;width:2121;height:1028" type="#_x0000_t202" id="docshape2490" filled="false" stroked="false">
              <v:textbox inset="0,0,0,0">
                <w:txbxContent>
                  <w:p>
                    <w:pPr>
                      <w:spacing w:before="2"/>
                      <w:ind w:left="0" w:right="0" w:firstLine="0"/>
                      <w:jc w:val="left"/>
                      <w:rPr>
                        <w:sz w:val="10"/>
                      </w:rPr>
                    </w:pPr>
                    <w:r>
                      <w:rPr>
                        <w:w w:val="105"/>
                        <w:sz w:val="10"/>
                      </w:rPr>
                      <w:t>daemon-</w:t>
                    </w:r>
                    <w:r>
                      <w:rPr>
                        <w:spacing w:val="-2"/>
                        <w:w w:val="105"/>
                        <w:sz w:val="10"/>
                      </w:rPr>
                      <w:t>based</w:t>
                    </w:r>
                  </w:p>
                  <w:p>
                    <w:pPr>
                      <w:spacing w:line="240" w:lineRule="auto" w:before="7"/>
                      <w:rPr>
                        <w:sz w:val="15"/>
                      </w:rPr>
                    </w:pPr>
                  </w:p>
                  <w:p>
                    <w:pPr>
                      <w:spacing w:before="0"/>
                      <w:ind w:left="733" w:right="469" w:firstLine="0"/>
                      <w:jc w:val="center"/>
                      <w:rPr>
                        <w:sz w:val="10"/>
                      </w:rPr>
                    </w:pPr>
                    <w:r>
                      <w:rPr>
                        <w:spacing w:val="-2"/>
                        <w:w w:val="105"/>
                        <w:sz w:val="10"/>
                      </w:rPr>
                      <w:t>«use»</w:t>
                    </w:r>
                  </w:p>
                  <w:p>
                    <w:pPr>
                      <w:spacing w:before="23"/>
                      <w:ind w:left="735" w:right="469" w:firstLine="0"/>
                      <w:jc w:val="center"/>
                      <w:rPr>
                        <w:sz w:val="10"/>
                      </w:rPr>
                    </w:pPr>
                    <w:r>
                      <w:rPr>
                        <w:spacing w:val="-2"/>
                        <w:w w:val="105"/>
                        <w:sz w:val="10"/>
                      </w:rPr>
                      <w:t>«aapRequiredPort»</w:t>
                    </w:r>
                  </w:p>
                  <w:p>
                    <w:pPr>
                      <w:spacing w:line="240" w:lineRule="auto" w:before="0"/>
                      <w:rPr>
                        <w:sz w:val="12"/>
                      </w:rPr>
                    </w:pPr>
                  </w:p>
                  <w:p>
                    <w:pPr>
                      <w:spacing w:line="288" w:lineRule="auto" w:before="81"/>
                      <w:ind w:left="592" w:right="0" w:hanging="413"/>
                      <w:jc w:val="left"/>
                      <w:rPr>
                        <w:sz w:val="10"/>
                      </w:rPr>
                    </w:pPr>
                    <w:r>
                      <w:rPr>
                        <w:spacing w:val="-2"/>
                        <w:w w:val="105"/>
                        <w:sz w:val="10"/>
                      </w:rPr>
                      <w:t>«aapAPI,aapAraComServiceInterface»</w:t>
                    </w:r>
                    <w:r>
                      <w:rPr>
                        <w:spacing w:val="80"/>
                        <w:w w:val="105"/>
                        <w:sz w:val="10"/>
                      </w:rPr>
                      <w:t> </w:t>
                    </w:r>
                    <w:r>
                      <w:rPr>
                        <w:spacing w:val="-2"/>
                        <w:w w:val="105"/>
                        <w:sz w:val="10"/>
                      </w:rPr>
                      <w:t>PackageManagement</w:t>
                    </w:r>
                  </w:p>
                </w:txbxContent>
              </v:textbox>
              <w10:wrap type="none"/>
            </v:shape>
            <v:shape style="position:absolute;left:5984;top:2144;width:979;height:119" type="#_x0000_t202" id="docshape2491" filled="false" stroked="false">
              <v:textbox inset="0,0,0,0">
                <w:txbxContent>
                  <w:p>
                    <w:pPr>
                      <w:spacing w:before="2"/>
                      <w:ind w:left="0" w:right="0" w:firstLine="0"/>
                      <w:jc w:val="left"/>
                      <w:rPr>
                        <w:sz w:val="10"/>
                      </w:rPr>
                    </w:pPr>
                    <w:r>
                      <w:rPr>
                        <w:spacing w:val="-2"/>
                        <w:w w:val="105"/>
                        <w:sz w:val="10"/>
                      </w:rPr>
                      <w:t>«aapProvidedPort»</w:t>
                    </w:r>
                  </w:p>
                </w:txbxContent>
              </v:textbox>
              <w10:wrap type="none"/>
            </v:shape>
            <v:shape style="position:absolute;left:3521;top:2621;width:2176;height:2857" type="#_x0000_t202" id="docshape2492" filled="false" stroked="false">
              <v:textbox inset="0,0,0,0">
                <w:txbxContent>
                  <w:p>
                    <w:pPr>
                      <w:spacing w:before="2"/>
                      <w:ind w:left="84" w:right="0" w:firstLine="0"/>
                      <w:jc w:val="left"/>
                      <w:rPr>
                        <w:sz w:val="10"/>
                      </w:rPr>
                    </w:pPr>
                    <w:r>
                      <w:rPr>
                        <w:w w:val="105"/>
                        <w:sz w:val="10"/>
                      </w:rPr>
                      <w:t>«aapAccessControlled,</w:t>
                    </w:r>
                    <w:r>
                      <w:rPr>
                        <w:spacing w:val="30"/>
                        <w:w w:val="105"/>
                        <w:sz w:val="10"/>
                      </w:rPr>
                      <w:t> </w:t>
                    </w:r>
                    <w:r>
                      <w:rPr>
                        <w:spacing w:val="-2"/>
                        <w:w w:val="105"/>
                        <w:sz w:val="10"/>
                      </w:rPr>
                      <w:t>aapServiceField»</w:t>
                    </w:r>
                  </w:p>
                  <w:p>
                    <w:pPr>
                      <w:spacing w:before="22"/>
                      <w:ind w:left="0" w:right="0" w:firstLine="0"/>
                      <w:jc w:val="left"/>
                      <w:rPr>
                        <w:sz w:val="10"/>
                      </w:rPr>
                    </w:pPr>
                    <w:r>
                      <w:rPr>
                        <w:color w:val="8B0000"/>
                        <w:w w:val="105"/>
                        <w:sz w:val="10"/>
                      </w:rPr>
                      <w:t>+</w:t>
                    </w:r>
                    <w:r>
                      <w:rPr>
                        <w:color w:val="8B0000"/>
                        <w:spacing w:val="75"/>
                        <w:w w:val="150"/>
                        <w:sz w:val="10"/>
                      </w:rPr>
                      <w:t> </w:t>
                    </w:r>
                    <w:r>
                      <w:rPr>
                        <w:color w:val="8B0000"/>
                        <w:spacing w:val="-2"/>
                        <w:w w:val="105"/>
                        <w:sz w:val="10"/>
                      </w:rPr>
                      <w:t>CurrentStatus</w:t>
                    </w:r>
                  </w:p>
                  <w:p>
                    <w:pPr>
                      <w:spacing w:line="240" w:lineRule="auto" w:before="0"/>
                      <w:rPr>
                        <w:sz w:val="13"/>
                      </w:rPr>
                    </w:pPr>
                  </w:p>
                  <w:p>
                    <w:pPr>
                      <w:spacing w:before="0"/>
                      <w:ind w:left="84" w:right="0" w:firstLine="0"/>
                      <w:jc w:val="left"/>
                      <w:rPr>
                        <w:sz w:val="10"/>
                      </w:rPr>
                    </w:pPr>
                    <w:r>
                      <w:rPr>
                        <w:w w:val="105"/>
                        <w:sz w:val="10"/>
                      </w:rPr>
                      <w:t>«aapAccessControlled,</w:t>
                    </w:r>
                    <w:r>
                      <w:rPr>
                        <w:spacing w:val="30"/>
                        <w:w w:val="105"/>
                        <w:sz w:val="10"/>
                      </w:rPr>
                      <w:t> </w:t>
                    </w:r>
                    <w:r>
                      <w:rPr>
                        <w:spacing w:val="-2"/>
                        <w:w w:val="105"/>
                        <w:sz w:val="10"/>
                      </w:rPr>
                      <w:t>aapServiceMeth...</w:t>
                    </w:r>
                  </w:p>
                  <w:p>
                    <w:pPr>
                      <w:spacing w:before="23"/>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Activate()</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Cancel()</w:t>
                    </w:r>
                  </w:p>
                  <w:p>
                    <w:pPr>
                      <w:spacing w:before="23"/>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DeleteTransfer()</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Finish()</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GetHistory()</w:t>
                    </w:r>
                  </w:p>
                  <w:p>
                    <w:pPr>
                      <w:spacing w:before="23"/>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GetId()</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GetSwClusterChangeInfo()</w:t>
                    </w:r>
                  </w:p>
                  <w:p>
                    <w:pPr>
                      <w:spacing w:before="23"/>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GetSwClusterDescription()</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GetSwClusterInfo()</w:t>
                    </w:r>
                  </w:p>
                  <w:p>
                    <w:pPr>
                      <w:spacing w:before="23"/>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GetSwPackages()</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GetSwProcessProgress()</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ProcessSwPackage()</w:t>
                    </w:r>
                  </w:p>
                  <w:p>
                    <w:pPr>
                      <w:spacing w:before="23"/>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RevertProcessedSwPackages()</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Rollback()</w:t>
                    </w:r>
                  </w:p>
                  <w:p>
                    <w:pPr>
                      <w:spacing w:before="23"/>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TransferData()</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TransferExit()</w:t>
                    </w:r>
                  </w:p>
                  <w:p>
                    <w:pPr>
                      <w:spacing w:before="23"/>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TransferStart()</w:t>
                    </w:r>
                  </w:p>
                </w:txbxContent>
              </v:textbox>
              <w10:wrap type="none"/>
            </v:shape>
            <v:shape style="position:absolute;left:5899;top:771;width:2326;height:550" type="#_x0000_t202" id="docshape2493" filled="false" stroked="true" strokeweight=".528611pt" strokecolor="#000000">
              <v:textbox inset="0,0,0,0">
                <w:txbxContent>
                  <w:p>
                    <w:pPr>
                      <w:spacing w:before="91"/>
                      <w:ind w:left="609" w:right="0" w:firstLine="0"/>
                      <w:jc w:val="left"/>
                      <w:rPr>
                        <w:sz w:val="10"/>
                      </w:rPr>
                    </w:pPr>
                    <w:r>
                      <w:rPr>
                        <w:w w:val="105"/>
                        <w:sz w:val="10"/>
                      </w:rPr>
                      <w:t>UCM</w:t>
                    </w:r>
                    <w:r>
                      <w:rPr>
                        <w:spacing w:val="3"/>
                        <w:w w:val="105"/>
                        <w:sz w:val="10"/>
                      </w:rPr>
                      <w:t> </w:t>
                    </w:r>
                    <w:r>
                      <w:rPr>
                        <w:spacing w:val="-2"/>
                        <w:w w:val="105"/>
                        <w:sz w:val="10"/>
                      </w:rPr>
                      <w:t>Subordinate</w:t>
                    </w:r>
                  </w:p>
                </w:txbxContent>
              </v:textbox>
              <v:stroke dashstyle="solid"/>
              <w10:wrap type="none"/>
            </v:shape>
            <v:shape style="position:absolute;left:3680;top:771;width:2114;height:550" type="#_x0000_t202" id="docshape2494" filled="false" stroked="true" strokeweight=".528611pt" strokecolor="#000000">
              <v:textbox inset="0,0,0,0">
                <w:txbxContent>
                  <w:p>
                    <w:pPr>
                      <w:spacing w:before="103"/>
                      <w:ind w:left="639" w:right="0" w:firstLine="0"/>
                      <w:jc w:val="left"/>
                      <w:rPr>
                        <w:sz w:val="10"/>
                      </w:rPr>
                    </w:pPr>
                    <w:r>
                      <w:rPr>
                        <w:w w:val="105"/>
                        <w:sz w:val="10"/>
                      </w:rPr>
                      <w:t>UCM</w:t>
                    </w:r>
                    <w:r>
                      <w:rPr>
                        <w:spacing w:val="3"/>
                        <w:w w:val="105"/>
                        <w:sz w:val="10"/>
                      </w:rPr>
                      <w:t> </w:t>
                    </w:r>
                    <w:r>
                      <w:rPr>
                        <w:spacing w:val="-2"/>
                        <w:w w:val="105"/>
                        <w:sz w:val="10"/>
                      </w:rPr>
                      <w:t>Master</w:t>
                    </w:r>
                  </w:p>
                </w:txbxContent>
              </v:textbox>
              <v:stroke dashstyle="solid"/>
              <w10:wrap type="none"/>
            </v:shape>
            <w10:wrap type="topAndBottom"/>
          </v:group>
        </w:pict>
      </w:r>
    </w:p>
    <w:p>
      <w:pPr>
        <w:spacing w:before="13" w:after="24"/>
        <w:ind w:left="2853" w:right="0" w:firstLine="0"/>
        <w:jc w:val="left"/>
        <w:rPr>
          <w:sz w:val="10"/>
        </w:rPr>
      </w:pPr>
      <w:r>
        <w:rPr>
          <w:spacing w:val="-2"/>
          <w:w w:val="105"/>
          <w:sz w:val="10"/>
        </w:rPr>
        <w:t>«aapProvidedPort»</w:t>
      </w:r>
    </w:p>
    <w:p>
      <w:pPr>
        <w:pStyle w:val="BodyText"/>
        <w:ind w:left="2202"/>
        <w:rPr>
          <w:sz w:val="20"/>
        </w:rPr>
      </w:pPr>
      <w:r>
        <w:rPr>
          <w:sz w:val="20"/>
        </w:rPr>
        <w:pict>
          <v:group style="width:116.85pt;height:65.850pt;mso-position-horizontal-relative:char;mso-position-vertical-relative:line" id="docshapegroup2495" coordorigin="0,0" coordsize="2337,1317">
            <v:rect style="position:absolute;left:5;top:42;width:2326;height:1270" id="docshape2496" filled="true" fillcolor="#fcf2e3" stroked="false">
              <v:fill type="solid"/>
            </v:rect>
            <v:rect style="position:absolute;left:5;top:42;width:2326;height:1270" id="docshape2497" filled="false" stroked="true" strokeweight=".528611pt" strokecolor="#000000">
              <v:stroke dashstyle="solid"/>
            </v:rect>
            <v:shape style="position:absolute;left:2125;top:89;width:159;height:191" type="#_x0000_t75" id="docshape2498" stroked="false">
              <v:imagedata r:id="rId275" o:title=""/>
            </v:shape>
            <v:shape style="position:absolute;left:1808;top:629;width:159;height:191" type="#_x0000_t75" id="docshape2499" stroked="false">
              <v:imagedata r:id="rId276" o:title=""/>
            </v:shape>
            <v:shape style="position:absolute;left:1136;top:0;width:2;height:540" id="docshape2500" coordorigin="1137,0" coordsize="0,540" path="m1137,0l1137,75m1137,117l1137,190m1137,232l1137,307m1137,350l1137,422m1137,465l1137,540e" filled="false" stroked="true" strokeweight=".528611pt" strokecolor="#000000">
              <v:path arrowok="t"/>
              <v:stroke dashstyle="solid"/>
            </v:shape>
            <v:shape style="position:absolute;left:0;top:0;width:2337;height:1317" type="#_x0000_t202" id="docshape2501" filled="false" stroked="false">
              <v:textbox inset="0,0,0,0">
                <w:txbxContent>
                  <w:p>
                    <w:pPr>
                      <w:spacing w:line="240" w:lineRule="auto" w:before="4"/>
                      <w:rPr>
                        <w:sz w:val="12"/>
                      </w:rPr>
                    </w:pPr>
                  </w:p>
                  <w:p>
                    <w:pPr>
                      <w:spacing w:before="0"/>
                      <w:ind w:left="532" w:right="0" w:firstLine="0"/>
                      <w:jc w:val="left"/>
                      <w:rPr>
                        <w:sz w:val="10"/>
                      </w:rPr>
                    </w:pPr>
                    <w:r>
                      <w:rPr>
                        <w:w w:val="105"/>
                        <w:sz w:val="10"/>
                      </w:rPr>
                      <w:t>Adaptive</w:t>
                    </w:r>
                    <w:r>
                      <w:rPr>
                        <w:spacing w:val="30"/>
                        <w:w w:val="105"/>
                        <w:sz w:val="10"/>
                      </w:rPr>
                      <w:t> </w:t>
                    </w:r>
                    <w:r>
                      <w:rPr>
                        <w:spacing w:val="-2"/>
                        <w:w w:val="105"/>
                        <w:sz w:val="10"/>
                      </w:rPr>
                      <w:t>Application</w:t>
                    </w:r>
                  </w:p>
                </w:txbxContent>
              </v:textbox>
              <w10:wrap type="none"/>
            </v:shape>
            <v:shape style="position:absolute;left:217;top:581;width:1797;height:550" type="#_x0000_t202" id="docshape2502" filled="false" stroked="true" strokeweight=".528611pt" strokecolor="#000000">
              <v:textbox inset="0,0,0,0">
                <w:txbxContent>
                  <w:p>
                    <w:pPr>
                      <w:spacing w:before="93"/>
                      <w:ind w:left="362" w:right="0" w:firstLine="0"/>
                      <w:jc w:val="left"/>
                      <w:rPr>
                        <w:sz w:val="10"/>
                      </w:rPr>
                    </w:pPr>
                    <w:r>
                      <w:rPr>
                        <w:w w:val="105"/>
                        <w:sz w:val="10"/>
                      </w:rPr>
                      <w:t>Flashing</w:t>
                    </w:r>
                    <w:r>
                      <w:rPr>
                        <w:spacing w:val="19"/>
                        <w:w w:val="105"/>
                        <w:sz w:val="10"/>
                      </w:rPr>
                      <w:t> </w:t>
                    </w:r>
                    <w:r>
                      <w:rPr>
                        <w:spacing w:val="-2"/>
                        <w:w w:val="105"/>
                        <w:sz w:val="10"/>
                      </w:rPr>
                      <w:t>Adapter</w:t>
                    </w:r>
                  </w:p>
                </w:txbxContent>
              </v:textbox>
              <v:stroke dashstyle="solid"/>
              <w10:wrap type="none"/>
            </v:shape>
          </v:group>
        </w:pict>
      </w:r>
      <w:r>
        <w:rPr>
          <w:sz w:val="20"/>
        </w:rPr>
      </w:r>
    </w:p>
    <w:p>
      <w:pPr>
        <w:spacing w:before="42"/>
        <w:ind w:left="271" w:right="308" w:firstLine="0"/>
        <w:jc w:val="center"/>
        <w:rPr>
          <w:b/>
          <w:sz w:val="22"/>
        </w:rPr>
      </w:pPr>
      <w:r>
        <w:rPr>
          <w:b/>
          <w:sz w:val="22"/>
        </w:rPr>
        <w:t>Figure</w:t>
      </w:r>
      <w:r>
        <w:rPr>
          <w:b/>
          <w:spacing w:val="-8"/>
          <w:sz w:val="22"/>
        </w:rPr>
        <w:t> </w:t>
      </w:r>
      <w:r>
        <w:rPr>
          <w:b/>
          <w:sz w:val="22"/>
        </w:rPr>
        <w:t>9.80:</w:t>
      </w:r>
      <w:r>
        <w:rPr>
          <w:b/>
          <w:spacing w:val="4"/>
          <w:sz w:val="22"/>
        </w:rPr>
        <w:t> </w:t>
      </w:r>
      <w:bookmarkStart w:name="_bookmark208" w:id="279"/>
      <w:bookmarkEnd w:id="279"/>
      <w:r>
        <w:rPr>
          <w:b/>
          <w:sz w:val="22"/>
        </w:rPr>
        <w:t>Interfaces</w:t>
      </w:r>
      <w:r>
        <w:rPr>
          <w:b/>
          <w:spacing w:val="-8"/>
          <w:sz w:val="22"/>
        </w:rPr>
        <w:t> </w:t>
      </w:r>
      <w:r>
        <w:rPr>
          <w:b/>
          <w:sz w:val="22"/>
        </w:rPr>
        <w:t>required</w:t>
      </w:r>
      <w:r>
        <w:rPr>
          <w:b/>
          <w:spacing w:val="-8"/>
          <w:sz w:val="22"/>
        </w:rPr>
        <w:t> </w:t>
      </w:r>
      <w:r>
        <w:rPr>
          <w:b/>
          <w:sz w:val="22"/>
        </w:rPr>
        <w:t>by</w:t>
      </w:r>
      <w:r>
        <w:rPr>
          <w:b/>
          <w:spacing w:val="-8"/>
          <w:sz w:val="22"/>
        </w:rPr>
        <w:t> </w:t>
      </w:r>
      <w:r>
        <w:rPr>
          <w:b/>
          <w:sz w:val="22"/>
        </w:rPr>
        <w:t>UCM</w:t>
      </w:r>
      <w:r>
        <w:rPr>
          <w:b/>
          <w:spacing w:val="-8"/>
          <w:sz w:val="22"/>
        </w:rPr>
        <w:t> </w:t>
      </w:r>
      <w:r>
        <w:rPr>
          <w:b/>
          <w:spacing w:val="-2"/>
          <w:sz w:val="22"/>
        </w:rPr>
        <w:t>Master</w:t>
      </w:r>
    </w:p>
    <w:p>
      <w:pPr>
        <w:spacing w:after="0"/>
        <w:jc w:val="center"/>
        <w:rPr>
          <w:sz w:val="22"/>
        </w:rPr>
        <w:sectPr>
          <w:type w:val="continuous"/>
          <w:pgSz w:w="11910" w:h="14140"/>
          <w:pgMar w:header="0" w:footer="0" w:top="200" w:bottom="0" w:left="1260" w:right="1220"/>
        </w:sectPr>
      </w:pPr>
    </w:p>
    <w:p>
      <w:pPr>
        <w:pStyle w:val="BodyText"/>
        <w:spacing w:before="3"/>
        <w:rPr>
          <w:b/>
          <w:sz w:val="2"/>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13"/>
        <w:gridCol w:w="5431"/>
      </w:tblGrid>
      <w:tr>
        <w:trPr>
          <w:trHeight w:val="265" w:hRule="atLeast"/>
        </w:trPr>
        <w:tc>
          <w:tcPr>
            <w:tcW w:w="3613" w:type="dxa"/>
            <w:shd w:val="clear" w:color="auto" w:fill="E5E5E5"/>
          </w:tcPr>
          <w:p>
            <w:pPr>
              <w:pStyle w:val="TableParagraph"/>
              <w:spacing w:before="26"/>
              <w:rPr>
                <w:b/>
                <w:i/>
                <w:sz w:val="16"/>
              </w:rPr>
            </w:pPr>
            <w:r>
              <w:rPr>
                <w:b/>
                <w:i/>
                <w:spacing w:val="-2"/>
                <w:sz w:val="16"/>
              </w:rPr>
              <w:t>Interface</w:t>
            </w:r>
          </w:p>
        </w:tc>
        <w:tc>
          <w:tcPr>
            <w:tcW w:w="5431" w:type="dxa"/>
            <w:shd w:val="clear" w:color="auto" w:fill="E5E5E5"/>
          </w:tcPr>
          <w:p>
            <w:pPr>
              <w:pStyle w:val="TableParagraph"/>
              <w:spacing w:before="22"/>
              <w:rPr>
                <w:b/>
                <w:i/>
                <w:sz w:val="16"/>
              </w:rPr>
            </w:pPr>
            <w:r>
              <w:rPr>
                <w:b/>
                <w:i/>
                <w:spacing w:val="-2"/>
                <w:sz w:val="16"/>
              </w:rPr>
              <w:t>Purpose</w:t>
            </w:r>
          </w:p>
        </w:tc>
      </w:tr>
      <w:tr>
        <w:trPr>
          <w:trHeight w:val="639" w:hRule="atLeast"/>
        </w:trPr>
        <w:tc>
          <w:tcPr>
            <w:tcW w:w="3613" w:type="dxa"/>
          </w:tcPr>
          <w:p>
            <w:pPr>
              <w:pStyle w:val="TableParagraph"/>
              <w:spacing w:before="27"/>
              <w:rPr>
                <w:sz w:val="16"/>
              </w:rPr>
            </w:pPr>
            <w:hyperlink w:history="true" w:anchor="_bookmark61">
              <w:r>
                <w:rPr>
                  <w:color w:val="0000FF"/>
                  <w:spacing w:val="-2"/>
                  <w:sz w:val="16"/>
                </w:rPr>
                <w:t>Execution</w:t>
              </w:r>
              <w:r>
                <w:rPr>
                  <w:color w:val="0000FF"/>
                  <w:spacing w:val="4"/>
                  <w:sz w:val="16"/>
                </w:rPr>
                <w:t> </w:t>
              </w:r>
              <w:r>
                <w:rPr>
                  <w:color w:val="0000FF"/>
                  <w:spacing w:val="-2"/>
                  <w:sz w:val="16"/>
                </w:rPr>
                <w:t>Management</w:t>
              </w:r>
            </w:hyperlink>
            <w:r>
              <w:rPr>
                <w:spacing w:val="-2"/>
                <w:sz w:val="16"/>
              </w:rPr>
              <w:t>::</w:t>
            </w:r>
            <w:hyperlink w:history="true" w:anchor="_bookmark64">
              <w:r>
                <w:rPr>
                  <w:color w:val="0000FF"/>
                  <w:spacing w:val="-2"/>
                  <w:sz w:val="16"/>
                </w:rPr>
                <w:t>ExecutionClient</w:t>
              </w:r>
            </w:hyperlink>
          </w:p>
        </w:tc>
        <w:tc>
          <w:tcPr>
            <w:tcW w:w="5431" w:type="dxa"/>
          </w:tcPr>
          <w:p>
            <w:pPr>
              <w:pStyle w:val="TableParagraph"/>
              <w:spacing w:line="230" w:lineRule="auto" w:before="32"/>
              <w:ind w:right="303"/>
              <w:jc w:val="both"/>
              <w:rPr>
                <w:sz w:val="16"/>
              </w:rPr>
            </w:pPr>
            <w:r>
              <w:rPr>
                <w:sz w:val="16"/>
              </w:rPr>
              <w:t>This</w:t>
            </w:r>
            <w:r>
              <w:rPr>
                <w:spacing w:val="-7"/>
                <w:sz w:val="16"/>
              </w:rPr>
              <w:t> </w:t>
            </w:r>
            <w:r>
              <w:rPr>
                <w:sz w:val="16"/>
              </w:rPr>
              <w:t>interface</w:t>
            </w:r>
            <w:r>
              <w:rPr>
                <w:spacing w:val="-7"/>
                <w:sz w:val="16"/>
              </w:rPr>
              <w:t> </w:t>
            </w:r>
            <w:r>
              <w:rPr>
                <w:sz w:val="16"/>
              </w:rPr>
              <w:t>shall</w:t>
            </w:r>
            <w:r>
              <w:rPr>
                <w:spacing w:val="-7"/>
                <w:sz w:val="16"/>
              </w:rPr>
              <w:t> </w:t>
            </w:r>
            <w:r>
              <w:rPr>
                <w:sz w:val="16"/>
              </w:rPr>
              <w:t>be</w:t>
            </w:r>
            <w:r>
              <w:rPr>
                <w:spacing w:val="-7"/>
                <w:sz w:val="16"/>
              </w:rPr>
              <w:t> </w:t>
            </w:r>
            <w:r>
              <w:rPr>
                <w:sz w:val="16"/>
              </w:rPr>
              <w:t>used</w:t>
            </w:r>
            <w:r>
              <w:rPr>
                <w:spacing w:val="-7"/>
                <w:sz w:val="16"/>
              </w:rPr>
              <w:t> </w:t>
            </w:r>
            <w:r>
              <w:rPr>
                <w:sz w:val="16"/>
              </w:rPr>
              <w:t>by</w:t>
            </w:r>
            <w:r>
              <w:rPr>
                <w:spacing w:val="-7"/>
                <w:sz w:val="16"/>
              </w:rPr>
              <w:t> </w:t>
            </w:r>
            <w:r>
              <w:rPr>
                <w:sz w:val="16"/>
              </w:rPr>
              <w:t>the</w:t>
            </w:r>
            <w:r>
              <w:rPr>
                <w:spacing w:val="-7"/>
                <w:sz w:val="16"/>
              </w:rPr>
              <w:t> </w:t>
            </w:r>
            <w:r>
              <w:rPr>
                <w:sz w:val="16"/>
              </w:rPr>
              <w:t>daemon</w:t>
            </w:r>
            <w:r>
              <w:rPr>
                <w:spacing w:val="-7"/>
                <w:sz w:val="16"/>
              </w:rPr>
              <w:t> </w:t>
            </w:r>
            <w:r>
              <w:rPr>
                <w:sz w:val="16"/>
              </w:rPr>
              <w:t>process(es)</w:t>
            </w:r>
            <w:r>
              <w:rPr>
                <w:spacing w:val="-7"/>
                <w:sz w:val="16"/>
              </w:rPr>
              <w:t> </w:t>
            </w:r>
            <w:r>
              <w:rPr>
                <w:sz w:val="16"/>
              </w:rPr>
              <w:t>inside</w:t>
            </w:r>
            <w:r>
              <w:rPr>
                <w:spacing w:val="-7"/>
                <w:sz w:val="16"/>
              </w:rPr>
              <w:t> </w:t>
            </w:r>
            <w:hyperlink w:history="true" w:anchor="_bookmark200">
              <w:r>
                <w:rPr>
                  <w:rFonts w:ascii="Courier New"/>
                  <w:color w:val="0000FF"/>
                  <w:sz w:val="16"/>
                </w:rPr>
                <w:t>Update</w:t>
              </w:r>
            </w:hyperlink>
            <w:r>
              <w:rPr>
                <w:rFonts w:ascii="Courier New"/>
                <w:color w:val="0000FF"/>
                <w:sz w:val="16"/>
              </w:rPr>
              <w:t> </w:t>
            </w:r>
            <w:hyperlink w:history="true" w:anchor="_bookmark200">
              <w:r>
                <w:rPr>
                  <w:rFonts w:ascii="Courier New"/>
                  <w:color w:val="0000FF"/>
                  <w:sz w:val="16"/>
                </w:rPr>
                <w:t>and</w:t>
              </w:r>
              <w:r>
                <w:rPr>
                  <w:rFonts w:ascii="Courier New"/>
                  <w:color w:val="0000FF"/>
                  <w:spacing w:val="-24"/>
                  <w:sz w:val="16"/>
                </w:rPr>
                <w:t> </w:t>
              </w:r>
              <w:r>
                <w:rPr>
                  <w:rFonts w:ascii="Courier New"/>
                  <w:color w:val="0000FF"/>
                  <w:sz w:val="16"/>
                </w:rPr>
                <w:t>Configuration</w:t>
              </w:r>
              <w:r>
                <w:rPr>
                  <w:rFonts w:ascii="Courier New"/>
                  <w:color w:val="0000FF"/>
                  <w:spacing w:val="-18"/>
                  <w:sz w:val="16"/>
                </w:rPr>
                <w:t> </w:t>
              </w:r>
              <w:r>
                <w:rPr>
                  <w:rFonts w:ascii="Courier New"/>
                  <w:color w:val="0000FF"/>
                  <w:sz w:val="16"/>
                </w:rPr>
                <w:t>Management</w:t>
              </w:r>
              <w:r>
                <w:rPr>
                  <w:rFonts w:ascii="Courier New"/>
                  <w:color w:val="0000FF"/>
                  <w:spacing w:val="-24"/>
                  <w:sz w:val="16"/>
                </w:rPr>
                <w:t> </w:t>
              </w:r>
            </w:hyperlink>
            <w:r>
              <w:rPr>
                <w:sz w:val="16"/>
              </w:rPr>
              <w:t>to</w:t>
            </w:r>
            <w:r>
              <w:rPr>
                <w:spacing w:val="-3"/>
                <w:sz w:val="16"/>
              </w:rPr>
              <w:t> </w:t>
            </w:r>
            <w:r>
              <w:rPr>
                <w:sz w:val="16"/>
              </w:rPr>
              <w:t>report</w:t>
            </w:r>
            <w:r>
              <w:rPr>
                <w:spacing w:val="-4"/>
                <w:sz w:val="16"/>
              </w:rPr>
              <w:t> </w:t>
            </w:r>
            <w:r>
              <w:rPr>
                <w:sz w:val="16"/>
              </w:rPr>
              <w:t>their</w:t>
            </w:r>
            <w:r>
              <w:rPr>
                <w:spacing w:val="-4"/>
                <w:sz w:val="16"/>
              </w:rPr>
              <w:t> </w:t>
            </w:r>
            <w:r>
              <w:rPr>
                <w:sz w:val="16"/>
              </w:rPr>
              <w:t>execution</w:t>
            </w:r>
            <w:r>
              <w:rPr>
                <w:spacing w:val="-4"/>
                <w:sz w:val="16"/>
              </w:rPr>
              <w:t> </w:t>
            </w:r>
            <w:r>
              <w:rPr>
                <w:sz w:val="16"/>
              </w:rPr>
              <w:t>state</w:t>
            </w:r>
            <w:r>
              <w:rPr>
                <w:spacing w:val="-4"/>
                <w:sz w:val="16"/>
              </w:rPr>
              <w:t> </w:t>
            </w:r>
            <w:r>
              <w:rPr>
                <w:sz w:val="16"/>
              </w:rPr>
              <w:t>to </w:t>
            </w:r>
            <w:hyperlink w:history="true" w:anchor="_bookmark61">
              <w:r>
                <w:rPr>
                  <w:rFonts w:ascii="Courier New"/>
                  <w:color w:val="0000FF"/>
                  <w:sz w:val="16"/>
                </w:rPr>
                <w:t>Execution Management</w:t>
              </w:r>
            </w:hyperlink>
            <w:r>
              <w:rPr>
                <w:sz w:val="16"/>
              </w:rPr>
              <w:t>.</w:t>
            </w:r>
          </w:p>
        </w:tc>
      </w:tr>
      <w:tr>
        <w:trPr>
          <w:trHeight w:val="461" w:hRule="atLeast"/>
        </w:trPr>
        <w:tc>
          <w:tcPr>
            <w:tcW w:w="3613" w:type="dxa"/>
          </w:tcPr>
          <w:p>
            <w:pPr>
              <w:pStyle w:val="TableParagraph"/>
              <w:spacing w:before="23"/>
              <w:rPr>
                <w:sz w:val="16"/>
              </w:rPr>
            </w:pPr>
            <w:hyperlink w:history="true" w:anchor="_bookmark90">
              <w:r>
                <w:rPr>
                  <w:color w:val="0000FF"/>
                  <w:sz w:val="16"/>
                </w:rPr>
                <w:t>Log</w:t>
              </w:r>
              <w:r>
                <w:rPr>
                  <w:color w:val="0000FF"/>
                  <w:spacing w:val="-4"/>
                  <w:sz w:val="16"/>
                </w:rPr>
                <w:t> </w:t>
              </w:r>
              <w:r>
                <w:rPr>
                  <w:color w:val="0000FF"/>
                  <w:sz w:val="16"/>
                </w:rPr>
                <w:t>and</w:t>
              </w:r>
              <w:r>
                <w:rPr>
                  <w:color w:val="0000FF"/>
                  <w:spacing w:val="-4"/>
                  <w:sz w:val="16"/>
                </w:rPr>
                <w:t> </w:t>
              </w:r>
              <w:r>
                <w:rPr>
                  <w:color w:val="0000FF"/>
                  <w:spacing w:val="-2"/>
                  <w:sz w:val="16"/>
                </w:rPr>
                <w:t>Trace</w:t>
              </w:r>
            </w:hyperlink>
            <w:r>
              <w:rPr>
                <w:spacing w:val="-2"/>
                <w:sz w:val="16"/>
              </w:rPr>
              <w:t>::</w:t>
            </w:r>
            <w:hyperlink w:history="true" w:anchor="_bookmark91">
              <w:r>
                <w:rPr>
                  <w:color w:val="0000FF"/>
                  <w:spacing w:val="-2"/>
                  <w:sz w:val="16"/>
                </w:rPr>
                <w:t>Logger</w:t>
              </w:r>
            </w:hyperlink>
          </w:p>
        </w:tc>
        <w:tc>
          <w:tcPr>
            <w:tcW w:w="5431" w:type="dxa"/>
          </w:tcPr>
          <w:p>
            <w:pPr>
              <w:pStyle w:val="TableParagraph"/>
              <w:spacing w:line="230" w:lineRule="auto" w:before="32"/>
              <w:rPr>
                <w:sz w:val="16"/>
              </w:rPr>
            </w:pPr>
            <w:hyperlink w:history="true" w:anchor="_bookmark200">
              <w:r>
                <w:rPr>
                  <w:rFonts w:ascii="Courier New"/>
                  <w:color w:val="0000FF"/>
                  <w:sz w:val="16"/>
                </w:rPr>
                <w:t>Update</w:t>
              </w:r>
              <w:r>
                <w:rPr>
                  <w:rFonts w:ascii="Courier New"/>
                  <w:color w:val="0000FF"/>
                  <w:spacing w:val="-15"/>
                  <w:sz w:val="16"/>
                </w:rPr>
                <w:t> </w:t>
              </w:r>
              <w:r>
                <w:rPr>
                  <w:rFonts w:ascii="Courier New"/>
                  <w:color w:val="0000FF"/>
                  <w:sz w:val="16"/>
                </w:rPr>
                <w:t>and</w:t>
              </w:r>
              <w:r>
                <w:rPr>
                  <w:rFonts w:ascii="Courier New"/>
                  <w:color w:val="0000FF"/>
                  <w:spacing w:val="-11"/>
                  <w:sz w:val="16"/>
                </w:rPr>
                <w:t> </w:t>
              </w:r>
              <w:r>
                <w:rPr>
                  <w:rFonts w:ascii="Courier New"/>
                  <w:color w:val="0000FF"/>
                  <w:sz w:val="16"/>
                </w:rPr>
                <w:t>Configuration</w:t>
              </w:r>
              <w:r>
                <w:rPr>
                  <w:rFonts w:ascii="Courier New"/>
                  <w:color w:val="0000FF"/>
                  <w:spacing w:val="-11"/>
                  <w:sz w:val="16"/>
                </w:rPr>
                <w:t> </w:t>
              </w:r>
              <w:r>
                <w:rPr>
                  <w:rFonts w:ascii="Courier New"/>
                  <w:color w:val="0000FF"/>
                  <w:sz w:val="16"/>
                </w:rPr>
                <w:t>Management</w:t>
              </w:r>
              <w:r>
                <w:rPr>
                  <w:rFonts w:ascii="Courier New"/>
                  <w:color w:val="0000FF"/>
                  <w:spacing w:val="-52"/>
                  <w:sz w:val="16"/>
                </w:rPr>
                <w:t> </w:t>
              </w:r>
            </w:hyperlink>
            <w:r>
              <w:rPr>
                <w:sz w:val="16"/>
              </w:rPr>
              <w:t>shall</w:t>
            </w:r>
            <w:r>
              <w:rPr>
                <w:spacing w:val="-6"/>
                <w:sz w:val="16"/>
              </w:rPr>
              <w:t> </w:t>
            </w:r>
            <w:r>
              <w:rPr>
                <w:sz w:val="16"/>
              </w:rPr>
              <w:t>use</w:t>
            </w:r>
            <w:r>
              <w:rPr>
                <w:spacing w:val="-6"/>
                <w:sz w:val="16"/>
              </w:rPr>
              <w:t> </w:t>
            </w:r>
            <w:r>
              <w:rPr>
                <w:sz w:val="16"/>
              </w:rPr>
              <w:t>this</w:t>
            </w:r>
            <w:r>
              <w:rPr>
                <w:spacing w:val="-6"/>
                <w:sz w:val="16"/>
              </w:rPr>
              <w:t> </w:t>
            </w:r>
            <w:r>
              <w:rPr>
                <w:sz w:val="16"/>
              </w:rPr>
              <w:t>interface</w:t>
            </w:r>
            <w:r>
              <w:rPr>
                <w:spacing w:val="-6"/>
                <w:sz w:val="16"/>
              </w:rPr>
              <w:t> </w:t>
            </w:r>
            <w:r>
              <w:rPr>
                <w:sz w:val="16"/>
              </w:rPr>
              <w:t>to log standardized messages.</w:t>
            </w:r>
          </w:p>
        </w:tc>
      </w:tr>
      <w:tr>
        <w:trPr>
          <w:trHeight w:val="461" w:hRule="atLeast"/>
        </w:trPr>
        <w:tc>
          <w:tcPr>
            <w:tcW w:w="3613" w:type="dxa"/>
          </w:tcPr>
          <w:p>
            <w:pPr>
              <w:pStyle w:val="TableParagraph"/>
              <w:spacing w:before="27"/>
              <w:rPr>
                <w:sz w:val="16"/>
              </w:rPr>
            </w:pPr>
            <w:hyperlink w:history="true" w:anchor="_bookmark124">
              <w:r>
                <w:rPr>
                  <w:color w:val="0000FF"/>
                  <w:spacing w:val="-2"/>
                  <w:sz w:val="16"/>
                </w:rPr>
                <w:t>Persistency</w:t>
              </w:r>
            </w:hyperlink>
            <w:r>
              <w:rPr>
                <w:spacing w:val="-2"/>
                <w:sz w:val="16"/>
              </w:rPr>
              <w:t>::</w:t>
            </w:r>
            <w:hyperlink w:history="true" w:anchor="_bookmark130">
              <w:r>
                <w:rPr>
                  <w:color w:val="0000FF"/>
                  <w:spacing w:val="-2"/>
                  <w:sz w:val="16"/>
                </w:rPr>
                <w:t>FileStorage</w:t>
              </w:r>
            </w:hyperlink>
          </w:p>
        </w:tc>
        <w:tc>
          <w:tcPr>
            <w:tcW w:w="5431" w:type="dxa"/>
          </w:tcPr>
          <w:p>
            <w:pPr>
              <w:pStyle w:val="TableParagraph"/>
              <w:spacing w:line="247" w:lineRule="auto" w:before="27"/>
              <w:rPr>
                <w:sz w:val="16"/>
              </w:rPr>
            </w:pPr>
            <w:r>
              <w:rPr>
                <w:sz w:val="16"/>
              </w:rPr>
              <w:t>This</w:t>
            </w:r>
            <w:r>
              <w:rPr>
                <w:spacing w:val="-7"/>
                <w:sz w:val="16"/>
              </w:rPr>
              <w:t> </w:t>
            </w:r>
            <w:r>
              <w:rPr>
                <w:sz w:val="16"/>
              </w:rPr>
              <w:t>interface</w:t>
            </w:r>
            <w:r>
              <w:rPr>
                <w:spacing w:val="-7"/>
                <w:sz w:val="16"/>
              </w:rPr>
              <w:t> </w:t>
            </w:r>
            <w:r>
              <w:rPr>
                <w:sz w:val="16"/>
              </w:rPr>
              <w:t>should</w:t>
            </w:r>
            <w:r>
              <w:rPr>
                <w:spacing w:val="-7"/>
                <w:sz w:val="16"/>
              </w:rPr>
              <w:t> </w:t>
            </w:r>
            <w:r>
              <w:rPr>
                <w:sz w:val="16"/>
              </w:rPr>
              <w:t>be</w:t>
            </w:r>
            <w:r>
              <w:rPr>
                <w:spacing w:val="-7"/>
                <w:sz w:val="16"/>
              </w:rPr>
              <w:t> </w:t>
            </w:r>
            <w:r>
              <w:rPr>
                <w:sz w:val="16"/>
              </w:rPr>
              <w:t>used</w:t>
            </w:r>
            <w:r>
              <w:rPr>
                <w:spacing w:val="-7"/>
                <w:sz w:val="16"/>
              </w:rPr>
              <w:t> </w:t>
            </w:r>
            <w:r>
              <w:rPr>
                <w:sz w:val="16"/>
              </w:rPr>
              <w:t>to</w:t>
            </w:r>
            <w:r>
              <w:rPr>
                <w:spacing w:val="-7"/>
                <w:sz w:val="16"/>
              </w:rPr>
              <w:t> </w:t>
            </w:r>
            <w:r>
              <w:rPr>
                <w:sz w:val="16"/>
              </w:rPr>
              <w:t>store</w:t>
            </w:r>
            <w:r>
              <w:rPr>
                <w:spacing w:val="-7"/>
                <w:sz w:val="16"/>
              </w:rPr>
              <w:t> </w:t>
            </w:r>
            <w:r>
              <w:rPr>
                <w:sz w:val="16"/>
              </w:rPr>
              <w:t>files,</w:t>
            </w:r>
            <w:r>
              <w:rPr>
                <w:spacing w:val="-7"/>
                <w:sz w:val="16"/>
              </w:rPr>
              <w:t> </w:t>
            </w:r>
            <w:r>
              <w:rPr>
                <w:sz w:val="16"/>
              </w:rPr>
              <w:t>for</w:t>
            </w:r>
            <w:r>
              <w:rPr>
                <w:spacing w:val="-7"/>
                <w:sz w:val="16"/>
              </w:rPr>
              <w:t> </w:t>
            </w:r>
            <w:r>
              <w:rPr>
                <w:sz w:val="16"/>
              </w:rPr>
              <w:t>example</w:t>
            </w:r>
            <w:r>
              <w:rPr>
                <w:spacing w:val="-7"/>
                <w:sz w:val="16"/>
              </w:rPr>
              <w:t> </w:t>
            </w:r>
            <w:r>
              <w:rPr>
                <w:sz w:val="16"/>
              </w:rPr>
              <w:t>downloaded </w:t>
            </w:r>
            <w:r>
              <w:rPr>
                <w:spacing w:val="-2"/>
                <w:sz w:val="16"/>
              </w:rPr>
              <w:t>packages.</w:t>
            </w:r>
          </w:p>
        </w:tc>
      </w:tr>
      <w:tr>
        <w:trPr>
          <w:trHeight w:val="450" w:hRule="atLeast"/>
        </w:trPr>
        <w:tc>
          <w:tcPr>
            <w:tcW w:w="3613" w:type="dxa"/>
          </w:tcPr>
          <w:p>
            <w:pPr>
              <w:pStyle w:val="TableParagraph"/>
              <w:spacing w:before="27"/>
              <w:rPr>
                <w:sz w:val="16"/>
              </w:rPr>
            </w:pPr>
            <w:hyperlink w:history="true" w:anchor="_bookmark124">
              <w:r>
                <w:rPr>
                  <w:color w:val="0000FF"/>
                  <w:spacing w:val="-2"/>
                  <w:sz w:val="16"/>
                </w:rPr>
                <w:t>Persistency</w:t>
              </w:r>
            </w:hyperlink>
            <w:r>
              <w:rPr>
                <w:spacing w:val="-2"/>
                <w:sz w:val="16"/>
              </w:rPr>
              <w:t>::</w:t>
            </w:r>
            <w:hyperlink w:history="true" w:anchor="_bookmark141">
              <w:r>
                <w:rPr>
                  <w:color w:val="0000FF"/>
                  <w:spacing w:val="-2"/>
                  <w:sz w:val="16"/>
                </w:rPr>
                <w:t>KeyValueStorage</w:t>
              </w:r>
            </w:hyperlink>
          </w:p>
        </w:tc>
        <w:tc>
          <w:tcPr>
            <w:tcW w:w="5431" w:type="dxa"/>
          </w:tcPr>
          <w:p>
            <w:pPr>
              <w:pStyle w:val="TableParagraph"/>
              <w:spacing w:line="230" w:lineRule="auto" w:before="32"/>
              <w:rPr>
                <w:sz w:val="16"/>
              </w:rPr>
            </w:pPr>
            <w:r>
              <w:rPr>
                <w:sz w:val="16"/>
              </w:rPr>
              <w:t>This</w:t>
            </w:r>
            <w:r>
              <w:rPr>
                <w:spacing w:val="-5"/>
                <w:sz w:val="16"/>
              </w:rPr>
              <w:t> </w:t>
            </w:r>
            <w:r>
              <w:rPr>
                <w:sz w:val="16"/>
              </w:rPr>
              <w:t>interface</w:t>
            </w:r>
            <w:r>
              <w:rPr>
                <w:spacing w:val="-5"/>
                <w:sz w:val="16"/>
              </w:rPr>
              <w:t> </w:t>
            </w:r>
            <w:r>
              <w:rPr>
                <w:sz w:val="16"/>
              </w:rPr>
              <w:t>should</w:t>
            </w:r>
            <w:r>
              <w:rPr>
                <w:spacing w:val="-5"/>
                <w:sz w:val="16"/>
              </w:rPr>
              <w:t> </w:t>
            </w:r>
            <w:r>
              <w:rPr>
                <w:sz w:val="16"/>
              </w:rPr>
              <w:t>be</w:t>
            </w:r>
            <w:r>
              <w:rPr>
                <w:spacing w:val="-5"/>
                <w:sz w:val="16"/>
              </w:rPr>
              <w:t> </w:t>
            </w:r>
            <w:r>
              <w:rPr>
                <w:sz w:val="16"/>
              </w:rPr>
              <w:t>used</w:t>
            </w:r>
            <w:r>
              <w:rPr>
                <w:spacing w:val="-5"/>
                <w:sz w:val="16"/>
              </w:rPr>
              <w:t> </w:t>
            </w:r>
            <w:r>
              <w:rPr>
                <w:sz w:val="16"/>
              </w:rPr>
              <w:t>to</w:t>
            </w:r>
            <w:r>
              <w:rPr>
                <w:spacing w:val="-5"/>
                <w:sz w:val="16"/>
              </w:rPr>
              <w:t> </w:t>
            </w:r>
            <w:r>
              <w:rPr>
                <w:sz w:val="16"/>
              </w:rPr>
              <w:t>store</w:t>
            </w:r>
            <w:r>
              <w:rPr>
                <w:spacing w:val="-5"/>
                <w:sz w:val="16"/>
              </w:rPr>
              <w:t> </w:t>
            </w:r>
            <w:r>
              <w:rPr>
                <w:sz w:val="16"/>
              </w:rPr>
              <w:t>internal</w:t>
            </w:r>
            <w:r>
              <w:rPr>
                <w:spacing w:val="-5"/>
                <w:sz w:val="16"/>
              </w:rPr>
              <w:t> </w:t>
            </w:r>
            <w:r>
              <w:rPr>
                <w:sz w:val="16"/>
              </w:rPr>
              <w:t>state</w:t>
            </w:r>
            <w:r>
              <w:rPr>
                <w:spacing w:val="-5"/>
                <w:sz w:val="16"/>
              </w:rPr>
              <w:t> </w:t>
            </w:r>
            <w:r>
              <w:rPr>
                <w:sz w:val="16"/>
              </w:rPr>
              <w:t>of</w:t>
            </w:r>
            <w:r>
              <w:rPr>
                <w:spacing w:val="-5"/>
                <w:sz w:val="16"/>
              </w:rPr>
              <w:t> </w:t>
            </w:r>
            <w:hyperlink w:history="true" w:anchor="_bookmark200">
              <w:r>
                <w:rPr>
                  <w:rFonts w:ascii="Courier New"/>
                  <w:color w:val="0000FF"/>
                  <w:sz w:val="16"/>
                </w:rPr>
                <w:t>Update</w:t>
              </w:r>
              <w:r>
                <w:rPr>
                  <w:rFonts w:ascii="Courier New"/>
                  <w:color w:val="0000FF"/>
                  <w:spacing w:val="-9"/>
                  <w:sz w:val="16"/>
                </w:rPr>
                <w:t> </w:t>
              </w:r>
              <w:r>
                <w:rPr>
                  <w:rFonts w:ascii="Courier New"/>
                  <w:color w:val="0000FF"/>
                  <w:sz w:val="16"/>
                </w:rPr>
                <w:t>and</w:t>
              </w:r>
            </w:hyperlink>
            <w:r>
              <w:rPr>
                <w:rFonts w:ascii="Courier New"/>
                <w:color w:val="0000FF"/>
                <w:sz w:val="16"/>
              </w:rPr>
              <w:t> </w:t>
            </w:r>
            <w:hyperlink w:history="true" w:anchor="_bookmark200">
              <w:r>
                <w:rPr>
                  <w:rFonts w:ascii="Courier New"/>
                  <w:color w:val="0000FF"/>
                  <w:sz w:val="16"/>
                </w:rPr>
                <w:t>Configuration Management</w:t>
              </w:r>
            </w:hyperlink>
            <w:r>
              <w:rPr>
                <w:sz w:val="16"/>
              </w:rPr>
              <w:t>.</w:t>
            </w:r>
          </w:p>
        </w:tc>
      </w:tr>
      <w:tr>
        <w:trPr>
          <w:trHeight w:val="461" w:hRule="atLeast"/>
        </w:trPr>
        <w:tc>
          <w:tcPr>
            <w:tcW w:w="3613" w:type="dxa"/>
          </w:tcPr>
          <w:p>
            <w:pPr>
              <w:pStyle w:val="TableParagraph"/>
              <w:spacing w:before="23"/>
              <w:rPr>
                <w:sz w:val="16"/>
              </w:rPr>
            </w:pPr>
            <w:hyperlink w:history="true" w:anchor="_bookmark124">
              <w:r>
                <w:rPr>
                  <w:color w:val="0000FF"/>
                  <w:spacing w:val="-2"/>
                  <w:sz w:val="16"/>
                </w:rPr>
                <w:t>Persistency</w:t>
              </w:r>
            </w:hyperlink>
            <w:r>
              <w:rPr>
                <w:spacing w:val="-2"/>
                <w:sz w:val="16"/>
              </w:rPr>
              <w:t>::</w:t>
            </w:r>
            <w:hyperlink w:history="true" w:anchor="_bookmark134">
              <w:r>
                <w:rPr>
                  <w:color w:val="0000FF"/>
                  <w:spacing w:val="-2"/>
                  <w:sz w:val="16"/>
                </w:rPr>
                <w:t>ReadAccessor</w:t>
              </w:r>
            </w:hyperlink>
          </w:p>
        </w:tc>
        <w:tc>
          <w:tcPr>
            <w:tcW w:w="5431" w:type="dxa"/>
          </w:tcPr>
          <w:p>
            <w:pPr>
              <w:pStyle w:val="TableParagraph"/>
              <w:spacing w:line="247" w:lineRule="auto" w:before="27"/>
              <w:rPr>
                <w:sz w:val="16"/>
              </w:rPr>
            </w:pPr>
            <w:r>
              <w:rPr>
                <w:sz w:val="16"/>
              </w:rPr>
              <w:t>This</w:t>
            </w:r>
            <w:r>
              <w:rPr>
                <w:spacing w:val="-7"/>
                <w:sz w:val="16"/>
              </w:rPr>
              <w:t> </w:t>
            </w:r>
            <w:r>
              <w:rPr>
                <w:sz w:val="16"/>
              </w:rPr>
              <w:t>interface</w:t>
            </w:r>
            <w:r>
              <w:rPr>
                <w:spacing w:val="-7"/>
                <w:sz w:val="16"/>
              </w:rPr>
              <w:t> </w:t>
            </w:r>
            <w:r>
              <w:rPr>
                <w:sz w:val="16"/>
              </w:rPr>
              <w:t>should</w:t>
            </w:r>
            <w:r>
              <w:rPr>
                <w:spacing w:val="-7"/>
                <w:sz w:val="16"/>
              </w:rPr>
              <w:t> </w:t>
            </w:r>
            <w:r>
              <w:rPr>
                <w:sz w:val="16"/>
              </w:rPr>
              <w:t>be</w:t>
            </w:r>
            <w:r>
              <w:rPr>
                <w:spacing w:val="-7"/>
                <w:sz w:val="16"/>
              </w:rPr>
              <w:t> </w:t>
            </w:r>
            <w:r>
              <w:rPr>
                <w:sz w:val="16"/>
              </w:rPr>
              <w:t>used</w:t>
            </w:r>
            <w:r>
              <w:rPr>
                <w:spacing w:val="-7"/>
                <w:sz w:val="16"/>
              </w:rPr>
              <w:t> </w:t>
            </w:r>
            <w:r>
              <w:rPr>
                <w:sz w:val="16"/>
              </w:rPr>
              <w:t>to</w:t>
            </w:r>
            <w:r>
              <w:rPr>
                <w:spacing w:val="-7"/>
                <w:sz w:val="16"/>
              </w:rPr>
              <w:t> </w:t>
            </w:r>
            <w:r>
              <w:rPr>
                <w:sz w:val="16"/>
              </w:rPr>
              <w:t>store</w:t>
            </w:r>
            <w:r>
              <w:rPr>
                <w:spacing w:val="-7"/>
                <w:sz w:val="16"/>
              </w:rPr>
              <w:t> </w:t>
            </w:r>
            <w:r>
              <w:rPr>
                <w:sz w:val="16"/>
              </w:rPr>
              <w:t>files,</w:t>
            </w:r>
            <w:r>
              <w:rPr>
                <w:spacing w:val="-7"/>
                <w:sz w:val="16"/>
              </w:rPr>
              <w:t> </w:t>
            </w:r>
            <w:r>
              <w:rPr>
                <w:sz w:val="16"/>
              </w:rPr>
              <w:t>for</w:t>
            </w:r>
            <w:r>
              <w:rPr>
                <w:spacing w:val="-7"/>
                <w:sz w:val="16"/>
              </w:rPr>
              <w:t> </w:t>
            </w:r>
            <w:r>
              <w:rPr>
                <w:sz w:val="16"/>
              </w:rPr>
              <w:t>example</w:t>
            </w:r>
            <w:r>
              <w:rPr>
                <w:spacing w:val="-7"/>
                <w:sz w:val="16"/>
              </w:rPr>
              <w:t> </w:t>
            </w:r>
            <w:r>
              <w:rPr>
                <w:sz w:val="16"/>
              </w:rPr>
              <w:t>downloaded </w:t>
            </w:r>
            <w:r>
              <w:rPr>
                <w:spacing w:val="-2"/>
                <w:sz w:val="16"/>
              </w:rPr>
              <w:t>packages.</w:t>
            </w:r>
          </w:p>
        </w:tc>
      </w:tr>
      <w:tr>
        <w:trPr>
          <w:trHeight w:val="461" w:hRule="atLeast"/>
        </w:trPr>
        <w:tc>
          <w:tcPr>
            <w:tcW w:w="3613" w:type="dxa"/>
          </w:tcPr>
          <w:p>
            <w:pPr>
              <w:pStyle w:val="TableParagraph"/>
              <w:spacing w:before="23"/>
              <w:rPr>
                <w:sz w:val="16"/>
              </w:rPr>
            </w:pPr>
            <w:hyperlink w:history="true" w:anchor="_bookmark124">
              <w:r>
                <w:rPr>
                  <w:color w:val="0000FF"/>
                  <w:spacing w:val="-2"/>
                  <w:sz w:val="16"/>
                </w:rPr>
                <w:t>Persistency</w:t>
              </w:r>
            </w:hyperlink>
            <w:r>
              <w:rPr>
                <w:spacing w:val="-2"/>
                <w:sz w:val="16"/>
              </w:rPr>
              <w:t>::</w:t>
            </w:r>
            <w:hyperlink w:history="true" w:anchor="_bookmark135">
              <w:r>
                <w:rPr>
                  <w:color w:val="0000FF"/>
                  <w:spacing w:val="-2"/>
                  <w:sz w:val="16"/>
                </w:rPr>
                <w:t>ReadWriteAccessor</w:t>
              </w:r>
            </w:hyperlink>
          </w:p>
        </w:tc>
        <w:tc>
          <w:tcPr>
            <w:tcW w:w="5431" w:type="dxa"/>
          </w:tcPr>
          <w:p>
            <w:pPr>
              <w:pStyle w:val="TableParagraph"/>
              <w:spacing w:line="247" w:lineRule="auto" w:before="27"/>
              <w:rPr>
                <w:sz w:val="16"/>
              </w:rPr>
            </w:pPr>
            <w:r>
              <w:rPr>
                <w:sz w:val="16"/>
              </w:rPr>
              <w:t>This</w:t>
            </w:r>
            <w:r>
              <w:rPr>
                <w:spacing w:val="-7"/>
                <w:sz w:val="16"/>
              </w:rPr>
              <w:t> </w:t>
            </w:r>
            <w:r>
              <w:rPr>
                <w:sz w:val="16"/>
              </w:rPr>
              <w:t>interface</w:t>
            </w:r>
            <w:r>
              <w:rPr>
                <w:spacing w:val="-7"/>
                <w:sz w:val="16"/>
              </w:rPr>
              <w:t> </w:t>
            </w:r>
            <w:r>
              <w:rPr>
                <w:sz w:val="16"/>
              </w:rPr>
              <w:t>should</w:t>
            </w:r>
            <w:r>
              <w:rPr>
                <w:spacing w:val="-7"/>
                <w:sz w:val="16"/>
              </w:rPr>
              <w:t> </w:t>
            </w:r>
            <w:r>
              <w:rPr>
                <w:sz w:val="16"/>
              </w:rPr>
              <w:t>be</w:t>
            </w:r>
            <w:r>
              <w:rPr>
                <w:spacing w:val="-7"/>
                <w:sz w:val="16"/>
              </w:rPr>
              <w:t> </w:t>
            </w:r>
            <w:r>
              <w:rPr>
                <w:sz w:val="16"/>
              </w:rPr>
              <w:t>used</w:t>
            </w:r>
            <w:r>
              <w:rPr>
                <w:spacing w:val="-7"/>
                <w:sz w:val="16"/>
              </w:rPr>
              <w:t> </w:t>
            </w:r>
            <w:r>
              <w:rPr>
                <w:sz w:val="16"/>
              </w:rPr>
              <w:t>to</w:t>
            </w:r>
            <w:r>
              <w:rPr>
                <w:spacing w:val="-7"/>
                <w:sz w:val="16"/>
              </w:rPr>
              <w:t> </w:t>
            </w:r>
            <w:r>
              <w:rPr>
                <w:sz w:val="16"/>
              </w:rPr>
              <w:t>store</w:t>
            </w:r>
            <w:r>
              <w:rPr>
                <w:spacing w:val="-7"/>
                <w:sz w:val="16"/>
              </w:rPr>
              <w:t> </w:t>
            </w:r>
            <w:r>
              <w:rPr>
                <w:sz w:val="16"/>
              </w:rPr>
              <w:t>files,</w:t>
            </w:r>
            <w:r>
              <w:rPr>
                <w:spacing w:val="-7"/>
                <w:sz w:val="16"/>
              </w:rPr>
              <w:t> </w:t>
            </w:r>
            <w:r>
              <w:rPr>
                <w:sz w:val="16"/>
              </w:rPr>
              <w:t>for</w:t>
            </w:r>
            <w:r>
              <w:rPr>
                <w:spacing w:val="-7"/>
                <w:sz w:val="16"/>
              </w:rPr>
              <w:t> </w:t>
            </w:r>
            <w:r>
              <w:rPr>
                <w:sz w:val="16"/>
              </w:rPr>
              <w:t>example</w:t>
            </w:r>
            <w:r>
              <w:rPr>
                <w:spacing w:val="-7"/>
                <w:sz w:val="16"/>
              </w:rPr>
              <w:t> </w:t>
            </w:r>
            <w:r>
              <w:rPr>
                <w:sz w:val="16"/>
              </w:rPr>
              <w:t>downloaded </w:t>
            </w:r>
            <w:r>
              <w:rPr>
                <w:spacing w:val="-2"/>
                <w:sz w:val="16"/>
              </w:rPr>
              <w:t>packages.</w:t>
            </w:r>
          </w:p>
        </w:tc>
      </w:tr>
      <w:tr>
        <w:trPr>
          <w:trHeight w:val="450" w:hRule="atLeast"/>
        </w:trPr>
        <w:tc>
          <w:tcPr>
            <w:tcW w:w="3613" w:type="dxa"/>
          </w:tcPr>
          <w:p>
            <w:pPr>
              <w:pStyle w:val="TableParagraph"/>
              <w:spacing w:before="27"/>
              <w:rPr>
                <w:sz w:val="16"/>
              </w:rPr>
            </w:pPr>
            <w:hyperlink w:history="true" w:anchor="_bookmark186">
              <w:r>
                <w:rPr>
                  <w:color w:val="0000FF"/>
                  <w:sz w:val="16"/>
                </w:rPr>
                <w:t>Platform</w:t>
              </w:r>
              <w:r>
                <w:rPr>
                  <w:color w:val="0000FF"/>
                  <w:spacing w:val="-6"/>
                  <w:sz w:val="16"/>
                </w:rPr>
                <w:t> </w:t>
              </w:r>
              <w:r>
                <w:rPr>
                  <w:color w:val="0000FF"/>
                  <w:sz w:val="16"/>
                </w:rPr>
                <w:t>Health</w:t>
              </w:r>
              <w:r>
                <w:rPr>
                  <w:color w:val="0000FF"/>
                  <w:spacing w:val="-6"/>
                  <w:sz w:val="16"/>
                </w:rPr>
                <w:t> </w:t>
              </w:r>
              <w:r>
                <w:rPr>
                  <w:color w:val="0000FF"/>
                  <w:spacing w:val="-2"/>
                  <w:sz w:val="16"/>
                </w:rPr>
                <w:t>Management</w:t>
              </w:r>
            </w:hyperlink>
            <w:r>
              <w:rPr>
                <w:spacing w:val="-2"/>
                <w:sz w:val="16"/>
              </w:rPr>
              <w:t>::</w:t>
            </w:r>
            <w:hyperlink w:history="true" w:anchor="_bookmark189">
              <w:r>
                <w:rPr>
                  <w:color w:val="0000FF"/>
                  <w:spacing w:val="-2"/>
                  <w:sz w:val="16"/>
                </w:rPr>
                <w:t>SupervisedEntity</w:t>
              </w:r>
            </w:hyperlink>
          </w:p>
        </w:tc>
        <w:tc>
          <w:tcPr>
            <w:tcW w:w="5431" w:type="dxa"/>
          </w:tcPr>
          <w:p>
            <w:pPr>
              <w:pStyle w:val="TableParagraph"/>
              <w:spacing w:before="27"/>
              <w:rPr>
                <w:sz w:val="16"/>
              </w:rPr>
            </w:pPr>
            <w:r>
              <w:rPr>
                <w:sz w:val="16"/>
              </w:rPr>
              <w:t>This</w:t>
            </w:r>
            <w:r>
              <w:rPr>
                <w:spacing w:val="-5"/>
                <w:sz w:val="16"/>
              </w:rPr>
              <w:t> </w:t>
            </w:r>
            <w:r>
              <w:rPr>
                <w:sz w:val="16"/>
              </w:rPr>
              <w:t>interface</w:t>
            </w:r>
            <w:r>
              <w:rPr>
                <w:spacing w:val="-5"/>
                <w:sz w:val="16"/>
              </w:rPr>
              <w:t> </w:t>
            </w:r>
            <w:r>
              <w:rPr>
                <w:sz w:val="16"/>
              </w:rPr>
              <w:t>should</w:t>
            </w:r>
            <w:r>
              <w:rPr>
                <w:spacing w:val="-5"/>
                <w:sz w:val="16"/>
              </w:rPr>
              <w:t> </w:t>
            </w:r>
            <w:r>
              <w:rPr>
                <w:sz w:val="16"/>
              </w:rPr>
              <w:t>be</w:t>
            </w:r>
            <w:r>
              <w:rPr>
                <w:spacing w:val="-5"/>
                <w:sz w:val="16"/>
              </w:rPr>
              <w:t> </w:t>
            </w:r>
            <w:r>
              <w:rPr>
                <w:sz w:val="16"/>
              </w:rPr>
              <w:t>used</w:t>
            </w:r>
            <w:r>
              <w:rPr>
                <w:spacing w:val="-5"/>
                <w:sz w:val="16"/>
              </w:rPr>
              <w:t> </w:t>
            </w:r>
            <w:r>
              <w:rPr>
                <w:sz w:val="16"/>
              </w:rPr>
              <w:t>to</w:t>
            </w:r>
            <w:r>
              <w:rPr>
                <w:spacing w:val="-5"/>
                <w:sz w:val="16"/>
              </w:rPr>
              <w:t> </w:t>
            </w:r>
            <w:r>
              <w:rPr>
                <w:sz w:val="16"/>
              </w:rPr>
              <w:t>supervise</w:t>
            </w:r>
            <w:r>
              <w:rPr>
                <w:spacing w:val="-5"/>
                <w:sz w:val="16"/>
              </w:rPr>
              <w:t> </w:t>
            </w:r>
            <w:r>
              <w:rPr>
                <w:sz w:val="16"/>
              </w:rPr>
              <w:t>the</w:t>
            </w:r>
            <w:r>
              <w:rPr>
                <w:spacing w:val="-5"/>
                <w:sz w:val="16"/>
              </w:rPr>
              <w:t> </w:t>
            </w:r>
            <w:r>
              <w:rPr>
                <w:sz w:val="16"/>
              </w:rPr>
              <w:t>daemon</w:t>
            </w:r>
            <w:r>
              <w:rPr>
                <w:spacing w:val="-5"/>
                <w:sz w:val="16"/>
              </w:rPr>
              <w:t> </w:t>
            </w:r>
            <w:r>
              <w:rPr>
                <w:sz w:val="16"/>
              </w:rPr>
              <w:t>process(es)</w:t>
            </w:r>
            <w:r>
              <w:rPr>
                <w:spacing w:val="-5"/>
                <w:sz w:val="16"/>
              </w:rPr>
              <w:t> of</w:t>
            </w:r>
          </w:p>
          <w:p>
            <w:pPr>
              <w:pStyle w:val="TableParagraph"/>
              <w:spacing w:before="5"/>
              <w:rPr>
                <w:sz w:val="16"/>
              </w:rPr>
            </w:pPr>
            <w:hyperlink w:history="true" w:anchor="_bookmark200">
              <w:r>
                <w:rPr>
                  <w:rFonts w:ascii="Courier New"/>
                  <w:color w:val="0000FF"/>
                  <w:sz w:val="16"/>
                </w:rPr>
                <w:t>Update</w:t>
              </w:r>
              <w:r>
                <w:rPr>
                  <w:rFonts w:ascii="Courier New"/>
                  <w:color w:val="0000FF"/>
                  <w:spacing w:val="-9"/>
                  <w:sz w:val="16"/>
                </w:rPr>
                <w:t> </w:t>
              </w:r>
              <w:r>
                <w:rPr>
                  <w:rFonts w:ascii="Courier New"/>
                  <w:color w:val="0000FF"/>
                  <w:sz w:val="16"/>
                </w:rPr>
                <w:t>and</w:t>
              </w:r>
              <w:r>
                <w:rPr>
                  <w:rFonts w:ascii="Courier New"/>
                  <w:color w:val="0000FF"/>
                  <w:spacing w:val="-8"/>
                  <w:sz w:val="16"/>
                </w:rPr>
                <w:t> </w:t>
              </w:r>
              <w:r>
                <w:rPr>
                  <w:rFonts w:ascii="Courier New"/>
                  <w:color w:val="0000FF"/>
                  <w:sz w:val="16"/>
                </w:rPr>
                <w:t>Configuration</w:t>
              </w:r>
              <w:r>
                <w:rPr>
                  <w:rFonts w:ascii="Courier New"/>
                  <w:color w:val="0000FF"/>
                  <w:spacing w:val="-8"/>
                  <w:sz w:val="16"/>
                </w:rPr>
                <w:t> </w:t>
              </w:r>
              <w:r>
                <w:rPr>
                  <w:rFonts w:ascii="Courier New"/>
                  <w:color w:val="0000FF"/>
                  <w:spacing w:val="-2"/>
                  <w:sz w:val="16"/>
                </w:rPr>
                <w:t>Management</w:t>
              </w:r>
            </w:hyperlink>
            <w:r>
              <w:rPr>
                <w:spacing w:val="-2"/>
                <w:sz w:val="16"/>
              </w:rPr>
              <w:t>.</w:t>
            </w:r>
          </w:p>
        </w:tc>
      </w:tr>
      <w:tr>
        <w:trPr>
          <w:trHeight w:val="461" w:hRule="atLeast"/>
        </w:trPr>
        <w:tc>
          <w:tcPr>
            <w:tcW w:w="3613" w:type="dxa"/>
          </w:tcPr>
          <w:p>
            <w:pPr>
              <w:pStyle w:val="TableParagraph"/>
              <w:spacing w:before="27"/>
              <w:rPr>
                <w:sz w:val="16"/>
              </w:rPr>
            </w:pPr>
            <w:hyperlink w:history="true" w:anchor="_bookmark210">
              <w:r>
                <w:rPr>
                  <w:color w:val="0000FF"/>
                  <w:spacing w:val="-2"/>
                  <w:sz w:val="16"/>
                </w:rPr>
                <w:t>Registry</w:t>
              </w:r>
            </w:hyperlink>
            <w:r>
              <w:rPr>
                <w:spacing w:val="-2"/>
                <w:sz w:val="16"/>
              </w:rPr>
              <w:t>::</w:t>
            </w:r>
            <w:hyperlink w:history="true" w:anchor="_bookmark211">
              <w:r>
                <w:rPr>
                  <w:color w:val="0000FF"/>
                  <w:spacing w:val="-2"/>
                  <w:sz w:val="16"/>
                </w:rPr>
                <w:t>ManifestAccessor</w:t>
              </w:r>
            </w:hyperlink>
          </w:p>
        </w:tc>
        <w:tc>
          <w:tcPr>
            <w:tcW w:w="5431" w:type="dxa"/>
          </w:tcPr>
          <w:p>
            <w:pPr>
              <w:pStyle w:val="TableParagraph"/>
              <w:spacing w:line="230" w:lineRule="auto" w:before="32"/>
              <w:rPr>
                <w:sz w:val="16"/>
              </w:rPr>
            </w:pPr>
            <w:hyperlink w:history="true" w:anchor="_bookmark200">
              <w:r>
                <w:rPr>
                  <w:rFonts w:ascii="Courier New"/>
                  <w:color w:val="0000FF"/>
                  <w:sz w:val="16"/>
                </w:rPr>
                <w:t>Update</w:t>
              </w:r>
              <w:r>
                <w:rPr>
                  <w:rFonts w:ascii="Courier New"/>
                  <w:color w:val="0000FF"/>
                  <w:spacing w:val="-15"/>
                  <w:sz w:val="16"/>
                </w:rPr>
                <w:t> </w:t>
              </w:r>
              <w:r>
                <w:rPr>
                  <w:rFonts w:ascii="Courier New"/>
                  <w:color w:val="0000FF"/>
                  <w:sz w:val="16"/>
                </w:rPr>
                <w:t>and</w:t>
              </w:r>
              <w:r>
                <w:rPr>
                  <w:rFonts w:ascii="Courier New"/>
                  <w:color w:val="0000FF"/>
                  <w:spacing w:val="-11"/>
                  <w:sz w:val="16"/>
                </w:rPr>
                <w:t> </w:t>
              </w:r>
              <w:r>
                <w:rPr>
                  <w:rFonts w:ascii="Courier New"/>
                  <w:color w:val="0000FF"/>
                  <w:sz w:val="16"/>
                </w:rPr>
                <w:t>Configuration</w:t>
              </w:r>
              <w:r>
                <w:rPr>
                  <w:rFonts w:ascii="Courier New"/>
                  <w:color w:val="0000FF"/>
                  <w:spacing w:val="-11"/>
                  <w:sz w:val="16"/>
                </w:rPr>
                <w:t> </w:t>
              </w:r>
              <w:r>
                <w:rPr>
                  <w:rFonts w:ascii="Courier New"/>
                  <w:color w:val="0000FF"/>
                  <w:sz w:val="16"/>
                </w:rPr>
                <w:t>Management</w:t>
              </w:r>
              <w:r>
                <w:rPr>
                  <w:rFonts w:ascii="Courier New"/>
                  <w:color w:val="0000FF"/>
                  <w:spacing w:val="-52"/>
                  <w:sz w:val="16"/>
                </w:rPr>
                <w:t> </w:t>
              </w:r>
            </w:hyperlink>
            <w:r>
              <w:rPr>
                <w:sz w:val="16"/>
              </w:rPr>
              <w:t>shall</w:t>
            </w:r>
            <w:r>
              <w:rPr>
                <w:spacing w:val="-6"/>
                <w:sz w:val="16"/>
              </w:rPr>
              <w:t> </w:t>
            </w:r>
            <w:r>
              <w:rPr>
                <w:sz w:val="16"/>
              </w:rPr>
              <w:t>use</w:t>
            </w:r>
            <w:r>
              <w:rPr>
                <w:spacing w:val="-6"/>
                <w:sz w:val="16"/>
              </w:rPr>
              <w:t> </w:t>
            </w:r>
            <w:r>
              <w:rPr>
                <w:sz w:val="16"/>
              </w:rPr>
              <w:t>this</w:t>
            </w:r>
            <w:r>
              <w:rPr>
                <w:spacing w:val="-6"/>
                <w:sz w:val="16"/>
              </w:rPr>
              <w:t> </w:t>
            </w:r>
            <w:r>
              <w:rPr>
                <w:sz w:val="16"/>
              </w:rPr>
              <w:t>interface</w:t>
            </w:r>
            <w:r>
              <w:rPr>
                <w:spacing w:val="-6"/>
                <w:sz w:val="16"/>
              </w:rPr>
              <w:t> </w:t>
            </w:r>
            <w:r>
              <w:rPr>
                <w:sz w:val="16"/>
              </w:rPr>
              <w:t>to read information about its configuration from the </w:t>
            </w:r>
            <w:r>
              <w:rPr>
                <w:rFonts w:ascii="Courier New"/>
                <w:sz w:val="16"/>
              </w:rPr>
              <w:t>Manifest</w:t>
            </w:r>
            <w:r>
              <w:rPr>
                <w:sz w:val="16"/>
              </w:rPr>
              <w:t>s.</w:t>
            </w:r>
          </w:p>
        </w:tc>
      </w:tr>
      <w:tr>
        <w:trPr>
          <w:trHeight w:val="461" w:hRule="atLeast"/>
        </w:trPr>
        <w:tc>
          <w:tcPr>
            <w:tcW w:w="3613" w:type="dxa"/>
          </w:tcPr>
          <w:p>
            <w:pPr>
              <w:pStyle w:val="TableParagraph"/>
              <w:spacing w:line="247" w:lineRule="auto" w:before="27"/>
              <w:rPr>
                <w:sz w:val="16"/>
              </w:rPr>
            </w:pPr>
            <w:hyperlink w:history="true" w:anchor="_bookmark115">
              <w:r>
                <w:rPr>
                  <w:color w:val="0000FF"/>
                  <w:spacing w:val="-2"/>
                  <w:sz w:val="16"/>
                </w:rPr>
                <w:t>Time </w:t>
              </w:r>
              <w:r>
                <w:rPr>
                  <w:color w:val="0000FF"/>
                  <w:spacing w:val="-2"/>
                  <w:sz w:val="16"/>
                </w:rPr>
                <w:t>Synchronization</w:t>
              </w:r>
            </w:hyperlink>
            <w:r>
              <w:rPr>
                <w:spacing w:val="-2"/>
                <w:sz w:val="16"/>
              </w:rPr>
              <w:t>::</w:t>
            </w:r>
            <w:hyperlink w:history="true" w:anchor="_bookmark120">
              <w:r>
                <w:rPr>
                  <w:color w:val="0000FF"/>
                  <w:spacing w:val="-2"/>
                  <w:sz w:val="16"/>
                </w:rPr>
                <w:t>SynchronizedTimeBase</w:t>
              </w:r>
            </w:hyperlink>
            <w:r>
              <w:rPr>
                <w:color w:val="0000FF"/>
                <w:spacing w:val="-2"/>
                <w:sz w:val="16"/>
              </w:rPr>
              <w:t> </w:t>
            </w:r>
            <w:hyperlink w:history="true" w:anchor="_bookmark120">
              <w:r>
                <w:rPr>
                  <w:color w:val="0000FF"/>
                  <w:spacing w:val="-2"/>
                  <w:sz w:val="16"/>
                </w:rPr>
                <w:t>Consumer</w:t>
              </w:r>
            </w:hyperlink>
          </w:p>
        </w:tc>
        <w:tc>
          <w:tcPr>
            <w:tcW w:w="5431" w:type="dxa"/>
          </w:tcPr>
          <w:p>
            <w:pPr>
              <w:pStyle w:val="TableParagraph"/>
              <w:spacing w:line="230" w:lineRule="auto" w:before="32"/>
              <w:rPr>
                <w:sz w:val="16"/>
              </w:rPr>
            </w:pPr>
            <w:hyperlink w:history="true" w:anchor="_bookmark200">
              <w:r>
                <w:rPr>
                  <w:rFonts w:ascii="Courier New"/>
                  <w:color w:val="0000FF"/>
                  <w:sz w:val="16"/>
                </w:rPr>
                <w:t>Update</w:t>
              </w:r>
              <w:r>
                <w:rPr>
                  <w:rFonts w:ascii="Courier New"/>
                  <w:color w:val="0000FF"/>
                  <w:spacing w:val="-15"/>
                  <w:sz w:val="16"/>
                </w:rPr>
                <w:t> </w:t>
              </w:r>
              <w:r>
                <w:rPr>
                  <w:rFonts w:ascii="Courier New"/>
                  <w:color w:val="0000FF"/>
                  <w:sz w:val="16"/>
                </w:rPr>
                <w:t>and</w:t>
              </w:r>
              <w:r>
                <w:rPr>
                  <w:rFonts w:ascii="Courier New"/>
                  <w:color w:val="0000FF"/>
                  <w:spacing w:val="-11"/>
                  <w:sz w:val="16"/>
                </w:rPr>
                <w:t> </w:t>
              </w:r>
              <w:r>
                <w:rPr>
                  <w:rFonts w:ascii="Courier New"/>
                  <w:color w:val="0000FF"/>
                  <w:sz w:val="16"/>
                </w:rPr>
                <w:t>Configuration</w:t>
              </w:r>
              <w:r>
                <w:rPr>
                  <w:rFonts w:ascii="Courier New"/>
                  <w:color w:val="0000FF"/>
                  <w:spacing w:val="-11"/>
                  <w:sz w:val="16"/>
                </w:rPr>
                <w:t> </w:t>
              </w:r>
              <w:r>
                <w:rPr>
                  <w:rFonts w:ascii="Courier New"/>
                  <w:color w:val="0000FF"/>
                  <w:sz w:val="16"/>
                </w:rPr>
                <w:t>Management</w:t>
              </w:r>
              <w:r>
                <w:rPr>
                  <w:rFonts w:ascii="Courier New"/>
                  <w:color w:val="0000FF"/>
                  <w:spacing w:val="-52"/>
                  <w:sz w:val="16"/>
                </w:rPr>
                <w:t> </w:t>
              </w:r>
            </w:hyperlink>
            <w:r>
              <w:rPr>
                <w:sz w:val="16"/>
              </w:rPr>
              <w:t>shall</w:t>
            </w:r>
            <w:r>
              <w:rPr>
                <w:spacing w:val="-6"/>
                <w:sz w:val="16"/>
              </w:rPr>
              <w:t> </w:t>
            </w:r>
            <w:r>
              <w:rPr>
                <w:sz w:val="16"/>
              </w:rPr>
              <w:t>use</w:t>
            </w:r>
            <w:r>
              <w:rPr>
                <w:spacing w:val="-6"/>
                <w:sz w:val="16"/>
              </w:rPr>
              <w:t> </w:t>
            </w:r>
            <w:r>
              <w:rPr>
                <w:sz w:val="16"/>
              </w:rPr>
              <w:t>this</w:t>
            </w:r>
            <w:r>
              <w:rPr>
                <w:spacing w:val="-6"/>
                <w:sz w:val="16"/>
              </w:rPr>
              <w:t> </w:t>
            </w:r>
            <w:r>
              <w:rPr>
                <w:sz w:val="16"/>
              </w:rPr>
              <w:t>interface</w:t>
            </w:r>
            <w:r>
              <w:rPr>
                <w:spacing w:val="-6"/>
                <w:sz w:val="16"/>
              </w:rPr>
              <w:t> </w:t>
            </w:r>
            <w:r>
              <w:rPr>
                <w:sz w:val="16"/>
              </w:rPr>
              <w:t>to get latest timestamp.</w:t>
            </w:r>
          </w:p>
        </w:tc>
      </w:tr>
    </w:tbl>
    <w:p>
      <w:pPr>
        <w:spacing w:before="46"/>
        <w:ind w:left="896" w:right="0" w:firstLine="0"/>
        <w:jc w:val="left"/>
        <w:rPr>
          <w:b/>
          <w:sz w:val="22"/>
        </w:rPr>
      </w:pPr>
      <w:r>
        <w:rPr>
          <w:b/>
          <w:sz w:val="22"/>
        </w:rPr>
        <w:t>Table</w:t>
      </w:r>
      <w:r>
        <w:rPr>
          <w:b/>
          <w:spacing w:val="-12"/>
          <w:sz w:val="22"/>
        </w:rPr>
        <w:t> </w:t>
      </w:r>
      <w:r>
        <w:rPr>
          <w:b/>
          <w:sz w:val="22"/>
        </w:rPr>
        <w:t>9.25:</w:t>
      </w:r>
      <w:r>
        <w:rPr>
          <w:b/>
          <w:spacing w:val="1"/>
          <w:sz w:val="22"/>
        </w:rPr>
        <w:t> </w:t>
      </w:r>
      <w:r>
        <w:rPr>
          <w:b/>
          <w:sz w:val="22"/>
        </w:rPr>
        <w:t>Interfaces</w:t>
      </w:r>
      <w:r>
        <w:rPr>
          <w:b/>
          <w:spacing w:val="-12"/>
          <w:sz w:val="22"/>
        </w:rPr>
        <w:t> </w:t>
      </w:r>
      <w:r>
        <w:rPr>
          <w:b/>
          <w:sz w:val="22"/>
        </w:rPr>
        <w:t>required</w:t>
      </w:r>
      <w:r>
        <w:rPr>
          <w:b/>
          <w:spacing w:val="-11"/>
          <w:sz w:val="22"/>
        </w:rPr>
        <w:t> </w:t>
      </w:r>
      <w:r>
        <w:rPr>
          <w:b/>
          <w:sz w:val="22"/>
        </w:rPr>
        <w:t>by</w:t>
      </w:r>
      <w:r>
        <w:rPr>
          <w:b/>
          <w:spacing w:val="-11"/>
          <w:sz w:val="22"/>
        </w:rPr>
        <w:t> </w:t>
      </w:r>
      <w:r>
        <w:rPr>
          <w:b/>
          <w:sz w:val="22"/>
        </w:rPr>
        <w:t>Update</w:t>
      </w:r>
      <w:r>
        <w:rPr>
          <w:b/>
          <w:spacing w:val="-11"/>
          <w:sz w:val="22"/>
        </w:rPr>
        <w:t> </w:t>
      </w:r>
      <w:r>
        <w:rPr>
          <w:b/>
          <w:sz w:val="22"/>
        </w:rPr>
        <w:t>and</w:t>
      </w:r>
      <w:r>
        <w:rPr>
          <w:b/>
          <w:spacing w:val="-12"/>
          <w:sz w:val="22"/>
        </w:rPr>
        <w:t> </w:t>
      </w:r>
      <w:r>
        <w:rPr>
          <w:b/>
          <w:sz w:val="22"/>
        </w:rPr>
        <w:t>Configuration</w:t>
      </w:r>
      <w:r>
        <w:rPr>
          <w:b/>
          <w:spacing w:val="-11"/>
          <w:sz w:val="22"/>
        </w:rPr>
        <w:t> </w:t>
      </w:r>
      <w:r>
        <w:rPr>
          <w:b/>
          <w:spacing w:val="-2"/>
          <w:sz w:val="22"/>
        </w:rPr>
        <w:t>Management</w:t>
      </w:r>
    </w:p>
    <w:p>
      <w:pPr>
        <w:pStyle w:val="BodyText"/>
        <w:rPr>
          <w:b/>
          <w:sz w:val="26"/>
        </w:rPr>
      </w:pPr>
    </w:p>
    <w:p>
      <w:pPr>
        <w:pStyle w:val="BodyText"/>
        <w:rPr>
          <w:b/>
          <w:sz w:val="26"/>
        </w:rPr>
      </w:pPr>
    </w:p>
    <w:p>
      <w:pPr>
        <w:pStyle w:val="BodyText"/>
        <w:spacing w:before="9"/>
        <w:rPr>
          <w:b/>
          <w:sz w:val="32"/>
        </w:rPr>
      </w:pPr>
    </w:p>
    <w:p>
      <w:pPr>
        <w:pStyle w:val="Heading3"/>
        <w:numPr>
          <w:ilvl w:val="2"/>
          <w:numId w:val="4"/>
        </w:numPr>
        <w:tabs>
          <w:tab w:pos="928" w:val="left" w:leader="none"/>
          <w:tab w:pos="929" w:val="left" w:leader="none"/>
        </w:tabs>
        <w:spacing w:line="240" w:lineRule="auto" w:before="0" w:after="0"/>
        <w:ind w:left="928" w:right="0" w:hanging="772"/>
        <w:jc w:val="left"/>
      </w:pPr>
      <w:bookmarkStart w:name="9.7.2 Registry" w:id="280"/>
      <w:bookmarkEnd w:id="280"/>
      <w:r>
        <w:rPr>
          <w:b w:val="0"/>
        </w:rPr>
      </w:r>
      <w:bookmarkStart w:name="_bookmark209" w:id="281"/>
      <w:bookmarkEnd w:id="281"/>
      <w:r>
        <w:rPr>
          <w:spacing w:val="-2"/>
        </w:rPr>
        <w:t>Regist</w:t>
      </w:r>
      <w:r>
        <w:rPr>
          <w:spacing w:val="-2"/>
        </w:rPr>
        <w:t>ry</w:t>
      </w:r>
    </w:p>
    <w:p>
      <w:pPr>
        <w:pStyle w:val="BodyText"/>
        <w:rPr>
          <w:b/>
          <w:sz w:val="20"/>
        </w:rPr>
      </w:pPr>
    </w:p>
    <w:p>
      <w:pPr>
        <w:pStyle w:val="BodyText"/>
        <w:rPr>
          <w:b/>
          <w:sz w:val="20"/>
        </w:rPr>
      </w:pPr>
    </w:p>
    <w:p>
      <w:pPr>
        <w:pStyle w:val="BodyText"/>
        <w:spacing w:before="10"/>
        <w:rPr>
          <w:b/>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94"/>
        <w:gridCol w:w="7248"/>
      </w:tblGrid>
      <w:tr>
        <w:trPr>
          <w:trHeight w:val="268" w:hRule="atLeast"/>
        </w:trPr>
        <w:tc>
          <w:tcPr>
            <w:tcW w:w="1794" w:type="dxa"/>
            <w:shd w:val="clear" w:color="auto" w:fill="E5E5E5"/>
          </w:tcPr>
          <w:p>
            <w:pPr>
              <w:pStyle w:val="TableParagraph"/>
              <w:spacing w:before="23"/>
              <w:rPr>
                <w:b/>
                <w:i/>
                <w:sz w:val="16"/>
              </w:rPr>
            </w:pPr>
            <w:bookmarkStart w:name="_bookmark210" w:id="282"/>
            <w:bookmarkEnd w:id="282"/>
            <w:r>
              <w:rPr/>
            </w:r>
            <w:r>
              <w:rPr>
                <w:b/>
                <w:i/>
                <w:spacing w:val="-2"/>
                <w:sz w:val="16"/>
              </w:rPr>
              <w:t>Name:</w:t>
            </w:r>
          </w:p>
        </w:tc>
        <w:tc>
          <w:tcPr>
            <w:tcW w:w="7248" w:type="dxa"/>
          </w:tcPr>
          <w:p>
            <w:pPr>
              <w:pStyle w:val="TableParagraph"/>
              <w:spacing w:before="23"/>
              <w:ind w:left="125"/>
              <w:rPr>
                <w:sz w:val="16"/>
              </w:rPr>
            </w:pPr>
            <w:r>
              <w:rPr>
                <w:spacing w:val="-2"/>
                <w:sz w:val="16"/>
              </w:rPr>
              <w:t>Registry</w:t>
            </w:r>
          </w:p>
        </w:tc>
      </w:tr>
      <w:tr>
        <w:trPr>
          <w:trHeight w:val="240" w:hRule="atLeast"/>
        </w:trPr>
        <w:tc>
          <w:tcPr>
            <w:tcW w:w="1794" w:type="dxa"/>
            <w:shd w:val="clear" w:color="auto" w:fill="E5E5E5"/>
          </w:tcPr>
          <w:p>
            <w:pPr>
              <w:pStyle w:val="TableParagraph"/>
              <w:spacing w:before="26"/>
              <w:rPr>
                <w:b/>
                <w:i/>
                <w:sz w:val="16"/>
              </w:rPr>
            </w:pPr>
            <w:r>
              <w:rPr>
                <w:b/>
                <w:i/>
                <w:sz w:val="16"/>
              </w:rPr>
              <w:t>Short</w:t>
            </w:r>
            <w:r>
              <w:rPr>
                <w:b/>
                <w:i/>
                <w:spacing w:val="-3"/>
                <w:sz w:val="16"/>
              </w:rPr>
              <w:t> </w:t>
            </w:r>
            <w:r>
              <w:rPr>
                <w:b/>
                <w:i/>
                <w:spacing w:val="-2"/>
                <w:sz w:val="16"/>
              </w:rPr>
              <w:t>Name:</w:t>
            </w:r>
          </w:p>
        </w:tc>
        <w:tc>
          <w:tcPr>
            <w:tcW w:w="7248" w:type="dxa"/>
          </w:tcPr>
          <w:p>
            <w:pPr>
              <w:pStyle w:val="TableParagraph"/>
              <w:spacing w:before="27"/>
              <w:ind w:left="125"/>
              <w:rPr>
                <w:sz w:val="16"/>
              </w:rPr>
            </w:pPr>
            <w:r>
              <w:rPr>
                <w:spacing w:val="-5"/>
                <w:sz w:val="16"/>
              </w:rPr>
              <w:t>n/a</w:t>
            </w:r>
          </w:p>
        </w:tc>
      </w:tr>
      <w:tr>
        <w:trPr>
          <w:trHeight w:val="272" w:hRule="atLeast"/>
        </w:trPr>
        <w:tc>
          <w:tcPr>
            <w:tcW w:w="1794" w:type="dxa"/>
            <w:shd w:val="clear" w:color="auto" w:fill="E5E5E5"/>
          </w:tcPr>
          <w:p>
            <w:pPr>
              <w:pStyle w:val="TableParagraph"/>
              <w:spacing w:before="26"/>
              <w:rPr>
                <w:b/>
                <w:i/>
                <w:sz w:val="16"/>
              </w:rPr>
            </w:pPr>
            <w:r>
              <w:rPr>
                <w:b/>
                <w:i/>
                <w:spacing w:val="-2"/>
                <w:sz w:val="16"/>
              </w:rPr>
              <w:t>Category:</w:t>
            </w:r>
          </w:p>
        </w:tc>
        <w:tc>
          <w:tcPr>
            <w:tcW w:w="7248" w:type="dxa"/>
          </w:tcPr>
          <w:p>
            <w:pPr>
              <w:pStyle w:val="TableParagraph"/>
              <w:spacing w:before="27"/>
              <w:ind w:left="125"/>
              <w:rPr>
                <w:sz w:val="16"/>
              </w:rPr>
            </w:pPr>
            <w:r>
              <w:rPr>
                <w:spacing w:val="-2"/>
                <w:sz w:val="16"/>
              </w:rPr>
              <w:t>Configuration</w:t>
            </w:r>
          </w:p>
        </w:tc>
      </w:tr>
      <w:tr>
        <w:trPr>
          <w:trHeight w:val="235" w:hRule="atLeast"/>
        </w:trPr>
        <w:tc>
          <w:tcPr>
            <w:tcW w:w="1794" w:type="dxa"/>
            <w:shd w:val="clear" w:color="auto" w:fill="E5E5E5"/>
          </w:tcPr>
          <w:p>
            <w:pPr>
              <w:pStyle w:val="TableParagraph"/>
              <w:spacing w:before="23"/>
              <w:rPr>
                <w:b/>
                <w:i/>
                <w:sz w:val="16"/>
              </w:rPr>
            </w:pPr>
            <w:r>
              <w:rPr>
                <w:b/>
                <w:i/>
                <w:spacing w:val="-2"/>
                <w:sz w:val="16"/>
              </w:rPr>
              <w:t>Daemon-based:</w:t>
            </w:r>
          </w:p>
        </w:tc>
        <w:tc>
          <w:tcPr>
            <w:tcW w:w="7248" w:type="dxa"/>
          </w:tcPr>
          <w:p>
            <w:pPr>
              <w:pStyle w:val="TableParagraph"/>
              <w:spacing w:before="23"/>
              <w:ind w:left="125"/>
              <w:rPr>
                <w:sz w:val="16"/>
              </w:rPr>
            </w:pPr>
            <w:r>
              <w:rPr>
                <w:spacing w:val="-5"/>
                <w:sz w:val="16"/>
              </w:rPr>
              <w:t>No</w:t>
            </w:r>
          </w:p>
        </w:tc>
      </w:tr>
      <w:tr>
        <w:trPr>
          <w:trHeight w:val="648" w:hRule="atLeast"/>
        </w:trPr>
        <w:tc>
          <w:tcPr>
            <w:tcW w:w="1794" w:type="dxa"/>
            <w:shd w:val="clear" w:color="auto" w:fill="E5E5E5"/>
          </w:tcPr>
          <w:p>
            <w:pPr>
              <w:pStyle w:val="TableParagraph"/>
              <w:spacing w:before="26"/>
              <w:rPr>
                <w:b/>
                <w:i/>
                <w:sz w:val="16"/>
              </w:rPr>
            </w:pPr>
            <w:r>
              <w:rPr>
                <w:b/>
                <w:i/>
                <w:spacing w:val="-2"/>
                <w:sz w:val="16"/>
              </w:rPr>
              <w:t>Responsibilities:</w:t>
            </w:r>
          </w:p>
        </w:tc>
        <w:tc>
          <w:tcPr>
            <w:tcW w:w="7248" w:type="dxa"/>
          </w:tcPr>
          <w:p>
            <w:pPr>
              <w:pStyle w:val="TableParagraph"/>
              <w:spacing w:line="230" w:lineRule="auto" w:before="32"/>
              <w:ind w:left="125" w:right="201"/>
              <w:jc w:val="both"/>
              <w:rPr>
                <w:sz w:val="16"/>
              </w:rPr>
            </w:pPr>
            <w:r>
              <w:rPr>
                <w:sz w:val="16"/>
              </w:rPr>
              <w:t>The</w:t>
            </w:r>
            <w:r>
              <w:rPr>
                <w:spacing w:val="-12"/>
                <w:sz w:val="16"/>
              </w:rPr>
              <w:t> </w:t>
            </w:r>
            <w:hyperlink w:history="true" w:anchor="_bookmark210">
              <w:r>
                <w:rPr>
                  <w:rFonts w:ascii="Courier New"/>
                  <w:color w:val="0000FF"/>
                  <w:sz w:val="16"/>
                </w:rPr>
                <w:t>Registry</w:t>
              </w:r>
              <w:r>
                <w:rPr>
                  <w:rFonts w:ascii="Courier New"/>
                  <w:color w:val="0000FF"/>
                  <w:spacing w:val="-24"/>
                  <w:sz w:val="16"/>
                </w:rPr>
                <w:t> </w:t>
              </w:r>
            </w:hyperlink>
            <w:r>
              <w:rPr>
                <w:sz w:val="16"/>
              </w:rPr>
              <w:t>is</w:t>
            </w:r>
            <w:r>
              <w:rPr>
                <w:spacing w:val="-11"/>
                <w:sz w:val="16"/>
              </w:rPr>
              <w:t> </w:t>
            </w:r>
            <w:r>
              <w:rPr>
                <w:sz w:val="16"/>
              </w:rPr>
              <w:t>an</w:t>
            </w:r>
            <w:r>
              <w:rPr>
                <w:spacing w:val="-11"/>
                <w:sz w:val="16"/>
              </w:rPr>
              <w:t> </w:t>
            </w:r>
            <w:r>
              <w:rPr>
                <w:sz w:val="16"/>
              </w:rPr>
              <w:t>internal</w:t>
            </w:r>
            <w:r>
              <w:rPr>
                <w:spacing w:val="-11"/>
                <w:sz w:val="16"/>
              </w:rPr>
              <w:t> </w:t>
            </w:r>
            <w:r>
              <w:rPr>
                <w:sz w:val="16"/>
              </w:rPr>
              <w:t>component</w:t>
            </w:r>
            <w:r>
              <w:rPr>
                <w:spacing w:val="-11"/>
                <w:sz w:val="16"/>
              </w:rPr>
              <w:t> </w:t>
            </w:r>
            <w:r>
              <w:rPr>
                <w:sz w:val="16"/>
              </w:rPr>
              <w:t>of</w:t>
            </w:r>
            <w:r>
              <w:rPr>
                <w:spacing w:val="-11"/>
                <w:sz w:val="16"/>
              </w:rPr>
              <w:t> </w:t>
            </w:r>
            <w:r>
              <w:rPr>
                <w:sz w:val="16"/>
              </w:rPr>
              <w:t>the</w:t>
            </w:r>
            <w:r>
              <w:rPr>
                <w:spacing w:val="-8"/>
                <w:sz w:val="16"/>
              </w:rPr>
              <w:t> </w:t>
            </w:r>
            <w:r>
              <w:rPr>
                <w:sz w:val="16"/>
              </w:rPr>
              <w:t>AUTOSAR</w:t>
            </w:r>
            <w:r>
              <w:rPr>
                <w:spacing w:val="-6"/>
                <w:sz w:val="16"/>
              </w:rPr>
              <w:t> </w:t>
            </w:r>
            <w:r>
              <w:rPr>
                <w:sz w:val="16"/>
              </w:rPr>
              <w:t>Adaptive</w:t>
            </w:r>
            <w:r>
              <w:rPr>
                <w:spacing w:val="-6"/>
                <w:sz w:val="16"/>
              </w:rPr>
              <w:t> </w:t>
            </w:r>
            <w:r>
              <w:rPr>
                <w:sz w:val="16"/>
              </w:rPr>
              <w:t>Platform</w:t>
            </w:r>
            <w:r>
              <w:rPr>
                <w:spacing w:val="-6"/>
                <w:sz w:val="16"/>
              </w:rPr>
              <w:t> </w:t>
            </w:r>
            <w:r>
              <w:rPr>
                <w:sz w:val="16"/>
              </w:rPr>
              <w:t>that</w:t>
            </w:r>
            <w:r>
              <w:rPr>
                <w:spacing w:val="-6"/>
                <w:sz w:val="16"/>
              </w:rPr>
              <w:t> </w:t>
            </w:r>
            <w:r>
              <w:rPr>
                <w:sz w:val="16"/>
              </w:rPr>
              <w:t>provides</w:t>
            </w:r>
            <w:r>
              <w:rPr>
                <w:spacing w:val="-6"/>
                <w:sz w:val="16"/>
              </w:rPr>
              <w:t> </w:t>
            </w:r>
            <w:r>
              <w:rPr>
                <w:sz w:val="16"/>
              </w:rPr>
              <w:t>access the</w:t>
            </w:r>
            <w:r>
              <w:rPr>
                <w:spacing w:val="-5"/>
                <w:sz w:val="16"/>
              </w:rPr>
              <w:t> </w:t>
            </w:r>
            <w:r>
              <w:rPr>
                <w:sz w:val="16"/>
              </w:rPr>
              <w:t>information</w:t>
            </w:r>
            <w:r>
              <w:rPr>
                <w:spacing w:val="-5"/>
                <w:sz w:val="16"/>
              </w:rPr>
              <w:t> </w:t>
            </w:r>
            <w:r>
              <w:rPr>
                <w:sz w:val="16"/>
              </w:rPr>
              <w:t>stored</w:t>
            </w:r>
            <w:r>
              <w:rPr>
                <w:spacing w:val="-5"/>
                <w:sz w:val="16"/>
              </w:rPr>
              <w:t> </w:t>
            </w:r>
            <w:r>
              <w:rPr>
                <w:sz w:val="16"/>
              </w:rPr>
              <w:t>in</w:t>
            </w:r>
            <w:r>
              <w:rPr>
                <w:spacing w:val="-5"/>
                <w:sz w:val="16"/>
              </w:rPr>
              <w:t> </w:t>
            </w:r>
            <w:r>
              <w:rPr>
                <w:rFonts w:ascii="Courier New"/>
                <w:sz w:val="16"/>
              </w:rPr>
              <w:t>Manifest</w:t>
            </w:r>
            <w:r>
              <w:rPr>
                <w:sz w:val="16"/>
              </w:rPr>
              <w:t>s. It</w:t>
            </w:r>
            <w:r>
              <w:rPr>
                <w:spacing w:val="-5"/>
                <w:sz w:val="16"/>
              </w:rPr>
              <w:t> </w:t>
            </w:r>
            <w:r>
              <w:rPr>
                <w:sz w:val="16"/>
              </w:rPr>
              <w:t>is</w:t>
            </w:r>
            <w:r>
              <w:rPr>
                <w:spacing w:val="-5"/>
                <w:sz w:val="16"/>
              </w:rPr>
              <w:t> </w:t>
            </w:r>
            <w:r>
              <w:rPr>
                <w:sz w:val="16"/>
              </w:rPr>
              <w:t>not</w:t>
            </w:r>
            <w:r>
              <w:rPr>
                <w:spacing w:val="-5"/>
                <w:sz w:val="16"/>
              </w:rPr>
              <w:t> </w:t>
            </w:r>
            <w:r>
              <w:rPr>
                <w:sz w:val="16"/>
              </w:rPr>
              <w:t>intended</w:t>
            </w:r>
            <w:r>
              <w:rPr>
                <w:spacing w:val="-5"/>
                <w:sz w:val="16"/>
              </w:rPr>
              <w:t> </w:t>
            </w:r>
            <w:r>
              <w:rPr>
                <w:sz w:val="16"/>
              </w:rPr>
              <w:t>to</w:t>
            </w:r>
            <w:r>
              <w:rPr>
                <w:spacing w:val="-5"/>
                <w:sz w:val="16"/>
              </w:rPr>
              <w:t> </w:t>
            </w:r>
            <w:r>
              <w:rPr>
                <w:sz w:val="16"/>
              </w:rPr>
              <w:t>be</w:t>
            </w:r>
            <w:r>
              <w:rPr>
                <w:spacing w:val="-5"/>
                <w:sz w:val="16"/>
              </w:rPr>
              <w:t> </w:t>
            </w:r>
            <w:r>
              <w:rPr>
                <w:sz w:val="16"/>
              </w:rPr>
              <w:t>used</w:t>
            </w:r>
            <w:r>
              <w:rPr>
                <w:spacing w:val="-5"/>
                <w:sz w:val="16"/>
              </w:rPr>
              <w:t> </w:t>
            </w:r>
            <w:r>
              <w:rPr>
                <w:sz w:val="16"/>
              </w:rPr>
              <w:t>by</w:t>
            </w:r>
            <w:r>
              <w:rPr>
                <w:spacing w:val="-5"/>
                <w:sz w:val="16"/>
              </w:rPr>
              <w:t> </w:t>
            </w:r>
            <w:hyperlink w:history="true" w:anchor="_bookmark24">
              <w:r>
                <w:rPr>
                  <w:rFonts w:ascii="Courier New"/>
                  <w:color w:val="0000FF"/>
                  <w:sz w:val="16"/>
                </w:rPr>
                <w:t>Adaptive</w:t>
              </w:r>
              <w:r>
                <w:rPr>
                  <w:rFonts w:ascii="Courier New"/>
                  <w:color w:val="0000FF"/>
                  <w:spacing w:val="-8"/>
                  <w:sz w:val="16"/>
                </w:rPr>
                <w:t> </w:t>
              </w:r>
              <w:r>
                <w:rPr>
                  <w:rFonts w:ascii="Courier New"/>
                  <w:color w:val="0000FF"/>
                  <w:sz w:val="16"/>
                </w:rPr>
                <w:t>Application</w:t>
              </w:r>
            </w:hyperlink>
            <w:r>
              <w:rPr>
                <w:sz w:val="16"/>
              </w:rPr>
              <w:t>s </w:t>
            </w:r>
            <w:r>
              <w:rPr>
                <w:spacing w:val="-2"/>
                <w:sz w:val="16"/>
              </w:rPr>
              <w:t>directly.</w:t>
            </w:r>
          </w:p>
        </w:tc>
      </w:tr>
    </w:tbl>
    <w:p>
      <w:pPr>
        <w:spacing w:after="0" w:line="230" w:lineRule="auto"/>
        <w:jc w:val="both"/>
        <w:rPr>
          <w:sz w:val="16"/>
        </w:rPr>
        <w:sectPr>
          <w:footerReference w:type="default" r:id="rId277"/>
          <w:pgSz w:w="11910" w:h="14140"/>
          <w:pgMar w:footer="0" w:header="0" w:top="320" w:bottom="280" w:left="1260" w:right="1220"/>
        </w:sectPr>
      </w:pPr>
    </w:p>
    <w:p>
      <w:pPr>
        <w:pStyle w:val="ListParagraph"/>
        <w:numPr>
          <w:ilvl w:val="3"/>
          <w:numId w:val="4"/>
        </w:numPr>
        <w:tabs>
          <w:tab w:pos="1127" w:val="left" w:leader="none"/>
          <w:tab w:pos="1128" w:val="left" w:leader="none"/>
        </w:tabs>
        <w:spacing w:line="240" w:lineRule="auto" w:before="90" w:after="0"/>
        <w:ind w:left="1127" w:right="0" w:hanging="971"/>
        <w:jc w:val="left"/>
        <w:rPr>
          <w:b/>
          <w:sz w:val="24"/>
        </w:rPr>
      </w:pPr>
      <w:r>
        <w:rPr>
          <w:b/>
          <w:sz w:val="24"/>
        </w:rPr>
        <w:t>Defined</w:t>
      </w:r>
      <w:r>
        <w:rPr>
          <w:b/>
          <w:spacing w:val="-10"/>
          <w:sz w:val="24"/>
        </w:rPr>
        <w:t> </w:t>
      </w:r>
      <w:r>
        <w:rPr>
          <w:b/>
          <w:spacing w:val="-2"/>
          <w:sz w:val="24"/>
        </w:rPr>
        <w:t>interfaces</w:t>
      </w:r>
    </w:p>
    <w:p>
      <w:pPr>
        <w:pStyle w:val="BodyText"/>
        <w:spacing w:before="3" w:after="1"/>
        <w:rPr>
          <w:b/>
          <w:sz w:val="29"/>
        </w:rPr>
      </w:pPr>
    </w:p>
    <w:p>
      <w:pPr>
        <w:spacing w:line="240" w:lineRule="auto"/>
        <w:ind w:left="771" w:right="0" w:firstLine="0"/>
        <w:jc w:val="left"/>
        <w:rPr>
          <w:sz w:val="20"/>
        </w:rPr>
      </w:pPr>
      <w:r>
        <w:rPr/>
        <w:pict>
          <v:group style="position:absolute;margin-left:233.651413pt;margin-top:47.625648pt;width:79.850pt;height:40.5pt;mso-position-horizontal-relative:page;mso-position-vertical-relative:paragraph;z-index:-29852160" id="docshapegroup2503" coordorigin="4673,953" coordsize="1597,810">
            <v:rect style="position:absolute;left:4678;top:957;width:1587;height:740" id="docshape2504" filled="true" fillcolor="#7fdeea" stroked="false">
              <v:fill type="solid"/>
            </v:rect>
            <v:shape style="position:absolute;left:6057;top:1005;width:161;height:191" type="#_x0000_t75" id="docshape2505" stroked="false">
              <v:imagedata r:id="rId279" o:title=""/>
            </v:shape>
            <v:line style="position:absolute" from="5450,1697" to="5450,1762" stroked="true" strokeweight=".528389pt" strokecolor="#000000">
              <v:stroke dashstyle="solid"/>
            </v:line>
            <v:shape style="position:absolute;left:4678;top:957;width:1587;height:740" type="#_x0000_t202" id="docshape2506" filled="false" stroked="true" strokeweight=".528389pt" strokecolor="#000000">
              <v:textbox inset="0,0,0,0">
                <w:txbxContent>
                  <w:p>
                    <w:pPr>
                      <w:spacing w:line="288" w:lineRule="auto" w:before="60"/>
                      <w:ind w:left="69" w:right="0" w:firstLine="52"/>
                      <w:jc w:val="left"/>
                      <w:rPr>
                        <w:sz w:val="10"/>
                      </w:rPr>
                    </w:pPr>
                    <w:r>
                      <w:rPr>
                        <w:spacing w:val="-2"/>
                        <w:w w:val="105"/>
                        <w:sz w:val="10"/>
                      </w:rPr>
                      <w:t>«aapFunctionalClust...</w:t>
                    </w:r>
                    <w:r>
                      <w:rPr>
                        <w:spacing w:val="40"/>
                        <w:w w:val="105"/>
                        <w:sz w:val="10"/>
                      </w:rPr>
                      <w:t> </w:t>
                    </w:r>
                    <w:r>
                      <w:rPr>
                        <w:w w:val="105"/>
                        <w:sz w:val="10"/>
                      </w:rPr>
                      <w:t>Diagnostic</w:t>
                    </w:r>
                    <w:r>
                      <w:rPr>
                        <w:spacing w:val="-6"/>
                        <w:w w:val="105"/>
                        <w:sz w:val="10"/>
                      </w:rPr>
                      <w:t> </w:t>
                    </w:r>
                    <w:r>
                      <w:rPr>
                        <w:w w:val="105"/>
                        <w:sz w:val="10"/>
                      </w:rPr>
                      <w:t>Management</w:t>
                    </w:r>
                  </w:p>
                  <w:p>
                    <w:pPr>
                      <w:spacing w:before="106"/>
                      <w:ind w:left="16" w:right="0" w:firstLine="0"/>
                      <w:jc w:val="left"/>
                      <w:rPr>
                        <w:sz w:val="10"/>
                      </w:rPr>
                    </w:pPr>
                    <w:r>
                      <w:rPr>
                        <w:w w:val="105"/>
                        <w:sz w:val="10"/>
                      </w:rPr>
                      <w:t>daemon-</w:t>
                    </w:r>
                    <w:r>
                      <w:rPr>
                        <w:spacing w:val="-2"/>
                        <w:w w:val="105"/>
                        <w:sz w:val="10"/>
                      </w:rPr>
                      <w:t>based</w:t>
                    </w:r>
                  </w:p>
                </w:txbxContent>
              </v:textbox>
              <v:stroke dashstyle="solid"/>
              <w10:wrap type="none"/>
            </v:shape>
            <w10:wrap type="none"/>
          </v:group>
        </w:pict>
      </w:r>
      <w:r>
        <w:rPr/>
        <w:pict>
          <v:group style="position:absolute;margin-left:323.475983pt;margin-top:47.625648pt;width:79.850pt;height:40.5pt;mso-position-horizontal-relative:page;mso-position-vertical-relative:paragraph;z-index:-29851648" id="docshapegroup2507" coordorigin="6470,953" coordsize="1597,810">
            <v:rect style="position:absolute;left:6474;top:957;width:1587;height:740" id="docshape2508" filled="true" fillcolor="#ef9999" stroked="false">
              <v:fill type="solid"/>
            </v:rect>
            <v:shape style="position:absolute;left:7853;top:1005;width:161;height:191" type="#_x0000_t75" id="docshape2509" stroked="false">
              <v:imagedata r:id="rId68" o:title=""/>
            </v:shape>
            <v:line style="position:absolute" from="7279,1697" to="7279,1762" stroked="true" strokeweight=".528389pt" strokecolor="#000000">
              <v:stroke dashstyle="solid"/>
            </v:line>
            <v:shape style="position:absolute;left:6474;top:957;width:1587;height:740" type="#_x0000_t202" id="docshape2510" filled="false" stroked="true" strokeweight=".528389pt" strokecolor="#000000">
              <v:textbox inset="0,0,0,0">
                <w:txbxContent>
                  <w:p>
                    <w:pPr>
                      <w:spacing w:before="60"/>
                      <w:ind w:left="81" w:right="0" w:firstLine="40"/>
                      <w:jc w:val="left"/>
                      <w:rPr>
                        <w:sz w:val="10"/>
                      </w:rPr>
                    </w:pPr>
                    <w:r>
                      <w:rPr>
                        <w:spacing w:val="-2"/>
                        <w:w w:val="105"/>
                        <w:sz w:val="10"/>
                      </w:rPr>
                      <w:t>«aapFunctionalClust...</w:t>
                    </w:r>
                  </w:p>
                  <w:p>
                    <w:pPr>
                      <w:spacing w:line="511" w:lineRule="auto" w:before="23"/>
                      <w:ind w:left="16" w:right="300" w:firstLine="64"/>
                      <w:jc w:val="left"/>
                      <w:rPr>
                        <w:sz w:val="10"/>
                      </w:rPr>
                    </w:pPr>
                    <w:r>
                      <w:rPr>
                        <w:w w:val="105"/>
                        <w:sz w:val="10"/>
                      </w:rPr>
                      <w:t>Execution Management</w:t>
                    </w:r>
                    <w:r>
                      <w:rPr>
                        <w:spacing w:val="40"/>
                        <w:w w:val="105"/>
                        <w:sz w:val="10"/>
                      </w:rPr>
                      <w:t> </w:t>
                    </w:r>
                    <w:r>
                      <w:rPr>
                        <w:spacing w:val="-2"/>
                        <w:w w:val="105"/>
                        <w:sz w:val="10"/>
                      </w:rPr>
                      <w:t>daemon-based</w:t>
                    </w:r>
                  </w:p>
                </w:txbxContent>
              </v:textbox>
              <v:stroke dashstyle="solid"/>
              <w10:wrap type="none"/>
            </v:shape>
            <w10:wrap type="none"/>
          </v:group>
        </w:pict>
      </w:r>
      <w:r>
        <w:rPr/>
        <w:pict>
          <v:group style="position:absolute;margin-left:413.300537pt;margin-top:47.625648pt;width:79.850pt;height:40.5pt;mso-position-horizontal-relative:page;mso-position-vertical-relative:paragraph;z-index:-29851136" id="docshapegroup2511" coordorigin="8266,953" coordsize="1597,810">
            <v:rect style="position:absolute;left:8271;top:957;width:1587;height:740" id="docshape2512" filled="true" fillcolor="#ce92d8" stroked="false">
              <v:fill type="solid"/>
            </v:rect>
            <v:shape style="position:absolute;left:9650;top:1005;width:161;height:191" type="#_x0000_t75" id="docshape2513" stroked="false">
              <v:imagedata r:id="rId280" o:title=""/>
            </v:shape>
            <v:line style="position:absolute" from="9023,1697" to="9023,1762" stroked="true" strokeweight=".528389pt" strokecolor="#000000">
              <v:stroke dashstyle="solid"/>
            </v:line>
            <v:shape style="position:absolute;left:8271;top:957;width:1587;height:740" type="#_x0000_t202" id="docshape2514" filled="false" stroked="true" strokeweight=".528389pt" strokecolor="#000000">
              <v:textbox inset="0,0,0,0">
                <w:txbxContent>
                  <w:p>
                    <w:pPr>
                      <w:spacing w:before="60"/>
                      <w:ind w:left="164" w:right="370" w:firstLine="0"/>
                      <w:jc w:val="center"/>
                      <w:rPr>
                        <w:sz w:val="10"/>
                      </w:rPr>
                    </w:pPr>
                    <w:r>
                      <w:rPr>
                        <w:spacing w:val="-2"/>
                        <w:w w:val="105"/>
                        <w:sz w:val="10"/>
                      </w:rPr>
                      <w:t>«aapFunctionalClust...</w:t>
                    </w:r>
                  </w:p>
                  <w:p>
                    <w:pPr>
                      <w:spacing w:line="130" w:lineRule="atLeast" w:before="8"/>
                      <w:ind w:left="118" w:right="370" w:firstLine="0"/>
                      <w:jc w:val="center"/>
                      <w:rPr>
                        <w:sz w:val="10"/>
                      </w:rPr>
                    </w:pPr>
                    <w:r>
                      <w:rPr>
                        <w:w w:val="105"/>
                        <w:sz w:val="10"/>
                      </w:rPr>
                      <w:t>Platform Health</w:t>
                    </w:r>
                    <w:r>
                      <w:rPr>
                        <w:spacing w:val="40"/>
                        <w:w w:val="105"/>
                        <w:sz w:val="10"/>
                      </w:rPr>
                      <w:t> </w:t>
                    </w:r>
                    <w:r>
                      <w:rPr>
                        <w:spacing w:val="-2"/>
                        <w:w w:val="105"/>
                        <w:sz w:val="10"/>
                      </w:rPr>
                      <w:t>Management</w:t>
                    </w:r>
                  </w:p>
                  <w:p>
                    <w:pPr>
                      <w:spacing w:line="115" w:lineRule="exact" w:before="0"/>
                      <w:ind w:left="21" w:right="824" w:firstLine="0"/>
                      <w:jc w:val="center"/>
                      <w:rPr>
                        <w:sz w:val="10"/>
                      </w:rPr>
                    </w:pPr>
                    <w:r>
                      <w:rPr>
                        <w:w w:val="105"/>
                        <w:sz w:val="10"/>
                      </w:rPr>
                      <w:t>daemon-</w:t>
                    </w:r>
                    <w:r>
                      <w:rPr>
                        <w:spacing w:val="-2"/>
                        <w:w w:val="105"/>
                        <w:sz w:val="10"/>
                      </w:rPr>
                      <w:t>based</w:t>
                    </w:r>
                  </w:p>
                </w:txbxContent>
              </v:textbox>
              <v:stroke dashstyle="solid"/>
              <w10:wrap type="none"/>
            </v:shape>
            <w10:wrap type="none"/>
          </v:group>
        </w:pict>
      </w:r>
      <w:r>
        <w:rPr/>
        <w:pict>
          <v:group style="position:absolute;margin-left:448.159332pt;margin-top:94.166077pt;width:5.9pt;height:12.2pt;mso-position-horizontal-relative:page;mso-position-vertical-relative:paragraph;z-index:15926272" id="docshapegroup2515" coordorigin="8963,1883" coordsize="118,244">
            <v:shape style="position:absolute;left:9023;top:1929;width:2;height:192" id="docshape2516" coordorigin="9023,1930" coordsize="0,192" path="m9023,2122l9023,2047m9023,2005l9023,1930e" filled="false" stroked="true" strokeweight=".528389pt" strokecolor="#000000">
              <v:path arrowok="t"/>
              <v:stroke dashstyle="solid"/>
            </v:shape>
            <v:line style="position:absolute" from="9018,1886" to="9028,1886" stroked="true" strokeweight=".30312pt" strokecolor="#000000">
              <v:stroke dashstyle="solid"/>
            </v:line>
            <v:shape style="position:absolute;left:8968;top:1962;width:108;height:160" id="docshape2517" coordorigin="8968,1962" coordsize="108,160" path="m9023,2122l8968,1962m9023,2122l9076,1962e" filled="false" stroked="true" strokeweight=".528389pt" strokecolor="#000000">
              <v:path arrowok="t"/>
              <v:stroke dashstyle="solid"/>
            </v:shape>
            <w10:wrap type="none"/>
          </v:group>
        </w:pict>
      </w:r>
      <w:r>
        <w:rPr/>
        <w:pict>
          <v:group style="position:absolute;margin-left:361.062836pt;margin-top:94.166077pt;width:5.8pt;height:12.2pt;mso-position-horizontal-relative:page;mso-position-vertical-relative:paragraph;z-index:15927296" id="docshapegroup2518" coordorigin="7221,1883" coordsize="116,244">
            <v:shape style="position:absolute;left:7279;top:1929;width:2;height:192" id="docshape2519" coordorigin="7279,1930" coordsize="0,192" path="m7279,2122l7279,2047m7279,2005l7279,1930e" filled="false" stroked="true" strokeweight=".528389pt" strokecolor="#000000">
              <v:path arrowok="t"/>
              <v:stroke dashstyle="solid"/>
            </v:shape>
            <v:line style="position:absolute" from="7274,1886" to="7284,1886" stroked="true" strokeweight=".30312pt" strokecolor="#000000">
              <v:stroke dashstyle="solid"/>
            </v:line>
            <v:shape style="position:absolute;left:7226;top:1962;width:106;height:160" id="docshape2520" coordorigin="7227,1962" coordsize="106,160" path="m7279,2122l7227,1962m7279,2122l7332,1962e" filled="false" stroked="true" strokeweight=".528389pt" strokecolor="#000000">
              <v:path arrowok="t"/>
              <v:stroke dashstyle="solid"/>
            </v:shape>
            <w10:wrap type="none"/>
          </v:group>
        </w:pict>
      </w:r>
      <w:r>
        <w:rPr/>
        <w:pict>
          <v:group style="position:absolute;margin-left:269.621643pt;margin-top:94.166077pt;width:5.8pt;height:12.2pt;mso-position-horizontal-relative:page;mso-position-vertical-relative:paragraph;z-index:15927808" id="docshapegroup2521" coordorigin="5392,1883" coordsize="116,244">
            <v:shape style="position:absolute;left:5450;top:1929;width:2;height:192" id="docshape2522" coordorigin="5450,1930" coordsize="0,192" path="m5450,2122l5450,2047m5450,2005l5450,1930e" filled="false" stroked="true" strokeweight=".528389pt" strokecolor="#000000">
              <v:path arrowok="t"/>
              <v:stroke dashstyle="solid"/>
            </v:shape>
            <v:line style="position:absolute" from="5445,1886" to="5456,1886" stroked="true" strokeweight=".30312pt" strokecolor="#000000">
              <v:stroke dashstyle="solid"/>
            </v:line>
            <v:shape style="position:absolute;left:5397;top:1962;width:106;height:160" id="docshape2523" coordorigin="5398,1962" coordsize="106,160" path="m5450,2122l5398,1962m5450,2122l5503,1962e" filled="false" stroked="true" strokeweight=".528389pt" strokecolor="#000000">
              <v:path arrowok="t"/>
              <v:stroke dashstyle="solid"/>
            </v:shape>
            <w10:wrap type="none"/>
          </v:group>
        </w:pict>
      </w:r>
      <w:r>
        <w:rPr/>
        <w:pict>
          <v:group style="position:absolute;margin-left:404.914215pt;margin-top:94.166077pt;width:5.8pt;height:12.2pt;mso-position-horizontal-relative:page;mso-position-vertical-relative:paragraph;z-index:15928320" id="docshapegroup2524" coordorigin="8098,1883" coordsize="116,244">
            <v:shape style="position:absolute;left:8156;top:1929;width:2;height:192" id="docshape2525" coordorigin="8156,1930" coordsize="0,192" path="m8156,2122l8156,2047m8156,2005l8156,1930e" filled="false" stroked="true" strokeweight=".528389pt" strokecolor="#000000">
              <v:path arrowok="t"/>
              <v:stroke dashstyle="solid"/>
            </v:shape>
            <v:line style="position:absolute" from="8151,1886" to="8161,1886" stroked="true" strokeweight=".30312pt" strokecolor="#000000">
              <v:stroke dashstyle="solid"/>
            </v:line>
            <v:shape style="position:absolute;left:8103;top:1962;width:106;height:160" id="docshape2526" coordorigin="8104,1962" coordsize="106,160" path="m8156,2122l8104,1962m8156,2122l8209,1962e" filled="false" stroked="true" strokeweight=".528389pt" strokecolor="#000000">
              <v:path arrowok="t"/>
              <v:stroke dashstyle="solid"/>
            </v:shape>
            <w10:wrap type="none"/>
          </v:group>
        </w:pict>
      </w:r>
      <w:r>
        <w:rPr/>
        <w:pict>
          <v:group style="position:absolute;margin-left:315.594849pt;margin-top:94.166077pt;width:5.8pt;height:12.2pt;mso-position-horizontal-relative:page;mso-position-vertical-relative:paragraph;z-index:15928832" id="docshapegroup2527" coordorigin="6312,1883" coordsize="116,244">
            <v:shape style="position:absolute;left:6369;top:1929;width:2;height:192" id="docshape2528" coordorigin="6370,1930" coordsize="0,192" path="m6370,2122l6370,2047m6370,2005l6370,1930e" filled="false" stroked="true" strokeweight=".528389pt" strokecolor="#000000">
              <v:path arrowok="t"/>
              <v:stroke dashstyle="solid"/>
            </v:shape>
            <v:line style="position:absolute" from="6364,1886" to="6375,1886" stroked="true" strokeweight=".30312pt" strokecolor="#000000">
              <v:stroke dashstyle="solid"/>
            </v:line>
            <v:shape style="position:absolute;left:6317;top:1962;width:106;height:160" id="docshape2529" coordorigin="6317,1962" coordsize="106,160" path="m6370,2122l6317,1962m6370,2122l6422,1962e" filled="false" stroked="true" strokeweight=".528389pt" strokecolor="#000000">
              <v:path arrowok="t"/>
              <v:stroke dashstyle="solid"/>
            </v:shape>
            <w10:wrap type="none"/>
          </v:group>
        </w:pict>
      </w:r>
      <w:r>
        <w:rPr/>
        <w:pict>
          <v:group style="position:absolute;margin-left:225.770294pt;margin-top:94.166077pt;width:5.8pt;height:12.2pt;mso-position-horizontal-relative:page;mso-position-vertical-relative:paragraph;z-index:15929344" id="docshapegroup2530" coordorigin="4515,1883" coordsize="116,244">
            <v:shape style="position:absolute;left:4573;top:1929;width:2;height:192" id="docshape2531" coordorigin="4573,1930" coordsize="0,192" path="m4573,2122l4573,2047m4573,2005l4573,1930e" filled="false" stroked="true" strokeweight=".528389pt" strokecolor="#000000">
              <v:path arrowok="t"/>
              <v:stroke dashstyle="solid"/>
            </v:shape>
            <v:line style="position:absolute" from="4568,1886" to="4579,1886" stroked="true" strokeweight=".30312pt" strokecolor="#000000">
              <v:stroke dashstyle="solid"/>
            </v:line>
            <v:shape style="position:absolute;left:4520;top:1962;width:106;height:160" id="docshape2532" coordorigin="4521,1962" coordsize="106,160" path="m4573,2122l4521,1962m4573,2122l4626,1962e" filled="false" stroked="true" strokeweight=".528389pt" strokecolor="#000000">
              <v:path arrowok="t"/>
              <v:stroke dashstyle="solid"/>
            </v:shape>
            <w10:wrap type="none"/>
          </v:group>
        </w:pict>
      </w:r>
      <w:r>
        <w:rPr>
          <w:sz w:val="20"/>
        </w:rPr>
        <w:pict>
          <v:group style="width:79.75pt;height:88.1pt;mso-position-horizontal-relative:char;mso-position-vertical-relative:line" id="docshapegroup2533" coordorigin="0,0" coordsize="1595,1762">
            <v:rect style="position:absolute;left:5;top:5;width:1585;height:740" id="docshape2534" filled="true" fillcolor="#8fcaf9" stroked="false">
              <v:fill type="solid"/>
            </v:rect>
            <v:shape style="position:absolute;left:1384;top:52;width:159;height:191" type="#_x0000_t75" id="docshape2535" stroked="false">
              <v:imagedata r:id="rId281" o:title=""/>
            </v:shape>
            <v:line style="position:absolute" from="755,1697" to="755,1761" stroked="true" strokeweight=".528389pt" strokecolor="#000000">
              <v:stroke dashstyle="solid"/>
            </v:line>
            <v:shape style="position:absolute;left:755;top:767;width:2;height:888" id="docshape2536" coordorigin="755,767" coordsize="0,888" path="m755,1654l755,1582m755,1539l755,1464m755,1422l755,1349m755,1307l755,1232m755,1189l755,1115m755,1074l755,1000m755,957l755,882m755,840l755,767e" filled="false" stroked="true" strokeweight=".528389pt" strokecolor="#000000">
              <v:path arrowok="t"/>
              <v:stroke dashstyle="solid"/>
            </v:shape>
            <v:shape style="position:absolute;left:5;top:5;width:1585;height:740" type="#_x0000_t202" id="docshape2537" filled="false" stroked="true" strokeweight=".528389pt" strokecolor="#000000">
              <v:textbox inset="0,0,0,0">
                <w:txbxContent>
                  <w:p>
                    <w:pPr>
                      <w:spacing w:before="60"/>
                      <w:ind w:left="158" w:right="370" w:firstLine="0"/>
                      <w:jc w:val="center"/>
                      <w:rPr>
                        <w:sz w:val="10"/>
                      </w:rPr>
                    </w:pPr>
                    <w:r>
                      <w:rPr>
                        <w:spacing w:val="-2"/>
                        <w:w w:val="105"/>
                        <w:sz w:val="10"/>
                      </w:rPr>
                      <w:t>«aapFunctionalClust...</w:t>
                    </w:r>
                  </w:p>
                  <w:p>
                    <w:pPr>
                      <w:spacing w:line="288" w:lineRule="auto" w:before="23"/>
                      <w:ind w:left="122" w:right="370" w:firstLine="0"/>
                      <w:jc w:val="center"/>
                      <w:rPr>
                        <w:sz w:val="10"/>
                      </w:rPr>
                    </w:pPr>
                    <w:r>
                      <w:rPr>
                        <w:spacing w:val="-2"/>
                        <w:w w:val="105"/>
                        <w:sz w:val="10"/>
                      </w:rPr>
                      <w:t>Communication</w:t>
                    </w:r>
                    <w:r>
                      <w:rPr>
                        <w:spacing w:val="40"/>
                        <w:w w:val="105"/>
                        <w:sz w:val="10"/>
                      </w:rPr>
                      <w:t> </w:t>
                    </w:r>
                    <w:r>
                      <w:rPr>
                        <w:spacing w:val="-2"/>
                        <w:w w:val="105"/>
                        <w:sz w:val="10"/>
                      </w:rPr>
                      <w:t>Management</w:t>
                    </w:r>
                  </w:p>
                </w:txbxContent>
              </v:textbox>
              <v:stroke dashstyle="solid"/>
              <w10:wrap type="none"/>
            </v:shape>
          </v:group>
        </w:pict>
      </w:r>
      <w:r>
        <w:rPr>
          <w:sz w:val="20"/>
        </w:rPr>
      </w:r>
      <w:r>
        <w:rPr>
          <w:rFonts w:ascii="Times New Roman"/>
          <w:spacing w:val="132"/>
          <w:sz w:val="20"/>
        </w:rPr>
        <w:t> </w:t>
      </w:r>
      <w:r>
        <w:rPr>
          <w:spacing w:val="132"/>
          <w:sz w:val="20"/>
        </w:rPr>
        <w:pict>
          <v:group style="width:79.75pt;height:88.1pt;mso-position-horizontal-relative:char;mso-position-vertical-relative:line" id="docshapegroup2538" coordorigin="0,0" coordsize="1595,1762">
            <v:rect style="position:absolute;left:5;top:5;width:1585;height:740" id="docshape2539" filled="true" fillcolor="#8fcaf9" stroked="false">
              <v:fill type="solid"/>
            </v:rect>
            <v:shape style="position:absolute;left:1384;top:52;width:159;height:191" type="#_x0000_t75" id="docshape2540" stroked="false">
              <v:imagedata r:id="rId122" o:title=""/>
            </v:shape>
            <v:line style="position:absolute" from="745,1697" to="745,1761" stroked="true" strokeweight=".528389pt" strokecolor="#000000">
              <v:stroke dashstyle="solid"/>
            </v:line>
            <v:shape style="position:absolute;left:744;top:767;width:2;height:888" id="docshape2541" coordorigin="745,767" coordsize="0,888" path="m745,1654l745,1582m745,1539l745,1464m745,1422l745,1349m745,1307l745,1232m745,1189l745,1115m745,1074l745,1000m745,957l745,882m745,840l745,767e" filled="false" stroked="true" strokeweight=".528389pt" strokecolor="#000000">
              <v:path arrowok="t"/>
              <v:stroke dashstyle="solid"/>
            </v:shape>
            <v:shape style="position:absolute;left:5;top:5;width:1585;height:740" type="#_x0000_t202" id="docshape2542" filled="false" stroked="true" strokeweight=".528389pt" strokecolor="#000000">
              <v:textbox inset="0,0,0,0">
                <w:txbxContent>
                  <w:p>
                    <w:pPr>
                      <w:spacing w:line="285" w:lineRule="auto" w:before="60"/>
                      <w:ind w:left="142" w:right="343" w:hanging="21"/>
                      <w:jc w:val="left"/>
                      <w:rPr>
                        <w:sz w:val="10"/>
                      </w:rPr>
                    </w:pPr>
                    <w:r>
                      <w:rPr>
                        <w:spacing w:val="-2"/>
                        <w:w w:val="105"/>
                        <w:sz w:val="10"/>
                      </w:rPr>
                      <w:t>«aapFunctionalClust...</w:t>
                    </w:r>
                    <w:r>
                      <w:rPr>
                        <w:spacing w:val="40"/>
                        <w:w w:val="105"/>
                        <w:sz w:val="10"/>
                      </w:rPr>
                      <w:t> </w:t>
                    </w:r>
                    <w:r>
                      <w:rPr>
                        <w:spacing w:val="-2"/>
                        <w:w w:val="105"/>
                        <w:sz w:val="10"/>
                      </w:rPr>
                      <w:t>Network</w:t>
                    </w:r>
                    <w:r>
                      <w:rPr>
                        <w:spacing w:val="5"/>
                        <w:w w:val="105"/>
                        <w:sz w:val="10"/>
                      </w:rPr>
                      <w:t> </w:t>
                    </w:r>
                    <w:r>
                      <w:rPr>
                        <w:spacing w:val="-2"/>
                        <w:w w:val="105"/>
                        <w:sz w:val="10"/>
                      </w:rPr>
                      <w:t>Management</w:t>
                    </w:r>
                  </w:p>
                </w:txbxContent>
              </v:textbox>
              <v:stroke dashstyle="solid"/>
              <w10:wrap type="none"/>
            </v:shape>
          </v:group>
        </w:pict>
      </w:r>
      <w:r>
        <w:rPr>
          <w:spacing w:val="132"/>
          <w:sz w:val="20"/>
        </w:rPr>
      </w:r>
      <w:r>
        <w:rPr>
          <w:rFonts w:ascii="Times New Roman"/>
          <w:spacing w:val="132"/>
          <w:sz w:val="20"/>
        </w:rPr>
        <w:t> </w:t>
      </w:r>
      <w:r>
        <w:rPr>
          <w:spacing w:val="132"/>
          <w:sz w:val="20"/>
        </w:rPr>
        <w:pict>
          <v:group style="width:79.75pt;height:88.1pt;mso-position-horizontal-relative:char;mso-position-vertical-relative:line" id="docshapegroup2543" coordorigin="0,0" coordsize="1595,1762">
            <v:rect style="position:absolute;left:5;top:5;width:1585;height:740" id="docshape2544" filled="true" fillcolor="#8fcaf9" stroked="false">
              <v:fill type="solid"/>
            </v:rect>
            <v:shape style="position:absolute;left:1384;top:52;width:159;height:191" type="#_x0000_t75" id="docshape2545" stroked="false">
              <v:imagedata r:id="rId122" o:title=""/>
            </v:shape>
            <v:line style="position:absolute" from="745,1697" to="745,1761" stroked="true" strokeweight=".528389pt" strokecolor="#000000">
              <v:stroke dashstyle="solid"/>
            </v:line>
            <v:shape style="position:absolute;left:744;top:767;width:2;height:888" id="docshape2546" coordorigin="745,767" coordsize="0,888" path="m745,1654l745,1582m745,1539l745,1464m745,1422l745,1349m745,1307l745,1232m745,1189l745,1115m745,1074l745,1000m745,957l745,882m745,840l745,767e" filled="false" stroked="true" strokeweight=".528389pt" strokecolor="#000000">
              <v:path arrowok="t"/>
              <v:stroke dashstyle="solid"/>
            </v:shape>
            <v:shape style="position:absolute;left:5;top:5;width:1585;height:740" type="#_x0000_t202" id="docshape2547" filled="false" stroked="true" strokeweight=".528389pt" strokecolor="#000000">
              <v:textbox inset="0,0,0,0">
                <w:txbxContent>
                  <w:p>
                    <w:pPr>
                      <w:spacing w:before="60"/>
                      <w:ind w:left="132" w:right="0" w:hanging="11"/>
                      <w:jc w:val="left"/>
                      <w:rPr>
                        <w:sz w:val="10"/>
                      </w:rPr>
                    </w:pPr>
                    <w:r>
                      <w:rPr>
                        <w:spacing w:val="-2"/>
                        <w:w w:val="105"/>
                        <w:sz w:val="10"/>
                      </w:rPr>
                      <w:t>«aapFunctionalClust...</w:t>
                    </w:r>
                  </w:p>
                  <w:p>
                    <w:pPr>
                      <w:spacing w:line="506" w:lineRule="auto" w:before="23"/>
                      <w:ind w:left="16" w:right="343" w:firstLine="115"/>
                      <w:jc w:val="left"/>
                      <w:rPr>
                        <w:sz w:val="10"/>
                      </w:rPr>
                    </w:pPr>
                    <w:r>
                      <w:rPr>
                        <w:w w:val="105"/>
                        <w:sz w:val="10"/>
                      </w:rPr>
                      <w:t>Time</w:t>
                    </w:r>
                    <w:r>
                      <w:rPr>
                        <w:spacing w:val="-8"/>
                        <w:w w:val="105"/>
                        <w:sz w:val="10"/>
                      </w:rPr>
                      <w:t> </w:t>
                    </w:r>
                    <w:r>
                      <w:rPr>
                        <w:w w:val="105"/>
                        <w:sz w:val="10"/>
                      </w:rPr>
                      <w:t>Synchronization</w:t>
                    </w:r>
                    <w:r>
                      <w:rPr>
                        <w:spacing w:val="40"/>
                        <w:w w:val="105"/>
                        <w:sz w:val="10"/>
                      </w:rPr>
                      <w:t> </w:t>
                    </w:r>
                    <w:r>
                      <w:rPr>
                        <w:spacing w:val="-2"/>
                        <w:w w:val="105"/>
                        <w:sz w:val="10"/>
                      </w:rPr>
                      <w:t>daemon-based</w:t>
                    </w:r>
                  </w:p>
                </w:txbxContent>
              </v:textbox>
              <v:stroke dashstyle="solid"/>
              <w10:wrap type="none"/>
            </v:shape>
          </v:group>
        </w:pict>
      </w:r>
      <w:r>
        <w:rPr>
          <w:spacing w:val="132"/>
          <w:sz w:val="20"/>
        </w:rPr>
      </w:r>
      <w:r>
        <w:rPr>
          <w:rFonts w:ascii="Times New Roman"/>
          <w:spacing w:val="132"/>
          <w:sz w:val="20"/>
        </w:rPr>
        <w:t> </w:t>
      </w:r>
      <w:r>
        <w:rPr>
          <w:spacing w:val="132"/>
          <w:sz w:val="20"/>
        </w:rPr>
        <w:pict>
          <v:group style="width:85.1pt;height:88.1pt;mso-position-horizontal-relative:char;mso-position-vertical-relative:line" id="docshapegroup2548" coordorigin="0,0" coordsize="1702,1762">
            <v:rect style="position:absolute;left:5;top:5;width:1692;height:740" id="docshape2549" filled="true" fillcolor="#ffcc7f" stroked="false">
              <v:fill type="solid"/>
            </v:rect>
            <v:shape style="position:absolute;left:1489;top:52;width:161;height:191" type="#_x0000_t75" id="docshape2550" stroked="false">
              <v:imagedata r:id="rId282" o:title=""/>
            </v:shape>
            <v:line style="position:absolute" from="735,1697" to="735,1761" stroked="true" strokeweight=".528389pt" strokecolor="#000000">
              <v:stroke dashstyle="solid"/>
            </v:line>
            <v:shape style="position:absolute;left:734;top:767;width:2;height:888" id="docshape2551" coordorigin="735,767" coordsize="0,888" path="m735,1654l735,1582m735,1539l735,1464m735,1422l735,1349m735,1307l735,1232m735,1189l735,1115m735,1074l735,1000m735,957l735,882m735,840l735,767e" filled="false" stroked="true" strokeweight=".528389pt" strokecolor="#000000">
              <v:path arrowok="t"/>
              <v:stroke dashstyle="solid"/>
            </v:shape>
            <v:shape style="position:absolute;left:5;top:5;width:1692;height:740" type="#_x0000_t202" id="docshape2552" filled="false" stroked="true" strokeweight=".528389pt" strokecolor="#000000">
              <v:textbox inset="0,0,0,0">
                <w:txbxContent>
                  <w:p>
                    <w:pPr>
                      <w:spacing w:line="130" w:lineRule="atLeast" w:before="45"/>
                      <w:ind w:left="69" w:right="323" w:firstLine="42"/>
                      <w:jc w:val="center"/>
                      <w:rPr>
                        <w:sz w:val="10"/>
                      </w:rPr>
                    </w:pPr>
                    <w:r>
                      <w:rPr>
                        <w:spacing w:val="-2"/>
                        <w:w w:val="105"/>
                        <w:sz w:val="10"/>
                      </w:rPr>
                      <w:t>«aapFunctionalCluster»</w:t>
                    </w:r>
                    <w:r>
                      <w:rPr>
                        <w:spacing w:val="40"/>
                        <w:w w:val="105"/>
                        <w:sz w:val="10"/>
                      </w:rPr>
                      <w:t> </w:t>
                    </w:r>
                    <w:r>
                      <w:rPr>
                        <w:w w:val="105"/>
                        <w:sz w:val="10"/>
                      </w:rPr>
                      <w:t>Update and Configuration</w:t>
                    </w:r>
                    <w:r>
                      <w:rPr>
                        <w:spacing w:val="40"/>
                        <w:w w:val="105"/>
                        <w:sz w:val="10"/>
                      </w:rPr>
                      <w:t> </w:t>
                    </w:r>
                    <w:r>
                      <w:rPr>
                        <w:spacing w:val="-2"/>
                        <w:w w:val="105"/>
                        <w:sz w:val="10"/>
                      </w:rPr>
                      <w:t>Management</w:t>
                    </w:r>
                  </w:p>
                  <w:p>
                    <w:pPr>
                      <w:spacing w:before="5"/>
                      <w:ind w:left="21" w:right="929" w:firstLine="0"/>
                      <w:jc w:val="center"/>
                      <w:rPr>
                        <w:sz w:val="10"/>
                      </w:rPr>
                    </w:pPr>
                    <w:r>
                      <w:rPr>
                        <w:w w:val="105"/>
                        <w:sz w:val="10"/>
                      </w:rPr>
                      <w:t>daemon-</w:t>
                    </w:r>
                    <w:r>
                      <w:rPr>
                        <w:spacing w:val="-2"/>
                        <w:w w:val="105"/>
                        <w:sz w:val="10"/>
                      </w:rPr>
                      <w:t>based</w:t>
                    </w:r>
                  </w:p>
                </w:txbxContent>
              </v:textbox>
              <v:stroke dashstyle="solid"/>
              <w10:wrap type="none"/>
            </v:shape>
          </v:group>
        </w:pict>
      </w:r>
      <w:r>
        <w:rPr>
          <w:spacing w:val="132"/>
          <w:sz w:val="20"/>
        </w:rPr>
      </w:r>
    </w:p>
    <w:p>
      <w:pPr>
        <w:spacing w:after="0" w:line="240" w:lineRule="auto"/>
        <w:jc w:val="left"/>
        <w:rPr>
          <w:sz w:val="20"/>
        </w:rPr>
        <w:sectPr>
          <w:footerReference w:type="default" r:id="rId278"/>
          <w:pgSz w:w="11910" w:h="14140"/>
          <w:pgMar w:footer="0" w:header="0" w:top="280" w:bottom="280" w:left="1260" w:right="1220"/>
        </w:sectPr>
      </w:pPr>
    </w:p>
    <w:p>
      <w:pPr>
        <w:spacing w:line="86" w:lineRule="exact" w:before="0"/>
        <w:ind w:left="0" w:right="0" w:firstLine="0"/>
        <w:jc w:val="right"/>
        <w:rPr>
          <w:sz w:val="10"/>
        </w:rPr>
      </w:pPr>
      <w:r>
        <w:rPr/>
        <w:pict>
          <v:group style="position:absolute;margin-left:143.826935pt;margin-top:-42.095963pt;width:79.850pt;height:41pt;mso-position-horizontal-relative:page;mso-position-vertical-relative:paragraph;z-index:-29850624" id="docshapegroup2553" coordorigin="2877,-842" coordsize="1597,820">
            <v:rect style="position:absolute;left:2881;top:-837;width:1587;height:740" id="docshape2554" filled="true" fillcolor="#fff59c" stroked="false">
              <v:fill type="solid"/>
            </v:rect>
            <v:shape style="position:absolute;left:4260;top:-790;width:161;height:191" type="#_x0000_t75" id="docshape2555" stroked="false">
              <v:imagedata r:id="rId117" o:title=""/>
            </v:shape>
            <v:line style="position:absolute" from="3621,-22" to="3621,-97" stroked="true" strokeweight=".528389pt" strokecolor="#000000">
              <v:stroke dashstyle="solid"/>
            </v:line>
            <v:shape style="position:absolute;left:2881;top:-837;width:1587;height:740" type="#_x0000_t202" id="docshape2556" filled="false" stroked="true" strokeweight=".528389pt" strokecolor="#000000">
              <v:textbox inset="0,0,0,0">
                <w:txbxContent>
                  <w:p>
                    <w:pPr>
                      <w:spacing w:before="60"/>
                      <w:ind w:left="122" w:right="0" w:firstLine="0"/>
                      <w:jc w:val="left"/>
                      <w:rPr>
                        <w:sz w:val="10"/>
                      </w:rPr>
                    </w:pPr>
                    <w:r>
                      <w:rPr>
                        <w:spacing w:val="-2"/>
                        <w:w w:val="105"/>
                        <w:sz w:val="10"/>
                      </w:rPr>
                      <w:t>«aapFunctionalClust...</w:t>
                    </w:r>
                  </w:p>
                  <w:p>
                    <w:pPr>
                      <w:spacing w:line="511" w:lineRule="auto" w:before="23"/>
                      <w:ind w:left="14" w:right="564" w:firstLine="339"/>
                      <w:jc w:val="left"/>
                      <w:rPr>
                        <w:sz w:val="10"/>
                      </w:rPr>
                    </w:pPr>
                    <w:r>
                      <w:rPr>
                        <w:spacing w:val="-2"/>
                        <w:w w:val="105"/>
                        <w:sz w:val="10"/>
                      </w:rPr>
                      <w:t>Cryptography</w:t>
                    </w:r>
                    <w:r>
                      <w:rPr>
                        <w:spacing w:val="40"/>
                        <w:w w:val="105"/>
                        <w:sz w:val="10"/>
                      </w:rPr>
                      <w:t> </w:t>
                    </w:r>
                    <w:r>
                      <w:rPr>
                        <w:spacing w:val="-2"/>
                        <w:w w:val="105"/>
                        <w:sz w:val="10"/>
                      </w:rPr>
                      <w:t>daemon-based</w:t>
                    </w:r>
                  </w:p>
                </w:txbxContent>
              </v:textbox>
              <v:stroke dashstyle="solid"/>
              <w10:wrap type="none"/>
            </v:shape>
            <w10:wrap type="none"/>
          </v:group>
        </w:pict>
      </w:r>
      <w:r>
        <w:rPr/>
        <w:pict>
          <v:group style="position:absolute;margin-left:136.450836pt;margin-top:4.444467pt;width:5.8pt;height:12.2pt;mso-position-horizontal-relative:page;mso-position-vertical-relative:paragraph;z-index:15929856" id="docshapegroup2557" coordorigin="2729,89" coordsize="116,244">
            <v:shape style="position:absolute;left:2786;top:135;width:2;height:192" id="docshape2558" coordorigin="2787,135" coordsize="0,192" path="m2787,327l2787,253m2787,210l2787,135e" filled="false" stroked="true" strokeweight=".528389pt" strokecolor="#000000">
              <v:path arrowok="t"/>
              <v:stroke dashstyle="solid"/>
            </v:shape>
            <v:line style="position:absolute" from="2782,92" to="2792,92" stroked="true" strokeweight=".30312pt" strokecolor="#000000">
              <v:stroke dashstyle="solid"/>
            </v:line>
            <v:shape style="position:absolute;left:2734;top:167;width:106;height:160" id="docshape2559" coordorigin="2734,168" coordsize="106,160" path="m2787,327l2734,168m2787,327l2839,168e" filled="false" stroked="true" strokeweight=".528389pt" strokecolor="#000000">
              <v:path arrowok="t"/>
              <v:stroke dashstyle="solid"/>
            </v:shape>
            <w10:wrap type="none"/>
          </v:group>
        </w:pict>
      </w:r>
      <w:r>
        <w:rPr>
          <w:spacing w:val="-2"/>
          <w:w w:val="105"/>
          <w:sz w:val="10"/>
        </w:rPr>
        <w:t>«use»</w:t>
      </w:r>
    </w:p>
    <w:p>
      <w:pPr>
        <w:spacing w:line="96" w:lineRule="exact" w:before="0"/>
        <w:ind w:left="505" w:right="0" w:firstLine="0"/>
        <w:jc w:val="left"/>
        <w:rPr>
          <w:sz w:val="10"/>
        </w:rPr>
      </w:pPr>
      <w:r>
        <w:rPr/>
        <w:br w:type="column"/>
      </w:r>
      <w:r>
        <w:rPr>
          <w:spacing w:val="-2"/>
          <w:w w:val="105"/>
          <w:sz w:val="10"/>
        </w:rPr>
        <w:t>«use»</w:t>
      </w:r>
    </w:p>
    <w:p>
      <w:pPr>
        <w:spacing w:line="86" w:lineRule="exact" w:before="0"/>
        <w:ind w:left="0" w:right="0" w:firstLine="0"/>
        <w:jc w:val="right"/>
        <w:rPr>
          <w:sz w:val="10"/>
        </w:rPr>
      </w:pPr>
      <w:r>
        <w:rPr/>
        <w:br w:type="column"/>
      </w:r>
      <w:r>
        <w:rPr>
          <w:spacing w:val="-2"/>
          <w:w w:val="105"/>
          <w:sz w:val="10"/>
        </w:rPr>
        <w:t>«use»</w:t>
      </w:r>
    </w:p>
    <w:p>
      <w:pPr>
        <w:spacing w:line="86" w:lineRule="exact" w:before="0"/>
        <w:ind w:left="545" w:right="0" w:firstLine="0"/>
        <w:jc w:val="left"/>
        <w:rPr>
          <w:sz w:val="10"/>
        </w:rPr>
      </w:pPr>
      <w:r>
        <w:rPr/>
        <w:br w:type="column"/>
      </w:r>
      <w:r>
        <w:rPr>
          <w:spacing w:val="-2"/>
          <w:w w:val="105"/>
          <w:sz w:val="10"/>
        </w:rPr>
        <w:t>«use»</w:t>
      </w:r>
    </w:p>
    <w:p>
      <w:pPr>
        <w:spacing w:line="86" w:lineRule="exact" w:before="0"/>
        <w:ind w:left="0" w:right="0" w:firstLine="0"/>
        <w:jc w:val="right"/>
        <w:rPr>
          <w:sz w:val="10"/>
        </w:rPr>
      </w:pPr>
      <w:r>
        <w:rPr/>
        <w:br w:type="column"/>
      </w:r>
      <w:r>
        <w:rPr>
          <w:spacing w:val="-2"/>
          <w:w w:val="105"/>
          <w:sz w:val="10"/>
        </w:rPr>
        <w:t>«use»</w:t>
      </w:r>
    </w:p>
    <w:p>
      <w:pPr>
        <w:spacing w:line="86" w:lineRule="exact" w:before="0"/>
        <w:ind w:left="578" w:right="0" w:firstLine="0"/>
        <w:jc w:val="left"/>
        <w:rPr>
          <w:sz w:val="10"/>
        </w:rPr>
      </w:pPr>
      <w:r>
        <w:rPr/>
        <w:br w:type="column"/>
      </w:r>
      <w:r>
        <w:rPr>
          <w:spacing w:val="-2"/>
          <w:w w:val="105"/>
          <w:sz w:val="10"/>
        </w:rPr>
        <w:t>«use»</w:t>
      </w:r>
    </w:p>
    <w:p>
      <w:pPr>
        <w:spacing w:line="86" w:lineRule="exact" w:before="0"/>
        <w:ind w:left="545" w:right="0" w:firstLine="0"/>
        <w:jc w:val="left"/>
        <w:rPr>
          <w:sz w:val="10"/>
        </w:rPr>
      </w:pPr>
      <w:r>
        <w:rPr/>
        <w:br w:type="column"/>
      </w:r>
      <w:r>
        <w:rPr>
          <w:spacing w:val="-2"/>
          <w:w w:val="105"/>
          <w:sz w:val="10"/>
        </w:rPr>
        <w:t>«use»</w:t>
      </w:r>
    </w:p>
    <w:p>
      <w:pPr>
        <w:spacing w:line="86" w:lineRule="exact" w:before="0"/>
        <w:ind w:left="545" w:right="0" w:firstLine="0"/>
        <w:jc w:val="left"/>
        <w:rPr>
          <w:sz w:val="10"/>
        </w:rPr>
      </w:pPr>
      <w:r>
        <w:rPr/>
        <w:br w:type="column"/>
      </w:r>
      <w:r>
        <w:rPr>
          <w:spacing w:val="-2"/>
          <w:w w:val="105"/>
          <w:sz w:val="10"/>
        </w:rPr>
        <w:t>«use»</w:t>
      </w:r>
    </w:p>
    <w:p>
      <w:pPr>
        <w:spacing w:after="0" w:line="86" w:lineRule="exact"/>
        <w:jc w:val="left"/>
        <w:rPr>
          <w:sz w:val="10"/>
        </w:rPr>
        <w:sectPr>
          <w:type w:val="continuous"/>
          <w:pgSz w:w="11910" w:h="14140"/>
          <w:pgMar w:header="0" w:footer="0" w:top="200" w:bottom="0" w:left="1260" w:right="1220"/>
          <w:cols w:num="8" w:equalWidth="0">
            <w:col w:w="1659" w:space="40"/>
            <w:col w:w="797" w:space="39"/>
            <w:col w:w="912" w:space="40"/>
            <w:col w:w="838" w:space="39"/>
            <w:col w:w="880" w:space="39"/>
            <w:col w:w="870" w:space="40"/>
            <w:col w:w="838" w:space="39"/>
            <w:col w:w="2360"/>
          </w:cols>
        </w:sectPr>
      </w:pPr>
    </w:p>
    <w:p>
      <w:pPr>
        <w:pStyle w:val="BodyText"/>
        <w:spacing w:before="6" w:after="1"/>
        <w:rPr>
          <w:sz w:val="19"/>
        </w:rPr>
      </w:pPr>
    </w:p>
    <w:p>
      <w:pPr>
        <w:pStyle w:val="BodyText"/>
        <w:ind w:left="771"/>
        <w:rPr>
          <w:sz w:val="20"/>
        </w:rPr>
      </w:pPr>
      <w:r>
        <w:rPr/>
        <w:pict>
          <v:group style="position:absolute;margin-left:280.736053pt;margin-top:31.762451pt;width:5.8pt;height:9.8pt;mso-position-horizontal-relative:page;mso-position-vertical-relative:paragraph;z-index:-29850112" id="docshapegroup2560" coordorigin="5615,635" coordsize="116,196">
            <v:shape style="position:absolute;left:5672;top:640;width:2;height:190" id="docshape2561" coordorigin="5673,641" coordsize="0,190" path="m5673,641l5673,713m5673,756l5673,830e" filled="false" stroked="true" strokeweight=".528389pt" strokecolor="#000000">
              <v:path arrowok="t"/>
              <v:stroke dashstyle="solid"/>
            </v:shape>
            <v:shape style="position:absolute;left:5620;top:640;width:106;height:158" id="docshape2562" coordorigin="5620,641" coordsize="106,158" path="m5673,641l5725,798m5673,641l5620,798e" filled="false" stroked="true" strokeweight=".528389pt" strokecolor="#000000">
              <v:path arrowok="t"/>
              <v:stroke dashstyle="solid"/>
            </v:shape>
            <w10:wrap type="none"/>
          </v:group>
        </w:pict>
      </w:r>
      <w:r>
        <w:rPr/>
        <w:pict>
          <v:group style="position:absolute;margin-left:178.180527pt;margin-top:-9.298379pt;width:5.8pt;height:9.9pt;mso-position-horizontal-relative:page;mso-position-vertical-relative:paragraph;z-index:15925760" id="docshapegroup2563" coordorigin="3564,-186" coordsize="116,198">
            <v:shape style="position:absolute;left:3621;top:-186;width:2;height:192" id="docshape2564" coordorigin="3621,-186" coordsize="0,192" path="m3621,6l3621,-69m3621,-111l3621,-186e" filled="false" stroked="true" strokeweight=".528389pt" strokecolor="#000000">
              <v:path arrowok="t"/>
              <v:stroke dashstyle="solid"/>
            </v:shape>
            <v:shape style="position:absolute;left:3568;top:-154;width:106;height:160" id="docshape2565" coordorigin="3569,-154" coordsize="106,160" path="m3621,6l3569,-154m3621,6l3674,-154e" filled="false" stroked="true" strokeweight=".528389pt" strokecolor="#000000">
              <v:path arrowok="t"/>
              <v:stroke dashstyle="solid"/>
            </v:shape>
            <w10:wrap type="none"/>
          </v:group>
        </w:pict>
      </w:r>
      <w:r>
        <w:rPr/>
        <w:pict>
          <v:group style="position:absolute;margin-left:449.270782pt;margin-top:31.762451pt;width:5.8pt;height:9.8pt;mso-position-horizontal-relative:page;mso-position-vertical-relative:paragraph;z-index:-29848576" id="docshapegroup2566" coordorigin="8985,635" coordsize="116,196">
            <v:shape style="position:absolute;left:9043;top:640;width:2;height:190" id="docshape2567" coordorigin="9043,641" coordsize="0,190" path="m9043,641l9043,713m9043,756l9043,830e" filled="false" stroked="true" strokeweight=".528389pt" strokecolor="#000000">
              <v:path arrowok="t"/>
              <v:stroke dashstyle="solid"/>
            </v:shape>
            <v:shape style="position:absolute;left:8990;top:640;width:106;height:158" id="docshape2568" coordorigin="8991,641" coordsize="106,158" path="m9043,641l9096,798m9043,641l8991,798e" filled="false" stroked="true" strokeweight=".528389pt" strokecolor="#000000">
              <v:path arrowok="t"/>
              <v:stroke dashstyle="solid"/>
            </v:shape>
            <w10:wrap type="none"/>
          </v:group>
        </w:pict>
      </w:r>
      <w:r>
        <w:rPr>
          <w:sz w:val="20"/>
        </w:rPr>
        <w:pict>
          <v:group style="width:391.6pt;height:41.5pt;mso-position-horizontal-relative:char;mso-position-vertical-relative:line" id="docshapegroup2569" coordorigin="0,0" coordsize="7832,830">
            <v:shape style="position:absolute;left:5342;top:639;width:2;height:190" id="docshape2570" coordorigin="5342,640" coordsize="0,190" path="m5342,640l5342,713m5342,755l5342,830e" filled="false" stroked="true" strokeweight=".528389pt" strokecolor="#000000">
              <v:path arrowok="t"/>
              <v:stroke dashstyle="solid"/>
            </v:shape>
            <v:shape style="position:absolute;left:5289;top:639;width:106;height:158" id="docshape2571" coordorigin="5290,640" coordsize="106,158" path="m5342,640l5395,797m5342,640l5290,797e" filled="false" stroked="true" strokeweight=".528389pt" strokecolor="#000000">
              <v:path arrowok="t"/>
              <v:stroke dashstyle="solid"/>
            </v:shape>
            <v:shape style="position:absolute;left:5;top:5;width:7821;height:635" type="#_x0000_t202" id="docshape2572" filled="true" fillcolor="#fcf2e3" stroked="true" strokeweight=".528389pt" strokecolor="#000000">
              <v:textbox inset="0,0,0,0">
                <w:txbxContent>
                  <w:p>
                    <w:pPr>
                      <w:spacing w:line="288" w:lineRule="auto" w:before="60"/>
                      <w:ind w:left="3140" w:right="3141" w:firstLine="0"/>
                      <w:jc w:val="center"/>
                      <w:rPr>
                        <w:color w:val="000000"/>
                        <w:sz w:val="10"/>
                      </w:rPr>
                    </w:pPr>
                    <w:r>
                      <w:rPr>
                        <w:color w:val="000000"/>
                        <w:spacing w:val="-2"/>
                        <w:w w:val="105"/>
                        <w:sz w:val="10"/>
                      </w:rPr>
                      <w:t>«aapInternal,aapNativeInterface»</w:t>
                    </w:r>
                    <w:r>
                      <w:rPr>
                        <w:color w:val="000000"/>
                        <w:spacing w:val="40"/>
                        <w:w w:val="105"/>
                        <w:sz w:val="10"/>
                      </w:rPr>
                      <w:t> </w:t>
                    </w:r>
                    <w:r>
                      <w:rPr>
                        <w:color w:val="000000"/>
                        <w:spacing w:val="-2"/>
                        <w:w w:val="105"/>
                        <w:sz w:val="10"/>
                      </w:rPr>
                      <w:t>ManifestAccessor</w:t>
                    </w:r>
                  </w:p>
                </w:txbxContent>
              </v:textbox>
              <v:fill type="solid"/>
              <v:stroke dashstyle="solid"/>
              <w10:wrap type="none"/>
            </v:shape>
          </v:group>
        </w:pict>
      </w:r>
      <w:r>
        <w:rPr>
          <w:sz w:val="20"/>
        </w:rPr>
      </w:r>
    </w:p>
    <w:p>
      <w:pPr>
        <w:tabs>
          <w:tab w:pos="5966" w:val="left" w:leader="none"/>
          <w:tab w:pos="7625" w:val="left" w:leader="none"/>
        </w:tabs>
        <w:spacing w:line="94" w:lineRule="exact" w:before="0"/>
        <w:ind w:left="4254" w:right="0" w:firstLine="0"/>
        <w:jc w:val="left"/>
        <w:rPr>
          <w:sz w:val="10"/>
        </w:rPr>
      </w:pPr>
      <w:r>
        <w:rPr/>
        <w:pict>
          <v:group style="position:absolute;margin-left:244.260605pt;margin-top:6.184083pt;width:79.75pt;height:35.75pt;mso-position-horizontal-relative:page;mso-position-vertical-relative:paragraph;z-index:-15540224;mso-wrap-distance-left:0;mso-wrap-distance-right:0" id="docshapegroup2573" coordorigin="4885,124" coordsize="1595,715">
            <v:rect style="position:absolute;left:4890;top:198;width:1585;height:635" id="docshape2574" filled="true" fillcolor="#a4d6a6" stroked="false">
              <v:fill type="solid"/>
            </v:rect>
            <v:shape style="position:absolute;left:6269;top:245;width:159;height:191" type="#_x0000_t75" id="docshape2575" stroked="false">
              <v:imagedata r:id="rId120" o:title=""/>
            </v:shape>
            <v:line style="position:absolute" from="5673,124" to="5673,198" stroked="true" strokeweight=".528389pt" strokecolor="#000000">
              <v:stroke dashstyle="solid"/>
            </v:line>
            <v:shape style="position:absolute;left:4890;top:198;width:1585;height:635" type="#_x0000_t202" id="docshape2576" filled="false" stroked="true" strokeweight=".528389pt" strokecolor="#000000">
              <v:textbox inset="0,0,0,0">
                <w:txbxContent>
                  <w:p>
                    <w:pPr>
                      <w:spacing w:before="62"/>
                      <w:ind w:left="160" w:right="368" w:firstLine="0"/>
                      <w:jc w:val="center"/>
                      <w:rPr>
                        <w:sz w:val="10"/>
                      </w:rPr>
                    </w:pPr>
                    <w:r>
                      <w:rPr>
                        <w:spacing w:val="-2"/>
                        <w:w w:val="105"/>
                        <w:sz w:val="10"/>
                      </w:rPr>
                      <w:t>«aapFunctionalClust...</w:t>
                    </w:r>
                  </w:p>
                  <w:p>
                    <w:pPr>
                      <w:spacing w:before="23"/>
                      <w:ind w:left="160" w:right="367" w:firstLine="0"/>
                      <w:jc w:val="center"/>
                      <w:rPr>
                        <w:sz w:val="10"/>
                      </w:rPr>
                    </w:pPr>
                    <w:r>
                      <w:rPr>
                        <w:spacing w:val="-2"/>
                        <w:w w:val="105"/>
                        <w:sz w:val="10"/>
                      </w:rPr>
                      <w:t>Persistency</w:t>
                    </w:r>
                  </w:p>
                </w:txbxContent>
              </v:textbox>
              <v:stroke dashstyle="solid"/>
              <w10:wrap type="none"/>
            </v:shape>
            <w10:wrap type="topAndBottom"/>
          </v:group>
        </w:pict>
      </w:r>
      <w:r>
        <w:rPr/>
        <w:pict>
          <v:group style="position:absolute;margin-left:328.831085pt;margin-top:6.184083pt;width:79.75pt;height:35.75pt;mso-position-horizontal-relative:page;mso-position-vertical-relative:paragraph;z-index:-15539712;mso-wrap-distance-left:0;mso-wrap-distance-right:0" id="docshapegroup2577" coordorigin="6577,124" coordsize="1595,715">
            <v:rect style="position:absolute;left:6581;top:198;width:1585;height:635" id="docshape2578" filled="true" fillcolor="#fff59c" stroked="false">
              <v:fill type="solid"/>
            </v:rect>
            <v:shape style="position:absolute;left:7960;top:245;width:159;height:191" type="#_x0000_t75" id="docshape2579" stroked="false">
              <v:imagedata r:id="rId283" o:title=""/>
            </v:shape>
            <v:line style="position:absolute" from="7374,124" to="7374,198" stroked="true" strokeweight=".528389pt" strokecolor="#000000">
              <v:stroke dashstyle="solid"/>
            </v:line>
            <v:shape style="position:absolute;left:6581;top:198;width:1585;height:635" type="#_x0000_t202" id="docshape2580" filled="false" stroked="true" strokeweight=".528389pt" strokecolor="#000000">
              <v:textbox inset="0,0,0,0">
                <w:txbxContent>
                  <w:p>
                    <w:pPr>
                      <w:spacing w:line="288" w:lineRule="auto" w:before="62"/>
                      <w:ind w:left="160" w:right="368" w:firstLine="0"/>
                      <w:jc w:val="center"/>
                      <w:rPr>
                        <w:sz w:val="10"/>
                      </w:rPr>
                    </w:pPr>
                    <w:r>
                      <w:rPr>
                        <w:spacing w:val="-2"/>
                        <w:w w:val="105"/>
                        <w:sz w:val="10"/>
                      </w:rPr>
                      <w:t>«aapFunctionalClust...</w:t>
                    </w:r>
                    <w:r>
                      <w:rPr>
                        <w:spacing w:val="40"/>
                        <w:w w:val="105"/>
                        <w:sz w:val="10"/>
                      </w:rPr>
                      <w:t> </w:t>
                    </w:r>
                    <w:r>
                      <w:rPr>
                        <w:w w:val="105"/>
                        <w:sz w:val="10"/>
                      </w:rPr>
                      <w:t>Identity and Access</w:t>
                    </w:r>
                    <w:r>
                      <w:rPr>
                        <w:spacing w:val="40"/>
                        <w:w w:val="105"/>
                        <w:sz w:val="10"/>
                      </w:rPr>
                      <w:t> </w:t>
                    </w:r>
                    <w:r>
                      <w:rPr>
                        <w:spacing w:val="-2"/>
                        <w:w w:val="105"/>
                        <w:sz w:val="10"/>
                      </w:rPr>
                      <w:t>Management</w:t>
                    </w:r>
                  </w:p>
                </w:txbxContent>
              </v:textbox>
              <v:stroke dashstyle="solid"/>
              <w10:wrap type="none"/>
            </v:shape>
            <w10:wrap type="topAndBottom"/>
          </v:group>
        </w:pict>
      </w:r>
      <w:r>
        <w:rPr/>
        <w:pict>
          <v:group style="position:absolute;margin-left:413.300537pt;margin-top:6.184083pt;width:79.850pt;height:35.75pt;mso-position-horizontal-relative:page;mso-position-vertical-relative:paragraph;z-index:-15539200;mso-wrap-distance-left:0;mso-wrap-distance-right:0" id="docshapegroup2581" coordorigin="8266,124" coordsize="1597,715">
            <v:rect style="position:absolute;left:8271;top:198;width:1587;height:635" id="docshape2582" filled="true" fillcolor="#ef9999" stroked="false">
              <v:fill type="solid"/>
            </v:rect>
            <v:shape style="position:absolute;left:9650;top:245;width:161;height:191" type="#_x0000_t75" id="docshape2583" stroked="false">
              <v:imagedata r:id="rId284" o:title=""/>
            </v:shape>
            <v:line style="position:absolute" from="9043,124" to="9043,198" stroked="true" strokeweight=".528389pt" strokecolor="#000000">
              <v:stroke dashstyle="solid"/>
            </v:line>
            <v:shape style="position:absolute;left:8271;top:198;width:1587;height:635" type="#_x0000_t202" id="docshape2584" filled="false" stroked="true" strokeweight=".528389pt" strokecolor="#000000">
              <v:textbox inset="0,0,0,0">
                <w:txbxContent>
                  <w:p>
                    <w:pPr>
                      <w:spacing w:before="62"/>
                      <w:ind w:left="164" w:right="370" w:firstLine="0"/>
                      <w:jc w:val="center"/>
                      <w:rPr>
                        <w:sz w:val="10"/>
                      </w:rPr>
                    </w:pPr>
                    <w:r>
                      <w:rPr>
                        <w:spacing w:val="-2"/>
                        <w:w w:val="105"/>
                        <w:sz w:val="10"/>
                      </w:rPr>
                      <w:t>«aapFunctionalClust...</w:t>
                    </w:r>
                  </w:p>
                  <w:p>
                    <w:pPr>
                      <w:spacing w:before="23"/>
                      <w:ind w:left="151" w:right="370" w:firstLine="0"/>
                      <w:jc w:val="center"/>
                      <w:rPr>
                        <w:sz w:val="10"/>
                      </w:rPr>
                    </w:pPr>
                    <w:r>
                      <w:rPr>
                        <w:w w:val="105"/>
                        <w:sz w:val="10"/>
                      </w:rPr>
                      <w:t>Log</w:t>
                    </w:r>
                    <w:r>
                      <w:rPr>
                        <w:spacing w:val="14"/>
                        <w:w w:val="105"/>
                        <w:sz w:val="10"/>
                      </w:rPr>
                      <w:t> </w:t>
                    </w:r>
                    <w:r>
                      <w:rPr>
                        <w:w w:val="105"/>
                        <w:sz w:val="10"/>
                      </w:rPr>
                      <w:t>and</w:t>
                    </w:r>
                    <w:r>
                      <w:rPr>
                        <w:spacing w:val="15"/>
                        <w:w w:val="105"/>
                        <w:sz w:val="10"/>
                      </w:rPr>
                      <w:t> </w:t>
                    </w:r>
                    <w:r>
                      <w:rPr>
                        <w:spacing w:val="-2"/>
                        <w:w w:val="105"/>
                        <w:sz w:val="10"/>
                      </w:rPr>
                      <w:t>Trace</w:t>
                    </w:r>
                  </w:p>
                </w:txbxContent>
              </v:textbox>
              <v:stroke dashstyle="solid"/>
              <w10:wrap type="none"/>
            </v:shape>
            <w10:wrap type="topAndBottom"/>
          </v:group>
        </w:pict>
      </w:r>
      <w:r>
        <w:rPr/>
        <w:pict>
          <v:group style="position:absolute;margin-left:101.592041pt;margin-top:-11.459161pt;width:132.6pt;height:53.4pt;mso-position-horizontal-relative:page;mso-position-vertical-relative:paragraph;z-index:-29852672" id="docshapegroup2585" coordorigin="2032,-229" coordsize="2652,1068">
            <v:rect style="position:absolute;left:2037;top:198;width:2642;height:635" id="docshape2586" filled="true" fillcolor="#ffcc7f" stroked="false">
              <v:fill type="solid"/>
            </v:rect>
            <v:shape style="position:absolute;left:4472;top:245;width:159;height:191" type="#_x0000_t75" id="docshape2587" stroked="false">
              <v:imagedata r:id="rId285" o:title=""/>
            </v:shape>
            <v:shape style="position:absolute;left:3358;top:-224;width:2;height:423" id="docshape2588" coordorigin="3359,-224" coordsize="0,423" path="m3359,-224l3359,-151m3359,-109l3359,-34m3359,8l3359,81m3359,124l3359,198e" filled="false" stroked="true" strokeweight=".528389pt" strokecolor="#000000">
              <v:path arrowok="t"/>
              <v:stroke dashstyle="solid"/>
            </v:shape>
            <v:shape style="position:absolute;left:3294;top:-224;width:128;height:158" id="docshape2589" coordorigin="3294,-224" coordsize="128,158" path="m3359,-224l3294,-66,3421,-66,3359,-224xe" filled="true" fillcolor="#fcf2e3" stroked="false">
              <v:path arrowok="t"/>
              <v:fill type="solid"/>
            </v:shape>
            <v:shape style="position:absolute;left:3294;top:-224;width:128;height:158" id="docshape2590" coordorigin="3294,-224" coordsize="128,158" path="m3421,-66l3294,-66,3359,-224,3421,-66xe" filled="false" stroked="true" strokeweight=".528389pt" strokecolor="#000000">
              <v:path arrowok="t"/>
              <v:stroke dashstyle="solid"/>
            </v:shape>
            <v:shape style="position:absolute;left:2037;top:198;width:2642;height:635" type="#_x0000_t202" id="docshape2591" filled="false" stroked="true" strokeweight=".528389pt" strokecolor="#000000">
              <v:textbox inset="0,0,0,0">
                <w:txbxContent>
                  <w:p>
                    <w:pPr>
                      <w:spacing w:line="288" w:lineRule="auto" w:before="62"/>
                      <w:ind w:left="1009" w:right="601" w:hanging="393"/>
                      <w:jc w:val="left"/>
                      <w:rPr>
                        <w:sz w:val="10"/>
                      </w:rPr>
                    </w:pPr>
                    <w:r>
                      <w:rPr>
                        <w:spacing w:val="-2"/>
                        <w:w w:val="105"/>
                        <w:sz w:val="10"/>
                      </w:rPr>
                      <w:t>«aapFunctionalCluster»</w:t>
                    </w:r>
                    <w:r>
                      <w:rPr>
                        <w:spacing w:val="40"/>
                        <w:w w:val="105"/>
                        <w:sz w:val="10"/>
                      </w:rPr>
                      <w:t> </w:t>
                    </w:r>
                    <w:r>
                      <w:rPr>
                        <w:spacing w:val="-2"/>
                        <w:w w:val="105"/>
                        <w:sz w:val="10"/>
                      </w:rPr>
                      <w:t>Registry</w:t>
                    </w:r>
                  </w:p>
                </w:txbxContent>
              </v:textbox>
              <v:stroke dashstyle="solid"/>
              <w10:wrap type="none"/>
            </v:shape>
            <w10:wrap type="none"/>
          </v:group>
        </w:pict>
      </w:r>
      <w:r>
        <w:rPr>
          <w:spacing w:val="-2"/>
          <w:w w:val="105"/>
          <w:position w:val="1"/>
          <w:sz w:val="10"/>
        </w:rPr>
        <w:t>«use»</w:t>
      </w:r>
      <w:r>
        <w:rPr>
          <w:position w:val="1"/>
          <w:sz w:val="10"/>
        </w:rPr>
        <w:tab/>
      </w:r>
      <w:r>
        <w:rPr>
          <w:spacing w:val="-4"/>
          <w:w w:val="105"/>
          <w:sz w:val="10"/>
        </w:rPr>
        <w:t>«use»</w:t>
      </w:r>
      <w:r>
        <w:rPr>
          <w:sz w:val="10"/>
        </w:rPr>
        <w:tab/>
      </w:r>
      <w:r>
        <w:rPr>
          <w:spacing w:val="-4"/>
          <w:w w:val="105"/>
          <w:sz w:val="10"/>
        </w:rPr>
        <w:t>«use»</w:t>
      </w:r>
    </w:p>
    <w:p>
      <w:pPr>
        <w:spacing w:before="65"/>
        <w:ind w:left="271" w:right="308" w:firstLine="0"/>
        <w:jc w:val="center"/>
        <w:rPr>
          <w:b/>
          <w:sz w:val="22"/>
        </w:rPr>
      </w:pPr>
      <w:r>
        <w:rPr>
          <w:b/>
          <w:sz w:val="22"/>
        </w:rPr>
        <w:t>Figure</w:t>
      </w:r>
      <w:r>
        <w:rPr>
          <w:b/>
          <w:spacing w:val="-7"/>
          <w:sz w:val="22"/>
        </w:rPr>
        <w:t> </w:t>
      </w:r>
      <w:r>
        <w:rPr>
          <w:b/>
          <w:sz w:val="22"/>
        </w:rPr>
        <w:t>9.81:</w:t>
      </w:r>
      <w:r>
        <w:rPr>
          <w:b/>
          <w:spacing w:val="6"/>
          <w:sz w:val="22"/>
        </w:rPr>
        <w:t> </w:t>
      </w:r>
      <w:r>
        <w:rPr>
          <w:b/>
          <w:sz w:val="22"/>
        </w:rPr>
        <w:t>Interfaces</w:t>
      </w:r>
      <w:r>
        <w:rPr>
          <w:b/>
          <w:spacing w:val="-7"/>
          <w:sz w:val="22"/>
        </w:rPr>
        <w:t> </w:t>
      </w:r>
      <w:r>
        <w:rPr>
          <w:b/>
          <w:sz w:val="22"/>
        </w:rPr>
        <w:t>of</w:t>
      </w:r>
      <w:r>
        <w:rPr>
          <w:b/>
          <w:spacing w:val="-7"/>
          <w:sz w:val="22"/>
        </w:rPr>
        <w:t> </w:t>
      </w:r>
      <w:r>
        <w:rPr>
          <w:b/>
          <w:spacing w:val="-2"/>
          <w:sz w:val="22"/>
        </w:rPr>
        <w:t>Registry</w:t>
      </w:r>
    </w:p>
    <w:p>
      <w:pPr>
        <w:pStyle w:val="BodyText"/>
        <w:rPr>
          <w:b/>
          <w:sz w:val="20"/>
        </w:rPr>
      </w:pPr>
    </w:p>
    <w:p>
      <w:pPr>
        <w:pStyle w:val="BodyText"/>
        <w:spacing w:before="8"/>
        <w:rPr>
          <w:b/>
          <w:sz w:val="23"/>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7287"/>
      </w:tblGrid>
      <w:tr>
        <w:trPr>
          <w:trHeight w:val="238" w:hRule="atLeast"/>
        </w:trPr>
        <w:tc>
          <w:tcPr>
            <w:tcW w:w="1748" w:type="dxa"/>
            <w:shd w:val="clear" w:color="auto" w:fill="E5E5E5"/>
          </w:tcPr>
          <w:p>
            <w:pPr>
              <w:pStyle w:val="TableParagraph"/>
              <w:spacing w:before="23"/>
              <w:rPr>
                <w:b/>
                <w:i/>
                <w:sz w:val="16"/>
              </w:rPr>
            </w:pPr>
            <w:r>
              <w:rPr>
                <w:b/>
                <w:i/>
                <w:spacing w:val="-2"/>
                <w:sz w:val="16"/>
              </w:rPr>
              <w:t>Name:</w:t>
            </w:r>
          </w:p>
        </w:tc>
        <w:tc>
          <w:tcPr>
            <w:tcW w:w="7287" w:type="dxa"/>
          </w:tcPr>
          <w:p>
            <w:pPr>
              <w:pStyle w:val="TableParagraph"/>
              <w:spacing w:before="27"/>
              <w:rPr>
                <w:sz w:val="16"/>
              </w:rPr>
            </w:pPr>
            <w:bookmarkStart w:name="_bookmark211" w:id="283"/>
            <w:bookmarkEnd w:id="283"/>
            <w:r>
              <w:rPr/>
            </w:r>
            <w:r>
              <w:rPr>
                <w:spacing w:val="-2"/>
                <w:sz w:val="16"/>
              </w:rPr>
              <w:t>ManifestAccessor</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7" w:type="dxa"/>
          </w:tcPr>
          <w:p>
            <w:pPr>
              <w:pStyle w:val="TableParagraph"/>
              <w:spacing w:before="27"/>
              <w:rPr>
                <w:sz w:val="16"/>
              </w:rPr>
            </w:pPr>
            <w:r>
              <w:rPr>
                <w:sz w:val="16"/>
              </w:rPr>
              <w:t>Native</w:t>
            </w:r>
            <w:r>
              <w:rPr>
                <w:spacing w:val="-10"/>
                <w:sz w:val="16"/>
              </w:rPr>
              <w:t> </w:t>
            </w:r>
            <w:r>
              <w:rPr>
                <w:spacing w:val="-2"/>
                <w:sz w:val="16"/>
              </w:rPr>
              <w:t>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7" w:type="dxa"/>
          </w:tcPr>
          <w:p>
            <w:pPr>
              <w:pStyle w:val="TableParagraph"/>
              <w:spacing w:before="23"/>
              <w:rPr>
                <w:sz w:val="16"/>
              </w:rPr>
            </w:pPr>
            <w:r>
              <w:rPr>
                <w:spacing w:val="-2"/>
                <w:sz w:val="16"/>
              </w:rPr>
              <w:t>Internal</w:t>
            </w:r>
          </w:p>
        </w:tc>
      </w:tr>
      <w:tr>
        <w:trPr>
          <w:trHeight w:val="427" w:hRule="atLeast"/>
        </w:trPr>
        <w:tc>
          <w:tcPr>
            <w:tcW w:w="1748" w:type="dxa"/>
            <w:shd w:val="clear" w:color="auto" w:fill="E5E5E5"/>
          </w:tcPr>
          <w:p>
            <w:pPr>
              <w:pStyle w:val="TableParagraph"/>
              <w:spacing w:before="26"/>
              <w:rPr>
                <w:b/>
                <w:i/>
                <w:sz w:val="16"/>
              </w:rPr>
            </w:pPr>
            <w:r>
              <w:rPr>
                <w:b/>
                <w:i/>
                <w:spacing w:val="-2"/>
                <w:sz w:val="16"/>
              </w:rPr>
              <w:t>Description:</w:t>
            </w:r>
          </w:p>
        </w:tc>
        <w:tc>
          <w:tcPr>
            <w:tcW w:w="7287" w:type="dxa"/>
          </w:tcPr>
          <w:p>
            <w:pPr>
              <w:pStyle w:val="TableParagraph"/>
              <w:spacing w:line="230" w:lineRule="auto" w:before="32"/>
              <w:rPr>
                <w:sz w:val="16"/>
              </w:rPr>
            </w:pPr>
            <w:r>
              <w:rPr>
                <w:sz w:val="16"/>
              </w:rPr>
              <w:t>This</w:t>
            </w:r>
            <w:r>
              <w:rPr>
                <w:spacing w:val="-5"/>
                <w:sz w:val="16"/>
              </w:rPr>
              <w:t> </w:t>
            </w:r>
            <w:r>
              <w:rPr>
                <w:sz w:val="16"/>
              </w:rPr>
              <w:t>interface</w:t>
            </w:r>
            <w:r>
              <w:rPr>
                <w:spacing w:val="-5"/>
                <w:sz w:val="16"/>
              </w:rPr>
              <w:t> </w:t>
            </w:r>
            <w:r>
              <w:rPr>
                <w:sz w:val="16"/>
              </w:rPr>
              <w:t>provides</w:t>
            </w:r>
            <w:r>
              <w:rPr>
                <w:spacing w:val="-5"/>
                <w:sz w:val="16"/>
              </w:rPr>
              <w:t> </w:t>
            </w:r>
            <w:r>
              <w:rPr>
                <w:sz w:val="16"/>
              </w:rPr>
              <w:t>functionality</w:t>
            </w:r>
            <w:r>
              <w:rPr>
                <w:spacing w:val="-5"/>
                <w:sz w:val="16"/>
              </w:rPr>
              <w:t> </w:t>
            </w:r>
            <w:r>
              <w:rPr>
                <w:sz w:val="16"/>
              </w:rPr>
              <w:t>to</w:t>
            </w:r>
            <w:r>
              <w:rPr>
                <w:spacing w:val="-5"/>
                <w:sz w:val="16"/>
              </w:rPr>
              <w:t> </w:t>
            </w:r>
            <w:r>
              <w:rPr>
                <w:sz w:val="16"/>
              </w:rPr>
              <w:t>read</w:t>
            </w:r>
            <w:r>
              <w:rPr>
                <w:spacing w:val="-5"/>
                <w:sz w:val="16"/>
              </w:rPr>
              <w:t> </w:t>
            </w:r>
            <w:r>
              <w:rPr>
                <w:sz w:val="16"/>
              </w:rPr>
              <w:t>information</w:t>
            </w:r>
            <w:r>
              <w:rPr>
                <w:spacing w:val="-5"/>
                <w:sz w:val="16"/>
              </w:rPr>
              <w:t> </w:t>
            </w:r>
            <w:r>
              <w:rPr>
                <w:sz w:val="16"/>
              </w:rPr>
              <w:t>that</w:t>
            </w:r>
            <w:r>
              <w:rPr>
                <w:spacing w:val="-5"/>
                <w:sz w:val="16"/>
              </w:rPr>
              <w:t> </w:t>
            </w:r>
            <w:r>
              <w:rPr>
                <w:sz w:val="16"/>
              </w:rPr>
              <w:t>was</w:t>
            </w:r>
            <w:r>
              <w:rPr>
                <w:spacing w:val="-5"/>
                <w:sz w:val="16"/>
              </w:rPr>
              <w:t> </w:t>
            </w:r>
            <w:r>
              <w:rPr>
                <w:sz w:val="16"/>
              </w:rPr>
              <w:t>modeled</w:t>
            </w:r>
            <w:r>
              <w:rPr>
                <w:spacing w:val="-5"/>
                <w:sz w:val="16"/>
              </w:rPr>
              <w:t> </w:t>
            </w:r>
            <w:r>
              <w:rPr>
                <w:sz w:val="16"/>
              </w:rPr>
              <w:t>in</w:t>
            </w:r>
            <w:r>
              <w:rPr>
                <w:spacing w:val="-5"/>
                <w:sz w:val="16"/>
              </w:rPr>
              <w:t> </w:t>
            </w:r>
            <w:r>
              <w:rPr>
                <w:sz w:val="16"/>
              </w:rPr>
              <w:t>the</w:t>
            </w:r>
            <w:r>
              <w:rPr>
                <w:spacing w:val="-5"/>
                <w:sz w:val="16"/>
              </w:rPr>
              <w:t> </w:t>
            </w:r>
            <w:r>
              <w:rPr>
                <w:rFonts w:ascii="Courier New"/>
                <w:sz w:val="16"/>
              </w:rPr>
              <w:t>Manifest</w:t>
            </w:r>
            <w:r>
              <w:rPr>
                <w:sz w:val="16"/>
              </w:rPr>
              <w:t>(s). This interface is not detailed in this document.</w:t>
            </w:r>
          </w:p>
        </w:tc>
      </w:tr>
    </w:tbl>
    <w:p>
      <w:pPr>
        <w:pStyle w:val="BodyText"/>
        <w:rPr>
          <w:b/>
          <w:sz w:val="20"/>
        </w:rPr>
      </w:pPr>
    </w:p>
    <w:p>
      <w:pPr>
        <w:pStyle w:val="BodyText"/>
        <w:rPr>
          <w:b/>
          <w:sz w:val="20"/>
        </w:rPr>
      </w:pPr>
    </w:p>
    <w:p>
      <w:pPr>
        <w:pStyle w:val="BodyText"/>
        <w:rPr>
          <w:b/>
          <w:sz w:val="20"/>
        </w:rPr>
      </w:pPr>
    </w:p>
    <w:p>
      <w:pPr>
        <w:pStyle w:val="ListParagraph"/>
        <w:numPr>
          <w:ilvl w:val="3"/>
          <w:numId w:val="4"/>
        </w:numPr>
        <w:tabs>
          <w:tab w:pos="1127" w:val="left" w:leader="none"/>
          <w:tab w:pos="1128" w:val="left" w:leader="none"/>
        </w:tabs>
        <w:spacing w:line="240" w:lineRule="auto" w:before="253" w:after="0"/>
        <w:ind w:left="1127" w:right="0" w:hanging="971"/>
        <w:jc w:val="left"/>
        <w:rPr>
          <w:b/>
          <w:sz w:val="24"/>
        </w:rPr>
      </w:pPr>
      <w:r>
        <w:rPr>
          <w:b/>
          <w:spacing w:val="-2"/>
          <w:sz w:val="24"/>
        </w:rPr>
        <w:t>Provided</w:t>
      </w:r>
      <w:r>
        <w:rPr>
          <w:b/>
          <w:spacing w:val="-6"/>
          <w:sz w:val="24"/>
        </w:rPr>
        <w:t> </w:t>
      </w:r>
      <w:r>
        <w:rPr>
          <w:b/>
          <w:spacing w:val="-2"/>
          <w:sz w:val="24"/>
        </w:rPr>
        <w:t>interfaces</w:t>
      </w:r>
    </w:p>
    <w:p>
      <w:pPr>
        <w:pStyle w:val="BodyText"/>
        <w:spacing w:before="3"/>
        <w:rPr>
          <w:b/>
          <w:sz w:val="29"/>
        </w:rPr>
      </w:pPr>
    </w:p>
    <w:p>
      <w:pPr>
        <w:spacing w:line="240" w:lineRule="auto"/>
        <w:ind w:left="771" w:right="0" w:firstLine="0"/>
        <w:jc w:val="left"/>
        <w:rPr>
          <w:sz w:val="20"/>
        </w:rPr>
      </w:pPr>
      <w:r>
        <w:rPr/>
        <w:pict>
          <v:group style="position:absolute;margin-left:233.651413pt;margin-top:47.625648pt;width:79.850pt;height:40.5pt;mso-position-horizontal-relative:page;mso-position-vertical-relative:paragraph;z-index:-29844480" id="docshapegroup2592" coordorigin="4673,953" coordsize="1597,810">
            <v:rect style="position:absolute;left:4678;top:957;width:1587;height:740" id="docshape2593" filled="true" fillcolor="#7fdeea" stroked="false">
              <v:fill type="solid"/>
            </v:rect>
            <v:shape style="position:absolute;left:6057;top:1005;width:161;height:191" type="#_x0000_t75" id="docshape2594" stroked="false">
              <v:imagedata r:id="rId279" o:title=""/>
            </v:shape>
            <v:line style="position:absolute" from="5450,1697" to="5450,1762" stroked="true" strokeweight=".528389pt" strokecolor="#000000">
              <v:stroke dashstyle="solid"/>
            </v:line>
            <v:shape style="position:absolute;left:4678;top:957;width:1587;height:740" type="#_x0000_t202" id="docshape2595" filled="false" stroked="true" strokeweight=".528389pt" strokecolor="#000000">
              <v:textbox inset="0,0,0,0">
                <w:txbxContent>
                  <w:p>
                    <w:pPr>
                      <w:spacing w:line="288" w:lineRule="auto" w:before="60"/>
                      <w:ind w:left="69" w:right="0" w:firstLine="52"/>
                      <w:jc w:val="left"/>
                      <w:rPr>
                        <w:sz w:val="10"/>
                      </w:rPr>
                    </w:pPr>
                    <w:r>
                      <w:rPr>
                        <w:spacing w:val="-2"/>
                        <w:w w:val="105"/>
                        <w:sz w:val="10"/>
                      </w:rPr>
                      <w:t>«aapFunctionalClust...</w:t>
                    </w:r>
                    <w:r>
                      <w:rPr>
                        <w:spacing w:val="40"/>
                        <w:w w:val="105"/>
                        <w:sz w:val="10"/>
                      </w:rPr>
                      <w:t> </w:t>
                    </w:r>
                    <w:r>
                      <w:rPr>
                        <w:w w:val="105"/>
                        <w:sz w:val="10"/>
                      </w:rPr>
                      <w:t>Diagnostic</w:t>
                    </w:r>
                    <w:r>
                      <w:rPr>
                        <w:spacing w:val="-6"/>
                        <w:w w:val="105"/>
                        <w:sz w:val="10"/>
                      </w:rPr>
                      <w:t> </w:t>
                    </w:r>
                    <w:r>
                      <w:rPr>
                        <w:w w:val="105"/>
                        <w:sz w:val="10"/>
                      </w:rPr>
                      <w:t>Management</w:t>
                    </w:r>
                  </w:p>
                  <w:p>
                    <w:pPr>
                      <w:spacing w:before="106"/>
                      <w:ind w:left="16" w:right="0" w:firstLine="0"/>
                      <w:jc w:val="left"/>
                      <w:rPr>
                        <w:sz w:val="10"/>
                      </w:rPr>
                    </w:pPr>
                    <w:r>
                      <w:rPr>
                        <w:w w:val="105"/>
                        <w:sz w:val="10"/>
                      </w:rPr>
                      <w:t>daemon-</w:t>
                    </w:r>
                    <w:r>
                      <w:rPr>
                        <w:spacing w:val="-2"/>
                        <w:w w:val="105"/>
                        <w:sz w:val="10"/>
                      </w:rPr>
                      <w:t>based</w:t>
                    </w:r>
                  </w:p>
                </w:txbxContent>
              </v:textbox>
              <v:stroke dashstyle="solid"/>
              <w10:wrap type="none"/>
            </v:shape>
            <w10:wrap type="none"/>
          </v:group>
        </w:pict>
      </w:r>
      <w:r>
        <w:rPr/>
        <w:pict>
          <v:group style="position:absolute;margin-left:323.475983pt;margin-top:47.625648pt;width:79.850pt;height:40.5pt;mso-position-horizontal-relative:page;mso-position-vertical-relative:paragraph;z-index:-29843968" id="docshapegroup2596" coordorigin="6470,953" coordsize="1597,810">
            <v:rect style="position:absolute;left:6474;top:957;width:1587;height:740" id="docshape2597" filled="true" fillcolor="#ef9999" stroked="false">
              <v:fill type="solid"/>
            </v:rect>
            <v:shape style="position:absolute;left:7853;top:1005;width:161;height:191" type="#_x0000_t75" id="docshape2598" stroked="false">
              <v:imagedata r:id="rId68" o:title=""/>
            </v:shape>
            <v:line style="position:absolute" from="7279,1697" to="7279,1762" stroked="true" strokeweight=".528389pt" strokecolor="#000000">
              <v:stroke dashstyle="solid"/>
            </v:line>
            <v:shape style="position:absolute;left:6474;top:957;width:1587;height:740" type="#_x0000_t202" id="docshape2599" filled="false" stroked="true" strokeweight=".528389pt" strokecolor="#000000">
              <v:textbox inset="0,0,0,0">
                <w:txbxContent>
                  <w:p>
                    <w:pPr>
                      <w:spacing w:before="60"/>
                      <w:ind w:left="81" w:right="0" w:firstLine="40"/>
                      <w:jc w:val="left"/>
                      <w:rPr>
                        <w:sz w:val="10"/>
                      </w:rPr>
                    </w:pPr>
                    <w:r>
                      <w:rPr>
                        <w:spacing w:val="-2"/>
                        <w:w w:val="105"/>
                        <w:sz w:val="10"/>
                      </w:rPr>
                      <w:t>«aapFunctionalClust...</w:t>
                    </w:r>
                  </w:p>
                  <w:p>
                    <w:pPr>
                      <w:spacing w:line="511" w:lineRule="auto" w:before="23"/>
                      <w:ind w:left="16" w:right="300" w:firstLine="64"/>
                      <w:jc w:val="left"/>
                      <w:rPr>
                        <w:sz w:val="10"/>
                      </w:rPr>
                    </w:pPr>
                    <w:r>
                      <w:rPr>
                        <w:w w:val="105"/>
                        <w:sz w:val="10"/>
                      </w:rPr>
                      <w:t>Execution Management</w:t>
                    </w:r>
                    <w:r>
                      <w:rPr>
                        <w:spacing w:val="40"/>
                        <w:w w:val="105"/>
                        <w:sz w:val="10"/>
                      </w:rPr>
                      <w:t> </w:t>
                    </w:r>
                    <w:r>
                      <w:rPr>
                        <w:spacing w:val="-2"/>
                        <w:w w:val="105"/>
                        <w:sz w:val="10"/>
                      </w:rPr>
                      <w:t>daemon-based</w:t>
                    </w:r>
                  </w:p>
                </w:txbxContent>
              </v:textbox>
              <v:stroke dashstyle="solid"/>
              <w10:wrap type="none"/>
            </v:shape>
            <w10:wrap type="none"/>
          </v:group>
        </w:pict>
      </w:r>
      <w:r>
        <w:rPr/>
        <w:pict>
          <v:group style="position:absolute;margin-left:413.300537pt;margin-top:47.625648pt;width:79.850pt;height:40.5pt;mso-position-horizontal-relative:page;mso-position-vertical-relative:paragraph;z-index:-29843456" id="docshapegroup2600" coordorigin="8266,953" coordsize="1597,810">
            <v:rect style="position:absolute;left:8271;top:957;width:1587;height:740" id="docshape2601" filled="true" fillcolor="#ce92d8" stroked="false">
              <v:fill type="solid"/>
            </v:rect>
            <v:shape style="position:absolute;left:9650;top:1005;width:161;height:191" type="#_x0000_t75" id="docshape2602" stroked="false">
              <v:imagedata r:id="rId280" o:title=""/>
            </v:shape>
            <v:line style="position:absolute" from="9023,1697" to="9023,1762" stroked="true" strokeweight=".528389pt" strokecolor="#000000">
              <v:stroke dashstyle="solid"/>
            </v:line>
            <v:shape style="position:absolute;left:8271;top:957;width:1587;height:740" type="#_x0000_t202" id="docshape2603" filled="false" stroked="true" strokeweight=".528389pt" strokecolor="#000000">
              <v:textbox inset="0,0,0,0">
                <w:txbxContent>
                  <w:p>
                    <w:pPr>
                      <w:spacing w:before="60"/>
                      <w:ind w:left="164" w:right="370" w:firstLine="0"/>
                      <w:jc w:val="center"/>
                      <w:rPr>
                        <w:sz w:val="10"/>
                      </w:rPr>
                    </w:pPr>
                    <w:r>
                      <w:rPr>
                        <w:spacing w:val="-2"/>
                        <w:w w:val="105"/>
                        <w:sz w:val="10"/>
                      </w:rPr>
                      <w:t>«aapFunctionalClust...</w:t>
                    </w:r>
                  </w:p>
                  <w:p>
                    <w:pPr>
                      <w:spacing w:line="130" w:lineRule="atLeast" w:before="8"/>
                      <w:ind w:left="118" w:right="370" w:firstLine="0"/>
                      <w:jc w:val="center"/>
                      <w:rPr>
                        <w:sz w:val="10"/>
                      </w:rPr>
                    </w:pPr>
                    <w:r>
                      <w:rPr>
                        <w:w w:val="105"/>
                        <w:sz w:val="10"/>
                      </w:rPr>
                      <w:t>Platform Health</w:t>
                    </w:r>
                    <w:r>
                      <w:rPr>
                        <w:spacing w:val="40"/>
                        <w:w w:val="105"/>
                        <w:sz w:val="10"/>
                      </w:rPr>
                      <w:t> </w:t>
                    </w:r>
                    <w:r>
                      <w:rPr>
                        <w:spacing w:val="-2"/>
                        <w:w w:val="105"/>
                        <w:sz w:val="10"/>
                      </w:rPr>
                      <w:t>Management</w:t>
                    </w:r>
                  </w:p>
                  <w:p>
                    <w:pPr>
                      <w:spacing w:line="115" w:lineRule="exact" w:before="0"/>
                      <w:ind w:left="21" w:right="824" w:firstLine="0"/>
                      <w:jc w:val="center"/>
                      <w:rPr>
                        <w:sz w:val="10"/>
                      </w:rPr>
                    </w:pPr>
                    <w:r>
                      <w:rPr>
                        <w:w w:val="105"/>
                        <w:sz w:val="10"/>
                      </w:rPr>
                      <w:t>daemon-</w:t>
                    </w:r>
                    <w:r>
                      <w:rPr>
                        <w:spacing w:val="-2"/>
                        <w:w w:val="105"/>
                        <w:sz w:val="10"/>
                      </w:rPr>
                      <w:t>based</w:t>
                    </w:r>
                  </w:p>
                </w:txbxContent>
              </v:textbox>
              <v:stroke dashstyle="solid"/>
              <w10:wrap type="none"/>
            </v:shape>
            <w10:wrap type="none"/>
          </v:group>
        </w:pict>
      </w:r>
      <w:r>
        <w:rPr/>
        <w:pict>
          <v:group style="position:absolute;margin-left:448.159332pt;margin-top:94.166077pt;width:5.9pt;height:12.2pt;mso-position-horizontal-relative:page;mso-position-vertical-relative:paragraph;z-index:15933952" id="docshapegroup2604" coordorigin="8963,1883" coordsize="118,244">
            <v:shape style="position:absolute;left:9023;top:1929;width:2;height:192" id="docshape2605" coordorigin="9023,1930" coordsize="0,192" path="m9023,2122l9023,2047m9023,2005l9023,1930e" filled="false" stroked="true" strokeweight=".528389pt" strokecolor="#000000">
              <v:path arrowok="t"/>
              <v:stroke dashstyle="solid"/>
            </v:shape>
            <v:line style="position:absolute" from="9018,1886" to="9028,1886" stroked="true" strokeweight=".30312pt" strokecolor="#000000">
              <v:stroke dashstyle="solid"/>
            </v:line>
            <v:shape style="position:absolute;left:8968;top:1962;width:108;height:160" id="docshape2606" coordorigin="8968,1962" coordsize="108,160" path="m9023,2122l8968,1962m9023,2122l9076,1962e" filled="false" stroked="true" strokeweight=".528389pt" strokecolor="#000000">
              <v:path arrowok="t"/>
              <v:stroke dashstyle="solid"/>
            </v:shape>
            <w10:wrap type="none"/>
          </v:group>
        </w:pict>
      </w:r>
      <w:r>
        <w:rPr/>
        <w:pict>
          <v:group style="position:absolute;margin-left:361.062836pt;margin-top:94.166077pt;width:5.8pt;height:12.2pt;mso-position-horizontal-relative:page;mso-position-vertical-relative:paragraph;z-index:15934976" id="docshapegroup2607" coordorigin="7221,1883" coordsize="116,244">
            <v:shape style="position:absolute;left:7279;top:1929;width:2;height:192" id="docshape2608" coordorigin="7279,1930" coordsize="0,192" path="m7279,2122l7279,2047m7279,2005l7279,1930e" filled="false" stroked="true" strokeweight=".528389pt" strokecolor="#000000">
              <v:path arrowok="t"/>
              <v:stroke dashstyle="solid"/>
            </v:shape>
            <v:line style="position:absolute" from="7274,1886" to="7284,1886" stroked="true" strokeweight=".30312pt" strokecolor="#000000">
              <v:stroke dashstyle="solid"/>
            </v:line>
            <v:shape style="position:absolute;left:7226;top:1962;width:106;height:160" id="docshape2609" coordorigin="7227,1962" coordsize="106,160" path="m7279,2122l7227,1962m7279,2122l7332,1962e" filled="false" stroked="true" strokeweight=".528389pt" strokecolor="#000000">
              <v:path arrowok="t"/>
              <v:stroke dashstyle="solid"/>
            </v:shape>
            <w10:wrap type="none"/>
          </v:group>
        </w:pict>
      </w:r>
      <w:r>
        <w:rPr/>
        <w:pict>
          <v:group style="position:absolute;margin-left:269.621643pt;margin-top:94.166077pt;width:5.8pt;height:12.2pt;mso-position-horizontal-relative:page;mso-position-vertical-relative:paragraph;z-index:15935488" id="docshapegroup2610" coordorigin="5392,1883" coordsize="116,244">
            <v:shape style="position:absolute;left:5450;top:1929;width:2;height:192" id="docshape2611" coordorigin="5450,1930" coordsize="0,192" path="m5450,2122l5450,2047m5450,2005l5450,1930e" filled="false" stroked="true" strokeweight=".528389pt" strokecolor="#000000">
              <v:path arrowok="t"/>
              <v:stroke dashstyle="solid"/>
            </v:shape>
            <v:line style="position:absolute" from="5445,1886" to="5456,1886" stroked="true" strokeweight=".30312pt" strokecolor="#000000">
              <v:stroke dashstyle="solid"/>
            </v:line>
            <v:shape style="position:absolute;left:5397;top:1962;width:106;height:160" id="docshape2612" coordorigin="5398,1962" coordsize="106,160" path="m5450,2122l5398,1962m5450,2122l5503,1962e" filled="false" stroked="true" strokeweight=".528389pt" strokecolor="#000000">
              <v:path arrowok="t"/>
              <v:stroke dashstyle="solid"/>
            </v:shape>
            <w10:wrap type="none"/>
          </v:group>
        </w:pict>
      </w:r>
      <w:r>
        <w:rPr/>
        <w:pict>
          <v:group style="position:absolute;margin-left:404.914215pt;margin-top:94.166077pt;width:5.8pt;height:12.2pt;mso-position-horizontal-relative:page;mso-position-vertical-relative:paragraph;z-index:15936000" id="docshapegroup2613" coordorigin="8098,1883" coordsize="116,244">
            <v:shape style="position:absolute;left:8156;top:1929;width:2;height:192" id="docshape2614" coordorigin="8156,1930" coordsize="0,192" path="m8156,2122l8156,2047m8156,2005l8156,1930e" filled="false" stroked="true" strokeweight=".528389pt" strokecolor="#000000">
              <v:path arrowok="t"/>
              <v:stroke dashstyle="solid"/>
            </v:shape>
            <v:line style="position:absolute" from="8151,1886" to="8161,1886" stroked="true" strokeweight=".30312pt" strokecolor="#000000">
              <v:stroke dashstyle="solid"/>
            </v:line>
            <v:shape style="position:absolute;left:8103;top:1962;width:106;height:160" id="docshape2615" coordorigin="8104,1962" coordsize="106,160" path="m8156,2122l8104,1962m8156,2122l8209,1962e" filled="false" stroked="true" strokeweight=".528389pt" strokecolor="#000000">
              <v:path arrowok="t"/>
              <v:stroke dashstyle="solid"/>
            </v:shape>
            <w10:wrap type="none"/>
          </v:group>
        </w:pict>
      </w:r>
      <w:r>
        <w:rPr/>
        <w:pict>
          <v:group style="position:absolute;margin-left:315.594849pt;margin-top:94.166077pt;width:5.8pt;height:12.2pt;mso-position-horizontal-relative:page;mso-position-vertical-relative:paragraph;z-index:15936512" id="docshapegroup2616" coordorigin="6312,1883" coordsize="116,244">
            <v:shape style="position:absolute;left:6369;top:1929;width:2;height:192" id="docshape2617" coordorigin="6370,1930" coordsize="0,192" path="m6370,2122l6370,2047m6370,2005l6370,1930e" filled="false" stroked="true" strokeweight=".528389pt" strokecolor="#000000">
              <v:path arrowok="t"/>
              <v:stroke dashstyle="solid"/>
            </v:shape>
            <v:line style="position:absolute" from="6364,1886" to="6375,1886" stroked="true" strokeweight=".30312pt" strokecolor="#000000">
              <v:stroke dashstyle="solid"/>
            </v:line>
            <v:shape style="position:absolute;left:6317;top:1962;width:106;height:160" id="docshape2618" coordorigin="6317,1962" coordsize="106,160" path="m6370,2122l6317,1962m6370,2122l6422,1962e" filled="false" stroked="true" strokeweight=".528389pt" strokecolor="#000000">
              <v:path arrowok="t"/>
              <v:stroke dashstyle="solid"/>
            </v:shape>
            <w10:wrap type="none"/>
          </v:group>
        </w:pict>
      </w:r>
      <w:r>
        <w:rPr/>
        <w:pict>
          <v:group style="position:absolute;margin-left:225.770294pt;margin-top:94.166077pt;width:5.8pt;height:12.2pt;mso-position-horizontal-relative:page;mso-position-vertical-relative:paragraph;z-index:15937024" id="docshapegroup2619" coordorigin="4515,1883" coordsize="116,244">
            <v:shape style="position:absolute;left:4573;top:1929;width:2;height:192" id="docshape2620" coordorigin="4573,1930" coordsize="0,192" path="m4573,2122l4573,2047m4573,2005l4573,1930e" filled="false" stroked="true" strokeweight=".528389pt" strokecolor="#000000">
              <v:path arrowok="t"/>
              <v:stroke dashstyle="solid"/>
            </v:shape>
            <v:line style="position:absolute" from="4568,1886" to="4579,1886" stroked="true" strokeweight=".30312pt" strokecolor="#000000">
              <v:stroke dashstyle="solid"/>
            </v:line>
            <v:shape style="position:absolute;left:4520;top:1962;width:106;height:160" id="docshape2621" coordorigin="4521,1962" coordsize="106,160" path="m4573,2122l4521,1962m4573,2122l4626,1962e" filled="false" stroked="true" strokeweight=".528389pt" strokecolor="#000000">
              <v:path arrowok="t"/>
              <v:stroke dashstyle="solid"/>
            </v:shape>
            <w10:wrap type="none"/>
          </v:group>
        </w:pict>
      </w:r>
      <w:r>
        <w:rPr>
          <w:sz w:val="20"/>
        </w:rPr>
        <w:pict>
          <v:group style="width:79.75pt;height:88.1pt;mso-position-horizontal-relative:char;mso-position-vertical-relative:line" id="docshapegroup2622" coordorigin="0,0" coordsize="1595,1762">
            <v:rect style="position:absolute;left:5;top:5;width:1585;height:740" id="docshape2623" filled="true" fillcolor="#8fcaf9" stroked="false">
              <v:fill type="solid"/>
            </v:rect>
            <v:shape style="position:absolute;left:1384;top:52;width:159;height:191" type="#_x0000_t75" id="docshape2624" stroked="false">
              <v:imagedata r:id="rId286" o:title=""/>
            </v:shape>
            <v:line style="position:absolute" from="755,1697" to="755,1761" stroked="true" strokeweight=".528389pt" strokecolor="#000000">
              <v:stroke dashstyle="solid"/>
            </v:line>
            <v:shape style="position:absolute;left:755;top:767;width:2;height:888" id="docshape2625" coordorigin="755,767" coordsize="0,888" path="m755,1654l755,1582m755,1539l755,1464m755,1422l755,1349m755,1307l755,1232m755,1189l755,1115m755,1074l755,1000m755,957l755,882m755,840l755,767e" filled="false" stroked="true" strokeweight=".528389pt" strokecolor="#000000">
              <v:path arrowok="t"/>
              <v:stroke dashstyle="solid"/>
            </v:shape>
            <v:shape style="position:absolute;left:5;top:5;width:1585;height:740" type="#_x0000_t202" id="docshape2626" filled="false" stroked="true" strokeweight=".528389pt" strokecolor="#000000">
              <v:textbox inset="0,0,0,0">
                <w:txbxContent>
                  <w:p>
                    <w:pPr>
                      <w:spacing w:before="60"/>
                      <w:ind w:left="158" w:right="370" w:firstLine="0"/>
                      <w:jc w:val="center"/>
                      <w:rPr>
                        <w:sz w:val="10"/>
                      </w:rPr>
                    </w:pPr>
                    <w:r>
                      <w:rPr>
                        <w:spacing w:val="-2"/>
                        <w:w w:val="105"/>
                        <w:sz w:val="10"/>
                      </w:rPr>
                      <w:t>«aapFunctionalClust...</w:t>
                    </w:r>
                  </w:p>
                  <w:p>
                    <w:pPr>
                      <w:spacing w:line="288" w:lineRule="auto" w:before="23"/>
                      <w:ind w:left="122" w:right="370" w:firstLine="0"/>
                      <w:jc w:val="center"/>
                      <w:rPr>
                        <w:sz w:val="10"/>
                      </w:rPr>
                    </w:pPr>
                    <w:r>
                      <w:rPr>
                        <w:spacing w:val="-2"/>
                        <w:w w:val="105"/>
                        <w:sz w:val="10"/>
                      </w:rPr>
                      <w:t>Communication</w:t>
                    </w:r>
                    <w:r>
                      <w:rPr>
                        <w:spacing w:val="40"/>
                        <w:w w:val="105"/>
                        <w:sz w:val="10"/>
                      </w:rPr>
                      <w:t> </w:t>
                    </w:r>
                    <w:r>
                      <w:rPr>
                        <w:spacing w:val="-2"/>
                        <w:w w:val="105"/>
                        <w:sz w:val="10"/>
                      </w:rPr>
                      <w:t>Management</w:t>
                    </w:r>
                  </w:p>
                </w:txbxContent>
              </v:textbox>
              <v:stroke dashstyle="solid"/>
              <w10:wrap type="none"/>
            </v:shape>
          </v:group>
        </w:pict>
      </w:r>
      <w:r>
        <w:rPr>
          <w:sz w:val="20"/>
        </w:rPr>
      </w:r>
      <w:r>
        <w:rPr>
          <w:rFonts w:ascii="Times New Roman"/>
          <w:spacing w:val="132"/>
          <w:sz w:val="20"/>
        </w:rPr>
        <w:t> </w:t>
      </w:r>
      <w:r>
        <w:rPr>
          <w:spacing w:val="132"/>
          <w:sz w:val="20"/>
        </w:rPr>
        <w:pict>
          <v:group style="width:79.75pt;height:88.1pt;mso-position-horizontal-relative:char;mso-position-vertical-relative:line" id="docshapegroup2627" coordorigin="0,0" coordsize="1595,1762">
            <v:rect style="position:absolute;left:5;top:5;width:1585;height:740" id="docshape2628" filled="true" fillcolor="#8fcaf9" stroked="false">
              <v:fill type="solid"/>
            </v:rect>
            <v:shape style="position:absolute;left:1384;top:52;width:159;height:191" type="#_x0000_t75" id="docshape2629" stroked="false">
              <v:imagedata r:id="rId74" o:title=""/>
            </v:shape>
            <v:line style="position:absolute" from="745,1697" to="745,1761" stroked="true" strokeweight=".528389pt" strokecolor="#000000">
              <v:stroke dashstyle="solid"/>
            </v:line>
            <v:shape style="position:absolute;left:744;top:767;width:2;height:888" id="docshape2630" coordorigin="745,767" coordsize="0,888" path="m745,1654l745,1582m745,1539l745,1464m745,1422l745,1349m745,1307l745,1232m745,1189l745,1115m745,1074l745,1000m745,957l745,882m745,840l745,767e" filled="false" stroked="true" strokeweight=".528389pt" strokecolor="#000000">
              <v:path arrowok="t"/>
              <v:stroke dashstyle="solid"/>
            </v:shape>
            <v:shape style="position:absolute;left:5;top:5;width:1585;height:740" type="#_x0000_t202" id="docshape2631" filled="false" stroked="true" strokeweight=".528389pt" strokecolor="#000000">
              <v:textbox inset="0,0,0,0">
                <w:txbxContent>
                  <w:p>
                    <w:pPr>
                      <w:spacing w:line="285" w:lineRule="auto" w:before="60"/>
                      <w:ind w:left="142" w:right="343" w:hanging="21"/>
                      <w:jc w:val="left"/>
                      <w:rPr>
                        <w:sz w:val="10"/>
                      </w:rPr>
                    </w:pPr>
                    <w:r>
                      <w:rPr>
                        <w:spacing w:val="-2"/>
                        <w:w w:val="105"/>
                        <w:sz w:val="10"/>
                      </w:rPr>
                      <w:t>«aapFunctionalClust...</w:t>
                    </w:r>
                    <w:r>
                      <w:rPr>
                        <w:spacing w:val="40"/>
                        <w:w w:val="105"/>
                        <w:sz w:val="10"/>
                      </w:rPr>
                      <w:t> </w:t>
                    </w:r>
                    <w:r>
                      <w:rPr>
                        <w:spacing w:val="-2"/>
                        <w:w w:val="105"/>
                        <w:sz w:val="10"/>
                      </w:rPr>
                      <w:t>Network</w:t>
                    </w:r>
                    <w:r>
                      <w:rPr>
                        <w:spacing w:val="5"/>
                        <w:w w:val="105"/>
                        <w:sz w:val="10"/>
                      </w:rPr>
                      <w:t> </w:t>
                    </w:r>
                    <w:r>
                      <w:rPr>
                        <w:spacing w:val="-2"/>
                        <w:w w:val="105"/>
                        <w:sz w:val="10"/>
                      </w:rPr>
                      <w:t>Management</w:t>
                    </w:r>
                  </w:p>
                </w:txbxContent>
              </v:textbox>
              <v:stroke dashstyle="solid"/>
              <w10:wrap type="none"/>
            </v:shape>
          </v:group>
        </w:pict>
      </w:r>
      <w:r>
        <w:rPr>
          <w:spacing w:val="132"/>
          <w:sz w:val="20"/>
        </w:rPr>
      </w:r>
      <w:r>
        <w:rPr>
          <w:rFonts w:ascii="Times New Roman"/>
          <w:spacing w:val="132"/>
          <w:sz w:val="20"/>
        </w:rPr>
        <w:t> </w:t>
      </w:r>
      <w:r>
        <w:rPr>
          <w:spacing w:val="132"/>
          <w:sz w:val="20"/>
        </w:rPr>
        <w:pict>
          <v:group style="width:79.75pt;height:88.1pt;mso-position-horizontal-relative:char;mso-position-vertical-relative:line" id="docshapegroup2632" coordorigin="0,0" coordsize="1595,1762">
            <v:rect style="position:absolute;left:5;top:5;width:1585;height:740" id="docshape2633" filled="true" fillcolor="#8fcaf9" stroked="false">
              <v:fill type="solid"/>
            </v:rect>
            <v:shape style="position:absolute;left:1384;top:52;width:159;height:191" type="#_x0000_t75" id="docshape2634" stroked="false">
              <v:imagedata r:id="rId74" o:title=""/>
            </v:shape>
            <v:line style="position:absolute" from="745,1697" to="745,1761" stroked="true" strokeweight=".528389pt" strokecolor="#000000">
              <v:stroke dashstyle="solid"/>
            </v:line>
            <v:shape style="position:absolute;left:744;top:767;width:2;height:888" id="docshape2635" coordorigin="745,767" coordsize="0,888" path="m745,1654l745,1582m745,1539l745,1464m745,1422l745,1349m745,1307l745,1232m745,1189l745,1115m745,1074l745,1000m745,957l745,882m745,840l745,767e" filled="false" stroked="true" strokeweight=".528389pt" strokecolor="#000000">
              <v:path arrowok="t"/>
              <v:stroke dashstyle="solid"/>
            </v:shape>
            <v:shape style="position:absolute;left:5;top:5;width:1585;height:740" type="#_x0000_t202" id="docshape2636" filled="false" stroked="true" strokeweight=".528389pt" strokecolor="#000000">
              <v:textbox inset="0,0,0,0">
                <w:txbxContent>
                  <w:p>
                    <w:pPr>
                      <w:spacing w:before="60"/>
                      <w:ind w:left="132" w:right="0" w:hanging="11"/>
                      <w:jc w:val="left"/>
                      <w:rPr>
                        <w:sz w:val="10"/>
                      </w:rPr>
                    </w:pPr>
                    <w:r>
                      <w:rPr>
                        <w:spacing w:val="-2"/>
                        <w:w w:val="105"/>
                        <w:sz w:val="10"/>
                      </w:rPr>
                      <w:t>«aapFunctionalClust...</w:t>
                    </w:r>
                  </w:p>
                  <w:p>
                    <w:pPr>
                      <w:spacing w:line="506" w:lineRule="auto" w:before="23"/>
                      <w:ind w:left="16" w:right="343" w:firstLine="115"/>
                      <w:jc w:val="left"/>
                      <w:rPr>
                        <w:sz w:val="10"/>
                      </w:rPr>
                    </w:pPr>
                    <w:r>
                      <w:rPr>
                        <w:w w:val="105"/>
                        <w:sz w:val="10"/>
                      </w:rPr>
                      <w:t>Time</w:t>
                    </w:r>
                    <w:r>
                      <w:rPr>
                        <w:spacing w:val="-8"/>
                        <w:w w:val="105"/>
                        <w:sz w:val="10"/>
                      </w:rPr>
                      <w:t> </w:t>
                    </w:r>
                    <w:r>
                      <w:rPr>
                        <w:w w:val="105"/>
                        <w:sz w:val="10"/>
                      </w:rPr>
                      <w:t>Synchronization</w:t>
                    </w:r>
                    <w:r>
                      <w:rPr>
                        <w:spacing w:val="40"/>
                        <w:w w:val="105"/>
                        <w:sz w:val="10"/>
                      </w:rPr>
                      <w:t> </w:t>
                    </w:r>
                    <w:r>
                      <w:rPr>
                        <w:spacing w:val="-2"/>
                        <w:w w:val="105"/>
                        <w:sz w:val="10"/>
                      </w:rPr>
                      <w:t>daemon-based</w:t>
                    </w:r>
                  </w:p>
                </w:txbxContent>
              </v:textbox>
              <v:stroke dashstyle="solid"/>
              <w10:wrap type="none"/>
            </v:shape>
          </v:group>
        </w:pict>
      </w:r>
      <w:r>
        <w:rPr>
          <w:spacing w:val="132"/>
          <w:sz w:val="20"/>
        </w:rPr>
      </w:r>
      <w:r>
        <w:rPr>
          <w:rFonts w:ascii="Times New Roman"/>
          <w:spacing w:val="132"/>
          <w:sz w:val="20"/>
        </w:rPr>
        <w:t> </w:t>
      </w:r>
      <w:r>
        <w:rPr>
          <w:spacing w:val="132"/>
          <w:sz w:val="20"/>
        </w:rPr>
        <w:pict>
          <v:group style="width:85.1pt;height:88.1pt;mso-position-horizontal-relative:char;mso-position-vertical-relative:line" id="docshapegroup2637" coordorigin="0,0" coordsize="1702,1762">
            <v:rect style="position:absolute;left:5;top:5;width:1692;height:740" id="docshape2638" filled="true" fillcolor="#ffcc7f" stroked="false">
              <v:fill type="solid"/>
            </v:rect>
            <v:shape style="position:absolute;left:1489;top:52;width:161;height:191" type="#_x0000_t75" id="docshape2639" stroked="false">
              <v:imagedata r:id="rId118" o:title=""/>
            </v:shape>
            <v:line style="position:absolute" from="735,1697" to="735,1761" stroked="true" strokeweight=".528389pt" strokecolor="#000000">
              <v:stroke dashstyle="solid"/>
            </v:line>
            <v:shape style="position:absolute;left:734;top:767;width:2;height:888" id="docshape2640" coordorigin="735,767" coordsize="0,888" path="m735,1654l735,1582m735,1539l735,1464m735,1422l735,1349m735,1307l735,1232m735,1189l735,1115m735,1074l735,1000m735,957l735,882m735,840l735,767e" filled="false" stroked="true" strokeweight=".528389pt" strokecolor="#000000">
              <v:path arrowok="t"/>
              <v:stroke dashstyle="solid"/>
            </v:shape>
            <v:shape style="position:absolute;left:5;top:5;width:1692;height:740" type="#_x0000_t202" id="docshape2641" filled="false" stroked="true" strokeweight=".528389pt" strokecolor="#000000">
              <v:textbox inset="0,0,0,0">
                <w:txbxContent>
                  <w:p>
                    <w:pPr>
                      <w:spacing w:line="130" w:lineRule="atLeast" w:before="45"/>
                      <w:ind w:left="69" w:right="323" w:firstLine="42"/>
                      <w:jc w:val="center"/>
                      <w:rPr>
                        <w:sz w:val="10"/>
                      </w:rPr>
                    </w:pPr>
                    <w:r>
                      <w:rPr>
                        <w:spacing w:val="-2"/>
                        <w:w w:val="105"/>
                        <w:sz w:val="10"/>
                      </w:rPr>
                      <w:t>«aapFunctionalCluster»</w:t>
                    </w:r>
                    <w:r>
                      <w:rPr>
                        <w:spacing w:val="40"/>
                        <w:w w:val="105"/>
                        <w:sz w:val="10"/>
                      </w:rPr>
                      <w:t> </w:t>
                    </w:r>
                    <w:r>
                      <w:rPr>
                        <w:w w:val="105"/>
                        <w:sz w:val="10"/>
                      </w:rPr>
                      <w:t>Update and Configuration</w:t>
                    </w:r>
                    <w:r>
                      <w:rPr>
                        <w:spacing w:val="40"/>
                        <w:w w:val="105"/>
                        <w:sz w:val="10"/>
                      </w:rPr>
                      <w:t> </w:t>
                    </w:r>
                    <w:r>
                      <w:rPr>
                        <w:spacing w:val="-2"/>
                        <w:w w:val="105"/>
                        <w:sz w:val="10"/>
                      </w:rPr>
                      <w:t>Management</w:t>
                    </w:r>
                  </w:p>
                  <w:p>
                    <w:pPr>
                      <w:spacing w:before="5"/>
                      <w:ind w:left="21" w:right="929" w:firstLine="0"/>
                      <w:jc w:val="center"/>
                      <w:rPr>
                        <w:sz w:val="10"/>
                      </w:rPr>
                    </w:pPr>
                    <w:r>
                      <w:rPr>
                        <w:w w:val="105"/>
                        <w:sz w:val="10"/>
                      </w:rPr>
                      <w:t>daemon-</w:t>
                    </w:r>
                    <w:r>
                      <w:rPr>
                        <w:spacing w:val="-2"/>
                        <w:w w:val="105"/>
                        <w:sz w:val="10"/>
                      </w:rPr>
                      <w:t>based</w:t>
                    </w:r>
                  </w:p>
                </w:txbxContent>
              </v:textbox>
              <v:stroke dashstyle="solid"/>
              <w10:wrap type="none"/>
            </v:shape>
          </v:group>
        </w:pict>
      </w:r>
      <w:r>
        <w:rPr>
          <w:spacing w:val="132"/>
          <w:sz w:val="20"/>
        </w:rPr>
      </w:r>
    </w:p>
    <w:p>
      <w:pPr>
        <w:spacing w:after="0" w:line="240" w:lineRule="auto"/>
        <w:jc w:val="left"/>
        <w:rPr>
          <w:sz w:val="20"/>
        </w:rPr>
        <w:sectPr>
          <w:type w:val="continuous"/>
          <w:pgSz w:w="11910" w:h="14140"/>
          <w:pgMar w:header="0" w:footer="0" w:top="200" w:bottom="0" w:left="1260" w:right="1220"/>
        </w:sectPr>
      </w:pPr>
    </w:p>
    <w:p>
      <w:pPr>
        <w:spacing w:line="86" w:lineRule="exact" w:before="0"/>
        <w:ind w:left="0" w:right="0" w:firstLine="0"/>
        <w:jc w:val="right"/>
        <w:rPr>
          <w:sz w:val="10"/>
        </w:rPr>
      </w:pPr>
      <w:r>
        <w:rPr/>
        <w:pict>
          <v:group style="position:absolute;margin-left:143.826935pt;margin-top:-42.095963pt;width:79.850pt;height:41pt;mso-position-horizontal-relative:page;mso-position-vertical-relative:paragraph;z-index:-29842944" id="docshapegroup2642" coordorigin="2877,-842" coordsize="1597,820">
            <v:rect style="position:absolute;left:2881;top:-837;width:1587;height:740" id="docshape2643" filled="true" fillcolor="#fff59c" stroked="false">
              <v:fill type="solid"/>
            </v:rect>
            <v:shape style="position:absolute;left:4260;top:-790;width:161;height:191" type="#_x0000_t75" id="docshape2644" stroked="false">
              <v:imagedata r:id="rId117" o:title=""/>
            </v:shape>
            <v:line style="position:absolute" from="3621,-22" to="3621,-97" stroked="true" strokeweight=".528389pt" strokecolor="#000000">
              <v:stroke dashstyle="solid"/>
            </v:line>
            <v:shape style="position:absolute;left:2881;top:-837;width:1587;height:740" type="#_x0000_t202" id="docshape2645" filled="false" stroked="true" strokeweight=".528389pt" strokecolor="#000000">
              <v:textbox inset="0,0,0,0">
                <w:txbxContent>
                  <w:p>
                    <w:pPr>
                      <w:spacing w:before="60"/>
                      <w:ind w:left="122" w:right="0" w:firstLine="0"/>
                      <w:jc w:val="left"/>
                      <w:rPr>
                        <w:sz w:val="10"/>
                      </w:rPr>
                    </w:pPr>
                    <w:r>
                      <w:rPr>
                        <w:spacing w:val="-2"/>
                        <w:w w:val="105"/>
                        <w:sz w:val="10"/>
                      </w:rPr>
                      <w:t>«aapFunctionalClust...</w:t>
                    </w:r>
                  </w:p>
                  <w:p>
                    <w:pPr>
                      <w:spacing w:line="511" w:lineRule="auto" w:before="23"/>
                      <w:ind w:left="14" w:right="564" w:firstLine="339"/>
                      <w:jc w:val="left"/>
                      <w:rPr>
                        <w:sz w:val="10"/>
                      </w:rPr>
                    </w:pPr>
                    <w:r>
                      <w:rPr>
                        <w:spacing w:val="-2"/>
                        <w:w w:val="105"/>
                        <w:sz w:val="10"/>
                      </w:rPr>
                      <w:t>Cryptography</w:t>
                    </w:r>
                    <w:r>
                      <w:rPr>
                        <w:spacing w:val="40"/>
                        <w:w w:val="105"/>
                        <w:sz w:val="10"/>
                      </w:rPr>
                      <w:t> </w:t>
                    </w:r>
                    <w:r>
                      <w:rPr>
                        <w:spacing w:val="-2"/>
                        <w:w w:val="105"/>
                        <w:sz w:val="10"/>
                      </w:rPr>
                      <w:t>daemon-based</w:t>
                    </w:r>
                  </w:p>
                </w:txbxContent>
              </v:textbox>
              <v:stroke dashstyle="solid"/>
              <w10:wrap type="none"/>
            </v:shape>
            <w10:wrap type="none"/>
          </v:group>
        </w:pict>
      </w:r>
      <w:r>
        <w:rPr/>
        <w:pict>
          <v:group style="position:absolute;margin-left:136.450836pt;margin-top:4.444467pt;width:5.8pt;height:12.2pt;mso-position-horizontal-relative:page;mso-position-vertical-relative:paragraph;z-index:15937536" id="docshapegroup2646" coordorigin="2729,89" coordsize="116,244">
            <v:shape style="position:absolute;left:2786;top:135;width:2;height:192" id="docshape2647" coordorigin="2787,135" coordsize="0,192" path="m2787,327l2787,253m2787,210l2787,135e" filled="false" stroked="true" strokeweight=".528389pt" strokecolor="#000000">
              <v:path arrowok="t"/>
              <v:stroke dashstyle="solid"/>
            </v:shape>
            <v:line style="position:absolute" from="2782,92" to="2792,92" stroked="true" strokeweight=".30312pt" strokecolor="#000000">
              <v:stroke dashstyle="solid"/>
            </v:line>
            <v:shape style="position:absolute;left:2734;top:167;width:106;height:160" id="docshape2648" coordorigin="2734,168" coordsize="106,160" path="m2787,327l2734,168m2787,327l2839,168e" filled="false" stroked="true" strokeweight=".528389pt" strokecolor="#000000">
              <v:path arrowok="t"/>
              <v:stroke dashstyle="solid"/>
            </v:shape>
            <w10:wrap type="none"/>
          </v:group>
        </w:pict>
      </w:r>
      <w:r>
        <w:rPr>
          <w:spacing w:val="-2"/>
          <w:w w:val="105"/>
          <w:sz w:val="10"/>
        </w:rPr>
        <w:t>«use»</w:t>
      </w:r>
    </w:p>
    <w:p>
      <w:pPr>
        <w:spacing w:line="96" w:lineRule="exact" w:before="0"/>
        <w:ind w:left="505" w:right="0" w:firstLine="0"/>
        <w:jc w:val="left"/>
        <w:rPr>
          <w:sz w:val="10"/>
        </w:rPr>
      </w:pPr>
      <w:r>
        <w:rPr/>
        <w:br w:type="column"/>
      </w:r>
      <w:r>
        <w:rPr>
          <w:spacing w:val="-2"/>
          <w:w w:val="105"/>
          <w:sz w:val="10"/>
        </w:rPr>
        <w:t>«use»</w:t>
      </w:r>
    </w:p>
    <w:p>
      <w:pPr>
        <w:spacing w:line="86" w:lineRule="exact" w:before="0"/>
        <w:ind w:left="0" w:right="0" w:firstLine="0"/>
        <w:jc w:val="right"/>
        <w:rPr>
          <w:sz w:val="10"/>
        </w:rPr>
      </w:pPr>
      <w:r>
        <w:rPr/>
        <w:br w:type="column"/>
      </w:r>
      <w:r>
        <w:rPr>
          <w:spacing w:val="-2"/>
          <w:w w:val="105"/>
          <w:sz w:val="10"/>
        </w:rPr>
        <w:t>«use»</w:t>
      </w:r>
    </w:p>
    <w:p>
      <w:pPr>
        <w:spacing w:line="86" w:lineRule="exact" w:before="0"/>
        <w:ind w:left="545" w:right="0" w:firstLine="0"/>
        <w:jc w:val="left"/>
        <w:rPr>
          <w:sz w:val="10"/>
        </w:rPr>
      </w:pPr>
      <w:r>
        <w:rPr/>
        <w:br w:type="column"/>
      </w:r>
      <w:r>
        <w:rPr>
          <w:spacing w:val="-2"/>
          <w:w w:val="105"/>
          <w:sz w:val="10"/>
        </w:rPr>
        <w:t>«use»</w:t>
      </w:r>
    </w:p>
    <w:p>
      <w:pPr>
        <w:spacing w:line="86" w:lineRule="exact" w:before="0"/>
        <w:ind w:left="0" w:right="0" w:firstLine="0"/>
        <w:jc w:val="right"/>
        <w:rPr>
          <w:sz w:val="10"/>
        </w:rPr>
      </w:pPr>
      <w:r>
        <w:rPr/>
        <w:br w:type="column"/>
      </w:r>
      <w:r>
        <w:rPr>
          <w:spacing w:val="-2"/>
          <w:w w:val="105"/>
          <w:sz w:val="10"/>
        </w:rPr>
        <w:t>«use»</w:t>
      </w:r>
    </w:p>
    <w:p>
      <w:pPr>
        <w:spacing w:line="86" w:lineRule="exact" w:before="0"/>
        <w:ind w:left="578" w:right="0" w:firstLine="0"/>
        <w:jc w:val="left"/>
        <w:rPr>
          <w:sz w:val="10"/>
        </w:rPr>
      </w:pPr>
      <w:r>
        <w:rPr/>
        <w:br w:type="column"/>
      </w:r>
      <w:r>
        <w:rPr>
          <w:spacing w:val="-2"/>
          <w:w w:val="105"/>
          <w:sz w:val="10"/>
        </w:rPr>
        <w:t>«use»</w:t>
      </w:r>
    </w:p>
    <w:p>
      <w:pPr>
        <w:spacing w:line="86" w:lineRule="exact" w:before="0"/>
        <w:ind w:left="545" w:right="0" w:firstLine="0"/>
        <w:jc w:val="left"/>
        <w:rPr>
          <w:sz w:val="10"/>
        </w:rPr>
      </w:pPr>
      <w:r>
        <w:rPr/>
        <w:br w:type="column"/>
      </w:r>
      <w:r>
        <w:rPr>
          <w:spacing w:val="-2"/>
          <w:w w:val="105"/>
          <w:sz w:val="10"/>
        </w:rPr>
        <w:t>«use»</w:t>
      </w:r>
    </w:p>
    <w:p>
      <w:pPr>
        <w:spacing w:line="86" w:lineRule="exact" w:before="0"/>
        <w:ind w:left="545" w:right="0" w:firstLine="0"/>
        <w:jc w:val="left"/>
        <w:rPr>
          <w:sz w:val="10"/>
        </w:rPr>
      </w:pPr>
      <w:r>
        <w:rPr/>
        <w:br w:type="column"/>
      </w:r>
      <w:r>
        <w:rPr>
          <w:spacing w:val="-2"/>
          <w:w w:val="105"/>
          <w:sz w:val="10"/>
        </w:rPr>
        <w:t>«use»</w:t>
      </w:r>
    </w:p>
    <w:p>
      <w:pPr>
        <w:spacing w:after="0" w:line="86" w:lineRule="exact"/>
        <w:jc w:val="left"/>
        <w:rPr>
          <w:sz w:val="10"/>
        </w:rPr>
        <w:sectPr>
          <w:type w:val="continuous"/>
          <w:pgSz w:w="11910" w:h="14140"/>
          <w:pgMar w:header="0" w:footer="0" w:top="200" w:bottom="0" w:left="1260" w:right="1220"/>
          <w:cols w:num="8" w:equalWidth="0">
            <w:col w:w="1659" w:space="40"/>
            <w:col w:w="797" w:space="39"/>
            <w:col w:w="912" w:space="40"/>
            <w:col w:w="838" w:space="39"/>
            <w:col w:w="880" w:space="39"/>
            <w:col w:w="870" w:space="40"/>
            <w:col w:w="838" w:space="39"/>
            <w:col w:w="2360"/>
          </w:cols>
        </w:sectPr>
      </w:pPr>
    </w:p>
    <w:p>
      <w:pPr>
        <w:pStyle w:val="BodyText"/>
        <w:spacing w:before="6" w:after="1"/>
        <w:rPr>
          <w:sz w:val="19"/>
        </w:rPr>
      </w:pPr>
    </w:p>
    <w:p>
      <w:pPr>
        <w:pStyle w:val="BodyText"/>
        <w:ind w:left="771"/>
        <w:rPr>
          <w:sz w:val="20"/>
        </w:rPr>
      </w:pPr>
      <w:r>
        <w:rPr/>
        <w:pict>
          <v:group style="position:absolute;margin-left:280.736053pt;margin-top:31.762451pt;width:5.8pt;height:9.8pt;mso-position-horizontal-relative:page;mso-position-vertical-relative:paragraph;z-index:-29842432" id="docshapegroup2649" coordorigin="5615,635" coordsize="116,196">
            <v:shape style="position:absolute;left:5672;top:640;width:2;height:190" id="docshape2650" coordorigin="5673,641" coordsize="0,190" path="m5673,641l5673,713m5673,756l5673,830e" filled="false" stroked="true" strokeweight=".528389pt" strokecolor="#000000">
              <v:path arrowok="t"/>
              <v:stroke dashstyle="solid"/>
            </v:shape>
            <v:shape style="position:absolute;left:5620;top:640;width:106;height:158" id="docshape2651" coordorigin="5620,641" coordsize="106,158" path="m5673,641l5725,798m5673,641l5620,798e" filled="false" stroked="true" strokeweight=".528389pt" strokecolor="#000000">
              <v:path arrowok="t"/>
              <v:stroke dashstyle="solid"/>
            </v:shape>
            <w10:wrap type="none"/>
          </v:group>
        </w:pict>
      </w:r>
      <w:r>
        <w:rPr/>
        <w:pict>
          <v:group style="position:absolute;margin-left:178.180527pt;margin-top:-9.298379pt;width:5.8pt;height:9.9pt;mso-position-horizontal-relative:page;mso-position-vertical-relative:paragraph;z-index:15933440" id="docshapegroup2652" coordorigin="3564,-186" coordsize="116,198">
            <v:shape style="position:absolute;left:3621;top:-186;width:2;height:192" id="docshape2653" coordorigin="3621,-186" coordsize="0,192" path="m3621,6l3621,-69m3621,-111l3621,-186e" filled="false" stroked="true" strokeweight=".528389pt" strokecolor="#000000">
              <v:path arrowok="t"/>
              <v:stroke dashstyle="solid"/>
            </v:shape>
            <v:shape style="position:absolute;left:3568;top:-154;width:106;height:160" id="docshape2654" coordorigin="3569,-154" coordsize="106,160" path="m3621,6l3569,-154m3621,6l3674,-154e" filled="false" stroked="true" strokeweight=".528389pt" strokecolor="#000000">
              <v:path arrowok="t"/>
              <v:stroke dashstyle="solid"/>
            </v:shape>
            <w10:wrap type="none"/>
          </v:group>
        </w:pict>
      </w:r>
      <w:r>
        <w:rPr/>
        <w:pict>
          <v:group style="position:absolute;margin-left:449.270782pt;margin-top:31.762451pt;width:5.8pt;height:9.8pt;mso-position-horizontal-relative:page;mso-position-vertical-relative:paragraph;z-index:-29840896" id="docshapegroup2655" coordorigin="8985,635" coordsize="116,196">
            <v:shape style="position:absolute;left:9043;top:640;width:2;height:190" id="docshape2656" coordorigin="9043,641" coordsize="0,190" path="m9043,641l9043,713m9043,756l9043,830e" filled="false" stroked="true" strokeweight=".528389pt" strokecolor="#000000">
              <v:path arrowok="t"/>
              <v:stroke dashstyle="solid"/>
            </v:shape>
            <v:shape style="position:absolute;left:8990;top:640;width:106;height:158" id="docshape2657" coordorigin="8991,641" coordsize="106,158" path="m9043,641l9096,798m9043,641l8991,798e" filled="false" stroked="true" strokeweight=".528389pt" strokecolor="#000000">
              <v:path arrowok="t"/>
              <v:stroke dashstyle="solid"/>
            </v:shape>
            <w10:wrap type="none"/>
          </v:group>
        </w:pict>
      </w:r>
      <w:r>
        <w:rPr>
          <w:sz w:val="20"/>
        </w:rPr>
        <w:pict>
          <v:group style="width:391.6pt;height:41.5pt;mso-position-horizontal-relative:char;mso-position-vertical-relative:line" id="docshapegroup2658" coordorigin="0,0" coordsize="7832,830">
            <v:shape style="position:absolute;left:5342;top:639;width:2;height:190" id="docshape2659" coordorigin="5342,640" coordsize="0,190" path="m5342,640l5342,713m5342,755l5342,830e" filled="false" stroked="true" strokeweight=".528389pt" strokecolor="#000000">
              <v:path arrowok="t"/>
              <v:stroke dashstyle="solid"/>
            </v:shape>
            <v:shape style="position:absolute;left:5289;top:639;width:106;height:158" id="docshape2660" coordorigin="5290,640" coordsize="106,158" path="m5342,640l5395,797m5342,640l5290,797e" filled="false" stroked="true" strokeweight=".528389pt" strokecolor="#000000">
              <v:path arrowok="t"/>
              <v:stroke dashstyle="solid"/>
            </v:shape>
            <v:shape style="position:absolute;left:5;top:5;width:7821;height:635" type="#_x0000_t202" id="docshape2661" filled="true" fillcolor="#fcf2e3" stroked="true" strokeweight=".528389pt" strokecolor="#000000">
              <v:textbox inset="0,0,0,0">
                <w:txbxContent>
                  <w:p>
                    <w:pPr>
                      <w:spacing w:line="288" w:lineRule="auto" w:before="60"/>
                      <w:ind w:left="3140" w:right="3141" w:firstLine="0"/>
                      <w:jc w:val="center"/>
                      <w:rPr>
                        <w:color w:val="000000"/>
                        <w:sz w:val="10"/>
                      </w:rPr>
                    </w:pPr>
                    <w:r>
                      <w:rPr>
                        <w:color w:val="000000"/>
                        <w:spacing w:val="-2"/>
                        <w:w w:val="105"/>
                        <w:sz w:val="10"/>
                      </w:rPr>
                      <w:t>«aapInternal,aapNativeInterface»</w:t>
                    </w:r>
                    <w:r>
                      <w:rPr>
                        <w:color w:val="000000"/>
                        <w:spacing w:val="40"/>
                        <w:w w:val="105"/>
                        <w:sz w:val="10"/>
                      </w:rPr>
                      <w:t> </w:t>
                    </w:r>
                    <w:r>
                      <w:rPr>
                        <w:color w:val="000000"/>
                        <w:spacing w:val="-2"/>
                        <w:w w:val="105"/>
                        <w:sz w:val="10"/>
                      </w:rPr>
                      <w:t>ManifestAccessor</w:t>
                    </w:r>
                  </w:p>
                </w:txbxContent>
              </v:textbox>
              <v:fill type="solid"/>
              <v:stroke dashstyle="solid"/>
              <w10:wrap type="none"/>
            </v:shape>
          </v:group>
        </w:pict>
      </w:r>
      <w:r>
        <w:rPr>
          <w:sz w:val="20"/>
        </w:rPr>
      </w:r>
    </w:p>
    <w:p>
      <w:pPr>
        <w:tabs>
          <w:tab w:pos="5966" w:val="left" w:leader="none"/>
          <w:tab w:pos="7625" w:val="left" w:leader="none"/>
        </w:tabs>
        <w:spacing w:line="94" w:lineRule="exact" w:before="0"/>
        <w:ind w:left="4254" w:right="0" w:firstLine="0"/>
        <w:jc w:val="left"/>
        <w:rPr>
          <w:sz w:val="10"/>
        </w:rPr>
      </w:pPr>
      <w:r>
        <w:rPr/>
        <w:pict>
          <v:group style="position:absolute;margin-left:244.260605pt;margin-top:6.184083pt;width:79.75pt;height:35.75pt;mso-position-horizontal-relative:page;mso-position-vertical-relative:paragraph;z-index:-15536128;mso-wrap-distance-left:0;mso-wrap-distance-right:0" id="docshapegroup2662" coordorigin="4885,124" coordsize="1595,715">
            <v:rect style="position:absolute;left:4890;top:198;width:1585;height:635" id="docshape2663" filled="true" fillcolor="#a4d6a6" stroked="false">
              <v:fill type="solid"/>
            </v:rect>
            <v:shape style="position:absolute;left:6269;top:245;width:159;height:191" type="#_x0000_t75" id="docshape2664" stroked="false">
              <v:imagedata r:id="rId287" o:title=""/>
            </v:shape>
            <v:line style="position:absolute" from="5673,124" to="5673,198" stroked="true" strokeweight=".528389pt" strokecolor="#000000">
              <v:stroke dashstyle="solid"/>
            </v:line>
            <v:shape style="position:absolute;left:4890;top:198;width:1585;height:635" type="#_x0000_t202" id="docshape2665" filled="false" stroked="true" strokeweight=".528389pt" strokecolor="#000000">
              <v:textbox inset="0,0,0,0">
                <w:txbxContent>
                  <w:p>
                    <w:pPr>
                      <w:spacing w:before="62"/>
                      <w:ind w:left="160" w:right="368" w:firstLine="0"/>
                      <w:jc w:val="center"/>
                      <w:rPr>
                        <w:sz w:val="10"/>
                      </w:rPr>
                    </w:pPr>
                    <w:r>
                      <w:rPr>
                        <w:spacing w:val="-2"/>
                        <w:w w:val="105"/>
                        <w:sz w:val="10"/>
                      </w:rPr>
                      <w:t>«aapFunctionalClust...</w:t>
                    </w:r>
                  </w:p>
                  <w:p>
                    <w:pPr>
                      <w:spacing w:before="23"/>
                      <w:ind w:left="160" w:right="367" w:firstLine="0"/>
                      <w:jc w:val="center"/>
                      <w:rPr>
                        <w:sz w:val="10"/>
                      </w:rPr>
                    </w:pPr>
                    <w:r>
                      <w:rPr>
                        <w:spacing w:val="-2"/>
                        <w:w w:val="105"/>
                        <w:sz w:val="10"/>
                      </w:rPr>
                      <w:t>Persistency</w:t>
                    </w:r>
                  </w:p>
                </w:txbxContent>
              </v:textbox>
              <v:stroke dashstyle="solid"/>
              <w10:wrap type="none"/>
            </v:shape>
            <w10:wrap type="topAndBottom"/>
          </v:group>
        </w:pict>
      </w:r>
      <w:r>
        <w:rPr/>
        <w:pict>
          <v:group style="position:absolute;margin-left:328.831085pt;margin-top:6.184083pt;width:79.75pt;height:35.75pt;mso-position-horizontal-relative:page;mso-position-vertical-relative:paragraph;z-index:-15535616;mso-wrap-distance-left:0;mso-wrap-distance-right:0" id="docshapegroup2666" coordorigin="6577,124" coordsize="1595,715">
            <v:rect style="position:absolute;left:6581;top:198;width:1585;height:635" id="docshape2667" filled="true" fillcolor="#fff59c" stroked="false">
              <v:fill type="solid"/>
            </v:rect>
            <v:shape style="position:absolute;left:7960;top:245;width:159;height:191" type="#_x0000_t75" id="docshape2668" stroked="false">
              <v:imagedata r:id="rId288" o:title=""/>
            </v:shape>
            <v:line style="position:absolute" from="7374,124" to="7374,198" stroked="true" strokeweight=".528389pt" strokecolor="#000000">
              <v:stroke dashstyle="solid"/>
            </v:line>
            <v:shape style="position:absolute;left:6581;top:198;width:1585;height:635" type="#_x0000_t202" id="docshape2669" filled="false" stroked="true" strokeweight=".528389pt" strokecolor="#000000">
              <v:textbox inset="0,0,0,0">
                <w:txbxContent>
                  <w:p>
                    <w:pPr>
                      <w:spacing w:line="288" w:lineRule="auto" w:before="62"/>
                      <w:ind w:left="160" w:right="368" w:firstLine="0"/>
                      <w:jc w:val="center"/>
                      <w:rPr>
                        <w:sz w:val="10"/>
                      </w:rPr>
                    </w:pPr>
                    <w:r>
                      <w:rPr>
                        <w:spacing w:val="-2"/>
                        <w:w w:val="105"/>
                        <w:sz w:val="10"/>
                      </w:rPr>
                      <w:t>«aapFunctionalClust...</w:t>
                    </w:r>
                    <w:r>
                      <w:rPr>
                        <w:spacing w:val="40"/>
                        <w:w w:val="105"/>
                        <w:sz w:val="10"/>
                      </w:rPr>
                      <w:t> </w:t>
                    </w:r>
                    <w:r>
                      <w:rPr>
                        <w:w w:val="105"/>
                        <w:sz w:val="10"/>
                      </w:rPr>
                      <w:t>Identity and Access</w:t>
                    </w:r>
                    <w:r>
                      <w:rPr>
                        <w:spacing w:val="40"/>
                        <w:w w:val="105"/>
                        <w:sz w:val="10"/>
                      </w:rPr>
                      <w:t> </w:t>
                    </w:r>
                    <w:r>
                      <w:rPr>
                        <w:spacing w:val="-2"/>
                        <w:w w:val="105"/>
                        <w:sz w:val="10"/>
                      </w:rPr>
                      <w:t>Management</w:t>
                    </w:r>
                  </w:p>
                </w:txbxContent>
              </v:textbox>
              <v:stroke dashstyle="solid"/>
              <w10:wrap type="none"/>
            </v:shape>
            <w10:wrap type="topAndBottom"/>
          </v:group>
        </w:pict>
      </w:r>
      <w:r>
        <w:rPr/>
        <w:pict>
          <v:group style="position:absolute;margin-left:413.300537pt;margin-top:6.184083pt;width:79.850pt;height:35.75pt;mso-position-horizontal-relative:page;mso-position-vertical-relative:paragraph;z-index:-15535104;mso-wrap-distance-left:0;mso-wrap-distance-right:0" id="docshapegroup2670" coordorigin="8266,124" coordsize="1597,715">
            <v:rect style="position:absolute;left:8271;top:198;width:1587;height:635" id="docshape2671" filled="true" fillcolor="#ef9999" stroked="false">
              <v:fill type="solid"/>
            </v:rect>
            <v:shape style="position:absolute;left:9650;top:245;width:161;height:191" type="#_x0000_t75" id="docshape2672" stroked="false">
              <v:imagedata r:id="rId289" o:title=""/>
            </v:shape>
            <v:line style="position:absolute" from="9043,124" to="9043,198" stroked="true" strokeweight=".528389pt" strokecolor="#000000">
              <v:stroke dashstyle="solid"/>
            </v:line>
            <v:shape style="position:absolute;left:8271;top:198;width:1587;height:635" type="#_x0000_t202" id="docshape2673" filled="false" stroked="true" strokeweight=".528389pt" strokecolor="#000000">
              <v:textbox inset="0,0,0,0">
                <w:txbxContent>
                  <w:p>
                    <w:pPr>
                      <w:spacing w:before="62"/>
                      <w:ind w:left="164" w:right="370" w:firstLine="0"/>
                      <w:jc w:val="center"/>
                      <w:rPr>
                        <w:sz w:val="10"/>
                      </w:rPr>
                    </w:pPr>
                    <w:r>
                      <w:rPr>
                        <w:spacing w:val="-2"/>
                        <w:w w:val="105"/>
                        <w:sz w:val="10"/>
                      </w:rPr>
                      <w:t>«aapFunctionalClust...</w:t>
                    </w:r>
                  </w:p>
                  <w:p>
                    <w:pPr>
                      <w:spacing w:before="23"/>
                      <w:ind w:left="151" w:right="370" w:firstLine="0"/>
                      <w:jc w:val="center"/>
                      <w:rPr>
                        <w:sz w:val="10"/>
                      </w:rPr>
                    </w:pPr>
                    <w:r>
                      <w:rPr>
                        <w:w w:val="105"/>
                        <w:sz w:val="10"/>
                      </w:rPr>
                      <w:t>Log</w:t>
                    </w:r>
                    <w:r>
                      <w:rPr>
                        <w:spacing w:val="14"/>
                        <w:w w:val="105"/>
                        <w:sz w:val="10"/>
                      </w:rPr>
                      <w:t> </w:t>
                    </w:r>
                    <w:r>
                      <w:rPr>
                        <w:w w:val="105"/>
                        <w:sz w:val="10"/>
                      </w:rPr>
                      <w:t>and</w:t>
                    </w:r>
                    <w:r>
                      <w:rPr>
                        <w:spacing w:val="15"/>
                        <w:w w:val="105"/>
                        <w:sz w:val="10"/>
                      </w:rPr>
                      <w:t> </w:t>
                    </w:r>
                    <w:r>
                      <w:rPr>
                        <w:spacing w:val="-2"/>
                        <w:w w:val="105"/>
                        <w:sz w:val="10"/>
                      </w:rPr>
                      <w:t>Trace</w:t>
                    </w:r>
                  </w:p>
                </w:txbxContent>
              </v:textbox>
              <v:stroke dashstyle="solid"/>
              <w10:wrap type="none"/>
            </v:shape>
            <w10:wrap type="topAndBottom"/>
          </v:group>
        </w:pict>
      </w:r>
      <w:r>
        <w:rPr/>
        <w:pict>
          <v:group style="position:absolute;margin-left:101.592041pt;margin-top:-11.459161pt;width:132.6pt;height:53.4pt;mso-position-horizontal-relative:page;mso-position-vertical-relative:paragraph;z-index:-29844992" id="docshapegroup2674" coordorigin="2032,-229" coordsize="2652,1068">
            <v:rect style="position:absolute;left:2037;top:198;width:2642;height:635" id="docshape2675" filled="true" fillcolor="#ffcc7f" stroked="false">
              <v:fill type="solid"/>
            </v:rect>
            <v:shape style="position:absolute;left:4472;top:245;width:159;height:191" type="#_x0000_t75" id="docshape2676" stroked="false">
              <v:imagedata r:id="rId263" o:title=""/>
            </v:shape>
            <v:shape style="position:absolute;left:3358;top:-224;width:2;height:423" id="docshape2677" coordorigin="3359,-224" coordsize="0,423" path="m3359,-224l3359,-151m3359,-109l3359,-34m3359,8l3359,81m3359,124l3359,198e" filled="false" stroked="true" strokeweight=".528389pt" strokecolor="#000000">
              <v:path arrowok="t"/>
              <v:stroke dashstyle="solid"/>
            </v:shape>
            <v:shape style="position:absolute;left:3294;top:-224;width:128;height:158" id="docshape2678" coordorigin="3294,-224" coordsize="128,158" path="m3359,-224l3294,-66,3421,-66,3359,-224xe" filled="true" fillcolor="#fcf2e3" stroked="false">
              <v:path arrowok="t"/>
              <v:fill type="solid"/>
            </v:shape>
            <v:shape style="position:absolute;left:3294;top:-224;width:128;height:158" id="docshape2679" coordorigin="3294,-224" coordsize="128,158" path="m3421,-66l3294,-66,3359,-224,3421,-66xe" filled="false" stroked="true" strokeweight=".528389pt" strokecolor="#000000">
              <v:path arrowok="t"/>
              <v:stroke dashstyle="solid"/>
            </v:shape>
            <v:shape style="position:absolute;left:2037;top:198;width:2642;height:635" type="#_x0000_t202" id="docshape2680" filled="false" stroked="true" strokeweight=".528389pt" strokecolor="#000000">
              <v:textbox inset="0,0,0,0">
                <w:txbxContent>
                  <w:p>
                    <w:pPr>
                      <w:spacing w:line="288" w:lineRule="auto" w:before="62"/>
                      <w:ind w:left="1009" w:right="601" w:hanging="393"/>
                      <w:jc w:val="left"/>
                      <w:rPr>
                        <w:sz w:val="10"/>
                      </w:rPr>
                    </w:pPr>
                    <w:r>
                      <w:rPr>
                        <w:spacing w:val="-2"/>
                        <w:w w:val="105"/>
                        <w:sz w:val="10"/>
                      </w:rPr>
                      <w:t>«aapFunctionalCluster»</w:t>
                    </w:r>
                    <w:r>
                      <w:rPr>
                        <w:spacing w:val="40"/>
                        <w:w w:val="105"/>
                        <w:sz w:val="10"/>
                      </w:rPr>
                      <w:t> </w:t>
                    </w:r>
                    <w:r>
                      <w:rPr>
                        <w:spacing w:val="-2"/>
                        <w:w w:val="105"/>
                        <w:sz w:val="10"/>
                      </w:rPr>
                      <w:t>Registry</w:t>
                    </w:r>
                  </w:p>
                </w:txbxContent>
              </v:textbox>
              <v:stroke dashstyle="solid"/>
              <w10:wrap type="none"/>
            </v:shape>
            <w10:wrap type="none"/>
          </v:group>
        </w:pict>
      </w:r>
      <w:r>
        <w:rPr>
          <w:spacing w:val="-2"/>
          <w:w w:val="105"/>
          <w:position w:val="1"/>
          <w:sz w:val="10"/>
        </w:rPr>
        <w:t>«use»</w:t>
      </w:r>
      <w:r>
        <w:rPr>
          <w:position w:val="1"/>
          <w:sz w:val="10"/>
        </w:rPr>
        <w:tab/>
      </w:r>
      <w:r>
        <w:rPr>
          <w:spacing w:val="-4"/>
          <w:w w:val="105"/>
          <w:sz w:val="10"/>
        </w:rPr>
        <w:t>«use»</w:t>
      </w:r>
      <w:r>
        <w:rPr>
          <w:sz w:val="10"/>
        </w:rPr>
        <w:tab/>
      </w:r>
      <w:r>
        <w:rPr>
          <w:spacing w:val="-4"/>
          <w:w w:val="105"/>
          <w:sz w:val="10"/>
        </w:rPr>
        <w:t>«use»</w:t>
      </w:r>
    </w:p>
    <w:p>
      <w:pPr>
        <w:spacing w:before="65"/>
        <w:ind w:left="271" w:right="308" w:firstLine="0"/>
        <w:jc w:val="center"/>
        <w:rPr>
          <w:b/>
          <w:sz w:val="22"/>
        </w:rPr>
      </w:pPr>
      <w:r>
        <w:rPr>
          <w:b/>
          <w:sz w:val="22"/>
        </w:rPr>
        <w:t>Figure</w:t>
      </w:r>
      <w:r>
        <w:rPr>
          <w:b/>
          <w:spacing w:val="-7"/>
          <w:sz w:val="22"/>
        </w:rPr>
        <w:t> </w:t>
      </w:r>
      <w:r>
        <w:rPr>
          <w:b/>
          <w:sz w:val="22"/>
        </w:rPr>
        <w:t>9.82:</w:t>
      </w:r>
      <w:r>
        <w:rPr>
          <w:b/>
          <w:spacing w:val="6"/>
          <w:sz w:val="22"/>
        </w:rPr>
        <w:t> </w:t>
      </w:r>
      <w:r>
        <w:rPr>
          <w:b/>
          <w:sz w:val="22"/>
        </w:rPr>
        <w:t>Users</w:t>
      </w:r>
      <w:r>
        <w:rPr>
          <w:b/>
          <w:spacing w:val="-6"/>
          <w:sz w:val="22"/>
        </w:rPr>
        <w:t> </w:t>
      </w:r>
      <w:r>
        <w:rPr>
          <w:b/>
          <w:sz w:val="22"/>
        </w:rPr>
        <w:t>of</w:t>
      </w:r>
      <w:r>
        <w:rPr>
          <w:b/>
          <w:spacing w:val="-7"/>
          <w:sz w:val="22"/>
        </w:rPr>
        <w:t> </w:t>
      </w:r>
      <w:r>
        <w:rPr>
          <w:b/>
          <w:sz w:val="22"/>
        </w:rPr>
        <w:t>the</w:t>
      </w:r>
      <w:r>
        <w:rPr>
          <w:b/>
          <w:spacing w:val="-6"/>
          <w:sz w:val="22"/>
        </w:rPr>
        <w:t> </w:t>
      </w:r>
      <w:r>
        <w:rPr>
          <w:b/>
          <w:sz w:val="22"/>
        </w:rPr>
        <w:t>Registry</w:t>
      </w:r>
      <w:r>
        <w:rPr>
          <w:b/>
          <w:spacing w:val="-7"/>
          <w:sz w:val="22"/>
        </w:rPr>
        <w:t> </w:t>
      </w:r>
      <w:r>
        <w:rPr>
          <w:b/>
          <w:spacing w:val="-2"/>
          <w:sz w:val="22"/>
        </w:rPr>
        <w:t>interfaces</w:t>
      </w:r>
    </w:p>
    <w:p>
      <w:pPr>
        <w:spacing w:after="0"/>
        <w:jc w:val="center"/>
        <w:rPr>
          <w:sz w:val="22"/>
        </w:rPr>
        <w:sectPr>
          <w:type w:val="continuous"/>
          <w:pgSz w:w="11910" w:h="14140"/>
          <w:pgMar w:header="0" w:footer="0" w:top="200" w:bottom="0" w:left="1260" w:right="1220"/>
        </w:sectPr>
      </w:pPr>
    </w:p>
    <w:p>
      <w:pPr>
        <w:pStyle w:val="BodyText"/>
        <w:spacing w:before="3"/>
        <w:rPr>
          <w:b/>
          <w:sz w:val="2"/>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13"/>
        <w:gridCol w:w="5431"/>
      </w:tblGrid>
      <w:tr>
        <w:trPr>
          <w:trHeight w:val="271" w:hRule="atLeast"/>
        </w:trPr>
        <w:tc>
          <w:tcPr>
            <w:tcW w:w="3613" w:type="dxa"/>
            <w:shd w:val="clear" w:color="auto" w:fill="E5E5E5"/>
          </w:tcPr>
          <w:p>
            <w:pPr>
              <w:pStyle w:val="TableParagraph"/>
              <w:spacing w:before="26"/>
              <w:rPr>
                <w:b/>
                <w:i/>
                <w:sz w:val="16"/>
              </w:rPr>
            </w:pPr>
            <w:r>
              <w:rPr>
                <w:b/>
                <w:i/>
                <w:spacing w:val="-2"/>
                <w:sz w:val="16"/>
              </w:rPr>
              <w:t>Interface</w:t>
            </w:r>
          </w:p>
        </w:tc>
        <w:tc>
          <w:tcPr>
            <w:tcW w:w="5431" w:type="dxa"/>
            <w:shd w:val="clear" w:color="auto" w:fill="E5E5E5"/>
          </w:tcPr>
          <w:p>
            <w:pPr>
              <w:pStyle w:val="TableParagraph"/>
              <w:spacing w:before="26"/>
              <w:rPr>
                <w:b/>
                <w:i/>
                <w:sz w:val="16"/>
              </w:rPr>
            </w:pPr>
            <w:r>
              <w:rPr>
                <w:b/>
                <w:i/>
                <w:sz w:val="16"/>
              </w:rPr>
              <w:t>Requiring</w:t>
            </w:r>
            <w:r>
              <w:rPr>
                <w:b/>
                <w:i/>
                <w:spacing w:val="-9"/>
                <w:sz w:val="16"/>
              </w:rPr>
              <w:t> </w:t>
            </w:r>
            <w:r>
              <w:rPr>
                <w:b/>
                <w:i/>
                <w:sz w:val="16"/>
              </w:rPr>
              <w:t>functional</w:t>
            </w:r>
            <w:r>
              <w:rPr>
                <w:b/>
                <w:i/>
                <w:spacing w:val="-9"/>
                <w:sz w:val="16"/>
              </w:rPr>
              <w:t> </w:t>
            </w:r>
            <w:r>
              <w:rPr>
                <w:b/>
                <w:i/>
                <w:spacing w:val="-2"/>
                <w:sz w:val="16"/>
              </w:rPr>
              <w:t>clusters</w:t>
            </w:r>
          </w:p>
        </w:tc>
      </w:tr>
      <w:tr>
        <w:trPr>
          <w:trHeight w:val="272" w:hRule="atLeast"/>
        </w:trPr>
        <w:tc>
          <w:tcPr>
            <w:tcW w:w="3613" w:type="dxa"/>
            <w:vMerge w:val="restart"/>
          </w:tcPr>
          <w:p>
            <w:pPr>
              <w:pStyle w:val="TableParagraph"/>
              <w:spacing w:before="126"/>
              <w:rPr>
                <w:sz w:val="16"/>
              </w:rPr>
            </w:pPr>
            <w:hyperlink w:history="true" w:anchor="_bookmark210">
              <w:r>
                <w:rPr>
                  <w:color w:val="0000FF"/>
                  <w:spacing w:val="-2"/>
                  <w:sz w:val="16"/>
                </w:rPr>
                <w:t>Registry</w:t>
              </w:r>
            </w:hyperlink>
            <w:r>
              <w:rPr>
                <w:spacing w:val="-2"/>
                <w:sz w:val="16"/>
              </w:rPr>
              <w:t>::</w:t>
            </w:r>
            <w:hyperlink w:history="true" w:anchor="_bookmark211">
              <w:r>
                <w:rPr>
                  <w:color w:val="0000FF"/>
                  <w:spacing w:val="-2"/>
                  <w:sz w:val="16"/>
                </w:rPr>
                <w:t>ManifestAccessor</w:t>
              </w:r>
            </w:hyperlink>
          </w:p>
        </w:tc>
        <w:tc>
          <w:tcPr>
            <w:tcW w:w="5431" w:type="dxa"/>
          </w:tcPr>
          <w:p>
            <w:pPr>
              <w:pStyle w:val="TableParagraph"/>
              <w:spacing w:before="27"/>
              <w:rPr>
                <w:sz w:val="16"/>
              </w:rPr>
            </w:pPr>
            <w:hyperlink w:history="true" w:anchor="_bookmark105">
              <w:r>
                <w:rPr>
                  <w:color w:val="0000FF"/>
                  <w:spacing w:val="-2"/>
                  <w:sz w:val="16"/>
                </w:rPr>
                <w:t>Communication</w:t>
              </w:r>
              <w:r>
                <w:rPr>
                  <w:color w:val="0000FF"/>
                  <w:spacing w:val="11"/>
                  <w:sz w:val="16"/>
                </w:rPr>
                <w:t> </w:t>
              </w:r>
              <w:r>
                <w:rPr>
                  <w:color w:val="0000FF"/>
                  <w:spacing w:val="-2"/>
                  <w:sz w:val="16"/>
                </w:rPr>
                <w:t>Management</w:t>
              </w:r>
            </w:hyperlink>
          </w:p>
        </w:tc>
      </w:tr>
      <w:tr>
        <w:trPr>
          <w:trHeight w:val="282" w:hRule="atLeast"/>
        </w:trPr>
        <w:tc>
          <w:tcPr>
            <w:tcW w:w="3613" w:type="dxa"/>
            <w:vMerge/>
            <w:tcBorders>
              <w:top w:val="nil"/>
            </w:tcBorders>
          </w:tcPr>
          <w:p>
            <w:pPr>
              <w:rPr>
                <w:sz w:val="2"/>
                <w:szCs w:val="2"/>
              </w:rPr>
            </w:pPr>
          </w:p>
        </w:tc>
        <w:tc>
          <w:tcPr>
            <w:tcW w:w="5431" w:type="dxa"/>
          </w:tcPr>
          <w:p>
            <w:pPr>
              <w:pStyle w:val="TableParagraph"/>
              <w:rPr>
                <w:sz w:val="16"/>
              </w:rPr>
            </w:pPr>
            <w:hyperlink w:history="true" w:anchor="_bookmark150">
              <w:r>
                <w:rPr>
                  <w:color w:val="0000FF"/>
                  <w:spacing w:val="-2"/>
                  <w:sz w:val="16"/>
                </w:rPr>
                <w:t>Cryptography</w:t>
              </w:r>
            </w:hyperlink>
          </w:p>
        </w:tc>
      </w:tr>
      <w:tr>
        <w:trPr>
          <w:trHeight w:val="278" w:hRule="atLeast"/>
        </w:trPr>
        <w:tc>
          <w:tcPr>
            <w:tcW w:w="3613" w:type="dxa"/>
            <w:vMerge/>
            <w:tcBorders>
              <w:top w:val="nil"/>
            </w:tcBorders>
          </w:tcPr>
          <w:p>
            <w:pPr>
              <w:rPr>
                <w:sz w:val="2"/>
                <w:szCs w:val="2"/>
              </w:rPr>
            </w:pPr>
          </w:p>
        </w:tc>
        <w:tc>
          <w:tcPr>
            <w:tcW w:w="5431" w:type="dxa"/>
          </w:tcPr>
          <w:p>
            <w:pPr>
              <w:pStyle w:val="TableParagraph"/>
              <w:spacing w:before="33"/>
              <w:rPr>
                <w:sz w:val="16"/>
              </w:rPr>
            </w:pPr>
            <w:hyperlink w:history="true" w:anchor="_bookmark214">
              <w:r>
                <w:rPr>
                  <w:color w:val="0000FF"/>
                  <w:sz w:val="16"/>
                </w:rPr>
                <w:t>Diagnostic</w:t>
              </w:r>
              <w:r>
                <w:rPr>
                  <w:color w:val="0000FF"/>
                  <w:spacing w:val="-9"/>
                  <w:sz w:val="16"/>
                </w:rPr>
                <w:t> </w:t>
              </w:r>
              <w:r>
                <w:rPr>
                  <w:color w:val="0000FF"/>
                  <w:spacing w:val="-2"/>
                  <w:sz w:val="16"/>
                </w:rPr>
                <w:t>Management</w:t>
              </w:r>
            </w:hyperlink>
          </w:p>
        </w:tc>
      </w:tr>
      <w:tr>
        <w:trPr>
          <w:trHeight w:val="278" w:hRule="atLeast"/>
        </w:trPr>
        <w:tc>
          <w:tcPr>
            <w:tcW w:w="3613" w:type="dxa"/>
            <w:vMerge/>
            <w:tcBorders>
              <w:top w:val="nil"/>
            </w:tcBorders>
          </w:tcPr>
          <w:p>
            <w:pPr>
              <w:rPr>
                <w:sz w:val="2"/>
                <w:szCs w:val="2"/>
              </w:rPr>
            </w:pPr>
          </w:p>
        </w:tc>
        <w:tc>
          <w:tcPr>
            <w:tcW w:w="5431" w:type="dxa"/>
          </w:tcPr>
          <w:p>
            <w:pPr>
              <w:pStyle w:val="TableParagraph"/>
              <w:spacing w:before="33"/>
              <w:rPr>
                <w:sz w:val="16"/>
              </w:rPr>
            </w:pPr>
            <w:hyperlink w:history="true" w:anchor="_bookmark61">
              <w:r>
                <w:rPr>
                  <w:color w:val="0000FF"/>
                  <w:spacing w:val="-2"/>
                  <w:sz w:val="16"/>
                </w:rPr>
                <w:t>Execution</w:t>
              </w:r>
              <w:r>
                <w:rPr>
                  <w:color w:val="0000FF"/>
                  <w:spacing w:val="4"/>
                  <w:sz w:val="16"/>
                </w:rPr>
                <w:t> </w:t>
              </w:r>
              <w:r>
                <w:rPr>
                  <w:color w:val="0000FF"/>
                  <w:spacing w:val="-2"/>
                  <w:sz w:val="16"/>
                </w:rPr>
                <w:t>Management</w:t>
              </w:r>
            </w:hyperlink>
          </w:p>
        </w:tc>
      </w:tr>
      <w:tr>
        <w:trPr>
          <w:trHeight w:val="278" w:hRule="atLeast"/>
        </w:trPr>
        <w:tc>
          <w:tcPr>
            <w:tcW w:w="3613" w:type="dxa"/>
            <w:vMerge/>
            <w:tcBorders>
              <w:top w:val="nil"/>
            </w:tcBorders>
          </w:tcPr>
          <w:p>
            <w:pPr>
              <w:rPr>
                <w:sz w:val="2"/>
                <w:szCs w:val="2"/>
              </w:rPr>
            </w:pPr>
          </w:p>
        </w:tc>
        <w:tc>
          <w:tcPr>
            <w:tcW w:w="5431" w:type="dxa"/>
          </w:tcPr>
          <w:p>
            <w:pPr>
              <w:pStyle w:val="TableParagraph"/>
              <w:spacing w:before="33"/>
              <w:rPr>
                <w:sz w:val="16"/>
              </w:rPr>
            </w:pPr>
            <w:hyperlink w:history="true" w:anchor="_bookmark175">
              <w:r>
                <w:rPr>
                  <w:color w:val="0000FF"/>
                  <w:sz w:val="16"/>
                </w:rPr>
                <w:t>Identity</w:t>
              </w:r>
              <w:r>
                <w:rPr>
                  <w:color w:val="0000FF"/>
                  <w:spacing w:val="-6"/>
                  <w:sz w:val="16"/>
                </w:rPr>
                <w:t> </w:t>
              </w:r>
              <w:r>
                <w:rPr>
                  <w:color w:val="0000FF"/>
                  <w:sz w:val="16"/>
                </w:rPr>
                <w:t>and</w:t>
              </w:r>
              <w:r>
                <w:rPr>
                  <w:color w:val="0000FF"/>
                  <w:spacing w:val="-5"/>
                  <w:sz w:val="16"/>
                </w:rPr>
                <w:t> </w:t>
              </w:r>
              <w:r>
                <w:rPr>
                  <w:color w:val="0000FF"/>
                  <w:sz w:val="16"/>
                </w:rPr>
                <w:t>Access</w:t>
              </w:r>
              <w:r>
                <w:rPr>
                  <w:color w:val="0000FF"/>
                  <w:spacing w:val="-5"/>
                  <w:sz w:val="16"/>
                </w:rPr>
                <w:t> </w:t>
              </w:r>
              <w:r>
                <w:rPr>
                  <w:color w:val="0000FF"/>
                  <w:spacing w:val="-2"/>
                  <w:sz w:val="16"/>
                </w:rPr>
                <w:t>Management</w:t>
              </w:r>
            </w:hyperlink>
          </w:p>
        </w:tc>
      </w:tr>
      <w:tr>
        <w:trPr>
          <w:trHeight w:val="278" w:hRule="atLeast"/>
        </w:trPr>
        <w:tc>
          <w:tcPr>
            <w:tcW w:w="3613" w:type="dxa"/>
            <w:vMerge/>
            <w:tcBorders>
              <w:top w:val="nil"/>
            </w:tcBorders>
          </w:tcPr>
          <w:p>
            <w:pPr>
              <w:rPr>
                <w:sz w:val="2"/>
                <w:szCs w:val="2"/>
              </w:rPr>
            </w:pPr>
          </w:p>
        </w:tc>
        <w:tc>
          <w:tcPr>
            <w:tcW w:w="5431" w:type="dxa"/>
          </w:tcPr>
          <w:p>
            <w:pPr>
              <w:pStyle w:val="TableParagraph"/>
              <w:spacing w:before="33"/>
              <w:rPr>
                <w:sz w:val="16"/>
              </w:rPr>
            </w:pPr>
            <w:hyperlink w:history="true" w:anchor="_bookmark90">
              <w:r>
                <w:rPr>
                  <w:color w:val="0000FF"/>
                  <w:sz w:val="16"/>
                </w:rPr>
                <w:t>Log</w:t>
              </w:r>
              <w:r>
                <w:rPr>
                  <w:color w:val="0000FF"/>
                  <w:spacing w:val="-4"/>
                  <w:sz w:val="16"/>
                </w:rPr>
                <w:t> </w:t>
              </w:r>
              <w:r>
                <w:rPr>
                  <w:color w:val="0000FF"/>
                  <w:sz w:val="16"/>
                </w:rPr>
                <w:t>and</w:t>
              </w:r>
              <w:r>
                <w:rPr>
                  <w:color w:val="0000FF"/>
                  <w:spacing w:val="-4"/>
                  <w:sz w:val="16"/>
                </w:rPr>
                <w:t> </w:t>
              </w:r>
              <w:r>
                <w:rPr>
                  <w:color w:val="0000FF"/>
                  <w:spacing w:val="-2"/>
                  <w:sz w:val="16"/>
                </w:rPr>
                <w:t>Trace</w:t>
              </w:r>
            </w:hyperlink>
          </w:p>
        </w:tc>
      </w:tr>
      <w:tr>
        <w:trPr>
          <w:trHeight w:val="278" w:hRule="atLeast"/>
        </w:trPr>
        <w:tc>
          <w:tcPr>
            <w:tcW w:w="3613" w:type="dxa"/>
            <w:vMerge/>
            <w:tcBorders>
              <w:top w:val="nil"/>
            </w:tcBorders>
          </w:tcPr>
          <w:p>
            <w:pPr>
              <w:rPr>
                <w:sz w:val="2"/>
                <w:szCs w:val="2"/>
              </w:rPr>
            </w:pPr>
          </w:p>
        </w:tc>
        <w:tc>
          <w:tcPr>
            <w:tcW w:w="5431" w:type="dxa"/>
          </w:tcPr>
          <w:p>
            <w:pPr>
              <w:pStyle w:val="TableParagraph"/>
              <w:spacing w:before="33"/>
              <w:rPr>
                <w:sz w:val="16"/>
              </w:rPr>
            </w:pPr>
            <w:hyperlink w:history="true" w:anchor="_bookmark112">
              <w:r>
                <w:rPr>
                  <w:color w:val="0000FF"/>
                  <w:sz w:val="16"/>
                </w:rPr>
                <w:t>Network</w:t>
              </w:r>
              <w:r>
                <w:rPr>
                  <w:color w:val="0000FF"/>
                  <w:spacing w:val="-7"/>
                  <w:sz w:val="16"/>
                </w:rPr>
                <w:t> </w:t>
              </w:r>
              <w:r>
                <w:rPr>
                  <w:color w:val="0000FF"/>
                  <w:spacing w:val="-2"/>
                  <w:sz w:val="16"/>
                </w:rPr>
                <w:t>Management</w:t>
              </w:r>
            </w:hyperlink>
          </w:p>
        </w:tc>
      </w:tr>
      <w:tr>
        <w:trPr>
          <w:trHeight w:val="276" w:hRule="atLeast"/>
        </w:trPr>
        <w:tc>
          <w:tcPr>
            <w:tcW w:w="3613" w:type="dxa"/>
            <w:vMerge/>
            <w:tcBorders>
              <w:top w:val="nil"/>
            </w:tcBorders>
          </w:tcPr>
          <w:p>
            <w:pPr>
              <w:rPr>
                <w:sz w:val="2"/>
                <w:szCs w:val="2"/>
              </w:rPr>
            </w:pPr>
          </w:p>
        </w:tc>
        <w:tc>
          <w:tcPr>
            <w:tcW w:w="5431" w:type="dxa"/>
          </w:tcPr>
          <w:p>
            <w:pPr>
              <w:pStyle w:val="TableParagraph"/>
              <w:spacing w:before="33"/>
              <w:rPr>
                <w:sz w:val="16"/>
              </w:rPr>
            </w:pPr>
            <w:hyperlink w:history="true" w:anchor="_bookmark124">
              <w:r>
                <w:rPr>
                  <w:color w:val="0000FF"/>
                  <w:spacing w:val="-2"/>
                  <w:sz w:val="16"/>
                </w:rPr>
                <w:t>Persistency</w:t>
              </w:r>
            </w:hyperlink>
          </w:p>
        </w:tc>
      </w:tr>
      <w:tr>
        <w:trPr>
          <w:trHeight w:val="282" w:hRule="atLeast"/>
        </w:trPr>
        <w:tc>
          <w:tcPr>
            <w:tcW w:w="3613" w:type="dxa"/>
            <w:vMerge/>
            <w:tcBorders>
              <w:top w:val="nil"/>
            </w:tcBorders>
          </w:tcPr>
          <w:p>
            <w:pPr>
              <w:rPr>
                <w:sz w:val="2"/>
                <w:szCs w:val="2"/>
              </w:rPr>
            </w:pPr>
          </w:p>
        </w:tc>
        <w:tc>
          <w:tcPr>
            <w:tcW w:w="5431" w:type="dxa"/>
          </w:tcPr>
          <w:p>
            <w:pPr>
              <w:pStyle w:val="TableParagraph"/>
              <w:rPr>
                <w:sz w:val="16"/>
              </w:rPr>
            </w:pPr>
            <w:hyperlink w:history="true" w:anchor="_bookmark186">
              <w:r>
                <w:rPr>
                  <w:color w:val="0000FF"/>
                  <w:sz w:val="16"/>
                </w:rPr>
                <w:t>Platform</w:t>
              </w:r>
              <w:r>
                <w:rPr>
                  <w:color w:val="0000FF"/>
                  <w:spacing w:val="-5"/>
                  <w:sz w:val="16"/>
                </w:rPr>
                <w:t> </w:t>
              </w:r>
              <w:r>
                <w:rPr>
                  <w:color w:val="0000FF"/>
                  <w:sz w:val="16"/>
                </w:rPr>
                <w:t>Health</w:t>
              </w:r>
              <w:r>
                <w:rPr>
                  <w:color w:val="0000FF"/>
                  <w:spacing w:val="-5"/>
                  <w:sz w:val="16"/>
                </w:rPr>
                <w:t> </w:t>
              </w:r>
              <w:r>
                <w:rPr>
                  <w:color w:val="0000FF"/>
                  <w:spacing w:val="-2"/>
                  <w:sz w:val="16"/>
                </w:rPr>
                <w:t>Management</w:t>
              </w:r>
            </w:hyperlink>
          </w:p>
        </w:tc>
      </w:tr>
      <w:tr>
        <w:trPr>
          <w:trHeight w:val="280" w:hRule="atLeast"/>
        </w:trPr>
        <w:tc>
          <w:tcPr>
            <w:tcW w:w="3613" w:type="dxa"/>
            <w:vMerge/>
            <w:tcBorders>
              <w:top w:val="nil"/>
            </w:tcBorders>
          </w:tcPr>
          <w:p>
            <w:pPr>
              <w:rPr>
                <w:sz w:val="2"/>
                <w:szCs w:val="2"/>
              </w:rPr>
            </w:pPr>
          </w:p>
        </w:tc>
        <w:tc>
          <w:tcPr>
            <w:tcW w:w="5431" w:type="dxa"/>
          </w:tcPr>
          <w:p>
            <w:pPr>
              <w:pStyle w:val="TableParagraph"/>
              <w:rPr>
                <w:sz w:val="16"/>
              </w:rPr>
            </w:pPr>
            <w:hyperlink w:history="true" w:anchor="_bookmark115">
              <w:r>
                <w:rPr>
                  <w:color w:val="0000FF"/>
                  <w:sz w:val="16"/>
                </w:rPr>
                <w:t>Time</w:t>
              </w:r>
              <w:r>
                <w:rPr>
                  <w:color w:val="0000FF"/>
                  <w:spacing w:val="-5"/>
                  <w:sz w:val="16"/>
                </w:rPr>
                <w:t> </w:t>
              </w:r>
              <w:r>
                <w:rPr>
                  <w:color w:val="0000FF"/>
                  <w:spacing w:val="-2"/>
                  <w:sz w:val="16"/>
                </w:rPr>
                <w:t>Synchronization</w:t>
              </w:r>
            </w:hyperlink>
          </w:p>
        </w:tc>
      </w:tr>
      <w:tr>
        <w:trPr>
          <w:trHeight w:val="282" w:hRule="atLeast"/>
        </w:trPr>
        <w:tc>
          <w:tcPr>
            <w:tcW w:w="3613" w:type="dxa"/>
            <w:vMerge/>
            <w:tcBorders>
              <w:top w:val="nil"/>
            </w:tcBorders>
          </w:tcPr>
          <w:p>
            <w:pPr>
              <w:rPr>
                <w:sz w:val="2"/>
                <w:szCs w:val="2"/>
              </w:rPr>
            </w:pPr>
          </w:p>
        </w:tc>
        <w:tc>
          <w:tcPr>
            <w:tcW w:w="5431" w:type="dxa"/>
          </w:tcPr>
          <w:p>
            <w:pPr>
              <w:pStyle w:val="TableParagraph"/>
              <w:rPr>
                <w:sz w:val="16"/>
              </w:rPr>
            </w:pPr>
            <w:hyperlink w:history="true" w:anchor="_bookmark200">
              <w:r>
                <w:rPr>
                  <w:color w:val="0000FF"/>
                  <w:sz w:val="16"/>
                </w:rPr>
                <w:t>Update</w:t>
              </w:r>
              <w:r>
                <w:rPr>
                  <w:color w:val="0000FF"/>
                  <w:spacing w:val="-8"/>
                  <w:sz w:val="16"/>
                </w:rPr>
                <w:t> </w:t>
              </w:r>
              <w:r>
                <w:rPr>
                  <w:color w:val="0000FF"/>
                  <w:sz w:val="16"/>
                </w:rPr>
                <w:t>and</w:t>
              </w:r>
              <w:r>
                <w:rPr>
                  <w:color w:val="0000FF"/>
                  <w:spacing w:val="-7"/>
                  <w:sz w:val="16"/>
                </w:rPr>
                <w:t> </w:t>
              </w:r>
              <w:r>
                <w:rPr>
                  <w:color w:val="0000FF"/>
                  <w:sz w:val="16"/>
                </w:rPr>
                <w:t>Configuration</w:t>
              </w:r>
              <w:r>
                <w:rPr>
                  <w:color w:val="0000FF"/>
                  <w:spacing w:val="-8"/>
                  <w:sz w:val="16"/>
                </w:rPr>
                <w:t> </w:t>
              </w:r>
              <w:r>
                <w:rPr>
                  <w:color w:val="0000FF"/>
                  <w:spacing w:val="-2"/>
                  <w:sz w:val="16"/>
                </w:rPr>
                <w:t>Management</w:t>
              </w:r>
            </w:hyperlink>
          </w:p>
        </w:tc>
      </w:tr>
    </w:tbl>
    <w:p>
      <w:pPr>
        <w:spacing w:before="45"/>
        <w:ind w:left="992" w:right="0" w:firstLine="0"/>
        <w:jc w:val="left"/>
        <w:rPr>
          <w:b/>
          <w:sz w:val="22"/>
        </w:rPr>
      </w:pPr>
      <w:r>
        <w:rPr>
          <w:b/>
          <w:sz w:val="22"/>
        </w:rPr>
        <w:t>Table</w:t>
      </w:r>
      <w:r>
        <w:rPr>
          <w:b/>
          <w:spacing w:val="-12"/>
          <w:sz w:val="22"/>
        </w:rPr>
        <w:t> </w:t>
      </w:r>
      <w:r>
        <w:rPr>
          <w:b/>
          <w:sz w:val="22"/>
        </w:rPr>
        <w:t>9.26:</w:t>
      </w:r>
      <w:r>
        <w:rPr>
          <w:b/>
          <w:spacing w:val="1"/>
          <w:sz w:val="22"/>
        </w:rPr>
        <w:t> </w:t>
      </w:r>
      <w:r>
        <w:rPr>
          <w:b/>
          <w:sz w:val="22"/>
        </w:rPr>
        <w:t>Interfaces</w:t>
      </w:r>
      <w:r>
        <w:rPr>
          <w:b/>
          <w:spacing w:val="-12"/>
          <w:sz w:val="22"/>
        </w:rPr>
        <w:t> </w:t>
      </w:r>
      <w:r>
        <w:rPr>
          <w:b/>
          <w:sz w:val="22"/>
        </w:rPr>
        <w:t>provided</w:t>
      </w:r>
      <w:r>
        <w:rPr>
          <w:b/>
          <w:spacing w:val="-11"/>
          <w:sz w:val="22"/>
        </w:rPr>
        <w:t> </w:t>
      </w:r>
      <w:r>
        <w:rPr>
          <w:b/>
          <w:sz w:val="22"/>
        </w:rPr>
        <w:t>by</w:t>
      </w:r>
      <w:r>
        <w:rPr>
          <w:b/>
          <w:spacing w:val="-11"/>
          <w:sz w:val="22"/>
        </w:rPr>
        <w:t> </w:t>
      </w:r>
      <w:r>
        <w:rPr>
          <w:b/>
          <w:sz w:val="22"/>
        </w:rPr>
        <w:t>Registry</w:t>
      </w:r>
      <w:r>
        <w:rPr>
          <w:b/>
          <w:spacing w:val="-11"/>
          <w:sz w:val="22"/>
        </w:rPr>
        <w:t> </w:t>
      </w:r>
      <w:r>
        <w:rPr>
          <w:b/>
          <w:sz w:val="22"/>
        </w:rPr>
        <w:t>to</w:t>
      </w:r>
      <w:r>
        <w:rPr>
          <w:b/>
          <w:spacing w:val="-12"/>
          <w:sz w:val="22"/>
        </w:rPr>
        <w:t> </w:t>
      </w:r>
      <w:r>
        <w:rPr>
          <w:b/>
          <w:sz w:val="22"/>
        </w:rPr>
        <w:t>other</w:t>
      </w:r>
      <w:r>
        <w:rPr>
          <w:b/>
          <w:spacing w:val="-11"/>
          <w:sz w:val="22"/>
        </w:rPr>
        <w:t> </w:t>
      </w:r>
      <w:r>
        <w:rPr>
          <w:b/>
          <w:sz w:val="22"/>
        </w:rPr>
        <w:t>Functional</w:t>
      </w:r>
      <w:r>
        <w:rPr>
          <w:b/>
          <w:spacing w:val="-11"/>
          <w:sz w:val="22"/>
        </w:rPr>
        <w:t> </w:t>
      </w:r>
      <w:r>
        <w:rPr>
          <w:b/>
          <w:spacing w:val="-2"/>
          <w:sz w:val="22"/>
        </w:rPr>
        <w:t>Clusters</w:t>
      </w:r>
    </w:p>
    <w:p>
      <w:pPr>
        <w:pStyle w:val="BodyText"/>
        <w:rPr>
          <w:b/>
          <w:sz w:val="26"/>
        </w:rPr>
      </w:pPr>
    </w:p>
    <w:p>
      <w:pPr>
        <w:pStyle w:val="BodyText"/>
        <w:rPr>
          <w:b/>
          <w:sz w:val="26"/>
        </w:rPr>
      </w:pPr>
    </w:p>
    <w:p>
      <w:pPr>
        <w:pStyle w:val="BodyText"/>
        <w:spacing w:before="9"/>
        <w:rPr>
          <w:b/>
          <w:sz w:val="32"/>
        </w:rPr>
      </w:pPr>
    </w:p>
    <w:p>
      <w:pPr>
        <w:pStyle w:val="ListParagraph"/>
        <w:numPr>
          <w:ilvl w:val="3"/>
          <w:numId w:val="4"/>
        </w:numPr>
        <w:tabs>
          <w:tab w:pos="1127" w:val="left" w:leader="none"/>
          <w:tab w:pos="1128" w:val="left" w:leader="none"/>
        </w:tabs>
        <w:spacing w:line="240" w:lineRule="auto" w:before="0" w:after="0"/>
        <w:ind w:left="1127" w:right="0" w:hanging="971"/>
        <w:jc w:val="left"/>
        <w:rPr>
          <w:b/>
          <w:sz w:val="24"/>
        </w:rPr>
      </w:pPr>
      <w:r>
        <w:rPr/>
        <w:pict>
          <v:group style="position:absolute;margin-left:292.724457pt;margin-top:75.63504pt;width:5.8pt;height:8.550pt;mso-position-horizontal-relative:page;mso-position-vertical-relative:paragraph;z-index:15939584" id="docshapegroup2681" coordorigin="5854,1513" coordsize="116,171">
            <v:line style="position:absolute" from="5912,1678" to="5912,1603" stroked="true" strokeweight=".529551pt" strokecolor="#000000">
              <v:stroke dashstyle="solid"/>
            </v:line>
            <v:shape style="position:absolute;left:5859;top:1518;width:106;height:160" id="docshape2682" coordorigin="5860,1518" coordsize="106,160" path="m5912,1678l5860,1518m5912,1678l5965,1518e" filled="false" stroked="true" strokeweight=".529551pt" strokecolor="#000000">
              <v:path arrowok="t"/>
              <v:stroke dashstyle="solid"/>
            </v:shape>
            <w10:wrap type="none"/>
          </v:group>
        </w:pict>
      </w:r>
      <w:r>
        <w:rPr/>
        <w:pict>
          <v:line style="position:absolute;mso-position-horizontal-relative:page;mso-position-vertical-relative:paragraph;z-index:-29835264" from="295.616516pt,78.021653pt" to="295.616516pt,74.283173pt" stroked="true" strokeweight=".529551pt" strokecolor="#000000">
            <v:stroke dashstyle="solid"/>
            <w10:wrap type="none"/>
          </v:line>
        </w:pict>
      </w:r>
      <w:r>
        <w:rPr>
          <w:b/>
          <w:sz w:val="24"/>
        </w:rPr>
        <w:t>Required</w:t>
      </w:r>
      <w:r>
        <w:rPr>
          <w:b/>
          <w:spacing w:val="-12"/>
          <w:sz w:val="24"/>
        </w:rPr>
        <w:t> </w:t>
      </w:r>
      <w:r>
        <w:rPr>
          <w:b/>
          <w:spacing w:val="-2"/>
          <w:sz w:val="24"/>
        </w:rPr>
        <w:t>interfaces</w:t>
      </w:r>
    </w:p>
    <w:p>
      <w:pPr>
        <w:pStyle w:val="BodyText"/>
        <w:spacing w:before="2"/>
        <w:rPr>
          <w:b/>
          <w:sz w:val="27"/>
        </w:rPr>
      </w:pPr>
      <w:r>
        <w:rPr/>
        <w:pict>
          <v:group style="position:absolute;margin-left:249.782471pt;margin-top:16.858906pt;width:95.85pt;height:35.75pt;mso-position-horizontal-relative:page;mso-position-vertical-relative:paragraph;z-index:-15519232;mso-wrap-distance-left:0;mso-wrap-distance-right:0" id="docshapegroup2683" coordorigin="4996,337" coordsize="1917,715">
            <v:rect style="position:absolute;left:5000;top:342;width:1906;height:635" id="docshape2684" filled="true" fillcolor="#ffcc7f" stroked="false">
              <v:fill type="solid"/>
            </v:rect>
            <v:shape style="position:absolute;left:6701;top:389;width:159;height:191" type="#_x0000_t75" id="docshape2685" stroked="false">
              <v:imagedata r:id="rId291" o:title=""/>
            </v:shape>
            <v:line style="position:absolute" from="5912,1052" to="5912,977" stroked="true" strokeweight=".529551pt" strokecolor="#000000">
              <v:stroke dashstyle="solid"/>
            </v:line>
            <v:shape style="position:absolute;left:5000;top:342;width:1906;height:635" type="#_x0000_t202" id="docshape2686" filled="false" stroked="true" strokeweight=".529551pt" strokecolor="#000000">
              <v:textbox inset="0,0,0,0">
                <w:txbxContent>
                  <w:p>
                    <w:pPr>
                      <w:spacing w:line="285" w:lineRule="auto" w:before="60"/>
                      <w:ind w:left="641" w:right="243" w:hanging="393"/>
                      <w:jc w:val="left"/>
                      <w:rPr>
                        <w:sz w:val="10"/>
                      </w:rPr>
                    </w:pPr>
                    <w:r>
                      <w:rPr>
                        <w:spacing w:val="-2"/>
                        <w:w w:val="105"/>
                        <w:sz w:val="10"/>
                      </w:rPr>
                      <w:t>«aapFunctionalCluster»</w:t>
                    </w:r>
                    <w:r>
                      <w:rPr>
                        <w:spacing w:val="40"/>
                        <w:w w:val="105"/>
                        <w:sz w:val="10"/>
                      </w:rPr>
                      <w:t> </w:t>
                    </w:r>
                    <w:r>
                      <w:rPr>
                        <w:spacing w:val="-2"/>
                        <w:w w:val="105"/>
                        <w:sz w:val="10"/>
                      </w:rPr>
                      <w:t>Registry</w:t>
                    </w:r>
                  </w:p>
                </w:txbxContent>
              </v:textbox>
              <v:stroke dashstyle="solid"/>
              <w10:wrap type="none"/>
            </v:shape>
            <w10:wrap type="topAndBottom"/>
          </v:group>
        </w:pict>
      </w:r>
    </w:p>
    <w:p>
      <w:pPr>
        <w:spacing w:before="14"/>
        <w:ind w:left="0" w:right="144" w:firstLine="0"/>
        <w:jc w:val="center"/>
        <w:rPr>
          <w:sz w:val="10"/>
        </w:rPr>
      </w:pPr>
      <w:r>
        <w:rPr>
          <w:spacing w:val="-2"/>
          <w:w w:val="105"/>
          <w:sz w:val="10"/>
        </w:rPr>
        <w:t>«use»</w:t>
      </w:r>
    </w:p>
    <w:p>
      <w:pPr>
        <w:pStyle w:val="BodyText"/>
        <w:spacing w:before="7"/>
        <w:rPr>
          <w:sz w:val="16"/>
        </w:rPr>
      </w:pPr>
      <w:r>
        <w:rPr/>
        <w:pict>
          <v:group style="position:absolute;margin-left:249.782471pt;margin-top:10.808217pt;width:95.85pt;height:85.25pt;mso-position-horizontal-relative:page;mso-position-vertical-relative:paragraph;z-index:-15518720;mso-wrap-distance-left:0;mso-wrap-distance-right:0" id="docshapegroup2687" coordorigin="4996,216" coordsize="1917,1705">
            <v:rect style="position:absolute;left:5000;top:1278;width:1906;height:637" id="docshape2688" filled="true" fillcolor="#fcf2e3" stroked="false">
              <v:fill type="solid"/>
            </v:rect>
            <v:shape style="position:absolute;left:6701;top:1327;width:159;height:191" type="#_x0000_t75" id="docshape2689" stroked="false">
              <v:imagedata r:id="rId292" o:title=""/>
            </v:shape>
            <v:shape style="position:absolute;left:5954;top:856;width:2;height:423" id="docshape2690" coordorigin="5955,856" coordsize="0,423" path="m5955,856l5955,931m5955,973l5955,1046m5955,1088l5955,1163m5955,1206l5955,1278e" filled="false" stroked="true" strokeweight=".529551pt" strokecolor="#000000">
              <v:path arrowok="t"/>
              <v:stroke dashstyle="solid"/>
            </v:shape>
            <v:shape style="position:absolute;left:5890;top:856;width:128;height:158" id="docshape2691" coordorigin="5890,856" coordsize="128,158" path="m5955,856l5890,1014,6017,1014,5955,856xe" filled="true" fillcolor="#fcf2e3" stroked="false">
              <v:path arrowok="t"/>
              <v:fill type="solid"/>
            </v:shape>
            <v:shape style="position:absolute;left:5890;top:856;width:128;height:158" id="docshape2692" coordorigin="5890,856" coordsize="128,158" path="m6017,1014l5890,1014,5955,856,6017,1014xe" filled="false" stroked="true" strokeweight=".529551pt" strokecolor="#000000">
              <v:path arrowok="t"/>
              <v:stroke dashstyle="solid"/>
            </v:shape>
            <v:shape style="position:absolute;left:5000;top:1278;width:1906;height:637" type="#_x0000_t202" id="docshape2693" filled="false" stroked="true" strokeweight=".529551pt" strokecolor="#000000">
              <v:textbox inset="0,0,0,0">
                <w:txbxContent>
                  <w:p>
                    <w:pPr>
                      <w:spacing w:before="95"/>
                      <w:ind w:left="396" w:right="0" w:firstLine="0"/>
                      <w:jc w:val="left"/>
                      <w:rPr>
                        <w:sz w:val="10"/>
                      </w:rPr>
                    </w:pPr>
                    <w:r>
                      <w:rPr>
                        <w:w w:val="105"/>
                        <w:sz w:val="10"/>
                      </w:rPr>
                      <w:t>Operating</w:t>
                    </w:r>
                    <w:r>
                      <w:rPr>
                        <w:spacing w:val="35"/>
                        <w:w w:val="105"/>
                        <w:sz w:val="10"/>
                      </w:rPr>
                      <w:t> </w:t>
                    </w:r>
                    <w:r>
                      <w:rPr>
                        <w:spacing w:val="-2"/>
                        <w:w w:val="105"/>
                        <w:sz w:val="10"/>
                      </w:rPr>
                      <w:t>System</w:t>
                    </w:r>
                  </w:p>
                </w:txbxContent>
              </v:textbox>
              <v:stroke dashstyle="solid"/>
              <w10:wrap type="none"/>
            </v:shape>
            <v:shape style="position:absolute;left:5000;top:221;width:1906;height:635" type="#_x0000_t202" id="docshape2694" filled="true" fillcolor="#fcf2e3" stroked="true" strokeweight=".529551pt" strokecolor="#000000">
              <v:textbox inset="0,0,0,0">
                <w:txbxContent>
                  <w:p>
                    <w:pPr>
                      <w:spacing w:line="285" w:lineRule="auto" w:before="60"/>
                      <w:ind w:left="429" w:right="440" w:firstLine="169"/>
                      <w:jc w:val="left"/>
                      <w:rPr>
                        <w:color w:val="000000"/>
                        <w:sz w:val="10"/>
                      </w:rPr>
                    </w:pPr>
                    <w:r>
                      <w:rPr>
                        <w:color w:val="000000"/>
                        <w:spacing w:val="-2"/>
                        <w:w w:val="105"/>
                        <w:sz w:val="10"/>
                      </w:rPr>
                      <w:t>«aapInternal»</w:t>
                    </w:r>
                    <w:r>
                      <w:rPr>
                        <w:color w:val="000000"/>
                        <w:spacing w:val="40"/>
                        <w:w w:val="105"/>
                        <w:sz w:val="10"/>
                      </w:rPr>
                      <w:t> </w:t>
                    </w:r>
                    <w:r>
                      <w:rPr>
                        <w:color w:val="000000"/>
                        <w:w w:val="105"/>
                        <w:sz w:val="10"/>
                      </w:rPr>
                      <w:t>Non-volatile Storage</w:t>
                    </w:r>
                  </w:p>
                </w:txbxContent>
              </v:textbox>
              <v:fill type="solid"/>
              <v:stroke dashstyle="solid"/>
              <w10:wrap type="none"/>
            </v:shape>
            <w10:wrap type="topAndBottom"/>
          </v:group>
        </w:pict>
      </w:r>
    </w:p>
    <w:p>
      <w:pPr>
        <w:spacing w:before="76"/>
        <w:ind w:left="271" w:right="308" w:firstLine="0"/>
        <w:jc w:val="center"/>
        <w:rPr>
          <w:b/>
          <w:sz w:val="22"/>
        </w:rPr>
      </w:pPr>
      <w:r>
        <w:rPr>
          <w:b/>
          <w:sz w:val="22"/>
        </w:rPr>
        <w:t>Figure</w:t>
      </w:r>
      <w:r>
        <w:rPr>
          <w:b/>
          <w:spacing w:val="-9"/>
          <w:sz w:val="22"/>
        </w:rPr>
        <w:t> </w:t>
      </w:r>
      <w:r>
        <w:rPr>
          <w:b/>
          <w:sz w:val="22"/>
        </w:rPr>
        <w:t>9.83:</w:t>
      </w:r>
      <w:r>
        <w:rPr>
          <w:b/>
          <w:spacing w:val="4"/>
          <w:sz w:val="22"/>
        </w:rPr>
        <w:t> </w:t>
      </w:r>
      <w:r>
        <w:rPr>
          <w:b/>
          <w:sz w:val="22"/>
        </w:rPr>
        <w:t>Interfaces</w:t>
      </w:r>
      <w:r>
        <w:rPr>
          <w:b/>
          <w:spacing w:val="-8"/>
          <w:sz w:val="22"/>
        </w:rPr>
        <w:t> </w:t>
      </w:r>
      <w:r>
        <w:rPr>
          <w:b/>
          <w:sz w:val="22"/>
        </w:rPr>
        <w:t>required</w:t>
      </w:r>
      <w:r>
        <w:rPr>
          <w:b/>
          <w:spacing w:val="-9"/>
          <w:sz w:val="22"/>
        </w:rPr>
        <w:t> </w:t>
      </w:r>
      <w:r>
        <w:rPr>
          <w:b/>
          <w:sz w:val="22"/>
        </w:rPr>
        <w:t>by</w:t>
      </w:r>
      <w:r>
        <w:rPr>
          <w:b/>
          <w:spacing w:val="-8"/>
          <w:sz w:val="22"/>
        </w:rPr>
        <w:t> </w:t>
      </w:r>
      <w:r>
        <w:rPr>
          <w:b/>
          <w:spacing w:val="-2"/>
          <w:sz w:val="22"/>
        </w:rPr>
        <w:t>Registry</w:t>
      </w:r>
    </w:p>
    <w:p>
      <w:pPr>
        <w:pStyle w:val="BodyText"/>
        <w:rPr>
          <w:b/>
          <w:sz w:val="20"/>
        </w:rPr>
      </w:pPr>
    </w:p>
    <w:p>
      <w:pPr>
        <w:pStyle w:val="BodyText"/>
        <w:spacing w:before="8"/>
        <w:rPr>
          <w:b/>
          <w:sz w:val="23"/>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13"/>
        <w:gridCol w:w="5431"/>
      </w:tblGrid>
      <w:tr>
        <w:trPr>
          <w:trHeight w:val="265" w:hRule="atLeast"/>
        </w:trPr>
        <w:tc>
          <w:tcPr>
            <w:tcW w:w="3613" w:type="dxa"/>
            <w:shd w:val="clear" w:color="auto" w:fill="E5E5E5"/>
          </w:tcPr>
          <w:p>
            <w:pPr>
              <w:pStyle w:val="TableParagraph"/>
              <w:spacing w:before="26"/>
              <w:rPr>
                <w:b/>
                <w:i/>
                <w:sz w:val="16"/>
              </w:rPr>
            </w:pPr>
            <w:r>
              <w:rPr>
                <w:b/>
                <w:i/>
                <w:spacing w:val="-2"/>
                <w:sz w:val="16"/>
              </w:rPr>
              <w:t>Interface</w:t>
            </w:r>
          </w:p>
        </w:tc>
        <w:tc>
          <w:tcPr>
            <w:tcW w:w="5431" w:type="dxa"/>
            <w:shd w:val="clear" w:color="auto" w:fill="E5E5E5"/>
          </w:tcPr>
          <w:p>
            <w:pPr>
              <w:pStyle w:val="TableParagraph"/>
              <w:spacing w:before="22"/>
              <w:rPr>
                <w:b/>
                <w:i/>
                <w:sz w:val="16"/>
              </w:rPr>
            </w:pPr>
            <w:r>
              <w:rPr>
                <w:b/>
                <w:i/>
                <w:spacing w:val="-2"/>
                <w:sz w:val="16"/>
              </w:rPr>
              <w:t>Purpose</w:t>
            </w:r>
          </w:p>
        </w:tc>
      </w:tr>
      <w:tr>
        <w:trPr>
          <w:trHeight w:val="459" w:hRule="atLeast"/>
        </w:trPr>
        <w:tc>
          <w:tcPr>
            <w:tcW w:w="3613" w:type="dxa"/>
          </w:tcPr>
          <w:p>
            <w:pPr>
              <w:pStyle w:val="TableParagraph"/>
              <w:spacing w:before="27"/>
              <w:rPr>
                <w:sz w:val="16"/>
              </w:rPr>
            </w:pPr>
            <w:r>
              <w:rPr>
                <w:spacing w:val="-2"/>
                <w:sz w:val="16"/>
              </w:rPr>
              <w:t>Non-volatile</w:t>
            </w:r>
            <w:r>
              <w:rPr>
                <w:spacing w:val="10"/>
                <w:sz w:val="16"/>
              </w:rPr>
              <w:t> </w:t>
            </w:r>
            <w:r>
              <w:rPr>
                <w:spacing w:val="-2"/>
                <w:sz w:val="16"/>
              </w:rPr>
              <w:t>Storage</w:t>
            </w:r>
          </w:p>
        </w:tc>
        <w:tc>
          <w:tcPr>
            <w:tcW w:w="5431" w:type="dxa"/>
          </w:tcPr>
          <w:p>
            <w:pPr>
              <w:pStyle w:val="TableParagraph"/>
              <w:spacing w:line="194" w:lineRule="exact" w:before="27"/>
              <w:rPr>
                <w:sz w:val="16"/>
              </w:rPr>
            </w:pPr>
            <w:hyperlink w:history="true" w:anchor="_bookmark210">
              <w:r>
                <w:rPr>
                  <w:rFonts w:ascii="Courier New"/>
                  <w:color w:val="0000FF"/>
                  <w:sz w:val="16"/>
                </w:rPr>
                <w:t>Registry</w:t>
              </w:r>
              <w:r>
                <w:rPr>
                  <w:rFonts w:ascii="Courier New"/>
                  <w:color w:val="0000FF"/>
                  <w:spacing w:val="-52"/>
                  <w:sz w:val="16"/>
                </w:rPr>
                <w:t> </w:t>
              </w:r>
            </w:hyperlink>
            <w:r>
              <w:rPr>
                <w:sz w:val="16"/>
              </w:rPr>
              <w:t>shall</w:t>
            </w:r>
            <w:r>
              <w:rPr>
                <w:spacing w:val="-9"/>
                <w:sz w:val="16"/>
              </w:rPr>
              <w:t> </w:t>
            </w:r>
            <w:r>
              <w:rPr>
                <w:sz w:val="16"/>
              </w:rPr>
              <w:t>use</w:t>
            </w:r>
            <w:r>
              <w:rPr>
                <w:spacing w:val="-5"/>
                <w:sz w:val="16"/>
              </w:rPr>
              <w:t> </w:t>
            </w:r>
            <w:r>
              <w:rPr>
                <w:sz w:val="16"/>
              </w:rPr>
              <w:t>this</w:t>
            </w:r>
            <w:r>
              <w:rPr>
                <w:spacing w:val="-4"/>
                <w:sz w:val="16"/>
              </w:rPr>
              <w:t> </w:t>
            </w:r>
            <w:r>
              <w:rPr>
                <w:sz w:val="16"/>
              </w:rPr>
              <w:t>interface</w:t>
            </w:r>
            <w:r>
              <w:rPr>
                <w:spacing w:val="-5"/>
                <w:sz w:val="16"/>
              </w:rPr>
              <w:t> </w:t>
            </w:r>
            <w:r>
              <w:rPr>
                <w:sz w:val="16"/>
              </w:rPr>
              <w:t>to</w:t>
            </w:r>
            <w:r>
              <w:rPr>
                <w:spacing w:val="-5"/>
                <w:sz w:val="16"/>
              </w:rPr>
              <w:t> </w:t>
            </w:r>
            <w:r>
              <w:rPr>
                <w:sz w:val="16"/>
              </w:rPr>
              <w:t>read</w:t>
            </w:r>
            <w:r>
              <w:rPr>
                <w:spacing w:val="-4"/>
                <w:sz w:val="16"/>
              </w:rPr>
              <w:t> </w:t>
            </w:r>
            <w:r>
              <w:rPr>
                <w:sz w:val="16"/>
              </w:rPr>
              <w:t>the</w:t>
            </w:r>
            <w:r>
              <w:rPr>
                <w:spacing w:val="-5"/>
                <w:sz w:val="16"/>
              </w:rPr>
              <w:t> </w:t>
            </w:r>
            <w:r>
              <w:rPr>
                <w:sz w:val="16"/>
              </w:rPr>
              <w:t>information</w:t>
            </w:r>
            <w:r>
              <w:rPr>
                <w:spacing w:val="-5"/>
                <w:sz w:val="16"/>
              </w:rPr>
              <w:t> </w:t>
            </w:r>
            <w:r>
              <w:rPr>
                <w:sz w:val="16"/>
              </w:rPr>
              <w:t>from</w:t>
            </w:r>
            <w:r>
              <w:rPr>
                <w:spacing w:val="-5"/>
                <w:sz w:val="16"/>
              </w:rPr>
              <w:t> the</w:t>
            </w:r>
          </w:p>
          <w:p>
            <w:pPr>
              <w:pStyle w:val="TableParagraph"/>
              <w:spacing w:line="194" w:lineRule="exact" w:before="0"/>
              <w:rPr>
                <w:sz w:val="16"/>
              </w:rPr>
            </w:pPr>
            <w:r>
              <w:rPr>
                <w:rFonts w:ascii="Courier New"/>
                <w:spacing w:val="-2"/>
                <w:sz w:val="16"/>
              </w:rPr>
              <w:t>Manifest</w:t>
            </w:r>
            <w:r>
              <w:rPr>
                <w:spacing w:val="-2"/>
                <w:sz w:val="16"/>
              </w:rPr>
              <w:t>(s).</w:t>
            </w:r>
          </w:p>
        </w:tc>
      </w:tr>
    </w:tbl>
    <w:p>
      <w:pPr>
        <w:spacing w:before="41"/>
        <w:ind w:left="271" w:right="308" w:firstLine="0"/>
        <w:jc w:val="center"/>
        <w:rPr>
          <w:b/>
          <w:sz w:val="22"/>
        </w:rPr>
      </w:pPr>
      <w:r>
        <w:rPr>
          <w:b/>
          <w:sz w:val="22"/>
        </w:rPr>
        <w:t>Table</w:t>
      </w:r>
      <w:r>
        <w:rPr>
          <w:b/>
          <w:spacing w:val="-13"/>
          <w:sz w:val="22"/>
        </w:rPr>
        <w:t> </w:t>
      </w:r>
      <w:r>
        <w:rPr>
          <w:b/>
          <w:sz w:val="22"/>
        </w:rPr>
        <w:t>9.27: Interfaces</w:t>
      </w:r>
      <w:r>
        <w:rPr>
          <w:b/>
          <w:spacing w:val="-13"/>
          <w:sz w:val="22"/>
        </w:rPr>
        <w:t> </w:t>
      </w:r>
      <w:r>
        <w:rPr>
          <w:b/>
          <w:sz w:val="22"/>
        </w:rPr>
        <w:t>required</w:t>
      </w:r>
      <w:r>
        <w:rPr>
          <w:b/>
          <w:spacing w:val="-12"/>
          <w:sz w:val="22"/>
        </w:rPr>
        <w:t> </w:t>
      </w:r>
      <w:r>
        <w:rPr>
          <w:b/>
          <w:sz w:val="22"/>
        </w:rPr>
        <w:t>by</w:t>
      </w:r>
      <w:r>
        <w:rPr>
          <w:b/>
          <w:spacing w:val="-12"/>
          <w:sz w:val="22"/>
        </w:rPr>
        <w:t> </w:t>
      </w:r>
      <w:r>
        <w:rPr>
          <w:b/>
          <w:spacing w:val="-2"/>
          <w:sz w:val="22"/>
        </w:rPr>
        <w:t>Registry</w:t>
      </w:r>
    </w:p>
    <w:p>
      <w:pPr>
        <w:pStyle w:val="BodyText"/>
        <w:rPr>
          <w:b/>
          <w:sz w:val="20"/>
        </w:rPr>
      </w:pPr>
    </w:p>
    <w:p>
      <w:pPr>
        <w:pStyle w:val="BodyText"/>
        <w:rPr>
          <w:b/>
          <w:sz w:val="20"/>
        </w:rPr>
      </w:pPr>
    </w:p>
    <w:p>
      <w:pPr>
        <w:pStyle w:val="BodyText"/>
        <w:rPr>
          <w:b/>
          <w:sz w:val="20"/>
        </w:rPr>
      </w:pPr>
    </w:p>
    <w:p>
      <w:pPr>
        <w:pStyle w:val="BodyText"/>
        <w:rPr>
          <w:b/>
          <w:sz w:val="18"/>
        </w:rPr>
      </w:pPr>
    </w:p>
    <w:p>
      <w:pPr>
        <w:pStyle w:val="Heading2"/>
        <w:numPr>
          <w:ilvl w:val="1"/>
          <w:numId w:val="4"/>
        </w:numPr>
        <w:tabs>
          <w:tab w:pos="842" w:val="left" w:leader="none"/>
          <w:tab w:pos="844" w:val="left" w:leader="none"/>
        </w:tabs>
        <w:spacing w:line="240" w:lineRule="auto" w:before="110" w:after="0"/>
        <w:ind w:left="843" w:right="0" w:hanging="687"/>
        <w:jc w:val="left"/>
      </w:pPr>
      <w:bookmarkStart w:name="9.8 Diagnostics" w:id="284"/>
      <w:bookmarkEnd w:id="284"/>
      <w:r>
        <w:rPr>
          <w:b w:val="0"/>
        </w:rPr>
      </w:r>
      <w:bookmarkStart w:name="_bookmark212" w:id="285"/>
      <w:bookmarkEnd w:id="285"/>
      <w:r>
        <w:rPr>
          <w:spacing w:val="-2"/>
        </w:rPr>
        <w:t>Di</w:t>
      </w:r>
      <w:r>
        <w:rPr>
          <w:spacing w:val="-2"/>
        </w:rPr>
        <w:t>agnostics</w:t>
      </w:r>
    </w:p>
    <w:p>
      <w:pPr>
        <w:pStyle w:val="BodyText"/>
        <w:spacing w:before="3"/>
        <w:rPr>
          <w:b/>
          <w:sz w:val="28"/>
        </w:rPr>
      </w:pPr>
      <w:r>
        <w:rPr/>
        <w:pict>
          <v:group style="position:absolute;margin-left:246.835464pt;margin-top:17.522377pt;width:101.2pt;height:43pt;mso-position-horizontal-relative:page;mso-position-vertical-relative:paragraph;z-index:-15518208;mso-wrap-distance-left:0;mso-wrap-distance-right:0" id="docshapegroup2695" coordorigin="4937,350" coordsize="2024,860">
            <v:rect style="position:absolute;left:4942;top:355;width:2013;height:849" id="docshape2696" filled="true" fillcolor="#7fdeea" stroked="false">
              <v:fill type="solid"/>
            </v:rect>
            <v:shape style="position:absolute;left:6747;top:402;width:161;height:193" type="#_x0000_t75" id="docshape2697" stroked="false">
              <v:imagedata r:id="rId293" o:title=""/>
            </v:shape>
            <v:shape style="position:absolute;left:4942;top:355;width:2013;height:849" type="#_x0000_t202" id="docshape2698" filled="false" stroked="true" strokeweight=".529541pt" strokecolor="#000000">
              <v:textbox inset="0,0,0,0">
                <w:txbxContent>
                  <w:p>
                    <w:pPr>
                      <w:spacing w:before="62"/>
                      <w:ind w:left="279" w:right="0" w:firstLine="22"/>
                      <w:jc w:val="left"/>
                      <w:rPr>
                        <w:sz w:val="10"/>
                      </w:rPr>
                    </w:pPr>
                    <w:r>
                      <w:rPr>
                        <w:spacing w:val="-2"/>
                        <w:w w:val="105"/>
                        <w:sz w:val="10"/>
                      </w:rPr>
                      <w:t>«aapFunctionalCluster»</w:t>
                    </w:r>
                  </w:p>
                  <w:p>
                    <w:pPr>
                      <w:spacing w:before="23"/>
                      <w:ind w:left="279" w:right="0" w:firstLine="0"/>
                      <w:jc w:val="left"/>
                      <w:rPr>
                        <w:sz w:val="10"/>
                      </w:rPr>
                    </w:pPr>
                    <w:r>
                      <w:rPr>
                        <w:w w:val="105"/>
                        <w:sz w:val="10"/>
                      </w:rPr>
                      <w:t>Diagnostic</w:t>
                    </w:r>
                    <w:r>
                      <w:rPr>
                        <w:spacing w:val="21"/>
                        <w:w w:val="105"/>
                        <w:sz w:val="10"/>
                      </w:rPr>
                      <w:t> </w:t>
                    </w:r>
                    <w:r>
                      <w:rPr>
                        <w:spacing w:val="-2"/>
                        <w:w w:val="105"/>
                        <w:sz w:val="10"/>
                      </w:rPr>
                      <w:t>Management</w:t>
                    </w:r>
                  </w:p>
                  <w:p>
                    <w:pPr>
                      <w:spacing w:line="240" w:lineRule="auto" w:before="0"/>
                      <w:rPr>
                        <w:sz w:val="12"/>
                      </w:rPr>
                    </w:pPr>
                  </w:p>
                  <w:p>
                    <w:pPr>
                      <w:spacing w:before="98"/>
                      <w:ind w:left="14" w:right="0" w:firstLine="0"/>
                      <w:jc w:val="left"/>
                      <w:rPr>
                        <w:sz w:val="10"/>
                      </w:rPr>
                    </w:pPr>
                    <w:r>
                      <w:rPr>
                        <w:w w:val="105"/>
                        <w:sz w:val="10"/>
                      </w:rPr>
                      <w:t>daemon-</w:t>
                    </w:r>
                    <w:r>
                      <w:rPr>
                        <w:spacing w:val="-2"/>
                        <w:w w:val="105"/>
                        <w:sz w:val="10"/>
                      </w:rPr>
                      <w:t>based</w:t>
                    </w:r>
                  </w:p>
                </w:txbxContent>
              </v:textbox>
              <v:stroke dashstyle="solid"/>
              <w10:wrap type="none"/>
            </v:shape>
            <w10:wrap type="topAndBottom"/>
          </v:group>
        </w:pict>
      </w:r>
    </w:p>
    <w:p>
      <w:pPr>
        <w:spacing w:before="76"/>
        <w:ind w:left="271" w:right="308" w:firstLine="0"/>
        <w:jc w:val="center"/>
        <w:rPr>
          <w:b/>
          <w:sz w:val="22"/>
        </w:rPr>
      </w:pPr>
      <w:r>
        <w:rPr>
          <w:b/>
          <w:sz w:val="22"/>
        </w:rPr>
        <w:t>Figure</w:t>
      </w:r>
      <w:r>
        <w:rPr>
          <w:b/>
          <w:spacing w:val="-9"/>
          <w:sz w:val="22"/>
        </w:rPr>
        <w:t> </w:t>
      </w:r>
      <w:r>
        <w:rPr>
          <w:b/>
          <w:sz w:val="22"/>
        </w:rPr>
        <w:t>9.84:</w:t>
      </w:r>
      <w:r>
        <w:rPr>
          <w:b/>
          <w:spacing w:val="4"/>
          <w:sz w:val="22"/>
        </w:rPr>
        <w:t> </w:t>
      </w:r>
      <w:r>
        <w:rPr>
          <w:b/>
          <w:sz w:val="22"/>
        </w:rPr>
        <w:t>Functional</w:t>
      </w:r>
      <w:r>
        <w:rPr>
          <w:b/>
          <w:spacing w:val="-8"/>
          <w:sz w:val="22"/>
        </w:rPr>
        <w:t> </w:t>
      </w:r>
      <w:r>
        <w:rPr>
          <w:b/>
          <w:sz w:val="22"/>
        </w:rPr>
        <w:t>Clusters</w:t>
      </w:r>
      <w:r>
        <w:rPr>
          <w:b/>
          <w:spacing w:val="-8"/>
          <w:sz w:val="22"/>
        </w:rPr>
        <w:t> </w:t>
      </w:r>
      <w:r>
        <w:rPr>
          <w:b/>
          <w:sz w:val="22"/>
        </w:rPr>
        <w:t>in</w:t>
      </w:r>
      <w:r>
        <w:rPr>
          <w:b/>
          <w:spacing w:val="-8"/>
          <w:sz w:val="22"/>
        </w:rPr>
        <w:t> </w:t>
      </w:r>
      <w:r>
        <w:rPr>
          <w:b/>
          <w:sz w:val="22"/>
        </w:rPr>
        <w:t>category</w:t>
      </w:r>
      <w:r>
        <w:rPr>
          <w:b/>
          <w:spacing w:val="-8"/>
          <w:sz w:val="22"/>
        </w:rPr>
        <w:t> </w:t>
      </w:r>
      <w:r>
        <w:rPr>
          <w:b/>
          <w:spacing w:val="-2"/>
          <w:sz w:val="22"/>
        </w:rPr>
        <w:t>Diagnostics</w:t>
      </w:r>
    </w:p>
    <w:p>
      <w:pPr>
        <w:spacing w:after="0"/>
        <w:jc w:val="center"/>
        <w:rPr>
          <w:sz w:val="22"/>
        </w:rPr>
        <w:sectPr>
          <w:footerReference w:type="default" r:id="rId290"/>
          <w:pgSz w:w="11910" w:h="14140"/>
          <w:pgMar w:footer="0" w:header="0" w:top="320" w:bottom="280" w:left="1260" w:right="1220"/>
        </w:sectPr>
      </w:pPr>
    </w:p>
    <w:p>
      <w:pPr>
        <w:pStyle w:val="Heading3"/>
        <w:numPr>
          <w:ilvl w:val="2"/>
          <w:numId w:val="4"/>
        </w:numPr>
        <w:tabs>
          <w:tab w:pos="928" w:val="left" w:leader="none"/>
          <w:tab w:pos="929" w:val="left" w:leader="none"/>
        </w:tabs>
        <w:spacing w:line="240" w:lineRule="auto" w:before="90" w:after="0"/>
        <w:ind w:left="928" w:right="0" w:hanging="772"/>
        <w:jc w:val="left"/>
      </w:pPr>
      <w:bookmarkStart w:name="9.8.1 Diagnostic Management" w:id="286"/>
      <w:bookmarkEnd w:id="286"/>
      <w:r>
        <w:rPr>
          <w:b w:val="0"/>
        </w:rPr>
      </w:r>
      <w:bookmarkStart w:name="_bookmark213" w:id="287"/>
      <w:bookmarkEnd w:id="287"/>
      <w:r>
        <w:rPr/>
        <w:t>Di</w:t>
      </w:r>
      <w:r>
        <w:rPr/>
        <w:t>agnostic</w:t>
      </w:r>
      <w:r>
        <w:rPr>
          <w:spacing w:val="-17"/>
        </w:rPr>
        <w:t> </w:t>
      </w:r>
      <w:r>
        <w:rPr>
          <w:spacing w:val="-2"/>
        </w:rPr>
        <w:t>Management</w:t>
      </w:r>
    </w:p>
    <w:p>
      <w:pPr>
        <w:pStyle w:val="BodyText"/>
        <w:rPr>
          <w:b/>
          <w:sz w:val="20"/>
        </w:rPr>
      </w:pPr>
    </w:p>
    <w:p>
      <w:pPr>
        <w:pStyle w:val="BodyText"/>
        <w:rPr>
          <w:b/>
          <w:sz w:val="20"/>
        </w:rPr>
      </w:pPr>
    </w:p>
    <w:p>
      <w:pPr>
        <w:pStyle w:val="BodyText"/>
        <w:spacing w:before="10" w:after="1"/>
        <w:rPr>
          <w:b/>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94"/>
        <w:gridCol w:w="7248"/>
      </w:tblGrid>
      <w:tr>
        <w:trPr>
          <w:trHeight w:val="268" w:hRule="atLeast"/>
        </w:trPr>
        <w:tc>
          <w:tcPr>
            <w:tcW w:w="1794" w:type="dxa"/>
            <w:shd w:val="clear" w:color="auto" w:fill="E5E5E5"/>
          </w:tcPr>
          <w:p>
            <w:pPr>
              <w:pStyle w:val="TableParagraph"/>
              <w:spacing w:before="23"/>
              <w:rPr>
                <w:b/>
                <w:i/>
                <w:sz w:val="16"/>
              </w:rPr>
            </w:pPr>
            <w:bookmarkStart w:name="_bookmark214" w:id="288"/>
            <w:bookmarkEnd w:id="288"/>
            <w:r>
              <w:rPr/>
            </w:r>
            <w:r>
              <w:rPr>
                <w:b/>
                <w:i/>
                <w:spacing w:val="-2"/>
                <w:sz w:val="16"/>
              </w:rPr>
              <w:t>Name:</w:t>
            </w:r>
          </w:p>
        </w:tc>
        <w:tc>
          <w:tcPr>
            <w:tcW w:w="7248" w:type="dxa"/>
          </w:tcPr>
          <w:p>
            <w:pPr>
              <w:pStyle w:val="TableParagraph"/>
              <w:spacing w:before="23"/>
              <w:ind w:left="125"/>
              <w:rPr>
                <w:sz w:val="16"/>
              </w:rPr>
            </w:pPr>
            <w:r>
              <w:rPr>
                <w:sz w:val="16"/>
              </w:rPr>
              <w:t>Diagnostic</w:t>
            </w:r>
            <w:r>
              <w:rPr>
                <w:spacing w:val="-9"/>
                <w:sz w:val="16"/>
              </w:rPr>
              <w:t> </w:t>
            </w:r>
            <w:r>
              <w:rPr>
                <w:spacing w:val="-2"/>
                <w:sz w:val="16"/>
              </w:rPr>
              <w:t>Management</w:t>
            </w:r>
          </w:p>
        </w:tc>
      </w:tr>
      <w:tr>
        <w:trPr>
          <w:trHeight w:val="268" w:hRule="atLeast"/>
        </w:trPr>
        <w:tc>
          <w:tcPr>
            <w:tcW w:w="1794" w:type="dxa"/>
            <w:shd w:val="clear" w:color="auto" w:fill="E5E5E5"/>
          </w:tcPr>
          <w:p>
            <w:pPr>
              <w:pStyle w:val="TableParagraph"/>
              <w:spacing w:before="26"/>
              <w:rPr>
                <w:b/>
                <w:i/>
                <w:sz w:val="16"/>
              </w:rPr>
            </w:pPr>
            <w:r>
              <w:rPr>
                <w:b/>
                <w:i/>
                <w:sz w:val="16"/>
              </w:rPr>
              <w:t>Short</w:t>
            </w:r>
            <w:r>
              <w:rPr>
                <w:b/>
                <w:i/>
                <w:spacing w:val="-3"/>
                <w:sz w:val="16"/>
              </w:rPr>
              <w:t> </w:t>
            </w:r>
            <w:r>
              <w:rPr>
                <w:b/>
                <w:i/>
                <w:spacing w:val="-2"/>
                <w:sz w:val="16"/>
              </w:rPr>
              <w:t>Name:</w:t>
            </w:r>
          </w:p>
        </w:tc>
        <w:tc>
          <w:tcPr>
            <w:tcW w:w="7248" w:type="dxa"/>
          </w:tcPr>
          <w:p>
            <w:pPr>
              <w:pStyle w:val="TableParagraph"/>
              <w:spacing w:before="23"/>
              <w:ind w:left="125"/>
              <w:rPr>
                <w:sz w:val="16"/>
              </w:rPr>
            </w:pPr>
            <w:r>
              <w:rPr>
                <w:spacing w:val="-4"/>
                <w:sz w:val="16"/>
              </w:rPr>
              <w:t>diag</w:t>
            </w:r>
          </w:p>
        </w:tc>
      </w:tr>
      <w:tr>
        <w:trPr>
          <w:trHeight w:val="271" w:hRule="atLeast"/>
        </w:trPr>
        <w:tc>
          <w:tcPr>
            <w:tcW w:w="1794" w:type="dxa"/>
            <w:shd w:val="clear" w:color="auto" w:fill="E5E5E5"/>
          </w:tcPr>
          <w:p>
            <w:pPr>
              <w:pStyle w:val="TableParagraph"/>
              <w:spacing w:before="26"/>
              <w:rPr>
                <w:b/>
                <w:i/>
                <w:sz w:val="16"/>
              </w:rPr>
            </w:pPr>
            <w:r>
              <w:rPr>
                <w:b/>
                <w:i/>
                <w:spacing w:val="-2"/>
                <w:sz w:val="16"/>
              </w:rPr>
              <w:t>Category:</w:t>
            </w:r>
          </w:p>
        </w:tc>
        <w:tc>
          <w:tcPr>
            <w:tcW w:w="7248" w:type="dxa"/>
          </w:tcPr>
          <w:p>
            <w:pPr>
              <w:pStyle w:val="TableParagraph"/>
              <w:spacing w:before="23"/>
              <w:ind w:left="125"/>
              <w:rPr>
                <w:sz w:val="16"/>
              </w:rPr>
            </w:pPr>
            <w:r>
              <w:rPr>
                <w:spacing w:val="-2"/>
                <w:sz w:val="16"/>
              </w:rPr>
              <w:t>Diagnostics</w:t>
            </w:r>
          </w:p>
        </w:tc>
      </w:tr>
      <w:tr>
        <w:trPr>
          <w:trHeight w:val="235" w:hRule="atLeast"/>
        </w:trPr>
        <w:tc>
          <w:tcPr>
            <w:tcW w:w="1794" w:type="dxa"/>
            <w:shd w:val="clear" w:color="auto" w:fill="E5E5E5"/>
          </w:tcPr>
          <w:p>
            <w:pPr>
              <w:pStyle w:val="TableParagraph"/>
              <w:spacing w:before="23"/>
              <w:rPr>
                <w:b/>
                <w:i/>
                <w:sz w:val="16"/>
              </w:rPr>
            </w:pPr>
            <w:r>
              <w:rPr>
                <w:b/>
                <w:i/>
                <w:spacing w:val="-2"/>
                <w:sz w:val="16"/>
              </w:rPr>
              <w:t>Daemon-based:</w:t>
            </w:r>
          </w:p>
        </w:tc>
        <w:tc>
          <w:tcPr>
            <w:tcW w:w="7248" w:type="dxa"/>
          </w:tcPr>
          <w:p>
            <w:pPr>
              <w:pStyle w:val="TableParagraph"/>
              <w:spacing w:before="23"/>
              <w:ind w:left="125"/>
              <w:rPr>
                <w:sz w:val="16"/>
              </w:rPr>
            </w:pPr>
            <w:r>
              <w:rPr>
                <w:spacing w:val="-5"/>
                <w:sz w:val="16"/>
              </w:rPr>
              <w:t>Yes</w:t>
            </w:r>
          </w:p>
        </w:tc>
      </w:tr>
      <w:tr>
        <w:trPr>
          <w:trHeight w:val="1216" w:hRule="atLeast"/>
        </w:trPr>
        <w:tc>
          <w:tcPr>
            <w:tcW w:w="1794" w:type="dxa"/>
            <w:shd w:val="clear" w:color="auto" w:fill="E5E5E5"/>
          </w:tcPr>
          <w:p>
            <w:pPr>
              <w:pStyle w:val="TableParagraph"/>
              <w:spacing w:before="26"/>
              <w:rPr>
                <w:b/>
                <w:i/>
                <w:sz w:val="16"/>
              </w:rPr>
            </w:pPr>
            <w:r>
              <w:rPr>
                <w:b/>
                <w:i/>
                <w:spacing w:val="-2"/>
                <w:sz w:val="16"/>
              </w:rPr>
              <w:t>Responsibilities:</w:t>
            </w:r>
          </w:p>
        </w:tc>
        <w:tc>
          <w:tcPr>
            <w:tcW w:w="7248" w:type="dxa"/>
          </w:tcPr>
          <w:p>
            <w:pPr>
              <w:pStyle w:val="TableParagraph"/>
              <w:spacing w:line="230" w:lineRule="auto" w:before="32"/>
              <w:ind w:right="110"/>
              <w:rPr>
                <w:sz w:val="16"/>
              </w:rPr>
            </w:pPr>
            <w:hyperlink w:history="true" w:anchor="_bookmark214">
              <w:r>
                <w:rPr>
                  <w:rFonts w:ascii="Courier New"/>
                  <w:color w:val="0000FF"/>
                  <w:sz w:val="16"/>
                </w:rPr>
                <w:t>Diagnostic Management</w:t>
              </w:r>
              <w:r>
                <w:rPr>
                  <w:rFonts w:ascii="Courier New"/>
                  <w:color w:val="0000FF"/>
                  <w:spacing w:val="-42"/>
                  <w:sz w:val="16"/>
                </w:rPr>
                <w:t> </w:t>
              </w:r>
            </w:hyperlink>
            <w:r>
              <w:rPr>
                <w:sz w:val="16"/>
              </w:rPr>
              <w:t>is responsible for handling diagnostic events produced by the individual</w:t>
            </w:r>
            <w:r>
              <w:rPr>
                <w:spacing w:val="-9"/>
                <w:sz w:val="16"/>
              </w:rPr>
              <w:t> </w:t>
            </w:r>
            <w:r>
              <w:rPr>
                <w:rFonts w:ascii="Courier New"/>
                <w:sz w:val="16"/>
              </w:rPr>
              <w:t>Process</w:t>
            </w:r>
            <w:r>
              <w:rPr>
                <w:sz w:val="16"/>
              </w:rPr>
              <w:t>es</w:t>
            </w:r>
            <w:r>
              <w:rPr>
                <w:spacing w:val="-9"/>
                <w:sz w:val="16"/>
              </w:rPr>
              <w:t> </w:t>
            </w:r>
            <w:r>
              <w:rPr>
                <w:sz w:val="16"/>
              </w:rPr>
              <w:t>running</w:t>
            </w:r>
            <w:r>
              <w:rPr>
                <w:spacing w:val="-9"/>
                <w:sz w:val="16"/>
              </w:rPr>
              <w:t> </w:t>
            </w:r>
            <w:r>
              <w:rPr>
                <w:sz w:val="16"/>
              </w:rPr>
              <w:t>in</w:t>
            </w:r>
            <w:r>
              <w:rPr>
                <w:spacing w:val="-9"/>
                <w:sz w:val="16"/>
              </w:rPr>
              <w:t> </w:t>
            </w:r>
            <w:r>
              <w:rPr>
                <w:sz w:val="16"/>
              </w:rPr>
              <w:t>an</w:t>
            </w:r>
            <w:r>
              <w:rPr>
                <w:spacing w:val="-9"/>
                <w:sz w:val="16"/>
              </w:rPr>
              <w:t> </w:t>
            </w:r>
            <w:r>
              <w:rPr>
                <w:sz w:val="16"/>
              </w:rPr>
              <w:t>AUTOSAR</w:t>
            </w:r>
            <w:r>
              <w:rPr>
                <w:spacing w:val="-9"/>
                <w:sz w:val="16"/>
              </w:rPr>
              <w:t> </w:t>
            </w:r>
            <w:r>
              <w:rPr>
                <w:sz w:val="16"/>
              </w:rPr>
              <w:t>Runtime</w:t>
            </w:r>
            <w:r>
              <w:rPr>
                <w:spacing w:val="-9"/>
                <w:sz w:val="16"/>
              </w:rPr>
              <w:t> </w:t>
            </w:r>
            <w:r>
              <w:rPr>
                <w:sz w:val="16"/>
              </w:rPr>
              <w:t>for</w:t>
            </w:r>
            <w:r>
              <w:rPr>
                <w:spacing w:val="-9"/>
                <w:sz w:val="16"/>
              </w:rPr>
              <w:t> </w:t>
            </w:r>
            <w:r>
              <w:rPr>
                <w:sz w:val="16"/>
              </w:rPr>
              <w:t>Adaptive</w:t>
            </w:r>
            <w:r>
              <w:rPr>
                <w:spacing w:val="-9"/>
                <w:sz w:val="16"/>
              </w:rPr>
              <w:t> </w:t>
            </w:r>
            <w:r>
              <w:rPr>
                <w:sz w:val="16"/>
              </w:rPr>
              <w:t>Applications. </w:t>
            </w:r>
            <w:hyperlink w:history="true" w:anchor="_bookmark214">
              <w:r>
                <w:rPr>
                  <w:rFonts w:ascii="Courier New"/>
                  <w:color w:val="0000FF"/>
                  <w:sz w:val="16"/>
                </w:rPr>
                <w:t>Diagnostic</w:t>
              </w:r>
            </w:hyperlink>
            <w:r>
              <w:rPr>
                <w:rFonts w:ascii="Courier New"/>
                <w:color w:val="0000FF"/>
                <w:sz w:val="16"/>
              </w:rPr>
              <w:t> </w:t>
            </w:r>
            <w:hyperlink w:history="true" w:anchor="_bookmark214">
              <w:r>
                <w:rPr>
                  <w:rFonts w:ascii="Courier New"/>
                  <w:color w:val="0000FF"/>
                  <w:sz w:val="16"/>
                </w:rPr>
                <w:t>Management</w:t>
              </w:r>
              <w:r>
                <w:rPr>
                  <w:rFonts w:ascii="Courier New"/>
                  <w:color w:val="0000FF"/>
                  <w:spacing w:val="-41"/>
                  <w:sz w:val="16"/>
                </w:rPr>
                <w:t> </w:t>
              </w:r>
            </w:hyperlink>
            <w:r>
              <w:rPr>
                <w:sz w:val="16"/>
              </w:rPr>
              <w:t>stores such events and the associated data persistently according to rendition policies. </w:t>
            </w:r>
            <w:hyperlink w:history="true" w:anchor="_bookmark214">
              <w:r>
                <w:rPr>
                  <w:rFonts w:ascii="Courier New"/>
                  <w:color w:val="0000FF"/>
                  <w:sz w:val="16"/>
                </w:rPr>
                <w:t>Diagnostic Management</w:t>
              </w:r>
              <w:r>
                <w:rPr>
                  <w:rFonts w:ascii="Courier New"/>
                  <w:color w:val="0000FF"/>
                  <w:spacing w:val="-41"/>
                  <w:sz w:val="16"/>
                </w:rPr>
                <w:t> </w:t>
              </w:r>
            </w:hyperlink>
            <w:r>
              <w:rPr>
                <w:sz w:val="16"/>
              </w:rPr>
              <w:t>also provides access to diagnostic data for external </w:t>
            </w:r>
            <w:r>
              <w:rPr>
                <w:rFonts w:ascii="Courier New"/>
                <w:sz w:val="16"/>
              </w:rPr>
              <w:t>Diagnostic Client</w:t>
            </w:r>
            <w:r>
              <w:rPr>
                <w:sz w:val="16"/>
              </w:rPr>
              <w:t>s via standardized network protocols (ISO 14229-5 (UDSonIP) which is based on the ISO 14229-1 (UDS) and ISO 13400-2 (DoIP)).</w:t>
            </w:r>
          </w:p>
        </w:tc>
      </w:tr>
    </w:tbl>
    <w:p>
      <w:pPr>
        <w:pStyle w:val="BodyText"/>
        <w:rPr>
          <w:b/>
          <w:sz w:val="20"/>
        </w:rPr>
      </w:pPr>
    </w:p>
    <w:p>
      <w:pPr>
        <w:pStyle w:val="BodyText"/>
        <w:rPr>
          <w:b/>
          <w:sz w:val="20"/>
        </w:rPr>
      </w:pPr>
    </w:p>
    <w:p>
      <w:pPr>
        <w:pStyle w:val="BodyText"/>
        <w:rPr>
          <w:b/>
          <w:sz w:val="20"/>
        </w:rPr>
      </w:pPr>
    </w:p>
    <w:p>
      <w:pPr>
        <w:pStyle w:val="ListParagraph"/>
        <w:numPr>
          <w:ilvl w:val="3"/>
          <w:numId w:val="4"/>
        </w:numPr>
        <w:tabs>
          <w:tab w:pos="1127" w:val="left" w:leader="none"/>
          <w:tab w:pos="1128" w:val="left" w:leader="none"/>
        </w:tabs>
        <w:spacing w:line="240" w:lineRule="auto" w:before="252" w:after="0"/>
        <w:ind w:left="1127" w:right="0" w:hanging="971"/>
        <w:jc w:val="left"/>
        <w:rPr>
          <w:b/>
          <w:sz w:val="24"/>
        </w:rPr>
      </w:pPr>
      <w:r>
        <w:rPr>
          <w:b/>
          <w:sz w:val="24"/>
        </w:rPr>
        <w:t>Defined</w:t>
      </w:r>
      <w:r>
        <w:rPr>
          <w:b/>
          <w:spacing w:val="-10"/>
          <w:sz w:val="24"/>
        </w:rPr>
        <w:t> </w:t>
      </w:r>
      <w:r>
        <w:rPr>
          <w:b/>
          <w:spacing w:val="-2"/>
          <w:sz w:val="24"/>
        </w:rPr>
        <w:t>interfaces</w:t>
      </w:r>
    </w:p>
    <w:p>
      <w:pPr>
        <w:pStyle w:val="BodyText"/>
        <w:spacing w:before="5"/>
        <w:rPr>
          <w:b/>
          <w:sz w:val="25"/>
        </w:rPr>
      </w:pPr>
    </w:p>
    <w:p>
      <w:pPr>
        <w:pStyle w:val="ListParagraph"/>
        <w:numPr>
          <w:ilvl w:val="4"/>
          <w:numId w:val="4"/>
        </w:numPr>
        <w:tabs>
          <w:tab w:pos="1326" w:val="left" w:leader="none"/>
          <w:tab w:pos="1328" w:val="left" w:leader="none"/>
        </w:tabs>
        <w:spacing w:line="240" w:lineRule="auto" w:before="0" w:after="0"/>
        <w:ind w:left="1327" w:right="0" w:hanging="1171"/>
        <w:jc w:val="left"/>
        <w:rPr>
          <w:b/>
          <w:sz w:val="24"/>
        </w:rPr>
      </w:pPr>
      <w:r>
        <w:rPr>
          <w:b/>
          <w:sz w:val="24"/>
        </w:rPr>
        <w:t>Common</w:t>
      </w:r>
      <w:r>
        <w:rPr>
          <w:b/>
          <w:spacing w:val="-12"/>
          <w:sz w:val="24"/>
        </w:rPr>
        <w:t> </w:t>
      </w:r>
      <w:r>
        <w:rPr>
          <w:b/>
          <w:spacing w:val="-2"/>
          <w:sz w:val="24"/>
        </w:rPr>
        <w:t>interfaces</w:t>
      </w:r>
    </w:p>
    <w:p>
      <w:pPr>
        <w:pStyle w:val="BodyText"/>
        <w:rPr>
          <w:b/>
          <w:sz w:val="20"/>
        </w:rPr>
      </w:pPr>
    </w:p>
    <w:p>
      <w:pPr>
        <w:pStyle w:val="BodyText"/>
        <w:rPr>
          <w:b/>
          <w:sz w:val="20"/>
        </w:rPr>
      </w:pPr>
    </w:p>
    <w:p>
      <w:pPr>
        <w:pStyle w:val="BodyText"/>
        <w:spacing w:before="10"/>
        <w:rPr>
          <w:b/>
          <w:sz w:val="29"/>
        </w:rPr>
      </w:pPr>
    </w:p>
    <w:p>
      <w:pPr>
        <w:spacing w:after="0"/>
        <w:rPr>
          <w:sz w:val="29"/>
        </w:rPr>
        <w:sectPr>
          <w:footerReference w:type="default" r:id="rId294"/>
          <w:pgSz w:w="11910" w:h="14140"/>
          <w:pgMar w:footer="0" w:header="0" w:top="280" w:bottom="280" w:left="1260" w:right="1220"/>
        </w:sectPr>
      </w:pPr>
    </w:p>
    <w:p>
      <w:pPr>
        <w:pStyle w:val="BodyText"/>
        <w:spacing w:before="6"/>
        <w:rPr>
          <w:b/>
          <w:sz w:val="14"/>
        </w:rPr>
      </w:pPr>
    </w:p>
    <w:p>
      <w:pPr>
        <w:spacing w:before="0"/>
        <w:ind w:left="0" w:right="0" w:firstLine="0"/>
        <w:jc w:val="right"/>
        <w:rPr>
          <w:sz w:val="10"/>
        </w:rPr>
      </w:pPr>
      <w:r>
        <w:rPr>
          <w:spacing w:val="-2"/>
          <w:w w:val="105"/>
          <w:sz w:val="10"/>
        </w:rPr>
        <w:t>«use»</w:t>
      </w:r>
    </w:p>
    <w:p>
      <w:pPr>
        <w:spacing w:before="102"/>
        <w:ind w:left="1739" w:right="3060" w:firstLine="0"/>
        <w:jc w:val="center"/>
        <w:rPr>
          <w:sz w:val="10"/>
        </w:rPr>
      </w:pPr>
      <w:r>
        <w:rPr/>
        <w:br w:type="column"/>
      </w:r>
      <w:r>
        <w:rPr>
          <w:spacing w:val="-2"/>
          <w:w w:val="105"/>
          <w:sz w:val="10"/>
        </w:rPr>
        <w:t>«use»</w:t>
      </w:r>
    </w:p>
    <w:p>
      <w:pPr>
        <w:spacing w:before="23"/>
        <w:ind w:left="1739" w:right="3060" w:firstLine="0"/>
        <w:jc w:val="center"/>
        <w:rPr>
          <w:sz w:val="10"/>
        </w:rPr>
      </w:pPr>
      <w:r>
        <w:rPr/>
        <w:pict>
          <v:group style="position:absolute;margin-left:183.68689pt;margin-top:.181686pt;width:227.9pt;height:182.95pt;mso-position-horizontal-relative:page;mso-position-vertical-relative:paragraph;z-index:-29834752" id="docshapegroup2699" coordorigin="3674,4" coordsize="4558,3659">
            <v:rect style="position:absolute;left:3679;top:3022;width:4547;height:635" id="docshape2700" filled="true" fillcolor="#7fdeea" stroked="false">
              <v:fill type="solid"/>
            </v:rect>
            <v:rect style="position:absolute;left:3679;top:3022;width:4547;height:635" id="docshape2701" filled="false" stroked="true" strokeweight=".528692pt" strokecolor="#000000">
              <v:stroke dashstyle="solid"/>
            </v:rect>
            <v:shape style="position:absolute;left:8020;top:3071;width:159;height:189" type="#_x0000_t75" id="docshape2702" stroked="false">
              <v:imagedata r:id="rId295" o:title=""/>
            </v:shape>
            <v:rect style="position:absolute;left:6110;top:274;width:2096;height:2326" id="docshape2703" filled="true" fillcolor="#fcf2e3" stroked="false">
              <v:fill type="solid"/>
            </v:rect>
            <v:shape style="position:absolute;left:6110;top:274;width:2096;height:2326" id="docshape2704" coordorigin="6110,274" coordsize="2096,2326" path="m6110,2600l8206,2600,8206,274,6110,274,6110,2600xm6110,677l8193,677e" filled="false" stroked="true" strokeweight=".528692pt" strokecolor="#000000">
              <v:path arrowok="t"/>
              <v:stroke dashstyle="solid"/>
            </v:shape>
            <v:shape style="position:absolute;left:7189;top:2600;width:2;height:423" id="docshape2705" coordorigin="7189,2600" coordsize="0,423" path="m7189,2600l7189,2675m7189,2718l7189,2790m7189,2833l7189,2908m7189,2950l7189,3023e" filled="false" stroked="true" strokeweight=".528692pt" strokecolor="#000000">
              <v:path arrowok="t"/>
              <v:stroke dashstyle="solid"/>
            </v:shape>
            <v:shape style="position:absolute;left:7126;top:2600;width:128;height:160" id="docshape2706" coordorigin="7127,2600" coordsize="128,160" path="m7189,2600l7127,2760,7254,2760,7189,2600xe" filled="true" fillcolor="#fcf2e3" stroked="false">
              <v:path arrowok="t"/>
              <v:fill type="solid"/>
            </v:shape>
            <v:shape style="position:absolute;left:7126;top:2600;width:128;height:160" id="docshape2707" coordorigin="7127,2600" coordsize="128,160" path="m7254,2760l7127,2760,7189,2600,7254,2760xe" filled="false" stroked="true" strokeweight=".528692pt" strokecolor="#000000">
              <v:path arrowok="t"/>
              <v:stroke dashstyle="solid"/>
            </v:shape>
            <v:line style="position:absolute" from="7179,274" to="7179,200" stroked="true" strokeweight=".528692pt" strokecolor="#000000">
              <v:stroke dashstyle="solid"/>
            </v:line>
            <v:line style="position:absolute" from="7179,141" to="7179,157" stroked="true" strokeweight=".528692pt" strokecolor="#000000">
              <v:stroke dashstyle="solid"/>
            </v:line>
            <v:shape style="position:absolute;left:7126;top:114;width:106;height:160" id="docshape2708" coordorigin="7127,115" coordsize="106,160" path="m7179,274l7127,115m7179,274l7232,115e" filled="false" stroked="true" strokeweight=".528692pt" strokecolor="#000000">
              <v:path arrowok="t"/>
              <v:stroke dashstyle="solid"/>
            </v:shape>
            <v:rect style="position:absolute;left:3679;top:274;width:2326;height:2326" id="docshape2709" filled="true" fillcolor="#fcf2e3" stroked="false">
              <v:fill type="solid"/>
            </v:rect>
            <v:shape style="position:absolute;left:3679;top:274;width:2326;height:2326" id="docshape2710" coordorigin="3679,274" coordsize="2326,2326" path="m3679,2600l6005,2600,6005,274,3679,274,3679,2600xm3679,677l5995,677e" filled="false" stroked="true" strokeweight=".528692pt" strokecolor="#000000">
              <v:path arrowok="t"/>
              <v:stroke dashstyle="solid"/>
            </v:shape>
            <v:shape style="position:absolute;left:4800;top:84;width:2;height:190" id="docshape2711" coordorigin="4801,84" coordsize="0,190" path="m4801,274l4801,200m4801,157l4801,84e" filled="false" stroked="true" strokeweight=".528692pt" strokecolor="#000000">
              <v:path arrowok="t"/>
              <v:stroke dashstyle="solid"/>
            </v:shape>
            <v:shape style="position:absolute;left:4746;top:114;width:108;height:160" id="docshape2712" coordorigin="4746,115" coordsize="108,160" path="m4801,274l4746,115m4801,274l4853,115e" filled="false" stroked="true" strokeweight=".528692pt" strokecolor="#000000">
              <v:path arrowok="t"/>
              <v:stroke dashstyle="solid"/>
            </v:shape>
            <v:shape style="position:absolute;left:4853;top:2600;width:2;height:423" id="docshape2713" coordorigin="4853,2600" coordsize="0,423" path="m4853,2600l4853,2675m4853,2718l4853,2790m4853,2833l4853,2908m4853,2950l4853,3023e" filled="false" stroked="true" strokeweight=".528692pt" strokecolor="#000000">
              <v:path arrowok="t"/>
              <v:stroke dashstyle="solid"/>
            </v:shape>
            <v:shape style="position:absolute;left:4788;top:2600;width:128;height:160" id="docshape2714" coordorigin="4788,2600" coordsize="128,160" path="m4853,2600l4788,2760,4916,2760,4853,2600xe" filled="true" fillcolor="#fcf2e3" stroked="false">
              <v:path arrowok="t"/>
              <v:fill type="solid"/>
            </v:shape>
            <v:shape style="position:absolute;left:4788;top:2600;width:128;height:160" id="docshape2715" coordorigin="4788,2600" coordsize="128,160" path="m4916,2760l4788,2760,4853,2600,4916,2760xe" filled="false" stroked="true" strokeweight=".528692pt" strokecolor="#000000">
              <v:path arrowok="t"/>
              <v:stroke dashstyle="solid"/>
            </v:shape>
            <v:line style="position:absolute" from="7179,4" to="7179,20" stroked="true" strokeweight=".528692pt" strokecolor="#000000">
              <v:stroke dashstyle="solid"/>
            </v:line>
            <v:rect style="position:absolute;left:6681;top:19;width:977;height:122" id="docshape2716" filled="true" fillcolor="#ffffff" stroked="false">
              <v:fill type="solid"/>
            </v:rect>
            <w10:wrap type="none"/>
          </v:group>
        </w:pict>
      </w:r>
      <w:r>
        <w:rPr/>
        <w:pict>
          <v:group style="position:absolute;margin-left:183.68689pt;margin-top:-34.132973pt;width:227.9pt;height:30.4pt;mso-position-horizontal-relative:page;mso-position-vertical-relative:paragraph;z-index:-29834240" id="docshapegroup2717" coordorigin="3674,-683" coordsize="4558,608">
            <v:rect style="position:absolute;left:3679;top:-678;width:4547;height:550" id="docshape2718" filled="true" fillcolor="#fcf2e3" stroked="false">
              <v:fill type="solid"/>
            </v:rect>
            <v:shape style="position:absolute;left:8020;top:-631;width:159;height:191" type="#_x0000_t75" id="docshape2719" stroked="false">
              <v:imagedata r:id="rId43" o:title=""/>
            </v:shape>
            <v:line style="position:absolute" from="7174,-123" to="7184,-123" stroked="true" strokeweight=".5052pt" strokecolor="#000000">
              <v:stroke dashstyle="solid"/>
            </v:line>
            <v:line style="position:absolute" from="4801,-75" to="4801,-128" stroked="true" strokeweight=".528692pt" strokecolor="#000000">
              <v:stroke dashstyle="solid"/>
            </v:line>
            <v:shape style="position:absolute;left:3679;top:-678;width:4547;height:550" type="#_x0000_t202" id="docshape2720" filled="false" stroked="true" strokeweight=".528692pt" strokecolor="#000000">
              <v:textbox inset="0,0,0,0">
                <w:txbxContent>
                  <w:p>
                    <w:pPr>
                      <w:spacing w:before="93"/>
                      <w:ind w:left="1656" w:right="1879" w:firstLine="0"/>
                      <w:jc w:val="center"/>
                      <w:rPr>
                        <w:sz w:val="10"/>
                      </w:rPr>
                    </w:pPr>
                    <w:r>
                      <w:rPr>
                        <w:w w:val="105"/>
                        <w:sz w:val="10"/>
                      </w:rPr>
                      <w:t>Adaptive</w:t>
                    </w:r>
                    <w:r>
                      <w:rPr>
                        <w:spacing w:val="30"/>
                        <w:w w:val="105"/>
                        <w:sz w:val="10"/>
                      </w:rPr>
                      <w:t> </w:t>
                    </w:r>
                    <w:r>
                      <w:rPr>
                        <w:spacing w:val="-2"/>
                        <w:w w:val="105"/>
                        <w:sz w:val="10"/>
                      </w:rPr>
                      <w:t>Application</w:t>
                    </w:r>
                  </w:p>
                </w:txbxContent>
              </v:textbox>
              <v:stroke dashstyle="solid"/>
              <w10:wrap type="none"/>
            </v:shape>
            <w10:wrap type="none"/>
          </v:group>
        </w:pict>
      </w:r>
      <w:r>
        <w:rPr>
          <w:spacing w:val="-2"/>
          <w:w w:val="105"/>
          <w:sz w:val="10"/>
        </w:rPr>
        <w:t>«aapRequiredPort»</w:t>
      </w:r>
    </w:p>
    <w:p>
      <w:pPr>
        <w:spacing w:after="0"/>
        <w:jc w:val="center"/>
        <w:rPr>
          <w:sz w:val="10"/>
        </w:rPr>
        <w:sectPr>
          <w:type w:val="continuous"/>
          <w:pgSz w:w="11910" w:h="14140"/>
          <w:pgMar w:header="0" w:footer="0" w:top="200" w:bottom="0" w:left="1260" w:right="1220"/>
          <w:cols w:num="2" w:equalWidth="0">
            <w:col w:w="3673" w:space="40"/>
            <w:col w:w="5717"/>
          </w:cols>
        </w:sectPr>
      </w:pPr>
    </w:p>
    <w:p>
      <w:pPr>
        <w:pStyle w:val="BodyText"/>
        <w:spacing w:before="8"/>
        <w:rPr>
          <w:sz w:val="8"/>
        </w:rPr>
      </w:pPr>
    </w:p>
    <w:p>
      <w:pPr>
        <w:spacing w:after="0"/>
        <w:rPr>
          <w:sz w:val="8"/>
        </w:rPr>
        <w:sectPr>
          <w:type w:val="continuous"/>
          <w:pgSz w:w="11910" w:h="14140"/>
          <w:pgMar w:header="0" w:footer="0" w:top="200" w:bottom="0" w:left="1260" w:right="1220"/>
        </w:sectPr>
      </w:pPr>
    </w:p>
    <w:p>
      <w:pPr>
        <w:spacing w:line="288" w:lineRule="auto" w:before="102"/>
        <w:ind w:left="3253" w:right="0" w:hanging="413"/>
        <w:jc w:val="left"/>
        <w:rPr>
          <w:sz w:val="10"/>
        </w:rPr>
      </w:pPr>
      <w:r>
        <w:rPr>
          <w:spacing w:val="-2"/>
          <w:w w:val="105"/>
          <w:sz w:val="10"/>
        </w:rPr>
        <w:t>«aapNativeInterface,aapAPI»</w:t>
      </w:r>
      <w:r>
        <w:rPr>
          <w:spacing w:val="40"/>
          <w:w w:val="105"/>
          <w:sz w:val="10"/>
        </w:rPr>
        <w:t> </w:t>
      </w:r>
      <w:r>
        <w:rPr>
          <w:spacing w:val="-2"/>
          <w:w w:val="105"/>
          <w:sz w:val="10"/>
        </w:rPr>
        <w:t>Conversation</w:t>
      </w:r>
    </w:p>
    <w:p>
      <w:pPr>
        <w:spacing w:line="288" w:lineRule="auto" w:before="102"/>
        <w:ind w:left="1149" w:right="2299" w:hanging="275"/>
        <w:jc w:val="left"/>
        <w:rPr>
          <w:sz w:val="10"/>
        </w:rPr>
      </w:pPr>
      <w:r>
        <w:rPr/>
        <w:br w:type="column"/>
      </w:r>
      <w:r>
        <w:rPr>
          <w:spacing w:val="-2"/>
          <w:w w:val="105"/>
          <w:sz w:val="10"/>
        </w:rPr>
        <w:t>«aapAPI,aapPortInterface»</w:t>
      </w:r>
      <w:r>
        <w:rPr>
          <w:spacing w:val="40"/>
          <w:w w:val="105"/>
          <w:sz w:val="10"/>
        </w:rPr>
        <w:t> </w:t>
      </w:r>
      <w:r>
        <w:rPr>
          <w:spacing w:val="-2"/>
          <w:w w:val="105"/>
          <w:sz w:val="10"/>
        </w:rPr>
        <w:t>DTCInformation</w:t>
      </w:r>
    </w:p>
    <w:p>
      <w:pPr>
        <w:spacing w:after="0" w:line="288" w:lineRule="auto"/>
        <w:jc w:val="left"/>
        <w:rPr>
          <w:sz w:val="10"/>
        </w:rPr>
        <w:sectPr>
          <w:type w:val="continuous"/>
          <w:pgSz w:w="11910" w:h="14140"/>
          <w:pgMar w:header="0" w:footer="0" w:top="200" w:bottom="0" w:left="1260" w:right="1220"/>
          <w:cols w:num="2" w:equalWidth="0">
            <w:col w:w="4307" w:space="40"/>
            <w:col w:w="5083"/>
          </w:cols>
        </w:sectPr>
      </w:pPr>
    </w:p>
    <w:p>
      <w:pPr>
        <w:spacing w:before="106"/>
        <w:ind w:left="2471" w:right="0" w:firstLine="0"/>
        <w:jc w:val="left"/>
        <w:rPr>
          <w:sz w:val="10"/>
        </w:rPr>
      </w:pPr>
      <w:r>
        <w:rPr>
          <w:color w:val="003F3F"/>
          <w:w w:val="105"/>
          <w:sz w:val="10"/>
        </w:rPr>
        <w:t>+</w:t>
      </w:r>
      <w:r>
        <w:rPr>
          <w:color w:val="003F3F"/>
          <w:spacing w:val="75"/>
          <w:w w:val="150"/>
          <w:sz w:val="10"/>
        </w:rPr>
        <w:t> </w:t>
      </w:r>
      <w:r>
        <w:rPr>
          <w:color w:val="003F3F"/>
          <w:spacing w:val="-2"/>
          <w:w w:val="105"/>
          <w:sz w:val="10"/>
        </w:rPr>
        <w:t>GetActivityStatus()</w:t>
      </w:r>
    </w:p>
    <w:p>
      <w:pPr>
        <w:spacing w:before="22"/>
        <w:ind w:left="2471" w:right="0" w:firstLine="0"/>
        <w:jc w:val="left"/>
        <w:rPr>
          <w:sz w:val="10"/>
        </w:rPr>
      </w:pPr>
      <w:r>
        <w:rPr>
          <w:color w:val="003F3F"/>
          <w:w w:val="105"/>
          <w:sz w:val="10"/>
        </w:rPr>
        <w:t>+</w:t>
      </w:r>
      <w:r>
        <w:rPr>
          <w:color w:val="003F3F"/>
          <w:spacing w:val="75"/>
          <w:w w:val="150"/>
          <w:sz w:val="10"/>
        </w:rPr>
        <w:t> </w:t>
      </w:r>
      <w:r>
        <w:rPr>
          <w:color w:val="003F3F"/>
          <w:spacing w:val="-2"/>
          <w:w w:val="105"/>
          <w:sz w:val="10"/>
          <w:u w:val="single" w:color="003F3F"/>
        </w:rPr>
        <w:t>GetAllConversations(</w:t>
      </w:r>
      <w:r>
        <w:rPr>
          <w:color w:val="003F3F"/>
          <w:spacing w:val="-2"/>
          <w:w w:val="105"/>
          <w:sz w:val="10"/>
        </w:rPr>
        <w:t>)</w:t>
      </w:r>
    </w:p>
    <w:p>
      <w:pPr>
        <w:spacing w:before="23"/>
        <w:ind w:left="2471" w:right="0" w:firstLine="0"/>
        <w:jc w:val="left"/>
        <w:rPr>
          <w:sz w:val="10"/>
        </w:rPr>
      </w:pPr>
      <w:r>
        <w:rPr>
          <w:color w:val="003F3F"/>
          <w:w w:val="105"/>
          <w:sz w:val="10"/>
        </w:rPr>
        <w:t>+</w:t>
      </w:r>
      <w:r>
        <w:rPr>
          <w:color w:val="003F3F"/>
          <w:spacing w:val="33"/>
          <w:w w:val="105"/>
          <w:sz w:val="10"/>
        </w:rPr>
        <w:t>  </w:t>
      </w:r>
      <w:r>
        <w:rPr>
          <w:color w:val="003F3F"/>
          <w:w w:val="105"/>
          <w:sz w:val="10"/>
          <w:u w:val="single" w:color="003F3F"/>
        </w:rPr>
        <w:t>GetConversation():</w:t>
      </w:r>
      <w:r>
        <w:rPr>
          <w:color w:val="003F3F"/>
          <w:spacing w:val="10"/>
          <w:w w:val="105"/>
          <w:sz w:val="10"/>
          <w:u w:val="single" w:color="003F3F"/>
        </w:rPr>
        <w:t> </w:t>
      </w:r>
      <w:r>
        <w:rPr>
          <w:color w:val="003F3F"/>
          <w:spacing w:val="-2"/>
          <w:w w:val="105"/>
          <w:sz w:val="10"/>
          <w:u w:val="single" w:color="003F3F"/>
        </w:rPr>
        <w:t>Conversation</w:t>
      </w:r>
    </w:p>
    <w:p>
      <w:pPr>
        <w:spacing w:before="22"/>
        <w:ind w:left="2471" w:right="0" w:firstLine="0"/>
        <w:jc w:val="left"/>
        <w:rPr>
          <w:sz w:val="10"/>
        </w:rPr>
      </w:pPr>
      <w:r>
        <w:rPr>
          <w:color w:val="003F3F"/>
          <w:w w:val="105"/>
          <w:sz w:val="10"/>
        </w:rPr>
        <w:t>+</w:t>
      </w:r>
      <w:r>
        <w:rPr>
          <w:color w:val="003F3F"/>
          <w:spacing w:val="75"/>
          <w:w w:val="150"/>
          <w:sz w:val="10"/>
        </w:rPr>
        <w:t> </w:t>
      </w:r>
      <w:r>
        <w:rPr>
          <w:color w:val="003F3F"/>
          <w:spacing w:val="-2"/>
          <w:w w:val="105"/>
          <w:sz w:val="10"/>
        </w:rPr>
        <w:t>GetConversationIdentifier()</w:t>
      </w:r>
    </w:p>
    <w:p>
      <w:pPr>
        <w:spacing w:before="22"/>
        <w:ind w:left="2471" w:right="0" w:firstLine="0"/>
        <w:jc w:val="left"/>
        <w:rPr>
          <w:sz w:val="10"/>
        </w:rPr>
      </w:pPr>
      <w:r>
        <w:rPr>
          <w:color w:val="003F3F"/>
          <w:w w:val="105"/>
          <w:sz w:val="10"/>
        </w:rPr>
        <w:t>+</w:t>
      </w:r>
      <w:r>
        <w:rPr>
          <w:color w:val="003F3F"/>
          <w:spacing w:val="75"/>
          <w:w w:val="150"/>
          <w:sz w:val="10"/>
        </w:rPr>
        <w:t> </w:t>
      </w:r>
      <w:r>
        <w:rPr>
          <w:color w:val="003F3F"/>
          <w:spacing w:val="-2"/>
          <w:w w:val="105"/>
          <w:sz w:val="10"/>
          <w:u w:val="single" w:color="003F3F"/>
        </w:rPr>
        <w:t>GetCurrentActiveConversations(</w:t>
      </w:r>
      <w:r>
        <w:rPr>
          <w:color w:val="003F3F"/>
          <w:spacing w:val="-2"/>
          <w:w w:val="105"/>
          <w:sz w:val="10"/>
        </w:rPr>
        <w:t>)</w:t>
      </w:r>
    </w:p>
    <w:p>
      <w:pPr>
        <w:spacing w:before="23"/>
        <w:ind w:left="2471" w:right="0" w:firstLine="0"/>
        <w:jc w:val="left"/>
        <w:rPr>
          <w:sz w:val="10"/>
        </w:rPr>
      </w:pPr>
      <w:r>
        <w:rPr>
          <w:color w:val="003F3F"/>
          <w:w w:val="105"/>
          <w:sz w:val="10"/>
        </w:rPr>
        <w:t>+</w:t>
      </w:r>
      <w:r>
        <w:rPr>
          <w:color w:val="003F3F"/>
          <w:spacing w:val="32"/>
          <w:w w:val="105"/>
          <w:sz w:val="10"/>
        </w:rPr>
        <w:t>  </w:t>
      </w:r>
      <w:r>
        <w:rPr>
          <w:color w:val="003F3F"/>
          <w:spacing w:val="-2"/>
          <w:w w:val="105"/>
          <w:sz w:val="10"/>
        </w:rPr>
        <w:t>GetDiagnosticSecurityLevel()</w:t>
      </w:r>
    </w:p>
    <w:p>
      <w:pPr>
        <w:spacing w:before="22"/>
        <w:ind w:left="2471" w:right="0" w:firstLine="0"/>
        <w:jc w:val="left"/>
        <w:rPr>
          <w:sz w:val="10"/>
        </w:rPr>
      </w:pPr>
      <w:r>
        <w:rPr>
          <w:color w:val="003F3F"/>
          <w:w w:val="105"/>
          <w:sz w:val="10"/>
        </w:rPr>
        <w:t>+</w:t>
      </w:r>
      <w:r>
        <w:rPr>
          <w:color w:val="003F3F"/>
          <w:spacing w:val="53"/>
          <w:w w:val="105"/>
          <w:sz w:val="10"/>
        </w:rPr>
        <w:t>  </w:t>
      </w:r>
      <w:r>
        <w:rPr>
          <w:color w:val="003F3F"/>
          <w:spacing w:val="-2"/>
          <w:w w:val="105"/>
          <w:sz w:val="10"/>
        </w:rPr>
        <w:t>GetDiagnosticSecurityLevelShortName()</w:t>
      </w:r>
    </w:p>
    <w:p>
      <w:pPr>
        <w:spacing w:before="23"/>
        <w:ind w:left="2471" w:right="0" w:firstLine="0"/>
        <w:jc w:val="left"/>
        <w:rPr>
          <w:sz w:val="10"/>
        </w:rPr>
      </w:pPr>
      <w:r>
        <w:rPr>
          <w:color w:val="003F3F"/>
          <w:w w:val="105"/>
          <w:sz w:val="10"/>
        </w:rPr>
        <w:t>+</w:t>
      </w:r>
      <w:r>
        <w:rPr>
          <w:color w:val="003F3F"/>
          <w:spacing w:val="75"/>
          <w:w w:val="150"/>
          <w:sz w:val="10"/>
        </w:rPr>
        <w:t> </w:t>
      </w:r>
      <w:r>
        <w:rPr>
          <w:color w:val="003F3F"/>
          <w:spacing w:val="-2"/>
          <w:w w:val="105"/>
          <w:sz w:val="10"/>
        </w:rPr>
        <w:t>GetDiagnosticSession()</w:t>
      </w:r>
    </w:p>
    <w:p>
      <w:pPr>
        <w:spacing w:before="22"/>
        <w:ind w:left="2471" w:right="0" w:firstLine="0"/>
        <w:jc w:val="left"/>
        <w:rPr>
          <w:sz w:val="10"/>
        </w:rPr>
      </w:pPr>
      <w:r>
        <w:rPr>
          <w:color w:val="003F3F"/>
          <w:w w:val="105"/>
          <w:sz w:val="10"/>
        </w:rPr>
        <w:t>+</w:t>
      </w:r>
      <w:r>
        <w:rPr>
          <w:color w:val="003F3F"/>
          <w:spacing w:val="77"/>
          <w:w w:val="150"/>
          <w:sz w:val="10"/>
        </w:rPr>
        <w:t> </w:t>
      </w:r>
      <w:r>
        <w:rPr>
          <w:color w:val="003F3F"/>
          <w:spacing w:val="-2"/>
          <w:w w:val="105"/>
          <w:sz w:val="10"/>
        </w:rPr>
        <w:t>GetDiagnosticSessionShortName()</w:t>
      </w:r>
    </w:p>
    <w:p>
      <w:pPr>
        <w:spacing w:before="23"/>
        <w:ind w:left="2471" w:right="0" w:firstLine="0"/>
        <w:jc w:val="left"/>
        <w:rPr>
          <w:sz w:val="10"/>
        </w:rPr>
      </w:pPr>
      <w:r>
        <w:rPr>
          <w:color w:val="003F3F"/>
          <w:w w:val="105"/>
          <w:sz w:val="10"/>
        </w:rPr>
        <w:t>+</w:t>
      </w:r>
      <w:r>
        <w:rPr>
          <w:color w:val="003F3F"/>
          <w:spacing w:val="75"/>
          <w:w w:val="150"/>
          <w:sz w:val="10"/>
        </w:rPr>
        <w:t> </w:t>
      </w:r>
      <w:r>
        <w:rPr>
          <w:color w:val="003F3F"/>
          <w:spacing w:val="-2"/>
          <w:w w:val="105"/>
          <w:sz w:val="10"/>
        </w:rPr>
        <w:t>ResetToDefaultSession()</w:t>
      </w:r>
    </w:p>
    <w:p>
      <w:pPr>
        <w:spacing w:before="22"/>
        <w:ind w:left="2471" w:right="0" w:firstLine="0"/>
        <w:jc w:val="left"/>
        <w:rPr>
          <w:sz w:val="10"/>
        </w:rPr>
      </w:pPr>
      <w:r>
        <w:rPr>
          <w:color w:val="003F3F"/>
          <w:w w:val="105"/>
          <w:sz w:val="10"/>
        </w:rPr>
        <w:t>+</w:t>
      </w:r>
      <w:r>
        <w:rPr>
          <w:color w:val="003F3F"/>
          <w:spacing w:val="75"/>
          <w:w w:val="150"/>
          <w:sz w:val="10"/>
        </w:rPr>
        <w:t> </w:t>
      </w:r>
      <w:r>
        <w:rPr>
          <w:color w:val="003F3F"/>
          <w:spacing w:val="-2"/>
          <w:w w:val="105"/>
          <w:sz w:val="10"/>
        </w:rPr>
        <w:t>SetActivityNotifier()</w:t>
      </w:r>
    </w:p>
    <w:p>
      <w:pPr>
        <w:spacing w:before="24"/>
        <w:ind w:left="2471" w:right="0" w:firstLine="0"/>
        <w:jc w:val="left"/>
        <w:rPr>
          <w:sz w:val="10"/>
        </w:rPr>
      </w:pPr>
      <w:r>
        <w:rPr>
          <w:color w:val="003F3F"/>
          <w:w w:val="105"/>
          <w:sz w:val="10"/>
        </w:rPr>
        <w:t>+</w:t>
      </w:r>
      <w:r>
        <w:rPr>
          <w:color w:val="003F3F"/>
          <w:spacing w:val="75"/>
          <w:w w:val="150"/>
          <w:sz w:val="10"/>
        </w:rPr>
        <w:t> </w:t>
      </w:r>
      <w:r>
        <w:rPr>
          <w:color w:val="003F3F"/>
          <w:spacing w:val="-2"/>
          <w:w w:val="105"/>
          <w:sz w:val="10"/>
        </w:rPr>
        <w:t>SetDiagnosticSessionNotifier()</w:t>
      </w:r>
    </w:p>
    <w:p>
      <w:pPr>
        <w:spacing w:before="23"/>
        <w:ind w:left="2471" w:right="0" w:firstLine="0"/>
        <w:jc w:val="left"/>
        <w:rPr>
          <w:sz w:val="10"/>
        </w:rPr>
      </w:pPr>
      <w:r>
        <w:rPr>
          <w:color w:val="003F3F"/>
          <w:w w:val="105"/>
          <w:sz w:val="10"/>
        </w:rPr>
        <w:t>+</w:t>
      </w:r>
      <w:r>
        <w:rPr>
          <w:color w:val="003F3F"/>
          <w:spacing w:val="79"/>
          <w:w w:val="150"/>
          <w:sz w:val="10"/>
        </w:rPr>
        <w:t> </w:t>
      </w:r>
      <w:r>
        <w:rPr>
          <w:color w:val="003F3F"/>
          <w:spacing w:val="-2"/>
          <w:w w:val="105"/>
          <w:sz w:val="10"/>
        </w:rPr>
        <w:t>SetSecurityLevelNotifier()</w:t>
      </w:r>
    </w:p>
    <w:p>
      <w:pPr>
        <w:spacing w:before="106"/>
        <w:ind w:left="211" w:right="0" w:firstLine="0"/>
        <w:jc w:val="left"/>
        <w:rPr>
          <w:sz w:val="10"/>
        </w:rPr>
      </w:pPr>
      <w:r>
        <w:rPr/>
        <w:br w:type="column"/>
      </w:r>
      <w:r>
        <w:rPr>
          <w:color w:val="003F3F"/>
          <w:w w:val="105"/>
          <w:sz w:val="10"/>
        </w:rPr>
        <w:t>+</w:t>
      </w:r>
      <w:r>
        <w:rPr>
          <w:color w:val="003F3F"/>
          <w:spacing w:val="75"/>
          <w:w w:val="150"/>
          <w:sz w:val="10"/>
        </w:rPr>
        <w:t> </w:t>
      </w:r>
      <w:r>
        <w:rPr>
          <w:color w:val="003F3F"/>
          <w:spacing w:val="-2"/>
          <w:w w:val="105"/>
          <w:sz w:val="10"/>
        </w:rPr>
        <w:t>Clear()</w:t>
      </w:r>
    </w:p>
    <w:p>
      <w:pPr>
        <w:spacing w:before="22"/>
        <w:ind w:left="211" w:right="0" w:firstLine="0"/>
        <w:jc w:val="left"/>
        <w:rPr>
          <w:sz w:val="10"/>
        </w:rPr>
      </w:pPr>
      <w:r>
        <w:rPr>
          <w:color w:val="003F3F"/>
          <w:w w:val="105"/>
          <w:sz w:val="10"/>
        </w:rPr>
        <w:t>+</w:t>
      </w:r>
      <w:r>
        <w:rPr>
          <w:color w:val="003F3F"/>
          <w:spacing w:val="75"/>
          <w:w w:val="150"/>
          <w:sz w:val="10"/>
        </w:rPr>
        <w:t> </w:t>
      </w:r>
      <w:r>
        <w:rPr>
          <w:color w:val="003F3F"/>
          <w:spacing w:val="-2"/>
          <w:w w:val="105"/>
          <w:sz w:val="10"/>
        </w:rPr>
        <w:t>EnableControlDtc()</w:t>
      </w:r>
    </w:p>
    <w:p>
      <w:pPr>
        <w:spacing w:before="23"/>
        <w:ind w:left="211" w:right="0" w:firstLine="0"/>
        <w:jc w:val="left"/>
        <w:rPr>
          <w:sz w:val="10"/>
        </w:rPr>
      </w:pPr>
      <w:r>
        <w:rPr>
          <w:color w:val="003F3F"/>
          <w:w w:val="105"/>
          <w:sz w:val="10"/>
        </w:rPr>
        <w:t>+</w:t>
      </w:r>
      <w:r>
        <w:rPr>
          <w:color w:val="003F3F"/>
          <w:spacing w:val="75"/>
          <w:w w:val="150"/>
          <w:sz w:val="10"/>
        </w:rPr>
        <w:t> </w:t>
      </w:r>
      <w:r>
        <w:rPr>
          <w:color w:val="003F3F"/>
          <w:spacing w:val="-2"/>
          <w:w w:val="105"/>
          <w:sz w:val="10"/>
        </w:rPr>
        <w:t>GetControlDTCStatus()</w:t>
      </w:r>
    </w:p>
    <w:p>
      <w:pPr>
        <w:spacing w:before="22"/>
        <w:ind w:left="211" w:right="0" w:firstLine="0"/>
        <w:jc w:val="left"/>
        <w:rPr>
          <w:sz w:val="10"/>
        </w:rPr>
      </w:pPr>
      <w:r>
        <w:rPr>
          <w:color w:val="003F3F"/>
          <w:w w:val="105"/>
          <w:sz w:val="10"/>
        </w:rPr>
        <w:t>+</w:t>
      </w:r>
      <w:r>
        <w:rPr>
          <w:color w:val="003F3F"/>
          <w:spacing w:val="75"/>
          <w:w w:val="150"/>
          <w:sz w:val="10"/>
        </w:rPr>
        <w:t> </w:t>
      </w:r>
      <w:r>
        <w:rPr>
          <w:color w:val="003F3F"/>
          <w:spacing w:val="-2"/>
          <w:w w:val="105"/>
          <w:sz w:val="10"/>
        </w:rPr>
        <w:t>GetCurrentStatus()</w:t>
      </w:r>
    </w:p>
    <w:p>
      <w:pPr>
        <w:spacing w:before="22"/>
        <w:ind w:left="211" w:right="0" w:firstLine="0"/>
        <w:jc w:val="left"/>
        <w:rPr>
          <w:sz w:val="10"/>
        </w:rPr>
      </w:pPr>
      <w:r>
        <w:rPr>
          <w:color w:val="003F3F"/>
          <w:w w:val="105"/>
          <w:sz w:val="10"/>
        </w:rPr>
        <w:t>+</w:t>
      </w:r>
      <w:r>
        <w:rPr>
          <w:color w:val="003F3F"/>
          <w:spacing w:val="75"/>
          <w:w w:val="150"/>
          <w:sz w:val="10"/>
        </w:rPr>
        <w:t> </w:t>
      </w:r>
      <w:r>
        <w:rPr>
          <w:color w:val="003F3F"/>
          <w:spacing w:val="-2"/>
          <w:w w:val="105"/>
          <w:sz w:val="10"/>
        </w:rPr>
        <w:t>GetEventMemoryOverflow()</w:t>
      </w:r>
    </w:p>
    <w:p>
      <w:pPr>
        <w:spacing w:before="23"/>
        <w:ind w:left="211" w:right="0" w:firstLine="0"/>
        <w:jc w:val="left"/>
        <w:rPr>
          <w:sz w:val="10"/>
        </w:rPr>
      </w:pPr>
      <w:r>
        <w:rPr>
          <w:color w:val="003F3F"/>
          <w:w w:val="105"/>
          <w:sz w:val="10"/>
        </w:rPr>
        <w:t>+</w:t>
      </w:r>
      <w:r>
        <w:rPr>
          <w:color w:val="003F3F"/>
          <w:spacing w:val="75"/>
          <w:w w:val="150"/>
          <w:sz w:val="10"/>
        </w:rPr>
        <w:t> </w:t>
      </w:r>
      <w:r>
        <w:rPr>
          <w:color w:val="003F3F"/>
          <w:spacing w:val="-2"/>
          <w:w w:val="105"/>
          <w:sz w:val="10"/>
        </w:rPr>
        <w:t>GetNumberOfStoredEntries()</w:t>
      </w:r>
    </w:p>
    <w:p>
      <w:pPr>
        <w:spacing w:before="22"/>
        <w:ind w:left="211" w:right="0" w:firstLine="0"/>
        <w:jc w:val="left"/>
        <w:rPr>
          <w:sz w:val="10"/>
        </w:rPr>
      </w:pPr>
      <w:r>
        <w:rPr>
          <w:color w:val="003F3F"/>
          <w:w w:val="105"/>
          <w:sz w:val="10"/>
        </w:rPr>
        <w:t>+</w:t>
      </w:r>
      <w:r>
        <w:rPr>
          <w:color w:val="003F3F"/>
          <w:spacing w:val="75"/>
          <w:w w:val="150"/>
          <w:sz w:val="10"/>
        </w:rPr>
        <w:t> </w:t>
      </w:r>
      <w:r>
        <w:rPr>
          <w:color w:val="003F3F"/>
          <w:spacing w:val="-2"/>
          <w:w w:val="105"/>
          <w:sz w:val="10"/>
        </w:rPr>
        <w:t>SetControlDtcStatusNotifier()</w:t>
      </w:r>
    </w:p>
    <w:p>
      <w:pPr>
        <w:spacing w:before="23"/>
        <w:ind w:left="211" w:right="0" w:firstLine="0"/>
        <w:jc w:val="left"/>
        <w:rPr>
          <w:sz w:val="10"/>
        </w:rPr>
      </w:pPr>
      <w:r>
        <w:rPr>
          <w:color w:val="003F3F"/>
          <w:w w:val="105"/>
          <w:sz w:val="10"/>
        </w:rPr>
        <w:t>+</w:t>
      </w:r>
      <w:r>
        <w:rPr>
          <w:color w:val="003F3F"/>
          <w:spacing w:val="33"/>
          <w:w w:val="105"/>
          <w:sz w:val="10"/>
        </w:rPr>
        <w:t>  </w:t>
      </w:r>
      <w:r>
        <w:rPr>
          <w:color w:val="003F3F"/>
          <w:spacing w:val="-2"/>
          <w:w w:val="105"/>
          <w:sz w:val="10"/>
        </w:rPr>
        <w:t>SetDTCStatusChangedNotifier()</w:t>
      </w:r>
    </w:p>
    <w:p>
      <w:pPr>
        <w:spacing w:before="22"/>
        <w:ind w:left="211" w:right="0" w:firstLine="0"/>
        <w:jc w:val="left"/>
        <w:rPr>
          <w:sz w:val="10"/>
        </w:rPr>
      </w:pPr>
      <w:r>
        <w:rPr>
          <w:color w:val="003F3F"/>
          <w:w w:val="105"/>
          <w:sz w:val="10"/>
        </w:rPr>
        <w:t>+</w:t>
      </w:r>
      <w:r>
        <w:rPr>
          <w:color w:val="003F3F"/>
          <w:spacing w:val="42"/>
          <w:w w:val="105"/>
          <w:sz w:val="10"/>
        </w:rPr>
        <w:t>  </w:t>
      </w:r>
      <w:r>
        <w:rPr>
          <w:color w:val="003F3F"/>
          <w:spacing w:val="-2"/>
          <w:w w:val="105"/>
          <w:sz w:val="10"/>
        </w:rPr>
        <w:t>SetEventMemoryOverflowNotifier()</w:t>
      </w:r>
    </w:p>
    <w:p>
      <w:pPr>
        <w:spacing w:before="23"/>
        <w:ind w:left="211" w:right="0" w:firstLine="0"/>
        <w:jc w:val="left"/>
        <w:rPr>
          <w:sz w:val="10"/>
        </w:rPr>
      </w:pPr>
      <w:r>
        <w:rPr>
          <w:color w:val="003F3F"/>
          <w:w w:val="105"/>
          <w:sz w:val="10"/>
        </w:rPr>
        <w:t>+</w:t>
      </w:r>
      <w:r>
        <w:rPr>
          <w:color w:val="003F3F"/>
          <w:spacing w:val="41"/>
          <w:w w:val="105"/>
          <w:sz w:val="10"/>
        </w:rPr>
        <w:t>  </w:t>
      </w:r>
      <w:r>
        <w:rPr>
          <w:color w:val="003F3F"/>
          <w:spacing w:val="-2"/>
          <w:w w:val="105"/>
          <w:sz w:val="10"/>
        </w:rPr>
        <w:t>SetNumberOfStoredEntriesNotifier()</w:t>
      </w:r>
    </w:p>
    <w:p>
      <w:pPr>
        <w:spacing w:before="22"/>
        <w:ind w:left="211" w:right="0" w:firstLine="0"/>
        <w:jc w:val="left"/>
        <w:rPr>
          <w:sz w:val="10"/>
        </w:rPr>
      </w:pPr>
      <w:r>
        <w:rPr>
          <w:color w:val="003F3F"/>
          <w:w w:val="105"/>
          <w:sz w:val="10"/>
        </w:rPr>
        <w:t>+</w:t>
      </w:r>
      <w:r>
        <w:rPr>
          <w:color w:val="003F3F"/>
          <w:spacing w:val="43"/>
          <w:w w:val="105"/>
          <w:sz w:val="10"/>
        </w:rPr>
        <w:t>  </w:t>
      </w:r>
      <w:r>
        <w:rPr>
          <w:color w:val="003F3F"/>
          <w:spacing w:val="-2"/>
          <w:w w:val="105"/>
          <w:sz w:val="10"/>
        </w:rPr>
        <w:t>SetSnapshotRecordUpdatedNotifier()</w:t>
      </w:r>
    </w:p>
    <w:p>
      <w:pPr>
        <w:spacing w:after="0"/>
        <w:jc w:val="left"/>
        <w:rPr>
          <w:sz w:val="10"/>
        </w:rPr>
        <w:sectPr>
          <w:type w:val="continuous"/>
          <w:pgSz w:w="11910" w:h="14140"/>
          <w:pgMar w:header="0" w:footer="0" w:top="200" w:bottom="0" w:left="1260" w:right="1220"/>
          <w:cols w:num="2" w:equalWidth="0">
            <w:col w:w="4654" w:space="40"/>
            <w:col w:w="4736"/>
          </w:cols>
        </w:sectPr>
      </w:pPr>
    </w:p>
    <w:p>
      <w:pPr>
        <w:pStyle w:val="BodyText"/>
        <w:rPr>
          <w:sz w:val="20"/>
        </w:rPr>
      </w:pPr>
    </w:p>
    <w:p>
      <w:pPr>
        <w:pStyle w:val="BodyText"/>
        <w:spacing w:before="8"/>
        <w:rPr>
          <w:sz w:val="23"/>
        </w:rPr>
      </w:pPr>
    </w:p>
    <w:p>
      <w:pPr>
        <w:spacing w:before="102"/>
        <w:ind w:left="45" w:right="308" w:firstLine="0"/>
        <w:jc w:val="center"/>
        <w:rPr>
          <w:sz w:val="10"/>
        </w:rPr>
      </w:pPr>
      <w:r>
        <w:rPr>
          <w:spacing w:val="-2"/>
          <w:w w:val="105"/>
          <w:sz w:val="10"/>
        </w:rPr>
        <w:t>«aapFunctionalCluster»</w:t>
      </w:r>
    </w:p>
    <w:p>
      <w:pPr>
        <w:spacing w:before="22"/>
        <w:ind w:left="45" w:right="308" w:firstLine="0"/>
        <w:jc w:val="center"/>
        <w:rPr>
          <w:sz w:val="10"/>
        </w:rPr>
      </w:pPr>
      <w:r>
        <w:rPr>
          <w:w w:val="105"/>
          <w:sz w:val="10"/>
        </w:rPr>
        <w:t>Diagnostic</w:t>
      </w:r>
      <w:r>
        <w:rPr>
          <w:spacing w:val="19"/>
          <w:w w:val="105"/>
          <w:sz w:val="10"/>
        </w:rPr>
        <w:t> </w:t>
      </w:r>
      <w:r>
        <w:rPr>
          <w:spacing w:val="-2"/>
          <w:w w:val="105"/>
          <w:sz w:val="10"/>
        </w:rPr>
        <w:t>Management</w:t>
      </w:r>
    </w:p>
    <w:p>
      <w:pPr>
        <w:spacing w:before="23"/>
        <w:ind w:left="271" w:right="4080" w:firstLine="0"/>
        <w:jc w:val="center"/>
        <w:rPr>
          <w:sz w:val="10"/>
        </w:rPr>
      </w:pPr>
      <w:r>
        <w:rPr>
          <w:w w:val="105"/>
          <w:sz w:val="10"/>
        </w:rPr>
        <w:t>daemon-</w:t>
      </w:r>
      <w:r>
        <w:rPr>
          <w:spacing w:val="-2"/>
          <w:w w:val="105"/>
          <w:sz w:val="10"/>
        </w:rPr>
        <w:t>based</w:t>
      </w:r>
    </w:p>
    <w:p>
      <w:pPr>
        <w:pStyle w:val="BodyText"/>
        <w:spacing w:before="6"/>
        <w:rPr>
          <w:sz w:val="13"/>
        </w:rPr>
      </w:pPr>
    </w:p>
    <w:p>
      <w:pPr>
        <w:spacing w:before="101"/>
        <w:ind w:left="271" w:right="308" w:firstLine="0"/>
        <w:jc w:val="center"/>
        <w:rPr>
          <w:b/>
          <w:sz w:val="22"/>
        </w:rPr>
      </w:pPr>
      <w:r>
        <w:rPr>
          <w:b/>
          <w:sz w:val="22"/>
        </w:rPr>
        <w:t>Figure</w:t>
      </w:r>
      <w:r>
        <w:rPr>
          <w:b/>
          <w:spacing w:val="-9"/>
          <w:sz w:val="22"/>
        </w:rPr>
        <w:t> </w:t>
      </w:r>
      <w:r>
        <w:rPr>
          <w:b/>
          <w:sz w:val="22"/>
        </w:rPr>
        <w:t>9.85:</w:t>
      </w:r>
      <w:r>
        <w:rPr>
          <w:b/>
          <w:spacing w:val="4"/>
          <w:sz w:val="22"/>
        </w:rPr>
        <w:t> </w:t>
      </w:r>
      <w:r>
        <w:rPr>
          <w:b/>
          <w:sz w:val="22"/>
        </w:rPr>
        <w:t>Common</w:t>
      </w:r>
      <w:r>
        <w:rPr>
          <w:b/>
          <w:spacing w:val="-8"/>
          <w:sz w:val="22"/>
        </w:rPr>
        <w:t> </w:t>
      </w:r>
      <w:r>
        <w:rPr>
          <w:b/>
          <w:sz w:val="22"/>
        </w:rPr>
        <w:t>interfaces</w:t>
      </w:r>
      <w:r>
        <w:rPr>
          <w:b/>
          <w:spacing w:val="-8"/>
          <w:sz w:val="22"/>
        </w:rPr>
        <w:t> </w:t>
      </w:r>
      <w:r>
        <w:rPr>
          <w:b/>
          <w:sz w:val="22"/>
        </w:rPr>
        <w:t>of</w:t>
      </w:r>
      <w:r>
        <w:rPr>
          <w:b/>
          <w:spacing w:val="-8"/>
          <w:sz w:val="22"/>
        </w:rPr>
        <w:t> </w:t>
      </w:r>
      <w:r>
        <w:rPr>
          <w:b/>
          <w:sz w:val="22"/>
        </w:rPr>
        <w:t>Diagnostic</w:t>
      </w:r>
      <w:r>
        <w:rPr>
          <w:b/>
          <w:spacing w:val="-8"/>
          <w:sz w:val="22"/>
        </w:rPr>
        <w:t> </w:t>
      </w:r>
      <w:r>
        <w:rPr>
          <w:b/>
          <w:sz w:val="22"/>
        </w:rPr>
        <w:t>Management</w:t>
      </w:r>
      <w:r>
        <w:rPr>
          <w:b/>
          <w:spacing w:val="-9"/>
          <w:sz w:val="22"/>
        </w:rPr>
        <w:t> </w:t>
      </w:r>
      <w:r>
        <w:rPr>
          <w:b/>
          <w:sz w:val="22"/>
        </w:rPr>
        <w:t>(1</w:t>
      </w:r>
      <w:r>
        <w:rPr>
          <w:b/>
          <w:spacing w:val="-8"/>
          <w:sz w:val="22"/>
        </w:rPr>
        <w:t> </w:t>
      </w:r>
      <w:r>
        <w:rPr>
          <w:b/>
          <w:sz w:val="22"/>
        </w:rPr>
        <w:t>of</w:t>
      </w:r>
      <w:r>
        <w:rPr>
          <w:b/>
          <w:spacing w:val="-8"/>
          <w:sz w:val="22"/>
        </w:rPr>
        <w:t> </w:t>
      </w:r>
      <w:r>
        <w:rPr>
          <w:b/>
          <w:spacing w:val="-5"/>
          <w:sz w:val="22"/>
        </w:rPr>
        <w:t>2)</w:t>
      </w:r>
    </w:p>
    <w:p>
      <w:pPr>
        <w:pStyle w:val="BodyText"/>
        <w:rPr>
          <w:b/>
          <w:sz w:val="20"/>
        </w:rPr>
      </w:pPr>
    </w:p>
    <w:p>
      <w:pPr>
        <w:pStyle w:val="BodyText"/>
        <w:rPr>
          <w:b/>
          <w:sz w:val="22"/>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40" w:hRule="atLeast"/>
        </w:trPr>
        <w:tc>
          <w:tcPr>
            <w:tcW w:w="1748" w:type="dxa"/>
            <w:shd w:val="clear" w:color="auto" w:fill="E5E5E5"/>
          </w:tcPr>
          <w:p>
            <w:pPr>
              <w:pStyle w:val="TableParagraph"/>
              <w:spacing w:line="177" w:lineRule="exact" w:before="43"/>
              <w:rPr>
                <w:b/>
                <w:i/>
                <w:sz w:val="16"/>
              </w:rPr>
            </w:pPr>
            <w:r>
              <w:rPr>
                <w:b/>
                <w:i/>
                <w:spacing w:val="-2"/>
                <w:sz w:val="16"/>
              </w:rPr>
              <w:t>Name:</w:t>
            </w:r>
          </w:p>
        </w:tc>
        <w:tc>
          <w:tcPr>
            <w:tcW w:w="7288" w:type="dxa"/>
            <w:gridSpan w:val="2"/>
          </w:tcPr>
          <w:p>
            <w:pPr>
              <w:pStyle w:val="TableParagraph"/>
              <w:spacing w:line="173" w:lineRule="exact" w:before="46"/>
              <w:rPr>
                <w:sz w:val="16"/>
              </w:rPr>
            </w:pPr>
            <w:r>
              <w:rPr>
                <w:spacing w:val="-2"/>
                <w:sz w:val="16"/>
              </w:rPr>
              <w:t>Conversation</w:t>
            </w:r>
          </w:p>
        </w:tc>
      </w:tr>
      <w:tr>
        <w:trPr>
          <w:trHeight w:val="268" w:hRule="atLeast"/>
        </w:trPr>
        <w:tc>
          <w:tcPr>
            <w:tcW w:w="1748" w:type="dxa"/>
            <w:shd w:val="clear" w:color="auto" w:fill="E5E5E5"/>
          </w:tcPr>
          <w:p>
            <w:pPr>
              <w:pStyle w:val="TableParagraph"/>
              <w:spacing w:before="43"/>
              <w:rPr>
                <w:b/>
                <w:i/>
                <w:sz w:val="16"/>
              </w:rPr>
            </w:pPr>
            <w:r>
              <w:rPr>
                <w:b/>
                <w:i/>
                <w:spacing w:val="-2"/>
                <w:sz w:val="16"/>
              </w:rPr>
              <w:t>Technology:</w:t>
            </w:r>
          </w:p>
        </w:tc>
        <w:tc>
          <w:tcPr>
            <w:tcW w:w="7288" w:type="dxa"/>
            <w:gridSpan w:val="2"/>
          </w:tcPr>
          <w:p>
            <w:pPr>
              <w:pStyle w:val="TableParagraph"/>
              <w:spacing w:before="46"/>
              <w:rPr>
                <w:sz w:val="16"/>
              </w:rPr>
            </w:pPr>
            <w:r>
              <w:rPr>
                <w:sz w:val="16"/>
              </w:rPr>
              <w:t>Native</w:t>
            </w:r>
            <w:r>
              <w:rPr>
                <w:spacing w:val="-10"/>
                <w:sz w:val="16"/>
              </w:rPr>
              <w:t> </w:t>
            </w:r>
            <w:r>
              <w:rPr>
                <w:spacing w:val="-2"/>
                <w:sz w:val="16"/>
              </w:rPr>
              <w:t>interface</w:t>
            </w:r>
          </w:p>
        </w:tc>
      </w:tr>
      <w:tr>
        <w:trPr>
          <w:trHeight w:val="268" w:hRule="atLeast"/>
        </w:trPr>
        <w:tc>
          <w:tcPr>
            <w:tcW w:w="1748" w:type="dxa"/>
            <w:shd w:val="clear" w:color="auto" w:fill="E5E5E5"/>
          </w:tcPr>
          <w:p>
            <w:pPr>
              <w:pStyle w:val="TableParagraph"/>
              <w:spacing w:before="43"/>
              <w:rPr>
                <w:b/>
                <w:i/>
                <w:sz w:val="16"/>
              </w:rPr>
            </w:pPr>
            <w:r>
              <w:rPr>
                <w:b/>
                <w:i/>
                <w:spacing w:val="-2"/>
                <w:sz w:val="16"/>
              </w:rPr>
              <w:t>Usage:</w:t>
            </w:r>
          </w:p>
        </w:tc>
        <w:tc>
          <w:tcPr>
            <w:tcW w:w="7288" w:type="dxa"/>
            <w:gridSpan w:val="2"/>
          </w:tcPr>
          <w:p>
            <w:pPr>
              <w:pStyle w:val="TableParagraph"/>
              <w:spacing w:before="43"/>
              <w:rPr>
                <w:sz w:val="16"/>
              </w:rPr>
            </w:pPr>
            <w:r>
              <w:rPr>
                <w:sz w:val="16"/>
              </w:rPr>
              <w:t>Public</w:t>
            </w:r>
            <w:r>
              <w:rPr>
                <w:spacing w:val="-10"/>
                <w:sz w:val="16"/>
              </w:rPr>
              <w:t> </w:t>
            </w:r>
            <w:r>
              <w:rPr>
                <w:spacing w:val="-5"/>
                <w:sz w:val="16"/>
              </w:rPr>
              <w:t>API</w:t>
            </w:r>
          </w:p>
        </w:tc>
      </w:tr>
      <w:tr>
        <w:trPr>
          <w:trHeight w:val="272" w:hRule="atLeast"/>
        </w:trPr>
        <w:tc>
          <w:tcPr>
            <w:tcW w:w="1748" w:type="dxa"/>
            <w:shd w:val="clear" w:color="auto" w:fill="E5E5E5"/>
          </w:tcPr>
          <w:p>
            <w:pPr>
              <w:pStyle w:val="TableParagraph"/>
              <w:spacing w:before="45"/>
              <w:rPr>
                <w:b/>
                <w:i/>
                <w:sz w:val="16"/>
              </w:rPr>
            </w:pPr>
            <w:r>
              <w:rPr>
                <w:b/>
                <w:i/>
                <w:spacing w:val="-2"/>
                <w:sz w:val="16"/>
              </w:rPr>
              <w:t>Description:</w:t>
            </w:r>
          </w:p>
        </w:tc>
        <w:tc>
          <w:tcPr>
            <w:tcW w:w="7288" w:type="dxa"/>
            <w:gridSpan w:val="2"/>
          </w:tcPr>
          <w:p>
            <w:pPr>
              <w:pStyle w:val="TableParagraph"/>
              <w:spacing w:before="46"/>
              <w:rPr>
                <w:sz w:val="16"/>
              </w:rPr>
            </w:pPr>
            <w:r>
              <w:rPr>
                <w:sz w:val="16"/>
              </w:rPr>
              <w:t>This</w:t>
            </w:r>
            <w:r>
              <w:rPr>
                <w:spacing w:val="-7"/>
                <w:sz w:val="16"/>
              </w:rPr>
              <w:t> </w:t>
            </w:r>
            <w:r>
              <w:rPr>
                <w:sz w:val="16"/>
              </w:rPr>
              <w:t>interface</w:t>
            </w:r>
            <w:r>
              <w:rPr>
                <w:spacing w:val="-7"/>
                <w:sz w:val="16"/>
              </w:rPr>
              <w:t> </w:t>
            </w:r>
            <w:r>
              <w:rPr>
                <w:sz w:val="16"/>
              </w:rPr>
              <w:t>provides</w:t>
            </w:r>
            <w:r>
              <w:rPr>
                <w:spacing w:val="-7"/>
                <w:sz w:val="16"/>
              </w:rPr>
              <w:t> </w:t>
            </w:r>
            <w:r>
              <w:rPr>
                <w:sz w:val="16"/>
              </w:rPr>
              <w:t>functionality</w:t>
            </w:r>
            <w:r>
              <w:rPr>
                <w:spacing w:val="-6"/>
                <w:sz w:val="16"/>
              </w:rPr>
              <w:t> </w:t>
            </w:r>
            <w:r>
              <w:rPr>
                <w:sz w:val="16"/>
              </w:rPr>
              <w:t>to</w:t>
            </w:r>
            <w:r>
              <w:rPr>
                <w:spacing w:val="-7"/>
                <w:sz w:val="16"/>
              </w:rPr>
              <w:t> </w:t>
            </w:r>
            <w:r>
              <w:rPr>
                <w:sz w:val="16"/>
              </w:rPr>
              <w:t>handle</w:t>
            </w:r>
            <w:r>
              <w:rPr>
                <w:spacing w:val="-7"/>
                <w:sz w:val="16"/>
              </w:rPr>
              <w:t> </w:t>
            </w:r>
            <w:r>
              <w:rPr>
                <w:sz w:val="16"/>
              </w:rPr>
              <w:t>diagnostic</w:t>
            </w:r>
            <w:r>
              <w:rPr>
                <w:spacing w:val="-6"/>
                <w:sz w:val="16"/>
              </w:rPr>
              <w:t> </w:t>
            </w:r>
            <w:r>
              <w:rPr>
                <w:spacing w:val="-2"/>
                <w:sz w:val="16"/>
              </w:rPr>
              <w:t>conversations.</w:t>
            </w:r>
          </w:p>
        </w:tc>
      </w:tr>
      <w:tr>
        <w:trPr>
          <w:trHeight w:val="270" w:hRule="atLeast"/>
        </w:trPr>
        <w:tc>
          <w:tcPr>
            <w:tcW w:w="1748" w:type="dxa"/>
            <w:vMerge w:val="restart"/>
            <w:shd w:val="clear" w:color="auto" w:fill="E5E5E5"/>
          </w:tcPr>
          <w:p>
            <w:pPr>
              <w:pStyle w:val="TableParagraph"/>
              <w:spacing w:before="65"/>
              <w:rPr>
                <w:b/>
                <w:i/>
                <w:sz w:val="16"/>
              </w:rPr>
            </w:pPr>
            <w:r>
              <w:rPr>
                <w:b/>
                <w:i/>
                <w:spacing w:val="-2"/>
                <w:sz w:val="16"/>
              </w:rPr>
              <w:t>Operations:</w:t>
            </w:r>
          </w:p>
        </w:tc>
        <w:tc>
          <w:tcPr>
            <w:tcW w:w="3071" w:type="dxa"/>
          </w:tcPr>
          <w:p>
            <w:pPr>
              <w:pStyle w:val="TableParagraph"/>
              <w:spacing w:before="46"/>
              <w:rPr>
                <w:sz w:val="16"/>
              </w:rPr>
            </w:pPr>
            <w:r>
              <w:rPr>
                <w:spacing w:val="-2"/>
                <w:sz w:val="16"/>
              </w:rPr>
              <w:t>GetActivityStatus</w:t>
            </w:r>
          </w:p>
        </w:tc>
        <w:tc>
          <w:tcPr>
            <w:tcW w:w="4217" w:type="dxa"/>
          </w:tcPr>
          <w:p>
            <w:pPr>
              <w:pStyle w:val="TableParagraph"/>
              <w:spacing w:before="46"/>
              <w:rPr>
                <w:sz w:val="16"/>
              </w:rPr>
            </w:pPr>
            <w:r>
              <w:rPr>
                <w:sz w:val="16"/>
              </w:rPr>
              <w:t>Represents</w:t>
            </w:r>
            <w:r>
              <w:rPr>
                <w:spacing w:val="-6"/>
                <w:sz w:val="16"/>
              </w:rPr>
              <w:t> </w:t>
            </w:r>
            <w:r>
              <w:rPr>
                <w:sz w:val="16"/>
              </w:rPr>
              <w:t>the</w:t>
            </w:r>
            <w:r>
              <w:rPr>
                <w:spacing w:val="-5"/>
                <w:sz w:val="16"/>
              </w:rPr>
              <w:t> </w:t>
            </w:r>
            <w:r>
              <w:rPr>
                <w:sz w:val="16"/>
              </w:rPr>
              <w:t>status</w:t>
            </w:r>
            <w:r>
              <w:rPr>
                <w:spacing w:val="-5"/>
                <w:sz w:val="16"/>
              </w:rPr>
              <w:t> </w:t>
            </w:r>
            <w:r>
              <w:rPr>
                <w:sz w:val="16"/>
              </w:rPr>
              <w:t>of</w:t>
            </w:r>
            <w:r>
              <w:rPr>
                <w:spacing w:val="-6"/>
                <w:sz w:val="16"/>
              </w:rPr>
              <w:t> </w:t>
            </w:r>
            <w:r>
              <w:rPr>
                <w:sz w:val="16"/>
              </w:rPr>
              <w:t>an</w:t>
            </w:r>
            <w:r>
              <w:rPr>
                <w:spacing w:val="-5"/>
                <w:sz w:val="16"/>
              </w:rPr>
              <w:t> </w:t>
            </w:r>
            <w:r>
              <w:rPr>
                <w:sz w:val="16"/>
              </w:rPr>
              <w:t>active</w:t>
            </w:r>
            <w:r>
              <w:rPr>
                <w:spacing w:val="-5"/>
                <w:sz w:val="16"/>
              </w:rPr>
              <w:t> </w:t>
            </w:r>
            <w:r>
              <w:rPr>
                <w:spacing w:val="-2"/>
                <w:sz w:val="16"/>
              </w:rPr>
              <w:t>conversation.</w:t>
            </w:r>
          </w:p>
        </w:tc>
      </w:tr>
      <w:tr>
        <w:trPr>
          <w:trHeight w:val="280" w:hRule="atLeast"/>
        </w:trPr>
        <w:tc>
          <w:tcPr>
            <w:tcW w:w="1748" w:type="dxa"/>
            <w:vMerge/>
            <w:tcBorders>
              <w:top w:val="nil"/>
            </w:tcBorders>
            <w:shd w:val="clear" w:color="auto" w:fill="E5E5E5"/>
          </w:tcPr>
          <w:p>
            <w:pPr>
              <w:rPr>
                <w:sz w:val="2"/>
                <w:szCs w:val="2"/>
              </w:rPr>
            </w:pPr>
          </w:p>
        </w:tc>
        <w:tc>
          <w:tcPr>
            <w:tcW w:w="3071" w:type="dxa"/>
          </w:tcPr>
          <w:p>
            <w:pPr>
              <w:pStyle w:val="TableParagraph"/>
              <w:spacing w:before="56"/>
              <w:rPr>
                <w:sz w:val="16"/>
              </w:rPr>
            </w:pPr>
            <w:r>
              <w:rPr>
                <w:spacing w:val="-2"/>
                <w:sz w:val="16"/>
              </w:rPr>
              <w:t>GetAllConversations</w:t>
            </w:r>
          </w:p>
        </w:tc>
        <w:tc>
          <w:tcPr>
            <w:tcW w:w="4217" w:type="dxa"/>
          </w:tcPr>
          <w:p>
            <w:pPr>
              <w:pStyle w:val="TableParagraph"/>
              <w:spacing w:before="56"/>
              <w:rPr>
                <w:sz w:val="16"/>
              </w:rPr>
            </w:pPr>
            <w:r>
              <w:rPr>
                <w:sz w:val="16"/>
              </w:rPr>
              <w:t>Get</w:t>
            </w:r>
            <w:r>
              <w:rPr>
                <w:spacing w:val="-6"/>
                <w:sz w:val="16"/>
              </w:rPr>
              <w:t> </w:t>
            </w:r>
            <w:r>
              <w:rPr>
                <w:sz w:val="16"/>
              </w:rPr>
              <w:t>all</w:t>
            </w:r>
            <w:r>
              <w:rPr>
                <w:spacing w:val="-6"/>
                <w:sz w:val="16"/>
              </w:rPr>
              <w:t> </w:t>
            </w:r>
            <w:r>
              <w:rPr>
                <w:sz w:val="16"/>
              </w:rPr>
              <w:t>possible</w:t>
            </w:r>
            <w:r>
              <w:rPr>
                <w:spacing w:val="-6"/>
                <w:sz w:val="16"/>
              </w:rPr>
              <w:t> </w:t>
            </w:r>
            <w:r>
              <w:rPr>
                <w:spacing w:val="-2"/>
                <w:sz w:val="16"/>
              </w:rPr>
              <w:t>conversations.</w:t>
            </w:r>
          </w:p>
        </w:tc>
      </w:tr>
      <w:tr>
        <w:trPr>
          <w:trHeight w:val="282" w:hRule="atLeast"/>
        </w:trPr>
        <w:tc>
          <w:tcPr>
            <w:tcW w:w="1748" w:type="dxa"/>
            <w:vMerge/>
            <w:tcBorders>
              <w:top w:val="nil"/>
            </w:tcBorders>
            <w:shd w:val="clear" w:color="auto" w:fill="E5E5E5"/>
          </w:tcPr>
          <w:p>
            <w:pPr>
              <w:rPr>
                <w:sz w:val="2"/>
                <w:szCs w:val="2"/>
              </w:rPr>
            </w:pPr>
          </w:p>
        </w:tc>
        <w:tc>
          <w:tcPr>
            <w:tcW w:w="3071" w:type="dxa"/>
          </w:tcPr>
          <w:p>
            <w:pPr>
              <w:pStyle w:val="TableParagraph"/>
              <w:spacing w:before="56"/>
              <w:rPr>
                <w:sz w:val="16"/>
              </w:rPr>
            </w:pPr>
            <w:r>
              <w:rPr>
                <w:spacing w:val="-2"/>
                <w:sz w:val="16"/>
              </w:rPr>
              <w:t>GetConversation</w:t>
            </w:r>
          </w:p>
        </w:tc>
        <w:tc>
          <w:tcPr>
            <w:tcW w:w="4217" w:type="dxa"/>
          </w:tcPr>
          <w:p>
            <w:pPr>
              <w:pStyle w:val="TableParagraph"/>
              <w:spacing w:before="56"/>
              <w:rPr>
                <w:sz w:val="16"/>
              </w:rPr>
            </w:pPr>
            <w:r>
              <w:rPr>
                <w:sz w:val="16"/>
              </w:rPr>
              <w:t>Get</w:t>
            </w:r>
            <w:r>
              <w:rPr>
                <w:spacing w:val="-7"/>
                <w:sz w:val="16"/>
              </w:rPr>
              <w:t> </w:t>
            </w:r>
            <w:r>
              <w:rPr>
                <w:sz w:val="16"/>
              </w:rPr>
              <w:t>one</w:t>
            </w:r>
            <w:r>
              <w:rPr>
                <w:spacing w:val="-7"/>
                <w:sz w:val="16"/>
              </w:rPr>
              <w:t> </w:t>
            </w:r>
            <w:r>
              <w:rPr>
                <w:sz w:val="16"/>
              </w:rPr>
              <w:t>conversation</w:t>
            </w:r>
            <w:r>
              <w:rPr>
                <w:spacing w:val="-7"/>
                <w:sz w:val="16"/>
              </w:rPr>
              <w:t> </w:t>
            </w:r>
            <w:r>
              <w:rPr>
                <w:sz w:val="16"/>
              </w:rPr>
              <w:t>based</w:t>
            </w:r>
            <w:r>
              <w:rPr>
                <w:spacing w:val="-6"/>
                <w:sz w:val="16"/>
              </w:rPr>
              <w:t> </w:t>
            </w:r>
            <w:r>
              <w:rPr>
                <w:sz w:val="16"/>
              </w:rPr>
              <w:t>on</w:t>
            </w:r>
            <w:r>
              <w:rPr>
                <w:spacing w:val="-7"/>
                <w:sz w:val="16"/>
              </w:rPr>
              <w:t> </w:t>
            </w:r>
            <w:r>
              <w:rPr>
                <w:sz w:val="16"/>
              </w:rPr>
              <w:t>given</w:t>
            </w:r>
            <w:r>
              <w:rPr>
                <w:spacing w:val="-7"/>
                <w:sz w:val="16"/>
              </w:rPr>
              <w:t> </w:t>
            </w:r>
            <w:r>
              <w:rPr>
                <w:sz w:val="16"/>
              </w:rPr>
              <w:t>meta</w:t>
            </w:r>
            <w:r>
              <w:rPr>
                <w:spacing w:val="-6"/>
                <w:sz w:val="16"/>
              </w:rPr>
              <w:t> </w:t>
            </w:r>
            <w:r>
              <w:rPr>
                <w:spacing w:val="-2"/>
                <w:sz w:val="16"/>
              </w:rPr>
              <w:t>information.</w:t>
            </w:r>
          </w:p>
        </w:tc>
      </w:tr>
    </w:tbl>
    <w:p>
      <w:pPr>
        <w:spacing w:line="241" w:lineRule="exact" w:before="0"/>
        <w:ind w:left="0" w:right="63" w:firstLine="0"/>
        <w:jc w:val="center"/>
        <w:rPr>
          <w:rFonts w:ascii="Century Gothic"/>
          <w:i/>
          <w:sz w:val="24"/>
        </w:rPr>
      </w:pPr>
      <w:r>
        <w:rPr>
          <w:rFonts w:ascii="Century Gothic"/>
          <w:i/>
          <w:smallCaps/>
          <w:w w:val="128"/>
          <w:sz w:val="24"/>
        </w:rPr>
        <w:t>q</w:t>
      </w:r>
    </w:p>
    <w:p>
      <w:pPr>
        <w:spacing w:after="0" w:line="241" w:lineRule="exact"/>
        <w:jc w:val="center"/>
        <w:rPr>
          <w:rFonts w:ascii="Century Gothic"/>
          <w:sz w:val="24"/>
        </w:rPr>
        <w:sectPr>
          <w:type w:val="continuous"/>
          <w:pgSz w:w="11910" w:h="14140"/>
          <w:pgMar w:header="0" w:footer="0" w:top="200" w:bottom="0" w:left="1260" w:right="1220"/>
        </w:sectPr>
      </w:pPr>
    </w:p>
    <w:p>
      <w:pPr>
        <w:spacing w:before="26" w:after="54"/>
        <w:ind w:left="0" w:right="63" w:firstLine="0"/>
        <w:jc w:val="center"/>
        <w:rPr>
          <w:rFonts w:ascii="Century Gothic" w:hAnsi="Century Gothic"/>
          <w:i/>
          <w:sz w:val="24"/>
        </w:rPr>
      </w:pPr>
      <w:r>
        <w:rPr>
          <w:rFonts w:ascii="Century Gothic" w:hAnsi="Century Gothic"/>
          <w:i/>
          <w:w w:val="119"/>
          <w:sz w:val="24"/>
        </w:rPr>
        <w:t>Δ</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437" w:hRule="atLeast"/>
        </w:trPr>
        <w:tc>
          <w:tcPr>
            <w:tcW w:w="1748" w:type="dxa"/>
            <w:vMerge w:val="restart"/>
            <w:shd w:val="clear" w:color="auto" w:fill="E5E5E5"/>
          </w:tcPr>
          <w:p>
            <w:pPr>
              <w:pStyle w:val="TableParagraph"/>
              <w:spacing w:before="0"/>
              <w:ind w:left="0"/>
              <w:rPr>
                <w:rFonts w:ascii="Times New Roman"/>
                <w:sz w:val="14"/>
              </w:rPr>
            </w:pPr>
          </w:p>
        </w:tc>
        <w:tc>
          <w:tcPr>
            <w:tcW w:w="3071" w:type="dxa"/>
          </w:tcPr>
          <w:p>
            <w:pPr>
              <w:pStyle w:val="TableParagraph"/>
              <w:rPr>
                <w:sz w:val="16"/>
              </w:rPr>
            </w:pPr>
            <w:r>
              <w:rPr>
                <w:spacing w:val="-2"/>
                <w:sz w:val="16"/>
              </w:rPr>
              <w:t>GetConversationIdentifier</w:t>
            </w:r>
          </w:p>
        </w:tc>
        <w:tc>
          <w:tcPr>
            <w:tcW w:w="4217" w:type="dxa"/>
          </w:tcPr>
          <w:p>
            <w:pPr>
              <w:pStyle w:val="TableParagraph"/>
              <w:spacing w:line="247" w:lineRule="auto"/>
              <w:ind w:right="172"/>
              <w:rPr>
                <w:sz w:val="16"/>
              </w:rPr>
            </w:pPr>
            <w:r>
              <w:rPr>
                <w:sz w:val="16"/>
              </w:rPr>
              <w:t>Getter</w:t>
            </w:r>
            <w:r>
              <w:rPr>
                <w:spacing w:val="-7"/>
                <w:sz w:val="16"/>
              </w:rPr>
              <w:t> </w:t>
            </w:r>
            <w:r>
              <w:rPr>
                <w:sz w:val="16"/>
              </w:rPr>
              <w:t>for</w:t>
            </w:r>
            <w:r>
              <w:rPr>
                <w:spacing w:val="-7"/>
                <w:sz w:val="16"/>
              </w:rPr>
              <w:t> </w:t>
            </w:r>
            <w:r>
              <w:rPr>
                <w:sz w:val="16"/>
              </w:rPr>
              <w:t>the</w:t>
            </w:r>
            <w:r>
              <w:rPr>
                <w:spacing w:val="-7"/>
                <w:sz w:val="16"/>
              </w:rPr>
              <w:t> </w:t>
            </w:r>
            <w:r>
              <w:rPr>
                <w:sz w:val="16"/>
              </w:rPr>
              <w:t>current</w:t>
            </w:r>
            <w:r>
              <w:rPr>
                <w:spacing w:val="-7"/>
                <w:sz w:val="16"/>
              </w:rPr>
              <w:t> </w:t>
            </w:r>
            <w:r>
              <w:rPr>
                <w:sz w:val="16"/>
              </w:rPr>
              <w:t>identification</w:t>
            </w:r>
            <w:r>
              <w:rPr>
                <w:spacing w:val="-7"/>
                <w:sz w:val="16"/>
              </w:rPr>
              <w:t> </w:t>
            </w:r>
            <w:r>
              <w:rPr>
                <w:sz w:val="16"/>
              </w:rPr>
              <w:t>properties</w:t>
            </w:r>
            <w:r>
              <w:rPr>
                <w:spacing w:val="-7"/>
                <w:sz w:val="16"/>
              </w:rPr>
              <w:t> </w:t>
            </w:r>
            <w:r>
              <w:rPr>
                <w:sz w:val="16"/>
              </w:rPr>
              <w:t>of</w:t>
            </w:r>
            <w:r>
              <w:rPr>
                <w:spacing w:val="-7"/>
                <w:sz w:val="16"/>
              </w:rPr>
              <w:t> </w:t>
            </w:r>
            <w:r>
              <w:rPr>
                <w:sz w:val="16"/>
              </w:rPr>
              <w:t>the active conversation.</w:t>
            </w:r>
          </w:p>
        </w:tc>
      </w:tr>
      <w:tr>
        <w:trPr>
          <w:trHeight w:val="280"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GetCurrentActiveConversations</w:t>
            </w:r>
          </w:p>
        </w:tc>
        <w:tc>
          <w:tcPr>
            <w:tcW w:w="4217" w:type="dxa"/>
          </w:tcPr>
          <w:p>
            <w:pPr>
              <w:pStyle w:val="TableParagraph"/>
              <w:rPr>
                <w:sz w:val="16"/>
              </w:rPr>
            </w:pPr>
            <w:r>
              <w:rPr>
                <w:sz w:val="16"/>
              </w:rPr>
              <w:t>Get</w:t>
            </w:r>
            <w:r>
              <w:rPr>
                <w:spacing w:val="-6"/>
                <w:sz w:val="16"/>
              </w:rPr>
              <w:t> </w:t>
            </w:r>
            <w:r>
              <w:rPr>
                <w:sz w:val="16"/>
              </w:rPr>
              <w:t>all</w:t>
            </w:r>
            <w:r>
              <w:rPr>
                <w:spacing w:val="-6"/>
                <w:sz w:val="16"/>
              </w:rPr>
              <w:t> </w:t>
            </w:r>
            <w:r>
              <w:rPr>
                <w:sz w:val="16"/>
              </w:rPr>
              <w:t>currently</w:t>
            </w:r>
            <w:r>
              <w:rPr>
                <w:spacing w:val="-5"/>
                <w:sz w:val="16"/>
              </w:rPr>
              <w:t> </w:t>
            </w:r>
            <w:r>
              <w:rPr>
                <w:sz w:val="16"/>
              </w:rPr>
              <w:t>active</w:t>
            </w:r>
            <w:r>
              <w:rPr>
                <w:spacing w:val="-6"/>
                <w:sz w:val="16"/>
              </w:rPr>
              <w:t> </w:t>
            </w:r>
            <w:r>
              <w:rPr>
                <w:spacing w:val="-2"/>
                <w:sz w:val="16"/>
              </w:rPr>
              <w:t>conversations.</w:t>
            </w:r>
          </w:p>
        </w:tc>
      </w:tr>
      <w:tr>
        <w:trPr>
          <w:trHeight w:val="434"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GetDiagnosticSecurityLevel</w:t>
            </w:r>
          </w:p>
        </w:tc>
        <w:tc>
          <w:tcPr>
            <w:tcW w:w="4217" w:type="dxa"/>
          </w:tcPr>
          <w:p>
            <w:pPr>
              <w:pStyle w:val="TableParagraph"/>
              <w:spacing w:line="190" w:lineRule="exact" w:before="31"/>
              <w:ind w:right="172"/>
              <w:rPr>
                <w:sz w:val="16"/>
              </w:rPr>
            </w:pPr>
            <w:r>
              <w:rPr>
                <w:sz w:val="16"/>
              </w:rPr>
              <w:t>Represents</w:t>
            </w:r>
            <w:r>
              <w:rPr>
                <w:spacing w:val="-12"/>
                <w:sz w:val="16"/>
              </w:rPr>
              <w:t> </w:t>
            </w:r>
            <w:r>
              <w:rPr>
                <w:sz w:val="16"/>
              </w:rPr>
              <w:t>the</w:t>
            </w:r>
            <w:r>
              <w:rPr>
                <w:spacing w:val="-11"/>
                <w:sz w:val="16"/>
              </w:rPr>
              <w:t> </w:t>
            </w:r>
            <w:r>
              <w:rPr>
                <w:sz w:val="16"/>
              </w:rPr>
              <w:t>current</w:t>
            </w:r>
            <w:r>
              <w:rPr>
                <w:spacing w:val="-11"/>
                <w:sz w:val="16"/>
              </w:rPr>
              <w:t> </w:t>
            </w:r>
            <w:r>
              <w:rPr>
                <w:sz w:val="16"/>
              </w:rPr>
              <w:t>active</w:t>
            </w:r>
            <w:r>
              <w:rPr>
                <w:spacing w:val="-11"/>
                <w:sz w:val="16"/>
              </w:rPr>
              <w:t> </w:t>
            </w:r>
            <w:r>
              <w:rPr>
                <w:sz w:val="16"/>
              </w:rPr>
              <w:t>diagnostic</w:t>
            </w:r>
            <w:r>
              <w:rPr>
                <w:spacing w:val="-11"/>
                <w:sz w:val="16"/>
              </w:rPr>
              <w:t> </w:t>
            </w:r>
            <w:r>
              <w:rPr>
                <w:rFonts w:ascii="Courier New"/>
                <w:sz w:val="16"/>
              </w:rPr>
              <w:t>Security Level</w:t>
            </w:r>
            <w:r>
              <w:rPr>
                <w:rFonts w:ascii="Courier New"/>
                <w:spacing w:val="-19"/>
                <w:sz w:val="16"/>
              </w:rPr>
              <w:t> </w:t>
            </w:r>
            <w:r>
              <w:rPr>
                <w:sz w:val="16"/>
              </w:rPr>
              <w:t>of an active conversation.</w:t>
            </w:r>
          </w:p>
        </w:tc>
      </w:tr>
      <w:tr>
        <w:trPr>
          <w:trHeight w:val="438"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GetDiagnosticSecurityLevelShortName</w:t>
            </w:r>
          </w:p>
        </w:tc>
        <w:tc>
          <w:tcPr>
            <w:tcW w:w="4217" w:type="dxa"/>
          </w:tcPr>
          <w:p>
            <w:pPr>
              <w:pStyle w:val="TableParagraph"/>
              <w:spacing w:line="194" w:lineRule="exact"/>
              <w:rPr>
                <w:sz w:val="16"/>
              </w:rPr>
            </w:pPr>
            <w:r>
              <w:rPr>
                <w:sz w:val="16"/>
              </w:rPr>
              <w:t>Converts</w:t>
            </w:r>
            <w:r>
              <w:rPr>
                <w:spacing w:val="-12"/>
                <w:sz w:val="16"/>
              </w:rPr>
              <w:t> </w:t>
            </w:r>
            <w:r>
              <w:rPr>
                <w:sz w:val="16"/>
              </w:rPr>
              <w:t>the</w:t>
            </w:r>
            <w:r>
              <w:rPr>
                <w:spacing w:val="-11"/>
                <w:sz w:val="16"/>
              </w:rPr>
              <w:t> </w:t>
            </w:r>
            <w:r>
              <w:rPr>
                <w:sz w:val="16"/>
              </w:rPr>
              <w:t>given</w:t>
            </w:r>
            <w:r>
              <w:rPr>
                <w:spacing w:val="-8"/>
                <w:sz w:val="16"/>
              </w:rPr>
              <w:t> </w:t>
            </w:r>
            <w:r>
              <w:rPr>
                <w:sz w:val="16"/>
              </w:rPr>
              <w:t>diagnostic</w:t>
            </w:r>
            <w:r>
              <w:rPr>
                <w:spacing w:val="-7"/>
                <w:sz w:val="16"/>
              </w:rPr>
              <w:t> </w:t>
            </w:r>
            <w:r>
              <w:rPr>
                <w:rFonts w:ascii="Courier New"/>
                <w:sz w:val="16"/>
              </w:rPr>
              <w:t>SecurityLevel</w:t>
            </w:r>
            <w:r>
              <w:rPr>
                <w:rFonts w:ascii="Courier New"/>
                <w:spacing w:val="-52"/>
                <w:sz w:val="16"/>
              </w:rPr>
              <w:t> </w:t>
            </w:r>
            <w:r>
              <w:rPr>
                <w:sz w:val="16"/>
              </w:rPr>
              <w:t>into</w:t>
            </w:r>
            <w:r>
              <w:rPr>
                <w:spacing w:val="-8"/>
                <w:sz w:val="16"/>
              </w:rPr>
              <w:t> </w:t>
            </w:r>
            <w:r>
              <w:rPr>
                <w:spacing w:val="-5"/>
                <w:sz w:val="16"/>
              </w:rPr>
              <w:t>the</w:t>
            </w:r>
          </w:p>
          <w:p>
            <w:pPr>
              <w:pStyle w:val="TableParagraph"/>
              <w:spacing w:line="188" w:lineRule="exact" w:before="0"/>
              <w:rPr>
                <w:sz w:val="16"/>
              </w:rPr>
            </w:pPr>
            <w:r>
              <w:rPr>
                <w:rFonts w:ascii="Courier New"/>
                <w:spacing w:val="-2"/>
                <w:sz w:val="16"/>
              </w:rPr>
              <w:t>ShortName</w:t>
            </w:r>
            <w:r>
              <w:rPr>
                <w:spacing w:val="-2"/>
                <w:sz w:val="16"/>
              </w:rPr>
              <w:t>.</w:t>
            </w:r>
          </w:p>
        </w:tc>
      </w:tr>
      <w:tr>
        <w:trPr>
          <w:trHeight w:val="437"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GetDiagnosticSession</w:t>
            </w:r>
          </w:p>
        </w:tc>
        <w:tc>
          <w:tcPr>
            <w:tcW w:w="4217" w:type="dxa"/>
          </w:tcPr>
          <w:p>
            <w:pPr>
              <w:pStyle w:val="TableParagraph"/>
              <w:spacing w:line="247" w:lineRule="auto"/>
              <w:rPr>
                <w:sz w:val="16"/>
              </w:rPr>
            </w:pPr>
            <w:r>
              <w:rPr>
                <w:sz w:val="16"/>
              </w:rPr>
              <w:t>Represents</w:t>
            </w:r>
            <w:r>
              <w:rPr>
                <w:spacing w:val="-9"/>
                <w:sz w:val="16"/>
              </w:rPr>
              <w:t> </w:t>
            </w:r>
            <w:r>
              <w:rPr>
                <w:sz w:val="16"/>
              </w:rPr>
              <w:t>the</w:t>
            </w:r>
            <w:r>
              <w:rPr>
                <w:spacing w:val="-9"/>
                <w:sz w:val="16"/>
              </w:rPr>
              <w:t> </w:t>
            </w:r>
            <w:r>
              <w:rPr>
                <w:sz w:val="16"/>
              </w:rPr>
              <w:t>current</w:t>
            </w:r>
            <w:r>
              <w:rPr>
                <w:spacing w:val="-9"/>
                <w:sz w:val="16"/>
              </w:rPr>
              <w:t> </w:t>
            </w:r>
            <w:r>
              <w:rPr>
                <w:sz w:val="16"/>
              </w:rPr>
              <w:t>active</w:t>
            </w:r>
            <w:r>
              <w:rPr>
                <w:spacing w:val="-9"/>
                <w:sz w:val="16"/>
              </w:rPr>
              <w:t> </w:t>
            </w:r>
            <w:r>
              <w:rPr>
                <w:sz w:val="16"/>
              </w:rPr>
              <w:t>diagnostic</w:t>
            </w:r>
            <w:r>
              <w:rPr>
                <w:spacing w:val="-9"/>
                <w:sz w:val="16"/>
              </w:rPr>
              <w:t> </w:t>
            </w:r>
            <w:r>
              <w:rPr>
                <w:sz w:val="16"/>
              </w:rPr>
              <w:t>session</w:t>
            </w:r>
            <w:r>
              <w:rPr>
                <w:spacing w:val="-9"/>
                <w:sz w:val="16"/>
              </w:rPr>
              <w:t> </w:t>
            </w:r>
            <w:r>
              <w:rPr>
                <w:sz w:val="16"/>
              </w:rPr>
              <w:t>of</w:t>
            </w:r>
            <w:r>
              <w:rPr>
                <w:spacing w:val="-9"/>
                <w:sz w:val="16"/>
              </w:rPr>
              <w:t> </w:t>
            </w:r>
            <w:r>
              <w:rPr>
                <w:sz w:val="16"/>
              </w:rPr>
              <w:t>an active conversation.</w:t>
            </w:r>
          </w:p>
        </w:tc>
      </w:tr>
      <w:tr>
        <w:trPr>
          <w:trHeight w:val="438"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GetDiagnosticSessionShortName</w:t>
            </w:r>
          </w:p>
        </w:tc>
        <w:tc>
          <w:tcPr>
            <w:tcW w:w="4217" w:type="dxa"/>
          </w:tcPr>
          <w:p>
            <w:pPr>
              <w:pStyle w:val="TableParagraph"/>
              <w:spacing w:line="190" w:lineRule="exact" w:before="35"/>
              <w:rPr>
                <w:sz w:val="16"/>
              </w:rPr>
            </w:pPr>
            <w:r>
              <w:rPr>
                <w:sz w:val="16"/>
              </w:rPr>
              <w:t>Converts</w:t>
            </w:r>
            <w:r>
              <w:rPr>
                <w:spacing w:val="-9"/>
                <w:sz w:val="16"/>
              </w:rPr>
              <w:t> </w:t>
            </w:r>
            <w:r>
              <w:rPr>
                <w:sz w:val="16"/>
              </w:rPr>
              <w:t>the</w:t>
            </w:r>
            <w:r>
              <w:rPr>
                <w:spacing w:val="-9"/>
                <w:sz w:val="16"/>
              </w:rPr>
              <w:t> </w:t>
            </w:r>
            <w:r>
              <w:rPr>
                <w:sz w:val="16"/>
              </w:rPr>
              <w:t>given</w:t>
            </w:r>
            <w:r>
              <w:rPr>
                <w:spacing w:val="-9"/>
                <w:sz w:val="16"/>
              </w:rPr>
              <w:t> </w:t>
            </w:r>
            <w:r>
              <w:rPr>
                <w:sz w:val="16"/>
              </w:rPr>
              <w:t>diagnostic</w:t>
            </w:r>
            <w:r>
              <w:rPr>
                <w:spacing w:val="-9"/>
                <w:sz w:val="16"/>
              </w:rPr>
              <w:t> </w:t>
            </w:r>
            <w:r>
              <w:rPr>
                <w:sz w:val="16"/>
              </w:rPr>
              <w:t>session</w:t>
            </w:r>
            <w:r>
              <w:rPr>
                <w:spacing w:val="-9"/>
                <w:sz w:val="16"/>
              </w:rPr>
              <w:t> </w:t>
            </w:r>
            <w:r>
              <w:rPr>
                <w:sz w:val="16"/>
              </w:rPr>
              <w:t>into</w:t>
            </w:r>
            <w:r>
              <w:rPr>
                <w:spacing w:val="-9"/>
                <w:sz w:val="16"/>
              </w:rPr>
              <w:t> </w:t>
            </w:r>
            <w:r>
              <w:rPr>
                <w:sz w:val="16"/>
              </w:rPr>
              <w:t>the</w:t>
            </w:r>
            <w:r>
              <w:rPr>
                <w:spacing w:val="-9"/>
                <w:sz w:val="16"/>
              </w:rPr>
              <w:t> </w:t>
            </w:r>
            <w:r>
              <w:rPr>
                <w:rFonts w:ascii="Courier New"/>
                <w:sz w:val="16"/>
              </w:rPr>
              <w:t>Short </w:t>
            </w:r>
            <w:r>
              <w:rPr>
                <w:rFonts w:ascii="Courier New"/>
                <w:spacing w:val="-2"/>
                <w:sz w:val="16"/>
              </w:rPr>
              <w:t>Name</w:t>
            </w:r>
            <w:r>
              <w:rPr>
                <w:spacing w:val="-2"/>
                <w:sz w:val="16"/>
              </w:rPr>
              <w:t>.</w:t>
            </w:r>
          </w:p>
        </w:tc>
      </w:tr>
      <w:tr>
        <w:trPr>
          <w:trHeight w:val="437"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ResetToDefaultSession</w:t>
            </w:r>
          </w:p>
        </w:tc>
        <w:tc>
          <w:tcPr>
            <w:tcW w:w="4217" w:type="dxa"/>
          </w:tcPr>
          <w:p>
            <w:pPr>
              <w:pStyle w:val="TableParagraph"/>
              <w:spacing w:line="247" w:lineRule="auto"/>
              <w:ind w:right="172"/>
              <w:rPr>
                <w:sz w:val="16"/>
              </w:rPr>
            </w:pPr>
            <w:r>
              <w:rPr>
                <w:sz w:val="16"/>
              </w:rPr>
              <w:t>Method</w:t>
            </w:r>
            <w:r>
              <w:rPr>
                <w:spacing w:val="-7"/>
                <w:sz w:val="16"/>
              </w:rPr>
              <w:t> </w:t>
            </w:r>
            <w:r>
              <w:rPr>
                <w:sz w:val="16"/>
              </w:rPr>
              <w:t>to</w:t>
            </w:r>
            <w:r>
              <w:rPr>
                <w:spacing w:val="-7"/>
                <w:sz w:val="16"/>
              </w:rPr>
              <w:t> </w:t>
            </w:r>
            <w:r>
              <w:rPr>
                <w:sz w:val="16"/>
              </w:rPr>
              <w:t>reset</w:t>
            </w:r>
            <w:r>
              <w:rPr>
                <w:spacing w:val="-7"/>
                <w:sz w:val="16"/>
              </w:rPr>
              <w:t> </w:t>
            </w:r>
            <w:r>
              <w:rPr>
                <w:sz w:val="16"/>
              </w:rPr>
              <w:t>the</w:t>
            </w:r>
            <w:r>
              <w:rPr>
                <w:spacing w:val="-7"/>
                <w:sz w:val="16"/>
              </w:rPr>
              <w:t> </w:t>
            </w:r>
            <w:r>
              <w:rPr>
                <w:sz w:val="16"/>
              </w:rPr>
              <w:t>current</w:t>
            </w:r>
            <w:r>
              <w:rPr>
                <w:spacing w:val="-7"/>
                <w:sz w:val="16"/>
              </w:rPr>
              <w:t> </w:t>
            </w:r>
            <w:r>
              <w:rPr>
                <w:sz w:val="16"/>
              </w:rPr>
              <w:t>session</w:t>
            </w:r>
            <w:r>
              <w:rPr>
                <w:spacing w:val="-7"/>
                <w:sz w:val="16"/>
              </w:rPr>
              <w:t> </w:t>
            </w:r>
            <w:r>
              <w:rPr>
                <w:sz w:val="16"/>
              </w:rPr>
              <w:t>to</w:t>
            </w:r>
            <w:r>
              <w:rPr>
                <w:spacing w:val="-7"/>
                <w:sz w:val="16"/>
              </w:rPr>
              <w:t> </w:t>
            </w:r>
            <w:r>
              <w:rPr>
                <w:sz w:val="16"/>
              </w:rPr>
              <w:t>the</w:t>
            </w:r>
            <w:r>
              <w:rPr>
                <w:spacing w:val="-7"/>
                <w:sz w:val="16"/>
              </w:rPr>
              <w:t> </w:t>
            </w:r>
            <w:r>
              <w:rPr>
                <w:sz w:val="16"/>
              </w:rPr>
              <w:t>default </w:t>
            </w:r>
            <w:r>
              <w:rPr>
                <w:spacing w:val="-2"/>
                <w:sz w:val="16"/>
              </w:rPr>
              <w:t>session.</w:t>
            </w:r>
          </w:p>
        </w:tc>
      </w:tr>
      <w:tr>
        <w:trPr>
          <w:trHeight w:val="471"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SetActivityNotifier</w:t>
            </w:r>
          </w:p>
        </w:tc>
        <w:tc>
          <w:tcPr>
            <w:tcW w:w="4217" w:type="dxa"/>
          </w:tcPr>
          <w:p>
            <w:pPr>
              <w:pStyle w:val="TableParagraph"/>
              <w:spacing w:line="247" w:lineRule="auto"/>
              <w:ind w:right="201"/>
              <w:rPr>
                <w:sz w:val="16"/>
              </w:rPr>
            </w:pPr>
            <w:r>
              <w:rPr>
                <w:sz w:val="16"/>
              </w:rPr>
              <w:t>Register</w:t>
            </w:r>
            <w:r>
              <w:rPr>
                <w:spacing w:val="-6"/>
                <w:sz w:val="16"/>
              </w:rPr>
              <w:t> </w:t>
            </w:r>
            <w:r>
              <w:rPr>
                <w:sz w:val="16"/>
              </w:rPr>
              <w:t>a</w:t>
            </w:r>
            <w:r>
              <w:rPr>
                <w:spacing w:val="-6"/>
                <w:sz w:val="16"/>
              </w:rPr>
              <w:t> </w:t>
            </w:r>
            <w:r>
              <w:rPr>
                <w:sz w:val="16"/>
              </w:rPr>
              <w:t>notifier</w:t>
            </w:r>
            <w:r>
              <w:rPr>
                <w:spacing w:val="-6"/>
                <w:sz w:val="16"/>
              </w:rPr>
              <w:t> </w:t>
            </w:r>
            <w:r>
              <w:rPr>
                <w:sz w:val="16"/>
              </w:rPr>
              <w:t>function</w:t>
            </w:r>
            <w:r>
              <w:rPr>
                <w:spacing w:val="-6"/>
                <w:sz w:val="16"/>
              </w:rPr>
              <w:t> </w:t>
            </w:r>
            <w:r>
              <w:rPr>
                <w:sz w:val="16"/>
              </w:rPr>
              <w:t>which</w:t>
            </w:r>
            <w:r>
              <w:rPr>
                <w:spacing w:val="-6"/>
                <w:sz w:val="16"/>
              </w:rPr>
              <w:t> </w:t>
            </w:r>
            <w:r>
              <w:rPr>
                <w:sz w:val="16"/>
              </w:rPr>
              <w:t>is</w:t>
            </w:r>
            <w:r>
              <w:rPr>
                <w:spacing w:val="-6"/>
                <w:sz w:val="16"/>
              </w:rPr>
              <w:t> </w:t>
            </w:r>
            <w:r>
              <w:rPr>
                <w:sz w:val="16"/>
              </w:rPr>
              <w:t>called</w:t>
            </w:r>
            <w:r>
              <w:rPr>
                <w:spacing w:val="-6"/>
                <w:sz w:val="16"/>
              </w:rPr>
              <w:t> </w:t>
            </w:r>
            <w:r>
              <w:rPr>
                <w:sz w:val="16"/>
              </w:rPr>
              <w:t>if</w:t>
            </w:r>
            <w:r>
              <w:rPr>
                <w:spacing w:val="-6"/>
                <w:sz w:val="16"/>
              </w:rPr>
              <w:t> </w:t>
            </w:r>
            <w:r>
              <w:rPr>
                <w:sz w:val="16"/>
              </w:rPr>
              <w:t>the</w:t>
            </w:r>
            <w:r>
              <w:rPr>
                <w:spacing w:val="-6"/>
                <w:sz w:val="16"/>
              </w:rPr>
              <w:t> </w:t>
            </w:r>
            <w:r>
              <w:rPr>
                <w:sz w:val="16"/>
              </w:rPr>
              <w:t>activity is changed.</w:t>
            </w:r>
          </w:p>
        </w:tc>
      </w:tr>
      <w:tr>
        <w:trPr>
          <w:trHeight w:val="471"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SetDiagnosticSessionNotifier</w:t>
            </w:r>
          </w:p>
        </w:tc>
        <w:tc>
          <w:tcPr>
            <w:tcW w:w="4217" w:type="dxa"/>
          </w:tcPr>
          <w:p>
            <w:pPr>
              <w:pStyle w:val="TableParagraph"/>
              <w:spacing w:line="247" w:lineRule="auto"/>
              <w:ind w:right="101"/>
              <w:rPr>
                <w:sz w:val="16"/>
              </w:rPr>
            </w:pPr>
            <w:r>
              <w:rPr>
                <w:sz w:val="16"/>
              </w:rPr>
              <w:t>Register</w:t>
            </w:r>
            <w:r>
              <w:rPr>
                <w:spacing w:val="-6"/>
                <w:sz w:val="16"/>
              </w:rPr>
              <w:t> </w:t>
            </w:r>
            <w:r>
              <w:rPr>
                <w:sz w:val="16"/>
              </w:rPr>
              <w:t>a</w:t>
            </w:r>
            <w:r>
              <w:rPr>
                <w:spacing w:val="-6"/>
                <w:sz w:val="16"/>
              </w:rPr>
              <w:t> </w:t>
            </w:r>
            <w:r>
              <w:rPr>
                <w:sz w:val="16"/>
              </w:rPr>
              <w:t>notifier</w:t>
            </w:r>
            <w:r>
              <w:rPr>
                <w:spacing w:val="-6"/>
                <w:sz w:val="16"/>
              </w:rPr>
              <w:t> </w:t>
            </w:r>
            <w:r>
              <w:rPr>
                <w:sz w:val="16"/>
              </w:rPr>
              <w:t>function</w:t>
            </w:r>
            <w:r>
              <w:rPr>
                <w:spacing w:val="-6"/>
                <w:sz w:val="16"/>
              </w:rPr>
              <w:t> </w:t>
            </w:r>
            <w:r>
              <w:rPr>
                <w:sz w:val="16"/>
              </w:rPr>
              <w:t>which</w:t>
            </w:r>
            <w:r>
              <w:rPr>
                <w:spacing w:val="-6"/>
                <w:sz w:val="16"/>
              </w:rPr>
              <w:t> </w:t>
            </w:r>
            <w:r>
              <w:rPr>
                <w:sz w:val="16"/>
              </w:rPr>
              <w:t>is</w:t>
            </w:r>
            <w:r>
              <w:rPr>
                <w:spacing w:val="-6"/>
                <w:sz w:val="16"/>
              </w:rPr>
              <w:t> </w:t>
            </w:r>
            <w:r>
              <w:rPr>
                <w:sz w:val="16"/>
              </w:rPr>
              <w:t>called</w:t>
            </w:r>
            <w:r>
              <w:rPr>
                <w:spacing w:val="-6"/>
                <w:sz w:val="16"/>
              </w:rPr>
              <w:t> </w:t>
            </w:r>
            <w:r>
              <w:rPr>
                <w:sz w:val="16"/>
              </w:rPr>
              <w:t>if</w:t>
            </w:r>
            <w:r>
              <w:rPr>
                <w:spacing w:val="-6"/>
                <w:sz w:val="16"/>
              </w:rPr>
              <w:t> </w:t>
            </w:r>
            <w:r>
              <w:rPr>
                <w:sz w:val="16"/>
              </w:rPr>
              <w:t>the</w:t>
            </w:r>
            <w:r>
              <w:rPr>
                <w:spacing w:val="-6"/>
                <w:sz w:val="16"/>
              </w:rPr>
              <w:t> </w:t>
            </w:r>
            <w:r>
              <w:rPr>
                <w:sz w:val="16"/>
              </w:rPr>
              <w:t>Session is changed.</w:t>
            </w:r>
          </w:p>
        </w:tc>
      </w:tr>
      <w:tr>
        <w:trPr>
          <w:trHeight w:val="471"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SetSecurityLevelNotifier</w:t>
            </w:r>
          </w:p>
        </w:tc>
        <w:tc>
          <w:tcPr>
            <w:tcW w:w="4217" w:type="dxa"/>
          </w:tcPr>
          <w:p>
            <w:pPr>
              <w:pStyle w:val="TableParagraph"/>
              <w:rPr>
                <w:sz w:val="16"/>
              </w:rPr>
            </w:pPr>
            <w:r>
              <w:rPr>
                <w:sz w:val="16"/>
              </w:rPr>
              <w:t>Register</w:t>
            </w:r>
            <w:r>
              <w:rPr>
                <w:spacing w:val="-5"/>
                <w:sz w:val="16"/>
              </w:rPr>
              <w:t> </w:t>
            </w:r>
            <w:r>
              <w:rPr>
                <w:sz w:val="16"/>
              </w:rPr>
              <w:t>a</w:t>
            </w:r>
            <w:r>
              <w:rPr>
                <w:spacing w:val="-4"/>
                <w:sz w:val="16"/>
              </w:rPr>
              <w:t> </w:t>
            </w:r>
            <w:r>
              <w:rPr>
                <w:sz w:val="16"/>
              </w:rPr>
              <w:t>notifier</w:t>
            </w:r>
            <w:r>
              <w:rPr>
                <w:spacing w:val="-5"/>
                <w:sz w:val="16"/>
              </w:rPr>
              <w:t> </w:t>
            </w:r>
            <w:r>
              <w:rPr>
                <w:sz w:val="16"/>
              </w:rPr>
              <w:t>function</w:t>
            </w:r>
            <w:r>
              <w:rPr>
                <w:spacing w:val="-4"/>
                <w:sz w:val="16"/>
              </w:rPr>
              <w:t> </w:t>
            </w:r>
            <w:r>
              <w:rPr>
                <w:sz w:val="16"/>
              </w:rPr>
              <w:t>which</w:t>
            </w:r>
            <w:r>
              <w:rPr>
                <w:spacing w:val="-5"/>
                <w:sz w:val="16"/>
              </w:rPr>
              <w:t> </w:t>
            </w:r>
            <w:r>
              <w:rPr>
                <w:sz w:val="16"/>
              </w:rPr>
              <w:t>is</w:t>
            </w:r>
            <w:r>
              <w:rPr>
                <w:spacing w:val="-4"/>
                <w:sz w:val="16"/>
              </w:rPr>
              <w:t> </w:t>
            </w:r>
            <w:r>
              <w:rPr>
                <w:sz w:val="16"/>
              </w:rPr>
              <w:t>called</w:t>
            </w:r>
            <w:r>
              <w:rPr>
                <w:spacing w:val="-5"/>
                <w:sz w:val="16"/>
              </w:rPr>
              <w:t> </w:t>
            </w:r>
            <w:r>
              <w:rPr>
                <w:sz w:val="16"/>
              </w:rPr>
              <w:t>if</w:t>
            </w:r>
            <w:r>
              <w:rPr>
                <w:spacing w:val="-4"/>
                <w:sz w:val="16"/>
              </w:rPr>
              <w:t> </w:t>
            </w:r>
            <w:r>
              <w:rPr>
                <w:spacing w:val="-5"/>
                <w:sz w:val="16"/>
              </w:rPr>
              <w:t>the</w:t>
            </w:r>
          </w:p>
          <w:p>
            <w:pPr>
              <w:pStyle w:val="TableParagraph"/>
              <w:spacing w:before="5"/>
              <w:rPr>
                <w:sz w:val="16"/>
              </w:rPr>
            </w:pPr>
            <w:r>
              <w:rPr>
                <w:rFonts w:ascii="Courier New"/>
                <w:spacing w:val="-2"/>
                <w:sz w:val="16"/>
              </w:rPr>
              <w:t>SecurityLevel</w:t>
            </w:r>
            <w:r>
              <w:rPr>
                <w:rFonts w:ascii="Courier New"/>
                <w:spacing w:val="-44"/>
                <w:sz w:val="16"/>
              </w:rPr>
              <w:t> </w:t>
            </w:r>
            <w:r>
              <w:rPr>
                <w:spacing w:val="-2"/>
                <w:sz w:val="16"/>
              </w:rPr>
              <w:t>is</w:t>
            </w:r>
            <w:r>
              <w:rPr>
                <w:spacing w:val="7"/>
                <w:sz w:val="16"/>
              </w:rPr>
              <w:t> </w:t>
            </w:r>
            <w:r>
              <w:rPr>
                <w:spacing w:val="-2"/>
                <w:sz w:val="16"/>
              </w:rPr>
              <w:t>changed.</w:t>
            </w:r>
          </w:p>
        </w:tc>
      </w:tr>
    </w:tbl>
    <w:p>
      <w:pPr>
        <w:pStyle w:val="BodyText"/>
        <w:rPr>
          <w:rFonts w:ascii="Century Gothic"/>
          <w:i/>
          <w:sz w:val="20"/>
        </w:rPr>
      </w:pPr>
    </w:p>
    <w:p>
      <w:pPr>
        <w:pStyle w:val="BodyText"/>
        <w:spacing w:before="8"/>
        <w:rPr>
          <w:rFonts w:ascii="Century Gothic"/>
          <w:i/>
          <w:sz w:val="18"/>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40"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7"/>
              <w:rPr>
                <w:sz w:val="16"/>
              </w:rPr>
            </w:pPr>
            <w:r>
              <w:rPr>
                <w:spacing w:val="-2"/>
                <w:sz w:val="16"/>
              </w:rPr>
              <w:t>DTCInformation</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Port</w:t>
            </w:r>
            <w:r>
              <w:rPr>
                <w:spacing w:val="-6"/>
                <w:sz w:val="16"/>
              </w:rPr>
              <w:t> </w:t>
            </w:r>
            <w:r>
              <w:rPr>
                <w:spacing w:val="-2"/>
                <w:sz w:val="16"/>
              </w:rPr>
              <w:t>interface</w:t>
            </w:r>
          </w:p>
        </w:tc>
      </w:tr>
      <w:tr>
        <w:trPr>
          <w:trHeight w:val="237" w:hRule="atLeast"/>
        </w:trPr>
        <w:tc>
          <w:tcPr>
            <w:tcW w:w="1748" w:type="dxa"/>
            <w:shd w:val="clear" w:color="auto" w:fill="E5E5E5"/>
          </w:tcPr>
          <w:p>
            <w:pPr>
              <w:pStyle w:val="TableParagraph"/>
              <w:spacing w:before="26"/>
              <w:rPr>
                <w:b/>
                <w:i/>
                <w:sz w:val="16"/>
              </w:rPr>
            </w:pPr>
            <w:r>
              <w:rPr>
                <w:b/>
                <w:i/>
                <w:spacing w:val="-2"/>
                <w:sz w:val="16"/>
              </w:rPr>
              <w:t>Generated:</w:t>
            </w:r>
          </w:p>
        </w:tc>
        <w:tc>
          <w:tcPr>
            <w:tcW w:w="7288" w:type="dxa"/>
            <w:gridSpan w:val="2"/>
          </w:tcPr>
          <w:p>
            <w:pPr>
              <w:pStyle w:val="TableParagraph"/>
              <w:spacing w:before="23"/>
              <w:rPr>
                <w:sz w:val="16"/>
              </w:rPr>
            </w:pPr>
            <w:r>
              <w:rPr>
                <w:spacing w:val="-5"/>
                <w:sz w:val="16"/>
              </w:rPr>
              <w:t>No</w:t>
            </w:r>
          </w:p>
        </w:tc>
      </w:tr>
      <w:tr>
        <w:trPr>
          <w:trHeight w:val="455" w:hRule="atLeast"/>
        </w:trPr>
        <w:tc>
          <w:tcPr>
            <w:tcW w:w="1748" w:type="dxa"/>
            <w:shd w:val="clear" w:color="auto" w:fill="E5E5E5"/>
          </w:tcPr>
          <w:p>
            <w:pPr>
              <w:pStyle w:val="TableParagraph"/>
              <w:spacing w:line="247" w:lineRule="auto" w:before="23"/>
              <w:ind w:right="512"/>
              <w:rPr>
                <w:b/>
                <w:i/>
                <w:sz w:val="16"/>
              </w:rPr>
            </w:pPr>
            <w:r>
              <w:rPr>
                <w:b/>
                <w:i/>
                <w:spacing w:val="-2"/>
                <w:sz w:val="16"/>
              </w:rPr>
              <w:t>Meta-model</w:t>
            </w:r>
            <w:r>
              <w:rPr>
                <w:b/>
                <w:i/>
                <w:spacing w:val="-2"/>
                <w:sz w:val="16"/>
              </w:rPr>
              <w:t> </w:t>
            </w:r>
            <w:r>
              <w:rPr>
                <w:b/>
                <w:i/>
                <w:sz w:val="16"/>
              </w:rPr>
              <w:t>interface</w:t>
            </w:r>
            <w:r>
              <w:rPr>
                <w:b/>
                <w:i/>
                <w:spacing w:val="-12"/>
                <w:sz w:val="16"/>
              </w:rPr>
              <w:t> </w:t>
            </w:r>
            <w:r>
              <w:rPr>
                <w:b/>
                <w:i/>
                <w:sz w:val="16"/>
              </w:rPr>
              <w:t>type:</w:t>
            </w:r>
          </w:p>
        </w:tc>
        <w:tc>
          <w:tcPr>
            <w:tcW w:w="7288" w:type="dxa"/>
            <w:gridSpan w:val="2"/>
          </w:tcPr>
          <w:p>
            <w:pPr>
              <w:pStyle w:val="TableParagraph"/>
              <w:spacing w:before="40"/>
              <w:rPr>
                <w:rFonts w:ascii="Courier New"/>
                <w:sz w:val="16"/>
              </w:rPr>
            </w:pPr>
            <w:r>
              <w:rPr>
                <w:rFonts w:ascii="Courier New"/>
                <w:spacing w:val="-2"/>
                <w:sz w:val="16"/>
              </w:rPr>
              <w:t>DiagnosticDTCInformationInterface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z w:val="16"/>
              </w:rPr>
              <w:t>Public</w:t>
            </w:r>
            <w:r>
              <w:rPr>
                <w:spacing w:val="-10"/>
                <w:sz w:val="16"/>
              </w:rPr>
              <w:t> </w:t>
            </w:r>
            <w:r>
              <w:rPr>
                <w:spacing w:val="-5"/>
                <w:sz w:val="16"/>
              </w:rPr>
              <w:t>API</w:t>
            </w:r>
          </w:p>
        </w:tc>
      </w:tr>
      <w:tr>
        <w:trPr>
          <w:trHeight w:val="427"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line="194" w:lineRule="exact" w:before="27"/>
              <w:rPr>
                <w:rFonts w:ascii="Courier New"/>
                <w:sz w:val="16"/>
              </w:rPr>
            </w:pPr>
            <w:r>
              <w:rPr>
                <w:sz w:val="16"/>
              </w:rPr>
              <w:t>This</w:t>
            </w:r>
            <w:r>
              <w:rPr>
                <w:spacing w:val="-7"/>
                <w:sz w:val="16"/>
              </w:rPr>
              <w:t> </w:t>
            </w:r>
            <w:r>
              <w:rPr>
                <w:sz w:val="16"/>
              </w:rPr>
              <w:t>interface</w:t>
            </w:r>
            <w:r>
              <w:rPr>
                <w:spacing w:val="-6"/>
                <w:sz w:val="16"/>
              </w:rPr>
              <w:t> </w:t>
            </w:r>
            <w:r>
              <w:rPr>
                <w:sz w:val="16"/>
              </w:rPr>
              <w:t>provides</w:t>
            </w:r>
            <w:r>
              <w:rPr>
                <w:spacing w:val="-6"/>
                <w:sz w:val="16"/>
              </w:rPr>
              <w:t> </w:t>
            </w:r>
            <w:r>
              <w:rPr>
                <w:sz w:val="16"/>
              </w:rPr>
              <w:t>operations</w:t>
            </w:r>
            <w:r>
              <w:rPr>
                <w:spacing w:val="-7"/>
                <w:sz w:val="16"/>
              </w:rPr>
              <w:t> </w:t>
            </w:r>
            <w:r>
              <w:rPr>
                <w:sz w:val="16"/>
              </w:rPr>
              <w:t>on</w:t>
            </w:r>
            <w:r>
              <w:rPr>
                <w:spacing w:val="-6"/>
                <w:sz w:val="16"/>
              </w:rPr>
              <w:t> </w:t>
            </w:r>
            <w:r>
              <w:rPr>
                <w:sz w:val="16"/>
              </w:rPr>
              <w:t>DTC</w:t>
            </w:r>
            <w:r>
              <w:rPr>
                <w:spacing w:val="-6"/>
                <w:sz w:val="16"/>
              </w:rPr>
              <w:t> </w:t>
            </w:r>
            <w:r>
              <w:rPr>
                <w:sz w:val="16"/>
              </w:rPr>
              <w:t>information</w:t>
            </w:r>
            <w:r>
              <w:rPr>
                <w:spacing w:val="-6"/>
                <w:sz w:val="16"/>
              </w:rPr>
              <w:t> </w:t>
            </w:r>
            <w:r>
              <w:rPr>
                <w:sz w:val="16"/>
              </w:rPr>
              <w:t>per</w:t>
            </w:r>
            <w:r>
              <w:rPr>
                <w:spacing w:val="-7"/>
                <w:sz w:val="16"/>
              </w:rPr>
              <w:t> </w:t>
            </w:r>
            <w:r>
              <w:rPr>
                <w:sz w:val="16"/>
              </w:rPr>
              <w:t>configured</w:t>
            </w:r>
            <w:r>
              <w:rPr>
                <w:spacing w:val="-6"/>
                <w:sz w:val="16"/>
              </w:rPr>
              <w:t> </w:t>
            </w:r>
            <w:r>
              <w:rPr>
                <w:rFonts w:ascii="Courier New"/>
                <w:spacing w:val="-2"/>
                <w:sz w:val="16"/>
              </w:rPr>
              <w:t>DiagnosticMemory</w:t>
            </w:r>
          </w:p>
          <w:p>
            <w:pPr>
              <w:pStyle w:val="TableParagraph"/>
              <w:spacing w:line="180" w:lineRule="exact" w:before="0"/>
              <w:rPr>
                <w:sz w:val="16"/>
              </w:rPr>
            </w:pPr>
            <w:r>
              <w:rPr>
                <w:spacing w:val="-2"/>
                <w:sz w:val="16"/>
              </w:rPr>
              <w:t>destination.</w:t>
            </w:r>
          </w:p>
        </w:tc>
      </w:tr>
      <w:tr>
        <w:trPr>
          <w:trHeight w:val="272" w:hRule="atLeast"/>
        </w:trPr>
        <w:tc>
          <w:tcPr>
            <w:tcW w:w="1748" w:type="dxa"/>
            <w:vMerge w:val="restart"/>
            <w:shd w:val="clear" w:color="auto" w:fill="E5E5E5"/>
          </w:tcPr>
          <w:p>
            <w:pPr>
              <w:pStyle w:val="TableParagraph"/>
              <w:spacing w:before="125"/>
              <w:rPr>
                <w:b/>
                <w:i/>
                <w:sz w:val="16"/>
              </w:rPr>
            </w:pPr>
            <w:r>
              <w:rPr>
                <w:b/>
                <w:i/>
                <w:spacing w:val="-2"/>
                <w:sz w:val="16"/>
              </w:rPr>
              <w:t>Operations:</w:t>
            </w:r>
          </w:p>
        </w:tc>
        <w:tc>
          <w:tcPr>
            <w:tcW w:w="3071" w:type="dxa"/>
          </w:tcPr>
          <w:p>
            <w:pPr>
              <w:pStyle w:val="TableParagraph"/>
              <w:spacing w:before="27"/>
              <w:rPr>
                <w:sz w:val="16"/>
              </w:rPr>
            </w:pPr>
            <w:r>
              <w:rPr>
                <w:spacing w:val="-2"/>
                <w:sz w:val="16"/>
              </w:rPr>
              <w:t>Clear</w:t>
            </w:r>
          </w:p>
        </w:tc>
        <w:tc>
          <w:tcPr>
            <w:tcW w:w="4217" w:type="dxa"/>
          </w:tcPr>
          <w:p>
            <w:pPr>
              <w:pStyle w:val="TableParagraph"/>
              <w:spacing w:before="27"/>
              <w:rPr>
                <w:sz w:val="16"/>
              </w:rPr>
            </w:pPr>
            <w:r>
              <w:rPr>
                <w:sz w:val="16"/>
              </w:rPr>
              <w:t>Method</w:t>
            </w:r>
            <w:r>
              <w:rPr>
                <w:spacing w:val="-4"/>
                <w:sz w:val="16"/>
              </w:rPr>
              <w:t> </w:t>
            </w:r>
            <w:r>
              <w:rPr>
                <w:sz w:val="16"/>
              </w:rPr>
              <w:t>for</w:t>
            </w:r>
            <w:r>
              <w:rPr>
                <w:spacing w:val="-4"/>
                <w:sz w:val="16"/>
              </w:rPr>
              <w:t> </w:t>
            </w:r>
            <w:r>
              <w:rPr>
                <w:sz w:val="16"/>
              </w:rPr>
              <w:t>Clearing</w:t>
            </w:r>
            <w:r>
              <w:rPr>
                <w:spacing w:val="-4"/>
                <w:sz w:val="16"/>
              </w:rPr>
              <w:t> </w:t>
            </w:r>
            <w:r>
              <w:rPr>
                <w:sz w:val="16"/>
              </w:rPr>
              <w:t>a</w:t>
            </w:r>
            <w:r>
              <w:rPr>
                <w:spacing w:val="-4"/>
                <w:sz w:val="16"/>
              </w:rPr>
              <w:t> </w:t>
            </w:r>
            <w:r>
              <w:rPr>
                <w:sz w:val="16"/>
              </w:rPr>
              <w:t>DTC</w:t>
            </w:r>
            <w:r>
              <w:rPr>
                <w:spacing w:val="-3"/>
                <w:sz w:val="16"/>
              </w:rPr>
              <w:t> </w:t>
            </w:r>
            <w:r>
              <w:rPr>
                <w:sz w:val="16"/>
              </w:rPr>
              <w:t>or</w:t>
            </w:r>
            <w:r>
              <w:rPr>
                <w:spacing w:val="-4"/>
                <w:sz w:val="16"/>
              </w:rPr>
              <w:t> </w:t>
            </w:r>
            <w:r>
              <w:rPr>
                <w:sz w:val="16"/>
              </w:rPr>
              <w:t>a</w:t>
            </w:r>
            <w:r>
              <w:rPr>
                <w:spacing w:val="-4"/>
                <w:sz w:val="16"/>
              </w:rPr>
              <w:t> </w:t>
            </w:r>
            <w:r>
              <w:rPr>
                <w:sz w:val="16"/>
              </w:rPr>
              <w:t>group</w:t>
            </w:r>
            <w:r>
              <w:rPr>
                <w:spacing w:val="-4"/>
                <w:sz w:val="16"/>
              </w:rPr>
              <w:t> </w:t>
            </w:r>
            <w:r>
              <w:rPr>
                <w:sz w:val="16"/>
              </w:rPr>
              <w:t>of</w:t>
            </w:r>
            <w:r>
              <w:rPr>
                <w:spacing w:val="-4"/>
                <w:sz w:val="16"/>
              </w:rPr>
              <w:t> </w:t>
            </w:r>
            <w:r>
              <w:rPr>
                <w:spacing w:val="-2"/>
                <w:sz w:val="16"/>
              </w:rPr>
              <w:t>DTCs.</w:t>
            </w:r>
          </w:p>
        </w:tc>
      </w:tr>
      <w:tr>
        <w:trPr>
          <w:trHeight w:val="627"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EnableControlDtc</w:t>
            </w:r>
          </w:p>
        </w:tc>
        <w:tc>
          <w:tcPr>
            <w:tcW w:w="4217" w:type="dxa"/>
          </w:tcPr>
          <w:p>
            <w:pPr>
              <w:pStyle w:val="TableParagraph"/>
              <w:spacing w:line="247" w:lineRule="auto"/>
              <w:ind w:right="172"/>
              <w:rPr>
                <w:sz w:val="16"/>
              </w:rPr>
            </w:pPr>
            <w:r>
              <w:rPr>
                <w:sz w:val="16"/>
              </w:rPr>
              <w:t>Enforce</w:t>
            </w:r>
            <w:r>
              <w:rPr>
                <w:spacing w:val="-11"/>
                <w:sz w:val="16"/>
              </w:rPr>
              <w:t> </w:t>
            </w:r>
            <w:r>
              <w:rPr>
                <w:sz w:val="16"/>
              </w:rPr>
              <w:t>restoring</w:t>
            </w:r>
            <w:r>
              <w:rPr>
                <w:spacing w:val="-11"/>
                <w:sz w:val="16"/>
              </w:rPr>
              <w:t> </w:t>
            </w:r>
            <w:r>
              <w:rPr>
                <w:sz w:val="16"/>
              </w:rPr>
              <w:t>ControlDTCStatus</w:t>
            </w:r>
            <w:r>
              <w:rPr>
                <w:spacing w:val="-11"/>
                <w:sz w:val="16"/>
              </w:rPr>
              <w:t> </w:t>
            </w:r>
            <w:r>
              <w:rPr>
                <w:sz w:val="16"/>
              </w:rPr>
              <w:t>setting</w:t>
            </w:r>
            <w:r>
              <w:rPr>
                <w:spacing w:val="-11"/>
                <w:sz w:val="16"/>
              </w:rPr>
              <w:t> </w:t>
            </w:r>
            <w:r>
              <w:rPr>
                <w:sz w:val="16"/>
              </w:rPr>
              <w:t>to</w:t>
            </w:r>
            <w:r>
              <w:rPr>
                <w:spacing w:val="-11"/>
                <w:sz w:val="16"/>
              </w:rPr>
              <w:t> </w:t>
            </w:r>
            <w:r>
              <w:rPr>
                <w:sz w:val="16"/>
              </w:rPr>
              <w:t>enabled in case the monitor has some conditions or states demands to do so.</w:t>
            </w:r>
          </w:p>
        </w:tc>
      </w:tr>
      <w:tr>
        <w:trPr>
          <w:trHeight w:val="249"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GetControlDTCStatus</w:t>
            </w:r>
          </w:p>
        </w:tc>
        <w:tc>
          <w:tcPr>
            <w:tcW w:w="4217" w:type="dxa"/>
          </w:tcPr>
          <w:p>
            <w:pPr>
              <w:pStyle w:val="TableParagraph"/>
              <w:rPr>
                <w:sz w:val="16"/>
              </w:rPr>
            </w:pPr>
            <w:r>
              <w:rPr>
                <w:sz w:val="16"/>
              </w:rPr>
              <w:t>Contains</w:t>
            </w:r>
            <w:r>
              <w:rPr>
                <w:spacing w:val="-5"/>
                <w:sz w:val="16"/>
              </w:rPr>
              <w:t> </w:t>
            </w:r>
            <w:r>
              <w:rPr>
                <w:sz w:val="16"/>
              </w:rPr>
              <w:t>the</w:t>
            </w:r>
            <w:r>
              <w:rPr>
                <w:spacing w:val="-5"/>
                <w:sz w:val="16"/>
              </w:rPr>
              <w:t> </w:t>
            </w:r>
            <w:r>
              <w:rPr>
                <w:sz w:val="16"/>
              </w:rPr>
              <w:t>current</w:t>
            </w:r>
            <w:r>
              <w:rPr>
                <w:spacing w:val="-4"/>
                <w:sz w:val="16"/>
              </w:rPr>
              <w:t> </w:t>
            </w:r>
            <w:r>
              <w:rPr>
                <w:sz w:val="16"/>
              </w:rPr>
              <w:t>status</w:t>
            </w:r>
            <w:r>
              <w:rPr>
                <w:spacing w:val="-5"/>
                <w:sz w:val="16"/>
              </w:rPr>
              <w:t> </w:t>
            </w:r>
            <w:r>
              <w:rPr>
                <w:sz w:val="16"/>
              </w:rPr>
              <w:t>of</w:t>
            </w:r>
            <w:r>
              <w:rPr>
                <w:spacing w:val="-4"/>
                <w:sz w:val="16"/>
              </w:rPr>
              <w:t> </w:t>
            </w:r>
            <w:r>
              <w:rPr>
                <w:sz w:val="16"/>
              </w:rPr>
              <w:t>the</w:t>
            </w:r>
            <w:r>
              <w:rPr>
                <w:spacing w:val="-5"/>
                <w:sz w:val="16"/>
              </w:rPr>
              <w:t> </w:t>
            </w:r>
            <w:r>
              <w:rPr>
                <w:spacing w:val="-2"/>
                <w:sz w:val="16"/>
              </w:rPr>
              <w:t>ControlDTCStatus.</w:t>
            </w:r>
          </w:p>
        </w:tc>
      </w:tr>
      <w:tr>
        <w:trPr>
          <w:trHeight w:val="439"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GetCurrentStatus</w:t>
            </w:r>
          </w:p>
        </w:tc>
        <w:tc>
          <w:tcPr>
            <w:tcW w:w="4217" w:type="dxa"/>
          </w:tcPr>
          <w:p>
            <w:pPr>
              <w:pStyle w:val="TableParagraph"/>
              <w:spacing w:line="247" w:lineRule="auto"/>
              <w:rPr>
                <w:sz w:val="16"/>
              </w:rPr>
            </w:pPr>
            <w:r>
              <w:rPr>
                <w:sz w:val="16"/>
              </w:rPr>
              <w:t>Retrieves</w:t>
            </w:r>
            <w:r>
              <w:rPr>
                <w:spacing w:val="-8"/>
                <w:sz w:val="16"/>
              </w:rPr>
              <w:t> </w:t>
            </w:r>
            <w:r>
              <w:rPr>
                <w:sz w:val="16"/>
              </w:rPr>
              <w:t>the</w:t>
            </w:r>
            <w:r>
              <w:rPr>
                <w:spacing w:val="-8"/>
                <w:sz w:val="16"/>
              </w:rPr>
              <w:t> </w:t>
            </w:r>
            <w:r>
              <w:rPr>
                <w:sz w:val="16"/>
              </w:rPr>
              <w:t>current</w:t>
            </w:r>
            <w:r>
              <w:rPr>
                <w:spacing w:val="-8"/>
                <w:sz w:val="16"/>
              </w:rPr>
              <w:t> </w:t>
            </w:r>
            <w:r>
              <w:rPr>
                <w:sz w:val="16"/>
              </w:rPr>
              <w:t>UDS</w:t>
            </w:r>
            <w:r>
              <w:rPr>
                <w:spacing w:val="-8"/>
                <w:sz w:val="16"/>
              </w:rPr>
              <w:t> </w:t>
            </w:r>
            <w:r>
              <w:rPr>
                <w:sz w:val="16"/>
              </w:rPr>
              <w:t>DTC</w:t>
            </w:r>
            <w:r>
              <w:rPr>
                <w:spacing w:val="-8"/>
                <w:sz w:val="16"/>
              </w:rPr>
              <w:t> </w:t>
            </w:r>
            <w:r>
              <w:rPr>
                <w:sz w:val="16"/>
              </w:rPr>
              <w:t>status</w:t>
            </w:r>
            <w:r>
              <w:rPr>
                <w:spacing w:val="-8"/>
                <w:sz w:val="16"/>
              </w:rPr>
              <w:t> </w:t>
            </w:r>
            <w:r>
              <w:rPr>
                <w:sz w:val="16"/>
              </w:rPr>
              <w:t>byte</w:t>
            </w:r>
            <w:r>
              <w:rPr>
                <w:spacing w:val="-8"/>
                <w:sz w:val="16"/>
              </w:rPr>
              <w:t> </w:t>
            </w:r>
            <w:r>
              <w:rPr>
                <w:sz w:val="16"/>
              </w:rPr>
              <w:t>of</w:t>
            </w:r>
            <w:r>
              <w:rPr>
                <w:spacing w:val="-8"/>
                <w:sz w:val="16"/>
              </w:rPr>
              <w:t> </w:t>
            </w:r>
            <w:r>
              <w:rPr>
                <w:sz w:val="16"/>
              </w:rPr>
              <w:t>the</w:t>
            </w:r>
            <w:r>
              <w:rPr>
                <w:spacing w:val="-8"/>
                <w:sz w:val="16"/>
              </w:rPr>
              <w:t> </w:t>
            </w:r>
            <w:r>
              <w:rPr>
                <w:sz w:val="16"/>
              </w:rPr>
              <w:t>given DTC identifier.</w:t>
            </w:r>
          </w:p>
        </w:tc>
      </w:tr>
      <w:tr>
        <w:trPr>
          <w:trHeight w:val="280"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GetEventMemoryOverflow</w:t>
            </w:r>
          </w:p>
        </w:tc>
        <w:tc>
          <w:tcPr>
            <w:tcW w:w="4217" w:type="dxa"/>
          </w:tcPr>
          <w:p>
            <w:pPr>
              <w:pStyle w:val="TableParagraph"/>
              <w:rPr>
                <w:sz w:val="16"/>
              </w:rPr>
            </w:pPr>
            <w:r>
              <w:rPr>
                <w:sz w:val="16"/>
              </w:rPr>
              <w:t>Contains</w:t>
            </w:r>
            <w:r>
              <w:rPr>
                <w:spacing w:val="-9"/>
                <w:sz w:val="16"/>
              </w:rPr>
              <w:t> </w:t>
            </w:r>
            <w:r>
              <w:rPr>
                <w:sz w:val="16"/>
              </w:rPr>
              <w:t>the</w:t>
            </w:r>
            <w:r>
              <w:rPr>
                <w:spacing w:val="-8"/>
                <w:sz w:val="16"/>
              </w:rPr>
              <w:t> </w:t>
            </w:r>
            <w:r>
              <w:rPr>
                <w:sz w:val="16"/>
              </w:rPr>
              <w:t>current</w:t>
            </w:r>
            <w:r>
              <w:rPr>
                <w:spacing w:val="-9"/>
                <w:sz w:val="16"/>
              </w:rPr>
              <w:t> </w:t>
            </w:r>
            <w:r>
              <w:rPr>
                <w:sz w:val="16"/>
              </w:rPr>
              <w:t>event</w:t>
            </w:r>
            <w:r>
              <w:rPr>
                <w:spacing w:val="-8"/>
                <w:sz w:val="16"/>
              </w:rPr>
              <w:t> </w:t>
            </w:r>
            <w:r>
              <w:rPr>
                <w:sz w:val="16"/>
              </w:rPr>
              <w:t>memory</w:t>
            </w:r>
            <w:r>
              <w:rPr>
                <w:spacing w:val="-8"/>
                <w:sz w:val="16"/>
              </w:rPr>
              <w:t> </w:t>
            </w:r>
            <w:r>
              <w:rPr>
                <w:sz w:val="16"/>
              </w:rPr>
              <w:t>overflow</w:t>
            </w:r>
            <w:r>
              <w:rPr>
                <w:spacing w:val="-9"/>
                <w:sz w:val="16"/>
              </w:rPr>
              <w:t> </w:t>
            </w:r>
            <w:r>
              <w:rPr>
                <w:spacing w:val="-2"/>
                <w:sz w:val="16"/>
              </w:rPr>
              <w:t>status.</w:t>
            </w:r>
          </w:p>
        </w:tc>
      </w:tr>
      <w:tr>
        <w:trPr>
          <w:trHeight w:val="437"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GetNumberOfStoredEntries</w:t>
            </w:r>
          </w:p>
        </w:tc>
        <w:tc>
          <w:tcPr>
            <w:tcW w:w="4217" w:type="dxa"/>
          </w:tcPr>
          <w:p>
            <w:pPr>
              <w:pStyle w:val="TableParagraph"/>
              <w:spacing w:line="247" w:lineRule="auto"/>
              <w:rPr>
                <w:sz w:val="16"/>
              </w:rPr>
            </w:pPr>
            <w:r>
              <w:rPr>
                <w:sz w:val="16"/>
              </w:rPr>
              <w:t>Contains</w:t>
            </w:r>
            <w:r>
              <w:rPr>
                <w:spacing w:val="-7"/>
                <w:sz w:val="16"/>
              </w:rPr>
              <w:t> </w:t>
            </w:r>
            <w:r>
              <w:rPr>
                <w:sz w:val="16"/>
              </w:rPr>
              <w:t>the</w:t>
            </w:r>
            <w:r>
              <w:rPr>
                <w:spacing w:val="-7"/>
                <w:sz w:val="16"/>
              </w:rPr>
              <w:t> </w:t>
            </w:r>
            <w:r>
              <w:rPr>
                <w:sz w:val="16"/>
              </w:rPr>
              <w:t>number</w:t>
            </w:r>
            <w:r>
              <w:rPr>
                <w:spacing w:val="-7"/>
                <w:sz w:val="16"/>
              </w:rPr>
              <w:t> </w:t>
            </w:r>
            <w:r>
              <w:rPr>
                <w:sz w:val="16"/>
              </w:rPr>
              <w:t>of</w:t>
            </w:r>
            <w:r>
              <w:rPr>
                <w:spacing w:val="-7"/>
                <w:sz w:val="16"/>
              </w:rPr>
              <w:t> </w:t>
            </w:r>
            <w:r>
              <w:rPr>
                <w:sz w:val="16"/>
              </w:rPr>
              <w:t>currently</w:t>
            </w:r>
            <w:r>
              <w:rPr>
                <w:spacing w:val="-7"/>
                <w:sz w:val="16"/>
              </w:rPr>
              <w:t> </w:t>
            </w:r>
            <w:r>
              <w:rPr>
                <w:sz w:val="16"/>
              </w:rPr>
              <w:t>stored</w:t>
            </w:r>
            <w:r>
              <w:rPr>
                <w:spacing w:val="-7"/>
                <w:sz w:val="16"/>
              </w:rPr>
              <w:t> </w:t>
            </w:r>
            <w:r>
              <w:rPr>
                <w:sz w:val="16"/>
              </w:rPr>
              <w:t>fault</w:t>
            </w:r>
            <w:r>
              <w:rPr>
                <w:spacing w:val="-7"/>
                <w:sz w:val="16"/>
              </w:rPr>
              <w:t> </w:t>
            </w:r>
            <w:r>
              <w:rPr>
                <w:sz w:val="16"/>
              </w:rPr>
              <w:t>memory </w:t>
            </w:r>
            <w:r>
              <w:rPr>
                <w:spacing w:val="-2"/>
                <w:sz w:val="16"/>
              </w:rPr>
              <w:t>entries.</w:t>
            </w:r>
          </w:p>
        </w:tc>
      </w:tr>
      <w:tr>
        <w:trPr>
          <w:trHeight w:val="471"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SetControlDtcStatusNotifier</w:t>
            </w:r>
          </w:p>
        </w:tc>
        <w:tc>
          <w:tcPr>
            <w:tcW w:w="4217" w:type="dxa"/>
          </w:tcPr>
          <w:p>
            <w:pPr>
              <w:pStyle w:val="TableParagraph"/>
              <w:spacing w:line="247" w:lineRule="auto"/>
              <w:rPr>
                <w:sz w:val="16"/>
              </w:rPr>
            </w:pPr>
            <w:r>
              <w:rPr>
                <w:sz w:val="16"/>
              </w:rPr>
              <w:t>Registers</w:t>
            </w:r>
            <w:r>
              <w:rPr>
                <w:spacing w:val="-6"/>
                <w:sz w:val="16"/>
              </w:rPr>
              <w:t> </w:t>
            </w:r>
            <w:r>
              <w:rPr>
                <w:sz w:val="16"/>
              </w:rPr>
              <w:t>a</w:t>
            </w:r>
            <w:r>
              <w:rPr>
                <w:spacing w:val="-6"/>
                <w:sz w:val="16"/>
              </w:rPr>
              <w:t> </w:t>
            </w:r>
            <w:r>
              <w:rPr>
                <w:sz w:val="16"/>
              </w:rPr>
              <w:t>notifier</w:t>
            </w:r>
            <w:r>
              <w:rPr>
                <w:spacing w:val="-6"/>
                <w:sz w:val="16"/>
              </w:rPr>
              <w:t> </w:t>
            </w:r>
            <w:r>
              <w:rPr>
                <w:sz w:val="16"/>
              </w:rPr>
              <w:t>function</w:t>
            </w:r>
            <w:r>
              <w:rPr>
                <w:spacing w:val="-6"/>
                <w:sz w:val="16"/>
              </w:rPr>
              <w:t> </w:t>
            </w:r>
            <w:r>
              <w:rPr>
                <w:sz w:val="16"/>
              </w:rPr>
              <w:t>which</w:t>
            </w:r>
            <w:r>
              <w:rPr>
                <w:spacing w:val="-6"/>
                <w:sz w:val="16"/>
              </w:rPr>
              <w:t> </w:t>
            </w:r>
            <w:r>
              <w:rPr>
                <w:sz w:val="16"/>
              </w:rPr>
              <w:t>is</w:t>
            </w:r>
            <w:r>
              <w:rPr>
                <w:spacing w:val="-6"/>
                <w:sz w:val="16"/>
              </w:rPr>
              <w:t> </w:t>
            </w:r>
            <w:r>
              <w:rPr>
                <w:sz w:val="16"/>
              </w:rPr>
              <w:t>called</w:t>
            </w:r>
            <w:r>
              <w:rPr>
                <w:spacing w:val="-6"/>
                <w:sz w:val="16"/>
              </w:rPr>
              <w:t> </w:t>
            </w:r>
            <w:r>
              <w:rPr>
                <w:sz w:val="16"/>
              </w:rPr>
              <w:t>if</w:t>
            </w:r>
            <w:r>
              <w:rPr>
                <w:spacing w:val="-6"/>
                <w:sz w:val="16"/>
              </w:rPr>
              <w:t> </w:t>
            </w:r>
            <w:r>
              <w:rPr>
                <w:sz w:val="16"/>
              </w:rPr>
              <w:t>the</w:t>
            </w:r>
            <w:r>
              <w:rPr>
                <w:spacing w:val="-6"/>
                <w:sz w:val="16"/>
              </w:rPr>
              <w:t> </w:t>
            </w:r>
            <w:r>
              <w:rPr>
                <w:sz w:val="16"/>
              </w:rPr>
              <w:t>control DTC setting is changed.</w:t>
            </w:r>
          </w:p>
        </w:tc>
      </w:tr>
      <w:tr>
        <w:trPr>
          <w:trHeight w:val="471"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SetDTCStatusChangedNotifier</w:t>
            </w:r>
          </w:p>
        </w:tc>
        <w:tc>
          <w:tcPr>
            <w:tcW w:w="4217" w:type="dxa"/>
          </w:tcPr>
          <w:p>
            <w:pPr>
              <w:pStyle w:val="TableParagraph"/>
              <w:spacing w:line="247" w:lineRule="auto"/>
              <w:rPr>
                <w:sz w:val="16"/>
              </w:rPr>
            </w:pPr>
            <w:r>
              <w:rPr>
                <w:sz w:val="16"/>
              </w:rPr>
              <w:t>Register</w:t>
            </w:r>
            <w:r>
              <w:rPr>
                <w:spacing w:val="-6"/>
                <w:sz w:val="16"/>
              </w:rPr>
              <w:t> </w:t>
            </w:r>
            <w:r>
              <w:rPr>
                <w:sz w:val="16"/>
              </w:rPr>
              <w:t>a</w:t>
            </w:r>
            <w:r>
              <w:rPr>
                <w:spacing w:val="-6"/>
                <w:sz w:val="16"/>
              </w:rPr>
              <w:t> </w:t>
            </w:r>
            <w:r>
              <w:rPr>
                <w:sz w:val="16"/>
              </w:rPr>
              <w:t>notifier</w:t>
            </w:r>
            <w:r>
              <w:rPr>
                <w:spacing w:val="-6"/>
                <w:sz w:val="16"/>
              </w:rPr>
              <w:t> </w:t>
            </w:r>
            <w:r>
              <w:rPr>
                <w:sz w:val="16"/>
              </w:rPr>
              <w:t>function</w:t>
            </w:r>
            <w:r>
              <w:rPr>
                <w:spacing w:val="-6"/>
                <w:sz w:val="16"/>
              </w:rPr>
              <w:t> </w:t>
            </w:r>
            <w:r>
              <w:rPr>
                <w:sz w:val="16"/>
              </w:rPr>
              <w:t>which</w:t>
            </w:r>
            <w:r>
              <w:rPr>
                <w:spacing w:val="-6"/>
                <w:sz w:val="16"/>
              </w:rPr>
              <w:t> </w:t>
            </w:r>
            <w:r>
              <w:rPr>
                <w:sz w:val="16"/>
              </w:rPr>
              <w:t>is</w:t>
            </w:r>
            <w:r>
              <w:rPr>
                <w:spacing w:val="-6"/>
                <w:sz w:val="16"/>
              </w:rPr>
              <w:t> </w:t>
            </w:r>
            <w:r>
              <w:rPr>
                <w:sz w:val="16"/>
              </w:rPr>
              <w:t>called</w:t>
            </w:r>
            <w:r>
              <w:rPr>
                <w:spacing w:val="-6"/>
                <w:sz w:val="16"/>
              </w:rPr>
              <w:t> </w:t>
            </w:r>
            <w:r>
              <w:rPr>
                <w:sz w:val="16"/>
              </w:rPr>
              <w:t>if</w:t>
            </w:r>
            <w:r>
              <w:rPr>
                <w:spacing w:val="-6"/>
                <w:sz w:val="16"/>
              </w:rPr>
              <w:t> </w:t>
            </w:r>
            <w:r>
              <w:rPr>
                <w:sz w:val="16"/>
              </w:rPr>
              <w:t>a</w:t>
            </w:r>
            <w:r>
              <w:rPr>
                <w:spacing w:val="-6"/>
                <w:sz w:val="16"/>
              </w:rPr>
              <w:t> </w:t>
            </w:r>
            <w:r>
              <w:rPr>
                <w:sz w:val="16"/>
              </w:rPr>
              <w:t>UDS</w:t>
            </w:r>
            <w:r>
              <w:rPr>
                <w:spacing w:val="-6"/>
                <w:sz w:val="16"/>
              </w:rPr>
              <w:t> </w:t>
            </w:r>
            <w:r>
              <w:rPr>
                <w:sz w:val="16"/>
              </w:rPr>
              <w:t>DTC status is changed.</w:t>
            </w:r>
          </w:p>
        </w:tc>
      </w:tr>
      <w:tr>
        <w:trPr>
          <w:trHeight w:val="471"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SetEventMemoryOverflowNotifier</w:t>
            </w:r>
          </w:p>
        </w:tc>
        <w:tc>
          <w:tcPr>
            <w:tcW w:w="4217" w:type="dxa"/>
          </w:tcPr>
          <w:p>
            <w:pPr>
              <w:pStyle w:val="TableParagraph"/>
              <w:spacing w:line="247" w:lineRule="auto"/>
              <w:rPr>
                <w:sz w:val="16"/>
              </w:rPr>
            </w:pPr>
            <w:r>
              <w:rPr>
                <w:sz w:val="16"/>
              </w:rPr>
              <w:t>Register</w:t>
            </w:r>
            <w:r>
              <w:rPr>
                <w:spacing w:val="-6"/>
                <w:sz w:val="16"/>
              </w:rPr>
              <w:t> </w:t>
            </w:r>
            <w:r>
              <w:rPr>
                <w:sz w:val="16"/>
              </w:rPr>
              <w:t>a</w:t>
            </w:r>
            <w:r>
              <w:rPr>
                <w:spacing w:val="-6"/>
                <w:sz w:val="16"/>
              </w:rPr>
              <w:t> </w:t>
            </w:r>
            <w:r>
              <w:rPr>
                <w:sz w:val="16"/>
              </w:rPr>
              <w:t>notifier</w:t>
            </w:r>
            <w:r>
              <w:rPr>
                <w:spacing w:val="-6"/>
                <w:sz w:val="16"/>
              </w:rPr>
              <w:t> </w:t>
            </w:r>
            <w:r>
              <w:rPr>
                <w:sz w:val="16"/>
              </w:rPr>
              <w:t>function</w:t>
            </w:r>
            <w:r>
              <w:rPr>
                <w:spacing w:val="-6"/>
                <w:sz w:val="16"/>
              </w:rPr>
              <w:t> </w:t>
            </w:r>
            <w:r>
              <w:rPr>
                <w:sz w:val="16"/>
              </w:rPr>
              <w:t>which</w:t>
            </w:r>
            <w:r>
              <w:rPr>
                <w:spacing w:val="-6"/>
                <w:sz w:val="16"/>
              </w:rPr>
              <w:t> </w:t>
            </w:r>
            <w:r>
              <w:rPr>
                <w:sz w:val="16"/>
              </w:rPr>
              <w:t>is</w:t>
            </w:r>
            <w:r>
              <w:rPr>
                <w:spacing w:val="-6"/>
                <w:sz w:val="16"/>
              </w:rPr>
              <w:t> </w:t>
            </w:r>
            <w:r>
              <w:rPr>
                <w:sz w:val="16"/>
              </w:rPr>
              <w:t>called</w:t>
            </w:r>
            <w:r>
              <w:rPr>
                <w:spacing w:val="-6"/>
                <w:sz w:val="16"/>
              </w:rPr>
              <w:t> </w:t>
            </w:r>
            <w:r>
              <w:rPr>
                <w:sz w:val="16"/>
              </w:rPr>
              <w:t>if</w:t>
            </w:r>
            <w:r>
              <w:rPr>
                <w:spacing w:val="-6"/>
                <w:sz w:val="16"/>
              </w:rPr>
              <w:t> </w:t>
            </w:r>
            <w:r>
              <w:rPr>
                <w:sz w:val="16"/>
              </w:rPr>
              <w:t>the</w:t>
            </w:r>
            <w:r>
              <w:rPr>
                <w:spacing w:val="-6"/>
                <w:sz w:val="16"/>
              </w:rPr>
              <w:t> </w:t>
            </w:r>
            <w:r>
              <w:rPr>
                <w:sz w:val="16"/>
              </w:rPr>
              <w:t>current event memory overflow status changed.</w:t>
            </w:r>
          </w:p>
        </w:tc>
      </w:tr>
      <w:tr>
        <w:trPr>
          <w:trHeight w:val="471"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SetNumberOfStoredEntriesNotifier</w:t>
            </w:r>
          </w:p>
        </w:tc>
        <w:tc>
          <w:tcPr>
            <w:tcW w:w="4217" w:type="dxa"/>
          </w:tcPr>
          <w:p>
            <w:pPr>
              <w:pStyle w:val="TableParagraph"/>
              <w:spacing w:line="247" w:lineRule="auto"/>
              <w:ind w:right="172"/>
              <w:rPr>
                <w:sz w:val="16"/>
              </w:rPr>
            </w:pPr>
            <w:r>
              <w:rPr>
                <w:sz w:val="16"/>
              </w:rPr>
              <w:t>Register</w:t>
            </w:r>
            <w:r>
              <w:rPr>
                <w:spacing w:val="-7"/>
                <w:sz w:val="16"/>
              </w:rPr>
              <w:t> </w:t>
            </w:r>
            <w:r>
              <w:rPr>
                <w:sz w:val="16"/>
              </w:rPr>
              <w:t>a</w:t>
            </w:r>
            <w:r>
              <w:rPr>
                <w:spacing w:val="-7"/>
                <w:sz w:val="16"/>
              </w:rPr>
              <w:t> </w:t>
            </w:r>
            <w:r>
              <w:rPr>
                <w:sz w:val="16"/>
              </w:rPr>
              <w:t>notifier</w:t>
            </w:r>
            <w:r>
              <w:rPr>
                <w:spacing w:val="-7"/>
                <w:sz w:val="16"/>
              </w:rPr>
              <w:t> </w:t>
            </w:r>
            <w:r>
              <w:rPr>
                <w:sz w:val="16"/>
              </w:rPr>
              <w:t>function</w:t>
            </w:r>
            <w:r>
              <w:rPr>
                <w:spacing w:val="-7"/>
                <w:sz w:val="16"/>
              </w:rPr>
              <w:t> </w:t>
            </w:r>
            <w:r>
              <w:rPr>
                <w:sz w:val="16"/>
              </w:rPr>
              <w:t>which</w:t>
            </w:r>
            <w:r>
              <w:rPr>
                <w:spacing w:val="-7"/>
                <w:sz w:val="16"/>
              </w:rPr>
              <w:t> </w:t>
            </w:r>
            <w:r>
              <w:rPr>
                <w:sz w:val="16"/>
              </w:rPr>
              <w:t>is</w:t>
            </w:r>
            <w:r>
              <w:rPr>
                <w:spacing w:val="-7"/>
                <w:sz w:val="16"/>
              </w:rPr>
              <w:t> </w:t>
            </w:r>
            <w:r>
              <w:rPr>
                <w:sz w:val="16"/>
              </w:rPr>
              <w:t>called</w:t>
            </w:r>
            <w:r>
              <w:rPr>
                <w:spacing w:val="-7"/>
                <w:sz w:val="16"/>
              </w:rPr>
              <w:t> </w:t>
            </w:r>
            <w:r>
              <w:rPr>
                <w:sz w:val="16"/>
              </w:rPr>
              <w:t>if</w:t>
            </w:r>
            <w:r>
              <w:rPr>
                <w:spacing w:val="-7"/>
                <w:sz w:val="16"/>
              </w:rPr>
              <w:t> </w:t>
            </w:r>
            <w:r>
              <w:rPr>
                <w:sz w:val="16"/>
              </w:rPr>
              <w:t>the</w:t>
            </w:r>
            <w:r>
              <w:rPr>
                <w:spacing w:val="-7"/>
                <w:sz w:val="16"/>
              </w:rPr>
              <w:t> </w:t>
            </w:r>
            <w:r>
              <w:rPr>
                <w:sz w:val="16"/>
              </w:rPr>
              <w:t>number of currently stored fault memory entries changed.</w:t>
            </w:r>
          </w:p>
        </w:tc>
      </w:tr>
      <w:tr>
        <w:trPr>
          <w:trHeight w:val="471"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SetSnapshotRecordUpdatedNotifier</w:t>
            </w:r>
          </w:p>
        </w:tc>
        <w:tc>
          <w:tcPr>
            <w:tcW w:w="4217" w:type="dxa"/>
          </w:tcPr>
          <w:p>
            <w:pPr>
              <w:pStyle w:val="TableParagraph"/>
              <w:spacing w:line="247" w:lineRule="auto"/>
              <w:rPr>
                <w:sz w:val="16"/>
              </w:rPr>
            </w:pPr>
            <w:r>
              <w:rPr>
                <w:sz w:val="16"/>
              </w:rPr>
              <w:t>Register</w:t>
            </w:r>
            <w:r>
              <w:rPr>
                <w:spacing w:val="-7"/>
                <w:sz w:val="16"/>
              </w:rPr>
              <w:t> </w:t>
            </w:r>
            <w:r>
              <w:rPr>
                <w:sz w:val="16"/>
              </w:rPr>
              <w:t>a</w:t>
            </w:r>
            <w:r>
              <w:rPr>
                <w:spacing w:val="-7"/>
                <w:sz w:val="16"/>
              </w:rPr>
              <w:t> </w:t>
            </w:r>
            <w:r>
              <w:rPr>
                <w:sz w:val="16"/>
              </w:rPr>
              <w:t>notifier</w:t>
            </w:r>
            <w:r>
              <w:rPr>
                <w:spacing w:val="-7"/>
                <w:sz w:val="16"/>
              </w:rPr>
              <w:t> </w:t>
            </w:r>
            <w:r>
              <w:rPr>
                <w:sz w:val="16"/>
              </w:rPr>
              <w:t>function</w:t>
            </w:r>
            <w:r>
              <w:rPr>
                <w:spacing w:val="-7"/>
                <w:sz w:val="16"/>
              </w:rPr>
              <w:t> </w:t>
            </w:r>
            <w:r>
              <w:rPr>
                <w:sz w:val="16"/>
              </w:rPr>
              <w:t>which</w:t>
            </w:r>
            <w:r>
              <w:rPr>
                <w:spacing w:val="-7"/>
                <w:sz w:val="16"/>
              </w:rPr>
              <w:t> </w:t>
            </w:r>
            <w:r>
              <w:rPr>
                <w:sz w:val="16"/>
              </w:rPr>
              <w:t>is</w:t>
            </w:r>
            <w:r>
              <w:rPr>
                <w:spacing w:val="-7"/>
                <w:sz w:val="16"/>
              </w:rPr>
              <w:t> </w:t>
            </w:r>
            <w:r>
              <w:rPr>
                <w:sz w:val="16"/>
              </w:rPr>
              <w:t>called</w:t>
            </w:r>
            <w:r>
              <w:rPr>
                <w:spacing w:val="-7"/>
                <w:sz w:val="16"/>
              </w:rPr>
              <w:t> </w:t>
            </w:r>
            <w:r>
              <w:rPr>
                <w:sz w:val="16"/>
              </w:rPr>
              <w:t>if</w:t>
            </w:r>
            <w:r>
              <w:rPr>
                <w:spacing w:val="-7"/>
                <w:sz w:val="16"/>
              </w:rPr>
              <w:t> </w:t>
            </w:r>
            <w:r>
              <w:rPr>
                <w:sz w:val="16"/>
              </w:rPr>
              <w:t>the SnapshotRecord is changed.</w:t>
            </w:r>
          </w:p>
        </w:tc>
      </w:tr>
    </w:tbl>
    <w:p>
      <w:pPr>
        <w:spacing w:after="0" w:line="247" w:lineRule="auto"/>
        <w:rPr>
          <w:sz w:val="16"/>
        </w:rPr>
        <w:sectPr>
          <w:footerReference w:type="default" r:id="rId296"/>
          <w:pgSz w:w="11910" w:h="14140"/>
          <w:pgMar w:footer="0" w:header="0" w:top="320" w:bottom="280" w:left="1260" w:right="1220"/>
        </w:sectPr>
      </w:pPr>
    </w:p>
    <w:p>
      <w:pPr>
        <w:pStyle w:val="BodyText"/>
        <w:ind w:left="2623"/>
        <w:rPr>
          <w:rFonts w:ascii="Century Gothic"/>
          <w:sz w:val="20"/>
        </w:rPr>
      </w:pPr>
      <w:r>
        <w:rPr>
          <w:rFonts w:ascii="Century Gothic"/>
          <w:sz w:val="20"/>
        </w:rPr>
        <w:pict>
          <v:group style="width:206.8pt;height:30.4pt;mso-position-horizontal-relative:char;mso-position-vertical-relative:line" id="docshapegroup2722" coordorigin="0,0" coordsize="4136,608">
            <v:rect style="position:absolute;left:5;top:5;width:4125;height:550" id="docshape2723" filled="true" fillcolor="#fcf2e3" stroked="false">
              <v:fill type="solid"/>
            </v:rect>
            <v:shape style="position:absolute;left:3922;top:52;width:161;height:191" type="#_x0000_t75" id="docshape2724" stroked="false">
              <v:imagedata r:id="rId231" o:title=""/>
            </v:shape>
            <v:shape style="position:absolute;left:1031;top:554;width:2104;height:53" id="docshape2725" coordorigin="1032,555" coordsize="2104,53" path="m3136,607l3136,555m1032,607l1032,555e" filled="false" stroked="true" strokeweight=".528752pt" strokecolor="#000000">
              <v:path arrowok="t"/>
              <v:stroke dashstyle="solid"/>
            </v:shape>
            <v:shape style="position:absolute;left:5;top:5;width:4125;height:550" type="#_x0000_t202" id="docshape2726" filled="false" stroked="true" strokeweight=".528752pt" strokecolor="#000000">
              <v:textbox inset="0,0,0,0">
                <w:txbxContent>
                  <w:p>
                    <w:pPr>
                      <w:spacing w:before="93"/>
                      <w:ind w:left="1444" w:right="1669" w:firstLine="0"/>
                      <w:jc w:val="center"/>
                      <w:rPr>
                        <w:sz w:val="10"/>
                      </w:rPr>
                    </w:pPr>
                    <w:r>
                      <w:rPr>
                        <w:w w:val="105"/>
                        <w:sz w:val="10"/>
                      </w:rPr>
                      <w:t>Adaptive</w:t>
                    </w:r>
                    <w:r>
                      <w:rPr>
                        <w:spacing w:val="30"/>
                        <w:w w:val="105"/>
                        <w:sz w:val="10"/>
                      </w:rPr>
                      <w:t> </w:t>
                    </w:r>
                    <w:r>
                      <w:rPr>
                        <w:spacing w:val="-2"/>
                        <w:w w:val="105"/>
                        <w:sz w:val="10"/>
                      </w:rPr>
                      <w:t>Application</w:t>
                    </w:r>
                  </w:p>
                </w:txbxContent>
              </v:textbox>
              <v:stroke dashstyle="solid"/>
              <w10:wrap type="none"/>
            </v:shape>
          </v:group>
        </w:pict>
      </w:r>
      <w:r>
        <w:rPr>
          <w:rFonts w:ascii="Century Gothic"/>
          <w:sz w:val="20"/>
        </w:rPr>
      </w:r>
    </w:p>
    <w:p>
      <w:pPr>
        <w:tabs>
          <w:tab w:pos="2095" w:val="left" w:leader="none"/>
        </w:tabs>
        <w:spacing w:line="108" w:lineRule="exact" w:before="0"/>
        <w:ind w:left="0" w:right="23" w:firstLine="0"/>
        <w:jc w:val="center"/>
        <w:rPr>
          <w:sz w:val="10"/>
        </w:rPr>
      </w:pPr>
      <w:r>
        <w:rPr/>
        <w:pict>
          <v:group style="position:absolute;margin-left:194.211868pt;margin-top:6.35799pt;width:206.8pt;height:105.05pt;mso-position-horizontal-relative:page;mso-position-vertical-relative:paragraph;z-index:-15515136;mso-wrap-distance-left:0;mso-wrap-distance-right:0" id="docshapegroup2727" coordorigin="3884,127" coordsize="4136,2101">
            <v:rect style="position:absolute;left:3889;top:1588;width:4125;height:635" id="docshape2728" filled="true" fillcolor="#7fdeea" stroked="false">
              <v:fill type="solid"/>
            </v:rect>
            <v:rect style="position:absolute;left:3889;top:1588;width:4125;height:635" id="docshape2729" filled="false" stroked="true" strokeweight=".528752pt" strokecolor="#000000">
              <v:stroke dashstyle="solid"/>
            </v:rect>
            <v:shape style="position:absolute;left:7806;top:1635;width:161;height:191" type="#_x0000_t75" id="docshape2730" stroked="false">
              <v:imagedata r:id="rId298" o:title=""/>
            </v:shape>
            <v:rect style="position:absolute;left:6005;top:317;width:2009;height:847" id="docshape2731" filled="true" fillcolor="#fcf2e3" stroked="false">
              <v:fill type="solid"/>
            </v:rect>
            <v:rect style="position:absolute;left:6005;top:317;width:2009;height:847" id="docshape2732" filled="false" stroked="true" strokeweight=".528752pt" strokecolor="#000000">
              <v:stroke dashstyle="solid"/>
            </v:rect>
            <v:shape style="position:absolute;left:7029;top:1163;width:2;height:425" id="docshape2733" coordorigin="7030,1164" coordsize="0,425" path="m7030,1164l7030,1239m7030,1281l7030,1354m7030,1396l7030,1471m7030,1513l7030,1588e" filled="false" stroked="true" strokeweight=".528752pt" strokecolor="#000000">
              <v:path arrowok="t"/>
              <v:stroke dashstyle="solid"/>
            </v:shape>
            <v:shape style="position:absolute;left:6967;top:1163;width:128;height:160" id="docshape2734" coordorigin="6967,1164" coordsize="128,160" path="m7030,1164l6967,1323,7095,1323,7030,1164xe" filled="true" fillcolor="#fcf2e3" stroked="false">
              <v:path arrowok="t"/>
              <v:fill type="solid"/>
            </v:shape>
            <v:shape style="position:absolute;left:6967;top:1163;width:128;height:160" id="docshape2735" coordorigin="6967,1164" coordsize="128,160" path="m7095,1323l6967,1323,7030,1164,7095,1323xe" filled="false" stroked="true" strokeweight=".528752pt" strokecolor="#000000">
              <v:path arrowok="t"/>
              <v:stroke dashstyle="solid"/>
            </v:shape>
            <v:shape style="position:absolute;left:7019;top:127;width:2;height:190" id="docshape2736" coordorigin="7020,127" coordsize="0,190" path="m7020,317l7020,244m7020,202l7020,127e" filled="false" stroked="true" strokeweight=".528752pt" strokecolor="#000000">
              <v:path arrowok="t"/>
              <v:stroke dashstyle="solid"/>
            </v:shape>
            <v:shape style="position:absolute;left:6967;top:159;width:106;height:158" id="docshape2737" coordorigin="6967,159" coordsize="106,158" path="m7020,317l6967,159m7020,317l7072,159e" filled="false" stroked="true" strokeweight=".528752pt" strokecolor="#000000">
              <v:path arrowok="t"/>
              <v:stroke dashstyle="solid"/>
            </v:shape>
            <v:rect style="position:absolute;left:3889;top:317;width:2009;height:847" id="docshape2738" filled="true" fillcolor="#fcf2e3" stroked="false">
              <v:fill type="solid"/>
            </v:rect>
            <v:rect style="position:absolute;left:3889;top:317;width:2009;height:847" id="docshape2739" filled="false" stroked="true" strokeweight=".528752pt" strokecolor="#000000">
              <v:stroke dashstyle="solid"/>
            </v:rect>
            <v:shape style="position:absolute;left:4916;top:127;width:2;height:190" id="docshape2740" coordorigin="4916,127" coordsize="0,190" path="m4916,317l4916,244m4916,202l4916,127e" filled="false" stroked="true" strokeweight=".528752pt" strokecolor="#000000">
              <v:path arrowok="t"/>
              <v:stroke dashstyle="solid"/>
            </v:shape>
            <v:shape style="position:absolute;left:4861;top:159;width:108;height:158" id="docshape2741" coordorigin="4862,159" coordsize="108,158" path="m4916,317l4862,159m4916,317l4969,159e" filled="false" stroked="true" strokeweight=".528752pt" strokecolor="#000000">
              <v:path arrowok="t"/>
              <v:stroke dashstyle="solid"/>
            </v:shape>
            <v:shape style="position:absolute;left:4916;top:1163;width:2;height:425" id="docshape2742" coordorigin="4916,1164" coordsize="0,425" path="m4916,1164l4916,1239m4916,1281l4916,1354m4916,1396l4916,1471m4916,1513l4916,1588e" filled="false" stroked="true" strokeweight=".528752pt" strokecolor="#000000">
              <v:path arrowok="t"/>
              <v:stroke dashstyle="solid"/>
            </v:shape>
            <v:shape style="position:absolute;left:4851;top:1163;width:128;height:160" id="docshape2743" coordorigin="4851,1164" coordsize="128,160" path="m4916,1164l4851,1323,4979,1323,4916,1164xe" filled="true" fillcolor="#fcf2e3" stroked="false">
              <v:path arrowok="t"/>
              <v:fill type="solid"/>
            </v:shape>
            <v:shape style="position:absolute;left:4851;top:1163;width:128;height:160" id="docshape2744" coordorigin="4851,1164" coordsize="128,160" path="m4979,1323l4851,1323,4916,1164,4979,1323xe" filled="false" stroked="true" strokeweight=".528752pt" strokecolor="#000000">
              <v:path arrowok="t"/>
              <v:stroke dashstyle="solid"/>
            </v:shape>
            <v:shape style="position:absolute;left:3909;top:1928;width:757;height:119" type="#_x0000_t202" id="docshape2745" filled="false" stroked="false">
              <v:textbox inset="0,0,0,0">
                <w:txbxContent>
                  <w:p>
                    <w:pPr>
                      <w:spacing w:before="2"/>
                      <w:ind w:left="0" w:right="0" w:firstLine="0"/>
                      <w:jc w:val="left"/>
                      <w:rPr>
                        <w:sz w:val="10"/>
                      </w:rPr>
                    </w:pPr>
                    <w:r>
                      <w:rPr>
                        <w:w w:val="105"/>
                        <w:sz w:val="10"/>
                      </w:rPr>
                      <w:t>daemon-</w:t>
                    </w:r>
                    <w:r>
                      <w:rPr>
                        <w:spacing w:val="-2"/>
                        <w:w w:val="105"/>
                        <w:sz w:val="10"/>
                      </w:rPr>
                      <w:t>based</w:t>
                    </w:r>
                  </w:p>
                </w:txbxContent>
              </v:textbox>
              <w10:wrap type="none"/>
            </v:shape>
            <v:shape style="position:absolute;left:5233;top:1651;width:1234;height:258" type="#_x0000_t202" id="docshape2746" filled="false" stroked="false">
              <v:textbox inset="0,0,0,0">
                <w:txbxContent>
                  <w:p>
                    <w:pPr>
                      <w:spacing w:line="290" w:lineRule="auto" w:before="0"/>
                      <w:ind w:left="0" w:right="0" w:firstLine="20"/>
                      <w:jc w:val="left"/>
                      <w:rPr>
                        <w:sz w:val="10"/>
                      </w:rPr>
                    </w:pPr>
                    <w:r>
                      <w:rPr>
                        <w:spacing w:val="-2"/>
                        <w:w w:val="105"/>
                        <w:sz w:val="10"/>
                      </w:rPr>
                      <w:t>«aapFunctionalCluster»</w:t>
                    </w:r>
                    <w:r>
                      <w:rPr>
                        <w:spacing w:val="40"/>
                        <w:w w:val="105"/>
                        <w:sz w:val="10"/>
                      </w:rPr>
                      <w:t> </w:t>
                    </w:r>
                    <w:r>
                      <w:rPr>
                        <w:w w:val="105"/>
                        <w:sz w:val="10"/>
                      </w:rPr>
                      <w:t>Diagnostic</w:t>
                    </w:r>
                    <w:r>
                      <w:rPr>
                        <w:spacing w:val="19"/>
                        <w:w w:val="105"/>
                        <w:sz w:val="10"/>
                      </w:rPr>
                      <w:t> </w:t>
                    </w:r>
                    <w:r>
                      <w:rPr>
                        <w:spacing w:val="-2"/>
                        <w:w w:val="105"/>
                        <w:sz w:val="10"/>
                      </w:rPr>
                      <w:t>Management</w:t>
                    </w:r>
                  </w:p>
                </w:txbxContent>
              </v:textbox>
              <w10:wrap type="none"/>
            </v:shape>
            <v:shape style="position:absolute;left:6005;top:719;width:2009;height:445" type="#_x0000_t202" id="docshape2747" filled="true" fillcolor="#fcf2e3" stroked="true" strokeweight=".528752pt" strokecolor="#000000">
              <v:textbox inset="0,0,0,0">
                <w:txbxContent>
                  <w:p>
                    <w:pPr>
                      <w:spacing w:before="40"/>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GetContext()</w:t>
                    </w:r>
                  </w:p>
                  <w:p>
                    <w:pPr>
                      <w:spacing w:before="22"/>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GetValue()</w:t>
                    </w:r>
                  </w:p>
                </w:txbxContent>
              </v:textbox>
              <v:fill type="solid"/>
              <v:stroke dashstyle="solid"/>
              <w10:wrap type="none"/>
            </v:shape>
            <v:shape style="position:absolute;left:3889;top:719;width:2009;height:445" type="#_x0000_t202" id="docshape2748" filled="true" fillcolor="#fcf2e3" stroked="true" strokeweight=".528752pt" strokecolor="#000000">
              <v:textbox inset="0,0,0,0">
                <w:txbxContent>
                  <w:p>
                    <w:pPr>
                      <w:spacing w:before="40"/>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IsCanceled()</w:t>
                    </w:r>
                  </w:p>
                  <w:p>
                    <w:pPr>
                      <w:spacing w:before="22"/>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SetNotifier()</w:t>
                    </w:r>
                  </w:p>
                </w:txbxContent>
              </v:textbox>
              <v:fill type="solid"/>
              <v:stroke dashstyle="solid"/>
              <w10:wrap type="none"/>
            </v:shape>
            <v:shape style="position:absolute;left:6005;top:317;width:2009;height:403" type="#_x0000_t202" id="docshape2749" filled="true" fillcolor="#fcf2e3" stroked="true" strokeweight=".528752pt" strokecolor="#000000">
              <v:textbox inset="0,0,0,0">
                <w:txbxContent>
                  <w:p>
                    <w:pPr>
                      <w:spacing w:line="288" w:lineRule="auto" w:before="62"/>
                      <w:ind w:left="776" w:right="50" w:hanging="518"/>
                      <w:jc w:val="left"/>
                      <w:rPr>
                        <w:color w:val="000000"/>
                        <w:sz w:val="10"/>
                      </w:rPr>
                    </w:pPr>
                    <w:r>
                      <w:rPr>
                        <w:color w:val="000000"/>
                        <w:spacing w:val="-2"/>
                        <w:w w:val="105"/>
                        <w:sz w:val="10"/>
                      </w:rPr>
                      <w:t>«aapAPI,aapNativeInterface»</w:t>
                    </w:r>
                    <w:r>
                      <w:rPr>
                        <w:color w:val="000000"/>
                        <w:spacing w:val="40"/>
                        <w:w w:val="105"/>
                        <w:sz w:val="10"/>
                      </w:rPr>
                      <w:t> </w:t>
                    </w:r>
                    <w:r>
                      <w:rPr>
                        <w:color w:val="000000"/>
                        <w:spacing w:val="-2"/>
                        <w:w w:val="105"/>
                        <w:sz w:val="10"/>
                      </w:rPr>
                      <w:t>MetaInfo</w:t>
                    </w:r>
                  </w:p>
                </w:txbxContent>
              </v:textbox>
              <v:fill type="solid"/>
              <v:stroke dashstyle="solid"/>
              <w10:wrap type="none"/>
            </v:shape>
            <v:shape style="position:absolute;left:3889;top:317;width:2009;height:403" type="#_x0000_t202" id="docshape2750" filled="true" fillcolor="#fcf2e3" stroked="true" strokeweight=".528752pt" strokecolor="#000000">
              <v:textbox inset="0,0,0,0">
                <w:txbxContent>
                  <w:p>
                    <w:pPr>
                      <w:spacing w:line="288" w:lineRule="auto" w:before="62"/>
                      <w:ind w:left="479" w:right="0" w:hanging="223"/>
                      <w:jc w:val="left"/>
                      <w:rPr>
                        <w:color w:val="000000"/>
                        <w:sz w:val="10"/>
                      </w:rPr>
                    </w:pPr>
                    <w:r>
                      <w:rPr>
                        <w:color w:val="000000"/>
                        <w:spacing w:val="-2"/>
                        <w:w w:val="105"/>
                        <w:sz w:val="10"/>
                      </w:rPr>
                      <w:t>«aapAPI,aapNativeInterface»</w:t>
                    </w:r>
                    <w:r>
                      <w:rPr>
                        <w:color w:val="000000"/>
                        <w:spacing w:val="40"/>
                        <w:w w:val="105"/>
                        <w:sz w:val="10"/>
                      </w:rPr>
                      <w:t> </w:t>
                    </w:r>
                    <w:r>
                      <w:rPr>
                        <w:color w:val="000000"/>
                        <w:spacing w:val="-2"/>
                        <w:w w:val="105"/>
                        <w:sz w:val="10"/>
                      </w:rPr>
                      <w:t>CancellationHandler</w:t>
                    </w:r>
                  </w:p>
                </w:txbxContent>
              </v:textbox>
              <v:fill type="solid"/>
              <v:stroke dashstyle="solid"/>
              <w10:wrap type="none"/>
            </v:shape>
            <w10:wrap type="topAndBottom"/>
          </v:group>
        </w:pict>
      </w:r>
      <w:r>
        <w:rPr>
          <w:spacing w:val="-2"/>
          <w:w w:val="105"/>
          <w:sz w:val="10"/>
        </w:rPr>
        <w:t>«use»</w:t>
      </w:r>
      <w:r>
        <w:rPr>
          <w:sz w:val="10"/>
        </w:rPr>
        <w:tab/>
      </w:r>
      <w:r>
        <w:rPr>
          <w:spacing w:val="-4"/>
          <w:w w:val="105"/>
          <w:position w:val="1"/>
          <w:sz w:val="10"/>
        </w:rPr>
        <w:t>«use»</w:t>
      </w:r>
    </w:p>
    <w:p>
      <w:pPr>
        <w:spacing w:before="72"/>
        <w:ind w:left="271" w:right="308" w:firstLine="0"/>
        <w:jc w:val="center"/>
        <w:rPr>
          <w:b/>
          <w:sz w:val="22"/>
        </w:rPr>
      </w:pPr>
      <w:r>
        <w:rPr>
          <w:b/>
          <w:sz w:val="22"/>
        </w:rPr>
        <w:t>Figure</w:t>
      </w:r>
      <w:r>
        <w:rPr>
          <w:b/>
          <w:spacing w:val="-9"/>
          <w:sz w:val="22"/>
        </w:rPr>
        <w:t> </w:t>
      </w:r>
      <w:r>
        <w:rPr>
          <w:b/>
          <w:sz w:val="22"/>
        </w:rPr>
        <w:t>9.86:</w:t>
      </w:r>
      <w:r>
        <w:rPr>
          <w:b/>
          <w:spacing w:val="4"/>
          <w:sz w:val="22"/>
        </w:rPr>
        <w:t> </w:t>
      </w:r>
      <w:r>
        <w:rPr>
          <w:b/>
          <w:sz w:val="22"/>
        </w:rPr>
        <w:t>Common</w:t>
      </w:r>
      <w:r>
        <w:rPr>
          <w:b/>
          <w:spacing w:val="-8"/>
          <w:sz w:val="22"/>
        </w:rPr>
        <w:t> </w:t>
      </w:r>
      <w:r>
        <w:rPr>
          <w:b/>
          <w:sz w:val="22"/>
        </w:rPr>
        <w:t>interfaces</w:t>
      </w:r>
      <w:r>
        <w:rPr>
          <w:b/>
          <w:spacing w:val="-8"/>
          <w:sz w:val="22"/>
        </w:rPr>
        <w:t> </w:t>
      </w:r>
      <w:r>
        <w:rPr>
          <w:b/>
          <w:sz w:val="22"/>
        </w:rPr>
        <w:t>of</w:t>
      </w:r>
      <w:r>
        <w:rPr>
          <w:b/>
          <w:spacing w:val="-8"/>
          <w:sz w:val="22"/>
        </w:rPr>
        <w:t> </w:t>
      </w:r>
      <w:r>
        <w:rPr>
          <w:b/>
          <w:sz w:val="22"/>
        </w:rPr>
        <w:t>Diagnostic</w:t>
      </w:r>
      <w:r>
        <w:rPr>
          <w:b/>
          <w:spacing w:val="-8"/>
          <w:sz w:val="22"/>
        </w:rPr>
        <w:t> </w:t>
      </w:r>
      <w:r>
        <w:rPr>
          <w:b/>
          <w:sz w:val="22"/>
        </w:rPr>
        <w:t>Management</w:t>
      </w:r>
      <w:r>
        <w:rPr>
          <w:b/>
          <w:spacing w:val="-9"/>
          <w:sz w:val="22"/>
        </w:rPr>
        <w:t> </w:t>
      </w:r>
      <w:r>
        <w:rPr>
          <w:b/>
          <w:sz w:val="22"/>
        </w:rPr>
        <w:t>(2</w:t>
      </w:r>
      <w:r>
        <w:rPr>
          <w:b/>
          <w:spacing w:val="-8"/>
          <w:sz w:val="22"/>
        </w:rPr>
        <w:t> </w:t>
      </w:r>
      <w:r>
        <w:rPr>
          <w:b/>
          <w:sz w:val="22"/>
        </w:rPr>
        <w:t>of</w:t>
      </w:r>
      <w:r>
        <w:rPr>
          <w:b/>
          <w:spacing w:val="-8"/>
          <w:sz w:val="22"/>
        </w:rPr>
        <w:t> </w:t>
      </w:r>
      <w:r>
        <w:rPr>
          <w:b/>
          <w:spacing w:val="-5"/>
          <w:sz w:val="22"/>
        </w:rPr>
        <w:t>2)</w:t>
      </w:r>
    </w:p>
    <w:p>
      <w:pPr>
        <w:pStyle w:val="BodyText"/>
        <w:rPr>
          <w:b/>
          <w:sz w:val="20"/>
        </w:rPr>
      </w:pPr>
    </w:p>
    <w:p>
      <w:pPr>
        <w:pStyle w:val="BodyText"/>
        <w:spacing w:before="8"/>
        <w:rPr>
          <w:b/>
          <w:sz w:val="23"/>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40"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7"/>
              <w:rPr>
                <w:sz w:val="16"/>
              </w:rPr>
            </w:pPr>
            <w:r>
              <w:rPr>
                <w:spacing w:val="-2"/>
                <w:sz w:val="16"/>
              </w:rPr>
              <w:t>CancellationHandler</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Native</w:t>
            </w:r>
            <w:r>
              <w:rPr>
                <w:spacing w:val="-10"/>
                <w:sz w:val="16"/>
              </w:rPr>
              <w:t> </w:t>
            </w:r>
            <w:r>
              <w:rPr>
                <w:spacing w:val="-2"/>
                <w:sz w:val="16"/>
              </w:rPr>
              <w:t>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z w:val="16"/>
              </w:rPr>
              <w:t>Public</w:t>
            </w:r>
            <w:r>
              <w:rPr>
                <w:spacing w:val="-10"/>
                <w:sz w:val="16"/>
              </w:rPr>
              <w:t> </w:t>
            </w:r>
            <w:r>
              <w:rPr>
                <w:spacing w:val="-5"/>
                <w:sz w:val="16"/>
              </w:rPr>
              <w:t>API</w:t>
            </w:r>
          </w:p>
        </w:tc>
      </w:tr>
      <w:tr>
        <w:trPr>
          <w:trHeight w:val="272"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before="27"/>
              <w:rPr>
                <w:sz w:val="16"/>
              </w:rPr>
            </w:pPr>
            <w:r>
              <w:rPr>
                <w:sz w:val="16"/>
              </w:rPr>
              <w:t>This</w:t>
            </w:r>
            <w:r>
              <w:rPr>
                <w:spacing w:val="-5"/>
                <w:sz w:val="16"/>
              </w:rPr>
              <w:t> </w:t>
            </w:r>
            <w:r>
              <w:rPr>
                <w:sz w:val="16"/>
              </w:rPr>
              <w:t>interface</w:t>
            </w:r>
            <w:r>
              <w:rPr>
                <w:spacing w:val="-5"/>
                <w:sz w:val="16"/>
              </w:rPr>
              <w:t> </w:t>
            </w:r>
            <w:r>
              <w:rPr>
                <w:sz w:val="16"/>
              </w:rPr>
              <w:t>holds</w:t>
            </w:r>
            <w:r>
              <w:rPr>
                <w:spacing w:val="-4"/>
                <w:sz w:val="16"/>
              </w:rPr>
              <w:t> </w:t>
            </w:r>
            <w:r>
              <w:rPr>
                <w:sz w:val="16"/>
              </w:rPr>
              <w:t>a</w:t>
            </w:r>
            <w:r>
              <w:rPr>
                <w:spacing w:val="-5"/>
                <w:sz w:val="16"/>
              </w:rPr>
              <w:t> </w:t>
            </w:r>
            <w:r>
              <w:rPr>
                <w:sz w:val="16"/>
              </w:rPr>
              <w:t>shared</w:t>
            </w:r>
            <w:r>
              <w:rPr>
                <w:spacing w:val="-4"/>
                <w:sz w:val="16"/>
              </w:rPr>
              <w:t> </w:t>
            </w:r>
            <w:r>
              <w:rPr>
                <w:sz w:val="16"/>
              </w:rPr>
              <w:t>state</w:t>
            </w:r>
            <w:r>
              <w:rPr>
                <w:spacing w:val="-5"/>
                <w:sz w:val="16"/>
              </w:rPr>
              <w:t> </w:t>
            </w:r>
            <w:r>
              <w:rPr>
                <w:sz w:val="16"/>
              </w:rPr>
              <w:t>if</w:t>
            </w:r>
            <w:r>
              <w:rPr>
                <w:spacing w:val="-5"/>
                <w:sz w:val="16"/>
              </w:rPr>
              <w:t> </w:t>
            </w:r>
            <w:r>
              <w:rPr>
                <w:sz w:val="16"/>
              </w:rPr>
              <w:t>the</w:t>
            </w:r>
            <w:r>
              <w:rPr>
                <w:spacing w:val="-4"/>
                <w:sz w:val="16"/>
              </w:rPr>
              <w:t> </w:t>
            </w:r>
            <w:r>
              <w:rPr>
                <w:sz w:val="16"/>
              </w:rPr>
              <w:t>processing</w:t>
            </w:r>
            <w:r>
              <w:rPr>
                <w:spacing w:val="-5"/>
                <w:sz w:val="16"/>
              </w:rPr>
              <w:t> </w:t>
            </w:r>
            <w:r>
              <w:rPr>
                <w:sz w:val="16"/>
              </w:rPr>
              <w:t>should</w:t>
            </w:r>
            <w:r>
              <w:rPr>
                <w:spacing w:val="-4"/>
                <w:sz w:val="16"/>
              </w:rPr>
              <w:t> </w:t>
            </w:r>
            <w:r>
              <w:rPr>
                <w:sz w:val="16"/>
              </w:rPr>
              <w:t>be</w:t>
            </w:r>
            <w:r>
              <w:rPr>
                <w:spacing w:val="-5"/>
                <w:sz w:val="16"/>
              </w:rPr>
              <w:t> </w:t>
            </w:r>
            <w:r>
              <w:rPr>
                <w:spacing w:val="-2"/>
                <w:sz w:val="16"/>
              </w:rPr>
              <w:t>canceled.</w:t>
            </w:r>
          </w:p>
        </w:tc>
      </w:tr>
      <w:tr>
        <w:trPr>
          <w:trHeight w:val="427" w:hRule="atLeast"/>
        </w:trPr>
        <w:tc>
          <w:tcPr>
            <w:tcW w:w="1748" w:type="dxa"/>
            <w:vMerge w:val="restart"/>
            <w:shd w:val="clear" w:color="auto" w:fill="E5E5E5"/>
          </w:tcPr>
          <w:p>
            <w:pPr>
              <w:pStyle w:val="TableParagraph"/>
              <w:spacing w:before="36"/>
              <w:rPr>
                <w:b/>
                <w:i/>
                <w:sz w:val="16"/>
              </w:rPr>
            </w:pPr>
            <w:r>
              <w:rPr>
                <w:b/>
                <w:i/>
                <w:spacing w:val="-2"/>
                <w:sz w:val="16"/>
              </w:rPr>
              <w:t>Operations:</w:t>
            </w:r>
          </w:p>
        </w:tc>
        <w:tc>
          <w:tcPr>
            <w:tcW w:w="3071" w:type="dxa"/>
          </w:tcPr>
          <w:p>
            <w:pPr>
              <w:pStyle w:val="TableParagraph"/>
              <w:spacing w:before="27"/>
              <w:rPr>
                <w:sz w:val="16"/>
              </w:rPr>
            </w:pPr>
            <w:r>
              <w:rPr>
                <w:spacing w:val="-2"/>
                <w:sz w:val="16"/>
              </w:rPr>
              <w:t>IsCanceled</w:t>
            </w:r>
          </w:p>
        </w:tc>
        <w:tc>
          <w:tcPr>
            <w:tcW w:w="4217" w:type="dxa"/>
          </w:tcPr>
          <w:p>
            <w:pPr>
              <w:pStyle w:val="TableParagraph"/>
              <w:spacing w:line="247" w:lineRule="auto" w:before="27"/>
              <w:rPr>
                <w:sz w:val="16"/>
              </w:rPr>
            </w:pPr>
            <w:r>
              <w:rPr>
                <w:sz w:val="16"/>
              </w:rPr>
              <w:t>Returns</w:t>
            </w:r>
            <w:r>
              <w:rPr>
                <w:spacing w:val="-7"/>
                <w:sz w:val="16"/>
              </w:rPr>
              <w:t> </w:t>
            </w:r>
            <w:r>
              <w:rPr>
                <w:sz w:val="16"/>
              </w:rPr>
              <w:t>true</w:t>
            </w:r>
            <w:r>
              <w:rPr>
                <w:spacing w:val="-7"/>
                <w:sz w:val="16"/>
              </w:rPr>
              <w:t> </w:t>
            </w:r>
            <w:r>
              <w:rPr>
                <w:sz w:val="16"/>
              </w:rPr>
              <w:t>in</w:t>
            </w:r>
            <w:r>
              <w:rPr>
                <w:spacing w:val="-7"/>
                <w:sz w:val="16"/>
              </w:rPr>
              <w:t> </w:t>
            </w:r>
            <w:r>
              <w:rPr>
                <w:sz w:val="16"/>
              </w:rPr>
              <w:t>if</w:t>
            </w:r>
            <w:r>
              <w:rPr>
                <w:spacing w:val="-7"/>
                <w:sz w:val="16"/>
              </w:rPr>
              <w:t> </w:t>
            </w:r>
            <w:r>
              <w:rPr>
                <w:sz w:val="16"/>
              </w:rPr>
              <w:t>the</w:t>
            </w:r>
            <w:r>
              <w:rPr>
                <w:spacing w:val="-7"/>
                <w:sz w:val="16"/>
              </w:rPr>
              <w:t> </w:t>
            </w:r>
            <w:r>
              <w:rPr>
                <w:sz w:val="16"/>
              </w:rPr>
              <w:t>diagnostic</w:t>
            </w:r>
            <w:r>
              <w:rPr>
                <w:spacing w:val="-7"/>
                <w:sz w:val="16"/>
              </w:rPr>
              <w:t> </w:t>
            </w:r>
            <w:r>
              <w:rPr>
                <w:sz w:val="16"/>
              </w:rPr>
              <w:t>service</w:t>
            </w:r>
            <w:r>
              <w:rPr>
                <w:spacing w:val="-7"/>
                <w:sz w:val="16"/>
              </w:rPr>
              <w:t> </w:t>
            </w:r>
            <w:r>
              <w:rPr>
                <w:sz w:val="16"/>
              </w:rPr>
              <w:t>execution</w:t>
            </w:r>
            <w:r>
              <w:rPr>
                <w:spacing w:val="-7"/>
                <w:sz w:val="16"/>
              </w:rPr>
              <w:t> </w:t>
            </w:r>
            <w:r>
              <w:rPr>
                <w:sz w:val="16"/>
              </w:rPr>
              <w:t>is </w:t>
            </w:r>
            <w:r>
              <w:rPr>
                <w:spacing w:val="-2"/>
                <w:sz w:val="16"/>
              </w:rPr>
              <w:t>canceled.</w:t>
            </w:r>
          </w:p>
        </w:tc>
      </w:tr>
      <w:tr>
        <w:trPr>
          <w:trHeight w:val="471"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SetNotifier</w:t>
            </w:r>
          </w:p>
        </w:tc>
        <w:tc>
          <w:tcPr>
            <w:tcW w:w="4217" w:type="dxa"/>
          </w:tcPr>
          <w:p>
            <w:pPr>
              <w:pStyle w:val="TableParagraph"/>
              <w:spacing w:line="247" w:lineRule="auto"/>
              <w:ind w:right="172"/>
              <w:rPr>
                <w:sz w:val="16"/>
              </w:rPr>
            </w:pPr>
            <w:r>
              <w:rPr>
                <w:sz w:val="16"/>
              </w:rPr>
              <w:t>Registers</w:t>
            </w:r>
            <w:r>
              <w:rPr>
                <w:spacing w:val="-7"/>
                <w:sz w:val="16"/>
              </w:rPr>
              <w:t> </w:t>
            </w:r>
            <w:r>
              <w:rPr>
                <w:sz w:val="16"/>
              </w:rPr>
              <w:t>a</w:t>
            </w:r>
            <w:r>
              <w:rPr>
                <w:spacing w:val="-7"/>
                <w:sz w:val="16"/>
              </w:rPr>
              <w:t> </w:t>
            </w:r>
            <w:r>
              <w:rPr>
                <w:sz w:val="16"/>
              </w:rPr>
              <w:t>notifier</w:t>
            </w:r>
            <w:r>
              <w:rPr>
                <w:spacing w:val="-7"/>
                <w:sz w:val="16"/>
              </w:rPr>
              <w:t> </w:t>
            </w:r>
            <w:r>
              <w:rPr>
                <w:sz w:val="16"/>
              </w:rPr>
              <w:t>function</w:t>
            </w:r>
            <w:r>
              <w:rPr>
                <w:spacing w:val="-7"/>
                <w:sz w:val="16"/>
              </w:rPr>
              <w:t> </w:t>
            </w:r>
            <w:r>
              <w:rPr>
                <w:sz w:val="16"/>
              </w:rPr>
              <w:t>which</w:t>
            </w:r>
            <w:r>
              <w:rPr>
                <w:spacing w:val="-7"/>
                <w:sz w:val="16"/>
              </w:rPr>
              <w:t> </w:t>
            </w:r>
            <w:r>
              <w:rPr>
                <w:sz w:val="16"/>
              </w:rPr>
              <w:t>is</w:t>
            </w:r>
            <w:r>
              <w:rPr>
                <w:spacing w:val="-7"/>
                <w:sz w:val="16"/>
              </w:rPr>
              <w:t> </w:t>
            </w:r>
            <w:r>
              <w:rPr>
                <w:sz w:val="16"/>
              </w:rPr>
              <w:t>called</w:t>
            </w:r>
            <w:r>
              <w:rPr>
                <w:spacing w:val="-7"/>
                <w:sz w:val="16"/>
              </w:rPr>
              <w:t> </w:t>
            </w:r>
            <w:r>
              <w:rPr>
                <w:sz w:val="16"/>
              </w:rPr>
              <w:t>if</w:t>
            </w:r>
            <w:r>
              <w:rPr>
                <w:spacing w:val="-7"/>
                <w:sz w:val="16"/>
              </w:rPr>
              <w:t> </w:t>
            </w:r>
            <w:r>
              <w:rPr>
                <w:sz w:val="16"/>
              </w:rPr>
              <w:t>the diagnostic service execution is canceled.</w:t>
            </w:r>
          </w:p>
        </w:tc>
      </w:tr>
    </w:tbl>
    <w:p>
      <w:pPr>
        <w:pStyle w:val="BodyText"/>
        <w:rPr>
          <w:b/>
          <w:sz w:val="20"/>
        </w:rPr>
      </w:pPr>
    </w:p>
    <w:p>
      <w:pPr>
        <w:pStyle w:val="BodyText"/>
        <w:spacing w:before="10" w:after="1"/>
        <w:rPr>
          <w:b/>
          <w:sz w:val="20"/>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38"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7"/>
              <w:rPr>
                <w:sz w:val="16"/>
              </w:rPr>
            </w:pPr>
            <w:r>
              <w:rPr>
                <w:spacing w:val="-2"/>
                <w:sz w:val="16"/>
              </w:rPr>
              <w:t>MetaInfo</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Native</w:t>
            </w:r>
            <w:r>
              <w:rPr>
                <w:spacing w:val="-10"/>
                <w:sz w:val="16"/>
              </w:rPr>
              <w:t> </w:t>
            </w:r>
            <w:r>
              <w:rPr>
                <w:spacing w:val="-2"/>
                <w:sz w:val="16"/>
              </w:rPr>
              <w:t>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z w:val="16"/>
              </w:rPr>
              <w:t>Public</w:t>
            </w:r>
            <w:r>
              <w:rPr>
                <w:spacing w:val="-10"/>
                <w:sz w:val="16"/>
              </w:rPr>
              <w:t> </w:t>
            </w:r>
            <w:r>
              <w:rPr>
                <w:spacing w:val="-5"/>
                <w:sz w:val="16"/>
              </w:rPr>
              <w:t>API</w:t>
            </w:r>
          </w:p>
        </w:tc>
      </w:tr>
      <w:tr>
        <w:trPr>
          <w:trHeight w:val="459"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line="247" w:lineRule="auto" w:before="27"/>
              <w:ind w:right="114"/>
              <w:rPr>
                <w:sz w:val="16"/>
              </w:rPr>
            </w:pPr>
            <w:r>
              <w:rPr>
                <w:sz w:val="16"/>
              </w:rPr>
              <w:t>This</w:t>
            </w:r>
            <w:r>
              <w:rPr>
                <w:spacing w:val="-6"/>
                <w:sz w:val="16"/>
              </w:rPr>
              <w:t> </w:t>
            </w:r>
            <w:r>
              <w:rPr>
                <w:sz w:val="16"/>
              </w:rPr>
              <w:t>interface</w:t>
            </w:r>
            <w:r>
              <w:rPr>
                <w:spacing w:val="-6"/>
                <w:sz w:val="16"/>
              </w:rPr>
              <w:t> </w:t>
            </w:r>
            <w:r>
              <w:rPr>
                <w:sz w:val="16"/>
              </w:rPr>
              <w:t>specifies</w:t>
            </w:r>
            <w:r>
              <w:rPr>
                <w:spacing w:val="-6"/>
                <w:sz w:val="16"/>
              </w:rPr>
              <w:t> </w:t>
            </w:r>
            <w:r>
              <w:rPr>
                <w:sz w:val="16"/>
              </w:rPr>
              <w:t>a</w:t>
            </w:r>
            <w:r>
              <w:rPr>
                <w:spacing w:val="-6"/>
                <w:sz w:val="16"/>
              </w:rPr>
              <w:t> </w:t>
            </w:r>
            <w:r>
              <w:rPr>
                <w:sz w:val="16"/>
              </w:rPr>
              <w:t>mechanism</w:t>
            </w:r>
            <w:r>
              <w:rPr>
                <w:spacing w:val="-6"/>
                <w:sz w:val="16"/>
              </w:rPr>
              <w:t> </w:t>
            </w:r>
            <w:r>
              <w:rPr>
                <w:sz w:val="16"/>
              </w:rPr>
              <w:t>to</w:t>
            </w:r>
            <w:r>
              <w:rPr>
                <w:spacing w:val="-6"/>
                <w:sz w:val="16"/>
              </w:rPr>
              <w:t> </w:t>
            </w:r>
            <w:r>
              <w:rPr>
                <w:sz w:val="16"/>
              </w:rPr>
              <w:t>provide</w:t>
            </w:r>
            <w:r>
              <w:rPr>
                <w:spacing w:val="-6"/>
                <w:sz w:val="16"/>
              </w:rPr>
              <w:t> </w:t>
            </w:r>
            <w:r>
              <w:rPr>
                <w:sz w:val="16"/>
              </w:rPr>
              <w:t>meta</w:t>
            </w:r>
            <w:r>
              <w:rPr>
                <w:spacing w:val="-6"/>
                <w:sz w:val="16"/>
              </w:rPr>
              <w:t> </w:t>
            </w:r>
            <w:r>
              <w:rPr>
                <w:sz w:val="16"/>
              </w:rPr>
              <w:t>information,</w:t>
            </w:r>
            <w:r>
              <w:rPr>
                <w:spacing w:val="-6"/>
                <w:sz w:val="16"/>
              </w:rPr>
              <w:t> </w:t>
            </w:r>
            <w:r>
              <w:rPr>
                <w:sz w:val="16"/>
              </w:rPr>
              <w:t>i.e. from</w:t>
            </w:r>
            <w:r>
              <w:rPr>
                <w:spacing w:val="-6"/>
                <w:sz w:val="16"/>
              </w:rPr>
              <w:t> </w:t>
            </w:r>
            <w:r>
              <w:rPr>
                <w:sz w:val="16"/>
              </w:rPr>
              <w:t>transport</w:t>
            </w:r>
            <w:r>
              <w:rPr>
                <w:spacing w:val="-6"/>
                <w:sz w:val="16"/>
              </w:rPr>
              <w:t> </w:t>
            </w:r>
            <w:r>
              <w:rPr>
                <w:sz w:val="16"/>
              </w:rPr>
              <w:t>protocol</w:t>
            </w:r>
            <w:r>
              <w:rPr>
                <w:spacing w:val="-6"/>
                <w:sz w:val="16"/>
              </w:rPr>
              <w:t> </w:t>
            </w:r>
            <w:r>
              <w:rPr>
                <w:sz w:val="16"/>
              </w:rPr>
              <w:t>layer, to an interested application.</w:t>
            </w:r>
          </w:p>
        </w:tc>
      </w:tr>
      <w:tr>
        <w:trPr>
          <w:trHeight w:val="240" w:hRule="atLeast"/>
        </w:trPr>
        <w:tc>
          <w:tcPr>
            <w:tcW w:w="1748" w:type="dxa"/>
            <w:vMerge w:val="restart"/>
            <w:shd w:val="clear" w:color="auto" w:fill="E5E5E5"/>
          </w:tcPr>
          <w:p>
            <w:pPr>
              <w:pStyle w:val="TableParagraph"/>
              <w:spacing w:before="36"/>
              <w:rPr>
                <w:b/>
                <w:i/>
                <w:sz w:val="16"/>
              </w:rPr>
            </w:pPr>
            <w:r>
              <w:rPr>
                <w:b/>
                <w:i/>
                <w:spacing w:val="-2"/>
                <w:sz w:val="16"/>
              </w:rPr>
              <w:t>Operations:</w:t>
            </w:r>
          </w:p>
        </w:tc>
        <w:tc>
          <w:tcPr>
            <w:tcW w:w="3071" w:type="dxa"/>
          </w:tcPr>
          <w:p>
            <w:pPr>
              <w:pStyle w:val="TableParagraph"/>
              <w:spacing w:before="27"/>
              <w:rPr>
                <w:sz w:val="16"/>
              </w:rPr>
            </w:pPr>
            <w:r>
              <w:rPr>
                <w:spacing w:val="-2"/>
                <w:sz w:val="16"/>
              </w:rPr>
              <w:t>GetContext</w:t>
            </w:r>
          </w:p>
        </w:tc>
        <w:tc>
          <w:tcPr>
            <w:tcW w:w="4217" w:type="dxa"/>
          </w:tcPr>
          <w:p>
            <w:pPr>
              <w:pStyle w:val="TableParagraph"/>
              <w:spacing w:before="27"/>
              <w:rPr>
                <w:sz w:val="16"/>
              </w:rPr>
            </w:pPr>
            <w:r>
              <w:rPr>
                <w:sz w:val="16"/>
              </w:rPr>
              <w:t>Get</w:t>
            </w:r>
            <w:r>
              <w:rPr>
                <w:spacing w:val="-5"/>
                <w:sz w:val="16"/>
              </w:rPr>
              <w:t> </w:t>
            </w:r>
            <w:r>
              <w:rPr>
                <w:sz w:val="16"/>
              </w:rPr>
              <w:t>the</w:t>
            </w:r>
            <w:r>
              <w:rPr>
                <w:spacing w:val="-5"/>
                <w:sz w:val="16"/>
              </w:rPr>
              <w:t> </w:t>
            </w:r>
            <w:r>
              <w:rPr>
                <w:sz w:val="16"/>
              </w:rPr>
              <w:t>context</w:t>
            </w:r>
            <w:r>
              <w:rPr>
                <w:spacing w:val="-5"/>
                <w:sz w:val="16"/>
              </w:rPr>
              <w:t> </w:t>
            </w:r>
            <w:r>
              <w:rPr>
                <w:sz w:val="16"/>
              </w:rPr>
              <w:t>of</w:t>
            </w:r>
            <w:r>
              <w:rPr>
                <w:spacing w:val="-4"/>
                <w:sz w:val="16"/>
              </w:rPr>
              <w:t> </w:t>
            </w:r>
            <w:r>
              <w:rPr>
                <w:sz w:val="16"/>
              </w:rPr>
              <w:t>the</w:t>
            </w:r>
            <w:r>
              <w:rPr>
                <w:spacing w:val="-5"/>
                <w:sz w:val="16"/>
              </w:rPr>
              <w:t> </w:t>
            </w:r>
            <w:r>
              <w:rPr>
                <w:spacing w:val="-2"/>
                <w:sz w:val="16"/>
              </w:rPr>
              <w:t>invocation.</w:t>
            </w:r>
          </w:p>
        </w:tc>
      </w:tr>
      <w:tr>
        <w:trPr>
          <w:trHeight w:val="282"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GetValue</w:t>
            </w:r>
          </w:p>
        </w:tc>
        <w:tc>
          <w:tcPr>
            <w:tcW w:w="4217" w:type="dxa"/>
          </w:tcPr>
          <w:p>
            <w:pPr>
              <w:pStyle w:val="TableParagraph"/>
              <w:rPr>
                <w:sz w:val="16"/>
              </w:rPr>
            </w:pPr>
            <w:r>
              <w:rPr>
                <w:sz w:val="16"/>
              </w:rPr>
              <w:t>Get</w:t>
            </w:r>
            <w:r>
              <w:rPr>
                <w:spacing w:val="-6"/>
                <w:sz w:val="16"/>
              </w:rPr>
              <w:t> </w:t>
            </w:r>
            <w:r>
              <w:rPr>
                <w:sz w:val="16"/>
              </w:rPr>
              <w:t>the</w:t>
            </w:r>
            <w:r>
              <w:rPr>
                <w:spacing w:val="-5"/>
                <w:sz w:val="16"/>
              </w:rPr>
              <w:t> </w:t>
            </w:r>
            <w:r>
              <w:rPr>
                <w:sz w:val="16"/>
              </w:rPr>
              <w:t>metainfo</w:t>
            </w:r>
            <w:r>
              <w:rPr>
                <w:spacing w:val="-5"/>
                <w:sz w:val="16"/>
              </w:rPr>
              <w:t> </w:t>
            </w:r>
            <w:r>
              <w:rPr>
                <w:sz w:val="16"/>
              </w:rPr>
              <w:t>value</w:t>
            </w:r>
            <w:r>
              <w:rPr>
                <w:spacing w:val="-5"/>
                <w:sz w:val="16"/>
              </w:rPr>
              <w:t> </w:t>
            </w:r>
            <w:r>
              <w:rPr>
                <w:sz w:val="16"/>
              </w:rPr>
              <w:t>for</w:t>
            </w:r>
            <w:r>
              <w:rPr>
                <w:spacing w:val="-5"/>
                <w:sz w:val="16"/>
              </w:rPr>
              <w:t> </w:t>
            </w:r>
            <w:r>
              <w:rPr>
                <w:sz w:val="16"/>
              </w:rPr>
              <w:t>a</w:t>
            </w:r>
            <w:r>
              <w:rPr>
                <w:spacing w:val="-6"/>
                <w:sz w:val="16"/>
              </w:rPr>
              <w:t> </w:t>
            </w:r>
            <w:r>
              <w:rPr>
                <w:sz w:val="16"/>
              </w:rPr>
              <w:t>given</w:t>
            </w:r>
            <w:r>
              <w:rPr>
                <w:spacing w:val="-5"/>
                <w:sz w:val="16"/>
              </w:rPr>
              <w:t> </w:t>
            </w:r>
            <w:r>
              <w:rPr>
                <w:spacing w:val="-4"/>
                <w:sz w:val="16"/>
              </w:rPr>
              <w:t>key.</w:t>
            </w:r>
          </w:p>
        </w:tc>
      </w:tr>
    </w:tbl>
    <w:p>
      <w:pPr>
        <w:pStyle w:val="BodyText"/>
        <w:rPr>
          <w:b/>
          <w:sz w:val="20"/>
        </w:rPr>
      </w:pPr>
    </w:p>
    <w:p>
      <w:pPr>
        <w:pStyle w:val="BodyText"/>
        <w:rPr>
          <w:b/>
          <w:sz w:val="20"/>
        </w:rPr>
      </w:pPr>
    </w:p>
    <w:p>
      <w:pPr>
        <w:pStyle w:val="BodyText"/>
        <w:spacing w:before="4"/>
        <w:rPr>
          <w:b/>
          <w:sz w:val="26"/>
        </w:rPr>
      </w:pPr>
    </w:p>
    <w:p>
      <w:pPr>
        <w:pStyle w:val="ListParagraph"/>
        <w:numPr>
          <w:ilvl w:val="4"/>
          <w:numId w:val="4"/>
        </w:numPr>
        <w:tabs>
          <w:tab w:pos="1326" w:val="left" w:leader="none"/>
          <w:tab w:pos="1328" w:val="left" w:leader="none"/>
        </w:tabs>
        <w:spacing w:line="240" w:lineRule="auto" w:before="102" w:after="0"/>
        <w:ind w:left="1327" w:right="0" w:hanging="1171"/>
        <w:jc w:val="left"/>
        <w:rPr>
          <w:b/>
          <w:sz w:val="24"/>
        </w:rPr>
      </w:pPr>
      <w:r>
        <w:rPr>
          <w:b/>
          <w:sz w:val="24"/>
        </w:rPr>
        <w:t>Interfaces</w:t>
      </w:r>
      <w:r>
        <w:rPr>
          <w:b/>
          <w:spacing w:val="-9"/>
          <w:sz w:val="24"/>
        </w:rPr>
        <w:t> </w:t>
      </w:r>
      <w:r>
        <w:rPr>
          <w:b/>
          <w:sz w:val="24"/>
        </w:rPr>
        <w:t>for</w:t>
      </w:r>
      <w:r>
        <w:rPr>
          <w:b/>
          <w:spacing w:val="-9"/>
          <w:sz w:val="24"/>
        </w:rPr>
        <w:t> </w:t>
      </w:r>
      <w:r>
        <w:rPr>
          <w:b/>
          <w:sz w:val="24"/>
        </w:rPr>
        <w:t>request</w:t>
      </w:r>
      <w:r>
        <w:rPr>
          <w:b/>
          <w:spacing w:val="-9"/>
          <w:sz w:val="24"/>
        </w:rPr>
        <w:t> </w:t>
      </w:r>
      <w:r>
        <w:rPr>
          <w:b/>
          <w:spacing w:val="-2"/>
          <w:sz w:val="24"/>
        </w:rPr>
        <w:t>handling</w:t>
      </w:r>
    </w:p>
    <w:p>
      <w:pPr>
        <w:pStyle w:val="BodyText"/>
        <w:spacing w:before="3"/>
        <w:rPr>
          <w:b/>
          <w:sz w:val="29"/>
        </w:rPr>
      </w:pPr>
    </w:p>
    <w:p>
      <w:pPr>
        <w:pStyle w:val="BodyText"/>
        <w:ind w:left="2202"/>
        <w:rPr>
          <w:sz w:val="20"/>
        </w:rPr>
      </w:pPr>
      <w:r>
        <w:rPr>
          <w:sz w:val="20"/>
        </w:rPr>
        <w:pict>
          <v:group style="width:249pt;height:32.5pt;mso-position-horizontal-relative:char;mso-position-vertical-relative:line" id="docshapegroup2751" coordorigin="0,0" coordsize="4980,650">
            <v:rect style="position:absolute;left:5;top:5;width:4970;height:635" id="docshape2752" filled="true" fillcolor="#fcf2e3" stroked="false">
              <v:fill type="solid"/>
            </v:rect>
            <v:shape style="position:absolute;left:4767;top:52;width:161;height:191" type="#_x0000_t75" id="docshape2753" stroked="false">
              <v:imagedata r:id="rId299" o:title=""/>
            </v:shape>
            <v:shape style="position:absolute;left:782;top:644;width:3416;height:2" id="docshape2754" coordorigin="782,645" coordsize="3416,0" path="m4187,645l4198,645m2463,645l2474,645m782,645l793,645e" filled="false" stroked="true" strokeweight=".5052pt" strokecolor="#000000">
              <v:path arrowok="t"/>
              <v:stroke dashstyle="solid"/>
            </v:shape>
            <v:shape style="position:absolute;left:5;top:5;width:4970;height:635" type="#_x0000_t202" id="docshape2755" filled="false" stroked="true" strokeweight=".528611pt" strokecolor="#000000">
              <v:textbox inset="0,0,0,0">
                <w:txbxContent>
                  <w:p>
                    <w:pPr>
                      <w:spacing w:before="93"/>
                      <w:ind w:left="1810" w:right="2033" w:firstLine="0"/>
                      <w:jc w:val="center"/>
                      <w:rPr>
                        <w:sz w:val="10"/>
                      </w:rPr>
                    </w:pPr>
                    <w:r>
                      <w:rPr>
                        <w:w w:val="105"/>
                        <w:sz w:val="10"/>
                      </w:rPr>
                      <w:t>Adaptive</w:t>
                    </w:r>
                    <w:r>
                      <w:rPr>
                        <w:spacing w:val="28"/>
                        <w:w w:val="105"/>
                        <w:sz w:val="10"/>
                      </w:rPr>
                      <w:t> </w:t>
                    </w:r>
                    <w:r>
                      <w:rPr>
                        <w:spacing w:val="-2"/>
                        <w:w w:val="105"/>
                        <w:sz w:val="10"/>
                      </w:rPr>
                      <w:t>Application</w:t>
                    </w:r>
                  </w:p>
                </w:txbxContent>
              </v:textbox>
              <v:stroke dashstyle="solid"/>
              <w10:wrap type="none"/>
            </v:shape>
          </v:group>
        </w:pict>
      </w:r>
      <w:r>
        <w:rPr>
          <w:sz w:val="20"/>
        </w:rPr>
      </w:r>
    </w:p>
    <w:p>
      <w:pPr>
        <w:spacing w:after="0"/>
        <w:rPr>
          <w:sz w:val="20"/>
        </w:rPr>
        <w:sectPr>
          <w:footerReference w:type="default" r:id="rId297"/>
          <w:pgSz w:w="11910" w:h="14140"/>
          <w:pgMar w:footer="815" w:header="0" w:top="360" w:bottom="1000" w:left="1260" w:right="1220"/>
          <w:pgNumType w:start="87"/>
        </w:sectPr>
      </w:pPr>
    </w:p>
    <w:p>
      <w:pPr>
        <w:spacing w:line="84" w:lineRule="exact" w:before="0"/>
        <w:ind w:left="2818" w:right="327" w:firstLine="0"/>
        <w:jc w:val="center"/>
        <w:rPr>
          <w:sz w:val="10"/>
        </w:rPr>
      </w:pPr>
      <w:r>
        <w:rPr>
          <w:spacing w:val="-2"/>
          <w:w w:val="105"/>
          <w:sz w:val="10"/>
        </w:rPr>
        <w:t>«use»</w:t>
      </w:r>
    </w:p>
    <w:p>
      <w:pPr>
        <w:pStyle w:val="BodyText"/>
        <w:spacing w:line="20" w:lineRule="exact"/>
        <w:ind w:left="2990"/>
        <w:rPr>
          <w:sz w:val="2"/>
        </w:rPr>
      </w:pPr>
      <w:r>
        <w:rPr>
          <w:sz w:val="2"/>
        </w:rPr>
        <w:pict>
          <v:group style="width:.550pt;height:.85pt;mso-position-horizontal-relative:char;mso-position-vertical-relative:line" id="docshapegroup2756" coordorigin="0,0" coordsize="11,17">
            <v:line style="position:absolute" from="5,0" to="5,16" stroked="true" strokeweight=".528611pt" strokecolor="#000000">
              <v:stroke dashstyle="solid"/>
            </v:line>
          </v:group>
        </w:pict>
      </w:r>
      <w:r>
        <w:rPr>
          <w:sz w:val="2"/>
        </w:rPr>
      </w:r>
    </w:p>
    <w:p>
      <w:pPr>
        <w:spacing w:before="2"/>
        <w:ind w:left="2519" w:right="26" w:firstLine="0"/>
        <w:jc w:val="center"/>
        <w:rPr>
          <w:sz w:val="10"/>
        </w:rPr>
      </w:pPr>
      <w:r>
        <w:rPr>
          <w:spacing w:val="-2"/>
          <w:w w:val="105"/>
          <w:sz w:val="10"/>
        </w:rPr>
        <w:t>«aapRequiredPort»</w:t>
      </w:r>
    </w:p>
    <w:p>
      <w:pPr>
        <w:spacing w:line="84" w:lineRule="exact" w:before="0"/>
        <w:ind w:left="999" w:right="325" w:firstLine="0"/>
        <w:jc w:val="center"/>
        <w:rPr>
          <w:sz w:val="10"/>
        </w:rPr>
      </w:pPr>
      <w:r>
        <w:rPr/>
        <w:br w:type="column"/>
      </w:r>
      <w:r>
        <w:rPr>
          <w:spacing w:val="-2"/>
          <w:w w:val="105"/>
          <w:sz w:val="10"/>
        </w:rPr>
        <w:t>«use»</w:t>
      </w:r>
    </w:p>
    <w:p>
      <w:pPr>
        <w:pStyle w:val="BodyText"/>
        <w:spacing w:line="20" w:lineRule="exact"/>
        <w:ind w:left="1169"/>
        <w:rPr>
          <w:sz w:val="2"/>
        </w:rPr>
      </w:pPr>
      <w:r>
        <w:rPr>
          <w:sz w:val="2"/>
        </w:rPr>
        <w:pict>
          <v:group style="width:.550pt;height:.85pt;mso-position-horizontal-relative:char;mso-position-vertical-relative:line" id="docshapegroup2757" coordorigin="0,0" coordsize="11,17">
            <v:line style="position:absolute" from="5,0" to="5,16" stroked="true" strokeweight=".528611pt" strokecolor="#000000">
              <v:stroke dashstyle="solid"/>
            </v:line>
          </v:group>
        </w:pict>
      </w:r>
      <w:r>
        <w:rPr>
          <w:sz w:val="2"/>
        </w:rPr>
      </w:r>
    </w:p>
    <w:p>
      <w:pPr>
        <w:spacing w:before="2"/>
        <w:ind w:left="698" w:right="26" w:firstLine="0"/>
        <w:jc w:val="center"/>
        <w:rPr>
          <w:sz w:val="10"/>
        </w:rPr>
      </w:pPr>
      <w:r>
        <w:rPr>
          <w:spacing w:val="-2"/>
          <w:w w:val="105"/>
          <w:sz w:val="10"/>
        </w:rPr>
        <w:t>«aapRequiredPort»</w:t>
      </w:r>
    </w:p>
    <w:p>
      <w:pPr>
        <w:spacing w:line="84" w:lineRule="exact" w:before="0"/>
        <w:ind w:left="744" w:right="2583" w:firstLine="0"/>
        <w:jc w:val="center"/>
        <w:rPr>
          <w:sz w:val="10"/>
        </w:rPr>
      </w:pPr>
      <w:r>
        <w:rPr/>
        <w:br w:type="column"/>
      </w:r>
      <w:r>
        <w:rPr>
          <w:spacing w:val="-2"/>
          <w:w w:val="105"/>
          <w:sz w:val="10"/>
        </w:rPr>
        <w:t>«use»</w:t>
      </w:r>
    </w:p>
    <w:p>
      <w:pPr>
        <w:pStyle w:val="BodyText"/>
        <w:spacing w:line="20" w:lineRule="exact"/>
        <w:ind w:left="1212"/>
        <w:rPr>
          <w:sz w:val="2"/>
        </w:rPr>
      </w:pPr>
      <w:r>
        <w:rPr>
          <w:sz w:val="2"/>
        </w:rPr>
        <w:pict>
          <v:group style="width:.550pt;height:.85pt;mso-position-horizontal-relative:char;mso-position-vertical-relative:line" id="docshapegroup2758" coordorigin="0,0" coordsize="11,17">
            <v:line style="position:absolute" from="5,0" to="5,16" stroked="true" strokeweight=".528611pt" strokecolor="#000000">
              <v:stroke dashstyle="solid"/>
            </v:line>
          </v:group>
        </w:pict>
      </w:r>
      <w:r>
        <w:rPr>
          <w:sz w:val="2"/>
        </w:rPr>
      </w:r>
    </w:p>
    <w:p>
      <w:pPr>
        <w:spacing w:before="2"/>
        <w:ind w:left="744" w:right="2585" w:firstLine="0"/>
        <w:jc w:val="center"/>
        <w:rPr>
          <w:sz w:val="10"/>
        </w:rPr>
      </w:pPr>
      <w:r>
        <w:rPr>
          <w:spacing w:val="-2"/>
          <w:w w:val="105"/>
          <w:sz w:val="10"/>
        </w:rPr>
        <w:t>«aapRequiredPort»</w:t>
      </w:r>
    </w:p>
    <w:p>
      <w:pPr>
        <w:spacing w:after="0"/>
        <w:jc w:val="center"/>
        <w:rPr>
          <w:sz w:val="10"/>
        </w:rPr>
        <w:sectPr>
          <w:type w:val="continuous"/>
          <w:pgSz w:w="11910" w:h="14140"/>
          <w:pgMar w:header="0" w:footer="815" w:top="200" w:bottom="0" w:left="1260" w:right="1220"/>
          <w:cols w:num="3" w:equalWidth="0">
            <w:col w:w="3462" w:space="40"/>
            <w:col w:w="1642" w:space="39"/>
            <w:col w:w="4247"/>
          </w:cols>
        </w:sectPr>
      </w:pPr>
    </w:p>
    <w:p>
      <w:pPr>
        <w:pStyle w:val="BodyText"/>
        <w:ind w:left="2202"/>
        <w:rPr>
          <w:sz w:val="20"/>
        </w:rPr>
      </w:pPr>
      <w:r>
        <w:rPr>
          <w:sz w:val="20"/>
        </w:rPr>
        <w:pict>
          <v:group style="width:249pt;height:114.3pt;mso-position-horizontal-relative:char;mso-position-vertical-relative:line" id="docshapegroup2759" coordorigin="0,0" coordsize="4980,2286">
            <v:rect style="position:absolute;left:5;top:1644;width:4970;height:637" id="docshape2760" filled="true" fillcolor="#7fdeea" stroked="false">
              <v:fill type="solid"/>
            </v:rect>
            <v:rect style="position:absolute;left:5;top:1644;width:4970;height:637" id="docshape2761" filled="false" stroked="true" strokeweight=".528611pt" strokecolor="#000000">
              <v:stroke dashstyle="solid"/>
            </v:rect>
            <v:shape style="position:absolute;left:4767;top:1693;width:161;height:191" type="#_x0000_t75" id="docshape2762" stroked="false">
              <v:imagedata r:id="rId300" o:title=""/>
            </v:shape>
            <v:rect style="position:absolute;left:3388;top:164;width:1587;height:1057" id="docshape2763" filled="true" fillcolor="#fcf2e3" stroked="false">
              <v:fill type="solid"/>
            </v:rect>
            <v:shape style="position:absolute;left:3388;top:164;width:1587;height:1057" id="docshape2764" coordorigin="3388,165" coordsize="1587,1057" path="m3388,1222l4974,1222,4974,165,3388,165,3388,1222xm3388,565l4964,565e" filled="false" stroked="true" strokeweight=".528611pt" strokecolor="#000000">
              <v:path arrowok="t"/>
              <v:stroke dashstyle="solid"/>
            </v:shape>
            <v:line style="position:absolute" from="4192,165" to="4192,90" stroked="true" strokeweight=".528611pt" strokecolor="#000000">
              <v:stroke dashstyle="solid"/>
            </v:line>
            <v:line style="position:absolute" from="4192,9" to="4192,48" stroked="true" strokeweight=".528611pt" strokecolor="#000000">
              <v:stroke dashstyle="solid"/>
            </v:line>
            <v:shape style="position:absolute;left:4139;top:5;width:106;height:160" id="docshape2765" coordorigin="4140,5" coordsize="106,160" path="m4192,165l4140,5m4192,165l4245,5e" filled="false" stroked="true" strokeweight=".528611pt" strokecolor="#000000">
              <v:path arrowok="t"/>
              <v:stroke dashstyle="solid"/>
            </v:shape>
            <v:shape style="position:absolute;left:4202;top:1221;width:2;height:423" id="docshape2766" coordorigin="4202,1222" coordsize="0,423" path="m4202,1222l4202,1297m4202,1339l4202,1412m4202,1454l4202,1529m4202,1571l4202,1644e" filled="false" stroked="true" strokeweight=".528611pt" strokecolor="#000000">
              <v:path arrowok="t"/>
              <v:stroke dashstyle="solid"/>
            </v:shape>
            <v:shape style="position:absolute;left:4139;top:1221;width:126;height:160" id="docshape2767" coordorigin="4140,1222" coordsize="126,160" path="m4202,1222l4140,1381,4265,1381,4202,1222xe" filled="true" fillcolor="#fcf2e3" stroked="false">
              <v:path arrowok="t"/>
              <v:fill type="solid"/>
            </v:shape>
            <v:shape style="position:absolute;left:4139;top:1221;width:126;height:160" id="docshape2768" coordorigin="4140,1222" coordsize="126,160" path="m4265,1381l4140,1381,4202,1222,4265,1381xe" filled="false" stroked="true" strokeweight=".528611pt" strokecolor="#000000">
              <v:path arrowok="t"/>
              <v:stroke dashstyle="solid"/>
            </v:shape>
            <v:rect style="position:absolute;left:5;top:164;width:1587;height:1057" id="docshape2769" filled="true" fillcolor="#fcf2e3" stroked="false">
              <v:fill type="solid"/>
            </v:rect>
            <v:shape style="position:absolute;left:5;top:164;width:1587;height:1057" id="docshape2770" coordorigin="5,165" coordsize="1587,1057" path="m5,1222l1592,1222,1592,165,5,165,5,1222xm5,565l1579,565e" filled="false" stroked="true" strokeweight=".528611pt" strokecolor="#000000">
              <v:path arrowok="t"/>
              <v:stroke dashstyle="solid"/>
            </v:shape>
            <v:line style="position:absolute" from="787,165" to="787,90" stroked="true" strokeweight=".528611pt" strokecolor="#000000">
              <v:stroke dashstyle="solid"/>
            </v:line>
            <v:line style="position:absolute" from="787,9" to="787,48" stroked="true" strokeweight=".528611pt" strokecolor="#000000">
              <v:stroke dashstyle="solid"/>
            </v:line>
            <v:shape style="position:absolute;left:734;top:5;width:106;height:160" id="docshape2771" coordorigin="735,5" coordsize="106,160" path="m787,165l735,5m787,165l840,5e" filled="false" stroked="true" strokeweight=".528611pt" strokecolor="#000000">
              <v:path arrowok="t"/>
              <v:stroke dashstyle="solid"/>
            </v:shape>
            <v:shape style="position:absolute;left:829;top:1221;width:2;height:423" id="docshape2772" coordorigin="830,1222" coordsize="0,423" path="m830,1222l830,1297m830,1339l830,1412m830,1454l830,1529m830,1571l830,1644e" filled="false" stroked="true" strokeweight=".528611pt" strokecolor="#000000">
              <v:path arrowok="t"/>
              <v:stroke dashstyle="solid"/>
            </v:shape>
            <v:shape style="position:absolute;left:767;top:1221;width:126;height:160" id="docshape2773" coordorigin="767,1222" coordsize="126,160" path="m830,1222l767,1381,892,1381,830,1222xe" filled="true" fillcolor="#fcf2e3" stroked="false">
              <v:path arrowok="t"/>
              <v:fill type="solid"/>
            </v:shape>
            <v:shape style="position:absolute;left:767;top:1221;width:126;height:160" id="docshape2774" coordorigin="767,1222" coordsize="126,160" path="m892,1381l767,1381,830,1222,892,1381xe" filled="false" stroked="true" strokeweight=".528611pt" strokecolor="#000000">
              <v:path arrowok="t"/>
              <v:stroke dashstyle="solid"/>
            </v:shape>
            <v:rect style="position:absolute;left:1696;top:164;width:1587;height:1057" id="docshape2775" filled="true" fillcolor="#fcf2e3" stroked="false">
              <v:fill type="solid"/>
            </v:rect>
            <v:shape style="position:absolute;left:1696;top:164;width:1587;height:1057" id="docshape2776" coordorigin="1697,165" coordsize="1587,1057" path="m1697,1222l3283,1222,3283,165,1697,165,1697,1222xm1697,565l3273,565e" filled="false" stroked="true" strokeweight=".528611pt" strokecolor="#000000">
              <v:path arrowok="t"/>
              <v:stroke dashstyle="solid"/>
            </v:shape>
            <v:line style="position:absolute" from="2469,165" to="2469,90" stroked="true" strokeweight=".528611pt" strokecolor="#000000">
              <v:stroke dashstyle="solid"/>
            </v:line>
            <v:line style="position:absolute" from="2469,9" to="2469,48" stroked="true" strokeweight=".528611pt" strokecolor="#000000">
              <v:stroke dashstyle="solid"/>
            </v:line>
            <v:shape style="position:absolute;left:2416;top:5;width:106;height:160" id="docshape2777" coordorigin="2416,5" coordsize="106,160" path="m2469,165l2416,5m2469,165l2521,5e" filled="false" stroked="true" strokeweight=".528611pt" strokecolor="#000000">
              <v:path arrowok="t"/>
              <v:stroke dashstyle="solid"/>
            </v:shape>
            <v:shape style="position:absolute;left:2478;top:1221;width:2;height:423" id="docshape2778" coordorigin="2479,1222" coordsize="0,423" path="m2479,1222l2479,1297m2479,1339l2479,1412m2479,1454l2479,1529m2479,1571l2479,1644e" filled="false" stroked="true" strokeweight=".528611pt" strokecolor="#000000">
              <v:path arrowok="t"/>
              <v:stroke dashstyle="solid"/>
            </v:shape>
            <v:shape style="position:absolute;left:2416;top:1221;width:128;height:160" id="docshape2779" coordorigin="2416,1222" coordsize="128,160" path="m2479,1222l2416,1381,2543,1381,2479,1222xe" filled="true" fillcolor="#fcf2e3" stroked="false">
              <v:path arrowok="t"/>
              <v:fill type="solid"/>
            </v:shape>
            <v:shape style="position:absolute;left:2416;top:1221;width:128;height:160" id="docshape2780" coordorigin="2416,1222" coordsize="128,160" path="m2543,1381l2416,1381,2479,1222,2543,1381xe" filled="false" stroked="true" strokeweight=".528611pt" strokecolor="#000000">
              <v:path arrowok="t"/>
              <v:stroke dashstyle="solid"/>
            </v:shape>
            <v:shape style="position:absolute;left:120;top:228;width:4756;height:256" type="#_x0000_t202" id="docshape2781" filled="false" stroked="false">
              <v:textbox inset="0,0,0,0">
                <w:txbxContent>
                  <w:p>
                    <w:pPr>
                      <w:tabs>
                        <w:tab w:pos="1693" w:val="left" w:leader="none"/>
                        <w:tab w:pos="1978" w:val="left" w:leader="none"/>
                        <w:tab w:pos="3384" w:val="left" w:leader="none"/>
                        <w:tab w:pos="3839" w:val="left" w:leader="none"/>
                      </w:tabs>
                      <w:spacing w:line="285" w:lineRule="auto" w:before="0"/>
                      <w:ind w:left="434" w:right="18" w:hanging="435"/>
                      <w:jc w:val="left"/>
                      <w:rPr>
                        <w:sz w:val="10"/>
                      </w:rPr>
                    </w:pPr>
                    <w:r>
                      <w:rPr>
                        <w:spacing w:val="-2"/>
                        <w:w w:val="105"/>
                        <w:sz w:val="10"/>
                      </w:rPr>
                      <w:t>«aapAPI,aapPortInterface»</w:t>
                    </w:r>
                    <w:r>
                      <w:rPr>
                        <w:sz w:val="10"/>
                      </w:rPr>
                      <w:tab/>
                    </w:r>
                    <w:r>
                      <w:rPr>
                        <w:spacing w:val="-2"/>
                        <w:w w:val="105"/>
                        <w:sz w:val="10"/>
                      </w:rPr>
                      <w:t>«aapAPI,aapPortInterface»</w:t>
                    </w:r>
                    <w:r>
                      <w:rPr>
                        <w:sz w:val="10"/>
                      </w:rPr>
                      <w:tab/>
                    </w:r>
                    <w:r>
                      <w:rPr>
                        <w:spacing w:val="-2"/>
                        <w:w w:val="105"/>
                        <w:sz w:val="10"/>
                      </w:rPr>
                      <w:t>«aapAPI,aapPortInterface»</w:t>
                    </w:r>
                    <w:r>
                      <w:rPr>
                        <w:spacing w:val="40"/>
                        <w:w w:val="105"/>
                        <w:sz w:val="10"/>
                      </w:rPr>
                      <w:t> </w:t>
                    </w:r>
                    <w:r>
                      <w:rPr>
                        <w:spacing w:val="-2"/>
                        <w:w w:val="105"/>
                        <w:sz w:val="10"/>
                      </w:rPr>
                      <w:t>Condition</w:t>
                    </w:r>
                    <w:r>
                      <w:rPr>
                        <w:sz w:val="10"/>
                      </w:rPr>
                      <w:tab/>
                      <w:tab/>
                    </w:r>
                    <w:r>
                      <w:rPr>
                        <w:spacing w:val="-2"/>
                        <w:w w:val="105"/>
                        <w:sz w:val="10"/>
                      </w:rPr>
                      <w:t>OperationCycle</w:t>
                    </w:r>
                    <w:r>
                      <w:rPr>
                        <w:sz w:val="10"/>
                      </w:rPr>
                      <w:tab/>
                      <w:tab/>
                    </w:r>
                    <w:r>
                      <w:rPr>
                        <w:spacing w:val="-2"/>
                        <w:w w:val="105"/>
                        <w:sz w:val="10"/>
                      </w:rPr>
                      <w:t>Indicator</w:t>
                    </w:r>
                  </w:p>
                </w:txbxContent>
              </v:textbox>
              <w10:wrap type="none"/>
            </v:shape>
            <v:shape style="position:absolute;left:57;top:610;width:933;height:256" type="#_x0000_t202" id="docshape2782" filled="false" stroked="false">
              <v:textbox inset="0,0,0,0">
                <w:txbxContent>
                  <w:p>
                    <w:pPr>
                      <w:spacing w:before="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GetCondition()</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SetCondition()</w:t>
                    </w:r>
                  </w:p>
                </w:txbxContent>
              </v:textbox>
              <w10:wrap type="none"/>
            </v:shape>
            <v:shape style="position:absolute;left:1749;top:610;width:1220;height:394" type="#_x0000_t202" id="docshape2783" filled="false" stroked="false">
              <v:textbox inset="0,0,0,0">
                <w:txbxContent>
                  <w:p>
                    <w:pPr>
                      <w:spacing w:before="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GetOperationCycle()</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SetNotifier()</w:t>
                    </w:r>
                  </w:p>
                  <w:p>
                    <w:pPr>
                      <w:spacing w:before="23"/>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SetOperationCycle()</w:t>
                    </w:r>
                  </w:p>
                </w:txbxContent>
              </v:textbox>
              <w10:wrap type="none"/>
            </v:shape>
            <v:shape style="position:absolute;left:3442;top:610;width:880;height:256" type="#_x0000_t202" id="docshape2784" filled="false" stroked="false">
              <v:textbox inset="0,0,0,0">
                <w:txbxContent>
                  <w:p>
                    <w:pPr>
                      <w:spacing w:before="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GetIndicator()</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SetNotifier()</w:t>
                    </w:r>
                  </w:p>
                </w:txbxContent>
              </v:textbox>
              <w10:wrap type="none"/>
            </v:shape>
            <v:shape style="position:absolute;left:1771;top:1711;width:1234;height:256" type="#_x0000_t202" id="docshape2785" filled="false" stroked="false">
              <v:textbox inset="0,0,0,0">
                <w:txbxContent>
                  <w:p>
                    <w:pPr>
                      <w:spacing w:line="288" w:lineRule="auto" w:before="0"/>
                      <w:ind w:left="0" w:right="0" w:firstLine="20"/>
                      <w:jc w:val="left"/>
                      <w:rPr>
                        <w:sz w:val="10"/>
                      </w:rPr>
                    </w:pPr>
                    <w:r>
                      <w:rPr>
                        <w:spacing w:val="-2"/>
                        <w:w w:val="105"/>
                        <w:sz w:val="10"/>
                      </w:rPr>
                      <w:t>«aapFunctionalCluster»</w:t>
                    </w:r>
                    <w:r>
                      <w:rPr>
                        <w:spacing w:val="40"/>
                        <w:w w:val="105"/>
                        <w:sz w:val="10"/>
                      </w:rPr>
                      <w:t> </w:t>
                    </w:r>
                    <w:r>
                      <w:rPr>
                        <w:w w:val="105"/>
                        <w:sz w:val="10"/>
                      </w:rPr>
                      <w:t>Diagnostic</w:t>
                    </w:r>
                    <w:r>
                      <w:rPr>
                        <w:spacing w:val="26"/>
                        <w:w w:val="105"/>
                        <w:sz w:val="10"/>
                      </w:rPr>
                      <w:t> </w:t>
                    </w:r>
                    <w:r>
                      <w:rPr>
                        <w:w w:val="105"/>
                        <w:sz w:val="10"/>
                      </w:rPr>
                      <w:t>Management</w:t>
                    </w:r>
                  </w:p>
                </w:txbxContent>
              </v:textbox>
              <w10:wrap type="none"/>
            </v:shape>
            <v:shape style="position:absolute;left:25;top:1986;width:757;height:119" type="#_x0000_t202" id="docshape2786" filled="false" stroked="false">
              <v:textbox inset="0,0,0,0">
                <w:txbxContent>
                  <w:p>
                    <w:pPr>
                      <w:spacing w:before="2"/>
                      <w:ind w:left="0" w:right="0" w:firstLine="0"/>
                      <w:jc w:val="left"/>
                      <w:rPr>
                        <w:sz w:val="10"/>
                      </w:rPr>
                    </w:pPr>
                    <w:r>
                      <w:rPr>
                        <w:w w:val="105"/>
                        <w:sz w:val="10"/>
                      </w:rPr>
                      <w:t>daemon-</w:t>
                    </w:r>
                    <w:r>
                      <w:rPr>
                        <w:spacing w:val="-2"/>
                        <w:w w:val="105"/>
                        <w:sz w:val="10"/>
                      </w:rPr>
                      <w:t>based</w:t>
                    </w:r>
                  </w:p>
                </w:txbxContent>
              </v:textbox>
              <w10:wrap type="none"/>
            </v:shape>
          </v:group>
        </w:pict>
      </w:r>
      <w:r>
        <w:rPr>
          <w:sz w:val="20"/>
        </w:rPr>
      </w:r>
    </w:p>
    <w:p>
      <w:pPr>
        <w:spacing w:after="0"/>
        <w:rPr>
          <w:sz w:val="20"/>
        </w:rPr>
        <w:sectPr>
          <w:type w:val="continuous"/>
          <w:pgSz w:w="11910" w:h="14140"/>
          <w:pgMar w:header="0" w:footer="815" w:top="200" w:bottom="0" w:left="1260" w:right="1220"/>
        </w:sectPr>
      </w:pPr>
    </w:p>
    <w:p>
      <w:pPr>
        <w:pStyle w:val="BodyText"/>
        <w:spacing w:before="2"/>
        <w:rPr>
          <w:sz w:val="2"/>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40"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7"/>
              <w:rPr>
                <w:sz w:val="16"/>
              </w:rPr>
            </w:pPr>
            <w:r>
              <w:rPr>
                <w:spacing w:val="-2"/>
                <w:sz w:val="16"/>
              </w:rPr>
              <w:t>Condition</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Port</w:t>
            </w:r>
            <w:r>
              <w:rPr>
                <w:spacing w:val="-6"/>
                <w:sz w:val="16"/>
              </w:rPr>
              <w:t> </w:t>
            </w:r>
            <w:r>
              <w:rPr>
                <w:spacing w:val="-2"/>
                <w:sz w:val="16"/>
              </w:rPr>
              <w:t>interface</w:t>
            </w:r>
          </w:p>
        </w:tc>
      </w:tr>
      <w:tr>
        <w:trPr>
          <w:trHeight w:val="237" w:hRule="atLeast"/>
        </w:trPr>
        <w:tc>
          <w:tcPr>
            <w:tcW w:w="1748" w:type="dxa"/>
            <w:shd w:val="clear" w:color="auto" w:fill="E5E5E5"/>
          </w:tcPr>
          <w:p>
            <w:pPr>
              <w:pStyle w:val="TableParagraph"/>
              <w:spacing w:before="26"/>
              <w:rPr>
                <w:b/>
                <w:i/>
                <w:sz w:val="16"/>
              </w:rPr>
            </w:pPr>
            <w:r>
              <w:rPr>
                <w:b/>
                <w:i/>
                <w:spacing w:val="-2"/>
                <w:sz w:val="16"/>
              </w:rPr>
              <w:t>Generated:</w:t>
            </w:r>
          </w:p>
        </w:tc>
        <w:tc>
          <w:tcPr>
            <w:tcW w:w="7288" w:type="dxa"/>
            <w:gridSpan w:val="2"/>
          </w:tcPr>
          <w:p>
            <w:pPr>
              <w:pStyle w:val="TableParagraph"/>
              <w:spacing w:before="23"/>
              <w:rPr>
                <w:sz w:val="16"/>
              </w:rPr>
            </w:pPr>
            <w:r>
              <w:rPr>
                <w:spacing w:val="-5"/>
                <w:sz w:val="16"/>
              </w:rPr>
              <w:t>No</w:t>
            </w:r>
          </w:p>
        </w:tc>
      </w:tr>
      <w:tr>
        <w:trPr>
          <w:trHeight w:val="455" w:hRule="atLeast"/>
        </w:trPr>
        <w:tc>
          <w:tcPr>
            <w:tcW w:w="1748" w:type="dxa"/>
            <w:shd w:val="clear" w:color="auto" w:fill="E5E5E5"/>
          </w:tcPr>
          <w:p>
            <w:pPr>
              <w:pStyle w:val="TableParagraph"/>
              <w:spacing w:line="247" w:lineRule="auto" w:before="23"/>
              <w:ind w:right="512"/>
              <w:rPr>
                <w:b/>
                <w:i/>
                <w:sz w:val="16"/>
              </w:rPr>
            </w:pPr>
            <w:r>
              <w:rPr>
                <w:b/>
                <w:i/>
                <w:spacing w:val="-2"/>
                <w:sz w:val="16"/>
              </w:rPr>
              <w:t>Meta-model</w:t>
            </w:r>
            <w:r>
              <w:rPr>
                <w:b/>
                <w:i/>
                <w:spacing w:val="-2"/>
                <w:sz w:val="16"/>
              </w:rPr>
              <w:t> </w:t>
            </w:r>
            <w:r>
              <w:rPr>
                <w:b/>
                <w:i/>
                <w:sz w:val="16"/>
              </w:rPr>
              <w:t>interface</w:t>
            </w:r>
            <w:r>
              <w:rPr>
                <w:b/>
                <w:i/>
                <w:spacing w:val="-12"/>
                <w:sz w:val="16"/>
              </w:rPr>
              <w:t> </w:t>
            </w:r>
            <w:r>
              <w:rPr>
                <w:b/>
                <w:i/>
                <w:sz w:val="16"/>
              </w:rPr>
              <w:t>type:</w:t>
            </w:r>
          </w:p>
        </w:tc>
        <w:tc>
          <w:tcPr>
            <w:tcW w:w="7288" w:type="dxa"/>
            <w:gridSpan w:val="2"/>
          </w:tcPr>
          <w:p>
            <w:pPr>
              <w:pStyle w:val="TableParagraph"/>
              <w:spacing w:before="40"/>
              <w:rPr>
                <w:rFonts w:ascii="Courier New"/>
                <w:sz w:val="16"/>
              </w:rPr>
            </w:pPr>
            <w:r>
              <w:rPr>
                <w:rFonts w:ascii="Courier New"/>
                <w:spacing w:val="-2"/>
                <w:sz w:val="16"/>
              </w:rPr>
              <w:t>DiagnosticConditionInterface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z w:val="16"/>
              </w:rPr>
              <w:t>Public</w:t>
            </w:r>
            <w:r>
              <w:rPr>
                <w:spacing w:val="-10"/>
                <w:sz w:val="16"/>
              </w:rPr>
              <w:t> </w:t>
            </w:r>
            <w:r>
              <w:rPr>
                <w:spacing w:val="-5"/>
                <w:sz w:val="16"/>
              </w:rPr>
              <w:t>API</w:t>
            </w:r>
          </w:p>
        </w:tc>
      </w:tr>
      <w:tr>
        <w:trPr>
          <w:trHeight w:val="272"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before="27"/>
              <w:rPr>
                <w:sz w:val="16"/>
              </w:rPr>
            </w:pPr>
            <w:r>
              <w:rPr>
                <w:sz w:val="16"/>
              </w:rPr>
              <w:t>This</w:t>
            </w:r>
            <w:r>
              <w:rPr>
                <w:spacing w:val="-7"/>
                <w:sz w:val="16"/>
              </w:rPr>
              <w:t> </w:t>
            </w:r>
            <w:r>
              <w:rPr>
                <w:sz w:val="16"/>
              </w:rPr>
              <w:t>interface</w:t>
            </w:r>
            <w:r>
              <w:rPr>
                <w:spacing w:val="-7"/>
                <w:sz w:val="16"/>
              </w:rPr>
              <w:t> </w:t>
            </w:r>
            <w:r>
              <w:rPr>
                <w:sz w:val="16"/>
              </w:rPr>
              <w:t>provides</w:t>
            </w:r>
            <w:r>
              <w:rPr>
                <w:spacing w:val="-7"/>
                <w:sz w:val="16"/>
              </w:rPr>
              <w:t> </w:t>
            </w:r>
            <w:r>
              <w:rPr>
                <w:sz w:val="16"/>
              </w:rPr>
              <w:t>functionality</w:t>
            </w:r>
            <w:r>
              <w:rPr>
                <w:spacing w:val="-7"/>
                <w:sz w:val="16"/>
              </w:rPr>
              <w:t> </w:t>
            </w:r>
            <w:r>
              <w:rPr>
                <w:sz w:val="16"/>
              </w:rPr>
              <w:t>for</w:t>
            </w:r>
            <w:r>
              <w:rPr>
                <w:spacing w:val="-7"/>
                <w:sz w:val="16"/>
              </w:rPr>
              <w:t> </w:t>
            </w:r>
            <w:r>
              <w:rPr>
                <w:sz w:val="16"/>
              </w:rPr>
              <w:t>condition</w:t>
            </w:r>
            <w:r>
              <w:rPr>
                <w:spacing w:val="-6"/>
                <w:sz w:val="16"/>
              </w:rPr>
              <w:t> </w:t>
            </w:r>
            <w:r>
              <w:rPr>
                <w:spacing w:val="-2"/>
                <w:sz w:val="16"/>
              </w:rPr>
              <w:t>management.</w:t>
            </w:r>
          </w:p>
        </w:tc>
      </w:tr>
      <w:tr>
        <w:trPr>
          <w:trHeight w:val="240" w:hRule="atLeast"/>
        </w:trPr>
        <w:tc>
          <w:tcPr>
            <w:tcW w:w="1748" w:type="dxa"/>
            <w:vMerge w:val="restart"/>
            <w:shd w:val="clear" w:color="auto" w:fill="E5E5E5"/>
          </w:tcPr>
          <w:p>
            <w:pPr>
              <w:pStyle w:val="TableParagraph"/>
              <w:spacing w:before="36"/>
              <w:rPr>
                <w:b/>
                <w:i/>
                <w:sz w:val="16"/>
              </w:rPr>
            </w:pPr>
            <w:r>
              <w:rPr>
                <w:b/>
                <w:i/>
                <w:spacing w:val="-2"/>
                <w:sz w:val="16"/>
              </w:rPr>
              <w:t>Operations:</w:t>
            </w:r>
          </w:p>
        </w:tc>
        <w:tc>
          <w:tcPr>
            <w:tcW w:w="3071" w:type="dxa"/>
          </w:tcPr>
          <w:p>
            <w:pPr>
              <w:pStyle w:val="TableParagraph"/>
              <w:spacing w:before="27"/>
              <w:rPr>
                <w:sz w:val="16"/>
              </w:rPr>
            </w:pPr>
            <w:r>
              <w:rPr>
                <w:spacing w:val="-2"/>
                <w:sz w:val="16"/>
              </w:rPr>
              <w:t>GetCondition</w:t>
            </w:r>
          </w:p>
        </w:tc>
        <w:tc>
          <w:tcPr>
            <w:tcW w:w="4217" w:type="dxa"/>
          </w:tcPr>
          <w:p>
            <w:pPr>
              <w:pStyle w:val="TableParagraph"/>
              <w:spacing w:before="27"/>
              <w:rPr>
                <w:sz w:val="16"/>
              </w:rPr>
            </w:pPr>
            <w:r>
              <w:rPr>
                <w:sz w:val="16"/>
              </w:rPr>
              <w:t>Get</w:t>
            </w:r>
            <w:r>
              <w:rPr>
                <w:spacing w:val="-5"/>
                <w:sz w:val="16"/>
              </w:rPr>
              <w:t> </w:t>
            </w:r>
            <w:r>
              <w:rPr>
                <w:sz w:val="16"/>
              </w:rPr>
              <w:t>the</w:t>
            </w:r>
            <w:r>
              <w:rPr>
                <w:spacing w:val="-4"/>
                <w:sz w:val="16"/>
              </w:rPr>
              <w:t> </w:t>
            </w:r>
            <w:r>
              <w:rPr>
                <w:sz w:val="16"/>
              </w:rPr>
              <w:t>current</w:t>
            </w:r>
            <w:r>
              <w:rPr>
                <w:spacing w:val="-4"/>
                <w:sz w:val="16"/>
              </w:rPr>
              <w:t> </w:t>
            </w:r>
            <w:r>
              <w:rPr>
                <w:spacing w:val="-2"/>
                <w:sz w:val="16"/>
              </w:rPr>
              <w:t>condition.</w:t>
            </w:r>
          </w:p>
        </w:tc>
      </w:tr>
      <w:tr>
        <w:trPr>
          <w:trHeight w:val="249"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SetCondition</w:t>
            </w:r>
          </w:p>
        </w:tc>
        <w:tc>
          <w:tcPr>
            <w:tcW w:w="4217" w:type="dxa"/>
          </w:tcPr>
          <w:p>
            <w:pPr>
              <w:pStyle w:val="TableParagraph"/>
              <w:rPr>
                <w:sz w:val="16"/>
              </w:rPr>
            </w:pPr>
            <w:r>
              <w:rPr>
                <w:sz w:val="16"/>
              </w:rPr>
              <w:t>Set</w:t>
            </w:r>
            <w:r>
              <w:rPr>
                <w:spacing w:val="-5"/>
                <w:sz w:val="16"/>
              </w:rPr>
              <w:t> </w:t>
            </w:r>
            <w:r>
              <w:rPr>
                <w:sz w:val="16"/>
              </w:rPr>
              <w:t>the</w:t>
            </w:r>
            <w:r>
              <w:rPr>
                <w:spacing w:val="-4"/>
                <w:sz w:val="16"/>
              </w:rPr>
              <w:t> </w:t>
            </w:r>
            <w:r>
              <w:rPr>
                <w:sz w:val="16"/>
              </w:rPr>
              <w:t>current</w:t>
            </w:r>
            <w:r>
              <w:rPr>
                <w:spacing w:val="-4"/>
                <w:sz w:val="16"/>
              </w:rPr>
              <w:t> </w:t>
            </w:r>
            <w:r>
              <w:rPr>
                <w:spacing w:val="-2"/>
                <w:sz w:val="16"/>
              </w:rPr>
              <w:t>condition.</w:t>
            </w:r>
          </w:p>
        </w:tc>
      </w:tr>
    </w:tbl>
    <w:p>
      <w:pPr>
        <w:pStyle w:val="BodyText"/>
        <w:rPr>
          <w:sz w:val="20"/>
        </w:rPr>
      </w:pPr>
    </w:p>
    <w:p>
      <w:pPr>
        <w:pStyle w:val="BodyText"/>
        <w:spacing w:before="1"/>
        <w:rPr>
          <w:sz w:val="21"/>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70"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7"/>
              <w:rPr>
                <w:sz w:val="16"/>
              </w:rPr>
            </w:pPr>
            <w:r>
              <w:rPr>
                <w:spacing w:val="-2"/>
                <w:sz w:val="16"/>
              </w:rPr>
              <w:t>OperationCycle</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Port</w:t>
            </w:r>
            <w:r>
              <w:rPr>
                <w:spacing w:val="-6"/>
                <w:sz w:val="16"/>
              </w:rPr>
              <w:t> </w:t>
            </w:r>
            <w:r>
              <w:rPr>
                <w:spacing w:val="-2"/>
                <w:sz w:val="16"/>
              </w:rPr>
              <w:t>interface</w:t>
            </w:r>
          </w:p>
        </w:tc>
      </w:tr>
      <w:tr>
        <w:trPr>
          <w:trHeight w:val="237" w:hRule="atLeast"/>
        </w:trPr>
        <w:tc>
          <w:tcPr>
            <w:tcW w:w="1748" w:type="dxa"/>
            <w:shd w:val="clear" w:color="auto" w:fill="E5E5E5"/>
          </w:tcPr>
          <w:p>
            <w:pPr>
              <w:pStyle w:val="TableParagraph"/>
              <w:spacing w:before="26"/>
              <w:rPr>
                <w:b/>
                <w:i/>
                <w:sz w:val="16"/>
              </w:rPr>
            </w:pPr>
            <w:r>
              <w:rPr>
                <w:b/>
                <w:i/>
                <w:spacing w:val="-2"/>
                <w:sz w:val="16"/>
              </w:rPr>
              <w:t>Generated:</w:t>
            </w:r>
          </w:p>
        </w:tc>
        <w:tc>
          <w:tcPr>
            <w:tcW w:w="7288" w:type="dxa"/>
            <w:gridSpan w:val="2"/>
          </w:tcPr>
          <w:p>
            <w:pPr>
              <w:pStyle w:val="TableParagraph"/>
              <w:spacing w:before="23"/>
              <w:rPr>
                <w:sz w:val="16"/>
              </w:rPr>
            </w:pPr>
            <w:r>
              <w:rPr>
                <w:spacing w:val="-5"/>
                <w:sz w:val="16"/>
              </w:rPr>
              <w:t>No</w:t>
            </w:r>
          </w:p>
        </w:tc>
      </w:tr>
      <w:tr>
        <w:trPr>
          <w:trHeight w:val="455" w:hRule="atLeast"/>
        </w:trPr>
        <w:tc>
          <w:tcPr>
            <w:tcW w:w="1748" w:type="dxa"/>
            <w:shd w:val="clear" w:color="auto" w:fill="E5E5E5"/>
          </w:tcPr>
          <w:p>
            <w:pPr>
              <w:pStyle w:val="TableParagraph"/>
              <w:spacing w:line="247" w:lineRule="auto" w:before="23"/>
              <w:ind w:right="512"/>
              <w:rPr>
                <w:b/>
                <w:i/>
                <w:sz w:val="16"/>
              </w:rPr>
            </w:pPr>
            <w:r>
              <w:rPr>
                <w:b/>
                <w:i/>
                <w:spacing w:val="-2"/>
                <w:sz w:val="16"/>
              </w:rPr>
              <w:t>Meta-model</w:t>
            </w:r>
            <w:r>
              <w:rPr>
                <w:b/>
                <w:i/>
                <w:spacing w:val="-2"/>
                <w:sz w:val="16"/>
              </w:rPr>
              <w:t> </w:t>
            </w:r>
            <w:r>
              <w:rPr>
                <w:b/>
                <w:i/>
                <w:sz w:val="16"/>
              </w:rPr>
              <w:t>interface</w:t>
            </w:r>
            <w:r>
              <w:rPr>
                <w:b/>
                <w:i/>
                <w:spacing w:val="-12"/>
                <w:sz w:val="16"/>
              </w:rPr>
              <w:t> </w:t>
            </w:r>
            <w:r>
              <w:rPr>
                <w:b/>
                <w:i/>
                <w:sz w:val="16"/>
              </w:rPr>
              <w:t>type:</w:t>
            </w:r>
          </w:p>
        </w:tc>
        <w:tc>
          <w:tcPr>
            <w:tcW w:w="7288" w:type="dxa"/>
            <w:gridSpan w:val="2"/>
          </w:tcPr>
          <w:p>
            <w:pPr>
              <w:pStyle w:val="TableParagraph"/>
              <w:spacing w:before="40"/>
              <w:rPr>
                <w:rFonts w:ascii="Courier New"/>
                <w:sz w:val="16"/>
              </w:rPr>
            </w:pPr>
            <w:r>
              <w:rPr>
                <w:rFonts w:ascii="Courier New"/>
                <w:spacing w:val="-2"/>
                <w:sz w:val="16"/>
              </w:rPr>
              <w:t>DiagnosticOperationCycleInterface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z w:val="16"/>
              </w:rPr>
              <w:t>Public</w:t>
            </w:r>
            <w:r>
              <w:rPr>
                <w:spacing w:val="-10"/>
                <w:sz w:val="16"/>
              </w:rPr>
              <w:t> </w:t>
            </w:r>
            <w:r>
              <w:rPr>
                <w:spacing w:val="-5"/>
                <w:sz w:val="16"/>
              </w:rPr>
              <w:t>API</w:t>
            </w:r>
          </w:p>
        </w:tc>
      </w:tr>
      <w:tr>
        <w:trPr>
          <w:trHeight w:val="272"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before="27"/>
              <w:rPr>
                <w:sz w:val="16"/>
              </w:rPr>
            </w:pPr>
            <w:r>
              <w:rPr>
                <w:sz w:val="16"/>
              </w:rPr>
              <w:t>This</w:t>
            </w:r>
            <w:r>
              <w:rPr>
                <w:spacing w:val="-7"/>
                <w:sz w:val="16"/>
              </w:rPr>
              <w:t> </w:t>
            </w:r>
            <w:r>
              <w:rPr>
                <w:sz w:val="16"/>
              </w:rPr>
              <w:t>interface</w:t>
            </w:r>
            <w:r>
              <w:rPr>
                <w:spacing w:val="-7"/>
                <w:sz w:val="16"/>
              </w:rPr>
              <w:t> </w:t>
            </w:r>
            <w:r>
              <w:rPr>
                <w:sz w:val="16"/>
              </w:rPr>
              <w:t>provides</w:t>
            </w:r>
            <w:r>
              <w:rPr>
                <w:spacing w:val="-6"/>
                <w:sz w:val="16"/>
              </w:rPr>
              <w:t> </w:t>
            </w:r>
            <w:r>
              <w:rPr>
                <w:sz w:val="16"/>
              </w:rPr>
              <w:t>functionality</w:t>
            </w:r>
            <w:r>
              <w:rPr>
                <w:spacing w:val="-7"/>
                <w:sz w:val="16"/>
              </w:rPr>
              <w:t> </w:t>
            </w:r>
            <w:r>
              <w:rPr>
                <w:sz w:val="16"/>
              </w:rPr>
              <w:t>for</w:t>
            </w:r>
            <w:r>
              <w:rPr>
                <w:spacing w:val="-6"/>
                <w:sz w:val="16"/>
              </w:rPr>
              <w:t> </w:t>
            </w:r>
            <w:r>
              <w:rPr>
                <w:sz w:val="16"/>
              </w:rPr>
              <w:t>handling</w:t>
            </w:r>
            <w:r>
              <w:rPr>
                <w:spacing w:val="-7"/>
                <w:sz w:val="16"/>
              </w:rPr>
              <w:t> </w:t>
            </w:r>
            <w:r>
              <w:rPr>
                <w:sz w:val="16"/>
              </w:rPr>
              <w:t>of</w:t>
            </w:r>
            <w:r>
              <w:rPr>
                <w:spacing w:val="-6"/>
                <w:sz w:val="16"/>
              </w:rPr>
              <w:t> </w:t>
            </w:r>
            <w:r>
              <w:rPr>
                <w:sz w:val="16"/>
              </w:rPr>
              <w:t>operation</w:t>
            </w:r>
            <w:r>
              <w:rPr>
                <w:spacing w:val="-7"/>
                <w:sz w:val="16"/>
              </w:rPr>
              <w:t> </w:t>
            </w:r>
            <w:r>
              <w:rPr>
                <w:spacing w:val="-2"/>
                <w:sz w:val="16"/>
              </w:rPr>
              <w:t>cycles.</w:t>
            </w:r>
          </w:p>
        </w:tc>
      </w:tr>
      <w:tr>
        <w:trPr>
          <w:trHeight w:val="270" w:hRule="atLeast"/>
        </w:trPr>
        <w:tc>
          <w:tcPr>
            <w:tcW w:w="1748" w:type="dxa"/>
            <w:vMerge w:val="restart"/>
            <w:shd w:val="clear" w:color="auto" w:fill="E5E5E5"/>
          </w:tcPr>
          <w:p>
            <w:pPr>
              <w:pStyle w:val="TableParagraph"/>
              <w:spacing w:before="46"/>
              <w:rPr>
                <w:b/>
                <w:i/>
                <w:sz w:val="16"/>
              </w:rPr>
            </w:pPr>
            <w:r>
              <w:rPr>
                <w:b/>
                <w:i/>
                <w:spacing w:val="-2"/>
                <w:sz w:val="16"/>
              </w:rPr>
              <w:t>Operations:</w:t>
            </w:r>
          </w:p>
        </w:tc>
        <w:tc>
          <w:tcPr>
            <w:tcW w:w="3071" w:type="dxa"/>
          </w:tcPr>
          <w:p>
            <w:pPr>
              <w:pStyle w:val="TableParagraph"/>
              <w:spacing w:before="27"/>
              <w:rPr>
                <w:sz w:val="16"/>
              </w:rPr>
            </w:pPr>
            <w:r>
              <w:rPr>
                <w:spacing w:val="-2"/>
                <w:sz w:val="16"/>
              </w:rPr>
              <w:t>GetOperationCycle</w:t>
            </w:r>
          </w:p>
        </w:tc>
        <w:tc>
          <w:tcPr>
            <w:tcW w:w="4217" w:type="dxa"/>
          </w:tcPr>
          <w:p>
            <w:pPr>
              <w:pStyle w:val="TableParagraph"/>
              <w:spacing w:before="27"/>
              <w:rPr>
                <w:sz w:val="16"/>
              </w:rPr>
            </w:pPr>
            <w:r>
              <w:rPr>
                <w:sz w:val="16"/>
              </w:rPr>
              <w:t>Get</w:t>
            </w:r>
            <w:r>
              <w:rPr>
                <w:spacing w:val="-5"/>
                <w:sz w:val="16"/>
              </w:rPr>
              <w:t> </w:t>
            </w:r>
            <w:r>
              <w:rPr>
                <w:sz w:val="16"/>
              </w:rPr>
              <w:t>the</w:t>
            </w:r>
            <w:r>
              <w:rPr>
                <w:spacing w:val="-4"/>
                <w:sz w:val="16"/>
              </w:rPr>
              <w:t> </w:t>
            </w:r>
            <w:r>
              <w:rPr>
                <w:sz w:val="16"/>
              </w:rPr>
              <w:t>current</w:t>
            </w:r>
            <w:r>
              <w:rPr>
                <w:spacing w:val="-4"/>
                <w:sz w:val="16"/>
              </w:rPr>
              <w:t> </w:t>
            </w:r>
            <w:r>
              <w:rPr>
                <w:rFonts w:ascii="Courier New"/>
                <w:spacing w:val="-2"/>
                <w:sz w:val="16"/>
              </w:rPr>
              <w:t>OperationCycle</w:t>
            </w:r>
            <w:r>
              <w:rPr>
                <w:spacing w:val="-2"/>
                <w:sz w:val="16"/>
              </w:rPr>
              <w:t>.</w:t>
            </w:r>
          </w:p>
        </w:tc>
      </w:tr>
      <w:tr>
        <w:trPr>
          <w:trHeight w:val="471"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SetNotifier</w:t>
            </w:r>
          </w:p>
        </w:tc>
        <w:tc>
          <w:tcPr>
            <w:tcW w:w="4217" w:type="dxa"/>
          </w:tcPr>
          <w:p>
            <w:pPr>
              <w:pStyle w:val="TableParagraph"/>
              <w:rPr>
                <w:sz w:val="16"/>
              </w:rPr>
            </w:pPr>
            <w:r>
              <w:rPr>
                <w:sz w:val="16"/>
              </w:rPr>
              <w:t>Registers</w:t>
            </w:r>
            <w:r>
              <w:rPr>
                <w:spacing w:val="-5"/>
                <w:sz w:val="16"/>
              </w:rPr>
              <w:t> </w:t>
            </w:r>
            <w:r>
              <w:rPr>
                <w:sz w:val="16"/>
              </w:rPr>
              <w:t>a</w:t>
            </w:r>
            <w:r>
              <w:rPr>
                <w:spacing w:val="-5"/>
                <w:sz w:val="16"/>
              </w:rPr>
              <w:t> </w:t>
            </w:r>
            <w:r>
              <w:rPr>
                <w:sz w:val="16"/>
              </w:rPr>
              <w:t>notifier</w:t>
            </w:r>
            <w:r>
              <w:rPr>
                <w:spacing w:val="-4"/>
                <w:sz w:val="16"/>
              </w:rPr>
              <w:t> </w:t>
            </w:r>
            <w:r>
              <w:rPr>
                <w:sz w:val="16"/>
              </w:rPr>
              <w:t>function</w:t>
            </w:r>
            <w:r>
              <w:rPr>
                <w:spacing w:val="-5"/>
                <w:sz w:val="16"/>
              </w:rPr>
              <w:t> </w:t>
            </w:r>
            <w:r>
              <w:rPr>
                <w:sz w:val="16"/>
              </w:rPr>
              <w:t>which</w:t>
            </w:r>
            <w:r>
              <w:rPr>
                <w:spacing w:val="-4"/>
                <w:sz w:val="16"/>
              </w:rPr>
              <w:t> </w:t>
            </w:r>
            <w:r>
              <w:rPr>
                <w:sz w:val="16"/>
              </w:rPr>
              <w:t>is</w:t>
            </w:r>
            <w:r>
              <w:rPr>
                <w:spacing w:val="-5"/>
                <w:sz w:val="16"/>
              </w:rPr>
              <w:t> </w:t>
            </w:r>
            <w:r>
              <w:rPr>
                <w:sz w:val="16"/>
              </w:rPr>
              <w:t>called</w:t>
            </w:r>
            <w:r>
              <w:rPr>
                <w:spacing w:val="-4"/>
                <w:sz w:val="16"/>
              </w:rPr>
              <w:t> </w:t>
            </w:r>
            <w:r>
              <w:rPr>
                <w:sz w:val="16"/>
              </w:rPr>
              <w:t>if</w:t>
            </w:r>
            <w:r>
              <w:rPr>
                <w:spacing w:val="-5"/>
                <w:sz w:val="16"/>
              </w:rPr>
              <w:t> the</w:t>
            </w:r>
          </w:p>
          <w:p>
            <w:pPr>
              <w:pStyle w:val="TableParagraph"/>
              <w:spacing w:before="5"/>
              <w:rPr>
                <w:sz w:val="16"/>
              </w:rPr>
            </w:pPr>
            <w:r>
              <w:rPr>
                <w:rFonts w:ascii="Courier New"/>
                <w:spacing w:val="-2"/>
                <w:sz w:val="16"/>
              </w:rPr>
              <w:t>OperationCycle</w:t>
            </w:r>
            <w:r>
              <w:rPr>
                <w:rFonts w:ascii="Courier New"/>
                <w:spacing w:val="-44"/>
                <w:sz w:val="16"/>
              </w:rPr>
              <w:t> </w:t>
            </w:r>
            <w:r>
              <w:rPr>
                <w:spacing w:val="-2"/>
                <w:sz w:val="16"/>
              </w:rPr>
              <w:t>is</w:t>
            </w:r>
            <w:r>
              <w:rPr>
                <w:spacing w:val="8"/>
                <w:sz w:val="16"/>
              </w:rPr>
              <w:t> </w:t>
            </w:r>
            <w:r>
              <w:rPr>
                <w:spacing w:val="-2"/>
                <w:sz w:val="16"/>
              </w:rPr>
              <w:t>changed.</w:t>
            </w:r>
          </w:p>
        </w:tc>
      </w:tr>
      <w:tr>
        <w:trPr>
          <w:trHeight w:val="280"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SetOperationCycle</w:t>
            </w:r>
          </w:p>
        </w:tc>
        <w:tc>
          <w:tcPr>
            <w:tcW w:w="4217" w:type="dxa"/>
          </w:tcPr>
          <w:p>
            <w:pPr>
              <w:pStyle w:val="TableParagraph"/>
              <w:rPr>
                <w:sz w:val="16"/>
              </w:rPr>
            </w:pPr>
            <w:r>
              <w:rPr>
                <w:sz w:val="16"/>
              </w:rPr>
              <w:t>Set</w:t>
            </w:r>
            <w:r>
              <w:rPr>
                <w:spacing w:val="-5"/>
                <w:sz w:val="16"/>
              </w:rPr>
              <w:t> </w:t>
            </w:r>
            <w:r>
              <w:rPr>
                <w:sz w:val="16"/>
              </w:rPr>
              <w:t>the</w:t>
            </w:r>
            <w:r>
              <w:rPr>
                <w:spacing w:val="-4"/>
                <w:sz w:val="16"/>
              </w:rPr>
              <w:t> </w:t>
            </w:r>
            <w:r>
              <w:rPr>
                <w:sz w:val="16"/>
              </w:rPr>
              <w:t>current</w:t>
            </w:r>
            <w:r>
              <w:rPr>
                <w:spacing w:val="-4"/>
                <w:sz w:val="16"/>
              </w:rPr>
              <w:t> </w:t>
            </w:r>
            <w:r>
              <w:rPr>
                <w:rFonts w:ascii="Courier New"/>
                <w:spacing w:val="-2"/>
                <w:sz w:val="16"/>
              </w:rPr>
              <w:t>OperationCycle</w:t>
            </w:r>
            <w:r>
              <w:rPr>
                <w:spacing w:val="-2"/>
                <w:sz w:val="16"/>
              </w:rPr>
              <w:t>.</w:t>
            </w:r>
          </w:p>
        </w:tc>
      </w:tr>
    </w:tbl>
    <w:p>
      <w:pPr>
        <w:pStyle w:val="BodyText"/>
        <w:rPr>
          <w:sz w:val="20"/>
        </w:rPr>
      </w:pPr>
    </w:p>
    <w:p>
      <w:pPr>
        <w:pStyle w:val="BodyText"/>
        <w:rPr>
          <w:sz w:val="21"/>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35"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3"/>
              <w:rPr>
                <w:sz w:val="16"/>
              </w:rPr>
            </w:pPr>
            <w:r>
              <w:rPr>
                <w:spacing w:val="-2"/>
                <w:sz w:val="16"/>
              </w:rPr>
              <w:t>Indicator</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Port</w:t>
            </w:r>
            <w:r>
              <w:rPr>
                <w:spacing w:val="-6"/>
                <w:sz w:val="16"/>
              </w:rPr>
              <w:t> </w:t>
            </w:r>
            <w:r>
              <w:rPr>
                <w:spacing w:val="-2"/>
                <w:sz w:val="16"/>
              </w:rPr>
              <w:t>interface</w:t>
            </w:r>
          </w:p>
        </w:tc>
      </w:tr>
      <w:tr>
        <w:trPr>
          <w:trHeight w:val="237" w:hRule="atLeast"/>
        </w:trPr>
        <w:tc>
          <w:tcPr>
            <w:tcW w:w="1748" w:type="dxa"/>
            <w:shd w:val="clear" w:color="auto" w:fill="E5E5E5"/>
          </w:tcPr>
          <w:p>
            <w:pPr>
              <w:pStyle w:val="TableParagraph"/>
              <w:spacing w:before="26"/>
              <w:rPr>
                <w:b/>
                <w:i/>
                <w:sz w:val="16"/>
              </w:rPr>
            </w:pPr>
            <w:r>
              <w:rPr>
                <w:b/>
                <w:i/>
                <w:spacing w:val="-2"/>
                <w:sz w:val="16"/>
              </w:rPr>
              <w:t>Generated:</w:t>
            </w:r>
          </w:p>
        </w:tc>
        <w:tc>
          <w:tcPr>
            <w:tcW w:w="7288" w:type="dxa"/>
            <w:gridSpan w:val="2"/>
          </w:tcPr>
          <w:p>
            <w:pPr>
              <w:pStyle w:val="TableParagraph"/>
              <w:spacing w:before="23"/>
              <w:rPr>
                <w:sz w:val="16"/>
              </w:rPr>
            </w:pPr>
            <w:r>
              <w:rPr>
                <w:spacing w:val="-5"/>
                <w:sz w:val="16"/>
              </w:rPr>
              <w:t>No</w:t>
            </w:r>
          </w:p>
        </w:tc>
      </w:tr>
      <w:tr>
        <w:trPr>
          <w:trHeight w:val="455" w:hRule="atLeast"/>
        </w:trPr>
        <w:tc>
          <w:tcPr>
            <w:tcW w:w="1748" w:type="dxa"/>
            <w:shd w:val="clear" w:color="auto" w:fill="E5E5E5"/>
          </w:tcPr>
          <w:p>
            <w:pPr>
              <w:pStyle w:val="TableParagraph"/>
              <w:spacing w:line="247" w:lineRule="auto" w:before="23"/>
              <w:ind w:right="512"/>
              <w:rPr>
                <w:b/>
                <w:i/>
                <w:sz w:val="16"/>
              </w:rPr>
            </w:pPr>
            <w:r>
              <w:rPr>
                <w:b/>
                <w:i/>
                <w:spacing w:val="-2"/>
                <w:sz w:val="16"/>
              </w:rPr>
              <w:t>Meta-model</w:t>
            </w:r>
            <w:r>
              <w:rPr>
                <w:b/>
                <w:i/>
                <w:spacing w:val="-2"/>
                <w:sz w:val="16"/>
              </w:rPr>
              <w:t> </w:t>
            </w:r>
            <w:r>
              <w:rPr>
                <w:b/>
                <w:i/>
                <w:sz w:val="16"/>
              </w:rPr>
              <w:t>interface</w:t>
            </w:r>
            <w:r>
              <w:rPr>
                <w:b/>
                <w:i/>
                <w:spacing w:val="-12"/>
                <w:sz w:val="16"/>
              </w:rPr>
              <w:t> </w:t>
            </w:r>
            <w:r>
              <w:rPr>
                <w:b/>
                <w:i/>
                <w:sz w:val="16"/>
              </w:rPr>
              <w:t>type:</w:t>
            </w:r>
          </w:p>
        </w:tc>
        <w:tc>
          <w:tcPr>
            <w:tcW w:w="7288" w:type="dxa"/>
            <w:gridSpan w:val="2"/>
          </w:tcPr>
          <w:p>
            <w:pPr>
              <w:pStyle w:val="TableParagraph"/>
              <w:spacing w:before="40"/>
              <w:rPr>
                <w:rFonts w:ascii="Courier New"/>
                <w:sz w:val="16"/>
              </w:rPr>
            </w:pPr>
            <w:r>
              <w:rPr>
                <w:rFonts w:ascii="Courier New"/>
                <w:spacing w:val="-2"/>
                <w:sz w:val="16"/>
              </w:rPr>
              <w:t>DiagnosticIndicatorInterface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z w:val="16"/>
              </w:rPr>
              <w:t>Public</w:t>
            </w:r>
            <w:r>
              <w:rPr>
                <w:spacing w:val="-10"/>
                <w:sz w:val="16"/>
              </w:rPr>
              <w:t> </w:t>
            </w:r>
            <w:r>
              <w:rPr>
                <w:spacing w:val="-5"/>
                <w:sz w:val="16"/>
              </w:rPr>
              <w:t>API</w:t>
            </w:r>
          </w:p>
        </w:tc>
      </w:tr>
      <w:tr>
        <w:trPr>
          <w:trHeight w:val="272"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before="27"/>
              <w:rPr>
                <w:sz w:val="16"/>
              </w:rPr>
            </w:pPr>
            <w:r>
              <w:rPr>
                <w:sz w:val="16"/>
              </w:rPr>
              <w:t>This</w:t>
            </w:r>
            <w:r>
              <w:rPr>
                <w:spacing w:val="-7"/>
                <w:sz w:val="16"/>
              </w:rPr>
              <w:t> </w:t>
            </w:r>
            <w:r>
              <w:rPr>
                <w:sz w:val="16"/>
              </w:rPr>
              <w:t>interface</w:t>
            </w:r>
            <w:r>
              <w:rPr>
                <w:spacing w:val="-7"/>
                <w:sz w:val="16"/>
              </w:rPr>
              <w:t> </w:t>
            </w:r>
            <w:r>
              <w:rPr>
                <w:sz w:val="16"/>
              </w:rPr>
              <w:t>provides</w:t>
            </w:r>
            <w:r>
              <w:rPr>
                <w:spacing w:val="-7"/>
                <w:sz w:val="16"/>
              </w:rPr>
              <w:t> </w:t>
            </w:r>
            <w:r>
              <w:rPr>
                <w:sz w:val="16"/>
              </w:rPr>
              <w:t>functionality</w:t>
            </w:r>
            <w:r>
              <w:rPr>
                <w:spacing w:val="-7"/>
                <w:sz w:val="16"/>
              </w:rPr>
              <w:t> </w:t>
            </w:r>
            <w:r>
              <w:rPr>
                <w:sz w:val="16"/>
              </w:rPr>
              <w:t>for</w:t>
            </w:r>
            <w:r>
              <w:rPr>
                <w:spacing w:val="-6"/>
                <w:sz w:val="16"/>
              </w:rPr>
              <w:t> </w:t>
            </w:r>
            <w:r>
              <w:rPr>
                <w:sz w:val="16"/>
              </w:rPr>
              <w:t>handling</w:t>
            </w:r>
            <w:r>
              <w:rPr>
                <w:spacing w:val="-7"/>
                <w:sz w:val="16"/>
              </w:rPr>
              <w:t> </w:t>
            </w:r>
            <w:r>
              <w:rPr>
                <w:spacing w:val="-2"/>
                <w:sz w:val="16"/>
              </w:rPr>
              <w:t>indicators.</w:t>
            </w:r>
          </w:p>
        </w:tc>
      </w:tr>
      <w:tr>
        <w:trPr>
          <w:trHeight w:val="240" w:hRule="atLeast"/>
        </w:trPr>
        <w:tc>
          <w:tcPr>
            <w:tcW w:w="1748" w:type="dxa"/>
            <w:vMerge w:val="restart"/>
            <w:shd w:val="clear" w:color="auto" w:fill="E5E5E5"/>
          </w:tcPr>
          <w:p>
            <w:pPr>
              <w:pStyle w:val="TableParagraph"/>
              <w:spacing w:before="36"/>
              <w:rPr>
                <w:b/>
                <w:i/>
                <w:sz w:val="16"/>
              </w:rPr>
            </w:pPr>
            <w:r>
              <w:rPr>
                <w:b/>
                <w:i/>
                <w:spacing w:val="-2"/>
                <w:sz w:val="16"/>
              </w:rPr>
              <w:t>Operations:</w:t>
            </w:r>
          </w:p>
        </w:tc>
        <w:tc>
          <w:tcPr>
            <w:tcW w:w="3071" w:type="dxa"/>
          </w:tcPr>
          <w:p>
            <w:pPr>
              <w:pStyle w:val="TableParagraph"/>
              <w:spacing w:before="27"/>
              <w:rPr>
                <w:sz w:val="16"/>
              </w:rPr>
            </w:pPr>
            <w:r>
              <w:rPr>
                <w:spacing w:val="-2"/>
                <w:sz w:val="16"/>
              </w:rPr>
              <w:t>GetIndicator</w:t>
            </w:r>
          </w:p>
        </w:tc>
        <w:tc>
          <w:tcPr>
            <w:tcW w:w="4217" w:type="dxa"/>
          </w:tcPr>
          <w:p>
            <w:pPr>
              <w:pStyle w:val="TableParagraph"/>
              <w:spacing w:before="27"/>
              <w:rPr>
                <w:sz w:val="16"/>
              </w:rPr>
            </w:pPr>
            <w:r>
              <w:rPr>
                <w:sz w:val="16"/>
              </w:rPr>
              <w:t>Get</w:t>
            </w:r>
            <w:r>
              <w:rPr>
                <w:spacing w:val="-5"/>
                <w:sz w:val="16"/>
              </w:rPr>
              <w:t> </w:t>
            </w:r>
            <w:r>
              <w:rPr>
                <w:sz w:val="16"/>
              </w:rPr>
              <w:t>current</w:t>
            </w:r>
            <w:r>
              <w:rPr>
                <w:spacing w:val="-5"/>
                <w:sz w:val="16"/>
              </w:rPr>
              <w:t> </w:t>
            </w:r>
            <w:r>
              <w:rPr>
                <w:spacing w:val="-2"/>
                <w:sz w:val="16"/>
              </w:rPr>
              <w:t>Indicator.</w:t>
            </w:r>
          </w:p>
        </w:tc>
      </w:tr>
      <w:tr>
        <w:trPr>
          <w:trHeight w:val="469"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SetNotifier</w:t>
            </w:r>
          </w:p>
        </w:tc>
        <w:tc>
          <w:tcPr>
            <w:tcW w:w="4217" w:type="dxa"/>
          </w:tcPr>
          <w:p>
            <w:pPr>
              <w:pStyle w:val="TableParagraph"/>
              <w:spacing w:line="247" w:lineRule="auto"/>
              <w:ind w:right="101"/>
              <w:rPr>
                <w:sz w:val="16"/>
              </w:rPr>
            </w:pPr>
            <w:r>
              <w:rPr>
                <w:sz w:val="16"/>
              </w:rPr>
              <w:t>Register</w:t>
            </w:r>
            <w:r>
              <w:rPr>
                <w:spacing w:val="-6"/>
                <w:sz w:val="16"/>
              </w:rPr>
              <w:t> </w:t>
            </w:r>
            <w:r>
              <w:rPr>
                <w:sz w:val="16"/>
              </w:rPr>
              <w:t>a</w:t>
            </w:r>
            <w:r>
              <w:rPr>
                <w:spacing w:val="-6"/>
                <w:sz w:val="16"/>
              </w:rPr>
              <w:t> </w:t>
            </w:r>
            <w:r>
              <w:rPr>
                <w:sz w:val="16"/>
              </w:rPr>
              <w:t>notifier</w:t>
            </w:r>
            <w:r>
              <w:rPr>
                <w:spacing w:val="-6"/>
                <w:sz w:val="16"/>
              </w:rPr>
              <w:t> </w:t>
            </w:r>
            <w:r>
              <w:rPr>
                <w:sz w:val="16"/>
              </w:rPr>
              <w:t>function</w:t>
            </w:r>
            <w:r>
              <w:rPr>
                <w:spacing w:val="-6"/>
                <w:sz w:val="16"/>
              </w:rPr>
              <w:t> </w:t>
            </w:r>
            <w:r>
              <w:rPr>
                <w:sz w:val="16"/>
              </w:rPr>
              <w:t>which</w:t>
            </w:r>
            <w:r>
              <w:rPr>
                <w:spacing w:val="-6"/>
                <w:sz w:val="16"/>
              </w:rPr>
              <w:t> </w:t>
            </w:r>
            <w:r>
              <w:rPr>
                <w:sz w:val="16"/>
              </w:rPr>
              <w:t>is</w:t>
            </w:r>
            <w:r>
              <w:rPr>
                <w:spacing w:val="-6"/>
                <w:sz w:val="16"/>
              </w:rPr>
              <w:t> </w:t>
            </w:r>
            <w:r>
              <w:rPr>
                <w:sz w:val="16"/>
              </w:rPr>
              <w:t>called</w:t>
            </w:r>
            <w:r>
              <w:rPr>
                <w:spacing w:val="-6"/>
                <w:sz w:val="16"/>
              </w:rPr>
              <w:t> </w:t>
            </w:r>
            <w:r>
              <w:rPr>
                <w:sz w:val="16"/>
              </w:rPr>
              <w:t>if</w:t>
            </w:r>
            <w:r>
              <w:rPr>
                <w:spacing w:val="-6"/>
                <w:sz w:val="16"/>
              </w:rPr>
              <w:t> </w:t>
            </w:r>
            <w:r>
              <w:rPr>
                <w:sz w:val="16"/>
              </w:rPr>
              <w:t>the</w:t>
            </w:r>
            <w:r>
              <w:rPr>
                <w:spacing w:val="-6"/>
                <w:sz w:val="16"/>
              </w:rPr>
              <w:t> </w:t>
            </w:r>
            <w:r>
              <w:rPr>
                <w:sz w:val="16"/>
              </w:rPr>
              <w:t>indicator is updated.</w:t>
            </w:r>
          </w:p>
        </w:tc>
      </w:tr>
    </w:tbl>
    <w:p>
      <w:pPr>
        <w:pStyle w:val="BodyText"/>
        <w:rPr>
          <w:sz w:val="20"/>
        </w:rPr>
      </w:pPr>
    </w:p>
    <w:p>
      <w:pPr>
        <w:pStyle w:val="BodyText"/>
        <w:spacing w:before="4"/>
        <w:rPr>
          <w:sz w:val="13"/>
        </w:rPr>
      </w:pPr>
      <w:r>
        <w:rPr/>
        <w:pict>
          <v:shape style="position:absolute;margin-left:215.525238pt;margin-top:9.187132pt;width:164pt;height:32.85pt;mso-position-horizontal-relative:page;mso-position-vertical-relative:paragraph;z-index:-15512064;mso-wrap-distance-left:0;mso-wrap-distance-right:0" type="#_x0000_t202" id="docshape2787" filled="false" stroked="true" strokeweight=".528965pt" strokecolor="#000000">
            <v:textbox inset="0,0,0,0">
              <w:txbxContent>
                <w:p>
                  <w:pPr>
                    <w:spacing w:before="93"/>
                    <w:ind w:left="999" w:right="0" w:firstLine="0"/>
                    <w:jc w:val="left"/>
                    <w:rPr>
                      <w:sz w:val="10"/>
                    </w:rPr>
                  </w:pPr>
                  <w:r>
                    <w:rPr>
                      <w:w w:val="105"/>
                      <w:sz w:val="10"/>
                    </w:rPr>
                    <w:t>Adaptive</w:t>
                  </w:r>
                  <w:r>
                    <w:rPr>
                      <w:spacing w:val="30"/>
                      <w:w w:val="105"/>
                      <w:sz w:val="10"/>
                    </w:rPr>
                    <w:t> </w:t>
                  </w:r>
                  <w:r>
                    <w:rPr>
                      <w:spacing w:val="-2"/>
                      <w:w w:val="105"/>
                      <w:sz w:val="10"/>
                    </w:rPr>
                    <w:t>Application</w:t>
                  </w:r>
                </w:p>
              </w:txbxContent>
            </v:textbox>
            <v:stroke dashstyle="solid"/>
            <w10:wrap type="topAndBottom"/>
          </v:shape>
        </w:pict>
      </w:r>
    </w:p>
    <w:p>
      <w:pPr>
        <w:pStyle w:val="BodyText"/>
        <w:rPr>
          <w:sz w:val="20"/>
        </w:rPr>
      </w:pPr>
    </w:p>
    <w:p>
      <w:pPr>
        <w:pStyle w:val="BodyText"/>
        <w:spacing w:before="4"/>
        <w:rPr>
          <w:sz w:val="12"/>
        </w:rPr>
      </w:pPr>
      <w:r>
        <w:rPr/>
        <w:pict>
          <v:group style="position:absolute;margin-left:215.260757pt;margin-top:8.343287pt;width:79.850pt;height:58.65pt;mso-position-horizontal-relative:page;mso-position-vertical-relative:paragraph;z-index:-15511552;mso-wrap-distance-left:0;mso-wrap-distance-right:0" id="docshapegroup2788" coordorigin="4305,167" coordsize="1597,1173">
            <v:shape style="position:absolute;left:4310;top:572;width:1587;height:762" type="#_x0000_t202" id="docshape2789" filled="true" fillcolor="#fcf2e3" stroked="true" strokeweight=".528965pt" strokecolor="#000000">
              <v:textbox inset="0,0,0,0">
                <w:txbxContent>
                  <w:p>
                    <w:pPr>
                      <w:spacing w:before="40"/>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CompareKey()</w:t>
                    </w:r>
                  </w:p>
                  <w:p>
                    <w:pPr>
                      <w:spacing w:before="24"/>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GetSeed()</w:t>
                    </w:r>
                  </w:p>
                  <w:p>
                    <w:pPr>
                      <w:spacing w:before="23"/>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Offer()</w:t>
                    </w:r>
                  </w:p>
                  <w:p>
                    <w:pPr>
                      <w:spacing w:before="22"/>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StopOffer()</w:t>
                    </w:r>
                  </w:p>
                </w:txbxContent>
              </v:textbox>
              <v:fill type="solid"/>
              <v:stroke dashstyle="solid"/>
              <w10:wrap type="none"/>
            </v:shape>
            <v:shape style="position:absolute;left:4310;top:172;width:1587;height:401" type="#_x0000_t202" id="docshape2790" filled="true" fillcolor="#fcf2e3" stroked="true" strokeweight=".528965pt" strokecolor="#000000">
              <v:textbox inset="0,0,0,0">
                <w:txbxContent>
                  <w:p>
                    <w:pPr>
                      <w:spacing w:line="285" w:lineRule="auto" w:before="60"/>
                      <w:ind w:left="417" w:right="0" w:hanging="308"/>
                      <w:jc w:val="left"/>
                      <w:rPr>
                        <w:color w:val="000000"/>
                        <w:sz w:val="10"/>
                      </w:rPr>
                    </w:pPr>
                    <w:r>
                      <w:rPr>
                        <w:color w:val="000000"/>
                        <w:spacing w:val="-2"/>
                        <w:w w:val="105"/>
                        <w:sz w:val="10"/>
                      </w:rPr>
                      <w:t>«aapPortInterface,aapAPI»</w:t>
                    </w:r>
                    <w:r>
                      <w:rPr>
                        <w:color w:val="000000"/>
                        <w:spacing w:val="40"/>
                        <w:w w:val="105"/>
                        <w:sz w:val="10"/>
                      </w:rPr>
                      <w:t> </w:t>
                    </w:r>
                    <w:r>
                      <w:rPr>
                        <w:color w:val="000000"/>
                        <w:spacing w:val="-2"/>
                        <w:w w:val="105"/>
                        <w:sz w:val="10"/>
                      </w:rPr>
                      <w:t>SecurityAccess</w:t>
                    </w:r>
                  </w:p>
                </w:txbxContent>
              </v:textbox>
              <v:fill type="solid"/>
              <v:stroke dashstyle="solid"/>
              <w10:wrap type="none"/>
            </v:shape>
            <w10:wrap type="topAndBottom"/>
          </v:group>
        </w:pict>
      </w:r>
      <w:r>
        <w:rPr/>
        <w:pict>
          <v:group style="position:absolute;margin-left:299.932373pt;margin-top:8.343287pt;width:79.850pt;height:58.65pt;mso-position-horizontal-relative:page;mso-position-vertical-relative:paragraph;z-index:-15511040;mso-wrap-distance-left:0;mso-wrap-distance-right:0" id="docshapegroup2791" coordorigin="5999,167" coordsize="1597,1173">
            <v:shape style="position:absolute;left:6003;top:572;width:1587;height:762" type="#_x0000_t202" id="docshape2792" filled="true" fillcolor="#fcf2e3" stroked="true" strokeweight=".528965pt" strokecolor="#000000">
              <v:textbox inset="0,0,0,0">
                <w:txbxContent>
                  <w:p>
                    <w:pPr>
                      <w:spacing w:before="40"/>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Confirmation()</w:t>
                    </w:r>
                  </w:p>
                  <w:p>
                    <w:pPr>
                      <w:spacing w:before="24"/>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Offer()</w:t>
                    </w:r>
                  </w:p>
                  <w:p>
                    <w:pPr>
                      <w:spacing w:before="23"/>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StopOffer()</w:t>
                    </w:r>
                  </w:p>
                  <w:p>
                    <w:pPr>
                      <w:spacing w:before="22"/>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Validate()</w:t>
                    </w:r>
                  </w:p>
                </w:txbxContent>
              </v:textbox>
              <v:fill type="solid"/>
              <v:stroke dashstyle="solid"/>
              <w10:wrap type="none"/>
            </v:shape>
            <v:shape style="position:absolute;left:6003;top:172;width:1587;height:401" type="#_x0000_t202" id="docshape2793" filled="true" fillcolor="#fcf2e3" stroked="true" strokeweight=".528965pt" strokecolor="#000000">
              <v:textbox inset="0,0,0,0">
                <w:txbxContent>
                  <w:p>
                    <w:pPr>
                      <w:spacing w:line="285" w:lineRule="auto" w:before="60"/>
                      <w:ind w:left="344" w:right="0" w:hanging="235"/>
                      <w:jc w:val="left"/>
                      <w:rPr>
                        <w:color w:val="000000"/>
                        <w:sz w:val="10"/>
                      </w:rPr>
                    </w:pPr>
                    <w:r>
                      <w:rPr>
                        <w:color w:val="000000"/>
                        <w:spacing w:val="-2"/>
                        <w:w w:val="105"/>
                        <w:sz w:val="10"/>
                      </w:rPr>
                      <w:t>«aapPortInterface,aapAPI»</w:t>
                    </w:r>
                    <w:r>
                      <w:rPr>
                        <w:color w:val="000000"/>
                        <w:spacing w:val="40"/>
                        <w:w w:val="105"/>
                        <w:sz w:val="10"/>
                      </w:rPr>
                      <w:t> </w:t>
                    </w:r>
                    <w:r>
                      <w:rPr>
                        <w:color w:val="000000"/>
                        <w:spacing w:val="-2"/>
                        <w:w w:val="105"/>
                        <w:sz w:val="10"/>
                      </w:rPr>
                      <w:t>ServiceValidation</w:t>
                    </w:r>
                  </w:p>
                </w:txbxContent>
              </v:textbox>
              <v:fill type="solid"/>
              <v:stroke dashstyle="solid"/>
              <w10:wrap type="none"/>
            </v:shape>
            <w10:wrap type="topAndBottom"/>
          </v:group>
        </w:pict>
      </w:r>
    </w:p>
    <w:p>
      <w:pPr>
        <w:pStyle w:val="BodyText"/>
        <w:spacing w:before="1"/>
        <w:rPr>
          <w:sz w:val="6"/>
        </w:rPr>
      </w:pPr>
    </w:p>
    <w:p>
      <w:pPr>
        <w:spacing w:after="0"/>
        <w:rPr>
          <w:sz w:val="6"/>
        </w:rPr>
        <w:sectPr>
          <w:pgSz w:w="11910" w:h="14140"/>
          <w:pgMar w:header="0" w:footer="815" w:top="560" w:bottom="1060" w:left="1260" w:right="1220"/>
        </w:sectPr>
      </w:pPr>
    </w:p>
    <w:p>
      <w:pPr>
        <w:spacing w:before="45"/>
        <w:ind w:left="3351" w:right="26" w:firstLine="0"/>
        <w:jc w:val="center"/>
        <w:rPr>
          <w:sz w:val="10"/>
        </w:rPr>
      </w:pPr>
      <w:r>
        <w:rPr/>
        <w:pict>
          <v:group style="position:absolute;margin-left:215.260757pt;margin-top:-114.813011pt;width:164.55pt;height:124.4pt;mso-position-horizontal-relative:page;mso-position-vertical-relative:paragraph;z-index:-29828096" id="docshapegroup2794" coordorigin="4305,-2296" coordsize="3291,2488">
            <v:rect style="position:absolute;left:4310;top:-1238;width:1587;height:1162" id="docshape2795" filled="true" fillcolor="#fcf2e3" stroked="false">
              <v:fill type="solid"/>
            </v:rect>
            <v:rect style="position:absolute;left:4310;top:-1238;width:1587;height:1162" id="docshape2796" filled="false" stroked="true" strokeweight=".528965pt" strokecolor="#000000">
              <v:stroke dashstyle="solid"/>
            </v:rect>
            <v:line style="position:absolute" from="5072,-75" to="5072,-1" stroked="true" strokeweight=".528965pt" strokecolor="#000000">
              <v:stroke dashstyle="solid"/>
            </v:line>
            <v:shape style="position:absolute;left:5019;top:-76;width:106;height:160" id="docshape2797" coordorigin="5020,-75" coordsize="106,160" path="m5072,-75l5125,84m5072,-75l5020,84e" filled="false" stroked="true" strokeweight=".528965pt" strokecolor="#000000">
              <v:path arrowok="t"/>
              <v:stroke dashstyle="solid"/>
            </v:shape>
            <v:shape style="position:absolute;left:5104;top:-1545;width:2;height:308" id="docshape2798" coordorigin="5105,-1545" coordsize="0,308" path="m5105,-1237l5105,-1312m5105,-1355l5105,-1429m5105,-1472l5105,-1545e" filled="false" stroked="true" strokeweight=".528965pt" strokecolor="#000000">
              <v:path arrowok="t"/>
              <v:stroke dashstyle="solid"/>
            </v:shape>
            <v:rect style="position:absolute;left:4310;top:-2297;width:3280;height:657" id="docshape2799" filled="true" fillcolor="#fcf2e3" stroked="false">
              <v:fill type="solid"/>
            </v:rect>
            <v:shape style="position:absolute;left:7382;top:-2250;width:161;height:191" type="#_x0000_t75" id="docshape2800" stroked="false">
              <v:imagedata r:id="rId65" o:title=""/>
            </v:shape>
            <v:line style="position:absolute" from="5105,-1587" to="5105,-1640" stroked="true" strokeweight=".528965pt" strokecolor="#000000">
              <v:stroke dashstyle="solid"/>
            </v:line>
            <v:shape style="position:absolute;left:5040;top:-1397;width:128;height:160" id="docshape2801" coordorigin="5040,-1397" coordsize="128,160" path="m5167,-1397l5040,-1397,5105,-1237,5167,-1397xe" filled="true" fillcolor="#fcf2e3" stroked="false">
              <v:path arrowok="t"/>
              <v:fill type="solid"/>
            </v:shape>
            <v:shape style="position:absolute;left:5040;top:-1397;width:128;height:160" id="docshape2802" coordorigin="5040,-1397" coordsize="128,160" path="m5040,-1397l5167,-1397,5105,-1237,5040,-1397xe" filled="false" stroked="true" strokeweight=".528965pt" strokecolor="#000000">
              <v:path arrowok="t"/>
              <v:stroke dashstyle="solid"/>
            </v:shape>
            <v:rect style="position:absolute;left:6003;top:-1238;width:1587;height:1162" id="docshape2803" filled="true" fillcolor="#fcf2e3" stroked="false">
              <v:fill type="solid"/>
            </v:rect>
            <v:rect style="position:absolute;left:6003;top:-1238;width:1587;height:1162" id="docshape2804" filled="false" stroked="true" strokeweight=".528965pt" strokecolor="#000000">
              <v:stroke dashstyle="solid"/>
            </v:rect>
            <v:line style="position:absolute" from="6776,-75" to="6776,-1" stroked="true" strokeweight=".528965pt" strokecolor="#000000">
              <v:stroke dashstyle="solid"/>
            </v:line>
            <v:line style="position:absolute" from="6776,42" to="6776,54" stroked="true" strokeweight=".528965pt" strokecolor="#000000">
              <v:stroke dashstyle="solid"/>
            </v:line>
            <v:shape style="position:absolute;left:6723;top:-76;width:106;height:160" id="docshape2805" coordorigin="6723,-75" coordsize="106,160" path="m6776,-75l6828,84m6776,-75l6723,84e" filled="false" stroked="true" strokeweight=".528965pt" strokecolor="#000000">
              <v:path arrowok="t"/>
              <v:stroke dashstyle="solid"/>
            </v:shape>
            <v:shape style="position:absolute;left:6808;top:-1640;width:2;height:403" id="docshape2806" coordorigin="6808,-1640" coordsize="0,403" path="m6808,-1237l6808,-1312m6808,-1355l6808,-1429m6808,-1472l6808,-1545m6808,-1587l6808,-1640e" filled="false" stroked="true" strokeweight=".528965pt" strokecolor="#000000">
              <v:path arrowok="t"/>
              <v:stroke dashstyle="solid"/>
            </v:shape>
            <v:shape style="position:absolute;left:6743;top:-1397;width:128;height:160" id="docshape2807" coordorigin="6744,-1397" coordsize="128,160" path="m6871,-1397l6744,-1397,6808,-1237,6871,-1397xe" filled="true" fillcolor="#fcf2e3" stroked="false">
              <v:path arrowok="t"/>
              <v:fill type="solid"/>
            </v:shape>
            <v:shape style="position:absolute;left:6743;top:-1397;width:128;height:160" id="docshape2808" coordorigin="6744,-1397" coordsize="128,160" path="m6744,-1397l6871,-1397,6808,-1237,6744,-1397xe" filled="false" stroked="true" strokeweight=".528965pt" strokecolor="#000000">
              <v:path arrowok="t"/>
              <v:stroke dashstyle="solid"/>
            </v:shape>
            <v:line style="position:absolute" from="5072,163" to="5072,179" stroked="true" strokeweight=".528965pt" strokecolor="#000000">
              <v:stroke dashstyle="solid"/>
            </v:line>
            <v:rect style="position:absolute;left:4922;top:41;width:300;height:122" id="docshape2809" filled="true" fillcolor="#ffffff" stroked="false">
              <v:fill type="solid"/>
            </v:rect>
            <v:line style="position:absolute" from="6776,175" to="6776,191" stroked="true" strokeweight=".528965pt" strokecolor="#000000">
              <v:stroke dashstyle="solid"/>
            </v:line>
            <v:rect style="position:absolute;left:6618;top:53;width:300;height:122" id="docshape2810" filled="true" fillcolor="#ffffff" stroked="false">
              <v:fill type="solid"/>
            </v:rect>
            <w10:wrap type="none"/>
          </v:group>
        </w:pict>
      </w:r>
      <w:r>
        <w:rPr>
          <w:spacing w:val="-2"/>
          <w:w w:val="105"/>
          <w:sz w:val="10"/>
        </w:rPr>
        <w:t>«use»</w:t>
      </w:r>
    </w:p>
    <w:p>
      <w:pPr>
        <w:spacing w:before="22"/>
        <w:ind w:left="3351" w:right="26" w:firstLine="0"/>
        <w:jc w:val="center"/>
        <w:rPr>
          <w:sz w:val="10"/>
        </w:rPr>
      </w:pPr>
      <w:r>
        <w:rPr>
          <w:spacing w:val="-2"/>
          <w:w w:val="105"/>
          <w:sz w:val="10"/>
        </w:rPr>
        <w:t>«aapRequiredPort»</w:t>
      </w:r>
    </w:p>
    <w:p>
      <w:pPr>
        <w:spacing w:before="57"/>
        <w:ind w:left="694" w:right="3443" w:firstLine="0"/>
        <w:jc w:val="center"/>
        <w:rPr>
          <w:sz w:val="10"/>
        </w:rPr>
      </w:pPr>
      <w:r>
        <w:rPr/>
        <w:br w:type="column"/>
      </w:r>
      <w:r>
        <w:rPr>
          <w:spacing w:val="-2"/>
          <w:w w:val="105"/>
          <w:sz w:val="10"/>
        </w:rPr>
        <w:t>«use»</w:t>
      </w:r>
    </w:p>
    <w:p>
      <w:pPr>
        <w:spacing w:before="22"/>
        <w:ind w:left="694" w:right="3443" w:firstLine="0"/>
        <w:jc w:val="center"/>
        <w:rPr>
          <w:sz w:val="10"/>
        </w:rPr>
      </w:pPr>
      <w:r>
        <w:rPr>
          <w:spacing w:val="-2"/>
          <w:w w:val="105"/>
          <w:sz w:val="10"/>
        </w:rPr>
        <w:t>«aapRequiredPort»</w:t>
      </w:r>
    </w:p>
    <w:p>
      <w:pPr>
        <w:spacing w:after="0"/>
        <w:jc w:val="center"/>
        <w:rPr>
          <w:sz w:val="10"/>
        </w:rPr>
        <w:sectPr>
          <w:type w:val="continuous"/>
          <w:pgSz w:w="11910" w:h="14140"/>
          <w:pgMar w:header="0" w:footer="815" w:top="200" w:bottom="0" w:left="1260" w:right="1220"/>
          <w:cols w:num="2" w:equalWidth="0">
            <w:col w:w="4294" w:space="40"/>
            <w:col w:w="5096"/>
          </w:cols>
        </w:sectPr>
      </w:pPr>
    </w:p>
    <w:p>
      <w:pPr>
        <w:pStyle w:val="BodyText"/>
        <w:ind w:left="3044"/>
        <w:rPr>
          <w:sz w:val="20"/>
        </w:rPr>
      </w:pPr>
      <w:r>
        <w:rPr>
          <w:sz w:val="20"/>
        </w:rPr>
        <w:pict>
          <v:group style="width:164.55pt;height:34.450pt;mso-position-horizontal-relative:char;mso-position-vertical-relative:line" id="docshapegroup2811" coordorigin="0,0" coordsize="3291,689">
            <v:rect style="position:absolute;left:5;top:48;width:3280;height:635" id="docshape2812" filled="true" fillcolor="#7fdeea" stroked="false">
              <v:fill type="solid"/>
            </v:rect>
            <v:shape style="position:absolute;left:3077;top:95;width:161;height:191" type="#_x0000_t75" id="docshape2813" stroked="false">
              <v:imagedata r:id="rId301" o:title=""/>
            </v:shape>
            <v:shape style="position:absolute;left:767;top:0;width:1704;height:49" id="docshape2814" coordorigin="767,0" coordsize="1704,49" path="m767,0l767,49m2471,12l2471,49e" filled="false" stroked="true" strokeweight=".528965pt" strokecolor="#000000">
              <v:path arrowok="t"/>
              <v:stroke dashstyle="solid"/>
            </v:shape>
            <v:shape style="position:absolute;left:5;top:48;width:3280;height:635" type="#_x0000_t202" id="docshape2815" filled="false" stroked="true" strokeweight=".528965pt" strokecolor="#000000">
              <v:textbox inset="0,0,0,0">
                <w:txbxContent>
                  <w:p>
                    <w:pPr>
                      <w:spacing w:before="62"/>
                      <w:ind w:left="914" w:right="0" w:firstLine="22"/>
                      <w:jc w:val="left"/>
                      <w:rPr>
                        <w:sz w:val="10"/>
                      </w:rPr>
                    </w:pPr>
                    <w:r>
                      <w:rPr>
                        <w:spacing w:val="-2"/>
                        <w:w w:val="105"/>
                        <w:sz w:val="10"/>
                      </w:rPr>
                      <w:t>«aapFunctionalCluster»</w:t>
                    </w:r>
                  </w:p>
                  <w:p>
                    <w:pPr>
                      <w:spacing w:before="23"/>
                      <w:ind w:left="914" w:right="0" w:firstLine="0"/>
                      <w:jc w:val="left"/>
                      <w:rPr>
                        <w:sz w:val="10"/>
                      </w:rPr>
                    </w:pPr>
                    <w:r>
                      <w:rPr>
                        <w:w w:val="105"/>
                        <w:sz w:val="10"/>
                      </w:rPr>
                      <w:t>Diagnostic</w:t>
                    </w:r>
                    <w:r>
                      <w:rPr>
                        <w:spacing w:val="21"/>
                        <w:w w:val="105"/>
                        <w:sz w:val="10"/>
                      </w:rPr>
                      <w:t> </w:t>
                    </w:r>
                    <w:r>
                      <w:rPr>
                        <w:spacing w:val="-2"/>
                        <w:w w:val="105"/>
                        <w:sz w:val="10"/>
                      </w:rPr>
                      <w:t>Management</w:t>
                    </w:r>
                  </w:p>
                  <w:p>
                    <w:pPr>
                      <w:spacing w:before="22"/>
                      <w:ind w:left="14" w:right="0" w:firstLine="0"/>
                      <w:jc w:val="left"/>
                      <w:rPr>
                        <w:sz w:val="10"/>
                      </w:rPr>
                    </w:pPr>
                    <w:r>
                      <w:rPr>
                        <w:w w:val="105"/>
                        <w:sz w:val="10"/>
                      </w:rPr>
                      <w:t>daemon-</w:t>
                    </w:r>
                    <w:r>
                      <w:rPr>
                        <w:spacing w:val="-2"/>
                        <w:w w:val="105"/>
                        <w:sz w:val="10"/>
                      </w:rPr>
                      <w:t>based</w:t>
                    </w:r>
                  </w:p>
                </w:txbxContent>
              </v:textbox>
              <v:stroke dashstyle="solid"/>
              <w10:wrap type="none"/>
            </v:shape>
          </v:group>
        </w:pict>
      </w:r>
      <w:r>
        <w:rPr>
          <w:sz w:val="20"/>
        </w:rPr>
      </w:r>
    </w:p>
    <w:p>
      <w:pPr>
        <w:spacing w:after="0"/>
        <w:rPr>
          <w:sz w:val="20"/>
        </w:rPr>
        <w:sectPr>
          <w:type w:val="continuous"/>
          <w:pgSz w:w="11910" w:h="14140"/>
          <w:pgMar w:header="0" w:footer="815" w:top="200" w:bottom="0" w:left="1260" w:right="1220"/>
        </w:sectPr>
      </w:pPr>
    </w:p>
    <w:p>
      <w:pPr>
        <w:pStyle w:val="BodyText"/>
        <w:spacing w:before="2"/>
        <w:rPr>
          <w:sz w:val="2"/>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70"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7"/>
              <w:rPr>
                <w:sz w:val="16"/>
              </w:rPr>
            </w:pPr>
            <w:bookmarkStart w:name="_bookmark215" w:id="289"/>
            <w:bookmarkEnd w:id="289"/>
            <w:r>
              <w:rPr/>
            </w:r>
            <w:r>
              <w:rPr>
                <w:spacing w:val="-2"/>
                <w:sz w:val="16"/>
              </w:rPr>
              <w:t>SecurityAccess</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Port</w:t>
            </w:r>
            <w:r>
              <w:rPr>
                <w:spacing w:val="-6"/>
                <w:sz w:val="16"/>
              </w:rPr>
              <w:t> </w:t>
            </w:r>
            <w:r>
              <w:rPr>
                <w:spacing w:val="-2"/>
                <w:sz w:val="16"/>
              </w:rPr>
              <w:t>interface</w:t>
            </w:r>
          </w:p>
        </w:tc>
      </w:tr>
      <w:tr>
        <w:trPr>
          <w:trHeight w:val="237" w:hRule="atLeast"/>
        </w:trPr>
        <w:tc>
          <w:tcPr>
            <w:tcW w:w="1748" w:type="dxa"/>
            <w:shd w:val="clear" w:color="auto" w:fill="E5E5E5"/>
          </w:tcPr>
          <w:p>
            <w:pPr>
              <w:pStyle w:val="TableParagraph"/>
              <w:spacing w:before="26"/>
              <w:rPr>
                <w:b/>
                <w:i/>
                <w:sz w:val="16"/>
              </w:rPr>
            </w:pPr>
            <w:r>
              <w:rPr>
                <w:b/>
                <w:i/>
                <w:spacing w:val="-2"/>
                <w:sz w:val="16"/>
              </w:rPr>
              <w:t>Generated:</w:t>
            </w:r>
          </w:p>
        </w:tc>
        <w:tc>
          <w:tcPr>
            <w:tcW w:w="7288" w:type="dxa"/>
            <w:gridSpan w:val="2"/>
          </w:tcPr>
          <w:p>
            <w:pPr>
              <w:pStyle w:val="TableParagraph"/>
              <w:spacing w:before="23"/>
              <w:rPr>
                <w:sz w:val="16"/>
              </w:rPr>
            </w:pPr>
            <w:r>
              <w:rPr>
                <w:spacing w:val="-5"/>
                <w:sz w:val="16"/>
              </w:rPr>
              <w:t>No</w:t>
            </w:r>
          </w:p>
        </w:tc>
      </w:tr>
      <w:tr>
        <w:trPr>
          <w:trHeight w:val="455" w:hRule="atLeast"/>
        </w:trPr>
        <w:tc>
          <w:tcPr>
            <w:tcW w:w="1748" w:type="dxa"/>
            <w:shd w:val="clear" w:color="auto" w:fill="E5E5E5"/>
          </w:tcPr>
          <w:p>
            <w:pPr>
              <w:pStyle w:val="TableParagraph"/>
              <w:spacing w:line="247" w:lineRule="auto" w:before="23"/>
              <w:ind w:right="512"/>
              <w:rPr>
                <w:b/>
                <w:i/>
                <w:sz w:val="16"/>
              </w:rPr>
            </w:pPr>
            <w:r>
              <w:rPr>
                <w:b/>
                <w:i/>
                <w:spacing w:val="-2"/>
                <w:sz w:val="16"/>
              </w:rPr>
              <w:t>Meta-model</w:t>
            </w:r>
            <w:r>
              <w:rPr>
                <w:b/>
                <w:i/>
                <w:spacing w:val="-2"/>
                <w:sz w:val="16"/>
              </w:rPr>
              <w:t> </w:t>
            </w:r>
            <w:r>
              <w:rPr>
                <w:b/>
                <w:i/>
                <w:sz w:val="16"/>
              </w:rPr>
              <w:t>interface</w:t>
            </w:r>
            <w:r>
              <w:rPr>
                <w:b/>
                <w:i/>
                <w:spacing w:val="-12"/>
                <w:sz w:val="16"/>
              </w:rPr>
              <w:t> </w:t>
            </w:r>
            <w:r>
              <w:rPr>
                <w:b/>
                <w:i/>
                <w:sz w:val="16"/>
              </w:rPr>
              <w:t>type:</w:t>
            </w:r>
          </w:p>
        </w:tc>
        <w:tc>
          <w:tcPr>
            <w:tcW w:w="7288" w:type="dxa"/>
            <w:gridSpan w:val="2"/>
          </w:tcPr>
          <w:p>
            <w:pPr>
              <w:pStyle w:val="TableParagraph"/>
              <w:spacing w:before="40"/>
              <w:rPr>
                <w:rFonts w:ascii="Courier New"/>
                <w:sz w:val="16"/>
              </w:rPr>
            </w:pPr>
            <w:r>
              <w:rPr>
                <w:rFonts w:ascii="Courier New"/>
                <w:spacing w:val="-2"/>
                <w:sz w:val="16"/>
              </w:rPr>
              <w:t>DiagnosticSecurityLevelInterface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z w:val="16"/>
              </w:rPr>
              <w:t>Public</w:t>
            </w:r>
            <w:r>
              <w:rPr>
                <w:spacing w:val="-10"/>
                <w:sz w:val="16"/>
              </w:rPr>
              <w:t> </w:t>
            </w:r>
            <w:r>
              <w:rPr>
                <w:spacing w:val="-5"/>
                <w:sz w:val="16"/>
              </w:rPr>
              <w:t>API</w:t>
            </w:r>
          </w:p>
        </w:tc>
      </w:tr>
      <w:tr>
        <w:trPr>
          <w:trHeight w:val="272"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before="27"/>
              <w:rPr>
                <w:sz w:val="16"/>
              </w:rPr>
            </w:pPr>
            <w:r>
              <w:rPr>
                <w:sz w:val="16"/>
              </w:rPr>
              <w:t>This</w:t>
            </w:r>
            <w:r>
              <w:rPr>
                <w:spacing w:val="-12"/>
                <w:sz w:val="16"/>
              </w:rPr>
              <w:t> </w:t>
            </w:r>
            <w:r>
              <w:rPr>
                <w:sz w:val="16"/>
              </w:rPr>
              <w:t>interface</w:t>
            </w:r>
            <w:r>
              <w:rPr>
                <w:spacing w:val="-11"/>
                <w:sz w:val="16"/>
              </w:rPr>
              <w:t> </w:t>
            </w:r>
            <w:r>
              <w:rPr>
                <w:sz w:val="16"/>
              </w:rPr>
              <w:t>provides</w:t>
            </w:r>
            <w:r>
              <w:rPr>
                <w:spacing w:val="-8"/>
                <w:sz w:val="16"/>
              </w:rPr>
              <w:t> </w:t>
            </w:r>
            <w:r>
              <w:rPr>
                <w:sz w:val="16"/>
              </w:rPr>
              <w:t>functionality</w:t>
            </w:r>
            <w:r>
              <w:rPr>
                <w:spacing w:val="-8"/>
                <w:sz w:val="16"/>
              </w:rPr>
              <w:t> </w:t>
            </w:r>
            <w:r>
              <w:rPr>
                <w:sz w:val="16"/>
              </w:rPr>
              <w:t>for</w:t>
            </w:r>
            <w:r>
              <w:rPr>
                <w:spacing w:val="-8"/>
                <w:sz w:val="16"/>
              </w:rPr>
              <w:t> </w:t>
            </w:r>
            <w:r>
              <w:rPr>
                <w:sz w:val="16"/>
              </w:rPr>
              <w:t>handling</w:t>
            </w:r>
            <w:r>
              <w:rPr>
                <w:spacing w:val="-8"/>
                <w:sz w:val="16"/>
              </w:rPr>
              <w:t> </w:t>
            </w:r>
            <w:r>
              <w:rPr>
                <w:rFonts w:ascii="Courier New"/>
                <w:sz w:val="16"/>
              </w:rPr>
              <w:t>SecurityAccess</w:t>
            </w:r>
            <w:r>
              <w:rPr>
                <w:rFonts w:ascii="Courier New"/>
                <w:spacing w:val="-52"/>
                <w:sz w:val="16"/>
              </w:rPr>
              <w:t> </w:t>
            </w:r>
            <w:r>
              <w:rPr>
                <w:spacing w:val="-2"/>
                <w:sz w:val="16"/>
              </w:rPr>
              <w:t>requests.</w:t>
            </w:r>
          </w:p>
        </w:tc>
      </w:tr>
      <w:tr>
        <w:trPr>
          <w:trHeight w:val="455" w:hRule="atLeast"/>
        </w:trPr>
        <w:tc>
          <w:tcPr>
            <w:tcW w:w="1748" w:type="dxa"/>
            <w:vMerge w:val="restart"/>
            <w:shd w:val="clear" w:color="auto" w:fill="E5E5E5"/>
          </w:tcPr>
          <w:p>
            <w:pPr>
              <w:pStyle w:val="TableParagraph"/>
              <w:spacing w:before="56"/>
              <w:rPr>
                <w:b/>
                <w:i/>
                <w:sz w:val="16"/>
              </w:rPr>
            </w:pPr>
            <w:r>
              <w:rPr>
                <w:b/>
                <w:i/>
                <w:spacing w:val="-2"/>
                <w:sz w:val="16"/>
              </w:rPr>
              <w:t>Operations:</w:t>
            </w:r>
          </w:p>
        </w:tc>
        <w:tc>
          <w:tcPr>
            <w:tcW w:w="3071" w:type="dxa"/>
          </w:tcPr>
          <w:p>
            <w:pPr>
              <w:pStyle w:val="TableParagraph"/>
              <w:spacing w:before="27"/>
              <w:rPr>
                <w:sz w:val="16"/>
              </w:rPr>
            </w:pPr>
            <w:r>
              <w:rPr>
                <w:spacing w:val="-2"/>
                <w:sz w:val="16"/>
              </w:rPr>
              <w:t>CompareKey</w:t>
            </w:r>
          </w:p>
        </w:tc>
        <w:tc>
          <w:tcPr>
            <w:tcW w:w="4217" w:type="dxa"/>
          </w:tcPr>
          <w:p>
            <w:pPr>
              <w:pStyle w:val="TableParagraph"/>
              <w:spacing w:line="247" w:lineRule="auto" w:before="23"/>
              <w:ind w:right="172"/>
              <w:rPr>
                <w:sz w:val="16"/>
              </w:rPr>
            </w:pPr>
            <w:r>
              <w:rPr>
                <w:sz w:val="16"/>
              </w:rPr>
              <w:t>This</w:t>
            </w:r>
            <w:r>
              <w:rPr>
                <w:spacing w:val="-7"/>
                <w:sz w:val="16"/>
              </w:rPr>
              <w:t> </w:t>
            </w:r>
            <w:r>
              <w:rPr>
                <w:sz w:val="16"/>
              </w:rPr>
              <w:t>method</w:t>
            </w:r>
            <w:r>
              <w:rPr>
                <w:spacing w:val="-7"/>
                <w:sz w:val="16"/>
              </w:rPr>
              <w:t> </w:t>
            </w:r>
            <w:r>
              <w:rPr>
                <w:sz w:val="16"/>
              </w:rPr>
              <w:t>is</w:t>
            </w:r>
            <w:r>
              <w:rPr>
                <w:spacing w:val="-7"/>
                <w:sz w:val="16"/>
              </w:rPr>
              <w:t> </w:t>
            </w:r>
            <w:r>
              <w:rPr>
                <w:sz w:val="16"/>
              </w:rPr>
              <w:t>called,</w:t>
            </w:r>
            <w:r>
              <w:rPr>
                <w:spacing w:val="-7"/>
                <w:sz w:val="16"/>
              </w:rPr>
              <w:t> </w:t>
            </w:r>
            <w:r>
              <w:rPr>
                <w:sz w:val="16"/>
              </w:rPr>
              <w:t>when</w:t>
            </w:r>
            <w:r>
              <w:rPr>
                <w:spacing w:val="-7"/>
                <w:sz w:val="16"/>
              </w:rPr>
              <w:t> </w:t>
            </w:r>
            <w:r>
              <w:rPr>
                <w:sz w:val="16"/>
              </w:rPr>
              <w:t>a</w:t>
            </w:r>
            <w:r>
              <w:rPr>
                <w:spacing w:val="-7"/>
                <w:sz w:val="16"/>
              </w:rPr>
              <w:t> </w:t>
            </w:r>
            <w:r>
              <w:rPr>
                <w:sz w:val="16"/>
              </w:rPr>
              <w:t>diagnostic</w:t>
            </w:r>
            <w:r>
              <w:rPr>
                <w:spacing w:val="-7"/>
                <w:sz w:val="16"/>
              </w:rPr>
              <w:t> </w:t>
            </w:r>
            <w:r>
              <w:rPr>
                <w:sz w:val="16"/>
              </w:rPr>
              <w:t>request</w:t>
            </w:r>
            <w:r>
              <w:rPr>
                <w:spacing w:val="-7"/>
                <w:sz w:val="16"/>
              </w:rPr>
              <w:t> </w:t>
            </w:r>
            <w:r>
              <w:rPr>
                <w:sz w:val="16"/>
              </w:rPr>
              <w:t>has been finished, to notify about the outcome.</w:t>
            </w:r>
          </w:p>
        </w:tc>
      </w:tr>
      <w:tr>
        <w:trPr>
          <w:trHeight w:val="282"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GetSeed</w:t>
            </w:r>
          </w:p>
        </w:tc>
        <w:tc>
          <w:tcPr>
            <w:tcW w:w="4217" w:type="dxa"/>
          </w:tcPr>
          <w:p>
            <w:pPr>
              <w:pStyle w:val="TableParagraph"/>
              <w:rPr>
                <w:sz w:val="16"/>
              </w:rPr>
            </w:pPr>
            <w:r>
              <w:rPr>
                <w:sz w:val="16"/>
              </w:rPr>
              <w:t>Called</w:t>
            </w:r>
            <w:r>
              <w:rPr>
                <w:spacing w:val="-6"/>
                <w:sz w:val="16"/>
              </w:rPr>
              <w:t> </w:t>
            </w:r>
            <w:r>
              <w:rPr>
                <w:sz w:val="16"/>
              </w:rPr>
              <w:t>for</w:t>
            </w:r>
            <w:r>
              <w:rPr>
                <w:spacing w:val="-5"/>
                <w:sz w:val="16"/>
              </w:rPr>
              <w:t> </w:t>
            </w:r>
            <w:r>
              <w:rPr>
                <w:sz w:val="16"/>
              </w:rPr>
              <w:t>any</w:t>
            </w:r>
            <w:r>
              <w:rPr>
                <w:spacing w:val="-5"/>
                <w:sz w:val="16"/>
              </w:rPr>
              <w:t> </w:t>
            </w:r>
            <w:r>
              <w:rPr>
                <w:sz w:val="16"/>
              </w:rPr>
              <w:t>request</w:t>
            </w:r>
            <w:r>
              <w:rPr>
                <w:spacing w:val="-6"/>
                <w:sz w:val="16"/>
              </w:rPr>
              <w:t> </w:t>
            </w:r>
            <w:r>
              <w:rPr>
                <w:spacing w:val="-2"/>
                <w:sz w:val="16"/>
              </w:rPr>
              <w:t>message.</w:t>
            </w:r>
          </w:p>
        </w:tc>
      </w:tr>
      <w:tr>
        <w:trPr>
          <w:trHeight w:val="460"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Offer</w:t>
            </w:r>
          </w:p>
        </w:tc>
        <w:tc>
          <w:tcPr>
            <w:tcW w:w="4217" w:type="dxa"/>
          </w:tcPr>
          <w:p>
            <w:pPr>
              <w:pStyle w:val="TableParagraph"/>
              <w:rPr>
                <w:sz w:val="16"/>
              </w:rPr>
            </w:pPr>
            <w:r>
              <w:rPr>
                <w:sz w:val="16"/>
              </w:rPr>
              <w:t>Enable</w:t>
            </w:r>
            <w:r>
              <w:rPr>
                <w:spacing w:val="-8"/>
                <w:sz w:val="16"/>
              </w:rPr>
              <w:t> </w:t>
            </w:r>
            <w:r>
              <w:rPr>
                <w:sz w:val="16"/>
              </w:rPr>
              <w:t>forwarding</w:t>
            </w:r>
            <w:r>
              <w:rPr>
                <w:spacing w:val="-8"/>
                <w:sz w:val="16"/>
              </w:rPr>
              <w:t> </w:t>
            </w:r>
            <w:r>
              <w:rPr>
                <w:sz w:val="16"/>
              </w:rPr>
              <w:t>of</w:t>
            </w:r>
            <w:r>
              <w:rPr>
                <w:spacing w:val="-8"/>
                <w:sz w:val="16"/>
              </w:rPr>
              <w:t> </w:t>
            </w:r>
            <w:r>
              <w:rPr>
                <w:sz w:val="16"/>
              </w:rPr>
              <w:t>request</w:t>
            </w:r>
            <w:r>
              <w:rPr>
                <w:spacing w:val="-7"/>
                <w:sz w:val="16"/>
              </w:rPr>
              <w:t> </w:t>
            </w:r>
            <w:r>
              <w:rPr>
                <w:sz w:val="16"/>
              </w:rPr>
              <w:t>messages</w:t>
            </w:r>
            <w:r>
              <w:rPr>
                <w:spacing w:val="-8"/>
                <w:sz w:val="16"/>
              </w:rPr>
              <w:t> </w:t>
            </w:r>
            <w:r>
              <w:rPr>
                <w:spacing w:val="-4"/>
                <w:sz w:val="16"/>
              </w:rPr>
              <w:t>from</w:t>
            </w:r>
          </w:p>
          <w:p>
            <w:pPr>
              <w:pStyle w:val="TableParagraph"/>
              <w:spacing w:before="5"/>
              <w:rPr>
                <w:sz w:val="16"/>
              </w:rPr>
            </w:pPr>
            <w:hyperlink w:history="true" w:anchor="_bookmark214">
              <w:r>
                <w:rPr>
                  <w:rFonts w:ascii="Courier New"/>
                  <w:color w:val="0000FF"/>
                  <w:sz w:val="16"/>
                </w:rPr>
                <w:t>Diagnostic</w:t>
              </w:r>
              <w:r>
                <w:rPr>
                  <w:rFonts w:ascii="Courier New"/>
                  <w:color w:val="0000FF"/>
                  <w:spacing w:val="-11"/>
                  <w:sz w:val="16"/>
                </w:rPr>
                <w:t> </w:t>
              </w:r>
              <w:r>
                <w:rPr>
                  <w:rFonts w:ascii="Courier New"/>
                  <w:color w:val="0000FF"/>
                  <w:spacing w:val="-2"/>
                  <w:sz w:val="16"/>
                </w:rPr>
                <w:t>Management</w:t>
              </w:r>
            </w:hyperlink>
            <w:r>
              <w:rPr>
                <w:spacing w:val="-2"/>
                <w:sz w:val="16"/>
              </w:rPr>
              <w:t>.</w:t>
            </w:r>
          </w:p>
        </w:tc>
      </w:tr>
      <w:tr>
        <w:trPr>
          <w:trHeight w:val="460"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StopOffer</w:t>
            </w:r>
          </w:p>
        </w:tc>
        <w:tc>
          <w:tcPr>
            <w:tcW w:w="4217" w:type="dxa"/>
          </w:tcPr>
          <w:p>
            <w:pPr>
              <w:pStyle w:val="TableParagraph"/>
              <w:rPr>
                <w:sz w:val="16"/>
              </w:rPr>
            </w:pPr>
            <w:r>
              <w:rPr>
                <w:sz w:val="16"/>
              </w:rPr>
              <w:t>Disable</w:t>
            </w:r>
            <w:r>
              <w:rPr>
                <w:spacing w:val="-8"/>
                <w:sz w:val="16"/>
              </w:rPr>
              <w:t> </w:t>
            </w:r>
            <w:r>
              <w:rPr>
                <w:sz w:val="16"/>
              </w:rPr>
              <w:t>forwarding</w:t>
            </w:r>
            <w:r>
              <w:rPr>
                <w:spacing w:val="-8"/>
                <w:sz w:val="16"/>
              </w:rPr>
              <w:t> </w:t>
            </w:r>
            <w:r>
              <w:rPr>
                <w:sz w:val="16"/>
              </w:rPr>
              <w:t>of</w:t>
            </w:r>
            <w:r>
              <w:rPr>
                <w:spacing w:val="-8"/>
                <w:sz w:val="16"/>
              </w:rPr>
              <w:t> </w:t>
            </w:r>
            <w:r>
              <w:rPr>
                <w:sz w:val="16"/>
              </w:rPr>
              <w:t>request</w:t>
            </w:r>
            <w:r>
              <w:rPr>
                <w:spacing w:val="-8"/>
                <w:sz w:val="16"/>
              </w:rPr>
              <w:t> </w:t>
            </w:r>
            <w:r>
              <w:rPr>
                <w:sz w:val="16"/>
              </w:rPr>
              <w:t>messages</w:t>
            </w:r>
            <w:r>
              <w:rPr>
                <w:spacing w:val="-7"/>
                <w:sz w:val="16"/>
              </w:rPr>
              <w:t> </w:t>
            </w:r>
            <w:r>
              <w:rPr>
                <w:spacing w:val="-4"/>
                <w:sz w:val="16"/>
              </w:rPr>
              <w:t>from</w:t>
            </w:r>
          </w:p>
          <w:p>
            <w:pPr>
              <w:pStyle w:val="TableParagraph"/>
              <w:spacing w:before="5"/>
              <w:rPr>
                <w:sz w:val="16"/>
              </w:rPr>
            </w:pPr>
            <w:hyperlink w:history="true" w:anchor="_bookmark214">
              <w:r>
                <w:rPr>
                  <w:rFonts w:ascii="Courier New"/>
                  <w:color w:val="0000FF"/>
                  <w:sz w:val="16"/>
                </w:rPr>
                <w:t>Diagnostic</w:t>
              </w:r>
              <w:r>
                <w:rPr>
                  <w:rFonts w:ascii="Courier New"/>
                  <w:color w:val="0000FF"/>
                  <w:spacing w:val="-11"/>
                  <w:sz w:val="16"/>
                </w:rPr>
                <w:t> </w:t>
              </w:r>
              <w:r>
                <w:rPr>
                  <w:rFonts w:ascii="Courier New"/>
                  <w:color w:val="0000FF"/>
                  <w:spacing w:val="-2"/>
                  <w:sz w:val="16"/>
                </w:rPr>
                <w:t>Management</w:t>
              </w:r>
            </w:hyperlink>
            <w:r>
              <w:rPr>
                <w:spacing w:val="-2"/>
                <w:sz w:val="16"/>
              </w:rPr>
              <w:t>.</w:t>
            </w:r>
          </w:p>
        </w:tc>
      </w:tr>
    </w:tbl>
    <w:p>
      <w:pPr>
        <w:pStyle w:val="BodyText"/>
        <w:rPr>
          <w:sz w:val="20"/>
        </w:rPr>
      </w:pPr>
    </w:p>
    <w:p>
      <w:pPr>
        <w:pStyle w:val="BodyText"/>
        <w:spacing w:before="2"/>
        <w:rPr>
          <w:sz w:val="21"/>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40"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7"/>
              <w:rPr>
                <w:sz w:val="16"/>
              </w:rPr>
            </w:pPr>
            <w:bookmarkStart w:name="_bookmark216" w:id="290"/>
            <w:bookmarkEnd w:id="290"/>
            <w:r>
              <w:rPr/>
            </w:r>
            <w:r>
              <w:rPr>
                <w:spacing w:val="-2"/>
                <w:sz w:val="16"/>
              </w:rPr>
              <w:t>ServiceValidation</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Port</w:t>
            </w:r>
            <w:r>
              <w:rPr>
                <w:spacing w:val="-6"/>
                <w:sz w:val="16"/>
              </w:rPr>
              <w:t> </w:t>
            </w:r>
            <w:r>
              <w:rPr>
                <w:spacing w:val="-2"/>
                <w:sz w:val="16"/>
              </w:rPr>
              <w:t>interface</w:t>
            </w:r>
          </w:p>
        </w:tc>
      </w:tr>
      <w:tr>
        <w:trPr>
          <w:trHeight w:val="237" w:hRule="atLeast"/>
        </w:trPr>
        <w:tc>
          <w:tcPr>
            <w:tcW w:w="1748" w:type="dxa"/>
            <w:shd w:val="clear" w:color="auto" w:fill="E5E5E5"/>
          </w:tcPr>
          <w:p>
            <w:pPr>
              <w:pStyle w:val="TableParagraph"/>
              <w:spacing w:before="26"/>
              <w:rPr>
                <w:b/>
                <w:i/>
                <w:sz w:val="16"/>
              </w:rPr>
            </w:pPr>
            <w:r>
              <w:rPr>
                <w:b/>
                <w:i/>
                <w:spacing w:val="-2"/>
                <w:sz w:val="16"/>
              </w:rPr>
              <w:t>Generated:</w:t>
            </w:r>
          </w:p>
        </w:tc>
        <w:tc>
          <w:tcPr>
            <w:tcW w:w="7288" w:type="dxa"/>
            <w:gridSpan w:val="2"/>
          </w:tcPr>
          <w:p>
            <w:pPr>
              <w:pStyle w:val="TableParagraph"/>
              <w:spacing w:before="23"/>
              <w:rPr>
                <w:sz w:val="16"/>
              </w:rPr>
            </w:pPr>
            <w:r>
              <w:rPr>
                <w:spacing w:val="-5"/>
                <w:sz w:val="16"/>
              </w:rPr>
              <w:t>No</w:t>
            </w:r>
          </w:p>
        </w:tc>
      </w:tr>
      <w:tr>
        <w:trPr>
          <w:trHeight w:val="455" w:hRule="atLeast"/>
        </w:trPr>
        <w:tc>
          <w:tcPr>
            <w:tcW w:w="1748" w:type="dxa"/>
            <w:shd w:val="clear" w:color="auto" w:fill="E5E5E5"/>
          </w:tcPr>
          <w:p>
            <w:pPr>
              <w:pStyle w:val="TableParagraph"/>
              <w:spacing w:line="247" w:lineRule="auto" w:before="23"/>
              <w:ind w:right="512"/>
              <w:rPr>
                <w:b/>
                <w:i/>
                <w:sz w:val="16"/>
              </w:rPr>
            </w:pPr>
            <w:r>
              <w:rPr>
                <w:b/>
                <w:i/>
                <w:spacing w:val="-2"/>
                <w:sz w:val="16"/>
              </w:rPr>
              <w:t>Meta-model</w:t>
            </w:r>
            <w:r>
              <w:rPr>
                <w:b/>
                <w:i/>
                <w:spacing w:val="-2"/>
                <w:sz w:val="16"/>
              </w:rPr>
              <w:t> </w:t>
            </w:r>
            <w:r>
              <w:rPr>
                <w:b/>
                <w:i/>
                <w:sz w:val="16"/>
              </w:rPr>
              <w:t>interface</w:t>
            </w:r>
            <w:r>
              <w:rPr>
                <w:b/>
                <w:i/>
                <w:spacing w:val="-12"/>
                <w:sz w:val="16"/>
              </w:rPr>
              <w:t> </w:t>
            </w:r>
            <w:r>
              <w:rPr>
                <w:b/>
                <w:i/>
                <w:sz w:val="16"/>
              </w:rPr>
              <w:t>type:</w:t>
            </w:r>
          </w:p>
        </w:tc>
        <w:tc>
          <w:tcPr>
            <w:tcW w:w="7288" w:type="dxa"/>
            <w:gridSpan w:val="2"/>
          </w:tcPr>
          <w:p>
            <w:pPr>
              <w:pStyle w:val="TableParagraph"/>
              <w:spacing w:before="40"/>
              <w:rPr>
                <w:rFonts w:ascii="Courier New"/>
                <w:sz w:val="16"/>
              </w:rPr>
            </w:pPr>
            <w:r>
              <w:rPr>
                <w:rFonts w:ascii="Courier New"/>
                <w:spacing w:val="-2"/>
                <w:sz w:val="16"/>
              </w:rPr>
              <w:t>DiagnosticServiceValidationInterface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z w:val="16"/>
              </w:rPr>
              <w:t>Public</w:t>
            </w:r>
            <w:r>
              <w:rPr>
                <w:spacing w:val="-10"/>
                <w:sz w:val="16"/>
              </w:rPr>
              <w:t> </w:t>
            </w:r>
            <w:r>
              <w:rPr>
                <w:spacing w:val="-5"/>
                <w:sz w:val="16"/>
              </w:rPr>
              <w:t>API</w:t>
            </w:r>
          </w:p>
        </w:tc>
      </w:tr>
      <w:tr>
        <w:trPr>
          <w:trHeight w:val="272"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before="27"/>
              <w:rPr>
                <w:sz w:val="16"/>
              </w:rPr>
            </w:pPr>
            <w:r>
              <w:rPr>
                <w:sz w:val="16"/>
              </w:rPr>
              <w:t>This</w:t>
            </w:r>
            <w:r>
              <w:rPr>
                <w:spacing w:val="-12"/>
                <w:sz w:val="16"/>
              </w:rPr>
              <w:t> </w:t>
            </w:r>
            <w:r>
              <w:rPr>
                <w:sz w:val="16"/>
              </w:rPr>
              <w:t>interface</w:t>
            </w:r>
            <w:r>
              <w:rPr>
                <w:spacing w:val="-11"/>
                <w:sz w:val="16"/>
              </w:rPr>
              <w:t> </w:t>
            </w:r>
            <w:r>
              <w:rPr>
                <w:sz w:val="16"/>
              </w:rPr>
              <w:t>provides</w:t>
            </w:r>
            <w:r>
              <w:rPr>
                <w:spacing w:val="-10"/>
                <w:sz w:val="16"/>
              </w:rPr>
              <w:t> </w:t>
            </w:r>
            <w:r>
              <w:rPr>
                <w:sz w:val="16"/>
              </w:rPr>
              <w:t>functionality</w:t>
            </w:r>
            <w:r>
              <w:rPr>
                <w:spacing w:val="-8"/>
                <w:sz w:val="16"/>
              </w:rPr>
              <w:t> </w:t>
            </w:r>
            <w:r>
              <w:rPr>
                <w:sz w:val="16"/>
              </w:rPr>
              <w:t>for</w:t>
            </w:r>
            <w:r>
              <w:rPr>
                <w:spacing w:val="-8"/>
                <w:sz w:val="16"/>
              </w:rPr>
              <w:t> </w:t>
            </w:r>
            <w:r>
              <w:rPr>
                <w:sz w:val="16"/>
              </w:rPr>
              <w:t>handling</w:t>
            </w:r>
            <w:r>
              <w:rPr>
                <w:spacing w:val="-8"/>
                <w:sz w:val="16"/>
              </w:rPr>
              <w:t> </w:t>
            </w:r>
            <w:r>
              <w:rPr>
                <w:rFonts w:ascii="Courier New"/>
                <w:sz w:val="16"/>
              </w:rPr>
              <w:t>ServiceValidation</w:t>
            </w:r>
            <w:r>
              <w:rPr>
                <w:rFonts w:ascii="Courier New"/>
                <w:spacing w:val="-52"/>
                <w:sz w:val="16"/>
              </w:rPr>
              <w:t> </w:t>
            </w:r>
            <w:r>
              <w:rPr>
                <w:spacing w:val="-2"/>
                <w:sz w:val="16"/>
              </w:rPr>
              <w:t>requests.</w:t>
            </w:r>
          </w:p>
        </w:tc>
      </w:tr>
      <w:tr>
        <w:trPr>
          <w:trHeight w:val="455" w:hRule="atLeast"/>
        </w:trPr>
        <w:tc>
          <w:tcPr>
            <w:tcW w:w="1748" w:type="dxa"/>
            <w:vMerge w:val="restart"/>
            <w:shd w:val="clear" w:color="auto" w:fill="E5E5E5"/>
          </w:tcPr>
          <w:p>
            <w:pPr>
              <w:pStyle w:val="TableParagraph"/>
              <w:spacing w:before="56"/>
              <w:rPr>
                <w:b/>
                <w:i/>
                <w:sz w:val="16"/>
              </w:rPr>
            </w:pPr>
            <w:r>
              <w:rPr>
                <w:b/>
                <w:i/>
                <w:spacing w:val="-2"/>
                <w:sz w:val="16"/>
              </w:rPr>
              <w:t>Operations:</w:t>
            </w:r>
          </w:p>
        </w:tc>
        <w:tc>
          <w:tcPr>
            <w:tcW w:w="3071" w:type="dxa"/>
          </w:tcPr>
          <w:p>
            <w:pPr>
              <w:pStyle w:val="TableParagraph"/>
              <w:spacing w:before="27"/>
              <w:rPr>
                <w:sz w:val="16"/>
              </w:rPr>
            </w:pPr>
            <w:r>
              <w:rPr>
                <w:spacing w:val="-2"/>
                <w:sz w:val="16"/>
              </w:rPr>
              <w:t>Confirmation</w:t>
            </w:r>
          </w:p>
        </w:tc>
        <w:tc>
          <w:tcPr>
            <w:tcW w:w="4217" w:type="dxa"/>
          </w:tcPr>
          <w:p>
            <w:pPr>
              <w:pStyle w:val="TableParagraph"/>
              <w:spacing w:line="247" w:lineRule="auto" w:before="23"/>
              <w:ind w:right="172"/>
              <w:rPr>
                <w:sz w:val="16"/>
              </w:rPr>
            </w:pPr>
            <w:r>
              <w:rPr>
                <w:sz w:val="16"/>
              </w:rPr>
              <w:t>This</w:t>
            </w:r>
            <w:r>
              <w:rPr>
                <w:spacing w:val="-7"/>
                <w:sz w:val="16"/>
              </w:rPr>
              <w:t> </w:t>
            </w:r>
            <w:r>
              <w:rPr>
                <w:sz w:val="16"/>
              </w:rPr>
              <w:t>method</w:t>
            </w:r>
            <w:r>
              <w:rPr>
                <w:spacing w:val="-7"/>
                <w:sz w:val="16"/>
              </w:rPr>
              <w:t> </w:t>
            </w:r>
            <w:r>
              <w:rPr>
                <w:sz w:val="16"/>
              </w:rPr>
              <w:t>is</w:t>
            </w:r>
            <w:r>
              <w:rPr>
                <w:spacing w:val="-7"/>
                <w:sz w:val="16"/>
              </w:rPr>
              <w:t> </w:t>
            </w:r>
            <w:r>
              <w:rPr>
                <w:sz w:val="16"/>
              </w:rPr>
              <w:t>called,</w:t>
            </w:r>
            <w:r>
              <w:rPr>
                <w:spacing w:val="-7"/>
                <w:sz w:val="16"/>
              </w:rPr>
              <w:t> </w:t>
            </w:r>
            <w:r>
              <w:rPr>
                <w:sz w:val="16"/>
              </w:rPr>
              <w:t>when</w:t>
            </w:r>
            <w:r>
              <w:rPr>
                <w:spacing w:val="-7"/>
                <w:sz w:val="16"/>
              </w:rPr>
              <w:t> </w:t>
            </w:r>
            <w:r>
              <w:rPr>
                <w:sz w:val="16"/>
              </w:rPr>
              <w:t>a</w:t>
            </w:r>
            <w:r>
              <w:rPr>
                <w:spacing w:val="-7"/>
                <w:sz w:val="16"/>
              </w:rPr>
              <w:t> </w:t>
            </w:r>
            <w:r>
              <w:rPr>
                <w:sz w:val="16"/>
              </w:rPr>
              <w:t>diagnostic</w:t>
            </w:r>
            <w:r>
              <w:rPr>
                <w:spacing w:val="-7"/>
                <w:sz w:val="16"/>
              </w:rPr>
              <w:t> </w:t>
            </w:r>
            <w:r>
              <w:rPr>
                <w:sz w:val="16"/>
              </w:rPr>
              <w:t>request</w:t>
            </w:r>
            <w:r>
              <w:rPr>
                <w:spacing w:val="-7"/>
                <w:sz w:val="16"/>
              </w:rPr>
              <w:t> </w:t>
            </w:r>
            <w:r>
              <w:rPr>
                <w:sz w:val="16"/>
              </w:rPr>
              <w:t>has been finished, to notify about the outcome.</w:t>
            </w:r>
          </w:p>
        </w:tc>
      </w:tr>
      <w:tr>
        <w:trPr>
          <w:trHeight w:val="460"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Offer</w:t>
            </w:r>
          </w:p>
        </w:tc>
        <w:tc>
          <w:tcPr>
            <w:tcW w:w="4217" w:type="dxa"/>
          </w:tcPr>
          <w:p>
            <w:pPr>
              <w:pStyle w:val="TableParagraph"/>
              <w:rPr>
                <w:sz w:val="16"/>
              </w:rPr>
            </w:pPr>
            <w:r>
              <w:rPr>
                <w:sz w:val="16"/>
              </w:rPr>
              <w:t>Enable</w:t>
            </w:r>
            <w:r>
              <w:rPr>
                <w:spacing w:val="-8"/>
                <w:sz w:val="16"/>
              </w:rPr>
              <w:t> </w:t>
            </w:r>
            <w:r>
              <w:rPr>
                <w:sz w:val="16"/>
              </w:rPr>
              <w:t>forwarding</w:t>
            </w:r>
            <w:r>
              <w:rPr>
                <w:spacing w:val="-8"/>
                <w:sz w:val="16"/>
              </w:rPr>
              <w:t> </w:t>
            </w:r>
            <w:r>
              <w:rPr>
                <w:sz w:val="16"/>
              </w:rPr>
              <w:t>of</w:t>
            </w:r>
            <w:r>
              <w:rPr>
                <w:spacing w:val="-8"/>
                <w:sz w:val="16"/>
              </w:rPr>
              <w:t> </w:t>
            </w:r>
            <w:r>
              <w:rPr>
                <w:sz w:val="16"/>
              </w:rPr>
              <w:t>request</w:t>
            </w:r>
            <w:r>
              <w:rPr>
                <w:spacing w:val="-7"/>
                <w:sz w:val="16"/>
              </w:rPr>
              <w:t> </w:t>
            </w:r>
            <w:r>
              <w:rPr>
                <w:sz w:val="16"/>
              </w:rPr>
              <w:t>messages</w:t>
            </w:r>
            <w:r>
              <w:rPr>
                <w:spacing w:val="-8"/>
                <w:sz w:val="16"/>
              </w:rPr>
              <w:t> </w:t>
            </w:r>
            <w:r>
              <w:rPr>
                <w:spacing w:val="-4"/>
                <w:sz w:val="16"/>
              </w:rPr>
              <w:t>from</w:t>
            </w:r>
          </w:p>
          <w:p>
            <w:pPr>
              <w:pStyle w:val="TableParagraph"/>
              <w:spacing w:before="5"/>
              <w:rPr>
                <w:sz w:val="16"/>
              </w:rPr>
            </w:pPr>
            <w:hyperlink w:history="true" w:anchor="_bookmark214">
              <w:r>
                <w:rPr>
                  <w:rFonts w:ascii="Courier New"/>
                  <w:color w:val="0000FF"/>
                  <w:sz w:val="16"/>
                </w:rPr>
                <w:t>Diagnostic</w:t>
              </w:r>
              <w:r>
                <w:rPr>
                  <w:rFonts w:ascii="Courier New"/>
                  <w:color w:val="0000FF"/>
                  <w:spacing w:val="-11"/>
                  <w:sz w:val="16"/>
                </w:rPr>
                <w:t> </w:t>
              </w:r>
              <w:r>
                <w:rPr>
                  <w:rFonts w:ascii="Courier New"/>
                  <w:color w:val="0000FF"/>
                  <w:spacing w:val="-2"/>
                  <w:sz w:val="16"/>
                </w:rPr>
                <w:t>Management</w:t>
              </w:r>
            </w:hyperlink>
            <w:r>
              <w:rPr>
                <w:spacing w:val="-2"/>
                <w:sz w:val="16"/>
              </w:rPr>
              <w:t>.</w:t>
            </w:r>
          </w:p>
        </w:tc>
      </w:tr>
      <w:tr>
        <w:trPr>
          <w:trHeight w:val="460"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StopOffer</w:t>
            </w:r>
          </w:p>
        </w:tc>
        <w:tc>
          <w:tcPr>
            <w:tcW w:w="4217" w:type="dxa"/>
          </w:tcPr>
          <w:p>
            <w:pPr>
              <w:pStyle w:val="TableParagraph"/>
              <w:rPr>
                <w:sz w:val="16"/>
              </w:rPr>
            </w:pPr>
            <w:r>
              <w:rPr>
                <w:sz w:val="16"/>
              </w:rPr>
              <w:t>Disable</w:t>
            </w:r>
            <w:r>
              <w:rPr>
                <w:spacing w:val="-8"/>
                <w:sz w:val="16"/>
              </w:rPr>
              <w:t> </w:t>
            </w:r>
            <w:r>
              <w:rPr>
                <w:sz w:val="16"/>
              </w:rPr>
              <w:t>forwarding</w:t>
            </w:r>
            <w:r>
              <w:rPr>
                <w:spacing w:val="-8"/>
                <w:sz w:val="16"/>
              </w:rPr>
              <w:t> </w:t>
            </w:r>
            <w:r>
              <w:rPr>
                <w:sz w:val="16"/>
              </w:rPr>
              <w:t>of</w:t>
            </w:r>
            <w:r>
              <w:rPr>
                <w:spacing w:val="-8"/>
                <w:sz w:val="16"/>
              </w:rPr>
              <w:t> </w:t>
            </w:r>
            <w:r>
              <w:rPr>
                <w:sz w:val="16"/>
              </w:rPr>
              <w:t>request</w:t>
            </w:r>
            <w:r>
              <w:rPr>
                <w:spacing w:val="-8"/>
                <w:sz w:val="16"/>
              </w:rPr>
              <w:t> </w:t>
            </w:r>
            <w:r>
              <w:rPr>
                <w:sz w:val="16"/>
              </w:rPr>
              <w:t>messages</w:t>
            </w:r>
            <w:r>
              <w:rPr>
                <w:spacing w:val="-7"/>
                <w:sz w:val="16"/>
              </w:rPr>
              <w:t> </w:t>
            </w:r>
            <w:r>
              <w:rPr>
                <w:spacing w:val="-4"/>
                <w:sz w:val="16"/>
              </w:rPr>
              <w:t>from</w:t>
            </w:r>
          </w:p>
          <w:p>
            <w:pPr>
              <w:pStyle w:val="TableParagraph"/>
              <w:spacing w:before="5"/>
              <w:rPr>
                <w:sz w:val="16"/>
              </w:rPr>
            </w:pPr>
            <w:hyperlink w:history="true" w:anchor="_bookmark214">
              <w:r>
                <w:rPr>
                  <w:rFonts w:ascii="Courier New"/>
                  <w:color w:val="0000FF"/>
                  <w:sz w:val="16"/>
                </w:rPr>
                <w:t>Diagnostic</w:t>
              </w:r>
              <w:r>
                <w:rPr>
                  <w:rFonts w:ascii="Courier New"/>
                  <w:color w:val="0000FF"/>
                  <w:spacing w:val="-11"/>
                  <w:sz w:val="16"/>
                </w:rPr>
                <w:t> </w:t>
              </w:r>
              <w:r>
                <w:rPr>
                  <w:rFonts w:ascii="Courier New"/>
                  <w:color w:val="0000FF"/>
                  <w:spacing w:val="-2"/>
                  <w:sz w:val="16"/>
                </w:rPr>
                <w:t>Management</w:t>
              </w:r>
            </w:hyperlink>
            <w:r>
              <w:rPr>
                <w:spacing w:val="-2"/>
                <w:sz w:val="16"/>
              </w:rPr>
              <w:t>.</w:t>
            </w:r>
          </w:p>
        </w:tc>
      </w:tr>
      <w:tr>
        <w:trPr>
          <w:trHeight w:val="282"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Validate</w:t>
            </w:r>
          </w:p>
        </w:tc>
        <w:tc>
          <w:tcPr>
            <w:tcW w:w="4217" w:type="dxa"/>
          </w:tcPr>
          <w:p>
            <w:pPr>
              <w:pStyle w:val="TableParagraph"/>
              <w:rPr>
                <w:sz w:val="16"/>
              </w:rPr>
            </w:pPr>
            <w:r>
              <w:rPr>
                <w:sz w:val="16"/>
              </w:rPr>
              <w:t>Called</w:t>
            </w:r>
            <w:r>
              <w:rPr>
                <w:spacing w:val="-6"/>
                <w:sz w:val="16"/>
              </w:rPr>
              <w:t> </w:t>
            </w:r>
            <w:r>
              <w:rPr>
                <w:sz w:val="16"/>
              </w:rPr>
              <w:t>for</w:t>
            </w:r>
            <w:r>
              <w:rPr>
                <w:spacing w:val="-5"/>
                <w:sz w:val="16"/>
              </w:rPr>
              <w:t> </w:t>
            </w:r>
            <w:r>
              <w:rPr>
                <w:sz w:val="16"/>
              </w:rPr>
              <w:t>any</w:t>
            </w:r>
            <w:r>
              <w:rPr>
                <w:spacing w:val="-5"/>
                <w:sz w:val="16"/>
              </w:rPr>
              <w:t> </w:t>
            </w:r>
            <w:r>
              <w:rPr>
                <w:sz w:val="16"/>
              </w:rPr>
              <w:t>request</w:t>
            </w:r>
            <w:r>
              <w:rPr>
                <w:spacing w:val="-6"/>
                <w:sz w:val="16"/>
              </w:rPr>
              <w:t> </w:t>
            </w:r>
            <w:r>
              <w:rPr>
                <w:spacing w:val="-2"/>
                <w:sz w:val="16"/>
              </w:rPr>
              <w:t>message.</w:t>
            </w:r>
          </w:p>
        </w:tc>
      </w:tr>
    </w:tbl>
    <w:p>
      <w:pPr>
        <w:pStyle w:val="BodyText"/>
        <w:rPr>
          <w:sz w:val="20"/>
        </w:rPr>
      </w:pPr>
    </w:p>
    <w:p>
      <w:pPr>
        <w:pStyle w:val="BodyText"/>
        <w:spacing w:before="10"/>
        <w:rPr>
          <w:sz w:val="14"/>
        </w:rPr>
      </w:pPr>
      <w:r>
        <w:rPr/>
        <w:pict>
          <v:group style="position:absolute;margin-left:94.014053pt;margin-top:9.796116pt;width:407.35pt;height:181.4pt;mso-position-horizontal-relative:page;mso-position-vertical-relative:paragraph;z-index:-15509504;mso-wrap-distance-left:0;mso-wrap-distance-right:0" id="docshapegroup2816" coordorigin="1880,196" coordsize="8147,3628">
            <v:rect style="position:absolute;left:1885;top:3268;width:8136;height:550" id="docshape2817" filled="true" fillcolor="#7fdeea" stroked="false">
              <v:fill type="solid"/>
            </v:rect>
            <v:rect style="position:absolute;left:1885;top:3268;width:8136;height:550" id="docshape2818" filled="false" stroked="true" strokeweight=".528368pt" strokecolor="#000000">
              <v:stroke dashstyle="solid"/>
            </v:rect>
            <v:shape style="position:absolute;left:9815;top:3316;width:159;height:191" type="#_x0000_t75" id="docshape2819" stroked="false">
              <v:imagedata r:id="rId303" o:title=""/>
            </v:shape>
            <v:shape style="position:absolute;left:6113;top:3220;width:3139;height:49" id="docshape2820" coordorigin="6113,3220" coordsize="3139,49" path="m9251,3220l9251,3269m7697,3243l7697,3269m6113,3232l6113,3269e" filled="false" stroked="true" strokeweight=".528368pt" strokecolor="#000000">
              <v:path arrowok="t"/>
              <v:stroke dashstyle="solid"/>
            </v:shape>
            <v:rect style="position:absolute;left:6957;top:1153;width:1480;height:1692" id="docshape2821" filled="true" fillcolor="#fcf2e3" stroked="false">
              <v:fill type="solid"/>
            </v:rect>
            <v:shape style="position:absolute;left:6957;top:1153;width:1480;height:1692" id="docshape2822" coordorigin="6958,1153" coordsize="1480,1692" path="m6958,2844l8437,2844,8437,1153,6958,1153,6958,2844xm6958,1555l8427,1555e" filled="false" stroked="true" strokeweight=".528368pt" strokecolor="#000000">
              <v:path arrowok="t"/>
              <v:stroke dashstyle="solid"/>
            </v:shape>
            <v:line style="position:absolute" from="7697,2844" to="7697,2919" stroked="true" strokeweight=".528368pt" strokecolor="#000000">
              <v:stroke dashstyle="solid"/>
            </v:line>
            <v:line style="position:absolute" from="7697,2962" to="7697,2984" stroked="true" strokeweight=".528368pt" strokecolor="#000000">
              <v:stroke dashstyle="solid"/>
            </v:line>
            <v:shape style="position:absolute;left:7644;top:2844;width:106;height:160" id="docshape2823" coordorigin="7645,2844" coordsize="106,160" path="m7697,2844l7750,3004m7697,2844l7645,3004e" filled="false" stroked="true" strokeweight=".528368pt" strokecolor="#000000">
              <v:path arrowok="t"/>
              <v:stroke dashstyle="solid"/>
            </v:shape>
            <v:rect style="position:absolute;left:8542;top:1153;width:1480;height:1692" id="docshape2824" filled="true" fillcolor="#fcf2e3" stroked="false">
              <v:fill type="solid"/>
            </v:rect>
            <v:shape style="position:absolute;left:8542;top:1153;width:1480;height:1692" id="docshape2825" coordorigin="8542,1153" coordsize="1480,1692" path="m8542,2844l10021,2844,10021,1153,8542,1153,8542,2844xm8542,1555l10011,1555e" filled="false" stroked="true" strokeweight=".528368pt" strokecolor="#000000">
              <v:path arrowok="t"/>
              <v:stroke dashstyle="solid"/>
            </v:shape>
            <v:line style="position:absolute" from="9251,2844" to="9251,2919" stroked="true" strokeweight=".528368pt" strokecolor="#000000">
              <v:stroke dashstyle="solid"/>
            </v:line>
            <v:shape style="position:absolute;left:9198;top:2844;width:106;height:160" id="docshape2826" coordorigin="9199,2844" coordsize="106,160" path="m9251,2844l9304,3004m9251,2844l9199,3004e" filled="false" stroked="true" strokeweight=".528368pt" strokecolor="#000000">
              <v:path arrowok="t"/>
              <v:stroke dashstyle="solid"/>
            </v:shape>
            <v:shape style="position:absolute;left:9251;top:845;width:2;height:308" id="docshape2827" coordorigin="9251,846" coordsize="0,308" path="m9251,1153l9251,1078m9251,1036l9251,963m9251,921l9251,846e" filled="false" stroked="true" strokeweight=".528368pt" strokecolor="#000000">
              <v:path arrowok="t"/>
              <v:stroke dashstyle="solid"/>
            </v:shape>
            <v:rect style="position:absolute;left:1885;top:201;width:8136;height:550" id="docshape2828" filled="true" fillcolor="#fcf2e3" stroked="false">
              <v:fill type="solid"/>
            </v:rect>
            <v:rect style="position:absolute;left:1885;top:201;width:8136;height:550" id="docshape2829" filled="false" stroked="true" strokeweight=".528368pt" strokecolor="#000000">
              <v:stroke dashstyle="solid"/>
            </v:rect>
            <v:shape style="position:absolute;left:9815;top:248;width:159;height:191" type="#_x0000_t75" id="docshape2830" stroked="false">
              <v:imagedata r:id="rId6" o:title=""/>
            </v:shape>
            <v:shape style="position:absolute;left:2572;top:750;width:1744;height:21" id="docshape2831" coordorigin="2573,751" coordsize="1744,21" path="m4317,751l4317,771m2573,751l2573,771e" filled="false" stroked="true" strokeweight=".528368pt" strokecolor="#000000">
              <v:path arrowok="t"/>
              <v:stroke dashstyle="solid"/>
            </v:shape>
            <v:line style="position:absolute" from="9251,803" to="9251,751" stroked="true" strokeweight=".528368pt" strokecolor="#000000">
              <v:stroke dashstyle="solid"/>
            </v:line>
            <v:shape style="position:absolute;left:9186;top:995;width:128;height:158" id="docshape2832" coordorigin="9187,995" coordsize="128,158" path="m9314,995l9187,995,9251,1153,9314,995xe" filled="true" fillcolor="#fcf2e3" stroked="false">
              <v:path arrowok="t"/>
              <v:fill type="solid"/>
            </v:shape>
            <v:shape style="position:absolute;left:9186;top:995;width:128;height:158" id="docshape2833" coordorigin="9187,995" coordsize="128,158" path="m9187,995l9314,995,9251,1153,9187,995xe" filled="false" stroked="true" strokeweight=".528368pt" strokecolor="#000000">
              <v:path arrowok="t"/>
              <v:stroke dashstyle="solid"/>
            </v:shape>
            <v:shape style="position:absolute;left:7697;top:750;width:2;height:403" id="docshape2834" coordorigin="7697,751" coordsize="0,403" path="m7697,1153l7697,1078m7697,1036l7697,963m7697,921l7697,846m7697,803l7697,751e" filled="false" stroked="true" strokeweight=".528368pt" strokecolor="#000000">
              <v:path arrowok="t"/>
              <v:stroke dashstyle="solid"/>
            </v:shape>
            <v:shape style="position:absolute;left:7634;top:995;width:126;height:158" id="docshape2835" coordorigin="7635,995" coordsize="126,158" path="m7760,995l7635,995,7697,1153,7760,995xe" filled="true" fillcolor="#fcf2e3" stroked="false">
              <v:path arrowok="t"/>
              <v:fill type="solid"/>
            </v:shape>
            <v:shape style="position:absolute;left:7634;top:995;width:126;height:158" id="docshape2836" coordorigin="7635,995" coordsize="126,158" path="m7635,995l7760,995,7697,1153,7635,995xe" filled="false" stroked="true" strokeweight=".528368pt" strokecolor="#000000">
              <v:path arrowok="t"/>
              <v:stroke dashstyle="solid"/>
            </v:shape>
            <v:rect style="position:absolute;left:5373;top:1153;width:1480;height:1692" id="docshape2837" filled="true" fillcolor="#fcf2e3" stroked="false">
              <v:fill type="solid"/>
            </v:rect>
            <v:shape style="position:absolute;left:5373;top:1153;width:1480;height:1692" id="docshape2838" coordorigin="5373,1153" coordsize="1480,1692" path="m5373,2844l6853,2844,6853,1153,5373,1153,5373,2844xm5373,1555l6841,1555e" filled="false" stroked="true" strokeweight=".528368pt" strokecolor="#000000">
              <v:path arrowok="t"/>
              <v:stroke dashstyle="solid"/>
            </v:shape>
            <v:line style="position:absolute" from="6113,2844" to="6113,2919" stroked="true" strokeweight=".528368pt" strokecolor="#000000">
              <v:stroke dashstyle="solid"/>
            </v:line>
            <v:line style="position:absolute" from="6113,2962" to="6113,2974" stroked="true" strokeweight=".528368pt" strokecolor="#000000">
              <v:stroke dashstyle="solid"/>
            </v:line>
            <v:shape style="position:absolute;left:6058;top:2844;width:108;height:160" id="docshape2839" coordorigin="6059,2844" coordsize="108,160" path="m6113,2844l6166,3004m6113,2844l6059,3004e" filled="false" stroked="true" strokeweight=".528368pt" strokecolor="#000000">
              <v:path arrowok="t"/>
              <v:stroke dashstyle="solid"/>
            </v:shape>
            <v:shape style="position:absolute;left:6113;top:750;width:2;height:403" id="docshape2840" coordorigin="6113,751" coordsize="0,403" path="m6113,1153l6113,1078m6113,1036l6113,963m6113,921l6113,846m6113,803l6113,751e" filled="false" stroked="true" strokeweight=".528368pt" strokecolor="#000000">
              <v:path arrowok="t"/>
              <v:stroke dashstyle="solid"/>
            </v:shape>
            <v:shape style="position:absolute;left:6048;top:995;width:128;height:158" id="docshape2841" coordorigin="6048,995" coordsize="128,158" path="m6176,995l6048,995,6113,1153,6176,995xe" filled="true" fillcolor="#fcf2e3" stroked="false">
              <v:path arrowok="t"/>
              <v:fill type="solid"/>
            </v:shape>
            <v:shape style="position:absolute;left:6048;top:995;width:128;height:158" id="docshape2842" coordorigin="6048,995" coordsize="128,158" path="m6048,995l6176,995,6113,1153,6048,995xe" filled="false" stroked="true" strokeweight=".528368pt" strokecolor="#000000">
              <v:path arrowok="t"/>
              <v:stroke dashstyle="solid"/>
            </v:shape>
            <v:rect style="position:absolute;left:3364;top:1153;width:1902;height:1692" id="docshape2843" filled="true" fillcolor="#fcf2e3" stroked="false">
              <v:fill type="solid"/>
            </v:rect>
            <v:shape style="position:absolute;left:3364;top:1153;width:1902;height:1692" id="docshape2844" coordorigin="3365,1153" coordsize="1902,1692" path="m3365,2844l5266,2844,5266,1153,3365,1153,3365,2844xm3365,1555l5256,1555e" filled="false" stroked="true" strokeweight=".528368pt" strokecolor="#000000">
              <v:path arrowok="t"/>
              <v:stroke dashstyle="solid"/>
            </v:shape>
            <v:line style="position:absolute" from="4317,1153" to="4317,1078" stroked="true" strokeweight=".528368pt" strokecolor="#000000">
              <v:stroke dashstyle="solid"/>
            </v:line>
            <v:line style="position:absolute" from="4311,1033" to="4322,1033" stroked="true" strokeweight=".30312pt" strokecolor="#000000">
              <v:stroke dashstyle="solid"/>
            </v:line>
            <v:shape style="position:absolute;left:4264;top:995;width:106;height:158" id="docshape2845" coordorigin="4264,995" coordsize="106,158" path="m4317,1153l4264,995m4317,1153l4369,995e" filled="false" stroked="true" strokeweight=".528368pt" strokecolor="#000000">
              <v:path arrowok="t"/>
              <v:stroke dashstyle="solid"/>
            </v:shape>
            <v:shape style="position:absolute;left:4304;top:2844;width:2;height:425" id="docshape2846" coordorigin="4304,2844" coordsize="0,425" path="m4304,2844l4304,2919m4304,2962l4304,3036m4304,3079l4304,3152m4304,3194l4304,3269e" filled="false" stroked="true" strokeweight=".528368pt" strokecolor="#000000">
              <v:path arrowok="t"/>
              <v:stroke dashstyle="solid"/>
            </v:shape>
            <v:shape style="position:absolute;left:4241;top:2844;width:128;height:160" id="docshape2847" coordorigin="4242,2844" coordsize="128,160" path="m4304,2844l4242,3004,4369,3004,4304,2844xe" filled="true" fillcolor="#fcf2e3" stroked="false">
              <v:path arrowok="t"/>
              <v:fill type="solid"/>
            </v:shape>
            <v:shape style="position:absolute;left:4241;top:2844;width:128;height:160" id="docshape2848" coordorigin="4242,2844" coordsize="128,160" path="m4369,3004l4242,3004,4304,2844,4369,3004xe" filled="false" stroked="true" strokeweight=".528368pt" strokecolor="#000000">
              <v:path arrowok="t"/>
              <v:stroke dashstyle="solid"/>
            </v:shape>
            <v:rect style="position:absolute;left:1885;top:1153;width:1375;height:1692" id="docshape2849" filled="true" fillcolor="#fcf2e3" stroked="false">
              <v:fill type="solid"/>
            </v:rect>
            <v:shape style="position:absolute;left:1885;top:1153;width:1375;height:1692" id="docshape2850" coordorigin="1886,1153" coordsize="1375,1692" path="m1886,2844l3260,2844,3260,1153,1886,1153,1886,2844xm1886,1555l3248,1555e" filled="false" stroked="true" strokeweight=".528368pt" strokecolor="#000000">
              <v:path arrowok="t"/>
              <v:stroke dashstyle="solid"/>
            </v:shape>
            <v:line style="position:absolute" from="2573,1153" to="2573,1078" stroked="true" strokeweight=".528368pt" strokecolor="#000000">
              <v:stroke dashstyle="solid"/>
            </v:line>
            <v:line style="position:absolute" from="2567,1033" to="2578,1033" stroked="true" strokeweight=".30312pt" strokecolor="#000000">
              <v:stroke dashstyle="solid"/>
            </v:line>
            <v:shape style="position:absolute;left:2520;top:995;width:106;height:158" id="docshape2851" coordorigin="2520,995" coordsize="106,158" path="m2573,1153l2520,995m2573,1153l2625,995e" filled="false" stroked="true" strokeweight=".528368pt" strokecolor="#000000">
              <v:path arrowok="t"/>
              <v:stroke dashstyle="solid"/>
            </v:shape>
            <v:shape style="position:absolute;left:2520;top:2844;width:2;height:425" id="docshape2852" coordorigin="2520,2844" coordsize="0,425" path="m2520,2844l2520,2919m2520,2962l2520,3036m2520,3079l2520,3152m2520,3194l2520,3269e" filled="false" stroked="true" strokeweight=".528368pt" strokecolor="#000000">
              <v:path arrowok="t"/>
              <v:stroke dashstyle="solid"/>
            </v:shape>
            <v:shape style="position:absolute;left:2455;top:2844;width:128;height:160" id="docshape2853" coordorigin="2455,2844" coordsize="128,160" path="m2520,2844l2455,3004,2583,3004,2520,2844xe" filled="true" fillcolor="#fcf2e3" stroked="false">
              <v:path arrowok="t"/>
              <v:fill type="solid"/>
            </v:shape>
            <v:shape style="position:absolute;left:2455;top:2844;width:128;height:160" id="docshape2854" coordorigin="2455,2844" coordsize="128,160" path="m2583,3004l2455,3004,2520,2844,2583,3004xe" filled="false" stroked="true" strokeweight=".528368pt" strokecolor="#000000">
              <v:path arrowok="t"/>
              <v:stroke dashstyle="solid"/>
            </v:shape>
            <v:line style="position:absolute" from="7697,3105" to="7697,3121" stroked="true" strokeweight=".528368pt" strokecolor="#000000">
              <v:stroke dashstyle="solid"/>
            </v:line>
            <v:rect style="position:absolute;left:7539;top:2983;width:300;height:122" id="docshape2855" filled="true" fillcolor="#ffffff" stroked="false">
              <v:fill type="solid"/>
            </v:rect>
            <v:line style="position:absolute" from="9251,3083" to="9251,3099" stroked="true" strokeweight=".528368pt" strokecolor="#000000">
              <v:stroke dashstyle="solid"/>
            </v:line>
            <v:rect style="position:absolute;left:9105;top:2961;width:300;height:122" id="docshape2856" filled="true" fillcolor="#ffffff" stroked="false">
              <v:fill type="solid"/>
            </v:rect>
            <v:line style="position:absolute" from="2573,892" to="2573,908" stroked="true" strokeweight=".528368pt" strokecolor="#000000">
              <v:stroke dashstyle="solid"/>
            </v:line>
            <v:rect style="position:absolute;left:2095;top:908;width:977;height:122" id="docshape2857" filled="true" fillcolor="#ffffff" stroked="false">
              <v:fill type="solid"/>
            </v:rect>
            <v:line style="position:absolute" from="4317,892" to="4317,908" stroked="true" strokeweight=".528368pt" strokecolor="#000000">
              <v:stroke dashstyle="solid"/>
            </v:line>
            <v:rect style="position:absolute;left:3819;top:908;width:977;height:122" id="docshape2858" filled="true" fillcolor="#ffffff" stroked="false">
              <v:fill type="solid"/>
            </v:rect>
            <v:line style="position:absolute" from="6113,3095" to="6113,3111" stroked="true" strokeweight=".528368pt" strokecolor="#000000">
              <v:stroke dashstyle="solid"/>
            </v:line>
            <v:rect style="position:absolute;left:5965;top:2973;width:300;height:122" id="docshape2859" filled="true" fillcolor="#ffffff" stroked="false">
              <v:fill type="solid"/>
            </v:rect>
            <v:shape style="position:absolute;left:5320;top:297;width:1062;height:119" type="#_x0000_t202" id="docshape2860" filled="false" stroked="false">
              <v:textbox inset="0,0,0,0">
                <w:txbxContent>
                  <w:p>
                    <w:pPr>
                      <w:spacing w:before="2"/>
                      <w:ind w:left="0" w:right="0" w:firstLine="0"/>
                      <w:jc w:val="left"/>
                      <w:rPr>
                        <w:sz w:val="10"/>
                      </w:rPr>
                    </w:pPr>
                    <w:r>
                      <w:rPr>
                        <w:w w:val="105"/>
                        <w:sz w:val="10"/>
                      </w:rPr>
                      <w:t>Adaptive</w:t>
                    </w:r>
                    <w:r>
                      <w:rPr>
                        <w:spacing w:val="28"/>
                        <w:w w:val="105"/>
                        <w:sz w:val="10"/>
                      </w:rPr>
                      <w:t> </w:t>
                    </w:r>
                    <w:r>
                      <w:rPr>
                        <w:spacing w:val="-2"/>
                        <w:w w:val="105"/>
                        <w:sz w:val="10"/>
                      </w:rPr>
                      <w:t>Application</w:t>
                    </w:r>
                  </w:p>
                </w:txbxContent>
              </v:textbox>
              <w10:wrap type="none"/>
            </v:shape>
            <v:shape style="position:absolute;left:2095;top:772;width:989;height:256" type="#_x0000_t202" id="docshape2861" filled="false" stroked="false">
              <v:textbox inset="0,0,0,0">
                <w:txbxContent>
                  <w:p>
                    <w:pPr>
                      <w:spacing w:before="2"/>
                      <w:ind w:left="26" w:right="42" w:firstLine="0"/>
                      <w:jc w:val="center"/>
                      <w:rPr>
                        <w:sz w:val="10"/>
                      </w:rPr>
                    </w:pPr>
                    <w:r>
                      <w:rPr>
                        <w:spacing w:val="-2"/>
                        <w:w w:val="105"/>
                        <w:sz w:val="10"/>
                      </w:rPr>
                      <w:t>«use»</w:t>
                    </w:r>
                  </w:p>
                  <w:p>
                    <w:pPr>
                      <w:spacing w:before="22"/>
                      <w:ind w:left="26" w:right="45" w:firstLine="0"/>
                      <w:jc w:val="center"/>
                      <w:rPr>
                        <w:sz w:val="10"/>
                      </w:rPr>
                    </w:pPr>
                    <w:r>
                      <w:rPr>
                        <w:spacing w:val="-2"/>
                        <w:w w:val="105"/>
                        <w:sz w:val="10"/>
                      </w:rPr>
                      <w:t>«aapRequiredPort»</w:t>
                    </w:r>
                  </w:p>
                </w:txbxContent>
              </v:textbox>
              <w10:wrap type="none"/>
            </v:shape>
            <v:shape style="position:absolute;left:3819;top:772;width:989;height:256" type="#_x0000_t202" id="docshape2862" filled="false" stroked="false">
              <v:textbox inset="0,0,0,0">
                <w:txbxContent>
                  <w:p>
                    <w:pPr>
                      <w:spacing w:before="2"/>
                      <w:ind w:left="25" w:right="45" w:firstLine="0"/>
                      <w:jc w:val="center"/>
                      <w:rPr>
                        <w:sz w:val="10"/>
                      </w:rPr>
                    </w:pPr>
                    <w:r>
                      <w:rPr>
                        <w:spacing w:val="-2"/>
                        <w:w w:val="105"/>
                        <w:sz w:val="10"/>
                      </w:rPr>
                      <w:t>«use»</w:t>
                    </w:r>
                  </w:p>
                  <w:p>
                    <w:pPr>
                      <w:spacing w:before="22"/>
                      <w:ind w:left="26" w:right="45" w:firstLine="0"/>
                      <w:jc w:val="center"/>
                      <w:rPr>
                        <w:sz w:val="10"/>
                      </w:rPr>
                    </w:pPr>
                    <w:r>
                      <w:rPr>
                        <w:spacing w:val="-2"/>
                        <w:w w:val="105"/>
                        <w:sz w:val="10"/>
                      </w:rPr>
                      <w:t>«aapRequiredPort»</w:t>
                    </w:r>
                  </w:p>
                </w:txbxContent>
              </v:textbox>
              <w10:wrap type="none"/>
            </v:shape>
            <v:shape style="position:absolute;left:2033;top:1216;width:1097;height:256" type="#_x0000_t202" id="docshape2863" filled="false" stroked="false">
              <v:textbox inset="0,0,0,0">
                <w:txbxContent>
                  <w:p>
                    <w:pPr>
                      <w:spacing w:before="2"/>
                      <w:ind w:left="36" w:right="55" w:firstLine="0"/>
                      <w:jc w:val="center"/>
                      <w:rPr>
                        <w:sz w:val="10"/>
                      </w:rPr>
                    </w:pPr>
                    <w:r>
                      <w:rPr>
                        <w:spacing w:val="-2"/>
                        <w:w w:val="105"/>
                        <w:sz w:val="10"/>
                      </w:rPr>
                      <w:t>«aapPortInterface,a...</w:t>
                    </w:r>
                  </w:p>
                  <w:p>
                    <w:pPr>
                      <w:spacing w:before="22"/>
                      <w:ind w:left="36" w:right="50" w:firstLine="0"/>
                      <w:jc w:val="center"/>
                      <w:rPr>
                        <w:sz w:val="10"/>
                      </w:rPr>
                    </w:pPr>
                    <w:r>
                      <w:rPr>
                        <w:spacing w:val="-2"/>
                        <w:w w:val="105"/>
                        <w:sz w:val="10"/>
                      </w:rPr>
                      <w:t>Monitor</w:t>
                    </w:r>
                  </w:p>
                </w:txbxContent>
              </v:textbox>
              <w10:wrap type="none"/>
            </v:shape>
            <v:shape style="position:absolute;left:3639;top:1216;width:1369;height:256" type="#_x0000_t202" id="docshape2864" filled="false" stroked="false">
              <v:textbox inset="0,0,0,0">
                <w:txbxContent>
                  <w:p>
                    <w:pPr>
                      <w:spacing w:line="288" w:lineRule="auto" w:before="0"/>
                      <w:ind w:left="529" w:right="0" w:hanging="530"/>
                      <w:jc w:val="left"/>
                      <w:rPr>
                        <w:sz w:val="10"/>
                      </w:rPr>
                    </w:pPr>
                    <w:r>
                      <w:rPr>
                        <w:spacing w:val="-2"/>
                        <w:w w:val="105"/>
                        <w:sz w:val="10"/>
                      </w:rPr>
                      <w:t>«aapPortInterface,aapAPI»</w:t>
                    </w:r>
                    <w:r>
                      <w:rPr>
                        <w:spacing w:val="40"/>
                        <w:w w:val="105"/>
                        <w:sz w:val="10"/>
                      </w:rPr>
                      <w:t> </w:t>
                    </w:r>
                    <w:r>
                      <w:rPr>
                        <w:spacing w:val="-2"/>
                        <w:w w:val="105"/>
                        <w:sz w:val="10"/>
                      </w:rPr>
                      <w:t>Event</w:t>
                    </w:r>
                  </w:p>
                </w:txbxContent>
              </v:textbox>
              <w10:wrap type="none"/>
            </v:shape>
            <v:shape style="position:absolute;left:5510;top:1216;width:1224;height:256" type="#_x0000_t202" id="docshape2865" filled="false" stroked="false">
              <v:textbox inset="0,0,0,0">
                <w:txbxContent>
                  <w:p>
                    <w:pPr>
                      <w:spacing w:line="288" w:lineRule="auto" w:before="0"/>
                      <w:ind w:left="62" w:right="0" w:hanging="63"/>
                      <w:jc w:val="left"/>
                      <w:rPr>
                        <w:sz w:val="10"/>
                      </w:rPr>
                    </w:pPr>
                    <w:r>
                      <w:rPr>
                        <w:spacing w:val="-2"/>
                        <w:w w:val="105"/>
                        <w:sz w:val="10"/>
                      </w:rPr>
                      <w:t>«aapPortInterface,aap...</w:t>
                    </w:r>
                    <w:r>
                      <w:rPr>
                        <w:spacing w:val="40"/>
                        <w:w w:val="105"/>
                        <w:sz w:val="10"/>
                      </w:rPr>
                      <w:t> </w:t>
                    </w:r>
                    <w:r>
                      <w:rPr>
                        <w:spacing w:val="-2"/>
                        <w:w w:val="105"/>
                        <w:sz w:val="10"/>
                      </w:rPr>
                      <w:t>GenericDataIdentifier</w:t>
                    </w:r>
                  </w:p>
                </w:txbxContent>
              </v:textbox>
              <w10:wrap type="none"/>
            </v:shape>
            <v:shape style="position:absolute;left:7097;top:1216;width:1222;height:256" type="#_x0000_t202" id="docshape2866" filled="false" stroked="false">
              <v:textbox inset="0,0,0,0">
                <w:txbxContent>
                  <w:p>
                    <w:pPr>
                      <w:spacing w:line="288" w:lineRule="auto" w:before="0"/>
                      <w:ind w:left="105" w:right="0" w:hanging="106"/>
                      <w:jc w:val="left"/>
                      <w:rPr>
                        <w:sz w:val="10"/>
                      </w:rPr>
                    </w:pPr>
                    <w:r>
                      <w:rPr>
                        <w:spacing w:val="-2"/>
                        <w:w w:val="105"/>
                        <w:sz w:val="10"/>
                      </w:rPr>
                      <w:t>«aapPortInterface,aap...</w:t>
                    </w:r>
                    <w:r>
                      <w:rPr>
                        <w:spacing w:val="40"/>
                        <w:w w:val="105"/>
                        <w:sz w:val="10"/>
                      </w:rPr>
                      <w:t> </w:t>
                    </w:r>
                    <w:r>
                      <w:rPr>
                        <w:spacing w:val="-2"/>
                        <w:w w:val="105"/>
                        <w:sz w:val="10"/>
                      </w:rPr>
                      <w:t>GenericUDSService</w:t>
                    </w:r>
                  </w:p>
                </w:txbxContent>
              </v:textbox>
              <w10:wrap type="none"/>
            </v:shape>
            <v:shape style="position:absolute;left:8681;top:1216;width:1224;height:256" type="#_x0000_t202" id="docshape2867" filled="false" stroked="false">
              <v:textbox inset="0,0,0,0">
                <w:txbxContent>
                  <w:p>
                    <w:pPr>
                      <w:spacing w:before="2"/>
                      <w:ind w:left="43" w:right="61" w:firstLine="0"/>
                      <w:jc w:val="center"/>
                      <w:rPr>
                        <w:sz w:val="10"/>
                      </w:rPr>
                    </w:pPr>
                    <w:r>
                      <w:rPr>
                        <w:spacing w:val="-2"/>
                        <w:w w:val="105"/>
                        <w:sz w:val="10"/>
                      </w:rPr>
                      <w:t>«aapPortInterface,aap...</w:t>
                    </w:r>
                  </w:p>
                  <w:p>
                    <w:pPr>
                      <w:spacing w:before="22"/>
                      <w:ind w:left="43" w:right="61" w:firstLine="0"/>
                      <w:jc w:val="center"/>
                      <w:rPr>
                        <w:sz w:val="10"/>
                      </w:rPr>
                    </w:pPr>
                    <w:r>
                      <w:rPr>
                        <w:spacing w:val="-2"/>
                        <w:w w:val="105"/>
                        <w:sz w:val="10"/>
                      </w:rPr>
                      <w:t>GenericRoutine</w:t>
                    </w:r>
                  </w:p>
                </w:txbxContent>
              </v:textbox>
              <w10:wrap type="none"/>
            </v:shape>
            <v:shape style="position:absolute;left:1938;top:1598;width:1293;height:394" type="#_x0000_t202" id="docshape2868" filled="false" stroked="false">
              <v:textbox inset="0,0,0,0">
                <w:txbxContent>
                  <w:p>
                    <w:pPr>
                      <w:spacing w:before="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Offer()</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ReportMonitorAction()</w:t>
                    </w:r>
                  </w:p>
                  <w:p>
                    <w:pPr>
                      <w:spacing w:before="23"/>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StopOffer()</w:t>
                    </w:r>
                  </w:p>
                </w:txbxContent>
              </v:textbox>
              <w10:wrap type="none"/>
            </v:shape>
            <v:shape style="position:absolute;left:3417;top:1598;width:1842;height:1081" type="#_x0000_t202" id="docshape2869" filled="false" stroked="false">
              <v:textbox inset="0,0,0,0">
                <w:txbxContent>
                  <w:p>
                    <w:pPr>
                      <w:spacing w:before="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GetDebouncingStatus()</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GetDTCNumber()</w:t>
                    </w:r>
                  </w:p>
                  <w:p>
                    <w:pPr>
                      <w:spacing w:before="23"/>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GetEventStatus()</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GetFaultDetectionCounter()</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GetLatchedWIRStatus()</w:t>
                    </w:r>
                  </w:p>
                  <w:p>
                    <w:pPr>
                      <w:spacing w:before="23"/>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GetTestComplete()</w:t>
                    </w:r>
                  </w:p>
                  <w:p>
                    <w:pPr>
                      <w:spacing w:before="22"/>
                      <w:ind w:left="0" w:right="0" w:firstLine="0"/>
                      <w:jc w:val="left"/>
                      <w:rPr>
                        <w:sz w:val="10"/>
                      </w:rPr>
                    </w:pPr>
                    <w:r>
                      <w:rPr>
                        <w:color w:val="003F3F"/>
                        <w:w w:val="105"/>
                        <w:sz w:val="10"/>
                      </w:rPr>
                      <w:t>+</w:t>
                    </w:r>
                    <w:r>
                      <w:rPr>
                        <w:color w:val="003F3F"/>
                        <w:spacing w:val="38"/>
                        <w:w w:val="105"/>
                        <w:sz w:val="10"/>
                      </w:rPr>
                      <w:t>  </w:t>
                    </w:r>
                    <w:r>
                      <w:rPr>
                        <w:color w:val="003F3F"/>
                        <w:spacing w:val="-2"/>
                        <w:w w:val="105"/>
                        <w:sz w:val="10"/>
                      </w:rPr>
                      <w:t>SetEventStatusChangedNotifier()</w:t>
                    </w:r>
                  </w:p>
                  <w:p>
                    <w:pPr>
                      <w:spacing w:before="23"/>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SetLatchedWIRStatus()</w:t>
                    </w:r>
                  </w:p>
                </w:txbxContent>
              </v:textbox>
              <w10:wrap type="none"/>
            </v:shape>
            <v:shape style="position:absolute;left:5426;top:1598;width:743;height:531" type="#_x0000_t202" id="docshape2870" filled="false" stroked="false">
              <v:textbox inset="0,0,0,0">
                <w:txbxContent>
                  <w:p>
                    <w:pPr>
                      <w:spacing w:before="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Offer()</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Read()</w:t>
                    </w:r>
                  </w:p>
                  <w:p>
                    <w:pPr>
                      <w:spacing w:before="23"/>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StopOffer()</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Write()</w:t>
                    </w:r>
                  </w:p>
                </w:txbxContent>
              </v:textbox>
              <w10:wrap type="none"/>
            </v:shape>
            <v:shape style="position:absolute;left:7012;top:1598;width:1060;height:394" type="#_x0000_t202" id="docshape2871" filled="false" stroked="false">
              <v:textbox inset="0,0,0,0">
                <w:txbxContent>
                  <w:p>
                    <w:pPr>
                      <w:spacing w:before="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HandleMessage()</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Offer()</w:t>
                    </w:r>
                  </w:p>
                  <w:p>
                    <w:pPr>
                      <w:spacing w:before="23"/>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StopOffer()</w:t>
                    </w:r>
                  </w:p>
                </w:txbxContent>
              </v:textbox>
              <w10:wrap type="none"/>
            </v:shape>
            <v:shape style="position:absolute;left:8596;top:1598;width:1020;height:668" type="#_x0000_t202" id="docshape2872" filled="false" stroked="false">
              <v:textbox inset="0,0,0,0">
                <w:txbxContent>
                  <w:p>
                    <w:pPr>
                      <w:spacing w:before="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Offer()</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RequestResults()</w:t>
                    </w:r>
                  </w:p>
                  <w:p>
                    <w:pPr>
                      <w:spacing w:before="23"/>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Start()</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Stop()</w:t>
                    </w:r>
                  </w:p>
                  <w:p>
                    <w:pPr>
                      <w:spacing w:before="22"/>
                      <w:ind w:left="0" w:right="0" w:firstLine="0"/>
                      <w:jc w:val="left"/>
                      <w:rPr>
                        <w:sz w:val="10"/>
                      </w:rPr>
                    </w:pPr>
                    <w:r>
                      <w:rPr>
                        <w:color w:val="003F3F"/>
                        <w:w w:val="105"/>
                        <w:sz w:val="10"/>
                      </w:rPr>
                      <w:t>+</w:t>
                    </w:r>
                    <w:r>
                      <w:rPr>
                        <w:color w:val="003F3F"/>
                        <w:spacing w:val="75"/>
                        <w:w w:val="150"/>
                        <w:sz w:val="10"/>
                      </w:rPr>
                      <w:t> </w:t>
                    </w:r>
                    <w:r>
                      <w:rPr>
                        <w:color w:val="003F3F"/>
                        <w:spacing w:val="-2"/>
                        <w:w w:val="105"/>
                        <w:sz w:val="10"/>
                      </w:rPr>
                      <w:t>StopOffer()</w:t>
                    </w:r>
                  </w:p>
                </w:txbxContent>
              </v:textbox>
              <w10:wrap type="none"/>
            </v:shape>
            <v:shape style="position:absolute;left:5236;top:2974;width:1379;height:616" type="#_x0000_t202" id="docshape2873" filled="false" stroked="false">
              <v:textbox inset="0,0,0,0">
                <w:txbxContent>
                  <w:p>
                    <w:pPr>
                      <w:spacing w:before="2"/>
                      <w:ind w:left="416" w:right="45" w:firstLine="0"/>
                      <w:jc w:val="center"/>
                      <w:rPr>
                        <w:sz w:val="10"/>
                      </w:rPr>
                    </w:pPr>
                    <w:r>
                      <w:rPr>
                        <w:spacing w:val="-2"/>
                        <w:w w:val="105"/>
                        <w:sz w:val="10"/>
                      </w:rPr>
                      <w:t>«use»</w:t>
                    </w:r>
                  </w:p>
                  <w:p>
                    <w:pPr>
                      <w:spacing w:before="22"/>
                      <w:ind w:left="416" w:right="46" w:firstLine="0"/>
                      <w:jc w:val="center"/>
                      <w:rPr>
                        <w:sz w:val="10"/>
                      </w:rPr>
                    </w:pPr>
                    <w:r>
                      <w:rPr>
                        <w:spacing w:val="-2"/>
                        <w:w w:val="105"/>
                        <w:sz w:val="10"/>
                      </w:rPr>
                      <w:t>«aapRequiredPort»</w:t>
                    </w:r>
                  </w:p>
                  <w:p>
                    <w:pPr>
                      <w:spacing w:line="285" w:lineRule="auto" w:before="103"/>
                      <w:ind w:left="0" w:right="0" w:firstLine="20"/>
                      <w:jc w:val="left"/>
                      <w:rPr>
                        <w:sz w:val="10"/>
                      </w:rPr>
                    </w:pPr>
                    <w:r>
                      <w:rPr>
                        <w:spacing w:val="-2"/>
                        <w:w w:val="105"/>
                        <w:sz w:val="10"/>
                      </w:rPr>
                      <w:t>«aapFunctionalCluster»</w:t>
                    </w:r>
                    <w:r>
                      <w:rPr>
                        <w:spacing w:val="40"/>
                        <w:w w:val="105"/>
                        <w:sz w:val="10"/>
                      </w:rPr>
                      <w:t> </w:t>
                    </w:r>
                    <w:r>
                      <w:rPr>
                        <w:w w:val="105"/>
                        <w:sz w:val="10"/>
                      </w:rPr>
                      <w:t>Diagnostic</w:t>
                    </w:r>
                    <w:r>
                      <w:rPr>
                        <w:spacing w:val="19"/>
                        <w:w w:val="105"/>
                        <w:sz w:val="10"/>
                      </w:rPr>
                      <w:t> </w:t>
                    </w:r>
                    <w:r>
                      <w:rPr>
                        <w:spacing w:val="-2"/>
                        <w:w w:val="105"/>
                        <w:sz w:val="10"/>
                      </w:rPr>
                      <w:t>Management</w:t>
                    </w:r>
                  </w:p>
                </w:txbxContent>
              </v:textbox>
              <w10:wrap type="none"/>
            </v:shape>
            <v:shape style="position:absolute;left:7202;top:2985;width:989;height:256" type="#_x0000_t202" id="docshape2874" filled="false" stroked="false">
              <v:textbox inset="0,0,0,0">
                <w:txbxContent>
                  <w:p>
                    <w:pPr>
                      <w:spacing w:before="2"/>
                      <w:ind w:left="25" w:right="45" w:firstLine="0"/>
                      <w:jc w:val="center"/>
                      <w:rPr>
                        <w:sz w:val="10"/>
                      </w:rPr>
                    </w:pPr>
                    <w:r>
                      <w:rPr>
                        <w:spacing w:val="-2"/>
                        <w:w w:val="105"/>
                        <w:sz w:val="10"/>
                      </w:rPr>
                      <w:t>«use»</w:t>
                    </w:r>
                  </w:p>
                  <w:p>
                    <w:pPr>
                      <w:spacing w:before="22"/>
                      <w:ind w:left="26" w:right="44" w:firstLine="0"/>
                      <w:jc w:val="center"/>
                      <w:rPr>
                        <w:sz w:val="10"/>
                      </w:rPr>
                    </w:pPr>
                    <w:r>
                      <w:rPr>
                        <w:spacing w:val="-2"/>
                        <w:w w:val="105"/>
                        <w:sz w:val="10"/>
                      </w:rPr>
                      <w:t>«aapRequiredPort»</w:t>
                    </w:r>
                  </w:p>
                </w:txbxContent>
              </v:textbox>
              <w10:wrap type="none"/>
            </v:shape>
            <v:shape style="position:absolute;left:8766;top:2962;width:989;height:256" type="#_x0000_t202" id="docshape2875" filled="false" stroked="false">
              <v:textbox inset="0,0,0,0">
                <w:txbxContent>
                  <w:p>
                    <w:pPr>
                      <w:spacing w:before="2"/>
                      <w:ind w:left="26" w:right="42" w:firstLine="0"/>
                      <w:jc w:val="center"/>
                      <w:rPr>
                        <w:sz w:val="10"/>
                      </w:rPr>
                    </w:pPr>
                    <w:r>
                      <w:rPr>
                        <w:spacing w:val="-2"/>
                        <w:w w:val="105"/>
                        <w:sz w:val="10"/>
                      </w:rPr>
                      <w:t>«use»</w:t>
                    </w:r>
                  </w:p>
                  <w:p>
                    <w:pPr>
                      <w:spacing w:before="22"/>
                      <w:ind w:left="26" w:right="44" w:firstLine="0"/>
                      <w:jc w:val="center"/>
                      <w:rPr>
                        <w:sz w:val="10"/>
                      </w:rPr>
                    </w:pPr>
                    <w:r>
                      <w:rPr>
                        <w:spacing w:val="-2"/>
                        <w:w w:val="105"/>
                        <w:sz w:val="10"/>
                      </w:rPr>
                      <w:t>«aapRequiredPort»</w:t>
                    </w:r>
                  </w:p>
                </w:txbxContent>
              </v:textbox>
              <w10:wrap type="none"/>
            </v:shape>
            <v:shape style="position:absolute;left:1905;top:3524;width:756;height:119" type="#_x0000_t202" id="docshape2876" filled="false" stroked="false">
              <v:textbox inset="0,0,0,0">
                <w:txbxContent>
                  <w:p>
                    <w:pPr>
                      <w:spacing w:before="2"/>
                      <w:ind w:left="0" w:right="0" w:firstLine="0"/>
                      <w:jc w:val="left"/>
                      <w:rPr>
                        <w:sz w:val="10"/>
                      </w:rPr>
                    </w:pPr>
                    <w:r>
                      <w:rPr>
                        <w:w w:val="105"/>
                        <w:sz w:val="10"/>
                      </w:rPr>
                      <w:t>daemon-</w:t>
                    </w:r>
                    <w:r>
                      <w:rPr>
                        <w:spacing w:val="-2"/>
                        <w:w w:val="105"/>
                        <w:sz w:val="10"/>
                      </w:rPr>
                      <w:t>based</w:t>
                    </w:r>
                  </w:p>
                </w:txbxContent>
              </v:textbox>
              <w10:wrap type="none"/>
            </v:shape>
            <w10:wrap type="topAndBottom"/>
          </v:group>
        </w:pict>
      </w:r>
    </w:p>
    <w:p>
      <w:pPr>
        <w:spacing w:before="70"/>
        <w:ind w:left="271" w:right="308" w:firstLine="0"/>
        <w:jc w:val="center"/>
        <w:rPr>
          <w:b/>
          <w:sz w:val="22"/>
        </w:rPr>
      </w:pPr>
      <w:r>
        <w:rPr>
          <w:b/>
          <w:sz w:val="22"/>
        </w:rPr>
        <w:t>Figure</w:t>
      </w:r>
      <w:r>
        <w:rPr>
          <w:b/>
          <w:spacing w:val="-8"/>
          <w:sz w:val="22"/>
        </w:rPr>
        <w:t> </w:t>
      </w:r>
      <w:r>
        <w:rPr>
          <w:b/>
          <w:sz w:val="22"/>
        </w:rPr>
        <w:t>9.89:</w:t>
      </w:r>
      <w:r>
        <w:rPr>
          <w:b/>
          <w:spacing w:val="6"/>
          <w:sz w:val="22"/>
        </w:rPr>
        <w:t> </w:t>
      </w:r>
      <w:r>
        <w:rPr>
          <w:b/>
          <w:sz w:val="22"/>
        </w:rPr>
        <w:t>Interfaces</w:t>
      </w:r>
      <w:r>
        <w:rPr>
          <w:b/>
          <w:spacing w:val="-8"/>
          <w:sz w:val="22"/>
        </w:rPr>
        <w:t> </w:t>
      </w:r>
      <w:r>
        <w:rPr>
          <w:b/>
          <w:sz w:val="22"/>
        </w:rPr>
        <w:t>for</w:t>
      </w:r>
      <w:r>
        <w:rPr>
          <w:b/>
          <w:spacing w:val="-7"/>
          <w:sz w:val="22"/>
        </w:rPr>
        <w:t> </w:t>
      </w:r>
      <w:r>
        <w:rPr>
          <w:b/>
          <w:sz w:val="22"/>
        </w:rPr>
        <w:t>generic</w:t>
      </w:r>
      <w:r>
        <w:rPr>
          <w:b/>
          <w:spacing w:val="-7"/>
          <w:sz w:val="22"/>
        </w:rPr>
        <w:t> </w:t>
      </w:r>
      <w:r>
        <w:rPr>
          <w:b/>
          <w:sz w:val="22"/>
        </w:rPr>
        <w:t>request</w:t>
      </w:r>
      <w:r>
        <w:rPr>
          <w:b/>
          <w:spacing w:val="-7"/>
          <w:sz w:val="22"/>
        </w:rPr>
        <w:t> </w:t>
      </w:r>
      <w:r>
        <w:rPr>
          <w:b/>
          <w:spacing w:val="-2"/>
          <w:sz w:val="22"/>
        </w:rPr>
        <w:t>handling</w:t>
      </w:r>
    </w:p>
    <w:p>
      <w:pPr>
        <w:spacing w:after="0"/>
        <w:jc w:val="center"/>
        <w:rPr>
          <w:sz w:val="22"/>
        </w:rPr>
        <w:sectPr>
          <w:footerReference w:type="default" r:id="rId302"/>
          <w:pgSz w:w="11910" w:h="14140"/>
          <w:pgMar w:footer="0" w:header="0" w:top="560" w:bottom="280" w:left="1260" w:right="1220"/>
        </w:sectPr>
      </w:pPr>
    </w:p>
    <w:p>
      <w:pPr>
        <w:pStyle w:val="BodyText"/>
        <w:spacing w:before="2"/>
        <w:rPr>
          <w:b/>
          <w:sz w:val="2"/>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35"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3"/>
              <w:rPr>
                <w:sz w:val="16"/>
              </w:rPr>
            </w:pPr>
            <w:r>
              <w:rPr>
                <w:spacing w:val="-2"/>
                <w:sz w:val="16"/>
              </w:rPr>
              <w:t>Monitor</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Port</w:t>
            </w:r>
            <w:r>
              <w:rPr>
                <w:spacing w:val="-6"/>
                <w:sz w:val="16"/>
              </w:rPr>
              <w:t> </w:t>
            </w:r>
            <w:r>
              <w:rPr>
                <w:spacing w:val="-2"/>
                <w:sz w:val="16"/>
              </w:rPr>
              <w:t>interface</w:t>
            </w:r>
          </w:p>
        </w:tc>
      </w:tr>
      <w:tr>
        <w:trPr>
          <w:trHeight w:val="237" w:hRule="atLeast"/>
        </w:trPr>
        <w:tc>
          <w:tcPr>
            <w:tcW w:w="1748" w:type="dxa"/>
            <w:shd w:val="clear" w:color="auto" w:fill="E5E5E5"/>
          </w:tcPr>
          <w:p>
            <w:pPr>
              <w:pStyle w:val="TableParagraph"/>
              <w:spacing w:before="26"/>
              <w:rPr>
                <w:b/>
                <w:i/>
                <w:sz w:val="16"/>
              </w:rPr>
            </w:pPr>
            <w:r>
              <w:rPr>
                <w:b/>
                <w:i/>
                <w:spacing w:val="-2"/>
                <w:sz w:val="16"/>
              </w:rPr>
              <w:t>Generated:</w:t>
            </w:r>
          </w:p>
        </w:tc>
        <w:tc>
          <w:tcPr>
            <w:tcW w:w="7288" w:type="dxa"/>
            <w:gridSpan w:val="2"/>
          </w:tcPr>
          <w:p>
            <w:pPr>
              <w:pStyle w:val="TableParagraph"/>
              <w:spacing w:before="23"/>
              <w:rPr>
                <w:sz w:val="16"/>
              </w:rPr>
            </w:pPr>
            <w:r>
              <w:rPr>
                <w:spacing w:val="-5"/>
                <w:sz w:val="16"/>
              </w:rPr>
              <w:t>No</w:t>
            </w:r>
          </w:p>
        </w:tc>
      </w:tr>
      <w:tr>
        <w:trPr>
          <w:trHeight w:val="455" w:hRule="atLeast"/>
        </w:trPr>
        <w:tc>
          <w:tcPr>
            <w:tcW w:w="1748" w:type="dxa"/>
            <w:shd w:val="clear" w:color="auto" w:fill="E5E5E5"/>
          </w:tcPr>
          <w:p>
            <w:pPr>
              <w:pStyle w:val="TableParagraph"/>
              <w:spacing w:line="247" w:lineRule="auto" w:before="23"/>
              <w:ind w:right="512"/>
              <w:rPr>
                <w:b/>
                <w:i/>
                <w:sz w:val="16"/>
              </w:rPr>
            </w:pPr>
            <w:r>
              <w:rPr>
                <w:b/>
                <w:i/>
                <w:spacing w:val="-2"/>
                <w:sz w:val="16"/>
              </w:rPr>
              <w:t>Meta-model</w:t>
            </w:r>
            <w:r>
              <w:rPr>
                <w:b/>
                <w:i/>
                <w:spacing w:val="-2"/>
                <w:sz w:val="16"/>
              </w:rPr>
              <w:t> </w:t>
            </w:r>
            <w:r>
              <w:rPr>
                <w:b/>
                <w:i/>
                <w:sz w:val="16"/>
              </w:rPr>
              <w:t>interface</w:t>
            </w:r>
            <w:r>
              <w:rPr>
                <w:b/>
                <w:i/>
                <w:spacing w:val="-12"/>
                <w:sz w:val="16"/>
              </w:rPr>
              <w:t> </w:t>
            </w:r>
            <w:r>
              <w:rPr>
                <w:b/>
                <w:i/>
                <w:sz w:val="16"/>
              </w:rPr>
              <w:t>type:</w:t>
            </w:r>
          </w:p>
        </w:tc>
        <w:tc>
          <w:tcPr>
            <w:tcW w:w="7288" w:type="dxa"/>
            <w:gridSpan w:val="2"/>
          </w:tcPr>
          <w:p>
            <w:pPr>
              <w:pStyle w:val="TableParagraph"/>
              <w:spacing w:before="40"/>
              <w:rPr>
                <w:rFonts w:ascii="Courier New"/>
                <w:sz w:val="16"/>
              </w:rPr>
            </w:pPr>
            <w:r>
              <w:rPr>
                <w:rFonts w:ascii="Courier New"/>
                <w:spacing w:val="-2"/>
                <w:sz w:val="16"/>
              </w:rPr>
              <w:t>DiagnosticMonitorInterface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z w:val="16"/>
              </w:rPr>
              <w:t>Public</w:t>
            </w:r>
            <w:r>
              <w:rPr>
                <w:spacing w:val="-10"/>
                <w:sz w:val="16"/>
              </w:rPr>
              <w:t> </w:t>
            </w:r>
            <w:r>
              <w:rPr>
                <w:spacing w:val="-5"/>
                <w:sz w:val="16"/>
              </w:rPr>
              <w:t>API</w:t>
            </w:r>
          </w:p>
        </w:tc>
      </w:tr>
      <w:tr>
        <w:trPr>
          <w:trHeight w:val="461"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line="247" w:lineRule="auto" w:before="27"/>
              <w:rPr>
                <w:sz w:val="16"/>
              </w:rPr>
            </w:pPr>
            <w:r>
              <w:rPr>
                <w:sz w:val="16"/>
              </w:rPr>
              <w:t>This</w:t>
            </w:r>
            <w:r>
              <w:rPr>
                <w:spacing w:val="-5"/>
                <w:sz w:val="16"/>
              </w:rPr>
              <w:t> </w:t>
            </w:r>
            <w:r>
              <w:rPr>
                <w:sz w:val="16"/>
              </w:rPr>
              <w:t>interface</w:t>
            </w:r>
            <w:r>
              <w:rPr>
                <w:spacing w:val="-5"/>
                <w:sz w:val="16"/>
              </w:rPr>
              <w:t> </w:t>
            </w:r>
            <w:r>
              <w:rPr>
                <w:sz w:val="16"/>
              </w:rPr>
              <w:t>provides</w:t>
            </w:r>
            <w:r>
              <w:rPr>
                <w:spacing w:val="-5"/>
                <w:sz w:val="16"/>
              </w:rPr>
              <w:t> </w:t>
            </w:r>
            <w:r>
              <w:rPr>
                <w:sz w:val="16"/>
              </w:rPr>
              <w:t>functionality</w:t>
            </w:r>
            <w:r>
              <w:rPr>
                <w:spacing w:val="-5"/>
                <w:sz w:val="16"/>
              </w:rPr>
              <w:t> </w:t>
            </w:r>
            <w:r>
              <w:rPr>
                <w:sz w:val="16"/>
              </w:rPr>
              <w:t>to</w:t>
            </w:r>
            <w:r>
              <w:rPr>
                <w:spacing w:val="-5"/>
                <w:sz w:val="16"/>
              </w:rPr>
              <w:t> </w:t>
            </w:r>
            <w:r>
              <w:rPr>
                <w:sz w:val="16"/>
              </w:rPr>
              <w:t>report</w:t>
            </w:r>
            <w:r>
              <w:rPr>
                <w:spacing w:val="-5"/>
                <w:sz w:val="16"/>
              </w:rPr>
              <w:t> </w:t>
            </w:r>
            <w:r>
              <w:rPr>
                <w:sz w:val="16"/>
              </w:rPr>
              <w:t>qualified</w:t>
            </w:r>
            <w:r>
              <w:rPr>
                <w:spacing w:val="-5"/>
                <w:sz w:val="16"/>
              </w:rPr>
              <w:t> </w:t>
            </w:r>
            <w:r>
              <w:rPr>
                <w:sz w:val="16"/>
              </w:rPr>
              <w:t>and</w:t>
            </w:r>
            <w:r>
              <w:rPr>
                <w:spacing w:val="-5"/>
                <w:sz w:val="16"/>
              </w:rPr>
              <w:t> </w:t>
            </w:r>
            <w:r>
              <w:rPr>
                <w:sz w:val="16"/>
              </w:rPr>
              <w:t>unqualified</w:t>
            </w:r>
            <w:r>
              <w:rPr>
                <w:spacing w:val="-5"/>
                <w:sz w:val="16"/>
              </w:rPr>
              <w:t> </w:t>
            </w:r>
            <w:r>
              <w:rPr>
                <w:sz w:val="16"/>
              </w:rPr>
              <w:t>test</w:t>
            </w:r>
            <w:r>
              <w:rPr>
                <w:spacing w:val="-5"/>
                <w:sz w:val="16"/>
              </w:rPr>
              <w:t> </w:t>
            </w:r>
            <w:r>
              <w:rPr>
                <w:sz w:val="16"/>
              </w:rPr>
              <w:t>results</w:t>
            </w:r>
            <w:r>
              <w:rPr>
                <w:spacing w:val="-5"/>
                <w:sz w:val="16"/>
              </w:rPr>
              <w:t> </w:t>
            </w:r>
            <w:r>
              <w:rPr>
                <w:sz w:val="16"/>
              </w:rPr>
              <w:t>and</w:t>
            </w:r>
            <w:r>
              <w:rPr>
                <w:spacing w:val="-5"/>
                <w:sz w:val="16"/>
              </w:rPr>
              <w:t> </w:t>
            </w:r>
            <w:r>
              <w:rPr>
                <w:sz w:val="16"/>
              </w:rPr>
              <w:t>to</w:t>
            </w:r>
            <w:r>
              <w:rPr>
                <w:spacing w:val="-5"/>
                <w:sz w:val="16"/>
              </w:rPr>
              <w:t> </w:t>
            </w:r>
            <w:r>
              <w:rPr>
                <w:sz w:val="16"/>
              </w:rPr>
              <w:t>control debouncing options.</w:t>
            </w:r>
          </w:p>
        </w:tc>
      </w:tr>
      <w:tr>
        <w:trPr>
          <w:trHeight w:val="450" w:hRule="atLeast"/>
        </w:trPr>
        <w:tc>
          <w:tcPr>
            <w:tcW w:w="1748" w:type="dxa"/>
            <w:vMerge w:val="restart"/>
            <w:shd w:val="clear" w:color="auto" w:fill="E5E5E5"/>
          </w:tcPr>
          <w:p>
            <w:pPr>
              <w:pStyle w:val="TableParagraph"/>
              <w:spacing w:before="46"/>
              <w:rPr>
                <w:b/>
                <w:i/>
                <w:sz w:val="16"/>
              </w:rPr>
            </w:pPr>
            <w:r>
              <w:rPr>
                <w:b/>
                <w:i/>
                <w:spacing w:val="-2"/>
                <w:sz w:val="16"/>
              </w:rPr>
              <w:t>Operations:</w:t>
            </w:r>
          </w:p>
        </w:tc>
        <w:tc>
          <w:tcPr>
            <w:tcW w:w="3071" w:type="dxa"/>
          </w:tcPr>
          <w:p>
            <w:pPr>
              <w:pStyle w:val="TableParagraph"/>
              <w:spacing w:before="27"/>
              <w:rPr>
                <w:sz w:val="16"/>
              </w:rPr>
            </w:pPr>
            <w:r>
              <w:rPr>
                <w:spacing w:val="-2"/>
                <w:sz w:val="16"/>
              </w:rPr>
              <w:t>Offer</w:t>
            </w:r>
          </w:p>
        </w:tc>
        <w:tc>
          <w:tcPr>
            <w:tcW w:w="4217" w:type="dxa"/>
          </w:tcPr>
          <w:p>
            <w:pPr>
              <w:pStyle w:val="TableParagraph"/>
              <w:spacing w:before="27"/>
              <w:rPr>
                <w:sz w:val="16"/>
              </w:rPr>
            </w:pPr>
            <w:r>
              <w:rPr>
                <w:sz w:val="16"/>
              </w:rPr>
              <w:t>Enable</w:t>
            </w:r>
            <w:r>
              <w:rPr>
                <w:spacing w:val="-8"/>
                <w:sz w:val="16"/>
              </w:rPr>
              <w:t> </w:t>
            </w:r>
            <w:r>
              <w:rPr>
                <w:sz w:val="16"/>
              </w:rPr>
              <w:t>forwarding</w:t>
            </w:r>
            <w:r>
              <w:rPr>
                <w:spacing w:val="-8"/>
                <w:sz w:val="16"/>
              </w:rPr>
              <w:t> </w:t>
            </w:r>
            <w:r>
              <w:rPr>
                <w:sz w:val="16"/>
              </w:rPr>
              <w:t>of</w:t>
            </w:r>
            <w:r>
              <w:rPr>
                <w:spacing w:val="-8"/>
                <w:sz w:val="16"/>
              </w:rPr>
              <w:t> </w:t>
            </w:r>
            <w:r>
              <w:rPr>
                <w:sz w:val="16"/>
              </w:rPr>
              <w:t>request</w:t>
            </w:r>
            <w:r>
              <w:rPr>
                <w:spacing w:val="-7"/>
                <w:sz w:val="16"/>
              </w:rPr>
              <w:t> </w:t>
            </w:r>
            <w:r>
              <w:rPr>
                <w:sz w:val="16"/>
              </w:rPr>
              <w:t>messages</w:t>
            </w:r>
            <w:r>
              <w:rPr>
                <w:spacing w:val="-8"/>
                <w:sz w:val="16"/>
              </w:rPr>
              <w:t> </w:t>
            </w:r>
            <w:r>
              <w:rPr>
                <w:spacing w:val="-4"/>
                <w:sz w:val="16"/>
              </w:rPr>
              <w:t>from</w:t>
            </w:r>
          </w:p>
          <w:p>
            <w:pPr>
              <w:pStyle w:val="TableParagraph"/>
              <w:spacing w:before="5"/>
              <w:rPr>
                <w:sz w:val="16"/>
              </w:rPr>
            </w:pPr>
            <w:hyperlink w:history="true" w:anchor="_bookmark214">
              <w:r>
                <w:rPr>
                  <w:rFonts w:ascii="Courier New"/>
                  <w:color w:val="0000FF"/>
                  <w:sz w:val="16"/>
                </w:rPr>
                <w:t>Diagnostic</w:t>
              </w:r>
              <w:r>
                <w:rPr>
                  <w:rFonts w:ascii="Courier New"/>
                  <w:color w:val="0000FF"/>
                  <w:spacing w:val="-11"/>
                  <w:sz w:val="16"/>
                </w:rPr>
                <w:t> </w:t>
              </w:r>
              <w:r>
                <w:rPr>
                  <w:rFonts w:ascii="Courier New"/>
                  <w:color w:val="0000FF"/>
                  <w:spacing w:val="-2"/>
                  <w:sz w:val="16"/>
                </w:rPr>
                <w:t>Management</w:t>
              </w:r>
            </w:hyperlink>
            <w:r>
              <w:rPr>
                <w:spacing w:val="-2"/>
                <w:sz w:val="16"/>
              </w:rPr>
              <w:t>.</w:t>
            </w:r>
          </w:p>
        </w:tc>
      </w:tr>
      <w:tr>
        <w:trPr>
          <w:trHeight w:val="471"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ReportMonitorAction</w:t>
            </w:r>
          </w:p>
        </w:tc>
        <w:tc>
          <w:tcPr>
            <w:tcW w:w="4217" w:type="dxa"/>
          </w:tcPr>
          <w:p>
            <w:pPr>
              <w:pStyle w:val="TableParagraph"/>
              <w:spacing w:line="247" w:lineRule="auto"/>
              <w:rPr>
                <w:sz w:val="16"/>
              </w:rPr>
            </w:pPr>
            <w:r>
              <w:rPr>
                <w:sz w:val="16"/>
              </w:rPr>
              <w:t>Report</w:t>
            </w:r>
            <w:r>
              <w:rPr>
                <w:spacing w:val="-8"/>
                <w:sz w:val="16"/>
              </w:rPr>
              <w:t> </w:t>
            </w:r>
            <w:r>
              <w:rPr>
                <w:sz w:val="16"/>
              </w:rPr>
              <w:t>the</w:t>
            </w:r>
            <w:r>
              <w:rPr>
                <w:spacing w:val="-8"/>
                <w:sz w:val="16"/>
              </w:rPr>
              <w:t> </w:t>
            </w:r>
            <w:r>
              <w:rPr>
                <w:sz w:val="16"/>
              </w:rPr>
              <w:t>status</w:t>
            </w:r>
            <w:r>
              <w:rPr>
                <w:spacing w:val="-8"/>
                <w:sz w:val="16"/>
              </w:rPr>
              <w:t> </w:t>
            </w:r>
            <w:r>
              <w:rPr>
                <w:sz w:val="16"/>
              </w:rPr>
              <w:t>information</w:t>
            </w:r>
            <w:r>
              <w:rPr>
                <w:spacing w:val="-8"/>
                <w:sz w:val="16"/>
              </w:rPr>
              <w:t> </w:t>
            </w:r>
            <w:r>
              <w:rPr>
                <w:sz w:val="16"/>
              </w:rPr>
              <w:t>being</w:t>
            </w:r>
            <w:r>
              <w:rPr>
                <w:spacing w:val="-8"/>
                <w:sz w:val="16"/>
              </w:rPr>
              <w:t> </w:t>
            </w:r>
            <w:r>
              <w:rPr>
                <w:sz w:val="16"/>
              </w:rPr>
              <w:t>relevant</w:t>
            </w:r>
            <w:r>
              <w:rPr>
                <w:spacing w:val="-8"/>
                <w:sz w:val="16"/>
              </w:rPr>
              <w:t> </w:t>
            </w:r>
            <w:r>
              <w:rPr>
                <w:sz w:val="16"/>
              </w:rPr>
              <w:t>for</w:t>
            </w:r>
            <w:r>
              <w:rPr>
                <w:spacing w:val="-8"/>
                <w:sz w:val="16"/>
              </w:rPr>
              <w:t> </w:t>
            </w:r>
            <w:r>
              <w:rPr>
                <w:sz w:val="16"/>
              </w:rPr>
              <w:t>error monitoring paths.</w:t>
            </w:r>
          </w:p>
        </w:tc>
      </w:tr>
      <w:tr>
        <w:trPr>
          <w:trHeight w:val="460"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StopOffer</w:t>
            </w:r>
          </w:p>
        </w:tc>
        <w:tc>
          <w:tcPr>
            <w:tcW w:w="4217" w:type="dxa"/>
          </w:tcPr>
          <w:p>
            <w:pPr>
              <w:pStyle w:val="TableParagraph"/>
              <w:rPr>
                <w:sz w:val="16"/>
              </w:rPr>
            </w:pPr>
            <w:r>
              <w:rPr>
                <w:sz w:val="16"/>
              </w:rPr>
              <w:t>Disable</w:t>
            </w:r>
            <w:r>
              <w:rPr>
                <w:spacing w:val="-8"/>
                <w:sz w:val="16"/>
              </w:rPr>
              <w:t> </w:t>
            </w:r>
            <w:r>
              <w:rPr>
                <w:sz w:val="16"/>
              </w:rPr>
              <w:t>forwarding</w:t>
            </w:r>
            <w:r>
              <w:rPr>
                <w:spacing w:val="-8"/>
                <w:sz w:val="16"/>
              </w:rPr>
              <w:t> </w:t>
            </w:r>
            <w:r>
              <w:rPr>
                <w:sz w:val="16"/>
              </w:rPr>
              <w:t>of</w:t>
            </w:r>
            <w:r>
              <w:rPr>
                <w:spacing w:val="-8"/>
                <w:sz w:val="16"/>
              </w:rPr>
              <w:t> </w:t>
            </w:r>
            <w:r>
              <w:rPr>
                <w:sz w:val="16"/>
              </w:rPr>
              <w:t>request</w:t>
            </w:r>
            <w:r>
              <w:rPr>
                <w:spacing w:val="-8"/>
                <w:sz w:val="16"/>
              </w:rPr>
              <w:t> </w:t>
            </w:r>
            <w:r>
              <w:rPr>
                <w:sz w:val="16"/>
              </w:rPr>
              <w:t>messages</w:t>
            </w:r>
            <w:r>
              <w:rPr>
                <w:spacing w:val="-7"/>
                <w:sz w:val="16"/>
              </w:rPr>
              <w:t> </w:t>
            </w:r>
            <w:r>
              <w:rPr>
                <w:spacing w:val="-4"/>
                <w:sz w:val="16"/>
              </w:rPr>
              <w:t>from</w:t>
            </w:r>
          </w:p>
          <w:p>
            <w:pPr>
              <w:pStyle w:val="TableParagraph"/>
              <w:spacing w:before="5"/>
              <w:rPr>
                <w:sz w:val="16"/>
              </w:rPr>
            </w:pPr>
            <w:hyperlink w:history="true" w:anchor="_bookmark214">
              <w:r>
                <w:rPr>
                  <w:rFonts w:ascii="Courier New"/>
                  <w:color w:val="0000FF"/>
                  <w:sz w:val="16"/>
                </w:rPr>
                <w:t>Diagnostic</w:t>
              </w:r>
              <w:r>
                <w:rPr>
                  <w:rFonts w:ascii="Courier New"/>
                  <w:color w:val="0000FF"/>
                  <w:spacing w:val="-11"/>
                  <w:sz w:val="16"/>
                </w:rPr>
                <w:t> </w:t>
              </w:r>
              <w:r>
                <w:rPr>
                  <w:rFonts w:ascii="Courier New"/>
                  <w:color w:val="0000FF"/>
                  <w:spacing w:val="-2"/>
                  <w:sz w:val="16"/>
                </w:rPr>
                <w:t>Management</w:t>
              </w:r>
            </w:hyperlink>
            <w:r>
              <w:rPr>
                <w:spacing w:val="-2"/>
                <w:sz w:val="16"/>
              </w:rPr>
              <w:t>.</w:t>
            </w:r>
          </w:p>
        </w:tc>
      </w:tr>
    </w:tbl>
    <w:p>
      <w:pPr>
        <w:pStyle w:val="BodyText"/>
        <w:rPr>
          <w:b/>
          <w:sz w:val="20"/>
        </w:rPr>
      </w:pPr>
    </w:p>
    <w:p>
      <w:pPr>
        <w:pStyle w:val="BodyText"/>
        <w:spacing w:before="2"/>
        <w:rPr>
          <w:b/>
          <w:sz w:val="21"/>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35"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3"/>
              <w:rPr>
                <w:sz w:val="16"/>
              </w:rPr>
            </w:pPr>
            <w:r>
              <w:rPr>
                <w:spacing w:val="-2"/>
                <w:sz w:val="16"/>
              </w:rPr>
              <w:t>Event</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Port</w:t>
            </w:r>
            <w:r>
              <w:rPr>
                <w:spacing w:val="-6"/>
                <w:sz w:val="16"/>
              </w:rPr>
              <w:t> </w:t>
            </w:r>
            <w:r>
              <w:rPr>
                <w:spacing w:val="-2"/>
                <w:sz w:val="16"/>
              </w:rPr>
              <w:t>interface</w:t>
            </w:r>
          </w:p>
        </w:tc>
      </w:tr>
      <w:tr>
        <w:trPr>
          <w:trHeight w:val="237" w:hRule="atLeast"/>
        </w:trPr>
        <w:tc>
          <w:tcPr>
            <w:tcW w:w="1748" w:type="dxa"/>
            <w:shd w:val="clear" w:color="auto" w:fill="E5E5E5"/>
          </w:tcPr>
          <w:p>
            <w:pPr>
              <w:pStyle w:val="TableParagraph"/>
              <w:spacing w:before="26"/>
              <w:rPr>
                <w:b/>
                <w:i/>
                <w:sz w:val="16"/>
              </w:rPr>
            </w:pPr>
            <w:r>
              <w:rPr>
                <w:b/>
                <w:i/>
                <w:spacing w:val="-2"/>
                <w:sz w:val="16"/>
              </w:rPr>
              <w:t>Generated:</w:t>
            </w:r>
          </w:p>
        </w:tc>
        <w:tc>
          <w:tcPr>
            <w:tcW w:w="7288" w:type="dxa"/>
            <w:gridSpan w:val="2"/>
          </w:tcPr>
          <w:p>
            <w:pPr>
              <w:pStyle w:val="TableParagraph"/>
              <w:spacing w:before="23"/>
              <w:rPr>
                <w:sz w:val="16"/>
              </w:rPr>
            </w:pPr>
            <w:r>
              <w:rPr>
                <w:spacing w:val="-5"/>
                <w:sz w:val="16"/>
              </w:rPr>
              <w:t>No</w:t>
            </w:r>
          </w:p>
        </w:tc>
      </w:tr>
      <w:tr>
        <w:trPr>
          <w:trHeight w:val="455" w:hRule="atLeast"/>
        </w:trPr>
        <w:tc>
          <w:tcPr>
            <w:tcW w:w="1748" w:type="dxa"/>
            <w:shd w:val="clear" w:color="auto" w:fill="E5E5E5"/>
          </w:tcPr>
          <w:p>
            <w:pPr>
              <w:pStyle w:val="TableParagraph"/>
              <w:spacing w:line="247" w:lineRule="auto" w:before="23"/>
              <w:ind w:right="512"/>
              <w:rPr>
                <w:b/>
                <w:i/>
                <w:sz w:val="16"/>
              </w:rPr>
            </w:pPr>
            <w:r>
              <w:rPr>
                <w:b/>
                <w:i/>
                <w:spacing w:val="-2"/>
                <w:sz w:val="16"/>
              </w:rPr>
              <w:t>Meta-model</w:t>
            </w:r>
            <w:r>
              <w:rPr>
                <w:b/>
                <w:i/>
                <w:spacing w:val="-2"/>
                <w:sz w:val="16"/>
              </w:rPr>
              <w:t> </w:t>
            </w:r>
            <w:r>
              <w:rPr>
                <w:b/>
                <w:i/>
                <w:sz w:val="16"/>
              </w:rPr>
              <w:t>interface</w:t>
            </w:r>
            <w:r>
              <w:rPr>
                <w:b/>
                <w:i/>
                <w:spacing w:val="-12"/>
                <w:sz w:val="16"/>
              </w:rPr>
              <w:t> </w:t>
            </w:r>
            <w:r>
              <w:rPr>
                <w:b/>
                <w:i/>
                <w:sz w:val="16"/>
              </w:rPr>
              <w:t>type:</w:t>
            </w:r>
          </w:p>
        </w:tc>
        <w:tc>
          <w:tcPr>
            <w:tcW w:w="7288" w:type="dxa"/>
            <w:gridSpan w:val="2"/>
          </w:tcPr>
          <w:p>
            <w:pPr>
              <w:pStyle w:val="TableParagraph"/>
              <w:spacing w:before="40"/>
              <w:rPr>
                <w:rFonts w:ascii="Courier New"/>
                <w:sz w:val="16"/>
              </w:rPr>
            </w:pPr>
            <w:r>
              <w:rPr>
                <w:rFonts w:ascii="Courier New"/>
                <w:spacing w:val="-2"/>
                <w:sz w:val="16"/>
              </w:rPr>
              <w:t>DiagnosticEventInterface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z w:val="16"/>
              </w:rPr>
              <w:t>Public</w:t>
            </w:r>
            <w:r>
              <w:rPr>
                <w:spacing w:val="-10"/>
                <w:sz w:val="16"/>
              </w:rPr>
              <w:t> </w:t>
            </w:r>
            <w:r>
              <w:rPr>
                <w:spacing w:val="-5"/>
                <w:sz w:val="16"/>
              </w:rPr>
              <w:t>API</w:t>
            </w:r>
          </w:p>
        </w:tc>
      </w:tr>
      <w:tr>
        <w:trPr>
          <w:trHeight w:val="272"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before="27"/>
              <w:rPr>
                <w:sz w:val="16"/>
              </w:rPr>
            </w:pPr>
            <w:r>
              <w:rPr>
                <w:sz w:val="16"/>
              </w:rPr>
              <w:t>This</w:t>
            </w:r>
            <w:r>
              <w:rPr>
                <w:spacing w:val="-7"/>
                <w:sz w:val="16"/>
              </w:rPr>
              <w:t> </w:t>
            </w:r>
            <w:r>
              <w:rPr>
                <w:sz w:val="16"/>
              </w:rPr>
              <w:t>interface</w:t>
            </w:r>
            <w:r>
              <w:rPr>
                <w:spacing w:val="-6"/>
                <w:sz w:val="16"/>
              </w:rPr>
              <w:t> </w:t>
            </w:r>
            <w:r>
              <w:rPr>
                <w:sz w:val="16"/>
              </w:rPr>
              <w:t>defines</w:t>
            </w:r>
            <w:r>
              <w:rPr>
                <w:spacing w:val="-6"/>
                <w:sz w:val="16"/>
              </w:rPr>
              <w:t> </w:t>
            </w:r>
            <w:r>
              <w:rPr>
                <w:sz w:val="16"/>
              </w:rPr>
              <w:t>functionality</w:t>
            </w:r>
            <w:r>
              <w:rPr>
                <w:spacing w:val="-7"/>
                <w:sz w:val="16"/>
              </w:rPr>
              <w:t> </w:t>
            </w:r>
            <w:r>
              <w:rPr>
                <w:sz w:val="16"/>
              </w:rPr>
              <w:t>for</w:t>
            </w:r>
            <w:r>
              <w:rPr>
                <w:spacing w:val="-6"/>
                <w:sz w:val="16"/>
              </w:rPr>
              <w:t> </w:t>
            </w:r>
            <w:r>
              <w:rPr>
                <w:sz w:val="16"/>
              </w:rPr>
              <w:t>diagnostic</w:t>
            </w:r>
            <w:r>
              <w:rPr>
                <w:spacing w:val="-6"/>
                <w:sz w:val="16"/>
              </w:rPr>
              <w:t> </w:t>
            </w:r>
            <w:r>
              <w:rPr>
                <w:spacing w:val="-2"/>
                <w:sz w:val="16"/>
              </w:rPr>
              <w:t>events.</w:t>
            </w:r>
          </w:p>
        </w:tc>
      </w:tr>
      <w:tr>
        <w:trPr>
          <w:trHeight w:val="240" w:hRule="atLeast"/>
        </w:trPr>
        <w:tc>
          <w:tcPr>
            <w:tcW w:w="1748" w:type="dxa"/>
            <w:vMerge w:val="restart"/>
            <w:shd w:val="clear" w:color="auto" w:fill="E5E5E5"/>
          </w:tcPr>
          <w:p>
            <w:pPr>
              <w:pStyle w:val="TableParagraph"/>
              <w:spacing w:before="95"/>
              <w:rPr>
                <w:b/>
                <w:i/>
                <w:sz w:val="16"/>
              </w:rPr>
            </w:pPr>
            <w:r>
              <w:rPr>
                <w:b/>
                <w:i/>
                <w:spacing w:val="-2"/>
                <w:sz w:val="16"/>
              </w:rPr>
              <w:t>Operations:</w:t>
            </w:r>
          </w:p>
        </w:tc>
        <w:tc>
          <w:tcPr>
            <w:tcW w:w="3071" w:type="dxa"/>
          </w:tcPr>
          <w:p>
            <w:pPr>
              <w:pStyle w:val="TableParagraph"/>
              <w:spacing w:before="27"/>
              <w:rPr>
                <w:sz w:val="16"/>
              </w:rPr>
            </w:pPr>
            <w:r>
              <w:rPr>
                <w:spacing w:val="-2"/>
                <w:sz w:val="16"/>
              </w:rPr>
              <w:t>GetDTCNumber</w:t>
            </w:r>
          </w:p>
        </w:tc>
        <w:tc>
          <w:tcPr>
            <w:tcW w:w="4217" w:type="dxa"/>
          </w:tcPr>
          <w:p>
            <w:pPr>
              <w:pStyle w:val="TableParagraph"/>
              <w:spacing w:before="27"/>
              <w:rPr>
                <w:sz w:val="16"/>
              </w:rPr>
            </w:pPr>
            <w:r>
              <w:rPr>
                <w:sz w:val="16"/>
              </w:rPr>
              <w:t>Returns</w:t>
            </w:r>
            <w:r>
              <w:rPr>
                <w:spacing w:val="-6"/>
                <w:sz w:val="16"/>
              </w:rPr>
              <w:t> </w:t>
            </w:r>
            <w:r>
              <w:rPr>
                <w:sz w:val="16"/>
              </w:rPr>
              <w:t>the</w:t>
            </w:r>
            <w:r>
              <w:rPr>
                <w:spacing w:val="-6"/>
                <w:sz w:val="16"/>
              </w:rPr>
              <w:t> </w:t>
            </w:r>
            <w:r>
              <w:rPr>
                <w:sz w:val="16"/>
              </w:rPr>
              <w:t>DTC-ID</w:t>
            </w:r>
            <w:r>
              <w:rPr>
                <w:spacing w:val="-5"/>
                <w:sz w:val="16"/>
              </w:rPr>
              <w:t> </w:t>
            </w:r>
            <w:r>
              <w:rPr>
                <w:sz w:val="16"/>
              </w:rPr>
              <w:t>related</w:t>
            </w:r>
            <w:r>
              <w:rPr>
                <w:spacing w:val="-6"/>
                <w:sz w:val="16"/>
              </w:rPr>
              <w:t> </w:t>
            </w:r>
            <w:r>
              <w:rPr>
                <w:sz w:val="16"/>
              </w:rPr>
              <w:t>to</w:t>
            </w:r>
            <w:r>
              <w:rPr>
                <w:spacing w:val="-5"/>
                <w:sz w:val="16"/>
              </w:rPr>
              <w:t> </w:t>
            </w:r>
            <w:r>
              <w:rPr>
                <w:sz w:val="16"/>
              </w:rPr>
              <w:t>this</w:t>
            </w:r>
            <w:r>
              <w:rPr>
                <w:spacing w:val="-6"/>
                <w:sz w:val="16"/>
              </w:rPr>
              <w:t> </w:t>
            </w:r>
            <w:r>
              <w:rPr>
                <w:sz w:val="16"/>
              </w:rPr>
              <w:t>event</w:t>
            </w:r>
            <w:r>
              <w:rPr>
                <w:spacing w:val="-5"/>
                <w:sz w:val="16"/>
              </w:rPr>
              <w:t> </w:t>
            </w:r>
            <w:r>
              <w:rPr>
                <w:spacing w:val="-2"/>
                <w:sz w:val="16"/>
              </w:rPr>
              <w:t>instance.</w:t>
            </w:r>
          </w:p>
        </w:tc>
      </w:tr>
      <w:tr>
        <w:trPr>
          <w:trHeight w:val="282"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GetDebouncingStatus</w:t>
            </w:r>
          </w:p>
        </w:tc>
        <w:tc>
          <w:tcPr>
            <w:tcW w:w="4217" w:type="dxa"/>
          </w:tcPr>
          <w:p>
            <w:pPr>
              <w:pStyle w:val="TableParagraph"/>
              <w:rPr>
                <w:sz w:val="16"/>
              </w:rPr>
            </w:pPr>
            <w:r>
              <w:rPr>
                <w:sz w:val="16"/>
              </w:rPr>
              <w:t>Get</w:t>
            </w:r>
            <w:r>
              <w:rPr>
                <w:spacing w:val="-6"/>
                <w:sz w:val="16"/>
              </w:rPr>
              <w:t> </w:t>
            </w:r>
            <w:r>
              <w:rPr>
                <w:sz w:val="16"/>
              </w:rPr>
              <w:t>the</w:t>
            </w:r>
            <w:r>
              <w:rPr>
                <w:spacing w:val="-6"/>
                <w:sz w:val="16"/>
              </w:rPr>
              <w:t> </w:t>
            </w:r>
            <w:r>
              <w:rPr>
                <w:sz w:val="16"/>
              </w:rPr>
              <w:t>current</w:t>
            </w:r>
            <w:r>
              <w:rPr>
                <w:spacing w:val="-5"/>
                <w:sz w:val="16"/>
              </w:rPr>
              <w:t> </w:t>
            </w:r>
            <w:r>
              <w:rPr>
                <w:sz w:val="16"/>
              </w:rPr>
              <w:t>debouncing</w:t>
            </w:r>
            <w:r>
              <w:rPr>
                <w:spacing w:val="-6"/>
                <w:sz w:val="16"/>
              </w:rPr>
              <w:t> </w:t>
            </w:r>
            <w:r>
              <w:rPr>
                <w:spacing w:val="-2"/>
                <w:sz w:val="16"/>
              </w:rPr>
              <w:t>status.</w:t>
            </w:r>
          </w:p>
        </w:tc>
      </w:tr>
      <w:tr>
        <w:trPr>
          <w:trHeight w:val="278"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GetEventStatus</w:t>
            </w:r>
          </w:p>
        </w:tc>
        <w:tc>
          <w:tcPr>
            <w:tcW w:w="4217" w:type="dxa"/>
          </w:tcPr>
          <w:p>
            <w:pPr>
              <w:pStyle w:val="TableParagraph"/>
              <w:spacing w:before="33"/>
              <w:rPr>
                <w:sz w:val="16"/>
              </w:rPr>
            </w:pPr>
            <w:r>
              <w:rPr>
                <w:sz w:val="16"/>
              </w:rPr>
              <w:t>Returns</w:t>
            </w:r>
            <w:r>
              <w:rPr>
                <w:spacing w:val="-7"/>
                <w:sz w:val="16"/>
              </w:rPr>
              <w:t> </w:t>
            </w:r>
            <w:r>
              <w:rPr>
                <w:sz w:val="16"/>
              </w:rPr>
              <w:t>the</w:t>
            </w:r>
            <w:r>
              <w:rPr>
                <w:spacing w:val="-7"/>
                <w:sz w:val="16"/>
              </w:rPr>
              <w:t> </w:t>
            </w:r>
            <w:r>
              <w:rPr>
                <w:sz w:val="16"/>
              </w:rPr>
              <w:t>current</w:t>
            </w:r>
            <w:r>
              <w:rPr>
                <w:spacing w:val="-7"/>
                <w:sz w:val="16"/>
              </w:rPr>
              <w:t> </w:t>
            </w:r>
            <w:r>
              <w:rPr>
                <w:sz w:val="16"/>
              </w:rPr>
              <w:t>diagnostic</w:t>
            </w:r>
            <w:r>
              <w:rPr>
                <w:spacing w:val="-7"/>
                <w:sz w:val="16"/>
              </w:rPr>
              <w:t> </w:t>
            </w:r>
            <w:r>
              <w:rPr>
                <w:sz w:val="16"/>
              </w:rPr>
              <w:t>event</w:t>
            </w:r>
            <w:r>
              <w:rPr>
                <w:spacing w:val="-7"/>
                <w:sz w:val="16"/>
              </w:rPr>
              <w:t> </w:t>
            </w:r>
            <w:r>
              <w:rPr>
                <w:spacing w:val="-2"/>
                <w:sz w:val="16"/>
              </w:rPr>
              <w:t>status.</w:t>
            </w:r>
          </w:p>
        </w:tc>
      </w:tr>
      <w:tr>
        <w:trPr>
          <w:trHeight w:val="437"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GetFaultDetectionCounter</w:t>
            </w:r>
          </w:p>
        </w:tc>
        <w:tc>
          <w:tcPr>
            <w:tcW w:w="4217" w:type="dxa"/>
          </w:tcPr>
          <w:p>
            <w:pPr>
              <w:pStyle w:val="TableParagraph"/>
              <w:spacing w:line="247" w:lineRule="auto"/>
              <w:ind w:right="172"/>
              <w:rPr>
                <w:sz w:val="16"/>
              </w:rPr>
            </w:pPr>
            <w:r>
              <w:rPr>
                <w:sz w:val="16"/>
              </w:rPr>
              <w:t>Returns</w:t>
            </w:r>
            <w:r>
              <w:rPr>
                <w:spacing w:val="-8"/>
                <w:sz w:val="16"/>
              </w:rPr>
              <w:t> </w:t>
            </w:r>
            <w:r>
              <w:rPr>
                <w:sz w:val="16"/>
              </w:rPr>
              <w:t>the</w:t>
            </w:r>
            <w:r>
              <w:rPr>
                <w:spacing w:val="-8"/>
                <w:sz w:val="16"/>
              </w:rPr>
              <w:t> </w:t>
            </w:r>
            <w:r>
              <w:rPr>
                <w:sz w:val="16"/>
              </w:rPr>
              <w:t>current</w:t>
            </w:r>
            <w:r>
              <w:rPr>
                <w:spacing w:val="-8"/>
                <w:sz w:val="16"/>
              </w:rPr>
              <w:t> </w:t>
            </w:r>
            <w:r>
              <w:rPr>
                <w:sz w:val="16"/>
              </w:rPr>
              <w:t>value</w:t>
            </w:r>
            <w:r>
              <w:rPr>
                <w:spacing w:val="-8"/>
                <w:sz w:val="16"/>
              </w:rPr>
              <w:t> </w:t>
            </w:r>
            <w:r>
              <w:rPr>
                <w:sz w:val="16"/>
              </w:rPr>
              <w:t>of</w:t>
            </w:r>
            <w:r>
              <w:rPr>
                <w:spacing w:val="-8"/>
                <w:sz w:val="16"/>
              </w:rPr>
              <w:t> </w:t>
            </w:r>
            <w:r>
              <w:rPr>
                <w:sz w:val="16"/>
              </w:rPr>
              <w:t>Fault</w:t>
            </w:r>
            <w:r>
              <w:rPr>
                <w:spacing w:val="-8"/>
                <w:sz w:val="16"/>
              </w:rPr>
              <w:t> </w:t>
            </w:r>
            <w:r>
              <w:rPr>
                <w:sz w:val="16"/>
              </w:rPr>
              <w:t>Detection</w:t>
            </w:r>
            <w:r>
              <w:rPr>
                <w:spacing w:val="-8"/>
                <w:sz w:val="16"/>
              </w:rPr>
              <w:t> </w:t>
            </w:r>
            <w:r>
              <w:rPr>
                <w:sz w:val="16"/>
              </w:rPr>
              <w:t>Counter</w:t>
            </w:r>
            <w:r>
              <w:rPr>
                <w:spacing w:val="-8"/>
                <w:sz w:val="16"/>
              </w:rPr>
              <w:t> </w:t>
            </w:r>
            <w:r>
              <w:rPr>
                <w:sz w:val="16"/>
              </w:rPr>
              <w:t>of this event.</w:t>
            </w:r>
          </w:p>
        </w:tc>
      </w:tr>
      <w:tr>
        <w:trPr>
          <w:trHeight w:val="278"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GetLatchedWIRStatus</w:t>
            </w:r>
          </w:p>
        </w:tc>
        <w:tc>
          <w:tcPr>
            <w:tcW w:w="4217" w:type="dxa"/>
          </w:tcPr>
          <w:p>
            <w:pPr>
              <w:pStyle w:val="TableParagraph"/>
              <w:spacing w:before="33"/>
              <w:rPr>
                <w:sz w:val="16"/>
              </w:rPr>
            </w:pPr>
            <w:r>
              <w:rPr>
                <w:sz w:val="16"/>
              </w:rPr>
              <w:t>Returns</w:t>
            </w:r>
            <w:r>
              <w:rPr>
                <w:spacing w:val="-6"/>
                <w:sz w:val="16"/>
              </w:rPr>
              <w:t> </w:t>
            </w:r>
            <w:r>
              <w:rPr>
                <w:sz w:val="16"/>
              </w:rPr>
              <w:t>the</w:t>
            </w:r>
            <w:r>
              <w:rPr>
                <w:spacing w:val="-5"/>
                <w:sz w:val="16"/>
              </w:rPr>
              <w:t> </w:t>
            </w:r>
            <w:r>
              <w:rPr>
                <w:sz w:val="16"/>
              </w:rPr>
              <w:t>current</w:t>
            </w:r>
            <w:r>
              <w:rPr>
                <w:spacing w:val="-5"/>
                <w:sz w:val="16"/>
              </w:rPr>
              <w:t> </w:t>
            </w:r>
            <w:r>
              <w:rPr>
                <w:sz w:val="16"/>
              </w:rPr>
              <w:t>warning</w:t>
            </w:r>
            <w:r>
              <w:rPr>
                <w:spacing w:val="-6"/>
                <w:sz w:val="16"/>
              </w:rPr>
              <w:t> </w:t>
            </w:r>
            <w:r>
              <w:rPr>
                <w:sz w:val="16"/>
              </w:rPr>
              <w:t>indicator</w:t>
            </w:r>
            <w:r>
              <w:rPr>
                <w:spacing w:val="-5"/>
                <w:sz w:val="16"/>
              </w:rPr>
              <w:t> </w:t>
            </w:r>
            <w:r>
              <w:rPr>
                <w:spacing w:val="-2"/>
                <w:sz w:val="16"/>
              </w:rPr>
              <w:t>status.</w:t>
            </w:r>
          </w:p>
        </w:tc>
      </w:tr>
      <w:tr>
        <w:trPr>
          <w:trHeight w:val="469"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GetTestComplete</w:t>
            </w:r>
          </w:p>
        </w:tc>
        <w:tc>
          <w:tcPr>
            <w:tcW w:w="4217" w:type="dxa"/>
          </w:tcPr>
          <w:p>
            <w:pPr>
              <w:pStyle w:val="TableParagraph"/>
              <w:spacing w:line="247" w:lineRule="auto"/>
              <w:ind w:right="172"/>
              <w:rPr>
                <w:sz w:val="16"/>
              </w:rPr>
            </w:pPr>
            <w:r>
              <w:rPr>
                <w:sz w:val="16"/>
              </w:rPr>
              <w:t>Get the status if the event has matured to test completed</w:t>
            </w:r>
            <w:r>
              <w:rPr>
                <w:spacing w:val="-6"/>
                <w:sz w:val="16"/>
              </w:rPr>
              <w:t> </w:t>
            </w:r>
            <w:r>
              <w:rPr>
                <w:sz w:val="16"/>
              </w:rPr>
              <w:t>(corresponds</w:t>
            </w:r>
            <w:r>
              <w:rPr>
                <w:spacing w:val="-6"/>
                <w:sz w:val="16"/>
              </w:rPr>
              <w:t> </w:t>
            </w:r>
            <w:r>
              <w:rPr>
                <w:sz w:val="16"/>
              </w:rPr>
              <w:t>to</w:t>
            </w:r>
            <w:r>
              <w:rPr>
                <w:spacing w:val="-6"/>
                <w:sz w:val="16"/>
              </w:rPr>
              <w:t> </w:t>
            </w:r>
            <w:r>
              <w:rPr>
                <w:sz w:val="16"/>
              </w:rPr>
              <w:t>FDC</w:t>
            </w:r>
            <w:r>
              <w:rPr>
                <w:spacing w:val="-6"/>
                <w:sz w:val="16"/>
              </w:rPr>
              <w:t> </w:t>
            </w:r>
            <w:r>
              <w:rPr>
                <w:sz w:val="16"/>
              </w:rPr>
              <w:t>=</w:t>
            </w:r>
            <w:r>
              <w:rPr>
                <w:spacing w:val="-6"/>
                <w:sz w:val="16"/>
              </w:rPr>
              <w:t> </w:t>
            </w:r>
            <w:r>
              <w:rPr>
                <w:sz w:val="16"/>
              </w:rPr>
              <w:t>-128</w:t>
            </w:r>
            <w:r>
              <w:rPr>
                <w:spacing w:val="-6"/>
                <w:sz w:val="16"/>
              </w:rPr>
              <w:t> </w:t>
            </w:r>
            <w:r>
              <w:rPr>
                <w:sz w:val="16"/>
              </w:rPr>
              <w:t>or</w:t>
            </w:r>
            <w:r>
              <w:rPr>
                <w:spacing w:val="-6"/>
                <w:sz w:val="16"/>
              </w:rPr>
              <w:t> </w:t>
            </w:r>
            <w:r>
              <w:rPr>
                <w:sz w:val="16"/>
              </w:rPr>
              <w:t>FDC</w:t>
            </w:r>
            <w:r>
              <w:rPr>
                <w:spacing w:val="-6"/>
                <w:sz w:val="16"/>
              </w:rPr>
              <w:t> </w:t>
            </w:r>
            <w:r>
              <w:rPr>
                <w:sz w:val="16"/>
              </w:rPr>
              <w:t>=</w:t>
            </w:r>
            <w:r>
              <w:rPr>
                <w:spacing w:val="-6"/>
                <w:sz w:val="16"/>
              </w:rPr>
              <w:t> </w:t>
            </w:r>
            <w:r>
              <w:rPr>
                <w:sz w:val="16"/>
              </w:rPr>
              <w:t>127).</w:t>
            </w:r>
          </w:p>
        </w:tc>
      </w:tr>
      <w:tr>
        <w:trPr>
          <w:trHeight w:val="471"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SetEventStatusChangedNotifier</w:t>
            </w:r>
          </w:p>
        </w:tc>
        <w:tc>
          <w:tcPr>
            <w:tcW w:w="4217" w:type="dxa"/>
          </w:tcPr>
          <w:p>
            <w:pPr>
              <w:pStyle w:val="TableParagraph"/>
              <w:spacing w:line="247" w:lineRule="auto"/>
              <w:rPr>
                <w:sz w:val="16"/>
              </w:rPr>
            </w:pPr>
            <w:r>
              <w:rPr>
                <w:sz w:val="16"/>
              </w:rPr>
              <w:t>Register</w:t>
            </w:r>
            <w:r>
              <w:rPr>
                <w:spacing w:val="-6"/>
                <w:sz w:val="16"/>
              </w:rPr>
              <w:t> </w:t>
            </w:r>
            <w:r>
              <w:rPr>
                <w:sz w:val="16"/>
              </w:rPr>
              <w:t>a</w:t>
            </w:r>
            <w:r>
              <w:rPr>
                <w:spacing w:val="-6"/>
                <w:sz w:val="16"/>
              </w:rPr>
              <w:t> </w:t>
            </w:r>
            <w:r>
              <w:rPr>
                <w:sz w:val="16"/>
              </w:rPr>
              <w:t>notifier</w:t>
            </w:r>
            <w:r>
              <w:rPr>
                <w:spacing w:val="-6"/>
                <w:sz w:val="16"/>
              </w:rPr>
              <w:t> </w:t>
            </w:r>
            <w:r>
              <w:rPr>
                <w:sz w:val="16"/>
              </w:rPr>
              <w:t>function</w:t>
            </w:r>
            <w:r>
              <w:rPr>
                <w:spacing w:val="-6"/>
                <w:sz w:val="16"/>
              </w:rPr>
              <w:t> </w:t>
            </w:r>
            <w:r>
              <w:rPr>
                <w:sz w:val="16"/>
              </w:rPr>
              <w:t>which</w:t>
            </w:r>
            <w:r>
              <w:rPr>
                <w:spacing w:val="-6"/>
                <w:sz w:val="16"/>
              </w:rPr>
              <w:t> </w:t>
            </w:r>
            <w:r>
              <w:rPr>
                <w:sz w:val="16"/>
              </w:rPr>
              <w:t>is</w:t>
            </w:r>
            <w:r>
              <w:rPr>
                <w:spacing w:val="-6"/>
                <w:sz w:val="16"/>
              </w:rPr>
              <w:t> </w:t>
            </w:r>
            <w:r>
              <w:rPr>
                <w:sz w:val="16"/>
              </w:rPr>
              <w:t>called</w:t>
            </w:r>
            <w:r>
              <w:rPr>
                <w:spacing w:val="-6"/>
                <w:sz w:val="16"/>
              </w:rPr>
              <w:t> </w:t>
            </w:r>
            <w:r>
              <w:rPr>
                <w:sz w:val="16"/>
              </w:rPr>
              <w:t>if</w:t>
            </w:r>
            <w:r>
              <w:rPr>
                <w:spacing w:val="-6"/>
                <w:sz w:val="16"/>
              </w:rPr>
              <w:t> </w:t>
            </w:r>
            <w:r>
              <w:rPr>
                <w:sz w:val="16"/>
              </w:rPr>
              <w:t>a</w:t>
            </w:r>
            <w:r>
              <w:rPr>
                <w:spacing w:val="-6"/>
                <w:sz w:val="16"/>
              </w:rPr>
              <w:t> </w:t>
            </w:r>
            <w:r>
              <w:rPr>
                <w:sz w:val="16"/>
              </w:rPr>
              <w:t>diagnostic event is changed.</w:t>
            </w:r>
          </w:p>
        </w:tc>
      </w:tr>
      <w:tr>
        <w:trPr>
          <w:trHeight w:val="282"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SetLatchedWIRStatus</w:t>
            </w:r>
          </w:p>
        </w:tc>
        <w:tc>
          <w:tcPr>
            <w:tcW w:w="4217" w:type="dxa"/>
          </w:tcPr>
          <w:p>
            <w:pPr>
              <w:pStyle w:val="TableParagraph"/>
              <w:rPr>
                <w:sz w:val="16"/>
              </w:rPr>
            </w:pPr>
            <w:r>
              <w:rPr>
                <w:sz w:val="16"/>
              </w:rPr>
              <w:t>Set</w:t>
            </w:r>
            <w:r>
              <w:rPr>
                <w:spacing w:val="-6"/>
                <w:sz w:val="16"/>
              </w:rPr>
              <w:t> </w:t>
            </w:r>
            <w:r>
              <w:rPr>
                <w:sz w:val="16"/>
              </w:rPr>
              <w:t>the</w:t>
            </w:r>
            <w:r>
              <w:rPr>
                <w:spacing w:val="-5"/>
                <w:sz w:val="16"/>
              </w:rPr>
              <w:t> </w:t>
            </w:r>
            <w:r>
              <w:rPr>
                <w:sz w:val="16"/>
              </w:rPr>
              <w:t>warning</w:t>
            </w:r>
            <w:r>
              <w:rPr>
                <w:spacing w:val="-5"/>
                <w:sz w:val="16"/>
              </w:rPr>
              <w:t> </w:t>
            </w:r>
            <w:r>
              <w:rPr>
                <w:sz w:val="16"/>
              </w:rPr>
              <w:t>indicator</w:t>
            </w:r>
            <w:r>
              <w:rPr>
                <w:spacing w:val="-5"/>
                <w:sz w:val="16"/>
              </w:rPr>
              <w:t> </w:t>
            </w:r>
            <w:r>
              <w:rPr>
                <w:spacing w:val="-2"/>
                <w:sz w:val="16"/>
              </w:rPr>
              <w:t>status.</w:t>
            </w:r>
          </w:p>
        </w:tc>
      </w:tr>
    </w:tbl>
    <w:p>
      <w:pPr>
        <w:pStyle w:val="BodyText"/>
        <w:rPr>
          <w:b/>
          <w:sz w:val="20"/>
        </w:rPr>
      </w:pPr>
    </w:p>
    <w:p>
      <w:pPr>
        <w:pStyle w:val="BodyText"/>
        <w:spacing w:before="2"/>
        <w:rPr>
          <w:b/>
          <w:sz w:val="21"/>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40"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7"/>
              <w:rPr>
                <w:sz w:val="16"/>
              </w:rPr>
            </w:pPr>
            <w:bookmarkStart w:name="_bookmark217" w:id="291"/>
            <w:bookmarkEnd w:id="291"/>
            <w:r>
              <w:rPr/>
            </w:r>
            <w:r>
              <w:rPr>
                <w:spacing w:val="-2"/>
                <w:sz w:val="16"/>
              </w:rPr>
              <w:t>GenericDataIdentifier</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Port</w:t>
            </w:r>
            <w:r>
              <w:rPr>
                <w:spacing w:val="-6"/>
                <w:sz w:val="16"/>
              </w:rPr>
              <w:t> </w:t>
            </w:r>
            <w:r>
              <w:rPr>
                <w:spacing w:val="-2"/>
                <w:sz w:val="16"/>
              </w:rPr>
              <w:t>interface</w:t>
            </w:r>
          </w:p>
        </w:tc>
      </w:tr>
      <w:tr>
        <w:trPr>
          <w:trHeight w:val="237" w:hRule="atLeast"/>
        </w:trPr>
        <w:tc>
          <w:tcPr>
            <w:tcW w:w="1748" w:type="dxa"/>
            <w:shd w:val="clear" w:color="auto" w:fill="E5E5E5"/>
          </w:tcPr>
          <w:p>
            <w:pPr>
              <w:pStyle w:val="TableParagraph"/>
              <w:spacing w:before="26"/>
              <w:rPr>
                <w:b/>
                <w:i/>
                <w:sz w:val="16"/>
              </w:rPr>
            </w:pPr>
            <w:r>
              <w:rPr>
                <w:b/>
                <w:i/>
                <w:spacing w:val="-2"/>
                <w:sz w:val="16"/>
              </w:rPr>
              <w:t>Generated:</w:t>
            </w:r>
          </w:p>
        </w:tc>
        <w:tc>
          <w:tcPr>
            <w:tcW w:w="7288" w:type="dxa"/>
            <w:gridSpan w:val="2"/>
          </w:tcPr>
          <w:p>
            <w:pPr>
              <w:pStyle w:val="TableParagraph"/>
              <w:spacing w:before="23"/>
              <w:rPr>
                <w:sz w:val="16"/>
              </w:rPr>
            </w:pPr>
            <w:r>
              <w:rPr>
                <w:spacing w:val="-5"/>
                <w:sz w:val="16"/>
              </w:rPr>
              <w:t>No</w:t>
            </w:r>
          </w:p>
        </w:tc>
      </w:tr>
      <w:tr>
        <w:trPr>
          <w:trHeight w:val="455" w:hRule="atLeast"/>
        </w:trPr>
        <w:tc>
          <w:tcPr>
            <w:tcW w:w="1748" w:type="dxa"/>
            <w:shd w:val="clear" w:color="auto" w:fill="E5E5E5"/>
          </w:tcPr>
          <w:p>
            <w:pPr>
              <w:pStyle w:val="TableParagraph"/>
              <w:spacing w:line="247" w:lineRule="auto" w:before="23"/>
              <w:ind w:right="512"/>
              <w:rPr>
                <w:b/>
                <w:i/>
                <w:sz w:val="16"/>
              </w:rPr>
            </w:pPr>
            <w:r>
              <w:rPr>
                <w:b/>
                <w:i/>
                <w:spacing w:val="-2"/>
                <w:sz w:val="16"/>
              </w:rPr>
              <w:t>Meta-model</w:t>
            </w:r>
            <w:r>
              <w:rPr>
                <w:b/>
                <w:i/>
                <w:spacing w:val="-2"/>
                <w:sz w:val="16"/>
              </w:rPr>
              <w:t> </w:t>
            </w:r>
            <w:r>
              <w:rPr>
                <w:b/>
                <w:i/>
                <w:sz w:val="16"/>
              </w:rPr>
              <w:t>interface</w:t>
            </w:r>
            <w:r>
              <w:rPr>
                <w:b/>
                <w:i/>
                <w:spacing w:val="-12"/>
                <w:sz w:val="16"/>
              </w:rPr>
              <w:t> </w:t>
            </w:r>
            <w:r>
              <w:rPr>
                <w:b/>
                <w:i/>
                <w:sz w:val="16"/>
              </w:rPr>
              <w:t>type:</w:t>
            </w:r>
          </w:p>
        </w:tc>
        <w:tc>
          <w:tcPr>
            <w:tcW w:w="7288" w:type="dxa"/>
            <w:gridSpan w:val="2"/>
          </w:tcPr>
          <w:p>
            <w:pPr>
              <w:pStyle w:val="TableParagraph"/>
              <w:spacing w:before="40"/>
              <w:rPr>
                <w:rFonts w:ascii="Courier New"/>
                <w:sz w:val="16"/>
              </w:rPr>
            </w:pPr>
            <w:r>
              <w:rPr>
                <w:rFonts w:ascii="Courier New"/>
                <w:spacing w:val="-2"/>
                <w:sz w:val="16"/>
              </w:rPr>
              <w:t>DiagnosticDataIdentifierGenericInterface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z w:val="16"/>
              </w:rPr>
              <w:t>Public</w:t>
            </w:r>
            <w:r>
              <w:rPr>
                <w:spacing w:val="-10"/>
                <w:sz w:val="16"/>
              </w:rPr>
              <w:t> </w:t>
            </w:r>
            <w:r>
              <w:rPr>
                <w:spacing w:val="-5"/>
                <w:sz w:val="16"/>
              </w:rPr>
              <w:t>API</w:t>
            </w:r>
          </w:p>
        </w:tc>
      </w:tr>
      <w:tr>
        <w:trPr>
          <w:trHeight w:val="270"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before="27"/>
              <w:rPr>
                <w:sz w:val="16"/>
              </w:rPr>
            </w:pPr>
            <w:r>
              <w:rPr>
                <w:spacing w:val="-2"/>
                <w:sz w:val="16"/>
              </w:rPr>
              <w:t>Generic</w:t>
            </w:r>
            <w:r>
              <w:rPr>
                <w:spacing w:val="10"/>
                <w:sz w:val="16"/>
              </w:rPr>
              <w:t> </w:t>
            </w:r>
            <w:r>
              <w:rPr>
                <w:spacing w:val="-2"/>
                <w:sz w:val="16"/>
              </w:rPr>
              <w:t>interface</w:t>
            </w:r>
            <w:r>
              <w:rPr>
                <w:spacing w:val="10"/>
                <w:sz w:val="16"/>
              </w:rPr>
              <w:t> </w:t>
            </w:r>
            <w:r>
              <w:rPr>
                <w:spacing w:val="-2"/>
                <w:sz w:val="16"/>
              </w:rPr>
              <w:t>to</w:t>
            </w:r>
            <w:r>
              <w:rPr>
                <w:spacing w:val="10"/>
                <w:sz w:val="16"/>
              </w:rPr>
              <w:t> </w:t>
            </w:r>
            <w:r>
              <w:rPr>
                <w:spacing w:val="-2"/>
                <w:sz w:val="16"/>
              </w:rPr>
              <w:t>handle</w:t>
            </w:r>
            <w:r>
              <w:rPr>
                <w:spacing w:val="10"/>
                <w:sz w:val="16"/>
              </w:rPr>
              <w:t> </w:t>
            </w:r>
            <w:r>
              <w:rPr>
                <w:rFonts w:ascii="Courier New"/>
                <w:spacing w:val="-2"/>
                <w:sz w:val="16"/>
              </w:rPr>
              <w:t>ReadDataByIdentifier</w:t>
            </w:r>
            <w:r>
              <w:rPr>
                <w:rFonts w:ascii="Courier New"/>
                <w:spacing w:val="-41"/>
                <w:sz w:val="16"/>
              </w:rPr>
              <w:t> </w:t>
            </w:r>
            <w:r>
              <w:rPr>
                <w:spacing w:val="-2"/>
                <w:sz w:val="16"/>
              </w:rPr>
              <w:t>and</w:t>
            </w:r>
            <w:r>
              <w:rPr>
                <w:spacing w:val="10"/>
                <w:sz w:val="16"/>
              </w:rPr>
              <w:t> </w:t>
            </w:r>
            <w:r>
              <w:rPr>
                <w:rFonts w:ascii="Courier New"/>
                <w:spacing w:val="-2"/>
                <w:sz w:val="16"/>
              </w:rPr>
              <w:t>WriteDataByIdentifier</w:t>
            </w:r>
            <w:r>
              <w:rPr>
                <w:rFonts w:ascii="Courier New"/>
                <w:spacing w:val="-40"/>
                <w:sz w:val="16"/>
              </w:rPr>
              <w:t> </w:t>
            </w:r>
            <w:r>
              <w:rPr>
                <w:spacing w:val="-2"/>
                <w:sz w:val="16"/>
              </w:rPr>
              <w:t>requests.</w:t>
            </w:r>
          </w:p>
        </w:tc>
      </w:tr>
      <w:tr>
        <w:trPr>
          <w:trHeight w:val="450" w:hRule="atLeast"/>
        </w:trPr>
        <w:tc>
          <w:tcPr>
            <w:tcW w:w="1748" w:type="dxa"/>
            <w:vMerge w:val="restart"/>
            <w:shd w:val="clear" w:color="auto" w:fill="E5E5E5"/>
          </w:tcPr>
          <w:p>
            <w:pPr>
              <w:pStyle w:val="TableParagraph"/>
              <w:spacing w:before="56"/>
              <w:rPr>
                <w:b/>
                <w:i/>
                <w:sz w:val="16"/>
              </w:rPr>
            </w:pPr>
            <w:r>
              <w:rPr>
                <w:b/>
                <w:i/>
                <w:spacing w:val="-2"/>
                <w:sz w:val="16"/>
              </w:rPr>
              <w:t>Operations:</w:t>
            </w:r>
          </w:p>
        </w:tc>
        <w:tc>
          <w:tcPr>
            <w:tcW w:w="3071" w:type="dxa"/>
          </w:tcPr>
          <w:p>
            <w:pPr>
              <w:pStyle w:val="TableParagraph"/>
              <w:spacing w:before="27"/>
              <w:rPr>
                <w:sz w:val="16"/>
              </w:rPr>
            </w:pPr>
            <w:r>
              <w:rPr>
                <w:spacing w:val="-2"/>
                <w:sz w:val="16"/>
              </w:rPr>
              <w:t>Offer</w:t>
            </w:r>
          </w:p>
        </w:tc>
        <w:tc>
          <w:tcPr>
            <w:tcW w:w="4217" w:type="dxa"/>
          </w:tcPr>
          <w:p>
            <w:pPr>
              <w:pStyle w:val="TableParagraph"/>
              <w:spacing w:before="27"/>
              <w:rPr>
                <w:sz w:val="16"/>
              </w:rPr>
            </w:pPr>
            <w:r>
              <w:rPr>
                <w:sz w:val="16"/>
              </w:rPr>
              <w:t>Enable</w:t>
            </w:r>
            <w:r>
              <w:rPr>
                <w:spacing w:val="-8"/>
                <w:sz w:val="16"/>
              </w:rPr>
              <w:t> </w:t>
            </w:r>
            <w:r>
              <w:rPr>
                <w:sz w:val="16"/>
              </w:rPr>
              <w:t>forwarding</w:t>
            </w:r>
            <w:r>
              <w:rPr>
                <w:spacing w:val="-8"/>
                <w:sz w:val="16"/>
              </w:rPr>
              <w:t> </w:t>
            </w:r>
            <w:r>
              <w:rPr>
                <w:sz w:val="16"/>
              </w:rPr>
              <w:t>of</w:t>
            </w:r>
            <w:r>
              <w:rPr>
                <w:spacing w:val="-8"/>
                <w:sz w:val="16"/>
              </w:rPr>
              <w:t> </w:t>
            </w:r>
            <w:r>
              <w:rPr>
                <w:sz w:val="16"/>
              </w:rPr>
              <w:t>request</w:t>
            </w:r>
            <w:r>
              <w:rPr>
                <w:spacing w:val="-7"/>
                <w:sz w:val="16"/>
              </w:rPr>
              <w:t> </w:t>
            </w:r>
            <w:r>
              <w:rPr>
                <w:sz w:val="16"/>
              </w:rPr>
              <w:t>messages</w:t>
            </w:r>
            <w:r>
              <w:rPr>
                <w:spacing w:val="-8"/>
                <w:sz w:val="16"/>
              </w:rPr>
              <w:t> </w:t>
            </w:r>
            <w:r>
              <w:rPr>
                <w:spacing w:val="-4"/>
                <w:sz w:val="16"/>
              </w:rPr>
              <w:t>from</w:t>
            </w:r>
          </w:p>
          <w:p>
            <w:pPr>
              <w:pStyle w:val="TableParagraph"/>
              <w:spacing w:before="5"/>
              <w:rPr>
                <w:sz w:val="16"/>
              </w:rPr>
            </w:pPr>
            <w:hyperlink w:history="true" w:anchor="_bookmark214">
              <w:r>
                <w:rPr>
                  <w:rFonts w:ascii="Courier New"/>
                  <w:color w:val="0000FF"/>
                  <w:sz w:val="16"/>
                </w:rPr>
                <w:t>Diagnostic</w:t>
              </w:r>
              <w:r>
                <w:rPr>
                  <w:rFonts w:ascii="Courier New"/>
                  <w:color w:val="0000FF"/>
                  <w:spacing w:val="-11"/>
                  <w:sz w:val="16"/>
                </w:rPr>
                <w:t> </w:t>
              </w:r>
              <w:r>
                <w:rPr>
                  <w:rFonts w:ascii="Courier New"/>
                  <w:color w:val="0000FF"/>
                  <w:spacing w:val="-2"/>
                  <w:sz w:val="16"/>
                </w:rPr>
                <w:t>Management</w:t>
              </w:r>
            </w:hyperlink>
            <w:r>
              <w:rPr>
                <w:spacing w:val="-2"/>
                <w:sz w:val="16"/>
              </w:rPr>
              <w:t>.</w:t>
            </w:r>
          </w:p>
        </w:tc>
      </w:tr>
      <w:tr>
        <w:trPr>
          <w:trHeight w:val="460"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4"/>
                <w:sz w:val="16"/>
              </w:rPr>
              <w:t>Read</w:t>
            </w:r>
          </w:p>
        </w:tc>
        <w:tc>
          <w:tcPr>
            <w:tcW w:w="4217" w:type="dxa"/>
          </w:tcPr>
          <w:p>
            <w:pPr>
              <w:pStyle w:val="TableParagraph"/>
              <w:spacing w:line="194" w:lineRule="exact"/>
              <w:rPr>
                <w:sz w:val="16"/>
              </w:rPr>
            </w:pPr>
            <w:r>
              <w:rPr>
                <w:sz w:val="16"/>
              </w:rPr>
              <w:t>Called</w:t>
            </w:r>
            <w:r>
              <w:rPr>
                <w:spacing w:val="-12"/>
                <w:sz w:val="16"/>
              </w:rPr>
              <w:t> </w:t>
            </w:r>
            <w:r>
              <w:rPr>
                <w:sz w:val="16"/>
              </w:rPr>
              <w:t>for</w:t>
            </w:r>
            <w:r>
              <w:rPr>
                <w:spacing w:val="-7"/>
                <w:sz w:val="16"/>
              </w:rPr>
              <w:t> </w:t>
            </w:r>
            <w:r>
              <w:rPr>
                <w:sz w:val="16"/>
              </w:rPr>
              <w:t>a</w:t>
            </w:r>
            <w:r>
              <w:rPr>
                <w:spacing w:val="-7"/>
                <w:sz w:val="16"/>
              </w:rPr>
              <w:t> </w:t>
            </w:r>
            <w:r>
              <w:rPr>
                <w:rFonts w:ascii="Courier New"/>
                <w:sz w:val="16"/>
              </w:rPr>
              <w:t>ReadDataByIdentifier</w:t>
            </w:r>
            <w:r>
              <w:rPr>
                <w:rFonts w:ascii="Courier New"/>
                <w:spacing w:val="-52"/>
                <w:sz w:val="16"/>
              </w:rPr>
              <w:t> </w:t>
            </w:r>
            <w:r>
              <w:rPr>
                <w:sz w:val="16"/>
              </w:rPr>
              <w:t>request</w:t>
            </w:r>
            <w:r>
              <w:rPr>
                <w:spacing w:val="-7"/>
                <w:sz w:val="16"/>
              </w:rPr>
              <w:t> </w:t>
            </w:r>
            <w:r>
              <w:rPr>
                <w:sz w:val="16"/>
              </w:rPr>
              <w:t>for</w:t>
            </w:r>
            <w:r>
              <w:rPr>
                <w:spacing w:val="-6"/>
                <w:sz w:val="16"/>
              </w:rPr>
              <w:t> </w:t>
            </w:r>
            <w:r>
              <w:rPr>
                <w:spacing w:val="-4"/>
                <w:sz w:val="16"/>
              </w:rPr>
              <w:t>this</w:t>
            </w:r>
          </w:p>
          <w:p>
            <w:pPr>
              <w:pStyle w:val="TableParagraph"/>
              <w:spacing w:line="194" w:lineRule="exact" w:before="0"/>
              <w:rPr>
                <w:sz w:val="16"/>
              </w:rPr>
            </w:pPr>
            <w:r>
              <w:rPr>
                <w:rFonts w:ascii="Courier New"/>
                <w:spacing w:val="-2"/>
                <w:sz w:val="16"/>
              </w:rPr>
              <w:t>DiagnosticDataIdentifier</w:t>
            </w:r>
            <w:r>
              <w:rPr>
                <w:spacing w:val="-2"/>
                <w:sz w:val="16"/>
              </w:rPr>
              <w:t>.</w:t>
            </w:r>
          </w:p>
        </w:tc>
      </w:tr>
      <w:tr>
        <w:trPr>
          <w:trHeight w:val="460"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StopOffer</w:t>
            </w:r>
          </w:p>
        </w:tc>
        <w:tc>
          <w:tcPr>
            <w:tcW w:w="4217" w:type="dxa"/>
          </w:tcPr>
          <w:p>
            <w:pPr>
              <w:pStyle w:val="TableParagraph"/>
              <w:rPr>
                <w:sz w:val="16"/>
              </w:rPr>
            </w:pPr>
            <w:r>
              <w:rPr>
                <w:sz w:val="16"/>
              </w:rPr>
              <w:t>Disable</w:t>
            </w:r>
            <w:r>
              <w:rPr>
                <w:spacing w:val="-8"/>
                <w:sz w:val="16"/>
              </w:rPr>
              <w:t> </w:t>
            </w:r>
            <w:r>
              <w:rPr>
                <w:sz w:val="16"/>
              </w:rPr>
              <w:t>forwarding</w:t>
            </w:r>
            <w:r>
              <w:rPr>
                <w:spacing w:val="-8"/>
                <w:sz w:val="16"/>
              </w:rPr>
              <w:t> </w:t>
            </w:r>
            <w:r>
              <w:rPr>
                <w:sz w:val="16"/>
              </w:rPr>
              <w:t>of</w:t>
            </w:r>
            <w:r>
              <w:rPr>
                <w:spacing w:val="-8"/>
                <w:sz w:val="16"/>
              </w:rPr>
              <w:t> </w:t>
            </w:r>
            <w:r>
              <w:rPr>
                <w:sz w:val="16"/>
              </w:rPr>
              <w:t>request</w:t>
            </w:r>
            <w:r>
              <w:rPr>
                <w:spacing w:val="-8"/>
                <w:sz w:val="16"/>
              </w:rPr>
              <w:t> </w:t>
            </w:r>
            <w:r>
              <w:rPr>
                <w:sz w:val="16"/>
              </w:rPr>
              <w:t>messages</w:t>
            </w:r>
            <w:r>
              <w:rPr>
                <w:spacing w:val="-7"/>
                <w:sz w:val="16"/>
              </w:rPr>
              <w:t> </w:t>
            </w:r>
            <w:r>
              <w:rPr>
                <w:spacing w:val="-4"/>
                <w:sz w:val="16"/>
              </w:rPr>
              <w:t>from</w:t>
            </w:r>
          </w:p>
          <w:p>
            <w:pPr>
              <w:pStyle w:val="TableParagraph"/>
              <w:spacing w:before="5"/>
              <w:rPr>
                <w:sz w:val="16"/>
              </w:rPr>
            </w:pPr>
            <w:hyperlink w:history="true" w:anchor="_bookmark214">
              <w:r>
                <w:rPr>
                  <w:rFonts w:ascii="Courier New"/>
                  <w:color w:val="0000FF"/>
                  <w:sz w:val="16"/>
                </w:rPr>
                <w:t>Diagnostic</w:t>
              </w:r>
              <w:r>
                <w:rPr>
                  <w:rFonts w:ascii="Courier New"/>
                  <w:color w:val="0000FF"/>
                  <w:spacing w:val="-11"/>
                  <w:sz w:val="16"/>
                </w:rPr>
                <w:t> </w:t>
              </w:r>
              <w:r>
                <w:rPr>
                  <w:rFonts w:ascii="Courier New"/>
                  <w:color w:val="0000FF"/>
                  <w:spacing w:val="-2"/>
                  <w:sz w:val="16"/>
                </w:rPr>
                <w:t>Management</w:t>
              </w:r>
            </w:hyperlink>
            <w:r>
              <w:rPr>
                <w:spacing w:val="-2"/>
                <w:sz w:val="16"/>
              </w:rPr>
              <w:t>.</w:t>
            </w:r>
          </w:p>
        </w:tc>
      </w:tr>
      <w:tr>
        <w:trPr>
          <w:trHeight w:val="460"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Write</w:t>
            </w:r>
          </w:p>
        </w:tc>
        <w:tc>
          <w:tcPr>
            <w:tcW w:w="4217" w:type="dxa"/>
          </w:tcPr>
          <w:p>
            <w:pPr>
              <w:pStyle w:val="TableParagraph"/>
              <w:spacing w:line="194" w:lineRule="exact"/>
              <w:rPr>
                <w:sz w:val="16"/>
              </w:rPr>
            </w:pPr>
            <w:r>
              <w:rPr>
                <w:sz w:val="16"/>
              </w:rPr>
              <w:t>Called</w:t>
            </w:r>
            <w:r>
              <w:rPr>
                <w:spacing w:val="-12"/>
                <w:sz w:val="16"/>
              </w:rPr>
              <w:t> </w:t>
            </w:r>
            <w:r>
              <w:rPr>
                <w:sz w:val="16"/>
              </w:rPr>
              <w:t>for</w:t>
            </w:r>
            <w:r>
              <w:rPr>
                <w:spacing w:val="-8"/>
                <w:sz w:val="16"/>
              </w:rPr>
              <w:t> </w:t>
            </w:r>
            <w:r>
              <w:rPr>
                <w:sz w:val="16"/>
              </w:rPr>
              <w:t>a</w:t>
            </w:r>
            <w:r>
              <w:rPr>
                <w:spacing w:val="-7"/>
                <w:sz w:val="16"/>
              </w:rPr>
              <w:t> </w:t>
            </w:r>
            <w:r>
              <w:rPr>
                <w:rFonts w:ascii="Courier New"/>
                <w:sz w:val="16"/>
              </w:rPr>
              <w:t>WriteDataByIdentifier</w:t>
            </w:r>
            <w:r>
              <w:rPr>
                <w:rFonts w:ascii="Courier New"/>
                <w:spacing w:val="-52"/>
                <w:sz w:val="16"/>
              </w:rPr>
              <w:t> </w:t>
            </w:r>
            <w:r>
              <w:rPr>
                <w:sz w:val="16"/>
              </w:rPr>
              <w:t>request</w:t>
            </w:r>
            <w:r>
              <w:rPr>
                <w:spacing w:val="-6"/>
                <w:sz w:val="16"/>
              </w:rPr>
              <w:t> </w:t>
            </w:r>
            <w:r>
              <w:rPr>
                <w:sz w:val="16"/>
              </w:rPr>
              <w:t>for</w:t>
            </w:r>
            <w:r>
              <w:rPr>
                <w:spacing w:val="-7"/>
                <w:sz w:val="16"/>
              </w:rPr>
              <w:t> </w:t>
            </w:r>
            <w:r>
              <w:rPr>
                <w:spacing w:val="-4"/>
                <w:sz w:val="16"/>
              </w:rPr>
              <w:t>this</w:t>
            </w:r>
          </w:p>
          <w:p>
            <w:pPr>
              <w:pStyle w:val="TableParagraph"/>
              <w:spacing w:line="194" w:lineRule="exact" w:before="0"/>
              <w:rPr>
                <w:sz w:val="16"/>
              </w:rPr>
            </w:pPr>
            <w:r>
              <w:rPr>
                <w:rFonts w:ascii="Courier New"/>
                <w:spacing w:val="-2"/>
                <w:sz w:val="16"/>
              </w:rPr>
              <w:t>DiagnosticDataIdentifier</w:t>
            </w:r>
            <w:r>
              <w:rPr>
                <w:spacing w:val="-2"/>
                <w:sz w:val="16"/>
              </w:rPr>
              <w:t>.</w:t>
            </w:r>
          </w:p>
        </w:tc>
      </w:tr>
    </w:tbl>
    <w:p>
      <w:pPr>
        <w:spacing w:after="0" w:line="194" w:lineRule="exact"/>
        <w:rPr>
          <w:sz w:val="16"/>
        </w:rPr>
        <w:sectPr>
          <w:footerReference w:type="default" r:id="rId304"/>
          <w:pgSz w:w="11910" w:h="14140"/>
          <w:pgMar w:footer="0" w:header="0" w:top="560" w:bottom="280" w:left="1260" w:right="1220"/>
        </w:sectPr>
      </w:pPr>
    </w:p>
    <w:p>
      <w:pPr>
        <w:pStyle w:val="BodyText"/>
        <w:spacing w:before="2"/>
        <w:rPr>
          <w:b/>
          <w:sz w:val="2"/>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40"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7"/>
              <w:rPr>
                <w:sz w:val="16"/>
              </w:rPr>
            </w:pPr>
            <w:bookmarkStart w:name="_bookmark218" w:id="292"/>
            <w:bookmarkEnd w:id="292"/>
            <w:r>
              <w:rPr/>
            </w:r>
            <w:r>
              <w:rPr>
                <w:spacing w:val="-2"/>
                <w:sz w:val="16"/>
              </w:rPr>
              <w:t>GenericUDSService</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Port</w:t>
            </w:r>
            <w:r>
              <w:rPr>
                <w:spacing w:val="-6"/>
                <w:sz w:val="16"/>
              </w:rPr>
              <w:t> </w:t>
            </w:r>
            <w:r>
              <w:rPr>
                <w:spacing w:val="-2"/>
                <w:sz w:val="16"/>
              </w:rPr>
              <w:t>interface</w:t>
            </w:r>
          </w:p>
        </w:tc>
      </w:tr>
      <w:tr>
        <w:trPr>
          <w:trHeight w:val="237" w:hRule="atLeast"/>
        </w:trPr>
        <w:tc>
          <w:tcPr>
            <w:tcW w:w="1748" w:type="dxa"/>
            <w:shd w:val="clear" w:color="auto" w:fill="E5E5E5"/>
          </w:tcPr>
          <w:p>
            <w:pPr>
              <w:pStyle w:val="TableParagraph"/>
              <w:spacing w:before="26"/>
              <w:rPr>
                <w:b/>
                <w:i/>
                <w:sz w:val="16"/>
              </w:rPr>
            </w:pPr>
            <w:r>
              <w:rPr>
                <w:b/>
                <w:i/>
                <w:spacing w:val="-2"/>
                <w:sz w:val="16"/>
              </w:rPr>
              <w:t>Generated:</w:t>
            </w:r>
          </w:p>
        </w:tc>
        <w:tc>
          <w:tcPr>
            <w:tcW w:w="7288" w:type="dxa"/>
            <w:gridSpan w:val="2"/>
          </w:tcPr>
          <w:p>
            <w:pPr>
              <w:pStyle w:val="TableParagraph"/>
              <w:spacing w:before="23"/>
              <w:rPr>
                <w:sz w:val="16"/>
              </w:rPr>
            </w:pPr>
            <w:r>
              <w:rPr>
                <w:spacing w:val="-5"/>
                <w:sz w:val="16"/>
              </w:rPr>
              <w:t>No</w:t>
            </w:r>
          </w:p>
        </w:tc>
      </w:tr>
      <w:tr>
        <w:trPr>
          <w:trHeight w:val="455" w:hRule="atLeast"/>
        </w:trPr>
        <w:tc>
          <w:tcPr>
            <w:tcW w:w="1748" w:type="dxa"/>
            <w:shd w:val="clear" w:color="auto" w:fill="E5E5E5"/>
          </w:tcPr>
          <w:p>
            <w:pPr>
              <w:pStyle w:val="TableParagraph"/>
              <w:spacing w:line="247" w:lineRule="auto" w:before="23"/>
              <w:ind w:right="512"/>
              <w:rPr>
                <w:b/>
                <w:i/>
                <w:sz w:val="16"/>
              </w:rPr>
            </w:pPr>
            <w:r>
              <w:rPr>
                <w:b/>
                <w:i/>
                <w:spacing w:val="-2"/>
                <w:sz w:val="16"/>
              </w:rPr>
              <w:t>Meta-model</w:t>
            </w:r>
            <w:r>
              <w:rPr>
                <w:b/>
                <w:i/>
                <w:spacing w:val="-2"/>
                <w:sz w:val="16"/>
              </w:rPr>
              <w:t> </w:t>
            </w:r>
            <w:r>
              <w:rPr>
                <w:b/>
                <w:i/>
                <w:sz w:val="16"/>
              </w:rPr>
              <w:t>interface</w:t>
            </w:r>
            <w:r>
              <w:rPr>
                <w:b/>
                <w:i/>
                <w:spacing w:val="-12"/>
                <w:sz w:val="16"/>
              </w:rPr>
              <w:t> </w:t>
            </w:r>
            <w:r>
              <w:rPr>
                <w:b/>
                <w:i/>
                <w:sz w:val="16"/>
              </w:rPr>
              <w:t>type:</w:t>
            </w:r>
          </w:p>
        </w:tc>
        <w:tc>
          <w:tcPr>
            <w:tcW w:w="7288" w:type="dxa"/>
            <w:gridSpan w:val="2"/>
          </w:tcPr>
          <w:p>
            <w:pPr>
              <w:pStyle w:val="TableParagraph"/>
              <w:spacing w:before="40"/>
              <w:rPr>
                <w:rFonts w:ascii="Courier New"/>
                <w:sz w:val="16"/>
              </w:rPr>
            </w:pPr>
            <w:r>
              <w:rPr>
                <w:rFonts w:ascii="Courier New"/>
                <w:spacing w:val="-2"/>
                <w:sz w:val="16"/>
              </w:rPr>
              <w:t>DiagnosticGenericUdsInterface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z w:val="16"/>
              </w:rPr>
              <w:t>Public</w:t>
            </w:r>
            <w:r>
              <w:rPr>
                <w:spacing w:val="-10"/>
                <w:sz w:val="16"/>
              </w:rPr>
              <w:t> </w:t>
            </w:r>
            <w:r>
              <w:rPr>
                <w:spacing w:val="-5"/>
                <w:sz w:val="16"/>
              </w:rPr>
              <w:t>API</w:t>
            </w:r>
          </w:p>
        </w:tc>
      </w:tr>
      <w:tr>
        <w:trPr>
          <w:trHeight w:val="272"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before="27"/>
              <w:rPr>
                <w:sz w:val="16"/>
              </w:rPr>
            </w:pPr>
            <w:r>
              <w:rPr>
                <w:sz w:val="16"/>
              </w:rPr>
              <w:t>Generic</w:t>
            </w:r>
            <w:r>
              <w:rPr>
                <w:spacing w:val="-9"/>
                <w:sz w:val="16"/>
              </w:rPr>
              <w:t> </w:t>
            </w:r>
            <w:r>
              <w:rPr>
                <w:sz w:val="16"/>
              </w:rPr>
              <w:t>interface</w:t>
            </w:r>
            <w:r>
              <w:rPr>
                <w:spacing w:val="-5"/>
                <w:sz w:val="16"/>
              </w:rPr>
              <w:t> </w:t>
            </w:r>
            <w:r>
              <w:rPr>
                <w:sz w:val="16"/>
              </w:rPr>
              <w:t>to</w:t>
            </w:r>
            <w:r>
              <w:rPr>
                <w:spacing w:val="-5"/>
                <w:sz w:val="16"/>
              </w:rPr>
              <w:t> </w:t>
            </w:r>
            <w:r>
              <w:rPr>
                <w:sz w:val="16"/>
              </w:rPr>
              <w:t>handle</w:t>
            </w:r>
            <w:r>
              <w:rPr>
                <w:spacing w:val="-4"/>
                <w:sz w:val="16"/>
              </w:rPr>
              <w:t> </w:t>
            </w:r>
            <w:r>
              <w:rPr>
                <w:rFonts w:ascii="Courier New"/>
                <w:sz w:val="16"/>
              </w:rPr>
              <w:t>UDS</w:t>
            </w:r>
            <w:r>
              <w:rPr>
                <w:rFonts w:ascii="Courier New"/>
                <w:spacing w:val="-52"/>
                <w:sz w:val="16"/>
              </w:rPr>
              <w:t> </w:t>
            </w:r>
            <w:r>
              <w:rPr>
                <w:spacing w:val="-2"/>
                <w:sz w:val="16"/>
              </w:rPr>
              <w:t>messages.</w:t>
            </w:r>
          </w:p>
        </w:tc>
      </w:tr>
      <w:tr>
        <w:trPr>
          <w:trHeight w:val="268" w:hRule="atLeast"/>
        </w:trPr>
        <w:tc>
          <w:tcPr>
            <w:tcW w:w="1748" w:type="dxa"/>
            <w:vMerge w:val="restart"/>
            <w:shd w:val="clear" w:color="auto" w:fill="E5E5E5"/>
          </w:tcPr>
          <w:p>
            <w:pPr>
              <w:pStyle w:val="TableParagraph"/>
              <w:spacing w:before="46"/>
              <w:rPr>
                <w:b/>
                <w:i/>
                <w:sz w:val="16"/>
              </w:rPr>
            </w:pPr>
            <w:r>
              <w:rPr>
                <w:b/>
                <w:i/>
                <w:spacing w:val="-2"/>
                <w:sz w:val="16"/>
              </w:rPr>
              <w:t>Operations:</w:t>
            </w:r>
          </w:p>
        </w:tc>
        <w:tc>
          <w:tcPr>
            <w:tcW w:w="3071" w:type="dxa"/>
          </w:tcPr>
          <w:p>
            <w:pPr>
              <w:pStyle w:val="TableParagraph"/>
              <w:spacing w:before="23"/>
              <w:rPr>
                <w:sz w:val="16"/>
              </w:rPr>
            </w:pPr>
            <w:r>
              <w:rPr>
                <w:spacing w:val="-2"/>
                <w:sz w:val="16"/>
              </w:rPr>
              <w:t>HandleMessage</w:t>
            </w:r>
          </w:p>
        </w:tc>
        <w:tc>
          <w:tcPr>
            <w:tcW w:w="4217" w:type="dxa"/>
          </w:tcPr>
          <w:p>
            <w:pPr>
              <w:pStyle w:val="TableParagraph"/>
              <w:spacing w:before="23"/>
              <w:rPr>
                <w:sz w:val="16"/>
              </w:rPr>
            </w:pPr>
            <w:r>
              <w:rPr>
                <w:sz w:val="16"/>
              </w:rPr>
              <w:t>Handles</w:t>
            </w:r>
            <w:r>
              <w:rPr>
                <w:spacing w:val="-9"/>
                <w:sz w:val="16"/>
              </w:rPr>
              <w:t> </w:t>
            </w:r>
            <w:r>
              <w:rPr>
                <w:sz w:val="16"/>
              </w:rPr>
              <w:t>an</w:t>
            </w:r>
            <w:r>
              <w:rPr>
                <w:spacing w:val="-5"/>
                <w:sz w:val="16"/>
              </w:rPr>
              <w:t> </w:t>
            </w:r>
            <w:r>
              <w:rPr>
                <w:rFonts w:ascii="Courier New"/>
                <w:sz w:val="16"/>
              </w:rPr>
              <w:t>UDS</w:t>
            </w:r>
            <w:r>
              <w:rPr>
                <w:rFonts w:ascii="Courier New"/>
                <w:spacing w:val="-52"/>
                <w:sz w:val="16"/>
              </w:rPr>
              <w:t> </w:t>
            </w:r>
            <w:r>
              <w:rPr>
                <w:sz w:val="16"/>
              </w:rPr>
              <w:t>request</w:t>
            </w:r>
            <w:r>
              <w:rPr>
                <w:spacing w:val="-5"/>
                <w:sz w:val="16"/>
              </w:rPr>
              <w:t> </w:t>
            </w:r>
            <w:r>
              <w:rPr>
                <w:spacing w:val="-2"/>
                <w:sz w:val="16"/>
              </w:rPr>
              <w:t>message.</w:t>
            </w:r>
          </w:p>
        </w:tc>
      </w:tr>
      <w:tr>
        <w:trPr>
          <w:trHeight w:val="460"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Offer</w:t>
            </w:r>
          </w:p>
        </w:tc>
        <w:tc>
          <w:tcPr>
            <w:tcW w:w="4217" w:type="dxa"/>
          </w:tcPr>
          <w:p>
            <w:pPr>
              <w:pStyle w:val="TableParagraph"/>
              <w:rPr>
                <w:sz w:val="16"/>
              </w:rPr>
            </w:pPr>
            <w:r>
              <w:rPr>
                <w:sz w:val="16"/>
              </w:rPr>
              <w:t>Enable</w:t>
            </w:r>
            <w:r>
              <w:rPr>
                <w:spacing w:val="-8"/>
                <w:sz w:val="16"/>
              </w:rPr>
              <w:t> </w:t>
            </w:r>
            <w:r>
              <w:rPr>
                <w:sz w:val="16"/>
              </w:rPr>
              <w:t>forwarding</w:t>
            </w:r>
            <w:r>
              <w:rPr>
                <w:spacing w:val="-8"/>
                <w:sz w:val="16"/>
              </w:rPr>
              <w:t> </w:t>
            </w:r>
            <w:r>
              <w:rPr>
                <w:sz w:val="16"/>
              </w:rPr>
              <w:t>of</w:t>
            </w:r>
            <w:r>
              <w:rPr>
                <w:spacing w:val="-8"/>
                <w:sz w:val="16"/>
              </w:rPr>
              <w:t> </w:t>
            </w:r>
            <w:r>
              <w:rPr>
                <w:sz w:val="16"/>
              </w:rPr>
              <w:t>request</w:t>
            </w:r>
            <w:r>
              <w:rPr>
                <w:spacing w:val="-7"/>
                <w:sz w:val="16"/>
              </w:rPr>
              <w:t> </w:t>
            </w:r>
            <w:r>
              <w:rPr>
                <w:sz w:val="16"/>
              </w:rPr>
              <w:t>messages</w:t>
            </w:r>
            <w:r>
              <w:rPr>
                <w:spacing w:val="-8"/>
                <w:sz w:val="16"/>
              </w:rPr>
              <w:t> </w:t>
            </w:r>
            <w:r>
              <w:rPr>
                <w:spacing w:val="-4"/>
                <w:sz w:val="16"/>
              </w:rPr>
              <w:t>from</w:t>
            </w:r>
          </w:p>
          <w:p>
            <w:pPr>
              <w:pStyle w:val="TableParagraph"/>
              <w:spacing w:before="5"/>
              <w:rPr>
                <w:sz w:val="16"/>
              </w:rPr>
            </w:pPr>
            <w:hyperlink w:history="true" w:anchor="_bookmark214">
              <w:r>
                <w:rPr>
                  <w:rFonts w:ascii="Courier New"/>
                  <w:color w:val="0000FF"/>
                  <w:sz w:val="16"/>
                </w:rPr>
                <w:t>Diagnostic</w:t>
              </w:r>
              <w:r>
                <w:rPr>
                  <w:rFonts w:ascii="Courier New"/>
                  <w:color w:val="0000FF"/>
                  <w:spacing w:val="-11"/>
                  <w:sz w:val="16"/>
                </w:rPr>
                <w:t> </w:t>
              </w:r>
              <w:r>
                <w:rPr>
                  <w:rFonts w:ascii="Courier New"/>
                  <w:color w:val="0000FF"/>
                  <w:spacing w:val="-2"/>
                  <w:sz w:val="16"/>
                </w:rPr>
                <w:t>Management</w:t>
              </w:r>
            </w:hyperlink>
            <w:r>
              <w:rPr>
                <w:spacing w:val="-2"/>
                <w:sz w:val="16"/>
              </w:rPr>
              <w:t>.</w:t>
            </w:r>
          </w:p>
        </w:tc>
      </w:tr>
      <w:tr>
        <w:trPr>
          <w:trHeight w:val="460"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StopOffer</w:t>
            </w:r>
          </w:p>
        </w:tc>
        <w:tc>
          <w:tcPr>
            <w:tcW w:w="4217" w:type="dxa"/>
          </w:tcPr>
          <w:p>
            <w:pPr>
              <w:pStyle w:val="TableParagraph"/>
              <w:rPr>
                <w:sz w:val="16"/>
              </w:rPr>
            </w:pPr>
            <w:r>
              <w:rPr>
                <w:sz w:val="16"/>
              </w:rPr>
              <w:t>Disable</w:t>
            </w:r>
            <w:r>
              <w:rPr>
                <w:spacing w:val="-8"/>
                <w:sz w:val="16"/>
              </w:rPr>
              <w:t> </w:t>
            </w:r>
            <w:r>
              <w:rPr>
                <w:sz w:val="16"/>
              </w:rPr>
              <w:t>forwarding</w:t>
            </w:r>
            <w:r>
              <w:rPr>
                <w:spacing w:val="-8"/>
                <w:sz w:val="16"/>
              </w:rPr>
              <w:t> </w:t>
            </w:r>
            <w:r>
              <w:rPr>
                <w:sz w:val="16"/>
              </w:rPr>
              <w:t>of</w:t>
            </w:r>
            <w:r>
              <w:rPr>
                <w:spacing w:val="-8"/>
                <w:sz w:val="16"/>
              </w:rPr>
              <w:t> </w:t>
            </w:r>
            <w:r>
              <w:rPr>
                <w:sz w:val="16"/>
              </w:rPr>
              <w:t>request</w:t>
            </w:r>
            <w:r>
              <w:rPr>
                <w:spacing w:val="-8"/>
                <w:sz w:val="16"/>
              </w:rPr>
              <w:t> </w:t>
            </w:r>
            <w:r>
              <w:rPr>
                <w:sz w:val="16"/>
              </w:rPr>
              <w:t>messages</w:t>
            </w:r>
            <w:r>
              <w:rPr>
                <w:spacing w:val="-7"/>
                <w:sz w:val="16"/>
              </w:rPr>
              <w:t> </w:t>
            </w:r>
            <w:r>
              <w:rPr>
                <w:spacing w:val="-4"/>
                <w:sz w:val="16"/>
              </w:rPr>
              <w:t>from</w:t>
            </w:r>
          </w:p>
          <w:p>
            <w:pPr>
              <w:pStyle w:val="TableParagraph"/>
              <w:spacing w:before="5"/>
              <w:rPr>
                <w:sz w:val="16"/>
              </w:rPr>
            </w:pPr>
            <w:hyperlink w:history="true" w:anchor="_bookmark214">
              <w:r>
                <w:rPr>
                  <w:rFonts w:ascii="Courier New"/>
                  <w:color w:val="0000FF"/>
                  <w:sz w:val="16"/>
                </w:rPr>
                <w:t>Diagnostic</w:t>
              </w:r>
              <w:r>
                <w:rPr>
                  <w:rFonts w:ascii="Courier New"/>
                  <w:color w:val="0000FF"/>
                  <w:spacing w:val="-11"/>
                  <w:sz w:val="16"/>
                </w:rPr>
                <w:t> </w:t>
              </w:r>
              <w:r>
                <w:rPr>
                  <w:rFonts w:ascii="Courier New"/>
                  <w:color w:val="0000FF"/>
                  <w:spacing w:val="-2"/>
                  <w:sz w:val="16"/>
                </w:rPr>
                <w:t>Management</w:t>
              </w:r>
            </w:hyperlink>
            <w:r>
              <w:rPr>
                <w:spacing w:val="-2"/>
                <w:sz w:val="16"/>
              </w:rPr>
              <w:t>.</w:t>
            </w:r>
          </w:p>
        </w:tc>
      </w:tr>
    </w:tbl>
    <w:p>
      <w:pPr>
        <w:pStyle w:val="BodyText"/>
        <w:rPr>
          <w:b/>
          <w:sz w:val="20"/>
        </w:rPr>
      </w:pPr>
    </w:p>
    <w:p>
      <w:pPr>
        <w:pStyle w:val="BodyText"/>
        <w:spacing w:before="1"/>
        <w:rPr>
          <w:b/>
          <w:sz w:val="21"/>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40"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7"/>
              <w:rPr>
                <w:sz w:val="16"/>
              </w:rPr>
            </w:pPr>
            <w:bookmarkStart w:name="_bookmark219" w:id="293"/>
            <w:bookmarkEnd w:id="293"/>
            <w:r>
              <w:rPr/>
            </w:r>
            <w:r>
              <w:rPr>
                <w:spacing w:val="-2"/>
                <w:sz w:val="16"/>
              </w:rPr>
              <w:t>GenericRoutine</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Port</w:t>
            </w:r>
            <w:r>
              <w:rPr>
                <w:spacing w:val="-6"/>
                <w:sz w:val="16"/>
              </w:rPr>
              <w:t> </w:t>
            </w:r>
            <w:r>
              <w:rPr>
                <w:spacing w:val="-2"/>
                <w:sz w:val="16"/>
              </w:rPr>
              <w:t>interface</w:t>
            </w:r>
          </w:p>
        </w:tc>
      </w:tr>
      <w:tr>
        <w:trPr>
          <w:trHeight w:val="237" w:hRule="atLeast"/>
        </w:trPr>
        <w:tc>
          <w:tcPr>
            <w:tcW w:w="1748" w:type="dxa"/>
            <w:shd w:val="clear" w:color="auto" w:fill="E5E5E5"/>
          </w:tcPr>
          <w:p>
            <w:pPr>
              <w:pStyle w:val="TableParagraph"/>
              <w:spacing w:before="26"/>
              <w:rPr>
                <w:b/>
                <w:i/>
                <w:sz w:val="16"/>
              </w:rPr>
            </w:pPr>
            <w:r>
              <w:rPr>
                <w:b/>
                <w:i/>
                <w:spacing w:val="-2"/>
                <w:sz w:val="16"/>
              </w:rPr>
              <w:t>Generated:</w:t>
            </w:r>
          </w:p>
        </w:tc>
        <w:tc>
          <w:tcPr>
            <w:tcW w:w="7288" w:type="dxa"/>
            <w:gridSpan w:val="2"/>
          </w:tcPr>
          <w:p>
            <w:pPr>
              <w:pStyle w:val="TableParagraph"/>
              <w:spacing w:before="23"/>
              <w:rPr>
                <w:sz w:val="16"/>
              </w:rPr>
            </w:pPr>
            <w:r>
              <w:rPr>
                <w:spacing w:val="-5"/>
                <w:sz w:val="16"/>
              </w:rPr>
              <w:t>No</w:t>
            </w:r>
          </w:p>
        </w:tc>
      </w:tr>
      <w:tr>
        <w:trPr>
          <w:trHeight w:val="455" w:hRule="atLeast"/>
        </w:trPr>
        <w:tc>
          <w:tcPr>
            <w:tcW w:w="1748" w:type="dxa"/>
            <w:shd w:val="clear" w:color="auto" w:fill="E5E5E5"/>
          </w:tcPr>
          <w:p>
            <w:pPr>
              <w:pStyle w:val="TableParagraph"/>
              <w:spacing w:line="247" w:lineRule="auto" w:before="23"/>
              <w:ind w:right="512"/>
              <w:rPr>
                <w:b/>
                <w:i/>
                <w:sz w:val="16"/>
              </w:rPr>
            </w:pPr>
            <w:r>
              <w:rPr>
                <w:b/>
                <w:i/>
                <w:spacing w:val="-2"/>
                <w:sz w:val="16"/>
              </w:rPr>
              <w:t>Meta-model</w:t>
            </w:r>
            <w:r>
              <w:rPr>
                <w:b/>
                <w:i/>
                <w:spacing w:val="-2"/>
                <w:sz w:val="16"/>
              </w:rPr>
              <w:t> </w:t>
            </w:r>
            <w:r>
              <w:rPr>
                <w:b/>
                <w:i/>
                <w:sz w:val="16"/>
              </w:rPr>
              <w:t>interface</w:t>
            </w:r>
            <w:r>
              <w:rPr>
                <w:b/>
                <w:i/>
                <w:spacing w:val="-12"/>
                <w:sz w:val="16"/>
              </w:rPr>
              <w:t> </w:t>
            </w:r>
            <w:r>
              <w:rPr>
                <w:b/>
                <w:i/>
                <w:sz w:val="16"/>
              </w:rPr>
              <w:t>type:</w:t>
            </w:r>
          </w:p>
        </w:tc>
        <w:tc>
          <w:tcPr>
            <w:tcW w:w="7288" w:type="dxa"/>
            <w:gridSpan w:val="2"/>
          </w:tcPr>
          <w:p>
            <w:pPr>
              <w:pStyle w:val="TableParagraph"/>
              <w:spacing w:before="40"/>
              <w:rPr>
                <w:rFonts w:ascii="Courier New"/>
                <w:sz w:val="16"/>
              </w:rPr>
            </w:pPr>
            <w:r>
              <w:rPr>
                <w:rFonts w:ascii="Courier New"/>
                <w:spacing w:val="-2"/>
                <w:sz w:val="16"/>
              </w:rPr>
              <w:t>DiagnosticRoutineGenericInterface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z w:val="16"/>
              </w:rPr>
              <w:t>Public</w:t>
            </w:r>
            <w:r>
              <w:rPr>
                <w:spacing w:val="-10"/>
                <w:sz w:val="16"/>
              </w:rPr>
              <w:t> </w:t>
            </w:r>
            <w:r>
              <w:rPr>
                <w:spacing w:val="-5"/>
                <w:sz w:val="16"/>
              </w:rPr>
              <w:t>API</w:t>
            </w:r>
          </w:p>
        </w:tc>
      </w:tr>
      <w:tr>
        <w:trPr>
          <w:trHeight w:val="270"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before="27"/>
              <w:rPr>
                <w:sz w:val="16"/>
              </w:rPr>
            </w:pPr>
            <w:r>
              <w:rPr>
                <w:sz w:val="16"/>
              </w:rPr>
              <w:t>Generic</w:t>
            </w:r>
            <w:r>
              <w:rPr>
                <w:spacing w:val="-12"/>
                <w:sz w:val="16"/>
              </w:rPr>
              <w:t> </w:t>
            </w:r>
            <w:r>
              <w:rPr>
                <w:sz w:val="16"/>
              </w:rPr>
              <w:t>interface</w:t>
            </w:r>
            <w:r>
              <w:rPr>
                <w:spacing w:val="-8"/>
                <w:sz w:val="16"/>
              </w:rPr>
              <w:t> </w:t>
            </w:r>
            <w:r>
              <w:rPr>
                <w:sz w:val="16"/>
              </w:rPr>
              <w:t>to</w:t>
            </w:r>
            <w:r>
              <w:rPr>
                <w:spacing w:val="-7"/>
                <w:sz w:val="16"/>
              </w:rPr>
              <w:t> </w:t>
            </w:r>
            <w:r>
              <w:rPr>
                <w:sz w:val="16"/>
              </w:rPr>
              <w:t>handle</w:t>
            </w:r>
            <w:r>
              <w:rPr>
                <w:spacing w:val="-7"/>
                <w:sz w:val="16"/>
              </w:rPr>
              <w:t> </w:t>
            </w:r>
            <w:r>
              <w:rPr>
                <w:rFonts w:ascii="Courier New"/>
                <w:sz w:val="16"/>
              </w:rPr>
              <w:t>RoutineControl</w:t>
            </w:r>
            <w:r>
              <w:rPr>
                <w:rFonts w:ascii="Courier New"/>
                <w:spacing w:val="-52"/>
                <w:sz w:val="16"/>
              </w:rPr>
              <w:t> </w:t>
            </w:r>
            <w:r>
              <w:rPr>
                <w:spacing w:val="-2"/>
                <w:sz w:val="16"/>
              </w:rPr>
              <w:t>requests.</w:t>
            </w:r>
          </w:p>
        </w:tc>
      </w:tr>
      <w:tr>
        <w:trPr>
          <w:trHeight w:val="450" w:hRule="atLeast"/>
        </w:trPr>
        <w:tc>
          <w:tcPr>
            <w:tcW w:w="1748" w:type="dxa"/>
            <w:vMerge w:val="restart"/>
            <w:shd w:val="clear" w:color="auto" w:fill="E5E5E5"/>
          </w:tcPr>
          <w:p>
            <w:pPr>
              <w:pStyle w:val="TableParagraph"/>
              <w:spacing w:before="66"/>
              <w:rPr>
                <w:b/>
                <w:i/>
                <w:sz w:val="16"/>
              </w:rPr>
            </w:pPr>
            <w:r>
              <w:rPr>
                <w:b/>
                <w:i/>
                <w:spacing w:val="-2"/>
                <w:sz w:val="16"/>
              </w:rPr>
              <w:t>Operations:</w:t>
            </w:r>
          </w:p>
        </w:tc>
        <w:tc>
          <w:tcPr>
            <w:tcW w:w="3071" w:type="dxa"/>
          </w:tcPr>
          <w:p>
            <w:pPr>
              <w:pStyle w:val="TableParagraph"/>
              <w:spacing w:before="27"/>
              <w:rPr>
                <w:sz w:val="16"/>
              </w:rPr>
            </w:pPr>
            <w:r>
              <w:rPr>
                <w:spacing w:val="-2"/>
                <w:sz w:val="16"/>
              </w:rPr>
              <w:t>Offer</w:t>
            </w:r>
          </w:p>
        </w:tc>
        <w:tc>
          <w:tcPr>
            <w:tcW w:w="4217" w:type="dxa"/>
          </w:tcPr>
          <w:p>
            <w:pPr>
              <w:pStyle w:val="TableParagraph"/>
              <w:spacing w:before="27"/>
              <w:rPr>
                <w:sz w:val="16"/>
              </w:rPr>
            </w:pPr>
            <w:r>
              <w:rPr>
                <w:sz w:val="16"/>
              </w:rPr>
              <w:t>Enable</w:t>
            </w:r>
            <w:r>
              <w:rPr>
                <w:spacing w:val="-8"/>
                <w:sz w:val="16"/>
              </w:rPr>
              <w:t> </w:t>
            </w:r>
            <w:r>
              <w:rPr>
                <w:sz w:val="16"/>
              </w:rPr>
              <w:t>forwarding</w:t>
            </w:r>
            <w:r>
              <w:rPr>
                <w:spacing w:val="-8"/>
                <w:sz w:val="16"/>
              </w:rPr>
              <w:t> </w:t>
            </w:r>
            <w:r>
              <w:rPr>
                <w:sz w:val="16"/>
              </w:rPr>
              <w:t>of</w:t>
            </w:r>
            <w:r>
              <w:rPr>
                <w:spacing w:val="-8"/>
                <w:sz w:val="16"/>
              </w:rPr>
              <w:t> </w:t>
            </w:r>
            <w:r>
              <w:rPr>
                <w:sz w:val="16"/>
              </w:rPr>
              <w:t>request</w:t>
            </w:r>
            <w:r>
              <w:rPr>
                <w:spacing w:val="-7"/>
                <w:sz w:val="16"/>
              </w:rPr>
              <w:t> </w:t>
            </w:r>
            <w:r>
              <w:rPr>
                <w:sz w:val="16"/>
              </w:rPr>
              <w:t>messages</w:t>
            </w:r>
            <w:r>
              <w:rPr>
                <w:spacing w:val="-8"/>
                <w:sz w:val="16"/>
              </w:rPr>
              <w:t> </w:t>
            </w:r>
            <w:r>
              <w:rPr>
                <w:spacing w:val="-4"/>
                <w:sz w:val="16"/>
              </w:rPr>
              <w:t>from</w:t>
            </w:r>
          </w:p>
          <w:p>
            <w:pPr>
              <w:pStyle w:val="TableParagraph"/>
              <w:spacing w:before="5"/>
              <w:rPr>
                <w:sz w:val="16"/>
              </w:rPr>
            </w:pPr>
            <w:hyperlink w:history="true" w:anchor="_bookmark214">
              <w:r>
                <w:rPr>
                  <w:rFonts w:ascii="Courier New"/>
                  <w:color w:val="0000FF"/>
                  <w:sz w:val="16"/>
                </w:rPr>
                <w:t>Diagnostic</w:t>
              </w:r>
              <w:r>
                <w:rPr>
                  <w:rFonts w:ascii="Courier New"/>
                  <w:color w:val="0000FF"/>
                  <w:spacing w:val="-11"/>
                  <w:sz w:val="16"/>
                </w:rPr>
                <w:t> </w:t>
              </w:r>
              <w:r>
                <w:rPr>
                  <w:rFonts w:ascii="Courier New"/>
                  <w:color w:val="0000FF"/>
                  <w:spacing w:val="-2"/>
                  <w:sz w:val="16"/>
                </w:rPr>
                <w:t>Management</w:t>
              </w:r>
            </w:hyperlink>
            <w:r>
              <w:rPr>
                <w:spacing w:val="-2"/>
                <w:sz w:val="16"/>
              </w:rPr>
              <w:t>.</w:t>
            </w:r>
          </w:p>
        </w:tc>
      </w:tr>
      <w:tr>
        <w:trPr>
          <w:trHeight w:val="627"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RequestResults</w:t>
            </w:r>
          </w:p>
        </w:tc>
        <w:tc>
          <w:tcPr>
            <w:tcW w:w="4217" w:type="dxa"/>
          </w:tcPr>
          <w:p>
            <w:pPr>
              <w:pStyle w:val="TableParagraph"/>
              <w:spacing w:line="190" w:lineRule="exact" w:before="35"/>
              <w:rPr>
                <w:sz w:val="16"/>
              </w:rPr>
            </w:pPr>
            <w:r>
              <w:rPr>
                <w:sz w:val="16"/>
              </w:rPr>
              <w:t>Called</w:t>
            </w:r>
            <w:r>
              <w:rPr>
                <w:spacing w:val="-12"/>
                <w:sz w:val="16"/>
              </w:rPr>
              <w:t> </w:t>
            </w:r>
            <w:r>
              <w:rPr>
                <w:sz w:val="16"/>
              </w:rPr>
              <w:t>for</w:t>
            </w:r>
            <w:r>
              <w:rPr>
                <w:spacing w:val="-11"/>
                <w:sz w:val="16"/>
              </w:rPr>
              <w:t> </w:t>
            </w:r>
            <w:r>
              <w:rPr>
                <w:rFonts w:ascii="Courier New"/>
                <w:sz w:val="16"/>
              </w:rPr>
              <w:t>RoutineControl</w:t>
            </w:r>
            <w:r>
              <w:rPr>
                <w:rFonts w:ascii="Courier New"/>
                <w:spacing w:val="-52"/>
                <w:sz w:val="16"/>
              </w:rPr>
              <w:t> </w:t>
            </w:r>
            <w:r>
              <w:rPr>
                <w:sz w:val="16"/>
              </w:rPr>
              <w:t>with</w:t>
            </w:r>
            <w:r>
              <w:rPr>
                <w:spacing w:val="-11"/>
                <w:sz w:val="16"/>
              </w:rPr>
              <w:t> </w:t>
            </w:r>
            <w:r>
              <w:rPr>
                <w:rFonts w:ascii="Courier New"/>
                <w:sz w:val="16"/>
              </w:rPr>
              <w:t>SubFunction RequestResults</w:t>
            </w:r>
            <w:r>
              <w:rPr>
                <w:rFonts w:ascii="Courier New"/>
                <w:spacing w:val="-52"/>
                <w:sz w:val="16"/>
              </w:rPr>
              <w:t> </w:t>
            </w:r>
            <w:r>
              <w:rPr>
                <w:sz w:val="16"/>
              </w:rPr>
              <w:t>request</w:t>
            </w:r>
            <w:r>
              <w:rPr>
                <w:spacing w:val="-1"/>
                <w:sz w:val="16"/>
              </w:rPr>
              <w:t> </w:t>
            </w:r>
            <w:r>
              <w:rPr>
                <w:sz w:val="16"/>
              </w:rPr>
              <w:t>for</w:t>
            </w:r>
            <w:r>
              <w:rPr>
                <w:spacing w:val="-1"/>
                <w:sz w:val="16"/>
              </w:rPr>
              <w:t> </w:t>
            </w:r>
            <w:r>
              <w:rPr>
                <w:sz w:val="16"/>
              </w:rPr>
              <w:t>this</w:t>
            </w:r>
            <w:r>
              <w:rPr>
                <w:spacing w:val="-1"/>
                <w:sz w:val="16"/>
              </w:rPr>
              <w:t> </w:t>
            </w:r>
            <w:r>
              <w:rPr>
                <w:rFonts w:ascii="Courier New"/>
                <w:sz w:val="16"/>
              </w:rPr>
              <w:t>Diagnostic </w:t>
            </w:r>
            <w:r>
              <w:rPr>
                <w:rFonts w:ascii="Courier New"/>
                <w:spacing w:val="-2"/>
                <w:sz w:val="16"/>
              </w:rPr>
              <w:t>RoutineIdentifier</w:t>
            </w:r>
            <w:r>
              <w:rPr>
                <w:spacing w:val="-2"/>
                <w:sz w:val="16"/>
              </w:rPr>
              <w:t>.</w:t>
            </w:r>
          </w:p>
        </w:tc>
      </w:tr>
      <w:tr>
        <w:trPr>
          <w:trHeight w:val="627"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Start</w:t>
            </w:r>
          </w:p>
        </w:tc>
        <w:tc>
          <w:tcPr>
            <w:tcW w:w="4217" w:type="dxa"/>
          </w:tcPr>
          <w:p>
            <w:pPr>
              <w:pStyle w:val="TableParagraph"/>
              <w:spacing w:line="190" w:lineRule="exact" w:before="35"/>
              <w:ind w:right="172"/>
              <w:rPr>
                <w:sz w:val="16"/>
              </w:rPr>
            </w:pPr>
            <w:r>
              <w:rPr>
                <w:sz w:val="16"/>
              </w:rPr>
              <w:t>Called</w:t>
            </w:r>
            <w:r>
              <w:rPr>
                <w:spacing w:val="-12"/>
                <w:sz w:val="16"/>
              </w:rPr>
              <w:t> </w:t>
            </w:r>
            <w:r>
              <w:rPr>
                <w:sz w:val="16"/>
              </w:rPr>
              <w:t>for</w:t>
            </w:r>
            <w:r>
              <w:rPr>
                <w:spacing w:val="-11"/>
                <w:sz w:val="16"/>
              </w:rPr>
              <w:t> </w:t>
            </w:r>
            <w:r>
              <w:rPr>
                <w:rFonts w:ascii="Courier New"/>
                <w:sz w:val="16"/>
              </w:rPr>
              <w:t>RoutineControl</w:t>
            </w:r>
            <w:r>
              <w:rPr>
                <w:rFonts w:ascii="Courier New"/>
                <w:spacing w:val="-52"/>
                <w:sz w:val="16"/>
              </w:rPr>
              <w:t> </w:t>
            </w:r>
            <w:r>
              <w:rPr>
                <w:sz w:val="16"/>
              </w:rPr>
              <w:t>with</w:t>
            </w:r>
            <w:r>
              <w:rPr>
                <w:spacing w:val="-11"/>
                <w:sz w:val="16"/>
              </w:rPr>
              <w:t> </w:t>
            </w:r>
            <w:r>
              <w:rPr>
                <w:rFonts w:ascii="Courier New"/>
                <w:sz w:val="16"/>
              </w:rPr>
              <w:t>SubFunction Start</w:t>
            </w:r>
            <w:r>
              <w:rPr>
                <w:rFonts w:ascii="Courier New"/>
                <w:spacing w:val="-19"/>
                <w:sz w:val="16"/>
              </w:rPr>
              <w:t> </w:t>
            </w:r>
            <w:r>
              <w:rPr>
                <w:sz w:val="16"/>
              </w:rPr>
              <w:t>request for this </w:t>
            </w:r>
            <w:r>
              <w:rPr>
                <w:rFonts w:ascii="Courier New"/>
                <w:sz w:val="16"/>
              </w:rPr>
              <w:t>DiagnosticRoutine </w:t>
            </w:r>
            <w:r>
              <w:rPr>
                <w:rFonts w:ascii="Courier New"/>
                <w:spacing w:val="-2"/>
                <w:sz w:val="16"/>
              </w:rPr>
              <w:t>Identifier</w:t>
            </w:r>
            <w:r>
              <w:rPr>
                <w:spacing w:val="-2"/>
                <w:sz w:val="16"/>
              </w:rPr>
              <w:t>.</w:t>
            </w:r>
          </w:p>
        </w:tc>
      </w:tr>
      <w:tr>
        <w:trPr>
          <w:trHeight w:val="469"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4"/>
                <w:sz w:val="16"/>
              </w:rPr>
              <w:t>Stop</w:t>
            </w:r>
          </w:p>
        </w:tc>
        <w:tc>
          <w:tcPr>
            <w:tcW w:w="4217" w:type="dxa"/>
          </w:tcPr>
          <w:p>
            <w:pPr>
              <w:pStyle w:val="TableParagraph"/>
              <w:spacing w:line="194" w:lineRule="exact"/>
              <w:rPr>
                <w:rFonts w:ascii="Courier New"/>
                <w:sz w:val="16"/>
              </w:rPr>
            </w:pPr>
            <w:r>
              <w:rPr>
                <w:spacing w:val="-2"/>
                <w:sz w:val="16"/>
              </w:rPr>
              <w:t>Called</w:t>
            </w:r>
            <w:r>
              <w:rPr>
                <w:spacing w:val="7"/>
                <w:sz w:val="16"/>
              </w:rPr>
              <w:t> </w:t>
            </w:r>
            <w:r>
              <w:rPr>
                <w:spacing w:val="-2"/>
                <w:sz w:val="16"/>
              </w:rPr>
              <w:t>for</w:t>
            </w:r>
            <w:r>
              <w:rPr>
                <w:spacing w:val="8"/>
                <w:sz w:val="16"/>
              </w:rPr>
              <w:t> </w:t>
            </w:r>
            <w:r>
              <w:rPr>
                <w:rFonts w:ascii="Courier New"/>
                <w:spacing w:val="-2"/>
                <w:sz w:val="16"/>
              </w:rPr>
              <w:t>RoutineControl</w:t>
            </w:r>
            <w:r>
              <w:rPr>
                <w:rFonts w:ascii="Courier New"/>
                <w:spacing w:val="-44"/>
                <w:sz w:val="16"/>
              </w:rPr>
              <w:t> </w:t>
            </w:r>
            <w:r>
              <w:rPr>
                <w:spacing w:val="-2"/>
                <w:sz w:val="16"/>
              </w:rPr>
              <w:t>with</w:t>
            </w:r>
            <w:r>
              <w:rPr>
                <w:spacing w:val="8"/>
                <w:sz w:val="16"/>
              </w:rPr>
              <w:t> </w:t>
            </w:r>
            <w:r>
              <w:rPr>
                <w:rFonts w:ascii="Courier New"/>
                <w:spacing w:val="-2"/>
                <w:sz w:val="16"/>
              </w:rPr>
              <w:t>SubFunction</w:t>
            </w:r>
            <w:r>
              <w:rPr>
                <w:rFonts w:ascii="Courier New"/>
                <w:spacing w:val="-44"/>
                <w:sz w:val="16"/>
              </w:rPr>
              <w:t> </w:t>
            </w:r>
            <w:r>
              <w:rPr>
                <w:rFonts w:ascii="Courier New"/>
                <w:spacing w:val="-4"/>
                <w:sz w:val="16"/>
              </w:rPr>
              <w:t>Stop</w:t>
            </w:r>
          </w:p>
          <w:p>
            <w:pPr>
              <w:pStyle w:val="TableParagraph"/>
              <w:spacing w:line="194" w:lineRule="exact" w:before="0"/>
              <w:rPr>
                <w:sz w:val="16"/>
              </w:rPr>
            </w:pPr>
            <w:r>
              <w:rPr>
                <w:sz w:val="16"/>
              </w:rPr>
              <w:t>request</w:t>
            </w:r>
            <w:r>
              <w:rPr>
                <w:spacing w:val="-5"/>
                <w:sz w:val="16"/>
              </w:rPr>
              <w:t> </w:t>
            </w:r>
            <w:r>
              <w:rPr>
                <w:sz w:val="16"/>
              </w:rPr>
              <w:t>for</w:t>
            </w:r>
            <w:r>
              <w:rPr>
                <w:spacing w:val="-4"/>
                <w:sz w:val="16"/>
              </w:rPr>
              <w:t> </w:t>
            </w:r>
            <w:r>
              <w:rPr>
                <w:sz w:val="16"/>
              </w:rPr>
              <w:t>this</w:t>
            </w:r>
            <w:r>
              <w:rPr>
                <w:spacing w:val="-4"/>
                <w:sz w:val="16"/>
              </w:rPr>
              <w:t> </w:t>
            </w:r>
            <w:r>
              <w:rPr>
                <w:rFonts w:ascii="Courier New"/>
                <w:spacing w:val="-2"/>
                <w:sz w:val="16"/>
              </w:rPr>
              <w:t>DiagnosticRoutineIdentifier</w:t>
            </w:r>
            <w:r>
              <w:rPr>
                <w:spacing w:val="-2"/>
                <w:sz w:val="16"/>
              </w:rPr>
              <w:t>.</w:t>
            </w:r>
          </w:p>
        </w:tc>
      </w:tr>
      <w:tr>
        <w:trPr>
          <w:trHeight w:val="460"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StopOffer</w:t>
            </w:r>
          </w:p>
        </w:tc>
        <w:tc>
          <w:tcPr>
            <w:tcW w:w="4217" w:type="dxa"/>
          </w:tcPr>
          <w:p>
            <w:pPr>
              <w:pStyle w:val="TableParagraph"/>
              <w:rPr>
                <w:sz w:val="16"/>
              </w:rPr>
            </w:pPr>
            <w:r>
              <w:rPr>
                <w:sz w:val="16"/>
              </w:rPr>
              <w:t>Disable</w:t>
            </w:r>
            <w:r>
              <w:rPr>
                <w:spacing w:val="-8"/>
                <w:sz w:val="16"/>
              </w:rPr>
              <w:t> </w:t>
            </w:r>
            <w:r>
              <w:rPr>
                <w:sz w:val="16"/>
              </w:rPr>
              <w:t>forwarding</w:t>
            </w:r>
            <w:r>
              <w:rPr>
                <w:spacing w:val="-8"/>
                <w:sz w:val="16"/>
              </w:rPr>
              <w:t> </w:t>
            </w:r>
            <w:r>
              <w:rPr>
                <w:sz w:val="16"/>
              </w:rPr>
              <w:t>of</w:t>
            </w:r>
            <w:r>
              <w:rPr>
                <w:spacing w:val="-8"/>
                <w:sz w:val="16"/>
              </w:rPr>
              <w:t> </w:t>
            </w:r>
            <w:r>
              <w:rPr>
                <w:sz w:val="16"/>
              </w:rPr>
              <w:t>request</w:t>
            </w:r>
            <w:r>
              <w:rPr>
                <w:spacing w:val="-8"/>
                <w:sz w:val="16"/>
              </w:rPr>
              <w:t> </w:t>
            </w:r>
            <w:r>
              <w:rPr>
                <w:sz w:val="16"/>
              </w:rPr>
              <w:t>messages</w:t>
            </w:r>
            <w:r>
              <w:rPr>
                <w:spacing w:val="-7"/>
                <w:sz w:val="16"/>
              </w:rPr>
              <w:t> </w:t>
            </w:r>
            <w:r>
              <w:rPr>
                <w:spacing w:val="-4"/>
                <w:sz w:val="16"/>
              </w:rPr>
              <w:t>from</w:t>
            </w:r>
          </w:p>
          <w:p>
            <w:pPr>
              <w:pStyle w:val="TableParagraph"/>
              <w:spacing w:before="5"/>
              <w:rPr>
                <w:sz w:val="16"/>
              </w:rPr>
            </w:pPr>
            <w:hyperlink w:history="true" w:anchor="_bookmark214">
              <w:r>
                <w:rPr>
                  <w:rFonts w:ascii="Courier New"/>
                  <w:color w:val="0000FF"/>
                  <w:sz w:val="16"/>
                </w:rPr>
                <w:t>Diagnostic</w:t>
              </w:r>
              <w:r>
                <w:rPr>
                  <w:rFonts w:ascii="Courier New"/>
                  <w:color w:val="0000FF"/>
                  <w:spacing w:val="-11"/>
                  <w:sz w:val="16"/>
                </w:rPr>
                <w:t> </w:t>
              </w:r>
              <w:r>
                <w:rPr>
                  <w:rFonts w:ascii="Courier New"/>
                  <w:color w:val="0000FF"/>
                  <w:spacing w:val="-2"/>
                  <w:sz w:val="16"/>
                </w:rPr>
                <w:t>Management</w:t>
              </w:r>
            </w:hyperlink>
            <w:r>
              <w:rPr>
                <w:spacing w:val="-2"/>
                <w:sz w:val="16"/>
              </w:rPr>
              <w:t>.</w:t>
            </w:r>
          </w:p>
        </w:tc>
      </w:tr>
    </w:tbl>
    <w:p>
      <w:pPr>
        <w:pStyle w:val="BodyText"/>
        <w:rPr>
          <w:b/>
          <w:sz w:val="20"/>
        </w:rPr>
      </w:pPr>
    </w:p>
    <w:p>
      <w:pPr>
        <w:pStyle w:val="BodyText"/>
        <w:spacing w:before="2"/>
        <w:rPr>
          <w:b/>
          <w:sz w:val="17"/>
        </w:rPr>
      </w:pPr>
    </w:p>
    <w:p>
      <w:pPr>
        <w:spacing w:before="103"/>
        <w:ind w:left="47" w:right="308" w:firstLine="0"/>
        <w:jc w:val="center"/>
        <w:rPr>
          <w:sz w:val="10"/>
        </w:rPr>
      </w:pPr>
      <w:r>
        <w:rPr/>
        <w:pict>
          <v:group style="position:absolute;margin-left:162.636948pt;margin-top:-.022994pt;width:270.150pt;height:119.9pt;mso-position-horizontal-relative:page;mso-position-vertical-relative:paragraph;z-index:-29826560" id="docshapegroup2877" coordorigin="3253,0" coordsize="5403,2398">
            <v:rect style="position:absolute;left:3258;top:956;width:1797;height:1164" id="docshape2878" filled="true" fillcolor="#fcf2e3" stroked="false">
              <v:fill type="solid"/>
            </v:rect>
            <v:shape style="position:absolute;left:3258;top:956;width:1797;height:1164" id="docshape2879" coordorigin="3258,957" coordsize="1797,1164" path="m3258,2121l5055,2121,5055,957,3258,957,3258,2121xm3258,1359l5044,1359e" filled="false" stroked="true" strokeweight=".528571pt" strokecolor="#000000">
              <v:path arrowok="t"/>
              <v:stroke dashstyle="solid"/>
            </v:shape>
            <v:line style="position:absolute" from="4157,2121" to="4157,2195" stroked="true" strokeweight=".528571pt" strokecolor="#000000">
              <v:stroke dashstyle="solid"/>
            </v:line>
            <v:line style="position:absolute" from="4157,2238" to="4157,2260" stroked="true" strokeweight=".528571pt" strokecolor="#000000">
              <v:stroke dashstyle="solid"/>
            </v:line>
            <v:shape style="position:absolute;left:4102;top:2120;width:108;height:160" id="docshape2880" coordorigin="4103,2121" coordsize="108,160" path="m4157,2121l4210,2280m4157,2121l4103,2280e" filled="false" stroked="true" strokeweight=".528571pt" strokecolor="#000000">
              <v:path arrowok="t"/>
              <v:stroke dashstyle="solid"/>
            </v:shape>
            <v:rect style="position:absolute;left:5161;top:956;width:1692;height:1164" id="docshape2881" filled="true" fillcolor="#fcf2e3" stroked="false">
              <v:fill type="solid"/>
            </v:rect>
            <v:shape style="position:absolute;left:5161;top:956;width:1692;height:1164" id="docshape2882" coordorigin="5162,957" coordsize="1692,1164" path="m5162,2121l6853,2121,6853,957,5162,957,5162,2121xm5162,1359l6841,1359e" filled="false" stroked="true" strokeweight=".528571pt" strokecolor="#000000">
              <v:path arrowok="t"/>
              <v:stroke dashstyle="solid"/>
            </v:shape>
            <v:line style="position:absolute" from="6016,2121" to="6016,2195" stroked="true" strokeweight=".528571pt" strokecolor="#000000">
              <v:stroke dashstyle="solid"/>
            </v:line>
            <v:line style="position:absolute" from="6016,2238" to="6016,2260" stroked="true" strokeweight=".528571pt" strokecolor="#000000">
              <v:stroke dashstyle="solid"/>
            </v:line>
            <v:shape style="position:absolute;left:5963;top:2120;width:106;height:160" id="docshape2883" coordorigin="5964,2121" coordsize="106,160" path="m6016,2121l6069,2280m6016,2121l5964,2280e" filled="false" stroked="true" strokeweight=".528571pt" strokecolor="#000000">
              <v:path arrowok="t"/>
              <v:stroke dashstyle="solid"/>
            </v:shape>
            <v:rect style="position:absolute;left:6958;top:956;width:1692;height:1164" id="docshape2884" filled="true" fillcolor="#fcf2e3" stroked="false">
              <v:fill type="solid"/>
            </v:rect>
            <v:shape style="position:absolute;left:6958;top:956;width:1692;height:1164" id="docshape2885" coordorigin="6958,957" coordsize="1692,1164" path="m6958,2121l8650,2121,8650,957,6958,957,6958,2121xm6958,1359l8639,1359e" filled="false" stroked="true" strokeweight=".528571pt" strokecolor="#000000">
              <v:path arrowok="t"/>
              <v:stroke dashstyle="solid"/>
            </v:shape>
            <v:line style="position:absolute" from="7793,2121" to="7793,2195" stroked="true" strokeweight=".528571pt" strokecolor="#000000">
              <v:stroke dashstyle="solid"/>
            </v:line>
            <v:line style="position:absolute" from="7787,2243" to="7798,2243" stroked="true" strokeweight=".5052pt" strokecolor="#000000">
              <v:stroke dashstyle="solid"/>
            </v:line>
            <v:shape style="position:absolute;left:7740;top:2120;width:106;height:160" id="docshape2886" coordorigin="7740,2121" coordsize="106,160" path="m7793,2121l7845,2280m7793,2121l7740,2280e" filled="false" stroked="true" strokeweight=".528571pt" strokecolor="#000000">
              <v:path arrowok="t"/>
              <v:stroke dashstyle="solid"/>
            </v:shape>
            <v:shape style="position:absolute;left:7825;top:649;width:2;height:308" id="docshape2887" coordorigin="7825,649" coordsize="0,308" path="m7825,957l7825,884m7825,841l7825,767m7825,724l7825,649e" filled="false" stroked="true" strokeweight=".528571pt" strokecolor="#000000">
              <v:path arrowok="t"/>
              <v:stroke dashstyle="solid"/>
            </v:shape>
            <v:rect style="position:absolute;left:3258;top:4;width:5392;height:550" id="docshape2888" filled="true" fillcolor="#fcf2e3" stroked="false">
              <v:fill type="solid"/>
            </v:rect>
            <v:rect style="position:absolute;left:3258;top:4;width:5392;height:550" id="docshape2889" filled="false" stroked="true" strokeweight=".528571pt" strokecolor="#000000">
              <v:stroke dashstyle="solid"/>
            </v:rect>
            <v:shape style="position:absolute;left:8444;top:52;width:159;height:191" type="#_x0000_t75" id="docshape2890" stroked="false">
              <v:imagedata r:id="rId5" o:title=""/>
            </v:shape>
            <v:line style="position:absolute" from="7825,607" to="7825,554" stroked="true" strokeweight=".528571pt" strokecolor="#000000">
              <v:stroke dashstyle="solid"/>
            </v:line>
            <v:shape style="position:absolute;left:7760;top:799;width:128;height:158" id="docshape2891" coordorigin="7760,799" coordsize="128,158" path="m7888,799l7760,799,7825,957,7888,799xe" filled="true" fillcolor="#fcf2e3" stroked="false">
              <v:path arrowok="t"/>
              <v:fill type="solid"/>
            </v:shape>
            <v:shape style="position:absolute;left:7760;top:799;width:128;height:158" id="docshape2892" coordorigin="7760,799" coordsize="128,158" path="m7760,799l7888,799,7825,957,7760,799xe" filled="false" stroked="true" strokeweight=".528571pt" strokecolor="#000000">
              <v:path arrowok="t"/>
              <v:stroke dashstyle="solid"/>
            </v:shape>
            <v:shape style="position:absolute;left:6016;top:554;width:2;height:403" id="docshape2893" coordorigin="6016,554" coordsize="0,403" path="m6016,957l6016,884m6016,841l6016,767m6016,724l6016,649m6016,607l6016,554e" filled="false" stroked="true" strokeweight=".528571pt" strokecolor="#000000">
              <v:path arrowok="t"/>
              <v:stroke dashstyle="solid"/>
            </v:shape>
            <v:shape style="position:absolute;left:5953;top:799;width:128;height:158" id="docshape2894" coordorigin="5954,799" coordsize="128,158" path="m6081,799l5954,799,6016,957,6081,799xe" filled="true" fillcolor="#fcf2e3" stroked="false">
              <v:path arrowok="t"/>
              <v:fill type="solid"/>
            </v:shape>
            <v:shape style="position:absolute;left:5953;top:799;width:128;height:158" id="docshape2895" coordorigin="5954,799" coordsize="128,158" path="m5954,799l6081,799,6016,957,5954,799xe" filled="false" stroked="true" strokeweight=".528571pt" strokecolor="#000000">
              <v:path arrowok="t"/>
              <v:stroke dashstyle="solid"/>
            </v:shape>
            <v:shape style="position:absolute;left:4124;top:554;width:2;height:403" id="docshape2896" coordorigin="4125,554" coordsize="0,403" path="m4125,957l4125,884m4125,841l4125,767m4125,724l4125,649m4125,607l4125,554e" filled="false" stroked="true" strokeweight=".528571pt" strokecolor="#000000">
              <v:path arrowok="t"/>
              <v:stroke dashstyle="solid"/>
            </v:shape>
            <v:shape style="position:absolute;left:4062;top:799;width:126;height:158" id="docshape2897" coordorigin="4062,799" coordsize="126,158" path="m4188,799l4062,799,4125,957,4188,799xe" filled="true" fillcolor="#fcf2e3" stroked="false">
              <v:path arrowok="t"/>
              <v:fill type="solid"/>
            </v:shape>
            <v:shape style="position:absolute;left:4062;top:799;width:126;height:158" id="docshape2898" coordorigin="4062,799" coordsize="126,158" path="m4062,799l4188,799,4125,957,4062,799xe" filled="false" stroked="true" strokeweight=".528571pt" strokecolor="#000000">
              <v:path arrowok="t"/>
              <v:stroke dashstyle="solid"/>
            </v:shape>
            <v:line style="position:absolute" from="4157,2381" to="4157,2397" stroked="true" strokeweight=".528571pt" strokecolor="#000000">
              <v:stroke dashstyle="solid"/>
            </v:line>
            <v:rect style="position:absolute;left:4007;top:2260;width:300;height:122" id="docshape2899" filled="true" fillcolor="#ffffff" stroked="false">
              <v:fill type="solid"/>
            </v:rect>
            <v:line style="position:absolute" from="6016,2381" to="6016,2397" stroked="true" strokeweight=".528571pt" strokecolor="#000000">
              <v:stroke dashstyle="solid"/>
            </v:line>
            <v:rect style="position:absolute;left:5858;top:2260;width:300;height:122" id="docshape2900" filled="true" fillcolor="#ffffff" stroked="false">
              <v:fill type="solid"/>
            </v:rect>
            <v:line style="position:absolute" from="7793,2369" to="7793,2385" stroked="true" strokeweight=".528571pt" strokecolor="#000000">
              <v:stroke dashstyle="solid"/>
            </v:line>
            <v:rect style="position:absolute;left:7635;top:2247;width:300;height:122" id="docshape2901" filled="true" fillcolor="#ffffff" stroked="false">
              <v:fill type="solid"/>
            </v:rect>
            <w10:wrap type="none"/>
          </v:group>
        </w:pict>
      </w:r>
      <w:r>
        <w:rPr>
          <w:w w:val="105"/>
          <w:sz w:val="10"/>
        </w:rPr>
        <w:t>Adaptive</w:t>
      </w:r>
      <w:r>
        <w:rPr>
          <w:spacing w:val="30"/>
          <w:w w:val="105"/>
          <w:sz w:val="10"/>
        </w:rPr>
        <w:t> </w:t>
      </w:r>
      <w:r>
        <w:rPr>
          <w:spacing w:val="-2"/>
          <w:w w:val="105"/>
          <w:sz w:val="10"/>
        </w:rPr>
        <w:t>Application</w:t>
      </w:r>
    </w:p>
    <w:p>
      <w:pPr>
        <w:pStyle w:val="BodyText"/>
        <w:rPr>
          <w:sz w:val="20"/>
        </w:rPr>
      </w:pPr>
    </w:p>
    <w:p>
      <w:pPr>
        <w:pStyle w:val="BodyText"/>
        <w:rPr>
          <w:sz w:val="20"/>
        </w:rPr>
      </w:pPr>
    </w:p>
    <w:p>
      <w:pPr>
        <w:pStyle w:val="BodyText"/>
        <w:spacing w:before="3"/>
        <w:rPr>
          <w:sz w:val="21"/>
        </w:rPr>
      </w:pPr>
    </w:p>
    <w:p>
      <w:pPr>
        <w:spacing w:after="0"/>
        <w:rPr>
          <w:sz w:val="21"/>
        </w:rPr>
        <w:sectPr>
          <w:footerReference w:type="default" r:id="rId305"/>
          <w:pgSz w:w="11910" w:h="14140"/>
          <w:pgMar w:footer="0" w:header="0" w:top="560" w:bottom="280" w:left="1260" w:right="1220"/>
        </w:sectPr>
      </w:pPr>
    </w:p>
    <w:p>
      <w:pPr>
        <w:spacing w:line="288" w:lineRule="auto" w:before="102"/>
        <w:ind w:left="2695" w:right="0" w:hanging="477"/>
        <w:jc w:val="left"/>
        <w:rPr>
          <w:sz w:val="10"/>
        </w:rPr>
      </w:pPr>
      <w:r>
        <w:rPr>
          <w:spacing w:val="-2"/>
          <w:w w:val="105"/>
          <w:sz w:val="10"/>
        </w:rPr>
        <w:t>«aapPortInterface,aapAPI»</w:t>
      </w:r>
      <w:r>
        <w:rPr>
          <w:spacing w:val="40"/>
          <w:w w:val="105"/>
          <w:sz w:val="10"/>
        </w:rPr>
        <w:t> </w:t>
      </w:r>
      <w:r>
        <w:rPr>
          <w:spacing w:val="-2"/>
          <w:w w:val="105"/>
          <w:sz w:val="10"/>
        </w:rPr>
        <w:t>Routine</w:t>
      </w:r>
    </w:p>
    <w:p>
      <w:pPr>
        <w:spacing w:line="288" w:lineRule="auto" w:before="102"/>
        <w:ind w:left="800" w:right="0" w:hanging="340"/>
        <w:jc w:val="left"/>
        <w:rPr>
          <w:sz w:val="10"/>
        </w:rPr>
      </w:pPr>
      <w:r>
        <w:rPr/>
        <w:br w:type="column"/>
      </w:r>
      <w:r>
        <w:rPr>
          <w:spacing w:val="-2"/>
          <w:w w:val="105"/>
          <w:sz w:val="10"/>
        </w:rPr>
        <w:t>«aapPortInterface,aapAPI»</w:t>
      </w:r>
      <w:r>
        <w:rPr>
          <w:spacing w:val="40"/>
          <w:w w:val="105"/>
          <w:sz w:val="10"/>
        </w:rPr>
        <w:t> </w:t>
      </w:r>
      <w:r>
        <w:rPr>
          <w:spacing w:val="-2"/>
          <w:w w:val="105"/>
          <w:sz w:val="10"/>
        </w:rPr>
        <w:t>DataIdentifier</w:t>
      </w:r>
    </w:p>
    <w:p>
      <w:pPr>
        <w:spacing w:line="288" w:lineRule="auto" w:before="102"/>
        <w:ind w:left="757" w:right="1781" w:hanging="350"/>
        <w:jc w:val="left"/>
        <w:rPr>
          <w:sz w:val="10"/>
        </w:rPr>
      </w:pPr>
      <w:r>
        <w:rPr/>
        <w:br w:type="column"/>
      </w:r>
      <w:r>
        <w:rPr>
          <w:spacing w:val="-2"/>
          <w:w w:val="105"/>
          <w:sz w:val="10"/>
        </w:rPr>
        <w:t>«aapPortInterface,aapAPI»</w:t>
      </w:r>
      <w:r>
        <w:rPr>
          <w:spacing w:val="40"/>
          <w:w w:val="105"/>
          <w:sz w:val="10"/>
        </w:rPr>
        <w:t> </w:t>
      </w:r>
      <w:r>
        <w:rPr>
          <w:spacing w:val="-2"/>
          <w:w w:val="105"/>
          <w:sz w:val="10"/>
        </w:rPr>
        <w:t>DataElement</w:t>
      </w:r>
    </w:p>
    <w:p>
      <w:pPr>
        <w:spacing w:after="0" w:line="288" w:lineRule="auto"/>
        <w:jc w:val="left"/>
        <w:rPr>
          <w:sz w:val="10"/>
        </w:rPr>
        <w:sectPr>
          <w:type w:val="continuous"/>
          <w:pgSz w:w="11910" w:h="14140"/>
          <w:pgMar w:header="0" w:footer="0" w:top="200" w:bottom="0" w:left="1260" w:right="1220"/>
          <w:cols w:num="3" w:equalWidth="0">
            <w:col w:w="3569" w:space="40"/>
            <w:col w:w="1812" w:space="39"/>
            <w:col w:w="3970"/>
          </w:cols>
        </w:sectPr>
      </w:pPr>
    </w:p>
    <w:p>
      <w:pPr>
        <w:spacing w:before="104"/>
        <w:ind w:left="2050" w:right="0" w:firstLine="0"/>
        <w:jc w:val="left"/>
        <w:rPr>
          <w:sz w:val="10"/>
        </w:rPr>
      </w:pPr>
      <w:r>
        <w:rPr>
          <w:color w:val="003F3F"/>
          <w:w w:val="105"/>
          <w:sz w:val="10"/>
        </w:rPr>
        <w:t>+</w:t>
      </w:r>
      <w:r>
        <w:rPr>
          <w:color w:val="003F3F"/>
          <w:spacing w:val="75"/>
          <w:w w:val="150"/>
          <w:sz w:val="10"/>
        </w:rPr>
        <w:t> </w:t>
      </w:r>
      <w:r>
        <w:rPr>
          <w:color w:val="003F3F"/>
          <w:spacing w:val="-2"/>
          <w:w w:val="105"/>
          <w:sz w:val="10"/>
        </w:rPr>
        <w:t>Offer()</w:t>
      </w:r>
    </w:p>
    <w:p>
      <w:pPr>
        <w:spacing w:before="22"/>
        <w:ind w:left="2050" w:right="0" w:firstLine="0"/>
        <w:jc w:val="left"/>
        <w:rPr>
          <w:sz w:val="10"/>
        </w:rPr>
      </w:pPr>
      <w:r>
        <w:rPr>
          <w:color w:val="003F3F"/>
          <w:w w:val="105"/>
          <w:sz w:val="10"/>
        </w:rPr>
        <w:t>+</w:t>
      </w:r>
      <w:r>
        <w:rPr>
          <w:color w:val="003F3F"/>
          <w:spacing w:val="75"/>
          <w:w w:val="150"/>
          <w:sz w:val="10"/>
        </w:rPr>
        <w:t> </w:t>
      </w:r>
      <w:r>
        <w:rPr>
          <w:color w:val="003F3F"/>
          <w:spacing w:val="-2"/>
          <w:w w:val="105"/>
          <w:sz w:val="10"/>
        </w:rPr>
        <w:t>RequestResults()</w:t>
      </w:r>
    </w:p>
    <w:p>
      <w:pPr>
        <w:spacing w:before="23"/>
        <w:ind w:left="2050" w:right="0" w:firstLine="0"/>
        <w:jc w:val="left"/>
        <w:rPr>
          <w:sz w:val="10"/>
        </w:rPr>
      </w:pPr>
      <w:r>
        <w:rPr>
          <w:color w:val="003F3F"/>
          <w:w w:val="105"/>
          <w:sz w:val="10"/>
        </w:rPr>
        <w:t>+</w:t>
      </w:r>
      <w:r>
        <w:rPr>
          <w:color w:val="003F3F"/>
          <w:spacing w:val="75"/>
          <w:w w:val="150"/>
          <w:sz w:val="10"/>
        </w:rPr>
        <w:t> </w:t>
      </w:r>
      <w:r>
        <w:rPr>
          <w:color w:val="003F3F"/>
          <w:spacing w:val="-2"/>
          <w:w w:val="105"/>
          <w:sz w:val="10"/>
        </w:rPr>
        <w:t>Start()</w:t>
      </w:r>
    </w:p>
    <w:p>
      <w:pPr>
        <w:spacing w:before="24"/>
        <w:ind w:left="2050" w:right="0" w:firstLine="0"/>
        <w:jc w:val="left"/>
        <w:rPr>
          <w:sz w:val="10"/>
        </w:rPr>
      </w:pPr>
      <w:r>
        <w:rPr>
          <w:color w:val="003F3F"/>
          <w:w w:val="105"/>
          <w:sz w:val="10"/>
        </w:rPr>
        <w:t>+</w:t>
      </w:r>
      <w:r>
        <w:rPr>
          <w:color w:val="003F3F"/>
          <w:spacing w:val="75"/>
          <w:w w:val="150"/>
          <w:sz w:val="10"/>
        </w:rPr>
        <w:t> </w:t>
      </w:r>
      <w:r>
        <w:rPr>
          <w:color w:val="003F3F"/>
          <w:spacing w:val="-2"/>
          <w:w w:val="105"/>
          <w:sz w:val="10"/>
        </w:rPr>
        <w:t>Stop()</w:t>
      </w:r>
    </w:p>
    <w:p>
      <w:pPr>
        <w:spacing w:before="22"/>
        <w:ind w:left="2050" w:right="0" w:firstLine="0"/>
        <w:jc w:val="left"/>
        <w:rPr>
          <w:sz w:val="10"/>
        </w:rPr>
      </w:pPr>
      <w:r>
        <w:rPr>
          <w:color w:val="003F3F"/>
          <w:w w:val="105"/>
          <w:sz w:val="10"/>
        </w:rPr>
        <w:t>+</w:t>
      </w:r>
      <w:r>
        <w:rPr>
          <w:color w:val="003F3F"/>
          <w:spacing w:val="75"/>
          <w:w w:val="150"/>
          <w:sz w:val="10"/>
        </w:rPr>
        <w:t> </w:t>
      </w:r>
      <w:r>
        <w:rPr>
          <w:color w:val="003F3F"/>
          <w:spacing w:val="-2"/>
          <w:w w:val="105"/>
          <w:sz w:val="10"/>
        </w:rPr>
        <w:t>StopOffer()</w:t>
      </w:r>
    </w:p>
    <w:p>
      <w:pPr>
        <w:spacing w:before="104"/>
        <w:ind w:left="866" w:right="0" w:firstLine="0"/>
        <w:jc w:val="left"/>
        <w:rPr>
          <w:sz w:val="10"/>
        </w:rPr>
      </w:pPr>
      <w:r>
        <w:rPr/>
        <w:br w:type="column"/>
      </w:r>
      <w:r>
        <w:rPr>
          <w:color w:val="003F3F"/>
          <w:w w:val="105"/>
          <w:sz w:val="10"/>
        </w:rPr>
        <w:t>+</w:t>
      </w:r>
      <w:r>
        <w:rPr>
          <w:color w:val="003F3F"/>
          <w:spacing w:val="75"/>
          <w:w w:val="150"/>
          <w:sz w:val="10"/>
        </w:rPr>
        <w:t> </w:t>
      </w:r>
      <w:r>
        <w:rPr>
          <w:color w:val="003F3F"/>
          <w:spacing w:val="-2"/>
          <w:w w:val="105"/>
          <w:sz w:val="10"/>
        </w:rPr>
        <w:t>Offer()</w:t>
      </w:r>
    </w:p>
    <w:p>
      <w:pPr>
        <w:spacing w:before="22"/>
        <w:ind w:left="866" w:right="0" w:firstLine="0"/>
        <w:jc w:val="left"/>
        <w:rPr>
          <w:sz w:val="10"/>
        </w:rPr>
      </w:pPr>
      <w:r>
        <w:rPr>
          <w:color w:val="003F3F"/>
          <w:w w:val="105"/>
          <w:sz w:val="10"/>
        </w:rPr>
        <w:t>+</w:t>
      </w:r>
      <w:r>
        <w:rPr>
          <w:color w:val="003F3F"/>
          <w:spacing w:val="75"/>
          <w:w w:val="150"/>
          <w:sz w:val="10"/>
        </w:rPr>
        <w:t> </w:t>
      </w:r>
      <w:r>
        <w:rPr>
          <w:color w:val="003F3F"/>
          <w:spacing w:val="-2"/>
          <w:w w:val="105"/>
          <w:sz w:val="10"/>
        </w:rPr>
        <w:t>Read()</w:t>
      </w:r>
    </w:p>
    <w:p>
      <w:pPr>
        <w:spacing w:before="23"/>
        <w:ind w:left="866" w:right="0" w:firstLine="0"/>
        <w:jc w:val="left"/>
        <w:rPr>
          <w:sz w:val="10"/>
        </w:rPr>
      </w:pPr>
      <w:r>
        <w:rPr>
          <w:color w:val="003F3F"/>
          <w:w w:val="105"/>
          <w:sz w:val="10"/>
        </w:rPr>
        <w:t>+</w:t>
      </w:r>
      <w:r>
        <w:rPr>
          <w:color w:val="003F3F"/>
          <w:spacing w:val="75"/>
          <w:w w:val="150"/>
          <w:sz w:val="10"/>
        </w:rPr>
        <w:t> </w:t>
      </w:r>
      <w:r>
        <w:rPr>
          <w:color w:val="003F3F"/>
          <w:spacing w:val="-2"/>
          <w:w w:val="105"/>
          <w:sz w:val="10"/>
        </w:rPr>
        <w:t>StopOffer()</w:t>
      </w:r>
    </w:p>
    <w:p>
      <w:pPr>
        <w:spacing w:before="24"/>
        <w:ind w:left="866" w:right="0" w:firstLine="0"/>
        <w:jc w:val="left"/>
        <w:rPr>
          <w:sz w:val="10"/>
        </w:rPr>
      </w:pPr>
      <w:r>
        <w:rPr>
          <w:color w:val="003F3F"/>
          <w:w w:val="105"/>
          <w:sz w:val="10"/>
        </w:rPr>
        <w:t>+</w:t>
      </w:r>
      <w:r>
        <w:rPr>
          <w:color w:val="003F3F"/>
          <w:spacing w:val="75"/>
          <w:w w:val="150"/>
          <w:sz w:val="10"/>
        </w:rPr>
        <w:t> </w:t>
      </w:r>
      <w:r>
        <w:rPr>
          <w:color w:val="003F3F"/>
          <w:spacing w:val="-2"/>
          <w:w w:val="105"/>
          <w:sz w:val="10"/>
        </w:rPr>
        <w:t>Write()</w:t>
      </w:r>
    </w:p>
    <w:p>
      <w:pPr>
        <w:spacing w:before="104"/>
        <w:ind w:left="1034" w:right="0" w:firstLine="0"/>
        <w:jc w:val="left"/>
        <w:rPr>
          <w:sz w:val="10"/>
        </w:rPr>
      </w:pPr>
      <w:r>
        <w:rPr/>
        <w:br w:type="column"/>
      </w:r>
      <w:r>
        <w:rPr>
          <w:color w:val="003F3F"/>
          <w:w w:val="105"/>
          <w:sz w:val="10"/>
        </w:rPr>
        <w:t>+</w:t>
      </w:r>
      <w:r>
        <w:rPr>
          <w:color w:val="003F3F"/>
          <w:spacing w:val="75"/>
          <w:w w:val="150"/>
          <w:sz w:val="10"/>
        </w:rPr>
        <w:t> </w:t>
      </w:r>
      <w:r>
        <w:rPr>
          <w:color w:val="003F3F"/>
          <w:spacing w:val="-2"/>
          <w:w w:val="105"/>
          <w:sz w:val="10"/>
        </w:rPr>
        <w:t>Offer()</w:t>
      </w:r>
    </w:p>
    <w:p>
      <w:pPr>
        <w:spacing w:before="22"/>
        <w:ind w:left="1034" w:right="0" w:firstLine="0"/>
        <w:jc w:val="left"/>
        <w:rPr>
          <w:sz w:val="10"/>
        </w:rPr>
      </w:pPr>
      <w:r>
        <w:rPr>
          <w:color w:val="003F3F"/>
          <w:w w:val="105"/>
          <w:sz w:val="10"/>
        </w:rPr>
        <w:t>+</w:t>
      </w:r>
      <w:r>
        <w:rPr>
          <w:color w:val="003F3F"/>
          <w:spacing w:val="75"/>
          <w:w w:val="150"/>
          <w:sz w:val="10"/>
        </w:rPr>
        <w:t> </w:t>
      </w:r>
      <w:r>
        <w:rPr>
          <w:color w:val="003F3F"/>
          <w:spacing w:val="-2"/>
          <w:w w:val="105"/>
          <w:sz w:val="10"/>
        </w:rPr>
        <w:t>Read()</w:t>
      </w:r>
    </w:p>
    <w:p>
      <w:pPr>
        <w:spacing w:before="23"/>
        <w:ind w:left="1034" w:right="0" w:firstLine="0"/>
        <w:jc w:val="left"/>
        <w:rPr>
          <w:sz w:val="10"/>
        </w:rPr>
      </w:pPr>
      <w:r>
        <w:rPr>
          <w:color w:val="003F3F"/>
          <w:w w:val="105"/>
          <w:sz w:val="10"/>
        </w:rPr>
        <w:t>+</w:t>
      </w:r>
      <w:r>
        <w:rPr>
          <w:color w:val="003F3F"/>
          <w:spacing w:val="75"/>
          <w:w w:val="150"/>
          <w:sz w:val="10"/>
        </w:rPr>
        <w:t> </w:t>
      </w:r>
      <w:r>
        <w:rPr>
          <w:color w:val="003F3F"/>
          <w:spacing w:val="-2"/>
          <w:w w:val="105"/>
          <w:sz w:val="10"/>
        </w:rPr>
        <w:t>StopOffer()</w:t>
      </w:r>
    </w:p>
    <w:p>
      <w:pPr>
        <w:spacing w:after="0"/>
        <w:jc w:val="left"/>
        <w:rPr>
          <w:sz w:val="10"/>
        </w:rPr>
        <w:sectPr>
          <w:type w:val="continuous"/>
          <w:pgSz w:w="11910" w:h="14140"/>
          <w:pgMar w:header="0" w:footer="0" w:top="200" w:bottom="0" w:left="1260" w:right="1220"/>
          <w:cols w:num="3" w:equalWidth="0">
            <w:col w:w="3048" w:space="40"/>
            <w:col w:w="1589" w:space="39"/>
            <w:col w:w="4714"/>
          </w:cols>
        </w:sectPr>
      </w:pPr>
    </w:p>
    <w:p>
      <w:pPr>
        <w:pStyle w:val="BodyText"/>
        <w:spacing w:before="8"/>
        <w:rPr>
          <w:sz w:val="16"/>
        </w:rPr>
      </w:pPr>
    </w:p>
    <w:p>
      <w:pPr>
        <w:spacing w:before="1"/>
        <w:ind w:left="2434" w:right="26" w:firstLine="0"/>
        <w:jc w:val="center"/>
        <w:rPr>
          <w:sz w:val="10"/>
        </w:rPr>
      </w:pPr>
      <w:r>
        <w:rPr>
          <w:spacing w:val="-2"/>
          <w:w w:val="105"/>
          <w:sz w:val="10"/>
        </w:rPr>
        <w:t>«use»</w:t>
      </w:r>
    </w:p>
    <w:p>
      <w:pPr>
        <w:spacing w:before="22"/>
        <w:ind w:left="2436" w:right="26" w:firstLine="0"/>
        <w:jc w:val="center"/>
        <w:rPr>
          <w:sz w:val="10"/>
        </w:rPr>
      </w:pPr>
      <w:r>
        <w:rPr>
          <w:spacing w:val="-2"/>
          <w:w w:val="105"/>
          <w:sz w:val="10"/>
        </w:rPr>
        <w:t>«aapRequiredPort»</w:t>
      </w:r>
    </w:p>
    <w:p>
      <w:pPr>
        <w:spacing w:line="240" w:lineRule="auto" w:before="8"/>
        <w:rPr>
          <w:sz w:val="16"/>
        </w:rPr>
      </w:pPr>
      <w:r>
        <w:rPr/>
        <w:br w:type="column"/>
      </w:r>
      <w:r>
        <w:rPr>
          <w:sz w:val="16"/>
        </w:rPr>
      </w:r>
    </w:p>
    <w:p>
      <w:pPr>
        <w:spacing w:before="1"/>
        <w:ind w:left="866" w:right="26" w:firstLine="0"/>
        <w:jc w:val="center"/>
        <w:rPr>
          <w:sz w:val="10"/>
        </w:rPr>
      </w:pPr>
      <w:r>
        <w:rPr>
          <w:spacing w:val="-2"/>
          <w:w w:val="105"/>
          <w:sz w:val="10"/>
        </w:rPr>
        <w:t>«use»</w:t>
      </w:r>
    </w:p>
    <w:p>
      <w:pPr>
        <w:spacing w:before="22"/>
        <w:ind w:left="868" w:right="26" w:firstLine="0"/>
        <w:jc w:val="center"/>
        <w:rPr>
          <w:sz w:val="10"/>
        </w:rPr>
      </w:pPr>
      <w:r>
        <w:rPr>
          <w:spacing w:val="-2"/>
          <w:w w:val="105"/>
          <w:sz w:val="10"/>
        </w:rPr>
        <w:t>«aapRequiredPort»</w:t>
      </w:r>
    </w:p>
    <w:p>
      <w:pPr>
        <w:spacing w:line="240" w:lineRule="auto" w:before="8"/>
        <w:rPr>
          <w:sz w:val="15"/>
        </w:rPr>
      </w:pPr>
      <w:r>
        <w:rPr/>
        <w:br w:type="column"/>
      </w:r>
      <w:r>
        <w:rPr>
          <w:sz w:val="15"/>
        </w:rPr>
      </w:r>
    </w:p>
    <w:p>
      <w:pPr>
        <w:spacing w:before="0"/>
        <w:ind w:left="795" w:right="2446" w:firstLine="0"/>
        <w:jc w:val="center"/>
        <w:rPr>
          <w:sz w:val="10"/>
        </w:rPr>
      </w:pPr>
      <w:r>
        <w:rPr>
          <w:spacing w:val="-2"/>
          <w:w w:val="105"/>
          <w:sz w:val="10"/>
        </w:rPr>
        <w:t>«use»</w:t>
      </w:r>
    </w:p>
    <w:p>
      <w:pPr>
        <w:spacing w:before="22"/>
        <w:ind w:left="797" w:right="2446" w:firstLine="0"/>
        <w:jc w:val="center"/>
        <w:rPr>
          <w:sz w:val="10"/>
        </w:rPr>
      </w:pPr>
      <w:r>
        <w:rPr>
          <w:spacing w:val="-2"/>
          <w:w w:val="105"/>
          <w:sz w:val="10"/>
        </w:rPr>
        <w:t>«aapRequiredPort»</w:t>
      </w:r>
    </w:p>
    <w:p>
      <w:pPr>
        <w:spacing w:after="0"/>
        <w:jc w:val="center"/>
        <w:rPr>
          <w:sz w:val="10"/>
        </w:rPr>
        <w:sectPr>
          <w:type w:val="continuous"/>
          <w:pgSz w:w="11910" w:h="14140"/>
          <w:pgMar w:header="0" w:footer="0" w:top="200" w:bottom="0" w:left="1260" w:right="1220"/>
          <w:cols w:num="3" w:equalWidth="0">
            <w:col w:w="3379" w:space="40"/>
            <w:col w:w="1812" w:space="39"/>
            <w:col w:w="4160"/>
          </w:cols>
        </w:sectPr>
      </w:pPr>
    </w:p>
    <w:p>
      <w:pPr>
        <w:pStyle w:val="BodyText"/>
        <w:ind w:left="1992"/>
        <w:rPr>
          <w:sz w:val="20"/>
        </w:rPr>
      </w:pPr>
      <w:r>
        <w:rPr>
          <w:sz w:val="20"/>
        </w:rPr>
        <w:pict>
          <v:group style="width:270.150pt;height:29.7pt;mso-position-horizontal-relative:char;mso-position-vertical-relative:line" id="docshapegroup2902" coordorigin="0,0" coordsize="5403,594">
            <v:rect style="position:absolute;left:5;top:36;width:5392;height:552" id="docshape2903" filled="true" fillcolor="#7fdeea" stroked="false">
              <v:fill type="solid"/>
            </v:rect>
            <v:rect style="position:absolute;left:5;top:36;width:5392;height:552" id="docshape2904" filled="false" stroked="true" strokeweight=".528571pt" strokecolor="#000000">
              <v:stroke dashstyle="solid"/>
            </v:rect>
            <v:shape style="position:absolute;left:5191;top:85;width:159;height:191" type="#_x0000_t75" id="docshape2905" stroked="false">
              <v:imagedata r:id="rId306" o:title=""/>
            </v:shape>
            <v:shape style="position:absolute;left:904;top:0;width:3636;height:37" id="docshape2906" coordorigin="905,0" coordsize="3636,37" path="m4540,0l4540,36m2764,12l2764,36m905,12l905,36e" filled="false" stroked="true" strokeweight=".528571pt" strokecolor="#000000">
              <v:path arrowok="t"/>
              <v:stroke dashstyle="solid"/>
            </v:shape>
            <v:shape style="position:absolute;left:25;top:294;width:756;height:119" type="#_x0000_t202" id="docshape2907" filled="false" stroked="false">
              <v:textbox inset="0,0,0,0">
                <w:txbxContent>
                  <w:p>
                    <w:pPr>
                      <w:spacing w:before="2"/>
                      <w:ind w:left="0" w:right="0" w:firstLine="0"/>
                      <w:jc w:val="left"/>
                      <w:rPr>
                        <w:sz w:val="10"/>
                      </w:rPr>
                    </w:pPr>
                    <w:r>
                      <w:rPr>
                        <w:w w:val="105"/>
                        <w:sz w:val="10"/>
                      </w:rPr>
                      <w:t>daemon-</w:t>
                    </w:r>
                    <w:r>
                      <w:rPr>
                        <w:spacing w:val="-2"/>
                        <w:w w:val="105"/>
                        <w:sz w:val="10"/>
                      </w:rPr>
                      <w:t>based</w:t>
                    </w:r>
                  </w:p>
                </w:txbxContent>
              </v:textbox>
              <w10:wrap type="none"/>
            </v:shape>
            <v:shape style="position:absolute;left:1981;top:102;width:1234;height:258" type="#_x0000_t202" id="docshape2908" filled="false" stroked="false">
              <v:textbox inset="0,0,0,0">
                <w:txbxContent>
                  <w:p>
                    <w:pPr>
                      <w:spacing w:line="290" w:lineRule="auto" w:before="0"/>
                      <w:ind w:left="0" w:right="0" w:firstLine="22"/>
                      <w:jc w:val="left"/>
                      <w:rPr>
                        <w:sz w:val="10"/>
                      </w:rPr>
                    </w:pPr>
                    <w:r>
                      <w:rPr>
                        <w:spacing w:val="-2"/>
                        <w:w w:val="105"/>
                        <w:sz w:val="10"/>
                      </w:rPr>
                      <w:t>«aapFunctionalCluster»</w:t>
                    </w:r>
                    <w:r>
                      <w:rPr>
                        <w:spacing w:val="40"/>
                        <w:w w:val="105"/>
                        <w:sz w:val="10"/>
                      </w:rPr>
                      <w:t> </w:t>
                    </w:r>
                    <w:r>
                      <w:rPr>
                        <w:w w:val="105"/>
                        <w:sz w:val="10"/>
                      </w:rPr>
                      <w:t>Diagnostic</w:t>
                    </w:r>
                    <w:r>
                      <w:rPr>
                        <w:spacing w:val="26"/>
                        <w:w w:val="105"/>
                        <w:sz w:val="10"/>
                      </w:rPr>
                      <w:t> </w:t>
                    </w:r>
                    <w:r>
                      <w:rPr>
                        <w:w w:val="105"/>
                        <w:sz w:val="10"/>
                      </w:rPr>
                      <w:t>Management</w:t>
                    </w:r>
                  </w:p>
                </w:txbxContent>
              </v:textbox>
              <w10:wrap type="none"/>
            </v:shape>
          </v:group>
        </w:pict>
      </w:r>
      <w:r>
        <w:rPr>
          <w:sz w:val="20"/>
        </w:rPr>
      </w:r>
    </w:p>
    <w:p>
      <w:pPr>
        <w:spacing w:before="20"/>
        <w:ind w:left="271" w:right="308" w:firstLine="0"/>
        <w:jc w:val="center"/>
        <w:rPr>
          <w:b/>
          <w:sz w:val="22"/>
        </w:rPr>
      </w:pPr>
      <w:r>
        <w:rPr>
          <w:b/>
          <w:sz w:val="22"/>
        </w:rPr>
        <w:t>Figure</w:t>
      </w:r>
      <w:r>
        <w:rPr>
          <w:b/>
          <w:spacing w:val="-9"/>
          <w:sz w:val="22"/>
        </w:rPr>
        <w:t> </w:t>
      </w:r>
      <w:r>
        <w:rPr>
          <w:b/>
          <w:sz w:val="22"/>
        </w:rPr>
        <w:t>9.90:</w:t>
      </w:r>
      <w:r>
        <w:rPr>
          <w:b/>
          <w:spacing w:val="5"/>
          <w:sz w:val="22"/>
        </w:rPr>
        <w:t> </w:t>
      </w:r>
      <w:r>
        <w:rPr>
          <w:b/>
          <w:sz w:val="22"/>
        </w:rPr>
        <w:t>Generated</w:t>
      </w:r>
      <w:r>
        <w:rPr>
          <w:b/>
          <w:spacing w:val="-8"/>
          <w:sz w:val="22"/>
        </w:rPr>
        <w:t> </w:t>
      </w:r>
      <w:r>
        <w:rPr>
          <w:b/>
          <w:sz w:val="22"/>
        </w:rPr>
        <w:t>interfaces</w:t>
      </w:r>
      <w:r>
        <w:rPr>
          <w:b/>
          <w:spacing w:val="-8"/>
          <w:sz w:val="22"/>
        </w:rPr>
        <w:t> </w:t>
      </w:r>
      <w:r>
        <w:rPr>
          <w:b/>
          <w:sz w:val="22"/>
        </w:rPr>
        <w:t>for</w:t>
      </w:r>
      <w:r>
        <w:rPr>
          <w:b/>
          <w:spacing w:val="-8"/>
          <w:sz w:val="22"/>
        </w:rPr>
        <w:t> </w:t>
      </w:r>
      <w:r>
        <w:rPr>
          <w:b/>
          <w:sz w:val="22"/>
        </w:rPr>
        <w:t>request</w:t>
      </w:r>
      <w:r>
        <w:rPr>
          <w:b/>
          <w:spacing w:val="-8"/>
          <w:sz w:val="22"/>
        </w:rPr>
        <w:t> </w:t>
      </w:r>
      <w:r>
        <w:rPr>
          <w:b/>
          <w:spacing w:val="-2"/>
          <w:sz w:val="22"/>
        </w:rPr>
        <w:t>handling</w:t>
      </w:r>
    </w:p>
    <w:p>
      <w:pPr>
        <w:spacing w:after="0"/>
        <w:jc w:val="center"/>
        <w:rPr>
          <w:sz w:val="22"/>
        </w:rPr>
        <w:sectPr>
          <w:type w:val="continuous"/>
          <w:pgSz w:w="11910" w:h="14140"/>
          <w:pgMar w:header="0" w:footer="0" w:top="200" w:bottom="0" w:left="1260" w:right="1220"/>
        </w:sectPr>
      </w:pPr>
    </w:p>
    <w:p>
      <w:pPr>
        <w:pStyle w:val="BodyText"/>
        <w:spacing w:before="2"/>
        <w:rPr>
          <w:b/>
          <w:sz w:val="2"/>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38"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7"/>
              <w:rPr>
                <w:sz w:val="16"/>
              </w:rPr>
            </w:pPr>
            <w:bookmarkStart w:name="_bookmark220" w:id="294"/>
            <w:bookmarkEnd w:id="294"/>
            <w:r>
              <w:rPr/>
            </w:r>
            <w:r>
              <w:rPr>
                <w:spacing w:val="-2"/>
                <w:sz w:val="16"/>
              </w:rPr>
              <w:t>DataIdentifier</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Port</w:t>
            </w:r>
            <w:r>
              <w:rPr>
                <w:spacing w:val="-6"/>
                <w:sz w:val="16"/>
              </w:rPr>
              <w:t> </w:t>
            </w:r>
            <w:r>
              <w:rPr>
                <w:spacing w:val="-2"/>
                <w:sz w:val="16"/>
              </w:rPr>
              <w:t>interface</w:t>
            </w:r>
          </w:p>
        </w:tc>
      </w:tr>
      <w:tr>
        <w:trPr>
          <w:trHeight w:val="237" w:hRule="atLeast"/>
        </w:trPr>
        <w:tc>
          <w:tcPr>
            <w:tcW w:w="1748" w:type="dxa"/>
            <w:shd w:val="clear" w:color="auto" w:fill="E5E5E5"/>
          </w:tcPr>
          <w:p>
            <w:pPr>
              <w:pStyle w:val="TableParagraph"/>
              <w:spacing w:before="26"/>
              <w:rPr>
                <w:b/>
                <w:i/>
                <w:sz w:val="16"/>
              </w:rPr>
            </w:pPr>
            <w:r>
              <w:rPr>
                <w:b/>
                <w:i/>
                <w:spacing w:val="-2"/>
                <w:sz w:val="16"/>
              </w:rPr>
              <w:t>Generated:</w:t>
            </w:r>
          </w:p>
        </w:tc>
        <w:tc>
          <w:tcPr>
            <w:tcW w:w="7288" w:type="dxa"/>
            <w:gridSpan w:val="2"/>
          </w:tcPr>
          <w:p>
            <w:pPr>
              <w:pStyle w:val="TableParagraph"/>
              <w:spacing w:before="23"/>
              <w:rPr>
                <w:sz w:val="16"/>
              </w:rPr>
            </w:pPr>
            <w:r>
              <w:rPr>
                <w:spacing w:val="-5"/>
                <w:sz w:val="16"/>
              </w:rPr>
              <w:t>Yes</w:t>
            </w:r>
          </w:p>
        </w:tc>
      </w:tr>
      <w:tr>
        <w:trPr>
          <w:trHeight w:val="455" w:hRule="atLeast"/>
        </w:trPr>
        <w:tc>
          <w:tcPr>
            <w:tcW w:w="1748" w:type="dxa"/>
            <w:shd w:val="clear" w:color="auto" w:fill="E5E5E5"/>
          </w:tcPr>
          <w:p>
            <w:pPr>
              <w:pStyle w:val="TableParagraph"/>
              <w:spacing w:line="247" w:lineRule="auto" w:before="23"/>
              <w:ind w:right="512"/>
              <w:rPr>
                <w:b/>
                <w:i/>
                <w:sz w:val="16"/>
              </w:rPr>
            </w:pPr>
            <w:r>
              <w:rPr>
                <w:b/>
                <w:i/>
                <w:spacing w:val="-2"/>
                <w:sz w:val="16"/>
              </w:rPr>
              <w:t>Meta-model</w:t>
            </w:r>
            <w:r>
              <w:rPr>
                <w:b/>
                <w:i/>
                <w:spacing w:val="-2"/>
                <w:sz w:val="16"/>
              </w:rPr>
              <w:t> </w:t>
            </w:r>
            <w:r>
              <w:rPr>
                <w:b/>
                <w:i/>
                <w:sz w:val="16"/>
              </w:rPr>
              <w:t>interface</w:t>
            </w:r>
            <w:r>
              <w:rPr>
                <w:b/>
                <w:i/>
                <w:spacing w:val="-12"/>
                <w:sz w:val="16"/>
              </w:rPr>
              <w:t> </w:t>
            </w:r>
            <w:r>
              <w:rPr>
                <w:b/>
                <w:i/>
                <w:sz w:val="16"/>
              </w:rPr>
              <w:t>type:</w:t>
            </w:r>
          </w:p>
        </w:tc>
        <w:tc>
          <w:tcPr>
            <w:tcW w:w="7288" w:type="dxa"/>
            <w:gridSpan w:val="2"/>
          </w:tcPr>
          <w:p>
            <w:pPr>
              <w:pStyle w:val="TableParagraph"/>
              <w:spacing w:before="40"/>
              <w:rPr>
                <w:rFonts w:ascii="Courier New"/>
                <w:sz w:val="16"/>
              </w:rPr>
            </w:pPr>
            <w:r>
              <w:rPr>
                <w:rFonts w:ascii="Courier New"/>
                <w:spacing w:val="-2"/>
                <w:sz w:val="16"/>
              </w:rPr>
              <w:t>DiagnosticDataIdentifierInterface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z w:val="16"/>
              </w:rPr>
              <w:t>Public</w:t>
            </w:r>
            <w:r>
              <w:rPr>
                <w:spacing w:val="-10"/>
                <w:sz w:val="16"/>
              </w:rPr>
              <w:t> </w:t>
            </w:r>
            <w:r>
              <w:rPr>
                <w:spacing w:val="-5"/>
                <w:sz w:val="16"/>
              </w:rPr>
              <w:t>API</w:t>
            </w:r>
          </w:p>
        </w:tc>
      </w:tr>
      <w:tr>
        <w:trPr>
          <w:trHeight w:val="459"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line="194" w:lineRule="exact" w:before="27"/>
              <w:rPr>
                <w:rFonts w:ascii="Courier New"/>
                <w:sz w:val="16"/>
              </w:rPr>
            </w:pPr>
            <w:r>
              <w:rPr>
                <w:sz w:val="16"/>
              </w:rPr>
              <w:t>Generated</w:t>
            </w:r>
            <w:r>
              <w:rPr>
                <w:spacing w:val="-12"/>
                <w:sz w:val="16"/>
              </w:rPr>
              <w:t> </w:t>
            </w:r>
            <w:r>
              <w:rPr>
                <w:sz w:val="16"/>
              </w:rPr>
              <w:t>interface</w:t>
            </w:r>
            <w:r>
              <w:rPr>
                <w:spacing w:val="-11"/>
                <w:sz w:val="16"/>
              </w:rPr>
              <w:t> </w:t>
            </w:r>
            <w:r>
              <w:rPr>
                <w:sz w:val="16"/>
              </w:rPr>
              <w:t>to</w:t>
            </w:r>
            <w:r>
              <w:rPr>
                <w:spacing w:val="-10"/>
                <w:sz w:val="16"/>
              </w:rPr>
              <w:t> </w:t>
            </w:r>
            <w:r>
              <w:rPr>
                <w:sz w:val="16"/>
              </w:rPr>
              <w:t>handle</w:t>
            </w:r>
            <w:r>
              <w:rPr>
                <w:spacing w:val="-8"/>
                <w:sz w:val="16"/>
              </w:rPr>
              <w:t> </w:t>
            </w:r>
            <w:r>
              <w:rPr>
                <w:rFonts w:ascii="Courier New"/>
                <w:sz w:val="16"/>
              </w:rPr>
              <w:t>ReadDataByIdentifier</w:t>
            </w:r>
            <w:r>
              <w:rPr>
                <w:rFonts w:ascii="Courier New"/>
                <w:spacing w:val="-52"/>
                <w:sz w:val="16"/>
              </w:rPr>
              <w:t> </w:t>
            </w:r>
            <w:r>
              <w:rPr>
                <w:sz w:val="16"/>
              </w:rPr>
              <w:t>and</w:t>
            </w:r>
            <w:r>
              <w:rPr>
                <w:spacing w:val="-8"/>
                <w:sz w:val="16"/>
              </w:rPr>
              <w:t> </w:t>
            </w:r>
            <w:r>
              <w:rPr>
                <w:rFonts w:ascii="Courier New"/>
                <w:spacing w:val="-2"/>
                <w:sz w:val="16"/>
              </w:rPr>
              <w:t>WriteDataByIdentifier</w:t>
            </w:r>
          </w:p>
          <w:p>
            <w:pPr>
              <w:pStyle w:val="TableParagraph"/>
              <w:spacing w:line="180" w:lineRule="exact" w:before="0"/>
              <w:rPr>
                <w:sz w:val="16"/>
              </w:rPr>
            </w:pPr>
            <w:r>
              <w:rPr>
                <w:spacing w:val="-2"/>
                <w:sz w:val="16"/>
              </w:rPr>
              <w:t>requests.</w:t>
            </w:r>
          </w:p>
        </w:tc>
      </w:tr>
      <w:tr>
        <w:trPr>
          <w:trHeight w:val="450" w:hRule="atLeast"/>
        </w:trPr>
        <w:tc>
          <w:tcPr>
            <w:tcW w:w="1748" w:type="dxa"/>
            <w:vMerge w:val="restart"/>
            <w:shd w:val="clear" w:color="auto" w:fill="E5E5E5"/>
          </w:tcPr>
          <w:p>
            <w:pPr>
              <w:pStyle w:val="TableParagraph"/>
              <w:spacing w:before="56"/>
              <w:rPr>
                <w:b/>
                <w:i/>
                <w:sz w:val="16"/>
              </w:rPr>
            </w:pPr>
            <w:r>
              <w:rPr>
                <w:b/>
                <w:i/>
                <w:spacing w:val="-2"/>
                <w:sz w:val="16"/>
              </w:rPr>
              <w:t>Operations:</w:t>
            </w:r>
          </w:p>
        </w:tc>
        <w:tc>
          <w:tcPr>
            <w:tcW w:w="3071" w:type="dxa"/>
          </w:tcPr>
          <w:p>
            <w:pPr>
              <w:pStyle w:val="TableParagraph"/>
              <w:spacing w:before="27"/>
              <w:rPr>
                <w:sz w:val="16"/>
              </w:rPr>
            </w:pPr>
            <w:r>
              <w:rPr>
                <w:spacing w:val="-2"/>
                <w:sz w:val="16"/>
              </w:rPr>
              <w:t>Offer</w:t>
            </w:r>
          </w:p>
        </w:tc>
        <w:tc>
          <w:tcPr>
            <w:tcW w:w="4217" w:type="dxa"/>
          </w:tcPr>
          <w:p>
            <w:pPr>
              <w:pStyle w:val="TableParagraph"/>
              <w:spacing w:before="27"/>
              <w:rPr>
                <w:sz w:val="16"/>
              </w:rPr>
            </w:pPr>
            <w:r>
              <w:rPr>
                <w:sz w:val="16"/>
              </w:rPr>
              <w:t>Enable</w:t>
            </w:r>
            <w:r>
              <w:rPr>
                <w:spacing w:val="-8"/>
                <w:sz w:val="16"/>
              </w:rPr>
              <w:t> </w:t>
            </w:r>
            <w:r>
              <w:rPr>
                <w:sz w:val="16"/>
              </w:rPr>
              <w:t>forwarding</w:t>
            </w:r>
            <w:r>
              <w:rPr>
                <w:spacing w:val="-8"/>
                <w:sz w:val="16"/>
              </w:rPr>
              <w:t> </w:t>
            </w:r>
            <w:r>
              <w:rPr>
                <w:sz w:val="16"/>
              </w:rPr>
              <w:t>of</w:t>
            </w:r>
            <w:r>
              <w:rPr>
                <w:spacing w:val="-8"/>
                <w:sz w:val="16"/>
              </w:rPr>
              <w:t> </w:t>
            </w:r>
            <w:r>
              <w:rPr>
                <w:sz w:val="16"/>
              </w:rPr>
              <w:t>request</w:t>
            </w:r>
            <w:r>
              <w:rPr>
                <w:spacing w:val="-7"/>
                <w:sz w:val="16"/>
              </w:rPr>
              <w:t> </w:t>
            </w:r>
            <w:r>
              <w:rPr>
                <w:sz w:val="16"/>
              </w:rPr>
              <w:t>messages</w:t>
            </w:r>
            <w:r>
              <w:rPr>
                <w:spacing w:val="-8"/>
                <w:sz w:val="16"/>
              </w:rPr>
              <w:t> </w:t>
            </w:r>
            <w:r>
              <w:rPr>
                <w:spacing w:val="-4"/>
                <w:sz w:val="16"/>
              </w:rPr>
              <w:t>from</w:t>
            </w:r>
          </w:p>
          <w:p>
            <w:pPr>
              <w:pStyle w:val="TableParagraph"/>
              <w:spacing w:before="5"/>
              <w:rPr>
                <w:sz w:val="16"/>
              </w:rPr>
            </w:pPr>
            <w:hyperlink w:history="true" w:anchor="_bookmark214">
              <w:r>
                <w:rPr>
                  <w:rFonts w:ascii="Courier New"/>
                  <w:color w:val="0000FF"/>
                  <w:sz w:val="16"/>
                </w:rPr>
                <w:t>Diagnostic</w:t>
              </w:r>
              <w:r>
                <w:rPr>
                  <w:rFonts w:ascii="Courier New"/>
                  <w:color w:val="0000FF"/>
                  <w:spacing w:val="-11"/>
                  <w:sz w:val="16"/>
                </w:rPr>
                <w:t> </w:t>
              </w:r>
              <w:r>
                <w:rPr>
                  <w:rFonts w:ascii="Courier New"/>
                  <w:color w:val="0000FF"/>
                  <w:spacing w:val="-2"/>
                  <w:sz w:val="16"/>
                </w:rPr>
                <w:t>Management</w:t>
              </w:r>
            </w:hyperlink>
            <w:r>
              <w:rPr>
                <w:spacing w:val="-2"/>
                <w:sz w:val="16"/>
              </w:rPr>
              <w:t>.</w:t>
            </w:r>
          </w:p>
        </w:tc>
      </w:tr>
      <w:tr>
        <w:trPr>
          <w:trHeight w:val="460"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4"/>
                <w:sz w:val="16"/>
              </w:rPr>
              <w:t>Read</w:t>
            </w:r>
          </w:p>
        </w:tc>
        <w:tc>
          <w:tcPr>
            <w:tcW w:w="4217" w:type="dxa"/>
          </w:tcPr>
          <w:p>
            <w:pPr>
              <w:pStyle w:val="TableParagraph"/>
              <w:spacing w:line="194" w:lineRule="exact"/>
              <w:rPr>
                <w:sz w:val="16"/>
              </w:rPr>
            </w:pPr>
            <w:r>
              <w:rPr>
                <w:sz w:val="16"/>
              </w:rPr>
              <w:t>Called</w:t>
            </w:r>
            <w:r>
              <w:rPr>
                <w:spacing w:val="-12"/>
                <w:sz w:val="16"/>
              </w:rPr>
              <w:t> </w:t>
            </w:r>
            <w:r>
              <w:rPr>
                <w:sz w:val="16"/>
              </w:rPr>
              <w:t>for</w:t>
            </w:r>
            <w:r>
              <w:rPr>
                <w:spacing w:val="-7"/>
                <w:sz w:val="16"/>
              </w:rPr>
              <w:t> </w:t>
            </w:r>
            <w:r>
              <w:rPr>
                <w:sz w:val="16"/>
              </w:rPr>
              <w:t>a</w:t>
            </w:r>
            <w:r>
              <w:rPr>
                <w:spacing w:val="-7"/>
                <w:sz w:val="16"/>
              </w:rPr>
              <w:t> </w:t>
            </w:r>
            <w:r>
              <w:rPr>
                <w:rFonts w:ascii="Courier New"/>
                <w:sz w:val="16"/>
              </w:rPr>
              <w:t>ReadDataByIdentifier</w:t>
            </w:r>
            <w:r>
              <w:rPr>
                <w:rFonts w:ascii="Courier New"/>
                <w:spacing w:val="-52"/>
                <w:sz w:val="16"/>
              </w:rPr>
              <w:t> </w:t>
            </w:r>
            <w:r>
              <w:rPr>
                <w:sz w:val="16"/>
              </w:rPr>
              <w:t>request</w:t>
            </w:r>
            <w:r>
              <w:rPr>
                <w:spacing w:val="-7"/>
                <w:sz w:val="16"/>
              </w:rPr>
              <w:t> </w:t>
            </w:r>
            <w:r>
              <w:rPr>
                <w:sz w:val="16"/>
              </w:rPr>
              <w:t>for</w:t>
            </w:r>
            <w:r>
              <w:rPr>
                <w:spacing w:val="-6"/>
                <w:sz w:val="16"/>
              </w:rPr>
              <w:t> </w:t>
            </w:r>
            <w:r>
              <w:rPr>
                <w:spacing w:val="-4"/>
                <w:sz w:val="16"/>
              </w:rPr>
              <w:t>this</w:t>
            </w:r>
          </w:p>
          <w:p>
            <w:pPr>
              <w:pStyle w:val="TableParagraph"/>
              <w:spacing w:line="194" w:lineRule="exact" w:before="0"/>
              <w:rPr>
                <w:sz w:val="16"/>
              </w:rPr>
            </w:pPr>
            <w:r>
              <w:rPr>
                <w:rFonts w:ascii="Courier New"/>
                <w:spacing w:val="-2"/>
                <w:sz w:val="16"/>
              </w:rPr>
              <w:t>DiagnosticDataIdentifier</w:t>
            </w:r>
            <w:r>
              <w:rPr>
                <w:spacing w:val="-2"/>
                <w:sz w:val="16"/>
              </w:rPr>
              <w:t>.</w:t>
            </w:r>
          </w:p>
        </w:tc>
      </w:tr>
      <w:tr>
        <w:trPr>
          <w:trHeight w:val="460"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StopOffer</w:t>
            </w:r>
          </w:p>
        </w:tc>
        <w:tc>
          <w:tcPr>
            <w:tcW w:w="4217" w:type="dxa"/>
          </w:tcPr>
          <w:p>
            <w:pPr>
              <w:pStyle w:val="TableParagraph"/>
              <w:rPr>
                <w:sz w:val="16"/>
              </w:rPr>
            </w:pPr>
            <w:r>
              <w:rPr>
                <w:sz w:val="16"/>
              </w:rPr>
              <w:t>Disable</w:t>
            </w:r>
            <w:r>
              <w:rPr>
                <w:spacing w:val="-8"/>
                <w:sz w:val="16"/>
              </w:rPr>
              <w:t> </w:t>
            </w:r>
            <w:r>
              <w:rPr>
                <w:sz w:val="16"/>
              </w:rPr>
              <w:t>forwarding</w:t>
            </w:r>
            <w:r>
              <w:rPr>
                <w:spacing w:val="-8"/>
                <w:sz w:val="16"/>
              </w:rPr>
              <w:t> </w:t>
            </w:r>
            <w:r>
              <w:rPr>
                <w:sz w:val="16"/>
              </w:rPr>
              <w:t>of</w:t>
            </w:r>
            <w:r>
              <w:rPr>
                <w:spacing w:val="-8"/>
                <w:sz w:val="16"/>
              </w:rPr>
              <w:t> </w:t>
            </w:r>
            <w:r>
              <w:rPr>
                <w:sz w:val="16"/>
              </w:rPr>
              <w:t>request</w:t>
            </w:r>
            <w:r>
              <w:rPr>
                <w:spacing w:val="-8"/>
                <w:sz w:val="16"/>
              </w:rPr>
              <w:t> </w:t>
            </w:r>
            <w:r>
              <w:rPr>
                <w:sz w:val="16"/>
              </w:rPr>
              <w:t>messages</w:t>
            </w:r>
            <w:r>
              <w:rPr>
                <w:spacing w:val="-7"/>
                <w:sz w:val="16"/>
              </w:rPr>
              <w:t> </w:t>
            </w:r>
            <w:r>
              <w:rPr>
                <w:spacing w:val="-4"/>
                <w:sz w:val="16"/>
              </w:rPr>
              <w:t>from</w:t>
            </w:r>
          </w:p>
          <w:p>
            <w:pPr>
              <w:pStyle w:val="TableParagraph"/>
              <w:spacing w:before="5"/>
              <w:rPr>
                <w:sz w:val="16"/>
              </w:rPr>
            </w:pPr>
            <w:r>
              <w:rPr>
                <w:rFonts w:ascii="Courier New"/>
                <w:sz w:val="16"/>
              </w:rPr>
              <w:t>Diagnostic</w:t>
            </w:r>
            <w:r>
              <w:rPr>
                <w:rFonts w:ascii="Courier New"/>
                <w:spacing w:val="-11"/>
                <w:sz w:val="16"/>
              </w:rPr>
              <w:t> </w:t>
            </w:r>
            <w:r>
              <w:rPr>
                <w:rFonts w:ascii="Courier New"/>
                <w:spacing w:val="-2"/>
                <w:sz w:val="16"/>
              </w:rPr>
              <w:t>Management</w:t>
            </w:r>
            <w:r>
              <w:rPr>
                <w:spacing w:val="-2"/>
                <w:sz w:val="16"/>
              </w:rPr>
              <w:t>.</w:t>
            </w:r>
          </w:p>
        </w:tc>
      </w:tr>
      <w:tr>
        <w:trPr>
          <w:trHeight w:val="460"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Write</w:t>
            </w:r>
          </w:p>
        </w:tc>
        <w:tc>
          <w:tcPr>
            <w:tcW w:w="4217" w:type="dxa"/>
          </w:tcPr>
          <w:p>
            <w:pPr>
              <w:pStyle w:val="TableParagraph"/>
              <w:spacing w:line="194" w:lineRule="exact"/>
              <w:rPr>
                <w:sz w:val="16"/>
              </w:rPr>
            </w:pPr>
            <w:r>
              <w:rPr>
                <w:sz w:val="16"/>
              </w:rPr>
              <w:t>Called</w:t>
            </w:r>
            <w:r>
              <w:rPr>
                <w:spacing w:val="-12"/>
                <w:sz w:val="16"/>
              </w:rPr>
              <w:t> </w:t>
            </w:r>
            <w:r>
              <w:rPr>
                <w:sz w:val="16"/>
              </w:rPr>
              <w:t>for</w:t>
            </w:r>
            <w:r>
              <w:rPr>
                <w:spacing w:val="-8"/>
                <w:sz w:val="16"/>
              </w:rPr>
              <w:t> </w:t>
            </w:r>
            <w:r>
              <w:rPr>
                <w:sz w:val="16"/>
              </w:rPr>
              <w:t>a</w:t>
            </w:r>
            <w:r>
              <w:rPr>
                <w:spacing w:val="-7"/>
                <w:sz w:val="16"/>
              </w:rPr>
              <w:t> </w:t>
            </w:r>
            <w:r>
              <w:rPr>
                <w:rFonts w:ascii="Courier New"/>
                <w:sz w:val="16"/>
              </w:rPr>
              <w:t>WriteDataByIdentifier</w:t>
            </w:r>
            <w:r>
              <w:rPr>
                <w:rFonts w:ascii="Courier New"/>
                <w:spacing w:val="-52"/>
                <w:sz w:val="16"/>
              </w:rPr>
              <w:t> </w:t>
            </w:r>
            <w:r>
              <w:rPr>
                <w:sz w:val="16"/>
              </w:rPr>
              <w:t>request</w:t>
            </w:r>
            <w:r>
              <w:rPr>
                <w:spacing w:val="-6"/>
                <w:sz w:val="16"/>
              </w:rPr>
              <w:t> </w:t>
            </w:r>
            <w:r>
              <w:rPr>
                <w:sz w:val="16"/>
              </w:rPr>
              <w:t>for</w:t>
            </w:r>
            <w:r>
              <w:rPr>
                <w:spacing w:val="-7"/>
                <w:sz w:val="16"/>
              </w:rPr>
              <w:t> </w:t>
            </w:r>
            <w:r>
              <w:rPr>
                <w:spacing w:val="-4"/>
                <w:sz w:val="16"/>
              </w:rPr>
              <w:t>this</w:t>
            </w:r>
          </w:p>
          <w:p>
            <w:pPr>
              <w:pStyle w:val="TableParagraph"/>
              <w:spacing w:line="194" w:lineRule="exact" w:before="0"/>
              <w:rPr>
                <w:sz w:val="16"/>
              </w:rPr>
            </w:pPr>
            <w:r>
              <w:rPr>
                <w:rFonts w:ascii="Courier New"/>
                <w:spacing w:val="-2"/>
                <w:sz w:val="16"/>
              </w:rPr>
              <w:t>DiagnosticDataIdentifier</w:t>
            </w:r>
            <w:r>
              <w:rPr>
                <w:spacing w:val="-2"/>
                <w:sz w:val="16"/>
              </w:rPr>
              <w:t>.</w:t>
            </w:r>
          </w:p>
        </w:tc>
      </w:tr>
    </w:tbl>
    <w:p>
      <w:pPr>
        <w:pStyle w:val="BodyText"/>
        <w:rPr>
          <w:b/>
          <w:sz w:val="20"/>
        </w:rPr>
      </w:pPr>
    </w:p>
    <w:p>
      <w:pPr>
        <w:pStyle w:val="BodyText"/>
        <w:spacing w:before="3"/>
        <w:rPr>
          <w:b/>
          <w:sz w:val="21"/>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35"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3"/>
              <w:rPr>
                <w:sz w:val="16"/>
              </w:rPr>
            </w:pPr>
            <w:bookmarkStart w:name="_bookmark221" w:id="295"/>
            <w:bookmarkEnd w:id="295"/>
            <w:r>
              <w:rPr/>
            </w:r>
            <w:r>
              <w:rPr>
                <w:spacing w:val="-2"/>
                <w:sz w:val="16"/>
              </w:rPr>
              <w:t>DataElement</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Port</w:t>
            </w:r>
            <w:r>
              <w:rPr>
                <w:spacing w:val="-6"/>
                <w:sz w:val="16"/>
              </w:rPr>
              <w:t> </w:t>
            </w:r>
            <w:r>
              <w:rPr>
                <w:spacing w:val="-2"/>
                <w:sz w:val="16"/>
              </w:rPr>
              <w:t>interface</w:t>
            </w:r>
          </w:p>
        </w:tc>
      </w:tr>
      <w:tr>
        <w:trPr>
          <w:trHeight w:val="237" w:hRule="atLeast"/>
        </w:trPr>
        <w:tc>
          <w:tcPr>
            <w:tcW w:w="1748" w:type="dxa"/>
            <w:shd w:val="clear" w:color="auto" w:fill="E5E5E5"/>
          </w:tcPr>
          <w:p>
            <w:pPr>
              <w:pStyle w:val="TableParagraph"/>
              <w:spacing w:before="26"/>
              <w:rPr>
                <w:b/>
                <w:i/>
                <w:sz w:val="16"/>
              </w:rPr>
            </w:pPr>
            <w:r>
              <w:rPr>
                <w:b/>
                <w:i/>
                <w:spacing w:val="-2"/>
                <w:sz w:val="16"/>
              </w:rPr>
              <w:t>Generated:</w:t>
            </w:r>
          </w:p>
        </w:tc>
        <w:tc>
          <w:tcPr>
            <w:tcW w:w="7288" w:type="dxa"/>
            <w:gridSpan w:val="2"/>
          </w:tcPr>
          <w:p>
            <w:pPr>
              <w:pStyle w:val="TableParagraph"/>
              <w:spacing w:before="23"/>
              <w:rPr>
                <w:sz w:val="16"/>
              </w:rPr>
            </w:pPr>
            <w:r>
              <w:rPr>
                <w:spacing w:val="-5"/>
                <w:sz w:val="16"/>
              </w:rPr>
              <w:t>Yes</w:t>
            </w:r>
          </w:p>
        </w:tc>
      </w:tr>
      <w:tr>
        <w:trPr>
          <w:trHeight w:val="455" w:hRule="atLeast"/>
        </w:trPr>
        <w:tc>
          <w:tcPr>
            <w:tcW w:w="1748" w:type="dxa"/>
            <w:shd w:val="clear" w:color="auto" w:fill="E5E5E5"/>
          </w:tcPr>
          <w:p>
            <w:pPr>
              <w:pStyle w:val="TableParagraph"/>
              <w:spacing w:line="247" w:lineRule="auto" w:before="23"/>
              <w:ind w:right="512"/>
              <w:rPr>
                <w:b/>
                <w:i/>
                <w:sz w:val="16"/>
              </w:rPr>
            </w:pPr>
            <w:r>
              <w:rPr>
                <w:b/>
                <w:i/>
                <w:spacing w:val="-2"/>
                <w:sz w:val="16"/>
              </w:rPr>
              <w:t>Meta-model</w:t>
            </w:r>
            <w:r>
              <w:rPr>
                <w:b/>
                <w:i/>
                <w:spacing w:val="-2"/>
                <w:sz w:val="16"/>
              </w:rPr>
              <w:t> </w:t>
            </w:r>
            <w:r>
              <w:rPr>
                <w:b/>
                <w:i/>
                <w:sz w:val="16"/>
              </w:rPr>
              <w:t>interface</w:t>
            </w:r>
            <w:r>
              <w:rPr>
                <w:b/>
                <w:i/>
                <w:spacing w:val="-12"/>
                <w:sz w:val="16"/>
              </w:rPr>
              <w:t> </w:t>
            </w:r>
            <w:r>
              <w:rPr>
                <w:b/>
                <w:i/>
                <w:sz w:val="16"/>
              </w:rPr>
              <w:t>type:</w:t>
            </w:r>
          </w:p>
        </w:tc>
        <w:tc>
          <w:tcPr>
            <w:tcW w:w="7288" w:type="dxa"/>
            <w:gridSpan w:val="2"/>
          </w:tcPr>
          <w:p>
            <w:pPr>
              <w:pStyle w:val="TableParagraph"/>
              <w:spacing w:before="40"/>
              <w:rPr>
                <w:rFonts w:ascii="Courier New"/>
                <w:sz w:val="16"/>
              </w:rPr>
            </w:pPr>
            <w:r>
              <w:rPr>
                <w:rFonts w:ascii="Courier New"/>
                <w:spacing w:val="-2"/>
                <w:sz w:val="16"/>
              </w:rPr>
              <w:t>DiagnosticDataElementInterface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z w:val="16"/>
              </w:rPr>
              <w:t>Public</w:t>
            </w:r>
            <w:r>
              <w:rPr>
                <w:spacing w:val="-10"/>
                <w:sz w:val="16"/>
              </w:rPr>
              <w:t> </w:t>
            </w:r>
            <w:r>
              <w:rPr>
                <w:spacing w:val="-5"/>
                <w:sz w:val="16"/>
              </w:rPr>
              <w:t>API</w:t>
            </w:r>
          </w:p>
        </w:tc>
      </w:tr>
      <w:tr>
        <w:trPr>
          <w:trHeight w:val="270"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before="27"/>
              <w:rPr>
                <w:sz w:val="16"/>
              </w:rPr>
            </w:pPr>
            <w:r>
              <w:rPr>
                <w:sz w:val="16"/>
              </w:rPr>
              <w:t>Generated</w:t>
            </w:r>
            <w:r>
              <w:rPr>
                <w:spacing w:val="-6"/>
                <w:sz w:val="16"/>
              </w:rPr>
              <w:t> </w:t>
            </w:r>
            <w:r>
              <w:rPr>
                <w:sz w:val="16"/>
              </w:rPr>
              <w:t>interface</w:t>
            </w:r>
            <w:r>
              <w:rPr>
                <w:spacing w:val="-6"/>
                <w:sz w:val="16"/>
              </w:rPr>
              <w:t> </w:t>
            </w:r>
            <w:r>
              <w:rPr>
                <w:sz w:val="16"/>
              </w:rPr>
              <w:t>to</w:t>
            </w:r>
            <w:r>
              <w:rPr>
                <w:spacing w:val="-6"/>
                <w:sz w:val="16"/>
              </w:rPr>
              <w:t> </w:t>
            </w:r>
            <w:r>
              <w:rPr>
                <w:sz w:val="16"/>
              </w:rPr>
              <w:t>handle</w:t>
            </w:r>
            <w:r>
              <w:rPr>
                <w:spacing w:val="-5"/>
                <w:sz w:val="16"/>
              </w:rPr>
              <w:t> </w:t>
            </w:r>
            <w:r>
              <w:rPr>
                <w:sz w:val="16"/>
              </w:rPr>
              <w:t>read</w:t>
            </w:r>
            <w:r>
              <w:rPr>
                <w:spacing w:val="-6"/>
                <w:sz w:val="16"/>
              </w:rPr>
              <w:t> </w:t>
            </w:r>
            <w:r>
              <w:rPr>
                <w:sz w:val="16"/>
              </w:rPr>
              <w:t>requests</w:t>
            </w:r>
            <w:r>
              <w:rPr>
                <w:spacing w:val="-6"/>
                <w:sz w:val="16"/>
              </w:rPr>
              <w:t> </w:t>
            </w:r>
            <w:r>
              <w:rPr>
                <w:sz w:val="16"/>
              </w:rPr>
              <w:t>for</w:t>
            </w:r>
            <w:r>
              <w:rPr>
                <w:spacing w:val="-6"/>
                <w:sz w:val="16"/>
              </w:rPr>
              <w:t> </w:t>
            </w:r>
            <w:r>
              <w:rPr>
                <w:rFonts w:ascii="Courier New"/>
                <w:spacing w:val="-2"/>
                <w:sz w:val="16"/>
              </w:rPr>
              <w:t>DataElement</w:t>
            </w:r>
            <w:r>
              <w:rPr>
                <w:spacing w:val="-2"/>
                <w:sz w:val="16"/>
              </w:rPr>
              <w:t>s.</w:t>
            </w:r>
          </w:p>
        </w:tc>
      </w:tr>
      <w:tr>
        <w:trPr>
          <w:trHeight w:val="450" w:hRule="atLeast"/>
        </w:trPr>
        <w:tc>
          <w:tcPr>
            <w:tcW w:w="1748" w:type="dxa"/>
            <w:vMerge w:val="restart"/>
            <w:shd w:val="clear" w:color="auto" w:fill="E5E5E5"/>
          </w:tcPr>
          <w:p>
            <w:pPr>
              <w:pStyle w:val="TableParagraph"/>
              <w:spacing w:before="46"/>
              <w:rPr>
                <w:b/>
                <w:i/>
                <w:sz w:val="16"/>
              </w:rPr>
            </w:pPr>
            <w:r>
              <w:rPr>
                <w:b/>
                <w:i/>
                <w:spacing w:val="-2"/>
                <w:sz w:val="16"/>
              </w:rPr>
              <w:t>Operations:</w:t>
            </w:r>
          </w:p>
        </w:tc>
        <w:tc>
          <w:tcPr>
            <w:tcW w:w="3071" w:type="dxa"/>
          </w:tcPr>
          <w:p>
            <w:pPr>
              <w:pStyle w:val="TableParagraph"/>
              <w:spacing w:before="27"/>
              <w:rPr>
                <w:sz w:val="16"/>
              </w:rPr>
            </w:pPr>
            <w:r>
              <w:rPr>
                <w:spacing w:val="-2"/>
                <w:sz w:val="16"/>
              </w:rPr>
              <w:t>Offer</w:t>
            </w:r>
          </w:p>
        </w:tc>
        <w:tc>
          <w:tcPr>
            <w:tcW w:w="4217" w:type="dxa"/>
          </w:tcPr>
          <w:p>
            <w:pPr>
              <w:pStyle w:val="TableParagraph"/>
              <w:spacing w:before="27"/>
              <w:rPr>
                <w:sz w:val="16"/>
              </w:rPr>
            </w:pPr>
            <w:r>
              <w:rPr>
                <w:sz w:val="16"/>
              </w:rPr>
              <w:t>Enable</w:t>
            </w:r>
            <w:r>
              <w:rPr>
                <w:spacing w:val="-8"/>
                <w:sz w:val="16"/>
              </w:rPr>
              <w:t> </w:t>
            </w:r>
            <w:r>
              <w:rPr>
                <w:sz w:val="16"/>
              </w:rPr>
              <w:t>forwarding</w:t>
            </w:r>
            <w:r>
              <w:rPr>
                <w:spacing w:val="-8"/>
                <w:sz w:val="16"/>
              </w:rPr>
              <w:t> </w:t>
            </w:r>
            <w:r>
              <w:rPr>
                <w:sz w:val="16"/>
              </w:rPr>
              <w:t>of</w:t>
            </w:r>
            <w:r>
              <w:rPr>
                <w:spacing w:val="-8"/>
                <w:sz w:val="16"/>
              </w:rPr>
              <w:t> </w:t>
            </w:r>
            <w:r>
              <w:rPr>
                <w:sz w:val="16"/>
              </w:rPr>
              <w:t>request</w:t>
            </w:r>
            <w:r>
              <w:rPr>
                <w:spacing w:val="-7"/>
                <w:sz w:val="16"/>
              </w:rPr>
              <w:t> </w:t>
            </w:r>
            <w:r>
              <w:rPr>
                <w:sz w:val="16"/>
              </w:rPr>
              <w:t>messages</w:t>
            </w:r>
            <w:r>
              <w:rPr>
                <w:spacing w:val="-8"/>
                <w:sz w:val="16"/>
              </w:rPr>
              <w:t> </w:t>
            </w:r>
            <w:r>
              <w:rPr>
                <w:spacing w:val="-4"/>
                <w:sz w:val="16"/>
              </w:rPr>
              <w:t>from</w:t>
            </w:r>
          </w:p>
          <w:p>
            <w:pPr>
              <w:pStyle w:val="TableParagraph"/>
              <w:spacing w:before="5"/>
              <w:rPr>
                <w:sz w:val="16"/>
              </w:rPr>
            </w:pPr>
            <w:hyperlink w:history="true" w:anchor="_bookmark214">
              <w:r>
                <w:rPr>
                  <w:rFonts w:ascii="Courier New"/>
                  <w:color w:val="0000FF"/>
                  <w:sz w:val="16"/>
                </w:rPr>
                <w:t>Diagnostic</w:t>
              </w:r>
              <w:r>
                <w:rPr>
                  <w:rFonts w:ascii="Courier New"/>
                  <w:color w:val="0000FF"/>
                  <w:spacing w:val="-11"/>
                  <w:sz w:val="16"/>
                </w:rPr>
                <w:t> </w:t>
              </w:r>
              <w:r>
                <w:rPr>
                  <w:rFonts w:ascii="Courier New"/>
                  <w:color w:val="0000FF"/>
                  <w:spacing w:val="-2"/>
                  <w:sz w:val="16"/>
                </w:rPr>
                <w:t>Management</w:t>
              </w:r>
            </w:hyperlink>
            <w:r>
              <w:rPr>
                <w:spacing w:val="-2"/>
                <w:sz w:val="16"/>
              </w:rPr>
              <w:t>.</w:t>
            </w:r>
          </w:p>
        </w:tc>
      </w:tr>
      <w:tr>
        <w:trPr>
          <w:trHeight w:val="282"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4"/>
                <w:sz w:val="16"/>
              </w:rPr>
              <w:t>Read</w:t>
            </w:r>
          </w:p>
        </w:tc>
        <w:tc>
          <w:tcPr>
            <w:tcW w:w="4217" w:type="dxa"/>
          </w:tcPr>
          <w:p>
            <w:pPr>
              <w:pStyle w:val="TableParagraph"/>
              <w:rPr>
                <w:sz w:val="16"/>
              </w:rPr>
            </w:pPr>
            <w:r>
              <w:rPr>
                <w:sz w:val="16"/>
              </w:rPr>
              <w:t>Called</w:t>
            </w:r>
            <w:r>
              <w:rPr>
                <w:spacing w:val="-5"/>
                <w:sz w:val="16"/>
              </w:rPr>
              <w:t> </w:t>
            </w:r>
            <w:r>
              <w:rPr>
                <w:sz w:val="16"/>
              </w:rPr>
              <w:t>for</w:t>
            </w:r>
            <w:r>
              <w:rPr>
                <w:spacing w:val="-4"/>
                <w:sz w:val="16"/>
              </w:rPr>
              <w:t> </w:t>
            </w:r>
            <w:r>
              <w:rPr>
                <w:sz w:val="16"/>
              </w:rPr>
              <w:t>reading</w:t>
            </w:r>
            <w:r>
              <w:rPr>
                <w:spacing w:val="-4"/>
                <w:sz w:val="16"/>
              </w:rPr>
              <w:t> </w:t>
            </w:r>
            <w:r>
              <w:rPr>
                <w:sz w:val="16"/>
              </w:rPr>
              <w:t>a</w:t>
            </w:r>
            <w:r>
              <w:rPr>
                <w:spacing w:val="-4"/>
                <w:sz w:val="16"/>
              </w:rPr>
              <w:t> </w:t>
            </w:r>
            <w:r>
              <w:rPr>
                <w:rFonts w:ascii="Courier New"/>
                <w:spacing w:val="-2"/>
                <w:sz w:val="16"/>
              </w:rPr>
              <w:t>DataElement</w:t>
            </w:r>
            <w:r>
              <w:rPr>
                <w:spacing w:val="-2"/>
                <w:sz w:val="16"/>
              </w:rPr>
              <w:t>.</w:t>
            </w:r>
          </w:p>
        </w:tc>
      </w:tr>
      <w:tr>
        <w:trPr>
          <w:trHeight w:val="460"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StopOffer</w:t>
            </w:r>
          </w:p>
        </w:tc>
        <w:tc>
          <w:tcPr>
            <w:tcW w:w="4217" w:type="dxa"/>
          </w:tcPr>
          <w:p>
            <w:pPr>
              <w:pStyle w:val="TableParagraph"/>
              <w:rPr>
                <w:sz w:val="16"/>
              </w:rPr>
            </w:pPr>
            <w:r>
              <w:rPr>
                <w:sz w:val="16"/>
              </w:rPr>
              <w:t>Disable</w:t>
            </w:r>
            <w:r>
              <w:rPr>
                <w:spacing w:val="-8"/>
                <w:sz w:val="16"/>
              </w:rPr>
              <w:t> </w:t>
            </w:r>
            <w:r>
              <w:rPr>
                <w:sz w:val="16"/>
              </w:rPr>
              <w:t>forwarding</w:t>
            </w:r>
            <w:r>
              <w:rPr>
                <w:spacing w:val="-8"/>
                <w:sz w:val="16"/>
              </w:rPr>
              <w:t> </w:t>
            </w:r>
            <w:r>
              <w:rPr>
                <w:sz w:val="16"/>
              </w:rPr>
              <w:t>of</w:t>
            </w:r>
            <w:r>
              <w:rPr>
                <w:spacing w:val="-8"/>
                <w:sz w:val="16"/>
              </w:rPr>
              <w:t> </w:t>
            </w:r>
            <w:r>
              <w:rPr>
                <w:sz w:val="16"/>
              </w:rPr>
              <w:t>request</w:t>
            </w:r>
            <w:r>
              <w:rPr>
                <w:spacing w:val="-8"/>
                <w:sz w:val="16"/>
              </w:rPr>
              <w:t> </w:t>
            </w:r>
            <w:r>
              <w:rPr>
                <w:sz w:val="16"/>
              </w:rPr>
              <w:t>messages</w:t>
            </w:r>
            <w:r>
              <w:rPr>
                <w:spacing w:val="-7"/>
                <w:sz w:val="16"/>
              </w:rPr>
              <w:t> </w:t>
            </w:r>
            <w:r>
              <w:rPr>
                <w:spacing w:val="-4"/>
                <w:sz w:val="16"/>
              </w:rPr>
              <w:t>from</w:t>
            </w:r>
          </w:p>
          <w:p>
            <w:pPr>
              <w:pStyle w:val="TableParagraph"/>
              <w:spacing w:before="5"/>
              <w:rPr>
                <w:sz w:val="16"/>
              </w:rPr>
            </w:pPr>
            <w:hyperlink w:history="true" w:anchor="_bookmark214">
              <w:r>
                <w:rPr>
                  <w:rFonts w:ascii="Courier New"/>
                  <w:color w:val="0000FF"/>
                  <w:sz w:val="16"/>
                </w:rPr>
                <w:t>Diagnostic</w:t>
              </w:r>
              <w:r>
                <w:rPr>
                  <w:rFonts w:ascii="Courier New"/>
                  <w:color w:val="0000FF"/>
                  <w:spacing w:val="-11"/>
                  <w:sz w:val="16"/>
                </w:rPr>
                <w:t> </w:t>
              </w:r>
              <w:r>
                <w:rPr>
                  <w:rFonts w:ascii="Courier New"/>
                  <w:color w:val="0000FF"/>
                  <w:spacing w:val="-2"/>
                  <w:sz w:val="16"/>
                </w:rPr>
                <w:t>Management</w:t>
              </w:r>
            </w:hyperlink>
            <w:r>
              <w:rPr>
                <w:spacing w:val="-2"/>
                <w:sz w:val="16"/>
              </w:rPr>
              <w:t>.</w:t>
            </w:r>
          </w:p>
        </w:tc>
      </w:tr>
    </w:tbl>
    <w:p>
      <w:pPr>
        <w:pStyle w:val="BodyText"/>
        <w:rPr>
          <w:b/>
          <w:sz w:val="20"/>
        </w:rPr>
      </w:pPr>
    </w:p>
    <w:p>
      <w:pPr>
        <w:pStyle w:val="BodyText"/>
        <w:rPr>
          <w:b/>
          <w:sz w:val="21"/>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35"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3"/>
              <w:rPr>
                <w:sz w:val="16"/>
              </w:rPr>
            </w:pPr>
            <w:bookmarkStart w:name="_bookmark222" w:id="296"/>
            <w:bookmarkEnd w:id="296"/>
            <w:r>
              <w:rPr/>
            </w:r>
            <w:r>
              <w:rPr>
                <w:spacing w:val="-2"/>
                <w:sz w:val="16"/>
              </w:rPr>
              <w:t>Routine</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Port</w:t>
            </w:r>
            <w:r>
              <w:rPr>
                <w:spacing w:val="-6"/>
                <w:sz w:val="16"/>
              </w:rPr>
              <w:t> </w:t>
            </w:r>
            <w:r>
              <w:rPr>
                <w:spacing w:val="-2"/>
                <w:sz w:val="16"/>
              </w:rPr>
              <w:t>interface</w:t>
            </w:r>
          </w:p>
        </w:tc>
      </w:tr>
      <w:tr>
        <w:trPr>
          <w:trHeight w:val="237" w:hRule="atLeast"/>
        </w:trPr>
        <w:tc>
          <w:tcPr>
            <w:tcW w:w="1748" w:type="dxa"/>
            <w:shd w:val="clear" w:color="auto" w:fill="E5E5E5"/>
          </w:tcPr>
          <w:p>
            <w:pPr>
              <w:pStyle w:val="TableParagraph"/>
              <w:spacing w:before="26"/>
              <w:rPr>
                <w:b/>
                <w:i/>
                <w:sz w:val="16"/>
              </w:rPr>
            </w:pPr>
            <w:r>
              <w:rPr>
                <w:b/>
                <w:i/>
                <w:spacing w:val="-2"/>
                <w:sz w:val="16"/>
              </w:rPr>
              <w:t>Generated:</w:t>
            </w:r>
          </w:p>
        </w:tc>
        <w:tc>
          <w:tcPr>
            <w:tcW w:w="7288" w:type="dxa"/>
            <w:gridSpan w:val="2"/>
          </w:tcPr>
          <w:p>
            <w:pPr>
              <w:pStyle w:val="TableParagraph"/>
              <w:spacing w:before="23"/>
              <w:rPr>
                <w:sz w:val="16"/>
              </w:rPr>
            </w:pPr>
            <w:r>
              <w:rPr>
                <w:spacing w:val="-5"/>
                <w:sz w:val="16"/>
              </w:rPr>
              <w:t>Yes</w:t>
            </w:r>
          </w:p>
        </w:tc>
      </w:tr>
      <w:tr>
        <w:trPr>
          <w:trHeight w:val="455" w:hRule="atLeast"/>
        </w:trPr>
        <w:tc>
          <w:tcPr>
            <w:tcW w:w="1748" w:type="dxa"/>
            <w:shd w:val="clear" w:color="auto" w:fill="E5E5E5"/>
          </w:tcPr>
          <w:p>
            <w:pPr>
              <w:pStyle w:val="TableParagraph"/>
              <w:spacing w:line="247" w:lineRule="auto" w:before="23"/>
              <w:ind w:right="512"/>
              <w:rPr>
                <w:b/>
                <w:i/>
                <w:sz w:val="16"/>
              </w:rPr>
            </w:pPr>
            <w:r>
              <w:rPr>
                <w:b/>
                <w:i/>
                <w:spacing w:val="-2"/>
                <w:sz w:val="16"/>
              </w:rPr>
              <w:t>Meta-model</w:t>
            </w:r>
            <w:r>
              <w:rPr>
                <w:b/>
                <w:i/>
                <w:spacing w:val="-2"/>
                <w:sz w:val="16"/>
              </w:rPr>
              <w:t> </w:t>
            </w:r>
            <w:r>
              <w:rPr>
                <w:b/>
                <w:i/>
                <w:sz w:val="16"/>
              </w:rPr>
              <w:t>interface</w:t>
            </w:r>
            <w:r>
              <w:rPr>
                <w:b/>
                <w:i/>
                <w:spacing w:val="-12"/>
                <w:sz w:val="16"/>
              </w:rPr>
              <w:t> </w:t>
            </w:r>
            <w:r>
              <w:rPr>
                <w:b/>
                <w:i/>
                <w:sz w:val="16"/>
              </w:rPr>
              <w:t>type:</w:t>
            </w:r>
          </w:p>
        </w:tc>
        <w:tc>
          <w:tcPr>
            <w:tcW w:w="7288" w:type="dxa"/>
            <w:gridSpan w:val="2"/>
          </w:tcPr>
          <w:p>
            <w:pPr>
              <w:pStyle w:val="TableParagraph"/>
              <w:spacing w:before="40"/>
              <w:rPr>
                <w:rFonts w:ascii="Courier New"/>
                <w:sz w:val="16"/>
              </w:rPr>
            </w:pPr>
            <w:r>
              <w:rPr>
                <w:rFonts w:ascii="Courier New"/>
                <w:spacing w:val="-2"/>
                <w:sz w:val="16"/>
              </w:rPr>
              <w:t>DiagnosticRoutineInterface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z w:val="16"/>
              </w:rPr>
              <w:t>Public</w:t>
            </w:r>
            <w:r>
              <w:rPr>
                <w:spacing w:val="-10"/>
                <w:sz w:val="16"/>
              </w:rPr>
              <w:t> </w:t>
            </w:r>
            <w:r>
              <w:rPr>
                <w:spacing w:val="-5"/>
                <w:sz w:val="16"/>
              </w:rPr>
              <w:t>API</w:t>
            </w:r>
          </w:p>
        </w:tc>
      </w:tr>
      <w:tr>
        <w:trPr>
          <w:trHeight w:val="270"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before="27"/>
              <w:rPr>
                <w:sz w:val="16"/>
              </w:rPr>
            </w:pPr>
            <w:r>
              <w:rPr>
                <w:sz w:val="16"/>
              </w:rPr>
              <w:t>Generated</w:t>
            </w:r>
            <w:r>
              <w:rPr>
                <w:spacing w:val="-12"/>
                <w:sz w:val="16"/>
              </w:rPr>
              <w:t> </w:t>
            </w:r>
            <w:r>
              <w:rPr>
                <w:sz w:val="16"/>
              </w:rPr>
              <w:t>interface</w:t>
            </w:r>
            <w:r>
              <w:rPr>
                <w:spacing w:val="-11"/>
                <w:sz w:val="16"/>
              </w:rPr>
              <w:t> </w:t>
            </w:r>
            <w:r>
              <w:rPr>
                <w:sz w:val="16"/>
              </w:rPr>
              <w:t>to</w:t>
            </w:r>
            <w:r>
              <w:rPr>
                <w:spacing w:val="-9"/>
                <w:sz w:val="16"/>
              </w:rPr>
              <w:t> </w:t>
            </w:r>
            <w:r>
              <w:rPr>
                <w:sz w:val="16"/>
              </w:rPr>
              <w:t>handle</w:t>
            </w:r>
            <w:r>
              <w:rPr>
                <w:spacing w:val="-8"/>
                <w:sz w:val="16"/>
              </w:rPr>
              <w:t> </w:t>
            </w:r>
            <w:r>
              <w:rPr>
                <w:rFonts w:ascii="Courier New"/>
                <w:sz w:val="16"/>
              </w:rPr>
              <w:t>RoutineControl</w:t>
            </w:r>
            <w:r>
              <w:rPr>
                <w:rFonts w:ascii="Courier New"/>
                <w:spacing w:val="-52"/>
                <w:sz w:val="16"/>
              </w:rPr>
              <w:t> </w:t>
            </w:r>
            <w:r>
              <w:rPr>
                <w:spacing w:val="-2"/>
                <w:sz w:val="16"/>
              </w:rPr>
              <w:t>requests.</w:t>
            </w:r>
          </w:p>
        </w:tc>
      </w:tr>
      <w:tr>
        <w:trPr>
          <w:trHeight w:val="450" w:hRule="atLeast"/>
        </w:trPr>
        <w:tc>
          <w:tcPr>
            <w:tcW w:w="1748" w:type="dxa"/>
            <w:vMerge w:val="restart"/>
            <w:shd w:val="clear" w:color="auto" w:fill="E5E5E5"/>
          </w:tcPr>
          <w:p>
            <w:pPr>
              <w:pStyle w:val="TableParagraph"/>
              <w:spacing w:before="66"/>
              <w:rPr>
                <w:b/>
                <w:i/>
                <w:sz w:val="16"/>
              </w:rPr>
            </w:pPr>
            <w:r>
              <w:rPr>
                <w:b/>
                <w:i/>
                <w:spacing w:val="-2"/>
                <w:sz w:val="16"/>
              </w:rPr>
              <w:t>Operations:</w:t>
            </w:r>
          </w:p>
        </w:tc>
        <w:tc>
          <w:tcPr>
            <w:tcW w:w="3071" w:type="dxa"/>
          </w:tcPr>
          <w:p>
            <w:pPr>
              <w:pStyle w:val="TableParagraph"/>
              <w:spacing w:before="27"/>
              <w:rPr>
                <w:sz w:val="16"/>
              </w:rPr>
            </w:pPr>
            <w:r>
              <w:rPr>
                <w:spacing w:val="-2"/>
                <w:sz w:val="16"/>
              </w:rPr>
              <w:t>Offer</w:t>
            </w:r>
          </w:p>
        </w:tc>
        <w:tc>
          <w:tcPr>
            <w:tcW w:w="4217" w:type="dxa"/>
          </w:tcPr>
          <w:p>
            <w:pPr>
              <w:pStyle w:val="TableParagraph"/>
              <w:spacing w:before="27"/>
              <w:rPr>
                <w:sz w:val="16"/>
              </w:rPr>
            </w:pPr>
            <w:r>
              <w:rPr>
                <w:sz w:val="16"/>
              </w:rPr>
              <w:t>Enable</w:t>
            </w:r>
            <w:r>
              <w:rPr>
                <w:spacing w:val="-8"/>
                <w:sz w:val="16"/>
              </w:rPr>
              <w:t> </w:t>
            </w:r>
            <w:r>
              <w:rPr>
                <w:sz w:val="16"/>
              </w:rPr>
              <w:t>forwarding</w:t>
            </w:r>
            <w:r>
              <w:rPr>
                <w:spacing w:val="-8"/>
                <w:sz w:val="16"/>
              </w:rPr>
              <w:t> </w:t>
            </w:r>
            <w:r>
              <w:rPr>
                <w:sz w:val="16"/>
              </w:rPr>
              <w:t>of</w:t>
            </w:r>
            <w:r>
              <w:rPr>
                <w:spacing w:val="-8"/>
                <w:sz w:val="16"/>
              </w:rPr>
              <w:t> </w:t>
            </w:r>
            <w:r>
              <w:rPr>
                <w:sz w:val="16"/>
              </w:rPr>
              <w:t>request</w:t>
            </w:r>
            <w:r>
              <w:rPr>
                <w:spacing w:val="-7"/>
                <w:sz w:val="16"/>
              </w:rPr>
              <w:t> </w:t>
            </w:r>
            <w:r>
              <w:rPr>
                <w:sz w:val="16"/>
              </w:rPr>
              <w:t>messages</w:t>
            </w:r>
            <w:r>
              <w:rPr>
                <w:spacing w:val="-8"/>
                <w:sz w:val="16"/>
              </w:rPr>
              <w:t> </w:t>
            </w:r>
            <w:r>
              <w:rPr>
                <w:spacing w:val="-4"/>
                <w:sz w:val="16"/>
              </w:rPr>
              <w:t>from</w:t>
            </w:r>
          </w:p>
          <w:p>
            <w:pPr>
              <w:pStyle w:val="TableParagraph"/>
              <w:spacing w:before="5"/>
              <w:rPr>
                <w:sz w:val="16"/>
              </w:rPr>
            </w:pPr>
            <w:hyperlink w:history="true" w:anchor="_bookmark214">
              <w:r>
                <w:rPr>
                  <w:rFonts w:ascii="Courier New"/>
                  <w:color w:val="0000FF"/>
                  <w:sz w:val="16"/>
                </w:rPr>
                <w:t>Diagnostic</w:t>
              </w:r>
              <w:r>
                <w:rPr>
                  <w:rFonts w:ascii="Courier New"/>
                  <w:color w:val="0000FF"/>
                  <w:spacing w:val="-11"/>
                  <w:sz w:val="16"/>
                </w:rPr>
                <w:t> </w:t>
              </w:r>
              <w:r>
                <w:rPr>
                  <w:rFonts w:ascii="Courier New"/>
                  <w:color w:val="0000FF"/>
                  <w:spacing w:val="-2"/>
                  <w:sz w:val="16"/>
                </w:rPr>
                <w:t>Management</w:t>
              </w:r>
            </w:hyperlink>
            <w:r>
              <w:rPr>
                <w:spacing w:val="-2"/>
                <w:sz w:val="16"/>
              </w:rPr>
              <w:t>.</w:t>
            </w:r>
          </w:p>
        </w:tc>
      </w:tr>
      <w:tr>
        <w:trPr>
          <w:trHeight w:val="627"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RequestResults</w:t>
            </w:r>
          </w:p>
        </w:tc>
        <w:tc>
          <w:tcPr>
            <w:tcW w:w="4217" w:type="dxa"/>
          </w:tcPr>
          <w:p>
            <w:pPr>
              <w:pStyle w:val="TableParagraph"/>
              <w:spacing w:line="190" w:lineRule="exact" w:before="35"/>
              <w:rPr>
                <w:sz w:val="16"/>
              </w:rPr>
            </w:pPr>
            <w:r>
              <w:rPr>
                <w:sz w:val="16"/>
              </w:rPr>
              <w:t>Called</w:t>
            </w:r>
            <w:r>
              <w:rPr>
                <w:spacing w:val="-12"/>
                <w:sz w:val="16"/>
              </w:rPr>
              <w:t> </w:t>
            </w:r>
            <w:r>
              <w:rPr>
                <w:sz w:val="16"/>
              </w:rPr>
              <w:t>for</w:t>
            </w:r>
            <w:r>
              <w:rPr>
                <w:spacing w:val="-11"/>
                <w:sz w:val="16"/>
              </w:rPr>
              <w:t> </w:t>
            </w:r>
            <w:r>
              <w:rPr>
                <w:rFonts w:ascii="Courier New"/>
                <w:sz w:val="16"/>
              </w:rPr>
              <w:t>RoutineControl</w:t>
            </w:r>
            <w:r>
              <w:rPr>
                <w:rFonts w:ascii="Courier New"/>
                <w:spacing w:val="-52"/>
                <w:sz w:val="16"/>
              </w:rPr>
              <w:t> </w:t>
            </w:r>
            <w:r>
              <w:rPr>
                <w:sz w:val="16"/>
              </w:rPr>
              <w:t>with</w:t>
            </w:r>
            <w:r>
              <w:rPr>
                <w:spacing w:val="-11"/>
                <w:sz w:val="16"/>
              </w:rPr>
              <w:t> </w:t>
            </w:r>
            <w:r>
              <w:rPr>
                <w:rFonts w:ascii="Courier New"/>
                <w:sz w:val="16"/>
              </w:rPr>
              <w:t>SubFunction RequestResults</w:t>
            </w:r>
            <w:r>
              <w:rPr>
                <w:rFonts w:ascii="Courier New"/>
                <w:spacing w:val="-52"/>
                <w:sz w:val="16"/>
              </w:rPr>
              <w:t> </w:t>
            </w:r>
            <w:r>
              <w:rPr>
                <w:sz w:val="16"/>
              </w:rPr>
              <w:t>request</w:t>
            </w:r>
            <w:r>
              <w:rPr>
                <w:spacing w:val="-1"/>
                <w:sz w:val="16"/>
              </w:rPr>
              <w:t> </w:t>
            </w:r>
            <w:r>
              <w:rPr>
                <w:sz w:val="16"/>
              </w:rPr>
              <w:t>for</w:t>
            </w:r>
            <w:r>
              <w:rPr>
                <w:spacing w:val="-1"/>
                <w:sz w:val="16"/>
              </w:rPr>
              <w:t> </w:t>
            </w:r>
            <w:r>
              <w:rPr>
                <w:sz w:val="16"/>
              </w:rPr>
              <w:t>this</w:t>
            </w:r>
            <w:r>
              <w:rPr>
                <w:spacing w:val="-1"/>
                <w:sz w:val="16"/>
              </w:rPr>
              <w:t> </w:t>
            </w:r>
            <w:r>
              <w:rPr>
                <w:rFonts w:ascii="Courier New"/>
                <w:sz w:val="16"/>
              </w:rPr>
              <w:t>Diagnostic </w:t>
            </w:r>
            <w:r>
              <w:rPr>
                <w:rFonts w:ascii="Courier New"/>
                <w:spacing w:val="-2"/>
                <w:sz w:val="16"/>
              </w:rPr>
              <w:t>RoutineIdentifier</w:t>
            </w:r>
            <w:r>
              <w:rPr>
                <w:spacing w:val="-2"/>
                <w:sz w:val="16"/>
              </w:rPr>
              <w:t>.</w:t>
            </w:r>
          </w:p>
        </w:tc>
      </w:tr>
      <w:tr>
        <w:trPr>
          <w:trHeight w:val="627"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Start</w:t>
            </w:r>
          </w:p>
        </w:tc>
        <w:tc>
          <w:tcPr>
            <w:tcW w:w="4217" w:type="dxa"/>
          </w:tcPr>
          <w:p>
            <w:pPr>
              <w:pStyle w:val="TableParagraph"/>
              <w:spacing w:line="190" w:lineRule="exact" w:before="35"/>
              <w:ind w:right="172"/>
              <w:rPr>
                <w:sz w:val="16"/>
              </w:rPr>
            </w:pPr>
            <w:r>
              <w:rPr>
                <w:sz w:val="16"/>
              </w:rPr>
              <w:t>Called</w:t>
            </w:r>
            <w:r>
              <w:rPr>
                <w:spacing w:val="-12"/>
                <w:sz w:val="16"/>
              </w:rPr>
              <w:t> </w:t>
            </w:r>
            <w:r>
              <w:rPr>
                <w:sz w:val="16"/>
              </w:rPr>
              <w:t>for</w:t>
            </w:r>
            <w:r>
              <w:rPr>
                <w:spacing w:val="-11"/>
                <w:sz w:val="16"/>
              </w:rPr>
              <w:t> </w:t>
            </w:r>
            <w:r>
              <w:rPr>
                <w:rFonts w:ascii="Courier New"/>
                <w:sz w:val="16"/>
              </w:rPr>
              <w:t>RoutineControl</w:t>
            </w:r>
            <w:r>
              <w:rPr>
                <w:rFonts w:ascii="Courier New"/>
                <w:spacing w:val="-52"/>
                <w:sz w:val="16"/>
              </w:rPr>
              <w:t> </w:t>
            </w:r>
            <w:r>
              <w:rPr>
                <w:sz w:val="16"/>
              </w:rPr>
              <w:t>with</w:t>
            </w:r>
            <w:r>
              <w:rPr>
                <w:spacing w:val="-11"/>
                <w:sz w:val="16"/>
              </w:rPr>
              <w:t> </w:t>
            </w:r>
            <w:r>
              <w:rPr>
                <w:rFonts w:ascii="Courier New"/>
                <w:sz w:val="16"/>
              </w:rPr>
              <w:t>SubFunction Start</w:t>
            </w:r>
            <w:r>
              <w:rPr>
                <w:rFonts w:ascii="Courier New"/>
                <w:spacing w:val="-19"/>
                <w:sz w:val="16"/>
              </w:rPr>
              <w:t> </w:t>
            </w:r>
            <w:r>
              <w:rPr>
                <w:sz w:val="16"/>
              </w:rPr>
              <w:t>request for this </w:t>
            </w:r>
            <w:r>
              <w:rPr>
                <w:rFonts w:ascii="Courier New"/>
                <w:sz w:val="16"/>
              </w:rPr>
              <w:t>DiagnosticRoutine </w:t>
            </w:r>
            <w:r>
              <w:rPr>
                <w:rFonts w:ascii="Courier New"/>
                <w:spacing w:val="-2"/>
                <w:sz w:val="16"/>
              </w:rPr>
              <w:t>Identifier</w:t>
            </w:r>
            <w:r>
              <w:rPr>
                <w:spacing w:val="-2"/>
                <w:sz w:val="16"/>
              </w:rPr>
              <w:t>.</w:t>
            </w:r>
          </w:p>
        </w:tc>
      </w:tr>
      <w:tr>
        <w:trPr>
          <w:trHeight w:val="469"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4"/>
                <w:sz w:val="16"/>
              </w:rPr>
              <w:t>Stop</w:t>
            </w:r>
          </w:p>
        </w:tc>
        <w:tc>
          <w:tcPr>
            <w:tcW w:w="4217" w:type="dxa"/>
          </w:tcPr>
          <w:p>
            <w:pPr>
              <w:pStyle w:val="TableParagraph"/>
              <w:spacing w:line="194" w:lineRule="exact"/>
              <w:rPr>
                <w:rFonts w:ascii="Courier New"/>
                <w:sz w:val="16"/>
              </w:rPr>
            </w:pPr>
            <w:r>
              <w:rPr>
                <w:spacing w:val="-2"/>
                <w:sz w:val="16"/>
              </w:rPr>
              <w:t>Called</w:t>
            </w:r>
            <w:r>
              <w:rPr>
                <w:spacing w:val="7"/>
                <w:sz w:val="16"/>
              </w:rPr>
              <w:t> </w:t>
            </w:r>
            <w:r>
              <w:rPr>
                <w:spacing w:val="-2"/>
                <w:sz w:val="16"/>
              </w:rPr>
              <w:t>for</w:t>
            </w:r>
            <w:r>
              <w:rPr>
                <w:spacing w:val="8"/>
                <w:sz w:val="16"/>
              </w:rPr>
              <w:t> </w:t>
            </w:r>
            <w:r>
              <w:rPr>
                <w:rFonts w:ascii="Courier New"/>
                <w:spacing w:val="-2"/>
                <w:sz w:val="16"/>
              </w:rPr>
              <w:t>RoutineControl</w:t>
            </w:r>
            <w:r>
              <w:rPr>
                <w:rFonts w:ascii="Courier New"/>
                <w:spacing w:val="-44"/>
                <w:sz w:val="16"/>
              </w:rPr>
              <w:t> </w:t>
            </w:r>
            <w:r>
              <w:rPr>
                <w:spacing w:val="-2"/>
                <w:sz w:val="16"/>
              </w:rPr>
              <w:t>with</w:t>
            </w:r>
            <w:r>
              <w:rPr>
                <w:spacing w:val="8"/>
                <w:sz w:val="16"/>
              </w:rPr>
              <w:t> </w:t>
            </w:r>
            <w:r>
              <w:rPr>
                <w:rFonts w:ascii="Courier New"/>
                <w:spacing w:val="-2"/>
                <w:sz w:val="16"/>
              </w:rPr>
              <w:t>SubFunction</w:t>
            </w:r>
            <w:r>
              <w:rPr>
                <w:rFonts w:ascii="Courier New"/>
                <w:spacing w:val="-44"/>
                <w:sz w:val="16"/>
              </w:rPr>
              <w:t> </w:t>
            </w:r>
            <w:r>
              <w:rPr>
                <w:rFonts w:ascii="Courier New"/>
                <w:spacing w:val="-4"/>
                <w:sz w:val="16"/>
              </w:rPr>
              <w:t>Stop</w:t>
            </w:r>
          </w:p>
          <w:p>
            <w:pPr>
              <w:pStyle w:val="TableParagraph"/>
              <w:spacing w:line="194" w:lineRule="exact" w:before="0"/>
              <w:rPr>
                <w:sz w:val="16"/>
              </w:rPr>
            </w:pPr>
            <w:r>
              <w:rPr>
                <w:sz w:val="16"/>
              </w:rPr>
              <w:t>request</w:t>
            </w:r>
            <w:r>
              <w:rPr>
                <w:spacing w:val="-5"/>
                <w:sz w:val="16"/>
              </w:rPr>
              <w:t> </w:t>
            </w:r>
            <w:r>
              <w:rPr>
                <w:sz w:val="16"/>
              </w:rPr>
              <w:t>for</w:t>
            </w:r>
            <w:r>
              <w:rPr>
                <w:spacing w:val="-4"/>
                <w:sz w:val="16"/>
              </w:rPr>
              <w:t> </w:t>
            </w:r>
            <w:r>
              <w:rPr>
                <w:sz w:val="16"/>
              </w:rPr>
              <w:t>this</w:t>
            </w:r>
            <w:r>
              <w:rPr>
                <w:spacing w:val="-4"/>
                <w:sz w:val="16"/>
              </w:rPr>
              <w:t> </w:t>
            </w:r>
            <w:r>
              <w:rPr>
                <w:rFonts w:ascii="Courier New"/>
                <w:spacing w:val="-2"/>
                <w:sz w:val="16"/>
              </w:rPr>
              <w:t>DiagnosticRoutineIdentifier</w:t>
            </w:r>
            <w:r>
              <w:rPr>
                <w:spacing w:val="-2"/>
                <w:sz w:val="16"/>
              </w:rPr>
              <w:t>.</w:t>
            </w:r>
          </w:p>
        </w:tc>
      </w:tr>
      <w:tr>
        <w:trPr>
          <w:trHeight w:val="460"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StopOffer</w:t>
            </w:r>
          </w:p>
        </w:tc>
        <w:tc>
          <w:tcPr>
            <w:tcW w:w="4217" w:type="dxa"/>
          </w:tcPr>
          <w:p>
            <w:pPr>
              <w:pStyle w:val="TableParagraph"/>
              <w:rPr>
                <w:sz w:val="16"/>
              </w:rPr>
            </w:pPr>
            <w:r>
              <w:rPr>
                <w:sz w:val="16"/>
              </w:rPr>
              <w:t>Disable</w:t>
            </w:r>
            <w:r>
              <w:rPr>
                <w:spacing w:val="-8"/>
                <w:sz w:val="16"/>
              </w:rPr>
              <w:t> </w:t>
            </w:r>
            <w:r>
              <w:rPr>
                <w:sz w:val="16"/>
              </w:rPr>
              <w:t>forwarding</w:t>
            </w:r>
            <w:r>
              <w:rPr>
                <w:spacing w:val="-8"/>
                <w:sz w:val="16"/>
              </w:rPr>
              <w:t> </w:t>
            </w:r>
            <w:r>
              <w:rPr>
                <w:sz w:val="16"/>
              </w:rPr>
              <w:t>of</w:t>
            </w:r>
            <w:r>
              <w:rPr>
                <w:spacing w:val="-8"/>
                <w:sz w:val="16"/>
              </w:rPr>
              <w:t> </w:t>
            </w:r>
            <w:r>
              <w:rPr>
                <w:sz w:val="16"/>
              </w:rPr>
              <w:t>request</w:t>
            </w:r>
            <w:r>
              <w:rPr>
                <w:spacing w:val="-8"/>
                <w:sz w:val="16"/>
              </w:rPr>
              <w:t> </w:t>
            </w:r>
            <w:r>
              <w:rPr>
                <w:sz w:val="16"/>
              </w:rPr>
              <w:t>messages</w:t>
            </w:r>
            <w:r>
              <w:rPr>
                <w:spacing w:val="-7"/>
                <w:sz w:val="16"/>
              </w:rPr>
              <w:t> </w:t>
            </w:r>
            <w:r>
              <w:rPr>
                <w:spacing w:val="-4"/>
                <w:sz w:val="16"/>
              </w:rPr>
              <w:t>from</w:t>
            </w:r>
          </w:p>
          <w:p>
            <w:pPr>
              <w:pStyle w:val="TableParagraph"/>
              <w:spacing w:before="5"/>
              <w:rPr>
                <w:sz w:val="16"/>
              </w:rPr>
            </w:pPr>
            <w:hyperlink w:history="true" w:anchor="_bookmark214">
              <w:r>
                <w:rPr>
                  <w:rFonts w:ascii="Courier New"/>
                  <w:color w:val="0000FF"/>
                  <w:sz w:val="16"/>
                </w:rPr>
                <w:t>Diagnostic</w:t>
              </w:r>
              <w:r>
                <w:rPr>
                  <w:rFonts w:ascii="Courier New"/>
                  <w:color w:val="0000FF"/>
                  <w:spacing w:val="-11"/>
                  <w:sz w:val="16"/>
                </w:rPr>
                <w:t> </w:t>
              </w:r>
              <w:r>
                <w:rPr>
                  <w:rFonts w:ascii="Courier New"/>
                  <w:color w:val="0000FF"/>
                  <w:spacing w:val="-2"/>
                  <w:sz w:val="16"/>
                </w:rPr>
                <w:t>Management</w:t>
              </w:r>
            </w:hyperlink>
            <w:r>
              <w:rPr>
                <w:spacing w:val="-2"/>
                <w:sz w:val="16"/>
              </w:rPr>
              <w:t>.</w:t>
            </w:r>
          </w:p>
        </w:tc>
      </w:tr>
    </w:tbl>
    <w:p>
      <w:pPr>
        <w:spacing w:after="0"/>
        <w:rPr>
          <w:sz w:val="16"/>
        </w:rPr>
        <w:sectPr>
          <w:footerReference w:type="default" r:id="rId307"/>
          <w:pgSz w:w="11910" w:h="14140"/>
          <w:pgMar w:footer="0" w:header="0" w:top="560" w:bottom="280" w:left="1260" w:right="1220"/>
        </w:sectPr>
      </w:pPr>
    </w:p>
    <w:p>
      <w:pPr>
        <w:pStyle w:val="ListParagraph"/>
        <w:numPr>
          <w:ilvl w:val="4"/>
          <w:numId w:val="4"/>
        </w:numPr>
        <w:tabs>
          <w:tab w:pos="1326" w:val="left" w:leader="none"/>
          <w:tab w:pos="1328" w:val="left" w:leader="none"/>
        </w:tabs>
        <w:spacing w:line="240" w:lineRule="auto" w:before="90" w:after="0"/>
        <w:ind w:left="1327" w:right="0" w:hanging="1171"/>
        <w:jc w:val="left"/>
        <w:rPr>
          <w:b/>
          <w:sz w:val="24"/>
        </w:rPr>
      </w:pPr>
      <w:r>
        <w:rPr/>
        <w:pict>
          <v:line style="position:absolute;mso-position-horizontal-relative:page;mso-position-vertical-relative:page;z-index:-29824000" from="336.891205pt,116.64241pt" to="336.891205pt,118.05697pt" stroked="true" strokeweight=".529025pt" strokecolor="#000000">
            <v:stroke dashstyle="solid"/>
            <w10:wrap type="none"/>
          </v:line>
        </w:pict>
      </w:r>
      <w:r>
        <w:rPr/>
        <w:pict>
          <v:line style="position:absolute;mso-position-horizontal-relative:page;mso-position-vertical-relative:page;z-index:-29823488" from="258.080078pt,116.64241pt" to="258.080078pt,118.05697pt" stroked="true" strokeweight=".529025pt" strokecolor="#000000">
            <v:stroke dashstyle="solid"/>
            <w10:wrap type="none"/>
          </v:line>
        </w:pict>
      </w:r>
      <w:r>
        <w:rPr>
          <w:b/>
          <w:sz w:val="24"/>
        </w:rPr>
        <w:t>Interfaces</w:t>
      </w:r>
      <w:r>
        <w:rPr>
          <w:b/>
          <w:spacing w:val="-8"/>
          <w:sz w:val="24"/>
        </w:rPr>
        <w:t> </w:t>
      </w:r>
      <w:r>
        <w:rPr>
          <w:b/>
          <w:sz w:val="24"/>
        </w:rPr>
        <w:t>for</w:t>
      </w:r>
      <w:r>
        <w:rPr>
          <w:b/>
          <w:spacing w:val="-8"/>
          <w:sz w:val="24"/>
        </w:rPr>
        <w:t> </w:t>
      </w:r>
      <w:r>
        <w:rPr>
          <w:b/>
          <w:sz w:val="24"/>
        </w:rPr>
        <w:t>Upload</w:t>
      </w:r>
      <w:r>
        <w:rPr>
          <w:b/>
          <w:spacing w:val="-8"/>
          <w:sz w:val="24"/>
        </w:rPr>
        <w:t> </w:t>
      </w:r>
      <w:r>
        <w:rPr>
          <w:b/>
          <w:sz w:val="24"/>
        </w:rPr>
        <w:t>and</w:t>
      </w:r>
      <w:r>
        <w:rPr>
          <w:b/>
          <w:spacing w:val="-7"/>
          <w:sz w:val="24"/>
        </w:rPr>
        <w:t> </w:t>
      </w:r>
      <w:r>
        <w:rPr>
          <w:b/>
          <w:spacing w:val="-2"/>
          <w:sz w:val="24"/>
        </w:rPr>
        <w:t>Download</w:t>
      </w:r>
    </w:p>
    <w:p>
      <w:pPr>
        <w:pStyle w:val="BodyText"/>
        <w:spacing w:before="2"/>
        <w:rPr>
          <w:b/>
          <w:sz w:val="27"/>
        </w:rPr>
      </w:pPr>
      <w:r>
        <w:rPr/>
        <w:pict>
          <v:group style="position:absolute;margin-left:220.733719pt;margin-top:16.859169pt;width:153.950pt;height:60.5pt;mso-position-horizontal-relative:page;mso-position-vertical-relative:paragraph;z-index:-15507968;mso-wrap-distance-left:0;mso-wrap-distance-right:0" id="docshapegroup2910" coordorigin="4415,337" coordsize="3079,1210">
            <v:rect style="position:absolute;left:4419;top:342;width:3068;height:1164" id="docshape2911" filled="true" fillcolor="#fcf2e3" stroked="false">
              <v:fill type="solid"/>
            </v:rect>
            <v:rect style="position:absolute;left:4419;top:342;width:3068;height:1164" id="docshape2912" filled="false" stroked="true" strokeweight=".529025pt" strokecolor="#000000">
              <v:stroke dashstyle="solid"/>
            </v:rect>
            <v:shape style="position:absolute;left:7282;top:389;width:159;height:191" type="#_x0000_t75" id="docshape2913" stroked="false">
              <v:imagedata r:id="rId6" o:title=""/>
            </v:shape>
            <v:rect style="position:absolute;left:4632;top:787;width:2646;height:550" id="docshape2914" filled="false" stroked="true" strokeweight=".529025pt" strokecolor="#000000">
              <v:stroke dashstyle="solid"/>
            </v:rect>
            <v:shape style="position:absolute;left:7070;top:834;width:159;height:191" type="#_x0000_t75" id="docshape2915" stroked="false">
              <v:imagedata r:id="rId309" o:title=""/>
            </v:shape>
            <v:line style="position:absolute" from="6738,1506" to="6738,1547" stroked="true" strokeweight=".529025pt" strokecolor="#000000">
              <v:stroke dashstyle="solid"/>
            </v:line>
            <v:shape style="position:absolute;left:6737;top:1336;width:2;height:128" id="docshape2916" coordorigin="6738,1337" coordsize="0,128" path="m6738,1464l6738,1389m6738,1347l6738,1337e" filled="false" stroked="true" strokeweight=".529025pt" strokecolor="#000000">
              <v:path arrowok="t"/>
              <v:stroke dashstyle="solid"/>
            </v:shape>
            <v:line style="position:absolute" from="5162,1506" to="5162,1547" stroked="true" strokeweight=".529025pt" strokecolor="#000000">
              <v:stroke dashstyle="solid"/>
            </v:line>
            <v:shape style="position:absolute;left:5161;top:1336;width:2;height:128" id="docshape2917" coordorigin="5162,1337" coordsize="0,128" path="m5162,1464l5162,1389m5162,1347l5162,1337e" filled="false" stroked="true" strokeweight=".529025pt" strokecolor="#000000">
              <v:path arrowok="t"/>
              <v:stroke dashstyle="solid"/>
            </v:shape>
            <v:shape style="position:absolute;left:4414;top:337;width:3079;height:1210" type="#_x0000_t202" id="docshape2918" filled="false" stroked="false">
              <v:textbox inset="0,0,0,0">
                <w:txbxContent>
                  <w:p>
                    <w:pPr>
                      <w:spacing w:before="103"/>
                      <w:ind w:left="904" w:right="0" w:firstLine="0"/>
                      <w:jc w:val="left"/>
                      <w:rPr>
                        <w:sz w:val="10"/>
                      </w:rPr>
                    </w:pPr>
                    <w:r>
                      <w:rPr>
                        <w:w w:val="105"/>
                        <w:sz w:val="10"/>
                      </w:rPr>
                      <w:t>Adaptive</w:t>
                    </w:r>
                    <w:r>
                      <w:rPr>
                        <w:spacing w:val="30"/>
                        <w:w w:val="105"/>
                        <w:sz w:val="10"/>
                      </w:rPr>
                      <w:t> </w:t>
                    </w:r>
                    <w:r>
                      <w:rPr>
                        <w:spacing w:val="-2"/>
                        <w:w w:val="105"/>
                        <w:sz w:val="10"/>
                      </w:rPr>
                      <w:t>Application</w:t>
                    </w:r>
                  </w:p>
                  <w:p>
                    <w:pPr>
                      <w:spacing w:line="240" w:lineRule="auto" w:before="0"/>
                      <w:rPr>
                        <w:sz w:val="12"/>
                      </w:rPr>
                    </w:pPr>
                  </w:p>
                  <w:p>
                    <w:pPr>
                      <w:spacing w:line="240" w:lineRule="auto" w:before="8"/>
                      <w:rPr>
                        <w:sz w:val="16"/>
                      </w:rPr>
                    </w:pPr>
                  </w:p>
                  <w:p>
                    <w:pPr>
                      <w:spacing w:before="0"/>
                      <w:ind w:left="872" w:right="0" w:firstLine="0"/>
                      <w:jc w:val="left"/>
                      <w:rPr>
                        <w:sz w:val="10"/>
                      </w:rPr>
                    </w:pPr>
                    <w:r>
                      <w:rPr>
                        <w:w w:val="105"/>
                        <w:sz w:val="10"/>
                      </w:rPr>
                      <w:t>Diagnostic</w:t>
                    </w:r>
                    <w:r>
                      <w:rPr>
                        <w:spacing w:val="21"/>
                        <w:w w:val="105"/>
                        <w:sz w:val="10"/>
                      </w:rPr>
                      <w:t> </w:t>
                    </w:r>
                    <w:r>
                      <w:rPr>
                        <w:spacing w:val="-2"/>
                        <w:w w:val="105"/>
                        <w:sz w:val="10"/>
                      </w:rPr>
                      <w:t>Application</w:t>
                    </w:r>
                  </w:p>
                </w:txbxContent>
              </v:textbox>
              <w10:wrap type="none"/>
            </v:shape>
            <w10:wrap type="topAndBottom"/>
          </v:group>
        </w:pict>
      </w:r>
    </w:p>
    <w:p>
      <w:pPr>
        <w:tabs>
          <w:tab w:pos="1568" w:val="left" w:leader="none"/>
        </w:tabs>
        <w:spacing w:before="4"/>
        <w:ind w:left="0" w:right="69" w:firstLine="0"/>
        <w:jc w:val="center"/>
        <w:rPr>
          <w:sz w:val="10"/>
        </w:rPr>
      </w:pPr>
      <w:r>
        <w:rPr>
          <w:spacing w:val="-2"/>
          <w:w w:val="105"/>
          <w:sz w:val="10"/>
        </w:rPr>
        <w:t>«aapProvidedPort»</w:t>
      </w:r>
      <w:r>
        <w:rPr>
          <w:sz w:val="10"/>
        </w:rPr>
        <w:tab/>
      </w:r>
      <w:r>
        <w:rPr>
          <w:spacing w:val="-2"/>
          <w:w w:val="105"/>
          <w:sz w:val="10"/>
        </w:rPr>
        <w:t>«aapProvidedPort»</w:t>
      </w:r>
    </w:p>
    <w:p>
      <w:pPr>
        <w:pStyle w:val="BodyText"/>
        <w:spacing w:before="9"/>
        <w:rPr>
          <w:sz w:val="3"/>
        </w:rPr>
      </w:pPr>
      <w:r>
        <w:rPr/>
        <w:pict>
          <v:group style="position:absolute;margin-left:220.733719pt;margin-top:3.674854pt;width:74.6pt;height:93.1pt;mso-position-horizontal-relative:page;mso-position-vertical-relative:paragraph;z-index:-15507456;mso-wrap-distance-left:0;mso-wrap-distance-right:0" id="docshapegroup2919" coordorigin="4415,73" coordsize="1492,1862">
            <v:rect style="position:absolute;left:4419;top:263;width:1482;height:1482" id="docshape2920" filled="true" fillcolor="#fcf2e3" stroked="false">
              <v:fill type="solid"/>
            </v:rect>
            <v:shape style="position:absolute;left:4419;top:263;width:1482;height:1482" id="docshape2921" coordorigin="4420,263" coordsize="1482,1482" path="m4420,1745l5901,1745,5901,263,4420,263,4420,1745xm4420,666l5891,666e" filled="false" stroked="true" strokeweight=".529025pt" strokecolor="#000000">
              <v:path arrowok="t"/>
              <v:stroke dashstyle="solid"/>
            </v:shape>
            <v:shape style="position:absolute;left:5149;top:1744;width:2;height:190" id="docshape2922" coordorigin="5149,1745" coordsize="0,190" path="m5149,1745l5149,1817m5149,1860l5149,1935e" filled="false" stroked="true" strokeweight=".529025pt" strokecolor="#000000">
              <v:path arrowok="t"/>
              <v:stroke dashstyle="solid"/>
            </v:shape>
            <v:shape style="position:absolute;left:5096;top:1744;width:106;height:158" id="docshape2923" coordorigin="5097,1745" coordsize="106,158" path="m5149,1745l5202,1902m5149,1745l5097,1902e" filled="false" stroked="true" strokeweight=".529025pt" strokecolor="#000000">
              <v:path arrowok="t"/>
              <v:stroke dashstyle="solid"/>
            </v:shape>
            <v:shape style="position:absolute;left:5161;top:73;width:2;height:190" id="docshape2924" coordorigin="5162,73" coordsize="0,190" path="m5162,263l5162,189m5162,146l5162,73e" filled="false" stroked="true" strokeweight=".529025pt" strokecolor="#000000">
              <v:path arrowok="t"/>
              <v:stroke dashstyle="solid"/>
            </v:shape>
            <v:shape style="position:absolute;left:5091;top:98;width:138;height:171" type="#_x0000_t75" id="docshape2925" stroked="false">
              <v:imagedata r:id="rId310" o:title=""/>
            </v:shape>
            <v:shape style="position:absolute;left:4414;top:73;width:1492;height:1862" type="#_x0000_t202" id="docshape2926" filled="false" stroked="false">
              <v:textbox inset="0,0,0,0">
                <w:txbxContent>
                  <w:p>
                    <w:pPr>
                      <w:spacing w:line="240" w:lineRule="auto" w:before="0"/>
                      <w:rPr>
                        <w:sz w:val="12"/>
                      </w:rPr>
                    </w:pPr>
                  </w:p>
                  <w:p>
                    <w:pPr>
                      <w:spacing w:line="240" w:lineRule="auto" w:before="2"/>
                      <w:rPr>
                        <w:sz w:val="10"/>
                      </w:rPr>
                    </w:pPr>
                  </w:p>
                  <w:p>
                    <w:pPr>
                      <w:spacing w:before="1"/>
                      <w:ind w:left="185" w:right="185" w:firstLine="0"/>
                      <w:jc w:val="center"/>
                      <w:rPr>
                        <w:sz w:val="10"/>
                      </w:rPr>
                    </w:pPr>
                    <w:r>
                      <w:rPr>
                        <w:spacing w:val="-2"/>
                        <w:w w:val="105"/>
                        <w:sz w:val="10"/>
                      </w:rPr>
                      <w:t>«aapPortInterface,aap...</w:t>
                    </w:r>
                  </w:p>
                  <w:p>
                    <w:pPr>
                      <w:spacing w:before="22"/>
                      <w:ind w:left="184" w:right="185" w:firstLine="0"/>
                      <w:jc w:val="center"/>
                      <w:rPr>
                        <w:sz w:val="10"/>
                      </w:rPr>
                    </w:pPr>
                    <w:r>
                      <w:rPr>
                        <w:spacing w:val="-2"/>
                        <w:w w:val="105"/>
                        <w:sz w:val="10"/>
                      </w:rPr>
                      <w:t>DownloadService</w:t>
                    </w:r>
                  </w:p>
                  <w:p>
                    <w:pPr>
                      <w:spacing w:line="240" w:lineRule="auto" w:before="3"/>
                      <w:rPr>
                        <w:sz w:val="11"/>
                      </w:rPr>
                    </w:pPr>
                  </w:p>
                  <w:p>
                    <w:pPr>
                      <w:spacing w:before="0"/>
                      <w:ind w:left="57" w:right="0" w:firstLine="0"/>
                      <w:jc w:val="left"/>
                      <w:rPr>
                        <w:sz w:val="10"/>
                      </w:rPr>
                    </w:pPr>
                    <w:r>
                      <w:rPr>
                        <w:color w:val="003F3F"/>
                        <w:w w:val="105"/>
                        <w:sz w:val="10"/>
                      </w:rPr>
                      <w:t>+</w:t>
                    </w:r>
                    <w:r>
                      <w:rPr>
                        <w:color w:val="003F3F"/>
                        <w:spacing w:val="75"/>
                        <w:w w:val="150"/>
                        <w:sz w:val="10"/>
                      </w:rPr>
                      <w:t> </w:t>
                    </w:r>
                    <w:r>
                      <w:rPr>
                        <w:color w:val="003F3F"/>
                        <w:spacing w:val="-2"/>
                        <w:w w:val="105"/>
                        <w:sz w:val="10"/>
                      </w:rPr>
                      <w:t>DownloadData()</w:t>
                    </w:r>
                  </w:p>
                  <w:p>
                    <w:pPr>
                      <w:spacing w:before="22"/>
                      <w:ind w:left="57" w:right="0" w:firstLine="0"/>
                      <w:jc w:val="left"/>
                      <w:rPr>
                        <w:sz w:val="10"/>
                      </w:rPr>
                    </w:pPr>
                    <w:r>
                      <w:rPr>
                        <w:color w:val="003F3F"/>
                        <w:w w:val="105"/>
                        <w:sz w:val="10"/>
                      </w:rPr>
                      <w:t>+</w:t>
                    </w:r>
                    <w:r>
                      <w:rPr>
                        <w:color w:val="003F3F"/>
                        <w:spacing w:val="75"/>
                        <w:w w:val="150"/>
                        <w:sz w:val="10"/>
                      </w:rPr>
                      <w:t> </w:t>
                    </w:r>
                    <w:r>
                      <w:rPr>
                        <w:color w:val="003F3F"/>
                        <w:spacing w:val="-2"/>
                        <w:w w:val="105"/>
                        <w:sz w:val="10"/>
                      </w:rPr>
                      <w:t>Offer()</w:t>
                    </w:r>
                  </w:p>
                  <w:p>
                    <w:pPr>
                      <w:spacing w:before="23"/>
                      <w:ind w:left="57" w:right="0" w:firstLine="0"/>
                      <w:jc w:val="left"/>
                      <w:rPr>
                        <w:sz w:val="10"/>
                      </w:rPr>
                    </w:pPr>
                    <w:r>
                      <w:rPr>
                        <w:color w:val="003F3F"/>
                        <w:w w:val="105"/>
                        <w:sz w:val="10"/>
                      </w:rPr>
                      <w:t>+</w:t>
                    </w:r>
                    <w:r>
                      <w:rPr>
                        <w:color w:val="003F3F"/>
                        <w:spacing w:val="75"/>
                        <w:w w:val="150"/>
                        <w:sz w:val="10"/>
                      </w:rPr>
                      <w:t> </w:t>
                    </w:r>
                    <w:r>
                      <w:rPr>
                        <w:color w:val="003F3F"/>
                        <w:spacing w:val="-2"/>
                        <w:w w:val="105"/>
                        <w:sz w:val="10"/>
                      </w:rPr>
                      <w:t>RequestDownload()</w:t>
                    </w:r>
                  </w:p>
                  <w:p>
                    <w:pPr>
                      <w:spacing w:before="22"/>
                      <w:ind w:left="57" w:right="0" w:firstLine="0"/>
                      <w:jc w:val="left"/>
                      <w:rPr>
                        <w:sz w:val="10"/>
                      </w:rPr>
                    </w:pPr>
                    <w:r>
                      <w:rPr>
                        <w:color w:val="003F3F"/>
                        <w:w w:val="105"/>
                        <w:sz w:val="10"/>
                      </w:rPr>
                      <w:t>+</w:t>
                    </w:r>
                    <w:r>
                      <w:rPr>
                        <w:color w:val="003F3F"/>
                        <w:spacing w:val="75"/>
                        <w:w w:val="150"/>
                        <w:sz w:val="10"/>
                      </w:rPr>
                      <w:t> </w:t>
                    </w:r>
                    <w:r>
                      <w:rPr>
                        <w:color w:val="003F3F"/>
                        <w:spacing w:val="-2"/>
                        <w:w w:val="105"/>
                        <w:sz w:val="10"/>
                      </w:rPr>
                      <w:t>RequestDownloadExit()</w:t>
                    </w:r>
                  </w:p>
                  <w:p>
                    <w:pPr>
                      <w:spacing w:before="23"/>
                      <w:ind w:left="57" w:right="0" w:firstLine="0"/>
                      <w:jc w:val="left"/>
                      <w:rPr>
                        <w:sz w:val="10"/>
                      </w:rPr>
                    </w:pPr>
                    <w:r>
                      <w:rPr>
                        <w:color w:val="003F3F"/>
                        <w:w w:val="105"/>
                        <w:sz w:val="10"/>
                      </w:rPr>
                      <w:t>+</w:t>
                    </w:r>
                    <w:r>
                      <w:rPr>
                        <w:color w:val="003F3F"/>
                        <w:spacing w:val="75"/>
                        <w:w w:val="150"/>
                        <w:sz w:val="10"/>
                      </w:rPr>
                      <w:t> </w:t>
                    </w:r>
                    <w:r>
                      <w:rPr>
                        <w:color w:val="003F3F"/>
                        <w:spacing w:val="-2"/>
                        <w:w w:val="105"/>
                        <w:sz w:val="10"/>
                      </w:rPr>
                      <w:t>StopOffer()</w:t>
                    </w:r>
                  </w:p>
                </w:txbxContent>
              </v:textbox>
              <w10:wrap type="none"/>
            </v:shape>
            <w10:wrap type="topAndBottom"/>
          </v:group>
        </w:pict>
      </w:r>
      <w:r>
        <w:rPr/>
        <w:pict>
          <v:group style="position:absolute;margin-left:300.05011pt;margin-top:3.674854pt;width:74.6pt;height:93.1pt;mso-position-horizontal-relative:page;mso-position-vertical-relative:paragraph;z-index:-15506944;mso-wrap-distance-left:0;mso-wrap-distance-right:0" id="docshapegroup2927" coordorigin="6001,73" coordsize="1492,1862">
            <v:rect style="position:absolute;left:6006;top:263;width:1482;height:1482" id="docshape2928" filled="true" fillcolor="#fcf2e3" stroked="false">
              <v:fill type="solid"/>
            </v:rect>
            <v:shape style="position:absolute;left:6006;top:263;width:1482;height:1482" id="docshape2929" coordorigin="6006,263" coordsize="1482,1482" path="m6006,1745l7488,1745,7488,263,6006,263,6006,1745xm6006,666l7477,666e" filled="false" stroked="true" strokeweight=".529025pt" strokecolor="#000000">
              <v:path arrowok="t"/>
              <v:stroke dashstyle="solid"/>
            </v:shape>
            <v:shape style="position:absolute;left:6747;top:1744;width:2;height:190" id="docshape2930" coordorigin="6748,1745" coordsize="0,190" path="m6748,1745l6748,1817m6748,1860l6748,1935e" filled="false" stroked="true" strokeweight=".529025pt" strokecolor="#000000">
              <v:path arrowok="t"/>
              <v:stroke dashstyle="solid"/>
            </v:shape>
            <v:shape style="position:absolute;left:6695;top:1744;width:106;height:158" id="docshape2931" coordorigin="6695,1745" coordsize="106,158" path="m6748,1745l6800,1902m6748,1745l6695,1902e" filled="false" stroked="true" strokeweight=".529025pt" strokecolor="#000000">
              <v:path arrowok="t"/>
              <v:stroke dashstyle="solid"/>
            </v:shape>
            <v:shape style="position:absolute;left:6737;top:73;width:2;height:190" id="docshape2932" coordorigin="6738,73" coordsize="0,190" path="m6738,263l6738,189m6738,146l6738,73e" filled="false" stroked="true" strokeweight=".529025pt" strokecolor="#000000">
              <v:path arrowok="t"/>
              <v:stroke dashstyle="solid"/>
            </v:shape>
            <v:shape style="position:absolute;left:6667;top:98;width:138;height:171" type="#_x0000_t75" id="docshape2933" stroked="false">
              <v:imagedata r:id="rId311" o:title=""/>
            </v:shape>
            <v:shape style="position:absolute;left:6001;top:73;width:1492;height:1862" type="#_x0000_t202" id="docshape2934" filled="false" stroked="false">
              <v:textbox inset="0,0,0,0">
                <w:txbxContent>
                  <w:p>
                    <w:pPr>
                      <w:spacing w:line="240" w:lineRule="auto" w:before="0"/>
                      <w:rPr>
                        <w:sz w:val="12"/>
                      </w:rPr>
                    </w:pPr>
                  </w:p>
                  <w:p>
                    <w:pPr>
                      <w:spacing w:line="240" w:lineRule="auto" w:before="2"/>
                      <w:rPr>
                        <w:sz w:val="10"/>
                      </w:rPr>
                    </w:pPr>
                  </w:p>
                  <w:p>
                    <w:pPr>
                      <w:spacing w:before="1"/>
                      <w:ind w:left="186" w:right="183" w:firstLine="0"/>
                      <w:jc w:val="center"/>
                      <w:rPr>
                        <w:sz w:val="10"/>
                      </w:rPr>
                    </w:pPr>
                    <w:r>
                      <w:rPr>
                        <w:spacing w:val="-2"/>
                        <w:w w:val="105"/>
                        <w:sz w:val="10"/>
                      </w:rPr>
                      <w:t>«aapPortInterface,aap...</w:t>
                    </w:r>
                  </w:p>
                  <w:p>
                    <w:pPr>
                      <w:spacing w:before="22"/>
                      <w:ind w:left="176" w:right="185" w:firstLine="0"/>
                      <w:jc w:val="center"/>
                      <w:rPr>
                        <w:sz w:val="10"/>
                      </w:rPr>
                    </w:pPr>
                    <w:r>
                      <w:rPr>
                        <w:spacing w:val="-2"/>
                        <w:w w:val="105"/>
                        <w:sz w:val="10"/>
                      </w:rPr>
                      <w:t>UploadService</w:t>
                    </w:r>
                  </w:p>
                  <w:p>
                    <w:pPr>
                      <w:spacing w:line="240" w:lineRule="auto" w:before="3"/>
                      <w:rPr>
                        <w:sz w:val="11"/>
                      </w:rPr>
                    </w:pPr>
                  </w:p>
                  <w:p>
                    <w:pPr>
                      <w:spacing w:before="0"/>
                      <w:ind w:left="59" w:right="0" w:firstLine="0"/>
                      <w:jc w:val="left"/>
                      <w:rPr>
                        <w:sz w:val="10"/>
                      </w:rPr>
                    </w:pPr>
                    <w:r>
                      <w:rPr>
                        <w:color w:val="003F3F"/>
                        <w:w w:val="105"/>
                        <w:sz w:val="10"/>
                      </w:rPr>
                      <w:t>+</w:t>
                    </w:r>
                    <w:r>
                      <w:rPr>
                        <w:color w:val="003F3F"/>
                        <w:spacing w:val="75"/>
                        <w:w w:val="150"/>
                        <w:sz w:val="10"/>
                      </w:rPr>
                      <w:t> </w:t>
                    </w:r>
                    <w:r>
                      <w:rPr>
                        <w:color w:val="003F3F"/>
                        <w:spacing w:val="-2"/>
                        <w:w w:val="105"/>
                        <w:sz w:val="10"/>
                      </w:rPr>
                      <w:t>Offer()</w:t>
                    </w:r>
                  </w:p>
                  <w:p>
                    <w:pPr>
                      <w:spacing w:before="22"/>
                      <w:ind w:left="59" w:right="0" w:firstLine="0"/>
                      <w:jc w:val="left"/>
                      <w:rPr>
                        <w:sz w:val="10"/>
                      </w:rPr>
                    </w:pPr>
                    <w:r>
                      <w:rPr>
                        <w:color w:val="003F3F"/>
                        <w:w w:val="105"/>
                        <w:sz w:val="10"/>
                      </w:rPr>
                      <w:t>+</w:t>
                    </w:r>
                    <w:r>
                      <w:rPr>
                        <w:color w:val="003F3F"/>
                        <w:spacing w:val="75"/>
                        <w:w w:val="150"/>
                        <w:sz w:val="10"/>
                      </w:rPr>
                      <w:t> </w:t>
                    </w:r>
                    <w:r>
                      <w:rPr>
                        <w:color w:val="003F3F"/>
                        <w:spacing w:val="-2"/>
                        <w:w w:val="105"/>
                        <w:sz w:val="10"/>
                      </w:rPr>
                      <w:t>RequestUpload()</w:t>
                    </w:r>
                  </w:p>
                  <w:p>
                    <w:pPr>
                      <w:spacing w:before="23"/>
                      <w:ind w:left="59" w:right="0" w:firstLine="0"/>
                      <w:jc w:val="left"/>
                      <w:rPr>
                        <w:sz w:val="10"/>
                      </w:rPr>
                    </w:pPr>
                    <w:r>
                      <w:rPr>
                        <w:color w:val="003F3F"/>
                        <w:w w:val="105"/>
                        <w:sz w:val="10"/>
                      </w:rPr>
                      <w:t>+</w:t>
                    </w:r>
                    <w:r>
                      <w:rPr>
                        <w:color w:val="003F3F"/>
                        <w:spacing w:val="75"/>
                        <w:w w:val="150"/>
                        <w:sz w:val="10"/>
                      </w:rPr>
                      <w:t> </w:t>
                    </w:r>
                    <w:r>
                      <w:rPr>
                        <w:color w:val="003F3F"/>
                        <w:spacing w:val="-2"/>
                        <w:w w:val="105"/>
                        <w:sz w:val="10"/>
                      </w:rPr>
                      <w:t>RequestUploadExit()</w:t>
                    </w:r>
                  </w:p>
                  <w:p>
                    <w:pPr>
                      <w:spacing w:before="22"/>
                      <w:ind w:left="59" w:right="0" w:firstLine="0"/>
                      <w:jc w:val="left"/>
                      <w:rPr>
                        <w:sz w:val="10"/>
                      </w:rPr>
                    </w:pPr>
                    <w:r>
                      <w:rPr>
                        <w:color w:val="003F3F"/>
                        <w:w w:val="105"/>
                        <w:sz w:val="10"/>
                      </w:rPr>
                      <w:t>+</w:t>
                    </w:r>
                    <w:r>
                      <w:rPr>
                        <w:color w:val="003F3F"/>
                        <w:spacing w:val="75"/>
                        <w:w w:val="150"/>
                        <w:sz w:val="10"/>
                      </w:rPr>
                      <w:t> </w:t>
                    </w:r>
                    <w:r>
                      <w:rPr>
                        <w:color w:val="003F3F"/>
                        <w:spacing w:val="-2"/>
                        <w:w w:val="105"/>
                        <w:sz w:val="10"/>
                      </w:rPr>
                      <w:t>StopOffer()</w:t>
                    </w:r>
                  </w:p>
                  <w:p>
                    <w:pPr>
                      <w:spacing w:before="23"/>
                      <w:ind w:left="59" w:right="0" w:firstLine="0"/>
                      <w:jc w:val="left"/>
                      <w:rPr>
                        <w:sz w:val="10"/>
                      </w:rPr>
                    </w:pPr>
                    <w:r>
                      <w:rPr>
                        <w:color w:val="003F3F"/>
                        <w:w w:val="105"/>
                        <w:sz w:val="10"/>
                      </w:rPr>
                      <w:t>+</w:t>
                    </w:r>
                    <w:r>
                      <w:rPr>
                        <w:color w:val="003F3F"/>
                        <w:spacing w:val="75"/>
                        <w:w w:val="150"/>
                        <w:sz w:val="10"/>
                      </w:rPr>
                      <w:t> </w:t>
                    </w:r>
                    <w:r>
                      <w:rPr>
                        <w:color w:val="003F3F"/>
                        <w:spacing w:val="-2"/>
                        <w:w w:val="105"/>
                        <w:sz w:val="10"/>
                      </w:rPr>
                      <w:t>UploadData()</w:t>
                    </w:r>
                  </w:p>
                </w:txbxContent>
              </v:textbox>
              <w10:wrap type="none"/>
            </v:shape>
            <w10:wrap type="topAndBottom"/>
          </v:group>
        </w:pict>
      </w:r>
    </w:p>
    <w:p>
      <w:pPr>
        <w:tabs>
          <w:tab w:pos="1588" w:val="left" w:leader="none"/>
        </w:tabs>
        <w:spacing w:before="16" w:after="11"/>
        <w:ind w:left="0" w:right="59" w:firstLine="0"/>
        <w:jc w:val="center"/>
        <w:rPr>
          <w:sz w:val="10"/>
        </w:rPr>
      </w:pPr>
      <w:r>
        <w:rPr>
          <w:spacing w:val="-2"/>
          <w:w w:val="105"/>
          <w:sz w:val="10"/>
        </w:rPr>
        <w:t>«use»</w:t>
      </w:r>
      <w:r>
        <w:rPr>
          <w:sz w:val="10"/>
        </w:rPr>
        <w:tab/>
      </w:r>
      <w:r>
        <w:rPr>
          <w:spacing w:val="-4"/>
          <w:w w:val="105"/>
          <w:position w:val="1"/>
          <w:sz w:val="10"/>
        </w:rPr>
        <w:t>«use»</w:t>
      </w:r>
    </w:p>
    <w:p>
      <w:pPr>
        <w:pStyle w:val="BodyText"/>
        <w:ind w:left="3153"/>
        <w:rPr>
          <w:sz w:val="20"/>
        </w:rPr>
      </w:pPr>
      <w:r>
        <w:rPr>
          <w:sz w:val="20"/>
        </w:rPr>
        <w:pict>
          <v:group style="width:153.950pt;height:31.5pt;mso-position-horizontal-relative:char;mso-position-vertical-relative:line" id="docshapegroup2935" coordorigin="0,0" coordsize="3079,630">
            <v:rect style="position:absolute;left:5;top:74;width:3068;height:550" id="docshape2936" filled="true" fillcolor="#7fdeea" stroked="false">
              <v:fill type="solid"/>
            </v:rect>
            <v:shape style="position:absolute;left:2867;top:122;width:159;height:191" type="#_x0000_t75" id="docshape2937" stroked="false">
              <v:imagedata r:id="rId312" o:title=""/>
            </v:shape>
            <v:shape style="position:absolute;left:734;top:0;width:1599;height:75" id="docshape2938" coordorigin="735,0" coordsize="1599,75" path="m2333,0l2333,75m735,0l735,75e" filled="false" stroked="true" strokeweight=".529025pt" strokecolor="#000000">
              <v:path arrowok="t"/>
              <v:stroke dashstyle="solid"/>
            </v:shape>
            <v:shape style="position:absolute;left:5;top:74;width:3068;height:550" type="#_x0000_t202" id="docshape2939" filled="false" stroked="true" strokeweight=".529025pt" strokecolor="#000000">
              <v:textbox inset="0,0,0,0">
                <w:txbxContent>
                  <w:p>
                    <w:pPr>
                      <w:spacing w:line="288" w:lineRule="auto" w:before="62"/>
                      <w:ind w:left="14" w:right="1030" w:firstLine="816"/>
                      <w:jc w:val="left"/>
                      <w:rPr>
                        <w:sz w:val="10"/>
                      </w:rPr>
                    </w:pPr>
                    <w:r>
                      <w:rPr>
                        <w:spacing w:val="-2"/>
                        <w:w w:val="105"/>
                        <w:sz w:val="10"/>
                      </w:rPr>
                      <w:t>«aapFunctionalCluster»</w:t>
                    </w:r>
                    <w:r>
                      <w:rPr>
                        <w:spacing w:val="40"/>
                        <w:w w:val="105"/>
                        <w:sz w:val="10"/>
                      </w:rPr>
                      <w:t> </w:t>
                    </w:r>
                    <w:r>
                      <w:rPr>
                        <w:w w:val="105"/>
                        <w:position w:val="-4"/>
                        <w:sz w:val="10"/>
                      </w:rPr>
                      <w:t>daemon-based</w:t>
                    </w:r>
                    <w:r>
                      <w:rPr>
                        <w:spacing w:val="53"/>
                        <w:w w:val="105"/>
                        <w:position w:val="-4"/>
                        <w:sz w:val="10"/>
                      </w:rPr>
                      <w:t> </w:t>
                    </w:r>
                    <w:r>
                      <w:rPr>
                        <w:w w:val="105"/>
                        <w:sz w:val="10"/>
                      </w:rPr>
                      <w:t>Diagnostic</w:t>
                    </w:r>
                    <w:r>
                      <w:rPr>
                        <w:spacing w:val="19"/>
                        <w:w w:val="105"/>
                        <w:sz w:val="10"/>
                      </w:rPr>
                      <w:t> </w:t>
                    </w:r>
                    <w:r>
                      <w:rPr>
                        <w:spacing w:val="-2"/>
                        <w:w w:val="105"/>
                        <w:sz w:val="10"/>
                      </w:rPr>
                      <w:t>Management</w:t>
                    </w:r>
                  </w:p>
                </w:txbxContent>
              </v:textbox>
              <v:stroke dashstyle="solid"/>
              <w10:wrap type="none"/>
            </v:shape>
          </v:group>
        </w:pict>
      </w:r>
      <w:r>
        <w:rPr>
          <w:sz w:val="20"/>
        </w:rPr>
      </w:r>
    </w:p>
    <w:p>
      <w:pPr>
        <w:spacing w:before="35"/>
        <w:ind w:left="271" w:right="308" w:firstLine="0"/>
        <w:jc w:val="center"/>
        <w:rPr>
          <w:b/>
          <w:sz w:val="22"/>
        </w:rPr>
      </w:pPr>
      <w:r>
        <w:rPr>
          <w:b/>
          <w:sz w:val="22"/>
        </w:rPr>
        <w:t>Figure</w:t>
      </w:r>
      <w:r>
        <w:rPr>
          <w:b/>
          <w:spacing w:val="-7"/>
          <w:sz w:val="22"/>
        </w:rPr>
        <w:t> </w:t>
      </w:r>
      <w:r>
        <w:rPr>
          <w:b/>
          <w:sz w:val="22"/>
        </w:rPr>
        <w:t>9.91:</w:t>
      </w:r>
      <w:r>
        <w:rPr>
          <w:b/>
          <w:spacing w:val="5"/>
          <w:sz w:val="22"/>
        </w:rPr>
        <w:t> </w:t>
      </w:r>
      <w:r>
        <w:rPr>
          <w:b/>
          <w:sz w:val="22"/>
        </w:rPr>
        <w:t>Interfaces</w:t>
      </w:r>
      <w:r>
        <w:rPr>
          <w:b/>
          <w:spacing w:val="-6"/>
          <w:sz w:val="22"/>
        </w:rPr>
        <w:t> </w:t>
      </w:r>
      <w:r>
        <w:rPr>
          <w:b/>
          <w:sz w:val="22"/>
        </w:rPr>
        <w:t>for</w:t>
      </w:r>
      <w:r>
        <w:rPr>
          <w:b/>
          <w:spacing w:val="-7"/>
          <w:sz w:val="22"/>
        </w:rPr>
        <w:t> </w:t>
      </w:r>
      <w:r>
        <w:rPr>
          <w:b/>
          <w:sz w:val="22"/>
        </w:rPr>
        <w:t>Upload</w:t>
      </w:r>
      <w:r>
        <w:rPr>
          <w:b/>
          <w:spacing w:val="-7"/>
          <w:sz w:val="22"/>
        </w:rPr>
        <w:t> </w:t>
      </w:r>
      <w:r>
        <w:rPr>
          <w:b/>
          <w:sz w:val="22"/>
        </w:rPr>
        <w:t>and</w:t>
      </w:r>
      <w:r>
        <w:rPr>
          <w:b/>
          <w:spacing w:val="-7"/>
          <w:sz w:val="22"/>
        </w:rPr>
        <w:t> </w:t>
      </w:r>
      <w:r>
        <w:rPr>
          <w:b/>
          <w:spacing w:val="-2"/>
          <w:sz w:val="22"/>
        </w:rPr>
        <w:t>Download</w:t>
      </w:r>
    </w:p>
    <w:p>
      <w:pPr>
        <w:pStyle w:val="BodyText"/>
        <w:rPr>
          <w:b/>
          <w:sz w:val="20"/>
        </w:rPr>
      </w:pPr>
    </w:p>
    <w:p>
      <w:pPr>
        <w:pStyle w:val="BodyText"/>
        <w:spacing w:before="8"/>
        <w:rPr>
          <w:b/>
          <w:sz w:val="23"/>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70"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7"/>
              <w:rPr>
                <w:sz w:val="16"/>
              </w:rPr>
            </w:pPr>
            <w:bookmarkStart w:name="_bookmark223" w:id="297"/>
            <w:bookmarkEnd w:id="297"/>
            <w:r>
              <w:rPr/>
            </w:r>
            <w:r>
              <w:rPr>
                <w:spacing w:val="-2"/>
                <w:sz w:val="16"/>
              </w:rPr>
              <w:t>UploadService</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Port</w:t>
            </w:r>
            <w:r>
              <w:rPr>
                <w:spacing w:val="-6"/>
                <w:sz w:val="16"/>
              </w:rPr>
              <w:t> </w:t>
            </w:r>
            <w:r>
              <w:rPr>
                <w:spacing w:val="-2"/>
                <w:sz w:val="16"/>
              </w:rPr>
              <w:t>interface</w:t>
            </w:r>
          </w:p>
        </w:tc>
      </w:tr>
      <w:tr>
        <w:trPr>
          <w:trHeight w:val="237" w:hRule="atLeast"/>
        </w:trPr>
        <w:tc>
          <w:tcPr>
            <w:tcW w:w="1748" w:type="dxa"/>
            <w:shd w:val="clear" w:color="auto" w:fill="E5E5E5"/>
          </w:tcPr>
          <w:p>
            <w:pPr>
              <w:pStyle w:val="TableParagraph"/>
              <w:spacing w:before="26"/>
              <w:rPr>
                <w:b/>
                <w:i/>
                <w:sz w:val="16"/>
              </w:rPr>
            </w:pPr>
            <w:r>
              <w:rPr>
                <w:b/>
                <w:i/>
                <w:spacing w:val="-2"/>
                <w:sz w:val="16"/>
              </w:rPr>
              <w:t>Generated:</w:t>
            </w:r>
          </w:p>
        </w:tc>
        <w:tc>
          <w:tcPr>
            <w:tcW w:w="7288" w:type="dxa"/>
            <w:gridSpan w:val="2"/>
          </w:tcPr>
          <w:p>
            <w:pPr>
              <w:pStyle w:val="TableParagraph"/>
              <w:spacing w:before="23"/>
              <w:rPr>
                <w:sz w:val="16"/>
              </w:rPr>
            </w:pPr>
            <w:r>
              <w:rPr>
                <w:spacing w:val="-5"/>
                <w:sz w:val="16"/>
              </w:rPr>
              <w:t>No</w:t>
            </w:r>
          </w:p>
        </w:tc>
      </w:tr>
      <w:tr>
        <w:trPr>
          <w:trHeight w:val="455" w:hRule="atLeast"/>
        </w:trPr>
        <w:tc>
          <w:tcPr>
            <w:tcW w:w="1748" w:type="dxa"/>
            <w:shd w:val="clear" w:color="auto" w:fill="E5E5E5"/>
          </w:tcPr>
          <w:p>
            <w:pPr>
              <w:pStyle w:val="TableParagraph"/>
              <w:spacing w:line="247" w:lineRule="auto" w:before="23"/>
              <w:ind w:right="512"/>
              <w:rPr>
                <w:b/>
                <w:i/>
                <w:sz w:val="16"/>
              </w:rPr>
            </w:pPr>
            <w:r>
              <w:rPr>
                <w:b/>
                <w:i/>
                <w:spacing w:val="-2"/>
                <w:sz w:val="16"/>
              </w:rPr>
              <w:t>Meta-model</w:t>
            </w:r>
            <w:r>
              <w:rPr>
                <w:b/>
                <w:i/>
                <w:spacing w:val="-2"/>
                <w:sz w:val="16"/>
              </w:rPr>
              <w:t> </w:t>
            </w:r>
            <w:r>
              <w:rPr>
                <w:b/>
                <w:i/>
                <w:sz w:val="16"/>
              </w:rPr>
              <w:t>interface</w:t>
            </w:r>
            <w:r>
              <w:rPr>
                <w:b/>
                <w:i/>
                <w:spacing w:val="-12"/>
                <w:sz w:val="16"/>
              </w:rPr>
              <w:t> </w:t>
            </w:r>
            <w:r>
              <w:rPr>
                <w:b/>
                <w:i/>
                <w:sz w:val="16"/>
              </w:rPr>
              <w:t>type:</w:t>
            </w:r>
          </w:p>
        </w:tc>
        <w:tc>
          <w:tcPr>
            <w:tcW w:w="7288" w:type="dxa"/>
            <w:gridSpan w:val="2"/>
          </w:tcPr>
          <w:p>
            <w:pPr>
              <w:pStyle w:val="TableParagraph"/>
              <w:spacing w:before="40"/>
              <w:rPr>
                <w:rFonts w:ascii="Courier New"/>
                <w:sz w:val="16"/>
              </w:rPr>
            </w:pPr>
            <w:r>
              <w:rPr>
                <w:rFonts w:ascii="Courier New"/>
                <w:spacing w:val="-2"/>
                <w:sz w:val="16"/>
              </w:rPr>
              <w:t>DiagnosticUploadInterface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z w:val="16"/>
              </w:rPr>
              <w:t>Public</w:t>
            </w:r>
            <w:r>
              <w:rPr>
                <w:spacing w:val="-10"/>
                <w:sz w:val="16"/>
              </w:rPr>
              <w:t> </w:t>
            </w:r>
            <w:r>
              <w:rPr>
                <w:spacing w:val="-5"/>
                <w:sz w:val="16"/>
              </w:rPr>
              <w:t>API</w:t>
            </w:r>
          </w:p>
        </w:tc>
      </w:tr>
      <w:tr>
        <w:trPr>
          <w:trHeight w:val="270"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before="27"/>
              <w:rPr>
                <w:sz w:val="16"/>
              </w:rPr>
            </w:pPr>
            <w:r>
              <w:rPr>
                <w:sz w:val="16"/>
              </w:rPr>
              <w:t>Upload</w:t>
            </w:r>
            <w:r>
              <w:rPr>
                <w:spacing w:val="-5"/>
                <w:sz w:val="16"/>
              </w:rPr>
              <w:t> </w:t>
            </w:r>
            <w:r>
              <w:rPr>
                <w:sz w:val="16"/>
              </w:rPr>
              <w:t>service</w:t>
            </w:r>
            <w:r>
              <w:rPr>
                <w:spacing w:val="-4"/>
                <w:sz w:val="16"/>
              </w:rPr>
              <w:t> </w:t>
            </w:r>
            <w:r>
              <w:rPr>
                <w:spacing w:val="-2"/>
                <w:sz w:val="16"/>
              </w:rPr>
              <w:t>interface.</w:t>
            </w:r>
          </w:p>
        </w:tc>
      </w:tr>
      <w:tr>
        <w:trPr>
          <w:trHeight w:val="450" w:hRule="atLeast"/>
        </w:trPr>
        <w:tc>
          <w:tcPr>
            <w:tcW w:w="1748" w:type="dxa"/>
            <w:vMerge w:val="restart"/>
            <w:shd w:val="clear" w:color="auto" w:fill="E5E5E5"/>
          </w:tcPr>
          <w:p>
            <w:pPr>
              <w:pStyle w:val="TableParagraph"/>
              <w:spacing w:before="66"/>
              <w:rPr>
                <w:b/>
                <w:i/>
                <w:sz w:val="16"/>
              </w:rPr>
            </w:pPr>
            <w:r>
              <w:rPr>
                <w:b/>
                <w:i/>
                <w:spacing w:val="-2"/>
                <w:sz w:val="16"/>
              </w:rPr>
              <w:t>Operations:</w:t>
            </w:r>
          </w:p>
        </w:tc>
        <w:tc>
          <w:tcPr>
            <w:tcW w:w="3071" w:type="dxa"/>
          </w:tcPr>
          <w:p>
            <w:pPr>
              <w:pStyle w:val="TableParagraph"/>
              <w:spacing w:before="27"/>
              <w:rPr>
                <w:sz w:val="16"/>
              </w:rPr>
            </w:pPr>
            <w:r>
              <w:rPr>
                <w:spacing w:val="-2"/>
                <w:sz w:val="16"/>
              </w:rPr>
              <w:t>Offer</w:t>
            </w:r>
          </w:p>
        </w:tc>
        <w:tc>
          <w:tcPr>
            <w:tcW w:w="4217" w:type="dxa"/>
          </w:tcPr>
          <w:p>
            <w:pPr>
              <w:pStyle w:val="TableParagraph"/>
              <w:spacing w:before="27"/>
              <w:rPr>
                <w:sz w:val="16"/>
              </w:rPr>
            </w:pPr>
            <w:r>
              <w:rPr>
                <w:sz w:val="16"/>
              </w:rPr>
              <w:t>Enable</w:t>
            </w:r>
            <w:r>
              <w:rPr>
                <w:spacing w:val="-8"/>
                <w:sz w:val="16"/>
              </w:rPr>
              <w:t> </w:t>
            </w:r>
            <w:r>
              <w:rPr>
                <w:sz w:val="16"/>
              </w:rPr>
              <w:t>forwarding</w:t>
            </w:r>
            <w:r>
              <w:rPr>
                <w:spacing w:val="-8"/>
                <w:sz w:val="16"/>
              </w:rPr>
              <w:t> </w:t>
            </w:r>
            <w:r>
              <w:rPr>
                <w:sz w:val="16"/>
              </w:rPr>
              <w:t>of</w:t>
            </w:r>
            <w:r>
              <w:rPr>
                <w:spacing w:val="-8"/>
                <w:sz w:val="16"/>
              </w:rPr>
              <w:t> </w:t>
            </w:r>
            <w:r>
              <w:rPr>
                <w:sz w:val="16"/>
              </w:rPr>
              <w:t>request</w:t>
            </w:r>
            <w:r>
              <w:rPr>
                <w:spacing w:val="-7"/>
                <w:sz w:val="16"/>
              </w:rPr>
              <w:t> </w:t>
            </w:r>
            <w:r>
              <w:rPr>
                <w:sz w:val="16"/>
              </w:rPr>
              <w:t>messages</w:t>
            </w:r>
            <w:r>
              <w:rPr>
                <w:spacing w:val="-8"/>
                <w:sz w:val="16"/>
              </w:rPr>
              <w:t> </w:t>
            </w:r>
            <w:r>
              <w:rPr>
                <w:spacing w:val="-4"/>
                <w:sz w:val="16"/>
              </w:rPr>
              <w:t>from</w:t>
            </w:r>
          </w:p>
          <w:p>
            <w:pPr>
              <w:pStyle w:val="TableParagraph"/>
              <w:spacing w:before="5"/>
              <w:rPr>
                <w:sz w:val="16"/>
              </w:rPr>
            </w:pPr>
            <w:hyperlink w:history="true" w:anchor="_bookmark214">
              <w:r>
                <w:rPr>
                  <w:rFonts w:ascii="Courier New"/>
                  <w:color w:val="0000FF"/>
                  <w:sz w:val="16"/>
                </w:rPr>
                <w:t>Diagnostic</w:t>
              </w:r>
              <w:r>
                <w:rPr>
                  <w:rFonts w:ascii="Courier New"/>
                  <w:color w:val="0000FF"/>
                  <w:spacing w:val="-11"/>
                  <w:sz w:val="16"/>
                </w:rPr>
                <w:t> </w:t>
              </w:r>
              <w:r>
                <w:rPr>
                  <w:rFonts w:ascii="Courier New"/>
                  <w:color w:val="0000FF"/>
                  <w:spacing w:val="-2"/>
                  <w:sz w:val="16"/>
                </w:rPr>
                <w:t>Management</w:t>
              </w:r>
            </w:hyperlink>
            <w:r>
              <w:rPr>
                <w:spacing w:val="-2"/>
                <w:sz w:val="16"/>
              </w:rPr>
              <w:t>.</w:t>
            </w:r>
          </w:p>
        </w:tc>
      </w:tr>
      <w:tr>
        <w:trPr>
          <w:trHeight w:val="276"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RequestUpload</w:t>
            </w:r>
          </w:p>
        </w:tc>
        <w:tc>
          <w:tcPr>
            <w:tcW w:w="4217" w:type="dxa"/>
          </w:tcPr>
          <w:p>
            <w:pPr>
              <w:pStyle w:val="TableParagraph"/>
              <w:rPr>
                <w:sz w:val="16"/>
              </w:rPr>
            </w:pPr>
            <w:r>
              <w:rPr>
                <w:sz w:val="16"/>
              </w:rPr>
              <w:t>Called</w:t>
            </w:r>
            <w:r>
              <w:rPr>
                <w:spacing w:val="-5"/>
                <w:sz w:val="16"/>
              </w:rPr>
              <w:t> </w:t>
            </w:r>
            <w:r>
              <w:rPr>
                <w:sz w:val="16"/>
              </w:rPr>
              <w:t>for</w:t>
            </w:r>
            <w:r>
              <w:rPr>
                <w:spacing w:val="-4"/>
                <w:sz w:val="16"/>
              </w:rPr>
              <w:t> </w:t>
            </w:r>
            <w:r>
              <w:rPr>
                <w:rFonts w:ascii="Courier New"/>
                <w:spacing w:val="-2"/>
                <w:sz w:val="16"/>
              </w:rPr>
              <w:t>RequestUpload</w:t>
            </w:r>
            <w:r>
              <w:rPr>
                <w:spacing w:val="-2"/>
                <w:sz w:val="16"/>
              </w:rPr>
              <w:t>.</w:t>
            </w:r>
          </w:p>
        </w:tc>
      </w:tr>
      <w:tr>
        <w:trPr>
          <w:trHeight w:val="276"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RequestUploadExit</w:t>
            </w:r>
          </w:p>
        </w:tc>
        <w:tc>
          <w:tcPr>
            <w:tcW w:w="4217" w:type="dxa"/>
          </w:tcPr>
          <w:p>
            <w:pPr>
              <w:pStyle w:val="TableParagraph"/>
              <w:rPr>
                <w:sz w:val="16"/>
              </w:rPr>
            </w:pPr>
            <w:r>
              <w:rPr>
                <w:sz w:val="16"/>
              </w:rPr>
              <w:t>Called</w:t>
            </w:r>
            <w:r>
              <w:rPr>
                <w:spacing w:val="-5"/>
                <w:sz w:val="16"/>
              </w:rPr>
              <w:t> </w:t>
            </w:r>
            <w:r>
              <w:rPr>
                <w:sz w:val="16"/>
              </w:rPr>
              <w:t>for</w:t>
            </w:r>
            <w:r>
              <w:rPr>
                <w:spacing w:val="-4"/>
                <w:sz w:val="16"/>
              </w:rPr>
              <w:t> </w:t>
            </w:r>
            <w:r>
              <w:rPr>
                <w:rFonts w:ascii="Courier New"/>
                <w:spacing w:val="-2"/>
                <w:sz w:val="16"/>
              </w:rPr>
              <w:t>RequestTransferExit</w:t>
            </w:r>
            <w:r>
              <w:rPr>
                <w:spacing w:val="-2"/>
                <w:sz w:val="16"/>
              </w:rPr>
              <w:t>.</w:t>
            </w:r>
          </w:p>
        </w:tc>
      </w:tr>
      <w:tr>
        <w:trPr>
          <w:trHeight w:val="460"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StopOffer</w:t>
            </w:r>
          </w:p>
        </w:tc>
        <w:tc>
          <w:tcPr>
            <w:tcW w:w="4217" w:type="dxa"/>
          </w:tcPr>
          <w:p>
            <w:pPr>
              <w:pStyle w:val="TableParagraph"/>
              <w:rPr>
                <w:sz w:val="16"/>
              </w:rPr>
            </w:pPr>
            <w:r>
              <w:rPr>
                <w:sz w:val="16"/>
              </w:rPr>
              <w:t>Disable</w:t>
            </w:r>
            <w:r>
              <w:rPr>
                <w:spacing w:val="-8"/>
                <w:sz w:val="16"/>
              </w:rPr>
              <w:t> </w:t>
            </w:r>
            <w:r>
              <w:rPr>
                <w:sz w:val="16"/>
              </w:rPr>
              <w:t>forwarding</w:t>
            </w:r>
            <w:r>
              <w:rPr>
                <w:spacing w:val="-8"/>
                <w:sz w:val="16"/>
              </w:rPr>
              <w:t> </w:t>
            </w:r>
            <w:r>
              <w:rPr>
                <w:sz w:val="16"/>
              </w:rPr>
              <w:t>of</w:t>
            </w:r>
            <w:r>
              <w:rPr>
                <w:spacing w:val="-8"/>
                <w:sz w:val="16"/>
              </w:rPr>
              <w:t> </w:t>
            </w:r>
            <w:r>
              <w:rPr>
                <w:sz w:val="16"/>
              </w:rPr>
              <w:t>request</w:t>
            </w:r>
            <w:r>
              <w:rPr>
                <w:spacing w:val="-8"/>
                <w:sz w:val="16"/>
              </w:rPr>
              <w:t> </w:t>
            </w:r>
            <w:r>
              <w:rPr>
                <w:sz w:val="16"/>
              </w:rPr>
              <w:t>messages</w:t>
            </w:r>
            <w:r>
              <w:rPr>
                <w:spacing w:val="-7"/>
                <w:sz w:val="16"/>
              </w:rPr>
              <w:t> </w:t>
            </w:r>
            <w:r>
              <w:rPr>
                <w:spacing w:val="-4"/>
                <w:sz w:val="16"/>
              </w:rPr>
              <w:t>from</w:t>
            </w:r>
          </w:p>
          <w:p>
            <w:pPr>
              <w:pStyle w:val="TableParagraph"/>
              <w:spacing w:before="5"/>
              <w:rPr>
                <w:sz w:val="16"/>
              </w:rPr>
            </w:pPr>
            <w:hyperlink w:history="true" w:anchor="_bookmark214">
              <w:r>
                <w:rPr>
                  <w:rFonts w:ascii="Courier New"/>
                  <w:color w:val="0000FF"/>
                  <w:sz w:val="16"/>
                </w:rPr>
                <w:t>Diagnostic</w:t>
              </w:r>
              <w:r>
                <w:rPr>
                  <w:rFonts w:ascii="Courier New"/>
                  <w:color w:val="0000FF"/>
                  <w:spacing w:val="-11"/>
                  <w:sz w:val="16"/>
                </w:rPr>
                <w:t> </w:t>
              </w:r>
              <w:r>
                <w:rPr>
                  <w:rFonts w:ascii="Courier New"/>
                  <w:color w:val="0000FF"/>
                  <w:spacing w:val="-2"/>
                  <w:sz w:val="16"/>
                </w:rPr>
                <w:t>Management</w:t>
              </w:r>
            </w:hyperlink>
            <w:r>
              <w:rPr>
                <w:spacing w:val="-2"/>
                <w:sz w:val="16"/>
              </w:rPr>
              <w:t>.</w:t>
            </w:r>
          </w:p>
        </w:tc>
      </w:tr>
      <w:tr>
        <w:trPr>
          <w:trHeight w:val="460"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UploadData</w:t>
            </w:r>
          </w:p>
        </w:tc>
        <w:tc>
          <w:tcPr>
            <w:tcW w:w="4217" w:type="dxa"/>
          </w:tcPr>
          <w:p>
            <w:pPr>
              <w:pStyle w:val="TableParagraph"/>
              <w:spacing w:line="194" w:lineRule="exact"/>
              <w:rPr>
                <w:sz w:val="16"/>
              </w:rPr>
            </w:pPr>
            <w:r>
              <w:rPr>
                <w:sz w:val="16"/>
              </w:rPr>
              <w:t>Called</w:t>
            </w:r>
            <w:r>
              <w:rPr>
                <w:spacing w:val="-12"/>
                <w:sz w:val="16"/>
              </w:rPr>
              <w:t> </w:t>
            </w:r>
            <w:r>
              <w:rPr>
                <w:sz w:val="16"/>
              </w:rPr>
              <w:t>for</w:t>
            </w:r>
            <w:r>
              <w:rPr>
                <w:spacing w:val="-7"/>
                <w:sz w:val="16"/>
              </w:rPr>
              <w:t> </w:t>
            </w:r>
            <w:r>
              <w:rPr>
                <w:rFonts w:ascii="Courier New"/>
                <w:sz w:val="16"/>
              </w:rPr>
              <w:t>TransferData</w:t>
            </w:r>
            <w:r>
              <w:rPr>
                <w:rFonts w:ascii="Courier New"/>
                <w:spacing w:val="-52"/>
                <w:sz w:val="16"/>
              </w:rPr>
              <w:t> </w:t>
            </w:r>
            <w:r>
              <w:rPr>
                <w:sz w:val="16"/>
              </w:rPr>
              <w:t>following</w:t>
            </w:r>
            <w:r>
              <w:rPr>
                <w:spacing w:val="-7"/>
                <w:sz w:val="16"/>
              </w:rPr>
              <w:t> </w:t>
            </w:r>
            <w:r>
              <w:rPr>
                <w:sz w:val="16"/>
              </w:rPr>
              <w:t>a</w:t>
            </w:r>
            <w:r>
              <w:rPr>
                <w:spacing w:val="-7"/>
                <w:sz w:val="16"/>
              </w:rPr>
              <w:t> </w:t>
            </w:r>
            <w:r>
              <w:rPr>
                <w:spacing w:val="-2"/>
                <w:sz w:val="16"/>
              </w:rPr>
              <w:t>previous</w:t>
            </w:r>
          </w:p>
          <w:p>
            <w:pPr>
              <w:pStyle w:val="TableParagraph"/>
              <w:spacing w:line="194" w:lineRule="exact" w:before="0"/>
              <w:rPr>
                <w:sz w:val="16"/>
              </w:rPr>
            </w:pPr>
            <w:r>
              <w:rPr>
                <w:rFonts w:ascii="Courier New"/>
                <w:spacing w:val="-2"/>
                <w:sz w:val="16"/>
              </w:rPr>
              <w:t>RequestUpload</w:t>
            </w:r>
            <w:r>
              <w:rPr>
                <w:spacing w:val="-2"/>
                <w:sz w:val="16"/>
              </w:rPr>
              <w:t>.</w:t>
            </w:r>
          </w:p>
        </w:tc>
      </w:tr>
    </w:tbl>
    <w:p>
      <w:pPr>
        <w:pStyle w:val="BodyText"/>
        <w:rPr>
          <w:b/>
          <w:sz w:val="20"/>
        </w:rPr>
      </w:pPr>
    </w:p>
    <w:p>
      <w:pPr>
        <w:pStyle w:val="BodyText"/>
        <w:spacing w:before="2"/>
        <w:rPr>
          <w:b/>
          <w:sz w:val="21"/>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40"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7"/>
              <w:rPr>
                <w:sz w:val="16"/>
              </w:rPr>
            </w:pPr>
            <w:bookmarkStart w:name="_bookmark224" w:id="298"/>
            <w:bookmarkEnd w:id="298"/>
            <w:r>
              <w:rPr/>
            </w:r>
            <w:r>
              <w:rPr>
                <w:spacing w:val="-2"/>
                <w:sz w:val="16"/>
              </w:rPr>
              <w:t>DownloadService</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Port</w:t>
            </w:r>
            <w:r>
              <w:rPr>
                <w:spacing w:val="-6"/>
                <w:sz w:val="16"/>
              </w:rPr>
              <w:t> </w:t>
            </w:r>
            <w:r>
              <w:rPr>
                <w:spacing w:val="-2"/>
                <w:sz w:val="16"/>
              </w:rPr>
              <w:t>interface</w:t>
            </w:r>
          </w:p>
        </w:tc>
      </w:tr>
      <w:tr>
        <w:trPr>
          <w:trHeight w:val="237" w:hRule="atLeast"/>
        </w:trPr>
        <w:tc>
          <w:tcPr>
            <w:tcW w:w="1748" w:type="dxa"/>
            <w:shd w:val="clear" w:color="auto" w:fill="E5E5E5"/>
          </w:tcPr>
          <w:p>
            <w:pPr>
              <w:pStyle w:val="TableParagraph"/>
              <w:spacing w:before="26"/>
              <w:rPr>
                <w:b/>
                <w:i/>
                <w:sz w:val="16"/>
              </w:rPr>
            </w:pPr>
            <w:r>
              <w:rPr>
                <w:b/>
                <w:i/>
                <w:spacing w:val="-2"/>
                <w:sz w:val="16"/>
              </w:rPr>
              <w:t>Generated:</w:t>
            </w:r>
          </w:p>
        </w:tc>
        <w:tc>
          <w:tcPr>
            <w:tcW w:w="7288" w:type="dxa"/>
            <w:gridSpan w:val="2"/>
          </w:tcPr>
          <w:p>
            <w:pPr>
              <w:pStyle w:val="TableParagraph"/>
              <w:spacing w:before="23"/>
              <w:rPr>
                <w:sz w:val="16"/>
              </w:rPr>
            </w:pPr>
            <w:r>
              <w:rPr>
                <w:spacing w:val="-5"/>
                <w:sz w:val="16"/>
              </w:rPr>
              <w:t>No</w:t>
            </w:r>
          </w:p>
        </w:tc>
      </w:tr>
      <w:tr>
        <w:trPr>
          <w:trHeight w:val="455" w:hRule="atLeast"/>
        </w:trPr>
        <w:tc>
          <w:tcPr>
            <w:tcW w:w="1748" w:type="dxa"/>
            <w:shd w:val="clear" w:color="auto" w:fill="E5E5E5"/>
          </w:tcPr>
          <w:p>
            <w:pPr>
              <w:pStyle w:val="TableParagraph"/>
              <w:spacing w:line="247" w:lineRule="auto" w:before="23"/>
              <w:ind w:right="512"/>
              <w:rPr>
                <w:b/>
                <w:i/>
                <w:sz w:val="16"/>
              </w:rPr>
            </w:pPr>
            <w:r>
              <w:rPr>
                <w:b/>
                <w:i/>
                <w:spacing w:val="-2"/>
                <w:sz w:val="16"/>
              </w:rPr>
              <w:t>Meta-model</w:t>
            </w:r>
            <w:r>
              <w:rPr>
                <w:b/>
                <w:i/>
                <w:spacing w:val="-2"/>
                <w:sz w:val="16"/>
              </w:rPr>
              <w:t> </w:t>
            </w:r>
            <w:r>
              <w:rPr>
                <w:b/>
                <w:i/>
                <w:sz w:val="16"/>
              </w:rPr>
              <w:t>interface</w:t>
            </w:r>
            <w:r>
              <w:rPr>
                <w:b/>
                <w:i/>
                <w:spacing w:val="-12"/>
                <w:sz w:val="16"/>
              </w:rPr>
              <w:t> </w:t>
            </w:r>
            <w:r>
              <w:rPr>
                <w:b/>
                <w:i/>
                <w:sz w:val="16"/>
              </w:rPr>
              <w:t>type:</w:t>
            </w:r>
          </w:p>
        </w:tc>
        <w:tc>
          <w:tcPr>
            <w:tcW w:w="7288" w:type="dxa"/>
            <w:gridSpan w:val="2"/>
          </w:tcPr>
          <w:p>
            <w:pPr>
              <w:pStyle w:val="TableParagraph"/>
              <w:spacing w:before="40"/>
              <w:rPr>
                <w:rFonts w:ascii="Courier New"/>
                <w:sz w:val="16"/>
              </w:rPr>
            </w:pPr>
            <w:r>
              <w:rPr>
                <w:rFonts w:ascii="Courier New"/>
                <w:spacing w:val="-2"/>
                <w:sz w:val="16"/>
              </w:rPr>
              <w:t>DiagnosticDownloadInterface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z w:val="16"/>
              </w:rPr>
              <w:t>Public</w:t>
            </w:r>
            <w:r>
              <w:rPr>
                <w:spacing w:val="-10"/>
                <w:sz w:val="16"/>
              </w:rPr>
              <w:t> </w:t>
            </w:r>
            <w:r>
              <w:rPr>
                <w:spacing w:val="-5"/>
                <w:sz w:val="16"/>
              </w:rPr>
              <w:t>API</w:t>
            </w:r>
          </w:p>
        </w:tc>
      </w:tr>
      <w:tr>
        <w:trPr>
          <w:trHeight w:val="268"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before="27"/>
              <w:rPr>
                <w:sz w:val="16"/>
              </w:rPr>
            </w:pPr>
            <w:r>
              <w:rPr>
                <w:sz w:val="16"/>
              </w:rPr>
              <w:t>Download</w:t>
            </w:r>
            <w:r>
              <w:rPr>
                <w:spacing w:val="-7"/>
                <w:sz w:val="16"/>
              </w:rPr>
              <w:t> </w:t>
            </w:r>
            <w:r>
              <w:rPr>
                <w:sz w:val="16"/>
              </w:rPr>
              <w:t>service</w:t>
            </w:r>
            <w:r>
              <w:rPr>
                <w:spacing w:val="-7"/>
                <w:sz w:val="16"/>
              </w:rPr>
              <w:t> </w:t>
            </w:r>
            <w:r>
              <w:rPr>
                <w:spacing w:val="-2"/>
                <w:sz w:val="16"/>
              </w:rPr>
              <w:t>interface.</w:t>
            </w:r>
          </w:p>
        </w:tc>
      </w:tr>
      <w:tr>
        <w:trPr>
          <w:trHeight w:val="450" w:hRule="atLeast"/>
        </w:trPr>
        <w:tc>
          <w:tcPr>
            <w:tcW w:w="1748" w:type="dxa"/>
            <w:vMerge w:val="restart"/>
            <w:shd w:val="clear" w:color="auto" w:fill="E5E5E5"/>
          </w:tcPr>
          <w:p>
            <w:pPr>
              <w:pStyle w:val="TableParagraph"/>
              <w:spacing w:before="46"/>
              <w:rPr>
                <w:b/>
                <w:i/>
                <w:sz w:val="16"/>
              </w:rPr>
            </w:pPr>
            <w:r>
              <w:rPr>
                <w:b/>
                <w:i/>
                <w:spacing w:val="-2"/>
                <w:sz w:val="16"/>
              </w:rPr>
              <w:t>Operations:</w:t>
            </w:r>
          </w:p>
        </w:tc>
        <w:tc>
          <w:tcPr>
            <w:tcW w:w="3071" w:type="dxa"/>
          </w:tcPr>
          <w:p>
            <w:pPr>
              <w:pStyle w:val="TableParagraph"/>
              <w:spacing w:before="23"/>
              <w:rPr>
                <w:sz w:val="16"/>
              </w:rPr>
            </w:pPr>
            <w:r>
              <w:rPr>
                <w:spacing w:val="-2"/>
                <w:sz w:val="16"/>
              </w:rPr>
              <w:t>DownloadData</w:t>
            </w:r>
          </w:p>
        </w:tc>
        <w:tc>
          <w:tcPr>
            <w:tcW w:w="4217" w:type="dxa"/>
          </w:tcPr>
          <w:p>
            <w:pPr>
              <w:pStyle w:val="TableParagraph"/>
              <w:spacing w:line="194" w:lineRule="exact" w:before="27"/>
              <w:rPr>
                <w:sz w:val="16"/>
              </w:rPr>
            </w:pPr>
            <w:r>
              <w:rPr>
                <w:sz w:val="16"/>
              </w:rPr>
              <w:t>Called</w:t>
            </w:r>
            <w:r>
              <w:rPr>
                <w:spacing w:val="-12"/>
                <w:sz w:val="16"/>
              </w:rPr>
              <w:t> </w:t>
            </w:r>
            <w:r>
              <w:rPr>
                <w:sz w:val="16"/>
              </w:rPr>
              <w:t>for</w:t>
            </w:r>
            <w:r>
              <w:rPr>
                <w:spacing w:val="-7"/>
                <w:sz w:val="16"/>
              </w:rPr>
              <w:t> </w:t>
            </w:r>
            <w:r>
              <w:rPr>
                <w:rFonts w:ascii="Courier New"/>
                <w:sz w:val="16"/>
              </w:rPr>
              <w:t>TransferData</w:t>
            </w:r>
            <w:r>
              <w:rPr>
                <w:rFonts w:ascii="Courier New"/>
                <w:spacing w:val="-52"/>
                <w:sz w:val="16"/>
              </w:rPr>
              <w:t> </w:t>
            </w:r>
            <w:r>
              <w:rPr>
                <w:sz w:val="16"/>
              </w:rPr>
              <w:t>following</w:t>
            </w:r>
            <w:r>
              <w:rPr>
                <w:spacing w:val="-7"/>
                <w:sz w:val="16"/>
              </w:rPr>
              <w:t> </w:t>
            </w:r>
            <w:r>
              <w:rPr>
                <w:sz w:val="16"/>
              </w:rPr>
              <w:t>a</w:t>
            </w:r>
            <w:r>
              <w:rPr>
                <w:spacing w:val="-7"/>
                <w:sz w:val="16"/>
              </w:rPr>
              <w:t> </w:t>
            </w:r>
            <w:r>
              <w:rPr>
                <w:spacing w:val="-2"/>
                <w:sz w:val="16"/>
              </w:rPr>
              <w:t>previous</w:t>
            </w:r>
          </w:p>
          <w:p>
            <w:pPr>
              <w:pStyle w:val="TableParagraph"/>
              <w:spacing w:line="194" w:lineRule="exact" w:before="0"/>
              <w:rPr>
                <w:sz w:val="16"/>
              </w:rPr>
            </w:pPr>
            <w:r>
              <w:rPr>
                <w:rFonts w:ascii="Courier New"/>
                <w:spacing w:val="-2"/>
                <w:sz w:val="16"/>
              </w:rPr>
              <w:t>RequestDownload</w:t>
            </w:r>
            <w:r>
              <w:rPr>
                <w:spacing w:val="-2"/>
                <w:sz w:val="16"/>
              </w:rPr>
              <w:t>.</w:t>
            </w:r>
          </w:p>
        </w:tc>
      </w:tr>
      <w:tr>
        <w:trPr>
          <w:trHeight w:val="460"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Offer</w:t>
            </w:r>
          </w:p>
        </w:tc>
        <w:tc>
          <w:tcPr>
            <w:tcW w:w="4217" w:type="dxa"/>
          </w:tcPr>
          <w:p>
            <w:pPr>
              <w:pStyle w:val="TableParagraph"/>
              <w:rPr>
                <w:sz w:val="16"/>
              </w:rPr>
            </w:pPr>
            <w:r>
              <w:rPr>
                <w:sz w:val="16"/>
              </w:rPr>
              <w:t>Enable</w:t>
            </w:r>
            <w:r>
              <w:rPr>
                <w:spacing w:val="-8"/>
                <w:sz w:val="16"/>
              </w:rPr>
              <w:t> </w:t>
            </w:r>
            <w:r>
              <w:rPr>
                <w:sz w:val="16"/>
              </w:rPr>
              <w:t>forwarding</w:t>
            </w:r>
            <w:r>
              <w:rPr>
                <w:spacing w:val="-8"/>
                <w:sz w:val="16"/>
              </w:rPr>
              <w:t> </w:t>
            </w:r>
            <w:r>
              <w:rPr>
                <w:sz w:val="16"/>
              </w:rPr>
              <w:t>of</w:t>
            </w:r>
            <w:r>
              <w:rPr>
                <w:spacing w:val="-8"/>
                <w:sz w:val="16"/>
              </w:rPr>
              <w:t> </w:t>
            </w:r>
            <w:r>
              <w:rPr>
                <w:sz w:val="16"/>
              </w:rPr>
              <w:t>request</w:t>
            </w:r>
            <w:r>
              <w:rPr>
                <w:spacing w:val="-7"/>
                <w:sz w:val="16"/>
              </w:rPr>
              <w:t> </w:t>
            </w:r>
            <w:r>
              <w:rPr>
                <w:sz w:val="16"/>
              </w:rPr>
              <w:t>messages</w:t>
            </w:r>
            <w:r>
              <w:rPr>
                <w:spacing w:val="-8"/>
                <w:sz w:val="16"/>
              </w:rPr>
              <w:t> </w:t>
            </w:r>
            <w:r>
              <w:rPr>
                <w:spacing w:val="-4"/>
                <w:sz w:val="16"/>
              </w:rPr>
              <w:t>from</w:t>
            </w:r>
          </w:p>
          <w:p>
            <w:pPr>
              <w:pStyle w:val="TableParagraph"/>
              <w:spacing w:before="5"/>
              <w:rPr>
                <w:sz w:val="16"/>
              </w:rPr>
            </w:pPr>
            <w:hyperlink w:history="true" w:anchor="_bookmark214">
              <w:r>
                <w:rPr>
                  <w:rFonts w:ascii="Courier New"/>
                  <w:color w:val="0000FF"/>
                  <w:sz w:val="16"/>
                </w:rPr>
                <w:t>Diagnostic</w:t>
              </w:r>
              <w:r>
                <w:rPr>
                  <w:rFonts w:ascii="Courier New"/>
                  <w:color w:val="0000FF"/>
                  <w:spacing w:val="-11"/>
                  <w:sz w:val="16"/>
                </w:rPr>
                <w:t> </w:t>
              </w:r>
              <w:r>
                <w:rPr>
                  <w:rFonts w:ascii="Courier New"/>
                  <w:color w:val="0000FF"/>
                  <w:spacing w:val="-2"/>
                  <w:sz w:val="16"/>
                </w:rPr>
                <w:t>Management</w:t>
              </w:r>
            </w:hyperlink>
            <w:r>
              <w:rPr>
                <w:spacing w:val="-2"/>
                <w:sz w:val="16"/>
              </w:rPr>
              <w:t>.</w:t>
            </w:r>
          </w:p>
        </w:tc>
      </w:tr>
      <w:tr>
        <w:trPr>
          <w:trHeight w:val="276"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RequestDownload</w:t>
            </w:r>
          </w:p>
        </w:tc>
        <w:tc>
          <w:tcPr>
            <w:tcW w:w="4217" w:type="dxa"/>
          </w:tcPr>
          <w:p>
            <w:pPr>
              <w:pStyle w:val="TableParagraph"/>
              <w:rPr>
                <w:sz w:val="16"/>
              </w:rPr>
            </w:pPr>
            <w:r>
              <w:rPr>
                <w:sz w:val="16"/>
              </w:rPr>
              <w:t>Called</w:t>
            </w:r>
            <w:r>
              <w:rPr>
                <w:spacing w:val="-5"/>
                <w:sz w:val="16"/>
              </w:rPr>
              <w:t> </w:t>
            </w:r>
            <w:r>
              <w:rPr>
                <w:sz w:val="16"/>
              </w:rPr>
              <w:t>for</w:t>
            </w:r>
            <w:r>
              <w:rPr>
                <w:spacing w:val="-4"/>
                <w:sz w:val="16"/>
              </w:rPr>
              <w:t> </w:t>
            </w:r>
            <w:r>
              <w:rPr>
                <w:rFonts w:ascii="Courier New"/>
                <w:spacing w:val="-2"/>
                <w:sz w:val="16"/>
              </w:rPr>
              <w:t>RequestDownload</w:t>
            </w:r>
            <w:r>
              <w:rPr>
                <w:spacing w:val="-2"/>
                <w:sz w:val="16"/>
              </w:rPr>
              <w:t>.</w:t>
            </w:r>
          </w:p>
        </w:tc>
      </w:tr>
    </w:tbl>
    <w:p>
      <w:pPr>
        <w:spacing w:after="0"/>
        <w:rPr>
          <w:sz w:val="16"/>
        </w:rPr>
        <w:sectPr>
          <w:footerReference w:type="default" r:id="rId308"/>
          <w:pgSz w:w="11910" w:h="14140"/>
          <w:pgMar w:footer="618" w:header="0" w:top="280" w:bottom="800" w:left="1260" w:right="1220"/>
        </w:sectPr>
      </w:pPr>
    </w:p>
    <w:p>
      <w:pPr>
        <w:spacing w:before="26" w:after="54"/>
        <w:ind w:left="0" w:right="63" w:firstLine="0"/>
        <w:jc w:val="center"/>
        <w:rPr>
          <w:rFonts w:ascii="Century Gothic" w:hAnsi="Century Gothic"/>
          <w:i/>
          <w:sz w:val="24"/>
        </w:rPr>
      </w:pPr>
      <w:r>
        <w:rPr>
          <w:rFonts w:ascii="Century Gothic" w:hAnsi="Century Gothic"/>
          <w:i/>
          <w:w w:val="119"/>
          <w:sz w:val="24"/>
        </w:rPr>
        <w:t>Δ</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76" w:hRule="atLeast"/>
        </w:trPr>
        <w:tc>
          <w:tcPr>
            <w:tcW w:w="1748" w:type="dxa"/>
            <w:vMerge w:val="restart"/>
            <w:shd w:val="clear" w:color="auto" w:fill="E5E5E5"/>
          </w:tcPr>
          <w:p>
            <w:pPr>
              <w:pStyle w:val="TableParagraph"/>
              <w:spacing w:before="0"/>
              <w:ind w:left="0"/>
              <w:rPr>
                <w:rFonts w:ascii="Times New Roman"/>
                <w:sz w:val="14"/>
              </w:rPr>
            </w:pPr>
          </w:p>
        </w:tc>
        <w:tc>
          <w:tcPr>
            <w:tcW w:w="3071" w:type="dxa"/>
          </w:tcPr>
          <w:p>
            <w:pPr>
              <w:pStyle w:val="TableParagraph"/>
              <w:spacing w:before="33"/>
              <w:rPr>
                <w:sz w:val="16"/>
              </w:rPr>
            </w:pPr>
            <w:r>
              <w:rPr>
                <w:spacing w:val="-2"/>
                <w:sz w:val="16"/>
              </w:rPr>
              <w:t>RequestDownloadExit</w:t>
            </w:r>
          </w:p>
        </w:tc>
        <w:tc>
          <w:tcPr>
            <w:tcW w:w="4217" w:type="dxa"/>
          </w:tcPr>
          <w:p>
            <w:pPr>
              <w:pStyle w:val="TableParagraph"/>
              <w:rPr>
                <w:sz w:val="16"/>
              </w:rPr>
            </w:pPr>
            <w:r>
              <w:rPr>
                <w:sz w:val="16"/>
              </w:rPr>
              <w:t>Called</w:t>
            </w:r>
            <w:r>
              <w:rPr>
                <w:spacing w:val="-5"/>
                <w:sz w:val="16"/>
              </w:rPr>
              <w:t> </w:t>
            </w:r>
            <w:r>
              <w:rPr>
                <w:sz w:val="16"/>
              </w:rPr>
              <w:t>for</w:t>
            </w:r>
            <w:r>
              <w:rPr>
                <w:spacing w:val="-4"/>
                <w:sz w:val="16"/>
              </w:rPr>
              <w:t> </w:t>
            </w:r>
            <w:r>
              <w:rPr>
                <w:rFonts w:ascii="Courier New"/>
                <w:spacing w:val="-2"/>
                <w:sz w:val="16"/>
              </w:rPr>
              <w:t>RequestTransferExit</w:t>
            </w:r>
            <w:r>
              <w:rPr>
                <w:spacing w:val="-2"/>
                <w:sz w:val="16"/>
              </w:rPr>
              <w:t>.</w:t>
            </w:r>
          </w:p>
        </w:tc>
      </w:tr>
      <w:tr>
        <w:trPr>
          <w:trHeight w:val="460"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StopOffer</w:t>
            </w:r>
          </w:p>
        </w:tc>
        <w:tc>
          <w:tcPr>
            <w:tcW w:w="4217" w:type="dxa"/>
          </w:tcPr>
          <w:p>
            <w:pPr>
              <w:pStyle w:val="TableParagraph"/>
              <w:rPr>
                <w:sz w:val="16"/>
              </w:rPr>
            </w:pPr>
            <w:r>
              <w:rPr>
                <w:sz w:val="16"/>
              </w:rPr>
              <w:t>Disable</w:t>
            </w:r>
            <w:r>
              <w:rPr>
                <w:spacing w:val="-8"/>
                <w:sz w:val="16"/>
              </w:rPr>
              <w:t> </w:t>
            </w:r>
            <w:r>
              <w:rPr>
                <w:sz w:val="16"/>
              </w:rPr>
              <w:t>forwarding</w:t>
            </w:r>
            <w:r>
              <w:rPr>
                <w:spacing w:val="-8"/>
                <w:sz w:val="16"/>
              </w:rPr>
              <w:t> </w:t>
            </w:r>
            <w:r>
              <w:rPr>
                <w:sz w:val="16"/>
              </w:rPr>
              <w:t>of</w:t>
            </w:r>
            <w:r>
              <w:rPr>
                <w:spacing w:val="-8"/>
                <w:sz w:val="16"/>
              </w:rPr>
              <w:t> </w:t>
            </w:r>
            <w:r>
              <w:rPr>
                <w:sz w:val="16"/>
              </w:rPr>
              <w:t>request</w:t>
            </w:r>
            <w:r>
              <w:rPr>
                <w:spacing w:val="-8"/>
                <w:sz w:val="16"/>
              </w:rPr>
              <w:t> </w:t>
            </w:r>
            <w:r>
              <w:rPr>
                <w:sz w:val="16"/>
              </w:rPr>
              <w:t>messages</w:t>
            </w:r>
            <w:r>
              <w:rPr>
                <w:spacing w:val="-7"/>
                <w:sz w:val="16"/>
              </w:rPr>
              <w:t> </w:t>
            </w:r>
            <w:r>
              <w:rPr>
                <w:spacing w:val="-4"/>
                <w:sz w:val="16"/>
              </w:rPr>
              <w:t>from</w:t>
            </w:r>
          </w:p>
          <w:p>
            <w:pPr>
              <w:pStyle w:val="TableParagraph"/>
              <w:spacing w:before="5"/>
              <w:rPr>
                <w:sz w:val="16"/>
              </w:rPr>
            </w:pPr>
            <w:hyperlink w:history="true" w:anchor="_bookmark214">
              <w:r>
                <w:rPr>
                  <w:rFonts w:ascii="Courier New"/>
                  <w:color w:val="0000FF"/>
                  <w:sz w:val="16"/>
                </w:rPr>
                <w:t>Diagnostic</w:t>
              </w:r>
              <w:r>
                <w:rPr>
                  <w:rFonts w:ascii="Courier New"/>
                  <w:color w:val="0000FF"/>
                  <w:spacing w:val="-11"/>
                  <w:sz w:val="16"/>
                </w:rPr>
                <w:t> </w:t>
              </w:r>
              <w:r>
                <w:rPr>
                  <w:rFonts w:ascii="Courier New"/>
                  <w:color w:val="0000FF"/>
                  <w:spacing w:val="-2"/>
                  <w:sz w:val="16"/>
                </w:rPr>
                <w:t>Management</w:t>
              </w:r>
            </w:hyperlink>
            <w:r>
              <w:rPr>
                <w:spacing w:val="-2"/>
                <w:sz w:val="16"/>
              </w:rPr>
              <w:t>.</w:t>
            </w:r>
          </w:p>
        </w:tc>
      </w:tr>
    </w:tbl>
    <w:p>
      <w:pPr>
        <w:pStyle w:val="BodyText"/>
        <w:rPr>
          <w:rFonts w:ascii="Century Gothic"/>
          <w:i/>
        </w:rPr>
      </w:pPr>
    </w:p>
    <w:p>
      <w:pPr>
        <w:pStyle w:val="BodyText"/>
        <w:rPr>
          <w:rFonts w:ascii="Century Gothic"/>
          <w:i/>
        </w:rPr>
      </w:pPr>
    </w:p>
    <w:p>
      <w:pPr>
        <w:pStyle w:val="BodyText"/>
        <w:spacing w:before="9"/>
        <w:rPr>
          <w:rFonts w:ascii="Century Gothic"/>
          <w:i/>
          <w:sz w:val="28"/>
        </w:rPr>
      </w:pPr>
    </w:p>
    <w:p>
      <w:pPr>
        <w:pStyle w:val="ListParagraph"/>
        <w:numPr>
          <w:ilvl w:val="4"/>
          <w:numId w:val="4"/>
        </w:numPr>
        <w:tabs>
          <w:tab w:pos="1326" w:val="left" w:leader="none"/>
          <w:tab w:pos="1328" w:val="left" w:leader="none"/>
        </w:tabs>
        <w:spacing w:line="240" w:lineRule="auto" w:before="1" w:after="0"/>
        <w:ind w:left="1327" w:right="0" w:hanging="1171"/>
        <w:jc w:val="left"/>
        <w:rPr>
          <w:b/>
          <w:sz w:val="24"/>
        </w:rPr>
      </w:pPr>
      <w:r>
        <w:rPr>
          <w:b/>
          <w:sz w:val="24"/>
        </w:rPr>
        <w:t>Interfaces</w:t>
      </w:r>
      <w:r>
        <w:rPr>
          <w:b/>
          <w:spacing w:val="-8"/>
          <w:sz w:val="24"/>
        </w:rPr>
        <w:t> </w:t>
      </w:r>
      <w:r>
        <w:rPr>
          <w:b/>
          <w:sz w:val="24"/>
        </w:rPr>
        <w:t>for</w:t>
      </w:r>
      <w:r>
        <w:rPr>
          <w:b/>
          <w:spacing w:val="-8"/>
          <w:sz w:val="24"/>
        </w:rPr>
        <w:t> </w:t>
      </w:r>
      <w:r>
        <w:rPr>
          <w:b/>
          <w:sz w:val="24"/>
        </w:rPr>
        <w:t>State</w:t>
      </w:r>
      <w:r>
        <w:rPr>
          <w:b/>
          <w:spacing w:val="-8"/>
          <w:sz w:val="24"/>
        </w:rPr>
        <w:t> </w:t>
      </w:r>
      <w:r>
        <w:rPr>
          <w:b/>
          <w:spacing w:val="-2"/>
          <w:sz w:val="24"/>
        </w:rPr>
        <w:t>Management</w:t>
      </w:r>
    </w:p>
    <w:p>
      <w:pPr>
        <w:pStyle w:val="BodyText"/>
        <w:rPr>
          <w:b/>
          <w:sz w:val="20"/>
        </w:rPr>
      </w:pPr>
    </w:p>
    <w:p>
      <w:pPr>
        <w:pStyle w:val="BodyText"/>
        <w:spacing w:before="2"/>
        <w:rPr>
          <w:b/>
          <w:sz w:val="13"/>
        </w:rPr>
      </w:pPr>
      <w:r>
        <w:rPr/>
        <w:pict>
          <v:shape style="position:absolute;margin-left:262.610138pt;margin-top:8.820236pt;width:60.05pt;height:12.8pt;mso-position-horizontal-relative:page;mso-position-vertical-relative:paragraph;z-index:-15504896;mso-wrap-distance-left:0;mso-wrap-distance-right:0" type="#_x0000_t202" id="docshape2940" filled="false" stroked="false">
            <v:textbox inset="0,0,0,0">
              <w:txbxContent>
                <w:p>
                  <w:pPr>
                    <w:spacing w:line="285" w:lineRule="auto" w:before="0"/>
                    <w:ind w:left="105" w:right="0" w:hanging="106"/>
                    <w:jc w:val="left"/>
                    <w:rPr>
                      <w:sz w:val="10"/>
                    </w:rPr>
                  </w:pPr>
                  <w:r>
                    <w:rPr>
                      <w:spacing w:val="-2"/>
                      <w:w w:val="105"/>
                      <w:sz w:val="10"/>
                    </w:rPr>
                    <w:t>«aapFunctionalCluster»</w:t>
                  </w:r>
                  <w:r>
                    <w:rPr>
                      <w:spacing w:val="40"/>
                      <w:w w:val="105"/>
                      <w:sz w:val="10"/>
                    </w:rPr>
                    <w:t> </w:t>
                  </w:r>
                  <w:r>
                    <w:rPr>
                      <w:w w:val="105"/>
                      <w:sz w:val="10"/>
                    </w:rPr>
                    <w:t>State Management</w:t>
                  </w:r>
                </w:p>
              </w:txbxContent>
            </v:textbox>
            <w10:wrap type="topAndBottom"/>
          </v:shape>
        </w:pict>
      </w:r>
    </w:p>
    <w:p>
      <w:pPr>
        <w:pStyle w:val="BodyText"/>
        <w:spacing w:line="118" w:lineRule="exact"/>
        <w:ind w:left="3070"/>
        <w:rPr>
          <w:sz w:val="11"/>
        </w:rPr>
      </w:pPr>
      <w:r>
        <w:rPr>
          <w:position w:val="-1"/>
          <w:sz w:val="11"/>
        </w:rPr>
        <w:pict>
          <v:shape style="width:37.85pt;height:5.95pt;mso-position-horizontal-relative:char;mso-position-vertical-relative:line" type="#_x0000_t202" id="docshape2941" filled="false" stroked="false">
            <w10:anchorlock/>
            <v:textbox inset="0,0,0,0">
              <w:txbxContent>
                <w:p>
                  <w:pPr>
                    <w:spacing w:before="2"/>
                    <w:ind w:left="0" w:right="0" w:firstLine="0"/>
                    <w:jc w:val="left"/>
                    <w:rPr>
                      <w:sz w:val="10"/>
                    </w:rPr>
                  </w:pPr>
                  <w:r>
                    <w:rPr>
                      <w:w w:val="105"/>
                      <w:sz w:val="10"/>
                    </w:rPr>
                    <w:t>daemon-</w:t>
                  </w:r>
                  <w:r>
                    <w:rPr>
                      <w:spacing w:val="-2"/>
                      <w:w w:val="105"/>
                      <w:sz w:val="10"/>
                    </w:rPr>
                    <w:t>based</w:t>
                  </w:r>
                </w:p>
              </w:txbxContent>
            </v:textbox>
          </v:shape>
        </w:pict>
      </w:r>
      <w:r>
        <w:rPr>
          <w:position w:val="-1"/>
          <w:sz w:val="11"/>
        </w:rPr>
      </w:r>
    </w:p>
    <w:p>
      <w:pPr>
        <w:pStyle w:val="BodyText"/>
        <w:rPr>
          <w:b/>
          <w:sz w:val="20"/>
        </w:rPr>
      </w:pPr>
    </w:p>
    <w:p>
      <w:pPr>
        <w:pStyle w:val="BodyText"/>
        <w:rPr>
          <w:b/>
          <w:sz w:val="20"/>
        </w:rPr>
      </w:pPr>
    </w:p>
    <w:p>
      <w:pPr>
        <w:pStyle w:val="BodyText"/>
        <w:spacing w:before="4"/>
        <w:rPr>
          <w:b/>
          <w:sz w:val="11"/>
        </w:rPr>
      </w:pPr>
      <w:r>
        <w:rPr/>
        <w:pict>
          <v:group style="position:absolute;margin-left:215.260757pt;margin-top:7.807959pt;width:79.850pt;height:58.65pt;mso-position-horizontal-relative:page;mso-position-vertical-relative:paragraph;z-index:-15503872;mso-wrap-distance-left:0;mso-wrap-distance-right:0" id="docshapegroup2942" coordorigin="4305,156" coordsize="1597,1173">
            <v:shape style="position:absolute;left:4310;top:561;width:1587;height:762" type="#_x0000_t202" id="docshape2943" filled="true" fillcolor="#fcf2e3" stroked="true" strokeweight=".528965pt" strokecolor="#000000">
              <v:textbox inset="0,0,0,0">
                <w:txbxContent>
                  <w:p>
                    <w:pPr>
                      <w:spacing w:before="40"/>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CommCtrlRequest()</w:t>
                    </w:r>
                  </w:p>
                  <w:p>
                    <w:pPr>
                      <w:spacing w:before="24"/>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Offer()</w:t>
                    </w:r>
                  </w:p>
                  <w:p>
                    <w:pPr>
                      <w:spacing w:before="23"/>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StopOffer()</w:t>
                    </w:r>
                  </w:p>
                </w:txbxContent>
              </v:textbox>
              <v:fill type="solid"/>
              <v:stroke dashstyle="solid"/>
              <w10:wrap type="none"/>
            </v:shape>
            <v:shape style="position:absolute;left:4310;top:161;width:1587;height:401" type="#_x0000_t202" id="docshape2944" filled="true" fillcolor="#fcf2e3" stroked="true" strokeweight=".528965pt" strokecolor="#000000">
              <v:textbox inset="0,0,0,0">
                <w:txbxContent>
                  <w:p>
                    <w:pPr>
                      <w:spacing w:line="285" w:lineRule="auto" w:before="60"/>
                      <w:ind w:left="204" w:right="0" w:hanging="95"/>
                      <w:jc w:val="left"/>
                      <w:rPr>
                        <w:color w:val="000000"/>
                        <w:sz w:val="10"/>
                      </w:rPr>
                    </w:pPr>
                    <w:r>
                      <w:rPr>
                        <w:color w:val="000000"/>
                        <w:spacing w:val="-2"/>
                        <w:w w:val="105"/>
                        <w:sz w:val="10"/>
                      </w:rPr>
                      <w:t>«aapPortInterface,aapAPI»</w:t>
                    </w:r>
                    <w:r>
                      <w:rPr>
                        <w:color w:val="000000"/>
                        <w:spacing w:val="40"/>
                        <w:w w:val="105"/>
                        <w:sz w:val="10"/>
                      </w:rPr>
                      <w:t> </w:t>
                    </w:r>
                    <w:r>
                      <w:rPr>
                        <w:color w:val="000000"/>
                        <w:spacing w:val="-2"/>
                        <w:w w:val="105"/>
                        <w:sz w:val="10"/>
                      </w:rPr>
                      <w:t>CommunicationControl</w:t>
                    </w:r>
                  </w:p>
                </w:txbxContent>
              </v:textbox>
              <v:fill type="solid"/>
              <v:stroke dashstyle="solid"/>
              <w10:wrap type="none"/>
            </v:shape>
            <w10:wrap type="topAndBottom"/>
          </v:group>
        </w:pict>
      </w:r>
      <w:r>
        <w:rPr/>
        <w:pict>
          <v:group style="position:absolute;margin-left:299.932373pt;margin-top:7.807959pt;width:79.850pt;height:58.65pt;mso-position-horizontal-relative:page;mso-position-vertical-relative:paragraph;z-index:-15503360;mso-wrap-distance-left:0;mso-wrap-distance-right:0" id="docshapegroup2945" coordorigin="5999,156" coordsize="1597,1173">
            <v:shape style="position:absolute;left:6003;top:561;width:1587;height:762" type="#_x0000_t202" id="docshape2946" filled="true" fillcolor="#fcf2e3" stroked="true" strokeweight=".528965pt" strokecolor="#000000">
              <v:textbox inset="0,0,0,0">
                <w:txbxContent>
                  <w:p>
                    <w:pPr>
                      <w:spacing w:before="40"/>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EnableRapidShutdown()</w:t>
                    </w:r>
                  </w:p>
                  <w:p>
                    <w:pPr>
                      <w:spacing w:before="24"/>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ExecuteReset()</w:t>
                    </w:r>
                  </w:p>
                  <w:p>
                    <w:pPr>
                      <w:spacing w:before="23"/>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Offer()</w:t>
                    </w:r>
                  </w:p>
                  <w:p>
                    <w:pPr>
                      <w:spacing w:before="22"/>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RequestReset()</w:t>
                    </w:r>
                  </w:p>
                  <w:p>
                    <w:pPr>
                      <w:spacing w:before="23"/>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StopOffer()</w:t>
                    </w:r>
                  </w:p>
                </w:txbxContent>
              </v:textbox>
              <v:fill type="solid"/>
              <v:stroke dashstyle="solid"/>
              <w10:wrap type="none"/>
            </v:shape>
            <v:shape style="position:absolute;left:6003;top:161;width:1587;height:401" type="#_x0000_t202" id="docshape2947" filled="true" fillcolor="#fcf2e3" stroked="true" strokeweight=".528965pt" strokecolor="#000000">
              <v:textbox inset="0,0,0,0">
                <w:txbxContent>
                  <w:p>
                    <w:pPr>
                      <w:spacing w:line="285" w:lineRule="auto" w:before="60"/>
                      <w:ind w:left="354" w:right="0" w:hanging="245"/>
                      <w:jc w:val="left"/>
                      <w:rPr>
                        <w:color w:val="000000"/>
                        <w:sz w:val="10"/>
                      </w:rPr>
                    </w:pPr>
                    <w:r>
                      <w:rPr>
                        <w:color w:val="000000"/>
                        <w:spacing w:val="-2"/>
                        <w:w w:val="105"/>
                        <w:sz w:val="10"/>
                      </w:rPr>
                      <w:t>«aapPortInterface,aapAPI»</w:t>
                    </w:r>
                    <w:r>
                      <w:rPr>
                        <w:color w:val="000000"/>
                        <w:spacing w:val="40"/>
                        <w:w w:val="105"/>
                        <w:sz w:val="10"/>
                      </w:rPr>
                      <w:t> </w:t>
                    </w:r>
                    <w:r>
                      <w:rPr>
                        <w:color w:val="000000"/>
                        <w:spacing w:val="-2"/>
                        <w:w w:val="105"/>
                        <w:sz w:val="10"/>
                      </w:rPr>
                      <w:t>EcuResetRequest</w:t>
                    </w:r>
                  </w:p>
                </w:txbxContent>
              </v:textbox>
              <v:fill type="solid"/>
              <v:stroke dashstyle="solid"/>
              <w10:wrap type="none"/>
            </v:shape>
            <w10:wrap type="topAndBottom"/>
          </v:group>
        </w:pict>
      </w:r>
    </w:p>
    <w:p>
      <w:pPr>
        <w:pStyle w:val="BodyText"/>
        <w:spacing w:before="1"/>
        <w:rPr>
          <w:b/>
          <w:sz w:val="6"/>
        </w:rPr>
      </w:pPr>
    </w:p>
    <w:p>
      <w:pPr>
        <w:spacing w:after="0"/>
        <w:rPr>
          <w:sz w:val="6"/>
        </w:rPr>
        <w:sectPr>
          <w:pgSz w:w="11910" w:h="14140"/>
          <w:pgMar w:header="0" w:footer="618" w:top="320" w:bottom="800" w:left="1260" w:right="1220"/>
        </w:sectPr>
      </w:pPr>
    </w:p>
    <w:p>
      <w:pPr>
        <w:spacing w:before="57"/>
        <w:ind w:left="3351" w:right="26" w:firstLine="0"/>
        <w:jc w:val="center"/>
        <w:rPr>
          <w:sz w:val="10"/>
        </w:rPr>
      </w:pPr>
      <w:r>
        <w:rPr/>
        <w:pict>
          <v:group style="position:absolute;margin-left:215.260757pt;margin-top:-115.083733pt;width:164.55pt;height:125.15pt;mso-position-horizontal-relative:page;mso-position-vertical-relative:paragraph;z-index:-29820416" id="docshapegroup2948" coordorigin="4305,-2302" coordsize="3291,2503">
            <v:rect style="position:absolute;left:4310;top:-1238;width:1587;height:1162" id="docshape2949" filled="true" fillcolor="#fcf2e3" stroked="false">
              <v:fill type="solid"/>
            </v:rect>
            <v:rect style="position:absolute;left:4310;top:-1238;width:1587;height:1162" id="docshape2950" filled="false" stroked="true" strokeweight=".528965pt" strokecolor="#000000">
              <v:stroke dashstyle="solid"/>
            </v:rect>
            <v:line style="position:absolute" from="5072,-76" to="5072,-1" stroked="true" strokeweight=".528965pt" strokecolor="#000000">
              <v:stroke dashstyle="solid"/>
            </v:line>
            <v:line style="position:absolute" from="5072,42" to="5072,54" stroked="true" strokeweight=".528965pt" strokecolor="#000000">
              <v:stroke dashstyle="solid"/>
            </v:line>
            <v:shape style="position:absolute;left:5019;top:-76;width:106;height:160" id="docshape2951" coordorigin="5020,-76" coordsize="106,160" path="m5072,-76l5125,84m5072,-76l5020,84e" filled="false" stroked="true" strokeweight=".528965pt" strokecolor="#000000">
              <v:path arrowok="t"/>
              <v:stroke dashstyle="solid"/>
            </v:shape>
            <v:shape style="position:absolute;left:5135;top:-1545;width:2;height:308" id="docshape2952" coordorigin="5135,-1545" coordsize="0,308" path="m5135,-1237l5135,-1312m5135,-1355l5135,-1429m5135,-1472l5135,-1545e" filled="false" stroked="true" strokeweight=".528965pt" strokecolor="#000000">
              <v:path arrowok="t"/>
              <v:stroke dashstyle="solid"/>
            </v:shape>
            <v:rect style="position:absolute;left:4310;top:-2297;width:3280;height:635" id="docshape2953" filled="true" fillcolor="#ef9999" stroked="false">
              <v:fill type="solid"/>
            </v:rect>
            <v:rect style="position:absolute;left:4310;top:-2297;width:3280;height:635" id="docshape2954" filled="false" stroked="true" strokeweight=".528965pt" strokecolor="#000000">
              <v:stroke dashstyle="solid"/>
            </v:rect>
            <v:shape style="position:absolute;left:7382;top:-2250;width:161;height:191" type="#_x0000_t75" id="docshape2955" stroked="false">
              <v:imagedata r:id="rId68" o:title=""/>
            </v:shape>
            <v:line style="position:absolute" from="5135,-1587" to="5135,-1662" stroked="true" strokeweight=".528965pt" strokecolor="#000000">
              <v:stroke dashstyle="solid"/>
            </v:line>
            <v:shape style="position:absolute;left:5072;top:-1398;width:128;height:160" id="docshape2956" coordorigin="5072,-1397" coordsize="128,160" path="m5200,-1397l5072,-1397,5135,-1237,5200,-1397xe" filled="true" fillcolor="#fcf2e3" stroked="false">
              <v:path arrowok="t"/>
              <v:fill type="solid"/>
            </v:shape>
            <v:shape style="position:absolute;left:5072;top:-1398;width:128;height:160" id="docshape2957" coordorigin="5072,-1397" coordsize="128,160" path="m5072,-1397l5200,-1397,5135,-1237,5072,-1397xe" filled="false" stroked="true" strokeweight=".528965pt" strokecolor="#000000">
              <v:path arrowok="t"/>
              <v:stroke dashstyle="solid"/>
            </v:shape>
            <v:rect style="position:absolute;left:6003;top:-1238;width:1587;height:1162" id="docshape2958" filled="true" fillcolor="#fcf2e3" stroked="false">
              <v:fill type="solid"/>
            </v:rect>
            <v:rect style="position:absolute;left:6003;top:-1238;width:1587;height:1162" id="docshape2959" filled="false" stroked="true" strokeweight=".528965pt" strokecolor="#000000">
              <v:stroke dashstyle="solid"/>
            </v:rect>
            <v:line style="position:absolute" from="6786,-76" to="6786,-1" stroked="true" strokeweight=".528965pt" strokecolor="#000000">
              <v:stroke dashstyle="solid"/>
            </v:line>
            <v:line style="position:absolute" from="6786,42" to="6786,64" stroked="true" strokeweight=".528965pt" strokecolor="#000000">
              <v:stroke dashstyle="solid"/>
            </v:line>
            <v:shape style="position:absolute;left:6733;top:-76;width:106;height:160" id="docshape2960" coordorigin="6733,-76" coordsize="106,160" path="m6786,-76l6839,84m6786,-76l6733,84e" filled="false" stroked="true" strokeweight=".528965pt" strokecolor="#000000">
              <v:path arrowok="t"/>
              <v:stroke dashstyle="solid"/>
            </v:shape>
            <v:shape style="position:absolute;left:6796;top:-1662;width:2;height:425" id="docshape2961" coordorigin="6796,-1662" coordsize="0,425" path="m6796,-1237l6796,-1312m6796,-1355l6796,-1429m6796,-1472l6796,-1545m6796,-1587l6796,-1662e" filled="false" stroked="true" strokeweight=".528965pt" strokecolor="#000000">
              <v:path arrowok="t"/>
              <v:stroke dashstyle="solid"/>
            </v:shape>
            <v:shape style="position:absolute;left:6733;top:-1398;width:128;height:160" id="docshape2962" coordorigin="6733,-1397" coordsize="128,160" path="m6861,-1397l6733,-1397,6796,-1237,6861,-1397xe" filled="true" fillcolor="#fcf2e3" stroked="false">
              <v:path arrowok="t"/>
              <v:fill type="solid"/>
            </v:shape>
            <v:shape style="position:absolute;left:6733;top:-1398;width:128;height:160" id="docshape2963" coordorigin="6733,-1397" coordsize="128,160" path="m6733,-1397l6861,-1397,6796,-1237,6733,-1397xe" filled="false" stroked="true" strokeweight=".528965pt" strokecolor="#000000">
              <v:path arrowok="t"/>
              <v:stroke dashstyle="solid"/>
            </v:shape>
            <v:line style="position:absolute" from="5072,175" to="5072,191" stroked="true" strokeweight=".528965pt" strokecolor="#000000">
              <v:stroke dashstyle="solid"/>
            </v:line>
            <v:rect style="position:absolute;left:4922;top:53;width:300;height:122" id="docshape2964" filled="true" fillcolor="#ffffff" stroked="false">
              <v:fill type="solid"/>
            </v:rect>
            <v:line style="position:absolute" from="6786,185" to="6786,201" stroked="true" strokeweight=".528965pt" strokecolor="#000000">
              <v:stroke dashstyle="solid"/>
            </v:line>
            <v:rect style="position:absolute;left:6638;top:63;width:300;height:122" id="docshape2965" filled="true" fillcolor="#ffffff" stroked="false">
              <v:fill type="solid"/>
            </v:rect>
            <w10:wrap type="none"/>
          </v:group>
        </w:pict>
      </w:r>
      <w:r>
        <w:rPr>
          <w:spacing w:val="-2"/>
          <w:w w:val="105"/>
          <w:sz w:val="10"/>
        </w:rPr>
        <w:t>«use»</w:t>
      </w:r>
    </w:p>
    <w:p>
      <w:pPr>
        <w:spacing w:before="22"/>
        <w:ind w:left="3351" w:right="26" w:firstLine="0"/>
        <w:jc w:val="center"/>
        <w:rPr>
          <w:sz w:val="10"/>
        </w:rPr>
      </w:pPr>
      <w:r>
        <w:rPr>
          <w:spacing w:val="-2"/>
          <w:w w:val="105"/>
          <w:sz w:val="10"/>
        </w:rPr>
        <w:t>«aapRequiredPort»</w:t>
      </w:r>
    </w:p>
    <w:p>
      <w:pPr>
        <w:spacing w:before="67"/>
        <w:ind w:left="715" w:right="3424" w:firstLine="0"/>
        <w:jc w:val="center"/>
        <w:rPr>
          <w:sz w:val="10"/>
        </w:rPr>
      </w:pPr>
      <w:r>
        <w:rPr/>
        <w:br w:type="column"/>
      </w:r>
      <w:r>
        <w:rPr>
          <w:spacing w:val="-2"/>
          <w:w w:val="105"/>
          <w:sz w:val="10"/>
        </w:rPr>
        <w:t>«use»</w:t>
      </w:r>
    </w:p>
    <w:p>
      <w:pPr>
        <w:spacing w:before="22"/>
        <w:ind w:left="715" w:right="3423" w:firstLine="0"/>
        <w:jc w:val="center"/>
        <w:rPr>
          <w:sz w:val="10"/>
        </w:rPr>
      </w:pPr>
      <w:r>
        <w:rPr>
          <w:spacing w:val="-2"/>
          <w:w w:val="105"/>
          <w:sz w:val="10"/>
        </w:rPr>
        <w:t>«aapRequiredPort»</w:t>
      </w:r>
    </w:p>
    <w:p>
      <w:pPr>
        <w:spacing w:after="0"/>
        <w:jc w:val="center"/>
        <w:rPr>
          <w:sz w:val="10"/>
        </w:rPr>
        <w:sectPr>
          <w:type w:val="continuous"/>
          <w:pgSz w:w="11910" w:h="14140"/>
          <w:pgMar w:header="0" w:footer="618" w:top="200" w:bottom="0" w:left="1260" w:right="1220"/>
          <w:cols w:num="2" w:equalWidth="0">
            <w:col w:w="4294" w:space="40"/>
            <w:col w:w="5096"/>
          </w:cols>
        </w:sectPr>
      </w:pPr>
    </w:p>
    <w:p>
      <w:pPr>
        <w:pStyle w:val="BodyText"/>
        <w:ind w:left="3044"/>
        <w:rPr>
          <w:sz w:val="20"/>
        </w:rPr>
      </w:pPr>
      <w:r>
        <w:rPr>
          <w:sz w:val="20"/>
        </w:rPr>
        <w:pict>
          <v:group style="width:164.55pt;height:33.85pt;mso-position-horizontal-relative:char;mso-position-vertical-relative:line" id="docshapegroup2966" coordorigin="0,0" coordsize="3291,677">
            <v:rect style="position:absolute;left:5;top:36;width:3280;height:635" id="docshape2967" filled="true" fillcolor="#7fdeea" stroked="false">
              <v:fill type="solid"/>
            </v:rect>
            <v:shape style="position:absolute;left:3077;top:83;width:161;height:191" type="#_x0000_t75" id="docshape2968" stroked="false">
              <v:imagedata r:id="rId301" o:title=""/>
            </v:shape>
            <v:shape style="position:absolute;left:767;top:0;width:1714;height:37" id="docshape2969" coordorigin="767,0" coordsize="1714,37" path="m767,0l767,36m2481,10l2481,36e" filled="false" stroked="true" strokeweight=".528965pt" strokecolor="#000000">
              <v:path arrowok="t"/>
              <v:stroke dashstyle="solid"/>
            </v:shape>
            <v:shape style="position:absolute;left:5;top:36;width:3280;height:635" type="#_x0000_t202" id="docshape2970" filled="false" stroked="true" strokeweight=".528965pt" strokecolor="#000000">
              <v:textbox inset="0,0,0,0">
                <w:txbxContent>
                  <w:p>
                    <w:pPr>
                      <w:spacing w:before="62"/>
                      <w:ind w:left="914" w:right="0" w:firstLine="22"/>
                      <w:jc w:val="left"/>
                      <w:rPr>
                        <w:sz w:val="10"/>
                      </w:rPr>
                    </w:pPr>
                    <w:r>
                      <w:rPr>
                        <w:spacing w:val="-2"/>
                        <w:w w:val="105"/>
                        <w:sz w:val="10"/>
                      </w:rPr>
                      <w:t>«aapFunctionalCluster»</w:t>
                    </w:r>
                  </w:p>
                  <w:p>
                    <w:pPr>
                      <w:spacing w:before="23"/>
                      <w:ind w:left="914" w:right="0" w:firstLine="0"/>
                      <w:jc w:val="left"/>
                      <w:rPr>
                        <w:sz w:val="10"/>
                      </w:rPr>
                    </w:pPr>
                    <w:r>
                      <w:rPr>
                        <w:w w:val="105"/>
                        <w:sz w:val="10"/>
                      </w:rPr>
                      <w:t>Diagnostic</w:t>
                    </w:r>
                    <w:r>
                      <w:rPr>
                        <w:spacing w:val="21"/>
                        <w:w w:val="105"/>
                        <w:sz w:val="10"/>
                      </w:rPr>
                      <w:t> </w:t>
                    </w:r>
                    <w:r>
                      <w:rPr>
                        <w:spacing w:val="-2"/>
                        <w:w w:val="105"/>
                        <w:sz w:val="10"/>
                      </w:rPr>
                      <w:t>Management</w:t>
                    </w:r>
                  </w:p>
                  <w:p>
                    <w:pPr>
                      <w:spacing w:before="22"/>
                      <w:ind w:left="14" w:right="0" w:firstLine="0"/>
                      <w:jc w:val="left"/>
                      <w:rPr>
                        <w:sz w:val="10"/>
                      </w:rPr>
                    </w:pPr>
                    <w:r>
                      <w:rPr>
                        <w:w w:val="105"/>
                        <w:sz w:val="10"/>
                      </w:rPr>
                      <w:t>daemon-</w:t>
                    </w:r>
                    <w:r>
                      <w:rPr>
                        <w:spacing w:val="-2"/>
                        <w:w w:val="105"/>
                        <w:sz w:val="10"/>
                      </w:rPr>
                      <w:t>based</w:t>
                    </w:r>
                  </w:p>
                </w:txbxContent>
              </v:textbox>
              <v:stroke dashstyle="solid"/>
              <w10:wrap type="none"/>
            </v:shape>
          </v:group>
        </w:pict>
      </w:r>
      <w:r>
        <w:rPr>
          <w:sz w:val="20"/>
        </w:rPr>
      </w:r>
    </w:p>
    <w:p>
      <w:pPr>
        <w:spacing w:before="26"/>
        <w:ind w:left="271" w:right="308" w:firstLine="0"/>
        <w:jc w:val="center"/>
        <w:rPr>
          <w:b/>
          <w:sz w:val="22"/>
        </w:rPr>
      </w:pPr>
      <w:r>
        <w:rPr>
          <w:b/>
          <w:sz w:val="22"/>
        </w:rPr>
        <w:t>Figure</w:t>
      </w:r>
      <w:r>
        <w:rPr>
          <w:b/>
          <w:spacing w:val="-7"/>
          <w:sz w:val="22"/>
        </w:rPr>
        <w:t> </w:t>
      </w:r>
      <w:r>
        <w:rPr>
          <w:b/>
          <w:sz w:val="22"/>
        </w:rPr>
        <w:t>9.92:</w:t>
      </w:r>
      <w:r>
        <w:rPr>
          <w:b/>
          <w:spacing w:val="6"/>
          <w:sz w:val="22"/>
        </w:rPr>
        <w:t> </w:t>
      </w:r>
      <w:r>
        <w:rPr>
          <w:b/>
          <w:sz w:val="22"/>
        </w:rPr>
        <w:t>Interfaces</w:t>
      </w:r>
      <w:r>
        <w:rPr>
          <w:b/>
          <w:spacing w:val="-7"/>
          <w:sz w:val="22"/>
        </w:rPr>
        <w:t> </w:t>
      </w:r>
      <w:r>
        <w:rPr>
          <w:b/>
          <w:sz w:val="22"/>
        </w:rPr>
        <w:t>for</w:t>
      </w:r>
      <w:r>
        <w:rPr>
          <w:b/>
          <w:spacing w:val="-7"/>
          <w:sz w:val="22"/>
        </w:rPr>
        <w:t> </w:t>
      </w:r>
      <w:r>
        <w:rPr>
          <w:b/>
          <w:sz w:val="22"/>
        </w:rPr>
        <w:t>State</w:t>
      </w:r>
      <w:r>
        <w:rPr>
          <w:b/>
          <w:spacing w:val="-7"/>
          <w:sz w:val="22"/>
        </w:rPr>
        <w:t> </w:t>
      </w:r>
      <w:r>
        <w:rPr>
          <w:b/>
          <w:spacing w:val="-2"/>
          <w:sz w:val="22"/>
        </w:rPr>
        <w:t>Management</w:t>
      </w:r>
    </w:p>
    <w:p>
      <w:pPr>
        <w:pStyle w:val="BodyText"/>
        <w:rPr>
          <w:b/>
          <w:sz w:val="20"/>
        </w:rPr>
      </w:pPr>
    </w:p>
    <w:p>
      <w:pPr>
        <w:pStyle w:val="BodyText"/>
        <w:spacing w:before="8"/>
        <w:rPr>
          <w:b/>
          <w:sz w:val="23"/>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40"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7"/>
              <w:rPr>
                <w:sz w:val="16"/>
              </w:rPr>
            </w:pPr>
            <w:bookmarkStart w:name="_bookmark225" w:id="299"/>
            <w:bookmarkEnd w:id="299"/>
            <w:r>
              <w:rPr/>
            </w:r>
            <w:r>
              <w:rPr>
                <w:spacing w:val="-2"/>
                <w:sz w:val="16"/>
              </w:rPr>
              <w:t>CommunicationControl</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Port</w:t>
            </w:r>
            <w:r>
              <w:rPr>
                <w:spacing w:val="-6"/>
                <w:sz w:val="16"/>
              </w:rPr>
              <w:t> </w:t>
            </w:r>
            <w:r>
              <w:rPr>
                <w:spacing w:val="-2"/>
                <w:sz w:val="16"/>
              </w:rPr>
              <w:t>interface</w:t>
            </w:r>
          </w:p>
        </w:tc>
      </w:tr>
      <w:tr>
        <w:trPr>
          <w:trHeight w:val="237" w:hRule="atLeast"/>
        </w:trPr>
        <w:tc>
          <w:tcPr>
            <w:tcW w:w="1748" w:type="dxa"/>
            <w:shd w:val="clear" w:color="auto" w:fill="E5E5E5"/>
          </w:tcPr>
          <w:p>
            <w:pPr>
              <w:pStyle w:val="TableParagraph"/>
              <w:spacing w:before="26"/>
              <w:rPr>
                <w:b/>
                <w:i/>
                <w:sz w:val="16"/>
              </w:rPr>
            </w:pPr>
            <w:r>
              <w:rPr>
                <w:b/>
                <w:i/>
                <w:spacing w:val="-2"/>
                <w:sz w:val="16"/>
              </w:rPr>
              <w:t>Generated:</w:t>
            </w:r>
          </w:p>
        </w:tc>
        <w:tc>
          <w:tcPr>
            <w:tcW w:w="7288" w:type="dxa"/>
            <w:gridSpan w:val="2"/>
          </w:tcPr>
          <w:p>
            <w:pPr>
              <w:pStyle w:val="TableParagraph"/>
              <w:spacing w:before="23"/>
              <w:rPr>
                <w:sz w:val="16"/>
              </w:rPr>
            </w:pPr>
            <w:r>
              <w:rPr>
                <w:spacing w:val="-5"/>
                <w:sz w:val="16"/>
              </w:rPr>
              <w:t>No</w:t>
            </w:r>
          </w:p>
        </w:tc>
      </w:tr>
      <w:tr>
        <w:trPr>
          <w:trHeight w:val="455" w:hRule="atLeast"/>
        </w:trPr>
        <w:tc>
          <w:tcPr>
            <w:tcW w:w="1748" w:type="dxa"/>
            <w:shd w:val="clear" w:color="auto" w:fill="E5E5E5"/>
          </w:tcPr>
          <w:p>
            <w:pPr>
              <w:pStyle w:val="TableParagraph"/>
              <w:spacing w:line="247" w:lineRule="auto" w:before="23"/>
              <w:ind w:right="512"/>
              <w:rPr>
                <w:b/>
                <w:i/>
                <w:sz w:val="16"/>
              </w:rPr>
            </w:pPr>
            <w:r>
              <w:rPr>
                <w:b/>
                <w:i/>
                <w:spacing w:val="-2"/>
                <w:sz w:val="16"/>
              </w:rPr>
              <w:t>Meta-model</w:t>
            </w:r>
            <w:r>
              <w:rPr>
                <w:b/>
                <w:i/>
                <w:spacing w:val="-2"/>
                <w:sz w:val="16"/>
              </w:rPr>
              <w:t> </w:t>
            </w:r>
            <w:r>
              <w:rPr>
                <w:b/>
                <w:i/>
                <w:sz w:val="16"/>
              </w:rPr>
              <w:t>interface</w:t>
            </w:r>
            <w:r>
              <w:rPr>
                <w:b/>
                <w:i/>
                <w:spacing w:val="-12"/>
                <w:sz w:val="16"/>
              </w:rPr>
              <w:t> </w:t>
            </w:r>
            <w:r>
              <w:rPr>
                <w:b/>
                <w:i/>
                <w:sz w:val="16"/>
              </w:rPr>
              <w:t>type:</w:t>
            </w:r>
          </w:p>
        </w:tc>
        <w:tc>
          <w:tcPr>
            <w:tcW w:w="7288" w:type="dxa"/>
            <w:gridSpan w:val="2"/>
          </w:tcPr>
          <w:p>
            <w:pPr>
              <w:pStyle w:val="TableParagraph"/>
              <w:spacing w:before="40"/>
              <w:rPr>
                <w:rFonts w:ascii="Courier New"/>
                <w:sz w:val="16"/>
              </w:rPr>
            </w:pPr>
            <w:r>
              <w:rPr>
                <w:rFonts w:ascii="Courier New"/>
                <w:spacing w:val="-2"/>
                <w:sz w:val="16"/>
              </w:rPr>
              <w:t>DiagnosticComControl</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z w:val="16"/>
              </w:rPr>
              <w:t>Public</w:t>
            </w:r>
            <w:r>
              <w:rPr>
                <w:spacing w:val="-10"/>
                <w:sz w:val="16"/>
              </w:rPr>
              <w:t> </w:t>
            </w:r>
            <w:r>
              <w:rPr>
                <w:spacing w:val="-5"/>
                <w:sz w:val="16"/>
              </w:rPr>
              <w:t>API</w:t>
            </w:r>
          </w:p>
        </w:tc>
      </w:tr>
      <w:tr>
        <w:trPr>
          <w:trHeight w:val="270"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before="27"/>
              <w:rPr>
                <w:sz w:val="16"/>
              </w:rPr>
            </w:pPr>
            <w:r>
              <w:rPr>
                <w:sz w:val="16"/>
              </w:rPr>
              <w:t>This</w:t>
            </w:r>
            <w:r>
              <w:rPr>
                <w:spacing w:val="-7"/>
                <w:sz w:val="16"/>
              </w:rPr>
              <w:t> </w:t>
            </w:r>
            <w:r>
              <w:rPr>
                <w:sz w:val="16"/>
              </w:rPr>
              <w:t>interface</w:t>
            </w:r>
            <w:r>
              <w:rPr>
                <w:spacing w:val="-7"/>
                <w:sz w:val="16"/>
              </w:rPr>
              <w:t> </w:t>
            </w:r>
            <w:r>
              <w:rPr>
                <w:sz w:val="16"/>
              </w:rPr>
              <w:t>provides</w:t>
            </w:r>
            <w:r>
              <w:rPr>
                <w:spacing w:val="-7"/>
                <w:sz w:val="16"/>
              </w:rPr>
              <w:t> </w:t>
            </w:r>
            <w:r>
              <w:rPr>
                <w:sz w:val="16"/>
              </w:rPr>
              <w:t>functionality</w:t>
            </w:r>
            <w:r>
              <w:rPr>
                <w:spacing w:val="-6"/>
                <w:sz w:val="16"/>
              </w:rPr>
              <w:t> </w:t>
            </w:r>
            <w:r>
              <w:rPr>
                <w:sz w:val="16"/>
              </w:rPr>
              <w:t>for</w:t>
            </w:r>
            <w:r>
              <w:rPr>
                <w:spacing w:val="-7"/>
                <w:sz w:val="16"/>
              </w:rPr>
              <w:t> </w:t>
            </w:r>
            <w:r>
              <w:rPr>
                <w:rFonts w:ascii="Courier New"/>
                <w:spacing w:val="-2"/>
                <w:sz w:val="16"/>
              </w:rPr>
              <w:t>CommunicationControl</w:t>
            </w:r>
            <w:r>
              <w:rPr>
                <w:spacing w:val="-2"/>
                <w:sz w:val="16"/>
              </w:rPr>
              <w:t>.</w:t>
            </w:r>
          </w:p>
        </w:tc>
      </w:tr>
      <w:tr>
        <w:trPr>
          <w:trHeight w:val="461" w:hRule="atLeast"/>
        </w:trPr>
        <w:tc>
          <w:tcPr>
            <w:tcW w:w="1748" w:type="dxa"/>
            <w:vMerge w:val="restart"/>
            <w:shd w:val="clear" w:color="auto" w:fill="E5E5E5"/>
          </w:tcPr>
          <w:p>
            <w:pPr>
              <w:pStyle w:val="TableParagraph"/>
              <w:spacing w:before="46"/>
              <w:rPr>
                <w:b/>
                <w:i/>
                <w:sz w:val="16"/>
              </w:rPr>
            </w:pPr>
            <w:r>
              <w:rPr>
                <w:b/>
                <w:i/>
                <w:spacing w:val="-2"/>
                <w:sz w:val="16"/>
              </w:rPr>
              <w:t>Operations:</w:t>
            </w:r>
          </w:p>
        </w:tc>
        <w:tc>
          <w:tcPr>
            <w:tcW w:w="3071" w:type="dxa"/>
          </w:tcPr>
          <w:p>
            <w:pPr>
              <w:pStyle w:val="TableParagraph"/>
              <w:spacing w:before="27"/>
              <w:rPr>
                <w:sz w:val="16"/>
              </w:rPr>
            </w:pPr>
            <w:r>
              <w:rPr>
                <w:spacing w:val="-2"/>
                <w:sz w:val="16"/>
              </w:rPr>
              <w:t>CommCtrlRequest</w:t>
            </w:r>
          </w:p>
        </w:tc>
        <w:tc>
          <w:tcPr>
            <w:tcW w:w="4217" w:type="dxa"/>
          </w:tcPr>
          <w:p>
            <w:pPr>
              <w:pStyle w:val="TableParagraph"/>
              <w:spacing w:line="230" w:lineRule="auto" w:before="32"/>
              <w:rPr>
                <w:sz w:val="16"/>
              </w:rPr>
            </w:pPr>
            <w:r>
              <w:rPr>
                <w:sz w:val="16"/>
              </w:rPr>
              <w:t>Called for </w:t>
            </w:r>
            <w:r>
              <w:rPr>
                <w:rFonts w:ascii="Courier New"/>
                <w:sz w:val="16"/>
              </w:rPr>
              <w:t>CommunicationControl</w:t>
            </w:r>
            <w:r>
              <w:rPr>
                <w:rFonts w:ascii="Courier New"/>
                <w:spacing w:val="-24"/>
                <w:sz w:val="16"/>
              </w:rPr>
              <w:t> </w:t>
            </w:r>
            <w:r>
              <w:rPr>
                <w:sz w:val="16"/>
              </w:rPr>
              <w:t>(0x28) with any subfunction</w:t>
            </w:r>
            <w:r>
              <w:rPr>
                <w:spacing w:val="-7"/>
                <w:sz w:val="16"/>
              </w:rPr>
              <w:t> </w:t>
            </w:r>
            <w:r>
              <w:rPr>
                <w:sz w:val="16"/>
              </w:rPr>
              <w:t>as</w:t>
            </w:r>
            <w:r>
              <w:rPr>
                <w:spacing w:val="-7"/>
                <w:sz w:val="16"/>
              </w:rPr>
              <w:t> </w:t>
            </w:r>
            <w:r>
              <w:rPr>
                <w:sz w:val="16"/>
              </w:rPr>
              <w:t>subfunction</w:t>
            </w:r>
            <w:r>
              <w:rPr>
                <w:spacing w:val="-7"/>
                <w:sz w:val="16"/>
              </w:rPr>
              <w:t> </w:t>
            </w:r>
            <w:r>
              <w:rPr>
                <w:sz w:val="16"/>
              </w:rPr>
              <w:t>value</w:t>
            </w:r>
            <w:r>
              <w:rPr>
                <w:spacing w:val="-7"/>
                <w:sz w:val="16"/>
              </w:rPr>
              <w:t> </w:t>
            </w:r>
            <w:r>
              <w:rPr>
                <w:sz w:val="16"/>
              </w:rPr>
              <w:t>is</w:t>
            </w:r>
            <w:r>
              <w:rPr>
                <w:spacing w:val="-7"/>
                <w:sz w:val="16"/>
              </w:rPr>
              <w:t> </w:t>
            </w:r>
            <w:r>
              <w:rPr>
                <w:sz w:val="16"/>
              </w:rPr>
              <w:t>part</w:t>
            </w:r>
            <w:r>
              <w:rPr>
                <w:spacing w:val="-7"/>
                <w:sz w:val="16"/>
              </w:rPr>
              <w:t> </w:t>
            </w:r>
            <w:r>
              <w:rPr>
                <w:sz w:val="16"/>
              </w:rPr>
              <w:t>of</w:t>
            </w:r>
            <w:r>
              <w:rPr>
                <w:spacing w:val="-7"/>
                <w:sz w:val="16"/>
              </w:rPr>
              <w:t> </w:t>
            </w:r>
            <w:r>
              <w:rPr>
                <w:sz w:val="16"/>
              </w:rPr>
              <w:t>argument</w:t>
            </w:r>
            <w:r>
              <w:rPr>
                <w:spacing w:val="-7"/>
                <w:sz w:val="16"/>
              </w:rPr>
              <w:t> </w:t>
            </w:r>
            <w:r>
              <w:rPr>
                <w:sz w:val="16"/>
              </w:rPr>
              <w:t>list.</w:t>
            </w:r>
          </w:p>
        </w:tc>
      </w:tr>
      <w:tr>
        <w:trPr>
          <w:trHeight w:val="460"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Offer</w:t>
            </w:r>
          </w:p>
        </w:tc>
        <w:tc>
          <w:tcPr>
            <w:tcW w:w="4217" w:type="dxa"/>
          </w:tcPr>
          <w:p>
            <w:pPr>
              <w:pStyle w:val="TableParagraph"/>
              <w:rPr>
                <w:sz w:val="16"/>
              </w:rPr>
            </w:pPr>
            <w:r>
              <w:rPr>
                <w:sz w:val="16"/>
              </w:rPr>
              <w:t>Enable</w:t>
            </w:r>
            <w:r>
              <w:rPr>
                <w:spacing w:val="-8"/>
                <w:sz w:val="16"/>
              </w:rPr>
              <w:t> </w:t>
            </w:r>
            <w:r>
              <w:rPr>
                <w:sz w:val="16"/>
              </w:rPr>
              <w:t>forwarding</w:t>
            </w:r>
            <w:r>
              <w:rPr>
                <w:spacing w:val="-8"/>
                <w:sz w:val="16"/>
              </w:rPr>
              <w:t> </w:t>
            </w:r>
            <w:r>
              <w:rPr>
                <w:sz w:val="16"/>
              </w:rPr>
              <w:t>of</w:t>
            </w:r>
            <w:r>
              <w:rPr>
                <w:spacing w:val="-8"/>
                <w:sz w:val="16"/>
              </w:rPr>
              <w:t> </w:t>
            </w:r>
            <w:r>
              <w:rPr>
                <w:sz w:val="16"/>
              </w:rPr>
              <w:t>request</w:t>
            </w:r>
            <w:r>
              <w:rPr>
                <w:spacing w:val="-7"/>
                <w:sz w:val="16"/>
              </w:rPr>
              <w:t> </w:t>
            </w:r>
            <w:r>
              <w:rPr>
                <w:sz w:val="16"/>
              </w:rPr>
              <w:t>messages</w:t>
            </w:r>
            <w:r>
              <w:rPr>
                <w:spacing w:val="-8"/>
                <w:sz w:val="16"/>
              </w:rPr>
              <w:t> </w:t>
            </w:r>
            <w:r>
              <w:rPr>
                <w:spacing w:val="-4"/>
                <w:sz w:val="16"/>
              </w:rPr>
              <w:t>from</w:t>
            </w:r>
          </w:p>
          <w:p>
            <w:pPr>
              <w:pStyle w:val="TableParagraph"/>
              <w:spacing w:before="5"/>
              <w:rPr>
                <w:sz w:val="16"/>
              </w:rPr>
            </w:pPr>
            <w:hyperlink w:history="true" w:anchor="_bookmark214">
              <w:r>
                <w:rPr>
                  <w:rFonts w:ascii="Courier New"/>
                  <w:color w:val="0000FF"/>
                  <w:sz w:val="16"/>
                </w:rPr>
                <w:t>Diagnostic</w:t>
              </w:r>
              <w:r>
                <w:rPr>
                  <w:rFonts w:ascii="Courier New"/>
                  <w:color w:val="0000FF"/>
                  <w:spacing w:val="-11"/>
                  <w:sz w:val="16"/>
                </w:rPr>
                <w:t> </w:t>
              </w:r>
              <w:r>
                <w:rPr>
                  <w:rFonts w:ascii="Courier New"/>
                  <w:color w:val="0000FF"/>
                  <w:spacing w:val="-2"/>
                  <w:sz w:val="16"/>
                </w:rPr>
                <w:t>Management</w:t>
              </w:r>
            </w:hyperlink>
            <w:r>
              <w:rPr>
                <w:spacing w:val="-2"/>
                <w:sz w:val="16"/>
              </w:rPr>
              <w:t>.</w:t>
            </w:r>
          </w:p>
        </w:tc>
      </w:tr>
      <w:tr>
        <w:trPr>
          <w:trHeight w:val="460"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StopOffer</w:t>
            </w:r>
          </w:p>
        </w:tc>
        <w:tc>
          <w:tcPr>
            <w:tcW w:w="4217" w:type="dxa"/>
          </w:tcPr>
          <w:p>
            <w:pPr>
              <w:pStyle w:val="TableParagraph"/>
              <w:rPr>
                <w:sz w:val="16"/>
              </w:rPr>
            </w:pPr>
            <w:r>
              <w:rPr>
                <w:sz w:val="16"/>
              </w:rPr>
              <w:t>Disable</w:t>
            </w:r>
            <w:r>
              <w:rPr>
                <w:spacing w:val="-8"/>
                <w:sz w:val="16"/>
              </w:rPr>
              <w:t> </w:t>
            </w:r>
            <w:r>
              <w:rPr>
                <w:sz w:val="16"/>
              </w:rPr>
              <w:t>forwarding</w:t>
            </w:r>
            <w:r>
              <w:rPr>
                <w:spacing w:val="-8"/>
                <w:sz w:val="16"/>
              </w:rPr>
              <w:t> </w:t>
            </w:r>
            <w:r>
              <w:rPr>
                <w:sz w:val="16"/>
              </w:rPr>
              <w:t>of</w:t>
            </w:r>
            <w:r>
              <w:rPr>
                <w:spacing w:val="-8"/>
                <w:sz w:val="16"/>
              </w:rPr>
              <w:t> </w:t>
            </w:r>
            <w:r>
              <w:rPr>
                <w:sz w:val="16"/>
              </w:rPr>
              <w:t>request</w:t>
            </w:r>
            <w:r>
              <w:rPr>
                <w:spacing w:val="-8"/>
                <w:sz w:val="16"/>
              </w:rPr>
              <w:t> </w:t>
            </w:r>
            <w:r>
              <w:rPr>
                <w:sz w:val="16"/>
              </w:rPr>
              <w:t>messages</w:t>
            </w:r>
            <w:r>
              <w:rPr>
                <w:spacing w:val="-7"/>
                <w:sz w:val="16"/>
              </w:rPr>
              <w:t> </w:t>
            </w:r>
            <w:r>
              <w:rPr>
                <w:spacing w:val="-4"/>
                <w:sz w:val="16"/>
              </w:rPr>
              <w:t>from</w:t>
            </w:r>
          </w:p>
          <w:p>
            <w:pPr>
              <w:pStyle w:val="TableParagraph"/>
              <w:spacing w:before="5"/>
              <w:rPr>
                <w:sz w:val="16"/>
              </w:rPr>
            </w:pPr>
            <w:hyperlink w:history="true" w:anchor="_bookmark214">
              <w:r>
                <w:rPr>
                  <w:rFonts w:ascii="Courier New"/>
                  <w:color w:val="0000FF"/>
                  <w:sz w:val="16"/>
                </w:rPr>
                <w:t>Diagnostic</w:t>
              </w:r>
              <w:r>
                <w:rPr>
                  <w:rFonts w:ascii="Courier New"/>
                  <w:color w:val="0000FF"/>
                  <w:spacing w:val="-11"/>
                  <w:sz w:val="16"/>
                </w:rPr>
                <w:t> </w:t>
              </w:r>
              <w:r>
                <w:rPr>
                  <w:rFonts w:ascii="Courier New"/>
                  <w:color w:val="0000FF"/>
                  <w:spacing w:val="-2"/>
                  <w:sz w:val="16"/>
                </w:rPr>
                <w:t>Management</w:t>
              </w:r>
            </w:hyperlink>
            <w:r>
              <w:rPr>
                <w:spacing w:val="-2"/>
                <w:sz w:val="16"/>
              </w:rPr>
              <w:t>.</w:t>
            </w:r>
          </w:p>
        </w:tc>
      </w:tr>
    </w:tbl>
    <w:p>
      <w:pPr>
        <w:pStyle w:val="BodyText"/>
        <w:rPr>
          <w:b/>
          <w:sz w:val="20"/>
        </w:rPr>
      </w:pPr>
    </w:p>
    <w:p>
      <w:pPr>
        <w:pStyle w:val="BodyText"/>
        <w:spacing w:after="1"/>
        <w:rPr>
          <w:b/>
          <w:sz w:val="21"/>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66"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3"/>
              <w:rPr>
                <w:sz w:val="16"/>
              </w:rPr>
            </w:pPr>
            <w:bookmarkStart w:name="_bookmark226" w:id="300"/>
            <w:bookmarkEnd w:id="300"/>
            <w:r>
              <w:rPr/>
            </w:r>
            <w:r>
              <w:rPr>
                <w:spacing w:val="-2"/>
                <w:sz w:val="16"/>
              </w:rPr>
              <w:t>EcuResetRequest</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Port</w:t>
            </w:r>
            <w:r>
              <w:rPr>
                <w:spacing w:val="-6"/>
                <w:sz w:val="16"/>
              </w:rPr>
              <w:t> </w:t>
            </w:r>
            <w:r>
              <w:rPr>
                <w:spacing w:val="-2"/>
                <w:sz w:val="16"/>
              </w:rPr>
              <w:t>interface</w:t>
            </w:r>
          </w:p>
        </w:tc>
      </w:tr>
      <w:tr>
        <w:trPr>
          <w:trHeight w:val="237" w:hRule="atLeast"/>
        </w:trPr>
        <w:tc>
          <w:tcPr>
            <w:tcW w:w="1748" w:type="dxa"/>
            <w:shd w:val="clear" w:color="auto" w:fill="E5E5E5"/>
          </w:tcPr>
          <w:p>
            <w:pPr>
              <w:pStyle w:val="TableParagraph"/>
              <w:spacing w:before="26"/>
              <w:rPr>
                <w:b/>
                <w:i/>
                <w:sz w:val="16"/>
              </w:rPr>
            </w:pPr>
            <w:r>
              <w:rPr>
                <w:b/>
                <w:i/>
                <w:spacing w:val="-2"/>
                <w:sz w:val="16"/>
              </w:rPr>
              <w:t>Generated:</w:t>
            </w:r>
          </w:p>
        </w:tc>
        <w:tc>
          <w:tcPr>
            <w:tcW w:w="7288" w:type="dxa"/>
            <w:gridSpan w:val="2"/>
          </w:tcPr>
          <w:p>
            <w:pPr>
              <w:pStyle w:val="TableParagraph"/>
              <w:spacing w:before="23"/>
              <w:rPr>
                <w:sz w:val="16"/>
              </w:rPr>
            </w:pPr>
            <w:r>
              <w:rPr>
                <w:spacing w:val="-5"/>
                <w:sz w:val="16"/>
              </w:rPr>
              <w:t>Yes</w:t>
            </w:r>
          </w:p>
        </w:tc>
      </w:tr>
      <w:tr>
        <w:trPr>
          <w:trHeight w:val="455" w:hRule="atLeast"/>
        </w:trPr>
        <w:tc>
          <w:tcPr>
            <w:tcW w:w="1748" w:type="dxa"/>
            <w:shd w:val="clear" w:color="auto" w:fill="E5E5E5"/>
          </w:tcPr>
          <w:p>
            <w:pPr>
              <w:pStyle w:val="TableParagraph"/>
              <w:spacing w:line="247" w:lineRule="auto" w:before="23"/>
              <w:ind w:right="512"/>
              <w:rPr>
                <w:b/>
                <w:i/>
                <w:sz w:val="16"/>
              </w:rPr>
            </w:pPr>
            <w:r>
              <w:rPr>
                <w:b/>
                <w:i/>
                <w:spacing w:val="-2"/>
                <w:sz w:val="16"/>
              </w:rPr>
              <w:t>Meta-model</w:t>
            </w:r>
            <w:r>
              <w:rPr>
                <w:b/>
                <w:i/>
                <w:spacing w:val="-2"/>
                <w:sz w:val="16"/>
              </w:rPr>
              <w:t> </w:t>
            </w:r>
            <w:r>
              <w:rPr>
                <w:b/>
                <w:i/>
                <w:sz w:val="16"/>
              </w:rPr>
              <w:t>interface</w:t>
            </w:r>
            <w:r>
              <w:rPr>
                <w:b/>
                <w:i/>
                <w:spacing w:val="-12"/>
                <w:sz w:val="16"/>
              </w:rPr>
              <w:t> </w:t>
            </w:r>
            <w:r>
              <w:rPr>
                <w:b/>
                <w:i/>
                <w:sz w:val="16"/>
              </w:rPr>
              <w:t>type:</w:t>
            </w:r>
          </w:p>
        </w:tc>
        <w:tc>
          <w:tcPr>
            <w:tcW w:w="7288" w:type="dxa"/>
            <w:gridSpan w:val="2"/>
          </w:tcPr>
          <w:p>
            <w:pPr>
              <w:pStyle w:val="TableParagraph"/>
              <w:spacing w:before="40"/>
              <w:rPr>
                <w:rFonts w:ascii="Courier New"/>
                <w:sz w:val="16"/>
              </w:rPr>
            </w:pPr>
            <w:r>
              <w:rPr>
                <w:rFonts w:ascii="Courier New"/>
                <w:spacing w:val="-2"/>
                <w:sz w:val="16"/>
              </w:rPr>
              <w:t>DiagnosticEcuResetInterface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3"/>
              <w:rPr>
                <w:sz w:val="16"/>
              </w:rPr>
            </w:pPr>
            <w:r>
              <w:rPr>
                <w:sz w:val="16"/>
              </w:rPr>
              <w:t>Public</w:t>
            </w:r>
            <w:r>
              <w:rPr>
                <w:spacing w:val="-10"/>
                <w:sz w:val="16"/>
              </w:rPr>
              <w:t> </w:t>
            </w:r>
            <w:r>
              <w:rPr>
                <w:spacing w:val="-5"/>
                <w:sz w:val="16"/>
              </w:rPr>
              <w:t>API</w:t>
            </w:r>
          </w:p>
        </w:tc>
      </w:tr>
      <w:tr>
        <w:trPr>
          <w:trHeight w:val="270"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before="27"/>
              <w:rPr>
                <w:sz w:val="16"/>
              </w:rPr>
            </w:pPr>
            <w:r>
              <w:rPr>
                <w:sz w:val="16"/>
              </w:rPr>
              <w:t>This</w:t>
            </w:r>
            <w:r>
              <w:rPr>
                <w:spacing w:val="-12"/>
                <w:sz w:val="16"/>
              </w:rPr>
              <w:t> </w:t>
            </w:r>
            <w:r>
              <w:rPr>
                <w:sz w:val="16"/>
              </w:rPr>
              <w:t>interface</w:t>
            </w:r>
            <w:r>
              <w:rPr>
                <w:spacing w:val="-9"/>
                <w:sz w:val="16"/>
              </w:rPr>
              <w:t> </w:t>
            </w:r>
            <w:r>
              <w:rPr>
                <w:sz w:val="16"/>
              </w:rPr>
              <w:t>provides</w:t>
            </w:r>
            <w:r>
              <w:rPr>
                <w:spacing w:val="-7"/>
                <w:sz w:val="16"/>
              </w:rPr>
              <w:t> </w:t>
            </w:r>
            <w:r>
              <w:rPr>
                <w:sz w:val="16"/>
              </w:rPr>
              <w:t>functionality</w:t>
            </w:r>
            <w:r>
              <w:rPr>
                <w:spacing w:val="-7"/>
                <w:sz w:val="16"/>
              </w:rPr>
              <w:t> </w:t>
            </w:r>
            <w:r>
              <w:rPr>
                <w:sz w:val="16"/>
              </w:rPr>
              <w:t>for</w:t>
            </w:r>
            <w:r>
              <w:rPr>
                <w:spacing w:val="-7"/>
                <w:sz w:val="16"/>
              </w:rPr>
              <w:t> </w:t>
            </w:r>
            <w:r>
              <w:rPr>
                <w:rFonts w:ascii="Courier New"/>
                <w:sz w:val="16"/>
              </w:rPr>
              <w:t>EcuReset</w:t>
            </w:r>
            <w:r>
              <w:rPr>
                <w:rFonts w:ascii="Courier New"/>
                <w:spacing w:val="-52"/>
                <w:sz w:val="16"/>
              </w:rPr>
              <w:t> </w:t>
            </w:r>
            <w:r>
              <w:rPr>
                <w:spacing w:val="-2"/>
                <w:sz w:val="16"/>
              </w:rPr>
              <w:t>requests.</w:t>
            </w:r>
          </w:p>
        </w:tc>
      </w:tr>
      <w:tr>
        <w:trPr>
          <w:trHeight w:val="270" w:hRule="atLeast"/>
        </w:trPr>
        <w:tc>
          <w:tcPr>
            <w:tcW w:w="1748" w:type="dxa"/>
            <w:vMerge w:val="restart"/>
            <w:shd w:val="clear" w:color="auto" w:fill="E5E5E5"/>
          </w:tcPr>
          <w:p>
            <w:pPr>
              <w:pStyle w:val="TableParagraph"/>
              <w:spacing w:before="36"/>
              <w:rPr>
                <w:b/>
                <w:i/>
                <w:sz w:val="16"/>
              </w:rPr>
            </w:pPr>
            <w:r>
              <w:rPr>
                <w:b/>
                <w:i/>
                <w:spacing w:val="-2"/>
                <w:sz w:val="16"/>
              </w:rPr>
              <w:t>Operations:</w:t>
            </w:r>
          </w:p>
        </w:tc>
        <w:tc>
          <w:tcPr>
            <w:tcW w:w="3071" w:type="dxa"/>
          </w:tcPr>
          <w:p>
            <w:pPr>
              <w:pStyle w:val="TableParagraph"/>
              <w:spacing w:before="27"/>
              <w:rPr>
                <w:i/>
                <w:sz w:val="16"/>
              </w:rPr>
            </w:pPr>
            <w:r>
              <w:rPr>
                <w:i/>
                <w:spacing w:val="-2"/>
                <w:sz w:val="16"/>
              </w:rPr>
              <w:t>EnableRapidShutdown</w:t>
            </w:r>
          </w:p>
        </w:tc>
        <w:tc>
          <w:tcPr>
            <w:tcW w:w="4217" w:type="dxa"/>
          </w:tcPr>
          <w:p>
            <w:pPr>
              <w:pStyle w:val="TableParagraph"/>
              <w:spacing w:before="27"/>
              <w:rPr>
                <w:sz w:val="16"/>
              </w:rPr>
            </w:pPr>
            <w:r>
              <w:rPr>
                <w:sz w:val="16"/>
              </w:rPr>
              <w:t>Called</w:t>
            </w:r>
            <w:r>
              <w:rPr>
                <w:spacing w:val="-7"/>
                <w:sz w:val="16"/>
              </w:rPr>
              <w:t> </w:t>
            </w:r>
            <w:r>
              <w:rPr>
                <w:sz w:val="16"/>
              </w:rPr>
              <w:t>for</w:t>
            </w:r>
            <w:r>
              <w:rPr>
                <w:spacing w:val="-7"/>
                <w:sz w:val="16"/>
              </w:rPr>
              <w:t> </w:t>
            </w:r>
            <w:r>
              <w:rPr>
                <w:sz w:val="16"/>
              </w:rPr>
              <w:t>subfunction</w:t>
            </w:r>
            <w:r>
              <w:rPr>
                <w:spacing w:val="-7"/>
                <w:sz w:val="16"/>
              </w:rPr>
              <w:t> </w:t>
            </w:r>
            <w:r>
              <w:rPr>
                <w:sz w:val="16"/>
              </w:rPr>
              <w:t>En-</w:t>
            </w:r>
            <w:r>
              <w:rPr>
                <w:spacing w:val="-2"/>
                <w:sz w:val="16"/>
              </w:rPr>
              <w:t>/DisableRapidShutdown.</w:t>
            </w:r>
          </w:p>
        </w:tc>
      </w:tr>
      <w:tr>
        <w:trPr>
          <w:trHeight w:val="276"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ExecuteReset</w:t>
            </w:r>
          </w:p>
        </w:tc>
        <w:tc>
          <w:tcPr>
            <w:tcW w:w="4217" w:type="dxa"/>
          </w:tcPr>
          <w:p>
            <w:pPr>
              <w:pStyle w:val="TableParagraph"/>
              <w:spacing w:before="33"/>
              <w:rPr>
                <w:sz w:val="16"/>
              </w:rPr>
            </w:pPr>
            <w:r>
              <w:rPr>
                <w:sz w:val="16"/>
              </w:rPr>
              <w:t>Execute</w:t>
            </w:r>
            <w:r>
              <w:rPr>
                <w:spacing w:val="-8"/>
                <w:sz w:val="16"/>
              </w:rPr>
              <w:t> </w:t>
            </w:r>
            <w:r>
              <w:rPr>
                <w:sz w:val="16"/>
              </w:rPr>
              <w:t>the</w:t>
            </w:r>
            <w:r>
              <w:rPr>
                <w:spacing w:val="-8"/>
                <w:sz w:val="16"/>
              </w:rPr>
              <w:t> </w:t>
            </w:r>
            <w:r>
              <w:rPr>
                <w:sz w:val="16"/>
              </w:rPr>
              <w:t>requested</w:t>
            </w:r>
            <w:r>
              <w:rPr>
                <w:spacing w:val="-8"/>
                <w:sz w:val="16"/>
              </w:rPr>
              <w:t> </w:t>
            </w:r>
            <w:r>
              <w:rPr>
                <w:spacing w:val="-2"/>
                <w:sz w:val="16"/>
              </w:rPr>
              <w:t>reset.</w:t>
            </w:r>
          </w:p>
        </w:tc>
      </w:tr>
    </w:tbl>
    <w:p>
      <w:pPr>
        <w:spacing w:after="0"/>
        <w:rPr>
          <w:sz w:val="16"/>
        </w:rPr>
        <w:sectPr>
          <w:type w:val="continuous"/>
          <w:pgSz w:w="11910" w:h="14140"/>
          <w:pgMar w:header="0" w:footer="618" w:top="200" w:bottom="0" w:left="1260" w:right="1220"/>
        </w:sectPr>
      </w:pPr>
    </w:p>
    <w:p>
      <w:pPr>
        <w:spacing w:before="26" w:after="54"/>
        <w:ind w:left="0" w:right="63" w:firstLine="0"/>
        <w:jc w:val="center"/>
        <w:rPr>
          <w:rFonts w:ascii="Century Gothic" w:hAnsi="Century Gothic"/>
          <w:i/>
          <w:sz w:val="24"/>
        </w:rPr>
      </w:pPr>
      <w:r>
        <w:rPr>
          <w:rFonts w:ascii="Century Gothic" w:hAnsi="Century Gothic"/>
          <w:i/>
          <w:w w:val="119"/>
          <w:sz w:val="24"/>
        </w:rPr>
        <w:t>Δ</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460" w:hRule="atLeast"/>
        </w:trPr>
        <w:tc>
          <w:tcPr>
            <w:tcW w:w="1748" w:type="dxa"/>
            <w:vMerge w:val="restart"/>
            <w:shd w:val="clear" w:color="auto" w:fill="E5E5E5"/>
          </w:tcPr>
          <w:p>
            <w:pPr>
              <w:pStyle w:val="TableParagraph"/>
              <w:spacing w:before="0"/>
              <w:ind w:left="0"/>
              <w:rPr>
                <w:rFonts w:ascii="Times New Roman"/>
                <w:sz w:val="14"/>
              </w:rPr>
            </w:pPr>
          </w:p>
        </w:tc>
        <w:tc>
          <w:tcPr>
            <w:tcW w:w="3071" w:type="dxa"/>
          </w:tcPr>
          <w:p>
            <w:pPr>
              <w:pStyle w:val="TableParagraph"/>
              <w:rPr>
                <w:sz w:val="16"/>
              </w:rPr>
            </w:pPr>
            <w:r>
              <w:rPr>
                <w:spacing w:val="-2"/>
                <w:sz w:val="16"/>
              </w:rPr>
              <w:t>Offer</w:t>
            </w:r>
          </w:p>
        </w:tc>
        <w:tc>
          <w:tcPr>
            <w:tcW w:w="4217" w:type="dxa"/>
          </w:tcPr>
          <w:p>
            <w:pPr>
              <w:pStyle w:val="TableParagraph"/>
              <w:rPr>
                <w:sz w:val="16"/>
              </w:rPr>
            </w:pPr>
            <w:r>
              <w:rPr>
                <w:sz w:val="16"/>
              </w:rPr>
              <w:t>Enable</w:t>
            </w:r>
            <w:r>
              <w:rPr>
                <w:spacing w:val="-8"/>
                <w:sz w:val="16"/>
              </w:rPr>
              <w:t> </w:t>
            </w:r>
            <w:r>
              <w:rPr>
                <w:sz w:val="16"/>
              </w:rPr>
              <w:t>forwarding</w:t>
            </w:r>
            <w:r>
              <w:rPr>
                <w:spacing w:val="-8"/>
                <w:sz w:val="16"/>
              </w:rPr>
              <w:t> </w:t>
            </w:r>
            <w:r>
              <w:rPr>
                <w:sz w:val="16"/>
              </w:rPr>
              <w:t>of</w:t>
            </w:r>
            <w:r>
              <w:rPr>
                <w:spacing w:val="-8"/>
                <w:sz w:val="16"/>
              </w:rPr>
              <w:t> </w:t>
            </w:r>
            <w:r>
              <w:rPr>
                <w:sz w:val="16"/>
              </w:rPr>
              <w:t>request</w:t>
            </w:r>
            <w:r>
              <w:rPr>
                <w:spacing w:val="-7"/>
                <w:sz w:val="16"/>
              </w:rPr>
              <w:t> </w:t>
            </w:r>
            <w:r>
              <w:rPr>
                <w:sz w:val="16"/>
              </w:rPr>
              <w:t>messages</w:t>
            </w:r>
            <w:r>
              <w:rPr>
                <w:spacing w:val="-8"/>
                <w:sz w:val="16"/>
              </w:rPr>
              <w:t> </w:t>
            </w:r>
            <w:r>
              <w:rPr>
                <w:spacing w:val="-4"/>
                <w:sz w:val="16"/>
              </w:rPr>
              <w:t>from</w:t>
            </w:r>
          </w:p>
          <w:p>
            <w:pPr>
              <w:pStyle w:val="TableParagraph"/>
              <w:spacing w:before="5"/>
              <w:rPr>
                <w:sz w:val="16"/>
              </w:rPr>
            </w:pPr>
            <w:hyperlink w:history="true" w:anchor="_bookmark214">
              <w:r>
                <w:rPr>
                  <w:rFonts w:ascii="Courier New"/>
                  <w:color w:val="0000FF"/>
                  <w:sz w:val="16"/>
                </w:rPr>
                <w:t>Diagnostic</w:t>
              </w:r>
              <w:r>
                <w:rPr>
                  <w:rFonts w:ascii="Courier New"/>
                  <w:color w:val="0000FF"/>
                  <w:spacing w:val="-11"/>
                  <w:sz w:val="16"/>
                </w:rPr>
                <w:t> </w:t>
              </w:r>
              <w:r>
                <w:rPr>
                  <w:rFonts w:ascii="Courier New"/>
                  <w:color w:val="0000FF"/>
                  <w:spacing w:val="-2"/>
                  <w:sz w:val="16"/>
                </w:rPr>
                <w:t>Management</w:t>
              </w:r>
            </w:hyperlink>
            <w:r>
              <w:rPr>
                <w:spacing w:val="-2"/>
                <w:sz w:val="16"/>
              </w:rPr>
              <w:t>.</w:t>
            </w:r>
          </w:p>
        </w:tc>
      </w:tr>
      <w:tr>
        <w:trPr>
          <w:trHeight w:val="469"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RequestReset</w:t>
            </w:r>
          </w:p>
        </w:tc>
        <w:tc>
          <w:tcPr>
            <w:tcW w:w="4217" w:type="dxa"/>
          </w:tcPr>
          <w:p>
            <w:pPr>
              <w:pStyle w:val="TableParagraph"/>
              <w:spacing w:line="247" w:lineRule="auto"/>
              <w:ind w:right="951"/>
              <w:rPr>
                <w:sz w:val="16"/>
              </w:rPr>
            </w:pPr>
            <w:r>
              <w:rPr>
                <w:sz w:val="16"/>
              </w:rPr>
              <w:t>Called</w:t>
            </w:r>
            <w:r>
              <w:rPr>
                <w:spacing w:val="-12"/>
                <w:sz w:val="16"/>
              </w:rPr>
              <w:t> </w:t>
            </w:r>
            <w:r>
              <w:rPr>
                <w:sz w:val="16"/>
              </w:rPr>
              <w:t>for</w:t>
            </w:r>
            <w:r>
              <w:rPr>
                <w:spacing w:val="-11"/>
                <w:sz w:val="16"/>
              </w:rPr>
              <w:t> </w:t>
            </w:r>
            <w:r>
              <w:rPr>
                <w:sz w:val="16"/>
              </w:rPr>
              <w:t>any</w:t>
            </w:r>
            <w:r>
              <w:rPr>
                <w:spacing w:val="-11"/>
                <w:sz w:val="16"/>
              </w:rPr>
              <w:t> </w:t>
            </w:r>
            <w:r>
              <w:rPr>
                <w:sz w:val="16"/>
              </w:rPr>
              <w:t>EcuReset</w:t>
            </w:r>
            <w:r>
              <w:rPr>
                <w:spacing w:val="-11"/>
                <w:sz w:val="16"/>
              </w:rPr>
              <w:t> </w:t>
            </w:r>
            <w:r>
              <w:rPr>
                <w:sz w:val="16"/>
              </w:rPr>
              <w:t>subfunction,</w:t>
            </w:r>
            <w:r>
              <w:rPr>
                <w:spacing w:val="-11"/>
                <w:sz w:val="16"/>
              </w:rPr>
              <w:t> </w:t>
            </w:r>
            <w:r>
              <w:rPr>
                <w:sz w:val="16"/>
              </w:rPr>
              <w:t>except </w:t>
            </w:r>
            <w:r>
              <w:rPr>
                <w:spacing w:val="-2"/>
                <w:sz w:val="16"/>
              </w:rPr>
              <w:t>En-/DisableRapidShutdown.</w:t>
            </w:r>
          </w:p>
        </w:tc>
      </w:tr>
      <w:tr>
        <w:trPr>
          <w:trHeight w:val="460"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StopOffer</w:t>
            </w:r>
          </w:p>
        </w:tc>
        <w:tc>
          <w:tcPr>
            <w:tcW w:w="4217" w:type="dxa"/>
          </w:tcPr>
          <w:p>
            <w:pPr>
              <w:pStyle w:val="TableParagraph"/>
              <w:rPr>
                <w:sz w:val="16"/>
              </w:rPr>
            </w:pPr>
            <w:r>
              <w:rPr>
                <w:sz w:val="16"/>
              </w:rPr>
              <w:t>Disable</w:t>
            </w:r>
            <w:r>
              <w:rPr>
                <w:spacing w:val="-8"/>
                <w:sz w:val="16"/>
              </w:rPr>
              <w:t> </w:t>
            </w:r>
            <w:r>
              <w:rPr>
                <w:sz w:val="16"/>
              </w:rPr>
              <w:t>forwarding</w:t>
            </w:r>
            <w:r>
              <w:rPr>
                <w:spacing w:val="-8"/>
                <w:sz w:val="16"/>
              </w:rPr>
              <w:t> </w:t>
            </w:r>
            <w:r>
              <w:rPr>
                <w:sz w:val="16"/>
              </w:rPr>
              <w:t>of</w:t>
            </w:r>
            <w:r>
              <w:rPr>
                <w:spacing w:val="-8"/>
                <w:sz w:val="16"/>
              </w:rPr>
              <w:t> </w:t>
            </w:r>
            <w:r>
              <w:rPr>
                <w:sz w:val="16"/>
              </w:rPr>
              <w:t>request</w:t>
            </w:r>
            <w:r>
              <w:rPr>
                <w:spacing w:val="-8"/>
                <w:sz w:val="16"/>
              </w:rPr>
              <w:t> </w:t>
            </w:r>
            <w:r>
              <w:rPr>
                <w:sz w:val="16"/>
              </w:rPr>
              <w:t>messages</w:t>
            </w:r>
            <w:r>
              <w:rPr>
                <w:spacing w:val="-7"/>
                <w:sz w:val="16"/>
              </w:rPr>
              <w:t> </w:t>
            </w:r>
            <w:r>
              <w:rPr>
                <w:spacing w:val="-4"/>
                <w:sz w:val="16"/>
              </w:rPr>
              <w:t>from</w:t>
            </w:r>
          </w:p>
          <w:p>
            <w:pPr>
              <w:pStyle w:val="TableParagraph"/>
              <w:spacing w:before="5"/>
              <w:rPr>
                <w:sz w:val="16"/>
              </w:rPr>
            </w:pPr>
            <w:hyperlink w:history="true" w:anchor="_bookmark214">
              <w:r>
                <w:rPr>
                  <w:rFonts w:ascii="Courier New"/>
                  <w:color w:val="0000FF"/>
                  <w:sz w:val="16"/>
                </w:rPr>
                <w:t>Diagnostic</w:t>
              </w:r>
              <w:r>
                <w:rPr>
                  <w:rFonts w:ascii="Courier New"/>
                  <w:color w:val="0000FF"/>
                  <w:spacing w:val="-11"/>
                  <w:sz w:val="16"/>
                </w:rPr>
                <w:t> </w:t>
              </w:r>
              <w:r>
                <w:rPr>
                  <w:rFonts w:ascii="Courier New"/>
                  <w:color w:val="0000FF"/>
                  <w:spacing w:val="-2"/>
                  <w:sz w:val="16"/>
                </w:rPr>
                <w:t>Management</w:t>
              </w:r>
            </w:hyperlink>
            <w:r>
              <w:rPr>
                <w:spacing w:val="-2"/>
                <w:sz w:val="16"/>
              </w:rPr>
              <w:t>.</w:t>
            </w:r>
          </w:p>
        </w:tc>
      </w:tr>
    </w:tbl>
    <w:p>
      <w:pPr>
        <w:pStyle w:val="BodyText"/>
        <w:rPr>
          <w:rFonts w:ascii="Century Gothic"/>
          <w:i/>
        </w:rPr>
      </w:pPr>
    </w:p>
    <w:p>
      <w:pPr>
        <w:pStyle w:val="BodyText"/>
        <w:rPr>
          <w:rFonts w:ascii="Century Gothic"/>
          <w:i/>
        </w:rPr>
      </w:pPr>
    </w:p>
    <w:p>
      <w:pPr>
        <w:pStyle w:val="BodyText"/>
        <w:spacing w:before="10"/>
        <w:rPr>
          <w:rFonts w:ascii="Century Gothic"/>
          <w:i/>
          <w:sz w:val="28"/>
        </w:rPr>
      </w:pPr>
    </w:p>
    <w:p>
      <w:pPr>
        <w:pStyle w:val="ListParagraph"/>
        <w:numPr>
          <w:ilvl w:val="4"/>
          <w:numId w:val="4"/>
        </w:numPr>
        <w:tabs>
          <w:tab w:pos="1326" w:val="left" w:leader="none"/>
          <w:tab w:pos="1328" w:val="left" w:leader="none"/>
        </w:tabs>
        <w:spacing w:line="240" w:lineRule="auto" w:before="0" w:after="0"/>
        <w:ind w:left="1327" w:right="0" w:hanging="1171"/>
        <w:jc w:val="left"/>
        <w:rPr>
          <w:b/>
          <w:sz w:val="24"/>
        </w:rPr>
      </w:pPr>
      <w:r>
        <w:rPr>
          <w:b/>
          <w:sz w:val="24"/>
        </w:rPr>
        <w:t>Interfaces</w:t>
      </w:r>
      <w:r>
        <w:rPr>
          <w:b/>
          <w:spacing w:val="-17"/>
          <w:sz w:val="24"/>
        </w:rPr>
        <w:t> </w:t>
      </w:r>
      <w:r>
        <w:rPr>
          <w:b/>
          <w:sz w:val="24"/>
        </w:rPr>
        <w:t>for</w:t>
      </w:r>
      <w:r>
        <w:rPr>
          <w:b/>
          <w:spacing w:val="-16"/>
          <w:sz w:val="24"/>
        </w:rPr>
        <w:t> </w:t>
      </w:r>
      <w:r>
        <w:rPr>
          <w:b/>
          <w:sz w:val="24"/>
        </w:rPr>
        <w:t>UDS</w:t>
      </w:r>
      <w:r>
        <w:rPr>
          <w:b/>
          <w:spacing w:val="-16"/>
          <w:sz w:val="24"/>
        </w:rPr>
        <w:t> </w:t>
      </w:r>
      <w:r>
        <w:rPr>
          <w:b/>
          <w:sz w:val="24"/>
        </w:rPr>
        <w:t>Transportlayer</w:t>
      </w:r>
      <w:r>
        <w:rPr>
          <w:b/>
          <w:spacing w:val="-16"/>
          <w:sz w:val="24"/>
        </w:rPr>
        <w:t> </w:t>
      </w:r>
      <w:r>
        <w:rPr>
          <w:b/>
          <w:spacing w:val="-5"/>
          <w:sz w:val="24"/>
        </w:rPr>
        <w:t>API</w:t>
      </w:r>
    </w:p>
    <w:p>
      <w:pPr>
        <w:pStyle w:val="BodyText"/>
        <w:spacing w:before="2"/>
        <w:rPr>
          <w:b/>
          <w:sz w:val="27"/>
        </w:rPr>
      </w:pPr>
      <w:r>
        <w:rPr/>
        <w:pict>
          <v:group style="position:absolute;margin-left:174.003922pt;margin-top:16.859371pt;width:246.9pt;height:138.9pt;mso-position-horizontal-relative:page;mso-position-vertical-relative:paragraph;z-index:-15501824;mso-wrap-distance-left:0;mso-wrap-distance-right:0" id="docshapegroup2971" coordorigin="3480,337" coordsize="4938,2778">
            <v:rect style="position:absolute;left:3485;top:1399;width:2337;height:1482" id="docshape2972" filled="true" fillcolor="#fcf2e3" stroked="false">
              <v:fill type="solid"/>
            </v:rect>
            <v:rect style="position:absolute;left:3485;top:1399;width:2337;height:1482" id="docshape2973" filled="false" stroked="true" strokeweight=".528621pt" strokecolor="#000000">
              <v:stroke dashstyle="solid"/>
            </v:rect>
            <v:rect style="position:absolute;left:6096;top:1389;width:2316;height:1482" id="docshape2974" filled="true" fillcolor="#fcf2e3" stroked="false">
              <v:fill type="solid"/>
            </v:rect>
            <v:rect style="position:absolute;left:6096;top:1389;width:2316;height:1482" id="docshape2975" filled="false" stroked="true" strokeweight=".528621pt" strokecolor="#000000">
              <v:stroke dashstyle="solid"/>
            </v:rect>
            <v:shape style="position:absolute;left:7195;top:1082;width:2;height:308" id="docshape2976" coordorigin="7196,1082" coordsize="0,308" path="m7196,1389l7196,1314m7196,1274l7196,1199m7196,1157l7196,1082e" filled="false" stroked="true" strokeweight=".528621pt" strokecolor="#000000">
              <v:path arrowok="t"/>
              <v:stroke dashstyle="solid"/>
            </v:shape>
            <v:rect style="position:absolute;left:3485;top:342;width:4927;height:635" id="docshape2977" filled="true" fillcolor="#fcf2e3" stroked="false">
              <v:fill type="solid"/>
            </v:rect>
            <v:shape style="position:absolute;left:8206;top:389;width:159;height:191" type="#_x0000_t75" id="docshape2978" stroked="false">
              <v:imagedata r:id="rId5" o:title=""/>
            </v:shape>
            <v:line style="position:absolute" from="7196,1040" to="7196,977" stroked="true" strokeweight=".528621pt" strokecolor="#000000">
              <v:stroke dashstyle="solid"/>
            </v:line>
            <v:shape style="position:absolute;left:7132;top:1231;width:128;height:158" id="docshape2979" coordorigin="7133,1232" coordsize="128,158" path="m7260,1232l7133,1232,7196,1389,7260,1232xe" filled="true" fillcolor="#fcf2e3" stroked="false">
              <v:path arrowok="t"/>
              <v:fill type="solid"/>
            </v:shape>
            <v:shape style="position:absolute;left:7132;top:1231;width:128;height:158" id="docshape2980" coordorigin="7133,1232" coordsize="128,158" path="m7133,1232l7260,1232,7196,1389,7133,1232xe" filled="false" stroked="true" strokeweight=".528621pt" strokecolor="#000000">
              <v:path arrowok="t"/>
              <v:stroke dashstyle="solid"/>
            </v:shape>
            <v:shape style="position:absolute;left:4637;top:977;width:2;height:423" id="docshape2981" coordorigin="4637,977" coordsize="0,423" path="m4637,1399l4637,1327m4637,1284l4637,1209m4637,1167l4637,1094m4637,1052l4637,977e" filled="false" stroked="true" strokeweight=".528621pt" strokecolor="#000000">
              <v:path arrowok="t"/>
              <v:stroke dashstyle="solid"/>
            </v:shape>
            <v:shape style="position:absolute;left:4574;top:1241;width:128;height:158" id="docshape2982" coordorigin="4575,1242" coordsize="128,158" path="m4702,1242l4575,1242,4637,1399,4702,1242xe" filled="true" fillcolor="#fcf2e3" stroked="false">
              <v:path arrowok="t"/>
              <v:fill type="solid"/>
            </v:shape>
            <v:shape style="position:absolute;left:4574;top:1241;width:128;height:158" id="docshape2983" coordorigin="4575,1242" coordsize="128,158" path="m4575,1242l4702,1242,4637,1399,4575,1242xe" filled="false" stroked="true" strokeweight=".528621pt" strokecolor="#000000">
              <v:path arrowok="t"/>
              <v:stroke dashstyle="solid"/>
            </v:shape>
            <v:shape style="position:absolute;left:7195;top:2870;width:2;height:190" id="docshape2984" coordorigin="7196,2870" coordsize="0,190" path="m7196,2870l7196,2945m7196,2986l7196,3060e" filled="false" stroked="true" strokeweight=".528621pt" strokecolor="#000000">
              <v:path arrowok="t"/>
              <v:stroke dashstyle="solid"/>
            </v:shape>
            <v:line style="position:absolute" from="7190,3104" to="7201,3104" stroked="true" strokeweight=".100956pt" strokecolor="#000000">
              <v:stroke dashstyle="solid"/>
            </v:line>
            <v:shape style="position:absolute;left:7143;top:2870;width:106;height:158" id="docshape2985" coordorigin="7143,2870" coordsize="106,158" path="m7196,2870l7248,3028m7196,2870l7143,3028e" filled="false" stroked="true" strokeweight=".528621pt" strokecolor="#000000">
              <v:path arrowok="t"/>
              <v:stroke dashstyle="solid"/>
            </v:shape>
            <v:shape style="position:absolute;left:4637;top:2880;width:2;height:190" id="docshape2986" coordorigin="4637,2881" coordsize="0,190" path="m4637,2881l4637,2955m4637,2998l4637,3071e" filled="false" stroked="true" strokeweight=".528621pt" strokecolor="#000000">
              <v:path arrowok="t"/>
              <v:stroke dashstyle="solid"/>
            </v:shape>
            <v:line style="position:absolute" from="4632,3114" to="4643,3114" stroked="true" strokeweight=".100956pt" strokecolor="#000000">
              <v:stroke dashstyle="solid"/>
            </v:line>
            <v:shape style="position:absolute;left:4584;top:2880;width:106;height:160" id="docshape2987" coordorigin="4585,2881" coordsize="106,160" path="m4637,2881l4690,3040m4637,2881l4585,3040e" filled="false" stroked="true" strokeweight=".528621pt" strokecolor="#000000">
              <v:path arrowok="t"/>
              <v:stroke dashstyle="solid"/>
            </v:shape>
            <v:shape style="position:absolute;left:6096;top:1796;width:2316;height:1080" type="#_x0000_t202" id="docshape2988" filled="true" fillcolor="#fcf2e3" stroked="true" strokeweight=".528621pt" strokecolor="#000000">
              <v:textbox inset="0,0,0,0">
                <w:txbxContent>
                  <w:p>
                    <w:pPr>
                      <w:spacing w:before="35"/>
                      <w:ind w:left="49"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ChannelReestablished()</w:t>
                    </w:r>
                  </w:p>
                  <w:p>
                    <w:pPr>
                      <w:spacing w:before="22"/>
                      <w:ind w:left="49"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HandleMessage()</w:t>
                    </w:r>
                  </w:p>
                  <w:p>
                    <w:pPr>
                      <w:spacing w:before="23"/>
                      <w:ind w:left="49"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HandlerStopped()</w:t>
                    </w:r>
                  </w:p>
                  <w:p>
                    <w:pPr>
                      <w:spacing w:before="22"/>
                      <w:ind w:left="49"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IndicateMessage()</w:t>
                    </w:r>
                  </w:p>
                  <w:p>
                    <w:pPr>
                      <w:spacing w:before="25"/>
                      <w:ind w:left="49"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NotifyMessageFailure()</w:t>
                    </w:r>
                  </w:p>
                  <w:p>
                    <w:pPr>
                      <w:spacing w:before="22"/>
                      <w:ind w:left="49" w:right="0" w:firstLine="0"/>
                      <w:jc w:val="left"/>
                      <w:rPr>
                        <w:color w:val="000000"/>
                        <w:sz w:val="10"/>
                      </w:rPr>
                    </w:pPr>
                    <w:r>
                      <w:rPr>
                        <w:color w:val="003F3F"/>
                        <w:w w:val="105"/>
                        <w:sz w:val="10"/>
                      </w:rPr>
                      <w:t>+</w:t>
                    </w:r>
                    <w:r>
                      <w:rPr>
                        <w:color w:val="003F3F"/>
                        <w:spacing w:val="45"/>
                        <w:w w:val="105"/>
                        <w:sz w:val="10"/>
                      </w:rPr>
                      <w:t>  </w:t>
                    </w:r>
                    <w:r>
                      <w:rPr>
                        <w:color w:val="003F3F"/>
                        <w:spacing w:val="-2"/>
                        <w:w w:val="105"/>
                        <w:sz w:val="10"/>
                      </w:rPr>
                      <w:t>PeriodicTransmitConfirmation()</w:t>
                    </w:r>
                  </w:p>
                  <w:p>
                    <w:pPr>
                      <w:spacing w:before="23"/>
                      <w:ind w:left="49"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TransmitConfirmation()</w:t>
                    </w:r>
                  </w:p>
                </w:txbxContent>
              </v:textbox>
              <v:fill type="solid"/>
              <v:stroke dashstyle="solid"/>
              <w10:wrap type="none"/>
            </v:shape>
            <v:shape style="position:absolute;left:3485;top:1796;width:2337;height:1080" type="#_x0000_t202" id="docshape2989" filled="true" fillcolor="#fcf2e3" stroked="true" strokeweight=".528621pt" strokecolor="#000000">
              <v:textbox inset="0,0,0,0">
                <w:txbxContent>
                  <w:p>
                    <w:pPr>
                      <w:spacing w:before="45"/>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GetHandlerID()</w:t>
                    </w:r>
                  </w:p>
                  <w:p>
                    <w:pPr>
                      <w:spacing w:before="23"/>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GetPeriodicHandler()</w:t>
                    </w:r>
                  </w:p>
                  <w:p>
                    <w:pPr>
                      <w:spacing w:before="24"/>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Initialize()</w:t>
                    </w:r>
                  </w:p>
                  <w:p>
                    <w:pPr>
                      <w:spacing w:before="22"/>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NotifyReestablishment()</w:t>
                    </w:r>
                  </w:p>
                  <w:p>
                    <w:pPr>
                      <w:spacing w:before="23"/>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Start()</w:t>
                    </w:r>
                  </w:p>
                  <w:p>
                    <w:pPr>
                      <w:spacing w:before="22"/>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Stop()</w:t>
                    </w:r>
                  </w:p>
                  <w:p>
                    <w:pPr>
                      <w:spacing w:before="23"/>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Transmit()</w:t>
                    </w:r>
                  </w:p>
                </w:txbxContent>
              </v:textbox>
              <v:fill type="solid"/>
              <v:stroke dashstyle="solid"/>
              <w10:wrap type="none"/>
            </v:shape>
            <v:shape style="position:absolute;left:6096;top:1394;width:2316;height:403" type="#_x0000_t202" id="docshape2990" filled="true" fillcolor="#fcf2e3" stroked="true" strokeweight=".528621pt" strokecolor="#000000">
              <v:textbox inset="0,0,0,0">
                <w:txbxContent>
                  <w:p>
                    <w:pPr>
                      <w:spacing w:before="57"/>
                      <w:ind w:left="196" w:right="204" w:firstLine="0"/>
                      <w:jc w:val="center"/>
                      <w:rPr>
                        <w:color w:val="000000"/>
                        <w:sz w:val="10"/>
                      </w:rPr>
                    </w:pPr>
                    <w:r>
                      <w:rPr>
                        <w:color w:val="000000"/>
                        <w:spacing w:val="-2"/>
                        <w:w w:val="105"/>
                        <w:sz w:val="10"/>
                      </w:rPr>
                      <w:t>«aapNativeInterface,aapPlatformExtens...</w:t>
                    </w:r>
                  </w:p>
                  <w:p>
                    <w:pPr>
                      <w:spacing w:before="23"/>
                      <w:ind w:left="196" w:right="199" w:firstLine="0"/>
                      <w:jc w:val="center"/>
                      <w:rPr>
                        <w:color w:val="000000"/>
                        <w:sz w:val="10"/>
                      </w:rPr>
                    </w:pPr>
                    <w:r>
                      <w:rPr>
                        <w:color w:val="000000"/>
                        <w:spacing w:val="-2"/>
                        <w:w w:val="105"/>
                        <w:sz w:val="10"/>
                      </w:rPr>
                      <w:t>UdsTransportProtocolMgr</w:t>
                    </w:r>
                  </w:p>
                </w:txbxContent>
              </v:textbox>
              <v:fill type="solid"/>
              <v:stroke dashstyle="solid"/>
              <w10:wrap type="none"/>
            </v:shape>
            <v:shape style="position:absolute;left:3485;top:1394;width:2337;height:403" type="#_x0000_t202" id="docshape2991" filled="true" fillcolor="#fcf2e3" stroked="true" strokeweight=".528621pt" strokecolor="#000000">
              <v:textbox inset="0,0,0,0">
                <w:txbxContent>
                  <w:p>
                    <w:pPr>
                      <w:spacing w:before="67"/>
                      <w:ind w:left="206" w:right="216" w:firstLine="0"/>
                      <w:jc w:val="center"/>
                      <w:rPr>
                        <w:color w:val="000000"/>
                        <w:sz w:val="10"/>
                      </w:rPr>
                    </w:pPr>
                    <w:r>
                      <w:rPr>
                        <w:color w:val="000000"/>
                        <w:spacing w:val="-2"/>
                        <w:w w:val="105"/>
                        <w:sz w:val="10"/>
                      </w:rPr>
                      <w:t>«aapNativeInterface,aapPlatformExtens...</w:t>
                    </w:r>
                  </w:p>
                  <w:p>
                    <w:pPr>
                      <w:spacing w:before="23"/>
                      <w:ind w:left="206" w:right="203" w:firstLine="0"/>
                      <w:jc w:val="center"/>
                      <w:rPr>
                        <w:color w:val="000000"/>
                        <w:sz w:val="10"/>
                      </w:rPr>
                    </w:pPr>
                    <w:r>
                      <w:rPr>
                        <w:color w:val="000000"/>
                        <w:spacing w:val="-2"/>
                        <w:w w:val="105"/>
                        <w:sz w:val="10"/>
                      </w:rPr>
                      <w:t>UdsTransportProtocolHandler</w:t>
                    </w:r>
                  </w:p>
                </w:txbxContent>
              </v:textbox>
              <v:fill type="solid"/>
              <v:stroke dashstyle="solid"/>
              <w10:wrap type="none"/>
            </v:shape>
            <v:shape style="position:absolute;left:3485;top:342;width:4927;height:635" type="#_x0000_t202" id="docshape2992" filled="false" stroked="true" strokeweight=".528621pt" strokecolor="#000000">
              <v:textbox inset="0,0,0,0">
                <w:txbxContent>
                  <w:p>
                    <w:pPr>
                      <w:spacing w:before="93"/>
                      <w:ind w:left="1611" w:right="0" w:firstLine="0"/>
                      <w:jc w:val="left"/>
                      <w:rPr>
                        <w:sz w:val="10"/>
                      </w:rPr>
                    </w:pPr>
                    <w:r>
                      <w:rPr>
                        <w:w w:val="105"/>
                        <w:sz w:val="10"/>
                      </w:rPr>
                      <w:t>UDS</w:t>
                    </w:r>
                    <w:r>
                      <w:rPr>
                        <w:spacing w:val="14"/>
                        <w:w w:val="105"/>
                        <w:sz w:val="10"/>
                      </w:rPr>
                      <w:t> </w:t>
                    </w:r>
                    <w:r>
                      <w:rPr>
                        <w:w w:val="105"/>
                        <w:sz w:val="10"/>
                      </w:rPr>
                      <w:t>Transportlayer</w:t>
                    </w:r>
                    <w:r>
                      <w:rPr>
                        <w:spacing w:val="6"/>
                        <w:w w:val="105"/>
                        <w:sz w:val="10"/>
                      </w:rPr>
                      <w:t> </w:t>
                    </w:r>
                    <w:r>
                      <w:rPr>
                        <w:spacing w:val="-2"/>
                        <w:w w:val="105"/>
                        <w:sz w:val="10"/>
                      </w:rPr>
                      <w:t>Extension</w:t>
                    </w:r>
                  </w:p>
                </w:txbxContent>
              </v:textbox>
              <v:stroke dashstyle="solid"/>
              <w10:wrap type="none"/>
            </v:shape>
            <w10:wrap type="topAndBottom"/>
          </v:group>
        </w:pict>
      </w:r>
    </w:p>
    <w:p>
      <w:pPr>
        <w:tabs>
          <w:tab w:pos="2568" w:val="left" w:leader="none"/>
        </w:tabs>
        <w:spacing w:line="119" w:lineRule="exact" w:before="0"/>
        <w:ind w:left="0" w:right="122" w:firstLine="0"/>
        <w:jc w:val="center"/>
        <w:rPr>
          <w:sz w:val="10"/>
        </w:rPr>
      </w:pPr>
      <w:r>
        <w:rPr>
          <w:spacing w:val="-2"/>
          <w:w w:val="105"/>
          <w:sz w:val="10"/>
        </w:rPr>
        <w:t>«use»</w:t>
      </w:r>
      <w:r>
        <w:rPr>
          <w:sz w:val="10"/>
        </w:rPr>
        <w:tab/>
      </w:r>
      <w:r>
        <w:rPr>
          <w:spacing w:val="-4"/>
          <w:w w:val="105"/>
          <w:position w:val="1"/>
          <w:sz w:val="10"/>
        </w:rPr>
        <w:t>«use»</w:t>
      </w:r>
    </w:p>
    <w:p>
      <w:pPr>
        <w:pStyle w:val="BodyText"/>
        <w:ind w:left="2219"/>
        <w:rPr>
          <w:sz w:val="20"/>
        </w:rPr>
      </w:pPr>
      <w:r>
        <w:rPr>
          <w:sz w:val="20"/>
        </w:rPr>
        <w:pict>
          <v:group style="width:246.9pt;height:38pt;mso-position-horizontal-relative:char;mso-position-vertical-relative:line" id="docshapegroup2993" coordorigin="0,0" coordsize="4938,760">
            <v:rect style="position:absolute;left:5;top:119;width:4927;height:635" id="docshape2994" filled="true" fillcolor="#7fdeea" stroked="false">
              <v:fill type="solid"/>
            </v:rect>
            <v:rect style="position:absolute;left:5;top:119;width:4927;height:635" id="docshape2995" filled="false" stroked="true" strokeweight=".528621pt" strokecolor="#000000">
              <v:stroke dashstyle="solid"/>
            </v:rect>
            <v:shape style="position:absolute;left:4726;top:168;width:159;height:191" type="#_x0000_t75" id="docshape2996" stroked="false">
              <v:imagedata r:id="rId314" o:title=""/>
            </v:shape>
            <v:line style="position:absolute" from="3715,0" to="3715,67" stroked="true" strokeweight=".528621pt" strokecolor="#000000">
              <v:stroke dashstyle="solid"/>
            </v:line>
            <v:line style="position:absolute" from="3715,109" to="3715,119" stroked="true" strokeweight=".528621pt" strokecolor="#000000">
              <v:stroke dashstyle="solid"/>
            </v:line>
            <v:line style="position:absolute" from="1157,10" to="1157,77" stroked="true" strokeweight=".528621pt" strokecolor="#000000">
              <v:stroke dashstyle="solid"/>
            </v:line>
            <v:shape style="position:absolute;left:10;top:126;width:4917;height:622" type="#_x0000_t202" id="docshape2997" filled="false" stroked="false">
              <v:textbox inset="0,0,0,0">
                <w:txbxContent>
                  <w:p>
                    <w:pPr>
                      <w:spacing w:before="62"/>
                      <w:ind w:left="19" w:right="241" w:firstLine="0"/>
                      <w:jc w:val="center"/>
                      <w:rPr>
                        <w:sz w:val="10"/>
                      </w:rPr>
                    </w:pPr>
                    <w:r>
                      <w:rPr>
                        <w:spacing w:val="-2"/>
                        <w:w w:val="105"/>
                        <w:sz w:val="10"/>
                      </w:rPr>
                      <w:t>«aapFunctionalCluster»</w:t>
                    </w:r>
                  </w:p>
                  <w:p>
                    <w:pPr>
                      <w:spacing w:before="22"/>
                      <w:ind w:left="19" w:right="241" w:firstLine="0"/>
                      <w:jc w:val="center"/>
                      <w:rPr>
                        <w:sz w:val="10"/>
                      </w:rPr>
                    </w:pPr>
                    <w:r>
                      <w:rPr>
                        <w:w w:val="105"/>
                        <w:sz w:val="10"/>
                      </w:rPr>
                      <w:t>Diagnostic</w:t>
                    </w:r>
                    <w:r>
                      <w:rPr>
                        <w:spacing w:val="19"/>
                        <w:w w:val="105"/>
                        <w:sz w:val="10"/>
                      </w:rPr>
                      <w:t> </w:t>
                    </w:r>
                    <w:r>
                      <w:rPr>
                        <w:spacing w:val="-2"/>
                        <w:w w:val="105"/>
                        <w:sz w:val="10"/>
                      </w:rPr>
                      <w:t>Management</w:t>
                    </w:r>
                  </w:p>
                  <w:p>
                    <w:pPr>
                      <w:spacing w:before="23"/>
                      <w:ind w:left="19" w:right="4167" w:firstLine="0"/>
                      <w:jc w:val="center"/>
                      <w:rPr>
                        <w:sz w:val="10"/>
                      </w:rPr>
                    </w:pPr>
                    <w:r>
                      <w:rPr>
                        <w:w w:val="105"/>
                        <w:sz w:val="10"/>
                      </w:rPr>
                      <w:t>daemon-</w:t>
                    </w:r>
                    <w:r>
                      <w:rPr>
                        <w:spacing w:val="-2"/>
                        <w:w w:val="105"/>
                        <w:sz w:val="10"/>
                      </w:rPr>
                      <w:t>based</w:t>
                    </w:r>
                  </w:p>
                </w:txbxContent>
              </v:textbox>
              <w10:wrap type="none"/>
            </v:shape>
          </v:group>
        </w:pict>
      </w:r>
      <w:r>
        <w:rPr>
          <w:sz w:val="20"/>
        </w:rPr>
      </w:r>
    </w:p>
    <w:p>
      <w:pPr>
        <w:spacing w:before="14"/>
        <w:ind w:left="271" w:right="308" w:firstLine="0"/>
        <w:jc w:val="center"/>
        <w:rPr>
          <w:b/>
          <w:sz w:val="22"/>
        </w:rPr>
      </w:pPr>
      <w:r>
        <w:rPr>
          <w:b/>
          <w:sz w:val="22"/>
        </w:rPr>
        <w:t>Figure</w:t>
      </w:r>
      <w:r>
        <w:rPr>
          <w:b/>
          <w:spacing w:val="-9"/>
          <w:sz w:val="22"/>
        </w:rPr>
        <w:t> </w:t>
      </w:r>
      <w:r>
        <w:rPr>
          <w:b/>
          <w:sz w:val="22"/>
        </w:rPr>
        <w:t>9.93:</w:t>
      </w:r>
      <w:r>
        <w:rPr>
          <w:b/>
          <w:spacing w:val="3"/>
          <w:sz w:val="22"/>
        </w:rPr>
        <w:t> </w:t>
      </w:r>
      <w:r>
        <w:rPr>
          <w:b/>
          <w:sz w:val="22"/>
        </w:rPr>
        <w:t>Interfaces</w:t>
      </w:r>
      <w:r>
        <w:rPr>
          <w:b/>
          <w:spacing w:val="-8"/>
          <w:sz w:val="22"/>
        </w:rPr>
        <w:t> </w:t>
      </w:r>
      <w:r>
        <w:rPr>
          <w:b/>
          <w:sz w:val="22"/>
        </w:rPr>
        <w:t>for</w:t>
      </w:r>
      <w:r>
        <w:rPr>
          <w:b/>
          <w:spacing w:val="-9"/>
          <w:sz w:val="22"/>
        </w:rPr>
        <w:t> </w:t>
      </w:r>
      <w:r>
        <w:rPr>
          <w:b/>
          <w:sz w:val="22"/>
        </w:rPr>
        <w:t>the</w:t>
      </w:r>
      <w:r>
        <w:rPr>
          <w:b/>
          <w:spacing w:val="-8"/>
          <w:sz w:val="22"/>
        </w:rPr>
        <w:t> </w:t>
      </w:r>
      <w:r>
        <w:rPr>
          <w:b/>
          <w:sz w:val="22"/>
        </w:rPr>
        <w:t>UDS</w:t>
      </w:r>
      <w:r>
        <w:rPr>
          <w:b/>
          <w:spacing w:val="-9"/>
          <w:sz w:val="22"/>
        </w:rPr>
        <w:t> </w:t>
      </w:r>
      <w:r>
        <w:rPr>
          <w:b/>
          <w:sz w:val="22"/>
        </w:rPr>
        <w:t>Transportlayer</w:t>
      </w:r>
      <w:r>
        <w:rPr>
          <w:b/>
          <w:spacing w:val="-9"/>
          <w:sz w:val="22"/>
        </w:rPr>
        <w:t> </w:t>
      </w:r>
      <w:r>
        <w:rPr>
          <w:b/>
          <w:sz w:val="22"/>
        </w:rPr>
        <w:t>API</w:t>
      </w:r>
      <w:r>
        <w:rPr>
          <w:b/>
          <w:spacing w:val="-8"/>
          <w:sz w:val="22"/>
        </w:rPr>
        <w:t> </w:t>
      </w:r>
      <w:r>
        <w:rPr>
          <w:b/>
          <w:sz w:val="22"/>
        </w:rPr>
        <w:t>(1</w:t>
      </w:r>
      <w:r>
        <w:rPr>
          <w:b/>
          <w:spacing w:val="-9"/>
          <w:sz w:val="22"/>
        </w:rPr>
        <w:t> </w:t>
      </w:r>
      <w:r>
        <w:rPr>
          <w:b/>
          <w:sz w:val="22"/>
        </w:rPr>
        <w:t>of</w:t>
      </w:r>
      <w:r>
        <w:rPr>
          <w:b/>
          <w:spacing w:val="-9"/>
          <w:sz w:val="22"/>
        </w:rPr>
        <w:t> </w:t>
      </w:r>
      <w:r>
        <w:rPr>
          <w:b/>
          <w:spacing w:val="-5"/>
          <w:sz w:val="22"/>
        </w:rPr>
        <w:t>2)</w:t>
      </w:r>
    </w:p>
    <w:p>
      <w:pPr>
        <w:pStyle w:val="BodyText"/>
        <w:rPr>
          <w:b/>
          <w:sz w:val="20"/>
        </w:rPr>
      </w:pPr>
    </w:p>
    <w:p>
      <w:pPr>
        <w:pStyle w:val="BodyText"/>
        <w:spacing w:before="8"/>
        <w:rPr>
          <w:b/>
          <w:sz w:val="23"/>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66"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3"/>
              <w:rPr>
                <w:sz w:val="16"/>
              </w:rPr>
            </w:pPr>
            <w:bookmarkStart w:name="_bookmark227" w:id="301"/>
            <w:bookmarkEnd w:id="301"/>
            <w:r>
              <w:rPr/>
            </w:r>
            <w:r>
              <w:rPr>
                <w:spacing w:val="-2"/>
                <w:sz w:val="16"/>
              </w:rPr>
              <w:t>UdsTransportProtocolHandler</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Native</w:t>
            </w:r>
            <w:r>
              <w:rPr>
                <w:spacing w:val="-10"/>
                <w:sz w:val="16"/>
              </w:rPr>
              <w:t> </w:t>
            </w:r>
            <w:r>
              <w:rPr>
                <w:spacing w:val="-2"/>
                <w:sz w:val="16"/>
              </w:rPr>
              <w:t>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7"/>
              <w:rPr>
                <w:sz w:val="16"/>
              </w:rPr>
            </w:pPr>
            <w:r>
              <w:rPr>
                <w:sz w:val="16"/>
              </w:rPr>
              <w:t>Platform</w:t>
            </w:r>
            <w:r>
              <w:rPr>
                <w:spacing w:val="-4"/>
                <w:sz w:val="16"/>
              </w:rPr>
              <w:t> </w:t>
            </w:r>
            <w:r>
              <w:rPr>
                <w:spacing w:val="-2"/>
                <w:sz w:val="16"/>
              </w:rPr>
              <w:t>extension</w:t>
            </w:r>
          </w:p>
        </w:tc>
      </w:tr>
      <w:tr>
        <w:trPr>
          <w:trHeight w:val="272"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before="27"/>
              <w:rPr>
                <w:sz w:val="16"/>
              </w:rPr>
            </w:pPr>
            <w:r>
              <w:rPr>
                <w:sz w:val="16"/>
              </w:rPr>
              <w:t>This</w:t>
            </w:r>
            <w:r>
              <w:rPr>
                <w:spacing w:val="-10"/>
                <w:sz w:val="16"/>
              </w:rPr>
              <w:t> </w:t>
            </w:r>
            <w:r>
              <w:rPr>
                <w:sz w:val="16"/>
              </w:rPr>
              <w:t>interface</w:t>
            </w:r>
            <w:r>
              <w:rPr>
                <w:spacing w:val="-9"/>
                <w:sz w:val="16"/>
              </w:rPr>
              <w:t> </w:t>
            </w:r>
            <w:r>
              <w:rPr>
                <w:sz w:val="16"/>
              </w:rPr>
              <w:t>provides</w:t>
            </w:r>
            <w:r>
              <w:rPr>
                <w:spacing w:val="-9"/>
                <w:sz w:val="16"/>
              </w:rPr>
              <w:t> </w:t>
            </w:r>
            <w:r>
              <w:rPr>
                <w:sz w:val="16"/>
              </w:rPr>
              <w:t>functionality</w:t>
            </w:r>
            <w:r>
              <w:rPr>
                <w:spacing w:val="-9"/>
                <w:sz w:val="16"/>
              </w:rPr>
              <w:t> </w:t>
            </w:r>
            <w:r>
              <w:rPr>
                <w:sz w:val="16"/>
              </w:rPr>
              <w:t>for</w:t>
            </w:r>
            <w:r>
              <w:rPr>
                <w:spacing w:val="-9"/>
                <w:sz w:val="16"/>
              </w:rPr>
              <w:t> </w:t>
            </w:r>
            <w:r>
              <w:rPr>
                <w:sz w:val="16"/>
              </w:rPr>
              <w:t>general</w:t>
            </w:r>
            <w:r>
              <w:rPr>
                <w:spacing w:val="-9"/>
                <w:sz w:val="16"/>
              </w:rPr>
              <w:t> </w:t>
            </w:r>
            <w:r>
              <w:rPr>
                <w:sz w:val="16"/>
              </w:rPr>
              <w:t>Transport</w:t>
            </w:r>
            <w:r>
              <w:rPr>
                <w:spacing w:val="-9"/>
                <w:sz w:val="16"/>
              </w:rPr>
              <w:t> </w:t>
            </w:r>
            <w:r>
              <w:rPr>
                <w:sz w:val="16"/>
              </w:rPr>
              <w:t>Protocol</w:t>
            </w:r>
            <w:r>
              <w:rPr>
                <w:spacing w:val="-9"/>
                <w:sz w:val="16"/>
              </w:rPr>
              <w:t> </w:t>
            </w:r>
            <w:r>
              <w:rPr>
                <w:spacing w:val="-2"/>
                <w:sz w:val="16"/>
              </w:rPr>
              <w:t>handling.</w:t>
            </w:r>
          </w:p>
        </w:tc>
      </w:tr>
      <w:tr>
        <w:trPr>
          <w:trHeight w:val="645" w:hRule="atLeast"/>
        </w:trPr>
        <w:tc>
          <w:tcPr>
            <w:tcW w:w="1748" w:type="dxa"/>
            <w:vMerge w:val="restart"/>
            <w:shd w:val="clear" w:color="auto" w:fill="E5E5E5"/>
          </w:tcPr>
          <w:p>
            <w:pPr>
              <w:pStyle w:val="TableParagraph"/>
              <w:spacing w:before="85"/>
              <w:rPr>
                <w:b/>
                <w:i/>
                <w:sz w:val="16"/>
              </w:rPr>
            </w:pPr>
            <w:r>
              <w:rPr>
                <w:b/>
                <w:i/>
                <w:spacing w:val="-2"/>
                <w:sz w:val="16"/>
              </w:rPr>
              <w:t>Operations:</w:t>
            </w:r>
          </w:p>
        </w:tc>
        <w:tc>
          <w:tcPr>
            <w:tcW w:w="3071" w:type="dxa"/>
          </w:tcPr>
          <w:p>
            <w:pPr>
              <w:pStyle w:val="TableParagraph"/>
              <w:spacing w:before="27"/>
              <w:rPr>
                <w:sz w:val="16"/>
              </w:rPr>
            </w:pPr>
            <w:r>
              <w:rPr>
                <w:spacing w:val="-2"/>
                <w:sz w:val="16"/>
              </w:rPr>
              <w:t>GetHandlerID</w:t>
            </w:r>
          </w:p>
        </w:tc>
        <w:tc>
          <w:tcPr>
            <w:tcW w:w="4217" w:type="dxa"/>
          </w:tcPr>
          <w:p>
            <w:pPr>
              <w:pStyle w:val="TableParagraph"/>
              <w:spacing w:line="237" w:lineRule="auto" w:before="24"/>
              <w:ind w:right="465"/>
              <w:rPr>
                <w:sz w:val="16"/>
              </w:rPr>
            </w:pPr>
            <w:r>
              <w:rPr>
                <w:sz w:val="16"/>
              </w:rPr>
              <w:t>Return</w:t>
            </w:r>
            <w:r>
              <w:rPr>
                <w:spacing w:val="-12"/>
                <w:sz w:val="16"/>
              </w:rPr>
              <w:t> </w:t>
            </w:r>
            <w:r>
              <w:rPr>
                <w:sz w:val="16"/>
              </w:rPr>
              <w:t>the</w:t>
            </w:r>
            <w:r>
              <w:rPr>
                <w:spacing w:val="-11"/>
                <w:sz w:val="16"/>
              </w:rPr>
              <w:t> </w:t>
            </w:r>
            <w:r>
              <w:rPr>
                <w:rFonts w:ascii="Courier New"/>
                <w:sz w:val="16"/>
              </w:rPr>
              <w:t>UdsTransportProtocolHandlerID</w:t>
            </w:r>
            <w:r>
              <w:rPr>
                <w:sz w:val="16"/>
              </w:rPr>
              <w:t>, which was given to the implementation during construction (ctor call).</w:t>
            </w:r>
          </w:p>
        </w:tc>
      </w:tr>
      <w:tr>
        <w:trPr>
          <w:trHeight w:val="434"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GetPeriodicHandler</w:t>
            </w:r>
          </w:p>
        </w:tc>
        <w:tc>
          <w:tcPr>
            <w:tcW w:w="4217" w:type="dxa"/>
          </w:tcPr>
          <w:p>
            <w:pPr>
              <w:pStyle w:val="TableParagraph"/>
              <w:spacing w:line="247" w:lineRule="auto" w:before="33"/>
              <w:rPr>
                <w:sz w:val="16"/>
              </w:rPr>
            </w:pPr>
            <w:r>
              <w:rPr>
                <w:sz w:val="16"/>
              </w:rPr>
              <w:t>Returns</w:t>
            </w:r>
            <w:r>
              <w:rPr>
                <w:spacing w:val="-12"/>
                <w:sz w:val="16"/>
              </w:rPr>
              <w:t> </w:t>
            </w:r>
            <w:r>
              <w:rPr>
                <w:sz w:val="16"/>
              </w:rPr>
              <w:t>the</w:t>
            </w:r>
            <w:r>
              <w:rPr>
                <w:spacing w:val="-11"/>
                <w:sz w:val="16"/>
              </w:rPr>
              <w:t> </w:t>
            </w:r>
            <w:r>
              <w:rPr>
                <w:sz w:val="16"/>
              </w:rPr>
              <w:t>corresponding</w:t>
            </w:r>
            <w:r>
              <w:rPr>
                <w:spacing w:val="-11"/>
                <w:sz w:val="16"/>
              </w:rPr>
              <w:t> </w:t>
            </w:r>
            <w:r>
              <w:rPr>
                <w:sz w:val="16"/>
              </w:rPr>
              <w:t>periodic</w:t>
            </w:r>
            <w:r>
              <w:rPr>
                <w:spacing w:val="-11"/>
                <w:sz w:val="16"/>
              </w:rPr>
              <w:t> </w:t>
            </w:r>
            <w:r>
              <w:rPr>
                <w:sz w:val="16"/>
              </w:rPr>
              <w:t>Transport</w:t>
            </w:r>
            <w:r>
              <w:rPr>
                <w:spacing w:val="-11"/>
                <w:sz w:val="16"/>
              </w:rPr>
              <w:t> </w:t>
            </w:r>
            <w:r>
              <w:rPr>
                <w:sz w:val="16"/>
              </w:rPr>
              <w:t>Protocol </w:t>
            </w:r>
            <w:r>
              <w:rPr>
                <w:spacing w:val="-2"/>
                <w:sz w:val="16"/>
              </w:rPr>
              <w:t>handler.</w:t>
            </w:r>
          </w:p>
        </w:tc>
      </w:tr>
      <w:tr>
        <w:trPr>
          <w:trHeight w:val="244"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Initialize</w:t>
            </w:r>
          </w:p>
        </w:tc>
        <w:tc>
          <w:tcPr>
            <w:tcW w:w="4217" w:type="dxa"/>
          </w:tcPr>
          <w:p>
            <w:pPr>
              <w:pStyle w:val="TableParagraph"/>
              <w:spacing w:before="33"/>
              <w:rPr>
                <w:sz w:val="16"/>
              </w:rPr>
            </w:pPr>
            <w:r>
              <w:rPr>
                <w:sz w:val="16"/>
              </w:rPr>
              <w:t>Initializes</w:t>
            </w:r>
            <w:r>
              <w:rPr>
                <w:spacing w:val="-7"/>
                <w:sz w:val="16"/>
              </w:rPr>
              <w:t> </w:t>
            </w:r>
            <w:r>
              <w:rPr>
                <w:sz w:val="16"/>
              </w:rPr>
              <w:t>the</w:t>
            </w:r>
            <w:r>
              <w:rPr>
                <w:spacing w:val="-7"/>
                <w:sz w:val="16"/>
              </w:rPr>
              <w:t> </w:t>
            </w:r>
            <w:r>
              <w:rPr>
                <w:spacing w:val="-2"/>
                <w:sz w:val="16"/>
              </w:rPr>
              <w:t>handler.</w:t>
            </w:r>
          </w:p>
        </w:tc>
      </w:tr>
      <w:tr>
        <w:trPr>
          <w:trHeight w:val="437"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NotifyReestablishment</w:t>
            </w:r>
          </w:p>
        </w:tc>
        <w:tc>
          <w:tcPr>
            <w:tcW w:w="4217" w:type="dxa"/>
          </w:tcPr>
          <w:p>
            <w:pPr>
              <w:pStyle w:val="TableParagraph"/>
              <w:spacing w:line="230" w:lineRule="auto" w:before="42"/>
              <w:rPr>
                <w:sz w:val="16"/>
              </w:rPr>
            </w:pPr>
            <w:r>
              <w:rPr>
                <w:sz w:val="16"/>
              </w:rPr>
              <w:t>Notify</w:t>
            </w:r>
            <w:r>
              <w:rPr>
                <w:spacing w:val="-12"/>
                <w:sz w:val="16"/>
              </w:rPr>
              <w:t> </w:t>
            </w:r>
            <w:r>
              <w:rPr>
                <w:sz w:val="16"/>
              </w:rPr>
              <w:t>the</w:t>
            </w:r>
            <w:r>
              <w:rPr>
                <w:spacing w:val="-9"/>
                <w:sz w:val="16"/>
              </w:rPr>
              <w:t> </w:t>
            </w:r>
            <w:hyperlink w:history="true" w:anchor="_bookmark214">
              <w:r>
                <w:rPr>
                  <w:rFonts w:ascii="Courier New"/>
                  <w:color w:val="0000FF"/>
                  <w:sz w:val="16"/>
                </w:rPr>
                <w:t>Diagnostic</w:t>
              </w:r>
              <w:r>
                <w:rPr>
                  <w:rFonts w:ascii="Courier New"/>
                  <w:color w:val="0000FF"/>
                  <w:spacing w:val="-15"/>
                  <w:sz w:val="16"/>
                </w:rPr>
                <w:t> </w:t>
              </w:r>
              <w:r>
                <w:rPr>
                  <w:rFonts w:ascii="Courier New"/>
                  <w:color w:val="0000FF"/>
                  <w:sz w:val="16"/>
                </w:rPr>
                <w:t>Management</w:t>
              </w:r>
              <w:r>
                <w:rPr>
                  <w:rFonts w:ascii="Courier New"/>
                  <w:color w:val="0000FF"/>
                  <w:spacing w:val="-52"/>
                  <w:sz w:val="16"/>
                </w:rPr>
                <w:t> </w:t>
              </w:r>
            </w:hyperlink>
            <w:r>
              <w:rPr>
                <w:sz w:val="16"/>
              </w:rPr>
              <w:t>core</w:t>
            </w:r>
            <w:r>
              <w:rPr>
                <w:spacing w:val="-8"/>
                <w:sz w:val="16"/>
              </w:rPr>
              <w:t> </w:t>
            </w:r>
            <w:r>
              <w:rPr>
                <w:sz w:val="16"/>
              </w:rPr>
              <w:t>if</w:t>
            </w:r>
            <w:r>
              <w:rPr>
                <w:spacing w:val="-8"/>
                <w:sz w:val="16"/>
              </w:rPr>
              <w:t> </w:t>
            </w:r>
            <w:r>
              <w:rPr>
                <w:sz w:val="16"/>
              </w:rPr>
              <w:t>the</w:t>
            </w:r>
            <w:r>
              <w:rPr>
                <w:spacing w:val="-8"/>
                <w:sz w:val="16"/>
              </w:rPr>
              <w:t> </w:t>
            </w:r>
            <w:r>
              <w:rPr>
                <w:sz w:val="16"/>
              </w:rPr>
              <w:t>given channel has been re-established.</w:t>
            </w:r>
          </w:p>
        </w:tc>
      </w:tr>
      <w:tr>
        <w:trPr>
          <w:trHeight w:val="437"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Start</w:t>
            </w:r>
          </w:p>
        </w:tc>
        <w:tc>
          <w:tcPr>
            <w:tcW w:w="4217" w:type="dxa"/>
          </w:tcPr>
          <w:p>
            <w:pPr>
              <w:pStyle w:val="TableParagraph"/>
              <w:spacing w:line="247" w:lineRule="auto"/>
              <w:ind w:right="172"/>
              <w:rPr>
                <w:sz w:val="16"/>
              </w:rPr>
            </w:pPr>
            <w:r>
              <w:rPr>
                <w:sz w:val="16"/>
              </w:rPr>
              <w:t>Start</w:t>
            </w:r>
            <w:r>
              <w:rPr>
                <w:spacing w:val="-12"/>
                <w:sz w:val="16"/>
              </w:rPr>
              <w:t> </w:t>
            </w:r>
            <w:r>
              <w:rPr>
                <w:sz w:val="16"/>
              </w:rPr>
              <w:t>processing</w:t>
            </w:r>
            <w:r>
              <w:rPr>
                <w:spacing w:val="-11"/>
                <w:sz w:val="16"/>
              </w:rPr>
              <w:t> </w:t>
            </w:r>
            <w:r>
              <w:rPr>
                <w:sz w:val="16"/>
              </w:rPr>
              <w:t>the</w:t>
            </w:r>
            <w:r>
              <w:rPr>
                <w:spacing w:val="-11"/>
                <w:sz w:val="16"/>
              </w:rPr>
              <w:t> </w:t>
            </w:r>
            <w:r>
              <w:rPr>
                <w:sz w:val="16"/>
              </w:rPr>
              <w:t>implemented</w:t>
            </w:r>
            <w:r>
              <w:rPr>
                <w:spacing w:val="-11"/>
                <w:sz w:val="16"/>
              </w:rPr>
              <w:t> </w:t>
            </w:r>
            <w:r>
              <w:rPr>
                <w:sz w:val="16"/>
              </w:rPr>
              <w:t>UDS</w:t>
            </w:r>
            <w:r>
              <w:rPr>
                <w:spacing w:val="-11"/>
                <w:sz w:val="16"/>
              </w:rPr>
              <w:t> </w:t>
            </w:r>
            <w:r>
              <w:rPr>
                <w:sz w:val="16"/>
              </w:rPr>
              <w:t>Transport </w:t>
            </w:r>
            <w:r>
              <w:rPr>
                <w:spacing w:val="-2"/>
                <w:sz w:val="16"/>
              </w:rPr>
              <w:t>Protocol.</w:t>
            </w:r>
          </w:p>
        </w:tc>
      </w:tr>
      <w:tr>
        <w:trPr>
          <w:trHeight w:val="280"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4"/>
                <w:sz w:val="16"/>
              </w:rPr>
              <w:t>Stop</w:t>
            </w:r>
          </w:p>
        </w:tc>
        <w:tc>
          <w:tcPr>
            <w:tcW w:w="4217" w:type="dxa"/>
          </w:tcPr>
          <w:p>
            <w:pPr>
              <w:pStyle w:val="TableParagraph"/>
              <w:spacing w:before="33"/>
              <w:rPr>
                <w:sz w:val="16"/>
              </w:rPr>
            </w:pPr>
            <w:r>
              <w:rPr>
                <w:sz w:val="16"/>
              </w:rPr>
              <w:t>Indicate</w:t>
            </w:r>
            <w:r>
              <w:rPr>
                <w:spacing w:val="-6"/>
                <w:sz w:val="16"/>
              </w:rPr>
              <w:t> </w:t>
            </w:r>
            <w:r>
              <w:rPr>
                <w:sz w:val="16"/>
              </w:rPr>
              <w:t>that</w:t>
            </w:r>
            <w:r>
              <w:rPr>
                <w:spacing w:val="-5"/>
                <w:sz w:val="16"/>
              </w:rPr>
              <w:t> </w:t>
            </w:r>
            <w:r>
              <w:rPr>
                <w:sz w:val="16"/>
              </w:rPr>
              <w:t>this</w:t>
            </w:r>
            <w:r>
              <w:rPr>
                <w:spacing w:val="-5"/>
                <w:sz w:val="16"/>
              </w:rPr>
              <w:t> </w:t>
            </w:r>
            <w:r>
              <w:rPr>
                <w:sz w:val="16"/>
              </w:rPr>
              <w:t>instance</w:t>
            </w:r>
            <w:r>
              <w:rPr>
                <w:spacing w:val="-6"/>
                <w:sz w:val="16"/>
              </w:rPr>
              <w:t> </w:t>
            </w:r>
            <w:r>
              <w:rPr>
                <w:sz w:val="16"/>
              </w:rPr>
              <w:t>should</w:t>
            </w:r>
            <w:r>
              <w:rPr>
                <w:spacing w:val="-5"/>
                <w:sz w:val="16"/>
              </w:rPr>
              <w:t> </w:t>
            </w:r>
            <w:r>
              <w:rPr>
                <w:spacing w:val="-2"/>
                <w:sz w:val="16"/>
              </w:rPr>
              <w:t>terminate.</w:t>
            </w:r>
          </w:p>
        </w:tc>
      </w:tr>
      <w:tr>
        <w:trPr>
          <w:trHeight w:val="469"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bookmarkStart w:name="_bookmark228" w:id="302"/>
            <w:bookmarkEnd w:id="302"/>
            <w:r>
              <w:rPr/>
            </w:r>
            <w:r>
              <w:rPr>
                <w:spacing w:val="-2"/>
                <w:sz w:val="16"/>
              </w:rPr>
              <w:t>Transmit</w:t>
            </w:r>
          </w:p>
        </w:tc>
        <w:tc>
          <w:tcPr>
            <w:tcW w:w="4217" w:type="dxa"/>
          </w:tcPr>
          <w:p>
            <w:pPr>
              <w:pStyle w:val="TableParagraph"/>
              <w:spacing w:line="247" w:lineRule="auto"/>
              <w:rPr>
                <w:sz w:val="16"/>
              </w:rPr>
            </w:pPr>
            <w:r>
              <w:rPr>
                <w:sz w:val="16"/>
              </w:rPr>
              <w:t>Transmit</w:t>
            </w:r>
            <w:r>
              <w:rPr>
                <w:spacing w:val="-10"/>
                <w:sz w:val="16"/>
              </w:rPr>
              <w:t> </w:t>
            </w:r>
            <w:r>
              <w:rPr>
                <w:sz w:val="16"/>
              </w:rPr>
              <w:t>a</w:t>
            </w:r>
            <w:r>
              <w:rPr>
                <w:spacing w:val="-10"/>
                <w:sz w:val="16"/>
              </w:rPr>
              <w:t> </w:t>
            </w:r>
            <w:r>
              <w:rPr>
                <w:sz w:val="16"/>
              </w:rPr>
              <w:t>UDS</w:t>
            </w:r>
            <w:r>
              <w:rPr>
                <w:spacing w:val="-10"/>
                <w:sz w:val="16"/>
              </w:rPr>
              <w:t> </w:t>
            </w:r>
            <w:r>
              <w:rPr>
                <w:sz w:val="16"/>
              </w:rPr>
              <w:t>message</w:t>
            </w:r>
            <w:r>
              <w:rPr>
                <w:spacing w:val="-10"/>
                <w:sz w:val="16"/>
              </w:rPr>
              <w:t> </w:t>
            </w:r>
            <w:r>
              <w:rPr>
                <w:sz w:val="16"/>
              </w:rPr>
              <w:t>via</w:t>
            </w:r>
            <w:r>
              <w:rPr>
                <w:spacing w:val="-10"/>
                <w:sz w:val="16"/>
              </w:rPr>
              <w:t> </w:t>
            </w:r>
            <w:r>
              <w:rPr>
                <w:sz w:val="16"/>
              </w:rPr>
              <w:t>the</w:t>
            </w:r>
            <w:r>
              <w:rPr>
                <w:spacing w:val="-10"/>
                <w:sz w:val="16"/>
              </w:rPr>
              <w:t> </w:t>
            </w:r>
            <w:r>
              <w:rPr>
                <w:sz w:val="16"/>
              </w:rPr>
              <w:t>underlying</w:t>
            </w:r>
            <w:r>
              <w:rPr>
                <w:spacing w:val="-10"/>
                <w:sz w:val="16"/>
              </w:rPr>
              <w:t> </w:t>
            </w:r>
            <w:r>
              <w:rPr>
                <w:sz w:val="16"/>
              </w:rPr>
              <w:t>UDS Transport Protocol channel.</w:t>
            </w:r>
          </w:p>
        </w:tc>
      </w:tr>
    </w:tbl>
    <w:p>
      <w:pPr>
        <w:spacing w:after="0" w:line="247" w:lineRule="auto"/>
        <w:rPr>
          <w:sz w:val="16"/>
        </w:rPr>
        <w:sectPr>
          <w:footerReference w:type="default" r:id="rId313"/>
          <w:pgSz w:w="11910" w:h="14140"/>
          <w:pgMar w:footer="0" w:header="0" w:top="320" w:bottom="280" w:left="1260" w:right="1220"/>
        </w:sectPr>
      </w:pPr>
    </w:p>
    <w:p>
      <w:pPr>
        <w:pStyle w:val="BodyText"/>
        <w:spacing w:before="2"/>
        <w:rPr>
          <w:b/>
          <w:sz w:val="2"/>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68"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3"/>
              <w:rPr>
                <w:sz w:val="16"/>
              </w:rPr>
            </w:pPr>
            <w:bookmarkStart w:name="_bookmark229" w:id="303"/>
            <w:bookmarkEnd w:id="303"/>
            <w:r>
              <w:rPr/>
            </w:r>
            <w:r>
              <w:rPr>
                <w:spacing w:val="-2"/>
                <w:sz w:val="16"/>
              </w:rPr>
              <w:t>UdsTransportProtocolMgr</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Native</w:t>
            </w:r>
            <w:r>
              <w:rPr>
                <w:spacing w:val="-10"/>
                <w:sz w:val="16"/>
              </w:rPr>
              <w:t> </w:t>
            </w:r>
            <w:r>
              <w:rPr>
                <w:spacing w:val="-2"/>
                <w:sz w:val="16"/>
              </w:rPr>
              <w:t>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7"/>
              <w:rPr>
                <w:sz w:val="16"/>
              </w:rPr>
            </w:pPr>
            <w:r>
              <w:rPr>
                <w:sz w:val="16"/>
              </w:rPr>
              <w:t>Platform</w:t>
            </w:r>
            <w:r>
              <w:rPr>
                <w:spacing w:val="-4"/>
                <w:sz w:val="16"/>
              </w:rPr>
              <w:t> </w:t>
            </w:r>
            <w:r>
              <w:rPr>
                <w:spacing w:val="-2"/>
                <w:sz w:val="16"/>
              </w:rPr>
              <w:t>extension</w:t>
            </w:r>
          </w:p>
        </w:tc>
      </w:tr>
      <w:tr>
        <w:trPr>
          <w:trHeight w:val="272"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before="27"/>
              <w:rPr>
                <w:sz w:val="16"/>
              </w:rPr>
            </w:pPr>
            <w:r>
              <w:rPr>
                <w:sz w:val="16"/>
              </w:rPr>
              <w:t>This</w:t>
            </w:r>
            <w:r>
              <w:rPr>
                <w:spacing w:val="-7"/>
                <w:sz w:val="16"/>
              </w:rPr>
              <w:t> </w:t>
            </w:r>
            <w:r>
              <w:rPr>
                <w:sz w:val="16"/>
              </w:rPr>
              <w:t>interface</w:t>
            </w:r>
            <w:r>
              <w:rPr>
                <w:spacing w:val="-6"/>
                <w:sz w:val="16"/>
              </w:rPr>
              <w:t> </w:t>
            </w:r>
            <w:r>
              <w:rPr>
                <w:sz w:val="16"/>
              </w:rPr>
              <w:t>provides</w:t>
            </w:r>
            <w:r>
              <w:rPr>
                <w:spacing w:val="-6"/>
                <w:sz w:val="16"/>
              </w:rPr>
              <w:t> </w:t>
            </w:r>
            <w:r>
              <w:rPr>
                <w:sz w:val="16"/>
              </w:rPr>
              <w:t>functionality</w:t>
            </w:r>
            <w:r>
              <w:rPr>
                <w:spacing w:val="-6"/>
                <w:sz w:val="16"/>
              </w:rPr>
              <w:t> </w:t>
            </w:r>
            <w:r>
              <w:rPr>
                <w:sz w:val="16"/>
              </w:rPr>
              <w:t>to</w:t>
            </w:r>
            <w:r>
              <w:rPr>
                <w:spacing w:val="-7"/>
                <w:sz w:val="16"/>
              </w:rPr>
              <w:t> </w:t>
            </w:r>
            <w:r>
              <w:rPr>
                <w:sz w:val="16"/>
              </w:rPr>
              <w:t>manage</w:t>
            </w:r>
            <w:r>
              <w:rPr>
                <w:spacing w:val="-6"/>
                <w:sz w:val="16"/>
              </w:rPr>
              <w:t> </w:t>
            </w:r>
            <w:r>
              <w:rPr>
                <w:sz w:val="16"/>
              </w:rPr>
              <w:t>messages</w:t>
            </w:r>
            <w:r>
              <w:rPr>
                <w:spacing w:val="-6"/>
                <w:sz w:val="16"/>
              </w:rPr>
              <w:t> </w:t>
            </w:r>
            <w:r>
              <w:rPr>
                <w:sz w:val="16"/>
              </w:rPr>
              <w:t>and</w:t>
            </w:r>
            <w:r>
              <w:rPr>
                <w:spacing w:val="-6"/>
                <w:sz w:val="16"/>
              </w:rPr>
              <w:t> </w:t>
            </w:r>
            <w:r>
              <w:rPr>
                <w:sz w:val="16"/>
              </w:rPr>
              <w:t>their</w:t>
            </w:r>
            <w:r>
              <w:rPr>
                <w:spacing w:val="-6"/>
                <w:sz w:val="16"/>
              </w:rPr>
              <w:t> </w:t>
            </w:r>
            <w:r>
              <w:rPr>
                <w:spacing w:val="-2"/>
                <w:sz w:val="16"/>
              </w:rPr>
              <w:t>handling.</w:t>
            </w:r>
          </w:p>
        </w:tc>
      </w:tr>
      <w:tr>
        <w:trPr>
          <w:trHeight w:val="840" w:hRule="atLeast"/>
        </w:trPr>
        <w:tc>
          <w:tcPr>
            <w:tcW w:w="1748" w:type="dxa"/>
            <w:vMerge w:val="restart"/>
            <w:shd w:val="clear" w:color="auto" w:fill="E5E5E5"/>
          </w:tcPr>
          <w:p>
            <w:pPr>
              <w:pStyle w:val="TableParagraph"/>
              <w:spacing w:before="85"/>
              <w:rPr>
                <w:b/>
                <w:i/>
                <w:sz w:val="16"/>
              </w:rPr>
            </w:pPr>
            <w:r>
              <w:rPr>
                <w:b/>
                <w:i/>
                <w:spacing w:val="-2"/>
                <w:sz w:val="16"/>
              </w:rPr>
              <w:t>Operations:</w:t>
            </w:r>
          </w:p>
        </w:tc>
        <w:tc>
          <w:tcPr>
            <w:tcW w:w="3071" w:type="dxa"/>
          </w:tcPr>
          <w:p>
            <w:pPr>
              <w:pStyle w:val="TableParagraph"/>
              <w:spacing w:before="27"/>
              <w:rPr>
                <w:sz w:val="16"/>
              </w:rPr>
            </w:pPr>
            <w:r>
              <w:rPr>
                <w:spacing w:val="-2"/>
                <w:sz w:val="16"/>
              </w:rPr>
              <w:t>ChannelReestablished</w:t>
            </w:r>
          </w:p>
        </w:tc>
        <w:tc>
          <w:tcPr>
            <w:tcW w:w="4217" w:type="dxa"/>
          </w:tcPr>
          <w:p>
            <w:pPr>
              <w:pStyle w:val="TableParagraph"/>
              <w:spacing w:line="247" w:lineRule="auto" w:before="27"/>
              <w:rPr>
                <w:sz w:val="16"/>
              </w:rPr>
            </w:pPr>
            <w:r>
              <w:rPr>
                <w:sz w:val="16"/>
              </w:rPr>
              <w:t>Notification call from the given transport channel, that it has</w:t>
            </w:r>
            <w:r>
              <w:rPr>
                <w:spacing w:val="-7"/>
                <w:sz w:val="16"/>
              </w:rPr>
              <w:t> </w:t>
            </w:r>
            <w:r>
              <w:rPr>
                <w:sz w:val="16"/>
              </w:rPr>
              <w:t>been</w:t>
            </w:r>
            <w:r>
              <w:rPr>
                <w:spacing w:val="-7"/>
                <w:sz w:val="16"/>
              </w:rPr>
              <w:t> </w:t>
            </w:r>
            <w:r>
              <w:rPr>
                <w:sz w:val="16"/>
              </w:rPr>
              <w:t>reestablished</w:t>
            </w:r>
            <w:r>
              <w:rPr>
                <w:spacing w:val="-7"/>
                <w:sz w:val="16"/>
              </w:rPr>
              <w:t> </w:t>
            </w:r>
            <w:r>
              <w:rPr>
                <w:sz w:val="16"/>
              </w:rPr>
              <w:t>since</w:t>
            </w:r>
            <w:r>
              <w:rPr>
                <w:spacing w:val="-7"/>
                <w:sz w:val="16"/>
              </w:rPr>
              <w:t> </w:t>
            </w:r>
            <w:r>
              <w:rPr>
                <w:sz w:val="16"/>
              </w:rPr>
              <w:t>the</w:t>
            </w:r>
            <w:r>
              <w:rPr>
                <w:spacing w:val="-7"/>
                <w:sz w:val="16"/>
              </w:rPr>
              <w:t> </w:t>
            </w:r>
            <w:r>
              <w:rPr>
                <w:sz w:val="16"/>
              </w:rPr>
              <w:t>last</w:t>
            </w:r>
            <w:r>
              <w:rPr>
                <w:spacing w:val="-7"/>
                <w:sz w:val="16"/>
              </w:rPr>
              <w:t> </w:t>
            </w:r>
            <w:r>
              <w:rPr>
                <w:sz w:val="16"/>
              </w:rPr>
              <w:t>(Re)Start</w:t>
            </w:r>
            <w:r>
              <w:rPr>
                <w:spacing w:val="-7"/>
                <w:sz w:val="16"/>
              </w:rPr>
              <w:t> </w:t>
            </w:r>
            <w:r>
              <w:rPr>
                <w:sz w:val="16"/>
              </w:rPr>
              <w:t>from</w:t>
            </w:r>
            <w:r>
              <w:rPr>
                <w:spacing w:val="-7"/>
                <w:sz w:val="16"/>
              </w:rPr>
              <w:t> </w:t>
            </w:r>
            <w:r>
              <w:rPr>
                <w:sz w:val="16"/>
              </w:rPr>
              <w:t>the </w:t>
            </w:r>
            <w:hyperlink w:history="true" w:anchor="_bookmark227">
              <w:r>
                <w:rPr>
                  <w:color w:val="0000FF"/>
                  <w:sz w:val="16"/>
                </w:rPr>
                <w:t>UdsTransportProtocolHandler</w:t>
              </w:r>
            </w:hyperlink>
            <w:r>
              <w:rPr>
                <w:color w:val="0000FF"/>
                <w:sz w:val="16"/>
              </w:rPr>
              <w:t> </w:t>
            </w:r>
            <w:r>
              <w:rPr>
                <w:sz w:val="16"/>
              </w:rPr>
              <w:t>to which this channel </w:t>
            </w:r>
            <w:r>
              <w:rPr>
                <w:spacing w:val="-2"/>
                <w:sz w:val="16"/>
              </w:rPr>
              <w:t>belongs.</w:t>
            </w:r>
          </w:p>
        </w:tc>
      </w:tr>
      <w:tr>
        <w:trPr>
          <w:trHeight w:val="658"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bookmarkStart w:name="_bookmark230" w:id="304"/>
            <w:bookmarkEnd w:id="304"/>
            <w:r>
              <w:rPr/>
            </w:r>
            <w:r>
              <w:rPr>
                <w:spacing w:val="-2"/>
                <w:sz w:val="16"/>
              </w:rPr>
              <w:t>HandleMessage</w:t>
            </w:r>
          </w:p>
        </w:tc>
        <w:tc>
          <w:tcPr>
            <w:tcW w:w="4217" w:type="dxa"/>
          </w:tcPr>
          <w:p>
            <w:pPr>
              <w:pStyle w:val="TableParagraph"/>
              <w:spacing w:line="247" w:lineRule="auto"/>
              <w:ind w:right="172"/>
              <w:rPr>
                <w:sz w:val="16"/>
              </w:rPr>
            </w:pPr>
            <w:r>
              <w:rPr>
                <w:sz w:val="16"/>
              </w:rPr>
              <w:t>Hands</w:t>
            </w:r>
            <w:r>
              <w:rPr>
                <w:spacing w:val="-10"/>
                <w:sz w:val="16"/>
              </w:rPr>
              <w:t> </w:t>
            </w:r>
            <w:r>
              <w:rPr>
                <w:sz w:val="16"/>
              </w:rPr>
              <w:t>over</w:t>
            </w:r>
            <w:r>
              <w:rPr>
                <w:spacing w:val="-10"/>
                <w:sz w:val="16"/>
              </w:rPr>
              <w:t> </w:t>
            </w:r>
            <w:r>
              <w:rPr>
                <w:sz w:val="16"/>
              </w:rPr>
              <w:t>a</w:t>
            </w:r>
            <w:r>
              <w:rPr>
                <w:spacing w:val="-10"/>
                <w:sz w:val="16"/>
              </w:rPr>
              <w:t> </w:t>
            </w:r>
            <w:r>
              <w:rPr>
                <w:sz w:val="16"/>
              </w:rPr>
              <w:t>valid</w:t>
            </w:r>
            <w:r>
              <w:rPr>
                <w:spacing w:val="-10"/>
                <w:sz w:val="16"/>
              </w:rPr>
              <w:t> </w:t>
            </w:r>
            <w:r>
              <w:rPr>
                <w:sz w:val="16"/>
              </w:rPr>
              <w:t>received</w:t>
            </w:r>
            <w:r>
              <w:rPr>
                <w:spacing w:val="-10"/>
                <w:sz w:val="16"/>
              </w:rPr>
              <w:t> </w:t>
            </w:r>
            <w:r>
              <w:rPr>
                <w:sz w:val="16"/>
              </w:rPr>
              <w:t>UDS</w:t>
            </w:r>
            <w:r>
              <w:rPr>
                <w:spacing w:val="-10"/>
                <w:sz w:val="16"/>
              </w:rPr>
              <w:t> </w:t>
            </w:r>
            <w:r>
              <w:rPr>
                <w:sz w:val="16"/>
              </w:rPr>
              <w:t>message</w:t>
            </w:r>
            <w:r>
              <w:rPr>
                <w:spacing w:val="-10"/>
                <w:sz w:val="16"/>
              </w:rPr>
              <w:t> </w:t>
            </w:r>
            <w:r>
              <w:rPr>
                <w:sz w:val="16"/>
              </w:rPr>
              <w:t>(currently this is only a request type) from transport layer to session layer.</w:t>
            </w:r>
          </w:p>
        </w:tc>
      </w:tr>
      <w:tr>
        <w:trPr>
          <w:trHeight w:val="658"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HandlerStopped</w:t>
            </w:r>
          </w:p>
        </w:tc>
        <w:tc>
          <w:tcPr>
            <w:tcW w:w="4217" w:type="dxa"/>
          </w:tcPr>
          <w:p>
            <w:pPr>
              <w:pStyle w:val="TableParagraph"/>
              <w:spacing w:line="247" w:lineRule="auto"/>
              <w:ind w:right="172"/>
              <w:rPr>
                <w:sz w:val="16"/>
              </w:rPr>
            </w:pPr>
            <w:r>
              <w:rPr>
                <w:sz w:val="16"/>
              </w:rPr>
              <w:t>Notification</w:t>
            </w:r>
            <w:r>
              <w:rPr>
                <w:spacing w:val="-9"/>
                <w:sz w:val="16"/>
              </w:rPr>
              <w:t> </w:t>
            </w:r>
            <w:r>
              <w:rPr>
                <w:sz w:val="16"/>
              </w:rPr>
              <w:t>from</w:t>
            </w:r>
            <w:r>
              <w:rPr>
                <w:spacing w:val="-9"/>
                <w:sz w:val="16"/>
              </w:rPr>
              <w:t> </w:t>
            </w:r>
            <w:r>
              <w:rPr>
                <w:sz w:val="16"/>
              </w:rPr>
              <w:t>handler,</w:t>
            </w:r>
            <w:r>
              <w:rPr>
                <w:spacing w:val="-9"/>
                <w:sz w:val="16"/>
              </w:rPr>
              <w:t> </w:t>
            </w:r>
            <w:r>
              <w:rPr>
                <w:sz w:val="16"/>
              </w:rPr>
              <w:t>that</w:t>
            </w:r>
            <w:r>
              <w:rPr>
                <w:spacing w:val="-9"/>
                <w:sz w:val="16"/>
              </w:rPr>
              <w:t> </w:t>
            </w:r>
            <w:r>
              <w:rPr>
                <w:sz w:val="16"/>
              </w:rPr>
              <w:t>it</w:t>
            </w:r>
            <w:r>
              <w:rPr>
                <w:spacing w:val="-9"/>
                <w:sz w:val="16"/>
              </w:rPr>
              <w:t> </w:t>
            </w:r>
            <w:r>
              <w:rPr>
                <w:sz w:val="16"/>
              </w:rPr>
              <w:t>has</w:t>
            </w:r>
            <w:r>
              <w:rPr>
                <w:spacing w:val="-9"/>
                <w:sz w:val="16"/>
              </w:rPr>
              <w:t> </w:t>
            </w:r>
            <w:r>
              <w:rPr>
                <w:sz w:val="16"/>
              </w:rPr>
              <w:t>stopped</w:t>
            </w:r>
            <w:r>
              <w:rPr>
                <w:spacing w:val="-9"/>
                <w:sz w:val="16"/>
              </w:rPr>
              <w:t> </w:t>
            </w:r>
            <w:r>
              <w:rPr>
                <w:sz w:val="16"/>
              </w:rPr>
              <w:t>now</w:t>
            </w:r>
            <w:r>
              <w:rPr>
                <w:spacing w:val="-9"/>
                <w:sz w:val="16"/>
              </w:rPr>
              <w:t> </w:t>
            </w:r>
            <w:r>
              <w:rPr>
                <w:sz w:val="16"/>
              </w:rPr>
              <w:t>(e.g. closed down network connections, freed resources, </w:t>
            </w:r>
            <w:r>
              <w:rPr>
                <w:spacing w:val="-2"/>
                <w:sz w:val="16"/>
              </w:rPr>
              <w:t>etc...)</w:t>
            </w:r>
          </w:p>
        </w:tc>
      </w:tr>
      <w:tr>
        <w:trPr>
          <w:trHeight w:val="278"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bookmarkStart w:name="_bookmark231" w:id="305"/>
            <w:bookmarkEnd w:id="305"/>
            <w:r>
              <w:rPr/>
            </w:r>
            <w:r>
              <w:rPr>
                <w:spacing w:val="-2"/>
                <w:sz w:val="16"/>
              </w:rPr>
              <w:t>IndicateMessage</w:t>
            </w:r>
          </w:p>
        </w:tc>
        <w:tc>
          <w:tcPr>
            <w:tcW w:w="4217" w:type="dxa"/>
          </w:tcPr>
          <w:p>
            <w:pPr>
              <w:pStyle w:val="TableParagraph"/>
              <w:spacing w:before="33"/>
              <w:rPr>
                <w:sz w:val="16"/>
              </w:rPr>
            </w:pPr>
            <w:r>
              <w:rPr>
                <w:sz w:val="16"/>
              </w:rPr>
              <w:t>Indicates</w:t>
            </w:r>
            <w:r>
              <w:rPr>
                <w:spacing w:val="-6"/>
                <w:sz w:val="16"/>
              </w:rPr>
              <w:t> </w:t>
            </w:r>
            <w:r>
              <w:rPr>
                <w:sz w:val="16"/>
              </w:rPr>
              <w:t>a</w:t>
            </w:r>
            <w:r>
              <w:rPr>
                <w:spacing w:val="-6"/>
                <w:sz w:val="16"/>
              </w:rPr>
              <w:t> </w:t>
            </w:r>
            <w:r>
              <w:rPr>
                <w:sz w:val="16"/>
              </w:rPr>
              <w:t>message</w:t>
            </w:r>
            <w:r>
              <w:rPr>
                <w:spacing w:val="-5"/>
                <w:sz w:val="16"/>
              </w:rPr>
              <w:t> </w:t>
            </w:r>
            <w:r>
              <w:rPr>
                <w:spacing w:val="-2"/>
                <w:sz w:val="16"/>
              </w:rPr>
              <w:t>start.</w:t>
            </w:r>
          </w:p>
        </w:tc>
      </w:tr>
      <w:tr>
        <w:trPr>
          <w:trHeight w:val="657"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NotifyMessageFailure</w:t>
            </w:r>
          </w:p>
        </w:tc>
        <w:tc>
          <w:tcPr>
            <w:tcW w:w="4217" w:type="dxa"/>
          </w:tcPr>
          <w:p>
            <w:pPr>
              <w:pStyle w:val="TableParagraph"/>
              <w:spacing w:line="247" w:lineRule="auto" w:before="33"/>
              <w:rPr>
                <w:sz w:val="16"/>
              </w:rPr>
            </w:pPr>
            <w:r>
              <w:rPr>
                <w:sz w:val="16"/>
              </w:rPr>
              <w:t>Indicates, that the message indicated via </w:t>
            </w:r>
            <w:hyperlink w:history="true" w:anchor="_bookmark231">
              <w:r>
                <w:rPr>
                  <w:color w:val="0000FF"/>
                  <w:sz w:val="16"/>
                </w:rPr>
                <w:t>IndicateMessage()</w:t>
              </w:r>
            </w:hyperlink>
            <w:r>
              <w:rPr>
                <w:color w:val="0000FF"/>
                <w:spacing w:val="-7"/>
                <w:sz w:val="16"/>
              </w:rPr>
              <w:t> </w:t>
            </w:r>
            <w:r>
              <w:rPr>
                <w:sz w:val="16"/>
              </w:rPr>
              <w:t>has</w:t>
            </w:r>
            <w:r>
              <w:rPr>
                <w:spacing w:val="-7"/>
                <w:sz w:val="16"/>
              </w:rPr>
              <w:t> </w:t>
            </w:r>
            <w:r>
              <w:rPr>
                <w:sz w:val="16"/>
              </w:rPr>
              <w:t>failure</w:t>
            </w:r>
            <w:r>
              <w:rPr>
                <w:spacing w:val="-7"/>
                <w:sz w:val="16"/>
              </w:rPr>
              <w:t> </w:t>
            </w:r>
            <w:r>
              <w:rPr>
                <w:sz w:val="16"/>
              </w:rPr>
              <w:t>and</w:t>
            </w:r>
            <w:r>
              <w:rPr>
                <w:spacing w:val="-7"/>
                <w:sz w:val="16"/>
              </w:rPr>
              <w:t> </w:t>
            </w:r>
            <w:r>
              <w:rPr>
                <w:sz w:val="16"/>
              </w:rPr>
              <w:t>will</w:t>
            </w:r>
            <w:r>
              <w:rPr>
                <w:spacing w:val="-7"/>
                <w:sz w:val="16"/>
              </w:rPr>
              <w:t> </w:t>
            </w:r>
            <w:r>
              <w:rPr>
                <w:sz w:val="16"/>
              </w:rPr>
              <w:t>not</w:t>
            </w:r>
            <w:r>
              <w:rPr>
                <w:spacing w:val="-7"/>
                <w:sz w:val="16"/>
              </w:rPr>
              <w:t> </w:t>
            </w:r>
            <w:r>
              <w:rPr>
                <w:sz w:val="16"/>
              </w:rPr>
              <w:t>lead</w:t>
            </w:r>
            <w:r>
              <w:rPr>
                <w:spacing w:val="-7"/>
                <w:sz w:val="16"/>
              </w:rPr>
              <w:t> </w:t>
            </w:r>
            <w:r>
              <w:rPr>
                <w:sz w:val="16"/>
              </w:rPr>
              <w:t>to</w:t>
            </w:r>
            <w:r>
              <w:rPr>
                <w:spacing w:val="-7"/>
                <w:sz w:val="16"/>
              </w:rPr>
              <w:t> </w:t>
            </w:r>
            <w:r>
              <w:rPr>
                <w:sz w:val="16"/>
              </w:rPr>
              <w:t>a</w:t>
            </w:r>
            <w:r>
              <w:rPr>
                <w:spacing w:val="-7"/>
                <w:sz w:val="16"/>
              </w:rPr>
              <w:t> </w:t>
            </w:r>
            <w:r>
              <w:rPr>
                <w:sz w:val="16"/>
              </w:rPr>
              <w:t>final </w:t>
            </w:r>
            <w:hyperlink w:history="true" w:anchor="_bookmark230">
              <w:r>
                <w:rPr>
                  <w:color w:val="0000FF"/>
                  <w:sz w:val="16"/>
                </w:rPr>
                <w:t>HandleMessage()</w:t>
              </w:r>
            </w:hyperlink>
            <w:r>
              <w:rPr>
                <w:color w:val="0000FF"/>
                <w:sz w:val="16"/>
              </w:rPr>
              <w:t> </w:t>
            </w:r>
            <w:r>
              <w:rPr>
                <w:sz w:val="16"/>
              </w:rPr>
              <w:t>call.</w:t>
            </w:r>
          </w:p>
        </w:tc>
      </w:tr>
      <w:tr>
        <w:trPr>
          <w:trHeight w:val="282"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PeriodicTransmitConfirmation</w:t>
            </w:r>
          </w:p>
        </w:tc>
        <w:tc>
          <w:tcPr>
            <w:tcW w:w="4217" w:type="dxa"/>
          </w:tcPr>
          <w:p>
            <w:pPr>
              <w:pStyle w:val="TableParagraph"/>
              <w:rPr>
                <w:sz w:val="16"/>
              </w:rPr>
            </w:pPr>
            <w:r>
              <w:rPr>
                <w:sz w:val="16"/>
              </w:rPr>
              <w:t>Confirmation</w:t>
            </w:r>
            <w:r>
              <w:rPr>
                <w:spacing w:val="-6"/>
                <w:sz w:val="16"/>
              </w:rPr>
              <w:t> </w:t>
            </w:r>
            <w:r>
              <w:rPr>
                <w:sz w:val="16"/>
              </w:rPr>
              <w:t>of</w:t>
            </w:r>
            <w:r>
              <w:rPr>
                <w:spacing w:val="-5"/>
                <w:sz w:val="16"/>
              </w:rPr>
              <w:t> </w:t>
            </w:r>
            <w:r>
              <w:rPr>
                <w:sz w:val="16"/>
              </w:rPr>
              <w:t>sent</w:t>
            </w:r>
            <w:r>
              <w:rPr>
                <w:spacing w:val="-5"/>
                <w:sz w:val="16"/>
              </w:rPr>
              <w:t> </w:t>
            </w:r>
            <w:r>
              <w:rPr>
                <w:sz w:val="16"/>
              </w:rPr>
              <w:t>messages</w:t>
            </w:r>
            <w:r>
              <w:rPr>
                <w:spacing w:val="-5"/>
                <w:sz w:val="16"/>
              </w:rPr>
              <w:t> </w:t>
            </w:r>
            <w:r>
              <w:rPr>
                <w:sz w:val="16"/>
              </w:rPr>
              <w:t>and</w:t>
            </w:r>
            <w:r>
              <w:rPr>
                <w:spacing w:val="-5"/>
                <w:sz w:val="16"/>
              </w:rPr>
              <w:t> </w:t>
            </w:r>
            <w:r>
              <w:rPr>
                <w:spacing w:val="-2"/>
                <w:sz w:val="16"/>
              </w:rPr>
              <w:t>number.</w:t>
            </w:r>
          </w:p>
        </w:tc>
      </w:tr>
      <w:tr>
        <w:trPr>
          <w:trHeight w:val="658"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TransmitConfirmation</w:t>
            </w:r>
          </w:p>
        </w:tc>
        <w:tc>
          <w:tcPr>
            <w:tcW w:w="4217" w:type="dxa"/>
          </w:tcPr>
          <w:p>
            <w:pPr>
              <w:pStyle w:val="TableParagraph"/>
              <w:spacing w:line="237" w:lineRule="auto" w:before="38"/>
              <w:ind w:right="172"/>
              <w:rPr>
                <w:sz w:val="16"/>
              </w:rPr>
            </w:pPr>
            <w:r>
              <w:rPr>
                <w:sz w:val="16"/>
              </w:rPr>
              <w:t>Notification</w:t>
            </w:r>
            <w:r>
              <w:rPr>
                <w:spacing w:val="-8"/>
                <w:sz w:val="16"/>
              </w:rPr>
              <w:t> </w:t>
            </w:r>
            <w:r>
              <w:rPr>
                <w:sz w:val="16"/>
              </w:rPr>
              <w:t>about</w:t>
            </w:r>
            <w:r>
              <w:rPr>
                <w:spacing w:val="-8"/>
                <w:sz w:val="16"/>
              </w:rPr>
              <w:t> </w:t>
            </w:r>
            <w:r>
              <w:rPr>
                <w:sz w:val="16"/>
              </w:rPr>
              <w:t>the</w:t>
            </w:r>
            <w:r>
              <w:rPr>
                <w:spacing w:val="-8"/>
                <w:sz w:val="16"/>
              </w:rPr>
              <w:t> </w:t>
            </w:r>
            <w:r>
              <w:rPr>
                <w:sz w:val="16"/>
              </w:rPr>
              <w:t>outcome</w:t>
            </w:r>
            <w:r>
              <w:rPr>
                <w:spacing w:val="-8"/>
                <w:sz w:val="16"/>
              </w:rPr>
              <w:t> </w:t>
            </w:r>
            <w:r>
              <w:rPr>
                <w:sz w:val="16"/>
              </w:rPr>
              <w:t>of</w:t>
            </w:r>
            <w:r>
              <w:rPr>
                <w:spacing w:val="-8"/>
                <w:sz w:val="16"/>
              </w:rPr>
              <w:t> </w:t>
            </w:r>
            <w:r>
              <w:rPr>
                <w:sz w:val="16"/>
              </w:rPr>
              <w:t>a</w:t>
            </w:r>
            <w:r>
              <w:rPr>
                <w:spacing w:val="-8"/>
                <w:sz w:val="16"/>
              </w:rPr>
              <w:t> </w:t>
            </w:r>
            <w:r>
              <w:rPr>
                <w:sz w:val="16"/>
              </w:rPr>
              <w:t>transmit</w:t>
            </w:r>
            <w:r>
              <w:rPr>
                <w:spacing w:val="-8"/>
                <w:sz w:val="16"/>
              </w:rPr>
              <w:t> </w:t>
            </w:r>
            <w:r>
              <w:rPr>
                <w:sz w:val="16"/>
              </w:rPr>
              <w:t>request called by core </w:t>
            </w:r>
            <w:hyperlink w:history="true" w:anchor="_bookmark214">
              <w:r>
                <w:rPr>
                  <w:rFonts w:ascii="Courier New"/>
                  <w:color w:val="0000FF"/>
                  <w:sz w:val="16"/>
                </w:rPr>
                <w:t>Diagnostic Management</w:t>
              </w:r>
              <w:r>
                <w:rPr>
                  <w:rFonts w:ascii="Courier New"/>
                  <w:color w:val="0000FF"/>
                  <w:spacing w:val="-35"/>
                  <w:sz w:val="16"/>
                </w:rPr>
                <w:t> </w:t>
              </w:r>
            </w:hyperlink>
            <w:r>
              <w:rPr>
                <w:sz w:val="16"/>
              </w:rPr>
              <w:t>at the handler via </w:t>
            </w:r>
            <w:hyperlink w:history="true" w:anchor="_bookmark228">
              <w:r>
                <w:rPr>
                  <w:color w:val="0000FF"/>
                  <w:sz w:val="16"/>
                </w:rPr>
                <w:t>Transmit()</w:t>
              </w:r>
            </w:hyperlink>
          </w:p>
        </w:tc>
      </w:tr>
    </w:tbl>
    <w:p>
      <w:pPr>
        <w:pStyle w:val="BodyText"/>
        <w:rPr>
          <w:b/>
          <w:sz w:val="20"/>
        </w:rPr>
      </w:pPr>
    </w:p>
    <w:p>
      <w:pPr>
        <w:pStyle w:val="BodyText"/>
        <w:rPr>
          <w:b/>
          <w:sz w:val="15"/>
        </w:rPr>
      </w:pPr>
      <w:r>
        <w:rPr/>
        <w:pict>
          <v:group style="position:absolute;margin-left:174.003922pt;margin-top:9.866835pt;width:246.9pt;height:122.95pt;mso-position-horizontal-relative:page;mso-position-vertical-relative:paragraph;z-index:-15500800;mso-wrap-distance-left:0;mso-wrap-distance-right:0" id="docshapegroup2998" coordorigin="3480,197" coordsize="4938,2459">
            <v:rect style="position:absolute;left:3485;top:1176;width:2369;height:1290" id="docshape2999" filled="true" fillcolor="#fcf2e3" stroked="false">
              <v:fill type="solid"/>
            </v:rect>
            <v:rect style="position:absolute;left:3485;top:1176;width:2369;height:1290" id="docshape3000" filled="false" stroked="true" strokeweight=".528621pt" strokecolor="#000000">
              <v:stroke dashstyle="solid"/>
            </v:rect>
            <v:rect style="position:absolute;left:6096;top:1176;width:2316;height:1290" id="docshape3001" filled="true" fillcolor="#fcf2e3" stroked="false">
              <v:fill type="solid"/>
            </v:rect>
            <v:rect style="position:absolute;left:6096;top:1176;width:2316;height:1290" id="docshape3002" filled="false" stroked="true" strokeweight=".528621pt" strokecolor="#000000">
              <v:stroke dashstyle="solid"/>
            </v:rect>
            <v:shape style="position:absolute;left:7207;top:984;width:2;height:192" id="docshape3003" coordorigin="7208,985" coordsize="0,192" path="m7208,1177l7208,1102m7208,1059l7208,985e" filled="false" stroked="true" strokeweight=".528621pt" strokecolor="#000000">
              <v:path arrowok="t"/>
              <v:stroke dashstyle="solid"/>
            </v:shape>
            <v:rect style="position:absolute;left:3485;top:202;width:4927;height:635" id="docshape3004" filled="true" fillcolor="#fcf2e3" stroked="false">
              <v:fill type="solid"/>
            </v:rect>
            <v:shape style="position:absolute;left:8206;top:249;width:159;height:191" type="#_x0000_t75" id="docshape3005" stroked="false">
              <v:imagedata r:id="rId43" o:title=""/>
            </v:shape>
            <v:line style="position:absolute" from="7208,942" to="7208,869" stroked="true" strokeweight=".528621pt" strokecolor="#000000">
              <v:stroke dashstyle="solid"/>
            </v:line>
            <v:shape style="position:absolute;left:7143;top:1017;width:128;height:160" id="docshape3006" coordorigin="7143,1017" coordsize="128,160" path="m7270,1017l7143,1017,7208,1177,7270,1017xe" filled="true" fillcolor="#fcf2e3" stroked="false">
              <v:path arrowok="t"/>
              <v:fill type="solid"/>
            </v:shape>
            <v:shape style="position:absolute;left:7143;top:1017;width:128;height:160" id="docshape3007" coordorigin="7143,1017" coordsize="128,160" path="m7143,1017l7270,1017,7208,1177,7143,1017xe" filled="false" stroked="true" strokeweight=".528621pt" strokecolor="#000000">
              <v:path arrowok="t"/>
              <v:stroke dashstyle="solid"/>
            </v:shape>
            <v:shape style="position:absolute;left:4606;top:869;width:2;height:308" id="docshape3008" coordorigin="4607,869" coordsize="0,308" path="m4607,1177l4607,1102m4607,1059l4607,985m4607,942l4607,869e" filled="false" stroked="true" strokeweight=".528621pt" strokecolor="#000000">
              <v:path arrowok="t"/>
              <v:stroke dashstyle="solid"/>
            </v:shape>
            <v:shape style="position:absolute;left:4542;top:1017;width:128;height:160" id="docshape3009" coordorigin="4542,1017" coordsize="128,160" path="m4670,1017l4542,1017,4607,1177,4670,1017xe" filled="true" fillcolor="#fcf2e3" stroked="false">
              <v:path arrowok="t"/>
              <v:fill type="solid"/>
            </v:shape>
            <v:shape style="position:absolute;left:4542;top:1017;width:128;height:160" id="docshape3010" coordorigin="4542,1017" coordsize="128,160" path="m4542,1017l4670,1017,4607,1177,4542,1017xe" filled="false" stroked="true" strokeweight=".528621pt" strokecolor="#000000">
              <v:path arrowok="t"/>
              <v:stroke dashstyle="solid"/>
            </v:shape>
            <v:shape style="position:absolute;left:7290;top:2465;width:2;height:190" id="docshape3011" coordorigin="7291,2466" coordsize="0,190" path="m7291,2466l7291,2541m7291,2583l7291,2656e" filled="false" stroked="true" strokeweight=".528621pt" strokecolor="#000000">
              <v:path arrowok="t"/>
              <v:stroke dashstyle="solid"/>
            </v:shape>
            <v:shape style="position:absolute;left:7238;top:2465;width:108;height:160" id="docshape3012" coordorigin="7238,2466" coordsize="108,160" path="m7291,2466l7345,2626m7291,2466l7238,2626e" filled="false" stroked="true" strokeweight=".528621pt" strokecolor="#000000">
              <v:path arrowok="t"/>
              <v:stroke dashstyle="solid"/>
            </v:shape>
            <v:shape style="position:absolute;left:4647;top:2465;width:2;height:190" id="docshape3013" coordorigin="4647,2466" coordsize="0,190" path="m4647,2466l4647,2541m4647,2583l4647,2656e" filled="false" stroked="true" strokeweight=".528621pt" strokecolor="#000000">
              <v:path arrowok="t"/>
              <v:stroke dashstyle="solid"/>
            </v:shape>
            <v:shape style="position:absolute;left:4594;top:2465;width:108;height:160" id="docshape3014" coordorigin="4595,2466" coordsize="108,160" path="m4647,2466l4702,2626m4647,2466l4595,2626e" filled="false" stroked="true" strokeweight=".528621pt" strokecolor="#000000">
              <v:path arrowok="t"/>
              <v:stroke dashstyle="solid"/>
            </v:shape>
            <v:shape style="position:absolute;left:6096;top:1578;width:2316;height:888" type="#_x0000_t202" id="docshape3015" filled="true" fillcolor="#fcf2e3" stroked="true" strokeweight=".528621pt" strokecolor="#000000">
              <v:textbox inset="0,0,0,0">
                <w:txbxContent>
                  <w:p>
                    <w:pPr>
                      <w:spacing w:before="40"/>
                      <w:ind w:left="49"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GetMaxPayloadLength()</w:t>
                    </w:r>
                  </w:p>
                  <w:p>
                    <w:pPr>
                      <w:spacing w:before="22"/>
                      <w:ind w:left="49"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GetNumberOfPeriodicMessages()</w:t>
                    </w:r>
                  </w:p>
                  <w:p>
                    <w:pPr>
                      <w:spacing w:before="23"/>
                      <w:ind w:left="49"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PeriodicTransmit()</w:t>
                    </w:r>
                  </w:p>
                </w:txbxContent>
              </v:textbox>
              <v:fill type="solid"/>
              <v:stroke dashstyle="solid"/>
              <w10:wrap type="none"/>
            </v:shape>
            <v:shape style="position:absolute;left:3485;top:1578;width:2369;height:888" type="#_x0000_t202" id="docshape3016" filled="true" fillcolor="#fcf2e3" stroked="true" strokeweight=".528621pt" strokecolor="#000000">
              <v:textbox inset="0,0,0,0">
                <w:txbxContent>
                  <w:p>
                    <w:pPr>
                      <w:spacing w:before="40"/>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AddMetaInfo()</w:t>
                    </w:r>
                  </w:p>
                  <w:p>
                    <w:pPr>
                      <w:spacing w:before="22"/>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GetPayload()</w:t>
                    </w:r>
                  </w:p>
                  <w:p>
                    <w:pPr>
                      <w:spacing w:before="23"/>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GetSa()</w:t>
                    </w:r>
                  </w:p>
                  <w:p>
                    <w:pPr>
                      <w:spacing w:before="22"/>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GetTa()</w:t>
                    </w:r>
                  </w:p>
                  <w:p>
                    <w:pPr>
                      <w:spacing w:before="23"/>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GetTaType()</w:t>
                    </w:r>
                  </w:p>
                </w:txbxContent>
              </v:textbox>
              <v:fill type="solid"/>
              <v:stroke dashstyle="solid"/>
              <w10:wrap type="none"/>
            </v:shape>
            <v:shape style="position:absolute;left:6096;top:1176;width:2316;height:403" type="#_x0000_t202" id="docshape3017" filled="true" fillcolor="#fcf2e3" stroked="true" strokeweight=".528621pt" strokecolor="#000000">
              <v:textbox inset="0,0,0,0">
                <w:txbxContent>
                  <w:p>
                    <w:pPr>
                      <w:spacing w:line="288" w:lineRule="auto" w:before="60"/>
                      <w:ind w:left="217" w:right="0" w:hanging="106"/>
                      <w:jc w:val="left"/>
                      <w:rPr>
                        <w:color w:val="000000"/>
                        <w:sz w:val="10"/>
                      </w:rPr>
                    </w:pPr>
                    <w:r>
                      <w:rPr>
                        <w:color w:val="000000"/>
                        <w:spacing w:val="-2"/>
                        <w:w w:val="105"/>
                        <w:sz w:val="10"/>
                      </w:rPr>
                      <w:t>«aapNativeInterface,aapPlatformExtens...</w:t>
                    </w:r>
                    <w:r>
                      <w:rPr>
                        <w:color w:val="000000"/>
                        <w:spacing w:val="80"/>
                        <w:w w:val="105"/>
                        <w:sz w:val="10"/>
                      </w:rPr>
                      <w:t> </w:t>
                    </w:r>
                    <w:r>
                      <w:rPr>
                        <w:color w:val="000000"/>
                        <w:spacing w:val="-2"/>
                        <w:w w:val="105"/>
                        <w:sz w:val="10"/>
                      </w:rPr>
                      <w:t>UdsTransportProtocolPeriodicHandler</w:t>
                    </w:r>
                  </w:p>
                </w:txbxContent>
              </v:textbox>
              <v:fill type="solid"/>
              <v:stroke dashstyle="solid"/>
              <w10:wrap type="none"/>
            </v:shape>
            <v:shape style="position:absolute;left:3485;top:1176;width:2369;height:403" type="#_x0000_t202" id="docshape3018" filled="true" fillcolor="#fcf2e3" stroked="true" strokeweight=".528621pt" strokecolor="#000000">
              <v:textbox inset="0,0,0,0">
                <w:txbxContent>
                  <w:p>
                    <w:pPr>
                      <w:spacing w:before="60"/>
                      <w:ind w:left="210" w:right="222" w:firstLine="0"/>
                      <w:jc w:val="center"/>
                      <w:rPr>
                        <w:color w:val="000000"/>
                        <w:sz w:val="10"/>
                      </w:rPr>
                    </w:pPr>
                    <w:r>
                      <w:rPr>
                        <w:color w:val="000000"/>
                        <w:spacing w:val="-2"/>
                        <w:w w:val="105"/>
                        <w:sz w:val="10"/>
                      </w:rPr>
                      <w:t>«aapNativeInterface,aapPlatformExtensi...</w:t>
                    </w:r>
                  </w:p>
                  <w:p>
                    <w:pPr>
                      <w:spacing w:before="23"/>
                      <w:ind w:left="210" w:right="213" w:firstLine="0"/>
                      <w:jc w:val="center"/>
                      <w:rPr>
                        <w:color w:val="000000"/>
                        <w:sz w:val="10"/>
                      </w:rPr>
                    </w:pPr>
                    <w:r>
                      <w:rPr>
                        <w:color w:val="000000"/>
                        <w:spacing w:val="-2"/>
                        <w:w w:val="105"/>
                        <w:sz w:val="10"/>
                      </w:rPr>
                      <w:t>UdsMessage</w:t>
                    </w:r>
                  </w:p>
                </w:txbxContent>
              </v:textbox>
              <v:fill type="solid"/>
              <v:stroke dashstyle="solid"/>
              <w10:wrap type="none"/>
            </v:shape>
            <v:shape style="position:absolute;left:3485;top:202;width:4927;height:635" type="#_x0000_t202" id="docshape3019" filled="false" stroked="true" strokeweight=".528621pt" strokecolor="#000000">
              <v:textbox inset="0,0,0,0">
                <w:txbxContent>
                  <w:p>
                    <w:pPr>
                      <w:spacing w:before="93"/>
                      <w:ind w:left="1611" w:right="0" w:firstLine="0"/>
                      <w:jc w:val="left"/>
                      <w:rPr>
                        <w:sz w:val="10"/>
                      </w:rPr>
                    </w:pPr>
                    <w:r>
                      <w:rPr>
                        <w:w w:val="105"/>
                        <w:sz w:val="10"/>
                      </w:rPr>
                      <w:t>UDS</w:t>
                    </w:r>
                    <w:r>
                      <w:rPr>
                        <w:spacing w:val="14"/>
                        <w:w w:val="105"/>
                        <w:sz w:val="10"/>
                      </w:rPr>
                      <w:t> </w:t>
                    </w:r>
                    <w:r>
                      <w:rPr>
                        <w:w w:val="105"/>
                        <w:sz w:val="10"/>
                      </w:rPr>
                      <w:t>Transportlayer</w:t>
                    </w:r>
                    <w:r>
                      <w:rPr>
                        <w:spacing w:val="6"/>
                        <w:w w:val="105"/>
                        <w:sz w:val="10"/>
                      </w:rPr>
                      <w:t> </w:t>
                    </w:r>
                    <w:r>
                      <w:rPr>
                        <w:spacing w:val="-2"/>
                        <w:w w:val="105"/>
                        <w:sz w:val="10"/>
                      </w:rPr>
                      <w:t>Extension</w:t>
                    </w:r>
                  </w:p>
                </w:txbxContent>
              </v:textbox>
              <v:stroke dashstyle="solid"/>
              <w10:wrap type="none"/>
            </v:shape>
            <w10:wrap type="topAndBottom"/>
          </v:group>
        </w:pict>
      </w:r>
    </w:p>
    <w:p>
      <w:pPr>
        <w:tabs>
          <w:tab w:pos="2655" w:val="left" w:leader="none"/>
        </w:tabs>
        <w:spacing w:before="5" w:after="14"/>
        <w:ind w:left="0" w:right="17" w:firstLine="0"/>
        <w:jc w:val="center"/>
        <w:rPr>
          <w:sz w:val="10"/>
        </w:rPr>
      </w:pPr>
      <w:r>
        <w:rPr>
          <w:spacing w:val="-2"/>
          <w:w w:val="105"/>
          <w:position w:val="-1"/>
          <w:sz w:val="10"/>
        </w:rPr>
        <w:t>«use»</w:t>
      </w:r>
      <w:r>
        <w:rPr>
          <w:position w:val="-1"/>
          <w:sz w:val="10"/>
        </w:rPr>
        <w:tab/>
      </w:r>
      <w:r>
        <w:rPr>
          <w:spacing w:val="-4"/>
          <w:w w:val="105"/>
          <w:sz w:val="10"/>
        </w:rPr>
        <w:t>«use»</w:t>
      </w:r>
    </w:p>
    <w:p>
      <w:pPr>
        <w:pStyle w:val="BodyText"/>
        <w:ind w:left="2219"/>
        <w:rPr>
          <w:sz w:val="20"/>
        </w:rPr>
      </w:pPr>
      <w:r>
        <w:rPr>
          <w:sz w:val="20"/>
        </w:rPr>
        <w:pict>
          <v:group style="width:243.75pt;height:34.65pt;mso-position-horizontal-relative:char;mso-position-vertical-relative:line" id="docshapegroup3020" coordorigin="0,0" coordsize="4875,693">
            <v:rect style="position:absolute;left:5;top:52;width:4865;height:635" id="docshape3021" filled="true" fillcolor="#7fdeea" stroked="false">
              <v:fill type="solid"/>
            </v:rect>
            <v:shape style="position:absolute;left:4661;top:99;width:159;height:191" type="#_x0000_t75" id="docshape3022" stroked="false">
              <v:imagedata r:id="rId316" o:title=""/>
            </v:shape>
            <v:shape style="position:absolute;left:1167;top:0;width:2644;height:53" id="docshape3023" coordorigin="1167,0" coordsize="2644,53" path="m3810,0l3810,53m1167,0l1167,53e" filled="false" stroked="true" strokeweight=".528621pt" strokecolor="#000000">
              <v:path arrowok="t"/>
              <v:stroke dashstyle="solid"/>
            </v:shape>
            <v:shape style="position:absolute;left:5;top:52;width:4865;height:635" type="#_x0000_t202" id="docshape3024" filled="false" stroked="true" strokeweight=".528621pt" strokecolor="#000000">
              <v:textbox inset="0,0,0,0">
                <w:txbxContent>
                  <w:p>
                    <w:pPr>
                      <w:spacing w:before="62"/>
                      <w:ind w:left="19" w:right="241" w:firstLine="0"/>
                      <w:jc w:val="center"/>
                      <w:rPr>
                        <w:sz w:val="10"/>
                      </w:rPr>
                    </w:pPr>
                    <w:r>
                      <w:rPr>
                        <w:spacing w:val="-2"/>
                        <w:w w:val="105"/>
                        <w:sz w:val="10"/>
                      </w:rPr>
                      <w:t>«aapFunctionalCluster»</w:t>
                    </w:r>
                  </w:p>
                  <w:p>
                    <w:pPr>
                      <w:spacing w:before="25"/>
                      <w:ind w:left="19" w:right="241" w:firstLine="0"/>
                      <w:jc w:val="center"/>
                      <w:rPr>
                        <w:sz w:val="10"/>
                      </w:rPr>
                    </w:pPr>
                    <w:r>
                      <w:rPr>
                        <w:w w:val="105"/>
                        <w:sz w:val="10"/>
                      </w:rPr>
                      <w:t>Diagnostic</w:t>
                    </w:r>
                    <w:r>
                      <w:rPr>
                        <w:spacing w:val="21"/>
                        <w:w w:val="105"/>
                        <w:sz w:val="10"/>
                      </w:rPr>
                      <w:t> </w:t>
                    </w:r>
                    <w:r>
                      <w:rPr>
                        <w:spacing w:val="-2"/>
                        <w:w w:val="105"/>
                        <w:sz w:val="10"/>
                      </w:rPr>
                      <w:t>Management</w:t>
                    </w:r>
                  </w:p>
                  <w:p>
                    <w:pPr>
                      <w:spacing w:before="22"/>
                      <w:ind w:left="19" w:right="4104" w:firstLine="0"/>
                      <w:jc w:val="center"/>
                      <w:rPr>
                        <w:sz w:val="10"/>
                      </w:rPr>
                    </w:pPr>
                    <w:r>
                      <w:rPr>
                        <w:w w:val="105"/>
                        <w:sz w:val="10"/>
                      </w:rPr>
                      <w:t>daemon-</w:t>
                    </w:r>
                    <w:r>
                      <w:rPr>
                        <w:spacing w:val="-2"/>
                        <w:w w:val="105"/>
                        <w:sz w:val="10"/>
                      </w:rPr>
                      <w:t>based</w:t>
                    </w:r>
                  </w:p>
                </w:txbxContent>
              </v:textbox>
              <v:stroke dashstyle="solid"/>
              <w10:wrap type="none"/>
            </v:shape>
          </v:group>
        </w:pict>
      </w:r>
      <w:r>
        <w:rPr>
          <w:sz w:val="20"/>
        </w:rPr>
      </w:r>
    </w:p>
    <w:p>
      <w:pPr>
        <w:spacing w:before="36"/>
        <w:ind w:left="271" w:right="308" w:firstLine="0"/>
        <w:jc w:val="center"/>
        <w:rPr>
          <w:b/>
          <w:sz w:val="22"/>
        </w:rPr>
      </w:pPr>
      <w:r>
        <w:rPr>
          <w:b/>
          <w:sz w:val="22"/>
        </w:rPr>
        <w:t>Figure</w:t>
      </w:r>
      <w:r>
        <w:rPr>
          <w:b/>
          <w:spacing w:val="-9"/>
          <w:sz w:val="22"/>
        </w:rPr>
        <w:t> </w:t>
      </w:r>
      <w:r>
        <w:rPr>
          <w:b/>
          <w:sz w:val="22"/>
        </w:rPr>
        <w:t>9.94:</w:t>
      </w:r>
      <w:r>
        <w:rPr>
          <w:b/>
          <w:spacing w:val="3"/>
          <w:sz w:val="22"/>
        </w:rPr>
        <w:t> </w:t>
      </w:r>
      <w:r>
        <w:rPr>
          <w:b/>
          <w:sz w:val="22"/>
        </w:rPr>
        <w:t>Interfaces</w:t>
      </w:r>
      <w:r>
        <w:rPr>
          <w:b/>
          <w:spacing w:val="-8"/>
          <w:sz w:val="22"/>
        </w:rPr>
        <w:t> </w:t>
      </w:r>
      <w:r>
        <w:rPr>
          <w:b/>
          <w:sz w:val="22"/>
        </w:rPr>
        <w:t>for</w:t>
      </w:r>
      <w:r>
        <w:rPr>
          <w:b/>
          <w:spacing w:val="-9"/>
          <w:sz w:val="22"/>
        </w:rPr>
        <w:t> </w:t>
      </w:r>
      <w:r>
        <w:rPr>
          <w:b/>
          <w:sz w:val="22"/>
        </w:rPr>
        <w:t>the</w:t>
      </w:r>
      <w:r>
        <w:rPr>
          <w:b/>
          <w:spacing w:val="-8"/>
          <w:sz w:val="22"/>
        </w:rPr>
        <w:t> </w:t>
      </w:r>
      <w:r>
        <w:rPr>
          <w:b/>
          <w:sz w:val="22"/>
        </w:rPr>
        <w:t>UDS</w:t>
      </w:r>
      <w:r>
        <w:rPr>
          <w:b/>
          <w:spacing w:val="-9"/>
          <w:sz w:val="22"/>
        </w:rPr>
        <w:t> </w:t>
      </w:r>
      <w:r>
        <w:rPr>
          <w:b/>
          <w:sz w:val="22"/>
        </w:rPr>
        <w:t>Transportlayer</w:t>
      </w:r>
      <w:r>
        <w:rPr>
          <w:b/>
          <w:spacing w:val="-9"/>
          <w:sz w:val="22"/>
        </w:rPr>
        <w:t> </w:t>
      </w:r>
      <w:r>
        <w:rPr>
          <w:b/>
          <w:sz w:val="22"/>
        </w:rPr>
        <w:t>API</w:t>
      </w:r>
      <w:r>
        <w:rPr>
          <w:b/>
          <w:spacing w:val="-8"/>
          <w:sz w:val="22"/>
        </w:rPr>
        <w:t> </w:t>
      </w:r>
      <w:r>
        <w:rPr>
          <w:b/>
          <w:sz w:val="22"/>
        </w:rPr>
        <w:t>(2</w:t>
      </w:r>
      <w:r>
        <w:rPr>
          <w:b/>
          <w:spacing w:val="-9"/>
          <w:sz w:val="22"/>
        </w:rPr>
        <w:t> </w:t>
      </w:r>
      <w:r>
        <w:rPr>
          <w:b/>
          <w:sz w:val="22"/>
        </w:rPr>
        <w:t>of</w:t>
      </w:r>
      <w:r>
        <w:rPr>
          <w:b/>
          <w:spacing w:val="-9"/>
          <w:sz w:val="22"/>
        </w:rPr>
        <w:t> </w:t>
      </w:r>
      <w:r>
        <w:rPr>
          <w:b/>
          <w:spacing w:val="-5"/>
          <w:sz w:val="22"/>
        </w:rPr>
        <w:t>2)</w:t>
      </w:r>
    </w:p>
    <w:p>
      <w:pPr>
        <w:pStyle w:val="BodyText"/>
        <w:rPr>
          <w:b/>
          <w:sz w:val="20"/>
        </w:rPr>
      </w:pPr>
    </w:p>
    <w:p>
      <w:pPr>
        <w:pStyle w:val="BodyText"/>
        <w:rPr>
          <w:b/>
          <w:sz w:val="22"/>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68" w:hRule="atLeast"/>
        </w:trPr>
        <w:tc>
          <w:tcPr>
            <w:tcW w:w="1748" w:type="dxa"/>
            <w:shd w:val="clear" w:color="auto" w:fill="E5E5E5"/>
          </w:tcPr>
          <w:p>
            <w:pPr>
              <w:pStyle w:val="TableParagraph"/>
              <w:spacing w:before="43"/>
              <w:rPr>
                <w:b/>
                <w:i/>
                <w:sz w:val="16"/>
              </w:rPr>
            </w:pPr>
            <w:r>
              <w:rPr>
                <w:b/>
                <w:i/>
                <w:spacing w:val="-2"/>
                <w:sz w:val="16"/>
              </w:rPr>
              <w:t>Name:</w:t>
            </w:r>
          </w:p>
        </w:tc>
        <w:tc>
          <w:tcPr>
            <w:tcW w:w="7288" w:type="dxa"/>
            <w:gridSpan w:val="2"/>
          </w:tcPr>
          <w:p>
            <w:pPr>
              <w:pStyle w:val="TableParagraph"/>
              <w:spacing w:before="43"/>
              <w:rPr>
                <w:sz w:val="16"/>
              </w:rPr>
            </w:pPr>
            <w:bookmarkStart w:name="_bookmark232" w:id="306"/>
            <w:bookmarkEnd w:id="306"/>
            <w:r>
              <w:rPr/>
            </w:r>
            <w:r>
              <w:rPr>
                <w:spacing w:val="-2"/>
                <w:sz w:val="16"/>
              </w:rPr>
              <w:t>UdsMessage</w:t>
            </w:r>
          </w:p>
        </w:tc>
      </w:tr>
      <w:tr>
        <w:trPr>
          <w:trHeight w:val="268" w:hRule="atLeast"/>
        </w:trPr>
        <w:tc>
          <w:tcPr>
            <w:tcW w:w="1748" w:type="dxa"/>
            <w:shd w:val="clear" w:color="auto" w:fill="E5E5E5"/>
          </w:tcPr>
          <w:p>
            <w:pPr>
              <w:pStyle w:val="TableParagraph"/>
              <w:spacing w:before="43"/>
              <w:rPr>
                <w:b/>
                <w:i/>
                <w:sz w:val="16"/>
              </w:rPr>
            </w:pPr>
            <w:r>
              <w:rPr>
                <w:b/>
                <w:i/>
                <w:spacing w:val="-2"/>
                <w:sz w:val="16"/>
              </w:rPr>
              <w:t>Technology:</w:t>
            </w:r>
          </w:p>
        </w:tc>
        <w:tc>
          <w:tcPr>
            <w:tcW w:w="7288" w:type="dxa"/>
            <w:gridSpan w:val="2"/>
          </w:tcPr>
          <w:p>
            <w:pPr>
              <w:pStyle w:val="TableParagraph"/>
              <w:spacing w:before="46"/>
              <w:rPr>
                <w:sz w:val="16"/>
              </w:rPr>
            </w:pPr>
            <w:r>
              <w:rPr>
                <w:sz w:val="16"/>
              </w:rPr>
              <w:t>Native</w:t>
            </w:r>
            <w:r>
              <w:rPr>
                <w:spacing w:val="-10"/>
                <w:sz w:val="16"/>
              </w:rPr>
              <w:t> </w:t>
            </w:r>
            <w:r>
              <w:rPr>
                <w:spacing w:val="-2"/>
                <w:sz w:val="16"/>
              </w:rPr>
              <w:t>interface</w:t>
            </w:r>
          </w:p>
        </w:tc>
      </w:tr>
      <w:tr>
        <w:trPr>
          <w:trHeight w:val="268" w:hRule="atLeast"/>
        </w:trPr>
        <w:tc>
          <w:tcPr>
            <w:tcW w:w="1748" w:type="dxa"/>
            <w:shd w:val="clear" w:color="auto" w:fill="E5E5E5"/>
          </w:tcPr>
          <w:p>
            <w:pPr>
              <w:pStyle w:val="TableParagraph"/>
              <w:spacing w:before="43"/>
              <w:rPr>
                <w:b/>
                <w:i/>
                <w:sz w:val="16"/>
              </w:rPr>
            </w:pPr>
            <w:r>
              <w:rPr>
                <w:b/>
                <w:i/>
                <w:spacing w:val="-2"/>
                <w:sz w:val="16"/>
              </w:rPr>
              <w:t>Usage:</w:t>
            </w:r>
          </w:p>
        </w:tc>
        <w:tc>
          <w:tcPr>
            <w:tcW w:w="7288" w:type="dxa"/>
            <w:gridSpan w:val="2"/>
          </w:tcPr>
          <w:p>
            <w:pPr>
              <w:pStyle w:val="TableParagraph"/>
              <w:spacing w:before="46"/>
              <w:rPr>
                <w:sz w:val="16"/>
              </w:rPr>
            </w:pPr>
            <w:r>
              <w:rPr>
                <w:sz w:val="16"/>
              </w:rPr>
              <w:t>Platform</w:t>
            </w:r>
            <w:r>
              <w:rPr>
                <w:spacing w:val="-4"/>
                <w:sz w:val="16"/>
              </w:rPr>
              <w:t> </w:t>
            </w:r>
            <w:r>
              <w:rPr>
                <w:spacing w:val="-2"/>
                <w:sz w:val="16"/>
              </w:rPr>
              <w:t>extension</w:t>
            </w:r>
          </w:p>
        </w:tc>
      </w:tr>
      <w:tr>
        <w:trPr>
          <w:trHeight w:val="650" w:hRule="atLeast"/>
        </w:trPr>
        <w:tc>
          <w:tcPr>
            <w:tcW w:w="1748" w:type="dxa"/>
            <w:shd w:val="clear" w:color="auto" w:fill="E5E5E5"/>
          </w:tcPr>
          <w:p>
            <w:pPr>
              <w:pStyle w:val="TableParagraph"/>
              <w:spacing w:before="45"/>
              <w:rPr>
                <w:b/>
                <w:i/>
                <w:sz w:val="16"/>
              </w:rPr>
            </w:pPr>
            <w:r>
              <w:rPr>
                <w:b/>
                <w:i/>
                <w:spacing w:val="-2"/>
                <w:sz w:val="16"/>
              </w:rPr>
              <w:t>Description:</w:t>
            </w:r>
          </w:p>
        </w:tc>
        <w:tc>
          <w:tcPr>
            <w:tcW w:w="7288" w:type="dxa"/>
            <w:gridSpan w:val="2"/>
          </w:tcPr>
          <w:p>
            <w:pPr>
              <w:pStyle w:val="TableParagraph"/>
              <w:spacing w:line="230" w:lineRule="auto" w:before="52"/>
              <w:ind w:right="114"/>
              <w:rPr>
                <w:sz w:val="16"/>
              </w:rPr>
            </w:pPr>
            <w:r>
              <w:rPr>
                <w:sz w:val="16"/>
              </w:rPr>
              <w:t>Represents</w:t>
            </w:r>
            <w:r>
              <w:rPr>
                <w:spacing w:val="-8"/>
                <w:sz w:val="16"/>
              </w:rPr>
              <w:t> </w:t>
            </w:r>
            <w:r>
              <w:rPr>
                <w:sz w:val="16"/>
              </w:rPr>
              <w:t>an</w:t>
            </w:r>
            <w:r>
              <w:rPr>
                <w:spacing w:val="-8"/>
                <w:sz w:val="16"/>
              </w:rPr>
              <w:t> </w:t>
            </w:r>
            <w:r>
              <w:rPr>
                <w:sz w:val="16"/>
              </w:rPr>
              <w:t>UDS</w:t>
            </w:r>
            <w:r>
              <w:rPr>
                <w:spacing w:val="-8"/>
                <w:sz w:val="16"/>
              </w:rPr>
              <w:t> </w:t>
            </w:r>
            <w:r>
              <w:rPr>
                <w:sz w:val="16"/>
              </w:rPr>
              <w:t>message</w:t>
            </w:r>
            <w:r>
              <w:rPr>
                <w:spacing w:val="-8"/>
                <w:sz w:val="16"/>
              </w:rPr>
              <w:t> </w:t>
            </w:r>
            <w:r>
              <w:rPr>
                <w:sz w:val="16"/>
              </w:rPr>
              <w:t>exchanged</w:t>
            </w:r>
            <w:r>
              <w:rPr>
                <w:spacing w:val="-8"/>
                <w:sz w:val="16"/>
              </w:rPr>
              <w:t> </w:t>
            </w:r>
            <w:r>
              <w:rPr>
                <w:sz w:val="16"/>
              </w:rPr>
              <w:t>between</w:t>
            </w:r>
            <w:r>
              <w:rPr>
                <w:spacing w:val="-8"/>
                <w:sz w:val="16"/>
              </w:rPr>
              <w:t> </w:t>
            </w:r>
            <w:hyperlink w:history="true" w:anchor="_bookmark214">
              <w:r>
                <w:rPr>
                  <w:rFonts w:ascii="Courier New" w:hAnsi="Courier New"/>
                  <w:color w:val="0000FF"/>
                  <w:sz w:val="16"/>
                </w:rPr>
                <w:t>Diagnostic</w:t>
              </w:r>
              <w:r>
                <w:rPr>
                  <w:rFonts w:ascii="Courier New" w:hAnsi="Courier New"/>
                  <w:color w:val="0000FF"/>
                  <w:spacing w:val="-15"/>
                  <w:sz w:val="16"/>
                </w:rPr>
                <w:t> </w:t>
              </w:r>
              <w:r>
                <w:rPr>
                  <w:rFonts w:ascii="Courier New" w:hAnsi="Courier New"/>
                  <w:color w:val="0000FF"/>
                  <w:sz w:val="16"/>
                </w:rPr>
                <w:t>Management</w:t>
              </w:r>
            </w:hyperlink>
            <w:r>
              <w:rPr>
                <w:sz w:val="16"/>
              </w:rPr>
              <w:t>’s</w:t>
            </w:r>
            <w:r>
              <w:rPr>
                <w:spacing w:val="-8"/>
                <w:sz w:val="16"/>
              </w:rPr>
              <w:t> </w:t>
            </w:r>
            <w:r>
              <w:rPr>
                <w:sz w:val="16"/>
              </w:rPr>
              <w:t>generic</w:t>
            </w:r>
            <w:r>
              <w:rPr>
                <w:spacing w:val="-8"/>
                <w:sz w:val="16"/>
              </w:rPr>
              <w:t> </w:t>
            </w:r>
            <w:r>
              <w:rPr>
                <w:sz w:val="16"/>
              </w:rPr>
              <w:t>core</w:t>
            </w:r>
            <w:r>
              <w:rPr>
                <w:spacing w:val="-8"/>
                <w:sz w:val="16"/>
              </w:rPr>
              <w:t> </w:t>
            </w:r>
            <w:r>
              <w:rPr>
                <w:sz w:val="16"/>
              </w:rPr>
              <w:t>(</w:t>
            </w:r>
            <w:r>
              <w:rPr>
                <w:rFonts w:ascii="Courier New" w:hAnsi="Courier New"/>
                <w:sz w:val="16"/>
              </w:rPr>
              <w:t>Uds TransportProtocolMgr</w:t>
            </w:r>
            <w:r>
              <w:rPr>
                <w:sz w:val="16"/>
              </w:rPr>
              <w:t>) and a specific implementation of </w:t>
            </w:r>
            <w:r>
              <w:rPr>
                <w:rFonts w:ascii="Courier New" w:hAnsi="Courier New"/>
                <w:sz w:val="16"/>
              </w:rPr>
              <w:t>UdsTransportProtocolHandler </w:t>
            </w:r>
            <w:r>
              <w:rPr>
                <w:sz w:val="16"/>
              </w:rPr>
              <w:t>on diagnostic request reception path or diagnostic response transmission path.</w:t>
            </w:r>
          </w:p>
        </w:tc>
      </w:tr>
      <w:tr>
        <w:trPr>
          <w:trHeight w:val="427" w:hRule="atLeast"/>
        </w:trPr>
        <w:tc>
          <w:tcPr>
            <w:tcW w:w="1748" w:type="dxa"/>
            <w:vMerge w:val="restart"/>
            <w:shd w:val="clear" w:color="auto" w:fill="E5E5E5"/>
          </w:tcPr>
          <w:p>
            <w:pPr>
              <w:pStyle w:val="TableParagraph"/>
              <w:spacing w:before="65"/>
              <w:rPr>
                <w:b/>
                <w:i/>
                <w:sz w:val="16"/>
              </w:rPr>
            </w:pPr>
            <w:r>
              <w:rPr>
                <w:b/>
                <w:i/>
                <w:spacing w:val="-2"/>
                <w:sz w:val="16"/>
              </w:rPr>
              <w:t>Operations:</w:t>
            </w:r>
          </w:p>
        </w:tc>
        <w:tc>
          <w:tcPr>
            <w:tcW w:w="3071" w:type="dxa"/>
          </w:tcPr>
          <w:p>
            <w:pPr>
              <w:pStyle w:val="TableParagraph"/>
              <w:spacing w:before="46"/>
              <w:rPr>
                <w:sz w:val="16"/>
              </w:rPr>
            </w:pPr>
            <w:r>
              <w:rPr>
                <w:spacing w:val="-2"/>
                <w:sz w:val="16"/>
              </w:rPr>
              <w:t>AddMetaInfo</w:t>
            </w:r>
          </w:p>
        </w:tc>
        <w:tc>
          <w:tcPr>
            <w:tcW w:w="4217" w:type="dxa"/>
          </w:tcPr>
          <w:p>
            <w:pPr>
              <w:pStyle w:val="TableParagraph"/>
              <w:spacing w:line="190" w:lineRule="atLeast" w:before="28"/>
              <w:ind w:right="340"/>
              <w:rPr>
                <w:sz w:val="16"/>
              </w:rPr>
            </w:pPr>
            <w:r>
              <w:rPr>
                <w:sz w:val="16"/>
              </w:rPr>
              <w:t>Called</w:t>
            </w:r>
            <w:r>
              <w:rPr>
                <w:spacing w:val="-7"/>
                <w:sz w:val="16"/>
              </w:rPr>
              <w:t> </w:t>
            </w:r>
            <w:r>
              <w:rPr>
                <w:sz w:val="16"/>
              </w:rPr>
              <w:t>by</w:t>
            </w:r>
            <w:r>
              <w:rPr>
                <w:spacing w:val="-7"/>
                <w:sz w:val="16"/>
              </w:rPr>
              <w:t> </w:t>
            </w:r>
            <w:r>
              <w:rPr>
                <w:sz w:val="16"/>
              </w:rPr>
              <w:t>the</w:t>
            </w:r>
            <w:r>
              <w:rPr>
                <w:spacing w:val="-7"/>
                <w:sz w:val="16"/>
              </w:rPr>
              <w:t> </w:t>
            </w:r>
            <w:r>
              <w:rPr>
                <w:sz w:val="16"/>
              </w:rPr>
              <w:t>transport</w:t>
            </w:r>
            <w:r>
              <w:rPr>
                <w:spacing w:val="-7"/>
                <w:sz w:val="16"/>
              </w:rPr>
              <w:t> </w:t>
            </w:r>
            <w:r>
              <w:rPr>
                <w:sz w:val="16"/>
              </w:rPr>
              <w:t>plugin</w:t>
            </w:r>
            <w:r>
              <w:rPr>
                <w:spacing w:val="-7"/>
                <w:sz w:val="16"/>
              </w:rPr>
              <w:t> </w:t>
            </w:r>
            <w:r>
              <w:rPr>
                <w:sz w:val="16"/>
              </w:rPr>
              <w:t>to</w:t>
            </w:r>
            <w:r>
              <w:rPr>
                <w:spacing w:val="-7"/>
                <w:sz w:val="16"/>
              </w:rPr>
              <w:t> </w:t>
            </w:r>
            <w:r>
              <w:rPr>
                <w:sz w:val="16"/>
              </w:rPr>
              <w:t>add</w:t>
            </w:r>
            <w:r>
              <w:rPr>
                <w:spacing w:val="-7"/>
                <w:sz w:val="16"/>
              </w:rPr>
              <w:t> </w:t>
            </w:r>
            <w:r>
              <w:rPr>
                <w:sz w:val="16"/>
              </w:rPr>
              <w:t>channel</w:t>
            </w:r>
            <w:r>
              <w:rPr>
                <w:spacing w:val="-7"/>
                <w:sz w:val="16"/>
              </w:rPr>
              <w:t> </w:t>
            </w:r>
            <w:r>
              <w:rPr>
                <w:sz w:val="16"/>
              </w:rPr>
              <w:t>specific </w:t>
            </w:r>
            <w:r>
              <w:rPr>
                <w:spacing w:val="-2"/>
                <w:sz w:val="16"/>
              </w:rPr>
              <w:t>meta-info.</w:t>
            </w:r>
          </w:p>
        </w:tc>
      </w:tr>
      <w:tr>
        <w:trPr>
          <w:trHeight w:val="469" w:hRule="atLeast"/>
        </w:trPr>
        <w:tc>
          <w:tcPr>
            <w:tcW w:w="1748" w:type="dxa"/>
            <w:vMerge/>
            <w:tcBorders>
              <w:top w:val="nil"/>
            </w:tcBorders>
            <w:shd w:val="clear" w:color="auto" w:fill="E5E5E5"/>
          </w:tcPr>
          <w:p>
            <w:pPr>
              <w:rPr>
                <w:sz w:val="2"/>
                <w:szCs w:val="2"/>
              </w:rPr>
            </w:pPr>
          </w:p>
        </w:tc>
        <w:tc>
          <w:tcPr>
            <w:tcW w:w="3071" w:type="dxa"/>
          </w:tcPr>
          <w:p>
            <w:pPr>
              <w:pStyle w:val="TableParagraph"/>
              <w:spacing w:before="56"/>
              <w:rPr>
                <w:sz w:val="16"/>
              </w:rPr>
            </w:pPr>
            <w:r>
              <w:rPr>
                <w:spacing w:val="-2"/>
                <w:sz w:val="16"/>
              </w:rPr>
              <w:t>GetPayload</w:t>
            </w:r>
          </w:p>
        </w:tc>
        <w:tc>
          <w:tcPr>
            <w:tcW w:w="4217" w:type="dxa"/>
          </w:tcPr>
          <w:p>
            <w:pPr>
              <w:pStyle w:val="TableParagraph"/>
              <w:spacing w:line="247" w:lineRule="auto" w:before="56"/>
              <w:ind w:right="172"/>
              <w:rPr>
                <w:sz w:val="16"/>
              </w:rPr>
            </w:pPr>
            <w:r>
              <w:rPr>
                <w:sz w:val="16"/>
              </w:rPr>
              <w:t>Get</w:t>
            </w:r>
            <w:r>
              <w:rPr>
                <w:spacing w:val="-6"/>
                <w:sz w:val="16"/>
              </w:rPr>
              <w:t> </w:t>
            </w:r>
            <w:r>
              <w:rPr>
                <w:sz w:val="16"/>
              </w:rPr>
              <w:t>the</w:t>
            </w:r>
            <w:r>
              <w:rPr>
                <w:spacing w:val="-6"/>
                <w:sz w:val="16"/>
              </w:rPr>
              <w:t> </w:t>
            </w:r>
            <w:r>
              <w:rPr>
                <w:sz w:val="16"/>
              </w:rPr>
              <w:t>UDS</w:t>
            </w:r>
            <w:r>
              <w:rPr>
                <w:spacing w:val="-6"/>
                <w:sz w:val="16"/>
              </w:rPr>
              <w:t> </w:t>
            </w:r>
            <w:r>
              <w:rPr>
                <w:sz w:val="16"/>
              </w:rPr>
              <w:t>message</w:t>
            </w:r>
            <w:r>
              <w:rPr>
                <w:spacing w:val="-6"/>
                <w:sz w:val="16"/>
              </w:rPr>
              <w:t> </w:t>
            </w:r>
            <w:r>
              <w:rPr>
                <w:sz w:val="16"/>
              </w:rPr>
              <w:t>data</w:t>
            </w:r>
            <w:r>
              <w:rPr>
                <w:spacing w:val="-6"/>
                <w:sz w:val="16"/>
              </w:rPr>
              <w:t> </w:t>
            </w:r>
            <w:r>
              <w:rPr>
                <w:sz w:val="16"/>
              </w:rPr>
              <w:t>starting</w:t>
            </w:r>
            <w:r>
              <w:rPr>
                <w:spacing w:val="-6"/>
                <w:sz w:val="16"/>
              </w:rPr>
              <w:t> </w:t>
            </w:r>
            <w:r>
              <w:rPr>
                <w:sz w:val="16"/>
              </w:rPr>
              <w:t>with</w:t>
            </w:r>
            <w:r>
              <w:rPr>
                <w:spacing w:val="-6"/>
                <w:sz w:val="16"/>
              </w:rPr>
              <w:t> </w:t>
            </w:r>
            <w:r>
              <w:rPr>
                <w:sz w:val="16"/>
              </w:rPr>
              <w:t>the</w:t>
            </w:r>
            <w:r>
              <w:rPr>
                <w:spacing w:val="-6"/>
                <w:sz w:val="16"/>
              </w:rPr>
              <w:t> </w:t>
            </w:r>
            <w:r>
              <w:rPr>
                <w:sz w:val="16"/>
              </w:rPr>
              <w:t>SID</w:t>
            </w:r>
            <w:r>
              <w:rPr>
                <w:spacing w:val="-6"/>
                <w:sz w:val="16"/>
              </w:rPr>
              <w:t> </w:t>
            </w:r>
            <w:r>
              <w:rPr>
                <w:sz w:val="16"/>
              </w:rPr>
              <w:t>(A_ Data as per ISO).</w:t>
            </w:r>
          </w:p>
        </w:tc>
      </w:tr>
      <w:tr>
        <w:trPr>
          <w:trHeight w:val="282" w:hRule="atLeast"/>
        </w:trPr>
        <w:tc>
          <w:tcPr>
            <w:tcW w:w="1748" w:type="dxa"/>
            <w:vMerge/>
            <w:tcBorders>
              <w:top w:val="nil"/>
            </w:tcBorders>
            <w:shd w:val="clear" w:color="auto" w:fill="E5E5E5"/>
          </w:tcPr>
          <w:p>
            <w:pPr>
              <w:rPr>
                <w:sz w:val="2"/>
                <w:szCs w:val="2"/>
              </w:rPr>
            </w:pPr>
          </w:p>
        </w:tc>
        <w:tc>
          <w:tcPr>
            <w:tcW w:w="3071" w:type="dxa"/>
          </w:tcPr>
          <w:p>
            <w:pPr>
              <w:pStyle w:val="TableParagraph"/>
              <w:spacing w:before="56"/>
              <w:rPr>
                <w:sz w:val="16"/>
              </w:rPr>
            </w:pPr>
            <w:r>
              <w:rPr>
                <w:spacing w:val="-2"/>
                <w:sz w:val="16"/>
              </w:rPr>
              <w:t>GetSa</w:t>
            </w:r>
          </w:p>
        </w:tc>
        <w:tc>
          <w:tcPr>
            <w:tcW w:w="4217" w:type="dxa"/>
          </w:tcPr>
          <w:p>
            <w:pPr>
              <w:pStyle w:val="TableParagraph"/>
              <w:spacing w:before="56"/>
              <w:rPr>
                <w:sz w:val="16"/>
              </w:rPr>
            </w:pPr>
            <w:r>
              <w:rPr>
                <w:sz w:val="16"/>
              </w:rPr>
              <w:t>Get</w:t>
            </w:r>
            <w:r>
              <w:rPr>
                <w:spacing w:val="-5"/>
                <w:sz w:val="16"/>
              </w:rPr>
              <w:t> </w:t>
            </w:r>
            <w:r>
              <w:rPr>
                <w:sz w:val="16"/>
              </w:rPr>
              <w:t>the</w:t>
            </w:r>
            <w:r>
              <w:rPr>
                <w:spacing w:val="-4"/>
                <w:sz w:val="16"/>
              </w:rPr>
              <w:t> </w:t>
            </w:r>
            <w:r>
              <w:rPr>
                <w:sz w:val="16"/>
              </w:rPr>
              <w:t>source</w:t>
            </w:r>
            <w:r>
              <w:rPr>
                <w:spacing w:val="-4"/>
                <w:sz w:val="16"/>
              </w:rPr>
              <w:t> </w:t>
            </w:r>
            <w:r>
              <w:rPr>
                <w:sz w:val="16"/>
              </w:rPr>
              <w:t>address</w:t>
            </w:r>
            <w:r>
              <w:rPr>
                <w:spacing w:val="-4"/>
                <w:sz w:val="16"/>
              </w:rPr>
              <w:t> </w:t>
            </w:r>
            <w:r>
              <w:rPr>
                <w:sz w:val="16"/>
              </w:rPr>
              <w:t>of</w:t>
            </w:r>
            <w:r>
              <w:rPr>
                <w:spacing w:val="-4"/>
                <w:sz w:val="16"/>
              </w:rPr>
              <w:t> </w:t>
            </w:r>
            <w:r>
              <w:rPr>
                <w:sz w:val="16"/>
              </w:rPr>
              <w:t>the</w:t>
            </w:r>
            <w:r>
              <w:rPr>
                <w:spacing w:val="-5"/>
                <w:sz w:val="16"/>
              </w:rPr>
              <w:t> </w:t>
            </w:r>
            <w:r>
              <w:rPr>
                <w:sz w:val="16"/>
              </w:rPr>
              <w:t>UDS</w:t>
            </w:r>
            <w:r>
              <w:rPr>
                <w:spacing w:val="-4"/>
                <w:sz w:val="16"/>
              </w:rPr>
              <w:t> </w:t>
            </w:r>
            <w:r>
              <w:rPr>
                <w:spacing w:val="-2"/>
                <w:sz w:val="16"/>
              </w:rPr>
              <w:t>message.</w:t>
            </w:r>
          </w:p>
        </w:tc>
      </w:tr>
    </w:tbl>
    <w:p>
      <w:pPr>
        <w:spacing w:line="243" w:lineRule="exact" w:before="0"/>
        <w:ind w:left="0" w:right="63" w:firstLine="0"/>
        <w:jc w:val="center"/>
        <w:rPr>
          <w:rFonts w:ascii="Century Gothic"/>
          <w:i/>
          <w:sz w:val="24"/>
        </w:rPr>
      </w:pPr>
      <w:r>
        <w:rPr>
          <w:rFonts w:ascii="Century Gothic"/>
          <w:i/>
          <w:smallCaps/>
          <w:w w:val="128"/>
          <w:sz w:val="24"/>
        </w:rPr>
        <w:t>q</w:t>
      </w:r>
    </w:p>
    <w:p>
      <w:pPr>
        <w:spacing w:after="0" w:line="243" w:lineRule="exact"/>
        <w:jc w:val="center"/>
        <w:rPr>
          <w:rFonts w:ascii="Century Gothic"/>
          <w:sz w:val="24"/>
        </w:rPr>
        <w:sectPr>
          <w:footerReference w:type="default" r:id="rId315"/>
          <w:pgSz w:w="11910" w:h="14140"/>
          <w:pgMar w:footer="0" w:header="0" w:top="560" w:bottom="280" w:left="1260" w:right="1220"/>
        </w:sectPr>
      </w:pPr>
    </w:p>
    <w:p>
      <w:pPr>
        <w:spacing w:before="26" w:after="54"/>
        <w:ind w:left="0" w:right="63" w:firstLine="0"/>
        <w:jc w:val="center"/>
        <w:rPr>
          <w:rFonts w:ascii="Century Gothic" w:hAnsi="Century Gothic"/>
          <w:i/>
          <w:sz w:val="24"/>
        </w:rPr>
      </w:pPr>
      <w:r>
        <w:rPr>
          <w:rFonts w:ascii="Century Gothic" w:hAnsi="Century Gothic"/>
          <w:i/>
          <w:w w:val="119"/>
          <w:sz w:val="24"/>
        </w:rPr>
        <w:t>Δ</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82" w:hRule="atLeast"/>
        </w:trPr>
        <w:tc>
          <w:tcPr>
            <w:tcW w:w="1748" w:type="dxa"/>
            <w:vMerge w:val="restart"/>
            <w:shd w:val="clear" w:color="auto" w:fill="E5E5E5"/>
          </w:tcPr>
          <w:p>
            <w:pPr>
              <w:pStyle w:val="TableParagraph"/>
              <w:spacing w:before="0"/>
              <w:ind w:left="0"/>
              <w:rPr>
                <w:rFonts w:ascii="Times New Roman"/>
                <w:sz w:val="14"/>
              </w:rPr>
            </w:pPr>
          </w:p>
        </w:tc>
        <w:tc>
          <w:tcPr>
            <w:tcW w:w="3071" w:type="dxa"/>
          </w:tcPr>
          <w:p>
            <w:pPr>
              <w:pStyle w:val="TableParagraph"/>
              <w:rPr>
                <w:sz w:val="16"/>
              </w:rPr>
            </w:pPr>
            <w:r>
              <w:rPr>
                <w:spacing w:val="-2"/>
                <w:sz w:val="16"/>
              </w:rPr>
              <w:t>GetTa</w:t>
            </w:r>
          </w:p>
        </w:tc>
        <w:tc>
          <w:tcPr>
            <w:tcW w:w="4217" w:type="dxa"/>
          </w:tcPr>
          <w:p>
            <w:pPr>
              <w:pStyle w:val="TableParagraph"/>
              <w:rPr>
                <w:sz w:val="16"/>
              </w:rPr>
            </w:pPr>
            <w:r>
              <w:rPr>
                <w:sz w:val="16"/>
              </w:rPr>
              <w:t>Get</w:t>
            </w:r>
            <w:r>
              <w:rPr>
                <w:spacing w:val="-5"/>
                <w:sz w:val="16"/>
              </w:rPr>
              <w:t> </w:t>
            </w:r>
            <w:r>
              <w:rPr>
                <w:sz w:val="16"/>
              </w:rPr>
              <w:t>the</w:t>
            </w:r>
            <w:r>
              <w:rPr>
                <w:spacing w:val="-4"/>
                <w:sz w:val="16"/>
              </w:rPr>
              <w:t> </w:t>
            </w:r>
            <w:r>
              <w:rPr>
                <w:sz w:val="16"/>
              </w:rPr>
              <w:t>target</w:t>
            </w:r>
            <w:r>
              <w:rPr>
                <w:spacing w:val="-4"/>
                <w:sz w:val="16"/>
              </w:rPr>
              <w:t> </w:t>
            </w:r>
            <w:r>
              <w:rPr>
                <w:sz w:val="16"/>
              </w:rPr>
              <w:t>address</w:t>
            </w:r>
            <w:r>
              <w:rPr>
                <w:spacing w:val="-4"/>
                <w:sz w:val="16"/>
              </w:rPr>
              <w:t> </w:t>
            </w:r>
            <w:r>
              <w:rPr>
                <w:sz w:val="16"/>
              </w:rPr>
              <w:t>of</w:t>
            </w:r>
            <w:r>
              <w:rPr>
                <w:spacing w:val="-4"/>
                <w:sz w:val="16"/>
              </w:rPr>
              <w:t> </w:t>
            </w:r>
            <w:r>
              <w:rPr>
                <w:sz w:val="16"/>
              </w:rPr>
              <w:t>the</w:t>
            </w:r>
            <w:r>
              <w:rPr>
                <w:spacing w:val="-4"/>
                <w:sz w:val="16"/>
              </w:rPr>
              <w:t> </w:t>
            </w:r>
            <w:r>
              <w:rPr>
                <w:sz w:val="16"/>
              </w:rPr>
              <w:t>UDS</w:t>
            </w:r>
            <w:r>
              <w:rPr>
                <w:spacing w:val="-4"/>
                <w:sz w:val="16"/>
              </w:rPr>
              <w:t> </w:t>
            </w:r>
            <w:r>
              <w:rPr>
                <w:spacing w:val="-2"/>
                <w:sz w:val="16"/>
              </w:rPr>
              <w:t>message.</w:t>
            </w:r>
          </w:p>
        </w:tc>
      </w:tr>
      <w:tr>
        <w:trPr>
          <w:trHeight w:val="471"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GetTaType</w:t>
            </w:r>
          </w:p>
        </w:tc>
        <w:tc>
          <w:tcPr>
            <w:tcW w:w="4217" w:type="dxa"/>
          </w:tcPr>
          <w:p>
            <w:pPr>
              <w:pStyle w:val="TableParagraph"/>
              <w:spacing w:line="247" w:lineRule="auto"/>
              <w:rPr>
                <w:sz w:val="16"/>
              </w:rPr>
            </w:pPr>
            <w:r>
              <w:rPr>
                <w:sz w:val="16"/>
              </w:rPr>
              <w:t>Get</w:t>
            </w:r>
            <w:r>
              <w:rPr>
                <w:spacing w:val="-7"/>
                <w:sz w:val="16"/>
              </w:rPr>
              <w:t> </w:t>
            </w:r>
            <w:r>
              <w:rPr>
                <w:sz w:val="16"/>
              </w:rPr>
              <w:t>the</w:t>
            </w:r>
            <w:r>
              <w:rPr>
                <w:spacing w:val="-7"/>
                <w:sz w:val="16"/>
              </w:rPr>
              <w:t> </w:t>
            </w:r>
            <w:r>
              <w:rPr>
                <w:sz w:val="16"/>
              </w:rPr>
              <w:t>target</w:t>
            </w:r>
            <w:r>
              <w:rPr>
                <w:spacing w:val="-7"/>
                <w:sz w:val="16"/>
              </w:rPr>
              <w:t> </w:t>
            </w:r>
            <w:r>
              <w:rPr>
                <w:sz w:val="16"/>
              </w:rPr>
              <w:t>address</w:t>
            </w:r>
            <w:r>
              <w:rPr>
                <w:spacing w:val="-7"/>
                <w:sz w:val="16"/>
              </w:rPr>
              <w:t> </w:t>
            </w:r>
            <w:r>
              <w:rPr>
                <w:sz w:val="16"/>
              </w:rPr>
              <w:t>type</w:t>
            </w:r>
            <w:r>
              <w:rPr>
                <w:spacing w:val="-7"/>
                <w:sz w:val="16"/>
              </w:rPr>
              <w:t> </w:t>
            </w:r>
            <w:r>
              <w:rPr>
                <w:sz w:val="16"/>
              </w:rPr>
              <w:t>(phys/func)</w:t>
            </w:r>
            <w:r>
              <w:rPr>
                <w:spacing w:val="-7"/>
                <w:sz w:val="16"/>
              </w:rPr>
              <w:t> </w:t>
            </w:r>
            <w:r>
              <w:rPr>
                <w:sz w:val="16"/>
              </w:rPr>
              <w:t>of</w:t>
            </w:r>
            <w:r>
              <w:rPr>
                <w:spacing w:val="-7"/>
                <w:sz w:val="16"/>
              </w:rPr>
              <w:t> </w:t>
            </w:r>
            <w:r>
              <w:rPr>
                <w:sz w:val="16"/>
              </w:rPr>
              <w:t>the</w:t>
            </w:r>
            <w:r>
              <w:rPr>
                <w:spacing w:val="-7"/>
                <w:sz w:val="16"/>
              </w:rPr>
              <w:t> </w:t>
            </w:r>
            <w:r>
              <w:rPr>
                <w:sz w:val="16"/>
              </w:rPr>
              <w:t>UDS </w:t>
            </w:r>
            <w:r>
              <w:rPr>
                <w:spacing w:val="-2"/>
                <w:sz w:val="16"/>
              </w:rPr>
              <w:t>message.</w:t>
            </w:r>
          </w:p>
        </w:tc>
      </w:tr>
    </w:tbl>
    <w:p>
      <w:pPr>
        <w:pStyle w:val="BodyText"/>
        <w:rPr>
          <w:rFonts w:ascii="Century Gothic"/>
          <w:i/>
          <w:sz w:val="20"/>
        </w:rPr>
      </w:pPr>
    </w:p>
    <w:p>
      <w:pPr>
        <w:pStyle w:val="BodyText"/>
        <w:spacing w:before="2" w:after="1"/>
        <w:rPr>
          <w:rFonts w:ascii="Century Gothic"/>
          <w:i/>
          <w:sz w:val="18"/>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66"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3"/>
              <w:rPr>
                <w:sz w:val="16"/>
              </w:rPr>
            </w:pPr>
            <w:bookmarkStart w:name="_bookmark233" w:id="307"/>
            <w:bookmarkEnd w:id="307"/>
            <w:r>
              <w:rPr/>
            </w:r>
            <w:r>
              <w:rPr>
                <w:spacing w:val="-2"/>
                <w:sz w:val="16"/>
              </w:rPr>
              <w:t>UdsTransportProtocolPeriodicHandler</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Native</w:t>
            </w:r>
            <w:r>
              <w:rPr>
                <w:spacing w:val="-10"/>
                <w:sz w:val="16"/>
              </w:rPr>
              <w:t> </w:t>
            </w:r>
            <w:r>
              <w:rPr>
                <w:spacing w:val="-2"/>
                <w:sz w:val="16"/>
              </w:rPr>
              <w:t>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7"/>
              <w:rPr>
                <w:sz w:val="16"/>
              </w:rPr>
            </w:pPr>
            <w:r>
              <w:rPr>
                <w:sz w:val="16"/>
              </w:rPr>
              <w:t>Platform</w:t>
            </w:r>
            <w:r>
              <w:rPr>
                <w:spacing w:val="-4"/>
                <w:sz w:val="16"/>
              </w:rPr>
              <w:t> </w:t>
            </w:r>
            <w:r>
              <w:rPr>
                <w:spacing w:val="-2"/>
                <w:sz w:val="16"/>
              </w:rPr>
              <w:t>extension</w:t>
            </w:r>
          </w:p>
        </w:tc>
      </w:tr>
      <w:tr>
        <w:trPr>
          <w:trHeight w:val="272"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before="27"/>
              <w:rPr>
                <w:sz w:val="16"/>
              </w:rPr>
            </w:pPr>
            <w:r>
              <w:rPr>
                <w:sz w:val="16"/>
              </w:rPr>
              <w:t>This</w:t>
            </w:r>
            <w:r>
              <w:rPr>
                <w:spacing w:val="-8"/>
                <w:sz w:val="16"/>
              </w:rPr>
              <w:t> </w:t>
            </w:r>
            <w:r>
              <w:rPr>
                <w:sz w:val="16"/>
              </w:rPr>
              <w:t>interface</w:t>
            </w:r>
            <w:r>
              <w:rPr>
                <w:spacing w:val="-8"/>
                <w:sz w:val="16"/>
              </w:rPr>
              <w:t> </w:t>
            </w:r>
            <w:r>
              <w:rPr>
                <w:sz w:val="16"/>
              </w:rPr>
              <w:t>provides</w:t>
            </w:r>
            <w:r>
              <w:rPr>
                <w:spacing w:val="-8"/>
                <w:sz w:val="16"/>
              </w:rPr>
              <w:t> </w:t>
            </w:r>
            <w:r>
              <w:rPr>
                <w:sz w:val="16"/>
              </w:rPr>
              <w:t>functionality</w:t>
            </w:r>
            <w:r>
              <w:rPr>
                <w:spacing w:val="-8"/>
                <w:sz w:val="16"/>
              </w:rPr>
              <w:t> </w:t>
            </w:r>
            <w:r>
              <w:rPr>
                <w:sz w:val="16"/>
              </w:rPr>
              <w:t>for</w:t>
            </w:r>
            <w:r>
              <w:rPr>
                <w:spacing w:val="-8"/>
                <w:sz w:val="16"/>
              </w:rPr>
              <w:t> </w:t>
            </w:r>
            <w:r>
              <w:rPr>
                <w:sz w:val="16"/>
              </w:rPr>
              <w:t>Transport</w:t>
            </w:r>
            <w:r>
              <w:rPr>
                <w:spacing w:val="-7"/>
                <w:sz w:val="16"/>
              </w:rPr>
              <w:t> </w:t>
            </w:r>
            <w:r>
              <w:rPr>
                <w:sz w:val="16"/>
              </w:rPr>
              <w:t>Protocol</w:t>
            </w:r>
            <w:r>
              <w:rPr>
                <w:spacing w:val="-8"/>
                <w:sz w:val="16"/>
              </w:rPr>
              <w:t> </w:t>
            </w:r>
            <w:r>
              <w:rPr>
                <w:sz w:val="16"/>
              </w:rPr>
              <w:t>handling</w:t>
            </w:r>
            <w:r>
              <w:rPr>
                <w:spacing w:val="-8"/>
                <w:sz w:val="16"/>
              </w:rPr>
              <w:t> </w:t>
            </w:r>
            <w:r>
              <w:rPr>
                <w:sz w:val="16"/>
              </w:rPr>
              <w:t>of</w:t>
            </w:r>
            <w:r>
              <w:rPr>
                <w:spacing w:val="-8"/>
                <w:sz w:val="16"/>
              </w:rPr>
              <w:t> </w:t>
            </w:r>
            <w:r>
              <w:rPr>
                <w:sz w:val="16"/>
              </w:rPr>
              <w:t>periodic</w:t>
            </w:r>
            <w:r>
              <w:rPr>
                <w:spacing w:val="-8"/>
                <w:sz w:val="16"/>
              </w:rPr>
              <w:t> </w:t>
            </w:r>
            <w:r>
              <w:rPr>
                <w:spacing w:val="-2"/>
                <w:sz w:val="16"/>
              </w:rPr>
              <w:t>messages.</w:t>
            </w:r>
          </w:p>
        </w:tc>
      </w:tr>
      <w:tr>
        <w:trPr>
          <w:trHeight w:val="461" w:hRule="atLeast"/>
        </w:trPr>
        <w:tc>
          <w:tcPr>
            <w:tcW w:w="1748" w:type="dxa"/>
            <w:vMerge w:val="restart"/>
            <w:shd w:val="clear" w:color="auto" w:fill="E5E5E5"/>
          </w:tcPr>
          <w:p>
            <w:pPr>
              <w:pStyle w:val="TableParagraph"/>
              <w:spacing w:before="46"/>
              <w:rPr>
                <w:b/>
                <w:i/>
                <w:sz w:val="16"/>
              </w:rPr>
            </w:pPr>
            <w:r>
              <w:rPr>
                <w:b/>
                <w:i/>
                <w:spacing w:val="-2"/>
                <w:sz w:val="16"/>
              </w:rPr>
              <w:t>Operations:</w:t>
            </w:r>
          </w:p>
        </w:tc>
        <w:tc>
          <w:tcPr>
            <w:tcW w:w="3071" w:type="dxa"/>
          </w:tcPr>
          <w:p>
            <w:pPr>
              <w:pStyle w:val="TableParagraph"/>
              <w:spacing w:before="27"/>
              <w:rPr>
                <w:sz w:val="16"/>
              </w:rPr>
            </w:pPr>
            <w:r>
              <w:rPr>
                <w:spacing w:val="-2"/>
                <w:sz w:val="16"/>
              </w:rPr>
              <w:t>GetMaxPayloadLength</w:t>
            </w:r>
          </w:p>
        </w:tc>
        <w:tc>
          <w:tcPr>
            <w:tcW w:w="4217" w:type="dxa"/>
          </w:tcPr>
          <w:p>
            <w:pPr>
              <w:pStyle w:val="TableParagraph"/>
              <w:spacing w:line="247" w:lineRule="auto" w:before="27"/>
              <w:rPr>
                <w:sz w:val="16"/>
              </w:rPr>
            </w:pPr>
            <w:r>
              <w:rPr>
                <w:sz w:val="16"/>
              </w:rPr>
              <w:t>Reports</w:t>
            </w:r>
            <w:r>
              <w:rPr>
                <w:spacing w:val="-7"/>
                <w:sz w:val="16"/>
              </w:rPr>
              <w:t> </w:t>
            </w:r>
            <w:r>
              <w:rPr>
                <w:sz w:val="16"/>
              </w:rPr>
              <w:t>the</w:t>
            </w:r>
            <w:r>
              <w:rPr>
                <w:spacing w:val="-7"/>
                <w:sz w:val="16"/>
              </w:rPr>
              <w:t> </w:t>
            </w:r>
            <w:r>
              <w:rPr>
                <w:sz w:val="16"/>
              </w:rPr>
              <w:t>maximum</w:t>
            </w:r>
            <w:r>
              <w:rPr>
                <w:spacing w:val="-7"/>
                <w:sz w:val="16"/>
              </w:rPr>
              <w:t> </w:t>
            </w:r>
            <w:r>
              <w:rPr>
                <w:sz w:val="16"/>
              </w:rPr>
              <w:t>payload</w:t>
            </w:r>
            <w:r>
              <w:rPr>
                <w:spacing w:val="-7"/>
                <w:sz w:val="16"/>
              </w:rPr>
              <w:t> </w:t>
            </w:r>
            <w:r>
              <w:rPr>
                <w:sz w:val="16"/>
              </w:rPr>
              <w:t>length</w:t>
            </w:r>
            <w:r>
              <w:rPr>
                <w:spacing w:val="-7"/>
                <w:sz w:val="16"/>
              </w:rPr>
              <w:t> </w:t>
            </w:r>
            <w:r>
              <w:rPr>
                <w:sz w:val="16"/>
              </w:rPr>
              <w:t>supported</w:t>
            </w:r>
            <w:r>
              <w:rPr>
                <w:spacing w:val="-7"/>
                <w:sz w:val="16"/>
              </w:rPr>
              <w:t> </w:t>
            </w:r>
            <w:r>
              <w:rPr>
                <w:sz w:val="16"/>
              </w:rPr>
              <w:t>for</w:t>
            </w:r>
            <w:r>
              <w:rPr>
                <w:spacing w:val="-7"/>
                <w:sz w:val="16"/>
              </w:rPr>
              <w:t> </w:t>
            </w:r>
            <w:r>
              <w:rPr>
                <w:sz w:val="16"/>
              </w:rPr>
              <w:t>a single periodic transmission on the channel.</w:t>
            </w:r>
          </w:p>
        </w:tc>
      </w:tr>
      <w:tr>
        <w:trPr>
          <w:trHeight w:val="467"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GetNumberOfPeriodicMessages</w:t>
            </w:r>
          </w:p>
        </w:tc>
        <w:tc>
          <w:tcPr>
            <w:tcW w:w="4217" w:type="dxa"/>
          </w:tcPr>
          <w:p>
            <w:pPr>
              <w:pStyle w:val="TableParagraph"/>
              <w:spacing w:line="247" w:lineRule="auto" w:before="33"/>
              <w:rPr>
                <w:sz w:val="16"/>
              </w:rPr>
            </w:pPr>
            <w:r>
              <w:rPr>
                <w:sz w:val="16"/>
              </w:rPr>
              <w:t>Reports</w:t>
            </w:r>
            <w:r>
              <w:rPr>
                <w:spacing w:val="-12"/>
                <w:sz w:val="16"/>
              </w:rPr>
              <w:t> </w:t>
            </w:r>
            <w:r>
              <w:rPr>
                <w:sz w:val="16"/>
              </w:rPr>
              <w:t>the</w:t>
            </w:r>
            <w:r>
              <w:rPr>
                <w:spacing w:val="-11"/>
                <w:sz w:val="16"/>
              </w:rPr>
              <w:t> </w:t>
            </w:r>
            <w:r>
              <w:rPr>
                <w:sz w:val="16"/>
              </w:rPr>
              <w:t>Transport</w:t>
            </w:r>
            <w:r>
              <w:rPr>
                <w:spacing w:val="-11"/>
                <w:sz w:val="16"/>
              </w:rPr>
              <w:t> </w:t>
            </w:r>
            <w:r>
              <w:rPr>
                <w:sz w:val="16"/>
              </w:rPr>
              <w:t>Protocol</w:t>
            </w:r>
            <w:r>
              <w:rPr>
                <w:spacing w:val="-11"/>
                <w:sz w:val="16"/>
              </w:rPr>
              <w:t> </w:t>
            </w:r>
            <w:r>
              <w:rPr>
                <w:sz w:val="16"/>
              </w:rPr>
              <w:t>implementation</w:t>
            </w:r>
            <w:r>
              <w:rPr>
                <w:spacing w:val="-11"/>
                <w:sz w:val="16"/>
              </w:rPr>
              <w:t> </w:t>
            </w:r>
            <w:r>
              <w:rPr>
                <w:sz w:val="16"/>
              </w:rPr>
              <w:t>and connection specific number of periodic messages.</w:t>
            </w:r>
          </w:p>
        </w:tc>
      </w:tr>
      <w:tr>
        <w:trPr>
          <w:trHeight w:val="282"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PeriodicTransmit</w:t>
            </w:r>
          </w:p>
        </w:tc>
        <w:tc>
          <w:tcPr>
            <w:tcW w:w="4217" w:type="dxa"/>
          </w:tcPr>
          <w:p>
            <w:pPr>
              <w:pStyle w:val="TableParagraph"/>
              <w:rPr>
                <w:sz w:val="16"/>
              </w:rPr>
            </w:pPr>
            <w:r>
              <w:rPr>
                <w:sz w:val="16"/>
              </w:rPr>
              <w:t>Sends</w:t>
            </w:r>
            <w:r>
              <w:rPr>
                <w:spacing w:val="-5"/>
                <w:sz w:val="16"/>
              </w:rPr>
              <w:t> </w:t>
            </w:r>
            <w:r>
              <w:rPr>
                <w:sz w:val="16"/>
              </w:rPr>
              <w:t>all</w:t>
            </w:r>
            <w:r>
              <w:rPr>
                <w:spacing w:val="-4"/>
                <w:sz w:val="16"/>
              </w:rPr>
              <w:t> </w:t>
            </w:r>
            <w:r>
              <w:rPr>
                <w:sz w:val="16"/>
              </w:rPr>
              <w:t>the</w:t>
            </w:r>
            <w:r>
              <w:rPr>
                <w:spacing w:val="-4"/>
                <w:sz w:val="16"/>
              </w:rPr>
              <w:t> </w:t>
            </w:r>
            <w:r>
              <w:rPr>
                <w:sz w:val="16"/>
              </w:rPr>
              <w:t>messages</w:t>
            </w:r>
            <w:r>
              <w:rPr>
                <w:spacing w:val="-4"/>
                <w:sz w:val="16"/>
              </w:rPr>
              <w:t> </w:t>
            </w:r>
            <w:r>
              <w:rPr>
                <w:sz w:val="16"/>
              </w:rPr>
              <w:t>in</w:t>
            </w:r>
            <w:r>
              <w:rPr>
                <w:spacing w:val="-5"/>
                <w:sz w:val="16"/>
              </w:rPr>
              <w:t> </w:t>
            </w:r>
            <w:r>
              <w:rPr>
                <w:sz w:val="16"/>
              </w:rPr>
              <w:t>the</w:t>
            </w:r>
            <w:r>
              <w:rPr>
                <w:spacing w:val="-4"/>
                <w:sz w:val="16"/>
              </w:rPr>
              <w:t> </w:t>
            </w:r>
            <w:r>
              <w:rPr>
                <w:sz w:val="16"/>
              </w:rPr>
              <w:t>list</w:t>
            </w:r>
            <w:r>
              <w:rPr>
                <w:spacing w:val="-4"/>
                <w:sz w:val="16"/>
              </w:rPr>
              <w:t> </w:t>
            </w:r>
            <w:r>
              <w:rPr>
                <w:sz w:val="16"/>
              </w:rPr>
              <w:t>in</w:t>
            </w:r>
            <w:r>
              <w:rPr>
                <w:spacing w:val="-4"/>
                <w:sz w:val="16"/>
              </w:rPr>
              <w:t> </w:t>
            </w:r>
            <w:r>
              <w:rPr>
                <w:sz w:val="16"/>
              </w:rPr>
              <w:t>the</w:t>
            </w:r>
            <w:r>
              <w:rPr>
                <w:spacing w:val="-5"/>
                <w:sz w:val="16"/>
              </w:rPr>
              <w:t> </w:t>
            </w:r>
            <w:r>
              <w:rPr>
                <w:sz w:val="16"/>
              </w:rPr>
              <w:t>given</w:t>
            </w:r>
            <w:r>
              <w:rPr>
                <w:spacing w:val="-4"/>
                <w:sz w:val="16"/>
              </w:rPr>
              <w:t> </w:t>
            </w:r>
            <w:r>
              <w:rPr>
                <w:spacing w:val="-2"/>
                <w:sz w:val="16"/>
              </w:rPr>
              <w:t>order.</w:t>
            </w:r>
          </w:p>
        </w:tc>
      </w:tr>
    </w:tbl>
    <w:p>
      <w:pPr>
        <w:pStyle w:val="BodyText"/>
        <w:rPr>
          <w:rFonts w:ascii="Century Gothic"/>
          <w:i/>
          <w:sz w:val="20"/>
        </w:rPr>
      </w:pPr>
    </w:p>
    <w:p>
      <w:pPr>
        <w:pStyle w:val="BodyText"/>
        <w:rPr>
          <w:rFonts w:ascii="Century Gothic"/>
          <w:i/>
          <w:sz w:val="20"/>
        </w:rPr>
      </w:pPr>
    </w:p>
    <w:p>
      <w:pPr>
        <w:pStyle w:val="BodyText"/>
        <w:spacing w:before="8"/>
        <w:rPr>
          <w:rFonts w:ascii="Century Gothic"/>
          <w:i/>
          <w:sz w:val="28"/>
        </w:rPr>
      </w:pPr>
    </w:p>
    <w:p>
      <w:pPr>
        <w:pStyle w:val="ListParagraph"/>
        <w:numPr>
          <w:ilvl w:val="4"/>
          <w:numId w:val="4"/>
        </w:numPr>
        <w:tabs>
          <w:tab w:pos="1326" w:val="left" w:leader="none"/>
          <w:tab w:pos="1328" w:val="left" w:leader="none"/>
        </w:tabs>
        <w:spacing w:line="240" w:lineRule="auto" w:before="102" w:after="0"/>
        <w:ind w:left="1327" w:right="0" w:hanging="1171"/>
        <w:jc w:val="left"/>
        <w:rPr>
          <w:b/>
          <w:sz w:val="24"/>
        </w:rPr>
      </w:pPr>
      <w:r>
        <w:rPr>
          <w:b/>
          <w:sz w:val="24"/>
        </w:rPr>
        <w:t>Interfaces</w:t>
      </w:r>
      <w:r>
        <w:rPr>
          <w:b/>
          <w:spacing w:val="-10"/>
          <w:sz w:val="24"/>
        </w:rPr>
        <w:t> </w:t>
      </w:r>
      <w:r>
        <w:rPr>
          <w:b/>
          <w:sz w:val="24"/>
        </w:rPr>
        <w:t>for</w:t>
      </w:r>
      <w:r>
        <w:rPr>
          <w:b/>
          <w:spacing w:val="-8"/>
          <w:sz w:val="24"/>
        </w:rPr>
        <w:t> </w:t>
      </w:r>
      <w:r>
        <w:rPr>
          <w:b/>
          <w:sz w:val="24"/>
        </w:rPr>
        <w:t>DoIP</w:t>
      </w:r>
      <w:r>
        <w:rPr>
          <w:b/>
          <w:spacing w:val="-7"/>
          <w:sz w:val="24"/>
        </w:rPr>
        <w:t> </w:t>
      </w:r>
      <w:r>
        <w:rPr>
          <w:b/>
          <w:spacing w:val="-5"/>
          <w:sz w:val="24"/>
        </w:rPr>
        <w:t>API</w:t>
      </w:r>
    </w:p>
    <w:p>
      <w:pPr>
        <w:pStyle w:val="BodyText"/>
        <w:spacing w:before="3"/>
        <w:rPr>
          <w:b/>
          <w:sz w:val="29"/>
        </w:rPr>
      </w:pPr>
    </w:p>
    <w:p>
      <w:pPr>
        <w:pStyle w:val="BodyText"/>
        <w:ind w:left="2244"/>
        <w:rPr>
          <w:sz w:val="20"/>
        </w:rPr>
      </w:pPr>
      <w:r>
        <w:rPr>
          <w:sz w:val="20"/>
        </w:rPr>
        <w:pict>
          <v:group style="width:244.75pt;height:123.55pt;mso-position-horizontal-relative:char;mso-position-vertical-relative:line" id="docshapegroup3025" coordorigin="0,0" coordsize="4895,2471">
            <v:rect style="position:absolute;left:5;top:1009;width:2326;height:1270" id="docshape3026" filled="true" fillcolor="#fcf2e3" stroked="false">
              <v:fill type="solid"/>
            </v:rect>
            <v:rect style="position:absolute;left:5;top:1009;width:2326;height:1270" id="docshape3027" filled="false" stroked="true" strokeweight=".528631pt" strokecolor="#000000">
              <v:stroke dashstyle="solid"/>
            </v:rect>
            <v:rect style="position:absolute;left:2563;top:1009;width:2326;height:1270" id="docshape3028" filled="true" fillcolor="#fcf2e3" stroked="false">
              <v:fill type="solid"/>
            </v:rect>
            <v:rect style="position:absolute;left:2563;top:1009;width:2326;height:1270" id="docshape3029" filled="false" stroked="true" strokeweight=".528631pt" strokecolor="#000000">
              <v:stroke dashstyle="solid"/>
            </v:rect>
            <v:shape style="position:absolute;left:3662;top:819;width:2;height:190" id="docshape3030" coordorigin="3663,820" coordsize="0,190" path="m3663,1010l3663,937m3663,894l3663,820e" filled="false" stroked="true" strokeweight=".528631pt" strokecolor="#000000">
              <v:path arrowok="t"/>
              <v:stroke dashstyle="solid"/>
            </v:shape>
            <v:rect style="position:absolute;left:5;top:5;width:4865;height:635" id="docshape3031" filled="true" fillcolor="#fcf2e3" stroked="false">
              <v:fill type="solid"/>
            </v:rect>
            <v:shape style="position:absolute;left:4661;top:52;width:159;height:191" type="#_x0000_t75" id="docshape3032" stroked="false">
              <v:imagedata r:id="rId6" o:title=""/>
            </v:shape>
            <v:shape style="position:absolute;left:3662;top:639;width:2;height:138" id="docshape3033" coordorigin="3663,640" coordsize="0,138" path="m3663,777l3663,702m3663,662l3663,640e" filled="false" stroked="true" strokeweight=".528631pt" strokecolor="#000000">
              <v:path arrowok="t"/>
              <v:stroke dashstyle="solid"/>
            </v:shape>
            <v:shape style="position:absolute;left:3600;top:852;width:128;height:158" id="docshape3034" coordorigin="3600,852" coordsize="128,158" path="m3728,852l3600,852,3663,1010,3728,852xe" filled="true" fillcolor="#fcf2e3" stroked="false">
              <v:path arrowok="t"/>
              <v:fill type="solid"/>
            </v:shape>
            <v:shape style="position:absolute;left:3600;top:852;width:128;height:158" id="docshape3035" coordorigin="3600,852" coordsize="128,158" path="m3600,852l3728,852,3663,1010,3600,852xe" filled="false" stroked="true" strokeweight=".528631pt" strokecolor="#000000">
              <v:path arrowok="t"/>
              <v:stroke dashstyle="solid"/>
            </v:shape>
            <v:shape style="position:absolute;left:1114;top:639;width:2;height:370" id="docshape3036" coordorigin="1115,640" coordsize="0,370" path="m1115,1010l1115,937m1115,894l1115,820m1115,777l1115,702m1115,662l1115,640e" filled="false" stroked="true" strokeweight=".528631pt" strokecolor="#000000">
              <v:path arrowok="t"/>
              <v:stroke dashstyle="solid"/>
            </v:shape>
            <v:shape style="position:absolute;left:1052;top:852;width:128;height:158" id="docshape3037" coordorigin="1052,852" coordsize="128,158" path="m1179,852l1052,852,1115,1010,1179,852xe" filled="true" fillcolor="#fcf2e3" stroked="false">
              <v:path arrowok="t"/>
              <v:fill type="solid"/>
            </v:shape>
            <v:shape style="position:absolute;left:1052;top:852;width:128;height:158" id="docshape3038" coordorigin="1052,852" coordsize="128,158" path="m1052,852l1179,852,1115,1010,1052,852xe" filled="false" stroked="true" strokeweight=".528631pt" strokecolor="#000000">
              <v:path arrowok="t"/>
              <v:stroke dashstyle="solid"/>
            </v:shape>
            <v:shape style="position:absolute;left:1084;top:2278;width:2;height:192" id="docshape3039" coordorigin="1084,2279" coordsize="0,192" path="m1084,2279l1084,2353m1084,2396l1084,2471e" filled="false" stroked="true" strokeweight=".528631pt" strokecolor="#000000">
              <v:path arrowok="t"/>
              <v:stroke dashstyle="solid"/>
            </v:shape>
            <v:shape style="position:absolute;left:1029;top:2278;width:108;height:160" id="docshape3040" coordorigin="1030,2279" coordsize="108,160" path="m1084,2279l1137,2438m1084,2279l1030,2438e" filled="false" stroked="true" strokeweight=".528631pt" strokecolor="#000000">
              <v:path arrowok="t"/>
              <v:stroke dashstyle="solid"/>
            </v:shape>
            <v:line style="position:absolute" from="3685,2279" to="3685,2353" stroked="true" strokeweight=".528631pt" strokecolor="#000000">
              <v:stroke dashstyle="solid"/>
            </v:line>
            <v:line style="position:absolute" from="3685,2396" to="3685,2461" stroked="true" strokeweight=".528631pt" strokecolor="#000000">
              <v:stroke dashstyle="solid"/>
            </v:line>
            <v:shape style="position:absolute;left:3632;top:2278;width:106;height:160" id="docshape3041" coordorigin="3633,2279" coordsize="106,160" path="m3685,2279l3738,2438m3685,2279l3633,2438e" filled="false" stroked="true" strokeweight=".528631pt" strokecolor="#000000">
              <v:path arrowok="t"/>
              <v:stroke dashstyle="solid"/>
            </v:shape>
            <v:shape style="position:absolute;left:2563;top:1411;width:2316;height:867" type="#_x0000_t202" id="docshape3042" filled="true" fillcolor="#fcf2e3" stroked="true" strokeweight=".528631pt" strokecolor="#000000">
              <v:textbox inset="0,0,0,0">
                <w:txbxContent>
                  <w:p>
                    <w:pPr>
                      <w:spacing w:before="40"/>
                      <w:ind w:left="47" w:right="0" w:firstLine="0"/>
                      <w:jc w:val="left"/>
                      <w:rPr>
                        <w:color w:val="000000"/>
                        <w:sz w:val="10"/>
                      </w:rPr>
                    </w:pPr>
                    <w:r>
                      <w:rPr>
                        <w:color w:val="003F3F"/>
                        <w:w w:val="105"/>
                        <w:sz w:val="10"/>
                      </w:rPr>
                      <w:t>+</w:t>
                    </w:r>
                    <w:r>
                      <w:rPr>
                        <w:color w:val="003F3F"/>
                        <w:spacing w:val="35"/>
                        <w:w w:val="105"/>
                        <w:sz w:val="10"/>
                      </w:rPr>
                      <w:t>  </w:t>
                    </w:r>
                    <w:r>
                      <w:rPr>
                        <w:color w:val="003F3F"/>
                        <w:spacing w:val="-2"/>
                        <w:w w:val="105"/>
                        <w:sz w:val="10"/>
                      </w:rPr>
                      <w:t>GetActivationLineState()</w:t>
                    </w:r>
                  </w:p>
                  <w:p>
                    <w:pPr>
                      <w:spacing w:before="22"/>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GetNetworkInterfaceId()</w:t>
                    </w:r>
                  </w:p>
                  <w:p>
                    <w:pPr>
                      <w:spacing w:before="23"/>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Offer()</w:t>
                    </w:r>
                  </w:p>
                  <w:p>
                    <w:pPr>
                      <w:spacing w:before="24"/>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StopOffer()</w:t>
                    </w:r>
                  </w:p>
                  <w:p>
                    <w:pPr>
                      <w:spacing w:before="23"/>
                      <w:ind w:left="47" w:right="0" w:firstLine="0"/>
                      <w:jc w:val="left"/>
                      <w:rPr>
                        <w:color w:val="000000"/>
                        <w:sz w:val="10"/>
                      </w:rPr>
                    </w:pPr>
                    <w:r>
                      <w:rPr>
                        <w:color w:val="003F3F"/>
                        <w:w w:val="105"/>
                        <w:sz w:val="10"/>
                      </w:rPr>
                      <w:t>+</w:t>
                    </w:r>
                    <w:r>
                      <w:rPr>
                        <w:color w:val="003F3F"/>
                        <w:spacing w:val="42"/>
                        <w:w w:val="105"/>
                        <w:sz w:val="10"/>
                      </w:rPr>
                      <w:t>  </w:t>
                    </w:r>
                    <w:r>
                      <w:rPr>
                        <w:color w:val="003F3F"/>
                        <w:spacing w:val="-2"/>
                        <w:w w:val="105"/>
                        <w:sz w:val="10"/>
                      </w:rPr>
                      <w:t>UpdateActivationLineState()</w:t>
                    </w:r>
                  </w:p>
                </w:txbxContent>
              </v:textbox>
              <v:fill type="solid"/>
              <v:stroke dashstyle="solid"/>
              <w10:wrap type="none"/>
            </v:shape>
            <v:shape style="position:absolute;left:5;top:1411;width:2326;height:867" type="#_x0000_t202" id="docshape3043" filled="true" fillcolor="#fcf2e3" stroked="true" strokeweight=".528631pt" strokecolor="#000000">
              <v:textbox inset="0,0,0,0">
                <w:txbxContent>
                  <w:p>
                    <w:pPr>
                      <w:spacing w:before="40"/>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GetGidStatus()</w:t>
                    </w:r>
                  </w:p>
                  <w:p>
                    <w:pPr>
                      <w:spacing w:before="22"/>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Offer()</w:t>
                    </w:r>
                  </w:p>
                  <w:p>
                    <w:pPr>
                      <w:spacing w:before="23"/>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StopOffer()</w:t>
                    </w:r>
                  </w:p>
                </w:txbxContent>
              </v:textbox>
              <v:fill type="solid"/>
              <v:stroke dashstyle="solid"/>
              <w10:wrap type="none"/>
            </v:shape>
            <v:shape style="position:absolute;left:2563;top:1009;width:2316;height:403" type="#_x0000_t202" id="docshape3044" filled="true" fillcolor="#fcf2e3" stroked="true" strokeweight=".528631pt" strokecolor="#000000">
              <v:textbox inset="0,0,0,0">
                <w:txbxContent>
                  <w:p>
                    <w:pPr>
                      <w:spacing w:line="288" w:lineRule="auto" w:before="62"/>
                      <w:ind w:left="671" w:right="0" w:hanging="560"/>
                      <w:jc w:val="left"/>
                      <w:rPr>
                        <w:color w:val="000000"/>
                        <w:sz w:val="10"/>
                      </w:rPr>
                    </w:pPr>
                    <w:r>
                      <w:rPr>
                        <w:color w:val="000000"/>
                        <w:spacing w:val="-2"/>
                        <w:w w:val="105"/>
                        <w:sz w:val="10"/>
                      </w:rPr>
                      <w:t>«aapPortInterface,aapPlatformExtension»</w:t>
                    </w:r>
                    <w:r>
                      <w:rPr>
                        <w:color w:val="000000"/>
                        <w:spacing w:val="40"/>
                        <w:w w:val="105"/>
                        <w:sz w:val="10"/>
                      </w:rPr>
                      <w:t> </w:t>
                    </w:r>
                    <w:r>
                      <w:rPr>
                        <w:color w:val="000000"/>
                        <w:spacing w:val="-2"/>
                        <w:w w:val="105"/>
                        <w:sz w:val="10"/>
                      </w:rPr>
                      <w:t>DoIPActivationLine</w:t>
                    </w:r>
                  </w:p>
                </w:txbxContent>
              </v:textbox>
              <v:fill type="solid"/>
              <v:stroke dashstyle="solid"/>
              <w10:wrap type="none"/>
            </v:shape>
            <v:shape style="position:absolute;left:5;top:1009;width:2326;height:403" type="#_x0000_t202" id="docshape3045" filled="true" fillcolor="#fcf2e3" stroked="true" strokeweight=".528631pt" strokecolor="#000000">
              <v:textbox inset="0,0,0,0">
                <w:txbxContent>
                  <w:p>
                    <w:pPr>
                      <w:spacing w:line="288" w:lineRule="auto" w:before="62"/>
                      <w:ind w:left="554" w:right="0" w:hanging="445"/>
                      <w:jc w:val="left"/>
                      <w:rPr>
                        <w:color w:val="000000"/>
                        <w:sz w:val="10"/>
                      </w:rPr>
                    </w:pPr>
                    <w:r>
                      <w:rPr>
                        <w:color w:val="000000"/>
                        <w:spacing w:val="-2"/>
                        <w:w w:val="105"/>
                        <w:sz w:val="10"/>
                      </w:rPr>
                      <w:t>«aapPortInterface,aapPlatformExtension»</w:t>
                    </w:r>
                    <w:r>
                      <w:rPr>
                        <w:color w:val="000000"/>
                        <w:spacing w:val="40"/>
                        <w:w w:val="105"/>
                        <w:sz w:val="10"/>
                      </w:rPr>
                      <w:t> </w:t>
                    </w:r>
                    <w:r>
                      <w:rPr>
                        <w:color w:val="000000"/>
                        <w:spacing w:val="-2"/>
                        <w:w w:val="105"/>
                        <w:sz w:val="10"/>
                      </w:rPr>
                      <w:t>DoIPGroupIdentification</w:t>
                    </w:r>
                  </w:p>
                </w:txbxContent>
              </v:textbox>
              <v:fill type="solid"/>
              <v:stroke dashstyle="solid"/>
              <w10:wrap type="none"/>
            </v:shape>
            <v:shape style="position:absolute;left:5;top:5;width:4875;height:635" type="#_x0000_t202" id="docshape3046" filled="false" stroked="true" strokeweight=".528631pt" strokecolor="#000000">
              <v:textbox inset="0,0,0,0">
                <w:txbxContent>
                  <w:p>
                    <w:pPr>
                      <w:spacing w:before="93"/>
                      <w:ind w:left="1944" w:right="2167" w:firstLine="0"/>
                      <w:jc w:val="center"/>
                      <w:rPr>
                        <w:sz w:val="10"/>
                      </w:rPr>
                    </w:pPr>
                    <w:r>
                      <w:rPr>
                        <w:w w:val="105"/>
                        <w:sz w:val="10"/>
                      </w:rPr>
                      <w:t>DoIP</w:t>
                    </w:r>
                    <w:r>
                      <w:rPr>
                        <w:spacing w:val="7"/>
                        <w:w w:val="105"/>
                        <w:sz w:val="10"/>
                      </w:rPr>
                      <w:t> </w:t>
                    </w:r>
                    <w:r>
                      <w:rPr>
                        <w:spacing w:val="-2"/>
                        <w:w w:val="105"/>
                        <w:sz w:val="10"/>
                      </w:rPr>
                      <w:t>Extension</w:t>
                    </w:r>
                  </w:p>
                </w:txbxContent>
              </v:textbox>
              <v:stroke dashstyle="solid"/>
              <w10:wrap type="none"/>
            </v:shape>
          </v:group>
        </w:pict>
      </w:r>
      <w:r>
        <w:rPr>
          <w:sz w:val="20"/>
        </w:rPr>
      </w:r>
    </w:p>
    <w:p>
      <w:pPr>
        <w:spacing w:after="0"/>
        <w:rPr>
          <w:sz w:val="20"/>
        </w:rPr>
        <w:sectPr>
          <w:footerReference w:type="default" r:id="rId317"/>
          <w:pgSz w:w="11910" w:h="14140"/>
          <w:pgMar w:footer="0" w:header="0" w:top="320" w:bottom="280" w:left="1260" w:right="1220"/>
        </w:sectPr>
      </w:pPr>
    </w:p>
    <w:p>
      <w:pPr>
        <w:spacing w:line="85" w:lineRule="exact" w:before="0"/>
        <w:ind w:left="2857" w:right="27" w:firstLine="0"/>
        <w:jc w:val="center"/>
        <w:rPr>
          <w:sz w:val="10"/>
        </w:rPr>
      </w:pPr>
      <w:r>
        <w:rPr>
          <w:spacing w:val="-2"/>
          <w:w w:val="105"/>
          <w:sz w:val="10"/>
        </w:rPr>
        <w:t>«use»</w:t>
      </w:r>
    </w:p>
    <w:p>
      <w:pPr>
        <w:spacing w:before="22"/>
        <w:ind w:left="2857" w:right="27" w:firstLine="0"/>
        <w:jc w:val="center"/>
        <w:rPr>
          <w:sz w:val="10"/>
        </w:rPr>
      </w:pPr>
      <w:r>
        <w:rPr>
          <w:spacing w:val="-2"/>
          <w:w w:val="105"/>
          <w:sz w:val="10"/>
        </w:rPr>
        <w:t>«aapRequiredPort»</w:t>
      </w:r>
    </w:p>
    <w:p>
      <w:pPr>
        <w:spacing w:line="65" w:lineRule="exact" w:before="0"/>
        <w:ind w:left="1631" w:right="3038" w:firstLine="0"/>
        <w:jc w:val="center"/>
        <w:rPr>
          <w:sz w:val="10"/>
        </w:rPr>
      </w:pPr>
      <w:r>
        <w:rPr/>
        <w:br w:type="column"/>
      </w:r>
      <w:r>
        <w:rPr>
          <w:spacing w:val="-2"/>
          <w:w w:val="105"/>
          <w:sz w:val="10"/>
        </w:rPr>
        <w:t>«use»</w:t>
      </w:r>
    </w:p>
    <w:p>
      <w:pPr>
        <w:spacing w:before="22"/>
        <w:ind w:left="1631" w:right="3040" w:firstLine="0"/>
        <w:jc w:val="center"/>
        <w:rPr>
          <w:sz w:val="10"/>
        </w:rPr>
      </w:pPr>
      <w:r>
        <w:rPr>
          <w:spacing w:val="-2"/>
          <w:w w:val="105"/>
          <w:sz w:val="10"/>
        </w:rPr>
        <w:t>«aapRequiredPort»</w:t>
      </w:r>
    </w:p>
    <w:p>
      <w:pPr>
        <w:spacing w:after="0"/>
        <w:jc w:val="center"/>
        <w:rPr>
          <w:sz w:val="10"/>
        </w:rPr>
        <w:sectPr>
          <w:type w:val="continuous"/>
          <w:pgSz w:w="11910" w:h="14140"/>
          <w:pgMar w:header="0" w:footer="0" w:top="200" w:bottom="0" w:left="1260" w:right="1220"/>
          <w:cols w:num="2" w:equalWidth="0">
            <w:col w:w="3802" w:space="40"/>
            <w:col w:w="5588"/>
          </w:cols>
        </w:sectPr>
      </w:pPr>
    </w:p>
    <w:p>
      <w:pPr>
        <w:pStyle w:val="BodyText"/>
        <w:ind w:left="2244"/>
        <w:rPr>
          <w:sz w:val="20"/>
        </w:rPr>
      </w:pPr>
      <w:r>
        <w:rPr>
          <w:sz w:val="20"/>
        </w:rPr>
        <w:pict>
          <v:group style="width:243.75pt;height:36.25pt;mso-position-horizontal-relative:char;mso-position-vertical-relative:line" id="docshapegroup3047" coordorigin="0,0" coordsize="4875,725">
            <v:rect style="position:absolute;left:5;top:84;width:4865;height:635" id="docshape3048" filled="true" fillcolor="#7fdeea" stroked="false">
              <v:fill type="solid"/>
            </v:rect>
            <v:shape style="position:absolute;left:4661;top:132;width:159;height:191" type="#_x0000_t75" id="docshape3049" stroked="false">
              <v:imagedata r:id="rId318" o:title=""/>
            </v:shape>
            <v:shape style="position:absolute;left:1084;top:0;width:2601;height:73" id="docshape3050" coordorigin="1084,0" coordsize="2601,73" path="m1084,0l1084,73m3685,0l3685,73e" filled="false" stroked="true" strokeweight=".528631pt" strokecolor="#000000">
              <v:path arrowok="t"/>
              <v:stroke dashstyle="solid"/>
            </v:shape>
            <v:shape style="position:absolute;left:5;top:84;width:4865;height:635" type="#_x0000_t202" id="docshape3051" filled="false" stroked="true" strokeweight=".528631pt" strokecolor="#000000">
              <v:textbox inset="0,0,0,0">
                <w:txbxContent>
                  <w:p>
                    <w:pPr>
                      <w:spacing w:before="62"/>
                      <w:ind w:left="19" w:right="241" w:firstLine="0"/>
                      <w:jc w:val="center"/>
                      <w:rPr>
                        <w:sz w:val="10"/>
                      </w:rPr>
                    </w:pPr>
                    <w:r>
                      <w:rPr>
                        <w:spacing w:val="-2"/>
                        <w:w w:val="105"/>
                        <w:sz w:val="10"/>
                      </w:rPr>
                      <w:t>«aapFunctionalCluster»</w:t>
                    </w:r>
                  </w:p>
                  <w:p>
                    <w:pPr>
                      <w:spacing w:before="23"/>
                      <w:ind w:left="19" w:right="241" w:firstLine="0"/>
                      <w:jc w:val="center"/>
                      <w:rPr>
                        <w:sz w:val="10"/>
                      </w:rPr>
                    </w:pPr>
                    <w:r>
                      <w:rPr>
                        <w:w w:val="105"/>
                        <w:sz w:val="10"/>
                      </w:rPr>
                      <w:t>Diagnostic</w:t>
                    </w:r>
                    <w:r>
                      <w:rPr>
                        <w:spacing w:val="21"/>
                        <w:w w:val="105"/>
                        <w:sz w:val="10"/>
                      </w:rPr>
                      <w:t> </w:t>
                    </w:r>
                    <w:r>
                      <w:rPr>
                        <w:spacing w:val="-2"/>
                        <w:w w:val="105"/>
                        <w:sz w:val="10"/>
                      </w:rPr>
                      <w:t>Management</w:t>
                    </w:r>
                  </w:p>
                  <w:p>
                    <w:pPr>
                      <w:spacing w:before="22"/>
                      <w:ind w:left="19" w:right="4104" w:firstLine="0"/>
                      <w:jc w:val="center"/>
                      <w:rPr>
                        <w:sz w:val="10"/>
                      </w:rPr>
                    </w:pPr>
                    <w:r>
                      <w:rPr>
                        <w:w w:val="105"/>
                        <w:sz w:val="10"/>
                      </w:rPr>
                      <w:t>daemon-</w:t>
                    </w:r>
                    <w:r>
                      <w:rPr>
                        <w:spacing w:val="-2"/>
                        <w:w w:val="105"/>
                        <w:sz w:val="10"/>
                      </w:rPr>
                      <w:t>based</w:t>
                    </w:r>
                  </w:p>
                </w:txbxContent>
              </v:textbox>
              <v:stroke dashstyle="solid"/>
              <w10:wrap type="none"/>
            </v:shape>
          </v:group>
        </w:pict>
      </w:r>
      <w:r>
        <w:rPr>
          <w:sz w:val="20"/>
        </w:rPr>
      </w:r>
    </w:p>
    <w:p>
      <w:pPr>
        <w:spacing w:before="50"/>
        <w:ind w:left="271" w:right="308" w:firstLine="0"/>
        <w:jc w:val="center"/>
        <w:rPr>
          <w:b/>
          <w:sz w:val="22"/>
        </w:rPr>
      </w:pPr>
      <w:r>
        <w:rPr>
          <w:b/>
          <w:sz w:val="22"/>
        </w:rPr>
        <w:t>Figure</w:t>
      </w:r>
      <w:r>
        <w:rPr>
          <w:b/>
          <w:spacing w:val="-6"/>
          <w:sz w:val="22"/>
        </w:rPr>
        <w:t> </w:t>
      </w:r>
      <w:r>
        <w:rPr>
          <w:b/>
          <w:sz w:val="22"/>
        </w:rPr>
        <w:t>9.95:</w:t>
      </w:r>
      <w:r>
        <w:rPr>
          <w:b/>
          <w:spacing w:val="8"/>
          <w:sz w:val="22"/>
        </w:rPr>
        <w:t> </w:t>
      </w:r>
      <w:r>
        <w:rPr>
          <w:b/>
          <w:sz w:val="22"/>
        </w:rPr>
        <w:t>Interfaces</w:t>
      </w:r>
      <w:r>
        <w:rPr>
          <w:b/>
          <w:spacing w:val="-6"/>
          <w:sz w:val="22"/>
        </w:rPr>
        <w:t> </w:t>
      </w:r>
      <w:r>
        <w:rPr>
          <w:b/>
          <w:sz w:val="22"/>
        </w:rPr>
        <w:t>for</w:t>
      </w:r>
      <w:r>
        <w:rPr>
          <w:b/>
          <w:spacing w:val="-5"/>
          <w:sz w:val="22"/>
        </w:rPr>
        <w:t> </w:t>
      </w:r>
      <w:r>
        <w:rPr>
          <w:b/>
          <w:sz w:val="22"/>
        </w:rPr>
        <w:t>the</w:t>
      </w:r>
      <w:r>
        <w:rPr>
          <w:b/>
          <w:spacing w:val="-6"/>
          <w:sz w:val="22"/>
        </w:rPr>
        <w:t> </w:t>
      </w:r>
      <w:r>
        <w:rPr>
          <w:b/>
          <w:sz w:val="22"/>
        </w:rPr>
        <w:t>DoIP</w:t>
      </w:r>
      <w:r>
        <w:rPr>
          <w:b/>
          <w:spacing w:val="-5"/>
          <w:sz w:val="22"/>
        </w:rPr>
        <w:t> </w:t>
      </w:r>
      <w:r>
        <w:rPr>
          <w:b/>
          <w:sz w:val="22"/>
        </w:rPr>
        <w:t>API</w:t>
      </w:r>
      <w:r>
        <w:rPr>
          <w:b/>
          <w:spacing w:val="-6"/>
          <w:sz w:val="22"/>
        </w:rPr>
        <w:t> </w:t>
      </w:r>
      <w:r>
        <w:rPr>
          <w:b/>
          <w:sz w:val="22"/>
        </w:rPr>
        <w:t>(1</w:t>
      </w:r>
      <w:r>
        <w:rPr>
          <w:b/>
          <w:spacing w:val="-5"/>
          <w:sz w:val="22"/>
        </w:rPr>
        <w:t> </w:t>
      </w:r>
      <w:r>
        <w:rPr>
          <w:b/>
          <w:sz w:val="22"/>
        </w:rPr>
        <w:t>of</w:t>
      </w:r>
      <w:r>
        <w:rPr>
          <w:b/>
          <w:spacing w:val="-6"/>
          <w:sz w:val="22"/>
        </w:rPr>
        <w:t> </w:t>
      </w:r>
      <w:r>
        <w:rPr>
          <w:b/>
          <w:spacing w:val="-5"/>
          <w:sz w:val="22"/>
        </w:rPr>
        <w:t>2)</w:t>
      </w:r>
    </w:p>
    <w:p>
      <w:pPr>
        <w:pStyle w:val="BodyText"/>
        <w:rPr>
          <w:b/>
          <w:sz w:val="20"/>
        </w:rPr>
      </w:pPr>
    </w:p>
    <w:p>
      <w:pPr>
        <w:pStyle w:val="BodyText"/>
        <w:spacing w:before="9"/>
        <w:rPr>
          <w:b/>
          <w:sz w:val="23"/>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70"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7"/>
              <w:rPr>
                <w:sz w:val="16"/>
              </w:rPr>
            </w:pPr>
            <w:bookmarkStart w:name="_bookmark234" w:id="308"/>
            <w:bookmarkEnd w:id="308"/>
            <w:r>
              <w:rPr/>
            </w:r>
            <w:r>
              <w:rPr>
                <w:spacing w:val="-2"/>
                <w:sz w:val="16"/>
              </w:rPr>
              <w:t>DoIPGroupIdentification</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Port</w:t>
            </w:r>
            <w:r>
              <w:rPr>
                <w:spacing w:val="-6"/>
                <w:sz w:val="16"/>
              </w:rPr>
              <w:t> </w:t>
            </w:r>
            <w:r>
              <w:rPr>
                <w:spacing w:val="-2"/>
                <w:sz w:val="16"/>
              </w:rPr>
              <w:t>interface</w:t>
            </w:r>
          </w:p>
        </w:tc>
      </w:tr>
      <w:tr>
        <w:trPr>
          <w:trHeight w:val="237" w:hRule="atLeast"/>
        </w:trPr>
        <w:tc>
          <w:tcPr>
            <w:tcW w:w="1748" w:type="dxa"/>
            <w:shd w:val="clear" w:color="auto" w:fill="E5E5E5"/>
          </w:tcPr>
          <w:p>
            <w:pPr>
              <w:pStyle w:val="TableParagraph"/>
              <w:spacing w:before="26"/>
              <w:rPr>
                <w:b/>
                <w:i/>
                <w:sz w:val="16"/>
              </w:rPr>
            </w:pPr>
            <w:r>
              <w:rPr>
                <w:b/>
                <w:i/>
                <w:spacing w:val="-2"/>
                <w:sz w:val="16"/>
              </w:rPr>
              <w:t>Generated:</w:t>
            </w:r>
          </w:p>
        </w:tc>
        <w:tc>
          <w:tcPr>
            <w:tcW w:w="7288" w:type="dxa"/>
            <w:gridSpan w:val="2"/>
          </w:tcPr>
          <w:p>
            <w:pPr>
              <w:pStyle w:val="TableParagraph"/>
              <w:spacing w:before="23"/>
              <w:rPr>
                <w:sz w:val="16"/>
              </w:rPr>
            </w:pPr>
            <w:r>
              <w:rPr>
                <w:spacing w:val="-5"/>
                <w:sz w:val="16"/>
              </w:rPr>
              <w:t>No</w:t>
            </w:r>
          </w:p>
        </w:tc>
      </w:tr>
      <w:tr>
        <w:trPr>
          <w:trHeight w:val="455" w:hRule="atLeast"/>
        </w:trPr>
        <w:tc>
          <w:tcPr>
            <w:tcW w:w="1748" w:type="dxa"/>
            <w:shd w:val="clear" w:color="auto" w:fill="E5E5E5"/>
          </w:tcPr>
          <w:p>
            <w:pPr>
              <w:pStyle w:val="TableParagraph"/>
              <w:spacing w:line="247" w:lineRule="auto" w:before="23"/>
              <w:ind w:right="512"/>
              <w:rPr>
                <w:b/>
                <w:i/>
                <w:sz w:val="16"/>
              </w:rPr>
            </w:pPr>
            <w:r>
              <w:rPr>
                <w:b/>
                <w:i/>
                <w:spacing w:val="-2"/>
                <w:sz w:val="16"/>
              </w:rPr>
              <w:t>Meta-model</w:t>
            </w:r>
            <w:r>
              <w:rPr>
                <w:b/>
                <w:i/>
                <w:spacing w:val="-2"/>
                <w:sz w:val="16"/>
              </w:rPr>
              <w:t> </w:t>
            </w:r>
            <w:r>
              <w:rPr>
                <w:b/>
                <w:i/>
                <w:sz w:val="16"/>
              </w:rPr>
              <w:t>interface</w:t>
            </w:r>
            <w:r>
              <w:rPr>
                <w:b/>
                <w:i/>
                <w:spacing w:val="-12"/>
                <w:sz w:val="16"/>
              </w:rPr>
              <w:t> </w:t>
            </w:r>
            <w:r>
              <w:rPr>
                <w:b/>
                <w:i/>
                <w:sz w:val="16"/>
              </w:rPr>
              <w:t>type:</w:t>
            </w:r>
          </w:p>
        </w:tc>
        <w:tc>
          <w:tcPr>
            <w:tcW w:w="7288" w:type="dxa"/>
            <w:gridSpan w:val="2"/>
          </w:tcPr>
          <w:p>
            <w:pPr>
              <w:pStyle w:val="TableParagraph"/>
              <w:spacing w:before="40"/>
              <w:rPr>
                <w:rFonts w:ascii="Courier New"/>
                <w:sz w:val="16"/>
              </w:rPr>
            </w:pPr>
            <w:r>
              <w:rPr>
                <w:rFonts w:ascii="Courier New"/>
                <w:spacing w:val="-2"/>
                <w:sz w:val="16"/>
              </w:rPr>
              <w:t>DiagnosticDoIPGroupIdentificationInterface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7"/>
              <w:rPr>
                <w:sz w:val="16"/>
              </w:rPr>
            </w:pPr>
            <w:r>
              <w:rPr>
                <w:sz w:val="16"/>
              </w:rPr>
              <w:t>Platform</w:t>
            </w:r>
            <w:r>
              <w:rPr>
                <w:spacing w:val="-4"/>
                <w:sz w:val="16"/>
              </w:rPr>
              <w:t> </w:t>
            </w:r>
            <w:r>
              <w:rPr>
                <w:spacing w:val="-2"/>
                <w:sz w:val="16"/>
              </w:rPr>
              <w:t>extension</w:t>
            </w:r>
          </w:p>
        </w:tc>
      </w:tr>
      <w:tr>
        <w:trPr>
          <w:trHeight w:val="272"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before="27"/>
              <w:rPr>
                <w:sz w:val="16"/>
              </w:rPr>
            </w:pPr>
            <w:r>
              <w:rPr>
                <w:sz w:val="16"/>
              </w:rPr>
              <w:t>This</w:t>
            </w:r>
            <w:r>
              <w:rPr>
                <w:spacing w:val="-5"/>
                <w:sz w:val="16"/>
              </w:rPr>
              <w:t> </w:t>
            </w:r>
            <w:r>
              <w:rPr>
                <w:sz w:val="16"/>
              </w:rPr>
              <w:t>interface</w:t>
            </w:r>
            <w:r>
              <w:rPr>
                <w:spacing w:val="-5"/>
                <w:sz w:val="16"/>
              </w:rPr>
              <w:t> </w:t>
            </w:r>
            <w:r>
              <w:rPr>
                <w:sz w:val="16"/>
              </w:rPr>
              <w:t>provides</w:t>
            </w:r>
            <w:r>
              <w:rPr>
                <w:spacing w:val="-5"/>
                <w:sz w:val="16"/>
              </w:rPr>
              <w:t> </w:t>
            </w:r>
            <w:r>
              <w:rPr>
                <w:sz w:val="16"/>
              </w:rPr>
              <w:t>functionality</w:t>
            </w:r>
            <w:r>
              <w:rPr>
                <w:spacing w:val="-5"/>
                <w:sz w:val="16"/>
              </w:rPr>
              <w:t> </w:t>
            </w:r>
            <w:r>
              <w:rPr>
                <w:sz w:val="16"/>
              </w:rPr>
              <w:t>to</w:t>
            </w:r>
            <w:r>
              <w:rPr>
                <w:spacing w:val="-5"/>
                <w:sz w:val="16"/>
              </w:rPr>
              <w:t> </w:t>
            </w:r>
            <w:r>
              <w:rPr>
                <w:sz w:val="16"/>
              </w:rPr>
              <w:t>get</w:t>
            </w:r>
            <w:r>
              <w:rPr>
                <w:spacing w:val="-4"/>
                <w:sz w:val="16"/>
              </w:rPr>
              <w:t> </w:t>
            </w:r>
            <w:r>
              <w:rPr>
                <w:sz w:val="16"/>
              </w:rPr>
              <w:t>the</w:t>
            </w:r>
            <w:r>
              <w:rPr>
                <w:spacing w:val="-5"/>
                <w:sz w:val="16"/>
              </w:rPr>
              <w:t> </w:t>
            </w:r>
            <w:r>
              <w:rPr>
                <w:sz w:val="16"/>
              </w:rPr>
              <w:t>GID</w:t>
            </w:r>
            <w:r>
              <w:rPr>
                <w:spacing w:val="-5"/>
                <w:sz w:val="16"/>
              </w:rPr>
              <w:t> </w:t>
            </w:r>
            <w:r>
              <w:rPr>
                <w:sz w:val="16"/>
              </w:rPr>
              <w:t>state</w:t>
            </w:r>
            <w:r>
              <w:rPr>
                <w:spacing w:val="-5"/>
                <w:sz w:val="16"/>
              </w:rPr>
              <w:t> </w:t>
            </w:r>
            <w:r>
              <w:rPr>
                <w:sz w:val="16"/>
              </w:rPr>
              <w:t>of</w:t>
            </w:r>
            <w:r>
              <w:rPr>
                <w:spacing w:val="-5"/>
                <w:sz w:val="16"/>
              </w:rPr>
              <w:t> </w:t>
            </w:r>
            <w:r>
              <w:rPr>
                <w:sz w:val="16"/>
              </w:rPr>
              <w:t>the</w:t>
            </w:r>
            <w:r>
              <w:rPr>
                <w:spacing w:val="-5"/>
                <w:sz w:val="16"/>
              </w:rPr>
              <w:t> </w:t>
            </w:r>
            <w:r>
              <w:rPr>
                <w:sz w:val="16"/>
              </w:rPr>
              <w:t>DoIP</w:t>
            </w:r>
            <w:r>
              <w:rPr>
                <w:spacing w:val="-4"/>
                <w:sz w:val="16"/>
              </w:rPr>
              <w:t> </w:t>
            </w:r>
            <w:r>
              <w:rPr>
                <w:spacing w:val="-2"/>
                <w:sz w:val="16"/>
              </w:rPr>
              <w:t>protocol.</w:t>
            </w:r>
          </w:p>
        </w:tc>
      </w:tr>
      <w:tr>
        <w:trPr>
          <w:trHeight w:val="272" w:hRule="atLeast"/>
        </w:trPr>
        <w:tc>
          <w:tcPr>
            <w:tcW w:w="1748" w:type="dxa"/>
            <w:vMerge w:val="restart"/>
            <w:shd w:val="clear" w:color="auto" w:fill="E5E5E5"/>
          </w:tcPr>
          <w:p>
            <w:pPr>
              <w:pStyle w:val="TableParagraph"/>
              <w:spacing w:before="46"/>
              <w:rPr>
                <w:b/>
                <w:i/>
                <w:sz w:val="16"/>
              </w:rPr>
            </w:pPr>
            <w:r>
              <w:rPr>
                <w:b/>
                <w:i/>
                <w:spacing w:val="-2"/>
                <w:sz w:val="16"/>
              </w:rPr>
              <w:t>Operations:</w:t>
            </w:r>
          </w:p>
        </w:tc>
        <w:tc>
          <w:tcPr>
            <w:tcW w:w="3071" w:type="dxa"/>
          </w:tcPr>
          <w:p>
            <w:pPr>
              <w:pStyle w:val="TableParagraph"/>
              <w:spacing w:before="27"/>
              <w:rPr>
                <w:sz w:val="16"/>
              </w:rPr>
            </w:pPr>
            <w:r>
              <w:rPr>
                <w:spacing w:val="-2"/>
                <w:sz w:val="16"/>
              </w:rPr>
              <w:t>GetGidStatus</w:t>
            </w:r>
          </w:p>
        </w:tc>
        <w:tc>
          <w:tcPr>
            <w:tcW w:w="4217" w:type="dxa"/>
          </w:tcPr>
          <w:p>
            <w:pPr>
              <w:pStyle w:val="TableParagraph"/>
              <w:spacing w:before="27"/>
              <w:rPr>
                <w:sz w:val="16"/>
              </w:rPr>
            </w:pPr>
            <w:r>
              <w:rPr>
                <w:sz w:val="16"/>
              </w:rPr>
              <w:t>Called</w:t>
            </w:r>
            <w:r>
              <w:rPr>
                <w:spacing w:val="-4"/>
                <w:sz w:val="16"/>
              </w:rPr>
              <w:t> </w:t>
            </w:r>
            <w:r>
              <w:rPr>
                <w:sz w:val="16"/>
              </w:rPr>
              <w:t>to</w:t>
            </w:r>
            <w:r>
              <w:rPr>
                <w:spacing w:val="-4"/>
                <w:sz w:val="16"/>
              </w:rPr>
              <w:t> </w:t>
            </w:r>
            <w:r>
              <w:rPr>
                <w:sz w:val="16"/>
              </w:rPr>
              <w:t>get</w:t>
            </w:r>
            <w:r>
              <w:rPr>
                <w:spacing w:val="-4"/>
                <w:sz w:val="16"/>
              </w:rPr>
              <w:t> </w:t>
            </w:r>
            <w:r>
              <w:rPr>
                <w:sz w:val="16"/>
              </w:rPr>
              <w:t>the</w:t>
            </w:r>
            <w:r>
              <w:rPr>
                <w:spacing w:val="-4"/>
                <w:sz w:val="16"/>
              </w:rPr>
              <w:t> </w:t>
            </w:r>
            <w:r>
              <w:rPr>
                <w:sz w:val="16"/>
              </w:rPr>
              <w:t>current</w:t>
            </w:r>
            <w:r>
              <w:rPr>
                <w:spacing w:val="-4"/>
                <w:sz w:val="16"/>
              </w:rPr>
              <w:t> </w:t>
            </w:r>
            <w:r>
              <w:rPr>
                <w:sz w:val="16"/>
              </w:rPr>
              <w:t>GID</w:t>
            </w:r>
            <w:r>
              <w:rPr>
                <w:spacing w:val="-4"/>
                <w:sz w:val="16"/>
              </w:rPr>
              <w:t> </w:t>
            </w:r>
            <w:r>
              <w:rPr>
                <w:sz w:val="16"/>
              </w:rPr>
              <w:t>state</w:t>
            </w:r>
            <w:r>
              <w:rPr>
                <w:spacing w:val="-4"/>
                <w:sz w:val="16"/>
              </w:rPr>
              <w:t> </w:t>
            </w:r>
            <w:r>
              <w:rPr>
                <w:sz w:val="16"/>
              </w:rPr>
              <w:t>for</w:t>
            </w:r>
            <w:r>
              <w:rPr>
                <w:spacing w:val="-4"/>
                <w:sz w:val="16"/>
              </w:rPr>
              <w:t> </w:t>
            </w:r>
            <w:r>
              <w:rPr>
                <w:sz w:val="16"/>
              </w:rPr>
              <w:t>the</w:t>
            </w:r>
            <w:r>
              <w:rPr>
                <w:spacing w:val="-4"/>
                <w:sz w:val="16"/>
              </w:rPr>
              <w:t> </w:t>
            </w:r>
            <w:r>
              <w:rPr>
                <w:sz w:val="16"/>
              </w:rPr>
              <w:t>DoIP</w:t>
            </w:r>
            <w:r>
              <w:rPr>
                <w:spacing w:val="-4"/>
                <w:sz w:val="16"/>
              </w:rPr>
              <w:t> </w:t>
            </w:r>
            <w:r>
              <w:rPr>
                <w:spacing w:val="-2"/>
                <w:sz w:val="16"/>
              </w:rPr>
              <w:t>protocol.</w:t>
            </w:r>
          </w:p>
        </w:tc>
      </w:tr>
      <w:tr>
        <w:trPr>
          <w:trHeight w:val="460"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Offer</w:t>
            </w:r>
          </w:p>
        </w:tc>
        <w:tc>
          <w:tcPr>
            <w:tcW w:w="4217" w:type="dxa"/>
          </w:tcPr>
          <w:p>
            <w:pPr>
              <w:pStyle w:val="TableParagraph"/>
              <w:rPr>
                <w:sz w:val="16"/>
              </w:rPr>
            </w:pPr>
            <w:r>
              <w:rPr>
                <w:sz w:val="16"/>
              </w:rPr>
              <w:t>Enable</w:t>
            </w:r>
            <w:r>
              <w:rPr>
                <w:spacing w:val="-8"/>
                <w:sz w:val="16"/>
              </w:rPr>
              <w:t> </w:t>
            </w:r>
            <w:r>
              <w:rPr>
                <w:sz w:val="16"/>
              </w:rPr>
              <w:t>forwarding</w:t>
            </w:r>
            <w:r>
              <w:rPr>
                <w:spacing w:val="-8"/>
                <w:sz w:val="16"/>
              </w:rPr>
              <w:t> </w:t>
            </w:r>
            <w:r>
              <w:rPr>
                <w:sz w:val="16"/>
              </w:rPr>
              <w:t>of</w:t>
            </w:r>
            <w:r>
              <w:rPr>
                <w:spacing w:val="-8"/>
                <w:sz w:val="16"/>
              </w:rPr>
              <w:t> </w:t>
            </w:r>
            <w:r>
              <w:rPr>
                <w:sz w:val="16"/>
              </w:rPr>
              <w:t>request</w:t>
            </w:r>
            <w:r>
              <w:rPr>
                <w:spacing w:val="-7"/>
                <w:sz w:val="16"/>
              </w:rPr>
              <w:t> </w:t>
            </w:r>
            <w:r>
              <w:rPr>
                <w:sz w:val="16"/>
              </w:rPr>
              <w:t>messages</w:t>
            </w:r>
            <w:r>
              <w:rPr>
                <w:spacing w:val="-8"/>
                <w:sz w:val="16"/>
              </w:rPr>
              <w:t> </w:t>
            </w:r>
            <w:r>
              <w:rPr>
                <w:spacing w:val="-4"/>
                <w:sz w:val="16"/>
              </w:rPr>
              <w:t>from</w:t>
            </w:r>
          </w:p>
          <w:p>
            <w:pPr>
              <w:pStyle w:val="TableParagraph"/>
              <w:spacing w:before="5"/>
              <w:rPr>
                <w:sz w:val="16"/>
              </w:rPr>
            </w:pPr>
            <w:hyperlink w:history="true" w:anchor="_bookmark214">
              <w:r>
                <w:rPr>
                  <w:rFonts w:ascii="Courier New"/>
                  <w:color w:val="0000FF"/>
                  <w:sz w:val="16"/>
                </w:rPr>
                <w:t>Diagnostic</w:t>
              </w:r>
              <w:r>
                <w:rPr>
                  <w:rFonts w:ascii="Courier New"/>
                  <w:color w:val="0000FF"/>
                  <w:spacing w:val="-11"/>
                  <w:sz w:val="16"/>
                </w:rPr>
                <w:t> </w:t>
              </w:r>
              <w:r>
                <w:rPr>
                  <w:rFonts w:ascii="Courier New"/>
                  <w:color w:val="0000FF"/>
                  <w:spacing w:val="-2"/>
                  <w:sz w:val="16"/>
                </w:rPr>
                <w:t>Management</w:t>
              </w:r>
            </w:hyperlink>
            <w:r>
              <w:rPr>
                <w:spacing w:val="-2"/>
                <w:sz w:val="16"/>
              </w:rPr>
              <w:t>.</w:t>
            </w:r>
          </w:p>
        </w:tc>
      </w:tr>
      <w:tr>
        <w:trPr>
          <w:trHeight w:val="460"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StopOffer</w:t>
            </w:r>
          </w:p>
        </w:tc>
        <w:tc>
          <w:tcPr>
            <w:tcW w:w="4217" w:type="dxa"/>
          </w:tcPr>
          <w:p>
            <w:pPr>
              <w:pStyle w:val="TableParagraph"/>
              <w:rPr>
                <w:sz w:val="16"/>
              </w:rPr>
            </w:pPr>
            <w:r>
              <w:rPr>
                <w:sz w:val="16"/>
              </w:rPr>
              <w:t>Disables</w:t>
            </w:r>
            <w:r>
              <w:rPr>
                <w:spacing w:val="-8"/>
                <w:sz w:val="16"/>
              </w:rPr>
              <w:t> </w:t>
            </w:r>
            <w:r>
              <w:rPr>
                <w:sz w:val="16"/>
              </w:rPr>
              <w:t>forwarding</w:t>
            </w:r>
            <w:r>
              <w:rPr>
                <w:spacing w:val="-8"/>
                <w:sz w:val="16"/>
              </w:rPr>
              <w:t> </w:t>
            </w:r>
            <w:r>
              <w:rPr>
                <w:sz w:val="16"/>
              </w:rPr>
              <w:t>of</w:t>
            </w:r>
            <w:r>
              <w:rPr>
                <w:spacing w:val="-8"/>
                <w:sz w:val="16"/>
              </w:rPr>
              <w:t> </w:t>
            </w:r>
            <w:r>
              <w:rPr>
                <w:sz w:val="16"/>
              </w:rPr>
              <w:t>request</w:t>
            </w:r>
            <w:r>
              <w:rPr>
                <w:spacing w:val="-8"/>
                <w:sz w:val="16"/>
              </w:rPr>
              <w:t> </w:t>
            </w:r>
            <w:r>
              <w:rPr>
                <w:sz w:val="16"/>
              </w:rPr>
              <w:t>messages</w:t>
            </w:r>
            <w:r>
              <w:rPr>
                <w:spacing w:val="-8"/>
                <w:sz w:val="16"/>
              </w:rPr>
              <w:t> </w:t>
            </w:r>
            <w:r>
              <w:rPr>
                <w:spacing w:val="-4"/>
                <w:sz w:val="16"/>
              </w:rPr>
              <w:t>from</w:t>
            </w:r>
          </w:p>
          <w:p>
            <w:pPr>
              <w:pStyle w:val="TableParagraph"/>
              <w:spacing w:before="5"/>
              <w:rPr>
                <w:sz w:val="16"/>
              </w:rPr>
            </w:pPr>
            <w:hyperlink w:history="true" w:anchor="_bookmark214">
              <w:r>
                <w:rPr>
                  <w:rFonts w:ascii="Courier New"/>
                  <w:color w:val="0000FF"/>
                  <w:sz w:val="16"/>
                </w:rPr>
                <w:t>Diagnostic</w:t>
              </w:r>
              <w:r>
                <w:rPr>
                  <w:rFonts w:ascii="Courier New"/>
                  <w:color w:val="0000FF"/>
                  <w:spacing w:val="-11"/>
                  <w:sz w:val="16"/>
                </w:rPr>
                <w:t> </w:t>
              </w:r>
              <w:r>
                <w:rPr>
                  <w:rFonts w:ascii="Courier New"/>
                  <w:color w:val="0000FF"/>
                  <w:spacing w:val="-2"/>
                  <w:sz w:val="16"/>
                </w:rPr>
                <w:t>Management</w:t>
              </w:r>
            </w:hyperlink>
            <w:r>
              <w:rPr>
                <w:spacing w:val="-2"/>
                <w:sz w:val="16"/>
              </w:rPr>
              <w:t>.</w:t>
            </w:r>
          </w:p>
        </w:tc>
      </w:tr>
    </w:tbl>
    <w:p>
      <w:pPr>
        <w:spacing w:after="0"/>
        <w:rPr>
          <w:sz w:val="16"/>
        </w:rPr>
        <w:sectPr>
          <w:type w:val="continuous"/>
          <w:pgSz w:w="11910" w:h="14140"/>
          <w:pgMar w:header="0" w:footer="0" w:top="200" w:bottom="0" w:left="1260" w:right="1220"/>
        </w:sectPr>
      </w:pPr>
    </w:p>
    <w:p>
      <w:pPr>
        <w:pStyle w:val="BodyText"/>
        <w:spacing w:before="2"/>
        <w:rPr>
          <w:b/>
          <w:sz w:val="2"/>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35"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3"/>
              <w:rPr>
                <w:sz w:val="16"/>
              </w:rPr>
            </w:pPr>
            <w:bookmarkStart w:name="_bookmark235" w:id="309"/>
            <w:bookmarkEnd w:id="309"/>
            <w:r>
              <w:rPr/>
            </w:r>
            <w:r>
              <w:rPr>
                <w:spacing w:val="-2"/>
                <w:sz w:val="16"/>
              </w:rPr>
              <w:t>DoIPActivationLine</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Port</w:t>
            </w:r>
            <w:r>
              <w:rPr>
                <w:spacing w:val="-6"/>
                <w:sz w:val="16"/>
              </w:rPr>
              <w:t> </w:t>
            </w:r>
            <w:r>
              <w:rPr>
                <w:spacing w:val="-2"/>
                <w:sz w:val="16"/>
              </w:rPr>
              <w:t>interface</w:t>
            </w:r>
          </w:p>
        </w:tc>
      </w:tr>
      <w:tr>
        <w:trPr>
          <w:trHeight w:val="237" w:hRule="atLeast"/>
        </w:trPr>
        <w:tc>
          <w:tcPr>
            <w:tcW w:w="1748" w:type="dxa"/>
            <w:shd w:val="clear" w:color="auto" w:fill="E5E5E5"/>
          </w:tcPr>
          <w:p>
            <w:pPr>
              <w:pStyle w:val="TableParagraph"/>
              <w:spacing w:before="26"/>
              <w:rPr>
                <w:b/>
                <w:i/>
                <w:sz w:val="16"/>
              </w:rPr>
            </w:pPr>
            <w:r>
              <w:rPr>
                <w:b/>
                <w:i/>
                <w:spacing w:val="-2"/>
                <w:sz w:val="16"/>
              </w:rPr>
              <w:t>Generated:</w:t>
            </w:r>
          </w:p>
        </w:tc>
        <w:tc>
          <w:tcPr>
            <w:tcW w:w="7288" w:type="dxa"/>
            <w:gridSpan w:val="2"/>
          </w:tcPr>
          <w:p>
            <w:pPr>
              <w:pStyle w:val="TableParagraph"/>
              <w:spacing w:before="23"/>
              <w:rPr>
                <w:sz w:val="16"/>
              </w:rPr>
            </w:pPr>
            <w:r>
              <w:rPr>
                <w:spacing w:val="-5"/>
                <w:sz w:val="16"/>
              </w:rPr>
              <w:t>No</w:t>
            </w:r>
          </w:p>
        </w:tc>
      </w:tr>
      <w:tr>
        <w:trPr>
          <w:trHeight w:val="455" w:hRule="atLeast"/>
        </w:trPr>
        <w:tc>
          <w:tcPr>
            <w:tcW w:w="1748" w:type="dxa"/>
            <w:shd w:val="clear" w:color="auto" w:fill="E5E5E5"/>
          </w:tcPr>
          <w:p>
            <w:pPr>
              <w:pStyle w:val="TableParagraph"/>
              <w:spacing w:line="247" w:lineRule="auto" w:before="23"/>
              <w:ind w:right="512"/>
              <w:rPr>
                <w:b/>
                <w:i/>
                <w:sz w:val="16"/>
              </w:rPr>
            </w:pPr>
            <w:r>
              <w:rPr>
                <w:b/>
                <w:i/>
                <w:spacing w:val="-2"/>
                <w:sz w:val="16"/>
              </w:rPr>
              <w:t>Meta-model</w:t>
            </w:r>
            <w:r>
              <w:rPr>
                <w:b/>
                <w:i/>
                <w:spacing w:val="-2"/>
                <w:sz w:val="16"/>
              </w:rPr>
              <w:t> </w:t>
            </w:r>
            <w:r>
              <w:rPr>
                <w:b/>
                <w:i/>
                <w:sz w:val="16"/>
              </w:rPr>
              <w:t>interface</w:t>
            </w:r>
            <w:r>
              <w:rPr>
                <w:b/>
                <w:i/>
                <w:spacing w:val="-12"/>
                <w:sz w:val="16"/>
              </w:rPr>
              <w:t> </w:t>
            </w:r>
            <w:r>
              <w:rPr>
                <w:b/>
                <w:i/>
                <w:sz w:val="16"/>
              </w:rPr>
              <w:t>type:</w:t>
            </w:r>
          </w:p>
        </w:tc>
        <w:tc>
          <w:tcPr>
            <w:tcW w:w="7288" w:type="dxa"/>
            <w:gridSpan w:val="2"/>
          </w:tcPr>
          <w:p>
            <w:pPr>
              <w:pStyle w:val="TableParagraph"/>
              <w:spacing w:before="40"/>
              <w:rPr>
                <w:rFonts w:ascii="Courier New"/>
                <w:sz w:val="16"/>
              </w:rPr>
            </w:pPr>
            <w:r>
              <w:rPr>
                <w:rFonts w:ascii="Courier New"/>
                <w:spacing w:val="-2"/>
                <w:sz w:val="16"/>
              </w:rPr>
              <w:t>DiagnosticDoIPActivationLineInterface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7"/>
              <w:rPr>
                <w:sz w:val="16"/>
              </w:rPr>
            </w:pPr>
            <w:r>
              <w:rPr>
                <w:sz w:val="16"/>
              </w:rPr>
              <w:t>Platform</w:t>
            </w:r>
            <w:r>
              <w:rPr>
                <w:spacing w:val="-4"/>
                <w:sz w:val="16"/>
              </w:rPr>
              <w:t> </w:t>
            </w:r>
            <w:r>
              <w:rPr>
                <w:spacing w:val="-2"/>
                <w:sz w:val="16"/>
              </w:rPr>
              <w:t>extension</w:t>
            </w:r>
          </w:p>
        </w:tc>
      </w:tr>
      <w:tr>
        <w:trPr>
          <w:trHeight w:val="270"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before="27"/>
              <w:rPr>
                <w:sz w:val="16"/>
              </w:rPr>
            </w:pPr>
            <w:r>
              <w:rPr>
                <w:sz w:val="16"/>
              </w:rPr>
              <w:t>This</w:t>
            </w:r>
            <w:r>
              <w:rPr>
                <w:spacing w:val="-7"/>
                <w:sz w:val="16"/>
              </w:rPr>
              <w:t> </w:t>
            </w:r>
            <w:r>
              <w:rPr>
                <w:sz w:val="16"/>
              </w:rPr>
              <w:t>interface</w:t>
            </w:r>
            <w:r>
              <w:rPr>
                <w:spacing w:val="-6"/>
                <w:sz w:val="16"/>
              </w:rPr>
              <w:t> </w:t>
            </w:r>
            <w:r>
              <w:rPr>
                <w:sz w:val="16"/>
              </w:rPr>
              <w:t>provides</w:t>
            </w:r>
            <w:r>
              <w:rPr>
                <w:spacing w:val="-7"/>
                <w:sz w:val="16"/>
              </w:rPr>
              <w:t> </w:t>
            </w:r>
            <w:r>
              <w:rPr>
                <w:sz w:val="16"/>
              </w:rPr>
              <w:t>functionality</w:t>
            </w:r>
            <w:r>
              <w:rPr>
                <w:spacing w:val="-6"/>
                <w:sz w:val="16"/>
              </w:rPr>
              <w:t> </w:t>
            </w:r>
            <w:r>
              <w:rPr>
                <w:sz w:val="16"/>
              </w:rPr>
              <w:t>to</w:t>
            </w:r>
            <w:r>
              <w:rPr>
                <w:spacing w:val="-7"/>
                <w:sz w:val="16"/>
              </w:rPr>
              <w:t> </w:t>
            </w:r>
            <w:r>
              <w:rPr>
                <w:sz w:val="16"/>
              </w:rPr>
              <w:t>control</w:t>
            </w:r>
            <w:r>
              <w:rPr>
                <w:spacing w:val="-6"/>
                <w:sz w:val="16"/>
              </w:rPr>
              <w:t> </w:t>
            </w:r>
            <w:r>
              <w:rPr>
                <w:sz w:val="16"/>
              </w:rPr>
              <w:t>the</w:t>
            </w:r>
            <w:r>
              <w:rPr>
                <w:spacing w:val="-7"/>
                <w:sz w:val="16"/>
              </w:rPr>
              <w:t> </w:t>
            </w:r>
            <w:r>
              <w:rPr>
                <w:sz w:val="16"/>
              </w:rPr>
              <w:t>DoIP</w:t>
            </w:r>
            <w:r>
              <w:rPr>
                <w:spacing w:val="-6"/>
                <w:sz w:val="16"/>
              </w:rPr>
              <w:t> </w:t>
            </w:r>
            <w:r>
              <w:rPr>
                <w:sz w:val="16"/>
              </w:rPr>
              <w:t>activation</w:t>
            </w:r>
            <w:r>
              <w:rPr>
                <w:spacing w:val="-7"/>
                <w:sz w:val="16"/>
              </w:rPr>
              <w:t> </w:t>
            </w:r>
            <w:r>
              <w:rPr>
                <w:spacing w:val="-2"/>
                <w:sz w:val="16"/>
              </w:rPr>
              <w:t>line.</w:t>
            </w:r>
          </w:p>
        </w:tc>
      </w:tr>
      <w:tr>
        <w:trPr>
          <w:trHeight w:val="240" w:hRule="atLeast"/>
        </w:trPr>
        <w:tc>
          <w:tcPr>
            <w:tcW w:w="1748" w:type="dxa"/>
            <w:vMerge w:val="restart"/>
            <w:shd w:val="clear" w:color="auto" w:fill="E5E5E5"/>
          </w:tcPr>
          <w:p>
            <w:pPr>
              <w:pStyle w:val="TableParagraph"/>
              <w:spacing w:before="66"/>
              <w:rPr>
                <w:b/>
                <w:i/>
                <w:sz w:val="16"/>
              </w:rPr>
            </w:pPr>
            <w:r>
              <w:rPr>
                <w:b/>
                <w:i/>
                <w:spacing w:val="-2"/>
                <w:sz w:val="16"/>
              </w:rPr>
              <w:t>Operations:</w:t>
            </w:r>
          </w:p>
        </w:tc>
        <w:tc>
          <w:tcPr>
            <w:tcW w:w="3071" w:type="dxa"/>
          </w:tcPr>
          <w:p>
            <w:pPr>
              <w:pStyle w:val="TableParagraph"/>
              <w:spacing w:before="27"/>
              <w:rPr>
                <w:sz w:val="16"/>
              </w:rPr>
            </w:pPr>
            <w:r>
              <w:rPr>
                <w:spacing w:val="-2"/>
                <w:sz w:val="16"/>
              </w:rPr>
              <w:t>GetActivationLineState</w:t>
            </w:r>
          </w:p>
        </w:tc>
        <w:tc>
          <w:tcPr>
            <w:tcW w:w="4217" w:type="dxa"/>
          </w:tcPr>
          <w:p>
            <w:pPr>
              <w:pStyle w:val="TableParagraph"/>
              <w:spacing w:before="27"/>
              <w:rPr>
                <w:sz w:val="16"/>
              </w:rPr>
            </w:pPr>
            <w:r>
              <w:rPr>
                <w:sz w:val="16"/>
              </w:rPr>
              <w:t>Get</w:t>
            </w:r>
            <w:r>
              <w:rPr>
                <w:spacing w:val="-6"/>
                <w:sz w:val="16"/>
              </w:rPr>
              <w:t> </w:t>
            </w:r>
            <w:r>
              <w:rPr>
                <w:sz w:val="16"/>
              </w:rPr>
              <w:t>the</w:t>
            </w:r>
            <w:r>
              <w:rPr>
                <w:spacing w:val="-6"/>
                <w:sz w:val="16"/>
              </w:rPr>
              <w:t> </w:t>
            </w:r>
            <w:r>
              <w:rPr>
                <w:sz w:val="16"/>
              </w:rPr>
              <w:t>current</w:t>
            </w:r>
            <w:r>
              <w:rPr>
                <w:spacing w:val="-5"/>
                <w:sz w:val="16"/>
              </w:rPr>
              <w:t> </w:t>
            </w:r>
            <w:r>
              <w:rPr>
                <w:sz w:val="16"/>
              </w:rPr>
              <w:t>activation</w:t>
            </w:r>
            <w:r>
              <w:rPr>
                <w:spacing w:val="-6"/>
                <w:sz w:val="16"/>
              </w:rPr>
              <w:t> </w:t>
            </w:r>
            <w:r>
              <w:rPr>
                <w:sz w:val="16"/>
              </w:rPr>
              <w:t>line</w:t>
            </w:r>
            <w:r>
              <w:rPr>
                <w:spacing w:val="-6"/>
                <w:sz w:val="16"/>
              </w:rPr>
              <w:t> </w:t>
            </w:r>
            <w:r>
              <w:rPr>
                <w:spacing w:val="-2"/>
                <w:sz w:val="16"/>
              </w:rPr>
              <w:t>state.</w:t>
            </w:r>
          </w:p>
        </w:tc>
      </w:tr>
      <w:tr>
        <w:trPr>
          <w:trHeight w:val="469"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GetNetworkInterfaceId</w:t>
            </w:r>
          </w:p>
        </w:tc>
        <w:tc>
          <w:tcPr>
            <w:tcW w:w="4217" w:type="dxa"/>
          </w:tcPr>
          <w:p>
            <w:pPr>
              <w:pStyle w:val="TableParagraph"/>
              <w:spacing w:line="247" w:lineRule="auto"/>
              <w:rPr>
                <w:sz w:val="16"/>
              </w:rPr>
            </w:pPr>
            <w:r>
              <w:rPr>
                <w:sz w:val="16"/>
              </w:rPr>
              <w:t>Get</w:t>
            </w:r>
            <w:r>
              <w:rPr>
                <w:spacing w:val="-6"/>
                <w:sz w:val="16"/>
              </w:rPr>
              <w:t> </w:t>
            </w:r>
            <w:r>
              <w:rPr>
                <w:sz w:val="16"/>
              </w:rPr>
              <w:t>the</w:t>
            </w:r>
            <w:r>
              <w:rPr>
                <w:spacing w:val="-6"/>
                <w:sz w:val="16"/>
              </w:rPr>
              <w:t> </w:t>
            </w:r>
            <w:r>
              <w:rPr>
                <w:sz w:val="16"/>
              </w:rPr>
              <w:t>network</w:t>
            </w:r>
            <w:r>
              <w:rPr>
                <w:spacing w:val="-6"/>
                <w:sz w:val="16"/>
              </w:rPr>
              <w:t> </w:t>
            </w:r>
            <w:r>
              <w:rPr>
                <w:sz w:val="16"/>
              </w:rPr>
              <w:t>interface</w:t>
            </w:r>
            <w:r>
              <w:rPr>
                <w:spacing w:val="-6"/>
                <w:sz w:val="16"/>
              </w:rPr>
              <w:t> </w:t>
            </w:r>
            <w:r>
              <w:rPr>
                <w:sz w:val="16"/>
              </w:rPr>
              <w:t>Id</w:t>
            </w:r>
            <w:r>
              <w:rPr>
                <w:spacing w:val="-6"/>
                <w:sz w:val="16"/>
              </w:rPr>
              <w:t> </w:t>
            </w:r>
            <w:r>
              <w:rPr>
                <w:sz w:val="16"/>
              </w:rPr>
              <w:t>for</w:t>
            </w:r>
            <w:r>
              <w:rPr>
                <w:spacing w:val="-6"/>
                <w:sz w:val="16"/>
              </w:rPr>
              <w:t> </w:t>
            </w:r>
            <w:r>
              <w:rPr>
                <w:sz w:val="16"/>
              </w:rPr>
              <w:t>which</w:t>
            </w:r>
            <w:r>
              <w:rPr>
                <w:spacing w:val="-6"/>
                <w:sz w:val="16"/>
              </w:rPr>
              <w:t> </w:t>
            </w:r>
            <w:r>
              <w:rPr>
                <w:sz w:val="16"/>
              </w:rPr>
              <w:t>this</w:t>
            </w:r>
            <w:r>
              <w:rPr>
                <w:spacing w:val="-6"/>
                <w:sz w:val="16"/>
              </w:rPr>
              <w:t> </w:t>
            </w:r>
            <w:r>
              <w:rPr>
                <w:sz w:val="16"/>
              </w:rPr>
              <w:t>instance</w:t>
            </w:r>
            <w:r>
              <w:rPr>
                <w:spacing w:val="-6"/>
                <w:sz w:val="16"/>
              </w:rPr>
              <w:t> </w:t>
            </w:r>
            <w:r>
              <w:rPr>
                <w:sz w:val="16"/>
              </w:rPr>
              <w:t>is </w:t>
            </w:r>
            <w:r>
              <w:rPr>
                <w:spacing w:val="-2"/>
                <w:sz w:val="16"/>
              </w:rPr>
              <w:t>responsible.</w:t>
            </w:r>
          </w:p>
        </w:tc>
      </w:tr>
      <w:tr>
        <w:trPr>
          <w:trHeight w:val="460"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Offer</w:t>
            </w:r>
          </w:p>
        </w:tc>
        <w:tc>
          <w:tcPr>
            <w:tcW w:w="4217" w:type="dxa"/>
          </w:tcPr>
          <w:p>
            <w:pPr>
              <w:pStyle w:val="TableParagraph"/>
              <w:rPr>
                <w:sz w:val="16"/>
              </w:rPr>
            </w:pPr>
            <w:r>
              <w:rPr>
                <w:sz w:val="16"/>
              </w:rPr>
              <w:t>Enable</w:t>
            </w:r>
            <w:r>
              <w:rPr>
                <w:spacing w:val="-7"/>
                <w:sz w:val="16"/>
              </w:rPr>
              <w:t> </w:t>
            </w:r>
            <w:r>
              <w:rPr>
                <w:sz w:val="16"/>
              </w:rPr>
              <w:t>provision</w:t>
            </w:r>
            <w:r>
              <w:rPr>
                <w:spacing w:val="-7"/>
                <w:sz w:val="16"/>
              </w:rPr>
              <w:t> </w:t>
            </w:r>
            <w:r>
              <w:rPr>
                <w:sz w:val="16"/>
              </w:rPr>
              <w:t>of</w:t>
            </w:r>
            <w:r>
              <w:rPr>
                <w:spacing w:val="-6"/>
                <w:sz w:val="16"/>
              </w:rPr>
              <w:t> </w:t>
            </w:r>
            <w:r>
              <w:rPr>
                <w:sz w:val="16"/>
              </w:rPr>
              <w:t>the</w:t>
            </w:r>
            <w:r>
              <w:rPr>
                <w:spacing w:val="-7"/>
                <w:sz w:val="16"/>
              </w:rPr>
              <w:t> </w:t>
            </w:r>
            <w:r>
              <w:rPr>
                <w:sz w:val="16"/>
              </w:rPr>
              <w:t>activation</w:t>
            </w:r>
            <w:r>
              <w:rPr>
                <w:spacing w:val="-6"/>
                <w:sz w:val="16"/>
              </w:rPr>
              <w:t> </w:t>
            </w:r>
            <w:r>
              <w:rPr>
                <w:sz w:val="16"/>
              </w:rPr>
              <w:t>line</w:t>
            </w:r>
            <w:r>
              <w:rPr>
                <w:spacing w:val="-7"/>
                <w:sz w:val="16"/>
              </w:rPr>
              <w:t> </w:t>
            </w:r>
            <w:r>
              <w:rPr>
                <w:sz w:val="16"/>
              </w:rPr>
              <w:t>state</w:t>
            </w:r>
            <w:r>
              <w:rPr>
                <w:spacing w:val="-6"/>
                <w:sz w:val="16"/>
              </w:rPr>
              <w:t> </w:t>
            </w:r>
            <w:r>
              <w:rPr>
                <w:spacing w:val="-5"/>
                <w:sz w:val="16"/>
              </w:rPr>
              <w:t>to</w:t>
            </w:r>
          </w:p>
          <w:p>
            <w:pPr>
              <w:pStyle w:val="TableParagraph"/>
              <w:spacing w:before="5"/>
              <w:rPr>
                <w:sz w:val="16"/>
              </w:rPr>
            </w:pPr>
            <w:hyperlink w:history="true" w:anchor="_bookmark214">
              <w:r>
                <w:rPr>
                  <w:rFonts w:ascii="Courier New"/>
                  <w:color w:val="0000FF"/>
                  <w:sz w:val="16"/>
                </w:rPr>
                <w:t>Diagnostic</w:t>
              </w:r>
              <w:r>
                <w:rPr>
                  <w:rFonts w:ascii="Courier New"/>
                  <w:color w:val="0000FF"/>
                  <w:spacing w:val="-11"/>
                  <w:sz w:val="16"/>
                </w:rPr>
                <w:t> </w:t>
              </w:r>
              <w:r>
                <w:rPr>
                  <w:rFonts w:ascii="Courier New"/>
                  <w:color w:val="0000FF"/>
                  <w:spacing w:val="-2"/>
                  <w:sz w:val="16"/>
                </w:rPr>
                <w:t>Management</w:t>
              </w:r>
            </w:hyperlink>
            <w:r>
              <w:rPr>
                <w:spacing w:val="-2"/>
                <w:sz w:val="16"/>
              </w:rPr>
              <w:t>.</w:t>
            </w:r>
          </w:p>
        </w:tc>
      </w:tr>
      <w:tr>
        <w:trPr>
          <w:trHeight w:val="460"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StopOffer</w:t>
            </w:r>
          </w:p>
        </w:tc>
        <w:tc>
          <w:tcPr>
            <w:tcW w:w="4217" w:type="dxa"/>
          </w:tcPr>
          <w:p>
            <w:pPr>
              <w:pStyle w:val="TableParagraph"/>
              <w:rPr>
                <w:sz w:val="16"/>
              </w:rPr>
            </w:pPr>
            <w:r>
              <w:rPr>
                <w:sz w:val="16"/>
              </w:rPr>
              <w:t>Disable</w:t>
            </w:r>
            <w:r>
              <w:rPr>
                <w:spacing w:val="-7"/>
                <w:sz w:val="16"/>
              </w:rPr>
              <w:t> </w:t>
            </w:r>
            <w:r>
              <w:rPr>
                <w:sz w:val="16"/>
              </w:rPr>
              <w:t>provision</w:t>
            </w:r>
            <w:r>
              <w:rPr>
                <w:spacing w:val="-7"/>
                <w:sz w:val="16"/>
              </w:rPr>
              <w:t> </w:t>
            </w:r>
            <w:r>
              <w:rPr>
                <w:sz w:val="16"/>
              </w:rPr>
              <w:t>of</w:t>
            </w:r>
            <w:r>
              <w:rPr>
                <w:spacing w:val="-6"/>
                <w:sz w:val="16"/>
              </w:rPr>
              <w:t> </w:t>
            </w:r>
            <w:r>
              <w:rPr>
                <w:sz w:val="16"/>
              </w:rPr>
              <w:t>the</w:t>
            </w:r>
            <w:r>
              <w:rPr>
                <w:spacing w:val="-7"/>
                <w:sz w:val="16"/>
              </w:rPr>
              <w:t> </w:t>
            </w:r>
            <w:r>
              <w:rPr>
                <w:sz w:val="16"/>
              </w:rPr>
              <w:t>activation</w:t>
            </w:r>
            <w:r>
              <w:rPr>
                <w:spacing w:val="-6"/>
                <w:sz w:val="16"/>
              </w:rPr>
              <w:t> </w:t>
            </w:r>
            <w:r>
              <w:rPr>
                <w:sz w:val="16"/>
              </w:rPr>
              <w:t>line</w:t>
            </w:r>
            <w:r>
              <w:rPr>
                <w:spacing w:val="-7"/>
                <w:sz w:val="16"/>
              </w:rPr>
              <w:t> </w:t>
            </w:r>
            <w:r>
              <w:rPr>
                <w:sz w:val="16"/>
              </w:rPr>
              <w:t>state</w:t>
            </w:r>
            <w:r>
              <w:rPr>
                <w:spacing w:val="-7"/>
                <w:sz w:val="16"/>
              </w:rPr>
              <w:t> </w:t>
            </w:r>
            <w:r>
              <w:rPr>
                <w:spacing w:val="-5"/>
                <w:sz w:val="16"/>
              </w:rPr>
              <w:t>to</w:t>
            </w:r>
          </w:p>
          <w:p>
            <w:pPr>
              <w:pStyle w:val="TableParagraph"/>
              <w:spacing w:before="5"/>
              <w:rPr>
                <w:sz w:val="16"/>
              </w:rPr>
            </w:pPr>
            <w:hyperlink w:history="true" w:anchor="_bookmark214">
              <w:r>
                <w:rPr>
                  <w:rFonts w:ascii="Courier New"/>
                  <w:color w:val="0000FF"/>
                  <w:sz w:val="16"/>
                </w:rPr>
                <w:t>Diagnostic</w:t>
              </w:r>
              <w:r>
                <w:rPr>
                  <w:rFonts w:ascii="Courier New"/>
                  <w:color w:val="0000FF"/>
                  <w:spacing w:val="-11"/>
                  <w:sz w:val="16"/>
                </w:rPr>
                <w:t> </w:t>
              </w:r>
              <w:r>
                <w:rPr>
                  <w:rFonts w:ascii="Courier New"/>
                  <w:color w:val="0000FF"/>
                  <w:spacing w:val="-2"/>
                  <w:sz w:val="16"/>
                </w:rPr>
                <w:t>Management</w:t>
              </w:r>
            </w:hyperlink>
            <w:r>
              <w:rPr>
                <w:spacing w:val="-2"/>
                <w:sz w:val="16"/>
              </w:rPr>
              <w:t>.</w:t>
            </w:r>
          </w:p>
        </w:tc>
      </w:tr>
      <w:tr>
        <w:trPr>
          <w:trHeight w:val="280"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UpdateActivationLineState</w:t>
            </w:r>
          </w:p>
        </w:tc>
        <w:tc>
          <w:tcPr>
            <w:tcW w:w="4217" w:type="dxa"/>
          </w:tcPr>
          <w:p>
            <w:pPr>
              <w:pStyle w:val="TableParagraph"/>
              <w:spacing w:before="33"/>
              <w:rPr>
                <w:sz w:val="16"/>
              </w:rPr>
            </w:pPr>
            <w:r>
              <w:rPr>
                <w:sz w:val="16"/>
              </w:rPr>
              <w:t>Update</w:t>
            </w:r>
            <w:r>
              <w:rPr>
                <w:spacing w:val="-7"/>
                <w:sz w:val="16"/>
              </w:rPr>
              <w:t> </w:t>
            </w:r>
            <w:r>
              <w:rPr>
                <w:sz w:val="16"/>
              </w:rPr>
              <w:t>current</w:t>
            </w:r>
            <w:r>
              <w:rPr>
                <w:spacing w:val="-7"/>
                <w:sz w:val="16"/>
              </w:rPr>
              <w:t> </w:t>
            </w:r>
            <w:r>
              <w:rPr>
                <w:sz w:val="16"/>
              </w:rPr>
              <w:t>activation</w:t>
            </w:r>
            <w:r>
              <w:rPr>
                <w:spacing w:val="-7"/>
                <w:sz w:val="16"/>
              </w:rPr>
              <w:t> </w:t>
            </w:r>
            <w:r>
              <w:rPr>
                <w:sz w:val="16"/>
              </w:rPr>
              <w:t>line</w:t>
            </w:r>
            <w:r>
              <w:rPr>
                <w:spacing w:val="-7"/>
                <w:sz w:val="16"/>
              </w:rPr>
              <w:t> </w:t>
            </w:r>
            <w:r>
              <w:rPr>
                <w:spacing w:val="-2"/>
                <w:sz w:val="16"/>
              </w:rPr>
              <w:t>state.</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
        <w:rPr>
          <w:b/>
          <w:sz w:val="19"/>
        </w:rPr>
      </w:pPr>
    </w:p>
    <w:p>
      <w:pPr>
        <w:spacing w:after="0"/>
        <w:rPr>
          <w:sz w:val="19"/>
        </w:rPr>
        <w:sectPr>
          <w:footerReference w:type="default" r:id="rId319"/>
          <w:pgSz w:w="11910" w:h="14140"/>
          <w:pgMar w:footer="0" w:header="0" w:top="560" w:bottom="280" w:left="1260" w:right="1220"/>
        </w:sectPr>
      </w:pPr>
    </w:p>
    <w:p>
      <w:pPr>
        <w:pStyle w:val="BodyText"/>
        <w:spacing w:before="9"/>
        <w:rPr>
          <w:b/>
          <w:sz w:val="10"/>
        </w:rPr>
      </w:pPr>
    </w:p>
    <w:p>
      <w:pPr>
        <w:spacing w:before="0"/>
        <w:ind w:left="2872" w:right="25" w:firstLine="0"/>
        <w:jc w:val="center"/>
        <w:rPr>
          <w:sz w:val="10"/>
        </w:rPr>
      </w:pPr>
      <w:r>
        <w:rPr>
          <w:spacing w:val="-2"/>
          <w:w w:val="105"/>
          <w:sz w:val="10"/>
        </w:rPr>
        <w:t>«use»</w:t>
      </w:r>
    </w:p>
    <w:p>
      <w:pPr>
        <w:spacing w:before="23"/>
        <w:ind w:left="2872" w:right="26" w:firstLine="0"/>
        <w:jc w:val="center"/>
        <w:rPr>
          <w:sz w:val="10"/>
        </w:rPr>
      </w:pPr>
      <w:r>
        <w:rPr/>
        <w:pict>
          <v:group style="position:absolute;margin-left:174.93013pt;margin-top:5.940906pt;width:245.35pt;height:37.050pt;mso-position-horizontal-relative:page;mso-position-vertical-relative:paragraph;z-index:15958528" id="docshapegroup3052" coordorigin="3499,119" coordsize="4907,741">
            <v:rect style="position:absolute;left:3503;top:219;width:4897;height:635" id="docshape3053" filled="true" fillcolor="#7fdeea" stroked="false">
              <v:fill type="solid"/>
            </v:rect>
            <v:rect style="position:absolute;left:3503;top:219;width:4897;height:635" id="docshape3054" filled="false" stroked="true" strokeweight=".528621pt" strokecolor="#000000">
              <v:stroke dashstyle="solid"/>
            </v:rect>
            <v:shape style="position:absolute;left:8192;top:267;width:159;height:191" type="#_x0000_t75" id="docshape3055" stroked="false">
              <v:imagedata r:id="rId303" o:title=""/>
            </v:shape>
            <v:line style="position:absolute" from="4603,167" to="4603,220" stroked="true" strokeweight=".528621pt" strokecolor="#000000">
              <v:stroke dashstyle="solid"/>
            </v:line>
            <v:line style="position:absolute" from="7221,122" to="7231,122" stroked="true" strokeweight=".303288pt" strokecolor="#000000">
              <v:stroke dashstyle="solid"/>
            </v:line>
            <v:line style="position:absolute" from="7226,167" to="7226,220" stroked="true" strokeweight=".528621pt" strokecolor="#000000">
              <v:stroke dashstyle="solid"/>
            </v:line>
            <v:shape style="position:absolute;left:5237;top:285;width:1236;height:256" type="#_x0000_t202" id="docshape3056" filled="false" stroked="false">
              <v:textbox inset="0,0,0,0">
                <w:txbxContent>
                  <w:p>
                    <w:pPr>
                      <w:spacing w:line="288" w:lineRule="auto" w:before="0"/>
                      <w:ind w:left="0" w:right="0" w:firstLine="12"/>
                      <w:jc w:val="left"/>
                      <w:rPr>
                        <w:sz w:val="10"/>
                      </w:rPr>
                    </w:pPr>
                    <w:r>
                      <w:rPr>
                        <w:spacing w:val="-2"/>
                        <w:w w:val="105"/>
                        <w:sz w:val="10"/>
                      </w:rPr>
                      <w:t>«aapFunctionalCluster»</w:t>
                    </w:r>
                    <w:r>
                      <w:rPr>
                        <w:spacing w:val="40"/>
                        <w:w w:val="105"/>
                        <w:sz w:val="10"/>
                      </w:rPr>
                      <w:t> </w:t>
                    </w:r>
                    <w:r>
                      <w:rPr>
                        <w:w w:val="105"/>
                        <w:sz w:val="10"/>
                      </w:rPr>
                      <w:t>Diagnostic</w:t>
                    </w:r>
                    <w:r>
                      <w:rPr>
                        <w:spacing w:val="21"/>
                        <w:w w:val="105"/>
                        <w:sz w:val="10"/>
                      </w:rPr>
                      <w:t> </w:t>
                    </w:r>
                    <w:r>
                      <w:rPr>
                        <w:spacing w:val="-2"/>
                        <w:w w:val="105"/>
                        <w:sz w:val="10"/>
                      </w:rPr>
                      <w:t>Management</w:t>
                    </w:r>
                  </w:p>
                </w:txbxContent>
              </v:textbox>
              <w10:wrap type="none"/>
            </v:shape>
            <v:shape style="position:absolute;left:3524;top:560;width:757;height:119" type="#_x0000_t202" id="docshape3057" filled="false" stroked="false">
              <v:textbox inset="0,0,0,0">
                <w:txbxContent>
                  <w:p>
                    <w:pPr>
                      <w:spacing w:before="2"/>
                      <w:ind w:left="0" w:right="0" w:firstLine="0"/>
                      <w:jc w:val="left"/>
                      <w:rPr>
                        <w:sz w:val="10"/>
                      </w:rPr>
                    </w:pPr>
                    <w:r>
                      <w:rPr>
                        <w:w w:val="105"/>
                        <w:sz w:val="10"/>
                      </w:rPr>
                      <w:t>daemon-</w:t>
                    </w:r>
                    <w:r>
                      <w:rPr>
                        <w:spacing w:val="-2"/>
                        <w:w w:val="105"/>
                        <w:sz w:val="10"/>
                      </w:rPr>
                      <w:t>based</w:t>
                    </w:r>
                  </w:p>
                </w:txbxContent>
              </v:textbox>
              <w10:wrap type="none"/>
            </v:shape>
            <w10:wrap type="none"/>
          </v:group>
        </w:pict>
      </w:r>
      <w:r>
        <w:rPr>
          <w:spacing w:val="-2"/>
          <w:w w:val="105"/>
          <w:sz w:val="10"/>
        </w:rPr>
        <w:t>«aapRequiredPort»</w:t>
      </w:r>
    </w:p>
    <w:p>
      <w:pPr>
        <w:spacing w:before="102"/>
        <w:ind w:left="1644" w:right="3013" w:firstLine="0"/>
        <w:jc w:val="center"/>
        <w:rPr>
          <w:sz w:val="10"/>
        </w:rPr>
      </w:pPr>
      <w:r>
        <w:rPr/>
        <w:br w:type="column"/>
      </w:r>
      <w:r>
        <w:rPr>
          <w:spacing w:val="-2"/>
          <w:w w:val="105"/>
          <w:sz w:val="10"/>
        </w:rPr>
        <w:t>«use»</w:t>
      </w:r>
    </w:p>
    <w:p>
      <w:pPr>
        <w:spacing w:before="22"/>
        <w:ind w:left="1656" w:right="3013" w:firstLine="0"/>
        <w:jc w:val="center"/>
        <w:rPr>
          <w:sz w:val="10"/>
        </w:rPr>
      </w:pPr>
      <w:r>
        <w:rPr/>
        <w:pict>
          <v:group style="position:absolute;margin-left:174.424927pt;margin-top:-115.722191pt;width:245.9pt;height:110.95pt;mso-position-horizontal-relative:page;mso-position-vertical-relative:paragraph;z-index:15959040" id="docshapegroup3058" coordorigin="3488,-2314" coordsize="4918,2219">
            <v:rect style="position:absolute;left:3493;top:-1326;width:2326;height:1047" id="docshape3059" filled="true" fillcolor="#fcf2e3" stroked="false">
              <v:fill type="solid"/>
            </v:rect>
            <v:rect style="position:absolute;left:3493;top:-1326;width:2326;height:1047" id="docshape3060" filled="false" stroked="true" strokeweight=".528621pt" strokecolor="#000000">
              <v:stroke dashstyle="solid"/>
            </v:rect>
            <v:rect style="position:absolute;left:6074;top:-1326;width:2326;height:1047" id="docshape3061" filled="true" fillcolor="#fcf2e3" stroked="false">
              <v:fill type="solid"/>
            </v:rect>
            <v:rect style="position:absolute;left:6074;top:-1326;width:2326;height:1047" id="docshape3062" filled="false" stroked="true" strokeweight=".528621pt" strokecolor="#000000">
              <v:stroke dashstyle="solid"/>
            </v:rect>
            <v:shape style="position:absolute;left:7216;top:-1515;width:2;height:190" id="docshape3063" coordorigin="7216,-1515" coordsize="0,190" path="m7216,-1325l7216,-1400m7216,-1442l7216,-1515e" filled="false" stroked="true" strokeweight=".528621pt" strokecolor="#000000">
              <v:path arrowok="t"/>
              <v:stroke dashstyle="solid"/>
            </v:shape>
            <v:rect style="position:absolute;left:3503;top:-2310;width:4897;height:635" id="docshape3064" filled="true" fillcolor="#fcf2e3" stroked="false">
              <v:fill type="solid"/>
            </v:rect>
            <v:shape style="position:absolute;left:8192;top:-2262;width:159;height:191" type="#_x0000_t75" id="docshape3065" stroked="false">
              <v:imagedata r:id="rId6" o:title=""/>
            </v:shape>
            <v:line style="position:absolute" from="7216,-1557" to="7216,-1632" stroked="true" strokeweight=".528621pt" strokecolor="#000000">
              <v:stroke dashstyle="solid"/>
            </v:line>
            <v:shape style="position:absolute;left:7151;top:-1485;width:128;height:160" id="docshape3066" coordorigin="7151,-1485" coordsize="128,160" path="m7279,-1485l7151,-1485,7216,-1325,7279,-1485xe" filled="true" fillcolor="#fcf2e3" stroked="false">
              <v:path arrowok="t"/>
              <v:fill type="solid"/>
            </v:shape>
            <v:shape style="position:absolute;left:7151;top:-1485;width:128;height:160" id="docshape3067" coordorigin="7151,-1485" coordsize="128,160" path="m7151,-1485l7279,-1485,7216,-1325,7151,-1485xe" filled="false" stroked="true" strokeweight=".528621pt" strokecolor="#000000">
              <v:path arrowok="t"/>
              <v:stroke dashstyle="solid"/>
            </v:shape>
            <v:shape style="position:absolute;left:4603;top:-1633;width:2;height:308" id="docshape3068" coordorigin="4603,-1632" coordsize="0,308" path="m4603,-1325l4603,-1400m4603,-1442l4603,-1515m4603,-1557l4603,-1632e" filled="false" stroked="true" strokeweight=".528621pt" strokecolor="#000000">
              <v:path arrowok="t"/>
              <v:stroke dashstyle="solid"/>
            </v:shape>
            <v:shape style="position:absolute;left:4540;top:-1485;width:128;height:160" id="docshape3069" coordorigin="4541,-1485" coordsize="128,160" path="m4668,-1485l4541,-1485,4603,-1325,4668,-1485xe" filled="true" fillcolor="#fcf2e3" stroked="false">
              <v:path arrowok="t"/>
              <v:fill type="solid"/>
            </v:shape>
            <v:shape style="position:absolute;left:4540;top:-1485;width:128;height:160" id="docshape3070" coordorigin="4541,-1485" coordsize="128,160" path="m4541,-1485l4668,-1485,4603,-1325,4541,-1485xe" filled="false" stroked="true" strokeweight=".528621pt" strokecolor="#000000">
              <v:path arrowok="t"/>
              <v:stroke dashstyle="solid"/>
            </v:shape>
            <v:line style="position:absolute" from="4603,-278" to="4603,-203" stroked="true" strokeweight=".528621pt" strokecolor="#000000">
              <v:stroke dashstyle="solid"/>
            </v:line>
            <v:line style="position:absolute" from="4603,-161" to="4603,-96" stroked="true" strokeweight=".528621pt" strokecolor="#000000">
              <v:stroke dashstyle="solid"/>
            </v:line>
            <v:shape style="position:absolute;left:4550;top:-279;width:106;height:160" id="docshape3071" coordorigin="4551,-278" coordsize="106,160" path="m4603,-278l4656,-119m4603,-278l4551,-119e" filled="false" stroked="true" strokeweight=".528621pt" strokecolor="#000000">
              <v:path arrowok="t"/>
              <v:stroke dashstyle="solid"/>
            </v:shape>
            <v:line style="position:absolute" from="7226,-278" to="7226,-203" stroked="true" strokeweight=".528621pt" strokecolor="#000000">
              <v:stroke dashstyle="solid"/>
            </v:line>
            <v:line style="position:absolute" from="7226,-161" to="7226,-119" stroked="true" strokeweight=".528621pt" strokecolor="#000000">
              <v:stroke dashstyle="solid"/>
            </v:line>
            <v:shape style="position:absolute;left:7173;top:-279;width:106;height:160" id="docshape3072" coordorigin="7174,-278" coordsize="106,160" path="m7226,-278l7279,-119m7226,-278l7174,-119e" filled="false" stroked="true" strokeweight=".528621pt" strokecolor="#000000">
              <v:path arrowok="t"/>
              <v:stroke dashstyle="solid"/>
            </v:shape>
            <v:shape style="position:absolute;left:6074;top:-923;width:2326;height:645" type="#_x0000_t202" id="docshape3073" filled="true" fillcolor="#fcf2e3" stroked="true" strokeweight=".528621pt" strokecolor="#000000">
              <v:textbox inset="0,0,0,0">
                <w:txbxContent>
                  <w:p>
                    <w:pPr>
                      <w:spacing w:before="40"/>
                      <w:ind w:left="47" w:right="0" w:firstLine="0"/>
                      <w:jc w:val="left"/>
                      <w:rPr>
                        <w:color w:val="000000"/>
                        <w:sz w:val="10"/>
                      </w:rPr>
                    </w:pPr>
                    <w:r>
                      <w:rPr>
                        <w:color w:val="003F3F"/>
                        <w:w w:val="105"/>
                        <w:sz w:val="10"/>
                      </w:rPr>
                      <w:t>+</w:t>
                    </w:r>
                    <w:r>
                      <w:rPr>
                        <w:color w:val="003F3F"/>
                        <w:spacing w:val="66"/>
                        <w:w w:val="105"/>
                        <w:sz w:val="10"/>
                      </w:rPr>
                      <w:t>  </w:t>
                    </w:r>
                    <w:r>
                      <w:rPr>
                        <w:color w:val="003F3F"/>
                        <w:spacing w:val="-2"/>
                        <w:w w:val="105"/>
                        <w:sz w:val="10"/>
                        <w:u w:val="single" w:color="003F3F"/>
                      </w:rPr>
                      <w:t>GetDoIPTriggerVehicleAnnouncement(</w:t>
                    </w:r>
                    <w:r>
                      <w:rPr>
                        <w:color w:val="003F3F"/>
                        <w:spacing w:val="-2"/>
                        <w:w w:val="105"/>
                        <w:sz w:val="10"/>
                      </w:rPr>
                      <w:t>)</w:t>
                    </w:r>
                  </w:p>
                  <w:p>
                    <w:pPr>
                      <w:spacing w:before="22"/>
                      <w:ind w:left="47" w:right="0" w:firstLine="0"/>
                      <w:jc w:val="left"/>
                      <w:rPr>
                        <w:color w:val="000000"/>
                        <w:sz w:val="10"/>
                      </w:rPr>
                    </w:pPr>
                    <w:r>
                      <w:rPr>
                        <w:color w:val="003F3F"/>
                        <w:w w:val="105"/>
                        <w:sz w:val="10"/>
                      </w:rPr>
                      <w:t>+</w:t>
                    </w:r>
                    <w:r>
                      <w:rPr>
                        <w:color w:val="003F3F"/>
                        <w:spacing w:val="50"/>
                        <w:w w:val="105"/>
                        <w:sz w:val="10"/>
                      </w:rPr>
                      <w:t>  </w:t>
                    </w:r>
                    <w:r>
                      <w:rPr>
                        <w:color w:val="003F3F"/>
                        <w:spacing w:val="-2"/>
                        <w:w w:val="105"/>
                        <w:sz w:val="10"/>
                      </w:rPr>
                      <w:t>TriggerVehicleAnnouncement()</w:t>
                    </w:r>
                  </w:p>
                </w:txbxContent>
              </v:textbox>
              <v:fill type="solid"/>
              <v:stroke dashstyle="solid"/>
              <w10:wrap type="none"/>
            </v:shape>
            <v:shape style="position:absolute;left:3498;top:-923;width:2321;height:645" type="#_x0000_t202" id="docshape3074" filled="true" fillcolor="#fcf2e3" stroked="true" strokeweight=".528621pt" strokecolor="#000000">
              <v:textbox inset="0,0,0,0">
                <w:txbxContent>
                  <w:p>
                    <w:pPr>
                      <w:spacing w:before="40"/>
                      <w:ind w:left="42"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GetDoIPPowerMode()</w:t>
                    </w:r>
                  </w:p>
                  <w:p>
                    <w:pPr>
                      <w:spacing w:before="22"/>
                      <w:ind w:left="42"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Offer()</w:t>
                    </w:r>
                  </w:p>
                  <w:p>
                    <w:pPr>
                      <w:spacing w:before="23"/>
                      <w:ind w:left="42"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StopOffer()</w:t>
                    </w:r>
                  </w:p>
                </w:txbxContent>
              </v:textbox>
              <v:fill type="solid"/>
              <v:stroke dashstyle="solid"/>
              <w10:wrap type="none"/>
            </v:shape>
            <v:shape style="position:absolute;left:6074;top:-1326;width:2326;height:403" type="#_x0000_t202" id="docshape3075" filled="true" fillcolor="#fcf2e3" stroked="true" strokeweight=".528621pt" strokecolor="#000000">
              <v:textbox inset="0,0,0,0">
                <w:txbxContent>
                  <w:p>
                    <w:pPr>
                      <w:spacing w:line="288" w:lineRule="auto" w:before="60"/>
                      <w:ind w:left="279" w:right="0" w:hanging="168"/>
                      <w:jc w:val="left"/>
                      <w:rPr>
                        <w:color w:val="000000"/>
                        <w:sz w:val="10"/>
                      </w:rPr>
                    </w:pPr>
                    <w:r>
                      <w:rPr>
                        <w:color w:val="000000"/>
                        <w:spacing w:val="-2"/>
                        <w:w w:val="105"/>
                        <w:sz w:val="10"/>
                      </w:rPr>
                      <w:t>«aapPortInterface,aapPlatformExtension»</w:t>
                    </w:r>
                    <w:r>
                      <w:rPr>
                        <w:color w:val="000000"/>
                        <w:spacing w:val="80"/>
                        <w:w w:val="105"/>
                        <w:sz w:val="10"/>
                      </w:rPr>
                      <w:t> </w:t>
                    </w:r>
                    <w:r>
                      <w:rPr>
                        <w:color w:val="000000"/>
                        <w:spacing w:val="-2"/>
                        <w:w w:val="105"/>
                        <w:sz w:val="10"/>
                      </w:rPr>
                      <w:t>DoIPTriggerVehicleAnnouncement</w:t>
                    </w:r>
                  </w:p>
                </w:txbxContent>
              </v:textbox>
              <v:fill type="solid"/>
              <v:stroke dashstyle="solid"/>
              <w10:wrap type="none"/>
            </v:shape>
            <v:shape style="position:absolute;left:3498;top:-1326;width:2321;height:403" type="#_x0000_t202" id="docshape3076" filled="true" fillcolor="#fcf2e3" stroked="true" strokeweight=".528621pt" strokecolor="#000000">
              <v:textbox inset="0,0,0,0">
                <w:txbxContent>
                  <w:p>
                    <w:pPr>
                      <w:spacing w:line="288" w:lineRule="auto" w:before="60"/>
                      <w:ind w:left="729" w:right="0" w:hanging="625"/>
                      <w:jc w:val="left"/>
                      <w:rPr>
                        <w:color w:val="000000"/>
                        <w:sz w:val="10"/>
                      </w:rPr>
                    </w:pPr>
                    <w:r>
                      <w:rPr>
                        <w:color w:val="000000"/>
                        <w:spacing w:val="-2"/>
                        <w:w w:val="105"/>
                        <w:sz w:val="10"/>
                      </w:rPr>
                      <w:t>«aapPortInterface,aapPlatformExtension»</w:t>
                    </w:r>
                    <w:r>
                      <w:rPr>
                        <w:color w:val="000000"/>
                        <w:spacing w:val="80"/>
                        <w:w w:val="105"/>
                        <w:sz w:val="10"/>
                      </w:rPr>
                      <w:t> </w:t>
                    </w:r>
                    <w:r>
                      <w:rPr>
                        <w:color w:val="000000"/>
                        <w:spacing w:val="-2"/>
                        <w:w w:val="105"/>
                        <w:sz w:val="10"/>
                      </w:rPr>
                      <w:t>DoIPPowerMode</w:t>
                    </w:r>
                  </w:p>
                </w:txbxContent>
              </v:textbox>
              <v:fill type="solid"/>
              <v:stroke dashstyle="solid"/>
              <w10:wrap type="none"/>
            </v:shape>
            <v:shape style="position:absolute;left:3498;top:-2310;width:4902;height:635" type="#_x0000_t202" id="docshape3077" filled="false" stroked="true" strokeweight=".528621pt" strokecolor="#000000">
              <v:textbox inset="0,0,0,0">
                <w:txbxContent>
                  <w:p>
                    <w:pPr>
                      <w:spacing w:before="93"/>
                      <w:ind w:left="1960" w:right="2178" w:firstLine="0"/>
                      <w:jc w:val="center"/>
                      <w:rPr>
                        <w:sz w:val="10"/>
                      </w:rPr>
                    </w:pPr>
                    <w:r>
                      <w:rPr>
                        <w:w w:val="105"/>
                        <w:sz w:val="10"/>
                      </w:rPr>
                      <w:t>DoIP</w:t>
                    </w:r>
                    <w:r>
                      <w:rPr>
                        <w:spacing w:val="7"/>
                        <w:w w:val="105"/>
                        <w:sz w:val="10"/>
                      </w:rPr>
                      <w:t> </w:t>
                    </w:r>
                    <w:r>
                      <w:rPr>
                        <w:spacing w:val="-2"/>
                        <w:w w:val="105"/>
                        <w:sz w:val="10"/>
                      </w:rPr>
                      <w:t>Extension</w:t>
                    </w:r>
                  </w:p>
                </w:txbxContent>
              </v:textbox>
              <v:stroke dashstyle="solid"/>
              <w10:wrap type="none"/>
            </v:shape>
            <w10:wrap type="none"/>
          </v:group>
        </w:pict>
      </w:r>
      <w:r>
        <w:rPr>
          <w:spacing w:val="-2"/>
          <w:w w:val="105"/>
          <w:sz w:val="10"/>
        </w:rPr>
        <w:t>«aapProvidedPort»</w:t>
      </w:r>
    </w:p>
    <w:p>
      <w:pPr>
        <w:spacing w:after="0"/>
        <w:jc w:val="center"/>
        <w:rPr>
          <w:sz w:val="10"/>
        </w:rPr>
        <w:sectPr>
          <w:type w:val="continuous"/>
          <w:pgSz w:w="11910" w:h="14140"/>
          <w:pgMar w:header="0" w:footer="0" w:top="200" w:bottom="0" w:left="1260" w:right="1220"/>
          <w:cols w:num="2" w:equalWidth="0">
            <w:col w:w="3815" w:space="40"/>
            <w:col w:w="5575"/>
          </w:cols>
        </w:sectPr>
      </w:pPr>
    </w:p>
    <w:p>
      <w:pPr>
        <w:pStyle w:val="BodyText"/>
        <w:rPr>
          <w:sz w:val="20"/>
        </w:rPr>
      </w:pPr>
    </w:p>
    <w:p>
      <w:pPr>
        <w:pStyle w:val="BodyText"/>
        <w:rPr>
          <w:sz w:val="20"/>
        </w:rPr>
      </w:pPr>
    </w:p>
    <w:p>
      <w:pPr>
        <w:pStyle w:val="BodyText"/>
        <w:spacing w:before="7"/>
        <w:rPr>
          <w:sz w:val="19"/>
        </w:rPr>
      </w:pPr>
    </w:p>
    <w:p>
      <w:pPr>
        <w:spacing w:before="100"/>
        <w:ind w:left="271" w:right="308" w:firstLine="0"/>
        <w:jc w:val="center"/>
        <w:rPr>
          <w:b/>
          <w:sz w:val="22"/>
        </w:rPr>
      </w:pPr>
      <w:r>
        <w:rPr>
          <w:b/>
          <w:sz w:val="22"/>
        </w:rPr>
        <w:t>Figure</w:t>
      </w:r>
      <w:r>
        <w:rPr>
          <w:b/>
          <w:spacing w:val="-6"/>
          <w:sz w:val="22"/>
        </w:rPr>
        <w:t> </w:t>
      </w:r>
      <w:r>
        <w:rPr>
          <w:b/>
          <w:sz w:val="22"/>
        </w:rPr>
        <w:t>9.96:</w:t>
      </w:r>
      <w:r>
        <w:rPr>
          <w:b/>
          <w:spacing w:val="8"/>
          <w:sz w:val="22"/>
        </w:rPr>
        <w:t> </w:t>
      </w:r>
      <w:r>
        <w:rPr>
          <w:b/>
          <w:sz w:val="22"/>
        </w:rPr>
        <w:t>Interfaces</w:t>
      </w:r>
      <w:r>
        <w:rPr>
          <w:b/>
          <w:spacing w:val="-6"/>
          <w:sz w:val="22"/>
        </w:rPr>
        <w:t> </w:t>
      </w:r>
      <w:r>
        <w:rPr>
          <w:b/>
          <w:sz w:val="22"/>
        </w:rPr>
        <w:t>for</w:t>
      </w:r>
      <w:r>
        <w:rPr>
          <w:b/>
          <w:spacing w:val="-5"/>
          <w:sz w:val="22"/>
        </w:rPr>
        <w:t> </w:t>
      </w:r>
      <w:r>
        <w:rPr>
          <w:b/>
          <w:sz w:val="22"/>
        </w:rPr>
        <w:t>the</w:t>
      </w:r>
      <w:r>
        <w:rPr>
          <w:b/>
          <w:spacing w:val="-6"/>
          <w:sz w:val="22"/>
        </w:rPr>
        <w:t> </w:t>
      </w:r>
      <w:r>
        <w:rPr>
          <w:b/>
          <w:sz w:val="22"/>
        </w:rPr>
        <w:t>DoIP</w:t>
      </w:r>
      <w:r>
        <w:rPr>
          <w:b/>
          <w:spacing w:val="-5"/>
          <w:sz w:val="22"/>
        </w:rPr>
        <w:t> </w:t>
      </w:r>
      <w:r>
        <w:rPr>
          <w:b/>
          <w:sz w:val="22"/>
        </w:rPr>
        <w:t>API</w:t>
      </w:r>
      <w:r>
        <w:rPr>
          <w:b/>
          <w:spacing w:val="-6"/>
          <w:sz w:val="22"/>
        </w:rPr>
        <w:t> </w:t>
      </w:r>
      <w:r>
        <w:rPr>
          <w:b/>
          <w:sz w:val="22"/>
        </w:rPr>
        <w:t>(2</w:t>
      </w:r>
      <w:r>
        <w:rPr>
          <w:b/>
          <w:spacing w:val="-5"/>
          <w:sz w:val="22"/>
        </w:rPr>
        <w:t> </w:t>
      </w:r>
      <w:r>
        <w:rPr>
          <w:b/>
          <w:sz w:val="22"/>
        </w:rPr>
        <w:t>of</w:t>
      </w:r>
      <w:r>
        <w:rPr>
          <w:b/>
          <w:spacing w:val="-6"/>
          <w:sz w:val="22"/>
        </w:rPr>
        <w:t> </w:t>
      </w:r>
      <w:r>
        <w:rPr>
          <w:b/>
          <w:spacing w:val="-5"/>
          <w:sz w:val="22"/>
        </w:rPr>
        <w:t>2)</w:t>
      </w:r>
    </w:p>
    <w:p>
      <w:pPr>
        <w:pStyle w:val="BodyText"/>
        <w:rPr>
          <w:b/>
          <w:sz w:val="20"/>
        </w:rPr>
      </w:pPr>
    </w:p>
    <w:p>
      <w:pPr>
        <w:pStyle w:val="BodyText"/>
        <w:spacing w:before="9"/>
        <w:rPr>
          <w:b/>
          <w:sz w:val="23"/>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35"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3"/>
              <w:rPr>
                <w:sz w:val="16"/>
              </w:rPr>
            </w:pPr>
            <w:bookmarkStart w:name="_bookmark236" w:id="310"/>
            <w:bookmarkEnd w:id="310"/>
            <w:r>
              <w:rPr/>
            </w:r>
            <w:r>
              <w:rPr>
                <w:spacing w:val="-2"/>
                <w:sz w:val="16"/>
              </w:rPr>
              <w:t>DoIPPowerMode</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Port</w:t>
            </w:r>
            <w:r>
              <w:rPr>
                <w:spacing w:val="-6"/>
                <w:sz w:val="16"/>
              </w:rPr>
              <w:t> </w:t>
            </w:r>
            <w:r>
              <w:rPr>
                <w:spacing w:val="-2"/>
                <w:sz w:val="16"/>
              </w:rPr>
              <w:t>interface</w:t>
            </w:r>
          </w:p>
        </w:tc>
      </w:tr>
      <w:tr>
        <w:trPr>
          <w:trHeight w:val="237" w:hRule="atLeast"/>
        </w:trPr>
        <w:tc>
          <w:tcPr>
            <w:tcW w:w="1748" w:type="dxa"/>
            <w:shd w:val="clear" w:color="auto" w:fill="E5E5E5"/>
          </w:tcPr>
          <w:p>
            <w:pPr>
              <w:pStyle w:val="TableParagraph"/>
              <w:spacing w:before="26"/>
              <w:rPr>
                <w:b/>
                <w:i/>
                <w:sz w:val="16"/>
              </w:rPr>
            </w:pPr>
            <w:r>
              <w:rPr>
                <w:b/>
                <w:i/>
                <w:spacing w:val="-2"/>
                <w:sz w:val="16"/>
              </w:rPr>
              <w:t>Generated:</w:t>
            </w:r>
          </w:p>
        </w:tc>
        <w:tc>
          <w:tcPr>
            <w:tcW w:w="7288" w:type="dxa"/>
            <w:gridSpan w:val="2"/>
          </w:tcPr>
          <w:p>
            <w:pPr>
              <w:pStyle w:val="TableParagraph"/>
              <w:spacing w:before="23"/>
              <w:rPr>
                <w:sz w:val="16"/>
              </w:rPr>
            </w:pPr>
            <w:r>
              <w:rPr>
                <w:spacing w:val="-5"/>
                <w:sz w:val="16"/>
              </w:rPr>
              <w:t>No</w:t>
            </w:r>
          </w:p>
        </w:tc>
      </w:tr>
      <w:tr>
        <w:trPr>
          <w:trHeight w:val="455" w:hRule="atLeast"/>
        </w:trPr>
        <w:tc>
          <w:tcPr>
            <w:tcW w:w="1748" w:type="dxa"/>
            <w:shd w:val="clear" w:color="auto" w:fill="E5E5E5"/>
          </w:tcPr>
          <w:p>
            <w:pPr>
              <w:pStyle w:val="TableParagraph"/>
              <w:spacing w:line="247" w:lineRule="auto" w:before="23"/>
              <w:ind w:right="512"/>
              <w:rPr>
                <w:b/>
                <w:i/>
                <w:sz w:val="16"/>
              </w:rPr>
            </w:pPr>
            <w:r>
              <w:rPr>
                <w:b/>
                <w:i/>
                <w:spacing w:val="-2"/>
                <w:sz w:val="16"/>
              </w:rPr>
              <w:t>Meta-model</w:t>
            </w:r>
            <w:r>
              <w:rPr>
                <w:b/>
                <w:i/>
                <w:spacing w:val="-2"/>
                <w:sz w:val="16"/>
              </w:rPr>
              <w:t> </w:t>
            </w:r>
            <w:r>
              <w:rPr>
                <w:b/>
                <w:i/>
                <w:sz w:val="16"/>
              </w:rPr>
              <w:t>interface</w:t>
            </w:r>
            <w:r>
              <w:rPr>
                <w:b/>
                <w:i/>
                <w:spacing w:val="-12"/>
                <w:sz w:val="16"/>
              </w:rPr>
              <w:t> </w:t>
            </w:r>
            <w:r>
              <w:rPr>
                <w:b/>
                <w:i/>
                <w:sz w:val="16"/>
              </w:rPr>
              <w:t>type:</w:t>
            </w:r>
          </w:p>
        </w:tc>
        <w:tc>
          <w:tcPr>
            <w:tcW w:w="7288" w:type="dxa"/>
            <w:gridSpan w:val="2"/>
          </w:tcPr>
          <w:p>
            <w:pPr>
              <w:pStyle w:val="TableParagraph"/>
              <w:spacing w:before="40"/>
              <w:rPr>
                <w:rFonts w:ascii="Courier New"/>
                <w:sz w:val="16"/>
              </w:rPr>
            </w:pPr>
            <w:r>
              <w:rPr>
                <w:rFonts w:ascii="Courier New"/>
                <w:spacing w:val="-2"/>
                <w:sz w:val="16"/>
              </w:rPr>
              <w:t>DiagnosticDoIPPowerModeInterface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7"/>
              <w:rPr>
                <w:sz w:val="16"/>
              </w:rPr>
            </w:pPr>
            <w:r>
              <w:rPr>
                <w:sz w:val="16"/>
              </w:rPr>
              <w:t>Platform</w:t>
            </w:r>
            <w:r>
              <w:rPr>
                <w:spacing w:val="-4"/>
                <w:sz w:val="16"/>
              </w:rPr>
              <w:t> </w:t>
            </w:r>
            <w:r>
              <w:rPr>
                <w:spacing w:val="-2"/>
                <w:sz w:val="16"/>
              </w:rPr>
              <w:t>extension</w:t>
            </w:r>
          </w:p>
        </w:tc>
      </w:tr>
      <w:tr>
        <w:trPr>
          <w:trHeight w:val="270"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before="27"/>
              <w:rPr>
                <w:sz w:val="16"/>
              </w:rPr>
            </w:pPr>
            <w:r>
              <w:rPr>
                <w:sz w:val="16"/>
              </w:rPr>
              <w:t>This</w:t>
            </w:r>
            <w:r>
              <w:rPr>
                <w:spacing w:val="-7"/>
                <w:sz w:val="16"/>
              </w:rPr>
              <w:t> </w:t>
            </w:r>
            <w:r>
              <w:rPr>
                <w:sz w:val="16"/>
              </w:rPr>
              <w:t>interface</w:t>
            </w:r>
            <w:r>
              <w:rPr>
                <w:spacing w:val="-6"/>
                <w:sz w:val="16"/>
              </w:rPr>
              <w:t> </w:t>
            </w:r>
            <w:r>
              <w:rPr>
                <w:sz w:val="16"/>
              </w:rPr>
              <w:t>provides</w:t>
            </w:r>
            <w:r>
              <w:rPr>
                <w:spacing w:val="-6"/>
                <w:sz w:val="16"/>
              </w:rPr>
              <w:t> </w:t>
            </w:r>
            <w:r>
              <w:rPr>
                <w:sz w:val="16"/>
              </w:rPr>
              <w:t>functionality</w:t>
            </w:r>
            <w:r>
              <w:rPr>
                <w:spacing w:val="-6"/>
                <w:sz w:val="16"/>
              </w:rPr>
              <w:t> </w:t>
            </w:r>
            <w:r>
              <w:rPr>
                <w:sz w:val="16"/>
              </w:rPr>
              <w:t>to</w:t>
            </w:r>
            <w:r>
              <w:rPr>
                <w:spacing w:val="-6"/>
                <w:sz w:val="16"/>
              </w:rPr>
              <w:t> </w:t>
            </w:r>
            <w:r>
              <w:rPr>
                <w:sz w:val="16"/>
              </w:rPr>
              <w:t>control</w:t>
            </w:r>
            <w:r>
              <w:rPr>
                <w:spacing w:val="-6"/>
                <w:sz w:val="16"/>
              </w:rPr>
              <w:t> </w:t>
            </w:r>
            <w:r>
              <w:rPr>
                <w:sz w:val="16"/>
              </w:rPr>
              <w:t>the</w:t>
            </w:r>
            <w:r>
              <w:rPr>
                <w:spacing w:val="-6"/>
                <w:sz w:val="16"/>
              </w:rPr>
              <w:t> </w:t>
            </w:r>
            <w:r>
              <w:rPr>
                <w:sz w:val="16"/>
              </w:rPr>
              <w:t>power</w:t>
            </w:r>
            <w:r>
              <w:rPr>
                <w:spacing w:val="-6"/>
                <w:sz w:val="16"/>
              </w:rPr>
              <w:t> </w:t>
            </w:r>
            <w:r>
              <w:rPr>
                <w:sz w:val="16"/>
              </w:rPr>
              <w:t>mode</w:t>
            </w:r>
            <w:r>
              <w:rPr>
                <w:spacing w:val="-6"/>
                <w:sz w:val="16"/>
              </w:rPr>
              <w:t> </w:t>
            </w:r>
            <w:r>
              <w:rPr>
                <w:sz w:val="16"/>
              </w:rPr>
              <w:t>via</w:t>
            </w:r>
            <w:r>
              <w:rPr>
                <w:spacing w:val="-6"/>
                <w:sz w:val="16"/>
              </w:rPr>
              <w:t> </w:t>
            </w:r>
            <w:r>
              <w:rPr>
                <w:spacing w:val="-4"/>
                <w:sz w:val="16"/>
              </w:rPr>
              <w:t>DoIP.</w:t>
            </w:r>
          </w:p>
        </w:tc>
      </w:tr>
      <w:tr>
        <w:trPr>
          <w:trHeight w:val="459" w:hRule="atLeast"/>
        </w:trPr>
        <w:tc>
          <w:tcPr>
            <w:tcW w:w="1748" w:type="dxa"/>
            <w:vMerge w:val="restart"/>
            <w:shd w:val="clear" w:color="auto" w:fill="E5E5E5"/>
          </w:tcPr>
          <w:p>
            <w:pPr>
              <w:pStyle w:val="TableParagraph"/>
              <w:spacing w:before="46"/>
              <w:rPr>
                <w:b/>
                <w:i/>
                <w:sz w:val="16"/>
              </w:rPr>
            </w:pPr>
            <w:r>
              <w:rPr>
                <w:b/>
                <w:i/>
                <w:spacing w:val="-2"/>
                <w:sz w:val="16"/>
              </w:rPr>
              <w:t>Operations:</w:t>
            </w:r>
          </w:p>
        </w:tc>
        <w:tc>
          <w:tcPr>
            <w:tcW w:w="3071" w:type="dxa"/>
          </w:tcPr>
          <w:p>
            <w:pPr>
              <w:pStyle w:val="TableParagraph"/>
              <w:spacing w:before="27"/>
              <w:rPr>
                <w:sz w:val="16"/>
              </w:rPr>
            </w:pPr>
            <w:r>
              <w:rPr>
                <w:spacing w:val="-2"/>
                <w:sz w:val="16"/>
              </w:rPr>
              <w:t>GetDoIPPowerMode</w:t>
            </w:r>
          </w:p>
        </w:tc>
        <w:tc>
          <w:tcPr>
            <w:tcW w:w="4217" w:type="dxa"/>
          </w:tcPr>
          <w:p>
            <w:pPr>
              <w:pStyle w:val="TableParagraph"/>
              <w:spacing w:line="247" w:lineRule="auto" w:before="27"/>
              <w:ind w:right="172"/>
              <w:rPr>
                <w:sz w:val="16"/>
              </w:rPr>
            </w:pPr>
            <w:r>
              <w:rPr>
                <w:sz w:val="16"/>
              </w:rPr>
              <w:t>Called</w:t>
            </w:r>
            <w:r>
              <w:rPr>
                <w:spacing w:val="-7"/>
                <w:sz w:val="16"/>
              </w:rPr>
              <w:t> </w:t>
            </w:r>
            <w:r>
              <w:rPr>
                <w:sz w:val="16"/>
              </w:rPr>
              <w:t>to</w:t>
            </w:r>
            <w:r>
              <w:rPr>
                <w:spacing w:val="-7"/>
                <w:sz w:val="16"/>
              </w:rPr>
              <w:t> </w:t>
            </w:r>
            <w:r>
              <w:rPr>
                <w:sz w:val="16"/>
              </w:rPr>
              <w:t>get</w:t>
            </w:r>
            <w:r>
              <w:rPr>
                <w:spacing w:val="-7"/>
                <w:sz w:val="16"/>
              </w:rPr>
              <w:t> </w:t>
            </w:r>
            <w:r>
              <w:rPr>
                <w:sz w:val="16"/>
              </w:rPr>
              <w:t>the</w:t>
            </w:r>
            <w:r>
              <w:rPr>
                <w:spacing w:val="-7"/>
                <w:sz w:val="16"/>
              </w:rPr>
              <w:t> </w:t>
            </w:r>
            <w:r>
              <w:rPr>
                <w:sz w:val="16"/>
              </w:rPr>
              <w:t>current</w:t>
            </w:r>
            <w:r>
              <w:rPr>
                <w:spacing w:val="-7"/>
                <w:sz w:val="16"/>
              </w:rPr>
              <w:t> </w:t>
            </w:r>
            <w:r>
              <w:rPr>
                <w:sz w:val="16"/>
              </w:rPr>
              <w:t>Power</w:t>
            </w:r>
            <w:r>
              <w:rPr>
                <w:spacing w:val="-7"/>
                <w:sz w:val="16"/>
              </w:rPr>
              <w:t> </w:t>
            </w:r>
            <w:r>
              <w:rPr>
                <w:sz w:val="16"/>
              </w:rPr>
              <w:t>Mode</w:t>
            </w:r>
            <w:r>
              <w:rPr>
                <w:spacing w:val="-7"/>
                <w:sz w:val="16"/>
              </w:rPr>
              <w:t> </w:t>
            </w:r>
            <w:r>
              <w:rPr>
                <w:sz w:val="16"/>
              </w:rPr>
              <w:t>for</w:t>
            </w:r>
            <w:r>
              <w:rPr>
                <w:spacing w:val="-7"/>
                <w:sz w:val="16"/>
              </w:rPr>
              <w:t> </w:t>
            </w:r>
            <w:r>
              <w:rPr>
                <w:sz w:val="16"/>
              </w:rPr>
              <w:t>the</w:t>
            </w:r>
            <w:r>
              <w:rPr>
                <w:spacing w:val="-7"/>
                <w:sz w:val="16"/>
              </w:rPr>
              <w:t> </w:t>
            </w:r>
            <w:r>
              <w:rPr>
                <w:sz w:val="16"/>
              </w:rPr>
              <w:t>DoIP </w:t>
            </w:r>
            <w:r>
              <w:rPr>
                <w:spacing w:val="-2"/>
                <w:sz w:val="16"/>
              </w:rPr>
              <w:t>protocol.</w:t>
            </w:r>
          </w:p>
        </w:tc>
      </w:tr>
      <w:tr>
        <w:trPr>
          <w:trHeight w:val="460"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Offer</w:t>
            </w:r>
          </w:p>
        </w:tc>
        <w:tc>
          <w:tcPr>
            <w:tcW w:w="4217" w:type="dxa"/>
          </w:tcPr>
          <w:p>
            <w:pPr>
              <w:pStyle w:val="TableParagraph"/>
              <w:rPr>
                <w:sz w:val="16"/>
              </w:rPr>
            </w:pPr>
            <w:r>
              <w:rPr>
                <w:sz w:val="16"/>
              </w:rPr>
              <w:t>Enable</w:t>
            </w:r>
            <w:r>
              <w:rPr>
                <w:spacing w:val="-8"/>
                <w:sz w:val="16"/>
              </w:rPr>
              <w:t> </w:t>
            </w:r>
            <w:r>
              <w:rPr>
                <w:sz w:val="16"/>
              </w:rPr>
              <w:t>forwarding</w:t>
            </w:r>
            <w:r>
              <w:rPr>
                <w:spacing w:val="-8"/>
                <w:sz w:val="16"/>
              </w:rPr>
              <w:t> </w:t>
            </w:r>
            <w:r>
              <w:rPr>
                <w:sz w:val="16"/>
              </w:rPr>
              <w:t>of</w:t>
            </w:r>
            <w:r>
              <w:rPr>
                <w:spacing w:val="-8"/>
                <w:sz w:val="16"/>
              </w:rPr>
              <w:t> </w:t>
            </w:r>
            <w:r>
              <w:rPr>
                <w:sz w:val="16"/>
              </w:rPr>
              <w:t>request</w:t>
            </w:r>
            <w:r>
              <w:rPr>
                <w:spacing w:val="-7"/>
                <w:sz w:val="16"/>
              </w:rPr>
              <w:t> </w:t>
            </w:r>
            <w:r>
              <w:rPr>
                <w:sz w:val="16"/>
              </w:rPr>
              <w:t>messages</w:t>
            </w:r>
            <w:r>
              <w:rPr>
                <w:spacing w:val="-8"/>
                <w:sz w:val="16"/>
              </w:rPr>
              <w:t> </w:t>
            </w:r>
            <w:r>
              <w:rPr>
                <w:spacing w:val="-4"/>
                <w:sz w:val="16"/>
              </w:rPr>
              <w:t>from</w:t>
            </w:r>
          </w:p>
          <w:p>
            <w:pPr>
              <w:pStyle w:val="TableParagraph"/>
              <w:spacing w:before="5"/>
              <w:rPr>
                <w:sz w:val="16"/>
              </w:rPr>
            </w:pPr>
            <w:hyperlink w:history="true" w:anchor="_bookmark214">
              <w:r>
                <w:rPr>
                  <w:rFonts w:ascii="Courier New"/>
                  <w:color w:val="0000FF"/>
                  <w:sz w:val="16"/>
                </w:rPr>
                <w:t>Diagnostic</w:t>
              </w:r>
              <w:r>
                <w:rPr>
                  <w:rFonts w:ascii="Courier New"/>
                  <w:color w:val="0000FF"/>
                  <w:spacing w:val="-11"/>
                  <w:sz w:val="16"/>
                </w:rPr>
                <w:t> </w:t>
              </w:r>
              <w:r>
                <w:rPr>
                  <w:rFonts w:ascii="Courier New"/>
                  <w:color w:val="0000FF"/>
                  <w:spacing w:val="-2"/>
                  <w:sz w:val="16"/>
                </w:rPr>
                <w:t>Management</w:t>
              </w:r>
            </w:hyperlink>
            <w:r>
              <w:rPr>
                <w:spacing w:val="-2"/>
                <w:sz w:val="16"/>
              </w:rPr>
              <w:t>.</w:t>
            </w:r>
          </w:p>
        </w:tc>
      </w:tr>
      <w:tr>
        <w:trPr>
          <w:trHeight w:val="460" w:hRule="atLeast"/>
        </w:trPr>
        <w:tc>
          <w:tcPr>
            <w:tcW w:w="1748" w:type="dxa"/>
            <w:vMerge/>
            <w:tcBorders>
              <w:top w:val="nil"/>
            </w:tcBorders>
            <w:shd w:val="clear" w:color="auto" w:fill="E5E5E5"/>
          </w:tcPr>
          <w:p>
            <w:pPr>
              <w:rPr>
                <w:sz w:val="2"/>
                <w:szCs w:val="2"/>
              </w:rPr>
            </w:pPr>
          </w:p>
        </w:tc>
        <w:tc>
          <w:tcPr>
            <w:tcW w:w="3071" w:type="dxa"/>
          </w:tcPr>
          <w:p>
            <w:pPr>
              <w:pStyle w:val="TableParagraph"/>
              <w:rPr>
                <w:sz w:val="16"/>
              </w:rPr>
            </w:pPr>
            <w:r>
              <w:rPr>
                <w:spacing w:val="-2"/>
                <w:sz w:val="16"/>
              </w:rPr>
              <w:t>StopOffer</w:t>
            </w:r>
          </w:p>
        </w:tc>
        <w:tc>
          <w:tcPr>
            <w:tcW w:w="4217" w:type="dxa"/>
          </w:tcPr>
          <w:p>
            <w:pPr>
              <w:pStyle w:val="TableParagraph"/>
              <w:rPr>
                <w:sz w:val="16"/>
              </w:rPr>
            </w:pPr>
            <w:r>
              <w:rPr>
                <w:sz w:val="16"/>
              </w:rPr>
              <w:t>Disable</w:t>
            </w:r>
            <w:r>
              <w:rPr>
                <w:spacing w:val="-8"/>
                <w:sz w:val="16"/>
              </w:rPr>
              <w:t> </w:t>
            </w:r>
            <w:r>
              <w:rPr>
                <w:sz w:val="16"/>
              </w:rPr>
              <w:t>forwarding</w:t>
            </w:r>
            <w:r>
              <w:rPr>
                <w:spacing w:val="-8"/>
                <w:sz w:val="16"/>
              </w:rPr>
              <w:t> </w:t>
            </w:r>
            <w:r>
              <w:rPr>
                <w:sz w:val="16"/>
              </w:rPr>
              <w:t>of</w:t>
            </w:r>
            <w:r>
              <w:rPr>
                <w:spacing w:val="-8"/>
                <w:sz w:val="16"/>
              </w:rPr>
              <w:t> </w:t>
            </w:r>
            <w:r>
              <w:rPr>
                <w:sz w:val="16"/>
              </w:rPr>
              <w:t>request</w:t>
            </w:r>
            <w:r>
              <w:rPr>
                <w:spacing w:val="-8"/>
                <w:sz w:val="16"/>
              </w:rPr>
              <w:t> </w:t>
            </w:r>
            <w:r>
              <w:rPr>
                <w:sz w:val="16"/>
              </w:rPr>
              <w:t>messages</w:t>
            </w:r>
            <w:r>
              <w:rPr>
                <w:spacing w:val="-7"/>
                <w:sz w:val="16"/>
              </w:rPr>
              <w:t> </w:t>
            </w:r>
            <w:r>
              <w:rPr>
                <w:spacing w:val="-4"/>
                <w:sz w:val="16"/>
              </w:rPr>
              <w:t>from</w:t>
            </w:r>
          </w:p>
          <w:p>
            <w:pPr>
              <w:pStyle w:val="TableParagraph"/>
              <w:spacing w:before="5"/>
              <w:rPr>
                <w:sz w:val="16"/>
              </w:rPr>
            </w:pPr>
            <w:hyperlink w:history="true" w:anchor="_bookmark214">
              <w:r>
                <w:rPr>
                  <w:rFonts w:ascii="Courier New"/>
                  <w:color w:val="0000FF"/>
                  <w:sz w:val="16"/>
                </w:rPr>
                <w:t>Diagnostic</w:t>
              </w:r>
              <w:r>
                <w:rPr>
                  <w:rFonts w:ascii="Courier New"/>
                  <w:color w:val="0000FF"/>
                  <w:spacing w:val="-11"/>
                  <w:sz w:val="16"/>
                </w:rPr>
                <w:t> </w:t>
              </w:r>
              <w:r>
                <w:rPr>
                  <w:rFonts w:ascii="Courier New"/>
                  <w:color w:val="0000FF"/>
                  <w:spacing w:val="-2"/>
                  <w:sz w:val="16"/>
                </w:rPr>
                <w:t>Management</w:t>
              </w:r>
            </w:hyperlink>
            <w:r>
              <w:rPr>
                <w:spacing w:val="-2"/>
                <w:sz w:val="16"/>
              </w:rPr>
              <w:t>.</w:t>
            </w:r>
          </w:p>
        </w:tc>
      </w:tr>
    </w:tbl>
    <w:p>
      <w:pPr>
        <w:spacing w:after="0"/>
        <w:rPr>
          <w:sz w:val="16"/>
        </w:rPr>
        <w:sectPr>
          <w:type w:val="continuous"/>
          <w:pgSz w:w="11910" w:h="14140"/>
          <w:pgMar w:header="0" w:footer="0" w:top="200" w:bottom="0" w:left="1260" w:right="1220"/>
        </w:sectPr>
      </w:pPr>
    </w:p>
    <w:p>
      <w:pPr>
        <w:pStyle w:val="BodyText"/>
        <w:spacing w:before="2"/>
        <w:rPr>
          <w:b/>
          <w:sz w:val="2"/>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3071"/>
        <w:gridCol w:w="4217"/>
      </w:tblGrid>
      <w:tr>
        <w:trPr>
          <w:trHeight w:val="268" w:hRule="atLeast"/>
        </w:trPr>
        <w:tc>
          <w:tcPr>
            <w:tcW w:w="1748" w:type="dxa"/>
            <w:shd w:val="clear" w:color="auto" w:fill="E5E5E5"/>
          </w:tcPr>
          <w:p>
            <w:pPr>
              <w:pStyle w:val="TableParagraph"/>
              <w:spacing w:before="23"/>
              <w:rPr>
                <w:b/>
                <w:i/>
                <w:sz w:val="16"/>
              </w:rPr>
            </w:pPr>
            <w:r>
              <w:rPr>
                <w:b/>
                <w:i/>
                <w:spacing w:val="-2"/>
                <w:sz w:val="16"/>
              </w:rPr>
              <w:t>Name:</w:t>
            </w:r>
          </w:p>
        </w:tc>
        <w:tc>
          <w:tcPr>
            <w:tcW w:w="7288" w:type="dxa"/>
            <w:gridSpan w:val="2"/>
          </w:tcPr>
          <w:p>
            <w:pPr>
              <w:pStyle w:val="TableParagraph"/>
              <w:spacing w:before="23"/>
              <w:rPr>
                <w:sz w:val="16"/>
              </w:rPr>
            </w:pPr>
            <w:bookmarkStart w:name="_bookmark237" w:id="311"/>
            <w:bookmarkEnd w:id="311"/>
            <w:r>
              <w:rPr/>
            </w:r>
            <w:r>
              <w:rPr>
                <w:spacing w:val="-2"/>
                <w:sz w:val="16"/>
              </w:rPr>
              <w:t>DoIPTriggerVehicleAnnouncement</w:t>
            </w:r>
          </w:p>
        </w:tc>
      </w:tr>
      <w:tr>
        <w:trPr>
          <w:trHeight w:val="268" w:hRule="atLeast"/>
        </w:trPr>
        <w:tc>
          <w:tcPr>
            <w:tcW w:w="1748" w:type="dxa"/>
            <w:shd w:val="clear" w:color="auto" w:fill="E5E5E5"/>
          </w:tcPr>
          <w:p>
            <w:pPr>
              <w:pStyle w:val="TableParagraph"/>
              <w:spacing w:before="23"/>
              <w:rPr>
                <w:b/>
                <w:i/>
                <w:sz w:val="16"/>
              </w:rPr>
            </w:pPr>
            <w:r>
              <w:rPr>
                <w:b/>
                <w:i/>
                <w:spacing w:val="-2"/>
                <w:sz w:val="16"/>
              </w:rPr>
              <w:t>Technology:</w:t>
            </w:r>
          </w:p>
        </w:tc>
        <w:tc>
          <w:tcPr>
            <w:tcW w:w="7288" w:type="dxa"/>
            <w:gridSpan w:val="2"/>
          </w:tcPr>
          <w:p>
            <w:pPr>
              <w:pStyle w:val="TableParagraph"/>
              <w:spacing w:before="27"/>
              <w:rPr>
                <w:sz w:val="16"/>
              </w:rPr>
            </w:pPr>
            <w:r>
              <w:rPr>
                <w:sz w:val="16"/>
              </w:rPr>
              <w:t>Port</w:t>
            </w:r>
            <w:r>
              <w:rPr>
                <w:spacing w:val="-6"/>
                <w:sz w:val="16"/>
              </w:rPr>
              <w:t> </w:t>
            </w:r>
            <w:r>
              <w:rPr>
                <w:spacing w:val="-2"/>
                <w:sz w:val="16"/>
              </w:rPr>
              <w:t>interface</w:t>
            </w:r>
          </w:p>
        </w:tc>
      </w:tr>
      <w:tr>
        <w:trPr>
          <w:trHeight w:val="237" w:hRule="atLeast"/>
        </w:trPr>
        <w:tc>
          <w:tcPr>
            <w:tcW w:w="1748" w:type="dxa"/>
            <w:shd w:val="clear" w:color="auto" w:fill="E5E5E5"/>
          </w:tcPr>
          <w:p>
            <w:pPr>
              <w:pStyle w:val="TableParagraph"/>
              <w:spacing w:before="26"/>
              <w:rPr>
                <w:b/>
                <w:i/>
                <w:sz w:val="16"/>
              </w:rPr>
            </w:pPr>
            <w:r>
              <w:rPr>
                <w:b/>
                <w:i/>
                <w:spacing w:val="-2"/>
                <w:sz w:val="16"/>
              </w:rPr>
              <w:t>Generated:</w:t>
            </w:r>
          </w:p>
        </w:tc>
        <w:tc>
          <w:tcPr>
            <w:tcW w:w="7288" w:type="dxa"/>
            <w:gridSpan w:val="2"/>
          </w:tcPr>
          <w:p>
            <w:pPr>
              <w:pStyle w:val="TableParagraph"/>
              <w:spacing w:before="23"/>
              <w:rPr>
                <w:sz w:val="16"/>
              </w:rPr>
            </w:pPr>
            <w:r>
              <w:rPr>
                <w:spacing w:val="-5"/>
                <w:sz w:val="16"/>
              </w:rPr>
              <w:t>No</w:t>
            </w:r>
          </w:p>
        </w:tc>
      </w:tr>
      <w:tr>
        <w:trPr>
          <w:trHeight w:val="455" w:hRule="atLeast"/>
        </w:trPr>
        <w:tc>
          <w:tcPr>
            <w:tcW w:w="1748" w:type="dxa"/>
            <w:shd w:val="clear" w:color="auto" w:fill="E5E5E5"/>
          </w:tcPr>
          <w:p>
            <w:pPr>
              <w:pStyle w:val="TableParagraph"/>
              <w:spacing w:line="247" w:lineRule="auto" w:before="23"/>
              <w:ind w:right="512"/>
              <w:rPr>
                <w:b/>
                <w:i/>
                <w:sz w:val="16"/>
              </w:rPr>
            </w:pPr>
            <w:r>
              <w:rPr>
                <w:b/>
                <w:i/>
                <w:spacing w:val="-2"/>
                <w:sz w:val="16"/>
              </w:rPr>
              <w:t>Meta-model</w:t>
            </w:r>
            <w:r>
              <w:rPr>
                <w:b/>
                <w:i/>
                <w:spacing w:val="-2"/>
                <w:sz w:val="16"/>
              </w:rPr>
              <w:t> </w:t>
            </w:r>
            <w:r>
              <w:rPr>
                <w:b/>
                <w:i/>
                <w:sz w:val="16"/>
              </w:rPr>
              <w:t>interface</w:t>
            </w:r>
            <w:r>
              <w:rPr>
                <w:b/>
                <w:i/>
                <w:spacing w:val="-12"/>
                <w:sz w:val="16"/>
              </w:rPr>
              <w:t> </w:t>
            </w:r>
            <w:r>
              <w:rPr>
                <w:b/>
                <w:i/>
                <w:sz w:val="16"/>
              </w:rPr>
              <w:t>type:</w:t>
            </w:r>
          </w:p>
        </w:tc>
        <w:tc>
          <w:tcPr>
            <w:tcW w:w="7288" w:type="dxa"/>
            <w:gridSpan w:val="2"/>
          </w:tcPr>
          <w:p>
            <w:pPr>
              <w:pStyle w:val="TableParagraph"/>
              <w:spacing w:before="40"/>
              <w:rPr>
                <w:rFonts w:ascii="Courier New"/>
                <w:sz w:val="16"/>
              </w:rPr>
            </w:pPr>
            <w:r>
              <w:rPr>
                <w:rFonts w:ascii="Courier New"/>
                <w:spacing w:val="-2"/>
                <w:sz w:val="16"/>
              </w:rPr>
              <w:t>DiagnosticDoIPTriggerVehicleAnnouncementInterface</w:t>
            </w:r>
          </w:p>
        </w:tc>
      </w:tr>
      <w:tr>
        <w:trPr>
          <w:trHeight w:val="268" w:hRule="atLeast"/>
        </w:trPr>
        <w:tc>
          <w:tcPr>
            <w:tcW w:w="1748" w:type="dxa"/>
            <w:shd w:val="clear" w:color="auto" w:fill="E5E5E5"/>
          </w:tcPr>
          <w:p>
            <w:pPr>
              <w:pStyle w:val="TableParagraph"/>
              <w:spacing w:before="23"/>
              <w:rPr>
                <w:b/>
                <w:i/>
                <w:sz w:val="16"/>
              </w:rPr>
            </w:pPr>
            <w:r>
              <w:rPr>
                <w:b/>
                <w:i/>
                <w:spacing w:val="-2"/>
                <w:sz w:val="16"/>
              </w:rPr>
              <w:t>Usage:</w:t>
            </w:r>
          </w:p>
        </w:tc>
        <w:tc>
          <w:tcPr>
            <w:tcW w:w="7288" w:type="dxa"/>
            <w:gridSpan w:val="2"/>
          </w:tcPr>
          <w:p>
            <w:pPr>
              <w:pStyle w:val="TableParagraph"/>
              <w:spacing w:before="27"/>
              <w:rPr>
                <w:sz w:val="16"/>
              </w:rPr>
            </w:pPr>
            <w:r>
              <w:rPr>
                <w:sz w:val="16"/>
              </w:rPr>
              <w:t>Platform</w:t>
            </w:r>
            <w:r>
              <w:rPr>
                <w:spacing w:val="-4"/>
                <w:sz w:val="16"/>
              </w:rPr>
              <w:t> </w:t>
            </w:r>
            <w:r>
              <w:rPr>
                <w:spacing w:val="-2"/>
                <w:sz w:val="16"/>
              </w:rPr>
              <w:t>extension</w:t>
            </w:r>
          </w:p>
        </w:tc>
      </w:tr>
      <w:tr>
        <w:trPr>
          <w:trHeight w:val="272" w:hRule="atLeast"/>
        </w:trPr>
        <w:tc>
          <w:tcPr>
            <w:tcW w:w="1748" w:type="dxa"/>
            <w:shd w:val="clear" w:color="auto" w:fill="E5E5E5"/>
          </w:tcPr>
          <w:p>
            <w:pPr>
              <w:pStyle w:val="TableParagraph"/>
              <w:spacing w:before="26"/>
              <w:rPr>
                <w:b/>
                <w:i/>
                <w:sz w:val="16"/>
              </w:rPr>
            </w:pPr>
            <w:r>
              <w:rPr>
                <w:b/>
                <w:i/>
                <w:spacing w:val="-2"/>
                <w:sz w:val="16"/>
              </w:rPr>
              <w:t>Description:</w:t>
            </w:r>
          </w:p>
        </w:tc>
        <w:tc>
          <w:tcPr>
            <w:tcW w:w="7288" w:type="dxa"/>
            <w:gridSpan w:val="2"/>
          </w:tcPr>
          <w:p>
            <w:pPr>
              <w:pStyle w:val="TableParagraph"/>
              <w:spacing w:before="27"/>
              <w:rPr>
                <w:sz w:val="16"/>
              </w:rPr>
            </w:pPr>
            <w:r>
              <w:rPr>
                <w:sz w:val="16"/>
              </w:rPr>
              <w:t>This</w:t>
            </w:r>
            <w:r>
              <w:rPr>
                <w:spacing w:val="-7"/>
                <w:sz w:val="16"/>
              </w:rPr>
              <w:t> </w:t>
            </w:r>
            <w:r>
              <w:rPr>
                <w:sz w:val="16"/>
              </w:rPr>
              <w:t>interface</w:t>
            </w:r>
            <w:r>
              <w:rPr>
                <w:spacing w:val="-6"/>
                <w:sz w:val="16"/>
              </w:rPr>
              <w:t> </w:t>
            </w:r>
            <w:r>
              <w:rPr>
                <w:sz w:val="16"/>
              </w:rPr>
              <w:t>provides</w:t>
            </w:r>
            <w:r>
              <w:rPr>
                <w:spacing w:val="-6"/>
                <w:sz w:val="16"/>
              </w:rPr>
              <w:t> </w:t>
            </w:r>
            <w:r>
              <w:rPr>
                <w:sz w:val="16"/>
              </w:rPr>
              <w:t>functionality</w:t>
            </w:r>
            <w:r>
              <w:rPr>
                <w:spacing w:val="-7"/>
                <w:sz w:val="16"/>
              </w:rPr>
              <w:t> </w:t>
            </w:r>
            <w:r>
              <w:rPr>
                <w:sz w:val="16"/>
              </w:rPr>
              <w:t>to</w:t>
            </w:r>
            <w:r>
              <w:rPr>
                <w:spacing w:val="-6"/>
                <w:sz w:val="16"/>
              </w:rPr>
              <w:t> </w:t>
            </w:r>
            <w:r>
              <w:rPr>
                <w:sz w:val="16"/>
              </w:rPr>
              <w:t>trigger</w:t>
            </w:r>
            <w:r>
              <w:rPr>
                <w:spacing w:val="-6"/>
                <w:sz w:val="16"/>
              </w:rPr>
              <w:t> </w:t>
            </w:r>
            <w:r>
              <w:rPr>
                <w:sz w:val="16"/>
              </w:rPr>
              <w:t>a</w:t>
            </w:r>
            <w:r>
              <w:rPr>
                <w:spacing w:val="-7"/>
                <w:sz w:val="16"/>
              </w:rPr>
              <w:t> </w:t>
            </w:r>
            <w:r>
              <w:rPr>
                <w:sz w:val="16"/>
              </w:rPr>
              <w:t>vehicle</w:t>
            </w:r>
            <w:r>
              <w:rPr>
                <w:spacing w:val="-6"/>
                <w:sz w:val="16"/>
              </w:rPr>
              <w:t> </w:t>
            </w:r>
            <w:r>
              <w:rPr>
                <w:sz w:val="16"/>
              </w:rPr>
              <w:t>announcement</w:t>
            </w:r>
            <w:r>
              <w:rPr>
                <w:spacing w:val="-6"/>
                <w:sz w:val="16"/>
              </w:rPr>
              <w:t> </w:t>
            </w:r>
            <w:r>
              <w:rPr>
                <w:sz w:val="16"/>
              </w:rPr>
              <w:t>via</w:t>
            </w:r>
            <w:r>
              <w:rPr>
                <w:spacing w:val="-7"/>
                <w:sz w:val="16"/>
              </w:rPr>
              <w:t> </w:t>
            </w:r>
            <w:r>
              <w:rPr>
                <w:spacing w:val="-2"/>
                <w:sz w:val="16"/>
              </w:rPr>
              <w:t>DoIP.</w:t>
            </w:r>
          </w:p>
        </w:tc>
      </w:tr>
      <w:tr>
        <w:trPr>
          <w:trHeight w:val="272" w:hRule="atLeast"/>
        </w:trPr>
        <w:tc>
          <w:tcPr>
            <w:tcW w:w="1748" w:type="dxa"/>
            <w:vMerge w:val="restart"/>
            <w:shd w:val="clear" w:color="auto" w:fill="E5E5E5"/>
          </w:tcPr>
          <w:p>
            <w:pPr>
              <w:pStyle w:val="TableParagraph"/>
              <w:spacing w:before="36"/>
              <w:rPr>
                <w:b/>
                <w:i/>
                <w:sz w:val="16"/>
              </w:rPr>
            </w:pPr>
            <w:r>
              <w:rPr>
                <w:b/>
                <w:i/>
                <w:spacing w:val="-2"/>
                <w:sz w:val="16"/>
              </w:rPr>
              <w:t>Operations:</w:t>
            </w:r>
          </w:p>
        </w:tc>
        <w:tc>
          <w:tcPr>
            <w:tcW w:w="3071" w:type="dxa"/>
          </w:tcPr>
          <w:p>
            <w:pPr>
              <w:pStyle w:val="TableParagraph"/>
              <w:spacing w:before="27"/>
              <w:rPr>
                <w:sz w:val="16"/>
              </w:rPr>
            </w:pPr>
            <w:r>
              <w:rPr>
                <w:spacing w:val="-2"/>
                <w:sz w:val="16"/>
              </w:rPr>
              <w:t>GetDoIPTriggerVehicleAnnouncement</w:t>
            </w:r>
          </w:p>
        </w:tc>
        <w:tc>
          <w:tcPr>
            <w:tcW w:w="4217" w:type="dxa"/>
          </w:tcPr>
          <w:p>
            <w:pPr>
              <w:pStyle w:val="TableParagraph"/>
              <w:spacing w:before="27"/>
              <w:rPr>
                <w:sz w:val="16"/>
              </w:rPr>
            </w:pPr>
            <w:r>
              <w:rPr>
                <w:spacing w:val="-2"/>
                <w:sz w:val="16"/>
              </w:rPr>
              <w:t>Get</w:t>
            </w:r>
            <w:r>
              <w:rPr>
                <w:spacing w:val="2"/>
                <w:sz w:val="16"/>
              </w:rPr>
              <w:t> </w:t>
            </w:r>
            <w:r>
              <w:rPr>
                <w:spacing w:val="-2"/>
                <w:sz w:val="16"/>
              </w:rPr>
              <w:t>the</w:t>
            </w:r>
            <w:r>
              <w:rPr>
                <w:spacing w:val="3"/>
                <w:sz w:val="16"/>
              </w:rPr>
              <w:t> </w:t>
            </w:r>
            <w:hyperlink w:history="true" w:anchor="_bookmark237">
              <w:r>
                <w:rPr>
                  <w:color w:val="0000FF"/>
                  <w:spacing w:val="-2"/>
                  <w:sz w:val="16"/>
                </w:rPr>
                <w:t>DoIPTriggerVehicleAnnouncement</w:t>
              </w:r>
            </w:hyperlink>
            <w:r>
              <w:rPr>
                <w:color w:val="0000FF"/>
                <w:spacing w:val="3"/>
                <w:sz w:val="16"/>
              </w:rPr>
              <w:t> </w:t>
            </w:r>
            <w:r>
              <w:rPr>
                <w:spacing w:val="-2"/>
                <w:sz w:val="16"/>
              </w:rPr>
              <w:t>interface.</w:t>
            </w:r>
          </w:p>
        </w:tc>
      </w:tr>
      <w:tr>
        <w:trPr>
          <w:trHeight w:val="437" w:hRule="atLeast"/>
        </w:trPr>
        <w:tc>
          <w:tcPr>
            <w:tcW w:w="1748" w:type="dxa"/>
            <w:vMerge/>
            <w:tcBorders>
              <w:top w:val="nil"/>
            </w:tcBorders>
            <w:shd w:val="clear" w:color="auto" w:fill="E5E5E5"/>
          </w:tcPr>
          <w:p>
            <w:pPr>
              <w:rPr>
                <w:sz w:val="2"/>
                <w:szCs w:val="2"/>
              </w:rPr>
            </w:pPr>
          </w:p>
        </w:tc>
        <w:tc>
          <w:tcPr>
            <w:tcW w:w="3071" w:type="dxa"/>
          </w:tcPr>
          <w:p>
            <w:pPr>
              <w:pStyle w:val="TableParagraph"/>
              <w:spacing w:before="33"/>
              <w:rPr>
                <w:sz w:val="16"/>
              </w:rPr>
            </w:pPr>
            <w:r>
              <w:rPr>
                <w:spacing w:val="-2"/>
                <w:sz w:val="16"/>
              </w:rPr>
              <w:t>TriggerVehicleAnnouncement</w:t>
            </w:r>
          </w:p>
        </w:tc>
        <w:tc>
          <w:tcPr>
            <w:tcW w:w="4217" w:type="dxa"/>
          </w:tcPr>
          <w:p>
            <w:pPr>
              <w:pStyle w:val="TableParagraph"/>
              <w:spacing w:line="247" w:lineRule="auto"/>
              <w:rPr>
                <w:sz w:val="16"/>
              </w:rPr>
            </w:pPr>
            <w:r>
              <w:rPr>
                <w:sz w:val="16"/>
              </w:rPr>
              <w:t>Send</w:t>
            </w:r>
            <w:r>
              <w:rPr>
                <w:spacing w:val="-9"/>
                <w:sz w:val="16"/>
              </w:rPr>
              <w:t> </w:t>
            </w:r>
            <w:r>
              <w:rPr>
                <w:sz w:val="16"/>
              </w:rPr>
              <w:t>out</w:t>
            </w:r>
            <w:r>
              <w:rPr>
                <w:spacing w:val="-9"/>
                <w:sz w:val="16"/>
              </w:rPr>
              <w:t> </w:t>
            </w:r>
            <w:r>
              <w:rPr>
                <w:sz w:val="16"/>
              </w:rPr>
              <w:t>vehicle</w:t>
            </w:r>
            <w:r>
              <w:rPr>
                <w:spacing w:val="-9"/>
                <w:sz w:val="16"/>
              </w:rPr>
              <w:t> </w:t>
            </w:r>
            <w:r>
              <w:rPr>
                <w:sz w:val="16"/>
              </w:rPr>
              <w:t>announcements</w:t>
            </w:r>
            <w:r>
              <w:rPr>
                <w:spacing w:val="-9"/>
                <w:sz w:val="16"/>
              </w:rPr>
              <w:t> </w:t>
            </w:r>
            <w:r>
              <w:rPr>
                <w:sz w:val="16"/>
              </w:rPr>
              <w:t>on</w:t>
            </w:r>
            <w:r>
              <w:rPr>
                <w:spacing w:val="-9"/>
                <w:sz w:val="16"/>
              </w:rPr>
              <w:t> </w:t>
            </w:r>
            <w:r>
              <w:rPr>
                <w:sz w:val="16"/>
              </w:rPr>
              <w:t>the</w:t>
            </w:r>
            <w:r>
              <w:rPr>
                <w:spacing w:val="-9"/>
                <w:sz w:val="16"/>
              </w:rPr>
              <w:t> </w:t>
            </w:r>
            <w:r>
              <w:rPr>
                <w:sz w:val="16"/>
              </w:rPr>
              <w:t>given</w:t>
            </w:r>
            <w:r>
              <w:rPr>
                <w:spacing w:val="-9"/>
                <w:sz w:val="16"/>
              </w:rPr>
              <w:t> </w:t>
            </w:r>
            <w:r>
              <w:rPr>
                <w:sz w:val="16"/>
              </w:rPr>
              <w:t>network interface Id.</w:t>
            </w:r>
          </w:p>
        </w:tc>
      </w:tr>
    </w:tbl>
    <w:p>
      <w:pPr>
        <w:pStyle w:val="BodyText"/>
        <w:rPr>
          <w:b/>
          <w:sz w:val="20"/>
        </w:rPr>
      </w:pPr>
    </w:p>
    <w:p>
      <w:pPr>
        <w:pStyle w:val="BodyText"/>
        <w:rPr>
          <w:b/>
          <w:sz w:val="20"/>
        </w:rPr>
      </w:pPr>
    </w:p>
    <w:p>
      <w:pPr>
        <w:pStyle w:val="BodyText"/>
        <w:rPr>
          <w:b/>
          <w:sz w:val="20"/>
        </w:rPr>
      </w:pPr>
    </w:p>
    <w:p>
      <w:pPr>
        <w:pStyle w:val="ListParagraph"/>
        <w:numPr>
          <w:ilvl w:val="3"/>
          <w:numId w:val="4"/>
        </w:numPr>
        <w:tabs>
          <w:tab w:pos="1127" w:val="left" w:leader="none"/>
          <w:tab w:pos="1128" w:val="left" w:leader="none"/>
        </w:tabs>
        <w:spacing w:line="240" w:lineRule="auto" w:before="255" w:after="0"/>
        <w:ind w:left="1127" w:right="0" w:hanging="971"/>
        <w:jc w:val="left"/>
        <w:rPr>
          <w:b/>
          <w:sz w:val="24"/>
        </w:rPr>
      </w:pPr>
      <w:r>
        <w:rPr>
          <w:b/>
          <w:spacing w:val="-2"/>
          <w:sz w:val="24"/>
        </w:rPr>
        <w:t>Provided</w:t>
      </w:r>
      <w:r>
        <w:rPr>
          <w:b/>
          <w:spacing w:val="-6"/>
          <w:sz w:val="24"/>
        </w:rPr>
        <w:t> </w:t>
      </w:r>
      <w:r>
        <w:rPr>
          <w:b/>
          <w:spacing w:val="-2"/>
          <w:sz w:val="24"/>
        </w:rPr>
        <w:t>interfaces</w:t>
      </w:r>
    </w:p>
    <w:p>
      <w:pPr>
        <w:pStyle w:val="BodyText"/>
        <w:spacing w:before="11"/>
        <w:rPr>
          <w:b/>
          <w:sz w:val="25"/>
        </w:rPr>
      </w:pPr>
    </w:p>
    <w:p>
      <w:pPr>
        <w:pStyle w:val="BodyText"/>
        <w:spacing w:line="232" w:lineRule="auto"/>
        <w:ind w:left="157"/>
      </w:pPr>
      <w:hyperlink w:history="true" w:anchor="_bookmark214">
        <w:r>
          <w:rPr>
            <w:rFonts w:ascii="Courier New"/>
            <w:color w:val="0000FF"/>
          </w:rPr>
          <w:t>Diagnostic</w:t>
        </w:r>
        <w:r>
          <w:rPr>
            <w:rFonts w:ascii="Courier New"/>
            <w:color w:val="0000FF"/>
            <w:spacing w:val="-21"/>
          </w:rPr>
          <w:t> </w:t>
        </w:r>
        <w:r>
          <w:rPr>
            <w:rFonts w:ascii="Courier New"/>
            <w:color w:val="0000FF"/>
          </w:rPr>
          <w:t>Management</w:t>
        </w:r>
        <w:r>
          <w:rPr>
            <w:rFonts w:ascii="Courier New"/>
            <w:color w:val="0000FF"/>
            <w:spacing w:val="-77"/>
          </w:rPr>
          <w:t> </w:t>
        </w:r>
      </w:hyperlink>
      <w:r>
        <w:rPr/>
        <w:t>does</w:t>
      </w:r>
      <w:r>
        <w:rPr>
          <w:spacing w:val="-7"/>
        </w:rPr>
        <w:t> </w:t>
      </w:r>
      <w:r>
        <w:rPr/>
        <w:t>not</w:t>
      </w:r>
      <w:r>
        <w:rPr>
          <w:spacing w:val="-7"/>
        </w:rPr>
        <w:t> </w:t>
      </w:r>
      <w:r>
        <w:rPr/>
        <w:t>provide</w:t>
      </w:r>
      <w:r>
        <w:rPr>
          <w:spacing w:val="-7"/>
        </w:rPr>
        <w:t> </w:t>
      </w:r>
      <w:r>
        <w:rPr/>
        <w:t>any</w:t>
      </w:r>
      <w:r>
        <w:rPr>
          <w:spacing w:val="-7"/>
        </w:rPr>
        <w:t> </w:t>
      </w:r>
      <w:r>
        <w:rPr/>
        <w:t>interfaces</w:t>
      </w:r>
      <w:r>
        <w:rPr>
          <w:spacing w:val="-7"/>
        </w:rPr>
        <w:t> </w:t>
      </w:r>
      <w:r>
        <w:rPr/>
        <w:t>to</w:t>
      </w:r>
      <w:r>
        <w:rPr>
          <w:spacing w:val="-7"/>
        </w:rPr>
        <w:t> </w:t>
      </w:r>
      <w:r>
        <w:rPr/>
        <w:t>other</w:t>
      </w:r>
      <w:r>
        <w:rPr>
          <w:spacing w:val="-7"/>
        </w:rPr>
        <w:t> </w:t>
      </w:r>
      <w:r>
        <w:rPr/>
        <w:t>Functional</w:t>
      </w:r>
      <w:r>
        <w:rPr>
          <w:spacing w:val="-7"/>
        </w:rPr>
        <w:t> </w:t>
      </w:r>
      <w:r>
        <w:rPr/>
        <w:t>Clus- </w:t>
      </w:r>
      <w:r>
        <w:rPr>
          <w:spacing w:val="-2"/>
        </w:rPr>
        <w:t>ters.</w:t>
      </w:r>
    </w:p>
    <w:p>
      <w:pPr>
        <w:pStyle w:val="BodyText"/>
        <w:rPr>
          <w:sz w:val="30"/>
        </w:rPr>
      </w:pPr>
    </w:p>
    <w:p>
      <w:pPr>
        <w:pStyle w:val="BodyText"/>
        <w:spacing w:before="8"/>
        <w:rPr>
          <w:sz w:val="26"/>
        </w:rPr>
      </w:pPr>
    </w:p>
    <w:p>
      <w:pPr>
        <w:pStyle w:val="ListParagraph"/>
        <w:numPr>
          <w:ilvl w:val="3"/>
          <w:numId w:val="4"/>
        </w:numPr>
        <w:tabs>
          <w:tab w:pos="1127" w:val="left" w:leader="none"/>
          <w:tab w:pos="1128" w:val="left" w:leader="none"/>
        </w:tabs>
        <w:spacing w:line="240" w:lineRule="auto" w:before="0" w:after="0"/>
        <w:ind w:left="1127" w:right="0" w:hanging="971"/>
        <w:jc w:val="left"/>
        <w:rPr>
          <w:b/>
          <w:sz w:val="24"/>
        </w:rPr>
      </w:pPr>
      <w:r>
        <w:rPr>
          <w:b/>
          <w:sz w:val="24"/>
        </w:rPr>
        <w:t>Required</w:t>
      </w:r>
      <w:r>
        <w:rPr>
          <w:b/>
          <w:spacing w:val="-12"/>
          <w:sz w:val="24"/>
        </w:rPr>
        <w:t> </w:t>
      </w:r>
      <w:r>
        <w:rPr>
          <w:b/>
          <w:spacing w:val="-2"/>
          <w:sz w:val="24"/>
        </w:rPr>
        <w:t>interfaces</w:t>
      </w:r>
    </w:p>
    <w:p>
      <w:pPr>
        <w:pStyle w:val="BodyText"/>
        <w:rPr>
          <w:b/>
          <w:sz w:val="20"/>
        </w:rPr>
      </w:pPr>
    </w:p>
    <w:p>
      <w:pPr>
        <w:pStyle w:val="BodyText"/>
        <w:spacing w:before="3"/>
        <w:rPr>
          <w:b/>
          <w:sz w:val="13"/>
        </w:rPr>
      </w:pPr>
      <w:r>
        <w:rPr/>
        <w:pict>
          <v:shape style="position:absolute;margin-left:104.129639pt;margin-top:18.366795pt;width:37.8pt;height:5.95pt;mso-position-horizontal-relative:page;mso-position-vertical-relative:paragraph;z-index:-15497728;mso-wrap-distance-left:0;mso-wrap-distance-right:0" type="#_x0000_t202" id="docshape3078" filled="false" stroked="false">
            <v:textbox inset="0,0,0,0">
              <w:txbxContent>
                <w:p>
                  <w:pPr>
                    <w:spacing w:before="2"/>
                    <w:ind w:left="0" w:right="0" w:firstLine="0"/>
                    <w:jc w:val="left"/>
                    <w:rPr>
                      <w:sz w:val="10"/>
                    </w:rPr>
                  </w:pPr>
                  <w:r>
                    <w:rPr>
                      <w:w w:val="105"/>
                      <w:sz w:val="10"/>
                    </w:rPr>
                    <w:t>daemon-</w:t>
                  </w:r>
                  <w:r>
                    <w:rPr>
                      <w:spacing w:val="-2"/>
                      <w:w w:val="105"/>
                      <w:sz w:val="10"/>
                    </w:rPr>
                    <w:t>based</w:t>
                  </w:r>
                </w:p>
              </w:txbxContent>
            </v:textbox>
            <w10:wrap type="topAndBottom"/>
          </v:shape>
        </w:pict>
      </w:r>
      <w:r>
        <w:rPr/>
        <w:pict>
          <v:shape style="position:absolute;margin-left:261.651093pt;margin-top:8.869036pt;width:61.7pt;height:12.8pt;mso-position-horizontal-relative:page;mso-position-vertical-relative:paragraph;z-index:-15497216;mso-wrap-distance-left:0;mso-wrap-distance-right:0" type="#_x0000_t202" id="docshape3079" filled="false" stroked="false">
            <v:textbox inset="0,0,0,0">
              <w:txbxContent>
                <w:p>
                  <w:pPr>
                    <w:spacing w:line="285" w:lineRule="auto" w:before="0"/>
                    <w:ind w:left="0" w:right="0" w:firstLine="20"/>
                    <w:jc w:val="left"/>
                    <w:rPr>
                      <w:sz w:val="10"/>
                    </w:rPr>
                  </w:pPr>
                  <w:r>
                    <w:rPr>
                      <w:spacing w:val="-2"/>
                      <w:w w:val="105"/>
                      <w:sz w:val="10"/>
                    </w:rPr>
                    <w:t>«aapFunctionalCluster»</w:t>
                  </w:r>
                  <w:r>
                    <w:rPr>
                      <w:spacing w:val="40"/>
                      <w:w w:val="105"/>
                      <w:sz w:val="10"/>
                    </w:rPr>
                    <w:t> </w:t>
                  </w:r>
                  <w:r>
                    <w:rPr>
                      <w:w w:val="105"/>
                      <w:sz w:val="10"/>
                    </w:rPr>
                    <w:t>Diagnostic</w:t>
                  </w:r>
                  <w:r>
                    <w:rPr>
                      <w:spacing w:val="19"/>
                      <w:w w:val="105"/>
                      <w:sz w:val="10"/>
                    </w:rPr>
                    <w:t> </w:t>
                  </w:r>
                  <w:r>
                    <w:rPr>
                      <w:spacing w:val="-2"/>
                      <w:w w:val="105"/>
                      <w:sz w:val="10"/>
                    </w:rPr>
                    <w:t>Management</w:t>
                  </w:r>
                </w:p>
              </w:txbxContent>
            </v:textbox>
            <w10:wrap type="topAndBottom"/>
          </v:shape>
        </w:pict>
      </w:r>
    </w:p>
    <w:p>
      <w:pPr>
        <w:pStyle w:val="BodyText"/>
        <w:spacing w:before="6"/>
        <w:rPr>
          <w:b/>
          <w:sz w:val="10"/>
        </w:rPr>
      </w:pPr>
    </w:p>
    <w:p>
      <w:pPr>
        <w:spacing w:after="0"/>
        <w:rPr>
          <w:sz w:val="10"/>
        </w:rPr>
        <w:sectPr>
          <w:footerReference w:type="default" r:id="rId320"/>
          <w:pgSz w:w="11910" w:h="14140"/>
          <w:pgMar w:footer="0" w:header="0" w:top="560" w:bottom="280" w:left="1260" w:right="1220"/>
        </w:sectPr>
      </w:pPr>
    </w:p>
    <w:p>
      <w:pPr>
        <w:pStyle w:val="BodyText"/>
        <w:spacing w:before="7"/>
        <w:rPr>
          <w:b/>
          <w:sz w:val="10"/>
        </w:rPr>
      </w:pPr>
    </w:p>
    <w:p>
      <w:pPr>
        <w:spacing w:before="0"/>
        <w:ind w:left="1491" w:right="26" w:firstLine="0"/>
        <w:jc w:val="center"/>
        <w:rPr>
          <w:sz w:val="10"/>
        </w:rPr>
      </w:pPr>
      <w:r>
        <w:rPr/>
        <w:pict>
          <v:group style="position:absolute;margin-left:102.855057pt;margin-top:-31.039114pt;width:389.45pt;height:32.5pt;mso-position-horizontal-relative:page;mso-position-vertical-relative:paragraph;z-index:-29813248" id="docshapegroup3080" coordorigin="2057,-621" coordsize="7789,650">
            <v:rect style="position:absolute;left:2062;top:-616;width:7779;height:550" id="docshape3081" filled="true" fillcolor="#7fdeea" stroked="false">
              <v:fill type="solid"/>
            </v:rect>
            <v:rect style="position:absolute;left:2062;top:-616;width:7779;height:550" id="docshape3082" filled="false" stroked="true" strokeweight=".528368pt" strokecolor="#000000">
              <v:stroke dashstyle="solid"/>
            </v:rect>
            <v:shape style="position:absolute;left:9633;top:-569;width:161;height:191" type="#_x0000_t75" id="docshape3083" stroked="false">
              <v:imagedata r:id="rId201" o:title=""/>
            </v:shape>
            <v:shape style="position:absolute;left:3224;top:-66;width:2062;height:43" id="docshape3084" coordorigin="3224,-66" coordsize="2062,43" path="m5286,-34l5286,-66m3224,-23l3224,-66e" filled="false" stroked="true" strokeweight=".528368pt" strokecolor="#000000">
              <v:path arrowok="t"/>
              <v:stroke dashstyle="solid"/>
            </v:shape>
            <v:line style="position:absolute" from="6972,24" to="6982,24" stroked="true" strokeweight=".5052pt" strokecolor="#000000">
              <v:stroke dashstyle="solid"/>
            </v:line>
            <v:shape style="position:absolute;left:6976;top:-66;width:1837;height:53" id="docshape3085" coordorigin="6977,-66" coordsize="1837,53" path="m6977,-23l6977,-66m8814,-13l8814,-66e" filled="false" stroked="true" strokeweight=".528368pt" strokecolor="#000000">
              <v:path arrowok="t"/>
              <v:stroke dashstyle="solid"/>
            </v:shape>
            <w10:wrap type="none"/>
          </v:group>
        </w:pict>
      </w:r>
      <w:r>
        <w:rPr>
          <w:spacing w:val="-2"/>
          <w:w w:val="105"/>
          <w:sz w:val="10"/>
        </w:rPr>
        <w:t>«use»</w:t>
      </w:r>
    </w:p>
    <w:p>
      <w:pPr>
        <w:spacing w:before="23"/>
        <w:ind w:left="1493" w:right="26" w:firstLine="0"/>
        <w:jc w:val="center"/>
        <w:rPr>
          <w:sz w:val="10"/>
        </w:rPr>
      </w:pPr>
      <w:r>
        <w:rPr>
          <w:spacing w:val="-2"/>
          <w:w w:val="105"/>
          <w:sz w:val="10"/>
        </w:rPr>
        <w:t>«aapRequiredPort»</w:t>
      </w:r>
    </w:p>
    <w:p>
      <w:pPr>
        <w:spacing w:before="102"/>
        <w:ind w:left="1088" w:right="24" w:firstLine="0"/>
        <w:jc w:val="center"/>
        <w:rPr>
          <w:sz w:val="10"/>
        </w:rPr>
      </w:pPr>
      <w:r>
        <w:rPr/>
        <w:br w:type="column"/>
      </w:r>
      <w:r>
        <w:rPr>
          <w:spacing w:val="-2"/>
          <w:w w:val="105"/>
          <w:sz w:val="10"/>
        </w:rPr>
        <w:t>«use»</w:t>
      </w:r>
    </w:p>
    <w:p>
      <w:pPr>
        <w:spacing w:before="22"/>
        <w:ind w:left="1088" w:right="26" w:firstLine="0"/>
        <w:jc w:val="center"/>
        <w:rPr>
          <w:sz w:val="10"/>
        </w:rPr>
      </w:pPr>
      <w:r>
        <w:rPr>
          <w:spacing w:val="-2"/>
          <w:w w:val="105"/>
          <w:sz w:val="10"/>
        </w:rPr>
        <w:t>«aapRequiredPort»</w:t>
      </w:r>
    </w:p>
    <w:p>
      <w:pPr>
        <w:spacing w:line="240" w:lineRule="auto" w:before="5"/>
        <w:rPr>
          <w:sz w:val="13"/>
        </w:rPr>
      </w:pPr>
      <w:r>
        <w:rPr/>
        <w:br w:type="column"/>
      </w:r>
      <w:r>
        <w:rPr>
          <w:sz w:val="13"/>
        </w:rPr>
      </w:r>
    </w:p>
    <w:p>
      <w:pPr>
        <w:spacing w:before="0"/>
        <w:ind w:left="0" w:right="38" w:firstLine="0"/>
        <w:jc w:val="right"/>
        <w:rPr>
          <w:sz w:val="10"/>
        </w:rPr>
      </w:pPr>
      <w:r>
        <w:rPr/>
        <w:pict>
          <v:line style="position:absolute;mso-position-horizontal-relative:page;mso-position-vertical-relative:paragraph;z-index:-29812736" from="348.848602pt,5.902424pt" to="348.848602pt,8.832584pt" stroked="true" strokeweight=".528368pt" strokecolor="#000000">
            <v:stroke dashstyle="solid"/>
            <w10:wrap type="none"/>
          </v:line>
        </w:pict>
      </w:r>
      <w:r>
        <w:rPr>
          <w:spacing w:val="-2"/>
          <w:w w:val="105"/>
          <w:sz w:val="10"/>
        </w:rPr>
        <w:t>«use»</w:t>
      </w:r>
    </w:p>
    <w:p>
      <w:pPr>
        <w:spacing w:line="240" w:lineRule="auto" w:before="8"/>
        <w:rPr>
          <w:sz w:val="11"/>
        </w:rPr>
      </w:pPr>
      <w:r>
        <w:rPr/>
        <w:br w:type="column"/>
      </w:r>
      <w:r>
        <w:rPr>
          <w:sz w:val="11"/>
        </w:rPr>
      </w:r>
    </w:p>
    <w:p>
      <w:pPr>
        <w:spacing w:before="0"/>
        <w:ind w:left="1458" w:right="1714" w:firstLine="0"/>
        <w:jc w:val="center"/>
        <w:rPr>
          <w:sz w:val="10"/>
        </w:rPr>
      </w:pPr>
      <w:r>
        <w:rPr/>
        <w:pict>
          <v:line style="position:absolute;mso-position-horizontal-relative:page;mso-position-vertical-relative:paragraph;z-index:-29812224" from="440.69397pt,10.348191pt" to="440.69397pt,6.710751pt" stroked="true" strokeweight=".528368pt" strokecolor="#000000">
            <v:stroke dashstyle="solid"/>
            <w10:wrap type="none"/>
          </v:line>
        </w:pict>
      </w:r>
      <w:r>
        <w:rPr>
          <w:spacing w:val="-2"/>
          <w:w w:val="105"/>
          <w:sz w:val="10"/>
        </w:rPr>
        <w:t>«use»</w:t>
      </w:r>
    </w:p>
    <w:p>
      <w:pPr>
        <w:spacing w:after="0"/>
        <w:jc w:val="center"/>
        <w:rPr>
          <w:sz w:val="10"/>
        </w:rPr>
        <w:sectPr>
          <w:type w:val="continuous"/>
          <w:pgSz w:w="11910" w:h="14140"/>
          <w:pgMar w:header="0" w:footer="0" w:top="200" w:bottom="0" w:left="1260" w:right="1220"/>
          <w:cols w:num="4" w:equalWidth="0">
            <w:col w:w="2436" w:space="40"/>
            <w:col w:w="2032" w:space="39"/>
            <w:col w:w="1344" w:space="50"/>
            <w:col w:w="3489"/>
          </w:cols>
        </w:sectPr>
      </w:pPr>
    </w:p>
    <w:p>
      <w:pPr>
        <w:spacing w:line="240" w:lineRule="auto"/>
        <w:ind w:left="796" w:right="0" w:firstLine="0"/>
        <w:jc w:val="left"/>
        <w:rPr>
          <w:sz w:val="20"/>
        </w:rPr>
      </w:pPr>
      <w:r>
        <w:rPr>
          <w:sz w:val="20"/>
        </w:rPr>
        <w:pict>
          <v:group style="width:201.3pt;height:148.8pt;mso-position-horizontal-relative:char;mso-position-vertical-relative:line" id="docshapegroup3086" coordorigin="0,0" coordsize="4026,2976">
            <v:rect style="position:absolute;left:5;top:200;width:2324;height:1904" id="docshape3087" filled="true" fillcolor="#fcf2e3" stroked="false">
              <v:fill type="solid"/>
            </v:rect>
            <v:rect style="position:absolute;left:5;top:200;width:2324;height:1904" id="docshape3088" filled="false" stroked="true" strokeweight=".528368pt" strokecolor="#000000">
              <v:stroke dashstyle="solid"/>
            </v:rect>
            <v:line style="position:absolute" from="1167,200" to="1167,127" stroked="true" strokeweight=".528368pt" strokecolor="#000000">
              <v:stroke dashstyle="solid"/>
            </v:line>
            <v:line style="position:absolute" from="1167,14" to="1167,85" stroked="true" strokeweight=".528368pt" strokecolor="#000000">
              <v:stroke dashstyle="solid"/>
            </v:line>
            <v:shape style="position:absolute;left:1114;top:42;width:106;height:158" id="docshape3089" coordorigin="1115,42" coordsize="106,158" path="m1167,200l1115,42m1167,200l1220,42e" filled="false" stroked="true" strokeweight=".528368pt" strokecolor="#000000">
              <v:path arrowok="t"/>
              <v:stroke dashstyle="solid"/>
            </v:shape>
            <v:shape style="position:absolute;left:1167;top:2103;width:2;height:192" id="docshape3090" coordorigin="1167,2104" coordsize="0,192" path="m1167,2104l1167,2178m1167,2221l1167,2296e" filled="false" stroked="true" strokeweight=".528368pt" strokecolor="#000000">
              <v:path arrowok="t"/>
              <v:stroke dashstyle="solid"/>
            </v:shape>
            <v:rect style="position:absolute;left:5;top:2420;width:4016;height:550" id="docshape3091" filled="true" fillcolor="#a4d6a6" stroked="false">
              <v:fill type="solid"/>
            </v:rect>
            <v:shape style="position:absolute;left:3815;top:2470;width:159;height:189" type="#_x0000_t75" id="docshape3092" stroked="false">
              <v:imagedata r:id="rId321" o:title=""/>
            </v:shape>
            <v:line style="position:absolute" from="1167,2336" to="1167,2411" stroked="true" strokeweight=".528368pt" strokecolor="#000000">
              <v:stroke dashstyle="solid"/>
            </v:line>
            <v:shape style="position:absolute;left:1104;top:2103;width:128;height:160" id="docshape3093" coordorigin="1105,2104" coordsize="128,160" path="m1167,2104l1105,2263,1232,2263,1167,2104xe" filled="true" fillcolor="#fcf2e3" stroked="false">
              <v:path arrowok="t"/>
              <v:fill type="solid"/>
            </v:shape>
            <v:shape style="position:absolute;left:1104;top:2103;width:128;height:160" id="docshape3094" coordorigin="1105,2104" coordsize="128,160" path="m1232,2263l1105,2263,1167,2104,1232,2263xe" filled="false" stroked="true" strokeweight=".528368pt" strokecolor="#000000">
              <v:path arrowok="t"/>
              <v:stroke dashstyle="solid"/>
            </v:shape>
            <v:rect style="position:absolute;left:2436;top:189;width:1585;height:1904" id="docshape3095" filled="true" fillcolor="#fcf2e3" stroked="false">
              <v:fill type="solid"/>
            </v:rect>
            <v:rect style="position:absolute;left:2436;top:189;width:1585;height:1904" id="docshape3096" filled="false" stroked="true" strokeweight=".528368pt" strokecolor="#000000">
              <v:stroke dashstyle="solid"/>
            </v:rect>
            <v:shape style="position:absolute;left:3228;top:0;width:2;height:190" id="docshape3097" coordorigin="3228,0" coordsize="0,190" path="m3228,190l3228,115m3228,75l3228,0e" filled="false" stroked="true" strokeweight=".528368pt" strokecolor="#000000">
              <v:path arrowok="t"/>
              <v:stroke dashstyle="solid"/>
            </v:shape>
            <v:shape style="position:absolute;left:3175;top:32;width:106;height:158" id="docshape3098" coordorigin="3176,32" coordsize="106,158" path="m3228,190l3176,32m3228,190l3281,32e" filled="false" stroked="true" strokeweight=".528368pt" strokecolor="#000000">
              <v:path arrowok="t"/>
              <v:stroke dashstyle="solid"/>
            </v:shape>
            <v:shape style="position:absolute;left:3228;top:2093;width:2;height:308" id="docshape3099" coordorigin="3228,2094" coordsize="0,308" path="m3228,2094l3228,2168m3228,2211l3228,2284m3228,2326l3228,2401e" filled="false" stroked="true" strokeweight=".528368pt" strokecolor="#000000">
              <v:path arrowok="t"/>
              <v:stroke dashstyle="solid"/>
            </v:shape>
            <v:shape style="position:absolute;left:3163;top:2093;width:128;height:160" id="docshape3100" coordorigin="3164,2094" coordsize="128,160" path="m3228,2094l3164,2253,3291,2253,3228,2094xe" filled="true" fillcolor="#fcf2e3" stroked="false">
              <v:path arrowok="t"/>
              <v:fill type="solid"/>
            </v:shape>
            <v:shape style="position:absolute;left:3163;top:2093;width:128;height:160" id="docshape3101" coordorigin="3164,2094" coordsize="128,160" path="m3291,2253l3164,2253,3228,2094,3291,2253xe" filled="false" stroked="true" strokeweight=".528368pt" strokecolor="#000000">
              <v:path arrowok="t"/>
              <v:stroke dashstyle="solid"/>
            </v:shape>
            <v:shape style="position:absolute;left:5;top:2420;width:4016;height:550" type="#_x0000_t202" id="docshape3102" filled="false" stroked="true" strokeweight=".528368pt" strokecolor="#000000">
              <v:textbox inset="0,0,0,0">
                <w:txbxContent>
                  <w:p>
                    <w:pPr>
                      <w:spacing w:line="285" w:lineRule="auto" w:before="64"/>
                      <w:ind w:left="1343" w:right="1556" w:firstLine="0"/>
                      <w:jc w:val="center"/>
                      <w:rPr>
                        <w:sz w:val="10"/>
                      </w:rPr>
                    </w:pPr>
                    <w:r>
                      <w:rPr>
                        <w:spacing w:val="-2"/>
                        <w:w w:val="105"/>
                        <w:sz w:val="10"/>
                      </w:rPr>
                      <w:t>«aapFunctionalCluster»</w:t>
                    </w:r>
                    <w:r>
                      <w:rPr>
                        <w:spacing w:val="40"/>
                        <w:w w:val="105"/>
                        <w:sz w:val="10"/>
                      </w:rPr>
                      <w:t> </w:t>
                    </w:r>
                    <w:r>
                      <w:rPr>
                        <w:spacing w:val="-2"/>
                        <w:w w:val="105"/>
                        <w:sz w:val="10"/>
                      </w:rPr>
                      <w:t>Persistency</w:t>
                    </w:r>
                  </w:p>
                </w:txbxContent>
              </v:textbox>
              <v:stroke dashstyle="solid"/>
              <w10:wrap type="none"/>
            </v:shape>
            <v:shape style="position:absolute;left:2436;top:597;width:1585;height:1502" type="#_x0000_t202" id="docshape3103" filled="true" fillcolor="#fcf2e3" stroked="true" strokeweight=".528368pt" strokecolor="#000000">
              <v:textbox inset="0,0,0,0">
                <w:txbxContent>
                  <w:p>
                    <w:pPr>
                      <w:spacing w:before="35"/>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DiscardPendingChanges()</w:t>
                    </w:r>
                  </w:p>
                  <w:p>
                    <w:pPr>
                      <w:spacing w:before="22"/>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GetAllKeys()</w:t>
                    </w:r>
                  </w:p>
                  <w:p>
                    <w:pPr>
                      <w:spacing w:before="23"/>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GetValue()</w:t>
                    </w:r>
                  </w:p>
                  <w:p>
                    <w:pPr>
                      <w:spacing w:before="22"/>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KeyExists()</w:t>
                    </w:r>
                  </w:p>
                  <w:p>
                    <w:pPr>
                      <w:spacing w:before="23"/>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RecoverKey()</w:t>
                    </w:r>
                  </w:p>
                  <w:p>
                    <w:pPr>
                      <w:spacing w:before="22"/>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RemoveAllKeys()</w:t>
                    </w:r>
                  </w:p>
                  <w:p>
                    <w:pPr>
                      <w:spacing w:before="25"/>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RemoveKey()</w:t>
                    </w:r>
                  </w:p>
                  <w:p>
                    <w:pPr>
                      <w:spacing w:before="22"/>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ResetKey()</w:t>
                    </w:r>
                  </w:p>
                  <w:p>
                    <w:pPr>
                      <w:spacing w:before="22"/>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SetValue()</w:t>
                    </w:r>
                  </w:p>
                  <w:p>
                    <w:pPr>
                      <w:spacing w:before="23"/>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SyncToStorage()</w:t>
                    </w:r>
                  </w:p>
                </w:txbxContent>
              </v:textbox>
              <v:fill type="solid"/>
              <v:stroke dashstyle="solid"/>
              <w10:wrap type="none"/>
            </v:shape>
            <v:shape style="position:absolute;left:5;top:597;width:2324;height:1502" type="#_x0000_t202" id="docshape3104" filled="true" fillcolor="#fcf2e3" stroked="true" strokeweight=".528368pt" strokecolor="#000000">
              <v:textbox inset="0,0,0,0">
                <w:txbxContent>
                  <w:p>
                    <w:pPr>
                      <w:spacing w:before="45"/>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DeleteFile()</w:t>
                    </w:r>
                  </w:p>
                  <w:p>
                    <w:pPr>
                      <w:spacing w:before="23"/>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FileExists()</w:t>
                    </w:r>
                  </w:p>
                  <w:p>
                    <w:pPr>
                      <w:spacing w:before="22"/>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GetAllFileNames()</w:t>
                    </w:r>
                  </w:p>
                  <w:p>
                    <w:pPr>
                      <w:spacing w:before="24"/>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GetCurrentFileSize()</w:t>
                    </w:r>
                  </w:p>
                  <w:p>
                    <w:pPr>
                      <w:spacing w:before="23"/>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GetFileInfo()</w:t>
                    </w:r>
                  </w:p>
                  <w:p>
                    <w:pPr>
                      <w:spacing w:before="22"/>
                      <w:ind w:left="47" w:right="0" w:firstLine="0"/>
                      <w:jc w:val="left"/>
                      <w:rPr>
                        <w:color w:val="000000"/>
                        <w:sz w:val="10"/>
                      </w:rPr>
                    </w:pPr>
                    <w:r>
                      <w:rPr>
                        <w:color w:val="003F3F"/>
                        <w:w w:val="105"/>
                        <w:sz w:val="10"/>
                      </w:rPr>
                      <w:t>+</w:t>
                    </w:r>
                    <w:r>
                      <w:rPr>
                        <w:color w:val="003F3F"/>
                        <w:spacing w:val="43"/>
                        <w:w w:val="105"/>
                        <w:sz w:val="10"/>
                      </w:rPr>
                      <w:t>  </w:t>
                    </w:r>
                    <w:r>
                      <w:rPr>
                        <w:color w:val="003F3F"/>
                        <w:w w:val="105"/>
                        <w:sz w:val="10"/>
                      </w:rPr>
                      <w:t>OpenFileReadOnly():</w:t>
                    </w:r>
                    <w:r>
                      <w:rPr>
                        <w:color w:val="003F3F"/>
                        <w:spacing w:val="14"/>
                        <w:w w:val="105"/>
                        <w:sz w:val="10"/>
                      </w:rPr>
                      <w:t> </w:t>
                    </w:r>
                    <w:r>
                      <w:rPr>
                        <w:color w:val="003F3F"/>
                        <w:spacing w:val="-2"/>
                        <w:w w:val="105"/>
                        <w:sz w:val="10"/>
                      </w:rPr>
                      <w:t>ReadAccessor</w:t>
                    </w:r>
                  </w:p>
                  <w:p>
                    <w:pPr>
                      <w:spacing w:before="23"/>
                      <w:ind w:left="47" w:right="0" w:firstLine="0"/>
                      <w:jc w:val="left"/>
                      <w:rPr>
                        <w:color w:val="000000"/>
                        <w:sz w:val="10"/>
                      </w:rPr>
                    </w:pPr>
                    <w:r>
                      <w:rPr>
                        <w:color w:val="003F3F"/>
                        <w:w w:val="105"/>
                        <w:sz w:val="10"/>
                      </w:rPr>
                      <w:t>+</w:t>
                    </w:r>
                    <w:r>
                      <w:rPr>
                        <w:color w:val="003F3F"/>
                        <w:spacing w:val="41"/>
                        <w:w w:val="105"/>
                        <w:sz w:val="10"/>
                      </w:rPr>
                      <w:t>  </w:t>
                    </w:r>
                    <w:r>
                      <w:rPr>
                        <w:color w:val="003F3F"/>
                        <w:w w:val="105"/>
                        <w:sz w:val="10"/>
                      </w:rPr>
                      <w:t>OpenFileReadWrite():</w:t>
                    </w:r>
                    <w:r>
                      <w:rPr>
                        <w:color w:val="003F3F"/>
                        <w:spacing w:val="15"/>
                        <w:w w:val="105"/>
                        <w:sz w:val="10"/>
                      </w:rPr>
                      <w:t> </w:t>
                    </w:r>
                    <w:r>
                      <w:rPr>
                        <w:color w:val="003F3F"/>
                        <w:spacing w:val="-2"/>
                        <w:w w:val="105"/>
                        <w:sz w:val="10"/>
                      </w:rPr>
                      <w:t>ReadWriteAccessor</w:t>
                    </w:r>
                  </w:p>
                  <w:p>
                    <w:pPr>
                      <w:spacing w:before="22"/>
                      <w:ind w:left="47" w:right="0" w:firstLine="0"/>
                      <w:jc w:val="left"/>
                      <w:rPr>
                        <w:color w:val="000000"/>
                        <w:sz w:val="10"/>
                      </w:rPr>
                    </w:pPr>
                    <w:r>
                      <w:rPr>
                        <w:color w:val="003F3F"/>
                        <w:w w:val="105"/>
                        <w:sz w:val="10"/>
                      </w:rPr>
                      <w:t>+</w:t>
                    </w:r>
                    <w:r>
                      <w:rPr>
                        <w:color w:val="003F3F"/>
                        <w:spacing w:val="44"/>
                        <w:w w:val="105"/>
                        <w:sz w:val="10"/>
                      </w:rPr>
                      <w:t>  </w:t>
                    </w:r>
                    <w:r>
                      <w:rPr>
                        <w:color w:val="003F3F"/>
                        <w:w w:val="105"/>
                        <w:sz w:val="10"/>
                      </w:rPr>
                      <w:t>OpenFileWriteOnly():</w:t>
                    </w:r>
                    <w:r>
                      <w:rPr>
                        <w:color w:val="003F3F"/>
                        <w:spacing w:val="12"/>
                        <w:w w:val="105"/>
                        <w:sz w:val="10"/>
                      </w:rPr>
                      <w:t> </w:t>
                    </w:r>
                    <w:r>
                      <w:rPr>
                        <w:color w:val="003F3F"/>
                        <w:spacing w:val="-2"/>
                        <w:w w:val="105"/>
                        <w:sz w:val="10"/>
                      </w:rPr>
                      <w:t>ReadWriteAccessor</w:t>
                    </w:r>
                  </w:p>
                  <w:p>
                    <w:pPr>
                      <w:spacing w:before="23"/>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RecoverFile()</w:t>
                    </w:r>
                  </w:p>
                  <w:p>
                    <w:pPr>
                      <w:spacing w:before="22"/>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ResetFile()</w:t>
                    </w:r>
                  </w:p>
                </w:txbxContent>
              </v:textbox>
              <v:fill type="solid"/>
              <v:stroke dashstyle="solid"/>
              <w10:wrap type="none"/>
            </v:shape>
            <v:shape style="position:absolute;left:2436;top:195;width:1585;height:403" type="#_x0000_t202" id="docshape3105" filled="true" fillcolor="#fcf2e3" stroked="true" strokeweight=".528368pt" strokecolor="#000000">
              <v:textbox inset="0,0,0,0">
                <w:txbxContent>
                  <w:p>
                    <w:pPr>
                      <w:spacing w:line="285" w:lineRule="auto" w:before="57"/>
                      <w:ind w:left="342" w:right="0" w:hanging="233"/>
                      <w:jc w:val="left"/>
                      <w:rPr>
                        <w:color w:val="000000"/>
                        <w:sz w:val="10"/>
                      </w:rPr>
                    </w:pPr>
                    <w:r>
                      <w:rPr>
                        <w:color w:val="000000"/>
                        <w:spacing w:val="-2"/>
                        <w:w w:val="105"/>
                        <w:sz w:val="10"/>
                      </w:rPr>
                      <w:t>«aapAPI,aapPortInterface»</w:t>
                    </w:r>
                    <w:r>
                      <w:rPr>
                        <w:color w:val="000000"/>
                        <w:spacing w:val="40"/>
                        <w:w w:val="105"/>
                        <w:sz w:val="10"/>
                      </w:rPr>
                      <w:t> </w:t>
                    </w:r>
                    <w:r>
                      <w:rPr>
                        <w:color w:val="000000"/>
                        <w:spacing w:val="-2"/>
                        <w:w w:val="105"/>
                        <w:sz w:val="10"/>
                      </w:rPr>
                      <w:t>KeyValueStorage</w:t>
                    </w:r>
                  </w:p>
                </w:txbxContent>
              </v:textbox>
              <v:fill type="solid"/>
              <v:stroke dashstyle="solid"/>
              <w10:wrap type="none"/>
            </v:shape>
            <v:shape style="position:absolute;left:5;top:195;width:2324;height:403" type="#_x0000_t202" id="docshape3106" filled="true" fillcolor="#fcf2e3" stroked="true" strokeweight=".528368pt" strokecolor="#000000">
              <v:textbox inset="0,0,0,0">
                <w:txbxContent>
                  <w:p>
                    <w:pPr>
                      <w:spacing w:line="285" w:lineRule="auto" w:before="67"/>
                      <w:ind w:left="859" w:right="122" w:hanging="380"/>
                      <w:jc w:val="left"/>
                      <w:rPr>
                        <w:color w:val="000000"/>
                        <w:sz w:val="10"/>
                      </w:rPr>
                    </w:pPr>
                    <w:r>
                      <w:rPr>
                        <w:color w:val="000000"/>
                        <w:spacing w:val="-2"/>
                        <w:w w:val="105"/>
                        <w:sz w:val="10"/>
                      </w:rPr>
                      <w:t>«aapAPI,aapPortInterface»</w:t>
                    </w:r>
                    <w:r>
                      <w:rPr>
                        <w:color w:val="000000"/>
                        <w:spacing w:val="40"/>
                        <w:w w:val="105"/>
                        <w:sz w:val="10"/>
                      </w:rPr>
                      <w:t> </w:t>
                    </w:r>
                    <w:r>
                      <w:rPr>
                        <w:color w:val="000000"/>
                        <w:spacing w:val="-2"/>
                        <w:w w:val="105"/>
                        <w:sz w:val="10"/>
                      </w:rPr>
                      <w:t>FileStorage</w:t>
                    </w:r>
                  </w:p>
                </w:txbxContent>
              </v:textbox>
              <v:fill type="solid"/>
              <v:stroke dashstyle="solid"/>
              <w10:wrap type="none"/>
            </v:shape>
          </v:group>
        </w:pict>
      </w:r>
      <w:r>
        <w:rPr>
          <w:sz w:val="20"/>
        </w:rPr>
      </w:r>
      <w:r>
        <w:rPr>
          <w:rFonts w:ascii="Times New Roman"/>
          <w:spacing w:val="25"/>
          <w:sz w:val="20"/>
        </w:rPr>
        <w:t> </w:t>
      </w:r>
      <w:r>
        <w:rPr>
          <w:spacing w:val="25"/>
          <w:sz w:val="20"/>
        </w:rPr>
        <w:pict>
          <v:group style="width:79.850pt;height:148.3pt;mso-position-horizontal-relative:char;mso-position-vertical-relative:line" id="docshapegroup3107" coordorigin="0,0" coordsize="1597,2966">
            <v:rect style="position:absolute;left:5;top:189;width:1587;height:1904" id="docshape3108" filled="true" fillcolor="#fcf2e3" stroked="false">
              <v:fill type="solid"/>
            </v:rect>
            <v:rect style="position:absolute;left:5;top:189;width:1587;height:1904" id="docshape3109" filled="false" stroked="true" strokeweight=".528368pt" strokecolor="#000000">
              <v:stroke dashstyle="solid"/>
            </v:rect>
            <v:shape style="position:absolute;left:799;top:2093;width:2;height:192" id="docshape3110" coordorigin="799,2094" coordsize="0,192" path="m799,2094l799,2168m799,2211l799,2286e" filled="false" stroked="true" strokeweight=".528368pt" strokecolor="#000000">
              <v:path arrowok="t"/>
              <v:stroke dashstyle="solid"/>
            </v:shape>
            <v:rect style="position:absolute;left:5;top:2410;width:1587;height:550" id="docshape3111" filled="true" fillcolor="#ef9999" stroked="false">
              <v:fill type="solid"/>
            </v:rect>
            <v:shape style="position:absolute;left:1384;top:2460;width:161;height:189" type="#_x0000_t75" id="docshape3112" stroked="false">
              <v:imagedata r:id="rId322" o:title=""/>
            </v:shape>
            <v:line style="position:absolute" from="799,2326" to="799,2401" stroked="true" strokeweight=".528368pt" strokecolor="#000000">
              <v:stroke dashstyle="solid"/>
            </v:line>
            <v:shape style="position:absolute;left:734;top:2093;width:128;height:160" id="docshape3113" coordorigin="735,2094" coordsize="128,160" path="m799,2094l735,2253,862,2253,799,2094xe" filled="true" fillcolor="#fcf2e3" stroked="false">
              <v:path arrowok="t"/>
              <v:fill type="solid"/>
            </v:shape>
            <v:shape style="position:absolute;left:734;top:2093;width:128;height:160" id="docshape3114" coordorigin="735,2094" coordsize="128,160" path="m862,2253l735,2253,799,2094,862,2253xe" filled="false" stroked="true" strokeweight=".528368pt" strokecolor="#000000">
              <v:path arrowok="t"/>
              <v:stroke dashstyle="solid"/>
            </v:shape>
            <v:shape style="position:absolute;left:799;top:0;width:2;height:190" id="docshape3115" coordorigin="799,0" coordsize="0,190" path="m799,190l799,117m799,75l799,0e" filled="false" stroked="true" strokeweight=".528368pt" strokecolor="#000000">
              <v:path arrowok="t"/>
              <v:stroke dashstyle="solid"/>
            </v:shape>
            <v:shape style="position:absolute;left:744;top:32;width:108;height:158" id="docshape3116" coordorigin="745,32" coordsize="108,158" path="m799,190l745,32m799,190l852,32e" filled="false" stroked="true" strokeweight=".528368pt" strokecolor="#000000">
              <v:path arrowok="t"/>
              <v:stroke dashstyle="solid"/>
            </v:shape>
            <v:shape style="position:absolute;left:5;top:2410;width:1587;height:550" type="#_x0000_t202" id="docshape3117" filled="false" stroked="true" strokeweight=".528368pt" strokecolor="#000000">
              <v:textbox inset="0,0,0,0">
                <w:txbxContent>
                  <w:p>
                    <w:pPr>
                      <w:spacing w:before="64"/>
                      <w:ind w:left="162" w:right="372" w:firstLine="0"/>
                      <w:jc w:val="center"/>
                      <w:rPr>
                        <w:sz w:val="10"/>
                      </w:rPr>
                    </w:pPr>
                    <w:r>
                      <w:rPr>
                        <w:spacing w:val="-2"/>
                        <w:w w:val="105"/>
                        <w:sz w:val="10"/>
                      </w:rPr>
                      <w:t>«aapFunctionalClust...</w:t>
                    </w:r>
                  </w:p>
                  <w:p>
                    <w:pPr>
                      <w:spacing w:before="23"/>
                      <w:ind w:left="151" w:right="372" w:firstLine="0"/>
                      <w:jc w:val="center"/>
                      <w:rPr>
                        <w:sz w:val="10"/>
                      </w:rPr>
                    </w:pPr>
                    <w:r>
                      <w:rPr>
                        <w:w w:val="105"/>
                        <w:sz w:val="10"/>
                      </w:rPr>
                      <w:t>Log</w:t>
                    </w:r>
                    <w:r>
                      <w:rPr>
                        <w:spacing w:val="13"/>
                        <w:w w:val="105"/>
                        <w:sz w:val="10"/>
                      </w:rPr>
                      <w:t> </w:t>
                    </w:r>
                    <w:r>
                      <w:rPr>
                        <w:w w:val="105"/>
                        <w:sz w:val="10"/>
                      </w:rPr>
                      <w:t>and</w:t>
                    </w:r>
                    <w:r>
                      <w:rPr>
                        <w:spacing w:val="14"/>
                        <w:w w:val="105"/>
                        <w:sz w:val="10"/>
                      </w:rPr>
                      <w:t> </w:t>
                    </w:r>
                    <w:r>
                      <w:rPr>
                        <w:spacing w:val="-2"/>
                        <w:w w:val="105"/>
                        <w:sz w:val="10"/>
                      </w:rPr>
                      <w:t>Trace</w:t>
                    </w:r>
                  </w:p>
                </w:txbxContent>
              </v:textbox>
              <v:stroke dashstyle="solid"/>
              <w10:wrap type="none"/>
            </v:shape>
            <v:shape style="position:absolute;left:5;top:592;width:1587;height:1502" type="#_x0000_t202" id="docshape3118" filled="true" fillcolor="#fcf2e3" stroked="true" strokeweight=".528368pt" strokecolor="#000000">
              <v:textbox inset="0,0,0,0">
                <w:txbxContent>
                  <w:p>
                    <w:pPr>
                      <w:spacing w:before="40"/>
                      <w:ind w:left="49"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IsEnabled()</w:t>
                    </w:r>
                  </w:p>
                  <w:p>
                    <w:pPr>
                      <w:spacing w:before="22"/>
                      <w:ind w:left="49" w:right="0" w:firstLine="0"/>
                      <w:jc w:val="left"/>
                      <w:rPr>
                        <w:color w:val="000000"/>
                        <w:sz w:val="10"/>
                      </w:rPr>
                    </w:pPr>
                    <w:r>
                      <w:rPr>
                        <w:color w:val="003F3F"/>
                        <w:w w:val="105"/>
                        <w:sz w:val="10"/>
                      </w:rPr>
                      <w:t>+</w:t>
                    </w:r>
                    <w:r>
                      <w:rPr>
                        <w:color w:val="003F3F"/>
                        <w:spacing w:val="33"/>
                        <w:w w:val="105"/>
                        <w:sz w:val="10"/>
                      </w:rPr>
                      <w:t>  </w:t>
                    </w:r>
                    <w:r>
                      <w:rPr>
                        <w:color w:val="003F3F"/>
                        <w:w w:val="105"/>
                        <w:sz w:val="10"/>
                      </w:rPr>
                      <w:t>Log(MsgId,</w:t>
                    </w:r>
                    <w:r>
                      <w:rPr>
                        <w:color w:val="003F3F"/>
                        <w:spacing w:val="7"/>
                        <w:w w:val="105"/>
                        <w:sz w:val="10"/>
                      </w:rPr>
                      <w:t> </w:t>
                    </w:r>
                    <w:r>
                      <w:rPr>
                        <w:color w:val="003F3F"/>
                        <w:spacing w:val="-2"/>
                        <w:w w:val="105"/>
                        <w:sz w:val="10"/>
                      </w:rPr>
                      <w:t>Params)</w:t>
                    </w:r>
                  </w:p>
                  <w:p>
                    <w:pPr>
                      <w:spacing w:before="23"/>
                      <w:ind w:left="49" w:right="0" w:firstLine="0"/>
                      <w:jc w:val="left"/>
                      <w:rPr>
                        <w:color w:val="000000"/>
                        <w:sz w:val="10"/>
                      </w:rPr>
                    </w:pPr>
                    <w:r>
                      <w:rPr>
                        <w:color w:val="003F3F"/>
                        <w:w w:val="105"/>
                        <w:sz w:val="10"/>
                      </w:rPr>
                      <w:t>+</w:t>
                    </w:r>
                    <w:r>
                      <w:rPr>
                        <w:color w:val="003F3F"/>
                        <w:spacing w:val="35"/>
                        <w:w w:val="105"/>
                        <w:sz w:val="10"/>
                      </w:rPr>
                      <w:t>  </w:t>
                    </w:r>
                    <w:r>
                      <w:rPr>
                        <w:color w:val="003F3F"/>
                        <w:w w:val="105"/>
                        <w:sz w:val="10"/>
                      </w:rPr>
                      <w:t>LogDebug():</w:t>
                    </w:r>
                    <w:r>
                      <w:rPr>
                        <w:color w:val="003F3F"/>
                        <w:spacing w:val="9"/>
                        <w:w w:val="105"/>
                        <w:sz w:val="10"/>
                      </w:rPr>
                      <w:t> </w:t>
                    </w:r>
                    <w:r>
                      <w:rPr>
                        <w:color w:val="003F3F"/>
                        <w:spacing w:val="-2"/>
                        <w:w w:val="105"/>
                        <w:sz w:val="10"/>
                      </w:rPr>
                      <w:t>LogStream</w:t>
                    </w:r>
                  </w:p>
                  <w:p>
                    <w:pPr>
                      <w:spacing w:before="24"/>
                      <w:ind w:left="49" w:right="0" w:firstLine="0"/>
                      <w:jc w:val="left"/>
                      <w:rPr>
                        <w:color w:val="000000"/>
                        <w:sz w:val="10"/>
                      </w:rPr>
                    </w:pPr>
                    <w:r>
                      <w:rPr>
                        <w:color w:val="003F3F"/>
                        <w:w w:val="105"/>
                        <w:sz w:val="10"/>
                      </w:rPr>
                      <w:t>+</w:t>
                    </w:r>
                    <w:r>
                      <w:rPr>
                        <w:color w:val="003F3F"/>
                        <w:spacing w:val="74"/>
                        <w:w w:val="150"/>
                        <w:sz w:val="10"/>
                      </w:rPr>
                      <w:t> </w:t>
                    </w:r>
                    <w:r>
                      <w:rPr>
                        <w:color w:val="003F3F"/>
                        <w:w w:val="105"/>
                        <w:sz w:val="10"/>
                      </w:rPr>
                      <w:t>LogError():</w:t>
                    </w:r>
                    <w:r>
                      <w:rPr>
                        <w:color w:val="003F3F"/>
                        <w:spacing w:val="5"/>
                        <w:w w:val="105"/>
                        <w:sz w:val="10"/>
                      </w:rPr>
                      <w:t> </w:t>
                    </w:r>
                    <w:r>
                      <w:rPr>
                        <w:color w:val="003F3F"/>
                        <w:spacing w:val="-2"/>
                        <w:w w:val="105"/>
                        <w:sz w:val="10"/>
                      </w:rPr>
                      <w:t>LogStream</w:t>
                    </w:r>
                  </w:p>
                  <w:p>
                    <w:pPr>
                      <w:spacing w:before="23"/>
                      <w:ind w:left="49" w:right="0" w:firstLine="0"/>
                      <w:jc w:val="left"/>
                      <w:rPr>
                        <w:color w:val="000000"/>
                        <w:sz w:val="10"/>
                      </w:rPr>
                    </w:pPr>
                    <w:r>
                      <w:rPr>
                        <w:color w:val="003F3F"/>
                        <w:w w:val="105"/>
                        <w:sz w:val="10"/>
                      </w:rPr>
                      <w:t>+</w:t>
                    </w:r>
                    <w:r>
                      <w:rPr>
                        <w:color w:val="003F3F"/>
                        <w:spacing w:val="36"/>
                        <w:w w:val="105"/>
                        <w:sz w:val="10"/>
                      </w:rPr>
                      <w:t>  </w:t>
                    </w:r>
                    <w:r>
                      <w:rPr>
                        <w:color w:val="003F3F"/>
                        <w:w w:val="105"/>
                        <w:sz w:val="10"/>
                      </w:rPr>
                      <w:t>LogFatal():</w:t>
                    </w:r>
                    <w:r>
                      <w:rPr>
                        <w:color w:val="003F3F"/>
                        <w:spacing w:val="8"/>
                        <w:w w:val="105"/>
                        <w:sz w:val="10"/>
                      </w:rPr>
                      <w:t> </w:t>
                    </w:r>
                    <w:r>
                      <w:rPr>
                        <w:color w:val="003F3F"/>
                        <w:spacing w:val="-2"/>
                        <w:w w:val="105"/>
                        <w:sz w:val="10"/>
                      </w:rPr>
                      <w:t>LogStream</w:t>
                    </w:r>
                  </w:p>
                  <w:p>
                    <w:pPr>
                      <w:spacing w:before="22"/>
                      <w:ind w:left="49" w:right="0" w:firstLine="0"/>
                      <w:jc w:val="left"/>
                      <w:rPr>
                        <w:color w:val="000000"/>
                        <w:sz w:val="10"/>
                      </w:rPr>
                    </w:pPr>
                    <w:r>
                      <w:rPr>
                        <w:color w:val="003F3F"/>
                        <w:w w:val="105"/>
                        <w:sz w:val="10"/>
                      </w:rPr>
                      <w:t>+</w:t>
                    </w:r>
                    <w:r>
                      <w:rPr>
                        <w:color w:val="003F3F"/>
                        <w:spacing w:val="34"/>
                        <w:w w:val="105"/>
                        <w:sz w:val="10"/>
                      </w:rPr>
                      <w:t>  </w:t>
                    </w:r>
                    <w:r>
                      <w:rPr>
                        <w:color w:val="003F3F"/>
                        <w:w w:val="105"/>
                        <w:sz w:val="10"/>
                      </w:rPr>
                      <w:t>LogInfo():</w:t>
                    </w:r>
                    <w:r>
                      <w:rPr>
                        <w:color w:val="003F3F"/>
                        <w:spacing w:val="9"/>
                        <w:w w:val="105"/>
                        <w:sz w:val="10"/>
                      </w:rPr>
                      <w:t> </w:t>
                    </w:r>
                    <w:r>
                      <w:rPr>
                        <w:color w:val="003F3F"/>
                        <w:spacing w:val="-2"/>
                        <w:w w:val="105"/>
                        <w:sz w:val="10"/>
                      </w:rPr>
                      <w:t>LogStream</w:t>
                    </w:r>
                  </w:p>
                  <w:p>
                    <w:pPr>
                      <w:spacing w:before="23"/>
                      <w:ind w:left="49" w:right="0" w:firstLine="0"/>
                      <w:jc w:val="left"/>
                      <w:rPr>
                        <w:color w:val="000000"/>
                        <w:sz w:val="10"/>
                      </w:rPr>
                    </w:pPr>
                    <w:r>
                      <w:rPr>
                        <w:color w:val="003F3F"/>
                        <w:w w:val="105"/>
                        <w:sz w:val="10"/>
                      </w:rPr>
                      <w:t>+</w:t>
                    </w:r>
                    <w:r>
                      <w:rPr>
                        <w:color w:val="003F3F"/>
                        <w:spacing w:val="78"/>
                        <w:w w:val="150"/>
                        <w:sz w:val="10"/>
                      </w:rPr>
                      <w:t> </w:t>
                    </w:r>
                    <w:r>
                      <w:rPr>
                        <w:color w:val="003F3F"/>
                        <w:w w:val="105"/>
                        <w:sz w:val="10"/>
                      </w:rPr>
                      <w:t>LogVerbose():</w:t>
                    </w:r>
                    <w:r>
                      <w:rPr>
                        <w:color w:val="003F3F"/>
                        <w:spacing w:val="7"/>
                        <w:w w:val="105"/>
                        <w:sz w:val="10"/>
                      </w:rPr>
                      <w:t> </w:t>
                    </w:r>
                    <w:r>
                      <w:rPr>
                        <w:color w:val="003F3F"/>
                        <w:spacing w:val="-2"/>
                        <w:w w:val="105"/>
                        <w:sz w:val="10"/>
                      </w:rPr>
                      <w:t>LogStream</w:t>
                    </w:r>
                  </w:p>
                  <w:p>
                    <w:pPr>
                      <w:spacing w:before="22"/>
                      <w:ind w:left="49" w:right="0" w:firstLine="0"/>
                      <w:jc w:val="left"/>
                      <w:rPr>
                        <w:color w:val="000000"/>
                        <w:sz w:val="10"/>
                      </w:rPr>
                    </w:pPr>
                    <w:r>
                      <w:rPr>
                        <w:color w:val="003F3F"/>
                        <w:w w:val="105"/>
                        <w:sz w:val="10"/>
                      </w:rPr>
                      <w:t>+</w:t>
                    </w:r>
                    <w:r>
                      <w:rPr>
                        <w:color w:val="003F3F"/>
                        <w:spacing w:val="77"/>
                        <w:w w:val="150"/>
                        <w:sz w:val="10"/>
                      </w:rPr>
                      <w:t> </w:t>
                    </w:r>
                    <w:r>
                      <w:rPr>
                        <w:color w:val="003F3F"/>
                        <w:w w:val="105"/>
                        <w:sz w:val="10"/>
                      </w:rPr>
                      <w:t>LogWarn():</w:t>
                    </w:r>
                    <w:r>
                      <w:rPr>
                        <w:color w:val="003F3F"/>
                        <w:spacing w:val="4"/>
                        <w:w w:val="105"/>
                        <w:sz w:val="10"/>
                      </w:rPr>
                      <w:t> </w:t>
                    </w:r>
                    <w:r>
                      <w:rPr>
                        <w:color w:val="003F3F"/>
                        <w:spacing w:val="-2"/>
                        <w:w w:val="105"/>
                        <w:sz w:val="10"/>
                      </w:rPr>
                      <w:t>LogStream</w:t>
                    </w:r>
                  </w:p>
                  <w:p>
                    <w:pPr>
                      <w:spacing w:before="22"/>
                      <w:ind w:left="49" w:right="0" w:firstLine="0"/>
                      <w:jc w:val="left"/>
                      <w:rPr>
                        <w:color w:val="000000"/>
                        <w:sz w:val="10"/>
                      </w:rPr>
                    </w:pPr>
                    <w:r>
                      <w:rPr>
                        <w:color w:val="003F3F"/>
                        <w:w w:val="105"/>
                        <w:sz w:val="10"/>
                      </w:rPr>
                      <w:t>+</w:t>
                    </w:r>
                    <w:r>
                      <w:rPr>
                        <w:color w:val="003F3F"/>
                        <w:spacing w:val="36"/>
                        <w:w w:val="105"/>
                        <w:sz w:val="10"/>
                      </w:rPr>
                      <w:t>  </w:t>
                    </w:r>
                    <w:r>
                      <w:rPr>
                        <w:color w:val="003F3F"/>
                        <w:w w:val="105"/>
                        <w:sz w:val="10"/>
                      </w:rPr>
                      <w:t>WithLevel():</w:t>
                    </w:r>
                    <w:r>
                      <w:rPr>
                        <w:color w:val="003F3F"/>
                        <w:spacing w:val="8"/>
                        <w:w w:val="105"/>
                        <w:sz w:val="10"/>
                      </w:rPr>
                      <w:t> </w:t>
                    </w:r>
                    <w:r>
                      <w:rPr>
                        <w:color w:val="003F3F"/>
                        <w:spacing w:val="-2"/>
                        <w:w w:val="105"/>
                        <w:sz w:val="10"/>
                      </w:rPr>
                      <w:t>LogStream</w:t>
                    </w:r>
                  </w:p>
                </w:txbxContent>
              </v:textbox>
              <v:fill type="solid"/>
              <v:stroke dashstyle="solid"/>
              <w10:wrap type="none"/>
            </v:shape>
            <v:shape style="position:absolute;left:5;top:189;width:1587;height:403" type="#_x0000_t202" id="docshape3119" filled="true" fillcolor="#fcf2e3" stroked="true" strokeweight=".528368pt" strokecolor="#000000">
              <v:textbox inset="0,0,0,0">
                <w:txbxContent>
                  <w:p>
                    <w:pPr>
                      <w:spacing w:before="62"/>
                      <w:ind w:left="162" w:right="170" w:firstLine="0"/>
                      <w:jc w:val="center"/>
                      <w:rPr>
                        <w:color w:val="000000"/>
                        <w:sz w:val="10"/>
                      </w:rPr>
                    </w:pPr>
                    <w:r>
                      <w:rPr>
                        <w:color w:val="000000"/>
                        <w:spacing w:val="-2"/>
                        <w:w w:val="105"/>
                        <w:sz w:val="10"/>
                      </w:rPr>
                      <w:t>«aapAPI,aapNativeInterf...</w:t>
                    </w:r>
                  </w:p>
                  <w:p>
                    <w:pPr>
                      <w:spacing w:before="23"/>
                      <w:ind w:left="162" w:right="165" w:firstLine="0"/>
                      <w:jc w:val="center"/>
                      <w:rPr>
                        <w:color w:val="000000"/>
                        <w:sz w:val="10"/>
                      </w:rPr>
                    </w:pPr>
                    <w:r>
                      <w:rPr>
                        <w:color w:val="000000"/>
                        <w:spacing w:val="-2"/>
                        <w:w w:val="105"/>
                        <w:sz w:val="10"/>
                      </w:rPr>
                      <w:t>Logger</w:t>
                    </w:r>
                  </w:p>
                </w:txbxContent>
              </v:textbox>
              <v:fill type="solid"/>
              <v:stroke dashstyle="solid"/>
              <w10:wrap type="none"/>
            </v:shape>
          </v:group>
        </w:pict>
      </w:r>
      <w:r>
        <w:rPr>
          <w:spacing w:val="25"/>
          <w:sz w:val="20"/>
        </w:rPr>
      </w:r>
      <w:r>
        <w:rPr>
          <w:rFonts w:ascii="Times New Roman"/>
          <w:spacing w:val="26"/>
          <w:sz w:val="20"/>
        </w:rPr>
        <w:t> </w:t>
      </w:r>
      <w:r>
        <w:rPr>
          <w:spacing w:val="26"/>
          <w:sz w:val="20"/>
        </w:rPr>
        <w:pict>
          <v:group style="width:98.6pt;height:147.8pt;mso-position-horizontal-relative:char;mso-position-vertical-relative:line" id="docshapegroup3120" coordorigin="0,0" coordsize="1972,2956">
            <v:rect style="position:absolute;left:5;top:191;width:1944;height:1904" id="docshape3121" filled="true" fillcolor="#fcf2e3" stroked="false">
              <v:fill type="solid"/>
            </v:rect>
            <v:rect style="position:absolute;left:5;top:191;width:1944;height:1904" id="docshape3122" filled="false" stroked="true" strokeweight=".528368pt" strokecolor="#000000">
              <v:stroke dashstyle="solid"/>
            </v:rect>
            <v:shape style="position:absolute;left:967;top:2095;width:2;height:190" id="docshape3123" coordorigin="967,2096" coordsize="0,190" path="m967,2096l967,2168m967,2211l967,2286e" filled="false" stroked="true" strokeweight=".528368pt" strokecolor="#000000">
              <v:path arrowok="t"/>
              <v:stroke dashstyle="solid"/>
            </v:shape>
            <v:rect style="position:absolute;left:5;top:2400;width:1967;height:550" id="docshape3124" filled="true" fillcolor="#fff59c" stroked="false">
              <v:fill type="solid"/>
            </v:rect>
            <v:shape style="position:absolute;left:1764;top:2449;width:161;height:189" type="#_x0000_t75" id="docshape3125" stroked="false">
              <v:imagedata r:id="rId323" o:title=""/>
            </v:shape>
            <v:line style="position:absolute" from="967,2328" to="967,2401" stroked="true" strokeweight=".528368pt" strokecolor="#000000">
              <v:stroke dashstyle="solid"/>
            </v:line>
            <v:shape style="position:absolute;left:904;top:2095;width:126;height:158" id="docshape3126" coordorigin="905,2096" coordsize="126,158" path="m967,2096l905,2253,1030,2253,967,2096xe" filled="true" fillcolor="#fcf2e3" stroked="false">
              <v:path arrowok="t"/>
              <v:fill type="solid"/>
            </v:shape>
            <v:shape style="position:absolute;left:904;top:2095;width:126;height:158" id="docshape3127" coordorigin="905,2096" coordsize="126,158" path="m1030,2253l905,2253,967,2096,1030,2253xe" filled="false" stroked="true" strokeweight=".528368pt" strokecolor="#000000">
              <v:path arrowok="t"/>
              <v:stroke dashstyle="solid"/>
            </v:shape>
            <v:shape style="position:absolute;left:944;top:0;width:2;height:192" id="docshape3128" coordorigin="945,0" coordsize="0,192" path="m945,192l945,117m945,75l945,0e" filled="false" stroked="true" strokeweight=".528368pt" strokecolor="#000000">
              <v:path arrowok="t"/>
              <v:stroke dashstyle="solid"/>
            </v:shape>
            <v:shape style="position:absolute;left:892;top:32;width:108;height:160" id="docshape3129" coordorigin="892,32" coordsize="108,160" path="m945,192l892,32m945,192l1000,32e" filled="false" stroked="true" strokeweight=".528368pt" strokecolor="#000000">
              <v:path arrowok="t"/>
              <v:stroke dashstyle="solid"/>
            </v:shape>
            <v:shape style="position:absolute;left:5;top:2400;width:1959;height:550" type="#_x0000_t202" id="docshape3130" filled="false" stroked="true" strokeweight=".528368pt" strokecolor="#000000">
              <v:textbox inset="0,0,0,0">
                <w:txbxContent>
                  <w:p>
                    <w:pPr>
                      <w:spacing w:line="285" w:lineRule="auto" w:before="64"/>
                      <w:ind w:left="49" w:right="263" w:firstLine="232"/>
                      <w:jc w:val="left"/>
                      <w:rPr>
                        <w:sz w:val="10"/>
                      </w:rPr>
                    </w:pPr>
                    <w:r>
                      <w:rPr>
                        <w:spacing w:val="-2"/>
                        <w:w w:val="105"/>
                        <w:sz w:val="10"/>
                      </w:rPr>
                      <w:t>«aapFunctionalCluster»</w:t>
                    </w:r>
                    <w:r>
                      <w:rPr>
                        <w:spacing w:val="40"/>
                        <w:w w:val="105"/>
                        <w:sz w:val="10"/>
                      </w:rPr>
                      <w:t> </w:t>
                    </w:r>
                    <w:r>
                      <w:rPr>
                        <w:w w:val="105"/>
                        <w:sz w:val="10"/>
                      </w:rPr>
                      <w:t>Identity and Access Management</w:t>
                    </w:r>
                  </w:p>
                </w:txbxContent>
              </v:textbox>
              <v:stroke dashstyle="solid"/>
              <w10:wrap type="none"/>
            </v:shape>
            <v:shape style="position:absolute;left:5;top:592;width:1959;height:1504" type="#_x0000_t202" id="docshape3131" filled="true" fillcolor="#fcf2e3" stroked="true" strokeweight=".528368pt" strokecolor="#000000">
              <v:textbox inset="0,0,0,0">
                <w:txbxContent>
                  <w:p>
                    <w:pPr>
                      <w:spacing w:before="42"/>
                      <w:ind w:left="49"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CheckAccess()</w:t>
                    </w:r>
                  </w:p>
                </w:txbxContent>
              </v:textbox>
              <v:fill type="solid"/>
              <v:stroke dashstyle="solid"/>
              <w10:wrap type="none"/>
            </v:shape>
            <v:shape style="position:absolute;left:5;top:191;width:1959;height:401" type="#_x0000_t202" id="docshape3132" filled="true" fillcolor="#fcf2e3" stroked="true" strokeweight=".528368pt" strokecolor="#000000">
              <v:textbox inset="0,0,0,0">
                <w:txbxContent>
                  <w:p>
                    <w:pPr>
                      <w:spacing w:line="285" w:lineRule="auto" w:before="60"/>
                      <w:ind w:left="471" w:right="263" w:hanging="338"/>
                      <w:jc w:val="left"/>
                      <w:rPr>
                        <w:color w:val="000000"/>
                        <w:sz w:val="10"/>
                      </w:rPr>
                    </w:pPr>
                    <w:r>
                      <w:rPr>
                        <w:color w:val="000000"/>
                        <w:spacing w:val="-2"/>
                        <w:w w:val="105"/>
                        <w:sz w:val="10"/>
                      </w:rPr>
                      <w:t>«aapInternal,aapNativeInterface»</w:t>
                    </w:r>
                    <w:r>
                      <w:rPr>
                        <w:color w:val="000000"/>
                        <w:spacing w:val="40"/>
                        <w:w w:val="105"/>
                        <w:sz w:val="10"/>
                      </w:rPr>
                      <w:t> </w:t>
                    </w:r>
                    <w:r>
                      <w:rPr>
                        <w:color w:val="000000"/>
                        <w:spacing w:val="-2"/>
                        <w:w w:val="105"/>
                        <w:sz w:val="10"/>
                      </w:rPr>
                      <w:t>PolicyDecisionPoint</w:t>
                    </w:r>
                  </w:p>
                </w:txbxContent>
              </v:textbox>
              <v:fill type="solid"/>
              <v:stroke dashstyle="solid"/>
              <w10:wrap type="none"/>
            </v:shape>
          </v:group>
        </w:pict>
      </w:r>
      <w:r>
        <w:rPr>
          <w:spacing w:val="26"/>
          <w:sz w:val="20"/>
        </w:rPr>
      </w:r>
    </w:p>
    <w:p>
      <w:pPr>
        <w:spacing w:before="34"/>
        <w:ind w:left="271" w:right="308" w:firstLine="0"/>
        <w:jc w:val="center"/>
        <w:rPr>
          <w:b/>
          <w:sz w:val="22"/>
        </w:rPr>
      </w:pPr>
      <w:r>
        <w:rPr>
          <w:b/>
          <w:sz w:val="22"/>
        </w:rPr>
        <w:t>Figure</w:t>
      </w:r>
      <w:r>
        <w:rPr>
          <w:b/>
          <w:spacing w:val="-10"/>
          <w:sz w:val="22"/>
        </w:rPr>
        <w:t> </w:t>
      </w:r>
      <w:r>
        <w:rPr>
          <w:b/>
          <w:sz w:val="22"/>
        </w:rPr>
        <w:t>9.97:</w:t>
      </w:r>
      <w:r>
        <w:rPr>
          <w:b/>
          <w:spacing w:val="3"/>
          <w:sz w:val="22"/>
        </w:rPr>
        <w:t> </w:t>
      </w:r>
      <w:r>
        <w:rPr>
          <w:b/>
          <w:sz w:val="22"/>
        </w:rPr>
        <w:t>Interfaces</w:t>
      </w:r>
      <w:r>
        <w:rPr>
          <w:b/>
          <w:spacing w:val="-10"/>
          <w:sz w:val="22"/>
        </w:rPr>
        <w:t> </w:t>
      </w:r>
      <w:r>
        <w:rPr>
          <w:b/>
          <w:sz w:val="22"/>
        </w:rPr>
        <w:t>required</w:t>
      </w:r>
      <w:r>
        <w:rPr>
          <w:b/>
          <w:spacing w:val="-9"/>
          <w:sz w:val="22"/>
        </w:rPr>
        <w:t> </w:t>
      </w:r>
      <w:r>
        <w:rPr>
          <w:b/>
          <w:sz w:val="22"/>
        </w:rPr>
        <w:t>by</w:t>
      </w:r>
      <w:r>
        <w:rPr>
          <w:b/>
          <w:spacing w:val="-10"/>
          <w:sz w:val="22"/>
        </w:rPr>
        <w:t> </w:t>
      </w:r>
      <w:r>
        <w:rPr>
          <w:b/>
          <w:sz w:val="22"/>
        </w:rPr>
        <w:t>Diagnostic</w:t>
      </w:r>
      <w:r>
        <w:rPr>
          <w:b/>
          <w:spacing w:val="-9"/>
          <w:sz w:val="22"/>
        </w:rPr>
        <w:t> </w:t>
      </w:r>
      <w:r>
        <w:rPr>
          <w:b/>
          <w:spacing w:val="-2"/>
          <w:sz w:val="22"/>
        </w:rPr>
        <w:t>Management</w:t>
      </w:r>
    </w:p>
    <w:p>
      <w:pPr>
        <w:spacing w:after="0"/>
        <w:jc w:val="center"/>
        <w:rPr>
          <w:sz w:val="22"/>
        </w:rPr>
        <w:sectPr>
          <w:type w:val="continuous"/>
          <w:pgSz w:w="11910" w:h="14140"/>
          <w:pgMar w:header="0" w:footer="0" w:top="200" w:bottom="0" w:left="1260" w:right="1220"/>
        </w:sectPr>
      </w:pPr>
    </w:p>
    <w:p>
      <w:pPr>
        <w:pStyle w:val="BodyText"/>
        <w:spacing w:before="11"/>
        <w:rPr>
          <w:b/>
          <w:sz w:val="5"/>
        </w:rPr>
      </w:pPr>
    </w:p>
    <w:p>
      <w:pPr>
        <w:pStyle w:val="BodyText"/>
        <w:ind w:left="3992"/>
        <w:rPr>
          <w:sz w:val="20"/>
        </w:rPr>
      </w:pPr>
      <w:r>
        <w:rPr>
          <w:sz w:val="20"/>
        </w:rPr>
        <w:pict>
          <v:shape style="width:60.05pt;height:12.8pt;mso-position-horizontal-relative:char;mso-position-vertical-relative:line" type="#_x0000_t202" id="docshape3133" filled="false" stroked="false">
            <w10:anchorlock/>
            <v:textbox inset="0,0,0,0">
              <w:txbxContent>
                <w:p>
                  <w:pPr>
                    <w:spacing w:line="285" w:lineRule="auto" w:before="0"/>
                    <w:ind w:left="105" w:right="0" w:hanging="106"/>
                    <w:jc w:val="left"/>
                    <w:rPr>
                      <w:sz w:val="10"/>
                    </w:rPr>
                  </w:pPr>
                  <w:r>
                    <w:rPr>
                      <w:spacing w:val="-2"/>
                      <w:w w:val="105"/>
                      <w:sz w:val="10"/>
                    </w:rPr>
                    <w:t>«aapFunctionalCluster»</w:t>
                  </w:r>
                  <w:r>
                    <w:rPr>
                      <w:spacing w:val="40"/>
                      <w:w w:val="105"/>
                      <w:sz w:val="10"/>
                    </w:rPr>
                    <w:t> </w:t>
                  </w:r>
                  <w:r>
                    <w:rPr>
                      <w:w w:val="105"/>
                      <w:sz w:val="10"/>
                    </w:rPr>
                    <w:t>State</w:t>
                  </w:r>
                  <w:r>
                    <w:rPr>
                      <w:spacing w:val="-8"/>
                      <w:w w:val="105"/>
                      <w:sz w:val="10"/>
                    </w:rPr>
                    <w:t> </w:t>
                  </w:r>
                  <w:r>
                    <w:rPr>
                      <w:w w:val="105"/>
                      <w:sz w:val="10"/>
                    </w:rPr>
                    <w:t>Management</w:t>
                  </w:r>
                </w:p>
              </w:txbxContent>
            </v:textbox>
          </v:shape>
        </w:pict>
      </w:r>
      <w:r>
        <w:rPr>
          <w:sz w:val="20"/>
        </w:rPr>
      </w:r>
    </w:p>
    <w:p>
      <w:pPr>
        <w:pStyle w:val="BodyText"/>
        <w:spacing w:line="118" w:lineRule="exact"/>
        <w:ind w:left="3070"/>
        <w:rPr>
          <w:sz w:val="11"/>
        </w:rPr>
      </w:pPr>
      <w:r>
        <w:rPr>
          <w:position w:val="-1"/>
          <w:sz w:val="11"/>
        </w:rPr>
        <w:pict>
          <v:shape style="width:37.85pt;height:5.95pt;mso-position-horizontal-relative:char;mso-position-vertical-relative:line" type="#_x0000_t202" id="docshape3134" filled="false" stroked="false">
            <w10:anchorlock/>
            <v:textbox inset="0,0,0,0">
              <w:txbxContent>
                <w:p>
                  <w:pPr>
                    <w:spacing w:before="2"/>
                    <w:ind w:left="0" w:right="0" w:firstLine="0"/>
                    <w:jc w:val="left"/>
                    <w:rPr>
                      <w:sz w:val="10"/>
                    </w:rPr>
                  </w:pPr>
                  <w:r>
                    <w:rPr>
                      <w:w w:val="105"/>
                      <w:sz w:val="10"/>
                    </w:rPr>
                    <w:t>daemon-</w:t>
                  </w:r>
                  <w:r>
                    <w:rPr>
                      <w:spacing w:val="-2"/>
                      <w:w w:val="105"/>
                      <w:sz w:val="10"/>
                    </w:rPr>
                    <w:t>based</w:t>
                  </w:r>
                </w:p>
              </w:txbxContent>
            </v:textbox>
          </v:shape>
        </w:pict>
      </w:r>
      <w:r>
        <w:rPr>
          <w:position w:val="-1"/>
          <w:sz w:val="11"/>
        </w:rPr>
      </w:r>
    </w:p>
    <w:p>
      <w:pPr>
        <w:pStyle w:val="BodyText"/>
        <w:rPr>
          <w:b/>
          <w:sz w:val="20"/>
        </w:rPr>
      </w:pPr>
    </w:p>
    <w:p>
      <w:pPr>
        <w:pStyle w:val="BodyText"/>
        <w:rPr>
          <w:b/>
          <w:sz w:val="20"/>
        </w:rPr>
      </w:pPr>
    </w:p>
    <w:p>
      <w:pPr>
        <w:pStyle w:val="BodyText"/>
        <w:spacing w:before="4"/>
        <w:rPr>
          <w:b/>
          <w:sz w:val="11"/>
        </w:rPr>
      </w:pPr>
      <w:r>
        <w:rPr/>
        <w:pict>
          <v:group style="position:absolute;margin-left:215.260757pt;margin-top:7.794663pt;width:79.850pt;height:58.65pt;mso-position-horizontal-relative:page;mso-position-vertical-relative:paragraph;z-index:-15492608;mso-wrap-distance-left:0;mso-wrap-distance-right:0" id="docshapegroup3135" coordorigin="4305,156" coordsize="1597,1173">
            <v:shape style="position:absolute;left:4310;top:561;width:1587;height:762" type="#_x0000_t202" id="docshape3136" filled="true" fillcolor="#fcf2e3" stroked="true" strokeweight=".528965pt" strokecolor="#000000">
              <v:textbox inset="0,0,0,0">
                <w:txbxContent>
                  <w:p>
                    <w:pPr>
                      <w:spacing w:before="40"/>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CommCtrlRequest()</w:t>
                    </w:r>
                  </w:p>
                  <w:p>
                    <w:pPr>
                      <w:spacing w:before="24"/>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Offer()</w:t>
                    </w:r>
                  </w:p>
                  <w:p>
                    <w:pPr>
                      <w:spacing w:before="23"/>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StopOffer()</w:t>
                    </w:r>
                  </w:p>
                </w:txbxContent>
              </v:textbox>
              <v:fill type="solid"/>
              <v:stroke dashstyle="solid"/>
              <w10:wrap type="none"/>
            </v:shape>
            <v:shape style="position:absolute;left:4310;top:161;width:1587;height:401" type="#_x0000_t202" id="docshape3137" filled="true" fillcolor="#fcf2e3" stroked="true" strokeweight=".528965pt" strokecolor="#000000">
              <v:textbox inset="0,0,0,0">
                <w:txbxContent>
                  <w:p>
                    <w:pPr>
                      <w:spacing w:line="285" w:lineRule="auto" w:before="60"/>
                      <w:ind w:left="204" w:right="0" w:hanging="95"/>
                      <w:jc w:val="left"/>
                      <w:rPr>
                        <w:color w:val="000000"/>
                        <w:sz w:val="10"/>
                      </w:rPr>
                    </w:pPr>
                    <w:r>
                      <w:rPr>
                        <w:color w:val="000000"/>
                        <w:spacing w:val="-2"/>
                        <w:w w:val="105"/>
                        <w:sz w:val="10"/>
                      </w:rPr>
                      <w:t>«aapPortInterface,aapAPI»</w:t>
                    </w:r>
                    <w:r>
                      <w:rPr>
                        <w:color w:val="000000"/>
                        <w:spacing w:val="40"/>
                        <w:w w:val="105"/>
                        <w:sz w:val="10"/>
                      </w:rPr>
                      <w:t> </w:t>
                    </w:r>
                    <w:r>
                      <w:rPr>
                        <w:color w:val="000000"/>
                        <w:spacing w:val="-2"/>
                        <w:w w:val="105"/>
                        <w:sz w:val="10"/>
                      </w:rPr>
                      <w:t>CommunicationControl</w:t>
                    </w:r>
                  </w:p>
                </w:txbxContent>
              </v:textbox>
              <v:fill type="solid"/>
              <v:stroke dashstyle="solid"/>
              <w10:wrap type="none"/>
            </v:shape>
            <w10:wrap type="topAndBottom"/>
          </v:group>
        </w:pict>
      </w:r>
      <w:r>
        <w:rPr/>
        <w:pict>
          <v:group style="position:absolute;margin-left:299.932373pt;margin-top:7.794663pt;width:79.850pt;height:58.65pt;mso-position-horizontal-relative:page;mso-position-vertical-relative:paragraph;z-index:-15492096;mso-wrap-distance-left:0;mso-wrap-distance-right:0" id="docshapegroup3138" coordorigin="5999,156" coordsize="1597,1173">
            <v:shape style="position:absolute;left:6003;top:561;width:1587;height:762" type="#_x0000_t202" id="docshape3139" filled="true" fillcolor="#fcf2e3" stroked="true" strokeweight=".528965pt" strokecolor="#000000">
              <v:textbox inset="0,0,0,0">
                <w:txbxContent>
                  <w:p>
                    <w:pPr>
                      <w:spacing w:before="40"/>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EnableRapidShutdown()</w:t>
                    </w:r>
                  </w:p>
                  <w:p>
                    <w:pPr>
                      <w:spacing w:before="24"/>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ExecuteReset()</w:t>
                    </w:r>
                  </w:p>
                  <w:p>
                    <w:pPr>
                      <w:spacing w:before="23"/>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Offer()</w:t>
                    </w:r>
                  </w:p>
                  <w:p>
                    <w:pPr>
                      <w:spacing w:before="22"/>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RequestReset()</w:t>
                    </w:r>
                  </w:p>
                  <w:p>
                    <w:pPr>
                      <w:spacing w:before="23"/>
                      <w:ind w:left="47" w:right="0" w:firstLine="0"/>
                      <w:jc w:val="left"/>
                      <w:rPr>
                        <w:color w:val="000000"/>
                        <w:sz w:val="10"/>
                      </w:rPr>
                    </w:pPr>
                    <w:r>
                      <w:rPr>
                        <w:color w:val="003F3F"/>
                        <w:w w:val="105"/>
                        <w:sz w:val="10"/>
                      </w:rPr>
                      <w:t>+</w:t>
                    </w:r>
                    <w:r>
                      <w:rPr>
                        <w:color w:val="003F3F"/>
                        <w:spacing w:val="75"/>
                        <w:w w:val="150"/>
                        <w:sz w:val="10"/>
                      </w:rPr>
                      <w:t> </w:t>
                    </w:r>
                    <w:r>
                      <w:rPr>
                        <w:color w:val="003F3F"/>
                        <w:spacing w:val="-2"/>
                        <w:w w:val="105"/>
                        <w:sz w:val="10"/>
                      </w:rPr>
                      <w:t>StopOffer()</w:t>
                    </w:r>
                  </w:p>
                </w:txbxContent>
              </v:textbox>
              <v:fill type="solid"/>
              <v:stroke dashstyle="solid"/>
              <w10:wrap type="none"/>
            </v:shape>
            <v:shape style="position:absolute;left:6003;top:161;width:1587;height:401" type="#_x0000_t202" id="docshape3140" filled="true" fillcolor="#fcf2e3" stroked="true" strokeweight=".528965pt" strokecolor="#000000">
              <v:textbox inset="0,0,0,0">
                <w:txbxContent>
                  <w:p>
                    <w:pPr>
                      <w:spacing w:line="285" w:lineRule="auto" w:before="60"/>
                      <w:ind w:left="354" w:right="0" w:hanging="245"/>
                      <w:jc w:val="left"/>
                      <w:rPr>
                        <w:color w:val="000000"/>
                        <w:sz w:val="10"/>
                      </w:rPr>
                    </w:pPr>
                    <w:r>
                      <w:rPr>
                        <w:color w:val="000000"/>
                        <w:spacing w:val="-2"/>
                        <w:w w:val="105"/>
                        <w:sz w:val="10"/>
                      </w:rPr>
                      <w:t>«aapPortInterface,aapAPI»</w:t>
                    </w:r>
                    <w:r>
                      <w:rPr>
                        <w:color w:val="000000"/>
                        <w:spacing w:val="40"/>
                        <w:w w:val="105"/>
                        <w:sz w:val="10"/>
                      </w:rPr>
                      <w:t> </w:t>
                    </w:r>
                    <w:r>
                      <w:rPr>
                        <w:color w:val="000000"/>
                        <w:spacing w:val="-2"/>
                        <w:w w:val="105"/>
                        <w:sz w:val="10"/>
                      </w:rPr>
                      <w:t>EcuResetRequest</w:t>
                    </w:r>
                  </w:p>
                </w:txbxContent>
              </v:textbox>
              <v:fill type="solid"/>
              <v:stroke dashstyle="solid"/>
              <w10:wrap type="none"/>
            </v:shape>
            <w10:wrap type="topAndBottom"/>
          </v:group>
        </w:pict>
      </w:r>
    </w:p>
    <w:p>
      <w:pPr>
        <w:pStyle w:val="BodyText"/>
        <w:spacing w:before="1"/>
        <w:rPr>
          <w:b/>
          <w:sz w:val="6"/>
        </w:rPr>
      </w:pPr>
    </w:p>
    <w:p>
      <w:pPr>
        <w:spacing w:after="0"/>
        <w:rPr>
          <w:sz w:val="6"/>
        </w:rPr>
        <w:sectPr>
          <w:footerReference w:type="default" r:id="rId324"/>
          <w:pgSz w:w="11910" w:h="14140"/>
          <w:pgMar w:footer="0" w:header="0" w:top="360" w:bottom="280" w:left="1260" w:right="1220"/>
        </w:sectPr>
      </w:pPr>
    </w:p>
    <w:p>
      <w:pPr>
        <w:spacing w:before="57"/>
        <w:ind w:left="3351" w:right="26" w:firstLine="0"/>
        <w:jc w:val="center"/>
        <w:rPr>
          <w:sz w:val="10"/>
        </w:rPr>
      </w:pPr>
      <w:r>
        <w:rPr/>
        <w:pict>
          <v:group style="position:absolute;margin-left:215.260757pt;margin-top:-115.083725pt;width:164.55pt;height:125.15pt;mso-position-horizontal-relative:page;mso-position-vertical-relative:paragraph;z-index:-29808128" id="docshapegroup3141" coordorigin="4305,-2302" coordsize="3291,2503">
            <v:rect style="position:absolute;left:4310;top:-1238;width:1587;height:1162" id="docshape3142" filled="true" fillcolor="#fcf2e3" stroked="false">
              <v:fill type="solid"/>
            </v:rect>
            <v:rect style="position:absolute;left:4310;top:-1238;width:1587;height:1162" id="docshape3143" filled="false" stroked="true" strokeweight=".528965pt" strokecolor="#000000">
              <v:stroke dashstyle="solid"/>
            </v:rect>
            <v:line style="position:absolute" from="5072,-76" to="5072,-1" stroked="true" strokeweight=".528965pt" strokecolor="#000000">
              <v:stroke dashstyle="solid"/>
            </v:line>
            <v:line style="position:absolute" from="5072,42" to="5072,54" stroked="true" strokeweight=".528965pt" strokecolor="#000000">
              <v:stroke dashstyle="solid"/>
            </v:line>
            <v:shape style="position:absolute;left:5019;top:-76;width:106;height:160" id="docshape3144" coordorigin="5020,-76" coordsize="106,160" path="m5072,-76l5125,84m5072,-76l5020,84e" filled="false" stroked="true" strokeweight=".528965pt" strokecolor="#000000">
              <v:path arrowok="t"/>
              <v:stroke dashstyle="solid"/>
            </v:shape>
            <v:shape style="position:absolute;left:5135;top:-1545;width:2;height:308" id="docshape3145" coordorigin="5135,-1545" coordsize="0,308" path="m5135,-1237l5135,-1312m5135,-1355l5135,-1429m5135,-1472l5135,-1545e" filled="false" stroked="true" strokeweight=".528965pt" strokecolor="#000000">
              <v:path arrowok="t"/>
              <v:stroke dashstyle="solid"/>
            </v:shape>
            <v:rect style="position:absolute;left:4310;top:-2297;width:3280;height:635" id="docshape3146" filled="true" fillcolor="#ef9999" stroked="false">
              <v:fill type="solid"/>
            </v:rect>
            <v:rect style="position:absolute;left:4310;top:-2297;width:3280;height:635" id="docshape3147" filled="false" stroked="true" strokeweight=".528965pt" strokecolor="#000000">
              <v:stroke dashstyle="solid"/>
            </v:rect>
            <v:shape style="position:absolute;left:7382;top:-2250;width:161;height:191" type="#_x0000_t75" id="docshape3148" stroked="false">
              <v:imagedata r:id="rId68" o:title=""/>
            </v:shape>
            <v:line style="position:absolute" from="5135,-1587" to="5135,-1662" stroked="true" strokeweight=".528965pt" strokecolor="#000000">
              <v:stroke dashstyle="solid"/>
            </v:line>
            <v:shape style="position:absolute;left:5072;top:-1398;width:128;height:160" id="docshape3149" coordorigin="5072,-1397" coordsize="128,160" path="m5200,-1397l5072,-1397,5135,-1237,5200,-1397xe" filled="true" fillcolor="#fcf2e3" stroked="false">
              <v:path arrowok="t"/>
              <v:fill type="solid"/>
            </v:shape>
            <v:shape style="position:absolute;left:5072;top:-1398;width:128;height:160" id="docshape3150" coordorigin="5072,-1397" coordsize="128,160" path="m5072,-1397l5200,-1397,5135,-1237,5072,-1397xe" filled="false" stroked="true" strokeweight=".528965pt" strokecolor="#000000">
              <v:path arrowok="t"/>
              <v:stroke dashstyle="solid"/>
            </v:shape>
            <v:rect style="position:absolute;left:6003;top:-1238;width:1587;height:1162" id="docshape3151" filled="true" fillcolor="#fcf2e3" stroked="false">
              <v:fill type="solid"/>
            </v:rect>
            <v:rect style="position:absolute;left:6003;top:-1238;width:1587;height:1162" id="docshape3152" filled="false" stroked="true" strokeweight=".528965pt" strokecolor="#000000">
              <v:stroke dashstyle="solid"/>
            </v:rect>
            <v:line style="position:absolute" from="6786,-76" to="6786,-1" stroked="true" strokeweight=".528965pt" strokecolor="#000000">
              <v:stroke dashstyle="solid"/>
            </v:line>
            <v:line style="position:absolute" from="6786,42" to="6786,64" stroked="true" strokeweight=".528965pt" strokecolor="#000000">
              <v:stroke dashstyle="solid"/>
            </v:line>
            <v:shape style="position:absolute;left:6733;top:-76;width:106;height:160" id="docshape3153" coordorigin="6733,-76" coordsize="106,160" path="m6786,-76l6839,84m6786,-76l6733,84e" filled="false" stroked="true" strokeweight=".528965pt" strokecolor="#000000">
              <v:path arrowok="t"/>
              <v:stroke dashstyle="solid"/>
            </v:shape>
            <v:shape style="position:absolute;left:6796;top:-1662;width:2;height:425" id="docshape3154" coordorigin="6796,-1662" coordsize="0,425" path="m6796,-1237l6796,-1312m6796,-1355l6796,-1429m6796,-1472l6796,-1545m6796,-1587l6796,-1662e" filled="false" stroked="true" strokeweight=".528965pt" strokecolor="#000000">
              <v:path arrowok="t"/>
              <v:stroke dashstyle="solid"/>
            </v:shape>
            <v:shape style="position:absolute;left:6733;top:-1398;width:128;height:160" id="docshape3155" coordorigin="6733,-1397" coordsize="128,160" path="m6861,-1397l6733,-1397,6796,-1237,6861,-1397xe" filled="true" fillcolor="#fcf2e3" stroked="false">
              <v:path arrowok="t"/>
              <v:fill type="solid"/>
            </v:shape>
            <v:shape style="position:absolute;left:6733;top:-1398;width:128;height:160" id="docshape3156" coordorigin="6733,-1397" coordsize="128,160" path="m6733,-1397l6861,-1397,6796,-1237,6733,-1397xe" filled="false" stroked="true" strokeweight=".528965pt" strokecolor="#000000">
              <v:path arrowok="t"/>
              <v:stroke dashstyle="solid"/>
            </v:shape>
            <v:line style="position:absolute" from="6786,185" to="6786,201" stroked="true" strokeweight=".528965pt" strokecolor="#000000">
              <v:stroke dashstyle="solid"/>
            </v:line>
            <v:rect style="position:absolute;left:6638;top:63;width:300;height:122" id="docshape3157" filled="true" fillcolor="#ffffff" stroked="false">
              <v:fill type="solid"/>
            </v:rect>
            <v:line style="position:absolute" from="5072,175" to="5072,191" stroked="true" strokeweight=".528965pt" strokecolor="#000000">
              <v:stroke dashstyle="solid"/>
            </v:line>
            <v:rect style="position:absolute;left:4922;top:53;width:300;height:122" id="docshape3158" filled="true" fillcolor="#ffffff" stroked="false">
              <v:fill type="solid"/>
            </v:rect>
            <w10:wrap type="none"/>
          </v:group>
        </w:pict>
      </w:r>
      <w:r>
        <w:rPr>
          <w:spacing w:val="-2"/>
          <w:w w:val="105"/>
          <w:sz w:val="10"/>
        </w:rPr>
        <w:t>«use»</w:t>
      </w:r>
    </w:p>
    <w:p>
      <w:pPr>
        <w:spacing w:before="22"/>
        <w:ind w:left="3351" w:right="26" w:firstLine="0"/>
        <w:jc w:val="center"/>
        <w:rPr>
          <w:sz w:val="10"/>
        </w:rPr>
      </w:pPr>
      <w:r>
        <w:rPr>
          <w:spacing w:val="-2"/>
          <w:w w:val="105"/>
          <w:sz w:val="10"/>
        </w:rPr>
        <w:t>«aapRequiredPort»</w:t>
      </w:r>
    </w:p>
    <w:p>
      <w:pPr>
        <w:spacing w:before="67"/>
        <w:ind w:left="715" w:right="3424" w:firstLine="0"/>
        <w:jc w:val="center"/>
        <w:rPr>
          <w:sz w:val="10"/>
        </w:rPr>
      </w:pPr>
      <w:r>
        <w:rPr/>
        <w:br w:type="column"/>
      </w:r>
      <w:r>
        <w:rPr>
          <w:spacing w:val="-2"/>
          <w:w w:val="105"/>
          <w:sz w:val="10"/>
        </w:rPr>
        <w:t>«use»</w:t>
      </w:r>
    </w:p>
    <w:p>
      <w:pPr>
        <w:spacing w:before="22"/>
        <w:ind w:left="715" w:right="3423" w:firstLine="0"/>
        <w:jc w:val="center"/>
        <w:rPr>
          <w:sz w:val="10"/>
        </w:rPr>
      </w:pPr>
      <w:r>
        <w:rPr>
          <w:spacing w:val="-2"/>
          <w:w w:val="105"/>
          <w:sz w:val="10"/>
        </w:rPr>
        <w:t>«aapRequiredPort»</w:t>
      </w:r>
    </w:p>
    <w:p>
      <w:pPr>
        <w:spacing w:after="0"/>
        <w:jc w:val="center"/>
        <w:rPr>
          <w:sz w:val="10"/>
        </w:rPr>
        <w:sectPr>
          <w:type w:val="continuous"/>
          <w:pgSz w:w="11910" w:h="14140"/>
          <w:pgMar w:header="0" w:footer="0" w:top="200" w:bottom="0" w:left="1260" w:right="1220"/>
          <w:cols w:num="2" w:equalWidth="0">
            <w:col w:w="4294" w:space="40"/>
            <w:col w:w="5096"/>
          </w:cols>
        </w:sectPr>
      </w:pPr>
    </w:p>
    <w:p>
      <w:pPr>
        <w:pStyle w:val="BodyText"/>
        <w:ind w:left="3044"/>
        <w:rPr>
          <w:sz w:val="20"/>
        </w:rPr>
      </w:pPr>
      <w:r>
        <w:rPr>
          <w:sz w:val="20"/>
        </w:rPr>
        <w:pict>
          <v:group style="width:164.55pt;height:33.85pt;mso-position-horizontal-relative:char;mso-position-vertical-relative:line" id="docshapegroup3159" coordorigin="0,0" coordsize="3291,677">
            <v:rect style="position:absolute;left:5;top:36;width:3280;height:635" id="docshape3160" filled="true" fillcolor="#7fdeea" stroked="false">
              <v:fill type="solid"/>
            </v:rect>
            <v:shape style="position:absolute;left:3077;top:83;width:161;height:191" type="#_x0000_t75" id="docshape3161" stroked="false">
              <v:imagedata r:id="rId325" o:title=""/>
            </v:shape>
            <v:shape style="position:absolute;left:767;top:0;width:1714;height:37" id="docshape3162" coordorigin="767,0" coordsize="1714,37" path="m767,0l767,36m2481,10l2481,36e" filled="false" stroked="true" strokeweight=".528965pt" strokecolor="#000000">
              <v:path arrowok="t"/>
              <v:stroke dashstyle="solid"/>
            </v:shape>
            <v:shape style="position:absolute;left:5;top:36;width:3280;height:635" type="#_x0000_t202" id="docshape3163" filled="false" stroked="true" strokeweight=".528965pt" strokecolor="#000000">
              <v:textbox inset="0,0,0,0">
                <w:txbxContent>
                  <w:p>
                    <w:pPr>
                      <w:spacing w:before="62"/>
                      <w:ind w:left="914" w:right="0" w:firstLine="22"/>
                      <w:jc w:val="left"/>
                      <w:rPr>
                        <w:sz w:val="10"/>
                      </w:rPr>
                    </w:pPr>
                    <w:r>
                      <w:rPr>
                        <w:spacing w:val="-2"/>
                        <w:w w:val="105"/>
                        <w:sz w:val="10"/>
                      </w:rPr>
                      <w:t>«aapFunctionalCluster»</w:t>
                    </w:r>
                  </w:p>
                  <w:p>
                    <w:pPr>
                      <w:spacing w:before="23"/>
                      <w:ind w:left="914" w:right="0" w:firstLine="0"/>
                      <w:jc w:val="left"/>
                      <w:rPr>
                        <w:sz w:val="10"/>
                      </w:rPr>
                    </w:pPr>
                    <w:r>
                      <w:rPr>
                        <w:w w:val="105"/>
                        <w:sz w:val="10"/>
                      </w:rPr>
                      <w:t>Diagnostic</w:t>
                    </w:r>
                    <w:r>
                      <w:rPr>
                        <w:spacing w:val="21"/>
                        <w:w w:val="105"/>
                        <w:sz w:val="10"/>
                      </w:rPr>
                      <w:t> </w:t>
                    </w:r>
                    <w:r>
                      <w:rPr>
                        <w:spacing w:val="-2"/>
                        <w:w w:val="105"/>
                        <w:sz w:val="10"/>
                      </w:rPr>
                      <w:t>Management</w:t>
                    </w:r>
                  </w:p>
                  <w:p>
                    <w:pPr>
                      <w:spacing w:before="22"/>
                      <w:ind w:left="14" w:right="0" w:firstLine="0"/>
                      <w:jc w:val="left"/>
                      <w:rPr>
                        <w:sz w:val="10"/>
                      </w:rPr>
                    </w:pPr>
                    <w:r>
                      <w:rPr>
                        <w:w w:val="105"/>
                        <w:sz w:val="10"/>
                      </w:rPr>
                      <w:t>daemon-</w:t>
                    </w:r>
                    <w:r>
                      <w:rPr>
                        <w:spacing w:val="-2"/>
                        <w:w w:val="105"/>
                        <w:sz w:val="10"/>
                      </w:rPr>
                      <w:t>based</w:t>
                    </w:r>
                  </w:p>
                </w:txbxContent>
              </v:textbox>
              <v:stroke dashstyle="solid"/>
              <w10:wrap type="none"/>
            </v:shape>
          </v:group>
        </w:pict>
      </w:r>
      <w:r>
        <w:rPr>
          <w:sz w:val="20"/>
        </w:rPr>
      </w:r>
    </w:p>
    <w:p>
      <w:pPr>
        <w:spacing w:before="26"/>
        <w:ind w:left="356" w:right="0" w:firstLine="0"/>
        <w:jc w:val="left"/>
        <w:rPr>
          <w:b/>
          <w:sz w:val="22"/>
        </w:rPr>
      </w:pPr>
      <w:r>
        <w:rPr/>
        <w:pict>
          <v:group style="position:absolute;margin-left:257.360321pt;margin-top:73.735916pt;width:80.05pt;height:40.25pt;mso-position-horizontal-relative:page;mso-position-vertical-relative:paragraph;z-index:15967744" id="docshapegroup3164" coordorigin="5147,1475" coordsize="1601,805">
            <v:line style="position:absolute" from="5947,1640" to="5947,1565" stroked="true" strokeweight=".529854pt" strokecolor="#000000">
              <v:stroke dashstyle="solid"/>
            </v:line>
            <v:shape style="position:absolute;left:5894;top:1480;width:108;height:160" id="docshape3165" coordorigin="5894,1480" coordsize="108,160" path="m5947,1640l5894,1480m5947,1640l6001,1480e" filled="false" stroked="true" strokeweight=".529854pt" strokecolor="#000000">
              <v:path arrowok="t"/>
              <v:stroke dashstyle="solid"/>
            </v:shape>
            <v:shape style="position:absolute;left:5152;top:1639;width:1591;height:635" type="#_x0000_t202" id="docshape3166" filled="true" fillcolor="#fcf2e3" stroked="true" strokeweight=".529854pt" strokecolor="#000000">
              <v:textbox inset="0,0,0,0">
                <w:txbxContent>
                  <w:p>
                    <w:pPr>
                      <w:spacing w:line="285" w:lineRule="auto" w:before="60"/>
                      <w:ind w:left="461" w:right="290" w:hanging="23"/>
                      <w:jc w:val="left"/>
                      <w:rPr>
                        <w:color w:val="000000"/>
                        <w:sz w:val="10"/>
                      </w:rPr>
                    </w:pPr>
                    <w:r>
                      <w:rPr>
                        <w:color w:val="000000"/>
                        <w:spacing w:val="-2"/>
                        <w:w w:val="105"/>
                        <w:sz w:val="10"/>
                      </w:rPr>
                      <w:t>«aapInternal»</w:t>
                    </w:r>
                    <w:r>
                      <w:rPr>
                        <w:color w:val="000000"/>
                        <w:spacing w:val="40"/>
                        <w:w w:val="105"/>
                        <w:sz w:val="10"/>
                      </w:rPr>
                      <w:t> </w:t>
                    </w:r>
                    <w:r>
                      <w:rPr>
                        <w:color w:val="000000"/>
                        <w:w w:val="105"/>
                        <w:sz w:val="10"/>
                      </w:rPr>
                      <w:t>TCP/IP</w:t>
                    </w:r>
                    <w:r>
                      <w:rPr>
                        <w:color w:val="000000"/>
                        <w:spacing w:val="19"/>
                        <w:w w:val="105"/>
                        <w:sz w:val="10"/>
                      </w:rPr>
                      <w:t> </w:t>
                    </w:r>
                    <w:r>
                      <w:rPr>
                        <w:color w:val="000000"/>
                        <w:spacing w:val="-2"/>
                        <w:w w:val="105"/>
                        <w:sz w:val="10"/>
                      </w:rPr>
                      <w:t>Stack</w:t>
                    </w:r>
                  </w:p>
                </w:txbxContent>
              </v:textbox>
              <v:fill type="solid"/>
              <v:stroke dashstyle="solid"/>
              <w10:wrap type="none"/>
            </v:shape>
            <w10:wrap type="none"/>
          </v:group>
        </w:pict>
      </w:r>
      <w:r>
        <w:rPr/>
        <w:pict>
          <v:line style="position:absolute;mso-position-horizontal-relative:page;mso-position-vertical-relative:paragraph;z-index:-29807104" from="297.334137pt,76.122681pt" to="297.334137pt,72.384201pt" stroked="true" strokeweight=".529854pt" strokecolor="#000000">
            <v:stroke dashstyle="solid"/>
            <w10:wrap type="none"/>
          </v:line>
        </w:pict>
      </w:r>
      <w:r>
        <w:rPr>
          <w:b/>
          <w:sz w:val="22"/>
        </w:rPr>
        <w:t>Figure</w:t>
      </w:r>
      <w:r>
        <w:rPr>
          <w:b/>
          <w:spacing w:val="-10"/>
          <w:sz w:val="22"/>
        </w:rPr>
        <w:t> </w:t>
      </w:r>
      <w:r>
        <w:rPr>
          <w:b/>
          <w:sz w:val="22"/>
        </w:rPr>
        <w:t>9.98:</w:t>
      </w:r>
      <w:r>
        <w:rPr>
          <w:b/>
          <w:spacing w:val="2"/>
          <w:sz w:val="22"/>
        </w:rPr>
        <w:t> </w:t>
      </w:r>
      <w:r>
        <w:rPr>
          <w:b/>
          <w:sz w:val="22"/>
        </w:rPr>
        <w:t>Interfaces</w:t>
      </w:r>
      <w:r>
        <w:rPr>
          <w:b/>
          <w:spacing w:val="-10"/>
          <w:sz w:val="22"/>
        </w:rPr>
        <w:t> </w:t>
      </w:r>
      <w:r>
        <w:rPr>
          <w:b/>
          <w:sz w:val="22"/>
        </w:rPr>
        <w:t>required</w:t>
      </w:r>
      <w:r>
        <w:rPr>
          <w:b/>
          <w:spacing w:val="-10"/>
          <w:sz w:val="22"/>
        </w:rPr>
        <w:t> </w:t>
      </w:r>
      <w:r>
        <w:rPr>
          <w:b/>
          <w:sz w:val="22"/>
        </w:rPr>
        <w:t>by</w:t>
      </w:r>
      <w:r>
        <w:rPr>
          <w:b/>
          <w:spacing w:val="-10"/>
          <w:sz w:val="22"/>
        </w:rPr>
        <w:t> </w:t>
      </w:r>
      <w:r>
        <w:rPr>
          <w:b/>
          <w:sz w:val="22"/>
        </w:rPr>
        <w:t>Diagnostic</w:t>
      </w:r>
      <w:r>
        <w:rPr>
          <w:b/>
          <w:spacing w:val="-10"/>
          <w:sz w:val="22"/>
        </w:rPr>
        <w:t> </w:t>
      </w:r>
      <w:r>
        <w:rPr>
          <w:b/>
          <w:sz w:val="22"/>
        </w:rPr>
        <w:t>Management</w:t>
      </w:r>
      <w:r>
        <w:rPr>
          <w:b/>
          <w:spacing w:val="-10"/>
          <w:sz w:val="22"/>
        </w:rPr>
        <w:t> </w:t>
      </w:r>
      <w:r>
        <w:rPr>
          <w:b/>
          <w:sz w:val="22"/>
        </w:rPr>
        <w:t>from</w:t>
      </w:r>
      <w:r>
        <w:rPr>
          <w:b/>
          <w:spacing w:val="-10"/>
          <w:sz w:val="22"/>
        </w:rPr>
        <w:t> </w:t>
      </w:r>
      <w:r>
        <w:rPr>
          <w:b/>
          <w:sz w:val="22"/>
        </w:rPr>
        <w:t>State</w:t>
      </w:r>
      <w:r>
        <w:rPr>
          <w:b/>
          <w:spacing w:val="-10"/>
          <w:sz w:val="22"/>
        </w:rPr>
        <w:t> </w:t>
      </w:r>
      <w:r>
        <w:rPr>
          <w:b/>
          <w:spacing w:val="-2"/>
          <w:sz w:val="22"/>
        </w:rPr>
        <w:t>Management</w:t>
      </w:r>
    </w:p>
    <w:p>
      <w:pPr>
        <w:pStyle w:val="BodyText"/>
        <w:spacing w:before="7"/>
        <w:rPr>
          <w:b/>
          <w:sz w:val="23"/>
        </w:rPr>
      </w:pPr>
      <w:r>
        <w:rPr/>
        <w:pict>
          <v:group style="position:absolute;margin-left:257.360321pt;margin-top:14.80895pt;width:80.05pt;height:35.75pt;mso-position-horizontal-relative:page;mso-position-vertical-relative:paragraph;z-index:-15491072;mso-wrap-distance-left:0;mso-wrap-distance-right:0" id="docshapegroup3167" coordorigin="5147,296" coordsize="1601,715">
            <v:rect style="position:absolute;left:5152;top:301;width:1591;height:635" id="docshape3168" filled="true" fillcolor="#7fdeea" stroked="false">
              <v:fill type="solid"/>
            </v:rect>
            <v:shape style="position:absolute;left:6535;top:348;width:161;height:191" type="#_x0000_t75" id="docshape3169" stroked="false">
              <v:imagedata r:id="rId326" o:title=""/>
            </v:shape>
            <v:line style="position:absolute" from="5947,1011" to="5947,936" stroked="true" strokeweight=".529854pt" strokecolor="#000000">
              <v:stroke dashstyle="solid"/>
            </v:line>
            <v:shape style="position:absolute;left:5152;top:301;width:1591;height:635" type="#_x0000_t202" id="docshape3170" filled="false" stroked="true" strokeweight=".529854pt" strokecolor="#000000">
              <v:textbox inset="0,0,0,0">
                <w:txbxContent>
                  <w:p>
                    <w:pPr>
                      <w:spacing w:line="288" w:lineRule="auto" w:before="60"/>
                      <w:ind w:left="14" w:right="290" w:firstLine="107"/>
                      <w:jc w:val="left"/>
                      <w:rPr>
                        <w:sz w:val="10"/>
                      </w:rPr>
                    </w:pPr>
                    <w:r>
                      <w:rPr>
                        <w:spacing w:val="-2"/>
                        <w:w w:val="105"/>
                        <w:sz w:val="10"/>
                      </w:rPr>
                      <w:t>«aapFunctionalClust...</w:t>
                    </w:r>
                    <w:r>
                      <w:rPr>
                        <w:spacing w:val="40"/>
                        <w:w w:val="105"/>
                        <w:sz w:val="10"/>
                      </w:rPr>
                      <w:t> </w:t>
                    </w:r>
                    <w:r>
                      <w:rPr>
                        <w:w w:val="105"/>
                        <w:sz w:val="10"/>
                      </w:rPr>
                      <w:t>Diagnostic</w:t>
                    </w:r>
                    <w:r>
                      <w:rPr>
                        <w:spacing w:val="-8"/>
                        <w:w w:val="105"/>
                        <w:sz w:val="10"/>
                      </w:rPr>
                      <w:t> </w:t>
                    </w:r>
                    <w:r>
                      <w:rPr>
                        <w:w w:val="105"/>
                        <w:sz w:val="10"/>
                      </w:rPr>
                      <w:t>Management</w:t>
                    </w:r>
                    <w:r>
                      <w:rPr>
                        <w:spacing w:val="40"/>
                        <w:w w:val="105"/>
                        <w:sz w:val="10"/>
                      </w:rPr>
                      <w:t> </w:t>
                    </w:r>
                    <w:r>
                      <w:rPr>
                        <w:spacing w:val="-2"/>
                        <w:w w:val="105"/>
                        <w:sz w:val="10"/>
                      </w:rPr>
                      <w:t>daemon-based</w:t>
                    </w:r>
                  </w:p>
                </w:txbxContent>
              </v:textbox>
              <v:stroke dashstyle="solid"/>
              <w10:wrap type="none"/>
            </v:shape>
            <w10:wrap type="topAndBottom"/>
          </v:group>
        </w:pict>
      </w:r>
    </w:p>
    <w:p>
      <w:pPr>
        <w:spacing w:before="13"/>
        <w:ind w:left="235" w:right="308" w:firstLine="0"/>
        <w:jc w:val="center"/>
        <w:rPr>
          <w:sz w:val="10"/>
        </w:rPr>
      </w:pPr>
      <w:r>
        <w:rPr>
          <w:spacing w:val="-2"/>
          <w:w w:val="105"/>
          <w:sz w:val="10"/>
        </w:rPr>
        <w:t>«use»</w:t>
      </w:r>
    </w:p>
    <w:p>
      <w:pPr>
        <w:pStyle w:val="BodyText"/>
        <w:rPr>
          <w:sz w:val="20"/>
        </w:rPr>
      </w:pPr>
    </w:p>
    <w:p>
      <w:pPr>
        <w:pStyle w:val="BodyText"/>
        <w:rPr>
          <w:sz w:val="20"/>
        </w:rPr>
      </w:pPr>
    </w:p>
    <w:p>
      <w:pPr>
        <w:pStyle w:val="BodyText"/>
        <w:rPr>
          <w:sz w:val="20"/>
        </w:rPr>
      </w:pPr>
    </w:p>
    <w:p>
      <w:pPr>
        <w:pStyle w:val="BodyText"/>
        <w:spacing w:before="10"/>
        <w:rPr>
          <w:sz w:val="11"/>
        </w:rPr>
      </w:pPr>
      <w:r>
        <w:rPr/>
        <w:pict>
          <v:group style="position:absolute;margin-left:257.360321pt;margin-top:8.061875pt;width:80.05pt;height:49.25pt;mso-position-horizontal-relative:page;mso-position-vertical-relative:paragraph;z-index:-15490560;mso-wrap-distance-left:0;mso-wrap-distance-right:0" id="docshapegroup3171" coordorigin="5147,161" coordsize="1601,985">
            <v:rect style="position:absolute;left:5152;top:588;width:1591;height:552" id="docshape3172" filled="true" fillcolor="#fcf2e3" stroked="false">
              <v:fill type="solid"/>
            </v:rect>
            <v:shape style="position:absolute;left:6535;top:638;width:161;height:191" type="#_x0000_t75" id="docshape3173" stroked="false">
              <v:imagedata r:id="rId327" o:title=""/>
            </v:shape>
            <v:shape style="position:absolute;left:5946;top:166;width:2;height:423" id="docshape3174" coordorigin="5947,167" coordsize="0,423" path="m5947,167l5947,241m5947,284l5947,356m5947,399l5947,474m5947,516l5947,589e" filled="false" stroked="true" strokeweight=".529854pt" strokecolor="#000000">
              <v:path arrowok="t"/>
              <v:stroke dashstyle="solid"/>
            </v:shape>
            <v:shape style="position:absolute;left:5884;top:166;width:128;height:160" id="docshape3175" coordorigin="5884,167" coordsize="128,160" path="m5947,167l5884,326,6011,326,5947,167xe" filled="true" fillcolor="#fcf2e3" stroked="false">
              <v:path arrowok="t"/>
              <v:fill type="solid"/>
            </v:shape>
            <v:shape style="position:absolute;left:5884;top:166;width:128;height:160" id="docshape3176" coordorigin="5884,167" coordsize="128,160" path="m6011,326l5884,326,5947,167,6011,326xe" filled="false" stroked="true" strokeweight=".529854pt" strokecolor="#000000">
              <v:path arrowok="t"/>
              <v:stroke dashstyle="solid"/>
            </v:shape>
            <v:shape style="position:absolute;left:5152;top:588;width:1591;height:552" type="#_x0000_t202" id="docshape3177" filled="false" stroked="true" strokeweight=".529854pt" strokecolor="#000000">
              <v:textbox inset="0,0,0,0">
                <w:txbxContent>
                  <w:p>
                    <w:pPr>
                      <w:spacing w:before="95"/>
                      <w:ind w:left="239" w:right="0" w:firstLine="0"/>
                      <w:jc w:val="left"/>
                      <w:rPr>
                        <w:sz w:val="10"/>
                      </w:rPr>
                    </w:pPr>
                    <w:r>
                      <w:rPr>
                        <w:w w:val="105"/>
                        <w:sz w:val="10"/>
                      </w:rPr>
                      <w:t>Operating</w:t>
                    </w:r>
                    <w:r>
                      <w:rPr>
                        <w:spacing w:val="33"/>
                        <w:w w:val="105"/>
                        <w:sz w:val="10"/>
                      </w:rPr>
                      <w:t> </w:t>
                    </w:r>
                    <w:r>
                      <w:rPr>
                        <w:spacing w:val="-2"/>
                        <w:w w:val="105"/>
                        <w:sz w:val="10"/>
                      </w:rPr>
                      <w:t>System</w:t>
                    </w:r>
                  </w:p>
                </w:txbxContent>
              </v:textbox>
              <v:stroke dashstyle="solid"/>
              <w10:wrap type="none"/>
            </v:shape>
            <w10:wrap type="topAndBottom"/>
          </v:group>
        </w:pict>
      </w:r>
    </w:p>
    <w:p>
      <w:pPr>
        <w:spacing w:before="76"/>
        <w:ind w:left="39" w:right="76" w:firstLine="0"/>
        <w:jc w:val="center"/>
        <w:rPr>
          <w:b/>
          <w:sz w:val="22"/>
        </w:rPr>
      </w:pPr>
      <w:r>
        <w:rPr>
          <w:b/>
          <w:sz w:val="22"/>
        </w:rPr>
        <w:t>Figure</w:t>
      </w:r>
      <w:r>
        <w:rPr>
          <w:b/>
          <w:spacing w:val="-11"/>
          <w:sz w:val="22"/>
        </w:rPr>
        <w:t> </w:t>
      </w:r>
      <w:r>
        <w:rPr>
          <w:b/>
          <w:sz w:val="22"/>
        </w:rPr>
        <w:t>9.99:</w:t>
      </w:r>
      <w:r>
        <w:rPr>
          <w:b/>
          <w:spacing w:val="1"/>
          <w:sz w:val="22"/>
        </w:rPr>
        <w:t> </w:t>
      </w:r>
      <w:r>
        <w:rPr>
          <w:b/>
          <w:sz w:val="22"/>
        </w:rPr>
        <w:t>Interfaces</w:t>
      </w:r>
      <w:r>
        <w:rPr>
          <w:b/>
          <w:spacing w:val="-11"/>
          <w:sz w:val="22"/>
        </w:rPr>
        <w:t> </w:t>
      </w:r>
      <w:r>
        <w:rPr>
          <w:b/>
          <w:sz w:val="22"/>
        </w:rPr>
        <w:t>required</w:t>
      </w:r>
      <w:r>
        <w:rPr>
          <w:b/>
          <w:spacing w:val="-11"/>
          <w:sz w:val="22"/>
        </w:rPr>
        <w:t> </w:t>
      </w:r>
      <w:r>
        <w:rPr>
          <w:b/>
          <w:sz w:val="22"/>
        </w:rPr>
        <w:t>by</w:t>
      </w:r>
      <w:r>
        <w:rPr>
          <w:b/>
          <w:spacing w:val="-10"/>
          <w:sz w:val="22"/>
        </w:rPr>
        <w:t> </w:t>
      </w:r>
      <w:r>
        <w:rPr>
          <w:b/>
          <w:sz w:val="22"/>
        </w:rPr>
        <w:t>Diagnostic</w:t>
      </w:r>
      <w:r>
        <w:rPr>
          <w:b/>
          <w:spacing w:val="-11"/>
          <w:sz w:val="22"/>
        </w:rPr>
        <w:t> </w:t>
      </w:r>
      <w:r>
        <w:rPr>
          <w:b/>
          <w:sz w:val="22"/>
        </w:rPr>
        <w:t>Management</w:t>
      </w:r>
      <w:r>
        <w:rPr>
          <w:b/>
          <w:spacing w:val="-11"/>
          <w:sz w:val="22"/>
        </w:rPr>
        <w:t> </w:t>
      </w:r>
      <w:r>
        <w:rPr>
          <w:b/>
          <w:sz w:val="22"/>
        </w:rPr>
        <w:t>from</w:t>
      </w:r>
      <w:r>
        <w:rPr>
          <w:b/>
          <w:spacing w:val="-10"/>
          <w:sz w:val="22"/>
        </w:rPr>
        <w:t> </w:t>
      </w:r>
      <w:r>
        <w:rPr>
          <w:b/>
          <w:sz w:val="22"/>
        </w:rPr>
        <w:t>external</w:t>
      </w:r>
      <w:r>
        <w:rPr>
          <w:b/>
          <w:spacing w:val="-11"/>
          <w:sz w:val="22"/>
        </w:rPr>
        <w:t> </w:t>
      </w:r>
      <w:r>
        <w:rPr>
          <w:b/>
          <w:spacing w:val="-2"/>
          <w:sz w:val="22"/>
        </w:rPr>
        <w:t>components</w:t>
      </w:r>
    </w:p>
    <w:p>
      <w:pPr>
        <w:pStyle w:val="BodyText"/>
        <w:rPr>
          <w:b/>
          <w:sz w:val="20"/>
        </w:rPr>
      </w:pPr>
    </w:p>
    <w:p>
      <w:pPr>
        <w:pStyle w:val="BodyText"/>
        <w:spacing w:after="1"/>
        <w:rPr>
          <w:b/>
          <w:sz w:val="22"/>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13"/>
        <w:gridCol w:w="5431"/>
      </w:tblGrid>
      <w:tr>
        <w:trPr>
          <w:trHeight w:val="265" w:hRule="atLeast"/>
        </w:trPr>
        <w:tc>
          <w:tcPr>
            <w:tcW w:w="3613" w:type="dxa"/>
            <w:shd w:val="clear" w:color="auto" w:fill="E5E5E5"/>
          </w:tcPr>
          <w:p>
            <w:pPr>
              <w:pStyle w:val="TableParagraph"/>
              <w:spacing w:before="45"/>
              <w:rPr>
                <w:b/>
                <w:i/>
                <w:sz w:val="16"/>
              </w:rPr>
            </w:pPr>
            <w:r>
              <w:rPr>
                <w:b/>
                <w:i/>
                <w:spacing w:val="-2"/>
                <w:sz w:val="16"/>
              </w:rPr>
              <w:t>Interface</w:t>
            </w:r>
          </w:p>
        </w:tc>
        <w:tc>
          <w:tcPr>
            <w:tcW w:w="5431" w:type="dxa"/>
            <w:shd w:val="clear" w:color="auto" w:fill="E5E5E5"/>
          </w:tcPr>
          <w:p>
            <w:pPr>
              <w:pStyle w:val="TableParagraph"/>
              <w:spacing w:before="42"/>
              <w:rPr>
                <w:b/>
                <w:i/>
                <w:sz w:val="16"/>
              </w:rPr>
            </w:pPr>
            <w:r>
              <w:rPr>
                <w:b/>
                <w:i/>
                <w:spacing w:val="-2"/>
                <w:sz w:val="16"/>
              </w:rPr>
              <w:t>Purpose</w:t>
            </w:r>
          </w:p>
        </w:tc>
      </w:tr>
      <w:tr>
        <w:trPr>
          <w:trHeight w:val="270" w:hRule="atLeast"/>
        </w:trPr>
        <w:tc>
          <w:tcPr>
            <w:tcW w:w="3613" w:type="dxa"/>
          </w:tcPr>
          <w:p>
            <w:pPr>
              <w:pStyle w:val="TableParagraph"/>
              <w:spacing w:before="46"/>
              <w:rPr>
                <w:sz w:val="16"/>
              </w:rPr>
            </w:pPr>
            <w:r>
              <w:rPr>
                <w:sz w:val="16"/>
              </w:rPr>
              <w:t>TCP/IP</w:t>
            </w:r>
            <w:r>
              <w:rPr>
                <w:spacing w:val="-7"/>
                <w:sz w:val="16"/>
              </w:rPr>
              <w:t> </w:t>
            </w:r>
            <w:r>
              <w:rPr>
                <w:spacing w:val="-2"/>
                <w:sz w:val="16"/>
              </w:rPr>
              <w:t>Stack</w:t>
            </w:r>
          </w:p>
        </w:tc>
        <w:tc>
          <w:tcPr>
            <w:tcW w:w="5431" w:type="dxa"/>
          </w:tcPr>
          <w:p>
            <w:pPr>
              <w:pStyle w:val="TableParagraph"/>
              <w:spacing w:before="46"/>
              <w:rPr>
                <w:sz w:val="16"/>
              </w:rPr>
            </w:pPr>
            <w:r>
              <w:rPr>
                <w:sz w:val="16"/>
              </w:rPr>
              <w:t>This</w:t>
            </w:r>
            <w:r>
              <w:rPr>
                <w:spacing w:val="-7"/>
                <w:sz w:val="16"/>
              </w:rPr>
              <w:t> </w:t>
            </w:r>
            <w:r>
              <w:rPr>
                <w:sz w:val="16"/>
              </w:rPr>
              <w:t>interface</w:t>
            </w:r>
            <w:r>
              <w:rPr>
                <w:spacing w:val="-8"/>
                <w:sz w:val="16"/>
              </w:rPr>
              <w:t> </w:t>
            </w:r>
            <w:r>
              <w:rPr>
                <w:sz w:val="16"/>
              </w:rPr>
              <w:t>is</w:t>
            </w:r>
            <w:r>
              <w:rPr>
                <w:spacing w:val="-7"/>
                <w:sz w:val="16"/>
              </w:rPr>
              <w:t> </w:t>
            </w:r>
            <w:r>
              <w:rPr>
                <w:sz w:val="16"/>
              </w:rPr>
              <w:t>used</w:t>
            </w:r>
            <w:r>
              <w:rPr>
                <w:spacing w:val="-7"/>
                <w:sz w:val="16"/>
              </w:rPr>
              <w:t> </w:t>
            </w:r>
            <w:r>
              <w:rPr>
                <w:sz w:val="16"/>
              </w:rPr>
              <w:t>for</w:t>
            </w:r>
            <w:r>
              <w:rPr>
                <w:spacing w:val="-7"/>
                <w:sz w:val="16"/>
              </w:rPr>
              <w:t> </w:t>
            </w:r>
            <w:r>
              <w:rPr>
                <w:sz w:val="16"/>
              </w:rPr>
              <w:t>DoIP</w:t>
            </w:r>
            <w:r>
              <w:rPr>
                <w:spacing w:val="-7"/>
                <w:sz w:val="16"/>
              </w:rPr>
              <w:t> </w:t>
            </w:r>
            <w:r>
              <w:rPr>
                <w:sz w:val="16"/>
              </w:rPr>
              <w:t>Transport</w:t>
            </w:r>
            <w:r>
              <w:rPr>
                <w:spacing w:val="-7"/>
                <w:sz w:val="16"/>
              </w:rPr>
              <w:t> </w:t>
            </w:r>
            <w:r>
              <w:rPr>
                <w:spacing w:val="-2"/>
                <w:sz w:val="16"/>
              </w:rPr>
              <w:t>Protocols.</w:t>
            </w:r>
          </w:p>
        </w:tc>
      </w:tr>
      <w:tr>
        <w:trPr>
          <w:trHeight w:val="429" w:hRule="atLeast"/>
        </w:trPr>
        <w:tc>
          <w:tcPr>
            <w:tcW w:w="3613" w:type="dxa"/>
          </w:tcPr>
          <w:p>
            <w:pPr>
              <w:pStyle w:val="TableParagraph"/>
              <w:spacing w:line="190" w:lineRule="atLeast" w:before="29"/>
              <w:ind w:right="143"/>
              <w:rPr>
                <w:sz w:val="16"/>
              </w:rPr>
            </w:pPr>
            <w:hyperlink w:history="true" w:anchor="_bookmark214">
              <w:r>
                <w:rPr>
                  <w:color w:val="0000FF"/>
                  <w:spacing w:val="-2"/>
                  <w:sz w:val="16"/>
                </w:rPr>
                <w:t>Diagnostic </w:t>
              </w:r>
              <w:r>
                <w:rPr>
                  <w:color w:val="0000FF"/>
                  <w:spacing w:val="-2"/>
                  <w:sz w:val="16"/>
                </w:rPr>
                <w:t>Management</w:t>
              </w:r>
            </w:hyperlink>
            <w:r>
              <w:rPr>
                <w:spacing w:val="-2"/>
                <w:sz w:val="16"/>
              </w:rPr>
              <w:t>::</w:t>
            </w:r>
            <w:hyperlink w:history="true" w:anchor="_bookmark225">
              <w:r>
                <w:rPr>
                  <w:color w:val="0000FF"/>
                  <w:spacing w:val="-2"/>
                  <w:sz w:val="16"/>
                </w:rPr>
                <w:t>Communication</w:t>
              </w:r>
            </w:hyperlink>
            <w:r>
              <w:rPr>
                <w:color w:val="0000FF"/>
                <w:spacing w:val="-2"/>
                <w:sz w:val="16"/>
              </w:rPr>
              <w:t> </w:t>
            </w:r>
            <w:hyperlink w:history="true" w:anchor="_bookmark225">
              <w:r>
                <w:rPr>
                  <w:color w:val="0000FF"/>
                  <w:spacing w:val="-2"/>
                  <w:sz w:val="16"/>
                </w:rPr>
                <w:t>Control</w:t>
              </w:r>
            </w:hyperlink>
          </w:p>
        </w:tc>
        <w:tc>
          <w:tcPr>
            <w:tcW w:w="5431" w:type="dxa"/>
          </w:tcPr>
          <w:p>
            <w:pPr>
              <w:pStyle w:val="TableParagraph"/>
              <w:spacing w:line="190" w:lineRule="atLeast" w:before="29"/>
              <w:rPr>
                <w:sz w:val="16"/>
              </w:rPr>
            </w:pPr>
            <w:r>
              <w:rPr>
                <w:sz w:val="16"/>
              </w:rPr>
              <w:t>This</w:t>
            </w:r>
            <w:r>
              <w:rPr>
                <w:spacing w:val="-6"/>
                <w:sz w:val="16"/>
              </w:rPr>
              <w:t> </w:t>
            </w:r>
            <w:r>
              <w:rPr>
                <w:sz w:val="16"/>
              </w:rPr>
              <w:t>interface</w:t>
            </w:r>
            <w:r>
              <w:rPr>
                <w:spacing w:val="-6"/>
                <w:sz w:val="16"/>
              </w:rPr>
              <w:t> </w:t>
            </w:r>
            <w:r>
              <w:rPr>
                <w:sz w:val="16"/>
              </w:rPr>
              <w:t>should</w:t>
            </w:r>
            <w:r>
              <w:rPr>
                <w:spacing w:val="-6"/>
                <w:sz w:val="16"/>
              </w:rPr>
              <w:t> </w:t>
            </w:r>
            <w:r>
              <w:rPr>
                <w:sz w:val="16"/>
              </w:rPr>
              <w:t>be</w:t>
            </w:r>
            <w:r>
              <w:rPr>
                <w:spacing w:val="-6"/>
                <w:sz w:val="16"/>
              </w:rPr>
              <w:t> </w:t>
            </w:r>
            <w:r>
              <w:rPr>
                <w:sz w:val="16"/>
              </w:rPr>
              <w:t>used</w:t>
            </w:r>
            <w:r>
              <w:rPr>
                <w:spacing w:val="-6"/>
                <w:sz w:val="16"/>
              </w:rPr>
              <w:t> </w:t>
            </w:r>
            <w:r>
              <w:rPr>
                <w:sz w:val="16"/>
              </w:rPr>
              <w:t>to</w:t>
            </w:r>
            <w:r>
              <w:rPr>
                <w:spacing w:val="-6"/>
                <w:sz w:val="16"/>
              </w:rPr>
              <w:t> </w:t>
            </w:r>
            <w:r>
              <w:rPr>
                <w:sz w:val="16"/>
              </w:rPr>
              <w:t>realize</w:t>
            </w:r>
            <w:r>
              <w:rPr>
                <w:spacing w:val="-6"/>
                <w:sz w:val="16"/>
              </w:rPr>
              <w:t> </w:t>
            </w:r>
            <w:r>
              <w:rPr>
                <w:sz w:val="16"/>
              </w:rPr>
              <w:t>UDS</w:t>
            </w:r>
            <w:r>
              <w:rPr>
                <w:spacing w:val="-6"/>
                <w:sz w:val="16"/>
              </w:rPr>
              <w:t> </w:t>
            </w:r>
            <w:r>
              <w:rPr>
                <w:sz w:val="16"/>
              </w:rPr>
              <w:t>Service</w:t>
            </w:r>
            <w:r>
              <w:rPr>
                <w:spacing w:val="-6"/>
                <w:sz w:val="16"/>
              </w:rPr>
              <w:t> </w:t>
            </w:r>
            <w:r>
              <w:rPr>
                <w:sz w:val="16"/>
              </w:rPr>
              <w:t>0x28</w:t>
            </w:r>
            <w:r>
              <w:rPr>
                <w:spacing w:val="-6"/>
                <w:sz w:val="16"/>
              </w:rPr>
              <w:t> </w:t>
            </w:r>
            <w:r>
              <w:rPr>
                <w:sz w:val="16"/>
              </w:rPr>
              <w:t>- </w:t>
            </w:r>
            <w:r>
              <w:rPr>
                <w:spacing w:val="-2"/>
                <w:sz w:val="16"/>
              </w:rPr>
              <w:t>CommunicationControl.</w:t>
            </w:r>
          </w:p>
        </w:tc>
      </w:tr>
      <w:tr>
        <w:trPr>
          <w:trHeight w:val="270" w:hRule="atLeast"/>
        </w:trPr>
        <w:tc>
          <w:tcPr>
            <w:tcW w:w="3613" w:type="dxa"/>
          </w:tcPr>
          <w:p>
            <w:pPr>
              <w:pStyle w:val="TableParagraph"/>
              <w:spacing w:before="43"/>
              <w:rPr>
                <w:sz w:val="16"/>
              </w:rPr>
            </w:pPr>
            <w:hyperlink w:history="true" w:anchor="_bookmark214">
              <w:r>
                <w:rPr>
                  <w:color w:val="0000FF"/>
                  <w:sz w:val="16"/>
                </w:rPr>
                <w:t>Diagnostic</w:t>
              </w:r>
              <w:r>
                <w:rPr>
                  <w:color w:val="0000FF"/>
                  <w:spacing w:val="-9"/>
                  <w:sz w:val="16"/>
                </w:rPr>
                <w:t> </w:t>
              </w:r>
              <w:r>
                <w:rPr>
                  <w:color w:val="0000FF"/>
                  <w:spacing w:val="-2"/>
                  <w:sz w:val="16"/>
                </w:rPr>
                <w:t>Management</w:t>
              </w:r>
            </w:hyperlink>
            <w:r>
              <w:rPr>
                <w:spacing w:val="-2"/>
                <w:sz w:val="16"/>
              </w:rPr>
              <w:t>::</w:t>
            </w:r>
            <w:hyperlink w:history="true" w:anchor="_bookmark221">
              <w:r>
                <w:rPr>
                  <w:color w:val="0000FF"/>
                  <w:spacing w:val="-2"/>
                  <w:sz w:val="16"/>
                </w:rPr>
                <w:t>DataElement</w:t>
              </w:r>
            </w:hyperlink>
          </w:p>
        </w:tc>
        <w:tc>
          <w:tcPr>
            <w:tcW w:w="5431" w:type="dxa"/>
          </w:tcPr>
          <w:p>
            <w:pPr>
              <w:pStyle w:val="TableParagraph"/>
              <w:spacing w:before="46"/>
              <w:rPr>
                <w:sz w:val="16"/>
              </w:rPr>
            </w:pPr>
            <w:r>
              <w:rPr>
                <w:sz w:val="16"/>
              </w:rPr>
              <w:t>This</w:t>
            </w:r>
            <w:r>
              <w:rPr>
                <w:spacing w:val="-10"/>
                <w:sz w:val="16"/>
              </w:rPr>
              <w:t> </w:t>
            </w:r>
            <w:r>
              <w:rPr>
                <w:sz w:val="16"/>
              </w:rPr>
              <w:t>interface</w:t>
            </w:r>
            <w:r>
              <w:rPr>
                <w:spacing w:val="-5"/>
                <w:sz w:val="16"/>
              </w:rPr>
              <w:t> </w:t>
            </w:r>
            <w:r>
              <w:rPr>
                <w:sz w:val="16"/>
              </w:rPr>
              <w:t>is</w:t>
            </w:r>
            <w:r>
              <w:rPr>
                <w:spacing w:val="-5"/>
                <w:sz w:val="16"/>
              </w:rPr>
              <w:t> </w:t>
            </w:r>
            <w:r>
              <w:rPr>
                <w:sz w:val="16"/>
              </w:rPr>
              <w:t>used</w:t>
            </w:r>
            <w:r>
              <w:rPr>
                <w:spacing w:val="-6"/>
                <w:sz w:val="16"/>
              </w:rPr>
              <w:t> </w:t>
            </w:r>
            <w:r>
              <w:rPr>
                <w:sz w:val="16"/>
              </w:rPr>
              <w:t>to</w:t>
            </w:r>
            <w:r>
              <w:rPr>
                <w:spacing w:val="-5"/>
                <w:sz w:val="16"/>
              </w:rPr>
              <w:t> </w:t>
            </w:r>
            <w:r>
              <w:rPr>
                <w:sz w:val="16"/>
              </w:rPr>
              <w:t>handle</w:t>
            </w:r>
            <w:r>
              <w:rPr>
                <w:spacing w:val="-5"/>
                <w:sz w:val="16"/>
              </w:rPr>
              <w:t> </w:t>
            </w:r>
            <w:r>
              <w:rPr>
                <w:sz w:val="16"/>
              </w:rPr>
              <w:t>read</w:t>
            </w:r>
            <w:r>
              <w:rPr>
                <w:spacing w:val="-5"/>
                <w:sz w:val="16"/>
              </w:rPr>
              <w:t> </w:t>
            </w:r>
            <w:r>
              <w:rPr>
                <w:rFonts w:ascii="Courier New"/>
                <w:sz w:val="16"/>
              </w:rPr>
              <w:t>DataElement</w:t>
            </w:r>
            <w:r>
              <w:rPr>
                <w:rFonts w:ascii="Courier New"/>
                <w:spacing w:val="-52"/>
                <w:sz w:val="16"/>
              </w:rPr>
              <w:t> </w:t>
            </w:r>
            <w:r>
              <w:rPr>
                <w:spacing w:val="-2"/>
                <w:sz w:val="16"/>
              </w:rPr>
              <w:t>requests.</w:t>
            </w:r>
          </w:p>
        </w:tc>
      </w:tr>
      <w:tr>
        <w:trPr>
          <w:trHeight w:val="459" w:hRule="atLeast"/>
        </w:trPr>
        <w:tc>
          <w:tcPr>
            <w:tcW w:w="3613" w:type="dxa"/>
          </w:tcPr>
          <w:p>
            <w:pPr>
              <w:pStyle w:val="TableParagraph"/>
              <w:spacing w:before="46"/>
              <w:rPr>
                <w:sz w:val="16"/>
              </w:rPr>
            </w:pPr>
            <w:hyperlink w:history="true" w:anchor="_bookmark214">
              <w:r>
                <w:rPr>
                  <w:color w:val="0000FF"/>
                  <w:sz w:val="16"/>
                </w:rPr>
                <w:t>Diagnostic</w:t>
              </w:r>
              <w:r>
                <w:rPr>
                  <w:color w:val="0000FF"/>
                  <w:spacing w:val="-9"/>
                  <w:sz w:val="16"/>
                </w:rPr>
                <w:t> </w:t>
              </w:r>
              <w:r>
                <w:rPr>
                  <w:color w:val="0000FF"/>
                  <w:spacing w:val="-2"/>
                  <w:sz w:val="16"/>
                </w:rPr>
                <w:t>Management</w:t>
              </w:r>
            </w:hyperlink>
            <w:r>
              <w:rPr>
                <w:spacing w:val="-2"/>
                <w:sz w:val="16"/>
              </w:rPr>
              <w:t>::</w:t>
            </w:r>
            <w:hyperlink w:history="true" w:anchor="_bookmark220">
              <w:r>
                <w:rPr>
                  <w:color w:val="0000FF"/>
                  <w:spacing w:val="-2"/>
                  <w:sz w:val="16"/>
                </w:rPr>
                <w:t>DataIdentifier</w:t>
              </w:r>
            </w:hyperlink>
          </w:p>
        </w:tc>
        <w:tc>
          <w:tcPr>
            <w:tcW w:w="5431" w:type="dxa"/>
          </w:tcPr>
          <w:p>
            <w:pPr>
              <w:pStyle w:val="TableParagraph"/>
              <w:spacing w:line="230" w:lineRule="auto" w:before="52"/>
              <w:rPr>
                <w:sz w:val="16"/>
              </w:rPr>
            </w:pPr>
            <w:r>
              <w:rPr>
                <w:sz w:val="16"/>
              </w:rPr>
              <w:t>This</w:t>
            </w:r>
            <w:r>
              <w:rPr>
                <w:spacing w:val="-12"/>
                <w:sz w:val="16"/>
              </w:rPr>
              <w:t> </w:t>
            </w:r>
            <w:r>
              <w:rPr>
                <w:sz w:val="16"/>
              </w:rPr>
              <w:t>interface</w:t>
            </w:r>
            <w:r>
              <w:rPr>
                <w:spacing w:val="-9"/>
                <w:sz w:val="16"/>
              </w:rPr>
              <w:t> </w:t>
            </w:r>
            <w:r>
              <w:rPr>
                <w:sz w:val="16"/>
              </w:rPr>
              <w:t>is</w:t>
            </w:r>
            <w:r>
              <w:rPr>
                <w:spacing w:val="-8"/>
                <w:sz w:val="16"/>
              </w:rPr>
              <w:t> </w:t>
            </w:r>
            <w:r>
              <w:rPr>
                <w:sz w:val="16"/>
              </w:rPr>
              <w:t>used</w:t>
            </w:r>
            <w:r>
              <w:rPr>
                <w:spacing w:val="-8"/>
                <w:sz w:val="16"/>
              </w:rPr>
              <w:t> </w:t>
            </w:r>
            <w:r>
              <w:rPr>
                <w:sz w:val="16"/>
              </w:rPr>
              <w:t>to</w:t>
            </w:r>
            <w:r>
              <w:rPr>
                <w:spacing w:val="-8"/>
                <w:sz w:val="16"/>
              </w:rPr>
              <w:t> </w:t>
            </w:r>
            <w:r>
              <w:rPr>
                <w:sz w:val="16"/>
              </w:rPr>
              <w:t>handle</w:t>
            </w:r>
            <w:r>
              <w:rPr>
                <w:spacing w:val="-8"/>
                <w:sz w:val="16"/>
              </w:rPr>
              <w:t> </w:t>
            </w:r>
            <w:r>
              <w:rPr>
                <w:rFonts w:ascii="Courier New"/>
                <w:sz w:val="16"/>
              </w:rPr>
              <w:t>ReadDataByIdentifier</w:t>
            </w:r>
            <w:r>
              <w:rPr>
                <w:rFonts w:ascii="Courier New"/>
                <w:spacing w:val="-52"/>
                <w:sz w:val="16"/>
              </w:rPr>
              <w:t> </w:t>
            </w:r>
            <w:r>
              <w:rPr>
                <w:sz w:val="16"/>
              </w:rPr>
              <w:t>and</w:t>
            </w:r>
            <w:r>
              <w:rPr>
                <w:spacing w:val="-8"/>
                <w:sz w:val="16"/>
              </w:rPr>
              <w:t> </w:t>
            </w:r>
            <w:r>
              <w:rPr>
                <w:rFonts w:ascii="Courier New"/>
                <w:sz w:val="16"/>
              </w:rPr>
              <w:t>Write DataByIdentifier</w:t>
            </w:r>
            <w:r>
              <w:rPr>
                <w:rFonts w:ascii="Courier New"/>
                <w:spacing w:val="-49"/>
                <w:sz w:val="16"/>
              </w:rPr>
              <w:t> </w:t>
            </w:r>
            <w:r>
              <w:rPr>
                <w:sz w:val="16"/>
              </w:rPr>
              <w:t>requests.</w:t>
            </w:r>
          </w:p>
        </w:tc>
      </w:tr>
      <w:tr>
        <w:trPr>
          <w:trHeight w:val="270" w:hRule="atLeast"/>
        </w:trPr>
        <w:tc>
          <w:tcPr>
            <w:tcW w:w="3613" w:type="dxa"/>
          </w:tcPr>
          <w:p>
            <w:pPr>
              <w:pStyle w:val="TableParagraph"/>
              <w:spacing w:before="43"/>
              <w:rPr>
                <w:sz w:val="16"/>
              </w:rPr>
            </w:pPr>
            <w:hyperlink w:history="true" w:anchor="_bookmark214">
              <w:r>
                <w:rPr>
                  <w:color w:val="0000FF"/>
                  <w:sz w:val="16"/>
                </w:rPr>
                <w:t>Diagnostic</w:t>
              </w:r>
              <w:r>
                <w:rPr>
                  <w:color w:val="0000FF"/>
                  <w:spacing w:val="-9"/>
                  <w:sz w:val="16"/>
                </w:rPr>
                <w:t> </w:t>
              </w:r>
              <w:r>
                <w:rPr>
                  <w:color w:val="0000FF"/>
                  <w:spacing w:val="-2"/>
                  <w:sz w:val="16"/>
                </w:rPr>
                <w:t>Management</w:t>
              </w:r>
            </w:hyperlink>
            <w:r>
              <w:rPr>
                <w:spacing w:val="-2"/>
                <w:sz w:val="16"/>
              </w:rPr>
              <w:t>::</w:t>
            </w:r>
            <w:hyperlink w:history="true" w:anchor="_bookmark235">
              <w:r>
                <w:rPr>
                  <w:color w:val="0000FF"/>
                  <w:spacing w:val="-2"/>
                  <w:sz w:val="16"/>
                </w:rPr>
                <w:t>DoIPActivationLine</w:t>
              </w:r>
            </w:hyperlink>
          </w:p>
        </w:tc>
        <w:tc>
          <w:tcPr>
            <w:tcW w:w="5431" w:type="dxa"/>
          </w:tcPr>
          <w:p>
            <w:pPr>
              <w:pStyle w:val="TableParagraph"/>
              <w:spacing w:before="46"/>
              <w:rPr>
                <w:sz w:val="16"/>
              </w:rPr>
            </w:pPr>
            <w:r>
              <w:rPr>
                <w:sz w:val="16"/>
              </w:rPr>
              <w:t>This</w:t>
            </w:r>
            <w:r>
              <w:rPr>
                <w:spacing w:val="-8"/>
                <w:sz w:val="16"/>
              </w:rPr>
              <w:t> </w:t>
            </w:r>
            <w:r>
              <w:rPr>
                <w:sz w:val="16"/>
              </w:rPr>
              <w:t>interface</w:t>
            </w:r>
            <w:r>
              <w:rPr>
                <w:spacing w:val="-7"/>
                <w:sz w:val="16"/>
              </w:rPr>
              <w:t> </w:t>
            </w:r>
            <w:r>
              <w:rPr>
                <w:sz w:val="16"/>
              </w:rPr>
              <w:t>is</w:t>
            </w:r>
            <w:r>
              <w:rPr>
                <w:spacing w:val="-7"/>
                <w:sz w:val="16"/>
              </w:rPr>
              <w:t> </w:t>
            </w:r>
            <w:r>
              <w:rPr>
                <w:sz w:val="16"/>
              </w:rPr>
              <w:t>used</w:t>
            </w:r>
            <w:r>
              <w:rPr>
                <w:spacing w:val="-7"/>
                <w:sz w:val="16"/>
              </w:rPr>
              <w:t> </w:t>
            </w:r>
            <w:r>
              <w:rPr>
                <w:sz w:val="16"/>
              </w:rPr>
              <w:t>to</w:t>
            </w:r>
            <w:r>
              <w:rPr>
                <w:spacing w:val="-7"/>
                <w:sz w:val="16"/>
              </w:rPr>
              <w:t> </w:t>
            </w:r>
            <w:r>
              <w:rPr>
                <w:sz w:val="16"/>
              </w:rPr>
              <w:t>control</w:t>
            </w:r>
            <w:r>
              <w:rPr>
                <w:spacing w:val="-7"/>
                <w:sz w:val="16"/>
              </w:rPr>
              <w:t> </w:t>
            </w:r>
            <w:r>
              <w:rPr>
                <w:sz w:val="16"/>
              </w:rPr>
              <w:t>a</w:t>
            </w:r>
            <w:r>
              <w:rPr>
                <w:spacing w:val="-7"/>
                <w:sz w:val="16"/>
              </w:rPr>
              <w:t> </w:t>
            </w:r>
            <w:r>
              <w:rPr>
                <w:sz w:val="16"/>
              </w:rPr>
              <w:t>DoIP</w:t>
            </w:r>
            <w:r>
              <w:rPr>
                <w:spacing w:val="-7"/>
                <w:sz w:val="16"/>
              </w:rPr>
              <w:t> </w:t>
            </w:r>
            <w:r>
              <w:rPr>
                <w:sz w:val="16"/>
              </w:rPr>
              <w:t>Transport</w:t>
            </w:r>
            <w:r>
              <w:rPr>
                <w:spacing w:val="-7"/>
                <w:sz w:val="16"/>
              </w:rPr>
              <w:t> </w:t>
            </w:r>
            <w:r>
              <w:rPr>
                <w:sz w:val="16"/>
              </w:rPr>
              <w:t>Layer</w:t>
            </w:r>
            <w:r>
              <w:rPr>
                <w:spacing w:val="-7"/>
                <w:sz w:val="16"/>
              </w:rPr>
              <w:t> </w:t>
            </w:r>
            <w:r>
              <w:rPr>
                <w:spacing w:val="-2"/>
                <w:sz w:val="16"/>
              </w:rPr>
              <w:t>implementation.</w:t>
            </w:r>
          </w:p>
        </w:tc>
      </w:tr>
      <w:tr>
        <w:trPr>
          <w:trHeight w:val="427" w:hRule="atLeast"/>
        </w:trPr>
        <w:tc>
          <w:tcPr>
            <w:tcW w:w="3613" w:type="dxa"/>
          </w:tcPr>
          <w:p>
            <w:pPr>
              <w:pStyle w:val="TableParagraph"/>
              <w:spacing w:line="190" w:lineRule="atLeast" w:before="28"/>
              <w:ind w:right="143"/>
              <w:rPr>
                <w:sz w:val="16"/>
              </w:rPr>
            </w:pPr>
            <w:hyperlink w:history="true" w:anchor="_bookmark214">
              <w:r>
                <w:rPr>
                  <w:color w:val="0000FF"/>
                  <w:spacing w:val="-2"/>
                  <w:sz w:val="16"/>
                </w:rPr>
                <w:t>Diagnostic </w:t>
              </w:r>
              <w:r>
                <w:rPr>
                  <w:color w:val="0000FF"/>
                  <w:spacing w:val="-2"/>
                  <w:sz w:val="16"/>
                </w:rPr>
                <w:t>Management</w:t>
              </w:r>
            </w:hyperlink>
            <w:r>
              <w:rPr>
                <w:spacing w:val="-2"/>
                <w:sz w:val="16"/>
              </w:rPr>
              <w:t>::</w:t>
            </w:r>
            <w:hyperlink w:history="true" w:anchor="_bookmark234">
              <w:r>
                <w:rPr>
                  <w:color w:val="0000FF"/>
                  <w:spacing w:val="-2"/>
                  <w:sz w:val="16"/>
                </w:rPr>
                <w:t>DoIPGroup</w:t>
              </w:r>
            </w:hyperlink>
            <w:r>
              <w:rPr>
                <w:color w:val="0000FF"/>
                <w:spacing w:val="-2"/>
                <w:sz w:val="16"/>
              </w:rPr>
              <w:t> </w:t>
            </w:r>
            <w:hyperlink w:history="true" w:anchor="_bookmark234">
              <w:r>
                <w:rPr>
                  <w:color w:val="0000FF"/>
                  <w:spacing w:val="-2"/>
                  <w:sz w:val="16"/>
                </w:rPr>
                <w:t>Identification</w:t>
              </w:r>
            </w:hyperlink>
          </w:p>
        </w:tc>
        <w:tc>
          <w:tcPr>
            <w:tcW w:w="5431" w:type="dxa"/>
          </w:tcPr>
          <w:p>
            <w:pPr>
              <w:pStyle w:val="TableParagraph"/>
              <w:spacing w:before="46"/>
              <w:rPr>
                <w:sz w:val="16"/>
              </w:rPr>
            </w:pPr>
            <w:r>
              <w:rPr>
                <w:sz w:val="16"/>
              </w:rPr>
              <w:t>This</w:t>
            </w:r>
            <w:r>
              <w:rPr>
                <w:spacing w:val="-8"/>
                <w:sz w:val="16"/>
              </w:rPr>
              <w:t> </w:t>
            </w:r>
            <w:r>
              <w:rPr>
                <w:sz w:val="16"/>
              </w:rPr>
              <w:t>interface</w:t>
            </w:r>
            <w:r>
              <w:rPr>
                <w:spacing w:val="-7"/>
                <w:sz w:val="16"/>
              </w:rPr>
              <w:t> </w:t>
            </w:r>
            <w:r>
              <w:rPr>
                <w:sz w:val="16"/>
              </w:rPr>
              <w:t>is</w:t>
            </w:r>
            <w:r>
              <w:rPr>
                <w:spacing w:val="-7"/>
                <w:sz w:val="16"/>
              </w:rPr>
              <w:t> </w:t>
            </w:r>
            <w:r>
              <w:rPr>
                <w:sz w:val="16"/>
              </w:rPr>
              <w:t>used</w:t>
            </w:r>
            <w:r>
              <w:rPr>
                <w:spacing w:val="-7"/>
                <w:sz w:val="16"/>
              </w:rPr>
              <w:t> </w:t>
            </w:r>
            <w:r>
              <w:rPr>
                <w:sz w:val="16"/>
              </w:rPr>
              <w:t>to</w:t>
            </w:r>
            <w:r>
              <w:rPr>
                <w:spacing w:val="-7"/>
                <w:sz w:val="16"/>
              </w:rPr>
              <w:t> </w:t>
            </w:r>
            <w:r>
              <w:rPr>
                <w:sz w:val="16"/>
              </w:rPr>
              <w:t>control</w:t>
            </w:r>
            <w:r>
              <w:rPr>
                <w:spacing w:val="-7"/>
                <w:sz w:val="16"/>
              </w:rPr>
              <w:t> </w:t>
            </w:r>
            <w:r>
              <w:rPr>
                <w:sz w:val="16"/>
              </w:rPr>
              <w:t>a</w:t>
            </w:r>
            <w:r>
              <w:rPr>
                <w:spacing w:val="-7"/>
                <w:sz w:val="16"/>
              </w:rPr>
              <w:t> </w:t>
            </w:r>
            <w:r>
              <w:rPr>
                <w:sz w:val="16"/>
              </w:rPr>
              <w:t>DoIP</w:t>
            </w:r>
            <w:r>
              <w:rPr>
                <w:spacing w:val="-7"/>
                <w:sz w:val="16"/>
              </w:rPr>
              <w:t> </w:t>
            </w:r>
            <w:r>
              <w:rPr>
                <w:sz w:val="16"/>
              </w:rPr>
              <w:t>Transport</w:t>
            </w:r>
            <w:r>
              <w:rPr>
                <w:spacing w:val="-7"/>
                <w:sz w:val="16"/>
              </w:rPr>
              <w:t> </w:t>
            </w:r>
            <w:r>
              <w:rPr>
                <w:sz w:val="16"/>
              </w:rPr>
              <w:t>Layer</w:t>
            </w:r>
            <w:r>
              <w:rPr>
                <w:spacing w:val="-7"/>
                <w:sz w:val="16"/>
              </w:rPr>
              <w:t> </w:t>
            </w:r>
            <w:r>
              <w:rPr>
                <w:spacing w:val="-2"/>
                <w:sz w:val="16"/>
              </w:rPr>
              <w:t>implementation.</w:t>
            </w:r>
          </w:p>
        </w:tc>
      </w:tr>
      <w:tr>
        <w:trPr>
          <w:trHeight w:val="270" w:hRule="atLeast"/>
        </w:trPr>
        <w:tc>
          <w:tcPr>
            <w:tcW w:w="3613" w:type="dxa"/>
          </w:tcPr>
          <w:p>
            <w:pPr>
              <w:pStyle w:val="TableParagraph"/>
              <w:spacing w:before="43"/>
              <w:rPr>
                <w:sz w:val="16"/>
              </w:rPr>
            </w:pPr>
            <w:hyperlink w:history="true" w:anchor="_bookmark214">
              <w:r>
                <w:rPr>
                  <w:color w:val="0000FF"/>
                  <w:sz w:val="16"/>
                </w:rPr>
                <w:t>Diagnostic</w:t>
              </w:r>
              <w:r>
                <w:rPr>
                  <w:color w:val="0000FF"/>
                  <w:spacing w:val="-9"/>
                  <w:sz w:val="16"/>
                </w:rPr>
                <w:t> </w:t>
              </w:r>
              <w:r>
                <w:rPr>
                  <w:color w:val="0000FF"/>
                  <w:spacing w:val="-2"/>
                  <w:sz w:val="16"/>
                </w:rPr>
                <w:t>Management</w:t>
              </w:r>
            </w:hyperlink>
            <w:r>
              <w:rPr>
                <w:spacing w:val="-2"/>
                <w:sz w:val="16"/>
              </w:rPr>
              <w:t>::</w:t>
            </w:r>
            <w:hyperlink w:history="true" w:anchor="_bookmark236">
              <w:r>
                <w:rPr>
                  <w:color w:val="0000FF"/>
                  <w:spacing w:val="-2"/>
                  <w:sz w:val="16"/>
                </w:rPr>
                <w:t>DoIPPowerMode</w:t>
              </w:r>
            </w:hyperlink>
          </w:p>
        </w:tc>
        <w:tc>
          <w:tcPr>
            <w:tcW w:w="5431" w:type="dxa"/>
          </w:tcPr>
          <w:p>
            <w:pPr>
              <w:pStyle w:val="TableParagraph"/>
              <w:spacing w:before="46"/>
              <w:rPr>
                <w:sz w:val="16"/>
              </w:rPr>
            </w:pPr>
            <w:r>
              <w:rPr>
                <w:sz w:val="16"/>
              </w:rPr>
              <w:t>This</w:t>
            </w:r>
            <w:r>
              <w:rPr>
                <w:spacing w:val="-8"/>
                <w:sz w:val="16"/>
              </w:rPr>
              <w:t> </w:t>
            </w:r>
            <w:r>
              <w:rPr>
                <w:sz w:val="16"/>
              </w:rPr>
              <w:t>interface</w:t>
            </w:r>
            <w:r>
              <w:rPr>
                <w:spacing w:val="-7"/>
                <w:sz w:val="16"/>
              </w:rPr>
              <w:t> </w:t>
            </w:r>
            <w:r>
              <w:rPr>
                <w:sz w:val="16"/>
              </w:rPr>
              <w:t>is</w:t>
            </w:r>
            <w:r>
              <w:rPr>
                <w:spacing w:val="-7"/>
                <w:sz w:val="16"/>
              </w:rPr>
              <w:t> </w:t>
            </w:r>
            <w:r>
              <w:rPr>
                <w:sz w:val="16"/>
              </w:rPr>
              <w:t>used</w:t>
            </w:r>
            <w:r>
              <w:rPr>
                <w:spacing w:val="-7"/>
                <w:sz w:val="16"/>
              </w:rPr>
              <w:t> </w:t>
            </w:r>
            <w:r>
              <w:rPr>
                <w:sz w:val="16"/>
              </w:rPr>
              <w:t>to</w:t>
            </w:r>
            <w:r>
              <w:rPr>
                <w:spacing w:val="-7"/>
                <w:sz w:val="16"/>
              </w:rPr>
              <w:t> </w:t>
            </w:r>
            <w:r>
              <w:rPr>
                <w:sz w:val="16"/>
              </w:rPr>
              <w:t>control</w:t>
            </w:r>
            <w:r>
              <w:rPr>
                <w:spacing w:val="-7"/>
                <w:sz w:val="16"/>
              </w:rPr>
              <w:t> </w:t>
            </w:r>
            <w:r>
              <w:rPr>
                <w:sz w:val="16"/>
              </w:rPr>
              <w:t>a</w:t>
            </w:r>
            <w:r>
              <w:rPr>
                <w:spacing w:val="-7"/>
                <w:sz w:val="16"/>
              </w:rPr>
              <w:t> </w:t>
            </w:r>
            <w:r>
              <w:rPr>
                <w:sz w:val="16"/>
              </w:rPr>
              <w:t>DoIP</w:t>
            </w:r>
            <w:r>
              <w:rPr>
                <w:spacing w:val="-7"/>
                <w:sz w:val="16"/>
              </w:rPr>
              <w:t> </w:t>
            </w:r>
            <w:r>
              <w:rPr>
                <w:sz w:val="16"/>
              </w:rPr>
              <w:t>Transport</w:t>
            </w:r>
            <w:r>
              <w:rPr>
                <w:spacing w:val="-7"/>
                <w:sz w:val="16"/>
              </w:rPr>
              <w:t> </w:t>
            </w:r>
            <w:r>
              <w:rPr>
                <w:sz w:val="16"/>
              </w:rPr>
              <w:t>Layer</w:t>
            </w:r>
            <w:r>
              <w:rPr>
                <w:spacing w:val="-7"/>
                <w:sz w:val="16"/>
              </w:rPr>
              <w:t> </w:t>
            </w:r>
            <w:r>
              <w:rPr>
                <w:spacing w:val="-2"/>
                <w:sz w:val="16"/>
              </w:rPr>
              <w:t>implementation.</w:t>
            </w:r>
          </w:p>
        </w:tc>
      </w:tr>
      <w:tr>
        <w:trPr>
          <w:trHeight w:val="424" w:hRule="atLeast"/>
        </w:trPr>
        <w:tc>
          <w:tcPr>
            <w:tcW w:w="3613" w:type="dxa"/>
          </w:tcPr>
          <w:p>
            <w:pPr>
              <w:pStyle w:val="TableParagraph"/>
              <w:spacing w:line="190" w:lineRule="atLeast" w:before="24"/>
              <w:rPr>
                <w:sz w:val="16"/>
              </w:rPr>
            </w:pPr>
            <w:hyperlink w:history="true" w:anchor="_bookmark214">
              <w:r>
                <w:rPr>
                  <w:color w:val="0000FF"/>
                  <w:spacing w:val="-2"/>
                  <w:sz w:val="16"/>
                </w:rPr>
                <w:t>Diagnostic </w:t>
              </w:r>
              <w:r>
                <w:rPr>
                  <w:color w:val="0000FF"/>
                  <w:spacing w:val="-2"/>
                  <w:sz w:val="16"/>
                </w:rPr>
                <w:t>Management</w:t>
              </w:r>
            </w:hyperlink>
            <w:r>
              <w:rPr>
                <w:spacing w:val="-2"/>
                <w:sz w:val="16"/>
              </w:rPr>
              <w:t>::</w:t>
            </w:r>
            <w:hyperlink w:history="true" w:anchor="_bookmark237">
              <w:r>
                <w:rPr>
                  <w:color w:val="0000FF"/>
                  <w:spacing w:val="-2"/>
                  <w:sz w:val="16"/>
                </w:rPr>
                <w:t>DoIPTriggerVehicle</w:t>
              </w:r>
            </w:hyperlink>
            <w:r>
              <w:rPr>
                <w:color w:val="0000FF"/>
                <w:spacing w:val="-2"/>
                <w:sz w:val="16"/>
              </w:rPr>
              <w:t> </w:t>
            </w:r>
            <w:hyperlink w:history="true" w:anchor="_bookmark237">
              <w:r>
                <w:rPr>
                  <w:color w:val="0000FF"/>
                  <w:spacing w:val="-2"/>
                  <w:sz w:val="16"/>
                </w:rPr>
                <w:t>Announcement</w:t>
              </w:r>
            </w:hyperlink>
          </w:p>
        </w:tc>
        <w:tc>
          <w:tcPr>
            <w:tcW w:w="5431" w:type="dxa"/>
          </w:tcPr>
          <w:p>
            <w:pPr>
              <w:pStyle w:val="TableParagraph"/>
              <w:spacing w:before="46"/>
              <w:rPr>
                <w:sz w:val="16"/>
              </w:rPr>
            </w:pPr>
            <w:r>
              <w:rPr>
                <w:sz w:val="16"/>
              </w:rPr>
              <w:t>This</w:t>
            </w:r>
            <w:r>
              <w:rPr>
                <w:spacing w:val="-8"/>
                <w:sz w:val="16"/>
              </w:rPr>
              <w:t> </w:t>
            </w:r>
            <w:r>
              <w:rPr>
                <w:sz w:val="16"/>
              </w:rPr>
              <w:t>interface</w:t>
            </w:r>
            <w:r>
              <w:rPr>
                <w:spacing w:val="-7"/>
                <w:sz w:val="16"/>
              </w:rPr>
              <w:t> </w:t>
            </w:r>
            <w:r>
              <w:rPr>
                <w:sz w:val="16"/>
              </w:rPr>
              <w:t>is</w:t>
            </w:r>
            <w:r>
              <w:rPr>
                <w:spacing w:val="-7"/>
                <w:sz w:val="16"/>
              </w:rPr>
              <w:t> </w:t>
            </w:r>
            <w:r>
              <w:rPr>
                <w:sz w:val="16"/>
              </w:rPr>
              <w:t>used</w:t>
            </w:r>
            <w:r>
              <w:rPr>
                <w:spacing w:val="-7"/>
                <w:sz w:val="16"/>
              </w:rPr>
              <w:t> </w:t>
            </w:r>
            <w:r>
              <w:rPr>
                <w:sz w:val="16"/>
              </w:rPr>
              <w:t>to</w:t>
            </w:r>
            <w:r>
              <w:rPr>
                <w:spacing w:val="-7"/>
                <w:sz w:val="16"/>
              </w:rPr>
              <w:t> </w:t>
            </w:r>
            <w:r>
              <w:rPr>
                <w:sz w:val="16"/>
              </w:rPr>
              <w:t>control</w:t>
            </w:r>
            <w:r>
              <w:rPr>
                <w:spacing w:val="-7"/>
                <w:sz w:val="16"/>
              </w:rPr>
              <w:t> </w:t>
            </w:r>
            <w:r>
              <w:rPr>
                <w:sz w:val="16"/>
              </w:rPr>
              <w:t>a</w:t>
            </w:r>
            <w:r>
              <w:rPr>
                <w:spacing w:val="-7"/>
                <w:sz w:val="16"/>
              </w:rPr>
              <w:t> </w:t>
            </w:r>
            <w:r>
              <w:rPr>
                <w:sz w:val="16"/>
              </w:rPr>
              <w:t>DoIP</w:t>
            </w:r>
            <w:r>
              <w:rPr>
                <w:spacing w:val="-7"/>
                <w:sz w:val="16"/>
              </w:rPr>
              <w:t> </w:t>
            </w:r>
            <w:r>
              <w:rPr>
                <w:sz w:val="16"/>
              </w:rPr>
              <w:t>Transport</w:t>
            </w:r>
            <w:r>
              <w:rPr>
                <w:spacing w:val="-7"/>
                <w:sz w:val="16"/>
              </w:rPr>
              <w:t> </w:t>
            </w:r>
            <w:r>
              <w:rPr>
                <w:sz w:val="16"/>
              </w:rPr>
              <w:t>Layer</w:t>
            </w:r>
            <w:r>
              <w:rPr>
                <w:spacing w:val="-7"/>
                <w:sz w:val="16"/>
              </w:rPr>
              <w:t> </w:t>
            </w:r>
            <w:r>
              <w:rPr>
                <w:spacing w:val="-2"/>
                <w:sz w:val="16"/>
              </w:rPr>
              <w:t>implementation.</w:t>
            </w:r>
          </w:p>
        </w:tc>
      </w:tr>
      <w:tr>
        <w:trPr>
          <w:trHeight w:val="272" w:hRule="atLeast"/>
        </w:trPr>
        <w:tc>
          <w:tcPr>
            <w:tcW w:w="3613" w:type="dxa"/>
          </w:tcPr>
          <w:p>
            <w:pPr>
              <w:pStyle w:val="TableParagraph"/>
              <w:spacing w:before="46"/>
              <w:rPr>
                <w:sz w:val="16"/>
              </w:rPr>
            </w:pPr>
            <w:hyperlink w:history="true" w:anchor="_bookmark214">
              <w:r>
                <w:rPr>
                  <w:color w:val="0000FF"/>
                  <w:sz w:val="16"/>
                </w:rPr>
                <w:t>Diagnostic</w:t>
              </w:r>
              <w:r>
                <w:rPr>
                  <w:color w:val="0000FF"/>
                  <w:spacing w:val="-9"/>
                  <w:sz w:val="16"/>
                </w:rPr>
                <w:t> </w:t>
              </w:r>
              <w:r>
                <w:rPr>
                  <w:color w:val="0000FF"/>
                  <w:spacing w:val="-2"/>
                  <w:sz w:val="16"/>
                </w:rPr>
                <w:t>Management</w:t>
              </w:r>
            </w:hyperlink>
            <w:r>
              <w:rPr>
                <w:spacing w:val="-2"/>
                <w:sz w:val="16"/>
              </w:rPr>
              <w:t>::</w:t>
            </w:r>
            <w:hyperlink w:history="true" w:anchor="_bookmark224">
              <w:r>
                <w:rPr>
                  <w:color w:val="0000FF"/>
                  <w:spacing w:val="-2"/>
                  <w:sz w:val="16"/>
                </w:rPr>
                <w:t>DownloadService</w:t>
              </w:r>
            </w:hyperlink>
          </w:p>
        </w:tc>
        <w:tc>
          <w:tcPr>
            <w:tcW w:w="5431" w:type="dxa"/>
          </w:tcPr>
          <w:p>
            <w:pPr>
              <w:pStyle w:val="TableParagraph"/>
              <w:spacing w:before="46"/>
              <w:rPr>
                <w:sz w:val="16"/>
              </w:rPr>
            </w:pPr>
            <w:r>
              <w:rPr>
                <w:sz w:val="16"/>
              </w:rPr>
              <w:t>This</w:t>
            </w:r>
            <w:r>
              <w:rPr>
                <w:spacing w:val="-6"/>
                <w:sz w:val="16"/>
              </w:rPr>
              <w:t> </w:t>
            </w:r>
            <w:r>
              <w:rPr>
                <w:sz w:val="16"/>
              </w:rPr>
              <w:t>interface</w:t>
            </w:r>
            <w:r>
              <w:rPr>
                <w:spacing w:val="-5"/>
                <w:sz w:val="16"/>
              </w:rPr>
              <w:t> </w:t>
            </w:r>
            <w:r>
              <w:rPr>
                <w:sz w:val="16"/>
              </w:rPr>
              <w:t>is</w:t>
            </w:r>
            <w:r>
              <w:rPr>
                <w:spacing w:val="-5"/>
                <w:sz w:val="16"/>
              </w:rPr>
              <w:t> </w:t>
            </w:r>
            <w:r>
              <w:rPr>
                <w:sz w:val="16"/>
              </w:rPr>
              <w:t>used</w:t>
            </w:r>
            <w:r>
              <w:rPr>
                <w:spacing w:val="-6"/>
                <w:sz w:val="16"/>
              </w:rPr>
              <w:t> </w:t>
            </w:r>
            <w:r>
              <w:rPr>
                <w:sz w:val="16"/>
              </w:rPr>
              <w:t>to</w:t>
            </w:r>
            <w:r>
              <w:rPr>
                <w:spacing w:val="-5"/>
                <w:sz w:val="16"/>
              </w:rPr>
              <w:t> </w:t>
            </w:r>
            <w:r>
              <w:rPr>
                <w:sz w:val="16"/>
              </w:rPr>
              <w:t>handle</w:t>
            </w:r>
            <w:r>
              <w:rPr>
                <w:spacing w:val="-5"/>
                <w:sz w:val="16"/>
              </w:rPr>
              <w:t> </w:t>
            </w:r>
            <w:r>
              <w:rPr>
                <w:sz w:val="16"/>
              </w:rPr>
              <w:t>download</w:t>
            </w:r>
            <w:r>
              <w:rPr>
                <w:spacing w:val="-5"/>
                <w:sz w:val="16"/>
              </w:rPr>
              <w:t> </w:t>
            </w:r>
            <w:r>
              <w:rPr>
                <w:spacing w:val="-2"/>
                <w:sz w:val="16"/>
              </w:rPr>
              <w:t>requests.</w:t>
            </w:r>
          </w:p>
        </w:tc>
      </w:tr>
      <w:tr>
        <w:trPr>
          <w:trHeight w:val="270" w:hRule="atLeast"/>
        </w:trPr>
        <w:tc>
          <w:tcPr>
            <w:tcW w:w="3613" w:type="dxa"/>
          </w:tcPr>
          <w:p>
            <w:pPr>
              <w:pStyle w:val="TableParagraph"/>
              <w:spacing w:before="43"/>
              <w:rPr>
                <w:sz w:val="16"/>
              </w:rPr>
            </w:pPr>
            <w:hyperlink w:history="true" w:anchor="_bookmark214">
              <w:r>
                <w:rPr>
                  <w:color w:val="0000FF"/>
                  <w:sz w:val="16"/>
                </w:rPr>
                <w:t>Diagnostic</w:t>
              </w:r>
              <w:r>
                <w:rPr>
                  <w:color w:val="0000FF"/>
                  <w:spacing w:val="-9"/>
                  <w:sz w:val="16"/>
                </w:rPr>
                <w:t> </w:t>
              </w:r>
              <w:r>
                <w:rPr>
                  <w:color w:val="0000FF"/>
                  <w:spacing w:val="-2"/>
                  <w:sz w:val="16"/>
                </w:rPr>
                <w:t>Management</w:t>
              </w:r>
            </w:hyperlink>
            <w:r>
              <w:rPr>
                <w:spacing w:val="-2"/>
                <w:sz w:val="16"/>
              </w:rPr>
              <w:t>::</w:t>
            </w:r>
            <w:hyperlink w:history="true" w:anchor="_bookmark226">
              <w:r>
                <w:rPr>
                  <w:color w:val="0000FF"/>
                  <w:spacing w:val="-2"/>
                  <w:sz w:val="16"/>
                </w:rPr>
                <w:t>EcuResetRequest</w:t>
              </w:r>
            </w:hyperlink>
          </w:p>
        </w:tc>
        <w:tc>
          <w:tcPr>
            <w:tcW w:w="5431" w:type="dxa"/>
          </w:tcPr>
          <w:p>
            <w:pPr>
              <w:pStyle w:val="TableParagraph"/>
              <w:spacing w:before="46"/>
              <w:rPr>
                <w:sz w:val="16"/>
              </w:rPr>
            </w:pPr>
            <w:r>
              <w:rPr>
                <w:sz w:val="16"/>
              </w:rPr>
              <w:t>This</w:t>
            </w:r>
            <w:r>
              <w:rPr>
                <w:spacing w:val="-5"/>
                <w:sz w:val="16"/>
              </w:rPr>
              <w:t> </w:t>
            </w:r>
            <w:r>
              <w:rPr>
                <w:sz w:val="16"/>
              </w:rPr>
              <w:t>interface</w:t>
            </w:r>
            <w:r>
              <w:rPr>
                <w:spacing w:val="-4"/>
                <w:sz w:val="16"/>
              </w:rPr>
              <w:t> </w:t>
            </w:r>
            <w:r>
              <w:rPr>
                <w:sz w:val="16"/>
              </w:rPr>
              <w:t>is</w:t>
            </w:r>
            <w:r>
              <w:rPr>
                <w:spacing w:val="-5"/>
                <w:sz w:val="16"/>
              </w:rPr>
              <w:t> </w:t>
            </w:r>
            <w:r>
              <w:rPr>
                <w:sz w:val="16"/>
              </w:rPr>
              <w:t>used</w:t>
            </w:r>
            <w:r>
              <w:rPr>
                <w:spacing w:val="-4"/>
                <w:sz w:val="16"/>
              </w:rPr>
              <w:t> </w:t>
            </w:r>
            <w:r>
              <w:rPr>
                <w:sz w:val="16"/>
              </w:rPr>
              <w:t>to</w:t>
            </w:r>
            <w:r>
              <w:rPr>
                <w:spacing w:val="-4"/>
                <w:sz w:val="16"/>
              </w:rPr>
              <w:t> </w:t>
            </w:r>
            <w:r>
              <w:rPr>
                <w:sz w:val="16"/>
              </w:rPr>
              <w:t>handle</w:t>
            </w:r>
            <w:r>
              <w:rPr>
                <w:spacing w:val="-5"/>
                <w:sz w:val="16"/>
              </w:rPr>
              <w:t> </w:t>
            </w:r>
            <w:r>
              <w:rPr>
                <w:sz w:val="16"/>
              </w:rPr>
              <w:t>reset</w:t>
            </w:r>
            <w:r>
              <w:rPr>
                <w:spacing w:val="-4"/>
                <w:sz w:val="16"/>
              </w:rPr>
              <w:t> </w:t>
            </w:r>
            <w:r>
              <w:rPr>
                <w:spacing w:val="-2"/>
                <w:sz w:val="16"/>
              </w:rPr>
              <w:t>requests.</w:t>
            </w:r>
          </w:p>
        </w:tc>
      </w:tr>
      <w:tr>
        <w:trPr>
          <w:trHeight w:val="459" w:hRule="atLeast"/>
        </w:trPr>
        <w:tc>
          <w:tcPr>
            <w:tcW w:w="3613" w:type="dxa"/>
          </w:tcPr>
          <w:p>
            <w:pPr>
              <w:pStyle w:val="TableParagraph"/>
              <w:spacing w:before="46"/>
              <w:rPr>
                <w:sz w:val="16"/>
              </w:rPr>
            </w:pPr>
            <w:hyperlink w:history="true" w:anchor="_bookmark214">
              <w:r>
                <w:rPr>
                  <w:color w:val="0000FF"/>
                  <w:sz w:val="16"/>
                </w:rPr>
                <w:t>Diagnostic</w:t>
              </w:r>
              <w:r>
                <w:rPr>
                  <w:color w:val="0000FF"/>
                  <w:spacing w:val="-9"/>
                  <w:sz w:val="16"/>
                </w:rPr>
                <w:t> </w:t>
              </w:r>
              <w:r>
                <w:rPr>
                  <w:color w:val="0000FF"/>
                  <w:spacing w:val="-2"/>
                  <w:sz w:val="16"/>
                </w:rPr>
                <w:t>Management</w:t>
              </w:r>
            </w:hyperlink>
            <w:r>
              <w:rPr>
                <w:spacing w:val="-2"/>
                <w:sz w:val="16"/>
              </w:rPr>
              <w:t>::</w:t>
            </w:r>
            <w:hyperlink w:history="true" w:anchor="_bookmark217">
              <w:r>
                <w:rPr>
                  <w:color w:val="0000FF"/>
                  <w:spacing w:val="-2"/>
                  <w:sz w:val="16"/>
                </w:rPr>
                <w:t>GenericDataIdentifier</w:t>
              </w:r>
            </w:hyperlink>
          </w:p>
        </w:tc>
        <w:tc>
          <w:tcPr>
            <w:tcW w:w="5431" w:type="dxa"/>
          </w:tcPr>
          <w:p>
            <w:pPr>
              <w:pStyle w:val="TableParagraph"/>
              <w:spacing w:line="230" w:lineRule="auto" w:before="52"/>
              <w:rPr>
                <w:sz w:val="16"/>
              </w:rPr>
            </w:pPr>
            <w:r>
              <w:rPr>
                <w:sz w:val="16"/>
              </w:rPr>
              <w:t>This</w:t>
            </w:r>
            <w:r>
              <w:rPr>
                <w:spacing w:val="-12"/>
                <w:sz w:val="16"/>
              </w:rPr>
              <w:t> </w:t>
            </w:r>
            <w:r>
              <w:rPr>
                <w:sz w:val="16"/>
              </w:rPr>
              <w:t>interface</w:t>
            </w:r>
            <w:r>
              <w:rPr>
                <w:spacing w:val="-9"/>
                <w:sz w:val="16"/>
              </w:rPr>
              <w:t> </w:t>
            </w:r>
            <w:r>
              <w:rPr>
                <w:sz w:val="16"/>
              </w:rPr>
              <w:t>is</w:t>
            </w:r>
            <w:r>
              <w:rPr>
                <w:spacing w:val="-8"/>
                <w:sz w:val="16"/>
              </w:rPr>
              <w:t> </w:t>
            </w:r>
            <w:r>
              <w:rPr>
                <w:sz w:val="16"/>
              </w:rPr>
              <w:t>used</w:t>
            </w:r>
            <w:r>
              <w:rPr>
                <w:spacing w:val="-8"/>
                <w:sz w:val="16"/>
              </w:rPr>
              <w:t> </w:t>
            </w:r>
            <w:r>
              <w:rPr>
                <w:sz w:val="16"/>
              </w:rPr>
              <w:t>to</w:t>
            </w:r>
            <w:r>
              <w:rPr>
                <w:spacing w:val="-8"/>
                <w:sz w:val="16"/>
              </w:rPr>
              <w:t> </w:t>
            </w:r>
            <w:r>
              <w:rPr>
                <w:sz w:val="16"/>
              </w:rPr>
              <w:t>handle</w:t>
            </w:r>
            <w:r>
              <w:rPr>
                <w:spacing w:val="-8"/>
                <w:sz w:val="16"/>
              </w:rPr>
              <w:t> </w:t>
            </w:r>
            <w:r>
              <w:rPr>
                <w:rFonts w:ascii="Courier New"/>
                <w:sz w:val="16"/>
              </w:rPr>
              <w:t>ReadDataByIdentifier</w:t>
            </w:r>
            <w:r>
              <w:rPr>
                <w:rFonts w:ascii="Courier New"/>
                <w:spacing w:val="-52"/>
                <w:sz w:val="16"/>
              </w:rPr>
              <w:t> </w:t>
            </w:r>
            <w:r>
              <w:rPr>
                <w:sz w:val="16"/>
              </w:rPr>
              <w:t>and</w:t>
            </w:r>
            <w:r>
              <w:rPr>
                <w:spacing w:val="-8"/>
                <w:sz w:val="16"/>
              </w:rPr>
              <w:t> </w:t>
            </w:r>
            <w:r>
              <w:rPr>
                <w:rFonts w:ascii="Courier New"/>
                <w:sz w:val="16"/>
              </w:rPr>
              <w:t>Write DataByIdentifier</w:t>
            </w:r>
            <w:r>
              <w:rPr>
                <w:rFonts w:ascii="Courier New"/>
                <w:spacing w:val="-49"/>
                <w:sz w:val="16"/>
              </w:rPr>
              <w:t> </w:t>
            </w:r>
            <w:r>
              <w:rPr>
                <w:sz w:val="16"/>
              </w:rPr>
              <w:t>requests.</w:t>
            </w:r>
          </w:p>
        </w:tc>
      </w:tr>
      <w:tr>
        <w:trPr>
          <w:trHeight w:val="272" w:hRule="atLeast"/>
        </w:trPr>
        <w:tc>
          <w:tcPr>
            <w:tcW w:w="3613" w:type="dxa"/>
          </w:tcPr>
          <w:p>
            <w:pPr>
              <w:pStyle w:val="TableParagraph"/>
              <w:spacing w:before="46"/>
              <w:rPr>
                <w:sz w:val="16"/>
              </w:rPr>
            </w:pPr>
            <w:hyperlink w:history="true" w:anchor="_bookmark214">
              <w:r>
                <w:rPr>
                  <w:color w:val="0000FF"/>
                  <w:sz w:val="16"/>
                </w:rPr>
                <w:t>Diagnostic</w:t>
              </w:r>
              <w:r>
                <w:rPr>
                  <w:color w:val="0000FF"/>
                  <w:spacing w:val="-9"/>
                  <w:sz w:val="16"/>
                </w:rPr>
                <w:t> </w:t>
              </w:r>
              <w:r>
                <w:rPr>
                  <w:color w:val="0000FF"/>
                  <w:spacing w:val="-2"/>
                  <w:sz w:val="16"/>
                </w:rPr>
                <w:t>Management</w:t>
              </w:r>
            </w:hyperlink>
            <w:r>
              <w:rPr>
                <w:spacing w:val="-2"/>
                <w:sz w:val="16"/>
              </w:rPr>
              <w:t>::</w:t>
            </w:r>
            <w:hyperlink w:history="true" w:anchor="_bookmark219">
              <w:r>
                <w:rPr>
                  <w:color w:val="0000FF"/>
                  <w:spacing w:val="-2"/>
                  <w:sz w:val="16"/>
                </w:rPr>
                <w:t>GenericRoutine</w:t>
              </w:r>
            </w:hyperlink>
          </w:p>
        </w:tc>
        <w:tc>
          <w:tcPr>
            <w:tcW w:w="5431" w:type="dxa"/>
          </w:tcPr>
          <w:p>
            <w:pPr>
              <w:pStyle w:val="TableParagraph"/>
              <w:spacing w:before="46"/>
              <w:rPr>
                <w:sz w:val="16"/>
              </w:rPr>
            </w:pPr>
            <w:r>
              <w:rPr>
                <w:sz w:val="16"/>
              </w:rPr>
              <w:t>This</w:t>
            </w:r>
            <w:r>
              <w:rPr>
                <w:spacing w:val="-11"/>
                <w:sz w:val="16"/>
              </w:rPr>
              <w:t> </w:t>
            </w:r>
            <w:r>
              <w:rPr>
                <w:sz w:val="16"/>
              </w:rPr>
              <w:t>interface</w:t>
            </w:r>
            <w:r>
              <w:rPr>
                <w:spacing w:val="-6"/>
                <w:sz w:val="16"/>
              </w:rPr>
              <w:t> </w:t>
            </w:r>
            <w:r>
              <w:rPr>
                <w:sz w:val="16"/>
              </w:rPr>
              <w:t>is</w:t>
            </w:r>
            <w:r>
              <w:rPr>
                <w:spacing w:val="-6"/>
                <w:sz w:val="16"/>
              </w:rPr>
              <w:t> </w:t>
            </w:r>
            <w:r>
              <w:rPr>
                <w:sz w:val="16"/>
              </w:rPr>
              <w:t>used</w:t>
            </w:r>
            <w:r>
              <w:rPr>
                <w:spacing w:val="-5"/>
                <w:sz w:val="16"/>
              </w:rPr>
              <w:t> </w:t>
            </w:r>
            <w:r>
              <w:rPr>
                <w:sz w:val="16"/>
              </w:rPr>
              <w:t>to</w:t>
            </w:r>
            <w:r>
              <w:rPr>
                <w:spacing w:val="-6"/>
                <w:sz w:val="16"/>
              </w:rPr>
              <w:t> </w:t>
            </w:r>
            <w:r>
              <w:rPr>
                <w:sz w:val="16"/>
              </w:rPr>
              <w:t>handle</w:t>
            </w:r>
            <w:r>
              <w:rPr>
                <w:spacing w:val="-6"/>
                <w:sz w:val="16"/>
              </w:rPr>
              <w:t> </w:t>
            </w:r>
            <w:r>
              <w:rPr>
                <w:rFonts w:ascii="Courier New"/>
                <w:sz w:val="16"/>
              </w:rPr>
              <w:t>RoutineControl</w:t>
            </w:r>
            <w:r>
              <w:rPr>
                <w:rFonts w:ascii="Courier New"/>
                <w:spacing w:val="-52"/>
                <w:sz w:val="16"/>
              </w:rPr>
              <w:t> </w:t>
            </w:r>
            <w:r>
              <w:rPr>
                <w:spacing w:val="-2"/>
                <w:sz w:val="16"/>
              </w:rPr>
              <w:t>requests.</w:t>
            </w:r>
          </w:p>
        </w:tc>
      </w:tr>
      <w:tr>
        <w:trPr>
          <w:trHeight w:val="272" w:hRule="atLeast"/>
        </w:trPr>
        <w:tc>
          <w:tcPr>
            <w:tcW w:w="3613" w:type="dxa"/>
          </w:tcPr>
          <w:p>
            <w:pPr>
              <w:pStyle w:val="TableParagraph"/>
              <w:spacing w:before="46"/>
              <w:rPr>
                <w:sz w:val="16"/>
              </w:rPr>
            </w:pPr>
            <w:hyperlink w:history="true" w:anchor="_bookmark214">
              <w:r>
                <w:rPr>
                  <w:color w:val="0000FF"/>
                  <w:sz w:val="16"/>
                </w:rPr>
                <w:t>Diagnostic</w:t>
              </w:r>
              <w:r>
                <w:rPr>
                  <w:color w:val="0000FF"/>
                  <w:spacing w:val="-9"/>
                  <w:sz w:val="16"/>
                </w:rPr>
                <w:t> </w:t>
              </w:r>
              <w:r>
                <w:rPr>
                  <w:color w:val="0000FF"/>
                  <w:spacing w:val="-2"/>
                  <w:sz w:val="16"/>
                </w:rPr>
                <w:t>Management</w:t>
              </w:r>
            </w:hyperlink>
            <w:r>
              <w:rPr>
                <w:spacing w:val="-2"/>
                <w:sz w:val="16"/>
              </w:rPr>
              <w:t>::</w:t>
            </w:r>
            <w:hyperlink w:history="true" w:anchor="_bookmark218">
              <w:r>
                <w:rPr>
                  <w:color w:val="0000FF"/>
                  <w:spacing w:val="-2"/>
                  <w:sz w:val="16"/>
                </w:rPr>
                <w:t>GenericUDSService</w:t>
              </w:r>
            </w:hyperlink>
          </w:p>
        </w:tc>
        <w:tc>
          <w:tcPr>
            <w:tcW w:w="5431" w:type="dxa"/>
          </w:tcPr>
          <w:p>
            <w:pPr>
              <w:pStyle w:val="TableParagraph"/>
              <w:spacing w:before="46"/>
              <w:rPr>
                <w:sz w:val="16"/>
              </w:rPr>
            </w:pPr>
            <w:r>
              <w:rPr>
                <w:sz w:val="16"/>
              </w:rPr>
              <w:t>This</w:t>
            </w:r>
            <w:r>
              <w:rPr>
                <w:spacing w:val="-5"/>
                <w:sz w:val="16"/>
              </w:rPr>
              <w:t> </w:t>
            </w:r>
            <w:r>
              <w:rPr>
                <w:sz w:val="16"/>
              </w:rPr>
              <w:t>interface</w:t>
            </w:r>
            <w:r>
              <w:rPr>
                <w:spacing w:val="-4"/>
                <w:sz w:val="16"/>
              </w:rPr>
              <w:t> </w:t>
            </w:r>
            <w:r>
              <w:rPr>
                <w:sz w:val="16"/>
              </w:rPr>
              <w:t>is</w:t>
            </w:r>
            <w:r>
              <w:rPr>
                <w:spacing w:val="-4"/>
                <w:sz w:val="16"/>
              </w:rPr>
              <w:t> </w:t>
            </w:r>
            <w:r>
              <w:rPr>
                <w:sz w:val="16"/>
              </w:rPr>
              <w:t>used</w:t>
            </w:r>
            <w:r>
              <w:rPr>
                <w:spacing w:val="-5"/>
                <w:sz w:val="16"/>
              </w:rPr>
              <w:t> </w:t>
            </w:r>
            <w:r>
              <w:rPr>
                <w:sz w:val="16"/>
              </w:rPr>
              <w:t>to</w:t>
            </w:r>
            <w:r>
              <w:rPr>
                <w:spacing w:val="-4"/>
                <w:sz w:val="16"/>
              </w:rPr>
              <w:t> </w:t>
            </w:r>
            <w:r>
              <w:rPr>
                <w:sz w:val="16"/>
              </w:rPr>
              <w:t>handle</w:t>
            </w:r>
            <w:r>
              <w:rPr>
                <w:spacing w:val="-4"/>
                <w:sz w:val="16"/>
              </w:rPr>
              <w:t> </w:t>
            </w:r>
            <w:r>
              <w:rPr>
                <w:sz w:val="16"/>
              </w:rPr>
              <w:t>UDS</w:t>
            </w:r>
            <w:r>
              <w:rPr>
                <w:spacing w:val="-5"/>
                <w:sz w:val="16"/>
              </w:rPr>
              <w:t> </w:t>
            </w:r>
            <w:r>
              <w:rPr>
                <w:spacing w:val="-2"/>
                <w:sz w:val="16"/>
              </w:rPr>
              <w:t>requests.</w:t>
            </w:r>
          </w:p>
        </w:tc>
      </w:tr>
      <w:tr>
        <w:trPr>
          <w:trHeight w:val="270" w:hRule="atLeast"/>
        </w:trPr>
        <w:tc>
          <w:tcPr>
            <w:tcW w:w="3613" w:type="dxa"/>
          </w:tcPr>
          <w:p>
            <w:pPr>
              <w:pStyle w:val="TableParagraph"/>
              <w:spacing w:before="43"/>
              <w:rPr>
                <w:sz w:val="16"/>
              </w:rPr>
            </w:pPr>
            <w:hyperlink w:history="true" w:anchor="_bookmark214">
              <w:r>
                <w:rPr>
                  <w:color w:val="0000FF"/>
                  <w:sz w:val="16"/>
                </w:rPr>
                <w:t>Diagnostic</w:t>
              </w:r>
              <w:r>
                <w:rPr>
                  <w:color w:val="0000FF"/>
                  <w:spacing w:val="-9"/>
                  <w:sz w:val="16"/>
                </w:rPr>
                <w:t> </w:t>
              </w:r>
              <w:r>
                <w:rPr>
                  <w:color w:val="0000FF"/>
                  <w:spacing w:val="-2"/>
                  <w:sz w:val="16"/>
                </w:rPr>
                <w:t>Management</w:t>
              </w:r>
            </w:hyperlink>
            <w:r>
              <w:rPr>
                <w:spacing w:val="-2"/>
                <w:sz w:val="16"/>
              </w:rPr>
              <w:t>::</w:t>
            </w:r>
            <w:hyperlink w:history="true" w:anchor="_bookmark222">
              <w:r>
                <w:rPr>
                  <w:color w:val="0000FF"/>
                  <w:spacing w:val="-2"/>
                  <w:sz w:val="16"/>
                </w:rPr>
                <w:t>Routine</w:t>
              </w:r>
            </w:hyperlink>
          </w:p>
        </w:tc>
        <w:tc>
          <w:tcPr>
            <w:tcW w:w="5431" w:type="dxa"/>
          </w:tcPr>
          <w:p>
            <w:pPr>
              <w:pStyle w:val="TableParagraph"/>
              <w:spacing w:before="46"/>
              <w:rPr>
                <w:sz w:val="16"/>
              </w:rPr>
            </w:pPr>
            <w:r>
              <w:rPr>
                <w:sz w:val="16"/>
              </w:rPr>
              <w:t>This</w:t>
            </w:r>
            <w:r>
              <w:rPr>
                <w:spacing w:val="-11"/>
                <w:sz w:val="16"/>
              </w:rPr>
              <w:t> </w:t>
            </w:r>
            <w:r>
              <w:rPr>
                <w:sz w:val="16"/>
              </w:rPr>
              <w:t>interface</w:t>
            </w:r>
            <w:r>
              <w:rPr>
                <w:spacing w:val="-6"/>
                <w:sz w:val="16"/>
              </w:rPr>
              <w:t> </w:t>
            </w:r>
            <w:r>
              <w:rPr>
                <w:sz w:val="16"/>
              </w:rPr>
              <w:t>is</w:t>
            </w:r>
            <w:r>
              <w:rPr>
                <w:spacing w:val="-6"/>
                <w:sz w:val="16"/>
              </w:rPr>
              <w:t> </w:t>
            </w:r>
            <w:r>
              <w:rPr>
                <w:sz w:val="16"/>
              </w:rPr>
              <w:t>used</w:t>
            </w:r>
            <w:r>
              <w:rPr>
                <w:spacing w:val="-5"/>
                <w:sz w:val="16"/>
              </w:rPr>
              <w:t> </w:t>
            </w:r>
            <w:r>
              <w:rPr>
                <w:sz w:val="16"/>
              </w:rPr>
              <w:t>to</w:t>
            </w:r>
            <w:r>
              <w:rPr>
                <w:spacing w:val="-6"/>
                <w:sz w:val="16"/>
              </w:rPr>
              <w:t> </w:t>
            </w:r>
            <w:r>
              <w:rPr>
                <w:sz w:val="16"/>
              </w:rPr>
              <w:t>handle</w:t>
            </w:r>
            <w:r>
              <w:rPr>
                <w:spacing w:val="-6"/>
                <w:sz w:val="16"/>
              </w:rPr>
              <w:t> </w:t>
            </w:r>
            <w:r>
              <w:rPr>
                <w:rFonts w:ascii="Courier New"/>
                <w:sz w:val="16"/>
              </w:rPr>
              <w:t>RoutineControl</w:t>
            </w:r>
            <w:r>
              <w:rPr>
                <w:rFonts w:ascii="Courier New"/>
                <w:spacing w:val="-52"/>
                <w:sz w:val="16"/>
              </w:rPr>
              <w:t> </w:t>
            </w:r>
            <w:r>
              <w:rPr>
                <w:spacing w:val="-2"/>
                <w:sz w:val="16"/>
              </w:rPr>
              <w:t>requests.</w:t>
            </w:r>
          </w:p>
        </w:tc>
      </w:tr>
      <w:tr>
        <w:trPr>
          <w:trHeight w:val="272" w:hRule="atLeast"/>
        </w:trPr>
        <w:tc>
          <w:tcPr>
            <w:tcW w:w="3613" w:type="dxa"/>
          </w:tcPr>
          <w:p>
            <w:pPr>
              <w:pStyle w:val="TableParagraph"/>
              <w:spacing w:before="46"/>
              <w:rPr>
                <w:sz w:val="16"/>
              </w:rPr>
            </w:pPr>
            <w:hyperlink w:history="true" w:anchor="_bookmark214">
              <w:r>
                <w:rPr>
                  <w:color w:val="0000FF"/>
                  <w:sz w:val="16"/>
                </w:rPr>
                <w:t>Diagnostic</w:t>
              </w:r>
              <w:r>
                <w:rPr>
                  <w:color w:val="0000FF"/>
                  <w:spacing w:val="-9"/>
                  <w:sz w:val="16"/>
                </w:rPr>
                <w:t> </w:t>
              </w:r>
              <w:r>
                <w:rPr>
                  <w:color w:val="0000FF"/>
                  <w:spacing w:val="-2"/>
                  <w:sz w:val="16"/>
                </w:rPr>
                <w:t>Management</w:t>
              </w:r>
            </w:hyperlink>
            <w:r>
              <w:rPr>
                <w:spacing w:val="-2"/>
                <w:sz w:val="16"/>
              </w:rPr>
              <w:t>::</w:t>
            </w:r>
            <w:hyperlink w:history="true" w:anchor="_bookmark215">
              <w:r>
                <w:rPr>
                  <w:color w:val="0000FF"/>
                  <w:spacing w:val="-2"/>
                  <w:sz w:val="16"/>
                </w:rPr>
                <w:t>SecurityAccess</w:t>
              </w:r>
            </w:hyperlink>
          </w:p>
        </w:tc>
        <w:tc>
          <w:tcPr>
            <w:tcW w:w="5431" w:type="dxa"/>
          </w:tcPr>
          <w:p>
            <w:pPr>
              <w:pStyle w:val="TableParagraph"/>
              <w:spacing w:before="46"/>
              <w:rPr>
                <w:sz w:val="16"/>
              </w:rPr>
            </w:pPr>
            <w:r>
              <w:rPr>
                <w:sz w:val="16"/>
              </w:rPr>
              <w:t>This</w:t>
            </w:r>
            <w:r>
              <w:rPr>
                <w:spacing w:val="-11"/>
                <w:sz w:val="16"/>
              </w:rPr>
              <w:t> </w:t>
            </w:r>
            <w:r>
              <w:rPr>
                <w:sz w:val="16"/>
              </w:rPr>
              <w:t>interface</w:t>
            </w:r>
            <w:r>
              <w:rPr>
                <w:spacing w:val="-6"/>
                <w:sz w:val="16"/>
              </w:rPr>
              <w:t> </w:t>
            </w:r>
            <w:r>
              <w:rPr>
                <w:sz w:val="16"/>
              </w:rPr>
              <w:t>is</w:t>
            </w:r>
            <w:r>
              <w:rPr>
                <w:spacing w:val="-6"/>
                <w:sz w:val="16"/>
              </w:rPr>
              <w:t> </w:t>
            </w:r>
            <w:r>
              <w:rPr>
                <w:sz w:val="16"/>
              </w:rPr>
              <w:t>used</w:t>
            </w:r>
            <w:r>
              <w:rPr>
                <w:spacing w:val="-5"/>
                <w:sz w:val="16"/>
              </w:rPr>
              <w:t> </w:t>
            </w:r>
            <w:r>
              <w:rPr>
                <w:sz w:val="16"/>
              </w:rPr>
              <w:t>to</w:t>
            </w:r>
            <w:r>
              <w:rPr>
                <w:spacing w:val="-6"/>
                <w:sz w:val="16"/>
              </w:rPr>
              <w:t> </w:t>
            </w:r>
            <w:r>
              <w:rPr>
                <w:sz w:val="16"/>
              </w:rPr>
              <w:t>handle</w:t>
            </w:r>
            <w:r>
              <w:rPr>
                <w:spacing w:val="-6"/>
                <w:sz w:val="16"/>
              </w:rPr>
              <w:t> </w:t>
            </w:r>
            <w:r>
              <w:rPr>
                <w:rFonts w:ascii="Courier New"/>
                <w:sz w:val="16"/>
              </w:rPr>
              <w:t>SecurityAccess</w:t>
            </w:r>
            <w:r>
              <w:rPr>
                <w:rFonts w:ascii="Courier New"/>
                <w:spacing w:val="-52"/>
                <w:sz w:val="16"/>
              </w:rPr>
              <w:t> </w:t>
            </w:r>
            <w:r>
              <w:rPr>
                <w:spacing w:val="-2"/>
                <w:sz w:val="16"/>
              </w:rPr>
              <w:t>requests.</w:t>
            </w:r>
          </w:p>
        </w:tc>
      </w:tr>
    </w:tbl>
    <w:p>
      <w:pPr>
        <w:spacing w:line="244" w:lineRule="exact" w:before="0"/>
        <w:ind w:left="0" w:right="55" w:firstLine="0"/>
        <w:jc w:val="center"/>
        <w:rPr>
          <w:rFonts w:ascii="Century Gothic"/>
          <w:i/>
          <w:sz w:val="24"/>
        </w:rPr>
      </w:pPr>
      <w:r>
        <w:rPr>
          <w:rFonts w:ascii="Century Gothic"/>
          <w:i/>
          <w:smallCaps/>
          <w:w w:val="128"/>
          <w:sz w:val="24"/>
        </w:rPr>
        <w:t>q</w:t>
      </w:r>
    </w:p>
    <w:p>
      <w:pPr>
        <w:spacing w:after="0" w:line="244" w:lineRule="exact"/>
        <w:jc w:val="center"/>
        <w:rPr>
          <w:rFonts w:ascii="Century Gothic"/>
          <w:sz w:val="24"/>
        </w:rPr>
        <w:sectPr>
          <w:type w:val="continuous"/>
          <w:pgSz w:w="11910" w:h="14140"/>
          <w:pgMar w:header="0" w:footer="0" w:top="200" w:bottom="0" w:left="1260" w:right="1220"/>
        </w:sectPr>
      </w:pPr>
    </w:p>
    <w:p>
      <w:pPr>
        <w:spacing w:before="26" w:after="54"/>
        <w:ind w:left="0" w:right="55" w:firstLine="0"/>
        <w:jc w:val="center"/>
        <w:rPr>
          <w:rFonts w:ascii="Century Gothic" w:hAnsi="Century Gothic"/>
          <w:i/>
          <w:sz w:val="24"/>
        </w:rPr>
      </w:pPr>
      <w:r>
        <w:rPr>
          <w:rFonts w:ascii="Century Gothic" w:hAnsi="Century Gothic"/>
          <w:i/>
          <w:w w:val="119"/>
          <w:sz w:val="24"/>
        </w:rPr>
        <w:t>Δ</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13"/>
        <w:gridCol w:w="5431"/>
      </w:tblGrid>
      <w:tr>
        <w:trPr>
          <w:trHeight w:val="265" w:hRule="atLeast"/>
        </w:trPr>
        <w:tc>
          <w:tcPr>
            <w:tcW w:w="3613" w:type="dxa"/>
            <w:shd w:val="clear" w:color="auto" w:fill="E5E5E5"/>
          </w:tcPr>
          <w:p>
            <w:pPr>
              <w:pStyle w:val="TableParagraph"/>
              <w:spacing w:before="26"/>
              <w:rPr>
                <w:b/>
                <w:i/>
                <w:sz w:val="16"/>
              </w:rPr>
            </w:pPr>
            <w:r>
              <w:rPr>
                <w:b/>
                <w:i/>
                <w:spacing w:val="-2"/>
                <w:sz w:val="16"/>
              </w:rPr>
              <w:t>Interface</w:t>
            </w:r>
          </w:p>
        </w:tc>
        <w:tc>
          <w:tcPr>
            <w:tcW w:w="5431" w:type="dxa"/>
            <w:shd w:val="clear" w:color="auto" w:fill="E5E5E5"/>
          </w:tcPr>
          <w:p>
            <w:pPr>
              <w:pStyle w:val="TableParagraph"/>
              <w:spacing w:before="22"/>
              <w:rPr>
                <w:b/>
                <w:i/>
                <w:sz w:val="16"/>
              </w:rPr>
            </w:pPr>
            <w:r>
              <w:rPr>
                <w:b/>
                <w:i/>
                <w:spacing w:val="-2"/>
                <w:sz w:val="16"/>
              </w:rPr>
              <w:t>Purpose</w:t>
            </w:r>
          </w:p>
        </w:tc>
      </w:tr>
      <w:tr>
        <w:trPr>
          <w:trHeight w:val="272" w:hRule="atLeast"/>
        </w:trPr>
        <w:tc>
          <w:tcPr>
            <w:tcW w:w="3613" w:type="dxa"/>
          </w:tcPr>
          <w:p>
            <w:pPr>
              <w:pStyle w:val="TableParagraph"/>
              <w:spacing w:before="27"/>
              <w:rPr>
                <w:sz w:val="16"/>
              </w:rPr>
            </w:pPr>
            <w:hyperlink w:history="true" w:anchor="_bookmark214">
              <w:r>
                <w:rPr>
                  <w:color w:val="0000FF"/>
                  <w:sz w:val="16"/>
                </w:rPr>
                <w:t>Diagnostic</w:t>
              </w:r>
              <w:r>
                <w:rPr>
                  <w:color w:val="0000FF"/>
                  <w:spacing w:val="-9"/>
                  <w:sz w:val="16"/>
                </w:rPr>
                <w:t> </w:t>
              </w:r>
              <w:r>
                <w:rPr>
                  <w:color w:val="0000FF"/>
                  <w:spacing w:val="-2"/>
                  <w:sz w:val="16"/>
                </w:rPr>
                <w:t>Management</w:t>
              </w:r>
            </w:hyperlink>
            <w:r>
              <w:rPr>
                <w:spacing w:val="-2"/>
                <w:sz w:val="16"/>
              </w:rPr>
              <w:t>::</w:t>
            </w:r>
            <w:hyperlink w:history="true" w:anchor="_bookmark216">
              <w:r>
                <w:rPr>
                  <w:color w:val="0000FF"/>
                  <w:spacing w:val="-2"/>
                  <w:sz w:val="16"/>
                </w:rPr>
                <w:t>ServiceValidation</w:t>
              </w:r>
            </w:hyperlink>
          </w:p>
        </w:tc>
        <w:tc>
          <w:tcPr>
            <w:tcW w:w="5431" w:type="dxa"/>
          </w:tcPr>
          <w:p>
            <w:pPr>
              <w:pStyle w:val="TableParagraph"/>
              <w:spacing w:before="27"/>
              <w:rPr>
                <w:sz w:val="16"/>
              </w:rPr>
            </w:pPr>
            <w:r>
              <w:rPr>
                <w:sz w:val="16"/>
              </w:rPr>
              <w:t>This</w:t>
            </w:r>
            <w:r>
              <w:rPr>
                <w:spacing w:val="-12"/>
                <w:sz w:val="16"/>
              </w:rPr>
              <w:t> </w:t>
            </w:r>
            <w:r>
              <w:rPr>
                <w:sz w:val="16"/>
              </w:rPr>
              <w:t>interface</w:t>
            </w:r>
            <w:r>
              <w:rPr>
                <w:spacing w:val="-6"/>
                <w:sz w:val="16"/>
              </w:rPr>
              <w:t> </w:t>
            </w:r>
            <w:r>
              <w:rPr>
                <w:sz w:val="16"/>
              </w:rPr>
              <w:t>is</w:t>
            </w:r>
            <w:r>
              <w:rPr>
                <w:spacing w:val="-6"/>
                <w:sz w:val="16"/>
              </w:rPr>
              <w:t> </w:t>
            </w:r>
            <w:r>
              <w:rPr>
                <w:sz w:val="16"/>
              </w:rPr>
              <w:t>used</w:t>
            </w:r>
            <w:r>
              <w:rPr>
                <w:spacing w:val="-6"/>
                <w:sz w:val="16"/>
              </w:rPr>
              <w:t> </w:t>
            </w:r>
            <w:r>
              <w:rPr>
                <w:sz w:val="16"/>
              </w:rPr>
              <w:t>to</w:t>
            </w:r>
            <w:r>
              <w:rPr>
                <w:spacing w:val="-7"/>
                <w:sz w:val="16"/>
              </w:rPr>
              <w:t> </w:t>
            </w:r>
            <w:r>
              <w:rPr>
                <w:sz w:val="16"/>
              </w:rPr>
              <w:t>handle</w:t>
            </w:r>
            <w:r>
              <w:rPr>
                <w:spacing w:val="-6"/>
                <w:sz w:val="16"/>
              </w:rPr>
              <w:t> </w:t>
            </w:r>
            <w:r>
              <w:rPr>
                <w:rFonts w:ascii="Courier New"/>
                <w:sz w:val="16"/>
              </w:rPr>
              <w:t>ServiceValidation</w:t>
            </w:r>
            <w:r>
              <w:rPr>
                <w:rFonts w:ascii="Courier New"/>
                <w:spacing w:val="-52"/>
                <w:sz w:val="16"/>
              </w:rPr>
              <w:t> </w:t>
            </w:r>
            <w:r>
              <w:rPr>
                <w:spacing w:val="-2"/>
                <w:sz w:val="16"/>
              </w:rPr>
              <w:t>requests.</w:t>
            </w:r>
          </w:p>
        </w:tc>
      </w:tr>
      <w:tr>
        <w:trPr>
          <w:trHeight w:val="270" w:hRule="atLeast"/>
        </w:trPr>
        <w:tc>
          <w:tcPr>
            <w:tcW w:w="3613" w:type="dxa"/>
          </w:tcPr>
          <w:p>
            <w:pPr>
              <w:pStyle w:val="TableParagraph"/>
              <w:spacing w:before="23"/>
              <w:rPr>
                <w:sz w:val="16"/>
              </w:rPr>
            </w:pPr>
            <w:hyperlink w:history="true" w:anchor="_bookmark214">
              <w:r>
                <w:rPr>
                  <w:color w:val="0000FF"/>
                  <w:sz w:val="16"/>
                </w:rPr>
                <w:t>Diagnostic</w:t>
              </w:r>
              <w:r>
                <w:rPr>
                  <w:color w:val="0000FF"/>
                  <w:spacing w:val="-9"/>
                  <w:sz w:val="16"/>
                </w:rPr>
                <w:t> </w:t>
              </w:r>
              <w:r>
                <w:rPr>
                  <w:color w:val="0000FF"/>
                  <w:spacing w:val="-2"/>
                  <w:sz w:val="16"/>
                </w:rPr>
                <w:t>Management</w:t>
              </w:r>
            </w:hyperlink>
            <w:r>
              <w:rPr>
                <w:spacing w:val="-2"/>
                <w:sz w:val="16"/>
              </w:rPr>
              <w:t>::</w:t>
            </w:r>
            <w:hyperlink w:history="true" w:anchor="_bookmark232">
              <w:r>
                <w:rPr>
                  <w:color w:val="0000FF"/>
                  <w:spacing w:val="-2"/>
                  <w:sz w:val="16"/>
                </w:rPr>
                <w:t>UdsMessage</w:t>
              </w:r>
            </w:hyperlink>
          </w:p>
        </w:tc>
        <w:tc>
          <w:tcPr>
            <w:tcW w:w="5431" w:type="dxa"/>
          </w:tcPr>
          <w:p>
            <w:pPr>
              <w:pStyle w:val="TableParagraph"/>
              <w:spacing w:before="27"/>
              <w:rPr>
                <w:sz w:val="16"/>
              </w:rPr>
            </w:pPr>
            <w:r>
              <w:rPr>
                <w:sz w:val="16"/>
              </w:rPr>
              <w:t>This</w:t>
            </w:r>
            <w:r>
              <w:rPr>
                <w:spacing w:val="-8"/>
                <w:sz w:val="16"/>
              </w:rPr>
              <w:t> </w:t>
            </w:r>
            <w:r>
              <w:rPr>
                <w:sz w:val="16"/>
              </w:rPr>
              <w:t>interface</w:t>
            </w:r>
            <w:r>
              <w:rPr>
                <w:spacing w:val="-7"/>
                <w:sz w:val="16"/>
              </w:rPr>
              <w:t> </w:t>
            </w:r>
            <w:r>
              <w:rPr>
                <w:sz w:val="16"/>
              </w:rPr>
              <w:t>is</w:t>
            </w:r>
            <w:r>
              <w:rPr>
                <w:spacing w:val="-7"/>
                <w:sz w:val="16"/>
              </w:rPr>
              <w:t> </w:t>
            </w:r>
            <w:r>
              <w:rPr>
                <w:sz w:val="16"/>
              </w:rPr>
              <w:t>used</w:t>
            </w:r>
            <w:r>
              <w:rPr>
                <w:spacing w:val="-7"/>
                <w:sz w:val="16"/>
              </w:rPr>
              <w:t> </w:t>
            </w:r>
            <w:r>
              <w:rPr>
                <w:sz w:val="16"/>
              </w:rPr>
              <w:t>to</w:t>
            </w:r>
            <w:r>
              <w:rPr>
                <w:spacing w:val="-7"/>
                <w:sz w:val="16"/>
              </w:rPr>
              <w:t> </w:t>
            </w:r>
            <w:r>
              <w:rPr>
                <w:sz w:val="16"/>
              </w:rPr>
              <w:t>access</w:t>
            </w:r>
            <w:r>
              <w:rPr>
                <w:spacing w:val="-7"/>
                <w:sz w:val="16"/>
              </w:rPr>
              <w:t> </w:t>
            </w:r>
            <w:r>
              <w:rPr>
                <w:sz w:val="16"/>
              </w:rPr>
              <w:t>an</w:t>
            </w:r>
            <w:r>
              <w:rPr>
                <w:spacing w:val="-7"/>
                <w:sz w:val="16"/>
              </w:rPr>
              <w:t> </w:t>
            </w:r>
            <w:r>
              <w:rPr>
                <w:sz w:val="16"/>
              </w:rPr>
              <w:t>UDS</w:t>
            </w:r>
            <w:r>
              <w:rPr>
                <w:spacing w:val="-7"/>
                <w:sz w:val="16"/>
              </w:rPr>
              <w:t> </w:t>
            </w:r>
            <w:r>
              <w:rPr>
                <w:sz w:val="16"/>
              </w:rPr>
              <w:t>Transport</w:t>
            </w:r>
            <w:r>
              <w:rPr>
                <w:spacing w:val="-7"/>
                <w:sz w:val="16"/>
              </w:rPr>
              <w:t> </w:t>
            </w:r>
            <w:r>
              <w:rPr>
                <w:sz w:val="16"/>
              </w:rPr>
              <w:t>Layer</w:t>
            </w:r>
            <w:r>
              <w:rPr>
                <w:spacing w:val="-8"/>
                <w:sz w:val="16"/>
              </w:rPr>
              <w:t> </w:t>
            </w:r>
            <w:r>
              <w:rPr>
                <w:spacing w:val="-2"/>
                <w:sz w:val="16"/>
              </w:rPr>
              <w:t>implementation.</w:t>
            </w:r>
          </w:p>
        </w:tc>
      </w:tr>
      <w:tr>
        <w:trPr>
          <w:trHeight w:val="424" w:hRule="atLeast"/>
        </w:trPr>
        <w:tc>
          <w:tcPr>
            <w:tcW w:w="3613" w:type="dxa"/>
          </w:tcPr>
          <w:p>
            <w:pPr>
              <w:pStyle w:val="TableParagraph"/>
              <w:spacing w:line="247" w:lineRule="auto" w:before="23"/>
              <w:rPr>
                <w:sz w:val="16"/>
              </w:rPr>
            </w:pPr>
            <w:hyperlink w:history="true" w:anchor="_bookmark214">
              <w:r>
                <w:rPr>
                  <w:color w:val="0000FF"/>
                  <w:spacing w:val="-2"/>
                  <w:sz w:val="16"/>
                </w:rPr>
                <w:t>Diagnostic </w:t>
              </w:r>
              <w:r>
                <w:rPr>
                  <w:color w:val="0000FF"/>
                  <w:spacing w:val="-2"/>
                  <w:sz w:val="16"/>
                </w:rPr>
                <w:t>Management</w:t>
              </w:r>
            </w:hyperlink>
            <w:r>
              <w:rPr>
                <w:spacing w:val="-2"/>
                <w:sz w:val="16"/>
              </w:rPr>
              <w:t>::</w:t>
            </w:r>
            <w:hyperlink w:history="true" w:anchor="_bookmark227">
              <w:r>
                <w:rPr>
                  <w:color w:val="0000FF"/>
                  <w:spacing w:val="-2"/>
                  <w:sz w:val="16"/>
                </w:rPr>
                <w:t>UdsTransportProtocol</w:t>
              </w:r>
            </w:hyperlink>
            <w:r>
              <w:rPr>
                <w:color w:val="0000FF"/>
                <w:spacing w:val="-2"/>
                <w:sz w:val="16"/>
              </w:rPr>
              <w:t> </w:t>
            </w:r>
            <w:hyperlink w:history="true" w:anchor="_bookmark227">
              <w:r>
                <w:rPr>
                  <w:color w:val="0000FF"/>
                  <w:spacing w:val="-2"/>
                  <w:sz w:val="16"/>
                </w:rPr>
                <w:t>Handler</w:t>
              </w:r>
            </w:hyperlink>
          </w:p>
        </w:tc>
        <w:tc>
          <w:tcPr>
            <w:tcW w:w="5431" w:type="dxa"/>
          </w:tcPr>
          <w:p>
            <w:pPr>
              <w:pStyle w:val="TableParagraph"/>
              <w:spacing w:before="27"/>
              <w:rPr>
                <w:sz w:val="16"/>
              </w:rPr>
            </w:pPr>
            <w:r>
              <w:rPr>
                <w:sz w:val="16"/>
              </w:rPr>
              <w:t>This</w:t>
            </w:r>
            <w:r>
              <w:rPr>
                <w:spacing w:val="-8"/>
                <w:sz w:val="16"/>
              </w:rPr>
              <w:t> </w:t>
            </w:r>
            <w:r>
              <w:rPr>
                <w:sz w:val="16"/>
              </w:rPr>
              <w:t>interface</w:t>
            </w:r>
            <w:r>
              <w:rPr>
                <w:spacing w:val="-7"/>
                <w:sz w:val="16"/>
              </w:rPr>
              <w:t> </w:t>
            </w:r>
            <w:r>
              <w:rPr>
                <w:sz w:val="16"/>
              </w:rPr>
              <w:t>is</w:t>
            </w:r>
            <w:r>
              <w:rPr>
                <w:spacing w:val="-7"/>
                <w:sz w:val="16"/>
              </w:rPr>
              <w:t> </w:t>
            </w:r>
            <w:r>
              <w:rPr>
                <w:sz w:val="16"/>
              </w:rPr>
              <w:t>used</w:t>
            </w:r>
            <w:r>
              <w:rPr>
                <w:spacing w:val="-7"/>
                <w:sz w:val="16"/>
              </w:rPr>
              <w:t> </w:t>
            </w:r>
            <w:r>
              <w:rPr>
                <w:sz w:val="16"/>
              </w:rPr>
              <w:t>to</w:t>
            </w:r>
            <w:r>
              <w:rPr>
                <w:spacing w:val="-7"/>
                <w:sz w:val="16"/>
              </w:rPr>
              <w:t> </w:t>
            </w:r>
            <w:r>
              <w:rPr>
                <w:sz w:val="16"/>
              </w:rPr>
              <w:t>access</w:t>
            </w:r>
            <w:r>
              <w:rPr>
                <w:spacing w:val="-7"/>
                <w:sz w:val="16"/>
              </w:rPr>
              <w:t> </w:t>
            </w:r>
            <w:r>
              <w:rPr>
                <w:sz w:val="16"/>
              </w:rPr>
              <w:t>an</w:t>
            </w:r>
            <w:r>
              <w:rPr>
                <w:spacing w:val="-7"/>
                <w:sz w:val="16"/>
              </w:rPr>
              <w:t> </w:t>
            </w:r>
            <w:r>
              <w:rPr>
                <w:sz w:val="16"/>
              </w:rPr>
              <w:t>UDS</w:t>
            </w:r>
            <w:r>
              <w:rPr>
                <w:spacing w:val="-7"/>
                <w:sz w:val="16"/>
              </w:rPr>
              <w:t> </w:t>
            </w:r>
            <w:r>
              <w:rPr>
                <w:sz w:val="16"/>
              </w:rPr>
              <w:t>Transport</w:t>
            </w:r>
            <w:r>
              <w:rPr>
                <w:spacing w:val="-7"/>
                <w:sz w:val="16"/>
              </w:rPr>
              <w:t> </w:t>
            </w:r>
            <w:r>
              <w:rPr>
                <w:sz w:val="16"/>
              </w:rPr>
              <w:t>Layer</w:t>
            </w:r>
            <w:r>
              <w:rPr>
                <w:spacing w:val="-8"/>
                <w:sz w:val="16"/>
              </w:rPr>
              <w:t> </w:t>
            </w:r>
            <w:r>
              <w:rPr>
                <w:spacing w:val="-2"/>
                <w:sz w:val="16"/>
              </w:rPr>
              <w:t>implementation.</w:t>
            </w:r>
          </w:p>
        </w:tc>
      </w:tr>
      <w:tr>
        <w:trPr>
          <w:trHeight w:val="457" w:hRule="atLeast"/>
        </w:trPr>
        <w:tc>
          <w:tcPr>
            <w:tcW w:w="3613" w:type="dxa"/>
          </w:tcPr>
          <w:p>
            <w:pPr>
              <w:pStyle w:val="TableParagraph"/>
              <w:spacing w:line="247" w:lineRule="auto" w:before="23"/>
              <w:rPr>
                <w:sz w:val="16"/>
              </w:rPr>
            </w:pPr>
            <w:hyperlink w:history="true" w:anchor="_bookmark214">
              <w:r>
                <w:rPr>
                  <w:color w:val="0000FF"/>
                  <w:spacing w:val="-2"/>
                  <w:sz w:val="16"/>
                </w:rPr>
                <w:t>Diagnostic </w:t>
              </w:r>
              <w:r>
                <w:rPr>
                  <w:color w:val="0000FF"/>
                  <w:spacing w:val="-2"/>
                  <w:sz w:val="16"/>
                </w:rPr>
                <w:t>Management</w:t>
              </w:r>
            </w:hyperlink>
            <w:r>
              <w:rPr>
                <w:spacing w:val="-2"/>
                <w:sz w:val="16"/>
              </w:rPr>
              <w:t>::</w:t>
            </w:r>
            <w:hyperlink w:history="true" w:anchor="_bookmark229">
              <w:r>
                <w:rPr>
                  <w:color w:val="0000FF"/>
                  <w:spacing w:val="-2"/>
                  <w:sz w:val="16"/>
                </w:rPr>
                <w:t>UdsTransportProtocol</w:t>
              </w:r>
            </w:hyperlink>
            <w:r>
              <w:rPr>
                <w:color w:val="0000FF"/>
                <w:spacing w:val="-2"/>
                <w:sz w:val="16"/>
              </w:rPr>
              <w:t> </w:t>
            </w:r>
            <w:hyperlink w:history="true" w:anchor="_bookmark229">
              <w:r>
                <w:rPr>
                  <w:color w:val="0000FF"/>
                  <w:spacing w:val="-4"/>
                  <w:sz w:val="16"/>
                </w:rPr>
                <w:t>Mgr</w:t>
              </w:r>
            </w:hyperlink>
          </w:p>
        </w:tc>
        <w:tc>
          <w:tcPr>
            <w:tcW w:w="5431" w:type="dxa"/>
          </w:tcPr>
          <w:p>
            <w:pPr>
              <w:pStyle w:val="TableParagraph"/>
              <w:spacing w:before="27"/>
              <w:rPr>
                <w:sz w:val="16"/>
              </w:rPr>
            </w:pPr>
            <w:r>
              <w:rPr>
                <w:sz w:val="16"/>
              </w:rPr>
              <w:t>This</w:t>
            </w:r>
            <w:r>
              <w:rPr>
                <w:spacing w:val="-8"/>
                <w:sz w:val="16"/>
              </w:rPr>
              <w:t> </w:t>
            </w:r>
            <w:r>
              <w:rPr>
                <w:sz w:val="16"/>
              </w:rPr>
              <w:t>interface</w:t>
            </w:r>
            <w:r>
              <w:rPr>
                <w:spacing w:val="-7"/>
                <w:sz w:val="16"/>
              </w:rPr>
              <w:t> </w:t>
            </w:r>
            <w:r>
              <w:rPr>
                <w:sz w:val="16"/>
              </w:rPr>
              <w:t>is</w:t>
            </w:r>
            <w:r>
              <w:rPr>
                <w:spacing w:val="-7"/>
                <w:sz w:val="16"/>
              </w:rPr>
              <w:t> </w:t>
            </w:r>
            <w:r>
              <w:rPr>
                <w:sz w:val="16"/>
              </w:rPr>
              <w:t>used</w:t>
            </w:r>
            <w:r>
              <w:rPr>
                <w:spacing w:val="-7"/>
                <w:sz w:val="16"/>
              </w:rPr>
              <w:t> </w:t>
            </w:r>
            <w:r>
              <w:rPr>
                <w:sz w:val="16"/>
              </w:rPr>
              <w:t>to</w:t>
            </w:r>
            <w:r>
              <w:rPr>
                <w:spacing w:val="-7"/>
                <w:sz w:val="16"/>
              </w:rPr>
              <w:t> </w:t>
            </w:r>
            <w:r>
              <w:rPr>
                <w:sz w:val="16"/>
              </w:rPr>
              <w:t>access</w:t>
            </w:r>
            <w:r>
              <w:rPr>
                <w:spacing w:val="-7"/>
                <w:sz w:val="16"/>
              </w:rPr>
              <w:t> </w:t>
            </w:r>
            <w:r>
              <w:rPr>
                <w:sz w:val="16"/>
              </w:rPr>
              <w:t>an</w:t>
            </w:r>
            <w:r>
              <w:rPr>
                <w:spacing w:val="-7"/>
                <w:sz w:val="16"/>
              </w:rPr>
              <w:t> </w:t>
            </w:r>
            <w:r>
              <w:rPr>
                <w:sz w:val="16"/>
              </w:rPr>
              <w:t>UDS</w:t>
            </w:r>
            <w:r>
              <w:rPr>
                <w:spacing w:val="-7"/>
                <w:sz w:val="16"/>
              </w:rPr>
              <w:t> </w:t>
            </w:r>
            <w:r>
              <w:rPr>
                <w:sz w:val="16"/>
              </w:rPr>
              <w:t>Transport</w:t>
            </w:r>
            <w:r>
              <w:rPr>
                <w:spacing w:val="-7"/>
                <w:sz w:val="16"/>
              </w:rPr>
              <w:t> </w:t>
            </w:r>
            <w:r>
              <w:rPr>
                <w:sz w:val="16"/>
              </w:rPr>
              <w:t>Layer</w:t>
            </w:r>
            <w:r>
              <w:rPr>
                <w:spacing w:val="-8"/>
                <w:sz w:val="16"/>
              </w:rPr>
              <w:t> </w:t>
            </w:r>
            <w:r>
              <w:rPr>
                <w:spacing w:val="-2"/>
                <w:sz w:val="16"/>
              </w:rPr>
              <w:t>implementation.</w:t>
            </w:r>
          </w:p>
        </w:tc>
      </w:tr>
      <w:tr>
        <w:trPr>
          <w:trHeight w:val="424" w:hRule="atLeast"/>
        </w:trPr>
        <w:tc>
          <w:tcPr>
            <w:tcW w:w="3613" w:type="dxa"/>
          </w:tcPr>
          <w:p>
            <w:pPr>
              <w:pStyle w:val="TableParagraph"/>
              <w:spacing w:line="247" w:lineRule="auto" w:before="23"/>
              <w:rPr>
                <w:sz w:val="16"/>
              </w:rPr>
            </w:pPr>
            <w:hyperlink w:history="true" w:anchor="_bookmark214">
              <w:r>
                <w:rPr>
                  <w:color w:val="0000FF"/>
                  <w:spacing w:val="-2"/>
                  <w:sz w:val="16"/>
                </w:rPr>
                <w:t>Diagnostic </w:t>
              </w:r>
              <w:r>
                <w:rPr>
                  <w:color w:val="0000FF"/>
                  <w:spacing w:val="-2"/>
                  <w:sz w:val="16"/>
                </w:rPr>
                <w:t>Management</w:t>
              </w:r>
            </w:hyperlink>
            <w:r>
              <w:rPr>
                <w:spacing w:val="-2"/>
                <w:sz w:val="16"/>
              </w:rPr>
              <w:t>::</w:t>
            </w:r>
            <w:hyperlink w:history="true" w:anchor="_bookmark233">
              <w:r>
                <w:rPr>
                  <w:color w:val="0000FF"/>
                  <w:spacing w:val="-2"/>
                  <w:sz w:val="16"/>
                </w:rPr>
                <w:t>UdsTransportProtocol</w:t>
              </w:r>
            </w:hyperlink>
            <w:r>
              <w:rPr>
                <w:color w:val="0000FF"/>
                <w:spacing w:val="-2"/>
                <w:sz w:val="16"/>
              </w:rPr>
              <w:t> </w:t>
            </w:r>
            <w:hyperlink w:history="true" w:anchor="_bookmark233">
              <w:r>
                <w:rPr>
                  <w:color w:val="0000FF"/>
                  <w:spacing w:val="-2"/>
                  <w:sz w:val="16"/>
                </w:rPr>
                <w:t>PeriodicHandler</w:t>
              </w:r>
            </w:hyperlink>
          </w:p>
        </w:tc>
        <w:tc>
          <w:tcPr>
            <w:tcW w:w="5431" w:type="dxa"/>
          </w:tcPr>
          <w:p>
            <w:pPr>
              <w:pStyle w:val="TableParagraph"/>
              <w:spacing w:before="27"/>
              <w:rPr>
                <w:sz w:val="16"/>
              </w:rPr>
            </w:pPr>
            <w:r>
              <w:rPr>
                <w:sz w:val="16"/>
              </w:rPr>
              <w:t>This</w:t>
            </w:r>
            <w:r>
              <w:rPr>
                <w:spacing w:val="-8"/>
                <w:sz w:val="16"/>
              </w:rPr>
              <w:t> </w:t>
            </w:r>
            <w:r>
              <w:rPr>
                <w:sz w:val="16"/>
              </w:rPr>
              <w:t>interface</w:t>
            </w:r>
            <w:r>
              <w:rPr>
                <w:spacing w:val="-7"/>
                <w:sz w:val="16"/>
              </w:rPr>
              <w:t> </w:t>
            </w:r>
            <w:r>
              <w:rPr>
                <w:sz w:val="16"/>
              </w:rPr>
              <w:t>is</w:t>
            </w:r>
            <w:r>
              <w:rPr>
                <w:spacing w:val="-7"/>
                <w:sz w:val="16"/>
              </w:rPr>
              <w:t> </w:t>
            </w:r>
            <w:r>
              <w:rPr>
                <w:sz w:val="16"/>
              </w:rPr>
              <w:t>used</w:t>
            </w:r>
            <w:r>
              <w:rPr>
                <w:spacing w:val="-7"/>
                <w:sz w:val="16"/>
              </w:rPr>
              <w:t> </w:t>
            </w:r>
            <w:r>
              <w:rPr>
                <w:sz w:val="16"/>
              </w:rPr>
              <w:t>to</w:t>
            </w:r>
            <w:r>
              <w:rPr>
                <w:spacing w:val="-7"/>
                <w:sz w:val="16"/>
              </w:rPr>
              <w:t> </w:t>
            </w:r>
            <w:r>
              <w:rPr>
                <w:sz w:val="16"/>
              </w:rPr>
              <w:t>access</w:t>
            </w:r>
            <w:r>
              <w:rPr>
                <w:spacing w:val="-7"/>
                <w:sz w:val="16"/>
              </w:rPr>
              <w:t> </w:t>
            </w:r>
            <w:r>
              <w:rPr>
                <w:sz w:val="16"/>
              </w:rPr>
              <w:t>an</w:t>
            </w:r>
            <w:r>
              <w:rPr>
                <w:spacing w:val="-7"/>
                <w:sz w:val="16"/>
              </w:rPr>
              <w:t> </w:t>
            </w:r>
            <w:r>
              <w:rPr>
                <w:sz w:val="16"/>
              </w:rPr>
              <w:t>UDS</w:t>
            </w:r>
            <w:r>
              <w:rPr>
                <w:spacing w:val="-7"/>
                <w:sz w:val="16"/>
              </w:rPr>
              <w:t> </w:t>
            </w:r>
            <w:r>
              <w:rPr>
                <w:sz w:val="16"/>
              </w:rPr>
              <w:t>Transport</w:t>
            </w:r>
            <w:r>
              <w:rPr>
                <w:spacing w:val="-7"/>
                <w:sz w:val="16"/>
              </w:rPr>
              <w:t> </w:t>
            </w:r>
            <w:r>
              <w:rPr>
                <w:sz w:val="16"/>
              </w:rPr>
              <w:t>Layer</w:t>
            </w:r>
            <w:r>
              <w:rPr>
                <w:spacing w:val="-8"/>
                <w:sz w:val="16"/>
              </w:rPr>
              <w:t> </w:t>
            </w:r>
            <w:r>
              <w:rPr>
                <w:spacing w:val="-2"/>
                <w:sz w:val="16"/>
              </w:rPr>
              <w:t>implementation.</w:t>
            </w:r>
          </w:p>
        </w:tc>
      </w:tr>
      <w:tr>
        <w:trPr>
          <w:trHeight w:val="272" w:hRule="atLeast"/>
        </w:trPr>
        <w:tc>
          <w:tcPr>
            <w:tcW w:w="3613" w:type="dxa"/>
          </w:tcPr>
          <w:p>
            <w:pPr>
              <w:pStyle w:val="TableParagraph"/>
              <w:spacing w:before="27"/>
              <w:rPr>
                <w:sz w:val="16"/>
              </w:rPr>
            </w:pPr>
            <w:hyperlink w:history="true" w:anchor="_bookmark214">
              <w:r>
                <w:rPr>
                  <w:color w:val="0000FF"/>
                  <w:sz w:val="16"/>
                </w:rPr>
                <w:t>Diagnostic</w:t>
              </w:r>
              <w:r>
                <w:rPr>
                  <w:color w:val="0000FF"/>
                  <w:spacing w:val="-9"/>
                  <w:sz w:val="16"/>
                </w:rPr>
                <w:t> </w:t>
              </w:r>
              <w:r>
                <w:rPr>
                  <w:color w:val="0000FF"/>
                  <w:spacing w:val="-2"/>
                  <w:sz w:val="16"/>
                </w:rPr>
                <w:t>Management</w:t>
              </w:r>
            </w:hyperlink>
            <w:r>
              <w:rPr>
                <w:spacing w:val="-2"/>
                <w:sz w:val="16"/>
              </w:rPr>
              <w:t>::</w:t>
            </w:r>
            <w:hyperlink w:history="true" w:anchor="_bookmark223">
              <w:r>
                <w:rPr>
                  <w:color w:val="0000FF"/>
                  <w:spacing w:val="-2"/>
                  <w:sz w:val="16"/>
                </w:rPr>
                <w:t>UploadService</w:t>
              </w:r>
            </w:hyperlink>
          </w:p>
        </w:tc>
        <w:tc>
          <w:tcPr>
            <w:tcW w:w="5431" w:type="dxa"/>
          </w:tcPr>
          <w:p>
            <w:pPr>
              <w:pStyle w:val="TableParagraph"/>
              <w:spacing w:before="27"/>
              <w:rPr>
                <w:sz w:val="16"/>
              </w:rPr>
            </w:pPr>
            <w:r>
              <w:rPr>
                <w:sz w:val="16"/>
              </w:rPr>
              <w:t>This</w:t>
            </w:r>
            <w:r>
              <w:rPr>
                <w:spacing w:val="-5"/>
                <w:sz w:val="16"/>
              </w:rPr>
              <w:t> </w:t>
            </w:r>
            <w:r>
              <w:rPr>
                <w:sz w:val="16"/>
              </w:rPr>
              <w:t>interface</w:t>
            </w:r>
            <w:r>
              <w:rPr>
                <w:spacing w:val="-5"/>
                <w:sz w:val="16"/>
              </w:rPr>
              <w:t> </w:t>
            </w:r>
            <w:r>
              <w:rPr>
                <w:sz w:val="16"/>
              </w:rPr>
              <w:t>is</w:t>
            </w:r>
            <w:r>
              <w:rPr>
                <w:spacing w:val="-4"/>
                <w:sz w:val="16"/>
              </w:rPr>
              <w:t> </w:t>
            </w:r>
            <w:r>
              <w:rPr>
                <w:sz w:val="16"/>
              </w:rPr>
              <w:t>used</w:t>
            </w:r>
            <w:r>
              <w:rPr>
                <w:spacing w:val="-5"/>
                <w:sz w:val="16"/>
              </w:rPr>
              <w:t> </w:t>
            </w:r>
            <w:r>
              <w:rPr>
                <w:sz w:val="16"/>
              </w:rPr>
              <w:t>to</w:t>
            </w:r>
            <w:r>
              <w:rPr>
                <w:spacing w:val="-4"/>
                <w:sz w:val="16"/>
              </w:rPr>
              <w:t> </w:t>
            </w:r>
            <w:r>
              <w:rPr>
                <w:sz w:val="16"/>
              </w:rPr>
              <w:t>handle</w:t>
            </w:r>
            <w:r>
              <w:rPr>
                <w:spacing w:val="-5"/>
                <w:sz w:val="16"/>
              </w:rPr>
              <w:t> </w:t>
            </w:r>
            <w:r>
              <w:rPr>
                <w:sz w:val="16"/>
              </w:rPr>
              <w:t>upload</w:t>
            </w:r>
            <w:r>
              <w:rPr>
                <w:spacing w:val="-4"/>
                <w:sz w:val="16"/>
              </w:rPr>
              <w:t> </w:t>
            </w:r>
            <w:r>
              <w:rPr>
                <w:spacing w:val="-2"/>
                <w:sz w:val="16"/>
              </w:rPr>
              <w:t>requests.</w:t>
            </w:r>
          </w:p>
        </w:tc>
      </w:tr>
      <w:tr>
        <w:trPr>
          <w:trHeight w:val="459" w:hRule="atLeast"/>
        </w:trPr>
        <w:tc>
          <w:tcPr>
            <w:tcW w:w="3613" w:type="dxa"/>
          </w:tcPr>
          <w:p>
            <w:pPr>
              <w:pStyle w:val="TableParagraph"/>
              <w:spacing w:before="27"/>
              <w:rPr>
                <w:sz w:val="16"/>
              </w:rPr>
            </w:pPr>
            <w:hyperlink w:history="true" w:anchor="_bookmark61">
              <w:r>
                <w:rPr>
                  <w:color w:val="0000FF"/>
                  <w:spacing w:val="-2"/>
                  <w:sz w:val="16"/>
                </w:rPr>
                <w:t>Execution</w:t>
              </w:r>
              <w:r>
                <w:rPr>
                  <w:color w:val="0000FF"/>
                  <w:spacing w:val="4"/>
                  <w:sz w:val="16"/>
                </w:rPr>
                <w:t> </w:t>
              </w:r>
              <w:r>
                <w:rPr>
                  <w:color w:val="0000FF"/>
                  <w:spacing w:val="-2"/>
                  <w:sz w:val="16"/>
                </w:rPr>
                <w:t>Management</w:t>
              </w:r>
            </w:hyperlink>
            <w:r>
              <w:rPr>
                <w:spacing w:val="-2"/>
                <w:sz w:val="16"/>
              </w:rPr>
              <w:t>::</w:t>
            </w:r>
            <w:hyperlink w:history="true" w:anchor="_bookmark64">
              <w:r>
                <w:rPr>
                  <w:color w:val="0000FF"/>
                  <w:spacing w:val="-2"/>
                  <w:sz w:val="16"/>
                </w:rPr>
                <w:t>ExecutionClient</w:t>
              </w:r>
            </w:hyperlink>
          </w:p>
        </w:tc>
        <w:tc>
          <w:tcPr>
            <w:tcW w:w="5431" w:type="dxa"/>
          </w:tcPr>
          <w:p>
            <w:pPr>
              <w:pStyle w:val="TableParagraph"/>
              <w:spacing w:line="230" w:lineRule="auto" w:before="32"/>
              <w:ind w:right="196"/>
              <w:rPr>
                <w:sz w:val="16"/>
              </w:rPr>
            </w:pPr>
            <w:r>
              <w:rPr>
                <w:sz w:val="16"/>
              </w:rPr>
              <w:t>This</w:t>
            </w:r>
            <w:r>
              <w:rPr>
                <w:spacing w:val="-5"/>
                <w:sz w:val="16"/>
              </w:rPr>
              <w:t> </w:t>
            </w:r>
            <w:r>
              <w:rPr>
                <w:sz w:val="16"/>
              </w:rPr>
              <w:t>interface</w:t>
            </w:r>
            <w:r>
              <w:rPr>
                <w:spacing w:val="-5"/>
                <w:sz w:val="16"/>
              </w:rPr>
              <w:t> </w:t>
            </w:r>
            <w:r>
              <w:rPr>
                <w:sz w:val="16"/>
              </w:rPr>
              <w:t>is</w:t>
            </w:r>
            <w:r>
              <w:rPr>
                <w:spacing w:val="-5"/>
                <w:sz w:val="16"/>
              </w:rPr>
              <w:t> </w:t>
            </w:r>
            <w:r>
              <w:rPr>
                <w:sz w:val="16"/>
              </w:rPr>
              <w:t>used</w:t>
            </w:r>
            <w:r>
              <w:rPr>
                <w:spacing w:val="-5"/>
                <w:sz w:val="16"/>
              </w:rPr>
              <w:t> </w:t>
            </w:r>
            <w:r>
              <w:rPr>
                <w:sz w:val="16"/>
              </w:rPr>
              <w:t>to</w:t>
            </w:r>
            <w:r>
              <w:rPr>
                <w:spacing w:val="-5"/>
                <w:sz w:val="16"/>
              </w:rPr>
              <w:t> </w:t>
            </w:r>
            <w:r>
              <w:rPr>
                <w:sz w:val="16"/>
              </w:rPr>
              <w:t>report</w:t>
            </w:r>
            <w:r>
              <w:rPr>
                <w:spacing w:val="-5"/>
                <w:sz w:val="16"/>
              </w:rPr>
              <w:t> </w:t>
            </w:r>
            <w:r>
              <w:rPr>
                <w:sz w:val="16"/>
              </w:rPr>
              <w:t>the</w:t>
            </w:r>
            <w:r>
              <w:rPr>
                <w:spacing w:val="-5"/>
                <w:sz w:val="16"/>
              </w:rPr>
              <w:t> </w:t>
            </w:r>
            <w:r>
              <w:rPr>
                <w:sz w:val="16"/>
              </w:rPr>
              <w:t>status</w:t>
            </w:r>
            <w:r>
              <w:rPr>
                <w:spacing w:val="-5"/>
                <w:sz w:val="16"/>
              </w:rPr>
              <w:t> </w:t>
            </w:r>
            <w:r>
              <w:rPr>
                <w:sz w:val="16"/>
              </w:rPr>
              <w:t>of</w:t>
            </w:r>
            <w:r>
              <w:rPr>
                <w:spacing w:val="-5"/>
                <w:sz w:val="16"/>
              </w:rPr>
              <w:t> </w:t>
            </w:r>
            <w:r>
              <w:rPr>
                <w:sz w:val="16"/>
              </w:rPr>
              <w:t>the</w:t>
            </w:r>
            <w:r>
              <w:rPr>
                <w:spacing w:val="-5"/>
                <w:sz w:val="16"/>
              </w:rPr>
              <w:t> </w:t>
            </w:r>
            <w:hyperlink w:history="true" w:anchor="_bookmark214">
              <w:r>
                <w:rPr>
                  <w:rFonts w:ascii="Courier New"/>
                  <w:color w:val="0000FF"/>
                  <w:sz w:val="16"/>
                </w:rPr>
                <w:t>Diagnostic</w:t>
              </w:r>
            </w:hyperlink>
            <w:r>
              <w:rPr>
                <w:rFonts w:ascii="Courier New"/>
                <w:color w:val="0000FF"/>
                <w:sz w:val="16"/>
              </w:rPr>
              <w:t> </w:t>
            </w:r>
            <w:hyperlink w:history="true" w:anchor="_bookmark214">
              <w:r>
                <w:rPr>
                  <w:rFonts w:ascii="Courier New"/>
                  <w:color w:val="0000FF"/>
                  <w:sz w:val="16"/>
                </w:rPr>
                <w:t>Management</w:t>
              </w:r>
              <w:r>
                <w:rPr>
                  <w:rFonts w:ascii="Courier New"/>
                  <w:color w:val="0000FF"/>
                  <w:spacing w:val="-29"/>
                  <w:sz w:val="16"/>
                </w:rPr>
                <w:t> </w:t>
              </w:r>
            </w:hyperlink>
            <w:r>
              <w:rPr>
                <w:sz w:val="16"/>
              </w:rPr>
              <w:t>daemon process(es).</w:t>
            </w:r>
          </w:p>
        </w:tc>
      </w:tr>
      <w:tr>
        <w:trPr>
          <w:trHeight w:val="450" w:hRule="atLeast"/>
        </w:trPr>
        <w:tc>
          <w:tcPr>
            <w:tcW w:w="3613" w:type="dxa"/>
          </w:tcPr>
          <w:p>
            <w:pPr>
              <w:pStyle w:val="TableParagraph"/>
              <w:spacing w:line="247" w:lineRule="auto" w:before="23"/>
              <w:ind w:right="611"/>
              <w:rPr>
                <w:sz w:val="16"/>
              </w:rPr>
            </w:pPr>
            <w:hyperlink w:history="true" w:anchor="_bookmark175">
              <w:r>
                <w:rPr>
                  <w:color w:val="0000FF"/>
                  <w:sz w:val="16"/>
                </w:rPr>
                <w:t>Identity</w:t>
              </w:r>
              <w:r>
                <w:rPr>
                  <w:color w:val="0000FF"/>
                  <w:spacing w:val="-12"/>
                  <w:sz w:val="16"/>
                </w:rPr>
                <w:t> </w:t>
              </w:r>
              <w:r>
                <w:rPr>
                  <w:color w:val="0000FF"/>
                  <w:sz w:val="16"/>
                </w:rPr>
                <w:t>and</w:t>
              </w:r>
              <w:r>
                <w:rPr>
                  <w:color w:val="0000FF"/>
                  <w:spacing w:val="-11"/>
                  <w:sz w:val="16"/>
                </w:rPr>
                <w:t> </w:t>
              </w:r>
              <w:r>
                <w:rPr>
                  <w:color w:val="0000FF"/>
                  <w:sz w:val="16"/>
                </w:rPr>
                <w:t>Access</w:t>
              </w:r>
              <w:r>
                <w:rPr>
                  <w:color w:val="0000FF"/>
                  <w:spacing w:val="-11"/>
                  <w:sz w:val="16"/>
                </w:rPr>
                <w:t> </w:t>
              </w:r>
              <w:r>
                <w:rPr>
                  <w:color w:val="0000FF"/>
                  <w:sz w:val="16"/>
                </w:rPr>
                <w:t>Management</w:t>
              </w:r>
            </w:hyperlink>
            <w:r>
              <w:rPr>
                <w:sz w:val="16"/>
              </w:rPr>
              <w:t>::</w:t>
            </w:r>
            <w:hyperlink w:history="true" w:anchor="_bookmark176">
              <w:r>
                <w:rPr>
                  <w:color w:val="0000FF"/>
                  <w:sz w:val="16"/>
                </w:rPr>
                <w:t>Policy</w:t>
              </w:r>
            </w:hyperlink>
            <w:r>
              <w:rPr>
                <w:color w:val="0000FF"/>
                <w:sz w:val="16"/>
              </w:rPr>
              <w:t> </w:t>
            </w:r>
            <w:hyperlink w:history="true" w:anchor="_bookmark176">
              <w:r>
                <w:rPr>
                  <w:color w:val="0000FF"/>
                  <w:spacing w:val="-2"/>
                  <w:sz w:val="16"/>
                </w:rPr>
                <w:t>DecisionPoint</w:t>
              </w:r>
            </w:hyperlink>
          </w:p>
        </w:tc>
        <w:tc>
          <w:tcPr>
            <w:tcW w:w="5431" w:type="dxa"/>
          </w:tcPr>
          <w:p>
            <w:pPr>
              <w:pStyle w:val="TableParagraph"/>
              <w:spacing w:line="194" w:lineRule="exact" w:before="27"/>
              <w:rPr>
                <w:sz w:val="16"/>
              </w:rPr>
            </w:pPr>
            <w:hyperlink w:history="true" w:anchor="_bookmark214">
              <w:r>
                <w:rPr>
                  <w:rFonts w:ascii="Courier New"/>
                  <w:color w:val="0000FF"/>
                  <w:sz w:val="16"/>
                </w:rPr>
                <w:t>Diagnostic</w:t>
              </w:r>
              <w:r>
                <w:rPr>
                  <w:rFonts w:ascii="Courier New"/>
                  <w:color w:val="0000FF"/>
                  <w:spacing w:val="-17"/>
                  <w:sz w:val="16"/>
                </w:rPr>
                <w:t> </w:t>
              </w:r>
              <w:r>
                <w:rPr>
                  <w:rFonts w:ascii="Courier New"/>
                  <w:color w:val="0000FF"/>
                  <w:sz w:val="16"/>
                </w:rPr>
                <w:t>Management</w:t>
              </w:r>
              <w:r>
                <w:rPr>
                  <w:rFonts w:ascii="Courier New"/>
                  <w:color w:val="0000FF"/>
                  <w:spacing w:val="-52"/>
                  <w:sz w:val="16"/>
                </w:rPr>
                <w:t> </w:t>
              </w:r>
            </w:hyperlink>
            <w:r>
              <w:rPr>
                <w:sz w:val="16"/>
              </w:rPr>
              <w:t>shall</w:t>
            </w:r>
            <w:r>
              <w:rPr>
                <w:spacing w:val="-5"/>
                <w:sz w:val="16"/>
              </w:rPr>
              <w:t> </w:t>
            </w:r>
            <w:r>
              <w:rPr>
                <w:sz w:val="16"/>
              </w:rPr>
              <w:t>use</w:t>
            </w:r>
            <w:r>
              <w:rPr>
                <w:spacing w:val="-6"/>
                <w:sz w:val="16"/>
              </w:rPr>
              <w:t> </w:t>
            </w:r>
            <w:r>
              <w:rPr>
                <w:sz w:val="16"/>
              </w:rPr>
              <w:t>this</w:t>
            </w:r>
            <w:r>
              <w:rPr>
                <w:spacing w:val="-6"/>
                <w:sz w:val="16"/>
              </w:rPr>
              <w:t> </w:t>
            </w:r>
            <w:r>
              <w:rPr>
                <w:sz w:val="16"/>
              </w:rPr>
              <w:t>interface</w:t>
            </w:r>
            <w:r>
              <w:rPr>
                <w:spacing w:val="-6"/>
                <w:sz w:val="16"/>
              </w:rPr>
              <w:t> </w:t>
            </w:r>
            <w:r>
              <w:rPr>
                <w:sz w:val="16"/>
              </w:rPr>
              <w:t>to</w:t>
            </w:r>
            <w:r>
              <w:rPr>
                <w:spacing w:val="-5"/>
                <w:sz w:val="16"/>
              </w:rPr>
              <w:t> </w:t>
            </w:r>
            <w:r>
              <w:rPr>
                <w:sz w:val="16"/>
              </w:rPr>
              <w:t>check</w:t>
            </w:r>
            <w:r>
              <w:rPr>
                <w:spacing w:val="-6"/>
                <w:sz w:val="16"/>
              </w:rPr>
              <w:t> </w:t>
            </w:r>
            <w:r>
              <w:rPr>
                <w:sz w:val="16"/>
              </w:rPr>
              <w:t>access</w:t>
            </w:r>
            <w:r>
              <w:rPr>
                <w:spacing w:val="-6"/>
                <w:sz w:val="16"/>
              </w:rPr>
              <w:t> </w:t>
            </w:r>
            <w:r>
              <w:rPr>
                <w:spacing w:val="-4"/>
                <w:sz w:val="16"/>
              </w:rPr>
              <w:t>from</w:t>
            </w:r>
          </w:p>
          <w:p>
            <w:pPr>
              <w:pStyle w:val="TableParagraph"/>
              <w:spacing w:line="194" w:lineRule="exact" w:before="0"/>
              <w:rPr>
                <w:sz w:val="16"/>
              </w:rPr>
            </w:pPr>
            <w:r>
              <w:rPr>
                <w:rFonts w:ascii="Courier New"/>
                <w:sz w:val="16"/>
              </w:rPr>
              <w:t>Diagnostic</w:t>
            </w:r>
            <w:r>
              <w:rPr>
                <w:rFonts w:ascii="Courier New"/>
                <w:spacing w:val="-11"/>
                <w:sz w:val="16"/>
              </w:rPr>
              <w:t> </w:t>
            </w:r>
            <w:r>
              <w:rPr>
                <w:rFonts w:ascii="Courier New"/>
                <w:spacing w:val="-2"/>
                <w:sz w:val="16"/>
              </w:rPr>
              <w:t>Client</w:t>
            </w:r>
            <w:r>
              <w:rPr>
                <w:spacing w:val="-2"/>
                <w:sz w:val="16"/>
              </w:rPr>
              <w:t>s.</w:t>
            </w:r>
          </w:p>
        </w:tc>
      </w:tr>
      <w:tr>
        <w:trPr>
          <w:trHeight w:val="461" w:hRule="atLeast"/>
        </w:trPr>
        <w:tc>
          <w:tcPr>
            <w:tcW w:w="3613" w:type="dxa"/>
          </w:tcPr>
          <w:p>
            <w:pPr>
              <w:pStyle w:val="TableParagraph"/>
              <w:spacing w:before="23"/>
              <w:rPr>
                <w:sz w:val="16"/>
              </w:rPr>
            </w:pPr>
            <w:hyperlink w:history="true" w:anchor="_bookmark90">
              <w:r>
                <w:rPr>
                  <w:color w:val="0000FF"/>
                  <w:sz w:val="16"/>
                </w:rPr>
                <w:t>Log</w:t>
              </w:r>
              <w:r>
                <w:rPr>
                  <w:color w:val="0000FF"/>
                  <w:spacing w:val="-4"/>
                  <w:sz w:val="16"/>
                </w:rPr>
                <w:t> </w:t>
              </w:r>
              <w:r>
                <w:rPr>
                  <w:color w:val="0000FF"/>
                  <w:sz w:val="16"/>
                </w:rPr>
                <w:t>and</w:t>
              </w:r>
              <w:r>
                <w:rPr>
                  <w:color w:val="0000FF"/>
                  <w:spacing w:val="-4"/>
                  <w:sz w:val="16"/>
                </w:rPr>
                <w:t> </w:t>
              </w:r>
              <w:r>
                <w:rPr>
                  <w:color w:val="0000FF"/>
                  <w:spacing w:val="-2"/>
                  <w:sz w:val="16"/>
                </w:rPr>
                <w:t>Trace</w:t>
              </w:r>
            </w:hyperlink>
            <w:r>
              <w:rPr>
                <w:spacing w:val="-2"/>
                <w:sz w:val="16"/>
              </w:rPr>
              <w:t>::</w:t>
            </w:r>
            <w:hyperlink w:history="true" w:anchor="_bookmark91">
              <w:r>
                <w:rPr>
                  <w:color w:val="0000FF"/>
                  <w:spacing w:val="-2"/>
                  <w:sz w:val="16"/>
                </w:rPr>
                <w:t>Logger</w:t>
              </w:r>
            </w:hyperlink>
          </w:p>
        </w:tc>
        <w:tc>
          <w:tcPr>
            <w:tcW w:w="5431" w:type="dxa"/>
          </w:tcPr>
          <w:p>
            <w:pPr>
              <w:pStyle w:val="TableParagraph"/>
              <w:spacing w:line="230" w:lineRule="auto" w:before="32"/>
              <w:rPr>
                <w:sz w:val="16"/>
              </w:rPr>
            </w:pPr>
            <w:hyperlink w:history="true" w:anchor="_bookmark214">
              <w:r>
                <w:rPr>
                  <w:rFonts w:ascii="Courier New"/>
                  <w:color w:val="0000FF"/>
                  <w:sz w:val="16"/>
                </w:rPr>
                <w:t>Diagnostic</w:t>
              </w:r>
              <w:r>
                <w:rPr>
                  <w:rFonts w:ascii="Courier New"/>
                  <w:color w:val="0000FF"/>
                  <w:spacing w:val="-20"/>
                  <w:sz w:val="16"/>
                </w:rPr>
                <w:t> </w:t>
              </w:r>
              <w:r>
                <w:rPr>
                  <w:rFonts w:ascii="Courier New"/>
                  <w:color w:val="0000FF"/>
                  <w:sz w:val="16"/>
                </w:rPr>
                <w:t>Management</w:t>
              </w:r>
              <w:r>
                <w:rPr>
                  <w:rFonts w:ascii="Courier New"/>
                  <w:color w:val="0000FF"/>
                  <w:spacing w:val="-52"/>
                  <w:sz w:val="16"/>
                </w:rPr>
                <w:t> </w:t>
              </w:r>
            </w:hyperlink>
            <w:r>
              <w:rPr>
                <w:sz w:val="16"/>
              </w:rPr>
              <w:t>shall</w:t>
            </w:r>
            <w:r>
              <w:rPr>
                <w:spacing w:val="-7"/>
                <w:sz w:val="16"/>
              </w:rPr>
              <w:t> </w:t>
            </w:r>
            <w:r>
              <w:rPr>
                <w:sz w:val="16"/>
              </w:rPr>
              <w:t>use</w:t>
            </w:r>
            <w:r>
              <w:rPr>
                <w:spacing w:val="-7"/>
                <w:sz w:val="16"/>
              </w:rPr>
              <w:t> </w:t>
            </w:r>
            <w:r>
              <w:rPr>
                <w:sz w:val="16"/>
              </w:rPr>
              <w:t>this</w:t>
            </w:r>
            <w:r>
              <w:rPr>
                <w:spacing w:val="-7"/>
                <w:sz w:val="16"/>
              </w:rPr>
              <w:t> </w:t>
            </w:r>
            <w:r>
              <w:rPr>
                <w:sz w:val="16"/>
              </w:rPr>
              <w:t>interface</w:t>
            </w:r>
            <w:r>
              <w:rPr>
                <w:spacing w:val="-7"/>
                <w:sz w:val="16"/>
              </w:rPr>
              <w:t> </w:t>
            </w:r>
            <w:r>
              <w:rPr>
                <w:sz w:val="16"/>
              </w:rPr>
              <w:t>to</w:t>
            </w:r>
            <w:r>
              <w:rPr>
                <w:spacing w:val="-7"/>
                <w:sz w:val="16"/>
              </w:rPr>
              <w:t> </w:t>
            </w:r>
            <w:r>
              <w:rPr>
                <w:sz w:val="16"/>
              </w:rPr>
              <w:t>log</w:t>
            </w:r>
            <w:r>
              <w:rPr>
                <w:spacing w:val="-7"/>
                <w:sz w:val="16"/>
              </w:rPr>
              <w:t> </w:t>
            </w:r>
            <w:r>
              <w:rPr>
                <w:sz w:val="16"/>
              </w:rPr>
              <w:t>standardized </w:t>
            </w:r>
            <w:r>
              <w:rPr>
                <w:spacing w:val="-2"/>
                <w:sz w:val="16"/>
              </w:rPr>
              <w:t>messages.</w:t>
            </w:r>
          </w:p>
        </w:tc>
      </w:tr>
      <w:tr>
        <w:trPr>
          <w:trHeight w:val="272" w:hRule="atLeast"/>
        </w:trPr>
        <w:tc>
          <w:tcPr>
            <w:tcW w:w="3613" w:type="dxa"/>
          </w:tcPr>
          <w:p>
            <w:pPr>
              <w:pStyle w:val="TableParagraph"/>
              <w:spacing w:before="27"/>
              <w:rPr>
                <w:sz w:val="16"/>
              </w:rPr>
            </w:pPr>
            <w:hyperlink w:history="true" w:anchor="_bookmark124">
              <w:r>
                <w:rPr>
                  <w:color w:val="0000FF"/>
                  <w:spacing w:val="-2"/>
                  <w:sz w:val="16"/>
                </w:rPr>
                <w:t>Persistency</w:t>
              </w:r>
            </w:hyperlink>
            <w:r>
              <w:rPr>
                <w:spacing w:val="-2"/>
                <w:sz w:val="16"/>
              </w:rPr>
              <w:t>::</w:t>
            </w:r>
            <w:hyperlink w:history="true" w:anchor="_bookmark127">
              <w:r>
                <w:rPr>
                  <w:color w:val="0000FF"/>
                  <w:spacing w:val="-2"/>
                  <w:sz w:val="16"/>
                </w:rPr>
                <w:t>FileStorageOperations</w:t>
              </w:r>
            </w:hyperlink>
          </w:p>
        </w:tc>
        <w:tc>
          <w:tcPr>
            <w:tcW w:w="5431" w:type="dxa"/>
          </w:tcPr>
          <w:p>
            <w:pPr>
              <w:pStyle w:val="TableParagraph"/>
              <w:spacing w:before="27"/>
              <w:rPr>
                <w:sz w:val="16"/>
              </w:rPr>
            </w:pPr>
            <w:r>
              <w:rPr>
                <w:sz w:val="16"/>
              </w:rPr>
              <w:t>This</w:t>
            </w:r>
            <w:r>
              <w:rPr>
                <w:spacing w:val="-4"/>
                <w:sz w:val="16"/>
              </w:rPr>
              <w:t> </w:t>
            </w:r>
            <w:r>
              <w:rPr>
                <w:sz w:val="16"/>
              </w:rPr>
              <w:t>interface</w:t>
            </w:r>
            <w:r>
              <w:rPr>
                <w:spacing w:val="-4"/>
                <w:sz w:val="16"/>
              </w:rPr>
              <w:t> </w:t>
            </w:r>
            <w:r>
              <w:rPr>
                <w:sz w:val="16"/>
              </w:rPr>
              <w:t>is</w:t>
            </w:r>
            <w:r>
              <w:rPr>
                <w:spacing w:val="-4"/>
                <w:sz w:val="16"/>
              </w:rPr>
              <w:t> </w:t>
            </w:r>
            <w:r>
              <w:rPr>
                <w:sz w:val="16"/>
              </w:rPr>
              <w:t>used</w:t>
            </w:r>
            <w:r>
              <w:rPr>
                <w:spacing w:val="-3"/>
                <w:sz w:val="16"/>
              </w:rPr>
              <w:t> </w:t>
            </w:r>
            <w:r>
              <w:rPr>
                <w:sz w:val="16"/>
              </w:rPr>
              <w:t>to</w:t>
            </w:r>
            <w:r>
              <w:rPr>
                <w:spacing w:val="-4"/>
                <w:sz w:val="16"/>
              </w:rPr>
              <w:t> </w:t>
            </w:r>
            <w:r>
              <w:rPr>
                <w:sz w:val="16"/>
              </w:rPr>
              <w:t>read</w:t>
            </w:r>
            <w:r>
              <w:rPr>
                <w:spacing w:val="-4"/>
                <w:sz w:val="16"/>
              </w:rPr>
              <w:t> </w:t>
            </w:r>
            <w:r>
              <w:rPr>
                <w:sz w:val="16"/>
              </w:rPr>
              <w:t>and</w:t>
            </w:r>
            <w:r>
              <w:rPr>
                <w:spacing w:val="-3"/>
                <w:sz w:val="16"/>
              </w:rPr>
              <w:t> </w:t>
            </w:r>
            <w:r>
              <w:rPr>
                <w:sz w:val="16"/>
              </w:rPr>
              <w:t>write</w:t>
            </w:r>
            <w:r>
              <w:rPr>
                <w:spacing w:val="-4"/>
                <w:sz w:val="16"/>
              </w:rPr>
              <w:t> </w:t>
            </w:r>
            <w:r>
              <w:rPr>
                <w:sz w:val="16"/>
              </w:rPr>
              <w:t>data</w:t>
            </w:r>
            <w:r>
              <w:rPr>
                <w:spacing w:val="-4"/>
                <w:sz w:val="16"/>
              </w:rPr>
              <w:t> </w:t>
            </w:r>
            <w:r>
              <w:rPr>
                <w:sz w:val="16"/>
              </w:rPr>
              <w:t>to</w:t>
            </w:r>
            <w:r>
              <w:rPr>
                <w:spacing w:val="-3"/>
                <w:sz w:val="16"/>
              </w:rPr>
              <w:t> </w:t>
            </w:r>
            <w:r>
              <w:rPr>
                <w:spacing w:val="-2"/>
                <w:sz w:val="16"/>
              </w:rPr>
              <w:t>files.</w:t>
            </w:r>
          </w:p>
        </w:tc>
      </w:tr>
      <w:tr>
        <w:trPr>
          <w:trHeight w:val="272" w:hRule="atLeast"/>
        </w:trPr>
        <w:tc>
          <w:tcPr>
            <w:tcW w:w="3613" w:type="dxa"/>
          </w:tcPr>
          <w:p>
            <w:pPr>
              <w:pStyle w:val="TableParagraph"/>
              <w:spacing w:before="27"/>
              <w:rPr>
                <w:sz w:val="16"/>
              </w:rPr>
            </w:pPr>
            <w:hyperlink w:history="true" w:anchor="_bookmark124">
              <w:r>
                <w:rPr>
                  <w:color w:val="0000FF"/>
                  <w:spacing w:val="-2"/>
                  <w:sz w:val="16"/>
                </w:rPr>
                <w:t>Persistency</w:t>
              </w:r>
            </w:hyperlink>
            <w:r>
              <w:rPr>
                <w:spacing w:val="-2"/>
                <w:sz w:val="16"/>
              </w:rPr>
              <w:t>::</w:t>
            </w:r>
            <w:hyperlink w:history="true" w:anchor="_bookmark138">
              <w:r>
                <w:rPr>
                  <w:color w:val="0000FF"/>
                  <w:spacing w:val="-2"/>
                  <w:sz w:val="16"/>
                </w:rPr>
                <w:t>KeyValueStorageOperations</w:t>
              </w:r>
            </w:hyperlink>
          </w:p>
        </w:tc>
        <w:tc>
          <w:tcPr>
            <w:tcW w:w="5431" w:type="dxa"/>
          </w:tcPr>
          <w:p>
            <w:pPr>
              <w:pStyle w:val="TableParagraph"/>
              <w:spacing w:before="27"/>
              <w:rPr>
                <w:sz w:val="16"/>
              </w:rPr>
            </w:pPr>
            <w:r>
              <w:rPr>
                <w:sz w:val="16"/>
              </w:rPr>
              <w:t>This</w:t>
            </w:r>
            <w:r>
              <w:rPr>
                <w:spacing w:val="-7"/>
                <w:sz w:val="16"/>
              </w:rPr>
              <w:t> </w:t>
            </w:r>
            <w:r>
              <w:rPr>
                <w:sz w:val="16"/>
              </w:rPr>
              <w:t>interface</w:t>
            </w:r>
            <w:r>
              <w:rPr>
                <w:spacing w:val="-6"/>
                <w:sz w:val="16"/>
              </w:rPr>
              <w:t> </w:t>
            </w:r>
            <w:r>
              <w:rPr>
                <w:sz w:val="16"/>
              </w:rPr>
              <w:t>should</w:t>
            </w:r>
            <w:r>
              <w:rPr>
                <w:spacing w:val="-7"/>
                <w:sz w:val="16"/>
              </w:rPr>
              <w:t> </w:t>
            </w:r>
            <w:r>
              <w:rPr>
                <w:sz w:val="16"/>
              </w:rPr>
              <w:t>be</w:t>
            </w:r>
            <w:r>
              <w:rPr>
                <w:spacing w:val="-6"/>
                <w:sz w:val="16"/>
              </w:rPr>
              <w:t> </w:t>
            </w:r>
            <w:r>
              <w:rPr>
                <w:sz w:val="16"/>
              </w:rPr>
              <w:t>used</w:t>
            </w:r>
            <w:r>
              <w:rPr>
                <w:spacing w:val="-7"/>
                <w:sz w:val="16"/>
              </w:rPr>
              <w:t> </w:t>
            </w:r>
            <w:r>
              <w:rPr>
                <w:sz w:val="16"/>
              </w:rPr>
              <w:t>to</w:t>
            </w:r>
            <w:r>
              <w:rPr>
                <w:spacing w:val="-7"/>
                <w:sz w:val="16"/>
              </w:rPr>
              <w:t> </w:t>
            </w:r>
            <w:r>
              <w:rPr>
                <w:sz w:val="16"/>
              </w:rPr>
              <w:t>persist</w:t>
            </w:r>
            <w:r>
              <w:rPr>
                <w:spacing w:val="-6"/>
                <w:sz w:val="16"/>
              </w:rPr>
              <w:t> </w:t>
            </w:r>
            <w:r>
              <w:rPr>
                <w:sz w:val="16"/>
              </w:rPr>
              <w:t>key-value</w:t>
            </w:r>
            <w:r>
              <w:rPr>
                <w:spacing w:val="-7"/>
                <w:sz w:val="16"/>
              </w:rPr>
              <w:t> </w:t>
            </w:r>
            <w:r>
              <w:rPr>
                <w:spacing w:val="-2"/>
                <w:sz w:val="16"/>
              </w:rPr>
              <w:t>data.</w:t>
            </w:r>
          </w:p>
        </w:tc>
      </w:tr>
      <w:tr>
        <w:trPr>
          <w:trHeight w:val="272" w:hRule="atLeast"/>
        </w:trPr>
        <w:tc>
          <w:tcPr>
            <w:tcW w:w="3613" w:type="dxa"/>
          </w:tcPr>
          <w:p>
            <w:pPr>
              <w:pStyle w:val="TableParagraph"/>
              <w:spacing w:before="27"/>
              <w:rPr>
                <w:sz w:val="16"/>
              </w:rPr>
            </w:pPr>
            <w:hyperlink w:history="true" w:anchor="_bookmark124">
              <w:r>
                <w:rPr>
                  <w:color w:val="0000FF"/>
                  <w:spacing w:val="-2"/>
                  <w:sz w:val="16"/>
                </w:rPr>
                <w:t>Persistency</w:t>
              </w:r>
            </w:hyperlink>
            <w:r>
              <w:rPr>
                <w:spacing w:val="-2"/>
                <w:sz w:val="16"/>
              </w:rPr>
              <w:t>::</w:t>
            </w:r>
            <w:hyperlink w:history="true" w:anchor="_bookmark147">
              <w:r>
                <w:rPr>
                  <w:color w:val="0000FF"/>
                  <w:spacing w:val="-2"/>
                  <w:sz w:val="16"/>
                </w:rPr>
                <w:t>PersistencyHandlingOperations</w:t>
              </w:r>
            </w:hyperlink>
          </w:p>
        </w:tc>
        <w:tc>
          <w:tcPr>
            <w:tcW w:w="5431" w:type="dxa"/>
          </w:tcPr>
          <w:p>
            <w:pPr>
              <w:pStyle w:val="TableParagraph"/>
              <w:spacing w:before="27"/>
              <w:rPr>
                <w:sz w:val="16"/>
              </w:rPr>
            </w:pPr>
            <w:r>
              <w:rPr>
                <w:sz w:val="16"/>
              </w:rPr>
              <w:t>This</w:t>
            </w:r>
            <w:r>
              <w:rPr>
                <w:spacing w:val="-6"/>
                <w:sz w:val="16"/>
              </w:rPr>
              <w:t> </w:t>
            </w:r>
            <w:r>
              <w:rPr>
                <w:sz w:val="16"/>
              </w:rPr>
              <w:t>interface</w:t>
            </w:r>
            <w:r>
              <w:rPr>
                <w:spacing w:val="-5"/>
                <w:sz w:val="16"/>
              </w:rPr>
              <w:t> </w:t>
            </w:r>
            <w:r>
              <w:rPr>
                <w:sz w:val="16"/>
              </w:rPr>
              <w:t>is</w:t>
            </w:r>
            <w:r>
              <w:rPr>
                <w:spacing w:val="-6"/>
                <w:sz w:val="16"/>
              </w:rPr>
              <w:t> </w:t>
            </w:r>
            <w:r>
              <w:rPr>
                <w:sz w:val="16"/>
              </w:rPr>
              <w:t>used</w:t>
            </w:r>
            <w:r>
              <w:rPr>
                <w:spacing w:val="-5"/>
                <w:sz w:val="16"/>
              </w:rPr>
              <w:t> </w:t>
            </w:r>
            <w:r>
              <w:rPr>
                <w:sz w:val="16"/>
              </w:rPr>
              <w:t>for</w:t>
            </w:r>
            <w:r>
              <w:rPr>
                <w:spacing w:val="-6"/>
                <w:sz w:val="16"/>
              </w:rPr>
              <w:t> </w:t>
            </w:r>
            <w:r>
              <w:rPr>
                <w:sz w:val="16"/>
              </w:rPr>
              <w:t>general</w:t>
            </w:r>
            <w:r>
              <w:rPr>
                <w:spacing w:val="-5"/>
                <w:sz w:val="16"/>
              </w:rPr>
              <w:t> </w:t>
            </w:r>
            <w:r>
              <w:rPr>
                <w:sz w:val="16"/>
              </w:rPr>
              <w:t>persistency</w:t>
            </w:r>
            <w:r>
              <w:rPr>
                <w:spacing w:val="-6"/>
                <w:sz w:val="16"/>
              </w:rPr>
              <w:t> </w:t>
            </w:r>
            <w:r>
              <w:rPr>
                <w:spacing w:val="-2"/>
                <w:sz w:val="16"/>
              </w:rPr>
              <w:t>handling.</w:t>
            </w:r>
          </w:p>
        </w:tc>
      </w:tr>
      <w:tr>
        <w:trPr>
          <w:trHeight w:val="272" w:hRule="atLeast"/>
        </w:trPr>
        <w:tc>
          <w:tcPr>
            <w:tcW w:w="3613" w:type="dxa"/>
          </w:tcPr>
          <w:p>
            <w:pPr>
              <w:pStyle w:val="TableParagraph"/>
              <w:spacing w:before="27"/>
              <w:rPr>
                <w:sz w:val="16"/>
              </w:rPr>
            </w:pPr>
            <w:hyperlink w:history="true" w:anchor="_bookmark124">
              <w:r>
                <w:rPr>
                  <w:color w:val="0000FF"/>
                  <w:spacing w:val="-2"/>
                  <w:sz w:val="16"/>
                </w:rPr>
                <w:t>Persistency</w:t>
              </w:r>
            </w:hyperlink>
            <w:r>
              <w:rPr>
                <w:spacing w:val="-2"/>
                <w:sz w:val="16"/>
              </w:rPr>
              <w:t>::</w:t>
            </w:r>
            <w:hyperlink w:history="true" w:anchor="_bookmark130">
              <w:r>
                <w:rPr>
                  <w:color w:val="0000FF"/>
                  <w:spacing w:val="-2"/>
                  <w:sz w:val="16"/>
                </w:rPr>
                <w:t>FileStorage</w:t>
              </w:r>
            </w:hyperlink>
          </w:p>
        </w:tc>
        <w:tc>
          <w:tcPr>
            <w:tcW w:w="5431" w:type="dxa"/>
          </w:tcPr>
          <w:p>
            <w:pPr>
              <w:pStyle w:val="TableParagraph"/>
              <w:spacing w:before="27"/>
              <w:rPr>
                <w:sz w:val="16"/>
              </w:rPr>
            </w:pPr>
            <w:r>
              <w:rPr>
                <w:sz w:val="16"/>
              </w:rPr>
              <w:t>This</w:t>
            </w:r>
            <w:r>
              <w:rPr>
                <w:spacing w:val="-4"/>
                <w:sz w:val="16"/>
              </w:rPr>
              <w:t> </w:t>
            </w:r>
            <w:r>
              <w:rPr>
                <w:sz w:val="16"/>
              </w:rPr>
              <w:t>interface</w:t>
            </w:r>
            <w:r>
              <w:rPr>
                <w:spacing w:val="-4"/>
                <w:sz w:val="16"/>
              </w:rPr>
              <w:t> </w:t>
            </w:r>
            <w:r>
              <w:rPr>
                <w:sz w:val="16"/>
              </w:rPr>
              <w:t>is</w:t>
            </w:r>
            <w:r>
              <w:rPr>
                <w:spacing w:val="-4"/>
                <w:sz w:val="16"/>
              </w:rPr>
              <w:t> </w:t>
            </w:r>
            <w:r>
              <w:rPr>
                <w:sz w:val="16"/>
              </w:rPr>
              <w:t>used</w:t>
            </w:r>
            <w:r>
              <w:rPr>
                <w:spacing w:val="-3"/>
                <w:sz w:val="16"/>
              </w:rPr>
              <w:t> </w:t>
            </w:r>
            <w:r>
              <w:rPr>
                <w:sz w:val="16"/>
              </w:rPr>
              <w:t>to</w:t>
            </w:r>
            <w:r>
              <w:rPr>
                <w:spacing w:val="-4"/>
                <w:sz w:val="16"/>
              </w:rPr>
              <w:t> </w:t>
            </w:r>
            <w:r>
              <w:rPr>
                <w:sz w:val="16"/>
              </w:rPr>
              <w:t>read</w:t>
            </w:r>
            <w:r>
              <w:rPr>
                <w:spacing w:val="-4"/>
                <w:sz w:val="16"/>
              </w:rPr>
              <w:t> </w:t>
            </w:r>
            <w:r>
              <w:rPr>
                <w:sz w:val="16"/>
              </w:rPr>
              <w:t>and</w:t>
            </w:r>
            <w:r>
              <w:rPr>
                <w:spacing w:val="-3"/>
                <w:sz w:val="16"/>
              </w:rPr>
              <w:t> </w:t>
            </w:r>
            <w:r>
              <w:rPr>
                <w:sz w:val="16"/>
              </w:rPr>
              <w:t>write</w:t>
            </w:r>
            <w:r>
              <w:rPr>
                <w:spacing w:val="-4"/>
                <w:sz w:val="16"/>
              </w:rPr>
              <w:t> </w:t>
            </w:r>
            <w:r>
              <w:rPr>
                <w:sz w:val="16"/>
              </w:rPr>
              <w:t>data</w:t>
            </w:r>
            <w:r>
              <w:rPr>
                <w:spacing w:val="-4"/>
                <w:sz w:val="16"/>
              </w:rPr>
              <w:t> </w:t>
            </w:r>
            <w:r>
              <w:rPr>
                <w:sz w:val="16"/>
              </w:rPr>
              <w:t>to</w:t>
            </w:r>
            <w:r>
              <w:rPr>
                <w:spacing w:val="-3"/>
                <w:sz w:val="16"/>
              </w:rPr>
              <w:t> </w:t>
            </w:r>
            <w:r>
              <w:rPr>
                <w:spacing w:val="-2"/>
                <w:sz w:val="16"/>
              </w:rPr>
              <w:t>files.</w:t>
            </w:r>
          </w:p>
        </w:tc>
      </w:tr>
      <w:tr>
        <w:trPr>
          <w:trHeight w:val="272" w:hRule="atLeast"/>
        </w:trPr>
        <w:tc>
          <w:tcPr>
            <w:tcW w:w="3613" w:type="dxa"/>
          </w:tcPr>
          <w:p>
            <w:pPr>
              <w:pStyle w:val="TableParagraph"/>
              <w:spacing w:before="27"/>
              <w:rPr>
                <w:sz w:val="16"/>
              </w:rPr>
            </w:pPr>
            <w:hyperlink w:history="true" w:anchor="_bookmark124">
              <w:r>
                <w:rPr>
                  <w:color w:val="0000FF"/>
                  <w:spacing w:val="-2"/>
                  <w:sz w:val="16"/>
                </w:rPr>
                <w:t>Persistency</w:t>
              </w:r>
            </w:hyperlink>
            <w:r>
              <w:rPr>
                <w:spacing w:val="-2"/>
                <w:sz w:val="16"/>
              </w:rPr>
              <w:t>::</w:t>
            </w:r>
            <w:hyperlink w:history="true" w:anchor="_bookmark141">
              <w:r>
                <w:rPr>
                  <w:color w:val="0000FF"/>
                  <w:spacing w:val="-2"/>
                  <w:sz w:val="16"/>
                </w:rPr>
                <w:t>KeyValueStorage</w:t>
              </w:r>
            </w:hyperlink>
          </w:p>
        </w:tc>
        <w:tc>
          <w:tcPr>
            <w:tcW w:w="5431" w:type="dxa"/>
          </w:tcPr>
          <w:p>
            <w:pPr>
              <w:pStyle w:val="TableParagraph"/>
              <w:spacing w:before="27"/>
              <w:rPr>
                <w:sz w:val="16"/>
              </w:rPr>
            </w:pPr>
            <w:r>
              <w:rPr>
                <w:sz w:val="16"/>
              </w:rPr>
              <w:t>This</w:t>
            </w:r>
            <w:r>
              <w:rPr>
                <w:spacing w:val="-7"/>
                <w:sz w:val="16"/>
              </w:rPr>
              <w:t> </w:t>
            </w:r>
            <w:r>
              <w:rPr>
                <w:sz w:val="16"/>
              </w:rPr>
              <w:t>interface</w:t>
            </w:r>
            <w:r>
              <w:rPr>
                <w:spacing w:val="-6"/>
                <w:sz w:val="16"/>
              </w:rPr>
              <w:t> </w:t>
            </w:r>
            <w:r>
              <w:rPr>
                <w:sz w:val="16"/>
              </w:rPr>
              <w:t>should</w:t>
            </w:r>
            <w:r>
              <w:rPr>
                <w:spacing w:val="-7"/>
                <w:sz w:val="16"/>
              </w:rPr>
              <w:t> </w:t>
            </w:r>
            <w:r>
              <w:rPr>
                <w:sz w:val="16"/>
              </w:rPr>
              <w:t>be</w:t>
            </w:r>
            <w:r>
              <w:rPr>
                <w:spacing w:val="-6"/>
                <w:sz w:val="16"/>
              </w:rPr>
              <w:t> </w:t>
            </w:r>
            <w:r>
              <w:rPr>
                <w:sz w:val="16"/>
              </w:rPr>
              <w:t>used</w:t>
            </w:r>
            <w:r>
              <w:rPr>
                <w:spacing w:val="-7"/>
                <w:sz w:val="16"/>
              </w:rPr>
              <w:t> </w:t>
            </w:r>
            <w:r>
              <w:rPr>
                <w:sz w:val="16"/>
              </w:rPr>
              <w:t>to</w:t>
            </w:r>
            <w:r>
              <w:rPr>
                <w:spacing w:val="-7"/>
                <w:sz w:val="16"/>
              </w:rPr>
              <w:t> </w:t>
            </w:r>
            <w:r>
              <w:rPr>
                <w:sz w:val="16"/>
              </w:rPr>
              <w:t>persist</w:t>
            </w:r>
            <w:r>
              <w:rPr>
                <w:spacing w:val="-6"/>
                <w:sz w:val="16"/>
              </w:rPr>
              <w:t> </w:t>
            </w:r>
            <w:r>
              <w:rPr>
                <w:sz w:val="16"/>
              </w:rPr>
              <w:t>key-value</w:t>
            </w:r>
            <w:r>
              <w:rPr>
                <w:spacing w:val="-7"/>
                <w:sz w:val="16"/>
              </w:rPr>
              <w:t> </w:t>
            </w:r>
            <w:r>
              <w:rPr>
                <w:spacing w:val="-2"/>
                <w:sz w:val="16"/>
              </w:rPr>
              <w:t>data.</w:t>
            </w:r>
          </w:p>
        </w:tc>
      </w:tr>
      <w:tr>
        <w:trPr>
          <w:trHeight w:val="266" w:hRule="atLeast"/>
        </w:trPr>
        <w:tc>
          <w:tcPr>
            <w:tcW w:w="3613" w:type="dxa"/>
          </w:tcPr>
          <w:p>
            <w:pPr>
              <w:pStyle w:val="TableParagraph"/>
              <w:spacing w:before="23"/>
              <w:rPr>
                <w:sz w:val="16"/>
              </w:rPr>
            </w:pPr>
            <w:hyperlink w:history="true" w:anchor="_bookmark124">
              <w:r>
                <w:rPr>
                  <w:color w:val="0000FF"/>
                  <w:spacing w:val="-2"/>
                  <w:sz w:val="16"/>
                </w:rPr>
                <w:t>Persistency</w:t>
              </w:r>
            </w:hyperlink>
            <w:r>
              <w:rPr>
                <w:spacing w:val="-2"/>
                <w:sz w:val="16"/>
              </w:rPr>
              <w:t>::</w:t>
            </w:r>
            <w:hyperlink w:history="true" w:anchor="_bookmark134">
              <w:r>
                <w:rPr>
                  <w:color w:val="0000FF"/>
                  <w:spacing w:val="-2"/>
                  <w:sz w:val="16"/>
                </w:rPr>
                <w:t>ReadAccessor</w:t>
              </w:r>
            </w:hyperlink>
          </w:p>
        </w:tc>
        <w:tc>
          <w:tcPr>
            <w:tcW w:w="5431" w:type="dxa"/>
          </w:tcPr>
          <w:p>
            <w:pPr>
              <w:pStyle w:val="TableParagraph"/>
              <w:spacing w:before="27"/>
              <w:rPr>
                <w:sz w:val="16"/>
              </w:rPr>
            </w:pPr>
            <w:r>
              <w:rPr>
                <w:sz w:val="16"/>
              </w:rPr>
              <w:t>This</w:t>
            </w:r>
            <w:r>
              <w:rPr>
                <w:spacing w:val="-4"/>
                <w:sz w:val="16"/>
              </w:rPr>
              <w:t> </w:t>
            </w:r>
            <w:r>
              <w:rPr>
                <w:sz w:val="16"/>
              </w:rPr>
              <w:t>interface</w:t>
            </w:r>
            <w:r>
              <w:rPr>
                <w:spacing w:val="-4"/>
                <w:sz w:val="16"/>
              </w:rPr>
              <w:t> </w:t>
            </w:r>
            <w:r>
              <w:rPr>
                <w:sz w:val="16"/>
              </w:rPr>
              <w:t>is</w:t>
            </w:r>
            <w:r>
              <w:rPr>
                <w:spacing w:val="-4"/>
                <w:sz w:val="16"/>
              </w:rPr>
              <w:t> </w:t>
            </w:r>
            <w:r>
              <w:rPr>
                <w:sz w:val="16"/>
              </w:rPr>
              <w:t>used</w:t>
            </w:r>
            <w:r>
              <w:rPr>
                <w:spacing w:val="-3"/>
                <w:sz w:val="16"/>
              </w:rPr>
              <w:t> </w:t>
            </w:r>
            <w:r>
              <w:rPr>
                <w:sz w:val="16"/>
              </w:rPr>
              <w:t>to</w:t>
            </w:r>
            <w:r>
              <w:rPr>
                <w:spacing w:val="-4"/>
                <w:sz w:val="16"/>
              </w:rPr>
              <w:t> </w:t>
            </w:r>
            <w:r>
              <w:rPr>
                <w:sz w:val="16"/>
              </w:rPr>
              <w:t>read</w:t>
            </w:r>
            <w:r>
              <w:rPr>
                <w:spacing w:val="-4"/>
                <w:sz w:val="16"/>
              </w:rPr>
              <w:t> </w:t>
            </w:r>
            <w:r>
              <w:rPr>
                <w:sz w:val="16"/>
              </w:rPr>
              <w:t>and</w:t>
            </w:r>
            <w:r>
              <w:rPr>
                <w:spacing w:val="-3"/>
                <w:sz w:val="16"/>
              </w:rPr>
              <w:t> </w:t>
            </w:r>
            <w:r>
              <w:rPr>
                <w:sz w:val="16"/>
              </w:rPr>
              <w:t>write</w:t>
            </w:r>
            <w:r>
              <w:rPr>
                <w:spacing w:val="-4"/>
                <w:sz w:val="16"/>
              </w:rPr>
              <w:t> </w:t>
            </w:r>
            <w:r>
              <w:rPr>
                <w:sz w:val="16"/>
              </w:rPr>
              <w:t>data</w:t>
            </w:r>
            <w:r>
              <w:rPr>
                <w:spacing w:val="-4"/>
                <w:sz w:val="16"/>
              </w:rPr>
              <w:t> </w:t>
            </w:r>
            <w:r>
              <w:rPr>
                <w:sz w:val="16"/>
              </w:rPr>
              <w:t>to</w:t>
            </w:r>
            <w:r>
              <w:rPr>
                <w:spacing w:val="-3"/>
                <w:sz w:val="16"/>
              </w:rPr>
              <w:t> </w:t>
            </w:r>
            <w:r>
              <w:rPr>
                <w:spacing w:val="-2"/>
                <w:sz w:val="16"/>
              </w:rPr>
              <w:t>files.</w:t>
            </w:r>
          </w:p>
        </w:tc>
      </w:tr>
      <w:tr>
        <w:trPr>
          <w:trHeight w:val="266" w:hRule="atLeast"/>
        </w:trPr>
        <w:tc>
          <w:tcPr>
            <w:tcW w:w="3613" w:type="dxa"/>
          </w:tcPr>
          <w:p>
            <w:pPr>
              <w:pStyle w:val="TableParagraph"/>
              <w:spacing w:before="23"/>
              <w:rPr>
                <w:sz w:val="16"/>
              </w:rPr>
            </w:pPr>
            <w:hyperlink w:history="true" w:anchor="_bookmark124">
              <w:r>
                <w:rPr>
                  <w:color w:val="0000FF"/>
                  <w:spacing w:val="-2"/>
                  <w:sz w:val="16"/>
                </w:rPr>
                <w:t>Persistency</w:t>
              </w:r>
            </w:hyperlink>
            <w:r>
              <w:rPr>
                <w:spacing w:val="-2"/>
                <w:sz w:val="16"/>
              </w:rPr>
              <w:t>::</w:t>
            </w:r>
            <w:hyperlink w:history="true" w:anchor="_bookmark135">
              <w:r>
                <w:rPr>
                  <w:color w:val="0000FF"/>
                  <w:spacing w:val="-2"/>
                  <w:sz w:val="16"/>
                </w:rPr>
                <w:t>ReadWriteAccessor</w:t>
              </w:r>
            </w:hyperlink>
          </w:p>
        </w:tc>
        <w:tc>
          <w:tcPr>
            <w:tcW w:w="5431" w:type="dxa"/>
          </w:tcPr>
          <w:p>
            <w:pPr>
              <w:pStyle w:val="TableParagraph"/>
              <w:spacing w:before="27"/>
              <w:rPr>
                <w:sz w:val="16"/>
              </w:rPr>
            </w:pPr>
            <w:r>
              <w:rPr>
                <w:sz w:val="16"/>
              </w:rPr>
              <w:t>This</w:t>
            </w:r>
            <w:r>
              <w:rPr>
                <w:spacing w:val="-4"/>
                <w:sz w:val="16"/>
              </w:rPr>
              <w:t> </w:t>
            </w:r>
            <w:r>
              <w:rPr>
                <w:sz w:val="16"/>
              </w:rPr>
              <w:t>interface</w:t>
            </w:r>
            <w:r>
              <w:rPr>
                <w:spacing w:val="-4"/>
                <w:sz w:val="16"/>
              </w:rPr>
              <w:t> </w:t>
            </w:r>
            <w:r>
              <w:rPr>
                <w:sz w:val="16"/>
              </w:rPr>
              <w:t>is</w:t>
            </w:r>
            <w:r>
              <w:rPr>
                <w:spacing w:val="-4"/>
                <w:sz w:val="16"/>
              </w:rPr>
              <w:t> </w:t>
            </w:r>
            <w:r>
              <w:rPr>
                <w:sz w:val="16"/>
              </w:rPr>
              <w:t>used</w:t>
            </w:r>
            <w:r>
              <w:rPr>
                <w:spacing w:val="-3"/>
                <w:sz w:val="16"/>
              </w:rPr>
              <w:t> </w:t>
            </w:r>
            <w:r>
              <w:rPr>
                <w:sz w:val="16"/>
              </w:rPr>
              <w:t>to</w:t>
            </w:r>
            <w:r>
              <w:rPr>
                <w:spacing w:val="-4"/>
                <w:sz w:val="16"/>
              </w:rPr>
              <w:t> </w:t>
            </w:r>
            <w:r>
              <w:rPr>
                <w:sz w:val="16"/>
              </w:rPr>
              <w:t>read</w:t>
            </w:r>
            <w:r>
              <w:rPr>
                <w:spacing w:val="-4"/>
                <w:sz w:val="16"/>
              </w:rPr>
              <w:t> </w:t>
            </w:r>
            <w:r>
              <w:rPr>
                <w:sz w:val="16"/>
              </w:rPr>
              <w:t>and</w:t>
            </w:r>
            <w:r>
              <w:rPr>
                <w:spacing w:val="-3"/>
                <w:sz w:val="16"/>
              </w:rPr>
              <w:t> </w:t>
            </w:r>
            <w:r>
              <w:rPr>
                <w:sz w:val="16"/>
              </w:rPr>
              <w:t>write</w:t>
            </w:r>
            <w:r>
              <w:rPr>
                <w:spacing w:val="-4"/>
                <w:sz w:val="16"/>
              </w:rPr>
              <w:t> </w:t>
            </w:r>
            <w:r>
              <w:rPr>
                <w:sz w:val="16"/>
              </w:rPr>
              <w:t>data</w:t>
            </w:r>
            <w:r>
              <w:rPr>
                <w:spacing w:val="-4"/>
                <w:sz w:val="16"/>
              </w:rPr>
              <w:t> </w:t>
            </w:r>
            <w:r>
              <w:rPr>
                <w:sz w:val="16"/>
              </w:rPr>
              <w:t>to</w:t>
            </w:r>
            <w:r>
              <w:rPr>
                <w:spacing w:val="-3"/>
                <w:sz w:val="16"/>
              </w:rPr>
              <w:t> </w:t>
            </w:r>
            <w:r>
              <w:rPr>
                <w:spacing w:val="-2"/>
                <w:sz w:val="16"/>
              </w:rPr>
              <w:t>files.</w:t>
            </w:r>
          </w:p>
        </w:tc>
      </w:tr>
      <w:tr>
        <w:trPr>
          <w:trHeight w:val="459" w:hRule="atLeast"/>
        </w:trPr>
        <w:tc>
          <w:tcPr>
            <w:tcW w:w="3613" w:type="dxa"/>
          </w:tcPr>
          <w:p>
            <w:pPr>
              <w:pStyle w:val="TableParagraph"/>
              <w:spacing w:before="27"/>
              <w:rPr>
                <w:sz w:val="16"/>
              </w:rPr>
            </w:pPr>
            <w:hyperlink w:history="true" w:anchor="_bookmark186">
              <w:r>
                <w:rPr>
                  <w:color w:val="0000FF"/>
                  <w:sz w:val="16"/>
                </w:rPr>
                <w:t>Platform</w:t>
              </w:r>
              <w:r>
                <w:rPr>
                  <w:color w:val="0000FF"/>
                  <w:spacing w:val="-6"/>
                  <w:sz w:val="16"/>
                </w:rPr>
                <w:t> </w:t>
              </w:r>
              <w:r>
                <w:rPr>
                  <w:color w:val="0000FF"/>
                  <w:sz w:val="16"/>
                </w:rPr>
                <w:t>Health</w:t>
              </w:r>
              <w:r>
                <w:rPr>
                  <w:color w:val="0000FF"/>
                  <w:spacing w:val="-6"/>
                  <w:sz w:val="16"/>
                </w:rPr>
                <w:t> </w:t>
              </w:r>
              <w:r>
                <w:rPr>
                  <w:color w:val="0000FF"/>
                  <w:spacing w:val="-2"/>
                  <w:sz w:val="16"/>
                </w:rPr>
                <w:t>Management</w:t>
              </w:r>
            </w:hyperlink>
            <w:r>
              <w:rPr>
                <w:spacing w:val="-2"/>
                <w:sz w:val="16"/>
              </w:rPr>
              <w:t>::</w:t>
            </w:r>
            <w:hyperlink w:history="true" w:anchor="_bookmark189">
              <w:r>
                <w:rPr>
                  <w:color w:val="0000FF"/>
                  <w:spacing w:val="-2"/>
                  <w:sz w:val="16"/>
                </w:rPr>
                <w:t>SupervisedEntity</w:t>
              </w:r>
            </w:hyperlink>
          </w:p>
        </w:tc>
        <w:tc>
          <w:tcPr>
            <w:tcW w:w="5431" w:type="dxa"/>
          </w:tcPr>
          <w:p>
            <w:pPr>
              <w:pStyle w:val="TableParagraph"/>
              <w:spacing w:line="194" w:lineRule="exact" w:before="27"/>
              <w:rPr>
                <w:rFonts w:ascii="Courier New"/>
                <w:sz w:val="16"/>
              </w:rPr>
            </w:pPr>
            <w:r>
              <w:rPr>
                <w:sz w:val="16"/>
              </w:rPr>
              <w:t>This</w:t>
            </w:r>
            <w:r>
              <w:rPr>
                <w:spacing w:val="-5"/>
                <w:sz w:val="16"/>
              </w:rPr>
              <w:t> </w:t>
            </w:r>
            <w:r>
              <w:rPr>
                <w:sz w:val="16"/>
              </w:rPr>
              <w:t>interface</w:t>
            </w:r>
            <w:r>
              <w:rPr>
                <w:spacing w:val="-4"/>
                <w:sz w:val="16"/>
              </w:rPr>
              <w:t> </w:t>
            </w:r>
            <w:r>
              <w:rPr>
                <w:sz w:val="16"/>
              </w:rPr>
              <w:t>is</w:t>
            </w:r>
            <w:r>
              <w:rPr>
                <w:spacing w:val="-4"/>
                <w:sz w:val="16"/>
              </w:rPr>
              <w:t> </w:t>
            </w:r>
            <w:r>
              <w:rPr>
                <w:sz w:val="16"/>
              </w:rPr>
              <w:t>used</w:t>
            </w:r>
            <w:r>
              <w:rPr>
                <w:spacing w:val="-4"/>
                <w:sz w:val="16"/>
              </w:rPr>
              <w:t> </w:t>
            </w:r>
            <w:r>
              <w:rPr>
                <w:sz w:val="16"/>
              </w:rPr>
              <w:t>to</w:t>
            </w:r>
            <w:r>
              <w:rPr>
                <w:spacing w:val="-5"/>
                <w:sz w:val="16"/>
              </w:rPr>
              <w:t> </w:t>
            </w:r>
            <w:r>
              <w:rPr>
                <w:sz w:val="16"/>
              </w:rPr>
              <w:t>supervise</w:t>
            </w:r>
            <w:r>
              <w:rPr>
                <w:spacing w:val="-4"/>
                <w:sz w:val="16"/>
              </w:rPr>
              <w:t> </w:t>
            </w:r>
            <w:r>
              <w:rPr>
                <w:sz w:val="16"/>
              </w:rPr>
              <w:t>the</w:t>
            </w:r>
            <w:r>
              <w:rPr>
                <w:spacing w:val="-4"/>
                <w:sz w:val="16"/>
              </w:rPr>
              <w:t> </w:t>
            </w:r>
            <w:hyperlink w:history="true" w:anchor="_bookmark214">
              <w:r>
                <w:rPr>
                  <w:rFonts w:ascii="Courier New"/>
                  <w:color w:val="0000FF"/>
                  <w:sz w:val="16"/>
                </w:rPr>
                <w:t>Diagnostic</w:t>
              </w:r>
              <w:r>
                <w:rPr>
                  <w:rFonts w:ascii="Courier New"/>
                  <w:color w:val="0000FF"/>
                  <w:spacing w:val="-8"/>
                  <w:sz w:val="16"/>
                </w:rPr>
                <w:t> </w:t>
              </w:r>
              <w:r>
                <w:rPr>
                  <w:rFonts w:ascii="Courier New"/>
                  <w:color w:val="0000FF"/>
                  <w:spacing w:val="-2"/>
                  <w:sz w:val="16"/>
                </w:rPr>
                <w:t>Management</w:t>
              </w:r>
            </w:hyperlink>
          </w:p>
          <w:p>
            <w:pPr>
              <w:pStyle w:val="TableParagraph"/>
              <w:spacing w:line="180" w:lineRule="exact" w:before="0"/>
              <w:rPr>
                <w:sz w:val="16"/>
              </w:rPr>
            </w:pPr>
            <w:r>
              <w:rPr>
                <w:sz w:val="16"/>
              </w:rPr>
              <w:t>daemon</w:t>
            </w:r>
            <w:r>
              <w:rPr>
                <w:spacing w:val="-7"/>
                <w:sz w:val="16"/>
              </w:rPr>
              <w:t> </w:t>
            </w:r>
            <w:r>
              <w:rPr>
                <w:spacing w:val="-2"/>
                <w:sz w:val="16"/>
              </w:rPr>
              <w:t>process(es).</w:t>
            </w:r>
          </w:p>
        </w:tc>
      </w:tr>
      <w:tr>
        <w:trPr>
          <w:trHeight w:val="461" w:hRule="atLeast"/>
        </w:trPr>
        <w:tc>
          <w:tcPr>
            <w:tcW w:w="3613" w:type="dxa"/>
          </w:tcPr>
          <w:p>
            <w:pPr>
              <w:pStyle w:val="TableParagraph"/>
              <w:spacing w:before="27"/>
              <w:rPr>
                <w:sz w:val="16"/>
              </w:rPr>
            </w:pPr>
            <w:hyperlink w:history="true" w:anchor="_bookmark210">
              <w:r>
                <w:rPr>
                  <w:color w:val="0000FF"/>
                  <w:spacing w:val="-2"/>
                  <w:sz w:val="16"/>
                </w:rPr>
                <w:t>Registry</w:t>
              </w:r>
            </w:hyperlink>
            <w:r>
              <w:rPr>
                <w:spacing w:val="-2"/>
                <w:sz w:val="16"/>
              </w:rPr>
              <w:t>::</w:t>
            </w:r>
            <w:hyperlink w:history="true" w:anchor="_bookmark211">
              <w:r>
                <w:rPr>
                  <w:color w:val="0000FF"/>
                  <w:spacing w:val="-2"/>
                  <w:sz w:val="16"/>
                </w:rPr>
                <w:t>ManifestAccessor</w:t>
              </w:r>
            </w:hyperlink>
          </w:p>
        </w:tc>
        <w:tc>
          <w:tcPr>
            <w:tcW w:w="5431" w:type="dxa"/>
          </w:tcPr>
          <w:p>
            <w:pPr>
              <w:pStyle w:val="TableParagraph"/>
              <w:spacing w:line="230" w:lineRule="auto" w:before="32"/>
              <w:ind w:right="196"/>
              <w:rPr>
                <w:sz w:val="16"/>
              </w:rPr>
            </w:pPr>
            <w:hyperlink w:history="true" w:anchor="_bookmark214">
              <w:r>
                <w:rPr>
                  <w:rFonts w:ascii="Courier New"/>
                  <w:color w:val="0000FF"/>
                  <w:sz w:val="16"/>
                </w:rPr>
                <w:t>Diagnostic</w:t>
              </w:r>
              <w:r>
                <w:rPr>
                  <w:rFonts w:ascii="Courier New"/>
                  <w:color w:val="0000FF"/>
                  <w:spacing w:val="-18"/>
                  <w:sz w:val="16"/>
                </w:rPr>
                <w:t> </w:t>
              </w:r>
              <w:r>
                <w:rPr>
                  <w:rFonts w:ascii="Courier New"/>
                  <w:color w:val="0000FF"/>
                  <w:sz w:val="16"/>
                </w:rPr>
                <w:t>Management</w:t>
              </w:r>
              <w:r>
                <w:rPr>
                  <w:rFonts w:ascii="Courier New"/>
                  <w:color w:val="0000FF"/>
                  <w:spacing w:val="-52"/>
                  <w:sz w:val="16"/>
                </w:rPr>
                <w:t> </w:t>
              </w:r>
            </w:hyperlink>
            <w:r>
              <w:rPr>
                <w:sz w:val="16"/>
              </w:rPr>
              <w:t>shall</w:t>
            </w:r>
            <w:r>
              <w:rPr>
                <w:spacing w:val="-7"/>
                <w:sz w:val="16"/>
              </w:rPr>
              <w:t> </w:t>
            </w:r>
            <w:r>
              <w:rPr>
                <w:sz w:val="16"/>
              </w:rPr>
              <w:t>use</w:t>
            </w:r>
            <w:r>
              <w:rPr>
                <w:spacing w:val="-7"/>
                <w:sz w:val="16"/>
              </w:rPr>
              <w:t> </w:t>
            </w:r>
            <w:r>
              <w:rPr>
                <w:sz w:val="16"/>
              </w:rPr>
              <w:t>this</w:t>
            </w:r>
            <w:r>
              <w:rPr>
                <w:spacing w:val="-7"/>
                <w:sz w:val="16"/>
              </w:rPr>
              <w:t> </w:t>
            </w:r>
            <w:r>
              <w:rPr>
                <w:sz w:val="16"/>
              </w:rPr>
              <w:t>interface</w:t>
            </w:r>
            <w:r>
              <w:rPr>
                <w:spacing w:val="-7"/>
                <w:sz w:val="16"/>
              </w:rPr>
              <w:t> </w:t>
            </w:r>
            <w:r>
              <w:rPr>
                <w:sz w:val="16"/>
              </w:rPr>
              <w:t>to</w:t>
            </w:r>
            <w:r>
              <w:rPr>
                <w:spacing w:val="-7"/>
                <w:sz w:val="16"/>
              </w:rPr>
              <w:t> </w:t>
            </w:r>
            <w:r>
              <w:rPr>
                <w:sz w:val="16"/>
              </w:rPr>
              <w:t>read</w:t>
            </w:r>
            <w:r>
              <w:rPr>
                <w:spacing w:val="-7"/>
                <w:sz w:val="16"/>
              </w:rPr>
              <w:t> </w:t>
            </w:r>
            <w:r>
              <w:rPr>
                <w:sz w:val="16"/>
              </w:rPr>
              <w:t>its configuration information from the </w:t>
            </w:r>
            <w:r>
              <w:rPr>
                <w:rFonts w:ascii="Courier New"/>
                <w:sz w:val="16"/>
              </w:rPr>
              <w:t>Manifest</w:t>
            </w:r>
            <w:r>
              <w:rPr>
                <w:sz w:val="16"/>
              </w:rPr>
              <w:t>s.</w:t>
            </w:r>
          </w:p>
        </w:tc>
      </w:tr>
      <w:tr>
        <w:trPr>
          <w:trHeight w:val="272" w:hRule="atLeast"/>
        </w:trPr>
        <w:tc>
          <w:tcPr>
            <w:tcW w:w="3613" w:type="dxa"/>
          </w:tcPr>
          <w:p>
            <w:pPr>
              <w:pStyle w:val="TableParagraph"/>
              <w:spacing w:before="27"/>
              <w:rPr>
                <w:sz w:val="16"/>
              </w:rPr>
            </w:pPr>
            <w:hyperlink w:history="true" w:anchor="_bookmark76">
              <w:r>
                <w:rPr>
                  <w:color w:val="0000FF"/>
                  <w:sz w:val="16"/>
                </w:rPr>
                <w:t>State</w:t>
              </w:r>
              <w:r>
                <w:rPr>
                  <w:color w:val="0000FF"/>
                  <w:spacing w:val="-5"/>
                  <w:sz w:val="16"/>
                </w:rPr>
                <w:t> </w:t>
              </w:r>
              <w:r>
                <w:rPr>
                  <w:color w:val="0000FF"/>
                  <w:spacing w:val="-2"/>
                  <w:sz w:val="16"/>
                </w:rPr>
                <w:t>Management</w:t>
              </w:r>
            </w:hyperlink>
            <w:r>
              <w:rPr>
                <w:spacing w:val="-2"/>
                <w:sz w:val="16"/>
              </w:rPr>
              <w:t>::</w:t>
            </w:r>
            <w:hyperlink w:history="true" w:anchor="_bookmark80">
              <w:r>
                <w:rPr>
                  <w:color w:val="0000FF"/>
                  <w:spacing w:val="-2"/>
                  <w:sz w:val="16"/>
                </w:rPr>
                <w:t>DiagnosticReset</w:t>
              </w:r>
            </w:hyperlink>
          </w:p>
        </w:tc>
        <w:tc>
          <w:tcPr>
            <w:tcW w:w="5431" w:type="dxa"/>
          </w:tcPr>
          <w:p>
            <w:pPr>
              <w:pStyle w:val="TableParagraph"/>
              <w:spacing w:before="27"/>
              <w:rPr>
                <w:sz w:val="16"/>
              </w:rPr>
            </w:pPr>
            <w:r>
              <w:rPr>
                <w:sz w:val="16"/>
              </w:rPr>
              <w:t>This</w:t>
            </w:r>
            <w:r>
              <w:rPr>
                <w:spacing w:val="-5"/>
                <w:sz w:val="16"/>
              </w:rPr>
              <w:t> </w:t>
            </w:r>
            <w:r>
              <w:rPr>
                <w:sz w:val="16"/>
              </w:rPr>
              <w:t>interface</w:t>
            </w:r>
            <w:r>
              <w:rPr>
                <w:spacing w:val="-5"/>
                <w:sz w:val="16"/>
              </w:rPr>
              <w:t> </w:t>
            </w:r>
            <w:r>
              <w:rPr>
                <w:sz w:val="16"/>
              </w:rPr>
              <w:t>is</w:t>
            </w:r>
            <w:r>
              <w:rPr>
                <w:spacing w:val="-5"/>
                <w:sz w:val="16"/>
              </w:rPr>
              <w:t> </w:t>
            </w:r>
            <w:r>
              <w:rPr>
                <w:sz w:val="16"/>
              </w:rPr>
              <w:t>used</w:t>
            </w:r>
            <w:r>
              <w:rPr>
                <w:spacing w:val="-5"/>
                <w:sz w:val="16"/>
              </w:rPr>
              <w:t> </w:t>
            </w:r>
            <w:r>
              <w:rPr>
                <w:sz w:val="16"/>
              </w:rPr>
              <w:t>to</w:t>
            </w:r>
            <w:r>
              <w:rPr>
                <w:spacing w:val="-5"/>
                <w:sz w:val="16"/>
              </w:rPr>
              <w:t> </w:t>
            </w:r>
            <w:r>
              <w:rPr>
                <w:sz w:val="16"/>
              </w:rPr>
              <w:t>handle</w:t>
            </w:r>
            <w:r>
              <w:rPr>
                <w:spacing w:val="-5"/>
                <w:sz w:val="16"/>
              </w:rPr>
              <w:t> </w:t>
            </w:r>
            <w:r>
              <w:rPr>
                <w:sz w:val="16"/>
              </w:rPr>
              <w:t>diagnostic</w:t>
            </w:r>
            <w:r>
              <w:rPr>
                <w:spacing w:val="-4"/>
                <w:sz w:val="16"/>
              </w:rPr>
              <w:t> </w:t>
            </w:r>
            <w:r>
              <w:rPr>
                <w:sz w:val="16"/>
              </w:rPr>
              <w:t>reset</w:t>
            </w:r>
            <w:r>
              <w:rPr>
                <w:spacing w:val="-5"/>
                <w:sz w:val="16"/>
              </w:rPr>
              <w:t> </w:t>
            </w:r>
            <w:r>
              <w:rPr>
                <w:spacing w:val="-2"/>
                <w:sz w:val="16"/>
              </w:rPr>
              <w:t>requests.</w:t>
            </w:r>
          </w:p>
        </w:tc>
      </w:tr>
    </w:tbl>
    <w:p>
      <w:pPr>
        <w:spacing w:before="48"/>
        <w:ind w:left="271" w:right="308" w:firstLine="0"/>
        <w:jc w:val="center"/>
        <w:rPr>
          <w:b/>
          <w:sz w:val="22"/>
        </w:rPr>
      </w:pPr>
      <w:r>
        <w:rPr>
          <w:b/>
          <w:sz w:val="22"/>
        </w:rPr>
        <w:t>Table</w:t>
      </w:r>
      <w:r>
        <w:rPr>
          <w:b/>
          <w:spacing w:val="-13"/>
          <w:sz w:val="22"/>
        </w:rPr>
        <w:t> </w:t>
      </w:r>
      <w:r>
        <w:rPr>
          <w:b/>
          <w:sz w:val="22"/>
        </w:rPr>
        <w:t>9.28:</w:t>
      </w:r>
      <w:r>
        <w:rPr>
          <w:b/>
          <w:spacing w:val="-2"/>
          <w:sz w:val="22"/>
        </w:rPr>
        <w:t> </w:t>
      </w:r>
      <w:r>
        <w:rPr>
          <w:b/>
          <w:sz w:val="22"/>
        </w:rPr>
        <w:t>Interfaces</w:t>
      </w:r>
      <w:r>
        <w:rPr>
          <w:b/>
          <w:spacing w:val="-12"/>
          <w:sz w:val="22"/>
        </w:rPr>
        <w:t> </w:t>
      </w:r>
      <w:r>
        <w:rPr>
          <w:b/>
          <w:sz w:val="22"/>
        </w:rPr>
        <w:t>required</w:t>
      </w:r>
      <w:r>
        <w:rPr>
          <w:b/>
          <w:spacing w:val="-13"/>
          <w:sz w:val="22"/>
        </w:rPr>
        <w:t> </w:t>
      </w:r>
      <w:r>
        <w:rPr>
          <w:b/>
          <w:sz w:val="22"/>
        </w:rPr>
        <w:t>by</w:t>
      </w:r>
      <w:r>
        <w:rPr>
          <w:b/>
          <w:spacing w:val="-13"/>
          <w:sz w:val="22"/>
        </w:rPr>
        <w:t> </w:t>
      </w:r>
      <w:r>
        <w:rPr>
          <w:b/>
          <w:sz w:val="22"/>
        </w:rPr>
        <w:t>Diagnostic</w:t>
      </w:r>
      <w:r>
        <w:rPr>
          <w:b/>
          <w:spacing w:val="-12"/>
          <w:sz w:val="22"/>
        </w:rPr>
        <w:t> </w:t>
      </w:r>
      <w:r>
        <w:rPr>
          <w:b/>
          <w:spacing w:val="-2"/>
          <w:sz w:val="22"/>
        </w:rPr>
        <w:t>Management</w:t>
      </w:r>
    </w:p>
    <w:p>
      <w:pPr>
        <w:spacing w:after="0"/>
        <w:jc w:val="center"/>
        <w:rPr>
          <w:sz w:val="22"/>
        </w:rPr>
        <w:sectPr>
          <w:footerReference w:type="default" r:id="rId328"/>
          <w:pgSz w:w="11910" w:h="14140"/>
          <w:pgMar w:footer="0" w:header="0" w:top="320" w:bottom="280" w:left="1260" w:right="1220"/>
        </w:sectPr>
      </w:pPr>
    </w:p>
    <w:p>
      <w:pPr>
        <w:pStyle w:val="Heading1"/>
        <w:numPr>
          <w:ilvl w:val="0"/>
          <w:numId w:val="4"/>
        </w:numPr>
        <w:tabs>
          <w:tab w:pos="884" w:val="left" w:leader="none"/>
          <w:tab w:pos="885" w:val="left" w:leader="none"/>
        </w:tabs>
        <w:spacing w:line="240" w:lineRule="auto" w:before="89" w:after="0"/>
        <w:ind w:left="884" w:right="0" w:hanging="728"/>
        <w:jc w:val="left"/>
      </w:pPr>
      <w:bookmarkStart w:name="10 Use-Case View" w:id="312"/>
      <w:bookmarkEnd w:id="312"/>
      <w:r>
        <w:rPr>
          <w:b w:val="0"/>
        </w:rPr>
      </w:r>
      <w:bookmarkStart w:name="_bookmark238" w:id="313"/>
      <w:bookmarkEnd w:id="313"/>
      <w:r>
        <w:rPr/>
        <w:t>Use</w:t>
      </w:r>
      <w:r>
        <w:rPr/>
        <w:t>-Case</w:t>
      </w:r>
      <w:r>
        <w:rPr>
          <w:spacing w:val="16"/>
        </w:rPr>
        <w:t> </w:t>
      </w:r>
      <w:r>
        <w:rPr>
          <w:spacing w:val="-4"/>
        </w:rPr>
        <w:t>View</w:t>
      </w:r>
    </w:p>
    <w:p>
      <w:pPr>
        <w:pStyle w:val="BodyText"/>
        <w:spacing w:line="244" w:lineRule="auto" w:before="378"/>
        <w:ind w:left="157" w:right="195"/>
        <w:jc w:val="both"/>
      </w:pPr>
      <w:r>
        <w:rPr/>
        <w:t>This chapter provides an overview of the use cases of the AUTOSAR Adaptive Plat- form.</w:t>
      </w:r>
      <w:r>
        <w:rPr>
          <w:spacing w:val="40"/>
        </w:rPr>
        <w:t> </w:t>
      </w:r>
      <w:r>
        <w:rPr/>
        <w:t>The use cases are defined on the level of the </w:t>
      </w:r>
      <w:r>
        <w:rPr>
          <w:rFonts w:ascii="Courier New"/>
        </w:rPr>
        <w:t>Functional</w:t>
      </w:r>
      <w:r>
        <w:rPr>
          <w:rFonts w:ascii="Courier New"/>
          <w:spacing w:val="-9"/>
        </w:rPr>
        <w:t> </w:t>
      </w:r>
      <w:r>
        <w:rPr>
          <w:rFonts w:ascii="Courier New"/>
        </w:rPr>
        <w:t>Cluster</w:t>
      </w:r>
      <w:r>
        <w:rPr/>
        <w:t>s in </w:t>
      </w:r>
      <w:r>
        <w:rPr/>
        <w:t>the AUTOSAR</w:t>
      </w:r>
      <w:r>
        <w:rPr>
          <w:spacing w:val="-15"/>
        </w:rPr>
        <w:t> </w:t>
      </w:r>
      <w:r>
        <w:rPr/>
        <w:t>Adaptive</w:t>
      </w:r>
      <w:r>
        <w:rPr>
          <w:spacing w:val="-15"/>
        </w:rPr>
        <w:t> </w:t>
      </w:r>
      <w:r>
        <w:rPr/>
        <w:t>Platform. The</w:t>
      </w:r>
      <w:r>
        <w:rPr>
          <w:spacing w:val="-15"/>
        </w:rPr>
        <w:t> </w:t>
      </w:r>
      <w:r>
        <w:rPr/>
        <w:t>chapter</w:t>
      </w:r>
      <w:r>
        <w:rPr>
          <w:spacing w:val="-15"/>
        </w:rPr>
        <w:t> </w:t>
      </w:r>
      <w:r>
        <w:rPr/>
        <w:t>structure</w:t>
      </w:r>
      <w:r>
        <w:rPr>
          <w:spacing w:val="-15"/>
        </w:rPr>
        <w:t> </w:t>
      </w:r>
      <w:r>
        <w:rPr/>
        <w:t>corresponds</w:t>
      </w:r>
      <w:r>
        <w:rPr>
          <w:spacing w:val="-15"/>
        </w:rPr>
        <w:t> </w:t>
      </w:r>
      <w:r>
        <w:rPr/>
        <w:t>to</w:t>
      </w:r>
      <w:r>
        <w:rPr>
          <w:spacing w:val="-15"/>
        </w:rPr>
        <w:t> </w:t>
      </w:r>
      <w:r>
        <w:rPr/>
        <w:t>the</w:t>
      </w:r>
      <w:r>
        <w:rPr>
          <w:spacing w:val="-15"/>
        </w:rPr>
        <w:t> </w:t>
      </w:r>
      <w:r>
        <w:rPr/>
        <w:t>Building</w:t>
      </w:r>
      <w:r>
        <w:rPr>
          <w:spacing w:val="-15"/>
        </w:rPr>
        <w:t> </w:t>
      </w:r>
      <w:r>
        <w:rPr/>
        <w:t>Block View in Section </w:t>
      </w:r>
      <w:hyperlink w:history="true" w:anchor="_bookmark55">
        <w:r>
          <w:rPr>
            <w:color w:val="0000FF"/>
          </w:rPr>
          <w:t>9</w:t>
        </w:r>
      </w:hyperlink>
      <w:r>
        <w:rPr/>
        <w:t>.</w:t>
      </w:r>
    </w:p>
    <w:p>
      <w:pPr>
        <w:pStyle w:val="BodyText"/>
        <w:spacing w:line="252" w:lineRule="auto" w:before="167"/>
        <w:ind w:left="157" w:right="195"/>
        <w:jc w:val="both"/>
      </w:pPr>
      <w:r>
        <w:rPr/>
        <w:t>The use cases in this chapter are specified in a solution-neutral way.</w:t>
      </w:r>
      <w:r>
        <w:rPr>
          <w:spacing w:val="40"/>
        </w:rPr>
        <w:t> </w:t>
      </w:r>
      <w:r>
        <w:rPr/>
        <w:t>As a </w:t>
      </w:r>
      <w:r>
        <w:rPr/>
        <w:t>conse- quence, include and extend relationships are used sparingly to avoid "programming" with use cases.</w:t>
      </w:r>
      <w:r>
        <w:rPr>
          <w:spacing w:val="40"/>
        </w:rPr>
        <w:t> </w:t>
      </w:r>
      <w:r>
        <w:rPr/>
        <w:t>Please refer to the individual scenarios in chapter </w:t>
      </w:r>
      <w:hyperlink w:history="true" w:anchor="_bookmark257">
        <w:r>
          <w:rPr>
            <w:color w:val="0000FF"/>
          </w:rPr>
          <w:t>11</w:t>
        </w:r>
      </w:hyperlink>
      <w:r>
        <w:rPr>
          <w:color w:val="0000FF"/>
        </w:rPr>
        <w:t> </w:t>
      </w:r>
      <w:r>
        <w:rPr/>
        <w:t>that provide a detailed insight how the use cases could be implemented and how they refer to each </w:t>
      </w:r>
      <w:r>
        <w:rPr>
          <w:spacing w:val="-2"/>
        </w:rPr>
        <w:t>other.</w:t>
      </w:r>
    </w:p>
    <w:p>
      <w:pPr>
        <w:pStyle w:val="BodyText"/>
        <w:spacing w:line="252" w:lineRule="auto" w:before="156"/>
        <w:ind w:left="157" w:right="195"/>
        <w:jc w:val="both"/>
      </w:pPr>
      <w:r>
        <w:rPr/>
        <w:t>The use cases are described using tables that are based on the template shown </w:t>
      </w:r>
      <w:r>
        <w:rPr/>
        <w:t>in Table </w:t>
      </w:r>
      <w:hyperlink w:history="true" w:anchor="_bookmark239">
        <w:r>
          <w:rPr>
            <w:color w:val="0000FF"/>
          </w:rPr>
          <w:t>10.1</w:t>
        </w:r>
      </w:hyperlink>
      <w:r>
        <w:rPr/>
        <w:t>. Some rows are optional and will be left out if empty.</w:t>
      </w:r>
    </w:p>
    <w:p>
      <w:pPr>
        <w:pStyle w:val="BodyText"/>
        <w:spacing w:before="6" w:after="1"/>
        <w:rPr>
          <w:sz w:val="18"/>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9"/>
        <w:gridCol w:w="3154"/>
        <w:gridCol w:w="3984"/>
      </w:tblGrid>
      <w:tr>
        <w:trPr>
          <w:trHeight w:val="268" w:hRule="atLeast"/>
        </w:trPr>
        <w:tc>
          <w:tcPr>
            <w:tcW w:w="1909" w:type="dxa"/>
            <w:shd w:val="clear" w:color="auto" w:fill="E5E5E5"/>
          </w:tcPr>
          <w:p>
            <w:pPr>
              <w:pStyle w:val="TableParagraph"/>
              <w:spacing w:before="14"/>
              <w:rPr>
                <w:b/>
                <w:i/>
                <w:sz w:val="20"/>
              </w:rPr>
            </w:pPr>
            <w:bookmarkStart w:name="_bookmark239" w:id="314"/>
            <w:bookmarkEnd w:id="314"/>
            <w:r>
              <w:rPr/>
            </w:r>
            <w:r>
              <w:rPr>
                <w:b/>
                <w:i/>
                <w:spacing w:val="-2"/>
                <w:sz w:val="20"/>
              </w:rPr>
              <w:t>Name:</w:t>
            </w:r>
          </w:p>
        </w:tc>
        <w:tc>
          <w:tcPr>
            <w:tcW w:w="7138" w:type="dxa"/>
            <w:gridSpan w:val="2"/>
          </w:tcPr>
          <w:p>
            <w:pPr>
              <w:pStyle w:val="TableParagraph"/>
              <w:spacing w:line="230" w:lineRule="exact" w:before="18"/>
              <w:rPr>
                <w:sz w:val="20"/>
              </w:rPr>
            </w:pPr>
            <w:r>
              <w:rPr>
                <w:sz w:val="20"/>
              </w:rPr>
              <w:t>The</w:t>
            </w:r>
            <w:r>
              <w:rPr>
                <w:spacing w:val="-5"/>
                <w:sz w:val="20"/>
              </w:rPr>
              <w:t> </w:t>
            </w:r>
            <w:r>
              <w:rPr>
                <w:sz w:val="20"/>
              </w:rPr>
              <w:t>name</w:t>
            </w:r>
            <w:r>
              <w:rPr>
                <w:spacing w:val="-4"/>
                <w:sz w:val="20"/>
              </w:rPr>
              <w:t> </w:t>
            </w:r>
            <w:r>
              <w:rPr>
                <w:sz w:val="20"/>
              </w:rPr>
              <w:t>of</w:t>
            </w:r>
            <w:r>
              <w:rPr>
                <w:spacing w:val="-4"/>
                <w:sz w:val="20"/>
              </w:rPr>
              <w:t> </w:t>
            </w:r>
            <w:r>
              <w:rPr>
                <w:sz w:val="20"/>
              </w:rPr>
              <w:t>this</w:t>
            </w:r>
            <w:r>
              <w:rPr>
                <w:spacing w:val="-5"/>
                <w:sz w:val="20"/>
              </w:rPr>
              <w:t> </w:t>
            </w:r>
            <w:r>
              <w:rPr>
                <w:sz w:val="20"/>
              </w:rPr>
              <w:t>use</w:t>
            </w:r>
            <w:r>
              <w:rPr>
                <w:spacing w:val="-4"/>
                <w:sz w:val="20"/>
              </w:rPr>
              <w:t> case</w:t>
            </w:r>
          </w:p>
        </w:tc>
      </w:tr>
      <w:tr>
        <w:trPr>
          <w:trHeight w:val="308" w:hRule="atLeast"/>
        </w:trPr>
        <w:tc>
          <w:tcPr>
            <w:tcW w:w="1909" w:type="dxa"/>
            <w:shd w:val="clear" w:color="auto" w:fill="E5E5E5"/>
          </w:tcPr>
          <w:p>
            <w:pPr>
              <w:pStyle w:val="TableParagraph"/>
              <w:spacing w:before="17"/>
              <w:rPr>
                <w:b/>
                <w:i/>
                <w:sz w:val="20"/>
              </w:rPr>
            </w:pPr>
            <w:r>
              <w:rPr>
                <w:b/>
                <w:i/>
                <w:spacing w:val="-2"/>
                <w:sz w:val="20"/>
              </w:rPr>
              <w:t>Description:</w:t>
            </w:r>
          </w:p>
        </w:tc>
        <w:tc>
          <w:tcPr>
            <w:tcW w:w="7138" w:type="dxa"/>
            <w:gridSpan w:val="2"/>
          </w:tcPr>
          <w:p>
            <w:pPr>
              <w:pStyle w:val="TableParagraph"/>
              <w:spacing w:before="18"/>
              <w:rPr>
                <w:sz w:val="20"/>
              </w:rPr>
            </w:pPr>
            <w:r>
              <w:rPr>
                <w:sz w:val="20"/>
              </w:rPr>
              <w:t>A</w:t>
            </w:r>
            <w:r>
              <w:rPr>
                <w:spacing w:val="-5"/>
                <w:sz w:val="20"/>
              </w:rPr>
              <w:t> </w:t>
            </w:r>
            <w:r>
              <w:rPr>
                <w:sz w:val="20"/>
              </w:rPr>
              <w:t>brief</w:t>
            </w:r>
            <w:r>
              <w:rPr>
                <w:spacing w:val="-4"/>
                <w:sz w:val="20"/>
              </w:rPr>
              <w:t> </w:t>
            </w:r>
            <w:r>
              <w:rPr>
                <w:sz w:val="20"/>
              </w:rPr>
              <w:t>description</w:t>
            </w:r>
            <w:r>
              <w:rPr>
                <w:spacing w:val="-4"/>
                <w:sz w:val="20"/>
              </w:rPr>
              <w:t> </w:t>
            </w:r>
            <w:r>
              <w:rPr>
                <w:sz w:val="20"/>
              </w:rPr>
              <w:t>of</w:t>
            </w:r>
            <w:r>
              <w:rPr>
                <w:spacing w:val="-4"/>
                <w:sz w:val="20"/>
              </w:rPr>
              <w:t> </w:t>
            </w:r>
            <w:r>
              <w:rPr>
                <w:sz w:val="20"/>
              </w:rPr>
              <w:t>this</w:t>
            </w:r>
            <w:r>
              <w:rPr>
                <w:spacing w:val="-4"/>
                <w:sz w:val="20"/>
              </w:rPr>
              <w:t> </w:t>
            </w:r>
            <w:r>
              <w:rPr>
                <w:sz w:val="20"/>
              </w:rPr>
              <w:t>use</w:t>
            </w:r>
            <w:r>
              <w:rPr>
                <w:spacing w:val="-4"/>
                <w:sz w:val="20"/>
              </w:rPr>
              <w:t> </w:t>
            </w:r>
            <w:r>
              <w:rPr>
                <w:spacing w:val="-2"/>
                <w:sz w:val="20"/>
              </w:rPr>
              <w:t>case.</w:t>
            </w:r>
          </w:p>
        </w:tc>
      </w:tr>
      <w:tr>
        <w:trPr>
          <w:trHeight w:val="1025" w:hRule="atLeast"/>
        </w:trPr>
        <w:tc>
          <w:tcPr>
            <w:tcW w:w="1909" w:type="dxa"/>
            <w:shd w:val="clear" w:color="auto" w:fill="E5E5E5"/>
          </w:tcPr>
          <w:p>
            <w:pPr>
              <w:pStyle w:val="TableParagraph"/>
              <w:spacing w:before="17"/>
              <w:rPr>
                <w:b/>
                <w:i/>
                <w:sz w:val="20"/>
              </w:rPr>
            </w:pPr>
            <w:r>
              <w:rPr>
                <w:b/>
                <w:i/>
                <w:spacing w:val="-2"/>
                <w:sz w:val="20"/>
              </w:rPr>
              <w:t>Supporting:</w:t>
            </w:r>
          </w:p>
        </w:tc>
        <w:tc>
          <w:tcPr>
            <w:tcW w:w="7138" w:type="dxa"/>
            <w:gridSpan w:val="2"/>
          </w:tcPr>
          <w:p>
            <w:pPr>
              <w:pStyle w:val="TableParagraph"/>
              <w:spacing w:line="249" w:lineRule="auto" w:before="18"/>
              <w:ind w:right="54"/>
              <w:rPr>
                <w:sz w:val="20"/>
              </w:rPr>
            </w:pPr>
            <w:r>
              <w:rPr>
                <w:sz w:val="20"/>
              </w:rPr>
              <w:t>If yes, this use case is defined just for factoring out common behavior by means</w:t>
            </w:r>
            <w:r>
              <w:rPr>
                <w:spacing w:val="-8"/>
                <w:sz w:val="20"/>
              </w:rPr>
              <w:t> </w:t>
            </w:r>
            <w:r>
              <w:rPr>
                <w:sz w:val="20"/>
              </w:rPr>
              <w:t>of</w:t>
            </w:r>
            <w:r>
              <w:rPr>
                <w:spacing w:val="-8"/>
                <w:sz w:val="20"/>
              </w:rPr>
              <w:t> </w:t>
            </w:r>
            <w:r>
              <w:rPr>
                <w:sz w:val="20"/>
              </w:rPr>
              <w:t>include</w:t>
            </w:r>
            <w:r>
              <w:rPr>
                <w:spacing w:val="-8"/>
                <w:sz w:val="20"/>
              </w:rPr>
              <w:t> </w:t>
            </w:r>
            <w:r>
              <w:rPr>
                <w:sz w:val="20"/>
              </w:rPr>
              <w:t>or</w:t>
            </w:r>
            <w:r>
              <w:rPr>
                <w:spacing w:val="-8"/>
                <w:sz w:val="20"/>
              </w:rPr>
              <w:t> </w:t>
            </w:r>
            <w:r>
              <w:rPr>
                <w:sz w:val="20"/>
              </w:rPr>
              <w:t>extend</w:t>
            </w:r>
            <w:r>
              <w:rPr>
                <w:spacing w:val="-8"/>
                <w:sz w:val="20"/>
              </w:rPr>
              <w:t> </w:t>
            </w:r>
            <w:r>
              <w:rPr>
                <w:sz w:val="20"/>
              </w:rPr>
              <w:t>relationships</w:t>
            </w:r>
            <w:r>
              <w:rPr>
                <w:spacing w:val="-8"/>
                <w:sz w:val="20"/>
              </w:rPr>
              <w:t> </w:t>
            </w:r>
            <w:r>
              <w:rPr>
                <w:sz w:val="20"/>
              </w:rPr>
              <w:t>only. The</w:t>
            </w:r>
            <w:r>
              <w:rPr>
                <w:spacing w:val="-8"/>
                <w:sz w:val="20"/>
              </w:rPr>
              <w:t> </w:t>
            </w:r>
            <w:r>
              <w:rPr>
                <w:sz w:val="20"/>
              </w:rPr>
              <w:t>use</w:t>
            </w:r>
            <w:r>
              <w:rPr>
                <w:spacing w:val="-8"/>
                <w:sz w:val="20"/>
              </w:rPr>
              <w:t> </w:t>
            </w:r>
            <w:r>
              <w:rPr>
                <w:sz w:val="20"/>
              </w:rPr>
              <w:t>case</w:t>
            </w:r>
            <w:r>
              <w:rPr>
                <w:spacing w:val="-8"/>
                <w:sz w:val="20"/>
              </w:rPr>
              <w:t> </w:t>
            </w:r>
            <w:r>
              <w:rPr>
                <w:sz w:val="20"/>
              </w:rPr>
              <w:t>is</w:t>
            </w:r>
            <w:r>
              <w:rPr>
                <w:spacing w:val="-8"/>
                <w:sz w:val="20"/>
              </w:rPr>
              <w:t> </w:t>
            </w:r>
            <w:r>
              <w:rPr>
                <w:sz w:val="20"/>
              </w:rPr>
              <w:t>not</w:t>
            </w:r>
            <w:r>
              <w:rPr>
                <w:spacing w:val="-8"/>
                <w:sz w:val="20"/>
              </w:rPr>
              <w:t> </w:t>
            </w:r>
            <w:r>
              <w:rPr>
                <w:sz w:val="20"/>
              </w:rPr>
              <w:t>triggered directly by an actor and usually does not have own scenarios. This row is </w:t>
            </w:r>
            <w:r>
              <w:rPr>
                <w:spacing w:val="-2"/>
                <w:sz w:val="20"/>
              </w:rPr>
              <w:t>optional.</w:t>
            </w:r>
          </w:p>
        </w:tc>
      </w:tr>
      <w:tr>
        <w:trPr>
          <w:trHeight w:val="786" w:hRule="atLeast"/>
        </w:trPr>
        <w:tc>
          <w:tcPr>
            <w:tcW w:w="1909" w:type="dxa"/>
            <w:shd w:val="clear" w:color="auto" w:fill="E5E5E5"/>
          </w:tcPr>
          <w:p>
            <w:pPr>
              <w:pStyle w:val="TableParagraph"/>
              <w:spacing w:line="249" w:lineRule="auto" w:before="17"/>
              <w:ind w:right="402"/>
              <w:rPr>
                <w:b/>
                <w:i/>
                <w:sz w:val="20"/>
              </w:rPr>
            </w:pPr>
            <w:r>
              <w:rPr>
                <w:b/>
                <w:i/>
                <w:spacing w:val="-4"/>
                <w:sz w:val="20"/>
              </w:rPr>
              <w:t>Triggering</w:t>
            </w:r>
            <w:r>
              <w:rPr>
                <w:b/>
                <w:i/>
                <w:spacing w:val="-4"/>
                <w:sz w:val="20"/>
              </w:rPr>
              <w:t> </w:t>
            </w:r>
            <w:r>
              <w:rPr>
                <w:b/>
                <w:i/>
                <w:spacing w:val="-2"/>
                <w:sz w:val="20"/>
              </w:rPr>
              <w:t>Actors:</w:t>
            </w:r>
          </w:p>
        </w:tc>
        <w:tc>
          <w:tcPr>
            <w:tcW w:w="3154" w:type="dxa"/>
          </w:tcPr>
          <w:p>
            <w:pPr>
              <w:pStyle w:val="TableParagraph"/>
              <w:spacing w:line="249" w:lineRule="auto" w:before="18"/>
              <w:ind w:right="207"/>
              <w:rPr>
                <w:sz w:val="20"/>
              </w:rPr>
            </w:pPr>
            <w:r>
              <w:rPr>
                <w:sz w:val="20"/>
              </w:rPr>
              <w:t>The name of an actor that triggers</w:t>
            </w:r>
            <w:r>
              <w:rPr>
                <w:spacing w:val="-10"/>
                <w:sz w:val="20"/>
              </w:rPr>
              <w:t> </w:t>
            </w:r>
            <w:r>
              <w:rPr>
                <w:sz w:val="20"/>
              </w:rPr>
              <w:t>this</w:t>
            </w:r>
            <w:r>
              <w:rPr>
                <w:spacing w:val="-10"/>
                <w:sz w:val="20"/>
              </w:rPr>
              <w:t> </w:t>
            </w:r>
            <w:r>
              <w:rPr>
                <w:sz w:val="20"/>
              </w:rPr>
              <w:t>use</w:t>
            </w:r>
            <w:r>
              <w:rPr>
                <w:spacing w:val="-10"/>
                <w:sz w:val="20"/>
              </w:rPr>
              <w:t> </w:t>
            </w:r>
            <w:r>
              <w:rPr>
                <w:sz w:val="20"/>
              </w:rPr>
              <w:t>case. This</w:t>
            </w:r>
            <w:r>
              <w:rPr>
                <w:spacing w:val="-10"/>
                <w:sz w:val="20"/>
              </w:rPr>
              <w:t> </w:t>
            </w:r>
            <w:r>
              <w:rPr>
                <w:sz w:val="20"/>
              </w:rPr>
              <w:t>row is optional.</w:t>
            </w:r>
          </w:p>
        </w:tc>
        <w:tc>
          <w:tcPr>
            <w:tcW w:w="3984" w:type="dxa"/>
          </w:tcPr>
          <w:p>
            <w:pPr>
              <w:pStyle w:val="TableParagraph"/>
              <w:spacing w:line="249" w:lineRule="auto" w:before="18"/>
              <w:ind w:right="116"/>
              <w:rPr>
                <w:sz w:val="20"/>
              </w:rPr>
            </w:pPr>
            <w:r>
              <w:rPr>
                <w:sz w:val="20"/>
              </w:rPr>
              <w:t>A</w:t>
            </w:r>
            <w:r>
              <w:rPr>
                <w:spacing w:val="-8"/>
                <w:sz w:val="20"/>
              </w:rPr>
              <w:t> </w:t>
            </w:r>
            <w:r>
              <w:rPr>
                <w:sz w:val="20"/>
              </w:rPr>
              <w:t>brief</w:t>
            </w:r>
            <w:r>
              <w:rPr>
                <w:spacing w:val="-8"/>
                <w:sz w:val="20"/>
              </w:rPr>
              <w:t> </w:t>
            </w:r>
            <w:r>
              <w:rPr>
                <w:sz w:val="20"/>
              </w:rPr>
              <w:t>description</w:t>
            </w:r>
            <w:r>
              <w:rPr>
                <w:spacing w:val="-8"/>
                <w:sz w:val="20"/>
              </w:rPr>
              <w:t> </w:t>
            </w:r>
            <w:r>
              <w:rPr>
                <w:sz w:val="20"/>
              </w:rPr>
              <w:t>how</w:t>
            </w:r>
            <w:r>
              <w:rPr>
                <w:spacing w:val="-8"/>
                <w:sz w:val="20"/>
              </w:rPr>
              <w:t> </w:t>
            </w:r>
            <w:r>
              <w:rPr>
                <w:sz w:val="20"/>
              </w:rPr>
              <w:t>the</w:t>
            </w:r>
            <w:r>
              <w:rPr>
                <w:spacing w:val="-8"/>
                <w:sz w:val="20"/>
              </w:rPr>
              <w:t> </w:t>
            </w:r>
            <w:r>
              <w:rPr>
                <w:sz w:val="20"/>
              </w:rPr>
              <w:t>actor</w:t>
            </w:r>
            <w:r>
              <w:rPr>
                <w:spacing w:val="-8"/>
                <w:sz w:val="20"/>
              </w:rPr>
              <w:t> </w:t>
            </w:r>
            <w:r>
              <w:rPr>
                <w:sz w:val="20"/>
              </w:rPr>
              <w:t>triggers the use case.</w:t>
            </w:r>
          </w:p>
        </w:tc>
      </w:tr>
      <w:tr>
        <w:trPr>
          <w:trHeight w:val="786" w:hRule="atLeast"/>
        </w:trPr>
        <w:tc>
          <w:tcPr>
            <w:tcW w:w="1909" w:type="dxa"/>
            <w:shd w:val="clear" w:color="auto" w:fill="E5E5E5"/>
          </w:tcPr>
          <w:p>
            <w:pPr>
              <w:pStyle w:val="TableParagraph"/>
              <w:spacing w:line="249" w:lineRule="auto" w:before="17"/>
              <w:rPr>
                <w:b/>
                <w:i/>
                <w:sz w:val="20"/>
              </w:rPr>
            </w:pPr>
            <w:r>
              <w:rPr>
                <w:b/>
                <w:i/>
                <w:spacing w:val="-2"/>
                <w:sz w:val="20"/>
              </w:rPr>
              <w:t>Participating</w:t>
            </w:r>
            <w:r>
              <w:rPr>
                <w:b/>
                <w:i/>
                <w:spacing w:val="-2"/>
                <w:sz w:val="20"/>
              </w:rPr>
              <w:t> Actors:</w:t>
            </w:r>
          </w:p>
        </w:tc>
        <w:tc>
          <w:tcPr>
            <w:tcW w:w="3154" w:type="dxa"/>
          </w:tcPr>
          <w:p>
            <w:pPr>
              <w:pStyle w:val="TableParagraph"/>
              <w:spacing w:line="249" w:lineRule="auto" w:before="18"/>
              <w:ind w:right="207"/>
              <w:rPr>
                <w:sz w:val="20"/>
              </w:rPr>
            </w:pPr>
            <w:r>
              <w:rPr>
                <w:sz w:val="20"/>
              </w:rPr>
              <w:t>The name of an actor that participates</w:t>
            </w:r>
            <w:r>
              <w:rPr>
                <w:spacing w:val="-11"/>
                <w:sz w:val="20"/>
              </w:rPr>
              <w:t> </w:t>
            </w:r>
            <w:r>
              <w:rPr>
                <w:sz w:val="20"/>
              </w:rPr>
              <w:t>in</w:t>
            </w:r>
            <w:r>
              <w:rPr>
                <w:spacing w:val="-11"/>
                <w:sz w:val="20"/>
              </w:rPr>
              <w:t> </w:t>
            </w:r>
            <w:r>
              <w:rPr>
                <w:sz w:val="20"/>
              </w:rPr>
              <w:t>this</w:t>
            </w:r>
            <w:r>
              <w:rPr>
                <w:spacing w:val="-11"/>
                <w:sz w:val="20"/>
              </w:rPr>
              <w:t> </w:t>
            </w:r>
            <w:r>
              <w:rPr>
                <w:sz w:val="20"/>
              </w:rPr>
              <w:t>use</w:t>
            </w:r>
            <w:r>
              <w:rPr>
                <w:spacing w:val="-11"/>
                <w:sz w:val="20"/>
              </w:rPr>
              <w:t> </w:t>
            </w:r>
            <w:r>
              <w:rPr>
                <w:sz w:val="20"/>
              </w:rPr>
              <w:t>case. This row is optional.</w:t>
            </w:r>
          </w:p>
        </w:tc>
        <w:tc>
          <w:tcPr>
            <w:tcW w:w="3984" w:type="dxa"/>
          </w:tcPr>
          <w:p>
            <w:pPr>
              <w:pStyle w:val="TableParagraph"/>
              <w:spacing w:line="249" w:lineRule="auto" w:before="18"/>
              <w:ind w:right="116"/>
              <w:rPr>
                <w:sz w:val="20"/>
              </w:rPr>
            </w:pPr>
            <w:r>
              <w:rPr>
                <w:sz w:val="20"/>
              </w:rPr>
              <w:t>A</w:t>
            </w:r>
            <w:r>
              <w:rPr>
                <w:spacing w:val="-10"/>
                <w:sz w:val="20"/>
              </w:rPr>
              <w:t> </w:t>
            </w:r>
            <w:r>
              <w:rPr>
                <w:sz w:val="20"/>
              </w:rPr>
              <w:t>brief</w:t>
            </w:r>
            <w:r>
              <w:rPr>
                <w:spacing w:val="-10"/>
                <w:sz w:val="20"/>
              </w:rPr>
              <w:t> </w:t>
            </w:r>
            <w:r>
              <w:rPr>
                <w:sz w:val="20"/>
              </w:rPr>
              <w:t>description</w:t>
            </w:r>
            <w:r>
              <w:rPr>
                <w:spacing w:val="-10"/>
                <w:sz w:val="20"/>
              </w:rPr>
              <w:t> </w:t>
            </w:r>
            <w:r>
              <w:rPr>
                <w:sz w:val="20"/>
              </w:rPr>
              <w:t>how</w:t>
            </w:r>
            <w:r>
              <w:rPr>
                <w:spacing w:val="-10"/>
                <w:sz w:val="20"/>
              </w:rPr>
              <w:t> </w:t>
            </w:r>
            <w:r>
              <w:rPr>
                <w:sz w:val="20"/>
              </w:rPr>
              <w:t>the</w:t>
            </w:r>
            <w:r>
              <w:rPr>
                <w:spacing w:val="-10"/>
                <w:sz w:val="20"/>
              </w:rPr>
              <w:t> </w:t>
            </w:r>
            <w:r>
              <w:rPr>
                <w:sz w:val="20"/>
              </w:rPr>
              <w:t>actor participates the use case.</w:t>
            </w:r>
          </w:p>
        </w:tc>
      </w:tr>
      <w:tr>
        <w:trPr>
          <w:trHeight w:val="308" w:hRule="atLeast"/>
        </w:trPr>
        <w:tc>
          <w:tcPr>
            <w:tcW w:w="1909" w:type="dxa"/>
            <w:shd w:val="clear" w:color="auto" w:fill="E5E5E5"/>
          </w:tcPr>
          <w:p>
            <w:pPr>
              <w:pStyle w:val="TableParagraph"/>
              <w:spacing w:before="14"/>
              <w:rPr>
                <w:b/>
                <w:i/>
                <w:sz w:val="20"/>
              </w:rPr>
            </w:pPr>
            <w:r>
              <w:rPr>
                <w:b/>
                <w:i/>
                <w:sz w:val="20"/>
              </w:rPr>
              <w:t>Base</w:t>
            </w:r>
            <w:r>
              <w:rPr>
                <w:b/>
                <w:i/>
                <w:spacing w:val="-6"/>
                <w:sz w:val="20"/>
              </w:rPr>
              <w:t> </w:t>
            </w:r>
            <w:r>
              <w:rPr>
                <w:b/>
                <w:i/>
                <w:sz w:val="20"/>
              </w:rPr>
              <w:t>use</w:t>
            </w:r>
            <w:r>
              <w:rPr>
                <w:b/>
                <w:i/>
                <w:spacing w:val="-5"/>
                <w:sz w:val="20"/>
              </w:rPr>
              <w:t> </w:t>
            </w:r>
            <w:r>
              <w:rPr>
                <w:b/>
                <w:i/>
                <w:spacing w:val="-2"/>
                <w:sz w:val="20"/>
              </w:rPr>
              <w:t>case:</w:t>
            </w:r>
          </w:p>
        </w:tc>
        <w:tc>
          <w:tcPr>
            <w:tcW w:w="7138" w:type="dxa"/>
            <w:gridSpan w:val="2"/>
          </w:tcPr>
          <w:p>
            <w:pPr>
              <w:pStyle w:val="TableParagraph"/>
              <w:spacing w:before="18"/>
              <w:rPr>
                <w:sz w:val="20"/>
              </w:rPr>
            </w:pPr>
            <w:r>
              <w:rPr>
                <w:sz w:val="20"/>
              </w:rPr>
              <w:t>The</w:t>
            </w:r>
            <w:r>
              <w:rPr>
                <w:spacing w:val="-8"/>
                <w:sz w:val="20"/>
              </w:rPr>
              <w:t> </w:t>
            </w:r>
            <w:r>
              <w:rPr>
                <w:sz w:val="20"/>
              </w:rPr>
              <w:t>name</w:t>
            </w:r>
            <w:r>
              <w:rPr>
                <w:spacing w:val="-6"/>
                <w:sz w:val="20"/>
              </w:rPr>
              <w:t> </w:t>
            </w:r>
            <w:r>
              <w:rPr>
                <w:sz w:val="20"/>
              </w:rPr>
              <w:t>of</w:t>
            </w:r>
            <w:r>
              <w:rPr>
                <w:spacing w:val="-8"/>
                <w:sz w:val="20"/>
              </w:rPr>
              <w:t> </w:t>
            </w:r>
            <w:r>
              <w:rPr>
                <w:sz w:val="20"/>
              </w:rPr>
              <w:t>the</w:t>
            </w:r>
            <w:r>
              <w:rPr>
                <w:spacing w:val="-6"/>
                <w:sz w:val="20"/>
              </w:rPr>
              <w:t> </w:t>
            </w:r>
            <w:r>
              <w:rPr>
                <w:sz w:val="20"/>
              </w:rPr>
              <w:t>use</w:t>
            </w:r>
            <w:r>
              <w:rPr>
                <w:spacing w:val="-8"/>
                <w:sz w:val="20"/>
              </w:rPr>
              <w:t> </w:t>
            </w:r>
            <w:r>
              <w:rPr>
                <w:sz w:val="20"/>
              </w:rPr>
              <w:t>case</w:t>
            </w:r>
            <w:r>
              <w:rPr>
                <w:spacing w:val="-6"/>
                <w:sz w:val="20"/>
              </w:rPr>
              <w:t> </w:t>
            </w:r>
            <w:r>
              <w:rPr>
                <w:sz w:val="20"/>
              </w:rPr>
              <w:t>that</w:t>
            </w:r>
            <w:r>
              <w:rPr>
                <w:spacing w:val="-7"/>
                <w:sz w:val="20"/>
              </w:rPr>
              <w:t> </w:t>
            </w:r>
            <w:r>
              <w:rPr>
                <w:sz w:val="20"/>
              </w:rPr>
              <w:t>this</w:t>
            </w:r>
            <w:r>
              <w:rPr>
                <w:spacing w:val="-8"/>
                <w:sz w:val="20"/>
              </w:rPr>
              <w:t> </w:t>
            </w:r>
            <w:r>
              <w:rPr>
                <w:sz w:val="20"/>
              </w:rPr>
              <w:t>use</w:t>
            </w:r>
            <w:r>
              <w:rPr>
                <w:spacing w:val="-6"/>
                <w:sz w:val="20"/>
              </w:rPr>
              <w:t> </w:t>
            </w:r>
            <w:r>
              <w:rPr>
                <w:sz w:val="20"/>
              </w:rPr>
              <w:t>cases</w:t>
            </w:r>
            <w:r>
              <w:rPr>
                <w:spacing w:val="-8"/>
                <w:sz w:val="20"/>
              </w:rPr>
              <w:t> </w:t>
            </w:r>
            <w:r>
              <w:rPr>
                <w:sz w:val="20"/>
              </w:rPr>
              <w:t>specializes.</w:t>
            </w:r>
            <w:r>
              <w:rPr>
                <w:spacing w:val="7"/>
                <w:sz w:val="20"/>
              </w:rPr>
              <w:t> </w:t>
            </w:r>
            <w:r>
              <w:rPr>
                <w:sz w:val="20"/>
              </w:rPr>
              <w:t>This</w:t>
            </w:r>
            <w:r>
              <w:rPr>
                <w:spacing w:val="-8"/>
                <w:sz w:val="20"/>
              </w:rPr>
              <w:t> </w:t>
            </w:r>
            <w:r>
              <w:rPr>
                <w:sz w:val="20"/>
              </w:rPr>
              <w:t>row</w:t>
            </w:r>
            <w:r>
              <w:rPr>
                <w:spacing w:val="-6"/>
                <w:sz w:val="20"/>
              </w:rPr>
              <w:t> </w:t>
            </w:r>
            <w:r>
              <w:rPr>
                <w:sz w:val="20"/>
              </w:rPr>
              <w:t>is</w:t>
            </w:r>
            <w:r>
              <w:rPr>
                <w:spacing w:val="-8"/>
                <w:sz w:val="20"/>
              </w:rPr>
              <w:t> </w:t>
            </w:r>
            <w:r>
              <w:rPr>
                <w:spacing w:val="-2"/>
                <w:sz w:val="20"/>
              </w:rPr>
              <w:t>optional.</w:t>
            </w:r>
          </w:p>
        </w:tc>
      </w:tr>
      <w:tr>
        <w:trPr>
          <w:trHeight w:val="786" w:hRule="atLeast"/>
        </w:trPr>
        <w:tc>
          <w:tcPr>
            <w:tcW w:w="1909" w:type="dxa"/>
            <w:shd w:val="clear" w:color="auto" w:fill="E5E5E5"/>
          </w:tcPr>
          <w:p>
            <w:pPr>
              <w:pStyle w:val="TableParagraph"/>
              <w:spacing w:line="249" w:lineRule="auto" w:before="14"/>
              <w:rPr>
                <w:b/>
                <w:i/>
                <w:sz w:val="20"/>
              </w:rPr>
            </w:pPr>
            <w:r>
              <w:rPr>
                <w:b/>
                <w:i/>
                <w:spacing w:val="-2"/>
                <w:sz w:val="20"/>
              </w:rPr>
              <w:t>Included</w:t>
            </w:r>
            <w:r>
              <w:rPr>
                <w:b/>
                <w:i/>
                <w:spacing w:val="-12"/>
                <w:sz w:val="20"/>
              </w:rPr>
              <w:t> </w:t>
            </w:r>
            <w:r>
              <w:rPr>
                <w:b/>
                <w:i/>
                <w:spacing w:val="-2"/>
                <w:sz w:val="20"/>
              </w:rPr>
              <w:t>use</w:t>
            </w:r>
            <w:r>
              <w:rPr>
                <w:b/>
                <w:i/>
                <w:spacing w:val="-2"/>
                <w:sz w:val="20"/>
              </w:rPr>
              <w:t> cases:</w:t>
            </w:r>
          </w:p>
        </w:tc>
        <w:tc>
          <w:tcPr>
            <w:tcW w:w="3154" w:type="dxa"/>
          </w:tcPr>
          <w:p>
            <w:pPr>
              <w:pStyle w:val="TableParagraph"/>
              <w:spacing w:line="249" w:lineRule="auto" w:before="18"/>
              <w:rPr>
                <w:sz w:val="20"/>
              </w:rPr>
            </w:pPr>
            <w:r>
              <w:rPr>
                <w:sz w:val="20"/>
              </w:rPr>
              <w:t>The</w:t>
            </w:r>
            <w:r>
              <w:rPr>
                <w:spacing w:val="-7"/>
                <w:sz w:val="20"/>
              </w:rPr>
              <w:t> </w:t>
            </w:r>
            <w:r>
              <w:rPr>
                <w:sz w:val="20"/>
              </w:rPr>
              <w:t>name</w:t>
            </w:r>
            <w:r>
              <w:rPr>
                <w:spacing w:val="-7"/>
                <w:sz w:val="20"/>
              </w:rPr>
              <w:t> </w:t>
            </w:r>
            <w:r>
              <w:rPr>
                <w:sz w:val="20"/>
              </w:rPr>
              <w:t>of</w:t>
            </w:r>
            <w:r>
              <w:rPr>
                <w:spacing w:val="-7"/>
                <w:sz w:val="20"/>
              </w:rPr>
              <w:t> </w:t>
            </w:r>
            <w:r>
              <w:rPr>
                <w:sz w:val="20"/>
              </w:rPr>
              <w:t>an</w:t>
            </w:r>
            <w:r>
              <w:rPr>
                <w:spacing w:val="-7"/>
                <w:sz w:val="20"/>
              </w:rPr>
              <w:t> </w:t>
            </w:r>
            <w:r>
              <w:rPr>
                <w:sz w:val="20"/>
              </w:rPr>
              <w:t>use</w:t>
            </w:r>
            <w:r>
              <w:rPr>
                <w:spacing w:val="-7"/>
                <w:sz w:val="20"/>
              </w:rPr>
              <w:t> </w:t>
            </w:r>
            <w:r>
              <w:rPr>
                <w:sz w:val="20"/>
              </w:rPr>
              <w:t>case</w:t>
            </w:r>
            <w:r>
              <w:rPr>
                <w:spacing w:val="-7"/>
                <w:sz w:val="20"/>
              </w:rPr>
              <w:t> </w:t>
            </w:r>
            <w:r>
              <w:rPr>
                <w:sz w:val="20"/>
              </w:rPr>
              <w:t>that</w:t>
            </w:r>
            <w:r>
              <w:rPr>
                <w:spacing w:val="-7"/>
                <w:sz w:val="20"/>
              </w:rPr>
              <w:t> </w:t>
            </w:r>
            <w:r>
              <w:rPr>
                <w:sz w:val="20"/>
              </w:rPr>
              <w:t>is included by this use case. This row is optional.</w:t>
            </w:r>
          </w:p>
        </w:tc>
        <w:tc>
          <w:tcPr>
            <w:tcW w:w="3984" w:type="dxa"/>
          </w:tcPr>
          <w:p>
            <w:pPr>
              <w:pStyle w:val="TableParagraph"/>
              <w:spacing w:line="249" w:lineRule="auto" w:before="18"/>
              <w:ind w:right="116"/>
              <w:rPr>
                <w:sz w:val="20"/>
              </w:rPr>
            </w:pPr>
            <w:r>
              <w:rPr>
                <w:sz w:val="20"/>
              </w:rPr>
              <w:t>A</w:t>
            </w:r>
            <w:r>
              <w:rPr>
                <w:spacing w:val="-8"/>
                <w:sz w:val="20"/>
              </w:rPr>
              <w:t> </w:t>
            </w:r>
            <w:r>
              <w:rPr>
                <w:sz w:val="20"/>
              </w:rPr>
              <w:t>brief</w:t>
            </w:r>
            <w:r>
              <w:rPr>
                <w:spacing w:val="-8"/>
                <w:sz w:val="20"/>
              </w:rPr>
              <w:t> </w:t>
            </w:r>
            <w:r>
              <w:rPr>
                <w:sz w:val="20"/>
              </w:rPr>
              <w:t>description</w:t>
            </w:r>
            <w:r>
              <w:rPr>
                <w:spacing w:val="-8"/>
                <w:sz w:val="20"/>
              </w:rPr>
              <w:t> </w:t>
            </w:r>
            <w:r>
              <w:rPr>
                <w:sz w:val="20"/>
              </w:rPr>
              <w:t>of</w:t>
            </w:r>
            <w:r>
              <w:rPr>
                <w:spacing w:val="-8"/>
                <w:sz w:val="20"/>
              </w:rPr>
              <w:t> </w:t>
            </w:r>
            <w:r>
              <w:rPr>
                <w:sz w:val="20"/>
              </w:rPr>
              <w:t>the</w:t>
            </w:r>
            <w:r>
              <w:rPr>
                <w:spacing w:val="-8"/>
                <w:sz w:val="20"/>
              </w:rPr>
              <w:t> </w:t>
            </w:r>
            <w:r>
              <w:rPr>
                <w:sz w:val="20"/>
              </w:rPr>
              <w:t>reason</w:t>
            </w:r>
            <w:r>
              <w:rPr>
                <w:spacing w:val="-8"/>
                <w:sz w:val="20"/>
              </w:rPr>
              <w:t> </w:t>
            </w:r>
            <w:r>
              <w:rPr>
                <w:sz w:val="20"/>
              </w:rPr>
              <w:t>for including the use case.</w:t>
            </w:r>
          </w:p>
        </w:tc>
      </w:tr>
      <w:tr>
        <w:trPr>
          <w:trHeight w:val="786" w:hRule="atLeast"/>
        </w:trPr>
        <w:tc>
          <w:tcPr>
            <w:tcW w:w="1909" w:type="dxa"/>
            <w:shd w:val="clear" w:color="auto" w:fill="E5E5E5"/>
          </w:tcPr>
          <w:p>
            <w:pPr>
              <w:pStyle w:val="TableParagraph"/>
              <w:spacing w:line="249" w:lineRule="auto" w:before="17"/>
              <w:ind w:right="402"/>
              <w:rPr>
                <w:b/>
                <w:i/>
                <w:sz w:val="20"/>
              </w:rPr>
            </w:pPr>
            <w:r>
              <w:rPr>
                <w:b/>
                <w:i/>
                <w:sz w:val="20"/>
              </w:rPr>
              <w:t>Extending</w:t>
            </w:r>
            <w:r>
              <w:rPr>
                <w:b/>
                <w:i/>
                <w:spacing w:val="-14"/>
                <w:sz w:val="20"/>
              </w:rPr>
              <w:t> </w:t>
            </w:r>
            <w:r>
              <w:rPr>
                <w:b/>
                <w:i/>
                <w:sz w:val="20"/>
              </w:rPr>
              <w:t>use</w:t>
            </w:r>
            <w:r>
              <w:rPr>
                <w:b/>
                <w:i/>
                <w:sz w:val="20"/>
              </w:rPr>
              <w:t> </w:t>
            </w:r>
            <w:r>
              <w:rPr>
                <w:b/>
                <w:i/>
                <w:spacing w:val="-2"/>
                <w:sz w:val="20"/>
              </w:rPr>
              <w:t>cases:</w:t>
            </w:r>
          </w:p>
        </w:tc>
        <w:tc>
          <w:tcPr>
            <w:tcW w:w="3154" w:type="dxa"/>
          </w:tcPr>
          <w:p>
            <w:pPr>
              <w:pStyle w:val="TableParagraph"/>
              <w:spacing w:line="249" w:lineRule="auto" w:before="18"/>
              <w:ind w:right="207"/>
              <w:rPr>
                <w:sz w:val="20"/>
              </w:rPr>
            </w:pPr>
            <w:r>
              <w:rPr>
                <w:sz w:val="20"/>
              </w:rPr>
              <w:t>The name of an use case that extends</w:t>
            </w:r>
            <w:r>
              <w:rPr>
                <w:spacing w:val="-12"/>
                <w:sz w:val="20"/>
              </w:rPr>
              <w:t> </w:t>
            </w:r>
            <w:r>
              <w:rPr>
                <w:sz w:val="20"/>
              </w:rPr>
              <w:t>this</w:t>
            </w:r>
            <w:r>
              <w:rPr>
                <w:spacing w:val="-12"/>
                <w:sz w:val="20"/>
              </w:rPr>
              <w:t> </w:t>
            </w:r>
            <w:r>
              <w:rPr>
                <w:sz w:val="20"/>
              </w:rPr>
              <w:t>use</w:t>
            </w:r>
            <w:r>
              <w:rPr>
                <w:spacing w:val="-12"/>
                <w:sz w:val="20"/>
              </w:rPr>
              <w:t> </w:t>
            </w:r>
            <w:r>
              <w:rPr>
                <w:sz w:val="20"/>
              </w:rPr>
              <w:t>case.</w:t>
            </w:r>
            <w:r>
              <w:rPr>
                <w:spacing w:val="-1"/>
                <w:sz w:val="20"/>
              </w:rPr>
              <w:t> </w:t>
            </w:r>
            <w:r>
              <w:rPr>
                <w:sz w:val="20"/>
              </w:rPr>
              <w:t>This</w:t>
            </w:r>
            <w:r>
              <w:rPr>
                <w:spacing w:val="-12"/>
                <w:sz w:val="20"/>
              </w:rPr>
              <w:t> </w:t>
            </w:r>
            <w:r>
              <w:rPr>
                <w:sz w:val="20"/>
              </w:rPr>
              <w:t>row is optional.</w:t>
            </w:r>
          </w:p>
        </w:tc>
        <w:tc>
          <w:tcPr>
            <w:tcW w:w="3984" w:type="dxa"/>
          </w:tcPr>
          <w:p>
            <w:pPr>
              <w:pStyle w:val="TableParagraph"/>
              <w:spacing w:line="249" w:lineRule="auto" w:before="18"/>
              <w:ind w:right="116"/>
              <w:rPr>
                <w:sz w:val="20"/>
              </w:rPr>
            </w:pPr>
            <w:r>
              <w:rPr>
                <w:sz w:val="20"/>
              </w:rPr>
              <w:t>A</w:t>
            </w:r>
            <w:r>
              <w:rPr>
                <w:spacing w:val="-8"/>
                <w:sz w:val="20"/>
              </w:rPr>
              <w:t> </w:t>
            </w:r>
            <w:r>
              <w:rPr>
                <w:sz w:val="20"/>
              </w:rPr>
              <w:t>brief</w:t>
            </w:r>
            <w:r>
              <w:rPr>
                <w:spacing w:val="-8"/>
                <w:sz w:val="20"/>
              </w:rPr>
              <w:t> </w:t>
            </w:r>
            <w:r>
              <w:rPr>
                <w:sz w:val="20"/>
              </w:rPr>
              <w:t>description</w:t>
            </w:r>
            <w:r>
              <w:rPr>
                <w:spacing w:val="-8"/>
                <w:sz w:val="20"/>
              </w:rPr>
              <w:t> </w:t>
            </w:r>
            <w:r>
              <w:rPr>
                <w:sz w:val="20"/>
              </w:rPr>
              <w:t>of</w:t>
            </w:r>
            <w:r>
              <w:rPr>
                <w:spacing w:val="-8"/>
                <w:sz w:val="20"/>
              </w:rPr>
              <w:t> </w:t>
            </w:r>
            <w:r>
              <w:rPr>
                <w:sz w:val="20"/>
              </w:rPr>
              <w:t>the</w:t>
            </w:r>
            <w:r>
              <w:rPr>
                <w:spacing w:val="-8"/>
                <w:sz w:val="20"/>
              </w:rPr>
              <w:t> </w:t>
            </w:r>
            <w:r>
              <w:rPr>
                <w:sz w:val="20"/>
              </w:rPr>
              <w:t>condition</w:t>
            </w:r>
            <w:r>
              <w:rPr>
                <w:spacing w:val="-8"/>
                <w:sz w:val="20"/>
              </w:rPr>
              <w:t> </w:t>
            </w:r>
            <w:r>
              <w:rPr>
                <w:sz w:val="20"/>
              </w:rPr>
              <w:t>for extending this use case.</w:t>
            </w:r>
          </w:p>
        </w:tc>
      </w:tr>
      <w:tr>
        <w:trPr>
          <w:trHeight w:val="507" w:hRule="atLeast"/>
        </w:trPr>
        <w:tc>
          <w:tcPr>
            <w:tcW w:w="1909" w:type="dxa"/>
            <w:shd w:val="clear" w:color="auto" w:fill="E5E5E5"/>
          </w:tcPr>
          <w:p>
            <w:pPr>
              <w:pStyle w:val="TableParagraph"/>
              <w:spacing w:before="17"/>
              <w:rPr>
                <w:b/>
                <w:i/>
                <w:sz w:val="20"/>
              </w:rPr>
            </w:pPr>
            <w:r>
              <w:rPr>
                <w:b/>
                <w:i/>
                <w:spacing w:val="-2"/>
                <w:sz w:val="20"/>
              </w:rPr>
              <w:t>Preconditions:</w:t>
            </w:r>
          </w:p>
        </w:tc>
        <w:tc>
          <w:tcPr>
            <w:tcW w:w="7138" w:type="dxa"/>
            <w:gridSpan w:val="2"/>
          </w:tcPr>
          <w:p>
            <w:pPr>
              <w:pStyle w:val="TableParagraph"/>
              <w:spacing w:line="240" w:lineRule="atLeast" w:before="7"/>
              <w:rPr>
                <w:sz w:val="20"/>
              </w:rPr>
            </w:pPr>
            <w:r>
              <w:rPr>
                <w:sz w:val="20"/>
              </w:rPr>
              <w:t>A</w:t>
            </w:r>
            <w:r>
              <w:rPr>
                <w:spacing w:val="-5"/>
                <w:sz w:val="20"/>
              </w:rPr>
              <w:t> </w:t>
            </w:r>
            <w:r>
              <w:rPr>
                <w:sz w:val="20"/>
              </w:rPr>
              <w:t>list</w:t>
            </w:r>
            <w:r>
              <w:rPr>
                <w:spacing w:val="-5"/>
                <w:sz w:val="20"/>
              </w:rPr>
              <w:t> </w:t>
            </w:r>
            <w:r>
              <w:rPr>
                <w:sz w:val="20"/>
              </w:rPr>
              <w:t>of</w:t>
            </w:r>
            <w:r>
              <w:rPr>
                <w:spacing w:val="-5"/>
                <w:sz w:val="20"/>
              </w:rPr>
              <w:t> </w:t>
            </w:r>
            <w:r>
              <w:rPr>
                <w:sz w:val="20"/>
              </w:rPr>
              <w:t>preconditions</w:t>
            </w:r>
            <w:r>
              <w:rPr>
                <w:spacing w:val="-5"/>
                <w:sz w:val="20"/>
              </w:rPr>
              <w:t> </w:t>
            </w:r>
            <w:r>
              <w:rPr>
                <w:sz w:val="20"/>
              </w:rPr>
              <w:t>that</w:t>
            </w:r>
            <w:r>
              <w:rPr>
                <w:spacing w:val="-5"/>
                <w:sz w:val="20"/>
              </w:rPr>
              <w:t> </w:t>
            </w:r>
            <w:r>
              <w:rPr>
                <w:sz w:val="20"/>
              </w:rPr>
              <w:t>need</w:t>
            </w:r>
            <w:r>
              <w:rPr>
                <w:spacing w:val="-5"/>
                <w:sz w:val="20"/>
              </w:rPr>
              <w:t> </w:t>
            </w:r>
            <w:r>
              <w:rPr>
                <w:sz w:val="20"/>
              </w:rPr>
              <w:t>to</w:t>
            </w:r>
            <w:r>
              <w:rPr>
                <w:spacing w:val="-5"/>
                <w:sz w:val="20"/>
              </w:rPr>
              <w:t> </w:t>
            </w:r>
            <w:r>
              <w:rPr>
                <w:sz w:val="20"/>
              </w:rPr>
              <w:t>be</w:t>
            </w:r>
            <w:r>
              <w:rPr>
                <w:spacing w:val="-5"/>
                <w:sz w:val="20"/>
              </w:rPr>
              <w:t> </w:t>
            </w:r>
            <w:r>
              <w:rPr>
                <w:sz w:val="20"/>
              </w:rPr>
              <w:t>fulfilled</w:t>
            </w:r>
            <w:r>
              <w:rPr>
                <w:spacing w:val="-5"/>
                <w:sz w:val="20"/>
              </w:rPr>
              <w:t> </w:t>
            </w:r>
            <w:r>
              <w:rPr>
                <w:sz w:val="20"/>
              </w:rPr>
              <w:t>before</w:t>
            </w:r>
            <w:r>
              <w:rPr>
                <w:spacing w:val="-5"/>
                <w:sz w:val="20"/>
              </w:rPr>
              <w:t> </w:t>
            </w:r>
            <w:r>
              <w:rPr>
                <w:sz w:val="20"/>
              </w:rPr>
              <w:t>the</w:t>
            </w:r>
            <w:r>
              <w:rPr>
                <w:spacing w:val="-5"/>
                <w:sz w:val="20"/>
              </w:rPr>
              <w:t> </w:t>
            </w:r>
            <w:r>
              <w:rPr>
                <w:sz w:val="20"/>
              </w:rPr>
              <w:t>use</w:t>
            </w:r>
            <w:r>
              <w:rPr>
                <w:spacing w:val="-5"/>
                <w:sz w:val="20"/>
              </w:rPr>
              <w:t> </w:t>
            </w:r>
            <w:r>
              <w:rPr>
                <w:sz w:val="20"/>
              </w:rPr>
              <w:t>case</w:t>
            </w:r>
            <w:r>
              <w:rPr>
                <w:spacing w:val="-5"/>
                <w:sz w:val="20"/>
              </w:rPr>
              <w:t> </w:t>
            </w:r>
            <w:r>
              <w:rPr>
                <w:sz w:val="20"/>
              </w:rPr>
              <w:t>can</w:t>
            </w:r>
            <w:r>
              <w:rPr>
                <w:spacing w:val="-5"/>
                <w:sz w:val="20"/>
              </w:rPr>
              <w:t> </w:t>
            </w:r>
            <w:r>
              <w:rPr>
                <w:sz w:val="20"/>
              </w:rPr>
              <w:t>be </w:t>
            </w:r>
            <w:r>
              <w:rPr>
                <w:spacing w:val="-2"/>
                <w:sz w:val="20"/>
              </w:rPr>
              <w:t>executed.</w:t>
            </w:r>
          </w:p>
        </w:tc>
      </w:tr>
      <w:tr>
        <w:trPr>
          <w:trHeight w:val="746" w:hRule="atLeast"/>
        </w:trPr>
        <w:tc>
          <w:tcPr>
            <w:tcW w:w="1909" w:type="dxa"/>
            <w:shd w:val="clear" w:color="auto" w:fill="E5E5E5"/>
          </w:tcPr>
          <w:p>
            <w:pPr>
              <w:pStyle w:val="TableParagraph"/>
              <w:spacing w:before="17"/>
              <w:rPr>
                <w:b/>
                <w:i/>
                <w:sz w:val="20"/>
              </w:rPr>
            </w:pPr>
            <w:r>
              <w:rPr>
                <w:b/>
                <w:i/>
                <w:spacing w:val="-2"/>
                <w:sz w:val="20"/>
              </w:rPr>
              <w:t>Invariants:</w:t>
            </w:r>
          </w:p>
        </w:tc>
        <w:tc>
          <w:tcPr>
            <w:tcW w:w="7138" w:type="dxa"/>
            <w:gridSpan w:val="2"/>
          </w:tcPr>
          <w:p>
            <w:pPr>
              <w:pStyle w:val="TableParagraph"/>
              <w:spacing w:line="240" w:lineRule="atLeast" w:before="6"/>
              <w:ind w:right="54"/>
              <w:rPr>
                <w:sz w:val="20"/>
              </w:rPr>
            </w:pPr>
            <w:r>
              <w:rPr>
                <w:sz w:val="20"/>
              </w:rPr>
              <w:t>A list of invariants that need to be fulfilled before the use case can be executed,</w:t>
            </w:r>
            <w:r>
              <w:rPr>
                <w:spacing w:val="-7"/>
                <w:sz w:val="20"/>
              </w:rPr>
              <w:t> </w:t>
            </w:r>
            <w:r>
              <w:rPr>
                <w:sz w:val="20"/>
              </w:rPr>
              <w:t>while</w:t>
            </w:r>
            <w:r>
              <w:rPr>
                <w:spacing w:val="-7"/>
                <w:sz w:val="20"/>
              </w:rPr>
              <w:t> </w:t>
            </w:r>
            <w:r>
              <w:rPr>
                <w:sz w:val="20"/>
              </w:rPr>
              <w:t>the</w:t>
            </w:r>
            <w:r>
              <w:rPr>
                <w:spacing w:val="-7"/>
                <w:sz w:val="20"/>
              </w:rPr>
              <w:t> </w:t>
            </w:r>
            <w:r>
              <w:rPr>
                <w:sz w:val="20"/>
              </w:rPr>
              <w:t>use</w:t>
            </w:r>
            <w:r>
              <w:rPr>
                <w:spacing w:val="-7"/>
                <w:sz w:val="20"/>
              </w:rPr>
              <w:t> </w:t>
            </w:r>
            <w:r>
              <w:rPr>
                <w:sz w:val="20"/>
              </w:rPr>
              <w:t>case</w:t>
            </w:r>
            <w:r>
              <w:rPr>
                <w:spacing w:val="-7"/>
                <w:sz w:val="20"/>
              </w:rPr>
              <w:t> </w:t>
            </w:r>
            <w:r>
              <w:rPr>
                <w:sz w:val="20"/>
              </w:rPr>
              <w:t>is</w:t>
            </w:r>
            <w:r>
              <w:rPr>
                <w:spacing w:val="-7"/>
                <w:sz w:val="20"/>
              </w:rPr>
              <w:t> </w:t>
            </w:r>
            <w:r>
              <w:rPr>
                <w:sz w:val="20"/>
              </w:rPr>
              <w:t>executed,</w:t>
            </w:r>
            <w:r>
              <w:rPr>
                <w:spacing w:val="-7"/>
                <w:sz w:val="20"/>
              </w:rPr>
              <w:t> </w:t>
            </w:r>
            <w:r>
              <w:rPr>
                <w:sz w:val="20"/>
              </w:rPr>
              <w:t>and</w:t>
            </w:r>
            <w:r>
              <w:rPr>
                <w:spacing w:val="-7"/>
                <w:sz w:val="20"/>
              </w:rPr>
              <w:t> </w:t>
            </w:r>
            <w:r>
              <w:rPr>
                <w:sz w:val="20"/>
              </w:rPr>
              <w:t>after</w:t>
            </w:r>
            <w:r>
              <w:rPr>
                <w:spacing w:val="-7"/>
                <w:sz w:val="20"/>
              </w:rPr>
              <w:t> </w:t>
            </w:r>
            <w:r>
              <w:rPr>
                <w:sz w:val="20"/>
              </w:rPr>
              <w:t>the</w:t>
            </w:r>
            <w:r>
              <w:rPr>
                <w:spacing w:val="-7"/>
                <w:sz w:val="20"/>
              </w:rPr>
              <w:t> </w:t>
            </w:r>
            <w:r>
              <w:rPr>
                <w:sz w:val="20"/>
              </w:rPr>
              <w:t>use</w:t>
            </w:r>
            <w:r>
              <w:rPr>
                <w:spacing w:val="-7"/>
                <w:sz w:val="20"/>
              </w:rPr>
              <w:t> </w:t>
            </w:r>
            <w:r>
              <w:rPr>
                <w:sz w:val="20"/>
              </w:rPr>
              <w:t>case</w:t>
            </w:r>
            <w:r>
              <w:rPr>
                <w:spacing w:val="-7"/>
                <w:sz w:val="20"/>
              </w:rPr>
              <w:t> </w:t>
            </w:r>
            <w:r>
              <w:rPr>
                <w:sz w:val="20"/>
              </w:rPr>
              <w:t>has</w:t>
            </w:r>
            <w:r>
              <w:rPr>
                <w:spacing w:val="-7"/>
                <w:sz w:val="20"/>
              </w:rPr>
              <w:t> </w:t>
            </w:r>
            <w:r>
              <w:rPr>
                <w:sz w:val="20"/>
              </w:rPr>
              <w:t>been </w:t>
            </w:r>
            <w:r>
              <w:rPr>
                <w:spacing w:val="-2"/>
                <w:sz w:val="20"/>
              </w:rPr>
              <w:t>executed.</w:t>
            </w:r>
          </w:p>
        </w:tc>
      </w:tr>
      <w:tr>
        <w:trPr>
          <w:trHeight w:val="507" w:hRule="atLeast"/>
        </w:trPr>
        <w:tc>
          <w:tcPr>
            <w:tcW w:w="1909" w:type="dxa"/>
            <w:shd w:val="clear" w:color="auto" w:fill="E5E5E5"/>
          </w:tcPr>
          <w:p>
            <w:pPr>
              <w:pStyle w:val="TableParagraph"/>
              <w:spacing w:before="17"/>
              <w:rPr>
                <w:b/>
                <w:i/>
                <w:sz w:val="20"/>
              </w:rPr>
            </w:pPr>
            <w:r>
              <w:rPr>
                <w:b/>
                <w:i/>
                <w:spacing w:val="-2"/>
                <w:sz w:val="20"/>
              </w:rPr>
              <w:t>Postconditions:</w:t>
            </w:r>
          </w:p>
        </w:tc>
        <w:tc>
          <w:tcPr>
            <w:tcW w:w="7138" w:type="dxa"/>
            <w:gridSpan w:val="2"/>
          </w:tcPr>
          <w:p>
            <w:pPr>
              <w:pStyle w:val="TableParagraph"/>
              <w:spacing w:line="240" w:lineRule="atLeast" w:before="7"/>
              <w:rPr>
                <w:sz w:val="20"/>
              </w:rPr>
            </w:pPr>
            <w:r>
              <w:rPr>
                <w:sz w:val="20"/>
              </w:rPr>
              <w:t>A</w:t>
            </w:r>
            <w:r>
              <w:rPr>
                <w:spacing w:val="-5"/>
                <w:sz w:val="20"/>
              </w:rPr>
              <w:t> </w:t>
            </w:r>
            <w:r>
              <w:rPr>
                <w:sz w:val="20"/>
              </w:rPr>
              <w:t>list</w:t>
            </w:r>
            <w:r>
              <w:rPr>
                <w:spacing w:val="-5"/>
                <w:sz w:val="20"/>
              </w:rPr>
              <w:t> </w:t>
            </w:r>
            <w:r>
              <w:rPr>
                <w:sz w:val="20"/>
              </w:rPr>
              <w:t>of</w:t>
            </w:r>
            <w:r>
              <w:rPr>
                <w:spacing w:val="-5"/>
                <w:sz w:val="20"/>
              </w:rPr>
              <w:t> </w:t>
            </w:r>
            <w:r>
              <w:rPr>
                <w:sz w:val="20"/>
              </w:rPr>
              <w:t>postconditions</w:t>
            </w:r>
            <w:r>
              <w:rPr>
                <w:spacing w:val="-5"/>
                <w:sz w:val="20"/>
              </w:rPr>
              <w:t> </w:t>
            </w:r>
            <w:r>
              <w:rPr>
                <w:sz w:val="20"/>
              </w:rPr>
              <w:t>that</w:t>
            </w:r>
            <w:r>
              <w:rPr>
                <w:spacing w:val="-5"/>
                <w:sz w:val="20"/>
              </w:rPr>
              <w:t> </w:t>
            </w:r>
            <w:r>
              <w:rPr>
                <w:sz w:val="20"/>
              </w:rPr>
              <w:t>need</w:t>
            </w:r>
            <w:r>
              <w:rPr>
                <w:spacing w:val="-5"/>
                <w:sz w:val="20"/>
              </w:rPr>
              <w:t> </w:t>
            </w:r>
            <w:r>
              <w:rPr>
                <w:sz w:val="20"/>
              </w:rPr>
              <w:t>to</w:t>
            </w:r>
            <w:r>
              <w:rPr>
                <w:spacing w:val="-5"/>
                <w:sz w:val="20"/>
              </w:rPr>
              <w:t> </w:t>
            </w:r>
            <w:r>
              <w:rPr>
                <w:sz w:val="20"/>
              </w:rPr>
              <w:t>be</w:t>
            </w:r>
            <w:r>
              <w:rPr>
                <w:spacing w:val="-5"/>
                <w:sz w:val="20"/>
              </w:rPr>
              <w:t> </w:t>
            </w:r>
            <w:r>
              <w:rPr>
                <w:sz w:val="20"/>
              </w:rPr>
              <w:t>fulfilled</w:t>
            </w:r>
            <w:r>
              <w:rPr>
                <w:spacing w:val="-5"/>
                <w:sz w:val="20"/>
              </w:rPr>
              <w:t> </w:t>
            </w:r>
            <w:r>
              <w:rPr>
                <w:sz w:val="20"/>
              </w:rPr>
              <w:t>after</w:t>
            </w:r>
            <w:r>
              <w:rPr>
                <w:spacing w:val="-5"/>
                <w:sz w:val="20"/>
              </w:rPr>
              <w:t> </w:t>
            </w:r>
            <w:r>
              <w:rPr>
                <w:sz w:val="20"/>
              </w:rPr>
              <w:t>the</w:t>
            </w:r>
            <w:r>
              <w:rPr>
                <w:spacing w:val="-5"/>
                <w:sz w:val="20"/>
              </w:rPr>
              <w:t> </w:t>
            </w:r>
            <w:r>
              <w:rPr>
                <w:sz w:val="20"/>
              </w:rPr>
              <w:t>use</w:t>
            </w:r>
            <w:r>
              <w:rPr>
                <w:spacing w:val="-5"/>
                <w:sz w:val="20"/>
              </w:rPr>
              <w:t> </w:t>
            </w:r>
            <w:r>
              <w:rPr>
                <w:sz w:val="20"/>
              </w:rPr>
              <w:t>case</w:t>
            </w:r>
            <w:r>
              <w:rPr>
                <w:spacing w:val="-5"/>
                <w:sz w:val="20"/>
              </w:rPr>
              <w:t> </w:t>
            </w:r>
            <w:r>
              <w:rPr>
                <w:sz w:val="20"/>
              </w:rPr>
              <w:t>has</w:t>
            </w:r>
            <w:r>
              <w:rPr>
                <w:spacing w:val="-5"/>
                <w:sz w:val="20"/>
              </w:rPr>
              <w:t> </w:t>
            </w:r>
            <w:r>
              <w:rPr>
                <w:sz w:val="20"/>
              </w:rPr>
              <w:t>been </w:t>
            </w:r>
            <w:r>
              <w:rPr>
                <w:spacing w:val="-2"/>
                <w:sz w:val="20"/>
              </w:rPr>
              <w:t>executed.</w:t>
            </w:r>
          </w:p>
        </w:tc>
      </w:tr>
      <w:tr>
        <w:trPr>
          <w:trHeight w:val="547" w:hRule="atLeast"/>
        </w:trPr>
        <w:tc>
          <w:tcPr>
            <w:tcW w:w="1909" w:type="dxa"/>
            <w:shd w:val="clear" w:color="auto" w:fill="E5E5E5"/>
          </w:tcPr>
          <w:p>
            <w:pPr>
              <w:pStyle w:val="TableParagraph"/>
              <w:spacing w:before="17"/>
              <w:rPr>
                <w:b/>
                <w:i/>
                <w:sz w:val="20"/>
              </w:rPr>
            </w:pPr>
            <w:r>
              <w:rPr>
                <w:b/>
                <w:i/>
                <w:spacing w:val="-2"/>
                <w:sz w:val="20"/>
              </w:rPr>
              <w:t>Scenarios:</w:t>
            </w:r>
          </w:p>
        </w:tc>
        <w:tc>
          <w:tcPr>
            <w:tcW w:w="3154" w:type="dxa"/>
          </w:tcPr>
          <w:p>
            <w:pPr>
              <w:pStyle w:val="TableParagraph"/>
              <w:spacing w:line="249" w:lineRule="auto" w:before="18"/>
              <w:ind w:right="207"/>
              <w:rPr>
                <w:sz w:val="20"/>
              </w:rPr>
            </w:pPr>
            <w:r>
              <w:rPr>
                <w:sz w:val="20"/>
              </w:rPr>
              <w:t>The</w:t>
            </w:r>
            <w:r>
              <w:rPr>
                <w:spacing w:val="-10"/>
                <w:sz w:val="20"/>
              </w:rPr>
              <w:t> </w:t>
            </w:r>
            <w:r>
              <w:rPr>
                <w:sz w:val="20"/>
              </w:rPr>
              <w:t>name</w:t>
            </w:r>
            <w:r>
              <w:rPr>
                <w:spacing w:val="-10"/>
                <w:sz w:val="20"/>
              </w:rPr>
              <w:t> </w:t>
            </w:r>
            <w:r>
              <w:rPr>
                <w:sz w:val="20"/>
              </w:rPr>
              <w:t>of</w:t>
            </w:r>
            <w:r>
              <w:rPr>
                <w:spacing w:val="-10"/>
                <w:sz w:val="20"/>
              </w:rPr>
              <w:t> </w:t>
            </w:r>
            <w:r>
              <w:rPr>
                <w:sz w:val="20"/>
              </w:rPr>
              <w:t>the</w:t>
            </w:r>
            <w:r>
              <w:rPr>
                <w:spacing w:val="-10"/>
                <w:sz w:val="20"/>
              </w:rPr>
              <w:t> </w:t>
            </w:r>
            <w:r>
              <w:rPr>
                <w:sz w:val="20"/>
              </w:rPr>
              <w:t>scenario. </w:t>
            </w:r>
            <w:r>
              <w:rPr>
                <w:sz w:val="20"/>
              </w:rPr>
              <w:t>This row is optional.</w:t>
            </w:r>
          </w:p>
        </w:tc>
        <w:tc>
          <w:tcPr>
            <w:tcW w:w="3984" w:type="dxa"/>
          </w:tcPr>
          <w:p>
            <w:pPr>
              <w:pStyle w:val="TableParagraph"/>
              <w:spacing w:before="18"/>
              <w:rPr>
                <w:sz w:val="20"/>
              </w:rPr>
            </w:pPr>
            <w:r>
              <w:rPr>
                <w:sz w:val="20"/>
              </w:rPr>
              <w:t>A</w:t>
            </w:r>
            <w:r>
              <w:rPr>
                <w:spacing w:val="-5"/>
                <w:sz w:val="20"/>
              </w:rPr>
              <w:t> </w:t>
            </w:r>
            <w:r>
              <w:rPr>
                <w:sz w:val="20"/>
              </w:rPr>
              <w:t>brief</w:t>
            </w:r>
            <w:r>
              <w:rPr>
                <w:spacing w:val="-4"/>
                <w:sz w:val="20"/>
              </w:rPr>
              <w:t> </w:t>
            </w:r>
            <w:r>
              <w:rPr>
                <w:sz w:val="20"/>
              </w:rPr>
              <w:t>description</w:t>
            </w:r>
            <w:r>
              <w:rPr>
                <w:spacing w:val="-4"/>
                <w:sz w:val="20"/>
              </w:rPr>
              <w:t> </w:t>
            </w:r>
            <w:r>
              <w:rPr>
                <w:sz w:val="20"/>
              </w:rPr>
              <w:t>of</w:t>
            </w:r>
            <w:r>
              <w:rPr>
                <w:spacing w:val="-4"/>
                <w:sz w:val="20"/>
              </w:rPr>
              <w:t> </w:t>
            </w:r>
            <w:r>
              <w:rPr>
                <w:sz w:val="20"/>
              </w:rPr>
              <w:t>the</w:t>
            </w:r>
            <w:r>
              <w:rPr>
                <w:spacing w:val="-4"/>
                <w:sz w:val="20"/>
              </w:rPr>
              <w:t> </w:t>
            </w:r>
            <w:r>
              <w:rPr>
                <w:spacing w:val="-2"/>
                <w:sz w:val="20"/>
              </w:rPr>
              <w:t>scenario.</w:t>
            </w:r>
          </w:p>
        </w:tc>
      </w:tr>
    </w:tbl>
    <w:p>
      <w:pPr>
        <w:spacing w:before="43"/>
        <w:ind w:left="271" w:right="308" w:firstLine="0"/>
        <w:jc w:val="center"/>
        <w:rPr>
          <w:b/>
          <w:sz w:val="22"/>
        </w:rPr>
      </w:pPr>
      <w:r>
        <w:rPr>
          <w:b/>
          <w:sz w:val="22"/>
        </w:rPr>
        <w:t>Table</w:t>
      </w:r>
      <w:r>
        <w:rPr>
          <w:b/>
          <w:spacing w:val="-13"/>
          <w:sz w:val="22"/>
        </w:rPr>
        <w:t> </w:t>
      </w:r>
      <w:r>
        <w:rPr>
          <w:b/>
          <w:sz w:val="22"/>
        </w:rPr>
        <w:t>10.1:</w:t>
      </w:r>
      <w:r>
        <w:rPr>
          <w:b/>
          <w:spacing w:val="-2"/>
          <w:sz w:val="22"/>
        </w:rPr>
        <w:t> </w:t>
      </w:r>
      <w:r>
        <w:rPr>
          <w:b/>
          <w:sz w:val="22"/>
        </w:rPr>
        <w:t>Template</w:t>
      </w:r>
      <w:r>
        <w:rPr>
          <w:b/>
          <w:spacing w:val="-13"/>
          <w:sz w:val="22"/>
        </w:rPr>
        <w:t> </w:t>
      </w:r>
      <w:r>
        <w:rPr>
          <w:b/>
          <w:sz w:val="22"/>
        </w:rPr>
        <w:t>for</w:t>
      </w:r>
      <w:r>
        <w:rPr>
          <w:b/>
          <w:spacing w:val="-13"/>
          <w:sz w:val="22"/>
        </w:rPr>
        <w:t> </w:t>
      </w:r>
      <w:r>
        <w:rPr>
          <w:b/>
          <w:sz w:val="22"/>
        </w:rPr>
        <w:t>Use</w:t>
      </w:r>
      <w:r>
        <w:rPr>
          <w:b/>
          <w:spacing w:val="-13"/>
          <w:sz w:val="22"/>
        </w:rPr>
        <w:t> </w:t>
      </w:r>
      <w:r>
        <w:rPr>
          <w:b/>
          <w:spacing w:val="-2"/>
          <w:sz w:val="22"/>
        </w:rPr>
        <w:t>Cases</w:t>
      </w:r>
    </w:p>
    <w:p>
      <w:pPr>
        <w:spacing w:after="0"/>
        <w:jc w:val="center"/>
        <w:rPr>
          <w:sz w:val="22"/>
        </w:rPr>
        <w:sectPr>
          <w:footerReference w:type="default" r:id="rId329"/>
          <w:pgSz w:w="11910" w:h="14140"/>
          <w:pgMar w:footer="0" w:header="0" w:top="200" w:bottom="280" w:left="1260" w:right="1220"/>
        </w:sectPr>
      </w:pPr>
    </w:p>
    <w:p>
      <w:pPr>
        <w:pStyle w:val="Heading2"/>
        <w:numPr>
          <w:ilvl w:val="1"/>
          <w:numId w:val="4"/>
        </w:numPr>
        <w:tabs>
          <w:tab w:pos="1002" w:val="left" w:leader="none"/>
          <w:tab w:pos="1003" w:val="left" w:leader="none"/>
        </w:tabs>
        <w:spacing w:line="240" w:lineRule="auto" w:before="85" w:after="0"/>
        <w:ind w:left="1002" w:right="0" w:hanging="846"/>
        <w:jc w:val="left"/>
      </w:pPr>
      <w:bookmarkStart w:name="10.1 Runtime" w:id="315"/>
      <w:bookmarkEnd w:id="315"/>
      <w:r>
        <w:rPr>
          <w:b w:val="0"/>
        </w:rPr>
      </w:r>
      <w:bookmarkStart w:name="_bookmark240" w:id="316"/>
      <w:bookmarkEnd w:id="316"/>
      <w:r>
        <w:rPr>
          <w:spacing w:val="-2"/>
        </w:rPr>
        <w:t>Runtime</w:t>
      </w:r>
    </w:p>
    <w:p>
      <w:pPr>
        <w:pStyle w:val="BodyText"/>
        <w:spacing w:before="2"/>
        <w:rPr>
          <w:b/>
          <w:sz w:val="28"/>
        </w:rPr>
      </w:pPr>
    </w:p>
    <w:p>
      <w:pPr>
        <w:pStyle w:val="Heading3"/>
        <w:numPr>
          <w:ilvl w:val="2"/>
          <w:numId w:val="4"/>
        </w:numPr>
        <w:tabs>
          <w:tab w:pos="1061" w:val="left" w:leader="none"/>
          <w:tab w:pos="1062" w:val="left" w:leader="none"/>
        </w:tabs>
        <w:spacing w:line="240" w:lineRule="auto" w:before="0" w:after="0"/>
        <w:ind w:left="1061" w:right="0" w:hanging="905"/>
        <w:jc w:val="left"/>
      </w:pPr>
      <w:bookmarkStart w:name="10.1.1 Execution Management" w:id="317"/>
      <w:bookmarkEnd w:id="317"/>
      <w:r>
        <w:rPr>
          <w:b w:val="0"/>
        </w:rPr>
      </w:r>
      <w:bookmarkStart w:name="_bookmark241" w:id="318"/>
      <w:bookmarkEnd w:id="318"/>
      <w:r>
        <w:rPr/>
        <w:t>E</w:t>
      </w:r>
      <w:r>
        <w:rPr/>
        <w:t>xecution</w:t>
      </w:r>
      <w:r>
        <w:rPr>
          <w:spacing w:val="-16"/>
        </w:rPr>
        <w:t> </w:t>
      </w:r>
      <w:r>
        <w:rPr>
          <w:spacing w:val="-2"/>
        </w:rPr>
        <w:t>Management</w:t>
      </w:r>
    </w:p>
    <w:p>
      <w:pPr>
        <w:pStyle w:val="BodyText"/>
        <w:spacing w:before="10"/>
        <w:rPr>
          <w:b/>
        </w:rPr>
      </w:pPr>
    </w:p>
    <w:p>
      <w:pPr>
        <w:spacing w:before="103"/>
        <w:ind w:left="1569" w:right="308" w:firstLine="0"/>
        <w:jc w:val="center"/>
        <w:rPr>
          <w:sz w:val="10"/>
        </w:rPr>
      </w:pPr>
      <w:r>
        <w:rPr/>
        <w:pict>
          <v:group style="position:absolute;margin-left:190.552689pt;margin-top:2.603916pt;width:247.15pt;height:212.05pt;mso-position-horizontal-relative:page;mso-position-vertical-relative:paragraph;z-index:-29806592" id="docshapegroup3178" coordorigin="3811,52" coordsize="4943,4241">
            <v:line style="position:absolute" from="4466,2420" to="4466,4287" stroked="true" strokeweight=".528530pt" strokecolor="#000000">
              <v:stroke dashstyle="solid"/>
            </v:line>
            <v:shape style="position:absolute;left:4465;top:57;width:4283;height:4230" id="docshape3179" coordorigin="4466,57" coordsize="4283,4230" path="m4466,4287l8748,4287m8748,4287l8748,57e" filled="false" stroked="true" strokeweight=".528530pt" strokecolor="#000000">
              <v:path arrowok="t"/>
              <v:stroke dashstyle="solid"/>
            </v:shape>
            <v:line style="position:absolute" from="4466,57" to="4466,1549" stroked="true" strokeweight=".528530pt" strokecolor="#000000">
              <v:stroke dashstyle="solid"/>
            </v:line>
            <v:line style="position:absolute" from="8748,57" to="4466,57" stroked="true" strokeweight=".528530pt" strokecolor="#000000">
              <v:stroke dashstyle="solid"/>
            </v:line>
            <v:shape style="position:absolute;left:4570;top:269;width:2;height:3913" id="docshape3180" coordorigin="4571,270" coordsize="0,3913" path="m4571,1670l4571,4182m4571,270l4571,1549e" filled="false" stroked="true" strokeweight=".528530pt" strokecolor="#000000">
              <v:path arrowok="t"/>
              <v:stroke dashstyle="solid"/>
            </v:shape>
            <v:line style="position:absolute" from="4571,4182" to="6262,4182" stroked="true" strokeweight=".528530pt" strokecolor="#000000">
              <v:stroke dashstyle="solid"/>
            </v:line>
            <v:shape style="position:absolute;left:6262;top:269;width:2;height:3913" id="docshape3181" coordorigin="6262,270" coordsize="0,3913" path="m6262,3319l6262,4182m6262,2612l6262,3198m6262,270l6262,2490e" filled="false" stroked="true" strokeweight=".528530pt" strokecolor="#000000">
              <v:path arrowok="t"/>
              <v:stroke dashstyle="solid"/>
            </v:shape>
            <v:line style="position:absolute" from="6262,270" to="4571,270" stroked="true" strokeweight=".528530pt" strokecolor="#000000">
              <v:stroke dashstyle="solid"/>
            </v:line>
            <v:shape style="position:absolute;left:4783;top:586;width:1270;height:845" id="docshape3182" coordorigin="4783,587" coordsize="1270,845" path="m5418,587l5332,591,5249,602,5171,620,5098,644,5030,674,4969,710,4916,751,4870,795,4833,844,4789,952,4783,1009,4789,1067,4833,1174,4870,1223,4916,1268,4969,1308,5030,1344,5098,1374,5171,1398,5249,1417,5332,1428,5418,1432,5504,1428,5586,1417,5664,1398,5737,1374,5805,1344,5866,1308,5920,1268,5965,1223,6002,1174,6046,1067,6052,1009,6046,952,6002,844,5965,795,5920,751,5866,710,5805,674,5737,644,5664,620,5586,602,5504,591,5418,587xe" filled="true" fillcolor="#fcf2e3" stroked="false">
              <v:path arrowok="t"/>
              <v:fill type="solid"/>
            </v:shape>
            <v:shape style="position:absolute;left:4783;top:586;width:1270;height:845" id="docshape3183" coordorigin="4783,587" coordsize="1270,845" path="m6052,1009l6029,896,5965,795,5920,751,5866,710,5805,674,5737,644,5664,620,5586,602,5504,591,5418,587,5332,591,5249,602,5171,620,5098,644,5030,674,4969,710,4916,751,4870,795,4833,844,4789,952,4783,1009,4789,1067,4833,1174,4870,1223,4916,1268,4969,1308,5030,1344,5098,1374,5171,1398,5249,1417,5332,1428,5418,1432,5504,1428,5586,1417,5664,1398,5737,1374,5805,1344,5866,1308,5920,1268,5965,1223,6002,1174,6046,1067,6052,1009xe" filled="false" stroked="true" strokeweight=".528530pt" strokecolor="#000000">
              <v:path arrowok="t"/>
              <v:stroke dashstyle="solid"/>
            </v:shape>
            <v:shape style="position:absolute;left:4783;top:3122;width:1270;height:847" id="docshape3184" coordorigin="4783,3123" coordsize="1270,847" path="m5418,3123l5332,3127,5249,3138,5171,3156,5098,3181,5030,3211,4969,3247,4916,3288,4870,3333,4833,3382,4789,3490,4783,3547,4789,3604,4833,3711,4870,3760,4916,3805,4969,3846,5030,3881,5098,3912,5171,3936,5249,3954,5332,3966,5418,3970,5504,3966,5586,3954,5664,3936,5737,3912,5805,3881,5866,3846,5920,3805,5965,3760,6002,3711,6046,3604,6052,3547,6046,3490,6002,3382,5965,3333,5920,3288,5866,3247,5805,3211,5737,3181,5664,3156,5586,3138,5504,3127,5418,3123xe" filled="true" fillcolor="#fcf2e3" stroked="false">
              <v:path arrowok="t"/>
              <v:fill type="solid"/>
            </v:shape>
            <v:shape style="position:absolute;left:4783;top:3122;width:1270;height:847" id="docshape3185" coordorigin="4783,3123" coordsize="1270,847" path="m6052,3547l6029,3434,5965,3333,5920,3288,5866,3247,5805,3211,5737,3181,5664,3156,5586,3138,5504,3127,5418,3123,5332,3127,5249,3138,5171,3156,5098,3181,5030,3211,4969,3247,4916,3288,4870,3333,4833,3382,4789,3490,4783,3547,4789,3604,4833,3711,4870,3760,4916,3805,4969,3846,5030,3881,5098,3912,5171,3936,5249,3954,5332,3966,5418,3970,5504,3966,5586,3954,5664,3936,5737,3912,5805,3881,5866,3846,5920,3805,5965,3760,6002,3711,6046,3604,6052,3547xe" filled="false" stroked="true" strokeweight=".528530pt" strokecolor="#000000">
              <v:path arrowok="t"/>
              <v:stroke dashstyle="solid"/>
            </v:shape>
            <v:rect style="position:absolute;left:6791;top:2488;width:1807;height:847" id="docshape3186" filled="true" fillcolor="#ef9999" stroked="false">
              <v:fill type="solid"/>
            </v:rect>
            <v:shape style="position:absolute;left:8392;top:2537;width:159;height:191" type="#_x0000_t75" id="docshape3187" stroked="false">
              <v:imagedata r:id="rId25" o:title=""/>
            </v:shape>
            <v:shape style="position:absolute;left:4783;top:1855;width:1270;height:845" id="docshape3188" coordorigin="4783,1856" coordsize="1270,845" path="m5418,1856l5332,1860,5249,1871,5171,1889,5098,1913,5030,1944,4969,1979,4916,2020,4870,2065,4833,2113,4789,2221,4783,2278,4789,2335,4833,2442,4870,2491,4916,2536,4969,2577,5030,2612,5098,2643,5171,2667,5249,2685,5332,2697,5418,2701,5504,2697,5586,2685,5664,2667,5737,2643,5805,2612,5866,2577,5920,2536,5965,2491,6002,2442,6046,2335,6052,2278,6046,2221,6002,2113,5965,2065,5920,2020,5866,1979,5805,1944,5737,1913,5664,1889,5586,1871,5504,1860,5418,1856xe" filled="true" fillcolor="#fcf2e3" stroked="false">
              <v:path arrowok="t"/>
              <v:fill type="solid"/>
            </v:shape>
            <v:shape style="position:absolute;left:4783;top:1855;width:1270;height:845" id="docshape3189" coordorigin="4783,1856" coordsize="1270,845" path="m6052,2278l6029,2166,5965,2065,5920,2020,5866,1979,5805,1944,5737,1913,5664,1889,5586,1871,5504,1860,5418,1856,5332,1860,5249,1871,5171,1889,5098,1913,5030,1944,4969,1979,4916,2020,4870,2065,4833,2113,4789,2221,4783,2278,4789,2335,4833,2442,4870,2491,4916,2536,4969,2577,5030,2612,5098,2643,5171,2667,5249,2685,5332,2697,5418,2701,5504,2697,5586,2685,5664,2667,5737,2643,5805,2612,5866,2577,5920,2536,5965,2491,6002,2442,6046,2335,6052,2278xe" filled="false" stroked="true" strokeweight=".528530pt" strokecolor="#000000">
              <v:path arrowok="t"/>
              <v:stroke dashstyle="solid"/>
            </v:shape>
            <v:rect style="position:absolute;left:6791;top:1221;width:1807;height:845" id="docshape3190" filled="true" fillcolor="#ce92d8" stroked="false">
              <v:fill type="solid"/>
            </v:rect>
            <v:shape style="position:absolute;left:8392;top:1268;width:159;height:191" type="#_x0000_t75" id="docshape3191" stroked="false">
              <v:imagedata r:id="rId331" o:title=""/>
            </v:shape>
            <v:line style="position:absolute" from="6792,1886" to="6052,2098" stroked="true" strokeweight=".528530pt" strokecolor="#000000">
              <v:stroke dashstyle="solid"/>
            </v:line>
            <v:line style="position:absolute" from="4466,1670" to="4466,2298" stroked="true" strokeweight=".528530pt" strokecolor="#000000">
              <v:stroke dashstyle="solid"/>
            </v:line>
            <v:shape style="position:absolute;left:4128;top:1431;width:2664;height:1936" id="docshape3192" coordorigin="4128,1432" coordsize="2664,1936" path="m4201,1601l4783,1844m4128,2818l4783,2543m6052,2448l6792,2658m6052,3367l6792,3155m4128,3145l4783,3345m4128,2478l4666,1856,4675,1862,4684,1865,4695,1866,4708,1866,4730,1862,4748,1851,4759,1834,4763,1813,4761,1797,4756,1782,4748,1769,4741,1759,5048,1432e" filled="false" stroked="true" strokeweight=".528530pt" strokecolor="#000000">
              <v:path arrowok="t"/>
              <v:stroke dashstyle="solid"/>
            </v:shape>
            <v:shape style="position:absolute;left:5417;top:2700;width:2;height:190" id="docshape3193" coordorigin="5418,2701" coordsize="0,190" path="m5418,2701l5418,2775m5418,2818l5418,2891e" filled="false" stroked="true" strokeweight=".528530pt" strokecolor="#000000">
              <v:path arrowok="t"/>
              <v:stroke dashstyle="solid"/>
            </v:shape>
            <v:shape style="position:absolute;left:5417;top:2932;width:2;height:190" id="docshape3194" coordorigin="5418,2933" coordsize="0,190" path="m5418,2933l5418,2945m5418,3066l5418,3123e" filled="false" stroked="true" strokeweight=".528530pt" strokecolor="#000000">
              <v:path arrowok="t"/>
              <v:stroke dashstyle="solid"/>
            </v:shape>
            <v:shape style="position:absolute;left:5354;top:2700;width:126;height:160" id="docshape3195" coordorigin="5355,2701" coordsize="126,160" path="m5418,2701l5480,2860m5418,2701l5355,2860e" filled="false" stroked="true" strokeweight=".528530pt" strokecolor="#000000">
              <v:path arrowok="t"/>
              <v:stroke dashstyle="solid"/>
            </v:shape>
            <v:shape style="position:absolute;left:5417;top:1431;width:2;height:425" id="docshape3196" coordorigin="5418,1432" coordsize="0,425" path="m5418,1856l5418,1781m5418,1739l5418,1664m5418,1506l5418,1432e" filled="false" stroked="true" strokeweight=".528530pt" strokecolor="#000000">
              <v:path arrowok="t"/>
              <v:stroke dashstyle="solid"/>
            </v:shape>
            <v:shape style="position:absolute;left:5354;top:1696;width:126;height:160" id="docshape3197" coordorigin="5355,1696" coordsize="126,160" path="m5418,1856l5355,1696m5418,1856l5480,1696e" filled="false" stroked="true" strokeweight=".528530pt" strokecolor="#000000">
              <v:path arrowok="t"/>
              <v:stroke dashstyle="solid"/>
            </v:shape>
            <v:shape style="position:absolute;left:3811;top:1548;width:3026;height:1771" id="docshape3198" coordorigin="3811,1549" coordsize="3026,1771" path="m4532,2298l3811,2298,3811,2420,4532,2420,4532,2298xm4658,1549l3936,1549,3936,1670,4658,1670,4658,1549xm5007,3167l4106,3167,4106,3289,5007,3289,5007,3167xm5030,2606l4128,2606,4128,2727,5030,2727,5030,2606xm6763,3198l6042,3198,6042,3319,6763,3319,6763,3198xm6796,2490l6074,2490,6074,2612,6796,2612,6796,2490xm6836,1929l5935,1929,5935,2050,6836,2050,6836,1929xe" filled="true" fillcolor="#ffffff" stroked="false">
              <v:path arrowok="t"/>
              <v:fill type="solid"/>
            </v:shape>
            <w10:wrap type="none"/>
          </v:group>
        </w:pict>
      </w:r>
      <w:r>
        <w:rPr>
          <w:w w:val="105"/>
          <w:sz w:val="10"/>
        </w:rPr>
        <w:t>Adaptive</w:t>
      </w:r>
      <w:r>
        <w:rPr>
          <w:spacing w:val="30"/>
          <w:w w:val="105"/>
          <w:sz w:val="10"/>
        </w:rPr>
        <w:t> </w:t>
      </w:r>
      <w:r>
        <w:rPr>
          <w:spacing w:val="-2"/>
          <w:w w:val="105"/>
          <w:sz w:val="10"/>
        </w:rPr>
        <w:t>Platform</w:t>
      </w:r>
    </w:p>
    <w:p>
      <w:pPr>
        <w:spacing w:before="95"/>
        <w:ind w:left="271" w:right="1392" w:firstLine="0"/>
        <w:jc w:val="center"/>
        <w:rPr>
          <w:sz w:val="10"/>
        </w:rPr>
      </w:pPr>
      <w:r>
        <w:rPr>
          <w:w w:val="105"/>
          <w:sz w:val="10"/>
        </w:rPr>
        <w:t>Execution</w:t>
      </w:r>
      <w:r>
        <w:rPr>
          <w:spacing w:val="27"/>
          <w:w w:val="105"/>
          <w:sz w:val="10"/>
        </w:rPr>
        <w:t> </w:t>
      </w:r>
      <w:r>
        <w:rPr>
          <w:spacing w:val="-2"/>
          <w:w w:val="105"/>
          <w:sz w:val="10"/>
        </w:rPr>
        <w:t>Management</w:t>
      </w:r>
    </w:p>
    <w:p>
      <w:pPr>
        <w:pStyle w:val="BodyText"/>
        <w:spacing w:before="1"/>
        <w:rPr>
          <w:sz w:val="16"/>
        </w:rPr>
      </w:pPr>
    </w:p>
    <w:p>
      <w:pPr>
        <w:spacing w:line="463" w:lineRule="auto" w:before="102"/>
        <w:ind w:left="3575" w:right="4721" w:firstLine="212"/>
        <w:jc w:val="left"/>
        <w:rPr>
          <w:sz w:val="10"/>
        </w:rPr>
      </w:pPr>
      <w:r>
        <w:rPr/>
        <w:drawing>
          <wp:anchor distT="0" distB="0" distL="0" distR="0" allowOverlap="1" layoutInCell="1" locked="0" behindDoc="0" simplePos="0" relativeHeight="15969792">
            <wp:simplePos x="0" y="0"/>
            <wp:positionH relativeFrom="page">
              <wp:posOffset>2212137</wp:posOffset>
            </wp:positionH>
            <wp:positionV relativeFrom="paragraph">
              <wp:posOffset>260845</wp:posOffset>
            </wp:positionV>
            <wp:extent cx="241245" cy="496897"/>
            <wp:effectExtent l="0" t="0" r="0" b="0"/>
            <wp:wrapNone/>
            <wp:docPr id="23" name="image235.png"/>
            <wp:cNvGraphicFramePr>
              <a:graphicFrameLocks noChangeAspect="1"/>
            </wp:cNvGraphicFramePr>
            <a:graphic>
              <a:graphicData uri="http://schemas.openxmlformats.org/drawingml/2006/picture">
                <pic:pic>
                  <pic:nvPicPr>
                    <pic:cNvPr id="24" name="image235.png"/>
                    <pic:cNvPicPr/>
                  </pic:nvPicPr>
                  <pic:blipFill>
                    <a:blip r:embed="rId332" cstate="print"/>
                    <a:stretch>
                      <a:fillRect/>
                    </a:stretch>
                  </pic:blipFill>
                  <pic:spPr>
                    <a:xfrm>
                      <a:off x="0" y="0"/>
                      <a:ext cx="241245" cy="496897"/>
                    </a:xfrm>
                    <a:prstGeom prst="rect">
                      <a:avLst/>
                    </a:prstGeom>
                  </pic:spPr>
                </pic:pic>
              </a:graphicData>
            </a:graphic>
          </wp:anchor>
        </w:drawing>
      </w:r>
      <w:r>
        <w:rPr/>
        <w:pict>
          <v:shape style="position:absolute;margin-left:339.586609pt;margin-top:30.401941pt;width:90.35pt;height:40.35pt;mso-position-horizontal-relative:page;mso-position-vertical-relative:paragraph;z-index:15972864" type="#_x0000_t202" id="docshape3199" filled="false" stroked="true" strokeweight=".528530pt" strokecolor="#000000">
            <v:textbox inset="0,0,0,0">
              <w:txbxContent>
                <w:p>
                  <w:pPr>
                    <w:spacing w:before="60"/>
                    <w:ind w:left="70" w:right="289" w:firstLine="0"/>
                    <w:jc w:val="center"/>
                    <w:rPr>
                      <w:sz w:val="10"/>
                    </w:rPr>
                  </w:pPr>
                  <w:r>
                    <w:rPr>
                      <w:spacing w:val="-2"/>
                      <w:w w:val="105"/>
                      <w:sz w:val="10"/>
                    </w:rPr>
                    <w:t>«aapFunctionalCluster»</w:t>
                  </w:r>
                </w:p>
                <w:p>
                  <w:pPr>
                    <w:spacing w:before="23"/>
                    <w:ind w:left="73" w:right="289" w:firstLine="0"/>
                    <w:jc w:val="center"/>
                    <w:rPr>
                      <w:sz w:val="10"/>
                    </w:rPr>
                  </w:pPr>
                  <w:r>
                    <w:rPr>
                      <w:w w:val="105"/>
                      <w:sz w:val="10"/>
                    </w:rPr>
                    <w:t>Platform</w:t>
                  </w:r>
                  <w:r>
                    <w:rPr>
                      <w:spacing w:val="24"/>
                      <w:w w:val="105"/>
                      <w:sz w:val="10"/>
                    </w:rPr>
                    <w:t> </w:t>
                  </w:r>
                  <w:r>
                    <w:rPr>
                      <w:w w:val="105"/>
                      <w:sz w:val="10"/>
                    </w:rPr>
                    <w:t>Health</w:t>
                  </w:r>
                  <w:r>
                    <w:rPr>
                      <w:spacing w:val="23"/>
                      <w:w w:val="105"/>
                      <w:sz w:val="10"/>
                    </w:rPr>
                    <w:t> </w:t>
                  </w:r>
                  <w:r>
                    <w:rPr>
                      <w:spacing w:val="-2"/>
                      <w:w w:val="105"/>
                      <w:sz w:val="10"/>
                    </w:rPr>
                    <w:t>Management</w:t>
                  </w:r>
                </w:p>
                <w:p>
                  <w:pPr>
                    <w:pStyle w:val="BodyText"/>
                    <w:rPr>
                      <w:sz w:val="12"/>
                    </w:rPr>
                  </w:pPr>
                </w:p>
                <w:p>
                  <w:pPr>
                    <w:spacing w:before="96"/>
                    <w:ind w:left="16" w:right="0" w:firstLine="0"/>
                    <w:jc w:val="left"/>
                    <w:rPr>
                      <w:sz w:val="10"/>
                    </w:rPr>
                  </w:pPr>
                  <w:r>
                    <w:rPr>
                      <w:w w:val="105"/>
                      <w:sz w:val="10"/>
                    </w:rPr>
                    <w:t>daemon-</w:t>
                  </w:r>
                  <w:r>
                    <w:rPr>
                      <w:spacing w:val="-2"/>
                      <w:w w:val="105"/>
                      <w:sz w:val="10"/>
                    </w:rPr>
                    <w:t>based</w:t>
                  </w:r>
                </w:p>
                <w:p>
                  <w:pPr>
                    <w:spacing w:line="91" w:lineRule="exact" w:before="43"/>
                    <w:ind w:left="-26" w:right="0" w:firstLine="0"/>
                    <w:jc w:val="left"/>
                    <w:rPr>
                      <w:sz w:val="10"/>
                    </w:rPr>
                  </w:pPr>
                  <w:r>
                    <w:rPr>
                      <w:w w:val="105"/>
                      <w:sz w:val="10"/>
                    </w:rPr>
                    <w:t>»</w:t>
                  </w:r>
                </w:p>
              </w:txbxContent>
            </v:textbox>
            <v:stroke dashstyle="solid"/>
            <w10:wrap type="none"/>
          </v:shape>
        </w:pict>
      </w:r>
      <w:r>
        <w:rPr>
          <w:spacing w:val="-2"/>
          <w:w w:val="105"/>
          <w:sz w:val="10"/>
        </w:rPr>
        <w:t>«aapUseCase»</w:t>
      </w:r>
      <w:r>
        <w:rPr>
          <w:spacing w:val="80"/>
          <w:w w:val="105"/>
          <w:sz w:val="10"/>
        </w:rPr>
        <w:t> </w:t>
      </w:r>
      <w:r>
        <w:rPr>
          <w:w w:val="105"/>
          <w:sz w:val="10"/>
        </w:rPr>
        <w:t>Start Adaptive Platform</w:t>
      </w:r>
    </w:p>
    <w:p>
      <w:pPr>
        <w:pStyle w:val="BodyText"/>
        <w:spacing w:before="4"/>
        <w:rPr>
          <w:sz w:val="23"/>
        </w:rPr>
      </w:pPr>
    </w:p>
    <w:p>
      <w:pPr>
        <w:spacing w:after="0"/>
        <w:rPr>
          <w:sz w:val="23"/>
        </w:rPr>
        <w:sectPr>
          <w:footerReference w:type="default" r:id="rId330"/>
          <w:pgSz w:w="11910" w:h="14140"/>
          <w:pgMar w:footer="0" w:header="0" w:top="260" w:bottom="280" w:left="1260" w:right="1220"/>
        </w:sectPr>
      </w:pPr>
    </w:p>
    <w:p>
      <w:pPr>
        <w:pStyle w:val="BodyText"/>
        <w:spacing w:before="9"/>
        <w:rPr>
          <w:sz w:val="10"/>
        </w:rPr>
      </w:pPr>
    </w:p>
    <w:p>
      <w:pPr>
        <w:spacing w:before="0"/>
        <w:ind w:left="2676" w:right="0" w:firstLine="0"/>
        <w:jc w:val="left"/>
        <w:rPr>
          <w:sz w:val="10"/>
        </w:rPr>
      </w:pPr>
      <w:r>
        <w:rPr>
          <w:spacing w:val="-2"/>
          <w:w w:val="105"/>
          <w:sz w:val="10"/>
        </w:rPr>
        <w:t>«aapTriggers»</w:t>
      </w:r>
    </w:p>
    <w:p>
      <w:pPr>
        <w:pStyle w:val="BodyText"/>
        <w:rPr>
          <w:sz w:val="12"/>
        </w:rPr>
      </w:pPr>
    </w:p>
    <w:p>
      <w:pPr>
        <w:spacing w:before="0"/>
        <w:ind w:left="1916" w:right="477" w:firstLine="0"/>
        <w:jc w:val="center"/>
        <w:rPr>
          <w:sz w:val="10"/>
        </w:rPr>
      </w:pPr>
      <w:r>
        <w:rPr>
          <w:w w:val="105"/>
          <w:sz w:val="10"/>
        </w:rPr>
        <w:t>Adaptive</w:t>
      </w:r>
      <w:r>
        <w:rPr>
          <w:spacing w:val="30"/>
          <w:w w:val="105"/>
          <w:sz w:val="10"/>
        </w:rPr>
        <w:t> </w:t>
      </w:r>
      <w:r>
        <w:rPr>
          <w:spacing w:val="-2"/>
          <w:w w:val="105"/>
          <w:sz w:val="10"/>
        </w:rPr>
        <w:t>Application</w:t>
      </w:r>
    </w:p>
    <w:p>
      <w:pPr>
        <w:spacing w:before="77"/>
        <w:ind w:left="1881" w:right="477" w:firstLine="0"/>
        <w:jc w:val="center"/>
        <w:rPr>
          <w:i/>
          <w:sz w:val="10"/>
        </w:rPr>
      </w:pPr>
      <w:r>
        <w:rPr>
          <w:i/>
          <w:spacing w:val="-2"/>
          <w:w w:val="105"/>
          <w:sz w:val="10"/>
        </w:rPr>
        <w:t>(from</w:t>
      </w:r>
    </w:p>
    <w:p>
      <w:pPr>
        <w:spacing w:before="102"/>
        <w:ind w:left="343" w:right="0" w:firstLine="0"/>
        <w:jc w:val="center"/>
        <w:rPr>
          <w:sz w:val="10"/>
        </w:rPr>
      </w:pPr>
      <w:r>
        <w:rPr/>
        <w:br w:type="column"/>
      </w:r>
      <w:r>
        <w:rPr>
          <w:spacing w:val="-2"/>
          <w:w w:val="105"/>
          <w:sz w:val="10"/>
        </w:rPr>
        <w:t>«include»</w:t>
      </w:r>
    </w:p>
    <w:p>
      <w:pPr>
        <w:pStyle w:val="BodyText"/>
        <w:rPr>
          <w:sz w:val="12"/>
        </w:rPr>
      </w:pPr>
    </w:p>
    <w:p>
      <w:pPr>
        <w:pStyle w:val="BodyText"/>
        <w:spacing w:before="6"/>
        <w:rPr>
          <w:sz w:val="17"/>
        </w:rPr>
      </w:pPr>
    </w:p>
    <w:p>
      <w:pPr>
        <w:spacing w:before="0"/>
        <w:ind w:left="355" w:right="0" w:firstLine="0"/>
        <w:jc w:val="center"/>
        <w:rPr>
          <w:sz w:val="10"/>
        </w:rPr>
      </w:pPr>
      <w:r>
        <w:rPr>
          <w:spacing w:val="-2"/>
          <w:w w:val="105"/>
          <w:sz w:val="10"/>
        </w:rPr>
        <w:t>«aapUseCase»</w:t>
      </w:r>
    </w:p>
    <w:p>
      <w:pPr>
        <w:spacing w:line="240" w:lineRule="auto" w:before="0"/>
        <w:rPr>
          <w:sz w:val="12"/>
        </w:rPr>
      </w:pPr>
      <w:r>
        <w:rPr/>
        <w:br w:type="column"/>
      </w:r>
      <w:r>
        <w:rPr>
          <w:sz w:val="12"/>
        </w:rPr>
      </w:r>
    </w:p>
    <w:p>
      <w:pPr>
        <w:pStyle w:val="BodyText"/>
        <w:rPr>
          <w:sz w:val="12"/>
        </w:rPr>
      </w:pPr>
    </w:p>
    <w:p>
      <w:pPr>
        <w:pStyle w:val="BodyText"/>
        <w:rPr>
          <w:sz w:val="12"/>
        </w:rPr>
      </w:pPr>
    </w:p>
    <w:p>
      <w:pPr>
        <w:spacing w:before="90"/>
        <w:ind w:left="111" w:right="0" w:firstLine="0"/>
        <w:jc w:val="left"/>
        <w:rPr>
          <w:sz w:val="10"/>
        </w:rPr>
      </w:pPr>
      <w:r>
        <w:rPr>
          <w:spacing w:val="-2"/>
          <w:w w:val="105"/>
          <w:sz w:val="10"/>
        </w:rPr>
        <w:t>«aapParticipates</w:t>
      </w:r>
    </w:p>
    <w:p>
      <w:pPr>
        <w:spacing w:after="0"/>
        <w:jc w:val="left"/>
        <w:rPr>
          <w:sz w:val="10"/>
        </w:rPr>
        <w:sectPr>
          <w:type w:val="continuous"/>
          <w:pgSz w:w="11910" w:h="14140"/>
          <w:pgMar w:header="0" w:footer="0" w:top="200" w:bottom="0" w:left="1260" w:right="1220"/>
          <w:cols w:num="3" w:equalWidth="0">
            <w:col w:w="3393" w:space="40"/>
            <w:col w:w="1092" w:space="39"/>
            <w:col w:w="4866"/>
          </w:cols>
        </w:sectPr>
      </w:pPr>
    </w:p>
    <w:p>
      <w:pPr>
        <w:spacing w:before="22"/>
        <w:ind w:left="2243" w:right="0" w:firstLine="0"/>
        <w:jc w:val="left"/>
        <w:rPr>
          <w:i/>
          <w:sz w:val="10"/>
        </w:rPr>
      </w:pPr>
      <w:r>
        <w:rPr>
          <w:i/>
          <w:spacing w:val="-2"/>
          <w:w w:val="105"/>
          <w:sz w:val="10"/>
        </w:rPr>
        <w:t>Actors)</w:t>
      </w:r>
    </w:p>
    <w:p>
      <w:pPr>
        <w:spacing w:before="53"/>
        <w:ind w:left="2551" w:right="0" w:firstLine="0"/>
        <w:jc w:val="left"/>
        <w:rPr>
          <w:sz w:val="10"/>
        </w:rPr>
      </w:pPr>
      <w:r>
        <w:rPr>
          <w:spacing w:val="-2"/>
          <w:w w:val="105"/>
          <w:sz w:val="10"/>
        </w:rPr>
        <w:t>«aapTriggers»</w:t>
      </w:r>
    </w:p>
    <w:p>
      <w:pPr>
        <w:spacing w:line="285" w:lineRule="auto" w:before="32"/>
        <w:ind w:left="715" w:right="4551" w:hanging="477"/>
        <w:jc w:val="left"/>
        <w:rPr>
          <w:sz w:val="10"/>
        </w:rPr>
      </w:pPr>
      <w:r>
        <w:rPr/>
        <w:br w:type="column"/>
      </w:r>
      <w:r>
        <w:rPr>
          <w:w w:val="105"/>
          <w:sz w:val="10"/>
        </w:rPr>
        <w:t>Change Function Group</w:t>
      </w:r>
      <w:r>
        <w:rPr>
          <w:spacing w:val="40"/>
          <w:w w:val="105"/>
          <w:sz w:val="10"/>
        </w:rPr>
        <w:t> </w:t>
      </w:r>
      <w:r>
        <w:rPr>
          <w:spacing w:val="-2"/>
          <w:w w:val="105"/>
          <w:sz w:val="10"/>
        </w:rPr>
        <w:t>State</w:t>
      </w:r>
    </w:p>
    <w:p>
      <w:pPr>
        <w:spacing w:after="0" w:line="285" w:lineRule="auto"/>
        <w:jc w:val="left"/>
        <w:rPr>
          <w:sz w:val="10"/>
        </w:rPr>
        <w:sectPr>
          <w:type w:val="continuous"/>
          <w:pgSz w:w="11910" w:h="14140"/>
          <w:pgMar w:header="0" w:footer="0" w:top="200" w:bottom="0" w:left="1260" w:right="1220"/>
          <w:cols w:num="2" w:equalWidth="0">
            <w:col w:w="3265" w:space="40"/>
            <w:col w:w="6125"/>
          </w:cols>
        </w:sectPr>
      </w:pPr>
    </w:p>
    <w:p>
      <w:pPr>
        <w:spacing w:before="76"/>
        <w:ind w:left="695" w:right="308" w:firstLine="0"/>
        <w:jc w:val="center"/>
        <w:rPr>
          <w:sz w:val="10"/>
        </w:rPr>
      </w:pPr>
      <w:r>
        <w:rPr/>
        <w:drawing>
          <wp:anchor distT="0" distB="0" distL="0" distR="0" allowOverlap="1" layoutInCell="1" locked="0" behindDoc="1" simplePos="0" relativeHeight="473510400">
            <wp:simplePos x="0" y="0"/>
            <wp:positionH relativeFrom="page">
              <wp:posOffset>2212137</wp:posOffset>
            </wp:positionH>
            <wp:positionV relativeFrom="paragraph">
              <wp:posOffset>55704</wp:posOffset>
            </wp:positionV>
            <wp:extent cx="241245" cy="496893"/>
            <wp:effectExtent l="0" t="0" r="0" b="0"/>
            <wp:wrapNone/>
            <wp:docPr id="25" name="image236.png"/>
            <wp:cNvGraphicFramePr>
              <a:graphicFrameLocks noChangeAspect="1"/>
            </wp:cNvGraphicFramePr>
            <a:graphic>
              <a:graphicData uri="http://schemas.openxmlformats.org/drawingml/2006/picture">
                <pic:pic>
                  <pic:nvPicPr>
                    <pic:cNvPr id="26" name="image236.png"/>
                    <pic:cNvPicPr/>
                  </pic:nvPicPr>
                  <pic:blipFill>
                    <a:blip r:embed="rId333" cstate="print"/>
                    <a:stretch>
                      <a:fillRect/>
                    </a:stretch>
                  </pic:blipFill>
                  <pic:spPr>
                    <a:xfrm>
                      <a:off x="0" y="0"/>
                      <a:ext cx="241245" cy="496893"/>
                    </a:xfrm>
                    <a:prstGeom prst="rect">
                      <a:avLst/>
                    </a:prstGeom>
                  </pic:spPr>
                </pic:pic>
              </a:graphicData>
            </a:graphic>
          </wp:anchor>
        </w:drawing>
      </w:r>
      <w:r>
        <w:rPr/>
        <w:pict>
          <v:group style="position:absolute;margin-left:313.217651pt;margin-top:3.274537pt;width:117pt;height:40.950pt;mso-position-horizontal-relative:page;mso-position-vertical-relative:paragraph;z-index:15970816" id="docshapegroup3200" coordorigin="6264,65" coordsize="2340,819">
            <v:shape style="position:absolute;left:6791;top:70;width:1807;height:809" type="#_x0000_t202" id="docshape3201" filled="false" stroked="true" strokeweight=".528530pt" strokecolor="#000000">
              <v:textbox inset="0,0,0,0">
                <w:txbxContent>
                  <w:p>
                    <w:pPr>
                      <w:spacing w:before="62"/>
                      <w:ind w:left="70" w:right="289" w:firstLine="0"/>
                      <w:jc w:val="center"/>
                      <w:rPr>
                        <w:sz w:val="10"/>
                      </w:rPr>
                    </w:pPr>
                    <w:r>
                      <w:rPr>
                        <w:spacing w:val="-2"/>
                        <w:w w:val="105"/>
                        <w:sz w:val="10"/>
                      </w:rPr>
                      <w:t>«aapFunctionalCluster»</w:t>
                    </w:r>
                  </w:p>
                  <w:p>
                    <w:pPr>
                      <w:spacing w:before="23"/>
                      <w:ind w:left="73" w:right="281" w:firstLine="0"/>
                      <w:jc w:val="center"/>
                      <w:rPr>
                        <w:sz w:val="10"/>
                      </w:rPr>
                    </w:pPr>
                    <w:r>
                      <w:rPr>
                        <w:w w:val="105"/>
                        <w:sz w:val="10"/>
                      </w:rPr>
                      <w:t>State</w:t>
                    </w:r>
                    <w:r>
                      <w:rPr>
                        <w:spacing w:val="17"/>
                        <w:w w:val="105"/>
                        <w:sz w:val="10"/>
                      </w:rPr>
                      <w:t> </w:t>
                    </w:r>
                    <w:r>
                      <w:rPr>
                        <w:spacing w:val="-2"/>
                        <w:w w:val="105"/>
                        <w:sz w:val="10"/>
                      </w:rPr>
                      <w:t>Management</w:t>
                    </w:r>
                  </w:p>
                  <w:p>
                    <w:pPr>
                      <w:spacing w:line="240" w:lineRule="auto" w:before="0"/>
                      <w:rPr>
                        <w:sz w:val="12"/>
                      </w:rPr>
                    </w:pPr>
                  </w:p>
                  <w:p>
                    <w:pPr>
                      <w:spacing w:before="96"/>
                      <w:ind w:left="16" w:right="0" w:firstLine="0"/>
                      <w:jc w:val="left"/>
                      <w:rPr>
                        <w:sz w:val="10"/>
                      </w:rPr>
                    </w:pPr>
                    <w:r>
                      <w:rPr>
                        <w:w w:val="105"/>
                        <w:sz w:val="10"/>
                      </w:rPr>
                      <w:t>daemon-</w:t>
                    </w:r>
                    <w:r>
                      <w:rPr>
                        <w:spacing w:val="-2"/>
                        <w:w w:val="105"/>
                        <w:sz w:val="10"/>
                      </w:rPr>
                      <w:t>based</w:t>
                    </w:r>
                  </w:p>
                </w:txbxContent>
              </v:textbox>
              <v:stroke dashstyle="solid"/>
              <w10:wrap type="none"/>
            </v:shape>
            <v:shape style="position:absolute;left:6264;top:74;width:544;height:119" type="#_x0000_t202" id="docshape3202" filled="false" stroked="false">
              <v:textbox inset="0,0,0,0">
                <w:txbxContent>
                  <w:p>
                    <w:pPr>
                      <w:spacing w:before="2"/>
                      <w:ind w:left="0" w:right="0" w:firstLine="0"/>
                      <w:jc w:val="left"/>
                      <w:rPr>
                        <w:sz w:val="10"/>
                      </w:rPr>
                    </w:pPr>
                    <w:r>
                      <w:rPr>
                        <w:spacing w:val="-2"/>
                        <w:w w:val="105"/>
                        <w:sz w:val="10"/>
                      </w:rPr>
                      <w:t>pTriggers»</w:t>
                    </w:r>
                  </w:p>
                </w:txbxContent>
              </v:textbox>
              <w10:wrap type="none"/>
            </v:shape>
            <w10:wrap type="none"/>
          </v:group>
        </w:pict>
      </w:r>
      <w:r>
        <w:rPr>
          <w:spacing w:val="-5"/>
          <w:w w:val="105"/>
          <w:sz w:val="10"/>
        </w:rPr>
        <w:t>«aa</w:t>
      </w:r>
    </w:p>
    <w:p>
      <w:pPr>
        <w:spacing w:before="0"/>
        <w:ind w:left="271" w:right="3064" w:firstLine="0"/>
        <w:jc w:val="center"/>
        <w:rPr>
          <w:sz w:val="10"/>
        </w:rPr>
      </w:pPr>
      <w:r>
        <w:rPr>
          <w:spacing w:val="-2"/>
          <w:w w:val="105"/>
          <w:sz w:val="10"/>
        </w:rPr>
        <w:t>«aapParticipates»</w:t>
      </w:r>
    </w:p>
    <w:p>
      <w:pPr>
        <w:pStyle w:val="BodyText"/>
        <w:spacing w:before="8"/>
        <w:rPr>
          <w:sz w:val="10"/>
        </w:rPr>
      </w:pPr>
    </w:p>
    <w:p>
      <w:pPr>
        <w:spacing w:before="102"/>
        <w:ind w:left="271" w:right="1372" w:firstLine="0"/>
        <w:jc w:val="center"/>
        <w:rPr>
          <w:sz w:val="10"/>
        </w:rPr>
      </w:pPr>
      <w:r>
        <w:rPr>
          <w:spacing w:val="-2"/>
          <w:w w:val="105"/>
          <w:sz w:val="10"/>
        </w:rPr>
        <w:t>«include»</w:t>
      </w:r>
    </w:p>
    <w:p>
      <w:pPr>
        <w:spacing w:before="107"/>
        <w:ind w:left="1969" w:right="5732" w:firstLine="877"/>
        <w:jc w:val="left"/>
        <w:rPr>
          <w:sz w:val="10"/>
        </w:rPr>
      </w:pPr>
      <w:r>
        <w:rPr/>
        <w:pict>
          <v:group style="position:absolute;margin-left:302.100769pt;margin-top:6.76734pt;width:36.7pt;height:5.95pt;mso-position-horizontal-relative:page;mso-position-vertical-relative:paragraph;z-index:15970304" id="docshapegroup3203" coordorigin="6042,135" coordsize="734,119">
            <v:shape style="position:absolute;left:6042;top:135;width:269;height:119" type="#_x0000_t202" id="docshape3204" filled="false" stroked="false">
              <v:textbox inset="0,0,0,0">
                <w:txbxContent>
                  <w:p>
                    <w:pPr>
                      <w:spacing w:before="2"/>
                      <w:ind w:left="0" w:right="0" w:firstLine="0"/>
                      <w:jc w:val="left"/>
                      <w:rPr>
                        <w:sz w:val="10"/>
                      </w:rPr>
                    </w:pPr>
                    <w:r>
                      <w:rPr>
                        <w:spacing w:val="-4"/>
                        <w:w w:val="105"/>
                        <w:sz w:val="10"/>
                      </w:rPr>
                      <w:t>«aap</w:t>
                    </w:r>
                  </w:p>
                </w:txbxContent>
              </v:textbox>
              <w10:wrap type="none"/>
            </v:shape>
            <v:shape style="position:absolute;left:6294;top:135;width:482;height:119" type="#_x0000_t202" id="docshape3205" filled="false" stroked="false">
              <v:textbox inset="0,0,0,0">
                <w:txbxContent>
                  <w:p>
                    <w:pPr>
                      <w:spacing w:before="2"/>
                      <w:ind w:left="0" w:right="0" w:firstLine="0"/>
                      <w:jc w:val="left"/>
                      <w:rPr>
                        <w:sz w:val="10"/>
                      </w:rPr>
                    </w:pPr>
                    <w:r>
                      <w:rPr>
                        <w:spacing w:val="-2"/>
                        <w:w w:val="105"/>
                        <w:sz w:val="10"/>
                      </w:rPr>
                      <w:t>Triggers»</w:t>
                    </w:r>
                  </w:p>
                </w:txbxContent>
              </v:textbox>
              <w10:wrap type="none"/>
            </v:shape>
            <w10:wrap type="none"/>
          </v:group>
        </w:pict>
      </w:r>
      <w:r>
        <w:rPr/>
        <w:pict>
          <v:shape style="position:absolute;margin-left:245.518555pt;margin-top:17.376598pt;width:49.45pt;height:12.8pt;mso-position-horizontal-relative:page;mso-position-vertical-relative:paragraph;z-index:15971328" type="#_x0000_t202" id="docshape3206" filled="false" stroked="false">
            <v:textbox inset="0,0,0,0">
              <w:txbxContent>
                <w:p>
                  <w:pPr>
                    <w:spacing w:line="288" w:lineRule="auto" w:before="0"/>
                    <w:ind w:left="295" w:right="0" w:hanging="296"/>
                    <w:jc w:val="left"/>
                    <w:rPr>
                      <w:sz w:val="10"/>
                    </w:rPr>
                  </w:pPr>
                  <w:r>
                    <w:rPr>
                      <w:w w:val="105"/>
                      <w:sz w:val="10"/>
                    </w:rPr>
                    <w:t>Shutdown Adaptive</w:t>
                  </w:r>
                  <w:r>
                    <w:rPr>
                      <w:spacing w:val="40"/>
                      <w:w w:val="105"/>
                      <w:sz w:val="10"/>
                    </w:rPr>
                    <w:t> </w:t>
                  </w:r>
                  <w:r>
                    <w:rPr>
                      <w:spacing w:val="-2"/>
                      <w:w w:val="105"/>
                      <w:sz w:val="10"/>
                    </w:rPr>
                    <w:t>Platform</w:t>
                  </w:r>
                </w:p>
              </w:txbxContent>
            </v:textbox>
            <w10:wrap type="none"/>
          </v:shape>
        </w:pict>
      </w:r>
      <w:r>
        <w:rPr/>
        <w:pict>
          <v:shape style="position:absolute;margin-left:252.389084pt;margin-top:9.495672pt;width:37.85pt;height:5.95pt;mso-position-horizontal-relative:page;mso-position-vertical-relative:paragraph;z-index:15971840" type="#_x0000_t202" id="docshape3207" filled="false" stroked="false">
            <v:textbox inset="0,0,0,0">
              <w:txbxContent>
                <w:p>
                  <w:pPr>
                    <w:spacing w:before="2"/>
                    <w:ind w:left="0" w:right="0" w:firstLine="0"/>
                    <w:jc w:val="left"/>
                    <w:rPr>
                      <w:sz w:val="10"/>
                    </w:rPr>
                  </w:pPr>
                  <w:r>
                    <w:rPr>
                      <w:spacing w:val="-2"/>
                      <w:w w:val="105"/>
                      <w:sz w:val="10"/>
                    </w:rPr>
                    <w:t>«aapUseCase»</w:t>
                  </w:r>
                </w:p>
              </w:txbxContent>
            </v:textbox>
            <w10:wrap type="none"/>
          </v:shape>
        </w:pict>
      </w:r>
      <w:r>
        <w:rPr/>
        <w:pict>
          <v:shape style="position:absolute;margin-left:228.041641pt;margin-top:5.25174pt;width:23.05pt;height:5.95pt;mso-position-horizontal-relative:page;mso-position-vertical-relative:paragraph;z-index:15972352" type="#_x0000_t202" id="docshape3208" filled="false" stroked="false">
            <v:textbox inset="0,0,0,0">
              <w:txbxContent>
                <w:p>
                  <w:pPr>
                    <w:spacing w:before="2"/>
                    <w:ind w:left="0" w:right="0" w:firstLine="0"/>
                    <w:jc w:val="left"/>
                    <w:rPr>
                      <w:sz w:val="10"/>
                    </w:rPr>
                  </w:pPr>
                  <w:r>
                    <w:rPr>
                      <w:spacing w:val="-2"/>
                      <w:w w:val="105"/>
                      <w:sz w:val="10"/>
                    </w:rPr>
                    <w:t>icipates»</w:t>
                  </w:r>
                </w:p>
              </w:txbxContent>
            </v:textbox>
            <w10:wrap type="none"/>
          </v:shape>
        </w:pict>
      </w:r>
      <w:r>
        <w:rPr>
          <w:spacing w:val="-2"/>
          <w:w w:val="105"/>
          <w:sz w:val="10"/>
        </w:rPr>
        <w:t>«aapPart</w:t>
      </w:r>
      <w:r>
        <w:rPr>
          <w:spacing w:val="40"/>
          <w:w w:val="105"/>
          <w:sz w:val="10"/>
        </w:rPr>
        <w:t> </w:t>
      </w:r>
      <w:r>
        <w:rPr>
          <w:w w:val="105"/>
          <w:sz w:val="10"/>
        </w:rPr>
        <w:t>Operating System</w:t>
      </w:r>
    </w:p>
    <w:p>
      <w:pPr>
        <w:spacing w:line="285" w:lineRule="auto" w:before="75"/>
        <w:ind w:left="2243" w:right="6623" w:firstLine="30"/>
        <w:jc w:val="left"/>
        <w:rPr>
          <w:i/>
          <w:sz w:val="10"/>
        </w:rPr>
      </w:pPr>
      <w:r>
        <w:rPr>
          <w:i/>
          <w:spacing w:val="-2"/>
          <w:w w:val="105"/>
          <w:sz w:val="10"/>
        </w:rPr>
        <w:t>(from</w:t>
      </w:r>
      <w:r>
        <w:rPr>
          <w:i/>
          <w:spacing w:val="40"/>
          <w:w w:val="105"/>
          <w:sz w:val="10"/>
        </w:rPr>
        <w:t> </w:t>
      </w:r>
      <w:r>
        <w:rPr>
          <w:i/>
          <w:spacing w:val="-2"/>
          <w:w w:val="105"/>
          <w:sz w:val="10"/>
        </w:rPr>
        <w:t>Actors)</w:t>
      </w:r>
    </w:p>
    <w:p>
      <w:pPr>
        <w:pStyle w:val="BodyText"/>
        <w:rPr>
          <w:i/>
          <w:sz w:val="20"/>
        </w:rPr>
      </w:pPr>
    </w:p>
    <w:p>
      <w:pPr>
        <w:pStyle w:val="BodyText"/>
        <w:rPr>
          <w:i/>
        </w:rPr>
      </w:pPr>
    </w:p>
    <w:p>
      <w:pPr>
        <w:spacing w:before="101"/>
        <w:ind w:left="271" w:right="308" w:firstLine="0"/>
        <w:jc w:val="center"/>
        <w:rPr>
          <w:b/>
          <w:sz w:val="22"/>
        </w:rPr>
      </w:pPr>
      <w:r>
        <w:rPr>
          <w:b/>
          <w:sz w:val="22"/>
        </w:rPr>
        <w:t>Figure</w:t>
      </w:r>
      <w:r>
        <w:rPr>
          <w:b/>
          <w:spacing w:val="-8"/>
          <w:sz w:val="22"/>
        </w:rPr>
        <w:t> </w:t>
      </w:r>
      <w:r>
        <w:rPr>
          <w:b/>
          <w:sz w:val="22"/>
        </w:rPr>
        <w:t>10.1:</w:t>
      </w:r>
      <w:r>
        <w:rPr>
          <w:b/>
          <w:spacing w:val="6"/>
          <w:sz w:val="22"/>
        </w:rPr>
        <w:t> </w:t>
      </w:r>
      <w:r>
        <w:rPr>
          <w:b/>
          <w:sz w:val="22"/>
        </w:rPr>
        <w:t>Use</w:t>
      </w:r>
      <w:r>
        <w:rPr>
          <w:b/>
          <w:spacing w:val="-7"/>
          <w:sz w:val="22"/>
        </w:rPr>
        <w:t> </w:t>
      </w:r>
      <w:r>
        <w:rPr>
          <w:b/>
          <w:sz w:val="22"/>
        </w:rPr>
        <w:t>cases</w:t>
      </w:r>
      <w:r>
        <w:rPr>
          <w:b/>
          <w:spacing w:val="-8"/>
          <w:sz w:val="22"/>
        </w:rPr>
        <w:t> </w:t>
      </w:r>
      <w:r>
        <w:rPr>
          <w:b/>
          <w:sz w:val="22"/>
        </w:rPr>
        <w:t>for</w:t>
      </w:r>
      <w:r>
        <w:rPr>
          <w:b/>
          <w:spacing w:val="-7"/>
          <w:sz w:val="22"/>
        </w:rPr>
        <w:t> </w:t>
      </w:r>
      <w:r>
        <w:rPr>
          <w:b/>
          <w:sz w:val="22"/>
        </w:rPr>
        <w:t>Execution</w:t>
      </w:r>
      <w:r>
        <w:rPr>
          <w:b/>
          <w:spacing w:val="-7"/>
          <w:sz w:val="22"/>
        </w:rPr>
        <w:t> </w:t>
      </w:r>
      <w:r>
        <w:rPr>
          <w:b/>
          <w:spacing w:val="-2"/>
          <w:sz w:val="22"/>
        </w:rPr>
        <w:t>Management</w:t>
      </w:r>
    </w:p>
    <w:p>
      <w:pPr>
        <w:pStyle w:val="BodyText"/>
        <w:rPr>
          <w:b/>
          <w:sz w:val="26"/>
        </w:rPr>
      </w:pPr>
    </w:p>
    <w:p>
      <w:pPr>
        <w:pStyle w:val="BodyText"/>
        <w:rPr>
          <w:b/>
          <w:sz w:val="26"/>
        </w:rPr>
      </w:pPr>
    </w:p>
    <w:p>
      <w:pPr>
        <w:pStyle w:val="BodyText"/>
        <w:rPr>
          <w:b/>
          <w:sz w:val="27"/>
        </w:rPr>
      </w:pPr>
    </w:p>
    <w:p>
      <w:pPr>
        <w:pStyle w:val="ListParagraph"/>
        <w:numPr>
          <w:ilvl w:val="3"/>
          <w:numId w:val="4"/>
        </w:numPr>
        <w:tabs>
          <w:tab w:pos="1260" w:val="left" w:leader="none"/>
          <w:tab w:pos="1261" w:val="left" w:leader="none"/>
        </w:tabs>
        <w:spacing w:line="240" w:lineRule="auto" w:before="0" w:after="0"/>
        <w:ind w:left="1260" w:right="0" w:hanging="1104"/>
        <w:jc w:val="left"/>
        <w:rPr>
          <w:b/>
          <w:sz w:val="24"/>
        </w:rPr>
      </w:pPr>
      <w:r>
        <w:rPr>
          <w:b/>
          <w:sz w:val="24"/>
        </w:rPr>
        <w:t>Start</w:t>
      </w:r>
      <w:r>
        <w:rPr>
          <w:b/>
          <w:spacing w:val="-7"/>
          <w:sz w:val="24"/>
        </w:rPr>
        <w:t> </w:t>
      </w:r>
      <w:r>
        <w:rPr>
          <w:b/>
          <w:sz w:val="24"/>
        </w:rPr>
        <w:t>Adaptive</w:t>
      </w:r>
      <w:r>
        <w:rPr>
          <w:b/>
          <w:spacing w:val="-7"/>
          <w:sz w:val="24"/>
        </w:rPr>
        <w:t> </w:t>
      </w:r>
      <w:r>
        <w:rPr>
          <w:b/>
          <w:spacing w:val="-2"/>
          <w:sz w:val="24"/>
        </w:rPr>
        <w:t>Platform</w:t>
      </w:r>
    </w:p>
    <w:p>
      <w:pPr>
        <w:pStyle w:val="BodyText"/>
        <w:rPr>
          <w:b/>
          <w:sz w:val="20"/>
        </w:rPr>
      </w:pPr>
    </w:p>
    <w:p>
      <w:pPr>
        <w:pStyle w:val="BodyText"/>
        <w:rPr>
          <w:b/>
          <w:sz w:val="20"/>
        </w:rPr>
      </w:pPr>
    </w:p>
    <w:p>
      <w:pPr>
        <w:pStyle w:val="BodyText"/>
        <w:spacing w:before="2"/>
        <w:rPr>
          <w:b/>
          <w:sz w:val="23"/>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9"/>
        <w:gridCol w:w="3154"/>
        <w:gridCol w:w="3984"/>
      </w:tblGrid>
      <w:tr>
        <w:trPr>
          <w:trHeight w:val="308" w:hRule="atLeast"/>
        </w:trPr>
        <w:tc>
          <w:tcPr>
            <w:tcW w:w="1909" w:type="dxa"/>
            <w:shd w:val="clear" w:color="auto" w:fill="E5E5E5"/>
          </w:tcPr>
          <w:p>
            <w:pPr>
              <w:pStyle w:val="TableParagraph"/>
              <w:spacing w:before="33"/>
              <w:rPr>
                <w:b/>
                <w:i/>
                <w:sz w:val="20"/>
              </w:rPr>
            </w:pPr>
            <w:bookmarkStart w:name="_bookmark242" w:id="319"/>
            <w:bookmarkEnd w:id="319"/>
            <w:r>
              <w:rPr/>
            </w:r>
            <w:r>
              <w:rPr>
                <w:b/>
                <w:i/>
                <w:spacing w:val="-2"/>
                <w:sz w:val="20"/>
              </w:rPr>
              <w:t>Name:</w:t>
            </w:r>
          </w:p>
        </w:tc>
        <w:tc>
          <w:tcPr>
            <w:tcW w:w="7138" w:type="dxa"/>
            <w:gridSpan w:val="2"/>
          </w:tcPr>
          <w:p>
            <w:pPr>
              <w:pStyle w:val="TableParagraph"/>
              <w:spacing w:before="38"/>
              <w:rPr>
                <w:sz w:val="20"/>
              </w:rPr>
            </w:pPr>
            <w:r>
              <w:rPr>
                <w:sz w:val="20"/>
              </w:rPr>
              <w:t>Start</w:t>
            </w:r>
            <w:r>
              <w:rPr>
                <w:spacing w:val="-8"/>
                <w:sz w:val="20"/>
              </w:rPr>
              <w:t> </w:t>
            </w:r>
            <w:r>
              <w:rPr>
                <w:sz w:val="20"/>
              </w:rPr>
              <w:t>Adaptive</w:t>
            </w:r>
            <w:r>
              <w:rPr>
                <w:spacing w:val="-6"/>
                <w:sz w:val="20"/>
              </w:rPr>
              <w:t> </w:t>
            </w:r>
            <w:r>
              <w:rPr>
                <w:spacing w:val="-2"/>
                <w:sz w:val="20"/>
              </w:rPr>
              <w:t>Platform</w:t>
            </w:r>
          </w:p>
        </w:tc>
      </w:tr>
      <w:tr>
        <w:trPr>
          <w:trHeight w:val="307" w:hRule="atLeast"/>
        </w:trPr>
        <w:tc>
          <w:tcPr>
            <w:tcW w:w="1909" w:type="dxa"/>
            <w:shd w:val="clear" w:color="auto" w:fill="E5E5E5"/>
          </w:tcPr>
          <w:p>
            <w:pPr>
              <w:pStyle w:val="TableParagraph"/>
              <w:rPr>
                <w:b/>
                <w:i/>
                <w:sz w:val="20"/>
              </w:rPr>
            </w:pPr>
            <w:r>
              <w:rPr>
                <w:b/>
                <w:i/>
                <w:spacing w:val="-2"/>
                <w:sz w:val="20"/>
              </w:rPr>
              <w:t>Description:</w:t>
            </w:r>
          </w:p>
        </w:tc>
        <w:tc>
          <w:tcPr>
            <w:tcW w:w="7138" w:type="dxa"/>
            <w:gridSpan w:val="2"/>
          </w:tcPr>
          <w:p>
            <w:pPr>
              <w:pStyle w:val="TableParagraph"/>
              <w:spacing w:before="38"/>
              <w:rPr>
                <w:sz w:val="20"/>
              </w:rPr>
            </w:pPr>
            <w:r>
              <w:rPr>
                <w:sz w:val="20"/>
              </w:rPr>
              <w:t>This</w:t>
            </w:r>
            <w:r>
              <w:rPr>
                <w:spacing w:val="-8"/>
                <w:sz w:val="20"/>
              </w:rPr>
              <w:t> </w:t>
            </w:r>
            <w:r>
              <w:rPr>
                <w:sz w:val="20"/>
              </w:rPr>
              <w:t>use</w:t>
            </w:r>
            <w:r>
              <w:rPr>
                <w:spacing w:val="-7"/>
                <w:sz w:val="20"/>
              </w:rPr>
              <w:t> </w:t>
            </w:r>
            <w:r>
              <w:rPr>
                <w:sz w:val="20"/>
              </w:rPr>
              <w:t>case</w:t>
            </w:r>
            <w:r>
              <w:rPr>
                <w:spacing w:val="-7"/>
                <w:sz w:val="20"/>
              </w:rPr>
              <w:t> </w:t>
            </w:r>
            <w:r>
              <w:rPr>
                <w:sz w:val="20"/>
              </w:rPr>
              <w:t>describes</w:t>
            </w:r>
            <w:r>
              <w:rPr>
                <w:spacing w:val="-7"/>
                <w:sz w:val="20"/>
              </w:rPr>
              <w:t> </w:t>
            </w:r>
            <w:r>
              <w:rPr>
                <w:sz w:val="20"/>
              </w:rPr>
              <w:t>the</w:t>
            </w:r>
            <w:r>
              <w:rPr>
                <w:spacing w:val="-8"/>
                <w:sz w:val="20"/>
              </w:rPr>
              <w:t> </w:t>
            </w:r>
            <w:r>
              <w:rPr>
                <w:sz w:val="20"/>
              </w:rPr>
              <w:t>start</w:t>
            </w:r>
            <w:r>
              <w:rPr>
                <w:spacing w:val="-7"/>
                <w:sz w:val="20"/>
              </w:rPr>
              <w:t> </w:t>
            </w:r>
            <w:r>
              <w:rPr>
                <w:sz w:val="20"/>
              </w:rPr>
              <w:t>of</w:t>
            </w:r>
            <w:r>
              <w:rPr>
                <w:spacing w:val="-7"/>
                <w:sz w:val="20"/>
              </w:rPr>
              <w:t> </w:t>
            </w:r>
            <w:r>
              <w:rPr>
                <w:sz w:val="20"/>
              </w:rPr>
              <w:t>the</w:t>
            </w:r>
            <w:r>
              <w:rPr>
                <w:spacing w:val="-7"/>
                <w:sz w:val="20"/>
              </w:rPr>
              <w:t> </w:t>
            </w:r>
            <w:r>
              <w:rPr>
                <w:sz w:val="20"/>
              </w:rPr>
              <w:t>AUTOSAR</w:t>
            </w:r>
            <w:r>
              <w:rPr>
                <w:spacing w:val="-8"/>
                <w:sz w:val="20"/>
              </w:rPr>
              <w:t> </w:t>
            </w:r>
            <w:r>
              <w:rPr>
                <w:sz w:val="20"/>
              </w:rPr>
              <w:t>Adaptive</w:t>
            </w:r>
            <w:r>
              <w:rPr>
                <w:spacing w:val="-7"/>
                <w:sz w:val="20"/>
              </w:rPr>
              <w:t> </w:t>
            </w:r>
            <w:r>
              <w:rPr>
                <w:spacing w:val="-2"/>
                <w:sz w:val="20"/>
              </w:rPr>
              <w:t>Platform.</w:t>
            </w:r>
          </w:p>
        </w:tc>
      </w:tr>
      <w:tr>
        <w:trPr>
          <w:trHeight w:val="1501" w:hRule="atLeast"/>
        </w:trPr>
        <w:tc>
          <w:tcPr>
            <w:tcW w:w="1909" w:type="dxa"/>
            <w:shd w:val="clear" w:color="auto" w:fill="E5E5E5"/>
          </w:tcPr>
          <w:p>
            <w:pPr>
              <w:pStyle w:val="TableParagraph"/>
              <w:spacing w:line="249" w:lineRule="auto"/>
              <w:ind w:right="402"/>
              <w:rPr>
                <w:b/>
                <w:i/>
                <w:sz w:val="20"/>
              </w:rPr>
            </w:pPr>
            <w:r>
              <w:rPr>
                <w:b/>
                <w:i/>
                <w:spacing w:val="-4"/>
                <w:sz w:val="20"/>
              </w:rPr>
              <w:t>Triggering</w:t>
            </w:r>
            <w:r>
              <w:rPr>
                <w:b/>
                <w:i/>
                <w:spacing w:val="-4"/>
                <w:sz w:val="20"/>
              </w:rPr>
              <w:t> </w:t>
            </w:r>
            <w:r>
              <w:rPr>
                <w:b/>
                <w:i/>
                <w:spacing w:val="-2"/>
                <w:sz w:val="20"/>
              </w:rPr>
              <w:t>Actors:</w:t>
            </w:r>
          </w:p>
        </w:tc>
        <w:tc>
          <w:tcPr>
            <w:tcW w:w="3154" w:type="dxa"/>
          </w:tcPr>
          <w:p>
            <w:pPr>
              <w:pStyle w:val="TableParagraph"/>
              <w:spacing w:before="38"/>
              <w:rPr>
                <w:sz w:val="20"/>
              </w:rPr>
            </w:pPr>
            <w:r>
              <w:rPr>
                <w:sz w:val="20"/>
              </w:rPr>
              <w:t>Operating</w:t>
            </w:r>
            <w:r>
              <w:rPr>
                <w:spacing w:val="-12"/>
                <w:sz w:val="20"/>
              </w:rPr>
              <w:t> </w:t>
            </w:r>
            <w:r>
              <w:rPr>
                <w:spacing w:val="-2"/>
                <w:sz w:val="20"/>
              </w:rPr>
              <w:t>System</w:t>
            </w:r>
          </w:p>
        </w:tc>
        <w:tc>
          <w:tcPr>
            <w:tcW w:w="3984" w:type="dxa"/>
          </w:tcPr>
          <w:p>
            <w:pPr>
              <w:pStyle w:val="TableParagraph"/>
              <w:spacing w:line="235" w:lineRule="auto"/>
              <w:ind w:right="116"/>
              <w:rPr>
                <w:sz w:val="20"/>
              </w:rPr>
            </w:pPr>
            <w:r>
              <w:rPr>
                <w:sz w:val="20"/>
              </w:rPr>
              <w:t>The </w:t>
            </w:r>
            <w:hyperlink w:history="true" w:anchor="_bookmark28">
              <w:r>
                <w:rPr>
                  <w:rFonts w:ascii="Courier New"/>
                  <w:color w:val="0000FF"/>
                  <w:sz w:val="20"/>
                </w:rPr>
                <w:t>Operating System</w:t>
              </w:r>
              <w:r>
                <w:rPr>
                  <w:rFonts w:ascii="Courier New"/>
                  <w:color w:val="0000FF"/>
                  <w:spacing w:val="-36"/>
                  <w:sz w:val="20"/>
                </w:rPr>
                <w:t> </w:t>
              </w:r>
            </w:hyperlink>
            <w:r>
              <w:rPr>
                <w:sz w:val="20"/>
              </w:rPr>
              <w:t>triggers this use case by starting </w:t>
            </w:r>
            <w:hyperlink w:history="true" w:anchor="_bookmark61">
              <w:r>
                <w:rPr>
                  <w:rFonts w:ascii="Courier New"/>
                  <w:color w:val="0000FF"/>
                  <w:sz w:val="20"/>
                </w:rPr>
                <w:t>Execution</w:t>
              </w:r>
            </w:hyperlink>
            <w:r>
              <w:rPr>
                <w:rFonts w:ascii="Courier New"/>
                <w:color w:val="0000FF"/>
                <w:sz w:val="20"/>
              </w:rPr>
              <w:t> </w:t>
            </w:r>
            <w:hyperlink w:history="true" w:anchor="_bookmark61">
              <w:r>
                <w:rPr>
                  <w:rFonts w:ascii="Courier New"/>
                  <w:color w:val="0000FF"/>
                  <w:sz w:val="20"/>
                </w:rPr>
                <w:t>Management</w:t>
              </w:r>
              <w:r>
                <w:rPr>
                  <w:rFonts w:ascii="Courier New"/>
                  <w:color w:val="0000FF"/>
                  <w:spacing w:val="-48"/>
                  <w:sz w:val="20"/>
                </w:rPr>
                <w:t> </w:t>
              </w:r>
            </w:hyperlink>
            <w:r>
              <w:rPr>
                <w:sz w:val="20"/>
              </w:rPr>
              <w:t>as the first process of the AUTOSAR Adaptive Platform. The </w:t>
            </w:r>
            <w:hyperlink w:history="true" w:anchor="_bookmark28">
              <w:r>
                <w:rPr>
                  <w:rFonts w:ascii="Courier New"/>
                  <w:color w:val="0000FF"/>
                  <w:sz w:val="20"/>
                </w:rPr>
                <w:t>Operating</w:t>
              </w:r>
              <w:r>
                <w:rPr>
                  <w:rFonts w:ascii="Courier New"/>
                  <w:color w:val="0000FF"/>
                  <w:spacing w:val="-26"/>
                  <w:sz w:val="20"/>
                </w:rPr>
                <w:t> </w:t>
              </w:r>
              <w:r>
                <w:rPr>
                  <w:rFonts w:ascii="Courier New"/>
                  <w:color w:val="0000FF"/>
                  <w:sz w:val="20"/>
                </w:rPr>
                <w:t>System</w:t>
              </w:r>
              <w:r>
                <w:rPr>
                  <w:rFonts w:ascii="Courier New"/>
                  <w:color w:val="0000FF"/>
                  <w:spacing w:val="-65"/>
                  <w:sz w:val="20"/>
                </w:rPr>
                <w:t> </w:t>
              </w:r>
            </w:hyperlink>
            <w:r>
              <w:rPr>
                <w:sz w:val="20"/>
              </w:rPr>
              <w:t>also</w:t>
            </w:r>
            <w:r>
              <w:rPr>
                <w:spacing w:val="-9"/>
                <w:sz w:val="20"/>
              </w:rPr>
              <w:t> </w:t>
            </w:r>
            <w:r>
              <w:rPr>
                <w:sz w:val="20"/>
              </w:rPr>
              <w:t>participates</w:t>
            </w:r>
            <w:r>
              <w:rPr>
                <w:spacing w:val="-9"/>
                <w:sz w:val="20"/>
              </w:rPr>
              <w:t> </w:t>
            </w:r>
            <w:r>
              <w:rPr>
                <w:sz w:val="20"/>
              </w:rPr>
              <w:t>in this use case by starting processes.</w:t>
            </w:r>
          </w:p>
        </w:tc>
      </w:tr>
      <w:tr>
        <w:trPr>
          <w:trHeight w:val="774" w:hRule="atLeast"/>
        </w:trPr>
        <w:tc>
          <w:tcPr>
            <w:tcW w:w="1909" w:type="dxa"/>
            <w:shd w:val="clear" w:color="auto" w:fill="E5E5E5"/>
          </w:tcPr>
          <w:p>
            <w:pPr>
              <w:pStyle w:val="TableParagraph"/>
              <w:spacing w:line="249" w:lineRule="auto" w:before="33"/>
              <w:rPr>
                <w:b/>
                <w:i/>
                <w:sz w:val="20"/>
              </w:rPr>
            </w:pPr>
            <w:r>
              <w:rPr>
                <w:b/>
                <w:i/>
                <w:spacing w:val="-2"/>
                <w:sz w:val="20"/>
              </w:rPr>
              <w:t>Included</w:t>
            </w:r>
            <w:r>
              <w:rPr>
                <w:b/>
                <w:i/>
                <w:spacing w:val="-12"/>
                <w:sz w:val="20"/>
              </w:rPr>
              <w:t> </w:t>
            </w:r>
            <w:r>
              <w:rPr>
                <w:b/>
                <w:i/>
                <w:spacing w:val="-2"/>
                <w:sz w:val="20"/>
              </w:rPr>
              <w:t>use</w:t>
            </w:r>
            <w:r>
              <w:rPr>
                <w:b/>
                <w:i/>
                <w:spacing w:val="-2"/>
                <w:sz w:val="20"/>
              </w:rPr>
              <w:t> cases:</w:t>
            </w:r>
          </w:p>
        </w:tc>
        <w:tc>
          <w:tcPr>
            <w:tcW w:w="3154" w:type="dxa"/>
          </w:tcPr>
          <w:p>
            <w:pPr>
              <w:pStyle w:val="TableParagraph"/>
              <w:spacing w:line="254" w:lineRule="auto" w:before="55"/>
              <w:ind w:right="207"/>
              <w:rPr>
                <w:rFonts w:ascii="Courier New"/>
                <w:sz w:val="20"/>
              </w:rPr>
            </w:pPr>
            <w:hyperlink w:history="true" w:anchor="_bookmark244">
              <w:r>
                <w:rPr>
                  <w:rFonts w:ascii="Courier New"/>
                  <w:color w:val="0000FF"/>
                  <w:sz w:val="20"/>
                </w:rPr>
                <w:t>Change</w:t>
              </w:r>
              <w:r>
                <w:rPr>
                  <w:rFonts w:ascii="Courier New"/>
                  <w:color w:val="0000FF"/>
                  <w:spacing w:val="-24"/>
                  <w:sz w:val="20"/>
                </w:rPr>
                <w:t> </w:t>
              </w:r>
              <w:r>
                <w:rPr>
                  <w:rFonts w:ascii="Courier New"/>
                  <w:color w:val="0000FF"/>
                  <w:sz w:val="20"/>
                </w:rPr>
                <w:t>Function</w:t>
              </w:r>
              <w:r>
                <w:rPr>
                  <w:rFonts w:ascii="Courier New"/>
                  <w:color w:val="0000FF"/>
                  <w:spacing w:val="-24"/>
                  <w:sz w:val="20"/>
                </w:rPr>
                <w:t> </w:t>
              </w:r>
              <w:r>
                <w:rPr>
                  <w:rFonts w:ascii="Courier New"/>
                  <w:color w:val="0000FF"/>
                  <w:sz w:val="20"/>
                </w:rPr>
                <w:t>Group</w:t>
              </w:r>
            </w:hyperlink>
            <w:r>
              <w:rPr>
                <w:rFonts w:ascii="Courier New"/>
                <w:color w:val="0000FF"/>
                <w:sz w:val="20"/>
              </w:rPr>
              <w:t> </w:t>
            </w:r>
            <w:hyperlink w:history="true" w:anchor="_bookmark244">
              <w:r>
                <w:rPr>
                  <w:rFonts w:ascii="Courier New"/>
                  <w:color w:val="0000FF"/>
                  <w:spacing w:val="-2"/>
                  <w:sz w:val="20"/>
                </w:rPr>
                <w:t>State</w:t>
              </w:r>
            </w:hyperlink>
          </w:p>
        </w:tc>
        <w:tc>
          <w:tcPr>
            <w:tcW w:w="3984" w:type="dxa"/>
          </w:tcPr>
          <w:p>
            <w:pPr>
              <w:pStyle w:val="TableParagraph"/>
              <w:spacing w:line="240" w:lineRule="exact" w:before="34"/>
              <w:ind w:right="116"/>
              <w:rPr>
                <w:sz w:val="20"/>
              </w:rPr>
            </w:pPr>
            <w:r>
              <w:rPr>
                <w:sz w:val="20"/>
              </w:rPr>
              <w:t>This</w:t>
            </w:r>
            <w:r>
              <w:rPr>
                <w:spacing w:val="-7"/>
                <w:sz w:val="20"/>
              </w:rPr>
              <w:t> </w:t>
            </w:r>
            <w:r>
              <w:rPr>
                <w:sz w:val="20"/>
              </w:rPr>
              <w:t>use</w:t>
            </w:r>
            <w:r>
              <w:rPr>
                <w:spacing w:val="-7"/>
                <w:sz w:val="20"/>
              </w:rPr>
              <w:t> </w:t>
            </w:r>
            <w:r>
              <w:rPr>
                <w:sz w:val="20"/>
              </w:rPr>
              <w:t>case</w:t>
            </w:r>
            <w:r>
              <w:rPr>
                <w:spacing w:val="-7"/>
                <w:sz w:val="20"/>
              </w:rPr>
              <w:t> </w:t>
            </w:r>
            <w:r>
              <w:rPr>
                <w:sz w:val="20"/>
              </w:rPr>
              <w:t>is</w:t>
            </w:r>
            <w:r>
              <w:rPr>
                <w:spacing w:val="-7"/>
                <w:sz w:val="20"/>
              </w:rPr>
              <w:t> </w:t>
            </w:r>
            <w:r>
              <w:rPr>
                <w:sz w:val="20"/>
              </w:rPr>
              <w:t>included</w:t>
            </w:r>
            <w:r>
              <w:rPr>
                <w:spacing w:val="-7"/>
                <w:sz w:val="20"/>
              </w:rPr>
              <w:t> </w:t>
            </w:r>
            <w:r>
              <w:rPr>
                <w:sz w:val="20"/>
              </w:rPr>
              <w:t>to</w:t>
            </w:r>
            <w:r>
              <w:rPr>
                <w:spacing w:val="-7"/>
                <w:sz w:val="20"/>
              </w:rPr>
              <w:t> </w:t>
            </w:r>
            <w:r>
              <w:rPr>
                <w:sz w:val="20"/>
              </w:rPr>
              <w:t>perform</w:t>
            </w:r>
            <w:r>
              <w:rPr>
                <w:spacing w:val="-7"/>
                <w:sz w:val="20"/>
              </w:rPr>
              <w:t> </w:t>
            </w:r>
            <w:r>
              <w:rPr>
                <w:sz w:val="20"/>
              </w:rPr>
              <w:t>the transition to the </w:t>
            </w:r>
            <w:r>
              <w:rPr>
                <w:rFonts w:ascii="Courier New"/>
                <w:sz w:val="20"/>
              </w:rPr>
              <w:t>Machine Function Group State</w:t>
            </w:r>
            <w:r>
              <w:rPr>
                <w:rFonts w:ascii="Courier New"/>
                <w:spacing w:val="-30"/>
                <w:sz w:val="20"/>
              </w:rPr>
              <w:t> </w:t>
            </w:r>
            <w:r>
              <w:rPr>
                <w:sz w:val="20"/>
              </w:rPr>
              <w:t>named </w:t>
            </w:r>
            <w:r>
              <w:rPr>
                <w:rFonts w:ascii="Courier New"/>
                <w:sz w:val="20"/>
              </w:rPr>
              <w:t>Startup</w:t>
            </w:r>
            <w:r>
              <w:rPr>
                <w:sz w:val="20"/>
              </w:rPr>
              <w:t>.</w:t>
            </w:r>
          </w:p>
        </w:tc>
      </w:tr>
      <w:tr>
        <w:trPr>
          <w:trHeight w:val="549" w:hRule="atLeast"/>
        </w:trPr>
        <w:tc>
          <w:tcPr>
            <w:tcW w:w="1909" w:type="dxa"/>
            <w:shd w:val="clear" w:color="auto" w:fill="E5E5E5"/>
          </w:tcPr>
          <w:p>
            <w:pPr>
              <w:pStyle w:val="TableParagraph"/>
              <w:rPr>
                <w:b/>
                <w:i/>
                <w:sz w:val="20"/>
              </w:rPr>
            </w:pPr>
            <w:r>
              <w:rPr>
                <w:b/>
                <w:i/>
                <w:spacing w:val="-2"/>
                <w:sz w:val="20"/>
              </w:rPr>
              <w:t>Preconditions:</w:t>
            </w:r>
          </w:p>
        </w:tc>
        <w:tc>
          <w:tcPr>
            <w:tcW w:w="7138" w:type="dxa"/>
            <w:gridSpan w:val="2"/>
          </w:tcPr>
          <w:p>
            <w:pPr>
              <w:pStyle w:val="TableParagraph"/>
              <w:numPr>
                <w:ilvl w:val="0"/>
                <w:numId w:val="11"/>
              </w:numPr>
              <w:tabs>
                <w:tab w:pos="710" w:val="left" w:leader="none"/>
              </w:tabs>
              <w:spacing w:line="247" w:lineRule="auto" w:before="24" w:after="0"/>
              <w:ind w:left="709" w:right="282" w:hanging="217"/>
              <w:jc w:val="left"/>
              <w:rPr>
                <w:sz w:val="20"/>
              </w:rPr>
            </w:pPr>
            <w:r>
              <w:rPr>
                <w:sz w:val="20"/>
              </w:rPr>
              <w:t>The</w:t>
            </w:r>
            <w:r>
              <w:rPr>
                <w:spacing w:val="-8"/>
                <w:sz w:val="20"/>
              </w:rPr>
              <w:t> </w:t>
            </w:r>
            <w:r>
              <w:rPr>
                <w:sz w:val="20"/>
              </w:rPr>
              <w:t>base</w:t>
            </w:r>
            <w:r>
              <w:rPr>
                <w:spacing w:val="-8"/>
                <w:sz w:val="20"/>
              </w:rPr>
              <w:t> </w:t>
            </w:r>
            <w:r>
              <w:rPr>
                <w:sz w:val="20"/>
              </w:rPr>
              <w:t>software,</w:t>
            </w:r>
            <w:r>
              <w:rPr>
                <w:spacing w:val="-8"/>
                <w:sz w:val="20"/>
              </w:rPr>
              <w:t> </w:t>
            </w:r>
            <w:r>
              <w:rPr>
                <w:sz w:val="20"/>
              </w:rPr>
              <w:t>for</w:t>
            </w:r>
            <w:r>
              <w:rPr>
                <w:spacing w:val="-8"/>
                <w:sz w:val="20"/>
              </w:rPr>
              <w:t> </w:t>
            </w:r>
            <w:r>
              <w:rPr>
                <w:sz w:val="20"/>
              </w:rPr>
              <w:t>example</w:t>
            </w:r>
            <w:r>
              <w:rPr>
                <w:spacing w:val="-8"/>
                <w:sz w:val="20"/>
              </w:rPr>
              <w:t> </w:t>
            </w:r>
            <w:r>
              <w:rPr>
                <w:sz w:val="20"/>
              </w:rPr>
              <w:t>a</w:t>
            </w:r>
            <w:r>
              <w:rPr>
                <w:spacing w:val="-8"/>
                <w:sz w:val="20"/>
              </w:rPr>
              <w:t> </w:t>
            </w:r>
            <w:r>
              <w:rPr>
                <w:sz w:val="20"/>
              </w:rPr>
              <w:t>operating</w:t>
            </w:r>
            <w:r>
              <w:rPr>
                <w:spacing w:val="-8"/>
                <w:sz w:val="20"/>
              </w:rPr>
              <w:t> </w:t>
            </w:r>
            <w:r>
              <w:rPr>
                <w:sz w:val="20"/>
              </w:rPr>
              <w:t>system</w:t>
            </w:r>
            <w:r>
              <w:rPr>
                <w:spacing w:val="-8"/>
                <w:sz w:val="20"/>
              </w:rPr>
              <w:t> </w:t>
            </w:r>
            <w:r>
              <w:rPr>
                <w:sz w:val="20"/>
              </w:rPr>
              <w:t>or</w:t>
            </w:r>
            <w:r>
              <w:rPr>
                <w:spacing w:val="-8"/>
                <w:sz w:val="20"/>
              </w:rPr>
              <w:t> </w:t>
            </w:r>
            <w:r>
              <w:rPr>
                <w:sz w:val="20"/>
              </w:rPr>
              <w:t>a</w:t>
            </w:r>
            <w:r>
              <w:rPr>
                <w:spacing w:val="-8"/>
                <w:sz w:val="20"/>
              </w:rPr>
              <w:t> </w:t>
            </w:r>
            <w:r>
              <w:rPr>
                <w:sz w:val="20"/>
              </w:rPr>
              <w:t>hypervisor,</w:t>
            </w:r>
            <w:r>
              <w:rPr>
                <w:spacing w:val="-8"/>
                <w:sz w:val="20"/>
              </w:rPr>
              <w:t> </w:t>
            </w:r>
            <w:r>
              <w:rPr>
                <w:sz w:val="20"/>
              </w:rPr>
              <w:t>is initialized and running.</w:t>
            </w:r>
          </w:p>
        </w:tc>
      </w:tr>
      <w:tr>
        <w:trPr>
          <w:trHeight w:val="547" w:hRule="atLeast"/>
        </w:trPr>
        <w:tc>
          <w:tcPr>
            <w:tcW w:w="1909" w:type="dxa"/>
            <w:shd w:val="clear" w:color="auto" w:fill="E5E5E5"/>
          </w:tcPr>
          <w:p>
            <w:pPr>
              <w:pStyle w:val="TableParagraph"/>
              <w:rPr>
                <w:b/>
                <w:i/>
                <w:sz w:val="20"/>
              </w:rPr>
            </w:pPr>
            <w:r>
              <w:rPr>
                <w:b/>
                <w:i/>
                <w:spacing w:val="-2"/>
                <w:sz w:val="20"/>
              </w:rPr>
              <w:t>Invariants:</w:t>
            </w:r>
          </w:p>
        </w:tc>
        <w:tc>
          <w:tcPr>
            <w:tcW w:w="7138" w:type="dxa"/>
            <w:gridSpan w:val="2"/>
          </w:tcPr>
          <w:p>
            <w:pPr>
              <w:pStyle w:val="TableParagraph"/>
              <w:numPr>
                <w:ilvl w:val="0"/>
                <w:numId w:val="12"/>
              </w:numPr>
              <w:tabs>
                <w:tab w:pos="710" w:val="left" w:leader="none"/>
              </w:tabs>
              <w:spacing w:line="247" w:lineRule="auto" w:before="24" w:after="0"/>
              <w:ind w:left="709" w:right="960" w:hanging="217"/>
              <w:jc w:val="left"/>
              <w:rPr>
                <w:sz w:val="20"/>
              </w:rPr>
            </w:pPr>
            <w:r>
              <w:rPr>
                <w:sz w:val="20"/>
              </w:rPr>
              <w:t>The</w:t>
            </w:r>
            <w:r>
              <w:rPr>
                <w:spacing w:val="-8"/>
                <w:sz w:val="20"/>
              </w:rPr>
              <w:t> </w:t>
            </w:r>
            <w:r>
              <w:rPr>
                <w:sz w:val="20"/>
              </w:rPr>
              <w:t>configuration</w:t>
            </w:r>
            <w:r>
              <w:rPr>
                <w:spacing w:val="-8"/>
                <w:sz w:val="20"/>
              </w:rPr>
              <w:t> </w:t>
            </w:r>
            <w:r>
              <w:rPr>
                <w:sz w:val="20"/>
              </w:rPr>
              <w:t>of</w:t>
            </w:r>
            <w:r>
              <w:rPr>
                <w:spacing w:val="-8"/>
                <w:sz w:val="20"/>
              </w:rPr>
              <w:t> </w:t>
            </w:r>
            <w:r>
              <w:rPr>
                <w:sz w:val="20"/>
              </w:rPr>
              <w:t>the</w:t>
            </w:r>
            <w:r>
              <w:rPr>
                <w:spacing w:val="-8"/>
                <w:sz w:val="20"/>
              </w:rPr>
              <w:t> </w:t>
            </w:r>
            <w:r>
              <w:rPr>
                <w:sz w:val="20"/>
              </w:rPr>
              <w:t>base</w:t>
            </w:r>
            <w:r>
              <w:rPr>
                <w:spacing w:val="-8"/>
                <w:sz w:val="20"/>
              </w:rPr>
              <w:t> </w:t>
            </w:r>
            <w:r>
              <w:rPr>
                <w:sz w:val="20"/>
              </w:rPr>
              <w:t>software</w:t>
            </w:r>
            <w:r>
              <w:rPr>
                <w:spacing w:val="-8"/>
                <w:sz w:val="20"/>
              </w:rPr>
              <w:t> </w:t>
            </w:r>
            <w:r>
              <w:rPr>
                <w:sz w:val="20"/>
              </w:rPr>
              <w:t>remains</w:t>
            </w:r>
            <w:r>
              <w:rPr>
                <w:spacing w:val="-8"/>
                <w:sz w:val="20"/>
              </w:rPr>
              <w:t> </w:t>
            </w:r>
            <w:r>
              <w:rPr>
                <w:sz w:val="20"/>
              </w:rPr>
              <w:t>unchanged,</w:t>
            </w:r>
            <w:r>
              <w:rPr>
                <w:spacing w:val="-8"/>
                <w:sz w:val="20"/>
              </w:rPr>
              <w:t> </w:t>
            </w:r>
            <w:r>
              <w:rPr>
                <w:sz w:val="20"/>
              </w:rPr>
              <w:t>in particular the processes of base software.</w:t>
            </w:r>
          </w:p>
        </w:tc>
      </w:tr>
      <w:tr>
        <w:trPr>
          <w:trHeight w:val="531" w:hRule="atLeast"/>
        </w:trPr>
        <w:tc>
          <w:tcPr>
            <w:tcW w:w="1909" w:type="dxa"/>
            <w:shd w:val="clear" w:color="auto" w:fill="E5E5E5"/>
          </w:tcPr>
          <w:p>
            <w:pPr>
              <w:pStyle w:val="TableParagraph"/>
              <w:rPr>
                <w:b/>
                <w:i/>
                <w:sz w:val="20"/>
              </w:rPr>
            </w:pPr>
            <w:r>
              <w:rPr>
                <w:b/>
                <w:i/>
                <w:spacing w:val="-2"/>
                <w:sz w:val="20"/>
              </w:rPr>
              <w:t>Postconditions:</w:t>
            </w:r>
          </w:p>
        </w:tc>
        <w:tc>
          <w:tcPr>
            <w:tcW w:w="7138" w:type="dxa"/>
            <w:gridSpan w:val="2"/>
          </w:tcPr>
          <w:p>
            <w:pPr>
              <w:pStyle w:val="TableParagraph"/>
              <w:numPr>
                <w:ilvl w:val="0"/>
                <w:numId w:val="13"/>
              </w:numPr>
              <w:tabs>
                <w:tab w:pos="710" w:val="left" w:leader="none"/>
              </w:tabs>
              <w:spacing w:line="257" w:lineRule="exact" w:before="20" w:after="0"/>
              <w:ind w:left="709" w:right="0" w:hanging="217"/>
              <w:jc w:val="left"/>
              <w:rPr>
                <w:sz w:val="20"/>
              </w:rPr>
            </w:pPr>
            <w:r>
              <w:rPr>
                <w:sz w:val="20"/>
              </w:rPr>
              <w:t>The</w:t>
            </w:r>
            <w:r>
              <w:rPr>
                <w:spacing w:val="-12"/>
                <w:sz w:val="20"/>
              </w:rPr>
              <w:t> </w:t>
            </w:r>
            <w:r>
              <w:rPr>
                <w:sz w:val="20"/>
              </w:rPr>
              <w:t>standardized</w:t>
            </w:r>
            <w:r>
              <w:rPr>
                <w:spacing w:val="-6"/>
                <w:sz w:val="20"/>
              </w:rPr>
              <w:t> </w:t>
            </w:r>
            <w:r>
              <w:rPr>
                <w:rFonts w:ascii="Courier New" w:hAnsi="Courier New"/>
                <w:sz w:val="20"/>
              </w:rPr>
              <w:t>Machine</w:t>
            </w:r>
            <w:r>
              <w:rPr>
                <w:rFonts w:ascii="Courier New" w:hAnsi="Courier New"/>
                <w:spacing w:val="-12"/>
                <w:sz w:val="20"/>
              </w:rPr>
              <w:t> </w:t>
            </w:r>
            <w:r>
              <w:rPr>
                <w:rFonts w:ascii="Courier New" w:hAnsi="Courier New"/>
                <w:sz w:val="20"/>
              </w:rPr>
              <w:t>Function</w:t>
            </w:r>
            <w:r>
              <w:rPr>
                <w:rFonts w:ascii="Courier New" w:hAnsi="Courier New"/>
                <w:spacing w:val="-11"/>
                <w:sz w:val="20"/>
              </w:rPr>
              <w:t> </w:t>
            </w:r>
            <w:r>
              <w:rPr>
                <w:rFonts w:ascii="Courier New" w:hAnsi="Courier New"/>
                <w:sz w:val="20"/>
              </w:rPr>
              <w:t>Group</w:t>
            </w:r>
            <w:r>
              <w:rPr>
                <w:rFonts w:ascii="Courier New" w:hAnsi="Courier New"/>
                <w:spacing w:val="-12"/>
                <w:sz w:val="20"/>
              </w:rPr>
              <w:t> </w:t>
            </w:r>
            <w:r>
              <w:rPr>
                <w:rFonts w:ascii="Courier New" w:hAnsi="Courier New"/>
                <w:sz w:val="20"/>
              </w:rPr>
              <w:t>State</w:t>
            </w:r>
            <w:r>
              <w:rPr>
                <w:rFonts w:ascii="Courier New" w:hAnsi="Courier New"/>
                <w:spacing w:val="-65"/>
                <w:sz w:val="20"/>
              </w:rPr>
              <w:t> </w:t>
            </w:r>
            <w:r>
              <w:rPr>
                <w:spacing w:val="-2"/>
                <w:sz w:val="20"/>
              </w:rPr>
              <w:t>named</w:t>
            </w:r>
          </w:p>
          <w:p>
            <w:pPr>
              <w:pStyle w:val="TableParagraph"/>
              <w:spacing w:line="234" w:lineRule="exact" w:before="0"/>
              <w:ind w:left="709"/>
              <w:rPr>
                <w:sz w:val="20"/>
              </w:rPr>
            </w:pPr>
            <w:r>
              <w:rPr>
                <w:rFonts w:ascii="Courier New"/>
                <w:sz w:val="20"/>
              </w:rPr>
              <w:t>Startup</w:t>
            </w:r>
            <w:r>
              <w:rPr>
                <w:rFonts w:ascii="Courier New"/>
                <w:spacing w:val="-65"/>
                <w:sz w:val="20"/>
              </w:rPr>
              <w:t> </w:t>
            </w:r>
            <w:r>
              <w:rPr>
                <w:sz w:val="20"/>
              </w:rPr>
              <w:t>has</w:t>
            </w:r>
            <w:r>
              <w:rPr>
                <w:spacing w:val="-12"/>
                <w:sz w:val="20"/>
              </w:rPr>
              <w:t> </w:t>
            </w:r>
            <w:r>
              <w:rPr>
                <w:sz w:val="20"/>
              </w:rPr>
              <w:t>been</w:t>
            </w:r>
            <w:r>
              <w:rPr>
                <w:spacing w:val="-7"/>
                <w:sz w:val="20"/>
              </w:rPr>
              <w:t> </w:t>
            </w:r>
            <w:r>
              <w:rPr>
                <w:spacing w:val="-2"/>
                <w:sz w:val="20"/>
              </w:rPr>
              <w:t>entered.</w:t>
            </w:r>
          </w:p>
        </w:tc>
      </w:tr>
    </w:tbl>
    <w:p>
      <w:pPr>
        <w:spacing w:line="242" w:lineRule="exact" w:before="0"/>
        <w:ind w:left="0" w:right="51" w:firstLine="0"/>
        <w:jc w:val="center"/>
        <w:rPr>
          <w:rFonts w:ascii="Century Gothic"/>
          <w:i/>
          <w:sz w:val="24"/>
        </w:rPr>
      </w:pPr>
      <w:r>
        <w:rPr>
          <w:rFonts w:ascii="Century Gothic"/>
          <w:i/>
          <w:smallCaps/>
          <w:w w:val="128"/>
          <w:sz w:val="24"/>
        </w:rPr>
        <w:t>q</w:t>
      </w:r>
    </w:p>
    <w:p>
      <w:pPr>
        <w:spacing w:after="0" w:line="242" w:lineRule="exact"/>
        <w:jc w:val="center"/>
        <w:rPr>
          <w:rFonts w:ascii="Century Gothic"/>
          <w:sz w:val="24"/>
        </w:rPr>
        <w:sectPr>
          <w:type w:val="continuous"/>
          <w:pgSz w:w="11910" w:h="14140"/>
          <w:pgMar w:header="0" w:footer="0" w:top="200" w:bottom="0" w:left="1260" w:right="1220"/>
        </w:sectPr>
      </w:pPr>
    </w:p>
    <w:p>
      <w:pPr>
        <w:spacing w:before="26" w:after="54"/>
        <w:ind w:left="0" w:right="51" w:firstLine="0"/>
        <w:jc w:val="center"/>
        <w:rPr>
          <w:rFonts w:ascii="Century Gothic" w:hAnsi="Century Gothic"/>
          <w:i/>
          <w:sz w:val="24"/>
        </w:rPr>
      </w:pPr>
      <w:bookmarkStart w:name="_bookmark244" w:id="320"/>
      <w:bookmarkEnd w:id="320"/>
      <w:r>
        <w:rPr/>
      </w:r>
      <w:r>
        <w:rPr>
          <w:rFonts w:ascii="Century Gothic" w:hAnsi="Century Gothic"/>
          <w:i/>
          <w:w w:val="119"/>
          <w:sz w:val="24"/>
        </w:rPr>
        <w:t>Δ</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9"/>
        <w:gridCol w:w="3154"/>
        <w:gridCol w:w="3984"/>
      </w:tblGrid>
      <w:tr>
        <w:trPr>
          <w:trHeight w:val="3177" w:hRule="atLeast"/>
        </w:trPr>
        <w:tc>
          <w:tcPr>
            <w:tcW w:w="1909" w:type="dxa"/>
            <w:shd w:val="clear" w:color="auto" w:fill="E5E5E5"/>
          </w:tcPr>
          <w:p>
            <w:pPr>
              <w:pStyle w:val="TableParagraph"/>
              <w:spacing w:before="17"/>
              <w:rPr>
                <w:b/>
                <w:i/>
                <w:sz w:val="20"/>
              </w:rPr>
            </w:pPr>
            <w:r>
              <w:rPr>
                <w:b/>
                <w:i/>
                <w:spacing w:val="-2"/>
                <w:sz w:val="20"/>
              </w:rPr>
              <w:t>Scenarios:</w:t>
            </w:r>
          </w:p>
        </w:tc>
        <w:tc>
          <w:tcPr>
            <w:tcW w:w="3154" w:type="dxa"/>
          </w:tcPr>
          <w:p>
            <w:pPr>
              <w:pStyle w:val="TableParagraph"/>
              <w:spacing w:line="254" w:lineRule="auto" w:before="35"/>
              <w:ind w:right="207"/>
              <w:rPr>
                <w:rFonts w:ascii="Courier New"/>
                <w:sz w:val="20"/>
              </w:rPr>
            </w:pPr>
            <w:hyperlink w:history="true" w:anchor="_bookmark260">
              <w:r>
                <w:rPr>
                  <w:rFonts w:ascii="Courier New"/>
                  <w:color w:val="0000FF"/>
                  <w:sz w:val="20"/>
                </w:rPr>
                <w:t>Start</w:t>
              </w:r>
              <w:r>
                <w:rPr>
                  <w:rFonts w:ascii="Courier New"/>
                  <w:color w:val="0000FF"/>
                  <w:spacing w:val="-23"/>
                  <w:sz w:val="20"/>
                </w:rPr>
                <w:t> </w:t>
              </w:r>
              <w:r>
                <w:rPr>
                  <w:rFonts w:ascii="Courier New"/>
                  <w:color w:val="0000FF"/>
                  <w:sz w:val="20"/>
                </w:rPr>
                <w:t>Platform</w:t>
              </w:r>
              <w:r>
                <w:rPr>
                  <w:rFonts w:ascii="Courier New"/>
                  <w:color w:val="0000FF"/>
                  <w:spacing w:val="-23"/>
                  <w:sz w:val="20"/>
                </w:rPr>
                <w:t> </w:t>
              </w:r>
              <w:r>
                <w:rPr>
                  <w:rFonts w:ascii="Courier New"/>
                  <w:color w:val="0000FF"/>
                  <w:sz w:val="20"/>
                </w:rPr>
                <w:t>with</w:t>
              </w:r>
            </w:hyperlink>
            <w:r>
              <w:rPr>
                <w:rFonts w:ascii="Courier New"/>
                <w:color w:val="0000FF"/>
                <w:sz w:val="20"/>
              </w:rPr>
              <w:t> </w:t>
            </w:r>
            <w:hyperlink w:history="true" w:anchor="_bookmark260">
              <w:r>
                <w:rPr>
                  <w:rFonts w:ascii="Courier New"/>
                  <w:color w:val="0000FF"/>
                  <w:sz w:val="20"/>
                </w:rPr>
                <w:t>Supervision of</w:t>
              </w:r>
            </w:hyperlink>
            <w:r>
              <w:rPr>
                <w:rFonts w:ascii="Courier New"/>
                <w:color w:val="0000FF"/>
                <w:sz w:val="20"/>
              </w:rPr>
              <w:t> </w:t>
            </w:r>
            <w:hyperlink w:history="true" w:anchor="_bookmark260">
              <w:r>
                <w:rPr>
                  <w:rFonts w:ascii="Courier New"/>
                  <w:color w:val="0000FF"/>
                  <w:spacing w:val="-2"/>
                  <w:sz w:val="20"/>
                </w:rPr>
                <w:t>Applications</w:t>
              </w:r>
            </w:hyperlink>
          </w:p>
        </w:tc>
        <w:tc>
          <w:tcPr>
            <w:tcW w:w="3984" w:type="dxa"/>
          </w:tcPr>
          <w:p>
            <w:pPr>
              <w:pStyle w:val="TableParagraph"/>
              <w:spacing w:line="247" w:lineRule="auto" w:before="18"/>
              <w:ind w:right="116"/>
              <w:rPr>
                <w:sz w:val="20"/>
              </w:rPr>
            </w:pPr>
            <w:r>
              <w:rPr>
                <w:sz w:val="20"/>
              </w:rPr>
              <w:t>This scenario shows the startup of the Adaptive Platform with an supervision of Adaptive Applications. It therefore includes the startup of </w:t>
            </w:r>
            <w:hyperlink w:history="true" w:anchor="_bookmark186">
              <w:r>
                <w:rPr>
                  <w:rFonts w:ascii="Courier New"/>
                  <w:color w:val="0000FF"/>
                  <w:sz w:val="20"/>
                </w:rPr>
                <w:t>Platform</w:t>
              </w:r>
            </w:hyperlink>
            <w:r>
              <w:rPr>
                <w:rFonts w:ascii="Courier New"/>
                <w:color w:val="0000FF"/>
                <w:sz w:val="20"/>
              </w:rPr>
              <w:t> </w:t>
            </w:r>
            <w:hyperlink w:history="true" w:anchor="_bookmark186">
              <w:r>
                <w:rPr>
                  <w:rFonts w:ascii="Courier New"/>
                  <w:color w:val="0000FF"/>
                  <w:sz w:val="20"/>
                </w:rPr>
                <w:t>Health Management</w:t>
              </w:r>
              <w:r>
                <w:rPr>
                  <w:rFonts w:ascii="Courier New"/>
                  <w:color w:val="0000FF"/>
                  <w:spacing w:val="-29"/>
                  <w:sz w:val="20"/>
                </w:rPr>
                <w:t> </w:t>
              </w:r>
            </w:hyperlink>
            <w:r>
              <w:rPr>
                <w:sz w:val="20"/>
              </w:rPr>
              <w:t>that performs supervision</w:t>
            </w:r>
            <w:r>
              <w:rPr>
                <w:spacing w:val="-7"/>
                <w:sz w:val="20"/>
              </w:rPr>
              <w:t> </w:t>
            </w:r>
            <w:r>
              <w:rPr>
                <w:sz w:val="20"/>
              </w:rPr>
              <w:t>and</w:t>
            </w:r>
            <w:r>
              <w:rPr>
                <w:spacing w:val="-7"/>
                <w:sz w:val="20"/>
              </w:rPr>
              <w:t> </w:t>
            </w:r>
            <w:r>
              <w:rPr>
                <w:sz w:val="20"/>
              </w:rPr>
              <w:t>the</w:t>
            </w:r>
            <w:r>
              <w:rPr>
                <w:spacing w:val="-7"/>
                <w:sz w:val="20"/>
              </w:rPr>
              <w:t> </w:t>
            </w:r>
            <w:r>
              <w:rPr>
                <w:sz w:val="20"/>
              </w:rPr>
              <w:t>startup</w:t>
            </w:r>
            <w:r>
              <w:rPr>
                <w:spacing w:val="-7"/>
                <w:sz w:val="20"/>
              </w:rPr>
              <w:t> </w:t>
            </w:r>
            <w:r>
              <w:rPr>
                <w:sz w:val="20"/>
              </w:rPr>
              <w:t>of</w:t>
            </w:r>
            <w:r>
              <w:rPr>
                <w:spacing w:val="-7"/>
                <w:sz w:val="20"/>
              </w:rPr>
              <w:t> </w:t>
            </w:r>
            <w:r>
              <w:rPr>
                <w:sz w:val="20"/>
              </w:rPr>
              <w:t>an</w:t>
            </w:r>
            <w:r>
              <w:rPr>
                <w:spacing w:val="-7"/>
                <w:sz w:val="20"/>
              </w:rPr>
              <w:t> </w:t>
            </w:r>
            <w:r>
              <w:rPr>
                <w:sz w:val="20"/>
              </w:rPr>
              <w:t>Adaptive Application that is supervised as part of the Startup Machine Function Group State. Additional Functional Clusters and Application processes may need to be started in addition depending on the Adaptive Platform implementation and project-specific needs.</w:t>
            </w:r>
          </w:p>
        </w:tc>
      </w:tr>
    </w:tbl>
    <w:p>
      <w:pPr>
        <w:spacing w:before="40"/>
        <w:ind w:left="271" w:right="308" w:firstLine="0"/>
        <w:jc w:val="center"/>
        <w:rPr>
          <w:b/>
          <w:sz w:val="22"/>
        </w:rPr>
      </w:pPr>
      <w:r>
        <w:rPr>
          <w:b/>
          <w:sz w:val="22"/>
        </w:rPr>
        <w:t>Table</w:t>
      </w:r>
      <w:r>
        <w:rPr>
          <w:b/>
          <w:spacing w:val="-11"/>
          <w:sz w:val="22"/>
        </w:rPr>
        <w:t> </w:t>
      </w:r>
      <w:r>
        <w:rPr>
          <w:b/>
          <w:sz w:val="22"/>
        </w:rPr>
        <w:t>10.2: Use-Case</w:t>
      </w:r>
      <w:r>
        <w:rPr>
          <w:b/>
          <w:spacing w:val="-11"/>
          <w:sz w:val="22"/>
        </w:rPr>
        <w:t> </w:t>
      </w:r>
      <w:r>
        <w:rPr>
          <w:b/>
          <w:sz w:val="22"/>
        </w:rPr>
        <w:t>Start</w:t>
      </w:r>
      <w:r>
        <w:rPr>
          <w:b/>
          <w:spacing w:val="-11"/>
          <w:sz w:val="22"/>
        </w:rPr>
        <w:t> </w:t>
      </w:r>
      <w:r>
        <w:rPr>
          <w:b/>
          <w:sz w:val="22"/>
        </w:rPr>
        <w:t>Adaptive</w:t>
      </w:r>
      <w:r>
        <w:rPr>
          <w:b/>
          <w:spacing w:val="-11"/>
          <w:sz w:val="22"/>
        </w:rPr>
        <w:t> </w:t>
      </w:r>
      <w:r>
        <w:rPr>
          <w:b/>
          <w:spacing w:val="-2"/>
          <w:sz w:val="22"/>
        </w:rPr>
        <w:t>Platform</w:t>
      </w:r>
    </w:p>
    <w:p>
      <w:pPr>
        <w:pStyle w:val="BodyText"/>
        <w:rPr>
          <w:b/>
          <w:sz w:val="26"/>
        </w:rPr>
      </w:pPr>
    </w:p>
    <w:p>
      <w:pPr>
        <w:pStyle w:val="BodyText"/>
        <w:rPr>
          <w:b/>
          <w:sz w:val="26"/>
        </w:rPr>
      </w:pPr>
    </w:p>
    <w:p>
      <w:pPr>
        <w:pStyle w:val="BodyText"/>
        <w:spacing w:before="9"/>
        <w:rPr>
          <w:b/>
          <w:sz w:val="32"/>
        </w:rPr>
      </w:pPr>
    </w:p>
    <w:p>
      <w:pPr>
        <w:pStyle w:val="ListParagraph"/>
        <w:numPr>
          <w:ilvl w:val="3"/>
          <w:numId w:val="4"/>
        </w:numPr>
        <w:tabs>
          <w:tab w:pos="1260" w:val="left" w:leader="none"/>
          <w:tab w:pos="1261" w:val="left" w:leader="none"/>
        </w:tabs>
        <w:spacing w:line="240" w:lineRule="auto" w:before="0" w:after="0"/>
        <w:ind w:left="1260" w:right="0" w:hanging="1104"/>
        <w:jc w:val="left"/>
        <w:rPr>
          <w:b/>
          <w:sz w:val="24"/>
        </w:rPr>
      </w:pPr>
      <w:r>
        <w:rPr>
          <w:b/>
          <w:sz w:val="24"/>
        </w:rPr>
        <w:t>Shutdown</w:t>
      </w:r>
      <w:r>
        <w:rPr>
          <w:b/>
          <w:spacing w:val="-14"/>
          <w:sz w:val="24"/>
        </w:rPr>
        <w:t> </w:t>
      </w:r>
      <w:r>
        <w:rPr>
          <w:b/>
          <w:sz w:val="24"/>
        </w:rPr>
        <w:t>Adaptive</w:t>
      </w:r>
      <w:r>
        <w:rPr>
          <w:b/>
          <w:spacing w:val="-14"/>
          <w:sz w:val="24"/>
        </w:rPr>
        <w:t> </w:t>
      </w:r>
      <w:r>
        <w:rPr>
          <w:b/>
          <w:spacing w:val="-2"/>
          <w:sz w:val="24"/>
        </w:rPr>
        <w:t>Platform</w:t>
      </w:r>
    </w:p>
    <w:p>
      <w:pPr>
        <w:pStyle w:val="BodyText"/>
        <w:rPr>
          <w:b/>
          <w:sz w:val="20"/>
        </w:rPr>
      </w:pPr>
    </w:p>
    <w:p>
      <w:pPr>
        <w:pStyle w:val="BodyText"/>
        <w:rPr>
          <w:b/>
          <w:sz w:val="20"/>
        </w:rPr>
      </w:pPr>
    </w:p>
    <w:p>
      <w:pPr>
        <w:pStyle w:val="BodyText"/>
        <w:spacing w:before="10" w:after="1"/>
        <w:rPr>
          <w:b/>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9"/>
        <w:gridCol w:w="3154"/>
        <w:gridCol w:w="3984"/>
      </w:tblGrid>
      <w:tr>
        <w:trPr>
          <w:trHeight w:val="308" w:hRule="atLeast"/>
        </w:trPr>
        <w:tc>
          <w:tcPr>
            <w:tcW w:w="1909" w:type="dxa"/>
            <w:shd w:val="clear" w:color="auto" w:fill="E5E5E5"/>
          </w:tcPr>
          <w:p>
            <w:pPr>
              <w:pStyle w:val="TableParagraph"/>
              <w:spacing w:before="14"/>
              <w:rPr>
                <w:b/>
                <w:i/>
                <w:sz w:val="20"/>
              </w:rPr>
            </w:pPr>
            <w:bookmarkStart w:name="_bookmark243" w:id="321"/>
            <w:bookmarkEnd w:id="321"/>
            <w:r>
              <w:rPr/>
            </w:r>
            <w:r>
              <w:rPr>
                <w:b/>
                <w:i/>
                <w:spacing w:val="-2"/>
                <w:sz w:val="20"/>
              </w:rPr>
              <w:t>Name:</w:t>
            </w:r>
          </w:p>
        </w:tc>
        <w:tc>
          <w:tcPr>
            <w:tcW w:w="7138" w:type="dxa"/>
            <w:gridSpan w:val="2"/>
          </w:tcPr>
          <w:p>
            <w:pPr>
              <w:pStyle w:val="TableParagraph"/>
              <w:spacing w:before="18"/>
              <w:rPr>
                <w:sz w:val="20"/>
              </w:rPr>
            </w:pPr>
            <w:r>
              <w:rPr>
                <w:sz w:val="20"/>
              </w:rPr>
              <w:t>Shutdown</w:t>
            </w:r>
            <w:r>
              <w:rPr>
                <w:spacing w:val="-14"/>
                <w:sz w:val="20"/>
              </w:rPr>
              <w:t> </w:t>
            </w:r>
            <w:r>
              <w:rPr>
                <w:sz w:val="20"/>
              </w:rPr>
              <w:t>Adaptive</w:t>
            </w:r>
            <w:r>
              <w:rPr>
                <w:spacing w:val="-13"/>
                <w:sz w:val="20"/>
              </w:rPr>
              <w:t> </w:t>
            </w:r>
            <w:r>
              <w:rPr>
                <w:spacing w:val="-2"/>
                <w:sz w:val="20"/>
              </w:rPr>
              <w:t>Platform</w:t>
            </w:r>
          </w:p>
        </w:tc>
      </w:tr>
      <w:tr>
        <w:trPr>
          <w:trHeight w:val="308" w:hRule="atLeast"/>
        </w:trPr>
        <w:tc>
          <w:tcPr>
            <w:tcW w:w="1909" w:type="dxa"/>
            <w:shd w:val="clear" w:color="auto" w:fill="E5E5E5"/>
          </w:tcPr>
          <w:p>
            <w:pPr>
              <w:pStyle w:val="TableParagraph"/>
              <w:spacing w:before="17"/>
              <w:rPr>
                <w:b/>
                <w:i/>
                <w:sz w:val="20"/>
              </w:rPr>
            </w:pPr>
            <w:r>
              <w:rPr>
                <w:b/>
                <w:i/>
                <w:spacing w:val="-2"/>
                <w:sz w:val="20"/>
              </w:rPr>
              <w:t>Description:</w:t>
            </w:r>
          </w:p>
        </w:tc>
        <w:tc>
          <w:tcPr>
            <w:tcW w:w="7138" w:type="dxa"/>
            <w:gridSpan w:val="2"/>
          </w:tcPr>
          <w:p>
            <w:pPr>
              <w:pStyle w:val="TableParagraph"/>
              <w:spacing w:before="18"/>
              <w:rPr>
                <w:sz w:val="20"/>
              </w:rPr>
            </w:pPr>
            <w:r>
              <w:rPr>
                <w:sz w:val="20"/>
              </w:rPr>
              <w:t>This</w:t>
            </w:r>
            <w:r>
              <w:rPr>
                <w:spacing w:val="-9"/>
                <w:sz w:val="20"/>
              </w:rPr>
              <w:t> </w:t>
            </w:r>
            <w:r>
              <w:rPr>
                <w:sz w:val="20"/>
              </w:rPr>
              <w:t>use</w:t>
            </w:r>
            <w:r>
              <w:rPr>
                <w:spacing w:val="-9"/>
                <w:sz w:val="20"/>
              </w:rPr>
              <w:t> </w:t>
            </w:r>
            <w:r>
              <w:rPr>
                <w:sz w:val="20"/>
              </w:rPr>
              <w:t>case</w:t>
            </w:r>
            <w:r>
              <w:rPr>
                <w:spacing w:val="-9"/>
                <w:sz w:val="20"/>
              </w:rPr>
              <w:t> </w:t>
            </w:r>
            <w:r>
              <w:rPr>
                <w:sz w:val="20"/>
              </w:rPr>
              <w:t>describes</w:t>
            </w:r>
            <w:r>
              <w:rPr>
                <w:spacing w:val="-8"/>
                <w:sz w:val="20"/>
              </w:rPr>
              <w:t> </w:t>
            </w:r>
            <w:r>
              <w:rPr>
                <w:sz w:val="20"/>
              </w:rPr>
              <w:t>the</w:t>
            </w:r>
            <w:r>
              <w:rPr>
                <w:spacing w:val="-9"/>
                <w:sz w:val="20"/>
              </w:rPr>
              <w:t> </w:t>
            </w:r>
            <w:r>
              <w:rPr>
                <w:sz w:val="20"/>
              </w:rPr>
              <w:t>shutdown</w:t>
            </w:r>
            <w:r>
              <w:rPr>
                <w:spacing w:val="-9"/>
                <w:sz w:val="20"/>
              </w:rPr>
              <w:t> </w:t>
            </w:r>
            <w:r>
              <w:rPr>
                <w:sz w:val="20"/>
              </w:rPr>
              <w:t>of</w:t>
            </w:r>
            <w:r>
              <w:rPr>
                <w:spacing w:val="-8"/>
                <w:sz w:val="20"/>
              </w:rPr>
              <w:t> </w:t>
            </w:r>
            <w:r>
              <w:rPr>
                <w:sz w:val="20"/>
              </w:rPr>
              <w:t>the</w:t>
            </w:r>
            <w:r>
              <w:rPr>
                <w:spacing w:val="-9"/>
                <w:sz w:val="20"/>
              </w:rPr>
              <w:t> </w:t>
            </w:r>
            <w:r>
              <w:rPr>
                <w:sz w:val="20"/>
              </w:rPr>
              <w:t>AUTOSAR</w:t>
            </w:r>
            <w:r>
              <w:rPr>
                <w:spacing w:val="-9"/>
                <w:sz w:val="20"/>
              </w:rPr>
              <w:t> </w:t>
            </w:r>
            <w:r>
              <w:rPr>
                <w:sz w:val="20"/>
              </w:rPr>
              <w:t>Adaptive</w:t>
            </w:r>
            <w:r>
              <w:rPr>
                <w:spacing w:val="-9"/>
                <w:sz w:val="20"/>
              </w:rPr>
              <w:t> </w:t>
            </w:r>
            <w:r>
              <w:rPr>
                <w:spacing w:val="-2"/>
                <w:sz w:val="20"/>
              </w:rPr>
              <w:t>Platform.</w:t>
            </w:r>
          </w:p>
        </w:tc>
      </w:tr>
      <w:tr>
        <w:trPr>
          <w:trHeight w:val="981" w:hRule="atLeast"/>
        </w:trPr>
        <w:tc>
          <w:tcPr>
            <w:tcW w:w="1909" w:type="dxa"/>
            <w:shd w:val="clear" w:color="auto" w:fill="E5E5E5"/>
          </w:tcPr>
          <w:p>
            <w:pPr>
              <w:pStyle w:val="TableParagraph"/>
              <w:spacing w:line="249" w:lineRule="auto" w:before="17"/>
              <w:ind w:right="402"/>
              <w:rPr>
                <w:b/>
                <w:i/>
                <w:sz w:val="20"/>
              </w:rPr>
            </w:pPr>
            <w:r>
              <w:rPr>
                <w:b/>
                <w:i/>
                <w:spacing w:val="-4"/>
                <w:sz w:val="20"/>
              </w:rPr>
              <w:t>Triggering</w:t>
            </w:r>
            <w:r>
              <w:rPr>
                <w:b/>
                <w:i/>
                <w:spacing w:val="-4"/>
                <w:sz w:val="20"/>
              </w:rPr>
              <w:t> </w:t>
            </w:r>
            <w:r>
              <w:rPr>
                <w:b/>
                <w:i/>
                <w:spacing w:val="-2"/>
                <w:sz w:val="20"/>
              </w:rPr>
              <w:t>Actors:</w:t>
            </w:r>
          </w:p>
        </w:tc>
        <w:tc>
          <w:tcPr>
            <w:tcW w:w="3154" w:type="dxa"/>
          </w:tcPr>
          <w:p>
            <w:pPr>
              <w:pStyle w:val="TableParagraph"/>
              <w:spacing w:before="18"/>
              <w:rPr>
                <w:sz w:val="20"/>
              </w:rPr>
            </w:pPr>
            <w:r>
              <w:rPr>
                <w:sz w:val="20"/>
              </w:rPr>
              <w:t>State</w:t>
            </w:r>
            <w:r>
              <w:rPr>
                <w:spacing w:val="-6"/>
                <w:sz w:val="20"/>
              </w:rPr>
              <w:t> </w:t>
            </w:r>
            <w:r>
              <w:rPr>
                <w:spacing w:val="-2"/>
                <w:sz w:val="20"/>
              </w:rPr>
              <w:t>Management</w:t>
            </w:r>
          </w:p>
        </w:tc>
        <w:tc>
          <w:tcPr>
            <w:tcW w:w="3984" w:type="dxa"/>
          </w:tcPr>
          <w:p>
            <w:pPr>
              <w:pStyle w:val="TableParagraph"/>
              <w:spacing w:line="240" w:lineRule="exact" w:before="2"/>
              <w:ind w:right="116"/>
              <w:rPr>
                <w:sz w:val="20"/>
              </w:rPr>
            </w:pPr>
            <w:hyperlink w:history="true" w:anchor="_bookmark76">
              <w:r>
                <w:rPr>
                  <w:rFonts w:ascii="Courier New"/>
                  <w:color w:val="0000FF"/>
                  <w:sz w:val="20"/>
                </w:rPr>
                <w:t>State</w:t>
              </w:r>
              <w:r>
                <w:rPr>
                  <w:rFonts w:ascii="Courier New"/>
                  <w:color w:val="0000FF"/>
                  <w:spacing w:val="-28"/>
                  <w:sz w:val="20"/>
                </w:rPr>
                <w:t> </w:t>
              </w:r>
              <w:r>
                <w:rPr>
                  <w:rFonts w:ascii="Courier New"/>
                  <w:color w:val="0000FF"/>
                  <w:sz w:val="20"/>
                </w:rPr>
                <w:t>Management</w:t>
              </w:r>
              <w:r>
                <w:rPr>
                  <w:rFonts w:ascii="Courier New"/>
                  <w:color w:val="0000FF"/>
                  <w:spacing w:val="-65"/>
                  <w:sz w:val="20"/>
                </w:rPr>
                <w:t> </w:t>
              </w:r>
            </w:hyperlink>
            <w:r>
              <w:rPr>
                <w:sz w:val="20"/>
              </w:rPr>
              <w:t>triggers</w:t>
            </w:r>
            <w:r>
              <w:rPr>
                <w:spacing w:val="-9"/>
                <w:sz w:val="20"/>
              </w:rPr>
              <w:t> </w:t>
            </w:r>
            <w:r>
              <w:rPr>
                <w:sz w:val="20"/>
              </w:rPr>
              <w:t>this</w:t>
            </w:r>
            <w:r>
              <w:rPr>
                <w:spacing w:val="-10"/>
                <w:sz w:val="20"/>
              </w:rPr>
              <w:t> </w:t>
            </w:r>
            <w:r>
              <w:rPr>
                <w:sz w:val="20"/>
              </w:rPr>
              <w:t>use case by requesting the standardized </w:t>
            </w:r>
            <w:r>
              <w:rPr>
                <w:rFonts w:ascii="Courier New"/>
                <w:sz w:val="20"/>
              </w:rPr>
              <w:t>Machine</w:t>
            </w:r>
            <w:r>
              <w:rPr>
                <w:rFonts w:ascii="Courier New"/>
                <w:spacing w:val="-7"/>
                <w:sz w:val="20"/>
              </w:rPr>
              <w:t> </w:t>
            </w:r>
            <w:r>
              <w:rPr>
                <w:rFonts w:ascii="Courier New"/>
                <w:sz w:val="20"/>
              </w:rPr>
              <w:t>Function</w:t>
            </w:r>
            <w:r>
              <w:rPr>
                <w:rFonts w:ascii="Courier New"/>
                <w:spacing w:val="-7"/>
                <w:sz w:val="20"/>
              </w:rPr>
              <w:t> </w:t>
            </w:r>
            <w:r>
              <w:rPr>
                <w:rFonts w:ascii="Courier New"/>
                <w:sz w:val="20"/>
              </w:rPr>
              <w:t>Group</w:t>
            </w:r>
            <w:r>
              <w:rPr>
                <w:rFonts w:ascii="Courier New"/>
                <w:spacing w:val="-7"/>
                <w:sz w:val="20"/>
              </w:rPr>
              <w:t> </w:t>
            </w:r>
            <w:r>
              <w:rPr>
                <w:rFonts w:ascii="Courier New"/>
                <w:sz w:val="20"/>
              </w:rPr>
              <w:t>State </w:t>
            </w:r>
            <w:r>
              <w:rPr>
                <w:sz w:val="20"/>
              </w:rPr>
              <w:t>named </w:t>
            </w:r>
            <w:r>
              <w:rPr>
                <w:rFonts w:ascii="Courier New"/>
                <w:sz w:val="20"/>
              </w:rPr>
              <w:t>Shutdown</w:t>
            </w:r>
            <w:r>
              <w:rPr>
                <w:sz w:val="20"/>
              </w:rPr>
              <w:t>.</w:t>
            </w:r>
          </w:p>
        </w:tc>
      </w:tr>
      <w:tr>
        <w:trPr>
          <w:trHeight w:val="781" w:hRule="atLeast"/>
        </w:trPr>
        <w:tc>
          <w:tcPr>
            <w:tcW w:w="1909" w:type="dxa"/>
            <w:shd w:val="clear" w:color="auto" w:fill="E5E5E5"/>
          </w:tcPr>
          <w:p>
            <w:pPr>
              <w:pStyle w:val="TableParagraph"/>
              <w:spacing w:line="249" w:lineRule="auto" w:before="17"/>
              <w:rPr>
                <w:b/>
                <w:i/>
                <w:sz w:val="20"/>
              </w:rPr>
            </w:pPr>
            <w:r>
              <w:rPr>
                <w:b/>
                <w:i/>
                <w:spacing w:val="-2"/>
                <w:sz w:val="20"/>
              </w:rPr>
              <w:t>Participating</w:t>
            </w:r>
            <w:r>
              <w:rPr>
                <w:b/>
                <w:i/>
                <w:spacing w:val="-2"/>
                <w:sz w:val="20"/>
              </w:rPr>
              <w:t> Actors:</w:t>
            </w:r>
          </w:p>
        </w:tc>
        <w:tc>
          <w:tcPr>
            <w:tcW w:w="3154" w:type="dxa"/>
          </w:tcPr>
          <w:p>
            <w:pPr>
              <w:pStyle w:val="TableParagraph"/>
              <w:spacing w:before="18"/>
              <w:rPr>
                <w:sz w:val="20"/>
              </w:rPr>
            </w:pPr>
            <w:r>
              <w:rPr>
                <w:sz w:val="20"/>
              </w:rPr>
              <w:t>Operating</w:t>
            </w:r>
            <w:r>
              <w:rPr>
                <w:spacing w:val="-12"/>
                <w:sz w:val="20"/>
              </w:rPr>
              <w:t> </w:t>
            </w:r>
            <w:r>
              <w:rPr>
                <w:spacing w:val="-2"/>
                <w:sz w:val="20"/>
              </w:rPr>
              <w:t>System</w:t>
            </w:r>
          </w:p>
        </w:tc>
        <w:tc>
          <w:tcPr>
            <w:tcW w:w="3984" w:type="dxa"/>
          </w:tcPr>
          <w:p>
            <w:pPr>
              <w:pStyle w:val="TableParagraph"/>
              <w:spacing w:before="14"/>
              <w:ind w:right="116"/>
              <w:rPr>
                <w:sz w:val="20"/>
              </w:rPr>
            </w:pPr>
            <w:r>
              <w:rPr>
                <w:sz w:val="20"/>
              </w:rPr>
              <w:t>The</w:t>
            </w:r>
            <w:r>
              <w:rPr>
                <w:spacing w:val="-14"/>
                <w:sz w:val="20"/>
              </w:rPr>
              <w:t> </w:t>
            </w:r>
            <w:hyperlink w:history="true" w:anchor="_bookmark28">
              <w:r>
                <w:rPr>
                  <w:rFonts w:ascii="Courier New"/>
                  <w:color w:val="0000FF"/>
                  <w:sz w:val="20"/>
                </w:rPr>
                <w:t>Operating</w:t>
              </w:r>
              <w:r>
                <w:rPr>
                  <w:rFonts w:ascii="Courier New"/>
                  <w:color w:val="0000FF"/>
                  <w:spacing w:val="-21"/>
                  <w:sz w:val="20"/>
                </w:rPr>
                <w:t> </w:t>
              </w:r>
              <w:r>
                <w:rPr>
                  <w:rFonts w:ascii="Courier New"/>
                  <w:color w:val="0000FF"/>
                  <w:sz w:val="20"/>
                </w:rPr>
                <w:t>System</w:t>
              </w:r>
              <w:r>
                <w:rPr>
                  <w:rFonts w:ascii="Courier New"/>
                  <w:color w:val="0000FF"/>
                  <w:spacing w:val="-65"/>
                  <w:sz w:val="20"/>
                </w:rPr>
                <w:t> </w:t>
              </w:r>
            </w:hyperlink>
            <w:r>
              <w:rPr>
                <w:sz w:val="20"/>
              </w:rPr>
              <w:t>participates</w:t>
            </w:r>
            <w:r>
              <w:rPr>
                <w:spacing w:val="-9"/>
                <w:sz w:val="20"/>
              </w:rPr>
              <w:t> </w:t>
            </w:r>
            <w:r>
              <w:rPr>
                <w:sz w:val="20"/>
              </w:rPr>
              <w:t>in this use case by starting and stopping </w:t>
            </w:r>
            <w:r>
              <w:rPr>
                <w:spacing w:val="-2"/>
                <w:sz w:val="20"/>
              </w:rPr>
              <w:t>processes.</w:t>
            </w:r>
          </w:p>
        </w:tc>
      </w:tr>
      <w:tr>
        <w:trPr>
          <w:trHeight w:val="774" w:hRule="atLeast"/>
        </w:trPr>
        <w:tc>
          <w:tcPr>
            <w:tcW w:w="1909" w:type="dxa"/>
            <w:shd w:val="clear" w:color="auto" w:fill="E5E5E5"/>
          </w:tcPr>
          <w:p>
            <w:pPr>
              <w:pStyle w:val="TableParagraph"/>
              <w:spacing w:line="249" w:lineRule="auto" w:before="14"/>
              <w:rPr>
                <w:b/>
                <w:i/>
                <w:sz w:val="20"/>
              </w:rPr>
            </w:pPr>
            <w:r>
              <w:rPr>
                <w:b/>
                <w:i/>
                <w:spacing w:val="-2"/>
                <w:sz w:val="20"/>
              </w:rPr>
              <w:t>Included</w:t>
            </w:r>
            <w:r>
              <w:rPr>
                <w:b/>
                <w:i/>
                <w:spacing w:val="-12"/>
                <w:sz w:val="20"/>
              </w:rPr>
              <w:t> </w:t>
            </w:r>
            <w:r>
              <w:rPr>
                <w:b/>
                <w:i/>
                <w:spacing w:val="-2"/>
                <w:sz w:val="20"/>
              </w:rPr>
              <w:t>use</w:t>
            </w:r>
            <w:r>
              <w:rPr>
                <w:b/>
                <w:i/>
                <w:spacing w:val="-2"/>
                <w:sz w:val="20"/>
              </w:rPr>
              <w:t> cases:</w:t>
            </w:r>
          </w:p>
        </w:tc>
        <w:tc>
          <w:tcPr>
            <w:tcW w:w="3154" w:type="dxa"/>
          </w:tcPr>
          <w:p>
            <w:pPr>
              <w:pStyle w:val="TableParagraph"/>
              <w:spacing w:line="254" w:lineRule="auto" w:before="35"/>
              <w:ind w:right="207"/>
              <w:rPr>
                <w:rFonts w:ascii="Courier New"/>
                <w:sz w:val="20"/>
              </w:rPr>
            </w:pPr>
            <w:hyperlink w:history="true" w:anchor="_bookmark244">
              <w:r>
                <w:rPr>
                  <w:rFonts w:ascii="Courier New"/>
                  <w:color w:val="0000FF"/>
                  <w:sz w:val="20"/>
                </w:rPr>
                <w:t>Change</w:t>
              </w:r>
              <w:r>
                <w:rPr>
                  <w:rFonts w:ascii="Courier New"/>
                  <w:color w:val="0000FF"/>
                  <w:spacing w:val="-24"/>
                  <w:sz w:val="20"/>
                </w:rPr>
                <w:t> </w:t>
              </w:r>
              <w:r>
                <w:rPr>
                  <w:rFonts w:ascii="Courier New"/>
                  <w:color w:val="0000FF"/>
                  <w:sz w:val="20"/>
                </w:rPr>
                <w:t>Function</w:t>
              </w:r>
              <w:r>
                <w:rPr>
                  <w:rFonts w:ascii="Courier New"/>
                  <w:color w:val="0000FF"/>
                  <w:spacing w:val="-24"/>
                  <w:sz w:val="20"/>
                </w:rPr>
                <w:t> </w:t>
              </w:r>
              <w:r>
                <w:rPr>
                  <w:rFonts w:ascii="Courier New"/>
                  <w:color w:val="0000FF"/>
                  <w:sz w:val="20"/>
                </w:rPr>
                <w:t>Group</w:t>
              </w:r>
            </w:hyperlink>
            <w:r>
              <w:rPr>
                <w:rFonts w:ascii="Courier New"/>
                <w:color w:val="0000FF"/>
                <w:sz w:val="20"/>
              </w:rPr>
              <w:t> </w:t>
            </w:r>
            <w:hyperlink w:history="true" w:anchor="_bookmark244">
              <w:r>
                <w:rPr>
                  <w:rFonts w:ascii="Courier New"/>
                  <w:color w:val="0000FF"/>
                  <w:spacing w:val="-2"/>
                  <w:sz w:val="20"/>
                </w:rPr>
                <w:t>State</w:t>
              </w:r>
            </w:hyperlink>
          </w:p>
        </w:tc>
        <w:tc>
          <w:tcPr>
            <w:tcW w:w="3984" w:type="dxa"/>
          </w:tcPr>
          <w:p>
            <w:pPr>
              <w:pStyle w:val="TableParagraph"/>
              <w:spacing w:before="18"/>
              <w:ind w:right="116"/>
              <w:rPr>
                <w:sz w:val="20"/>
              </w:rPr>
            </w:pPr>
            <w:r>
              <w:rPr>
                <w:sz w:val="20"/>
              </w:rPr>
              <w:t>This</w:t>
            </w:r>
            <w:r>
              <w:rPr>
                <w:spacing w:val="-7"/>
                <w:sz w:val="20"/>
              </w:rPr>
              <w:t> </w:t>
            </w:r>
            <w:r>
              <w:rPr>
                <w:sz w:val="20"/>
              </w:rPr>
              <w:t>use</w:t>
            </w:r>
            <w:r>
              <w:rPr>
                <w:spacing w:val="-7"/>
                <w:sz w:val="20"/>
              </w:rPr>
              <w:t> </w:t>
            </w:r>
            <w:r>
              <w:rPr>
                <w:sz w:val="20"/>
              </w:rPr>
              <w:t>case</w:t>
            </w:r>
            <w:r>
              <w:rPr>
                <w:spacing w:val="-7"/>
                <w:sz w:val="20"/>
              </w:rPr>
              <w:t> </w:t>
            </w:r>
            <w:r>
              <w:rPr>
                <w:sz w:val="20"/>
              </w:rPr>
              <w:t>is</w:t>
            </w:r>
            <w:r>
              <w:rPr>
                <w:spacing w:val="-7"/>
                <w:sz w:val="20"/>
              </w:rPr>
              <w:t> </w:t>
            </w:r>
            <w:r>
              <w:rPr>
                <w:sz w:val="20"/>
              </w:rPr>
              <w:t>included</w:t>
            </w:r>
            <w:r>
              <w:rPr>
                <w:spacing w:val="-7"/>
                <w:sz w:val="20"/>
              </w:rPr>
              <w:t> </w:t>
            </w:r>
            <w:r>
              <w:rPr>
                <w:sz w:val="20"/>
              </w:rPr>
              <w:t>to</w:t>
            </w:r>
            <w:r>
              <w:rPr>
                <w:spacing w:val="-7"/>
                <w:sz w:val="20"/>
              </w:rPr>
              <w:t> </w:t>
            </w:r>
            <w:r>
              <w:rPr>
                <w:sz w:val="20"/>
              </w:rPr>
              <w:t>perform</w:t>
            </w:r>
            <w:r>
              <w:rPr>
                <w:spacing w:val="-7"/>
                <w:sz w:val="20"/>
              </w:rPr>
              <w:t> </w:t>
            </w:r>
            <w:r>
              <w:rPr>
                <w:sz w:val="20"/>
              </w:rPr>
              <w:t>the transition to the </w:t>
            </w:r>
            <w:r>
              <w:rPr>
                <w:rFonts w:ascii="Courier New"/>
                <w:sz w:val="20"/>
              </w:rPr>
              <w:t>Machine Function Group State</w:t>
            </w:r>
            <w:r>
              <w:rPr>
                <w:rFonts w:ascii="Courier New"/>
                <w:spacing w:val="-30"/>
                <w:sz w:val="20"/>
              </w:rPr>
              <w:t> </w:t>
            </w:r>
            <w:r>
              <w:rPr>
                <w:sz w:val="20"/>
              </w:rPr>
              <w:t>named </w:t>
            </w:r>
            <w:r>
              <w:rPr>
                <w:rFonts w:ascii="Courier New"/>
                <w:sz w:val="20"/>
              </w:rPr>
              <w:t>Shutdown</w:t>
            </w:r>
            <w:r>
              <w:rPr>
                <w:sz w:val="20"/>
              </w:rPr>
              <w:t>.</w:t>
            </w:r>
          </w:p>
        </w:tc>
      </w:tr>
      <w:tr>
        <w:trPr>
          <w:trHeight w:val="267" w:hRule="atLeast"/>
        </w:trPr>
        <w:tc>
          <w:tcPr>
            <w:tcW w:w="1909" w:type="dxa"/>
            <w:shd w:val="clear" w:color="auto" w:fill="E5E5E5"/>
          </w:tcPr>
          <w:p>
            <w:pPr>
              <w:pStyle w:val="TableParagraph"/>
              <w:spacing w:before="17"/>
              <w:rPr>
                <w:b/>
                <w:i/>
                <w:sz w:val="20"/>
              </w:rPr>
            </w:pPr>
            <w:r>
              <w:rPr>
                <w:b/>
                <w:i/>
                <w:spacing w:val="-2"/>
                <w:sz w:val="20"/>
              </w:rPr>
              <w:t>Preconditions:</w:t>
            </w:r>
          </w:p>
        </w:tc>
        <w:tc>
          <w:tcPr>
            <w:tcW w:w="7138" w:type="dxa"/>
            <w:gridSpan w:val="2"/>
          </w:tcPr>
          <w:p>
            <w:pPr>
              <w:pStyle w:val="TableParagraph"/>
              <w:spacing w:before="14"/>
              <w:rPr>
                <w:sz w:val="20"/>
              </w:rPr>
            </w:pPr>
            <w:r>
              <w:rPr>
                <w:spacing w:val="-4"/>
                <w:sz w:val="20"/>
              </w:rPr>
              <w:t>None</w:t>
            </w:r>
          </w:p>
        </w:tc>
      </w:tr>
      <w:tr>
        <w:trPr>
          <w:trHeight w:val="267" w:hRule="atLeast"/>
        </w:trPr>
        <w:tc>
          <w:tcPr>
            <w:tcW w:w="1909" w:type="dxa"/>
            <w:shd w:val="clear" w:color="auto" w:fill="E5E5E5"/>
          </w:tcPr>
          <w:p>
            <w:pPr>
              <w:pStyle w:val="TableParagraph"/>
              <w:spacing w:before="17"/>
              <w:rPr>
                <w:b/>
                <w:i/>
                <w:sz w:val="20"/>
              </w:rPr>
            </w:pPr>
            <w:r>
              <w:rPr>
                <w:b/>
                <w:i/>
                <w:spacing w:val="-2"/>
                <w:sz w:val="20"/>
              </w:rPr>
              <w:t>Invariants:</w:t>
            </w:r>
          </w:p>
        </w:tc>
        <w:tc>
          <w:tcPr>
            <w:tcW w:w="7138" w:type="dxa"/>
            <w:gridSpan w:val="2"/>
          </w:tcPr>
          <w:p>
            <w:pPr>
              <w:pStyle w:val="TableParagraph"/>
              <w:spacing w:before="14"/>
              <w:rPr>
                <w:sz w:val="20"/>
              </w:rPr>
            </w:pPr>
            <w:r>
              <w:rPr>
                <w:spacing w:val="-4"/>
                <w:sz w:val="20"/>
              </w:rPr>
              <w:t>None</w:t>
            </w:r>
          </w:p>
        </w:tc>
      </w:tr>
      <w:tr>
        <w:trPr>
          <w:trHeight w:val="308" w:hRule="atLeast"/>
        </w:trPr>
        <w:tc>
          <w:tcPr>
            <w:tcW w:w="1909" w:type="dxa"/>
            <w:shd w:val="clear" w:color="auto" w:fill="E5E5E5"/>
          </w:tcPr>
          <w:p>
            <w:pPr>
              <w:pStyle w:val="TableParagraph"/>
              <w:spacing w:before="17"/>
              <w:rPr>
                <w:b/>
                <w:i/>
                <w:sz w:val="20"/>
              </w:rPr>
            </w:pPr>
            <w:r>
              <w:rPr>
                <w:b/>
                <w:i/>
                <w:spacing w:val="-2"/>
                <w:sz w:val="20"/>
              </w:rPr>
              <w:t>Postconditions:</w:t>
            </w:r>
          </w:p>
        </w:tc>
        <w:tc>
          <w:tcPr>
            <w:tcW w:w="7138" w:type="dxa"/>
            <w:gridSpan w:val="2"/>
          </w:tcPr>
          <w:p>
            <w:pPr>
              <w:pStyle w:val="TableParagraph"/>
              <w:numPr>
                <w:ilvl w:val="0"/>
                <w:numId w:val="14"/>
              </w:numPr>
              <w:tabs>
                <w:tab w:pos="710" w:val="left" w:leader="none"/>
              </w:tabs>
              <w:spacing w:line="240" w:lineRule="auto" w:before="5" w:after="0"/>
              <w:ind w:left="709" w:right="0" w:hanging="217"/>
              <w:jc w:val="left"/>
              <w:rPr>
                <w:sz w:val="20"/>
              </w:rPr>
            </w:pPr>
            <w:r>
              <w:rPr>
                <w:sz w:val="20"/>
              </w:rPr>
              <w:t>The</w:t>
            </w:r>
            <w:r>
              <w:rPr>
                <w:spacing w:val="-11"/>
                <w:sz w:val="20"/>
              </w:rPr>
              <w:t> </w:t>
            </w:r>
            <w:r>
              <w:rPr>
                <w:sz w:val="20"/>
              </w:rPr>
              <w:t>AUTOSAR</w:t>
            </w:r>
            <w:r>
              <w:rPr>
                <w:spacing w:val="-10"/>
                <w:sz w:val="20"/>
              </w:rPr>
              <w:t> </w:t>
            </w:r>
            <w:r>
              <w:rPr>
                <w:sz w:val="20"/>
              </w:rPr>
              <w:t>Adaptive</w:t>
            </w:r>
            <w:r>
              <w:rPr>
                <w:spacing w:val="-10"/>
                <w:sz w:val="20"/>
              </w:rPr>
              <w:t> </w:t>
            </w:r>
            <w:r>
              <w:rPr>
                <w:sz w:val="20"/>
              </w:rPr>
              <w:t>Platform</w:t>
            </w:r>
            <w:r>
              <w:rPr>
                <w:spacing w:val="-10"/>
                <w:sz w:val="20"/>
              </w:rPr>
              <w:t> </w:t>
            </w:r>
            <w:r>
              <w:rPr>
                <w:sz w:val="20"/>
              </w:rPr>
              <w:t>has</w:t>
            </w:r>
            <w:r>
              <w:rPr>
                <w:spacing w:val="-10"/>
                <w:sz w:val="20"/>
              </w:rPr>
              <w:t> </w:t>
            </w:r>
            <w:r>
              <w:rPr>
                <w:sz w:val="20"/>
              </w:rPr>
              <w:t>been</w:t>
            </w:r>
            <w:r>
              <w:rPr>
                <w:spacing w:val="-11"/>
                <w:sz w:val="20"/>
              </w:rPr>
              <w:t> </w:t>
            </w:r>
            <w:r>
              <w:rPr>
                <w:spacing w:val="-2"/>
                <w:sz w:val="20"/>
              </w:rPr>
              <w:t>shutdown.</w:t>
            </w:r>
          </w:p>
        </w:tc>
      </w:tr>
      <w:tr>
        <w:trPr>
          <w:trHeight w:val="1259" w:hRule="atLeast"/>
        </w:trPr>
        <w:tc>
          <w:tcPr>
            <w:tcW w:w="1909" w:type="dxa"/>
            <w:shd w:val="clear" w:color="auto" w:fill="E5E5E5"/>
          </w:tcPr>
          <w:p>
            <w:pPr>
              <w:pStyle w:val="TableParagraph"/>
              <w:spacing w:before="17"/>
              <w:rPr>
                <w:b/>
                <w:i/>
                <w:sz w:val="20"/>
              </w:rPr>
            </w:pPr>
            <w:r>
              <w:rPr>
                <w:b/>
                <w:i/>
                <w:spacing w:val="-2"/>
                <w:sz w:val="20"/>
              </w:rPr>
              <w:t>Scenarios:</w:t>
            </w:r>
          </w:p>
        </w:tc>
        <w:tc>
          <w:tcPr>
            <w:tcW w:w="3154" w:type="dxa"/>
          </w:tcPr>
          <w:p>
            <w:pPr>
              <w:pStyle w:val="TableParagraph"/>
              <w:spacing w:line="254" w:lineRule="auto" w:before="35"/>
              <w:ind w:right="207"/>
              <w:rPr>
                <w:rFonts w:ascii="Courier New"/>
                <w:sz w:val="20"/>
              </w:rPr>
            </w:pPr>
            <w:hyperlink w:history="true" w:anchor="_bookmark262">
              <w:r>
                <w:rPr>
                  <w:rFonts w:ascii="Courier New"/>
                  <w:color w:val="0000FF"/>
                  <w:sz w:val="20"/>
                </w:rPr>
                <w:t>Shutdown</w:t>
              </w:r>
              <w:r>
                <w:rPr>
                  <w:rFonts w:ascii="Courier New"/>
                  <w:color w:val="0000FF"/>
                  <w:spacing w:val="-24"/>
                  <w:sz w:val="20"/>
                </w:rPr>
                <w:t> </w:t>
              </w:r>
              <w:r>
                <w:rPr>
                  <w:rFonts w:ascii="Courier New"/>
                  <w:color w:val="0000FF"/>
                  <w:sz w:val="20"/>
                </w:rPr>
                <w:t>Platform</w:t>
              </w:r>
              <w:r>
                <w:rPr>
                  <w:rFonts w:ascii="Courier New"/>
                  <w:color w:val="0000FF"/>
                  <w:spacing w:val="-24"/>
                  <w:sz w:val="20"/>
                </w:rPr>
                <w:t> </w:t>
              </w:r>
              <w:r>
                <w:rPr>
                  <w:rFonts w:ascii="Courier New"/>
                  <w:color w:val="0000FF"/>
                  <w:sz w:val="20"/>
                </w:rPr>
                <w:t>with</w:t>
              </w:r>
            </w:hyperlink>
            <w:r>
              <w:rPr>
                <w:rFonts w:ascii="Courier New"/>
                <w:color w:val="0000FF"/>
                <w:sz w:val="20"/>
              </w:rPr>
              <w:t> </w:t>
            </w:r>
            <w:hyperlink w:history="true" w:anchor="_bookmark262">
              <w:r>
                <w:rPr>
                  <w:rFonts w:ascii="Courier New"/>
                  <w:color w:val="0000FF"/>
                  <w:sz w:val="20"/>
                </w:rPr>
                <w:t>Supervision of</w:t>
              </w:r>
            </w:hyperlink>
            <w:r>
              <w:rPr>
                <w:rFonts w:ascii="Courier New"/>
                <w:color w:val="0000FF"/>
                <w:sz w:val="20"/>
              </w:rPr>
              <w:t> </w:t>
            </w:r>
            <w:hyperlink w:history="true" w:anchor="_bookmark262">
              <w:r>
                <w:rPr>
                  <w:rFonts w:ascii="Courier New"/>
                  <w:color w:val="0000FF"/>
                  <w:spacing w:val="-2"/>
                  <w:sz w:val="20"/>
                </w:rPr>
                <w:t>Applications</w:t>
              </w:r>
            </w:hyperlink>
          </w:p>
        </w:tc>
        <w:tc>
          <w:tcPr>
            <w:tcW w:w="3984" w:type="dxa"/>
          </w:tcPr>
          <w:p>
            <w:pPr>
              <w:pStyle w:val="TableParagraph"/>
              <w:spacing w:before="14"/>
              <w:ind w:right="116"/>
              <w:rPr>
                <w:sz w:val="20"/>
              </w:rPr>
            </w:pPr>
            <w:r>
              <w:rPr>
                <w:sz w:val="20"/>
              </w:rPr>
              <w:t>This</w:t>
            </w:r>
            <w:r>
              <w:rPr>
                <w:spacing w:val="-11"/>
                <w:sz w:val="20"/>
              </w:rPr>
              <w:t> </w:t>
            </w:r>
            <w:r>
              <w:rPr>
                <w:sz w:val="20"/>
              </w:rPr>
              <w:t>scenario</w:t>
            </w:r>
            <w:r>
              <w:rPr>
                <w:spacing w:val="-11"/>
                <w:sz w:val="20"/>
              </w:rPr>
              <w:t> </w:t>
            </w:r>
            <w:r>
              <w:rPr>
                <w:sz w:val="20"/>
              </w:rPr>
              <w:t>shows</w:t>
            </w:r>
            <w:r>
              <w:rPr>
                <w:spacing w:val="-11"/>
                <w:sz w:val="20"/>
              </w:rPr>
              <w:t> </w:t>
            </w:r>
            <w:r>
              <w:rPr>
                <w:sz w:val="20"/>
              </w:rPr>
              <w:t>the</w:t>
            </w:r>
            <w:r>
              <w:rPr>
                <w:spacing w:val="-11"/>
                <w:sz w:val="20"/>
              </w:rPr>
              <w:t> </w:t>
            </w:r>
            <w:r>
              <w:rPr>
                <w:sz w:val="20"/>
              </w:rPr>
              <w:t>regular</w:t>
            </w:r>
            <w:r>
              <w:rPr>
                <w:spacing w:val="-11"/>
                <w:sz w:val="20"/>
              </w:rPr>
              <w:t> </w:t>
            </w:r>
            <w:r>
              <w:rPr>
                <w:sz w:val="20"/>
              </w:rPr>
              <w:t>shutdown of the Adaptive Platform. It includes the shutdown of </w:t>
            </w:r>
            <w:hyperlink w:history="true" w:anchor="_bookmark186">
              <w:r>
                <w:rPr>
                  <w:rFonts w:ascii="Courier New"/>
                  <w:color w:val="0000FF"/>
                  <w:sz w:val="20"/>
                </w:rPr>
                <w:t>Platform Health</w:t>
              </w:r>
            </w:hyperlink>
            <w:r>
              <w:rPr>
                <w:rFonts w:ascii="Courier New"/>
                <w:color w:val="0000FF"/>
                <w:sz w:val="20"/>
              </w:rPr>
              <w:t> </w:t>
            </w:r>
            <w:hyperlink w:history="true" w:anchor="_bookmark186">
              <w:r>
                <w:rPr>
                  <w:rFonts w:ascii="Courier New"/>
                  <w:color w:val="0000FF"/>
                  <w:sz w:val="20"/>
                </w:rPr>
                <w:t>Management</w:t>
              </w:r>
              <w:r>
                <w:rPr>
                  <w:rFonts w:ascii="Courier New"/>
                  <w:color w:val="0000FF"/>
                  <w:spacing w:val="-65"/>
                  <w:sz w:val="20"/>
                </w:rPr>
                <w:t> </w:t>
              </w:r>
            </w:hyperlink>
            <w:r>
              <w:rPr>
                <w:sz w:val="20"/>
              </w:rPr>
              <w:t>that</w:t>
            </w:r>
            <w:r>
              <w:rPr>
                <w:spacing w:val="-14"/>
                <w:sz w:val="20"/>
              </w:rPr>
              <w:t> </w:t>
            </w:r>
            <w:r>
              <w:rPr>
                <w:sz w:val="20"/>
              </w:rPr>
              <w:t>performs</w:t>
            </w:r>
            <w:r>
              <w:rPr>
                <w:spacing w:val="-14"/>
                <w:sz w:val="20"/>
              </w:rPr>
              <w:t> </w:t>
            </w:r>
            <w:r>
              <w:rPr>
                <w:sz w:val="20"/>
              </w:rPr>
              <w:t>supervision</w:t>
            </w:r>
            <w:r>
              <w:rPr>
                <w:spacing w:val="-13"/>
                <w:sz w:val="20"/>
              </w:rPr>
              <w:t> </w:t>
            </w:r>
            <w:r>
              <w:rPr>
                <w:sz w:val="20"/>
              </w:rPr>
              <w:t>of </w:t>
            </w:r>
            <w:r>
              <w:rPr>
                <w:spacing w:val="-2"/>
                <w:sz w:val="20"/>
              </w:rPr>
              <w:t>applications.</w:t>
            </w:r>
          </w:p>
        </w:tc>
      </w:tr>
    </w:tbl>
    <w:p>
      <w:pPr>
        <w:spacing w:before="44"/>
        <w:ind w:left="271" w:right="308" w:firstLine="0"/>
        <w:jc w:val="center"/>
        <w:rPr>
          <w:b/>
          <w:sz w:val="22"/>
        </w:rPr>
      </w:pPr>
      <w:r>
        <w:rPr>
          <w:b/>
          <w:sz w:val="22"/>
        </w:rPr>
        <w:t>Table</w:t>
      </w:r>
      <w:r>
        <w:rPr>
          <w:b/>
          <w:spacing w:val="-14"/>
          <w:sz w:val="22"/>
        </w:rPr>
        <w:t> </w:t>
      </w:r>
      <w:r>
        <w:rPr>
          <w:b/>
          <w:sz w:val="22"/>
        </w:rPr>
        <w:t>10.3:</w:t>
      </w:r>
      <w:r>
        <w:rPr>
          <w:b/>
          <w:spacing w:val="-3"/>
          <w:sz w:val="22"/>
        </w:rPr>
        <w:t> </w:t>
      </w:r>
      <w:r>
        <w:rPr>
          <w:b/>
          <w:sz w:val="22"/>
        </w:rPr>
        <w:t>Use-Case</w:t>
      </w:r>
      <w:r>
        <w:rPr>
          <w:b/>
          <w:spacing w:val="-13"/>
          <w:sz w:val="22"/>
        </w:rPr>
        <w:t> </w:t>
      </w:r>
      <w:r>
        <w:rPr>
          <w:b/>
          <w:sz w:val="22"/>
        </w:rPr>
        <w:t>Shutdown</w:t>
      </w:r>
      <w:r>
        <w:rPr>
          <w:b/>
          <w:spacing w:val="-14"/>
          <w:sz w:val="22"/>
        </w:rPr>
        <w:t> </w:t>
      </w:r>
      <w:r>
        <w:rPr>
          <w:b/>
          <w:sz w:val="22"/>
        </w:rPr>
        <w:t>Adaptive</w:t>
      </w:r>
      <w:r>
        <w:rPr>
          <w:b/>
          <w:spacing w:val="-13"/>
          <w:sz w:val="22"/>
        </w:rPr>
        <w:t> </w:t>
      </w:r>
      <w:r>
        <w:rPr>
          <w:b/>
          <w:spacing w:val="-2"/>
          <w:sz w:val="22"/>
        </w:rPr>
        <w:t>Platform</w:t>
      </w:r>
    </w:p>
    <w:p>
      <w:pPr>
        <w:pStyle w:val="BodyText"/>
        <w:rPr>
          <w:b/>
          <w:sz w:val="26"/>
        </w:rPr>
      </w:pPr>
    </w:p>
    <w:p>
      <w:pPr>
        <w:pStyle w:val="BodyText"/>
        <w:rPr>
          <w:b/>
          <w:sz w:val="26"/>
        </w:rPr>
      </w:pPr>
    </w:p>
    <w:p>
      <w:pPr>
        <w:pStyle w:val="BodyText"/>
        <w:spacing w:before="9"/>
        <w:rPr>
          <w:b/>
          <w:sz w:val="30"/>
        </w:rPr>
      </w:pPr>
    </w:p>
    <w:p>
      <w:pPr>
        <w:pStyle w:val="ListParagraph"/>
        <w:numPr>
          <w:ilvl w:val="3"/>
          <w:numId w:val="4"/>
        </w:numPr>
        <w:tabs>
          <w:tab w:pos="1260" w:val="left" w:leader="none"/>
          <w:tab w:pos="1261" w:val="left" w:leader="none"/>
        </w:tabs>
        <w:spacing w:line="240" w:lineRule="auto" w:before="0" w:after="0"/>
        <w:ind w:left="1260" w:right="0" w:hanging="1104"/>
        <w:jc w:val="left"/>
        <w:rPr>
          <w:b/>
          <w:sz w:val="24"/>
        </w:rPr>
      </w:pPr>
      <w:r>
        <w:rPr>
          <w:b/>
          <w:sz w:val="24"/>
        </w:rPr>
        <w:t>Change</w:t>
      </w:r>
      <w:r>
        <w:rPr>
          <w:b/>
          <w:spacing w:val="-11"/>
          <w:sz w:val="24"/>
        </w:rPr>
        <w:t> </w:t>
      </w:r>
      <w:r>
        <w:rPr>
          <w:b/>
          <w:sz w:val="24"/>
        </w:rPr>
        <w:t>Function</w:t>
      </w:r>
      <w:r>
        <w:rPr>
          <w:b/>
          <w:spacing w:val="-11"/>
          <w:sz w:val="24"/>
        </w:rPr>
        <w:t> </w:t>
      </w:r>
      <w:r>
        <w:rPr>
          <w:b/>
          <w:sz w:val="24"/>
        </w:rPr>
        <w:t>Group</w:t>
      </w:r>
      <w:r>
        <w:rPr>
          <w:b/>
          <w:spacing w:val="-11"/>
          <w:sz w:val="24"/>
        </w:rPr>
        <w:t> </w:t>
      </w:r>
      <w:r>
        <w:rPr>
          <w:b/>
          <w:spacing w:val="-2"/>
          <w:sz w:val="24"/>
        </w:rPr>
        <w:t>State</w:t>
      </w:r>
    </w:p>
    <w:p>
      <w:pPr>
        <w:spacing w:after="0" w:line="240" w:lineRule="auto"/>
        <w:jc w:val="left"/>
        <w:rPr>
          <w:sz w:val="24"/>
        </w:rPr>
        <w:sectPr>
          <w:footerReference w:type="default" r:id="rId334"/>
          <w:pgSz w:w="11910" w:h="14140"/>
          <w:pgMar w:footer="0" w:header="0" w:top="320" w:bottom="280" w:left="1260" w:right="1220"/>
        </w:sectPr>
      </w:pPr>
    </w:p>
    <w:p>
      <w:pPr>
        <w:pStyle w:val="BodyText"/>
        <w:spacing w:before="2"/>
        <w:rPr>
          <w:b/>
          <w:sz w:val="2"/>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9"/>
        <w:gridCol w:w="3154"/>
        <w:gridCol w:w="3984"/>
      </w:tblGrid>
      <w:tr>
        <w:trPr>
          <w:trHeight w:val="310" w:hRule="atLeast"/>
        </w:trPr>
        <w:tc>
          <w:tcPr>
            <w:tcW w:w="1909" w:type="dxa"/>
            <w:shd w:val="clear" w:color="auto" w:fill="E5E5E5"/>
          </w:tcPr>
          <w:p>
            <w:pPr>
              <w:pStyle w:val="TableParagraph"/>
              <w:spacing w:before="14"/>
              <w:rPr>
                <w:b/>
                <w:i/>
                <w:sz w:val="20"/>
              </w:rPr>
            </w:pPr>
            <w:r>
              <w:rPr>
                <w:b/>
                <w:i/>
                <w:spacing w:val="-2"/>
                <w:sz w:val="20"/>
              </w:rPr>
              <w:t>Name:</w:t>
            </w:r>
          </w:p>
        </w:tc>
        <w:tc>
          <w:tcPr>
            <w:tcW w:w="7138" w:type="dxa"/>
            <w:gridSpan w:val="2"/>
          </w:tcPr>
          <w:p>
            <w:pPr>
              <w:pStyle w:val="TableParagraph"/>
              <w:spacing w:before="18"/>
              <w:rPr>
                <w:sz w:val="20"/>
              </w:rPr>
            </w:pPr>
            <w:r>
              <w:rPr>
                <w:sz w:val="20"/>
              </w:rPr>
              <w:t>Change</w:t>
            </w:r>
            <w:r>
              <w:rPr>
                <w:spacing w:val="-8"/>
                <w:sz w:val="20"/>
              </w:rPr>
              <w:t> </w:t>
            </w:r>
            <w:r>
              <w:rPr>
                <w:sz w:val="20"/>
              </w:rPr>
              <w:t>Function</w:t>
            </w:r>
            <w:r>
              <w:rPr>
                <w:spacing w:val="-8"/>
                <w:sz w:val="20"/>
              </w:rPr>
              <w:t> </w:t>
            </w:r>
            <w:r>
              <w:rPr>
                <w:sz w:val="20"/>
              </w:rPr>
              <w:t>Group</w:t>
            </w:r>
            <w:r>
              <w:rPr>
                <w:spacing w:val="-8"/>
                <w:sz w:val="20"/>
              </w:rPr>
              <w:t> </w:t>
            </w:r>
            <w:r>
              <w:rPr>
                <w:spacing w:val="-2"/>
                <w:sz w:val="20"/>
              </w:rPr>
              <w:t>State</w:t>
            </w:r>
          </w:p>
        </w:tc>
      </w:tr>
      <w:tr>
        <w:trPr>
          <w:trHeight w:val="1226" w:hRule="atLeast"/>
        </w:trPr>
        <w:tc>
          <w:tcPr>
            <w:tcW w:w="1909" w:type="dxa"/>
            <w:shd w:val="clear" w:color="auto" w:fill="E5E5E5"/>
          </w:tcPr>
          <w:p>
            <w:pPr>
              <w:pStyle w:val="TableParagraph"/>
              <w:spacing w:before="17"/>
              <w:rPr>
                <w:b/>
                <w:i/>
                <w:sz w:val="20"/>
              </w:rPr>
            </w:pPr>
            <w:r>
              <w:rPr>
                <w:b/>
                <w:i/>
                <w:spacing w:val="-2"/>
                <w:sz w:val="20"/>
              </w:rPr>
              <w:t>Description:</w:t>
            </w:r>
          </w:p>
        </w:tc>
        <w:tc>
          <w:tcPr>
            <w:tcW w:w="7138" w:type="dxa"/>
            <w:gridSpan w:val="2"/>
          </w:tcPr>
          <w:p>
            <w:pPr>
              <w:pStyle w:val="TableParagraph"/>
              <w:spacing w:line="232" w:lineRule="auto" w:before="24"/>
              <w:ind w:right="54"/>
              <w:rPr>
                <w:sz w:val="20"/>
              </w:rPr>
            </w:pPr>
            <w:r>
              <w:rPr>
                <w:sz w:val="20"/>
              </w:rPr>
              <w:t>This</w:t>
            </w:r>
            <w:r>
              <w:rPr>
                <w:spacing w:val="-5"/>
                <w:sz w:val="20"/>
              </w:rPr>
              <w:t> </w:t>
            </w:r>
            <w:r>
              <w:rPr>
                <w:sz w:val="20"/>
              </w:rPr>
              <w:t>use</w:t>
            </w:r>
            <w:r>
              <w:rPr>
                <w:spacing w:val="-5"/>
                <w:sz w:val="20"/>
              </w:rPr>
              <w:t> </w:t>
            </w:r>
            <w:r>
              <w:rPr>
                <w:sz w:val="20"/>
              </w:rPr>
              <w:t>case</w:t>
            </w:r>
            <w:r>
              <w:rPr>
                <w:spacing w:val="-5"/>
                <w:sz w:val="20"/>
              </w:rPr>
              <w:t> </w:t>
            </w:r>
            <w:r>
              <w:rPr>
                <w:sz w:val="20"/>
              </w:rPr>
              <w:t>describes</w:t>
            </w:r>
            <w:r>
              <w:rPr>
                <w:spacing w:val="-5"/>
                <w:sz w:val="20"/>
              </w:rPr>
              <w:t> </w:t>
            </w:r>
            <w:r>
              <w:rPr>
                <w:sz w:val="20"/>
              </w:rPr>
              <w:t>the</w:t>
            </w:r>
            <w:r>
              <w:rPr>
                <w:spacing w:val="-5"/>
                <w:sz w:val="20"/>
              </w:rPr>
              <w:t> </w:t>
            </w:r>
            <w:r>
              <w:rPr>
                <w:sz w:val="20"/>
              </w:rPr>
              <w:t>change</w:t>
            </w:r>
            <w:r>
              <w:rPr>
                <w:spacing w:val="-5"/>
                <w:sz w:val="20"/>
              </w:rPr>
              <w:t> </w:t>
            </w:r>
            <w:r>
              <w:rPr>
                <w:sz w:val="20"/>
              </w:rPr>
              <w:t>of</w:t>
            </w:r>
            <w:r>
              <w:rPr>
                <w:spacing w:val="-5"/>
                <w:sz w:val="20"/>
              </w:rPr>
              <w:t> </w:t>
            </w:r>
            <w:r>
              <w:rPr>
                <w:sz w:val="20"/>
              </w:rPr>
              <w:t>a</w:t>
            </w:r>
            <w:r>
              <w:rPr>
                <w:spacing w:val="-5"/>
                <w:sz w:val="20"/>
              </w:rPr>
              <w:t> </w:t>
            </w:r>
            <w:r>
              <w:rPr>
                <w:rFonts w:ascii="Courier New"/>
                <w:sz w:val="20"/>
              </w:rPr>
              <w:t>Function</w:t>
            </w:r>
            <w:r>
              <w:rPr>
                <w:rFonts w:ascii="Courier New"/>
                <w:spacing w:val="-9"/>
                <w:sz w:val="20"/>
              </w:rPr>
              <w:t> </w:t>
            </w:r>
            <w:r>
              <w:rPr>
                <w:rFonts w:ascii="Courier New"/>
                <w:sz w:val="20"/>
              </w:rPr>
              <w:t>Group</w:t>
            </w:r>
            <w:r>
              <w:rPr>
                <w:rFonts w:ascii="Courier New"/>
                <w:spacing w:val="-9"/>
                <w:sz w:val="20"/>
              </w:rPr>
              <w:t> </w:t>
            </w:r>
            <w:r>
              <w:rPr>
                <w:rFonts w:ascii="Courier New"/>
                <w:sz w:val="20"/>
              </w:rPr>
              <w:t>State</w:t>
            </w:r>
            <w:r>
              <w:rPr>
                <w:sz w:val="20"/>
              </w:rPr>
              <w:t>. The</w:t>
            </w:r>
            <w:r>
              <w:rPr>
                <w:spacing w:val="-5"/>
                <w:sz w:val="20"/>
              </w:rPr>
              <w:t> </w:t>
            </w:r>
            <w:r>
              <w:rPr>
                <w:sz w:val="20"/>
              </w:rPr>
              <w:t>use case is applicable to both, </w:t>
            </w:r>
            <w:r>
              <w:rPr>
                <w:rFonts w:ascii="Courier New"/>
                <w:sz w:val="20"/>
              </w:rPr>
              <w:t>Function Group State</w:t>
            </w:r>
            <w:r>
              <w:rPr>
                <w:sz w:val="20"/>
              </w:rPr>
              <w:t>s defined by an application as well as predefined </w:t>
            </w:r>
            <w:r>
              <w:rPr>
                <w:rFonts w:ascii="Courier New"/>
                <w:sz w:val="20"/>
              </w:rPr>
              <w:t>Function Group State</w:t>
            </w:r>
            <w:r>
              <w:rPr>
                <w:sz w:val="20"/>
              </w:rPr>
              <w:t>s of the AUTOSAR Adaptive Platform (i.e., </w:t>
            </w:r>
            <w:r>
              <w:rPr>
                <w:rFonts w:ascii="Courier New"/>
                <w:sz w:val="20"/>
              </w:rPr>
              <w:t>Machine Function Group State</w:t>
            </w:r>
            <w:r>
              <w:rPr>
                <w:sz w:val="20"/>
              </w:rPr>
              <w:t>).</w:t>
            </w:r>
          </w:p>
          <w:p>
            <w:pPr>
              <w:pStyle w:val="TableParagraph"/>
              <w:spacing w:line="218" w:lineRule="exact" w:before="0"/>
              <w:rPr>
                <w:sz w:val="20"/>
              </w:rPr>
            </w:pPr>
            <w:r>
              <w:rPr>
                <w:sz w:val="20"/>
              </w:rPr>
              <w:t>See</w:t>
            </w:r>
            <w:r>
              <w:rPr>
                <w:spacing w:val="-6"/>
                <w:sz w:val="20"/>
              </w:rPr>
              <w:t> </w:t>
            </w:r>
            <w:r>
              <w:rPr>
                <w:sz w:val="20"/>
              </w:rPr>
              <w:t>Sections</w:t>
            </w:r>
            <w:r>
              <w:rPr>
                <w:spacing w:val="-5"/>
                <w:sz w:val="20"/>
              </w:rPr>
              <w:t> </w:t>
            </w:r>
            <w:hyperlink w:history="true" w:anchor="_bookmark300">
              <w:r>
                <w:rPr>
                  <w:color w:val="0000FF"/>
                  <w:sz w:val="20"/>
                </w:rPr>
                <w:t>13.2</w:t>
              </w:r>
            </w:hyperlink>
            <w:r>
              <w:rPr>
                <w:color w:val="0000FF"/>
                <w:spacing w:val="-5"/>
                <w:sz w:val="20"/>
              </w:rPr>
              <w:t> </w:t>
            </w:r>
            <w:r>
              <w:rPr>
                <w:sz w:val="20"/>
              </w:rPr>
              <w:t>and</w:t>
            </w:r>
            <w:r>
              <w:rPr>
                <w:spacing w:val="-5"/>
                <w:sz w:val="20"/>
              </w:rPr>
              <w:t> </w:t>
            </w:r>
            <w:hyperlink w:history="true" w:anchor="_bookmark301">
              <w:r>
                <w:rPr>
                  <w:color w:val="0000FF"/>
                  <w:sz w:val="20"/>
                </w:rPr>
                <w:t>13.3</w:t>
              </w:r>
            </w:hyperlink>
            <w:r>
              <w:rPr>
                <w:color w:val="0000FF"/>
                <w:spacing w:val="-5"/>
                <w:sz w:val="20"/>
              </w:rPr>
              <w:t> </w:t>
            </w:r>
            <w:r>
              <w:rPr>
                <w:sz w:val="20"/>
              </w:rPr>
              <w:t>for</w:t>
            </w:r>
            <w:r>
              <w:rPr>
                <w:spacing w:val="-5"/>
                <w:sz w:val="20"/>
              </w:rPr>
              <w:t> </w:t>
            </w:r>
            <w:r>
              <w:rPr>
                <w:spacing w:val="-2"/>
                <w:sz w:val="20"/>
              </w:rPr>
              <w:t>details.</w:t>
            </w:r>
          </w:p>
        </w:tc>
      </w:tr>
      <w:tr>
        <w:trPr>
          <w:trHeight w:val="770" w:hRule="atLeast"/>
        </w:trPr>
        <w:tc>
          <w:tcPr>
            <w:tcW w:w="1909" w:type="dxa"/>
            <w:shd w:val="clear" w:color="auto" w:fill="E5E5E5"/>
          </w:tcPr>
          <w:p>
            <w:pPr>
              <w:pStyle w:val="TableParagraph"/>
              <w:spacing w:line="249" w:lineRule="auto" w:before="17"/>
              <w:ind w:right="402"/>
              <w:rPr>
                <w:b/>
                <w:i/>
                <w:sz w:val="20"/>
              </w:rPr>
            </w:pPr>
            <w:r>
              <w:rPr>
                <w:b/>
                <w:i/>
                <w:spacing w:val="-4"/>
                <w:sz w:val="20"/>
              </w:rPr>
              <w:t>Triggering</w:t>
            </w:r>
            <w:r>
              <w:rPr>
                <w:b/>
                <w:i/>
                <w:spacing w:val="-4"/>
                <w:sz w:val="20"/>
              </w:rPr>
              <w:t> </w:t>
            </w:r>
            <w:r>
              <w:rPr>
                <w:b/>
                <w:i/>
                <w:spacing w:val="-2"/>
                <w:sz w:val="20"/>
              </w:rPr>
              <w:t>Actors:</w:t>
            </w:r>
          </w:p>
        </w:tc>
        <w:tc>
          <w:tcPr>
            <w:tcW w:w="3154" w:type="dxa"/>
          </w:tcPr>
          <w:p>
            <w:pPr>
              <w:pStyle w:val="TableParagraph"/>
              <w:spacing w:before="18"/>
              <w:rPr>
                <w:sz w:val="20"/>
              </w:rPr>
            </w:pPr>
            <w:r>
              <w:rPr>
                <w:sz w:val="20"/>
              </w:rPr>
              <w:t>State</w:t>
            </w:r>
            <w:r>
              <w:rPr>
                <w:spacing w:val="-6"/>
                <w:sz w:val="20"/>
              </w:rPr>
              <w:t> </w:t>
            </w:r>
            <w:r>
              <w:rPr>
                <w:spacing w:val="-2"/>
                <w:sz w:val="20"/>
              </w:rPr>
              <w:t>Management</w:t>
            </w:r>
          </w:p>
        </w:tc>
        <w:tc>
          <w:tcPr>
            <w:tcW w:w="3984" w:type="dxa"/>
          </w:tcPr>
          <w:p>
            <w:pPr>
              <w:pStyle w:val="TableParagraph"/>
              <w:spacing w:line="232" w:lineRule="auto" w:before="19"/>
              <w:ind w:right="116"/>
              <w:rPr>
                <w:sz w:val="20"/>
              </w:rPr>
            </w:pPr>
            <w:hyperlink w:history="true" w:anchor="_bookmark76">
              <w:r>
                <w:rPr>
                  <w:rFonts w:ascii="Courier New"/>
                  <w:color w:val="0000FF"/>
                  <w:sz w:val="20"/>
                </w:rPr>
                <w:t>State Management</w:t>
              </w:r>
              <w:r>
                <w:rPr>
                  <w:rFonts w:ascii="Courier New"/>
                  <w:color w:val="0000FF"/>
                  <w:spacing w:val="-38"/>
                  <w:sz w:val="20"/>
                </w:rPr>
                <w:t> </w:t>
              </w:r>
            </w:hyperlink>
            <w:r>
              <w:rPr>
                <w:sz w:val="20"/>
              </w:rPr>
              <w:t>triggers this use case</w:t>
            </w:r>
            <w:r>
              <w:rPr>
                <w:spacing w:val="-10"/>
                <w:sz w:val="20"/>
              </w:rPr>
              <w:t> </w:t>
            </w:r>
            <w:r>
              <w:rPr>
                <w:sz w:val="20"/>
              </w:rPr>
              <w:t>by</w:t>
            </w:r>
            <w:r>
              <w:rPr>
                <w:spacing w:val="-10"/>
                <w:sz w:val="20"/>
              </w:rPr>
              <w:t> </w:t>
            </w:r>
            <w:r>
              <w:rPr>
                <w:sz w:val="20"/>
              </w:rPr>
              <w:t>requesting</w:t>
            </w:r>
            <w:r>
              <w:rPr>
                <w:spacing w:val="-10"/>
                <w:sz w:val="20"/>
              </w:rPr>
              <w:t> </w:t>
            </w:r>
            <w:r>
              <w:rPr>
                <w:sz w:val="20"/>
              </w:rPr>
              <w:t>a</w:t>
            </w:r>
            <w:r>
              <w:rPr>
                <w:spacing w:val="-10"/>
                <w:sz w:val="20"/>
              </w:rPr>
              <w:t> </w:t>
            </w:r>
            <w:r>
              <w:rPr>
                <w:rFonts w:ascii="Courier New"/>
                <w:sz w:val="20"/>
              </w:rPr>
              <w:t>Function</w:t>
            </w:r>
            <w:r>
              <w:rPr>
                <w:rFonts w:ascii="Courier New"/>
                <w:spacing w:val="-19"/>
                <w:sz w:val="20"/>
              </w:rPr>
              <w:t> </w:t>
            </w:r>
            <w:r>
              <w:rPr>
                <w:rFonts w:ascii="Courier New"/>
                <w:sz w:val="20"/>
              </w:rPr>
              <w:t>Group State</w:t>
            </w:r>
            <w:r>
              <w:rPr>
                <w:rFonts w:ascii="Courier New"/>
                <w:spacing w:val="-65"/>
                <w:sz w:val="20"/>
              </w:rPr>
              <w:t> </w:t>
            </w:r>
            <w:r>
              <w:rPr>
                <w:sz w:val="20"/>
              </w:rPr>
              <w:t>from</w:t>
            </w:r>
            <w:r>
              <w:rPr>
                <w:spacing w:val="-11"/>
                <w:sz w:val="20"/>
              </w:rPr>
              <w:t> </w:t>
            </w:r>
            <w:hyperlink w:history="true" w:anchor="_bookmark61">
              <w:r>
                <w:rPr>
                  <w:rFonts w:ascii="Courier New"/>
                  <w:color w:val="0000FF"/>
                  <w:sz w:val="20"/>
                </w:rPr>
                <w:t>Execution</w:t>
              </w:r>
              <w:r>
                <w:rPr>
                  <w:rFonts w:ascii="Courier New"/>
                  <w:color w:val="0000FF"/>
                  <w:spacing w:val="-12"/>
                  <w:sz w:val="20"/>
                </w:rPr>
                <w:t> </w:t>
              </w:r>
              <w:r>
                <w:rPr>
                  <w:rFonts w:ascii="Courier New"/>
                  <w:color w:val="0000FF"/>
                  <w:spacing w:val="-2"/>
                  <w:sz w:val="20"/>
                </w:rPr>
                <w:t>Management</w:t>
              </w:r>
            </w:hyperlink>
            <w:r>
              <w:rPr>
                <w:spacing w:val="-2"/>
                <w:sz w:val="20"/>
              </w:rPr>
              <w:t>.</w:t>
            </w:r>
          </w:p>
        </w:tc>
      </w:tr>
      <w:tr>
        <w:trPr>
          <w:trHeight w:val="1009" w:hRule="atLeast"/>
        </w:trPr>
        <w:tc>
          <w:tcPr>
            <w:tcW w:w="1909" w:type="dxa"/>
            <w:vMerge w:val="restart"/>
            <w:shd w:val="clear" w:color="auto" w:fill="E5E5E5"/>
          </w:tcPr>
          <w:p>
            <w:pPr>
              <w:pStyle w:val="TableParagraph"/>
              <w:spacing w:line="249" w:lineRule="auto"/>
              <w:rPr>
                <w:b/>
                <w:i/>
                <w:sz w:val="20"/>
              </w:rPr>
            </w:pPr>
            <w:r>
              <w:rPr>
                <w:b/>
                <w:i/>
                <w:spacing w:val="-2"/>
                <w:sz w:val="20"/>
              </w:rPr>
              <w:t>Participating</w:t>
            </w:r>
            <w:r>
              <w:rPr>
                <w:b/>
                <w:i/>
                <w:spacing w:val="-2"/>
                <w:sz w:val="20"/>
              </w:rPr>
              <w:t> Actors:</w:t>
            </w:r>
          </w:p>
        </w:tc>
        <w:tc>
          <w:tcPr>
            <w:tcW w:w="3154" w:type="dxa"/>
          </w:tcPr>
          <w:p>
            <w:pPr>
              <w:pStyle w:val="TableParagraph"/>
              <w:spacing w:before="18"/>
              <w:rPr>
                <w:sz w:val="20"/>
              </w:rPr>
            </w:pPr>
            <w:r>
              <w:rPr>
                <w:sz w:val="20"/>
              </w:rPr>
              <w:t>Operating</w:t>
            </w:r>
            <w:r>
              <w:rPr>
                <w:spacing w:val="-12"/>
                <w:sz w:val="20"/>
              </w:rPr>
              <w:t> </w:t>
            </w:r>
            <w:r>
              <w:rPr>
                <w:spacing w:val="-2"/>
                <w:sz w:val="20"/>
              </w:rPr>
              <w:t>System</w:t>
            </w:r>
          </w:p>
        </w:tc>
        <w:tc>
          <w:tcPr>
            <w:tcW w:w="3984" w:type="dxa"/>
          </w:tcPr>
          <w:p>
            <w:pPr>
              <w:pStyle w:val="TableParagraph"/>
              <w:spacing w:line="237" w:lineRule="auto" w:before="16"/>
              <w:ind w:right="116"/>
              <w:rPr>
                <w:sz w:val="20"/>
              </w:rPr>
            </w:pPr>
            <w:r>
              <w:rPr>
                <w:sz w:val="20"/>
              </w:rPr>
              <w:t>The</w:t>
            </w:r>
            <w:r>
              <w:rPr>
                <w:spacing w:val="-14"/>
                <w:sz w:val="20"/>
              </w:rPr>
              <w:t> </w:t>
            </w:r>
            <w:r>
              <w:rPr>
                <w:rFonts w:ascii="Courier New"/>
                <w:sz w:val="20"/>
              </w:rPr>
              <w:t>Operating</w:t>
            </w:r>
            <w:r>
              <w:rPr>
                <w:rFonts w:ascii="Courier New"/>
                <w:spacing w:val="-21"/>
                <w:sz w:val="20"/>
              </w:rPr>
              <w:t> </w:t>
            </w:r>
            <w:r>
              <w:rPr>
                <w:rFonts w:ascii="Courier New"/>
                <w:sz w:val="20"/>
              </w:rPr>
              <w:t>System</w:t>
            </w:r>
            <w:r>
              <w:rPr>
                <w:rFonts w:ascii="Courier New"/>
                <w:spacing w:val="-65"/>
                <w:sz w:val="20"/>
              </w:rPr>
              <w:t> </w:t>
            </w:r>
            <w:r>
              <w:rPr>
                <w:sz w:val="20"/>
              </w:rPr>
              <w:t>participates</w:t>
            </w:r>
            <w:r>
              <w:rPr>
                <w:spacing w:val="-9"/>
                <w:sz w:val="20"/>
              </w:rPr>
              <w:t> </w:t>
            </w:r>
            <w:r>
              <w:rPr>
                <w:sz w:val="20"/>
              </w:rPr>
              <w:t>in this use case by starting / stopping processes as requested by </w:t>
            </w:r>
            <w:hyperlink w:history="true" w:anchor="_bookmark61">
              <w:r>
                <w:rPr>
                  <w:rFonts w:ascii="Courier New"/>
                  <w:color w:val="0000FF"/>
                  <w:sz w:val="20"/>
                </w:rPr>
                <w:t>Execution</w:t>
              </w:r>
            </w:hyperlink>
            <w:r>
              <w:rPr>
                <w:rFonts w:ascii="Courier New"/>
                <w:color w:val="0000FF"/>
                <w:sz w:val="20"/>
              </w:rPr>
              <w:t> </w:t>
            </w:r>
            <w:hyperlink w:history="true" w:anchor="_bookmark61">
              <w:r>
                <w:rPr>
                  <w:rFonts w:ascii="Courier New"/>
                  <w:color w:val="0000FF"/>
                  <w:spacing w:val="-2"/>
                  <w:sz w:val="20"/>
                </w:rPr>
                <w:t>Management</w:t>
              </w:r>
            </w:hyperlink>
            <w:r>
              <w:rPr>
                <w:spacing w:val="-2"/>
                <w:sz w:val="20"/>
              </w:rPr>
              <w:t>.</w:t>
            </w:r>
          </w:p>
        </w:tc>
      </w:tr>
      <w:tr>
        <w:trPr>
          <w:trHeight w:val="1019" w:hRule="atLeast"/>
        </w:trPr>
        <w:tc>
          <w:tcPr>
            <w:tcW w:w="1909" w:type="dxa"/>
            <w:vMerge/>
            <w:tcBorders>
              <w:top w:val="nil"/>
            </w:tcBorders>
            <w:shd w:val="clear" w:color="auto" w:fill="E5E5E5"/>
          </w:tcPr>
          <w:p>
            <w:pPr>
              <w:rPr>
                <w:sz w:val="2"/>
                <w:szCs w:val="2"/>
              </w:rPr>
            </w:pPr>
          </w:p>
        </w:tc>
        <w:tc>
          <w:tcPr>
            <w:tcW w:w="3154" w:type="dxa"/>
          </w:tcPr>
          <w:p>
            <w:pPr>
              <w:pStyle w:val="TableParagraph"/>
              <w:spacing w:before="24"/>
              <w:rPr>
                <w:sz w:val="20"/>
              </w:rPr>
            </w:pPr>
            <w:r>
              <w:rPr>
                <w:sz w:val="20"/>
              </w:rPr>
              <w:t>Adaptive</w:t>
            </w:r>
            <w:r>
              <w:rPr>
                <w:spacing w:val="-14"/>
                <w:sz w:val="20"/>
              </w:rPr>
              <w:t> </w:t>
            </w:r>
            <w:r>
              <w:rPr>
                <w:spacing w:val="-2"/>
                <w:sz w:val="20"/>
              </w:rPr>
              <w:t>Application</w:t>
            </w:r>
          </w:p>
        </w:tc>
        <w:tc>
          <w:tcPr>
            <w:tcW w:w="3984" w:type="dxa"/>
          </w:tcPr>
          <w:p>
            <w:pPr>
              <w:pStyle w:val="TableParagraph"/>
              <w:spacing w:line="237" w:lineRule="auto" w:before="25"/>
              <w:ind w:right="147"/>
              <w:rPr>
                <w:sz w:val="20"/>
              </w:rPr>
            </w:pPr>
            <w:r>
              <w:rPr>
                <w:sz w:val="20"/>
              </w:rPr>
              <w:t>The </w:t>
            </w:r>
            <w:hyperlink w:history="true" w:anchor="_bookmark24">
              <w:r>
                <w:rPr>
                  <w:rFonts w:ascii="Courier New"/>
                  <w:color w:val="0000FF"/>
                  <w:sz w:val="20"/>
                </w:rPr>
                <w:t>Adaptive Application</w:t>
              </w:r>
            </w:hyperlink>
            <w:r>
              <w:rPr>
                <w:rFonts w:ascii="Courier New"/>
                <w:color w:val="0000FF"/>
                <w:sz w:val="20"/>
              </w:rPr>
              <w:t> </w:t>
            </w:r>
            <w:r>
              <w:rPr>
                <w:sz w:val="20"/>
              </w:rPr>
              <w:t>participates</w:t>
            </w:r>
            <w:r>
              <w:rPr>
                <w:spacing w:val="-7"/>
                <w:sz w:val="20"/>
              </w:rPr>
              <w:t> </w:t>
            </w:r>
            <w:r>
              <w:rPr>
                <w:sz w:val="20"/>
              </w:rPr>
              <w:t>in</w:t>
            </w:r>
            <w:r>
              <w:rPr>
                <w:spacing w:val="-7"/>
                <w:sz w:val="20"/>
              </w:rPr>
              <w:t> </w:t>
            </w:r>
            <w:r>
              <w:rPr>
                <w:sz w:val="20"/>
              </w:rPr>
              <w:t>this</w:t>
            </w:r>
            <w:r>
              <w:rPr>
                <w:spacing w:val="-7"/>
                <w:sz w:val="20"/>
              </w:rPr>
              <w:t> </w:t>
            </w:r>
            <w:r>
              <w:rPr>
                <w:sz w:val="20"/>
              </w:rPr>
              <w:t>use</w:t>
            </w:r>
            <w:r>
              <w:rPr>
                <w:spacing w:val="-7"/>
                <w:sz w:val="20"/>
              </w:rPr>
              <w:t> </w:t>
            </w:r>
            <w:r>
              <w:rPr>
                <w:sz w:val="20"/>
              </w:rPr>
              <w:t>case</w:t>
            </w:r>
            <w:r>
              <w:rPr>
                <w:spacing w:val="-7"/>
                <w:sz w:val="20"/>
              </w:rPr>
              <w:t> </w:t>
            </w:r>
            <w:r>
              <w:rPr>
                <w:sz w:val="20"/>
              </w:rPr>
              <w:t>by</w:t>
            </w:r>
            <w:r>
              <w:rPr>
                <w:spacing w:val="-7"/>
                <w:sz w:val="20"/>
              </w:rPr>
              <w:t> </w:t>
            </w:r>
            <w:r>
              <w:rPr>
                <w:sz w:val="20"/>
              </w:rPr>
              <w:t>reporting its execution state to </w:t>
            </w:r>
            <w:hyperlink w:history="true" w:anchor="_bookmark61">
              <w:r>
                <w:rPr>
                  <w:rFonts w:ascii="Courier New"/>
                  <w:color w:val="0000FF"/>
                  <w:sz w:val="20"/>
                </w:rPr>
                <w:t>Execution</w:t>
              </w:r>
            </w:hyperlink>
            <w:r>
              <w:rPr>
                <w:rFonts w:ascii="Courier New"/>
                <w:color w:val="0000FF"/>
                <w:sz w:val="20"/>
              </w:rPr>
              <w:t> </w:t>
            </w:r>
            <w:hyperlink w:history="true" w:anchor="_bookmark61">
              <w:r>
                <w:rPr>
                  <w:rFonts w:ascii="Courier New"/>
                  <w:color w:val="0000FF"/>
                  <w:spacing w:val="-2"/>
                  <w:sz w:val="20"/>
                </w:rPr>
                <w:t>Management</w:t>
              </w:r>
            </w:hyperlink>
            <w:r>
              <w:rPr>
                <w:spacing w:val="-2"/>
                <w:sz w:val="20"/>
              </w:rPr>
              <w:t>.</w:t>
            </w:r>
          </w:p>
        </w:tc>
      </w:tr>
      <w:tr>
        <w:trPr>
          <w:trHeight w:val="1508" w:hRule="atLeast"/>
        </w:trPr>
        <w:tc>
          <w:tcPr>
            <w:tcW w:w="1909" w:type="dxa"/>
            <w:vMerge/>
            <w:tcBorders>
              <w:top w:val="nil"/>
            </w:tcBorders>
            <w:shd w:val="clear" w:color="auto" w:fill="E5E5E5"/>
          </w:tcPr>
          <w:p>
            <w:pPr>
              <w:rPr>
                <w:sz w:val="2"/>
                <w:szCs w:val="2"/>
              </w:rPr>
            </w:pPr>
          </w:p>
        </w:tc>
        <w:tc>
          <w:tcPr>
            <w:tcW w:w="3154" w:type="dxa"/>
          </w:tcPr>
          <w:p>
            <w:pPr>
              <w:pStyle w:val="TableParagraph"/>
              <w:spacing w:before="28"/>
              <w:rPr>
                <w:sz w:val="20"/>
              </w:rPr>
            </w:pPr>
            <w:r>
              <w:rPr>
                <w:sz w:val="20"/>
              </w:rPr>
              <w:t>Platform</w:t>
            </w:r>
            <w:r>
              <w:rPr>
                <w:spacing w:val="-6"/>
                <w:sz w:val="20"/>
              </w:rPr>
              <w:t> </w:t>
            </w:r>
            <w:r>
              <w:rPr>
                <w:sz w:val="20"/>
              </w:rPr>
              <w:t>Health</w:t>
            </w:r>
            <w:r>
              <w:rPr>
                <w:spacing w:val="-6"/>
                <w:sz w:val="20"/>
              </w:rPr>
              <w:t> </w:t>
            </w:r>
            <w:r>
              <w:rPr>
                <w:spacing w:val="-2"/>
                <w:sz w:val="20"/>
              </w:rPr>
              <w:t>Management</w:t>
            </w:r>
          </w:p>
        </w:tc>
        <w:tc>
          <w:tcPr>
            <w:tcW w:w="3984" w:type="dxa"/>
          </w:tcPr>
          <w:p>
            <w:pPr>
              <w:pStyle w:val="TableParagraph"/>
              <w:spacing w:line="237" w:lineRule="auto" w:before="47"/>
              <w:ind w:right="116"/>
              <w:rPr>
                <w:sz w:val="20"/>
              </w:rPr>
            </w:pPr>
            <w:r>
              <w:rPr>
                <w:rFonts w:ascii="Courier New"/>
                <w:sz w:val="20"/>
              </w:rPr>
              <w:t>Platform Health Management </w:t>
            </w:r>
            <w:r>
              <w:rPr>
                <w:sz w:val="20"/>
              </w:rPr>
              <w:t>participates in this use case by using information from </w:t>
            </w:r>
            <w:hyperlink w:history="true" w:anchor="_bookmark61">
              <w:r>
                <w:rPr>
                  <w:rFonts w:ascii="Courier New"/>
                  <w:color w:val="0000FF"/>
                  <w:sz w:val="20"/>
                </w:rPr>
                <w:t>Execution</w:t>
              </w:r>
            </w:hyperlink>
            <w:r>
              <w:rPr>
                <w:rFonts w:ascii="Courier New"/>
                <w:color w:val="0000FF"/>
                <w:sz w:val="20"/>
              </w:rPr>
              <w:t> </w:t>
            </w:r>
            <w:hyperlink w:history="true" w:anchor="_bookmark61">
              <w:r>
                <w:rPr>
                  <w:rFonts w:ascii="Courier New"/>
                  <w:color w:val="0000FF"/>
                  <w:sz w:val="20"/>
                </w:rPr>
                <w:t>Management</w:t>
              </w:r>
              <w:r>
                <w:rPr>
                  <w:rFonts w:ascii="Courier New"/>
                  <w:color w:val="0000FF"/>
                  <w:spacing w:val="-28"/>
                  <w:sz w:val="20"/>
                </w:rPr>
                <w:t> </w:t>
              </w:r>
            </w:hyperlink>
            <w:r>
              <w:rPr>
                <w:sz w:val="20"/>
              </w:rPr>
              <w:t>about processes to be newly started or terminated for coordination</w:t>
            </w:r>
            <w:r>
              <w:rPr>
                <w:spacing w:val="-14"/>
                <w:sz w:val="20"/>
              </w:rPr>
              <w:t> </w:t>
            </w:r>
            <w:r>
              <w:rPr>
                <w:sz w:val="20"/>
              </w:rPr>
              <w:t>with</w:t>
            </w:r>
            <w:r>
              <w:rPr>
                <w:spacing w:val="-14"/>
                <w:sz w:val="20"/>
              </w:rPr>
              <w:t> </w:t>
            </w:r>
            <w:r>
              <w:rPr>
                <w:sz w:val="20"/>
              </w:rPr>
              <w:t>supervision</w:t>
            </w:r>
            <w:r>
              <w:rPr>
                <w:spacing w:val="-14"/>
                <w:sz w:val="20"/>
              </w:rPr>
              <w:t> </w:t>
            </w:r>
            <w:r>
              <w:rPr>
                <w:sz w:val="20"/>
              </w:rPr>
              <w:t>checkpoints.</w:t>
            </w:r>
          </w:p>
        </w:tc>
      </w:tr>
      <w:tr>
        <w:trPr>
          <w:trHeight w:val="267" w:hRule="atLeast"/>
        </w:trPr>
        <w:tc>
          <w:tcPr>
            <w:tcW w:w="1909" w:type="dxa"/>
            <w:shd w:val="clear" w:color="auto" w:fill="E5E5E5"/>
          </w:tcPr>
          <w:p>
            <w:pPr>
              <w:pStyle w:val="TableParagraph"/>
              <w:spacing w:before="17"/>
              <w:rPr>
                <w:b/>
                <w:i/>
                <w:sz w:val="20"/>
              </w:rPr>
            </w:pPr>
            <w:r>
              <w:rPr>
                <w:b/>
                <w:i/>
                <w:spacing w:val="-2"/>
                <w:sz w:val="20"/>
              </w:rPr>
              <w:t>Preconditions:</w:t>
            </w:r>
          </w:p>
        </w:tc>
        <w:tc>
          <w:tcPr>
            <w:tcW w:w="7138" w:type="dxa"/>
            <w:gridSpan w:val="2"/>
          </w:tcPr>
          <w:p>
            <w:pPr>
              <w:pStyle w:val="TableParagraph"/>
              <w:spacing w:before="14"/>
              <w:rPr>
                <w:sz w:val="20"/>
              </w:rPr>
            </w:pPr>
            <w:r>
              <w:rPr>
                <w:spacing w:val="-4"/>
                <w:sz w:val="20"/>
              </w:rPr>
              <w:t>None</w:t>
            </w:r>
          </w:p>
        </w:tc>
      </w:tr>
      <w:tr>
        <w:trPr>
          <w:trHeight w:val="547" w:hRule="atLeast"/>
        </w:trPr>
        <w:tc>
          <w:tcPr>
            <w:tcW w:w="1909" w:type="dxa"/>
            <w:shd w:val="clear" w:color="auto" w:fill="E5E5E5"/>
          </w:tcPr>
          <w:p>
            <w:pPr>
              <w:pStyle w:val="TableParagraph"/>
              <w:spacing w:before="17"/>
              <w:rPr>
                <w:b/>
                <w:i/>
                <w:sz w:val="20"/>
              </w:rPr>
            </w:pPr>
            <w:r>
              <w:rPr>
                <w:b/>
                <w:i/>
                <w:spacing w:val="-2"/>
                <w:sz w:val="20"/>
              </w:rPr>
              <w:t>Invariants:</w:t>
            </w:r>
          </w:p>
        </w:tc>
        <w:tc>
          <w:tcPr>
            <w:tcW w:w="7138" w:type="dxa"/>
            <w:gridSpan w:val="2"/>
          </w:tcPr>
          <w:p>
            <w:pPr>
              <w:pStyle w:val="TableParagraph"/>
              <w:numPr>
                <w:ilvl w:val="0"/>
                <w:numId w:val="15"/>
              </w:numPr>
              <w:tabs>
                <w:tab w:pos="710" w:val="left" w:leader="none"/>
              </w:tabs>
              <w:spacing w:line="247" w:lineRule="auto" w:before="5" w:after="0"/>
              <w:ind w:left="709" w:right="960" w:hanging="217"/>
              <w:jc w:val="left"/>
              <w:rPr>
                <w:sz w:val="20"/>
              </w:rPr>
            </w:pPr>
            <w:r>
              <w:rPr>
                <w:sz w:val="20"/>
              </w:rPr>
              <w:t>The</w:t>
            </w:r>
            <w:r>
              <w:rPr>
                <w:spacing w:val="-8"/>
                <w:sz w:val="20"/>
              </w:rPr>
              <w:t> </w:t>
            </w:r>
            <w:r>
              <w:rPr>
                <w:sz w:val="20"/>
              </w:rPr>
              <w:t>configuration</w:t>
            </w:r>
            <w:r>
              <w:rPr>
                <w:spacing w:val="-8"/>
                <w:sz w:val="20"/>
              </w:rPr>
              <w:t> </w:t>
            </w:r>
            <w:r>
              <w:rPr>
                <w:sz w:val="20"/>
              </w:rPr>
              <w:t>of</w:t>
            </w:r>
            <w:r>
              <w:rPr>
                <w:spacing w:val="-8"/>
                <w:sz w:val="20"/>
              </w:rPr>
              <w:t> </w:t>
            </w:r>
            <w:r>
              <w:rPr>
                <w:sz w:val="20"/>
              </w:rPr>
              <w:t>the</w:t>
            </w:r>
            <w:r>
              <w:rPr>
                <w:spacing w:val="-8"/>
                <w:sz w:val="20"/>
              </w:rPr>
              <w:t> </w:t>
            </w:r>
            <w:r>
              <w:rPr>
                <w:sz w:val="20"/>
              </w:rPr>
              <w:t>base</w:t>
            </w:r>
            <w:r>
              <w:rPr>
                <w:spacing w:val="-8"/>
                <w:sz w:val="20"/>
              </w:rPr>
              <w:t> </w:t>
            </w:r>
            <w:r>
              <w:rPr>
                <w:sz w:val="20"/>
              </w:rPr>
              <w:t>software</w:t>
            </w:r>
            <w:r>
              <w:rPr>
                <w:spacing w:val="-8"/>
                <w:sz w:val="20"/>
              </w:rPr>
              <w:t> </w:t>
            </w:r>
            <w:r>
              <w:rPr>
                <w:sz w:val="20"/>
              </w:rPr>
              <w:t>remains</w:t>
            </w:r>
            <w:r>
              <w:rPr>
                <w:spacing w:val="-8"/>
                <w:sz w:val="20"/>
              </w:rPr>
              <w:t> </w:t>
            </w:r>
            <w:r>
              <w:rPr>
                <w:sz w:val="20"/>
              </w:rPr>
              <w:t>unchanged,</w:t>
            </w:r>
            <w:r>
              <w:rPr>
                <w:spacing w:val="-8"/>
                <w:sz w:val="20"/>
              </w:rPr>
              <w:t> </w:t>
            </w:r>
            <w:r>
              <w:rPr>
                <w:sz w:val="20"/>
              </w:rPr>
              <w:t>in particular the processes of base software.</w:t>
            </w:r>
          </w:p>
        </w:tc>
      </w:tr>
      <w:tr>
        <w:trPr>
          <w:trHeight w:val="542" w:hRule="atLeast"/>
        </w:trPr>
        <w:tc>
          <w:tcPr>
            <w:tcW w:w="1909" w:type="dxa"/>
            <w:shd w:val="clear" w:color="auto" w:fill="E5E5E5"/>
          </w:tcPr>
          <w:p>
            <w:pPr>
              <w:pStyle w:val="TableParagraph"/>
              <w:spacing w:before="17"/>
              <w:rPr>
                <w:b/>
                <w:i/>
                <w:sz w:val="20"/>
              </w:rPr>
            </w:pPr>
            <w:r>
              <w:rPr>
                <w:b/>
                <w:i/>
                <w:spacing w:val="-2"/>
                <w:sz w:val="20"/>
              </w:rPr>
              <w:t>Postconditions:</w:t>
            </w:r>
          </w:p>
        </w:tc>
        <w:tc>
          <w:tcPr>
            <w:tcW w:w="7138" w:type="dxa"/>
            <w:gridSpan w:val="2"/>
          </w:tcPr>
          <w:p>
            <w:pPr>
              <w:pStyle w:val="TableParagraph"/>
              <w:numPr>
                <w:ilvl w:val="0"/>
                <w:numId w:val="16"/>
              </w:numPr>
              <w:tabs>
                <w:tab w:pos="710" w:val="left" w:leader="none"/>
              </w:tabs>
              <w:spacing w:line="232" w:lineRule="auto" w:before="6" w:after="0"/>
              <w:ind w:left="709" w:right="1078" w:hanging="217"/>
              <w:jc w:val="left"/>
              <w:rPr>
                <w:sz w:val="20"/>
              </w:rPr>
            </w:pPr>
            <w:r>
              <w:rPr>
                <w:sz w:val="20"/>
              </w:rPr>
              <w:t>The</w:t>
            </w:r>
            <w:r>
              <w:rPr>
                <w:spacing w:val="-12"/>
                <w:sz w:val="20"/>
              </w:rPr>
              <w:t> </w:t>
            </w:r>
            <w:r>
              <w:rPr>
                <w:sz w:val="20"/>
              </w:rPr>
              <w:t>requested</w:t>
            </w:r>
            <w:r>
              <w:rPr>
                <w:spacing w:val="-7"/>
                <w:sz w:val="20"/>
              </w:rPr>
              <w:t> </w:t>
            </w:r>
            <w:r>
              <w:rPr>
                <w:rFonts w:ascii="Courier New" w:hAnsi="Courier New"/>
                <w:sz w:val="20"/>
              </w:rPr>
              <w:t>Function</w:t>
            </w:r>
            <w:r>
              <w:rPr>
                <w:rFonts w:ascii="Courier New" w:hAnsi="Courier New"/>
                <w:spacing w:val="-13"/>
                <w:sz w:val="20"/>
              </w:rPr>
              <w:t> </w:t>
            </w:r>
            <w:r>
              <w:rPr>
                <w:rFonts w:ascii="Courier New" w:hAnsi="Courier New"/>
                <w:sz w:val="20"/>
              </w:rPr>
              <w:t>Group</w:t>
            </w:r>
            <w:r>
              <w:rPr>
                <w:rFonts w:ascii="Courier New" w:hAnsi="Courier New"/>
                <w:spacing w:val="-13"/>
                <w:sz w:val="20"/>
              </w:rPr>
              <w:t> </w:t>
            </w:r>
            <w:r>
              <w:rPr>
                <w:rFonts w:ascii="Courier New" w:hAnsi="Courier New"/>
                <w:sz w:val="20"/>
              </w:rPr>
              <w:t>State</w:t>
            </w:r>
            <w:r>
              <w:rPr>
                <w:rFonts w:ascii="Courier New" w:hAnsi="Courier New"/>
                <w:spacing w:val="-65"/>
                <w:sz w:val="20"/>
              </w:rPr>
              <w:t> </w:t>
            </w:r>
            <w:r>
              <w:rPr>
                <w:sz w:val="20"/>
              </w:rPr>
              <w:t>has</w:t>
            </w:r>
            <w:r>
              <w:rPr>
                <w:spacing w:val="-7"/>
                <w:sz w:val="20"/>
              </w:rPr>
              <w:t> </w:t>
            </w:r>
            <w:r>
              <w:rPr>
                <w:sz w:val="20"/>
              </w:rPr>
              <w:t>been</w:t>
            </w:r>
            <w:r>
              <w:rPr>
                <w:spacing w:val="-7"/>
                <w:sz w:val="20"/>
              </w:rPr>
              <w:t> </w:t>
            </w:r>
            <w:r>
              <w:rPr>
                <w:sz w:val="20"/>
              </w:rPr>
              <w:t>entered</w:t>
            </w:r>
            <w:r>
              <w:rPr>
                <w:sz w:val="20"/>
              </w:rPr>
              <w:t> </w:t>
            </w:r>
            <w:r>
              <w:rPr>
                <w:spacing w:val="-2"/>
                <w:sz w:val="20"/>
              </w:rPr>
              <w:t>successfully.</w:t>
            </w:r>
          </w:p>
        </w:tc>
      </w:tr>
      <w:tr>
        <w:trPr>
          <w:trHeight w:val="535" w:hRule="atLeast"/>
        </w:trPr>
        <w:tc>
          <w:tcPr>
            <w:tcW w:w="1909" w:type="dxa"/>
            <w:shd w:val="clear" w:color="auto" w:fill="E5E5E5"/>
          </w:tcPr>
          <w:p>
            <w:pPr>
              <w:pStyle w:val="TableParagraph"/>
              <w:spacing w:before="17"/>
              <w:rPr>
                <w:b/>
                <w:i/>
                <w:sz w:val="20"/>
              </w:rPr>
            </w:pPr>
            <w:r>
              <w:rPr>
                <w:b/>
                <w:i/>
                <w:spacing w:val="-2"/>
                <w:sz w:val="20"/>
              </w:rPr>
              <w:t>Scenarios:</w:t>
            </w:r>
          </w:p>
        </w:tc>
        <w:tc>
          <w:tcPr>
            <w:tcW w:w="3154" w:type="dxa"/>
          </w:tcPr>
          <w:p>
            <w:pPr>
              <w:pStyle w:val="TableParagraph"/>
              <w:spacing w:before="18"/>
              <w:rPr>
                <w:sz w:val="20"/>
              </w:rPr>
            </w:pPr>
            <w:hyperlink w:history="true" w:anchor="_bookmark264">
              <w:r>
                <w:rPr>
                  <w:color w:val="0000FF"/>
                  <w:sz w:val="20"/>
                </w:rPr>
                <w:t>Change</w:t>
              </w:r>
              <w:r>
                <w:rPr>
                  <w:color w:val="0000FF"/>
                  <w:spacing w:val="-8"/>
                  <w:sz w:val="20"/>
                </w:rPr>
                <w:t> </w:t>
              </w:r>
              <w:r>
                <w:rPr>
                  <w:color w:val="0000FF"/>
                  <w:sz w:val="20"/>
                </w:rPr>
                <w:t>Function</w:t>
              </w:r>
              <w:r>
                <w:rPr>
                  <w:color w:val="0000FF"/>
                  <w:spacing w:val="-8"/>
                  <w:sz w:val="20"/>
                </w:rPr>
                <w:t> </w:t>
              </w:r>
              <w:r>
                <w:rPr>
                  <w:color w:val="0000FF"/>
                  <w:sz w:val="20"/>
                </w:rPr>
                <w:t>Group</w:t>
              </w:r>
              <w:r>
                <w:rPr>
                  <w:color w:val="0000FF"/>
                  <w:spacing w:val="-8"/>
                  <w:sz w:val="20"/>
                </w:rPr>
                <w:t> </w:t>
              </w:r>
              <w:r>
                <w:rPr>
                  <w:color w:val="0000FF"/>
                  <w:spacing w:val="-2"/>
                  <w:sz w:val="20"/>
                </w:rPr>
                <w:t>State</w:t>
              </w:r>
            </w:hyperlink>
          </w:p>
        </w:tc>
        <w:tc>
          <w:tcPr>
            <w:tcW w:w="3984" w:type="dxa"/>
          </w:tcPr>
          <w:p>
            <w:pPr>
              <w:pStyle w:val="TableParagraph"/>
              <w:spacing w:line="249" w:lineRule="auto" w:before="18"/>
              <w:ind w:right="61"/>
              <w:rPr>
                <w:sz w:val="20"/>
              </w:rPr>
            </w:pPr>
            <w:r>
              <w:rPr>
                <w:sz w:val="20"/>
              </w:rPr>
              <w:t>This</w:t>
            </w:r>
            <w:r>
              <w:rPr>
                <w:spacing w:val="-10"/>
                <w:sz w:val="20"/>
              </w:rPr>
              <w:t> </w:t>
            </w:r>
            <w:r>
              <w:rPr>
                <w:sz w:val="20"/>
              </w:rPr>
              <w:t>scenario</w:t>
            </w:r>
            <w:r>
              <w:rPr>
                <w:spacing w:val="-10"/>
                <w:sz w:val="20"/>
              </w:rPr>
              <w:t> </w:t>
            </w:r>
            <w:r>
              <w:rPr>
                <w:sz w:val="20"/>
              </w:rPr>
              <w:t>shows</w:t>
            </w:r>
            <w:r>
              <w:rPr>
                <w:spacing w:val="-10"/>
                <w:sz w:val="20"/>
              </w:rPr>
              <w:t> </w:t>
            </w:r>
            <w:r>
              <w:rPr>
                <w:sz w:val="20"/>
              </w:rPr>
              <w:t>the</w:t>
            </w:r>
            <w:r>
              <w:rPr>
                <w:spacing w:val="-10"/>
                <w:sz w:val="20"/>
              </w:rPr>
              <w:t> </w:t>
            </w:r>
            <w:r>
              <w:rPr>
                <w:sz w:val="20"/>
              </w:rPr>
              <w:t>regular</w:t>
            </w:r>
            <w:r>
              <w:rPr>
                <w:spacing w:val="-10"/>
                <w:sz w:val="20"/>
              </w:rPr>
              <w:t> </w:t>
            </w:r>
            <w:r>
              <w:rPr>
                <w:sz w:val="20"/>
              </w:rPr>
              <w:t>change</w:t>
            </w:r>
            <w:r>
              <w:rPr>
                <w:spacing w:val="-10"/>
                <w:sz w:val="20"/>
              </w:rPr>
              <w:t> </w:t>
            </w:r>
            <w:r>
              <w:rPr>
                <w:sz w:val="20"/>
              </w:rPr>
              <w:t>of a </w:t>
            </w:r>
            <w:r>
              <w:rPr>
                <w:rFonts w:ascii="Courier New"/>
                <w:sz w:val="20"/>
              </w:rPr>
              <w:t>Function Group State</w:t>
            </w:r>
            <w:r>
              <w:rPr>
                <w:sz w:val="20"/>
              </w:rPr>
              <w:t>.</w:t>
            </w:r>
          </w:p>
        </w:tc>
      </w:tr>
    </w:tbl>
    <w:p>
      <w:pPr>
        <w:spacing w:before="46"/>
        <w:ind w:left="271" w:right="308" w:firstLine="0"/>
        <w:jc w:val="center"/>
        <w:rPr>
          <w:b/>
          <w:sz w:val="22"/>
        </w:rPr>
      </w:pPr>
      <w:r>
        <w:rPr>
          <w:b/>
          <w:sz w:val="22"/>
        </w:rPr>
        <w:t>Table</w:t>
      </w:r>
      <w:r>
        <w:rPr>
          <w:b/>
          <w:spacing w:val="-13"/>
          <w:sz w:val="22"/>
        </w:rPr>
        <w:t> </w:t>
      </w:r>
      <w:r>
        <w:rPr>
          <w:b/>
          <w:sz w:val="22"/>
        </w:rPr>
        <w:t>10.4: Use-Case</w:t>
      </w:r>
      <w:r>
        <w:rPr>
          <w:b/>
          <w:spacing w:val="-12"/>
          <w:sz w:val="22"/>
        </w:rPr>
        <w:t> </w:t>
      </w:r>
      <w:r>
        <w:rPr>
          <w:b/>
          <w:sz w:val="22"/>
        </w:rPr>
        <w:t>Change</w:t>
      </w:r>
      <w:r>
        <w:rPr>
          <w:b/>
          <w:spacing w:val="-12"/>
          <w:sz w:val="22"/>
        </w:rPr>
        <w:t> </w:t>
      </w:r>
      <w:r>
        <w:rPr>
          <w:b/>
          <w:sz w:val="22"/>
        </w:rPr>
        <w:t>Function</w:t>
      </w:r>
      <w:r>
        <w:rPr>
          <w:b/>
          <w:spacing w:val="-12"/>
          <w:sz w:val="22"/>
        </w:rPr>
        <w:t> </w:t>
      </w:r>
      <w:r>
        <w:rPr>
          <w:b/>
          <w:sz w:val="22"/>
        </w:rPr>
        <w:t>Group</w:t>
      </w:r>
      <w:r>
        <w:rPr>
          <w:b/>
          <w:spacing w:val="-12"/>
          <w:sz w:val="22"/>
        </w:rPr>
        <w:t> </w:t>
      </w:r>
      <w:r>
        <w:rPr>
          <w:b/>
          <w:spacing w:val="-2"/>
          <w:sz w:val="22"/>
        </w:rPr>
        <w:t>State</w:t>
      </w:r>
    </w:p>
    <w:p>
      <w:pPr>
        <w:pStyle w:val="BodyText"/>
        <w:rPr>
          <w:b/>
          <w:sz w:val="26"/>
        </w:rPr>
      </w:pPr>
    </w:p>
    <w:p>
      <w:pPr>
        <w:pStyle w:val="BodyText"/>
        <w:rPr>
          <w:b/>
          <w:sz w:val="26"/>
        </w:rPr>
      </w:pPr>
    </w:p>
    <w:p>
      <w:pPr>
        <w:pStyle w:val="BodyText"/>
        <w:spacing w:before="9"/>
        <w:rPr>
          <w:b/>
          <w:sz w:val="32"/>
        </w:rPr>
      </w:pPr>
    </w:p>
    <w:p>
      <w:pPr>
        <w:pStyle w:val="Heading3"/>
        <w:numPr>
          <w:ilvl w:val="2"/>
          <w:numId w:val="4"/>
        </w:numPr>
        <w:tabs>
          <w:tab w:pos="1061" w:val="left" w:leader="none"/>
          <w:tab w:pos="1062" w:val="left" w:leader="none"/>
        </w:tabs>
        <w:spacing w:line="240" w:lineRule="auto" w:before="0" w:after="0"/>
        <w:ind w:left="1061" w:right="0" w:hanging="905"/>
        <w:jc w:val="left"/>
      </w:pPr>
      <w:bookmarkStart w:name="10.1.2 State Management" w:id="322"/>
      <w:bookmarkEnd w:id="322"/>
      <w:r>
        <w:rPr>
          <w:b w:val="0"/>
        </w:rPr>
      </w:r>
      <w:bookmarkStart w:name="_bookmark245" w:id="323"/>
      <w:bookmarkEnd w:id="323"/>
      <w:r>
        <w:rPr/>
        <w:t>State</w:t>
      </w:r>
      <w:r>
        <w:rPr>
          <w:spacing w:val="-7"/>
        </w:rPr>
        <w:t> </w:t>
      </w:r>
      <w:r>
        <w:rPr>
          <w:spacing w:val="-2"/>
        </w:rPr>
        <w:t>Management</w:t>
      </w:r>
    </w:p>
    <w:p>
      <w:pPr>
        <w:pStyle w:val="BodyText"/>
        <w:rPr>
          <w:b/>
          <w:sz w:val="20"/>
        </w:rPr>
      </w:pPr>
    </w:p>
    <w:p>
      <w:pPr>
        <w:pStyle w:val="BodyText"/>
        <w:rPr>
          <w:b/>
          <w:sz w:val="20"/>
        </w:rPr>
      </w:pPr>
    </w:p>
    <w:p>
      <w:pPr>
        <w:pStyle w:val="BodyText"/>
        <w:rPr>
          <w:b/>
          <w:sz w:val="20"/>
        </w:rPr>
      </w:pPr>
    </w:p>
    <w:p>
      <w:pPr>
        <w:pStyle w:val="BodyText"/>
        <w:rPr>
          <w:b/>
          <w:sz w:val="15"/>
        </w:rPr>
      </w:pPr>
      <w:r>
        <w:rPr/>
        <w:drawing>
          <wp:anchor distT="0" distB="0" distL="0" distR="0" allowOverlap="1" layoutInCell="1" locked="0" behindDoc="0" simplePos="0" relativeHeight="478">
            <wp:simplePos x="0" y="0"/>
            <wp:positionH relativeFrom="page">
              <wp:posOffset>2228177</wp:posOffset>
            </wp:positionH>
            <wp:positionV relativeFrom="paragraph">
              <wp:posOffset>124768</wp:posOffset>
            </wp:positionV>
            <wp:extent cx="236910" cy="485394"/>
            <wp:effectExtent l="0" t="0" r="0" b="0"/>
            <wp:wrapTopAndBottom/>
            <wp:docPr id="27" name="image237.png"/>
            <wp:cNvGraphicFramePr>
              <a:graphicFrameLocks noChangeAspect="1"/>
            </wp:cNvGraphicFramePr>
            <a:graphic>
              <a:graphicData uri="http://schemas.openxmlformats.org/drawingml/2006/picture">
                <pic:pic>
                  <pic:nvPicPr>
                    <pic:cNvPr id="28" name="image237.png"/>
                    <pic:cNvPicPr/>
                  </pic:nvPicPr>
                  <pic:blipFill>
                    <a:blip r:embed="rId336" cstate="print"/>
                    <a:stretch>
                      <a:fillRect/>
                    </a:stretch>
                  </pic:blipFill>
                  <pic:spPr>
                    <a:xfrm>
                      <a:off x="0" y="0"/>
                      <a:ext cx="236910" cy="485394"/>
                    </a:xfrm>
                    <a:prstGeom prst="rect">
                      <a:avLst/>
                    </a:prstGeom>
                  </pic:spPr>
                </pic:pic>
              </a:graphicData>
            </a:graphic>
          </wp:anchor>
        </w:drawing>
      </w:r>
    </w:p>
    <w:p>
      <w:pPr>
        <w:spacing w:before="17"/>
        <w:ind w:left="1919" w:right="0" w:firstLine="0"/>
        <w:jc w:val="left"/>
        <w:rPr>
          <w:sz w:val="10"/>
        </w:rPr>
      </w:pPr>
      <w:r>
        <w:rPr>
          <w:w w:val="105"/>
          <w:sz w:val="10"/>
        </w:rPr>
        <w:t>Adaptive</w:t>
      </w:r>
      <w:r>
        <w:rPr>
          <w:spacing w:val="30"/>
          <w:w w:val="105"/>
          <w:sz w:val="10"/>
        </w:rPr>
        <w:t> </w:t>
      </w:r>
      <w:r>
        <w:rPr>
          <w:spacing w:val="-2"/>
          <w:w w:val="105"/>
          <w:sz w:val="10"/>
        </w:rPr>
        <w:t>Application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before="216"/>
        <w:ind w:left="271" w:right="308" w:firstLine="0"/>
        <w:jc w:val="center"/>
        <w:rPr>
          <w:b/>
          <w:sz w:val="22"/>
        </w:rPr>
      </w:pPr>
      <w:r>
        <w:rPr/>
        <w:pict>
          <v:group style="position:absolute;margin-left:210.305832pt;margin-top:-141.246246pt;width:226pt;height:148.7pt;mso-position-horizontal-relative:page;mso-position-vertical-relative:paragraph;z-index:15973888" id="docshapegroup3209" coordorigin="4206,-2825" coordsize="4520,2974">
            <v:line style="position:absolute" from="4596,-1821" to="4596,143" stroked="true" strokeweight=".52856pt" strokecolor="#000000">
              <v:stroke dashstyle="solid"/>
            </v:line>
            <v:shape style="position:absolute;left:4596;top:-2820;width:4125;height:2963" id="docshape3210" coordorigin="4596,-2820" coordsize="4125,2963" path="m4596,143l8721,143m8721,143l8721,-2820e" filled="false" stroked="true" strokeweight=".52856pt" strokecolor="#000000">
              <v:path arrowok="t"/>
              <v:stroke dashstyle="solid"/>
            </v:shape>
            <v:line style="position:absolute" from="4596,-2820" to="4596,-1943" stroked="true" strokeweight=".52856pt" strokecolor="#000000">
              <v:stroke dashstyle="solid"/>
            </v:line>
            <v:line style="position:absolute" from="8721,-2820" to="4596,-2820" stroked="true" strokeweight=".52856pt" strokecolor="#000000">
              <v:stroke dashstyle="solid"/>
            </v:line>
            <v:shape style="position:absolute;left:4703;top:-2503;width:2;height:2541" id="docshape3211" coordorigin="4703,-2502" coordsize="0,2541" path="m4703,-1821l4703,38m4703,-2502l4703,-1943e" filled="false" stroked="true" strokeweight=".52856pt" strokecolor="#000000">
              <v:path arrowok="t"/>
              <v:stroke dashstyle="solid"/>
            </v:shape>
            <v:line style="position:absolute" from="4703,38" to="6395,38" stroked="true" strokeweight=".52856pt" strokecolor="#000000">
              <v:stroke dashstyle="solid"/>
            </v:line>
            <v:shape style="position:absolute;left:6394;top:-2503;width:2;height:2541" id="docshape3212" coordorigin="6395,-2502" coordsize="0,2541" path="m6395,-540l6395,38m6395,-1821l6395,-661m6395,-2502l6395,-1943e" filled="false" stroked="true" strokeweight=".52856pt" strokecolor="#000000">
              <v:path arrowok="t"/>
              <v:stroke dashstyle="solid"/>
            </v:shape>
            <v:line style="position:absolute" from="6395,-2502" to="4703,-2502" stroked="true" strokeweight=".52856pt" strokecolor="#000000">
              <v:stroke dashstyle="solid"/>
            </v:line>
            <v:shape style="position:absolute;left:4913;top:-2186;width:1270;height:847" id="docshape3213" coordorigin="4913,-2185" coordsize="1270,847" path="m5548,-2185l5462,-2181,5380,-2170,5301,-2152,5228,-2127,5161,-2097,5100,-2061,5046,-2020,5000,-1975,4963,-1926,4919,-1818,4913,-1761,4919,-1704,4963,-1597,5000,-1548,5046,-1503,5100,-1462,5161,-1427,5228,-1396,5301,-1372,5380,-1354,5462,-1342,5548,-1338,5634,-1342,5717,-1354,5795,-1372,5869,-1396,5936,-1427,5997,-1462,6051,-1503,6096,-1548,6133,-1597,6177,-1704,6182,-1761,6177,-1818,6133,-1926,6096,-1975,6051,-2020,5997,-2061,5936,-2097,5869,-2127,5795,-2152,5717,-2170,5634,-2181,5548,-2185xe" filled="true" fillcolor="#fcf2e3" stroked="false">
              <v:path arrowok="t"/>
              <v:fill type="solid"/>
            </v:shape>
            <v:shape style="position:absolute;left:4913;top:-2186;width:1270;height:847" id="docshape3214" coordorigin="4913,-2185" coordsize="1270,847" path="m6182,-1761l6160,-1874,6096,-1975,6051,-2020,5997,-2061,5936,-2097,5869,-2127,5795,-2152,5717,-2170,5634,-2181,5548,-2185,5462,-2181,5380,-2170,5301,-2152,5228,-2127,5161,-2097,5100,-2061,5046,-2020,5000,-1975,4963,-1926,4919,-1818,4913,-1761,4919,-1704,4963,-1597,5000,-1548,5046,-1503,5100,-1462,5161,-1427,5228,-1396,5301,-1372,5380,-1354,5462,-1342,5548,-1338,5634,-1342,5717,-1354,5795,-1372,5869,-1396,5936,-1427,5997,-1462,6051,-1503,6096,-1548,6133,-1597,6177,-1704,6182,-1761xe" filled="false" stroked="true" strokeweight=".52856pt" strokecolor="#000000">
              <v:path arrowok="t"/>
              <v:stroke dashstyle="solid"/>
            </v:shape>
            <v:rect style="position:absolute;left:7029;top:-2186;width:1585;height:847" id="docshape3215" filled="true" fillcolor="#ef9999" stroked="false">
              <v:fill type="solid"/>
            </v:rect>
            <v:rect style="position:absolute;left:7029;top:-2186;width:1585;height:847" id="docshape3216" filled="false" stroked="true" strokeweight=".52856pt" strokecolor="#000000">
              <v:stroke dashstyle="solid"/>
            </v:rect>
            <v:shape style="position:absolute;left:8408;top:-2138;width:159;height:191" type="#_x0000_t75" id="docshape3217" stroked="false">
              <v:imagedata r:id="rId337" o:title=""/>
            </v:shape>
            <v:shape style="position:absolute;left:4913;top:-917;width:1270;height:847" id="docshape3218" coordorigin="4913,-916" coordsize="1270,847" path="m5548,-916l5462,-912,5380,-901,5301,-883,5228,-858,5161,-828,5100,-792,5046,-751,5000,-706,4963,-657,4919,-549,4913,-492,4919,-434,4963,-327,5000,-278,5046,-233,5100,-193,5161,-157,5228,-127,5301,-102,5380,-84,5462,-73,5548,-69,5634,-73,5717,-84,5795,-102,5869,-127,5936,-157,5997,-193,6051,-233,6096,-278,6133,-327,6177,-434,6182,-492,6177,-549,6133,-657,6096,-706,6051,-751,5997,-792,5936,-828,5869,-858,5795,-883,5717,-901,5634,-912,5548,-916xe" filled="true" fillcolor="#fcf2e3" stroked="false">
              <v:path arrowok="t"/>
              <v:fill type="solid"/>
            </v:shape>
            <v:shape style="position:absolute;left:4913;top:-917;width:1270;height:847" id="docshape3219" coordorigin="4913,-916" coordsize="1270,847" path="m6182,-492l6160,-605,6096,-706,6051,-751,5997,-792,5936,-828,5869,-858,5795,-883,5717,-901,5634,-912,5548,-916,5462,-912,5380,-901,5301,-883,5228,-858,5161,-828,5100,-792,5046,-751,5000,-706,4963,-657,4919,-549,4913,-492,4919,-434,4963,-327,5000,-278,5046,-233,5100,-193,5161,-157,5228,-127,5301,-102,5380,-84,5462,-73,5548,-69,5634,-73,5717,-84,5795,-102,5869,-127,5936,-157,5997,-193,6051,-233,6096,-278,6133,-327,6177,-434,6182,-492xe" filled="false" stroked="true" strokeweight=".52856pt" strokecolor="#000000">
              <v:path arrowok="t"/>
              <v:stroke dashstyle="solid"/>
            </v:shape>
            <v:rect style="position:absolute;left:7029;top:-917;width:1585;height:847" id="docshape3220" filled="true" fillcolor="#ce92d8" stroked="false">
              <v:fill type="solid"/>
            </v:rect>
            <v:rect style="position:absolute;left:7029;top:-917;width:1585;height:847" id="docshape3221" filled="false" stroked="true" strokeweight=".52856pt" strokecolor="#000000">
              <v:stroke dashstyle="solid"/>
            </v:rect>
            <v:shape style="position:absolute;left:8408;top:-867;width:159;height:191" type="#_x0000_t75" id="docshape3222" stroked="false">
              <v:imagedata r:id="rId331" o:title=""/>
            </v:shape>
            <v:shape style="position:absolute;left:4226;top:-1773;width:2803;height:1282" id="docshape3223" coordorigin="4226,-1773" coordsize="2803,1282" path="m7029,-492l6182,-492m6182,-1761l7029,-1761m4226,-1773l4913,-1773e" filled="false" stroked="true" strokeweight=".52856pt" strokecolor="#000000">
              <v:path arrowok="t"/>
              <v:stroke dashstyle="solid"/>
            </v:shape>
            <v:shape style="position:absolute;left:5547;top:-1339;width:2;height:190" id="docshape3224" coordorigin="5548,-1338" coordsize="0,190" path="m5548,-1338l5548,-1264m5548,-1221l5548,-1148e" filled="false" stroked="true" strokeweight=".52856pt" strokecolor="#000000">
              <v:path arrowok="t"/>
              <v:stroke dashstyle="solid"/>
            </v:shape>
            <v:shape style="position:absolute;left:5547;top:-1106;width:2;height:190" id="docshape3225" coordorigin="5548,-1106" coordsize="0,190" path="m5548,-1106l5548,-1094m5548,-973l5548,-916e" filled="false" stroked="true" strokeweight=".52856pt" strokecolor="#000000">
              <v:path arrowok="t"/>
              <v:stroke dashstyle="solid"/>
            </v:shape>
            <v:shape style="position:absolute;left:5485;top:-1339;width:128;height:160" id="docshape3226" coordorigin="5485,-1338" coordsize="128,160" path="m5548,-1338l5613,-1179m5548,-1338l5485,-1179e" filled="false" stroked="true" strokeweight=".52856pt" strokecolor="#000000">
              <v:path arrowok="t"/>
              <v:stroke dashstyle="solid"/>
            </v:shape>
            <v:shape style="position:absolute;left:4206;top:-1943;width:2858;height:122" id="docshape3227" coordorigin="4206,-1943" coordsize="2858,122" path="m4928,-1943l4206,-1943,4206,-1821,4928,-1821,4928,-1943xm7064,-1943l6162,-1943,6162,-1821,7064,-1821,7064,-1943xe" filled="true" fillcolor="#ffffff" stroked="false">
              <v:path arrowok="t"/>
              <v:fill type="solid"/>
            </v:shape>
            <v:shape style="position:absolute;left:6204;top:-2777;width:913;height:119" type="#_x0000_t202" id="docshape3228" filled="false" stroked="false">
              <v:textbox inset="0,0,0,0">
                <w:txbxContent>
                  <w:p>
                    <w:pPr>
                      <w:spacing w:before="2"/>
                      <w:ind w:left="0" w:right="0" w:firstLine="0"/>
                      <w:jc w:val="left"/>
                      <w:rPr>
                        <w:sz w:val="10"/>
                      </w:rPr>
                    </w:pPr>
                    <w:r>
                      <w:rPr>
                        <w:w w:val="105"/>
                        <w:sz w:val="10"/>
                      </w:rPr>
                      <w:t>Adaptive</w:t>
                    </w:r>
                    <w:r>
                      <w:rPr>
                        <w:spacing w:val="30"/>
                        <w:w w:val="105"/>
                        <w:sz w:val="10"/>
                      </w:rPr>
                      <w:t> </w:t>
                    </w:r>
                    <w:r>
                      <w:rPr>
                        <w:spacing w:val="-2"/>
                        <w:w w:val="105"/>
                        <w:sz w:val="10"/>
                      </w:rPr>
                      <w:t>Platform</w:t>
                    </w:r>
                  </w:p>
                </w:txbxContent>
              </v:textbox>
              <w10:wrap type="none"/>
            </v:shape>
            <v:shape style="position:absolute;left:5062;top:-2459;width:980;height:119" type="#_x0000_t202" id="docshape3229" filled="false" stroked="false">
              <v:textbox inset="0,0,0,0">
                <w:txbxContent>
                  <w:p>
                    <w:pPr>
                      <w:spacing w:before="2"/>
                      <w:ind w:left="0" w:right="0" w:firstLine="0"/>
                      <w:jc w:val="left"/>
                      <w:rPr>
                        <w:sz w:val="10"/>
                      </w:rPr>
                    </w:pPr>
                    <w:r>
                      <w:rPr>
                        <w:w w:val="105"/>
                        <w:sz w:val="10"/>
                      </w:rPr>
                      <w:t>State</w:t>
                    </w:r>
                    <w:r>
                      <w:rPr>
                        <w:spacing w:val="15"/>
                        <w:w w:val="105"/>
                        <w:sz w:val="10"/>
                      </w:rPr>
                      <w:t> </w:t>
                    </w:r>
                    <w:r>
                      <w:rPr>
                        <w:spacing w:val="-2"/>
                        <w:w w:val="105"/>
                        <w:sz w:val="10"/>
                      </w:rPr>
                      <w:t>Management</w:t>
                    </w:r>
                  </w:p>
                </w:txbxContent>
              </v:textbox>
              <w10:wrap type="none"/>
            </v:shape>
            <v:shape style="position:absolute;left:4206;top:-2057;width:1898;height:341" type="#_x0000_t202" id="docshape3230" filled="false" stroked="false">
              <v:textbox inset="0,0,0,0">
                <w:txbxContent>
                  <w:p>
                    <w:pPr>
                      <w:spacing w:before="2"/>
                      <w:ind w:left="972" w:right="0" w:firstLine="0"/>
                      <w:jc w:val="left"/>
                      <w:rPr>
                        <w:sz w:val="10"/>
                      </w:rPr>
                    </w:pPr>
                    <w:r>
                      <w:rPr>
                        <w:spacing w:val="-2"/>
                        <w:w w:val="105"/>
                        <w:sz w:val="10"/>
                      </w:rPr>
                      <w:t>«aapUseCase»</w:t>
                    </w:r>
                  </w:p>
                  <w:p>
                    <w:pPr>
                      <w:spacing w:line="111" w:lineRule="exact" w:before="0"/>
                      <w:ind w:left="0" w:right="0" w:firstLine="0"/>
                      <w:jc w:val="left"/>
                      <w:rPr>
                        <w:sz w:val="10"/>
                      </w:rPr>
                    </w:pPr>
                    <w:r>
                      <w:rPr>
                        <w:spacing w:val="-2"/>
                        <w:w w:val="105"/>
                        <w:sz w:val="10"/>
                      </w:rPr>
                      <w:t>«aapTriggers»</w:t>
                    </w:r>
                  </w:p>
                  <w:p>
                    <w:pPr>
                      <w:spacing w:line="111" w:lineRule="exact" w:before="0"/>
                      <w:ind w:left="804" w:right="0" w:firstLine="0"/>
                      <w:jc w:val="left"/>
                      <w:rPr>
                        <w:sz w:val="10"/>
                      </w:rPr>
                    </w:pPr>
                    <w:r>
                      <w:rPr>
                        <w:w w:val="105"/>
                        <w:sz w:val="10"/>
                      </w:rPr>
                      <w:t>Change</w:t>
                    </w:r>
                    <w:r>
                      <w:rPr>
                        <w:spacing w:val="10"/>
                        <w:w w:val="105"/>
                        <w:sz w:val="10"/>
                      </w:rPr>
                      <w:t> </w:t>
                    </w:r>
                    <w:r>
                      <w:rPr>
                        <w:w w:val="105"/>
                        <w:sz w:val="10"/>
                      </w:rPr>
                      <w:t>System</w:t>
                    </w:r>
                    <w:r>
                      <w:rPr>
                        <w:spacing w:val="15"/>
                        <w:w w:val="105"/>
                        <w:sz w:val="10"/>
                      </w:rPr>
                      <w:t> </w:t>
                    </w:r>
                    <w:r>
                      <w:rPr>
                        <w:spacing w:val="-2"/>
                        <w:w w:val="105"/>
                        <w:sz w:val="10"/>
                      </w:rPr>
                      <w:t>State</w:t>
                    </w:r>
                  </w:p>
                </w:txbxContent>
              </v:textbox>
              <w10:wrap type="none"/>
            </v:shape>
            <v:shape style="position:absolute;left:6162;top:-2122;width:2166;height:606" type="#_x0000_t202" id="docshape3231" filled="false" stroked="false">
              <v:textbox inset="0,0,0,0">
                <w:txbxContent>
                  <w:p>
                    <w:pPr>
                      <w:spacing w:before="2"/>
                      <w:ind w:left="994" w:right="0" w:firstLine="0"/>
                      <w:jc w:val="left"/>
                      <w:rPr>
                        <w:sz w:val="10"/>
                      </w:rPr>
                    </w:pPr>
                    <w:r>
                      <w:rPr>
                        <w:spacing w:val="-2"/>
                        <w:w w:val="105"/>
                        <w:sz w:val="10"/>
                      </w:rPr>
                      <w:t>«aapFunctionalClust...</w:t>
                    </w:r>
                  </w:p>
                  <w:p>
                    <w:pPr>
                      <w:spacing w:before="22"/>
                      <w:ind w:left="0" w:right="0" w:firstLine="0"/>
                      <w:jc w:val="left"/>
                      <w:rPr>
                        <w:sz w:val="10"/>
                      </w:rPr>
                    </w:pPr>
                    <w:r>
                      <w:rPr>
                        <w:w w:val="105"/>
                        <w:position w:val="-3"/>
                        <w:sz w:val="10"/>
                      </w:rPr>
                      <w:t>«aapParticipates»</w:t>
                    </w:r>
                    <w:r>
                      <w:rPr>
                        <w:spacing w:val="62"/>
                        <w:w w:val="105"/>
                        <w:position w:val="-3"/>
                        <w:sz w:val="10"/>
                      </w:rPr>
                      <w:t> </w:t>
                    </w:r>
                    <w:r>
                      <w:rPr>
                        <w:w w:val="105"/>
                        <w:sz w:val="10"/>
                      </w:rPr>
                      <w:t>Execution</w:t>
                    </w:r>
                    <w:r>
                      <w:rPr>
                        <w:spacing w:val="31"/>
                        <w:w w:val="105"/>
                        <w:sz w:val="10"/>
                      </w:rPr>
                      <w:t> </w:t>
                    </w:r>
                    <w:r>
                      <w:rPr>
                        <w:spacing w:val="-2"/>
                        <w:w w:val="105"/>
                        <w:sz w:val="10"/>
                      </w:rPr>
                      <w:t>Management</w:t>
                    </w:r>
                  </w:p>
                  <w:p>
                    <w:pPr>
                      <w:spacing w:line="240" w:lineRule="auto" w:before="11"/>
                      <w:rPr>
                        <w:sz w:val="16"/>
                      </w:rPr>
                    </w:pPr>
                  </w:p>
                  <w:p>
                    <w:pPr>
                      <w:spacing w:before="0"/>
                      <w:ind w:left="889" w:right="0" w:firstLine="0"/>
                      <w:jc w:val="left"/>
                      <w:rPr>
                        <w:sz w:val="10"/>
                      </w:rPr>
                    </w:pPr>
                    <w:r>
                      <w:rPr>
                        <w:w w:val="105"/>
                        <w:sz w:val="10"/>
                      </w:rPr>
                      <w:t>daemon-</w:t>
                    </w:r>
                    <w:r>
                      <w:rPr>
                        <w:spacing w:val="-2"/>
                        <w:w w:val="105"/>
                        <w:sz w:val="10"/>
                      </w:rPr>
                      <w:t>based</w:t>
                    </w:r>
                  </w:p>
                </w:txbxContent>
              </v:textbox>
              <w10:wrap type="none"/>
            </v:shape>
            <v:shape style="position:absolute;left:5305;top:-1093;width:514;height:119" type="#_x0000_t202" id="docshape3232" filled="false" stroked="false">
              <v:textbox inset="0,0,0,0">
                <w:txbxContent>
                  <w:p>
                    <w:pPr>
                      <w:spacing w:before="2"/>
                      <w:ind w:left="0" w:right="0" w:firstLine="0"/>
                      <w:jc w:val="left"/>
                      <w:rPr>
                        <w:sz w:val="10"/>
                      </w:rPr>
                    </w:pPr>
                    <w:r>
                      <w:rPr>
                        <w:spacing w:val="-2"/>
                        <w:w w:val="105"/>
                        <w:sz w:val="10"/>
                      </w:rPr>
                      <w:t>«include»</w:t>
                    </w:r>
                  </w:p>
                </w:txbxContent>
              </v:textbox>
              <w10:wrap type="none"/>
            </v:shape>
            <v:shape style="position:absolute;left:5062;top:-788;width:979;height:416" type="#_x0000_t202" id="docshape3233" filled="false" stroked="false">
              <v:textbox inset="0,0,0,0">
                <w:txbxContent>
                  <w:p>
                    <w:pPr>
                      <w:spacing w:before="2"/>
                      <w:ind w:left="137" w:right="0" w:hanging="23"/>
                      <w:jc w:val="left"/>
                      <w:rPr>
                        <w:sz w:val="10"/>
                      </w:rPr>
                    </w:pPr>
                    <w:r>
                      <w:rPr>
                        <w:spacing w:val="-2"/>
                        <w:w w:val="105"/>
                        <w:sz w:val="10"/>
                      </w:rPr>
                      <w:t>«aapUseCase»</w:t>
                    </w:r>
                  </w:p>
                  <w:p>
                    <w:pPr>
                      <w:spacing w:line="288" w:lineRule="auto" w:before="40"/>
                      <w:ind w:left="0" w:right="0" w:firstLine="137"/>
                      <w:jc w:val="left"/>
                      <w:rPr>
                        <w:sz w:val="10"/>
                      </w:rPr>
                    </w:pPr>
                    <w:r>
                      <w:rPr>
                        <w:w w:val="105"/>
                        <w:sz w:val="10"/>
                      </w:rPr>
                      <w:t>Recover</w:t>
                    </w:r>
                    <w:r>
                      <w:rPr>
                        <w:spacing w:val="-8"/>
                        <w:w w:val="105"/>
                        <w:sz w:val="10"/>
                      </w:rPr>
                      <w:t> </w:t>
                    </w:r>
                    <w:r>
                      <w:rPr>
                        <w:w w:val="105"/>
                        <w:sz w:val="10"/>
                      </w:rPr>
                      <w:t>from</w:t>
                    </w:r>
                    <w:r>
                      <w:rPr>
                        <w:spacing w:val="40"/>
                        <w:w w:val="105"/>
                        <w:sz w:val="10"/>
                      </w:rPr>
                      <w:t> </w:t>
                    </w:r>
                    <w:r>
                      <w:rPr>
                        <w:w w:val="105"/>
                        <w:sz w:val="10"/>
                      </w:rPr>
                      <w:t>Supervision Failure</w:t>
                    </w:r>
                  </w:p>
                </w:txbxContent>
              </v:textbox>
              <w10:wrap type="none"/>
            </v:shape>
            <v:shape style="position:absolute;left:6247;top:-661;width:734;height:119" type="#_x0000_t202" id="docshape3234" filled="false" stroked="false">
              <v:textbox inset="0,0,0,0">
                <w:txbxContent>
                  <w:p>
                    <w:pPr>
                      <w:spacing w:before="2"/>
                      <w:ind w:left="0" w:right="0" w:firstLine="0"/>
                      <w:jc w:val="left"/>
                      <w:rPr>
                        <w:sz w:val="10"/>
                      </w:rPr>
                    </w:pPr>
                    <w:r>
                      <w:rPr>
                        <w:spacing w:val="-2"/>
                        <w:w w:val="105"/>
                        <w:sz w:val="10"/>
                      </w:rPr>
                      <w:t>«aapTriggers»</w:t>
                    </w:r>
                  </w:p>
                </w:txbxContent>
              </v:textbox>
              <w10:wrap type="none"/>
            </v:shape>
            <v:shape style="position:absolute;left:7051;top:-851;width:1244;height:606" type="#_x0000_t202" id="docshape3235" filled="false" stroked="false">
              <v:textbox inset="0,0,0,0">
                <w:txbxContent>
                  <w:p>
                    <w:pPr>
                      <w:spacing w:before="2"/>
                      <w:ind w:left="144" w:right="59" w:firstLine="0"/>
                      <w:jc w:val="center"/>
                      <w:rPr>
                        <w:sz w:val="10"/>
                      </w:rPr>
                    </w:pPr>
                    <w:r>
                      <w:rPr>
                        <w:spacing w:val="-2"/>
                        <w:w w:val="105"/>
                        <w:sz w:val="10"/>
                      </w:rPr>
                      <w:t>«aapFunctionalClust...</w:t>
                    </w:r>
                  </w:p>
                  <w:p>
                    <w:pPr>
                      <w:spacing w:line="288" w:lineRule="auto" w:before="22"/>
                      <w:ind w:left="101" w:right="59" w:firstLine="0"/>
                      <w:jc w:val="center"/>
                      <w:rPr>
                        <w:sz w:val="10"/>
                      </w:rPr>
                    </w:pPr>
                    <w:r>
                      <w:rPr>
                        <w:w w:val="105"/>
                        <w:sz w:val="10"/>
                      </w:rPr>
                      <w:t>Platform Health</w:t>
                    </w:r>
                    <w:r>
                      <w:rPr>
                        <w:spacing w:val="40"/>
                        <w:w w:val="105"/>
                        <w:sz w:val="10"/>
                      </w:rPr>
                      <w:t> </w:t>
                    </w:r>
                    <w:r>
                      <w:rPr>
                        <w:spacing w:val="-2"/>
                        <w:w w:val="105"/>
                        <w:sz w:val="10"/>
                      </w:rPr>
                      <w:t>Management</w:t>
                    </w:r>
                  </w:p>
                  <w:p>
                    <w:pPr>
                      <w:spacing w:before="74"/>
                      <w:ind w:left="0" w:right="0" w:firstLine="0"/>
                      <w:jc w:val="left"/>
                      <w:rPr>
                        <w:sz w:val="10"/>
                      </w:rPr>
                    </w:pPr>
                    <w:r>
                      <w:rPr>
                        <w:w w:val="105"/>
                        <w:sz w:val="10"/>
                      </w:rPr>
                      <w:t>daemon-</w:t>
                    </w:r>
                    <w:r>
                      <w:rPr>
                        <w:spacing w:val="-2"/>
                        <w:w w:val="105"/>
                        <w:sz w:val="10"/>
                      </w:rPr>
                      <w:t>based</w:t>
                    </w:r>
                  </w:p>
                </w:txbxContent>
              </v:textbox>
              <w10:wrap type="none"/>
            </v:shape>
            <w10:wrap type="none"/>
          </v:group>
        </w:pict>
      </w:r>
      <w:r>
        <w:rPr>
          <w:b/>
          <w:sz w:val="22"/>
        </w:rPr>
        <w:t>Figure</w:t>
      </w:r>
      <w:r>
        <w:rPr>
          <w:b/>
          <w:spacing w:val="-6"/>
          <w:sz w:val="22"/>
        </w:rPr>
        <w:t> </w:t>
      </w:r>
      <w:r>
        <w:rPr>
          <w:b/>
          <w:sz w:val="22"/>
        </w:rPr>
        <w:t>10.2:</w:t>
      </w:r>
      <w:r>
        <w:rPr>
          <w:b/>
          <w:spacing w:val="7"/>
          <w:sz w:val="22"/>
        </w:rPr>
        <w:t> </w:t>
      </w:r>
      <w:r>
        <w:rPr>
          <w:b/>
          <w:sz w:val="22"/>
        </w:rPr>
        <w:t>Use</w:t>
      </w:r>
      <w:r>
        <w:rPr>
          <w:b/>
          <w:spacing w:val="-6"/>
          <w:sz w:val="22"/>
        </w:rPr>
        <w:t> </w:t>
      </w:r>
      <w:r>
        <w:rPr>
          <w:b/>
          <w:sz w:val="22"/>
        </w:rPr>
        <w:t>cases</w:t>
      </w:r>
      <w:r>
        <w:rPr>
          <w:b/>
          <w:spacing w:val="-6"/>
          <w:sz w:val="22"/>
        </w:rPr>
        <w:t> </w:t>
      </w:r>
      <w:r>
        <w:rPr>
          <w:b/>
          <w:sz w:val="22"/>
        </w:rPr>
        <w:t>for</w:t>
      </w:r>
      <w:r>
        <w:rPr>
          <w:b/>
          <w:spacing w:val="-6"/>
          <w:sz w:val="22"/>
        </w:rPr>
        <w:t> </w:t>
      </w:r>
      <w:r>
        <w:rPr>
          <w:b/>
          <w:sz w:val="22"/>
        </w:rPr>
        <w:t>State</w:t>
      </w:r>
      <w:r>
        <w:rPr>
          <w:b/>
          <w:spacing w:val="-6"/>
          <w:sz w:val="22"/>
        </w:rPr>
        <w:t> </w:t>
      </w:r>
      <w:r>
        <w:rPr>
          <w:b/>
          <w:spacing w:val="-2"/>
          <w:sz w:val="22"/>
        </w:rPr>
        <w:t>Management</w:t>
      </w:r>
    </w:p>
    <w:p>
      <w:pPr>
        <w:spacing w:after="0"/>
        <w:jc w:val="center"/>
        <w:rPr>
          <w:sz w:val="22"/>
        </w:rPr>
        <w:sectPr>
          <w:footerReference w:type="default" r:id="rId335"/>
          <w:pgSz w:w="11910" w:h="14140"/>
          <w:pgMar w:footer="0" w:header="0" w:top="560" w:bottom="280" w:left="1260" w:right="1220"/>
        </w:sectPr>
      </w:pPr>
    </w:p>
    <w:p>
      <w:pPr>
        <w:pStyle w:val="ListParagraph"/>
        <w:numPr>
          <w:ilvl w:val="3"/>
          <w:numId w:val="4"/>
        </w:numPr>
        <w:tabs>
          <w:tab w:pos="1260" w:val="left" w:leader="none"/>
          <w:tab w:pos="1261" w:val="left" w:leader="none"/>
        </w:tabs>
        <w:spacing w:line="240" w:lineRule="auto" w:before="90" w:after="0"/>
        <w:ind w:left="1260" w:right="0" w:hanging="1104"/>
        <w:jc w:val="left"/>
        <w:rPr>
          <w:b/>
          <w:sz w:val="24"/>
        </w:rPr>
      </w:pPr>
      <w:r>
        <w:rPr>
          <w:b/>
          <w:sz w:val="24"/>
        </w:rPr>
        <w:t>Change</w:t>
      </w:r>
      <w:r>
        <w:rPr>
          <w:b/>
          <w:spacing w:val="-9"/>
          <w:sz w:val="24"/>
        </w:rPr>
        <w:t> </w:t>
      </w:r>
      <w:r>
        <w:rPr>
          <w:b/>
          <w:sz w:val="24"/>
        </w:rPr>
        <w:t>System</w:t>
      </w:r>
      <w:r>
        <w:rPr>
          <w:b/>
          <w:spacing w:val="-9"/>
          <w:sz w:val="24"/>
        </w:rPr>
        <w:t> </w:t>
      </w:r>
      <w:r>
        <w:rPr>
          <w:b/>
          <w:spacing w:val="-2"/>
          <w:sz w:val="24"/>
        </w:rPr>
        <w:t>State</w:t>
      </w:r>
    </w:p>
    <w:p>
      <w:pPr>
        <w:pStyle w:val="BodyText"/>
        <w:rPr>
          <w:b/>
          <w:sz w:val="20"/>
        </w:rPr>
      </w:pPr>
    </w:p>
    <w:p>
      <w:pPr>
        <w:pStyle w:val="BodyText"/>
        <w:rPr>
          <w:b/>
          <w:sz w:val="20"/>
        </w:rPr>
      </w:pPr>
    </w:p>
    <w:p>
      <w:pPr>
        <w:pStyle w:val="BodyText"/>
        <w:spacing w:before="10" w:after="1"/>
        <w:rPr>
          <w:b/>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9"/>
        <w:gridCol w:w="3154"/>
        <w:gridCol w:w="3984"/>
      </w:tblGrid>
      <w:tr>
        <w:trPr>
          <w:trHeight w:val="310" w:hRule="atLeast"/>
        </w:trPr>
        <w:tc>
          <w:tcPr>
            <w:tcW w:w="1909" w:type="dxa"/>
            <w:shd w:val="clear" w:color="auto" w:fill="E5E5E5"/>
          </w:tcPr>
          <w:p>
            <w:pPr>
              <w:pStyle w:val="TableParagraph"/>
              <w:spacing w:before="14"/>
              <w:rPr>
                <w:b/>
                <w:i/>
                <w:sz w:val="20"/>
              </w:rPr>
            </w:pPr>
            <w:bookmarkStart w:name="_bookmark246" w:id="324"/>
            <w:bookmarkEnd w:id="324"/>
            <w:r>
              <w:rPr/>
            </w:r>
            <w:r>
              <w:rPr>
                <w:b/>
                <w:i/>
                <w:spacing w:val="-2"/>
                <w:sz w:val="20"/>
              </w:rPr>
              <w:t>Name:</w:t>
            </w:r>
          </w:p>
        </w:tc>
        <w:tc>
          <w:tcPr>
            <w:tcW w:w="7138" w:type="dxa"/>
            <w:gridSpan w:val="2"/>
          </w:tcPr>
          <w:p>
            <w:pPr>
              <w:pStyle w:val="TableParagraph"/>
              <w:spacing w:before="18"/>
              <w:rPr>
                <w:sz w:val="20"/>
              </w:rPr>
            </w:pPr>
            <w:r>
              <w:rPr>
                <w:sz w:val="20"/>
              </w:rPr>
              <w:t>Change</w:t>
            </w:r>
            <w:r>
              <w:rPr>
                <w:spacing w:val="-8"/>
                <w:sz w:val="20"/>
              </w:rPr>
              <w:t> </w:t>
            </w:r>
            <w:r>
              <w:rPr>
                <w:sz w:val="20"/>
              </w:rPr>
              <w:t>System</w:t>
            </w:r>
            <w:r>
              <w:rPr>
                <w:spacing w:val="-8"/>
                <w:sz w:val="20"/>
              </w:rPr>
              <w:t> </w:t>
            </w:r>
            <w:r>
              <w:rPr>
                <w:spacing w:val="-2"/>
                <w:sz w:val="20"/>
              </w:rPr>
              <w:t>State</w:t>
            </w:r>
          </w:p>
        </w:tc>
      </w:tr>
      <w:tr>
        <w:trPr>
          <w:trHeight w:val="549" w:hRule="atLeast"/>
        </w:trPr>
        <w:tc>
          <w:tcPr>
            <w:tcW w:w="1909" w:type="dxa"/>
            <w:shd w:val="clear" w:color="auto" w:fill="E5E5E5"/>
          </w:tcPr>
          <w:p>
            <w:pPr>
              <w:pStyle w:val="TableParagraph"/>
              <w:spacing w:before="17"/>
              <w:rPr>
                <w:b/>
                <w:i/>
                <w:sz w:val="20"/>
              </w:rPr>
            </w:pPr>
            <w:r>
              <w:rPr>
                <w:b/>
                <w:i/>
                <w:spacing w:val="-2"/>
                <w:sz w:val="20"/>
              </w:rPr>
              <w:t>Description:</w:t>
            </w:r>
          </w:p>
        </w:tc>
        <w:tc>
          <w:tcPr>
            <w:tcW w:w="7138" w:type="dxa"/>
            <w:gridSpan w:val="2"/>
          </w:tcPr>
          <w:p>
            <w:pPr>
              <w:pStyle w:val="TableParagraph"/>
              <w:spacing w:line="249" w:lineRule="auto" w:before="18"/>
              <w:rPr>
                <w:sz w:val="20"/>
              </w:rPr>
            </w:pPr>
            <w:r>
              <w:rPr>
                <w:sz w:val="20"/>
              </w:rPr>
              <w:t>This</w:t>
            </w:r>
            <w:r>
              <w:rPr>
                <w:spacing w:val="-5"/>
                <w:sz w:val="20"/>
              </w:rPr>
              <w:t> </w:t>
            </w:r>
            <w:r>
              <w:rPr>
                <w:sz w:val="20"/>
              </w:rPr>
              <w:t>use</w:t>
            </w:r>
            <w:r>
              <w:rPr>
                <w:spacing w:val="-5"/>
                <w:sz w:val="20"/>
              </w:rPr>
              <w:t> </w:t>
            </w:r>
            <w:r>
              <w:rPr>
                <w:sz w:val="20"/>
              </w:rPr>
              <w:t>case</w:t>
            </w:r>
            <w:r>
              <w:rPr>
                <w:spacing w:val="-5"/>
                <w:sz w:val="20"/>
              </w:rPr>
              <w:t> </w:t>
            </w:r>
            <w:r>
              <w:rPr>
                <w:sz w:val="20"/>
              </w:rPr>
              <w:t>describes</w:t>
            </w:r>
            <w:r>
              <w:rPr>
                <w:spacing w:val="-5"/>
                <w:sz w:val="20"/>
              </w:rPr>
              <w:t> </w:t>
            </w:r>
            <w:r>
              <w:rPr>
                <w:sz w:val="20"/>
              </w:rPr>
              <w:t>the</w:t>
            </w:r>
            <w:r>
              <w:rPr>
                <w:spacing w:val="-5"/>
                <w:sz w:val="20"/>
              </w:rPr>
              <w:t> </w:t>
            </w:r>
            <w:r>
              <w:rPr>
                <w:sz w:val="20"/>
              </w:rPr>
              <w:t>change</w:t>
            </w:r>
            <w:r>
              <w:rPr>
                <w:spacing w:val="-5"/>
                <w:sz w:val="20"/>
              </w:rPr>
              <w:t> </w:t>
            </w:r>
            <w:r>
              <w:rPr>
                <w:sz w:val="20"/>
              </w:rPr>
              <w:t>the</w:t>
            </w:r>
            <w:r>
              <w:rPr>
                <w:spacing w:val="-5"/>
                <w:sz w:val="20"/>
              </w:rPr>
              <w:t> </w:t>
            </w:r>
            <w:r>
              <w:rPr>
                <w:sz w:val="20"/>
              </w:rPr>
              <w:t>state</w:t>
            </w:r>
            <w:r>
              <w:rPr>
                <w:spacing w:val="-5"/>
                <w:sz w:val="20"/>
              </w:rPr>
              <w:t> </w:t>
            </w:r>
            <w:r>
              <w:rPr>
                <w:sz w:val="20"/>
              </w:rPr>
              <w:t>of</w:t>
            </w:r>
            <w:r>
              <w:rPr>
                <w:spacing w:val="-5"/>
                <w:sz w:val="20"/>
              </w:rPr>
              <w:t> </w:t>
            </w:r>
            <w:r>
              <w:rPr>
                <w:sz w:val="20"/>
              </w:rPr>
              <w:t>the</w:t>
            </w:r>
            <w:r>
              <w:rPr>
                <w:spacing w:val="-5"/>
                <w:sz w:val="20"/>
              </w:rPr>
              <w:t> </w:t>
            </w:r>
            <w:r>
              <w:rPr>
                <w:sz w:val="20"/>
              </w:rPr>
              <w:t>system</w:t>
            </w:r>
            <w:r>
              <w:rPr>
                <w:spacing w:val="-5"/>
                <w:sz w:val="20"/>
              </w:rPr>
              <w:t> </w:t>
            </w:r>
            <w:r>
              <w:rPr>
                <w:sz w:val="20"/>
              </w:rPr>
              <w:t>(i.e.,</w:t>
            </w:r>
            <w:r>
              <w:rPr>
                <w:spacing w:val="-5"/>
                <w:sz w:val="20"/>
              </w:rPr>
              <w:t> </w:t>
            </w:r>
            <w:r>
              <w:rPr>
                <w:sz w:val="20"/>
              </w:rPr>
              <w:t>the configuration and extent of the running </w:t>
            </w:r>
            <w:r>
              <w:rPr>
                <w:rFonts w:ascii="Courier New"/>
                <w:sz w:val="20"/>
              </w:rPr>
              <w:t>Processes</w:t>
            </w:r>
            <w:r>
              <w:rPr>
                <w:sz w:val="20"/>
              </w:rPr>
              <w:t>).</w:t>
            </w:r>
          </w:p>
        </w:tc>
      </w:tr>
      <w:tr>
        <w:trPr>
          <w:trHeight w:val="1459" w:hRule="atLeast"/>
        </w:trPr>
        <w:tc>
          <w:tcPr>
            <w:tcW w:w="1909" w:type="dxa"/>
            <w:shd w:val="clear" w:color="auto" w:fill="E5E5E5"/>
          </w:tcPr>
          <w:p>
            <w:pPr>
              <w:pStyle w:val="TableParagraph"/>
              <w:spacing w:line="249" w:lineRule="auto" w:before="17"/>
              <w:ind w:right="402"/>
              <w:rPr>
                <w:b/>
                <w:i/>
                <w:sz w:val="20"/>
              </w:rPr>
            </w:pPr>
            <w:r>
              <w:rPr>
                <w:b/>
                <w:i/>
                <w:spacing w:val="-4"/>
                <w:sz w:val="20"/>
              </w:rPr>
              <w:t>Triggering</w:t>
            </w:r>
            <w:r>
              <w:rPr>
                <w:b/>
                <w:i/>
                <w:spacing w:val="-4"/>
                <w:sz w:val="20"/>
              </w:rPr>
              <w:t> </w:t>
            </w:r>
            <w:r>
              <w:rPr>
                <w:b/>
                <w:i/>
                <w:spacing w:val="-2"/>
                <w:sz w:val="20"/>
              </w:rPr>
              <w:t>Actors:</w:t>
            </w:r>
          </w:p>
        </w:tc>
        <w:tc>
          <w:tcPr>
            <w:tcW w:w="3154" w:type="dxa"/>
          </w:tcPr>
          <w:p>
            <w:pPr>
              <w:pStyle w:val="TableParagraph"/>
              <w:spacing w:before="14"/>
              <w:rPr>
                <w:sz w:val="20"/>
              </w:rPr>
            </w:pPr>
            <w:r>
              <w:rPr>
                <w:sz w:val="20"/>
              </w:rPr>
              <w:t>Adaptive</w:t>
            </w:r>
            <w:r>
              <w:rPr>
                <w:spacing w:val="-14"/>
                <w:sz w:val="20"/>
              </w:rPr>
              <w:t> </w:t>
            </w:r>
            <w:r>
              <w:rPr>
                <w:spacing w:val="-2"/>
                <w:sz w:val="20"/>
              </w:rPr>
              <w:t>Application</w:t>
            </w:r>
          </w:p>
        </w:tc>
        <w:tc>
          <w:tcPr>
            <w:tcW w:w="3984" w:type="dxa"/>
          </w:tcPr>
          <w:p>
            <w:pPr>
              <w:pStyle w:val="TableParagraph"/>
              <w:spacing w:line="240" w:lineRule="exact" w:before="0"/>
              <w:ind w:right="141"/>
              <w:rPr>
                <w:sz w:val="20"/>
              </w:rPr>
            </w:pPr>
            <w:r>
              <w:rPr>
                <w:sz w:val="20"/>
              </w:rPr>
              <w:t>The </w:t>
            </w:r>
            <w:hyperlink w:history="true" w:anchor="_bookmark24">
              <w:r>
                <w:rPr>
                  <w:rFonts w:ascii="Courier New"/>
                  <w:color w:val="0000FF"/>
                  <w:sz w:val="20"/>
                </w:rPr>
                <w:t>Adaptive Application</w:t>
              </w:r>
              <w:r>
                <w:rPr>
                  <w:rFonts w:ascii="Courier New"/>
                  <w:color w:val="0000FF"/>
                  <w:spacing w:val="-31"/>
                  <w:sz w:val="20"/>
                </w:rPr>
                <w:t> </w:t>
              </w:r>
            </w:hyperlink>
            <w:r>
              <w:rPr>
                <w:sz w:val="20"/>
              </w:rPr>
              <w:t>triggers this</w:t>
            </w:r>
            <w:r>
              <w:rPr>
                <w:spacing w:val="-8"/>
                <w:sz w:val="20"/>
              </w:rPr>
              <w:t> </w:t>
            </w:r>
            <w:r>
              <w:rPr>
                <w:sz w:val="20"/>
              </w:rPr>
              <w:t>use</w:t>
            </w:r>
            <w:r>
              <w:rPr>
                <w:spacing w:val="-8"/>
                <w:sz w:val="20"/>
              </w:rPr>
              <w:t> </w:t>
            </w:r>
            <w:r>
              <w:rPr>
                <w:sz w:val="20"/>
              </w:rPr>
              <w:t>case</w:t>
            </w:r>
            <w:r>
              <w:rPr>
                <w:spacing w:val="-8"/>
                <w:sz w:val="20"/>
              </w:rPr>
              <w:t> </w:t>
            </w:r>
            <w:r>
              <w:rPr>
                <w:sz w:val="20"/>
              </w:rPr>
              <w:t>by</w:t>
            </w:r>
            <w:r>
              <w:rPr>
                <w:spacing w:val="-8"/>
                <w:sz w:val="20"/>
              </w:rPr>
              <w:t> </w:t>
            </w:r>
            <w:r>
              <w:rPr>
                <w:sz w:val="20"/>
              </w:rPr>
              <w:t>changing</w:t>
            </w:r>
            <w:r>
              <w:rPr>
                <w:spacing w:val="-8"/>
                <w:sz w:val="20"/>
              </w:rPr>
              <w:t> </w:t>
            </w:r>
            <w:r>
              <w:rPr>
                <w:sz w:val="20"/>
              </w:rPr>
              <w:t>the</w:t>
            </w:r>
            <w:r>
              <w:rPr>
                <w:spacing w:val="-8"/>
                <w:sz w:val="20"/>
              </w:rPr>
              <w:t> </w:t>
            </w:r>
            <w:r>
              <w:rPr>
                <w:sz w:val="20"/>
              </w:rPr>
              <w:t>value</w:t>
            </w:r>
            <w:r>
              <w:rPr>
                <w:spacing w:val="-8"/>
                <w:sz w:val="20"/>
              </w:rPr>
              <w:t> </w:t>
            </w:r>
            <w:r>
              <w:rPr>
                <w:sz w:val="20"/>
              </w:rPr>
              <w:t>of</w:t>
            </w:r>
            <w:r>
              <w:rPr>
                <w:spacing w:val="-8"/>
                <w:sz w:val="20"/>
              </w:rPr>
              <w:t> </w:t>
            </w:r>
            <w:r>
              <w:rPr>
                <w:sz w:val="20"/>
              </w:rPr>
              <w:t>the field </w:t>
            </w:r>
            <w:r>
              <w:rPr>
                <w:rFonts w:ascii="Courier New"/>
                <w:sz w:val="20"/>
              </w:rPr>
              <w:t>Trigger</w:t>
            </w:r>
            <w:r>
              <w:rPr>
                <w:rFonts w:ascii="Courier New"/>
                <w:spacing w:val="-24"/>
                <w:sz w:val="20"/>
              </w:rPr>
              <w:t> </w:t>
            </w:r>
            <w:r>
              <w:rPr>
                <w:sz w:val="20"/>
              </w:rPr>
              <w:t>in a </w:t>
            </w:r>
            <w:r>
              <w:rPr>
                <w:rFonts w:ascii="Courier New"/>
                <w:sz w:val="20"/>
              </w:rPr>
              <w:t>TriggerIn_{StateGroup}</w:t>
            </w:r>
            <w:r>
              <w:rPr>
                <w:rFonts w:ascii="Courier New"/>
                <w:spacing w:val="-51"/>
                <w:sz w:val="20"/>
              </w:rPr>
              <w:t> </w:t>
            </w:r>
            <w:r>
              <w:rPr>
                <w:sz w:val="20"/>
              </w:rPr>
              <w:t>or </w:t>
            </w:r>
            <w:r>
              <w:rPr>
                <w:rFonts w:ascii="Courier New"/>
                <w:sz w:val="20"/>
              </w:rPr>
              <w:t>TriggerInOut_{StateGroup}</w:t>
            </w:r>
            <w:r>
              <w:rPr>
                <w:rFonts w:ascii="Courier New"/>
                <w:spacing w:val="-65"/>
                <w:sz w:val="20"/>
              </w:rPr>
              <w:t> </w:t>
            </w:r>
            <w:r>
              <w:rPr>
                <w:sz w:val="20"/>
              </w:rPr>
              <w:t>service </w:t>
            </w:r>
            <w:r>
              <w:rPr>
                <w:spacing w:val="-2"/>
                <w:sz w:val="20"/>
              </w:rPr>
              <w:t>interface.</w:t>
            </w:r>
          </w:p>
        </w:tc>
      </w:tr>
      <w:tr>
        <w:trPr>
          <w:trHeight w:val="1009" w:hRule="atLeast"/>
        </w:trPr>
        <w:tc>
          <w:tcPr>
            <w:tcW w:w="1909" w:type="dxa"/>
            <w:shd w:val="clear" w:color="auto" w:fill="E5E5E5"/>
          </w:tcPr>
          <w:p>
            <w:pPr>
              <w:pStyle w:val="TableParagraph"/>
              <w:spacing w:line="249" w:lineRule="auto" w:before="17"/>
              <w:rPr>
                <w:b/>
                <w:i/>
                <w:sz w:val="20"/>
              </w:rPr>
            </w:pPr>
            <w:r>
              <w:rPr>
                <w:b/>
                <w:i/>
                <w:spacing w:val="-2"/>
                <w:sz w:val="20"/>
              </w:rPr>
              <w:t>Participating</w:t>
            </w:r>
            <w:r>
              <w:rPr>
                <w:b/>
                <w:i/>
                <w:spacing w:val="-2"/>
                <w:sz w:val="20"/>
              </w:rPr>
              <w:t> Actors:</w:t>
            </w:r>
          </w:p>
        </w:tc>
        <w:tc>
          <w:tcPr>
            <w:tcW w:w="3154" w:type="dxa"/>
          </w:tcPr>
          <w:p>
            <w:pPr>
              <w:pStyle w:val="TableParagraph"/>
              <w:spacing w:before="14"/>
              <w:rPr>
                <w:sz w:val="20"/>
              </w:rPr>
            </w:pPr>
            <w:r>
              <w:rPr>
                <w:spacing w:val="-2"/>
                <w:sz w:val="20"/>
              </w:rPr>
              <w:t>Execution</w:t>
            </w:r>
            <w:r>
              <w:rPr>
                <w:spacing w:val="2"/>
                <w:sz w:val="20"/>
              </w:rPr>
              <w:t> </w:t>
            </w:r>
            <w:r>
              <w:rPr>
                <w:spacing w:val="-2"/>
                <w:sz w:val="20"/>
              </w:rPr>
              <w:t>Management</w:t>
            </w:r>
          </w:p>
        </w:tc>
        <w:tc>
          <w:tcPr>
            <w:tcW w:w="3984" w:type="dxa"/>
          </w:tcPr>
          <w:p>
            <w:pPr>
              <w:pStyle w:val="TableParagraph"/>
              <w:spacing w:line="242" w:lineRule="auto" w:before="14"/>
              <w:ind w:right="116"/>
              <w:rPr>
                <w:sz w:val="20"/>
              </w:rPr>
            </w:pPr>
            <w:hyperlink w:history="true" w:anchor="_bookmark61">
              <w:r>
                <w:rPr>
                  <w:rFonts w:ascii="Courier New"/>
                  <w:color w:val="0000FF"/>
                  <w:sz w:val="20"/>
                </w:rPr>
                <w:t>Execution</w:t>
              </w:r>
              <w:r>
                <w:rPr>
                  <w:rFonts w:ascii="Courier New"/>
                  <w:color w:val="0000FF"/>
                  <w:spacing w:val="-30"/>
                  <w:sz w:val="20"/>
                </w:rPr>
                <w:t> </w:t>
              </w:r>
              <w:r>
                <w:rPr>
                  <w:rFonts w:ascii="Courier New"/>
                  <w:color w:val="0000FF"/>
                  <w:sz w:val="20"/>
                </w:rPr>
                <w:t>Management</w:t>
              </w:r>
              <w:r>
                <w:rPr>
                  <w:rFonts w:ascii="Courier New"/>
                  <w:color w:val="0000FF"/>
                  <w:spacing w:val="-65"/>
                  <w:sz w:val="20"/>
                </w:rPr>
                <w:t> </w:t>
              </w:r>
            </w:hyperlink>
            <w:r>
              <w:rPr>
                <w:sz w:val="20"/>
              </w:rPr>
              <w:t>participates</w:t>
            </w:r>
            <w:r>
              <w:rPr>
                <w:spacing w:val="-13"/>
                <w:sz w:val="20"/>
              </w:rPr>
              <w:t> </w:t>
            </w:r>
            <w:r>
              <w:rPr>
                <w:sz w:val="20"/>
              </w:rPr>
              <w:t>in this use case by requesting a start or termination of processes from the </w:t>
            </w:r>
            <w:r>
              <w:rPr>
                <w:rFonts w:ascii="Courier New"/>
                <w:sz w:val="20"/>
              </w:rPr>
              <w:t>Operating System</w:t>
            </w:r>
            <w:r>
              <w:rPr>
                <w:sz w:val="20"/>
              </w:rPr>
              <w:t>.</w:t>
            </w:r>
          </w:p>
        </w:tc>
      </w:tr>
      <w:tr>
        <w:trPr>
          <w:trHeight w:val="303" w:hRule="atLeast"/>
        </w:trPr>
        <w:tc>
          <w:tcPr>
            <w:tcW w:w="1909" w:type="dxa"/>
            <w:shd w:val="clear" w:color="auto" w:fill="E5E5E5"/>
          </w:tcPr>
          <w:p>
            <w:pPr>
              <w:pStyle w:val="TableParagraph"/>
              <w:spacing w:before="17"/>
              <w:rPr>
                <w:b/>
                <w:i/>
                <w:sz w:val="20"/>
              </w:rPr>
            </w:pPr>
            <w:r>
              <w:rPr>
                <w:b/>
                <w:i/>
                <w:spacing w:val="-2"/>
                <w:sz w:val="20"/>
              </w:rPr>
              <w:t>Preconditions:</w:t>
            </w:r>
          </w:p>
        </w:tc>
        <w:tc>
          <w:tcPr>
            <w:tcW w:w="7138" w:type="dxa"/>
            <w:gridSpan w:val="2"/>
          </w:tcPr>
          <w:p>
            <w:pPr>
              <w:pStyle w:val="TableParagraph"/>
              <w:numPr>
                <w:ilvl w:val="0"/>
                <w:numId w:val="17"/>
              </w:numPr>
              <w:tabs>
                <w:tab w:pos="710" w:val="left" w:leader="none"/>
              </w:tabs>
              <w:spacing w:line="240" w:lineRule="auto" w:before="0" w:after="0"/>
              <w:ind w:left="709" w:right="0" w:hanging="217"/>
              <w:jc w:val="left"/>
              <w:rPr>
                <w:sz w:val="20"/>
              </w:rPr>
            </w:pPr>
            <w:r>
              <w:rPr>
                <w:sz w:val="20"/>
              </w:rPr>
              <w:t>The</w:t>
            </w:r>
            <w:r>
              <w:rPr>
                <w:spacing w:val="-9"/>
                <w:sz w:val="20"/>
              </w:rPr>
              <w:t> </w:t>
            </w:r>
            <w:r>
              <w:rPr>
                <w:sz w:val="20"/>
              </w:rPr>
              <w:t>system</w:t>
            </w:r>
            <w:r>
              <w:rPr>
                <w:spacing w:val="-4"/>
                <w:sz w:val="20"/>
              </w:rPr>
              <w:t> </w:t>
            </w:r>
            <w:r>
              <w:rPr>
                <w:sz w:val="20"/>
              </w:rPr>
              <w:t>is</w:t>
            </w:r>
            <w:r>
              <w:rPr>
                <w:spacing w:val="-5"/>
                <w:sz w:val="20"/>
              </w:rPr>
              <w:t> </w:t>
            </w:r>
            <w:r>
              <w:rPr>
                <w:sz w:val="20"/>
              </w:rPr>
              <w:t>not</w:t>
            </w:r>
            <w:r>
              <w:rPr>
                <w:spacing w:val="-5"/>
                <w:sz w:val="20"/>
              </w:rPr>
              <w:t> </w:t>
            </w:r>
            <w:r>
              <w:rPr>
                <w:sz w:val="20"/>
              </w:rPr>
              <w:t>in</w:t>
            </w:r>
            <w:r>
              <w:rPr>
                <w:spacing w:val="-4"/>
                <w:sz w:val="20"/>
              </w:rPr>
              <w:t> </w:t>
            </w:r>
            <w:r>
              <w:rPr>
                <w:rFonts w:ascii="Courier New" w:hAnsi="Courier New"/>
                <w:sz w:val="20"/>
              </w:rPr>
              <w:t>Machine</w:t>
            </w:r>
            <w:r>
              <w:rPr>
                <w:rFonts w:ascii="Courier New" w:hAnsi="Courier New"/>
                <w:spacing w:val="-9"/>
                <w:sz w:val="20"/>
              </w:rPr>
              <w:t> </w:t>
            </w:r>
            <w:r>
              <w:rPr>
                <w:rFonts w:ascii="Courier New" w:hAnsi="Courier New"/>
                <w:sz w:val="20"/>
              </w:rPr>
              <w:t>State</w:t>
            </w:r>
            <w:r>
              <w:rPr>
                <w:rFonts w:ascii="Courier New" w:hAnsi="Courier New"/>
                <w:spacing w:val="-65"/>
                <w:sz w:val="20"/>
              </w:rPr>
              <w:t> </w:t>
            </w:r>
            <w:r>
              <w:rPr>
                <w:rFonts w:ascii="Courier New" w:hAnsi="Courier New"/>
                <w:spacing w:val="-2"/>
                <w:sz w:val="20"/>
              </w:rPr>
              <w:t>Shutdown</w:t>
            </w:r>
            <w:r>
              <w:rPr>
                <w:spacing w:val="-2"/>
                <w:sz w:val="20"/>
              </w:rPr>
              <w:t>.</w:t>
            </w:r>
          </w:p>
        </w:tc>
      </w:tr>
      <w:tr>
        <w:trPr>
          <w:trHeight w:val="267" w:hRule="atLeast"/>
        </w:trPr>
        <w:tc>
          <w:tcPr>
            <w:tcW w:w="1909" w:type="dxa"/>
            <w:shd w:val="clear" w:color="auto" w:fill="E5E5E5"/>
          </w:tcPr>
          <w:p>
            <w:pPr>
              <w:pStyle w:val="TableParagraph"/>
              <w:spacing w:before="17"/>
              <w:rPr>
                <w:b/>
                <w:i/>
                <w:sz w:val="20"/>
              </w:rPr>
            </w:pPr>
            <w:r>
              <w:rPr>
                <w:b/>
                <w:i/>
                <w:spacing w:val="-2"/>
                <w:sz w:val="20"/>
              </w:rPr>
              <w:t>Invariants:</w:t>
            </w:r>
          </w:p>
        </w:tc>
        <w:tc>
          <w:tcPr>
            <w:tcW w:w="7138" w:type="dxa"/>
            <w:gridSpan w:val="2"/>
          </w:tcPr>
          <w:p>
            <w:pPr>
              <w:pStyle w:val="TableParagraph"/>
              <w:spacing w:before="14"/>
              <w:rPr>
                <w:sz w:val="20"/>
              </w:rPr>
            </w:pPr>
            <w:r>
              <w:rPr>
                <w:spacing w:val="-4"/>
                <w:sz w:val="20"/>
              </w:rPr>
              <w:t>None</w:t>
            </w:r>
          </w:p>
        </w:tc>
      </w:tr>
      <w:tr>
        <w:trPr>
          <w:trHeight w:val="549" w:hRule="atLeast"/>
        </w:trPr>
        <w:tc>
          <w:tcPr>
            <w:tcW w:w="1909" w:type="dxa"/>
            <w:shd w:val="clear" w:color="auto" w:fill="E5E5E5"/>
          </w:tcPr>
          <w:p>
            <w:pPr>
              <w:pStyle w:val="TableParagraph"/>
              <w:spacing w:before="17"/>
              <w:rPr>
                <w:b/>
                <w:i/>
                <w:sz w:val="20"/>
              </w:rPr>
            </w:pPr>
            <w:r>
              <w:rPr>
                <w:b/>
                <w:i/>
                <w:spacing w:val="-2"/>
                <w:sz w:val="20"/>
              </w:rPr>
              <w:t>Postconditions:</w:t>
            </w:r>
          </w:p>
        </w:tc>
        <w:tc>
          <w:tcPr>
            <w:tcW w:w="7138" w:type="dxa"/>
            <w:gridSpan w:val="2"/>
          </w:tcPr>
          <w:p>
            <w:pPr>
              <w:pStyle w:val="TableParagraph"/>
              <w:numPr>
                <w:ilvl w:val="0"/>
                <w:numId w:val="18"/>
              </w:numPr>
              <w:tabs>
                <w:tab w:pos="710" w:val="left" w:leader="none"/>
              </w:tabs>
              <w:spacing w:line="240" w:lineRule="auto" w:before="5" w:after="0"/>
              <w:ind w:left="709" w:right="0" w:hanging="217"/>
              <w:jc w:val="left"/>
              <w:rPr>
                <w:sz w:val="20"/>
              </w:rPr>
            </w:pPr>
            <w:r>
              <w:rPr>
                <w:sz w:val="20"/>
              </w:rPr>
              <w:t>The</w:t>
            </w:r>
            <w:r>
              <w:rPr>
                <w:spacing w:val="-7"/>
                <w:sz w:val="20"/>
              </w:rPr>
              <w:t> </w:t>
            </w:r>
            <w:r>
              <w:rPr>
                <w:sz w:val="20"/>
              </w:rPr>
              <w:t>system</w:t>
            </w:r>
            <w:r>
              <w:rPr>
                <w:spacing w:val="-7"/>
                <w:sz w:val="20"/>
              </w:rPr>
              <w:t> </w:t>
            </w:r>
            <w:r>
              <w:rPr>
                <w:sz w:val="20"/>
              </w:rPr>
              <w:t>state</w:t>
            </w:r>
            <w:r>
              <w:rPr>
                <w:spacing w:val="-7"/>
                <w:sz w:val="20"/>
              </w:rPr>
              <w:t> </w:t>
            </w:r>
            <w:r>
              <w:rPr>
                <w:sz w:val="20"/>
              </w:rPr>
              <w:t>(i.e.</w:t>
            </w:r>
            <w:r>
              <w:rPr>
                <w:spacing w:val="5"/>
                <w:sz w:val="20"/>
              </w:rPr>
              <w:t> </w:t>
            </w:r>
            <w:r>
              <w:rPr>
                <w:sz w:val="20"/>
              </w:rPr>
              <w:t>the</w:t>
            </w:r>
            <w:r>
              <w:rPr>
                <w:spacing w:val="-7"/>
                <w:sz w:val="20"/>
              </w:rPr>
              <w:t> </w:t>
            </w:r>
            <w:r>
              <w:rPr>
                <w:sz w:val="20"/>
              </w:rPr>
              <w:t>configuration</w:t>
            </w:r>
            <w:r>
              <w:rPr>
                <w:spacing w:val="-6"/>
                <w:sz w:val="20"/>
              </w:rPr>
              <w:t> </w:t>
            </w:r>
            <w:r>
              <w:rPr>
                <w:sz w:val="20"/>
              </w:rPr>
              <w:t>and</w:t>
            </w:r>
            <w:r>
              <w:rPr>
                <w:spacing w:val="-7"/>
                <w:sz w:val="20"/>
              </w:rPr>
              <w:t> </w:t>
            </w:r>
            <w:r>
              <w:rPr>
                <w:sz w:val="20"/>
              </w:rPr>
              <w:t>extent</w:t>
            </w:r>
            <w:r>
              <w:rPr>
                <w:spacing w:val="-7"/>
                <w:sz w:val="20"/>
              </w:rPr>
              <w:t> </w:t>
            </w:r>
            <w:r>
              <w:rPr>
                <w:sz w:val="20"/>
              </w:rPr>
              <w:t>of</w:t>
            </w:r>
            <w:r>
              <w:rPr>
                <w:spacing w:val="-7"/>
                <w:sz w:val="20"/>
              </w:rPr>
              <w:t> </w:t>
            </w:r>
            <w:r>
              <w:rPr>
                <w:spacing w:val="-2"/>
                <w:sz w:val="20"/>
              </w:rPr>
              <w:t>running</w:t>
            </w:r>
          </w:p>
          <w:p>
            <w:pPr>
              <w:pStyle w:val="TableParagraph"/>
              <w:spacing w:before="7"/>
              <w:ind w:left="709"/>
              <w:rPr>
                <w:sz w:val="20"/>
              </w:rPr>
            </w:pPr>
            <w:r>
              <w:rPr>
                <w:rFonts w:ascii="Courier New"/>
                <w:sz w:val="20"/>
              </w:rPr>
              <w:t>Process</w:t>
            </w:r>
            <w:r>
              <w:rPr>
                <w:sz w:val="20"/>
              </w:rPr>
              <w:t>es)</w:t>
            </w:r>
            <w:r>
              <w:rPr>
                <w:spacing w:val="-9"/>
                <w:sz w:val="20"/>
              </w:rPr>
              <w:t> </w:t>
            </w:r>
            <w:r>
              <w:rPr>
                <w:sz w:val="20"/>
              </w:rPr>
              <w:t>has</w:t>
            </w:r>
            <w:r>
              <w:rPr>
                <w:spacing w:val="-8"/>
                <w:sz w:val="20"/>
              </w:rPr>
              <w:t> </w:t>
            </w:r>
            <w:r>
              <w:rPr>
                <w:spacing w:val="-2"/>
                <w:sz w:val="20"/>
              </w:rPr>
              <w:t>changed.</w:t>
            </w:r>
          </w:p>
        </w:tc>
      </w:tr>
      <w:tr>
        <w:trPr>
          <w:trHeight w:val="1220" w:hRule="atLeast"/>
        </w:trPr>
        <w:tc>
          <w:tcPr>
            <w:tcW w:w="1909" w:type="dxa"/>
            <w:vMerge w:val="restart"/>
            <w:shd w:val="clear" w:color="auto" w:fill="E5E5E5"/>
          </w:tcPr>
          <w:p>
            <w:pPr>
              <w:pStyle w:val="TableParagraph"/>
              <w:spacing w:before="27"/>
              <w:rPr>
                <w:b/>
                <w:i/>
                <w:sz w:val="20"/>
              </w:rPr>
            </w:pPr>
            <w:r>
              <w:rPr>
                <w:b/>
                <w:i/>
                <w:spacing w:val="-2"/>
                <w:sz w:val="20"/>
              </w:rPr>
              <w:t>Scenarios:</w:t>
            </w:r>
          </w:p>
        </w:tc>
        <w:tc>
          <w:tcPr>
            <w:tcW w:w="3154" w:type="dxa"/>
          </w:tcPr>
          <w:p>
            <w:pPr>
              <w:pStyle w:val="TableParagraph"/>
              <w:spacing w:before="35"/>
              <w:rPr>
                <w:rFonts w:ascii="Courier New"/>
                <w:sz w:val="20"/>
              </w:rPr>
            </w:pPr>
            <w:hyperlink w:history="true" w:anchor="_bookmark267">
              <w:r>
                <w:rPr>
                  <w:rFonts w:ascii="Courier New"/>
                  <w:color w:val="0000FF"/>
                  <w:sz w:val="20"/>
                </w:rPr>
                <w:t>Accept</w:t>
              </w:r>
              <w:r>
                <w:rPr>
                  <w:rFonts w:ascii="Courier New"/>
                  <w:color w:val="0000FF"/>
                  <w:spacing w:val="-9"/>
                  <w:sz w:val="20"/>
                </w:rPr>
                <w:t> </w:t>
              </w:r>
              <w:r>
                <w:rPr>
                  <w:rFonts w:ascii="Courier New"/>
                  <w:color w:val="0000FF"/>
                  <w:sz w:val="20"/>
                </w:rPr>
                <w:t>Trigger</w:t>
              </w:r>
              <w:r>
                <w:rPr>
                  <w:rFonts w:ascii="Courier New"/>
                  <w:color w:val="0000FF"/>
                  <w:spacing w:val="-9"/>
                  <w:sz w:val="20"/>
                </w:rPr>
                <w:t> </w:t>
              </w:r>
              <w:r>
                <w:rPr>
                  <w:rFonts w:ascii="Courier New"/>
                  <w:color w:val="0000FF"/>
                  <w:spacing w:val="-2"/>
                  <w:sz w:val="20"/>
                </w:rPr>
                <w:t>Input</w:t>
              </w:r>
            </w:hyperlink>
          </w:p>
        </w:tc>
        <w:tc>
          <w:tcPr>
            <w:tcW w:w="3984" w:type="dxa"/>
          </w:tcPr>
          <w:p>
            <w:pPr>
              <w:pStyle w:val="TableParagraph"/>
              <w:spacing w:line="235" w:lineRule="auto" w:before="18"/>
              <w:ind w:right="116"/>
              <w:rPr>
                <w:sz w:val="20"/>
              </w:rPr>
            </w:pPr>
            <w:r>
              <w:rPr>
                <w:sz w:val="20"/>
              </w:rPr>
              <w:t>This scenario shows a state change reaction by </w:t>
            </w:r>
            <w:hyperlink w:history="true" w:anchor="_bookmark76">
              <w:r>
                <w:rPr>
                  <w:rFonts w:ascii="Courier New"/>
                  <w:color w:val="0000FF"/>
                  <w:sz w:val="20"/>
                </w:rPr>
                <w:t>State Management</w:t>
              </w:r>
              <w:r>
                <w:rPr>
                  <w:rFonts w:ascii="Courier New"/>
                  <w:color w:val="0000FF"/>
                  <w:spacing w:val="-46"/>
                  <w:sz w:val="20"/>
                </w:rPr>
                <w:t> </w:t>
              </w:r>
            </w:hyperlink>
            <w:r>
              <w:rPr>
                <w:sz w:val="20"/>
              </w:rPr>
              <w:t>after a change</w:t>
            </w:r>
            <w:r>
              <w:rPr>
                <w:spacing w:val="-14"/>
                <w:sz w:val="20"/>
              </w:rPr>
              <w:t> </w:t>
            </w:r>
            <w:r>
              <w:rPr>
                <w:sz w:val="20"/>
              </w:rPr>
              <w:t>to</w:t>
            </w:r>
            <w:r>
              <w:rPr>
                <w:spacing w:val="-14"/>
                <w:sz w:val="20"/>
              </w:rPr>
              <w:t> </w:t>
            </w:r>
            <w:r>
              <w:rPr>
                <w:sz w:val="20"/>
              </w:rPr>
              <w:t>a</w:t>
            </w:r>
            <w:r>
              <w:rPr>
                <w:spacing w:val="-14"/>
                <w:sz w:val="20"/>
              </w:rPr>
              <w:t> </w:t>
            </w:r>
            <w:r>
              <w:rPr>
                <w:rFonts w:ascii="Courier New"/>
                <w:sz w:val="20"/>
              </w:rPr>
              <w:t>TriggerIn_{StateGroup} </w:t>
            </w:r>
            <w:r>
              <w:rPr>
                <w:sz w:val="20"/>
              </w:rPr>
              <w:t>or </w:t>
            </w:r>
            <w:r>
              <w:rPr>
                <w:rFonts w:ascii="Courier New"/>
                <w:sz w:val="20"/>
              </w:rPr>
              <w:t>TriggerInOut_{StateGroup} </w:t>
            </w:r>
            <w:r>
              <w:rPr>
                <w:sz w:val="20"/>
              </w:rPr>
              <w:t>service interface.</w:t>
            </w:r>
          </w:p>
        </w:tc>
      </w:tr>
      <w:tr>
        <w:trPr>
          <w:trHeight w:val="1269" w:hRule="atLeast"/>
        </w:trPr>
        <w:tc>
          <w:tcPr>
            <w:tcW w:w="1909" w:type="dxa"/>
            <w:vMerge/>
            <w:tcBorders>
              <w:top w:val="nil"/>
            </w:tcBorders>
            <w:shd w:val="clear" w:color="auto" w:fill="E5E5E5"/>
          </w:tcPr>
          <w:p>
            <w:pPr>
              <w:rPr>
                <w:sz w:val="2"/>
                <w:szCs w:val="2"/>
              </w:rPr>
            </w:pPr>
          </w:p>
        </w:tc>
        <w:tc>
          <w:tcPr>
            <w:tcW w:w="3154" w:type="dxa"/>
          </w:tcPr>
          <w:p>
            <w:pPr>
              <w:pStyle w:val="TableParagraph"/>
              <w:spacing w:before="45"/>
              <w:rPr>
                <w:rFonts w:ascii="Courier New"/>
                <w:sz w:val="20"/>
              </w:rPr>
            </w:pPr>
            <w:hyperlink w:history="true" w:anchor="_bookmark269">
              <w:r>
                <w:rPr>
                  <w:rFonts w:ascii="Courier New"/>
                  <w:color w:val="0000FF"/>
                  <w:sz w:val="20"/>
                </w:rPr>
                <w:t>Reject</w:t>
              </w:r>
              <w:r>
                <w:rPr>
                  <w:rFonts w:ascii="Courier New"/>
                  <w:color w:val="0000FF"/>
                  <w:spacing w:val="-9"/>
                  <w:sz w:val="20"/>
                </w:rPr>
                <w:t> </w:t>
              </w:r>
              <w:r>
                <w:rPr>
                  <w:rFonts w:ascii="Courier New"/>
                  <w:color w:val="0000FF"/>
                  <w:sz w:val="20"/>
                </w:rPr>
                <w:t>Trigger</w:t>
              </w:r>
              <w:r>
                <w:rPr>
                  <w:rFonts w:ascii="Courier New"/>
                  <w:color w:val="0000FF"/>
                  <w:spacing w:val="-9"/>
                  <w:sz w:val="20"/>
                </w:rPr>
                <w:t> </w:t>
              </w:r>
              <w:r>
                <w:rPr>
                  <w:rFonts w:ascii="Courier New"/>
                  <w:color w:val="0000FF"/>
                  <w:spacing w:val="-2"/>
                  <w:sz w:val="20"/>
                </w:rPr>
                <w:t>Input</w:t>
              </w:r>
            </w:hyperlink>
          </w:p>
        </w:tc>
        <w:tc>
          <w:tcPr>
            <w:tcW w:w="3984" w:type="dxa"/>
          </w:tcPr>
          <w:p>
            <w:pPr>
              <w:pStyle w:val="TableParagraph"/>
              <w:spacing w:before="24"/>
              <w:ind w:right="61"/>
              <w:rPr>
                <w:sz w:val="20"/>
              </w:rPr>
            </w:pPr>
            <w:r>
              <w:rPr>
                <w:sz w:val="20"/>
              </w:rPr>
              <w:t>This</w:t>
            </w:r>
            <w:r>
              <w:rPr>
                <w:spacing w:val="-12"/>
                <w:sz w:val="20"/>
              </w:rPr>
              <w:t> </w:t>
            </w:r>
            <w:r>
              <w:rPr>
                <w:sz w:val="20"/>
              </w:rPr>
              <w:t>scenario</w:t>
            </w:r>
            <w:r>
              <w:rPr>
                <w:spacing w:val="-12"/>
                <w:sz w:val="20"/>
              </w:rPr>
              <w:t> </w:t>
            </w:r>
            <w:r>
              <w:rPr>
                <w:sz w:val="20"/>
              </w:rPr>
              <w:t>demonstrates</w:t>
            </w:r>
            <w:r>
              <w:rPr>
                <w:spacing w:val="-12"/>
                <w:sz w:val="20"/>
              </w:rPr>
              <w:t> </w:t>
            </w:r>
            <w:r>
              <w:rPr>
                <w:sz w:val="20"/>
              </w:rPr>
              <w:t>how</w:t>
            </w:r>
            <w:r>
              <w:rPr>
                <w:spacing w:val="-12"/>
                <w:sz w:val="20"/>
              </w:rPr>
              <w:t> </w:t>
            </w:r>
            <w:r>
              <w:rPr>
                <w:sz w:val="20"/>
              </w:rPr>
              <w:t>a</w:t>
            </w:r>
            <w:r>
              <w:rPr>
                <w:spacing w:val="-12"/>
                <w:sz w:val="20"/>
              </w:rPr>
              <w:t> </w:t>
            </w:r>
            <w:r>
              <w:rPr>
                <w:sz w:val="20"/>
              </w:rPr>
              <w:t>change to a </w:t>
            </w:r>
            <w:r>
              <w:rPr>
                <w:rFonts w:ascii="Courier New"/>
                <w:sz w:val="20"/>
              </w:rPr>
              <w:t>TriggerIn_{StateGroup}</w:t>
            </w:r>
            <w:r>
              <w:rPr>
                <w:rFonts w:ascii="Courier New"/>
                <w:spacing w:val="-24"/>
                <w:sz w:val="20"/>
              </w:rPr>
              <w:t> </w:t>
            </w:r>
            <w:r>
              <w:rPr>
                <w:sz w:val="20"/>
              </w:rPr>
              <w:t>or </w:t>
            </w:r>
            <w:r>
              <w:rPr>
                <w:rFonts w:ascii="Courier New"/>
                <w:sz w:val="20"/>
              </w:rPr>
              <w:t>TriggerInOut_{StateGroup}</w:t>
            </w:r>
            <w:r>
              <w:rPr>
                <w:rFonts w:ascii="Courier New"/>
                <w:spacing w:val="-57"/>
                <w:sz w:val="20"/>
              </w:rPr>
              <w:t> </w:t>
            </w:r>
            <w:r>
              <w:rPr>
                <w:sz w:val="20"/>
              </w:rPr>
              <w:t>service interface does not lead to a state change reaction by </w:t>
            </w:r>
            <w:hyperlink w:history="true" w:anchor="_bookmark76">
              <w:r>
                <w:rPr>
                  <w:rFonts w:ascii="Courier New"/>
                  <w:color w:val="0000FF"/>
                  <w:sz w:val="20"/>
                </w:rPr>
                <w:t>State Management</w:t>
              </w:r>
            </w:hyperlink>
            <w:r>
              <w:rPr>
                <w:sz w:val="20"/>
              </w:rPr>
              <w:t>.</w:t>
            </w:r>
          </w:p>
        </w:tc>
      </w:tr>
    </w:tbl>
    <w:p>
      <w:pPr>
        <w:spacing w:before="44"/>
        <w:ind w:left="271" w:right="308" w:firstLine="0"/>
        <w:jc w:val="center"/>
        <w:rPr>
          <w:b/>
          <w:sz w:val="22"/>
        </w:rPr>
      </w:pPr>
      <w:r>
        <w:rPr>
          <w:b/>
          <w:sz w:val="22"/>
        </w:rPr>
        <w:t>Table</w:t>
      </w:r>
      <w:r>
        <w:rPr>
          <w:b/>
          <w:spacing w:val="-12"/>
          <w:sz w:val="22"/>
        </w:rPr>
        <w:t> </w:t>
      </w:r>
      <w:r>
        <w:rPr>
          <w:b/>
          <w:sz w:val="22"/>
        </w:rPr>
        <w:t>10.5: Use-Case</w:t>
      </w:r>
      <w:r>
        <w:rPr>
          <w:b/>
          <w:spacing w:val="-12"/>
          <w:sz w:val="22"/>
        </w:rPr>
        <w:t> </w:t>
      </w:r>
      <w:r>
        <w:rPr>
          <w:b/>
          <w:sz w:val="22"/>
        </w:rPr>
        <w:t>Change</w:t>
      </w:r>
      <w:r>
        <w:rPr>
          <w:b/>
          <w:spacing w:val="-12"/>
          <w:sz w:val="22"/>
        </w:rPr>
        <w:t> </w:t>
      </w:r>
      <w:r>
        <w:rPr>
          <w:b/>
          <w:sz w:val="22"/>
        </w:rPr>
        <w:t>System</w:t>
      </w:r>
      <w:r>
        <w:rPr>
          <w:b/>
          <w:spacing w:val="-11"/>
          <w:sz w:val="22"/>
        </w:rPr>
        <w:t> </w:t>
      </w:r>
      <w:r>
        <w:rPr>
          <w:b/>
          <w:spacing w:val="-2"/>
          <w:sz w:val="22"/>
        </w:rPr>
        <w:t>State</w:t>
      </w:r>
    </w:p>
    <w:p>
      <w:pPr>
        <w:pStyle w:val="BodyText"/>
        <w:rPr>
          <w:b/>
          <w:sz w:val="26"/>
        </w:rPr>
      </w:pPr>
    </w:p>
    <w:p>
      <w:pPr>
        <w:pStyle w:val="BodyText"/>
        <w:rPr>
          <w:b/>
          <w:sz w:val="26"/>
        </w:rPr>
      </w:pPr>
    </w:p>
    <w:p>
      <w:pPr>
        <w:pStyle w:val="BodyText"/>
        <w:spacing w:before="9"/>
        <w:rPr>
          <w:b/>
          <w:sz w:val="32"/>
        </w:rPr>
      </w:pPr>
    </w:p>
    <w:p>
      <w:pPr>
        <w:pStyle w:val="ListParagraph"/>
        <w:numPr>
          <w:ilvl w:val="3"/>
          <w:numId w:val="4"/>
        </w:numPr>
        <w:tabs>
          <w:tab w:pos="1260" w:val="left" w:leader="none"/>
          <w:tab w:pos="1261" w:val="left" w:leader="none"/>
        </w:tabs>
        <w:spacing w:line="240" w:lineRule="auto" w:before="0" w:after="0"/>
        <w:ind w:left="1260" w:right="0" w:hanging="1104"/>
        <w:jc w:val="left"/>
        <w:rPr>
          <w:b/>
          <w:sz w:val="24"/>
        </w:rPr>
      </w:pPr>
      <w:r>
        <w:rPr>
          <w:b/>
          <w:spacing w:val="-2"/>
          <w:sz w:val="24"/>
        </w:rPr>
        <w:t>Perform</w:t>
      </w:r>
      <w:r>
        <w:rPr>
          <w:b/>
          <w:spacing w:val="-5"/>
          <w:sz w:val="24"/>
        </w:rPr>
        <w:t> </w:t>
      </w:r>
      <w:r>
        <w:rPr>
          <w:b/>
          <w:spacing w:val="-2"/>
          <w:sz w:val="24"/>
        </w:rPr>
        <w:t>Recovery</w:t>
      </w:r>
    </w:p>
    <w:p>
      <w:pPr>
        <w:pStyle w:val="BodyText"/>
        <w:rPr>
          <w:b/>
          <w:sz w:val="20"/>
        </w:rPr>
      </w:pPr>
    </w:p>
    <w:p>
      <w:pPr>
        <w:pStyle w:val="BodyText"/>
        <w:rPr>
          <w:b/>
          <w:sz w:val="20"/>
        </w:rPr>
      </w:pPr>
    </w:p>
    <w:p>
      <w:pPr>
        <w:pStyle w:val="BodyText"/>
        <w:spacing w:before="2"/>
        <w:rPr>
          <w:b/>
          <w:sz w:val="23"/>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9"/>
        <w:gridCol w:w="3154"/>
        <w:gridCol w:w="3984"/>
      </w:tblGrid>
      <w:tr>
        <w:trPr>
          <w:trHeight w:val="307" w:hRule="atLeast"/>
        </w:trPr>
        <w:tc>
          <w:tcPr>
            <w:tcW w:w="1909" w:type="dxa"/>
            <w:shd w:val="clear" w:color="auto" w:fill="E5E5E5"/>
          </w:tcPr>
          <w:p>
            <w:pPr>
              <w:pStyle w:val="TableParagraph"/>
              <w:spacing w:before="33"/>
              <w:rPr>
                <w:b/>
                <w:i/>
                <w:sz w:val="20"/>
              </w:rPr>
            </w:pPr>
            <w:r>
              <w:rPr>
                <w:b/>
                <w:i/>
                <w:spacing w:val="-2"/>
                <w:sz w:val="20"/>
              </w:rPr>
              <w:t>Name:</w:t>
            </w:r>
          </w:p>
        </w:tc>
        <w:tc>
          <w:tcPr>
            <w:tcW w:w="7138" w:type="dxa"/>
            <w:gridSpan w:val="2"/>
          </w:tcPr>
          <w:p>
            <w:pPr>
              <w:pStyle w:val="TableParagraph"/>
              <w:spacing w:before="38"/>
              <w:rPr>
                <w:sz w:val="20"/>
              </w:rPr>
            </w:pPr>
            <w:r>
              <w:rPr>
                <w:sz w:val="20"/>
              </w:rPr>
              <w:t>Recover</w:t>
            </w:r>
            <w:r>
              <w:rPr>
                <w:spacing w:val="-10"/>
                <w:sz w:val="20"/>
              </w:rPr>
              <w:t> </w:t>
            </w:r>
            <w:r>
              <w:rPr>
                <w:sz w:val="20"/>
              </w:rPr>
              <w:t>from</w:t>
            </w:r>
            <w:r>
              <w:rPr>
                <w:spacing w:val="-9"/>
                <w:sz w:val="20"/>
              </w:rPr>
              <w:t> </w:t>
            </w:r>
            <w:r>
              <w:rPr>
                <w:sz w:val="20"/>
              </w:rPr>
              <w:t>Supervision</w:t>
            </w:r>
            <w:r>
              <w:rPr>
                <w:spacing w:val="-9"/>
                <w:sz w:val="20"/>
              </w:rPr>
              <w:t> </w:t>
            </w:r>
            <w:r>
              <w:rPr>
                <w:spacing w:val="-2"/>
                <w:sz w:val="20"/>
              </w:rPr>
              <w:t>Failure</w:t>
            </w:r>
          </w:p>
        </w:tc>
      </w:tr>
      <w:tr>
        <w:trPr>
          <w:trHeight w:val="535" w:hRule="atLeast"/>
        </w:trPr>
        <w:tc>
          <w:tcPr>
            <w:tcW w:w="1909" w:type="dxa"/>
            <w:shd w:val="clear" w:color="auto" w:fill="E5E5E5"/>
          </w:tcPr>
          <w:p>
            <w:pPr>
              <w:pStyle w:val="TableParagraph"/>
              <w:rPr>
                <w:b/>
                <w:i/>
                <w:sz w:val="20"/>
              </w:rPr>
            </w:pPr>
            <w:r>
              <w:rPr>
                <w:b/>
                <w:i/>
                <w:spacing w:val="-2"/>
                <w:sz w:val="20"/>
              </w:rPr>
              <w:t>Description:</w:t>
            </w:r>
          </w:p>
        </w:tc>
        <w:tc>
          <w:tcPr>
            <w:tcW w:w="7138" w:type="dxa"/>
            <w:gridSpan w:val="2"/>
          </w:tcPr>
          <w:p>
            <w:pPr>
              <w:pStyle w:val="TableParagraph"/>
              <w:spacing w:before="38"/>
              <w:rPr>
                <w:sz w:val="20"/>
              </w:rPr>
            </w:pPr>
            <w:r>
              <w:rPr>
                <w:sz w:val="20"/>
              </w:rPr>
              <w:t>This</w:t>
            </w:r>
            <w:r>
              <w:rPr>
                <w:spacing w:val="-6"/>
                <w:sz w:val="20"/>
              </w:rPr>
              <w:t> </w:t>
            </w:r>
            <w:r>
              <w:rPr>
                <w:sz w:val="20"/>
              </w:rPr>
              <w:t>use</w:t>
            </w:r>
            <w:r>
              <w:rPr>
                <w:spacing w:val="-5"/>
                <w:sz w:val="20"/>
              </w:rPr>
              <w:t> </w:t>
            </w:r>
            <w:r>
              <w:rPr>
                <w:sz w:val="20"/>
              </w:rPr>
              <w:t>case</w:t>
            </w:r>
            <w:r>
              <w:rPr>
                <w:spacing w:val="-5"/>
                <w:sz w:val="20"/>
              </w:rPr>
              <w:t> </w:t>
            </w:r>
            <w:r>
              <w:rPr>
                <w:sz w:val="20"/>
              </w:rPr>
              <w:t>describes</w:t>
            </w:r>
            <w:r>
              <w:rPr>
                <w:spacing w:val="-6"/>
                <w:sz w:val="20"/>
              </w:rPr>
              <w:t> </w:t>
            </w:r>
            <w:r>
              <w:rPr>
                <w:sz w:val="20"/>
              </w:rPr>
              <w:t>the</w:t>
            </w:r>
            <w:r>
              <w:rPr>
                <w:spacing w:val="-5"/>
                <w:sz w:val="20"/>
              </w:rPr>
              <w:t> </w:t>
            </w:r>
            <w:r>
              <w:rPr>
                <w:sz w:val="20"/>
              </w:rPr>
              <w:t>recovery</w:t>
            </w:r>
            <w:r>
              <w:rPr>
                <w:spacing w:val="-5"/>
                <w:sz w:val="20"/>
              </w:rPr>
              <w:t> </w:t>
            </w:r>
            <w:r>
              <w:rPr>
                <w:sz w:val="20"/>
              </w:rPr>
              <w:t>from</w:t>
            </w:r>
            <w:r>
              <w:rPr>
                <w:spacing w:val="-6"/>
                <w:sz w:val="20"/>
              </w:rPr>
              <w:t> </w:t>
            </w:r>
            <w:r>
              <w:rPr>
                <w:sz w:val="20"/>
              </w:rPr>
              <w:t>a</w:t>
            </w:r>
            <w:r>
              <w:rPr>
                <w:spacing w:val="-5"/>
                <w:sz w:val="20"/>
              </w:rPr>
              <w:t> </w:t>
            </w:r>
            <w:r>
              <w:rPr>
                <w:sz w:val="20"/>
              </w:rPr>
              <w:t>supervision</w:t>
            </w:r>
            <w:r>
              <w:rPr>
                <w:spacing w:val="-5"/>
                <w:sz w:val="20"/>
              </w:rPr>
              <w:t> </w:t>
            </w:r>
            <w:r>
              <w:rPr>
                <w:sz w:val="20"/>
              </w:rPr>
              <w:t>failure</w:t>
            </w:r>
            <w:r>
              <w:rPr>
                <w:spacing w:val="-6"/>
                <w:sz w:val="20"/>
              </w:rPr>
              <w:t> </w:t>
            </w:r>
            <w:r>
              <w:rPr>
                <w:sz w:val="20"/>
              </w:rPr>
              <w:t>reported</w:t>
            </w:r>
            <w:r>
              <w:rPr>
                <w:spacing w:val="-5"/>
                <w:sz w:val="20"/>
              </w:rPr>
              <w:t> by</w:t>
            </w:r>
          </w:p>
          <w:p>
            <w:pPr>
              <w:pStyle w:val="TableParagraph"/>
              <w:spacing w:line="238" w:lineRule="exact" w:before="9"/>
              <w:rPr>
                <w:sz w:val="20"/>
              </w:rPr>
            </w:pPr>
            <w:hyperlink w:history="true" w:anchor="_bookmark186">
              <w:r>
                <w:rPr>
                  <w:rFonts w:ascii="Courier New"/>
                  <w:color w:val="0000FF"/>
                  <w:sz w:val="20"/>
                </w:rPr>
                <w:t>Platform</w:t>
              </w:r>
              <w:r>
                <w:rPr>
                  <w:rFonts w:ascii="Courier New"/>
                  <w:color w:val="0000FF"/>
                  <w:spacing w:val="-10"/>
                  <w:sz w:val="20"/>
                </w:rPr>
                <w:t> </w:t>
              </w:r>
              <w:r>
                <w:rPr>
                  <w:rFonts w:ascii="Courier New"/>
                  <w:color w:val="0000FF"/>
                  <w:sz w:val="20"/>
                </w:rPr>
                <w:t>Health</w:t>
              </w:r>
              <w:r>
                <w:rPr>
                  <w:rFonts w:ascii="Courier New"/>
                  <w:color w:val="0000FF"/>
                  <w:spacing w:val="-9"/>
                  <w:sz w:val="20"/>
                </w:rPr>
                <w:t> </w:t>
              </w:r>
              <w:r>
                <w:rPr>
                  <w:rFonts w:ascii="Courier New"/>
                  <w:color w:val="0000FF"/>
                  <w:spacing w:val="-2"/>
                  <w:sz w:val="20"/>
                </w:rPr>
                <w:t>Management</w:t>
              </w:r>
            </w:hyperlink>
            <w:r>
              <w:rPr>
                <w:spacing w:val="-2"/>
                <w:sz w:val="20"/>
              </w:rPr>
              <w:t>.</w:t>
            </w:r>
          </w:p>
        </w:tc>
      </w:tr>
      <w:tr>
        <w:trPr>
          <w:trHeight w:val="544" w:hRule="atLeast"/>
        </w:trPr>
        <w:tc>
          <w:tcPr>
            <w:tcW w:w="1909" w:type="dxa"/>
            <w:shd w:val="clear" w:color="auto" w:fill="E5E5E5"/>
          </w:tcPr>
          <w:p>
            <w:pPr>
              <w:pStyle w:val="TableParagraph"/>
              <w:spacing w:line="249" w:lineRule="auto"/>
              <w:ind w:right="402"/>
              <w:rPr>
                <w:b/>
                <w:i/>
                <w:sz w:val="20"/>
              </w:rPr>
            </w:pPr>
            <w:r>
              <w:rPr>
                <w:b/>
                <w:i/>
                <w:spacing w:val="-4"/>
                <w:sz w:val="20"/>
              </w:rPr>
              <w:t>Triggering</w:t>
            </w:r>
            <w:r>
              <w:rPr>
                <w:b/>
                <w:i/>
                <w:spacing w:val="-4"/>
                <w:sz w:val="20"/>
              </w:rPr>
              <w:t> </w:t>
            </w:r>
            <w:r>
              <w:rPr>
                <w:b/>
                <w:i/>
                <w:spacing w:val="-2"/>
                <w:sz w:val="20"/>
              </w:rPr>
              <w:t>Actors:</w:t>
            </w:r>
          </w:p>
        </w:tc>
        <w:tc>
          <w:tcPr>
            <w:tcW w:w="3154" w:type="dxa"/>
          </w:tcPr>
          <w:p>
            <w:pPr>
              <w:pStyle w:val="TableParagraph"/>
              <w:spacing w:before="38"/>
              <w:rPr>
                <w:sz w:val="20"/>
              </w:rPr>
            </w:pPr>
            <w:r>
              <w:rPr>
                <w:sz w:val="20"/>
              </w:rPr>
              <w:t>Platform</w:t>
            </w:r>
            <w:r>
              <w:rPr>
                <w:spacing w:val="-6"/>
                <w:sz w:val="20"/>
              </w:rPr>
              <w:t> </w:t>
            </w:r>
            <w:r>
              <w:rPr>
                <w:sz w:val="20"/>
              </w:rPr>
              <w:t>Health</w:t>
            </w:r>
            <w:r>
              <w:rPr>
                <w:spacing w:val="-6"/>
                <w:sz w:val="20"/>
              </w:rPr>
              <w:t> </w:t>
            </w:r>
            <w:r>
              <w:rPr>
                <w:spacing w:val="-2"/>
                <w:sz w:val="20"/>
              </w:rPr>
              <w:t>Management</w:t>
            </w:r>
          </w:p>
        </w:tc>
        <w:tc>
          <w:tcPr>
            <w:tcW w:w="3984" w:type="dxa"/>
          </w:tcPr>
          <w:p>
            <w:pPr>
              <w:pStyle w:val="TableParagraph"/>
              <w:spacing w:line="222" w:lineRule="exact" w:before="54"/>
              <w:rPr>
                <w:rFonts w:ascii="Courier New"/>
                <w:sz w:val="20"/>
              </w:rPr>
            </w:pPr>
            <w:hyperlink w:history="true" w:anchor="_bookmark186">
              <w:r>
                <w:rPr>
                  <w:rFonts w:ascii="Courier New"/>
                  <w:color w:val="0000FF"/>
                  <w:sz w:val="20"/>
                </w:rPr>
                <w:t>Platform</w:t>
              </w:r>
              <w:r>
                <w:rPr>
                  <w:rFonts w:ascii="Courier New"/>
                  <w:color w:val="0000FF"/>
                  <w:spacing w:val="-10"/>
                  <w:sz w:val="20"/>
                </w:rPr>
                <w:t> </w:t>
              </w:r>
              <w:r>
                <w:rPr>
                  <w:rFonts w:ascii="Courier New"/>
                  <w:color w:val="0000FF"/>
                  <w:sz w:val="20"/>
                </w:rPr>
                <w:t>Health</w:t>
              </w:r>
              <w:r>
                <w:rPr>
                  <w:rFonts w:ascii="Courier New"/>
                  <w:color w:val="0000FF"/>
                  <w:spacing w:val="-9"/>
                  <w:sz w:val="20"/>
                </w:rPr>
                <w:t> </w:t>
              </w:r>
              <w:r>
                <w:rPr>
                  <w:rFonts w:ascii="Courier New"/>
                  <w:color w:val="0000FF"/>
                  <w:spacing w:val="-2"/>
                  <w:sz w:val="20"/>
                </w:rPr>
                <w:t>Management</w:t>
              </w:r>
            </w:hyperlink>
          </w:p>
          <w:p>
            <w:pPr>
              <w:pStyle w:val="TableParagraph"/>
              <w:spacing w:line="226" w:lineRule="exact" w:before="0"/>
              <w:rPr>
                <w:sz w:val="20"/>
              </w:rPr>
            </w:pPr>
            <w:r>
              <w:rPr>
                <w:sz w:val="20"/>
              </w:rPr>
              <w:t>triggers</w:t>
            </w:r>
            <w:r>
              <w:rPr>
                <w:spacing w:val="-7"/>
                <w:sz w:val="20"/>
              </w:rPr>
              <w:t> </w:t>
            </w:r>
            <w:r>
              <w:rPr>
                <w:sz w:val="20"/>
              </w:rPr>
              <w:t>this</w:t>
            </w:r>
            <w:r>
              <w:rPr>
                <w:spacing w:val="-5"/>
                <w:sz w:val="20"/>
              </w:rPr>
              <w:t> </w:t>
            </w:r>
            <w:r>
              <w:rPr>
                <w:sz w:val="20"/>
              </w:rPr>
              <w:t>use</w:t>
            </w:r>
            <w:r>
              <w:rPr>
                <w:spacing w:val="-4"/>
                <w:sz w:val="20"/>
              </w:rPr>
              <w:t> case.</w:t>
            </w:r>
          </w:p>
        </w:tc>
      </w:tr>
      <w:tr>
        <w:trPr>
          <w:trHeight w:val="786" w:hRule="atLeast"/>
        </w:trPr>
        <w:tc>
          <w:tcPr>
            <w:tcW w:w="1909" w:type="dxa"/>
            <w:shd w:val="clear" w:color="auto" w:fill="E5E5E5"/>
          </w:tcPr>
          <w:p>
            <w:pPr>
              <w:pStyle w:val="TableParagraph"/>
              <w:spacing w:line="249" w:lineRule="auto" w:before="33"/>
              <w:rPr>
                <w:b/>
                <w:i/>
                <w:sz w:val="20"/>
              </w:rPr>
            </w:pPr>
            <w:r>
              <w:rPr>
                <w:b/>
                <w:i/>
                <w:spacing w:val="-2"/>
                <w:sz w:val="20"/>
              </w:rPr>
              <w:t>Included</w:t>
            </w:r>
            <w:r>
              <w:rPr>
                <w:b/>
                <w:i/>
                <w:spacing w:val="-12"/>
                <w:sz w:val="20"/>
              </w:rPr>
              <w:t> </w:t>
            </w:r>
            <w:r>
              <w:rPr>
                <w:b/>
                <w:i/>
                <w:spacing w:val="-2"/>
                <w:sz w:val="20"/>
              </w:rPr>
              <w:t>use</w:t>
            </w:r>
            <w:r>
              <w:rPr>
                <w:b/>
                <w:i/>
                <w:spacing w:val="-2"/>
                <w:sz w:val="20"/>
              </w:rPr>
              <w:t> cases:</w:t>
            </w:r>
          </w:p>
        </w:tc>
        <w:tc>
          <w:tcPr>
            <w:tcW w:w="3154" w:type="dxa"/>
          </w:tcPr>
          <w:p>
            <w:pPr>
              <w:pStyle w:val="TableParagraph"/>
              <w:spacing w:before="54"/>
              <w:rPr>
                <w:rFonts w:ascii="Courier New"/>
                <w:sz w:val="20"/>
              </w:rPr>
            </w:pPr>
            <w:hyperlink w:history="true" w:anchor="_bookmark246">
              <w:r>
                <w:rPr>
                  <w:rFonts w:ascii="Courier New"/>
                  <w:color w:val="0000FF"/>
                  <w:sz w:val="20"/>
                </w:rPr>
                <w:t>Change</w:t>
              </w:r>
              <w:r>
                <w:rPr>
                  <w:rFonts w:ascii="Courier New"/>
                  <w:color w:val="0000FF"/>
                  <w:spacing w:val="-9"/>
                  <w:sz w:val="20"/>
                </w:rPr>
                <w:t> </w:t>
              </w:r>
              <w:r>
                <w:rPr>
                  <w:rFonts w:ascii="Courier New"/>
                  <w:color w:val="0000FF"/>
                  <w:sz w:val="20"/>
                </w:rPr>
                <w:t>System</w:t>
              </w:r>
              <w:r>
                <w:rPr>
                  <w:rFonts w:ascii="Courier New"/>
                  <w:color w:val="0000FF"/>
                  <w:spacing w:val="-8"/>
                  <w:sz w:val="20"/>
                </w:rPr>
                <w:t> </w:t>
              </w:r>
              <w:r>
                <w:rPr>
                  <w:rFonts w:ascii="Courier New"/>
                  <w:color w:val="0000FF"/>
                  <w:spacing w:val="-2"/>
                  <w:sz w:val="20"/>
                </w:rPr>
                <w:t>State</w:t>
              </w:r>
            </w:hyperlink>
          </w:p>
        </w:tc>
        <w:tc>
          <w:tcPr>
            <w:tcW w:w="3984" w:type="dxa"/>
          </w:tcPr>
          <w:p>
            <w:pPr>
              <w:pStyle w:val="TableParagraph"/>
              <w:spacing w:line="249" w:lineRule="auto" w:before="38"/>
              <w:ind w:right="147"/>
              <w:rPr>
                <w:sz w:val="20"/>
              </w:rPr>
            </w:pPr>
            <w:r>
              <w:rPr>
                <w:sz w:val="20"/>
              </w:rPr>
              <w:t>This use case is included to perform recovery</w:t>
            </w:r>
            <w:r>
              <w:rPr>
                <w:spacing w:val="-10"/>
                <w:sz w:val="20"/>
              </w:rPr>
              <w:t> </w:t>
            </w:r>
            <w:r>
              <w:rPr>
                <w:sz w:val="20"/>
              </w:rPr>
              <w:t>by</w:t>
            </w:r>
            <w:r>
              <w:rPr>
                <w:spacing w:val="-10"/>
                <w:sz w:val="20"/>
              </w:rPr>
              <w:t> </w:t>
            </w:r>
            <w:r>
              <w:rPr>
                <w:sz w:val="20"/>
              </w:rPr>
              <w:t>requesting</w:t>
            </w:r>
            <w:r>
              <w:rPr>
                <w:spacing w:val="-10"/>
                <w:sz w:val="20"/>
              </w:rPr>
              <w:t> </w:t>
            </w:r>
            <w:r>
              <w:rPr>
                <w:sz w:val="20"/>
              </w:rPr>
              <w:t>a</w:t>
            </w:r>
            <w:r>
              <w:rPr>
                <w:spacing w:val="-10"/>
                <w:sz w:val="20"/>
              </w:rPr>
              <w:t> </w:t>
            </w:r>
            <w:r>
              <w:rPr>
                <w:sz w:val="20"/>
              </w:rPr>
              <w:t>transition</w:t>
            </w:r>
            <w:r>
              <w:rPr>
                <w:spacing w:val="-10"/>
                <w:sz w:val="20"/>
              </w:rPr>
              <w:t> </w:t>
            </w:r>
            <w:r>
              <w:rPr>
                <w:sz w:val="20"/>
              </w:rPr>
              <w:t>to</w:t>
            </w:r>
            <w:r>
              <w:rPr>
                <w:spacing w:val="-10"/>
                <w:sz w:val="20"/>
              </w:rPr>
              <w:t> </w:t>
            </w:r>
            <w:r>
              <w:rPr>
                <w:sz w:val="20"/>
              </w:rPr>
              <w:t>a new system state.</w:t>
            </w:r>
          </w:p>
        </w:tc>
      </w:tr>
    </w:tbl>
    <w:p>
      <w:pPr>
        <w:spacing w:line="241" w:lineRule="exact" w:before="0"/>
        <w:ind w:left="0" w:right="51" w:firstLine="0"/>
        <w:jc w:val="center"/>
        <w:rPr>
          <w:rFonts w:ascii="Century Gothic"/>
          <w:i/>
          <w:sz w:val="24"/>
        </w:rPr>
      </w:pPr>
      <w:r>
        <w:rPr>
          <w:rFonts w:ascii="Century Gothic"/>
          <w:i/>
          <w:smallCaps/>
          <w:w w:val="128"/>
          <w:sz w:val="24"/>
        </w:rPr>
        <w:t>q</w:t>
      </w:r>
    </w:p>
    <w:p>
      <w:pPr>
        <w:spacing w:after="0" w:line="241" w:lineRule="exact"/>
        <w:jc w:val="center"/>
        <w:rPr>
          <w:rFonts w:ascii="Century Gothic"/>
          <w:sz w:val="24"/>
        </w:rPr>
        <w:sectPr>
          <w:footerReference w:type="default" r:id="rId338"/>
          <w:pgSz w:w="11910" w:h="14140"/>
          <w:pgMar w:footer="0" w:header="0" w:top="280" w:bottom="280" w:left="1260" w:right="1220"/>
        </w:sectPr>
      </w:pPr>
    </w:p>
    <w:p>
      <w:pPr>
        <w:spacing w:before="26" w:after="54"/>
        <w:ind w:left="0" w:right="51" w:firstLine="0"/>
        <w:jc w:val="center"/>
        <w:rPr>
          <w:rFonts w:ascii="Century Gothic" w:hAnsi="Century Gothic"/>
          <w:i/>
          <w:sz w:val="24"/>
        </w:rPr>
      </w:pPr>
      <w:r>
        <w:rPr>
          <w:rFonts w:ascii="Century Gothic" w:hAnsi="Century Gothic"/>
          <w:i/>
          <w:w w:val="119"/>
          <w:sz w:val="24"/>
        </w:rPr>
        <w:t>Δ</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9"/>
        <w:gridCol w:w="3154"/>
        <w:gridCol w:w="3984"/>
      </w:tblGrid>
      <w:tr>
        <w:trPr>
          <w:trHeight w:val="531" w:hRule="atLeast"/>
        </w:trPr>
        <w:tc>
          <w:tcPr>
            <w:tcW w:w="1909" w:type="dxa"/>
            <w:shd w:val="clear" w:color="auto" w:fill="E5E5E5"/>
          </w:tcPr>
          <w:p>
            <w:pPr>
              <w:pStyle w:val="TableParagraph"/>
              <w:spacing w:before="17"/>
              <w:rPr>
                <w:b/>
                <w:i/>
                <w:sz w:val="20"/>
              </w:rPr>
            </w:pPr>
            <w:r>
              <w:rPr>
                <w:b/>
                <w:i/>
                <w:spacing w:val="-2"/>
                <w:sz w:val="20"/>
              </w:rPr>
              <w:t>Preconditions:</w:t>
            </w:r>
          </w:p>
        </w:tc>
        <w:tc>
          <w:tcPr>
            <w:tcW w:w="7138" w:type="dxa"/>
            <w:gridSpan w:val="2"/>
          </w:tcPr>
          <w:p>
            <w:pPr>
              <w:pStyle w:val="TableParagraph"/>
              <w:numPr>
                <w:ilvl w:val="0"/>
                <w:numId w:val="19"/>
              </w:numPr>
              <w:tabs>
                <w:tab w:pos="710" w:val="left" w:leader="none"/>
              </w:tabs>
              <w:spacing w:line="257" w:lineRule="exact" w:before="0" w:after="0"/>
              <w:ind w:left="709" w:right="0" w:hanging="217"/>
              <w:jc w:val="left"/>
              <w:rPr>
                <w:sz w:val="20"/>
              </w:rPr>
            </w:pPr>
            <w:hyperlink w:history="true" w:anchor="_bookmark76">
              <w:r>
                <w:rPr>
                  <w:rFonts w:ascii="Courier New" w:hAnsi="Courier New"/>
                  <w:color w:val="0000FF"/>
                  <w:sz w:val="20"/>
                </w:rPr>
                <w:t>State</w:t>
              </w:r>
              <w:r>
                <w:rPr>
                  <w:rFonts w:ascii="Courier New" w:hAnsi="Courier New"/>
                  <w:color w:val="0000FF"/>
                  <w:spacing w:val="-17"/>
                  <w:sz w:val="20"/>
                </w:rPr>
                <w:t> </w:t>
              </w:r>
              <w:r>
                <w:rPr>
                  <w:rFonts w:ascii="Courier New" w:hAnsi="Courier New"/>
                  <w:color w:val="0000FF"/>
                  <w:sz w:val="20"/>
                </w:rPr>
                <w:t>Management</w:t>
              </w:r>
              <w:r>
                <w:rPr>
                  <w:rFonts w:ascii="Courier New" w:hAnsi="Courier New"/>
                  <w:color w:val="0000FF"/>
                  <w:spacing w:val="-65"/>
                  <w:sz w:val="20"/>
                </w:rPr>
                <w:t> </w:t>
              </w:r>
            </w:hyperlink>
            <w:r>
              <w:rPr>
                <w:sz w:val="20"/>
              </w:rPr>
              <w:t>needs</w:t>
            </w:r>
            <w:r>
              <w:rPr>
                <w:spacing w:val="-6"/>
                <w:sz w:val="20"/>
              </w:rPr>
              <w:t> </w:t>
            </w:r>
            <w:r>
              <w:rPr>
                <w:sz w:val="20"/>
              </w:rPr>
              <w:t>to</w:t>
            </w:r>
            <w:r>
              <w:rPr>
                <w:spacing w:val="-6"/>
                <w:sz w:val="20"/>
              </w:rPr>
              <w:t> </w:t>
            </w:r>
            <w:r>
              <w:rPr>
                <w:sz w:val="20"/>
              </w:rPr>
              <w:t>be</w:t>
            </w:r>
            <w:r>
              <w:rPr>
                <w:spacing w:val="-6"/>
                <w:sz w:val="20"/>
              </w:rPr>
              <w:t> </w:t>
            </w:r>
            <w:r>
              <w:rPr>
                <w:sz w:val="20"/>
              </w:rPr>
              <w:t>registered</w:t>
            </w:r>
            <w:r>
              <w:rPr>
                <w:spacing w:val="-5"/>
                <w:sz w:val="20"/>
              </w:rPr>
              <w:t> </w:t>
            </w:r>
            <w:r>
              <w:rPr>
                <w:sz w:val="20"/>
              </w:rPr>
              <w:t>with</w:t>
            </w:r>
            <w:r>
              <w:rPr>
                <w:spacing w:val="-6"/>
                <w:sz w:val="20"/>
              </w:rPr>
              <w:t> </w:t>
            </w:r>
            <w:r>
              <w:rPr>
                <w:spacing w:val="-5"/>
                <w:sz w:val="20"/>
              </w:rPr>
              <w:t>the</w:t>
            </w:r>
          </w:p>
          <w:p>
            <w:pPr>
              <w:pStyle w:val="TableParagraph"/>
              <w:spacing w:line="243" w:lineRule="exact" w:before="0"/>
              <w:ind w:left="709"/>
              <w:rPr>
                <w:sz w:val="20"/>
              </w:rPr>
            </w:pPr>
            <w:hyperlink w:history="true" w:anchor="_bookmark192">
              <w:r>
                <w:rPr>
                  <w:rFonts w:ascii="Courier New"/>
                  <w:color w:val="0000FF"/>
                  <w:sz w:val="20"/>
                </w:rPr>
                <w:t>RecoveryAction</w:t>
              </w:r>
              <w:r>
                <w:rPr>
                  <w:rFonts w:ascii="Courier New"/>
                  <w:color w:val="0000FF"/>
                  <w:spacing w:val="-65"/>
                  <w:sz w:val="20"/>
                </w:rPr>
                <w:t> </w:t>
              </w:r>
            </w:hyperlink>
            <w:r>
              <w:rPr>
                <w:sz w:val="20"/>
              </w:rPr>
              <w:t>interface</w:t>
            </w:r>
            <w:r>
              <w:rPr>
                <w:spacing w:val="-13"/>
                <w:sz w:val="20"/>
              </w:rPr>
              <w:t> </w:t>
            </w:r>
            <w:r>
              <w:rPr>
                <w:sz w:val="20"/>
              </w:rPr>
              <w:t>of</w:t>
            </w:r>
            <w:r>
              <w:rPr>
                <w:spacing w:val="-7"/>
                <w:sz w:val="20"/>
              </w:rPr>
              <w:t> </w:t>
            </w:r>
            <w:hyperlink w:history="true" w:anchor="_bookmark186">
              <w:r>
                <w:rPr>
                  <w:rFonts w:ascii="Courier New"/>
                  <w:color w:val="0000FF"/>
                  <w:sz w:val="20"/>
                </w:rPr>
                <w:t>Platform</w:t>
              </w:r>
              <w:r>
                <w:rPr>
                  <w:rFonts w:ascii="Courier New"/>
                  <w:color w:val="0000FF"/>
                  <w:spacing w:val="-14"/>
                  <w:sz w:val="20"/>
                </w:rPr>
                <w:t> </w:t>
              </w:r>
              <w:r>
                <w:rPr>
                  <w:rFonts w:ascii="Courier New"/>
                  <w:color w:val="0000FF"/>
                  <w:sz w:val="20"/>
                </w:rPr>
                <w:t>Health</w:t>
              </w:r>
              <w:r>
                <w:rPr>
                  <w:rFonts w:ascii="Courier New"/>
                  <w:color w:val="0000FF"/>
                  <w:spacing w:val="-13"/>
                  <w:sz w:val="20"/>
                </w:rPr>
                <w:t> </w:t>
              </w:r>
              <w:r>
                <w:rPr>
                  <w:rFonts w:ascii="Courier New"/>
                  <w:color w:val="0000FF"/>
                  <w:spacing w:val="-2"/>
                  <w:sz w:val="20"/>
                </w:rPr>
                <w:t>Management</w:t>
              </w:r>
            </w:hyperlink>
            <w:r>
              <w:rPr>
                <w:spacing w:val="-2"/>
                <w:sz w:val="20"/>
              </w:rPr>
              <w:t>.</w:t>
            </w:r>
          </w:p>
        </w:tc>
      </w:tr>
      <w:tr>
        <w:trPr>
          <w:trHeight w:val="267" w:hRule="atLeast"/>
        </w:trPr>
        <w:tc>
          <w:tcPr>
            <w:tcW w:w="1909" w:type="dxa"/>
            <w:shd w:val="clear" w:color="auto" w:fill="E5E5E5"/>
          </w:tcPr>
          <w:p>
            <w:pPr>
              <w:pStyle w:val="TableParagraph"/>
              <w:spacing w:before="17"/>
              <w:rPr>
                <w:b/>
                <w:i/>
                <w:sz w:val="20"/>
              </w:rPr>
            </w:pPr>
            <w:r>
              <w:rPr>
                <w:b/>
                <w:i/>
                <w:spacing w:val="-2"/>
                <w:sz w:val="20"/>
              </w:rPr>
              <w:t>Invariants:</w:t>
            </w:r>
          </w:p>
        </w:tc>
        <w:tc>
          <w:tcPr>
            <w:tcW w:w="7138" w:type="dxa"/>
            <w:gridSpan w:val="2"/>
          </w:tcPr>
          <w:p>
            <w:pPr>
              <w:pStyle w:val="TableParagraph"/>
              <w:spacing w:before="14"/>
              <w:rPr>
                <w:sz w:val="20"/>
              </w:rPr>
            </w:pPr>
            <w:r>
              <w:rPr>
                <w:spacing w:val="-4"/>
                <w:sz w:val="20"/>
              </w:rPr>
              <w:t>None</w:t>
            </w:r>
          </w:p>
        </w:tc>
      </w:tr>
      <w:tr>
        <w:trPr>
          <w:trHeight w:val="307" w:hRule="atLeast"/>
        </w:trPr>
        <w:tc>
          <w:tcPr>
            <w:tcW w:w="1909" w:type="dxa"/>
            <w:shd w:val="clear" w:color="auto" w:fill="E5E5E5"/>
          </w:tcPr>
          <w:p>
            <w:pPr>
              <w:pStyle w:val="TableParagraph"/>
              <w:spacing w:before="17"/>
              <w:rPr>
                <w:b/>
                <w:i/>
                <w:sz w:val="20"/>
              </w:rPr>
            </w:pPr>
            <w:r>
              <w:rPr>
                <w:b/>
                <w:i/>
                <w:spacing w:val="-2"/>
                <w:sz w:val="20"/>
              </w:rPr>
              <w:t>Postconditions:</w:t>
            </w:r>
          </w:p>
        </w:tc>
        <w:tc>
          <w:tcPr>
            <w:tcW w:w="7138" w:type="dxa"/>
            <w:gridSpan w:val="2"/>
          </w:tcPr>
          <w:p>
            <w:pPr>
              <w:pStyle w:val="TableParagraph"/>
              <w:spacing w:before="18"/>
              <w:rPr>
                <w:sz w:val="20"/>
              </w:rPr>
            </w:pPr>
            <w:r>
              <w:rPr>
                <w:sz w:val="20"/>
              </w:rPr>
              <w:t>No</w:t>
            </w:r>
            <w:r>
              <w:rPr>
                <w:spacing w:val="-7"/>
                <w:sz w:val="20"/>
              </w:rPr>
              <w:t> </w:t>
            </w:r>
            <w:r>
              <w:rPr>
                <w:sz w:val="20"/>
              </w:rPr>
              <w:t>postconditions</w:t>
            </w:r>
            <w:r>
              <w:rPr>
                <w:spacing w:val="-6"/>
                <w:sz w:val="20"/>
              </w:rPr>
              <w:t> </w:t>
            </w:r>
            <w:r>
              <w:rPr>
                <w:sz w:val="20"/>
              </w:rPr>
              <w:t>defined</w:t>
            </w:r>
            <w:r>
              <w:rPr>
                <w:spacing w:val="-6"/>
                <w:sz w:val="20"/>
              </w:rPr>
              <w:t> </w:t>
            </w:r>
            <w:r>
              <w:rPr>
                <w:sz w:val="20"/>
              </w:rPr>
              <w:t>at</w:t>
            </w:r>
            <w:r>
              <w:rPr>
                <w:spacing w:val="-7"/>
                <w:sz w:val="20"/>
              </w:rPr>
              <w:t> </w:t>
            </w:r>
            <w:r>
              <w:rPr>
                <w:sz w:val="20"/>
              </w:rPr>
              <w:t>the</w:t>
            </w:r>
            <w:r>
              <w:rPr>
                <w:spacing w:val="-6"/>
                <w:sz w:val="20"/>
              </w:rPr>
              <w:t> </w:t>
            </w:r>
            <w:r>
              <w:rPr>
                <w:spacing w:val="-2"/>
                <w:sz w:val="20"/>
              </w:rPr>
              <w:t>moment.</w:t>
            </w:r>
          </w:p>
        </w:tc>
      </w:tr>
      <w:tr>
        <w:trPr>
          <w:trHeight w:val="788" w:hRule="atLeast"/>
        </w:trPr>
        <w:tc>
          <w:tcPr>
            <w:tcW w:w="1909" w:type="dxa"/>
            <w:shd w:val="clear" w:color="auto" w:fill="E5E5E5"/>
          </w:tcPr>
          <w:p>
            <w:pPr>
              <w:pStyle w:val="TableParagraph"/>
              <w:spacing w:before="17"/>
              <w:rPr>
                <w:b/>
                <w:i/>
                <w:sz w:val="20"/>
              </w:rPr>
            </w:pPr>
            <w:r>
              <w:rPr>
                <w:b/>
                <w:i/>
                <w:spacing w:val="-2"/>
                <w:sz w:val="20"/>
              </w:rPr>
              <w:t>Scenarios:</w:t>
            </w:r>
          </w:p>
        </w:tc>
        <w:tc>
          <w:tcPr>
            <w:tcW w:w="3154" w:type="dxa"/>
          </w:tcPr>
          <w:p>
            <w:pPr>
              <w:pStyle w:val="TableParagraph"/>
              <w:spacing w:before="35"/>
              <w:rPr>
                <w:rFonts w:ascii="Courier New"/>
                <w:sz w:val="20"/>
              </w:rPr>
            </w:pPr>
            <w:hyperlink w:history="true" w:anchor="_bookmark271">
              <w:r>
                <w:rPr>
                  <w:rFonts w:ascii="Courier New"/>
                  <w:color w:val="0000FF"/>
                  <w:sz w:val="20"/>
                </w:rPr>
                <w:t>Successful</w:t>
              </w:r>
              <w:r>
                <w:rPr>
                  <w:rFonts w:ascii="Courier New"/>
                  <w:color w:val="0000FF"/>
                  <w:spacing w:val="-15"/>
                  <w:sz w:val="20"/>
                </w:rPr>
                <w:t> </w:t>
              </w:r>
              <w:r>
                <w:rPr>
                  <w:rFonts w:ascii="Courier New"/>
                  <w:color w:val="0000FF"/>
                  <w:spacing w:val="-2"/>
                  <w:sz w:val="20"/>
                </w:rPr>
                <w:t>Recovery</w:t>
              </w:r>
            </w:hyperlink>
          </w:p>
        </w:tc>
        <w:tc>
          <w:tcPr>
            <w:tcW w:w="3984" w:type="dxa"/>
          </w:tcPr>
          <w:p>
            <w:pPr>
              <w:pStyle w:val="TableParagraph"/>
              <w:spacing w:line="249" w:lineRule="auto" w:before="18"/>
              <w:ind w:right="116"/>
              <w:rPr>
                <w:sz w:val="20"/>
              </w:rPr>
            </w:pPr>
            <w:r>
              <w:rPr>
                <w:sz w:val="20"/>
              </w:rPr>
              <w:t>Default</w:t>
            </w:r>
            <w:r>
              <w:rPr>
                <w:spacing w:val="-11"/>
                <w:sz w:val="20"/>
              </w:rPr>
              <w:t> </w:t>
            </w:r>
            <w:r>
              <w:rPr>
                <w:sz w:val="20"/>
              </w:rPr>
              <w:t>scenario</w:t>
            </w:r>
            <w:r>
              <w:rPr>
                <w:spacing w:val="-11"/>
                <w:sz w:val="20"/>
              </w:rPr>
              <w:t> </w:t>
            </w:r>
            <w:r>
              <w:rPr>
                <w:sz w:val="20"/>
              </w:rPr>
              <w:t>that</w:t>
            </w:r>
            <w:r>
              <w:rPr>
                <w:spacing w:val="-11"/>
                <w:sz w:val="20"/>
              </w:rPr>
              <w:t> </w:t>
            </w:r>
            <w:r>
              <w:rPr>
                <w:sz w:val="20"/>
              </w:rPr>
              <w:t>shows</w:t>
            </w:r>
            <w:r>
              <w:rPr>
                <w:spacing w:val="-11"/>
                <w:sz w:val="20"/>
              </w:rPr>
              <w:t> </w:t>
            </w:r>
            <w:r>
              <w:rPr>
                <w:sz w:val="20"/>
              </w:rPr>
              <w:t>a</w:t>
            </w:r>
            <w:r>
              <w:rPr>
                <w:spacing w:val="-11"/>
                <w:sz w:val="20"/>
              </w:rPr>
              <w:t> </w:t>
            </w:r>
            <w:r>
              <w:rPr>
                <w:sz w:val="20"/>
              </w:rPr>
              <w:t>successful recovery from a supervision failure by switching to a new system state.</w:t>
            </w:r>
          </w:p>
        </w:tc>
      </w:tr>
    </w:tbl>
    <w:p>
      <w:pPr>
        <w:spacing w:before="42"/>
        <w:ind w:left="271" w:right="308" w:firstLine="0"/>
        <w:jc w:val="center"/>
        <w:rPr>
          <w:b/>
          <w:sz w:val="22"/>
        </w:rPr>
      </w:pPr>
      <w:r>
        <w:rPr>
          <w:b/>
          <w:sz w:val="22"/>
        </w:rPr>
        <w:t>Table</w:t>
      </w:r>
      <w:r>
        <w:rPr>
          <w:b/>
          <w:spacing w:val="-14"/>
          <w:sz w:val="22"/>
        </w:rPr>
        <w:t> </w:t>
      </w:r>
      <w:r>
        <w:rPr>
          <w:b/>
          <w:sz w:val="22"/>
        </w:rPr>
        <w:t>10.6:</w:t>
      </w:r>
      <w:r>
        <w:rPr>
          <w:b/>
          <w:spacing w:val="-2"/>
          <w:sz w:val="22"/>
        </w:rPr>
        <w:t> </w:t>
      </w:r>
      <w:r>
        <w:rPr>
          <w:b/>
          <w:sz w:val="22"/>
        </w:rPr>
        <w:t>Use-Case</w:t>
      </w:r>
      <w:r>
        <w:rPr>
          <w:b/>
          <w:spacing w:val="-13"/>
          <w:sz w:val="22"/>
        </w:rPr>
        <w:t> </w:t>
      </w:r>
      <w:r>
        <w:rPr>
          <w:b/>
          <w:sz w:val="22"/>
        </w:rPr>
        <w:t>Recover</w:t>
      </w:r>
      <w:r>
        <w:rPr>
          <w:b/>
          <w:spacing w:val="-13"/>
          <w:sz w:val="22"/>
        </w:rPr>
        <w:t> </w:t>
      </w:r>
      <w:r>
        <w:rPr>
          <w:b/>
          <w:sz w:val="22"/>
        </w:rPr>
        <w:t>from</w:t>
      </w:r>
      <w:r>
        <w:rPr>
          <w:b/>
          <w:spacing w:val="-13"/>
          <w:sz w:val="22"/>
        </w:rPr>
        <w:t> </w:t>
      </w:r>
      <w:r>
        <w:rPr>
          <w:b/>
          <w:sz w:val="22"/>
        </w:rPr>
        <w:t>Supervision</w:t>
      </w:r>
      <w:r>
        <w:rPr>
          <w:b/>
          <w:spacing w:val="-13"/>
          <w:sz w:val="22"/>
        </w:rPr>
        <w:t> </w:t>
      </w:r>
      <w:r>
        <w:rPr>
          <w:b/>
          <w:spacing w:val="-2"/>
          <w:sz w:val="22"/>
        </w:rPr>
        <w:t>Failure</w:t>
      </w:r>
    </w:p>
    <w:p>
      <w:pPr>
        <w:pStyle w:val="BodyText"/>
        <w:rPr>
          <w:b/>
          <w:sz w:val="26"/>
        </w:rPr>
      </w:pPr>
    </w:p>
    <w:p>
      <w:pPr>
        <w:pStyle w:val="BodyText"/>
        <w:rPr>
          <w:b/>
          <w:sz w:val="26"/>
        </w:rPr>
      </w:pPr>
    </w:p>
    <w:p>
      <w:pPr>
        <w:pStyle w:val="BodyText"/>
        <w:spacing w:before="7"/>
        <w:rPr>
          <w:b/>
          <w:sz w:val="35"/>
        </w:rPr>
      </w:pPr>
    </w:p>
    <w:p>
      <w:pPr>
        <w:pStyle w:val="Heading2"/>
        <w:numPr>
          <w:ilvl w:val="1"/>
          <w:numId w:val="4"/>
        </w:numPr>
        <w:tabs>
          <w:tab w:pos="1002" w:val="left" w:leader="none"/>
          <w:tab w:pos="1003" w:val="left" w:leader="none"/>
        </w:tabs>
        <w:spacing w:line="240" w:lineRule="auto" w:before="0" w:after="0"/>
        <w:ind w:left="1002" w:right="0" w:hanging="846"/>
        <w:jc w:val="left"/>
      </w:pPr>
      <w:bookmarkStart w:name="10.2 Storage" w:id="325"/>
      <w:bookmarkEnd w:id="325"/>
      <w:r>
        <w:rPr>
          <w:b w:val="0"/>
        </w:rPr>
      </w:r>
      <w:bookmarkStart w:name="_bookmark247" w:id="326"/>
      <w:bookmarkEnd w:id="326"/>
      <w:r>
        <w:rPr>
          <w:spacing w:val="-2"/>
        </w:rPr>
        <w:t>Stor</w:t>
      </w:r>
      <w:r>
        <w:rPr>
          <w:spacing w:val="-2"/>
        </w:rPr>
        <w:t>age</w:t>
      </w:r>
    </w:p>
    <w:p>
      <w:pPr>
        <w:pStyle w:val="BodyText"/>
        <w:spacing w:before="2"/>
        <w:rPr>
          <w:b/>
          <w:sz w:val="28"/>
        </w:rPr>
      </w:pPr>
    </w:p>
    <w:p>
      <w:pPr>
        <w:pStyle w:val="Heading3"/>
        <w:numPr>
          <w:ilvl w:val="2"/>
          <w:numId w:val="4"/>
        </w:numPr>
        <w:tabs>
          <w:tab w:pos="1061" w:val="left" w:leader="none"/>
          <w:tab w:pos="1062" w:val="left" w:leader="none"/>
        </w:tabs>
        <w:spacing w:line="240" w:lineRule="auto" w:before="0" w:after="0"/>
        <w:ind w:left="1061" w:right="0" w:hanging="905"/>
        <w:jc w:val="left"/>
      </w:pPr>
      <w:bookmarkStart w:name="10.2.1 Persistency" w:id="327"/>
      <w:bookmarkEnd w:id="327"/>
      <w:r>
        <w:rPr>
          <w:b w:val="0"/>
        </w:rPr>
      </w:r>
      <w:bookmarkStart w:name="_bookmark248" w:id="328"/>
      <w:bookmarkEnd w:id="328"/>
      <w:r>
        <w:rPr>
          <w:spacing w:val="-2"/>
        </w:rPr>
        <w:t>P</w:t>
      </w:r>
      <w:r>
        <w:rPr>
          <w:spacing w:val="-2"/>
        </w:rPr>
        <w:t>ersistency</w:t>
      </w:r>
    </w:p>
    <w:p>
      <w:pPr>
        <w:pStyle w:val="BodyText"/>
        <w:spacing w:before="5"/>
        <w:rPr>
          <w:b/>
          <w:sz w:val="25"/>
        </w:rPr>
      </w:pPr>
    </w:p>
    <w:p>
      <w:pPr>
        <w:pStyle w:val="BodyText"/>
        <w:spacing w:line="244" w:lineRule="auto"/>
        <w:ind w:left="157" w:right="195"/>
        <w:jc w:val="both"/>
      </w:pPr>
      <w:r>
        <w:rPr>
          <w:spacing w:val="-2"/>
        </w:rPr>
        <w:t>The</w:t>
      </w:r>
      <w:r>
        <w:rPr>
          <w:spacing w:val="-15"/>
        </w:rPr>
        <w:t> </w:t>
      </w:r>
      <w:r>
        <w:rPr>
          <w:spacing w:val="-2"/>
        </w:rPr>
        <w:t>use</w:t>
      </w:r>
      <w:r>
        <w:rPr>
          <w:spacing w:val="-15"/>
        </w:rPr>
        <w:t> </w:t>
      </w:r>
      <w:r>
        <w:rPr>
          <w:spacing w:val="-2"/>
        </w:rPr>
        <w:t>cases</w:t>
      </w:r>
      <w:r>
        <w:rPr>
          <w:spacing w:val="-14"/>
        </w:rPr>
        <w:t> </w:t>
      </w:r>
      <w:r>
        <w:rPr>
          <w:spacing w:val="-2"/>
        </w:rPr>
        <w:t>for</w:t>
      </w:r>
      <w:r>
        <w:rPr>
          <w:spacing w:val="-15"/>
        </w:rPr>
        <w:t> </w:t>
      </w:r>
      <w:hyperlink w:history="true" w:anchor="_bookmark124">
        <w:r>
          <w:rPr>
            <w:rFonts w:ascii="Courier New"/>
            <w:color w:val="0000FF"/>
            <w:spacing w:val="-2"/>
          </w:rPr>
          <w:t>Persistency</w:t>
        </w:r>
        <w:r>
          <w:rPr>
            <w:rFonts w:ascii="Courier New"/>
            <w:color w:val="0000FF"/>
            <w:spacing w:val="-34"/>
          </w:rPr>
          <w:t> </w:t>
        </w:r>
      </w:hyperlink>
      <w:r>
        <w:rPr>
          <w:spacing w:val="-2"/>
        </w:rPr>
        <w:t>are</w:t>
      </w:r>
      <w:r>
        <w:rPr>
          <w:spacing w:val="-10"/>
        </w:rPr>
        <w:t> </w:t>
      </w:r>
      <w:r>
        <w:rPr>
          <w:spacing w:val="-2"/>
        </w:rPr>
        <w:t>organized</w:t>
      </w:r>
      <w:r>
        <w:rPr>
          <w:spacing w:val="-5"/>
        </w:rPr>
        <w:t> </w:t>
      </w:r>
      <w:r>
        <w:rPr>
          <w:spacing w:val="-2"/>
        </w:rPr>
        <w:t>into</w:t>
      </w:r>
      <w:r>
        <w:rPr>
          <w:spacing w:val="-5"/>
        </w:rPr>
        <w:t> </w:t>
      </w:r>
      <w:r>
        <w:rPr>
          <w:spacing w:val="-2"/>
        </w:rPr>
        <w:t>three</w:t>
      </w:r>
      <w:r>
        <w:rPr>
          <w:spacing w:val="-5"/>
        </w:rPr>
        <w:t> </w:t>
      </w:r>
      <w:r>
        <w:rPr>
          <w:spacing w:val="-2"/>
        </w:rPr>
        <w:t>categories.</w:t>
      </w:r>
      <w:r>
        <w:rPr>
          <w:spacing w:val="20"/>
        </w:rPr>
        <w:t> </w:t>
      </w:r>
      <w:r>
        <w:rPr>
          <w:spacing w:val="-2"/>
        </w:rPr>
        <w:t>Section</w:t>
      </w:r>
      <w:r>
        <w:rPr>
          <w:spacing w:val="-5"/>
        </w:rPr>
        <w:t> </w:t>
      </w:r>
      <w:hyperlink w:history="true" w:anchor="_bookmark249">
        <w:r>
          <w:rPr>
            <w:color w:val="0000FF"/>
            <w:spacing w:val="-2"/>
          </w:rPr>
          <w:t>10.2.1.1</w:t>
        </w:r>
      </w:hyperlink>
      <w:r>
        <w:rPr>
          <w:color w:val="0000FF"/>
          <w:spacing w:val="-2"/>
        </w:rPr>
        <w:t> </w:t>
      </w:r>
      <w:r>
        <w:rPr/>
        <w:t>lists</w:t>
      </w:r>
      <w:r>
        <w:rPr>
          <w:spacing w:val="-3"/>
        </w:rPr>
        <w:t> </w:t>
      </w:r>
      <w:r>
        <w:rPr/>
        <w:t>the</w:t>
      </w:r>
      <w:r>
        <w:rPr>
          <w:spacing w:val="-3"/>
        </w:rPr>
        <w:t> </w:t>
      </w:r>
      <w:r>
        <w:rPr/>
        <w:t>use</w:t>
      </w:r>
      <w:r>
        <w:rPr>
          <w:spacing w:val="-3"/>
        </w:rPr>
        <w:t> </w:t>
      </w:r>
      <w:r>
        <w:rPr/>
        <w:t>cases</w:t>
      </w:r>
      <w:r>
        <w:rPr>
          <w:spacing w:val="-3"/>
        </w:rPr>
        <w:t> </w:t>
      </w:r>
      <w:r>
        <w:rPr/>
        <w:t>for</w:t>
      </w:r>
      <w:r>
        <w:rPr>
          <w:spacing w:val="-3"/>
        </w:rPr>
        <w:t> </w:t>
      </w:r>
      <w:r>
        <w:rPr/>
        <w:t>reading</w:t>
      </w:r>
      <w:r>
        <w:rPr>
          <w:spacing w:val="-3"/>
        </w:rPr>
        <w:t> </w:t>
      </w:r>
      <w:r>
        <w:rPr/>
        <w:t>persistent</w:t>
      </w:r>
      <w:r>
        <w:rPr>
          <w:spacing w:val="-3"/>
        </w:rPr>
        <w:t> </w:t>
      </w:r>
      <w:r>
        <w:rPr/>
        <w:t>data. Section</w:t>
      </w:r>
      <w:r>
        <w:rPr>
          <w:spacing w:val="-3"/>
        </w:rPr>
        <w:t> </w:t>
      </w:r>
      <w:hyperlink w:history="true" w:anchor="_bookmark252">
        <w:r>
          <w:rPr>
            <w:color w:val="0000FF"/>
          </w:rPr>
          <w:t>10.2.1.2</w:t>
        </w:r>
      </w:hyperlink>
      <w:r>
        <w:rPr>
          <w:color w:val="0000FF"/>
          <w:spacing w:val="-3"/>
        </w:rPr>
        <w:t> </w:t>
      </w:r>
      <w:r>
        <w:rPr/>
        <w:t>lists</w:t>
      </w:r>
      <w:r>
        <w:rPr>
          <w:spacing w:val="-3"/>
        </w:rPr>
        <w:t> </w:t>
      </w:r>
      <w:r>
        <w:rPr/>
        <w:t>the</w:t>
      </w:r>
      <w:r>
        <w:rPr>
          <w:spacing w:val="-3"/>
        </w:rPr>
        <w:t> </w:t>
      </w:r>
      <w:r>
        <w:rPr/>
        <w:t>use</w:t>
      </w:r>
      <w:r>
        <w:rPr>
          <w:spacing w:val="-3"/>
        </w:rPr>
        <w:t> </w:t>
      </w:r>
      <w:r>
        <w:rPr/>
        <w:t>cases</w:t>
      </w:r>
      <w:r>
        <w:rPr>
          <w:spacing w:val="-3"/>
        </w:rPr>
        <w:t> </w:t>
      </w:r>
      <w:r>
        <w:rPr/>
        <w:t>for storing persistent data.</w:t>
      </w:r>
      <w:r>
        <w:rPr>
          <w:spacing w:val="40"/>
        </w:rPr>
        <w:t> </w:t>
      </w:r>
      <w:r>
        <w:rPr/>
        <w:t>Section </w:t>
      </w:r>
      <w:hyperlink w:history="true" w:anchor="_bookmark254">
        <w:r>
          <w:rPr>
            <w:color w:val="0000FF"/>
          </w:rPr>
          <w:t>10.2.1.3</w:t>
        </w:r>
      </w:hyperlink>
      <w:r>
        <w:rPr>
          <w:color w:val="0000FF"/>
        </w:rPr>
        <w:t> </w:t>
      </w:r>
      <w:r>
        <w:rPr/>
        <w:t>lists the use cases related to monitoring of persistent storage.</w:t>
      </w:r>
    </w:p>
    <w:p>
      <w:pPr>
        <w:pStyle w:val="BodyText"/>
        <w:rPr>
          <w:sz w:val="30"/>
        </w:rPr>
      </w:pPr>
    </w:p>
    <w:p>
      <w:pPr>
        <w:pStyle w:val="BodyText"/>
        <w:spacing w:before="2"/>
        <w:rPr>
          <w:sz w:val="26"/>
        </w:rPr>
      </w:pPr>
    </w:p>
    <w:p>
      <w:pPr>
        <w:pStyle w:val="ListParagraph"/>
        <w:numPr>
          <w:ilvl w:val="3"/>
          <w:numId w:val="4"/>
        </w:numPr>
        <w:tabs>
          <w:tab w:pos="1260" w:val="left" w:leader="none"/>
          <w:tab w:pos="1261" w:val="left" w:leader="none"/>
        </w:tabs>
        <w:spacing w:line="240" w:lineRule="auto" w:before="0" w:after="0"/>
        <w:ind w:left="1260" w:right="0" w:hanging="1104"/>
        <w:jc w:val="left"/>
        <w:rPr>
          <w:b/>
          <w:sz w:val="24"/>
        </w:rPr>
      </w:pPr>
      <w:bookmarkStart w:name="_bookmark249" w:id="329"/>
      <w:bookmarkEnd w:id="329"/>
      <w:r>
        <w:rPr>
          <w:b/>
          <w:spacing w:val="-2"/>
          <w:sz w:val="24"/>
        </w:rPr>
        <w:t>Reading</w:t>
      </w:r>
      <w:r>
        <w:rPr>
          <w:b/>
          <w:spacing w:val="-1"/>
          <w:sz w:val="24"/>
        </w:rPr>
        <w:t> </w:t>
      </w:r>
      <w:r>
        <w:rPr>
          <w:b/>
          <w:spacing w:val="-2"/>
          <w:sz w:val="24"/>
        </w:rPr>
        <w:t>Persistent</w:t>
      </w:r>
      <w:r>
        <w:rPr>
          <w:b/>
          <w:spacing w:val="-1"/>
          <w:sz w:val="24"/>
        </w:rPr>
        <w:t> </w:t>
      </w:r>
      <w:r>
        <w:rPr>
          <w:b/>
          <w:spacing w:val="-4"/>
          <w:sz w:val="24"/>
        </w:rPr>
        <w:t>Data</w:t>
      </w:r>
    </w:p>
    <w:p>
      <w:pPr>
        <w:pStyle w:val="BodyText"/>
        <w:spacing w:before="10"/>
        <w:rPr>
          <w:b/>
        </w:rPr>
      </w:pPr>
    </w:p>
    <w:p>
      <w:pPr>
        <w:spacing w:before="102"/>
        <w:ind w:left="2080" w:right="308" w:firstLine="0"/>
        <w:jc w:val="center"/>
        <w:rPr>
          <w:sz w:val="10"/>
        </w:rPr>
      </w:pPr>
      <w:r>
        <w:rPr/>
        <w:pict>
          <v:group style="position:absolute;margin-left:151.842697pt;margin-top:2.554004pt;width:339.75pt;height:185.65pt;mso-position-horizontal-relative:page;mso-position-vertical-relative:paragraph;z-index:-29800960" id="docshapegroup3236" coordorigin="3037,51" coordsize="6795,3713">
            <v:line style="position:absolute" from="3907,2039" to="3907,3758" stroked="true" strokeweight=".528368pt" strokecolor="#000000">
              <v:stroke dashstyle="solid"/>
            </v:line>
            <v:shape style="position:absolute;left:3907;top:56;width:5919;height:3703" id="docshape3237" coordorigin="3907,56" coordsize="5919,3703" path="m3907,3758l9826,3758m9826,3758l9826,56e" filled="false" stroked="true" strokeweight=".528368pt" strokecolor="#000000">
              <v:path arrowok="t"/>
              <v:stroke dashstyle="solid"/>
            </v:shape>
            <v:line style="position:absolute" from="3907,56" to="3907,1061" stroked="true" strokeweight=".528368pt" strokecolor="#000000">
              <v:stroke dashstyle="solid"/>
            </v:line>
            <v:line style="position:absolute" from="9826,56" to="3907,56" stroked="true" strokeweight=".528368pt" strokecolor="#000000">
              <v:stroke dashstyle="solid"/>
            </v:line>
            <v:shape style="position:absolute;left:4014;top:363;width:2;height:3288" id="docshape3238" coordorigin="4014,364" coordsize="0,3288" path="m4014,2039l4014,3651m4014,364l4014,1918e" filled="false" stroked="true" strokeweight=".528368pt" strokecolor="#000000">
              <v:path arrowok="t"/>
              <v:stroke dashstyle="solid"/>
            </v:shape>
            <v:shape style="position:absolute;left:4014;top:363;width:3381;height:3288" id="docshape3239" coordorigin="4014,364" coordsize="3381,3288" path="m4014,3651l7395,3651m7395,3651l7395,364m7395,364l4014,364e" filled="false" stroked="true" strokeweight=".528368pt" strokecolor="#000000">
              <v:path arrowok="t"/>
              <v:stroke dashstyle="solid"/>
            </v:shape>
            <v:rect style="position:absolute;left:8029;top:2699;width:1690;height:837" id="docshape3240" filled="true" fillcolor="#fff59c" stroked="false">
              <v:fill type="solid"/>
            </v:rect>
            <v:shape style="position:absolute;left:9513;top:2748;width:159;height:191" type="#_x0000_t75" id="docshape3241" stroked="false">
              <v:imagedata r:id="rId340" o:title=""/>
            </v:shape>
            <v:shape style="position:absolute;left:4224;top:1113;width:1270;height:847" id="docshape3242" coordorigin="4224,1113" coordsize="1270,847" path="m4859,1113l4773,1117,4690,1128,4612,1147,4539,1171,4471,1202,4410,1238,4357,1278,4311,1323,4274,1372,4230,1480,4224,1538,4230,1595,4274,1702,4311,1750,4357,1795,4410,1836,4471,1872,4539,1902,4612,1927,4690,1945,4773,1956,4859,1960,4945,1956,5027,1945,5105,1927,5179,1902,5246,1872,5307,1836,5361,1795,5407,1750,5443,1702,5488,1595,5493,1538,5488,1480,5443,1372,5407,1323,5361,1278,5307,1238,5246,1202,5179,1171,5105,1147,5027,1128,4945,1117,4859,1113xe" filled="true" fillcolor="#fcf2e3" stroked="false">
              <v:path arrowok="t"/>
              <v:fill type="solid"/>
            </v:shape>
            <v:shape style="position:absolute;left:4224;top:1113;width:1270;height:847" id="docshape3243" coordorigin="4224,1113" coordsize="1270,847" path="m5493,1538l5471,1425,5407,1323,5361,1278,5307,1238,5246,1202,5179,1171,5105,1147,5027,1128,4945,1117,4859,1113,4773,1117,4690,1128,4612,1147,4539,1171,4471,1202,4410,1238,4357,1278,4311,1323,4274,1372,4230,1480,4224,1538,4230,1595,4274,1702,4311,1750,4357,1795,4410,1836,4471,1872,4539,1902,4612,1927,4690,1945,4773,1956,4859,1960,4945,1956,5027,1945,5105,1927,5179,1902,5246,1872,5307,1836,5361,1795,5407,1750,5443,1702,5488,1595,5493,1538xe" filled="false" stroked="true" strokeweight=".528368pt" strokecolor="#000000">
              <v:path arrowok="t"/>
              <v:stroke dashstyle="solid"/>
            </v:shape>
            <v:shape style="position:absolute;left:5915;top:585;width:1268;height:845" id="docshape3244" coordorigin="5916,586" coordsize="1268,845" path="m6550,586l6464,590,6381,601,6303,619,6229,643,6162,673,6101,709,6048,750,6002,794,5965,843,5921,951,5916,1008,5921,1066,5965,1173,6002,1222,6048,1267,6101,1307,6162,1343,6229,1373,6303,1397,6381,1416,6464,1427,6550,1431,6636,1427,6718,1416,6797,1397,6870,1373,6937,1343,6998,1307,7051,1267,7096,1222,7133,1173,7177,1066,7183,1008,7177,951,7133,843,7096,794,7051,750,6998,709,6937,673,6870,643,6797,619,6718,601,6636,590,6550,586xe" filled="true" fillcolor="#fcf2e3" stroked="false">
              <v:path arrowok="t"/>
              <v:fill type="solid"/>
            </v:shape>
            <v:shape style="position:absolute;left:5915;top:585;width:1268;height:845" id="docshape3245" coordorigin="5916,586" coordsize="1268,845" path="m7183,1008l7160,895,7096,794,7051,750,6998,709,6937,673,6870,643,6797,619,6718,601,6636,590,6550,586,6464,590,6381,601,6303,619,6229,643,6162,673,6101,709,6048,750,6002,794,5965,843,5921,951,5916,1008,5921,1066,5965,1173,6002,1222,6048,1267,6101,1307,6162,1343,6229,1373,6303,1397,6381,1416,6464,1427,6550,1431,6636,1427,6718,1416,6797,1397,6870,1373,6937,1343,6998,1307,7051,1267,7096,1222,7133,1173,7177,1066,7183,1008xe" filled="false" stroked="true" strokeweight=".528368pt" strokecolor="#000000">
              <v:path arrowok="t"/>
              <v:stroke dashstyle="solid"/>
            </v:shape>
            <v:shape style="position:absolute;left:5915;top:1642;width:1268;height:847" id="docshape3246" coordorigin="5916,1643" coordsize="1268,847" path="m6550,1643l6464,1647,6381,1658,6303,1676,6229,1701,6162,1731,6101,1767,6048,1807,6002,1852,5965,1901,5921,2008,5916,2065,5921,2123,5965,2230,6002,2279,6048,2324,6101,2365,6162,2401,6229,2431,6303,2456,6381,2474,6464,2486,6550,2489,6636,2486,6718,2474,6797,2456,6870,2431,6937,2401,6998,2365,7051,2324,7096,2279,7133,2230,7177,2123,7183,2065,7177,2008,7133,1901,7096,1852,7051,1807,6998,1767,6937,1731,6870,1701,6797,1676,6718,1658,6636,1647,6550,1643xe" filled="true" fillcolor="#fcf2e3" stroked="false">
              <v:path arrowok="t"/>
              <v:fill type="solid"/>
            </v:shape>
            <v:shape style="position:absolute;left:5915;top:1642;width:1268;height:847" id="docshape3247" coordorigin="5916,1643" coordsize="1268,847" path="m7183,2065l7160,1953,7096,1852,7051,1807,6998,1767,6937,1731,6870,1701,6797,1676,6718,1658,6636,1647,6550,1643,6464,1647,6381,1658,6303,1676,6229,1701,6162,1731,6101,1767,6048,1807,6002,1852,5965,1901,5921,2008,5916,2065,5921,2123,5965,2230,6002,2279,6048,2324,6101,2365,6162,2401,6229,2431,6303,2456,6381,2474,6464,2486,6550,2489,6636,2486,6718,2474,6797,2456,6870,2431,6937,2401,6998,2365,7051,2324,7096,2279,7133,2230,7177,2123,7183,2065xe" filled="false" stroked="true" strokeweight=".528368pt" strokecolor="#000000">
              <v:path arrowok="t"/>
              <v:stroke dashstyle="solid"/>
            </v:shape>
            <v:shape style="position:absolute;left:4224;top:2699;width:1270;height:847" id="docshape3248" coordorigin="4224,2700" coordsize="1270,847" path="m4859,2700l4773,2703,4690,2715,4612,2733,4539,2757,4471,2788,4410,2824,4357,2865,4311,2910,4274,2959,4230,3066,4224,3124,4230,3181,4274,3288,4311,3337,4357,3382,4410,3422,4471,3458,4539,3488,4612,3513,4690,3531,4773,3542,4859,3546,4945,3542,5027,3531,5105,3513,5179,3488,5246,3458,5307,3422,5361,3382,5407,3337,5443,3288,5488,3181,5493,3124,5488,3066,5443,2959,5407,2910,5361,2865,5307,2824,5246,2788,5179,2757,5105,2733,5027,2715,4945,2703,4859,2700xe" filled="true" fillcolor="#fcf2e3" stroked="false">
              <v:path arrowok="t"/>
              <v:fill type="solid"/>
            </v:shape>
            <v:shape style="position:absolute;left:4224;top:2699;width:1270;height:847" id="docshape3249" coordorigin="4224,2700" coordsize="1270,847" path="m5493,3124l5471,3011,5407,2910,5361,2865,5307,2824,5246,2788,5179,2757,5105,2733,5027,2715,4945,2703,4859,2700,4773,2703,4690,2715,4612,2733,4539,2757,4471,2788,4410,2824,4357,2865,4311,2910,4274,2959,4230,3066,4224,3124,4230,3181,4274,3288,4311,3337,4357,3382,4410,3422,4471,3458,4539,3488,4612,3513,4690,3531,4773,3542,4859,3546,4945,3542,5027,3531,5105,3513,5179,3488,5246,3458,5307,3422,5361,3382,5407,3337,5443,3288,5488,3181,5493,3124xe" filled="false" stroked="true" strokeweight=".528368pt" strokecolor="#000000">
              <v:path arrowok="t"/>
              <v:stroke dashstyle="solid"/>
            </v:shape>
            <v:shape style="position:absolute;left:5915;top:2699;width:1268;height:847" id="docshape3250" coordorigin="5916,2700" coordsize="1268,847" path="m6550,2700l6464,2703,6381,2715,6303,2733,6229,2757,6162,2788,6101,2824,6048,2865,6002,2910,5965,2959,5921,3066,5916,3124,5921,3181,5965,3288,6002,3337,6048,3382,6101,3422,6162,3458,6229,3488,6303,3513,6381,3531,6464,3542,6550,3546,6636,3542,6718,3531,6797,3513,6870,3488,6937,3458,6998,3422,7051,3382,7096,3337,7133,3288,7177,3181,7183,3124,7177,3066,7133,2959,7096,2910,7051,2865,6998,2824,6937,2788,6870,2757,6797,2733,6718,2715,6636,2703,6550,2700xe" filled="true" fillcolor="#fcf2e3" stroked="false">
              <v:path arrowok="t"/>
              <v:fill type="solid"/>
            </v:shape>
            <v:shape style="position:absolute;left:5915;top:2699;width:1268;height:847" id="docshape3251" coordorigin="5916,2700" coordsize="1268,847" path="m7183,3124l7160,3011,7096,2910,7051,2865,6998,2824,6937,2788,6870,2757,6797,2733,6718,2715,6636,2703,6550,2700,6464,2703,6381,2715,6303,2733,6229,2757,6162,2788,6101,2824,6048,2865,6002,2910,5965,2959,5921,3066,5916,3124,5921,3181,5965,3288,6002,3337,6048,3382,6101,3422,6162,3458,6229,3488,6303,3513,6381,3531,6464,3542,6550,3546,6636,3542,6718,3531,6797,3513,6870,3488,6937,3458,6998,3422,7051,3382,7096,3337,7133,3288,7177,3181,7183,3124xe" filled="false" stroked="true" strokeweight=".528368pt" strokecolor="#000000">
              <v:path arrowok="t"/>
              <v:stroke dashstyle="solid"/>
            </v:shape>
            <v:shape style="position:absolute;left:4858;top:1959;width:2;height:308" id="docshape3252" coordorigin="4859,1960" coordsize="0,308" path="m4859,1960l4859,2035m4859,2077l4859,2150m4859,2192l4859,2267e" filled="false" stroked="true" strokeweight=".528368pt" strokecolor="#000000">
              <v:path arrowok="t"/>
              <v:stroke dashstyle="solid"/>
            </v:shape>
            <v:shape style="position:absolute;left:4858;top:2309;width:2;height:190" id="docshape3253" coordorigin="4859,2310" coordsize="0,190" path="m4859,2310l4859,2362m4859,2483l4859,2500e" filled="false" stroked="true" strokeweight=".528368pt" strokecolor="#000000">
              <v:path arrowok="t"/>
              <v:stroke dashstyle="solid"/>
            </v:shape>
            <v:shape style="position:absolute;left:4858;top:2541;width:2;height:158" id="docshape3254" coordorigin="4859,2542" coordsize="0,158" path="m4859,2542l4859,2617m4859,2657l4859,2700e" filled="false" stroked="true" strokeweight=".528368pt" strokecolor="#000000">
              <v:path arrowok="t"/>
              <v:stroke dashstyle="solid"/>
            </v:shape>
            <v:shape style="position:absolute;left:4796;top:1727;width:1120;height:393" id="docshape3255" coordorigin="4796,1728" coordsize="1120,393" path="m4859,1960l4921,2120m4859,1960l4796,2120m5916,1865l5493,1728e" filled="false" stroked="true" strokeweight=".528368pt" strokecolor="#000000">
              <v:path arrowok="t"/>
              <v:stroke dashstyle="solid"/>
            </v:shape>
            <v:shape style="position:absolute;left:5488;top:1712;width:191;height:136" type="#_x0000_t75" id="docshape3256" stroked="false">
              <v:imagedata r:id="rId341" o:title=""/>
            </v:shape>
            <v:line style="position:absolute" from="5916,1198" to="5493,1336" stroked="true" strokeweight=".528368pt" strokecolor="#000000">
              <v:stroke dashstyle="solid"/>
            </v:line>
            <v:shape style="position:absolute;left:5488;top:1215;width:191;height:136" type="#_x0000_t75" id="docshape3257" stroked="false">
              <v:imagedata r:id="rId342" o:title=""/>
            </v:shape>
            <v:line style="position:absolute" from="3907,1182" to="3907,1918" stroked="true" strokeweight=".528368pt" strokecolor="#000000">
              <v:stroke dashstyle="solid"/>
            </v:line>
            <v:shape style="position:absolute;left:3042;top:955;width:4988;height:2159" id="docshape3258" coordorigin="3042,956" coordsize="4988,2159" path="m4224,1770l3042,2202m4224,1325l3115,956m8029,3114l7183,3114e" filled="false" stroked="true" strokeweight=".528368pt" strokecolor="#000000">
              <v:path arrowok="t"/>
              <v:stroke dashstyle="solid"/>
            </v:shape>
            <v:shape style="position:absolute;left:5303;top:1959;width:770;height:720" id="docshape3259" coordorigin="5303,1960" coordsize="770,720" path="m5303,1960l5376,2023m5419,2065l5493,2130m5536,2172l5609,2245m5651,2277l5726,2352m5883,2500l5958,2562m6001,2605l6073,2679e" filled="false" stroked="true" strokeweight=".528368pt" strokecolor="#000000">
              <v:path arrowok="t"/>
              <v:stroke dashstyle="solid"/>
            </v:shape>
            <v:shape style="position:absolute;left:5303;top:1959;width:158;height:160" id="docshape3260" coordorigin="5303,1960" coordsize="158,160" path="m5303,1960l5461,2023m5303,1960l5376,2120e" filled="false" stroked="true" strokeweight=".528368pt" strokecolor="#000000">
              <v:path arrowok="t"/>
              <v:stroke dashstyle="solid"/>
            </v:shape>
            <v:shape style="position:absolute;left:3177;top:1060;width:4867;height:1995" id="docshape3261" coordorigin="3178,1061" coordsize="4867,1995" path="m3994,1061l3273,1061,3273,1182,3994,1182,3994,1061xm4079,1918l3178,1918,3178,2039,4079,2039,4079,1918xm5930,2362l5461,2362,5461,2483,5930,2483,5930,2362xm8044,2934l7142,2934,7142,3055,8044,3055,8044,2934xe" filled="true" fillcolor="#ffffff" stroked="false">
              <v:path arrowok="t"/>
              <v:fill type="solid"/>
            </v:shape>
            <w10:wrap type="none"/>
          </v:group>
        </w:pict>
      </w:r>
      <w:r>
        <w:rPr/>
        <w:drawing>
          <wp:anchor distT="0" distB="0" distL="0" distR="0" allowOverlap="1" layoutInCell="1" locked="0" behindDoc="0" simplePos="0" relativeHeight="15974912">
            <wp:simplePos x="0" y="0"/>
            <wp:positionH relativeFrom="page">
              <wp:posOffset>1522412</wp:posOffset>
            </wp:positionH>
            <wp:positionV relativeFrom="paragraph">
              <wp:posOffset>180004</wp:posOffset>
            </wp:positionV>
            <wp:extent cx="241245" cy="496895"/>
            <wp:effectExtent l="0" t="0" r="0" b="0"/>
            <wp:wrapNone/>
            <wp:docPr id="29" name="image242.png"/>
            <wp:cNvGraphicFramePr>
              <a:graphicFrameLocks noChangeAspect="1"/>
            </wp:cNvGraphicFramePr>
            <a:graphic>
              <a:graphicData uri="http://schemas.openxmlformats.org/drawingml/2006/picture">
                <pic:pic>
                  <pic:nvPicPr>
                    <pic:cNvPr id="30" name="image242.png"/>
                    <pic:cNvPicPr/>
                  </pic:nvPicPr>
                  <pic:blipFill>
                    <a:blip r:embed="rId343" cstate="print"/>
                    <a:stretch>
                      <a:fillRect/>
                    </a:stretch>
                  </pic:blipFill>
                  <pic:spPr>
                    <a:xfrm>
                      <a:off x="0" y="0"/>
                      <a:ext cx="241245" cy="496895"/>
                    </a:xfrm>
                    <a:prstGeom prst="rect">
                      <a:avLst/>
                    </a:prstGeom>
                  </pic:spPr>
                </pic:pic>
              </a:graphicData>
            </a:graphic>
          </wp:anchor>
        </w:drawing>
      </w:r>
      <w:r>
        <w:rPr>
          <w:w w:val="105"/>
          <w:sz w:val="10"/>
        </w:rPr>
        <w:t>Adaptive</w:t>
      </w:r>
      <w:r>
        <w:rPr>
          <w:spacing w:val="28"/>
          <w:w w:val="105"/>
          <w:sz w:val="10"/>
        </w:rPr>
        <w:t> </w:t>
      </w:r>
      <w:r>
        <w:rPr>
          <w:spacing w:val="-2"/>
          <w:w w:val="105"/>
          <w:sz w:val="10"/>
        </w:rPr>
        <w:t>Platform</w:t>
      </w:r>
    </w:p>
    <w:p>
      <w:pPr>
        <w:pStyle w:val="BodyText"/>
        <w:spacing w:before="6"/>
        <w:rPr>
          <w:sz w:val="16"/>
        </w:rPr>
      </w:pPr>
    </w:p>
    <w:p>
      <w:pPr>
        <w:spacing w:before="0"/>
        <w:ind w:left="271" w:right="806" w:firstLine="0"/>
        <w:jc w:val="center"/>
        <w:rPr>
          <w:sz w:val="10"/>
        </w:rPr>
      </w:pPr>
      <w:r>
        <w:rPr>
          <w:spacing w:val="-2"/>
          <w:w w:val="105"/>
          <w:sz w:val="10"/>
        </w:rPr>
        <w:t>Persistency</w:t>
      </w:r>
    </w:p>
    <w:p>
      <w:pPr>
        <w:spacing w:after="0"/>
        <w:jc w:val="center"/>
        <w:rPr>
          <w:sz w:val="10"/>
        </w:rPr>
        <w:sectPr>
          <w:footerReference w:type="default" r:id="rId339"/>
          <w:pgSz w:w="11910" w:h="14140"/>
          <w:pgMar w:footer="0" w:header="0" w:top="320" w:bottom="280" w:left="1260" w:right="1220"/>
        </w:sectPr>
      </w:pPr>
    </w:p>
    <w:p>
      <w:pPr>
        <w:pStyle w:val="BodyText"/>
        <w:rPr>
          <w:sz w:val="12"/>
        </w:rPr>
      </w:pPr>
    </w:p>
    <w:p>
      <w:pPr>
        <w:pStyle w:val="BodyText"/>
        <w:rPr>
          <w:sz w:val="12"/>
        </w:rPr>
      </w:pPr>
    </w:p>
    <w:p>
      <w:pPr>
        <w:pStyle w:val="BodyText"/>
        <w:rPr>
          <w:sz w:val="12"/>
        </w:rPr>
      </w:pPr>
    </w:p>
    <w:p>
      <w:pPr>
        <w:pStyle w:val="BodyText"/>
        <w:spacing w:before="2"/>
        <w:rPr>
          <w:sz w:val="11"/>
        </w:rPr>
      </w:pPr>
    </w:p>
    <w:p>
      <w:pPr>
        <w:spacing w:before="0"/>
        <w:ind w:left="831" w:right="23" w:firstLine="0"/>
        <w:jc w:val="center"/>
        <w:rPr>
          <w:sz w:val="10"/>
        </w:rPr>
      </w:pPr>
      <w:r>
        <w:rPr>
          <w:w w:val="105"/>
          <w:sz w:val="10"/>
        </w:rPr>
        <w:t>Adaptive</w:t>
      </w:r>
      <w:r>
        <w:rPr>
          <w:spacing w:val="28"/>
          <w:w w:val="105"/>
          <w:sz w:val="10"/>
        </w:rPr>
        <w:t> </w:t>
      </w:r>
      <w:r>
        <w:rPr>
          <w:spacing w:val="-2"/>
          <w:w w:val="105"/>
          <w:sz w:val="10"/>
        </w:rPr>
        <w:t>Application</w:t>
      </w:r>
    </w:p>
    <w:p>
      <w:pPr>
        <w:spacing w:line="285" w:lineRule="auto" w:before="75"/>
        <w:ind w:left="1157" w:right="351" w:hanging="32"/>
        <w:jc w:val="center"/>
        <w:rPr>
          <w:i/>
          <w:sz w:val="10"/>
        </w:rPr>
      </w:pPr>
      <w:r>
        <w:rPr>
          <w:i/>
          <w:spacing w:val="-2"/>
          <w:w w:val="105"/>
          <w:sz w:val="10"/>
        </w:rPr>
        <w:t>(from</w:t>
      </w:r>
      <w:r>
        <w:rPr>
          <w:i/>
          <w:spacing w:val="40"/>
          <w:w w:val="105"/>
          <w:sz w:val="10"/>
        </w:rPr>
        <w:t> </w:t>
      </w:r>
      <w:r>
        <w:rPr>
          <w:i/>
          <w:spacing w:val="-2"/>
          <w:w w:val="105"/>
          <w:sz w:val="10"/>
        </w:rPr>
        <w:t>Actors)</w:t>
      </w:r>
    </w:p>
    <w:p>
      <w:pPr>
        <w:spacing w:line="240" w:lineRule="auto" w:before="0"/>
        <w:rPr>
          <w:i/>
          <w:sz w:val="12"/>
        </w:rPr>
      </w:pPr>
      <w:r>
        <w:rPr/>
        <w:br w:type="column"/>
      </w:r>
      <w:r>
        <w:rPr>
          <w:i/>
          <w:sz w:val="12"/>
        </w:rPr>
      </w:r>
    </w:p>
    <w:p>
      <w:pPr>
        <w:pStyle w:val="BodyText"/>
        <w:rPr>
          <w:i/>
          <w:sz w:val="12"/>
        </w:rPr>
      </w:pPr>
    </w:p>
    <w:p>
      <w:pPr>
        <w:pStyle w:val="BodyText"/>
        <w:rPr>
          <w:i/>
          <w:sz w:val="12"/>
        </w:rPr>
      </w:pPr>
    </w:p>
    <w:p>
      <w:pPr>
        <w:pStyle w:val="BodyText"/>
        <w:spacing w:before="2"/>
        <w:rPr>
          <w:i/>
          <w:sz w:val="11"/>
        </w:rPr>
      </w:pPr>
    </w:p>
    <w:p>
      <w:pPr>
        <w:spacing w:before="0"/>
        <w:ind w:left="121" w:right="0" w:firstLine="0"/>
        <w:jc w:val="left"/>
        <w:rPr>
          <w:sz w:val="10"/>
        </w:rPr>
      </w:pPr>
      <w:r>
        <w:rPr>
          <w:spacing w:val="-2"/>
          <w:w w:val="105"/>
          <w:sz w:val="10"/>
        </w:rPr>
        <w:t>«aapTriggers»</w:t>
      </w:r>
    </w:p>
    <w:p>
      <w:pPr>
        <w:spacing w:line="240" w:lineRule="auto" w:before="0"/>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spacing w:before="9"/>
        <w:rPr>
          <w:sz w:val="14"/>
        </w:rPr>
      </w:pPr>
    </w:p>
    <w:p>
      <w:pPr>
        <w:spacing w:before="0"/>
        <w:ind w:left="459" w:right="156" w:firstLine="0"/>
        <w:jc w:val="center"/>
        <w:rPr>
          <w:sz w:val="10"/>
        </w:rPr>
      </w:pPr>
      <w:r>
        <w:rPr>
          <w:spacing w:val="-2"/>
          <w:w w:val="105"/>
          <w:sz w:val="10"/>
        </w:rPr>
        <w:t>«aapUseCase»</w:t>
      </w:r>
    </w:p>
    <w:p>
      <w:pPr>
        <w:spacing w:before="107"/>
        <w:ind w:left="301" w:right="0" w:firstLine="0"/>
        <w:jc w:val="center"/>
        <w:rPr>
          <w:i/>
          <w:sz w:val="10"/>
        </w:rPr>
      </w:pPr>
      <w:r>
        <w:rPr>
          <w:i/>
          <w:w w:val="105"/>
          <w:sz w:val="10"/>
        </w:rPr>
        <w:t>Read</w:t>
      </w:r>
      <w:r>
        <w:rPr>
          <w:i/>
          <w:spacing w:val="19"/>
          <w:w w:val="105"/>
          <w:sz w:val="10"/>
        </w:rPr>
        <w:t> </w:t>
      </w:r>
      <w:r>
        <w:rPr>
          <w:i/>
          <w:w w:val="105"/>
          <w:sz w:val="10"/>
        </w:rPr>
        <w:t>Persistent</w:t>
      </w:r>
      <w:r>
        <w:rPr>
          <w:i/>
          <w:spacing w:val="15"/>
          <w:w w:val="105"/>
          <w:sz w:val="10"/>
        </w:rPr>
        <w:t> </w:t>
      </w:r>
      <w:r>
        <w:rPr>
          <w:i/>
          <w:spacing w:val="-4"/>
          <w:w w:val="105"/>
          <w:sz w:val="10"/>
        </w:rPr>
        <w:t>Data</w:t>
      </w:r>
    </w:p>
    <w:p>
      <w:pPr>
        <w:spacing w:line="240" w:lineRule="auto" w:before="8"/>
        <w:rPr>
          <w:i/>
          <w:sz w:val="16"/>
        </w:rPr>
      </w:pPr>
      <w:r>
        <w:rPr/>
        <w:br w:type="column"/>
      </w:r>
      <w:r>
        <w:rPr>
          <w:i/>
          <w:sz w:val="16"/>
        </w:rPr>
      </w:r>
    </w:p>
    <w:p>
      <w:pPr>
        <w:spacing w:line="309" w:lineRule="auto" w:before="1"/>
        <w:ind w:left="588" w:right="3641" w:firstLine="44"/>
        <w:jc w:val="center"/>
        <w:rPr>
          <w:sz w:val="10"/>
        </w:rPr>
      </w:pPr>
      <w:r>
        <w:rPr>
          <w:spacing w:val="-2"/>
          <w:w w:val="105"/>
          <w:sz w:val="10"/>
        </w:rPr>
        <w:t>«aapUseCase»</w:t>
      </w:r>
      <w:r>
        <w:rPr>
          <w:spacing w:val="80"/>
          <w:w w:val="105"/>
          <w:sz w:val="10"/>
        </w:rPr>
        <w:t> </w:t>
      </w:r>
      <w:r>
        <w:rPr>
          <w:w w:val="105"/>
          <w:sz w:val="10"/>
        </w:rPr>
        <w:t>Read Persistent</w:t>
      </w:r>
      <w:r>
        <w:rPr>
          <w:spacing w:val="-1"/>
          <w:w w:val="105"/>
          <w:sz w:val="10"/>
        </w:rPr>
        <w:t> </w:t>
      </w:r>
      <w:r>
        <w:rPr>
          <w:w w:val="105"/>
          <w:sz w:val="10"/>
        </w:rPr>
        <w:t>Data</w:t>
      </w:r>
      <w:r>
        <w:rPr>
          <w:spacing w:val="40"/>
          <w:w w:val="105"/>
          <w:sz w:val="10"/>
        </w:rPr>
        <w:t> </w:t>
      </w:r>
      <w:r>
        <w:rPr>
          <w:w w:val="105"/>
          <w:sz w:val="10"/>
        </w:rPr>
        <w:t>with Unique ID</w:t>
      </w:r>
    </w:p>
    <w:p>
      <w:pPr>
        <w:spacing w:after="0" w:line="309" w:lineRule="auto"/>
        <w:jc w:val="center"/>
        <w:rPr>
          <w:sz w:val="10"/>
        </w:rPr>
        <w:sectPr>
          <w:type w:val="continuous"/>
          <w:pgSz w:w="11910" w:h="14140"/>
          <w:pgMar w:header="0" w:footer="0" w:top="200" w:bottom="0" w:left="1260" w:right="1220"/>
          <w:cols w:num="4" w:equalWidth="0">
            <w:col w:w="1852" w:space="40"/>
            <w:col w:w="837" w:space="39"/>
            <w:col w:w="1355" w:space="40"/>
            <w:col w:w="5267"/>
          </w:cols>
        </w:sectPr>
      </w:pPr>
    </w:p>
    <w:p>
      <w:pPr>
        <w:pStyle w:val="BodyText"/>
        <w:spacing w:before="2"/>
        <w:rPr>
          <w:sz w:val="25"/>
        </w:rPr>
      </w:pPr>
    </w:p>
    <w:p>
      <w:pPr>
        <w:pStyle w:val="BodyText"/>
        <w:ind w:left="1137"/>
        <w:rPr>
          <w:sz w:val="20"/>
        </w:rPr>
      </w:pPr>
      <w:r>
        <w:rPr>
          <w:sz w:val="20"/>
        </w:rPr>
        <w:drawing>
          <wp:inline distT="0" distB="0" distL="0" distR="0">
            <wp:extent cx="240473" cy="495300"/>
            <wp:effectExtent l="0" t="0" r="0" b="0"/>
            <wp:docPr id="31" name="image243.png"/>
            <wp:cNvGraphicFramePr>
              <a:graphicFrameLocks noChangeAspect="1"/>
            </wp:cNvGraphicFramePr>
            <a:graphic>
              <a:graphicData uri="http://schemas.openxmlformats.org/drawingml/2006/picture">
                <pic:pic>
                  <pic:nvPicPr>
                    <pic:cNvPr id="32" name="image243.png"/>
                    <pic:cNvPicPr/>
                  </pic:nvPicPr>
                  <pic:blipFill>
                    <a:blip r:embed="rId344" cstate="print"/>
                    <a:stretch>
                      <a:fillRect/>
                    </a:stretch>
                  </pic:blipFill>
                  <pic:spPr>
                    <a:xfrm>
                      <a:off x="0" y="0"/>
                      <a:ext cx="240473" cy="495300"/>
                    </a:xfrm>
                    <a:prstGeom prst="rect">
                      <a:avLst/>
                    </a:prstGeom>
                  </pic:spPr>
                </pic:pic>
              </a:graphicData>
            </a:graphic>
          </wp:inline>
        </w:drawing>
      </w:r>
      <w:r>
        <w:rPr>
          <w:sz w:val="20"/>
        </w:rPr>
      </w:r>
    </w:p>
    <w:p>
      <w:pPr>
        <w:spacing w:before="2"/>
        <w:ind w:left="882" w:right="0" w:firstLine="0"/>
        <w:jc w:val="center"/>
        <w:rPr>
          <w:sz w:val="10"/>
        </w:rPr>
      </w:pPr>
      <w:r>
        <w:rPr>
          <w:w w:val="105"/>
          <w:sz w:val="10"/>
        </w:rPr>
        <w:t>Operating</w:t>
      </w:r>
      <w:r>
        <w:rPr>
          <w:spacing w:val="27"/>
          <w:w w:val="105"/>
          <w:sz w:val="10"/>
        </w:rPr>
        <w:t> </w:t>
      </w:r>
      <w:r>
        <w:rPr>
          <w:spacing w:val="-2"/>
          <w:w w:val="105"/>
          <w:sz w:val="10"/>
        </w:rPr>
        <w:t>System</w:t>
      </w:r>
    </w:p>
    <w:p>
      <w:pPr>
        <w:spacing w:line="288" w:lineRule="auto" w:before="75"/>
        <w:ind w:left="1157" w:right="263" w:hanging="32"/>
        <w:jc w:val="center"/>
        <w:rPr>
          <w:i/>
          <w:sz w:val="10"/>
        </w:rPr>
      </w:pPr>
      <w:r>
        <w:rPr>
          <w:i/>
          <w:spacing w:val="-2"/>
          <w:w w:val="105"/>
          <w:sz w:val="10"/>
        </w:rPr>
        <w:t>(from</w:t>
      </w:r>
      <w:r>
        <w:rPr>
          <w:i/>
          <w:spacing w:val="40"/>
          <w:w w:val="105"/>
          <w:sz w:val="10"/>
        </w:rPr>
        <w:t> </w:t>
      </w:r>
      <w:r>
        <w:rPr>
          <w:i/>
          <w:spacing w:val="-2"/>
          <w:w w:val="105"/>
          <w:sz w:val="10"/>
        </w:rPr>
        <w:t>Actors)</w:t>
      </w:r>
    </w:p>
    <w:p>
      <w:pPr>
        <w:spacing w:line="240" w:lineRule="auto" w:before="0"/>
        <w:rPr>
          <w:i/>
          <w:sz w:val="12"/>
        </w:rPr>
      </w:pPr>
      <w:r>
        <w:rPr/>
        <w:br w:type="column"/>
      </w:r>
      <w:r>
        <w:rPr>
          <w:i/>
          <w:sz w:val="12"/>
        </w:rPr>
      </w:r>
    </w:p>
    <w:p>
      <w:pPr>
        <w:pStyle w:val="BodyText"/>
        <w:spacing w:before="6"/>
        <w:rPr>
          <w:i/>
          <w:sz w:val="17"/>
        </w:rPr>
      </w:pPr>
    </w:p>
    <w:p>
      <w:pPr>
        <w:spacing w:before="1"/>
        <w:ind w:left="114" w:right="0" w:firstLine="0"/>
        <w:jc w:val="left"/>
        <w:rPr>
          <w:sz w:val="10"/>
        </w:rPr>
      </w:pPr>
      <w:r>
        <w:rPr>
          <w:spacing w:val="-2"/>
          <w:w w:val="105"/>
          <w:sz w:val="10"/>
        </w:rPr>
        <w:t>«aapParticipates»</w:t>
      </w:r>
    </w:p>
    <w:p>
      <w:pPr>
        <w:spacing w:line="240" w:lineRule="auto" w:before="0"/>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spacing w:before="95"/>
        <w:ind w:left="513" w:right="0" w:firstLine="0"/>
        <w:jc w:val="left"/>
        <w:rPr>
          <w:sz w:val="10"/>
        </w:rPr>
      </w:pPr>
      <w:r>
        <w:rPr>
          <w:spacing w:val="-2"/>
          <w:w w:val="105"/>
          <w:sz w:val="10"/>
        </w:rPr>
        <w:t>«extend»</w:t>
      </w:r>
    </w:p>
    <w:p>
      <w:pPr>
        <w:pStyle w:val="BodyText"/>
        <w:rPr>
          <w:sz w:val="12"/>
        </w:rPr>
      </w:pPr>
    </w:p>
    <w:p>
      <w:pPr>
        <w:pStyle w:val="BodyText"/>
        <w:rPr>
          <w:sz w:val="12"/>
        </w:rPr>
      </w:pPr>
    </w:p>
    <w:p>
      <w:pPr>
        <w:spacing w:line="328" w:lineRule="auto" w:before="76"/>
        <w:ind w:left="133" w:right="0" w:firstLine="242"/>
        <w:jc w:val="left"/>
        <w:rPr>
          <w:sz w:val="10"/>
        </w:rPr>
      </w:pPr>
      <w:r>
        <w:rPr>
          <w:spacing w:val="-2"/>
          <w:w w:val="105"/>
          <w:sz w:val="10"/>
        </w:rPr>
        <w:t>«aapUseCase»</w:t>
      </w:r>
      <w:r>
        <w:rPr>
          <w:spacing w:val="40"/>
          <w:w w:val="105"/>
          <w:sz w:val="10"/>
        </w:rPr>
        <w:t> </w:t>
      </w:r>
      <w:r>
        <w:rPr>
          <w:w w:val="105"/>
          <w:sz w:val="10"/>
        </w:rPr>
        <w:t>Detect and Correct Data</w:t>
      </w:r>
    </w:p>
    <w:p>
      <w:pPr>
        <w:spacing w:line="95" w:lineRule="exact" w:before="0"/>
        <w:ind w:left="608" w:right="0" w:firstLine="0"/>
        <w:jc w:val="left"/>
        <w:rPr>
          <w:sz w:val="10"/>
        </w:rPr>
      </w:pPr>
      <w:r>
        <w:rPr>
          <w:spacing w:val="-2"/>
          <w:w w:val="105"/>
          <w:sz w:val="10"/>
        </w:rPr>
        <w:t>Errors</w:t>
      </w:r>
    </w:p>
    <w:p>
      <w:pPr>
        <w:spacing w:line="240" w:lineRule="auto" w:before="0"/>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spacing w:before="95"/>
        <w:ind w:left="-4" w:right="0" w:firstLine="0"/>
        <w:jc w:val="left"/>
        <w:rPr>
          <w:sz w:val="10"/>
        </w:rPr>
      </w:pPr>
      <w:r>
        <w:rPr>
          <w:spacing w:val="-2"/>
          <w:w w:val="105"/>
          <w:sz w:val="10"/>
        </w:rPr>
        <w:t>«extend»</w:t>
      </w:r>
    </w:p>
    <w:p>
      <w:pPr>
        <w:spacing w:line="240" w:lineRule="auto" w:before="8"/>
        <w:rPr>
          <w:sz w:val="16"/>
        </w:rPr>
      </w:pPr>
      <w:r>
        <w:rPr/>
        <w:br w:type="column"/>
      </w:r>
      <w:r>
        <w:rPr>
          <w:sz w:val="16"/>
        </w:rPr>
      </w:r>
    </w:p>
    <w:p>
      <w:pPr>
        <w:spacing w:line="309" w:lineRule="auto" w:before="1"/>
        <w:ind w:left="48" w:right="72" w:firstLine="44"/>
        <w:jc w:val="center"/>
        <w:rPr>
          <w:sz w:val="10"/>
        </w:rPr>
      </w:pPr>
      <w:r>
        <w:rPr>
          <w:spacing w:val="-2"/>
          <w:w w:val="105"/>
          <w:sz w:val="10"/>
        </w:rPr>
        <w:t>«aapUseCase»</w:t>
      </w:r>
      <w:r>
        <w:rPr>
          <w:spacing w:val="80"/>
          <w:w w:val="105"/>
          <w:sz w:val="10"/>
        </w:rPr>
        <w:t> </w:t>
      </w:r>
      <w:r>
        <w:rPr>
          <w:w w:val="105"/>
          <w:sz w:val="10"/>
        </w:rPr>
        <w:t>Read</w:t>
      </w:r>
      <w:r>
        <w:rPr>
          <w:spacing w:val="-2"/>
          <w:w w:val="105"/>
          <w:sz w:val="10"/>
        </w:rPr>
        <w:t> </w:t>
      </w:r>
      <w:r>
        <w:rPr>
          <w:w w:val="105"/>
          <w:sz w:val="10"/>
        </w:rPr>
        <w:t>Persistent</w:t>
      </w:r>
      <w:r>
        <w:rPr>
          <w:spacing w:val="-2"/>
          <w:w w:val="105"/>
          <w:sz w:val="10"/>
        </w:rPr>
        <w:t> </w:t>
      </w:r>
      <w:r>
        <w:rPr>
          <w:w w:val="105"/>
          <w:sz w:val="10"/>
        </w:rPr>
        <w:t>Data</w:t>
      </w:r>
      <w:r>
        <w:rPr>
          <w:spacing w:val="40"/>
          <w:w w:val="105"/>
          <w:sz w:val="10"/>
        </w:rPr>
        <w:t> </w:t>
      </w:r>
      <w:r>
        <w:rPr>
          <w:w w:val="105"/>
          <w:sz w:val="10"/>
        </w:rPr>
        <w:t>from File</w:t>
      </w:r>
    </w:p>
    <w:p>
      <w:pPr>
        <w:pStyle w:val="BodyText"/>
        <w:rPr>
          <w:sz w:val="12"/>
        </w:rPr>
      </w:pPr>
    </w:p>
    <w:p>
      <w:pPr>
        <w:pStyle w:val="BodyText"/>
        <w:rPr>
          <w:sz w:val="12"/>
        </w:rPr>
      </w:pPr>
    </w:p>
    <w:p>
      <w:pPr>
        <w:pStyle w:val="BodyText"/>
        <w:rPr>
          <w:sz w:val="12"/>
        </w:rPr>
      </w:pPr>
    </w:p>
    <w:p>
      <w:pPr>
        <w:pStyle w:val="BodyText"/>
        <w:spacing w:before="4"/>
        <w:rPr>
          <w:sz w:val="17"/>
        </w:rPr>
      </w:pPr>
    </w:p>
    <w:p>
      <w:pPr>
        <w:spacing w:line="463" w:lineRule="auto" w:before="0"/>
        <w:ind w:left="18" w:right="0" w:firstLine="200"/>
        <w:jc w:val="left"/>
        <w:rPr>
          <w:sz w:val="10"/>
        </w:rPr>
      </w:pPr>
      <w:r>
        <w:rPr>
          <w:spacing w:val="-2"/>
          <w:w w:val="105"/>
          <w:sz w:val="10"/>
        </w:rPr>
        <w:t>«aapUseCase»</w:t>
      </w:r>
      <w:r>
        <w:rPr>
          <w:spacing w:val="40"/>
          <w:w w:val="105"/>
          <w:sz w:val="10"/>
        </w:rPr>
        <w:t> </w:t>
      </w:r>
      <w:r>
        <w:rPr>
          <w:w w:val="105"/>
          <w:sz w:val="10"/>
        </w:rPr>
        <w:t>Decrypt</w:t>
      </w:r>
      <w:r>
        <w:rPr>
          <w:spacing w:val="-6"/>
          <w:w w:val="105"/>
          <w:sz w:val="10"/>
        </w:rPr>
        <w:t> </w:t>
      </w:r>
      <w:r>
        <w:rPr>
          <w:w w:val="105"/>
          <w:sz w:val="10"/>
        </w:rPr>
        <w:t>Persistent</w:t>
      </w:r>
      <w:r>
        <w:rPr>
          <w:spacing w:val="-6"/>
          <w:w w:val="105"/>
          <w:sz w:val="10"/>
        </w:rPr>
        <w:t> </w:t>
      </w:r>
      <w:r>
        <w:rPr>
          <w:w w:val="105"/>
          <w:sz w:val="10"/>
        </w:rPr>
        <w:t>Data</w:t>
      </w:r>
    </w:p>
    <w:p>
      <w:pPr>
        <w:spacing w:line="240" w:lineRule="auto" w:before="0"/>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1"/>
        <w:rPr>
          <w:sz w:val="9"/>
        </w:rPr>
      </w:pPr>
    </w:p>
    <w:p>
      <w:pPr>
        <w:spacing w:before="0"/>
        <w:ind w:left="-15" w:right="0" w:firstLine="0"/>
        <w:jc w:val="left"/>
        <w:rPr>
          <w:sz w:val="10"/>
        </w:rPr>
      </w:pPr>
      <w:r>
        <w:rPr/>
        <w:pict>
          <v:shape style="position:absolute;margin-left:401.473602pt;margin-top:-11.880369pt;width:84.5pt;height:41.85pt;mso-position-horizontal-relative:page;mso-position-vertical-relative:paragraph;z-index:15975424" type="#_x0000_t202" id="docshape3262" filled="false" stroked="true" strokeweight=".528368pt" strokecolor="#000000">
            <v:textbox inset="0,0,0,0">
              <w:txbxContent>
                <w:p>
                  <w:pPr>
                    <w:spacing w:before="62"/>
                    <w:ind w:left="182" w:right="391" w:firstLine="0"/>
                    <w:jc w:val="center"/>
                    <w:rPr>
                      <w:sz w:val="10"/>
                    </w:rPr>
                  </w:pPr>
                  <w:r>
                    <w:rPr>
                      <w:spacing w:val="-2"/>
                      <w:w w:val="105"/>
                      <w:sz w:val="10"/>
                    </w:rPr>
                    <w:t>«aapFunctionalCluster»</w:t>
                  </w:r>
                </w:p>
                <w:p>
                  <w:pPr>
                    <w:spacing w:before="23"/>
                    <w:ind w:left="182" w:right="387" w:firstLine="0"/>
                    <w:jc w:val="center"/>
                    <w:rPr>
                      <w:sz w:val="10"/>
                    </w:rPr>
                  </w:pPr>
                  <w:r>
                    <w:rPr>
                      <w:spacing w:val="-2"/>
                      <w:w w:val="105"/>
                      <w:sz w:val="10"/>
                    </w:rPr>
                    <w:t>Cryptography</w:t>
                  </w:r>
                </w:p>
                <w:p>
                  <w:pPr>
                    <w:pStyle w:val="BodyText"/>
                    <w:rPr>
                      <w:sz w:val="12"/>
                    </w:rPr>
                  </w:pPr>
                </w:p>
                <w:p>
                  <w:pPr>
                    <w:spacing w:before="86"/>
                    <w:ind w:left="16" w:right="0" w:firstLine="0"/>
                    <w:jc w:val="left"/>
                    <w:rPr>
                      <w:sz w:val="10"/>
                    </w:rPr>
                  </w:pPr>
                  <w:r>
                    <w:rPr>
                      <w:w w:val="105"/>
                      <w:sz w:val="10"/>
                    </w:rPr>
                    <w:t>daemon-</w:t>
                  </w:r>
                  <w:r>
                    <w:rPr>
                      <w:spacing w:val="-2"/>
                      <w:w w:val="105"/>
                      <w:sz w:val="10"/>
                    </w:rPr>
                    <w:t>based</w:t>
                  </w:r>
                </w:p>
              </w:txbxContent>
            </v:textbox>
            <v:stroke dashstyle="solid"/>
            <w10:wrap type="none"/>
          </v:shape>
        </w:pict>
      </w:r>
      <w:r>
        <w:rPr>
          <w:spacing w:val="-2"/>
          <w:w w:val="105"/>
          <w:sz w:val="10"/>
        </w:rPr>
        <w:t>«aapParticipates»</w:t>
      </w:r>
    </w:p>
    <w:p>
      <w:pPr>
        <w:spacing w:after="0"/>
        <w:jc w:val="left"/>
        <w:rPr>
          <w:sz w:val="10"/>
        </w:rPr>
        <w:sectPr>
          <w:type w:val="continuous"/>
          <w:pgSz w:w="11910" w:h="14140"/>
          <w:pgMar w:header="0" w:footer="0" w:top="200" w:bottom="0" w:left="1260" w:right="1220"/>
          <w:cols w:num="6" w:equalWidth="0">
            <w:col w:w="1764" w:space="40"/>
            <w:col w:w="1010" w:space="39"/>
            <w:col w:w="1312" w:space="40"/>
            <w:col w:w="458" w:space="39"/>
            <w:col w:w="1155" w:space="40"/>
            <w:col w:w="3533"/>
          </w:cols>
        </w:sectPr>
      </w:pPr>
    </w:p>
    <w:p>
      <w:pPr>
        <w:pStyle w:val="BodyText"/>
        <w:rPr>
          <w:sz w:val="20"/>
        </w:rPr>
      </w:pPr>
    </w:p>
    <w:p>
      <w:pPr>
        <w:pStyle w:val="BodyText"/>
        <w:spacing w:before="8"/>
        <w:rPr>
          <w:sz w:val="19"/>
        </w:rPr>
      </w:pPr>
    </w:p>
    <w:p>
      <w:pPr>
        <w:spacing w:before="101"/>
        <w:ind w:left="271" w:right="308" w:firstLine="0"/>
        <w:jc w:val="center"/>
        <w:rPr>
          <w:b/>
          <w:sz w:val="22"/>
        </w:rPr>
      </w:pPr>
      <w:r>
        <w:rPr>
          <w:b/>
          <w:sz w:val="22"/>
        </w:rPr>
        <w:t>Figure</w:t>
      </w:r>
      <w:r>
        <w:rPr>
          <w:b/>
          <w:spacing w:val="-9"/>
          <w:sz w:val="22"/>
        </w:rPr>
        <w:t> </w:t>
      </w:r>
      <w:r>
        <w:rPr>
          <w:b/>
          <w:sz w:val="22"/>
        </w:rPr>
        <w:t>10.3:</w:t>
      </w:r>
      <w:r>
        <w:rPr>
          <w:b/>
          <w:spacing w:val="3"/>
          <w:sz w:val="22"/>
        </w:rPr>
        <w:t> </w:t>
      </w:r>
      <w:r>
        <w:rPr>
          <w:b/>
          <w:sz w:val="22"/>
        </w:rPr>
        <w:t>Use</w:t>
      </w:r>
      <w:r>
        <w:rPr>
          <w:b/>
          <w:spacing w:val="-8"/>
          <w:sz w:val="22"/>
        </w:rPr>
        <w:t> </w:t>
      </w:r>
      <w:r>
        <w:rPr>
          <w:b/>
          <w:sz w:val="22"/>
        </w:rPr>
        <w:t>cases</w:t>
      </w:r>
      <w:r>
        <w:rPr>
          <w:b/>
          <w:spacing w:val="-9"/>
          <w:sz w:val="22"/>
        </w:rPr>
        <w:t> </w:t>
      </w:r>
      <w:r>
        <w:rPr>
          <w:b/>
          <w:sz w:val="22"/>
        </w:rPr>
        <w:t>for</w:t>
      </w:r>
      <w:r>
        <w:rPr>
          <w:b/>
          <w:spacing w:val="-8"/>
          <w:sz w:val="22"/>
        </w:rPr>
        <w:t> </w:t>
      </w:r>
      <w:r>
        <w:rPr>
          <w:b/>
          <w:sz w:val="22"/>
        </w:rPr>
        <w:t>Reading</w:t>
      </w:r>
      <w:r>
        <w:rPr>
          <w:b/>
          <w:spacing w:val="-9"/>
          <w:sz w:val="22"/>
        </w:rPr>
        <w:t> </w:t>
      </w:r>
      <w:r>
        <w:rPr>
          <w:b/>
          <w:sz w:val="22"/>
        </w:rPr>
        <w:t>Persistent</w:t>
      </w:r>
      <w:r>
        <w:rPr>
          <w:b/>
          <w:spacing w:val="-9"/>
          <w:sz w:val="22"/>
        </w:rPr>
        <w:t> </w:t>
      </w:r>
      <w:r>
        <w:rPr>
          <w:b/>
          <w:spacing w:val="-4"/>
          <w:sz w:val="22"/>
        </w:rPr>
        <w:t>Data</w:t>
      </w:r>
    </w:p>
    <w:p>
      <w:pPr>
        <w:pStyle w:val="BodyText"/>
        <w:rPr>
          <w:b/>
          <w:sz w:val="26"/>
        </w:rPr>
      </w:pPr>
    </w:p>
    <w:p>
      <w:pPr>
        <w:pStyle w:val="BodyText"/>
        <w:rPr>
          <w:b/>
          <w:sz w:val="26"/>
        </w:rPr>
      </w:pPr>
    </w:p>
    <w:p>
      <w:pPr>
        <w:pStyle w:val="BodyText"/>
        <w:spacing w:before="11"/>
        <w:rPr>
          <w:b/>
          <w:sz w:val="26"/>
        </w:rPr>
      </w:pPr>
    </w:p>
    <w:p>
      <w:pPr>
        <w:pStyle w:val="ListParagraph"/>
        <w:numPr>
          <w:ilvl w:val="4"/>
          <w:numId w:val="4"/>
        </w:numPr>
        <w:tabs>
          <w:tab w:pos="1459" w:val="left" w:leader="none"/>
          <w:tab w:pos="1460" w:val="left" w:leader="none"/>
        </w:tabs>
        <w:spacing w:line="240" w:lineRule="auto" w:before="0" w:after="0"/>
        <w:ind w:left="1459" w:right="0" w:hanging="1303"/>
        <w:jc w:val="left"/>
        <w:rPr>
          <w:b/>
          <w:sz w:val="24"/>
        </w:rPr>
      </w:pPr>
      <w:r>
        <w:rPr>
          <w:b/>
          <w:sz w:val="24"/>
        </w:rPr>
        <w:t>Read</w:t>
      </w:r>
      <w:r>
        <w:rPr>
          <w:b/>
          <w:spacing w:val="-15"/>
          <w:sz w:val="24"/>
        </w:rPr>
        <w:t> </w:t>
      </w:r>
      <w:r>
        <w:rPr>
          <w:b/>
          <w:sz w:val="24"/>
        </w:rPr>
        <w:t>Persistent</w:t>
      </w:r>
      <w:r>
        <w:rPr>
          <w:b/>
          <w:spacing w:val="-12"/>
          <w:sz w:val="24"/>
        </w:rPr>
        <w:t> </w:t>
      </w:r>
      <w:r>
        <w:rPr>
          <w:b/>
          <w:sz w:val="24"/>
        </w:rPr>
        <w:t>Data</w:t>
      </w:r>
      <w:r>
        <w:rPr>
          <w:b/>
          <w:spacing w:val="-12"/>
          <w:sz w:val="24"/>
        </w:rPr>
        <w:t> </w:t>
      </w:r>
      <w:r>
        <w:rPr>
          <w:b/>
          <w:sz w:val="24"/>
        </w:rPr>
        <w:t>from</w:t>
      </w:r>
      <w:r>
        <w:rPr>
          <w:b/>
          <w:spacing w:val="-12"/>
          <w:sz w:val="24"/>
        </w:rPr>
        <w:t> </w:t>
      </w:r>
      <w:r>
        <w:rPr>
          <w:b/>
          <w:spacing w:val="-4"/>
          <w:sz w:val="24"/>
        </w:rPr>
        <w:t>File</w:t>
      </w:r>
    </w:p>
    <w:p>
      <w:pPr>
        <w:spacing w:after="0" w:line="240" w:lineRule="auto"/>
        <w:jc w:val="left"/>
        <w:rPr>
          <w:sz w:val="24"/>
        </w:rPr>
        <w:sectPr>
          <w:type w:val="continuous"/>
          <w:pgSz w:w="11910" w:h="14140"/>
          <w:pgMar w:header="0" w:footer="0" w:top="200" w:bottom="0" w:left="1260" w:right="1220"/>
        </w:sectPr>
      </w:pPr>
    </w:p>
    <w:p>
      <w:pPr>
        <w:pStyle w:val="BodyText"/>
        <w:spacing w:before="2"/>
        <w:rPr>
          <w:b/>
          <w:sz w:val="2"/>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9"/>
        <w:gridCol w:w="3154"/>
        <w:gridCol w:w="3984"/>
      </w:tblGrid>
      <w:tr>
        <w:trPr>
          <w:trHeight w:val="268" w:hRule="atLeast"/>
        </w:trPr>
        <w:tc>
          <w:tcPr>
            <w:tcW w:w="1909" w:type="dxa"/>
            <w:shd w:val="clear" w:color="auto" w:fill="E5E5E5"/>
          </w:tcPr>
          <w:p>
            <w:pPr>
              <w:pStyle w:val="TableParagraph"/>
              <w:spacing w:before="14"/>
              <w:rPr>
                <w:b/>
                <w:i/>
                <w:sz w:val="20"/>
              </w:rPr>
            </w:pPr>
            <w:r>
              <w:rPr>
                <w:b/>
                <w:i/>
                <w:spacing w:val="-2"/>
                <w:sz w:val="20"/>
              </w:rPr>
              <w:t>Name:</w:t>
            </w:r>
          </w:p>
        </w:tc>
        <w:tc>
          <w:tcPr>
            <w:tcW w:w="7138" w:type="dxa"/>
            <w:gridSpan w:val="2"/>
          </w:tcPr>
          <w:p>
            <w:pPr>
              <w:pStyle w:val="TableParagraph"/>
              <w:spacing w:line="230" w:lineRule="exact" w:before="18"/>
              <w:rPr>
                <w:sz w:val="20"/>
              </w:rPr>
            </w:pPr>
            <w:r>
              <w:rPr>
                <w:sz w:val="20"/>
              </w:rPr>
              <w:t>Read</w:t>
            </w:r>
            <w:r>
              <w:rPr>
                <w:spacing w:val="-9"/>
                <w:sz w:val="20"/>
              </w:rPr>
              <w:t> </w:t>
            </w:r>
            <w:r>
              <w:rPr>
                <w:sz w:val="20"/>
              </w:rPr>
              <w:t>Persistent</w:t>
            </w:r>
            <w:r>
              <w:rPr>
                <w:spacing w:val="-9"/>
                <w:sz w:val="20"/>
              </w:rPr>
              <w:t> </w:t>
            </w:r>
            <w:r>
              <w:rPr>
                <w:sz w:val="20"/>
              </w:rPr>
              <w:t>Data</w:t>
            </w:r>
            <w:r>
              <w:rPr>
                <w:spacing w:val="-9"/>
                <w:sz w:val="20"/>
              </w:rPr>
              <w:t> </w:t>
            </w:r>
            <w:r>
              <w:rPr>
                <w:sz w:val="20"/>
              </w:rPr>
              <w:t>from</w:t>
            </w:r>
            <w:r>
              <w:rPr>
                <w:spacing w:val="-9"/>
                <w:sz w:val="20"/>
              </w:rPr>
              <w:t> </w:t>
            </w:r>
            <w:r>
              <w:rPr>
                <w:spacing w:val="-4"/>
                <w:sz w:val="20"/>
              </w:rPr>
              <w:t>File</w:t>
            </w:r>
          </w:p>
        </w:tc>
      </w:tr>
      <w:tr>
        <w:trPr>
          <w:trHeight w:val="310" w:hRule="atLeast"/>
        </w:trPr>
        <w:tc>
          <w:tcPr>
            <w:tcW w:w="1909" w:type="dxa"/>
            <w:shd w:val="clear" w:color="auto" w:fill="E5E5E5"/>
          </w:tcPr>
          <w:p>
            <w:pPr>
              <w:pStyle w:val="TableParagraph"/>
              <w:spacing w:before="17"/>
              <w:rPr>
                <w:b/>
                <w:i/>
                <w:sz w:val="20"/>
              </w:rPr>
            </w:pPr>
            <w:r>
              <w:rPr>
                <w:b/>
                <w:i/>
                <w:spacing w:val="-2"/>
                <w:sz w:val="20"/>
              </w:rPr>
              <w:t>Description:</w:t>
            </w:r>
          </w:p>
        </w:tc>
        <w:tc>
          <w:tcPr>
            <w:tcW w:w="7138" w:type="dxa"/>
            <w:gridSpan w:val="2"/>
          </w:tcPr>
          <w:p>
            <w:pPr>
              <w:pStyle w:val="TableParagraph"/>
              <w:spacing w:before="18"/>
              <w:rPr>
                <w:sz w:val="20"/>
              </w:rPr>
            </w:pPr>
            <w:r>
              <w:rPr>
                <w:sz w:val="20"/>
              </w:rPr>
              <w:t>This</w:t>
            </w:r>
            <w:r>
              <w:rPr>
                <w:spacing w:val="-6"/>
                <w:sz w:val="20"/>
              </w:rPr>
              <w:t> </w:t>
            </w:r>
            <w:r>
              <w:rPr>
                <w:sz w:val="20"/>
              </w:rPr>
              <w:t>use</w:t>
            </w:r>
            <w:r>
              <w:rPr>
                <w:spacing w:val="-6"/>
                <w:sz w:val="20"/>
              </w:rPr>
              <w:t> </w:t>
            </w:r>
            <w:r>
              <w:rPr>
                <w:sz w:val="20"/>
              </w:rPr>
              <w:t>case</w:t>
            </w:r>
            <w:r>
              <w:rPr>
                <w:spacing w:val="-6"/>
                <w:sz w:val="20"/>
              </w:rPr>
              <w:t> </w:t>
            </w:r>
            <w:r>
              <w:rPr>
                <w:sz w:val="20"/>
              </w:rPr>
              <w:t>describes</w:t>
            </w:r>
            <w:r>
              <w:rPr>
                <w:spacing w:val="-5"/>
                <w:sz w:val="20"/>
              </w:rPr>
              <w:t> </w:t>
            </w:r>
            <w:r>
              <w:rPr>
                <w:sz w:val="20"/>
              </w:rPr>
              <w:t>reading</w:t>
            </w:r>
            <w:r>
              <w:rPr>
                <w:spacing w:val="-6"/>
                <w:sz w:val="20"/>
              </w:rPr>
              <w:t> </w:t>
            </w:r>
            <w:r>
              <w:rPr>
                <w:sz w:val="20"/>
              </w:rPr>
              <w:t>persistent</w:t>
            </w:r>
            <w:r>
              <w:rPr>
                <w:spacing w:val="-6"/>
                <w:sz w:val="20"/>
              </w:rPr>
              <w:t> </w:t>
            </w:r>
            <w:r>
              <w:rPr>
                <w:sz w:val="20"/>
              </w:rPr>
              <w:t>data</w:t>
            </w:r>
            <w:r>
              <w:rPr>
                <w:spacing w:val="-5"/>
                <w:sz w:val="20"/>
              </w:rPr>
              <w:t> </w:t>
            </w:r>
            <w:r>
              <w:rPr>
                <w:sz w:val="20"/>
              </w:rPr>
              <w:t>from</w:t>
            </w:r>
            <w:r>
              <w:rPr>
                <w:spacing w:val="-6"/>
                <w:sz w:val="20"/>
              </w:rPr>
              <w:t> </w:t>
            </w:r>
            <w:r>
              <w:rPr>
                <w:sz w:val="20"/>
              </w:rPr>
              <w:t>a</w:t>
            </w:r>
            <w:r>
              <w:rPr>
                <w:spacing w:val="-6"/>
                <w:sz w:val="20"/>
              </w:rPr>
              <w:t> </w:t>
            </w:r>
            <w:r>
              <w:rPr>
                <w:spacing w:val="-2"/>
                <w:sz w:val="20"/>
              </w:rPr>
              <w:t>file.</w:t>
            </w:r>
          </w:p>
        </w:tc>
      </w:tr>
      <w:tr>
        <w:trPr>
          <w:trHeight w:val="506" w:hRule="atLeast"/>
        </w:trPr>
        <w:tc>
          <w:tcPr>
            <w:tcW w:w="1909" w:type="dxa"/>
            <w:shd w:val="clear" w:color="auto" w:fill="E5E5E5"/>
          </w:tcPr>
          <w:p>
            <w:pPr>
              <w:pStyle w:val="TableParagraph"/>
              <w:spacing w:line="240" w:lineRule="atLeast" w:before="6"/>
              <w:ind w:right="402"/>
              <w:rPr>
                <w:b/>
                <w:i/>
                <w:sz w:val="20"/>
              </w:rPr>
            </w:pPr>
            <w:r>
              <w:rPr>
                <w:b/>
                <w:i/>
                <w:spacing w:val="-4"/>
                <w:sz w:val="20"/>
              </w:rPr>
              <w:t>Triggering</w:t>
            </w:r>
            <w:r>
              <w:rPr>
                <w:b/>
                <w:i/>
                <w:spacing w:val="-4"/>
                <w:sz w:val="20"/>
              </w:rPr>
              <w:t> </w:t>
            </w:r>
            <w:r>
              <w:rPr>
                <w:b/>
                <w:i/>
                <w:spacing w:val="-2"/>
                <w:sz w:val="20"/>
              </w:rPr>
              <w:t>Actors:</w:t>
            </w:r>
          </w:p>
        </w:tc>
        <w:tc>
          <w:tcPr>
            <w:tcW w:w="3154" w:type="dxa"/>
          </w:tcPr>
          <w:p>
            <w:pPr>
              <w:pStyle w:val="TableParagraph"/>
              <w:spacing w:before="14"/>
              <w:rPr>
                <w:sz w:val="20"/>
              </w:rPr>
            </w:pPr>
            <w:r>
              <w:rPr>
                <w:sz w:val="20"/>
              </w:rPr>
              <w:t>Adaptive</w:t>
            </w:r>
            <w:r>
              <w:rPr>
                <w:spacing w:val="-14"/>
                <w:sz w:val="20"/>
              </w:rPr>
              <w:t> </w:t>
            </w:r>
            <w:r>
              <w:rPr>
                <w:spacing w:val="-2"/>
                <w:sz w:val="20"/>
              </w:rPr>
              <w:t>Application</w:t>
            </w:r>
          </w:p>
        </w:tc>
        <w:tc>
          <w:tcPr>
            <w:tcW w:w="3984" w:type="dxa"/>
          </w:tcPr>
          <w:p>
            <w:pPr>
              <w:pStyle w:val="TableParagraph"/>
              <w:spacing w:line="232" w:lineRule="auto" w:before="19"/>
              <w:ind w:right="116"/>
              <w:rPr>
                <w:sz w:val="20"/>
              </w:rPr>
            </w:pPr>
            <w:r>
              <w:rPr>
                <w:sz w:val="20"/>
              </w:rPr>
              <w:t>The</w:t>
            </w:r>
            <w:r>
              <w:rPr>
                <w:spacing w:val="-14"/>
                <w:sz w:val="20"/>
              </w:rPr>
              <w:t> </w:t>
            </w:r>
            <w:hyperlink w:history="true" w:anchor="_bookmark24">
              <w:r>
                <w:rPr>
                  <w:rFonts w:ascii="Courier New"/>
                  <w:color w:val="0000FF"/>
                  <w:sz w:val="20"/>
                </w:rPr>
                <w:t>Adaptive</w:t>
              </w:r>
              <w:r>
                <w:rPr>
                  <w:rFonts w:ascii="Courier New"/>
                  <w:color w:val="0000FF"/>
                  <w:spacing w:val="-30"/>
                  <w:sz w:val="20"/>
                </w:rPr>
                <w:t> </w:t>
              </w:r>
              <w:r>
                <w:rPr>
                  <w:rFonts w:ascii="Courier New"/>
                  <w:color w:val="0000FF"/>
                  <w:sz w:val="20"/>
                </w:rPr>
                <w:t>Application</w:t>
              </w:r>
              <w:r>
                <w:rPr>
                  <w:rFonts w:ascii="Courier New"/>
                  <w:color w:val="0000FF"/>
                  <w:spacing w:val="-65"/>
                  <w:sz w:val="20"/>
                </w:rPr>
                <w:t> </w:t>
              </w:r>
            </w:hyperlink>
            <w:r>
              <w:rPr>
                <w:sz w:val="20"/>
              </w:rPr>
              <w:t>triggers this use case.</w:t>
            </w:r>
          </w:p>
        </w:tc>
      </w:tr>
      <w:tr>
        <w:trPr>
          <w:trHeight w:val="784" w:hRule="atLeast"/>
        </w:trPr>
        <w:tc>
          <w:tcPr>
            <w:tcW w:w="1909" w:type="dxa"/>
            <w:shd w:val="clear" w:color="auto" w:fill="E5E5E5"/>
          </w:tcPr>
          <w:p>
            <w:pPr>
              <w:pStyle w:val="TableParagraph"/>
              <w:spacing w:line="249" w:lineRule="auto" w:before="17"/>
              <w:rPr>
                <w:b/>
                <w:i/>
                <w:sz w:val="20"/>
              </w:rPr>
            </w:pPr>
            <w:r>
              <w:rPr>
                <w:b/>
                <w:i/>
                <w:spacing w:val="-2"/>
                <w:sz w:val="20"/>
              </w:rPr>
              <w:t>Participating</w:t>
            </w:r>
            <w:r>
              <w:rPr>
                <w:b/>
                <w:i/>
                <w:spacing w:val="-2"/>
                <w:sz w:val="20"/>
              </w:rPr>
              <w:t> Actors:</w:t>
            </w:r>
          </w:p>
        </w:tc>
        <w:tc>
          <w:tcPr>
            <w:tcW w:w="3154" w:type="dxa"/>
          </w:tcPr>
          <w:p>
            <w:pPr>
              <w:pStyle w:val="TableParagraph"/>
              <w:spacing w:before="18"/>
              <w:rPr>
                <w:sz w:val="20"/>
              </w:rPr>
            </w:pPr>
            <w:r>
              <w:rPr>
                <w:sz w:val="20"/>
              </w:rPr>
              <w:t>Operating</w:t>
            </w:r>
            <w:r>
              <w:rPr>
                <w:spacing w:val="-12"/>
                <w:sz w:val="20"/>
              </w:rPr>
              <w:t> </w:t>
            </w:r>
            <w:r>
              <w:rPr>
                <w:spacing w:val="-2"/>
                <w:sz w:val="20"/>
              </w:rPr>
              <w:t>System</w:t>
            </w:r>
          </w:p>
        </w:tc>
        <w:tc>
          <w:tcPr>
            <w:tcW w:w="3984" w:type="dxa"/>
          </w:tcPr>
          <w:p>
            <w:pPr>
              <w:pStyle w:val="TableParagraph"/>
              <w:spacing w:before="14"/>
              <w:ind w:right="116"/>
              <w:rPr>
                <w:sz w:val="20"/>
              </w:rPr>
            </w:pPr>
            <w:r>
              <w:rPr>
                <w:sz w:val="20"/>
              </w:rPr>
              <w:t>The</w:t>
            </w:r>
            <w:r>
              <w:rPr>
                <w:spacing w:val="-14"/>
                <w:sz w:val="20"/>
              </w:rPr>
              <w:t> </w:t>
            </w:r>
            <w:hyperlink w:history="true" w:anchor="_bookmark28">
              <w:r>
                <w:rPr>
                  <w:rFonts w:ascii="Courier New"/>
                  <w:color w:val="0000FF"/>
                  <w:sz w:val="20"/>
                </w:rPr>
                <w:t>Operating</w:t>
              </w:r>
              <w:r>
                <w:rPr>
                  <w:rFonts w:ascii="Courier New"/>
                  <w:color w:val="0000FF"/>
                  <w:spacing w:val="-21"/>
                  <w:sz w:val="20"/>
                </w:rPr>
                <w:t> </w:t>
              </w:r>
              <w:r>
                <w:rPr>
                  <w:rFonts w:ascii="Courier New"/>
                  <w:color w:val="0000FF"/>
                  <w:sz w:val="20"/>
                </w:rPr>
                <w:t>System</w:t>
              </w:r>
              <w:r>
                <w:rPr>
                  <w:rFonts w:ascii="Courier New"/>
                  <w:color w:val="0000FF"/>
                  <w:spacing w:val="-65"/>
                  <w:sz w:val="20"/>
                </w:rPr>
                <w:t> </w:t>
              </w:r>
            </w:hyperlink>
            <w:r>
              <w:rPr>
                <w:sz w:val="20"/>
              </w:rPr>
              <w:t>participates</w:t>
            </w:r>
            <w:r>
              <w:rPr>
                <w:spacing w:val="-9"/>
                <w:sz w:val="20"/>
              </w:rPr>
              <w:t> </w:t>
            </w:r>
            <w:r>
              <w:rPr>
                <w:sz w:val="20"/>
              </w:rPr>
              <w:t>in this use case by providing access to the underlying storage.</w:t>
            </w:r>
          </w:p>
        </w:tc>
      </w:tr>
      <w:tr>
        <w:trPr>
          <w:trHeight w:val="263" w:hRule="atLeast"/>
        </w:trPr>
        <w:tc>
          <w:tcPr>
            <w:tcW w:w="1909" w:type="dxa"/>
            <w:shd w:val="clear" w:color="auto" w:fill="E5E5E5"/>
          </w:tcPr>
          <w:p>
            <w:pPr>
              <w:pStyle w:val="TableParagraph"/>
              <w:spacing w:before="14"/>
              <w:rPr>
                <w:b/>
                <w:i/>
                <w:sz w:val="20"/>
              </w:rPr>
            </w:pPr>
            <w:r>
              <w:rPr>
                <w:b/>
                <w:i/>
                <w:sz w:val="20"/>
              </w:rPr>
              <w:t>Base</w:t>
            </w:r>
            <w:r>
              <w:rPr>
                <w:b/>
                <w:i/>
                <w:spacing w:val="-6"/>
                <w:sz w:val="20"/>
              </w:rPr>
              <w:t> </w:t>
            </w:r>
            <w:r>
              <w:rPr>
                <w:b/>
                <w:i/>
                <w:sz w:val="20"/>
              </w:rPr>
              <w:t>use</w:t>
            </w:r>
            <w:r>
              <w:rPr>
                <w:b/>
                <w:i/>
                <w:spacing w:val="-5"/>
                <w:sz w:val="20"/>
              </w:rPr>
              <w:t> </w:t>
            </w:r>
            <w:r>
              <w:rPr>
                <w:b/>
                <w:i/>
                <w:spacing w:val="-2"/>
                <w:sz w:val="20"/>
              </w:rPr>
              <w:t>case:</w:t>
            </w:r>
          </w:p>
        </w:tc>
        <w:tc>
          <w:tcPr>
            <w:tcW w:w="7138" w:type="dxa"/>
            <w:gridSpan w:val="2"/>
          </w:tcPr>
          <w:p>
            <w:pPr>
              <w:pStyle w:val="TableParagraph"/>
              <w:spacing w:before="14"/>
              <w:rPr>
                <w:sz w:val="20"/>
              </w:rPr>
            </w:pPr>
            <w:r>
              <w:rPr>
                <w:sz w:val="20"/>
              </w:rPr>
              <w:t>Read</w:t>
            </w:r>
            <w:r>
              <w:rPr>
                <w:spacing w:val="-13"/>
                <w:sz w:val="20"/>
              </w:rPr>
              <w:t> </w:t>
            </w:r>
            <w:r>
              <w:rPr>
                <w:sz w:val="20"/>
              </w:rPr>
              <w:t>Persistent</w:t>
            </w:r>
            <w:r>
              <w:rPr>
                <w:spacing w:val="-13"/>
                <w:sz w:val="20"/>
              </w:rPr>
              <w:t> </w:t>
            </w:r>
            <w:r>
              <w:rPr>
                <w:spacing w:val="-4"/>
                <w:sz w:val="20"/>
              </w:rPr>
              <w:t>Data</w:t>
            </w:r>
          </w:p>
        </w:tc>
      </w:tr>
      <w:tr>
        <w:trPr>
          <w:trHeight w:val="1020" w:hRule="atLeast"/>
        </w:trPr>
        <w:tc>
          <w:tcPr>
            <w:tcW w:w="1909" w:type="dxa"/>
            <w:vMerge w:val="restart"/>
            <w:shd w:val="clear" w:color="auto" w:fill="E5E5E5"/>
          </w:tcPr>
          <w:p>
            <w:pPr>
              <w:pStyle w:val="TableParagraph"/>
              <w:spacing w:line="249" w:lineRule="auto" w:before="27"/>
              <w:ind w:right="402"/>
              <w:rPr>
                <w:b/>
                <w:i/>
                <w:sz w:val="20"/>
              </w:rPr>
            </w:pPr>
            <w:r>
              <w:rPr>
                <w:b/>
                <w:i/>
                <w:sz w:val="20"/>
              </w:rPr>
              <w:t>Extending</w:t>
            </w:r>
            <w:r>
              <w:rPr>
                <w:b/>
                <w:i/>
                <w:spacing w:val="-14"/>
                <w:sz w:val="20"/>
              </w:rPr>
              <w:t> </w:t>
            </w:r>
            <w:r>
              <w:rPr>
                <w:b/>
                <w:i/>
                <w:sz w:val="20"/>
              </w:rPr>
              <w:t>use</w:t>
            </w:r>
            <w:r>
              <w:rPr>
                <w:b/>
                <w:i/>
                <w:sz w:val="20"/>
              </w:rPr>
              <w:t> </w:t>
            </w:r>
            <w:r>
              <w:rPr>
                <w:b/>
                <w:i/>
                <w:spacing w:val="-2"/>
                <w:sz w:val="20"/>
              </w:rPr>
              <w:t>cases:</w:t>
            </w:r>
          </w:p>
        </w:tc>
        <w:tc>
          <w:tcPr>
            <w:tcW w:w="3154" w:type="dxa"/>
          </w:tcPr>
          <w:p>
            <w:pPr>
              <w:pStyle w:val="TableParagraph"/>
              <w:spacing w:line="254" w:lineRule="auto" w:before="35"/>
              <w:ind w:right="207"/>
              <w:rPr>
                <w:rFonts w:ascii="Courier New"/>
                <w:sz w:val="20"/>
              </w:rPr>
            </w:pPr>
            <w:hyperlink w:history="true" w:anchor="_bookmark251">
              <w:r>
                <w:rPr>
                  <w:rFonts w:ascii="Courier New"/>
                  <w:color w:val="0000FF"/>
                  <w:sz w:val="20"/>
                </w:rPr>
                <w:t>Detect</w:t>
              </w:r>
              <w:r>
                <w:rPr>
                  <w:rFonts w:ascii="Courier New"/>
                  <w:color w:val="0000FF"/>
                  <w:spacing w:val="-16"/>
                  <w:sz w:val="20"/>
                </w:rPr>
                <w:t> </w:t>
              </w:r>
              <w:r>
                <w:rPr>
                  <w:rFonts w:ascii="Courier New"/>
                  <w:color w:val="0000FF"/>
                  <w:sz w:val="20"/>
                </w:rPr>
                <w:t>and</w:t>
              </w:r>
              <w:r>
                <w:rPr>
                  <w:rFonts w:ascii="Courier New"/>
                  <w:color w:val="0000FF"/>
                  <w:spacing w:val="-16"/>
                  <w:sz w:val="20"/>
                </w:rPr>
                <w:t> </w:t>
              </w:r>
              <w:r>
                <w:rPr>
                  <w:rFonts w:ascii="Courier New"/>
                  <w:color w:val="0000FF"/>
                  <w:sz w:val="20"/>
                </w:rPr>
                <w:t>Correct</w:t>
              </w:r>
              <w:r>
                <w:rPr>
                  <w:rFonts w:ascii="Courier New"/>
                  <w:color w:val="0000FF"/>
                  <w:spacing w:val="-16"/>
                  <w:sz w:val="20"/>
                </w:rPr>
                <w:t> </w:t>
              </w:r>
              <w:r>
                <w:rPr>
                  <w:rFonts w:ascii="Courier New"/>
                  <w:color w:val="0000FF"/>
                  <w:sz w:val="20"/>
                </w:rPr>
                <w:t>Data</w:t>
              </w:r>
            </w:hyperlink>
            <w:r>
              <w:rPr>
                <w:rFonts w:ascii="Courier New"/>
                <w:color w:val="0000FF"/>
                <w:sz w:val="20"/>
              </w:rPr>
              <w:t> </w:t>
            </w:r>
            <w:hyperlink w:history="true" w:anchor="_bookmark251">
              <w:r>
                <w:rPr>
                  <w:rFonts w:ascii="Courier New"/>
                  <w:color w:val="0000FF"/>
                  <w:spacing w:val="-2"/>
                  <w:sz w:val="20"/>
                </w:rPr>
                <w:t>Errors</w:t>
              </w:r>
            </w:hyperlink>
          </w:p>
        </w:tc>
        <w:tc>
          <w:tcPr>
            <w:tcW w:w="3984" w:type="dxa"/>
          </w:tcPr>
          <w:p>
            <w:pPr>
              <w:pStyle w:val="TableParagraph"/>
              <w:spacing w:line="237" w:lineRule="auto"/>
              <w:ind w:right="116"/>
              <w:rPr>
                <w:sz w:val="20"/>
              </w:rPr>
            </w:pPr>
            <w:hyperlink w:history="true" w:anchor="_bookmark251">
              <w:r>
                <w:rPr>
                  <w:rFonts w:ascii="Courier New"/>
                  <w:color w:val="0000FF"/>
                  <w:sz w:val="20"/>
                </w:rPr>
                <w:t>Detect</w:t>
              </w:r>
              <w:r>
                <w:rPr>
                  <w:rFonts w:ascii="Courier New"/>
                  <w:color w:val="0000FF"/>
                  <w:spacing w:val="-13"/>
                  <w:sz w:val="20"/>
                </w:rPr>
                <w:t> </w:t>
              </w:r>
              <w:r>
                <w:rPr>
                  <w:rFonts w:ascii="Courier New"/>
                  <w:color w:val="0000FF"/>
                  <w:sz w:val="20"/>
                </w:rPr>
                <w:t>and</w:t>
              </w:r>
              <w:r>
                <w:rPr>
                  <w:rFonts w:ascii="Courier New"/>
                  <w:color w:val="0000FF"/>
                  <w:spacing w:val="-13"/>
                  <w:sz w:val="20"/>
                </w:rPr>
                <w:t> </w:t>
              </w:r>
              <w:r>
                <w:rPr>
                  <w:rFonts w:ascii="Courier New"/>
                  <w:color w:val="0000FF"/>
                  <w:sz w:val="20"/>
                </w:rPr>
                <w:t>Correct</w:t>
              </w:r>
              <w:r>
                <w:rPr>
                  <w:rFonts w:ascii="Courier New"/>
                  <w:color w:val="0000FF"/>
                  <w:spacing w:val="-13"/>
                  <w:sz w:val="20"/>
                </w:rPr>
                <w:t> </w:t>
              </w:r>
              <w:r>
                <w:rPr>
                  <w:rFonts w:ascii="Courier New"/>
                  <w:color w:val="0000FF"/>
                  <w:sz w:val="20"/>
                </w:rPr>
                <w:t>Data</w:t>
              </w:r>
              <w:r>
                <w:rPr>
                  <w:rFonts w:ascii="Courier New"/>
                  <w:color w:val="0000FF"/>
                  <w:spacing w:val="-13"/>
                  <w:sz w:val="20"/>
                </w:rPr>
                <w:t> </w:t>
              </w:r>
              <w:r>
                <w:rPr>
                  <w:rFonts w:ascii="Courier New"/>
                  <w:color w:val="0000FF"/>
                  <w:sz w:val="20"/>
                </w:rPr>
                <w:t>Errors</w:t>
              </w:r>
            </w:hyperlink>
            <w:r>
              <w:rPr>
                <w:rFonts w:ascii="Courier New"/>
                <w:color w:val="0000FF"/>
                <w:sz w:val="20"/>
              </w:rPr>
              <w:t> </w:t>
            </w:r>
            <w:r>
              <w:rPr>
                <w:sz w:val="20"/>
              </w:rPr>
              <w:t>extends this use case if redundancy is configured in the </w:t>
            </w:r>
            <w:r>
              <w:rPr>
                <w:rFonts w:ascii="Courier New"/>
                <w:sz w:val="20"/>
              </w:rPr>
              <w:t>Manifest</w:t>
            </w:r>
            <w:r>
              <w:rPr>
                <w:rFonts w:ascii="Courier New"/>
                <w:spacing w:val="-28"/>
                <w:sz w:val="20"/>
              </w:rPr>
              <w:t> </w:t>
            </w:r>
            <w:r>
              <w:rPr>
                <w:sz w:val="20"/>
              </w:rPr>
              <w:t>(see </w:t>
            </w:r>
            <w:r>
              <w:rPr>
                <w:rFonts w:ascii="Courier New"/>
                <w:spacing w:val="-2"/>
                <w:sz w:val="20"/>
              </w:rPr>
              <w:t>PersistencyRedundancyHandling</w:t>
            </w:r>
            <w:r>
              <w:rPr>
                <w:spacing w:val="-2"/>
                <w:sz w:val="20"/>
              </w:rPr>
              <w:t>).</w:t>
            </w:r>
          </w:p>
        </w:tc>
      </w:tr>
      <w:tr>
        <w:trPr>
          <w:trHeight w:val="1508" w:hRule="atLeast"/>
        </w:trPr>
        <w:tc>
          <w:tcPr>
            <w:tcW w:w="1909" w:type="dxa"/>
            <w:vMerge/>
            <w:tcBorders>
              <w:top w:val="nil"/>
            </w:tcBorders>
            <w:shd w:val="clear" w:color="auto" w:fill="E5E5E5"/>
          </w:tcPr>
          <w:p>
            <w:pPr>
              <w:rPr>
                <w:sz w:val="2"/>
                <w:szCs w:val="2"/>
              </w:rPr>
            </w:pPr>
          </w:p>
        </w:tc>
        <w:tc>
          <w:tcPr>
            <w:tcW w:w="3154" w:type="dxa"/>
          </w:tcPr>
          <w:p>
            <w:pPr>
              <w:pStyle w:val="TableParagraph"/>
              <w:spacing w:before="45"/>
              <w:rPr>
                <w:rFonts w:ascii="Courier New"/>
                <w:sz w:val="20"/>
              </w:rPr>
            </w:pPr>
            <w:hyperlink w:history="true" w:anchor="_bookmark250">
              <w:r>
                <w:rPr>
                  <w:rFonts w:ascii="Courier New"/>
                  <w:color w:val="0000FF"/>
                  <w:sz w:val="20"/>
                </w:rPr>
                <w:t>Decrypt</w:t>
              </w:r>
              <w:r>
                <w:rPr>
                  <w:rFonts w:ascii="Courier New"/>
                  <w:color w:val="0000FF"/>
                  <w:spacing w:val="-12"/>
                  <w:sz w:val="20"/>
                </w:rPr>
                <w:t> </w:t>
              </w:r>
              <w:r>
                <w:rPr>
                  <w:rFonts w:ascii="Courier New"/>
                  <w:color w:val="0000FF"/>
                  <w:sz w:val="20"/>
                </w:rPr>
                <w:t>Persistent</w:t>
              </w:r>
              <w:r>
                <w:rPr>
                  <w:rFonts w:ascii="Courier New"/>
                  <w:color w:val="0000FF"/>
                  <w:spacing w:val="-11"/>
                  <w:sz w:val="20"/>
                </w:rPr>
                <w:t> </w:t>
              </w:r>
              <w:r>
                <w:rPr>
                  <w:rFonts w:ascii="Courier New"/>
                  <w:color w:val="0000FF"/>
                  <w:spacing w:val="-4"/>
                  <w:sz w:val="20"/>
                </w:rPr>
                <w:t>Data</w:t>
              </w:r>
            </w:hyperlink>
          </w:p>
        </w:tc>
        <w:tc>
          <w:tcPr>
            <w:tcW w:w="3984" w:type="dxa"/>
          </w:tcPr>
          <w:p>
            <w:pPr>
              <w:pStyle w:val="TableParagraph"/>
              <w:spacing w:before="24"/>
              <w:ind w:right="147"/>
              <w:rPr>
                <w:sz w:val="20"/>
              </w:rPr>
            </w:pPr>
            <w:hyperlink w:history="true" w:anchor="_bookmark250">
              <w:r>
                <w:rPr>
                  <w:rFonts w:ascii="Courier New"/>
                  <w:color w:val="0000FF"/>
                  <w:sz w:val="20"/>
                </w:rPr>
                <w:t>Decrypt Persistent Data</w:t>
              </w:r>
              <w:r>
                <w:rPr>
                  <w:rFonts w:ascii="Courier New"/>
                  <w:color w:val="0000FF"/>
                  <w:spacing w:val="-39"/>
                  <w:sz w:val="20"/>
                </w:rPr>
                <w:t> </w:t>
              </w:r>
            </w:hyperlink>
            <w:r>
              <w:rPr>
                <w:sz w:val="20"/>
              </w:rPr>
              <w:t>extends this</w:t>
            </w:r>
            <w:r>
              <w:rPr>
                <w:spacing w:val="-6"/>
                <w:sz w:val="20"/>
              </w:rPr>
              <w:t> </w:t>
            </w:r>
            <w:r>
              <w:rPr>
                <w:sz w:val="20"/>
              </w:rPr>
              <w:t>use</w:t>
            </w:r>
            <w:r>
              <w:rPr>
                <w:spacing w:val="-6"/>
                <w:sz w:val="20"/>
              </w:rPr>
              <w:t> </w:t>
            </w:r>
            <w:r>
              <w:rPr>
                <w:sz w:val="20"/>
              </w:rPr>
              <w:t>case</w:t>
            </w:r>
            <w:r>
              <w:rPr>
                <w:spacing w:val="-6"/>
                <w:sz w:val="20"/>
              </w:rPr>
              <w:t> </w:t>
            </w:r>
            <w:r>
              <w:rPr>
                <w:sz w:val="20"/>
              </w:rPr>
              <w:t>if</w:t>
            </w:r>
            <w:r>
              <w:rPr>
                <w:spacing w:val="-6"/>
                <w:sz w:val="20"/>
              </w:rPr>
              <w:t> </w:t>
            </w:r>
            <w:r>
              <w:rPr>
                <w:sz w:val="20"/>
              </w:rPr>
              <w:t>encryption</w:t>
            </w:r>
            <w:r>
              <w:rPr>
                <w:spacing w:val="-6"/>
                <w:sz w:val="20"/>
              </w:rPr>
              <w:t> </w:t>
            </w:r>
            <w:r>
              <w:rPr>
                <w:sz w:val="20"/>
              </w:rPr>
              <w:t>is</w:t>
            </w:r>
            <w:r>
              <w:rPr>
                <w:spacing w:val="-6"/>
                <w:sz w:val="20"/>
              </w:rPr>
              <w:t> </w:t>
            </w:r>
            <w:r>
              <w:rPr>
                <w:sz w:val="20"/>
              </w:rPr>
              <w:t>configured</w:t>
            </w:r>
            <w:r>
              <w:rPr>
                <w:spacing w:val="-6"/>
                <w:sz w:val="20"/>
              </w:rPr>
              <w:t> </w:t>
            </w:r>
            <w:r>
              <w:rPr>
                <w:sz w:val="20"/>
              </w:rPr>
              <w:t>in the </w:t>
            </w:r>
            <w:r>
              <w:rPr>
                <w:rFonts w:ascii="Courier New"/>
                <w:sz w:val="20"/>
              </w:rPr>
              <w:t>Manifest</w:t>
            </w:r>
            <w:r>
              <w:rPr>
                <w:rFonts w:ascii="Courier New"/>
                <w:spacing w:val="-24"/>
                <w:sz w:val="20"/>
              </w:rPr>
              <w:t> </w:t>
            </w:r>
            <w:r>
              <w:rPr>
                <w:sz w:val="20"/>
              </w:rPr>
              <w:t>(see </w:t>
            </w:r>
            <w:r>
              <w:rPr>
                <w:rFonts w:ascii="Courier New"/>
                <w:sz w:val="20"/>
              </w:rPr>
              <w:t>PersistencyDe- </w:t>
            </w:r>
            <w:r>
              <w:rPr>
                <w:rFonts w:ascii="Courier New"/>
                <w:spacing w:val="-2"/>
                <w:sz w:val="20"/>
              </w:rPr>
              <w:t>ploymentToCryptoKeySlotMapping </w:t>
            </w:r>
            <w:r>
              <w:rPr>
                <w:spacing w:val="-2"/>
                <w:sz w:val="20"/>
              </w:rPr>
              <w:t>or </w:t>
            </w:r>
            <w:r>
              <w:rPr>
                <w:rFonts w:ascii="Courier New"/>
                <w:spacing w:val="-2"/>
                <w:sz w:val="20"/>
              </w:rPr>
              <w:t>PersistencyDeploymentElement- ToCryptoKeySlotMapping</w:t>
            </w:r>
            <w:r>
              <w:rPr>
                <w:spacing w:val="-2"/>
                <w:sz w:val="20"/>
              </w:rPr>
              <w:t>).</w:t>
            </w:r>
          </w:p>
        </w:tc>
      </w:tr>
      <w:tr>
        <w:trPr>
          <w:trHeight w:val="308" w:hRule="atLeast"/>
        </w:trPr>
        <w:tc>
          <w:tcPr>
            <w:tcW w:w="1909" w:type="dxa"/>
            <w:shd w:val="clear" w:color="auto" w:fill="E5E5E5"/>
          </w:tcPr>
          <w:p>
            <w:pPr>
              <w:pStyle w:val="TableParagraph"/>
              <w:spacing w:before="17"/>
              <w:rPr>
                <w:b/>
                <w:i/>
                <w:sz w:val="20"/>
              </w:rPr>
            </w:pPr>
            <w:r>
              <w:rPr>
                <w:b/>
                <w:i/>
                <w:spacing w:val="-2"/>
                <w:sz w:val="20"/>
              </w:rPr>
              <w:t>Preconditions:</w:t>
            </w:r>
          </w:p>
        </w:tc>
        <w:tc>
          <w:tcPr>
            <w:tcW w:w="7138" w:type="dxa"/>
            <w:gridSpan w:val="2"/>
          </w:tcPr>
          <w:p>
            <w:pPr>
              <w:pStyle w:val="TableParagraph"/>
              <w:numPr>
                <w:ilvl w:val="0"/>
                <w:numId w:val="20"/>
              </w:numPr>
              <w:tabs>
                <w:tab w:pos="710" w:val="left" w:leader="none"/>
              </w:tabs>
              <w:spacing w:line="240" w:lineRule="auto" w:before="5" w:after="0"/>
              <w:ind w:left="709" w:right="0" w:hanging="217"/>
              <w:jc w:val="left"/>
              <w:rPr>
                <w:sz w:val="20"/>
              </w:rPr>
            </w:pPr>
            <w:r>
              <w:rPr>
                <w:sz w:val="20"/>
              </w:rPr>
              <w:t>The</w:t>
            </w:r>
            <w:r>
              <w:rPr>
                <w:spacing w:val="-6"/>
                <w:sz w:val="20"/>
              </w:rPr>
              <w:t> </w:t>
            </w:r>
            <w:r>
              <w:rPr>
                <w:sz w:val="20"/>
              </w:rPr>
              <w:t>requested</w:t>
            </w:r>
            <w:r>
              <w:rPr>
                <w:spacing w:val="-6"/>
                <w:sz w:val="20"/>
              </w:rPr>
              <w:t> </w:t>
            </w:r>
            <w:r>
              <w:rPr>
                <w:sz w:val="20"/>
              </w:rPr>
              <w:t>file</w:t>
            </w:r>
            <w:r>
              <w:rPr>
                <w:spacing w:val="-6"/>
                <w:sz w:val="20"/>
              </w:rPr>
              <w:t> </w:t>
            </w:r>
            <w:r>
              <w:rPr>
                <w:spacing w:val="-2"/>
                <w:sz w:val="20"/>
              </w:rPr>
              <w:t>exists.</w:t>
            </w:r>
          </w:p>
        </w:tc>
      </w:tr>
      <w:tr>
        <w:trPr>
          <w:trHeight w:val="267" w:hRule="atLeast"/>
        </w:trPr>
        <w:tc>
          <w:tcPr>
            <w:tcW w:w="1909" w:type="dxa"/>
            <w:shd w:val="clear" w:color="auto" w:fill="E5E5E5"/>
          </w:tcPr>
          <w:p>
            <w:pPr>
              <w:pStyle w:val="TableParagraph"/>
              <w:spacing w:before="17"/>
              <w:rPr>
                <w:b/>
                <w:i/>
                <w:sz w:val="20"/>
              </w:rPr>
            </w:pPr>
            <w:r>
              <w:rPr>
                <w:b/>
                <w:i/>
                <w:spacing w:val="-2"/>
                <w:sz w:val="20"/>
              </w:rPr>
              <w:t>Invariants:</w:t>
            </w:r>
          </w:p>
        </w:tc>
        <w:tc>
          <w:tcPr>
            <w:tcW w:w="7138" w:type="dxa"/>
            <w:gridSpan w:val="2"/>
          </w:tcPr>
          <w:p>
            <w:pPr>
              <w:pStyle w:val="TableParagraph"/>
              <w:spacing w:before="14"/>
              <w:rPr>
                <w:sz w:val="20"/>
              </w:rPr>
            </w:pPr>
            <w:r>
              <w:rPr>
                <w:spacing w:val="-4"/>
                <w:sz w:val="20"/>
              </w:rPr>
              <w:t>None</w:t>
            </w:r>
          </w:p>
        </w:tc>
      </w:tr>
      <w:tr>
        <w:trPr>
          <w:trHeight w:val="267" w:hRule="atLeast"/>
        </w:trPr>
        <w:tc>
          <w:tcPr>
            <w:tcW w:w="1909" w:type="dxa"/>
            <w:shd w:val="clear" w:color="auto" w:fill="E5E5E5"/>
          </w:tcPr>
          <w:p>
            <w:pPr>
              <w:pStyle w:val="TableParagraph"/>
              <w:spacing w:before="17"/>
              <w:rPr>
                <w:b/>
                <w:i/>
                <w:sz w:val="20"/>
              </w:rPr>
            </w:pPr>
            <w:r>
              <w:rPr>
                <w:b/>
                <w:i/>
                <w:spacing w:val="-2"/>
                <w:sz w:val="20"/>
              </w:rPr>
              <w:t>Postconditions:</w:t>
            </w:r>
          </w:p>
        </w:tc>
        <w:tc>
          <w:tcPr>
            <w:tcW w:w="7138" w:type="dxa"/>
            <w:gridSpan w:val="2"/>
          </w:tcPr>
          <w:p>
            <w:pPr>
              <w:pStyle w:val="TableParagraph"/>
              <w:spacing w:before="14"/>
              <w:rPr>
                <w:sz w:val="20"/>
              </w:rPr>
            </w:pPr>
            <w:r>
              <w:rPr>
                <w:spacing w:val="-4"/>
                <w:sz w:val="20"/>
              </w:rPr>
              <w:t>None</w:t>
            </w:r>
          </w:p>
        </w:tc>
      </w:tr>
      <w:tr>
        <w:trPr>
          <w:trHeight w:val="542" w:hRule="atLeast"/>
        </w:trPr>
        <w:tc>
          <w:tcPr>
            <w:tcW w:w="1909" w:type="dxa"/>
            <w:shd w:val="clear" w:color="auto" w:fill="E5E5E5"/>
          </w:tcPr>
          <w:p>
            <w:pPr>
              <w:pStyle w:val="TableParagraph"/>
              <w:spacing w:before="17"/>
              <w:rPr>
                <w:b/>
                <w:i/>
                <w:sz w:val="20"/>
              </w:rPr>
            </w:pPr>
            <w:r>
              <w:rPr>
                <w:b/>
                <w:i/>
                <w:spacing w:val="-2"/>
                <w:sz w:val="20"/>
              </w:rPr>
              <w:t>Scenarios:</w:t>
            </w:r>
          </w:p>
        </w:tc>
        <w:tc>
          <w:tcPr>
            <w:tcW w:w="3154" w:type="dxa"/>
          </w:tcPr>
          <w:p>
            <w:pPr>
              <w:pStyle w:val="TableParagraph"/>
              <w:spacing w:line="254" w:lineRule="auto" w:before="35"/>
              <w:ind w:right="207"/>
              <w:rPr>
                <w:rFonts w:ascii="Courier New"/>
                <w:sz w:val="20"/>
              </w:rPr>
            </w:pPr>
            <w:hyperlink w:history="true" w:anchor="_bookmark275">
              <w:r>
                <w:rPr>
                  <w:rFonts w:ascii="Courier New"/>
                  <w:color w:val="0000FF"/>
                  <w:sz w:val="20"/>
                </w:rPr>
                <w:t>Read</w:t>
              </w:r>
              <w:r>
                <w:rPr>
                  <w:rFonts w:ascii="Courier New"/>
                  <w:color w:val="0000FF"/>
                  <w:spacing w:val="-16"/>
                  <w:sz w:val="20"/>
                </w:rPr>
                <w:t> </w:t>
              </w:r>
              <w:r>
                <w:rPr>
                  <w:rFonts w:ascii="Courier New"/>
                  <w:color w:val="0000FF"/>
                  <w:sz w:val="20"/>
                </w:rPr>
                <w:t>Data</w:t>
              </w:r>
              <w:r>
                <w:rPr>
                  <w:rFonts w:ascii="Courier New"/>
                  <w:color w:val="0000FF"/>
                  <w:spacing w:val="-16"/>
                  <w:sz w:val="20"/>
                </w:rPr>
                <w:t> </w:t>
              </w:r>
              <w:r>
                <w:rPr>
                  <w:rFonts w:ascii="Courier New"/>
                  <w:color w:val="0000FF"/>
                  <w:sz w:val="20"/>
                </w:rPr>
                <w:t>from</w:t>
              </w:r>
              <w:r>
                <w:rPr>
                  <w:rFonts w:ascii="Courier New"/>
                  <w:color w:val="0000FF"/>
                  <w:spacing w:val="-16"/>
                  <w:sz w:val="20"/>
                </w:rPr>
                <w:t> </w:t>
              </w:r>
              <w:r>
                <w:rPr>
                  <w:rFonts w:ascii="Courier New"/>
                  <w:color w:val="0000FF"/>
                  <w:sz w:val="20"/>
                </w:rPr>
                <w:t>File</w:t>
              </w:r>
            </w:hyperlink>
            <w:r>
              <w:rPr>
                <w:rFonts w:ascii="Courier New"/>
                <w:color w:val="0000FF"/>
                <w:sz w:val="20"/>
              </w:rPr>
              <w:t> </w:t>
            </w:r>
            <w:hyperlink w:history="true" w:anchor="_bookmark275">
              <w:r>
                <w:rPr>
                  <w:rFonts w:ascii="Courier New"/>
                  <w:color w:val="0000FF"/>
                  <w:spacing w:val="-2"/>
                  <w:sz w:val="20"/>
                </w:rPr>
                <w:t>Successfully</w:t>
              </w:r>
            </w:hyperlink>
          </w:p>
        </w:tc>
        <w:tc>
          <w:tcPr>
            <w:tcW w:w="3984" w:type="dxa"/>
          </w:tcPr>
          <w:p>
            <w:pPr>
              <w:pStyle w:val="TableParagraph"/>
              <w:spacing w:line="249" w:lineRule="auto" w:before="14"/>
              <w:ind w:right="190"/>
              <w:rPr>
                <w:sz w:val="20"/>
              </w:rPr>
            </w:pPr>
            <w:r>
              <w:rPr>
                <w:sz w:val="20"/>
              </w:rPr>
              <w:t>This</w:t>
            </w:r>
            <w:r>
              <w:rPr>
                <w:spacing w:val="-9"/>
                <w:sz w:val="20"/>
              </w:rPr>
              <w:t> </w:t>
            </w:r>
            <w:r>
              <w:rPr>
                <w:sz w:val="20"/>
              </w:rPr>
              <w:t>scenario</w:t>
            </w:r>
            <w:r>
              <w:rPr>
                <w:spacing w:val="-9"/>
                <w:sz w:val="20"/>
              </w:rPr>
              <w:t> </w:t>
            </w:r>
            <w:r>
              <w:rPr>
                <w:sz w:val="20"/>
              </w:rPr>
              <w:t>shows</w:t>
            </w:r>
            <w:r>
              <w:rPr>
                <w:spacing w:val="-9"/>
                <w:sz w:val="20"/>
              </w:rPr>
              <w:t> </w:t>
            </w:r>
            <w:r>
              <w:rPr>
                <w:sz w:val="20"/>
              </w:rPr>
              <w:t>how</w:t>
            </w:r>
            <w:r>
              <w:rPr>
                <w:spacing w:val="-9"/>
                <w:sz w:val="20"/>
              </w:rPr>
              <w:t> </w:t>
            </w:r>
            <w:r>
              <w:rPr>
                <w:sz w:val="20"/>
              </w:rPr>
              <w:t>data</w:t>
            </w:r>
            <w:r>
              <w:rPr>
                <w:spacing w:val="-9"/>
                <w:sz w:val="20"/>
              </w:rPr>
              <w:t> </w:t>
            </w:r>
            <w:r>
              <w:rPr>
                <w:sz w:val="20"/>
              </w:rPr>
              <w:t>is</w:t>
            </w:r>
            <w:r>
              <w:rPr>
                <w:spacing w:val="-9"/>
                <w:sz w:val="20"/>
              </w:rPr>
              <w:t> </w:t>
            </w:r>
            <w:r>
              <w:rPr>
                <w:sz w:val="20"/>
              </w:rPr>
              <w:t>read from a file successfully.</w:t>
            </w:r>
          </w:p>
        </w:tc>
      </w:tr>
    </w:tbl>
    <w:p>
      <w:pPr>
        <w:spacing w:before="46"/>
        <w:ind w:left="271" w:right="308" w:firstLine="0"/>
        <w:jc w:val="center"/>
        <w:rPr>
          <w:b/>
          <w:sz w:val="22"/>
        </w:rPr>
      </w:pPr>
      <w:r>
        <w:rPr>
          <w:b/>
          <w:sz w:val="22"/>
        </w:rPr>
        <w:t>Table</w:t>
      </w:r>
      <w:r>
        <w:rPr>
          <w:b/>
          <w:spacing w:val="-13"/>
          <w:sz w:val="22"/>
        </w:rPr>
        <w:t> </w:t>
      </w:r>
      <w:r>
        <w:rPr>
          <w:b/>
          <w:sz w:val="22"/>
        </w:rPr>
        <w:t>10.7:</w:t>
      </w:r>
      <w:r>
        <w:rPr>
          <w:b/>
          <w:spacing w:val="-1"/>
          <w:sz w:val="22"/>
        </w:rPr>
        <w:t> </w:t>
      </w:r>
      <w:r>
        <w:rPr>
          <w:b/>
          <w:sz w:val="22"/>
        </w:rPr>
        <w:t>Use-Case</w:t>
      </w:r>
      <w:r>
        <w:rPr>
          <w:b/>
          <w:spacing w:val="-13"/>
          <w:sz w:val="22"/>
        </w:rPr>
        <w:t> </w:t>
      </w:r>
      <w:r>
        <w:rPr>
          <w:b/>
          <w:sz w:val="22"/>
        </w:rPr>
        <w:t>Read</w:t>
      </w:r>
      <w:r>
        <w:rPr>
          <w:b/>
          <w:spacing w:val="-12"/>
          <w:sz w:val="22"/>
        </w:rPr>
        <w:t> </w:t>
      </w:r>
      <w:r>
        <w:rPr>
          <w:b/>
          <w:sz w:val="22"/>
        </w:rPr>
        <w:t>Persistent</w:t>
      </w:r>
      <w:r>
        <w:rPr>
          <w:b/>
          <w:spacing w:val="-13"/>
          <w:sz w:val="22"/>
        </w:rPr>
        <w:t> </w:t>
      </w:r>
      <w:r>
        <w:rPr>
          <w:b/>
          <w:sz w:val="22"/>
        </w:rPr>
        <w:t>Data</w:t>
      </w:r>
      <w:r>
        <w:rPr>
          <w:b/>
          <w:spacing w:val="-12"/>
          <w:sz w:val="22"/>
        </w:rPr>
        <w:t> </w:t>
      </w:r>
      <w:r>
        <w:rPr>
          <w:b/>
          <w:sz w:val="22"/>
        </w:rPr>
        <w:t>from</w:t>
      </w:r>
      <w:r>
        <w:rPr>
          <w:b/>
          <w:spacing w:val="-13"/>
          <w:sz w:val="22"/>
        </w:rPr>
        <w:t> </w:t>
      </w:r>
      <w:r>
        <w:rPr>
          <w:b/>
          <w:spacing w:val="-4"/>
          <w:sz w:val="22"/>
        </w:rPr>
        <w:t>File</w:t>
      </w:r>
    </w:p>
    <w:p>
      <w:pPr>
        <w:pStyle w:val="BodyText"/>
        <w:rPr>
          <w:b/>
          <w:sz w:val="26"/>
        </w:rPr>
      </w:pPr>
    </w:p>
    <w:p>
      <w:pPr>
        <w:pStyle w:val="BodyText"/>
        <w:rPr>
          <w:b/>
          <w:sz w:val="26"/>
        </w:rPr>
      </w:pPr>
    </w:p>
    <w:p>
      <w:pPr>
        <w:pStyle w:val="BodyText"/>
        <w:spacing w:before="9"/>
        <w:rPr>
          <w:b/>
          <w:sz w:val="32"/>
        </w:rPr>
      </w:pPr>
    </w:p>
    <w:p>
      <w:pPr>
        <w:pStyle w:val="ListParagraph"/>
        <w:numPr>
          <w:ilvl w:val="4"/>
          <w:numId w:val="4"/>
        </w:numPr>
        <w:tabs>
          <w:tab w:pos="1459" w:val="left" w:leader="none"/>
          <w:tab w:pos="1460" w:val="left" w:leader="none"/>
        </w:tabs>
        <w:spacing w:line="240" w:lineRule="auto" w:before="0" w:after="0"/>
        <w:ind w:left="1459" w:right="0" w:hanging="1303"/>
        <w:jc w:val="left"/>
        <w:rPr>
          <w:b/>
          <w:sz w:val="24"/>
        </w:rPr>
      </w:pPr>
      <w:r>
        <w:rPr>
          <w:b/>
          <w:sz w:val="24"/>
        </w:rPr>
        <w:t>Read</w:t>
      </w:r>
      <w:r>
        <w:rPr>
          <w:b/>
          <w:spacing w:val="-11"/>
          <w:sz w:val="24"/>
        </w:rPr>
        <w:t> </w:t>
      </w:r>
      <w:r>
        <w:rPr>
          <w:b/>
          <w:sz w:val="24"/>
        </w:rPr>
        <w:t>Persistent</w:t>
      </w:r>
      <w:r>
        <w:rPr>
          <w:b/>
          <w:spacing w:val="-11"/>
          <w:sz w:val="24"/>
        </w:rPr>
        <w:t> </w:t>
      </w:r>
      <w:r>
        <w:rPr>
          <w:b/>
          <w:sz w:val="24"/>
        </w:rPr>
        <w:t>Data</w:t>
      </w:r>
      <w:r>
        <w:rPr>
          <w:b/>
          <w:spacing w:val="-10"/>
          <w:sz w:val="24"/>
        </w:rPr>
        <w:t> </w:t>
      </w:r>
      <w:r>
        <w:rPr>
          <w:b/>
          <w:sz w:val="24"/>
        </w:rPr>
        <w:t>with</w:t>
      </w:r>
      <w:r>
        <w:rPr>
          <w:b/>
          <w:spacing w:val="-11"/>
          <w:sz w:val="24"/>
        </w:rPr>
        <w:t> </w:t>
      </w:r>
      <w:r>
        <w:rPr>
          <w:b/>
          <w:sz w:val="24"/>
        </w:rPr>
        <w:t>Unique</w:t>
      </w:r>
      <w:r>
        <w:rPr>
          <w:b/>
          <w:spacing w:val="-10"/>
          <w:sz w:val="24"/>
        </w:rPr>
        <w:t> </w:t>
      </w:r>
      <w:r>
        <w:rPr>
          <w:b/>
          <w:spacing w:val="-5"/>
          <w:sz w:val="24"/>
        </w:rPr>
        <w:t>ID</w:t>
      </w:r>
    </w:p>
    <w:p>
      <w:pPr>
        <w:pStyle w:val="BodyText"/>
        <w:rPr>
          <w:b/>
          <w:sz w:val="20"/>
        </w:rPr>
      </w:pPr>
    </w:p>
    <w:p>
      <w:pPr>
        <w:pStyle w:val="BodyText"/>
        <w:rPr>
          <w:b/>
          <w:sz w:val="20"/>
        </w:rPr>
      </w:pPr>
    </w:p>
    <w:p>
      <w:pPr>
        <w:pStyle w:val="BodyText"/>
        <w:spacing w:before="2"/>
        <w:rPr>
          <w:b/>
          <w:sz w:val="23"/>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9"/>
        <w:gridCol w:w="3154"/>
        <w:gridCol w:w="3984"/>
      </w:tblGrid>
      <w:tr>
        <w:trPr>
          <w:trHeight w:val="303" w:hRule="atLeast"/>
        </w:trPr>
        <w:tc>
          <w:tcPr>
            <w:tcW w:w="1909" w:type="dxa"/>
            <w:shd w:val="clear" w:color="auto" w:fill="E5E5E5"/>
          </w:tcPr>
          <w:p>
            <w:pPr>
              <w:pStyle w:val="TableParagraph"/>
              <w:spacing w:before="33"/>
              <w:rPr>
                <w:b/>
                <w:i/>
                <w:sz w:val="20"/>
              </w:rPr>
            </w:pPr>
            <w:r>
              <w:rPr>
                <w:b/>
                <w:i/>
                <w:spacing w:val="-2"/>
                <w:sz w:val="20"/>
              </w:rPr>
              <w:t>Name:</w:t>
            </w:r>
          </w:p>
        </w:tc>
        <w:tc>
          <w:tcPr>
            <w:tcW w:w="7138" w:type="dxa"/>
            <w:gridSpan w:val="2"/>
          </w:tcPr>
          <w:p>
            <w:pPr>
              <w:pStyle w:val="TableParagraph"/>
              <w:spacing w:before="33"/>
              <w:rPr>
                <w:sz w:val="20"/>
              </w:rPr>
            </w:pPr>
            <w:r>
              <w:rPr>
                <w:sz w:val="20"/>
              </w:rPr>
              <w:t>Read</w:t>
            </w:r>
            <w:r>
              <w:rPr>
                <w:spacing w:val="-9"/>
                <w:sz w:val="20"/>
              </w:rPr>
              <w:t> </w:t>
            </w:r>
            <w:r>
              <w:rPr>
                <w:sz w:val="20"/>
              </w:rPr>
              <w:t>Persistent</w:t>
            </w:r>
            <w:r>
              <w:rPr>
                <w:spacing w:val="-9"/>
                <w:sz w:val="20"/>
              </w:rPr>
              <w:t> </w:t>
            </w:r>
            <w:r>
              <w:rPr>
                <w:sz w:val="20"/>
              </w:rPr>
              <w:t>Data</w:t>
            </w:r>
            <w:r>
              <w:rPr>
                <w:spacing w:val="-8"/>
                <w:sz w:val="20"/>
              </w:rPr>
              <w:t> </w:t>
            </w:r>
            <w:r>
              <w:rPr>
                <w:sz w:val="20"/>
              </w:rPr>
              <w:t>With</w:t>
            </w:r>
            <w:r>
              <w:rPr>
                <w:spacing w:val="-9"/>
                <w:sz w:val="20"/>
              </w:rPr>
              <w:t> </w:t>
            </w:r>
            <w:r>
              <w:rPr>
                <w:sz w:val="20"/>
              </w:rPr>
              <w:t>Unique</w:t>
            </w:r>
            <w:r>
              <w:rPr>
                <w:spacing w:val="-9"/>
                <w:sz w:val="20"/>
              </w:rPr>
              <w:t> </w:t>
            </w:r>
            <w:r>
              <w:rPr>
                <w:spacing w:val="-5"/>
                <w:sz w:val="20"/>
              </w:rPr>
              <w:t>ID</w:t>
            </w:r>
          </w:p>
        </w:tc>
      </w:tr>
      <w:tr>
        <w:trPr>
          <w:trHeight w:val="542" w:hRule="atLeast"/>
        </w:trPr>
        <w:tc>
          <w:tcPr>
            <w:tcW w:w="1909" w:type="dxa"/>
            <w:shd w:val="clear" w:color="auto" w:fill="E5E5E5"/>
          </w:tcPr>
          <w:p>
            <w:pPr>
              <w:pStyle w:val="TableParagraph"/>
              <w:rPr>
                <w:b/>
                <w:i/>
                <w:sz w:val="20"/>
              </w:rPr>
            </w:pPr>
            <w:r>
              <w:rPr>
                <w:b/>
                <w:i/>
                <w:spacing w:val="-2"/>
                <w:sz w:val="20"/>
              </w:rPr>
              <w:t>Description:</w:t>
            </w:r>
          </w:p>
        </w:tc>
        <w:tc>
          <w:tcPr>
            <w:tcW w:w="7138" w:type="dxa"/>
            <w:gridSpan w:val="2"/>
          </w:tcPr>
          <w:p>
            <w:pPr>
              <w:pStyle w:val="TableParagraph"/>
              <w:spacing w:line="249" w:lineRule="auto" w:before="33"/>
              <w:rPr>
                <w:sz w:val="20"/>
              </w:rPr>
            </w:pPr>
            <w:r>
              <w:rPr>
                <w:sz w:val="20"/>
              </w:rPr>
              <w:t>This</w:t>
            </w:r>
            <w:r>
              <w:rPr>
                <w:spacing w:val="-6"/>
                <w:sz w:val="20"/>
              </w:rPr>
              <w:t> </w:t>
            </w:r>
            <w:r>
              <w:rPr>
                <w:sz w:val="20"/>
              </w:rPr>
              <w:t>use</w:t>
            </w:r>
            <w:r>
              <w:rPr>
                <w:spacing w:val="-6"/>
                <w:sz w:val="20"/>
              </w:rPr>
              <w:t> </w:t>
            </w:r>
            <w:r>
              <w:rPr>
                <w:sz w:val="20"/>
              </w:rPr>
              <w:t>case</w:t>
            </w:r>
            <w:r>
              <w:rPr>
                <w:spacing w:val="-6"/>
                <w:sz w:val="20"/>
              </w:rPr>
              <w:t> </w:t>
            </w:r>
            <w:r>
              <w:rPr>
                <w:sz w:val="20"/>
              </w:rPr>
              <w:t>describes</w:t>
            </w:r>
            <w:r>
              <w:rPr>
                <w:spacing w:val="-6"/>
                <w:sz w:val="20"/>
              </w:rPr>
              <w:t> </w:t>
            </w:r>
            <w:r>
              <w:rPr>
                <w:sz w:val="20"/>
              </w:rPr>
              <w:t>reading</w:t>
            </w:r>
            <w:r>
              <w:rPr>
                <w:spacing w:val="-6"/>
                <w:sz w:val="20"/>
              </w:rPr>
              <w:t> </w:t>
            </w:r>
            <w:r>
              <w:rPr>
                <w:sz w:val="20"/>
              </w:rPr>
              <w:t>persistent</w:t>
            </w:r>
            <w:r>
              <w:rPr>
                <w:spacing w:val="-6"/>
                <w:sz w:val="20"/>
              </w:rPr>
              <w:t> </w:t>
            </w:r>
            <w:r>
              <w:rPr>
                <w:sz w:val="20"/>
              </w:rPr>
              <w:t>data</w:t>
            </w:r>
            <w:r>
              <w:rPr>
                <w:spacing w:val="-6"/>
                <w:sz w:val="20"/>
              </w:rPr>
              <w:t> </w:t>
            </w:r>
            <w:r>
              <w:rPr>
                <w:sz w:val="20"/>
              </w:rPr>
              <w:t>associated</w:t>
            </w:r>
            <w:r>
              <w:rPr>
                <w:spacing w:val="-6"/>
                <w:sz w:val="20"/>
              </w:rPr>
              <w:t> </w:t>
            </w:r>
            <w:r>
              <w:rPr>
                <w:sz w:val="20"/>
              </w:rPr>
              <w:t>with</w:t>
            </w:r>
            <w:r>
              <w:rPr>
                <w:spacing w:val="-6"/>
                <w:sz w:val="20"/>
              </w:rPr>
              <w:t> </w:t>
            </w:r>
            <w:r>
              <w:rPr>
                <w:sz w:val="20"/>
              </w:rPr>
              <w:t>a</w:t>
            </w:r>
            <w:r>
              <w:rPr>
                <w:spacing w:val="-6"/>
                <w:sz w:val="20"/>
              </w:rPr>
              <w:t> </w:t>
            </w:r>
            <w:r>
              <w:rPr>
                <w:sz w:val="20"/>
              </w:rPr>
              <w:t>unique</w:t>
            </w:r>
            <w:r>
              <w:rPr>
                <w:spacing w:val="-6"/>
                <w:sz w:val="20"/>
              </w:rPr>
              <w:t> </w:t>
            </w:r>
            <w:r>
              <w:rPr>
                <w:sz w:val="20"/>
              </w:rPr>
              <w:t>ID </w:t>
            </w:r>
            <w:r>
              <w:rPr>
                <w:spacing w:val="-2"/>
                <w:sz w:val="20"/>
              </w:rPr>
              <w:t>(key).</w:t>
            </w:r>
          </w:p>
        </w:tc>
      </w:tr>
      <w:tr>
        <w:trPr>
          <w:trHeight w:val="506" w:hRule="atLeast"/>
        </w:trPr>
        <w:tc>
          <w:tcPr>
            <w:tcW w:w="1909" w:type="dxa"/>
            <w:shd w:val="clear" w:color="auto" w:fill="E5E5E5"/>
          </w:tcPr>
          <w:p>
            <w:pPr>
              <w:pStyle w:val="TableParagraph"/>
              <w:spacing w:line="240" w:lineRule="atLeast" w:before="7"/>
              <w:ind w:right="402"/>
              <w:rPr>
                <w:b/>
                <w:i/>
                <w:sz w:val="20"/>
              </w:rPr>
            </w:pPr>
            <w:r>
              <w:rPr>
                <w:b/>
                <w:i/>
                <w:spacing w:val="-4"/>
                <w:sz w:val="20"/>
              </w:rPr>
              <w:t>Triggering</w:t>
            </w:r>
            <w:r>
              <w:rPr>
                <w:b/>
                <w:i/>
                <w:spacing w:val="-4"/>
                <w:sz w:val="20"/>
              </w:rPr>
              <w:t> </w:t>
            </w:r>
            <w:r>
              <w:rPr>
                <w:b/>
                <w:i/>
                <w:spacing w:val="-2"/>
                <w:sz w:val="20"/>
              </w:rPr>
              <w:t>Actors:</w:t>
            </w:r>
          </w:p>
        </w:tc>
        <w:tc>
          <w:tcPr>
            <w:tcW w:w="3154" w:type="dxa"/>
          </w:tcPr>
          <w:p>
            <w:pPr>
              <w:pStyle w:val="TableParagraph"/>
              <w:spacing w:before="33"/>
              <w:rPr>
                <w:sz w:val="20"/>
              </w:rPr>
            </w:pPr>
            <w:r>
              <w:rPr>
                <w:sz w:val="20"/>
              </w:rPr>
              <w:t>Adaptive</w:t>
            </w:r>
            <w:r>
              <w:rPr>
                <w:spacing w:val="-14"/>
                <w:sz w:val="20"/>
              </w:rPr>
              <w:t> </w:t>
            </w:r>
            <w:r>
              <w:rPr>
                <w:spacing w:val="-2"/>
                <w:sz w:val="20"/>
              </w:rPr>
              <w:t>Application</w:t>
            </w:r>
          </w:p>
        </w:tc>
        <w:tc>
          <w:tcPr>
            <w:tcW w:w="3984" w:type="dxa"/>
          </w:tcPr>
          <w:p>
            <w:pPr>
              <w:pStyle w:val="TableParagraph"/>
              <w:spacing w:line="240" w:lineRule="exact" w:before="6"/>
              <w:ind w:right="116"/>
              <w:rPr>
                <w:sz w:val="20"/>
              </w:rPr>
            </w:pPr>
            <w:r>
              <w:rPr>
                <w:sz w:val="20"/>
              </w:rPr>
              <w:t>The</w:t>
            </w:r>
            <w:r>
              <w:rPr>
                <w:spacing w:val="-14"/>
                <w:sz w:val="20"/>
              </w:rPr>
              <w:t> </w:t>
            </w:r>
            <w:hyperlink w:history="true" w:anchor="_bookmark24">
              <w:r>
                <w:rPr>
                  <w:rFonts w:ascii="Courier New"/>
                  <w:color w:val="0000FF"/>
                  <w:sz w:val="20"/>
                </w:rPr>
                <w:t>Adaptive</w:t>
              </w:r>
              <w:r>
                <w:rPr>
                  <w:rFonts w:ascii="Courier New"/>
                  <w:color w:val="0000FF"/>
                  <w:spacing w:val="-30"/>
                  <w:sz w:val="20"/>
                </w:rPr>
                <w:t> </w:t>
              </w:r>
              <w:r>
                <w:rPr>
                  <w:rFonts w:ascii="Courier New"/>
                  <w:color w:val="0000FF"/>
                  <w:sz w:val="20"/>
                </w:rPr>
                <w:t>Application</w:t>
              </w:r>
              <w:r>
                <w:rPr>
                  <w:rFonts w:ascii="Courier New"/>
                  <w:color w:val="0000FF"/>
                  <w:spacing w:val="-65"/>
                  <w:sz w:val="20"/>
                </w:rPr>
                <w:t> </w:t>
              </w:r>
            </w:hyperlink>
            <w:r>
              <w:rPr>
                <w:sz w:val="20"/>
              </w:rPr>
              <w:t>triggers this use case.</w:t>
            </w:r>
          </w:p>
        </w:tc>
      </w:tr>
      <w:tr>
        <w:trPr>
          <w:trHeight w:val="784" w:hRule="atLeast"/>
        </w:trPr>
        <w:tc>
          <w:tcPr>
            <w:tcW w:w="1909" w:type="dxa"/>
            <w:shd w:val="clear" w:color="auto" w:fill="E5E5E5"/>
          </w:tcPr>
          <w:p>
            <w:pPr>
              <w:pStyle w:val="TableParagraph"/>
              <w:spacing w:line="249" w:lineRule="auto"/>
              <w:rPr>
                <w:b/>
                <w:i/>
                <w:sz w:val="20"/>
              </w:rPr>
            </w:pPr>
            <w:r>
              <w:rPr>
                <w:b/>
                <w:i/>
                <w:spacing w:val="-2"/>
                <w:sz w:val="20"/>
              </w:rPr>
              <w:t>Participating</w:t>
            </w:r>
            <w:r>
              <w:rPr>
                <w:b/>
                <w:i/>
                <w:spacing w:val="-2"/>
                <w:sz w:val="20"/>
              </w:rPr>
              <w:t> Actors:</w:t>
            </w:r>
          </w:p>
        </w:tc>
        <w:tc>
          <w:tcPr>
            <w:tcW w:w="3154" w:type="dxa"/>
          </w:tcPr>
          <w:p>
            <w:pPr>
              <w:pStyle w:val="TableParagraph"/>
              <w:spacing w:before="38"/>
              <w:rPr>
                <w:sz w:val="20"/>
              </w:rPr>
            </w:pPr>
            <w:r>
              <w:rPr>
                <w:sz w:val="20"/>
              </w:rPr>
              <w:t>Operating</w:t>
            </w:r>
            <w:r>
              <w:rPr>
                <w:spacing w:val="-12"/>
                <w:sz w:val="20"/>
              </w:rPr>
              <w:t> </w:t>
            </w:r>
            <w:r>
              <w:rPr>
                <w:spacing w:val="-2"/>
                <w:sz w:val="20"/>
              </w:rPr>
              <w:t>System</w:t>
            </w:r>
          </w:p>
        </w:tc>
        <w:tc>
          <w:tcPr>
            <w:tcW w:w="3984" w:type="dxa"/>
          </w:tcPr>
          <w:p>
            <w:pPr>
              <w:pStyle w:val="TableParagraph"/>
              <w:spacing w:before="33"/>
              <w:ind w:right="116"/>
              <w:rPr>
                <w:sz w:val="20"/>
              </w:rPr>
            </w:pPr>
            <w:r>
              <w:rPr>
                <w:sz w:val="20"/>
              </w:rPr>
              <w:t>The</w:t>
            </w:r>
            <w:r>
              <w:rPr>
                <w:spacing w:val="-14"/>
                <w:sz w:val="20"/>
              </w:rPr>
              <w:t> </w:t>
            </w:r>
            <w:r>
              <w:rPr>
                <w:rFonts w:ascii="Courier New"/>
                <w:sz w:val="20"/>
              </w:rPr>
              <w:t>Operating</w:t>
            </w:r>
            <w:r>
              <w:rPr>
                <w:rFonts w:ascii="Courier New"/>
                <w:spacing w:val="-21"/>
                <w:sz w:val="20"/>
              </w:rPr>
              <w:t> </w:t>
            </w:r>
            <w:r>
              <w:rPr>
                <w:rFonts w:ascii="Courier New"/>
                <w:sz w:val="20"/>
              </w:rPr>
              <w:t>System</w:t>
            </w:r>
            <w:r>
              <w:rPr>
                <w:rFonts w:ascii="Courier New"/>
                <w:spacing w:val="-65"/>
                <w:sz w:val="20"/>
              </w:rPr>
              <w:t> </w:t>
            </w:r>
            <w:r>
              <w:rPr>
                <w:sz w:val="20"/>
              </w:rPr>
              <w:t>participates</w:t>
            </w:r>
            <w:r>
              <w:rPr>
                <w:spacing w:val="-9"/>
                <w:sz w:val="20"/>
              </w:rPr>
              <w:t> </w:t>
            </w:r>
            <w:r>
              <w:rPr>
                <w:sz w:val="20"/>
              </w:rPr>
              <w:t>in this use case by providing access to the underlying storage.</w:t>
            </w:r>
          </w:p>
        </w:tc>
      </w:tr>
      <w:tr>
        <w:trPr>
          <w:trHeight w:val="263" w:hRule="atLeast"/>
        </w:trPr>
        <w:tc>
          <w:tcPr>
            <w:tcW w:w="1909" w:type="dxa"/>
            <w:shd w:val="clear" w:color="auto" w:fill="E5E5E5"/>
          </w:tcPr>
          <w:p>
            <w:pPr>
              <w:pStyle w:val="TableParagraph"/>
              <w:spacing w:line="210" w:lineRule="exact" w:before="33"/>
              <w:rPr>
                <w:b/>
                <w:i/>
                <w:sz w:val="20"/>
              </w:rPr>
            </w:pPr>
            <w:r>
              <w:rPr>
                <w:b/>
                <w:i/>
                <w:sz w:val="20"/>
              </w:rPr>
              <w:t>Base</w:t>
            </w:r>
            <w:r>
              <w:rPr>
                <w:b/>
                <w:i/>
                <w:spacing w:val="-6"/>
                <w:sz w:val="20"/>
              </w:rPr>
              <w:t> </w:t>
            </w:r>
            <w:r>
              <w:rPr>
                <w:b/>
                <w:i/>
                <w:sz w:val="20"/>
              </w:rPr>
              <w:t>use</w:t>
            </w:r>
            <w:r>
              <w:rPr>
                <w:b/>
                <w:i/>
                <w:spacing w:val="-5"/>
                <w:sz w:val="20"/>
              </w:rPr>
              <w:t> </w:t>
            </w:r>
            <w:r>
              <w:rPr>
                <w:b/>
                <w:i/>
                <w:spacing w:val="-2"/>
                <w:sz w:val="20"/>
              </w:rPr>
              <w:t>case:</w:t>
            </w:r>
          </w:p>
        </w:tc>
        <w:tc>
          <w:tcPr>
            <w:tcW w:w="7138" w:type="dxa"/>
            <w:gridSpan w:val="2"/>
          </w:tcPr>
          <w:p>
            <w:pPr>
              <w:pStyle w:val="TableParagraph"/>
              <w:spacing w:line="210" w:lineRule="exact" w:before="33"/>
              <w:rPr>
                <w:sz w:val="20"/>
              </w:rPr>
            </w:pPr>
            <w:r>
              <w:rPr>
                <w:sz w:val="20"/>
              </w:rPr>
              <w:t>Read</w:t>
            </w:r>
            <w:r>
              <w:rPr>
                <w:spacing w:val="-13"/>
                <w:sz w:val="20"/>
              </w:rPr>
              <w:t> </w:t>
            </w:r>
            <w:r>
              <w:rPr>
                <w:sz w:val="20"/>
              </w:rPr>
              <w:t>Persistent</w:t>
            </w:r>
            <w:r>
              <w:rPr>
                <w:spacing w:val="-13"/>
                <w:sz w:val="20"/>
              </w:rPr>
              <w:t> </w:t>
            </w:r>
            <w:r>
              <w:rPr>
                <w:spacing w:val="-4"/>
                <w:sz w:val="20"/>
              </w:rPr>
              <w:t>Data</w:t>
            </w:r>
          </w:p>
        </w:tc>
      </w:tr>
      <w:tr>
        <w:trPr>
          <w:trHeight w:val="1020" w:hRule="atLeast"/>
        </w:trPr>
        <w:tc>
          <w:tcPr>
            <w:tcW w:w="1909" w:type="dxa"/>
            <w:shd w:val="clear" w:color="auto" w:fill="E5E5E5"/>
          </w:tcPr>
          <w:p>
            <w:pPr>
              <w:pStyle w:val="TableParagraph"/>
              <w:spacing w:line="249" w:lineRule="auto"/>
              <w:ind w:right="402"/>
              <w:rPr>
                <w:b/>
                <w:i/>
                <w:sz w:val="20"/>
              </w:rPr>
            </w:pPr>
            <w:r>
              <w:rPr>
                <w:b/>
                <w:i/>
                <w:sz w:val="20"/>
              </w:rPr>
              <w:t>Extending</w:t>
            </w:r>
            <w:r>
              <w:rPr>
                <w:b/>
                <w:i/>
                <w:spacing w:val="-14"/>
                <w:sz w:val="20"/>
              </w:rPr>
              <w:t> </w:t>
            </w:r>
            <w:r>
              <w:rPr>
                <w:b/>
                <w:i/>
                <w:sz w:val="20"/>
              </w:rPr>
              <w:t>use</w:t>
            </w:r>
            <w:r>
              <w:rPr>
                <w:b/>
                <w:i/>
                <w:sz w:val="20"/>
              </w:rPr>
              <w:t> </w:t>
            </w:r>
            <w:r>
              <w:rPr>
                <w:b/>
                <w:i/>
                <w:spacing w:val="-2"/>
                <w:sz w:val="20"/>
              </w:rPr>
              <w:t>cases:</w:t>
            </w:r>
          </w:p>
        </w:tc>
        <w:tc>
          <w:tcPr>
            <w:tcW w:w="3154" w:type="dxa"/>
          </w:tcPr>
          <w:p>
            <w:pPr>
              <w:pStyle w:val="TableParagraph"/>
              <w:spacing w:line="254" w:lineRule="auto" w:before="55"/>
              <w:ind w:right="207"/>
              <w:rPr>
                <w:rFonts w:ascii="Courier New"/>
                <w:sz w:val="20"/>
              </w:rPr>
            </w:pPr>
            <w:hyperlink w:history="true" w:anchor="_bookmark251">
              <w:r>
                <w:rPr>
                  <w:rFonts w:ascii="Courier New"/>
                  <w:color w:val="0000FF"/>
                  <w:sz w:val="20"/>
                </w:rPr>
                <w:t>Detect</w:t>
              </w:r>
              <w:r>
                <w:rPr>
                  <w:rFonts w:ascii="Courier New"/>
                  <w:color w:val="0000FF"/>
                  <w:spacing w:val="-16"/>
                  <w:sz w:val="20"/>
                </w:rPr>
                <w:t> </w:t>
              </w:r>
              <w:r>
                <w:rPr>
                  <w:rFonts w:ascii="Courier New"/>
                  <w:color w:val="0000FF"/>
                  <w:sz w:val="20"/>
                </w:rPr>
                <w:t>and</w:t>
              </w:r>
              <w:r>
                <w:rPr>
                  <w:rFonts w:ascii="Courier New"/>
                  <w:color w:val="0000FF"/>
                  <w:spacing w:val="-16"/>
                  <w:sz w:val="20"/>
                </w:rPr>
                <w:t> </w:t>
              </w:r>
              <w:r>
                <w:rPr>
                  <w:rFonts w:ascii="Courier New"/>
                  <w:color w:val="0000FF"/>
                  <w:sz w:val="20"/>
                </w:rPr>
                <w:t>Correct</w:t>
              </w:r>
              <w:r>
                <w:rPr>
                  <w:rFonts w:ascii="Courier New"/>
                  <w:color w:val="0000FF"/>
                  <w:spacing w:val="-16"/>
                  <w:sz w:val="20"/>
                </w:rPr>
                <w:t> </w:t>
              </w:r>
              <w:r>
                <w:rPr>
                  <w:rFonts w:ascii="Courier New"/>
                  <w:color w:val="0000FF"/>
                  <w:sz w:val="20"/>
                </w:rPr>
                <w:t>Data</w:t>
              </w:r>
            </w:hyperlink>
            <w:r>
              <w:rPr>
                <w:rFonts w:ascii="Courier New"/>
                <w:color w:val="0000FF"/>
                <w:sz w:val="20"/>
              </w:rPr>
              <w:t> </w:t>
            </w:r>
            <w:hyperlink w:history="true" w:anchor="_bookmark251">
              <w:r>
                <w:rPr>
                  <w:rFonts w:ascii="Courier New"/>
                  <w:color w:val="0000FF"/>
                  <w:spacing w:val="-2"/>
                  <w:sz w:val="20"/>
                </w:rPr>
                <w:t>Errors</w:t>
              </w:r>
            </w:hyperlink>
          </w:p>
        </w:tc>
        <w:tc>
          <w:tcPr>
            <w:tcW w:w="3984" w:type="dxa"/>
          </w:tcPr>
          <w:p>
            <w:pPr>
              <w:pStyle w:val="TableParagraph"/>
              <w:spacing w:line="237" w:lineRule="auto" w:before="56"/>
              <w:ind w:right="116"/>
              <w:rPr>
                <w:sz w:val="20"/>
              </w:rPr>
            </w:pPr>
            <w:hyperlink w:history="true" w:anchor="_bookmark251">
              <w:r>
                <w:rPr>
                  <w:rFonts w:ascii="Courier New"/>
                  <w:color w:val="0000FF"/>
                  <w:sz w:val="20"/>
                </w:rPr>
                <w:t>Detect</w:t>
              </w:r>
              <w:r>
                <w:rPr>
                  <w:rFonts w:ascii="Courier New"/>
                  <w:color w:val="0000FF"/>
                  <w:spacing w:val="-13"/>
                  <w:sz w:val="20"/>
                </w:rPr>
                <w:t> </w:t>
              </w:r>
              <w:r>
                <w:rPr>
                  <w:rFonts w:ascii="Courier New"/>
                  <w:color w:val="0000FF"/>
                  <w:sz w:val="20"/>
                </w:rPr>
                <w:t>and</w:t>
              </w:r>
              <w:r>
                <w:rPr>
                  <w:rFonts w:ascii="Courier New"/>
                  <w:color w:val="0000FF"/>
                  <w:spacing w:val="-13"/>
                  <w:sz w:val="20"/>
                </w:rPr>
                <w:t> </w:t>
              </w:r>
              <w:r>
                <w:rPr>
                  <w:rFonts w:ascii="Courier New"/>
                  <w:color w:val="0000FF"/>
                  <w:sz w:val="20"/>
                </w:rPr>
                <w:t>Correct</w:t>
              </w:r>
              <w:r>
                <w:rPr>
                  <w:rFonts w:ascii="Courier New"/>
                  <w:color w:val="0000FF"/>
                  <w:spacing w:val="-13"/>
                  <w:sz w:val="20"/>
                </w:rPr>
                <w:t> </w:t>
              </w:r>
              <w:r>
                <w:rPr>
                  <w:rFonts w:ascii="Courier New"/>
                  <w:color w:val="0000FF"/>
                  <w:sz w:val="20"/>
                </w:rPr>
                <w:t>Data</w:t>
              </w:r>
              <w:r>
                <w:rPr>
                  <w:rFonts w:ascii="Courier New"/>
                  <w:color w:val="0000FF"/>
                  <w:spacing w:val="-13"/>
                  <w:sz w:val="20"/>
                </w:rPr>
                <w:t> </w:t>
              </w:r>
              <w:r>
                <w:rPr>
                  <w:rFonts w:ascii="Courier New"/>
                  <w:color w:val="0000FF"/>
                  <w:sz w:val="20"/>
                </w:rPr>
                <w:t>Errors</w:t>
              </w:r>
            </w:hyperlink>
            <w:r>
              <w:rPr>
                <w:rFonts w:ascii="Courier New"/>
                <w:color w:val="0000FF"/>
                <w:sz w:val="20"/>
              </w:rPr>
              <w:t> </w:t>
            </w:r>
            <w:r>
              <w:rPr>
                <w:sz w:val="20"/>
              </w:rPr>
              <w:t>extends this use case if redundancy is configured in the </w:t>
            </w:r>
            <w:r>
              <w:rPr>
                <w:rFonts w:ascii="Courier New"/>
                <w:sz w:val="20"/>
              </w:rPr>
              <w:t>Manifest</w:t>
            </w:r>
            <w:r>
              <w:rPr>
                <w:rFonts w:ascii="Courier New"/>
                <w:spacing w:val="-28"/>
                <w:sz w:val="20"/>
              </w:rPr>
              <w:t> </w:t>
            </w:r>
            <w:r>
              <w:rPr>
                <w:sz w:val="20"/>
              </w:rPr>
              <w:t>(see </w:t>
            </w:r>
            <w:r>
              <w:rPr>
                <w:rFonts w:ascii="Courier New"/>
                <w:spacing w:val="-2"/>
                <w:sz w:val="20"/>
              </w:rPr>
              <w:t>PersistencyRedundancyHandling</w:t>
            </w:r>
            <w:r>
              <w:rPr>
                <w:spacing w:val="-2"/>
                <w:sz w:val="20"/>
              </w:rPr>
              <w:t>).</w:t>
            </w:r>
          </w:p>
        </w:tc>
      </w:tr>
    </w:tbl>
    <w:p>
      <w:pPr>
        <w:spacing w:line="242" w:lineRule="exact" w:before="0"/>
        <w:ind w:left="0" w:right="51" w:firstLine="0"/>
        <w:jc w:val="center"/>
        <w:rPr>
          <w:rFonts w:ascii="Century Gothic"/>
          <w:i/>
          <w:sz w:val="24"/>
        </w:rPr>
      </w:pPr>
      <w:r>
        <w:rPr>
          <w:rFonts w:ascii="Century Gothic"/>
          <w:i/>
          <w:smallCaps/>
          <w:w w:val="128"/>
          <w:sz w:val="24"/>
        </w:rPr>
        <w:t>q</w:t>
      </w:r>
    </w:p>
    <w:p>
      <w:pPr>
        <w:spacing w:after="0" w:line="242" w:lineRule="exact"/>
        <w:jc w:val="center"/>
        <w:rPr>
          <w:rFonts w:ascii="Century Gothic"/>
          <w:sz w:val="24"/>
        </w:rPr>
        <w:sectPr>
          <w:footerReference w:type="default" r:id="rId345"/>
          <w:pgSz w:w="11910" w:h="14140"/>
          <w:pgMar w:footer="0" w:header="0" w:top="560" w:bottom="280" w:left="1260" w:right="1220"/>
        </w:sectPr>
      </w:pPr>
    </w:p>
    <w:p>
      <w:pPr>
        <w:spacing w:before="26" w:after="54"/>
        <w:ind w:left="0" w:right="51" w:firstLine="0"/>
        <w:jc w:val="center"/>
        <w:rPr>
          <w:rFonts w:ascii="Century Gothic" w:hAnsi="Century Gothic"/>
          <w:i/>
          <w:sz w:val="24"/>
        </w:rPr>
      </w:pPr>
      <w:r>
        <w:rPr>
          <w:rFonts w:ascii="Century Gothic" w:hAnsi="Century Gothic"/>
          <w:i/>
          <w:w w:val="119"/>
          <w:sz w:val="24"/>
        </w:rPr>
        <w:t>Δ</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9"/>
        <w:gridCol w:w="3154"/>
        <w:gridCol w:w="3984"/>
      </w:tblGrid>
      <w:tr>
        <w:trPr>
          <w:trHeight w:val="1508" w:hRule="atLeast"/>
        </w:trPr>
        <w:tc>
          <w:tcPr>
            <w:tcW w:w="1909" w:type="dxa"/>
            <w:shd w:val="clear" w:color="auto" w:fill="E5E5E5"/>
          </w:tcPr>
          <w:p>
            <w:pPr>
              <w:pStyle w:val="TableParagraph"/>
              <w:spacing w:before="0"/>
              <w:ind w:left="0"/>
              <w:rPr>
                <w:rFonts w:ascii="Times New Roman"/>
                <w:sz w:val="20"/>
              </w:rPr>
            </w:pPr>
          </w:p>
        </w:tc>
        <w:tc>
          <w:tcPr>
            <w:tcW w:w="3154" w:type="dxa"/>
          </w:tcPr>
          <w:p>
            <w:pPr>
              <w:pStyle w:val="TableParagraph"/>
              <w:spacing w:before="45"/>
              <w:rPr>
                <w:rFonts w:ascii="Courier New"/>
                <w:sz w:val="20"/>
              </w:rPr>
            </w:pPr>
            <w:hyperlink w:history="true" w:anchor="_bookmark250">
              <w:r>
                <w:rPr>
                  <w:rFonts w:ascii="Courier New"/>
                  <w:color w:val="0000FF"/>
                  <w:sz w:val="20"/>
                </w:rPr>
                <w:t>Decrypt</w:t>
              </w:r>
              <w:r>
                <w:rPr>
                  <w:rFonts w:ascii="Courier New"/>
                  <w:color w:val="0000FF"/>
                  <w:spacing w:val="-12"/>
                  <w:sz w:val="20"/>
                </w:rPr>
                <w:t> </w:t>
              </w:r>
              <w:r>
                <w:rPr>
                  <w:rFonts w:ascii="Courier New"/>
                  <w:color w:val="0000FF"/>
                  <w:sz w:val="20"/>
                </w:rPr>
                <w:t>Persistent</w:t>
              </w:r>
              <w:r>
                <w:rPr>
                  <w:rFonts w:ascii="Courier New"/>
                  <w:color w:val="0000FF"/>
                  <w:spacing w:val="-11"/>
                  <w:sz w:val="20"/>
                </w:rPr>
                <w:t> </w:t>
              </w:r>
              <w:r>
                <w:rPr>
                  <w:rFonts w:ascii="Courier New"/>
                  <w:color w:val="0000FF"/>
                  <w:spacing w:val="-4"/>
                  <w:sz w:val="20"/>
                </w:rPr>
                <w:t>Data</w:t>
              </w:r>
            </w:hyperlink>
          </w:p>
        </w:tc>
        <w:tc>
          <w:tcPr>
            <w:tcW w:w="3984" w:type="dxa"/>
          </w:tcPr>
          <w:p>
            <w:pPr>
              <w:pStyle w:val="TableParagraph"/>
              <w:spacing w:before="24"/>
              <w:ind w:right="147"/>
              <w:rPr>
                <w:sz w:val="20"/>
              </w:rPr>
            </w:pPr>
            <w:hyperlink w:history="true" w:anchor="_bookmark250">
              <w:r>
                <w:rPr>
                  <w:rFonts w:ascii="Courier New"/>
                  <w:color w:val="0000FF"/>
                  <w:sz w:val="20"/>
                </w:rPr>
                <w:t>Decrypt Persistent Data</w:t>
              </w:r>
              <w:r>
                <w:rPr>
                  <w:rFonts w:ascii="Courier New"/>
                  <w:color w:val="0000FF"/>
                  <w:spacing w:val="-39"/>
                  <w:sz w:val="20"/>
                </w:rPr>
                <w:t> </w:t>
              </w:r>
            </w:hyperlink>
            <w:r>
              <w:rPr>
                <w:sz w:val="20"/>
              </w:rPr>
              <w:t>extends this</w:t>
            </w:r>
            <w:r>
              <w:rPr>
                <w:spacing w:val="-6"/>
                <w:sz w:val="20"/>
              </w:rPr>
              <w:t> </w:t>
            </w:r>
            <w:r>
              <w:rPr>
                <w:sz w:val="20"/>
              </w:rPr>
              <w:t>use</w:t>
            </w:r>
            <w:r>
              <w:rPr>
                <w:spacing w:val="-6"/>
                <w:sz w:val="20"/>
              </w:rPr>
              <w:t> </w:t>
            </w:r>
            <w:r>
              <w:rPr>
                <w:sz w:val="20"/>
              </w:rPr>
              <w:t>case</w:t>
            </w:r>
            <w:r>
              <w:rPr>
                <w:spacing w:val="-6"/>
                <w:sz w:val="20"/>
              </w:rPr>
              <w:t> </w:t>
            </w:r>
            <w:r>
              <w:rPr>
                <w:sz w:val="20"/>
              </w:rPr>
              <w:t>if</w:t>
            </w:r>
            <w:r>
              <w:rPr>
                <w:spacing w:val="-6"/>
                <w:sz w:val="20"/>
              </w:rPr>
              <w:t> </w:t>
            </w:r>
            <w:r>
              <w:rPr>
                <w:sz w:val="20"/>
              </w:rPr>
              <w:t>encryption</w:t>
            </w:r>
            <w:r>
              <w:rPr>
                <w:spacing w:val="-6"/>
                <w:sz w:val="20"/>
              </w:rPr>
              <w:t> </w:t>
            </w:r>
            <w:r>
              <w:rPr>
                <w:sz w:val="20"/>
              </w:rPr>
              <w:t>is</w:t>
            </w:r>
            <w:r>
              <w:rPr>
                <w:spacing w:val="-6"/>
                <w:sz w:val="20"/>
              </w:rPr>
              <w:t> </w:t>
            </w:r>
            <w:r>
              <w:rPr>
                <w:sz w:val="20"/>
              </w:rPr>
              <w:t>configured</w:t>
            </w:r>
            <w:r>
              <w:rPr>
                <w:spacing w:val="-6"/>
                <w:sz w:val="20"/>
              </w:rPr>
              <w:t> </w:t>
            </w:r>
            <w:r>
              <w:rPr>
                <w:sz w:val="20"/>
              </w:rPr>
              <w:t>in the </w:t>
            </w:r>
            <w:r>
              <w:rPr>
                <w:rFonts w:ascii="Courier New"/>
                <w:sz w:val="20"/>
              </w:rPr>
              <w:t>Manifest</w:t>
            </w:r>
            <w:r>
              <w:rPr>
                <w:rFonts w:ascii="Courier New"/>
                <w:spacing w:val="-24"/>
                <w:sz w:val="20"/>
              </w:rPr>
              <w:t> </w:t>
            </w:r>
            <w:r>
              <w:rPr>
                <w:sz w:val="20"/>
              </w:rPr>
              <w:t>(see </w:t>
            </w:r>
            <w:r>
              <w:rPr>
                <w:rFonts w:ascii="Courier New"/>
                <w:sz w:val="20"/>
              </w:rPr>
              <w:t>PersistencyDe- </w:t>
            </w:r>
            <w:r>
              <w:rPr>
                <w:rFonts w:ascii="Courier New"/>
                <w:spacing w:val="-2"/>
                <w:sz w:val="20"/>
              </w:rPr>
              <w:t>ploymentToCryptoKeySlotMapping </w:t>
            </w:r>
            <w:r>
              <w:rPr>
                <w:spacing w:val="-2"/>
                <w:sz w:val="20"/>
              </w:rPr>
              <w:t>or </w:t>
            </w:r>
            <w:r>
              <w:rPr>
                <w:rFonts w:ascii="Courier New"/>
                <w:spacing w:val="-2"/>
                <w:sz w:val="20"/>
              </w:rPr>
              <w:t>PersistencyDeploymentElement- ToCryptoKeySlotMapping</w:t>
            </w:r>
            <w:r>
              <w:rPr>
                <w:spacing w:val="-2"/>
                <w:sz w:val="20"/>
              </w:rPr>
              <w:t>).</w:t>
            </w:r>
          </w:p>
        </w:tc>
      </w:tr>
      <w:tr>
        <w:trPr>
          <w:trHeight w:val="308" w:hRule="atLeast"/>
        </w:trPr>
        <w:tc>
          <w:tcPr>
            <w:tcW w:w="1909" w:type="dxa"/>
            <w:shd w:val="clear" w:color="auto" w:fill="E5E5E5"/>
          </w:tcPr>
          <w:p>
            <w:pPr>
              <w:pStyle w:val="TableParagraph"/>
              <w:spacing w:before="17"/>
              <w:rPr>
                <w:b/>
                <w:i/>
                <w:sz w:val="20"/>
              </w:rPr>
            </w:pPr>
            <w:r>
              <w:rPr>
                <w:b/>
                <w:i/>
                <w:spacing w:val="-2"/>
                <w:sz w:val="20"/>
              </w:rPr>
              <w:t>Preconditions:</w:t>
            </w:r>
          </w:p>
        </w:tc>
        <w:tc>
          <w:tcPr>
            <w:tcW w:w="7138" w:type="dxa"/>
            <w:gridSpan w:val="2"/>
          </w:tcPr>
          <w:p>
            <w:pPr>
              <w:pStyle w:val="TableParagraph"/>
              <w:numPr>
                <w:ilvl w:val="0"/>
                <w:numId w:val="21"/>
              </w:numPr>
              <w:tabs>
                <w:tab w:pos="710" w:val="left" w:leader="none"/>
              </w:tabs>
              <w:spacing w:line="240" w:lineRule="auto" w:before="5" w:after="0"/>
              <w:ind w:left="709" w:right="0" w:hanging="217"/>
              <w:jc w:val="left"/>
              <w:rPr>
                <w:sz w:val="20"/>
              </w:rPr>
            </w:pPr>
            <w:r>
              <w:rPr>
                <w:sz w:val="20"/>
              </w:rPr>
              <w:t>The</w:t>
            </w:r>
            <w:r>
              <w:rPr>
                <w:spacing w:val="-8"/>
                <w:sz w:val="20"/>
              </w:rPr>
              <w:t> </w:t>
            </w:r>
            <w:r>
              <w:rPr>
                <w:sz w:val="20"/>
              </w:rPr>
              <w:t>requested</w:t>
            </w:r>
            <w:r>
              <w:rPr>
                <w:spacing w:val="-8"/>
                <w:sz w:val="20"/>
              </w:rPr>
              <w:t> </w:t>
            </w:r>
            <w:r>
              <w:rPr>
                <w:sz w:val="20"/>
              </w:rPr>
              <w:t>unique</w:t>
            </w:r>
            <w:r>
              <w:rPr>
                <w:spacing w:val="-7"/>
                <w:sz w:val="20"/>
              </w:rPr>
              <w:t> </w:t>
            </w:r>
            <w:r>
              <w:rPr>
                <w:sz w:val="20"/>
              </w:rPr>
              <w:t>ID</w:t>
            </w:r>
            <w:r>
              <w:rPr>
                <w:spacing w:val="-8"/>
                <w:sz w:val="20"/>
              </w:rPr>
              <w:t> </w:t>
            </w:r>
            <w:r>
              <w:rPr>
                <w:sz w:val="20"/>
              </w:rPr>
              <w:t>(key)</w:t>
            </w:r>
            <w:r>
              <w:rPr>
                <w:spacing w:val="-7"/>
                <w:sz w:val="20"/>
              </w:rPr>
              <w:t> </w:t>
            </w:r>
            <w:r>
              <w:rPr>
                <w:spacing w:val="-2"/>
                <w:sz w:val="20"/>
              </w:rPr>
              <w:t>exists.</w:t>
            </w:r>
          </w:p>
        </w:tc>
      </w:tr>
      <w:tr>
        <w:trPr>
          <w:trHeight w:val="267" w:hRule="atLeast"/>
        </w:trPr>
        <w:tc>
          <w:tcPr>
            <w:tcW w:w="1909" w:type="dxa"/>
            <w:shd w:val="clear" w:color="auto" w:fill="E5E5E5"/>
          </w:tcPr>
          <w:p>
            <w:pPr>
              <w:pStyle w:val="TableParagraph"/>
              <w:spacing w:before="17"/>
              <w:rPr>
                <w:b/>
                <w:i/>
                <w:sz w:val="20"/>
              </w:rPr>
            </w:pPr>
            <w:r>
              <w:rPr>
                <w:b/>
                <w:i/>
                <w:spacing w:val="-2"/>
                <w:sz w:val="20"/>
              </w:rPr>
              <w:t>Invariants:</w:t>
            </w:r>
          </w:p>
        </w:tc>
        <w:tc>
          <w:tcPr>
            <w:tcW w:w="7138" w:type="dxa"/>
            <w:gridSpan w:val="2"/>
          </w:tcPr>
          <w:p>
            <w:pPr>
              <w:pStyle w:val="TableParagraph"/>
              <w:spacing w:before="14"/>
              <w:rPr>
                <w:sz w:val="20"/>
              </w:rPr>
            </w:pPr>
            <w:r>
              <w:rPr>
                <w:spacing w:val="-4"/>
                <w:sz w:val="20"/>
              </w:rPr>
              <w:t>None</w:t>
            </w:r>
          </w:p>
        </w:tc>
      </w:tr>
      <w:tr>
        <w:trPr>
          <w:trHeight w:val="267" w:hRule="atLeast"/>
        </w:trPr>
        <w:tc>
          <w:tcPr>
            <w:tcW w:w="1909" w:type="dxa"/>
            <w:shd w:val="clear" w:color="auto" w:fill="E5E5E5"/>
          </w:tcPr>
          <w:p>
            <w:pPr>
              <w:pStyle w:val="TableParagraph"/>
              <w:spacing w:before="17"/>
              <w:rPr>
                <w:b/>
                <w:i/>
                <w:sz w:val="20"/>
              </w:rPr>
            </w:pPr>
            <w:r>
              <w:rPr>
                <w:b/>
                <w:i/>
                <w:spacing w:val="-2"/>
                <w:sz w:val="20"/>
              </w:rPr>
              <w:t>Postconditions:</w:t>
            </w:r>
          </w:p>
        </w:tc>
        <w:tc>
          <w:tcPr>
            <w:tcW w:w="7138" w:type="dxa"/>
            <w:gridSpan w:val="2"/>
          </w:tcPr>
          <w:p>
            <w:pPr>
              <w:pStyle w:val="TableParagraph"/>
              <w:spacing w:before="14"/>
              <w:rPr>
                <w:sz w:val="20"/>
              </w:rPr>
            </w:pPr>
            <w:r>
              <w:rPr>
                <w:spacing w:val="-4"/>
                <w:sz w:val="20"/>
              </w:rPr>
              <w:t>None</w:t>
            </w:r>
          </w:p>
        </w:tc>
      </w:tr>
      <w:tr>
        <w:trPr>
          <w:trHeight w:val="547" w:hRule="atLeast"/>
        </w:trPr>
        <w:tc>
          <w:tcPr>
            <w:tcW w:w="1909" w:type="dxa"/>
            <w:shd w:val="clear" w:color="auto" w:fill="E5E5E5"/>
          </w:tcPr>
          <w:p>
            <w:pPr>
              <w:pStyle w:val="TableParagraph"/>
              <w:spacing w:before="17"/>
              <w:rPr>
                <w:b/>
                <w:i/>
                <w:sz w:val="20"/>
              </w:rPr>
            </w:pPr>
            <w:r>
              <w:rPr>
                <w:b/>
                <w:i/>
                <w:spacing w:val="-2"/>
                <w:sz w:val="20"/>
              </w:rPr>
              <w:t>Scenarios:</w:t>
            </w:r>
          </w:p>
        </w:tc>
        <w:tc>
          <w:tcPr>
            <w:tcW w:w="3154" w:type="dxa"/>
          </w:tcPr>
          <w:p>
            <w:pPr>
              <w:pStyle w:val="TableParagraph"/>
              <w:spacing w:line="254" w:lineRule="auto" w:before="35"/>
              <w:rPr>
                <w:rFonts w:ascii="Courier New"/>
                <w:sz w:val="20"/>
              </w:rPr>
            </w:pPr>
            <w:hyperlink w:history="true" w:anchor="_bookmark277">
              <w:r>
                <w:rPr>
                  <w:rFonts w:ascii="Courier New"/>
                  <w:color w:val="0000FF"/>
                  <w:sz w:val="20"/>
                </w:rPr>
                <w:t>Read</w:t>
              </w:r>
              <w:r>
                <w:rPr>
                  <w:rFonts w:ascii="Courier New"/>
                  <w:color w:val="0000FF"/>
                  <w:spacing w:val="-13"/>
                  <w:sz w:val="20"/>
                </w:rPr>
                <w:t> </w:t>
              </w:r>
              <w:r>
                <w:rPr>
                  <w:rFonts w:ascii="Courier New"/>
                  <w:color w:val="0000FF"/>
                  <w:sz w:val="20"/>
                </w:rPr>
                <w:t>Data</w:t>
              </w:r>
              <w:r>
                <w:rPr>
                  <w:rFonts w:ascii="Courier New"/>
                  <w:color w:val="0000FF"/>
                  <w:spacing w:val="-13"/>
                  <w:sz w:val="20"/>
                </w:rPr>
                <w:t> </w:t>
              </w:r>
              <w:r>
                <w:rPr>
                  <w:rFonts w:ascii="Courier New"/>
                  <w:color w:val="0000FF"/>
                  <w:sz w:val="20"/>
                </w:rPr>
                <w:t>with</w:t>
              </w:r>
              <w:r>
                <w:rPr>
                  <w:rFonts w:ascii="Courier New"/>
                  <w:color w:val="0000FF"/>
                  <w:spacing w:val="-13"/>
                  <w:sz w:val="20"/>
                </w:rPr>
                <w:t> </w:t>
              </w:r>
              <w:r>
                <w:rPr>
                  <w:rFonts w:ascii="Courier New"/>
                  <w:color w:val="0000FF"/>
                  <w:sz w:val="20"/>
                </w:rPr>
                <w:t>Unique</w:t>
              </w:r>
              <w:r>
                <w:rPr>
                  <w:rFonts w:ascii="Courier New"/>
                  <w:color w:val="0000FF"/>
                  <w:spacing w:val="-13"/>
                  <w:sz w:val="20"/>
                </w:rPr>
                <w:t> </w:t>
              </w:r>
              <w:r>
                <w:rPr>
                  <w:rFonts w:ascii="Courier New"/>
                  <w:color w:val="0000FF"/>
                  <w:sz w:val="20"/>
                </w:rPr>
                <w:t>ID</w:t>
              </w:r>
            </w:hyperlink>
            <w:r>
              <w:rPr>
                <w:rFonts w:ascii="Courier New"/>
                <w:color w:val="0000FF"/>
                <w:sz w:val="20"/>
              </w:rPr>
              <w:t> </w:t>
            </w:r>
            <w:hyperlink w:history="true" w:anchor="_bookmark277">
              <w:r>
                <w:rPr>
                  <w:rFonts w:ascii="Courier New"/>
                  <w:color w:val="0000FF"/>
                  <w:spacing w:val="-2"/>
                  <w:sz w:val="20"/>
                </w:rPr>
                <w:t>Successfully</w:t>
              </w:r>
            </w:hyperlink>
          </w:p>
        </w:tc>
        <w:tc>
          <w:tcPr>
            <w:tcW w:w="3984" w:type="dxa"/>
          </w:tcPr>
          <w:p>
            <w:pPr>
              <w:pStyle w:val="TableParagraph"/>
              <w:spacing w:line="249" w:lineRule="auto" w:before="18"/>
              <w:ind w:right="190"/>
              <w:rPr>
                <w:sz w:val="20"/>
              </w:rPr>
            </w:pPr>
            <w:r>
              <w:rPr>
                <w:sz w:val="20"/>
              </w:rPr>
              <w:t>This</w:t>
            </w:r>
            <w:r>
              <w:rPr>
                <w:spacing w:val="-8"/>
                <w:sz w:val="20"/>
              </w:rPr>
              <w:t> </w:t>
            </w:r>
            <w:r>
              <w:rPr>
                <w:sz w:val="20"/>
              </w:rPr>
              <w:t>scenario</w:t>
            </w:r>
            <w:r>
              <w:rPr>
                <w:spacing w:val="-8"/>
                <w:sz w:val="20"/>
              </w:rPr>
              <w:t> </w:t>
            </w:r>
            <w:r>
              <w:rPr>
                <w:sz w:val="20"/>
              </w:rPr>
              <w:t>shows</w:t>
            </w:r>
            <w:r>
              <w:rPr>
                <w:spacing w:val="-8"/>
                <w:sz w:val="20"/>
              </w:rPr>
              <w:t> </w:t>
            </w:r>
            <w:r>
              <w:rPr>
                <w:sz w:val="20"/>
              </w:rPr>
              <w:t>how</w:t>
            </w:r>
            <w:r>
              <w:rPr>
                <w:spacing w:val="-8"/>
                <w:sz w:val="20"/>
              </w:rPr>
              <w:t> </w:t>
            </w:r>
            <w:r>
              <w:rPr>
                <w:sz w:val="20"/>
              </w:rPr>
              <w:t>data</w:t>
            </w:r>
            <w:r>
              <w:rPr>
                <w:spacing w:val="-8"/>
                <w:sz w:val="20"/>
              </w:rPr>
              <w:t> </w:t>
            </w:r>
            <w:r>
              <w:rPr>
                <w:sz w:val="20"/>
              </w:rPr>
              <w:t>is</w:t>
            </w:r>
            <w:r>
              <w:rPr>
                <w:spacing w:val="-8"/>
                <w:sz w:val="20"/>
              </w:rPr>
              <w:t> </w:t>
            </w:r>
            <w:r>
              <w:rPr>
                <w:sz w:val="20"/>
              </w:rPr>
              <w:t>read</w:t>
            </w:r>
            <w:r>
              <w:rPr>
                <w:spacing w:val="-8"/>
                <w:sz w:val="20"/>
              </w:rPr>
              <w:t> </w:t>
            </w:r>
            <w:r>
              <w:rPr>
                <w:sz w:val="20"/>
              </w:rPr>
              <w:t>for a unique ID successfully.</w:t>
            </w:r>
          </w:p>
        </w:tc>
      </w:tr>
    </w:tbl>
    <w:p>
      <w:pPr>
        <w:spacing w:before="42"/>
        <w:ind w:left="271" w:right="308" w:firstLine="0"/>
        <w:jc w:val="center"/>
        <w:rPr>
          <w:b/>
          <w:sz w:val="22"/>
        </w:rPr>
      </w:pPr>
      <w:r>
        <w:rPr>
          <w:b/>
          <w:sz w:val="22"/>
        </w:rPr>
        <w:t>Table</w:t>
      </w:r>
      <w:r>
        <w:rPr>
          <w:b/>
          <w:spacing w:val="-12"/>
          <w:sz w:val="22"/>
        </w:rPr>
        <w:t> </w:t>
      </w:r>
      <w:r>
        <w:rPr>
          <w:b/>
          <w:sz w:val="22"/>
        </w:rPr>
        <w:t>10.8: Use-Case</w:t>
      </w:r>
      <w:r>
        <w:rPr>
          <w:b/>
          <w:spacing w:val="-11"/>
          <w:sz w:val="22"/>
        </w:rPr>
        <w:t> </w:t>
      </w:r>
      <w:r>
        <w:rPr>
          <w:b/>
          <w:sz w:val="22"/>
        </w:rPr>
        <w:t>Read</w:t>
      </w:r>
      <w:r>
        <w:rPr>
          <w:b/>
          <w:spacing w:val="-12"/>
          <w:sz w:val="22"/>
        </w:rPr>
        <w:t> </w:t>
      </w:r>
      <w:r>
        <w:rPr>
          <w:b/>
          <w:sz w:val="22"/>
        </w:rPr>
        <w:t>Persistent</w:t>
      </w:r>
      <w:r>
        <w:rPr>
          <w:b/>
          <w:spacing w:val="-11"/>
          <w:sz w:val="22"/>
        </w:rPr>
        <w:t> </w:t>
      </w:r>
      <w:r>
        <w:rPr>
          <w:b/>
          <w:sz w:val="22"/>
        </w:rPr>
        <w:t>Data</w:t>
      </w:r>
      <w:r>
        <w:rPr>
          <w:b/>
          <w:spacing w:val="-11"/>
          <w:sz w:val="22"/>
        </w:rPr>
        <w:t> </w:t>
      </w:r>
      <w:r>
        <w:rPr>
          <w:b/>
          <w:sz w:val="22"/>
        </w:rPr>
        <w:t>With</w:t>
      </w:r>
      <w:r>
        <w:rPr>
          <w:b/>
          <w:spacing w:val="-12"/>
          <w:sz w:val="22"/>
        </w:rPr>
        <w:t> </w:t>
      </w:r>
      <w:r>
        <w:rPr>
          <w:b/>
          <w:sz w:val="22"/>
        </w:rPr>
        <w:t>Unique</w:t>
      </w:r>
      <w:r>
        <w:rPr>
          <w:b/>
          <w:spacing w:val="-11"/>
          <w:sz w:val="22"/>
        </w:rPr>
        <w:t> </w:t>
      </w:r>
      <w:r>
        <w:rPr>
          <w:b/>
          <w:spacing w:val="-5"/>
          <w:sz w:val="22"/>
        </w:rPr>
        <w:t>ID</w:t>
      </w:r>
    </w:p>
    <w:p>
      <w:pPr>
        <w:pStyle w:val="BodyText"/>
        <w:rPr>
          <w:b/>
          <w:sz w:val="26"/>
        </w:rPr>
      </w:pPr>
    </w:p>
    <w:p>
      <w:pPr>
        <w:pStyle w:val="BodyText"/>
        <w:rPr>
          <w:b/>
          <w:sz w:val="26"/>
        </w:rPr>
      </w:pPr>
    </w:p>
    <w:p>
      <w:pPr>
        <w:pStyle w:val="BodyText"/>
        <w:spacing w:before="9"/>
        <w:rPr>
          <w:b/>
          <w:sz w:val="32"/>
        </w:rPr>
      </w:pPr>
    </w:p>
    <w:p>
      <w:pPr>
        <w:pStyle w:val="ListParagraph"/>
        <w:numPr>
          <w:ilvl w:val="4"/>
          <w:numId w:val="4"/>
        </w:numPr>
        <w:tabs>
          <w:tab w:pos="1459" w:val="left" w:leader="none"/>
          <w:tab w:pos="1460" w:val="left" w:leader="none"/>
        </w:tabs>
        <w:spacing w:line="240" w:lineRule="auto" w:before="0" w:after="0"/>
        <w:ind w:left="1459" w:right="0" w:hanging="1303"/>
        <w:jc w:val="left"/>
        <w:rPr>
          <w:b/>
          <w:sz w:val="24"/>
        </w:rPr>
      </w:pPr>
      <w:r>
        <w:rPr>
          <w:b/>
          <w:sz w:val="24"/>
        </w:rPr>
        <w:t>Decrypt</w:t>
      </w:r>
      <w:r>
        <w:rPr>
          <w:b/>
          <w:spacing w:val="-17"/>
          <w:sz w:val="24"/>
        </w:rPr>
        <w:t> </w:t>
      </w:r>
      <w:r>
        <w:rPr>
          <w:b/>
          <w:sz w:val="24"/>
        </w:rPr>
        <w:t>Persistent</w:t>
      </w:r>
      <w:r>
        <w:rPr>
          <w:b/>
          <w:spacing w:val="-16"/>
          <w:sz w:val="24"/>
        </w:rPr>
        <w:t> </w:t>
      </w:r>
      <w:r>
        <w:rPr>
          <w:b/>
          <w:spacing w:val="-4"/>
          <w:sz w:val="24"/>
        </w:rPr>
        <w:t>Data</w:t>
      </w:r>
    </w:p>
    <w:p>
      <w:pPr>
        <w:pStyle w:val="BodyText"/>
        <w:rPr>
          <w:b/>
          <w:sz w:val="20"/>
        </w:rPr>
      </w:pPr>
    </w:p>
    <w:p>
      <w:pPr>
        <w:pStyle w:val="BodyText"/>
        <w:rPr>
          <w:b/>
          <w:sz w:val="20"/>
        </w:rPr>
      </w:pPr>
    </w:p>
    <w:p>
      <w:pPr>
        <w:pStyle w:val="BodyText"/>
        <w:spacing w:before="10"/>
        <w:rPr>
          <w:b/>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9"/>
        <w:gridCol w:w="3154"/>
        <w:gridCol w:w="3984"/>
      </w:tblGrid>
      <w:tr>
        <w:trPr>
          <w:trHeight w:val="303" w:hRule="atLeast"/>
        </w:trPr>
        <w:tc>
          <w:tcPr>
            <w:tcW w:w="1909" w:type="dxa"/>
            <w:shd w:val="clear" w:color="auto" w:fill="E5E5E5"/>
          </w:tcPr>
          <w:p>
            <w:pPr>
              <w:pStyle w:val="TableParagraph"/>
              <w:spacing w:before="14"/>
              <w:rPr>
                <w:b/>
                <w:i/>
                <w:sz w:val="20"/>
              </w:rPr>
            </w:pPr>
            <w:bookmarkStart w:name="_bookmark250" w:id="330"/>
            <w:bookmarkEnd w:id="330"/>
            <w:r>
              <w:rPr/>
            </w:r>
            <w:r>
              <w:rPr>
                <w:b/>
                <w:i/>
                <w:spacing w:val="-2"/>
                <w:sz w:val="20"/>
              </w:rPr>
              <w:t>Name:</w:t>
            </w:r>
          </w:p>
        </w:tc>
        <w:tc>
          <w:tcPr>
            <w:tcW w:w="7138" w:type="dxa"/>
            <w:gridSpan w:val="2"/>
          </w:tcPr>
          <w:p>
            <w:pPr>
              <w:pStyle w:val="TableParagraph"/>
              <w:spacing w:before="14"/>
              <w:rPr>
                <w:sz w:val="20"/>
              </w:rPr>
            </w:pPr>
            <w:r>
              <w:rPr>
                <w:sz w:val="20"/>
              </w:rPr>
              <w:t>Decrypt</w:t>
            </w:r>
            <w:r>
              <w:rPr>
                <w:spacing w:val="-12"/>
                <w:sz w:val="20"/>
              </w:rPr>
              <w:t> </w:t>
            </w:r>
            <w:r>
              <w:rPr>
                <w:sz w:val="20"/>
              </w:rPr>
              <w:t>Persistent</w:t>
            </w:r>
            <w:r>
              <w:rPr>
                <w:spacing w:val="-11"/>
                <w:sz w:val="20"/>
              </w:rPr>
              <w:t> </w:t>
            </w:r>
            <w:r>
              <w:rPr>
                <w:spacing w:val="-4"/>
                <w:sz w:val="20"/>
              </w:rPr>
              <w:t>Data</w:t>
            </w:r>
          </w:p>
        </w:tc>
      </w:tr>
      <w:tr>
        <w:trPr>
          <w:trHeight w:val="308" w:hRule="atLeast"/>
        </w:trPr>
        <w:tc>
          <w:tcPr>
            <w:tcW w:w="1909" w:type="dxa"/>
            <w:shd w:val="clear" w:color="auto" w:fill="E5E5E5"/>
          </w:tcPr>
          <w:p>
            <w:pPr>
              <w:pStyle w:val="TableParagraph"/>
              <w:spacing w:before="17"/>
              <w:rPr>
                <w:b/>
                <w:i/>
                <w:sz w:val="20"/>
              </w:rPr>
            </w:pPr>
            <w:r>
              <w:rPr>
                <w:b/>
                <w:i/>
                <w:spacing w:val="-2"/>
                <w:sz w:val="20"/>
              </w:rPr>
              <w:t>Description:</w:t>
            </w:r>
          </w:p>
        </w:tc>
        <w:tc>
          <w:tcPr>
            <w:tcW w:w="7138" w:type="dxa"/>
            <w:gridSpan w:val="2"/>
          </w:tcPr>
          <w:p>
            <w:pPr>
              <w:pStyle w:val="TableParagraph"/>
              <w:spacing w:before="18"/>
              <w:rPr>
                <w:sz w:val="20"/>
              </w:rPr>
            </w:pPr>
            <w:r>
              <w:rPr>
                <w:sz w:val="20"/>
              </w:rPr>
              <w:t>This</w:t>
            </w:r>
            <w:r>
              <w:rPr>
                <w:spacing w:val="-6"/>
                <w:sz w:val="20"/>
              </w:rPr>
              <w:t> </w:t>
            </w:r>
            <w:r>
              <w:rPr>
                <w:sz w:val="20"/>
              </w:rPr>
              <w:t>use</w:t>
            </w:r>
            <w:r>
              <w:rPr>
                <w:spacing w:val="-6"/>
                <w:sz w:val="20"/>
              </w:rPr>
              <w:t> </w:t>
            </w:r>
            <w:r>
              <w:rPr>
                <w:sz w:val="20"/>
              </w:rPr>
              <w:t>case</w:t>
            </w:r>
            <w:r>
              <w:rPr>
                <w:spacing w:val="-5"/>
                <w:sz w:val="20"/>
              </w:rPr>
              <w:t> </w:t>
            </w:r>
            <w:r>
              <w:rPr>
                <w:sz w:val="20"/>
              </w:rPr>
              <w:t>describes</w:t>
            </w:r>
            <w:r>
              <w:rPr>
                <w:spacing w:val="-6"/>
                <w:sz w:val="20"/>
              </w:rPr>
              <w:t> </w:t>
            </w:r>
            <w:r>
              <w:rPr>
                <w:sz w:val="20"/>
              </w:rPr>
              <w:t>decryption</w:t>
            </w:r>
            <w:r>
              <w:rPr>
                <w:spacing w:val="-6"/>
                <w:sz w:val="20"/>
              </w:rPr>
              <w:t> </w:t>
            </w:r>
            <w:r>
              <w:rPr>
                <w:sz w:val="20"/>
              </w:rPr>
              <w:t>of</w:t>
            </w:r>
            <w:r>
              <w:rPr>
                <w:spacing w:val="-5"/>
                <w:sz w:val="20"/>
              </w:rPr>
              <w:t> </w:t>
            </w:r>
            <w:r>
              <w:rPr>
                <w:sz w:val="20"/>
              </w:rPr>
              <w:t>persistent</w:t>
            </w:r>
            <w:r>
              <w:rPr>
                <w:spacing w:val="-6"/>
                <w:sz w:val="20"/>
              </w:rPr>
              <w:t> </w:t>
            </w:r>
            <w:r>
              <w:rPr>
                <w:spacing w:val="-2"/>
                <w:sz w:val="20"/>
              </w:rPr>
              <w:t>data.</w:t>
            </w:r>
          </w:p>
        </w:tc>
      </w:tr>
      <w:tr>
        <w:trPr>
          <w:trHeight w:val="309" w:hRule="atLeast"/>
        </w:trPr>
        <w:tc>
          <w:tcPr>
            <w:tcW w:w="1909" w:type="dxa"/>
            <w:shd w:val="clear" w:color="auto" w:fill="E5E5E5"/>
          </w:tcPr>
          <w:p>
            <w:pPr>
              <w:pStyle w:val="TableParagraph"/>
              <w:spacing w:before="17"/>
              <w:rPr>
                <w:b/>
                <w:i/>
                <w:sz w:val="20"/>
              </w:rPr>
            </w:pPr>
            <w:r>
              <w:rPr>
                <w:b/>
                <w:i/>
                <w:spacing w:val="-2"/>
                <w:sz w:val="20"/>
              </w:rPr>
              <w:t>Supporting:</w:t>
            </w:r>
          </w:p>
        </w:tc>
        <w:tc>
          <w:tcPr>
            <w:tcW w:w="7138" w:type="dxa"/>
            <w:gridSpan w:val="2"/>
          </w:tcPr>
          <w:p>
            <w:pPr>
              <w:pStyle w:val="TableParagraph"/>
              <w:spacing w:before="14"/>
              <w:rPr>
                <w:sz w:val="20"/>
              </w:rPr>
            </w:pPr>
            <w:r>
              <w:rPr>
                <w:spacing w:val="-5"/>
                <w:sz w:val="20"/>
              </w:rPr>
              <w:t>Yes</w:t>
            </w:r>
          </w:p>
        </w:tc>
      </w:tr>
      <w:tr>
        <w:trPr>
          <w:trHeight w:val="544" w:hRule="atLeast"/>
        </w:trPr>
        <w:tc>
          <w:tcPr>
            <w:tcW w:w="1909" w:type="dxa"/>
            <w:shd w:val="clear" w:color="auto" w:fill="E5E5E5"/>
          </w:tcPr>
          <w:p>
            <w:pPr>
              <w:pStyle w:val="TableParagraph"/>
              <w:spacing w:line="249" w:lineRule="auto" w:before="17"/>
              <w:rPr>
                <w:b/>
                <w:i/>
                <w:sz w:val="20"/>
              </w:rPr>
            </w:pPr>
            <w:r>
              <w:rPr>
                <w:b/>
                <w:i/>
                <w:spacing w:val="-2"/>
                <w:sz w:val="20"/>
              </w:rPr>
              <w:t>Participating</w:t>
            </w:r>
            <w:r>
              <w:rPr>
                <w:b/>
                <w:i/>
                <w:spacing w:val="-2"/>
                <w:sz w:val="20"/>
              </w:rPr>
              <w:t> Actors:</w:t>
            </w:r>
          </w:p>
        </w:tc>
        <w:tc>
          <w:tcPr>
            <w:tcW w:w="3154" w:type="dxa"/>
          </w:tcPr>
          <w:p>
            <w:pPr>
              <w:pStyle w:val="TableParagraph"/>
              <w:spacing w:before="18"/>
              <w:rPr>
                <w:sz w:val="20"/>
              </w:rPr>
            </w:pPr>
            <w:r>
              <w:rPr>
                <w:spacing w:val="-2"/>
                <w:sz w:val="20"/>
              </w:rPr>
              <w:t>Cryptography</w:t>
            </w:r>
          </w:p>
        </w:tc>
        <w:tc>
          <w:tcPr>
            <w:tcW w:w="3984" w:type="dxa"/>
          </w:tcPr>
          <w:p>
            <w:pPr>
              <w:pStyle w:val="TableParagraph"/>
              <w:spacing w:line="232" w:lineRule="auto" w:before="19"/>
              <w:ind w:right="116"/>
              <w:rPr>
                <w:sz w:val="20"/>
              </w:rPr>
            </w:pPr>
            <w:hyperlink w:history="true" w:anchor="_bookmark150">
              <w:r>
                <w:rPr>
                  <w:rFonts w:ascii="Courier New"/>
                  <w:color w:val="0000FF"/>
                  <w:sz w:val="20"/>
                </w:rPr>
                <w:t>Cryptography</w:t>
              </w:r>
              <w:r>
                <w:rPr>
                  <w:rFonts w:ascii="Courier New"/>
                  <w:color w:val="0000FF"/>
                  <w:spacing w:val="-65"/>
                  <w:sz w:val="20"/>
                </w:rPr>
                <w:t> </w:t>
              </w:r>
            </w:hyperlink>
            <w:r>
              <w:rPr>
                <w:sz w:val="20"/>
              </w:rPr>
              <w:t>participates</w:t>
            </w:r>
            <w:r>
              <w:rPr>
                <w:spacing w:val="-14"/>
                <w:sz w:val="20"/>
              </w:rPr>
              <w:t> </w:t>
            </w:r>
            <w:r>
              <w:rPr>
                <w:sz w:val="20"/>
              </w:rPr>
              <w:t>in</w:t>
            </w:r>
            <w:r>
              <w:rPr>
                <w:spacing w:val="-14"/>
                <w:sz w:val="20"/>
              </w:rPr>
              <w:t> </w:t>
            </w:r>
            <w:r>
              <w:rPr>
                <w:sz w:val="20"/>
              </w:rPr>
              <w:t>this</w:t>
            </w:r>
            <w:r>
              <w:rPr>
                <w:spacing w:val="-14"/>
                <w:sz w:val="20"/>
              </w:rPr>
              <w:t> </w:t>
            </w:r>
            <w:r>
              <w:rPr>
                <w:sz w:val="20"/>
              </w:rPr>
              <w:t>use case by decrypting data.</w:t>
            </w:r>
          </w:p>
        </w:tc>
      </w:tr>
      <w:tr>
        <w:trPr>
          <w:trHeight w:val="267" w:hRule="atLeast"/>
        </w:trPr>
        <w:tc>
          <w:tcPr>
            <w:tcW w:w="1909" w:type="dxa"/>
            <w:shd w:val="clear" w:color="auto" w:fill="E5E5E5"/>
          </w:tcPr>
          <w:p>
            <w:pPr>
              <w:pStyle w:val="TableParagraph"/>
              <w:spacing w:before="17"/>
              <w:rPr>
                <w:b/>
                <w:i/>
                <w:sz w:val="20"/>
              </w:rPr>
            </w:pPr>
            <w:r>
              <w:rPr>
                <w:b/>
                <w:i/>
                <w:spacing w:val="-2"/>
                <w:sz w:val="20"/>
              </w:rPr>
              <w:t>Preconditions:</w:t>
            </w:r>
          </w:p>
        </w:tc>
        <w:tc>
          <w:tcPr>
            <w:tcW w:w="7138" w:type="dxa"/>
            <w:gridSpan w:val="2"/>
          </w:tcPr>
          <w:p>
            <w:pPr>
              <w:pStyle w:val="TableParagraph"/>
              <w:spacing w:before="14"/>
              <w:rPr>
                <w:sz w:val="20"/>
              </w:rPr>
            </w:pPr>
            <w:r>
              <w:rPr>
                <w:spacing w:val="-4"/>
                <w:sz w:val="20"/>
              </w:rPr>
              <w:t>None</w:t>
            </w:r>
          </w:p>
        </w:tc>
      </w:tr>
      <w:tr>
        <w:trPr>
          <w:trHeight w:val="267" w:hRule="atLeast"/>
        </w:trPr>
        <w:tc>
          <w:tcPr>
            <w:tcW w:w="1909" w:type="dxa"/>
            <w:shd w:val="clear" w:color="auto" w:fill="E5E5E5"/>
          </w:tcPr>
          <w:p>
            <w:pPr>
              <w:pStyle w:val="TableParagraph"/>
              <w:spacing w:before="17"/>
              <w:rPr>
                <w:b/>
                <w:i/>
                <w:sz w:val="20"/>
              </w:rPr>
            </w:pPr>
            <w:r>
              <w:rPr>
                <w:b/>
                <w:i/>
                <w:spacing w:val="-2"/>
                <w:sz w:val="20"/>
              </w:rPr>
              <w:t>Invariants:</w:t>
            </w:r>
          </w:p>
        </w:tc>
        <w:tc>
          <w:tcPr>
            <w:tcW w:w="7138" w:type="dxa"/>
            <w:gridSpan w:val="2"/>
          </w:tcPr>
          <w:p>
            <w:pPr>
              <w:pStyle w:val="TableParagraph"/>
              <w:spacing w:before="14"/>
              <w:rPr>
                <w:sz w:val="20"/>
              </w:rPr>
            </w:pPr>
            <w:r>
              <w:rPr>
                <w:spacing w:val="-4"/>
                <w:sz w:val="20"/>
              </w:rPr>
              <w:t>None</w:t>
            </w:r>
          </w:p>
        </w:tc>
      </w:tr>
      <w:tr>
        <w:trPr>
          <w:trHeight w:val="267" w:hRule="atLeast"/>
        </w:trPr>
        <w:tc>
          <w:tcPr>
            <w:tcW w:w="1909" w:type="dxa"/>
            <w:shd w:val="clear" w:color="auto" w:fill="E5E5E5"/>
          </w:tcPr>
          <w:p>
            <w:pPr>
              <w:pStyle w:val="TableParagraph"/>
              <w:spacing w:before="17"/>
              <w:rPr>
                <w:b/>
                <w:i/>
                <w:sz w:val="20"/>
              </w:rPr>
            </w:pPr>
            <w:r>
              <w:rPr>
                <w:b/>
                <w:i/>
                <w:spacing w:val="-2"/>
                <w:sz w:val="20"/>
              </w:rPr>
              <w:t>Postconditions:</w:t>
            </w:r>
          </w:p>
        </w:tc>
        <w:tc>
          <w:tcPr>
            <w:tcW w:w="7138" w:type="dxa"/>
            <w:gridSpan w:val="2"/>
          </w:tcPr>
          <w:p>
            <w:pPr>
              <w:pStyle w:val="TableParagraph"/>
              <w:spacing w:before="14"/>
              <w:rPr>
                <w:sz w:val="20"/>
              </w:rPr>
            </w:pPr>
            <w:r>
              <w:rPr>
                <w:spacing w:val="-4"/>
                <w:sz w:val="20"/>
              </w:rPr>
              <w:t>None</w:t>
            </w:r>
          </w:p>
        </w:tc>
      </w:tr>
    </w:tbl>
    <w:p>
      <w:pPr>
        <w:spacing w:before="42"/>
        <w:ind w:left="271" w:right="308" w:firstLine="0"/>
        <w:jc w:val="center"/>
        <w:rPr>
          <w:b/>
          <w:sz w:val="22"/>
        </w:rPr>
      </w:pPr>
      <w:r>
        <w:rPr>
          <w:b/>
          <w:sz w:val="22"/>
        </w:rPr>
        <w:t>Table</w:t>
      </w:r>
      <w:r>
        <w:rPr>
          <w:b/>
          <w:spacing w:val="-15"/>
          <w:sz w:val="22"/>
        </w:rPr>
        <w:t> </w:t>
      </w:r>
      <w:r>
        <w:rPr>
          <w:b/>
          <w:sz w:val="22"/>
        </w:rPr>
        <w:t>10.9:</w:t>
      </w:r>
      <w:r>
        <w:rPr>
          <w:b/>
          <w:spacing w:val="-3"/>
          <w:sz w:val="22"/>
        </w:rPr>
        <w:t> </w:t>
      </w:r>
      <w:r>
        <w:rPr>
          <w:b/>
          <w:sz w:val="22"/>
        </w:rPr>
        <w:t>Use-Case</w:t>
      </w:r>
      <w:r>
        <w:rPr>
          <w:b/>
          <w:spacing w:val="-15"/>
          <w:sz w:val="22"/>
        </w:rPr>
        <w:t> </w:t>
      </w:r>
      <w:r>
        <w:rPr>
          <w:b/>
          <w:sz w:val="22"/>
        </w:rPr>
        <w:t>Decrypt</w:t>
      </w:r>
      <w:r>
        <w:rPr>
          <w:b/>
          <w:spacing w:val="-14"/>
          <w:sz w:val="22"/>
        </w:rPr>
        <w:t> </w:t>
      </w:r>
      <w:r>
        <w:rPr>
          <w:b/>
          <w:sz w:val="22"/>
        </w:rPr>
        <w:t>Persistent</w:t>
      </w:r>
      <w:r>
        <w:rPr>
          <w:b/>
          <w:spacing w:val="-14"/>
          <w:sz w:val="22"/>
        </w:rPr>
        <w:t> </w:t>
      </w:r>
      <w:r>
        <w:rPr>
          <w:b/>
          <w:spacing w:val="-4"/>
          <w:sz w:val="22"/>
        </w:rPr>
        <w:t>Data</w:t>
      </w:r>
    </w:p>
    <w:p>
      <w:pPr>
        <w:pStyle w:val="BodyText"/>
        <w:rPr>
          <w:b/>
          <w:sz w:val="26"/>
        </w:rPr>
      </w:pPr>
    </w:p>
    <w:p>
      <w:pPr>
        <w:pStyle w:val="BodyText"/>
        <w:rPr>
          <w:b/>
          <w:sz w:val="26"/>
        </w:rPr>
      </w:pPr>
    </w:p>
    <w:p>
      <w:pPr>
        <w:pStyle w:val="BodyText"/>
        <w:spacing w:before="9"/>
        <w:rPr>
          <w:b/>
          <w:sz w:val="32"/>
        </w:rPr>
      </w:pPr>
    </w:p>
    <w:p>
      <w:pPr>
        <w:pStyle w:val="ListParagraph"/>
        <w:numPr>
          <w:ilvl w:val="4"/>
          <w:numId w:val="4"/>
        </w:numPr>
        <w:tabs>
          <w:tab w:pos="1459" w:val="left" w:leader="none"/>
          <w:tab w:pos="1460" w:val="left" w:leader="none"/>
        </w:tabs>
        <w:spacing w:line="240" w:lineRule="auto" w:before="1" w:after="0"/>
        <w:ind w:left="1459" w:right="0" w:hanging="1303"/>
        <w:jc w:val="left"/>
        <w:rPr>
          <w:b/>
          <w:sz w:val="24"/>
        </w:rPr>
      </w:pPr>
      <w:r>
        <w:rPr>
          <w:b/>
          <w:sz w:val="24"/>
        </w:rPr>
        <w:t>Detect</w:t>
      </w:r>
      <w:r>
        <w:rPr>
          <w:b/>
          <w:spacing w:val="-8"/>
          <w:sz w:val="24"/>
        </w:rPr>
        <w:t> </w:t>
      </w:r>
      <w:r>
        <w:rPr>
          <w:b/>
          <w:sz w:val="24"/>
        </w:rPr>
        <w:t>and</w:t>
      </w:r>
      <w:r>
        <w:rPr>
          <w:b/>
          <w:spacing w:val="-7"/>
          <w:sz w:val="24"/>
        </w:rPr>
        <w:t> </w:t>
      </w:r>
      <w:r>
        <w:rPr>
          <w:b/>
          <w:sz w:val="24"/>
        </w:rPr>
        <w:t>Correct</w:t>
      </w:r>
      <w:r>
        <w:rPr>
          <w:b/>
          <w:spacing w:val="-7"/>
          <w:sz w:val="24"/>
        </w:rPr>
        <w:t> </w:t>
      </w:r>
      <w:r>
        <w:rPr>
          <w:b/>
          <w:sz w:val="24"/>
        </w:rPr>
        <w:t>Data</w:t>
      </w:r>
      <w:r>
        <w:rPr>
          <w:b/>
          <w:spacing w:val="-8"/>
          <w:sz w:val="24"/>
        </w:rPr>
        <w:t> </w:t>
      </w:r>
      <w:r>
        <w:rPr>
          <w:b/>
          <w:spacing w:val="-2"/>
          <w:sz w:val="24"/>
        </w:rPr>
        <w:t>Errors</w:t>
      </w:r>
    </w:p>
    <w:p>
      <w:pPr>
        <w:pStyle w:val="BodyText"/>
        <w:rPr>
          <w:b/>
          <w:sz w:val="20"/>
        </w:rPr>
      </w:pPr>
    </w:p>
    <w:p>
      <w:pPr>
        <w:pStyle w:val="BodyText"/>
        <w:rPr>
          <w:b/>
          <w:sz w:val="20"/>
        </w:rPr>
      </w:pPr>
    </w:p>
    <w:p>
      <w:pPr>
        <w:pStyle w:val="BodyText"/>
        <w:spacing w:before="10"/>
        <w:rPr>
          <w:b/>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9"/>
        <w:gridCol w:w="7138"/>
      </w:tblGrid>
      <w:tr>
        <w:trPr>
          <w:trHeight w:val="270" w:hRule="atLeast"/>
        </w:trPr>
        <w:tc>
          <w:tcPr>
            <w:tcW w:w="1909" w:type="dxa"/>
            <w:shd w:val="clear" w:color="auto" w:fill="E5E5E5"/>
          </w:tcPr>
          <w:p>
            <w:pPr>
              <w:pStyle w:val="TableParagraph"/>
              <w:spacing w:before="14"/>
              <w:rPr>
                <w:b/>
                <w:i/>
                <w:sz w:val="20"/>
              </w:rPr>
            </w:pPr>
            <w:bookmarkStart w:name="_bookmark251" w:id="331"/>
            <w:bookmarkEnd w:id="331"/>
            <w:r>
              <w:rPr/>
            </w:r>
            <w:r>
              <w:rPr>
                <w:b/>
                <w:i/>
                <w:spacing w:val="-2"/>
                <w:sz w:val="20"/>
              </w:rPr>
              <w:t>Name:</w:t>
            </w:r>
          </w:p>
        </w:tc>
        <w:tc>
          <w:tcPr>
            <w:tcW w:w="7138" w:type="dxa"/>
          </w:tcPr>
          <w:p>
            <w:pPr>
              <w:pStyle w:val="TableParagraph"/>
              <w:spacing w:before="18"/>
              <w:rPr>
                <w:sz w:val="20"/>
              </w:rPr>
            </w:pPr>
            <w:r>
              <w:rPr>
                <w:sz w:val="20"/>
              </w:rPr>
              <w:t>Detect</w:t>
            </w:r>
            <w:r>
              <w:rPr>
                <w:spacing w:val="-6"/>
                <w:sz w:val="20"/>
              </w:rPr>
              <w:t> </w:t>
            </w:r>
            <w:r>
              <w:rPr>
                <w:sz w:val="20"/>
              </w:rPr>
              <w:t>and</w:t>
            </w:r>
            <w:r>
              <w:rPr>
                <w:spacing w:val="-6"/>
                <w:sz w:val="20"/>
              </w:rPr>
              <w:t> </w:t>
            </w:r>
            <w:r>
              <w:rPr>
                <w:sz w:val="20"/>
              </w:rPr>
              <w:t>Correct</w:t>
            </w:r>
            <w:r>
              <w:rPr>
                <w:spacing w:val="-6"/>
                <w:sz w:val="20"/>
              </w:rPr>
              <w:t> </w:t>
            </w:r>
            <w:r>
              <w:rPr>
                <w:sz w:val="20"/>
              </w:rPr>
              <w:t>Data</w:t>
            </w:r>
            <w:r>
              <w:rPr>
                <w:spacing w:val="-6"/>
                <w:sz w:val="20"/>
              </w:rPr>
              <w:t> </w:t>
            </w:r>
            <w:r>
              <w:rPr>
                <w:spacing w:val="-2"/>
                <w:sz w:val="20"/>
              </w:rPr>
              <w:t>Errors</w:t>
            </w:r>
          </w:p>
        </w:tc>
      </w:tr>
      <w:tr>
        <w:trPr>
          <w:trHeight w:val="507" w:hRule="atLeast"/>
        </w:trPr>
        <w:tc>
          <w:tcPr>
            <w:tcW w:w="1909" w:type="dxa"/>
            <w:shd w:val="clear" w:color="auto" w:fill="E5E5E5"/>
          </w:tcPr>
          <w:p>
            <w:pPr>
              <w:pStyle w:val="TableParagraph"/>
              <w:spacing w:before="17"/>
              <w:rPr>
                <w:b/>
                <w:i/>
                <w:sz w:val="20"/>
              </w:rPr>
            </w:pPr>
            <w:r>
              <w:rPr>
                <w:b/>
                <w:i/>
                <w:spacing w:val="-2"/>
                <w:sz w:val="20"/>
              </w:rPr>
              <w:t>Description:</w:t>
            </w:r>
          </w:p>
        </w:tc>
        <w:tc>
          <w:tcPr>
            <w:tcW w:w="7138" w:type="dxa"/>
          </w:tcPr>
          <w:p>
            <w:pPr>
              <w:pStyle w:val="TableParagraph"/>
              <w:spacing w:line="240" w:lineRule="atLeast" w:before="7"/>
              <w:rPr>
                <w:sz w:val="20"/>
              </w:rPr>
            </w:pPr>
            <w:r>
              <w:rPr>
                <w:sz w:val="20"/>
              </w:rPr>
              <w:t>This</w:t>
            </w:r>
            <w:r>
              <w:rPr>
                <w:spacing w:val="-6"/>
                <w:sz w:val="20"/>
              </w:rPr>
              <w:t> </w:t>
            </w:r>
            <w:r>
              <w:rPr>
                <w:sz w:val="20"/>
              </w:rPr>
              <w:t>use</w:t>
            </w:r>
            <w:r>
              <w:rPr>
                <w:spacing w:val="-6"/>
                <w:sz w:val="20"/>
              </w:rPr>
              <w:t> </w:t>
            </w:r>
            <w:r>
              <w:rPr>
                <w:sz w:val="20"/>
              </w:rPr>
              <w:t>case</w:t>
            </w:r>
            <w:r>
              <w:rPr>
                <w:spacing w:val="-6"/>
                <w:sz w:val="20"/>
              </w:rPr>
              <w:t> </w:t>
            </w:r>
            <w:r>
              <w:rPr>
                <w:sz w:val="20"/>
              </w:rPr>
              <w:t>describes</w:t>
            </w:r>
            <w:r>
              <w:rPr>
                <w:spacing w:val="-6"/>
                <w:sz w:val="20"/>
              </w:rPr>
              <w:t> </w:t>
            </w:r>
            <w:r>
              <w:rPr>
                <w:sz w:val="20"/>
              </w:rPr>
              <w:t>detection</w:t>
            </w:r>
            <w:r>
              <w:rPr>
                <w:spacing w:val="-6"/>
                <w:sz w:val="20"/>
              </w:rPr>
              <w:t> </w:t>
            </w:r>
            <w:r>
              <w:rPr>
                <w:sz w:val="20"/>
              </w:rPr>
              <w:t>of</w:t>
            </w:r>
            <w:r>
              <w:rPr>
                <w:spacing w:val="-6"/>
                <w:sz w:val="20"/>
              </w:rPr>
              <w:t> </w:t>
            </w:r>
            <w:r>
              <w:rPr>
                <w:sz w:val="20"/>
              </w:rPr>
              <w:t>errors</w:t>
            </w:r>
            <w:r>
              <w:rPr>
                <w:spacing w:val="-6"/>
                <w:sz w:val="20"/>
              </w:rPr>
              <w:t> </w:t>
            </w:r>
            <w:r>
              <w:rPr>
                <w:sz w:val="20"/>
              </w:rPr>
              <w:t>in</w:t>
            </w:r>
            <w:r>
              <w:rPr>
                <w:spacing w:val="-6"/>
                <w:sz w:val="20"/>
              </w:rPr>
              <w:t> </w:t>
            </w:r>
            <w:r>
              <w:rPr>
                <w:sz w:val="20"/>
              </w:rPr>
              <w:t>persistent</w:t>
            </w:r>
            <w:r>
              <w:rPr>
                <w:spacing w:val="-6"/>
                <w:sz w:val="20"/>
              </w:rPr>
              <w:t> </w:t>
            </w:r>
            <w:r>
              <w:rPr>
                <w:sz w:val="20"/>
              </w:rPr>
              <w:t>data</w:t>
            </w:r>
            <w:r>
              <w:rPr>
                <w:spacing w:val="-6"/>
                <w:sz w:val="20"/>
              </w:rPr>
              <w:t> </w:t>
            </w:r>
            <w:r>
              <w:rPr>
                <w:sz w:val="20"/>
              </w:rPr>
              <w:t>and</w:t>
            </w:r>
            <w:r>
              <w:rPr>
                <w:spacing w:val="-6"/>
                <w:sz w:val="20"/>
              </w:rPr>
              <w:t> </w:t>
            </w:r>
            <w:r>
              <w:rPr>
                <w:sz w:val="20"/>
              </w:rPr>
              <w:t>their </w:t>
            </w:r>
            <w:r>
              <w:rPr>
                <w:spacing w:val="-2"/>
                <w:sz w:val="20"/>
              </w:rPr>
              <w:t>correction.</w:t>
            </w:r>
          </w:p>
        </w:tc>
      </w:tr>
      <w:tr>
        <w:trPr>
          <w:trHeight w:val="309" w:hRule="atLeast"/>
        </w:trPr>
        <w:tc>
          <w:tcPr>
            <w:tcW w:w="1909" w:type="dxa"/>
            <w:shd w:val="clear" w:color="auto" w:fill="E5E5E5"/>
          </w:tcPr>
          <w:p>
            <w:pPr>
              <w:pStyle w:val="TableParagraph"/>
              <w:spacing w:before="17"/>
              <w:rPr>
                <w:b/>
                <w:i/>
                <w:sz w:val="20"/>
              </w:rPr>
            </w:pPr>
            <w:r>
              <w:rPr>
                <w:b/>
                <w:i/>
                <w:spacing w:val="-2"/>
                <w:sz w:val="20"/>
              </w:rPr>
              <w:t>Supporting:</w:t>
            </w:r>
          </w:p>
        </w:tc>
        <w:tc>
          <w:tcPr>
            <w:tcW w:w="7138" w:type="dxa"/>
          </w:tcPr>
          <w:p>
            <w:pPr>
              <w:pStyle w:val="TableParagraph"/>
              <w:spacing w:before="14"/>
              <w:rPr>
                <w:sz w:val="20"/>
              </w:rPr>
            </w:pPr>
            <w:r>
              <w:rPr>
                <w:spacing w:val="-5"/>
                <w:sz w:val="20"/>
              </w:rPr>
              <w:t>Yes</w:t>
            </w:r>
          </w:p>
        </w:tc>
      </w:tr>
      <w:tr>
        <w:trPr>
          <w:trHeight w:val="267" w:hRule="atLeast"/>
        </w:trPr>
        <w:tc>
          <w:tcPr>
            <w:tcW w:w="1909" w:type="dxa"/>
            <w:shd w:val="clear" w:color="auto" w:fill="E5E5E5"/>
          </w:tcPr>
          <w:p>
            <w:pPr>
              <w:pStyle w:val="TableParagraph"/>
              <w:spacing w:before="17"/>
              <w:rPr>
                <w:b/>
                <w:i/>
                <w:sz w:val="20"/>
              </w:rPr>
            </w:pPr>
            <w:r>
              <w:rPr>
                <w:b/>
                <w:i/>
                <w:spacing w:val="-2"/>
                <w:sz w:val="20"/>
              </w:rPr>
              <w:t>Preconditions:</w:t>
            </w:r>
          </w:p>
        </w:tc>
        <w:tc>
          <w:tcPr>
            <w:tcW w:w="7138" w:type="dxa"/>
          </w:tcPr>
          <w:p>
            <w:pPr>
              <w:pStyle w:val="TableParagraph"/>
              <w:spacing w:before="14"/>
              <w:rPr>
                <w:sz w:val="20"/>
              </w:rPr>
            </w:pPr>
            <w:r>
              <w:rPr>
                <w:spacing w:val="-4"/>
                <w:sz w:val="20"/>
              </w:rPr>
              <w:t>None</w:t>
            </w:r>
          </w:p>
        </w:tc>
      </w:tr>
      <w:tr>
        <w:trPr>
          <w:trHeight w:val="267" w:hRule="atLeast"/>
        </w:trPr>
        <w:tc>
          <w:tcPr>
            <w:tcW w:w="1909" w:type="dxa"/>
            <w:shd w:val="clear" w:color="auto" w:fill="E5E5E5"/>
          </w:tcPr>
          <w:p>
            <w:pPr>
              <w:pStyle w:val="TableParagraph"/>
              <w:spacing w:before="17"/>
              <w:rPr>
                <w:b/>
                <w:i/>
                <w:sz w:val="20"/>
              </w:rPr>
            </w:pPr>
            <w:r>
              <w:rPr>
                <w:b/>
                <w:i/>
                <w:spacing w:val="-2"/>
                <w:sz w:val="20"/>
              </w:rPr>
              <w:t>Invariants:</w:t>
            </w:r>
          </w:p>
        </w:tc>
        <w:tc>
          <w:tcPr>
            <w:tcW w:w="7138" w:type="dxa"/>
          </w:tcPr>
          <w:p>
            <w:pPr>
              <w:pStyle w:val="TableParagraph"/>
              <w:spacing w:before="14"/>
              <w:rPr>
                <w:sz w:val="20"/>
              </w:rPr>
            </w:pPr>
            <w:r>
              <w:rPr>
                <w:spacing w:val="-4"/>
                <w:sz w:val="20"/>
              </w:rPr>
              <w:t>None</w:t>
            </w:r>
          </w:p>
        </w:tc>
      </w:tr>
      <w:tr>
        <w:trPr>
          <w:trHeight w:val="267" w:hRule="atLeast"/>
        </w:trPr>
        <w:tc>
          <w:tcPr>
            <w:tcW w:w="1909" w:type="dxa"/>
            <w:shd w:val="clear" w:color="auto" w:fill="E5E5E5"/>
          </w:tcPr>
          <w:p>
            <w:pPr>
              <w:pStyle w:val="TableParagraph"/>
              <w:spacing w:before="17"/>
              <w:rPr>
                <w:b/>
                <w:i/>
                <w:sz w:val="20"/>
              </w:rPr>
            </w:pPr>
            <w:r>
              <w:rPr>
                <w:b/>
                <w:i/>
                <w:spacing w:val="-2"/>
                <w:sz w:val="20"/>
              </w:rPr>
              <w:t>Postconditions:</w:t>
            </w:r>
          </w:p>
        </w:tc>
        <w:tc>
          <w:tcPr>
            <w:tcW w:w="7138" w:type="dxa"/>
          </w:tcPr>
          <w:p>
            <w:pPr>
              <w:pStyle w:val="TableParagraph"/>
              <w:spacing w:before="14"/>
              <w:rPr>
                <w:sz w:val="20"/>
              </w:rPr>
            </w:pPr>
            <w:r>
              <w:rPr>
                <w:spacing w:val="-4"/>
                <w:sz w:val="20"/>
              </w:rPr>
              <w:t>None</w:t>
            </w:r>
          </w:p>
        </w:tc>
      </w:tr>
    </w:tbl>
    <w:p>
      <w:pPr>
        <w:spacing w:after="0"/>
        <w:rPr>
          <w:sz w:val="20"/>
        </w:rPr>
        <w:sectPr>
          <w:footerReference w:type="default" r:id="rId346"/>
          <w:pgSz w:w="11910" w:h="14140"/>
          <w:pgMar w:footer="1305" w:header="0" w:top="320" w:bottom="1500" w:left="1260" w:right="1220"/>
        </w:sectPr>
      </w:pPr>
    </w:p>
    <w:p>
      <w:pPr>
        <w:pStyle w:val="ListParagraph"/>
        <w:numPr>
          <w:ilvl w:val="3"/>
          <w:numId w:val="4"/>
        </w:numPr>
        <w:tabs>
          <w:tab w:pos="1260" w:val="left" w:leader="none"/>
          <w:tab w:pos="1261" w:val="left" w:leader="none"/>
        </w:tabs>
        <w:spacing w:line="240" w:lineRule="auto" w:before="90" w:after="0"/>
        <w:ind w:left="1260" w:right="0" w:hanging="1104"/>
        <w:jc w:val="left"/>
        <w:rPr>
          <w:b/>
          <w:sz w:val="24"/>
        </w:rPr>
      </w:pPr>
      <w:bookmarkStart w:name="_bookmark252" w:id="332"/>
      <w:bookmarkEnd w:id="332"/>
      <w:r>
        <w:rPr>
          <w:b/>
          <w:spacing w:val="-2"/>
          <w:sz w:val="24"/>
        </w:rPr>
        <w:t>Storing</w:t>
      </w:r>
      <w:r>
        <w:rPr>
          <w:b/>
          <w:spacing w:val="-2"/>
          <w:sz w:val="24"/>
        </w:rPr>
        <w:t> Persistent</w:t>
      </w:r>
      <w:r>
        <w:rPr>
          <w:b/>
          <w:sz w:val="24"/>
        </w:rPr>
        <w:t> </w:t>
      </w:r>
      <w:r>
        <w:rPr>
          <w:b/>
          <w:spacing w:val="-4"/>
          <w:sz w:val="24"/>
        </w:rPr>
        <w:t>Data</w:t>
      </w:r>
    </w:p>
    <w:p>
      <w:pPr>
        <w:pStyle w:val="BodyText"/>
        <w:spacing w:before="11"/>
        <w:rPr>
          <w:b/>
        </w:rPr>
      </w:pPr>
    </w:p>
    <w:p>
      <w:pPr>
        <w:spacing w:before="102"/>
        <w:ind w:left="2079" w:right="308" w:firstLine="0"/>
        <w:jc w:val="center"/>
        <w:rPr>
          <w:sz w:val="10"/>
        </w:rPr>
      </w:pPr>
      <w:r>
        <w:rPr/>
        <w:pict>
          <v:group style="position:absolute;margin-left:162.367676pt;margin-top:2.553998pt;width:318.650pt;height:185.65pt;mso-position-horizontal-relative:page;mso-position-vertical-relative:paragraph;z-index:-29799424" id="docshapegroup3265" coordorigin="3247,51" coordsize="6373,3713">
            <v:line style="position:absolute" from="4118,2029" to="4118,3758" stroked="true" strokeweight=".528409pt" strokecolor="#000000">
              <v:stroke dashstyle="solid"/>
            </v:line>
            <v:shape style="position:absolute;left:4117;top:56;width:5497;height:3703" id="docshape3266" coordorigin="4118,56" coordsize="5497,3703" path="m4118,3758l9614,3758m9614,3758l9614,56e" filled="false" stroked="true" strokeweight=".528409pt" strokecolor="#000000">
              <v:path arrowok="t"/>
              <v:stroke dashstyle="solid"/>
            </v:shape>
            <v:line style="position:absolute" from="4118,56" to="4118,1083" stroked="true" strokeweight=".528409pt" strokecolor="#000000">
              <v:stroke dashstyle="solid"/>
            </v:line>
            <v:line style="position:absolute" from="9614,56" to="4118,56" stroked="true" strokeweight=".528409pt" strokecolor="#000000">
              <v:stroke dashstyle="solid"/>
            </v:line>
            <v:shape style="position:absolute;left:4224;top:373;width:2;height:3278" id="docshape3267" coordorigin="4225,374" coordsize="0,3278" path="m4225,2029l4225,3651m4225,1204l4225,1907m4225,374l4225,1083e" filled="false" stroked="true" strokeweight=".528409pt" strokecolor="#000000">
              <v:path arrowok="t"/>
              <v:stroke dashstyle="solid"/>
            </v:shape>
            <v:shape style="position:absolute;left:4224;top:373;width:3381;height:3278" id="docshape3268" coordorigin="4225,374" coordsize="3381,3278" path="m4225,3651l7605,3651m7605,3651l7605,374m7605,374l4225,374e" filled="false" stroked="true" strokeweight=".528409pt" strokecolor="#000000">
              <v:path arrowok="t"/>
              <v:stroke dashstyle="solid"/>
            </v:shape>
            <v:shape style="position:absolute;left:4434;top:2699;width:1270;height:847" id="docshape3269" coordorigin="4435,2700" coordsize="1270,847" path="m5069,2700l4983,2703,4901,2715,4823,2733,4749,2757,4682,2788,4621,2824,4567,2865,4522,2910,4485,2959,4441,3066,4435,3124,4441,3181,4485,3288,4522,3337,4567,3382,4621,3422,4682,3458,4749,3488,4823,3513,4901,3531,4983,3542,5069,3546,5155,3542,5238,3531,5316,3513,5389,3488,5457,3458,5518,3422,5571,3382,5617,3337,5654,3288,5698,3181,5704,3124,5698,3066,5654,2959,5617,2910,5571,2865,5518,2824,5457,2788,5389,2757,5316,2733,5238,2715,5155,2703,5069,2700xe" filled="true" fillcolor="#fcf2e3" stroked="false">
              <v:path arrowok="t"/>
              <v:fill type="solid"/>
            </v:shape>
            <v:shape style="position:absolute;left:4434;top:2699;width:1270;height:847" id="docshape3270" coordorigin="4435,2700" coordsize="1270,847" path="m5704,3124l5681,3011,5617,2910,5571,2865,5518,2824,5457,2788,5389,2757,5316,2733,5238,2715,5155,2703,5069,2700,4983,2703,4901,2715,4823,2733,4749,2757,4682,2788,4621,2824,4567,2865,4522,2910,4485,2959,4441,3066,4435,3124,4441,3181,4485,3288,4522,3337,4567,3382,4621,3422,4682,3458,4749,3488,4823,3513,4901,3531,4983,3542,5069,3546,5155,3542,5238,3531,5316,3513,5389,3488,5457,3458,5518,3422,5571,3382,5617,3337,5654,3288,5698,3181,5704,3124xe" filled="false" stroked="true" strokeweight=".528409pt" strokecolor="#000000">
              <v:path arrowok="t"/>
              <v:stroke dashstyle="solid"/>
            </v:shape>
            <v:rect style="position:absolute;left:7817;top:2699;width:1692;height:857" id="docshape3271" filled="true" fillcolor="#fff59c" stroked="false">
              <v:fill type="solid"/>
            </v:rect>
            <v:shape style="position:absolute;left:9301;top:2748;width:159;height:191" type="#_x0000_t75" id="docshape3272" stroked="false">
              <v:imagedata r:id="rId348" o:title=""/>
            </v:shape>
            <v:shape style="position:absolute;left:4434;top:1113;width:1270;height:847" id="docshape3273" coordorigin="4435,1113" coordsize="1270,847" path="m5069,1113l4983,1117,4901,1128,4823,1147,4749,1171,4682,1202,4621,1238,4567,1278,4522,1323,4485,1372,4441,1480,4435,1538,4441,1595,4485,1702,4522,1750,4567,1795,4621,1836,4682,1872,4749,1902,4823,1927,4901,1945,4983,1956,5069,1960,5155,1956,5238,1945,5316,1927,5389,1902,5457,1872,5518,1836,5571,1795,5617,1750,5654,1702,5698,1595,5704,1538,5698,1480,5654,1372,5617,1323,5571,1278,5518,1238,5457,1202,5389,1171,5316,1147,5238,1128,5155,1117,5069,1113xe" filled="true" fillcolor="#fcf2e3" stroked="false">
              <v:path arrowok="t"/>
              <v:fill type="solid"/>
            </v:shape>
            <v:shape style="position:absolute;left:4434;top:1113;width:1270;height:847" id="docshape3274" coordorigin="4435,1113" coordsize="1270,847" path="m5704,1538l5681,1425,5617,1323,5571,1278,5518,1238,5457,1202,5389,1171,5316,1147,5238,1128,5155,1117,5069,1113,4983,1117,4901,1128,4823,1147,4749,1171,4682,1202,4621,1238,4567,1278,4522,1323,4485,1372,4441,1480,4435,1538,4441,1595,4485,1702,4522,1750,4567,1795,4621,1836,4682,1872,4749,1902,4823,1927,4901,1945,4983,1956,5069,1960,5155,1956,5238,1945,5316,1927,5389,1902,5457,1872,5518,1836,5571,1795,5617,1750,5654,1702,5698,1595,5704,1538xe" filled="false" stroked="true" strokeweight=".528409pt" strokecolor="#000000">
              <v:path arrowok="t"/>
              <v:stroke dashstyle="solid"/>
            </v:shape>
            <v:shape style="position:absolute;left:6126;top:585;width:1270;height:845" id="docshape3275" coordorigin="6126,586" coordsize="1270,845" path="m6761,586l6675,590,6592,601,6514,619,6441,643,6373,673,6312,709,6259,750,6213,794,6176,843,6132,951,6126,1008,6132,1066,6176,1173,6213,1222,6259,1267,6312,1307,6373,1343,6441,1373,6514,1397,6592,1416,6675,1427,6761,1431,6847,1427,6929,1416,7007,1397,7081,1373,7148,1343,7209,1307,7263,1267,7308,1222,7345,1173,7389,1066,7395,1008,7389,951,7345,843,7308,794,7263,750,7209,709,7148,673,7081,643,7007,619,6929,601,6847,590,6761,586xe" filled="true" fillcolor="#fcf2e3" stroked="false">
              <v:path arrowok="t"/>
              <v:fill type="solid"/>
            </v:shape>
            <v:shape style="position:absolute;left:6126;top:585;width:1270;height:845" id="docshape3276" coordorigin="6126,586" coordsize="1270,845" path="m7395,1008l7373,895,7308,794,7263,750,7209,709,7148,673,7081,643,7007,619,6929,601,6847,590,6761,586,6675,590,6592,601,6514,619,6441,643,6373,673,6312,709,6259,750,6213,794,6176,843,6132,951,6126,1008,6132,1066,6176,1173,6213,1222,6259,1267,6312,1307,6373,1343,6441,1373,6514,1397,6592,1416,6675,1427,6761,1431,6847,1427,6929,1416,7007,1397,7081,1373,7148,1343,7209,1307,7263,1267,7308,1222,7345,1173,7389,1066,7395,1008xe" filled="false" stroked="true" strokeweight=".528409pt" strokecolor="#000000">
              <v:path arrowok="t"/>
              <v:stroke dashstyle="solid"/>
            </v:shape>
            <v:shape style="position:absolute;left:6126;top:1642;width:1270;height:847" id="docshape3277" coordorigin="6126,1643" coordsize="1270,847" path="m6761,1643l6675,1647,6592,1658,6514,1676,6441,1701,6373,1731,6312,1767,6259,1807,6213,1852,6176,1901,6132,2008,6126,2065,6132,2123,6176,2230,6213,2279,6259,2324,6312,2365,6373,2401,6441,2431,6514,2456,6592,2474,6675,2486,6761,2489,6847,2486,6929,2474,7007,2456,7081,2431,7148,2401,7209,2365,7263,2324,7308,2279,7345,2230,7389,2123,7395,2065,7389,2008,7345,1901,7308,1852,7263,1807,7209,1767,7148,1731,7081,1701,7007,1676,6929,1658,6847,1647,6761,1643xe" filled="true" fillcolor="#fcf2e3" stroked="false">
              <v:path arrowok="t"/>
              <v:fill type="solid"/>
            </v:shape>
            <v:shape style="position:absolute;left:6126;top:1642;width:1270;height:847" id="docshape3278" coordorigin="6126,1643" coordsize="1270,847" path="m7395,2065l7373,1953,7308,1852,7263,1807,7209,1767,7148,1731,7081,1701,7007,1676,6929,1658,6847,1647,6761,1643,6675,1647,6592,1658,6514,1676,6441,1701,6373,1731,6312,1767,6259,1807,6213,1852,6176,1901,6132,2008,6126,2065,6132,2123,6176,2230,6213,2279,6259,2324,6312,2365,6373,2401,6441,2431,6514,2456,6592,2474,6675,2486,6761,2489,6847,2486,6929,2474,7007,2456,7081,2431,7148,2401,7209,2365,7263,2324,7308,2279,7345,2230,7389,2123,7395,2065xe" filled="false" stroked="true" strokeweight=".528409pt" strokecolor="#000000">
              <v:path arrowok="t"/>
              <v:stroke dashstyle="solid"/>
            </v:shape>
            <v:line style="position:absolute" from="6126,1865" to="5704,1728" stroked="true" strokeweight=".528409pt" strokecolor="#000000">
              <v:stroke dashstyle="solid"/>
            </v:line>
            <v:shape style="position:absolute;left:5698;top:1712;width:191;height:136" type="#_x0000_t75" id="docshape3279" stroked="false">
              <v:imagedata r:id="rId341" o:title=""/>
            </v:shape>
            <v:line style="position:absolute" from="6126,1198" to="5704,1336" stroked="true" strokeweight=".528409pt" strokecolor="#000000">
              <v:stroke dashstyle="solid"/>
            </v:line>
            <v:shape style="position:absolute;left:5698;top:1215;width:191;height:136" type="#_x0000_t75" id="docshape3280" stroked="false">
              <v:imagedata r:id="rId342" o:title=""/>
            </v:shape>
            <v:shape style="position:absolute;left:5069;top:1959;width:2;height:190" id="docshape3281" coordorigin="5069,1960" coordsize="0,190" path="m5069,1960l5069,2035m5069,2077l5069,2150e" filled="false" stroked="true" strokeweight=".528409pt" strokecolor="#000000">
              <v:path arrowok="t"/>
              <v:stroke dashstyle="solid"/>
            </v:shape>
            <v:shape style="position:absolute;left:5069;top:2192;width:2;height:190" id="docshape3282" coordorigin="5069,2192" coordsize="0,190" path="m5069,2192l5069,2235m5069,2356l5069,2382e" filled="false" stroked="true" strokeweight=".528409pt" strokecolor="#000000">
              <v:path arrowok="t"/>
              <v:stroke dashstyle="solid"/>
            </v:shape>
            <v:shape style="position:absolute;left:5069;top:2424;width:2;height:275" id="docshape3283" coordorigin="5069,2425" coordsize="0,275" path="m5069,2425l5069,2500m5069,2542l5069,2617m5069,2657l5069,2700e" filled="false" stroked="true" strokeweight=".528409pt" strokecolor="#000000">
              <v:path arrowok="t"/>
              <v:stroke dashstyle="solid"/>
            </v:shape>
            <v:shape style="position:absolute;left:5006;top:1959;width:126;height:160" id="docshape3284" coordorigin="5007,1960" coordsize="126,160" path="m5069,1960l5132,2120m5069,1960l5007,2120e" filled="false" stroked="true" strokeweight=".528409pt" strokecolor="#000000">
              <v:path arrowok="t"/>
              <v:stroke dashstyle="solid"/>
            </v:shape>
            <v:line style="position:absolute" from="4118,1204" to="4118,1907" stroked="true" strokeweight=".528409pt" strokecolor="#000000">
              <v:stroke dashstyle="solid"/>
            </v:line>
            <v:shape style="position:absolute;left:3252;top:955;width:4565;height:2169" id="docshape3285" coordorigin="3253,956" coordsize="4565,2169" path="m3253,2202l4435,1770m5704,3114l7818,3124m3325,956l4435,1325e" filled="false" stroked="true" strokeweight=".528409pt" strokecolor="#000000">
              <v:path arrowok="t"/>
              <v:stroke dashstyle="solid"/>
            </v:shape>
            <v:shape style="position:absolute;left:3410;top:1082;width:902;height:946" id="docshape3286" coordorigin="3410,1083" coordsize="902,946" path="m4237,1083l3515,1083,3515,1204,4237,1204,4237,1083xm4312,1907l3410,1907,3410,2029,4312,2029,4312,1907xe" filled="true" fillcolor="#ffffff" stroked="false">
              <v:path arrowok="t"/>
              <v:fill type="solid"/>
            </v:shape>
            <w10:wrap type="none"/>
          </v:group>
        </w:pict>
      </w:r>
      <w:r>
        <w:rPr/>
        <w:drawing>
          <wp:anchor distT="0" distB="0" distL="0" distR="0" allowOverlap="1" layoutInCell="1" locked="0" behindDoc="0" simplePos="0" relativeHeight="15976448">
            <wp:simplePos x="0" y="0"/>
            <wp:positionH relativeFrom="page">
              <wp:posOffset>1656080</wp:posOffset>
            </wp:positionH>
            <wp:positionV relativeFrom="paragraph">
              <wp:posOffset>180004</wp:posOffset>
            </wp:positionV>
            <wp:extent cx="241245" cy="496896"/>
            <wp:effectExtent l="0" t="0" r="0" b="0"/>
            <wp:wrapNone/>
            <wp:docPr id="33" name="image245.png"/>
            <wp:cNvGraphicFramePr>
              <a:graphicFrameLocks noChangeAspect="1"/>
            </wp:cNvGraphicFramePr>
            <a:graphic>
              <a:graphicData uri="http://schemas.openxmlformats.org/drawingml/2006/picture">
                <pic:pic>
                  <pic:nvPicPr>
                    <pic:cNvPr id="34" name="image245.png"/>
                    <pic:cNvPicPr/>
                  </pic:nvPicPr>
                  <pic:blipFill>
                    <a:blip r:embed="rId349" cstate="print"/>
                    <a:stretch>
                      <a:fillRect/>
                    </a:stretch>
                  </pic:blipFill>
                  <pic:spPr>
                    <a:xfrm>
                      <a:off x="0" y="0"/>
                      <a:ext cx="241245" cy="496896"/>
                    </a:xfrm>
                    <a:prstGeom prst="rect">
                      <a:avLst/>
                    </a:prstGeom>
                  </pic:spPr>
                </pic:pic>
              </a:graphicData>
            </a:graphic>
          </wp:anchor>
        </w:drawing>
      </w:r>
      <w:r>
        <w:rPr>
          <w:w w:val="105"/>
          <w:sz w:val="10"/>
        </w:rPr>
        <w:t>Adaptive</w:t>
      </w:r>
      <w:r>
        <w:rPr>
          <w:spacing w:val="28"/>
          <w:w w:val="105"/>
          <w:sz w:val="10"/>
        </w:rPr>
        <w:t> </w:t>
      </w:r>
      <w:r>
        <w:rPr>
          <w:spacing w:val="-2"/>
          <w:w w:val="105"/>
          <w:sz w:val="10"/>
        </w:rPr>
        <w:t>Platform</w:t>
      </w:r>
    </w:p>
    <w:p>
      <w:pPr>
        <w:pStyle w:val="BodyText"/>
        <w:spacing w:before="6"/>
        <w:rPr>
          <w:sz w:val="17"/>
        </w:rPr>
      </w:pPr>
    </w:p>
    <w:p>
      <w:pPr>
        <w:spacing w:before="1"/>
        <w:ind w:left="198" w:right="308" w:firstLine="0"/>
        <w:jc w:val="center"/>
        <w:rPr>
          <w:sz w:val="10"/>
        </w:rPr>
      </w:pPr>
      <w:r>
        <w:rPr>
          <w:spacing w:val="-2"/>
          <w:w w:val="105"/>
          <w:sz w:val="10"/>
        </w:rPr>
        <w:t>Persistency</w:t>
      </w:r>
    </w:p>
    <w:p>
      <w:pPr>
        <w:spacing w:after="0"/>
        <w:jc w:val="center"/>
        <w:rPr>
          <w:sz w:val="10"/>
        </w:rPr>
        <w:sectPr>
          <w:footerReference w:type="default" r:id="rId347"/>
          <w:pgSz w:w="11910" w:h="14140"/>
          <w:pgMar w:footer="1760" w:header="0" w:top="280" w:bottom="1960" w:left="1260" w:right="1220"/>
        </w:sectPr>
      </w:pPr>
    </w:p>
    <w:p>
      <w:pPr>
        <w:pStyle w:val="BodyText"/>
        <w:rPr>
          <w:sz w:val="12"/>
        </w:rPr>
      </w:pPr>
    </w:p>
    <w:p>
      <w:pPr>
        <w:pStyle w:val="BodyText"/>
        <w:rPr>
          <w:sz w:val="12"/>
        </w:rPr>
      </w:pPr>
    </w:p>
    <w:p>
      <w:pPr>
        <w:pStyle w:val="BodyText"/>
        <w:rPr>
          <w:sz w:val="12"/>
        </w:rPr>
      </w:pPr>
    </w:p>
    <w:p>
      <w:pPr>
        <w:pStyle w:val="BodyText"/>
        <w:rPr>
          <w:sz w:val="10"/>
        </w:rPr>
      </w:pPr>
    </w:p>
    <w:p>
      <w:pPr>
        <w:spacing w:before="0"/>
        <w:ind w:left="1041" w:right="23" w:firstLine="0"/>
        <w:jc w:val="center"/>
        <w:rPr>
          <w:sz w:val="10"/>
        </w:rPr>
      </w:pPr>
      <w:r>
        <w:rPr>
          <w:w w:val="105"/>
          <w:sz w:val="10"/>
        </w:rPr>
        <w:t>Adaptive</w:t>
      </w:r>
      <w:r>
        <w:rPr>
          <w:spacing w:val="28"/>
          <w:w w:val="105"/>
          <w:sz w:val="10"/>
        </w:rPr>
        <w:t> </w:t>
      </w:r>
      <w:r>
        <w:rPr>
          <w:spacing w:val="-2"/>
          <w:w w:val="105"/>
          <w:sz w:val="10"/>
        </w:rPr>
        <w:t>Application</w:t>
      </w:r>
    </w:p>
    <w:p>
      <w:pPr>
        <w:spacing w:line="285" w:lineRule="auto" w:before="75"/>
        <w:ind w:left="1368" w:right="351" w:hanging="32"/>
        <w:jc w:val="center"/>
        <w:rPr>
          <w:i/>
          <w:sz w:val="10"/>
        </w:rPr>
      </w:pPr>
      <w:r>
        <w:rPr>
          <w:i/>
          <w:spacing w:val="-2"/>
          <w:w w:val="105"/>
          <w:sz w:val="10"/>
        </w:rPr>
        <w:t>(from</w:t>
      </w:r>
      <w:r>
        <w:rPr>
          <w:i/>
          <w:spacing w:val="40"/>
          <w:w w:val="105"/>
          <w:sz w:val="10"/>
        </w:rPr>
        <w:t> </w:t>
      </w:r>
      <w:r>
        <w:rPr>
          <w:i/>
          <w:spacing w:val="-2"/>
          <w:w w:val="105"/>
          <w:sz w:val="10"/>
        </w:rPr>
        <w:t>Actors)</w:t>
      </w:r>
    </w:p>
    <w:p>
      <w:pPr>
        <w:spacing w:line="240" w:lineRule="auto" w:before="0"/>
        <w:rPr>
          <w:i/>
          <w:sz w:val="12"/>
        </w:rPr>
      </w:pPr>
      <w:r>
        <w:rPr/>
        <w:br w:type="column"/>
      </w:r>
      <w:r>
        <w:rPr>
          <w:i/>
          <w:sz w:val="12"/>
        </w:rPr>
      </w:r>
    </w:p>
    <w:p>
      <w:pPr>
        <w:pStyle w:val="BodyText"/>
        <w:rPr>
          <w:i/>
          <w:sz w:val="12"/>
        </w:rPr>
      </w:pPr>
    </w:p>
    <w:p>
      <w:pPr>
        <w:pStyle w:val="BodyText"/>
        <w:rPr>
          <w:i/>
          <w:sz w:val="12"/>
        </w:rPr>
      </w:pPr>
    </w:p>
    <w:p>
      <w:pPr>
        <w:pStyle w:val="BodyText"/>
        <w:spacing w:before="11"/>
        <w:rPr>
          <w:i/>
          <w:sz w:val="11"/>
        </w:rPr>
      </w:pPr>
    </w:p>
    <w:p>
      <w:pPr>
        <w:spacing w:before="0"/>
        <w:ind w:left="153" w:right="0" w:firstLine="0"/>
        <w:jc w:val="left"/>
        <w:rPr>
          <w:sz w:val="10"/>
        </w:rPr>
      </w:pPr>
      <w:r>
        <w:rPr>
          <w:spacing w:val="-2"/>
          <w:w w:val="105"/>
          <w:sz w:val="10"/>
        </w:rPr>
        <w:t>«aapTriggers»</w:t>
      </w:r>
    </w:p>
    <w:p>
      <w:pPr>
        <w:spacing w:line="240" w:lineRule="auto" w:before="0"/>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spacing w:before="7"/>
        <w:rPr>
          <w:sz w:val="13"/>
        </w:rPr>
      </w:pPr>
    </w:p>
    <w:p>
      <w:pPr>
        <w:spacing w:before="1"/>
        <w:ind w:left="291" w:right="0" w:firstLine="0"/>
        <w:jc w:val="center"/>
        <w:rPr>
          <w:sz w:val="10"/>
        </w:rPr>
      </w:pPr>
      <w:r>
        <w:rPr>
          <w:spacing w:val="-2"/>
          <w:w w:val="105"/>
          <w:sz w:val="10"/>
        </w:rPr>
        <w:t>«aapUseCase»</w:t>
      </w:r>
    </w:p>
    <w:p>
      <w:pPr>
        <w:spacing w:before="107"/>
        <w:ind w:left="248" w:right="0" w:firstLine="0"/>
        <w:jc w:val="center"/>
        <w:rPr>
          <w:i/>
          <w:sz w:val="10"/>
        </w:rPr>
      </w:pPr>
      <w:r>
        <w:rPr>
          <w:i/>
          <w:w w:val="105"/>
          <w:sz w:val="10"/>
        </w:rPr>
        <w:t>Store</w:t>
      </w:r>
      <w:r>
        <w:rPr>
          <w:i/>
          <w:spacing w:val="19"/>
          <w:w w:val="105"/>
          <w:sz w:val="10"/>
        </w:rPr>
        <w:t> </w:t>
      </w:r>
      <w:r>
        <w:rPr>
          <w:i/>
          <w:w w:val="105"/>
          <w:sz w:val="10"/>
        </w:rPr>
        <w:t>Persistent</w:t>
      </w:r>
      <w:r>
        <w:rPr>
          <w:i/>
          <w:spacing w:val="15"/>
          <w:w w:val="105"/>
          <w:sz w:val="10"/>
        </w:rPr>
        <w:t> </w:t>
      </w:r>
      <w:r>
        <w:rPr>
          <w:i/>
          <w:spacing w:val="-4"/>
          <w:w w:val="105"/>
          <w:sz w:val="10"/>
        </w:rPr>
        <w:t>Data</w:t>
      </w:r>
    </w:p>
    <w:p>
      <w:pPr>
        <w:spacing w:line="240" w:lineRule="auto" w:before="7"/>
        <w:rPr>
          <w:i/>
          <w:sz w:val="15"/>
        </w:rPr>
      </w:pPr>
      <w:r>
        <w:rPr/>
        <w:br w:type="column"/>
      </w:r>
      <w:r>
        <w:rPr>
          <w:i/>
          <w:sz w:val="15"/>
        </w:rPr>
      </w:r>
    </w:p>
    <w:p>
      <w:pPr>
        <w:spacing w:line="309" w:lineRule="auto" w:before="0"/>
        <w:ind w:left="608" w:right="3429" w:firstLine="42"/>
        <w:jc w:val="center"/>
        <w:rPr>
          <w:sz w:val="10"/>
        </w:rPr>
      </w:pPr>
      <w:r>
        <w:rPr>
          <w:spacing w:val="-2"/>
          <w:w w:val="105"/>
          <w:sz w:val="10"/>
        </w:rPr>
        <w:t>«aapUseCase»</w:t>
      </w:r>
      <w:r>
        <w:rPr>
          <w:spacing w:val="80"/>
          <w:w w:val="105"/>
          <w:sz w:val="10"/>
        </w:rPr>
        <w:t> </w:t>
      </w:r>
      <w:r>
        <w:rPr>
          <w:w w:val="105"/>
          <w:sz w:val="10"/>
        </w:rPr>
        <w:t>Store Persistent</w:t>
      </w:r>
      <w:r>
        <w:rPr>
          <w:spacing w:val="-1"/>
          <w:w w:val="105"/>
          <w:sz w:val="10"/>
        </w:rPr>
        <w:t> </w:t>
      </w:r>
      <w:r>
        <w:rPr>
          <w:w w:val="105"/>
          <w:sz w:val="10"/>
        </w:rPr>
        <w:t>Data</w:t>
      </w:r>
      <w:r>
        <w:rPr>
          <w:spacing w:val="40"/>
          <w:w w:val="105"/>
          <w:sz w:val="10"/>
        </w:rPr>
        <w:t> </w:t>
      </w:r>
      <w:r>
        <w:rPr>
          <w:w w:val="105"/>
          <w:sz w:val="10"/>
        </w:rPr>
        <w:t>with Unique ID</w:t>
      </w:r>
    </w:p>
    <w:p>
      <w:pPr>
        <w:spacing w:after="0" w:line="309" w:lineRule="auto"/>
        <w:jc w:val="center"/>
        <w:rPr>
          <w:sz w:val="10"/>
        </w:rPr>
        <w:sectPr>
          <w:type w:val="continuous"/>
          <w:pgSz w:w="11910" w:h="14140"/>
          <w:pgMar w:header="0" w:footer="1760" w:top="200" w:bottom="0" w:left="1260" w:right="1220"/>
          <w:cols w:num="4" w:equalWidth="0">
            <w:col w:w="2062" w:space="40"/>
            <w:col w:w="870" w:space="39"/>
            <w:col w:w="1302" w:space="40"/>
            <w:col w:w="5077"/>
          </w:cols>
        </w:sectPr>
      </w:pPr>
    </w:p>
    <w:p>
      <w:pPr>
        <w:pStyle w:val="BodyText"/>
        <w:spacing w:before="1"/>
        <w:rPr>
          <w:sz w:val="25"/>
        </w:rPr>
      </w:pPr>
    </w:p>
    <w:p>
      <w:pPr>
        <w:pStyle w:val="BodyText"/>
        <w:ind w:left="1348"/>
        <w:rPr>
          <w:sz w:val="20"/>
        </w:rPr>
      </w:pPr>
      <w:r>
        <w:rPr>
          <w:sz w:val="20"/>
        </w:rPr>
        <w:drawing>
          <wp:inline distT="0" distB="0" distL="0" distR="0">
            <wp:extent cx="240472" cy="495300"/>
            <wp:effectExtent l="0" t="0" r="0" b="0"/>
            <wp:docPr id="35" name="image246.png"/>
            <wp:cNvGraphicFramePr>
              <a:graphicFrameLocks noChangeAspect="1"/>
            </wp:cNvGraphicFramePr>
            <a:graphic>
              <a:graphicData uri="http://schemas.openxmlformats.org/drawingml/2006/picture">
                <pic:pic>
                  <pic:nvPicPr>
                    <pic:cNvPr id="36" name="image246.png"/>
                    <pic:cNvPicPr/>
                  </pic:nvPicPr>
                  <pic:blipFill>
                    <a:blip r:embed="rId350" cstate="print"/>
                    <a:stretch>
                      <a:fillRect/>
                    </a:stretch>
                  </pic:blipFill>
                  <pic:spPr>
                    <a:xfrm>
                      <a:off x="0" y="0"/>
                      <a:ext cx="240472" cy="495300"/>
                    </a:xfrm>
                    <a:prstGeom prst="rect">
                      <a:avLst/>
                    </a:prstGeom>
                  </pic:spPr>
                </pic:pic>
              </a:graphicData>
            </a:graphic>
          </wp:inline>
        </w:drawing>
      </w:r>
      <w:r>
        <w:rPr>
          <w:sz w:val="20"/>
        </w:rPr>
      </w:r>
    </w:p>
    <w:p>
      <w:pPr>
        <w:spacing w:before="2"/>
        <w:ind w:left="1093" w:right="0" w:firstLine="0"/>
        <w:jc w:val="center"/>
        <w:rPr>
          <w:sz w:val="10"/>
        </w:rPr>
      </w:pPr>
      <w:r>
        <w:rPr>
          <w:w w:val="105"/>
          <w:sz w:val="10"/>
        </w:rPr>
        <w:t>Operating</w:t>
      </w:r>
      <w:r>
        <w:rPr>
          <w:spacing w:val="27"/>
          <w:w w:val="105"/>
          <w:sz w:val="10"/>
        </w:rPr>
        <w:t> </w:t>
      </w:r>
      <w:r>
        <w:rPr>
          <w:spacing w:val="-2"/>
          <w:w w:val="105"/>
          <w:sz w:val="10"/>
        </w:rPr>
        <w:t>System</w:t>
      </w:r>
    </w:p>
    <w:p>
      <w:pPr>
        <w:spacing w:line="288" w:lineRule="auto" w:before="75"/>
        <w:ind w:left="1368" w:right="263" w:hanging="32"/>
        <w:jc w:val="center"/>
        <w:rPr>
          <w:i/>
          <w:sz w:val="10"/>
        </w:rPr>
      </w:pPr>
      <w:r>
        <w:rPr>
          <w:i/>
          <w:spacing w:val="-2"/>
          <w:w w:val="105"/>
          <w:sz w:val="10"/>
        </w:rPr>
        <w:t>(from</w:t>
      </w:r>
      <w:r>
        <w:rPr>
          <w:i/>
          <w:spacing w:val="40"/>
          <w:w w:val="105"/>
          <w:sz w:val="10"/>
        </w:rPr>
        <w:t> </w:t>
      </w:r>
      <w:r>
        <w:rPr>
          <w:i/>
          <w:spacing w:val="-2"/>
          <w:w w:val="105"/>
          <w:sz w:val="10"/>
        </w:rPr>
        <w:t>Actors)</w:t>
      </w:r>
    </w:p>
    <w:p>
      <w:pPr>
        <w:spacing w:line="240" w:lineRule="auto" w:before="0"/>
        <w:rPr>
          <w:i/>
          <w:sz w:val="12"/>
        </w:rPr>
      </w:pPr>
      <w:r>
        <w:rPr/>
        <w:br w:type="column"/>
      </w:r>
      <w:r>
        <w:rPr>
          <w:i/>
          <w:sz w:val="12"/>
        </w:rPr>
      </w:r>
    </w:p>
    <w:p>
      <w:pPr>
        <w:pStyle w:val="BodyText"/>
        <w:spacing w:before="7"/>
        <w:rPr>
          <w:i/>
          <w:sz w:val="16"/>
        </w:rPr>
      </w:pPr>
    </w:p>
    <w:p>
      <w:pPr>
        <w:spacing w:before="1"/>
        <w:ind w:left="136" w:right="0" w:firstLine="0"/>
        <w:jc w:val="left"/>
        <w:rPr>
          <w:sz w:val="10"/>
        </w:rPr>
      </w:pPr>
      <w:r>
        <w:rPr>
          <w:spacing w:val="-2"/>
          <w:w w:val="105"/>
          <w:sz w:val="10"/>
        </w:rPr>
        <w:t>«aapParticipates»</w:t>
      </w:r>
    </w:p>
    <w:p>
      <w:pPr>
        <w:spacing w:line="240" w:lineRule="auto" w:before="0"/>
        <w:rPr>
          <w:sz w:val="12"/>
        </w:rPr>
      </w:pPr>
      <w:r>
        <w:rPr/>
        <w:br w:type="column"/>
      </w:r>
      <w:r>
        <w:rPr>
          <w:sz w:val="12"/>
        </w:rPr>
      </w:r>
    </w:p>
    <w:p>
      <w:pPr>
        <w:pStyle w:val="BodyText"/>
        <w:rPr>
          <w:sz w:val="12"/>
        </w:rPr>
      </w:pPr>
    </w:p>
    <w:p>
      <w:pPr>
        <w:pStyle w:val="BodyText"/>
        <w:rPr>
          <w:sz w:val="12"/>
        </w:rPr>
      </w:pPr>
    </w:p>
    <w:p>
      <w:pPr>
        <w:pStyle w:val="BodyText"/>
        <w:rPr>
          <w:sz w:val="12"/>
        </w:rPr>
      </w:pPr>
    </w:p>
    <w:p>
      <w:pPr>
        <w:spacing w:before="105"/>
        <w:ind w:left="493" w:right="0" w:firstLine="0"/>
        <w:jc w:val="left"/>
        <w:rPr>
          <w:sz w:val="10"/>
        </w:rPr>
      </w:pPr>
      <w:r>
        <w:rPr>
          <w:spacing w:val="-2"/>
          <w:w w:val="105"/>
          <w:sz w:val="10"/>
        </w:rPr>
        <w:t>«extend»</w:t>
      </w:r>
    </w:p>
    <w:p>
      <w:pPr>
        <w:pStyle w:val="BodyText"/>
        <w:rPr>
          <w:sz w:val="12"/>
        </w:rPr>
      </w:pPr>
    </w:p>
    <w:p>
      <w:pPr>
        <w:pStyle w:val="BodyText"/>
        <w:rPr>
          <w:sz w:val="12"/>
        </w:rPr>
      </w:pPr>
    </w:p>
    <w:p>
      <w:pPr>
        <w:pStyle w:val="BodyText"/>
        <w:spacing w:before="7"/>
        <w:rPr>
          <w:sz w:val="17"/>
        </w:rPr>
      </w:pPr>
    </w:p>
    <w:p>
      <w:pPr>
        <w:spacing w:line="463" w:lineRule="auto" w:before="1"/>
        <w:ind w:left="155" w:right="0" w:firstLine="200"/>
        <w:jc w:val="left"/>
        <w:rPr>
          <w:sz w:val="10"/>
        </w:rPr>
      </w:pPr>
      <w:r>
        <w:rPr>
          <w:spacing w:val="-2"/>
          <w:w w:val="105"/>
          <w:sz w:val="10"/>
        </w:rPr>
        <w:t>«aapUseCase»</w:t>
      </w:r>
      <w:r>
        <w:rPr>
          <w:spacing w:val="40"/>
          <w:w w:val="105"/>
          <w:sz w:val="10"/>
        </w:rPr>
        <w:t> </w:t>
      </w:r>
      <w:r>
        <w:rPr>
          <w:w w:val="105"/>
          <w:sz w:val="10"/>
        </w:rPr>
        <w:t>Encrypt</w:t>
      </w:r>
      <w:r>
        <w:rPr>
          <w:spacing w:val="-4"/>
          <w:w w:val="105"/>
          <w:sz w:val="10"/>
        </w:rPr>
        <w:t> </w:t>
      </w:r>
      <w:r>
        <w:rPr>
          <w:w w:val="105"/>
          <w:sz w:val="10"/>
        </w:rPr>
        <w:t>Persistent</w:t>
      </w:r>
      <w:r>
        <w:rPr>
          <w:spacing w:val="-3"/>
          <w:w w:val="105"/>
          <w:sz w:val="10"/>
        </w:rPr>
        <w:t> </w:t>
      </w:r>
      <w:r>
        <w:rPr>
          <w:w w:val="105"/>
          <w:sz w:val="10"/>
        </w:rPr>
        <w:t>Data</w:t>
      </w:r>
    </w:p>
    <w:p>
      <w:pPr>
        <w:spacing w:line="240" w:lineRule="auto" w:before="8"/>
        <w:rPr>
          <w:sz w:val="16"/>
        </w:rPr>
      </w:pPr>
      <w:r>
        <w:rPr/>
        <w:br w:type="column"/>
      </w:r>
      <w:r>
        <w:rPr>
          <w:sz w:val="16"/>
        </w:rPr>
      </w:r>
    </w:p>
    <w:p>
      <w:pPr>
        <w:spacing w:line="333" w:lineRule="auto" w:before="0"/>
        <w:ind w:left="483" w:right="3366" w:firstLine="232"/>
        <w:jc w:val="left"/>
        <w:rPr>
          <w:sz w:val="10"/>
        </w:rPr>
      </w:pPr>
      <w:r>
        <w:rPr>
          <w:spacing w:val="-2"/>
          <w:w w:val="105"/>
          <w:sz w:val="10"/>
        </w:rPr>
        <w:t>«aapUseCase»</w:t>
      </w:r>
      <w:r>
        <w:rPr>
          <w:spacing w:val="40"/>
          <w:w w:val="105"/>
          <w:sz w:val="10"/>
        </w:rPr>
        <w:t> </w:t>
      </w:r>
      <w:r>
        <w:rPr>
          <w:w w:val="105"/>
          <w:sz w:val="10"/>
        </w:rPr>
        <w:t>Store Persistent Data in</w:t>
      </w:r>
    </w:p>
    <w:p>
      <w:pPr>
        <w:spacing w:line="92" w:lineRule="exact" w:before="0"/>
        <w:ind w:left="990" w:right="0" w:firstLine="0"/>
        <w:jc w:val="left"/>
        <w:rPr>
          <w:sz w:val="10"/>
        </w:rPr>
      </w:pPr>
      <w:r>
        <w:rPr>
          <w:spacing w:val="-4"/>
          <w:w w:val="105"/>
          <w:sz w:val="10"/>
        </w:rPr>
        <w:t>File</w:t>
      </w: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4"/>
        <w:rPr>
          <w:sz w:val="17"/>
        </w:rPr>
      </w:pPr>
    </w:p>
    <w:p>
      <w:pPr>
        <w:spacing w:before="1"/>
        <w:ind w:left="620" w:right="0" w:firstLine="0"/>
        <w:jc w:val="left"/>
        <w:rPr>
          <w:sz w:val="10"/>
        </w:rPr>
      </w:pPr>
      <w:r>
        <w:rPr/>
        <w:pict>
          <v:shape style="position:absolute;margin-left:390.881256pt;margin-top:-11.830371pt;width:84.6pt;height:42.85pt;mso-position-horizontal-relative:page;mso-position-vertical-relative:paragraph;z-index:15976960" type="#_x0000_t202" id="docshape3287" filled="false" stroked="true" strokeweight=".528409pt" strokecolor="#000000">
            <v:textbox inset="0,0,0,0">
              <w:txbxContent>
                <w:p>
                  <w:pPr>
                    <w:spacing w:before="62"/>
                    <w:ind w:left="182" w:right="393" w:firstLine="0"/>
                    <w:jc w:val="center"/>
                    <w:rPr>
                      <w:sz w:val="10"/>
                    </w:rPr>
                  </w:pPr>
                  <w:r>
                    <w:rPr>
                      <w:spacing w:val="-2"/>
                      <w:w w:val="105"/>
                      <w:sz w:val="10"/>
                    </w:rPr>
                    <w:t>«aapFunctionalCluster»</w:t>
                  </w:r>
                </w:p>
                <w:p>
                  <w:pPr>
                    <w:spacing w:before="23"/>
                    <w:ind w:left="182" w:right="389" w:firstLine="0"/>
                    <w:jc w:val="center"/>
                    <w:rPr>
                      <w:sz w:val="10"/>
                    </w:rPr>
                  </w:pPr>
                  <w:r>
                    <w:rPr>
                      <w:spacing w:val="-2"/>
                      <w:w w:val="105"/>
                      <w:sz w:val="10"/>
                    </w:rPr>
                    <w:t>Cryptography</w:t>
                  </w:r>
                </w:p>
                <w:p>
                  <w:pPr>
                    <w:pStyle w:val="BodyText"/>
                    <w:rPr>
                      <w:sz w:val="12"/>
                    </w:rPr>
                  </w:pPr>
                </w:p>
                <w:p>
                  <w:pPr>
                    <w:spacing w:before="106"/>
                    <w:ind w:left="16" w:right="0" w:firstLine="0"/>
                    <w:jc w:val="left"/>
                    <w:rPr>
                      <w:sz w:val="10"/>
                    </w:rPr>
                  </w:pPr>
                  <w:r>
                    <w:rPr>
                      <w:w w:val="105"/>
                      <w:sz w:val="10"/>
                    </w:rPr>
                    <w:t>daemon-</w:t>
                  </w:r>
                  <w:r>
                    <w:rPr>
                      <w:spacing w:val="-2"/>
                      <w:w w:val="105"/>
                      <w:sz w:val="10"/>
                    </w:rPr>
                    <w:t>based</w:t>
                  </w:r>
                </w:p>
              </w:txbxContent>
            </v:textbox>
            <v:stroke dashstyle="solid"/>
            <w10:wrap type="none"/>
          </v:shape>
        </w:pict>
      </w:r>
      <w:r>
        <w:rPr>
          <w:spacing w:val="-2"/>
          <w:w w:val="105"/>
          <w:sz w:val="10"/>
        </w:rPr>
        <w:t>«aapParticipates»</w:t>
      </w:r>
    </w:p>
    <w:p>
      <w:pPr>
        <w:spacing w:after="0"/>
        <w:jc w:val="left"/>
        <w:rPr>
          <w:sz w:val="10"/>
        </w:rPr>
        <w:sectPr>
          <w:type w:val="continuous"/>
          <w:pgSz w:w="11910" w:h="14140"/>
          <w:pgMar w:header="0" w:footer="1760" w:top="200" w:bottom="0" w:left="1260" w:right="1220"/>
          <w:cols w:num="4" w:equalWidth="0">
            <w:col w:w="1974" w:space="40"/>
            <w:col w:w="1031" w:space="39"/>
            <w:col w:w="1292" w:space="39"/>
            <w:col w:w="5015"/>
          </w:cols>
        </w:sectPr>
      </w:pPr>
    </w:p>
    <w:p>
      <w:pPr>
        <w:pStyle w:val="BodyText"/>
        <w:rPr>
          <w:sz w:val="20"/>
        </w:rPr>
      </w:pPr>
    </w:p>
    <w:p>
      <w:pPr>
        <w:pStyle w:val="BodyText"/>
        <w:spacing w:before="7"/>
        <w:rPr>
          <w:sz w:val="19"/>
        </w:rPr>
      </w:pPr>
    </w:p>
    <w:p>
      <w:pPr>
        <w:spacing w:before="101"/>
        <w:ind w:left="271" w:right="308" w:firstLine="0"/>
        <w:jc w:val="center"/>
        <w:rPr>
          <w:b/>
          <w:sz w:val="22"/>
        </w:rPr>
      </w:pPr>
      <w:r>
        <w:rPr>
          <w:b/>
          <w:sz w:val="22"/>
        </w:rPr>
        <w:t>Figure</w:t>
      </w:r>
      <w:r>
        <w:rPr>
          <w:b/>
          <w:spacing w:val="-9"/>
          <w:sz w:val="22"/>
        </w:rPr>
        <w:t> </w:t>
      </w:r>
      <w:r>
        <w:rPr>
          <w:b/>
          <w:sz w:val="22"/>
        </w:rPr>
        <w:t>10.4:</w:t>
      </w:r>
      <w:r>
        <w:rPr>
          <w:b/>
          <w:spacing w:val="4"/>
          <w:sz w:val="22"/>
        </w:rPr>
        <w:t> </w:t>
      </w:r>
      <w:r>
        <w:rPr>
          <w:b/>
          <w:sz w:val="22"/>
        </w:rPr>
        <w:t>Use</w:t>
      </w:r>
      <w:r>
        <w:rPr>
          <w:b/>
          <w:spacing w:val="-9"/>
          <w:sz w:val="22"/>
        </w:rPr>
        <w:t> </w:t>
      </w:r>
      <w:r>
        <w:rPr>
          <w:b/>
          <w:sz w:val="22"/>
        </w:rPr>
        <w:t>cases</w:t>
      </w:r>
      <w:r>
        <w:rPr>
          <w:b/>
          <w:spacing w:val="-8"/>
          <w:sz w:val="22"/>
        </w:rPr>
        <w:t> </w:t>
      </w:r>
      <w:r>
        <w:rPr>
          <w:b/>
          <w:sz w:val="22"/>
        </w:rPr>
        <w:t>for</w:t>
      </w:r>
      <w:r>
        <w:rPr>
          <w:b/>
          <w:spacing w:val="-9"/>
          <w:sz w:val="22"/>
        </w:rPr>
        <w:t> </w:t>
      </w:r>
      <w:r>
        <w:rPr>
          <w:b/>
          <w:sz w:val="22"/>
        </w:rPr>
        <w:t>Storing</w:t>
      </w:r>
      <w:r>
        <w:rPr>
          <w:b/>
          <w:spacing w:val="-8"/>
          <w:sz w:val="22"/>
        </w:rPr>
        <w:t> </w:t>
      </w:r>
      <w:r>
        <w:rPr>
          <w:b/>
          <w:sz w:val="22"/>
        </w:rPr>
        <w:t>Persistent</w:t>
      </w:r>
      <w:r>
        <w:rPr>
          <w:b/>
          <w:spacing w:val="-9"/>
          <w:sz w:val="22"/>
        </w:rPr>
        <w:t> </w:t>
      </w:r>
      <w:r>
        <w:rPr>
          <w:b/>
          <w:spacing w:val="-4"/>
          <w:sz w:val="22"/>
        </w:rPr>
        <w:t>Data</w:t>
      </w:r>
    </w:p>
    <w:p>
      <w:pPr>
        <w:pStyle w:val="BodyText"/>
        <w:rPr>
          <w:b/>
          <w:sz w:val="26"/>
        </w:rPr>
      </w:pPr>
    </w:p>
    <w:p>
      <w:pPr>
        <w:pStyle w:val="BodyText"/>
        <w:rPr>
          <w:b/>
          <w:sz w:val="26"/>
        </w:rPr>
      </w:pPr>
    </w:p>
    <w:p>
      <w:pPr>
        <w:pStyle w:val="BodyText"/>
        <w:rPr>
          <w:b/>
          <w:sz w:val="27"/>
        </w:rPr>
      </w:pPr>
    </w:p>
    <w:p>
      <w:pPr>
        <w:pStyle w:val="ListParagraph"/>
        <w:numPr>
          <w:ilvl w:val="4"/>
          <w:numId w:val="4"/>
        </w:numPr>
        <w:tabs>
          <w:tab w:pos="1459" w:val="left" w:leader="none"/>
          <w:tab w:pos="1460" w:val="left" w:leader="none"/>
        </w:tabs>
        <w:spacing w:line="240" w:lineRule="auto" w:before="0" w:after="0"/>
        <w:ind w:left="1459" w:right="0" w:hanging="1303"/>
        <w:jc w:val="left"/>
        <w:rPr>
          <w:b/>
          <w:sz w:val="24"/>
        </w:rPr>
      </w:pPr>
      <w:r>
        <w:rPr>
          <w:b/>
          <w:sz w:val="24"/>
        </w:rPr>
        <w:t>Store</w:t>
      </w:r>
      <w:r>
        <w:rPr>
          <w:b/>
          <w:spacing w:val="-11"/>
          <w:sz w:val="24"/>
        </w:rPr>
        <w:t> </w:t>
      </w:r>
      <w:r>
        <w:rPr>
          <w:b/>
          <w:sz w:val="24"/>
        </w:rPr>
        <w:t>Persistent</w:t>
      </w:r>
      <w:r>
        <w:rPr>
          <w:b/>
          <w:spacing w:val="-10"/>
          <w:sz w:val="24"/>
        </w:rPr>
        <w:t> </w:t>
      </w:r>
      <w:r>
        <w:rPr>
          <w:b/>
          <w:sz w:val="24"/>
        </w:rPr>
        <w:t>Data</w:t>
      </w:r>
      <w:r>
        <w:rPr>
          <w:b/>
          <w:spacing w:val="-10"/>
          <w:sz w:val="24"/>
        </w:rPr>
        <w:t> </w:t>
      </w:r>
      <w:r>
        <w:rPr>
          <w:b/>
          <w:sz w:val="24"/>
        </w:rPr>
        <w:t>in</w:t>
      </w:r>
      <w:r>
        <w:rPr>
          <w:b/>
          <w:spacing w:val="-11"/>
          <w:sz w:val="24"/>
        </w:rPr>
        <w:t> </w:t>
      </w:r>
      <w:r>
        <w:rPr>
          <w:b/>
          <w:spacing w:val="-4"/>
          <w:sz w:val="24"/>
        </w:rPr>
        <w:t>File</w:t>
      </w:r>
    </w:p>
    <w:p>
      <w:pPr>
        <w:pStyle w:val="BodyText"/>
        <w:rPr>
          <w:b/>
          <w:sz w:val="20"/>
        </w:rPr>
      </w:pPr>
    </w:p>
    <w:p>
      <w:pPr>
        <w:pStyle w:val="BodyText"/>
        <w:rPr>
          <w:b/>
          <w:sz w:val="20"/>
        </w:rPr>
      </w:pPr>
    </w:p>
    <w:p>
      <w:pPr>
        <w:pStyle w:val="BodyText"/>
        <w:spacing w:before="10"/>
        <w:rPr>
          <w:b/>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9"/>
        <w:gridCol w:w="3154"/>
        <w:gridCol w:w="3984"/>
      </w:tblGrid>
      <w:tr>
        <w:trPr>
          <w:trHeight w:val="270" w:hRule="atLeast"/>
        </w:trPr>
        <w:tc>
          <w:tcPr>
            <w:tcW w:w="1909" w:type="dxa"/>
            <w:shd w:val="clear" w:color="auto" w:fill="E5E5E5"/>
          </w:tcPr>
          <w:p>
            <w:pPr>
              <w:pStyle w:val="TableParagraph"/>
              <w:spacing w:before="14"/>
              <w:rPr>
                <w:b/>
                <w:i/>
                <w:sz w:val="20"/>
              </w:rPr>
            </w:pPr>
            <w:r>
              <w:rPr>
                <w:b/>
                <w:i/>
                <w:spacing w:val="-2"/>
                <w:sz w:val="20"/>
              </w:rPr>
              <w:t>Name:</w:t>
            </w:r>
          </w:p>
        </w:tc>
        <w:tc>
          <w:tcPr>
            <w:tcW w:w="7138" w:type="dxa"/>
            <w:gridSpan w:val="2"/>
          </w:tcPr>
          <w:p>
            <w:pPr>
              <w:pStyle w:val="TableParagraph"/>
              <w:spacing w:before="18"/>
              <w:rPr>
                <w:sz w:val="20"/>
              </w:rPr>
            </w:pPr>
            <w:r>
              <w:rPr>
                <w:sz w:val="20"/>
              </w:rPr>
              <w:t>Store</w:t>
            </w:r>
            <w:r>
              <w:rPr>
                <w:spacing w:val="-9"/>
                <w:sz w:val="20"/>
              </w:rPr>
              <w:t> </w:t>
            </w:r>
            <w:r>
              <w:rPr>
                <w:sz w:val="20"/>
              </w:rPr>
              <w:t>Persistent</w:t>
            </w:r>
            <w:r>
              <w:rPr>
                <w:spacing w:val="-8"/>
                <w:sz w:val="20"/>
              </w:rPr>
              <w:t> </w:t>
            </w:r>
            <w:r>
              <w:rPr>
                <w:sz w:val="20"/>
              </w:rPr>
              <w:t>Data</w:t>
            </w:r>
            <w:r>
              <w:rPr>
                <w:spacing w:val="-9"/>
                <w:sz w:val="20"/>
              </w:rPr>
              <w:t> </w:t>
            </w:r>
            <w:r>
              <w:rPr>
                <w:sz w:val="20"/>
              </w:rPr>
              <w:t>in</w:t>
            </w:r>
            <w:r>
              <w:rPr>
                <w:spacing w:val="-8"/>
                <w:sz w:val="20"/>
              </w:rPr>
              <w:t> </w:t>
            </w:r>
            <w:r>
              <w:rPr>
                <w:spacing w:val="-4"/>
                <w:sz w:val="20"/>
              </w:rPr>
              <w:t>File</w:t>
            </w:r>
          </w:p>
        </w:tc>
      </w:tr>
      <w:tr>
        <w:trPr>
          <w:trHeight w:val="310" w:hRule="atLeast"/>
        </w:trPr>
        <w:tc>
          <w:tcPr>
            <w:tcW w:w="1909" w:type="dxa"/>
            <w:shd w:val="clear" w:color="auto" w:fill="E5E5E5"/>
          </w:tcPr>
          <w:p>
            <w:pPr>
              <w:pStyle w:val="TableParagraph"/>
              <w:spacing w:before="17"/>
              <w:rPr>
                <w:b/>
                <w:i/>
                <w:sz w:val="20"/>
              </w:rPr>
            </w:pPr>
            <w:r>
              <w:rPr>
                <w:b/>
                <w:i/>
                <w:spacing w:val="-2"/>
                <w:sz w:val="20"/>
              </w:rPr>
              <w:t>Description:</w:t>
            </w:r>
          </w:p>
        </w:tc>
        <w:tc>
          <w:tcPr>
            <w:tcW w:w="7138" w:type="dxa"/>
            <w:gridSpan w:val="2"/>
          </w:tcPr>
          <w:p>
            <w:pPr>
              <w:pStyle w:val="TableParagraph"/>
              <w:spacing w:before="18"/>
              <w:rPr>
                <w:sz w:val="20"/>
              </w:rPr>
            </w:pPr>
            <w:r>
              <w:rPr>
                <w:sz w:val="20"/>
              </w:rPr>
              <w:t>This</w:t>
            </w:r>
            <w:r>
              <w:rPr>
                <w:spacing w:val="-6"/>
                <w:sz w:val="20"/>
              </w:rPr>
              <w:t> </w:t>
            </w:r>
            <w:r>
              <w:rPr>
                <w:sz w:val="20"/>
              </w:rPr>
              <w:t>use</w:t>
            </w:r>
            <w:r>
              <w:rPr>
                <w:spacing w:val="-5"/>
                <w:sz w:val="20"/>
              </w:rPr>
              <w:t> </w:t>
            </w:r>
            <w:r>
              <w:rPr>
                <w:sz w:val="20"/>
              </w:rPr>
              <w:t>case</w:t>
            </w:r>
            <w:r>
              <w:rPr>
                <w:spacing w:val="-5"/>
                <w:sz w:val="20"/>
              </w:rPr>
              <w:t> </w:t>
            </w:r>
            <w:r>
              <w:rPr>
                <w:sz w:val="20"/>
              </w:rPr>
              <w:t>describes</w:t>
            </w:r>
            <w:r>
              <w:rPr>
                <w:spacing w:val="-5"/>
                <w:sz w:val="20"/>
              </w:rPr>
              <w:t> </w:t>
            </w:r>
            <w:r>
              <w:rPr>
                <w:sz w:val="20"/>
              </w:rPr>
              <w:t>storing</w:t>
            </w:r>
            <w:r>
              <w:rPr>
                <w:spacing w:val="-5"/>
                <w:sz w:val="20"/>
              </w:rPr>
              <w:t> </w:t>
            </w:r>
            <w:r>
              <w:rPr>
                <w:sz w:val="20"/>
              </w:rPr>
              <w:t>persistent</w:t>
            </w:r>
            <w:r>
              <w:rPr>
                <w:spacing w:val="-5"/>
                <w:sz w:val="20"/>
              </w:rPr>
              <w:t> </w:t>
            </w:r>
            <w:r>
              <w:rPr>
                <w:sz w:val="20"/>
              </w:rPr>
              <w:t>data</w:t>
            </w:r>
            <w:r>
              <w:rPr>
                <w:spacing w:val="-5"/>
                <w:sz w:val="20"/>
              </w:rPr>
              <w:t> </w:t>
            </w:r>
            <w:r>
              <w:rPr>
                <w:sz w:val="20"/>
              </w:rPr>
              <w:t>to</w:t>
            </w:r>
            <w:r>
              <w:rPr>
                <w:spacing w:val="-5"/>
                <w:sz w:val="20"/>
              </w:rPr>
              <w:t> </w:t>
            </w:r>
            <w:r>
              <w:rPr>
                <w:sz w:val="20"/>
              </w:rPr>
              <w:t>a</w:t>
            </w:r>
            <w:r>
              <w:rPr>
                <w:spacing w:val="-6"/>
                <w:sz w:val="20"/>
              </w:rPr>
              <w:t> </w:t>
            </w:r>
            <w:r>
              <w:rPr>
                <w:spacing w:val="-4"/>
                <w:sz w:val="20"/>
              </w:rPr>
              <w:t>file.</w:t>
            </w:r>
          </w:p>
        </w:tc>
      </w:tr>
      <w:tr>
        <w:trPr>
          <w:trHeight w:val="506" w:hRule="atLeast"/>
        </w:trPr>
        <w:tc>
          <w:tcPr>
            <w:tcW w:w="1909" w:type="dxa"/>
            <w:shd w:val="clear" w:color="auto" w:fill="E5E5E5"/>
          </w:tcPr>
          <w:p>
            <w:pPr>
              <w:pStyle w:val="TableParagraph"/>
              <w:spacing w:line="240" w:lineRule="atLeast" w:before="6"/>
              <w:ind w:right="402"/>
              <w:rPr>
                <w:b/>
                <w:i/>
                <w:sz w:val="20"/>
              </w:rPr>
            </w:pPr>
            <w:r>
              <w:rPr>
                <w:b/>
                <w:i/>
                <w:spacing w:val="-4"/>
                <w:sz w:val="20"/>
              </w:rPr>
              <w:t>Triggering</w:t>
            </w:r>
            <w:r>
              <w:rPr>
                <w:b/>
                <w:i/>
                <w:spacing w:val="-4"/>
                <w:sz w:val="20"/>
              </w:rPr>
              <w:t> </w:t>
            </w:r>
            <w:r>
              <w:rPr>
                <w:b/>
                <w:i/>
                <w:spacing w:val="-2"/>
                <w:sz w:val="20"/>
              </w:rPr>
              <w:t>Actors:</w:t>
            </w:r>
          </w:p>
        </w:tc>
        <w:tc>
          <w:tcPr>
            <w:tcW w:w="3154" w:type="dxa"/>
          </w:tcPr>
          <w:p>
            <w:pPr>
              <w:pStyle w:val="TableParagraph"/>
              <w:spacing w:before="14"/>
              <w:rPr>
                <w:sz w:val="20"/>
              </w:rPr>
            </w:pPr>
            <w:r>
              <w:rPr>
                <w:sz w:val="20"/>
              </w:rPr>
              <w:t>Adaptive</w:t>
            </w:r>
            <w:r>
              <w:rPr>
                <w:spacing w:val="-14"/>
                <w:sz w:val="20"/>
              </w:rPr>
              <w:t> </w:t>
            </w:r>
            <w:r>
              <w:rPr>
                <w:spacing w:val="-2"/>
                <w:sz w:val="20"/>
              </w:rPr>
              <w:t>Application</w:t>
            </w:r>
          </w:p>
        </w:tc>
        <w:tc>
          <w:tcPr>
            <w:tcW w:w="3984" w:type="dxa"/>
          </w:tcPr>
          <w:p>
            <w:pPr>
              <w:pStyle w:val="TableParagraph"/>
              <w:spacing w:line="232" w:lineRule="auto" w:before="19"/>
              <w:ind w:right="116"/>
              <w:rPr>
                <w:sz w:val="20"/>
              </w:rPr>
            </w:pPr>
            <w:r>
              <w:rPr>
                <w:sz w:val="20"/>
              </w:rPr>
              <w:t>The</w:t>
            </w:r>
            <w:r>
              <w:rPr>
                <w:spacing w:val="-14"/>
                <w:sz w:val="20"/>
              </w:rPr>
              <w:t> </w:t>
            </w:r>
            <w:hyperlink w:history="true" w:anchor="_bookmark24">
              <w:r>
                <w:rPr>
                  <w:rFonts w:ascii="Courier New"/>
                  <w:color w:val="0000FF"/>
                  <w:sz w:val="20"/>
                </w:rPr>
                <w:t>Adaptive</w:t>
              </w:r>
              <w:r>
                <w:rPr>
                  <w:rFonts w:ascii="Courier New"/>
                  <w:color w:val="0000FF"/>
                  <w:spacing w:val="-30"/>
                  <w:sz w:val="20"/>
                </w:rPr>
                <w:t> </w:t>
              </w:r>
              <w:r>
                <w:rPr>
                  <w:rFonts w:ascii="Courier New"/>
                  <w:color w:val="0000FF"/>
                  <w:sz w:val="20"/>
                </w:rPr>
                <w:t>Application</w:t>
              </w:r>
              <w:r>
                <w:rPr>
                  <w:rFonts w:ascii="Courier New"/>
                  <w:color w:val="0000FF"/>
                  <w:spacing w:val="-65"/>
                  <w:sz w:val="20"/>
                </w:rPr>
                <w:t> </w:t>
              </w:r>
            </w:hyperlink>
            <w:r>
              <w:rPr>
                <w:sz w:val="20"/>
              </w:rPr>
              <w:t>triggers this use case.</w:t>
            </w:r>
          </w:p>
        </w:tc>
      </w:tr>
      <w:tr>
        <w:trPr>
          <w:trHeight w:val="784" w:hRule="atLeast"/>
        </w:trPr>
        <w:tc>
          <w:tcPr>
            <w:tcW w:w="1909" w:type="dxa"/>
            <w:shd w:val="clear" w:color="auto" w:fill="E5E5E5"/>
          </w:tcPr>
          <w:p>
            <w:pPr>
              <w:pStyle w:val="TableParagraph"/>
              <w:spacing w:line="249" w:lineRule="auto" w:before="17"/>
              <w:rPr>
                <w:b/>
                <w:i/>
                <w:sz w:val="20"/>
              </w:rPr>
            </w:pPr>
            <w:r>
              <w:rPr>
                <w:b/>
                <w:i/>
                <w:spacing w:val="-2"/>
                <w:sz w:val="20"/>
              </w:rPr>
              <w:t>Participating</w:t>
            </w:r>
            <w:r>
              <w:rPr>
                <w:b/>
                <w:i/>
                <w:spacing w:val="-2"/>
                <w:sz w:val="20"/>
              </w:rPr>
              <w:t> Actors:</w:t>
            </w:r>
          </w:p>
        </w:tc>
        <w:tc>
          <w:tcPr>
            <w:tcW w:w="3154" w:type="dxa"/>
          </w:tcPr>
          <w:p>
            <w:pPr>
              <w:pStyle w:val="TableParagraph"/>
              <w:spacing w:before="18"/>
              <w:rPr>
                <w:sz w:val="20"/>
              </w:rPr>
            </w:pPr>
            <w:r>
              <w:rPr>
                <w:sz w:val="20"/>
              </w:rPr>
              <w:t>Operating</w:t>
            </w:r>
            <w:r>
              <w:rPr>
                <w:spacing w:val="-12"/>
                <w:sz w:val="20"/>
              </w:rPr>
              <w:t> </w:t>
            </w:r>
            <w:r>
              <w:rPr>
                <w:spacing w:val="-2"/>
                <w:sz w:val="20"/>
              </w:rPr>
              <w:t>System</w:t>
            </w:r>
          </w:p>
        </w:tc>
        <w:tc>
          <w:tcPr>
            <w:tcW w:w="3984" w:type="dxa"/>
          </w:tcPr>
          <w:p>
            <w:pPr>
              <w:pStyle w:val="TableParagraph"/>
              <w:spacing w:before="14"/>
              <w:ind w:right="116"/>
              <w:rPr>
                <w:sz w:val="20"/>
              </w:rPr>
            </w:pPr>
            <w:r>
              <w:rPr>
                <w:sz w:val="20"/>
              </w:rPr>
              <w:t>The</w:t>
            </w:r>
            <w:r>
              <w:rPr>
                <w:spacing w:val="-14"/>
                <w:sz w:val="20"/>
              </w:rPr>
              <w:t> </w:t>
            </w:r>
            <w:hyperlink w:history="true" w:anchor="_bookmark28">
              <w:r>
                <w:rPr>
                  <w:rFonts w:ascii="Courier New"/>
                  <w:color w:val="0000FF"/>
                  <w:sz w:val="20"/>
                </w:rPr>
                <w:t>Operating</w:t>
              </w:r>
              <w:r>
                <w:rPr>
                  <w:rFonts w:ascii="Courier New"/>
                  <w:color w:val="0000FF"/>
                  <w:spacing w:val="-21"/>
                  <w:sz w:val="20"/>
                </w:rPr>
                <w:t> </w:t>
              </w:r>
              <w:r>
                <w:rPr>
                  <w:rFonts w:ascii="Courier New"/>
                  <w:color w:val="0000FF"/>
                  <w:sz w:val="20"/>
                </w:rPr>
                <w:t>System</w:t>
              </w:r>
              <w:r>
                <w:rPr>
                  <w:rFonts w:ascii="Courier New"/>
                  <w:color w:val="0000FF"/>
                  <w:spacing w:val="-65"/>
                  <w:sz w:val="20"/>
                </w:rPr>
                <w:t> </w:t>
              </w:r>
            </w:hyperlink>
            <w:r>
              <w:rPr>
                <w:sz w:val="20"/>
              </w:rPr>
              <w:t>participates</w:t>
            </w:r>
            <w:r>
              <w:rPr>
                <w:spacing w:val="-9"/>
                <w:sz w:val="20"/>
              </w:rPr>
              <w:t> </w:t>
            </w:r>
            <w:r>
              <w:rPr>
                <w:sz w:val="20"/>
              </w:rPr>
              <w:t>in this use case by providing access to the underlying storage.</w:t>
            </w:r>
          </w:p>
        </w:tc>
      </w:tr>
      <w:tr>
        <w:trPr>
          <w:trHeight w:val="270" w:hRule="atLeast"/>
        </w:trPr>
        <w:tc>
          <w:tcPr>
            <w:tcW w:w="1909" w:type="dxa"/>
            <w:shd w:val="clear" w:color="auto" w:fill="E5E5E5"/>
          </w:tcPr>
          <w:p>
            <w:pPr>
              <w:pStyle w:val="TableParagraph"/>
              <w:spacing w:before="14"/>
              <w:rPr>
                <w:b/>
                <w:i/>
                <w:sz w:val="20"/>
              </w:rPr>
            </w:pPr>
            <w:r>
              <w:rPr>
                <w:b/>
                <w:i/>
                <w:sz w:val="20"/>
              </w:rPr>
              <w:t>Base</w:t>
            </w:r>
            <w:r>
              <w:rPr>
                <w:b/>
                <w:i/>
                <w:spacing w:val="-6"/>
                <w:sz w:val="20"/>
              </w:rPr>
              <w:t> </w:t>
            </w:r>
            <w:r>
              <w:rPr>
                <w:b/>
                <w:i/>
                <w:sz w:val="20"/>
              </w:rPr>
              <w:t>use</w:t>
            </w:r>
            <w:r>
              <w:rPr>
                <w:b/>
                <w:i/>
                <w:spacing w:val="-5"/>
                <w:sz w:val="20"/>
              </w:rPr>
              <w:t> </w:t>
            </w:r>
            <w:r>
              <w:rPr>
                <w:b/>
                <w:i/>
                <w:spacing w:val="-2"/>
                <w:sz w:val="20"/>
              </w:rPr>
              <w:t>case:</w:t>
            </w:r>
          </w:p>
        </w:tc>
        <w:tc>
          <w:tcPr>
            <w:tcW w:w="7138" w:type="dxa"/>
            <w:gridSpan w:val="2"/>
          </w:tcPr>
          <w:p>
            <w:pPr>
              <w:pStyle w:val="TableParagraph"/>
              <w:spacing w:before="18"/>
              <w:rPr>
                <w:sz w:val="20"/>
              </w:rPr>
            </w:pPr>
            <w:r>
              <w:rPr>
                <w:sz w:val="20"/>
              </w:rPr>
              <w:t>Store</w:t>
            </w:r>
            <w:r>
              <w:rPr>
                <w:spacing w:val="-13"/>
                <w:sz w:val="20"/>
              </w:rPr>
              <w:t> </w:t>
            </w:r>
            <w:r>
              <w:rPr>
                <w:sz w:val="20"/>
              </w:rPr>
              <w:t>Persistent</w:t>
            </w:r>
            <w:r>
              <w:rPr>
                <w:spacing w:val="-13"/>
                <w:sz w:val="20"/>
              </w:rPr>
              <w:t> </w:t>
            </w:r>
            <w:r>
              <w:rPr>
                <w:spacing w:val="-4"/>
                <w:sz w:val="20"/>
              </w:rPr>
              <w:t>Data</w:t>
            </w:r>
          </w:p>
        </w:tc>
      </w:tr>
      <w:tr>
        <w:trPr>
          <w:trHeight w:val="1498" w:hRule="atLeast"/>
        </w:trPr>
        <w:tc>
          <w:tcPr>
            <w:tcW w:w="1909" w:type="dxa"/>
            <w:shd w:val="clear" w:color="auto" w:fill="E5E5E5"/>
          </w:tcPr>
          <w:p>
            <w:pPr>
              <w:pStyle w:val="TableParagraph"/>
              <w:spacing w:line="249" w:lineRule="auto" w:before="17"/>
              <w:ind w:right="402"/>
              <w:rPr>
                <w:b/>
                <w:i/>
                <w:sz w:val="20"/>
              </w:rPr>
            </w:pPr>
            <w:r>
              <w:rPr>
                <w:b/>
                <w:i/>
                <w:sz w:val="20"/>
              </w:rPr>
              <w:t>Extending</w:t>
            </w:r>
            <w:r>
              <w:rPr>
                <w:b/>
                <w:i/>
                <w:spacing w:val="-14"/>
                <w:sz w:val="20"/>
              </w:rPr>
              <w:t> </w:t>
            </w:r>
            <w:r>
              <w:rPr>
                <w:b/>
                <w:i/>
                <w:sz w:val="20"/>
              </w:rPr>
              <w:t>use</w:t>
            </w:r>
            <w:r>
              <w:rPr>
                <w:b/>
                <w:i/>
                <w:sz w:val="20"/>
              </w:rPr>
              <w:t> </w:t>
            </w:r>
            <w:r>
              <w:rPr>
                <w:b/>
                <w:i/>
                <w:spacing w:val="-2"/>
                <w:sz w:val="20"/>
              </w:rPr>
              <w:t>cases:</w:t>
            </w:r>
          </w:p>
        </w:tc>
        <w:tc>
          <w:tcPr>
            <w:tcW w:w="3154" w:type="dxa"/>
          </w:tcPr>
          <w:p>
            <w:pPr>
              <w:pStyle w:val="TableParagraph"/>
              <w:spacing w:before="35"/>
              <w:rPr>
                <w:rFonts w:ascii="Courier New"/>
                <w:sz w:val="20"/>
              </w:rPr>
            </w:pPr>
            <w:hyperlink w:history="true" w:anchor="_bookmark253">
              <w:r>
                <w:rPr>
                  <w:rFonts w:ascii="Courier New"/>
                  <w:color w:val="0000FF"/>
                  <w:sz w:val="20"/>
                </w:rPr>
                <w:t>Encrypt</w:t>
              </w:r>
              <w:r>
                <w:rPr>
                  <w:rFonts w:ascii="Courier New"/>
                  <w:color w:val="0000FF"/>
                  <w:spacing w:val="-12"/>
                  <w:sz w:val="20"/>
                </w:rPr>
                <w:t> </w:t>
              </w:r>
              <w:r>
                <w:rPr>
                  <w:rFonts w:ascii="Courier New"/>
                  <w:color w:val="0000FF"/>
                  <w:sz w:val="20"/>
                </w:rPr>
                <w:t>Persistent</w:t>
              </w:r>
              <w:r>
                <w:rPr>
                  <w:rFonts w:ascii="Courier New"/>
                  <w:color w:val="0000FF"/>
                  <w:spacing w:val="-11"/>
                  <w:sz w:val="20"/>
                </w:rPr>
                <w:t> </w:t>
              </w:r>
              <w:r>
                <w:rPr>
                  <w:rFonts w:ascii="Courier New"/>
                  <w:color w:val="0000FF"/>
                  <w:spacing w:val="-4"/>
                  <w:sz w:val="20"/>
                </w:rPr>
                <w:t>Data</w:t>
              </w:r>
            </w:hyperlink>
          </w:p>
        </w:tc>
        <w:tc>
          <w:tcPr>
            <w:tcW w:w="3984" w:type="dxa"/>
          </w:tcPr>
          <w:p>
            <w:pPr>
              <w:pStyle w:val="TableParagraph"/>
              <w:spacing w:before="14"/>
              <w:ind w:right="147"/>
              <w:rPr>
                <w:sz w:val="20"/>
              </w:rPr>
            </w:pPr>
            <w:hyperlink w:history="true" w:anchor="_bookmark253">
              <w:r>
                <w:rPr>
                  <w:rFonts w:ascii="Courier New"/>
                  <w:color w:val="0000FF"/>
                  <w:sz w:val="20"/>
                </w:rPr>
                <w:t>Encrypt Persistent Data</w:t>
              </w:r>
              <w:r>
                <w:rPr>
                  <w:rFonts w:ascii="Courier New"/>
                  <w:color w:val="0000FF"/>
                  <w:spacing w:val="-39"/>
                  <w:sz w:val="20"/>
                </w:rPr>
                <w:t> </w:t>
              </w:r>
            </w:hyperlink>
            <w:r>
              <w:rPr>
                <w:sz w:val="20"/>
              </w:rPr>
              <w:t>extends this</w:t>
            </w:r>
            <w:r>
              <w:rPr>
                <w:spacing w:val="-6"/>
                <w:sz w:val="20"/>
              </w:rPr>
              <w:t> </w:t>
            </w:r>
            <w:r>
              <w:rPr>
                <w:sz w:val="20"/>
              </w:rPr>
              <w:t>use</w:t>
            </w:r>
            <w:r>
              <w:rPr>
                <w:spacing w:val="-6"/>
                <w:sz w:val="20"/>
              </w:rPr>
              <w:t> </w:t>
            </w:r>
            <w:r>
              <w:rPr>
                <w:sz w:val="20"/>
              </w:rPr>
              <w:t>case</w:t>
            </w:r>
            <w:r>
              <w:rPr>
                <w:spacing w:val="-6"/>
                <w:sz w:val="20"/>
              </w:rPr>
              <w:t> </w:t>
            </w:r>
            <w:r>
              <w:rPr>
                <w:sz w:val="20"/>
              </w:rPr>
              <w:t>if</w:t>
            </w:r>
            <w:r>
              <w:rPr>
                <w:spacing w:val="-6"/>
                <w:sz w:val="20"/>
              </w:rPr>
              <w:t> </w:t>
            </w:r>
            <w:r>
              <w:rPr>
                <w:sz w:val="20"/>
              </w:rPr>
              <w:t>encryption</w:t>
            </w:r>
            <w:r>
              <w:rPr>
                <w:spacing w:val="-6"/>
                <w:sz w:val="20"/>
              </w:rPr>
              <w:t> </w:t>
            </w:r>
            <w:r>
              <w:rPr>
                <w:sz w:val="20"/>
              </w:rPr>
              <w:t>is</w:t>
            </w:r>
            <w:r>
              <w:rPr>
                <w:spacing w:val="-6"/>
                <w:sz w:val="20"/>
              </w:rPr>
              <w:t> </w:t>
            </w:r>
            <w:r>
              <w:rPr>
                <w:sz w:val="20"/>
              </w:rPr>
              <w:t>configured</w:t>
            </w:r>
            <w:r>
              <w:rPr>
                <w:spacing w:val="-6"/>
                <w:sz w:val="20"/>
              </w:rPr>
              <w:t> </w:t>
            </w:r>
            <w:r>
              <w:rPr>
                <w:sz w:val="20"/>
              </w:rPr>
              <w:t>in the </w:t>
            </w:r>
            <w:r>
              <w:rPr>
                <w:rFonts w:ascii="Courier New"/>
                <w:sz w:val="20"/>
              </w:rPr>
              <w:t>Manifest</w:t>
            </w:r>
            <w:r>
              <w:rPr>
                <w:rFonts w:ascii="Courier New"/>
                <w:spacing w:val="-24"/>
                <w:sz w:val="20"/>
              </w:rPr>
              <w:t> </w:t>
            </w:r>
            <w:r>
              <w:rPr>
                <w:sz w:val="20"/>
              </w:rPr>
              <w:t>(see </w:t>
            </w:r>
            <w:r>
              <w:rPr>
                <w:rFonts w:ascii="Courier New"/>
                <w:sz w:val="20"/>
              </w:rPr>
              <w:t>PersistencyDe- </w:t>
            </w:r>
            <w:r>
              <w:rPr>
                <w:rFonts w:ascii="Courier New"/>
                <w:spacing w:val="-2"/>
                <w:sz w:val="20"/>
              </w:rPr>
              <w:t>ploymentToCryptoKeySlotMapping </w:t>
            </w:r>
            <w:r>
              <w:rPr>
                <w:spacing w:val="-2"/>
                <w:sz w:val="20"/>
              </w:rPr>
              <w:t>or </w:t>
            </w:r>
            <w:r>
              <w:rPr>
                <w:rFonts w:ascii="Courier New"/>
                <w:spacing w:val="-2"/>
                <w:sz w:val="20"/>
              </w:rPr>
              <w:t>PersistencyDeploymentElement- ToCryptoKeySlotMapping</w:t>
            </w:r>
            <w:r>
              <w:rPr>
                <w:spacing w:val="-2"/>
                <w:sz w:val="20"/>
              </w:rPr>
              <w:t>).</w:t>
            </w:r>
          </w:p>
        </w:tc>
      </w:tr>
      <w:tr>
        <w:trPr>
          <w:trHeight w:val="308" w:hRule="atLeast"/>
        </w:trPr>
        <w:tc>
          <w:tcPr>
            <w:tcW w:w="1909" w:type="dxa"/>
            <w:shd w:val="clear" w:color="auto" w:fill="E5E5E5"/>
          </w:tcPr>
          <w:p>
            <w:pPr>
              <w:pStyle w:val="TableParagraph"/>
              <w:spacing w:before="17"/>
              <w:rPr>
                <w:b/>
                <w:i/>
                <w:sz w:val="20"/>
              </w:rPr>
            </w:pPr>
            <w:r>
              <w:rPr>
                <w:b/>
                <w:i/>
                <w:spacing w:val="-2"/>
                <w:sz w:val="20"/>
              </w:rPr>
              <w:t>Preconditions:</w:t>
            </w:r>
          </w:p>
        </w:tc>
        <w:tc>
          <w:tcPr>
            <w:tcW w:w="7138" w:type="dxa"/>
            <w:gridSpan w:val="2"/>
          </w:tcPr>
          <w:p>
            <w:pPr>
              <w:pStyle w:val="TableParagraph"/>
              <w:numPr>
                <w:ilvl w:val="0"/>
                <w:numId w:val="22"/>
              </w:numPr>
              <w:tabs>
                <w:tab w:pos="710" w:val="left" w:leader="none"/>
              </w:tabs>
              <w:spacing w:line="240" w:lineRule="auto" w:before="5" w:after="0"/>
              <w:ind w:left="709" w:right="0" w:hanging="217"/>
              <w:jc w:val="left"/>
              <w:rPr>
                <w:sz w:val="20"/>
              </w:rPr>
            </w:pPr>
            <w:r>
              <w:rPr>
                <w:sz w:val="20"/>
              </w:rPr>
              <w:t>The</w:t>
            </w:r>
            <w:r>
              <w:rPr>
                <w:spacing w:val="-6"/>
                <w:sz w:val="20"/>
              </w:rPr>
              <w:t> </w:t>
            </w:r>
            <w:r>
              <w:rPr>
                <w:sz w:val="20"/>
              </w:rPr>
              <w:t>requested</w:t>
            </w:r>
            <w:r>
              <w:rPr>
                <w:spacing w:val="-6"/>
                <w:sz w:val="20"/>
              </w:rPr>
              <w:t> </w:t>
            </w:r>
            <w:r>
              <w:rPr>
                <w:sz w:val="20"/>
              </w:rPr>
              <w:t>file</w:t>
            </w:r>
            <w:r>
              <w:rPr>
                <w:spacing w:val="-6"/>
                <w:sz w:val="20"/>
              </w:rPr>
              <w:t> </w:t>
            </w:r>
            <w:r>
              <w:rPr>
                <w:spacing w:val="-2"/>
                <w:sz w:val="20"/>
              </w:rPr>
              <w:t>exists.</w:t>
            </w:r>
          </w:p>
        </w:tc>
      </w:tr>
      <w:tr>
        <w:trPr>
          <w:trHeight w:val="267" w:hRule="atLeast"/>
        </w:trPr>
        <w:tc>
          <w:tcPr>
            <w:tcW w:w="1909" w:type="dxa"/>
            <w:shd w:val="clear" w:color="auto" w:fill="E5E5E5"/>
          </w:tcPr>
          <w:p>
            <w:pPr>
              <w:pStyle w:val="TableParagraph"/>
              <w:spacing w:before="17"/>
              <w:rPr>
                <w:b/>
                <w:i/>
                <w:sz w:val="20"/>
              </w:rPr>
            </w:pPr>
            <w:r>
              <w:rPr>
                <w:b/>
                <w:i/>
                <w:spacing w:val="-2"/>
                <w:sz w:val="20"/>
              </w:rPr>
              <w:t>Invariants:</w:t>
            </w:r>
          </w:p>
        </w:tc>
        <w:tc>
          <w:tcPr>
            <w:tcW w:w="7138" w:type="dxa"/>
            <w:gridSpan w:val="2"/>
          </w:tcPr>
          <w:p>
            <w:pPr>
              <w:pStyle w:val="TableParagraph"/>
              <w:spacing w:before="14"/>
              <w:rPr>
                <w:sz w:val="20"/>
              </w:rPr>
            </w:pPr>
            <w:r>
              <w:rPr>
                <w:spacing w:val="-4"/>
                <w:sz w:val="20"/>
              </w:rPr>
              <w:t>None</w:t>
            </w:r>
          </w:p>
        </w:tc>
      </w:tr>
      <w:tr>
        <w:trPr>
          <w:trHeight w:val="267" w:hRule="atLeast"/>
        </w:trPr>
        <w:tc>
          <w:tcPr>
            <w:tcW w:w="1909" w:type="dxa"/>
            <w:shd w:val="clear" w:color="auto" w:fill="E5E5E5"/>
          </w:tcPr>
          <w:p>
            <w:pPr>
              <w:pStyle w:val="TableParagraph"/>
              <w:spacing w:before="17"/>
              <w:rPr>
                <w:b/>
                <w:i/>
                <w:sz w:val="20"/>
              </w:rPr>
            </w:pPr>
            <w:r>
              <w:rPr>
                <w:b/>
                <w:i/>
                <w:spacing w:val="-2"/>
                <w:sz w:val="20"/>
              </w:rPr>
              <w:t>Postconditions:</w:t>
            </w:r>
          </w:p>
        </w:tc>
        <w:tc>
          <w:tcPr>
            <w:tcW w:w="7138" w:type="dxa"/>
            <w:gridSpan w:val="2"/>
          </w:tcPr>
          <w:p>
            <w:pPr>
              <w:pStyle w:val="TableParagraph"/>
              <w:spacing w:before="14"/>
              <w:rPr>
                <w:sz w:val="20"/>
              </w:rPr>
            </w:pPr>
            <w:r>
              <w:rPr>
                <w:spacing w:val="-4"/>
                <w:sz w:val="20"/>
              </w:rPr>
              <w:t>None</w:t>
            </w:r>
          </w:p>
        </w:tc>
      </w:tr>
      <w:tr>
        <w:trPr>
          <w:trHeight w:val="542" w:hRule="atLeast"/>
        </w:trPr>
        <w:tc>
          <w:tcPr>
            <w:tcW w:w="1909" w:type="dxa"/>
            <w:shd w:val="clear" w:color="auto" w:fill="E5E5E5"/>
          </w:tcPr>
          <w:p>
            <w:pPr>
              <w:pStyle w:val="TableParagraph"/>
              <w:spacing w:before="17"/>
              <w:rPr>
                <w:b/>
                <w:i/>
                <w:sz w:val="20"/>
              </w:rPr>
            </w:pPr>
            <w:r>
              <w:rPr>
                <w:b/>
                <w:i/>
                <w:spacing w:val="-2"/>
                <w:sz w:val="20"/>
              </w:rPr>
              <w:t>Scenarios:</w:t>
            </w:r>
          </w:p>
        </w:tc>
        <w:tc>
          <w:tcPr>
            <w:tcW w:w="3154" w:type="dxa"/>
          </w:tcPr>
          <w:p>
            <w:pPr>
              <w:pStyle w:val="TableParagraph"/>
              <w:spacing w:line="254" w:lineRule="auto" w:before="35"/>
              <w:ind w:right="207"/>
              <w:rPr>
                <w:rFonts w:ascii="Courier New"/>
                <w:sz w:val="20"/>
              </w:rPr>
            </w:pPr>
            <w:hyperlink w:history="true" w:anchor="_bookmark279">
              <w:r>
                <w:rPr>
                  <w:rFonts w:ascii="Courier New"/>
                  <w:color w:val="0000FF"/>
                  <w:sz w:val="20"/>
                </w:rPr>
                <w:t>Store</w:t>
              </w:r>
              <w:r>
                <w:rPr>
                  <w:rFonts w:ascii="Courier New"/>
                  <w:color w:val="0000FF"/>
                  <w:spacing w:val="-16"/>
                  <w:sz w:val="20"/>
                </w:rPr>
                <w:t> </w:t>
              </w:r>
              <w:r>
                <w:rPr>
                  <w:rFonts w:ascii="Courier New"/>
                  <w:color w:val="0000FF"/>
                  <w:sz w:val="20"/>
                </w:rPr>
                <w:t>Data</w:t>
              </w:r>
              <w:r>
                <w:rPr>
                  <w:rFonts w:ascii="Courier New"/>
                  <w:color w:val="0000FF"/>
                  <w:spacing w:val="-16"/>
                  <w:sz w:val="20"/>
                </w:rPr>
                <w:t> </w:t>
              </w:r>
              <w:r>
                <w:rPr>
                  <w:rFonts w:ascii="Courier New"/>
                  <w:color w:val="0000FF"/>
                  <w:sz w:val="20"/>
                </w:rPr>
                <w:t>to</w:t>
              </w:r>
              <w:r>
                <w:rPr>
                  <w:rFonts w:ascii="Courier New"/>
                  <w:color w:val="0000FF"/>
                  <w:spacing w:val="-16"/>
                  <w:sz w:val="20"/>
                </w:rPr>
                <w:t> </w:t>
              </w:r>
              <w:r>
                <w:rPr>
                  <w:rFonts w:ascii="Courier New"/>
                  <w:color w:val="0000FF"/>
                  <w:sz w:val="20"/>
                </w:rPr>
                <w:t>File</w:t>
              </w:r>
            </w:hyperlink>
            <w:r>
              <w:rPr>
                <w:rFonts w:ascii="Courier New"/>
                <w:color w:val="0000FF"/>
                <w:sz w:val="20"/>
              </w:rPr>
              <w:t> </w:t>
            </w:r>
            <w:hyperlink w:history="true" w:anchor="_bookmark279">
              <w:r>
                <w:rPr>
                  <w:rFonts w:ascii="Courier New"/>
                  <w:color w:val="0000FF"/>
                  <w:spacing w:val="-2"/>
                  <w:sz w:val="20"/>
                </w:rPr>
                <w:t>Successfully</w:t>
              </w:r>
            </w:hyperlink>
          </w:p>
        </w:tc>
        <w:tc>
          <w:tcPr>
            <w:tcW w:w="3984" w:type="dxa"/>
          </w:tcPr>
          <w:p>
            <w:pPr>
              <w:pStyle w:val="TableParagraph"/>
              <w:spacing w:line="249" w:lineRule="auto" w:before="14"/>
              <w:ind w:right="116"/>
              <w:rPr>
                <w:sz w:val="20"/>
              </w:rPr>
            </w:pPr>
            <w:r>
              <w:rPr>
                <w:sz w:val="20"/>
              </w:rPr>
              <w:t>This</w:t>
            </w:r>
            <w:r>
              <w:rPr>
                <w:spacing w:val="-11"/>
                <w:sz w:val="20"/>
              </w:rPr>
              <w:t> </w:t>
            </w:r>
            <w:r>
              <w:rPr>
                <w:sz w:val="20"/>
              </w:rPr>
              <w:t>scenario</w:t>
            </w:r>
            <w:r>
              <w:rPr>
                <w:spacing w:val="-11"/>
                <w:sz w:val="20"/>
              </w:rPr>
              <w:t> </w:t>
            </w:r>
            <w:r>
              <w:rPr>
                <w:sz w:val="20"/>
              </w:rPr>
              <w:t>shows</w:t>
            </w:r>
            <w:r>
              <w:rPr>
                <w:spacing w:val="-11"/>
                <w:sz w:val="20"/>
              </w:rPr>
              <w:t> </w:t>
            </w:r>
            <w:r>
              <w:rPr>
                <w:sz w:val="20"/>
              </w:rPr>
              <w:t>how</w:t>
            </w:r>
            <w:r>
              <w:rPr>
                <w:spacing w:val="-11"/>
                <w:sz w:val="20"/>
              </w:rPr>
              <w:t> </w:t>
            </w:r>
            <w:r>
              <w:rPr>
                <w:sz w:val="20"/>
              </w:rPr>
              <w:t>data</w:t>
            </w:r>
            <w:r>
              <w:rPr>
                <w:spacing w:val="-11"/>
                <w:sz w:val="20"/>
              </w:rPr>
              <w:t> </w:t>
            </w:r>
            <w:r>
              <w:rPr>
                <w:sz w:val="20"/>
              </w:rPr>
              <w:t>is successfully stored to a file.</w:t>
            </w:r>
          </w:p>
        </w:tc>
      </w:tr>
    </w:tbl>
    <w:p>
      <w:pPr>
        <w:spacing w:after="0" w:line="249" w:lineRule="auto"/>
        <w:rPr>
          <w:sz w:val="20"/>
        </w:rPr>
        <w:sectPr>
          <w:type w:val="continuous"/>
          <w:pgSz w:w="11910" w:h="14140"/>
          <w:pgMar w:header="0" w:footer="1760" w:top="200" w:bottom="0" w:left="1260" w:right="1220"/>
        </w:sectPr>
      </w:pPr>
    </w:p>
    <w:p>
      <w:pPr>
        <w:pStyle w:val="ListParagraph"/>
        <w:numPr>
          <w:ilvl w:val="4"/>
          <w:numId w:val="4"/>
        </w:numPr>
        <w:tabs>
          <w:tab w:pos="1459" w:val="left" w:leader="none"/>
          <w:tab w:pos="1460" w:val="left" w:leader="none"/>
        </w:tabs>
        <w:spacing w:line="240" w:lineRule="auto" w:before="90" w:after="0"/>
        <w:ind w:left="1459" w:right="0" w:hanging="1303"/>
        <w:jc w:val="left"/>
        <w:rPr>
          <w:b/>
          <w:sz w:val="24"/>
        </w:rPr>
      </w:pPr>
      <w:r>
        <w:rPr>
          <w:b/>
          <w:sz w:val="24"/>
        </w:rPr>
        <w:t>Store</w:t>
      </w:r>
      <w:r>
        <w:rPr>
          <w:b/>
          <w:spacing w:val="-11"/>
          <w:sz w:val="24"/>
        </w:rPr>
        <w:t> </w:t>
      </w:r>
      <w:r>
        <w:rPr>
          <w:b/>
          <w:sz w:val="24"/>
        </w:rPr>
        <w:t>Persistent</w:t>
      </w:r>
      <w:r>
        <w:rPr>
          <w:b/>
          <w:spacing w:val="-11"/>
          <w:sz w:val="24"/>
        </w:rPr>
        <w:t> </w:t>
      </w:r>
      <w:r>
        <w:rPr>
          <w:b/>
          <w:sz w:val="24"/>
        </w:rPr>
        <w:t>Data</w:t>
      </w:r>
      <w:r>
        <w:rPr>
          <w:b/>
          <w:spacing w:val="-10"/>
          <w:sz w:val="24"/>
        </w:rPr>
        <w:t> </w:t>
      </w:r>
      <w:r>
        <w:rPr>
          <w:b/>
          <w:sz w:val="24"/>
        </w:rPr>
        <w:t>with</w:t>
      </w:r>
      <w:r>
        <w:rPr>
          <w:b/>
          <w:spacing w:val="-11"/>
          <w:sz w:val="24"/>
        </w:rPr>
        <w:t> </w:t>
      </w:r>
      <w:r>
        <w:rPr>
          <w:b/>
          <w:sz w:val="24"/>
        </w:rPr>
        <w:t>Unique</w:t>
      </w:r>
      <w:r>
        <w:rPr>
          <w:b/>
          <w:spacing w:val="-10"/>
          <w:sz w:val="24"/>
        </w:rPr>
        <w:t> </w:t>
      </w:r>
      <w:r>
        <w:rPr>
          <w:b/>
          <w:spacing w:val="-5"/>
          <w:sz w:val="24"/>
        </w:rPr>
        <w:t>ID</w:t>
      </w:r>
    </w:p>
    <w:p>
      <w:pPr>
        <w:pStyle w:val="BodyText"/>
        <w:rPr>
          <w:b/>
          <w:sz w:val="20"/>
        </w:rPr>
      </w:pPr>
    </w:p>
    <w:p>
      <w:pPr>
        <w:pStyle w:val="BodyText"/>
        <w:rPr>
          <w:b/>
          <w:sz w:val="20"/>
        </w:rPr>
      </w:pPr>
    </w:p>
    <w:p>
      <w:pPr>
        <w:pStyle w:val="BodyText"/>
        <w:spacing w:before="10" w:after="1"/>
        <w:rPr>
          <w:b/>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9"/>
        <w:gridCol w:w="3154"/>
        <w:gridCol w:w="3984"/>
      </w:tblGrid>
      <w:tr>
        <w:trPr>
          <w:trHeight w:val="307" w:hRule="atLeast"/>
        </w:trPr>
        <w:tc>
          <w:tcPr>
            <w:tcW w:w="1909" w:type="dxa"/>
            <w:shd w:val="clear" w:color="auto" w:fill="E5E5E5"/>
          </w:tcPr>
          <w:p>
            <w:pPr>
              <w:pStyle w:val="TableParagraph"/>
              <w:spacing w:before="14"/>
              <w:rPr>
                <w:b/>
                <w:i/>
                <w:sz w:val="20"/>
              </w:rPr>
            </w:pPr>
            <w:r>
              <w:rPr>
                <w:b/>
                <w:i/>
                <w:spacing w:val="-2"/>
                <w:sz w:val="20"/>
              </w:rPr>
              <w:t>Name:</w:t>
            </w:r>
          </w:p>
        </w:tc>
        <w:tc>
          <w:tcPr>
            <w:tcW w:w="7138" w:type="dxa"/>
            <w:gridSpan w:val="2"/>
          </w:tcPr>
          <w:p>
            <w:pPr>
              <w:pStyle w:val="TableParagraph"/>
              <w:spacing w:before="18"/>
              <w:rPr>
                <w:sz w:val="20"/>
              </w:rPr>
            </w:pPr>
            <w:r>
              <w:rPr>
                <w:sz w:val="20"/>
              </w:rPr>
              <w:t>Store</w:t>
            </w:r>
            <w:r>
              <w:rPr>
                <w:spacing w:val="-9"/>
                <w:sz w:val="20"/>
              </w:rPr>
              <w:t> </w:t>
            </w:r>
            <w:r>
              <w:rPr>
                <w:sz w:val="20"/>
              </w:rPr>
              <w:t>Persistent</w:t>
            </w:r>
            <w:r>
              <w:rPr>
                <w:spacing w:val="-9"/>
                <w:sz w:val="20"/>
              </w:rPr>
              <w:t> </w:t>
            </w:r>
            <w:r>
              <w:rPr>
                <w:sz w:val="20"/>
              </w:rPr>
              <w:t>Data</w:t>
            </w:r>
            <w:r>
              <w:rPr>
                <w:spacing w:val="-8"/>
                <w:sz w:val="20"/>
              </w:rPr>
              <w:t> </w:t>
            </w:r>
            <w:r>
              <w:rPr>
                <w:sz w:val="20"/>
              </w:rPr>
              <w:t>with</w:t>
            </w:r>
            <w:r>
              <w:rPr>
                <w:spacing w:val="-9"/>
                <w:sz w:val="20"/>
              </w:rPr>
              <w:t> </w:t>
            </w:r>
            <w:r>
              <w:rPr>
                <w:sz w:val="20"/>
              </w:rPr>
              <w:t>Unique</w:t>
            </w:r>
            <w:r>
              <w:rPr>
                <w:spacing w:val="-8"/>
                <w:sz w:val="20"/>
              </w:rPr>
              <w:t> </w:t>
            </w:r>
            <w:r>
              <w:rPr>
                <w:spacing w:val="-5"/>
                <w:sz w:val="20"/>
              </w:rPr>
              <w:t>ID</w:t>
            </w:r>
          </w:p>
        </w:tc>
      </w:tr>
      <w:tr>
        <w:trPr>
          <w:trHeight w:val="542" w:hRule="atLeast"/>
        </w:trPr>
        <w:tc>
          <w:tcPr>
            <w:tcW w:w="1909" w:type="dxa"/>
            <w:shd w:val="clear" w:color="auto" w:fill="E5E5E5"/>
          </w:tcPr>
          <w:p>
            <w:pPr>
              <w:pStyle w:val="TableParagraph"/>
              <w:spacing w:before="17"/>
              <w:rPr>
                <w:b/>
                <w:i/>
                <w:sz w:val="20"/>
              </w:rPr>
            </w:pPr>
            <w:r>
              <w:rPr>
                <w:b/>
                <w:i/>
                <w:spacing w:val="-2"/>
                <w:sz w:val="20"/>
              </w:rPr>
              <w:t>Description:</w:t>
            </w:r>
          </w:p>
        </w:tc>
        <w:tc>
          <w:tcPr>
            <w:tcW w:w="7138" w:type="dxa"/>
            <w:gridSpan w:val="2"/>
          </w:tcPr>
          <w:p>
            <w:pPr>
              <w:pStyle w:val="TableParagraph"/>
              <w:spacing w:line="249" w:lineRule="auto" w:before="14"/>
              <w:rPr>
                <w:sz w:val="20"/>
              </w:rPr>
            </w:pPr>
            <w:r>
              <w:rPr>
                <w:sz w:val="20"/>
              </w:rPr>
              <w:t>This</w:t>
            </w:r>
            <w:r>
              <w:rPr>
                <w:spacing w:val="-6"/>
                <w:sz w:val="20"/>
              </w:rPr>
              <w:t> </w:t>
            </w:r>
            <w:r>
              <w:rPr>
                <w:sz w:val="20"/>
              </w:rPr>
              <w:t>use</w:t>
            </w:r>
            <w:r>
              <w:rPr>
                <w:spacing w:val="-6"/>
                <w:sz w:val="20"/>
              </w:rPr>
              <w:t> </w:t>
            </w:r>
            <w:r>
              <w:rPr>
                <w:sz w:val="20"/>
              </w:rPr>
              <w:t>case</w:t>
            </w:r>
            <w:r>
              <w:rPr>
                <w:spacing w:val="-6"/>
                <w:sz w:val="20"/>
              </w:rPr>
              <w:t> </w:t>
            </w:r>
            <w:r>
              <w:rPr>
                <w:sz w:val="20"/>
              </w:rPr>
              <w:t>describes</w:t>
            </w:r>
            <w:r>
              <w:rPr>
                <w:spacing w:val="-6"/>
                <w:sz w:val="20"/>
              </w:rPr>
              <w:t> </w:t>
            </w:r>
            <w:r>
              <w:rPr>
                <w:sz w:val="20"/>
              </w:rPr>
              <w:t>storing</w:t>
            </w:r>
            <w:r>
              <w:rPr>
                <w:spacing w:val="-6"/>
                <w:sz w:val="20"/>
              </w:rPr>
              <w:t> </w:t>
            </w:r>
            <w:r>
              <w:rPr>
                <w:sz w:val="20"/>
              </w:rPr>
              <w:t>persistent</w:t>
            </w:r>
            <w:r>
              <w:rPr>
                <w:spacing w:val="-6"/>
                <w:sz w:val="20"/>
              </w:rPr>
              <w:t> </w:t>
            </w:r>
            <w:r>
              <w:rPr>
                <w:sz w:val="20"/>
              </w:rPr>
              <w:t>data</w:t>
            </w:r>
            <w:r>
              <w:rPr>
                <w:spacing w:val="-6"/>
                <w:sz w:val="20"/>
              </w:rPr>
              <w:t> </w:t>
            </w:r>
            <w:r>
              <w:rPr>
                <w:sz w:val="20"/>
              </w:rPr>
              <w:t>associated</w:t>
            </w:r>
            <w:r>
              <w:rPr>
                <w:spacing w:val="-6"/>
                <w:sz w:val="20"/>
              </w:rPr>
              <w:t> </w:t>
            </w:r>
            <w:r>
              <w:rPr>
                <w:sz w:val="20"/>
              </w:rPr>
              <w:t>with</w:t>
            </w:r>
            <w:r>
              <w:rPr>
                <w:spacing w:val="-6"/>
                <w:sz w:val="20"/>
              </w:rPr>
              <w:t> </w:t>
            </w:r>
            <w:r>
              <w:rPr>
                <w:sz w:val="20"/>
              </w:rPr>
              <w:t>a</w:t>
            </w:r>
            <w:r>
              <w:rPr>
                <w:spacing w:val="-6"/>
                <w:sz w:val="20"/>
              </w:rPr>
              <w:t> </w:t>
            </w:r>
            <w:r>
              <w:rPr>
                <w:sz w:val="20"/>
              </w:rPr>
              <w:t>unique</w:t>
            </w:r>
            <w:r>
              <w:rPr>
                <w:spacing w:val="-6"/>
                <w:sz w:val="20"/>
              </w:rPr>
              <w:t> </w:t>
            </w:r>
            <w:r>
              <w:rPr>
                <w:sz w:val="20"/>
              </w:rPr>
              <w:t>ID </w:t>
            </w:r>
            <w:r>
              <w:rPr>
                <w:spacing w:val="-2"/>
                <w:sz w:val="20"/>
              </w:rPr>
              <w:t>(key).</w:t>
            </w:r>
          </w:p>
        </w:tc>
      </w:tr>
      <w:tr>
        <w:trPr>
          <w:trHeight w:val="506" w:hRule="atLeast"/>
        </w:trPr>
        <w:tc>
          <w:tcPr>
            <w:tcW w:w="1909" w:type="dxa"/>
            <w:shd w:val="clear" w:color="auto" w:fill="E5E5E5"/>
          </w:tcPr>
          <w:p>
            <w:pPr>
              <w:pStyle w:val="TableParagraph"/>
              <w:spacing w:line="240" w:lineRule="atLeast" w:before="6"/>
              <w:ind w:right="402"/>
              <w:rPr>
                <w:b/>
                <w:i/>
                <w:sz w:val="20"/>
              </w:rPr>
            </w:pPr>
            <w:r>
              <w:rPr>
                <w:b/>
                <w:i/>
                <w:spacing w:val="-4"/>
                <w:sz w:val="20"/>
              </w:rPr>
              <w:t>Triggering</w:t>
            </w:r>
            <w:r>
              <w:rPr>
                <w:b/>
                <w:i/>
                <w:spacing w:val="-4"/>
                <w:sz w:val="20"/>
              </w:rPr>
              <w:t> </w:t>
            </w:r>
            <w:r>
              <w:rPr>
                <w:b/>
                <w:i/>
                <w:spacing w:val="-2"/>
                <w:sz w:val="20"/>
              </w:rPr>
              <w:t>Actors:</w:t>
            </w:r>
          </w:p>
        </w:tc>
        <w:tc>
          <w:tcPr>
            <w:tcW w:w="3154" w:type="dxa"/>
          </w:tcPr>
          <w:p>
            <w:pPr>
              <w:pStyle w:val="TableParagraph"/>
              <w:spacing w:before="14"/>
              <w:rPr>
                <w:sz w:val="20"/>
              </w:rPr>
            </w:pPr>
            <w:r>
              <w:rPr>
                <w:sz w:val="20"/>
              </w:rPr>
              <w:t>Adaptive</w:t>
            </w:r>
            <w:r>
              <w:rPr>
                <w:spacing w:val="-14"/>
                <w:sz w:val="20"/>
              </w:rPr>
              <w:t> </w:t>
            </w:r>
            <w:r>
              <w:rPr>
                <w:spacing w:val="-2"/>
                <w:sz w:val="20"/>
              </w:rPr>
              <w:t>Application</w:t>
            </w:r>
          </w:p>
        </w:tc>
        <w:tc>
          <w:tcPr>
            <w:tcW w:w="3984" w:type="dxa"/>
          </w:tcPr>
          <w:p>
            <w:pPr>
              <w:pStyle w:val="TableParagraph"/>
              <w:spacing w:line="232" w:lineRule="auto" w:before="19"/>
              <w:ind w:right="116"/>
              <w:rPr>
                <w:sz w:val="20"/>
              </w:rPr>
            </w:pPr>
            <w:r>
              <w:rPr>
                <w:sz w:val="20"/>
              </w:rPr>
              <w:t>The</w:t>
            </w:r>
            <w:r>
              <w:rPr>
                <w:spacing w:val="-14"/>
                <w:sz w:val="20"/>
              </w:rPr>
              <w:t> </w:t>
            </w:r>
            <w:hyperlink w:history="true" w:anchor="_bookmark24">
              <w:r>
                <w:rPr>
                  <w:rFonts w:ascii="Courier New"/>
                  <w:color w:val="0000FF"/>
                  <w:sz w:val="20"/>
                </w:rPr>
                <w:t>Adaptive</w:t>
              </w:r>
              <w:r>
                <w:rPr>
                  <w:rFonts w:ascii="Courier New"/>
                  <w:color w:val="0000FF"/>
                  <w:spacing w:val="-30"/>
                  <w:sz w:val="20"/>
                </w:rPr>
                <w:t> </w:t>
              </w:r>
              <w:r>
                <w:rPr>
                  <w:rFonts w:ascii="Courier New"/>
                  <w:color w:val="0000FF"/>
                  <w:sz w:val="20"/>
                </w:rPr>
                <w:t>Application</w:t>
              </w:r>
              <w:r>
                <w:rPr>
                  <w:rFonts w:ascii="Courier New"/>
                  <w:color w:val="0000FF"/>
                  <w:spacing w:val="-65"/>
                  <w:sz w:val="20"/>
                </w:rPr>
                <w:t> </w:t>
              </w:r>
            </w:hyperlink>
            <w:r>
              <w:rPr>
                <w:sz w:val="20"/>
              </w:rPr>
              <w:t>triggers this use case.</w:t>
            </w:r>
          </w:p>
        </w:tc>
      </w:tr>
      <w:tr>
        <w:trPr>
          <w:trHeight w:val="784" w:hRule="atLeast"/>
        </w:trPr>
        <w:tc>
          <w:tcPr>
            <w:tcW w:w="1909" w:type="dxa"/>
            <w:shd w:val="clear" w:color="auto" w:fill="E5E5E5"/>
          </w:tcPr>
          <w:p>
            <w:pPr>
              <w:pStyle w:val="TableParagraph"/>
              <w:spacing w:line="249" w:lineRule="auto" w:before="17"/>
              <w:rPr>
                <w:b/>
                <w:i/>
                <w:sz w:val="20"/>
              </w:rPr>
            </w:pPr>
            <w:r>
              <w:rPr>
                <w:b/>
                <w:i/>
                <w:spacing w:val="-4"/>
                <w:sz w:val="20"/>
              </w:rPr>
              <w:t>PArticipating</w:t>
            </w:r>
            <w:r>
              <w:rPr>
                <w:b/>
                <w:i/>
                <w:spacing w:val="-4"/>
                <w:sz w:val="20"/>
              </w:rPr>
              <w:t> </w:t>
            </w:r>
            <w:r>
              <w:rPr>
                <w:b/>
                <w:i/>
                <w:spacing w:val="-2"/>
                <w:sz w:val="20"/>
              </w:rPr>
              <w:t>Actors:</w:t>
            </w:r>
          </w:p>
        </w:tc>
        <w:tc>
          <w:tcPr>
            <w:tcW w:w="3154" w:type="dxa"/>
          </w:tcPr>
          <w:p>
            <w:pPr>
              <w:pStyle w:val="TableParagraph"/>
              <w:spacing w:before="18"/>
              <w:rPr>
                <w:sz w:val="20"/>
              </w:rPr>
            </w:pPr>
            <w:r>
              <w:rPr>
                <w:sz w:val="20"/>
              </w:rPr>
              <w:t>Operating</w:t>
            </w:r>
            <w:r>
              <w:rPr>
                <w:spacing w:val="-12"/>
                <w:sz w:val="20"/>
              </w:rPr>
              <w:t> </w:t>
            </w:r>
            <w:r>
              <w:rPr>
                <w:spacing w:val="-2"/>
                <w:sz w:val="20"/>
              </w:rPr>
              <w:t>System</w:t>
            </w:r>
          </w:p>
        </w:tc>
        <w:tc>
          <w:tcPr>
            <w:tcW w:w="3984" w:type="dxa"/>
          </w:tcPr>
          <w:p>
            <w:pPr>
              <w:pStyle w:val="TableParagraph"/>
              <w:spacing w:before="14"/>
              <w:ind w:right="116"/>
              <w:rPr>
                <w:sz w:val="20"/>
              </w:rPr>
            </w:pPr>
            <w:r>
              <w:rPr>
                <w:sz w:val="20"/>
              </w:rPr>
              <w:t>The</w:t>
            </w:r>
            <w:r>
              <w:rPr>
                <w:spacing w:val="-14"/>
                <w:sz w:val="20"/>
              </w:rPr>
              <w:t> </w:t>
            </w:r>
            <w:hyperlink w:history="true" w:anchor="_bookmark28">
              <w:r>
                <w:rPr>
                  <w:rFonts w:ascii="Courier New"/>
                  <w:color w:val="0000FF"/>
                  <w:sz w:val="20"/>
                </w:rPr>
                <w:t>Operating</w:t>
              </w:r>
              <w:r>
                <w:rPr>
                  <w:rFonts w:ascii="Courier New"/>
                  <w:color w:val="0000FF"/>
                  <w:spacing w:val="-21"/>
                  <w:sz w:val="20"/>
                </w:rPr>
                <w:t> </w:t>
              </w:r>
              <w:r>
                <w:rPr>
                  <w:rFonts w:ascii="Courier New"/>
                  <w:color w:val="0000FF"/>
                  <w:sz w:val="20"/>
                </w:rPr>
                <w:t>System</w:t>
              </w:r>
              <w:r>
                <w:rPr>
                  <w:rFonts w:ascii="Courier New"/>
                  <w:color w:val="0000FF"/>
                  <w:spacing w:val="-65"/>
                  <w:sz w:val="20"/>
                </w:rPr>
                <w:t> </w:t>
              </w:r>
            </w:hyperlink>
            <w:r>
              <w:rPr>
                <w:sz w:val="20"/>
              </w:rPr>
              <w:t>participates</w:t>
            </w:r>
            <w:r>
              <w:rPr>
                <w:spacing w:val="-9"/>
                <w:sz w:val="20"/>
              </w:rPr>
              <w:t> </w:t>
            </w:r>
            <w:r>
              <w:rPr>
                <w:sz w:val="20"/>
              </w:rPr>
              <w:t>in this use case by providing access to the underlying storage.</w:t>
            </w:r>
          </w:p>
        </w:tc>
      </w:tr>
      <w:tr>
        <w:trPr>
          <w:trHeight w:val="270" w:hRule="atLeast"/>
        </w:trPr>
        <w:tc>
          <w:tcPr>
            <w:tcW w:w="1909" w:type="dxa"/>
            <w:shd w:val="clear" w:color="auto" w:fill="E5E5E5"/>
          </w:tcPr>
          <w:p>
            <w:pPr>
              <w:pStyle w:val="TableParagraph"/>
              <w:spacing w:before="14"/>
              <w:rPr>
                <w:b/>
                <w:i/>
                <w:sz w:val="20"/>
              </w:rPr>
            </w:pPr>
            <w:r>
              <w:rPr>
                <w:b/>
                <w:i/>
                <w:sz w:val="20"/>
              </w:rPr>
              <w:t>Base</w:t>
            </w:r>
            <w:r>
              <w:rPr>
                <w:b/>
                <w:i/>
                <w:spacing w:val="-6"/>
                <w:sz w:val="20"/>
              </w:rPr>
              <w:t> </w:t>
            </w:r>
            <w:r>
              <w:rPr>
                <w:b/>
                <w:i/>
                <w:sz w:val="20"/>
              </w:rPr>
              <w:t>use</w:t>
            </w:r>
            <w:r>
              <w:rPr>
                <w:b/>
                <w:i/>
                <w:spacing w:val="-5"/>
                <w:sz w:val="20"/>
              </w:rPr>
              <w:t> </w:t>
            </w:r>
            <w:r>
              <w:rPr>
                <w:b/>
                <w:i/>
                <w:spacing w:val="-2"/>
                <w:sz w:val="20"/>
              </w:rPr>
              <w:t>case:</w:t>
            </w:r>
          </w:p>
        </w:tc>
        <w:tc>
          <w:tcPr>
            <w:tcW w:w="7138" w:type="dxa"/>
            <w:gridSpan w:val="2"/>
          </w:tcPr>
          <w:p>
            <w:pPr>
              <w:pStyle w:val="TableParagraph"/>
              <w:spacing w:before="18"/>
              <w:rPr>
                <w:sz w:val="20"/>
              </w:rPr>
            </w:pPr>
            <w:r>
              <w:rPr>
                <w:sz w:val="20"/>
              </w:rPr>
              <w:t>Store</w:t>
            </w:r>
            <w:r>
              <w:rPr>
                <w:spacing w:val="-13"/>
                <w:sz w:val="20"/>
              </w:rPr>
              <w:t> </w:t>
            </w:r>
            <w:r>
              <w:rPr>
                <w:sz w:val="20"/>
              </w:rPr>
              <w:t>Persistent</w:t>
            </w:r>
            <w:r>
              <w:rPr>
                <w:spacing w:val="-13"/>
                <w:sz w:val="20"/>
              </w:rPr>
              <w:t> </w:t>
            </w:r>
            <w:r>
              <w:rPr>
                <w:spacing w:val="-4"/>
                <w:sz w:val="20"/>
              </w:rPr>
              <w:t>Data</w:t>
            </w:r>
          </w:p>
        </w:tc>
      </w:tr>
      <w:tr>
        <w:trPr>
          <w:trHeight w:val="1498" w:hRule="atLeast"/>
        </w:trPr>
        <w:tc>
          <w:tcPr>
            <w:tcW w:w="1909" w:type="dxa"/>
            <w:shd w:val="clear" w:color="auto" w:fill="E5E5E5"/>
          </w:tcPr>
          <w:p>
            <w:pPr>
              <w:pStyle w:val="TableParagraph"/>
              <w:spacing w:line="249" w:lineRule="auto" w:before="17"/>
              <w:ind w:right="402"/>
              <w:rPr>
                <w:b/>
                <w:i/>
                <w:sz w:val="20"/>
              </w:rPr>
            </w:pPr>
            <w:r>
              <w:rPr>
                <w:b/>
                <w:i/>
                <w:sz w:val="20"/>
              </w:rPr>
              <w:t>Extending</w:t>
            </w:r>
            <w:r>
              <w:rPr>
                <w:b/>
                <w:i/>
                <w:spacing w:val="-14"/>
                <w:sz w:val="20"/>
              </w:rPr>
              <w:t> </w:t>
            </w:r>
            <w:r>
              <w:rPr>
                <w:b/>
                <w:i/>
                <w:sz w:val="20"/>
              </w:rPr>
              <w:t>use</w:t>
            </w:r>
            <w:r>
              <w:rPr>
                <w:b/>
                <w:i/>
                <w:sz w:val="20"/>
              </w:rPr>
              <w:t> </w:t>
            </w:r>
            <w:r>
              <w:rPr>
                <w:b/>
                <w:i/>
                <w:spacing w:val="-2"/>
                <w:sz w:val="20"/>
              </w:rPr>
              <w:t>cases:</w:t>
            </w:r>
          </w:p>
        </w:tc>
        <w:tc>
          <w:tcPr>
            <w:tcW w:w="3154" w:type="dxa"/>
          </w:tcPr>
          <w:p>
            <w:pPr>
              <w:pStyle w:val="TableParagraph"/>
              <w:spacing w:before="35"/>
              <w:rPr>
                <w:rFonts w:ascii="Courier New"/>
                <w:sz w:val="20"/>
              </w:rPr>
            </w:pPr>
            <w:hyperlink w:history="true" w:anchor="_bookmark253">
              <w:r>
                <w:rPr>
                  <w:rFonts w:ascii="Courier New"/>
                  <w:color w:val="0000FF"/>
                  <w:sz w:val="20"/>
                </w:rPr>
                <w:t>Encrypt</w:t>
              </w:r>
              <w:r>
                <w:rPr>
                  <w:rFonts w:ascii="Courier New"/>
                  <w:color w:val="0000FF"/>
                  <w:spacing w:val="-12"/>
                  <w:sz w:val="20"/>
                </w:rPr>
                <w:t> </w:t>
              </w:r>
              <w:r>
                <w:rPr>
                  <w:rFonts w:ascii="Courier New"/>
                  <w:color w:val="0000FF"/>
                  <w:sz w:val="20"/>
                </w:rPr>
                <w:t>Persistent</w:t>
              </w:r>
              <w:r>
                <w:rPr>
                  <w:rFonts w:ascii="Courier New"/>
                  <w:color w:val="0000FF"/>
                  <w:spacing w:val="-11"/>
                  <w:sz w:val="20"/>
                </w:rPr>
                <w:t> </w:t>
              </w:r>
              <w:r>
                <w:rPr>
                  <w:rFonts w:ascii="Courier New"/>
                  <w:color w:val="0000FF"/>
                  <w:spacing w:val="-4"/>
                  <w:sz w:val="20"/>
                </w:rPr>
                <w:t>Data</w:t>
              </w:r>
            </w:hyperlink>
          </w:p>
        </w:tc>
        <w:tc>
          <w:tcPr>
            <w:tcW w:w="3984" w:type="dxa"/>
          </w:tcPr>
          <w:p>
            <w:pPr>
              <w:pStyle w:val="TableParagraph"/>
              <w:spacing w:before="14"/>
              <w:ind w:right="147"/>
              <w:rPr>
                <w:sz w:val="20"/>
              </w:rPr>
            </w:pPr>
            <w:hyperlink w:history="true" w:anchor="_bookmark253">
              <w:r>
                <w:rPr>
                  <w:rFonts w:ascii="Courier New"/>
                  <w:color w:val="0000FF"/>
                  <w:sz w:val="20"/>
                </w:rPr>
                <w:t>Encrypt Persistent Data</w:t>
              </w:r>
              <w:r>
                <w:rPr>
                  <w:rFonts w:ascii="Courier New"/>
                  <w:color w:val="0000FF"/>
                  <w:spacing w:val="-39"/>
                  <w:sz w:val="20"/>
                </w:rPr>
                <w:t> </w:t>
              </w:r>
            </w:hyperlink>
            <w:r>
              <w:rPr>
                <w:sz w:val="20"/>
              </w:rPr>
              <w:t>extends this</w:t>
            </w:r>
            <w:r>
              <w:rPr>
                <w:spacing w:val="-6"/>
                <w:sz w:val="20"/>
              </w:rPr>
              <w:t> </w:t>
            </w:r>
            <w:r>
              <w:rPr>
                <w:sz w:val="20"/>
              </w:rPr>
              <w:t>use</w:t>
            </w:r>
            <w:r>
              <w:rPr>
                <w:spacing w:val="-6"/>
                <w:sz w:val="20"/>
              </w:rPr>
              <w:t> </w:t>
            </w:r>
            <w:r>
              <w:rPr>
                <w:sz w:val="20"/>
              </w:rPr>
              <w:t>case</w:t>
            </w:r>
            <w:r>
              <w:rPr>
                <w:spacing w:val="-6"/>
                <w:sz w:val="20"/>
              </w:rPr>
              <w:t> </w:t>
            </w:r>
            <w:r>
              <w:rPr>
                <w:sz w:val="20"/>
              </w:rPr>
              <w:t>if</w:t>
            </w:r>
            <w:r>
              <w:rPr>
                <w:spacing w:val="-6"/>
                <w:sz w:val="20"/>
              </w:rPr>
              <w:t> </w:t>
            </w:r>
            <w:r>
              <w:rPr>
                <w:sz w:val="20"/>
              </w:rPr>
              <w:t>encryption</w:t>
            </w:r>
            <w:r>
              <w:rPr>
                <w:spacing w:val="-6"/>
                <w:sz w:val="20"/>
              </w:rPr>
              <w:t> </w:t>
            </w:r>
            <w:r>
              <w:rPr>
                <w:sz w:val="20"/>
              </w:rPr>
              <w:t>is</w:t>
            </w:r>
            <w:r>
              <w:rPr>
                <w:spacing w:val="-6"/>
                <w:sz w:val="20"/>
              </w:rPr>
              <w:t> </w:t>
            </w:r>
            <w:r>
              <w:rPr>
                <w:sz w:val="20"/>
              </w:rPr>
              <w:t>configured</w:t>
            </w:r>
            <w:r>
              <w:rPr>
                <w:spacing w:val="-6"/>
                <w:sz w:val="20"/>
              </w:rPr>
              <w:t> </w:t>
            </w:r>
            <w:r>
              <w:rPr>
                <w:sz w:val="20"/>
              </w:rPr>
              <w:t>in the </w:t>
            </w:r>
            <w:r>
              <w:rPr>
                <w:rFonts w:ascii="Courier New"/>
                <w:sz w:val="20"/>
              </w:rPr>
              <w:t>Manifest</w:t>
            </w:r>
            <w:r>
              <w:rPr>
                <w:rFonts w:ascii="Courier New"/>
                <w:spacing w:val="-24"/>
                <w:sz w:val="20"/>
              </w:rPr>
              <w:t> </w:t>
            </w:r>
            <w:r>
              <w:rPr>
                <w:sz w:val="20"/>
              </w:rPr>
              <w:t>(see </w:t>
            </w:r>
            <w:r>
              <w:rPr>
                <w:rFonts w:ascii="Courier New"/>
                <w:sz w:val="20"/>
              </w:rPr>
              <w:t>PersistencyDe- </w:t>
            </w:r>
            <w:r>
              <w:rPr>
                <w:rFonts w:ascii="Courier New"/>
                <w:spacing w:val="-2"/>
                <w:sz w:val="20"/>
              </w:rPr>
              <w:t>ploymentToCryptoKeySlotMapping </w:t>
            </w:r>
            <w:r>
              <w:rPr>
                <w:spacing w:val="-2"/>
                <w:sz w:val="20"/>
              </w:rPr>
              <w:t>or </w:t>
            </w:r>
            <w:r>
              <w:rPr>
                <w:rFonts w:ascii="Courier New"/>
                <w:spacing w:val="-2"/>
                <w:sz w:val="20"/>
              </w:rPr>
              <w:t>PersistencyDeploymentElement- ToCryptoKeySlotMapping</w:t>
            </w:r>
            <w:r>
              <w:rPr>
                <w:spacing w:val="-2"/>
                <w:sz w:val="20"/>
              </w:rPr>
              <w:t>).</w:t>
            </w:r>
          </w:p>
        </w:tc>
      </w:tr>
      <w:tr>
        <w:trPr>
          <w:trHeight w:val="307" w:hRule="atLeast"/>
        </w:trPr>
        <w:tc>
          <w:tcPr>
            <w:tcW w:w="1909" w:type="dxa"/>
            <w:shd w:val="clear" w:color="auto" w:fill="E5E5E5"/>
          </w:tcPr>
          <w:p>
            <w:pPr>
              <w:pStyle w:val="TableParagraph"/>
              <w:spacing w:before="17"/>
              <w:rPr>
                <w:b/>
                <w:i/>
                <w:sz w:val="20"/>
              </w:rPr>
            </w:pPr>
            <w:r>
              <w:rPr>
                <w:b/>
                <w:i/>
                <w:spacing w:val="-2"/>
                <w:sz w:val="20"/>
              </w:rPr>
              <w:t>Preconditions:</w:t>
            </w:r>
          </w:p>
        </w:tc>
        <w:tc>
          <w:tcPr>
            <w:tcW w:w="7138" w:type="dxa"/>
            <w:gridSpan w:val="2"/>
          </w:tcPr>
          <w:p>
            <w:pPr>
              <w:pStyle w:val="TableParagraph"/>
              <w:numPr>
                <w:ilvl w:val="0"/>
                <w:numId w:val="23"/>
              </w:numPr>
              <w:tabs>
                <w:tab w:pos="710" w:val="left" w:leader="none"/>
              </w:tabs>
              <w:spacing w:line="240" w:lineRule="auto" w:before="5" w:after="0"/>
              <w:ind w:left="709" w:right="0" w:hanging="217"/>
              <w:jc w:val="left"/>
              <w:rPr>
                <w:sz w:val="20"/>
              </w:rPr>
            </w:pPr>
            <w:r>
              <w:rPr>
                <w:sz w:val="20"/>
              </w:rPr>
              <w:t>The</w:t>
            </w:r>
            <w:r>
              <w:rPr>
                <w:spacing w:val="-8"/>
                <w:sz w:val="20"/>
              </w:rPr>
              <w:t> </w:t>
            </w:r>
            <w:r>
              <w:rPr>
                <w:sz w:val="20"/>
              </w:rPr>
              <w:t>requested</w:t>
            </w:r>
            <w:r>
              <w:rPr>
                <w:spacing w:val="-8"/>
                <w:sz w:val="20"/>
              </w:rPr>
              <w:t> </w:t>
            </w:r>
            <w:r>
              <w:rPr>
                <w:sz w:val="20"/>
              </w:rPr>
              <w:t>unique</w:t>
            </w:r>
            <w:r>
              <w:rPr>
                <w:spacing w:val="-7"/>
                <w:sz w:val="20"/>
              </w:rPr>
              <w:t> </w:t>
            </w:r>
            <w:r>
              <w:rPr>
                <w:sz w:val="20"/>
              </w:rPr>
              <w:t>ID</w:t>
            </w:r>
            <w:r>
              <w:rPr>
                <w:spacing w:val="-8"/>
                <w:sz w:val="20"/>
              </w:rPr>
              <w:t> </w:t>
            </w:r>
            <w:r>
              <w:rPr>
                <w:sz w:val="20"/>
              </w:rPr>
              <w:t>(key)</w:t>
            </w:r>
            <w:r>
              <w:rPr>
                <w:spacing w:val="-7"/>
                <w:sz w:val="20"/>
              </w:rPr>
              <w:t> </w:t>
            </w:r>
            <w:r>
              <w:rPr>
                <w:spacing w:val="-2"/>
                <w:sz w:val="20"/>
              </w:rPr>
              <w:t>exists.</w:t>
            </w:r>
          </w:p>
        </w:tc>
      </w:tr>
      <w:tr>
        <w:trPr>
          <w:trHeight w:val="267" w:hRule="atLeast"/>
        </w:trPr>
        <w:tc>
          <w:tcPr>
            <w:tcW w:w="1909" w:type="dxa"/>
            <w:shd w:val="clear" w:color="auto" w:fill="E5E5E5"/>
          </w:tcPr>
          <w:p>
            <w:pPr>
              <w:pStyle w:val="TableParagraph"/>
              <w:spacing w:before="17"/>
              <w:rPr>
                <w:b/>
                <w:i/>
                <w:sz w:val="20"/>
              </w:rPr>
            </w:pPr>
            <w:r>
              <w:rPr>
                <w:b/>
                <w:i/>
                <w:spacing w:val="-2"/>
                <w:sz w:val="20"/>
              </w:rPr>
              <w:t>Invariants:</w:t>
            </w:r>
          </w:p>
        </w:tc>
        <w:tc>
          <w:tcPr>
            <w:tcW w:w="7138" w:type="dxa"/>
            <w:gridSpan w:val="2"/>
          </w:tcPr>
          <w:p>
            <w:pPr>
              <w:pStyle w:val="TableParagraph"/>
              <w:spacing w:before="14"/>
              <w:rPr>
                <w:sz w:val="20"/>
              </w:rPr>
            </w:pPr>
            <w:r>
              <w:rPr>
                <w:spacing w:val="-4"/>
                <w:sz w:val="20"/>
              </w:rPr>
              <w:t>None</w:t>
            </w:r>
          </w:p>
        </w:tc>
      </w:tr>
      <w:tr>
        <w:trPr>
          <w:trHeight w:val="267" w:hRule="atLeast"/>
        </w:trPr>
        <w:tc>
          <w:tcPr>
            <w:tcW w:w="1909" w:type="dxa"/>
            <w:shd w:val="clear" w:color="auto" w:fill="E5E5E5"/>
          </w:tcPr>
          <w:p>
            <w:pPr>
              <w:pStyle w:val="TableParagraph"/>
              <w:spacing w:before="17"/>
              <w:rPr>
                <w:b/>
                <w:i/>
                <w:sz w:val="20"/>
              </w:rPr>
            </w:pPr>
            <w:r>
              <w:rPr>
                <w:b/>
                <w:i/>
                <w:spacing w:val="-2"/>
                <w:sz w:val="20"/>
              </w:rPr>
              <w:t>Postconditions:</w:t>
            </w:r>
          </w:p>
        </w:tc>
        <w:tc>
          <w:tcPr>
            <w:tcW w:w="7138" w:type="dxa"/>
            <w:gridSpan w:val="2"/>
          </w:tcPr>
          <w:p>
            <w:pPr>
              <w:pStyle w:val="TableParagraph"/>
              <w:spacing w:before="14"/>
              <w:rPr>
                <w:sz w:val="20"/>
              </w:rPr>
            </w:pPr>
            <w:r>
              <w:rPr>
                <w:spacing w:val="-4"/>
                <w:sz w:val="20"/>
              </w:rPr>
              <w:t>None</w:t>
            </w:r>
          </w:p>
        </w:tc>
      </w:tr>
      <w:tr>
        <w:trPr>
          <w:trHeight w:val="542" w:hRule="atLeast"/>
        </w:trPr>
        <w:tc>
          <w:tcPr>
            <w:tcW w:w="1909" w:type="dxa"/>
            <w:shd w:val="clear" w:color="auto" w:fill="E5E5E5"/>
          </w:tcPr>
          <w:p>
            <w:pPr>
              <w:pStyle w:val="TableParagraph"/>
              <w:spacing w:before="17"/>
              <w:rPr>
                <w:b/>
                <w:i/>
                <w:sz w:val="20"/>
              </w:rPr>
            </w:pPr>
            <w:r>
              <w:rPr>
                <w:b/>
                <w:i/>
                <w:spacing w:val="-2"/>
                <w:sz w:val="20"/>
              </w:rPr>
              <w:t>Scenarios:</w:t>
            </w:r>
          </w:p>
        </w:tc>
        <w:tc>
          <w:tcPr>
            <w:tcW w:w="3154" w:type="dxa"/>
          </w:tcPr>
          <w:p>
            <w:pPr>
              <w:pStyle w:val="TableParagraph"/>
              <w:spacing w:line="254" w:lineRule="auto" w:before="35"/>
              <w:ind w:right="207"/>
              <w:rPr>
                <w:rFonts w:ascii="Courier New"/>
                <w:sz w:val="20"/>
              </w:rPr>
            </w:pPr>
            <w:hyperlink w:history="true" w:anchor="_bookmark281">
              <w:r>
                <w:rPr>
                  <w:rFonts w:ascii="Courier New"/>
                  <w:color w:val="0000FF"/>
                  <w:sz w:val="20"/>
                </w:rPr>
                <w:t>Store</w:t>
              </w:r>
              <w:r>
                <w:rPr>
                  <w:rFonts w:ascii="Courier New"/>
                  <w:color w:val="0000FF"/>
                  <w:spacing w:val="-16"/>
                  <w:sz w:val="20"/>
                </w:rPr>
                <w:t> </w:t>
              </w:r>
              <w:r>
                <w:rPr>
                  <w:rFonts w:ascii="Courier New"/>
                  <w:color w:val="0000FF"/>
                  <w:sz w:val="20"/>
                </w:rPr>
                <w:t>Data</w:t>
              </w:r>
              <w:r>
                <w:rPr>
                  <w:rFonts w:ascii="Courier New"/>
                  <w:color w:val="0000FF"/>
                  <w:spacing w:val="-16"/>
                  <w:sz w:val="20"/>
                </w:rPr>
                <w:t> </w:t>
              </w:r>
              <w:r>
                <w:rPr>
                  <w:rFonts w:ascii="Courier New"/>
                  <w:color w:val="0000FF"/>
                  <w:sz w:val="20"/>
                </w:rPr>
                <w:t>with</w:t>
              </w:r>
              <w:r>
                <w:rPr>
                  <w:rFonts w:ascii="Courier New"/>
                  <w:color w:val="0000FF"/>
                  <w:spacing w:val="-16"/>
                  <w:sz w:val="20"/>
                </w:rPr>
                <w:t> </w:t>
              </w:r>
              <w:r>
                <w:rPr>
                  <w:rFonts w:ascii="Courier New"/>
                  <w:color w:val="0000FF"/>
                  <w:sz w:val="20"/>
                </w:rPr>
                <w:t>Unique</w:t>
              </w:r>
            </w:hyperlink>
            <w:r>
              <w:rPr>
                <w:rFonts w:ascii="Courier New"/>
                <w:color w:val="0000FF"/>
                <w:sz w:val="20"/>
              </w:rPr>
              <w:t> </w:t>
            </w:r>
            <w:hyperlink w:history="true" w:anchor="_bookmark281">
              <w:r>
                <w:rPr>
                  <w:rFonts w:ascii="Courier New"/>
                  <w:color w:val="0000FF"/>
                  <w:sz w:val="20"/>
                </w:rPr>
                <w:t>ID Sucessfully</w:t>
              </w:r>
            </w:hyperlink>
          </w:p>
        </w:tc>
        <w:tc>
          <w:tcPr>
            <w:tcW w:w="3984" w:type="dxa"/>
          </w:tcPr>
          <w:p>
            <w:pPr>
              <w:pStyle w:val="TableParagraph"/>
              <w:spacing w:line="249" w:lineRule="auto" w:before="14"/>
              <w:ind w:right="116"/>
              <w:rPr>
                <w:sz w:val="20"/>
              </w:rPr>
            </w:pPr>
            <w:r>
              <w:rPr>
                <w:sz w:val="20"/>
              </w:rPr>
              <w:t>This scenario shows how data is successfully</w:t>
            </w:r>
            <w:r>
              <w:rPr>
                <w:spacing w:val="-10"/>
                <w:sz w:val="20"/>
              </w:rPr>
              <w:t> </w:t>
            </w:r>
            <w:r>
              <w:rPr>
                <w:sz w:val="20"/>
              </w:rPr>
              <w:t>stored</w:t>
            </w:r>
            <w:r>
              <w:rPr>
                <w:spacing w:val="-10"/>
                <w:sz w:val="20"/>
              </w:rPr>
              <w:t> </w:t>
            </w:r>
            <w:r>
              <w:rPr>
                <w:sz w:val="20"/>
              </w:rPr>
              <w:t>with</w:t>
            </w:r>
            <w:r>
              <w:rPr>
                <w:spacing w:val="-10"/>
                <w:sz w:val="20"/>
              </w:rPr>
              <w:t> </w:t>
            </w:r>
            <w:r>
              <w:rPr>
                <w:sz w:val="20"/>
              </w:rPr>
              <w:t>a</w:t>
            </w:r>
            <w:r>
              <w:rPr>
                <w:spacing w:val="-10"/>
                <w:sz w:val="20"/>
              </w:rPr>
              <w:t> </w:t>
            </w:r>
            <w:r>
              <w:rPr>
                <w:sz w:val="20"/>
              </w:rPr>
              <w:t>unique</w:t>
            </w:r>
            <w:r>
              <w:rPr>
                <w:spacing w:val="-10"/>
                <w:sz w:val="20"/>
              </w:rPr>
              <w:t> </w:t>
            </w:r>
            <w:r>
              <w:rPr>
                <w:sz w:val="20"/>
              </w:rPr>
              <w:t>ID</w:t>
            </w:r>
            <w:r>
              <w:rPr>
                <w:spacing w:val="-10"/>
                <w:sz w:val="20"/>
              </w:rPr>
              <w:t> </w:t>
            </w:r>
            <w:r>
              <w:rPr>
                <w:sz w:val="20"/>
              </w:rPr>
              <w:t>(key).</w:t>
            </w:r>
          </w:p>
        </w:tc>
      </w:tr>
    </w:tbl>
    <w:p>
      <w:pPr>
        <w:spacing w:before="45"/>
        <w:ind w:left="271" w:right="308" w:firstLine="0"/>
        <w:jc w:val="center"/>
        <w:rPr>
          <w:b/>
          <w:sz w:val="22"/>
        </w:rPr>
      </w:pPr>
      <w:r>
        <w:rPr>
          <w:b/>
          <w:sz w:val="22"/>
        </w:rPr>
        <w:t>Table</w:t>
      </w:r>
      <w:r>
        <w:rPr>
          <w:b/>
          <w:spacing w:val="-12"/>
          <w:sz w:val="22"/>
        </w:rPr>
        <w:t> </w:t>
      </w:r>
      <w:r>
        <w:rPr>
          <w:b/>
          <w:sz w:val="22"/>
        </w:rPr>
        <w:t>10.12: Use-Case</w:t>
      </w:r>
      <w:r>
        <w:rPr>
          <w:b/>
          <w:spacing w:val="-12"/>
          <w:sz w:val="22"/>
        </w:rPr>
        <w:t> </w:t>
      </w:r>
      <w:r>
        <w:rPr>
          <w:b/>
          <w:sz w:val="22"/>
        </w:rPr>
        <w:t>Store</w:t>
      </w:r>
      <w:r>
        <w:rPr>
          <w:b/>
          <w:spacing w:val="-11"/>
          <w:sz w:val="22"/>
        </w:rPr>
        <w:t> </w:t>
      </w:r>
      <w:r>
        <w:rPr>
          <w:b/>
          <w:sz w:val="22"/>
        </w:rPr>
        <w:t>Persistent</w:t>
      </w:r>
      <w:r>
        <w:rPr>
          <w:b/>
          <w:spacing w:val="-12"/>
          <w:sz w:val="22"/>
        </w:rPr>
        <w:t> </w:t>
      </w:r>
      <w:r>
        <w:rPr>
          <w:b/>
          <w:sz w:val="22"/>
        </w:rPr>
        <w:t>Data</w:t>
      </w:r>
      <w:r>
        <w:rPr>
          <w:b/>
          <w:spacing w:val="-11"/>
          <w:sz w:val="22"/>
        </w:rPr>
        <w:t> </w:t>
      </w:r>
      <w:r>
        <w:rPr>
          <w:b/>
          <w:sz w:val="22"/>
        </w:rPr>
        <w:t>with</w:t>
      </w:r>
      <w:r>
        <w:rPr>
          <w:b/>
          <w:spacing w:val="-12"/>
          <w:sz w:val="22"/>
        </w:rPr>
        <w:t> </w:t>
      </w:r>
      <w:r>
        <w:rPr>
          <w:b/>
          <w:sz w:val="22"/>
        </w:rPr>
        <w:t>Unique</w:t>
      </w:r>
      <w:r>
        <w:rPr>
          <w:b/>
          <w:spacing w:val="-11"/>
          <w:sz w:val="22"/>
        </w:rPr>
        <w:t> </w:t>
      </w:r>
      <w:r>
        <w:rPr>
          <w:b/>
          <w:spacing w:val="-5"/>
          <w:sz w:val="22"/>
        </w:rPr>
        <w:t>ID</w:t>
      </w:r>
    </w:p>
    <w:p>
      <w:pPr>
        <w:pStyle w:val="BodyText"/>
        <w:rPr>
          <w:b/>
          <w:sz w:val="26"/>
        </w:rPr>
      </w:pPr>
    </w:p>
    <w:p>
      <w:pPr>
        <w:pStyle w:val="BodyText"/>
        <w:rPr>
          <w:b/>
          <w:sz w:val="26"/>
        </w:rPr>
      </w:pPr>
    </w:p>
    <w:p>
      <w:pPr>
        <w:pStyle w:val="BodyText"/>
        <w:spacing w:before="9"/>
        <w:rPr>
          <w:b/>
          <w:sz w:val="32"/>
        </w:rPr>
      </w:pPr>
    </w:p>
    <w:p>
      <w:pPr>
        <w:pStyle w:val="ListParagraph"/>
        <w:numPr>
          <w:ilvl w:val="4"/>
          <w:numId w:val="4"/>
        </w:numPr>
        <w:tabs>
          <w:tab w:pos="1459" w:val="left" w:leader="none"/>
          <w:tab w:pos="1460" w:val="left" w:leader="none"/>
        </w:tabs>
        <w:spacing w:line="240" w:lineRule="auto" w:before="0" w:after="0"/>
        <w:ind w:left="1459" w:right="0" w:hanging="1303"/>
        <w:jc w:val="left"/>
        <w:rPr>
          <w:b/>
          <w:sz w:val="24"/>
        </w:rPr>
      </w:pPr>
      <w:r>
        <w:rPr>
          <w:b/>
          <w:sz w:val="24"/>
        </w:rPr>
        <w:t>Encrypt</w:t>
      </w:r>
      <w:r>
        <w:rPr>
          <w:b/>
          <w:spacing w:val="-17"/>
          <w:sz w:val="24"/>
        </w:rPr>
        <w:t> </w:t>
      </w:r>
      <w:r>
        <w:rPr>
          <w:b/>
          <w:sz w:val="24"/>
        </w:rPr>
        <w:t>Persistent</w:t>
      </w:r>
      <w:r>
        <w:rPr>
          <w:b/>
          <w:spacing w:val="-16"/>
          <w:sz w:val="24"/>
        </w:rPr>
        <w:t> </w:t>
      </w:r>
      <w:r>
        <w:rPr>
          <w:b/>
          <w:spacing w:val="-4"/>
          <w:sz w:val="24"/>
        </w:rPr>
        <w:t>Data</w:t>
      </w:r>
    </w:p>
    <w:p>
      <w:pPr>
        <w:pStyle w:val="BodyText"/>
        <w:rPr>
          <w:b/>
          <w:sz w:val="20"/>
        </w:rPr>
      </w:pPr>
    </w:p>
    <w:p>
      <w:pPr>
        <w:pStyle w:val="BodyText"/>
        <w:rPr>
          <w:b/>
          <w:sz w:val="20"/>
        </w:rPr>
      </w:pPr>
    </w:p>
    <w:p>
      <w:pPr>
        <w:pStyle w:val="BodyText"/>
        <w:spacing w:before="10" w:after="1"/>
        <w:rPr>
          <w:b/>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9"/>
        <w:gridCol w:w="3154"/>
        <w:gridCol w:w="3984"/>
      </w:tblGrid>
      <w:tr>
        <w:trPr>
          <w:trHeight w:val="303" w:hRule="atLeast"/>
        </w:trPr>
        <w:tc>
          <w:tcPr>
            <w:tcW w:w="1909" w:type="dxa"/>
            <w:shd w:val="clear" w:color="auto" w:fill="E5E5E5"/>
          </w:tcPr>
          <w:p>
            <w:pPr>
              <w:pStyle w:val="TableParagraph"/>
              <w:spacing w:before="14"/>
              <w:rPr>
                <w:b/>
                <w:i/>
                <w:sz w:val="20"/>
              </w:rPr>
            </w:pPr>
            <w:bookmarkStart w:name="_bookmark253" w:id="333"/>
            <w:bookmarkEnd w:id="333"/>
            <w:r>
              <w:rPr/>
            </w:r>
            <w:r>
              <w:rPr>
                <w:b/>
                <w:i/>
                <w:spacing w:val="-2"/>
                <w:sz w:val="20"/>
              </w:rPr>
              <w:t>Name:</w:t>
            </w:r>
          </w:p>
        </w:tc>
        <w:tc>
          <w:tcPr>
            <w:tcW w:w="7138" w:type="dxa"/>
            <w:gridSpan w:val="2"/>
          </w:tcPr>
          <w:p>
            <w:pPr>
              <w:pStyle w:val="TableParagraph"/>
              <w:spacing w:before="14"/>
              <w:rPr>
                <w:sz w:val="20"/>
              </w:rPr>
            </w:pPr>
            <w:r>
              <w:rPr>
                <w:sz w:val="20"/>
              </w:rPr>
              <w:t>Encrypt</w:t>
            </w:r>
            <w:r>
              <w:rPr>
                <w:spacing w:val="-12"/>
                <w:sz w:val="20"/>
              </w:rPr>
              <w:t> </w:t>
            </w:r>
            <w:r>
              <w:rPr>
                <w:sz w:val="20"/>
              </w:rPr>
              <w:t>Persistent</w:t>
            </w:r>
            <w:r>
              <w:rPr>
                <w:spacing w:val="-11"/>
                <w:sz w:val="20"/>
              </w:rPr>
              <w:t> </w:t>
            </w:r>
            <w:r>
              <w:rPr>
                <w:spacing w:val="-4"/>
                <w:sz w:val="20"/>
              </w:rPr>
              <w:t>Data</w:t>
            </w:r>
          </w:p>
        </w:tc>
      </w:tr>
      <w:tr>
        <w:trPr>
          <w:trHeight w:val="308" w:hRule="atLeast"/>
        </w:trPr>
        <w:tc>
          <w:tcPr>
            <w:tcW w:w="1909" w:type="dxa"/>
            <w:shd w:val="clear" w:color="auto" w:fill="E5E5E5"/>
          </w:tcPr>
          <w:p>
            <w:pPr>
              <w:pStyle w:val="TableParagraph"/>
              <w:spacing w:before="17"/>
              <w:rPr>
                <w:b/>
                <w:i/>
                <w:sz w:val="20"/>
              </w:rPr>
            </w:pPr>
            <w:r>
              <w:rPr>
                <w:b/>
                <w:i/>
                <w:spacing w:val="-2"/>
                <w:sz w:val="20"/>
              </w:rPr>
              <w:t>Description:</w:t>
            </w:r>
          </w:p>
        </w:tc>
        <w:tc>
          <w:tcPr>
            <w:tcW w:w="7138" w:type="dxa"/>
            <w:gridSpan w:val="2"/>
          </w:tcPr>
          <w:p>
            <w:pPr>
              <w:pStyle w:val="TableParagraph"/>
              <w:spacing w:before="18"/>
              <w:rPr>
                <w:sz w:val="20"/>
              </w:rPr>
            </w:pPr>
            <w:r>
              <w:rPr>
                <w:sz w:val="20"/>
              </w:rPr>
              <w:t>This</w:t>
            </w:r>
            <w:r>
              <w:rPr>
                <w:spacing w:val="-6"/>
                <w:sz w:val="20"/>
              </w:rPr>
              <w:t> </w:t>
            </w:r>
            <w:r>
              <w:rPr>
                <w:sz w:val="20"/>
              </w:rPr>
              <w:t>use</w:t>
            </w:r>
            <w:r>
              <w:rPr>
                <w:spacing w:val="-5"/>
                <w:sz w:val="20"/>
              </w:rPr>
              <w:t> </w:t>
            </w:r>
            <w:r>
              <w:rPr>
                <w:sz w:val="20"/>
              </w:rPr>
              <w:t>case</w:t>
            </w:r>
            <w:r>
              <w:rPr>
                <w:spacing w:val="-6"/>
                <w:sz w:val="20"/>
              </w:rPr>
              <w:t> </w:t>
            </w:r>
            <w:r>
              <w:rPr>
                <w:sz w:val="20"/>
              </w:rPr>
              <w:t>describes</w:t>
            </w:r>
            <w:r>
              <w:rPr>
                <w:spacing w:val="-5"/>
                <w:sz w:val="20"/>
              </w:rPr>
              <w:t> </w:t>
            </w:r>
            <w:r>
              <w:rPr>
                <w:sz w:val="20"/>
              </w:rPr>
              <w:t>the</w:t>
            </w:r>
            <w:r>
              <w:rPr>
                <w:spacing w:val="-5"/>
                <w:sz w:val="20"/>
              </w:rPr>
              <w:t> </w:t>
            </w:r>
            <w:r>
              <w:rPr>
                <w:sz w:val="20"/>
              </w:rPr>
              <w:t>encryption</w:t>
            </w:r>
            <w:r>
              <w:rPr>
                <w:spacing w:val="-6"/>
                <w:sz w:val="20"/>
              </w:rPr>
              <w:t> </w:t>
            </w:r>
            <w:r>
              <w:rPr>
                <w:sz w:val="20"/>
              </w:rPr>
              <w:t>of</w:t>
            </w:r>
            <w:r>
              <w:rPr>
                <w:spacing w:val="-5"/>
                <w:sz w:val="20"/>
              </w:rPr>
              <w:t> </w:t>
            </w:r>
            <w:r>
              <w:rPr>
                <w:sz w:val="20"/>
              </w:rPr>
              <w:t>persistent</w:t>
            </w:r>
            <w:r>
              <w:rPr>
                <w:spacing w:val="-6"/>
                <w:sz w:val="20"/>
              </w:rPr>
              <w:t> </w:t>
            </w:r>
            <w:r>
              <w:rPr>
                <w:spacing w:val="-2"/>
                <w:sz w:val="20"/>
              </w:rPr>
              <w:t>data.</w:t>
            </w:r>
          </w:p>
        </w:tc>
      </w:tr>
      <w:tr>
        <w:trPr>
          <w:trHeight w:val="309" w:hRule="atLeast"/>
        </w:trPr>
        <w:tc>
          <w:tcPr>
            <w:tcW w:w="1909" w:type="dxa"/>
            <w:shd w:val="clear" w:color="auto" w:fill="E5E5E5"/>
          </w:tcPr>
          <w:p>
            <w:pPr>
              <w:pStyle w:val="TableParagraph"/>
              <w:spacing w:before="17"/>
              <w:rPr>
                <w:b/>
                <w:i/>
                <w:sz w:val="20"/>
              </w:rPr>
            </w:pPr>
            <w:r>
              <w:rPr>
                <w:b/>
                <w:i/>
                <w:spacing w:val="-2"/>
                <w:sz w:val="20"/>
              </w:rPr>
              <w:t>Supporting:</w:t>
            </w:r>
          </w:p>
        </w:tc>
        <w:tc>
          <w:tcPr>
            <w:tcW w:w="7138" w:type="dxa"/>
            <w:gridSpan w:val="2"/>
          </w:tcPr>
          <w:p>
            <w:pPr>
              <w:pStyle w:val="TableParagraph"/>
              <w:spacing w:before="14"/>
              <w:rPr>
                <w:sz w:val="20"/>
              </w:rPr>
            </w:pPr>
            <w:r>
              <w:rPr>
                <w:spacing w:val="-5"/>
                <w:sz w:val="20"/>
              </w:rPr>
              <w:t>Yes</w:t>
            </w:r>
          </w:p>
        </w:tc>
      </w:tr>
      <w:tr>
        <w:trPr>
          <w:trHeight w:val="544" w:hRule="atLeast"/>
        </w:trPr>
        <w:tc>
          <w:tcPr>
            <w:tcW w:w="1909" w:type="dxa"/>
            <w:shd w:val="clear" w:color="auto" w:fill="E5E5E5"/>
          </w:tcPr>
          <w:p>
            <w:pPr>
              <w:pStyle w:val="TableParagraph"/>
              <w:spacing w:line="249" w:lineRule="auto" w:before="17"/>
              <w:rPr>
                <w:b/>
                <w:i/>
                <w:sz w:val="20"/>
              </w:rPr>
            </w:pPr>
            <w:r>
              <w:rPr>
                <w:b/>
                <w:i/>
                <w:spacing w:val="-2"/>
                <w:sz w:val="20"/>
              </w:rPr>
              <w:t>Participating</w:t>
            </w:r>
            <w:r>
              <w:rPr>
                <w:b/>
                <w:i/>
                <w:spacing w:val="-2"/>
                <w:sz w:val="20"/>
              </w:rPr>
              <w:t> Actors:</w:t>
            </w:r>
          </w:p>
        </w:tc>
        <w:tc>
          <w:tcPr>
            <w:tcW w:w="3154" w:type="dxa"/>
          </w:tcPr>
          <w:p>
            <w:pPr>
              <w:pStyle w:val="TableParagraph"/>
              <w:spacing w:before="18"/>
              <w:rPr>
                <w:sz w:val="20"/>
              </w:rPr>
            </w:pPr>
            <w:r>
              <w:rPr>
                <w:spacing w:val="-2"/>
                <w:sz w:val="20"/>
              </w:rPr>
              <w:t>Cryptography</w:t>
            </w:r>
          </w:p>
        </w:tc>
        <w:tc>
          <w:tcPr>
            <w:tcW w:w="3984" w:type="dxa"/>
          </w:tcPr>
          <w:p>
            <w:pPr>
              <w:pStyle w:val="TableParagraph"/>
              <w:spacing w:line="232" w:lineRule="auto" w:before="19"/>
              <w:ind w:right="116"/>
              <w:rPr>
                <w:sz w:val="20"/>
              </w:rPr>
            </w:pPr>
            <w:r>
              <w:rPr>
                <w:sz w:val="20"/>
              </w:rPr>
              <w:t>The</w:t>
            </w:r>
            <w:r>
              <w:rPr>
                <w:spacing w:val="-14"/>
                <w:sz w:val="20"/>
              </w:rPr>
              <w:t> </w:t>
            </w:r>
            <w:hyperlink w:history="true" w:anchor="_bookmark150">
              <w:r>
                <w:rPr>
                  <w:rFonts w:ascii="Courier New"/>
                  <w:color w:val="0000FF"/>
                  <w:sz w:val="20"/>
                </w:rPr>
                <w:t>Cryptography</w:t>
              </w:r>
              <w:r>
                <w:rPr>
                  <w:rFonts w:ascii="Courier New"/>
                  <w:color w:val="0000FF"/>
                  <w:spacing w:val="-65"/>
                  <w:sz w:val="20"/>
                </w:rPr>
                <w:t> </w:t>
              </w:r>
            </w:hyperlink>
            <w:r>
              <w:rPr>
                <w:sz w:val="20"/>
              </w:rPr>
              <w:t>participates</w:t>
            </w:r>
            <w:r>
              <w:rPr>
                <w:spacing w:val="-14"/>
                <w:sz w:val="20"/>
              </w:rPr>
              <w:t> </w:t>
            </w:r>
            <w:r>
              <w:rPr>
                <w:sz w:val="20"/>
              </w:rPr>
              <w:t>in</w:t>
            </w:r>
            <w:r>
              <w:rPr>
                <w:spacing w:val="-14"/>
                <w:sz w:val="20"/>
              </w:rPr>
              <w:t> </w:t>
            </w:r>
            <w:r>
              <w:rPr>
                <w:sz w:val="20"/>
              </w:rPr>
              <w:t>this scenario by encrypting persistent data.</w:t>
            </w:r>
          </w:p>
        </w:tc>
      </w:tr>
      <w:tr>
        <w:trPr>
          <w:trHeight w:val="267" w:hRule="atLeast"/>
        </w:trPr>
        <w:tc>
          <w:tcPr>
            <w:tcW w:w="1909" w:type="dxa"/>
            <w:shd w:val="clear" w:color="auto" w:fill="E5E5E5"/>
          </w:tcPr>
          <w:p>
            <w:pPr>
              <w:pStyle w:val="TableParagraph"/>
              <w:spacing w:before="17"/>
              <w:rPr>
                <w:b/>
                <w:i/>
                <w:sz w:val="20"/>
              </w:rPr>
            </w:pPr>
            <w:r>
              <w:rPr>
                <w:b/>
                <w:i/>
                <w:spacing w:val="-2"/>
                <w:sz w:val="20"/>
              </w:rPr>
              <w:t>Preconditions:</w:t>
            </w:r>
          </w:p>
        </w:tc>
        <w:tc>
          <w:tcPr>
            <w:tcW w:w="7138" w:type="dxa"/>
            <w:gridSpan w:val="2"/>
          </w:tcPr>
          <w:p>
            <w:pPr>
              <w:pStyle w:val="TableParagraph"/>
              <w:spacing w:before="14"/>
              <w:rPr>
                <w:sz w:val="20"/>
              </w:rPr>
            </w:pPr>
            <w:r>
              <w:rPr>
                <w:spacing w:val="-4"/>
                <w:sz w:val="20"/>
              </w:rPr>
              <w:t>None</w:t>
            </w:r>
          </w:p>
        </w:tc>
      </w:tr>
      <w:tr>
        <w:trPr>
          <w:trHeight w:val="267" w:hRule="atLeast"/>
        </w:trPr>
        <w:tc>
          <w:tcPr>
            <w:tcW w:w="1909" w:type="dxa"/>
            <w:shd w:val="clear" w:color="auto" w:fill="E5E5E5"/>
          </w:tcPr>
          <w:p>
            <w:pPr>
              <w:pStyle w:val="TableParagraph"/>
              <w:spacing w:before="17"/>
              <w:rPr>
                <w:b/>
                <w:i/>
                <w:sz w:val="20"/>
              </w:rPr>
            </w:pPr>
            <w:r>
              <w:rPr>
                <w:b/>
                <w:i/>
                <w:spacing w:val="-2"/>
                <w:sz w:val="20"/>
              </w:rPr>
              <w:t>Invariants:</w:t>
            </w:r>
          </w:p>
        </w:tc>
        <w:tc>
          <w:tcPr>
            <w:tcW w:w="7138" w:type="dxa"/>
            <w:gridSpan w:val="2"/>
          </w:tcPr>
          <w:p>
            <w:pPr>
              <w:pStyle w:val="TableParagraph"/>
              <w:spacing w:before="14"/>
              <w:rPr>
                <w:sz w:val="20"/>
              </w:rPr>
            </w:pPr>
            <w:r>
              <w:rPr>
                <w:spacing w:val="-4"/>
                <w:sz w:val="20"/>
              </w:rPr>
              <w:t>None</w:t>
            </w:r>
          </w:p>
        </w:tc>
      </w:tr>
      <w:tr>
        <w:trPr>
          <w:trHeight w:val="267" w:hRule="atLeast"/>
        </w:trPr>
        <w:tc>
          <w:tcPr>
            <w:tcW w:w="1909" w:type="dxa"/>
            <w:shd w:val="clear" w:color="auto" w:fill="E5E5E5"/>
          </w:tcPr>
          <w:p>
            <w:pPr>
              <w:pStyle w:val="TableParagraph"/>
              <w:spacing w:before="17"/>
              <w:rPr>
                <w:b/>
                <w:i/>
                <w:sz w:val="20"/>
              </w:rPr>
            </w:pPr>
            <w:r>
              <w:rPr>
                <w:b/>
                <w:i/>
                <w:spacing w:val="-2"/>
                <w:sz w:val="20"/>
              </w:rPr>
              <w:t>Postconditions:</w:t>
            </w:r>
          </w:p>
        </w:tc>
        <w:tc>
          <w:tcPr>
            <w:tcW w:w="7138" w:type="dxa"/>
            <w:gridSpan w:val="2"/>
          </w:tcPr>
          <w:p>
            <w:pPr>
              <w:pStyle w:val="TableParagraph"/>
              <w:spacing w:before="14"/>
              <w:rPr>
                <w:sz w:val="20"/>
              </w:rPr>
            </w:pPr>
            <w:r>
              <w:rPr>
                <w:spacing w:val="-4"/>
                <w:sz w:val="20"/>
              </w:rPr>
              <w:t>None</w:t>
            </w:r>
          </w:p>
        </w:tc>
      </w:tr>
    </w:tbl>
    <w:p>
      <w:pPr>
        <w:spacing w:after="0"/>
        <w:rPr>
          <w:sz w:val="20"/>
        </w:rPr>
        <w:sectPr>
          <w:footerReference w:type="default" r:id="rId351"/>
          <w:pgSz w:w="11910" w:h="14140"/>
          <w:pgMar w:footer="2409" w:header="0" w:top="280" w:bottom="2600" w:left="1260" w:right="1220"/>
        </w:sectPr>
      </w:pPr>
    </w:p>
    <w:p>
      <w:pPr>
        <w:pStyle w:val="ListParagraph"/>
        <w:numPr>
          <w:ilvl w:val="3"/>
          <w:numId w:val="4"/>
        </w:numPr>
        <w:tabs>
          <w:tab w:pos="1260" w:val="left" w:leader="none"/>
          <w:tab w:pos="1261" w:val="left" w:leader="none"/>
        </w:tabs>
        <w:spacing w:line="240" w:lineRule="auto" w:before="90" w:after="0"/>
        <w:ind w:left="1260" w:right="0" w:hanging="1104"/>
        <w:jc w:val="left"/>
        <w:rPr>
          <w:b/>
          <w:sz w:val="24"/>
        </w:rPr>
      </w:pPr>
      <w:bookmarkStart w:name="_bookmark254" w:id="334"/>
      <w:bookmarkEnd w:id="334"/>
      <w:r>
        <w:rPr>
          <w:b/>
          <w:spacing w:val="-2"/>
          <w:sz w:val="24"/>
        </w:rPr>
        <w:t>Monitoring</w:t>
      </w:r>
    </w:p>
    <w:p>
      <w:pPr>
        <w:pStyle w:val="BodyText"/>
        <w:spacing w:before="2"/>
        <w:rPr>
          <w:b/>
          <w:sz w:val="27"/>
        </w:rPr>
      </w:pPr>
      <w:r>
        <w:rPr/>
        <w:pict>
          <v:shape style="position:absolute;margin-left:295.651031pt;margin-top:17.171328pt;width:95.2pt;height:15.4pt;mso-position-horizontal-relative:page;mso-position-vertical-relative:paragraph;z-index:-15479808;mso-wrap-distance-left:0;mso-wrap-distance-right:0" type="#_x0000_t202" id="docshape3289" filled="false" stroked="true" strokeweight=".528783pt" strokecolor="#000000">
            <v:textbox inset="0,0,0,0">
              <w:txbxContent>
                <w:p>
                  <w:pPr>
                    <w:spacing w:before="40"/>
                    <w:ind w:left="493" w:right="0" w:firstLine="0"/>
                    <w:jc w:val="left"/>
                    <w:rPr>
                      <w:sz w:val="10"/>
                    </w:rPr>
                  </w:pPr>
                  <w:r>
                    <w:rPr>
                      <w:w w:val="105"/>
                      <w:sz w:val="10"/>
                    </w:rPr>
                    <w:t>Adaptive</w:t>
                  </w:r>
                  <w:r>
                    <w:rPr>
                      <w:spacing w:val="32"/>
                      <w:w w:val="105"/>
                      <w:sz w:val="10"/>
                    </w:rPr>
                    <w:t> </w:t>
                  </w:r>
                  <w:r>
                    <w:rPr>
                      <w:spacing w:val="-2"/>
                      <w:w w:val="105"/>
                      <w:sz w:val="10"/>
                    </w:rPr>
                    <w:t>Platform</w:t>
                  </w:r>
                </w:p>
              </w:txbxContent>
            </v:textbox>
            <v:stroke dashstyle="solid"/>
            <w10:wrap type="topAndBottom"/>
          </v:shape>
        </w:pict>
      </w:r>
    </w:p>
    <w:p>
      <w:pPr>
        <w:spacing w:before="45"/>
        <w:ind w:left="2096" w:right="308" w:firstLine="0"/>
        <w:jc w:val="center"/>
        <w:rPr>
          <w:sz w:val="10"/>
        </w:rPr>
      </w:pPr>
      <w:r>
        <w:rPr>
          <w:spacing w:val="-2"/>
          <w:w w:val="105"/>
          <w:sz w:val="10"/>
        </w:rPr>
        <w:t>Persistency</w:t>
      </w:r>
    </w:p>
    <w:p>
      <w:pPr>
        <w:pStyle w:val="BodyText"/>
        <w:spacing w:before="4"/>
      </w:pPr>
    </w:p>
    <w:p>
      <w:pPr>
        <w:spacing w:after="0"/>
        <w:sectPr>
          <w:footerReference w:type="default" r:id="rId352"/>
          <w:pgSz w:w="11910" w:h="14140"/>
          <w:pgMar w:footer="0" w:header="0" w:top="280" w:bottom="280" w:left="1260" w:right="1220"/>
        </w:sectPr>
      </w:pPr>
    </w:p>
    <w:p>
      <w:pPr>
        <w:pStyle w:val="BodyText"/>
        <w:spacing w:before="5"/>
        <w:rPr>
          <w:sz w:val="13"/>
        </w:rPr>
      </w:pPr>
    </w:p>
    <w:p>
      <w:pPr>
        <w:spacing w:before="1"/>
        <w:ind w:left="2832" w:right="20" w:firstLine="0"/>
        <w:jc w:val="center"/>
        <w:rPr>
          <w:sz w:val="10"/>
        </w:rPr>
      </w:pPr>
      <w:r>
        <w:rPr>
          <w:w w:val="105"/>
          <w:sz w:val="10"/>
        </w:rPr>
        <w:t>Adaptive</w:t>
      </w:r>
      <w:r>
        <w:rPr>
          <w:spacing w:val="34"/>
          <w:w w:val="105"/>
          <w:sz w:val="10"/>
        </w:rPr>
        <w:t> </w:t>
      </w:r>
      <w:r>
        <w:rPr>
          <w:spacing w:val="-2"/>
          <w:w w:val="105"/>
          <w:sz w:val="10"/>
        </w:rPr>
        <w:t>Application</w:t>
      </w:r>
    </w:p>
    <w:p>
      <w:pPr>
        <w:spacing w:line="288" w:lineRule="auto" w:before="75"/>
        <w:ind w:left="3161" w:right="349" w:hanging="32"/>
        <w:jc w:val="center"/>
        <w:rPr>
          <w:i/>
          <w:sz w:val="10"/>
        </w:rPr>
      </w:pPr>
      <w:r>
        <w:rPr>
          <w:i/>
          <w:spacing w:val="-2"/>
          <w:w w:val="105"/>
          <w:sz w:val="10"/>
        </w:rPr>
        <w:t>(from</w:t>
      </w:r>
      <w:r>
        <w:rPr>
          <w:i/>
          <w:spacing w:val="40"/>
          <w:w w:val="105"/>
          <w:sz w:val="10"/>
        </w:rPr>
        <w:t> </w:t>
      </w:r>
      <w:r>
        <w:rPr>
          <w:i/>
          <w:spacing w:val="-2"/>
          <w:w w:val="105"/>
          <w:sz w:val="10"/>
        </w:rPr>
        <w:t>Actors)</w:t>
      </w:r>
    </w:p>
    <w:p>
      <w:pPr>
        <w:spacing w:before="102"/>
        <w:ind w:left="70" w:right="0" w:firstLine="0"/>
        <w:jc w:val="left"/>
        <w:rPr>
          <w:sz w:val="10"/>
        </w:rPr>
      </w:pPr>
      <w:r>
        <w:rPr/>
        <w:br w:type="column"/>
      </w:r>
      <w:r>
        <w:rPr>
          <w:spacing w:val="-2"/>
          <w:w w:val="105"/>
          <w:sz w:val="10"/>
        </w:rPr>
        <w:t>«aapTriggers»</w:t>
      </w: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9"/>
        <w:rPr>
          <w:sz w:val="14"/>
        </w:rPr>
      </w:pPr>
    </w:p>
    <w:p>
      <w:pPr>
        <w:spacing w:before="0"/>
        <w:ind w:left="7" w:right="0" w:firstLine="0"/>
        <w:jc w:val="left"/>
        <w:rPr>
          <w:sz w:val="10"/>
        </w:rPr>
      </w:pPr>
      <w:r>
        <w:rPr>
          <w:spacing w:val="-2"/>
          <w:w w:val="105"/>
          <w:sz w:val="10"/>
        </w:rPr>
        <w:t>«aapParticipates»</w:t>
      </w:r>
    </w:p>
    <w:p>
      <w:pPr>
        <w:spacing w:line="240" w:lineRule="auto" w:before="0"/>
        <w:rPr>
          <w:sz w:val="12"/>
        </w:rPr>
      </w:pPr>
      <w:r>
        <w:rPr/>
        <w:br w:type="column"/>
      </w:r>
      <w:r>
        <w:rPr>
          <w:sz w:val="12"/>
        </w:rPr>
      </w:r>
    </w:p>
    <w:p>
      <w:pPr>
        <w:pStyle w:val="BodyText"/>
        <w:spacing w:before="1"/>
        <w:rPr>
          <w:sz w:val="17"/>
        </w:rPr>
      </w:pPr>
    </w:p>
    <w:p>
      <w:pPr>
        <w:spacing w:line="463" w:lineRule="auto" w:before="0"/>
        <w:ind w:left="333" w:right="3344" w:firstLine="64"/>
        <w:jc w:val="left"/>
        <w:rPr>
          <w:sz w:val="10"/>
        </w:rPr>
      </w:pPr>
      <w:r>
        <w:rPr/>
        <w:drawing>
          <wp:anchor distT="0" distB="0" distL="0" distR="0" allowOverlap="1" layoutInCell="1" locked="0" behindDoc="0" simplePos="0" relativeHeight="15978496">
            <wp:simplePos x="0" y="0"/>
            <wp:positionH relativeFrom="page">
              <wp:posOffset>2794927</wp:posOffset>
            </wp:positionH>
            <wp:positionV relativeFrom="paragraph">
              <wp:posOffset>-609775</wp:posOffset>
            </wp:positionV>
            <wp:extent cx="241245" cy="496901"/>
            <wp:effectExtent l="0" t="0" r="0" b="0"/>
            <wp:wrapNone/>
            <wp:docPr id="37" name="image247.png"/>
            <wp:cNvGraphicFramePr>
              <a:graphicFrameLocks noChangeAspect="1"/>
            </wp:cNvGraphicFramePr>
            <a:graphic>
              <a:graphicData uri="http://schemas.openxmlformats.org/drawingml/2006/picture">
                <pic:pic>
                  <pic:nvPicPr>
                    <pic:cNvPr id="38" name="image247.png"/>
                    <pic:cNvPicPr/>
                  </pic:nvPicPr>
                  <pic:blipFill>
                    <a:blip r:embed="rId353" cstate="print"/>
                    <a:stretch>
                      <a:fillRect/>
                    </a:stretch>
                  </pic:blipFill>
                  <pic:spPr>
                    <a:xfrm>
                      <a:off x="0" y="0"/>
                      <a:ext cx="241245" cy="496901"/>
                    </a:xfrm>
                    <a:prstGeom prst="rect">
                      <a:avLst/>
                    </a:prstGeom>
                  </pic:spPr>
                </pic:pic>
              </a:graphicData>
            </a:graphic>
          </wp:anchor>
        </w:drawing>
      </w:r>
      <w:r>
        <w:rPr>
          <w:spacing w:val="-2"/>
          <w:w w:val="105"/>
          <w:sz w:val="10"/>
        </w:rPr>
        <w:t>«aapUseCase»</w:t>
      </w:r>
      <w:r>
        <w:rPr>
          <w:spacing w:val="40"/>
          <w:w w:val="105"/>
          <w:sz w:val="10"/>
        </w:rPr>
        <w:t> </w:t>
      </w:r>
      <w:r>
        <w:rPr>
          <w:w w:val="105"/>
          <w:sz w:val="10"/>
        </w:rPr>
        <w:t>Get Storage </w:t>
      </w:r>
      <w:r>
        <w:rPr>
          <w:w w:val="105"/>
          <w:sz w:val="10"/>
        </w:rPr>
        <w:t>Size</w:t>
      </w:r>
    </w:p>
    <w:p>
      <w:pPr>
        <w:spacing w:after="0" w:line="463" w:lineRule="auto"/>
        <w:jc w:val="left"/>
        <w:rPr>
          <w:sz w:val="10"/>
        </w:rPr>
        <w:sectPr>
          <w:type w:val="continuous"/>
          <w:pgSz w:w="11910" w:h="14140"/>
          <w:pgMar w:header="0" w:footer="0" w:top="200" w:bottom="0" w:left="1260" w:right="1220"/>
          <w:cols w:num="3" w:equalWidth="0">
            <w:col w:w="3856" w:space="39"/>
            <w:col w:w="904" w:space="40"/>
            <w:col w:w="4591"/>
          </w:cols>
        </w:sectPr>
      </w:pPr>
    </w:p>
    <w:p>
      <w:pPr>
        <w:pStyle w:val="BodyText"/>
        <w:rPr>
          <w:sz w:val="20"/>
        </w:rPr>
      </w:pPr>
    </w:p>
    <w:p>
      <w:pPr>
        <w:pStyle w:val="BodyText"/>
        <w:spacing w:before="11"/>
        <w:rPr>
          <w:sz w:val="21"/>
        </w:rPr>
      </w:pPr>
    </w:p>
    <w:p>
      <w:pPr>
        <w:spacing w:before="102"/>
        <w:ind w:left="271" w:right="3038" w:firstLine="0"/>
        <w:jc w:val="center"/>
        <w:rPr>
          <w:sz w:val="10"/>
        </w:rPr>
      </w:pPr>
      <w:r>
        <w:rPr/>
        <w:pict>
          <v:group style="position:absolute;margin-left:252.040482pt;margin-top:-114.185699pt;width:139.1pt;height:106.1pt;mso-position-horizontal-relative:page;mso-position-vertical-relative:paragraph;z-index:-29797376" id="docshapegroup3290" coordorigin="5041,-2284" coordsize="2782,2122">
            <v:line style="position:absolute" from="5913,-479" to="5913,-168" stroked="true" strokeweight=".528783pt" strokecolor="#000000">
              <v:stroke dashstyle="solid"/>
            </v:line>
            <v:shape style="position:absolute;left:5913;top:-2284;width:1904;height:2116" id="docshape3291" coordorigin="5913,-2284" coordsize="1904,2116" path="m5913,-168l7817,-168m7817,-168l7817,-2284e" filled="false" stroked="true" strokeweight=".528783pt" strokecolor="#000000">
              <v:path arrowok="t"/>
              <v:stroke dashstyle="solid"/>
            </v:shape>
            <v:shape style="position:absolute;left:6018;top:-1977;width:2;height:1704" id="docshape3292" coordorigin="6018,-1977" coordsize="0,1704" path="m6018,-479l6018,-273m6018,-1977l6018,-600e" filled="false" stroked="true" strokeweight=".528783pt" strokecolor="#000000">
              <v:path arrowok="t"/>
              <v:stroke dashstyle="solid"/>
            </v:shape>
            <v:shape style="position:absolute;left:6018;top:-1977;width:1694;height:1704" id="docshape3293" coordorigin="6018,-1977" coordsize="1694,1704" path="m6018,-273l7712,-273m7712,-273l7712,-1977e" filled="false" stroked="true" strokeweight=".528783pt" strokecolor="#000000">
              <v:path arrowok="t"/>
              <v:stroke dashstyle="solid"/>
            </v:shape>
            <v:shape style="position:absolute;left:6230;top:-1332;width:1270;height:847" id="docshape3294" coordorigin="6230,-1332" coordsize="1270,847" path="m6865,-1332l6779,-1328,6696,-1317,6618,-1299,6545,-1274,6477,-1244,6416,-1208,6363,-1167,6317,-1122,6280,-1073,6236,-965,6230,-908,6236,-850,6280,-744,6317,-695,6363,-650,6416,-609,6477,-573,6545,-543,6618,-519,6696,-500,6779,-489,6865,-485,6951,-489,7034,-500,7112,-519,7186,-543,7253,-573,7314,-609,7367,-650,7413,-695,7450,-744,7494,-850,7499,-908,7494,-965,7450,-1073,7413,-1122,7367,-1167,7314,-1208,7253,-1244,7186,-1274,7112,-1299,7034,-1317,6951,-1328,6865,-1332xe" filled="true" fillcolor="#fcf2e3" stroked="false">
              <v:path arrowok="t"/>
              <v:fill type="solid"/>
            </v:shape>
            <v:shape style="position:absolute;left:6230;top:-1332;width:1270;height:847" id="docshape3295" coordorigin="6230,-1332" coordsize="1270,847" path="m7499,-908l7477,-1020,7413,-1122,7367,-1167,7314,-1208,7253,-1244,7186,-1274,7112,-1299,7034,-1317,6951,-1328,6865,-1332,6779,-1328,6696,-1317,6618,-1299,6545,-1274,6477,-1244,6416,-1208,6363,-1167,6317,-1122,6280,-1073,6236,-965,6230,-908,6236,-850,6280,-744,6317,-695,6363,-650,6416,-609,6477,-573,6545,-543,6618,-519,6696,-500,6779,-489,6865,-485,6951,-489,7034,-500,7112,-519,7186,-543,7253,-573,7314,-609,7367,-650,7413,-695,7450,-744,7494,-850,7499,-908xe" filled="false" stroked="true" strokeweight=".528783pt" strokecolor="#000000">
              <v:path arrowok="t"/>
              <v:stroke dashstyle="solid"/>
            </v:shape>
            <v:line style="position:absolute" from="5913,-1316" to="5913,-600" stroked="true" strokeweight=".528783pt" strokecolor="#000000">
              <v:stroke dashstyle="solid"/>
            </v:line>
            <v:line style="position:absolute" from="6230,-707" to="5046,-328" stroked="true" strokeweight=".528783pt" strokecolor="#000000">
              <v:stroke dashstyle="solid"/>
            </v:line>
            <v:line style="position:absolute" from="5913,-2284" to="5913,-1437" stroked="true" strokeweight=".528783pt" strokecolor="#000000">
              <v:stroke dashstyle="solid"/>
            </v:line>
            <v:line style="position:absolute" from="5121,-1490" to="6230,-1120" stroked="true" strokeweight=".528783pt" strokecolor="#000000">
              <v:stroke dashstyle="solid"/>
            </v:line>
            <v:shape style="position:absolute;left:5163;top:-1437;width:904;height:958" id="docshape3296" coordorigin="5163,-1437" coordsize="904,958" path="m5949,-1437l5226,-1437,5226,-1316,5949,-1316,5949,-1437xm6067,-600l5163,-600,5163,-479,6067,-479,6067,-600xe" filled="true" fillcolor="#ffffff" stroked="false">
              <v:path arrowok="t"/>
              <v:fill type="solid"/>
            </v:shape>
            <w10:wrap type="none"/>
          </v:group>
        </w:pict>
      </w:r>
      <w:r>
        <w:rPr/>
        <w:drawing>
          <wp:anchor distT="0" distB="0" distL="0" distR="0" allowOverlap="1" layoutInCell="1" locked="0" behindDoc="0" simplePos="0" relativeHeight="15979008">
            <wp:simplePos x="0" y="0"/>
            <wp:positionH relativeFrom="page">
              <wp:posOffset>2794927</wp:posOffset>
            </wp:positionH>
            <wp:positionV relativeFrom="paragraph">
              <wp:posOffset>-432086</wp:posOffset>
            </wp:positionV>
            <wp:extent cx="241245" cy="496903"/>
            <wp:effectExtent l="0" t="0" r="0" b="0"/>
            <wp:wrapNone/>
            <wp:docPr id="39" name="image248.png"/>
            <wp:cNvGraphicFramePr>
              <a:graphicFrameLocks noChangeAspect="1"/>
            </wp:cNvGraphicFramePr>
            <a:graphic>
              <a:graphicData uri="http://schemas.openxmlformats.org/drawingml/2006/picture">
                <pic:pic>
                  <pic:nvPicPr>
                    <pic:cNvPr id="40" name="image248.png"/>
                    <pic:cNvPicPr/>
                  </pic:nvPicPr>
                  <pic:blipFill>
                    <a:blip r:embed="rId354" cstate="print"/>
                    <a:stretch>
                      <a:fillRect/>
                    </a:stretch>
                  </pic:blipFill>
                  <pic:spPr>
                    <a:xfrm>
                      <a:off x="0" y="0"/>
                      <a:ext cx="241245" cy="496903"/>
                    </a:xfrm>
                    <a:prstGeom prst="rect">
                      <a:avLst/>
                    </a:prstGeom>
                  </pic:spPr>
                </pic:pic>
              </a:graphicData>
            </a:graphic>
          </wp:anchor>
        </w:drawing>
      </w:r>
      <w:r>
        <w:rPr>
          <w:w w:val="105"/>
          <w:sz w:val="10"/>
        </w:rPr>
        <w:t>Operating</w:t>
      </w:r>
      <w:r>
        <w:rPr>
          <w:spacing w:val="34"/>
          <w:w w:val="105"/>
          <w:sz w:val="10"/>
        </w:rPr>
        <w:t> </w:t>
      </w:r>
      <w:r>
        <w:rPr>
          <w:spacing w:val="-2"/>
          <w:w w:val="105"/>
          <w:sz w:val="10"/>
        </w:rPr>
        <w:t>System</w:t>
      </w:r>
    </w:p>
    <w:p>
      <w:pPr>
        <w:spacing w:line="288" w:lineRule="auto" w:before="75"/>
        <w:ind w:left="3161" w:right="5919" w:hanging="32"/>
        <w:jc w:val="center"/>
        <w:rPr>
          <w:i/>
          <w:sz w:val="10"/>
        </w:rPr>
      </w:pPr>
      <w:r>
        <w:rPr>
          <w:i/>
          <w:spacing w:val="-2"/>
          <w:w w:val="105"/>
          <w:sz w:val="10"/>
        </w:rPr>
        <w:t>(from</w:t>
      </w:r>
      <w:r>
        <w:rPr>
          <w:i/>
          <w:spacing w:val="40"/>
          <w:w w:val="105"/>
          <w:sz w:val="10"/>
        </w:rPr>
        <w:t> </w:t>
      </w:r>
      <w:r>
        <w:rPr>
          <w:i/>
          <w:spacing w:val="-2"/>
          <w:w w:val="105"/>
          <w:sz w:val="10"/>
        </w:rPr>
        <w:t>Actors)</w:t>
      </w:r>
    </w:p>
    <w:p>
      <w:pPr>
        <w:spacing w:before="49"/>
        <w:ind w:left="271" w:right="308" w:firstLine="0"/>
        <w:jc w:val="center"/>
        <w:rPr>
          <w:b/>
          <w:sz w:val="22"/>
        </w:rPr>
      </w:pPr>
      <w:r>
        <w:rPr>
          <w:b/>
          <w:sz w:val="22"/>
        </w:rPr>
        <w:t>Figure</w:t>
      </w:r>
      <w:r>
        <w:rPr>
          <w:b/>
          <w:spacing w:val="-6"/>
          <w:sz w:val="22"/>
        </w:rPr>
        <w:t> </w:t>
      </w:r>
      <w:r>
        <w:rPr>
          <w:b/>
          <w:sz w:val="22"/>
        </w:rPr>
        <w:t>10.5:</w:t>
      </w:r>
      <w:r>
        <w:rPr>
          <w:b/>
          <w:spacing w:val="7"/>
          <w:sz w:val="22"/>
        </w:rPr>
        <w:t> </w:t>
      </w:r>
      <w:r>
        <w:rPr>
          <w:b/>
          <w:sz w:val="22"/>
        </w:rPr>
        <w:t>Use</w:t>
      </w:r>
      <w:r>
        <w:rPr>
          <w:b/>
          <w:spacing w:val="-6"/>
          <w:sz w:val="22"/>
        </w:rPr>
        <w:t> </w:t>
      </w:r>
      <w:r>
        <w:rPr>
          <w:b/>
          <w:sz w:val="22"/>
        </w:rPr>
        <w:t>cases</w:t>
      </w:r>
      <w:r>
        <w:rPr>
          <w:b/>
          <w:spacing w:val="-6"/>
          <w:sz w:val="22"/>
        </w:rPr>
        <w:t> </w:t>
      </w:r>
      <w:r>
        <w:rPr>
          <w:b/>
          <w:sz w:val="22"/>
        </w:rPr>
        <w:t>for</w:t>
      </w:r>
      <w:r>
        <w:rPr>
          <w:b/>
          <w:spacing w:val="-5"/>
          <w:sz w:val="22"/>
        </w:rPr>
        <w:t> </w:t>
      </w:r>
      <w:r>
        <w:rPr>
          <w:b/>
          <w:spacing w:val="-2"/>
          <w:sz w:val="22"/>
        </w:rPr>
        <w:t>Monitoring</w:t>
      </w:r>
    </w:p>
    <w:p>
      <w:pPr>
        <w:pStyle w:val="BodyText"/>
        <w:rPr>
          <w:b/>
          <w:sz w:val="26"/>
        </w:rPr>
      </w:pPr>
    </w:p>
    <w:p>
      <w:pPr>
        <w:pStyle w:val="BodyText"/>
        <w:rPr>
          <w:b/>
          <w:sz w:val="26"/>
        </w:rPr>
      </w:pPr>
    </w:p>
    <w:p>
      <w:pPr>
        <w:pStyle w:val="BodyText"/>
        <w:rPr>
          <w:b/>
          <w:sz w:val="27"/>
        </w:rPr>
      </w:pPr>
    </w:p>
    <w:p>
      <w:pPr>
        <w:pStyle w:val="ListParagraph"/>
        <w:numPr>
          <w:ilvl w:val="4"/>
          <w:numId w:val="4"/>
        </w:numPr>
        <w:tabs>
          <w:tab w:pos="1459" w:val="left" w:leader="none"/>
          <w:tab w:pos="1460" w:val="left" w:leader="none"/>
        </w:tabs>
        <w:spacing w:line="240" w:lineRule="auto" w:before="0" w:after="0"/>
        <w:ind w:left="1459" w:right="0" w:hanging="1303"/>
        <w:jc w:val="left"/>
        <w:rPr>
          <w:b/>
          <w:sz w:val="24"/>
        </w:rPr>
      </w:pPr>
      <w:r>
        <w:rPr>
          <w:b/>
          <w:sz w:val="24"/>
        </w:rPr>
        <w:t>Get</w:t>
      </w:r>
      <w:r>
        <w:rPr>
          <w:b/>
          <w:spacing w:val="-8"/>
          <w:sz w:val="24"/>
        </w:rPr>
        <w:t> </w:t>
      </w:r>
      <w:r>
        <w:rPr>
          <w:b/>
          <w:sz w:val="24"/>
        </w:rPr>
        <w:t>Storage</w:t>
      </w:r>
      <w:r>
        <w:rPr>
          <w:b/>
          <w:spacing w:val="-8"/>
          <w:sz w:val="24"/>
        </w:rPr>
        <w:t> </w:t>
      </w:r>
      <w:r>
        <w:rPr>
          <w:b/>
          <w:spacing w:val="-4"/>
          <w:sz w:val="24"/>
        </w:rPr>
        <w:t>Size</w:t>
      </w:r>
    </w:p>
    <w:p>
      <w:pPr>
        <w:pStyle w:val="BodyText"/>
        <w:rPr>
          <w:b/>
          <w:sz w:val="20"/>
        </w:rPr>
      </w:pPr>
    </w:p>
    <w:p>
      <w:pPr>
        <w:pStyle w:val="BodyText"/>
        <w:rPr>
          <w:b/>
          <w:sz w:val="20"/>
        </w:rPr>
      </w:pPr>
    </w:p>
    <w:p>
      <w:pPr>
        <w:pStyle w:val="BodyText"/>
        <w:spacing w:before="10"/>
        <w:rPr>
          <w:b/>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9"/>
        <w:gridCol w:w="3154"/>
        <w:gridCol w:w="3984"/>
      </w:tblGrid>
      <w:tr>
        <w:trPr>
          <w:trHeight w:val="310" w:hRule="atLeast"/>
        </w:trPr>
        <w:tc>
          <w:tcPr>
            <w:tcW w:w="1909" w:type="dxa"/>
            <w:shd w:val="clear" w:color="auto" w:fill="E5E5E5"/>
          </w:tcPr>
          <w:p>
            <w:pPr>
              <w:pStyle w:val="TableParagraph"/>
              <w:spacing w:before="14"/>
              <w:rPr>
                <w:b/>
                <w:i/>
                <w:sz w:val="20"/>
              </w:rPr>
            </w:pPr>
            <w:r>
              <w:rPr>
                <w:b/>
                <w:i/>
                <w:spacing w:val="-2"/>
                <w:sz w:val="20"/>
              </w:rPr>
              <w:t>Name:</w:t>
            </w:r>
          </w:p>
        </w:tc>
        <w:tc>
          <w:tcPr>
            <w:tcW w:w="7138" w:type="dxa"/>
            <w:gridSpan w:val="2"/>
          </w:tcPr>
          <w:p>
            <w:pPr>
              <w:pStyle w:val="TableParagraph"/>
              <w:spacing w:before="18"/>
              <w:rPr>
                <w:sz w:val="20"/>
              </w:rPr>
            </w:pPr>
            <w:r>
              <w:rPr>
                <w:sz w:val="20"/>
              </w:rPr>
              <w:t>Get</w:t>
            </w:r>
            <w:r>
              <w:rPr>
                <w:spacing w:val="-8"/>
                <w:sz w:val="20"/>
              </w:rPr>
              <w:t> </w:t>
            </w:r>
            <w:r>
              <w:rPr>
                <w:sz w:val="20"/>
              </w:rPr>
              <w:t>Storage</w:t>
            </w:r>
            <w:r>
              <w:rPr>
                <w:spacing w:val="-7"/>
                <w:sz w:val="20"/>
              </w:rPr>
              <w:t> </w:t>
            </w:r>
            <w:r>
              <w:rPr>
                <w:spacing w:val="-4"/>
                <w:sz w:val="20"/>
              </w:rPr>
              <w:t>Size</w:t>
            </w:r>
          </w:p>
        </w:tc>
      </w:tr>
      <w:tr>
        <w:trPr>
          <w:trHeight w:val="547" w:hRule="atLeast"/>
        </w:trPr>
        <w:tc>
          <w:tcPr>
            <w:tcW w:w="1909" w:type="dxa"/>
            <w:shd w:val="clear" w:color="auto" w:fill="E5E5E5"/>
          </w:tcPr>
          <w:p>
            <w:pPr>
              <w:pStyle w:val="TableParagraph"/>
              <w:spacing w:before="17"/>
              <w:rPr>
                <w:b/>
                <w:i/>
                <w:sz w:val="20"/>
              </w:rPr>
            </w:pPr>
            <w:r>
              <w:rPr>
                <w:b/>
                <w:i/>
                <w:spacing w:val="-2"/>
                <w:sz w:val="20"/>
              </w:rPr>
              <w:t>Description:</w:t>
            </w:r>
          </w:p>
        </w:tc>
        <w:tc>
          <w:tcPr>
            <w:tcW w:w="7138" w:type="dxa"/>
            <w:gridSpan w:val="2"/>
          </w:tcPr>
          <w:p>
            <w:pPr>
              <w:pStyle w:val="TableParagraph"/>
              <w:spacing w:line="249" w:lineRule="auto" w:before="18"/>
              <w:ind w:right="203"/>
              <w:rPr>
                <w:sz w:val="20"/>
              </w:rPr>
            </w:pPr>
            <w:r>
              <w:rPr>
                <w:sz w:val="20"/>
              </w:rPr>
              <w:t>This</w:t>
            </w:r>
            <w:r>
              <w:rPr>
                <w:spacing w:val="-6"/>
                <w:sz w:val="20"/>
              </w:rPr>
              <w:t> </w:t>
            </w:r>
            <w:r>
              <w:rPr>
                <w:sz w:val="20"/>
              </w:rPr>
              <w:t>use</w:t>
            </w:r>
            <w:r>
              <w:rPr>
                <w:spacing w:val="-6"/>
                <w:sz w:val="20"/>
              </w:rPr>
              <w:t> </w:t>
            </w:r>
            <w:r>
              <w:rPr>
                <w:sz w:val="20"/>
              </w:rPr>
              <w:t>case</w:t>
            </w:r>
            <w:r>
              <w:rPr>
                <w:spacing w:val="-6"/>
                <w:sz w:val="20"/>
              </w:rPr>
              <w:t> </w:t>
            </w:r>
            <w:r>
              <w:rPr>
                <w:sz w:val="20"/>
              </w:rPr>
              <w:t>describes</w:t>
            </w:r>
            <w:r>
              <w:rPr>
                <w:spacing w:val="-6"/>
                <w:sz w:val="20"/>
              </w:rPr>
              <w:t> </w:t>
            </w:r>
            <w:r>
              <w:rPr>
                <w:sz w:val="20"/>
              </w:rPr>
              <w:t>determining</w:t>
            </w:r>
            <w:r>
              <w:rPr>
                <w:spacing w:val="-6"/>
                <w:sz w:val="20"/>
              </w:rPr>
              <w:t> </w:t>
            </w:r>
            <w:r>
              <w:rPr>
                <w:sz w:val="20"/>
              </w:rPr>
              <w:t>the</w:t>
            </w:r>
            <w:r>
              <w:rPr>
                <w:spacing w:val="-6"/>
                <w:sz w:val="20"/>
              </w:rPr>
              <w:t> </w:t>
            </w:r>
            <w:r>
              <w:rPr>
                <w:sz w:val="20"/>
              </w:rPr>
              <w:t>size</w:t>
            </w:r>
            <w:r>
              <w:rPr>
                <w:spacing w:val="-6"/>
                <w:sz w:val="20"/>
              </w:rPr>
              <w:t> </w:t>
            </w:r>
            <w:r>
              <w:rPr>
                <w:sz w:val="20"/>
              </w:rPr>
              <w:t>of</w:t>
            </w:r>
            <w:r>
              <w:rPr>
                <w:spacing w:val="-6"/>
                <w:sz w:val="20"/>
              </w:rPr>
              <w:t> </w:t>
            </w:r>
            <w:r>
              <w:rPr>
                <w:sz w:val="20"/>
              </w:rPr>
              <w:t>the</w:t>
            </w:r>
            <w:r>
              <w:rPr>
                <w:spacing w:val="-6"/>
                <w:sz w:val="20"/>
              </w:rPr>
              <w:t> </w:t>
            </w:r>
            <w:r>
              <w:rPr>
                <w:sz w:val="20"/>
              </w:rPr>
              <w:t>storage</w:t>
            </w:r>
            <w:r>
              <w:rPr>
                <w:spacing w:val="-6"/>
                <w:sz w:val="20"/>
              </w:rPr>
              <w:t> </w:t>
            </w:r>
            <w:r>
              <w:rPr>
                <w:sz w:val="20"/>
              </w:rPr>
              <w:t>space</w:t>
            </w:r>
            <w:r>
              <w:rPr>
                <w:spacing w:val="-6"/>
                <w:sz w:val="20"/>
              </w:rPr>
              <w:t> </w:t>
            </w:r>
            <w:r>
              <w:rPr>
                <w:sz w:val="20"/>
              </w:rPr>
              <w:t>occupied by persistent data.</w:t>
            </w:r>
          </w:p>
        </w:tc>
      </w:tr>
      <w:tr>
        <w:trPr>
          <w:trHeight w:val="506" w:hRule="atLeast"/>
        </w:trPr>
        <w:tc>
          <w:tcPr>
            <w:tcW w:w="1909" w:type="dxa"/>
            <w:shd w:val="clear" w:color="auto" w:fill="E5E5E5"/>
          </w:tcPr>
          <w:p>
            <w:pPr>
              <w:pStyle w:val="TableParagraph"/>
              <w:spacing w:line="240" w:lineRule="atLeast" w:before="6"/>
              <w:ind w:right="402"/>
              <w:rPr>
                <w:b/>
                <w:i/>
                <w:sz w:val="20"/>
              </w:rPr>
            </w:pPr>
            <w:r>
              <w:rPr>
                <w:b/>
                <w:i/>
                <w:spacing w:val="-4"/>
                <w:sz w:val="20"/>
              </w:rPr>
              <w:t>Triggering</w:t>
            </w:r>
            <w:r>
              <w:rPr>
                <w:b/>
                <w:i/>
                <w:spacing w:val="-4"/>
                <w:sz w:val="20"/>
              </w:rPr>
              <w:t> </w:t>
            </w:r>
            <w:r>
              <w:rPr>
                <w:b/>
                <w:i/>
                <w:spacing w:val="-2"/>
                <w:sz w:val="20"/>
              </w:rPr>
              <w:t>Actors:</w:t>
            </w:r>
          </w:p>
        </w:tc>
        <w:tc>
          <w:tcPr>
            <w:tcW w:w="3154" w:type="dxa"/>
          </w:tcPr>
          <w:p>
            <w:pPr>
              <w:pStyle w:val="TableParagraph"/>
              <w:spacing w:before="14"/>
              <w:rPr>
                <w:sz w:val="20"/>
              </w:rPr>
            </w:pPr>
            <w:r>
              <w:rPr>
                <w:sz w:val="20"/>
              </w:rPr>
              <w:t>Adaptive</w:t>
            </w:r>
            <w:r>
              <w:rPr>
                <w:spacing w:val="-14"/>
                <w:sz w:val="20"/>
              </w:rPr>
              <w:t> </w:t>
            </w:r>
            <w:r>
              <w:rPr>
                <w:spacing w:val="-2"/>
                <w:sz w:val="20"/>
              </w:rPr>
              <w:t>Application</w:t>
            </w:r>
          </w:p>
        </w:tc>
        <w:tc>
          <w:tcPr>
            <w:tcW w:w="3984" w:type="dxa"/>
          </w:tcPr>
          <w:p>
            <w:pPr>
              <w:pStyle w:val="TableParagraph"/>
              <w:spacing w:line="232" w:lineRule="auto" w:before="19"/>
              <w:ind w:right="116"/>
              <w:rPr>
                <w:sz w:val="20"/>
              </w:rPr>
            </w:pPr>
            <w:r>
              <w:rPr>
                <w:sz w:val="20"/>
              </w:rPr>
              <w:t>The</w:t>
            </w:r>
            <w:r>
              <w:rPr>
                <w:spacing w:val="-14"/>
                <w:sz w:val="20"/>
              </w:rPr>
              <w:t> </w:t>
            </w:r>
            <w:hyperlink w:history="true" w:anchor="_bookmark24">
              <w:r>
                <w:rPr>
                  <w:rFonts w:ascii="Courier New"/>
                  <w:color w:val="0000FF"/>
                  <w:sz w:val="20"/>
                </w:rPr>
                <w:t>Adaptive</w:t>
              </w:r>
              <w:r>
                <w:rPr>
                  <w:rFonts w:ascii="Courier New"/>
                  <w:color w:val="0000FF"/>
                  <w:spacing w:val="-30"/>
                  <w:sz w:val="20"/>
                </w:rPr>
                <w:t> </w:t>
              </w:r>
              <w:r>
                <w:rPr>
                  <w:rFonts w:ascii="Courier New"/>
                  <w:color w:val="0000FF"/>
                  <w:sz w:val="20"/>
                </w:rPr>
                <w:t>Application</w:t>
              </w:r>
              <w:r>
                <w:rPr>
                  <w:rFonts w:ascii="Courier New"/>
                  <w:color w:val="0000FF"/>
                  <w:spacing w:val="-65"/>
                  <w:sz w:val="20"/>
                </w:rPr>
                <w:t> </w:t>
              </w:r>
            </w:hyperlink>
            <w:r>
              <w:rPr>
                <w:sz w:val="20"/>
              </w:rPr>
              <w:t>triggers this use case.</w:t>
            </w:r>
          </w:p>
        </w:tc>
      </w:tr>
      <w:tr>
        <w:trPr>
          <w:trHeight w:val="784" w:hRule="atLeast"/>
        </w:trPr>
        <w:tc>
          <w:tcPr>
            <w:tcW w:w="1909" w:type="dxa"/>
            <w:shd w:val="clear" w:color="auto" w:fill="E5E5E5"/>
          </w:tcPr>
          <w:p>
            <w:pPr>
              <w:pStyle w:val="TableParagraph"/>
              <w:spacing w:line="249" w:lineRule="auto" w:before="17"/>
              <w:rPr>
                <w:b/>
                <w:i/>
                <w:sz w:val="20"/>
              </w:rPr>
            </w:pPr>
            <w:r>
              <w:rPr>
                <w:b/>
                <w:i/>
                <w:spacing w:val="-2"/>
                <w:sz w:val="20"/>
              </w:rPr>
              <w:t>Participating</w:t>
            </w:r>
            <w:r>
              <w:rPr>
                <w:b/>
                <w:i/>
                <w:spacing w:val="-2"/>
                <w:sz w:val="20"/>
              </w:rPr>
              <w:t> Actors:</w:t>
            </w:r>
          </w:p>
        </w:tc>
        <w:tc>
          <w:tcPr>
            <w:tcW w:w="3154" w:type="dxa"/>
          </w:tcPr>
          <w:p>
            <w:pPr>
              <w:pStyle w:val="TableParagraph"/>
              <w:spacing w:before="18"/>
              <w:rPr>
                <w:sz w:val="20"/>
              </w:rPr>
            </w:pPr>
            <w:r>
              <w:rPr>
                <w:sz w:val="20"/>
              </w:rPr>
              <w:t>Operating</w:t>
            </w:r>
            <w:r>
              <w:rPr>
                <w:spacing w:val="-12"/>
                <w:sz w:val="20"/>
              </w:rPr>
              <w:t> </w:t>
            </w:r>
            <w:r>
              <w:rPr>
                <w:spacing w:val="-2"/>
                <w:sz w:val="20"/>
              </w:rPr>
              <w:t>System</w:t>
            </w:r>
          </w:p>
        </w:tc>
        <w:tc>
          <w:tcPr>
            <w:tcW w:w="3984" w:type="dxa"/>
          </w:tcPr>
          <w:p>
            <w:pPr>
              <w:pStyle w:val="TableParagraph"/>
              <w:spacing w:before="14"/>
              <w:ind w:right="147"/>
              <w:rPr>
                <w:sz w:val="20"/>
              </w:rPr>
            </w:pPr>
            <w:r>
              <w:rPr>
                <w:sz w:val="20"/>
              </w:rPr>
              <w:t>The</w:t>
            </w:r>
            <w:r>
              <w:rPr>
                <w:spacing w:val="-14"/>
                <w:sz w:val="20"/>
              </w:rPr>
              <w:t> </w:t>
            </w:r>
            <w:hyperlink w:history="true" w:anchor="_bookmark28">
              <w:r>
                <w:rPr>
                  <w:rFonts w:ascii="Courier New"/>
                  <w:color w:val="0000FF"/>
                  <w:sz w:val="20"/>
                </w:rPr>
                <w:t>Operating</w:t>
              </w:r>
              <w:r>
                <w:rPr>
                  <w:rFonts w:ascii="Courier New"/>
                  <w:color w:val="0000FF"/>
                  <w:spacing w:val="-21"/>
                  <w:sz w:val="20"/>
                </w:rPr>
                <w:t> </w:t>
              </w:r>
              <w:r>
                <w:rPr>
                  <w:rFonts w:ascii="Courier New"/>
                  <w:color w:val="0000FF"/>
                  <w:sz w:val="20"/>
                </w:rPr>
                <w:t>System</w:t>
              </w:r>
              <w:r>
                <w:rPr>
                  <w:rFonts w:ascii="Courier New"/>
                  <w:color w:val="0000FF"/>
                  <w:spacing w:val="-65"/>
                  <w:sz w:val="20"/>
                </w:rPr>
                <w:t> </w:t>
              </w:r>
            </w:hyperlink>
            <w:r>
              <w:rPr>
                <w:sz w:val="20"/>
              </w:rPr>
              <w:t>participates</w:t>
            </w:r>
            <w:r>
              <w:rPr>
                <w:spacing w:val="-9"/>
                <w:sz w:val="20"/>
              </w:rPr>
              <w:t> </w:t>
            </w:r>
            <w:r>
              <w:rPr>
                <w:sz w:val="20"/>
              </w:rPr>
              <w:t>in this use case by providing information from underlying storage.</w:t>
            </w:r>
          </w:p>
        </w:tc>
      </w:tr>
      <w:tr>
        <w:trPr>
          <w:trHeight w:val="267" w:hRule="atLeast"/>
        </w:trPr>
        <w:tc>
          <w:tcPr>
            <w:tcW w:w="1909" w:type="dxa"/>
            <w:shd w:val="clear" w:color="auto" w:fill="E5E5E5"/>
          </w:tcPr>
          <w:p>
            <w:pPr>
              <w:pStyle w:val="TableParagraph"/>
              <w:spacing w:before="17"/>
              <w:rPr>
                <w:b/>
                <w:i/>
                <w:sz w:val="20"/>
              </w:rPr>
            </w:pPr>
            <w:r>
              <w:rPr>
                <w:b/>
                <w:i/>
                <w:spacing w:val="-2"/>
                <w:sz w:val="20"/>
              </w:rPr>
              <w:t>Preconditions:</w:t>
            </w:r>
          </w:p>
        </w:tc>
        <w:tc>
          <w:tcPr>
            <w:tcW w:w="7138" w:type="dxa"/>
            <w:gridSpan w:val="2"/>
          </w:tcPr>
          <w:p>
            <w:pPr>
              <w:pStyle w:val="TableParagraph"/>
              <w:spacing w:before="14"/>
              <w:rPr>
                <w:sz w:val="20"/>
              </w:rPr>
            </w:pPr>
            <w:r>
              <w:rPr>
                <w:spacing w:val="-4"/>
                <w:sz w:val="20"/>
              </w:rPr>
              <w:t>None</w:t>
            </w:r>
          </w:p>
        </w:tc>
      </w:tr>
      <w:tr>
        <w:trPr>
          <w:trHeight w:val="267" w:hRule="atLeast"/>
        </w:trPr>
        <w:tc>
          <w:tcPr>
            <w:tcW w:w="1909" w:type="dxa"/>
            <w:shd w:val="clear" w:color="auto" w:fill="E5E5E5"/>
          </w:tcPr>
          <w:p>
            <w:pPr>
              <w:pStyle w:val="TableParagraph"/>
              <w:spacing w:before="17"/>
              <w:rPr>
                <w:b/>
                <w:i/>
                <w:sz w:val="20"/>
              </w:rPr>
            </w:pPr>
            <w:r>
              <w:rPr>
                <w:b/>
                <w:i/>
                <w:spacing w:val="-2"/>
                <w:sz w:val="20"/>
              </w:rPr>
              <w:t>Invariants:</w:t>
            </w:r>
          </w:p>
        </w:tc>
        <w:tc>
          <w:tcPr>
            <w:tcW w:w="7138" w:type="dxa"/>
            <w:gridSpan w:val="2"/>
          </w:tcPr>
          <w:p>
            <w:pPr>
              <w:pStyle w:val="TableParagraph"/>
              <w:spacing w:before="14"/>
              <w:rPr>
                <w:sz w:val="20"/>
              </w:rPr>
            </w:pPr>
            <w:r>
              <w:rPr>
                <w:spacing w:val="-4"/>
                <w:sz w:val="20"/>
              </w:rPr>
              <w:t>None</w:t>
            </w:r>
          </w:p>
        </w:tc>
      </w:tr>
      <w:tr>
        <w:trPr>
          <w:trHeight w:val="267" w:hRule="atLeast"/>
        </w:trPr>
        <w:tc>
          <w:tcPr>
            <w:tcW w:w="1909" w:type="dxa"/>
            <w:shd w:val="clear" w:color="auto" w:fill="E5E5E5"/>
          </w:tcPr>
          <w:p>
            <w:pPr>
              <w:pStyle w:val="TableParagraph"/>
              <w:spacing w:before="17"/>
              <w:rPr>
                <w:b/>
                <w:i/>
                <w:sz w:val="20"/>
              </w:rPr>
            </w:pPr>
            <w:r>
              <w:rPr>
                <w:b/>
                <w:i/>
                <w:spacing w:val="-2"/>
                <w:sz w:val="20"/>
              </w:rPr>
              <w:t>Postconditions:</w:t>
            </w:r>
          </w:p>
        </w:tc>
        <w:tc>
          <w:tcPr>
            <w:tcW w:w="7138" w:type="dxa"/>
            <w:gridSpan w:val="2"/>
          </w:tcPr>
          <w:p>
            <w:pPr>
              <w:pStyle w:val="TableParagraph"/>
              <w:spacing w:before="14"/>
              <w:rPr>
                <w:sz w:val="20"/>
              </w:rPr>
            </w:pPr>
            <w:r>
              <w:rPr>
                <w:spacing w:val="-4"/>
                <w:sz w:val="20"/>
              </w:rPr>
              <w:t>None</w:t>
            </w:r>
          </w:p>
        </w:tc>
      </w:tr>
      <w:tr>
        <w:trPr>
          <w:trHeight w:val="784" w:hRule="atLeast"/>
        </w:trPr>
        <w:tc>
          <w:tcPr>
            <w:tcW w:w="1909" w:type="dxa"/>
            <w:vMerge w:val="restart"/>
            <w:shd w:val="clear" w:color="auto" w:fill="E5E5E5"/>
          </w:tcPr>
          <w:p>
            <w:pPr>
              <w:pStyle w:val="TableParagraph"/>
              <w:spacing w:before="27"/>
              <w:rPr>
                <w:b/>
                <w:i/>
                <w:sz w:val="20"/>
              </w:rPr>
            </w:pPr>
            <w:r>
              <w:rPr>
                <w:b/>
                <w:i/>
                <w:spacing w:val="-2"/>
                <w:sz w:val="20"/>
              </w:rPr>
              <w:t>Scenarios:</w:t>
            </w:r>
          </w:p>
        </w:tc>
        <w:tc>
          <w:tcPr>
            <w:tcW w:w="3154" w:type="dxa"/>
          </w:tcPr>
          <w:p>
            <w:pPr>
              <w:pStyle w:val="TableParagraph"/>
              <w:spacing w:before="35"/>
              <w:rPr>
                <w:rFonts w:ascii="Courier New"/>
                <w:sz w:val="20"/>
              </w:rPr>
            </w:pPr>
            <w:hyperlink w:history="true" w:anchor="_bookmark283">
              <w:r>
                <w:rPr>
                  <w:rFonts w:ascii="Courier New"/>
                  <w:color w:val="0000FF"/>
                  <w:sz w:val="20"/>
                </w:rPr>
                <w:t>Get</w:t>
              </w:r>
              <w:r>
                <w:rPr>
                  <w:rFonts w:ascii="Courier New"/>
                  <w:color w:val="0000FF"/>
                  <w:spacing w:val="-10"/>
                  <w:sz w:val="20"/>
                </w:rPr>
                <w:t> </w:t>
              </w:r>
              <w:r>
                <w:rPr>
                  <w:rFonts w:ascii="Courier New"/>
                  <w:color w:val="0000FF"/>
                  <w:sz w:val="20"/>
                </w:rPr>
                <w:t>FileStorage</w:t>
              </w:r>
              <w:r>
                <w:rPr>
                  <w:rFonts w:ascii="Courier New"/>
                  <w:color w:val="0000FF"/>
                  <w:spacing w:val="-9"/>
                  <w:sz w:val="20"/>
                </w:rPr>
                <w:t> </w:t>
              </w:r>
              <w:r>
                <w:rPr>
                  <w:rFonts w:ascii="Courier New"/>
                  <w:color w:val="0000FF"/>
                  <w:spacing w:val="-4"/>
                  <w:sz w:val="20"/>
                </w:rPr>
                <w:t>Size</w:t>
              </w:r>
            </w:hyperlink>
          </w:p>
        </w:tc>
        <w:tc>
          <w:tcPr>
            <w:tcW w:w="3984" w:type="dxa"/>
          </w:tcPr>
          <w:p>
            <w:pPr>
              <w:pStyle w:val="TableParagraph"/>
              <w:spacing w:line="249" w:lineRule="auto" w:before="14"/>
              <w:ind w:right="116"/>
              <w:rPr>
                <w:sz w:val="20"/>
              </w:rPr>
            </w:pPr>
            <w:r>
              <w:rPr>
                <w:sz w:val="20"/>
              </w:rPr>
              <w:t>This scenario shows how to obtain information</w:t>
            </w:r>
            <w:r>
              <w:rPr>
                <w:spacing w:val="-13"/>
                <w:sz w:val="20"/>
              </w:rPr>
              <w:t> </w:t>
            </w:r>
            <w:r>
              <w:rPr>
                <w:sz w:val="20"/>
              </w:rPr>
              <w:t>about</w:t>
            </w:r>
            <w:r>
              <w:rPr>
                <w:spacing w:val="-13"/>
                <w:sz w:val="20"/>
              </w:rPr>
              <w:t> </w:t>
            </w:r>
            <w:r>
              <w:rPr>
                <w:sz w:val="20"/>
              </w:rPr>
              <w:t>occupied</w:t>
            </w:r>
            <w:r>
              <w:rPr>
                <w:spacing w:val="-13"/>
                <w:sz w:val="20"/>
              </w:rPr>
              <w:t> </w:t>
            </w:r>
            <w:r>
              <w:rPr>
                <w:sz w:val="20"/>
              </w:rPr>
              <w:t>storage</w:t>
            </w:r>
            <w:r>
              <w:rPr>
                <w:spacing w:val="-13"/>
                <w:sz w:val="20"/>
              </w:rPr>
              <w:t> </w:t>
            </w:r>
            <w:r>
              <w:rPr>
                <w:sz w:val="20"/>
              </w:rPr>
              <w:t>space of a </w:t>
            </w:r>
            <w:hyperlink w:history="true" w:anchor="_bookmark130">
              <w:r>
                <w:rPr>
                  <w:color w:val="0000FF"/>
                  <w:sz w:val="20"/>
                </w:rPr>
                <w:t>FileStorage</w:t>
              </w:r>
            </w:hyperlink>
            <w:r>
              <w:rPr>
                <w:sz w:val="20"/>
              </w:rPr>
              <w:t>.</w:t>
            </w:r>
          </w:p>
        </w:tc>
      </w:tr>
      <w:tr>
        <w:trPr>
          <w:trHeight w:val="793" w:hRule="atLeast"/>
        </w:trPr>
        <w:tc>
          <w:tcPr>
            <w:tcW w:w="1909" w:type="dxa"/>
            <w:vMerge/>
            <w:tcBorders>
              <w:top w:val="nil"/>
            </w:tcBorders>
            <w:shd w:val="clear" w:color="auto" w:fill="E5E5E5"/>
          </w:tcPr>
          <w:p>
            <w:pPr>
              <w:rPr>
                <w:sz w:val="2"/>
                <w:szCs w:val="2"/>
              </w:rPr>
            </w:pPr>
          </w:p>
        </w:tc>
        <w:tc>
          <w:tcPr>
            <w:tcW w:w="3154" w:type="dxa"/>
          </w:tcPr>
          <w:p>
            <w:pPr>
              <w:pStyle w:val="TableParagraph"/>
              <w:spacing w:before="45"/>
              <w:rPr>
                <w:rFonts w:ascii="Courier New"/>
                <w:sz w:val="20"/>
              </w:rPr>
            </w:pPr>
            <w:hyperlink w:history="true" w:anchor="_bookmark285">
              <w:r>
                <w:rPr>
                  <w:rFonts w:ascii="Courier New"/>
                  <w:color w:val="0000FF"/>
                  <w:sz w:val="20"/>
                </w:rPr>
                <w:t>Get</w:t>
              </w:r>
              <w:r>
                <w:rPr>
                  <w:rFonts w:ascii="Courier New"/>
                  <w:color w:val="0000FF"/>
                  <w:spacing w:val="-12"/>
                  <w:sz w:val="20"/>
                </w:rPr>
                <w:t> </w:t>
              </w:r>
              <w:r>
                <w:rPr>
                  <w:rFonts w:ascii="Courier New"/>
                  <w:color w:val="0000FF"/>
                  <w:sz w:val="20"/>
                </w:rPr>
                <w:t>KeyValueStorage</w:t>
              </w:r>
              <w:r>
                <w:rPr>
                  <w:rFonts w:ascii="Courier New"/>
                  <w:color w:val="0000FF"/>
                  <w:spacing w:val="-12"/>
                  <w:sz w:val="20"/>
                </w:rPr>
                <w:t> </w:t>
              </w:r>
              <w:r>
                <w:rPr>
                  <w:rFonts w:ascii="Courier New"/>
                  <w:color w:val="0000FF"/>
                  <w:spacing w:val="-4"/>
                  <w:sz w:val="20"/>
                </w:rPr>
                <w:t>Size</w:t>
              </w:r>
            </w:hyperlink>
          </w:p>
        </w:tc>
        <w:tc>
          <w:tcPr>
            <w:tcW w:w="3984" w:type="dxa"/>
          </w:tcPr>
          <w:p>
            <w:pPr>
              <w:pStyle w:val="TableParagraph"/>
              <w:spacing w:line="249" w:lineRule="auto" w:before="24"/>
              <w:ind w:right="116"/>
              <w:rPr>
                <w:sz w:val="20"/>
              </w:rPr>
            </w:pPr>
            <w:r>
              <w:rPr>
                <w:sz w:val="20"/>
              </w:rPr>
              <w:t>This scenario shows how to obtain information</w:t>
            </w:r>
            <w:r>
              <w:rPr>
                <w:spacing w:val="-13"/>
                <w:sz w:val="20"/>
              </w:rPr>
              <w:t> </w:t>
            </w:r>
            <w:r>
              <w:rPr>
                <w:sz w:val="20"/>
              </w:rPr>
              <w:t>about</w:t>
            </w:r>
            <w:r>
              <w:rPr>
                <w:spacing w:val="-13"/>
                <w:sz w:val="20"/>
              </w:rPr>
              <w:t> </w:t>
            </w:r>
            <w:r>
              <w:rPr>
                <w:sz w:val="20"/>
              </w:rPr>
              <w:t>occupied</w:t>
            </w:r>
            <w:r>
              <w:rPr>
                <w:spacing w:val="-13"/>
                <w:sz w:val="20"/>
              </w:rPr>
              <w:t> </w:t>
            </w:r>
            <w:r>
              <w:rPr>
                <w:sz w:val="20"/>
              </w:rPr>
              <w:t>storage</w:t>
            </w:r>
            <w:r>
              <w:rPr>
                <w:spacing w:val="-13"/>
                <w:sz w:val="20"/>
              </w:rPr>
              <w:t> </w:t>
            </w:r>
            <w:r>
              <w:rPr>
                <w:sz w:val="20"/>
              </w:rPr>
              <w:t>space of a </w:t>
            </w:r>
            <w:hyperlink w:history="true" w:anchor="_bookmark141">
              <w:r>
                <w:rPr>
                  <w:color w:val="0000FF"/>
                  <w:sz w:val="20"/>
                </w:rPr>
                <w:t>KeyValueStorage</w:t>
              </w:r>
            </w:hyperlink>
            <w:r>
              <w:rPr>
                <w:sz w:val="20"/>
              </w:rPr>
              <w:t>.</w:t>
            </w:r>
          </w:p>
        </w:tc>
      </w:tr>
    </w:tbl>
    <w:p>
      <w:pPr>
        <w:spacing w:before="43"/>
        <w:ind w:left="271" w:right="308" w:firstLine="0"/>
        <w:jc w:val="center"/>
        <w:rPr>
          <w:b/>
          <w:sz w:val="22"/>
        </w:rPr>
      </w:pPr>
      <w:r>
        <w:rPr>
          <w:b/>
          <w:sz w:val="22"/>
        </w:rPr>
        <w:t>Table</w:t>
      </w:r>
      <w:r>
        <w:rPr>
          <w:b/>
          <w:spacing w:val="-12"/>
          <w:sz w:val="22"/>
        </w:rPr>
        <w:t> </w:t>
      </w:r>
      <w:r>
        <w:rPr>
          <w:b/>
          <w:sz w:val="22"/>
        </w:rPr>
        <w:t>10.14: Use-Case</w:t>
      </w:r>
      <w:r>
        <w:rPr>
          <w:b/>
          <w:spacing w:val="-12"/>
          <w:sz w:val="22"/>
        </w:rPr>
        <w:t> </w:t>
      </w:r>
      <w:r>
        <w:rPr>
          <w:b/>
          <w:sz w:val="22"/>
        </w:rPr>
        <w:t>Get</w:t>
      </w:r>
      <w:r>
        <w:rPr>
          <w:b/>
          <w:spacing w:val="-12"/>
          <w:sz w:val="22"/>
        </w:rPr>
        <w:t> </w:t>
      </w:r>
      <w:r>
        <w:rPr>
          <w:b/>
          <w:sz w:val="22"/>
        </w:rPr>
        <w:t>Storage</w:t>
      </w:r>
      <w:r>
        <w:rPr>
          <w:b/>
          <w:spacing w:val="-11"/>
          <w:sz w:val="22"/>
        </w:rPr>
        <w:t> </w:t>
      </w:r>
      <w:r>
        <w:rPr>
          <w:b/>
          <w:spacing w:val="-4"/>
          <w:sz w:val="22"/>
        </w:rPr>
        <w:t>Size</w:t>
      </w:r>
    </w:p>
    <w:p>
      <w:pPr>
        <w:spacing w:after="0"/>
        <w:jc w:val="center"/>
        <w:rPr>
          <w:sz w:val="22"/>
        </w:rPr>
        <w:sectPr>
          <w:type w:val="continuous"/>
          <w:pgSz w:w="11910" w:h="14140"/>
          <w:pgMar w:header="0" w:footer="0" w:top="200" w:bottom="0" w:left="1260" w:right="1220"/>
        </w:sectPr>
      </w:pPr>
    </w:p>
    <w:p>
      <w:pPr>
        <w:pStyle w:val="Heading2"/>
        <w:numPr>
          <w:ilvl w:val="1"/>
          <w:numId w:val="4"/>
        </w:numPr>
        <w:tabs>
          <w:tab w:pos="1002" w:val="left" w:leader="none"/>
          <w:tab w:pos="1003" w:val="left" w:leader="none"/>
        </w:tabs>
        <w:spacing w:line="240" w:lineRule="auto" w:before="85" w:after="0"/>
        <w:ind w:left="1002" w:right="0" w:hanging="846"/>
        <w:jc w:val="left"/>
      </w:pPr>
      <w:bookmarkStart w:name="10.3 Security" w:id="335"/>
      <w:bookmarkEnd w:id="335"/>
      <w:r>
        <w:rPr>
          <w:b w:val="0"/>
        </w:rPr>
      </w:r>
      <w:bookmarkStart w:name="_bookmark255" w:id="336"/>
      <w:bookmarkEnd w:id="336"/>
      <w:r>
        <w:rPr>
          <w:spacing w:val="-2"/>
        </w:rPr>
        <w:t>Security</w:t>
      </w:r>
    </w:p>
    <w:p>
      <w:pPr>
        <w:pStyle w:val="BodyText"/>
        <w:spacing w:before="2"/>
        <w:rPr>
          <w:b/>
          <w:sz w:val="28"/>
        </w:rPr>
      </w:pPr>
    </w:p>
    <w:p>
      <w:pPr>
        <w:pStyle w:val="Heading3"/>
        <w:numPr>
          <w:ilvl w:val="2"/>
          <w:numId w:val="4"/>
        </w:numPr>
        <w:tabs>
          <w:tab w:pos="1061" w:val="left" w:leader="none"/>
          <w:tab w:pos="1062" w:val="left" w:leader="none"/>
        </w:tabs>
        <w:spacing w:line="240" w:lineRule="auto" w:before="0" w:after="0"/>
        <w:ind w:left="1061" w:right="0" w:hanging="905"/>
        <w:jc w:val="left"/>
      </w:pPr>
      <w:r>
        <w:rPr/>
        <w:pict>
          <v:group style="position:absolute;margin-left:175.839661pt;margin-top:30.773832pt;width:292.25pt;height:148.7pt;mso-position-horizontal-relative:page;mso-position-vertical-relative:paragraph;z-index:-29795328" id="docshapegroup3297" coordorigin="3517,615" coordsize="5845,2974">
            <v:line style="position:absolute" from="4282,2997" to="4282,3478" stroked="true" strokeweight=".528449pt" strokecolor="#000000">
              <v:stroke dashstyle="solid"/>
            </v:line>
            <v:line style="position:absolute" from="4282,3478" to="6608,3478" stroked="true" strokeweight=".528449pt" strokecolor="#000000">
              <v:stroke dashstyle="solid"/>
            </v:line>
            <v:shape style="position:absolute;left:4281;top:1045;width:2326;height:2434" id="docshape3298" coordorigin="4282,1045" coordsize="2326,2434" path="m6608,2997l6608,3478m4282,1045l4282,1435m6608,1045l6608,2876e" filled="false" stroked="true" strokeweight=".528449pt" strokecolor="#000000">
              <v:path arrowok="t"/>
              <v:stroke dashstyle="solid"/>
            </v:shape>
            <v:line style="position:absolute" from="6608,1045" to="4282,1045" stroked="true" strokeweight=".528449pt" strokecolor="#000000">
              <v:stroke dashstyle="solid"/>
            </v:line>
            <v:line style="position:absolute" from="4177,2997" to="4177,3583" stroked="true" strokeweight=".528449pt" strokecolor="#000000">
              <v:stroke dashstyle="solid"/>
            </v:line>
            <v:shape style="position:absolute;left:4176;top:620;width:5180;height:2963" id="docshape3299" coordorigin="4177,621" coordsize="5180,2963" path="m4177,3583l9356,3583m9356,3583l9356,621e" filled="false" stroked="true" strokeweight=".528449pt" strokecolor="#000000">
              <v:path arrowok="t"/>
              <v:stroke dashstyle="solid"/>
            </v:shape>
            <v:line style="position:absolute" from="4177,621" to="4177,1435" stroked="true" strokeweight=".528449pt" strokecolor="#000000">
              <v:stroke dashstyle="solid"/>
            </v:line>
            <v:line style="position:absolute" from="9356,621" to="4177,621" stroked="true" strokeweight=".528449pt" strokecolor="#000000">
              <v:stroke dashstyle="solid"/>
            </v:line>
            <v:shape style="position:absolute;left:4811;top:1362;width:1268;height:845" id="docshape3300" coordorigin="4811,1362" coordsize="1268,845" path="m5446,1362l5360,1366,5277,1377,5198,1395,5125,1420,5058,1450,4997,1486,4943,1526,4898,1571,4861,1620,4817,1727,4811,1785,4817,1842,4861,1950,4898,1998,4943,2043,4997,2084,5058,2119,5125,2150,5198,2174,5277,2192,5360,2203,5446,2207,5532,2203,5614,2192,5692,2174,5765,2150,5833,2119,5893,2084,5947,2043,5992,1998,6029,1950,6073,1842,6078,1785,6073,1727,6029,1620,5992,1571,5947,1526,5893,1486,5833,1450,5765,1420,5692,1395,5614,1377,5532,1366,5446,1362xe" filled="true" fillcolor="#fcf2e3" stroked="false">
              <v:path arrowok="t"/>
              <v:fill type="solid"/>
            </v:shape>
            <v:shape style="position:absolute;left:4811;top:1362;width:1268;height:845" id="docshape3301" coordorigin="4811,1362" coordsize="1268,845" path="m6078,1785l6056,1672,5992,1571,5947,1526,5893,1486,5833,1450,5765,1420,5692,1395,5614,1377,5532,1366,5446,1362,5360,1366,5277,1377,5198,1395,5125,1420,5058,1450,4997,1486,4943,1526,4898,1571,4861,1620,4817,1727,4811,1785,4817,1842,4861,1950,4898,1998,4943,2043,4997,2084,5058,2119,5125,2150,5198,2174,5277,2192,5360,2203,5446,2207,5532,2203,5614,2192,5692,2174,5765,2150,5833,2119,5893,2084,5947,2043,5992,1998,6029,1950,6073,1842,6078,1785xe" filled="false" stroked="true" strokeweight=".528449pt" strokecolor="#000000">
              <v:path arrowok="t"/>
              <v:stroke dashstyle="solid"/>
            </v:shape>
            <v:shape style="position:absolute;left:4811;top:2419;width:1268;height:847" id="docshape3302" coordorigin="4811,2419" coordsize="1268,847" path="m5446,2419l5360,2423,5277,2434,5198,2453,5125,2477,5058,2508,4997,2544,4943,2584,4898,2629,4861,2678,4817,2786,4811,2844,4817,2901,4861,3008,4898,3056,4943,3101,4997,3142,5058,3178,5125,3208,5198,3233,5277,3251,5360,3262,5446,3266,5532,3262,5614,3251,5692,3233,5765,3208,5833,3178,5893,3142,5947,3101,5992,3056,6029,3008,6073,2901,6078,2844,6073,2786,6029,2678,5992,2629,5947,2584,5893,2544,5833,2508,5765,2477,5692,2453,5614,2434,5532,2423,5446,2419xe" filled="true" fillcolor="#fcf2e3" stroked="false">
              <v:path arrowok="t"/>
              <v:fill type="solid"/>
            </v:shape>
            <v:shape style="position:absolute;left:4811;top:2419;width:1268;height:847" id="docshape3303" coordorigin="4811,2419" coordsize="1268,847" path="m6078,2844l6056,2731,5992,2629,5947,2584,5893,2544,5833,2508,5765,2477,5692,2453,5614,2434,5532,2423,5446,2419,5360,2423,5277,2434,5198,2453,5125,2477,5058,2508,4997,2544,4943,2584,4898,2629,4861,2678,4817,2786,4811,2844,4817,2901,4861,3008,4898,3056,4943,3101,4997,3142,5058,3178,5125,3208,5198,3233,5277,3251,5360,3262,5446,3266,5532,3262,5614,3251,5692,3233,5765,3208,5833,3178,5893,3142,5947,3101,5992,3056,6029,3008,6073,2901,6078,2844xe" filled="false" stroked="true" strokeweight=".528449pt" strokecolor="#000000">
              <v:path arrowok="t"/>
              <v:stroke dashstyle="solid"/>
            </v:shape>
            <v:rect style="position:absolute;left:7135;top:2419;width:2114;height:847" id="docshape3304" filled="true" fillcolor="#fff59c" stroked="false">
              <v:fill type="solid"/>
            </v:rect>
            <v:rect style="position:absolute;left:7135;top:2419;width:2114;height:847" id="docshape3305" filled="false" stroked="true" strokeweight=".528449pt" strokecolor="#000000">
              <v:stroke dashstyle="solid"/>
            </v:rect>
            <v:shape style="position:absolute;left:9043;top:2466;width:159;height:191" type="#_x0000_t75" id="docshape3306" stroked="false">
              <v:imagedata r:id="rId196" o:title=""/>
            </v:shape>
            <v:line style="position:absolute" from="6078,2844" to="7135,2844" stroked="true" strokeweight=".528449pt" strokecolor="#000000">
              <v:stroke dashstyle="solid"/>
            </v:line>
            <v:shape style="position:absolute;left:4176;top:2203;width:106;height:673" id="docshape3307" coordorigin="4177,2203" coordsize="106,673" path="m4282,2203l4282,2876m4177,2203l4177,2876e" filled="false" stroked="true" strokeweight=".528449pt" strokecolor="#000000">
              <v:path arrowok="t"/>
              <v:stroke dashstyle="solid"/>
            </v:shape>
            <v:line style="position:absolute" from="3522,2844" to="4811,2844" stroked="true" strokeweight=".528449pt" strokecolor="#000000">
              <v:stroke dashstyle="solid"/>
            </v:line>
            <v:shape style="position:absolute;left:4176;top:1556;width:106;height:526" id="docshape3308" coordorigin="4177,1556" coordsize="106,526" path="m4282,1556l4282,2082m4177,1556l4177,2082e" filled="false" stroked="true" strokeweight=".528449pt" strokecolor="#000000">
              <v:path arrowok="t"/>
              <v:stroke dashstyle="solid"/>
            </v:shape>
            <v:shape style="position:absolute;left:3522;top:1202;width:1290;height:1217" id="docshape3309" coordorigin="3522,1203" coordsize="1290,1217" path="m3522,2419l4811,1932m3595,1203l4811,1605e" filled="false" stroked="true" strokeweight=".528449pt" strokecolor="#000000">
              <v:path arrowok="t"/>
              <v:stroke dashstyle="solid"/>
            </v:shape>
            <v:shape style="position:absolute;left:3732;top:1435;width:902;height:768" id="docshape3310" coordorigin="3732,1435" coordsize="902,768" path="m4559,1435l3837,1435,3837,1556,4559,1556,4559,1435xm4634,2082l3732,2082,3732,2203,4634,2203,4634,2082xe" filled="true" fillcolor="#ffffff" stroked="false">
              <v:path arrowok="t"/>
              <v:fill type="solid"/>
            </v:shape>
            <w10:wrap type="none"/>
          </v:group>
        </w:pict>
      </w:r>
      <w:bookmarkStart w:name="10.3.1 Firewall" w:id="337"/>
      <w:bookmarkEnd w:id="337"/>
      <w:r>
        <w:rPr>
          <w:b w:val="0"/>
        </w:rPr>
      </w:r>
      <w:bookmarkStart w:name="_bookmark256" w:id="338"/>
      <w:bookmarkEnd w:id="338"/>
      <w:r>
        <w:rPr>
          <w:spacing w:val="-2"/>
        </w:rPr>
        <w:t>Fir</w:t>
      </w:r>
      <w:r>
        <w:rPr>
          <w:spacing w:val="-2"/>
        </w:rPr>
        <w:t>ewall</w:t>
      </w:r>
    </w:p>
    <w:p>
      <w:pPr>
        <w:pStyle w:val="BodyText"/>
        <w:spacing w:before="4"/>
        <w:rPr>
          <w:b/>
          <w:sz w:val="29"/>
        </w:rPr>
      </w:pPr>
      <w:r>
        <w:rPr/>
        <w:drawing>
          <wp:anchor distT="0" distB="0" distL="0" distR="0" allowOverlap="1" layoutInCell="1" locked="0" behindDoc="0" simplePos="0" relativeHeight="490">
            <wp:simplePos x="0" y="0"/>
            <wp:positionH relativeFrom="page">
              <wp:posOffset>1827174</wp:posOffset>
            </wp:positionH>
            <wp:positionV relativeFrom="paragraph">
              <wp:posOffset>229950</wp:posOffset>
            </wp:positionV>
            <wp:extent cx="240470" cy="495300"/>
            <wp:effectExtent l="0" t="0" r="0" b="0"/>
            <wp:wrapTopAndBottom/>
            <wp:docPr id="41" name="image249.png"/>
            <wp:cNvGraphicFramePr>
              <a:graphicFrameLocks noChangeAspect="1"/>
            </wp:cNvGraphicFramePr>
            <a:graphic>
              <a:graphicData uri="http://schemas.openxmlformats.org/drawingml/2006/picture">
                <pic:pic>
                  <pic:nvPicPr>
                    <pic:cNvPr id="42" name="image249.png"/>
                    <pic:cNvPicPr/>
                  </pic:nvPicPr>
                  <pic:blipFill>
                    <a:blip r:embed="rId356" cstate="print"/>
                    <a:stretch>
                      <a:fillRect/>
                    </a:stretch>
                  </pic:blipFill>
                  <pic:spPr>
                    <a:xfrm>
                      <a:off x="0" y="0"/>
                      <a:ext cx="240470" cy="495300"/>
                    </a:xfrm>
                    <a:prstGeom prst="rect">
                      <a:avLst/>
                    </a:prstGeom>
                  </pic:spPr>
                </pic:pic>
              </a:graphicData>
            </a:graphic>
          </wp:anchor>
        </w:drawing>
      </w:r>
    </w:p>
    <w:p>
      <w:pPr>
        <w:spacing w:before="0"/>
        <w:ind w:left="1311" w:right="63" w:firstLine="0"/>
        <w:jc w:val="center"/>
        <w:rPr>
          <w:sz w:val="10"/>
        </w:rPr>
      </w:pPr>
      <w:r>
        <w:rPr>
          <w:w w:val="105"/>
          <w:sz w:val="10"/>
        </w:rPr>
        <w:t>Adaptive</w:t>
      </w:r>
      <w:r>
        <w:rPr>
          <w:spacing w:val="28"/>
          <w:w w:val="105"/>
          <w:sz w:val="10"/>
        </w:rPr>
        <w:t> </w:t>
      </w:r>
      <w:r>
        <w:rPr>
          <w:spacing w:val="-2"/>
          <w:w w:val="105"/>
          <w:sz w:val="10"/>
        </w:rPr>
        <w:t>Application</w:t>
      </w:r>
    </w:p>
    <w:p>
      <w:pPr>
        <w:spacing w:line="288" w:lineRule="auto" w:before="75"/>
        <w:ind w:left="1637" w:right="391" w:hanging="32"/>
        <w:jc w:val="center"/>
        <w:rPr>
          <w:i/>
          <w:sz w:val="10"/>
        </w:rPr>
      </w:pPr>
      <w:r>
        <w:rPr>
          <w:i/>
          <w:spacing w:val="-2"/>
          <w:w w:val="105"/>
          <w:sz w:val="10"/>
        </w:rPr>
        <w:t>(from</w:t>
      </w:r>
      <w:r>
        <w:rPr>
          <w:i/>
          <w:spacing w:val="40"/>
          <w:w w:val="105"/>
          <w:sz w:val="10"/>
        </w:rPr>
        <w:t> </w:t>
      </w:r>
      <w:r>
        <w:rPr>
          <w:i/>
          <w:spacing w:val="-2"/>
          <w:w w:val="105"/>
          <w:sz w:val="10"/>
        </w:rPr>
        <w:t>Actors)</w:t>
      </w:r>
    </w:p>
    <w:p>
      <w:pPr>
        <w:spacing w:line="240" w:lineRule="auto" w:before="0"/>
        <w:rPr>
          <w:i/>
          <w:sz w:val="12"/>
        </w:rPr>
      </w:pPr>
      <w:r>
        <w:rPr/>
        <w:br w:type="column"/>
      </w:r>
      <w:r>
        <w:rPr>
          <w:i/>
          <w:sz w:val="12"/>
        </w:rPr>
      </w:r>
    </w:p>
    <w:p>
      <w:pPr>
        <w:pStyle w:val="BodyText"/>
        <w:rPr>
          <w:i/>
          <w:sz w:val="12"/>
        </w:rPr>
      </w:pPr>
    </w:p>
    <w:p>
      <w:pPr>
        <w:pStyle w:val="BodyText"/>
        <w:rPr>
          <w:i/>
          <w:sz w:val="12"/>
        </w:rPr>
      </w:pPr>
    </w:p>
    <w:p>
      <w:pPr>
        <w:pStyle w:val="BodyText"/>
        <w:rPr>
          <w:i/>
          <w:sz w:val="12"/>
        </w:rPr>
      </w:pPr>
    </w:p>
    <w:p>
      <w:pPr>
        <w:pStyle w:val="BodyText"/>
        <w:rPr>
          <w:i/>
          <w:sz w:val="12"/>
        </w:rPr>
      </w:pPr>
    </w:p>
    <w:p>
      <w:pPr>
        <w:pStyle w:val="BodyText"/>
        <w:rPr>
          <w:i/>
          <w:sz w:val="12"/>
        </w:rPr>
      </w:pPr>
    </w:p>
    <w:p>
      <w:pPr>
        <w:pStyle w:val="BodyText"/>
        <w:rPr>
          <w:i/>
          <w:sz w:val="12"/>
        </w:rPr>
      </w:pPr>
    </w:p>
    <w:p>
      <w:pPr>
        <w:pStyle w:val="BodyText"/>
        <w:rPr>
          <w:i/>
          <w:sz w:val="12"/>
        </w:rPr>
      </w:pPr>
    </w:p>
    <w:p>
      <w:pPr>
        <w:pStyle w:val="BodyText"/>
        <w:rPr>
          <w:i/>
          <w:sz w:val="12"/>
        </w:rPr>
      </w:pPr>
    </w:p>
    <w:p>
      <w:pPr>
        <w:pStyle w:val="BodyText"/>
        <w:rPr>
          <w:i/>
          <w:sz w:val="12"/>
        </w:rPr>
      </w:pPr>
    </w:p>
    <w:p>
      <w:pPr>
        <w:pStyle w:val="BodyText"/>
        <w:rPr>
          <w:i/>
          <w:sz w:val="12"/>
        </w:rPr>
      </w:pPr>
    </w:p>
    <w:p>
      <w:pPr>
        <w:pStyle w:val="BodyText"/>
        <w:rPr>
          <w:i/>
          <w:sz w:val="12"/>
        </w:rPr>
      </w:pPr>
    </w:p>
    <w:p>
      <w:pPr>
        <w:pStyle w:val="BodyText"/>
        <w:rPr>
          <w:i/>
          <w:sz w:val="12"/>
        </w:rPr>
      </w:pPr>
    </w:p>
    <w:p>
      <w:pPr>
        <w:pStyle w:val="BodyText"/>
        <w:rPr>
          <w:i/>
          <w:sz w:val="12"/>
        </w:rPr>
      </w:pPr>
    </w:p>
    <w:p>
      <w:pPr>
        <w:pStyle w:val="BodyText"/>
        <w:rPr>
          <w:i/>
          <w:sz w:val="12"/>
        </w:rPr>
      </w:pPr>
    </w:p>
    <w:p>
      <w:pPr>
        <w:spacing w:before="100"/>
        <w:ind w:left="157" w:right="0" w:firstLine="0"/>
        <w:jc w:val="left"/>
        <w:rPr>
          <w:sz w:val="10"/>
        </w:rPr>
      </w:pPr>
      <w:r>
        <w:rPr>
          <w:spacing w:val="-2"/>
          <w:w w:val="105"/>
          <w:sz w:val="10"/>
        </w:rPr>
        <w:t>«aapTriggers»</w:t>
      </w:r>
    </w:p>
    <w:p>
      <w:pPr>
        <w:spacing w:line="240" w:lineRule="auto" w:before="0"/>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3"/>
        <w:rPr>
          <w:sz w:val="14"/>
        </w:rPr>
      </w:pPr>
    </w:p>
    <w:p>
      <w:pPr>
        <w:spacing w:before="0"/>
        <w:ind w:left="484" w:right="0" w:firstLine="0"/>
        <w:jc w:val="left"/>
        <w:rPr>
          <w:sz w:val="10"/>
        </w:rPr>
      </w:pPr>
      <w:r>
        <w:rPr>
          <w:spacing w:val="-2"/>
          <w:w w:val="105"/>
          <w:sz w:val="10"/>
        </w:rPr>
        <w:t>Firewall</w:t>
      </w:r>
    </w:p>
    <w:p>
      <w:pPr>
        <w:pStyle w:val="BodyText"/>
        <w:rPr>
          <w:sz w:val="12"/>
        </w:rPr>
      </w:pPr>
    </w:p>
    <w:p>
      <w:pPr>
        <w:pStyle w:val="BodyText"/>
        <w:spacing w:before="11"/>
        <w:rPr>
          <w:sz w:val="12"/>
        </w:rPr>
      </w:pPr>
    </w:p>
    <w:p>
      <w:pPr>
        <w:spacing w:line="463" w:lineRule="auto" w:before="0"/>
        <w:ind w:left="157" w:right="0" w:firstLine="159"/>
        <w:jc w:val="left"/>
        <w:rPr>
          <w:sz w:val="10"/>
        </w:rPr>
      </w:pPr>
      <w:r>
        <w:rPr>
          <w:spacing w:val="-2"/>
          <w:w w:val="105"/>
          <w:sz w:val="10"/>
        </w:rPr>
        <w:t>«aapUseCase»</w:t>
      </w:r>
      <w:r>
        <w:rPr>
          <w:spacing w:val="40"/>
          <w:w w:val="105"/>
          <w:sz w:val="10"/>
        </w:rPr>
        <w:t> </w:t>
      </w:r>
      <w:r>
        <w:rPr>
          <w:w w:val="105"/>
          <w:sz w:val="10"/>
        </w:rPr>
        <w:t>Switch Firewall State</w:t>
      </w:r>
    </w:p>
    <w:p>
      <w:pPr>
        <w:spacing w:line="240" w:lineRule="auto" w:before="0"/>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6"/>
        <w:rPr>
          <w:sz w:val="13"/>
        </w:rPr>
      </w:pPr>
    </w:p>
    <w:p>
      <w:pPr>
        <w:spacing w:before="0"/>
        <w:ind w:left="157" w:right="0" w:firstLine="0"/>
        <w:jc w:val="left"/>
        <w:rPr>
          <w:sz w:val="10"/>
        </w:rPr>
      </w:pPr>
      <w:r>
        <w:rPr>
          <w:w w:val="105"/>
          <w:sz w:val="10"/>
        </w:rPr>
        <w:t>Adaptive</w:t>
      </w:r>
      <w:r>
        <w:rPr>
          <w:spacing w:val="28"/>
          <w:w w:val="105"/>
          <w:sz w:val="10"/>
        </w:rPr>
        <w:t> </w:t>
      </w:r>
      <w:r>
        <w:rPr>
          <w:spacing w:val="-2"/>
          <w:w w:val="105"/>
          <w:sz w:val="10"/>
        </w:rPr>
        <w:t>Platform</w:t>
      </w:r>
    </w:p>
    <w:p>
      <w:pPr>
        <w:spacing w:after="0"/>
        <w:jc w:val="left"/>
        <w:rPr>
          <w:sz w:val="10"/>
        </w:rPr>
        <w:sectPr>
          <w:footerReference w:type="default" r:id="rId355"/>
          <w:pgSz w:w="11910" w:h="14140"/>
          <w:pgMar w:footer="0" w:header="0" w:top="260" w:bottom="280" w:left="1260" w:right="1220"/>
          <w:cols w:num="4" w:equalWidth="0">
            <w:col w:w="2372" w:space="48"/>
            <w:col w:w="914" w:space="166"/>
            <w:col w:w="1241" w:space="155"/>
            <w:col w:w="4534"/>
          </w:cols>
        </w:sectPr>
      </w:pPr>
    </w:p>
    <w:p>
      <w:pPr>
        <w:pStyle w:val="BodyText"/>
        <w:spacing w:before="1"/>
        <w:rPr>
          <w:sz w:val="13"/>
        </w:rPr>
      </w:pPr>
    </w:p>
    <w:p>
      <w:pPr>
        <w:spacing w:before="0"/>
        <w:ind w:left="2472" w:right="0" w:firstLine="0"/>
        <w:jc w:val="left"/>
        <w:rPr>
          <w:sz w:val="10"/>
        </w:rPr>
      </w:pPr>
      <w:r>
        <w:rPr>
          <w:spacing w:val="-2"/>
          <w:w w:val="105"/>
          <w:sz w:val="10"/>
        </w:rPr>
        <w:t>«aapParticipates»</w:t>
      </w:r>
    </w:p>
    <w:p>
      <w:pPr>
        <w:pStyle w:val="BodyText"/>
        <w:spacing w:before="1"/>
        <w:rPr>
          <w:sz w:val="16"/>
        </w:rPr>
      </w:pPr>
    </w:p>
    <w:p>
      <w:pPr>
        <w:spacing w:after="0"/>
        <w:rPr>
          <w:sz w:val="16"/>
        </w:rPr>
        <w:sectPr>
          <w:type w:val="continuous"/>
          <w:pgSz w:w="11910" w:h="14140"/>
          <w:pgMar w:header="0" w:footer="0" w:top="200" w:bottom="0" w:left="1260" w:right="1220"/>
        </w:sectPr>
      </w:pPr>
    </w:p>
    <w:p>
      <w:pPr>
        <w:pStyle w:val="BodyText"/>
        <w:rPr>
          <w:sz w:val="12"/>
        </w:rPr>
      </w:pPr>
    </w:p>
    <w:p>
      <w:pPr>
        <w:pStyle w:val="BodyText"/>
        <w:rPr>
          <w:sz w:val="12"/>
        </w:rPr>
      </w:pPr>
    </w:p>
    <w:p>
      <w:pPr>
        <w:pStyle w:val="BodyText"/>
        <w:rPr>
          <w:sz w:val="12"/>
        </w:rPr>
      </w:pPr>
    </w:p>
    <w:p>
      <w:pPr>
        <w:pStyle w:val="BodyText"/>
        <w:rPr>
          <w:sz w:val="12"/>
        </w:rPr>
      </w:pPr>
    </w:p>
    <w:p>
      <w:pPr>
        <w:spacing w:before="69"/>
        <w:ind w:left="1362" w:right="0" w:firstLine="0"/>
        <w:jc w:val="center"/>
        <w:rPr>
          <w:sz w:val="10"/>
        </w:rPr>
      </w:pPr>
      <w:r>
        <w:rPr/>
        <w:drawing>
          <wp:anchor distT="0" distB="0" distL="0" distR="0" allowOverlap="1" layoutInCell="1" locked="0" behindDoc="0" simplePos="0" relativeHeight="15980544">
            <wp:simplePos x="0" y="0"/>
            <wp:positionH relativeFrom="page">
              <wp:posOffset>1827174</wp:posOffset>
            </wp:positionH>
            <wp:positionV relativeFrom="paragraph">
              <wp:posOffset>-453044</wp:posOffset>
            </wp:positionV>
            <wp:extent cx="241245" cy="496899"/>
            <wp:effectExtent l="0" t="0" r="0" b="0"/>
            <wp:wrapNone/>
            <wp:docPr id="43" name="image250.png"/>
            <wp:cNvGraphicFramePr>
              <a:graphicFrameLocks noChangeAspect="1"/>
            </wp:cNvGraphicFramePr>
            <a:graphic>
              <a:graphicData uri="http://schemas.openxmlformats.org/drawingml/2006/picture">
                <pic:pic>
                  <pic:nvPicPr>
                    <pic:cNvPr id="44" name="image250.png"/>
                    <pic:cNvPicPr/>
                  </pic:nvPicPr>
                  <pic:blipFill>
                    <a:blip r:embed="rId357" cstate="print"/>
                    <a:stretch>
                      <a:fillRect/>
                    </a:stretch>
                  </pic:blipFill>
                  <pic:spPr>
                    <a:xfrm>
                      <a:off x="0" y="0"/>
                      <a:ext cx="241245" cy="496899"/>
                    </a:xfrm>
                    <a:prstGeom prst="rect">
                      <a:avLst/>
                    </a:prstGeom>
                  </pic:spPr>
                </pic:pic>
              </a:graphicData>
            </a:graphic>
          </wp:anchor>
        </w:drawing>
      </w:r>
      <w:r>
        <w:rPr>
          <w:w w:val="105"/>
          <w:sz w:val="10"/>
        </w:rPr>
        <w:t>Operating</w:t>
      </w:r>
      <w:r>
        <w:rPr>
          <w:spacing w:val="27"/>
          <w:w w:val="105"/>
          <w:sz w:val="10"/>
        </w:rPr>
        <w:t> </w:t>
      </w:r>
      <w:r>
        <w:rPr>
          <w:spacing w:val="-2"/>
          <w:w w:val="105"/>
          <w:sz w:val="10"/>
        </w:rPr>
        <w:t>System</w:t>
      </w:r>
    </w:p>
    <w:p>
      <w:pPr>
        <w:spacing w:line="288" w:lineRule="auto" w:before="75"/>
        <w:ind w:left="1637" w:right="263" w:hanging="32"/>
        <w:jc w:val="center"/>
        <w:rPr>
          <w:i/>
          <w:sz w:val="10"/>
        </w:rPr>
      </w:pPr>
      <w:r>
        <w:rPr>
          <w:i/>
          <w:spacing w:val="-2"/>
          <w:w w:val="105"/>
          <w:sz w:val="10"/>
        </w:rPr>
        <w:t>(from</w:t>
      </w:r>
      <w:r>
        <w:rPr>
          <w:i/>
          <w:spacing w:val="40"/>
          <w:w w:val="105"/>
          <w:sz w:val="10"/>
        </w:rPr>
        <w:t> </w:t>
      </w:r>
      <w:r>
        <w:rPr>
          <w:i/>
          <w:spacing w:val="-2"/>
          <w:w w:val="105"/>
          <w:sz w:val="10"/>
        </w:rPr>
        <w:t>Actors)</w:t>
      </w:r>
    </w:p>
    <w:p>
      <w:pPr>
        <w:spacing w:line="240" w:lineRule="auto" w:before="0"/>
        <w:rPr>
          <w:i/>
          <w:sz w:val="12"/>
        </w:rPr>
      </w:pPr>
      <w:r>
        <w:rPr/>
        <w:br w:type="column"/>
      </w:r>
      <w:r>
        <w:rPr>
          <w:i/>
          <w:sz w:val="12"/>
        </w:rPr>
      </w:r>
    </w:p>
    <w:p>
      <w:pPr>
        <w:pStyle w:val="BodyText"/>
        <w:rPr>
          <w:i/>
          <w:sz w:val="12"/>
        </w:rPr>
      </w:pPr>
    </w:p>
    <w:p>
      <w:pPr>
        <w:pStyle w:val="BodyText"/>
        <w:rPr>
          <w:i/>
          <w:sz w:val="12"/>
        </w:rPr>
      </w:pPr>
    </w:p>
    <w:p>
      <w:pPr>
        <w:spacing w:before="80"/>
        <w:ind w:left="263" w:right="0" w:firstLine="0"/>
        <w:jc w:val="left"/>
        <w:rPr>
          <w:sz w:val="10"/>
        </w:rPr>
      </w:pPr>
      <w:r>
        <w:rPr>
          <w:spacing w:val="-2"/>
          <w:w w:val="105"/>
          <w:sz w:val="10"/>
        </w:rPr>
        <w:t>«aapTriggers»</w:t>
      </w:r>
    </w:p>
    <w:p>
      <w:pPr>
        <w:spacing w:line="240" w:lineRule="auto" w:before="4"/>
        <w:rPr>
          <w:sz w:val="14"/>
        </w:rPr>
      </w:pPr>
      <w:r>
        <w:rPr/>
        <w:br w:type="column"/>
      </w:r>
      <w:r>
        <w:rPr>
          <w:sz w:val="14"/>
        </w:rPr>
      </w:r>
    </w:p>
    <w:p>
      <w:pPr>
        <w:spacing w:line="463" w:lineRule="auto" w:before="0"/>
        <w:ind w:left="345" w:right="0" w:firstLine="169"/>
        <w:jc w:val="left"/>
        <w:rPr>
          <w:sz w:val="10"/>
        </w:rPr>
      </w:pPr>
      <w:r>
        <w:rPr>
          <w:spacing w:val="-2"/>
          <w:w w:val="105"/>
          <w:sz w:val="10"/>
        </w:rPr>
        <w:t>«aapUseCase»</w:t>
      </w:r>
      <w:r>
        <w:rPr>
          <w:spacing w:val="40"/>
          <w:w w:val="105"/>
          <w:sz w:val="10"/>
        </w:rPr>
        <w:t> </w:t>
      </w:r>
      <w:r>
        <w:rPr>
          <w:w w:val="105"/>
          <w:sz w:val="10"/>
        </w:rPr>
        <w:t>Report Security Event</w:t>
      </w:r>
    </w:p>
    <w:p>
      <w:pPr>
        <w:spacing w:line="240" w:lineRule="auto" w:before="0"/>
        <w:rPr>
          <w:sz w:val="12"/>
        </w:rPr>
      </w:pPr>
      <w:r>
        <w:rPr/>
        <w:br w:type="column"/>
      </w:r>
      <w:r>
        <w:rPr>
          <w:sz w:val="12"/>
        </w:rPr>
      </w:r>
    </w:p>
    <w:p>
      <w:pPr>
        <w:pStyle w:val="BodyText"/>
        <w:rPr>
          <w:sz w:val="12"/>
        </w:rPr>
      </w:pPr>
    </w:p>
    <w:p>
      <w:pPr>
        <w:pStyle w:val="BodyText"/>
        <w:rPr>
          <w:sz w:val="12"/>
        </w:rPr>
      </w:pPr>
    </w:p>
    <w:p>
      <w:pPr>
        <w:spacing w:before="80"/>
        <w:ind w:left="142" w:right="0" w:firstLine="0"/>
        <w:jc w:val="left"/>
        <w:rPr>
          <w:sz w:val="10"/>
        </w:rPr>
      </w:pPr>
      <w:r>
        <w:rPr>
          <w:spacing w:val="-2"/>
          <w:w w:val="105"/>
          <w:sz w:val="10"/>
        </w:rPr>
        <w:t>«aapParticipates»</w:t>
      </w:r>
    </w:p>
    <w:p>
      <w:pPr>
        <w:spacing w:line="288" w:lineRule="auto" w:before="102"/>
        <w:ind w:left="70" w:right="1724" w:firstLine="327"/>
        <w:jc w:val="left"/>
        <w:rPr>
          <w:sz w:val="10"/>
        </w:rPr>
      </w:pPr>
      <w:r>
        <w:rPr/>
        <w:br w:type="column"/>
      </w:r>
      <w:r>
        <w:rPr>
          <w:spacing w:val="-2"/>
          <w:w w:val="105"/>
          <w:sz w:val="10"/>
        </w:rPr>
        <w:t>«aapFunctionalCluster»</w:t>
      </w:r>
      <w:r>
        <w:rPr>
          <w:spacing w:val="40"/>
          <w:w w:val="105"/>
          <w:sz w:val="10"/>
        </w:rPr>
        <w:t> </w:t>
      </w:r>
      <w:r>
        <w:rPr>
          <w:w w:val="105"/>
          <w:sz w:val="10"/>
        </w:rPr>
        <w:t>Adaptive Intrusion Detection System</w:t>
      </w:r>
    </w:p>
    <w:p>
      <w:pPr>
        <w:spacing w:line="444" w:lineRule="auto" w:before="0"/>
        <w:ind w:left="58" w:right="2369" w:firstLine="709"/>
        <w:jc w:val="left"/>
        <w:rPr>
          <w:sz w:val="10"/>
        </w:rPr>
      </w:pPr>
      <w:r>
        <w:rPr>
          <w:spacing w:val="-2"/>
          <w:w w:val="105"/>
          <w:sz w:val="10"/>
        </w:rPr>
        <w:t>Manager</w:t>
      </w:r>
      <w:r>
        <w:rPr>
          <w:spacing w:val="40"/>
          <w:w w:val="105"/>
          <w:sz w:val="10"/>
        </w:rPr>
        <w:t> </w:t>
      </w:r>
      <w:r>
        <w:rPr>
          <w:spacing w:val="-2"/>
          <w:w w:val="105"/>
          <w:sz w:val="10"/>
        </w:rPr>
        <w:t>daemon-based</w:t>
      </w:r>
    </w:p>
    <w:p>
      <w:pPr>
        <w:spacing w:after="0" w:line="444" w:lineRule="auto"/>
        <w:jc w:val="left"/>
        <w:rPr>
          <w:sz w:val="10"/>
        </w:rPr>
        <w:sectPr>
          <w:type w:val="continuous"/>
          <w:pgSz w:w="11910" w:h="14140"/>
          <w:pgMar w:header="0" w:footer="0" w:top="200" w:bottom="0" w:left="1260" w:right="1220"/>
          <w:cols w:num="5" w:equalWidth="0">
            <w:col w:w="2244" w:space="40"/>
            <w:col w:w="978" w:space="39"/>
            <w:col w:w="1422" w:space="39"/>
            <w:col w:w="1037" w:space="40"/>
            <w:col w:w="3591"/>
          </w:cols>
        </w:sectPr>
      </w:pPr>
    </w:p>
    <w:p>
      <w:pPr>
        <w:spacing w:before="182"/>
        <w:ind w:left="271" w:right="308" w:firstLine="0"/>
        <w:jc w:val="center"/>
        <w:rPr>
          <w:b/>
          <w:sz w:val="22"/>
        </w:rPr>
      </w:pPr>
      <w:r>
        <w:rPr>
          <w:b/>
          <w:sz w:val="22"/>
        </w:rPr>
        <w:t>Figure</w:t>
      </w:r>
      <w:r>
        <w:rPr>
          <w:b/>
          <w:spacing w:val="-6"/>
          <w:sz w:val="22"/>
        </w:rPr>
        <w:t> </w:t>
      </w:r>
      <w:r>
        <w:rPr>
          <w:b/>
          <w:sz w:val="22"/>
        </w:rPr>
        <w:t>10.6:</w:t>
      </w:r>
      <w:r>
        <w:rPr>
          <w:b/>
          <w:spacing w:val="7"/>
          <w:sz w:val="22"/>
        </w:rPr>
        <w:t> </w:t>
      </w:r>
      <w:r>
        <w:rPr>
          <w:b/>
          <w:sz w:val="22"/>
        </w:rPr>
        <w:t>Use</w:t>
      </w:r>
      <w:r>
        <w:rPr>
          <w:b/>
          <w:spacing w:val="-6"/>
          <w:sz w:val="22"/>
        </w:rPr>
        <w:t> </w:t>
      </w:r>
      <w:r>
        <w:rPr>
          <w:b/>
          <w:sz w:val="22"/>
        </w:rPr>
        <w:t>cases</w:t>
      </w:r>
      <w:r>
        <w:rPr>
          <w:b/>
          <w:spacing w:val="-6"/>
          <w:sz w:val="22"/>
        </w:rPr>
        <w:t> </w:t>
      </w:r>
      <w:r>
        <w:rPr>
          <w:b/>
          <w:sz w:val="22"/>
        </w:rPr>
        <w:t>for</w:t>
      </w:r>
      <w:r>
        <w:rPr>
          <w:b/>
          <w:spacing w:val="-5"/>
          <w:sz w:val="22"/>
        </w:rPr>
        <w:t> </w:t>
      </w:r>
      <w:r>
        <w:rPr>
          <w:b/>
          <w:spacing w:val="-2"/>
          <w:sz w:val="22"/>
        </w:rPr>
        <w:t>Firewall</w:t>
      </w:r>
    </w:p>
    <w:p>
      <w:pPr>
        <w:pStyle w:val="BodyText"/>
        <w:rPr>
          <w:b/>
          <w:sz w:val="26"/>
        </w:rPr>
      </w:pPr>
    </w:p>
    <w:p>
      <w:pPr>
        <w:pStyle w:val="BodyText"/>
        <w:rPr>
          <w:b/>
          <w:sz w:val="26"/>
        </w:rPr>
      </w:pPr>
    </w:p>
    <w:p>
      <w:pPr>
        <w:pStyle w:val="BodyText"/>
        <w:rPr>
          <w:b/>
          <w:sz w:val="27"/>
        </w:rPr>
      </w:pPr>
    </w:p>
    <w:p>
      <w:pPr>
        <w:pStyle w:val="ListParagraph"/>
        <w:numPr>
          <w:ilvl w:val="3"/>
          <w:numId w:val="4"/>
        </w:numPr>
        <w:tabs>
          <w:tab w:pos="1260" w:val="left" w:leader="none"/>
          <w:tab w:pos="1261" w:val="left" w:leader="none"/>
        </w:tabs>
        <w:spacing w:line="240" w:lineRule="auto" w:before="0" w:after="0"/>
        <w:ind w:left="1260" w:right="0" w:hanging="1104"/>
        <w:jc w:val="left"/>
        <w:rPr>
          <w:b/>
          <w:sz w:val="24"/>
        </w:rPr>
      </w:pPr>
      <w:r>
        <w:rPr>
          <w:b/>
          <w:sz w:val="24"/>
        </w:rPr>
        <w:t>Switch</w:t>
      </w:r>
      <w:r>
        <w:rPr>
          <w:b/>
          <w:spacing w:val="-13"/>
          <w:sz w:val="24"/>
        </w:rPr>
        <w:t> </w:t>
      </w:r>
      <w:r>
        <w:rPr>
          <w:b/>
          <w:sz w:val="24"/>
        </w:rPr>
        <w:t>Firewall</w:t>
      </w:r>
      <w:r>
        <w:rPr>
          <w:b/>
          <w:spacing w:val="-13"/>
          <w:sz w:val="24"/>
        </w:rPr>
        <w:t> </w:t>
      </w:r>
      <w:r>
        <w:rPr>
          <w:b/>
          <w:spacing w:val="-2"/>
          <w:sz w:val="24"/>
        </w:rPr>
        <w:t>State</w:t>
      </w:r>
    </w:p>
    <w:p>
      <w:pPr>
        <w:pStyle w:val="BodyText"/>
        <w:rPr>
          <w:b/>
          <w:sz w:val="20"/>
        </w:rPr>
      </w:pPr>
    </w:p>
    <w:p>
      <w:pPr>
        <w:pStyle w:val="BodyText"/>
        <w:rPr>
          <w:b/>
          <w:sz w:val="20"/>
        </w:rPr>
      </w:pPr>
    </w:p>
    <w:p>
      <w:pPr>
        <w:pStyle w:val="BodyText"/>
        <w:spacing w:before="10" w:after="1"/>
        <w:rPr>
          <w:b/>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9"/>
        <w:gridCol w:w="3154"/>
        <w:gridCol w:w="3984"/>
      </w:tblGrid>
      <w:tr>
        <w:trPr>
          <w:trHeight w:val="270" w:hRule="atLeast"/>
        </w:trPr>
        <w:tc>
          <w:tcPr>
            <w:tcW w:w="1909" w:type="dxa"/>
            <w:shd w:val="clear" w:color="auto" w:fill="E5E5E5"/>
          </w:tcPr>
          <w:p>
            <w:pPr>
              <w:pStyle w:val="TableParagraph"/>
              <w:spacing w:before="14"/>
              <w:rPr>
                <w:b/>
                <w:i/>
                <w:sz w:val="20"/>
              </w:rPr>
            </w:pPr>
            <w:r>
              <w:rPr>
                <w:b/>
                <w:i/>
                <w:spacing w:val="-2"/>
                <w:sz w:val="20"/>
              </w:rPr>
              <w:t>Name:</w:t>
            </w:r>
          </w:p>
        </w:tc>
        <w:tc>
          <w:tcPr>
            <w:tcW w:w="7138" w:type="dxa"/>
            <w:gridSpan w:val="2"/>
          </w:tcPr>
          <w:p>
            <w:pPr>
              <w:pStyle w:val="TableParagraph"/>
              <w:spacing w:before="18"/>
              <w:rPr>
                <w:sz w:val="20"/>
              </w:rPr>
            </w:pPr>
            <w:r>
              <w:rPr>
                <w:sz w:val="20"/>
              </w:rPr>
              <w:t>Switch</w:t>
            </w:r>
            <w:r>
              <w:rPr>
                <w:spacing w:val="-11"/>
                <w:sz w:val="20"/>
              </w:rPr>
              <w:t> </w:t>
            </w:r>
            <w:r>
              <w:rPr>
                <w:sz w:val="20"/>
              </w:rPr>
              <w:t>Firewall</w:t>
            </w:r>
            <w:r>
              <w:rPr>
                <w:spacing w:val="-11"/>
                <w:sz w:val="20"/>
              </w:rPr>
              <w:t> </w:t>
            </w:r>
            <w:r>
              <w:rPr>
                <w:spacing w:val="-2"/>
                <w:sz w:val="20"/>
              </w:rPr>
              <w:t>State</w:t>
            </w:r>
          </w:p>
        </w:tc>
      </w:tr>
      <w:tr>
        <w:trPr>
          <w:trHeight w:val="310" w:hRule="atLeast"/>
        </w:trPr>
        <w:tc>
          <w:tcPr>
            <w:tcW w:w="1909" w:type="dxa"/>
            <w:shd w:val="clear" w:color="auto" w:fill="E5E5E5"/>
          </w:tcPr>
          <w:p>
            <w:pPr>
              <w:pStyle w:val="TableParagraph"/>
              <w:spacing w:before="17"/>
              <w:rPr>
                <w:b/>
                <w:i/>
                <w:sz w:val="20"/>
              </w:rPr>
            </w:pPr>
            <w:r>
              <w:rPr>
                <w:b/>
                <w:i/>
                <w:spacing w:val="-2"/>
                <w:sz w:val="20"/>
              </w:rPr>
              <w:t>Description:</w:t>
            </w:r>
          </w:p>
        </w:tc>
        <w:tc>
          <w:tcPr>
            <w:tcW w:w="7138" w:type="dxa"/>
            <w:gridSpan w:val="2"/>
          </w:tcPr>
          <w:p>
            <w:pPr>
              <w:pStyle w:val="TableParagraph"/>
              <w:spacing w:before="18"/>
              <w:rPr>
                <w:sz w:val="20"/>
              </w:rPr>
            </w:pPr>
            <w:r>
              <w:rPr>
                <w:sz w:val="20"/>
              </w:rPr>
              <w:t>This</w:t>
            </w:r>
            <w:r>
              <w:rPr>
                <w:spacing w:val="-8"/>
                <w:sz w:val="20"/>
              </w:rPr>
              <w:t> </w:t>
            </w:r>
            <w:r>
              <w:rPr>
                <w:sz w:val="20"/>
              </w:rPr>
              <w:t>use</w:t>
            </w:r>
            <w:r>
              <w:rPr>
                <w:spacing w:val="-8"/>
                <w:sz w:val="20"/>
              </w:rPr>
              <w:t> </w:t>
            </w:r>
            <w:r>
              <w:rPr>
                <w:sz w:val="20"/>
              </w:rPr>
              <w:t>case</w:t>
            </w:r>
            <w:r>
              <w:rPr>
                <w:spacing w:val="-8"/>
                <w:sz w:val="20"/>
              </w:rPr>
              <w:t> </w:t>
            </w:r>
            <w:r>
              <w:rPr>
                <w:sz w:val="20"/>
              </w:rPr>
              <w:t>describes</w:t>
            </w:r>
            <w:r>
              <w:rPr>
                <w:spacing w:val="-8"/>
                <w:sz w:val="20"/>
              </w:rPr>
              <w:t> </w:t>
            </w:r>
            <w:r>
              <w:rPr>
                <w:sz w:val="20"/>
              </w:rPr>
              <w:t>switching</w:t>
            </w:r>
            <w:r>
              <w:rPr>
                <w:spacing w:val="-8"/>
                <w:sz w:val="20"/>
              </w:rPr>
              <w:t> </w:t>
            </w:r>
            <w:r>
              <w:rPr>
                <w:sz w:val="20"/>
              </w:rPr>
              <w:t>the</w:t>
            </w:r>
            <w:r>
              <w:rPr>
                <w:spacing w:val="-8"/>
                <w:sz w:val="20"/>
              </w:rPr>
              <w:t> </w:t>
            </w:r>
            <w:r>
              <w:rPr>
                <w:sz w:val="20"/>
              </w:rPr>
              <w:t>firewall</w:t>
            </w:r>
            <w:r>
              <w:rPr>
                <w:spacing w:val="-8"/>
                <w:sz w:val="20"/>
              </w:rPr>
              <w:t> </w:t>
            </w:r>
            <w:r>
              <w:rPr>
                <w:spacing w:val="-2"/>
                <w:sz w:val="20"/>
              </w:rPr>
              <w:t>state.</w:t>
            </w:r>
          </w:p>
        </w:tc>
      </w:tr>
      <w:tr>
        <w:trPr>
          <w:trHeight w:val="506" w:hRule="atLeast"/>
        </w:trPr>
        <w:tc>
          <w:tcPr>
            <w:tcW w:w="1909" w:type="dxa"/>
            <w:shd w:val="clear" w:color="auto" w:fill="E5E5E5"/>
          </w:tcPr>
          <w:p>
            <w:pPr>
              <w:pStyle w:val="TableParagraph"/>
              <w:spacing w:line="240" w:lineRule="atLeast" w:before="6"/>
              <w:ind w:right="402"/>
              <w:rPr>
                <w:b/>
                <w:i/>
                <w:sz w:val="20"/>
              </w:rPr>
            </w:pPr>
            <w:r>
              <w:rPr>
                <w:b/>
                <w:i/>
                <w:spacing w:val="-4"/>
                <w:sz w:val="20"/>
              </w:rPr>
              <w:t>Triggering</w:t>
            </w:r>
            <w:r>
              <w:rPr>
                <w:b/>
                <w:i/>
                <w:spacing w:val="-4"/>
                <w:sz w:val="20"/>
              </w:rPr>
              <w:t> </w:t>
            </w:r>
            <w:r>
              <w:rPr>
                <w:b/>
                <w:i/>
                <w:spacing w:val="-2"/>
                <w:sz w:val="20"/>
              </w:rPr>
              <w:t>Actors:</w:t>
            </w:r>
          </w:p>
        </w:tc>
        <w:tc>
          <w:tcPr>
            <w:tcW w:w="3154" w:type="dxa"/>
          </w:tcPr>
          <w:p>
            <w:pPr>
              <w:pStyle w:val="TableParagraph"/>
              <w:spacing w:before="14"/>
              <w:rPr>
                <w:sz w:val="20"/>
              </w:rPr>
            </w:pPr>
            <w:r>
              <w:rPr>
                <w:sz w:val="20"/>
              </w:rPr>
              <w:t>Adaptive</w:t>
            </w:r>
            <w:r>
              <w:rPr>
                <w:spacing w:val="-14"/>
                <w:sz w:val="20"/>
              </w:rPr>
              <w:t> </w:t>
            </w:r>
            <w:r>
              <w:rPr>
                <w:spacing w:val="-2"/>
                <w:sz w:val="20"/>
              </w:rPr>
              <w:t>Application</w:t>
            </w:r>
          </w:p>
        </w:tc>
        <w:tc>
          <w:tcPr>
            <w:tcW w:w="3984" w:type="dxa"/>
          </w:tcPr>
          <w:p>
            <w:pPr>
              <w:pStyle w:val="TableParagraph"/>
              <w:spacing w:line="232" w:lineRule="auto" w:before="19"/>
              <w:ind w:right="116"/>
              <w:rPr>
                <w:sz w:val="20"/>
              </w:rPr>
            </w:pPr>
            <w:r>
              <w:rPr>
                <w:sz w:val="20"/>
              </w:rPr>
              <w:t>The</w:t>
            </w:r>
            <w:r>
              <w:rPr>
                <w:spacing w:val="-14"/>
                <w:sz w:val="20"/>
              </w:rPr>
              <w:t> </w:t>
            </w:r>
            <w:hyperlink w:history="true" w:anchor="_bookmark24">
              <w:r>
                <w:rPr>
                  <w:rFonts w:ascii="Courier New"/>
                  <w:color w:val="0000FF"/>
                  <w:sz w:val="20"/>
                </w:rPr>
                <w:t>Adaptive</w:t>
              </w:r>
              <w:r>
                <w:rPr>
                  <w:rFonts w:ascii="Courier New"/>
                  <w:color w:val="0000FF"/>
                  <w:spacing w:val="-30"/>
                  <w:sz w:val="20"/>
                </w:rPr>
                <w:t> </w:t>
              </w:r>
              <w:r>
                <w:rPr>
                  <w:rFonts w:ascii="Courier New"/>
                  <w:color w:val="0000FF"/>
                  <w:sz w:val="20"/>
                </w:rPr>
                <w:t>Application</w:t>
              </w:r>
              <w:r>
                <w:rPr>
                  <w:rFonts w:ascii="Courier New"/>
                  <w:color w:val="0000FF"/>
                  <w:spacing w:val="-65"/>
                  <w:sz w:val="20"/>
                </w:rPr>
                <w:t> </w:t>
              </w:r>
            </w:hyperlink>
            <w:r>
              <w:rPr>
                <w:sz w:val="20"/>
              </w:rPr>
              <w:t>triggers this use case.</w:t>
            </w:r>
          </w:p>
        </w:tc>
      </w:tr>
      <w:tr>
        <w:trPr>
          <w:trHeight w:val="1220" w:hRule="atLeast"/>
        </w:trPr>
        <w:tc>
          <w:tcPr>
            <w:tcW w:w="1909" w:type="dxa"/>
            <w:shd w:val="clear" w:color="auto" w:fill="E5E5E5"/>
          </w:tcPr>
          <w:p>
            <w:pPr>
              <w:pStyle w:val="TableParagraph"/>
              <w:spacing w:line="249" w:lineRule="auto" w:before="17"/>
              <w:rPr>
                <w:b/>
                <w:i/>
                <w:sz w:val="20"/>
              </w:rPr>
            </w:pPr>
            <w:r>
              <w:rPr>
                <w:b/>
                <w:i/>
                <w:spacing w:val="-2"/>
                <w:sz w:val="20"/>
              </w:rPr>
              <w:t>Participating</w:t>
            </w:r>
            <w:r>
              <w:rPr>
                <w:b/>
                <w:i/>
                <w:spacing w:val="-2"/>
                <w:sz w:val="20"/>
              </w:rPr>
              <w:t> Actors:</w:t>
            </w:r>
          </w:p>
        </w:tc>
        <w:tc>
          <w:tcPr>
            <w:tcW w:w="3154" w:type="dxa"/>
          </w:tcPr>
          <w:p>
            <w:pPr>
              <w:pStyle w:val="TableParagraph"/>
              <w:spacing w:before="18"/>
              <w:rPr>
                <w:sz w:val="20"/>
              </w:rPr>
            </w:pPr>
            <w:r>
              <w:rPr>
                <w:sz w:val="20"/>
              </w:rPr>
              <w:t>Operating</w:t>
            </w:r>
            <w:r>
              <w:rPr>
                <w:spacing w:val="-12"/>
                <w:sz w:val="20"/>
              </w:rPr>
              <w:t> </w:t>
            </w:r>
            <w:r>
              <w:rPr>
                <w:spacing w:val="-2"/>
                <w:sz w:val="20"/>
              </w:rPr>
              <w:t>System</w:t>
            </w:r>
          </w:p>
        </w:tc>
        <w:tc>
          <w:tcPr>
            <w:tcW w:w="3984" w:type="dxa"/>
          </w:tcPr>
          <w:p>
            <w:pPr>
              <w:pStyle w:val="TableParagraph"/>
              <w:spacing w:line="240" w:lineRule="exact" w:before="0"/>
              <w:ind w:right="116"/>
              <w:rPr>
                <w:sz w:val="20"/>
              </w:rPr>
            </w:pPr>
            <w:r>
              <w:rPr>
                <w:sz w:val="20"/>
              </w:rPr>
              <w:t>The </w:t>
            </w:r>
            <w:hyperlink w:history="true" w:anchor="_bookmark28">
              <w:r>
                <w:rPr>
                  <w:rFonts w:ascii="Courier New"/>
                  <w:color w:val="0000FF"/>
                  <w:sz w:val="20"/>
                </w:rPr>
                <w:t>Operating System</w:t>
              </w:r>
              <w:r>
                <w:rPr>
                  <w:rFonts w:ascii="Courier New"/>
                  <w:color w:val="0000FF"/>
                  <w:spacing w:val="-52"/>
                  <w:sz w:val="20"/>
                </w:rPr>
                <w:t> </w:t>
              </w:r>
            </w:hyperlink>
            <w:r>
              <w:rPr>
                <w:sz w:val="20"/>
              </w:rPr>
              <w:t>participates in this</w:t>
            </w:r>
            <w:r>
              <w:rPr>
                <w:spacing w:val="-9"/>
                <w:sz w:val="20"/>
              </w:rPr>
              <w:t> </w:t>
            </w:r>
            <w:r>
              <w:rPr>
                <w:sz w:val="20"/>
              </w:rPr>
              <w:t>use</w:t>
            </w:r>
            <w:r>
              <w:rPr>
                <w:spacing w:val="-9"/>
                <w:sz w:val="20"/>
              </w:rPr>
              <w:t> </w:t>
            </w:r>
            <w:r>
              <w:rPr>
                <w:sz w:val="20"/>
              </w:rPr>
              <w:t>case</w:t>
            </w:r>
            <w:r>
              <w:rPr>
                <w:spacing w:val="-9"/>
                <w:sz w:val="20"/>
              </w:rPr>
              <w:t> </w:t>
            </w:r>
            <w:r>
              <w:rPr>
                <w:sz w:val="20"/>
              </w:rPr>
              <w:t>by</w:t>
            </w:r>
            <w:r>
              <w:rPr>
                <w:spacing w:val="-9"/>
                <w:sz w:val="20"/>
              </w:rPr>
              <w:t> </w:t>
            </w:r>
            <w:r>
              <w:rPr>
                <w:sz w:val="20"/>
              </w:rPr>
              <w:t>applying</w:t>
            </w:r>
            <w:r>
              <w:rPr>
                <w:spacing w:val="-9"/>
                <w:sz w:val="20"/>
              </w:rPr>
              <w:t> </w:t>
            </w:r>
            <w:r>
              <w:rPr>
                <w:sz w:val="20"/>
              </w:rPr>
              <w:t>the</w:t>
            </w:r>
            <w:r>
              <w:rPr>
                <w:spacing w:val="-9"/>
                <w:sz w:val="20"/>
              </w:rPr>
              <w:t> </w:t>
            </w:r>
            <w:r>
              <w:rPr>
                <w:sz w:val="20"/>
              </w:rPr>
              <w:t>firewall</w:t>
            </w:r>
            <w:r>
              <w:rPr>
                <w:spacing w:val="-9"/>
                <w:sz w:val="20"/>
              </w:rPr>
              <w:t> </w:t>
            </w:r>
            <w:r>
              <w:rPr>
                <w:sz w:val="20"/>
              </w:rPr>
              <w:t>rules associated with the target firewall state to its TCP/IP stack or, for example, a hardware firewall.</w:t>
            </w:r>
          </w:p>
        </w:tc>
      </w:tr>
      <w:tr>
        <w:trPr>
          <w:trHeight w:val="267" w:hRule="atLeast"/>
        </w:trPr>
        <w:tc>
          <w:tcPr>
            <w:tcW w:w="1909" w:type="dxa"/>
            <w:shd w:val="clear" w:color="auto" w:fill="E5E5E5"/>
          </w:tcPr>
          <w:p>
            <w:pPr>
              <w:pStyle w:val="TableParagraph"/>
              <w:spacing w:before="17"/>
              <w:rPr>
                <w:b/>
                <w:i/>
                <w:sz w:val="20"/>
              </w:rPr>
            </w:pPr>
            <w:r>
              <w:rPr>
                <w:b/>
                <w:i/>
                <w:spacing w:val="-2"/>
                <w:sz w:val="20"/>
              </w:rPr>
              <w:t>Preconditions:</w:t>
            </w:r>
          </w:p>
        </w:tc>
        <w:tc>
          <w:tcPr>
            <w:tcW w:w="7138" w:type="dxa"/>
            <w:gridSpan w:val="2"/>
          </w:tcPr>
          <w:p>
            <w:pPr>
              <w:pStyle w:val="TableParagraph"/>
              <w:spacing w:before="14"/>
              <w:rPr>
                <w:sz w:val="20"/>
              </w:rPr>
            </w:pPr>
            <w:r>
              <w:rPr>
                <w:spacing w:val="-4"/>
                <w:sz w:val="20"/>
              </w:rPr>
              <w:t>None</w:t>
            </w:r>
          </w:p>
        </w:tc>
      </w:tr>
      <w:tr>
        <w:trPr>
          <w:trHeight w:val="267" w:hRule="atLeast"/>
        </w:trPr>
        <w:tc>
          <w:tcPr>
            <w:tcW w:w="1909" w:type="dxa"/>
            <w:shd w:val="clear" w:color="auto" w:fill="E5E5E5"/>
          </w:tcPr>
          <w:p>
            <w:pPr>
              <w:pStyle w:val="TableParagraph"/>
              <w:spacing w:before="17"/>
              <w:rPr>
                <w:b/>
                <w:i/>
                <w:sz w:val="20"/>
              </w:rPr>
            </w:pPr>
            <w:r>
              <w:rPr>
                <w:b/>
                <w:i/>
                <w:spacing w:val="-2"/>
                <w:sz w:val="20"/>
              </w:rPr>
              <w:t>Invariants:</w:t>
            </w:r>
          </w:p>
        </w:tc>
        <w:tc>
          <w:tcPr>
            <w:tcW w:w="7138" w:type="dxa"/>
            <w:gridSpan w:val="2"/>
          </w:tcPr>
          <w:p>
            <w:pPr>
              <w:pStyle w:val="TableParagraph"/>
              <w:spacing w:before="14"/>
              <w:rPr>
                <w:sz w:val="20"/>
              </w:rPr>
            </w:pPr>
            <w:r>
              <w:rPr>
                <w:spacing w:val="-4"/>
                <w:sz w:val="20"/>
              </w:rPr>
              <w:t>None</w:t>
            </w:r>
          </w:p>
        </w:tc>
      </w:tr>
      <w:tr>
        <w:trPr>
          <w:trHeight w:val="905" w:hRule="atLeast"/>
        </w:trPr>
        <w:tc>
          <w:tcPr>
            <w:tcW w:w="1909" w:type="dxa"/>
            <w:shd w:val="clear" w:color="auto" w:fill="E5E5E5"/>
          </w:tcPr>
          <w:p>
            <w:pPr>
              <w:pStyle w:val="TableParagraph"/>
              <w:spacing w:before="17"/>
              <w:rPr>
                <w:b/>
                <w:i/>
                <w:sz w:val="20"/>
              </w:rPr>
            </w:pPr>
            <w:r>
              <w:rPr>
                <w:b/>
                <w:i/>
                <w:spacing w:val="-2"/>
                <w:sz w:val="20"/>
              </w:rPr>
              <w:t>Postconditions:</w:t>
            </w:r>
          </w:p>
        </w:tc>
        <w:tc>
          <w:tcPr>
            <w:tcW w:w="7138" w:type="dxa"/>
            <w:gridSpan w:val="2"/>
          </w:tcPr>
          <w:p>
            <w:pPr>
              <w:pStyle w:val="TableParagraph"/>
              <w:numPr>
                <w:ilvl w:val="0"/>
                <w:numId w:val="24"/>
              </w:numPr>
              <w:tabs>
                <w:tab w:pos="710" w:val="left" w:leader="none"/>
              </w:tabs>
              <w:spacing w:line="240" w:lineRule="auto" w:before="5" w:after="0"/>
              <w:ind w:left="709" w:right="0" w:hanging="217"/>
              <w:jc w:val="left"/>
              <w:rPr>
                <w:sz w:val="20"/>
              </w:rPr>
            </w:pPr>
            <w:r>
              <w:rPr>
                <w:sz w:val="20"/>
              </w:rPr>
              <w:t>The</w:t>
            </w:r>
            <w:r>
              <w:rPr>
                <w:spacing w:val="-8"/>
                <w:sz w:val="20"/>
              </w:rPr>
              <w:t> </w:t>
            </w:r>
            <w:r>
              <w:rPr>
                <w:sz w:val="20"/>
              </w:rPr>
              <w:t>active</w:t>
            </w:r>
            <w:r>
              <w:rPr>
                <w:spacing w:val="-7"/>
                <w:sz w:val="20"/>
              </w:rPr>
              <w:t> </w:t>
            </w:r>
            <w:r>
              <w:rPr>
                <w:sz w:val="20"/>
              </w:rPr>
              <w:t>firewall</w:t>
            </w:r>
            <w:r>
              <w:rPr>
                <w:spacing w:val="-7"/>
                <w:sz w:val="20"/>
              </w:rPr>
              <w:t> </w:t>
            </w:r>
            <w:r>
              <w:rPr>
                <w:sz w:val="20"/>
              </w:rPr>
              <w:t>state</w:t>
            </w:r>
            <w:r>
              <w:rPr>
                <w:spacing w:val="-7"/>
                <w:sz w:val="20"/>
              </w:rPr>
              <w:t> </w:t>
            </w:r>
            <w:r>
              <w:rPr>
                <w:sz w:val="20"/>
              </w:rPr>
              <w:t>has</w:t>
            </w:r>
            <w:r>
              <w:rPr>
                <w:spacing w:val="-7"/>
                <w:sz w:val="20"/>
              </w:rPr>
              <w:t> </w:t>
            </w:r>
            <w:r>
              <w:rPr>
                <w:sz w:val="20"/>
              </w:rPr>
              <w:t>changed</w:t>
            </w:r>
            <w:r>
              <w:rPr>
                <w:spacing w:val="-7"/>
                <w:sz w:val="20"/>
              </w:rPr>
              <w:t> </w:t>
            </w:r>
            <w:r>
              <w:rPr>
                <w:sz w:val="20"/>
              </w:rPr>
              <w:t>to</w:t>
            </w:r>
            <w:r>
              <w:rPr>
                <w:spacing w:val="-7"/>
                <w:sz w:val="20"/>
              </w:rPr>
              <w:t> </w:t>
            </w:r>
            <w:r>
              <w:rPr>
                <w:sz w:val="20"/>
              </w:rPr>
              <w:t>the</w:t>
            </w:r>
            <w:r>
              <w:rPr>
                <w:spacing w:val="-7"/>
                <w:sz w:val="20"/>
              </w:rPr>
              <w:t> </w:t>
            </w:r>
            <w:r>
              <w:rPr>
                <w:sz w:val="20"/>
              </w:rPr>
              <w:t>requested</w:t>
            </w:r>
            <w:r>
              <w:rPr>
                <w:spacing w:val="-7"/>
                <w:sz w:val="20"/>
              </w:rPr>
              <w:t> </w:t>
            </w:r>
            <w:r>
              <w:rPr>
                <w:sz w:val="20"/>
              </w:rPr>
              <w:t>target</w:t>
            </w:r>
            <w:r>
              <w:rPr>
                <w:spacing w:val="-7"/>
                <w:sz w:val="20"/>
              </w:rPr>
              <w:t> </w:t>
            </w:r>
            <w:r>
              <w:rPr>
                <w:spacing w:val="-2"/>
                <w:sz w:val="20"/>
              </w:rPr>
              <w:t>state.</w:t>
            </w:r>
          </w:p>
          <w:p>
            <w:pPr>
              <w:pStyle w:val="TableParagraph"/>
              <w:numPr>
                <w:ilvl w:val="0"/>
                <w:numId w:val="24"/>
              </w:numPr>
              <w:tabs>
                <w:tab w:pos="710" w:val="left" w:leader="none"/>
              </w:tabs>
              <w:spacing w:line="247" w:lineRule="auto" w:before="113" w:after="0"/>
              <w:ind w:left="709" w:right="722" w:hanging="217"/>
              <w:jc w:val="left"/>
              <w:rPr>
                <w:sz w:val="20"/>
              </w:rPr>
            </w:pPr>
            <w:r>
              <w:rPr>
                <w:sz w:val="20"/>
              </w:rPr>
              <w:t>The</w:t>
            </w:r>
            <w:r>
              <w:rPr>
                <w:spacing w:val="-8"/>
                <w:sz w:val="20"/>
              </w:rPr>
              <w:t> </w:t>
            </w:r>
            <w:r>
              <w:rPr>
                <w:sz w:val="20"/>
              </w:rPr>
              <w:t>configured</w:t>
            </w:r>
            <w:r>
              <w:rPr>
                <w:spacing w:val="-8"/>
                <w:sz w:val="20"/>
              </w:rPr>
              <w:t> </w:t>
            </w:r>
            <w:r>
              <w:rPr>
                <w:sz w:val="20"/>
              </w:rPr>
              <w:t>firewall</w:t>
            </w:r>
            <w:r>
              <w:rPr>
                <w:spacing w:val="-8"/>
                <w:sz w:val="20"/>
              </w:rPr>
              <w:t> </w:t>
            </w:r>
            <w:r>
              <w:rPr>
                <w:sz w:val="20"/>
              </w:rPr>
              <w:t>rules</w:t>
            </w:r>
            <w:r>
              <w:rPr>
                <w:spacing w:val="-8"/>
                <w:sz w:val="20"/>
              </w:rPr>
              <w:t> </w:t>
            </w:r>
            <w:r>
              <w:rPr>
                <w:sz w:val="20"/>
              </w:rPr>
              <w:t>have</w:t>
            </w:r>
            <w:r>
              <w:rPr>
                <w:spacing w:val="-8"/>
                <w:sz w:val="20"/>
              </w:rPr>
              <w:t> </w:t>
            </w:r>
            <w:r>
              <w:rPr>
                <w:sz w:val="20"/>
              </w:rPr>
              <w:t>been</w:t>
            </w:r>
            <w:r>
              <w:rPr>
                <w:spacing w:val="-8"/>
                <w:sz w:val="20"/>
              </w:rPr>
              <w:t> </w:t>
            </w:r>
            <w:r>
              <w:rPr>
                <w:sz w:val="20"/>
              </w:rPr>
              <w:t>applied</w:t>
            </w:r>
            <w:r>
              <w:rPr>
                <w:spacing w:val="-8"/>
                <w:sz w:val="20"/>
              </w:rPr>
              <w:t> </w:t>
            </w:r>
            <w:r>
              <w:rPr>
                <w:sz w:val="20"/>
              </w:rPr>
              <w:t>to</w:t>
            </w:r>
            <w:r>
              <w:rPr>
                <w:spacing w:val="-8"/>
                <w:sz w:val="20"/>
              </w:rPr>
              <w:t> </w:t>
            </w:r>
            <w:r>
              <w:rPr>
                <w:sz w:val="20"/>
              </w:rPr>
              <w:t>the</w:t>
            </w:r>
            <w:r>
              <w:rPr>
                <w:spacing w:val="-8"/>
                <w:sz w:val="20"/>
              </w:rPr>
              <w:t> </w:t>
            </w:r>
            <w:r>
              <w:rPr>
                <w:sz w:val="20"/>
              </w:rPr>
              <w:t>underlying firewall implementation.</w:t>
            </w:r>
          </w:p>
        </w:tc>
      </w:tr>
      <w:tr>
        <w:trPr>
          <w:trHeight w:val="531" w:hRule="atLeast"/>
        </w:trPr>
        <w:tc>
          <w:tcPr>
            <w:tcW w:w="1909" w:type="dxa"/>
            <w:shd w:val="clear" w:color="auto" w:fill="E5E5E5"/>
          </w:tcPr>
          <w:p>
            <w:pPr>
              <w:pStyle w:val="TableParagraph"/>
              <w:spacing w:before="17"/>
              <w:rPr>
                <w:b/>
                <w:i/>
                <w:sz w:val="20"/>
              </w:rPr>
            </w:pPr>
            <w:r>
              <w:rPr>
                <w:b/>
                <w:i/>
                <w:spacing w:val="-2"/>
                <w:sz w:val="20"/>
              </w:rPr>
              <w:t>Scenarios:</w:t>
            </w:r>
          </w:p>
        </w:tc>
        <w:tc>
          <w:tcPr>
            <w:tcW w:w="3154" w:type="dxa"/>
          </w:tcPr>
          <w:p>
            <w:pPr>
              <w:pStyle w:val="TableParagraph"/>
              <w:spacing w:line="240" w:lineRule="atLeast" w:before="21"/>
              <w:ind w:right="207"/>
              <w:rPr>
                <w:rFonts w:ascii="Courier New"/>
                <w:sz w:val="20"/>
              </w:rPr>
            </w:pPr>
            <w:hyperlink w:history="true" w:anchor="_bookmark289">
              <w:r>
                <w:rPr>
                  <w:rFonts w:ascii="Courier New"/>
                  <w:color w:val="0000FF"/>
                  <w:sz w:val="20"/>
                </w:rPr>
                <w:t>Switch</w:t>
              </w:r>
              <w:r>
                <w:rPr>
                  <w:rFonts w:ascii="Courier New"/>
                  <w:color w:val="0000FF"/>
                  <w:spacing w:val="-24"/>
                  <w:sz w:val="20"/>
                </w:rPr>
                <w:t> </w:t>
              </w:r>
              <w:r>
                <w:rPr>
                  <w:rFonts w:ascii="Courier New"/>
                  <w:color w:val="0000FF"/>
                  <w:sz w:val="20"/>
                </w:rPr>
                <w:t>Firewall</w:t>
              </w:r>
              <w:r>
                <w:rPr>
                  <w:rFonts w:ascii="Courier New"/>
                  <w:color w:val="0000FF"/>
                  <w:spacing w:val="-24"/>
                  <w:sz w:val="20"/>
                </w:rPr>
                <w:t> </w:t>
              </w:r>
              <w:r>
                <w:rPr>
                  <w:rFonts w:ascii="Courier New"/>
                  <w:color w:val="0000FF"/>
                  <w:sz w:val="20"/>
                </w:rPr>
                <w:t>State</w:t>
              </w:r>
            </w:hyperlink>
            <w:r>
              <w:rPr>
                <w:rFonts w:ascii="Courier New"/>
                <w:color w:val="0000FF"/>
                <w:sz w:val="20"/>
              </w:rPr>
              <w:t> </w:t>
            </w:r>
            <w:hyperlink w:history="true" w:anchor="_bookmark289">
              <w:r>
                <w:rPr>
                  <w:rFonts w:ascii="Courier New"/>
                  <w:color w:val="0000FF"/>
                  <w:spacing w:val="-2"/>
                  <w:sz w:val="20"/>
                </w:rPr>
                <w:t>Successfully</w:t>
              </w:r>
            </w:hyperlink>
          </w:p>
        </w:tc>
        <w:tc>
          <w:tcPr>
            <w:tcW w:w="3984" w:type="dxa"/>
          </w:tcPr>
          <w:p>
            <w:pPr>
              <w:pStyle w:val="TableParagraph"/>
              <w:spacing w:line="249" w:lineRule="auto" w:before="18"/>
              <w:ind w:right="116"/>
              <w:rPr>
                <w:sz w:val="20"/>
              </w:rPr>
            </w:pPr>
            <w:r>
              <w:rPr>
                <w:sz w:val="20"/>
              </w:rPr>
              <w:t>This</w:t>
            </w:r>
            <w:r>
              <w:rPr>
                <w:spacing w:val="-12"/>
                <w:sz w:val="20"/>
              </w:rPr>
              <w:t> </w:t>
            </w:r>
            <w:r>
              <w:rPr>
                <w:sz w:val="20"/>
              </w:rPr>
              <w:t>scenario</w:t>
            </w:r>
            <w:r>
              <w:rPr>
                <w:spacing w:val="-12"/>
                <w:sz w:val="20"/>
              </w:rPr>
              <w:t> </w:t>
            </w:r>
            <w:r>
              <w:rPr>
                <w:sz w:val="20"/>
              </w:rPr>
              <w:t>shows</w:t>
            </w:r>
            <w:r>
              <w:rPr>
                <w:spacing w:val="-12"/>
                <w:sz w:val="20"/>
              </w:rPr>
              <w:t> </w:t>
            </w:r>
            <w:r>
              <w:rPr>
                <w:sz w:val="20"/>
              </w:rPr>
              <w:t>the</w:t>
            </w:r>
            <w:r>
              <w:rPr>
                <w:spacing w:val="-12"/>
                <w:sz w:val="20"/>
              </w:rPr>
              <w:t> </w:t>
            </w:r>
            <w:r>
              <w:rPr>
                <w:sz w:val="20"/>
              </w:rPr>
              <w:t>successful</w:t>
            </w:r>
            <w:r>
              <w:rPr>
                <w:spacing w:val="-12"/>
                <w:sz w:val="20"/>
              </w:rPr>
              <w:t> </w:t>
            </w:r>
            <w:r>
              <w:rPr>
                <w:sz w:val="20"/>
              </w:rPr>
              <w:t>switch of the firewall state.</w:t>
            </w:r>
          </w:p>
        </w:tc>
      </w:tr>
    </w:tbl>
    <w:p>
      <w:pPr>
        <w:spacing w:before="43"/>
        <w:ind w:left="271" w:right="308" w:firstLine="0"/>
        <w:jc w:val="center"/>
        <w:rPr>
          <w:b/>
          <w:sz w:val="22"/>
        </w:rPr>
      </w:pPr>
      <w:r>
        <w:rPr>
          <w:b/>
          <w:sz w:val="22"/>
        </w:rPr>
        <w:t>Table</w:t>
      </w:r>
      <w:r>
        <w:rPr>
          <w:b/>
          <w:spacing w:val="-14"/>
          <w:sz w:val="22"/>
        </w:rPr>
        <w:t> </w:t>
      </w:r>
      <w:r>
        <w:rPr>
          <w:b/>
          <w:sz w:val="22"/>
        </w:rPr>
        <w:t>10.15:</w:t>
      </w:r>
      <w:r>
        <w:rPr>
          <w:b/>
          <w:spacing w:val="-2"/>
          <w:sz w:val="22"/>
        </w:rPr>
        <w:t> </w:t>
      </w:r>
      <w:r>
        <w:rPr>
          <w:b/>
          <w:sz w:val="22"/>
        </w:rPr>
        <w:t>Use-Case</w:t>
      </w:r>
      <w:r>
        <w:rPr>
          <w:b/>
          <w:spacing w:val="-14"/>
          <w:sz w:val="22"/>
        </w:rPr>
        <w:t> </w:t>
      </w:r>
      <w:r>
        <w:rPr>
          <w:b/>
          <w:sz w:val="22"/>
        </w:rPr>
        <w:t>Switch</w:t>
      </w:r>
      <w:r>
        <w:rPr>
          <w:b/>
          <w:spacing w:val="-13"/>
          <w:sz w:val="22"/>
        </w:rPr>
        <w:t> </w:t>
      </w:r>
      <w:r>
        <w:rPr>
          <w:b/>
          <w:sz w:val="22"/>
        </w:rPr>
        <w:t>Firewall</w:t>
      </w:r>
      <w:r>
        <w:rPr>
          <w:b/>
          <w:spacing w:val="-14"/>
          <w:sz w:val="22"/>
        </w:rPr>
        <w:t> </w:t>
      </w:r>
      <w:r>
        <w:rPr>
          <w:b/>
          <w:spacing w:val="-2"/>
          <w:sz w:val="22"/>
        </w:rPr>
        <w:t>State</w:t>
      </w:r>
    </w:p>
    <w:p>
      <w:pPr>
        <w:pStyle w:val="BodyText"/>
        <w:rPr>
          <w:b/>
          <w:sz w:val="26"/>
        </w:rPr>
      </w:pPr>
    </w:p>
    <w:p>
      <w:pPr>
        <w:pStyle w:val="BodyText"/>
        <w:rPr>
          <w:b/>
          <w:sz w:val="26"/>
        </w:rPr>
      </w:pPr>
    </w:p>
    <w:p>
      <w:pPr>
        <w:pStyle w:val="BodyText"/>
        <w:spacing w:before="9"/>
        <w:rPr>
          <w:b/>
          <w:sz w:val="32"/>
        </w:rPr>
      </w:pPr>
    </w:p>
    <w:p>
      <w:pPr>
        <w:pStyle w:val="ListParagraph"/>
        <w:numPr>
          <w:ilvl w:val="3"/>
          <w:numId w:val="4"/>
        </w:numPr>
        <w:tabs>
          <w:tab w:pos="1260" w:val="left" w:leader="none"/>
          <w:tab w:pos="1261" w:val="left" w:leader="none"/>
        </w:tabs>
        <w:spacing w:line="240" w:lineRule="auto" w:before="0" w:after="0"/>
        <w:ind w:left="1260" w:right="0" w:hanging="1104"/>
        <w:jc w:val="left"/>
        <w:rPr>
          <w:b/>
          <w:sz w:val="24"/>
        </w:rPr>
      </w:pPr>
      <w:r>
        <w:rPr>
          <w:b/>
          <w:sz w:val="24"/>
        </w:rPr>
        <w:t>Report</w:t>
      </w:r>
      <w:r>
        <w:rPr>
          <w:b/>
          <w:spacing w:val="-8"/>
          <w:sz w:val="24"/>
        </w:rPr>
        <w:t> </w:t>
      </w:r>
      <w:r>
        <w:rPr>
          <w:b/>
          <w:sz w:val="24"/>
        </w:rPr>
        <w:t>Security</w:t>
      </w:r>
      <w:r>
        <w:rPr>
          <w:b/>
          <w:spacing w:val="-8"/>
          <w:sz w:val="24"/>
        </w:rPr>
        <w:t> </w:t>
      </w:r>
      <w:r>
        <w:rPr>
          <w:b/>
          <w:spacing w:val="-2"/>
          <w:sz w:val="24"/>
        </w:rPr>
        <w:t>Event</w:t>
      </w:r>
    </w:p>
    <w:p>
      <w:pPr>
        <w:spacing w:after="0" w:line="240" w:lineRule="auto"/>
        <w:jc w:val="left"/>
        <w:rPr>
          <w:sz w:val="24"/>
        </w:rPr>
        <w:sectPr>
          <w:type w:val="continuous"/>
          <w:pgSz w:w="11910" w:h="14140"/>
          <w:pgMar w:header="0" w:footer="0" w:top="200" w:bottom="0" w:left="1260" w:right="1220"/>
        </w:sectPr>
      </w:pPr>
    </w:p>
    <w:p>
      <w:pPr>
        <w:pStyle w:val="BodyText"/>
        <w:spacing w:before="2"/>
        <w:rPr>
          <w:b/>
          <w:sz w:val="2"/>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9"/>
        <w:gridCol w:w="3154"/>
        <w:gridCol w:w="3984"/>
      </w:tblGrid>
      <w:tr>
        <w:trPr>
          <w:trHeight w:val="308" w:hRule="atLeast"/>
        </w:trPr>
        <w:tc>
          <w:tcPr>
            <w:tcW w:w="1909" w:type="dxa"/>
            <w:shd w:val="clear" w:color="auto" w:fill="E5E5E5"/>
          </w:tcPr>
          <w:p>
            <w:pPr>
              <w:pStyle w:val="TableParagraph"/>
              <w:spacing w:before="14"/>
              <w:rPr>
                <w:b/>
                <w:i/>
                <w:sz w:val="20"/>
              </w:rPr>
            </w:pPr>
            <w:r>
              <w:rPr>
                <w:b/>
                <w:i/>
                <w:spacing w:val="-2"/>
                <w:sz w:val="20"/>
              </w:rPr>
              <w:t>Name:</w:t>
            </w:r>
          </w:p>
        </w:tc>
        <w:tc>
          <w:tcPr>
            <w:tcW w:w="7138" w:type="dxa"/>
            <w:gridSpan w:val="2"/>
          </w:tcPr>
          <w:p>
            <w:pPr>
              <w:pStyle w:val="TableParagraph"/>
              <w:spacing w:before="18"/>
              <w:rPr>
                <w:sz w:val="20"/>
              </w:rPr>
            </w:pPr>
            <w:r>
              <w:rPr>
                <w:sz w:val="20"/>
              </w:rPr>
              <w:t>Report</w:t>
            </w:r>
            <w:r>
              <w:rPr>
                <w:spacing w:val="-4"/>
                <w:sz w:val="20"/>
              </w:rPr>
              <w:t> </w:t>
            </w:r>
            <w:r>
              <w:rPr>
                <w:sz w:val="20"/>
              </w:rPr>
              <w:t>Security</w:t>
            </w:r>
            <w:r>
              <w:rPr>
                <w:spacing w:val="-3"/>
                <w:sz w:val="20"/>
              </w:rPr>
              <w:t> </w:t>
            </w:r>
            <w:r>
              <w:rPr>
                <w:spacing w:val="-4"/>
                <w:sz w:val="20"/>
              </w:rPr>
              <w:t>Event</w:t>
            </w:r>
          </w:p>
        </w:tc>
      </w:tr>
      <w:tr>
        <w:trPr>
          <w:trHeight w:val="788" w:hRule="atLeast"/>
        </w:trPr>
        <w:tc>
          <w:tcPr>
            <w:tcW w:w="1909" w:type="dxa"/>
            <w:shd w:val="clear" w:color="auto" w:fill="E5E5E5"/>
          </w:tcPr>
          <w:p>
            <w:pPr>
              <w:pStyle w:val="TableParagraph"/>
              <w:spacing w:before="17"/>
              <w:rPr>
                <w:b/>
                <w:i/>
                <w:sz w:val="20"/>
              </w:rPr>
            </w:pPr>
            <w:r>
              <w:rPr>
                <w:b/>
                <w:i/>
                <w:spacing w:val="-2"/>
                <w:sz w:val="20"/>
              </w:rPr>
              <w:t>Description:</w:t>
            </w:r>
          </w:p>
        </w:tc>
        <w:tc>
          <w:tcPr>
            <w:tcW w:w="7138" w:type="dxa"/>
            <w:gridSpan w:val="2"/>
          </w:tcPr>
          <w:p>
            <w:pPr>
              <w:pStyle w:val="TableParagraph"/>
              <w:spacing w:line="232" w:lineRule="auto" w:before="23"/>
              <w:ind w:right="203"/>
              <w:rPr>
                <w:sz w:val="20"/>
              </w:rPr>
            </w:pPr>
            <w:r>
              <w:rPr>
                <w:sz w:val="20"/>
              </w:rPr>
              <w:t>This use case describes reporting a Security Event to </w:t>
            </w:r>
            <w:hyperlink w:history="true" w:anchor="_bookmark178">
              <w:r>
                <w:rPr>
                  <w:rFonts w:ascii="Courier New"/>
                  <w:color w:val="0000FF"/>
                  <w:sz w:val="20"/>
                </w:rPr>
                <w:t>Adaptive</w:t>
              </w:r>
            </w:hyperlink>
            <w:r>
              <w:rPr>
                <w:rFonts w:ascii="Courier New"/>
                <w:color w:val="0000FF"/>
                <w:sz w:val="20"/>
              </w:rPr>
              <w:t> </w:t>
            </w:r>
            <w:hyperlink w:history="true" w:anchor="_bookmark178">
              <w:r>
                <w:rPr>
                  <w:rFonts w:ascii="Courier New"/>
                  <w:color w:val="0000FF"/>
                  <w:sz w:val="20"/>
                </w:rPr>
                <w:t>Intrusion</w:t>
              </w:r>
              <w:r>
                <w:rPr>
                  <w:rFonts w:ascii="Courier New"/>
                  <w:color w:val="0000FF"/>
                  <w:spacing w:val="-17"/>
                  <w:sz w:val="20"/>
                </w:rPr>
                <w:t> </w:t>
              </w:r>
              <w:r>
                <w:rPr>
                  <w:rFonts w:ascii="Courier New"/>
                  <w:color w:val="0000FF"/>
                  <w:sz w:val="20"/>
                </w:rPr>
                <w:t>Detection</w:t>
              </w:r>
              <w:r>
                <w:rPr>
                  <w:rFonts w:ascii="Courier New"/>
                  <w:color w:val="0000FF"/>
                  <w:spacing w:val="-12"/>
                  <w:sz w:val="20"/>
                </w:rPr>
                <w:t> </w:t>
              </w:r>
              <w:r>
                <w:rPr>
                  <w:rFonts w:ascii="Courier New"/>
                  <w:color w:val="0000FF"/>
                  <w:sz w:val="20"/>
                </w:rPr>
                <w:t>System</w:t>
              </w:r>
              <w:r>
                <w:rPr>
                  <w:rFonts w:ascii="Courier New"/>
                  <w:color w:val="0000FF"/>
                  <w:spacing w:val="-12"/>
                  <w:sz w:val="20"/>
                </w:rPr>
                <w:t> </w:t>
              </w:r>
              <w:r>
                <w:rPr>
                  <w:rFonts w:ascii="Courier New"/>
                  <w:color w:val="0000FF"/>
                  <w:sz w:val="20"/>
                </w:rPr>
                <w:t>Manager</w:t>
              </w:r>
              <w:r>
                <w:rPr>
                  <w:rFonts w:ascii="Courier New"/>
                  <w:color w:val="0000FF"/>
                  <w:spacing w:val="-65"/>
                  <w:sz w:val="20"/>
                </w:rPr>
                <w:t> </w:t>
              </w:r>
            </w:hyperlink>
            <w:r>
              <w:rPr>
                <w:sz w:val="20"/>
              </w:rPr>
              <w:t>if</w:t>
            </w:r>
            <w:r>
              <w:rPr>
                <w:spacing w:val="-6"/>
                <w:sz w:val="20"/>
              </w:rPr>
              <w:t> </w:t>
            </w:r>
            <w:r>
              <w:rPr>
                <w:sz w:val="20"/>
              </w:rPr>
              <w:t>a</w:t>
            </w:r>
            <w:r>
              <w:rPr>
                <w:spacing w:val="-6"/>
                <w:sz w:val="20"/>
              </w:rPr>
              <w:t> </w:t>
            </w:r>
            <w:r>
              <w:rPr>
                <w:sz w:val="20"/>
              </w:rPr>
              <w:t>message</w:t>
            </w:r>
            <w:r>
              <w:rPr>
                <w:spacing w:val="-6"/>
                <w:sz w:val="20"/>
              </w:rPr>
              <w:t> </w:t>
            </w:r>
            <w:r>
              <w:rPr>
                <w:sz w:val="20"/>
              </w:rPr>
              <w:t>is</w:t>
            </w:r>
            <w:r>
              <w:rPr>
                <w:spacing w:val="-6"/>
                <w:sz w:val="20"/>
              </w:rPr>
              <w:t> </w:t>
            </w:r>
            <w:r>
              <w:rPr>
                <w:sz w:val="20"/>
              </w:rPr>
              <w:t>received</w:t>
            </w:r>
            <w:r>
              <w:rPr>
                <w:spacing w:val="-6"/>
                <w:sz w:val="20"/>
              </w:rPr>
              <w:t> </w:t>
            </w:r>
            <w:r>
              <w:rPr>
                <w:sz w:val="20"/>
              </w:rPr>
              <w:t>that matches a configured rule for blocked messages.</w:t>
            </w:r>
          </w:p>
        </w:tc>
      </w:tr>
      <w:tr>
        <w:trPr>
          <w:trHeight w:val="1023" w:hRule="atLeast"/>
        </w:trPr>
        <w:tc>
          <w:tcPr>
            <w:tcW w:w="1909" w:type="dxa"/>
            <w:shd w:val="clear" w:color="auto" w:fill="E5E5E5"/>
          </w:tcPr>
          <w:p>
            <w:pPr>
              <w:pStyle w:val="TableParagraph"/>
              <w:spacing w:line="249" w:lineRule="auto" w:before="17"/>
              <w:ind w:right="402"/>
              <w:rPr>
                <w:b/>
                <w:i/>
                <w:sz w:val="20"/>
              </w:rPr>
            </w:pPr>
            <w:r>
              <w:rPr>
                <w:b/>
                <w:i/>
                <w:spacing w:val="-4"/>
                <w:sz w:val="20"/>
              </w:rPr>
              <w:t>Triggering</w:t>
            </w:r>
            <w:r>
              <w:rPr>
                <w:b/>
                <w:i/>
                <w:spacing w:val="-4"/>
                <w:sz w:val="20"/>
              </w:rPr>
              <w:t> </w:t>
            </w:r>
            <w:r>
              <w:rPr>
                <w:b/>
                <w:i/>
                <w:spacing w:val="-2"/>
                <w:sz w:val="20"/>
              </w:rPr>
              <w:t>Actors:</w:t>
            </w:r>
          </w:p>
        </w:tc>
        <w:tc>
          <w:tcPr>
            <w:tcW w:w="3154" w:type="dxa"/>
          </w:tcPr>
          <w:p>
            <w:pPr>
              <w:pStyle w:val="TableParagraph"/>
              <w:spacing w:before="18"/>
              <w:rPr>
                <w:sz w:val="20"/>
              </w:rPr>
            </w:pPr>
            <w:r>
              <w:rPr>
                <w:sz w:val="20"/>
              </w:rPr>
              <w:t>Operating</w:t>
            </w:r>
            <w:r>
              <w:rPr>
                <w:spacing w:val="-12"/>
                <w:sz w:val="20"/>
              </w:rPr>
              <w:t> </w:t>
            </w:r>
            <w:r>
              <w:rPr>
                <w:spacing w:val="-2"/>
                <w:sz w:val="20"/>
              </w:rPr>
              <w:t>System</w:t>
            </w:r>
          </w:p>
        </w:tc>
        <w:tc>
          <w:tcPr>
            <w:tcW w:w="3984" w:type="dxa"/>
          </w:tcPr>
          <w:p>
            <w:pPr>
              <w:pStyle w:val="TableParagraph"/>
              <w:spacing w:line="237" w:lineRule="auto" w:before="16"/>
              <w:ind w:right="147"/>
              <w:rPr>
                <w:sz w:val="20"/>
              </w:rPr>
            </w:pPr>
            <w:r>
              <w:rPr>
                <w:sz w:val="20"/>
              </w:rPr>
              <w:t>The </w:t>
            </w:r>
            <w:hyperlink w:history="true" w:anchor="_bookmark28">
              <w:r>
                <w:rPr>
                  <w:rFonts w:ascii="Courier New"/>
                  <w:color w:val="0000FF"/>
                  <w:sz w:val="20"/>
                </w:rPr>
                <w:t>Operating System</w:t>
              </w:r>
              <w:r>
                <w:rPr>
                  <w:rFonts w:ascii="Courier New"/>
                  <w:color w:val="0000FF"/>
                  <w:spacing w:val="-36"/>
                  <w:sz w:val="20"/>
                </w:rPr>
                <w:t> </w:t>
              </w:r>
            </w:hyperlink>
            <w:r>
              <w:rPr>
                <w:sz w:val="20"/>
              </w:rPr>
              <w:t>triggers this use</w:t>
            </w:r>
            <w:r>
              <w:rPr>
                <w:spacing w:val="-14"/>
                <w:sz w:val="20"/>
              </w:rPr>
              <w:t> </w:t>
            </w:r>
            <w:r>
              <w:rPr>
                <w:sz w:val="20"/>
              </w:rPr>
              <w:t>case</w:t>
            </w:r>
            <w:r>
              <w:rPr>
                <w:spacing w:val="-11"/>
                <w:sz w:val="20"/>
              </w:rPr>
              <w:t> </w:t>
            </w:r>
            <w:r>
              <w:rPr>
                <w:sz w:val="20"/>
              </w:rPr>
              <w:t>by</w:t>
            </w:r>
            <w:r>
              <w:rPr>
                <w:spacing w:val="-9"/>
                <w:sz w:val="20"/>
              </w:rPr>
              <w:t> </w:t>
            </w:r>
            <w:r>
              <w:rPr>
                <w:sz w:val="20"/>
              </w:rPr>
              <w:t>informing</w:t>
            </w:r>
            <w:r>
              <w:rPr>
                <w:spacing w:val="-9"/>
                <w:sz w:val="20"/>
              </w:rPr>
              <w:t> </w:t>
            </w:r>
            <w:r>
              <w:rPr>
                <w:sz w:val="20"/>
              </w:rPr>
              <w:t>the</w:t>
            </w:r>
            <w:r>
              <w:rPr>
                <w:spacing w:val="-9"/>
                <w:sz w:val="20"/>
              </w:rPr>
              <w:t> </w:t>
            </w:r>
            <w:hyperlink w:history="true" w:anchor="_bookmark182">
              <w:r>
                <w:rPr>
                  <w:rFonts w:ascii="Courier New"/>
                  <w:color w:val="0000FF"/>
                  <w:sz w:val="20"/>
                </w:rPr>
                <w:t>Firewall</w:t>
              </w:r>
              <w:r>
                <w:rPr>
                  <w:rFonts w:ascii="Courier New"/>
                  <w:color w:val="0000FF"/>
                  <w:spacing w:val="-65"/>
                  <w:sz w:val="20"/>
                </w:rPr>
                <w:t> </w:t>
              </w:r>
            </w:hyperlink>
            <w:r>
              <w:rPr>
                <w:sz w:val="20"/>
              </w:rPr>
              <w:t>that a message was received that matches a configured rule for blocked messages.</w:t>
            </w:r>
          </w:p>
        </w:tc>
      </w:tr>
      <w:tr>
        <w:trPr>
          <w:trHeight w:val="1009" w:hRule="atLeast"/>
        </w:trPr>
        <w:tc>
          <w:tcPr>
            <w:tcW w:w="1909" w:type="dxa"/>
            <w:shd w:val="clear" w:color="auto" w:fill="E5E5E5"/>
          </w:tcPr>
          <w:p>
            <w:pPr>
              <w:pStyle w:val="TableParagraph"/>
              <w:spacing w:line="249" w:lineRule="auto" w:before="17"/>
              <w:rPr>
                <w:b/>
                <w:i/>
                <w:sz w:val="20"/>
              </w:rPr>
            </w:pPr>
            <w:r>
              <w:rPr>
                <w:b/>
                <w:i/>
                <w:spacing w:val="-2"/>
                <w:sz w:val="20"/>
              </w:rPr>
              <w:t>Participating</w:t>
            </w:r>
            <w:r>
              <w:rPr>
                <w:b/>
                <w:i/>
                <w:spacing w:val="-2"/>
                <w:sz w:val="20"/>
              </w:rPr>
              <w:t> Actors:</w:t>
            </w:r>
          </w:p>
        </w:tc>
        <w:tc>
          <w:tcPr>
            <w:tcW w:w="3154" w:type="dxa"/>
          </w:tcPr>
          <w:p>
            <w:pPr>
              <w:pStyle w:val="TableParagraph"/>
              <w:spacing w:line="249" w:lineRule="auto" w:before="14"/>
              <w:ind w:right="526"/>
              <w:rPr>
                <w:sz w:val="20"/>
              </w:rPr>
            </w:pPr>
            <w:r>
              <w:rPr>
                <w:sz w:val="20"/>
              </w:rPr>
              <w:t>Adaptive</w:t>
            </w:r>
            <w:r>
              <w:rPr>
                <w:spacing w:val="-14"/>
                <w:sz w:val="20"/>
              </w:rPr>
              <w:t> </w:t>
            </w:r>
            <w:r>
              <w:rPr>
                <w:sz w:val="20"/>
              </w:rPr>
              <w:t>Intrusion</w:t>
            </w:r>
            <w:r>
              <w:rPr>
                <w:spacing w:val="-14"/>
                <w:sz w:val="20"/>
              </w:rPr>
              <w:t> </w:t>
            </w:r>
            <w:r>
              <w:rPr>
                <w:sz w:val="20"/>
              </w:rPr>
              <w:t>Detection System Manager</w:t>
            </w:r>
          </w:p>
        </w:tc>
        <w:tc>
          <w:tcPr>
            <w:tcW w:w="3984" w:type="dxa"/>
          </w:tcPr>
          <w:p>
            <w:pPr>
              <w:pStyle w:val="TableParagraph"/>
              <w:spacing w:line="237" w:lineRule="auto"/>
              <w:ind w:right="118"/>
              <w:rPr>
                <w:sz w:val="20"/>
              </w:rPr>
            </w:pPr>
            <w:hyperlink w:history="true" w:anchor="_bookmark178">
              <w:r>
                <w:rPr>
                  <w:rFonts w:ascii="Courier New"/>
                  <w:color w:val="0000FF"/>
                  <w:sz w:val="20"/>
                </w:rPr>
                <w:t>Adaptive Intrusion Detection</w:t>
              </w:r>
            </w:hyperlink>
            <w:r>
              <w:rPr>
                <w:rFonts w:ascii="Courier New"/>
                <w:color w:val="0000FF"/>
                <w:sz w:val="20"/>
              </w:rPr>
              <w:t> </w:t>
            </w:r>
            <w:hyperlink w:history="true" w:anchor="_bookmark178">
              <w:r>
                <w:rPr>
                  <w:rFonts w:ascii="Courier New"/>
                  <w:color w:val="0000FF"/>
                  <w:sz w:val="20"/>
                </w:rPr>
                <w:t>System</w:t>
              </w:r>
              <w:r>
                <w:rPr>
                  <w:rFonts w:ascii="Courier New"/>
                  <w:color w:val="0000FF"/>
                  <w:spacing w:val="-21"/>
                  <w:sz w:val="20"/>
                </w:rPr>
                <w:t> </w:t>
              </w:r>
              <w:r>
                <w:rPr>
                  <w:rFonts w:ascii="Courier New"/>
                  <w:color w:val="0000FF"/>
                  <w:sz w:val="20"/>
                </w:rPr>
                <w:t>Manager</w:t>
              </w:r>
              <w:r>
                <w:rPr>
                  <w:rFonts w:ascii="Courier New"/>
                  <w:color w:val="0000FF"/>
                  <w:spacing w:val="-65"/>
                  <w:sz w:val="20"/>
                </w:rPr>
                <w:t> </w:t>
              </w:r>
            </w:hyperlink>
            <w:r>
              <w:rPr>
                <w:sz w:val="20"/>
              </w:rPr>
              <w:t>participates</w:t>
            </w:r>
            <w:r>
              <w:rPr>
                <w:spacing w:val="-8"/>
                <w:sz w:val="20"/>
              </w:rPr>
              <w:t> </w:t>
            </w:r>
            <w:r>
              <w:rPr>
                <w:sz w:val="20"/>
              </w:rPr>
              <w:t>in</w:t>
            </w:r>
            <w:r>
              <w:rPr>
                <w:spacing w:val="-8"/>
                <w:sz w:val="20"/>
              </w:rPr>
              <w:t> </w:t>
            </w:r>
            <w:r>
              <w:rPr>
                <w:sz w:val="20"/>
              </w:rPr>
              <w:t>this</w:t>
            </w:r>
            <w:r>
              <w:rPr>
                <w:spacing w:val="-8"/>
                <w:sz w:val="20"/>
              </w:rPr>
              <w:t> </w:t>
            </w:r>
            <w:r>
              <w:rPr>
                <w:sz w:val="20"/>
              </w:rPr>
              <w:t>use case by handling the generated </w:t>
            </w:r>
            <w:r>
              <w:rPr>
                <w:rFonts w:ascii="Courier New"/>
                <w:sz w:val="20"/>
              </w:rPr>
              <w:t>Security Event</w:t>
            </w:r>
            <w:r>
              <w:rPr>
                <w:sz w:val="20"/>
              </w:rPr>
              <w:t>.</w:t>
            </w:r>
          </w:p>
        </w:tc>
      </w:tr>
      <w:tr>
        <w:trPr>
          <w:trHeight w:val="549" w:hRule="atLeast"/>
        </w:trPr>
        <w:tc>
          <w:tcPr>
            <w:tcW w:w="1909" w:type="dxa"/>
            <w:shd w:val="clear" w:color="auto" w:fill="E5E5E5"/>
          </w:tcPr>
          <w:p>
            <w:pPr>
              <w:pStyle w:val="TableParagraph"/>
              <w:spacing w:before="17"/>
              <w:rPr>
                <w:b/>
                <w:i/>
                <w:sz w:val="20"/>
              </w:rPr>
            </w:pPr>
            <w:r>
              <w:rPr>
                <w:b/>
                <w:i/>
                <w:spacing w:val="-2"/>
                <w:sz w:val="20"/>
              </w:rPr>
              <w:t>Preconditions:</w:t>
            </w:r>
          </w:p>
        </w:tc>
        <w:tc>
          <w:tcPr>
            <w:tcW w:w="7138" w:type="dxa"/>
            <w:gridSpan w:val="2"/>
          </w:tcPr>
          <w:p>
            <w:pPr>
              <w:pStyle w:val="TableParagraph"/>
              <w:numPr>
                <w:ilvl w:val="0"/>
                <w:numId w:val="25"/>
              </w:numPr>
              <w:tabs>
                <w:tab w:pos="710" w:val="left" w:leader="none"/>
              </w:tabs>
              <w:spacing w:line="257" w:lineRule="exact" w:before="5" w:after="0"/>
              <w:ind w:left="709" w:right="0" w:hanging="217"/>
              <w:jc w:val="left"/>
              <w:rPr>
                <w:rFonts w:ascii="Courier New" w:hAnsi="Courier New"/>
                <w:sz w:val="20"/>
              </w:rPr>
            </w:pPr>
            <w:r>
              <w:rPr>
                <w:sz w:val="20"/>
              </w:rPr>
              <w:t>A</w:t>
            </w:r>
            <w:r>
              <w:rPr>
                <w:spacing w:val="-7"/>
                <w:sz w:val="20"/>
              </w:rPr>
              <w:t> </w:t>
            </w:r>
            <w:r>
              <w:rPr>
                <w:sz w:val="20"/>
              </w:rPr>
              <w:t>rule</w:t>
            </w:r>
            <w:r>
              <w:rPr>
                <w:spacing w:val="-7"/>
                <w:sz w:val="20"/>
              </w:rPr>
              <w:t> </w:t>
            </w:r>
            <w:r>
              <w:rPr>
                <w:sz w:val="20"/>
              </w:rPr>
              <w:t>for</w:t>
            </w:r>
            <w:r>
              <w:rPr>
                <w:spacing w:val="-7"/>
                <w:sz w:val="20"/>
              </w:rPr>
              <w:t> </w:t>
            </w:r>
            <w:r>
              <w:rPr>
                <w:sz w:val="20"/>
              </w:rPr>
              <w:t>blocked</w:t>
            </w:r>
            <w:r>
              <w:rPr>
                <w:spacing w:val="-7"/>
                <w:sz w:val="20"/>
              </w:rPr>
              <w:t> </w:t>
            </w:r>
            <w:r>
              <w:rPr>
                <w:sz w:val="20"/>
              </w:rPr>
              <w:t>messages</w:t>
            </w:r>
            <w:r>
              <w:rPr>
                <w:spacing w:val="-7"/>
                <w:sz w:val="20"/>
              </w:rPr>
              <w:t> </w:t>
            </w:r>
            <w:r>
              <w:rPr>
                <w:sz w:val="20"/>
              </w:rPr>
              <w:t>and</w:t>
            </w:r>
            <w:r>
              <w:rPr>
                <w:spacing w:val="-7"/>
                <w:sz w:val="20"/>
              </w:rPr>
              <w:t> </w:t>
            </w:r>
            <w:r>
              <w:rPr>
                <w:sz w:val="20"/>
              </w:rPr>
              <w:t>a</w:t>
            </w:r>
            <w:r>
              <w:rPr>
                <w:spacing w:val="-7"/>
                <w:sz w:val="20"/>
              </w:rPr>
              <w:t> </w:t>
            </w:r>
            <w:r>
              <w:rPr>
                <w:sz w:val="20"/>
              </w:rPr>
              <w:t>corresponding</w:t>
            </w:r>
            <w:r>
              <w:rPr>
                <w:spacing w:val="-6"/>
                <w:sz w:val="20"/>
              </w:rPr>
              <w:t> </w:t>
            </w:r>
            <w:r>
              <w:rPr>
                <w:rFonts w:ascii="Courier New" w:hAnsi="Courier New"/>
                <w:sz w:val="20"/>
              </w:rPr>
              <w:t>Security</w:t>
            </w:r>
            <w:r>
              <w:rPr>
                <w:rFonts w:ascii="Courier New" w:hAnsi="Courier New"/>
                <w:spacing w:val="-14"/>
                <w:sz w:val="20"/>
              </w:rPr>
              <w:t> </w:t>
            </w:r>
            <w:r>
              <w:rPr>
                <w:rFonts w:ascii="Courier New" w:hAnsi="Courier New"/>
                <w:spacing w:val="-2"/>
                <w:sz w:val="20"/>
              </w:rPr>
              <w:t>Event</w:t>
            </w:r>
          </w:p>
          <w:p>
            <w:pPr>
              <w:pStyle w:val="TableParagraph"/>
              <w:spacing w:line="243" w:lineRule="exact" w:before="0"/>
              <w:ind w:left="709"/>
              <w:rPr>
                <w:sz w:val="20"/>
              </w:rPr>
            </w:pPr>
            <w:r>
              <w:rPr>
                <w:sz w:val="20"/>
              </w:rPr>
              <w:t>have</w:t>
            </w:r>
            <w:r>
              <w:rPr>
                <w:spacing w:val="-8"/>
                <w:sz w:val="20"/>
              </w:rPr>
              <w:t> </w:t>
            </w:r>
            <w:r>
              <w:rPr>
                <w:sz w:val="20"/>
              </w:rPr>
              <w:t>been</w:t>
            </w:r>
            <w:r>
              <w:rPr>
                <w:spacing w:val="-7"/>
                <w:sz w:val="20"/>
              </w:rPr>
              <w:t> </w:t>
            </w:r>
            <w:r>
              <w:rPr>
                <w:sz w:val="20"/>
              </w:rPr>
              <w:t>configured</w:t>
            </w:r>
            <w:r>
              <w:rPr>
                <w:spacing w:val="-7"/>
                <w:sz w:val="20"/>
              </w:rPr>
              <w:t> </w:t>
            </w:r>
            <w:r>
              <w:rPr>
                <w:sz w:val="20"/>
              </w:rPr>
              <w:t>in</w:t>
            </w:r>
            <w:r>
              <w:rPr>
                <w:spacing w:val="-8"/>
                <w:sz w:val="20"/>
              </w:rPr>
              <w:t> </w:t>
            </w:r>
            <w:r>
              <w:rPr>
                <w:sz w:val="20"/>
              </w:rPr>
              <w:t>the</w:t>
            </w:r>
            <w:r>
              <w:rPr>
                <w:spacing w:val="-7"/>
                <w:sz w:val="20"/>
              </w:rPr>
              <w:t> </w:t>
            </w:r>
            <w:r>
              <w:rPr>
                <w:rFonts w:ascii="Courier New"/>
                <w:spacing w:val="-2"/>
                <w:sz w:val="20"/>
              </w:rPr>
              <w:t>Manifest</w:t>
            </w:r>
            <w:r>
              <w:rPr>
                <w:spacing w:val="-2"/>
                <w:sz w:val="20"/>
              </w:rPr>
              <w:t>.</w:t>
            </w:r>
          </w:p>
        </w:tc>
      </w:tr>
      <w:tr>
        <w:trPr>
          <w:trHeight w:val="267" w:hRule="atLeast"/>
        </w:trPr>
        <w:tc>
          <w:tcPr>
            <w:tcW w:w="1909" w:type="dxa"/>
            <w:shd w:val="clear" w:color="auto" w:fill="E5E5E5"/>
          </w:tcPr>
          <w:p>
            <w:pPr>
              <w:pStyle w:val="TableParagraph"/>
              <w:spacing w:before="17"/>
              <w:rPr>
                <w:b/>
                <w:i/>
                <w:sz w:val="20"/>
              </w:rPr>
            </w:pPr>
            <w:r>
              <w:rPr>
                <w:b/>
                <w:i/>
                <w:spacing w:val="-2"/>
                <w:sz w:val="20"/>
              </w:rPr>
              <w:t>Invariants:</w:t>
            </w:r>
          </w:p>
        </w:tc>
        <w:tc>
          <w:tcPr>
            <w:tcW w:w="7138" w:type="dxa"/>
            <w:gridSpan w:val="2"/>
          </w:tcPr>
          <w:p>
            <w:pPr>
              <w:pStyle w:val="TableParagraph"/>
              <w:spacing w:before="14"/>
              <w:rPr>
                <w:sz w:val="20"/>
              </w:rPr>
            </w:pPr>
            <w:r>
              <w:rPr>
                <w:spacing w:val="-4"/>
                <w:sz w:val="20"/>
              </w:rPr>
              <w:t>None</w:t>
            </w:r>
          </w:p>
        </w:tc>
      </w:tr>
      <w:tr>
        <w:trPr>
          <w:trHeight w:val="535" w:hRule="atLeast"/>
        </w:trPr>
        <w:tc>
          <w:tcPr>
            <w:tcW w:w="1909" w:type="dxa"/>
            <w:shd w:val="clear" w:color="auto" w:fill="E5E5E5"/>
          </w:tcPr>
          <w:p>
            <w:pPr>
              <w:pStyle w:val="TableParagraph"/>
              <w:spacing w:before="17"/>
              <w:rPr>
                <w:b/>
                <w:i/>
                <w:sz w:val="20"/>
              </w:rPr>
            </w:pPr>
            <w:r>
              <w:rPr>
                <w:b/>
                <w:i/>
                <w:spacing w:val="-2"/>
                <w:sz w:val="20"/>
              </w:rPr>
              <w:t>Postconditions:</w:t>
            </w:r>
          </w:p>
        </w:tc>
        <w:tc>
          <w:tcPr>
            <w:tcW w:w="7138" w:type="dxa"/>
            <w:gridSpan w:val="2"/>
          </w:tcPr>
          <w:p>
            <w:pPr>
              <w:pStyle w:val="TableParagraph"/>
              <w:numPr>
                <w:ilvl w:val="0"/>
                <w:numId w:val="26"/>
              </w:numPr>
              <w:tabs>
                <w:tab w:pos="710" w:val="left" w:leader="none"/>
              </w:tabs>
              <w:spacing w:line="257" w:lineRule="exact" w:before="5" w:after="0"/>
              <w:ind w:left="709" w:right="0" w:hanging="217"/>
              <w:jc w:val="left"/>
              <w:rPr>
                <w:sz w:val="20"/>
              </w:rPr>
            </w:pPr>
            <w:r>
              <w:rPr>
                <w:sz w:val="20"/>
              </w:rPr>
              <w:t>A</w:t>
            </w:r>
            <w:r>
              <w:rPr>
                <w:spacing w:val="-12"/>
                <w:sz w:val="20"/>
              </w:rPr>
              <w:t> </w:t>
            </w:r>
            <w:r>
              <w:rPr>
                <w:rFonts w:ascii="Courier New" w:hAnsi="Courier New"/>
                <w:sz w:val="20"/>
              </w:rPr>
              <w:t>Security</w:t>
            </w:r>
            <w:r>
              <w:rPr>
                <w:rFonts w:ascii="Courier New" w:hAnsi="Courier New"/>
                <w:spacing w:val="-12"/>
                <w:sz w:val="20"/>
              </w:rPr>
              <w:t> </w:t>
            </w:r>
            <w:r>
              <w:rPr>
                <w:rFonts w:ascii="Courier New" w:hAnsi="Courier New"/>
                <w:sz w:val="20"/>
              </w:rPr>
              <w:t>Event</w:t>
            </w:r>
            <w:r>
              <w:rPr>
                <w:rFonts w:ascii="Courier New" w:hAnsi="Courier New"/>
                <w:spacing w:val="-65"/>
                <w:sz w:val="20"/>
              </w:rPr>
              <w:t> </w:t>
            </w:r>
            <w:r>
              <w:rPr>
                <w:sz w:val="20"/>
              </w:rPr>
              <w:t>has</w:t>
            </w:r>
            <w:r>
              <w:rPr>
                <w:spacing w:val="-6"/>
                <w:sz w:val="20"/>
              </w:rPr>
              <w:t> </w:t>
            </w:r>
            <w:r>
              <w:rPr>
                <w:sz w:val="20"/>
              </w:rPr>
              <w:t>been</w:t>
            </w:r>
            <w:r>
              <w:rPr>
                <w:spacing w:val="-6"/>
                <w:sz w:val="20"/>
              </w:rPr>
              <w:t> </w:t>
            </w:r>
            <w:r>
              <w:rPr>
                <w:sz w:val="20"/>
              </w:rPr>
              <w:t>generated</w:t>
            </w:r>
            <w:r>
              <w:rPr>
                <w:spacing w:val="-7"/>
                <w:sz w:val="20"/>
              </w:rPr>
              <w:t> </w:t>
            </w:r>
            <w:r>
              <w:rPr>
                <w:sz w:val="20"/>
              </w:rPr>
              <w:t>and</w:t>
            </w:r>
            <w:r>
              <w:rPr>
                <w:spacing w:val="-6"/>
                <w:sz w:val="20"/>
              </w:rPr>
              <w:t> </w:t>
            </w:r>
            <w:r>
              <w:rPr>
                <w:sz w:val="20"/>
              </w:rPr>
              <w:t>forwarded</w:t>
            </w:r>
            <w:r>
              <w:rPr>
                <w:spacing w:val="-6"/>
                <w:sz w:val="20"/>
              </w:rPr>
              <w:t> </w:t>
            </w:r>
            <w:r>
              <w:rPr>
                <w:sz w:val="20"/>
              </w:rPr>
              <w:t>to</w:t>
            </w:r>
            <w:r>
              <w:rPr>
                <w:spacing w:val="-6"/>
                <w:sz w:val="20"/>
              </w:rPr>
              <w:t> </w:t>
            </w:r>
            <w:r>
              <w:rPr>
                <w:spacing w:val="-5"/>
                <w:sz w:val="20"/>
              </w:rPr>
              <w:t>the</w:t>
            </w:r>
          </w:p>
          <w:p>
            <w:pPr>
              <w:pStyle w:val="TableParagraph"/>
              <w:spacing w:line="243" w:lineRule="exact" w:before="0"/>
              <w:ind w:left="709"/>
              <w:rPr>
                <w:sz w:val="20"/>
              </w:rPr>
            </w:pPr>
            <w:hyperlink w:history="true" w:anchor="_bookmark178">
              <w:r>
                <w:rPr>
                  <w:rFonts w:ascii="Courier New"/>
                  <w:color w:val="0000FF"/>
                  <w:sz w:val="20"/>
                </w:rPr>
                <w:t>Adaptive</w:t>
              </w:r>
              <w:r>
                <w:rPr>
                  <w:rFonts w:ascii="Courier New"/>
                  <w:color w:val="0000FF"/>
                  <w:spacing w:val="-11"/>
                  <w:sz w:val="20"/>
                </w:rPr>
                <w:t> </w:t>
              </w:r>
              <w:r>
                <w:rPr>
                  <w:rFonts w:ascii="Courier New"/>
                  <w:color w:val="0000FF"/>
                  <w:sz w:val="20"/>
                </w:rPr>
                <w:t>Intrusion</w:t>
              </w:r>
              <w:r>
                <w:rPr>
                  <w:rFonts w:ascii="Courier New"/>
                  <w:color w:val="0000FF"/>
                  <w:spacing w:val="-11"/>
                  <w:sz w:val="20"/>
                </w:rPr>
                <w:t> </w:t>
              </w:r>
              <w:r>
                <w:rPr>
                  <w:rFonts w:ascii="Courier New"/>
                  <w:color w:val="0000FF"/>
                  <w:sz w:val="20"/>
                </w:rPr>
                <w:t>Detection</w:t>
              </w:r>
              <w:r>
                <w:rPr>
                  <w:rFonts w:ascii="Courier New"/>
                  <w:color w:val="0000FF"/>
                  <w:spacing w:val="-10"/>
                  <w:sz w:val="20"/>
                </w:rPr>
                <w:t> </w:t>
              </w:r>
              <w:r>
                <w:rPr>
                  <w:rFonts w:ascii="Courier New"/>
                  <w:color w:val="0000FF"/>
                  <w:sz w:val="20"/>
                </w:rPr>
                <w:t>System</w:t>
              </w:r>
              <w:r>
                <w:rPr>
                  <w:rFonts w:ascii="Courier New"/>
                  <w:color w:val="0000FF"/>
                  <w:spacing w:val="-11"/>
                  <w:sz w:val="20"/>
                </w:rPr>
                <w:t> </w:t>
              </w:r>
              <w:r>
                <w:rPr>
                  <w:rFonts w:ascii="Courier New"/>
                  <w:color w:val="0000FF"/>
                  <w:spacing w:val="-2"/>
                  <w:sz w:val="20"/>
                </w:rPr>
                <w:t>Manager</w:t>
              </w:r>
            </w:hyperlink>
            <w:r>
              <w:rPr>
                <w:spacing w:val="-2"/>
                <w:sz w:val="20"/>
              </w:rPr>
              <w:t>.</w:t>
            </w:r>
          </w:p>
        </w:tc>
      </w:tr>
      <w:tr>
        <w:trPr>
          <w:trHeight w:val="549" w:hRule="atLeast"/>
        </w:trPr>
        <w:tc>
          <w:tcPr>
            <w:tcW w:w="1909" w:type="dxa"/>
            <w:shd w:val="clear" w:color="auto" w:fill="E5E5E5"/>
          </w:tcPr>
          <w:p>
            <w:pPr>
              <w:pStyle w:val="TableParagraph"/>
              <w:spacing w:before="17"/>
              <w:rPr>
                <w:b/>
                <w:i/>
                <w:sz w:val="20"/>
              </w:rPr>
            </w:pPr>
            <w:r>
              <w:rPr>
                <w:b/>
                <w:i/>
                <w:spacing w:val="-2"/>
                <w:sz w:val="20"/>
              </w:rPr>
              <w:t>Scenarios:</w:t>
            </w:r>
          </w:p>
        </w:tc>
        <w:tc>
          <w:tcPr>
            <w:tcW w:w="3154" w:type="dxa"/>
          </w:tcPr>
          <w:p>
            <w:pPr>
              <w:pStyle w:val="TableParagraph"/>
              <w:spacing w:line="254" w:lineRule="auto" w:before="35"/>
              <w:ind w:right="207"/>
              <w:rPr>
                <w:rFonts w:ascii="Courier New"/>
                <w:sz w:val="20"/>
              </w:rPr>
            </w:pPr>
            <w:hyperlink w:history="true" w:anchor="_bookmark291">
              <w:r>
                <w:rPr>
                  <w:rFonts w:ascii="Courier New"/>
                  <w:color w:val="0000FF"/>
                  <w:sz w:val="20"/>
                </w:rPr>
                <w:t>Report</w:t>
              </w:r>
              <w:r>
                <w:rPr>
                  <w:rFonts w:ascii="Courier New"/>
                  <w:color w:val="0000FF"/>
                  <w:spacing w:val="-24"/>
                  <w:sz w:val="20"/>
                </w:rPr>
                <w:t> </w:t>
              </w:r>
              <w:r>
                <w:rPr>
                  <w:rFonts w:ascii="Courier New"/>
                  <w:color w:val="0000FF"/>
                  <w:sz w:val="20"/>
                </w:rPr>
                <w:t>Security</w:t>
              </w:r>
              <w:r>
                <w:rPr>
                  <w:rFonts w:ascii="Courier New"/>
                  <w:color w:val="0000FF"/>
                  <w:spacing w:val="-24"/>
                  <w:sz w:val="20"/>
                </w:rPr>
                <w:t> </w:t>
              </w:r>
              <w:r>
                <w:rPr>
                  <w:rFonts w:ascii="Courier New"/>
                  <w:color w:val="0000FF"/>
                  <w:sz w:val="20"/>
                </w:rPr>
                <w:t>Event</w:t>
              </w:r>
            </w:hyperlink>
            <w:r>
              <w:rPr>
                <w:rFonts w:ascii="Courier New"/>
                <w:color w:val="0000FF"/>
                <w:sz w:val="20"/>
              </w:rPr>
              <w:t> </w:t>
            </w:r>
            <w:hyperlink w:history="true" w:anchor="_bookmark291">
              <w:r>
                <w:rPr>
                  <w:rFonts w:ascii="Courier New"/>
                  <w:color w:val="0000FF"/>
                  <w:spacing w:val="-2"/>
                  <w:sz w:val="20"/>
                </w:rPr>
                <w:t>Successfully</w:t>
              </w:r>
            </w:hyperlink>
          </w:p>
        </w:tc>
        <w:tc>
          <w:tcPr>
            <w:tcW w:w="3984" w:type="dxa"/>
          </w:tcPr>
          <w:p>
            <w:pPr>
              <w:pStyle w:val="TableParagraph"/>
              <w:spacing w:line="249" w:lineRule="auto" w:before="18"/>
              <w:ind w:right="116"/>
              <w:rPr>
                <w:sz w:val="20"/>
              </w:rPr>
            </w:pPr>
            <w:r>
              <w:rPr>
                <w:sz w:val="20"/>
              </w:rPr>
              <w:t>This</w:t>
            </w:r>
            <w:r>
              <w:rPr>
                <w:spacing w:val="-13"/>
                <w:sz w:val="20"/>
              </w:rPr>
              <w:t> </w:t>
            </w:r>
            <w:r>
              <w:rPr>
                <w:sz w:val="20"/>
              </w:rPr>
              <w:t>scenario</w:t>
            </w:r>
            <w:r>
              <w:rPr>
                <w:spacing w:val="-13"/>
                <w:sz w:val="20"/>
              </w:rPr>
              <w:t> </w:t>
            </w:r>
            <w:r>
              <w:rPr>
                <w:sz w:val="20"/>
              </w:rPr>
              <w:t>shows</w:t>
            </w:r>
            <w:r>
              <w:rPr>
                <w:spacing w:val="-13"/>
                <w:sz w:val="20"/>
              </w:rPr>
              <w:t> </w:t>
            </w:r>
            <w:r>
              <w:rPr>
                <w:sz w:val="20"/>
              </w:rPr>
              <w:t>the</w:t>
            </w:r>
            <w:r>
              <w:rPr>
                <w:spacing w:val="-13"/>
                <w:sz w:val="20"/>
              </w:rPr>
              <w:t> </w:t>
            </w:r>
            <w:r>
              <w:rPr>
                <w:sz w:val="20"/>
              </w:rPr>
              <w:t>successful reporting of an security event.</w:t>
            </w:r>
          </w:p>
        </w:tc>
      </w:tr>
    </w:tbl>
    <w:p>
      <w:pPr>
        <w:spacing w:before="44"/>
        <w:ind w:left="271" w:right="308" w:firstLine="0"/>
        <w:jc w:val="center"/>
        <w:rPr>
          <w:b/>
          <w:sz w:val="22"/>
        </w:rPr>
      </w:pPr>
      <w:r>
        <w:rPr>
          <w:b/>
          <w:sz w:val="22"/>
        </w:rPr>
        <w:t>Table</w:t>
      </w:r>
      <w:r>
        <w:rPr>
          <w:b/>
          <w:spacing w:val="-12"/>
          <w:sz w:val="22"/>
        </w:rPr>
        <w:t> </w:t>
      </w:r>
      <w:r>
        <w:rPr>
          <w:b/>
          <w:sz w:val="22"/>
        </w:rPr>
        <w:t>10.16: Use-Case</w:t>
      </w:r>
      <w:r>
        <w:rPr>
          <w:b/>
          <w:spacing w:val="-11"/>
          <w:sz w:val="22"/>
        </w:rPr>
        <w:t> </w:t>
      </w:r>
      <w:r>
        <w:rPr>
          <w:b/>
          <w:sz w:val="22"/>
        </w:rPr>
        <w:t>Report</w:t>
      </w:r>
      <w:r>
        <w:rPr>
          <w:b/>
          <w:spacing w:val="-12"/>
          <w:sz w:val="22"/>
        </w:rPr>
        <w:t> </w:t>
      </w:r>
      <w:r>
        <w:rPr>
          <w:b/>
          <w:sz w:val="22"/>
        </w:rPr>
        <w:t>Security</w:t>
      </w:r>
      <w:r>
        <w:rPr>
          <w:b/>
          <w:spacing w:val="-11"/>
          <w:sz w:val="22"/>
        </w:rPr>
        <w:t> </w:t>
      </w:r>
      <w:r>
        <w:rPr>
          <w:b/>
          <w:spacing w:val="-2"/>
          <w:sz w:val="22"/>
        </w:rPr>
        <w:t>Event</w:t>
      </w:r>
    </w:p>
    <w:p>
      <w:pPr>
        <w:spacing w:after="0"/>
        <w:jc w:val="center"/>
        <w:rPr>
          <w:sz w:val="22"/>
        </w:rPr>
        <w:sectPr>
          <w:footerReference w:type="default" r:id="rId358"/>
          <w:pgSz w:w="11910" w:h="14140"/>
          <w:pgMar w:footer="0" w:header="0" w:top="560" w:bottom="280" w:left="1260" w:right="1220"/>
        </w:sectPr>
      </w:pPr>
    </w:p>
    <w:p>
      <w:pPr>
        <w:pStyle w:val="Heading1"/>
        <w:numPr>
          <w:ilvl w:val="0"/>
          <w:numId w:val="4"/>
        </w:numPr>
        <w:tabs>
          <w:tab w:pos="884" w:val="left" w:leader="none"/>
          <w:tab w:pos="885" w:val="left" w:leader="none"/>
        </w:tabs>
        <w:spacing w:line="240" w:lineRule="auto" w:before="89" w:after="0"/>
        <w:ind w:left="884" w:right="0" w:hanging="728"/>
        <w:jc w:val="left"/>
      </w:pPr>
      <w:bookmarkStart w:name="_bookmark260" w:id="339"/>
      <w:bookmarkEnd w:id="339"/>
      <w:r>
        <w:rPr>
          <w:b w:val="0"/>
        </w:rPr>
      </w:r>
      <w:bookmarkStart w:name="11 Runtime View" w:id="340"/>
      <w:bookmarkEnd w:id="340"/>
      <w:r>
        <w:rPr>
          <w:b w:val="0"/>
        </w:rPr>
      </w:r>
      <w:bookmarkStart w:name="_bookmark257" w:id="341"/>
      <w:bookmarkEnd w:id="341"/>
      <w:r>
        <w:rPr/>
        <w:t>Runtime</w:t>
      </w:r>
      <w:r>
        <w:rPr>
          <w:spacing w:val="14"/>
        </w:rPr>
        <w:t> </w:t>
      </w:r>
      <w:r>
        <w:rPr>
          <w:spacing w:val="-4"/>
        </w:rPr>
        <w:t>View</w:t>
      </w:r>
    </w:p>
    <w:p>
      <w:pPr>
        <w:pStyle w:val="BodyText"/>
        <w:spacing w:line="252" w:lineRule="auto" w:before="378"/>
        <w:ind w:left="157" w:right="195"/>
        <w:jc w:val="both"/>
      </w:pPr>
      <w:r>
        <w:rPr/>
        <w:t>This chapter shows the original design approach of the AUTOSAR Adaptive Platform for implementing selected use cases.</w:t>
      </w:r>
      <w:r>
        <w:rPr>
          <w:spacing w:val="75"/>
        </w:rPr>
        <w:t> </w:t>
      </w:r>
      <w:r>
        <w:rPr/>
        <w:t>The presented use cases currently cover just</w:t>
      </w:r>
      <w:r>
        <w:rPr>
          <w:spacing w:val="80"/>
        </w:rPr>
        <w:t> </w:t>
      </w:r>
      <w:r>
        <w:rPr/>
        <w:t>a small part of the functionality of the AUTOSAR Adaptive Platform.</w:t>
      </w:r>
      <w:r>
        <w:rPr>
          <w:spacing w:val="40"/>
        </w:rPr>
        <w:t> </w:t>
      </w:r>
      <w:r>
        <w:rPr/>
        <w:t>More use cases will be added in future versions of this document.</w:t>
      </w:r>
      <w:r>
        <w:rPr>
          <w:spacing w:val="40"/>
        </w:rPr>
        <w:t> </w:t>
      </w:r>
      <w:r>
        <w:rPr/>
        <w:t>Please note that individual imple- mentations</w:t>
      </w:r>
      <w:r>
        <w:rPr>
          <w:spacing w:val="-6"/>
        </w:rPr>
        <w:t> </w:t>
      </w:r>
      <w:r>
        <w:rPr/>
        <w:t>of</w:t>
      </w:r>
      <w:r>
        <w:rPr>
          <w:spacing w:val="-6"/>
        </w:rPr>
        <w:t> </w:t>
      </w:r>
      <w:r>
        <w:rPr/>
        <w:t>the</w:t>
      </w:r>
      <w:r>
        <w:rPr>
          <w:spacing w:val="-6"/>
        </w:rPr>
        <w:t> </w:t>
      </w:r>
      <w:r>
        <w:rPr/>
        <w:t>AUTOSAR</w:t>
      </w:r>
      <w:r>
        <w:rPr>
          <w:spacing w:val="-6"/>
        </w:rPr>
        <w:t> </w:t>
      </w:r>
      <w:r>
        <w:rPr/>
        <w:t>Adaptive</w:t>
      </w:r>
      <w:r>
        <w:rPr>
          <w:spacing w:val="-6"/>
        </w:rPr>
        <w:t> </w:t>
      </w:r>
      <w:r>
        <w:rPr/>
        <w:t>Platform</w:t>
      </w:r>
      <w:r>
        <w:rPr>
          <w:spacing w:val="-6"/>
        </w:rPr>
        <w:t> </w:t>
      </w:r>
      <w:r>
        <w:rPr/>
        <w:t>may</w:t>
      </w:r>
      <w:r>
        <w:rPr>
          <w:spacing w:val="-6"/>
        </w:rPr>
        <w:t> </w:t>
      </w:r>
      <w:r>
        <w:rPr/>
        <w:t>always</w:t>
      </w:r>
      <w:r>
        <w:rPr>
          <w:spacing w:val="-6"/>
        </w:rPr>
        <w:t> </w:t>
      </w:r>
      <w:r>
        <w:rPr/>
        <w:t>choose</w:t>
      </w:r>
      <w:r>
        <w:rPr>
          <w:spacing w:val="-6"/>
        </w:rPr>
        <w:t> </w:t>
      </w:r>
      <w:r>
        <w:rPr/>
        <w:t>a</w:t>
      </w:r>
      <w:r>
        <w:rPr>
          <w:spacing w:val="-6"/>
        </w:rPr>
        <w:t> </w:t>
      </w:r>
      <w:r>
        <w:rPr/>
        <w:t>different</w:t>
      </w:r>
      <w:r>
        <w:rPr>
          <w:spacing w:val="-6"/>
        </w:rPr>
        <w:t> </w:t>
      </w:r>
      <w:r>
        <w:rPr/>
        <w:t>design internally. Thus,</w:t>
      </w:r>
      <w:r>
        <w:rPr>
          <w:spacing w:val="-8"/>
        </w:rPr>
        <w:t> </w:t>
      </w:r>
      <w:r>
        <w:rPr/>
        <w:t>interaction</w:t>
      </w:r>
      <w:r>
        <w:rPr>
          <w:spacing w:val="-8"/>
        </w:rPr>
        <w:t> </w:t>
      </w:r>
      <w:r>
        <w:rPr/>
        <w:t>partners,</w:t>
      </w:r>
      <w:r>
        <w:rPr>
          <w:spacing w:val="-8"/>
        </w:rPr>
        <w:t> </w:t>
      </w:r>
      <w:r>
        <w:rPr/>
        <w:t>the</w:t>
      </w:r>
      <w:r>
        <w:rPr>
          <w:spacing w:val="-8"/>
        </w:rPr>
        <w:t> </w:t>
      </w:r>
      <w:r>
        <w:rPr/>
        <w:t>type</w:t>
      </w:r>
      <w:r>
        <w:rPr>
          <w:spacing w:val="-8"/>
        </w:rPr>
        <w:t> </w:t>
      </w:r>
      <w:r>
        <w:rPr/>
        <w:t>of</w:t>
      </w:r>
      <w:r>
        <w:rPr>
          <w:spacing w:val="-8"/>
        </w:rPr>
        <w:t> </w:t>
      </w:r>
      <w:r>
        <w:rPr/>
        <w:t>messages,</w:t>
      </w:r>
      <w:r>
        <w:rPr>
          <w:spacing w:val="-8"/>
        </w:rPr>
        <w:t> </w:t>
      </w:r>
      <w:r>
        <w:rPr/>
        <w:t>and</w:t>
      </w:r>
      <w:r>
        <w:rPr>
          <w:spacing w:val="-8"/>
        </w:rPr>
        <w:t> </w:t>
      </w:r>
      <w:r>
        <w:rPr/>
        <w:t>their</w:t>
      </w:r>
      <w:r>
        <w:rPr>
          <w:spacing w:val="-8"/>
        </w:rPr>
        <w:t> </w:t>
      </w:r>
      <w:r>
        <w:rPr/>
        <w:t>order</w:t>
      </w:r>
      <w:r>
        <w:rPr>
          <w:spacing w:val="-8"/>
        </w:rPr>
        <w:t> </w:t>
      </w:r>
      <w:r>
        <w:rPr/>
        <w:t>may</w:t>
      </w:r>
      <w:r>
        <w:rPr>
          <w:spacing w:val="-8"/>
        </w:rPr>
        <w:t> </w:t>
      </w:r>
      <w:r>
        <w:rPr/>
        <w:t>differ.</w:t>
      </w:r>
    </w:p>
    <w:p>
      <w:pPr>
        <w:pStyle w:val="BodyText"/>
        <w:rPr>
          <w:sz w:val="30"/>
        </w:rPr>
      </w:pPr>
    </w:p>
    <w:p>
      <w:pPr>
        <w:pStyle w:val="BodyText"/>
        <w:spacing w:before="9"/>
        <w:rPr>
          <w:sz w:val="27"/>
        </w:rPr>
      </w:pPr>
    </w:p>
    <w:p>
      <w:pPr>
        <w:pStyle w:val="ListParagraph"/>
        <w:numPr>
          <w:ilvl w:val="1"/>
          <w:numId w:val="4"/>
        </w:numPr>
        <w:tabs>
          <w:tab w:pos="1002" w:val="left" w:leader="none"/>
          <w:tab w:pos="1003" w:val="left" w:leader="none"/>
        </w:tabs>
        <w:spacing w:line="240" w:lineRule="auto" w:before="0" w:after="0"/>
        <w:ind w:left="1002" w:right="0" w:hanging="846"/>
        <w:jc w:val="left"/>
        <w:rPr>
          <w:b/>
          <w:sz w:val="28"/>
        </w:rPr>
      </w:pPr>
      <w:bookmarkStart w:name="11.1 Runtime" w:id="342"/>
      <w:bookmarkEnd w:id="342"/>
      <w:r>
        <w:rPr/>
      </w:r>
      <w:bookmarkStart w:name="_bookmark258" w:id="343"/>
      <w:bookmarkEnd w:id="343"/>
      <w:r>
        <w:rPr>
          <w:b/>
          <w:spacing w:val="-2"/>
          <w:sz w:val="28"/>
        </w:rPr>
        <w:t>Runtime</w:t>
      </w:r>
    </w:p>
    <w:p>
      <w:pPr>
        <w:pStyle w:val="BodyText"/>
        <w:spacing w:before="2"/>
        <w:rPr>
          <w:b/>
          <w:sz w:val="28"/>
        </w:rPr>
      </w:pPr>
    </w:p>
    <w:p>
      <w:pPr>
        <w:pStyle w:val="ListParagraph"/>
        <w:numPr>
          <w:ilvl w:val="2"/>
          <w:numId w:val="4"/>
        </w:numPr>
        <w:tabs>
          <w:tab w:pos="1061" w:val="left" w:leader="none"/>
          <w:tab w:pos="1062" w:val="left" w:leader="none"/>
        </w:tabs>
        <w:spacing w:line="240" w:lineRule="auto" w:before="0" w:after="0"/>
        <w:ind w:left="1061" w:right="0" w:hanging="905"/>
        <w:jc w:val="left"/>
        <w:rPr>
          <w:b/>
          <w:sz w:val="24"/>
        </w:rPr>
      </w:pPr>
      <w:bookmarkStart w:name="11.1.1 Execution Management" w:id="344"/>
      <w:bookmarkEnd w:id="344"/>
      <w:r>
        <w:rPr/>
      </w:r>
      <w:bookmarkStart w:name="_bookmark259" w:id="345"/>
      <w:bookmarkEnd w:id="345"/>
      <w:r>
        <w:rPr>
          <w:b/>
          <w:sz w:val="24"/>
        </w:rPr>
        <w:t>E</w:t>
      </w:r>
      <w:r>
        <w:rPr>
          <w:b/>
          <w:sz w:val="24"/>
        </w:rPr>
        <w:t>xecution</w:t>
      </w:r>
      <w:r>
        <w:rPr>
          <w:b/>
          <w:spacing w:val="-16"/>
          <w:sz w:val="24"/>
        </w:rPr>
        <w:t> </w:t>
      </w:r>
      <w:r>
        <w:rPr>
          <w:b/>
          <w:spacing w:val="-2"/>
          <w:sz w:val="24"/>
        </w:rPr>
        <w:t>Management</w:t>
      </w:r>
    </w:p>
    <w:p>
      <w:pPr>
        <w:pStyle w:val="BodyText"/>
        <w:spacing w:before="4"/>
        <w:rPr>
          <w:b/>
          <w:sz w:val="25"/>
        </w:rPr>
      </w:pPr>
    </w:p>
    <w:p>
      <w:pPr>
        <w:pStyle w:val="ListParagraph"/>
        <w:numPr>
          <w:ilvl w:val="3"/>
          <w:numId w:val="4"/>
        </w:numPr>
        <w:tabs>
          <w:tab w:pos="1260" w:val="left" w:leader="none"/>
          <w:tab w:pos="1261" w:val="left" w:leader="none"/>
        </w:tabs>
        <w:spacing w:line="240" w:lineRule="auto" w:before="1" w:after="0"/>
        <w:ind w:left="1260" w:right="0" w:hanging="1104"/>
        <w:jc w:val="left"/>
        <w:rPr>
          <w:b/>
          <w:sz w:val="24"/>
        </w:rPr>
      </w:pPr>
      <w:r>
        <w:rPr>
          <w:b/>
          <w:sz w:val="24"/>
        </w:rPr>
        <w:t>Start</w:t>
      </w:r>
      <w:r>
        <w:rPr>
          <w:b/>
          <w:spacing w:val="-7"/>
          <w:sz w:val="24"/>
        </w:rPr>
        <w:t> </w:t>
      </w:r>
      <w:r>
        <w:rPr>
          <w:b/>
          <w:sz w:val="24"/>
        </w:rPr>
        <w:t>Adaptive</w:t>
      </w:r>
      <w:r>
        <w:rPr>
          <w:b/>
          <w:spacing w:val="-7"/>
          <w:sz w:val="24"/>
        </w:rPr>
        <w:t> </w:t>
      </w:r>
      <w:r>
        <w:rPr>
          <w:b/>
          <w:spacing w:val="-2"/>
          <w:sz w:val="24"/>
        </w:rPr>
        <w:t>Platform</w:t>
      </w:r>
    </w:p>
    <w:p>
      <w:pPr>
        <w:pStyle w:val="BodyText"/>
        <w:spacing w:before="4"/>
        <w:rPr>
          <w:b/>
          <w:sz w:val="25"/>
        </w:rPr>
      </w:pPr>
    </w:p>
    <w:p>
      <w:pPr>
        <w:pStyle w:val="ListParagraph"/>
        <w:numPr>
          <w:ilvl w:val="4"/>
          <w:numId w:val="4"/>
        </w:numPr>
        <w:tabs>
          <w:tab w:pos="1459" w:val="left" w:leader="none"/>
          <w:tab w:pos="1460" w:val="left" w:leader="none"/>
        </w:tabs>
        <w:spacing w:line="240" w:lineRule="auto" w:before="0" w:after="0"/>
        <w:ind w:left="1459" w:right="0" w:hanging="1303"/>
        <w:jc w:val="left"/>
        <w:rPr>
          <w:b/>
          <w:sz w:val="24"/>
        </w:rPr>
      </w:pPr>
      <w:r>
        <w:rPr>
          <w:b/>
          <w:sz w:val="24"/>
        </w:rPr>
        <w:t>Scenario:</w:t>
      </w:r>
      <w:r>
        <w:rPr>
          <w:b/>
          <w:spacing w:val="6"/>
          <w:sz w:val="24"/>
        </w:rPr>
        <w:t> </w:t>
      </w:r>
      <w:r>
        <w:rPr>
          <w:b/>
          <w:sz w:val="24"/>
        </w:rPr>
        <w:t>Start</w:t>
      </w:r>
      <w:r>
        <w:rPr>
          <w:b/>
          <w:spacing w:val="-7"/>
          <w:sz w:val="24"/>
        </w:rPr>
        <w:t> </w:t>
      </w:r>
      <w:r>
        <w:rPr>
          <w:b/>
          <w:sz w:val="24"/>
        </w:rPr>
        <w:t>Platform</w:t>
      </w:r>
      <w:r>
        <w:rPr>
          <w:b/>
          <w:spacing w:val="-8"/>
          <w:sz w:val="24"/>
        </w:rPr>
        <w:t> </w:t>
      </w:r>
      <w:r>
        <w:rPr>
          <w:b/>
          <w:sz w:val="24"/>
        </w:rPr>
        <w:t>with</w:t>
      </w:r>
      <w:r>
        <w:rPr>
          <w:b/>
          <w:spacing w:val="-7"/>
          <w:sz w:val="24"/>
        </w:rPr>
        <w:t> </w:t>
      </w:r>
      <w:r>
        <w:rPr>
          <w:b/>
          <w:sz w:val="24"/>
        </w:rPr>
        <w:t>Supervision</w:t>
      </w:r>
      <w:r>
        <w:rPr>
          <w:b/>
          <w:spacing w:val="-8"/>
          <w:sz w:val="24"/>
        </w:rPr>
        <w:t> </w:t>
      </w:r>
      <w:r>
        <w:rPr>
          <w:b/>
          <w:sz w:val="24"/>
        </w:rPr>
        <w:t>of</w:t>
      </w:r>
      <w:r>
        <w:rPr>
          <w:b/>
          <w:spacing w:val="-7"/>
          <w:sz w:val="24"/>
        </w:rPr>
        <w:t> </w:t>
      </w:r>
      <w:r>
        <w:rPr>
          <w:b/>
          <w:spacing w:val="-2"/>
          <w:sz w:val="24"/>
        </w:rPr>
        <w:t>Applications</w:t>
      </w:r>
    </w:p>
    <w:p>
      <w:pPr>
        <w:spacing w:after="0" w:line="240" w:lineRule="auto"/>
        <w:jc w:val="left"/>
        <w:rPr>
          <w:sz w:val="24"/>
        </w:rPr>
        <w:sectPr>
          <w:footerReference w:type="default" r:id="rId359"/>
          <w:pgSz w:w="11910" w:h="14140"/>
          <w:pgMar w:footer="0" w:header="0" w:top="200" w:bottom="280" w:left="1260" w:right="1220"/>
        </w:sectPr>
      </w:pPr>
    </w:p>
    <w:p>
      <w:pPr>
        <w:pStyle w:val="BodyText"/>
        <w:ind w:left="538"/>
        <w:rPr>
          <w:sz w:val="20"/>
        </w:rPr>
      </w:pPr>
      <w:r>
        <w:rPr>
          <w:sz w:val="20"/>
        </w:rPr>
        <w:pict>
          <v:group style="width:415.6pt;height:481.55pt;mso-position-horizontal-relative:char;mso-position-vertical-relative:line" id="docshapegroup3311" coordorigin="0,0" coordsize="8312,9631">
            <v:rect style="position:absolute;left:10;top:5;width:1057;height:528" id="docshape3312" filled="true" fillcolor="#fcf2e3" stroked="false">
              <v:fill type="solid"/>
            </v:rect>
            <v:rect style="position:absolute;left:10;top:5;width:1057;height:528" id="docshape3313" filled="false" stroked="true" strokeweight=".528358pt" strokecolor="#000000">
              <v:stroke dashstyle="solid"/>
            </v:rect>
            <v:line style="position:absolute" from="538,533" to="538,9313" stroked="true" strokeweight=".528358pt" strokecolor="#000000">
              <v:stroke dashstyle="shortdash"/>
            </v:line>
            <v:rect style="position:absolute;left:485;top:522;width:108;height:1375" id="docshape3314" filled="true" fillcolor="#fcf2e3" stroked="false">
              <v:fill type="solid"/>
            </v:rect>
            <v:rect style="position:absolute;left:485;top:522;width:108;height:1375" id="docshape3315" filled="false" stroked="true" strokeweight=".528358pt" strokecolor="#000000">
              <v:stroke dashstyle="solid"/>
            </v:rect>
            <v:rect style="position:absolute;left:485;top:2371;width:108;height:720" id="docshape3316" filled="true" fillcolor="#fcf2e3" stroked="false">
              <v:fill type="solid"/>
            </v:rect>
            <v:rect style="position:absolute;left:485;top:2371;width:108;height:720" id="docshape3317" filled="false" stroked="true" strokeweight=".528358pt" strokecolor="#000000">
              <v:stroke dashstyle="solid"/>
            </v:rect>
            <v:rect style="position:absolute;left:485;top:3788;width:108;height:728" id="docshape3318" filled="true" fillcolor="#fcf2e3" stroked="false">
              <v:fill type="solid"/>
            </v:rect>
            <v:rect style="position:absolute;left:485;top:3788;width:108;height:728" id="docshape3319" filled="false" stroked="true" strokeweight=".528358pt" strokecolor="#000000">
              <v:stroke dashstyle="solid"/>
            </v:rect>
            <v:rect style="position:absolute;left:485;top:6861;width:108;height:740" id="docshape3320" filled="true" fillcolor="#fcf2e3" stroked="false">
              <v:fill type="solid"/>
            </v:rect>
            <v:rect style="position:absolute;left:485;top:6861;width:108;height:740" id="docshape3321" filled="false" stroked="true" strokeweight=".528358pt" strokecolor="#000000">
              <v:stroke dashstyle="solid"/>
            </v:rect>
            <v:rect style="position:absolute;left:1489;top:967;width:1375;height:528" id="docshape3322" filled="true" fillcolor="#ef9999" stroked="false">
              <v:fill type="solid"/>
            </v:rect>
            <v:shape style="position:absolute;left:1489;top:967;width:1375;height:528" id="docshape3323" coordorigin="1490,967" coordsize="1375,528" path="m1490,1495l2864,1495,2864,967,1490,967,1490,1495xm1565,967l1565,1495m2789,967l2789,1495e" filled="false" stroked="true" strokeweight=".528358pt" strokecolor="#000000">
              <v:path arrowok="t"/>
              <v:stroke dashstyle="solid"/>
            </v:shape>
            <v:shape style="position:absolute;left:2176;top:1494;width:2;height:190" id="docshape3324" coordorigin="2177,1495" coordsize="0,190" path="m2177,1495l2177,1569m2177,1612l2177,1685e" filled="false" stroked="true" strokeweight=".528358pt" strokecolor="#000000">
              <v:path arrowok="t"/>
              <v:stroke dashstyle="solid"/>
            </v:shape>
            <v:line style="position:absolute" from="2172,1732" to="2182,1732" stroked="true" strokeweight=".505032pt" strokecolor="#000000">
              <v:stroke dashstyle="solid"/>
            </v:line>
            <v:rect style="position:absolute;left:2124;top:1737;width:106;height:1407" id="docshape3325" filled="true" fillcolor="#fcf2e3" stroked="false">
              <v:fill type="solid"/>
            </v:rect>
            <v:line style="position:absolute" from="2177,9166" to="2177,9240" stroked="true" strokeweight=".528358pt" strokecolor="#000000">
              <v:stroke dashstyle="solid"/>
            </v:line>
            <v:line style="position:absolute" from="2177,9283" to="2177,9303" stroked="true" strokeweight=".528358pt" strokecolor="#000000">
              <v:stroke dashstyle="solid"/>
            </v:line>
            <v:shape style="position:absolute;left:2124;top:3264;width:106;height:5891" id="docshape3326" coordorigin="2124,3265" coordsize="106,5891" path="m2229,8877l2124,8877,2124,9155,2229,9155,2229,8877xm2229,3265l2124,3265,2124,8755,2229,8755,2229,3265xe" filled="true" fillcolor="#fcf2e3" stroked="false">
              <v:path arrowok="t"/>
              <v:fill type="solid"/>
            </v:shape>
            <v:rect style="position:absolute;left:2124;top:1737;width:106;height:7419" id="docshape3327" filled="false" stroked="true" strokeweight=".528358pt" strokecolor="#000000">
              <v:stroke dashstyle="solid"/>
            </v:rect>
            <v:rect style="position:absolute;left:2176;top:2106;width:106;height:118" id="docshape3328" filled="true" fillcolor="#fcf2e3" stroked="false">
              <v:fill type="solid"/>
            </v:rect>
            <v:rect style="position:absolute;left:2176;top:2106;width:106;height:118" id="docshape3329" filled="false" stroked="true" strokeweight=".528358pt" strokecolor="#000000">
              <v:stroke dashstyle="solid"/>
            </v:rect>
            <v:rect style="position:absolute;left:2758;top:2286;width:1373;height:530" id="docshape3330" filled="true" fillcolor="#ef9999" stroked="false">
              <v:fill type="solid"/>
            </v:rect>
            <v:shape style="position:absolute;left:2758;top:2286;width:1373;height:530" id="docshape3331" coordorigin="2759,2287" coordsize="1373,530" path="m2759,2816l4131,2816,4131,2287,2759,2287,2759,2816xm2832,2287l2832,2816m4058,2287l4058,2816e" filled="false" stroked="true" strokeweight=".528358pt" strokecolor="#000000">
              <v:path arrowok="t"/>
              <v:stroke dashstyle="solid"/>
            </v:shape>
            <v:line style="position:absolute" from="3444,2816" to="3444,9398" stroked="true" strokeweight=".528358pt" strokecolor="#000000">
              <v:stroke dashstyle="shortdash"/>
            </v:line>
            <v:rect style="position:absolute;left:3391;top:2931;width:108;height:1585" id="docshape3332" filled="true" fillcolor="#fcf2e3" stroked="false">
              <v:fill type="solid"/>
            </v:rect>
            <v:rect style="position:absolute;left:3391;top:2931;width:108;height:1585" id="docshape3333" filled="false" stroked="true" strokeweight=".528358pt" strokecolor="#000000">
              <v:stroke dashstyle="solid"/>
            </v:rect>
            <v:rect style="position:absolute;left:3391;top:5055;width:108;height:1375" id="docshape3334" filled="true" fillcolor="#fcf2e3" stroked="false">
              <v:fill type="solid"/>
            </v:rect>
            <v:rect style="position:absolute;left:3391;top:5055;width:108;height:1375" id="docshape3335" filled="false" stroked="true" strokeweight=".528358pt" strokecolor="#000000">
              <v:stroke dashstyle="solid"/>
            </v:rect>
            <v:rect style="position:absolute;left:3391;top:8995;width:108;height:108" id="docshape3336" filled="true" fillcolor="#fcf2e3" stroked="false">
              <v:fill type="solid"/>
            </v:rect>
            <v:rect style="position:absolute;left:3391;top:8995;width:108;height:108" id="docshape3337" filled="false" stroked="true" strokeweight=".528358pt" strokecolor="#000000">
              <v:stroke dashstyle="solid"/>
            </v:rect>
            <v:rect style="position:absolute;left:5082;top:5;width:1057;height:528" id="docshape3338" filled="true" fillcolor="#fcf2e3" stroked="false">
              <v:fill type="solid"/>
            </v:rect>
            <v:rect style="position:absolute;left:5082;top:5;width:1057;height:528" id="docshape3339" filled="false" stroked="true" strokeweight=".528358pt" strokecolor="#000000">
              <v:stroke dashstyle="solid"/>
            </v:rect>
            <v:line style="position:absolute" from="5610,533" to="5610,9313" stroked="true" strokeweight=".528358pt" strokecolor="#000000">
              <v:stroke dashstyle="shortdash"/>
            </v:line>
            <v:rect style="position:absolute;left:5557;top:712;width:108;height:106" id="docshape3340" filled="true" fillcolor="#fcf2e3" stroked="false">
              <v:fill type="solid"/>
            </v:rect>
            <v:rect style="position:absolute;left:5557;top:712;width:108;height:106" id="docshape3341" filled="false" stroked="true" strokeweight=".528358pt" strokecolor="#000000">
              <v:stroke dashstyle="solid"/>
            </v:rect>
            <v:rect style="position:absolute;left:5557;top:4580;width:108;height:106" id="docshape3342" filled="true" fillcolor="#fcf2e3" stroked="false">
              <v:fill type="solid"/>
            </v:rect>
            <v:rect style="position:absolute;left:5557;top:4580;width:108;height:106" id="docshape3343" filled="false" stroked="true" strokeweight=".528358pt" strokecolor="#000000">
              <v:stroke dashstyle="solid"/>
            </v:rect>
            <v:rect style="position:absolute;left:5557;top:6269;width:108;height:108" id="docshape3344" filled="true" fillcolor="#fcf2e3" stroked="false">
              <v:fill type="solid"/>
            </v:rect>
            <v:rect style="position:absolute;left:5557;top:6269;width:108;height:108" id="docshape3345" filled="false" stroked="true" strokeweight=".528358pt" strokecolor="#000000">
              <v:stroke dashstyle="solid"/>
            </v:rect>
            <v:rect style="position:absolute;left:3708;top:3703;width:1702;height:528" id="docshape3346" filled="true" fillcolor="#ce92d8" stroked="false">
              <v:fill type="solid"/>
            </v:rect>
            <v:shape style="position:absolute;left:3708;top:3703;width:1702;height:528" id="docshape3347" coordorigin="3709,3703" coordsize="1702,528" path="m3709,4231l5410,4231,5410,3703,3709,3703,3709,4231xm3783,3703l3783,4231m5335,3703l5335,4231e" filled="false" stroked="true" strokeweight=".528358pt" strokecolor="#000000">
              <v:path arrowok="t"/>
              <v:stroke dashstyle="solid"/>
            </v:shape>
            <v:line style="position:absolute" from="4553,4231" to="4553,8489" stroked="true" strokeweight=".528358pt" strokecolor="#000000">
              <v:stroke dashstyle="shortdash"/>
            </v:line>
            <v:shape style="position:absolute;left:4500;top:8436;width:108;height:108" id="docshape3348" coordorigin="4501,8436" coordsize="108,108" path="m4501,8436l4608,8543m4608,8436l4501,8543e" filled="false" stroked="true" strokeweight=".528358pt" strokecolor="#000000">
              <v:path arrowok="t"/>
              <v:stroke dashstyle="solid"/>
            </v:shape>
            <v:rect style="position:absolute;left:4500;top:4358;width:108;height:582" id="docshape3349" filled="true" fillcolor="#fcf2e3" stroked="false">
              <v:fill type="solid"/>
            </v:rect>
            <v:rect style="position:absolute;left:4500;top:4358;width:108;height:582" id="docshape3350" filled="false" stroked="true" strokeweight=".528358pt" strokecolor="#000000">
              <v:stroke dashstyle="solid"/>
            </v:rect>
            <v:rect style="position:absolute;left:4500;top:5055;width:108;height:1375" id="docshape3351" filled="true" fillcolor="#fcf2e3" stroked="false">
              <v:fill type="solid"/>
            </v:rect>
            <v:rect style="position:absolute;left:4500;top:5055;width:108;height:1375" id="docshape3352" filled="false" stroked="true" strokeweight=".528358pt" strokecolor="#000000">
              <v:stroke dashstyle="solid"/>
            </v:rect>
            <v:rect style="position:absolute;left:4500;top:8066;width:108;height:108" id="docshape3353" filled="true" fillcolor="#fcf2e3" stroked="false">
              <v:fill type="solid"/>
            </v:rect>
            <v:rect style="position:absolute;left:4500;top:8066;width:108;height:108" id="docshape3354" filled="false" stroked="true" strokeweight=".528358pt" strokecolor="#000000">
              <v:stroke dashstyle="solid"/>
            </v:rect>
            <v:rect style="position:absolute;left:4553;top:5912;width:108;height:116" id="docshape3355" filled="true" fillcolor="#fcf2e3" stroked="false">
              <v:fill type="solid"/>
            </v:rect>
            <v:rect style="position:absolute;left:4553;top:5912;width:108;height:116" id="docshape3356" filled="false" stroked="true" strokeweight=".528358pt" strokecolor="#000000">
              <v:stroke dashstyle="solid"/>
            </v:rect>
            <v:rect style="position:absolute;left:6139;top:6789;width:1162;height:528" id="docshape3357" filled="true" fillcolor="#fcf2e3" stroked="false">
              <v:fill type="solid"/>
            </v:rect>
            <v:shape style="position:absolute;left:6139;top:6789;width:1162;height:528" id="docshape3358" coordorigin="6140,6789" coordsize="1162,528" path="m6140,7317l7302,7317,7302,6789,6140,6789,6140,7317xm6212,6789l6212,7317m7227,6789l7227,7317e" filled="false" stroked="true" strokeweight=".528358pt" strokecolor="#000000">
              <v:path arrowok="t"/>
              <v:stroke dashstyle="solid"/>
            </v:shape>
            <v:line style="position:absolute" from="6720,7317" to="6720,7391" stroked="true" strokeweight=".528358pt" strokecolor="#000000">
              <v:stroke dashstyle="solid"/>
            </v:line>
            <v:line style="position:absolute" from="6714,7439" to="6725,7439" stroked="true" strokeweight=".504863pt" strokecolor="#000000">
              <v:stroke dashstyle="solid"/>
            </v:line>
            <v:shape style="position:absolute;left:6719;top:8246;width:2;height:243" id="docshape3359" coordorigin="6720,8246" coordsize="0,243" path="m6720,8246l6720,8321m6720,8363l6720,8436m6720,8478l6720,8489e" filled="false" stroked="true" strokeweight=".528358pt" strokecolor="#000000">
              <v:path arrowok="t"/>
              <v:stroke dashstyle="solid"/>
            </v:shape>
            <v:shape style="position:absolute;left:6667;top:8436;width:108;height:108" id="docshape3360" coordorigin="6667,8436" coordsize="108,108" path="m6667,8436l6774,8543m6774,8436l6667,8543e" filled="false" stroked="true" strokeweight=".528358pt" strokecolor="#000000">
              <v:path arrowok="t"/>
              <v:stroke dashstyle="solid"/>
            </v:shape>
            <v:rect style="position:absolute;left:6667;top:7443;width:108;height:783" id="docshape3361" filled="true" fillcolor="#fcf2e3" stroked="false">
              <v:fill type="solid"/>
            </v:rect>
            <v:rect style="position:absolute;left:6667;top:7443;width:108;height:783" id="docshape3362" filled="false" stroked="true" strokeweight=".528358pt" strokecolor="#000000">
              <v:stroke dashstyle="solid"/>
            </v:rect>
            <v:rect style="position:absolute;left:6879;top:5;width:1427;height:528" id="docshape3363" filled="true" fillcolor="#ef9999" stroked="false">
              <v:fill type="solid"/>
            </v:rect>
            <v:rect style="position:absolute;left:6879;top:5;width:1427;height:528" id="docshape3364" filled="false" stroked="true" strokeweight=".528358pt" strokecolor="#000000">
              <v:stroke dashstyle="solid"/>
            </v:rect>
            <v:line style="position:absolute" from="7587,533" to="7587,9313" stroked="true" strokeweight=".528358pt" strokecolor="#000000">
              <v:stroke dashstyle="shortdash"/>
            </v:line>
            <v:rect style="position:absolute;left:7534;top:7686;width:106;height:106" id="docshape3365" filled="true" fillcolor="#fcf2e3" stroked="false">
              <v:fill type="solid"/>
            </v:rect>
            <v:rect style="position:absolute;left:7534;top:7686;width:106;height:106" id="docshape3366" filled="false" stroked="true" strokeweight=".528358pt" strokecolor="#000000">
              <v:stroke dashstyle="solid"/>
            </v:rect>
            <v:rect style="position:absolute;left:10;top:6639;width:8243;height:1617" id="docshape3367" filled="false" stroked="true" strokeweight="1.056718pt" strokecolor="#bfbfbf">
              <v:stroke dashstyle="solid"/>
            </v:rect>
            <v:rect style="position:absolute;left:10;top:6639;width:8243;height:1617" id="docshape3368" filled="false" stroked="true" strokeweight=".528358pt" strokecolor="#000000">
              <v:stroke dashstyle="solid"/>
            </v:rect>
            <v:shape style="position:absolute;left:10;top:6639;width:403;height:213" id="docshape3369" coordorigin="11,6640" coordsize="403,213" path="m413,6640l11,6640,11,6852,275,6852,413,6704,413,6640xe" filled="true" fillcolor="#fcf2e3" stroked="false">
              <v:path arrowok="t"/>
              <v:fill type="solid"/>
            </v:shape>
            <v:shape style="position:absolute;left:10;top:6639;width:403;height:213" id="docshape3370" coordorigin="11,6640" coordsize="403,213" path="m11,6640l11,6852,275,6852,413,6704,413,6640,11,6640xe" filled="false" stroked="true" strokeweight=".528358pt" strokecolor="#000000">
              <v:path arrowok="t"/>
              <v:stroke dashstyle="solid"/>
            </v:shape>
            <v:rect style="position:absolute;left:10;top:3533;width:6130;height:2959" id="docshape3371" filled="false" stroked="true" strokeweight="1.056718pt" strokecolor="#bfbfbf">
              <v:stroke dashstyle="solid"/>
            </v:rect>
            <v:rect style="position:absolute;left:10;top:3533;width:6130;height:2959" id="docshape3372" filled="false" stroked="true" strokeweight=".528358pt" strokecolor="#000000">
              <v:stroke dashstyle="solid"/>
            </v:rect>
            <v:shape style="position:absolute;left:10;top:3533;width:403;height:213" id="docshape3373" coordorigin="11,3534" coordsize="403,213" path="m413,3534l11,3534,11,3746,275,3746,413,3598,413,3534xe" filled="true" fillcolor="#fcf2e3" stroked="false">
              <v:path arrowok="t"/>
              <v:fill type="solid"/>
            </v:shape>
            <v:shape style="position:absolute;left:10;top:3533;width:403;height:213" id="docshape3374" coordorigin="11,3534" coordsize="403,213" path="m11,3534l11,3746,275,3746,413,3598,413,3534,11,3534xe" filled="false" stroked="true" strokeweight=".528358pt" strokecolor="#000000">
              <v:path arrowok="t"/>
              <v:stroke dashstyle="solid"/>
            </v:shape>
            <v:rect style="position:absolute;left:3708;top:5425;width:2326;height:972" id="docshape3375" filled="false" stroked="true" strokeweight="1.056718pt" strokecolor="#bfbfbf">
              <v:stroke dashstyle="solid"/>
            </v:rect>
            <v:rect style="position:absolute;left:3708;top:5425;width:2326;height:972" id="docshape3376" filled="false" stroked="true" strokeweight=".528358pt" strokecolor="#000000">
              <v:stroke dashstyle="solid"/>
            </v:rect>
            <v:shape style="position:absolute;left:3708;top:5425;width:1332;height:213" id="docshape3377" coordorigin="3709,5425" coordsize="1332,213" path="m5040,5425l3709,5425,3709,5637,4903,5637,5040,5490,5040,5425xe" filled="true" fillcolor="#fcf2e3" stroked="false">
              <v:path arrowok="t"/>
              <v:fill type="solid"/>
            </v:shape>
            <v:shape style="position:absolute;left:3708;top:5425;width:1332;height:213" id="docshape3378" coordorigin="3709,5425" coordsize="1332,213" path="m3709,5425l3709,5637,4903,5637,5040,5490,5040,5425,3709,5425xe" filled="false" stroked="true" strokeweight=".528358pt" strokecolor="#000000">
              <v:path arrowok="t"/>
              <v:stroke dashstyle="solid"/>
            </v:shape>
            <v:rect style="position:absolute;left:10;top:9302;width:8243;height:318" id="docshape3379" filled="true" fillcolor="#fcf2e3" stroked="false">
              <v:fill type="solid"/>
            </v:rect>
            <v:rect style="position:absolute;left:10;top:9302;width:8243;height:318" id="docshape3380" filled="false" stroked="true" strokeweight="1.056718pt" strokecolor="#b3b3b3">
              <v:stroke dashstyle="solid"/>
            </v:rect>
            <v:rect style="position:absolute;left:10;top:9302;width:8243;height:318" id="docshape3381" filled="false" stroked="true" strokeweight=".528358pt" strokecolor="#000000">
              <v:stroke dashstyle="solid"/>
            </v:rect>
            <v:shape style="position:absolute;left:5;top:9297;width:349;height:223" type="#_x0000_t75" id="docshape3382" stroked="false">
              <v:imagedata r:id="rId361" o:title=""/>
            </v:shape>
            <v:line style="position:absolute" from="593,713" to="5558,713" stroked="true" strokeweight=".528358pt" strokecolor="#000000">
              <v:stroke dashstyle="solid"/>
            </v:line>
            <v:shape style="position:absolute;left:5430;top:670;width:128;height:85" id="docshape3383" coordorigin="5430,670" coordsize="128,85" path="m5430,670l5430,755,5558,713,5430,670xe" filled="true" fillcolor="#000000" stroked="false">
              <v:path arrowok="t"/>
              <v:fill type="solid"/>
            </v:shape>
            <v:shape style="position:absolute;left:5430;top:670;width:128;height:85" id="docshape3384" coordorigin="5430,670" coordsize="128,85" path="m5430,670l5430,755,5558,713,5430,670xe" filled="false" stroked="true" strokeweight=".528358pt" strokecolor="#000000">
              <v:path arrowok="t"/>
              <v:stroke dashstyle="solid"/>
            </v:shape>
            <v:shape style="position:absolute;left:592;top:1229;width:888;height:2" id="docshape3385" coordorigin="593,1230" coordsize="888,0" path="m593,1230l665,1230m708,1230l783,1230m825,1230l898,1230m940,1230l1015,1230m1057,1230l1130,1230m1173,1230l1247,1230m1290,1230l1362,1230m1405,1230l1480,1230e" filled="false" stroked="true" strokeweight=".528358pt" strokecolor="#686868">
              <v:path arrowok="t"/>
              <v:stroke dashstyle="solid"/>
            </v:shape>
            <v:shape style="position:absolute;left:1362;top:1187;width:128;height:85" id="docshape3386" coordorigin="1362,1187" coordsize="128,85" path="m1490,1230l1362,1187m1490,1230l1362,1272e" filled="false" stroked="true" strokeweight=".528358pt" strokecolor="#686868">
              <v:path arrowok="t"/>
              <v:stroke dashstyle="solid"/>
            </v:shape>
            <v:line style="position:absolute" from="593,1737" to="2124,1737" stroked="true" strokeweight=".528358pt" strokecolor="#000000">
              <v:stroke dashstyle="solid"/>
            </v:line>
            <v:shape style="position:absolute;left:1997;top:1694;width:128;height:85" id="docshape3387" coordorigin="1997,1695" coordsize="128,85" path="m2124,1737l1997,1695m2124,1737l1997,1780e" filled="false" stroked="true" strokeweight=".528358pt" strokecolor="#000000">
              <v:path arrowok="t"/>
              <v:stroke dashstyle="solid"/>
            </v:shape>
            <v:line style="position:absolute" from="2229,1949" to="2652,1949" stroked="true" strokeweight=".528358pt" strokecolor="#000000">
              <v:stroke dashstyle="solid"/>
            </v:line>
            <v:shape style="position:absolute;left:2276;top:1949;width:381;height:206" type="#_x0000_t75" id="docshape3388" stroked="false">
              <v:imagedata r:id="rId362" o:title=""/>
            </v:shape>
            <v:line style="position:absolute" from="2124,2372" to="593,2372" stroked="true" strokeweight=".528358pt" strokecolor="#000000">
              <v:stroke dashstyle="solid"/>
            </v:line>
            <v:shape style="position:absolute;left:592;top:2329;width:126;height:85" id="docshape3389" coordorigin="593,2329" coordsize="126,85" path="m718,2329l593,2372,718,2414,718,2329xe" filled="true" fillcolor="#000000" stroked="false">
              <v:path arrowok="t"/>
              <v:fill type="solid"/>
            </v:shape>
            <v:shape style="position:absolute;left:592;top:2329;width:126;height:85" id="docshape3390" coordorigin="593,2329" coordsize="126,85" path="m718,2329l718,2414,593,2372,718,2329xe" filled="false" stroked="true" strokeweight=".528358pt" strokecolor="#000000">
              <v:path arrowok="t"/>
              <v:stroke dashstyle="solid"/>
            </v:shape>
            <v:line style="position:absolute" from="593,2551" to="2759,2551" stroked="true" strokeweight=".528358pt" strokecolor="#000000">
              <v:stroke dashstyle="shortdash"/>
            </v:line>
            <v:shape style="position:absolute;left:2631;top:2509;width:128;height:85" id="docshape3391" coordorigin="2632,2509" coordsize="128,85" path="m2759,2551l2632,2509m2759,2551l2632,2594e" filled="false" stroked="true" strokeweight=".528358pt" strokecolor="#000000">
              <v:path arrowok="t"/>
              <v:stroke dashstyle="solid"/>
            </v:shape>
            <v:line style="position:absolute" from="593,2931" to="3391,2931" stroked="true" strokeweight=".528358pt" strokecolor="#000000">
              <v:stroke dashstyle="solid"/>
            </v:line>
            <v:shape style="position:absolute;left:3266;top:2888;width:126;height:85" id="docshape3392" coordorigin="3266,2889" coordsize="126,85" path="m3391,2931l3266,2889m3391,2931l3266,2974e" filled="false" stroked="true" strokeweight=".528358pt" strokecolor="#000000">
              <v:path arrowok="t"/>
              <v:stroke dashstyle="solid"/>
            </v:shape>
            <v:line style="position:absolute" from="3391,3354" to="2229,3354" stroked="true" strokeweight=".528358pt" strokecolor="#000000">
              <v:stroke dashstyle="solid"/>
            </v:line>
            <v:shape style="position:absolute;left:2229;top:3311;width:128;height:85" id="docshape3393" coordorigin="2229,3311" coordsize="128,85" path="m2357,3311l2229,3354,2357,3396,2357,3311xe" filled="true" fillcolor="#000000" stroked="false">
              <v:path arrowok="t"/>
              <v:fill type="solid"/>
            </v:shape>
            <v:shape style="position:absolute;left:2229;top:3311;width:128;height:85" id="docshape3394" coordorigin="2229,3311" coordsize="128,85" path="m2357,3311l2357,3396,2229,3354,2357,3311xe" filled="false" stroked="true" strokeweight=".528358pt" strokecolor="#000000">
              <v:path arrowok="t"/>
              <v:stroke dashstyle="solid"/>
            </v:shape>
            <v:line style="position:absolute" from="2124,3788" to="593,3788" stroked="true" strokeweight=".528358pt" strokecolor="#000000">
              <v:stroke dashstyle="solid"/>
            </v:line>
            <v:shape style="position:absolute;left:592;top:3745;width:126;height:85" id="docshape3395" coordorigin="593,3746" coordsize="126,85" path="m718,3746l593,3788,718,3831,718,3746xe" filled="true" fillcolor="#000000" stroked="false">
              <v:path arrowok="t"/>
              <v:fill type="solid"/>
            </v:shape>
            <v:shape style="position:absolute;left:592;top:3745;width:126;height:85" id="docshape3396" coordorigin="593,3746" coordsize="126,85" path="m718,3746l718,3831,593,3788,718,3746xe" filled="false" stroked="true" strokeweight=".528358pt" strokecolor="#000000">
              <v:path arrowok="t"/>
              <v:stroke dashstyle="solid"/>
            </v:shape>
            <v:line style="position:absolute" from="593,3968" to="3688,3968" stroked="true" strokeweight=".528358pt" strokecolor="#000000">
              <v:stroke dashstyle="shortdash"/>
            </v:line>
            <v:shape style="position:absolute;left:3581;top:3925;width:128;height:85" id="docshape3397" coordorigin="3581,3926" coordsize="128,85" path="m3709,3968l3581,3926m3709,3968l3581,4011e" filled="false" stroked="true" strokeweight=".528358pt" strokecolor="#000000">
              <v:path arrowok="t"/>
              <v:stroke dashstyle="solid"/>
            </v:shape>
            <v:line style="position:absolute" from="593,4358" to="4501,4358" stroked="true" strokeweight=".528358pt" strokecolor="#000000">
              <v:stroke dashstyle="solid"/>
            </v:line>
            <v:shape style="position:absolute;left:4375;top:4315;width:126;height:85" id="docshape3398" coordorigin="4375,4316" coordsize="126,85" path="m4501,4358l4375,4316m4501,4358l4375,4401e" filled="false" stroked="true" strokeweight=".528358pt" strokecolor="#000000">
              <v:path arrowok="t"/>
              <v:stroke dashstyle="solid"/>
            </v:shape>
            <v:line style="position:absolute" from="4608,4580" to="5558,4580" stroked="true" strokeweight=".528358pt" strokecolor="#000000">
              <v:stroke dashstyle="solid"/>
            </v:line>
            <v:shape style="position:absolute;left:5430;top:4537;width:128;height:85" id="docshape3399" coordorigin="5430,4538" coordsize="128,85" path="m5430,4538l5430,4623,5558,4580,5430,4538xe" filled="true" fillcolor="#000000" stroked="false">
              <v:path arrowok="t"/>
              <v:fill type="solid"/>
            </v:shape>
            <v:shape style="position:absolute;left:5430;top:4537;width:128;height:85" id="docshape3400" coordorigin="5430,4538" coordsize="128,85" path="m5430,4538l5430,4623,5558,4580,5430,4538xe" filled="false" stroked="true" strokeweight=".528358pt" strokecolor="#000000">
              <v:path arrowok="t"/>
              <v:stroke dashstyle="solid"/>
            </v:shape>
            <v:line style="position:absolute" from="4501,4780" to="2229,4780" stroked="true" strokeweight=".528358pt" strokecolor="#000000">
              <v:stroke dashstyle="solid"/>
            </v:line>
            <v:shape style="position:absolute;left:2229;top:4738;width:128;height:85" id="docshape3401" coordorigin="2229,4738" coordsize="128,85" path="m2357,4738l2229,4780,2357,4823,2357,4738xe" filled="true" fillcolor="#000000" stroked="false">
              <v:path arrowok="t"/>
              <v:fill type="solid"/>
            </v:shape>
            <v:shape style="position:absolute;left:2229;top:4738;width:128;height:85" id="docshape3402" coordorigin="2229,4738" coordsize="128,85" path="m2357,4738l2357,4823,2229,4780,2357,4738xe" filled="false" stroked="true" strokeweight=".528358pt" strokecolor="#000000">
              <v:path arrowok="t"/>
              <v:stroke dashstyle="solid"/>
            </v:shape>
            <v:line style="position:absolute" from="3498,5055" to="4501,5055" stroked="true" strokeweight=".528358pt" strokecolor="#000000">
              <v:stroke dashstyle="solid"/>
            </v:line>
            <v:shape style="position:absolute;left:4375;top:5012;width:126;height:85" id="docshape3403" coordorigin="4375,5013" coordsize="126,85" path="m4375,5013l4375,5098,4501,5055,4375,5013xe" filled="true" fillcolor="#000000" stroked="false">
              <v:path arrowok="t"/>
              <v:fill type="solid"/>
            </v:shape>
            <v:shape style="position:absolute;left:4375;top:5012;width:126;height:85" id="docshape3404" coordorigin="4375,5013" coordsize="126,85" path="m4375,5013l4375,5098,4501,5055,4375,5013xe" filled="false" stroked="true" strokeweight=".528358pt" strokecolor="#000000">
              <v:path arrowok="t"/>
              <v:stroke dashstyle="solid"/>
            </v:shape>
            <v:line style="position:absolute" from="4608,5752" to="5030,5752" stroked="true" strokeweight=".528358pt" strokecolor="#000000">
              <v:stroke dashstyle="solid"/>
            </v:line>
            <v:line style="position:absolute" from="5030,5896" to="5030,5912" stroked="true" strokeweight=".528358pt" strokecolor="#000000">
              <v:stroke dashstyle="solid"/>
            </v:line>
            <v:shape style="position:absolute;left:4655;top:5752;width:381;height:208" type="#_x0000_t75" id="docshape3405" stroked="false">
              <v:imagedata r:id="rId363" o:title=""/>
            </v:shape>
            <v:line style="position:absolute" from="4608,6270" to="5558,6270" stroked="true" strokeweight=".528358pt" strokecolor="#000000">
              <v:stroke dashstyle="solid"/>
            </v:line>
            <v:shape style="position:absolute;left:5430;top:6229;width:128;height:83" id="docshape3406" coordorigin="5430,6229" coordsize="128,83" path="m5430,6229l5430,6312,5558,6270,5430,6229xe" filled="true" fillcolor="#000000" stroked="false">
              <v:path arrowok="t"/>
              <v:fill type="solid"/>
            </v:shape>
            <v:shape style="position:absolute;left:5430;top:6229;width:128;height:83" id="docshape3407" coordorigin="5430,6229" coordsize="128,83" path="m5430,6229l5430,6312,5558,6270,5430,6229xe" filled="false" stroked="true" strokeweight=".528358pt" strokecolor="#000000">
              <v:path arrowok="t"/>
              <v:stroke dashstyle="solid"/>
            </v:shape>
            <v:line style="position:absolute" from="2124,6862" to="593,6862" stroked="true" strokeweight=".528358pt" strokecolor="#000000">
              <v:stroke dashstyle="solid"/>
            </v:line>
            <v:shape style="position:absolute;left:592;top:6819;width:126;height:85" id="docshape3408" coordorigin="593,6819" coordsize="126,85" path="m718,6819l593,6862,718,6904,718,6819xe" filled="true" fillcolor="#000000" stroked="false">
              <v:path arrowok="t"/>
              <v:fill type="solid"/>
            </v:shape>
            <v:shape style="position:absolute;left:592;top:6819;width:126;height:85" id="docshape3409" coordorigin="593,6819" coordsize="126,85" path="m718,6819l718,6904,593,6862,718,6819xe" filled="false" stroked="true" strokeweight=".528358pt" strokecolor="#000000">
              <v:path arrowok="t"/>
              <v:stroke dashstyle="solid"/>
            </v:shape>
            <v:line style="position:absolute" from="593,7052" to="6130,7052" stroked="true" strokeweight=".528358pt" strokecolor="#000000">
              <v:stroke dashstyle="shortdash"/>
            </v:line>
            <v:shape style="position:absolute;left:6012;top:7009;width:128;height:85" id="docshape3410" coordorigin="6012,7009" coordsize="128,85" path="m6140,7052l6012,7009m6140,7052l6012,7094e" filled="false" stroked="true" strokeweight=".528358pt" strokecolor="#000000">
              <v:path arrowok="t"/>
              <v:stroke dashstyle="solid"/>
            </v:shape>
            <v:line style="position:absolute" from="593,7444" to="6667,7444" stroked="true" strokeweight=".528358pt" strokecolor="#000000">
              <v:stroke dashstyle="solid"/>
            </v:line>
            <v:shape style="position:absolute;left:6541;top:7401;width:126;height:85" id="docshape3411" coordorigin="6542,7401" coordsize="126,85" path="m6667,7444l6542,7401m6667,7444l6542,7486e" filled="false" stroked="true" strokeweight=".528358pt" strokecolor="#000000">
              <v:path arrowok="t"/>
              <v:stroke dashstyle="solid"/>
            </v:shape>
            <v:line style="position:absolute" from="6774,7686" to="7534,7686" stroked="true" strokeweight=".528358pt" strokecolor="#000000">
              <v:stroke dashstyle="solid"/>
            </v:line>
            <v:shape style="position:absolute;left:7406;top:7643;width:128;height:85" id="docshape3412" coordorigin="7407,7644" coordsize="128,85" path="m7407,7644l7407,7729,7534,7686,7407,7644xe" filled="true" fillcolor="#000000" stroked="false">
              <v:path arrowok="t"/>
              <v:fill type="solid"/>
            </v:shape>
            <v:shape style="position:absolute;left:7406;top:7643;width:128;height:85" id="docshape3413" coordorigin="7407,7644" coordsize="128,85" path="m7407,7644l7407,7729,7534,7686,7407,7644xe" filled="false" stroked="true" strokeweight=".528358pt" strokecolor="#000000">
              <v:path arrowok="t"/>
              <v:stroke dashstyle="solid"/>
            </v:shape>
            <v:line style="position:absolute" from="6667,7876" to="2229,7876" stroked="true" strokeweight=".528358pt" strokecolor="#000000">
              <v:stroke dashstyle="solid"/>
            </v:line>
            <v:shape style="position:absolute;left:2229;top:7833;width:128;height:85" id="docshape3414" coordorigin="2229,7834" coordsize="128,85" path="m2357,7834l2229,7876,2357,7919,2357,7834xe" filled="true" fillcolor="#000000" stroked="false">
              <v:path arrowok="t"/>
              <v:fill type="solid"/>
            </v:shape>
            <v:shape style="position:absolute;left:2229;top:7833;width:128;height:85" id="docshape3415" coordorigin="2229,7834" coordsize="128,85" path="m2357,7834l2357,7919,2229,7876,2357,7834xe" filled="false" stroked="true" strokeweight=".528358pt" strokecolor="#000000">
              <v:path arrowok="t"/>
              <v:stroke dashstyle="solid"/>
            </v:shape>
            <v:line style="position:absolute" from="6667,8066" to="4608,8066" stroked="true" strokeweight=".528358pt" strokecolor="#000000">
              <v:stroke dashstyle="solid"/>
            </v:line>
            <v:shape style="position:absolute;left:4607;top:8023;width:126;height:85" id="docshape3416" coordorigin="4608,8024" coordsize="126,85" path="m4733,8024l4608,8066,4733,8109,4733,8024xe" filled="true" fillcolor="#000000" stroked="false">
              <v:path arrowok="t"/>
              <v:fill type="solid"/>
            </v:shape>
            <v:shape style="position:absolute;left:4607;top:8023;width:126;height:85" id="docshape3417" coordorigin="4608,8024" coordsize="126,85" path="m4733,8024l4733,8109,4608,8066,4733,8024xe" filled="false" stroked="true" strokeweight=".528358pt" strokecolor="#000000">
              <v:path arrowok="t"/>
              <v:stroke dashstyle="solid"/>
            </v:shape>
            <v:line style="position:absolute" from="3391,8996" to="2229,8996" stroked="true" strokeweight=".528358pt" strokecolor="#000000">
              <v:stroke dashstyle="solid"/>
            </v:line>
            <v:shape style="position:absolute;left:2229;top:8953;width:128;height:85" id="docshape3418" coordorigin="2229,8953" coordsize="128,85" path="m2357,8953l2229,8996,2357,9038,2357,8953xe" filled="true" fillcolor="#000000" stroked="false">
              <v:path arrowok="t"/>
              <v:fill type="solid"/>
            </v:shape>
            <v:shape style="position:absolute;left:2229;top:8953;width:128;height:85" id="docshape3419" coordorigin="2229,8953" coordsize="128,85" path="m2357,8953l2357,9038,2229,8996,2357,8953xe" filled="false" stroked="true" strokeweight=".528358pt" strokecolor="#000000">
              <v:path arrowok="t"/>
              <v:stroke dashstyle="solid"/>
            </v:shape>
            <v:shape style="position:absolute;left:1447;top:3143;width:2403;height:5733" id="docshape3420" coordorigin="1447,3144" coordsize="2403,5733" path="m3438,3144l1447,3144,1447,3265,3438,3265,3438,3144xm3850,8755l1817,8755,1817,8877,3850,8877,3850,8755xe" filled="true" fillcolor="#ffffff" stroked="false">
              <v:path arrowok="t"/>
              <v:fill type="solid"/>
            </v:shape>
            <v:shape style="position:absolute;left:73;top:36;width:933;height:119" type="#_x0000_t202" id="docshape3421" filled="false" stroked="false">
              <v:textbox inset="0,0,0,0">
                <w:txbxContent>
                  <w:p>
                    <w:pPr>
                      <w:spacing w:before="2"/>
                      <w:ind w:left="0" w:right="0" w:firstLine="0"/>
                      <w:jc w:val="left"/>
                      <w:rPr>
                        <w:sz w:val="10"/>
                      </w:rPr>
                    </w:pPr>
                    <w:r>
                      <w:rPr>
                        <w:w w:val="105"/>
                        <w:sz w:val="10"/>
                      </w:rPr>
                      <w:t>:Operating</w:t>
                    </w:r>
                    <w:r>
                      <w:rPr>
                        <w:spacing w:val="29"/>
                        <w:w w:val="105"/>
                        <w:sz w:val="10"/>
                      </w:rPr>
                      <w:t> </w:t>
                    </w:r>
                    <w:r>
                      <w:rPr>
                        <w:spacing w:val="-2"/>
                        <w:w w:val="105"/>
                        <w:sz w:val="10"/>
                      </w:rPr>
                      <w:t>System</w:t>
                    </w:r>
                  </w:p>
                </w:txbxContent>
              </v:textbox>
              <w10:wrap type="none"/>
            </v:shape>
            <v:shape style="position:absolute;left:5125;top:36;width:979;height:119" type="#_x0000_t202" id="docshape3422" filled="false" stroked="false">
              <v:textbox inset="0,0,0,0">
                <w:txbxContent>
                  <w:p>
                    <w:pPr>
                      <w:spacing w:before="2"/>
                      <w:ind w:left="0" w:right="0" w:firstLine="0"/>
                      <w:jc w:val="left"/>
                      <w:rPr>
                        <w:sz w:val="10"/>
                      </w:rPr>
                    </w:pPr>
                    <w:r>
                      <w:rPr>
                        <w:spacing w:val="-2"/>
                        <w:w w:val="105"/>
                        <w:sz w:val="10"/>
                      </w:rPr>
                      <w:t>:WatchdogInterface</w:t>
                    </w:r>
                  </w:p>
                </w:txbxContent>
              </v:textbox>
              <w10:wrap type="none"/>
            </v:shape>
            <v:shape style="position:absolute;left:6996;top:36;width:1199;height:288" type="#_x0000_t202" id="docshape3423" filled="false" stroked="false">
              <v:textbox inset="0,0,0,0">
                <w:txbxContent>
                  <w:p>
                    <w:pPr>
                      <w:spacing w:before="2"/>
                      <w:ind w:left="38" w:right="56" w:firstLine="0"/>
                      <w:jc w:val="center"/>
                      <w:rPr>
                        <w:sz w:val="10"/>
                      </w:rPr>
                    </w:pPr>
                    <w:r>
                      <w:rPr>
                        <w:spacing w:val="-2"/>
                        <w:w w:val="105"/>
                        <w:sz w:val="10"/>
                      </w:rPr>
                      <w:t>«aapFunctionalCluster»</w:t>
                    </w:r>
                  </w:p>
                  <w:p>
                    <w:pPr>
                      <w:spacing w:before="54"/>
                      <w:ind w:left="38" w:right="44" w:firstLine="0"/>
                      <w:jc w:val="center"/>
                      <w:rPr>
                        <w:sz w:val="10"/>
                      </w:rPr>
                    </w:pPr>
                    <w:r>
                      <w:rPr>
                        <w:spacing w:val="-2"/>
                        <w:w w:val="105"/>
                        <w:sz w:val="10"/>
                      </w:rPr>
                      <w:t>:Core</w:t>
                    </w:r>
                  </w:p>
                </w:txbxContent>
              </v:textbox>
              <w10:wrap type="none"/>
            </v:shape>
            <v:shape style="position:absolute;left:1192;top:566;width:2831;height:2697" type="#_x0000_t202" id="docshape3424" filled="false" stroked="false">
              <v:textbox inset="0,0,0,0">
                <w:txbxContent>
                  <w:p>
                    <w:pPr>
                      <w:spacing w:before="2"/>
                      <w:ind w:left="1437" w:right="490" w:firstLine="0"/>
                      <w:jc w:val="center"/>
                      <w:rPr>
                        <w:sz w:val="10"/>
                      </w:rPr>
                    </w:pPr>
                    <w:r>
                      <w:rPr>
                        <w:spacing w:val="-2"/>
                        <w:w w:val="105"/>
                        <w:sz w:val="10"/>
                      </w:rPr>
                      <w:t>enable()</w:t>
                    </w:r>
                  </w:p>
                  <w:p>
                    <w:pPr>
                      <w:spacing w:line="240" w:lineRule="auto" w:before="0"/>
                      <w:rPr>
                        <w:sz w:val="12"/>
                      </w:rPr>
                    </w:pPr>
                  </w:p>
                  <w:p>
                    <w:pPr>
                      <w:spacing w:line="240" w:lineRule="auto" w:before="6"/>
                      <w:rPr>
                        <w:sz w:val="15"/>
                      </w:rPr>
                    </w:pPr>
                  </w:p>
                  <w:p>
                    <w:pPr>
                      <w:spacing w:before="1"/>
                      <w:ind w:left="424" w:right="0" w:firstLine="0"/>
                      <w:jc w:val="left"/>
                      <w:rPr>
                        <w:sz w:val="10"/>
                      </w:rPr>
                    </w:pPr>
                    <w:r>
                      <w:rPr>
                        <w:spacing w:val="-2"/>
                        <w:w w:val="105"/>
                        <w:sz w:val="10"/>
                      </w:rPr>
                      <w:t>«aapFunctionalClust...</w:t>
                    </w:r>
                  </w:p>
                  <w:p>
                    <w:pPr>
                      <w:spacing w:before="54"/>
                      <w:ind w:left="369" w:right="0" w:firstLine="0"/>
                      <w:jc w:val="left"/>
                      <w:rPr>
                        <w:sz w:val="10"/>
                      </w:rPr>
                    </w:pPr>
                    <w:r>
                      <w:rPr>
                        <w:w w:val="105"/>
                        <w:sz w:val="10"/>
                      </w:rPr>
                      <w:t>:Execution</w:t>
                    </w:r>
                    <w:r>
                      <w:rPr>
                        <w:spacing w:val="31"/>
                        <w:w w:val="105"/>
                        <w:sz w:val="10"/>
                      </w:rPr>
                      <w:t> </w:t>
                    </w:r>
                    <w:r>
                      <w:rPr>
                        <w:spacing w:val="-2"/>
                        <w:w w:val="105"/>
                        <w:sz w:val="10"/>
                      </w:rPr>
                      <w:t>Management</w:t>
                    </w:r>
                  </w:p>
                  <w:p>
                    <w:pPr>
                      <w:spacing w:line="240" w:lineRule="auto" w:before="0"/>
                      <w:rPr>
                        <w:sz w:val="12"/>
                      </w:rPr>
                    </w:pPr>
                  </w:p>
                  <w:p>
                    <w:pPr>
                      <w:spacing w:line="240" w:lineRule="auto" w:before="9"/>
                      <w:rPr>
                        <w:sz w:val="14"/>
                      </w:rPr>
                    </w:pPr>
                  </w:p>
                  <w:p>
                    <w:pPr>
                      <w:spacing w:before="0"/>
                      <w:ind w:left="0" w:right="0" w:firstLine="0"/>
                      <w:jc w:val="left"/>
                      <w:rPr>
                        <w:sz w:val="10"/>
                      </w:rPr>
                    </w:pPr>
                    <w:r>
                      <w:rPr>
                        <w:spacing w:val="-2"/>
                        <w:w w:val="105"/>
                        <w:sz w:val="10"/>
                      </w:rPr>
                      <w:t>main()</w:t>
                    </w:r>
                  </w:p>
                  <w:p>
                    <w:pPr>
                      <w:spacing w:line="240" w:lineRule="auto" w:before="0"/>
                      <w:rPr>
                        <w:sz w:val="12"/>
                      </w:rPr>
                    </w:pPr>
                  </w:p>
                  <w:p>
                    <w:pPr>
                      <w:spacing w:line="240" w:lineRule="auto" w:before="0"/>
                      <w:rPr>
                        <w:sz w:val="11"/>
                      </w:rPr>
                    </w:pPr>
                  </w:p>
                  <w:p>
                    <w:pPr>
                      <w:spacing w:before="0"/>
                      <w:ind w:left="1522" w:right="490" w:firstLine="0"/>
                      <w:jc w:val="center"/>
                      <w:rPr>
                        <w:sz w:val="10"/>
                      </w:rPr>
                    </w:pPr>
                    <w:r>
                      <w:rPr>
                        <w:spacing w:val="-2"/>
                        <w:w w:val="105"/>
                        <w:sz w:val="10"/>
                      </w:rPr>
                      <w:t>SetState(Startup)</w:t>
                    </w:r>
                  </w:p>
                  <w:p>
                    <w:pPr>
                      <w:spacing w:line="240" w:lineRule="auto" w:before="2"/>
                      <w:rPr>
                        <w:sz w:val="12"/>
                      </w:rPr>
                    </w:pPr>
                  </w:p>
                  <w:p>
                    <w:pPr>
                      <w:spacing w:line="105" w:lineRule="exact" w:before="0"/>
                      <w:ind w:left="12" w:right="0" w:firstLine="0"/>
                      <w:jc w:val="left"/>
                      <w:rPr>
                        <w:sz w:val="10"/>
                      </w:rPr>
                    </w:pPr>
                    <w:r>
                      <w:rPr>
                        <w:spacing w:val="-2"/>
                        <w:w w:val="105"/>
                        <w:sz w:val="10"/>
                      </w:rPr>
                      <w:t>exec()</w:t>
                    </w:r>
                  </w:p>
                  <w:p>
                    <w:pPr>
                      <w:spacing w:line="105" w:lineRule="exact" w:before="0"/>
                      <w:ind w:left="1691" w:right="0" w:firstLine="0"/>
                      <w:jc w:val="left"/>
                      <w:rPr>
                        <w:sz w:val="10"/>
                      </w:rPr>
                    </w:pPr>
                    <w:r>
                      <w:rPr>
                        <w:spacing w:val="-2"/>
                        <w:w w:val="105"/>
                        <w:sz w:val="10"/>
                      </w:rPr>
                      <w:t>«aapFunctionalClust...</w:t>
                    </w:r>
                  </w:p>
                  <w:p>
                    <w:pPr>
                      <w:spacing w:before="53"/>
                      <w:ind w:left="1756" w:right="0" w:firstLine="0"/>
                      <w:jc w:val="left"/>
                      <w:rPr>
                        <w:sz w:val="10"/>
                      </w:rPr>
                    </w:pPr>
                    <w:r>
                      <w:rPr>
                        <w:w w:val="105"/>
                        <w:sz w:val="10"/>
                      </w:rPr>
                      <w:t>:State</w:t>
                    </w:r>
                    <w:r>
                      <w:rPr>
                        <w:spacing w:val="17"/>
                        <w:w w:val="105"/>
                        <w:sz w:val="10"/>
                      </w:rPr>
                      <w:t> </w:t>
                    </w:r>
                    <w:r>
                      <w:rPr>
                        <w:spacing w:val="-2"/>
                        <w:w w:val="105"/>
                        <w:sz w:val="10"/>
                      </w:rPr>
                      <w:t>Management</w:t>
                    </w:r>
                  </w:p>
                  <w:p>
                    <w:pPr>
                      <w:spacing w:line="240" w:lineRule="auto" w:before="10"/>
                      <w:rPr>
                        <w:sz w:val="14"/>
                      </w:rPr>
                    </w:pPr>
                  </w:p>
                  <w:p>
                    <w:pPr>
                      <w:spacing w:before="0"/>
                      <w:ind w:left="539" w:right="0" w:firstLine="0"/>
                      <w:jc w:val="left"/>
                      <w:rPr>
                        <w:sz w:val="10"/>
                      </w:rPr>
                    </w:pPr>
                    <w:r>
                      <w:rPr>
                        <w:spacing w:val="-2"/>
                        <w:w w:val="105"/>
                        <w:sz w:val="10"/>
                      </w:rPr>
                      <w:t>main()</w:t>
                    </w:r>
                  </w:p>
                  <w:p>
                    <w:pPr>
                      <w:spacing w:line="240" w:lineRule="auto" w:before="0"/>
                      <w:rPr>
                        <w:sz w:val="12"/>
                      </w:rPr>
                    </w:pPr>
                  </w:p>
                  <w:p>
                    <w:pPr>
                      <w:spacing w:line="240" w:lineRule="auto" w:before="2"/>
                      <w:rPr>
                        <w:sz w:val="10"/>
                      </w:rPr>
                    </w:pPr>
                  </w:p>
                  <w:p>
                    <w:pPr>
                      <w:spacing w:before="0"/>
                      <w:ind w:left="254" w:right="0" w:firstLine="0"/>
                      <w:jc w:val="left"/>
                      <w:rPr>
                        <w:sz w:val="10"/>
                      </w:rPr>
                    </w:pPr>
                    <w:r>
                      <w:rPr>
                        <w:w w:val="105"/>
                        <w:sz w:val="10"/>
                      </w:rPr>
                      <w:t>ReportExecutionState(kRunning):</w:t>
                    </w:r>
                    <w:r>
                      <w:rPr>
                        <w:spacing w:val="55"/>
                        <w:w w:val="105"/>
                        <w:sz w:val="10"/>
                      </w:rPr>
                      <w:t> </w:t>
                    </w:r>
                    <w:r>
                      <w:rPr>
                        <w:spacing w:val="-2"/>
                        <w:w w:val="105"/>
                        <w:sz w:val="10"/>
                      </w:rPr>
                      <w:t>Result</w:t>
                    </w:r>
                  </w:p>
                </w:txbxContent>
              </v:textbox>
              <w10:wrap type="none"/>
            </v:shape>
            <v:shape style="position:absolute;left:63;top:3567;width:175;height:119" type="#_x0000_t202" id="docshape3425" filled="false" stroked="false">
              <v:textbox inset="0,0,0,0">
                <w:txbxContent>
                  <w:p>
                    <w:pPr>
                      <w:spacing w:before="2"/>
                      <w:ind w:left="0" w:right="0" w:firstLine="0"/>
                      <w:jc w:val="left"/>
                      <w:rPr>
                        <w:sz w:val="10"/>
                      </w:rPr>
                    </w:pPr>
                    <w:r>
                      <w:rPr>
                        <w:spacing w:val="-5"/>
                        <w:w w:val="105"/>
                        <w:sz w:val="10"/>
                      </w:rPr>
                      <w:t>opt</w:t>
                    </w:r>
                  </w:p>
                </w:txbxContent>
              </v:textbox>
              <w10:wrap type="none"/>
            </v:shape>
            <v:shape style="position:absolute;left:1204;top:3642;width:318;height:119" type="#_x0000_t202" id="docshape3426" filled="false" stroked="false">
              <v:textbox inset="0,0,0,0">
                <w:txbxContent>
                  <w:p>
                    <w:pPr>
                      <w:spacing w:before="2"/>
                      <w:ind w:left="0" w:right="0" w:firstLine="0"/>
                      <w:jc w:val="left"/>
                      <w:rPr>
                        <w:sz w:val="10"/>
                      </w:rPr>
                    </w:pPr>
                    <w:r>
                      <w:rPr>
                        <w:spacing w:val="-2"/>
                        <w:w w:val="105"/>
                        <w:sz w:val="10"/>
                      </w:rPr>
                      <w:t>exec()</w:t>
                    </w:r>
                  </w:p>
                </w:txbxContent>
              </v:textbox>
              <w10:wrap type="none"/>
            </v:shape>
            <v:shape style="position:absolute;left:3803;top:3737;width:1531;height:286" type="#_x0000_t202" id="docshape3427" filled="false" stroked="false">
              <v:textbox inset="0,0,0,0">
                <w:txbxContent>
                  <w:p>
                    <w:pPr>
                      <w:spacing w:before="2"/>
                      <w:ind w:left="12" w:right="42" w:firstLine="0"/>
                      <w:jc w:val="center"/>
                      <w:rPr>
                        <w:sz w:val="10"/>
                      </w:rPr>
                    </w:pPr>
                    <w:r>
                      <w:rPr>
                        <w:spacing w:val="-2"/>
                        <w:w w:val="105"/>
                        <w:sz w:val="10"/>
                      </w:rPr>
                      <w:t>«aapFunctionalCluster»</w:t>
                    </w:r>
                  </w:p>
                  <w:p>
                    <w:pPr>
                      <w:spacing w:before="52"/>
                      <w:ind w:left="24" w:right="42" w:firstLine="0"/>
                      <w:jc w:val="center"/>
                      <w:rPr>
                        <w:sz w:val="10"/>
                      </w:rPr>
                    </w:pPr>
                    <w:r>
                      <w:rPr>
                        <w:w w:val="105"/>
                        <w:sz w:val="10"/>
                      </w:rPr>
                      <w:t>:Platform</w:t>
                    </w:r>
                    <w:r>
                      <w:rPr>
                        <w:spacing w:val="26"/>
                        <w:w w:val="105"/>
                        <w:sz w:val="10"/>
                      </w:rPr>
                      <w:t> </w:t>
                    </w:r>
                    <w:r>
                      <w:rPr>
                        <w:w w:val="105"/>
                        <w:sz w:val="10"/>
                      </w:rPr>
                      <w:t>Health</w:t>
                    </w:r>
                    <w:r>
                      <w:rPr>
                        <w:spacing w:val="23"/>
                        <w:w w:val="105"/>
                        <w:sz w:val="10"/>
                      </w:rPr>
                      <w:t> </w:t>
                    </w:r>
                    <w:r>
                      <w:rPr>
                        <w:spacing w:val="-2"/>
                        <w:w w:val="105"/>
                        <w:sz w:val="10"/>
                      </w:rPr>
                      <w:t>Management</w:t>
                    </w:r>
                  </w:p>
                </w:txbxContent>
              </v:textbox>
              <w10:wrap type="none"/>
            </v:shape>
            <v:shape style="position:absolute;left:2387;top:4211;width:343;height:119" type="#_x0000_t202" id="docshape3428" filled="false" stroked="false">
              <v:textbox inset="0,0,0,0">
                <w:txbxContent>
                  <w:p>
                    <w:pPr>
                      <w:spacing w:before="2"/>
                      <w:ind w:left="0" w:right="0" w:firstLine="0"/>
                      <w:jc w:val="left"/>
                      <w:rPr>
                        <w:sz w:val="10"/>
                      </w:rPr>
                    </w:pPr>
                    <w:r>
                      <w:rPr>
                        <w:spacing w:val="-2"/>
                        <w:w w:val="105"/>
                        <w:sz w:val="10"/>
                      </w:rPr>
                      <w:t>main()</w:t>
                    </w:r>
                  </w:p>
                </w:txbxContent>
              </v:textbox>
              <w10:wrap type="none"/>
            </v:shape>
            <v:shape style="position:absolute;left:4650;top:4359;width:911;height:119" type="#_x0000_t202" id="docshape3429" filled="false" stroked="false">
              <v:textbox inset="0,0,0,0">
                <w:txbxContent>
                  <w:p>
                    <w:pPr>
                      <w:spacing w:before="2"/>
                      <w:ind w:left="0" w:right="0" w:firstLine="0"/>
                      <w:jc w:val="left"/>
                      <w:rPr>
                        <w:sz w:val="10"/>
                      </w:rPr>
                    </w:pPr>
                    <w:r>
                      <w:rPr>
                        <w:spacing w:val="-2"/>
                        <w:w w:val="105"/>
                        <w:sz w:val="10"/>
                      </w:rPr>
                      <w:t>AliveNotification()</w:t>
                    </w:r>
                  </w:p>
                </w:txbxContent>
              </v:textbox>
              <w10:wrap type="none"/>
            </v:shape>
            <v:shape style="position:absolute;left:2366;top:4634;width:2006;height:393" type="#_x0000_t202" id="docshape3430" filled="false" stroked="false">
              <v:textbox inset="0,0,0,0">
                <w:txbxContent>
                  <w:p>
                    <w:pPr>
                      <w:spacing w:before="2"/>
                      <w:ind w:left="0" w:right="0" w:firstLine="0"/>
                      <w:jc w:val="left"/>
                      <w:rPr>
                        <w:sz w:val="10"/>
                      </w:rPr>
                    </w:pPr>
                    <w:r>
                      <w:rPr>
                        <w:w w:val="105"/>
                        <w:sz w:val="10"/>
                      </w:rPr>
                      <w:t>ReportExecutionState(kRunning):</w:t>
                    </w:r>
                    <w:r>
                      <w:rPr>
                        <w:spacing w:val="55"/>
                        <w:w w:val="105"/>
                        <w:sz w:val="10"/>
                      </w:rPr>
                      <w:t> </w:t>
                    </w:r>
                    <w:r>
                      <w:rPr>
                        <w:spacing w:val="-2"/>
                        <w:w w:val="105"/>
                        <w:sz w:val="10"/>
                      </w:rPr>
                      <w:t>Result</w:t>
                    </w:r>
                  </w:p>
                  <w:p>
                    <w:pPr>
                      <w:spacing w:line="240" w:lineRule="auto" w:before="10"/>
                      <w:rPr>
                        <w:sz w:val="13"/>
                      </w:rPr>
                    </w:pPr>
                  </w:p>
                  <w:p>
                    <w:pPr>
                      <w:spacing w:before="0"/>
                      <w:ind w:left="0" w:right="214" w:firstLine="0"/>
                      <w:jc w:val="right"/>
                      <w:rPr>
                        <w:sz w:val="10"/>
                      </w:rPr>
                    </w:pPr>
                    <w:r>
                      <w:rPr>
                        <w:spacing w:val="-2"/>
                        <w:w w:val="105"/>
                        <w:sz w:val="10"/>
                      </w:rPr>
                      <w:t>Offer()</w:t>
                    </w:r>
                  </w:p>
                </w:txbxContent>
              </v:textbox>
              <w10:wrap type="none"/>
            </v:shape>
            <v:shape style="position:absolute;left:3761;top:5458;width:2244;height:743" type="#_x0000_t202" id="docshape3431" filled="false" stroked="false">
              <v:textbox inset="0,0,0,0">
                <w:txbxContent>
                  <w:p>
                    <w:pPr>
                      <w:spacing w:before="2"/>
                      <w:ind w:left="0" w:right="0" w:firstLine="0"/>
                      <w:jc w:val="left"/>
                      <w:rPr>
                        <w:sz w:val="10"/>
                      </w:rPr>
                    </w:pPr>
                    <w:r>
                      <w:rPr>
                        <w:w w:val="105"/>
                        <w:sz w:val="10"/>
                      </w:rPr>
                      <w:t>loop</w:t>
                    </w:r>
                    <w:r>
                      <w:rPr>
                        <w:spacing w:val="23"/>
                        <w:w w:val="105"/>
                        <w:sz w:val="10"/>
                      </w:rPr>
                      <w:t> </w:t>
                    </w:r>
                    <w:r>
                      <w:rPr>
                        <w:w w:val="105"/>
                        <w:sz w:val="10"/>
                      </w:rPr>
                      <w:t>Supervision</w:t>
                    </w:r>
                    <w:r>
                      <w:rPr>
                        <w:spacing w:val="23"/>
                        <w:w w:val="105"/>
                        <w:sz w:val="10"/>
                      </w:rPr>
                      <w:t> </w:t>
                    </w:r>
                    <w:r>
                      <w:rPr>
                        <w:spacing w:val="-4"/>
                        <w:w w:val="105"/>
                        <w:sz w:val="10"/>
                      </w:rPr>
                      <w:t>Loop</w:t>
                    </w:r>
                  </w:p>
                  <w:p>
                    <w:pPr>
                      <w:spacing w:line="300" w:lineRule="atLeast" w:before="17"/>
                      <w:ind w:left="931" w:right="0" w:firstLine="262"/>
                      <w:jc w:val="left"/>
                      <w:rPr>
                        <w:sz w:val="10"/>
                      </w:rPr>
                    </w:pPr>
                    <w:r>
                      <w:rPr>
                        <w:spacing w:val="-2"/>
                        <w:w w:val="105"/>
                        <w:sz w:val="10"/>
                      </w:rPr>
                      <w:t>performSupervision()</w:t>
                    </w:r>
                    <w:r>
                      <w:rPr>
                        <w:spacing w:val="40"/>
                        <w:w w:val="105"/>
                        <w:sz w:val="10"/>
                      </w:rPr>
                      <w:t> </w:t>
                    </w:r>
                    <w:r>
                      <w:rPr>
                        <w:spacing w:val="-2"/>
                        <w:w w:val="105"/>
                        <w:sz w:val="10"/>
                      </w:rPr>
                      <w:t>AliveNotification()</w:t>
                    </w:r>
                  </w:p>
                </w:txbxContent>
              </v:textbox>
              <w10:wrap type="none"/>
            </v:shape>
            <v:shape style="position:absolute;left:63;top:6673;width:175;height:119" type="#_x0000_t202" id="docshape3432" filled="false" stroked="false">
              <v:textbox inset="0,0,0,0">
                <w:txbxContent>
                  <w:p>
                    <w:pPr>
                      <w:spacing w:before="2"/>
                      <w:ind w:left="0" w:right="0" w:firstLine="0"/>
                      <w:jc w:val="left"/>
                      <w:rPr>
                        <w:sz w:val="10"/>
                      </w:rPr>
                    </w:pPr>
                    <w:r>
                      <w:rPr>
                        <w:spacing w:val="-5"/>
                        <w:w w:val="105"/>
                        <w:sz w:val="10"/>
                      </w:rPr>
                      <w:t>opt</w:t>
                    </w:r>
                  </w:p>
                </w:txbxContent>
              </v:textbox>
              <w10:wrap type="none"/>
            </v:shape>
            <v:shape style="position:absolute;left:1204;top:6715;width:318;height:119" type="#_x0000_t202" id="docshape3433" filled="false" stroked="false">
              <v:textbox inset="0,0,0,0">
                <w:txbxContent>
                  <w:p>
                    <w:pPr>
                      <w:spacing w:before="2"/>
                      <w:ind w:left="0" w:right="0" w:firstLine="0"/>
                      <w:jc w:val="left"/>
                      <w:rPr>
                        <w:sz w:val="10"/>
                      </w:rPr>
                    </w:pPr>
                    <w:r>
                      <w:rPr>
                        <w:spacing w:val="-2"/>
                        <w:w w:val="105"/>
                        <w:sz w:val="10"/>
                      </w:rPr>
                      <w:t>exec()</w:t>
                    </w:r>
                  </w:p>
                </w:txbxContent>
              </v:textbox>
              <w10:wrap type="none"/>
            </v:shape>
            <v:shape style="position:absolute;left:6182;top:6822;width:1094;height:119" type="#_x0000_t202" id="docshape3434" filled="false" stroked="false">
              <v:textbox inset="0,0,0,0">
                <w:txbxContent>
                  <w:p>
                    <w:pPr>
                      <w:spacing w:before="2"/>
                      <w:ind w:left="0" w:right="0" w:firstLine="0"/>
                      <w:jc w:val="left"/>
                      <w:rPr>
                        <w:sz w:val="10"/>
                      </w:rPr>
                    </w:pPr>
                    <w:r>
                      <w:rPr>
                        <w:w w:val="105"/>
                        <w:sz w:val="10"/>
                      </w:rPr>
                      <w:t>:Adaptive</w:t>
                    </w:r>
                    <w:r>
                      <w:rPr>
                        <w:spacing w:val="30"/>
                        <w:w w:val="105"/>
                        <w:sz w:val="10"/>
                      </w:rPr>
                      <w:t> </w:t>
                    </w:r>
                    <w:r>
                      <w:rPr>
                        <w:spacing w:val="-2"/>
                        <w:w w:val="105"/>
                        <w:sz w:val="10"/>
                      </w:rPr>
                      <w:t>Application</w:t>
                    </w:r>
                  </w:p>
                </w:txbxContent>
              </v:textbox>
              <w10:wrap type="none"/>
            </v:shape>
            <v:shape style="position:absolute;left:3466;top:7297;width:341;height:119" type="#_x0000_t202" id="docshape3435" filled="false" stroked="false">
              <v:textbox inset="0,0,0,0">
                <w:txbxContent>
                  <w:p>
                    <w:pPr>
                      <w:spacing w:before="2"/>
                      <w:ind w:left="0" w:right="0" w:firstLine="0"/>
                      <w:jc w:val="left"/>
                      <w:rPr>
                        <w:sz w:val="10"/>
                      </w:rPr>
                    </w:pPr>
                    <w:r>
                      <w:rPr>
                        <w:spacing w:val="-2"/>
                        <w:w w:val="105"/>
                        <w:sz w:val="10"/>
                      </w:rPr>
                      <w:t>main()</w:t>
                    </w:r>
                  </w:p>
                </w:txbxContent>
              </v:textbox>
              <w10:wrap type="none"/>
            </v:shape>
            <v:shape style="position:absolute;left:6869;top:7455;width:521;height:119" type="#_x0000_t202" id="docshape3436" filled="false" stroked="false">
              <v:textbox inset="0,0,0,0">
                <w:txbxContent>
                  <w:p>
                    <w:pPr>
                      <w:spacing w:before="2"/>
                      <w:ind w:left="0" w:right="0" w:firstLine="0"/>
                      <w:jc w:val="left"/>
                      <w:rPr>
                        <w:sz w:val="10"/>
                      </w:rPr>
                    </w:pPr>
                    <w:r>
                      <w:rPr>
                        <w:spacing w:val="-2"/>
                        <w:w w:val="105"/>
                        <w:sz w:val="10"/>
                      </w:rPr>
                      <w:t>Initialize()</w:t>
                    </w:r>
                  </w:p>
                </w:txbxContent>
              </v:textbox>
              <w10:wrap type="none"/>
            </v:shape>
            <v:shape style="position:absolute;left:3456;top:7730;width:2677;height:311" type="#_x0000_t202" id="docshape3437" filled="false" stroked="false">
              <v:textbox inset="0,0,0,0">
                <w:txbxContent>
                  <w:p>
                    <w:pPr>
                      <w:spacing w:before="2"/>
                      <w:ind w:left="0" w:right="0" w:firstLine="0"/>
                      <w:jc w:val="left"/>
                      <w:rPr>
                        <w:sz w:val="10"/>
                      </w:rPr>
                    </w:pPr>
                    <w:r>
                      <w:rPr>
                        <w:w w:val="105"/>
                        <w:sz w:val="10"/>
                      </w:rPr>
                      <w:t>ReportExecutionState(kRunning):</w:t>
                    </w:r>
                    <w:r>
                      <w:rPr>
                        <w:spacing w:val="53"/>
                        <w:w w:val="105"/>
                        <w:sz w:val="10"/>
                      </w:rPr>
                      <w:t> </w:t>
                    </w:r>
                    <w:r>
                      <w:rPr>
                        <w:spacing w:val="-2"/>
                        <w:w w:val="105"/>
                        <w:sz w:val="10"/>
                      </w:rPr>
                      <w:t>Result</w:t>
                    </w:r>
                  </w:p>
                  <w:p>
                    <w:pPr>
                      <w:spacing w:before="77"/>
                      <w:ind w:left="1711" w:right="0" w:firstLine="0"/>
                      <w:jc w:val="left"/>
                      <w:rPr>
                        <w:sz w:val="10"/>
                      </w:rPr>
                    </w:pPr>
                    <w:r>
                      <w:rPr>
                        <w:spacing w:val="-2"/>
                        <w:w w:val="105"/>
                        <w:sz w:val="10"/>
                      </w:rPr>
                      <w:t>ReportCheckpoint()</w:t>
                    </w:r>
                  </w:p>
                </w:txbxContent>
              </v:textbox>
              <w10:wrap type="none"/>
            </v:shape>
            <v:shape style="position:absolute;left:1817;top:8756;width:2055;height:119" type="#_x0000_t202" id="docshape3438" filled="false" stroked="false">
              <v:textbox inset="0,0,0,0">
                <w:txbxContent>
                  <w:p>
                    <w:pPr>
                      <w:spacing w:before="2"/>
                      <w:ind w:left="0" w:right="0" w:firstLine="0"/>
                      <w:jc w:val="left"/>
                      <w:rPr>
                        <w:sz w:val="10"/>
                      </w:rPr>
                    </w:pPr>
                    <w:r>
                      <w:rPr>
                        <w:spacing w:val="-2"/>
                        <w:w w:val="105"/>
                        <w:sz w:val="10"/>
                      </w:rPr>
                      <w:t>GetInitialMachineStateTransitionResult()</w:t>
                    </w:r>
                  </w:p>
                </w:txbxContent>
              </v:textbox>
              <w10:wrap type="none"/>
            </v:shape>
            <v:shape style="position:absolute;left:63;top:9336;width:145;height:119" type="#_x0000_t202" id="docshape3439" filled="false" stroked="false">
              <v:textbox inset="0,0,0,0">
                <w:txbxContent>
                  <w:p>
                    <w:pPr>
                      <w:spacing w:before="2"/>
                      <w:ind w:left="0" w:right="0" w:firstLine="0"/>
                      <w:jc w:val="left"/>
                      <w:rPr>
                        <w:sz w:val="10"/>
                      </w:rPr>
                    </w:pPr>
                    <w:r>
                      <w:rPr>
                        <w:spacing w:val="-5"/>
                        <w:w w:val="105"/>
                        <w:sz w:val="10"/>
                      </w:rPr>
                      <w:t>ref</w:t>
                    </w:r>
                  </w:p>
                </w:txbxContent>
              </v:textbox>
              <w10:wrap type="none"/>
            </v:shape>
            <v:shape style="position:absolute;left:3233;top:9411;width:2032;height:119" type="#_x0000_t202" id="docshape3440" filled="false" stroked="false">
              <v:textbox inset="0,0,0,0">
                <w:txbxContent>
                  <w:p>
                    <w:pPr>
                      <w:spacing w:before="2"/>
                      <w:ind w:left="0" w:right="0" w:firstLine="0"/>
                      <w:jc w:val="left"/>
                      <w:rPr>
                        <w:sz w:val="10"/>
                      </w:rPr>
                    </w:pPr>
                    <w:r>
                      <w:rPr>
                        <w:w w:val="105"/>
                        <w:sz w:val="10"/>
                      </w:rPr>
                      <w:t>Change</w:t>
                    </w:r>
                    <w:r>
                      <w:rPr>
                        <w:spacing w:val="17"/>
                        <w:w w:val="105"/>
                        <w:sz w:val="10"/>
                      </w:rPr>
                      <w:t> </w:t>
                    </w:r>
                    <w:r>
                      <w:rPr>
                        <w:w w:val="105"/>
                        <w:sz w:val="10"/>
                      </w:rPr>
                      <w:t>Function</w:t>
                    </w:r>
                    <w:r>
                      <w:rPr>
                        <w:spacing w:val="18"/>
                        <w:w w:val="105"/>
                        <w:sz w:val="10"/>
                      </w:rPr>
                      <w:t> </w:t>
                    </w:r>
                    <w:r>
                      <w:rPr>
                        <w:w w:val="105"/>
                        <w:sz w:val="10"/>
                      </w:rPr>
                      <w:t>Group</w:t>
                    </w:r>
                    <w:r>
                      <w:rPr>
                        <w:spacing w:val="18"/>
                        <w:w w:val="105"/>
                        <w:sz w:val="10"/>
                      </w:rPr>
                      <w:t> </w:t>
                    </w:r>
                    <w:r>
                      <w:rPr>
                        <w:w w:val="105"/>
                        <w:sz w:val="10"/>
                      </w:rPr>
                      <w:t>State</w:t>
                    </w:r>
                    <w:r>
                      <w:rPr>
                        <w:spacing w:val="18"/>
                        <w:w w:val="105"/>
                        <w:sz w:val="10"/>
                      </w:rPr>
                      <w:t> </w:t>
                    </w:r>
                    <w:r>
                      <w:rPr>
                        <w:spacing w:val="-2"/>
                        <w:w w:val="105"/>
                        <w:sz w:val="10"/>
                      </w:rPr>
                      <w:t>(Running)</w:t>
                    </w:r>
                  </w:p>
                </w:txbxContent>
              </v:textbox>
              <w10:wrap type="none"/>
            </v:shape>
          </v:group>
        </w:pict>
      </w:r>
      <w:r>
        <w:rPr>
          <w:sz w:val="20"/>
        </w:rPr>
      </w:r>
    </w:p>
    <w:p>
      <w:pPr>
        <w:spacing w:before="49"/>
        <w:ind w:left="1062" w:right="0" w:firstLine="0"/>
        <w:jc w:val="left"/>
        <w:rPr>
          <w:b/>
          <w:sz w:val="22"/>
        </w:rPr>
      </w:pPr>
      <w:r>
        <w:rPr>
          <w:b/>
          <w:sz w:val="22"/>
        </w:rPr>
        <w:t>Figure</w:t>
      </w:r>
      <w:r>
        <w:rPr>
          <w:b/>
          <w:spacing w:val="-7"/>
          <w:sz w:val="22"/>
        </w:rPr>
        <w:t> </w:t>
      </w:r>
      <w:r>
        <w:rPr>
          <w:b/>
          <w:sz w:val="22"/>
        </w:rPr>
        <w:t>11.1:</w:t>
      </w:r>
      <w:r>
        <w:rPr>
          <w:b/>
          <w:spacing w:val="6"/>
          <w:sz w:val="22"/>
        </w:rPr>
        <w:t> </w:t>
      </w:r>
      <w:bookmarkStart w:name="_bookmark261" w:id="346"/>
      <w:bookmarkEnd w:id="346"/>
      <w:r>
        <w:rPr>
          <w:b/>
          <w:sz w:val="22"/>
        </w:rPr>
        <w:t>Scenario:</w:t>
      </w:r>
      <w:r>
        <w:rPr>
          <w:b/>
          <w:spacing w:val="6"/>
          <w:sz w:val="22"/>
        </w:rPr>
        <w:t> </w:t>
      </w:r>
      <w:r>
        <w:rPr>
          <w:b/>
          <w:sz w:val="22"/>
        </w:rPr>
        <w:t>Start</w:t>
      </w:r>
      <w:r>
        <w:rPr>
          <w:b/>
          <w:spacing w:val="-7"/>
          <w:sz w:val="22"/>
        </w:rPr>
        <w:t> </w:t>
      </w:r>
      <w:r>
        <w:rPr>
          <w:b/>
          <w:sz w:val="22"/>
        </w:rPr>
        <w:t>Platform</w:t>
      </w:r>
      <w:r>
        <w:rPr>
          <w:b/>
          <w:spacing w:val="-7"/>
          <w:sz w:val="22"/>
        </w:rPr>
        <w:t> </w:t>
      </w:r>
      <w:r>
        <w:rPr>
          <w:b/>
          <w:sz w:val="22"/>
        </w:rPr>
        <w:t>with</w:t>
      </w:r>
      <w:r>
        <w:rPr>
          <w:b/>
          <w:spacing w:val="-7"/>
          <w:sz w:val="22"/>
        </w:rPr>
        <w:t> </w:t>
      </w:r>
      <w:r>
        <w:rPr>
          <w:b/>
          <w:sz w:val="22"/>
        </w:rPr>
        <w:t>Supervision</w:t>
      </w:r>
      <w:r>
        <w:rPr>
          <w:b/>
          <w:spacing w:val="-6"/>
          <w:sz w:val="22"/>
        </w:rPr>
        <w:t> </w:t>
      </w:r>
      <w:r>
        <w:rPr>
          <w:b/>
          <w:sz w:val="22"/>
        </w:rPr>
        <w:t>of</w:t>
      </w:r>
      <w:r>
        <w:rPr>
          <w:b/>
          <w:spacing w:val="-7"/>
          <w:sz w:val="22"/>
        </w:rPr>
        <w:t> </w:t>
      </w:r>
      <w:r>
        <w:rPr>
          <w:b/>
          <w:spacing w:val="-2"/>
          <w:sz w:val="22"/>
        </w:rPr>
        <w:t>Applications</w:t>
      </w:r>
    </w:p>
    <w:p>
      <w:pPr>
        <w:pStyle w:val="BodyText"/>
        <w:spacing w:before="7"/>
        <w:rPr>
          <w:b/>
          <w:sz w:val="35"/>
        </w:rPr>
      </w:pPr>
    </w:p>
    <w:p>
      <w:pPr>
        <w:pStyle w:val="BodyText"/>
        <w:spacing w:line="232" w:lineRule="auto"/>
        <w:ind w:left="157" w:right="195"/>
        <w:jc w:val="both"/>
      </w:pPr>
      <w:r>
        <w:rPr/>
        <w:t>Figure</w:t>
      </w:r>
      <w:r>
        <w:rPr>
          <w:spacing w:val="-7"/>
        </w:rPr>
        <w:t> </w:t>
      </w:r>
      <w:hyperlink w:history="true" w:anchor="_bookmark261">
        <w:r>
          <w:rPr>
            <w:color w:val="0000FF"/>
          </w:rPr>
          <w:t>11.1</w:t>
        </w:r>
      </w:hyperlink>
      <w:r>
        <w:rPr>
          <w:color w:val="0000FF"/>
        </w:rPr>
        <w:t> </w:t>
      </w:r>
      <w:r>
        <w:rPr/>
        <w:t>shows a scenario of for </w:t>
      </w:r>
      <w:hyperlink w:history="true" w:anchor="_bookmark242">
        <w:r>
          <w:rPr>
            <w:rFonts w:ascii="Courier New"/>
            <w:color w:val="0000FF"/>
          </w:rPr>
          <w:t>Start</w:t>
        </w:r>
        <w:r>
          <w:rPr>
            <w:rFonts w:ascii="Courier New"/>
            <w:color w:val="0000FF"/>
            <w:spacing w:val="-8"/>
          </w:rPr>
          <w:t> </w:t>
        </w:r>
        <w:r>
          <w:rPr>
            <w:rFonts w:ascii="Courier New"/>
            <w:color w:val="0000FF"/>
          </w:rPr>
          <w:t>Adaptive</w:t>
        </w:r>
        <w:r>
          <w:rPr>
            <w:rFonts w:ascii="Courier New"/>
            <w:color w:val="0000FF"/>
            <w:spacing w:val="-8"/>
          </w:rPr>
          <w:t> </w:t>
        </w:r>
        <w:r>
          <w:rPr>
            <w:rFonts w:ascii="Courier New"/>
            <w:color w:val="0000FF"/>
          </w:rPr>
          <w:t>Platform</w:t>
        </w:r>
      </w:hyperlink>
      <w:r>
        <w:rPr>
          <w:rFonts w:ascii="Courier New"/>
          <w:color w:val="0000FF"/>
          <w:spacing w:val="-36"/>
        </w:rPr>
        <w:t> </w:t>
      </w:r>
      <w:r>
        <w:rPr/>
        <w:t>with an </w:t>
      </w:r>
      <w:r>
        <w:rPr/>
        <w:t>supervi- sion of Adaptive Applications.</w:t>
      </w:r>
      <w:r>
        <w:rPr>
          <w:spacing w:val="29"/>
        </w:rPr>
        <w:t> </w:t>
      </w:r>
      <w:r>
        <w:rPr/>
        <w:t>It therefore includes the startup of </w:t>
      </w:r>
      <w:hyperlink w:history="true" w:anchor="_bookmark186">
        <w:r>
          <w:rPr>
            <w:rFonts w:ascii="Courier New"/>
            <w:color w:val="0000FF"/>
          </w:rPr>
          <w:t>Platform</w:t>
        </w:r>
        <w:r>
          <w:rPr>
            <w:rFonts w:ascii="Courier New"/>
            <w:color w:val="0000FF"/>
            <w:spacing w:val="-10"/>
          </w:rPr>
          <w:t> </w:t>
        </w:r>
        <w:r>
          <w:rPr>
            <w:rFonts w:ascii="Courier New"/>
            <w:color w:val="0000FF"/>
          </w:rPr>
          <w:t>Health</w:t>
        </w:r>
      </w:hyperlink>
      <w:r>
        <w:rPr>
          <w:rFonts w:ascii="Courier New"/>
          <w:color w:val="0000FF"/>
        </w:rPr>
        <w:t> </w:t>
      </w:r>
      <w:hyperlink w:history="true" w:anchor="_bookmark186">
        <w:r>
          <w:rPr>
            <w:rFonts w:ascii="Courier New"/>
            <w:color w:val="0000FF"/>
          </w:rPr>
          <w:t>Management</w:t>
        </w:r>
        <w:r>
          <w:rPr>
            <w:rFonts w:ascii="Courier New"/>
            <w:color w:val="0000FF"/>
            <w:spacing w:val="-36"/>
          </w:rPr>
          <w:t> </w:t>
        </w:r>
      </w:hyperlink>
      <w:r>
        <w:rPr/>
        <w:t>that</w:t>
      </w:r>
      <w:r>
        <w:rPr>
          <w:spacing w:val="-17"/>
        </w:rPr>
        <w:t> </w:t>
      </w:r>
      <w:r>
        <w:rPr/>
        <w:t>performs</w:t>
      </w:r>
      <w:r>
        <w:rPr>
          <w:spacing w:val="-17"/>
        </w:rPr>
        <w:t> </w:t>
      </w:r>
      <w:r>
        <w:rPr/>
        <w:t>supervision</w:t>
      </w:r>
      <w:r>
        <w:rPr>
          <w:spacing w:val="-17"/>
        </w:rPr>
        <w:t> </w:t>
      </w:r>
      <w:r>
        <w:rPr/>
        <w:t>and</w:t>
      </w:r>
      <w:r>
        <w:rPr>
          <w:spacing w:val="-16"/>
        </w:rPr>
        <w:t> </w:t>
      </w:r>
      <w:r>
        <w:rPr/>
        <w:t>the</w:t>
      </w:r>
      <w:r>
        <w:rPr>
          <w:spacing w:val="-17"/>
        </w:rPr>
        <w:t> </w:t>
      </w:r>
      <w:r>
        <w:rPr/>
        <w:t>startup</w:t>
      </w:r>
      <w:r>
        <w:rPr>
          <w:spacing w:val="-17"/>
        </w:rPr>
        <w:t> </w:t>
      </w:r>
      <w:r>
        <w:rPr/>
        <w:t>of</w:t>
      </w:r>
      <w:r>
        <w:rPr>
          <w:spacing w:val="-16"/>
        </w:rPr>
        <w:t> </w:t>
      </w:r>
      <w:r>
        <w:rPr/>
        <w:t>an</w:t>
      </w:r>
      <w:r>
        <w:rPr>
          <w:spacing w:val="-17"/>
        </w:rPr>
        <w:t> </w:t>
      </w:r>
      <w:r>
        <w:rPr/>
        <w:t>Adaptive</w:t>
      </w:r>
      <w:r>
        <w:rPr>
          <w:spacing w:val="-17"/>
        </w:rPr>
        <w:t> </w:t>
      </w:r>
      <w:r>
        <w:rPr/>
        <w:t>Application</w:t>
      </w:r>
      <w:r>
        <w:rPr>
          <w:spacing w:val="-16"/>
        </w:rPr>
        <w:t> </w:t>
      </w:r>
      <w:r>
        <w:rPr/>
        <w:t>that is supervised as part of the Startup Machine Function Group State.</w:t>
      </w:r>
    </w:p>
    <w:p>
      <w:pPr>
        <w:pStyle w:val="BodyText"/>
        <w:spacing w:before="175"/>
        <w:ind w:left="157" w:right="195"/>
        <w:jc w:val="both"/>
      </w:pPr>
      <w:r>
        <w:rPr/>
        <w:t>During</w:t>
      </w:r>
      <w:r>
        <w:rPr>
          <w:spacing w:val="-17"/>
        </w:rPr>
        <w:t> </w:t>
      </w:r>
      <w:r>
        <w:rPr/>
        <w:t>the</w:t>
      </w:r>
      <w:r>
        <w:rPr>
          <w:spacing w:val="-17"/>
        </w:rPr>
        <w:t> </w:t>
      </w:r>
      <w:r>
        <w:rPr/>
        <w:t>preceding startup of the </w:t>
      </w:r>
      <w:r>
        <w:rPr>
          <w:rFonts w:ascii="Courier New"/>
        </w:rPr>
        <w:t>Machine</w:t>
      </w:r>
      <w:r>
        <w:rPr>
          <w:rFonts w:ascii="Courier New"/>
          <w:spacing w:val="-36"/>
        </w:rPr>
        <w:t> </w:t>
      </w:r>
      <w:r>
        <w:rPr/>
        <w:t>the </w:t>
      </w:r>
      <w:hyperlink w:history="true" w:anchor="_bookmark28">
        <w:r>
          <w:rPr>
            <w:rFonts w:ascii="Courier New"/>
            <w:color w:val="0000FF"/>
          </w:rPr>
          <w:t>Operating</w:t>
        </w:r>
        <w:r>
          <w:rPr>
            <w:rFonts w:ascii="Courier New"/>
            <w:color w:val="0000FF"/>
            <w:spacing w:val="-8"/>
          </w:rPr>
          <w:t> </w:t>
        </w:r>
        <w:r>
          <w:rPr>
            <w:rFonts w:ascii="Courier New"/>
            <w:color w:val="0000FF"/>
          </w:rPr>
          <w:t>System</w:t>
        </w:r>
      </w:hyperlink>
      <w:r>
        <w:rPr>
          <w:rFonts w:ascii="Courier New"/>
          <w:color w:val="0000FF"/>
          <w:spacing w:val="-36"/>
        </w:rPr>
        <w:t> </w:t>
      </w:r>
      <w:r>
        <w:rPr/>
        <w:t>performs </w:t>
      </w:r>
      <w:r>
        <w:rPr/>
        <w:t>ini- tialization steps in an implementation-specific way.</w:t>
      </w:r>
      <w:r>
        <w:rPr>
          <w:spacing w:val="40"/>
        </w:rPr>
        <w:t> </w:t>
      </w:r>
      <w:r>
        <w:rPr/>
        <w:t>These steps include starting any middleware</w:t>
      </w:r>
      <w:r>
        <w:rPr>
          <w:spacing w:val="-9"/>
        </w:rPr>
        <w:t> </w:t>
      </w:r>
      <w:r>
        <w:rPr/>
        <w:t>related</w:t>
      </w:r>
      <w:r>
        <w:rPr>
          <w:spacing w:val="-9"/>
        </w:rPr>
        <w:t> </w:t>
      </w:r>
      <w:r>
        <w:rPr/>
        <w:t>to</w:t>
      </w:r>
      <w:r>
        <w:rPr>
          <w:spacing w:val="-9"/>
        </w:rPr>
        <w:t> </w:t>
      </w:r>
      <w:r>
        <w:rPr/>
        <w:t>the</w:t>
      </w:r>
      <w:r>
        <w:rPr>
          <w:spacing w:val="-9"/>
        </w:rPr>
        <w:t> </w:t>
      </w:r>
      <w:hyperlink w:history="true" w:anchor="_bookmark28">
        <w:r>
          <w:rPr>
            <w:rFonts w:ascii="Courier New"/>
            <w:color w:val="0000FF"/>
          </w:rPr>
          <w:t>Operating</w:t>
        </w:r>
        <w:r>
          <w:rPr>
            <w:rFonts w:ascii="Courier New"/>
            <w:color w:val="0000FF"/>
            <w:spacing w:val="-17"/>
          </w:rPr>
          <w:t> </w:t>
        </w:r>
        <w:r>
          <w:rPr>
            <w:rFonts w:ascii="Courier New"/>
            <w:color w:val="0000FF"/>
          </w:rPr>
          <w:t>System</w:t>
        </w:r>
      </w:hyperlink>
      <w:r>
        <w:rPr/>
        <w:t>,</w:t>
      </w:r>
      <w:r>
        <w:rPr>
          <w:spacing w:val="-9"/>
        </w:rPr>
        <w:t> </w:t>
      </w:r>
      <w:r>
        <w:rPr/>
        <w:t>including</w:t>
      </w:r>
      <w:r>
        <w:rPr>
          <w:spacing w:val="-9"/>
        </w:rPr>
        <w:t> </w:t>
      </w:r>
      <w:r>
        <w:rPr/>
        <w:t>device-drivers</w:t>
      </w:r>
      <w:r>
        <w:rPr>
          <w:spacing w:val="-9"/>
        </w:rPr>
        <w:t> </w:t>
      </w:r>
      <w:r>
        <w:rPr/>
        <w:t>and</w:t>
      </w:r>
      <w:r>
        <w:rPr>
          <w:spacing w:val="-9"/>
        </w:rPr>
        <w:t> </w:t>
      </w:r>
      <w:r>
        <w:rPr/>
        <w:t>services handling low-level middleware.</w:t>
      </w:r>
      <w:r>
        <w:rPr>
          <w:spacing w:val="40"/>
        </w:rPr>
        <w:t> </w:t>
      </w:r>
      <w:r>
        <w:rPr/>
        <w:t>The AUTOSAR Adaptive Platform demands that the</w:t>
      </w:r>
    </w:p>
    <w:p>
      <w:pPr>
        <w:spacing w:after="0"/>
        <w:jc w:val="both"/>
        <w:sectPr>
          <w:footerReference w:type="default" r:id="rId360"/>
          <w:pgSz w:w="11910" w:h="14140"/>
          <w:pgMar w:footer="0" w:header="0" w:top="360" w:bottom="280" w:left="1260" w:right="1220"/>
        </w:sectPr>
      </w:pPr>
    </w:p>
    <w:p>
      <w:pPr>
        <w:pStyle w:val="BodyText"/>
        <w:spacing w:line="232" w:lineRule="auto" w:before="92"/>
        <w:ind w:left="157" w:right="195"/>
        <w:jc w:val="both"/>
      </w:pPr>
      <w:hyperlink w:history="true" w:anchor="_bookmark30">
        <w:r>
          <w:rPr>
            <w:rFonts w:ascii="Courier New"/>
            <w:color w:val="0000FF"/>
          </w:rPr>
          <w:t>Watchdog</w:t>
        </w:r>
      </w:hyperlink>
      <w:r>
        <w:rPr>
          <w:rFonts w:ascii="Courier New"/>
          <w:color w:val="0000FF"/>
          <w:spacing w:val="-36"/>
        </w:rPr>
        <w:t> </w:t>
      </w:r>
      <w:r>
        <w:rPr/>
        <w:t>is</w:t>
      </w:r>
      <w:r>
        <w:rPr>
          <w:spacing w:val="-17"/>
        </w:rPr>
        <w:t> </w:t>
      </w:r>
      <w:r>
        <w:rPr/>
        <w:t>enabled</w:t>
      </w:r>
      <w:r>
        <w:rPr>
          <w:spacing w:val="-15"/>
        </w:rPr>
        <w:t> </w:t>
      </w:r>
      <w:r>
        <w:rPr/>
        <w:t>prior to the startup of the AUTOSAR Adaptive Platform, for ex- ample,</w:t>
      </w:r>
      <w:r>
        <w:rPr>
          <w:spacing w:val="-17"/>
        </w:rPr>
        <w:t> </w:t>
      </w:r>
      <w:r>
        <w:rPr/>
        <w:t>the</w:t>
      </w:r>
      <w:r>
        <w:rPr>
          <w:spacing w:val="-17"/>
        </w:rPr>
        <w:t> </w:t>
      </w:r>
      <w:hyperlink w:history="true" w:anchor="_bookmark30">
        <w:r>
          <w:rPr>
            <w:rFonts w:ascii="Courier New"/>
            <w:color w:val="0000FF"/>
          </w:rPr>
          <w:t>Watchdog</w:t>
        </w:r>
        <w:r>
          <w:rPr>
            <w:rFonts w:ascii="Courier New"/>
            <w:color w:val="0000FF"/>
            <w:spacing w:val="-36"/>
          </w:rPr>
          <w:t> </w:t>
        </w:r>
      </w:hyperlink>
      <w:r>
        <w:rPr/>
        <w:t>could</w:t>
      </w:r>
      <w:r>
        <w:rPr>
          <w:spacing w:val="-17"/>
        </w:rPr>
        <w:t> </w:t>
      </w:r>
      <w:r>
        <w:rPr/>
        <w:t>already</w:t>
      </w:r>
      <w:r>
        <w:rPr>
          <w:spacing w:val="-16"/>
        </w:rPr>
        <w:t> </w:t>
      </w:r>
      <w:r>
        <w:rPr/>
        <w:t>be</w:t>
      </w:r>
      <w:r>
        <w:rPr>
          <w:spacing w:val="-17"/>
        </w:rPr>
        <w:t> </w:t>
      </w:r>
      <w:r>
        <w:rPr/>
        <w:t>enabled</w:t>
      </w:r>
      <w:r>
        <w:rPr>
          <w:spacing w:val="-17"/>
        </w:rPr>
        <w:t> </w:t>
      </w:r>
      <w:r>
        <w:rPr/>
        <w:t>by</w:t>
      </w:r>
      <w:r>
        <w:rPr>
          <w:spacing w:val="-7"/>
        </w:rPr>
        <w:t> </w:t>
      </w:r>
      <w:r>
        <w:rPr/>
        <w:t>the</w:t>
      </w:r>
      <w:r>
        <w:rPr>
          <w:spacing w:val="-3"/>
        </w:rPr>
        <w:t> </w:t>
      </w:r>
      <w:r>
        <w:rPr>
          <w:rFonts w:ascii="Courier New"/>
        </w:rPr>
        <w:t>Bootloader</w:t>
      </w:r>
      <w:r>
        <w:rPr>
          <w:rFonts w:ascii="Courier New"/>
          <w:spacing w:val="-36"/>
        </w:rPr>
        <w:t> </w:t>
      </w:r>
      <w:r>
        <w:rPr/>
        <w:t>or</w:t>
      </w:r>
      <w:r>
        <w:rPr>
          <w:spacing w:val="-3"/>
        </w:rPr>
        <w:t> </w:t>
      </w:r>
      <w:r>
        <w:rPr/>
        <w:t>the</w:t>
      </w:r>
      <w:r>
        <w:rPr>
          <w:spacing w:val="-3"/>
        </w:rPr>
        <w:t> </w:t>
      </w:r>
      <w:hyperlink w:history="true" w:anchor="_bookmark28">
        <w:r>
          <w:rPr>
            <w:rFonts w:ascii="Courier New"/>
            <w:color w:val="0000FF"/>
          </w:rPr>
          <w:t>Operat-</w:t>
        </w:r>
      </w:hyperlink>
      <w:r>
        <w:rPr>
          <w:rFonts w:ascii="Courier New"/>
          <w:color w:val="0000FF"/>
        </w:rPr>
        <w:t> </w:t>
      </w:r>
      <w:hyperlink w:history="true" w:anchor="_bookmark28">
        <w:r>
          <w:rPr>
            <w:rFonts w:ascii="Courier New"/>
            <w:color w:val="0000FF"/>
          </w:rPr>
          <w:t>ing System</w:t>
        </w:r>
      </w:hyperlink>
      <w:r>
        <w:rPr/>
        <w:t>.</w:t>
      </w:r>
    </w:p>
    <w:p>
      <w:pPr>
        <w:pStyle w:val="BodyText"/>
        <w:spacing w:line="232" w:lineRule="auto" w:before="160"/>
        <w:ind w:left="157" w:right="195"/>
        <w:jc w:val="both"/>
      </w:pPr>
      <w:hyperlink w:history="true" w:anchor="_bookmark61">
        <w:r>
          <w:rPr>
            <w:rFonts w:ascii="Courier New"/>
            <w:color w:val="0000FF"/>
          </w:rPr>
          <w:t>Execution</w:t>
        </w:r>
        <w:r>
          <w:rPr>
            <w:rFonts w:ascii="Courier New"/>
            <w:color w:val="0000FF"/>
            <w:spacing w:val="-36"/>
          </w:rPr>
          <w:t> </w:t>
        </w:r>
        <w:r>
          <w:rPr>
            <w:rFonts w:ascii="Courier New"/>
            <w:color w:val="0000FF"/>
          </w:rPr>
          <w:t>Management</w:t>
        </w:r>
        <w:r>
          <w:rPr>
            <w:rFonts w:ascii="Courier New"/>
            <w:color w:val="0000FF"/>
            <w:spacing w:val="-37"/>
          </w:rPr>
          <w:t> </w:t>
        </w:r>
      </w:hyperlink>
      <w:r>
        <w:rPr/>
        <w:t>is</w:t>
      </w:r>
      <w:r>
        <w:rPr>
          <w:spacing w:val="-16"/>
        </w:rPr>
        <w:t> </w:t>
      </w:r>
      <w:r>
        <w:rPr/>
        <w:t>started</w:t>
      </w:r>
      <w:r>
        <w:rPr>
          <w:spacing w:val="-17"/>
        </w:rPr>
        <w:t> </w:t>
      </w:r>
      <w:r>
        <w:rPr/>
        <w:t>by</w:t>
      </w:r>
      <w:r>
        <w:rPr>
          <w:spacing w:val="-17"/>
        </w:rPr>
        <w:t> </w:t>
      </w:r>
      <w:r>
        <w:rPr/>
        <w:t>the</w:t>
      </w:r>
      <w:r>
        <w:rPr>
          <w:spacing w:val="-16"/>
        </w:rPr>
        <w:t> </w:t>
      </w:r>
      <w:hyperlink w:history="true" w:anchor="_bookmark28">
        <w:r>
          <w:rPr>
            <w:rFonts w:ascii="Courier New"/>
            <w:color w:val="0000FF"/>
          </w:rPr>
          <w:t>Operating</w:t>
        </w:r>
        <w:r>
          <w:rPr>
            <w:rFonts w:ascii="Courier New"/>
            <w:color w:val="0000FF"/>
            <w:spacing w:val="-23"/>
          </w:rPr>
          <w:t> </w:t>
        </w:r>
        <w:r>
          <w:rPr>
            <w:rFonts w:ascii="Courier New"/>
            <w:color w:val="0000FF"/>
          </w:rPr>
          <w:t>System</w:t>
        </w:r>
        <w:r>
          <w:rPr>
            <w:rFonts w:ascii="Courier New"/>
            <w:color w:val="0000FF"/>
            <w:spacing w:val="-36"/>
          </w:rPr>
          <w:t> </w:t>
        </w:r>
      </w:hyperlink>
      <w:r>
        <w:rPr/>
        <w:t>as</w:t>
      </w:r>
      <w:r>
        <w:rPr>
          <w:spacing w:val="-4"/>
        </w:rPr>
        <w:t> </w:t>
      </w:r>
      <w:r>
        <w:rPr/>
        <w:t>the</w:t>
      </w:r>
      <w:r>
        <w:rPr>
          <w:spacing w:val="-5"/>
        </w:rPr>
        <w:t> </w:t>
      </w:r>
      <w:r>
        <w:rPr/>
        <w:t>first</w:t>
      </w:r>
      <w:r>
        <w:rPr>
          <w:spacing w:val="-5"/>
        </w:rPr>
        <w:t> </w:t>
      </w:r>
      <w:r>
        <w:rPr/>
        <w:t>process of the AUTOSAR Adaptive Platform.</w:t>
      </w:r>
      <w:r>
        <w:rPr>
          <w:spacing w:val="80"/>
        </w:rPr>
        <w:t> </w:t>
      </w:r>
      <w:hyperlink w:history="true" w:anchor="_bookmark61">
        <w:r>
          <w:rPr>
            <w:rFonts w:ascii="Courier New"/>
            <w:color w:val="0000FF"/>
          </w:rPr>
          <w:t>Execution</w:t>
        </w:r>
        <w:r>
          <w:rPr>
            <w:rFonts w:ascii="Courier New"/>
            <w:color w:val="0000FF"/>
            <w:spacing w:val="-11"/>
          </w:rPr>
          <w:t> </w:t>
        </w:r>
        <w:r>
          <w:rPr>
            <w:rFonts w:ascii="Courier New"/>
            <w:color w:val="0000FF"/>
          </w:rPr>
          <w:t>Management</w:t>
        </w:r>
      </w:hyperlink>
      <w:r>
        <w:rPr>
          <w:rFonts w:ascii="Courier New"/>
          <w:color w:val="0000FF"/>
          <w:spacing w:val="-36"/>
        </w:rPr>
        <w:t> </w:t>
      </w:r>
      <w:r>
        <w:rPr/>
        <w:t>then controls the startup</w:t>
      </w:r>
      <w:r>
        <w:rPr>
          <w:spacing w:val="-2"/>
        </w:rPr>
        <w:t> </w:t>
      </w:r>
      <w:r>
        <w:rPr/>
        <w:t>of</w:t>
      </w:r>
      <w:r>
        <w:rPr>
          <w:spacing w:val="-1"/>
        </w:rPr>
        <w:t> </w:t>
      </w:r>
      <w:r>
        <w:rPr/>
        <w:t>the</w:t>
      </w:r>
      <w:r>
        <w:rPr>
          <w:spacing w:val="-2"/>
        </w:rPr>
        <w:t> </w:t>
      </w:r>
      <w:r>
        <w:rPr/>
        <w:t>AUTOSAR</w:t>
      </w:r>
      <w:r>
        <w:rPr>
          <w:spacing w:val="-2"/>
        </w:rPr>
        <w:t> </w:t>
      </w:r>
      <w:r>
        <w:rPr/>
        <w:t>Adaptive</w:t>
      </w:r>
      <w:r>
        <w:rPr>
          <w:spacing w:val="-2"/>
        </w:rPr>
        <w:t> </w:t>
      </w:r>
      <w:r>
        <w:rPr/>
        <w:t>Platform</w:t>
      </w:r>
      <w:r>
        <w:rPr>
          <w:spacing w:val="-1"/>
        </w:rPr>
        <w:t> </w:t>
      </w:r>
      <w:r>
        <w:rPr/>
        <w:t>by</w:t>
      </w:r>
      <w:r>
        <w:rPr>
          <w:spacing w:val="-2"/>
        </w:rPr>
        <w:t> </w:t>
      </w:r>
      <w:r>
        <w:rPr/>
        <w:t>activating</w:t>
      </w:r>
      <w:r>
        <w:rPr>
          <w:spacing w:val="-2"/>
        </w:rPr>
        <w:t> </w:t>
      </w:r>
      <w:r>
        <w:rPr/>
        <w:t>the</w:t>
      </w:r>
      <w:r>
        <w:rPr>
          <w:spacing w:val="-1"/>
        </w:rPr>
        <w:t> </w:t>
      </w:r>
      <w:r>
        <w:rPr/>
        <w:t>standardized</w:t>
      </w:r>
      <w:r>
        <w:rPr>
          <w:spacing w:val="-2"/>
        </w:rPr>
        <w:t> </w:t>
      </w:r>
      <w:r>
        <w:rPr>
          <w:rFonts w:ascii="Courier New"/>
        </w:rPr>
        <w:t>Function Group</w:t>
      </w:r>
      <w:r>
        <w:rPr>
          <w:rFonts w:ascii="Courier New"/>
          <w:spacing w:val="-36"/>
        </w:rPr>
        <w:t> </w:t>
      </w:r>
      <w:r>
        <w:rPr>
          <w:rFonts w:ascii="Courier New"/>
        </w:rPr>
        <w:t>State</w:t>
      </w:r>
      <w:r>
        <w:rPr>
          <w:rFonts w:ascii="Courier New"/>
          <w:spacing w:val="-37"/>
        </w:rPr>
        <w:t> </w:t>
      </w:r>
      <w:r>
        <w:rPr/>
        <w:t>called</w:t>
      </w:r>
      <w:r>
        <w:rPr>
          <w:spacing w:val="-16"/>
        </w:rPr>
        <w:t> </w:t>
      </w:r>
      <w:r>
        <w:rPr>
          <w:rFonts w:ascii="Courier New"/>
        </w:rPr>
        <w:t>Startup</w:t>
      </w:r>
      <w:r>
        <w:rPr>
          <w:rFonts w:ascii="Courier New"/>
          <w:spacing w:val="-36"/>
        </w:rPr>
        <w:t> </w:t>
      </w:r>
      <w:r>
        <w:rPr/>
        <w:t>of</w:t>
      </w:r>
      <w:r>
        <w:rPr>
          <w:spacing w:val="-17"/>
        </w:rPr>
        <w:t> </w:t>
      </w:r>
      <w:r>
        <w:rPr/>
        <w:t>the</w:t>
      </w:r>
      <w:r>
        <w:rPr>
          <w:spacing w:val="-17"/>
        </w:rPr>
        <w:t> </w:t>
      </w:r>
      <w:r>
        <w:rPr>
          <w:rFonts w:ascii="Courier New"/>
        </w:rPr>
        <w:t>Machine</w:t>
      </w:r>
      <w:r>
        <w:rPr>
          <w:rFonts w:ascii="Courier New"/>
          <w:spacing w:val="-36"/>
        </w:rPr>
        <w:t> </w:t>
      </w:r>
      <w:r>
        <w:rPr>
          <w:rFonts w:ascii="Courier New"/>
        </w:rPr>
        <w:t>Function</w:t>
      </w:r>
      <w:r>
        <w:rPr>
          <w:rFonts w:ascii="Courier New"/>
          <w:spacing w:val="-36"/>
        </w:rPr>
        <w:t> </w:t>
      </w:r>
      <w:r>
        <w:rPr>
          <w:rFonts w:ascii="Courier New"/>
        </w:rPr>
        <w:t>Group</w:t>
      </w:r>
      <w:r>
        <w:rPr>
          <w:rFonts w:ascii="Courier New"/>
          <w:spacing w:val="-36"/>
        </w:rPr>
        <w:t> </w:t>
      </w:r>
      <w:r>
        <w:rPr>
          <w:rFonts w:ascii="Courier New"/>
        </w:rPr>
        <w:t>State</w:t>
      </w:r>
      <w:r>
        <w:rPr/>
        <w:t>.</w:t>
      </w:r>
      <w:r>
        <w:rPr>
          <w:spacing w:val="-16"/>
        </w:rPr>
        <w:t> </w:t>
      </w:r>
      <w:r>
        <w:rPr/>
        <w:t>This</w:t>
      </w:r>
      <w:r>
        <w:rPr>
          <w:spacing w:val="-17"/>
        </w:rPr>
        <w:t> </w:t>
      </w:r>
      <w:r>
        <w:rPr/>
        <w:t>trig- gers</w:t>
      </w:r>
      <w:r>
        <w:rPr>
          <w:spacing w:val="-17"/>
        </w:rPr>
        <w:t> </w:t>
      </w:r>
      <w:r>
        <w:rPr/>
        <w:t>the</w:t>
      </w:r>
      <w:r>
        <w:rPr>
          <w:spacing w:val="-17"/>
        </w:rPr>
        <w:t> </w:t>
      </w:r>
      <w:r>
        <w:rPr/>
        <w:t>start</w:t>
      </w:r>
      <w:r>
        <w:rPr>
          <w:spacing w:val="-16"/>
        </w:rPr>
        <w:t> </w:t>
      </w:r>
      <w:r>
        <w:rPr/>
        <w:t>of</w:t>
      </w:r>
      <w:r>
        <w:rPr>
          <w:spacing w:val="-17"/>
        </w:rPr>
        <w:t> </w:t>
      </w:r>
      <w:r>
        <w:rPr/>
        <w:t>additional</w:t>
      </w:r>
      <w:r>
        <w:rPr>
          <w:spacing w:val="-17"/>
        </w:rPr>
        <w:t> </w:t>
      </w:r>
      <w:r>
        <w:rPr/>
        <w:t>processes</w:t>
      </w:r>
      <w:r>
        <w:rPr>
          <w:spacing w:val="-17"/>
        </w:rPr>
        <w:t> </w:t>
      </w:r>
      <w:r>
        <w:rPr/>
        <w:t>that</w:t>
      </w:r>
      <w:r>
        <w:rPr>
          <w:spacing w:val="-16"/>
        </w:rPr>
        <w:t> </w:t>
      </w:r>
      <w:r>
        <w:rPr/>
        <w:t>are</w:t>
      </w:r>
      <w:r>
        <w:rPr>
          <w:spacing w:val="-17"/>
        </w:rPr>
        <w:t> </w:t>
      </w:r>
      <w:r>
        <w:rPr/>
        <w:t>configured</w:t>
      </w:r>
      <w:r>
        <w:rPr>
          <w:spacing w:val="-17"/>
        </w:rPr>
        <w:t> </w:t>
      </w:r>
      <w:r>
        <w:rPr/>
        <w:t>to</w:t>
      </w:r>
      <w:r>
        <w:rPr>
          <w:spacing w:val="-16"/>
        </w:rPr>
        <w:t> </w:t>
      </w:r>
      <w:r>
        <w:rPr/>
        <w:t>run</w:t>
      </w:r>
      <w:r>
        <w:rPr>
          <w:spacing w:val="-17"/>
        </w:rPr>
        <w:t> </w:t>
      </w:r>
      <w:r>
        <w:rPr/>
        <w:t>in</w:t>
      </w:r>
      <w:r>
        <w:rPr>
          <w:spacing w:val="-17"/>
        </w:rPr>
        <w:t> </w:t>
      </w:r>
      <w:r>
        <w:rPr/>
        <w:t>the</w:t>
      </w:r>
      <w:r>
        <w:rPr>
          <w:spacing w:val="-16"/>
        </w:rPr>
        <w:t> </w:t>
      </w:r>
      <w:r>
        <w:rPr>
          <w:rFonts w:ascii="Courier New"/>
        </w:rPr>
        <w:t>Startup</w:t>
      </w:r>
      <w:r>
        <w:rPr>
          <w:rFonts w:ascii="Courier New"/>
          <w:spacing w:val="-36"/>
        </w:rPr>
        <w:t> </w:t>
      </w:r>
      <w:r>
        <w:rPr/>
        <w:t>state.</w:t>
      </w:r>
      <w:r>
        <w:rPr>
          <w:spacing w:val="-17"/>
        </w:rPr>
        <w:t> </w:t>
      </w:r>
      <w:r>
        <w:rPr/>
        <w:t>It is</w:t>
      </w:r>
      <w:r>
        <w:rPr>
          <w:spacing w:val="-17"/>
        </w:rPr>
        <w:t> </w:t>
      </w:r>
      <w:r>
        <w:rPr/>
        <w:t>mandatory</w:t>
      </w:r>
      <w:r>
        <w:rPr>
          <w:spacing w:val="-17"/>
        </w:rPr>
        <w:t> </w:t>
      </w:r>
      <w:r>
        <w:rPr/>
        <w:t>that</w:t>
      </w:r>
      <w:r>
        <w:rPr>
          <w:spacing w:val="-16"/>
        </w:rPr>
        <w:t> </w:t>
      </w:r>
      <w:hyperlink w:history="true" w:anchor="_bookmark76">
        <w:r>
          <w:rPr>
            <w:rFonts w:ascii="Courier New"/>
            <w:color w:val="0000FF"/>
          </w:rPr>
          <w:t>State</w:t>
        </w:r>
        <w:r>
          <w:rPr>
            <w:rFonts w:ascii="Courier New"/>
            <w:color w:val="0000FF"/>
            <w:spacing w:val="-37"/>
          </w:rPr>
          <w:t> </w:t>
        </w:r>
        <w:r>
          <w:rPr>
            <w:rFonts w:ascii="Courier New"/>
            <w:color w:val="0000FF"/>
          </w:rPr>
          <w:t>Management</w:t>
        </w:r>
        <w:r>
          <w:rPr>
            <w:rFonts w:ascii="Courier New"/>
            <w:color w:val="0000FF"/>
            <w:spacing w:val="-36"/>
          </w:rPr>
          <w:t> </w:t>
        </w:r>
      </w:hyperlink>
      <w:r>
        <w:rPr/>
        <w:t>is</w:t>
      </w:r>
      <w:r>
        <w:rPr>
          <w:spacing w:val="-16"/>
        </w:rPr>
        <w:t> </w:t>
      </w:r>
      <w:r>
        <w:rPr/>
        <w:t>part</w:t>
      </w:r>
      <w:r>
        <w:rPr>
          <w:spacing w:val="-17"/>
        </w:rPr>
        <w:t> </w:t>
      </w:r>
      <w:r>
        <w:rPr/>
        <w:t>of</w:t>
      </w:r>
      <w:r>
        <w:rPr>
          <w:spacing w:val="-17"/>
        </w:rPr>
        <w:t> </w:t>
      </w:r>
      <w:r>
        <w:rPr/>
        <w:t>the</w:t>
      </w:r>
      <w:r>
        <w:rPr>
          <w:spacing w:val="-16"/>
        </w:rPr>
        <w:t> </w:t>
      </w:r>
      <w:r>
        <w:rPr>
          <w:rFonts w:ascii="Courier New"/>
        </w:rPr>
        <w:t>Startup</w:t>
      </w:r>
      <w:r>
        <w:rPr>
          <w:rFonts w:ascii="Courier New"/>
          <w:spacing w:val="-36"/>
        </w:rPr>
        <w:t> </w:t>
      </w:r>
      <w:r>
        <w:rPr/>
        <w:t>state.</w:t>
      </w:r>
      <w:r>
        <w:rPr>
          <w:spacing w:val="-17"/>
        </w:rPr>
        <w:t> </w:t>
      </w:r>
      <w:r>
        <w:rPr/>
        <w:t>Other</w:t>
      </w:r>
      <w:r>
        <w:rPr>
          <w:spacing w:val="-17"/>
        </w:rPr>
        <w:t> </w:t>
      </w:r>
      <w:r>
        <w:rPr/>
        <w:t>processes of the AUTOSAR Adaptive Platform, for example </w:t>
      </w:r>
      <w:hyperlink w:history="true" w:anchor="_bookmark186">
        <w:r>
          <w:rPr>
            <w:rFonts w:ascii="Courier New"/>
            <w:color w:val="0000FF"/>
          </w:rPr>
          <w:t>Platform</w:t>
        </w:r>
        <w:r>
          <w:rPr>
            <w:rFonts w:ascii="Courier New"/>
            <w:color w:val="0000FF"/>
            <w:spacing w:val="-16"/>
          </w:rPr>
          <w:t> </w:t>
        </w:r>
        <w:r>
          <w:rPr>
            <w:rFonts w:ascii="Courier New"/>
            <w:color w:val="0000FF"/>
          </w:rPr>
          <w:t>Health</w:t>
        </w:r>
        <w:r>
          <w:rPr>
            <w:rFonts w:ascii="Courier New"/>
            <w:color w:val="0000FF"/>
            <w:spacing w:val="-16"/>
          </w:rPr>
          <w:t> </w:t>
        </w:r>
        <w:r>
          <w:rPr>
            <w:rFonts w:ascii="Courier New"/>
            <w:color w:val="0000FF"/>
          </w:rPr>
          <w:t>Management</w:t>
        </w:r>
      </w:hyperlink>
      <w:r>
        <w:rPr>
          <w:rFonts w:ascii="Courier New"/>
          <w:color w:val="0000FF"/>
        </w:rPr>
        <w:t> </w:t>
      </w:r>
      <w:r>
        <w:rPr/>
        <w:t>and application processes may also be part of the </w:t>
      </w:r>
      <w:r>
        <w:rPr>
          <w:rFonts w:ascii="Courier New"/>
        </w:rPr>
        <w:t>Startup</w:t>
      </w:r>
      <w:r>
        <w:rPr>
          <w:rFonts w:ascii="Courier New"/>
          <w:spacing w:val="-68"/>
        </w:rPr>
        <w:t> </w:t>
      </w:r>
      <w:r>
        <w:rPr/>
        <w:t>state (see Figure </w:t>
      </w:r>
      <w:hyperlink w:history="true" w:anchor="_bookmark261">
        <w:r>
          <w:rPr>
            <w:color w:val="0000FF"/>
          </w:rPr>
          <w:t>11.1</w:t>
        </w:r>
      </w:hyperlink>
      <w:r>
        <w:rPr/>
        <w:t>).</w:t>
      </w:r>
    </w:p>
    <w:p>
      <w:pPr>
        <w:pStyle w:val="BodyText"/>
        <w:spacing w:line="232" w:lineRule="auto" w:before="159"/>
        <w:ind w:left="157" w:right="195"/>
        <w:jc w:val="both"/>
      </w:pPr>
      <w:hyperlink w:history="true" w:anchor="_bookmark186">
        <w:r>
          <w:rPr>
            <w:rFonts w:ascii="Courier New"/>
            <w:color w:val="0000FF"/>
          </w:rPr>
          <w:t>Platform</w:t>
        </w:r>
        <w:r>
          <w:rPr>
            <w:rFonts w:ascii="Courier New"/>
            <w:color w:val="0000FF"/>
            <w:spacing w:val="-36"/>
          </w:rPr>
          <w:t> </w:t>
        </w:r>
        <w:r>
          <w:rPr>
            <w:rFonts w:ascii="Courier New"/>
            <w:color w:val="0000FF"/>
          </w:rPr>
          <w:t>Health</w:t>
        </w:r>
        <w:r>
          <w:rPr>
            <w:rFonts w:ascii="Courier New"/>
            <w:color w:val="0000FF"/>
            <w:spacing w:val="-37"/>
          </w:rPr>
          <w:t> </w:t>
        </w:r>
        <w:r>
          <w:rPr>
            <w:rFonts w:ascii="Courier New"/>
            <w:color w:val="0000FF"/>
          </w:rPr>
          <w:t>Management</w:t>
        </w:r>
        <w:r>
          <w:rPr>
            <w:rFonts w:ascii="Courier New"/>
            <w:color w:val="0000FF"/>
            <w:spacing w:val="-36"/>
          </w:rPr>
          <w:t> </w:t>
        </w:r>
      </w:hyperlink>
      <w:r>
        <w:rPr/>
        <w:t>is</w:t>
      </w:r>
      <w:r>
        <w:rPr>
          <w:spacing w:val="-13"/>
        </w:rPr>
        <w:t> </w:t>
      </w:r>
      <w:r>
        <w:rPr/>
        <w:t>responsible</w:t>
      </w:r>
      <w:r>
        <w:rPr>
          <w:spacing w:val="-10"/>
        </w:rPr>
        <w:t> </w:t>
      </w:r>
      <w:r>
        <w:rPr/>
        <w:t>to</w:t>
      </w:r>
      <w:r>
        <w:rPr>
          <w:spacing w:val="-10"/>
        </w:rPr>
        <w:t> </w:t>
      </w:r>
      <w:r>
        <w:rPr/>
        <w:t>service</w:t>
      </w:r>
      <w:r>
        <w:rPr>
          <w:spacing w:val="-10"/>
        </w:rPr>
        <w:t> </w:t>
      </w:r>
      <w:r>
        <w:rPr/>
        <w:t>the</w:t>
      </w:r>
      <w:r>
        <w:rPr>
          <w:spacing w:val="-11"/>
        </w:rPr>
        <w:t> </w:t>
      </w:r>
      <w:hyperlink w:history="true" w:anchor="_bookmark30">
        <w:r>
          <w:rPr>
            <w:rFonts w:ascii="Courier New"/>
            <w:color w:val="0000FF"/>
          </w:rPr>
          <w:t>Watchdog</w:t>
        </w:r>
      </w:hyperlink>
      <w:r>
        <w:rPr/>
        <w:t>.</w:t>
      </w:r>
      <w:r>
        <w:rPr>
          <w:spacing w:val="6"/>
        </w:rPr>
        <w:t> </w:t>
      </w:r>
      <w:r>
        <w:rPr/>
        <w:t>Thus,</w:t>
      </w:r>
      <w:r>
        <w:rPr>
          <w:spacing w:val="-10"/>
        </w:rPr>
        <w:t> </w:t>
      </w:r>
      <w:r>
        <w:rPr/>
        <w:t>the time</w:t>
      </w:r>
      <w:r>
        <w:rPr>
          <w:spacing w:val="-17"/>
        </w:rPr>
        <w:t> </w:t>
      </w:r>
      <w:r>
        <w:rPr/>
        <w:t>between</w:t>
      </w:r>
      <w:r>
        <w:rPr>
          <w:spacing w:val="-17"/>
        </w:rPr>
        <w:t> </w:t>
      </w:r>
      <w:r>
        <w:rPr/>
        <w:t>enabling</w:t>
      </w:r>
      <w:r>
        <w:rPr>
          <w:spacing w:val="-16"/>
        </w:rPr>
        <w:t> </w:t>
      </w:r>
      <w:r>
        <w:rPr/>
        <w:t>the</w:t>
      </w:r>
      <w:r>
        <w:rPr>
          <w:spacing w:val="-17"/>
        </w:rPr>
        <w:t> </w:t>
      </w:r>
      <w:hyperlink w:history="true" w:anchor="_bookmark30">
        <w:r>
          <w:rPr>
            <w:rFonts w:ascii="Courier New"/>
            <w:color w:val="0000FF"/>
          </w:rPr>
          <w:t>Watchdog</w:t>
        </w:r>
        <w:r>
          <w:rPr>
            <w:rFonts w:ascii="Courier New"/>
            <w:color w:val="0000FF"/>
            <w:spacing w:val="-36"/>
          </w:rPr>
          <w:t> </w:t>
        </w:r>
      </w:hyperlink>
      <w:r>
        <w:rPr/>
        <w:t>during</w:t>
      </w:r>
      <w:r>
        <w:rPr>
          <w:spacing w:val="-17"/>
        </w:rPr>
        <w:t> </w:t>
      </w:r>
      <w:r>
        <w:rPr/>
        <w:t>the</w:t>
      </w:r>
      <w:r>
        <w:rPr>
          <w:spacing w:val="-17"/>
        </w:rPr>
        <w:t> </w:t>
      </w:r>
      <w:r>
        <w:rPr/>
        <w:t>start</w:t>
      </w:r>
      <w:r>
        <w:rPr>
          <w:spacing w:val="-16"/>
        </w:rPr>
        <w:t> </w:t>
      </w:r>
      <w:r>
        <w:rPr/>
        <w:t>of</w:t>
      </w:r>
      <w:r>
        <w:rPr>
          <w:spacing w:val="-10"/>
        </w:rPr>
        <w:t> </w:t>
      </w:r>
      <w:r>
        <w:rPr/>
        <w:t>the</w:t>
      </w:r>
      <w:r>
        <w:rPr>
          <w:spacing w:val="-4"/>
        </w:rPr>
        <w:t> </w:t>
      </w:r>
      <w:r>
        <w:rPr>
          <w:rFonts w:ascii="Courier New"/>
        </w:rPr>
        <w:t>Machine</w:t>
      </w:r>
      <w:r>
        <w:rPr>
          <w:rFonts w:ascii="Courier New"/>
          <w:spacing w:val="-36"/>
        </w:rPr>
        <w:t> </w:t>
      </w:r>
      <w:r>
        <w:rPr/>
        <w:t>and</w:t>
      </w:r>
      <w:r>
        <w:rPr>
          <w:spacing w:val="-5"/>
        </w:rPr>
        <w:t> </w:t>
      </w:r>
      <w:r>
        <w:rPr/>
        <w:t>the</w:t>
      </w:r>
      <w:r>
        <w:rPr>
          <w:spacing w:val="-5"/>
        </w:rPr>
        <w:t> </w:t>
      </w:r>
      <w:r>
        <w:rPr/>
        <w:t>start</w:t>
      </w:r>
      <w:r>
        <w:rPr>
          <w:spacing w:val="-5"/>
        </w:rPr>
        <w:t> </w:t>
      </w:r>
      <w:r>
        <w:rPr/>
        <w:t>of </w:t>
      </w:r>
      <w:hyperlink w:history="true" w:anchor="_bookmark186">
        <w:r>
          <w:rPr>
            <w:rFonts w:ascii="Courier New"/>
            <w:color w:val="0000FF"/>
          </w:rPr>
          <w:t>Platform</w:t>
        </w:r>
        <w:r>
          <w:rPr>
            <w:rFonts w:ascii="Courier New"/>
            <w:color w:val="0000FF"/>
            <w:spacing w:val="-36"/>
          </w:rPr>
          <w:t> </w:t>
        </w:r>
        <w:r>
          <w:rPr>
            <w:rFonts w:ascii="Courier New"/>
            <w:color w:val="0000FF"/>
          </w:rPr>
          <w:t>Health</w:t>
        </w:r>
        <w:r>
          <w:rPr>
            <w:rFonts w:ascii="Courier New"/>
            <w:color w:val="0000FF"/>
            <w:spacing w:val="-37"/>
          </w:rPr>
          <w:t> </w:t>
        </w:r>
        <w:r>
          <w:rPr>
            <w:rFonts w:ascii="Courier New"/>
            <w:color w:val="0000FF"/>
          </w:rPr>
          <w:t>Management</w:t>
        </w:r>
        <w:r>
          <w:rPr>
            <w:rFonts w:ascii="Courier New"/>
            <w:color w:val="0000FF"/>
            <w:spacing w:val="-36"/>
          </w:rPr>
          <w:t> </w:t>
        </w:r>
      </w:hyperlink>
      <w:r>
        <w:rPr/>
        <w:t>needs</w:t>
      </w:r>
      <w:r>
        <w:rPr>
          <w:spacing w:val="-16"/>
        </w:rPr>
        <w:t> </w:t>
      </w:r>
      <w:r>
        <w:rPr/>
        <w:t>to</w:t>
      </w:r>
      <w:r>
        <w:rPr>
          <w:spacing w:val="-17"/>
        </w:rPr>
        <w:t> </w:t>
      </w:r>
      <w:r>
        <w:rPr/>
        <w:t>be</w:t>
      </w:r>
      <w:r>
        <w:rPr>
          <w:spacing w:val="-17"/>
        </w:rPr>
        <w:t> </w:t>
      </w:r>
      <w:r>
        <w:rPr/>
        <w:t>less</w:t>
      </w:r>
      <w:r>
        <w:rPr>
          <w:spacing w:val="-16"/>
        </w:rPr>
        <w:t> </w:t>
      </w:r>
      <w:r>
        <w:rPr/>
        <w:t>than</w:t>
      </w:r>
      <w:r>
        <w:rPr>
          <w:spacing w:val="-17"/>
        </w:rPr>
        <w:t> </w:t>
      </w:r>
      <w:r>
        <w:rPr/>
        <w:t>the</w:t>
      </w:r>
      <w:r>
        <w:rPr>
          <w:spacing w:val="-11"/>
        </w:rPr>
        <w:t> </w:t>
      </w:r>
      <w:hyperlink w:history="true" w:anchor="_bookmark30">
        <w:r>
          <w:rPr>
            <w:rFonts w:ascii="Courier New"/>
            <w:color w:val="0000FF"/>
          </w:rPr>
          <w:t>Watchdog</w:t>
        </w:r>
        <w:r>
          <w:rPr>
            <w:rFonts w:ascii="Courier New"/>
            <w:color w:val="0000FF"/>
            <w:spacing w:val="-36"/>
          </w:rPr>
          <w:t> </w:t>
        </w:r>
      </w:hyperlink>
      <w:r>
        <w:rPr/>
        <w:t>timeout.</w:t>
      </w:r>
      <w:r>
        <w:rPr>
          <w:spacing w:val="9"/>
        </w:rPr>
        <w:t> </w:t>
      </w:r>
      <w:r>
        <w:rPr/>
        <w:t>The integrator needs to fulfill this constraint.</w:t>
      </w:r>
    </w:p>
    <w:p>
      <w:pPr>
        <w:pStyle w:val="BodyText"/>
        <w:spacing w:line="232" w:lineRule="auto" w:before="181"/>
        <w:ind w:left="157" w:right="195"/>
        <w:jc w:val="both"/>
      </w:pPr>
      <w:r>
        <w:rPr/>
        <w:t>After</w:t>
      </w:r>
      <w:r>
        <w:rPr>
          <w:spacing w:val="-17"/>
        </w:rPr>
        <w:t> </w:t>
      </w:r>
      <w:r>
        <w:rPr/>
        <w:t>the</w:t>
      </w:r>
      <w:r>
        <w:rPr>
          <w:spacing w:val="-17"/>
        </w:rPr>
        <w:t> </w:t>
      </w:r>
      <w:r>
        <w:rPr>
          <w:rFonts w:ascii="Courier New"/>
        </w:rPr>
        <w:t>Startup</w:t>
      </w:r>
      <w:r>
        <w:rPr>
          <w:rFonts w:ascii="Courier New"/>
          <w:spacing w:val="-36"/>
        </w:rPr>
        <w:t> </w:t>
      </w:r>
      <w:r>
        <w:rPr/>
        <w:t>state</w:t>
      </w:r>
      <w:r>
        <w:rPr>
          <w:spacing w:val="-4"/>
        </w:rPr>
        <w:t> </w:t>
      </w:r>
      <w:r>
        <w:rPr/>
        <w:t>has been reached, </w:t>
      </w:r>
      <w:hyperlink w:history="true" w:anchor="_bookmark76">
        <w:r>
          <w:rPr>
            <w:rFonts w:ascii="Courier New"/>
            <w:color w:val="0000FF"/>
          </w:rPr>
          <w:t>State</w:t>
        </w:r>
        <w:r>
          <w:rPr>
            <w:rFonts w:ascii="Courier New"/>
            <w:color w:val="0000FF"/>
            <w:spacing w:val="-12"/>
          </w:rPr>
          <w:t> </w:t>
        </w:r>
        <w:r>
          <w:rPr>
            <w:rFonts w:ascii="Courier New"/>
            <w:color w:val="0000FF"/>
          </w:rPr>
          <w:t>Management</w:t>
        </w:r>
      </w:hyperlink>
      <w:r>
        <w:rPr>
          <w:rFonts w:ascii="Courier New"/>
          <w:color w:val="0000FF"/>
          <w:spacing w:val="-36"/>
        </w:rPr>
        <w:t> </w:t>
      </w:r>
      <w:r>
        <w:rPr/>
        <w:t>takes over control to determine the desired </w:t>
      </w:r>
      <w:r>
        <w:rPr>
          <w:rFonts w:ascii="Courier New"/>
        </w:rPr>
        <w:t>Function Group State</w:t>
      </w:r>
      <w:r>
        <w:rPr/>
        <w:t>s.</w:t>
      </w:r>
    </w:p>
    <w:p>
      <w:pPr>
        <w:pStyle w:val="BodyText"/>
        <w:rPr>
          <w:sz w:val="30"/>
        </w:rPr>
      </w:pPr>
    </w:p>
    <w:p>
      <w:pPr>
        <w:pStyle w:val="BodyText"/>
        <w:spacing w:before="10"/>
      </w:pPr>
    </w:p>
    <w:p>
      <w:pPr>
        <w:pStyle w:val="ListParagraph"/>
        <w:numPr>
          <w:ilvl w:val="3"/>
          <w:numId w:val="4"/>
        </w:numPr>
        <w:tabs>
          <w:tab w:pos="1260" w:val="left" w:leader="none"/>
          <w:tab w:pos="1261" w:val="left" w:leader="none"/>
        </w:tabs>
        <w:spacing w:line="240" w:lineRule="auto" w:before="0" w:after="0"/>
        <w:ind w:left="1260" w:right="0" w:hanging="1104"/>
        <w:jc w:val="left"/>
        <w:rPr>
          <w:b/>
          <w:sz w:val="24"/>
        </w:rPr>
      </w:pPr>
      <w:r>
        <w:rPr>
          <w:b/>
          <w:sz w:val="24"/>
        </w:rPr>
        <w:t>Shutdown</w:t>
      </w:r>
      <w:r>
        <w:rPr>
          <w:b/>
          <w:spacing w:val="-14"/>
          <w:sz w:val="24"/>
        </w:rPr>
        <w:t> </w:t>
      </w:r>
      <w:r>
        <w:rPr>
          <w:b/>
          <w:sz w:val="24"/>
        </w:rPr>
        <w:t>Adaptive</w:t>
      </w:r>
      <w:r>
        <w:rPr>
          <w:b/>
          <w:spacing w:val="-14"/>
          <w:sz w:val="24"/>
        </w:rPr>
        <w:t> </w:t>
      </w:r>
      <w:r>
        <w:rPr>
          <w:b/>
          <w:spacing w:val="-2"/>
          <w:sz w:val="24"/>
        </w:rPr>
        <w:t>Platform</w:t>
      </w:r>
    </w:p>
    <w:p>
      <w:pPr>
        <w:pStyle w:val="BodyText"/>
        <w:spacing w:before="5"/>
        <w:rPr>
          <w:b/>
          <w:sz w:val="25"/>
        </w:rPr>
      </w:pPr>
    </w:p>
    <w:p>
      <w:pPr>
        <w:pStyle w:val="ListParagraph"/>
        <w:numPr>
          <w:ilvl w:val="4"/>
          <w:numId w:val="4"/>
        </w:numPr>
        <w:tabs>
          <w:tab w:pos="1459" w:val="left" w:leader="none"/>
          <w:tab w:pos="1460" w:val="left" w:leader="none"/>
        </w:tabs>
        <w:spacing w:line="240" w:lineRule="auto" w:before="0" w:after="0"/>
        <w:ind w:left="1459" w:right="0" w:hanging="1303"/>
        <w:jc w:val="left"/>
        <w:rPr>
          <w:b/>
          <w:sz w:val="24"/>
        </w:rPr>
      </w:pPr>
      <w:r>
        <w:rPr>
          <w:b/>
          <w:sz w:val="24"/>
        </w:rPr>
        <w:t>Scenario:</w:t>
      </w:r>
      <w:r>
        <w:rPr>
          <w:b/>
          <w:spacing w:val="4"/>
          <w:sz w:val="24"/>
        </w:rPr>
        <w:t> </w:t>
      </w:r>
      <w:r>
        <w:rPr>
          <w:b/>
          <w:sz w:val="24"/>
        </w:rPr>
        <w:t>Shutdown</w:t>
      </w:r>
      <w:r>
        <w:rPr>
          <w:b/>
          <w:spacing w:val="-10"/>
          <w:sz w:val="24"/>
        </w:rPr>
        <w:t> </w:t>
      </w:r>
      <w:r>
        <w:rPr>
          <w:b/>
          <w:sz w:val="24"/>
        </w:rPr>
        <w:t>Platform</w:t>
      </w:r>
      <w:r>
        <w:rPr>
          <w:b/>
          <w:spacing w:val="-10"/>
          <w:sz w:val="24"/>
        </w:rPr>
        <w:t> </w:t>
      </w:r>
      <w:r>
        <w:rPr>
          <w:b/>
          <w:sz w:val="24"/>
        </w:rPr>
        <w:t>with</w:t>
      </w:r>
      <w:r>
        <w:rPr>
          <w:b/>
          <w:spacing w:val="-10"/>
          <w:sz w:val="24"/>
        </w:rPr>
        <w:t> </w:t>
      </w:r>
      <w:r>
        <w:rPr>
          <w:b/>
          <w:sz w:val="24"/>
        </w:rPr>
        <w:t>Supervision</w:t>
      </w:r>
      <w:r>
        <w:rPr>
          <w:b/>
          <w:spacing w:val="-10"/>
          <w:sz w:val="24"/>
        </w:rPr>
        <w:t> </w:t>
      </w:r>
      <w:r>
        <w:rPr>
          <w:b/>
          <w:sz w:val="24"/>
        </w:rPr>
        <w:t>of</w:t>
      </w:r>
      <w:r>
        <w:rPr>
          <w:b/>
          <w:spacing w:val="-10"/>
          <w:sz w:val="24"/>
        </w:rPr>
        <w:t> </w:t>
      </w:r>
      <w:r>
        <w:rPr>
          <w:b/>
          <w:spacing w:val="-2"/>
          <w:sz w:val="24"/>
        </w:rPr>
        <w:t>Applications</w:t>
      </w:r>
    </w:p>
    <w:p>
      <w:pPr>
        <w:pStyle w:val="BodyText"/>
        <w:rPr>
          <w:b/>
          <w:sz w:val="20"/>
        </w:rPr>
      </w:pPr>
    </w:p>
    <w:p>
      <w:pPr>
        <w:pStyle w:val="BodyText"/>
        <w:rPr>
          <w:b/>
          <w:sz w:val="20"/>
        </w:rPr>
      </w:pPr>
    </w:p>
    <w:p>
      <w:pPr>
        <w:pStyle w:val="BodyText"/>
        <w:spacing w:before="7"/>
        <w:rPr>
          <w:b/>
          <w:sz w:val="18"/>
        </w:rPr>
      </w:pPr>
      <w:r>
        <w:rPr/>
        <w:pict>
          <v:group style="position:absolute;margin-left:114.799843pt;margin-top:11.958852pt;width:365.65pt;height:228.15pt;mso-position-horizontal-relative:page;mso-position-vertical-relative:paragraph;z-index:-15475712;mso-wrap-distance-left:0;mso-wrap-distance-right:0" id="docshapegroup3441" coordorigin="2296,239" coordsize="7313,4563">
            <v:line style="position:absolute" from="2307,1406" to="2307,3417" stroked="true" strokeweight=".528399pt" strokecolor="#000000">
              <v:stroke dashstyle="solid"/>
            </v:line>
            <v:line style="position:absolute" from="2307,3417" to="8753,3417" stroked="true" strokeweight=".528399pt" strokecolor="#000000">
              <v:stroke dashstyle="solid"/>
            </v:line>
            <v:rect style="position:absolute;left:2306;top:244;width:1375;height:530" id="docshape3442" filled="true" fillcolor="#ef9999" stroked="false">
              <v:fill type="solid"/>
            </v:rect>
            <v:shape style="position:absolute;left:2306;top:244;width:1375;height:530" id="docshape3443" coordorigin="2307,244" coordsize="1375,530" path="m2307,774l3681,774,3681,244,2307,244,2307,774xm2381,244l2381,774m3606,244l3606,774e" filled="false" stroked="true" strokeweight=".528399pt" strokecolor="#000000">
              <v:path arrowok="t"/>
              <v:stroke dashstyle="solid"/>
            </v:shape>
            <v:line style="position:absolute" from="2994,774" to="2994,4326" stroked="true" strokeweight=".528399pt" strokecolor="#000000">
              <v:stroke dashstyle="shortdash"/>
            </v:line>
            <v:shape style="position:absolute;left:2941;top:4271;width:106;height:108" id="docshape3444" coordorigin="2941,4272" coordsize="106,108" path="m2941,4272l3046,4379m3046,4272l2941,4379e" filled="false" stroked="true" strokeweight=".528399pt" strokecolor="#000000">
              <v:path arrowok="t"/>
              <v:stroke dashstyle="solid"/>
            </v:shape>
            <v:rect style="position:absolute;left:2941;top:1121;width:106;height:108" id="docshape3445" filled="true" fillcolor="#fcf2e3" stroked="false">
              <v:fill type="solid"/>
            </v:rect>
            <v:rect style="position:absolute;left:2941;top:1121;width:106;height:108" id="docshape3446" filled="false" stroked="true" strokeweight=".528399pt" strokecolor="#000000">
              <v:stroke dashstyle="solid"/>
            </v:rect>
            <v:rect style="position:absolute;left:2941;top:3902;width:106;height:108" id="docshape3447" filled="true" fillcolor="#fcf2e3" stroked="false">
              <v:fill type="solid"/>
            </v:rect>
            <v:rect style="position:absolute;left:2941;top:3902;width:106;height:108" id="docshape3448" filled="false" stroked="true" strokeweight=".528399pt" strokecolor="#000000">
              <v:stroke dashstyle="solid"/>
            </v:rect>
            <v:rect style="position:absolute;left:3785;top:244;width:1375;height:530" id="docshape3449" filled="true" fillcolor="#ef9999" stroked="false">
              <v:fill type="solid"/>
            </v:rect>
            <v:shape style="position:absolute;left:3785;top:244;width:1375;height:530" id="docshape3450" coordorigin="3786,244" coordsize="1375,530" path="m3786,774l5160,774,5160,244,3786,244,3786,774xm3861,244l3861,774m5085,244l5085,774e" filled="false" stroked="true" strokeweight=".528399pt" strokecolor="#000000">
              <v:path arrowok="t"/>
              <v:stroke dashstyle="solid"/>
            </v:shape>
            <v:line style="position:absolute" from="4473,774" to="4473,4452" stroked="true" strokeweight=".528399pt" strokecolor="#000000">
              <v:stroke dashstyle="shortdash"/>
            </v:line>
            <v:shape style="position:absolute;left:4420;top:4441;width:106;height:106" id="docshape3451" coordorigin="4420,4442" coordsize="106,106" path="m4420,4442l4525,4547m4525,4442l4420,4547e" filled="false" stroked="true" strokeweight=".528399pt" strokecolor="#000000">
              <v:path arrowok="t"/>
              <v:stroke dashstyle="solid"/>
            </v:shape>
            <v:rect style="position:absolute;left:4420;top:2073;width:106;height:1037" id="docshape3452" filled="true" fillcolor="#fcf2e3" stroked="false">
              <v:fill type="solid"/>
            </v:rect>
            <v:rect style="position:absolute;left:4420;top:2073;width:106;height:1037" id="docshape3453" filled="false" stroked="true" strokeweight=".528399pt" strokecolor="#000000">
              <v:stroke dashstyle="solid"/>
            </v:rect>
            <v:rect style="position:absolute;left:4420;top:4071;width:106;height:106" id="docshape3454" filled="true" fillcolor="#fcf2e3" stroked="false">
              <v:fill type="solid"/>
            </v:rect>
            <v:rect style="position:absolute;left:4420;top:4071;width:106;height:106" id="docshape3455" filled="false" stroked="true" strokeweight=".528399pt" strokecolor="#000000">
              <v:stroke dashstyle="solid"/>
            </v:rect>
            <v:rect style="position:absolute;left:5265;top:244;width:1587;height:530" id="docshape3456" filled="true" fillcolor="#ce92d8" stroked="false">
              <v:fill type="solid"/>
            </v:rect>
            <v:shape style="position:absolute;left:5265;top:244;width:1587;height:530" id="docshape3457" coordorigin="5265,244" coordsize="1587,530" path="m5265,774l6851,774,6851,244,5265,244,5265,774xm5340,244l5340,774m6777,244l6777,774e" filled="false" stroked="true" strokeweight=".528399pt" strokecolor="#000000">
              <v:path arrowok="t"/>
              <v:stroke dashstyle="solid"/>
            </v:shape>
            <v:shape style="position:absolute;left:6057;top:773;width:2;height:538" id="docshape3458" coordorigin="6057,774" coordsize="0,538" path="m6057,774l6057,847m6057,889l6057,964m6057,1006l6057,1079m6057,1239l6057,1311e" filled="false" stroked="true" strokeweight=".528399pt" strokecolor="#000000">
              <v:path arrowok="t"/>
              <v:stroke dashstyle="solid"/>
            </v:shape>
            <v:line style="position:absolute" from="6057,1354" to="6057,1396" stroked="true" strokeweight=".528399pt" strokecolor="#000000">
              <v:stroke dashstyle="solid"/>
            </v:line>
            <v:shape style="position:absolute;left:6057;top:1820;width:2;height:190" id="docshape3459" coordorigin="6057,1821" coordsize="0,190" path="m6057,1821l6057,1893m6057,1936l6057,2011e" filled="false" stroked="true" strokeweight=".528399pt" strokecolor="#000000">
              <v:path arrowok="t"/>
              <v:stroke dashstyle="solid"/>
            </v:shape>
            <v:shape style="position:absolute;left:6057;top:2053;width:2;height:190" id="docshape3460" coordorigin="6057,2053" coordsize="0,190" path="m6057,2053l6057,2073m6057,2178l6057,2243e" filled="false" stroked="true" strokeweight=".528399pt" strokecolor="#000000">
              <v:path arrowok="t"/>
              <v:stroke dashstyle="solid"/>
            </v:shape>
            <v:shape style="position:absolute;left:6057;top:2285;width:2;height:190" id="docshape3461" coordorigin="6057,2285" coordsize="0,190" path="m6057,2285l6057,2358m6057,2401l6057,2475e" filled="false" stroked="true" strokeweight=".528399pt" strokecolor="#000000">
              <v:path arrowok="t"/>
              <v:stroke dashstyle="solid"/>
            </v:shape>
            <v:shape style="position:absolute;left:6004;top:2443;width:108;height:108" id="docshape3462" coordorigin="6005,2443" coordsize="108,108" path="m6005,2443l6112,2550m6112,2443l6005,2550e" filled="false" stroked="true" strokeweight=".528399pt" strokecolor="#000000">
              <v:path arrowok="t"/>
              <v:stroke dashstyle="solid"/>
            </v:shape>
            <v:rect style="position:absolute;left:6004;top:1121;width:108;height:108" id="docshape3463" filled="true" fillcolor="#fcf2e3" stroked="false">
              <v:fill type="solid"/>
            </v:rect>
            <v:rect style="position:absolute;left:6004;top:1121;width:108;height:108" id="docshape3464" filled="false" stroked="true" strokeweight=".528399pt" strokecolor="#000000">
              <v:stroke dashstyle="solid"/>
            </v:rect>
            <v:rect style="position:absolute;left:6004;top:2073;width:108;height:106" id="docshape3465" filled="true" fillcolor="#fcf2e3" stroked="false">
              <v:fill type="solid"/>
            </v:rect>
            <v:rect style="position:absolute;left:6004;top:2073;width:108;height:106" id="docshape3466" filled="false" stroked="true" strokeweight=".528399pt" strokecolor="#000000">
              <v:stroke dashstyle="solid"/>
            </v:rect>
            <v:rect style="position:absolute;left:6956;top:244;width:1057;height:530" id="docshape3467" filled="true" fillcolor="#fcf2e3" stroked="false">
              <v:fill type="solid"/>
            </v:rect>
            <v:rect style="position:absolute;left:6956;top:244;width:1057;height:530" id="docshape3468" filled="false" stroked="true" strokeweight=".528399pt" strokecolor="#000000">
              <v:stroke dashstyle="solid"/>
            </v:rect>
            <v:line style="position:absolute" from="7484,774" to="7484,4801" stroked="true" strokeweight=".528399pt" strokecolor="#000000">
              <v:stroke dashstyle="shortdash"/>
            </v:line>
            <v:rect style="position:absolute;left:7431;top:2380;width:108;height:730" id="docshape3469" filled="true" fillcolor="#fcf2e3" stroked="false">
              <v:fill type="solid"/>
            </v:rect>
            <v:rect style="position:absolute;left:7431;top:2380;width:108;height:730" id="docshape3470" filled="false" stroked="true" strokeweight=".528399pt" strokecolor="#000000">
              <v:stroke dashstyle="solid"/>
            </v:rect>
            <v:rect style="position:absolute;left:7431;top:3817;width:108;height:530" id="docshape3471" filled="true" fillcolor="#fcf2e3" stroked="false">
              <v:fill type="solid"/>
            </v:rect>
            <v:rect style="position:absolute;left:7431;top:3817;width:108;height:530" id="docshape3472" filled="false" stroked="true" strokeweight=".528399pt" strokecolor="#000000">
              <v:stroke dashstyle="solid"/>
            </v:rect>
            <v:line style="position:absolute" from="8858,3417" to="9598,3417" stroked="true" strokeweight=".528399pt" strokecolor="#000000">
              <v:stroke dashstyle="solid"/>
            </v:line>
            <v:line style="position:absolute" from="9598,3417" to="9598,1406" stroked="true" strokeweight=".528399pt" strokecolor="#000000">
              <v:stroke dashstyle="solid"/>
            </v:line>
            <v:rect style="position:absolute;left:8118;top:2263;width:1375;height:530" id="docshape3473" filled="true" fillcolor="#fcf2e3" stroked="false">
              <v:fill type="solid"/>
            </v:rect>
            <v:shape style="position:absolute;left:8118;top:2263;width:1375;height:530" id="docshape3474" coordorigin="8118,2263" coordsize="1375,530" path="m8118,2793l9493,2793,9493,2263,8118,2263,8118,2793xm8193,2263l8193,2793m9418,2263l9418,2793e" filled="false" stroked="true" strokeweight=".528399pt" strokecolor="#000000">
              <v:path arrowok="t"/>
              <v:stroke dashstyle="solid"/>
            </v:shape>
            <v:line style="position:absolute" from="8805,2793" to="8805,2867" stroked="true" strokeweight=".528399pt" strokecolor="#000000">
              <v:stroke dashstyle="solid"/>
            </v:line>
            <v:shape style="position:absolute;left:8805;top:2907;width:2;height:1472" id="docshape3475" coordorigin="8805,2908" coordsize="0,1472" path="m8805,2908l8805,2950m8805,4347l8805,4379e" filled="false" stroked="true" strokeweight=".528399pt" strokecolor="#000000">
              <v:path arrowok="t"/>
              <v:stroke dashstyle="solid"/>
            </v:shape>
            <v:shape style="position:absolute;left:8805;top:4421;width:2;height:190" id="docshape3476" coordorigin="8805,4421" coordsize="0,190" path="m8805,4421l8805,4494m8805,4537l8805,4611e" filled="false" stroked="true" strokeweight=".528399pt" strokecolor="#000000">
              <v:path arrowok="t"/>
              <v:stroke dashstyle="solid"/>
            </v:shape>
            <v:shape style="position:absolute;left:8752;top:4558;width:106;height:106" id="docshape3477" coordorigin="8753,4559" coordsize="106,106" path="m8753,4559l8858,4664m8858,4559l8753,4664e" filled="false" stroked="true" strokeweight=".528399pt" strokecolor="#000000">
              <v:path arrowok="t"/>
              <v:stroke dashstyle="solid"/>
            </v:shape>
            <v:rect style="position:absolute;left:8752;top:2950;width:106;height:1397" id="docshape3478" filled="true" fillcolor="#fcf2e3" stroked="false">
              <v:fill type="solid"/>
            </v:rect>
            <v:rect style="position:absolute;left:8752;top:2950;width:106;height:1397" id="docshape3479" filled="false" stroked="true" strokeweight=".528399pt" strokecolor="#000000">
              <v:stroke dashstyle="solid"/>
            </v:rect>
            <v:rect style="position:absolute;left:8805;top:4189;width:106;height:126" id="docshape3480" filled="true" fillcolor="#fcf2e3" stroked="false">
              <v:fill type="solid"/>
            </v:rect>
            <v:rect style="position:absolute;left:8805;top:4189;width:106;height:126" id="docshape3481" filled="false" stroked="true" strokeweight=".528399pt" strokecolor="#000000">
              <v:stroke dashstyle="solid"/>
            </v:rect>
            <v:rect style="position:absolute;left:2306;top:1396;width:7292;height:425" id="docshape3482" filled="true" fillcolor="#fcf2e3" stroked="false">
              <v:fill type="solid"/>
            </v:rect>
            <v:rect style="position:absolute;left:2306;top:1396;width:7292;height:425" id="docshape3483" filled="false" stroked="true" strokeweight="1.056794pt" strokecolor="#b3b3b3">
              <v:stroke dashstyle="solid"/>
            </v:rect>
            <v:rect style="position:absolute;left:2306;top:1396;width:7292;height:425" id="docshape3484" filled="false" stroked="true" strokeweight=".528399pt" strokecolor="#000000">
              <v:stroke dashstyle="solid"/>
            </v:rect>
            <v:shape style="position:absolute;left:2301;top:1391;width:349;height:223" type="#_x0000_t75" id="docshape3485" stroked="false">
              <v:imagedata r:id="rId365" o:title=""/>
            </v:shape>
            <v:line style="position:absolute" from="3046,1121" to="6005,1121" stroked="true" strokeweight=".528399pt" strokecolor="#000000">
              <v:stroke dashstyle="solid"/>
            </v:line>
            <v:shape style="position:absolute;left:5879;top:1079;width:126;height:85" id="docshape3486" coordorigin="5879,1079" coordsize="126,85" path="m5879,1079l5879,1164,6005,1121,5879,1079xe" filled="true" fillcolor="#000000" stroked="false">
              <v:path arrowok="t"/>
              <v:fill type="solid"/>
            </v:shape>
            <v:shape style="position:absolute;left:5879;top:1079;width:126;height:85" id="docshape3487" coordorigin="5879,1079" coordsize="126,85" path="m5879,1079l5879,1164,6005,1121,5879,1079xe" filled="false" stroked="true" strokeweight=".528399pt" strokecolor="#000000">
              <v:path arrowok="t"/>
              <v:stroke dashstyle="solid"/>
            </v:shape>
            <v:line style="position:absolute" from="4525,2073" to="6005,2073" stroked="true" strokeweight=".528399pt" strokecolor="#000000">
              <v:stroke dashstyle="solid"/>
            </v:line>
            <v:shape style="position:absolute;left:5879;top:2030;width:126;height:85" id="docshape3488" coordorigin="5879,2031" coordsize="126,85" path="m6005,2073l5879,2031m6005,2073l5879,2116e" filled="false" stroked="true" strokeweight=".528399pt" strokecolor="#000000">
              <v:path arrowok="t"/>
              <v:stroke dashstyle="solid"/>
            </v:shape>
            <v:line style="position:absolute" from="4525,2380" to="7431,2380" stroked="true" strokeweight=".528399pt" strokecolor="#000000">
              <v:stroke dashstyle="solid"/>
            </v:line>
            <v:shape style="position:absolute;left:7306;top:2338;width:126;height:85" id="docshape3489" coordorigin="7306,2338" coordsize="126,85" path="m7306,2338l7306,2423,7431,2380,7306,2338xe" filled="true" fillcolor="#000000" stroked="false">
              <v:path arrowok="t"/>
              <v:fill type="solid"/>
            </v:shape>
            <v:shape style="position:absolute;left:7306;top:2338;width:126;height:85" id="docshape3490" coordorigin="7306,2338" coordsize="126,85" path="m7306,2338l7306,2423,7431,2380,7306,2338xe" filled="false" stroked="true" strokeweight=".528399pt" strokecolor="#000000">
              <v:path arrowok="t"/>
              <v:stroke dashstyle="solid"/>
            </v:shape>
            <v:shape style="position:absolute;left:7538;top:2527;width:538;height:2" id="docshape3491" coordorigin="7538,2528" coordsize="538,0" path="m7538,2528l7611,2528m7654,2528l7728,2528m7771,2528l7844,2528m7886,2528l7961,2528m8003,2528l8076,2528e" filled="false" stroked="true" strokeweight=".528399pt" strokecolor="#000000">
              <v:path arrowok="t"/>
              <v:stroke dashstyle="solid"/>
            </v:shape>
            <v:shape style="position:absolute;left:7991;top:2485;width:128;height:85" id="docshape3492" coordorigin="7991,2486" coordsize="128,85" path="m8118,2528l7991,2486m8118,2528l7991,2570e" filled="false" stroked="true" strokeweight=".528399pt" strokecolor="#000000">
              <v:path arrowok="t"/>
              <v:stroke dashstyle="solid"/>
            </v:shape>
            <v:line style="position:absolute" from="7538,2950" to="8753,2950" stroked="true" strokeweight=".528399pt" strokecolor="#000000">
              <v:stroke dashstyle="solid"/>
            </v:line>
            <v:shape style="position:absolute;left:8625;top:2907;width:128;height:85" id="docshape3493" coordorigin="8626,2908" coordsize="128,85" path="m8753,2950l8626,2908m8753,2950l8626,2993e" filled="false" stroked="true" strokeweight=".528399pt" strokecolor="#000000">
              <v:path arrowok="t"/>
              <v:stroke dashstyle="solid"/>
            </v:shape>
            <v:line style="position:absolute" from="8753,3817" to="7538,3817" stroked="true" strokeweight=".528399pt" strokecolor="#000000">
              <v:stroke dashstyle="solid"/>
            </v:line>
            <v:shape style="position:absolute;left:7538;top:3776;width:126;height:83" id="docshape3494" coordorigin="7538,3777" coordsize="126,83" path="m7664,3777l7538,3817,7664,3860,7664,3777xe" filled="true" fillcolor="#000000" stroked="false">
              <v:path arrowok="t"/>
              <v:fill type="solid"/>
            </v:shape>
            <v:shape style="position:absolute;left:7538;top:3776;width:126;height:83" id="docshape3495" coordorigin="7538,3777" coordsize="126,83" path="m7664,3777l7664,3860,7538,3817,7664,3777xe" filled="false" stroked="true" strokeweight=".528399pt" strokecolor="#000000">
              <v:path arrowok="t"/>
              <v:stroke dashstyle="solid"/>
            </v:shape>
            <v:line style="position:absolute" from="7431,3902" to="3046,3902" stroked="true" strokeweight=".528399pt" strokecolor="#000000">
              <v:stroke dashstyle="solid"/>
            </v:line>
            <v:shape style="position:absolute;left:3046;top:3859;width:128;height:85" id="docshape3496" coordorigin="3046,3860" coordsize="128,85" path="m3046,3902l3173,3860m3046,3902l3173,3945e" filled="false" stroked="true" strokeweight=".528399pt" strokecolor="#000000">
              <v:path arrowok="t"/>
              <v:stroke dashstyle="solid"/>
            </v:shape>
            <v:line style="position:absolute" from="7431,4072" to="4525,4072" stroked="true" strokeweight=".528399pt" strokecolor="#000000">
              <v:stroke dashstyle="solid"/>
            </v:line>
            <v:shape style="position:absolute;left:4525;top:4029;width:128;height:85" id="docshape3497" coordorigin="4525,4029" coordsize="128,85" path="m4525,4072l4653,4029m4525,4072l4653,4114e" filled="false" stroked="true" strokeweight=".528399pt" strokecolor="#000000">
              <v:path arrowok="t"/>
              <v:stroke dashstyle="solid"/>
            </v:shape>
            <v:line style="position:absolute" from="7538,4189" to="8805,4189" stroked="true" strokeweight=".528399pt" strokecolor="#000000">
              <v:stroke dashstyle="solid"/>
            </v:line>
            <v:shape style="position:absolute;left:8678;top:4146;width:128;height:83" id="docshape3498" coordorigin="8678,4147" coordsize="128,83" path="m8805,4189l8678,4147m8805,4189l8678,4229e" filled="false" stroked="true" strokeweight=".528399pt" strokecolor="#000000">
              <v:path arrowok="t"/>
              <v:stroke dashstyle="solid"/>
            </v:shape>
            <v:shape style="position:absolute;left:2431;top:276;width:5522;height:288" type="#_x0000_t202" id="docshape3499" filled="false" stroked="false">
              <v:textbox inset="0,0,0,0">
                <w:txbxContent>
                  <w:p>
                    <w:pPr>
                      <w:tabs>
                        <w:tab w:pos="1481" w:val="left" w:leader="none"/>
                        <w:tab w:pos="3035" w:val="left" w:leader="none"/>
                        <w:tab w:pos="4589" w:val="left" w:leader="none"/>
                      </w:tabs>
                      <w:spacing w:before="2"/>
                      <w:ind w:left="0" w:right="0" w:firstLine="0"/>
                      <w:jc w:val="left"/>
                      <w:rPr>
                        <w:sz w:val="10"/>
                      </w:rPr>
                    </w:pPr>
                    <w:bookmarkStart w:name="_bookmark262" w:id="347"/>
                    <w:bookmarkEnd w:id="347"/>
                    <w:r>
                      <w:rPr/>
                    </w:r>
                    <w:r>
                      <w:rPr>
                        <w:spacing w:val="-2"/>
                        <w:w w:val="105"/>
                        <w:sz w:val="10"/>
                      </w:rPr>
                      <w:t>«aapFunctionalClust...</w:t>
                    </w:r>
                    <w:r>
                      <w:rPr>
                        <w:sz w:val="10"/>
                      </w:rPr>
                      <w:tab/>
                    </w:r>
                    <w:r>
                      <w:rPr>
                        <w:spacing w:val="-2"/>
                        <w:w w:val="105"/>
                        <w:sz w:val="10"/>
                      </w:rPr>
                      <w:t>«aapFunctionalClust...</w:t>
                    </w:r>
                    <w:r>
                      <w:rPr>
                        <w:sz w:val="10"/>
                      </w:rPr>
                      <w:tab/>
                    </w:r>
                    <w:r>
                      <w:rPr>
                        <w:spacing w:val="-2"/>
                        <w:w w:val="105"/>
                        <w:sz w:val="10"/>
                      </w:rPr>
                      <w:t>«aapFunctionalCluster»</w:t>
                    </w:r>
                    <w:r>
                      <w:rPr>
                        <w:sz w:val="10"/>
                      </w:rPr>
                      <w:tab/>
                    </w:r>
                    <w:r>
                      <w:rPr>
                        <w:w w:val="105"/>
                        <w:sz w:val="10"/>
                      </w:rPr>
                      <w:t>:Operating</w:t>
                    </w:r>
                    <w:r>
                      <w:rPr>
                        <w:spacing w:val="29"/>
                        <w:w w:val="105"/>
                        <w:sz w:val="10"/>
                      </w:rPr>
                      <w:t> </w:t>
                    </w:r>
                    <w:r>
                      <w:rPr>
                        <w:spacing w:val="-2"/>
                        <w:w w:val="105"/>
                        <w:sz w:val="10"/>
                      </w:rPr>
                      <w:t>System</w:t>
                    </w:r>
                  </w:p>
                  <w:p>
                    <w:pPr>
                      <w:tabs>
                        <w:tab w:pos="1428" w:val="left" w:leader="none"/>
                        <w:tab w:pos="2865" w:val="left" w:leader="none"/>
                      </w:tabs>
                      <w:spacing w:before="54"/>
                      <w:ind w:left="64" w:right="0" w:firstLine="0"/>
                      <w:jc w:val="left"/>
                      <w:rPr>
                        <w:sz w:val="10"/>
                      </w:rPr>
                    </w:pPr>
                    <w:r>
                      <w:rPr>
                        <w:w w:val="105"/>
                        <w:sz w:val="10"/>
                      </w:rPr>
                      <w:t>:State</w:t>
                    </w:r>
                    <w:r>
                      <w:rPr>
                        <w:spacing w:val="17"/>
                        <w:w w:val="105"/>
                        <w:sz w:val="10"/>
                      </w:rPr>
                      <w:t> </w:t>
                    </w:r>
                    <w:r>
                      <w:rPr>
                        <w:spacing w:val="-2"/>
                        <w:w w:val="105"/>
                        <w:sz w:val="10"/>
                      </w:rPr>
                      <w:t>Management</w:t>
                    </w:r>
                    <w:r>
                      <w:rPr>
                        <w:sz w:val="10"/>
                      </w:rPr>
                      <w:tab/>
                    </w:r>
                    <w:r>
                      <w:rPr>
                        <w:w w:val="105"/>
                        <w:sz w:val="10"/>
                      </w:rPr>
                      <w:t>:Execution</w:t>
                    </w:r>
                    <w:r>
                      <w:rPr>
                        <w:spacing w:val="29"/>
                        <w:w w:val="105"/>
                        <w:sz w:val="10"/>
                      </w:rPr>
                      <w:t> </w:t>
                    </w:r>
                    <w:r>
                      <w:rPr>
                        <w:spacing w:val="-2"/>
                        <w:w w:val="105"/>
                        <w:sz w:val="10"/>
                      </w:rPr>
                      <w:t>Management</w:t>
                    </w:r>
                    <w:r>
                      <w:rPr>
                        <w:sz w:val="10"/>
                      </w:rPr>
                      <w:tab/>
                    </w:r>
                    <w:r>
                      <w:rPr>
                        <w:w w:val="105"/>
                        <w:sz w:val="10"/>
                      </w:rPr>
                      <w:t>:Platform</w:t>
                    </w:r>
                    <w:r>
                      <w:rPr>
                        <w:spacing w:val="26"/>
                        <w:w w:val="105"/>
                        <w:sz w:val="10"/>
                      </w:rPr>
                      <w:t> </w:t>
                    </w:r>
                    <w:r>
                      <w:rPr>
                        <w:w w:val="105"/>
                        <w:sz w:val="10"/>
                      </w:rPr>
                      <w:t>Health</w:t>
                    </w:r>
                    <w:r>
                      <w:rPr>
                        <w:spacing w:val="23"/>
                        <w:w w:val="105"/>
                        <w:sz w:val="10"/>
                      </w:rPr>
                      <w:t> </w:t>
                    </w:r>
                    <w:r>
                      <w:rPr>
                        <w:spacing w:val="-2"/>
                        <w:w w:val="105"/>
                        <w:sz w:val="10"/>
                      </w:rPr>
                      <w:t>Management</w:t>
                    </w:r>
                  </w:p>
                </w:txbxContent>
              </v:textbox>
              <w10:wrap type="none"/>
            </v:shape>
            <v:shape style="position:absolute;left:4260;top:975;width:565;height:119" type="#_x0000_t202" id="docshape3500" filled="false" stroked="false">
              <v:textbox inset="0,0,0,0">
                <w:txbxContent>
                  <w:p>
                    <w:pPr>
                      <w:spacing w:before="2"/>
                      <w:ind w:left="0" w:right="0" w:firstLine="0"/>
                      <w:jc w:val="left"/>
                      <w:rPr>
                        <w:sz w:val="10"/>
                      </w:rPr>
                    </w:pPr>
                    <w:r>
                      <w:rPr>
                        <w:spacing w:val="-2"/>
                        <w:w w:val="105"/>
                        <w:sz w:val="10"/>
                      </w:rPr>
                      <w:t>StopOffer()</w:t>
                    </w:r>
                  </w:p>
                </w:txbxContent>
              </v:textbox>
              <w10:wrap type="none"/>
            </v:shape>
            <v:shape style="position:absolute;left:2359;top:1429;width:145;height:119" type="#_x0000_t202" id="docshape3501" filled="false" stroked="false">
              <v:textbox inset="0,0,0,0">
                <w:txbxContent>
                  <w:p>
                    <w:pPr>
                      <w:spacing w:before="2"/>
                      <w:ind w:left="0" w:right="0" w:firstLine="0"/>
                      <w:jc w:val="left"/>
                      <w:rPr>
                        <w:sz w:val="10"/>
                      </w:rPr>
                    </w:pPr>
                    <w:r>
                      <w:rPr>
                        <w:spacing w:val="-5"/>
                        <w:w w:val="105"/>
                        <w:sz w:val="10"/>
                      </w:rPr>
                      <w:t>ref</w:t>
                    </w:r>
                  </w:p>
                </w:txbxContent>
              </v:textbox>
              <w10:wrap type="none"/>
            </v:shape>
            <v:shape style="position:absolute;left:4980;top:1534;width:2139;height:786" type="#_x0000_t202" id="docshape3502" filled="false" stroked="false">
              <v:textbox inset="0,0,0,0">
                <w:txbxContent>
                  <w:p>
                    <w:pPr>
                      <w:spacing w:before="2"/>
                      <w:ind w:left="32" w:right="0" w:firstLine="0"/>
                      <w:jc w:val="left"/>
                      <w:rPr>
                        <w:sz w:val="10"/>
                      </w:rPr>
                    </w:pPr>
                    <w:r>
                      <w:rPr>
                        <w:w w:val="105"/>
                        <w:sz w:val="10"/>
                      </w:rPr>
                      <w:t>Change</w:t>
                    </w:r>
                    <w:r>
                      <w:rPr>
                        <w:spacing w:val="17"/>
                        <w:w w:val="105"/>
                        <w:sz w:val="10"/>
                      </w:rPr>
                      <w:t> </w:t>
                    </w:r>
                    <w:r>
                      <w:rPr>
                        <w:w w:val="105"/>
                        <w:sz w:val="10"/>
                      </w:rPr>
                      <w:t>Function</w:t>
                    </w:r>
                    <w:r>
                      <w:rPr>
                        <w:spacing w:val="18"/>
                        <w:w w:val="105"/>
                        <w:sz w:val="10"/>
                      </w:rPr>
                      <w:t> </w:t>
                    </w:r>
                    <w:r>
                      <w:rPr>
                        <w:w w:val="105"/>
                        <w:sz w:val="10"/>
                      </w:rPr>
                      <w:t>Group</w:t>
                    </w:r>
                    <w:r>
                      <w:rPr>
                        <w:spacing w:val="18"/>
                        <w:w w:val="105"/>
                        <w:sz w:val="10"/>
                      </w:rPr>
                      <w:t> </w:t>
                    </w:r>
                    <w:r>
                      <w:rPr>
                        <w:w w:val="105"/>
                        <w:sz w:val="10"/>
                      </w:rPr>
                      <w:t>State</w:t>
                    </w:r>
                    <w:r>
                      <w:rPr>
                        <w:spacing w:val="18"/>
                        <w:w w:val="105"/>
                        <w:sz w:val="10"/>
                      </w:rPr>
                      <w:t> </w:t>
                    </w:r>
                    <w:r>
                      <w:rPr>
                        <w:spacing w:val="-2"/>
                        <w:w w:val="105"/>
                        <w:sz w:val="10"/>
                      </w:rPr>
                      <w:t>(Shutdown)</w:t>
                    </w:r>
                  </w:p>
                  <w:p>
                    <w:pPr>
                      <w:spacing w:line="240" w:lineRule="auto" w:before="0"/>
                      <w:rPr>
                        <w:sz w:val="12"/>
                      </w:rPr>
                    </w:pPr>
                  </w:p>
                  <w:p>
                    <w:pPr>
                      <w:spacing w:line="240" w:lineRule="auto" w:before="1"/>
                      <w:rPr>
                        <w:sz w:val="12"/>
                      </w:rPr>
                    </w:pPr>
                  </w:p>
                  <w:p>
                    <w:pPr>
                      <w:spacing w:before="0"/>
                      <w:ind w:left="0" w:right="0" w:firstLine="0"/>
                      <w:jc w:val="left"/>
                      <w:rPr>
                        <w:sz w:val="10"/>
                      </w:rPr>
                    </w:pPr>
                    <w:r>
                      <w:rPr>
                        <w:spacing w:val="-2"/>
                        <w:w w:val="105"/>
                        <w:sz w:val="10"/>
                      </w:rPr>
                      <w:t>SIGTERM()</w:t>
                    </w:r>
                  </w:p>
                  <w:p>
                    <w:pPr>
                      <w:spacing w:line="240" w:lineRule="auto" w:before="10"/>
                      <w:rPr>
                        <w:sz w:val="13"/>
                      </w:rPr>
                    </w:pPr>
                  </w:p>
                  <w:p>
                    <w:pPr>
                      <w:spacing w:before="0"/>
                      <w:ind w:left="581" w:right="0" w:firstLine="0"/>
                      <w:jc w:val="left"/>
                      <w:rPr>
                        <w:sz w:val="10"/>
                      </w:rPr>
                    </w:pPr>
                    <w:r>
                      <w:rPr>
                        <w:spacing w:val="-2"/>
                        <w:w w:val="105"/>
                        <w:sz w:val="10"/>
                      </w:rPr>
                      <w:t>exec()</w:t>
                    </w:r>
                  </w:p>
                </w:txbxContent>
              </v:textbox>
              <w10:wrap type="none"/>
            </v:shape>
            <v:shape style="position:absolute;left:7983;top:2296;width:1423;height:628" type="#_x0000_t202" id="docshape3503" filled="false" stroked="false">
              <v:textbox inset="0,0,0,0">
                <w:txbxContent>
                  <w:p>
                    <w:pPr>
                      <w:spacing w:line="285" w:lineRule="auto" w:before="2"/>
                      <w:ind w:left="539" w:right="0" w:hanging="308"/>
                      <w:jc w:val="left"/>
                      <w:rPr>
                        <w:sz w:val="10"/>
                      </w:rPr>
                    </w:pPr>
                    <w:r>
                      <w:rPr>
                        <w:w w:val="105"/>
                        <w:sz w:val="10"/>
                      </w:rPr>
                      <w:t>shutdownApp:</w:t>
                    </w:r>
                    <w:r>
                      <w:rPr>
                        <w:spacing w:val="-4"/>
                        <w:w w:val="105"/>
                        <w:sz w:val="10"/>
                      </w:rPr>
                      <w:t> </w:t>
                    </w:r>
                    <w:r>
                      <w:rPr>
                        <w:w w:val="105"/>
                        <w:sz w:val="10"/>
                      </w:rPr>
                      <w:t>Adaptive</w:t>
                    </w:r>
                    <w:r>
                      <w:rPr>
                        <w:spacing w:val="40"/>
                        <w:w w:val="105"/>
                        <w:sz w:val="10"/>
                      </w:rPr>
                      <w:t> </w:t>
                    </w:r>
                    <w:r>
                      <w:rPr>
                        <w:spacing w:val="-2"/>
                        <w:w w:val="105"/>
                        <w:sz w:val="10"/>
                      </w:rPr>
                      <w:t>Application</w:t>
                    </w:r>
                  </w:p>
                  <w:p>
                    <w:pPr>
                      <w:spacing w:line="240" w:lineRule="auto" w:before="0"/>
                      <w:rPr>
                        <w:sz w:val="12"/>
                      </w:rPr>
                    </w:pPr>
                  </w:p>
                  <w:p>
                    <w:pPr>
                      <w:spacing w:before="97"/>
                      <w:ind w:left="0" w:right="0" w:firstLine="0"/>
                      <w:jc w:val="left"/>
                      <w:rPr>
                        <w:sz w:val="10"/>
                      </w:rPr>
                    </w:pPr>
                    <w:r>
                      <w:rPr>
                        <w:spacing w:val="-2"/>
                        <w:w w:val="105"/>
                        <w:sz w:val="10"/>
                      </w:rPr>
                      <w:t>main()</w:t>
                    </w:r>
                  </w:p>
                </w:txbxContent>
              </v:textbox>
              <w10:wrap type="none"/>
            </v:shape>
            <v:shape style="position:absolute;left:7877;top:3672;width:553;height:119" type="#_x0000_t202" id="docshape3504" filled="false" stroked="false">
              <v:textbox inset="0,0,0,0">
                <w:txbxContent>
                  <w:p>
                    <w:pPr>
                      <w:spacing w:before="2"/>
                      <w:ind w:left="0" w:right="0" w:firstLine="0"/>
                      <w:jc w:val="left"/>
                      <w:rPr>
                        <w:sz w:val="10"/>
                      </w:rPr>
                    </w:pPr>
                    <w:r>
                      <w:rPr>
                        <w:spacing w:val="-2"/>
                        <w:w w:val="105"/>
                        <w:sz w:val="10"/>
                      </w:rPr>
                      <w:t>shutdown()</w:t>
                    </w:r>
                  </w:p>
                </w:txbxContent>
              </v:textbox>
              <w10:wrap type="none"/>
            </v:shape>
            <v:shape style="position:absolute;left:4949;top:3757;width:593;height:119" type="#_x0000_t202" id="docshape3505" filled="false" stroked="false">
              <v:textbox inset="0,0,0,0">
                <w:txbxContent>
                  <w:p>
                    <w:pPr>
                      <w:spacing w:before="2"/>
                      <w:ind w:left="0" w:right="0" w:firstLine="0"/>
                      <w:jc w:val="left"/>
                      <w:rPr>
                        <w:sz w:val="10"/>
                      </w:rPr>
                    </w:pPr>
                    <w:r>
                      <w:rPr>
                        <w:spacing w:val="-2"/>
                        <w:w w:val="105"/>
                        <w:sz w:val="10"/>
                      </w:rPr>
                      <w:t>SIGTERM()</w:t>
                    </w:r>
                  </w:p>
                </w:txbxContent>
              </v:textbox>
              <w10:wrap type="none"/>
            </v:shape>
            <v:shape style="position:absolute;left:5689;top:3927;width:595;height:119" type="#_x0000_t202" id="docshape3506" filled="false" stroked="false">
              <v:textbox inset="0,0,0,0">
                <w:txbxContent>
                  <w:p>
                    <w:pPr>
                      <w:spacing w:before="2"/>
                      <w:ind w:left="0" w:right="0" w:firstLine="0"/>
                      <w:jc w:val="left"/>
                      <w:rPr>
                        <w:sz w:val="10"/>
                      </w:rPr>
                    </w:pPr>
                    <w:r>
                      <w:rPr>
                        <w:spacing w:val="-2"/>
                        <w:w w:val="105"/>
                        <w:sz w:val="10"/>
                      </w:rPr>
                      <w:t>SIGTERM()</w:t>
                    </w:r>
                  </w:p>
                </w:txbxContent>
              </v:textbox>
              <w10:wrap type="none"/>
            </v:shape>
            <v:shape style="position:absolute;left:7888;top:4042;width:595;height:119" type="#_x0000_t202" id="docshape3507" filled="false" stroked="false">
              <v:textbox inset="0,0,0,0">
                <w:txbxContent>
                  <w:p>
                    <w:pPr>
                      <w:spacing w:before="2"/>
                      <w:ind w:left="0" w:right="0" w:firstLine="0"/>
                      <w:jc w:val="left"/>
                      <w:rPr>
                        <w:sz w:val="10"/>
                      </w:rPr>
                    </w:pPr>
                    <w:r>
                      <w:rPr>
                        <w:spacing w:val="-2"/>
                        <w:w w:val="105"/>
                        <w:sz w:val="10"/>
                      </w:rPr>
                      <w:t>SIGTERM()</w:t>
                    </w:r>
                  </w:p>
                </w:txbxContent>
              </v:textbox>
              <w10:wrap type="none"/>
            </v:shape>
            <w10:wrap type="topAndBottom"/>
          </v:group>
        </w:pict>
      </w:r>
    </w:p>
    <w:p>
      <w:pPr>
        <w:spacing w:before="78"/>
        <w:ind w:left="787" w:right="0" w:firstLine="0"/>
        <w:jc w:val="left"/>
        <w:rPr>
          <w:b/>
          <w:sz w:val="22"/>
        </w:rPr>
      </w:pPr>
      <w:r>
        <w:rPr>
          <w:b/>
          <w:sz w:val="22"/>
        </w:rPr>
        <w:t>Figure</w:t>
      </w:r>
      <w:r>
        <w:rPr>
          <w:b/>
          <w:spacing w:val="-9"/>
          <w:sz w:val="22"/>
        </w:rPr>
        <w:t> </w:t>
      </w:r>
      <w:r>
        <w:rPr>
          <w:b/>
          <w:sz w:val="22"/>
        </w:rPr>
        <w:t>11.2:</w:t>
      </w:r>
      <w:r>
        <w:rPr>
          <w:b/>
          <w:spacing w:val="4"/>
          <w:sz w:val="22"/>
        </w:rPr>
        <w:t> </w:t>
      </w:r>
      <w:bookmarkStart w:name="_bookmark263" w:id="348"/>
      <w:bookmarkEnd w:id="348"/>
      <w:r>
        <w:rPr>
          <w:b/>
          <w:sz w:val="22"/>
        </w:rPr>
        <w:t>Scenario:</w:t>
      </w:r>
      <w:r>
        <w:rPr>
          <w:b/>
          <w:spacing w:val="4"/>
          <w:sz w:val="22"/>
        </w:rPr>
        <w:t> </w:t>
      </w:r>
      <w:r>
        <w:rPr>
          <w:b/>
          <w:sz w:val="22"/>
        </w:rPr>
        <w:t>Shutdown</w:t>
      </w:r>
      <w:r>
        <w:rPr>
          <w:b/>
          <w:spacing w:val="-8"/>
          <w:sz w:val="22"/>
        </w:rPr>
        <w:t> </w:t>
      </w:r>
      <w:r>
        <w:rPr>
          <w:b/>
          <w:sz w:val="22"/>
        </w:rPr>
        <w:t>Platform</w:t>
      </w:r>
      <w:r>
        <w:rPr>
          <w:b/>
          <w:spacing w:val="-9"/>
          <w:sz w:val="22"/>
        </w:rPr>
        <w:t> </w:t>
      </w:r>
      <w:r>
        <w:rPr>
          <w:b/>
          <w:sz w:val="22"/>
        </w:rPr>
        <w:t>with</w:t>
      </w:r>
      <w:r>
        <w:rPr>
          <w:b/>
          <w:spacing w:val="-8"/>
          <w:sz w:val="22"/>
        </w:rPr>
        <w:t> </w:t>
      </w:r>
      <w:r>
        <w:rPr>
          <w:b/>
          <w:sz w:val="22"/>
        </w:rPr>
        <w:t>Supervision</w:t>
      </w:r>
      <w:r>
        <w:rPr>
          <w:b/>
          <w:spacing w:val="-9"/>
          <w:sz w:val="22"/>
        </w:rPr>
        <w:t> </w:t>
      </w:r>
      <w:r>
        <w:rPr>
          <w:b/>
          <w:sz w:val="22"/>
        </w:rPr>
        <w:t>of</w:t>
      </w:r>
      <w:r>
        <w:rPr>
          <w:b/>
          <w:spacing w:val="-8"/>
          <w:sz w:val="22"/>
        </w:rPr>
        <w:t> </w:t>
      </w:r>
      <w:r>
        <w:rPr>
          <w:b/>
          <w:spacing w:val="-2"/>
          <w:sz w:val="22"/>
        </w:rPr>
        <w:t>Applications</w:t>
      </w:r>
    </w:p>
    <w:p>
      <w:pPr>
        <w:spacing w:after="0"/>
        <w:jc w:val="left"/>
        <w:rPr>
          <w:sz w:val="22"/>
        </w:rPr>
        <w:sectPr>
          <w:footerReference w:type="default" r:id="rId364"/>
          <w:pgSz w:w="11910" w:h="14140"/>
          <w:pgMar w:footer="0" w:header="0" w:top="520" w:bottom="280" w:left="1260" w:right="1220"/>
        </w:sectPr>
      </w:pPr>
    </w:p>
    <w:p>
      <w:pPr>
        <w:pStyle w:val="BodyText"/>
        <w:spacing w:line="232" w:lineRule="auto" w:before="96"/>
        <w:ind w:left="157" w:right="195"/>
        <w:jc w:val="both"/>
      </w:pPr>
      <w:bookmarkStart w:name="_bookmark264" w:id="349"/>
      <w:bookmarkEnd w:id="349"/>
      <w:r>
        <w:rPr/>
      </w:r>
      <w:r>
        <w:rPr/>
        <w:t>Figure </w:t>
      </w:r>
      <w:hyperlink w:history="true" w:anchor="_bookmark263">
        <w:r>
          <w:rPr>
            <w:color w:val="0000FF"/>
          </w:rPr>
          <w:t>11.2</w:t>
        </w:r>
      </w:hyperlink>
      <w:r>
        <w:rPr>
          <w:color w:val="0000FF"/>
        </w:rPr>
        <w:t> </w:t>
      </w:r>
      <w:r>
        <w:rPr/>
        <w:t>shows a scenario for </w:t>
      </w:r>
      <w:hyperlink w:history="true" w:anchor="_bookmark243">
        <w:r>
          <w:rPr>
            <w:rFonts w:ascii="Courier New"/>
            <w:color w:val="0000FF"/>
          </w:rPr>
          <w:t>Shutdown</w:t>
        </w:r>
        <w:r>
          <w:rPr>
            <w:rFonts w:ascii="Courier New"/>
            <w:color w:val="0000FF"/>
            <w:spacing w:val="-8"/>
          </w:rPr>
          <w:t> </w:t>
        </w:r>
        <w:r>
          <w:rPr>
            <w:rFonts w:ascii="Courier New"/>
            <w:color w:val="0000FF"/>
          </w:rPr>
          <w:t>Adaptive</w:t>
        </w:r>
        <w:r>
          <w:rPr>
            <w:rFonts w:ascii="Courier New"/>
            <w:color w:val="0000FF"/>
            <w:spacing w:val="-8"/>
          </w:rPr>
          <w:t> </w:t>
        </w:r>
        <w:r>
          <w:rPr>
            <w:rFonts w:ascii="Courier New"/>
            <w:color w:val="0000FF"/>
          </w:rPr>
          <w:t>Platform</w:t>
        </w:r>
      </w:hyperlink>
      <w:r>
        <w:rPr>
          <w:rFonts w:ascii="Courier New"/>
          <w:color w:val="0000FF"/>
          <w:spacing w:val="-36"/>
        </w:rPr>
        <w:t> </w:t>
      </w:r>
      <w:r>
        <w:rPr/>
        <w:t>with a </w:t>
      </w:r>
      <w:r>
        <w:rPr/>
        <w:t>super- vision of Adaptive Applications.</w:t>
      </w:r>
      <w:r>
        <w:rPr>
          <w:spacing w:val="40"/>
        </w:rPr>
        <w:t> </w:t>
      </w:r>
      <w:r>
        <w:rPr/>
        <w:t>It therefore includes the shutdown of </w:t>
      </w:r>
      <w:hyperlink w:history="true" w:anchor="_bookmark186">
        <w:r>
          <w:rPr>
            <w:rFonts w:ascii="Courier New"/>
            <w:color w:val="0000FF"/>
          </w:rPr>
          <w:t>Platform</w:t>
        </w:r>
      </w:hyperlink>
      <w:r>
        <w:rPr>
          <w:rFonts w:ascii="Courier New"/>
          <w:color w:val="0000FF"/>
        </w:rPr>
        <w:t> </w:t>
      </w:r>
      <w:hyperlink w:history="true" w:anchor="_bookmark186">
        <w:r>
          <w:rPr>
            <w:rFonts w:ascii="Courier New"/>
            <w:color w:val="0000FF"/>
          </w:rPr>
          <w:t>Health Management</w:t>
        </w:r>
        <w:r>
          <w:rPr>
            <w:rFonts w:ascii="Courier New"/>
            <w:color w:val="0000FF"/>
            <w:spacing w:val="-49"/>
          </w:rPr>
          <w:t> </w:t>
        </w:r>
      </w:hyperlink>
      <w:r>
        <w:rPr/>
        <w:t>that performs supervision.</w:t>
      </w:r>
    </w:p>
    <w:p>
      <w:pPr>
        <w:pStyle w:val="BodyText"/>
        <w:tabs>
          <w:tab w:pos="6408" w:val="left" w:leader="none"/>
        </w:tabs>
        <w:spacing w:line="235" w:lineRule="auto" w:before="158"/>
        <w:ind w:left="157" w:right="195"/>
      </w:pPr>
      <w:r>
        <w:rPr/>
        <w:t>The</w:t>
      </w:r>
      <w:r>
        <w:rPr>
          <w:spacing w:val="20"/>
        </w:rPr>
        <w:t> </w:t>
      </w:r>
      <w:r>
        <w:rPr/>
        <w:t>shutdown</w:t>
      </w:r>
      <w:r>
        <w:rPr>
          <w:spacing w:val="27"/>
        </w:rPr>
        <w:t> </w:t>
      </w:r>
      <w:r>
        <w:rPr/>
        <w:t>is</w:t>
      </w:r>
      <w:r>
        <w:rPr>
          <w:spacing w:val="27"/>
        </w:rPr>
        <w:t> </w:t>
      </w:r>
      <w:r>
        <w:rPr/>
        <w:t>triggered</w:t>
      </w:r>
      <w:r>
        <w:rPr>
          <w:spacing w:val="27"/>
        </w:rPr>
        <w:t> </w:t>
      </w:r>
      <w:r>
        <w:rPr/>
        <w:t>by</w:t>
      </w:r>
      <w:r>
        <w:rPr>
          <w:spacing w:val="27"/>
        </w:rPr>
        <w:t> </w:t>
      </w:r>
      <w:hyperlink w:history="true" w:anchor="_bookmark76">
        <w:r>
          <w:rPr>
            <w:rFonts w:ascii="Courier New"/>
            <w:color w:val="0000FF"/>
          </w:rPr>
          <w:t>State</w:t>
        </w:r>
        <w:r>
          <w:rPr>
            <w:rFonts w:ascii="Courier New"/>
            <w:color w:val="0000FF"/>
            <w:spacing w:val="-11"/>
          </w:rPr>
          <w:t> </w:t>
        </w:r>
        <w:r>
          <w:rPr>
            <w:rFonts w:ascii="Courier New"/>
            <w:color w:val="0000FF"/>
          </w:rPr>
          <w:t>Management</w:t>
        </w:r>
      </w:hyperlink>
      <w:r>
        <w:rPr>
          <w:rFonts w:ascii="Courier New"/>
          <w:color w:val="0000FF"/>
          <w:spacing w:val="-43"/>
        </w:rPr>
        <w:t> </w:t>
      </w:r>
      <w:r>
        <w:rPr/>
        <w:t>by</w:t>
      </w:r>
      <w:r>
        <w:rPr>
          <w:spacing w:val="27"/>
        </w:rPr>
        <w:t> </w:t>
      </w:r>
      <w:r>
        <w:rPr/>
        <w:t>requesting</w:t>
      </w:r>
      <w:r>
        <w:rPr>
          <w:spacing w:val="27"/>
        </w:rPr>
        <w:t> </w:t>
      </w:r>
      <w:r>
        <w:rPr/>
        <w:t>the</w:t>
      </w:r>
      <w:r>
        <w:rPr>
          <w:spacing w:val="27"/>
        </w:rPr>
        <w:t> </w:t>
      </w:r>
      <w:r>
        <w:rPr/>
        <w:t>standardized </w:t>
      </w:r>
      <w:r>
        <w:rPr>
          <w:rFonts w:ascii="Courier New"/>
        </w:rPr>
        <w:t>Machine</w:t>
      </w:r>
      <w:r>
        <w:rPr>
          <w:rFonts w:ascii="Courier New"/>
          <w:spacing w:val="-15"/>
        </w:rPr>
        <w:t> </w:t>
      </w:r>
      <w:r>
        <w:rPr>
          <w:rFonts w:ascii="Courier New"/>
        </w:rPr>
        <w:t>Function</w:t>
      </w:r>
      <w:r>
        <w:rPr>
          <w:rFonts w:ascii="Courier New"/>
          <w:spacing w:val="-11"/>
        </w:rPr>
        <w:t> </w:t>
      </w:r>
      <w:r>
        <w:rPr>
          <w:rFonts w:ascii="Courier New"/>
        </w:rPr>
        <w:t>Group</w:t>
      </w:r>
      <w:r>
        <w:rPr>
          <w:rFonts w:ascii="Courier New"/>
          <w:spacing w:val="-11"/>
        </w:rPr>
        <w:t> </w:t>
      </w:r>
      <w:r>
        <w:rPr>
          <w:rFonts w:ascii="Courier New"/>
        </w:rPr>
        <w:t>State</w:t>
      </w:r>
      <w:r>
        <w:rPr>
          <w:rFonts w:ascii="Courier New"/>
          <w:spacing w:val="-86"/>
        </w:rPr>
        <w:t> </w:t>
      </w:r>
      <w:r>
        <w:rPr/>
        <w:t>called</w:t>
      </w:r>
      <w:r>
        <w:rPr>
          <w:spacing w:val="-12"/>
        </w:rPr>
        <w:t> </w:t>
      </w:r>
      <w:r>
        <w:rPr>
          <w:rFonts w:ascii="Courier New"/>
        </w:rPr>
        <w:t>Shutdown</w:t>
      </w:r>
      <w:r>
        <w:rPr/>
        <w:t>. In</w:t>
      </w:r>
      <w:r>
        <w:rPr>
          <w:spacing w:val="-12"/>
        </w:rPr>
        <w:t> </w:t>
      </w:r>
      <w:r>
        <w:rPr/>
        <w:t>general,</w:t>
      </w:r>
      <w:r>
        <w:rPr>
          <w:spacing w:val="-12"/>
        </w:rPr>
        <w:t> </w:t>
      </w:r>
      <w:r>
        <w:rPr/>
        <w:t>it</w:t>
      </w:r>
      <w:r>
        <w:rPr>
          <w:spacing w:val="-12"/>
        </w:rPr>
        <w:t> </w:t>
      </w:r>
      <w:r>
        <w:rPr/>
        <w:t>is</w:t>
      </w:r>
      <w:r>
        <w:rPr>
          <w:spacing w:val="-12"/>
        </w:rPr>
        <w:t> </w:t>
      </w:r>
      <w:r>
        <w:rPr/>
        <w:t>assumed</w:t>
      </w:r>
      <w:r>
        <w:rPr>
          <w:spacing w:val="-12"/>
        </w:rPr>
        <w:t> </w:t>
      </w:r>
      <w:r>
        <w:rPr/>
        <w:t>that the</w:t>
      </w:r>
      <w:r>
        <w:rPr>
          <w:spacing w:val="-10"/>
        </w:rPr>
        <w:t> </w:t>
      </w:r>
      <w:r>
        <w:rPr/>
        <w:t>only</w:t>
      </w:r>
      <w:r>
        <w:rPr>
          <w:spacing w:val="-6"/>
        </w:rPr>
        <w:t> </w:t>
      </w:r>
      <w:r>
        <w:rPr/>
        <w:t>processes</w:t>
      </w:r>
      <w:r>
        <w:rPr>
          <w:spacing w:val="-6"/>
        </w:rPr>
        <w:t> </w:t>
      </w:r>
      <w:r>
        <w:rPr/>
        <w:t>configured</w:t>
      </w:r>
      <w:r>
        <w:rPr>
          <w:spacing w:val="-6"/>
        </w:rPr>
        <w:t> </w:t>
      </w:r>
      <w:r>
        <w:rPr/>
        <w:t>to</w:t>
      </w:r>
      <w:r>
        <w:rPr>
          <w:spacing w:val="-6"/>
        </w:rPr>
        <w:t> </w:t>
      </w:r>
      <w:r>
        <w:rPr/>
        <w:t>run</w:t>
      </w:r>
      <w:r>
        <w:rPr>
          <w:spacing w:val="-6"/>
        </w:rPr>
        <w:t> </w:t>
      </w:r>
      <w:r>
        <w:rPr/>
        <w:t>in</w:t>
      </w:r>
      <w:r>
        <w:rPr>
          <w:spacing w:val="-6"/>
        </w:rPr>
        <w:t> </w:t>
      </w:r>
      <w:r>
        <w:rPr/>
        <w:t>the</w:t>
      </w:r>
      <w:r>
        <w:rPr>
          <w:spacing w:val="-6"/>
        </w:rPr>
        <w:t> </w:t>
      </w:r>
      <w:r>
        <w:rPr>
          <w:rFonts w:ascii="Courier New"/>
        </w:rPr>
        <w:t>Shutdown</w:t>
      </w:r>
      <w:r>
        <w:rPr>
          <w:rFonts w:ascii="Courier New"/>
          <w:spacing w:val="-79"/>
        </w:rPr>
        <w:t> </w:t>
      </w:r>
      <w:r>
        <w:rPr/>
        <w:t>state</w:t>
      </w:r>
      <w:r>
        <w:rPr>
          <w:spacing w:val="-6"/>
        </w:rPr>
        <w:t> </w:t>
      </w:r>
      <w:r>
        <w:rPr/>
        <w:t>are</w:t>
      </w:r>
      <w:r>
        <w:rPr>
          <w:spacing w:val="-6"/>
        </w:rPr>
        <w:t> </w:t>
      </w:r>
      <w:hyperlink w:history="true" w:anchor="_bookmark76">
        <w:r>
          <w:rPr>
            <w:rFonts w:ascii="Courier New"/>
            <w:color w:val="0000FF"/>
          </w:rPr>
          <w:t>State</w:t>
        </w:r>
        <w:r>
          <w:rPr>
            <w:rFonts w:ascii="Courier New"/>
            <w:color w:val="0000FF"/>
            <w:spacing w:val="-10"/>
          </w:rPr>
          <w:t> </w:t>
        </w:r>
        <w:r>
          <w:rPr>
            <w:rFonts w:ascii="Courier New"/>
            <w:color w:val="0000FF"/>
          </w:rPr>
          <w:t>Management</w:t>
        </w:r>
      </w:hyperlink>
      <w:r>
        <w:rPr>
          <w:rFonts w:ascii="Courier New"/>
          <w:color w:val="0000FF"/>
        </w:rPr>
        <w:t> </w:t>
      </w:r>
      <w:r>
        <w:rPr/>
        <w:t>and an application that issues a shutdown request towards the </w:t>
      </w:r>
      <w:hyperlink w:history="true" w:anchor="_bookmark28">
        <w:r>
          <w:rPr>
            <w:rFonts w:ascii="Courier New"/>
            <w:color w:val="0000FF"/>
          </w:rPr>
          <w:t>Operating</w:t>
        </w:r>
        <w:r>
          <w:rPr>
            <w:rFonts w:ascii="Courier New"/>
            <w:color w:val="0000FF"/>
            <w:spacing w:val="-13"/>
          </w:rPr>
          <w:t> </w:t>
        </w:r>
        <w:r>
          <w:rPr>
            <w:rFonts w:ascii="Courier New"/>
            <w:color w:val="0000FF"/>
          </w:rPr>
          <w:t>System</w:t>
        </w:r>
      </w:hyperlink>
      <w:r>
        <w:rPr>
          <w:rFonts w:ascii="Courier New"/>
          <w:color w:val="0000FF"/>
        </w:rPr>
        <w:t> </w:t>
      </w:r>
      <w:r>
        <w:rPr/>
        <w:t>(</w:t>
      </w:r>
      <w:r>
        <w:rPr>
          <w:rFonts w:ascii="Courier New"/>
        </w:rPr>
        <w:t>shutdownApp</w:t>
      </w:r>
      <w:r>
        <w:rPr>
          <w:rFonts w:ascii="Courier New"/>
          <w:spacing w:val="-64"/>
        </w:rPr>
        <w:t> </w:t>
      </w:r>
      <w:r>
        <w:rPr/>
        <w:t>in</w:t>
      </w:r>
      <w:r>
        <w:rPr>
          <w:spacing w:val="-3"/>
        </w:rPr>
        <w:t> </w:t>
      </w:r>
      <w:r>
        <w:rPr/>
        <w:t>Figure </w:t>
      </w:r>
      <w:hyperlink w:history="true" w:anchor="_bookmark263">
        <w:r>
          <w:rPr>
            <w:color w:val="0000FF"/>
          </w:rPr>
          <w:t>11.2</w:t>
        </w:r>
      </w:hyperlink>
      <w:r>
        <w:rPr/>
        <w:t>).</w:t>
      </w:r>
      <w:r>
        <w:rPr>
          <w:spacing w:val="40"/>
        </w:rPr>
        <w:t> </w:t>
      </w:r>
      <w:hyperlink w:history="true" w:anchor="_bookmark61">
        <w:r>
          <w:rPr>
            <w:rFonts w:ascii="Courier New"/>
            <w:color w:val="0000FF"/>
          </w:rPr>
          <w:t>Execution</w:t>
        </w:r>
        <w:r>
          <w:rPr>
            <w:rFonts w:ascii="Courier New"/>
            <w:color w:val="0000FF"/>
            <w:spacing w:val="-11"/>
          </w:rPr>
          <w:t> </w:t>
        </w:r>
        <w:r>
          <w:rPr>
            <w:rFonts w:ascii="Courier New"/>
            <w:color w:val="0000FF"/>
          </w:rPr>
          <w:t>Management</w:t>
        </w:r>
      </w:hyperlink>
      <w:r>
        <w:rPr>
          <w:rFonts w:ascii="Courier New"/>
          <w:color w:val="0000FF"/>
          <w:spacing w:val="-64"/>
        </w:rPr>
        <w:t> </w:t>
      </w:r>
      <w:r>
        <w:rPr/>
        <w:t>will therefore perform an orderly shutdown of the other running application and platform processes (including </w:t>
      </w:r>
      <w:hyperlink w:history="true" w:anchor="_bookmark186">
        <w:r>
          <w:rPr>
            <w:rFonts w:ascii="Courier New"/>
            <w:color w:val="0000FF"/>
          </w:rPr>
          <w:t>Platform</w:t>
        </w:r>
        <w:r>
          <w:rPr>
            <w:rFonts w:ascii="Courier New"/>
            <w:color w:val="0000FF"/>
            <w:spacing w:val="-12"/>
          </w:rPr>
          <w:t> </w:t>
        </w:r>
        <w:r>
          <w:rPr>
            <w:rFonts w:ascii="Courier New"/>
            <w:color w:val="0000FF"/>
          </w:rPr>
          <w:t>Health</w:t>
        </w:r>
        <w:r>
          <w:rPr>
            <w:rFonts w:ascii="Courier New"/>
            <w:color w:val="0000FF"/>
            <w:spacing w:val="-12"/>
          </w:rPr>
          <w:t> </w:t>
        </w:r>
        <w:r>
          <w:rPr>
            <w:rFonts w:ascii="Courier New"/>
            <w:color w:val="0000FF"/>
          </w:rPr>
          <w:t>Management</w:t>
        </w:r>
      </w:hyperlink>
      <w:r>
        <w:rPr/>
        <w:t>)</w:t>
      </w:r>
      <w:r>
        <w:rPr>
          <w:spacing w:val="-15"/>
        </w:rPr>
        <w:t> </w:t>
      </w:r>
      <w:r>
        <w:rPr/>
        <w:t>before</w:t>
      </w:r>
      <w:r>
        <w:rPr>
          <w:spacing w:val="-15"/>
        </w:rPr>
        <w:t> </w:t>
      </w:r>
      <w:r>
        <w:rPr/>
        <w:t>starting</w:t>
      </w:r>
      <w:r>
        <w:rPr>
          <w:spacing w:val="-15"/>
        </w:rPr>
        <w:t> </w:t>
      </w:r>
      <w:r>
        <w:rPr/>
        <w:t>the</w:t>
      </w:r>
      <w:r>
        <w:rPr>
          <w:spacing w:val="-15"/>
        </w:rPr>
        <w:t> </w:t>
      </w:r>
      <w:r>
        <w:rPr/>
        <w:t>application</w:t>
      </w:r>
      <w:r>
        <w:rPr>
          <w:spacing w:val="-15"/>
        </w:rPr>
        <w:t> </w:t>
      </w:r>
      <w:r>
        <w:rPr/>
        <w:t>process</w:t>
      </w:r>
      <w:r>
        <w:rPr>
          <w:spacing w:val="-15"/>
        </w:rPr>
        <w:t> </w:t>
      </w:r>
      <w:r>
        <w:rPr/>
        <w:t>that</w:t>
      </w:r>
      <w:r>
        <w:rPr>
          <w:spacing w:val="-15"/>
        </w:rPr>
        <w:t> </w:t>
      </w:r>
      <w:r>
        <w:rPr/>
        <w:t>issues a</w:t>
      </w:r>
      <w:r>
        <w:rPr>
          <w:spacing w:val="40"/>
        </w:rPr>
        <w:t> </w:t>
      </w:r>
      <w:r>
        <w:rPr/>
        <w:t>shutdown</w:t>
      </w:r>
      <w:r>
        <w:rPr>
          <w:spacing w:val="40"/>
        </w:rPr>
        <w:t> </w:t>
      </w:r>
      <w:r>
        <w:rPr/>
        <w:t>request</w:t>
      </w:r>
      <w:r>
        <w:rPr>
          <w:spacing w:val="40"/>
        </w:rPr>
        <w:t> </w:t>
      </w:r>
      <w:r>
        <w:rPr/>
        <w:t>towards</w:t>
      </w:r>
      <w:r>
        <w:rPr>
          <w:spacing w:val="40"/>
        </w:rPr>
        <w:t> </w:t>
      </w:r>
      <w:r>
        <w:rPr/>
        <w:t>the</w:t>
      </w:r>
      <w:r>
        <w:rPr>
          <w:spacing w:val="40"/>
        </w:rPr>
        <w:t> </w:t>
      </w:r>
      <w:hyperlink w:history="true" w:anchor="_bookmark28">
        <w:r>
          <w:rPr>
            <w:rFonts w:ascii="Courier New"/>
            <w:color w:val="0000FF"/>
          </w:rPr>
          <w:t>Operating System</w:t>
        </w:r>
      </w:hyperlink>
      <w:r>
        <w:rPr/>
        <w:t>.</w:t>
        <w:tab/>
        <w:t>The</w:t>
      </w:r>
      <w:r>
        <w:rPr>
          <w:spacing w:val="26"/>
        </w:rPr>
        <w:t> </w:t>
      </w:r>
      <w:hyperlink w:history="true" w:anchor="_bookmark28">
        <w:r>
          <w:rPr>
            <w:rFonts w:ascii="Courier New"/>
            <w:color w:val="0000FF"/>
          </w:rPr>
          <w:t>Operating</w:t>
        </w:r>
        <w:r>
          <w:rPr>
            <w:rFonts w:ascii="Courier New"/>
            <w:color w:val="0000FF"/>
            <w:spacing w:val="-24"/>
          </w:rPr>
          <w:t> </w:t>
        </w:r>
        <w:r>
          <w:rPr>
            <w:rFonts w:ascii="Courier New"/>
            <w:color w:val="0000FF"/>
          </w:rPr>
          <w:t>System</w:t>
        </w:r>
      </w:hyperlink>
      <w:r>
        <w:rPr>
          <w:rFonts w:ascii="Courier New"/>
          <w:color w:val="0000FF"/>
        </w:rPr>
        <w:t> </w:t>
      </w:r>
      <w:r>
        <w:rPr/>
        <w:t>terminates</w:t>
      </w:r>
      <w:r>
        <w:rPr>
          <w:spacing w:val="29"/>
        </w:rPr>
        <w:t> </w:t>
      </w:r>
      <w:r>
        <w:rPr/>
        <w:t>the</w:t>
      </w:r>
      <w:r>
        <w:rPr>
          <w:spacing w:val="28"/>
        </w:rPr>
        <w:t> </w:t>
      </w:r>
      <w:r>
        <w:rPr/>
        <w:t>remaining</w:t>
      </w:r>
      <w:r>
        <w:rPr>
          <w:spacing w:val="29"/>
        </w:rPr>
        <w:t> </w:t>
      </w:r>
      <w:r>
        <w:rPr/>
        <w:t>processes</w:t>
      </w:r>
      <w:r>
        <w:rPr>
          <w:spacing w:val="29"/>
        </w:rPr>
        <w:t> </w:t>
      </w:r>
      <w:r>
        <w:rPr/>
        <w:t>(i.e.</w:t>
      </w:r>
      <w:r>
        <w:rPr>
          <w:spacing w:val="80"/>
        </w:rPr>
        <w:t> </w:t>
      </w:r>
      <w:hyperlink w:history="true" w:anchor="_bookmark76">
        <w:r>
          <w:rPr>
            <w:rFonts w:ascii="Courier New"/>
            <w:color w:val="0000FF"/>
          </w:rPr>
          <w:t>State</w:t>
        </w:r>
        <w:r>
          <w:rPr>
            <w:rFonts w:ascii="Courier New"/>
            <w:color w:val="0000FF"/>
            <w:spacing w:val="-9"/>
          </w:rPr>
          <w:t> </w:t>
        </w:r>
        <w:r>
          <w:rPr>
            <w:rFonts w:ascii="Courier New"/>
            <w:color w:val="0000FF"/>
          </w:rPr>
          <w:t>Management</w:t>
        </w:r>
      </w:hyperlink>
      <w:r>
        <w:rPr/>
        <w:t>,</w:t>
      </w:r>
      <w:r>
        <w:rPr>
          <w:spacing w:val="37"/>
        </w:rPr>
        <w:t> </w:t>
      </w:r>
      <w:hyperlink w:history="true" w:anchor="_bookmark61">
        <w:r>
          <w:rPr>
            <w:rFonts w:ascii="Courier New"/>
            <w:color w:val="0000FF"/>
          </w:rPr>
          <w:t>Execution</w:t>
        </w:r>
        <w:r>
          <w:rPr>
            <w:rFonts w:ascii="Courier New"/>
            <w:color w:val="0000FF"/>
            <w:spacing w:val="-9"/>
          </w:rPr>
          <w:t> </w:t>
        </w:r>
        <w:r>
          <w:rPr>
            <w:rFonts w:ascii="Courier New"/>
            <w:color w:val="0000FF"/>
          </w:rPr>
          <w:t>Man-</w:t>
        </w:r>
      </w:hyperlink>
      <w:r>
        <w:rPr>
          <w:rFonts w:ascii="Courier New"/>
          <w:color w:val="0000FF"/>
        </w:rPr>
        <w:t> </w:t>
      </w:r>
      <w:hyperlink w:history="true" w:anchor="_bookmark61">
        <w:r>
          <w:rPr>
            <w:rFonts w:ascii="Courier New"/>
            <w:color w:val="0000FF"/>
          </w:rPr>
          <w:t>agement</w:t>
        </w:r>
      </w:hyperlink>
      <w:r>
        <w:rPr/>
        <w:t>) of the AUTOSAR Adaptive Platform and shuts down the </w:t>
      </w:r>
      <w:r>
        <w:rPr>
          <w:rFonts w:ascii="Courier New"/>
        </w:rPr>
        <w:t>Machine</w:t>
      </w:r>
      <w:r>
        <w:rPr>
          <w:rFonts w:ascii="Courier New"/>
          <w:spacing w:val="-47"/>
        </w:rPr>
        <w:t> </w:t>
      </w:r>
      <w:r>
        <w:rPr/>
        <w:t>in an</w:t>
      </w:r>
      <w:r>
        <w:rPr>
          <w:spacing w:val="80"/>
        </w:rPr>
        <w:t> </w:t>
      </w:r>
      <w:r>
        <w:rPr/>
        <w:t>implementation-specific way.</w:t>
      </w:r>
    </w:p>
    <w:p>
      <w:pPr>
        <w:pStyle w:val="BodyText"/>
        <w:rPr>
          <w:sz w:val="30"/>
        </w:rPr>
      </w:pPr>
    </w:p>
    <w:p>
      <w:pPr>
        <w:pStyle w:val="BodyText"/>
        <w:spacing w:before="1"/>
        <w:rPr>
          <w:sz w:val="26"/>
        </w:rPr>
      </w:pPr>
    </w:p>
    <w:p>
      <w:pPr>
        <w:pStyle w:val="ListParagraph"/>
        <w:numPr>
          <w:ilvl w:val="3"/>
          <w:numId w:val="4"/>
        </w:numPr>
        <w:tabs>
          <w:tab w:pos="1260" w:val="left" w:leader="none"/>
          <w:tab w:pos="1261" w:val="left" w:leader="none"/>
        </w:tabs>
        <w:spacing w:line="240" w:lineRule="auto" w:before="1" w:after="0"/>
        <w:ind w:left="1260" w:right="0" w:hanging="1104"/>
        <w:jc w:val="left"/>
        <w:rPr>
          <w:b/>
          <w:sz w:val="24"/>
        </w:rPr>
      </w:pPr>
      <w:r>
        <w:rPr>
          <w:b/>
          <w:sz w:val="24"/>
        </w:rPr>
        <w:t>Change</w:t>
      </w:r>
      <w:r>
        <w:rPr>
          <w:b/>
          <w:spacing w:val="-11"/>
          <w:sz w:val="24"/>
        </w:rPr>
        <w:t> </w:t>
      </w:r>
      <w:r>
        <w:rPr>
          <w:b/>
          <w:sz w:val="24"/>
        </w:rPr>
        <w:t>Function</w:t>
      </w:r>
      <w:r>
        <w:rPr>
          <w:b/>
          <w:spacing w:val="-11"/>
          <w:sz w:val="24"/>
        </w:rPr>
        <w:t> </w:t>
      </w:r>
      <w:r>
        <w:rPr>
          <w:b/>
          <w:sz w:val="24"/>
        </w:rPr>
        <w:t>Group</w:t>
      </w:r>
      <w:r>
        <w:rPr>
          <w:b/>
          <w:spacing w:val="-11"/>
          <w:sz w:val="24"/>
        </w:rPr>
        <w:t> </w:t>
      </w:r>
      <w:r>
        <w:rPr>
          <w:b/>
          <w:spacing w:val="-2"/>
          <w:sz w:val="24"/>
        </w:rPr>
        <w:t>State</w:t>
      </w:r>
    </w:p>
    <w:p>
      <w:pPr>
        <w:pStyle w:val="BodyText"/>
        <w:spacing w:before="4"/>
        <w:rPr>
          <w:b/>
          <w:sz w:val="25"/>
        </w:rPr>
      </w:pPr>
    </w:p>
    <w:p>
      <w:pPr>
        <w:pStyle w:val="ListParagraph"/>
        <w:numPr>
          <w:ilvl w:val="4"/>
          <w:numId w:val="4"/>
        </w:numPr>
        <w:tabs>
          <w:tab w:pos="1459" w:val="left" w:leader="none"/>
          <w:tab w:pos="1460" w:val="left" w:leader="none"/>
        </w:tabs>
        <w:spacing w:line="240" w:lineRule="auto" w:before="0" w:after="0"/>
        <w:ind w:left="1459" w:right="0" w:hanging="1303"/>
        <w:jc w:val="left"/>
        <w:rPr>
          <w:b/>
          <w:sz w:val="24"/>
        </w:rPr>
      </w:pPr>
      <w:r>
        <w:rPr>
          <w:b/>
          <w:sz w:val="24"/>
        </w:rPr>
        <w:t>Scenario:</w:t>
      </w:r>
      <w:r>
        <w:rPr>
          <w:b/>
          <w:spacing w:val="3"/>
          <w:sz w:val="24"/>
        </w:rPr>
        <w:t> </w:t>
      </w:r>
      <w:r>
        <w:rPr>
          <w:b/>
          <w:sz w:val="24"/>
        </w:rPr>
        <w:t>Change</w:t>
      </w:r>
      <w:r>
        <w:rPr>
          <w:b/>
          <w:spacing w:val="-11"/>
          <w:sz w:val="24"/>
        </w:rPr>
        <w:t> </w:t>
      </w:r>
      <w:r>
        <w:rPr>
          <w:b/>
          <w:sz w:val="24"/>
        </w:rPr>
        <w:t>Function</w:t>
      </w:r>
      <w:r>
        <w:rPr>
          <w:b/>
          <w:spacing w:val="-10"/>
          <w:sz w:val="24"/>
        </w:rPr>
        <w:t> </w:t>
      </w:r>
      <w:r>
        <w:rPr>
          <w:b/>
          <w:sz w:val="24"/>
        </w:rPr>
        <w:t>Group</w:t>
      </w:r>
      <w:r>
        <w:rPr>
          <w:b/>
          <w:spacing w:val="-11"/>
          <w:sz w:val="24"/>
        </w:rPr>
        <w:t> </w:t>
      </w:r>
      <w:r>
        <w:rPr>
          <w:b/>
          <w:spacing w:val="-2"/>
          <w:sz w:val="24"/>
        </w:rPr>
        <w:t>State</w:t>
      </w:r>
    </w:p>
    <w:p>
      <w:pPr>
        <w:spacing w:after="0" w:line="240" w:lineRule="auto"/>
        <w:jc w:val="left"/>
        <w:rPr>
          <w:sz w:val="24"/>
        </w:rPr>
        <w:sectPr>
          <w:footerReference w:type="default" r:id="rId366"/>
          <w:pgSz w:w="11910" w:h="14140"/>
          <w:pgMar w:footer="0" w:header="0" w:top="280" w:bottom="280" w:left="1260" w:right="1220"/>
        </w:sectPr>
      </w:pPr>
    </w:p>
    <w:p>
      <w:pPr>
        <w:pStyle w:val="BodyText"/>
        <w:ind w:left="425"/>
        <w:rPr>
          <w:sz w:val="20"/>
        </w:rPr>
      </w:pPr>
      <w:r>
        <w:rPr>
          <w:sz w:val="20"/>
        </w:rPr>
        <w:pict>
          <v:group style="width:427.95pt;height:396.55pt;mso-position-horizontal-relative:char;mso-position-vertical-relative:line" id="docshapegroup3508" coordorigin="0,0" coordsize="8559,7931">
            <v:rect style="position:absolute;left:5;top:5;width:1375;height:528" id="docshape3509" filled="true" fillcolor="#ef9999" stroked="false">
              <v:fill type="solid"/>
            </v:rect>
            <v:shape style="position:absolute;left:5;top:5;width:1375;height:528" id="docshape3510" coordorigin="5,5" coordsize="1375,528" path="m5,533l1379,533,1379,5,5,5,5,533xm80,5l80,533m1305,5l1305,533e" filled="false" stroked="true" strokeweight=".528318pt" strokecolor="#000000">
              <v:path arrowok="t"/>
              <v:stroke dashstyle="solid"/>
            </v:shape>
            <v:line style="position:absolute" from="692,533" to="692,7931" stroked="true" strokeweight=".528318pt" strokecolor="#000000">
              <v:stroke dashstyle="shortdash"/>
            </v:line>
            <v:rect style="position:absolute;left:639;top:860;width:106;height:752" id="docshape3511" filled="true" fillcolor="#fcf2e3" stroked="false">
              <v:fill type="solid"/>
            </v:rect>
            <v:rect style="position:absolute;left:639;top:860;width:106;height:752" id="docshape3512" filled="false" stroked="true" strokeweight=".528318pt" strokecolor="#000000">
              <v:stroke dashstyle="solid"/>
            </v:rect>
            <v:rect style="position:absolute;left:639;top:7476;width:106;height:106" id="docshape3513" filled="true" fillcolor="#fcf2e3" stroked="false">
              <v:fill type="solid"/>
            </v:rect>
            <v:rect style="position:absolute;left:639;top:7476;width:106;height:106" id="docshape3514" filled="false" stroked="true" strokeweight=".528318pt" strokecolor="#000000">
              <v:stroke dashstyle="solid"/>
            </v:rect>
            <v:rect style="position:absolute;left:1484;top:5;width:1375;height:528" id="docshape3515" filled="true" fillcolor="#ef9999" stroked="false">
              <v:fill type="solid"/>
            </v:rect>
            <v:shape style="position:absolute;left:1484;top:5;width:1375;height:528" id="docshape3516" coordorigin="1485,5" coordsize="1375,528" path="m1485,533l2859,533,2859,5,1485,5,1485,533xm1559,5l1559,533m2784,5l2784,533e" filled="false" stroked="true" strokeweight=".528318pt" strokecolor="#000000">
              <v:path arrowok="t"/>
              <v:stroke dashstyle="solid"/>
            </v:shape>
            <v:line style="position:absolute" from="2172,533" to="2172,7931" stroked="true" strokeweight=".528318pt" strokecolor="#000000">
              <v:stroke dashstyle="shortdash"/>
            </v:line>
            <v:rect style="position:absolute;left:2119;top:860;width:106;height:752" id="docshape3517" filled="true" fillcolor="#fcf2e3" stroked="false">
              <v:fill type="solid"/>
            </v:rect>
            <v:rect style="position:absolute;left:2119;top:860;width:106;height:752" id="docshape3518" filled="false" stroked="true" strokeweight=".528318pt" strokecolor="#000000">
              <v:stroke dashstyle="solid"/>
            </v:rect>
            <v:rect style="position:absolute;left:2119;top:2129;width:106;height:403" id="docshape3519" filled="true" fillcolor="#fcf2e3" stroked="false">
              <v:fill type="solid"/>
            </v:rect>
            <v:rect style="position:absolute;left:2119;top:2129;width:106;height:403" id="docshape3520" filled="false" stroked="true" strokeweight=".528318pt" strokecolor="#000000">
              <v:stroke dashstyle="solid"/>
            </v:rect>
            <v:rect style="position:absolute;left:2119;top:3513;width:106;height:4121" id="docshape3521" filled="true" fillcolor="#fcf2e3" stroked="false">
              <v:fill type="solid"/>
            </v:rect>
            <v:rect style="position:absolute;left:2119;top:3513;width:106;height:4121" id="docshape3522" filled="false" stroked="true" strokeweight=".528318pt" strokecolor="#000000">
              <v:stroke dashstyle="solid"/>
            </v:rect>
            <v:rect style="position:absolute;left:2171;top:1409;width:106;height:118" id="docshape3523" filled="true" fillcolor="#fcf2e3" stroked="false">
              <v:fill type="solid"/>
            </v:rect>
            <v:rect style="position:absolute;left:2171;top:1409;width:106;height:118" id="docshape3524" filled="false" stroked="true" strokeweight=".528318pt" strokecolor="#000000">
              <v:stroke dashstyle="solid"/>
            </v:rect>
            <v:rect style="position:absolute;left:2171;top:3671;width:106;height:118" id="docshape3525" filled="true" fillcolor="#fcf2e3" stroked="false">
              <v:fill type="solid"/>
            </v:rect>
            <v:rect style="position:absolute;left:2171;top:3671;width:106;height:118" id="docshape3526" filled="false" stroked="true" strokeweight=".528318pt" strokecolor="#000000">
              <v:stroke dashstyle="solid"/>
            </v:rect>
            <v:rect style="position:absolute;left:2171;top:6039;width:106;height:718" id="docshape3527" filled="true" fillcolor="#fcf2e3" stroked="false">
              <v:fill type="solid"/>
            </v:rect>
            <v:rect style="position:absolute;left:2171;top:6039;width:106;height:718" id="docshape3528" filled="false" stroked="true" strokeweight=".528318pt" strokecolor="#000000">
              <v:stroke dashstyle="solid"/>
            </v:rect>
            <v:rect style="position:absolute;left:2963;top:5;width:1057;height:528" id="docshape3529" filled="true" fillcolor="#fcf2e3" stroked="false">
              <v:fill type="solid"/>
            </v:rect>
            <v:rect style="position:absolute;left:2963;top:5;width:1057;height:528" id="docshape3530" filled="false" stroked="true" strokeweight=".528318pt" strokecolor="#000000">
              <v:stroke dashstyle="solid"/>
            </v:rect>
            <v:line style="position:absolute" from="3491,533" to="3491,7931" stroked="true" strokeweight=".528318pt" strokecolor="#000000">
              <v:stroke dashstyle="shortdash"/>
            </v:line>
            <v:shape style="position:absolute;left:3438;top:5045;width:108;height:2104" id="docshape3531" coordorigin="3439,5045" coordsize="108,2104" path="m3546,6013l3439,6013,3439,7149,3546,7149,3546,6013xm3546,5045l3439,5045,3439,5892,3546,5892,3546,5045xe" filled="true" fillcolor="#fcf2e3" stroked="false">
              <v:path arrowok="t"/>
              <v:fill type="solid"/>
            </v:shape>
            <v:rect style="position:absolute;left:3438;top:5045;width:108;height:2104" id="docshape3532" filled="false" stroked="true" strokeweight=".528318pt" strokecolor="#000000">
              <v:stroke dashstyle="solid"/>
            </v:rect>
            <v:rect style="position:absolute;left:4083;top:5002;width:1480;height:530" id="docshape3533" filled="true" fillcolor="#fcf2e3" stroked="false">
              <v:fill type="solid"/>
            </v:rect>
            <v:shape style="position:absolute;left:4083;top:5002;width:1480;height:530" id="docshape3534" coordorigin="4083,5003" coordsize="1480,530" path="m4083,5532l5562,5532,5562,5003,4083,5003,4083,5532xm4158,5003l4158,5532m5490,5003l5490,5532e" filled="false" stroked="true" strokeweight=".528318pt" strokecolor="#000000">
              <v:path arrowok="t"/>
              <v:stroke dashstyle="solid"/>
            </v:shape>
            <v:line style="position:absolute" from="4823,5532" to="4823,5605" stroked="true" strokeweight=".528318pt" strokecolor="#000000">
              <v:stroke dashstyle="solid"/>
            </v:line>
            <v:line style="position:absolute" from="4823,5647" to="4823,5690" stroked="true" strokeweight=".528318pt" strokecolor="#000000">
              <v:stroke dashstyle="solid"/>
            </v:line>
            <v:shape style="position:absolute;left:4822;top:7158;width:2;height:255" id="docshape3535" coordorigin="4823,7159" coordsize="0,255" path="m4823,7159l4823,7234m4823,7276l4823,7349m4823,7391l4823,7414e" filled="false" stroked="true" strokeweight=".528318pt" strokecolor="#000000">
              <v:path arrowok="t"/>
              <v:stroke dashstyle="solid"/>
            </v:shape>
            <v:shape style="position:absolute;left:4770;top:7358;width:106;height:108" id="docshape3536" coordorigin="4770,7359" coordsize="106,108" path="m4770,7359l4875,7466m4875,7359l4770,7466e" filled="false" stroked="true" strokeweight=".528318pt" strokecolor="#000000">
              <v:path arrowok="t"/>
              <v:stroke dashstyle="solid"/>
            </v:shape>
            <v:shape style="position:absolute;left:4770;top:5689;width:106;height:1460" id="docshape3537" coordorigin="4770,5690" coordsize="106,1460" path="m4875,6363l4770,6363,4770,7149,4875,7149,4875,6363xm4875,5690l4770,5690,4770,6241,4875,6241,4875,5690xe" filled="true" fillcolor="#fcf2e3" stroked="false">
              <v:path arrowok="t"/>
              <v:fill type="solid"/>
            </v:shape>
            <v:rect style="position:absolute;left:4770;top:5689;width:106;height:1460" id="docshape3538" filled="false" stroked="true" strokeweight=".528318pt" strokecolor="#000000">
              <v:stroke dashstyle="solid"/>
            </v:rect>
            <v:rect style="position:absolute;left:6766;top:5;width:1587;height:528" id="docshape3539" filled="true" fillcolor="#ce92d8" stroked="false">
              <v:fill type="solid"/>
            </v:rect>
            <v:shape style="position:absolute;left:6766;top:5;width:1587;height:528" id="docshape3540" coordorigin="6767,5" coordsize="1587,528" path="m6767,533l8353,533,8353,5,6767,5,6767,533xm6842,5l6842,533m8278,5l8278,533e" filled="false" stroked="true" strokeweight=".528318pt" strokecolor="#000000">
              <v:path arrowok="t"/>
              <v:stroke dashstyle="solid"/>
            </v:shape>
            <v:line style="position:absolute" from="7561,533" to="7561,7931" stroked="true" strokeweight=".528318pt" strokecolor="#000000">
              <v:stroke dashstyle="shortdash"/>
            </v:line>
            <v:rect style="position:absolute;left:7506;top:987;width:108;height:108" id="docshape3541" filled="true" fillcolor="#fcf2e3" stroked="false">
              <v:fill type="solid"/>
            </v:rect>
            <v:rect style="position:absolute;left:7506;top:987;width:108;height:108" id="docshape3542" filled="false" stroked="true" strokeweight=".528318pt" strokecolor="#000000">
              <v:stroke dashstyle="solid"/>
            </v:rect>
            <v:rect style="position:absolute;left:7506;top:2129;width:108;height:488" id="docshape3543" filled="true" fillcolor="#fcf2e3" stroked="false">
              <v:fill type="solid"/>
            </v:rect>
            <v:rect style="position:absolute;left:7506;top:2129;width:108;height:488" id="docshape3544" filled="false" stroked="true" strokeweight=".528318pt" strokecolor="#000000">
              <v:stroke dashstyle="solid"/>
            </v:rect>
            <v:rect style="position:absolute;left:7506;top:6386;width:108;height:455" id="docshape3545" filled="true" fillcolor="#fcf2e3" stroked="false">
              <v:fill type="solid"/>
            </v:rect>
            <v:rect style="position:absolute;left:7506;top:6386;width:108;height:455" id="docshape3546" filled="false" stroked="true" strokeweight=".528318pt" strokecolor="#000000">
              <v:stroke dashstyle="solid"/>
            </v:rect>
            <v:rect style="position:absolute;left:7506;top:6989;width:108;height:108" id="docshape3547" filled="true" fillcolor="#fcf2e3" stroked="false">
              <v:fill type="solid"/>
            </v:rect>
            <v:rect style="position:absolute;left:7506;top:6989;width:108;height:108" id="docshape3548" filled="false" stroked="true" strokeweight=".528318pt" strokecolor="#000000">
              <v:stroke dashstyle="solid"/>
            </v:rect>
            <v:rect style="position:absolute;left:7561;top:2414;width:106;height:118" id="docshape3549" filled="true" fillcolor="#fcf2e3" stroked="false">
              <v:fill type="solid"/>
            </v:rect>
            <v:rect style="position:absolute;left:7561;top:2414;width:106;height:118" id="docshape3550" filled="false" stroked="true" strokeweight=".528318pt" strokecolor="#000000">
              <v:stroke dashstyle="solid"/>
            </v:rect>
            <v:rect style="position:absolute;left:7561;top:6641;width:106;height:116" id="docshape3551" filled="true" fillcolor="#fcf2e3" stroked="false">
              <v:fill type="solid"/>
            </v:rect>
            <v:rect style="position:absolute;left:7561;top:6641;width:106;height:116" id="docshape3552" filled="false" stroked="true" strokeweight=".528318pt" strokecolor="#000000">
              <v:stroke dashstyle="solid"/>
            </v:rect>
            <v:rect style="position:absolute;left:4125;top:5;width:1480;height:528" id="docshape3553" filled="true" fillcolor="#fcf2e3" stroked="false">
              <v:fill type="solid"/>
            </v:rect>
            <v:shape style="position:absolute;left:4125;top:5;width:1480;height:528" id="docshape3554" coordorigin="4126,5" coordsize="1480,528" path="m4126,533l5605,533,5605,5,4126,5,4126,533xm4200,5l4200,533m5532,5l5532,533e" filled="false" stroked="true" strokeweight=".528318pt" strokecolor="#000000">
              <v:path arrowok="t"/>
              <v:stroke dashstyle="solid"/>
            </v:shape>
            <v:line style="position:absolute" from="4865,533" to="4865,2889" stroked="true" strokeweight=".528318pt" strokecolor="#000000">
              <v:stroke dashstyle="shortdash"/>
            </v:line>
            <v:shape style="position:absolute;left:4812;top:2836;width:106;height:108" id="docshape3555" coordorigin="4813,2836" coordsize="106,108" path="m4813,2836l4918,2944m4918,2836l4813,2944e" filled="false" stroked="true" strokeweight=".528318pt" strokecolor="#000000">
              <v:path arrowok="t"/>
              <v:stroke dashstyle="solid"/>
            </v:shape>
            <v:rect style="position:absolute;left:4812;top:2371;width:106;height:255" id="docshape3556" filled="true" fillcolor="#fcf2e3" stroked="false">
              <v:fill type="solid"/>
            </v:rect>
            <v:rect style="position:absolute;left:4812;top:2371;width:106;height:255" id="docshape3557" filled="false" stroked="true" strokeweight=".528318pt" strokecolor="#000000">
              <v:stroke dashstyle="solid"/>
            </v:rect>
            <v:rect style="position:absolute;left:5710;top:5;width:952;height:528" id="docshape3558" filled="true" fillcolor="#ef9999" stroked="false">
              <v:fill type="solid"/>
            </v:rect>
            <v:rect style="position:absolute;left:5710;top:5;width:952;height:528" id="docshape3559" filled="false" stroked="true" strokeweight=".528318pt" strokecolor="#000000">
              <v:stroke dashstyle="solid"/>
            </v:rect>
            <v:line style="position:absolute" from="6187,533" to="6187,7931" stroked="true" strokeweight=".528318pt" strokecolor="#000000">
              <v:stroke dashstyle="shortdash"/>
            </v:line>
            <v:rect style="position:absolute;left:6134;top:2466;width:106;height:108" id="docshape3560" filled="true" fillcolor="#fcf2e3" stroked="false">
              <v:fill type="solid"/>
            </v:rect>
            <v:rect style="position:absolute;left:6134;top:2466;width:106;height:108" id="docshape3561" filled="false" stroked="true" strokeweight=".528318pt" strokecolor="#000000">
              <v:stroke dashstyle="solid"/>
            </v:rect>
            <v:rect style="position:absolute;left:6134;top:5879;width:106;height:108" id="docshape3562" filled="true" fillcolor="#fcf2e3" stroked="false">
              <v:fill type="solid"/>
            </v:rect>
            <v:rect style="position:absolute;left:6134;top:5879;width:106;height:108" id="docshape3563" filled="false" stroked="true" strokeweight=".528318pt" strokecolor="#000000">
              <v:stroke dashstyle="solid"/>
            </v:rect>
            <v:rect style="position:absolute;left:1484;top:1696;width:6869;height:1447" id="docshape3564" filled="false" stroked="true" strokeweight="1.056643pt" strokecolor="#bfbfbf">
              <v:stroke dashstyle="solid"/>
            </v:rect>
            <v:rect style="position:absolute;left:1484;top:1696;width:6869;height:1447" id="docshape3565" filled="false" stroked="true" strokeweight=".528318pt" strokecolor="#000000">
              <v:stroke dashstyle="solid"/>
            </v:rect>
            <v:shape style="position:absolute;left:1484;top:1696;width:1944;height:211" id="docshape3566" coordorigin="1485,1697" coordsize="1944,211" path="m3429,1697l1485,1697,1485,1907,3291,1907,3429,1759,3429,1697xe" filled="true" fillcolor="#fcf2e3" stroked="false">
              <v:path arrowok="t"/>
              <v:fill type="solid"/>
            </v:shape>
            <v:shape style="position:absolute;left:1484;top:1696;width:1944;height:211" id="docshape3567" coordorigin="1485,1697" coordsize="1944,211" path="m1485,1697l1485,1907,3291,1907,3429,1759,3429,1697,1485,1697xe" filled="false" stroked="true" strokeweight=".528318pt" strokecolor="#000000">
              <v:path arrowok="t"/>
              <v:stroke dashstyle="solid"/>
            </v:shape>
            <v:rect style="position:absolute;left:1484;top:3883;width:6869;height:3319" id="docshape3568" filled="false" stroked="true" strokeweight="1.056643pt" strokecolor="#bfbfbf">
              <v:stroke dashstyle="solid"/>
            </v:rect>
            <v:rect style="position:absolute;left:1484;top:3883;width:6869;height:3319" id="docshape3569" filled="false" stroked="true" strokeweight=".528318pt" strokecolor="#000000">
              <v:stroke dashstyle="solid"/>
            </v:rect>
            <v:shape style="position:absolute;left:1484;top:3883;width:1205;height:213" id="docshape3570" coordorigin="1485,3883" coordsize="1205,213" path="m2689,3883l1485,3883,1485,4095,2551,4095,2689,3946,2689,3883xe" filled="true" fillcolor="#fcf2e3" stroked="false">
              <v:path arrowok="t"/>
              <v:fill type="solid"/>
            </v:shape>
            <v:shape style="position:absolute;left:1484;top:3883;width:1205;height:213" id="docshape3571" coordorigin="1485,3883" coordsize="1205,213" path="m1485,3883l1485,4095,2551,4095,2689,3946,2689,3883,1485,3883xe" filled="false" stroked="true" strokeweight=".528318pt" strokecolor="#000000">
              <v:path arrowok="t"/>
              <v:stroke dashstyle="solid"/>
            </v:shape>
            <v:line style="position:absolute" from="745,860" to="2119,860" stroked="true" strokeweight=".528318pt" strokecolor="#000000">
              <v:stroke dashstyle="solid"/>
            </v:line>
            <v:shape style="position:absolute;left:1991;top:819;width:128;height:83" id="docshape3572" coordorigin="1992,820" coordsize="128,83" path="m1992,820l1992,903,2119,860,1992,820xe" filled="true" fillcolor="#000000" stroked="false">
              <v:path arrowok="t"/>
              <v:fill type="solid"/>
            </v:shape>
            <v:shape style="position:absolute;left:1991;top:819;width:128;height:83" id="docshape3573" coordorigin="1992,820" coordsize="128,83" path="m1992,820l1992,903,2119,860,1992,820xe" filled="false" stroked="true" strokeweight=".528318pt" strokecolor="#000000">
              <v:path arrowok="t"/>
              <v:stroke dashstyle="solid"/>
            </v:shape>
            <v:line style="position:absolute" from="2224,987" to="7506,987" stroked="true" strokeweight=".528318pt" strokecolor="#000000">
              <v:stroke dashstyle="solid"/>
            </v:line>
            <v:shape style="position:absolute;left:7381;top:944;width:126;height:85" id="docshape3574" coordorigin="7381,945" coordsize="126,85" path="m7381,945l7381,1030,7506,987,7381,945xe" filled="true" fillcolor="#000000" stroked="false">
              <v:path arrowok="t"/>
              <v:fill type="solid"/>
            </v:shape>
            <v:shape style="position:absolute;left:7381;top:944;width:126;height:85" id="docshape3575" coordorigin="7381,945" coordsize="126,85" path="m7381,945l7381,1030,7506,987,7381,945xe" filled="false" stroked="true" strokeweight=".528318pt" strokecolor="#000000">
              <v:path arrowok="t"/>
              <v:stroke dashstyle="solid"/>
            </v:shape>
            <v:line style="position:absolute" from="2224,1252" to="2646,1252" stroked="true" strokeweight=".528318pt" strokecolor="#000000">
              <v:stroke dashstyle="solid"/>
            </v:line>
            <v:shape style="position:absolute;left:2271;top:1252;width:381;height:206" type="#_x0000_t75" id="docshape3576" stroked="false">
              <v:imagedata r:id="rId368" o:title=""/>
            </v:shape>
            <v:line style="position:absolute" from="2224,2129" to="7506,2129" stroked="true" strokeweight=".528318pt" strokecolor="#000000">
              <v:stroke dashstyle="solid"/>
            </v:line>
            <v:shape style="position:absolute;left:7381;top:2086;width:126;height:85" id="docshape3577" coordorigin="7381,2087" coordsize="126,85" path="m7381,2087l7381,2172,7506,2129,7381,2087xe" filled="true" fillcolor="#000000" stroked="false">
              <v:path arrowok="t"/>
              <v:fill type="solid"/>
            </v:shape>
            <v:shape style="position:absolute;left:7381;top:2086;width:126;height:85" id="docshape3578" coordorigin="7381,2087" coordsize="126,85" path="m7381,2087l7381,2172,7506,2129,7381,2087xe" filled="false" stroked="true" strokeweight=".528318pt" strokecolor="#000000">
              <v:path arrowok="t"/>
              <v:stroke dashstyle="solid"/>
            </v:shape>
            <v:line style="position:absolute" from="7614,2256" to="8036,2256" stroked="true" strokeweight=".528318pt" strokecolor="#000000">
              <v:stroke dashstyle="solid"/>
            </v:line>
            <v:shape style="position:absolute;left:7660;top:2256;width:381;height:206" type="#_x0000_t75" id="docshape3579" stroked="false">
              <v:imagedata r:id="rId369" o:title=""/>
            </v:shape>
            <v:line style="position:absolute" from="2224,2372" to="4813,2372" stroked="true" strokeweight=".528318pt" strokecolor="#000000">
              <v:stroke dashstyle="solid"/>
            </v:line>
            <v:shape style="position:absolute;left:4685;top:2329;width:128;height:85" id="docshape3580" coordorigin="4685,2329" coordsize="128,85" path="m4813,2372l4685,2329m4813,2372l4685,2414e" filled="false" stroked="true" strokeweight=".528318pt" strokecolor="#000000">
              <v:path arrowok="t"/>
              <v:stroke dashstyle="solid"/>
            </v:shape>
            <v:line style="position:absolute" from="4918,2467" to="6134,2467" stroked="true" strokeweight=".528318pt" strokecolor="#000000">
              <v:stroke dashstyle="solid"/>
            </v:line>
            <v:shape style="position:absolute;left:6007;top:2424;width:128;height:85" id="docshape3581" coordorigin="6007,2424" coordsize="128,85" path="m6007,2424l6007,2509,6134,2467,6007,2424xe" filled="true" fillcolor="#000000" stroked="false">
              <v:path arrowok="t"/>
              <v:fill type="solid"/>
            </v:shape>
            <v:shape style="position:absolute;left:6007;top:2424;width:128;height:85" id="docshape3582" coordorigin="6007,2424" coordsize="128,85" path="m6007,2424l6007,2509,6134,2467,6007,2424xe" filled="false" stroked="true" strokeweight=".528318pt" strokecolor="#000000">
              <v:path arrowok="t"/>
              <v:stroke dashstyle="solid"/>
            </v:shape>
            <v:line style="position:absolute" from="2224,3513" to="2646,3513" stroked="true" strokeweight=".528318pt" strokecolor="#000000">
              <v:stroke dashstyle="solid"/>
            </v:line>
            <v:shape style="position:absolute;left:2271;top:3513;width:381;height:206" type="#_x0000_t75" id="docshape3583" stroked="false">
              <v:imagedata r:id="rId370" o:title=""/>
            </v:shape>
            <v:line style="position:absolute" from="2224,5045" to="3439,5045" stroked="true" strokeweight=".528318pt" strokecolor="#000000">
              <v:stroke dashstyle="solid"/>
            </v:line>
            <v:shape style="position:absolute;left:3313;top:5002;width:126;height:85" id="docshape3584" coordorigin="3313,5003" coordsize="126,85" path="m3313,5003l3313,5088,3439,5045,3313,5003xe" filled="true" fillcolor="#000000" stroked="false">
              <v:path arrowok="t"/>
              <v:fill type="solid"/>
            </v:shape>
            <v:shape style="position:absolute;left:3313;top:5002;width:126;height:85" id="docshape3585" coordorigin="3313,5003" coordsize="126,85" path="m3313,5003l3313,5088,3439,5045,3313,5003xe" filled="false" stroked="true" strokeweight=".528318pt" strokecolor="#000000">
              <v:path arrowok="t"/>
              <v:stroke dashstyle="solid"/>
            </v:shape>
            <v:shape style="position:absolute;left:3545;top:5267;width:538;height:2" id="docshape3586" coordorigin="3546,5267" coordsize="538,0" path="m3546,5267l3618,5267m3661,5267l3736,5267m3778,5267l3851,5267m3893,5267l3968,5267m4011,5267l4083,5267e" filled="false" stroked="true" strokeweight=".528318pt" strokecolor="#000000">
              <v:path arrowok="t"/>
              <v:stroke dashstyle="solid"/>
            </v:shape>
            <v:shape style="position:absolute;left:3955;top:5225;width:128;height:85" id="docshape3587" coordorigin="3956,5225" coordsize="128,85" path="m4083,5267l3956,5225m4083,5267l3956,5310e" filled="false" stroked="true" strokeweight=".528318pt" strokecolor="#000000">
              <v:path arrowok="t"/>
              <v:stroke dashstyle="solid"/>
            </v:shape>
            <v:line style="position:absolute" from="3546,5690" to="4770,5690" stroked="true" strokeweight=".528318pt" strokecolor="#000000">
              <v:stroke dashstyle="solid"/>
            </v:line>
            <v:shape style="position:absolute;left:4643;top:5647;width:128;height:85" id="docshape3588" coordorigin="4643,5647" coordsize="128,85" path="m4643,5647l4643,5732,4770,5690,4643,5647xe" filled="true" fillcolor="#000000" stroked="false">
              <v:path arrowok="t"/>
              <v:fill type="solid"/>
            </v:shape>
            <v:shape style="position:absolute;left:4643;top:5647;width:128;height:85" id="docshape3589" coordorigin="4643,5647" coordsize="128,85" path="m4643,5647l4643,5732,4770,5690,4643,5647xe" filled="false" stroked="true" strokeweight=".528318pt" strokecolor="#000000">
              <v:path arrowok="t"/>
              <v:stroke dashstyle="solid"/>
            </v:shape>
            <v:line style="position:absolute" from="4875,5880" to="6134,5880" stroked="true" strokeweight=".528318pt" strokecolor="#000000">
              <v:stroke dashstyle="solid"/>
            </v:line>
            <v:shape style="position:absolute;left:6007;top:5837;width:128;height:85" id="docshape3590" coordorigin="6007,5837" coordsize="128,85" path="m6007,5837l6007,5922,6134,5880,6007,5837xe" filled="true" fillcolor="#000000" stroked="false">
              <v:path arrowok="t"/>
              <v:fill type="solid"/>
            </v:shape>
            <v:shape style="position:absolute;left:6007;top:5837;width:128;height:85" id="docshape3591" coordorigin="6007,5837" coordsize="128,85" path="m6007,5837l6007,5922,6134,5880,6007,5837xe" filled="false" stroked="true" strokeweight=".528318pt" strokecolor="#000000">
              <v:path arrowok="t"/>
              <v:stroke dashstyle="solid"/>
            </v:shape>
            <v:line style="position:absolute" from="4770,6039" to="2277,6039" stroked="true" strokeweight=".528318pt" strokecolor="#000000">
              <v:stroke dashstyle="solid"/>
            </v:line>
            <v:shape style="position:absolute;left:2276;top:5996;width:128;height:85" id="docshape3592" coordorigin="2277,5997" coordsize="128,85" path="m2404,5997l2277,6039,2404,6082,2404,5997xe" filled="true" fillcolor="#000000" stroked="false">
              <v:path arrowok="t"/>
              <v:fill type="solid"/>
            </v:shape>
            <v:shape style="position:absolute;left:2276;top:5996;width:128;height:85" id="docshape3593" coordorigin="2277,5997" coordsize="128,85" path="m2404,5997l2404,6082,2277,6039,2404,5997xe" filled="false" stroked="true" strokeweight=".528318pt" strokecolor="#000000">
              <v:path arrowok="t"/>
              <v:stroke dashstyle="solid"/>
            </v:shape>
            <v:line style="position:absolute" from="2277,6387" to="7506,6387" stroked="true" strokeweight=".528318pt" strokecolor="#000000">
              <v:stroke dashstyle="solid"/>
            </v:line>
            <v:shape style="position:absolute;left:7381;top:6344;width:126;height:85" id="docshape3594" coordorigin="7381,6345" coordsize="126,85" path="m7381,6345l7381,6429,7506,6387,7381,6345xe" filled="true" fillcolor="#000000" stroked="false">
              <v:path arrowok="t"/>
              <v:fill type="solid"/>
            </v:shape>
            <v:shape style="position:absolute;left:7381;top:6344;width:126;height:85" id="docshape3595" coordorigin="7381,6345" coordsize="126,85" path="m7381,6345l7381,6429,7506,6387,7381,6345xe" filled="false" stroked="true" strokeweight=".528318pt" strokecolor="#000000">
              <v:path arrowok="t"/>
              <v:stroke dashstyle="solid"/>
            </v:shape>
            <v:line style="position:absolute" from="7614,6482" to="8036,6482" stroked="true" strokeweight=".528318pt" strokecolor="#000000">
              <v:stroke dashstyle="solid"/>
            </v:line>
            <v:shape style="position:absolute;left:7660;top:6481;width:381;height:208" type="#_x0000_t75" id="docshape3596" stroked="false">
              <v:imagedata r:id="rId371" o:title=""/>
            </v:shape>
            <v:line style="position:absolute" from="4875,6989" to="7506,6989" stroked="true" strokeweight=".528318pt" strokecolor="#000000">
              <v:stroke dashstyle="solid"/>
            </v:line>
            <v:shape style="position:absolute;left:7381;top:6948;width:126;height:83" id="docshape3597" coordorigin="7381,6949" coordsize="126,83" path="m7381,6949l7381,7032,7506,6989,7381,6949xe" filled="true" fillcolor="#000000" stroked="false">
              <v:path arrowok="t"/>
              <v:fill type="solid"/>
            </v:shape>
            <v:shape style="position:absolute;left:7381;top:6948;width:126;height:83" id="docshape3598" coordorigin="7381,6949" coordsize="126,83" path="m7381,6949l7381,7032,7506,6989,7381,6949xe" filled="false" stroked="true" strokeweight=".528318pt" strokecolor="#000000">
              <v:path arrowok="t"/>
              <v:stroke dashstyle="solid"/>
            </v:shape>
            <v:shape style="position:absolute;left:765;top:7476;width:1354;height:2" id="docshape3599" coordorigin="765,7476" coordsize="1354,0" path="m2119,7476l2044,7476m2002,7476l1929,7476m1887,7476l1812,7476m1769,7476l1697,7476m1654,7476l1579,7476m1537,7476l1462,7476m1422,7476l1347,7476m1305,7476l1230,7476m1189,7476l1115,7476m1072,7476l998,7476m955,7476l882,7476m840,7476l765,7476e" filled="false" stroked="true" strokeweight=".528318pt" strokecolor="#000000">
              <v:path arrowok="t"/>
              <v:stroke dashstyle="solid"/>
            </v:shape>
            <v:shape style="position:absolute;left:744;top:7433;width:128;height:85" id="docshape3600" coordorigin="745,7434" coordsize="128,85" path="m745,7476l872,7434m745,7476l872,7519e" filled="false" stroked="true" strokeweight=".528318pt" strokecolor="#000000">
              <v:path arrowok="t"/>
              <v:stroke dashstyle="solid"/>
            </v:shape>
            <v:shape style="position:absolute;left:2721;top:2076;width:5816;height:4287" id="docshape3601" coordorigin="2721,2077" coordsize="5816,4287" path="m4342,5892l2721,5892,2721,6013,4342,6013,4342,5892xm5756,6241l4031,6241,4031,6363,5756,6363,5756,6241xm8515,6209l7414,6209,7414,6330,8515,6330,8515,6209xm8537,2077l7688,2077,7688,2198,8537,2198,8537,2077xe" filled="true" fillcolor="#ffffff" stroked="false">
              <v:path arrowok="t"/>
              <v:fill type="solid"/>
            </v:shape>
            <v:shape style="position:absolute;left:130;top:36;width:8428;height:2160" type="#_x0000_t202" id="docshape3602" filled="false" stroked="false">
              <v:textbox inset="0,0,0,0">
                <w:txbxContent>
                  <w:p>
                    <w:pPr>
                      <w:tabs>
                        <w:tab w:pos="1481" w:val="left" w:leader="none"/>
                        <w:tab w:pos="2895" w:val="left" w:leader="none"/>
                        <w:tab w:pos="5728" w:val="left" w:leader="none"/>
                        <w:tab w:pos="6840" w:val="left" w:leader="none"/>
                      </w:tabs>
                      <w:spacing w:before="2"/>
                      <w:ind w:left="0" w:right="0" w:firstLine="0"/>
                      <w:jc w:val="left"/>
                      <w:rPr>
                        <w:sz w:val="10"/>
                      </w:rPr>
                    </w:pPr>
                    <w:r>
                      <w:rPr>
                        <w:spacing w:val="-2"/>
                        <w:w w:val="105"/>
                        <w:sz w:val="10"/>
                      </w:rPr>
                      <w:t>«aapFunctionalClust...</w:t>
                    </w:r>
                    <w:r>
                      <w:rPr>
                        <w:sz w:val="10"/>
                      </w:rPr>
                      <w:tab/>
                    </w:r>
                    <w:r>
                      <w:rPr>
                        <w:spacing w:val="-2"/>
                        <w:w w:val="105"/>
                        <w:sz w:val="10"/>
                      </w:rPr>
                      <w:t>«aapFunctionalClust...</w:t>
                    </w:r>
                    <w:r>
                      <w:rPr>
                        <w:sz w:val="10"/>
                      </w:rPr>
                      <w:tab/>
                    </w:r>
                    <w:r>
                      <w:rPr>
                        <w:w w:val="105"/>
                        <w:sz w:val="10"/>
                      </w:rPr>
                      <w:t>:Operating</w:t>
                    </w:r>
                    <w:r>
                      <w:rPr>
                        <w:spacing w:val="16"/>
                        <w:w w:val="105"/>
                        <w:sz w:val="10"/>
                      </w:rPr>
                      <w:t> </w:t>
                    </w:r>
                    <w:r>
                      <w:rPr>
                        <w:w w:val="105"/>
                        <w:sz w:val="10"/>
                      </w:rPr>
                      <w:t>System</w:t>
                    </w:r>
                    <w:r>
                      <w:rPr>
                        <w:spacing w:val="55"/>
                        <w:w w:val="105"/>
                        <w:sz w:val="10"/>
                      </w:rPr>
                      <w:t>   </w:t>
                    </w:r>
                    <w:r>
                      <w:rPr>
                        <w:w w:val="105"/>
                        <w:sz w:val="10"/>
                      </w:rPr>
                      <w:t>old:</w:t>
                    </w:r>
                    <w:r>
                      <w:rPr>
                        <w:spacing w:val="18"/>
                        <w:w w:val="105"/>
                        <w:sz w:val="10"/>
                      </w:rPr>
                      <w:t> </w:t>
                    </w:r>
                    <w:r>
                      <w:rPr>
                        <w:w w:val="105"/>
                        <w:sz w:val="10"/>
                      </w:rPr>
                      <w:t>Adaptive</w:t>
                    </w:r>
                    <w:r>
                      <w:rPr>
                        <w:spacing w:val="16"/>
                        <w:w w:val="105"/>
                        <w:sz w:val="10"/>
                      </w:rPr>
                      <w:t> </w:t>
                    </w:r>
                    <w:r>
                      <w:rPr>
                        <w:w w:val="105"/>
                        <w:sz w:val="10"/>
                      </w:rPr>
                      <w:t>Application</w:t>
                    </w:r>
                    <w:r>
                      <w:rPr>
                        <w:spacing w:val="17"/>
                        <w:w w:val="105"/>
                        <w:sz w:val="10"/>
                      </w:rPr>
                      <w:t> </w:t>
                    </w:r>
                    <w:r>
                      <w:rPr>
                        <w:spacing w:val="-4"/>
                        <w:w w:val="105"/>
                        <w:sz w:val="10"/>
                      </w:rPr>
                      <w:t>0..*</w:t>
                    </w:r>
                    <w:r>
                      <w:rPr>
                        <w:sz w:val="10"/>
                      </w:rPr>
                      <w:tab/>
                    </w:r>
                    <w:r>
                      <w:rPr>
                        <w:spacing w:val="-2"/>
                        <w:w w:val="105"/>
                        <w:sz w:val="10"/>
                      </w:rPr>
                      <w:t>«aapFuncti...</w:t>
                    </w:r>
                    <w:r>
                      <w:rPr>
                        <w:sz w:val="10"/>
                      </w:rPr>
                      <w:tab/>
                    </w:r>
                    <w:r>
                      <w:rPr>
                        <w:spacing w:val="-2"/>
                        <w:w w:val="105"/>
                        <w:sz w:val="10"/>
                      </w:rPr>
                      <w:t>«aapFunctionalCluster»</w:t>
                    </w:r>
                  </w:p>
                  <w:p>
                    <w:pPr>
                      <w:tabs>
                        <w:tab w:pos="1426" w:val="left" w:leader="none"/>
                        <w:tab w:pos="5918" w:val="left" w:leader="none"/>
                        <w:tab w:pos="6670" w:val="left" w:leader="none"/>
                      </w:tabs>
                      <w:spacing w:before="54"/>
                      <w:ind w:left="64" w:right="0" w:firstLine="0"/>
                      <w:jc w:val="left"/>
                      <w:rPr>
                        <w:sz w:val="10"/>
                      </w:rPr>
                    </w:pPr>
                    <w:r>
                      <w:rPr>
                        <w:w w:val="105"/>
                        <w:sz w:val="10"/>
                      </w:rPr>
                      <w:t>:State</w:t>
                    </w:r>
                    <w:r>
                      <w:rPr>
                        <w:spacing w:val="17"/>
                        <w:w w:val="105"/>
                        <w:sz w:val="10"/>
                      </w:rPr>
                      <w:t> </w:t>
                    </w:r>
                    <w:r>
                      <w:rPr>
                        <w:spacing w:val="-2"/>
                        <w:w w:val="105"/>
                        <w:sz w:val="10"/>
                      </w:rPr>
                      <w:t>Management</w:t>
                    </w:r>
                    <w:r>
                      <w:rPr>
                        <w:sz w:val="10"/>
                      </w:rPr>
                      <w:tab/>
                    </w:r>
                    <w:r>
                      <w:rPr>
                        <w:w w:val="105"/>
                        <w:sz w:val="10"/>
                      </w:rPr>
                      <w:t>:Execution</w:t>
                    </w:r>
                    <w:r>
                      <w:rPr>
                        <w:spacing w:val="31"/>
                        <w:w w:val="105"/>
                        <w:sz w:val="10"/>
                      </w:rPr>
                      <w:t> </w:t>
                    </w:r>
                    <w:r>
                      <w:rPr>
                        <w:spacing w:val="-2"/>
                        <w:w w:val="105"/>
                        <w:sz w:val="10"/>
                      </w:rPr>
                      <w:t>Management</w:t>
                    </w:r>
                    <w:r>
                      <w:rPr>
                        <w:sz w:val="10"/>
                      </w:rPr>
                      <w:tab/>
                    </w:r>
                    <w:r>
                      <w:rPr>
                        <w:spacing w:val="-2"/>
                        <w:w w:val="105"/>
                        <w:sz w:val="10"/>
                      </w:rPr>
                      <w:t>:Core</w:t>
                    </w:r>
                    <w:r>
                      <w:rPr>
                        <w:sz w:val="10"/>
                      </w:rPr>
                      <w:tab/>
                    </w:r>
                    <w:r>
                      <w:rPr>
                        <w:w w:val="105"/>
                        <w:sz w:val="10"/>
                      </w:rPr>
                      <w:t>:Platform</w:t>
                    </w:r>
                    <w:r>
                      <w:rPr>
                        <w:spacing w:val="22"/>
                        <w:w w:val="105"/>
                        <w:sz w:val="10"/>
                      </w:rPr>
                      <w:t> </w:t>
                    </w:r>
                    <w:r>
                      <w:rPr>
                        <w:w w:val="105"/>
                        <w:sz w:val="10"/>
                      </w:rPr>
                      <w:t>Health</w:t>
                    </w:r>
                    <w:r>
                      <w:rPr>
                        <w:spacing w:val="23"/>
                        <w:w w:val="105"/>
                        <w:sz w:val="10"/>
                      </w:rPr>
                      <w:t> </w:t>
                    </w:r>
                    <w:r>
                      <w:rPr>
                        <w:spacing w:val="-2"/>
                        <w:w w:val="105"/>
                        <w:sz w:val="10"/>
                      </w:rPr>
                      <w:t>Management</w:t>
                    </w:r>
                  </w:p>
                  <w:p>
                    <w:pPr>
                      <w:spacing w:line="240" w:lineRule="auto" w:before="0"/>
                      <w:rPr>
                        <w:sz w:val="12"/>
                      </w:rPr>
                    </w:pPr>
                  </w:p>
                  <w:p>
                    <w:pPr>
                      <w:spacing w:line="240" w:lineRule="auto" w:before="8"/>
                      <w:rPr>
                        <w:sz w:val="16"/>
                      </w:rPr>
                    </w:pPr>
                  </w:p>
                  <w:p>
                    <w:pPr>
                      <w:spacing w:before="0"/>
                      <w:ind w:left="497" w:right="0" w:firstLine="0"/>
                      <w:jc w:val="left"/>
                      <w:rPr>
                        <w:sz w:val="10"/>
                      </w:rPr>
                    </w:pPr>
                    <w:r>
                      <w:rPr>
                        <w:spacing w:val="-2"/>
                        <w:w w:val="105"/>
                        <w:sz w:val="10"/>
                      </w:rPr>
                      <w:t>SetState(FunctionGroupState)</w:t>
                    </w:r>
                  </w:p>
                  <w:p>
                    <w:pPr>
                      <w:spacing w:before="75"/>
                      <w:ind w:left="1092" w:right="33" w:firstLine="0"/>
                      <w:jc w:val="center"/>
                      <w:rPr>
                        <w:sz w:val="10"/>
                      </w:rPr>
                    </w:pPr>
                    <w:r>
                      <w:rPr>
                        <w:w w:val="105"/>
                        <w:sz w:val="10"/>
                      </w:rPr>
                      <w:t>startStateTransition(old,</w:t>
                    </w:r>
                    <w:r>
                      <w:rPr>
                        <w:spacing w:val="45"/>
                        <w:w w:val="105"/>
                        <w:sz w:val="10"/>
                      </w:rPr>
                      <w:t> </w:t>
                    </w:r>
                    <w:r>
                      <w:rPr>
                        <w:spacing w:val="-4"/>
                        <w:w w:val="105"/>
                        <w:sz w:val="10"/>
                      </w:rPr>
                      <w:t>new)</w:t>
                    </w:r>
                  </w:p>
                  <w:p>
                    <w:pPr>
                      <w:spacing w:line="240" w:lineRule="auto" w:before="0"/>
                      <w:rPr>
                        <w:sz w:val="12"/>
                      </w:rPr>
                    </w:pPr>
                  </w:p>
                  <w:p>
                    <w:pPr>
                      <w:spacing w:line="240" w:lineRule="auto" w:before="7"/>
                      <w:rPr>
                        <w:sz w:val="15"/>
                      </w:rPr>
                    </w:pPr>
                  </w:p>
                  <w:p>
                    <w:pPr>
                      <w:spacing w:before="0"/>
                      <w:ind w:left="2568" w:right="0" w:firstLine="0"/>
                      <w:jc w:val="left"/>
                      <w:rPr>
                        <w:sz w:val="10"/>
                      </w:rPr>
                    </w:pPr>
                    <w:r>
                      <w:rPr>
                        <w:spacing w:val="-2"/>
                        <w:w w:val="105"/>
                        <w:sz w:val="10"/>
                      </w:rPr>
                      <w:t>determineObsoleteProcesses()</w:t>
                    </w:r>
                  </w:p>
                  <w:p>
                    <w:pPr>
                      <w:spacing w:line="240" w:lineRule="auto" w:before="0"/>
                      <w:rPr>
                        <w:sz w:val="12"/>
                      </w:rPr>
                    </w:pPr>
                  </w:p>
                  <w:p>
                    <w:pPr>
                      <w:spacing w:line="240" w:lineRule="auto" w:before="6"/>
                      <w:rPr>
                        <w:sz w:val="17"/>
                      </w:rPr>
                    </w:pPr>
                  </w:p>
                  <w:p>
                    <w:pPr>
                      <w:spacing w:before="0"/>
                      <w:ind w:left="1406" w:right="0" w:firstLine="0"/>
                      <w:jc w:val="left"/>
                      <w:rPr>
                        <w:sz w:val="10"/>
                      </w:rPr>
                    </w:pPr>
                    <w:r>
                      <w:rPr>
                        <w:w w:val="105"/>
                        <w:sz w:val="10"/>
                      </w:rPr>
                      <w:t>loop</w:t>
                    </w:r>
                    <w:r>
                      <w:rPr>
                        <w:spacing w:val="26"/>
                        <w:w w:val="105"/>
                        <w:sz w:val="10"/>
                      </w:rPr>
                      <w:t> </w:t>
                    </w:r>
                    <w:r>
                      <w:rPr>
                        <w:w w:val="105"/>
                        <w:sz w:val="10"/>
                      </w:rPr>
                      <w:t>Terminate</w:t>
                    </w:r>
                    <w:r>
                      <w:rPr>
                        <w:spacing w:val="26"/>
                        <w:w w:val="105"/>
                        <w:sz w:val="10"/>
                      </w:rPr>
                      <w:t> </w:t>
                    </w:r>
                    <w:r>
                      <w:rPr>
                        <w:w w:val="105"/>
                        <w:sz w:val="10"/>
                      </w:rPr>
                      <w:t>obsolete</w:t>
                    </w:r>
                    <w:r>
                      <w:rPr>
                        <w:spacing w:val="26"/>
                        <w:w w:val="105"/>
                        <w:sz w:val="10"/>
                      </w:rPr>
                      <w:t> </w:t>
                    </w:r>
                    <w:r>
                      <w:rPr>
                        <w:spacing w:val="-2"/>
                        <w:w w:val="105"/>
                        <w:sz w:val="10"/>
                      </w:rPr>
                      <w:t>Processes</w:t>
                    </w:r>
                  </w:p>
                  <w:p>
                    <w:pPr>
                      <w:spacing w:line="240" w:lineRule="auto" w:before="2"/>
                      <w:rPr>
                        <w:sz w:val="12"/>
                      </w:rPr>
                    </w:pPr>
                  </w:p>
                  <w:p>
                    <w:pPr>
                      <w:spacing w:line="105" w:lineRule="exact" w:before="0"/>
                      <w:ind w:left="1080" w:right="33" w:firstLine="0"/>
                      <w:jc w:val="center"/>
                      <w:rPr>
                        <w:sz w:val="10"/>
                      </w:rPr>
                    </w:pPr>
                    <w:r>
                      <w:rPr>
                        <w:spacing w:val="-2"/>
                        <w:w w:val="105"/>
                        <w:sz w:val="10"/>
                      </w:rPr>
                      <w:t>processTerminating(process)</w:t>
                    </w:r>
                  </w:p>
                  <w:p>
                    <w:pPr>
                      <w:spacing w:line="105" w:lineRule="exact" w:before="0"/>
                      <w:ind w:left="7570" w:right="33" w:firstLine="0"/>
                      <w:jc w:val="center"/>
                      <w:rPr>
                        <w:sz w:val="10"/>
                      </w:rPr>
                    </w:pPr>
                    <w:r>
                      <w:rPr>
                        <w:spacing w:val="-2"/>
                        <w:w w:val="105"/>
                        <w:sz w:val="10"/>
                      </w:rPr>
                      <w:t>stopSupervision()</w:t>
                    </w:r>
                  </w:p>
                </w:txbxContent>
              </v:textbox>
              <w10:wrap type="none"/>
            </v:shape>
            <v:shape style="position:absolute;left:3228;top:2225;width:595;height:119" type="#_x0000_t202" id="docshape3603" filled="false" stroked="false">
              <v:textbox inset="0,0,0,0">
                <w:txbxContent>
                  <w:p>
                    <w:pPr>
                      <w:spacing w:before="2"/>
                      <w:ind w:left="0" w:right="0" w:firstLine="0"/>
                      <w:jc w:val="left"/>
                      <w:rPr>
                        <w:sz w:val="10"/>
                      </w:rPr>
                    </w:pPr>
                    <w:r>
                      <w:rPr>
                        <w:spacing w:val="-2"/>
                        <w:w w:val="105"/>
                        <w:sz w:val="10"/>
                      </w:rPr>
                      <w:t>SIGTERM()</w:t>
                    </w:r>
                  </w:p>
                </w:txbxContent>
              </v:textbox>
              <w10:wrap type="none"/>
            </v:shape>
            <v:shape style="position:absolute;left:5194;top:2277;width:658;height:119" type="#_x0000_t202" id="docshape3604" filled="false" stroked="false">
              <v:textbox inset="0,0,0,0">
                <w:txbxContent>
                  <w:p>
                    <w:pPr>
                      <w:spacing w:before="2"/>
                      <w:ind w:left="0" w:right="0" w:firstLine="0"/>
                      <w:jc w:val="left"/>
                      <w:rPr>
                        <w:sz w:val="10"/>
                      </w:rPr>
                    </w:pPr>
                    <w:r>
                      <w:rPr>
                        <w:spacing w:val="-2"/>
                        <w:w w:val="105"/>
                        <w:sz w:val="10"/>
                      </w:rPr>
                      <w:t>Deinitialize()</w:t>
                    </w:r>
                  </w:p>
                </w:txbxContent>
              </v:textbox>
              <w10:wrap type="none"/>
            </v:shape>
            <v:shape style="position:absolute;left:2688;top:3536;width:1440;height:119" type="#_x0000_t202" id="docshape3605" filled="false" stroked="false">
              <v:textbox inset="0,0,0,0">
                <w:txbxContent>
                  <w:p>
                    <w:pPr>
                      <w:spacing w:before="2"/>
                      <w:ind w:left="0" w:right="0" w:firstLine="0"/>
                      <w:jc w:val="left"/>
                      <w:rPr>
                        <w:sz w:val="10"/>
                      </w:rPr>
                    </w:pPr>
                    <w:r>
                      <w:rPr>
                        <w:spacing w:val="-2"/>
                        <w:w w:val="105"/>
                        <w:sz w:val="10"/>
                      </w:rPr>
                      <w:t>determineProcessesToStart()</w:t>
                    </w:r>
                  </w:p>
                </w:txbxContent>
              </v:textbox>
              <w10:wrap type="none"/>
            </v:shape>
            <v:shape style="position:absolute;left:1537;top:3916;width:1025;height:119" type="#_x0000_t202" id="docshape3606" filled="false" stroked="false">
              <v:textbox inset="0,0,0,0">
                <w:txbxContent>
                  <w:p>
                    <w:pPr>
                      <w:spacing w:before="2"/>
                      <w:ind w:left="0" w:right="0" w:firstLine="0"/>
                      <w:jc w:val="left"/>
                      <w:rPr>
                        <w:sz w:val="10"/>
                      </w:rPr>
                    </w:pPr>
                    <w:r>
                      <w:rPr>
                        <w:w w:val="105"/>
                        <w:sz w:val="10"/>
                      </w:rPr>
                      <w:t>loop</w:t>
                    </w:r>
                    <w:r>
                      <w:rPr>
                        <w:spacing w:val="17"/>
                        <w:w w:val="105"/>
                        <w:sz w:val="10"/>
                      </w:rPr>
                      <w:t> </w:t>
                    </w:r>
                    <w:r>
                      <w:rPr>
                        <w:w w:val="105"/>
                        <w:sz w:val="10"/>
                      </w:rPr>
                      <w:t>Start</w:t>
                    </w:r>
                    <w:r>
                      <w:rPr>
                        <w:spacing w:val="13"/>
                        <w:w w:val="105"/>
                        <w:sz w:val="10"/>
                      </w:rPr>
                      <w:t> </w:t>
                    </w:r>
                    <w:r>
                      <w:rPr>
                        <w:spacing w:val="-2"/>
                        <w:w w:val="105"/>
                        <w:sz w:val="10"/>
                      </w:rPr>
                      <w:t>Processes</w:t>
                    </w:r>
                  </w:p>
                </w:txbxContent>
              </v:textbox>
              <w10:wrap type="none"/>
            </v:shape>
            <v:shape style="position:absolute;left:2678;top:4898;width:3099;height:1462" type="#_x0000_t202" id="docshape3607" filled="false" stroked="false">
              <v:textbox inset="0,0,0,0">
                <w:txbxContent>
                  <w:p>
                    <w:pPr>
                      <w:spacing w:before="2"/>
                      <w:ind w:left="0" w:right="0" w:firstLine="0"/>
                      <w:jc w:val="left"/>
                      <w:rPr>
                        <w:sz w:val="10"/>
                      </w:rPr>
                    </w:pPr>
                    <w:r>
                      <w:rPr>
                        <w:spacing w:val="-2"/>
                        <w:w w:val="105"/>
                        <w:sz w:val="10"/>
                      </w:rPr>
                      <w:t>exec()</w:t>
                    </w:r>
                  </w:p>
                  <w:p>
                    <w:pPr>
                      <w:spacing w:line="288" w:lineRule="auto" w:before="22"/>
                      <w:ind w:left="2061" w:right="285" w:hanging="572"/>
                      <w:jc w:val="left"/>
                      <w:rPr>
                        <w:sz w:val="10"/>
                      </w:rPr>
                    </w:pPr>
                    <w:r>
                      <w:rPr>
                        <w:w w:val="105"/>
                        <w:sz w:val="10"/>
                      </w:rPr>
                      <w:t>new: Adaptive Application</w:t>
                    </w:r>
                    <w:r>
                      <w:rPr>
                        <w:spacing w:val="40"/>
                        <w:w w:val="105"/>
                        <w:sz w:val="10"/>
                      </w:rPr>
                      <w:t> </w:t>
                    </w:r>
                    <w:r>
                      <w:rPr>
                        <w:spacing w:val="-4"/>
                        <w:w w:val="105"/>
                        <w:sz w:val="10"/>
                      </w:rPr>
                      <w:t>0..*</w:t>
                    </w:r>
                  </w:p>
                  <w:p>
                    <w:pPr>
                      <w:spacing w:line="240" w:lineRule="auto" w:before="0"/>
                      <w:rPr>
                        <w:sz w:val="12"/>
                      </w:rPr>
                    </w:pPr>
                  </w:p>
                  <w:p>
                    <w:pPr>
                      <w:spacing w:before="93"/>
                      <w:ind w:left="1321" w:right="0" w:firstLine="0"/>
                      <w:jc w:val="left"/>
                      <w:rPr>
                        <w:sz w:val="10"/>
                      </w:rPr>
                    </w:pPr>
                    <w:r>
                      <w:rPr>
                        <w:spacing w:val="-2"/>
                        <w:w w:val="105"/>
                        <w:sz w:val="10"/>
                      </w:rPr>
                      <w:t>main()</w:t>
                    </w:r>
                  </w:p>
                  <w:p>
                    <w:pPr>
                      <w:spacing w:before="77"/>
                      <w:ind w:left="2578" w:right="0" w:firstLine="0"/>
                      <w:jc w:val="left"/>
                      <w:rPr>
                        <w:sz w:val="10"/>
                      </w:rPr>
                    </w:pPr>
                    <w:r>
                      <w:rPr>
                        <w:spacing w:val="-2"/>
                        <w:w w:val="105"/>
                        <w:sz w:val="10"/>
                      </w:rPr>
                      <w:t>Initialize()</w:t>
                    </w:r>
                  </w:p>
                  <w:p>
                    <w:pPr>
                      <w:spacing w:before="43"/>
                      <w:ind w:left="42" w:right="0" w:firstLine="0"/>
                      <w:jc w:val="left"/>
                      <w:rPr>
                        <w:sz w:val="10"/>
                      </w:rPr>
                    </w:pPr>
                    <w:r>
                      <w:rPr>
                        <w:spacing w:val="-2"/>
                        <w:w w:val="105"/>
                        <w:sz w:val="10"/>
                      </w:rPr>
                      <w:t>ReportExecutionState(kRunning)</w:t>
                    </w:r>
                  </w:p>
                  <w:p>
                    <w:pPr>
                      <w:spacing w:line="240" w:lineRule="auto" w:before="0"/>
                      <w:rPr>
                        <w:sz w:val="12"/>
                      </w:rPr>
                    </w:pPr>
                  </w:p>
                  <w:p>
                    <w:pPr>
                      <w:spacing w:before="97"/>
                      <w:ind w:left="1351" w:right="0" w:firstLine="0"/>
                      <w:jc w:val="left"/>
                      <w:rPr>
                        <w:sz w:val="10"/>
                      </w:rPr>
                    </w:pPr>
                    <w:r>
                      <w:rPr>
                        <w:spacing w:val="-2"/>
                        <w:w w:val="105"/>
                        <w:sz w:val="10"/>
                      </w:rPr>
                      <w:t>processStarted(process,</w:t>
                    </w:r>
                    <w:r>
                      <w:rPr>
                        <w:spacing w:val="30"/>
                        <w:w w:val="105"/>
                        <w:sz w:val="10"/>
                      </w:rPr>
                      <w:t> </w:t>
                    </w:r>
                    <w:r>
                      <w:rPr>
                        <w:spacing w:val="-2"/>
                        <w:w w:val="105"/>
                        <w:sz w:val="10"/>
                      </w:rPr>
                      <w:t>timestamp)</w:t>
                    </w:r>
                  </w:p>
                </w:txbxContent>
              </v:textbox>
              <w10:wrap type="none"/>
            </v:shape>
            <v:shape style="position:absolute;left:7413;top:6210;width:1125;height:119" type="#_x0000_t202" id="docshape3608" filled="false" stroked="false">
              <v:textbox inset="0,0,0,0">
                <w:txbxContent>
                  <w:p>
                    <w:pPr>
                      <w:spacing w:before="2"/>
                      <w:ind w:left="0" w:right="0" w:firstLine="0"/>
                      <w:jc w:val="left"/>
                      <w:rPr>
                        <w:sz w:val="10"/>
                      </w:rPr>
                    </w:pPr>
                    <w:r>
                      <w:rPr>
                        <w:spacing w:val="-2"/>
                        <w:w w:val="105"/>
                        <w:sz w:val="10"/>
                      </w:rPr>
                      <w:t>startAliveSupervision()</w:t>
                    </w:r>
                  </w:p>
                </w:txbxContent>
              </v:textbox>
              <w10:wrap type="none"/>
            </v:shape>
            <v:shape style="position:absolute;left:5722;top:6844;width:965;height:119" type="#_x0000_t202" id="docshape3609" filled="false" stroked="false">
              <v:textbox inset="0,0,0,0">
                <w:txbxContent>
                  <w:p>
                    <w:pPr>
                      <w:spacing w:before="2"/>
                      <w:ind w:left="0" w:right="0" w:firstLine="0"/>
                      <w:jc w:val="left"/>
                      <w:rPr>
                        <w:sz w:val="10"/>
                      </w:rPr>
                    </w:pPr>
                    <w:r>
                      <w:rPr>
                        <w:spacing w:val="-2"/>
                        <w:w w:val="105"/>
                        <w:sz w:val="10"/>
                      </w:rPr>
                      <w:t>ReportCheckpoint()</w:t>
                    </w:r>
                  </w:p>
                </w:txbxContent>
              </v:textbox>
              <w10:wrap type="none"/>
            </v:shape>
          </v:group>
        </w:pict>
      </w:r>
      <w:r>
        <w:rPr>
          <w:sz w:val="20"/>
        </w:rPr>
      </w:r>
    </w:p>
    <w:p>
      <w:pPr>
        <w:spacing w:before="43"/>
        <w:ind w:left="271" w:right="308" w:firstLine="0"/>
        <w:jc w:val="center"/>
        <w:rPr>
          <w:b/>
          <w:sz w:val="22"/>
        </w:rPr>
      </w:pPr>
      <w:r>
        <w:rPr>
          <w:b/>
          <w:sz w:val="22"/>
        </w:rPr>
        <w:t>Figure</w:t>
      </w:r>
      <w:r>
        <w:rPr>
          <w:b/>
          <w:spacing w:val="-8"/>
          <w:sz w:val="22"/>
        </w:rPr>
        <w:t> </w:t>
      </w:r>
      <w:r>
        <w:rPr>
          <w:b/>
          <w:sz w:val="22"/>
        </w:rPr>
        <w:t>11.3:</w:t>
      </w:r>
      <w:r>
        <w:rPr>
          <w:b/>
          <w:spacing w:val="5"/>
          <w:sz w:val="22"/>
        </w:rPr>
        <w:t> </w:t>
      </w:r>
      <w:bookmarkStart w:name="_bookmark265" w:id="350"/>
      <w:bookmarkEnd w:id="350"/>
      <w:r>
        <w:rPr>
          <w:b/>
          <w:sz w:val="22"/>
        </w:rPr>
        <w:t>Scenario:</w:t>
      </w:r>
      <w:r>
        <w:rPr>
          <w:b/>
          <w:spacing w:val="5"/>
          <w:sz w:val="22"/>
        </w:rPr>
        <w:t> </w:t>
      </w:r>
      <w:r>
        <w:rPr>
          <w:b/>
          <w:sz w:val="22"/>
        </w:rPr>
        <w:t>Regular</w:t>
      </w:r>
      <w:r>
        <w:rPr>
          <w:b/>
          <w:spacing w:val="-8"/>
          <w:sz w:val="22"/>
        </w:rPr>
        <w:t> </w:t>
      </w:r>
      <w:r>
        <w:rPr>
          <w:b/>
          <w:sz w:val="22"/>
        </w:rPr>
        <w:t>change</w:t>
      </w:r>
      <w:r>
        <w:rPr>
          <w:b/>
          <w:spacing w:val="-8"/>
          <w:sz w:val="22"/>
        </w:rPr>
        <w:t> </w:t>
      </w:r>
      <w:r>
        <w:rPr>
          <w:b/>
          <w:sz w:val="22"/>
        </w:rPr>
        <w:t>of</w:t>
      </w:r>
      <w:r>
        <w:rPr>
          <w:b/>
          <w:spacing w:val="-7"/>
          <w:sz w:val="22"/>
        </w:rPr>
        <w:t> </w:t>
      </w:r>
      <w:r>
        <w:rPr>
          <w:b/>
          <w:sz w:val="22"/>
        </w:rPr>
        <w:t>a</w:t>
      </w:r>
      <w:r>
        <w:rPr>
          <w:b/>
          <w:spacing w:val="-8"/>
          <w:sz w:val="22"/>
        </w:rPr>
        <w:t> </w:t>
      </w:r>
      <w:r>
        <w:rPr>
          <w:b/>
          <w:sz w:val="22"/>
        </w:rPr>
        <w:t>Function</w:t>
      </w:r>
      <w:r>
        <w:rPr>
          <w:b/>
          <w:spacing w:val="-8"/>
          <w:sz w:val="22"/>
        </w:rPr>
        <w:t> </w:t>
      </w:r>
      <w:r>
        <w:rPr>
          <w:b/>
          <w:sz w:val="22"/>
        </w:rPr>
        <w:t>Group</w:t>
      </w:r>
      <w:r>
        <w:rPr>
          <w:b/>
          <w:spacing w:val="-7"/>
          <w:sz w:val="22"/>
        </w:rPr>
        <w:t> </w:t>
      </w:r>
      <w:r>
        <w:rPr>
          <w:b/>
          <w:spacing w:val="-2"/>
          <w:sz w:val="22"/>
        </w:rPr>
        <w:t>State</w:t>
      </w:r>
    </w:p>
    <w:p>
      <w:pPr>
        <w:pStyle w:val="BodyText"/>
        <w:spacing w:before="7"/>
        <w:rPr>
          <w:b/>
          <w:sz w:val="35"/>
        </w:rPr>
      </w:pPr>
    </w:p>
    <w:p>
      <w:pPr>
        <w:pStyle w:val="BodyText"/>
        <w:spacing w:line="232" w:lineRule="auto"/>
        <w:ind w:left="157" w:right="195"/>
        <w:jc w:val="both"/>
      </w:pPr>
      <w:r>
        <w:rPr/>
        <w:t>Figure </w:t>
      </w:r>
      <w:hyperlink w:history="true" w:anchor="_bookmark265">
        <w:r>
          <w:rPr>
            <w:color w:val="0000FF"/>
          </w:rPr>
          <w:t>11.3</w:t>
        </w:r>
      </w:hyperlink>
      <w:r>
        <w:rPr>
          <w:color w:val="0000FF"/>
        </w:rPr>
        <w:t> </w:t>
      </w:r>
      <w:r>
        <w:rPr/>
        <w:t>shows a scenario for changing a </w:t>
      </w:r>
      <w:r>
        <w:rPr>
          <w:rFonts w:ascii="Courier New"/>
        </w:rPr>
        <w:t>Function</w:t>
      </w:r>
      <w:r>
        <w:rPr>
          <w:rFonts w:ascii="Courier New"/>
          <w:spacing w:val="-8"/>
        </w:rPr>
        <w:t> </w:t>
      </w:r>
      <w:r>
        <w:rPr>
          <w:rFonts w:ascii="Courier New"/>
        </w:rPr>
        <w:t>Group</w:t>
      </w:r>
      <w:r>
        <w:rPr>
          <w:rFonts w:ascii="Courier New"/>
          <w:spacing w:val="-8"/>
        </w:rPr>
        <w:t> </w:t>
      </w:r>
      <w:r>
        <w:rPr>
          <w:rFonts w:ascii="Courier New"/>
        </w:rPr>
        <w:t>State</w:t>
      </w:r>
      <w:r>
        <w:rPr/>
        <w:t>.</w:t>
      </w:r>
      <w:r>
        <w:rPr>
          <w:spacing w:val="40"/>
        </w:rPr>
        <w:t> </w:t>
      </w:r>
      <w:r>
        <w:rPr/>
        <w:t>The </w:t>
      </w:r>
      <w:r>
        <w:rPr/>
        <w:t>sce- nario</w:t>
      </w:r>
      <w:r>
        <w:rPr>
          <w:spacing w:val="-17"/>
        </w:rPr>
        <w:t> </w:t>
      </w:r>
      <w:r>
        <w:rPr/>
        <w:t>is</w:t>
      </w:r>
      <w:r>
        <w:rPr>
          <w:spacing w:val="-1"/>
        </w:rPr>
        <w:t> </w:t>
      </w:r>
      <w:r>
        <w:rPr/>
        <w:t>triggered by </w:t>
      </w:r>
      <w:hyperlink w:history="true" w:anchor="_bookmark76">
        <w:r>
          <w:rPr>
            <w:rFonts w:ascii="Courier New"/>
            <w:color w:val="0000FF"/>
          </w:rPr>
          <w:t>State</w:t>
        </w:r>
        <w:r>
          <w:rPr>
            <w:rFonts w:ascii="Courier New"/>
            <w:color w:val="0000FF"/>
            <w:spacing w:val="-10"/>
          </w:rPr>
          <w:t> </w:t>
        </w:r>
        <w:r>
          <w:rPr>
            <w:rFonts w:ascii="Courier New"/>
            <w:color w:val="0000FF"/>
          </w:rPr>
          <w:t>Management</w:t>
        </w:r>
      </w:hyperlink>
      <w:r>
        <w:rPr/>
        <w:t>.</w:t>
      </w:r>
      <w:r>
        <w:rPr>
          <w:spacing w:val="40"/>
        </w:rPr>
        <w:t> </w:t>
      </w:r>
      <w:hyperlink w:history="true" w:anchor="_bookmark61">
        <w:r>
          <w:rPr>
            <w:rFonts w:ascii="Courier New"/>
            <w:color w:val="0000FF"/>
          </w:rPr>
          <w:t>Execution</w:t>
        </w:r>
        <w:r>
          <w:rPr>
            <w:rFonts w:ascii="Courier New"/>
            <w:color w:val="0000FF"/>
            <w:spacing w:val="-10"/>
          </w:rPr>
          <w:t> </w:t>
        </w:r>
        <w:r>
          <w:rPr>
            <w:rFonts w:ascii="Courier New"/>
            <w:color w:val="0000FF"/>
          </w:rPr>
          <w:t>Management</w:t>
        </w:r>
      </w:hyperlink>
      <w:r>
        <w:rPr>
          <w:rFonts w:ascii="Courier New"/>
          <w:color w:val="0000FF"/>
          <w:spacing w:val="-36"/>
        </w:rPr>
        <w:t> </w:t>
      </w:r>
      <w:r>
        <w:rPr/>
        <w:t>will terminate all</w:t>
      </w:r>
      <w:r>
        <w:rPr>
          <w:spacing w:val="-9"/>
        </w:rPr>
        <w:t> </w:t>
      </w:r>
      <w:r>
        <w:rPr/>
        <w:t>processes that are not part of the requested target </w:t>
      </w:r>
      <w:r>
        <w:rPr>
          <w:rFonts w:ascii="Courier New"/>
        </w:rPr>
        <w:t>Function</w:t>
      </w:r>
      <w:r>
        <w:rPr>
          <w:rFonts w:ascii="Courier New"/>
          <w:spacing w:val="-7"/>
        </w:rPr>
        <w:t> </w:t>
      </w:r>
      <w:r>
        <w:rPr>
          <w:rFonts w:ascii="Courier New"/>
        </w:rPr>
        <w:t>Group</w:t>
      </w:r>
      <w:r>
        <w:rPr>
          <w:rFonts w:ascii="Courier New"/>
          <w:spacing w:val="-7"/>
        </w:rPr>
        <w:t> </w:t>
      </w:r>
      <w:r>
        <w:rPr>
          <w:rFonts w:ascii="Courier New"/>
        </w:rPr>
        <w:t>State</w:t>
      </w:r>
      <w:r>
        <w:rPr>
          <w:rFonts w:ascii="Courier New"/>
          <w:spacing w:val="-36"/>
        </w:rPr>
        <w:t> </w:t>
      </w:r>
      <w:r>
        <w:rPr/>
        <w:t>or that have a different </w:t>
      </w:r>
      <w:r>
        <w:rPr>
          <w:rFonts w:ascii="Courier New"/>
        </w:rPr>
        <w:t>StateDependentStartupConfig</w:t>
      </w:r>
      <w:r>
        <w:rPr/>
        <w:t>.</w:t>
      </w:r>
    </w:p>
    <w:p>
      <w:pPr>
        <w:pStyle w:val="BodyText"/>
        <w:spacing w:line="237" w:lineRule="auto" w:before="156"/>
        <w:ind w:left="157" w:right="195"/>
        <w:jc w:val="both"/>
      </w:pPr>
      <w:r>
        <w:rPr/>
        <w:t>Just before terminating a process (with a </w:t>
      </w:r>
      <w:r>
        <w:rPr>
          <w:rFonts w:ascii="Courier New"/>
        </w:rPr>
        <w:t>SIGTERM</w:t>
      </w:r>
      <w:r>
        <w:rPr>
          <w:rFonts w:ascii="Courier New"/>
          <w:spacing w:val="-36"/>
        </w:rPr>
        <w:t> </w:t>
      </w:r>
      <w:r>
        <w:rPr/>
        <w:t>signal), </w:t>
      </w:r>
      <w:hyperlink w:history="true" w:anchor="_bookmark61">
        <w:r>
          <w:rPr>
            <w:rFonts w:ascii="Courier New"/>
            <w:color w:val="0000FF"/>
          </w:rPr>
          <w:t>Execution</w:t>
        </w:r>
        <w:r>
          <w:rPr>
            <w:rFonts w:ascii="Courier New"/>
            <w:color w:val="0000FF"/>
            <w:spacing w:val="-9"/>
          </w:rPr>
          <w:t> </w:t>
        </w:r>
        <w:r>
          <w:rPr>
            <w:rFonts w:ascii="Courier New"/>
            <w:color w:val="0000FF"/>
          </w:rPr>
          <w:t>Manage-</w:t>
        </w:r>
      </w:hyperlink>
      <w:r>
        <w:rPr>
          <w:rFonts w:ascii="Courier New"/>
          <w:color w:val="0000FF"/>
        </w:rPr>
        <w:t> </w:t>
      </w:r>
      <w:hyperlink w:history="true" w:anchor="_bookmark61">
        <w:r>
          <w:rPr>
            <w:rFonts w:ascii="Courier New"/>
            <w:color w:val="0000FF"/>
          </w:rPr>
          <w:t>ment</w:t>
        </w:r>
      </w:hyperlink>
      <w:r>
        <w:rPr>
          <w:rFonts w:ascii="Courier New"/>
          <w:color w:val="0000FF"/>
          <w:spacing w:val="-36"/>
        </w:rPr>
        <w:t> </w:t>
      </w:r>
      <w:r>
        <w:rPr/>
        <w:t>notifies</w:t>
      </w:r>
      <w:r>
        <w:rPr>
          <w:spacing w:val="-17"/>
        </w:rPr>
        <w:t> </w:t>
      </w:r>
      <w:hyperlink w:history="true" w:anchor="_bookmark186">
        <w:r>
          <w:rPr>
            <w:rFonts w:ascii="Courier New"/>
            <w:color w:val="0000FF"/>
          </w:rPr>
          <w:t>Platform</w:t>
        </w:r>
        <w:r>
          <w:rPr>
            <w:rFonts w:ascii="Courier New"/>
            <w:color w:val="0000FF"/>
            <w:spacing w:val="-36"/>
          </w:rPr>
          <w:t> </w:t>
        </w:r>
        <w:r>
          <w:rPr>
            <w:rFonts w:ascii="Courier New"/>
            <w:color w:val="0000FF"/>
          </w:rPr>
          <w:t>Health</w:t>
        </w:r>
        <w:r>
          <w:rPr>
            <w:rFonts w:ascii="Courier New"/>
            <w:color w:val="0000FF"/>
            <w:spacing w:val="-21"/>
          </w:rPr>
          <w:t> </w:t>
        </w:r>
        <w:r>
          <w:rPr>
            <w:rFonts w:ascii="Courier New"/>
            <w:color w:val="0000FF"/>
          </w:rPr>
          <w:t>Management</w:t>
        </w:r>
      </w:hyperlink>
      <w:r>
        <w:rPr>
          <w:rFonts w:ascii="Courier New"/>
          <w:color w:val="0000FF"/>
          <w:spacing w:val="-36"/>
        </w:rPr>
        <w:t> </w:t>
      </w:r>
      <w:r>
        <w:rPr/>
        <w:t>that will stop all supervisions of the process.</w:t>
      </w:r>
      <w:r>
        <w:rPr>
          <w:spacing w:val="37"/>
        </w:rPr>
        <w:t> </w:t>
      </w:r>
      <w:r>
        <w:rPr/>
        <w:t>Consequently, </w:t>
      </w:r>
      <w:hyperlink w:history="true" w:anchor="_bookmark76">
        <w:r>
          <w:rPr>
            <w:rFonts w:ascii="Courier New"/>
            <w:color w:val="0000FF"/>
          </w:rPr>
          <w:t>State</w:t>
        </w:r>
        <w:r>
          <w:rPr>
            <w:rFonts w:ascii="Courier New"/>
            <w:color w:val="0000FF"/>
            <w:spacing w:val="-16"/>
          </w:rPr>
          <w:t> </w:t>
        </w:r>
        <w:r>
          <w:rPr>
            <w:rFonts w:ascii="Courier New"/>
            <w:color w:val="0000FF"/>
          </w:rPr>
          <w:t>Management</w:t>
        </w:r>
      </w:hyperlink>
      <w:r>
        <w:rPr>
          <w:rFonts w:ascii="Courier New"/>
          <w:color w:val="0000FF"/>
          <w:spacing w:val="-36"/>
        </w:rPr>
        <w:t> </w:t>
      </w:r>
      <w:r>
        <w:rPr/>
        <w:t>will not receive any information about failed</w:t>
      </w:r>
      <w:r>
        <w:rPr>
          <w:spacing w:val="-8"/>
        </w:rPr>
        <w:t> </w:t>
      </w:r>
      <w:r>
        <w:rPr/>
        <w:t>supervisions</w:t>
      </w:r>
      <w:r>
        <w:rPr>
          <w:spacing w:val="-8"/>
        </w:rPr>
        <w:t> </w:t>
      </w:r>
      <w:r>
        <w:rPr/>
        <w:t>during</w:t>
      </w:r>
      <w:r>
        <w:rPr>
          <w:spacing w:val="-8"/>
        </w:rPr>
        <w:t> </w:t>
      </w:r>
      <w:r>
        <w:rPr/>
        <w:t>the</w:t>
      </w:r>
      <w:r>
        <w:rPr>
          <w:spacing w:val="-8"/>
        </w:rPr>
        <w:t> </w:t>
      </w:r>
      <w:r>
        <w:rPr/>
        <w:t>shutdown</w:t>
      </w:r>
      <w:r>
        <w:rPr>
          <w:spacing w:val="-8"/>
        </w:rPr>
        <w:t> </w:t>
      </w:r>
      <w:r>
        <w:rPr/>
        <w:t>of</w:t>
      </w:r>
      <w:r>
        <w:rPr>
          <w:spacing w:val="-8"/>
        </w:rPr>
        <w:t> </w:t>
      </w:r>
      <w:r>
        <w:rPr/>
        <w:t>the</w:t>
      </w:r>
      <w:r>
        <w:rPr>
          <w:spacing w:val="-8"/>
        </w:rPr>
        <w:t> </w:t>
      </w:r>
      <w:r>
        <w:rPr/>
        <w:t>process. The</w:t>
      </w:r>
      <w:r>
        <w:rPr>
          <w:spacing w:val="-8"/>
        </w:rPr>
        <w:t> </w:t>
      </w:r>
      <w:r>
        <w:rPr/>
        <w:t>shutdown</w:t>
      </w:r>
      <w:r>
        <w:rPr>
          <w:spacing w:val="-8"/>
        </w:rPr>
        <w:t> </w:t>
      </w:r>
      <w:r>
        <w:rPr/>
        <w:t>is</w:t>
      </w:r>
      <w:r>
        <w:rPr>
          <w:spacing w:val="-8"/>
        </w:rPr>
        <w:t> </w:t>
      </w:r>
      <w:r>
        <w:rPr/>
        <w:t>monitored</w:t>
      </w:r>
      <w:r>
        <w:rPr>
          <w:spacing w:val="-8"/>
        </w:rPr>
        <w:t> </w:t>
      </w:r>
      <w:r>
        <w:rPr/>
        <w:t>by </w:t>
      </w:r>
      <w:hyperlink w:history="true" w:anchor="_bookmark61">
        <w:r>
          <w:rPr>
            <w:rFonts w:ascii="Courier New"/>
            <w:color w:val="0000FF"/>
            <w:spacing w:val="-2"/>
          </w:rPr>
          <w:t>Execution</w:t>
        </w:r>
        <w:r>
          <w:rPr>
            <w:rFonts w:ascii="Courier New"/>
            <w:color w:val="0000FF"/>
            <w:spacing w:val="-34"/>
          </w:rPr>
          <w:t> </w:t>
        </w:r>
        <w:r>
          <w:rPr>
            <w:rFonts w:ascii="Courier New"/>
            <w:color w:val="0000FF"/>
            <w:spacing w:val="-2"/>
          </w:rPr>
          <w:t>Management</w:t>
        </w:r>
        <w:r>
          <w:rPr>
            <w:rFonts w:ascii="Courier New"/>
            <w:color w:val="0000FF"/>
            <w:spacing w:val="-35"/>
          </w:rPr>
          <w:t> </w:t>
        </w:r>
      </w:hyperlink>
      <w:r>
        <w:rPr>
          <w:spacing w:val="-2"/>
        </w:rPr>
        <w:t>by</w:t>
      </w:r>
      <w:r>
        <w:rPr>
          <w:spacing w:val="-14"/>
        </w:rPr>
        <w:t> </w:t>
      </w:r>
      <w:r>
        <w:rPr>
          <w:spacing w:val="-2"/>
        </w:rPr>
        <w:t>means of</w:t>
      </w:r>
      <w:r>
        <w:rPr/>
        <w:t> </w:t>
      </w:r>
      <w:r>
        <w:rPr>
          <w:rFonts w:ascii="Courier New"/>
          <w:spacing w:val="-2"/>
        </w:rPr>
        <w:t>StartupConfig</w:t>
      </w:r>
      <w:r>
        <w:rPr>
          <w:spacing w:val="-2"/>
        </w:rPr>
        <w:t>.</w:t>
      </w:r>
      <w:r>
        <w:rPr>
          <w:rFonts w:ascii="Courier New"/>
          <w:spacing w:val="-2"/>
        </w:rPr>
        <w:t>timeout</w:t>
      </w:r>
      <w:r>
        <w:rPr>
          <w:rFonts w:ascii="Courier New"/>
          <w:spacing w:val="-34"/>
        </w:rPr>
        <w:t> </w:t>
      </w:r>
      <w:r>
        <w:rPr>
          <w:spacing w:val="-2"/>
        </w:rPr>
        <w:t>configured</w:t>
      </w:r>
      <w:r>
        <w:rPr/>
        <w:t> </w:t>
      </w:r>
      <w:r>
        <w:rPr>
          <w:spacing w:val="-2"/>
        </w:rPr>
        <w:t>in the </w:t>
      </w:r>
      <w:r>
        <w:rPr>
          <w:rFonts w:ascii="Courier New"/>
          <w:spacing w:val="-2"/>
        </w:rPr>
        <w:t>Manifest</w:t>
      </w:r>
      <w:r>
        <w:rPr>
          <w:spacing w:val="-2"/>
        </w:rPr>
        <w:t>.</w:t>
      </w:r>
    </w:p>
    <w:p>
      <w:pPr>
        <w:pStyle w:val="BodyText"/>
        <w:spacing w:line="232" w:lineRule="auto" w:before="151"/>
        <w:ind w:left="157" w:right="195"/>
        <w:jc w:val="both"/>
      </w:pPr>
      <w:r>
        <w:rPr/>
        <w:t>Afterwards,</w:t>
      </w:r>
      <w:r>
        <w:rPr>
          <w:spacing w:val="-12"/>
        </w:rPr>
        <w:t> </w:t>
      </w:r>
      <w:hyperlink w:history="true" w:anchor="_bookmark61">
        <w:r>
          <w:rPr>
            <w:rFonts w:ascii="Courier New"/>
            <w:color w:val="0000FF"/>
          </w:rPr>
          <w:t>Execution</w:t>
        </w:r>
        <w:r>
          <w:rPr>
            <w:rFonts w:ascii="Courier New"/>
            <w:color w:val="0000FF"/>
            <w:spacing w:val="-11"/>
          </w:rPr>
          <w:t> </w:t>
        </w:r>
        <w:r>
          <w:rPr>
            <w:rFonts w:ascii="Courier New"/>
            <w:color w:val="0000FF"/>
          </w:rPr>
          <w:t>Management</w:t>
        </w:r>
      </w:hyperlink>
      <w:r>
        <w:rPr>
          <w:rFonts w:ascii="Courier New"/>
          <w:color w:val="0000FF"/>
          <w:spacing w:val="-36"/>
        </w:rPr>
        <w:t> </w:t>
      </w:r>
      <w:r>
        <w:rPr/>
        <w:t>starts the processes of the target </w:t>
      </w:r>
      <w:r>
        <w:rPr>
          <w:rFonts w:ascii="Courier New"/>
        </w:rPr>
        <w:t>Function Group</w:t>
      </w:r>
      <w:r>
        <w:rPr>
          <w:rFonts w:ascii="Courier New"/>
          <w:spacing w:val="-10"/>
        </w:rPr>
        <w:t> </w:t>
      </w:r>
      <w:r>
        <w:rPr>
          <w:rFonts w:ascii="Courier New"/>
        </w:rPr>
        <w:t>State</w:t>
      </w:r>
      <w:r>
        <w:rPr>
          <w:rFonts w:ascii="Courier New"/>
          <w:spacing w:val="-30"/>
        </w:rPr>
        <w:t> </w:t>
      </w:r>
      <w:r>
        <w:rPr/>
        <w:t>in the order imposed by their </w:t>
      </w:r>
      <w:r>
        <w:rPr>
          <w:rFonts w:ascii="Courier New"/>
        </w:rPr>
        <w:t>StateDependentStartupConfig</w:t>
      </w:r>
      <w:r>
        <w:rPr/>
        <w:t>. When a processes reports its execution state as </w:t>
      </w:r>
      <w:r>
        <w:rPr>
          <w:rFonts w:ascii="Courier New"/>
        </w:rPr>
        <w:t>kRunning</w:t>
      </w:r>
      <w:r>
        <w:rPr/>
        <w:t>, </w:t>
      </w:r>
      <w:hyperlink w:history="true" w:anchor="_bookmark61">
        <w:r>
          <w:rPr>
            <w:rFonts w:ascii="Courier New"/>
            <w:color w:val="0000FF"/>
          </w:rPr>
          <w:t>Execution</w:t>
        </w:r>
        <w:r>
          <w:rPr>
            <w:rFonts w:ascii="Courier New"/>
            <w:color w:val="0000FF"/>
            <w:spacing w:val="-11"/>
          </w:rPr>
          <w:t> </w:t>
        </w:r>
        <w:r>
          <w:rPr>
            <w:rFonts w:ascii="Courier New"/>
            <w:color w:val="0000FF"/>
          </w:rPr>
          <w:t>Manage-</w:t>
        </w:r>
      </w:hyperlink>
      <w:r>
        <w:rPr>
          <w:rFonts w:ascii="Courier New"/>
          <w:color w:val="0000FF"/>
        </w:rPr>
        <w:t> </w:t>
      </w:r>
      <w:hyperlink w:history="true" w:anchor="_bookmark61">
        <w:r>
          <w:rPr>
            <w:rFonts w:ascii="Courier New"/>
            <w:color w:val="0000FF"/>
          </w:rPr>
          <w:t>ment</w:t>
        </w:r>
      </w:hyperlink>
      <w:r>
        <w:rPr>
          <w:rFonts w:ascii="Courier New"/>
          <w:color w:val="0000FF"/>
          <w:spacing w:val="-42"/>
        </w:rPr>
        <w:t> </w:t>
      </w:r>
      <w:r>
        <w:rPr/>
        <w:t>notifies</w:t>
      </w:r>
      <w:r>
        <w:rPr>
          <w:spacing w:val="8"/>
        </w:rPr>
        <w:t> </w:t>
      </w:r>
      <w:hyperlink w:history="true" w:anchor="_bookmark186">
        <w:r>
          <w:rPr>
            <w:rFonts w:ascii="Courier New"/>
            <w:color w:val="0000FF"/>
          </w:rPr>
          <w:t>Platform</w:t>
        </w:r>
        <w:r>
          <w:rPr>
            <w:rFonts w:ascii="Courier New"/>
            <w:color w:val="0000FF"/>
            <w:spacing w:val="-11"/>
          </w:rPr>
          <w:t> </w:t>
        </w:r>
        <w:r>
          <w:rPr>
            <w:rFonts w:ascii="Courier New"/>
            <w:color w:val="0000FF"/>
          </w:rPr>
          <w:t>Health</w:t>
        </w:r>
        <w:r>
          <w:rPr>
            <w:rFonts w:ascii="Courier New"/>
            <w:color w:val="0000FF"/>
            <w:spacing w:val="-10"/>
          </w:rPr>
          <w:t> </w:t>
        </w:r>
        <w:r>
          <w:rPr>
            <w:rFonts w:ascii="Courier New"/>
            <w:color w:val="0000FF"/>
          </w:rPr>
          <w:t>Management</w:t>
        </w:r>
      </w:hyperlink>
      <w:r>
        <w:rPr>
          <w:rFonts w:ascii="Courier New"/>
          <w:color w:val="0000FF"/>
          <w:spacing w:val="-42"/>
        </w:rPr>
        <w:t> </w:t>
      </w:r>
      <w:r>
        <w:rPr/>
        <w:t>to</w:t>
      </w:r>
      <w:r>
        <w:rPr>
          <w:spacing w:val="28"/>
        </w:rPr>
        <w:t> </w:t>
      </w:r>
      <w:r>
        <w:rPr/>
        <w:t>start</w:t>
      </w:r>
      <w:r>
        <w:rPr>
          <w:spacing w:val="28"/>
        </w:rPr>
        <w:t> </w:t>
      </w:r>
      <w:r>
        <w:rPr>
          <w:rFonts w:ascii="Courier New"/>
        </w:rPr>
        <w:t>Alive</w:t>
      </w:r>
      <w:r>
        <w:rPr>
          <w:rFonts w:ascii="Courier New"/>
          <w:spacing w:val="-10"/>
        </w:rPr>
        <w:t> </w:t>
      </w:r>
      <w:r>
        <w:rPr>
          <w:rFonts w:ascii="Courier New"/>
        </w:rPr>
        <w:t>Supervision</w:t>
      </w:r>
      <w:r>
        <w:rPr>
          <w:rFonts w:ascii="Courier New"/>
          <w:spacing w:val="-42"/>
        </w:rPr>
        <w:t> </w:t>
      </w:r>
      <w:r>
        <w:rPr>
          <w:spacing w:val="-5"/>
        </w:rPr>
        <w:t>for</w:t>
      </w:r>
    </w:p>
    <w:p>
      <w:pPr>
        <w:spacing w:after="0" w:line="232" w:lineRule="auto"/>
        <w:jc w:val="both"/>
        <w:sectPr>
          <w:footerReference w:type="default" r:id="rId367"/>
          <w:pgSz w:w="11910" w:h="14140"/>
          <w:pgMar w:footer="0" w:header="0" w:top="360" w:bottom="280" w:left="1260" w:right="1220"/>
        </w:sectPr>
      </w:pPr>
    </w:p>
    <w:p>
      <w:pPr>
        <w:pStyle w:val="BodyText"/>
        <w:spacing w:line="232" w:lineRule="auto" w:before="96"/>
        <w:ind w:left="157"/>
      </w:pPr>
      <w:bookmarkStart w:name="_bookmark269" w:id="351"/>
      <w:bookmarkEnd w:id="351"/>
      <w:r>
        <w:rPr/>
      </w:r>
      <w:r>
        <w:rPr/>
        <w:t>that process.</w:t>
      </w:r>
      <w:r>
        <w:rPr>
          <w:spacing w:val="39"/>
        </w:rPr>
        <w:t> </w:t>
      </w:r>
      <w:r>
        <w:rPr/>
        <w:t>Other kinds of supervisions (</w:t>
      </w:r>
      <w:r>
        <w:rPr>
          <w:rFonts w:ascii="Courier New"/>
        </w:rPr>
        <w:t>Deadline</w:t>
      </w:r>
      <w:r>
        <w:rPr>
          <w:rFonts w:ascii="Courier New"/>
          <w:spacing w:val="-12"/>
        </w:rPr>
        <w:t> </w:t>
      </w:r>
      <w:r>
        <w:rPr>
          <w:rFonts w:ascii="Courier New"/>
        </w:rPr>
        <w:t>Supervision</w:t>
      </w:r>
      <w:r>
        <w:rPr/>
        <w:t>, and </w:t>
      </w:r>
      <w:r>
        <w:rPr>
          <w:rFonts w:ascii="Courier New"/>
        </w:rPr>
        <w:t>Logical Supervision</w:t>
      </w:r>
      <w:r>
        <w:rPr/>
        <w:t>) are started when the first checkpoint is reported for them.</w:t>
      </w:r>
    </w:p>
    <w:p>
      <w:pPr>
        <w:pStyle w:val="BodyText"/>
        <w:rPr>
          <w:sz w:val="30"/>
        </w:rPr>
      </w:pPr>
    </w:p>
    <w:p>
      <w:pPr>
        <w:pStyle w:val="BodyText"/>
        <w:spacing w:before="11"/>
      </w:pPr>
    </w:p>
    <w:p>
      <w:pPr>
        <w:pStyle w:val="ListParagraph"/>
        <w:numPr>
          <w:ilvl w:val="2"/>
          <w:numId w:val="4"/>
        </w:numPr>
        <w:tabs>
          <w:tab w:pos="1061" w:val="left" w:leader="none"/>
          <w:tab w:pos="1062" w:val="left" w:leader="none"/>
        </w:tabs>
        <w:spacing w:line="240" w:lineRule="auto" w:before="0" w:after="0"/>
        <w:ind w:left="1061" w:right="0" w:hanging="905"/>
        <w:jc w:val="left"/>
        <w:rPr>
          <w:b/>
          <w:sz w:val="24"/>
        </w:rPr>
      </w:pPr>
      <w:bookmarkStart w:name="11.1.2 State Management" w:id="352"/>
      <w:bookmarkEnd w:id="352"/>
      <w:r>
        <w:rPr/>
      </w:r>
      <w:bookmarkStart w:name="_bookmark266" w:id="353"/>
      <w:bookmarkEnd w:id="353"/>
      <w:r>
        <w:rPr>
          <w:b/>
          <w:sz w:val="24"/>
        </w:rPr>
        <w:t>State</w:t>
      </w:r>
      <w:r>
        <w:rPr>
          <w:b/>
          <w:spacing w:val="-7"/>
          <w:sz w:val="24"/>
        </w:rPr>
        <w:t> </w:t>
      </w:r>
      <w:r>
        <w:rPr>
          <w:b/>
          <w:spacing w:val="-2"/>
          <w:sz w:val="24"/>
        </w:rPr>
        <w:t>Management</w:t>
      </w:r>
    </w:p>
    <w:p>
      <w:pPr>
        <w:pStyle w:val="BodyText"/>
        <w:spacing w:before="4"/>
        <w:rPr>
          <w:b/>
          <w:sz w:val="25"/>
        </w:rPr>
      </w:pPr>
    </w:p>
    <w:p>
      <w:pPr>
        <w:pStyle w:val="ListParagraph"/>
        <w:numPr>
          <w:ilvl w:val="3"/>
          <w:numId w:val="4"/>
        </w:numPr>
        <w:tabs>
          <w:tab w:pos="1260" w:val="left" w:leader="none"/>
          <w:tab w:pos="1261" w:val="left" w:leader="none"/>
        </w:tabs>
        <w:spacing w:line="240" w:lineRule="auto" w:before="0" w:after="0"/>
        <w:ind w:left="1260" w:right="0" w:hanging="1104"/>
        <w:jc w:val="left"/>
        <w:rPr>
          <w:b/>
          <w:sz w:val="24"/>
        </w:rPr>
      </w:pPr>
      <w:r>
        <w:rPr>
          <w:b/>
          <w:sz w:val="24"/>
        </w:rPr>
        <w:t>Change</w:t>
      </w:r>
      <w:r>
        <w:rPr>
          <w:b/>
          <w:spacing w:val="-9"/>
          <w:sz w:val="24"/>
        </w:rPr>
        <w:t> </w:t>
      </w:r>
      <w:r>
        <w:rPr>
          <w:b/>
          <w:sz w:val="24"/>
        </w:rPr>
        <w:t>System</w:t>
      </w:r>
      <w:r>
        <w:rPr>
          <w:b/>
          <w:spacing w:val="-9"/>
          <w:sz w:val="24"/>
        </w:rPr>
        <w:t> </w:t>
      </w:r>
      <w:r>
        <w:rPr>
          <w:b/>
          <w:spacing w:val="-2"/>
          <w:sz w:val="24"/>
        </w:rPr>
        <w:t>State</w:t>
      </w:r>
    </w:p>
    <w:p>
      <w:pPr>
        <w:pStyle w:val="BodyText"/>
        <w:spacing w:before="5"/>
        <w:rPr>
          <w:b/>
          <w:sz w:val="25"/>
        </w:rPr>
      </w:pPr>
    </w:p>
    <w:p>
      <w:pPr>
        <w:pStyle w:val="ListParagraph"/>
        <w:numPr>
          <w:ilvl w:val="4"/>
          <w:numId w:val="4"/>
        </w:numPr>
        <w:tabs>
          <w:tab w:pos="1459" w:val="left" w:leader="none"/>
          <w:tab w:pos="1460" w:val="left" w:leader="none"/>
        </w:tabs>
        <w:spacing w:line="240" w:lineRule="auto" w:before="0" w:after="0"/>
        <w:ind w:left="1459" w:right="0" w:hanging="1303"/>
        <w:jc w:val="left"/>
        <w:rPr>
          <w:b/>
          <w:sz w:val="24"/>
        </w:rPr>
      </w:pPr>
      <w:r>
        <w:rPr>
          <w:b/>
          <w:sz w:val="24"/>
        </w:rPr>
        <w:t>Scenario:</w:t>
      </w:r>
      <w:r>
        <w:rPr>
          <w:b/>
          <w:spacing w:val="-4"/>
          <w:sz w:val="24"/>
        </w:rPr>
        <w:t> </w:t>
      </w:r>
      <w:r>
        <w:rPr>
          <w:b/>
          <w:sz w:val="24"/>
        </w:rPr>
        <w:t>Accept</w:t>
      </w:r>
      <w:r>
        <w:rPr>
          <w:b/>
          <w:spacing w:val="-16"/>
          <w:sz w:val="24"/>
        </w:rPr>
        <w:t> </w:t>
      </w:r>
      <w:r>
        <w:rPr>
          <w:b/>
          <w:sz w:val="24"/>
        </w:rPr>
        <w:t>Trigger</w:t>
      </w:r>
      <w:r>
        <w:rPr>
          <w:b/>
          <w:spacing w:val="-16"/>
          <w:sz w:val="24"/>
        </w:rPr>
        <w:t> </w:t>
      </w:r>
      <w:r>
        <w:rPr>
          <w:b/>
          <w:spacing w:val="-2"/>
          <w:sz w:val="24"/>
        </w:rPr>
        <w:t>Input</w:t>
      </w:r>
    </w:p>
    <w:p>
      <w:pPr>
        <w:pStyle w:val="BodyText"/>
        <w:rPr>
          <w:b/>
          <w:sz w:val="20"/>
        </w:rPr>
      </w:pPr>
    </w:p>
    <w:p>
      <w:pPr>
        <w:pStyle w:val="BodyText"/>
        <w:rPr>
          <w:b/>
          <w:sz w:val="20"/>
        </w:rPr>
      </w:pPr>
    </w:p>
    <w:p>
      <w:pPr>
        <w:pStyle w:val="BodyText"/>
        <w:rPr>
          <w:b/>
          <w:sz w:val="12"/>
        </w:rPr>
      </w:pPr>
    </w:p>
    <w:p>
      <w:pPr>
        <w:pStyle w:val="BodyText"/>
        <w:spacing w:before="2"/>
        <w:rPr>
          <w:b/>
          <w:sz w:val="12"/>
        </w:rPr>
      </w:pPr>
    </w:p>
    <w:p>
      <w:pPr>
        <w:spacing w:before="0"/>
        <w:ind w:left="909" w:right="308" w:firstLine="0"/>
        <w:jc w:val="center"/>
        <w:rPr>
          <w:sz w:val="10"/>
        </w:rPr>
      </w:pPr>
      <w:r>
        <w:rPr/>
        <w:pict>
          <v:group style="position:absolute;margin-left:202.379318pt;margin-top:-1.939734pt;width:188.3pt;height:151.550pt;mso-position-horizontal-relative:page;mso-position-vertical-relative:paragraph;z-index:-29792768" id="docshapegroup3610" coordorigin="4048,-39" coordsize="3766,3031">
            <v:rect style="position:absolute;left:5586;top:-34;width:1375;height:530" id="docshape3611" filled="true" fillcolor="#ef9999" stroked="false">
              <v:fill type="solid"/>
            </v:rect>
            <v:shape style="position:absolute;left:5586;top:-34;width:1375;height:530" id="docshape3612" coordorigin="5587,-34" coordsize="1375,530" path="m5587,496l6961,496,6961,-34,5587,-34,5587,496xm5661,-34l5661,496m6888,-34l6888,496e" filled="false" stroked="true" strokeweight=".528631pt" strokecolor="#000000">
              <v:path arrowok="t"/>
              <v:stroke dashstyle="solid"/>
            </v:shape>
            <v:shape style="position:absolute;left:6273;top:495;width:2;height:308" id="docshape3613" coordorigin="6274,496" coordsize="0,308" path="m6274,496l6274,569m6274,611l6274,686m6274,728l6274,803e" filled="false" stroked="true" strokeweight=".528631pt" strokecolor="#000000">
              <v:path arrowok="t"/>
              <v:stroke dashstyle="solid"/>
            </v:shape>
            <v:line style="position:absolute" from="6274,2834" to="6274,2897" stroked="true" strokeweight=".528631pt" strokecolor="#000000">
              <v:stroke dashstyle="solid"/>
            </v:line>
            <v:line style="position:absolute" from="6274,2939" to="6274,2992" stroked="true" strokeweight=".528631pt" strokecolor="#000000">
              <v:stroke dashstyle="solid"/>
            </v:line>
            <v:rect style="position:absolute;left:6221;top:813;width:106;height:2021" id="docshape3614" filled="true" fillcolor="#fcf2e3" stroked="false">
              <v:fill type="solid"/>
            </v:rect>
            <v:rect style="position:absolute;left:6221;top:813;width:106;height:2021" id="docshape3615" filled="false" stroked="true" strokeweight=".528631pt" strokecolor="#000000">
              <v:stroke dashstyle="solid"/>
            </v:rect>
            <v:rect style="position:absolute;left:6273;top:1267;width:106;height:118" id="docshape3616" filled="true" fillcolor="#fcf2e3" stroked="false">
              <v:fill type="solid"/>
            </v:rect>
            <v:rect style="position:absolute;left:6273;top:1267;width:106;height:118" id="docshape3617" filled="false" stroked="true" strokeweight=".528631pt" strokecolor="#000000">
              <v:stroke dashstyle="solid"/>
            </v:rect>
            <v:rect style="position:absolute;left:6273;top:2464;width:106;height:338" id="docshape3618" filled="true" fillcolor="#fcf2e3" stroked="false">
              <v:fill type="solid"/>
            </v:rect>
            <v:rect style="position:absolute;left:6273;top:2464;width:106;height:338" id="docshape3619" filled="false" stroked="true" strokeweight=".528631pt" strokecolor="#000000">
              <v:stroke dashstyle="solid"/>
            </v:rect>
            <v:shape style="position:absolute;left:4107;top:495;width:2;height:308" id="docshape3620" coordorigin="4107,496" coordsize="0,308" path="m4107,496l4107,569m4107,611l4107,686m4107,728l4107,803e" filled="false" stroked="true" strokeweight=".528631pt" strokecolor="#000000">
              <v:path arrowok="t"/>
              <v:stroke dashstyle="solid"/>
            </v:shape>
            <v:line style="position:absolute" from="4107,2834" to="4107,2897" stroked="true" strokeweight=".528631pt" strokecolor="#000000">
              <v:stroke dashstyle="solid"/>
            </v:line>
            <v:line style="position:absolute" from="4107,2939" to="4107,2992" stroked="true" strokeweight=".528631pt" strokecolor="#000000">
              <v:stroke dashstyle="solid"/>
            </v:line>
            <v:rect style="position:absolute;left:4052;top:813;width:108;height:2021" id="docshape3621" filled="true" fillcolor="#fcf2e3" stroked="false">
              <v:fill type="solid"/>
            </v:rect>
            <v:rect style="position:absolute;left:4052;top:813;width:108;height:2021" id="docshape3622" filled="false" stroked="true" strokeweight=".528631pt" strokecolor="#000000">
              <v:stroke dashstyle="solid"/>
            </v:rect>
            <v:rect style="position:absolute;left:4107;top:2674;width:106;height:128" id="docshape3623" filled="true" fillcolor="#fcf2e3" stroked="false">
              <v:fill type="solid"/>
            </v:rect>
            <v:rect style="position:absolute;left:4107;top:2674;width:106;height:128" id="docshape3624" filled="false" stroked="true" strokeweight=".528631pt" strokecolor="#000000">
              <v:stroke dashstyle="solid"/>
            </v:rect>
            <v:line style="position:absolute" from="4160,813" to="6221,813" stroked="true" strokeweight=".528631pt" strokecolor="#000000">
              <v:stroke dashstyle="solid"/>
            </v:line>
            <v:shape style="position:absolute;left:6093;top:770;width:128;height:85" id="docshape3625" coordorigin="6094,771" coordsize="128,85" path="m6094,771l6094,856,6221,813,6094,771xe" filled="true" fillcolor="#000000" stroked="false">
              <v:path arrowok="t"/>
              <v:fill type="solid"/>
            </v:shape>
            <v:shape style="position:absolute;left:6093;top:770;width:128;height:85" id="docshape3626" coordorigin="6094,771" coordsize="128,85" path="m6094,771l6094,856,6221,813,6094,771xe" filled="false" stroked="true" strokeweight=".528631pt" strokecolor="#000000">
              <v:path arrowok="t"/>
              <v:stroke dashstyle="solid"/>
            </v:shape>
            <v:line style="position:absolute" from="6326,1108" to="6751,1108" stroked="true" strokeweight=".528631pt" strokecolor="#000000">
              <v:stroke dashstyle="solid"/>
            </v:line>
            <v:shape style="position:absolute;left:6373;top:1108;width:383;height:208" type="#_x0000_t75" id="docshape3627" stroked="false">
              <v:imagedata r:id="rId373" o:title=""/>
            </v:shape>
            <v:line style="position:absolute" from="7755,496" to="7755,2992" stroked="true" strokeweight=".528631pt" strokecolor="#000000">
              <v:stroke dashstyle="shortdash"/>
            </v:line>
            <v:rect style="position:absolute;left:7700;top:1585;width:108;height:635" id="docshape3628" filled="true" fillcolor="#fcf2e3" stroked="false">
              <v:fill type="solid"/>
            </v:rect>
            <v:rect style="position:absolute;left:7700;top:1585;width:108;height:635" id="docshape3629" filled="false" stroked="true" strokeweight=".528631pt" strokecolor="#000000">
              <v:stroke dashstyle="solid"/>
            </v:rect>
            <v:line style="position:absolute" from="6326,1585" to="7700,1585" stroked="true" strokeweight=".528631pt" strokecolor="#000000">
              <v:stroke dashstyle="solid"/>
            </v:line>
            <v:shape style="position:absolute;left:7575;top:1542;width:126;height:85" id="docshape3630" coordorigin="7575,1543" coordsize="126,85" path="m7575,1543l7575,1628,7700,1585,7575,1543xe" filled="true" fillcolor="#000000" stroked="false">
              <v:path arrowok="t"/>
              <v:fill type="solid"/>
            </v:shape>
            <v:shape style="position:absolute;left:7575;top:1542;width:126;height:85" id="docshape3631" coordorigin="7575,1543" coordsize="126,85" path="m7575,1543l7575,1628,7700,1585,7575,1543xe" filled="false" stroked="true" strokeweight=".528631pt" strokecolor="#000000">
              <v:path arrowok="t"/>
              <v:stroke dashstyle="solid"/>
            </v:shape>
            <v:shape style="position:absolute;left:6348;top:2062;width:1352;height:2" id="docshape3632" coordorigin="6349,2062" coordsize="1352,0" path="m7700,2062l7628,2062m7585,2062l7510,2062m7468,2062l7395,2062m7353,2062l7278,2062m7236,2062l7163,2062m7120,2062l7046,2062m7003,2062l6928,2062m6888,2062l6813,2062m6771,2062l6696,2062m6654,2062l6581,2062m6538,2062l6464,2062m6421,2062l6349,2062e" filled="false" stroked="true" strokeweight=".528631pt" strokecolor="#000000">
              <v:path arrowok="t"/>
              <v:stroke dashstyle="solid"/>
            </v:shape>
            <v:shape style="position:absolute;left:6326;top:2019;width:128;height:85" id="docshape3633" coordorigin="6326,2020" coordsize="128,85" path="m6326,2062l6454,2020m6326,2062l6454,2104e" filled="false" stroked="true" strokeweight=".528631pt" strokecolor="#000000">
              <v:path arrowok="t"/>
              <v:stroke dashstyle="solid"/>
            </v:shape>
            <v:line style="position:absolute" from="6326,2305" to="6751,2305" stroked="true" strokeweight=".528631pt" strokecolor="#000000">
              <v:stroke dashstyle="solid"/>
            </v:line>
            <v:shape style="position:absolute;left:6373;top:2304;width:383;height:208" type="#_x0000_t75" id="docshape3634" stroked="false">
              <v:imagedata r:id="rId374" o:title=""/>
            </v:shape>
            <v:line style="position:absolute" from="6274,2674" to="4213,2674" stroked="true" strokeweight=".528631pt" strokecolor="#000000">
              <v:stroke dashstyle="solid"/>
            </v:line>
            <v:shape style="position:absolute;left:4212;top:2631;width:128;height:85" id="docshape3635" coordorigin="4213,2632" coordsize="128,85" path="m4340,2632l4213,2674,4340,2717,4340,2632xe" filled="true" fillcolor="#000000" stroked="false">
              <v:path arrowok="t"/>
              <v:fill type="solid"/>
            </v:shape>
            <v:shape style="position:absolute;left:4212;top:2631;width:128;height:85" id="docshape3636" coordorigin="4213,2632" coordsize="128,85" path="m4340,2632l4340,2717,4213,2674,4340,2632xe" filled="false" stroked="true" strokeweight=".528631pt" strokecolor="#000000">
              <v:path arrowok="t"/>
              <v:stroke dashstyle="solid"/>
            </v:shape>
            <v:rect style="position:absolute;left:4285;top:2528;width:1918;height:122" id="docshape3637" filled="true" fillcolor="#ffffff" stroked="false">
              <v:fill type="solid"/>
            </v:rect>
            <w10:wrap type="none"/>
          </v:group>
        </w:pict>
      </w:r>
      <w:r>
        <w:rPr/>
        <w:pict>
          <v:line style="position:absolute;mso-position-horizontal-relative:page;mso-position-vertical-relative:paragraph;z-index:15983104" from="418.364136pt,-1.675587pt" to="418.364136pt,24.796894pt" stroked="true" strokeweight=".528631pt" strokecolor="#000000">
            <v:stroke dashstyle="solid"/>
            <w10:wrap type="none"/>
          </v:line>
        </w:pict>
      </w:r>
      <w:r>
        <w:rPr/>
        <w:drawing>
          <wp:anchor distT="0" distB="0" distL="0" distR="0" allowOverlap="1" layoutInCell="1" locked="0" behindDoc="0" simplePos="0" relativeHeight="15983616">
            <wp:simplePos x="0" y="0"/>
            <wp:positionH relativeFrom="page">
              <wp:posOffset>2570217</wp:posOffset>
            </wp:positionH>
            <wp:positionV relativeFrom="paragraph">
              <wp:posOffset>-24636</wp:posOffset>
            </wp:positionV>
            <wp:extent cx="74725" cy="208177"/>
            <wp:effectExtent l="0" t="0" r="0" b="0"/>
            <wp:wrapNone/>
            <wp:docPr id="45" name="image261.png"/>
            <wp:cNvGraphicFramePr>
              <a:graphicFrameLocks noChangeAspect="1"/>
            </wp:cNvGraphicFramePr>
            <a:graphic>
              <a:graphicData uri="http://schemas.openxmlformats.org/drawingml/2006/picture">
                <pic:pic>
                  <pic:nvPicPr>
                    <pic:cNvPr id="46" name="image261.png"/>
                    <pic:cNvPicPr/>
                  </pic:nvPicPr>
                  <pic:blipFill>
                    <a:blip r:embed="rId375" cstate="print"/>
                    <a:stretch>
                      <a:fillRect/>
                    </a:stretch>
                  </pic:blipFill>
                  <pic:spPr>
                    <a:xfrm>
                      <a:off x="0" y="0"/>
                      <a:ext cx="74725" cy="208177"/>
                    </a:xfrm>
                    <a:prstGeom prst="rect">
                      <a:avLst/>
                    </a:prstGeom>
                  </pic:spPr>
                </pic:pic>
              </a:graphicData>
            </a:graphic>
          </wp:anchor>
        </w:drawing>
      </w:r>
      <w:r>
        <w:rPr/>
        <w:pict>
          <v:shape style="position:absolute;margin-left:357.032837pt;margin-top:-1.675419pt;width:61.35pt;height:26.5pt;mso-position-horizontal-relative:page;mso-position-vertical-relative:paragraph;z-index:15984128" type="#_x0000_t202" id="docshape3638" filled="true" fillcolor="#ef9999" stroked="true" strokeweight=".528631pt" strokecolor="#000000">
            <v:textbox inset="0,0,0,0">
              <w:txbxContent>
                <w:p>
                  <w:pPr>
                    <w:spacing w:before="28"/>
                    <w:ind w:left="49" w:right="0" w:firstLine="0"/>
                    <w:jc w:val="left"/>
                    <w:rPr>
                      <w:color w:val="000000"/>
                      <w:sz w:val="10"/>
                    </w:rPr>
                  </w:pPr>
                  <w:r>
                    <w:rPr>
                      <w:color w:val="000000"/>
                      <w:spacing w:val="-2"/>
                      <w:w w:val="105"/>
                      <w:sz w:val="10"/>
                    </w:rPr>
                    <w:t>«aapFunctionalClust...</w:t>
                  </w:r>
                </w:p>
                <w:p>
                  <w:pPr>
                    <w:spacing w:before="55"/>
                    <w:ind w:left="-4" w:right="-15" w:firstLine="0"/>
                    <w:jc w:val="left"/>
                    <w:rPr>
                      <w:color w:val="000000"/>
                      <w:sz w:val="10"/>
                    </w:rPr>
                  </w:pPr>
                  <w:r>
                    <w:rPr>
                      <w:color w:val="000000"/>
                      <w:w w:val="105"/>
                      <w:sz w:val="10"/>
                    </w:rPr>
                    <w:t>:Execution</w:t>
                  </w:r>
                  <w:r>
                    <w:rPr>
                      <w:color w:val="000000"/>
                      <w:spacing w:val="29"/>
                      <w:w w:val="105"/>
                      <w:sz w:val="10"/>
                    </w:rPr>
                    <w:t> </w:t>
                  </w:r>
                  <w:r>
                    <w:rPr>
                      <w:color w:val="000000"/>
                      <w:spacing w:val="-2"/>
                      <w:w w:val="105"/>
                      <w:sz w:val="10"/>
                    </w:rPr>
                    <w:t>Management</w:t>
                  </w:r>
                </w:p>
              </w:txbxContent>
            </v:textbox>
            <v:fill type="solid"/>
            <v:stroke dashstyle="solid"/>
            <w10:wrap type="none"/>
          </v:shape>
        </w:pict>
      </w:r>
      <w:bookmarkStart w:name="_bookmark267" w:id="354"/>
      <w:bookmarkEnd w:id="354"/>
      <w:r>
        <w:rPr/>
      </w:r>
      <w:r>
        <w:rPr>
          <w:spacing w:val="-2"/>
          <w:w w:val="105"/>
          <w:sz w:val="10"/>
        </w:rPr>
        <w:t>«aapFunctionalClust...</w:t>
      </w:r>
    </w:p>
    <w:p>
      <w:pPr>
        <w:spacing w:before="55"/>
        <w:ind w:left="909" w:right="308" w:firstLine="0"/>
        <w:jc w:val="center"/>
        <w:rPr>
          <w:sz w:val="10"/>
        </w:rPr>
      </w:pPr>
      <w:r>
        <w:rPr>
          <w:w w:val="105"/>
          <w:sz w:val="10"/>
        </w:rPr>
        <w:t>:State</w:t>
      </w:r>
      <w:r>
        <w:rPr>
          <w:spacing w:val="19"/>
          <w:w w:val="105"/>
          <w:sz w:val="10"/>
        </w:rPr>
        <w:t> </w:t>
      </w:r>
      <w:r>
        <w:rPr>
          <w:spacing w:val="-2"/>
          <w:w w:val="105"/>
          <w:sz w:val="10"/>
        </w:rPr>
        <w:t>Management</w:t>
      </w:r>
    </w:p>
    <w:p>
      <w:pPr>
        <w:spacing w:before="54"/>
        <w:ind w:left="271" w:right="4017" w:firstLine="0"/>
        <w:jc w:val="center"/>
        <w:rPr>
          <w:sz w:val="10"/>
        </w:rPr>
      </w:pPr>
      <w:r>
        <w:rPr>
          <w:w w:val="105"/>
          <w:sz w:val="10"/>
        </w:rPr>
        <w:t>app:</w:t>
      </w:r>
      <w:r>
        <w:rPr>
          <w:spacing w:val="20"/>
          <w:w w:val="105"/>
          <w:sz w:val="10"/>
        </w:rPr>
        <w:t> </w:t>
      </w:r>
      <w:r>
        <w:rPr>
          <w:w w:val="105"/>
          <w:sz w:val="10"/>
        </w:rPr>
        <w:t>Adaptive</w:t>
      </w:r>
      <w:r>
        <w:rPr>
          <w:spacing w:val="25"/>
          <w:w w:val="105"/>
          <w:sz w:val="10"/>
        </w:rPr>
        <w:t> </w:t>
      </w:r>
      <w:r>
        <w:rPr>
          <w:spacing w:val="-2"/>
          <w:w w:val="105"/>
          <w:sz w:val="10"/>
        </w:rPr>
        <w:t>Application</w:t>
      </w:r>
    </w:p>
    <w:p>
      <w:pPr>
        <w:pStyle w:val="BodyText"/>
        <w:spacing w:before="7"/>
        <w:rPr>
          <w:sz w:val="9"/>
        </w:rPr>
      </w:pPr>
    </w:p>
    <w:p>
      <w:pPr>
        <w:spacing w:before="102"/>
        <w:ind w:left="3067" w:right="0" w:firstLine="0"/>
        <w:jc w:val="left"/>
        <w:rPr>
          <w:sz w:val="10"/>
        </w:rPr>
      </w:pPr>
      <w:r>
        <w:rPr>
          <w:spacing w:val="-2"/>
          <w:w w:val="105"/>
          <w:sz w:val="10"/>
        </w:rPr>
        <w:t>TriggerIn_{StateGroup}::Set(value)</w:t>
      </w:r>
    </w:p>
    <w:p>
      <w:pPr>
        <w:pStyle w:val="BodyText"/>
        <w:spacing w:before="4"/>
        <w:rPr>
          <w:sz w:val="10"/>
        </w:rPr>
      </w:pPr>
    </w:p>
    <w:p>
      <w:pPr>
        <w:spacing w:before="1"/>
        <w:ind w:left="5163" w:right="0" w:firstLine="0"/>
        <w:jc w:val="left"/>
        <w:rPr>
          <w:sz w:val="10"/>
        </w:rPr>
      </w:pPr>
      <w:r>
        <w:rPr>
          <w:w w:val="105"/>
          <w:sz w:val="10"/>
        </w:rPr>
        <w:t>determineDesiredFGSate():</w:t>
      </w:r>
      <w:r>
        <w:rPr>
          <w:spacing w:val="39"/>
          <w:w w:val="105"/>
          <w:sz w:val="10"/>
        </w:rPr>
        <w:t> </w:t>
      </w:r>
      <w:r>
        <w:rPr>
          <w:spacing w:val="-2"/>
          <w:w w:val="105"/>
          <w:sz w:val="10"/>
        </w:rPr>
        <w:t>desiredState</w:t>
      </w:r>
    </w:p>
    <w:p>
      <w:pPr>
        <w:pStyle w:val="BodyText"/>
        <w:rPr>
          <w:sz w:val="28"/>
        </w:rPr>
      </w:pPr>
    </w:p>
    <w:p>
      <w:pPr>
        <w:spacing w:before="102"/>
        <w:ind w:left="2228" w:right="308" w:firstLine="0"/>
        <w:jc w:val="center"/>
        <w:rPr>
          <w:sz w:val="10"/>
        </w:rPr>
      </w:pPr>
      <w:r>
        <w:rPr>
          <w:spacing w:val="-2"/>
          <w:w w:val="105"/>
          <w:sz w:val="10"/>
        </w:rPr>
        <w:t>SetState(desiredState)</w:t>
      </w:r>
    </w:p>
    <w:p>
      <w:pPr>
        <w:pStyle w:val="BodyText"/>
        <w:rPr>
          <w:sz w:val="20"/>
        </w:rPr>
      </w:pPr>
    </w:p>
    <w:p>
      <w:pPr>
        <w:pStyle w:val="BodyText"/>
        <w:rPr>
          <w:sz w:val="20"/>
        </w:rPr>
      </w:pPr>
    </w:p>
    <w:p>
      <w:pPr>
        <w:pStyle w:val="BodyText"/>
        <w:spacing w:before="5"/>
        <w:rPr>
          <w:sz w:val="18"/>
        </w:rPr>
      </w:pPr>
    </w:p>
    <w:p>
      <w:pPr>
        <w:spacing w:before="102"/>
        <w:ind w:left="5533" w:right="0" w:firstLine="0"/>
        <w:jc w:val="left"/>
        <w:rPr>
          <w:sz w:val="10"/>
        </w:rPr>
      </w:pPr>
      <w:r>
        <w:rPr>
          <w:spacing w:val="-2"/>
          <w:w w:val="105"/>
          <w:sz w:val="10"/>
        </w:rPr>
        <w:t>handleNewFGState()</w:t>
      </w:r>
    </w:p>
    <w:p>
      <w:pPr>
        <w:spacing w:before="88"/>
        <w:ind w:left="3025" w:right="0" w:firstLine="0"/>
        <w:jc w:val="left"/>
        <w:rPr>
          <w:sz w:val="10"/>
        </w:rPr>
      </w:pPr>
      <w:r>
        <w:rPr>
          <w:spacing w:val="-2"/>
          <w:w w:val="105"/>
          <w:sz w:val="10"/>
        </w:rPr>
        <w:t>TriggerOut_{StateGroup}::notify(value)</w:t>
      </w:r>
    </w:p>
    <w:p>
      <w:pPr>
        <w:pStyle w:val="BodyText"/>
        <w:spacing w:before="11"/>
        <w:rPr>
          <w:sz w:val="27"/>
        </w:rPr>
      </w:pPr>
    </w:p>
    <w:p>
      <w:pPr>
        <w:spacing w:before="101"/>
        <w:ind w:left="271" w:right="308" w:firstLine="0"/>
        <w:jc w:val="center"/>
        <w:rPr>
          <w:b/>
          <w:sz w:val="22"/>
        </w:rPr>
      </w:pPr>
      <w:r>
        <w:rPr>
          <w:b/>
          <w:sz w:val="22"/>
        </w:rPr>
        <w:t>Figure</w:t>
      </w:r>
      <w:r>
        <w:rPr>
          <w:b/>
          <w:spacing w:val="-12"/>
          <w:sz w:val="22"/>
        </w:rPr>
        <w:t> </w:t>
      </w:r>
      <w:r>
        <w:rPr>
          <w:b/>
          <w:sz w:val="22"/>
        </w:rPr>
        <w:t>11.4:</w:t>
      </w:r>
      <w:r>
        <w:rPr>
          <w:b/>
          <w:spacing w:val="1"/>
          <w:sz w:val="22"/>
        </w:rPr>
        <w:t> </w:t>
      </w:r>
      <w:bookmarkStart w:name="_bookmark268" w:id="355"/>
      <w:bookmarkEnd w:id="355"/>
      <w:r>
        <w:rPr>
          <w:b/>
          <w:sz w:val="22"/>
        </w:rPr>
        <w:t>Scenario:</w:t>
      </w:r>
      <w:r>
        <w:rPr>
          <w:b/>
          <w:sz w:val="22"/>
        </w:rPr>
        <w:t> Accept</w:t>
      </w:r>
      <w:r>
        <w:rPr>
          <w:b/>
          <w:spacing w:val="-11"/>
          <w:sz w:val="22"/>
        </w:rPr>
        <w:t> </w:t>
      </w:r>
      <w:r>
        <w:rPr>
          <w:b/>
          <w:sz w:val="22"/>
        </w:rPr>
        <w:t>Trigger</w:t>
      </w:r>
      <w:r>
        <w:rPr>
          <w:b/>
          <w:spacing w:val="-11"/>
          <w:sz w:val="22"/>
        </w:rPr>
        <w:t> </w:t>
      </w:r>
      <w:r>
        <w:rPr>
          <w:b/>
          <w:spacing w:val="-2"/>
          <w:sz w:val="22"/>
        </w:rPr>
        <w:t>Input</w:t>
      </w:r>
    </w:p>
    <w:p>
      <w:pPr>
        <w:pStyle w:val="BodyText"/>
        <w:spacing w:before="7"/>
        <w:rPr>
          <w:b/>
          <w:sz w:val="35"/>
        </w:rPr>
      </w:pPr>
    </w:p>
    <w:p>
      <w:pPr>
        <w:pStyle w:val="BodyText"/>
        <w:spacing w:line="232" w:lineRule="auto"/>
        <w:ind w:left="157" w:right="195"/>
        <w:jc w:val="both"/>
      </w:pPr>
      <w:r>
        <w:rPr/>
        <w:t>Figure </w:t>
      </w:r>
      <w:hyperlink w:history="true" w:anchor="_bookmark268">
        <w:r>
          <w:rPr>
            <w:color w:val="0000FF"/>
          </w:rPr>
          <w:t>11.4</w:t>
        </w:r>
      </w:hyperlink>
      <w:r>
        <w:rPr>
          <w:color w:val="0000FF"/>
        </w:rPr>
        <w:t> </w:t>
      </w:r>
      <w:r>
        <w:rPr/>
        <w:t>shows the default scenario for changing the system state.</w:t>
      </w:r>
      <w:r>
        <w:rPr>
          <w:spacing w:val="33"/>
        </w:rPr>
        <w:t> </w:t>
      </w:r>
      <w:r>
        <w:rPr/>
        <w:t>An </w:t>
      </w:r>
      <w:hyperlink w:history="true" w:anchor="_bookmark24">
        <w:r>
          <w:rPr>
            <w:rFonts w:ascii="Courier New"/>
            <w:color w:val="0000FF"/>
          </w:rPr>
          <w:t>Adaptive</w:t>
        </w:r>
      </w:hyperlink>
      <w:r>
        <w:rPr>
          <w:rFonts w:ascii="Courier New"/>
          <w:color w:val="0000FF"/>
        </w:rPr>
        <w:t> </w:t>
      </w:r>
      <w:hyperlink w:history="true" w:anchor="_bookmark24">
        <w:r>
          <w:rPr>
            <w:rFonts w:ascii="Courier New"/>
            <w:color w:val="0000FF"/>
          </w:rPr>
          <w:t>Application</w:t>
        </w:r>
      </w:hyperlink>
      <w:r>
        <w:rPr>
          <w:rFonts w:ascii="Courier New"/>
          <w:color w:val="0000FF"/>
          <w:spacing w:val="-36"/>
        </w:rPr>
        <w:t> </w:t>
      </w:r>
      <w:r>
        <w:rPr/>
        <w:t>changes</w:t>
      </w:r>
      <w:r>
        <w:rPr>
          <w:spacing w:val="-17"/>
        </w:rPr>
        <w:t> </w:t>
      </w:r>
      <w:r>
        <w:rPr/>
        <w:t>a</w:t>
      </w:r>
      <w:r>
        <w:rPr>
          <w:spacing w:val="-17"/>
        </w:rPr>
        <w:t> </w:t>
      </w:r>
      <w:r>
        <w:rPr/>
        <w:t>field</w:t>
      </w:r>
      <w:r>
        <w:rPr>
          <w:spacing w:val="-17"/>
        </w:rPr>
        <w:t> </w:t>
      </w:r>
      <w:r>
        <w:rPr/>
        <w:t>in</w:t>
      </w:r>
      <w:r>
        <w:rPr>
          <w:spacing w:val="-16"/>
        </w:rPr>
        <w:t> </w:t>
      </w:r>
      <w:r>
        <w:rPr/>
        <w:t>the</w:t>
      </w:r>
      <w:r>
        <w:rPr>
          <w:spacing w:val="-14"/>
        </w:rPr>
        <w:t> </w:t>
      </w:r>
      <w:r>
        <w:rPr>
          <w:rFonts w:ascii="Courier New"/>
        </w:rPr>
        <w:t>TriggerIn_{StateGroup}</w:t>
      </w:r>
      <w:r>
        <w:rPr>
          <w:rFonts w:ascii="Courier New"/>
          <w:spacing w:val="-36"/>
        </w:rPr>
        <w:t> </w:t>
      </w:r>
      <w:r>
        <w:rPr/>
        <w:t>service </w:t>
      </w:r>
      <w:r>
        <w:rPr/>
        <w:t>interface. Alternatively,</w:t>
      </w:r>
      <w:r>
        <w:rPr>
          <w:spacing w:val="-17"/>
        </w:rPr>
        <w:t> </w:t>
      </w:r>
      <w:r>
        <w:rPr/>
        <w:t>the</w:t>
      </w:r>
      <w:r>
        <w:rPr>
          <w:spacing w:val="-17"/>
        </w:rPr>
        <w:t> </w:t>
      </w:r>
      <w:r>
        <w:rPr>
          <w:rFonts w:ascii="Courier New"/>
        </w:rPr>
        <w:t>TriggerInOut_{StateGroup}</w:t>
      </w:r>
      <w:r>
        <w:rPr>
          <w:rFonts w:ascii="Courier New"/>
          <w:spacing w:val="-36"/>
        </w:rPr>
        <w:t> </w:t>
      </w:r>
      <w:r>
        <w:rPr/>
        <w:t>may</w:t>
      </w:r>
      <w:r>
        <w:rPr>
          <w:spacing w:val="-12"/>
        </w:rPr>
        <w:t> </w:t>
      </w:r>
      <w:r>
        <w:rPr/>
        <w:t>be</w:t>
      </w:r>
      <w:r>
        <w:rPr>
          <w:spacing w:val="-2"/>
        </w:rPr>
        <w:t> </w:t>
      </w:r>
      <w:r>
        <w:rPr/>
        <w:t>used</w:t>
      </w:r>
      <w:r>
        <w:rPr>
          <w:spacing w:val="-2"/>
        </w:rPr>
        <w:t> </w:t>
      </w:r>
      <w:r>
        <w:rPr/>
        <w:t>(not</w:t>
      </w:r>
      <w:r>
        <w:rPr>
          <w:spacing w:val="-2"/>
        </w:rPr>
        <w:t> </w:t>
      </w:r>
      <w:r>
        <w:rPr/>
        <w:t>shown).</w:t>
      </w:r>
      <w:r>
        <w:rPr>
          <w:spacing w:val="29"/>
        </w:rPr>
        <w:t> </w:t>
      </w:r>
      <w:r>
        <w:rPr/>
        <w:t>Based on</w:t>
      </w:r>
      <w:r>
        <w:rPr>
          <w:spacing w:val="-17"/>
        </w:rPr>
        <w:t> </w:t>
      </w:r>
      <w:r>
        <w:rPr/>
        <w:t>the</w:t>
      </w:r>
      <w:r>
        <w:rPr>
          <w:spacing w:val="-17"/>
        </w:rPr>
        <w:t> </w:t>
      </w:r>
      <w:r>
        <w:rPr/>
        <w:t>new</w:t>
      </w:r>
      <w:r>
        <w:rPr>
          <w:spacing w:val="-1"/>
        </w:rPr>
        <w:t> </w:t>
      </w:r>
      <w:r>
        <w:rPr/>
        <w:t>input data, </w:t>
      </w:r>
      <w:hyperlink w:history="true" w:anchor="_bookmark76">
        <w:r>
          <w:rPr>
            <w:rFonts w:ascii="Courier New"/>
            <w:color w:val="0000FF"/>
          </w:rPr>
          <w:t>State</w:t>
        </w:r>
        <w:r>
          <w:rPr>
            <w:rFonts w:ascii="Courier New"/>
            <w:color w:val="0000FF"/>
            <w:spacing w:val="-12"/>
          </w:rPr>
          <w:t> </w:t>
        </w:r>
        <w:r>
          <w:rPr>
            <w:rFonts w:ascii="Courier New"/>
            <w:color w:val="0000FF"/>
          </w:rPr>
          <w:t>Management</w:t>
        </w:r>
      </w:hyperlink>
      <w:r>
        <w:rPr>
          <w:rFonts w:ascii="Courier New"/>
          <w:color w:val="0000FF"/>
          <w:spacing w:val="-36"/>
        </w:rPr>
        <w:t> </w:t>
      </w:r>
      <w:r>
        <w:rPr/>
        <w:t>determines a new desired system state, that is a set of desired </w:t>
      </w:r>
      <w:r>
        <w:rPr>
          <w:rFonts w:ascii="Courier New"/>
        </w:rPr>
        <w:t>Function</w:t>
      </w:r>
      <w:r>
        <w:rPr>
          <w:rFonts w:ascii="Courier New"/>
          <w:spacing w:val="-8"/>
        </w:rPr>
        <w:t> </w:t>
      </w:r>
      <w:r>
        <w:rPr>
          <w:rFonts w:ascii="Courier New"/>
        </w:rPr>
        <w:t>Group</w:t>
      </w:r>
      <w:r>
        <w:rPr>
          <w:rFonts w:ascii="Courier New"/>
          <w:spacing w:val="-8"/>
        </w:rPr>
        <w:t> </w:t>
      </w:r>
      <w:r>
        <w:rPr>
          <w:rFonts w:ascii="Courier New"/>
        </w:rPr>
        <w:t>State</w:t>
      </w:r>
      <w:r>
        <w:rPr/>
        <w:t>s, and requests these </w:t>
      </w:r>
      <w:r>
        <w:rPr>
          <w:rFonts w:ascii="Courier New"/>
        </w:rPr>
        <w:t>Function Group State</w:t>
      </w:r>
      <w:r>
        <w:rPr/>
        <w:t>s from </w:t>
      </w:r>
      <w:hyperlink w:history="true" w:anchor="_bookmark61">
        <w:r>
          <w:rPr>
            <w:rFonts w:ascii="Courier New"/>
            <w:color w:val="0000FF"/>
          </w:rPr>
          <w:t>Execution Management</w:t>
        </w:r>
        <w:r>
          <w:rPr>
            <w:rFonts w:ascii="Courier New"/>
            <w:color w:val="0000FF"/>
            <w:spacing w:val="-65"/>
          </w:rPr>
          <w:t> </w:t>
        </w:r>
      </w:hyperlink>
      <w:r>
        <w:rPr/>
        <w:t>by calling </w:t>
      </w:r>
      <w:hyperlink w:history="true" w:anchor="_bookmark72">
        <w:r>
          <w:rPr>
            <w:rFonts w:ascii="Courier New"/>
            <w:color w:val="0000FF"/>
          </w:rPr>
          <w:t>SetState()</w:t>
        </w:r>
      </w:hyperlink>
      <w:r>
        <w:rPr/>
        <w:t>.</w:t>
      </w:r>
    </w:p>
    <w:p>
      <w:pPr>
        <w:pStyle w:val="BodyText"/>
        <w:spacing w:line="232" w:lineRule="auto" w:before="159"/>
        <w:ind w:left="157" w:right="195"/>
        <w:jc w:val="both"/>
      </w:pPr>
      <w:r>
        <w:rPr/>
        <w:t>After the new system state has been reached, </w:t>
      </w:r>
      <w:hyperlink w:history="true" w:anchor="_bookmark76">
        <w:r>
          <w:rPr>
            <w:rFonts w:ascii="Courier New"/>
            <w:color w:val="0000FF"/>
          </w:rPr>
          <w:t>State</w:t>
        </w:r>
        <w:r>
          <w:rPr>
            <w:rFonts w:ascii="Courier New"/>
            <w:color w:val="0000FF"/>
            <w:spacing w:val="-8"/>
          </w:rPr>
          <w:t> </w:t>
        </w:r>
        <w:r>
          <w:rPr>
            <w:rFonts w:ascii="Courier New"/>
            <w:color w:val="0000FF"/>
          </w:rPr>
          <w:t>Management</w:t>
        </w:r>
      </w:hyperlink>
      <w:r>
        <w:rPr>
          <w:rFonts w:ascii="Courier New"/>
          <w:color w:val="0000FF"/>
          <w:spacing w:val="-32"/>
        </w:rPr>
        <w:t> </w:t>
      </w:r>
      <w:r>
        <w:rPr/>
        <w:t>updates </w:t>
      </w:r>
      <w:r>
        <w:rPr/>
        <w:t>the fields in the </w:t>
      </w:r>
      <w:r>
        <w:rPr>
          <w:rFonts w:ascii="Courier New"/>
        </w:rPr>
        <w:t>TriggerOut_{StateGroup}</w:t>
      </w:r>
      <w:r>
        <w:rPr>
          <w:rFonts w:ascii="Courier New"/>
          <w:spacing w:val="-36"/>
        </w:rPr>
        <w:t> </w:t>
      </w:r>
      <w:r>
        <w:rPr/>
        <w:t>(and </w:t>
      </w:r>
      <w:r>
        <w:rPr>
          <w:rFonts w:ascii="Courier New"/>
        </w:rPr>
        <w:t>TriggerInOut_{StateGroup}</w:t>
      </w:r>
      <w:r>
        <w:rPr/>
        <w:t>, not shown) interfaces accordingly.</w:t>
      </w:r>
    </w:p>
    <w:p>
      <w:pPr>
        <w:pStyle w:val="BodyText"/>
        <w:rPr>
          <w:sz w:val="30"/>
        </w:rPr>
      </w:pPr>
    </w:p>
    <w:p>
      <w:pPr>
        <w:pStyle w:val="BodyText"/>
        <w:spacing w:before="9"/>
        <w:rPr>
          <w:sz w:val="26"/>
        </w:rPr>
      </w:pPr>
    </w:p>
    <w:p>
      <w:pPr>
        <w:pStyle w:val="ListParagraph"/>
        <w:numPr>
          <w:ilvl w:val="4"/>
          <w:numId w:val="4"/>
        </w:numPr>
        <w:tabs>
          <w:tab w:pos="1459" w:val="left" w:leader="none"/>
          <w:tab w:pos="1460" w:val="left" w:leader="none"/>
        </w:tabs>
        <w:spacing w:line="240" w:lineRule="auto" w:before="0" w:after="0"/>
        <w:ind w:left="1459" w:right="0" w:hanging="1303"/>
        <w:jc w:val="left"/>
        <w:rPr>
          <w:b/>
          <w:sz w:val="24"/>
        </w:rPr>
      </w:pPr>
      <w:r>
        <w:rPr>
          <w:b/>
          <w:sz w:val="24"/>
        </w:rPr>
        <w:t>Scenario:</w:t>
      </w:r>
      <w:r>
        <w:rPr>
          <w:b/>
          <w:spacing w:val="-4"/>
          <w:sz w:val="24"/>
        </w:rPr>
        <w:t> </w:t>
      </w:r>
      <w:r>
        <w:rPr>
          <w:b/>
          <w:sz w:val="24"/>
        </w:rPr>
        <w:t>Reject</w:t>
      </w:r>
      <w:r>
        <w:rPr>
          <w:b/>
          <w:spacing w:val="-15"/>
          <w:sz w:val="24"/>
        </w:rPr>
        <w:t> </w:t>
      </w:r>
      <w:r>
        <w:rPr>
          <w:b/>
          <w:sz w:val="24"/>
        </w:rPr>
        <w:t>Trigger</w:t>
      </w:r>
      <w:r>
        <w:rPr>
          <w:b/>
          <w:spacing w:val="-16"/>
          <w:sz w:val="24"/>
        </w:rPr>
        <w:t> </w:t>
      </w:r>
      <w:r>
        <w:rPr>
          <w:b/>
          <w:spacing w:val="-2"/>
          <w:sz w:val="24"/>
        </w:rPr>
        <w:t>Input</w:t>
      </w:r>
    </w:p>
    <w:p>
      <w:pPr>
        <w:spacing w:after="0" w:line="240" w:lineRule="auto"/>
        <w:jc w:val="left"/>
        <w:rPr>
          <w:sz w:val="24"/>
        </w:rPr>
        <w:sectPr>
          <w:footerReference w:type="default" r:id="rId372"/>
          <w:pgSz w:w="11910" w:h="14140"/>
          <w:pgMar w:footer="0" w:header="0" w:top="280" w:bottom="280" w:left="1260" w:right="1220"/>
        </w:sectPr>
      </w:pPr>
    </w:p>
    <w:p>
      <w:pPr>
        <w:pStyle w:val="BodyText"/>
        <w:ind w:left="2678"/>
        <w:rPr>
          <w:sz w:val="20"/>
        </w:rPr>
      </w:pPr>
      <w:r>
        <w:rPr>
          <w:sz w:val="20"/>
        </w:rPr>
        <w:drawing>
          <wp:inline distT="0" distB="0" distL="0" distR="0">
            <wp:extent cx="75340" cy="209550"/>
            <wp:effectExtent l="0" t="0" r="0" b="0"/>
            <wp:docPr id="47" name="image262.png"/>
            <wp:cNvGraphicFramePr>
              <a:graphicFrameLocks noChangeAspect="1"/>
            </wp:cNvGraphicFramePr>
            <a:graphic>
              <a:graphicData uri="http://schemas.openxmlformats.org/drawingml/2006/picture">
                <pic:pic>
                  <pic:nvPicPr>
                    <pic:cNvPr id="48" name="image262.png"/>
                    <pic:cNvPicPr/>
                  </pic:nvPicPr>
                  <pic:blipFill>
                    <a:blip r:embed="rId377" cstate="print"/>
                    <a:stretch>
                      <a:fillRect/>
                    </a:stretch>
                  </pic:blipFill>
                  <pic:spPr>
                    <a:xfrm>
                      <a:off x="0" y="0"/>
                      <a:ext cx="75340" cy="209550"/>
                    </a:xfrm>
                    <a:prstGeom prst="rect">
                      <a:avLst/>
                    </a:prstGeom>
                  </pic:spPr>
                </pic:pic>
              </a:graphicData>
            </a:graphic>
          </wp:inline>
        </w:drawing>
      </w:r>
      <w:r>
        <w:rPr>
          <w:sz w:val="20"/>
        </w:rPr>
      </w:r>
    </w:p>
    <w:p>
      <w:pPr>
        <w:spacing w:before="47"/>
        <w:ind w:left="2081" w:right="0" w:firstLine="0"/>
        <w:jc w:val="left"/>
        <w:rPr>
          <w:sz w:val="10"/>
        </w:rPr>
      </w:pPr>
      <w:r>
        <w:rPr/>
        <w:pict>
          <v:line style="position:absolute;mso-position-horizontal-relative:page;mso-position-vertical-relative:paragraph;z-index:-29789696" from="338.92984pt,-16.299965pt" to="338.92984pt,10.172095pt" stroked="true" strokeweight=".528621pt" strokecolor="#000000">
            <v:stroke dashstyle="solid"/>
            <w10:wrap type="none"/>
          </v:line>
        </w:pict>
      </w:r>
      <w:r>
        <w:rPr/>
        <w:pict>
          <v:group style="position:absolute;margin-left:199.583954pt;margin-top:-16.564528pt;width:227.85pt;height:95.85pt;mso-position-horizontal-relative:page;mso-position-vertical-relative:paragraph;z-index:-29789184" id="docshapegroup3639" coordorigin="3992,-331" coordsize="4557,1917">
            <v:line style="position:absolute" from="6164,1262" to="6164,1327" stroked="true" strokeweight=".528621pt" strokecolor="#000000">
              <v:stroke dashstyle="solid"/>
            </v:line>
            <v:rect style="position:absolute;left:6111;top:532;width:106;height:730" id="docshape3640" filled="true" fillcolor="#fcf2e3" stroked="false">
              <v:fill type="solid"/>
            </v:rect>
            <v:rect style="position:absolute;left:6111;top:532;width:106;height:730" id="docshape3641" filled="false" stroked="true" strokeweight=".528621pt" strokecolor="#000000">
              <v:stroke dashstyle="solid"/>
            </v:rect>
            <v:rect style="position:absolute;left:6164;top:1062;width:106;height:116" id="docshape3642" filled="true" fillcolor="#fcf2e3" stroked="false">
              <v:fill type="solid"/>
            </v:rect>
            <v:rect style="position:absolute;left:6164;top:1062;width:106;height:116" id="docshape3643" filled="false" stroked="true" strokeweight=".528621pt" strokecolor="#000000">
              <v:stroke dashstyle="solid"/>
            </v:rect>
            <v:shape style="position:absolute;left:5984;top:490;width:128;height:85" id="docshape3644" coordorigin="5984,490" coordsize="128,85" path="m5984,490l5984,575,6112,533,5984,490xe" filled="true" fillcolor="#000000" stroked="false">
              <v:path arrowok="t"/>
              <v:fill type="solid"/>
            </v:shape>
            <v:shape style="position:absolute;left:5984;top:490;width:128;height:85" id="docshape3645" coordorigin="5984,490" coordsize="128,85" path="m5984,490l5984,575,6112,533,5984,490xe" filled="false" stroked="true" strokeweight=".528621pt" strokecolor="#000000">
              <v:path arrowok="t"/>
              <v:stroke dashstyle="solid"/>
            </v:shape>
            <v:shape style="position:absolute;left:6639;top:977;width:1270;height:393" id="docshape3646" coordorigin="6639,977" coordsize="1270,393" path="m7908,1369l7878,1369m7835,1347l7803,1337m7761,1327l7728,1315m7686,1305l7656,1295m7613,1285l7581,1272m7538,1262l7506,1252m7466,1242l7433,1230m7391,1210l7359,1200m7316,1190l7286,1177m7243,1167l7211,1157m7169,1147l7136,1135m7094,1125l7064,1115m7021,1105l6989,1093m6946,1072l6916,1072m6874,1050l6841,1040m6799,1030l6766,1020m6724,1008l6694,998m6651,988l6639,977e" filled="false" stroked="true" strokeweight=".528621pt" strokecolor="#000000">
              <v:path arrowok="t"/>
              <v:stroke dashstyle="solid"/>
            </v:shape>
            <v:shape style="position:absolute;left:7273;top:1157;width:1270;height:423" id="docshape3647" coordorigin="7274,1157" coordsize="1270,423" path="m8415,1157l7274,1157,7274,1580,8543,1580,8543,1285,8415,1157xe" filled="true" fillcolor="#f7f3f7" stroked="false">
              <v:path arrowok="t"/>
              <v:fill type="solid"/>
            </v:shape>
            <v:shape style="position:absolute;left:7273;top:1157;width:1270;height:423" id="docshape3648" coordorigin="7274,1157" coordsize="1270,423" path="m7274,1157l7274,1580,8543,1580,8543,1285,8415,1157,7274,1157xe" filled="false" stroked="true" strokeweight=".528621pt" strokecolor="#000000">
              <v:path arrowok="t"/>
              <v:stroke dashstyle="solid"/>
            </v:shape>
            <v:shape style="position:absolute;left:8410;top:1151;width:138;height:138" type="#_x0000_t75" id="docshape3649" stroked="false">
              <v:imagedata r:id="rId378" o:title=""/>
            </v:shape>
            <v:line style="position:absolute" from="6217,903" to="6639,903" stroked="true" strokeweight=".528621pt" strokecolor="#000000">
              <v:stroke dashstyle="solid"/>
            </v:line>
            <v:shape style="position:absolute;left:6264;top:902;width:381;height:208" type="#_x0000_t75" id="docshape3650" stroked="false">
              <v:imagedata r:id="rId379" o:title=""/>
            </v:shape>
            <v:shape style="position:absolute;left:5979;top:485;width:2569;height:1100" type="#_x0000_t202" id="docshape3651" filled="false" stroked="false">
              <v:textbox inset="0,0,0,0">
                <w:txbxContent>
                  <w:p>
                    <w:pPr>
                      <w:spacing w:line="240" w:lineRule="auto" w:before="0"/>
                      <w:rPr>
                        <w:sz w:val="12"/>
                      </w:rPr>
                    </w:pPr>
                  </w:p>
                  <w:p>
                    <w:pPr>
                      <w:spacing w:before="82"/>
                      <w:ind w:left="364" w:right="0" w:firstLine="0"/>
                      <w:jc w:val="left"/>
                      <w:rPr>
                        <w:sz w:val="10"/>
                      </w:rPr>
                    </w:pPr>
                    <w:r>
                      <w:rPr>
                        <w:w w:val="105"/>
                        <w:sz w:val="10"/>
                      </w:rPr>
                      <w:t>determineDesiredFGState():</w:t>
                    </w:r>
                    <w:r>
                      <w:rPr>
                        <w:spacing w:val="41"/>
                        <w:w w:val="105"/>
                        <w:sz w:val="10"/>
                      </w:rPr>
                      <w:t> </w:t>
                    </w:r>
                    <w:r>
                      <w:rPr>
                        <w:spacing w:val="-2"/>
                        <w:w w:val="105"/>
                        <w:sz w:val="10"/>
                      </w:rPr>
                      <w:t>desiredState</w:t>
                    </w:r>
                  </w:p>
                  <w:p>
                    <w:pPr>
                      <w:spacing w:line="240" w:lineRule="auto" w:before="0"/>
                      <w:rPr>
                        <w:sz w:val="12"/>
                      </w:rPr>
                    </w:pPr>
                  </w:p>
                  <w:p>
                    <w:pPr>
                      <w:spacing w:line="240" w:lineRule="auto" w:before="0"/>
                      <w:rPr>
                        <w:sz w:val="12"/>
                      </w:rPr>
                    </w:pPr>
                  </w:p>
                  <w:p>
                    <w:pPr>
                      <w:spacing w:line="240" w:lineRule="auto" w:before="3"/>
                      <w:rPr>
                        <w:sz w:val="10"/>
                      </w:rPr>
                    </w:pPr>
                  </w:p>
                  <w:p>
                    <w:pPr>
                      <w:spacing w:line="285" w:lineRule="auto" w:before="1"/>
                      <w:ind w:left="1349" w:right="0" w:firstLine="0"/>
                      <w:jc w:val="left"/>
                      <w:rPr>
                        <w:sz w:val="10"/>
                      </w:rPr>
                    </w:pPr>
                    <w:r>
                      <w:rPr>
                        <w:w w:val="105"/>
                        <w:sz w:val="10"/>
                      </w:rPr>
                      <w:t>{desiredState</w:t>
                    </w:r>
                    <w:r>
                      <w:rPr>
                        <w:spacing w:val="-4"/>
                        <w:w w:val="105"/>
                        <w:sz w:val="10"/>
                      </w:rPr>
                      <w:t> </w:t>
                    </w:r>
                    <w:r>
                      <w:rPr>
                        <w:w w:val="105"/>
                        <w:sz w:val="10"/>
                      </w:rPr>
                      <w:t>=</w:t>
                    </w:r>
                    <w:r>
                      <w:rPr>
                        <w:spacing w:val="40"/>
                        <w:w w:val="105"/>
                        <w:sz w:val="10"/>
                      </w:rPr>
                      <w:t> </w:t>
                    </w:r>
                    <w:r>
                      <w:rPr>
                        <w:spacing w:val="-2"/>
                        <w:w w:val="105"/>
                        <w:sz w:val="10"/>
                      </w:rPr>
                      <w:t>currentState}</w:t>
                    </w:r>
                  </w:p>
                </w:txbxContent>
              </v:textbox>
              <w10:wrap type="none"/>
            </v:shape>
            <v:shape style="position:absolute;left:3996;top:203;width:2168;height:330" type="#_x0000_t202" id="docshape3652" filled="false" stroked="true" strokeweight=".528621pt" strokecolor="#000000">
              <v:textbox inset="0,0,0,0">
                <w:txbxContent>
                  <w:p>
                    <w:pPr>
                      <w:spacing w:line="240" w:lineRule="auto" w:before="5"/>
                      <w:rPr>
                        <w:sz w:val="15"/>
                      </w:rPr>
                    </w:pPr>
                  </w:p>
                  <w:p>
                    <w:pPr>
                      <w:spacing w:before="0"/>
                      <w:ind w:left="215" w:right="0" w:firstLine="0"/>
                      <w:jc w:val="left"/>
                      <w:rPr>
                        <w:sz w:val="10"/>
                      </w:rPr>
                    </w:pPr>
                    <w:r>
                      <w:rPr>
                        <w:spacing w:val="-2"/>
                        <w:w w:val="105"/>
                        <w:sz w:val="10"/>
                      </w:rPr>
                      <w:t>TriggerIn_{StateGroup}::Set(value)</w:t>
                    </w:r>
                  </w:p>
                </w:txbxContent>
              </v:textbox>
              <v:stroke dashstyle="solid"/>
              <w10:wrap type="none"/>
            </v:shape>
            <v:shape style="position:absolute;left:5551;top:-326;width:1227;height:530" type="#_x0000_t202" id="docshape3653" filled="true" fillcolor="#ef9999" stroked="true" strokeweight=".528621pt" strokecolor="#000000">
              <v:textbox inset="0,0,0,0">
                <w:txbxContent>
                  <w:p>
                    <w:pPr>
                      <w:spacing w:before="28"/>
                      <w:ind w:left="47" w:right="0" w:firstLine="0"/>
                      <w:jc w:val="left"/>
                      <w:rPr>
                        <w:color w:val="000000"/>
                        <w:sz w:val="10"/>
                      </w:rPr>
                    </w:pPr>
                    <w:r>
                      <w:rPr>
                        <w:color w:val="000000"/>
                        <w:spacing w:val="-2"/>
                        <w:w w:val="105"/>
                        <w:sz w:val="10"/>
                      </w:rPr>
                      <w:t>«aapFunctionalClust...</w:t>
                    </w:r>
                  </w:p>
                  <w:p>
                    <w:pPr>
                      <w:spacing w:before="55"/>
                      <w:ind w:left="109" w:right="0" w:firstLine="0"/>
                      <w:jc w:val="left"/>
                      <w:rPr>
                        <w:color w:val="000000"/>
                        <w:sz w:val="10"/>
                      </w:rPr>
                    </w:pPr>
                    <w:r>
                      <w:rPr>
                        <w:color w:val="000000"/>
                        <w:w w:val="105"/>
                        <w:sz w:val="10"/>
                      </w:rPr>
                      <w:t>:State</w:t>
                    </w:r>
                    <w:r>
                      <w:rPr>
                        <w:color w:val="000000"/>
                        <w:spacing w:val="17"/>
                        <w:w w:val="105"/>
                        <w:sz w:val="10"/>
                      </w:rPr>
                      <w:t> </w:t>
                    </w:r>
                    <w:r>
                      <w:rPr>
                        <w:color w:val="000000"/>
                        <w:spacing w:val="-2"/>
                        <w:w w:val="105"/>
                        <w:sz w:val="10"/>
                      </w:rPr>
                      <w:t>Management</w:t>
                    </w:r>
                  </w:p>
                </w:txbxContent>
              </v:textbox>
              <v:fill type="solid"/>
              <v:stroke dashstyle="solid"/>
              <w10:wrap type="none"/>
            </v:shape>
            <w10:wrap type="none"/>
          </v:group>
        </w:pict>
      </w:r>
      <w:r>
        <w:rPr>
          <w:w w:val="105"/>
          <w:sz w:val="10"/>
        </w:rPr>
        <w:t>app:</w:t>
      </w:r>
      <w:r>
        <w:rPr>
          <w:spacing w:val="20"/>
          <w:w w:val="105"/>
          <w:sz w:val="10"/>
        </w:rPr>
        <w:t> </w:t>
      </w:r>
      <w:r>
        <w:rPr>
          <w:w w:val="105"/>
          <w:sz w:val="10"/>
        </w:rPr>
        <w:t>Adaptive</w:t>
      </w:r>
      <w:r>
        <w:rPr>
          <w:spacing w:val="25"/>
          <w:w w:val="105"/>
          <w:sz w:val="10"/>
        </w:rPr>
        <w:t> </w:t>
      </w:r>
      <w:r>
        <w:rPr>
          <w:spacing w:val="-2"/>
          <w:w w:val="105"/>
          <w:sz w:val="10"/>
        </w:rPr>
        <w:t>Application</w:t>
      </w:r>
    </w:p>
    <w:p>
      <w:pPr>
        <w:pStyle w:val="BodyText"/>
        <w:spacing w:before="8"/>
        <w:rPr>
          <w:sz w:val="29"/>
        </w:rPr>
      </w:pPr>
      <w:r>
        <w:rPr/>
        <w:pict>
          <v:group style="position:absolute;margin-left:196.906326pt;margin-top:18.316084pt;width:5.9pt;height:40pt;mso-position-horizontal-relative:page;mso-position-vertical-relative:paragraph;z-index:-15472640;mso-wrap-distance-left:0;mso-wrap-distance-right:0" id="docshapegroup3654" coordorigin="3938,366" coordsize="118,800">
            <v:line style="position:absolute" from="3998,1101" to="3998,1166" stroked="true" strokeweight=".528621pt" strokecolor="#000000">
              <v:stroke dashstyle="solid"/>
            </v:line>
            <v:rect style="position:absolute;left:3943;top:371;width:108;height:730" id="docshape3655" filled="true" fillcolor="#fcf2e3" stroked="false">
              <v:fill type="solid"/>
            </v:rect>
            <v:rect style="position:absolute;left:3943;top:371;width:108;height:730" id="docshape3656" filled="false" stroked="true" strokeweight=".528621pt" strokecolor="#000000">
              <v:stroke dashstyle="solid"/>
            </v:rect>
            <w10:wrap type="topAndBottom"/>
          </v:group>
        </w:pict>
      </w:r>
    </w:p>
    <w:p>
      <w:pPr>
        <w:pStyle w:val="BodyText"/>
        <w:spacing w:before="2"/>
        <w:rPr>
          <w:sz w:val="19"/>
        </w:rPr>
      </w:pPr>
    </w:p>
    <w:p>
      <w:pPr>
        <w:spacing w:before="101"/>
        <w:ind w:left="271" w:right="308" w:firstLine="0"/>
        <w:jc w:val="center"/>
        <w:rPr>
          <w:b/>
          <w:sz w:val="22"/>
        </w:rPr>
      </w:pPr>
      <w:r>
        <w:rPr>
          <w:b/>
          <w:sz w:val="22"/>
        </w:rPr>
        <w:t>Figure</w:t>
      </w:r>
      <w:r>
        <w:rPr>
          <w:b/>
          <w:spacing w:val="-12"/>
          <w:sz w:val="22"/>
        </w:rPr>
        <w:t> </w:t>
      </w:r>
      <w:r>
        <w:rPr>
          <w:b/>
          <w:sz w:val="22"/>
        </w:rPr>
        <w:t>11.5:</w:t>
      </w:r>
      <w:r>
        <w:rPr>
          <w:b/>
          <w:spacing w:val="1"/>
          <w:sz w:val="22"/>
        </w:rPr>
        <w:t> </w:t>
      </w:r>
      <w:bookmarkStart w:name="_bookmark270" w:id="356"/>
      <w:bookmarkEnd w:id="356"/>
      <w:r>
        <w:rPr>
          <w:b/>
          <w:sz w:val="22"/>
        </w:rPr>
        <w:t>Scenario:</w:t>
      </w:r>
      <w:r>
        <w:rPr>
          <w:b/>
          <w:spacing w:val="1"/>
          <w:sz w:val="22"/>
        </w:rPr>
        <w:t> </w:t>
      </w:r>
      <w:r>
        <w:rPr>
          <w:b/>
          <w:sz w:val="22"/>
        </w:rPr>
        <w:t>Reject</w:t>
      </w:r>
      <w:r>
        <w:rPr>
          <w:b/>
          <w:spacing w:val="-11"/>
          <w:sz w:val="22"/>
        </w:rPr>
        <w:t> </w:t>
      </w:r>
      <w:r>
        <w:rPr>
          <w:b/>
          <w:sz w:val="22"/>
        </w:rPr>
        <w:t>Trigger</w:t>
      </w:r>
      <w:r>
        <w:rPr>
          <w:b/>
          <w:spacing w:val="-11"/>
          <w:sz w:val="22"/>
        </w:rPr>
        <w:t> </w:t>
      </w:r>
      <w:r>
        <w:rPr>
          <w:b/>
          <w:spacing w:val="-2"/>
          <w:sz w:val="22"/>
        </w:rPr>
        <w:t>Input</w:t>
      </w:r>
    </w:p>
    <w:p>
      <w:pPr>
        <w:pStyle w:val="BodyText"/>
        <w:spacing w:before="2"/>
        <w:rPr>
          <w:b/>
          <w:sz w:val="35"/>
        </w:rPr>
      </w:pPr>
    </w:p>
    <w:p>
      <w:pPr>
        <w:pStyle w:val="BodyText"/>
        <w:spacing w:line="232" w:lineRule="auto"/>
        <w:ind w:left="157" w:right="195"/>
        <w:jc w:val="both"/>
      </w:pPr>
      <w:r>
        <w:rPr/>
        <w:t>Figure</w:t>
      </w:r>
      <w:r>
        <w:rPr>
          <w:spacing w:val="80"/>
        </w:rPr>
        <w:t> </w:t>
      </w:r>
      <w:hyperlink w:history="true" w:anchor="_bookmark270">
        <w:r>
          <w:rPr>
            <w:color w:val="0000FF"/>
          </w:rPr>
          <w:t>11.5</w:t>
        </w:r>
      </w:hyperlink>
      <w:r>
        <w:rPr>
          <w:color w:val="0000FF"/>
          <w:spacing w:val="80"/>
        </w:rPr>
        <w:t> </w:t>
      </w:r>
      <w:r>
        <w:rPr/>
        <w:t>shows</w:t>
      </w:r>
      <w:r>
        <w:rPr>
          <w:spacing w:val="80"/>
        </w:rPr>
        <w:t> </w:t>
      </w:r>
      <w:r>
        <w:rPr/>
        <w:t>an</w:t>
      </w:r>
      <w:r>
        <w:rPr>
          <w:spacing w:val="80"/>
        </w:rPr>
        <w:t> </w:t>
      </w:r>
      <w:r>
        <w:rPr/>
        <w:t>alternate</w:t>
      </w:r>
      <w:r>
        <w:rPr>
          <w:spacing w:val="80"/>
        </w:rPr>
        <w:t> </w:t>
      </w:r>
      <w:r>
        <w:rPr/>
        <w:t>scenario.</w:t>
      </w:r>
      <w:r>
        <w:rPr>
          <w:spacing w:val="80"/>
        </w:rPr>
        <w:t>  </w:t>
      </w:r>
      <w:r>
        <w:rPr/>
        <w:t>An</w:t>
      </w:r>
      <w:r>
        <w:rPr>
          <w:spacing w:val="80"/>
        </w:rPr>
        <w:t> </w:t>
      </w:r>
      <w:hyperlink w:history="true" w:anchor="_bookmark24">
        <w:r>
          <w:rPr>
            <w:rFonts w:ascii="Courier New"/>
            <w:color w:val="0000FF"/>
          </w:rPr>
          <w:t>Adaptive</w:t>
        </w:r>
        <w:r>
          <w:rPr>
            <w:rFonts w:ascii="Courier New"/>
            <w:color w:val="0000FF"/>
            <w:spacing w:val="-5"/>
          </w:rPr>
          <w:t> </w:t>
        </w:r>
        <w:r>
          <w:rPr>
            <w:rFonts w:ascii="Courier New"/>
            <w:color w:val="0000FF"/>
          </w:rPr>
          <w:t>Application</w:t>
        </w:r>
      </w:hyperlink>
      <w:r>
        <w:rPr>
          <w:rFonts w:ascii="Courier New"/>
          <w:color w:val="0000FF"/>
        </w:rPr>
        <w:t> </w:t>
      </w:r>
      <w:r>
        <w:rPr/>
        <w:t>changes a field in the </w:t>
      </w:r>
      <w:r>
        <w:rPr>
          <w:rFonts w:ascii="Courier New"/>
        </w:rPr>
        <w:t>TriggerIn_{StateGroup} </w:t>
      </w:r>
      <w:r>
        <w:rPr/>
        <w:t>(alternatively </w:t>
      </w:r>
      <w:r>
        <w:rPr>
          <w:rFonts w:ascii="Courier New"/>
        </w:rPr>
        <w:t>TriggerI- nOut_{StateGroup}</w:t>
      </w:r>
      <w:r>
        <w:rPr/>
        <w:t>) service interface.</w:t>
      </w:r>
      <w:r>
        <w:rPr>
          <w:spacing w:val="40"/>
        </w:rPr>
        <w:t> </w:t>
      </w:r>
      <w:r>
        <w:rPr/>
        <w:t>Despite the new input data, </w:t>
      </w:r>
      <w:hyperlink w:history="true" w:anchor="_bookmark76">
        <w:r>
          <w:rPr>
            <w:rFonts w:ascii="Courier New"/>
            <w:color w:val="0000FF"/>
          </w:rPr>
          <w:t>State</w:t>
        </w:r>
        <w:r>
          <w:rPr>
            <w:rFonts w:ascii="Courier New"/>
            <w:color w:val="0000FF"/>
            <w:spacing w:val="-12"/>
          </w:rPr>
          <w:t> </w:t>
        </w:r>
        <w:r>
          <w:rPr>
            <w:rFonts w:ascii="Courier New"/>
            <w:color w:val="0000FF"/>
          </w:rPr>
          <w:t>Man-</w:t>
        </w:r>
      </w:hyperlink>
      <w:r>
        <w:rPr>
          <w:rFonts w:ascii="Courier New"/>
          <w:color w:val="0000FF"/>
        </w:rPr>
        <w:t> </w:t>
      </w:r>
      <w:hyperlink w:history="true" w:anchor="_bookmark76">
        <w:r>
          <w:rPr>
            <w:rFonts w:ascii="Courier New"/>
            <w:color w:val="0000FF"/>
          </w:rPr>
          <w:t>agement</w:t>
        </w:r>
      </w:hyperlink>
      <w:r>
        <w:rPr>
          <w:rFonts w:ascii="Courier New"/>
          <w:color w:val="0000FF"/>
          <w:spacing w:val="-36"/>
        </w:rPr>
        <w:t> </w:t>
      </w:r>
      <w:r>
        <w:rPr/>
        <w:t>determines that the current system state is still the desired system state. Therefore, no further action is taken by </w:t>
      </w:r>
      <w:hyperlink w:history="true" w:anchor="_bookmark76">
        <w:r>
          <w:rPr>
            <w:rFonts w:ascii="Courier New"/>
            <w:color w:val="0000FF"/>
          </w:rPr>
          <w:t>State Management</w:t>
        </w:r>
      </w:hyperlink>
      <w:r>
        <w:rPr/>
        <w:t>.</w:t>
      </w:r>
    </w:p>
    <w:p>
      <w:pPr>
        <w:pStyle w:val="BodyText"/>
        <w:rPr>
          <w:sz w:val="30"/>
        </w:rPr>
      </w:pPr>
    </w:p>
    <w:p>
      <w:pPr>
        <w:pStyle w:val="BodyText"/>
        <w:spacing w:before="10"/>
      </w:pPr>
    </w:p>
    <w:p>
      <w:pPr>
        <w:pStyle w:val="ListParagraph"/>
        <w:numPr>
          <w:ilvl w:val="3"/>
          <w:numId w:val="4"/>
        </w:numPr>
        <w:tabs>
          <w:tab w:pos="1260" w:val="left" w:leader="none"/>
          <w:tab w:pos="1261" w:val="left" w:leader="none"/>
        </w:tabs>
        <w:spacing w:line="240" w:lineRule="auto" w:before="0" w:after="0"/>
        <w:ind w:left="1260" w:right="0" w:hanging="1104"/>
        <w:jc w:val="left"/>
        <w:rPr>
          <w:b/>
          <w:sz w:val="24"/>
        </w:rPr>
      </w:pPr>
      <w:r>
        <w:rPr>
          <w:b/>
          <w:sz w:val="24"/>
        </w:rPr>
        <w:t>Recover</w:t>
      </w:r>
      <w:r>
        <w:rPr>
          <w:b/>
          <w:spacing w:val="-14"/>
          <w:sz w:val="24"/>
        </w:rPr>
        <w:t> </w:t>
      </w:r>
      <w:r>
        <w:rPr>
          <w:b/>
          <w:sz w:val="24"/>
        </w:rPr>
        <w:t>from</w:t>
      </w:r>
      <w:r>
        <w:rPr>
          <w:b/>
          <w:spacing w:val="-13"/>
          <w:sz w:val="24"/>
        </w:rPr>
        <w:t> </w:t>
      </w:r>
      <w:r>
        <w:rPr>
          <w:b/>
          <w:sz w:val="24"/>
        </w:rPr>
        <w:t>Supervision</w:t>
      </w:r>
      <w:r>
        <w:rPr>
          <w:b/>
          <w:spacing w:val="-13"/>
          <w:sz w:val="24"/>
        </w:rPr>
        <w:t> </w:t>
      </w:r>
      <w:r>
        <w:rPr>
          <w:b/>
          <w:spacing w:val="-2"/>
          <w:sz w:val="24"/>
        </w:rPr>
        <w:t>Failure</w:t>
      </w:r>
    </w:p>
    <w:p>
      <w:pPr>
        <w:pStyle w:val="BodyText"/>
        <w:spacing w:before="5"/>
        <w:rPr>
          <w:b/>
          <w:sz w:val="25"/>
        </w:rPr>
      </w:pPr>
    </w:p>
    <w:p>
      <w:pPr>
        <w:pStyle w:val="ListParagraph"/>
        <w:numPr>
          <w:ilvl w:val="4"/>
          <w:numId w:val="4"/>
        </w:numPr>
        <w:tabs>
          <w:tab w:pos="1459" w:val="left" w:leader="none"/>
          <w:tab w:pos="1460" w:val="left" w:leader="none"/>
        </w:tabs>
        <w:spacing w:line="240" w:lineRule="auto" w:before="0" w:after="0"/>
        <w:ind w:left="1459" w:right="0" w:hanging="1303"/>
        <w:jc w:val="left"/>
        <w:rPr>
          <w:b/>
          <w:sz w:val="24"/>
        </w:rPr>
      </w:pPr>
      <w:r>
        <w:rPr/>
        <w:pict>
          <v:line style="position:absolute;mso-position-horizontal-relative:page;mso-position-vertical-relative:paragraph;z-index:15986688" from="245.855331pt,49.019012pt" to="245.855331pt,75.491493pt" stroked="true" strokeweight=".528641pt" strokecolor="#000000">
            <v:stroke dashstyle="solid"/>
            <w10:wrap type="none"/>
          </v:line>
        </w:pict>
      </w:r>
      <w:r>
        <w:rPr/>
        <w:pict>
          <v:line style="position:absolute;mso-position-horizontal-relative:page;mso-position-vertical-relative:paragraph;z-index:15987200" from="414.996124pt,49.019012pt" to="414.996124pt,75.491493pt" stroked="true" strokeweight=".528641pt" strokecolor="#000000">
            <v:stroke dashstyle="solid"/>
            <w10:wrap type="none"/>
          </v:line>
        </w:pict>
      </w:r>
      <w:r>
        <w:rPr>
          <w:b/>
          <w:sz w:val="24"/>
        </w:rPr>
        <w:t>Scenario:</w:t>
      </w:r>
      <w:r>
        <w:rPr>
          <w:b/>
          <w:spacing w:val="1"/>
          <w:sz w:val="24"/>
        </w:rPr>
        <w:t> </w:t>
      </w:r>
      <w:r>
        <w:rPr>
          <w:b/>
          <w:sz w:val="24"/>
        </w:rPr>
        <w:t>Successful</w:t>
      </w:r>
      <w:r>
        <w:rPr>
          <w:b/>
          <w:spacing w:val="-11"/>
          <w:sz w:val="24"/>
        </w:rPr>
        <w:t> </w:t>
      </w:r>
      <w:r>
        <w:rPr>
          <w:b/>
          <w:spacing w:val="-2"/>
          <w:sz w:val="24"/>
        </w:rPr>
        <w:t>Recovery</w:t>
      </w:r>
    </w:p>
    <w:p>
      <w:pPr>
        <w:pStyle w:val="BodyText"/>
        <w:rPr>
          <w:b/>
          <w:sz w:val="20"/>
        </w:rPr>
      </w:pPr>
    </w:p>
    <w:p>
      <w:pPr>
        <w:pStyle w:val="BodyText"/>
        <w:rPr>
          <w:b/>
          <w:sz w:val="20"/>
        </w:rPr>
      </w:pPr>
    </w:p>
    <w:p>
      <w:pPr>
        <w:pStyle w:val="BodyText"/>
        <w:spacing w:before="7"/>
        <w:rPr>
          <w:b/>
          <w:sz w:val="18"/>
        </w:rPr>
      </w:pPr>
      <w:r>
        <w:rPr/>
        <w:pict>
          <v:group style="position:absolute;margin-left:175.266922pt;margin-top:11.968106pt;width:244pt;height:159.550pt;mso-position-horizontal-relative:page;mso-position-vertical-relative:paragraph;z-index:-15472128;mso-wrap-distance-left:0;mso-wrap-distance-right:0" id="docshapegroup3657" coordorigin="3505,239" coordsize="4880,3191">
            <v:shape style="position:absolute;left:4250;top:774;width:2;height:190" id="docshape3658" coordorigin="4250,774" coordsize="0,190" path="m4250,774l4250,847m4250,889l4250,964e" filled="false" stroked="true" strokeweight=".528641pt" strokecolor="#000000">
              <v:path arrowok="t"/>
              <v:stroke dashstyle="solid"/>
            </v:shape>
            <v:line style="position:absolute" from="4245,1012" to="4256,1012" stroked="true" strokeweight=".505065pt" strokecolor="#000000">
              <v:stroke dashstyle="solid"/>
            </v:line>
            <v:line style="position:absolute" from="4250,1124" to="4250,1196" stroked="true" strokeweight=".528641pt" strokecolor="#000000">
              <v:stroke dashstyle="solid"/>
            </v:line>
            <v:rect style="position:absolute;left:4197;top:1016;width:106;height:108" id="docshape3659" filled="true" fillcolor="#fcf2e3" stroked="false">
              <v:fill type="solid"/>
            </v:rect>
            <v:rect style="position:absolute;left:4197;top:1016;width:106;height:108" id="docshape3660" filled="false" stroked="true" strokeweight=".528641pt" strokecolor="#000000">
              <v:stroke dashstyle="solid"/>
            </v:rect>
            <v:shape style="position:absolute;left:5096;top:244;width:1587;height:530" id="docshape3661" coordorigin="5097,245" coordsize="1587,530" path="m5097,774l6683,774,6683,245,5097,245,5097,774xm5170,245l5170,774m6609,245l6609,774e" filled="false" stroked="true" strokeweight=".528641pt" strokecolor="#000000">
              <v:path arrowok="t"/>
              <v:stroke dashstyle="solid"/>
            </v:shape>
            <v:line style="position:absolute" from="5889,774" to="5889,3175" stroked="true" strokeweight=".528641pt" strokecolor="#000000">
              <v:stroke dashstyle="shortdash"/>
            </v:line>
            <v:rect style="position:absolute;left:5836;top:1016;width:106;height:108" id="docshape3662" filled="true" fillcolor="#fcf2e3" stroked="false">
              <v:fill type="solid"/>
            </v:rect>
            <v:rect style="position:absolute;left:5836;top:1016;width:106;height:108" id="docshape3663" filled="false" stroked="true" strokeweight=".528641pt" strokecolor="#000000">
              <v:stroke dashstyle="solid"/>
            </v:rect>
            <v:rect style="position:absolute;left:5836;top:2340;width:106;height:580" id="docshape3664" filled="true" fillcolor="#fcf2e3" stroked="false">
              <v:fill type="solid"/>
            </v:rect>
            <v:rect style="position:absolute;left:5836;top:2340;width:106;height:580" id="docshape3665" filled="false" stroked="true" strokeweight=".528641pt" strokecolor="#000000">
              <v:stroke dashstyle="solid"/>
            </v:rect>
            <v:rect style="position:absolute;left:5889;top:2720;width:106;height:118" id="docshape3666" filled="true" fillcolor="#fcf2e3" stroked="false">
              <v:fill type="solid"/>
            </v:rect>
            <v:rect style="position:absolute;left:5889;top:2720;width:106;height:118" id="docshape3667" filled="false" stroked="true" strokeweight=".528641pt" strokecolor="#000000">
              <v:stroke dashstyle="solid"/>
            </v:rect>
            <v:line style="position:absolute" from="7581,774" to="7581,3175" stroked="true" strokeweight=".528641pt" strokecolor="#000000">
              <v:stroke dashstyle="shortdash"/>
            </v:line>
            <v:rect style="position:absolute;left:5096;top:2889;width:3278;height:530" id="docshape3668" filled="true" fillcolor="#fcf2e3" stroked="false">
              <v:fill type="solid"/>
            </v:rect>
            <v:rect style="position:absolute;left:5096;top:2889;width:3278;height:530" id="docshape3669" filled="false" stroked="true" strokeweight="1.057283pt" strokecolor="#b3b3b3">
              <v:stroke dashstyle="solid"/>
            </v:rect>
            <v:rect style="position:absolute;left:5096;top:2889;width:3278;height:530" id="docshape3670" filled="false" stroked="true" strokeweight=".528641pt" strokecolor="#000000">
              <v:stroke dashstyle="solid"/>
            </v:rect>
            <v:shape style="position:absolute;left:5091;top:2884;width:349;height:221" type="#_x0000_t75" id="docshape3671" stroked="false">
              <v:imagedata r:id="rId380" o:title=""/>
            </v:shape>
            <v:line style="position:absolute" from="5837,1017" to="4303,1017" stroked="true" strokeweight=".528641pt" strokecolor="#000000">
              <v:stroke dashstyle="solid"/>
            </v:line>
            <v:shape style="position:absolute;left:4302;top:974;width:128;height:85" id="docshape3672" coordorigin="4303,974" coordsize="128,85" path="m4430,974l4303,1017,4430,1059,4430,974xe" filled="true" fillcolor="#000000" stroked="false">
              <v:path arrowok="t"/>
              <v:fill type="solid"/>
            </v:shape>
            <v:shape style="position:absolute;left:4302;top:974;width:128;height:85" id="docshape3673" coordorigin="4303,974" coordsize="128,85" path="m4430,974l4430,1059,4303,1017,4430,974xe" filled="false" stroked="true" strokeweight=".528641pt" strokecolor="#000000">
              <v:path arrowok="t"/>
              <v:stroke dashstyle="solid"/>
            </v:shape>
            <v:shape style="position:absolute;left:4250;top:1356;width:2;height:1587" id="docshape3674" coordorigin="4250,1356" coordsize="0,1587" path="m4250,1356l4250,1419m4250,2920l4250,2942e" filled="false" stroked="true" strokeweight=".528641pt" strokecolor="#000000">
              <v:path arrowok="t"/>
              <v:stroke dashstyle="solid"/>
            </v:shape>
            <v:shape style="position:absolute;left:4250;top:2984;width:2;height:190" id="docshape3675" coordorigin="4250,2985" coordsize="0,190" path="m4250,2985l4250,3060m4250,3100l4250,3175e" filled="false" stroked="true" strokeweight=".528641pt" strokecolor="#000000">
              <v:path arrowok="t"/>
              <v:stroke dashstyle="solid"/>
            </v:shape>
            <v:rect style="position:absolute;left:4197;top:1418;width:106;height:1502" id="docshape3676" filled="true" fillcolor="#fcf2e3" stroked="false">
              <v:fill type="solid"/>
            </v:rect>
            <v:rect style="position:absolute;left:4197;top:1418;width:106;height:1502" id="docshape3677" filled="false" stroked="true" strokeweight=".528641pt" strokecolor="#000000">
              <v:stroke dashstyle="solid"/>
            </v:rect>
            <v:rect style="position:absolute;left:4250;top:2020;width:108;height:817" id="docshape3678" filled="true" fillcolor="#fcf2e3" stroked="false">
              <v:fill type="solid"/>
            </v:rect>
            <v:rect style="position:absolute;left:4250;top:2020;width:108;height:817" id="docshape3679" filled="false" stroked="true" strokeweight=".528641pt" strokecolor="#000000">
              <v:stroke dashstyle="solid"/>
            </v:rect>
            <v:rect style="position:absolute;left:3510;top:1343;width:148;height:150" id="docshape3680" filled="true" fillcolor="#fcf2e3" stroked="false">
              <v:fill type="solid"/>
            </v:rect>
            <v:rect style="position:absolute;left:3510;top:1343;width:148;height:150" id="docshape3681" filled="false" stroked="true" strokeweight=".528641pt" strokecolor="#000000">
              <v:stroke dashstyle="solid"/>
            </v:rect>
            <v:line style="position:absolute" from="3658,1419" to="4198,1419" stroked="true" strokeweight=".528641pt" strokecolor="#000000">
              <v:stroke dashstyle="solid"/>
            </v:line>
            <v:shape style="position:absolute;left:4070;top:1376;width:128;height:85" id="docshape3682" coordorigin="4070,1376" coordsize="128,85" path="m4198,1419l4070,1376m4198,1419l4070,1461e" filled="false" stroked="true" strokeweight=".528641pt" strokecolor="#000000">
              <v:path arrowok="t"/>
              <v:stroke dashstyle="solid"/>
            </v:shape>
            <v:line style="position:absolute" from="4303,1863" to="4727,1863" stroked="true" strokeweight=".528641pt" strokecolor="#000000">
              <v:stroke dashstyle="solid"/>
            </v:line>
            <v:shape style="position:absolute;left:4352;top:1863;width:381;height:206" type="#_x0000_t75" id="docshape3683" stroked="false">
              <v:imagedata r:id="rId381" o:title=""/>
            </v:shape>
            <v:line style="position:absolute" from="4357,2340" to="5837,2340" stroked="true" strokeweight=".528641pt" strokecolor="#000000">
              <v:stroke dashstyle="solid"/>
            </v:line>
            <v:shape style="position:absolute;left:5709;top:2297;width:128;height:83" id="docshape3684" coordorigin="5709,2298" coordsize="128,83" path="m5709,2298l5709,2381,5837,2340,5709,2298xe" filled="true" fillcolor="#000000" stroked="false">
              <v:path arrowok="t"/>
              <v:fill type="solid"/>
            </v:shape>
            <v:shape style="position:absolute;left:5709;top:2297;width:128;height:83" id="docshape3685" coordorigin="5709,2298" coordsize="128,83" path="m5709,2298l5709,2381,5837,2340,5709,2298xe" filled="false" stroked="true" strokeweight=".528641pt" strokecolor="#000000">
              <v:path arrowok="t"/>
              <v:stroke dashstyle="solid"/>
            </v:shape>
            <v:line style="position:absolute" from="5942,2560" to="6366,2560" stroked="true" strokeweight=".528641pt" strokecolor="#000000">
              <v:stroke dashstyle="solid"/>
            </v:line>
            <v:shape style="position:absolute;left:5988;top:2560;width:383;height:208" type="#_x0000_t75" id="docshape3686" stroked="false">
              <v:imagedata r:id="rId373" o:title=""/>
            </v:shape>
            <v:shape style="position:absolute;left:3678;top:1197;width:955;height:119" type="#_x0000_t202" id="docshape3687" filled="false" stroked="false">
              <v:textbox inset="0,0,0,0">
                <w:txbxContent>
                  <w:p>
                    <w:pPr>
                      <w:spacing w:before="2"/>
                      <w:ind w:left="0" w:right="0" w:firstLine="0"/>
                      <w:jc w:val="left"/>
                      <w:rPr>
                        <w:sz w:val="10"/>
                      </w:rPr>
                    </w:pPr>
                    <w:bookmarkStart w:name="_bookmark271" w:id="357"/>
                    <w:bookmarkEnd w:id="357"/>
                    <w:r>
                      <w:rPr/>
                    </w:r>
                    <w:r>
                      <w:rPr>
                        <w:spacing w:val="-2"/>
                        <w:w w:val="105"/>
                        <w:sz w:val="10"/>
                      </w:rPr>
                      <w:t>supervisionFailed()</w:t>
                    </w:r>
                  </w:p>
                </w:txbxContent>
              </v:textbox>
              <w10:wrap type="none"/>
            </v:shape>
            <v:shape style="position:absolute;left:4642;top:1886;width:1463;height:426" type="#_x0000_t202" id="docshape3688" filled="false" stroked="false">
              <v:textbox inset="0,0,0,0">
                <w:txbxContent>
                  <w:p>
                    <w:pPr>
                      <w:spacing w:before="2"/>
                      <w:ind w:left="127" w:right="0" w:firstLine="0"/>
                      <w:jc w:val="left"/>
                      <w:rPr>
                        <w:sz w:val="10"/>
                      </w:rPr>
                    </w:pPr>
                    <w:r>
                      <w:rPr>
                        <w:spacing w:val="-2"/>
                        <w:w w:val="105"/>
                        <w:sz w:val="10"/>
                      </w:rPr>
                      <w:t>handleFailedSupervision()</w:t>
                    </w:r>
                  </w:p>
                  <w:p>
                    <w:pPr>
                      <w:spacing w:line="240" w:lineRule="auto" w:before="8"/>
                      <w:rPr>
                        <w:sz w:val="16"/>
                      </w:rPr>
                    </w:pPr>
                  </w:p>
                  <w:p>
                    <w:pPr>
                      <w:spacing w:before="0"/>
                      <w:ind w:left="0" w:right="0" w:firstLine="0"/>
                      <w:jc w:val="left"/>
                      <w:rPr>
                        <w:sz w:val="10"/>
                      </w:rPr>
                    </w:pPr>
                    <w:r>
                      <w:rPr>
                        <w:spacing w:val="-2"/>
                        <w:w w:val="105"/>
                        <w:sz w:val="10"/>
                      </w:rPr>
                      <w:t>RecoveryHandler()</w:t>
                    </w:r>
                  </w:p>
                </w:txbxContent>
              </v:textbox>
              <w10:wrap type="none"/>
            </v:shape>
            <v:shape style="position:absolute;left:6101;top:2383;width:2058;height:119" type="#_x0000_t202" id="docshape3689" filled="false" stroked="false">
              <v:textbox inset="0,0,0,0">
                <w:txbxContent>
                  <w:p>
                    <w:pPr>
                      <w:spacing w:before="2"/>
                      <w:ind w:left="0" w:right="0" w:firstLine="0"/>
                      <w:jc w:val="left"/>
                      <w:rPr>
                        <w:sz w:val="10"/>
                      </w:rPr>
                    </w:pPr>
                    <w:r>
                      <w:rPr>
                        <w:w w:val="105"/>
                        <w:sz w:val="10"/>
                      </w:rPr>
                      <w:t>determineDesiredFGState():</w:t>
                    </w:r>
                    <w:r>
                      <w:rPr>
                        <w:spacing w:val="43"/>
                        <w:w w:val="105"/>
                        <w:sz w:val="10"/>
                      </w:rPr>
                      <w:t> </w:t>
                    </w:r>
                    <w:r>
                      <w:rPr>
                        <w:spacing w:val="-2"/>
                        <w:w w:val="105"/>
                        <w:sz w:val="10"/>
                      </w:rPr>
                      <w:t>desiredState</w:t>
                    </w:r>
                  </w:p>
                </w:txbxContent>
              </v:textbox>
              <w10:wrap type="none"/>
            </v:shape>
            <v:shape style="position:absolute;left:5149;top:2923;width:145;height:119" type="#_x0000_t202" id="docshape3690" filled="false" stroked="false">
              <v:textbox inset="0,0,0,0">
                <w:txbxContent>
                  <w:p>
                    <w:pPr>
                      <w:spacing w:before="2"/>
                      <w:ind w:left="0" w:right="0" w:firstLine="0"/>
                      <w:jc w:val="left"/>
                      <w:rPr>
                        <w:sz w:val="10"/>
                      </w:rPr>
                    </w:pPr>
                    <w:r>
                      <w:rPr>
                        <w:spacing w:val="-5"/>
                        <w:w w:val="105"/>
                        <w:sz w:val="10"/>
                      </w:rPr>
                      <w:t>ref</w:t>
                    </w:r>
                  </w:p>
                </w:txbxContent>
              </v:textbox>
              <w10:wrap type="none"/>
            </v:shape>
            <v:shape style="position:absolute;left:6303;top:3060;width:1094;height:119" type="#_x0000_t202" id="docshape3691" filled="false" stroked="false">
              <v:textbox inset="0,0,0,0">
                <w:txbxContent>
                  <w:p>
                    <w:pPr>
                      <w:spacing w:before="2"/>
                      <w:ind w:left="0" w:right="0" w:firstLine="0"/>
                      <w:jc w:val="left"/>
                      <w:rPr>
                        <w:sz w:val="10"/>
                      </w:rPr>
                    </w:pPr>
                    <w:r>
                      <w:rPr>
                        <w:w w:val="105"/>
                        <w:sz w:val="10"/>
                      </w:rPr>
                      <w:t>Change</w:t>
                    </w:r>
                    <w:r>
                      <w:rPr>
                        <w:spacing w:val="10"/>
                        <w:w w:val="105"/>
                        <w:sz w:val="10"/>
                      </w:rPr>
                      <w:t> </w:t>
                    </w:r>
                    <w:r>
                      <w:rPr>
                        <w:w w:val="105"/>
                        <w:sz w:val="10"/>
                      </w:rPr>
                      <w:t>System</w:t>
                    </w:r>
                    <w:r>
                      <w:rPr>
                        <w:spacing w:val="15"/>
                        <w:w w:val="105"/>
                        <w:sz w:val="10"/>
                      </w:rPr>
                      <w:t> </w:t>
                    </w:r>
                    <w:r>
                      <w:rPr>
                        <w:spacing w:val="-2"/>
                        <w:w w:val="105"/>
                        <w:sz w:val="10"/>
                      </w:rPr>
                      <w:t>State</w:t>
                    </w:r>
                  </w:p>
                </w:txbxContent>
              </v:textbox>
              <w10:wrap type="none"/>
            </v:shape>
            <v:shape style="position:absolute;left:4229;top:779;width:1655;height:232" type="#_x0000_t202" id="docshape3692" filled="false" stroked="false">
              <v:textbox inset="0,0,0,0">
                <w:txbxContent>
                  <w:p>
                    <w:pPr>
                      <w:spacing w:before="93"/>
                      <w:ind w:left="678" w:right="647" w:firstLine="0"/>
                      <w:jc w:val="center"/>
                      <w:rPr>
                        <w:sz w:val="10"/>
                      </w:rPr>
                    </w:pPr>
                    <w:r>
                      <w:rPr>
                        <w:spacing w:val="-2"/>
                        <w:w w:val="105"/>
                        <w:sz w:val="10"/>
                      </w:rPr>
                      <w:t>Offer()</w:t>
                    </w:r>
                  </w:p>
                </w:txbxContent>
              </v:textbox>
              <w10:wrap type="none"/>
            </v:shape>
            <v:shape style="position:absolute;left:6861;top:244;width:1439;height:530" type="#_x0000_t202" id="docshape3693" filled="true" fillcolor="#ef9999" stroked="true" strokeweight=".528641pt" strokecolor="#000000">
              <v:textbox inset="0,0,0,0">
                <w:txbxContent>
                  <w:p>
                    <w:pPr>
                      <w:spacing w:before="28"/>
                      <w:ind w:left="124" w:right="0" w:firstLine="0"/>
                      <w:jc w:val="left"/>
                      <w:rPr>
                        <w:color w:val="000000"/>
                        <w:sz w:val="10"/>
                      </w:rPr>
                    </w:pPr>
                    <w:r>
                      <w:rPr>
                        <w:color w:val="000000"/>
                        <w:spacing w:val="-2"/>
                        <w:w w:val="105"/>
                        <w:sz w:val="10"/>
                      </w:rPr>
                      <w:t>«aapFunctionalCluster»</w:t>
                    </w:r>
                  </w:p>
                  <w:p>
                    <w:pPr>
                      <w:spacing w:before="55"/>
                      <w:ind w:left="101" w:right="0" w:firstLine="0"/>
                      <w:jc w:val="left"/>
                      <w:rPr>
                        <w:color w:val="000000"/>
                        <w:sz w:val="10"/>
                      </w:rPr>
                    </w:pPr>
                    <w:r>
                      <w:rPr>
                        <w:color w:val="000000"/>
                        <w:w w:val="105"/>
                        <w:sz w:val="10"/>
                      </w:rPr>
                      <w:t>:Execution</w:t>
                    </w:r>
                    <w:r>
                      <w:rPr>
                        <w:color w:val="000000"/>
                        <w:spacing w:val="31"/>
                        <w:w w:val="105"/>
                        <w:sz w:val="10"/>
                      </w:rPr>
                      <w:t> </w:t>
                    </w:r>
                    <w:r>
                      <w:rPr>
                        <w:color w:val="000000"/>
                        <w:spacing w:val="-2"/>
                        <w:w w:val="105"/>
                        <w:sz w:val="10"/>
                      </w:rPr>
                      <w:t>Management</w:t>
                    </w:r>
                  </w:p>
                </w:txbxContent>
              </v:textbox>
              <v:fill type="solid"/>
              <v:stroke dashstyle="solid"/>
              <w10:wrap type="none"/>
            </v:shape>
            <v:shape style="position:absolute;left:5126;top:249;width:1477;height:519" type="#_x0000_t202" id="docshape3694" filled="true" fillcolor="#ef9999" stroked="false">
              <v:textbox inset="0,0,0,0">
                <w:txbxContent>
                  <w:p>
                    <w:pPr>
                      <w:spacing w:before="28"/>
                      <w:ind w:left="170" w:right="0" w:firstLine="0"/>
                      <w:jc w:val="left"/>
                      <w:rPr>
                        <w:color w:val="000000"/>
                        <w:sz w:val="10"/>
                      </w:rPr>
                    </w:pPr>
                    <w:r>
                      <w:rPr>
                        <w:color w:val="000000"/>
                        <w:spacing w:val="-2"/>
                        <w:w w:val="105"/>
                        <w:sz w:val="10"/>
                      </w:rPr>
                      <w:t>«aapFunctionalCluster»</w:t>
                    </w:r>
                  </w:p>
                  <w:p>
                    <w:pPr>
                      <w:spacing w:before="55"/>
                      <w:ind w:left="265" w:right="0" w:firstLine="0"/>
                      <w:jc w:val="left"/>
                      <w:rPr>
                        <w:color w:val="000000"/>
                        <w:sz w:val="10"/>
                      </w:rPr>
                    </w:pPr>
                    <w:r>
                      <w:rPr>
                        <w:color w:val="000000"/>
                        <w:w w:val="105"/>
                        <w:sz w:val="10"/>
                      </w:rPr>
                      <w:t>:State</w:t>
                    </w:r>
                    <w:r>
                      <w:rPr>
                        <w:color w:val="000000"/>
                        <w:spacing w:val="19"/>
                        <w:w w:val="105"/>
                        <w:sz w:val="10"/>
                      </w:rPr>
                      <w:t> </w:t>
                    </w:r>
                    <w:r>
                      <w:rPr>
                        <w:color w:val="000000"/>
                        <w:spacing w:val="-2"/>
                        <w:w w:val="105"/>
                        <w:sz w:val="10"/>
                      </w:rPr>
                      <w:t>Management</w:t>
                    </w:r>
                  </w:p>
                </w:txbxContent>
              </v:textbox>
              <v:fill type="solid"/>
              <w10:wrap type="none"/>
            </v:shape>
            <v:shape style="position:absolute;left:3585;top:244;width:1332;height:530" type="#_x0000_t202" id="docshape3695" filled="true" fillcolor="#ce92d8" stroked="true" strokeweight=".528641pt" strokecolor="#000000">
              <v:textbox inset="0,0,0,0">
                <w:txbxContent>
                  <w:p>
                    <w:pPr>
                      <w:spacing w:before="28"/>
                      <w:ind w:left="106" w:right="109" w:firstLine="0"/>
                      <w:jc w:val="center"/>
                      <w:rPr>
                        <w:color w:val="000000"/>
                        <w:sz w:val="10"/>
                      </w:rPr>
                    </w:pPr>
                    <w:r>
                      <w:rPr>
                        <w:color w:val="000000"/>
                        <w:spacing w:val="-2"/>
                        <w:w w:val="105"/>
                        <w:sz w:val="10"/>
                      </w:rPr>
                      <w:t>«aapFunctionalCluster»</w:t>
                    </w:r>
                  </w:p>
                  <w:p>
                    <w:pPr>
                      <w:spacing w:line="288" w:lineRule="auto" w:before="55"/>
                      <w:ind w:left="95" w:right="109" w:firstLine="0"/>
                      <w:jc w:val="center"/>
                      <w:rPr>
                        <w:color w:val="000000"/>
                        <w:sz w:val="10"/>
                      </w:rPr>
                    </w:pPr>
                    <w:r>
                      <w:rPr>
                        <w:color w:val="000000"/>
                        <w:w w:val="105"/>
                        <w:sz w:val="10"/>
                      </w:rPr>
                      <w:t>:Platform Health</w:t>
                    </w:r>
                    <w:r>
                      <w:rPr>
                        <w:color w:val="000000"/>
                        <w:spacing w:val="40"/>
                        <w:w w:val="105"/>
                        <w:sz w:val="10"/>
                      </w:rPr>
                      <w:t> </w:t>
                    </w:r>
                    <w:r>
                      <w:rPr>
                        <w:color w:val="000000"/>
                        <w:spacing w:val="-2"/>
                        <w:w w:val="105"/>
                        <w:sz w:val="10"/>
                      </w:rPr>
                      <w:t>Management</w:t>
                    </w:r>
                  </w:p>
                </w:txbxContent>
              </v:textbox>
              <v:fill type="solid"/>
              <v:stroke dashstyle="solid"/>
              <w10:wrap type="none"/>
            </v:shape>
            <w10:wrap type="topAndBottom"/>
          </v:group>
        </w:pict>
      </w:r>
    </w:p>
    <w:p>
      <w:pPr>
        <w:spacing w:before="69"/>
        <w:ind w:left="271" w:right="308" w:firstLine="0"/>
        <w:jc w:val="center"/>
        <w:rPr>
          <w:b/>
          <w:sz w:val="22"/>
        </w:rPr>
      </w:pPr>
      <w:r>
        <w:rPr>
          <w:b/>
          <w:sz w:val="22"/>
        </w:rPr>
        <w:t>Figure</w:t>
      </w:r>
      <w:r>
        <w:rPr>
          <w:b/>
          <w:spacing w:val="-9"/>
          <w:sz w:val="22"/>
        </w:rPr>
        <w:t> </w:t>
      </w:r>
      <w:r>
        <w:rPr>
          <w:b/>
          <w:sz w:val="22"/>
        </w:rPr>
        <w:t>11.6:</w:t>
      </w:r>
      <w:r>
        <w:rPr>
          <w:b/>
          <w:spacing w:val="4"/>
          <w:sz w:val="22"/>
        </w:rPr>
        <w:t> </w:t>
      </w:r>
      <w:bookmarkStart w:name="_bookmark272" w:id="358"/>
      <w:bookmarkEnd w:id="358"/>
      <w:r>
        <w:rPr>
          <w:b/>
          <w:sz w:val="22"/>
        </w:rPr>
        <w:t>Scenario:</w:t>
      </w:r>
      <w:r>
        <w:rPr>
          <w:b/>
          <w:spacing w:val="4"/>
          <w:sz w:val="22"/>
        </w:rPr>
        <w:t> </w:t>
      </w:r>
      <w:r>
        <w:rPr>
          <w:b/>
          <w:sz w:val="22"/>
        </w:rPr>
        <w:t>Successful</w:t>
      </w:r>
      <w:r>
        <w:rPr>
          <w:b/>
          <w:spacing w:val="-9"/>
          <w:sz w:val="22"/>
        </w:rPr>
        <w:t> </w:t>
      </w:r>
      <w:r>
        <w:rPr>
          <w:b/>
          <w:spacing w:val="-2"/>
          <w:sz w:val="22"/>
        </w:rPr>
        <w:t>Recovery</w:t>
      </w:r>
    </w:p>
    <w:p>
      <w:pPr>
        <w:pStyle w:val="BodyText"/>
        <w:spacing w:before="3"/>
        <w:rPr>
          <w:b/>
          <w:sz w:val="35"/>
        </w:rPr>
      </w:pPr>
    </w:p>
    <w:p>
      <w:pPr>
        <w:pStyle w:val="BodyText"/>
        <w:spacing w:line="237" w:lineRule="auto" w:before="1"/>
        <w:ind w:left="157" w:right="195"/>
        <w:jc w:val="both"/>
      </w:pPr>
      <w:r>
        <w:rPr/>
        <w:t>Figure</w:t>
      </w:r>
      <w:r>
        <w:rPr>
          <w:spacing w:val="-6"/>
        </w:rPr>
        <w:t> </w:t>
      </w:r>
      <w:hyperlink w:history="true" w:anchor="_bookmark272">
        <w:r>
          <w:rPr>
            <w:color w:val="0000FF"/>
          </w:rPr>
          <w:t>11.6</w:t>
        </w:r>
      </w:hyperlink>
      <w:r>
        <w:rPr>
          <w:color w:val="0000FF"/>
          <w:spacing w:val="-6"/>
        </w:rPr>
        <w:t> </w:t>
      </w:r>
      <w:r>
        <w:rPr/>
        <w:t>shows</w:t>
      </w:r>
      <w:r>
        <w:rPr>
          <w:spacing w:val="-6"/>
        </w:rPr>
        <w:t> </w:t>
      </w:r>
      <w:r>
        <w:rPr/>
        <w:t>the</w:t>
      </w:r>
      <w:r>
        <w:rPr>
          <w:spacing w:val="-6"/>
        </w:rPr>
        <w:t> </w:t>
      </w:r>
      <w:r>
        <w:rPr/>
        <w:t>scenario</w:t>
      </w:r>
      <w:r>
        <w:rPr>
          <w:spacing w:val="-6"/>
        </w:rPr>
        <w:t> </w:t>
      </w:r>
      <w:r>
        <w:rPr/>
        <w:t>for</w:t>
      </w:r>
      <w:r>
        <w:rPr>
          <w:spacing w:val="-6"/>
        </w:rPr>
        <w:t> </w:t>
      </w:r>
      <w:r>
        <w:rPr/>
        <w:t>performing</w:t>
      </w:r>
      <w:r>
        <w:rPr>
          <w:spacing w:val="-6"/>
        </w:rPr>
        <w:t> </w:t>
      </w:r>
      <w:r>
        <w:rPr/>
        <w:t>successful</w:t>
      </w:r>
      <w:r>
        <w:rPr>
          <w:spacing w:val="-6"/>
        </w:rPr>
        <w:t> </w:t>
      </w:r>
      <w:r>
        <w:rPr/>
        <w:t>recovery</w:t>
      </w:r>
      <w:r>
        <w:rPr>
          <w:spacing w:val="-6"/>
        </w:rPr>
        <w:t> </w:t>
      </w:r>
      <w:r>
        <w:rPr/>
        <w:t>after</w:t>
      </w:r>
      <w:r>
        <w:rPr>
          <w:spacing w:val="-6"/>
        </w:rPr>
        <w:t> </w:t>
      </w:r>
      <w:r>
        <w:rPr/>
        <w:t>a</w:t>
      </w:r>
      <w:r>
        <w:rPr>
          <w:spacing w:val="-6"/>
        </w:rPr>
        <w:t> </w:t>
      </w:r>
      <w:r>
        <w:rPr/>
        <w:t>supervision failure</w:t>
      </w:r>
      <w:r>
        <w:rPr>
          <w:spacing w:val="-11"/>
        </w:rPr>
        <w:t> </w:t>
      </w:r>
      <w:r>
        <w:rPr/>
        <w:t>has</w:t>
      </w:r>
      <w:r>
        <w:rPr>
          <w:spacing w:val="-11"/>
        </w:rPr>
        <w:t> </w:t>
      </w:r>
      <w:r>
        <w:rPr/>
        <w:t>been</w:t>
      </w:r>
      <w:r>
        <w:rPr>
          <w:spacing w:val="-11"/>
        </w:rPr>
        <w:t> </w:t>
      </w:r>
      <w:r>
        <w:rPr/>
        <w:t>detected</w:t>
      </w:r>
      <w:r>
        <w:rPr>
          <w:spacing w:val="-11"/>
        </w:rPr>
        <w:t> </w:t>
      </w:r>
      <w:r>
        <w:rPr/>
        <w:t>by</w:t>
      </w:r>
      <w:r>
        <w:rPr>
          <w:spacing w:val="-11"/>
        </w:rPr>
        <w:t> </w:t>
      </w:r>
      <w:hyperlink w:history="true" w:anchor="_bookmark186">
        <w:r>
          <w:rPr>
            <w:rFonts w:ascii="Courier New"/>
            <w:color w:val="0000FF"/>
          </w:rPr>
          <w:t>Platform</w:t>
        </w:r>
        <w:r>
          <w:rPr>
            <w:rFonts w:ascii="Courier New"/>
            <w:color w:val="0000FF"/>
            <w:spacing w:val="-13"/>
          </w:rPr>
          <w:t> </w:t>
        </w:r>
        <w:r>
          <w:rPr>
            <w:rFonts w:ascii="Courier New"/>
            <w:color w:val="0000FF"/>
          </w:rPr>
          <w:t>Health</w:t>
        </w:r>
        <w:r>
          <w:rPr>
            <w:rFonts w:ascii="Courier New"/>
            <w:color w:val="0000FF"/>
            <w:spacing w:val="-13"/>
          </w:rPr>
          <w:t> </w:t>
        </w:r>
        <w:r>
          <w:rPr>
            <w:rFonts w:ascii="Courier New"/>
            <w:color w:val="0000FF"/>
          </w:rPr>
          <w:t>Management</w:t>
        </w:r>
      </w:hyperlink>
      <w:r>
        <w:rPr/>
        <w:t>. </w:t>
      </w:r>
      <w:hyperlink w:history="true" w:anchor="_bookmark186">
        <w:r>
          <w:rPr>
            <w:rFonts w:ascii="Courier New"/>
            <w:color w:val="0000FF"/>
          </w:rPr>
          <w:t>Platform</w:t>
        </w:r>
        <w:r>
          <w:rPr>
            <w:rFonts w:ascii="Courier New"/>
            <w:color w:val="0000FF"/>
            <w:spacing w:val="-13"/>
          </w:rPr>
          <w:t> </w:t>
        </w:r>
        <w:r>
          <w:rPr>
            <w:rFonts w:ascii="Courier New"/>
            <w:color w:val="0000FF"/>
          </w:rPr>
          <w:t>Health</w:t>
        </w:r>
      </w:hyperlink>
      <w:r>
        <w:rPr>
          <w:rFonts w:ascii="Courier New"/>
          <w:color w:val="0000FF"/>
        </w:rPr>
        <w:t> </w:t>
      </w:r>
      <w:hyperlink w:history="true" w:anchor="_bookmark186">
        <w:r>
          <w:rPr>
            <w:rFonts w:ascii="Courier New"/>
            <w:color w:val="0000FF"/>
          </w:rPr>
          <w:t>Management</w:t>
        </w:r>
      </w:hyperlink>
      <w:r>
        <w:rPr>
          <w:rFonts w:ascii="Courier New"/>
          <w:color w:val="0000FF"/>
          <w:spacing w:val="-36"/>
        </w:rPr>
        <w:t> </w:t>
      </w:r>
      <w:r>
        <w:rPr/>
        <w:t>notifies</w:t>
      </w:r>
      <w:r>
        <w:rPr>
          <w:spacing w:val="-17"/>
        </w:rPr>
        <w:t> </w:t>
      </w:r>
      <w:hyperlink w:history="true" w:anchor="_bookmark76">
        <w:r>
          <w:rPr>
            <w:rFonts w:ascii="Courier New"/>
            <w:color w:val="0000FF"/>
          </w:rPr>
          <w:t>State</w:t>
        </w:r>
        <w:r>
          <w:rPr>
            <w:rFonts w:ascii="Courier New"/>
            <w:color w:val="0000FF"/>
            <w:spacing w:val="-36"/>
          </w:rPr>
          <w:t> </w:t>
        </w:r>
        <w:r>
          <w:rPr>
            <w:rFonts w:ascii="Courier New"/>
            <w:color w:val="0000FF"/>
          </w:rPr>
          <w:t>Management</w:t>
        </w:r>
      </w:hyperlink>
      <w:r>
        <w:rPr>
          <w:rFonts w:ascii="Courier New"/>
          <w:color w:val="0000FF"/>
          <w:spacing w:val="-36"/>
        </w:rPr>
        <w:t> </w:t>
      </w:r>
      <w:r>
        <w:rPr/>
        <w:t>by</w:t>
      </w:r>
      <w:r>
        <w:rPr>
          <w:spacing w:val="-17"/>
        </w:rPr>
        <w:t> </w:t>
      </w:r>
      <w:r>
        <w:rPr/>
        <w:t>invoking</w:t>
      </w:r>
      <w:r>
        <w:rPr>
          <w:spacing w:val="-5"/>
        </w:rPr>
        <w:t> </w:t>
      </w:r>
      <w:r>
        <w:rPr/>
        <w:t>the call-back method </w:t>
      </w:r>
      <w:hyperlink w:history="true" w:anchor="_bookmark194">
        <w:r>
          <w:rPr>
            <w:color w:val="0000FF"/>
          </w:rPr>
          <w:t>Recov-</w:t>
        </w:r>
      </w:hyperlink>
      <w:r>
        <w:rPr>
          <w:color w:val="0000FF"/>
        </w:rPr>
        <w:t> </w:t>
      </w:r>
      <w:hyperlink w:history="true" w:anchor="_bookmark194">
        <w:r>
          <w:rPr>
            <w:color w:val="0000FF"/>
          </w:rPr>
          <w:t>eryHandler()</w:t>
        </w:r>
      </w:hyperlink>
      <w:r>
        <w:rPr/>
        <w:t>.</w:t>
      </w:r>
      <w:r>
        <w:rPr>
          <w:spacing w:val="-4"/>
        </w:rPr>
        <w:t> </w:t>
      </w:r>
      <w:hyperlink w:history="true" w:anchor="_bookmark76">
        <w:r>
          <w:rPr>
            <w:rFonts w:ascii="Courier New"/>
            <w:color w:val="0000FF"/>
          </w:rPr>
          <w:t>State</w:t>
        </w:r>
        <w:r>
          <w:rPr>
            <w:rFonts w:ascii="Courier New"/>
            <w:color w:val="0000FF"/>
            <w:spacing w:val="-11"/>
          </w:rPr>
          <w:t> </w:t>
        </w:r>
        <w:r>
          <w:rPr>
            <w:rFonts w:ascii="Courier New"/>
            <w:color w:val="0000FF"/>
          </w:rPr>
          <w:t>Management</w:t>
        </w:r>
      </w:hyperlink>
      <w:r>
        <w:rPr>
          <w:rFonts w:ascii="Courier New"/>
          <w:color w:val="0000FF"/>
          <w:spacing w:val="-36"/>
        </w:rPr>
        <w:t> </w:t>
      </w:r>
      <w:r>
        <w:rPr/>
        <w:t>then determines a new desired state (which may be the same as the current state) and requests corresponding </w:t>
      </w:r>
      <w:r>
        <w:rPr>
          <w:rFonts w:ascii="Courier New"/>
        </w:rPr>
        <w:t>Function</w:t>
      </w:r>
      <w:r>
        <w:rPr>
          <w:rFonts w:ascii="Courier New"/>
          <w:spacing w:val="-7"/>
        </w:rPr>
        <w:t> </w:t>
      </w:r>
      <w:r>
        <w:rPr>
          <w:rFonts w:ascii="Courier New"/>
        </w:rPr>
        <w:t>Group State</w:t>
      </w:r>
      <w:r>
        <w:rPr>
          <w:rFonts w:ascii="Courier New"/>
          <w:spacing w:val="-52"/>
        </w:rPr>
        <w:t> </w:t>
      </w:r>
      <w:r>
        <w:rPr/>
        <w:t>transitions from </w:t>
      </w:r>
      <w:hyperlink w:history="true" w:anchor="_bookmark61">
        <w:r>
          <w:rPr>
            <w:rFonts w:ascii="Courier New"/>
            <w:color w:val="0000FF"/>
          </w:rPr>
          <w:t>Execution Management</w:t>
        </w:r>
      </w:hyperlink>
      <w:r>
        <w:rPr/>
        <w:t>.</w:t>
      </w:r>
    </w:p>
    <w:p>
      <w:pPr>
        <w:spacing w:after="0" w:line="237" w:lineRule="auto"/>
        <w:jc w:val="both"/>
        <w:sectPr>
          <w:footerReference w:type="default" r:id="rId376"/>
          <w:pgSz w:w="11910" w:h="14140"/>
          <w:pgMar w:footer="0" w:header="0" w:top="360" w:bottom="280" w:left="1260" w:right="1220"/>
        </w:sectPr>
      </w:pPr>
    </w:p>
    <w:p>
      <w:pPr>
        <w:pStyle w:val="ListParagraph"/>
        <w:numPr>
          <w:ilvl w:val="1"/>
          <w:numId w:val="4"/>
        </w:numPr>
        <w:tabs>
          <w:tab w:pos="1002" w:val="left" w:leader="none"/>
          <w:tab w:pos="1003" w:val="left" w:leader="none"/>
        </w:tabs>
        <w:spacing w:line="240" w:lineRule="auto" w:before="85" w:after="0"/>
        <w:ind w:left="1002" w:right="0" w:hanging="846"/>
        <w:jc w:val="left"/>
        <w:rPr>
          <w:b/>
          <w:sz w:val="28"/>
        </w:rPr>
      </w:pPr>
      <w:bookmarkStart w:name="11.2 Storage" w:id="359"/>
      <w:bookmarkEnd w:id="359"/>
      <w:r>
        <w:rPr/>
      </w:r>
      <w:bookmarkStart w:name="_bookmark273" w:id="360"/>
      <w:bookmarkEnd w:id="360"/>
      <w:r>
        <w:rPr>
          <w:b/>
          <w:spacing w:val="-2"/>
          <w:sz w:val="28"/>
        </w:rPr>
        <w:t>Stor</w:t>
      </w:r>
      <w:r>
        <w:rPr>
          <w:b/>
          <w:spacing w:val="-2"/>
          <w:sz w:val="28"/>
        </w:rPr>
        <w:t>age</w:t>
      </w:r>
    </w:p>
    <w:p>
      <w:pPr>
        <w:pStyle w:val="BodyText"/>
        <w:spacing w:before="2"/>
        <w:rPr>
          <w:b/>
          <w:sz w:val="28"/>
        </w:rPr>
      </w:pPr>
    </w:p>
    <w:p>
      <w:pPr>
        <w:pStyle w:val="ListParagraph"/>
        <w:numPr>
          <w:ilvl w:val="2"/>
          <w:numId w:val="4"/>
        </w:numPr>
        <w:tabs>
          <w:tab w:pos="1061" w:val="left" w:leader="none"/>
          <w:tab w:pos="1062" w:val="left" w:leader="none"/>
        </w:tabs>
        <w:spacing w:line="240" w:lineRule="auto" w:before="0" w:after="0"/>
        <w:ind w:left="1061" w:right="0" w:hanging="905"/>
        <w:jc w:val="left"/>
        <w:rPr>
          <w:b/>
          <w:sz w:val="24"/>
        </w:rPr>
      </w:pPr>
      <w:bookmarkStart w:name="11.2.1 Persistency" w:id="361"/>
      <w:bookmarkEnd w:id="361"/>
      <w:r>
        <w:rPr/>
      </w:r>
      <w:bookmarkStart w:name="_bookmark274" w:id="362"/>
      <w:bookmarkEnd w:id="362"/>
      <w:r>
        <w:rPr>
          <w:b/>
          <w:spacing w:val="-2"/>
          <w:sz w:val="24"/>
        </w:rPr>
        <w:t>P</w:t>
      </w:r>
      <w:r>
        <w:rPr>
          <w:b/>
          <w:spacing w:val="-2"/>
          <w:sz w:val="24"/>
        </w:rPr>
        <w:t>ersistency</w:t>
      </w:r>
    </w:p>
    <w:p>
      <w:pPr>
        <w:pStyle w:val="BodyText"/>
        <w:spacing w:before="4"/>
        <w:rPr>
          <w:b/>
          <w:sz w:val="25"/>
        </w:rPr>
      </w:pPr>
    </w:p>
    <w:p>
      <w:pPr>
        <w:pStyle w:val="ListParagraph"/>
        <w:numPr>
          <w:ilvl w:val="3"/>
          <w:numId w:val="4"/>
        </w:numPr>
        <w:tabs>
          <w:tab w:pos="1260" w:val="left" w:leader="none"/>
          <w:tab w:pos="1261" w:val="left" w:leader="none"/>
        </w:tabs>
        <w:spacing w:line="240" w:lineRule="auto" w:before="1" w:after="0"/>
        <w:ind w:left="1260" w:right="0" w:hanging="1104"/>
        <w:jc w:val="left"/>
        <w:rPr>
          <w:b/>
          <w:sz w:val="24"/>
        </w:rPr>
      </w:pPr>
      <w:r>
        <w:rPr>
          <w:b/>
          <w:sz w:val="24"/>
        </w:rPr>
        <w:t>Read</w:t>
      </w:r>
      <w:r>
        <w:rPr>
          <w:b/>
          <w:spacing w:val="-15"/>
          <w:sz w:val="24"/>
        </w:rPr>
        <w:t> </w:t>
      </w:r>
      <w:r>
        <w:rPr>
          <w:b/>
          <w:sz w:val="24"/>
        </w:rPr>
        <w:t>Persistent</w:t>
      </w:r>
      <w:r>
        <w:rPr>
          <w:b/>
          <w:spacing w:val="-12"/>
          <w:sz w:val="24"/>
        </w:rPr>
        <w:t> </w:t>
      </w:r>
      <w:r>
        <w:rPr>
          <w:b/>
          <w:sz w:val="24"/>
        </w:rPr>
        <w:t>Data</w:t>
      </w:r>
      <w:r>
        <w:rPr>
          <w:b/>
          <w:spacing w:val="-12"/>
          <w:sz w:val="24"/>
        </w:rPr>
        <w:t> </w:t>
      </w:r>
      <w:r>
        <w:rPr>
          <w:b/>
          <w:sz w:val="24"/>
        </w:rPr>
        <w:t>from</w:t>
      </w:r>
      <w:r>
        <w:rPr>
          <w:b/>
          <w:spacing w:val="-12"/>
          <w:sz w:val="24"/>
        </w:rPr>
        <w:t> </w:t>
      </w:r>
      <w:r>
        <w:rPr>
          <w:b/>
          <w:spacing w:val="-4"/>
          <w:sz w:val="24"/>
        </w:rPr>
        <w:t>File</w:t>
      </w:r>
    </w:p>
    <w:p>
      <w:pPr>
        <w:pStyle w:val="BodyText"/>
        <w:spacing w:before="4"/>
        <w:rPr>
          <w:b/>
          <w:sz w:val="25"/>
        </w:rPr>
      </w:pPr>
    </w:p>
    <w:p>
      <w:pPr>
        <w:pStyle w:val="ListParagraph"/>
        <w:numPr>
          <w:ilvl w:val="4"/>
          <w:numId w:val="4"/>
        </w:numPr>
        <w:tabs>
          <w:tab w:pos="1459" w:val="left" w:leader="none"/>
          <w:tab w:pos="1460" w:val="left" w:leader="none"/>
        </w:tabs>
        <w:spacing w:line="240" w:lineRule="auto" w:before="0" w:after="0"/>
        <w:ind w:left="1459" w:right="0" w:hanging="1303"/>
        <w:jc w:val="left"/>
        <w:rPr>
          <w:b/>
          <w:sz w:val="24"/>
        </w:rPr>
      </w:pPr>
      <w:r>
        <w:rPr/>
        <w:drawing>
          <wp:anchor distT="0" distB="0" distL="0" distR="0" allowOverlap="1" layoutInCell="1" locked="0" behindDoc="0" simplePos="0" relativeHeight="15988224">
            <wp:simplePos x="0" y="0"/>
            <wp:positionH relativeFrom="page">
              <wp:posOffset>1698706</wp:posOffset>
            </wp:positionH>
            <wp:positionV relativeFrom="paragraph">
              <wp:posOffset>619160</wp:posOffset>
            </wp:positionV>
            <wp:extent cx="75216" cy="209550"/>
            <wp:effectExtent l="0" t="0" r="0" b="0"/>
            <wp:wrapNone/>
            <wp:docPr id="49" name="image267.png"/>
            <wp:cNvGraphicFramePr>
              <a:graphicFrameLocks noChangeAspect="1"/>
            </wp:cNvGraphicFramePr>
            <a:graphic>
              <a:graphicData uri="http://schemas.openxmlformats.org/drawingml/2006/picture">
                <pic:pic>
                  <pic:nvPicPr>
                    <pic:cNvPr id="50" name="image267.png"/>
                    <pic:cNvPicPr/>
                  </pic:nvPicPr>
                  <pic:blipFill>
                    <a:blip r:embed="rId383" cstate="print"/>
                    <a:stretch>
                      <a:fillRect/>
                    </a:stretch>
                  </pic:blipFill>
                  <pic:spPr>
                    <a:xfrm>
                      <a:off x="0" y="0"/>
                      <a:ext cx="75216" cy="209550"/>
                    </a:xfrm>
                    <a:prstGeom prst="rect">
                      <a:avLst/>
                    </a:prstGeom>
                  </pic:spPr>
                </pic:pic>
              </a:graphicData>
            </a:graphic>
          </wp:anchor>
        </w:drawing>
      </w:r>
      <w:r>
        <w:rPr/>
        <w:drawing>
          <wp:anchor distT="0" distB="0" distL="0" distR="0" allowOverlap="1" layoutInCell="1" locked="0" behindDoc="0" simplePos="0" relativeHeight="15988736">
            <wp:simplePos x="0" y="0"/>
            <wp:positionH relativeFrom="page">
              <wp:posOffset>4651369</wp:posOffset>
            </wp:positionH>
            <wp:positionV relativeFrom="paragraph">
              <wp:posOffset>619160</wp:posOffset>
            </wp:positionV>
            <wp:extent cx="75214" cy="209550"/>
            <wp:effectExtent l="0" t="0" r="0" b="0"/>
            <wp:wrapNone/>
            <wp:docPr id="51" name="image268.png"/>
            <wp:cNvGraphicFramePr>
              <a:graphicFrameLocks noChangeAspect="1"/>
            </wp:cNvGraphicFramePr>
            <a:graphic>
              <a:graphicData uri="http://schemas.openxmlformats.org/drawingml/2006/picture">
                <pic:pic>
                  <pic:nvPicPr>
                    <pic:cNvPr id="52" name="image268.png"/>
                    <pic:cNvPicPr/>
                  </pic:nvPicPr>
                  <pic:blipFill>
                    <a:blip r:embed="rId384" cstate="print"/>
                    <a:stretch>
                      <a:fillRect/>
                    </a:stretch>
                  </pic:blipFill>
                  <pic:spPr>
                    <a:xfrm>
                      <a:off x="0" y="0"/>
                      <a:ext cx="75214" cy="209550"/>
                    </a:xfrm>
                    <a:prstGeom prst="rect">
                      <a:avLst/>
                    </a:prstGeom>
                  </pic:spPr>
                </pic:pic>
              </a:graphicData>
            </a:graphic>
          </wp:anchor>
        </w:drawing>
      </w:r>
      <w:r>
        <w:rPr>
          <w:b/>
          <w:sz w:val="24"/>
        </w:rPr>
        <w:t>Scenario:</w:t>
      </w:r>
      <w:r>
        <w:rPr>
          <w:b/>
          <w:spacing w:val="6"/>
          <w:sz w:val="24"/>
        </w:rPr>
        <w:t> </w:t>
      </w:r>
      <w:r>
        <w:rPr>
          <w:b/>
          <w:sz w:val="24"/>
        </w:rPr>
        <w:t>Read</w:t>
      </w:r>
      <w:r>
        <w:rPr>
          <w:b/>
          <w:spacing w:val="-8"/>
          <w:sz w:val="24"/>
        </w:rPr>
        <w:t> </w:t>
      </w:r>
      <w:r>
        <w:rPr>
          <w:b/>
          <w:sz w:val="24"/>
        </w:rPr>
        <w:t>Data</w:t>
      </w:r>
      <w:r>
        <w:rPr>
          <w:b/>
          <w:spacing w:val="-8"/>
          <w:sz w:val="24"/>
        </w:rPr>
        <w:t> </w:t>
      </w:r>
      <w:r>
        <w:rPr>
          <w:b/>
          <w:sz w:val="24"/>
        </w:rPr>
        <w:t>from</w:t>
      </w:r>
      <w:r>
        <w:rPr>
          <w:b/>
          <w:spacing w:val="-8"/>
          <w:sz w:val="24"/>
        </w:rPr>
        <w:t> </w:t>
      </w:r>
      <w:r>
        <w:rPr>
          <w:b/>
          <w:sz w:val="24"/>
        </w:rPr>
        <w:t>File</w:t>
      </w:r>
      <w:r>
        <w:rPr>
          <w:b/>
          <w:spacing w:val="-8"/>
          <w:sz w:val="24"/>
        </w:rPr>
        <w:t> </w:t>
      </w:r>
      <w:r>
        <w:rPr>
          <w:b/>
          <w:spacing w:val="-2"/>
          <w:sz w:val="24"/>
        </w:rPr>
        <w:t>Successfully</w:t>
      </w:r>
    </w:p>
    <w:p>
      <w:pPr>
        <w:pStyle w:val="BodyText"/>
        <w:rPr>
          <w:b/>
          <w:sz w:val="20"/>
        </w:rPr>
      </w:pPr>
    </w:p>
    <w:p>
      <w:pPr>
        <w:pStyle w:val="BodyText"/>
        <w:rPr>
          <w:b/>
          <w:sz w:val="20"/>
        </w:rPr>
      </w:pPr>
    </w:p>
    <w:p>
      <w:pPr>
        <w:pStyle w:val="BodyText"/>
        <w:spacing w:before="7"/>
        <w:rPr>
          <w:b/>
          <w:sz w:val="18"/>
        </w:rPr>
      </w:pPr>
      <w:r>
        <w:rPr/>
        <w:pict>
          <v:group style="position:absolute;margin-left:109.670067pt;margin-top:11.967686pt;width:376.3pt;height:336.95pt;mso-position-horizontal-relative:page;mso-position-vertical-relative:paragraph;z-index:-15469568;mso-wrap-distance-left:0;mso-wrap-distance-right:0" id="docshapegroup3696" coordorigin="2193,239" coordsize="7526,6739">
            <v:shape style="position:absolute;left:2732;top:772;width:2;height:308" id="docshape3697" coordorigin="2733,772" coordsize="0,308" path="m2733,772l2733,847m2733,889l2733,964m2733,1004l2733,1079e" filled="false" stroked="true" strokeweight=".528389pt" strokecolor="#000000">
              <v:path arrowok="t"/>
              <v:stroke dashstyle="solid"/>
            </v:shape>
            <v:line style="position:absolute" from="2733,1122" to="2733,1142" stroked="true" strokeweight=".528389pt" strokecolor="#000000">
              <v:stroke dashstyle="solid"/>
            </v:line>
            <v:shape style="position:absolute;left:2732;top:6818;width:2;height:160" id="docshape3698" coordorigin="2733,6818" coordsize="0,160" path="m2733,6818l2733,6893m2733,6935l2733,6978e" filled="false" stroked="true" strokeweight=".528389pt" strokecolor="#000000">
              <v:path arrowok="t"/>
              <v:stroke dashstyle="solid"/>
            </v:shape>
            <v:rect style="position:absolute;left:2680;top:1141;width:108;height:5677" id="docshape3699" filled="true" fillcolor="#fcf2e3" stroked="false">
              <v:fill type="solid"/>
            </v:rect>
            <v:rect style="position:absolute;left:2680;top:1141;width:108;height:5677" id="docshape3700" filled="false" stroked="true" strokeweight=".528389pt" strokecolor="#000000">
              <v:stroke dashstyle="solid"/>
            </v:rect>
            <v:rect style="position:absolute;left:4846;top:244;width:1587;height:528" id="docshape3701" filled="true" fillcolor="#a4d6a6" stroked="false">
              <v:fill type="solid"/>
            </v:rect>
            <v:rect style="position:absolute;left:4846;top:244;width:1587;height:528" id="docshape3702" filled="false" stroked="true" strokeweight=".528389pt" strokecolor="#000000">
              <v:stroke dashstyle="solid"/>
            </v:rect>
            <v:line style="position:absolute" from="5641,772" to="5641,6978" stroked="true" strokeweight=".528389pt" strokecolor="#000000">
              <v:stroke dashstyle="shortdash"/>
            </v:line>
            <v:rect style="position:absolute;left:5586;top:1141;width:108;height:108" id="docshape3703" filled="true" fillcolor="#fcf2e3" stroked="false">
              <v:fill type="solid"/>
            </v:rect>
            <v:rect style="position:absolute;left:5586;top:1141;width:108;height:108" id="docshape3704" filled="false" stroked="true" strokeweight=".528389pt" strokecolor="#000000">
              <v:stroke dashstyle="solid"/>
            </v:rect>
            <v:rect style="position:absolute;left:5586;top:1586;width:108;height:298" id="docshape3705" filled="true" fillcolor="#fcf2e3" stroked="false">
              <v:fill type="solid"/>
            </v:rect>
            <v:rect style="position:absolute;left:5586;top:1586;width:108;height:298" id="docshape3706" filled="false" stroked="true" strokeweight=".528389pt" strokecolor="#000000">
              <v:stroke dashstyle="solid"/>
            </v:rect>
            <v:rect style="position:absolute;left:5586;top:4714;width:108;height:2104" id="docshape3707" filled="true" fillcolor="#fcf2e3" stroked="false">
              <v:fill type="solid"/>
            </v:rect>
            <v:rect style="position:absolute;left:5586;top:4714;width:108;height:2104" id="docshape3708" filled="false" stroked="true" strokeweight=".528389pt" strokecolor="#000000">
              <v:stroke dashstyle="solid"/>
            </v:rect>
            <v:line style="position:absolute" from="7383,772" to="7383,6978" stroked="true" strokeweight=".528389pt" strokecolor="#000000">
              <v:stroke dashstyle="shortdash"/>
            </v:line>
            <v:rect style="position:absolute;left:7330;top:1723;width:108;height:106" id="docshape3709" filled="true" fillcolor="#fcf2e3" stroked="false">
              <v:fill type="solid"/>
            </v:rect>
            <v:rect style="position:absolute;left:7330;top:1723;width:108;height:106" id="docshape3710" filled="false" stroked="true" strokeweight=".528389pt" strokecolor="#000000">
              <v:stroke dashstyle="solid"/>
            </v:rect>
            <v:rect style="position:absolute;left:7330;top:5137;width:108;height:108" id="docshape3711" filled="true" fillcolor="#fcf2e3" stroked="false">
              <v:fill type="solid"/>
            </v:rect>
            <v:rect style="position:absolute;left:7330;top:5137;width:108;height:108" id="docshape3712" filled="false" stroked="true" strokeweight=".528389pt" strokecolor="#000000">
              <v:stroke dashstyle="solid"/>
            </v:rect>
            <v:rect style="position:absolute;left:8229;top:244;width:1480;height:528" id="docshape3713" filled="true" fillcolor="#fff59c" stroked="false">
              <v:fill type="solid"/>
            </v:rect>
            <v:rect style="position:absolute;left:8229;top:244;width:1480;height:528" id="docshape3714" filled="false" stroked="true" strokeweight=".528389pt" strokecolor="#000000">
              <v:stroke dashstyle="solid"/>
            </v:rect>
            <v:line style="position:absolute" from="8969,772" to="8969,6978" stroked="true" strokeweight=".528389pt" strokecolor="#000000">
              <v:stroke dashstyle="shortdash"/>
            </v:line>
            <v:rect style="position:absolute;left:8916;top:6068;width:106;height:106" id="docshape3715" filled="true" fillcolor="#fcf2e3" stroked="false">
              <v:fill type="solid"/>
            </v:rect>
            <v:rect style="position:absolute;left:8916;top:6068;width:106;height:106" id="docshape3716" filled="false" stroked="true" strokeweight=".528389pt" strokecolor="#000000">
              <v:stroke dashstyle="solid"/>
            </v:rect>
            <v:rect style="position:absolute;left:2205;top:4259;width:7504;height:2696" id="docshape3717" filled="false" stroked="true" strokeweight="1.056777pt" strokecolor="#bfbfbf">
              <v:stroke dashstyle="solid"/>
            </v:rect>
            <v:rect style="position:absolute;left:2205;top:4259;width:7504;height:2696" id="docshape3718" filled="false" stroked="true" strokeweight=".528389pt" strokecolor="#000000">
              <v:stroke dashstyle="solid"/>
            </v:rect>
            <v:shape style="position:absolute;left:2205;top:4259;width:465;height:213" id="docshape3719" coordorigin="2206,4260" coordsize="465,213" path="m2670,4260l2206,4260,2206,4472,2533,4472,2670,4325,2670,4260xe" filled="true" fillcolor="#fcf2e3" stroked="false">
              <v:path arrowok="t"/>
              <v:fill type="solid"/>
            </v:shape>
            <v:shape style="position:absolute;left:2205;top:4259;width:465;height:213" id="docshape3720" coordorigin="2206,4260" coordsize="465,213" path="m2206,4260l2206,4472,2533,4472,2670,4325,2670,4260,2206,4260xe" filled="false" stroked="true" strokeweight=".528389pt" strokecolor="#000000">
              <v:path arrowok="t"/>
              <v:stroke dashstyle="solid"/>
            </v:shape>
            <v:rect style="position:absolute;left:4846;top:2992;width:4863;height:1057" id="docshape3721" filled="false" stroked="true" strokeweight="1.056777pt" strokecolor="#bfbfbf">
              <v:stroke dashstyle="solid"/>
            </v:rect>
            <v:rect style="position:absolute;left:4846;top:2992;width:4863;height:1057" id="docshape3722" filled="false" stroked="true" strokeweight=".528389pt" strokecolor="#000000">
              <v:stroke dashstyle="solid"/>
            </v:rect>
            <v:shape style="position:absolute;left:4841;top:2987;width:381;height:221" type="#_x0000_t75" id="docshape3723" stroked="false">
              <v:imagedata r:id="rId385" o:title=""/>
            </v:shape>
            <v:rect style="position:absolute;left:4846;top:4894;width:4757;height:1587" id="docshape3724" filled="false" stroked="true" strokeweight="1.056777pt" strokecolor="#bfbfbf">
              <v:stroke dashstyle="solid"/>
            </v:rect>
            <v:rect style="position:absolute;left:4846;top:4894;width:4757;height:1587" id="docshape3725" filled="false" stroked="true" strokeweight=".528389pt" strokecolor="#000000">
              <v:stroke dashstyle="solid"/>
            </v:rect>
            <v:shape style="position:absolute;left:4846;top:4894;width:465;height:213" id="docshape3726" coordorigin="4847,4894" coordsize="465,213" path="m5311,4894l4847,4894,4847,5107,5174,5107,5311,4959,5311,4894xe" filled="true" fillcolor="#fcf2e3" stroked="false">
              <v:path arrowok="t"/>
              <v:fill type="solid"/>
            </v:shape>
            <v:shape style="position:absolute;left:4846;top:4894;width:465;height:213" id="docshape3727" coordorigin="4847,4894" coordsize="465,213" path="m4847,4894l4847,5107,5174,5107,5311,4959,5311,4894,4847,4894xe" filled="false" stroked="true" strokeweight=".528389pt" strokecolor="#000000">
              <v:path arrowok="t"/>
              <v:stroke dashstyle="solid"/>
            </v:shape>
            <v:rect style="position:absolute;left:4953;top:5508;width:4543;height:865" id="docshape3728" filled="false" stroked="true" strokeweight="1.056777pt" strokecolor="#bfbfbf">
              <v:stroke dashstyle="solid"/>
            </v:rect>
            <v:rect style="position:absolute;left:4953;top:5508;width:4543;height:865" id="docshape3729" filled="false" stroked="true" strokeweight=".528389pt" strokecolor="#000000">
              <v:stroke dashstyle="solid"/>
            </v:rect>
            <v:shape style="position:absolute;left:4948;top:5503;width:381;height:221" type="#_x0000_t75" id="docshape3730" stroked="false">
              <v:imagedata r:id="rId386" o:title=""/>
            </v:shape>
            <v:rect style="position:absolute;left:4846;top:1936;width:4863;height:950" id="docshape3731" filled="false" stroked="true" strokeweight="1.056777pt" strokecolor="#bfbfbf">
              <v:stroke dashstyle="solid"/>
            </v:rect>
            <v:rect style="position:absolute;left:4846;top:1936;width:4863;height:950" id="docshape3732" filled="false" stroked="true" strokeweight=".528389pt" strokecolor="#000000">
              <v:stroke dashstyle="solid"/>
            </v:rect>
            <v:shape style="position:absolute;left:4841;top:1930;width:381;height:221" type="#_x0000_t75" id="docshape3733" stroked="false">
              <v:imagedata r:id="rId385" o:title=""/>
            </v:shape>
            <v:rect style="position:absolute;left:4953;top:3520;width:4650;height:423" id="docshape3734" filled="true" fillcolor="#fcf2e3" stroked="false">
              <v:fill type="solid"/>
            </v:rect>
            <v:rect style="position:absolute;left:4953;top:3520;width:4650;height:423" id="docshape3735" filled="false" stroked="true" strokeweight="1.056777pt" strokecolor="#b3b3b3">
              <v:stroke dashstyle="solid"/>
            </v:rect>
            <v:rect style="position:absolute;left:4953;top:3520;width:4650;height:423" id="docshape3736" filled="false" stroked="true" strokeweight=".528389pt" strokecolor="#000000">
              <v:stroke dashstyle="solid"/>
            </v:rect>
            <v:shape style="position:absolute;left:4948;top:3515;width:349;height:223" type="#_x0000_t75" id="docshape3737" stroked="false">
              <v:imagedata r:id="rId387" o:title=""/>
            </v:shape>
            <v:rect style="position:absolute;left:4953;top:2358;width:2854;height:423" id="docshape3738" filled="true" fillcolor="#fcf2e3" stroked="false">
              <v:fill type="solid"/>
            </v:rect>
            <v:rect style="position:absolute;left:4953;top:2358;width:2854;height:423" id="docshape3739" filled="false" stroked="true" strokeweight="1.056777pt" strokecolor="#b3b3b3">
              <v:stroke dashstyle="solid"/>
            </v:rect>
            <v:rect style="position:absolute;left:4953;top:2358;width:2854;height:423" id="docshape3740" filled="false" stroked="true" strokeweight=".528389pt" strokecolor="#000000">
              <v:stroke dashstyle="solid"/>
            </v:rect>
            <v:shape style="position:absolute;left:4948;top:2353;width:349;height:223" type="#_x0000_t75" id="docshape3741" stroked="false">
              <v:imagedata r:id="rId388" o:title=""/>
            </v:shape>
            <v:line style="position:absolute" from="2788,1142" to="5586,1142" stroked="true" strokeweight=".528389pt" strokecolor="#000000">
              <v:stroke dashstyle="solid"/>
            </v:line>
            <v:shape style="position:absolute;left:5461;top:1101;width:126;height:83" id="docshape3742" coordorigin="5461,1101" coordsize="126,83" path="m5461,1101l5461,1184,5586,1142,5461,1101xe" filled="true" fillcolor="#000000" stroked="false">
              <v:path arrowok="t"/>
              <v:fill type="solid"/>
            </v:shape>
            <v:shape style="position:absolute;left:5461;top:1101;width:126;height:83" id="docshape3743" coordorigin="5461,1101" coordsize="126,83" path="m5461,1101l5461,1184,5586,1142,5461,1101xe" filled="false" stroked="true" strokeweight=".528389pt" strokecolor="#000000">
              <v:path arrowok="t"/>
              <v:stroke dashstyle="solid"/>
            </v:shape>
            <v:line style="position:absolute" from="2788,1586" to="5586,1586" stroked="true" strokeweight=".528389pt" strokecolor="#000000">
              <v:stroke dashstyle="solid"/>
            </v:line>
            <v:shape style="position:absolute;left:5461;top:1544;width:126;height:85" id="docshape3744" coordorigin="5461,1544" coordsize="126,85" path="m5461,1544l5461,1629,5586,1586,5461,1544xe" filled="true" fillcolor="#000000" stroked="false">
              <v:path arrowok="t"/>
              <v:fill type="solid"/>
            </v:shape>
            <v:shape style="position:absolute;left:5461;top:1544;width:126;height:85" id="docshape3745" coordorigin="5461,1544" coordsize="126,85" path="m5461,1544l5461,1629,5586,1586,5461,1544xe" filled="false" stroked="true" strokeweight=".528389pt" strokecolor="#000000">
              <v:path arrowok="t"/>
              <v:stroke dashstyle="solid"/>
            </v:shape>
            <v:line style="position:absolute" from="5693,1724" to="7330,1724" stroked="true" strokeweight=".528389pt" strokecolor="#000000">
              <v:stroke dashstyle="solid"/>
            </v:line>
            <v:shape style="position:absolute;left:7202;top:1681;width:128;height:85" id="docshape3746" coordorigin="7203,1681" coordsize="128,85" path="m7203,1681l7203,1766,7330,1724,7203,1681xe" filled="true" fillcolor="#000000" stroked="false">
              <v:path arrowok="t"/>
              <v:fill type="solid"/>
            </v:shape>
            <v:shape style="position:absolute;left:7202;top:1681;width:128;height:85" id="docshape3747" coordorigin="7203,1681" coordsize="128,85" path="m7203,1681l7203,1766,7330,1724,7203,1681xe" filled="false" stroked="true" strokeweight=".528389pt" strokecolor="#000000">
              <v:path arrowok="t"/>
              <v:stroke dashstyle="solid"/>
            </v:shape>
            <v:line style="position:absolute" from="2788,4715" to="5586,4715" stroked="true" strokeweight=".528389pt" strokecolor="#000000">
              <v:stroke dashstyle="solid"/>
            </v:line>
            <v:shape style="position:absolute;left:5461;top:4672;width:126;height:85" id="docshape3748" coordorigin="5461,4672" coordsize="126,85" path="m5461,4672l5461,4757,5586,4715,5461,4672xe" filled="true" fillcolor="#000000" stroked="false">
              <v:path arrowok="t"/>
              <v:fill type="solid"/>
            </v:shape>
            <v:shape style="position:absolute;left:5461;top:4672;width:126;height:85" id="docshape3749" coordorigin="5461,4672" coordsize="126,85" path="m5461,4672l5461,4757,5586,4715,5461,4672xe" filled="false" stroked="true" strokeweight=".528389pt" strokecolor="#000000">
              <v:path arrowok="t"/>
              <v:stroke dashstyle="solid"/>
            </v:shape>
            <v:line style="position:absolute" from="5693,5137" to="7330,5137" stroked="true" strokeweight=".528389pt" strokecolor="#000000">
              <v:stroke dashstyle="solid"/>
            </v:line>
            <v:shape style="position:absolute;left:7202;top:5096;width:128;height:83" id="docshape3750" coordorigin="7203,5097" coordsize="128,83" path="m7203,5097l7203,5179,7330,5137,7203,5097xe" filled="true" fillcolor="#000000" stroked="false">
              <v:path arrowok="t"/>
              <v:fill type="solid"/>
            </v:shape>
            <v:shape style="position:absolute;left:7202;top:5096;width:128;height:83" id="docshape3751" coordorigin="7203,5097" coordsize="128,83" path="m7203,5097l7203,5179,7330,5137,7203,5097xe" filled="false" stroked="true" strokeweight=".528389pt" strokecolor="#000000">
              <v:path arrowok="t"/>
              <v:stroke dashstyle="solid"/>
            </v:shape>
            <v:line style="position:absolute" from="5693,6069" to="8917,6069" stroked="true" strokeweight=".528389pt" strokecolor="#000000">
              <v:stroke dashstyle="solid"/>
            </v:line>
            <v:shape style="position:absolute;left:8789;top:6026;width:128;height:85" id="docshape3752" coordorigin="8789,6026" coordsize="128,85" path="m8789,6026l8789,6111,8917,6069,8789,6026xe" filled="true" fillcolor="#000000" stroked="false">
              <v:path arrowok="t"/>
              <v:fill type="solid"/>
            </v:shape>
            <v:shape style="position:absolute;left:8789;top:6026;width:128;height:85" id="docshape3753" coordorigin="8789,6026" coordsize="128,85" path="m8789,6026l8789,6111,8917,6069,8789,6026xe" filled="false" stroked="true" strokeweight=".528389pt" strokecolor="#000000">
              <v:path arrowok="t"/>
              <v:stroke dashstyle="solid"/>
            </v:shape>
            <v:line style="position:absolute" from="2840,6661" to="5586,6661" stroked="true" strokeweight=".528389pt" strokecolor="#000000">
              <v:stroke dashstyle="shortdash"/>
            </v:line>
            <v:line style="position:absolute" from="2798,6661" to="2788,6661" stroked="true" strokeweight=".528389pt" strokecolor="#000000">
              <v:stroke dashstyle="solid"/>
            </v:line>
            <v:shape style="position:absolute;left:2787;top:6618;width:126;height:85" id="docshape3754" coordorigin="2788,6618" coordsize="126,85" path="m2788,6661l2913,6618m2788,6661l2913,6703e" filled="false" stroked="true" strokeweight=".528389pt" strokecolor="#000000">
              <v:path arrowok="t"/>
              <v:stroke dashstyle="solid"/>
            </v:shape>
            <v:shape style="position:absolute;left:5048;top:276;width:1199;height:288" type="#_x0000_t202" id="docshape3755" filled="false" stroked="false">
              <v:textbox inset="0,0,0,0">
                <w:txbxContent>
                  <w:p>
                    <w:pPr>
                      <w:spacing w:before="2"/>
                      <w:ind w:left="38" w:right="56" w:firstLine="0"/>
                      <w:jc w:val="center"/>
                      <w:rPr>
                        <w:sz w:val="10"/>
                      </w:rPr>
                    </w:pPr>
                    <w:bookmarkStart w:name="_bookmark275" w:id="363"/>
                    <w:bookmarkEnd w:id="363"/>
                    <w:r>
                      <w:rPr/>
                    </w:r>
                    <w:r>
                      <w:rPr>
                        <w:spacing w:val="-2"/>
                        <w:w w:val="105"/>
                        <w:sz w:val="10"/>
                      </w:rPr>
                      <w:t>«aapFunctionalCluster»</w:t>
                    </w:r>
                  </w:p>
                  <w:p>
                    <w:pPr>
                      <w:spacing w:before="54"/>
                      <w:ind w:left="32" w:right="56" w:firstLine="0"/>
                      <w:jc w:val="center"/>
                      <w:rPr>
                        <w:sz w:val="10"/>
                      </w:rPr>
                    </w:pPr>
                    <w:r>
                      <w:rPr>
                        <w:spacing w:val="-2"/>
                        <w:w w:val="105"/>
                        <w:sz w:val="10"/>
                      </w:rPr>
                      <w:t>:Persistency</w:t>
                    </w:r>
                  </w:p>
                </w:txbxContent>
              </v:textbox>
              <w10:wrap type="none"/>
            </v:shape>
            <v:shape style="position:absolute;left:8379;top:276;width:1199;height:288" type="#_x0000_t202" id="docshape3756" filled="false" stroked="false">
              <v:textbox inset="0,0,0,0">
                <w:txbxContent>
                  <w:p>
                    <w:pPr>
                      <w:spacing w:before="2"/>
                      <w:ind w:left="38" w:right="56" w:firstLine="0"/>
                      <w:jc w:val="center"/>
                      <w:rPr>
                        <w:sz w:val="10"/>
                      </w:rPr>
                    </w:pPr>
                    <w:r>
                      <w:rPr>
                        <w:spacing w:val="-2"/>
                        <w:w w:val="105"/>
                        <w:sz w:val="10"/>
                      </w:rPr>
                      <w:t>«aapFunctionalCluster»</w:t>
                    </w:r>
                  </w:p>
                  <w:p>
                    <w:pPr>
                      <w:spacing w:before="54"/>
                      <w:ind w:left="32" w:right="56" w:firstLine="0"/>
                      <w:jc w:val="center"/>
                      <w:rPr>
                        <w:sz w:val="10"/>
                      </w:rPr>
                    </w:pPr>
                    <w:r>
                      <w:rPr>
                        <w:spacing w:val="-2"/>
                        <w:w w:val="105"/>
                        <w:sz w:val="10"/>
                      </w:rPr>
                      <w:t>:Cryptography</w:t>
                    </w:r>
                  </w:p>
                </w:txbxContent>
              </v:textbox>
              <w10:wrap type="none"/>
            </v:shape>
            <v:shape style="position:absolute;left:2193;top:615;width:1094;height:119" type="#_x0000_t202" id="docshape3757" filled="false" stroked="false">
              <v:textbox inset="0,0,0,0">
                <w:txbxContent>
                  <w:p>
                    <w:pPr>
                      <w:spacing w:before="2"/>
                      <w:ind w:left="0" w:right="0" w:firstLine="0"/>
                      <w:jc w:val="left"/>
                      <w:rPr>
                        <w:sz w:val="10"/>
                      </w:rPr>
                    </w:pPr>
                    <w:r>
                      <w:rPr>
                        <w:w w:val="105"/>
                        <w:sz w:val="10"/>
                      </w:rPr>
                      <w:t>:Adaptive</w:t>
                    </w:r>
                    <w:r>
                      <w:rPr>
                        <w:spacing w:val="30"/>
                        <w:w w:val="105"/>
                        <w:sz w:val="10"/>
                      </w:rPr>
                      <w:t> </w:t>
                    </w:r>
                    <w:r>
                      <w:rPr>
                        <w:spacing w:val="-2"/>
                        <w:w w:val="105"/>
                        <w:sz w:val="10"/>
                      </w:rPr>
                      <w:t>Application</w:t>
                    </w:r>
                  </w:p>
                </w:txbxContent>
              </v:textbox>
              <w10:wrap type="none"/>
            </v:shape>
            <v:shape style="position:absolute;left:6920;top:615;width:933;height:119" type="#_x0000_t202" id="docshape3758" filled="false" stroked="false">
              <v:textbox inset="0,0,0,0">
                <w:txbxContent>
                  <w:p>
                    <w:pPr>
                      <w:spacing w:before="2"/>
                      <w:ind w:left="0" w:right="0" w:firstLine="0"/>
                      <w:jc w:val="left"/>
                      <w:rPr>
                        <w:sz w:val="10"/>
                      </w:rPr>
                    </w:pPr>
                    <w:r>
                      <w:rPr>
                        <w:w w:val="105"/>
                        <w:sz w:val="10"/>
                      </w:rPr>
                      <w:t>:Operating</w:t>
                    </w:r>
                    <w:r>
                      <w:rPr>
                        <w:spacing w:val="29"/>
                        <w:w w:val="105"/>
                        <w:sz w:val="10"/>
                      </w:rPr>
                      <w:t> </w:t>
                    </w:r>
                    <w:r>
                      <w:rPr>
                        <w:spacing w:val="-2"/>
                        <w:w w:val="105"/>
                        <w:sz w:val="10"/>
                      </w:rPr>
                      <w:t>System</w:t>
                    </w:r>
                  </w:p>
                </w:txbxContent>
              </v:textbox>
              <w10:wrap type="none"/>
            </v:shape>
            <v:shape style="position:absolute;left:2922;top:963;width:4333;height:1652" type="#_x0000_t202" id="docshape3759" filled="false" stroked="false">
              <v:textbox inset="0,0,0,0">
                <w:txbxContent>
                  <w:p>
                    <w:pPr>
                      <w:spacing w:before="2"/>
                      <w:ind w:left="6" w:right="1824" w:firstLine="0"/>
                      <w:jc w:val="center"/>
                      <w:rPr>
                        <w:sz w:val="10"/>
                      </w:rPr>
                    </w:pPr>
                    <w:r>
                      <w:rPr>
                        <w:w w:val="105"/>
                        <w:sz w:val="10"/>
                      </w:rPr>
                      <w:t>OpenFileStorage():</w:t>
                    </w:r>
                    <w:r>
                      <w:rPr>
                        <w:spacing w:val="41"/>
                        <w:w w:val="105"/>
                        <w:sz w:val="10"/>
                      </w:rPr>
                      <w:t> </w:t>
                    </w:r>
                    <w:r>
                      <w:rPr>
                        <w:spacing w:val="-2"/>
                        <w:w w:val="105"/>
                        <w:sz w:val="10"/>
                      </w:rPr>
                      <w:t>FileStorage</w:t>
                    </w:r>
                  </w:p>
                  <w:p>
                    <w:pPr>
                      <w:spacing w:line="240" w:lineRule="auto" w:before="0"/>
                      <w:rPr>
                        <w:sz w:val="12"/>
                      </w:rPr>
                    </w:pPr>
                  </w:p>
                  <w:p>
                    <w:pPr>
                      <w:spacing w:line="240" w:lineRule="auto" w:before="8"/>
                      <w:rPr>
                        <w:sz w:val="15"/>
                      </w:rPr>
                    </w:pPr>
                  </w:p>
                  <w:p>
                    <w:pPr>
                      <w:spacing w:before="1"/>
                      <w:ind w:left="14" w:right="1824" w:firstLine="0"/>
                      <w:jc w:val="center"/>
                      <w:rPr>
                        <w:sz w:val="10"/>
                      </w:rPr>
                    </w:pPr>
                    <w:r>
                      <w:rPr>
                        <w:w w:val="105"/>
                        <w:sz w:val="10"/>
                      </w:rPr>
                      <w:t>readAccessor=</w:t>
                    </w:r>
                    <w:r>
                      <w:rPr>
                        <w:spacing w:val="21"/>
                        <w:w w:val="105"/>
                        <w:sz w:val="10"/>
                      </w:rPr>
                      <w:t> </w:t>
                    </w:r>
                    <w:r>
                      <w:rPr>
                        <w:w w:val="105"/>
                        <w:sz w:val="10"/>
                      </w:rPr>
                      <w:t>OpenFileReadOnly():</w:t>
                    </w:r>
                    <w:r>
                      <w:rPr>
                        <w:spacing w:val="21"/>
                        <w:w w:val="105"/>
                        <w:sz w:val="10"/>
                      </w:rPr>
                      <w:t> </w:t>
                    </w:r>
                    <w:r>
                      <w:rPr>
                        <w:spacing w:val="-2"/>
                        <w:w w:val="105"/>
                        <w:sz w:val="10"/>
                      </w:rPr>
                      <w:t>ReadAccessor</w:t>
                    </w:r>
                  </w:p>
                  <w:p>
                    <w:pPr>
                      <w:spacing w:before="64"/>
                      <w:ind w:left="0" w:right="585" w:firstLine="0"/>
                      <w:jc w:val="right"/>
                      <w:rPr>
                        <w:sz w:val="10"/>
                      </w:rPr>
                    </w:pPr>
                    <w:r>
                      <w:rPr>
                        <w:spacing w:val="-2"/>
                        <w:w w:val="105"/>
                        <w:sz w:val="10"/>
                      </w:rPr>
                      <w:t>open()</w:t>
                    </w:r>
                  </w:p>
                  <w:p>
                    <w:pPr>
                      <w:spacing w:line="240" w:lineRule="auto" w:before="0"/>
                      <w:rPr>
                        <w:sz w:val="12"/>
                      </w:rPr>
                    </w:pPr>
                  </w:p>
                  <w:p>
                    <w:pPr>
                      <w:spacing w:line="240" w:lineRule="auto" w:before="11"/>
                      <w:rPr>
                        <w:sz w:val="11"/>
                      </w:rPr>
                    </w:pPr>
                  </w:p>
                  <w:p>
                    <w:pPr>
                      <w:spacing w:before="0"/>
                      <w:ind w:left="1976" w:right="0" w:firstLine="0"/>
                      <w:jc w:val="left"/>
                      <w:rPr>
                        <w:sz w:val="10"/>
                      </w:rPr>
                    </w:pPr>
                    <w:r>
                      <w:rPr>
                        <w:spacing w:val="-5"/>
                        <w:w w:val="105"/>
                        <w:sz w:val="10"/>
                      </w:rPr>
                      <w:t>alt</w:t>
                    </w:r>
                  </w:p>
                  <w:p>
                    <w:pPr>
                      <w:spacing w:line="210" w:lineRule="atLeast" w:before="2"/>
                      <w:ind w:left="2083" w:right="659" w:hanging="108"/>
                      <w:jc w:val="left"/>
                      <w:rPr>
                        <w:sz w:val="10"/>
                      </w:rPr>
                    </w:pPr>
                    <w:r>
                      <w:rPr>
                        <w:w w:val="105"/>
                        <w:sz w:val="10"/>
                      </w:rPr>
                      <w:t>[Redundancy enabled in Manifest]</w:t>
                    </w:r>
                    <w:r>
                      <w:rPr>
                        <w:spacing w:val="40"/>
                        <w:w w:val="105"/>
                        <w:sz w:val="10"/>
                      </w:rPr>
                      <w:t> </w:t>
                    </w:r>
                    <w:r>
                      <w:rPr>
                        <w:spacing w:val="-4"/>
                        <w:w w:val="105"/>
                        <w:sz w:val="10"/>
                      </w:rPr>
                      <w:t>ref</w:t>
                    </w:r>
                  </w:p>
                  <w:p>
                    <w:pPr>
                      <w:spacing w:line="107" w:lineRule="exact" w:before="0"/>
                      <w:ind w:left="2812" w:right="0" w:firstLine="0"/>
                      <w:jc w:val="left"/>
                      <w:rPr>
                        <w:sz w:val="10"/>
                      </w:rPr>
                    </w:pPr>
                    <w:r>
                      <w:rPr>
                        <w:w w:val="105"/>
                        <w:sz w:val="10"/>
                      </w:rPr>
                      <w:t>Detect</w:t>
                    </w:r>
                    <w:r>
                      <w:rPr>
                        <w:spacing w:val="6"/>
                        <w:w w:val="105"/>
                        <w:sz w:val="10"/>
                      </w:rPr>
                      <w:t> </w:t>
                    </w:r>
                    <w:r>
                      <w:rPr>
                        <w:w w:val="105"/>
                        <w:sz w:val="10"/>
                      </w:rPr>
                      <w:t>and</w:t>
                    </w:r>
                    <w:r>
                      <w:rPr>
                        <w:spacing w:val="9"/>
                        <w:w w:val="105"/>
                        <w:sz w:val="10"/>
                      </w:rPr>
                      <w:t> </w:t>
                    </w:r>
                    <w:r>
                      <w:rPr>
                        <w:w w:val="105"/>
                        <w:sz w:val="10"/>
                      </w:rPr>
                      <w:t>Correct</w:t>
                    </w:r>
                    <w:r>
                      <w:rPr>
                        <w:spacing w:val="9"/>
                        <w:w w:val="105"/>
                        <w:sz w:val="10"/>
                      </w:rPr>
                      <w:t> </w:t>
                    </w:r>
                    <w:r>
                      <w:rPr>
                        <w:w w:val="105"/>
                        <w:sz w:val="10"/>
                      </w:rPr>
                      <w:t>Data</w:t>
                    </w:r>
                    <w:r>
                      <w:rPr>
                        <w:spacing w:val="9"/>
                        <w:w w:val="105"/>
                        <w:sz w:val="10"/>
                      </w:rPr>
                      <w:t> </w:t>
                    </w:r>
                    <w:r>
                      <w:rPr>
                        <w:spacing w:val="-2"/>
                        <w:w w:val="105"/>
                        <w:sz w:val="10"/>
                      </w:rPr>
                      <w:t>Errors</w:t>
                    </w:r>
                  </w:p>
                </w:txbxContent>
              </v:textbox>
              <w10:wrap type="none"/>
            </v:shape>
            <v:shape style="position:absolute;left:4899;top:3026;width:3360;height:753" type="#_x0000_t202" id="docshape3760" filled="false" stroked="false">
              <v:textbox inset="0,0,0,0">
                <w:txbxContent>
                  <w:p>
                    <w:pPr>
                      <w:spacing w:before="2"/>
                      <w:ind w:left="0" w:right="0" w:firstLine="0"/>
                      <w:jc w:val="left"/>
                      <w:rPr>
                        <w:sz w:val="10"/>
                      </w:rPr>
                    </w:pPr>
                    <w:r>
                      <w:rPr>
                        <w:spacing w:val="-5"/>
                        <w:w w:val="105"/>
                        <w:sz w:val="10"/>
                      </w:rPr>
                      <w:t>alt</w:t>
                    </w:r>
                  </w:p>
                  <w:p>
                    <w:pPr>
                      <w:spacing w:before="95"/>
                      <w:ind w:left="0" w:right="0" w:firstLine="0"/>
                      <w:jc w:val="left"/>
                      <w:rPr>
                        <w:sz w:val="10"/>
                      </w:rPr>
                    </w:pPr>
                    <w:r>
                      <w:rPr>
                        <w:w w:val="105"/>
                        <w:sz w:val="10"/>
                      </w:rPr>
                      <w:t>[KeySlotMapping</w:t>
                    </w:r>
                    <w:r>
                      <w:rPr>
                        <w:spacing w:val="19"/>
                        <w:w w:val="105"/>
                        <w:sz w:val="10"/>
                      </w:rPr>
                      <w:t> </w:t>
                    </w:r>
                    <w:r>
                      <w:rPr>
                        <w:w w:val="105"/>
                        <w:sz w:val="10"/>
                      </w:rPr>
                      <w:t>exists</w:t>
                    </w:r>
                    <w:r>
                      <w:rPr>
                        <w:spacing w:val="1"/>
                        <w:w w:val="105"/>
                        <w:sz w:val="10"/>
                      </w:rPr>
                      <w:t> </w:t>
                    </w:r>
                    <w:r>
                      <w:rPr>
                        <w:w w:val="105"/>
                        <w:sz w:val="10"/>
                      </w:rPr>
                      <w:t>in</w:t>
                    </w:r>
                    <w:r>
                      <w:rPr>
                        <w:spacing w:val="20"/>
                        <w:w w:val="105"/>
                        <w:sz w:val="10"/>
                      </w:rPr>
                      <w:t> </w:t>
                    </w:r>
                    <w:r>
                      <w:rPr>
                        <w:w w:val="105"/>
                        <w:sz w:val="10"/>
                      </w:rPr>
                      <w:t>Manifest</w:t>
                    </w:r>
                    <w:r>
                      <w:rPr>
                        <w:spacing w:val="15"/>
                        <w:w w:val="105"/>
                        <w:sz w:val="10"/>
                      </w:rPr>
                      <w:t> </w:t>
                    </w:r>
                    <w:r>
                      <w:rPr>
                        <w:w w:val="105"/>
                        <w:sz w:val="10"/>
                      </w:rPr>
                      <w:t>and</w:t>
                    </w:r>
                    <w:r>
                      <w:rPr>
                        <w:spacing w:val="20"/>
                        <w:w w:val="105"/>
                        <w:sz w:val="10"/>
                      </w:rPr>
                      <w:t> </w:t>
                    </w:r>
                    <w:r>
                      <w:rPr>
                        <w:w w:val="105"/>
                        <w:sz w:val="10"/>
                      </w:rPr>
                      <w:t>keySlotUsage</w:t>
                    </w:r>
                    <w:r>
                      <w:rPr>
                        <w:spacing w:val="20"/>
                        <w:w w:val="105"/>
                        <w:sz w:val="10"/>
                      </w:rPr>
                      <w:t> </w:t>
                    </w:r>
                    <w:r>
                      <w:rPr>
                        <w:w w:val="105"/>
                        <w:sz w:val="10"/>
                      </w:rPr>
                      <w:t>=</w:t>
                    </w:r>
                    <w:r>
                      <w:rPr>
                        <w:spacing w:val="16"/>
                        <w:w w:val="105"/>
                        <w:sz w:val="10"/>
                      </w:rPr>
                      <w:t> </w:t>
                    </w:r>
                    <w:r>
                      <w:rPr>
                        <w:spacing w:val="-2"/>
                        <w:w w:val="105"/>
                        <w:sz w:val="10"/>
                      </w:rPr>
                      <w:t>encryption]</w:t>
                    </w:r>
                  </w:p>
                  <w:p>
                    <w:pPr>
                      <w:spacing w:line="240" w:lineRule="auto" w:before="6"/>
                      <w:rPr>
                        <w:sz w:val="17"/>
                      </w:rPr>
                    </w:pPr>
                  </w:p>
                  <w:p>
                    <w:pPr>
                      <w:spacing w:line="111" w:lineRule="exact" w:before="1"/>
                      <w:ind w:left="107" w:right="0" w:firstLine="0"/>
                      <w:jc w:val="left"/>
                      <w:rPr>
                        <w:sz w:val="10"/>
                      </w:rPr>
                    </w:pPr>
                    <w:r>
                      <w:rPr>
                        <w:spacing w:val="-5"/>
                        <w:w w:val="105"/>
                        <w:sz w:val="10"/>
                      </w:rPr>
                      <w:t>ref</w:t>
                    </w:r>
                  </w:p>
                  <w:p>
                    <w:pPr>
                      <w:spacing w:line="111" w:lineRule="exact" w:before="0"/>
                      <w:ind w:left="2083" w:right="0" w:firstLine="0"/>
                      <w:jc w:val="left"/>
                      <w:rPr>
                        <w:sz w:val="10"/>
                      </w:rPr>
                    </w:pPr>
                    <w:r>
                      <w:rPr>
                        <w:w w:val="105"/>
                        <w:sz w:val="10"/>
                      </w:rPr>
                      <w:t>Initialize</w:t>
                    </w:r>
                    <w:r>
                      <w:rPr>
                        <w:spacing w:val="45"/>
                        <w:w w:val="105"/>
                        <w:sz w:val="10"/>
                      </w:rPr>
                      <w:t> </w:t>
                    </w:r>
                    <w:r>
                      <w:rPr>
                        <w:spacing w:val="-2"/>
                        <w:w w:val="105"/>
                        <w:sz w:val="10"/>
                      </w:rPr>
                      <w:t>Cipher</w:t>
                    </w:r>
                  </w:p>
                </w:txbxContent>
              </v:textbox>
              <w10:wrap type="none"/>
            </v:shape>
            <v:shape style="position:absolute;left:2258;top:4295;width:237;height:119" type="#_x0000_t202" id="docshape3761" filled="false" stroked="false">
              <v:textbox inset="0,0,0,0">
                <w:txbxContent>
                  <w:p>
                    <w:pPr>
                      <w:spacing w:before="2"/>
                      <w:ind w:left="0" w:right="0" w:firstLine="0"/>
                      <w:jc w:val="left"/>
                      <w:rPr>
                        <w:sz w:val="10"/>
                      </w:rPr>
                    </w:pPr>
                    <w:r>
                      <w:rPr>
                        <w:spacing w:val="-4"/>
                        <w:w w:val="105"/>
                        <w:sz w:val="10"/>
                      </w:rPr>
                      <w:t>loop</w:t>
                    </w:r>
                  </w:p>
                </w:txbxContent>
              </v:textbox>
              <w10:wrap type="none"/>
            </v:shape>
            <v:shape style="position:absolute;left:2258;top:4505;width:1254;height:119" type="#_x0000_t202" id="docshape3762" filled="false" stroked="false">
              <v:textbox inset="0,0,0,0">
                <w:txbxContent>
                  <w:p>
                    <w:pPr>
                      <w:spacing w:before="2"/>
                      <w:ind w:left="0" w:right="0" w:firstLine="0"/>
                      <w:jc w:val="left"/>
                      <w:rPr>
                        <w:sz w:val="10"/>
                      </w:rPr>
                    </w:pPr>
                    <w:r>
                      <w:rPr>
                        <w:w w:val="105"/>
                        <w:sz w:val="10"/>
                      </w:rPr>
                      <w:t>[not</w:t>
                    </w:r>
                    <w:r>
                      <w:rPr>
                        <w:spacing w:val="13"/>
                        <w:w w:val="105"/>
                        <w:sz w:val="10"/>
                      </w:rPr>
                      <w:t> </w:t>
                    </w:r>
                    <w:r>
                      <w:rPr>
                        <w:spacing w:val="-2"/>
                        <w:w w:val="105"/>
                        <w:sz w:val="10"/>
                      </w:rPr>
                      <w:t>readAccessor.IsEof()]</w:t>
                    </w:r>
                  </w:p>
                </w:txbxContent>
              </v:textbox>
              <w10:wrap type="none"/>
            </v:shape>
            <v:shape style="position:absolute;left:3769;top:4570;width:858;height:119" type="#_x0000_t202" id="docshape3763" filled="false" stroked="false">
              <v:textbox inset="0,0,0,0">
                <w:txbxContent>
                  <w:p>
                    <w:pPr>
                      <w:spacing w:before="2"/>
                      <w:ind w:left="0" w:right="0" w:firstLine="0"/>
                      <w:jc w:val="left"/>
                      <w:rPr>
                        <w:sz w:val="10"/>
                      </w:rPr>
                    </w:pPr>
                    <w:r>
                      <w:rPr>
                        <w:w w:val="105"/>
                        <w:sz w:val="10"/>
                      </w:rPr>
                      <w:t>line=</w:t>
                    </w:r>
                    <w:r>
                      <w:rPr>
                        <w:spacing w:val="25"/>
                        <w:w w:val="105"/>
                        <w:sz w:val="10"/>
                      </w:rPr>
                      <w:t> </w:t>
                    </w:r>
                    <w:r>
                      <w:rPr>
                        <w:spacing w:val="-2"/>
                        <w:w w:val="105"/>
                        <w:sz w:val="10"/>
                      </w:rPr>
                      <w:t>ReadLine()</w:t>
                    </w:r>
                  </w:p>
                </w:txbxContent>
              </v:textbox>
              <w10:wrap type="none"/>
            </v:shape>
            <v:shape style="position:absolute;left:4899;top:4930;width:239;height:119" type="#_x0000_t202" id="docshape3764" filled="false" stroked="false">
              <v:textbox inset="0,0,0,0">
                <w:txbxContent>
                  <w:p>
                    <w:pPr>
                      <w:spacing w:before="2"/>
                      <w:ind w:left="0" w:right="0" w:firstLine="0"/>
                      <w:jc w:val="left"/>
                      <w:rPr>
                        <w:sz w:val="10"/>
                      </w:rPr>
                    </w:pPr>
                    <w:r>
                      <w:rPr>
                        <w:spacing w:val="-4"/>
                        <w:w w:val="105"/>
                        <w:sz w:val="10"/>
                      </w:rPr>
                      <w:t>loop</w:t>
                    </w:r>
                  </w:p>
                </w:txbxContent>
              </v:textbox>
              <w10:wrap type="none"/>
            </v:shape>
            <v:shape style="position:absolute;left:6370;top:4992;width:308;height:119" type="#_x0000_t202" id="docshape3765" filled="false" stroked="false">
              <v:textbox inset="0,0,0,0">
                <w:txbxContent>
                  <w:p>
                    <w:pPr>
                      <w:spacing w:before="2"/>
                      <w:ind w:left="0" w:right="0" w:firstLine="0"/>
                      <w:jc w:val="left"/>
                      <w:rPr>
                        <w:sz w:val="10"/>
                      </w:rPr>
                    </w:pPr>
                    <w:r>
                      <w:rPr>
                        <w:spacing w:val="-2"/>
                        <w:w w:val="105"/>
                        <w:sz w:val="10"/>
                      </w:rPr>
                      <w:t>read()</w:t>
                    </w:r>
                  </w:p>
                </w:txbxContent>
              </v:textbox>
              <w10:wrap type="none"/>
            </v:shape>
            <v:shape style="position:absolute;left:5006;top:5542;width:3358;height:499" type="#_x0000_t202" id="docshape3766" filled="false" stroked="false">
              <v:textbox inset="0,0,0,0">
                <w:txbxContent>
                  <w:p>
                    <w:pPr>
                      <w:spacing w:before="2"/>
                      <w:ind w:left="0" w:right="0" w:firstLine="0"/>
                      <w:jc w:val="left"/>
                      <w:rPr>
                        <w:sz w:val="10"/>
                      </w:rPr>
                    </w:pPr>
                    <w:r>
                      <w:rPr>
                        <w:spacing w:val="-5"/>
                        <w:w w:val="105"/>
                        <w:sz w:val="10"/>
                      </w:rPr>
                      <w:t>alt</w:t>
                    </w:r>
                  </w:p>
                  <w:p>
                    <w:pPr>
                      <w:spacing w:before="97"/>
                      <w:ind w:left="0" w:right="0" w:firstLine="0"/>
                      <w:jc w:val="left"/>
                      <w:rPr>
                        <w:sz w:val="10"/>
                      </w:rPr>
                    </w:pPr>
                    <w:r>
                      <w:rPr>
                        <w:w w:val="105"/>
                        <w:sz w:val="10"/>
                      </w:rPr>
                      <w:t>[KeySlotMapping</w:t>
                    </w:r>
                    <w:r>
                      <w:rPr>
                        <w:spacing w:val="19"/>
                        <w:w w:val="105"/>
                        <w:sz w:val="10"/>
                      </w:rPr>
                      <w:t> </w:t>
                    </w:r>
                    <w:r>
                      <w:rPr>
                        <w:w w:val="105"/>
                        <w:sz w:val="10"/>
                      </w:rPr>
                      <w:t>exists in</w:t>
                    </w:r>
                    <w:r>
                      <w:rPr>
                        <w:spacing w:val="20"/>
                        <w:w w:val="105"/>
                        <w:sz w:val="10"/>
                      </w:rPr>
                      <w:t> </w:t>
                    </w:r>
                    <w:r>
                      <w:rPr>
                        <w:w w:val="105"/>
                        <w:sz w:val="10"/>
                      </w:rPr>
                      <w:t>Manifest</w:t>
                    </w:r>
                    <w:r>
                      <w:rPr>
                        <w:spacing w:val="18"/>
                        <w:w w:val="105"/>
                        <w:sz w:val="10"/>
                      </w:rPr>
                      <w:t> </w:t>
                    </w:r>
                    <w:r>
                      <w:rPr>
                        <w:w w:val="105"/>
                        <w:sz w:val="10"/>
                      </w:rPr>
                      <w:t>and</w:t>
                    </w:r>
                    <w:r>
                      <w:rPr>
                        <w:spacing w:val="19"/>
                        <w:w w:val="105"/>
                        <w:sz w:val="10"/>
                      </w:rPr>
                      <w:t> </w:t>
                    </w:r>
                    <w:r>
                      <w:rPr>
                        <w:w w:val="105"/>
                        <w:sz w:val="10"/>
                      </w:rPr>
                      <w:t>keySlotUsage</w:t>
                    </w:r>
                    <w:r>
                      <w:rPr>
                        <w:spacing w:val="19"/>
                        <w:w w:val="105"/>
                        <w:sz w:val="10"/>
                      </w:rPr>
                      <w:t> </w:t>
                    </w:r>
                    <w:r>
                      <w:rPr>
                        <w:w w:val="105"/>
                        <w:sz w:val="10"/>
                      </w:rPr>
                      <w:t>=</w:t>
                    </w:r>
                    <w:r>
                      <w:rPr>
                        <w:spacing w:val="16"/>
                        <w:w w:val="105"/>
                        <w:sz w:val="10"/>
                      </w:rPr>
                      <w:t> </w:t>
                    </w:r>
                    <w:r>
                      <w:rPr>
                        <w:spacing w:val="-2"/>
                        <w:w w:val="105"/>
                        <w:sz w:val="10"/>
                      </w:rPr>
                      <w:t>encryption]</w:t>
                    </w:r>
                  </w:p>
                  <w:p>
                    <w:pPr>
                      <w:spacing w:before="53"/>
                      <w:ind w:left="1944" w:right="0" w:firstLine="0"/>
                      <w:jc w:val="left"/>
                      <w:rPr>
                        <w:sz w:val="10"/>
                      </w:rPr>
                    </w:pPr>
                    <w:r>
                      <w:rPr>
                        <w:spacing w:val="-2"/>
                        <w:w w:val="105"/>
                        <w:sz w:val="10"/>
                      </w:rPr>
                      <w:t>ProcessBlock()</w:t>
                    </w:r>
                  </w:p>
                </w:txbxContent>
              </v:textbox>
              <w10:wrap type="none"/>
            </v:shape>
            <w10:wrap type="topAndBottom"/>
          </v:group>
        </w:pict>
      </w:r>
    </w:p>
    <w:p>
      <w:pPr>
        <w:spacing w:before="74"/>
        <w:ind w:left="271" w:right="308" w:firstLine="0"/>
        <w:jc w:val="center"/>
        <w:rPr>
          <w:b/>
          <w:sz w:val="22"/>
        </w:rPr>
      </w:pPr>
      <w:r>
        <w:rPr>
          <w:b/>
          <w:sz w:val="22"/>
        </w:rPr>
        <w:t>Figure</w:t>
      </w:r>
      <w:r>
        <w:rPr>
          <w:b/>
          <w:spacing w:val="-8"/>
          <w:sz w:val="22"/>
        </w:rPr>
        <w:t> </w:t>
      </w:r>
      <w:r>
        <w:rPr>
          <w:b/>
          <w:sz w:val="22"/>
        </w:rPr>
        <w:t>11.7:</w:t>
      </w:r>
      <w:r>
        <w:rPr>
          <w:b/>
          <w:spacing w:val="6"/>
          <w:sz w:val="22"/>
        </w:rPr>
        <w:t> </w:t>
      </w:r>
      <w:bookmarkStart w:name="_bookmark276" w:id="364"/>
      <w:bookmarkEnd w:id="364"/>
      <w:r>
        <w:rPr>
          <w:b/>
          <w:sz w:val="22"/>
        </w:rPr>
        <w:t>Scenario:</w:t>
      </w:r>
      <w:r>
        <w:rPr>
          <w:b/>
          <w:spacing w:val="5"/>
          <w:sz w:val="22"/>
        </w:rPr>
        <w:t> </w:t>
      </w:r>
      <w:r>
        <w:rPr>
          <w:b/>
          <w:sz w:val="22"/>
        </w:rPr>
        <w:t>Read</w:t>
      </w:r>
      <w:r>
        <w:rPr>
          <w:b/>
          <w:spacing w:val="-7"/>
          <w:sz w:val="22"/>
        </w:rPr>
        <w:t> </w:t>
      </w:r>
      <w:r>
        <w:rPr>
          <w:b/>
          <w:sz w:val="22"/>
        </w:rPr>
        <w:t>Data</w:t>
      </w:r>
      <w:r>
        <w:rPr>
          <w:b/>
          <w:spacing w:val="-7"/>
          <w:sz w:val="22"/>
        </w:rPr>
        <w:t> </w:t>
      </w:r>
      <w:r>
        <w:rPr>
          <w:b/>
          <w:sz w:val="22"/>
        </w:rPr>
        <w:t>from</w:t>
      </w:r>
      <w:r>
        <w:rPr>
          <w:b/>
          <w:spacing w:val="-7"/>
          <w:sz w:val="22"/>
        </w:rPr>
        <w:t> </w:t>
      </w:r>
      <w:r>
        <w:rPr>
          <w:b/>
          <w:sz w:val="22"/>
        </w:rPr>
        <w:t>File</w:t>
      </w:r>
      <w:r>
        <w:rPr>
          <w:b/>
          <w:spacing w:val="-7"/>
          <w:sz w:val="22"/>
        </w:rPr>
        <w:t> </w:t>
      </w:r>
      <w:r>
        <w:rPr>
          <w:b/>
          <w:spacing w:val="-2"/>
          <w:sz w:val="22"/>
        </w:rPr>
        <w:t>Successfully</w:t>
      </w:r>
    </w:p>
    <w:p>
      <w:pPr>
        <w:pStyle w:val="BodyText"/>
        <w:spacing w:before="6"/>
        <w:rPr>
          <w:b/>
          <w:sz w:val="35"/>
        </w:rPr>
      </w:pPr>
    </w:p>
    <w:p>
      <w:pPr>
        <w:pStyle w:val="BodyText"/>
        <w:spacing w:line="235" w:lineRule="auto"/>
        <w:ind w:left="157" w:right="195"/>
        <w:jc w:val="both"/>
      </w:pPr>
      <w:r>
        <w:rPr/>
        <w:t>Figure </w:t>
      </w:r>
      <w:hyperlink w:history="true" w:anchor="_bookmark276">
        <w:r>
          <w:rPr>
            <w:color w:val="0000FF"/>
          </w:rPr>
          <w:t>11.7</w:t>
        </w:r>
      </w:hyperlink>
      <w:r>
        <w:rPr>
          <w:color w:val="0000FF"/>
        </w:rPr>
        <w:t> </w:t>
      </w:r>
      <w:r>
        <w:rPr/>
        <w:t>shows the scenario for successfully reading data from a file </w:t>
      </w:r>
      <w:r>
        <w:rPr/>
        <w:t>successfully. The</w:t>
      </w:r>
      <w:r>
        <w:rPr>
          <w:spacing w:val="-17"/>
        </w:rPr>
        <w:t> </w:t>
      </w:r>
      <w:hyperlink w:history="true" w:anchor="_bookmark24">
        <w:r>
          <w:rPr>
            <w:rFonts w:ascii="Courier New"/>
            <w:color w:val="0000FF"/>
          </w:rPr>
          <w:t>Adaptive</w:t>
        </w:r>
        <w:r>
          <w:rPr>
            <w:rFonts w:ascii="Courier New"/>
            <w:color w:val="0000FF"/>
            <w:spacing w:val="-36"/>
          </w:rPr>
          <w:t> </w:t>
        </w:r>
        <w:r>
          <w:rPr>
            <w:rFonts w:ascii="Courier New"/>
            <w:color w:val="0000FF"/>
          </w:rPr>
          <w:t>Application</w:t>
        </w:r>
        <w:r>
          <w:rPr>
            <w:rFonts w:ascii="Courier New"/>
            <w:color w:val="0000FF"/>
            <w:spacing w:val="-36"/>
          </w:rPr>
          <w:t> </w:t>
        </w:r>
      </w:hyperlink>
      <w:r>
        <w:rPr/>
        <w:t>needs</w:t>
      </w:r>
      <w:r>
        <w:rPr>
          <w:spacing w:val="-9"/>
        </w:rPr>
        <w:t> </w:t>
      </w:r>
      <w:r>
        <w:rPr/>
        <w:t>to</w:t>
      </w:r>
      <w:r>
        <w:rPr>
          <w:spacing w:val="-3"/>
        </w:rPr>
        <w:t> </w:t>
      </w:r>
      <w:r>
        <w:rPr/>
        <w:t>open</w:t>
      </w:r>
      <w:r>
        <w:rPr>
          <w:spacing w:val="-3"/>
        </w:rPr>
        <w:t> </w:t>
      </w:r>
      <w:r>
        <w:rPr/>
        <w:t>a</w:t>
      </w:r>
      <w:r>
        <w:rPr>
          <w:spacing w:val="-3"/>
        </w:rPr>
        <w:t> </w:t>
      </w:r>
      <w:hyperlink w:history="true" w:anchor="_bookmark130">
        <w:r>
          <w:rPr>
            <w:color w:val="0000FF"/>
          </w:rPr>
          <w:t>FileStorage</w:t>
        </w:r>
      </w:hyperlink>
      <w:r>
        <w:rPr>
          <w:color w:val="0000FF"/>
          <w:spacing w:val="-3"/>
        </w:rPr>
        <w:t> </w:t>
      </w:r>
      <w:r>
        <w:rPr/>
        <w:t>by</w:t>
      </w:r>
      <w:r>
        <w:rPr>
          <w:spacing w:val="-3"/>
        </w:rPr>
        <w:t> </w:t>
      </w:r>
      <w:r>
        <w:rPr/>
        <w:t>calling</w:t>
      </w:r>
      <w:r>
        <w:rPr>
          <w:spacing w:val="-3"/>
        </w:rPr>
        <w:t> </w:t>
      </w:r>
      <w:hyperlink w:history="true" w:anchor="_bookmark129">
        <w:r>
          <w:rPr>
            <w:color w:val="0000FF"/>
          </w:rPr>
          <w:t>OpenFileStor-</w:t>
        </w:r>
      </w:hyperlink>
      <w:r>
        <w:rPr>
          <w:color w:val="0000FF"/>
        </w:rPr>
        <w:t> </w:t>
      </w:r>
      <w:hyperlink w:history="true" w:anchor="_bookmark129">
        <w:r>
          <w:rPr>
            <w:color w:val="0000FF"/>
          </w:rPr>
          <w:t>age()</w:t>
        </w:r>
      </w:hyperlink>
      <w:r>
        <w:rPr/>
        <w:t>.</w:t>
      </w:r>
      <w:r>
        <w:rPr>
          <w:spacing w:val="11"/>
        </w:rPr>
        <w:t> </w:t>
      </w:r>
      <w:r>
        <w:rPr/>
        <w:t>Afterwards, the </w:t>
      </w:r>
      <w:hyperlink w:history="true" w:anchor="_bookmark24">
        <w:r>
          <w:rPr>
            <w:rFonts w:ascii="Courier New"/>
            <w:color w:val="0000FF"/>
          </w:rPr>
          <w:t>Adaptive</w:t>
        </w:r>
        <w:r>
          <w:rPr>
            <w:rFonts w:ascii="Courier New"/>
            <w:color w:val="0000FF"/>
            <w:spacing w:val="-12"/>
          </w:rPr>
          <w:t> </w:t>
        </w:r>
        <w:r>
          <w:rPr>
            <w:rFonts w:ascii="Courier New"/>
            <w:color w:val="0000FF"/>
          </w:rPr>
          <w:t>Application</w:t>
        </w:r>
      </w:hyperlink>
      <w:r>
        <w:rPr>
          <w:rFonts w:ascii="Courier New"/>
          <w:color w:val="0000FF"/>
          <w:spacing w:val="-36"/>
        </w:rPr>
        <w:t> </w:t>
      </w:r>
      <w:r>
        <w:rPr/>
        <w:t>needs to open an individual file by calling</w:t>
      </w:r>
      <w:r>
        <w:rPr>
          <w:spacing w:val="-12"/>
        </w:rPr>
        <w:t> </w:t>
      </w:r>
      <w:hyperlink w:history="true" w:anchor="_bookmark131">
        <w:r>
          <w:rPr>
            <w:color w:val="0000FF"/>
          </w:rPr>
          <w:t>OpenFileReadOnly()</w:t>
        </w:r>
      </w:hyperlink>
      <w:r>
        <w:rPr>
          <w:color w:val="0000FF"/>
          <w:spacing w:val="-12"/>
        </w:rPr>
        <w:t> </w:t>
      </w:r>
      <w:r>
        <w:rPr/>
        <w:t>or</w:t>
      </w:r>
      <w:r>
        <w:rPr>
          <w:spacing w:val="-12"/>
        </w:rPr>
        <w:t> </w:t>
      </w:r>
      <w:hyperlink w:history="true" w:anchor="_bookmark132">
        <w:r>
          <w:rPr>
            <w:color w:val="0000FF"/>
          </w:rPr>
          <w:t>OpenFileReadWrite()</w:t>
        </w:r>
      </w:hyperlink>
      <w:r>
        <w:rPr>
          <w:color w:val="0000FF"/>
          <w:spacing w:val="-12"/>
        </w:rPr>
        <w:t> </w:t>
      </w:r>
      <w:r>
        <w:rPr/>
        <w:t>depending</w:t>
      </w:r>
      <w:r>
        <w:rPr>
          <w:spacing w:val="-12"/>
        </w:rPr>
        <w:t> </w:t>
      </w:r>
      <w:r>
        <w:rPr/>
        <w:t>if</w:t>
      </w:r>
      <w:r>
        <w:rPr>
          <w:spacing w:val="-12"/>
        </w:rPr>
        <w:t> </w:t>
      </w:r>
      <w:r>
        <w:rPr/>
        <w:t>the</w:t>
      </w:r>
      <w:r>
        <w:rPr>
          <w:spacing w:val="-12"/>
        </w:rPr>
        <w:t> </w:t>
      </w:r>
      <w:hyperlink w:history="true" w:anchor="_bookmark24">
        <w:r>
          <w:rPr>
            <w:rFonts w:ascii="Courier New"/>
            <w:color w:val="0000FF"/>
          </w:rPr>
          <w:t>Adaptive</w:t>
        </w:r>
        <w:r>
          <w:rPr>
            <w:rFonts w:ascii="Courier New"/>
            <w:color w:val="0000FF"/>
            <w:spacing w:val="-16"/>
          </w:rPr>
          <w:t> </w:t>
        </w:r>
        <w:r>
          <w:rPr>
            <w:rFonts w:ascii="Courier New"/>
            <w:color w:val="0000FF"/>
          </w:rPr>
          <w:t>Ap-</w:t>
        </w:r>
      </w:hyperlink>
      <w:r>
        <w:rPr>
          <w:rFonts w:ascii="Courier New"/>
          <w:color w:val="0000FF"/>
        </w:rPr>
        <w:t> </w:t>
      </w:r>
      <w:hyperlink w:history="true" w:anchor="_bookmark24">
        <w:r>
          <w:rPr>
            <w:rFonts w:ascii="Courier New"/>
            <w:color w:val="0000FF"/>
          </w:rPr>
          <w:t>plication</w:t>
        </w:r>
      </w:hyperlink>
      <w:r>
        <w:rPr>
          <w:rFonts w:ascii="Courier New"/>
          <w:color w:val="0000FF"/>
          <w:spacing w:val="-36"/>
        </w:rPr>
        <w:t> </w:t>
      </w:r>
      <w:r>
        <w:rPr/>
        <w:t>needs</w:t>
      </w:r>
      <w:r>
        <w:rPr>
          <w:spacing w:val="-17"/>
        </w:rPr>
        <w:t> </w:t>
      </w:r>
      <w:r>
        <w:rPr/>
        <w:t>to write data to the file as well.</w:t>
      </w:r>
      <w:r>
        <w:rPr>
          <w:spacing w:val="40"/>
        </w:rPr>
        <w:t> </w:t>
      </w:r>
      <w:r>
        <w:rPr/>
        <w:t>Then, the </w:t>
      </w:r>
      <w:hyperlink w:history="true" w:anchor="_bookmark24">
        <w:r>
          <w:rPr>
            <w:rFonts w:ascii="Courier New"/>
            <w:color w:val="0000FF"/>
          </w:rPr>
          <w:t>Adaptive</w:t>
        </w:r>
        <w:r>
          <w:rPr>
            <w:rFonts w:ascii="Courier New"/>
            <w:color w:val="0000FF"/>
            <w:spacing w:val="-9"/>
          </w:rPr>
          <w:t> </w:t>
        </w:r>
        <w:r>
          <w:rPr>
            <w:rFonts w:ascii="Courier New"/>
            <w:color w:val="0000FF"/>
          </w:rPr>
          <w:t>Applica-</w:t>
        </w:r>
      </w:hyperlink>
      <w:r>
        <w:rPr>
          <w:rFonts w:ascii="Courier New"/>
          <w:color w:val="0000FF"/>
        </w:rPr>
        <w:t> </w:t>
      </w:r>
      <w:hyperlink w:history="true" w:anchor="_bookmark24">
        <w:r>
          <w:rPr>
            <w:rFonts w:ascii="Courier New"/>
            <w:color w:val="0000FF"/>
          </w:rPr>
          <w:t>tion</w:t>
        </w:r>
        <w:r>
          <w:rPr>
            <w:rFonts w:ascii="Courier New"/>
            <w:color w:val="0000FF"/>
            <w:spacing w:val="-36"/>
          </w:rPr>
          <w:t> </w:t>
        </w:r>
      </w:hyperlink>
      <w:r>
        <w:rPr/>
        <w:t>can</w:t>
      </w:r>
      <w:r>
        <w:rPr>
          <w:spacing w:val="-17"/>
        </w:rPr>
        <w:t> </w:t>
      </w:r>
      <w:r>
        <w:rPr/>
        <w:t>read</w:t>
      </w:r>
      <w:r>
        <w:rPr>
          <w:spacing w:val="-17"/>
        </w:rPr>
        <w:t> </w:t>
      </w:r>
      <w:r>
        <w:rPr/>
        <w:t>data</w:t>
      </w:r>
      <w:r>
        <w:rPr>
          <w:spacing w:val="-11"/>
        </w:rPr>
        <w:t> </w:t>
      </w:r>
      <w:r>
        <w:rPr/>
        <w:t>via</w:t>
      </w:r>
      <w:r>
        <w:rPr>
          <w:spacing w:val="-1"/>
        </w:rPr>
        <w:t> </w:t>
      </w:r>
      <w:r>
        <w:rPr/>
        <w:t>the</w:t>
      </w:r>
      <w:r>
        <w:rPr>
          <w:spacing w:val="-1"/>
        </w:rPr>
        <w:t> </w:t>
      </w:r>
      <w:r>
        <w:rPr/>
        <w:t>methods</w:t>
      </w:r>
      <w:r>
        <w:rPr>
          <w:spacing w:val="-1"/>
        </w:rPr>
        <w:t> </w:t>
      </w:r>
      <w:r>
        <w:rPr/>
        <w:t>provided</w:t>
      </w:r>
      <w:r>
        <w:rPr>
          <w:spacing w:val="-1"/>
        </w:rPr>
        <w:t> </w:t>
      </w:r>
      <w:r>
        <w:rPr/>
        <w:t>by</w:t>
      </w:r>
      <w:r>
        <w:rPr>
          <w:spacing w:val="-1"/>
        </w:rPr>
        <w:t> </w:t>
      </w:r>
      <w:hyperlink w:history="true" w:anchor="_bookmark134">
        <w:r>
          <w:rPr>
            <w:color w:val="0000FF"/>
          </w:rPr>
          <w:t>ReadAccessor</w:t>
        </w:r>
      </w:hyperlink>
      <w:r>
        <w:rPr>
          <w:color w:val="0000FF"/>
          <w:spacing w:val="-1"/>
        </w:rPr>
        <w:t> </w:t>
      </w:r>
      <w:r>
        <w:rPr/>
        <w:t>either</w:t>
      </w:r>
      <w:r>
        <w:rPr>
          <w:spacing w:val="-1"/>
        </w:rPr>
        <w:t> </w:t>
      </w:r>
      <w:r>
        <w:rPr/>
        <w:t>as</w:t>
      </w:r>
      <w:r>
        <w:rPr>
          <w:spacing w:val="-1"/>
        </w:rPr>
        <w:t> </w:t>
      </w:r>
      <w:r>
        <w:rPr/>
        <w:t>binary</w:t>
      </w:r>
      <w:r>
        <w:rPr>
          <w:spacing w:val="-1"/>
        </w:rPr>
        <w:t> </w:t>
      </w:r>
      <w:r>
        <w:rPr/>
        <w:t>data or text data.</w:t>
      </w:r>
    </w:p>
    <w:p>
      <w:pPr>
        <w:pStyle w:val="BodyText"/>
        <w:spacing w:line="242" w:lineRule="auto" w:before="178"/>
        <w:ind w:left="157" w:right="195"/>
        <w:jc w:val="both"/>
      </w:pPr>
      <w:r>
        <w:rPr/>
        <w:t>If</w:t>
      </w:r>
      <w:r>
        <w:rPr>
          <w:spacing w:val="-15"/>
        </w:rPr>
        <w:t> </w:t>
      </w:r>
      <w:r>
        <w:rPr/>
        <w:t>enabled in the </w:t>
      </w:r>
      <w:r>
        <w:rPr>
          <w:rFonts w:ascii="Courier New"/>
        </w:rPr>
        <w:t>Manifest</w:t>
      </w:r>
      <w:r>
        <w:rPr/>
        <w:t>, </w:t>
      </w:r>
      <w:hyperlink w:history="true" w:anchor="_bookmark124">
        <w:r>
          <w:rPr>
            <w:rFonts w:ascii="Courier New"/>
            <w:color w:val="0000FF"/>
          </w:rPr>
          <w:t>Persistency</w:t>
        </w:r>
      </w:hyperlink>
      <w:r>
        <w:rPr>
          <w:rFonts w:ascii="Courier New"/>
          <w:color w:val="0000FF"/>
          <w:spacing w:val="-36"/>
        </w:rPr>
        <w:t> </w:t>
      </w:r>
      <w:r>
        <w:rPr/>
        <w:t>will detect and try to correct data </w:t>
      </w:r>
      <w:r>
        <w:rPr/>
        <w:t>errors when reading from a file.</w:t>
      </w:r>
      <w:r>
        <w:rPr>
          <w:spacing w:val="31"/>
        </w:rPr>
        <w:t> </w:t>
      </w:r>
      <w:r>
        <w:rPr/>
        <w:t>If the file or </w:t>
      </w:r>
      <w:hyperlink w:history="true" w:anchor="_bookmark130">
        <w:r>
          <w:rPr>
            <w:color w:val="0000FF"/>
          </w:rPr>
          <w:t>FileStorage</w:t>
        </w:r>
      </w:hyperlink>
      <w:r>
        <w:rPr>
          <w:color w:val="0000FF"/>
        </w:rPr>
        <w:t> </w:t>
      </w:r>
      <w:r>
        <w:rPr/>
        <w:t>is configured to use encryption, the contents of the file will be transparently decrypted during read.</w:t>
      </w:r>
    </w:p>
    <w:p>
      <w:pPr>
        <w:spacing w:after="0" w:line="242" w:lineRule="auto"/>
        <w:jc w:val="both"/>
        <w:sectPr>
          <w:footerReference w:type="default" r:id="rId382"/>
          <w:pgSz w:w="11910" w:h="14140"/>
          <w:pgMar w:footer="0" w:header="0" w:top="260" w:bottom="280" w:left="1260" w:right="1220"/>
        </w:sectPr>
      </w:pPr>
    </w:p>
    <w:p>
      <w:pPr>
        <w:pStyle w:val="ListParagraph"/>
        <w:numPr>
          <w:ilvl w:val="3"/>
          <w:numId w:val="4"/>
        </w:numPr>
        <w:tabs>
          <w:tab w:pos="1260" w:val="left" w:leader="none"/>
          <w:tab w:pos="1261" w:val="left" w:leader="none"/>
        </w:tabs>
        <w:spacing w:line="240" w:lineRule="auto" w:before="90" w:after="0"/>
        <w:ind w:left="1260" w:right="0" w:hanging="1104"/>
        <w:jc w:val="left"/>
        <w:rPr>
          <w:b/>
          <w:sz w:val="24"/>
        </w:rPr>
      </w:pPr>
      <w:bookmarkStart w:name="_bookmark279" w:id="365"/>
      <w:bookmarkEnd w:id="365"/>
      <w:r>
        <w:rPr>
          <w:b/>
          <w:sz w:val="24"/>
        </w:rPr>
        <w:t>Read</w:t>
      </w:r>
      <w:r>
        <w:rPr>
          <w:b/>
          <w:spacing w:val="-11"/>
          <w:sz w:val="24"/>
        </w:rPr>
        <w:t> </w:t>
      </w:r>
      <w:r>
        <w:rPr>
          <w:b/>
          <w:sz w:val="24"/>
        </w:rPr>
        <w:t>Persistent</w:t>
      </w:r>
      <w:r>
        <w:rPr>
          <w:b/>
          <w:spacing w:val="-11"/>
          <w:sz w:val="24"/>
        </w:rPr>
        <w:t> </w:t>
      </w:r>
      <w:r>
        <w:rPr>
          <w:b/>
          <w:sz w:val="24"/>
        </w:rPr>
        <w:t>Data</w:t>
      </w:r>
      <w:r>
        <w:rPr>
          <w:b/>
          <w:spacing w:val="-10"/>
          <w:sz w:val="24"/>
        </w:rPr>
        <w:t> </w:t>
      </w:r>
      <w:r>
        <w:rPr>
          <w:b/>
          <w:sz w:val="24"/>
        </w:rPr>
        <w:t>with</w:t>
      </w:r>
      <w:r>
        <w:rPr>
          <w:b/>
          <w:spacing w:val="-11"/>
          <w:sz w:val="24"/>
        </w:rPr>
        <w:t> </w:t>
      </w:r>
      <w:r>
        <w:rPr>
          <w:b/>
          <w:sz w:val="24"/>
        </w:rPr>
        <w:t>Unique</w:t>
      </w:r>
      <w:r>
        <w:rPr>
          <w:b/>
          <w:spacing w:val="-10"/>
          <w:sz w:val="24"/>
        </w:rPr>
        <w:t> </w:t>
      </w:r>
      <w:r>
        <w:rPr>
          <w:b/>
          <w:spacing w:val="-5"/>
          <w:sz w:val="24"/>
        </w:rPr>
        <w:t>ID</w:t>
      </w:r>
    </w:p>
    <w:p>
      <w:pPr>
        <w:pStyle w:val="BodyText"/>
        <w:spacing w:before="5"/>
        <w:rPr>
          <w:b/>
          <w:sz w:val="25"/>
        </w:rPr>
      </w:pPr>
    </w:p>
    <w:p>
      <w:pPr>
        <w:pStyle w:val="ListParagraph"/>
        <w:numPr>
          <w:ilvl w:val="4"/>
          <w:numId w:val="4"/>
        </w:numPr>
        <w:tabs>
          <w:tab w:pos="1459" w:val="left" w:leader="none"/>
          <w:tab w:pos="1460" w:val="left" w:leader="none"/>
        </w:tabs>
        <w:spacing w:line="240" w:lineRule="auto" w:before="0" w:after="0"/>
        <w:ind w:left="1459" w:right="0" w:hanging="1303"/>
        <w:jc w:val="left"/>
        <w:rPr>
          <w:b/>
          <w:sz w:val="24"/>
        </w:rPr>
      </w:pPr>
      <w:r>
        <w:rPr>
          <w:b/>
          <w:sz w:val="24"/>
        </w:rPr>
        <w:t>Scenario:</w:t>
      </w:r>
      <w:r>
        <w:rPr>
          <w:b/>
          <w:spacing w:val="7"/>
          <w:sz w:val="24"/>
        </w:rPr>
        <w:t> </w:t>
      </w:r>
      <w:r>
        <w:rPr>
          <w:b/>
          <w:sz w:val="24"/>
        </w:rPr>
        <w:t>Read</w:t>
      </w:r>
      <w:r>
        <w:rPr>
          <w:b/>
          <w:spacing w:val="-7"/>
          <w:sz w:val="24"/>
        </w:rPr>
        <w:t> </w:t>
      </w:r>
      <w:r>
        <w:rPr>
          <w:b/>
          <w:sz w:val="24"/>
        </w:rPr>
        <w:t>Data</w:t>
      </w:r>
      <w:r>
        <w:rPr>
          <w:b/>
          <w:spacing w:val="-7"/>
          <w:sz w:val="24"/>
        </w:rPr>
        <w:t> </w:t>
      </w:r>
      <w:r>
        <w:rPr>
          <w:b/>
          <w:sz w:val="24"/>
        </w:rPr>
        <w:t>with</w:t>
      </w:r>
      <w:r>
        <w:rPr>
          <w:b/>
          <w:spacing w:val="-7"/>
          <w:sz w:val="24"/>
        </w:rPr>
        <w:t> </w:t>
      </w:r>
      <w:r>
        <w:rPr>
          <w:b/>
          <w:sz w:val="24"/>
        </w:rPr>
        <w:t>Unique</w:t>
      </w:r>
      <w:r>
        <w:rPr>
          <w:b/>
          <w:spacing w:val="-7"/>
          <w:sz w:val="24"/>
        </w:rPr>
        <w:t> </w:t>
      </w:r>
      <w:r>
        <w:rPr>
          <w:b/>
          <w:sz w:val="24"/>
        </w:rPr>
        <w:t>ID</w:t>
      </w:r>
      <w:r>
        <w:rPr>
          <w:b/>
          <w:spacing w:val="-7"/>
          <w:sz w:val="24"/>
        </w:rPr>
        <w:t> </w:t>
      </w:r>
      <w:r>
        <w:rPr>
          <w:b/>
          <w:spacing w:val="-2"/>
          <w:sz w:val="24"/>
        </w:rPr>
        <w:t>Successfully</w:t>
      </w:r>
    </w:p>
    <w:p>
      <w:pPr>
        <w:pStyle w:val="BodyText"/>
        <w:rPr>
          <w:b/>
          <w:sz w:val="20"/>
        </w:rPr>
      </w:pPr>
    </w:p>
    <w:p>
      <w:pPr>
        <w:pStyle w:val="BodyText"/>
        <w:rPr>
          <w:b/>
          <w:sz w:val="20"/>
        </w:rPr>
      </w:pPr>
    </w:p>
    <w:p>
      <w:pPr>
        <w:pStyle w:val="BodyText"/>
        <w:spacing w:before="8"/>
        <w:rPr>
          <w:b/>
          <w:sz w:val="18"/>
        </w:rPr>
      </w:pPr>
      <w:r>
        <w:rPr/>
        <w:drawing>
          <wp:anchor distT="0" distB="0" distL="0" distR="0" allowOverlap="1" layoutInCell="1" locked="0" behindDoc="0" simplePos="0" relativeHeight="509">
            <wp:simplePos x="0" y="0"/>
            <wp:positionH relativeFrom="page">
              <wp:posOffset>2190602</wp:posOffset>
            </wp:positionH>
            <wp:positionV relativeFrom="paragraph">
              <wp:posOffset>151909</wp:posOffset>
            </wp:positionV>
            <wp:extent cx="75217" cy="209550"/>
            <wp:effectExtent l="0" t="0" r="0" b="0"/>
            <wp:wrapTopAndBottom/>
            <wp:docPr id="53" name="image273.png"/>
            <wp:cNvGraphicFramePr>
              <a:graphicFrameLocks noChangeAspect="1"/>
            </wp:cNvGraphicFramePr>
            <a:graphic>
              <a:graphicData uri="http://schemas.openxmlformats.org/drawingml/2006/picture">
                <pic:pic>
                  <pic:nvPicPr>
                    <pic:cNvPr id="54" name="image273.png"/>
                    <pic:cNvPicPr/>
                  </pic:nvPicPr>
                  <pic:blipFill>
                    <a:blip r:embed="rId390" cstate="print"/>
                    <a:stretch>
                      <a:fillRect/>
                    </a:stretch>
                  </pic:blipFill>
                  <pic:spPr>
                    <a:xfrm>
                      <a:off x="0" y="0"/>
                      <a:ext cx="75217" cy="209550"/>
                    </a:xfrm>
                    <a:prstGeom prst="rect">
                      <a:avLst/>
                    </a:prstGeom>
                  </pic:spPr>
                </pic:pic>
              </a:graphicData>
            </a:graphic>
          </wp:anchor>
        </w:drawing>
      </w:r>
      <w:r>
        <w:rPr/>
        <w:drawing>
          <wp:anchor distT="0" distB="0" distL="0" distR="0" allowOverlap="1" layoutInCell="1" locked="0" behindDoc="0" simplePos="0" relativeHeight="510">
            <wp:simplePos x="0" y="0"/>
            <wp:positionH relativeFrom="page">
              <wp:posOffset>4338693</wp:posOffset>
            </wp:positionH>
            <wp:positionV relativeFrom="paragraph">
              <wp:posOffset>151909</wp:posOffset>
            </wp:positionV>
            <wp:extent cx="75215" cy="209550"/>
            <wp:effectExtent l="0" t="0" r="0" b="0"/>
            <wp:wrapTopAndBottom/>
            <wp:docPr id="55" name="image274.png"/>
            <wp:cNvGraphicFramePr>
              <a:graphicFrameLocks noChangeAspect="1"/>
            </wp:cNvGraphicFramePr>
            <a:graphic>
              <a:graphicData uri="http://schemas.openxmlformats.org/drawingml/2006/picture">
                <pic:pic>
                  <pic:nvPicPr>
                    <pic:cNvPr id="56" name="image274.png"/>
                    <pic:cNvPicPr/>
                  </pic:nvPicPr>
                  <pic:blipFill>
                    <a:blip r:embed="rId391" cstate="print"/>
                    <a:stretch>
                      <a:fillRect/>
                    </a:stretch>
                  </pic:blipFill>
                  <pic:spPr>
                    <a:xfrm>
                      <a:off x="0" y="0"/>
                      <a:ext cx="75215" cy="209550"/>
                    </a:xfrm>
                    <a:prstGeom prst="rect">
                      <a:avLst/>
                    </a:prstGeom>
                  </pic:spPr>
                </pic:pic>
              </a:graphicData>
            </a:graphic>
          </wp:anchor>
        </w:drawing>
      </w:r>
    </w:p>
    <w:p>
      <w:pPr>
        <w:tabs>
          <w:tab w:pos="5167" w:val="left" w:leader="none"/>
        </w:tabs>
        <w:spacing w:before="48" w:after="36"/>
        <w:ind w:left="1708" w:right="0" w:firstLine="0"/>
        <w:jc w:val="left"/>
        <w:rPr>
          <w:sz w:val="10"/>
        </w:rPr>
      </w:pPr>
      <w:bookmarkStart w:name="_bookmark277" w:id="366"/>
      <w:bookmarkEnd w:id="366"/>
      <w:r>
        <w:rPr/>
      </w:r>
      <w:r>
        <w:rPr>
          <w:w w:val="105"/>
          <w:sz w:val="10"/>
        </w:rPr>
        <w:t>:Adaptive</w:t>
      </w:r>
      <w:r>
        <w:rPr>
          <w:spacing w:val="32"/>
          <w:w w:val="105"/>
          <w:sz w:val="10"/>
        </w:rPr>
        <w:t> </w:t>
      </w:r>
      <w:r>
        <w:rPr>
          <w:spacing w:val="-2"/>
          <w:w w:val="105"/>
          <w:sz w:val="10"/>
        </w:rPr>
        <w:t>Application</w:t>
      </w:r>
      <w:r>
        <w:rPr>
          <w:sz w:val="10"/>
        </w:rPr>
        <w:tab/>
      </w:r>
      <w:r>
        <w:rPr>
          <w:w w:val="105"/>
          <w:sz w:val="10"/>
        </w:rPr>
        <w:t>:Operating</w:t>
      </w:r>
      <w:r>
        <w:rPr>
          <w:spacing w:val="29"/>
          <w:w w:val="105"/>
          <w:sz w:val="10"/>
        </w:rPr>
        <w:t> </w:t>
      </w:r>
      <w:r>
        <w:rPr>
          <w:spacing w:val="-2"/>
          <w:w w:val="105"/>
          <w:sz w:val="10"/>
        </w:rPr>
        <w:t>System</w:t>
      </w:r>
    </w:p>
    <w:p>
      <w:pPr>
        <w:pStyle w:val="BodyText"/>
        <w:spacing w:line="189" w:lineRule="exact"/>
        <w:ind w:left="2241"/>
        <w:rPr>
          <w:sz w:val="18"/>
        </w:rPr>
      </w:pPr>
      <w:r>
        <w:rPr>
          <w:position w:val="-3"/>
          <w:sz w:val="18"/>
        </w:rPr>
        <w:pict>
          <v:group style="width:.550pt;height:8.9pt;mso-position-horizontal-relative:char;mso-position-vertical-relative:line" id="docshapegroup3767" coordorigin="0,0" coordsize="11,178">
            <v:line style="position:absolute" from="5,0" to="5,73" stroked="true" strokeweight=".528530pt" strokecolor="#000000">
              <v:stroke dashstyle="solid"/>
            </v:line>
            <v:line style="position:absolute" from="5,115" to="5,178" stroked="true" strokeweight=".528530pt" strokecolor="#000000">
              <v:stroke dashstyle="solid"/>
            </v:line>
          </v:group>
        </w:pict>
      </w:r>
      <w:r>
        <w:rPr>
          <w:position w:val="-3"/>
          <w:sz w:val="18"/>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2"/>
        </w:rPr>
      </w:pPr>
    </w:p>
    <w:p>
      <w:pPr>
        <w:spacing w:before="101"/>
        <w:ind w:left="271" w:right="308" w:firstLine="0"/>
        <w:jc w:val="center"/>
        <w:rPr>
          <w:b/>
          <w:sz w:val="22"/>
        </w:rPr>
      </w:pPr>
      <w:r>
        <w:rPr/>
        <w:pict>
          <v:group style="position:absolute;margin-left:172.488373pt;margin-top:-232.880051pt;width:273pt;height:234pt;mso-position-horizontal-relative:page;mso-position-vertical-relative:paragraph;z-index:-29784576" id="docshapegroup3768" coordorigin="3450,-4658" coordsize="5460,4680">
            <v:line style="position:absolute" from="3502,-3821" to="3513,-3821" stroked="true" strokeweight=".30312pt" strokecolor="#000000">
              <v:stroke dashstyle="solid"/>
            </v:line>
            <v:line style="position:absolute" from="3508,-3775" to="3508,-3753" stroked="true" strokeweight=".528530pt" strokecolor="#000000">
              <v:stroke dashstyle="solid"/>
            </v:line>
            <v:shape style="position:absolute;left:3507;top:-286;width:2;height:308" id="docshape3769" coordorigin="3508,-285" coordsize="0,308" path="m3508,-285l3508,-213m3508,-170l3508,-95m3508,-53l3508,22e" filled="false" stroked="true" strokeweight=".528530pt" strokecolor="#000000">
              <v:path arrowok="t"/>
              <v:stroke dashstyle="solid"/>
            </v:shape>
            <v:rect style="position:absolute;left:3455;top:-3754;width:108;height:3436" id="docshape3770" filled="true" fillcolor="#fcf2e3" stroked="false">
              <v:fill type="solid"/>
            </v:rect>
            <v:rect style="position:absolute;left:3455;top:-3754;width:108;height:3436" id="docshape3771" filled="false" stroked="true" strokeweight=".528530pt" strokecolor="#000000">
              <v:stroke dashstyle="solid"/>
            </v:rect>
            <v:line style="position:absolute" from="5566,-3821" to="5576,-3821" stroked="true" strokeweight=".30312pt" strokecolor="#000000">
              <v:stroke dashstyle="solid"/>
            </v:line>
            <v:shape style="position:absolute;left:5570;top:-3776;width:2;height:393" id="docshape3772" coordorigin="5571,-3775" coordsize="0,393" path="m5571,-3775l5571,-3753m5571,-3426l5571,-3383e" filled="false" stroked="true" strokeweight=".528530pt" strokecolor="#000000">
              <v:path arrowok="t"/>
              <v:stroke dashstyle="solid"/>
            </v:shape>
            <v:rect style="position:absolute;left:5516;top:-3754;width:108;height:285" id="docshape3773" filled="true" fillcolor="#fcf2e3" stroked="false">
              <v:fill type="solid"/>
            </v:rect>
            <v:rect style="position:absolute;left:5516;top:-3754;width:108;height:285" id="docshape3774" filled="false" stroked="true" strokeweight=".528530pt" strokecolor="#000000">
              <v:stroke dashstyle="solid"/>
            </v:rect>
            <v:shape style="position:absolute;left:5570;top:-286;width:2;height:308" id="docshape3775" coordorigin="5571,-285" coordsize="0,308" path="m5571,-285l5571,-213m5571,-170l5571,-95m5571,-53l5571,22e" filled="false" stroked="true" strokeweight=".528530pt" strokecolor="#000000">
              <v:path arrowok="t"/>
              <v:stroke dashstyle="solid"/>
            </v:shape>
            <v:rect style="position:absolute;left:5516;top:-3384;width:108;height:3066" id="docshape3776" filled="true" fillcolor="#fcf2e3" stroked="false">
              <v:fill type="solid"/>
            </v:rect>
            <v:rect style="position:absolute;left:5516;top:-3384;width:108;height:3066" id="docshape3777" filled="false" stroked="true" strokeweight=".528530pt" strokecolor="#000000">
              <v:stroke dashstyle="solid"/>
            </v:rect>
            <v:line style="position:absolute" from="6890,-4123" to="6890,22" stroked="true" strokeweight=".528530pt" strokecolor="#000000">
              <v:stroke dashstyle="shortdash"/>
            </v:line>
            <v:rect style="position:absolute;left:6837;top:-3628;width:108;height:108" id="docshape3778" filled="true" fillcolor="#fcf2e3" stroked="false">
              <v:fill type="solid"/>
            </v:rect>
            <v:rect style="position:absolute;left:6837;top:-3628;width:108;height:108" id="docshape3779" filled="false" stroked="true" strokeweight=".528530pt" strokecolor="#000000">
              <v:stroke dashstyle="solid"/>
            </v:rect>
            <v:rect style="position:absolute;left:6837;top:-3214;width:108;height:106" id="docshape3780" filled="true" fillcolor="#fcf2e3" stroked="false">
              <v:fill type="solid"/>
            </v:rect>
            <v:rect style="position:absolute;left:6837;top:-3214;width:108;height:106" id="docshape3781" filled="false" stroked="true" strokeweight=".528530pt" strokecolor="#000000">
              <v:stroke dashstyle="solid"/>
            </v:rect>
            <v:rect style="position:absolute;left:4988;top:-2644;width:2537;height:423" id="docshape3782" filled="true" fillcolor="#fcf2e3" stroked="false">
              <v:fill type="solid"/>
            </v:rect>
            <v:rect style="position:absolute;left:4988;top:-2644;width:2537;height:423" id="docshape3783" filled="false" stroked="true" strokeweight="1.057064pt" strokecolor="#b3b3b3">
              <v:stroke dashstyle="solid"/>
            </v:rect>
            <v:rect style="position:absolute;left:4988;top:-2644;width:2537;height:423" id="docshape3784" filled="false" stroked="true" strokeweight=".528530pt" strokecolor="#000000">
              <v:stroke dashstyle="solid"/>
            </v:rect>
            <v:shape style="position:absolute;left:4983;top:-2649;width:349;height:223" type="#_x0000_t75" id="docshape3785" stroked="false">
              <v:imagedata r:id="rId392" o:title=""/>
            </v:shape>
            <v:line style="position:absolute" from="8212,-4123" to="8212,22" stroked="true" strokeweight=".528530pt" strokecolor="#000000">
              <v:stroke dashstyle="shortdash"/>
            </v:line>
            <v:rect style="position:absolute;left:8159;top:-983;width:106;height:106" id="docshape3786" filled="true" fillcolor="#fcf2e3" stroked="false">
              <v:fill type="solid"/>
            </v:rect>
            <v:rect style="position:absolute;left:8159;top:-983;width:106;height:106" id="docshape3787" filled="false" stroked="true" strokeweight=".528530pt" strokecolor="#000000">
              <v:stroke dashstyle="solid"/>
            </v:rect>
            <v:rect style="position:absolute;left:4881;top:-2010;width:4018;height:1164" id="docshape3788" filled="false" stroked="true" strokeweight="1.057064pt" strokecolor="#bfbfbf">
              <v:stroke dashstyle="solid"/>
            </v:rect>
            <v:rect style="position:absolute;left:4881;top:-2010;width:4018;height:1164" id="docshape3789" filled="false" stroked="true" strokeweight=".528530pt" strokecolor="#000000">
              <v:stroke dashstyle="solid"/>
            </v:rect>
            <v:shape style="position:absolute;left:4876;top:-2015;width:383;height:223" type="#_x0000_t75" id="docshape3790" stroked="false">
              <v:imagedata r:id="rId393" o:title=""/>
            </v:shape>
            <v:rect style="position:absolute;left:4988;top:-1587;width:3806;height:425" id="docshape3791" filled="true" fillcolor="#fcf2e3" stroked="false">
              <v:fill type="solid"/>
            </v:rect>
            <v:rect style="position:absolute;left:4988;top:-1587;width:3806;height:425" id="docshape3792" filled="false" stroked="true" strokeweight="1.057064pt" strokecolor="#b3b3b3">
              <v:stroke dashstyle="solid"/>
            </v:rect>
            <v:rect style="position:absolute;left:4988;top:-1587;width:3806;height:425" id="docshape3793" filled="false" stroked="true" strokeweight=".528530pt" strokecolor="#000000">
              <v:stroke dashstyle="solid"/>
            </v:rect>
            <v:shape style="position:absolute;left:4983;top:-1593;width:349;height:223" type="#_x0000_t75" id="docshape3794" stroked="false">
              <v:imagedata r:id="rId394" o:title=""/>
            </v:shape>
            <v:rect style="position:absolute;left:4881;top:-3066;width:4018;height:952" id="docshape3795" filled="false" stroked="true" strokeweight="1.057064pt" strokecolor="#bfbfbf">
              <v:stroke dashstyle="solid"/>
            </v:rect>
            <v:rect style="position:absolute;left:4881;top:-3066;width:4018;height:952" id="docshape3796" filled="false" stroked="true" strokeweight=".528530pt" strokecolor="#000000">
              <v:stroke dashstyle="solid"/>
            </v:rect>
            <v:shape style="position:absolute;left:4876;top:-3072;width:383;height:221" type="#_x0000_t75" id="docshape3797" stroked="false">
              <v:imagedata r:id="rId395" o:title=""/>
            </v:shape>
            <v:line style="position:absolute" from="3562,-3753" to="5516,-3753" stroked="true" strokeweight=".528530pt" strokecolor="#000000">
              <v:stroke dashstyle="solid"/>
            </v:line>
            <v:shape style="position:absolute;left:5390;top:-3796;width:126;height:85" id="docshape3798" coordorigin="5391,-3795" coordsize="126,85" path="m5391,-3795l5391,-3711,5516,-3753,5391,-3795xe" filled="true" fillcolor="#000000" stroked="false">
              <v:path arrowok="t"/>
              <v:fill type="solid"/>
            </v:shape>
            <v:shape style="position:absolute;left:5390;top:-3796;width:126;height:85" id="docshape3799" coordorigin="5391,-3795" coordsize="126,85" path="m5391,-3795l5391,-3711,5516,-3753,5391,-3795xe" filled="false" stroked="true" strokeweight=".528530pt" strokecolor="#000000">
              <v:path arrowok="t"/>
              <v:stroke dashstyle="solid"/>
            </v:shape>
            <v:line style="position:absolute" from="5623,-3628" to="6838,-3628" stroked="true" strokeweight=".528530pt" strokecolor="#000000">
              <v:stroke dashstyle="solid"/>
            </v:line>
            <v:shape style="position:absolute;left:6710;top:-3669;width:128;height:83" id="docshape3800" coordorigin="6711,-3668" coordsize="128,83" path="m6711,-3668l6711,-3585,6838,-3628,6711,-3668xe" filled="true" fillcolor="#000000" stroked="false">
              <v:path arrowok="t"/>
              <v:fill type="solid"/>
            </v:shape>
            <v:shape style="position:absolute;left:6710;top:-3669;width:128;height:83" id="docshape3801" coordorigin="6711,-3668" coordsize="128,83" path="m6711,-3668l6711,-3585,6838,-3628,6711,-3668xe" filled="false" stroked="true" strokeweight=".528530pt" strokecolor="#000000">
              <v:path arrowok="t"/>
              <v:stroke dashstyle="solid"/>
            </v:shape>
            <v:line style="position:absolute" from="3562,-3383" to="5516,-3383" stroked="true" strokeweight=".528530pt" strokecolor="#000000">
              <v:stroke dashstyle="solid"/>
            </v:line>
            <v:shape style="position:absolute;left:5390;top:-3426;width:126;height:85" id="docshape3802" coordorigin="5391,-3426" coordsize="126,85" path="m5391,-3426l5391,-3341,5516,-3383,5391,-3426xe" filled="true" fillcolor="#000000" stroked="false">
              <v:path arrowok="t"/>
              <v:fill type="solid"/>
            </v:shape>
            <v:shape style="position:absolute;left:5390;top:-3426;width:126;height:85" id="docshape3803" coordorigin="5391,-3426" coordsize="126,85" path="m5391,-3426l5391,-3341,5516,-3383,5391,-3426xe" filled="false" stroked="true" strokeweight=".528530pt" strokecolor="#000000">
              <v:path arrowok="t"/>
              <v:stroke dashstyle="solid"/>
            </v:shape>
            <v:line style="position:absolute" from="5623,-3214" to="6838,-3214" stroked="true" strokeweight=".528530pt" strokecolor="#000000">
              <v:stroke dashstyle="solid"/>
            </v:line>
            <v:shape style="position:absolute;left:6710;top:-3256;width:128;height:83" id="docshape3804" coordorigin="6711,-3256" coordsize="128,83" path="m6711,-3256l6711,-3173,6838,-3214,6711,-3256xe" filled="true" fillcolor="#000000" stroked="false">
              <v:path arrowok="t"/>
              <v:fill type="solid"/>
            </v:shape>
            <v:shape style="position:absolute;left:6710;top:-3256;width:128;height:83" id="docshape3805" coordorigin="6711,-3256" coordsize="128,83" path="m6711,-3256l6711,-3173,6838,-3214,6711,-3256xe" filled="false" stroked="true" strokeweight=".528530pt" strokecolor="#000000">
              <v:path arrowok="t"/>
              <v:stroke dashstyle="solid"/>
            </v:shape>
            <v:line style="position:absolute" from="5623,-983" to="8159,-983" stroked="true" strokeweight=".528530pt" strokecolor="#000000">
              <v:stroke dashstyle="solid"/>
            </v:line>
            <v:shape style="position:absolute;left:8032;top:-1025;width:128;height:83" id="docshape3806" coordorigin="8032,-1025" coordsize="128,83" path="m8032,-1025l8032,-942,8159,-983,8032,-1025xe" filled="true" fillcolor="#000000" stroked="false">
              <v:path arrowok="t"/>
              <v:fill type="solid"/>
            </v:shape>
            <v:shape style="position:absolute;left:8032;top:-1025;width:128;height:83" id="docshape3807" coordorigin="8032,-1025" coordsize="128,83" path="m8032,-1025l8032,-942,8159,-983,8032,-1025xe" filled="false" stroked="true" strokeweight=".528530pt" strokecolor="#000000">
              <v:path arrowok="t"/>
              <v:stroke dashstyle="solid"/>
            </v:shape>
            <v:line style="position:absolute" from="3582,-475" to="5516,-475" stroked="true" strokeweight=".528530pt" strokecolor="#000000">
              <v:stroke dashstyle="shortdash"/>
            </v:line>
            <v:shape style="position:absolute;left:3562;top:-518;width:126;height:85" id="docshape3808" coordorigin="3562,-518" coordsize="126,85" path="m3562,-475l3687,-518m3562,-475l3687,-433e" filled="false" stroked="true" strokeweight=".528530pt" strokecolor="#000000">
              <v:path arrowok="t"/>
              <v:stroke dashstyle="solid"/>
            </v:shape>
            <v:shape style="position:absolute;left:3455;top:-3944;width:2173;height:119" type="#_x0000_t202" id="docshape3809" filled="false" stroked="false">
              <v:textbox inset="0,0,0,0">
                <w:txbxContent>
                  <w:p>
                    <w:pPr>
                      <w:spacing w:before="2"/>
                      <w:ind w:left="0" w:right="0" w:firstLine="0"/>
                      <w:jc w:val="left"/>
                      <w:rPr>
                        <w:sz w:val="10"/>
                      </w:rPr>
                    </w:pPr>
                    <w:r>
                      <w:rPr>
                        <w:w w:val="105"/>
                        <w:sz w:val="10"/>
                      </w:rPr>
                      <w:t>OpenKeyValueStorage():</w:t>
                    </w:r>
                    <w:r>
                      <w:rPr>
                        <w:spacing w:val="54"/>
                        <w:w w:val="105"/>
                        <w:sz w:val="10"/>
                      </w:rPr>
                      <w:t> </w:t>
                    </w:r>
                    <w:r>
                      <w:rPr>
                        <w:spacing w:val="-2"/>
                        <w:w w:val="105"/>
                        <w:sz w:val="10"/>
                      </w:rPr>
                      <w:t>KeyValueStorage</w:t>
                    </w:r>
                  </w:p>
                </w:txbxContent>
              </v:textbox>
              <w10:wrap type="none"/>
            </v:shape>
            <v:shape style="position:absolute;left:6067;top:-3775;width:341;height:531" type="#_x0000_t202" id="docshape3810" filled="false" stroked="false">
              <v:textbox inset="0,0,0,0">
                <w:txbxContent>
                  <w:p>
                    <w:pPr>
                      <w:spacing w:before="2"/>
                      <w:ind w:left="0" w:right="0" w:firstLine="0"/>
                      <w:jc w:val="left"/>
                      <w:rPr>
                        <w:sz w:val="10"/>
                      </w:rPr>
                    </w:pPr>
                    <w:r>
                      <w:rPr>
                        <w:spacing w:val="-2"/>
                        <w:w w:val="105"/>
                        <w:sz w:val="10"/>
                      </w:rPr>
                      <w:t>open()</w:t>
                    </w:r>
                  </w:p>
                  <w:p>
                    <w:pPr>
                      <w:spacing w:line="240" w:lineRule="auto" w:before="0"/>
                      <w:rPr>
                        <w:sz w:val="12"/>
                      </w:rPr>
                    </w:pPr>
                  </w:p>
                  <w:p>
                    <w:pPr>
                      <w:spacing w:line="240" w:lineRule="auto" w:before="9"/>
                      <w:rPr>
                        <w:sz w:val="13"/>
                      </w:rPr>
                    </w:pPr>
                  </w:p>
                  <w:p>
                    <w:pPr>
                      <w:spacing w:before="0"/>
                      <w:ind w:left="20" w:right="0" w:firstLine="0"/>
                      <w:jc w:val="left"/>
                      <w:rPr>
                        <w:sz w:val="10"/>
                      </w:rPr>
                    </w:pPr>
                    <w:r>
                      <w:rPr>
                        <w:spacing w:val="-2"/>
                        <w:w w:val="105"/>
                        <w:sz w:val="10"/>
                      </w:rPr>
                      <w:t>read()</w:t>
                    </w:r>
                  </w:p>
                </w:txbxContent>
              </v:textbox>
              <w10:wrap type="none"/>
            </v:shape>
            <v:shape style="position:absolute;left:4936;top:-1976;width:597;height:331" type="#_x0000_t202" id="docshape3811" filled="false" stroked="false">
              <v:textbox inset="0,0,0,0">
                <w:txbxContent>
                  <w:p>
                    <w:pPr>
                      <w:spacing w:before="2"/>
                      <w:ind w:left="0" w:right="0" w:firstLine="0"/>
                      <w:jc w:val="left"/>
                      <w:rPr>
                        <w:sz w:val="10"/>
                      </w:rPr>
                    </w:pPr>
                    <w:r>
                      <w:rPr>
                        <w:spacing w:val="-5"/>
                        <w:w w:val="105"/>
                        <w:sz w:val="10"/>
                      </w:rPr>
                      <w:t>alt</w:t>
                    </w:r>
                  </w:p>
                  <w:p>
                    <w:pPr>
                      <w:spacing w:before="97"/>
                      <w:ind w:left="0" w:right="0" w:firstLine="0"/>
                      <w:jc w:val="left"/>
                      <w:rPr>
                        <w:sz w:val="10"/>
                      </w:rPr>
                    </w:pPr>
                    <w:r>
                      <w:rPr>
                        <w:spacing w:val="-2"/>
                        <w:w w:val="105"/>
                        <w:sz w:val="10"/>
                      </w:rPr>
                      <w:t>[KeySlotMa</w:t>
                    </w:r>
                  </w:p>
                </w:txbxContent>
              </v:textbox>
              <w10:wrap type="none"/>
            </v:shape>
            <v:shape style="position:absolute;left:6935;top:-1764;width:1361;height:119" type="#_x0000_t202" id="docshape3812" filled="false" stroked="false">
              <v:textbox inset="0,0,0,0">
                <w:txbxContent>
                  <w:p>
                    <w:pPr>
                      <w:spacing w:before="2"/>
                      <w:ind w:left="0" w:right="0" w:firstLine="0"/>
                      <w:jc w:val="left"/>
                      <w:rPr>
                        <w:sz w:val="10"/>
                      </w:rPr>
                    </w:pPr>
                    <w:r>
                      <w:rPr>
                        <w:w w:val="105"/>
                        <w:sz w:val="10"/>
                      </w:rPr>
                      <w:t>keySlotUsage</w:t>
                    </w:r>
                    <w:r>
                      <w:rPr>
                        <w:spacing w:val="7"/>
                        <w:w w:val="105"/>
                        <w:sz w:val="10"/>
                      </w:rPr>
                      <w:t> </w:t>
                    </w:r>
                    <w:r>
                      <w:rPr>
                        <w:w w:val="105"/>
                        <w:sz w:val="10"/>
                      </w:rPr>
                      <w:t>=</w:t>
                    </w:r>
                    <w:r>
                      <w:rPr>
                        <w:spacing w:val="6"/>
                        <w:w w:val="105"/>
                        <w:sz w:val="10"/>
                      </w:rPr>
                      <w:t> </w:t>
                    </w:r>
                    <w:r>
                      <w:rPr>
                        <w:spacing w:val="-2"/>
                        <w:w w:val="105"/>
                        <w:sz w:val="10"/>
                      </w:rPr>
                      <w:t>encryption]</w:t>
                    </w:r>
                  </w:p>
                </w:txbxContent>
              </v:textbox>
              <w10:wrap type="none"/>
            </v:shape>
            <v:shape style="position:absolute;left:6895;top:-1152;width:1312;height:164" type="#_x0000_t202" id="docshape3813" filled="false" stroked="false">
              <v:textbox inset="0,0,0,0">
                <w:txbxContent>
                  <w:p>
                    <w:pPr>
                      <w:spacing w:before="25"/>
                      <w:ind w:left="-24" w:right="0" w:firstLine="0"/>
                      <w:jc w:val="left"/>
                      <w:rPr>
                        <w:sz w:val="10"/>
                      </w:rPr>
                    </w:pPr>
                    <w:r>
                      <w:rPr>
                        <w:spacing w:val="-2"/>
                        <w:w w:val="105"/>
                        <w:sz w:val="10"/>
                      </w:rPr>
                      <w:t>sBlock()</w:t>
                    </w:r>
                  </w:p>
                </w:txbxContent>
              </v:textbox>
              <w10:wrap type="none"/>
            </v:shape>
            <v:shape style="position:absolute;left:5628;top:-1152;width:1257;height:164" type="#_x0000_t202" id="docshape3814" filled="false" stroked="false">
              <v:textbox inset="0,0,0,0">
                <w:txbxContent>
                  <w:p>
                    <w:pPr>
                      <w:spacing w:before="25"/>
                      <w:ind w:left="0" w:right="0" w:firstLine="0"/>
                      <w:jc w:val="right"/>
                      <w:rPr>
                        <w:sz w:val="10"/>
                      </w:rPr>
                    </w:pPr>
                    <w:r>
                      <w:rPr>
                        <w:spacing w:val="-2"/>
                        <w:w w:val="105"/>
                        <w:sz w:val="10"/>
                      </w:rPr>
                      <w:t>Proces</w:t>
                    </w:r>
                  </w:p>
                </w:txbxContent>
              </v:textbox>
              <w10:wrap type="none"/>
            </v:shape>
            <v:shape style="position:absolute;left:6895;top:-1577;width:1312;height:404" type="#_x0000_t202" id="docshape3815" filled="true" fillcolor="#fcf2e3" stroked="false">
              <v:textbox inset="0,0,0,0">
                <w:txbxContent>
                  <w:p>
                    <w:pPr>
                      <w:spacing w:line="240" w:lineRule="auto" w:before="5"/>
                      <w:rPr>
                        <w:b/>
                        <w:color w:val="000000"/>
                        <w:sz w:val="11"/>
                      </w:rPr>
                    </w:pPr>
                  </w:p>
                  <w:p>
                    <w:pPr>
                      <w:spacing w:before="0"/>
                      <w:ind w:left="17" w:right="0" w:firstLine="0"/>
                      <w:jc w:val="left"/>
                      <w:rPr>
                        <w:color w:val="000000"/>
                        <w:sz w:val="10"/>
                      </w:rPr>
                    </w:pPr>
                    <w:r>
                      <w:rPr>
                        <w:color w:val="000000"/>
                        <w:w w:val="105"/>
                        <w:sz w:val="10"/>
                      </w:rPr>
                      <w:t>ze</w:t>
                    </w:r>
                    <w:r>
                      <w:rPr>
                        <w:color w:val="000000"/>
                        <w:spacing w:val="7"/>
                        <w:w w:val="105"/>
                        <w:sz w:val="10"/>
                      </w:rPr>
                      <w:t> </w:t>
                    </w:r>
                    <w:r>
                      <w:rPr>
                        <w:color w:val="000000"/>
                        <w:spacing w:val="-2"/>
                        <w:w w:val="105"/>
                        <w:sz w:val="10"/>
                      </w:rPr>
                      <w:t>Cipher</w:t>
                    </w:r>
                  </w:p>
                </w:txbxContent>
              </v:textbox>
              <v:fill type="solid"/>
              <w10:wrap type="none"/>
            </v:shape>
            <v:shape style="position:absolute;left:5628;top:-1577;width:1257;height:404" type="#_x0000_t202" id="docshape3816" filled="true" fillcolor="#fcf2e3" stroked="false">
              <v:textbox inset="0,0,0,0">
                <w:txbxContent>
                  <w:p>
                    <w:pPr>
                      <w:spacing w:line="240" w:lineRule="auto" w:before="5"/>
                      <w:rPr>
                        <w:b/>
                        <w:color w:val="000000"/>
                        <w:sz w:val="11"/>
                      </w:rPr>
                    </w:pPr>
                  </w:p>
                  <w:p>
                    <w:pPr>
                      <w:spacing w:before="0"/>
                      <w:ind w:left="0" w:right="-29" w:firstLine="0"/>
                      <w:jc w:val="right"/>
                      <w:rPr>
                        <w:color w:val="000000"/>
                        <w:sz w:val="10"/>
                      </w:rPr>
                    </w:pPr>
                    <w:r>
                      <w:rPr>
                        <w:color w:val="000000"/>
                        <w:spacing w:val="-2"/>
                        <w:w w:val="105"/>
                        <w:sz w:val="10"/>
                      </w:rPr>
                      <w:t>Initiali</w:t>
                    </w:r>
                  </w:p>
                </w:txbxContent>
              </v:textbox>
              <v:fill type="solid"/>
              <w10:wrap type="none"/>
            </v:shape>
            <v:shape style="position:absolute;left:4999;top:-1577;width:512;height:404" type="#_x0000_t202" id="docshape3817" filled="false" stroked="false">
              <v:textbox inset="0,0,0,0">
                <w:txbxContent>
                  <w:p>
                    <w:pPr>
                      <w:spacing w:before="27"/>
                      <w:ind w:left="41" w:right="0" w:firstLine="0"/>
                      <w:jc w:val="left"/>
                      <w:rPr>
                        <w:sz w:val="10"/>
                      </w:rPr>
                    </w:pPr>
                    <w:r>
                      <w:rPr>
                        <w:spacing w:val="-5"/>
                        <w:w w:val="105"/>
                        <w:sz w:val="10"/>
                      </w:rPr>
                      <w:t>ref</w:t>
                    </w:r>
                  </w:p>
                </w:txbxContent>
              </v:textbox>
              <w10:wrap type="none"/>
            </v:shape>
            <v:shape style="position:absolute;left:5628;top:-1999;width:1257;height:402" type="#_x0000_t202" id="docshape3818" filled="false" stroked="false">
              <v:textbox inset="0,0,0,0">
                <w:txbxContent>
                  <w:p>
                    <w:pPr>
                      <w:spacing w:line="240" w:lineRule="auto" w:before="0"/>
                      <w:rPr>
                        <w:b/>
                        <w:sz w:val="12"/>
                      </w:rPr>
                    </w:pPr>
                  </w:p>
                  <w:p>
                    <w:pPr>
                      <w:spacing w:before="99"/>
                      <w:ind w:left="14" w:right="-15" w:firstLine="0"/>
                      <w:jc w:val="left"/>
                      <w:rPr>
                        <w:sz w:val="10"/>
                      </w:rPr>
                    </w:pPr>
                    <w:r>
                      <w:rPr>
                        <w:w w:val="105"/>
                        <w:sz w:val="10"/>
                      </w:rPr>
                      <w:t>ing</w:t>
                    </w:r>
                    <w:r>
                      <w:rPr>
                        <w:spacing w:val="17"/>
                        <w:w w:val="105"/>
                        <w:sz w:val="10"/>
                      </w:rPr>
                      <w:t> </w:t>
                    </w:r>
                    <w:r>
                      <w:rPr>
                        <w:w w:val="105"/>
                        <w:sz w:val="10"/>
                      </w:rPr>
                      <w:t>exists</w:t>
                    </w:r>
                    <w:r>
                      <w:rPr>
                        <w:spacing w:val="-4"/>
                        <w:w w:val="105"/>
                        <w:sz w:val="10"/>
                      </w:rPr>
                      <w:t> </w:t>
                    </w:r>
                    <w:r>
                      <w:rPr>
                        <w:w w:val="105"/>
                        <w:sz w:val="10"/>
                      </w:rPr>
                      <w:t>in</w:t>
                    </w:r>
                    <w:r>
                      <w:rPr>
                        <w:spacing w:val="17"/>
                        <w:w w:val="105"/>
                        <w:sz w:val="10"/>
                      </w:rPr>
                      <w:t> </w:t>
                    </w:r>
                    <w:r>
                      <w:rPr>
                        <w:w w:val="105"/>
                        <w:sz w:val="10"/>
                      </w:rPr>
                      <w:t>Manifest</w:t>
                    </w:r>
                    <w:r>
                      <w:rPr>
                        <w:spacing w:val="14"/>
                        <w:w w:val="105"/>
                        <w:sz w:val="10"/>
                      </w:rPr>
                      <w:t> </w:t>
                    </w:r>
                    <w:r>
                      <w:rPr>
                        <w:spacing w:val="-5"/>
                        <w:w w:val="105"/>
                        <w:sz w:val="10"/>
                      </w:rPr>
                      <w:t>and</w:t>
                    </w:r>
                  </w:p>
                </w:txbxContent>
              </v:textbox>
              <w10:wrap type="none"/>
            </v:shape>
            <v:shape style="position:absolute;left:5521;top:-1999;width:97;height:402" type="#_x0000_t202" id="docshape3819" filled="true" fillcolor="#fcf2e3" stroked="false">
              <v:textbox inset="0,0,0,0">
                <w:txbxContent>
                  <w:p>
                    <w:pPr>
                      <w:spacing w:line="240" w:lineRule="auto" w:before="0"/>
                      <w:rPr>
                        <w:b/>
                        <w:color w:val="000000"/>
                        <w:sz w:val="12"/>
                      </w:rPr>
                    </w:pPr>
                  </w:p>
                  <w:p>
                    <w:pPr>
                      <w:spacing w:before="99"/>
                      <w:ind w:left="-4" w:right="-29" w:firstLine="0"/>
                      <w:jc w:val="left"/>
                      <w:rPr>
                        <w:color w:val="000000"/>
                        <w:sz w:val="10"/>
                      </w:rPr>
                    </w:pPr>
                    <w:r>
                      <w:rPr>
                        <w:color w:val="000000"/>
                        <w:spacing w:val="-5"/>
                        <w:w w:val="105"/>
                        <w:sz w:val="10"/>
                      </w:rPr>
                      <w:t>pp</w:t>
                    </w:r>
                  </w:p>
                </w:txbxContent>
              </v:textbox>
              <v:fill type="solid"/>
              <w10:wrap type="none"/>
            </v:shape>
            <v:shape style="position:absolute;left:6895;top:-2634;width:619;height:402" type="#_x0000_t202" id="docshape3820" filled="true" fillcolor="#fcf2e3" stroked="false">
              <v:textbox inset="0,0,0,0">
                <w:txbxContent>
                  <w:p>
                    <w:pPr>
                      <w:spacing w:line="240" w:lineRule="auto" w:before="3"/>
                      <w:rPr>
                        <w:b/>
                        <w:color w:val="000000"/>
                        <w:sz w:val="11"/>
                      </w:rPr>
                    </w:pPr>
                  </w:p>
                  <w:p>
                    <w:pPr>
                      <w:spacing w:before="0"/>
                      <w:ind w:left="6" w:right="0" w:firstLine="0"/>
                      <w:jc w:val="left"/>
                      <w:rPr>
                        <w:color w:val="000000"/>
                        <w:sz w:val="10"/>
                      </w:rPr>
                    </w:pPr>
                    <w:r>
                      <w:rPr>
                        <w:color w:val="000000"/>
                        <w:spacing w:val="-2"/>
                        <w:w w:val="105"/>
                        <w:sz w:val="10"/>
                      </w:rPr>
                      <w:t>rrors</w:t>
                    </w:r>
                  </w:p>
                </w:txbxContent>
              </v:textbox>
              <v:fill type="solid"/>
              <w10:wrap type="none"/>
            </v:shape>
            <v:shape style="position:absolute;left:5628;top:-2634;width:1257;height:402" type="#_x0000_t202" id="docshape3821" filled="true" fillcolor="#fcf2e3" stroked="false">
              <v:textbox inset="0,0,0,0">
                <w:txbxContent>
                  <w:p>
                    <w:pPr>
                      <w:spacing w:line="240" w:lineRule="auto" w:before="3"/>
                      <w:rPr>
                        <w:b/>
                        <w:color w:val="000000"/>
                        <w:sz w:val="11"/>
                      </w:rPr>
                    </w:pPr>
                  </w:p>
                  <w:p>
                    <w:pPr>
                      <w:spacing w:before="0"/>
                      <w:ind w:left="-16" w:right="-29" w:firstLine="0"/>
                      <w:jc w:val="left"/>
                      <w:rPr>
                        <w:color w:val="000000"/>
                        <w:sz w:val="10"/>
                      </w:rPr>
                    </w:pPr>
                    <w:r>
                      <w:rPr>
                        <w:color w:val="000000"/>
                        <w:w w:val="105"/>
                        <w:sz w:val="10"/>
                      </w:rPr>
                      <w:t>Detect</w:t>
                    </w:r>
                    <w:r>
                      <w:rPr>
                        <w:color w:val="000000"/>
                        <w:spacing w:val="6"/>
                        <w:w w:val="105"/>
                        <w:sz w:val="10"/>
                      </w:rPr>
                      <w:t> </w:t>
                    </w:r>
                    <w:r>
                      <w:rPr>
                        <w:color w:val="000000"/>
                        <w:w w:val="105"/>
                        <w:sz w:val="10"/>
                      </w:rPr>
                      <w:t>and</w:t>
                    </w:r>
                    <w:r>
                      <w:rPr>
                        <w:color w:val="000000"/>
                        <w:spacing w:val="10"/>
                        <w:w w:val="105"/>
                        <w:sz w:val="10"/>
                      </w:rPr>
                      <w:t> </w:t>
                    </w:r>
                    <w:r>
                      <w:rPr>
                        <w:color w:val="000000"/>
                        <w:w w:val="105"/>
                        <w:sz w:val="10"/>
                      </w:rPr>
                      <w:t>Correct</w:t>
                    </w:r>
                    <w:r>
                      <w:rPr>
                        <w:color w:val="000000"/>
                        <w:spacing w:val="9"/>
                        <w:w w:val="105"/>
                        <w:sz w:val="10"/>
                      </w:rPr>
                      <w:t> </w:t>
                    </w:r>
                    <w:r>
                      <w:rPr>
                        <w:color w:val="000000"/>
                        <w:w w:val="105"/>
                        <w:sz w:val="10"/>
                      </w:rPr>
                      <w:t>Data</w:t>
                    </w:r>
                    <w:r>
                      <w:rPr>
                        <w:color w:val="000000"/>
                        <w:spacing w:val="10"/>
                        <w:w w:val="105"/>
                        <w:sz w:val="10"/>
                      </w:rPr>
                      <w:t> </w:t>
                    </w:r>
                    <w:r>
                      <w:rPr>
                        <w:color w:val="000000"/>
                        <w:spacing w:val="-10"/>
                        <w:w w:val="105"/>
                        <w:sz w:val="10"/>
                      </w:rPr>
                      <w:t>E</w:t>
                    </w:r>
                  </w:p>
                </w:txbxContent>
              </v:textbox>
              <v:fill type="solid"/>
              <w10:wrap type="none"/>
            </v:shape>
            <v:shape style="position:absolute;left:4999;top:-2634;width:512;height:402" type="#_x0000_t202" id="docshape3822" filled="false" stroked="false">
              <v:textbox inset="0,0,0,0">
                <w:txbxContent>
                  <w:p>
                    <w:pPr>
                      <w:spacing w:before="25"/>
                      <w:ind w:left="41" w:right="0" w:firstLine="0"/>
                      <w:jc w:val="left"/>
                      <w:rPr>
                        <w:sz w:val="10"/>
                      </w:rPr>
                    </w:pPr>
                    <w:r>
                      <w:rPr>
                        <w:spacing w:val="-5"/>
                        <w:w w:val="105"/>
                        <w:sz w:val="10"/>
                      </w:rPr>
                      <w:t>ref</w:t>
                    </w:r>
                  </w:p>
                </w:txbxContent>
              </v:textbox>
              <w10:wrap type="none"/>
            </v:shape>
            <v:shape style="position:absolute;left:5628;top:-3056;width:1257;height:402" type="#_x0000_t202" id="docshape3823" filled="false" stroked="false">
              <v:textbox inset="0,0,0,0">
                <w:txbxContent>
                  <w:p>
                    <w:pPr>
                      <w:spacing w:line="240" w:lineRule="auto" w:before="0"/>
                      <w:rPr>
                        <w:b/>
                        <w:sz w:val="12"/>
                      </w:rPr>
                    </w:pPr>
                  </w:p>
                  <w:p>
                    <w:pPr>
                      <w:spacing w:before="97"/>
                      <w:ind w:left="-6" w:right="0" w:firstLine="0"/>
                      <w:jc w:val="left"/>
                      <w:rPr>
                        <w:sz w:val="10"/>
                      </w:rPr>
                    </w:pPr>
                    <w:r>
                      <w:rPr>
                        <w:w w:val="105"/>
                        <w:sz w:val="10"/>
                      </w:rPr>
                      <w:t>enabled</w:t>
                    </w:r>
                    <w:r>
                      <w:rPr>
                        <w:spacing w:val="19"/>
                        <w:w w:val="105"/>
                        <w:sz w:val="10"/>
                      </w:rPr>
                      <w:t> </w:t>
                    </w:r>
                    <w:r>
                      <w:rPr>
                        <w:w w:val="105"/>
                        <w:sz w:val="10"/>
                      </w:rPr>
                      <w:t>in</w:t>
                    </w:r>
                    <w:r>
                      <w:rPr>
                        <w:spacing w:val="21"/>
                        <w:w w:val="105"/>
                        <w:sz w:val="10"/>
                      </w:rPr>
                      <w:t> </w:t>
                    </w:r>
                    <w:r>
                      <w:rPr>
                        <w:w w:val="105"/>
                        <w:sz w:val="10"/>
                      </w:rPr>
                      <w:t>the</w:t>
                    </w:r>
                    <w:r>
                      <w:rPr>
                        <w:spacing w:val="19"/>
                        <w:w w:val="105"/>
                        <w:sz w:val="10"/>
                      </w:rPr>
                      <w:t> </w:t>
                    </w:r>
                    <w:r>
                      <w:rPr>
                        <w:spacing w:val="-2"/>
                        <w:w w:val="105"/>
                        <w:sz w:val="10"/>
                      </w:rPr>
                      <w:t>Manifest]</w:t>
                    </w:r>
                  </w:p>
                </w:txbxContent>
              </v:textbox>
              <w10:wrap type="none"/>
            </v:shape>
            <v:shape style="position:absolute;left:5521;top:-3056;width:97;height:402" type="#_x0000_t202" id="docshape3824" filled="true" fillcolor="#fcf2e3" stroked="false">
              <v:textbox inset="0,0,0,0">
                <w:txbxContent>
                  <w:p>
                    <w:pPr>
                      <w:spacing w:line="240" w:lineRule="auto" w:before="0"/>
                      <w:rPr>
                        <w:b/>
                        <w:color w:val="000000"/>
                        <w:sz w:val="12"/>
                      </w:rPr>
                    </w:pPr>
                  </w:p>
                  <w:p>
                    <w:pPr>
                      <w:spacing w:before="97"/>
                      <w:ind w:left="17" w:right="0" w:firstLine="0"/>
                      <w:jc w:val="left"/>
                      <w:rPr>
                        <w:color w:val="000000"/>
                        <w:sz w:val="10"/>
                      </w:rPr>
                    </w:pPr>
                    <w:r>
                      <w:rPr>
                        <w:color w:val="000000"/>
                        <w:w w:val="105"/>
                        <w:sz w:val="10"/>
                      </w:rPr>
                      <w:t>y</w:t>
                    </w:r>
                  </w:p>
                </w:txbxContent>
              </v:textbox>
              <v:fill type="solid"/>
              <w10:wrap type="none"/>
            </v:shape>
            <v:shape style="position:absolute;left:4892;top:-3056;width:619;height:402" type="#_x0000_t202" id="docshape3825" filled="false" stroked="false">
              <v:textbox inset="0,0,0,0">
                <w:txbxContent>
                  <w:p>
                    <w:pPr>
                      <w:spacing w:before="25"/>
                      <w:ind w:left="43" w:right="0" w:firstLine="0"/>
                      <w:jc w:val="left"/>
                      <w:rPr>
                        <w:sz w:val="10"/>
                      </w:rPr>
                    </w:pPr>
                    <w:r>
                      <w:rPr>
                        <w:spacing w:val="-5"/>
                        <w:w w:val="105"/>
                        <w:sz w:val="10"/>
                      </w:rPr>
                      <w:t>alt</w:t>
                    </w:r>
                  </w:p>
                  <w:p>
                    <w:pPr>
                      <w:spacing w:before="95"/>
                      <w:ind w:left="43" w:right="-29" w:firstLine="0"/>
                      <w:jc w:val="left"/>
                      <w:rPr>
                        <w:sz w:val="10"/>
                      </w:rPr>
                    </w:pPr>
                    <w:r>
                      <w:rPr>
                        <w:spacing w:val="-2"/>
                        <w:w w:val="105"/>
                        <w:sz w:val="10"/>
                      </w:rPr>
                      <w:t>[Redundanc</w:t>
                    </w:r>
                  </w:p>
                </w:txbxContent>
              </v:textbox>
              <w10:wrap type="none"/>
            </v:shape>
            <v:shape style="position:absolute;left:3567;top:-3748;width:1944;height:360" type="#_x0000_t202" id="docshape3826" filled="false" stroked="false">
              <v:textbox inset="0,0,0,0">
                <w:txbxContent>
                  <w:p>
                    <w:pPr>
                      <w:spacing w:line="240" w:lineRule="auto" w:before="0"/>
                      <w:rPr>
                        <w:b/>
                        <w:sz w:val="12"/>
                      </w:rPr>
                    </w:pPr>
                  </w:p>
                  <w:p>
                    <w:pPr>
                      <w:spacing w:before="82"/>
                      <w:ind w:left="617" w:right="0" w:firstLine="0"/>
                      <w:jc w:val="left"/>
                      <w:rPr>
                        <w:sz w:val="10"/>
                      </w:rPr>
                    </w:pPr>
                    <w:r>
                      <w:rPr>
                        <w:spacing w:val="-2"/>
                        <w:w w:val="105"/>
                        <w:sz w:val="10"/>
                      </w:rPr>
                      <w:t>GetValue(key)</w:t>
                    </w:r>
                  </w:p>
                </w:txbxContent>
              </v:textbox>
              <w10:wrap type="none"/>
            </v:shape>
            <v:shape style="position:absolute;left:7524;top:-4653;width:1378;height:530" type="#_x0000_t202" id="docshape3827" filled="true" fillcolor="#fff59c" stroked="true" strokeweight=".528530pt" strokecolor="#000000">
              <v:textbox inset="0,0,0,0">
                <w:txbxContent>
                  <w:p>
                    <w:pPr>
                      <w:spacing w:before="28"/>
                      <w:ind w:left="163" w:right="163" w:firstLine="0"/>
                      <w:jc w:val="center"/>
                      <w:rPr>
                        <w:color w:val="000000"/>
                        <w:sz w:val="10"/>
                      </w:rPr>
                    </w:pPr>
                    <w:r>
                      <w:rPr>
                        <w:color w:val="000000"/>
                        <w:spacing w:val="-2"/>
                        <w:w w:val="105"/>
                        <w:sz w:val="10"/>
                      </w:rPr>
                      <w:t>«aapFunctionalClust...</w:t>
                    </w:r>
                  </w:p>
                  <w:p>
                    <w:pPr>
                      <w:spacing w:before="55"/>
                      <w:ind w:left="163" w:right="150" w:firstLine="0"/>
                      <w:jc w:val="center"/>
                      <w:rPr>
                        <w:color w:val="000000"/>
                        <w:sz w:val="10"/>
                      </w:rPr>
                    </w:pPr>
                    <w:r>
                      <w:rPr>
                        <w:color w:val="000000"/>
                        <w:spacing w:val="-2"/>
                        <w:w w:val="105"/>
                        <w:sz w:val="10"/>
                      </w:rPr>
                      <w:t>:Cryptography</w:t>
                    </w:r>
                  </w:p>
                </w:txbxContent>
              </v:textbox>
              <v:fill type="solid"/>
              <v:stroke dashstyle="solid"/>
              <w10:wrap type="none"/>
            </v:shape>
            <v:shape style="position:absolute;left:4881;top:-4653;width:1377;height:530" type="#_x0000_t202" id="docshape3828" filled="true" fillcolor="#a4d6a6" stroked="true" strokeweight=".528530pt" strokecolor="#000000">
              <v:textbox inset="0,0,0,0">
                <w:txbxContent>
                  <w:p>
                    <w:pPr>
                      <w:spacing w:before="28"/>
                      <w:ind w:left="162" w:right="162" w:firstLine="0"/>
                      <w:jc w:val="center"/>
                      <w:rPr>
                        <w:color w:val="000000"/>
                        <w:sz w:val="10"/>
                      </w:rPr>
                    </w:pPr>
                    <w:r>
                      <w:rPr>
                        <w:color w:val="000000"/>
                        <w:spacing w:val="-2"/>
                        <w:w w:val="105"/>
                        <w:sz w:val="10"/>
                      </w:rPr>
                      <w:t>«aapFunctionalClust...</w:t>
                    </w:r>
                  </w:p>
                  <w:p>
                    <w:pPr>
                      <w:spacing w:before="55"/>
                      <w:ind w:left="155" w:right="162" w:firstLine="0"/>
                      <w:jc w:val="center"/>
                      <w:rPr>
                        <w:color w:val="000000"/>
                        <w:sz w:val="10"/>
                      </w:rPr>
                    </w:pPr>
                    <w:r>
                      <w:rPr>
                        <w:color w:val="000000"/>
                        <w:spacing w:val="-2"/>
                        <w:w w:val="105"/>
                        <w:sz w:val="10"/>
                      </w:rPr>
                      <w:t>:Persistency</w:t>
                    </w:r>
                  </w:p>
                </w:txbxContent>
              </v:textbox>
              <v:fill type="solid"/>
              <v:stroke dashstyle="solid"/>
              <w10:wrap type="none"/>
            </v:shape>
            <w10:wrap type="none"/>
          </v:group>
        </w:pict>
      </w:r>
      <w:r>
        <w:rPr>
          <w:b/>
          <w:sz w:val="22"/>
        </w:rPr>
        <w:t>Figure</w:t>
      </w:r>
      <w:r>
        <w:rPr>
          <w:b/>
          <w:spacing w:val="-7"/>
          <w:sz w:val="22"/>
        </w:rPr>
        <w:t> </w:t>
      </w:r>
      <w:r>
        <w:rPr>
          <w:b/>
          <w:sz w:val="22"/>
        </w:rPr>
        <w:t>11.8:</w:t>
      </w:r>
      <w:r>
        <w:rPr>
          <w:b/>
          <w:spacing w:val="6"/>
          <w:sz w:val="22"/>
        </w:rPr>
        <w:t> </w:t>
      </w:r>
      <w:bookmarkStart w:name="_bookmark278" w:id="367"/>
      <w:bookmarkEnd w:id="367"/>
      <w:r>
        <w:rPr>
          <w:b/>
          <w:sz w:val="22"/>
        </w:rPr>
        <w:t>Scenario:</w:t>
      </w:r>
      <w:r>
        <w:rPr>
          <w:b/>
          <w:spacing w:val="7"/>
          <w:sz w:val="22"/>
        </w:rPr>
        <w:t> </w:t>
      </w:r>
      <w:r>
        <w:rPr>
          <w:b/>
          <w:sz w:val="22"/>
        </w:rPr>
        <w:t>Read</w:t>
      </w:r>
      <w:r>
        <w:rPr>
          <w:b/>
          <w:spacing w:val="-7"/>
          <w:sz w:val="22"/>
        </w:rPr>
        <w:t> </w:t>
      </w:r>
      <w:r>
        <w:rPr>
          <w:b/>
          <w:sz w:val="22"/>
        </w:rPr>
        <w:t>Data</w:t>
      </w:r>
      <w:r>
        <w:rPr>
          <w:b/>
          <w:spacing w:val="-6"/>
          <w:sz w:val="22"/>
        </w:rPr>
        <w:t> </w:t>
      </w:r>
      <w:r>
        <w:rPr>
          <w:b/>
          <w:sz w:val="22"/>
        </w:rPr>
        <w:t>with</w:t>
      </w:r>
      <w:r>
        <w:rPr>
          <w:b/>
          <w:spacing w:val="-7"/>
          <w:sz w:val="22"/>
        </w:rPr>
        <w:t> </w:t>
      </w:r>
      <w:r>
        <w:rPr>
          <w:b/>
          <w:sz w:val="22"/>
        </w:rPr>
        <w:t>Unique</w:t>
      </w:r>
      <w:r>
        <w:rPr>
          <w:b/>
          <w:spacing w:val="-6"/>
          <w:sz w:val="22"/>
        </w:rPr>
        <w:t> </w:t>
      </w:r>
      <w:r>
        <w:rPr>
          <w:b/>
          <w:sz w:val="22"/>
        </w:rPr>
        <w:t>ID</w:t>
      </w:r>
      <w:r>
        <w:rPr>
          <w:b/>
          <w:spacing w:val="-6"/>
          <w:sz w:val="22"/>
        </w:rPr>
        <w:t> </w:t>
      </w:r>
      <w:r>
        <w:rPr>
          <w:b/>
          <w:spacing w:val="-2"/>
          <w:sz w:val="22"/>
        </w:rPr>
        <w:t>Successfully</w:t>
      </w:r>
    </w:p>
    <w:p>
      <w:pPr>
        <w:pStyle w:val="BodyText"/>
        <w:spacing w:before="1"/>
        <w:rPr>
          <w:b/>
          <w:sz w:val="35"/>
        </w:rPr>
      </w:pPr>
    </w:p>
    <w:p>
      <w:pPr>
        <w:pStyle w:val="BodyText"/>
        <w:ind w:left="157" w:right="195"/>
        <w:jc w:val="both"/>
      </w:pPr>
      <w:r>
        <w:rPr/>
        <w:t>Figure </w:t>
      </w:r>
      <w:hyperlink w:history="true" w:anchor="_bookmark278">
        <w:r>
          <w:rPr>
            <w:color w:val="0000FF"/>
          </w:rPr>
          <w:t>11.8</w:t>
        </w:r>
      </w:hyperlink>
      <w:r>
        <w:rPr>
          <w:color w:val="0000FF"/>
        </w:rPr>
        <w:t> </w:t>
      </w:r>
      <w:r>
        <w:rPr/>
        <w:t>shows the scenario for successfully reading data by providing a unique identifier</w:t>
      </w:r>
      <w:r>
        <w:rPr>
          <w:spacing w:val="-17"/>
        </w:rPr>
        <w:t> </w:t>
      </w:r>
      <w:r>
        <w:rPr/>
        <w:t>(key).</w:t>
      </w:r>
      <w:r>
        <w:rPr>
          <w:spacing w:val="-2"/>
        </w:rPr>
        <w:t> </w:t>
      </w:r>
      <w:r>
        <w:rPr/>
        <w:t>The</w:t>
      </w:r>
      <w:r>
        <w:rPr>
          <w:spacing w:val="-2"/>
        </w:rPr>
        <w:t> </w:t>
      </w:r>
      <w:hyperlink w:history="true" w:anchor="_bookmark24">
        <w:r>
          <w:rPr>
            <w:rFonts w:ascii="Courier New"/>
            <w:color w:val="0000FF"/>
          </w:rPr>
          <w:t>Adaptive</w:t>
        </w:r>
        <w:r>
          <w:rPr>
            <w:rFonts w:ascii="Courier New"/>
            <w:color w:val="0000FF"/>
            <w:spacing w:val="-20"/>
          </w:rPr>
          <w:t> </w:t>
        </w:r>
        <w:r>
          <w:rPr>
            <w:rFonts w:ascii="Courier New"/>
            <w:color w:val="0000FF"/>
          </w:rPr>
          <w:t>Application</w:t>
        </w:r>
      </w:hyperlink>
      <w:r>
        <w:rPr>
          <w:rFonts w:ascii="Courier New"/>
          <w:color w:val="0000FF"/>
          <w:spacing w:val="-36"/>
        </w:rPr>
        <w:t> </w:t>
      </w:r>
      <w:r>
        <w:rPr/>
        <w:t>needs</w:t>
      </w:r>
      <w:r>
        <w:rPr>
          <w:spacing w:val="-2"/>
        </w:rPr>
        <w:t> </w:t>
      </w:r>
      <w:r>
        <w:rPr/>
        <w:t>to</w:t>
      </w:r>
      <w:r>
        <w:rPr>
          <w:spacing w:val="-2"/>
        </w:rPr>
        <w:t> </w:t>
      </w:r>
      <w:r>
        <w:rPr/>
        <w:t>open</w:t>
      </w:r>
      <w:r>
        <w:rPr>
          <w:spacing w:val="-2"/>
        </w:rPr>
        <w:t> </w:t>
      </w:r>
      <w:r>
        <w:rPr/>
        <w:t>a</w:t>
      </w:r>
      <w:r>
        <w:rPr>
          <w:spacing w:val="-2"/>
        </w:rPr>
        <w:t> </w:t>
      </w:r>
      <w:hyperlink w:history="true" w:anchor="_bookmark141">
        <w:r>
          <w:rPr>
            <w:color w:val="0000FF"/>
          </w:rPr>
          <w:t>KeyValueStorage</w:t>
        </w:r>
      </w:hyperlink>
      <w:r>
        <w:rPr>
          <w:color w:val="0000FF"/>
          <w:spacing w:val="-2"/>
        </w:rPr>
        <w:t> </w:t>
      </w:r>
      <w:r>
        <w:rPr/>
        <w:t>by calling</w:t>
      </w:r>
      <w:r>
        <w:rPr>
          <w:spacing w:val="-17"/>
        </w:rPr>
        <w:t> </w:t>
      </w:r>
      <w:hyperlink w:history="true" w:anchor="_bookmark140">
        <w:r>
          <w:rPr>
            <w:color w:val="0000FF"/>
          </w:rPr>
          <w:t>OpenKeyValueStorage()</w:t>
        </w:r>
      </w:hyperlink>
      <w:r>
        <w:rPr/>
        <w:t>.</w:t>
      </w:r>
      <w:r>
        <w:rPr>
          <w:spacing w:val="23"/>
        </w:rPr>
        <w:t> </w:t>
      </w:r>
      <w:r>
        <w:rPr/>
        <w:t>Then, the </w:t>
      </w:r>
      <w:hyperlink w:history="true" w:anchor="_bookmark24">
        <w:r>
          <w:rPr>
            <w:rFonts w:ascii="Courier New"/>
            <w:color w:val="0000FF"/>
          </w:rPr>
          <w:t>Adaptive</w:t>
        </w:r>
        <w:r>
          <w:rPr>
            <w:rFonts w:ascii="Courier New"/>
            <w:color w:val="0000FF"/>
            <w:spacing w:val="-20"/>
          </w:rPr>
          <w:t> </w:t>
        </w:r>
        <w:r>
          <w:rPr>
            <w:rFonts w:ascii="Courier New"/>
            <w:color w:val="0000FF"/>
          </w:rPr>
          <w:t>Application</w:t>
        </w:r>
      </w:hyperlink>
      <w:r>
        <w:rPr>
          <w:rFonts w:ascii="Courier New"/>
          <w:color w:val="0000FF"/>
          <w:spacing w:val="-36"/>
        </w:rPr>
        <w:t> </w:t>
      </w:r>
      <w:r>
        <w:rPr/>
        <w:t>can read data associated to a key by calling </w:t>
      </w:r>
      <w:hyperlink w:history="true" w:anchor="_bookmark142">
        <w:r>
          <w:rPr>
            <w:color w:val="0000FF"/>
          </w:rPr>
          <w:t>GetValue()</w:t>
        </w:r>
      </w:hyperlink>
      <w:r>
        <w:rPr/>
        <w:t>.</w:t>
      </w:r>
    </w:p>
    <w:p>
      <w:pPr>
        <w:pStyle w:val="BodyText"/>
        <w:spacing w:line="242" w:lineRule="auto" w:before="169"/>
        <w:ind w:left="157" w:right="195"/>
        <w:jc w:val="both"/>
      </w:pPr>
      <w:r>
        <w:rPr/>
        <w:t>If</w:t>
      </w:r>
      <w:r>
        <w:rPr>
          <w:spacing w:val="-15"/>
        </w:rPr>
        <w:t> </w:t>
      </w:r>
      <w:r>
        <w:rPr/>
        <w:t>enabled in the </w:t>
      </w:r>
      <w:r>
        <w:rPr>
          <w:rFonts w:ascii="Courier New"/>
        </w:rPr>
        <w:t>Manifest</w:t>
      </w:r>
      <w:r>
        <w:rPr/>
        <w:t>, </w:t>
      </w:r>
      <w:hyperlink w:history="true" w:anchor="_bookmark124">
        <w:r>
          <w:rPr>
            <w:rFonts w:ascii="Courier New"/>
            <w:color w:val="0000FF"/>
          </w:rPr>
          <w:t>Persistency</w:t>
        </w:r>
      </w:hyperlink>
      <w:r>
        <w:rPr>
          <w:rFonts w:ascii="Courier New"/>
          <w:color w:val="0000FF"/>
          <w:spacing w:val="-36"/>
        </w:rPr>
        <w:t> </w:t>
      </w:r>
      <w:r>
        <w:rPr/>
        <w:t>will detect and try to correct data </w:t>
      </w:r>
      <w:r>
        <w:rPr/>
        <w:t>errors when reading data.</w:t>
      </w:r>
      <w:r>
        <w:rPr>
          <w:spacing w:val="40"/>
        </w:rPr>
        <w:t> </w:t>
      </w:r>
      <w:r>
        <w:rPr/>
        <w:t>If the individual key or </w:t>
      </w:r>
      <w:hyperlink w:history="true" w:anchor="_bookmark141">
        <w:r>
          <w:rPr>
            <w:color w:val="0000FF"/>
          </w:rPr>
          <w:t>KeyValueStorage</w:t>
        </w:r>
      </w:hyperlink>
      <w:r>
        <w:rPr>
          <w:color w:val="0000FF"/>
        </w:rPr>
        <w:t> </w:t>
      </w:r>
      <w:r>
        <w:rPr/>
        <w:t>is configured to use en- cryption, data will be transparently decrypted during read.</w:t>
      </w:r>
    </w:p>
    <w:p>
      <w:pPr>
        <w:pStyle w:val="BodyText"/>
        <w:rPr>
          <w:sz w:val="30"/>
        </w:rPr>
      </w:pPr>
    </w:p>
    <w:p>
      <w:pPr>
        <w:pStyle w:val="BodyText"/>
        <w:spacing w:before="3"/>
        <w:rPr>
          <w:sz w:val="26"/>
        </w:rPr>
      </w:pPr>
    </w:p>
    <w:p>
      <w:pPr>
        <w:pStyle w:val="ListParagraph"/>
        <w:numPr>
          <w:ilvl w:val="3"/>
          <w:numId w:val="4"/>
        </w:numPr>
        <w:tabs>
          <w:tab w:pos="1260" w:val="left" w:leader="none"/>
          <w:tab w:pos="1261" w:val="left" w:leader="none"/>
        </w:tabs>
        <w:spacing w:line="240" w:lineRule="auto" w:before="0" w:after="0"/>
        <w:ind w:left="1260" w:right="0" w:hanging="1104"/>
        <w:jc w:val="left"/>
        <w:rPr>
          <w:b/>
          <w:sz w:val="24"/>
        </w:rPr>
      </w:pPr>
      <w:r>
        <w:rPr>
          <w:b/>
          <w:sz w:val="24"/>
        </w:rPr>
        <w:t>Store</w:t>
      </w:r>
      <w:r>
        <w:rPr>
          <w:b/>
          <w:spacing w:val="-11"/>
          <w:sz w:val="24"/>
        </w:rPr>
        <w:t> </w:t>
      </w:r>
      <w:r>
        <w:rPr>
          <w:b/>
          <w:sz w:val="24"/>
        </w:rPr>
        <w:t>Persistent</w:t>
      </w:r>
      <w:r>
        <w:rPr>
          <w:b/>
          <w:spacing w:val="-10"/>
          <w:sz w:val="24"/>
        </w:rPr>
        <w:t> </w:t>
      </w:r>
      <w:r>
        <w:rPr>
          <w:b/>
          <w:sz w:val="24"/>
        </w:rPr>
        <w:t>Data</w:t>
      </w:r>
      <w:r>
        <w:rPr>
          <w:b/>
          <w:spacing w:val="-10"/>
          <w:sz w:val="24"/>
        </w:rPr>
        <w:t> </w:t>
      </w:r>
      <w:r>
        <w:rPr>
          <w:b/>
          <w:sz w:val="24"/>
        </w:rPr>
        <w:t>to</w:t>
      </w:r>
      <w:r>
        <w:rPr>
          <w:b/>
          <w:spacing w:val="-11"/>
          <w:sz w:val="24"/>
        </w:rPr>
        <w:t> </w:t>
      </w:r>
      <w:r>
        <w:rPr>
          <w:b/>
          <w:spacing w:val="-4"/>
          <w:sz w:val="24"/>
        </w:rPr>
        <w:t>File</w:t>
      </w:r>
    </w:p>
    <w:p>
      <w:pPr>
        <w:pStyle w:val="BodyText"/>
        <w:spacing w:before="4"/>
        <w:rPr>
          <w:b/>
          <w:sz w:val="25"/>
        </w:rPr>
      </w:pPr>
    </w:p>
    <w:p>
      <w:pPr>
        <w:pStyle w:val="ListParagraph"/>
        <w:numPr>
          <w:ilvl w:val="4"/>
          <w:numId w:val="4"/>
        </w:numPr>
        <w:tabs>
          <w:tab w:pos="1459" w:val="left" w:leader="none"/>
          <w:tab w:pos="1460" w:val="left" w:leader="none"/>
        </w:tabs>
        <w:spacing w:line="240" w:lineRule="auto" w:before="0" w:after="0"/>
        <w:ind w:left="1459" w:right="0" w:hanging="1303"/>
        <w:jc w:val="left"/>
        <w:rPr>
          <w:b/>
          <w:sz w:val="24"/>
        </w:rPr>
      </w:pPr>
      <w:r>
        <w:rPr>
          <w:b/>
          <w:sz w:val="24"/>
        </w:rPr>
        <w:t>Scenario:</w:t>
      </w:r>
      <w:r>
        <w:rPr>
          <w:b/>
          <w:spacing w:val="8"/>
          <w:sz w:val="24"/>
        </w:rPr>
        <w:t> </w:t>
      </w:r>
      <w:r>
        <w:rPr>
          <w:b/>
          <w:sz w:val="24"/>
        </w:rPr>
        <w:t>Store</w:t>
      </w:r>
      <w:r>
        <w:rPr>
          <w:b/>
          <w:spacing w:val="-7"/>
          <w:sz w:val="24"/>
        </w:rPr>
        <w:t> </w:t>
      </w:r>
      <w:r>
        <w:rPr>
          <w:b/>
          <w:sz w:val="24"/>
        </w:rPr>
        <w:t>Data</w:t>
      </w:r>
      <w:r>
        <w:rPr>
          <w:b/>
          <w:spacing w:val="-6"/>
          <w:sz w:val="24"/>
        </w:rPr>
        <w:t> </w:t>
      </w:r>
      <w:r>
        <w:rPr>
          <w:b/>
          <w:sz w:val="24"/>
        </w:rPr>
        <w:t>to</w:t>
      </w:r>
      <w:r>
        <w:rPr>
          <w:b/>
          <w:spacing w:val="-7"/>
          <w:sz w:val="24"/>
        </w:rPr>
        <w:t> </w:t>
      </w:r>
      <w:r>
        <w:rPr>
          <w:b/>
          <w:sz w:val="24"/>
        </w:rPr>
        <w:t>File</w:t>
      </w:r>
      <w:r>
        <w:rPr>
          <w:b/>
          <w:spacing w:val="-6"/>
          <w:sz w:val="24"/>
        </w:rPr>
        <w:t> </w:t>
      </w:r>
      <w:r>
        <w:rPr>
          <w:b/>
          <w:spacing w:val="-2"/>
          <w:sz w:val="24"/>
        </w:rPr>
        <w:t>Successfully</w:t>
      </w:r>
    </w:p>
    <w:p>
      <w:pPr>
        <w:spacing w:after="0" w:line="240" w:lineRule="auto"/>
        <w:jc w:val="left"/>
        <w:rPr>
          <w:sz w:val="24"/>
        </w:rPr>
        <w:sectPr>
          <w:footerReference w:type="default" r:id="rId389"/>
          <w:pgSz w:w="11910" w:h="14140"/>
          <w:pgMar w:footer="0" w:header="0" w:top="280" w:bottom="280" w:left="1260" w:right="1220"/>
        </w:sectPr>
      </w:pPr>
    </w:p>
    <w:p>
      <w:pPr>
        <w:pStyle w:val="BodyText"/>
        <w:spacing w:before="4"/>
        <w:rPr>
          <w:b/>
          <w:sz w:val="3"/>
        </w:rPr>
      </w:pPr>
    </w:p>
    <w:p>
      <w:pPr>
        <w:pStyle w:val="BodyText"/>
        <w:ind w:left="2349"/>
        <w:rPr>
          <w:sz w:val="20"/>
        </w:rPr>
      </w:pPr>
      <w:bookmarkStart w:name="_bookmark281" w:id="368"/>
      <w:bookmarkEnd w:id="368"/>
      <w:r>
        <w:rPr/>
      </w:r>
      <w:r>
        <w:rPr>
          <w:sz w:val="20"/>
        </w:rPr>
        <w:drawing>
          <wp:inline distT="0" distB="0" distL="0" distR="0">
            <wp:extent cx="75217" cy="209550"/>
            <wp:effectExtent l="0" t="0" r="0" b="0"/>
            <wp:docPr id="57" name="image279.png"/>
            <wp:cNvGraphicFramePr>
              <a:graphicFrameLocks noChangeAspect="1"/>
            </wp:cNvGraphicFramePr>
            <a:graphic>
              <a:graphicData uri="http://schemas.openxmlformats.org/drawingml/2006/picture">
                <pic:pic>
                  <pic:nvPicPr>
                    <pic:cNvPr id="58" name="image279.png"/>
                    <pic:cNvPicPr/>
                  </pic:nvPicPr>
                  <pic:blipFill>
                    <a:blip r:embed="rId397" cstate="print"/>
                    <a:stretch>
                      <a:fillRect/>
                    </a:stretch>
                  </pic:blipFill>
                  <pic:spPr>
                    <a:xfrm>
                      <a:off x="0" y="0"/>
                      <a:ext cx="75217" cy="209550"/>
                    </a:xfrm>
                    <a:prstGeom prst="rect">
                      <a:avLst/>
                    </a:prstGeom>
                  </pic:spPr>
                </pic:pic>
              </a:graphicData>
            </a:graphic>
          </wp:inline>
        </w:drawing>
      </w:r>
      <w:r>
        <w:rPr>
          <w:sz w:val="20"/>
        </w:rPr>
      </w:r>
    </w:p>
    <w:p>
      <w:pPr>
        <w:spacing w:before="49"/>
        <w:ind w:left="1868" w:right="0" w:firstLine="0"/>
        <w:jc w:val="left"/>
        <w:rPr>
          <w:sz w:val="10"/>
        </w:rPr>
      </w:pPr>
      <w:r>
        <w:rPr>
          <w:w w:val="105"/>
          <w:sz w:val="10"/>
        </w:rPr>
        <w:t>:Adaptive</w:t>
      </w:r>
      <w:r>
        <w:rPr>
          <w:spacing w:val="32"/>
          <w:w w:val="105"/>
          <w:sz w:val="10"/>
        </w:rPr>
        <w:t> </w:t>
      </w:r>
      <w:r>
        <w:rPr>
          <w:spacing w:val="-2"/>
          <w:w w:val="105"/>
          <w:sz w:val="10"/>
        </w:rPr>
        <w:t>Application</w:t>
      </w:r>
    </w:p>
    <w:p>
      <w:pPr>
        <w:spacing w:before="78"/>
        <w:ind w:left="437" w:right="39" w:firstLine="0"/>
        <w:jc w:val="center"/>
        <w:rPr>
          <w:sz w:val="10"/>
        </w:rPr>
      </w:pPr>
      <w:r>
        <w:rPr/>
        <w:br w:type="column"/>
      </w:r>
      <w:r>
        <w:rPr>
          <w:spacing w:val="-2"/>
          <w:w w:val="105"/>
          <w:sz w:val="10"/>
        </w:rPr>
        <w:t>«aapFunctionalClust...</w:t>
      </w:r>
    </w:p>
    <w:p>
      <w:pPr>
        <w:spacing w:before="55"/>
        <w:ind w:left="428" w:right="39" w:firstLine="0"/>
        <w:jc w:val="center"/>
        <w:rPr>
          <w:sz w:val="10"/>
        </w:rPr>
      </w:pPr>
      <w:r>
        <w:rPr/>
        <w:pict>
          <v:group style="position:absolute;margin-left:180.487366pt;margin-top:-7.676818pt;width:257.1500pt;height:251.35pt;mso-position-horizontal-relative:page;mso-position-vertical-relative:paragraph;z-index:-29784064" id="docshapegroup3829" coordorigin="3610,-154" coordsize="5143,5027">
            <v:shape style="position:absolute;left:3667;top:381;width:2;height:306" id="docshape3830" coordorigin="3668,381" coordsize="0,306" path="m3668,381l3668,454m3668,496l3668,571m3668,614l3668,686e" filled="false" stroked="true" strokeweight=".52855pt" strokecolor="#000000">
              <v:path arrowok="t"/>
              <v:stroke dashstyle="solid"/>
            </v:shape>
            <v:shape style="position:absolute;left:3667;top:728;width:2;height:4028" id="docshape3831" coordorigin="3668,729" coordsize="0,4028" path="m3668,729l3668,751m3668,4716l3668,4756e" filled="false" stroked="true" strokeweight=".52855pt" strokecolor="#000000">
              <v:path arrowok="t"/>
              <v:stroke dashstyle="solid"/>
            </v:shape>
            <v:line style="position:absolute" from="3668,4799" to="3668,4873" stroked="true" strokeweight=".52855pt" strokecolor="#000000">
              <v:stroke dashstyle="solid"/>
            </v:line>
            <v:rect style="position:absolute;left:3615;top:751;width:108;height:3965" id="docshape3832" filled="true" fillcolor="#fcf2e3" stroked="false">
              <v:fill type="solid"/>
            </v:rect>
            <v:rect style="position:absolute;left:3615;top:751;width:108;height:3965" id="docshape3833" filled="false" stroked="true" strokeweight=".52855pt" strokecolor="#000000">
              <v:stroke dashstyle="solid"/>
            </v:rect>
            <v:rect style="position:absolute;left:4514;top:-149;width:1375;height:530" id="docshape3834" filled="true" fillcolor="#a4d6a6" stroked="false">
              <v:fill type="solid"/>
            </v:rect>
            <v:rect style="position:absolute;left:4514;top:-149;width:1375;height:530" id="docshape3835" filled="false" stroked="true" strokeweight=".52855pt" strokecolor="#000000">
              <v:stroke dashstyle="solid"/>
            </v:rect>
            <v:line style="position:absolute" from="5201,381" to="5201,4873" stroked="true" strokeweight=".52855pt" strokecolor="#000000">
              <v:stroke dashstyle="shortdash"/>
            </v:line>
            <v:rect style="position:absolute;left:5148;top:751;width:106;height:106" id="docshape3836" filled="true" fillcolor="#fcf2e3" stroked="false">
              <v:fill type="solid"/>
            </v:rect>
            <v:rect style="position:absolute;left:5148;top:751;width:106;height:106" id="docshape3837" filled="false" stroked="true" strokeweight=".52855pt" strokecolor="#000000">
              <v:stroke dashstyle="solid"/>
            </v:rect>
            <v:rect style="position:absolute;left:5148;top:1120;width:106;height:328" id="docshape3838" filled="true" fillcolor="#fcf2e3" stroked="false">
              <v:fill type="solid"/>
            </v:rect>
            <v:rect style="position:absolute;left:5148;top:1120;width:106;height:328" id="docshape3839" filled="false" stroked="true" strokeweight=".52855pt" strokecolor="#000000">
              <v:stroke dashstyle="solid"/>
            </v:rect>
            <v:rect style="position:absolute;left:5148;top:3159;width:106;height:1557" id="docshape3840" filled="true" fillcolor="#fcf2e3" stroked="false">
              <v:fill type="solid"/>
            </v:rect>
            <v:rect style="position:absolute;left:5148;top:3159;width:106;height:1557" id="docshape3841" filled="false" stroked="true" strokeweight=".52855pt" strokecolor="#000000">
              <v:stroke dashstyle="solid"/>
            </v:rect>
            <v:line style="position:absolute" from="6628,381" to="6628,4873" stroked="true" strokeweight=".52855pt" strokecolor="#000000">
              <v:stroke dashstyle="shortdash"/>
            </v:line>
            <v:rect style="position:absolute;left:6575;top:1288;width:106;height:108" id="docshape3842" filled="true" fillcolor="#fcf2e3" stroked="false">
              <v:fill type="solid"/>
            </v:rect>
            <v:rect style="position:absolute;left:6575;top:1288;width:106;height:108" id="docshape3843" filled="false" stroked="true" strokeweight=".52855pt" strokecolor="#000000">
              <v:stroke dashstyle="solid"/>
            </v:rect>
            <v:rect style="position:absolute;left:6575;top:4556;width:106;height:106" id="docshape3844" filled="true" fillcolor="#fcf2e3" stroked="false">
              <v:fill type="solid"/>
            </v:rect>
            <v:rect style="position:absolute;left:6575;top:4556;width:106;height:106" id="docshape3845" filled="false" stroked="true" strokeweight=".52855pt" strokecolor="#000000">
              <v:stroke dashstyle="solid"/>
            </v:rect>
            <v:rect style="position:absolute;left:7367;top:-149;width:1375;height:530" id="docshape3846" filled="true" fillcolor="#fff59c" stroked="false">
              <v:fill type="solid"/>
            </v:rect>
            <v:rect style="position:absolute;left:7367;top:-149;width:1375;height:530" id="docshape3847" filled="false" stroked="true" strokeweight=".52855pt" strokecolor="#000000">
              <v:stroke dashstyle="solid"/>
            </v:rect>
            <v:line style="position:absolute" from="8055,381" to="8055,4873" stroked="true" strokeweight=".52855pt" strokecolor="#000000">
              <v:stroke dashstyle="shortdash"/>
            </v:line>
            <v:rect style="position:absolute;left:8002;top:4038;width:108;height:106" id="docshape3848" filled="true" fillcolor="#fcf2e3" stroked="false">
              <v:fill type="solid"/>
            </v:rect>
            <v:rect style="position:absolute;left:8002;top:4038;width:108;height:106" id="docshape3849" filled="false" stroked="true" strokeweight=".52855pt" strokecolor="#000000">
              <v:stroke dashstyle="solid"/>
            </v:rect>
            <v:rect style="position:absolute;left:4514;top:1648;width:4228;height:1059" id="docshape3850" filled="false" stroked="true" strokeweight="1.057114pt" strokecolor="#bfbfbf">
              <v:stroke dashstyle="solid"/>
            </v:rect>
            <v:rect style="position:absolute;left:4514;top:1648;width:4228;height:1059" id="docshape3851" filled="false" stroked="true" strokeweight=".52855pt" strokecolor="#000000">
              <v:stroke dashstyle="solid"/>
            </v:rect>
            <v:shape style="position:absolute;left:4509;top:1642;width:381;height:223" type="#_x0000_t75" id="docshape3852" stroked="false">
              <v:imagedata r:id="rId398" o:title=""/>
            </v:shape>
            <v:rect style="position:absolute;left:4619;top:2177;width:4018;height:423" id="docshape3853" filled="true" fillcolor="#fcf2e3" stroked="false">
              <v:fill type="solid"/>
            </v:rect>
            <v:rect style="position:absolute;left:4619;top:2177;width:4018;height:423" id="docshape3854" filled="false" stroked="true" strokeweight="1.057114pt" strokecolor="#b3b3b3">
              <v:stroke dashstyle="solid"/>
            </v:rect>
            <v:rect style="position:absolute;left:4619;top:2177;width:4018;height:423" id="docshape3855" filled="false" stroked="true" strokeweight=".52855pt" strokecolor="#000000">
              <v:stroke dashstyle="solid"/>
            </v:rect>
            <v:shape style="position:absolute;left:4614;top:2172;width:351;height:223" type="#_x0000_t75" id="docshape3856" stroked="false">
              <v:imagedata r:id="rId399" o:title=""/>
            </v:shape>
            <v:rect style="position:absolute;left:4514;top:3446;width:4228;height:867" id="docshape3857" filled="false" stroked="true" strokeweight="1.057114pt" strokecolor="#bfbfbf">
              <v:stroke dashstyle="solid"/>
            </v:rect>
            <v:rect style="position:absolute;left:4514;top:3446;width:4228;height:867" id="docshape3858" filled="false" stroked="true" strokeweight=".52855pt" strokecolor="#000000">
              <v:stroke dashstyle="solid"/>
            </v:rect>
            <v:shape style="position:absolute;left:4509;top:3441;width:381;height:221" type="#_x0000_t75" id="docshape3859" stroked="false">
              <v:imagedata r:id="rId386" o:title=""/>
            </v:shape>
            <v:line style="position:absolute" from="3722,751" to="5149,751" stroked="true" strokeweight=".52855pt" strokecolor="#000000">
              <v:stroke dashstyle="solid"/>
            </v:line>
            <v:shape style="position:absolute;left:5021;top:708;width:128;height:85" id="docshape3860" coordorigin="5022,709" coordsize="128,85" path="m5022,709l5022,793,5149,751,5022,709xe" filled="true" fillcolor="#000000" stroked="false">
              <v:path arrowok="t"/>
              <v:fill type="solid"/>
            </v:shape>
            <v:shape style="position:absolute;left:5021;top:708;width:128;height:85" id="docshape3861" coordorigin="5022,709" coordsize="128,85" path="m5022,709l5022,793,5149,751,5022,709xe" filled="false" stroked="true" strokeweight=".52855pt" strokecolor="#000000">
              <v:path arrowok="t"/>
              <v:stroke dashstyle="solid"/>
            </v:shape>
            <v:line style="position:absolute" from="3722,1121" to="5149,1121" stroked="true" strokeweight=".52855pt" strokecolor="#000000">
              <v:stroke dashstyle="solid"/>
            </v:line>
            <v:shape style="position:absolute;left:5021;top:1078;width:128;height:85" id="docshape3862" coordorigin="5022,1078" coordsize="128,85" path="m5022,1078l5022,1163,5149,1121,5022,1078xe" filled="true" fillcolor="#000000" stroked="false">
              <v:path arrowok="t"/>
              <v:fill type="solid"/>
            </v:shape>
            <v:shape style="position:absolute;left:5021;top:1078;width:128;height:85" id="docshape3863" coordorigin="5022,1078" coordsize="128,85" path="m5022,1078l5022,1163,5149,1121,5022,1078xe" filled="false" stroked="true" strokeweight=".52855pt" strokecolor="#000000">
              <v:path arrowok="t"/>
              <v:stroke dashstyle="solid"/>
            </v:shape>
            <v:line style="position:absolute" from="5254,1289" to="6576,1289" stroked="true" strokeweight=".52855pt" strokecolor="#000000">
              <v:stroke dashstyle="solid"/>
            </v:line>
            <v:shape style="position:absolute;left:6448;top:1248;width:128;height:83" id="docshape3864" coordorigin="6448,1248" coordsize="128,83" path="m6448,1248l6448,1331,6576,1289,6448,1248xe" filled="true" fillcolor="#000000" stroked="false">
              <v:path arrowok="t"/>
              <v:fill type="solid"/>
            </v:shape>
            <v:shape style="position:absolute;left:6448;top:1248;width:128;height:83" id="docshape3865" coordorigin="6448,1248" coordsize="128,83" path="m6448,1248l6448,1331,6576,1289,6448,1248xe" filled="false" stroked="true" strokeweight=".52855pt" strokecolor="#000000">
              <v:path arrowok="t"/>
              <v:stroke dashstyle="solid"/>
            </v:shape>
            <v:line style="position:absolute" from="3722,3160" to="5149,3160" stroked="true" strokeweight=".52855pt" strokecolor="#000000">
              <v:stroke dashstyle="solid"/>
            </v:line>
            <v:shape style="position:absolute;left:5021;top:3119;width:128;height:83" id="docshape3866" coordorigin="5022,3119" coordsize="128,83" path="m5022,3119l5022,3202,5149,3160,5022,3119xe" filled="true" fillcolor="#000000" stroked="false">
              <v:path arrowok="t"/>
              <v:fill type="solid"/>
            </v:shape>
            <v:shape style="position:absolute;left:5021;top:3119;width:128;height:83" id="docshape3867" coordorigin="5022,3119" coordsize="128,83" path="m5022,3119l5022,3202,5149,3160,5022,3119xe" filled="false" stroked="true" strokeweight=".52855pt" strokecolor="#000000">
              <v:path arrowok="t"/>
              <v:stroke dashstyle="solid"/>
            </v:shape>
            <v:line style="position:absolute" from="5254,4039" to="8002,4039" stroked="true" strokeweight=".52855pt" strokecolor="#000000">
              <v:stroke dashstyle="solid"/>
            </v:line>
            <v:shape style="position:absolute;left:7876;top:3996;width:126;height:85" id="docshape3868" coordorigin="7877,3996" coordsize="126,85" path="m7877,3996l7877,4081,8002,4039,7877,3996xe" filled="true" fillcolor="#000000" stroked="false">
              <v:path arrowok="t"/>
              <v:fill type="solid"/>
            </v:shape>
            <v:shape style="position:absolute;left:7876;top:3996;width:126;height:85" id="docshape3869" coordorigin="7877,3996" coordsize="126,85" path="m7877,3996l7877,4081,8002,4039,7877,3996xe" filled="false" stroked="true" strokeweight=".52855pt" strokecolor="#000000">
              <v:path arrowok="t"/>
              <v:stroke dashstyle="solid"/>
            </v:shape>
            <v:line style="position:absolute" from="5254,4556" to="6576,4556" stroked="true" strokeweight=".52855pt" strokecolor="#000000">
              <v:stroke dashstyle="solid"/>
            </v:line>
            <v:shape style="position:absolute;left:6448;top:4513;width:128;height:85" id="docshape3870" coordorigin="6448,4514" coordsize="128,85" path="m6448,4514l6448,4599,6576,4556,6448,4514xe" filled="true" fillcolor="#000000" stroked="false">
              <v:path arrowok="t"/>
              <v:fill type="solid"/>
            </v:shape>
            <v:shape style="position:absolute;left:6448;top:4513;width:128;height:85" id="docshape3871" coordorigin="6448,4514" coordsize="128,85" path="m6448,4514l6448,4599,6576,4556,6448,4514xe" filled="false" stroked="true" strokeweight=".52855pt" strokecolor="#000000">
              <v:path arrowok="t"/>
              <v:stroke dashstyle="solid"/>
            </v:shape>
            <w10:wrap type="none"/>
          </v:group>
        </w:pict>
      </w:r>
      <w:r>
        <w:rPr>
          <w:spacing w:val="-2"/>
          <w:w w:val="105"/>
          <w:sz w:val="10"/>
        </w:rPr>
        <w:t>:Persistency</w:t>
      </w:r>
    </w:p>
    <w:p>
      <w:pPr>
        <w:spacing w:line="240" w:lineRule="auto" w:before="4"/>
        <w:rPr>
          <w:sz w:val="3"/>
        </w:rPr>
      </w:pPr>
      <w:r>
        <w:rPr/>
        <w:br w:type="column"/>
      </w:r>
      <w:r>
        <w:rPr>
          <w:sz w:val="3"/>
        </w:rPr>
      </w:r>
    </w:p>
    <w:p>
      <w:pPr>
        <w:pStyle w:val="BodyText"/>
        <w:ind w:left="769"/>
        <w:rPr>
          <w:sz w:val="20"/>
        </w:rPr>
      </w:pPr>
      <w:r>
        <w:rPr>
          <w:sz w:val="20"/>
        </w:rPr>
        <w:drawing>
          <wp:inline distT="0" distB="0" distL="0" distR="0">
            <wp:extent cx="73924" cy="209550"/>
            <wp:effectExtent l="0" t="0" r="0" b="0"/>
            <wp:docPr id="59" name="image282.png"/>
            <wp:cNvGraphicFramePr>
              <a:graphicFrameLocks noChangeAspect="1"/>
            </wp:cNvGraphicFramePr>
            <a:graphic>
              <a:graphicData uri="http://schemas.openxmlformats.org/drawingml/2006/picture">
                <pic:pic>
                  <pic:nvPicPr>
                    <pic:cNvPr id="60" name="image282.png"/>
                    <pic:cNvPicPr/>
                  </pic:nvPicPr>
                  <pic:blipFill>
                    <a:blip r:embed="rId400" cstate="print"/>
                    <a:stretch>
                      <a:fillRect/>
                    </a:stretch>
                  </pic:blipFill>
                  <pic:spPr>
                    <a:xfrm>
                      <a:off x="0" y="0"/>
                      <a:ext cx="73924" cy="209550"/>
                    </a:xfrm>
                    <a:prstGeom prst="rect">
                      <a:avLst/>
                    </a:prstGeom>
                  </pic:spPr>
                </pic:pic>
              </a:graphicData>
            </a:graphic>
          </wp:inline>
        </w:drawing>
      </w:r>
      <w:r>
        <w:rPr>
          <w:sz w:val="20"/>
        </w:rPr>
      </w:r>
    </w:p>
    <w:p>
      <w:pPr>
        <w:spacing w:before="49"/>
        <w:ind w:left="364" w:right="0" w:firstLine="0"/>
        <w:jc w:val="left"/>
        <w:rPr>
          <w:sz w:val="10"/>
        </w:rPr>
      </w:pPr>
      <w:r>
        <w:rPr>
          <w:w w:val="105"/>
          <w:sz w:val="10"/>
        </w:rPr>
        <w:t>:Operating</w:t>
      </w:r>
      <w:r>
        <w:rPr>
          <w:spacing w:val="29"/>
          <w:w w:val="105"/>
          <w:sz w:val="10"/>
        </w:rPr>
        <w:t> </w:t>
      </w:r>
      <w:r>
        <w:rPr>
          <w:spacing w:val="-2"/>
          <w:w w:val="105"/>
          <w:sz w:val="10"/>
        </w:rPr>
        <w:t>System</w:t>
      </w:r>
    </w:p>
    <w:p>
      <w:pPr>
        <w:spacing w:before="78"/>
        <w:ind w:left="421" w:right="2109" w:firstLine="0"/>
        <w:jc w:val="center"/>
        <w:rPr>
          <w:sz w:val="10"/>
        </w:rPr>
      </w:pPr>
      <w:r>
        <w:rPr/>
        <w:br w:type="column"/>
      </w:r>
      <w:r>
        <w:rPr>
          <w:spacing w:val="-2"/>
          <w:w w:val="105"/>
          <w:sz w:val="10"/>
        </w:rPr>
        <w:t>«aapFunctionalClust...</w:t>
      </w:r>
    </w:p>
    <w:p>
      <w:pPr>
        <w:spacing w:before="55"/>
        <w:ind w:left="414" w:right="2109" w:firstLine="0"/>
        <w:jc w:val="center"/>
        <w:rPr>
          <w:sz w:val="10"/>
        </w:rPr>
      </w:pPr>
      <w:r>
        <w:rPr>
          <w:spacing w:val="-2"/>
          <w:w w:val="105"/>
          <w:sz w:val="10"/>
        </w:rPr>
        <w:t>:Cryptography</w:t>
      </w:r>
    </w:p>
    <w:p>
      <w:pPr>
        <w:spacing w:after="0"/>
        <w:jc w:val="center"/>
        <w:rPr>
          <w:sz w:val="10"/>
        </w:rPr>
        <w:sectPr>
          <w:footerReference w:type="default" r:id="rId396"/>
          <w:pgSz w:w="11910" w:h="14140"/>
          <w:pgMar w:footer="0" w:header="0" w:top="320" w:bottom="280" w:left="1260" w:right="1220"/>
          <w:cols w:num="4" w:equalWidth="0">
            <w:col w:w="2944" w:space="40"/>
            <w:col w:w="1517" w:space="39"/>
            <w:col w:w="1278" w:space="40"/>
            <w:col w:w="3572"/>
          </w:cols>
        </w:sectPr>
      </w:pPr>
    </w:p>
    <w:p>
      <w:pPr>
        <w:pStyle w:val="BodyText"/>
        <w:spacing w:before="4"/>
        <w:rPr>
          <w:sz w:val="11"/>
        </w:rPr>
      </w:pPr>
    </w:p>
    <w:p>
      <w:pPr>
        <w:spacing w:before="102"/>
        <w:ind w:left="2419" w:right="0" w:firstLine="0"/>
        <w:jc w:val="left"/>
        <w:rPr>
          <w:sz w:val="10"/>
        </w:rPr>
      </w:pPr>
      <w:r>
        <w:rPr>
          <w:w w:val="105"/>
          <w:sz w:val="10"/>
        </w:rPr>
        <w:t>OpenFileStorage():</w:t>
      </w:r>
      <w:r>
        <w:rPr>
          <w:spacing w:val="41"/>
          <w:w w:val="105"/>
          <w:sz w:val="10"/>
        </w:rPr>
        <w:t> </w:t>
      </w:r>
      <w:r>
        <w:rPr>
          <w:spacing w:val="-2"/>
          <w:w w:val="105"/>
          <w:sz w:val="10"/>
        </w:rPr>
        <w:t>FileStorage</w:t>
      </w:r>
    </w:p>
    <w:p>
      <w:pPr>
        <w:pStyle w:val="BodyText"/>
        <w:spacing w:before="7"/>
        <w:rPr>
          <w:sz w:val="10"/>
        </w:rPr>
      </w:pPr>
    </w:p>
    <w:p>
      <w:pPr>
        <w:spacing w:before="103"/>
        <w:ind w:left="2460" w:right="0" w:firstLine="0"/>
        <w:jc w:val="left"/>
        <w:rPr>
          <w:sz w:val="10"/>
        </w:rPr>
      </w:pPr>
      <w:r>
        <w:rPr>
          <w:w w:val="105"/>
          <w:sz w:val="10"/>
        </w:rPr>
        <w:t>OpenFileWriteOnly():</w:t>
      </w:r>
      <w:r>
        <w:rPr>
          <w:spacing w:val="42"/>
          <w:w w:val="105"/>
          <w:sz w:val="10"/>
        </w:rPr>
        <w:t> </w:t>
      </w:r>
      <w:r>
        <w:rPr>
          <w:spacing w:val="-2"/>
          <w:w w:val="105"/>
          <w:sz w:val="10"/>
        </w:rPr>
        <w:t>ReadWriteAccessor</w:t>
      </w:r>
    </w:p>
    <w:p>
      <w:pPr>
        <w:pStyle w:val="BodyText"/>
        <w:spacing w:before="2"/>
        <w:rPr>
          <w:sz w:val="10"/>
        </w:rPr>
      </w:pPr>
    </w:p>
    <w:p>
      <w:pPr>
        <w:spacing w:before="0"/>
        <w:ind w:left="0" w:right="119" w:firstLine="0"/>
        <w:jc w:val="center"/>
        <w:rPr>
          <w:sz w:val="10"/>
        </w:rPr>
      </w:pPr>
      <w:r>
        <w:rPr>
          <w:spacing w:val="-2"/>
          <w:w w:val="105"/>
          <w:sz w:val="10"/>
        </w:rPr>
        <w:t>open()</w:t>
      </w:r>
    </w:p>
    <w:p>
      <w:pPr>
        <w:pStyle w:val="BodyText"/>
        <w:rPr>
          <w:sz w:val="28"/>
        </w:rPr>
      </w:pPr>
    </w:p>
    <w:p>
      <w:pPr>
        <w:spacing w:before="103"/>
        <w:ind w:left="3306" w:right="0" w:firstLine="0"/>
        <w:jc w:val="left"/>
        <w:rPr>
          <w:sz w:val="10"/>
        </w:rPr>
      </w:pPr>
      <w:r>
        <w:rPr>
          <w:spacing w:val="-5"/>
          <w:w w:val="105"/>
          <w:sz w:val="10"/>
        </w:rPr>
        <w:t>alt</w:t>
      </w:r>
    </w:p>
    <w:p>
      <w:pPr>
        <w:spacing w:before="97"/>
        <w:ind w:left="3306" w:right="0" w:firstLine="0"/>
        <w:jc w:val="left"/>
        <w:rPr>
          <w:sz w:val="10"/>
        </w:rPr>
      </w:pPr>
      <w:r>
        <w:rPr>
          <w:w w:val="105"/>
          <w:sz w:val="10"/>
        </w:rPr>
        <w:t>[KeySlotMapping</w:t>
      </w:r>
      <w:r>
        <w:rPr>
          <w:spacing w:val="20"/>
          <w:w w:val="105"/>
          <w:sz w:val="10"/>
        </w:rPr>
        <w:t> </w:t>
      </w:r>
      <w:r>
        <w:rPr>
          <w:w w:val="105"/>
          <w:sz w:val="10"/>
        </w:rPr>
        <w:t>exists in</w:t>
      </w:r>
      <w:r>
        <w:rPr>
          <w:spacing w:val="21"/>
          <w:w w:val="105"/>
          <w:sz w:val="10"/>
        </w:rPr>
        <w:t> </w:t>
      </w:r>
      <w:r>
        <w:rPr>
          <w:w w:val="105"/>
          <w:sz w:val="10"/>
        </w:rPr>
        <w:t>Manifest</w:t>
      </w:r>
      <w:r>
        <w:rPr>
          <w:spacing w:val="16"/>
          <w:w w:val="105"/>
          <w:sz w:val="10"/>
        </w:rPr>
        <w:t> </w:t>
      </w:r>
      <w:r>
        <w:rPr>
          <w:w w:val="105"/>
          <w:sz w:val="10"/>
        </w:rPr>
        <w:t>and</w:t>
      </w:r>
      <w:r>
        <w:rPr>
          <w:spacing w:val="20"/>
          <w:w w:val="105"/>
          <w:sz w:val="10"/>
        </w:rPr>
        <w:t> </w:t>
      </w:r>
      <w:r>
        <w:rPr>
          <w:w w:val="105"/>
          <w:sz w:val="10"/>
        </w:rPr>
        <w:t>keySlotUsage</w:t>
      </w:r>
      <w:r>
        <w:rPr>
          <w:spacing w:val="20"/>
          <w:w w:val="105"/>
          <w:sz w:val="10"/>
        </w:rPr>
        <w:t> </w:t>
      </w:r>
      <w:r>
        <w:rPr>
          <w:w w:val="105"/>
          <w:sz w:val="10"/>
        </w:rPr>
        <w:t>=</w:t>
      </w:r>
      <w:r>
        <w:rPr>
          <w:spacing w:val="16"/>
          <w:w w:val="105"/>
          <w:sz w:val="10"/>
        </w:rPr>
        <w:t> </w:t>
      </w:r>
      <w:r>
        <w:rPr>
          <w:spacing w:val="-2"/>
          <w:w w:val="105"/>
          <w:sz w:val="10"/>
        </w:rPr>
        <w:t>encryption]</w:t>
      </w:r>
    </w:p>
    <w:p>
      <w:pPr>
        <w:pStyle w:val="BodyText"/>
        <w:spacing w:before="8"/>
        <w:rPr>
          <w:sz w:val="8"/>
        </w:rPr>
      </w:pPr>
    </w:p>
    <w:p>
      <w:pPr>
        <w:spacing w:after="0"/>
        <w:rPr>
          <w:sz w:val="8"/>
        </w:rPr>
        <w:sectPr>
          <w:type w:val="continuous"/>
          <w:pgSz w:w="11910" w:h="14140"/>
          <w:pgMar w:header="0" w:footer="0" w:top="200" w:bottom="0" w:left="1260" w:right="1220"/>
        </w:sectPr>
      </w:pPr>
    </w:p>
    <w:p>
      <w:pPr>
        <w:spacing w:before="102"/>
        <w:ind w:left="0" w:right="0" w:firstLine="0"/>
        <w:jc w:val="right"/>
        <w:rPr>
          <w:sz w:val="10"/>
        </w:rPr>
      </w:pPr>
      <w:r>
        <w:rPr>
          <w:spacing w:val="-5"/>
          <w:w w:val="105"/>
          <w:sz w:val="10"/>
        </w:rPr>
        <w:t>ref</w:t>
      </w:r>
    </w:p>
    <w:p>
      <w:pPr>
        <w:spacing w:line="240" w:lineRule="auto" w:before="0"/>
        <w:rPr>
          <w:sz w:val="12"/>
        </w:rPr>
      </w:pPr>
      <w:r>
        <w:rPr/>
        <w:br w:type="column"/>
      </w:r>
      <w:r>
        <w:rPr>
          <w:sz w:val="12"/>
        </w:rPr>
      </w:r>
    </w:p>
    <w:p>
      <w:pPr>
        <w:spacing w:before="69"/>
        <w:ind w:left="1494" w:right="0" w:firstLine="0"/>
        <w:jc w:val="left"/>
        <w:rPr>
          <w:sz w:val="10"/>
        </w:rPr>
      </w:pPr>
      <w:r>
        <w:rPr>
          <w:w w:val="105"/>
          <w:sz w:val="10"/>
        </w:rPr>
        <w:t>Initialize</w:t>
      </w:r>
      <w:r>
        <w:rPr>
          <w:spacing w:val="47"/>
          <w:w w:val="105"/>
          <w:sz w:val="10"/>
        </w:rPr>
        <w:t> </w:t>
      </w:r>
      <w:r>
        <w:rPr>
          <w:spacing w:val="-2"/>
          <w:w w:val="105"/>
          <w:sz w:val="10"/>
        </w:rPr>
        <w:t>Cipher</w:t>
      </w:r>
    </w:p>
    <w:p>
      <w:pPr>
        <w:spacing w:after="0"/>
        <w:jc w:val="left"/>
        <w:rPr>
          <w:sz w:val="10"/>
        </w:rPr>
        <w:sectPr>
          <w:type w:val="continuous"/>
          <w:pgSz w:w="11910" w:h="14140"/>
          <w:pgMar w:header="0" w:footer="0" w:top="200" w:bottom="0" w:left="1260" w:right="1220"/>
          <w:cols w:num="2" w:equalWidth="0">
            <w:col w:w="3539" w:space="40"/>
            <w:col w:w="5851"/>
          </w:cols>
        </w:sectPr>
      </w:pPr>
    </w:p>
    <w:p>
      <w:pPr>
        <w:pStyle w:val="BodyText"/>
        <w:rPr>
          <w:sz w:val="20"/>
        </w:rPr>
      </w:pPr>
    </w:p>
    <w:p>
      <w:pPr>
        <w:pStyle w:val="BodyText"/>
        <w:spacing w:before="9"/>
        <w:rPr>
          <w:sz w:val="21"/>
        </w:rPr>
      </w:pPr>
    </w:p>
    <w:p>
      <w:pPr>
        <w:spacing w:before="102"/>
        <w:ind w:left="2904" w:right="0" w:firstLine="0"/>
        <w:jc w:val="left"/>
        <w:rPr>
          <w:sz w:val="10"/>
        </w:rPr>
      </w:pPr>
      <w:r>
        <w:rPr>
          <w:spacing w:val="-2"/>
          <w:w w:val="105"/>
          <w:sz w:val="10"/>
        </w:rPr>
        <w:t>WriteText()</w:t>
      </w:r>
    </w:p>
    <w:p>
      <w:pPr>
        <w:pStyle w:val="BodyText"/>
        <w:spacing w:before="8"/>
        <w:rPr>
          <w:sz w:val="21"/>
        </w:rPr>
      </w:pPr>
    </w:p>
    <w:p>
      <w:pPr>
        <w:spacing w:before="102"/>
        <w:ind w:left="3306" w:right="0" w:firstLine="0"/>
        <w:jc w:val="left"/>
        <w:rPr>
          <w:sz w:val="10"/>
        </w:rPr>
      </w:pPr>
      <w:r>
        <w:rPr>
          <w:spacing w:val="-5"/>
          <w:w w:val="105"/>
          <w:sz w:val="10"/>
        </w:rPr>
        <w:t>alt</w:t>
      </w:r>
    </w:p>
    <w:p>
      <w:pPr>
        <w:spacing w:before="95"/>
        <w:ind w:left="3306" w:right="0" w:firstLine="0"/>
        <w:jc w:val="left"/>
        <w:rPr>
          <w:sz w:val="10"/>
        </w:rPr>
      </w:pPr>
      <w:r>
        <w:rPr>
          <w:w w:val="105"/>
          <w:sz w:val="10"/>
        </w:rPr>
        <w:t>[KeySlotMapping</w:t>
      </w:r>
      <w:r>
        <w:rPr>
          <w:spacing w:val="20"/>
          <w:w w:val="105"/>
          <w:sz w:val="10"/>
        </w:rPr>
        <w:t> </w:t>
      </w:r>
      <w:r>
        <w:rPr>
          <w:w w:val="105"/>
          <w:sz w:val="10"/>
        </w:rPr>
        <w:t>exists in</w:t>
      </w:r>
      <w:r>
        <w:rPr>
          <w:spacing w:val="21"/>
          <w:w w:val="105"/>
          <w:sz w:val="10"/>
        </w:rPr>
        <w:t> </w:t>
      </w:r>
      <w:r>
        <w:rPr>
          <w:w w:val="105"/>
          <w:sz w:val="10"/>
        </w:rPr>
        <w:t>Manifest</w:t>
      </w:r>
      <w:r>
        <w:rPr>
          <w:spacing w:val="16"/>
          <w:w w:val="105"/>
          <w:sz w:val="10"/>
        </w:rPr>
        <w:t> </w:t>
      </w:r>
      <w:r>
        <w:rPr>
          <w:w w:val="105"/>
          <w:sz w:val="10"/>
        </w:rPr>
        <w:t>and</w:t>
      </w:r>
      <w:r>
        <w:rPr>
          <w:spacing w:val="20"/>
          <w:w w:val="105"/>
          <w:sz w:val="10"/>
        </w:rPr>
        <w:t> </w:t>
      </w:r>
      <w:r>
        <w:rPr>
          <w:w w:val="105"/>
          <w:sz w:val="10"/>
        </w:rPr>
        <w:t>keySlotUsage</w:t>
      </w:r>
      <w:r>
        <w:rPr>
          <w:spacing w:val="20"/>
          <w:w w:val="105"/>
          <w:sz w:val="10"/>
        </w:rPr>
        <w:t> </w:t>
      </w:r>
      <w:r>
        <w:rPr>
          <w:w w:val="105"/>
          <w:sz w:val="10"/>
        </w:rPr>
        <w:t>=</w:t>
      </w:r>
      <w:r>
        <w:rPr>
          <w:spacing w:val="16"/>
          <w:w w:val="105"/>
          <w:sz w:val="10"/>
        </w:rPr>
        <w:t> </w:t>
      </w:r>
      <w:r>
        <w:rPr>
          <w:spacing w:val="-2"/>
          <w:w w:val="105"/>
          <w:sz w:val="10"/>
        </w:rPr>
        <w:t>encryption]</w:t>
      </w:r>
    </w:p>
    <w:p>
      <w:pPr>
        <w:spacing w:before="87"/>
        <w:ind w:left="1625" w:right="308" w:firstLine="0"/>
        <w:jc w:val="center"/>
        <w:rPr>
          <w:sz w:val="10"/>
        </w:rPr>
      </w:pPr>
      <w:r>
        <w:rPr>
          <w:spacing w:val="-2"/>
          <w:w w:val="105"/>
          <w:sz w:val="10"/>
        </w:rPr>
        <w:t>ProcessBlock()</w:t>
      </w:r>
    </w:p>
    <w:p>
      <w:pPr>
        <w:pStyle w:val="BodyText"/>
        <w:spacing w:before="2"/>
        <w:rPr>
          <w:sz w:val="26"/>
        </w:rPr>
      </w:pPr>
    </w:p>
    <w:p>
      <w:pPr>
        <w:spacing w:before="102"/>
        <w:ind w:left="191" w:right="308" w:firstLine="0"/>
        <w:jc w:val="center"/>
        <w:rPr>
          <w:sz w:val="10"/>
        </w:rPr>
      </w:pPr>
      <w:r>
        <w:rPr>
          <w:spacing w:val="-2"/>
          <w:w w:val="105"/>
          <w:sz w:val="10"/>
        </w:rPr>
        <w:t>write()</w:t>
      </w:r>
    </w:p>
    <w:p>
      <w:pPr>
        <w:pStyle w:val="BodyText"/>
        <w:spacing w:before="3"/>
        <w:rPr>
          <w:sz w:val="27"/>
        </w:rPr>
      </w:pPr>
    </w:p>
    <w:p>
      <w:pPr>
        <w:spacing w:before="101"/>
        <w:ind w:left="271" w:right="308" w:firstLine="0"/>
        <w:jc w:val="center"/>
        <w:rPr>
          <w:b/>
          <w:sz w:val="22"/>
        </w:rPr>
      </w:pPr>
      <w:r>
        <w:rPr>
          <w:b/>
          <w:sz w:val="22"/>
        </w:rPr>
        <w:t>Figure</w:t>
      </w:r>
      <w:r>
        <w:rPr>
          <w:b/>
          <w:spacing w:val="-7"/>
          <w:sz w:val="22"/>
        </w:rPr>
        <w:t> </w:t>
      </w:r>
      <w:r>
        <w:rPr>
          <w:b/>
          <w:sz w:val="22"/>
        </w:rPr>
        <w:t>11.9:</w:t>
      </w:r>
      <w:r>
        <w:rPr>
          <w:b/>
          <w:spacing w:val="7"/>
          <w:sz w:val="22"/>
        </w:rPr>
        <w:t> </w:t>
      </w:r>
      <w:bookmarkStart w:name="_bookmark280" w:id="369"/>
      <w:bookmarkEnd w:id="369"/>
      <w:r>
        <w:rPr>
          <w:b/>
          <w:sz w:val="22"/>
        </w:rPr>
        <w:t>Scenario:</w:t>
      </w:r>
      <w:r>
        <w:rPr>
          <w:b/>
          <w:spacing w:val="7"/>
          <w:sz w:val="22"/>
        </w:rPr>
        <w:t> </w:t>
      </w:r>
      <w:r>
        <w:rPr>
          <w:b/>
          <w:sz w:val="22"/>
        </w:rPr>
        <w:t>Store</w:t>
      </w:r>
      <w:r>
        <w:rPr>
          <w:b/>
          <w:spacing w:val="-6"/>
          <w:sz w:val="22"/>
        </w:rPr>
        <w:t> </w:t>
      </w:r>
      <w:r>
        <w:rPr>
          <w:b/>
          <w:sz w:val="22"/>
        </w:rPr>
        <w:t>Data</w:t>
      </w:r>
      <w:r>
        <w:rPr>
          <w:b/>
          <w:spacing w:val="-6"/>
          <w:sz w:val="22"/>
        </w:rPr>
        <w:t> </w:t>
      </w:r>
      <w:r>
        <w:rPr>
          <w:b/>
          <w:sz w:val="22"/>
        </w:rPr>
        <w:t>to</w:t>
      </w:r>
      <w:r>
        <w:rPr>
          <w:b/>
          <w:spacing w:val="-6"/>
          <w:sz w:val="22"/>
        </w:rPr>
        <w:t> </w:t>
      </w:r>
      <w:r>
        <w:rPr>
          <w:b/>
          <w:sz w:val="22"/>
        </w:rPr>
        <w:t>File</w:t>
      </w:r>
      <w:r>
        <w:rPr>
          <w:b/>
          <w:spacing w:val="-7"/>
          <w:sz w:val="22"/>
        </w:rPr>
        <w:t> </w:t>
      </w:r>
      <w:r>
        <w:rPr>
          <w:b/>
          <w:spacing w:val="-2"/>
          <w:sz w:val="22"/>
        </w:rPr>
        <w:t>Successfully</w:t>
      </w:r>
    </w:p>
    <w:p>
      <w:pPr>
        <w:pStyle w:val="BodyText"/>
        <w:spacing w:before="6"/>
        <w:rPr>
          <w:b/>
          <w:sz w:val="35"/>
        </w:rPr>
      </w:pPr>
    </w:p>
    <w:p>
      <w:pPr>
        <w:pStyle w:val="BodyText"/>
        <w:spacing w:line="235" w:lineRule="auto"/>
        <w:ind w:left="157" w:right="195"/>
      </w:pPr>
      <w:r>
        <w:rPr/>
        <w:t>Figure </w:t>
      </w:r>
      <w:hyperlink w:history="true" w:anchor="_bookmark280">
        <w:r>
          <w:rPr>
            <w:color w:val="0000FF"/>
          </w:rPr>
          <w:t>11.9</w:t>
        </w:r>
      </w:hyperlink>
      <w:r>
        <w:rPr>
          <w:color w:val="0000FF"/>
        </w:rPr>
        <w:t> </w:t>
      </w:r>
      <w:r>
        <w:rPr/>
        <w:t>shows a scenario for storing data to a file successfully.</w:t>
      </w:r>
      <w:r>
        <w:rPr>
          <w:spacing w:val="40"/>
        </w:rPr>
        <w:t> </w:t>
      </w:r>
      <w:r>
        <w:rPr/>
        <w:t>The </w:t>
      </w:r>
      <w:hyperlink w:history="true" w:anchor="_bookmark24">
        <w:r>
          <w:rPr>
            <w:rFonts w:ascii="Courier New"/>
            <w:color w:val="0000FF"/>
          </w:rPr>
          <w:t>Adaptive</w:t>
        </w:r>
      </w:hyperlink>
      <w:r>
        <w:rPr>
          <w:rFonts w:ascii="Courier New"/>
          <w:color w:val="0000FF"/>
        </w:rPr>
        <w:t> </w:t>
      </w:r>
      <w:hyperlink w:history="true" w:anchor="_bookmark24">
        <w:r>
          <w:rPr>
            <w:rFonts w:ascii="Courier New"/>
            <w:color w:val="0000FF"/>
          </w:rPr>
          <w:t>Application</w:t>
        </w:r>
        <w:r>
          <w:rPr>
            <w:rFonts w:ascii="Courier New"/>
            <w:color w:val="0000FF"/>
            <w:spacing w:val="-80"/>
          </w:rPr>
          <w:t> </w:t>
        </w:r>
      </w:hyperlink>
      <w:r>
        <w:rPr/>
        <w:t>needs</w:t>
      </w:r>
      <w:r>
        <w:rPr>
          <w:spacing w:val="-17"/>
        </w:rPr>
        <w:t> </w:t>
      </w:r>
      <w:r>
        <w:rPr/>
        <w:t>to</w:t>
      </w:r>
      <w:r>
        <w:rPr>
          <w:spacing w:val="-14"/>
        </w:rPr>
        <w:t> </w:t>
      </w:r>
      <w:r>
        <w:rPr/>
        <w:t>open</w:t>
      </w:r>
      <w:r>
        <w:rPr>
          <w:spacing w:val="-11"/>
        </w:rPr>
        <w:t> </w:t>
      </w:r>
      <w:r>
        <w:rPr/>
        <w:t>a</w:t>
      </w:r>
      <w:r>
        <w:rPr>
          <w:spacing w:val="-12"/>
        </w:rPr>
        <w:t> </w:t>
      </w:r>
      <w:hyperlink w:history="true" w:anchor="_bookmark130">
        <w:r>
          <w:rPr>
            <w:color w:val="0000FF"/>
          </w:rPr>
          <w:t>FileStorage</w:t>
        </w:r>
      </w:hyperlink>
      <w:r>
        <w:rPr>
          <w:color w:val="0000FF"/>
          <w:spacing w:val="-11"/>
        </w:rPr>
        <w:t> </w:t>
      </w:r>
      <w:r>
        <w:rPr/>
        <w:t>by</w:t>
      </w:r>
      <w:r>
        <w:rPr>
          <w:spacing w:val="-12"/>
        </w:rPr>
        <w:t> </w:t>
      </w:r>
      <w:r>
        <w:rPr/>
        <w:t>calling</w:t>
      </w:r>
      <w:r>
        <w:rPr>
          <w:spacing w:val="-11"/>
        </w:rPr>
        <w:t> </w:t>
      </w:r>
      <w:hyperlink w:history="true" w:anchor="_bookmark129">
        <w:r>
          <w:rPr>
            <w:color w:val="0000FF"/>
          </w:rPr>
          <w:t>OpenFileStorage()</w:t>
        </w:r>
      </w:hyperlink>
      <w:r>
        <w:rPr/>
        <w:t>. </w:t>
      </w:r>
      <w:r>
        <w:rPr/>
        <w:t>Afterwards, the </w:t>
      </w:r>
      <w:hyperlink w:history="true" w:anchor="_bookmark24">
        <w:r>
          <w:rPr>
            <w:rFonts w:ascii="Courier New"/>
            <w:color w:val="0000FF"/>
          </w:rPr>
          <w:t>Adaptive Application</w:t>
        </w:r>
      </w:hyperlink>
      <w:r>
        <w:rPr>
          <w:rFonts w:ascii="Courier New"/>
          <w:color w:val="0000FF"/>
          <w:spacing w:val="-59"/>
        </w:rPr>
        <w:t> </w:t>
      </w:r>
      <w:r>
        <w:rPr/>
        <w:t>needs to open an individual file for writing by calling </w:t>
      </w:r>
      <w:hyperlink w:history="true" w:anchor="_bookmark133">
        <w:r>
          <w:rPr>
            <w:color w:val="0000FF"/>
          </w:rPr>
          <w:t>OpenFileWriteOnly()</w:t>
        </w:r>
      </w:hyperlink>
      <w:r>
        <w:rPr>
          <w:color w:val="0000FF"/>
          <w:spacing w:val="-7"/>
        </w:rPr>
        <w:t> </w:t>
      </w:r>
      <w:r>
        <w:rPr/>
        <w:t>or</w:t>
      </w:r>
      <w:r>
        <w:rPr>
          <w:spacing w:val="-6"/>
        </w:rPr>
        <w:t> </w:t>
      </w:r>
      <w:hyperlink w:history="true" w:anchor="_bookmark132">
        <w:r>
          <w:rPr>
            <w:color w:val="0000FF"/>
          </w:rPr>
          <w:t>OpenFileReadWrite()</w:t>
        </w:r>
      </w:hyperlink>
      <w:r>
        <w:rPr>
          <w:color w:val="0000FF"/>
          <w:spacing w:val="-7"/>
        </w:rPr>
        <w:t> </w:t>
      </w:r>
      <w:r>
        <w:rPr/>
        <w:t>depending</w:t>
      </w:r>
      <w:r>
        <w:rPr>
          <w:spacing w:val="-7"/>
        </w:rPr>
        <w:t> </w:t>
      </w:r>
      <w:r>
        <w:rPr/>
        <w:t>if</w:t>
      </w:r>
      <w:r>
        <w:rPr>
          <w:spacing w:val="-6"/>
        </w:rPr>
        <w:t> </w:t>
      </w:r>
      <w:r>
        <w:rPr/>
        <w:t>the</w:t>
      </w:r>
      <w:r>
        <w:rPr>
          <w:spacing w:val="-7"/>
        </w:rPr>
        <w:t> </w:t>
      </w:r>
      <w:hyperlink w:history="true" w:anchor="_bookmark24">
        <w:r>
          <w:rPr>
            <w:rFonts w:ascii="Courier New"/>
            <w:color w:val="0000FF"/>
          </w:rPr>
          <w:t>Adaptive</w:t>
        </w:r>
        <w:r>
          <w:rPr>
            <w:rFonts w:ascii="Courier New"/>
            <w:color w:val="0000FF"/>
            <w:spacing w:val="-16"/>
          </w:rPr>
          <w:t> </w:t>
        </w:r>
        <w:r>
          <w:rPr>
            <w:rFonts w:ascii="Courier New"/>
            <w:color w:val="0000FF"/>
          </w:rPr>
          <w:t>Applica-</w:t>
        </w:r>
      </w:hyperlink>
      <w:r>
        <w:rPr>
          <w:rFonts w:ascii="Courier New"/>
          <w:color w:val="0000FF"/>
        </w:rPr>
        <w:t> </w:t>
      </w:r>
      <w:hyperlink w:history="true" w:anchor="_bookmark24">
        <w:r>
          <w:rPr>
            <w:rFonts w:ascii="Courier New"/>
            <w:color w:val="0000FF"/>
          </w:rPr>
          <w:t>tion</w:t>
        </w:r>
      </w:hyperlink>
      <w:r>
        <w:rPr>
          <w:rFonts w:ascii="Courier New"/>
          <w:color w:val="0000FF"/>
          <w:spacing w:val="-62"/>
        </w:rPr>
        <w:t> </w:t>
      </w:r>
      <w:r>
        <w:rPr/>
        <w:t>needs to read data from the file as well.</w:t>
      </w:r>
      <w:r>
        <w:rPr>
          <w:spacing w:val="40"/>
        </w:rPr>
        <w:t> </w:t>
      </w:r>
      <w:r>
        <w:rPr/>
        <w:t>Then, the </w:t>
      </w:r>
      <w:hyperlink w:history="true" w:anchor="_bookmark24">
        <w:r>
          <w:rPr>
            <w:rFonts w:ascii="Courier New"/>
            <w:color w:val="0000FF"/>
          </w:rPr>
          <w:t>Adaptive</w:t>
        </w:r>
        <w:r>
          <w:rPr>
            <w:rFonts w:ascii="Courier New"/>
            <w:color w:val="0000FF"/>
            <w:spacing w:val="-9"/>
          </w:rPr>
          <w:t> </w:t>
        </w:r>
        <w:r>
          <w:rPr>
            <w:rFonts w:ascii="Courier New"/>
            <w:color w:val="0000FF"/>
          </w:rPr>
          <w:t>Application</w:t>
        </w:r>
      </w:hyperlink>
      <w:r>
        <w:rPr>
          <w:rFonts w:ascii="Courier New"/>
          <w:color w:val="0000FF"/>
        </w:rPr>
        <w:t> </w:t>
      </w:r>
      <w:r>
        <w:rPr/>
        <w:t>can store data via the methods provided by </w:t>
      </w:r>
      <w:hyperlink w:history="true" w:anchor="_bookmark135">
        <w:r>
          <w:rPr>
            <w:color w:val="0000FF"/>
          </w:rPr>
          <w:t>ReadWriteAccessor</w:t>
        </w:r>
      </w:hyperlink>
      <w:r>
        <w:rPr>
          <w:color w:val="0000FF"/>
        </w:rPr>
        <w:t> </w:t>
      </w:r>
      <w:r>
        <w:rPr/>
        <w:t>either as binary data or text data.</w:t>
      </w:r>
    </w:p>
    <w:p>
      <w:pPr>
        <w:pStyle w:val="BodyText"/>
        <w:spacing w:line="242" w:lineRule="auto" w:before="178"/>
        <w:ind w:left="157" w:right="195"/>
        <w:jc w:val="both"/>
      </w:pPr>
      <w:r>
        <w:rPr/>
        <w:t>If</w:t>
      </w:r>
      <w:r>
        <w:rPr>
          <w:spacing w:val="-17"/>
        </w:rPr>
        <w:t> </w:t>
      </w:r>
      <w:r>
        <w:rPr/>
        <w:t>enabled</w:t>
      </w:r>
      <w:r>
        <w:rPr>
          <w:spacing w:val="-11"/>
        </w:rPr>
        <w:t> </w:t>
      </w:r>
      <w:r>
        <w:rPr/>
        <w:t>in the </w:t>
      </w:r>
      <w:r>
        <w:rPr>
          <w:rFonts w:ascii="Courier New"/>
        </w:rPr>
        <w:t>Manifest</w:t>
      </w:r>
      <w:r>
        <w:rPr/>
        <w:t>, </w:t>
      </w:r>
      <w:hyperlink w:history="true" w:anchor="_bookmark124">
        <w:r>
          <w:rPr>
            <w:rFonts w:ascii="Courier New"/>
            <w:color w:val="0000FF"/>
          </w:rPr>
          <w:t>Persistency</w:t>
        </w:r>
      </w:hyperlink>
      <w:r>
        <w:rPr>
          <w:rFonts w:ascii="Courier New"/>
          <w:color w:val="0000FF"/>
          <w:spacing w:val="-36"/>
        </w:rPr>
        <w:t> </w:t>
      </w:r>
      <w:r>
        <w:rPr/>
        <w:t>stores redundant data to detect and </w:t>
      </w:r>
      <w:r>
        <w:rPr/>
        <w:t>cor- rect</w:t>
      </w:r>
      <w:r>
        <w:rPr>
          <w:spacing w:val="-1"/>
        </w:rPr>
        <w:t> </w:t>
      </w:r>
      <w:r>
        <w:rPr/>
        <w:t>errors</w:t>
      </w:r>
      <w:r>
        <w:rPr>
          <w:spacing w:val="-1"/>
        </w:rPr>
        <w:t> </w:t>
      </w:r>
      <w:r>
        <w:rPr/>
        <w:t>when</w:t>
      </w:r>
      <w:r>
        <w:rPr>
          <w:spacing w:val="-1"/>
        </w:rPr>
        <w:t> </w:t>
      </w:r>
      <w:r>
        <w:rPr/>
        <w:t>reading</w:t>
      </w:r>
      <w:r>
        <w:rPr>
          <w:spacing w:val="-1"/>
        </w:rPr>
        <w:t> </w:t>
      </w:r>
      <w:r>
        <w:rPr/>
        <w:t>from</w:t>
      </w:r>
      <w:r>
        <w:rPr>
          <w:spacing w:val="-1"/>
        </w:rPr>
        <w:t> </w:t>
      </w:r>
      <w:r>
        <w:rPr/>
        <w:t>a</w:t>
      </w:r>
      <w:r>
        <w:rPr>
          <w:spacing w:val="-1"/>
        </w:rPr>
        <w:t> </w:t>
      </w:r>
      <w:r>
        <w:rPr/>
        <w:t>file</w:t>
      </w:r>
      <w:r>
        <w:rPr>
          <w:spacing w:val="-1"/>
        </w:rPr>
        <w:t> </w:t>
      </w:r>
      <w:r>
        <w:rPr/>
        <w:t>later. If</w:t>
      </w:r>
      <w:r>
        <w:rPr>
          <w:spacing w:val="-1"/>
        </w:rPr>
        <w:t> </w:t>
      </w:r>
      <w:r>
        <w:rPr/>
        <w:t>the</w:t>
      </w:r>
      <w:r>
        <w:rPr>
          <w:spacing w:val="-1"/>
        </w:rPr>
        <w:t> </w:t>
      </w:r>
      <w:r>
        <w:rPr/>
        <w:t>file</w:t>
      </w:r>
      <w:r>
        <w:rPr>
          <w:spacing w:val="-1"/>
        </w:rPr>
        <w:t> </w:t>
      </w:r>
      <w:r>
        <w:rPr/>
        <w:t>or</w:t>
      </w:r>
      <w:r>
        <w:rPr>
          <w:spacing w:val="-1"/>
        </w:rPr>
        <w:t> </w:t>
      </w:r>
      <w:hyperlink w:history="true" w:anchor="_bookmark130">
        <w:r>
          <w:rPr>
            <w:color w:val="0000FF"/>
          </w:rPr>
          <w:t>FileStorage</w:t>
        </w:r>
      </w:hyperlink>
      <w:r>
        <w:rPr>
          <w:color w:val="0000FF"/>
          <w:spacing w:val="-1"/>
        </w:rPr>
        <w:t> </w:t>
      </w:r>
      <w:r>
        <w:rPr/>
        <w:t>is</w:t>
      </w:r>
      <w:r>
        <w:rPr>
          <w:spacing w:val="-1"/>
        </w:rPr>
        <w:t> </w:t>
      </w:r>
      <w:r>
        <w:rPr/>
        <w:t>configured</w:t>
      </w:r>
      <w:r>
        <w:rPr>
          <w:spacing w:val="-1"/>
        </w:rPr>
        <w:t> </w:t>
      </w:r>
      <w:r>
        <w:rPr/>
        <w:t>to</w:t>
      </w:r>
      <w:r>
        <w:rPr>
          <w:spacing w:val="-1"/>
        </w:rPr>
        <w:t> </w:t>
      </w:r>
      <w:r>
        <w:rPr/>
        <w:t>use encryption, data will be encrypted before it is written to the underlying storage.</w:t>
      </w:r>
    </w:p>
    <w:p>
      <w:pPr>
        <w:pStyle w:val="BodyText"/>
        <w:rPr>
          <w:sz w:val="30"/>
        </w:rPr>
      </w:pPr>
    </w:p>
    <w:p>
      <w:pPr>
        <w:pStyle w:val="BodyText"/>
        <w:spacing w:before="3"/>
        <w:rPr>
          <w:sz w:val="26"/>
        </w:rPr>
      </w:pPr>
    </w:p>
    <w:p>
      <w:pPr>
        <w:pStyle w:val="ListParagraph"/>
        <w:numPr>
          <w:ilvl w:val="3"/>
          <w:numId w:val="4"/>
        </w:numPr>
        <w:tabs>
          <w:tab w:pos="1260" w:val="left" w:leader="none"/>
          <w:tab w:pos="1261" w:val="left" w:leader="none"/>
        </w:tabs>
        <w:spacing w:line="240" w:lineRule="auto" w:before="0" w:after="0"/>
        <w:ind w:left="1260" w:right="0" w:hanging="1104"/>
        <w:jc w:val="left"/>
        <w:rPr>
          <w:b/>
          <w:sz w:val="24"/>
        </w:rPr>
      </w:pPr>
      <w:r>
        <w:rPr>
          <w:b/>
          <w:sz w:val="24"/>
        </w:rPr>
        <w:t>Store</w:t>
      </w:r>
      <w:r>
        <w:rPr>
          <w:b/>
          <w:spacing w:val="-11"/>
          <w:sz w:val="24"/>
        </w:rPr>
        <w:t> </w:t>
      </w:r>
      <w:r>
        <w:rPr>
          <w:b/>
          <w:sz w:val="24"/>
        </w:rPr>
        <w:t>Persistent</w:t>
      </w:r>
      <w:r>
        <w:rPr>
          <w:b/>
          <w:spacing w:val="-11"/>
          <w:sz w:val="24"/>
        </w:rPr>
        <w:t> </w:t>
      </w:r>
      <w:r>
        <w:rPr>
          <w:b/>
          <w:sz w:val="24"/>
        </w:rPr>
        <w:t>Data</w:t>
      </w:r>
      <w:r>
        <w:rPr>
          <w:b/>
          <w:spacing w:val="-10"/>
          <w:sz w:val="24"/>
        </w:rPr>
        <w:t> </w:t>
      </w:r>
      <w:r>
        <w:rPr>
          <w:b/>
          <w:sz w:val="24"/>
        </w:rPr>
        <w:t>with</w:t>
      </w:r>
      <w:r>
        <w:rPr>
          <w:b/>
          <w:spacing w:val="-11"/>
          <w:sz w:val="24"/>
        </w:rPr>
        <w:t> </w:t>
      </w:r>
      <w:r>
        <w:rPr>
          <w:b/>
          <w:sz w:val="24"/>
        </w:rPr>
        <w:t>Unique</w:t>
      </w:r>
      <w:r>
        <w:rPr>
          <w:b/>
          <w:spacing w:val="-10"/>
          <w:sz w:val="24"/>
        </w:rPr>
        <w:t> </w:t>
      </w:r>
      <w:r>
        <w:rPr>
          <w:b/>
          <w:spacing w:val="-5"/>
          <w:sz w:val="24"/>
        </w:rPr>
        <w:t>ID</w:t>
      </w:r>
    </w:p>
    <w:p>
      <w:pPr>
        <w:pStyle w:val="BodyText"/>
        <w:spacing w:before="5"/>
        <w:rPr>
          <w:b/>
          <w:sz w:val="25"/>
        </w:rPr>
      </w:pPr>
    </w:p>
    <w:p>
      <w:pPr>
        <w:pStyle w:val="ListParagraph"/>
        <w:numPr>
          <w:ilvl w:val="4"/>
          <w:numId w:val="4"/>
        </w:numPr>
        <w:tabs>
          <w:tab w:pos="1459" w:val="left" w:leader="none"/>
          <w:tab w:pos="1460" w:val="left" w:leader="none"/>
        </w:tabs>
        <w:spacing w:line="240" w:lineRule="auto" w:before="0" w:after="0"/>
        <w:ind w:left="1459" w:right="0" w:hanging="1303"/>
        <w:jc w:val="left"/>
        <w:rPr>
          <w:b/>
          <w:sz w:val="24"/>
        </w:rPr>
      </w:pPr>
      <w:r>
        <w:rPr>
          <w:b/>
          <w:sz w:val="24"/>
        </w:rPr>
        <w:t>Scenario:</w:t>
      </w:r>
      <w:r>
        <w:rPr>
          <w:b/>
          <w:spacing w:val="7"/>
          <w:sz w:val="24"/>
        </w:rPr>
        <w:t> </w:t>
      </w:r>
      <w:r>
        <w:rPr>
          <w:b/>
          <w:sz w:val="24"/>
        </w:rPr>
        <w:t>Store</w:t>
      </w:r>
      <w:r>
        <w:rPr>
          <w:b/>
          <w:spacing w:val="-7"/>
          <w:sz w:val="24"/>
        </w:rPr>
        <w:t> </w:t>
      </w:r>
      <w:r>
        <w:rPr>
          <w:b/>
          <w:sz w:val="24"/>
        </w:rPr>
        <w:t>Data</w:t>
      </w:r>
      <w:r>
        <w:rPr>
          <w:b/>
          <w:spacing w:val="-7"/>
          <w:sz w:val="24"/>
        </w:rPr>
        <w:t> </w:t>
      </w:r>
      <w:r>
        <w:rPr>
          <w:b/>
          <w:sz w:val="24"/>
        </w:rPr>
        <w:t>with</w:t>
      </w:r>
      <w:r>
        <w:rPr>
          <w:b/>
          <w:spacing w:val="-7"/>
          <w:sz w:val="24"/>
        </w:rPr>
        <w:t> </w:t>
      </w:r>
      <w:r>
        <w:rPr>
          <w:b/>
          <w:sz w:val="24"/>
        </w:rPr>
        <w:t>Unique</w:t>
      </w:r>
      <w:r>
        <w:rPr>
          <w:b/>
          <w:spacing w:val="-7"/>
          <w:sz w:val="24"/>
        </w:rPr>
        <w:t> </w:t>
      </w:r>
      <w:r>
        <w:rPr>
          <w:b/>
          <w:sz w:val="24"/>
        </w:rPr>
        <w:t>ID</w:t>
      </w:r>
      <w:r>
        <w:rPr>
          <w:b/>
          <w:spacing w:val="-7"/>
          <w:sz w:val="24"/>
        </w:rPr>
        <w:t> </w:t>
      </w:r>
      <w:r>
        <w:rPr>
          <w:b/>
          <w:spacing w:val="-2"/>
          <w:sz w:val="24"/>
        </w:rPr>
        <w:t>Successfully</w:t>
      </w:r>
    </w:p>
    <w:p>
      <w:pPr>
        <w:spacing w:after="0" w:line="240" w:lineRule="auto"/>
        <w:jc w:val="left"/>
        <w:rPr>
          <w:sz w:val="24"/>
        </w:rPr>
        <w:sectPr>
          <w:type w:val="continuous"/>
          <w:pgSz w:w="11910" w:h="14140"/>
          <w:pgMar w:header="0" w:footer="0" w:top="200" w:bottom="0" w:left="1260" w:right="1220"/>
        </w:sectPr>
      </w:pPr>
    </w:p>
    <w:p>
      <w:pPr>
        <w:pStyle w:val="BodyText"/>
        <w:spacing w:before="4"/>
        <w:rPr>
          <w:b/>
          <w:sz w:val="3"/>
        </w:rPr>
      </w:pPr>
    </w:p>
    <w:p>
      <w:pPr>
        <w:pStyle w:val="BodyText"/>
        <w:ind w:left="2349"/>
        <w:rPr>
          <w:sz w:val="20"/>
        </w:rPr>
      </w:pPr>
      <w:r>
        <w:rPr>
          <w:sz w:val="20"/>
        </w:rPr>
        <w:drawing>
          <wp:inline distT="0" distB="0" distL="0" distR="0">
            <wp:extent cx="75217" cy="209550"/>
            <wp:effectExtent l="0" t="0" r="0" b="0"/>
            <wp:docPr id="61" name="image283.png"/>
            <wp:cNvGraphicFramePr>
              <a:graphicFrameLocks noChangeAspect="1"/>
            </wp:cNvGraphicFramePr>
            <a:graphic>
              <a:graphicData uri="http://schemas.openxmlformats.org/drawingml/2006/picture">
                <pic:pic>
                  <pic:nvPicPr>
                    <pic:cNvPr id="62" name="image283.png"/>
                    <pic:cNvPicPr/>
                  </pic:nvPicPr>
                  <pic:blipFill>
                    <a:blip r:embed="rId402" cstate="print"/>
                    <a:stretch>
                      <a:fillRect/>
                    </a:stretch>
                  </pic:blipFill>
                  <pic:spPr>
                    <a:xfrm>
                      <a:off x="0" y="0"/>
                      <a:ext cx="75217" cy="209550"/>
                    </a:xfrm>
                    <a:prstGeom prst="rect">
                      <a:avLst/>
                    </a:prstGeom>
                  </pic:spPr>
                </pic:pic>
              </a:graphicData>
            </a:graphic>
          </wp:inline>
        </w:drawing>
      </w:r>
      <w:r>
        <w:rPr>
          <w:sz w:val="20"/>
        </w:rPr>
      </w:r>
    </w:p>
    <w:p>
      <w:pPr>
        <w:spacing w:before="49"/>
        <w:ind w:left="1868" w:right="0" w:firstLine="0"/>
        <w:jc w:val="left"/>
        <w:rPr>
          <w:sz w:val="10"/>
        </w:rPr>
      </w:pPr>
      <w:r>
        <w:rPr>
          <w:w w:val="105"/>
          <w:sz w:val="10"/>
        </w:rPr>
        <w:t>:Adaptive</w:t>
      </w:r>
      <w:r>
        <w:rPr>
          <w:spacing w:val="32"/>
          <w:w w:val="105"/>
          <w:sz w:val="10"/>
        </w:rPr>
        <w:t> </w:t>
      </w:r>
      <w:r>
        <w:rPr>
          <w:spacing w:val="-2"/>
          <w:w w:val="105"/>
          <w:sz w:val="10"/>
        </w:rPr>
        <w:t>Application</w:t>
      </w:r>
    </w:p>
    <w:p>
      <w:pPr>
        <w:spacing w:line="240" w:lineRule="auto" w:before="4"/>
        <w:rPr>
          <w:sz w:val="3"/>
        </w:rPr>
      </w:pPr>
      <w:r>
        <w:rPr/>
        <w:br w:type="column"/>
      </w:r>
      <w:r>
        <w:rPr>
          <w:sz w:val="3"/>
        </w:rPr>
      </w:r>
    </w:p>
    <w:p>
      <w:pPr>
        <w:pStyle w:val="BodyText"/>
        <w:ind w:left="2272"/>
        <w:rPr>
          <w:sz w:val="20"/>
        </w:rPr>
      </w:pPr>
      <w:r>
        <w:rPr>
          <w:sz w:val="20"/>
        </w:rPr>
        <w:drawing>
          <wp:inline distT="0" distB="0" distL="0" distR="0">
            <wp:extent cx="73924" cy="209550"/>
            <wp:effectExtent l="0" t="0" r="0" b="0"/>
            <wp:docPr id="63" name="image282.png"/>
            <wp:cNvGraphicFramePr>
              <a:graphicFrameLocks noChangeAspect="1"/>
            </wp:cNvGraphicFramePr>
            <a:graphic>
              <a:graphicData uri="http://schemas.openxmlformats.org/drawingml/2006/picture">
                <pic:pic>
                  <pic:nvPicPr>
                    <pic:cNvPr id="64" name="image282.png"/>
                    <pic:cNvPicPr/>
                  </pic:nvPicPr>
                  <pic:blipFill>
                    <a:blip r:embed="rId400" cstate="print"/>
                    <a:stretch>
                      <a:fillRect/>
                    </a:stretch>
                  </pic:blipFill>
                  <pic:spPr>
                    <a:xfrm>
                      <a:off x="0" y="0"/>
                      <a:ext cx="73924" cy="209550"/>
                    </a:xfrm>
                    <a:prstGeom prst="rect">
                      <a:avLst/>
                    </a:prstGeom>
                  </pic:spPr>
                </pic:pic>
              </a:graphicData>
            </a:graphic>
          </wp:inline>
        </w:drawing>
      </w:r>
      <w:r>
        <w:rPr>
          <w:sz w:val="20"/>
        </w:rPr>
      </w:r>
    </w:p>
    <w:p>
      <w:pPr>
        <w:spacing w:before="49"/>
        <w:ind w:left="0" w:right="0" w:firstLine="0"/>
        <w:jc w:val="right"/>
        <w:rPr>
          <w:sz w:val="10"/>
        </w:rPr>
      </w:pPr>
      <w:r>
        <w:rPr/>
        <w:pict>
          <v:shape style="position:absolute;margin-left:225.714432pt;margin-top:-16.200129pt;width:68.75pt;height:26.5pt;mso-position-horizontal-relative:page;mso-position-vertical-relative:paragraph;z-index:15995904" type="#_x0000_t202" id="docshape3872" filled="true" fillcolor="#a4d6a6" stroked="true" strokeweight=".52855pt" strokecolor="#000000">
            <v:textbox inset="0,0,0,0">
              <w:txbxContent>
                <w:p>
                  <w:pPr>
                    <w:spacing w:before="28"/>
                    <w:ind w:left="161" w:right="161" w:firstLine="0"/>
                    <w:jc w:val="center"/>
                    <w:rPr>
                      <w:color w:val="000000"/>
                      <w:sz w:val="10"/>
                    </w:rPr>
                  </w:pPr>
                  <w:r>
                    <w:rPr>
                      <w:color w:val="000000"/>
                      <w:spacing w:val="-2"/>
                      <w:w w:val="105"/>
                      <w:sz w:val="10"/>
                    </w:rPr>
                    <w:t>«aapFunctionalClust...</w:t>
                  </w:r>
                </w:p>
                <w:p>
                  <w:pPr>
                    <w:spacing w:before="55"/>
                    <w:ind w:left="154" w:right="161" w:firstLine="0"/>
                    <w:jc w:val="center"/>
                    <w:rPr>
                      <w:color w:val="000000"/>
                      <w:sz w:val="10"/>
                    </w:rPr>
                  </w:pPr>
                  <w:r>
                    <w:rPr>
                      <w:color w:val="000000"/>
                      <w:spacing w:val="-2"/>
                      <w:w w:val="105"/>
                      <w:sz w:val="10"/>
                    </w:rPr>
                    <w:t>:Persistency</w:t>
                  </w:r>
                </w:p>
              </w:txbxContent>
            </v:textbox>
            <v:fill type="solid"/>
            <v:stroke dashstyle="solid"/>
            <w10:wrap type="none"/>
          </v:shape>
        </w:pict>
      </w:r>
      <w:r>
        <w:rPr>
          <w:w w:val="105"/>
          <w:sz w:val="10"/>
        </w:rPr>
        <w:t>:Operating</w:t>
      </w:r>
      <w:r>
        <w:rPr>
          <w:spacing w:val="29"/>
          <w:w w:val="105"/>
          <w:sz w:val="10"/>
        </w:rPr>
        <w:t> </w:t>
      </w:r>
      <w:r>
        <w:rPr>
          <w:spacing w:val="-2"/>
          <w:w w:val="105"/>
          <w:sz w:val="10"/>
        </w:rPr>
        <w:t>System</w:t>
      </w:r>
    </w:p>
    <w:p>
      <w:pPr>
        <w:spacing w:before="78"/>
        <w:ind w:left="421" w:right="2109" w:firstLine="0"/>
        <w:jc w:val="center"/>
        <w:rPr>
          <w:sz w:val="10"/>
        </w:rPr>
      </w:pPr>
      <w:r>
        <w:rPr/>
        <w:br w:type="column"/>
      </w:r>
      <w:r>
        <w:rPr>
          <w:spacing w:val="-2"/>
          <w:w w:val="105"/>
          <w:sz w:val="10"/>
        </w:rPr>
        <w:t>«aapFunctionalClust...</w:t>
      </w:r>
    </w:p>
    <w:p>
      <w:pPr>
        <w:spacing w:before="55"/>
        <w:ind w:left="414" w:right="2109" w:firstLine="0"/>
        <w:jc w:val="center"/>
        <w:rPr>
          <w:sz w:val="10"/>
        </w:rPr>
      </w:pPr>
      <w:r>
        <w:rPr/>
        <w:pict>
          <v:group style="position:absolute;margin-left:180.487366pt;margin-top:-7.676794pt;width:257.1500pt;height:225.5pt;mso-position-horizontal-relative:page;mso-position-vertical-relative:paragraph;z-index:-29780992" id="docshapegroup3873" coordorigin="3610,-154" coordsize="5143,4510">
            <v:line style="position:absolute" from="3662,683" to="3673,683" stroked="true" strokeweight=".30312pt" strokecolor="#000000">
              <v:stroke dashstyle="solid"/>
            </v:line>
            <v:line style="position:absolute" from="3668,729" to="3668,751" stroked="true" strokeweight=".52855pt" strokecolor="#000000">
              <v:stroke dashstyle="solid"/>
            </v:line>
            <v:shape style="position:absolute;left:3667;top:4218;width:2;height:138" id="docshape3874" coordorigin="3668,4219" coordsize="0,138" path="m3668,4219l3668,4293m3668,4334l3668,4356e" filled="false" stroked="true" strokeweight=".52855pt" strokecolor="#000000">
              <v:path arrowok="t"/>
              <v:stroke dashstyle="solid"/>
            </v:shape>
            <v:rect style="position:absolute;left:3615;top:751;width:108;height:3446" id="docshape3875" filled="true" fillcolor="#fcf2e3" stroked="false">
              <v:fill type="solid"/>
            </v:rect>
            <v:rect style="position:absolute;left:3615;top:751;width:108;height:3446" id="docshape3876" filled="false" stroked="true" strokeweight=".52855pt" strokecolor="#000000">
              <v:stroke dashstyle="solid"/>
            </v:rect>
            <v:line style="position:absolute" from="5196,683" to="5207,683" stroked="true" strokeweight=".30312pt" strokecolor="#000000">
              <v:stroke dashstyle="solid"/>
            </v:line>
            <v:shape style="position:absolute;left:5201;top:728;width:2;height:190" id="docshape3877" coordorigin="5201,729" coordsize="0,190" path="m5201,729l5201,751m5201,856l5201,919e" filled="false" stroked="true" strokeweight=".52855pt" strokecolor="#000000">
              <v:path arrowok="t"/>
              <v:stroke dashstyle="solid"/>
            </v:shape>
            <v:line style="position:absolute" from="5201,961" to="5201,1036" stroked="true" strokeweight=".52855pt" strokecolor="#000000">
              <v:stroke dashstyle="solid"/>
            </v:line>
            <v:line style="position:absolute" from="5201,1078" to="5201,1121" stroked="true" strokeweight=".52855pt" strokecolor="#000000">
              <v:stroke dashstyle="solid"/>
            </v:line>
            <v:rect style="position:absolute;left:5148;top:751;width:106;height:106" id="docshape3878" filled="true" fillcolor="#fcf2e3" stroked="false">
              <v:fill type="solid"/>
            </v:rect>
            <v:rect style="position:absolute;left:5148;top:751;width:106;height:106" id="docshape3879" filled="false" stroked="true" strokeweight=".52855pt" strokecolor="#000000">
              <v:stroke dashstyle="solid"/>
            </v:rect>
            <v:line style="position:absolute" from="5201,1226" to="5201,1268" stroked="true" strokeweight=".52855pt" strokecolor="#000000">
              <v:stroke dashstyle="solid"/>
            </v:line>
            <v:line style="position:absolute" from="5201,1311" to="5201,1386" stroked="true" strokeweight=".52855pt" strokecolor="#000000">
              <v:stroke dashstyle="solid"/>
            </v:line>
            <v:line style="position:absolute" from="5201,1428" to="5201,1491" stroked="true" strokeweight=".52855pt" strokecolor="#000000">
              <v:stroke dashstyle="solid"/>
            </v:line>
            <v:rect style="position:absolute;left:5148;top:1120;width:106;height:106" id="docshape3880" filled="true" fillcolor="#fcf2e3" stroked="false">
              <v:fill type="solid"/>
            </v:rect>
            <v:rect style="position:absolute;left:5148;top:1120;width:106;height:106" id="docshape3881" filled="false" stroked="true" strokeweight=".52855pt" strokecolor="#000000">
              <v:stroke dashstyle="solid"/>
            </v:rect>
            <v:shape style="position:absolute;left:5201;top:4218;width:2;height:138" id="docshape3882" coordorigin="5201,4219" coordsize="0,138" path="m5201,4219l5201,4293m5201,4334l5201,4356e" filled="false" stroked="true" strokeweight=".52855pt" strokecolor="#000000">
              <v:path arrowok="t"/>
              <v:stroke dashstyle="solid"/>
            </v:shape>
            <v:rect style="position:absolute;left:5148;top:1490;width:106;height:2706" id="docshape3883" filled="true" fillcolor="#fcf2e3" stroked="false">
              <v:fill type="solid"/>
            </v:rect>
            <v:rect style="position:absolute;left:5148;top:1490;width:106;height:2706" id="docshape3884" filled="false" stroked="true" strokeweight=".52855pt" strokecolor="#000000">
              <v:stroke dashstyle="solid"/>
            </v:rect>
            <v:line style="position:absolute" from="6628,381" to="6628,4293" stroked="true" strokeweight=".52855pt" strokecolor="#000000">
              <v:stroke dashstyle="shortdash"/>
            </v:line>
            <v:line style="position:absolute" from="6628,4334" to="6628,4356" stroked="true" strokeweight=".52855pt" strokecolor="#000000">
              <v:stroke dashstyle="solid"/>
            </v:line>
            <v:rect style="position:absolute;left:6575;top:1860;width:106;height:106" id="docshape3885" filled="true" fillcolor="#fcf2e3" stroked="false">
              <v:fill type="solid"/>
            </v:rect>
            <v:rect style="position:absolute;left:6575;top:1860;width:106;height:106" id="docshape3886" filled="false" stroked="true" strokeweight=".52855pt" strokecolor="#000000">
              <v:stroke dashstyle="solid"/>
            </v:rect>
            <v:rect style="position:absolute;left:6575;top:4038;width:106;height:106" id="docshape3887" filled="true" fillcolor="#fcf2e3" stroked="false">
              <v:fill type="solid"/>
            </v:rect>
            <v:rect style="position:absolute;left:6575;top:4038;width:106;height:106" id="docshape3888" filled="false" stroked="true" strokeweight=".52855pt" strokecolor="#000000">
              <v:stroke dashstyle="solid"/>
            </v:rect>
            <v:rect style="position:absolute;left:7367;top:-149;width:1375;height:530" id="docshape3889" filled="true" fillcolor="#fff59c" stroked="false">
              <v:fill type="solid"/>
            </v:rect>
            <v:rect style="position:absolute;left:7367;top:-149;width:1375;height:530" id="docshape3890" filled="false" stroked="true" strokeweight=".52855pt" strokecolor="#000000">
              <v:stroke dashstyle="solid"/>
            </v:rect>
            <v:line style="position:absolute" from="8055,381" to="8055,4293" stroked="true" strokeweight=".52855pt" strokecolor="#000000">
              <v:stroke dashstyle="shortdash"/>
            </v:line>
            <v:line style="position:absolute" from="8055,4334" to="8055,4356" stroked="true" strokeweight=".52855pt" strokecolor="#000000">
              <v:stroke dashstyle="solid"/>
            </v:line>
            <v:rect style="position:absolute;left:8002;top:3404;width:108;height:106" id="docshape3891" filled="true" fillcolor="#fcf2e3" stroked="false">
              <v:fill type="solid"/>
            </v:rect>
            <v:rect style="position:absolute;left:8002;top:3404;width:108;height:106" id="docshape3892" filled="false" stroked="true" strokeweight=".52855pt" strokecolor="#000000">
              <v:stroke dashstyle="solid"/>
            </v:rect>
            <v:rect style="position:absolute;left:4514;top:2230;width:4228;height:1439" id="docshape3893" filled="false" stroked="true" strokeweight="1.057114pt" strokecolor="#bfbfbf">
              <v:stroke dashstyle="solid"/>
            </v:rect>
            <v:rect style="position:absolute;left:4514;top:2230;width:4228;height:1439" id="docshape3894" filled="false" stroked="true" strokeweight=".52855pt" strokecolor="#000000">
              <v:stroke dashstyle="solid"/>
            </v:rect>
            <v:shape style="position:absolute;left:4509;top:2224;width:381;height:223" type="#_x0000_t75" id="docshape3895" stroked="false">
              <v:imagedata r:id="rId403" o:title=""/>
            </v:shape>
            <v:rect style="position:absolute;left:4619;top:2759;width:4018;height:423" id="docshape3896" filled="true" fillcolor="#fcf2e3" stroked="false">
              <v:fill type="solid"/>
            </v:rect>
            <v:rect style="position:absolute;left:4619;top:2759;width:4018;height:423" id="docshape3897" filled="false" stroked="true" strokeweight="1.057114pt" strokecolor="#b3b3b3">
              <v:stroke dashstyle="solid"/>
            </v:rect>
            <v:rect style="position:absolute;left:4619;top:2759;width:4018;height:423" id="docshape3898" filled="false" stroked="true" strokeweight=".52855pt" strokecolor="#000000">
              <v:stroke dashstyle="solid"/>
            </v:rect>
            <v:shape style="position:absolute;left:4614;top:2754;width:351;height:221" type="#_x0000_t75" id="docshape3899" stroked="false">
              <v:imagedata r:id="rId404" o:title=""/>
            </v:shape>
            <v:line style="position:absolute" from="3722,751" to="5149,751" stroked="true" strokeweight=".52855pt" strokecolor="#000000">
              <v:stroke dashstyle="solid"/>
            </v:line>
            <v:shape style="position:absolute;left:5021;top:708;width:128;height:85" id="docshape3900" coordorigin="5022,709" coordsize="128,85" path="m5022,709l5022,793,5149,751,5022,709xe" filled="true" fillcolor="#000000" stroked="false">
              <v:path arrowok="t"/>
              <v:fill type="solid"/>
            </v:shape>
            <v:shape style="position:absolute;left:5021;top:708;width:128;height:85" id="docshape3901" coordorigin="5022,709" coordsize="128,85" path="m5022,709l5022,793,5149,751,5022,709xe" filled="false" stroked="true" strokeweight=".52855pt" strokecolor="#000000">
              <v:path arrowok="t"/>
              <v:stroke dashstyle="solid"/>
            </v:shape>
            <v:line style="position:absolute" from="3722,1121" to="5149,1121" stroked="true" strokeweight=".52855pt" strokecolor="#000000">
              <v:stroke dashstyle="solid"/>
            </v:line>
            <v:shape style="position:absolute;left:5021;top:1078;width:128;height:85" id="docshape3902" coordorigin="5022,1078" coordsize="128,85" path="m5022,1078l5022,1163,5149,1121,5022,1078xe" filled="true" fillcolor="#000000" stroked="false">
              <v:path arrowok="t"/>
              <v:fill type="solid"/>
            </v:shape>
            <v:shape style="position:absolute;left:5021;top:1078;width:128;height:85" id="docshape3903" coordorigin="5022,1078" coordsize="128,85" path="m5022,1078l5022,1163,5149,1121,5022,1078xe" filled="false" stroked="true" strokeweight=".52855pt" strokecolor="#000000">
              <v:path arrowok="t"/>
              <v:stroke dashstyle="solid"/>
            </v:shape>
            <v:line style="position:absolute" from="3722,1491" to="5149,1491" stroked="true" strokeweight=".52855pt" strokecolor="#000000">
              <v:stroke dashstyle="solid"/>
            </v:line>
            <v:shape style="position:absolute;left:5021;top:1448;width:128;height:85" id="docshape3904" coordorigin="5022,1448" coordsize="128,85" path="m5022,1448l5022,1533,5149,1491,5022,1448xe" filled="true" fillcolor="#000000" stroked="false">
              <v:path arrowok="t"/>
              <v:fill type="solid"/>
            </v:shape>
            <v:shape style="position:absolute;left:5021;top:1448;width:128;height:85" id="docshape3905" coordorigin="5022,1448" coordsize="128,85" path="m5022,1448l5022,1533,5149,1491,5022,1448xe" filled="false" stroked="true" strokeweight=".52855pt" strokecolor="#000000">
              <v:path arrowok="t"/>
              <v:stroke dashstyle="solid"/>
            </v:shape>
            <v:line style="position:absolute" from="5254,1860" to="6576,1860" stroked="true" strokeweight=".52855pt" strokecolor="#000000">
              <v:stroke dashstyle="solid"/>
            </v:line>
            <v:shape style="position:absolute;left:6448;top:1817;width:128;height:85" id="docshape3906" coordorigin="6448,1818" coordsize="128,85" path="m6448,1818l6448,1903,6576,1860,6448,1818xe" filled="true" fillcolor="#000000" stroked="false">
              <v:path arrowok="t"/>
              <v:fill type="solid"/>
            </v:shape>
            <v:shape style="position:absolute;left:6448;top:1817;width:128;height:85" id="docshape3907" coordorigin="6448,1818" coordsize="128,85" path="m6448,1818l6448,1903,6576,1860,6448,1818xe" filled="false" stroked="true" strokeweight=".52855pt" strokecolor="#000000">
              <v:path arrowok="t"/>
              <v:stroke dashstyle="solid"/>
            </v:shape>
            <v:line style="position:absolute" from="5254,3404" to="8002,3404" stroked="true" strokeweight=".52855pt" strokecolor="#000000">
              <v:stroke dashstyle="solid"/>
            </v:line>
            <v:shape style="position:absolute;left:7876;top:3361;width:126;height:85" id="docshape3908" coordorigin="7877,3362" coordsize="126,85" path="m7877,3362l7877,3447,8002,3404,7877,3362xe" filled="true" fillcolor="#000000" stroked="false">
              <v:path arrowok="t"/>
              <v:fill type="solid"/>
            </v:shape>
            <v:shape style="position:absolute;left:7876;top:3361;width:126;height:85" id="docshape3909" coordorigin="7877,3362" coordsize="126,85" path="m7877,3362l7877,3447,8002,3404,7877,3362xe" filled="false" stroked="true" strokeweight=".52855pt" strokecolor="#000000">
              <v:path arrowok="t"/>
              <v:stroke dashstyle="solid"/>
            </v:shape>
            <v:line style="position:absolute" from="5254,4039" to="6576,4039" stroked="true" strokeweight=".52855pt" strokecolor="#000000">
              <v:stroke dashstyle="solid"/>
            </v:line>
            <v:shape style="position:absolute;left:6448;top:3996;width:128;height:85" id="docshape3910" coordorigin="6448,3996" coordsize="128,85" path="m6448,3996l6448,4081,6576,4039,6448,3996xe" filled="true" fillcolor="#000000" stroked="false">
              <v:path arrowok="t"/>
              <v:fill type="solid"/>
            </v:shape>
            <v:shape style="position:absolute;left:6448;top:3996;width:128;height:85" id="docshape3911" coordorigin="6448,3996" coordsize="128,85" path="m6448,3996l6448,4081,6576,4039,6448,3996xe" filled="false" stroked="true" strokeweight=".52855pt" strokecolor="#000000">
              <v:path arrowok="t"/>
              <v:stroke dashstyle="solid"/>
            </v:shape>
            <w10:wrap type="none"/>
          </v:group>
        </w:pict>
      </w:r>
      <w:r>
        <w:rPr>
          <w:spacing w:val="-2"/>
          <w:w w:val="105"/>
          <w:sz w:val="10"/>
        </w:rPr>
        <w:t>:Cryptography</w:t>
      </w:r>
    </w:p>
    <w:p>
      <w:pPr>
        <w:spacing w:after="0"/>
        <w:jc w:val="center"/>
        <w:rPr>
          <w:sz w:val="10"/>
        </w:rPr>
        <w:sectPr>
          <w:footerReference w:type="default" r:id="rId401"/>
          <w:pgSz w:w="11910" w:h="14140"/>
          <w:pgMar w:footer="0" w:header="0" w:top="320" w:bottom="280" w:left="1260" w:right="1220"/>
          <w:cols w:num="3" w:equalWidth="0">
            <w:col w:w="2984" w:space="53"/>
            <w:col w:w="2781" w:space="40"/>
            <w:col w:w="3572"/>
          </w:cols>
        </w:sectPr>
      </w:pPr>
    </w:p>
    <w:p>
      <w:pPr>
        <w:pStyle w:val="BodyText"/>
        <w:spacing w:before="1"/>
        <w:rPr>
          <w:sz w:val="3"/>
        </w:rPr>
      </w:pPr>
    </w:p>
    <w:p>
      <w:pPr>
        <w:tabs>
          <w:tab w:pos="3935" w:val="left" w:leader="none"/>
        </w:tabs>
        <w:spacing w:line="189" w:lineRule="exact"/>
        <w:ind w:left="2401" w:right="0" w:firstLine="0"/>
        <w:rPr>
          <w:sz w:val="18"/>
        </w:rPr>
      </w:pPr>
      <w:r>
        <w:rPr>
          <w:position w:val="-3"/>
          <w:sz w:val="18"/>
        </w:rPr>
        <w:pict>
          <v:group style="width:.550pt;height:8.9pt;mso-position-horizontal-relative:char;mso-position-vertical-relative:line" id="docshapegroup3912" coordorigin="0,0" coordsize="11,178">
            <v:line style="position:absolute" from="5,0" to="5,73" stroked="true" strokeweight=".52855pt" strokecolor="#000000">
              <v:stroke dashstyle="solid"/>
            </v:line>
            <v:line style="position:absolute" from="5,115" to="5,178" stroked="true" strokeweight=".52855pt" strokecolor="#000000">
              <v:stroke dashstyle="solid"/>
            </v:line>
          </v:group>
        </w:pict>
      </w:r>
      <w:r>
        <w:rPr>
          <w:position w:val="-3"/>
          <w:sz w:val="18"/>
        </w:rPr>
      </w:r>
      <w:r>
        <w:rPr>
          <w:position w:val="-3"/>
          <w:sz w:val="18"/>
        </w:rPr>
        <w:tab/>
      </w:r>
      <w:r>
        <w:rPr>
          <w:position w:val="-3"/>
          <w:sz w:val="18"/>
        </w:rPr>
        <w:pict>
          <v:group style="width:.550pt;height:8.9pt;mso-position-horizontal-relative:char;mso-position-vertical-relative:line" id="docshapegroup3913" coordorigin="0,0" coordsize="11,178">
            <v:line style="position:absolute" from="5,0" to="5,73" stroked="true" strokeweight=".52855pt" strokecolor="#000000">
              <v:stroke dashstyle="solid"/>
            </v:line>
            <v:line style="position:absolute" from="5,115" to="5,178" stroked="true" strokeweight=".52855pt" strokecolor="#000000">
              <v:stroke dashstyle="solid"/>
            </v:line>
          </v:group>
        </w:pict>
      </w:r>
      <w:r>
        <w:rPr>
          <w:position w:val="-3"/>
          <w:sz w:val="18"/>
        </w:rPr>
      </w:r>
    </w:p>
    <w:p>
      <w:pPr>
        <w:spacing w:line="113" w:lineRule="exact" w:before="0"/>
        <w:ind w:left="2100" w:right="0" w:firstLine="0"/>
        <w:jc w:val="left"/>
        <w:rPr>
          <w:sz w:val="10"/>
        </w:rPr>
      </w:pPr>
      <w:r>
        <w:rPr>
          <w:w w:val="105"/>
          <w:sz w:val="10"/>
        </w:rPr>
        <w:t>OpenKeyValueStorage():</w:t>
      </w:r>
      <w:r>
        <w:rPr>
          <w:spacing w:val="56"/>
          <w:w w:val="105"/>
          <w:sz w:val="10"/>
        </w:rPr>
        <w:t> </w:t>
      </w:r>
      <w:r>
        <w:rPr>
          <w:spacing w:val="-2"/>
          <w:w w:val="105"/>
          <w:sz w:val="10"/>
        </w:rPr>
        <w:t>KeyValueStorage</w:t>
      </w:r>
    </w:p>
    <w:p>
      <w:pPr>
        <w:pStyle w:val="BodyText"/>
        <w:spacing w:before="2"/>
        <w:rPr>
          <w:sz w:val="15"/>
        </w:rPr>
      </w:pPr>
    </w:p>
    <w:p>
      <w:pPr>
        <w:spacing w:before="102"/>
        <w:ind w:left="271" w:right="3437" w:firstLine="0"/>
        <w:jc w:val="center"/>
        <w:rPr>
          <w:sz w:val="10"/>
        </w:rPr>
      </w:pPr>
      <w:r>
        <w:rPr>
          <w:spacing w:val="-2"/>
          <w:w w:val="105"/>
          <w:sz w:val="10"/>
        </w:rPr>
        <w:t>SetValue()</w:t>
      </w:r>
    </w:p>
    <w:p>
      <w:pPr>
        <w:pStyle w:val="BodyText"/>
        <w:rPr>
          <w:sz w:val="12"/>
        </w:rPr>
      </w:pPr>
    </w:p>
    <w:p>
      <w:pPr>
        <w:pStyle w:val="BodyText"/>
        <w:spacing w:before="1"/>
        <w:rPr>
          <w:sz w:val="12"/>
        </w:rPr>
      </w:pPr>
    </w:p>
    <w:p>
      <w:pPr>
        <w:spacing w:before="0"/>
        <w:ind w:left="271" w:right="3340" w:firstLine="0"/>
        <w:jc w:val="center"/>
        <w:rPr>
          <w:sz w:val="10"/>
        </w:rPr>
      </w:pPr>
      <w:r>
        <w:rPr>
          <w:spacing w:val="-2"/>
          <w:w w:val="105"/>
          <w:sz w:val="10"/>
        </w:rPr>
        <w:t>SyncToStorage()</w:t>
      </w:r>
    </w:p>
    <w:p>
      <w:pPr>
        <w:pStyle w:val="BodyText"/>
        <w:spacing w:before="4"/>
        <w:rPr>
          <w:sz w:val="13"/>
        </w:rPr>
      </w:pPr>
    </w:p>
    <w:p>
      <w:pPr>
        <w:spacing w:before="102"/>
        <w:ind w:left="0" w:right="119" w:firstLine="0"/>
        <w:jc w:val="center"/>
        <w:rPr>
          <w:sz w:val="10"/>
        </w:rPr>
      </w:pPr>
      <w:r>
        <w:rPr>
          <w:spacing w:val="-2"/>
          <w:w w:val="105"/>
          <w:sz w:val="10"/>
        </w:rPr>
        <w:t>open()</w:t>
      </w:r>
    </w:p>
    <w:p>
      <w:pPr>
        <w:pStyle w:val="BodyText"/>
        <w:spacing w:before="10"/>
        <w:rPr>
          <w:sz w:val="28"/>
        </w:rPr>
      </w:pPr>
    </w:p>
    <w:p>
      <w:pPr>
        <w:spacing w:before="102"/>
        <w:ind w:left="3306" w:right="0" w:firstLine="0"/>
        <w:jc w:val="left"/>
        <w:rPr>
          <w:sz w:val="10"/>
        </w:rPr>
      </w:pPr>
      <w:r>
        <w:rPr>
          <w:spacing w:val="-5"/>
          <w:w w:val="105"/>
          <w:sz w:val="10"/>
        </w:rPr>
        <w:t>alt</w:t>
      </w:r>
    </w:p>
    <w:p>
      <w:pPr>
        <w:spacing w:before="98"/>
        <w:ind w:left="3306" w:right="0" w:firstLine="0"/>
        <w:jc w:val="left"/>
        <w:rPr>
          <w:sz w:val="10"/>
        </w:rPr>
      </w:pPr>
      <w:r>
        <w:rPr>
          <w:w w:val="105"/>
          <w:sz w:val="10"/>
        </w:rPr>
        <w:t>[KeySlotMapping</w:t>
      </w:r>
      <w:r>
        <w:rPr>
          <w:spacing w:val="20"/>
          <w:w w:val="105"/>
          <w:sz w:val="10"/>
        </w:rPr>
        <w:t> </w:t>
      </w:r>
      <w:r>
        <w:rPr>
          <w:w w:val="105"/>
          <w:sz w:val="10"/>
        </w:rPr>
        <w:t>exists in</w:t>
      </w:r>
      <w:r>
        <w:rPr>
          <w:spacing w:val="21"/>
          <w:w w:val="105"/>
          <w:sz w:val="10"/>
        </w:rPr>
        <w:t> </w:t>
      </w:r>
      <w:r>
        <w:rPr>
          <w:w w:val="105"/>
          <w:sz w:val="10"/>
        </w:rPr>
        <w:t>Manifest</w:t>
      </w:r>
      <w:r>
        <w:rPr>
          <w:spacing w:val="16"/>
          <w:w w:val="105"/>
          <w:sz w:val="10"/>
        </w:rPr>
        <w:t> </w:t>
      </w:r>
      <w:r>
        <w:rPr>
          <w:w w:val="105"/>
          <w:sz w:val="10"/>
        </w:rPr>
        <w:t>and</w:t>
      </w:r>
      <w:r>
        <w:rPr>
          <w:spacing w:val="20"/>
          <w:w w:val="105"/>
          <w:sz w:val="10"/>
        </w:rPr>
        <w:t> </w:t>
      </w:r>
      <w:r>
        <w:rPr>
          <w:w w:val="105"/>
          <w:sz w:val="10"/>
        </w:rPr>
        <w:t>keySlotUsage</w:t>
      </w:r>
      <w:r>
        <w:rPr>
          <w:spacing w:val="20"/>
          <w:w w:val="105"/>
          <w:sz w:val="10"/>
        </w:rPr>
        <w:t> </w:t>
      </w:r>
      <w:r>
        <w:rPr>
          <w:w w:val="105"/>
          <w:sz w:val="10"/>
        </w:rPr>
        <w:t>=</w:t>
      </w:r>
      <w:r>
        <w:rPr>
          <w:spacing w:val="16"/>
          <w:w w:val="105"/>
          <w:sz w:val="10"/>
        </w:rPr>
        <w:t> </w:t>
      </w:r>
      <w:r>
        <w:rPr>
          <w:spacing w:val="-2"/>
          <w:w w:val="105"/>
          <w:sz w:val="10"/>
        </w:rPr>
        <w:t>encryption]</w:t>
      </w:r>
    </w:p>
    <w:p>
      <w:pPr>
        <w:pStyle w:val="BodyText"/>
        <w:spacing w:before="8"/>
        <w:rPr>
          <w:sz w:val="8"/>
        </w:rPr>
      </w:pPr>
    </w:p>
    <w:p>
      <w:pPr>
        <w:spacing w:after="0"/>
        <w:rPr>
          <w:sz w:val="8"/>
        </w:rPr>
        <w:sectPr>
          <w:type w:val="continuous"/>
          <w:pgSz w:w="11910" w:h="14140"/>
          <w:pgMar w:header="0" w:footer="0" w:top="200" w:bottom="0" w:left="1260" w:right="1220"/>
        </w:sectPr>
      </w:pPr>
    </w:p>
    <w:p>
      <w:pPr>
        <w:spacing w:before="102"/>
        <w:ind w:left="0" w:right="0" w:firstLine="0"/>
        <w:jc w:val="right"/>
        <w:rPr>
          <w:sz w:val="10"/>
        </w:rPr>
      </w:pPr>
      <w:r>
        <w:rPr>
          <w:spacing w:val="-5"/>
          <w:w w:val="105"/>
          <w:sz w:val="10"/>
        </w:rPr>
        <w:t>ref</w:t>
      </w:r>
    </w:p>
    <w:p>
      <w:pPr>
        <w:spacing w:line="240" w:lineRule="auto" w:before="0"/>
        <w:rPr>
          <w:sz w:val="12"/>
        </w:rPr>
      </w:pPr>
      <w:r>
        <w:rPr/>
        <w:br w:type="column"/>
      </w:r>
      <w:r>
        <w:rPr>
          <w:sz w:val="12"/>
        </w:rPr>
      </w:r>
    </w:p>
    <w:p>
      <w:pPr>
        <w:spacing w:before="69"/>
        <w:ind w:left="1494" w:right="0" w:firstLine="0"/>
        <w:jc w:val="left"/>
        <w:rPr>
          <w:sz w:val="10"/>
        </w:rPr>
      </w:pPr>
      <w:r>
        <w:rPr>
          <w:w w:val="105"/>
          <w:sz w:val="10"/>
        </w:rPr>
        <w:t>Initialize</w:t>
      </w:r>
      <w:r>
        <w:rPr>
          <w:spacing w:val="47"/>
          <w:w w:val="105"/>
          <w:sz w:val="10"/>
        </w:rPr>
        <w:t> </w:t>
      </w:r>
      <w:r>
        <w:rPr>
          <w:spacing w:val="-2"/>
          <w:w w:val="105"/>
          <w:sz w:val="10"/>
        </w:rPr>
        <w:t>Cipher</w:t>
      </w:r>
    </w:p>
    <w:p>
      <w:pPr>
        <w:spacing w:after="0"/>
        <w:jc w:val="left"/>
        <w:rPr>
          <w:sz w:val="10"/>
        </w:rPr>
        <w:sectPr>
          <w:type w:val="continuous"/>
          <w:pgSz w:w="11910" w:h="14140"/>
          <w:pgMar w:header="0" w:footer="0" w:top="200" w:bottom="0" w:left="1260" w:right="1220"/>
          <w:cols w:num="2" w:equalWidth="0">
            <w:col w:w="3539" w:space="40"/>
            <w:col w:w="5851"/>
          </w:cols>
        </w:sectPr>
      </w:pPr>
    </w:p>
    <w:p>
      <w:pPr>
        <w:pStyle w:val="BodyText"/>
        <w:spacing w:before="4"/>
        <w:rPr>
          <w:sz w:val="12"/>
        </w:rPr>
      </w:pPr>
      <w:r>
        <w:rPr/>
        <w:pict>
          <v:line style="position:absolute;mso-position-horizontal-relative:page;mso-position-vertical-relative:page;z-index:-29779968" from="374.024414pt,597.765869pt" to="374.024414pt,599.887684pt" stroked="true" strokeweight=".528793pt" strokecolor="#000000">
            <v:stroke dashstyle="solid"/>
            <w10:wrap type="none"/>
          </v:line>
        </w:pict>
      </w:r>
    </w:p>
    <w:p>
      <w:pPr>
        <w:spacing w:before="103"/>
        <w:ind w:left="1625" w:right="308" w:firstLine="0"/>
        <w:jc w:val="center"/>
        <w:rPr>
          <w:sz w:val="10"/>
        </w:rPr>
      </w:pPr>
      <w:r>
        <w:rPr>
          <w:spacing w:val="-2"/>
          <w:w w:val="105"/>
          <w:sz w:val="10"/>
        </w:rPr>
        <w:t>ProcessBlock()</w:t>
      </w:r>
    </w:p>
    <w:p>
      <w:pPr>
        <w:pStyle w:val="BodyText"/>
        <w:rPr>
          <w:sz w:val="20"/>
        </w:rPr>
      </w:pPr>
    </w:p>
    <w:p>
      <w:pPr>
        <w:pStyle w:val="BodyText"/>
        <w:spacing w:before="3"/>
        <w:rPr>
          <w:sz w:val="16"/>
        </w:rPr>
      </w:pPr>
    </w:p>
    <w:p>
      <w:pPr>
        <w:spacing w:before="102"/>
        <w:ind w:left="191" w:right="308" w:firstLine="0"/>
        <w:jc w:val="center"/>
        <w:rPr>
          <w:sz w:val="10"/>
        </w:rPr>
      </w:pPr>
      <w:r>
        <w:rPr>
          <w:spacing w:val="-2"/>
          <w:w w:val="105"/>
          <w:sz w:val="10"/>
        </w:rPr>
        <w:t>write()</w:t>
      </w:r>
    </w:p>
    <w:p>
      <w:pPr>
        <w:pStyle w:val="BodyText"/>
        <w:spacing w:before="11"/>
        <w:rPr>
          <w:sz w:val="26"/>
        </w:rPr>
      </w:pPr>
    </w:p>
    <w:p>
      <w:pPr>
        <w:spacing w:before="101"/>
        <w:ind w:left="774" w:right="0" w:firstLine="0"/>
        <w:jc w:val="left"/>
        <w:rPr>
          <w:b/>
          <w:sz w:val="22"/>
        </w:rPr>
      </w:pPr>
      <w:r>
        <w:rPr>
          <w:b/>
          <w:sz w:val="22"/>
        </w:rPr>
        <w:t>Figure</w:t>
      </w:r>
      <w:r>
        <w:rPr>
          <w:b/>
          <w:spacing w:val="-8"/>
          <w:sz w:val="22"/>
        </w:rPr>
        <w:t> </w:t>
      </w:r>
      <w:r>
        <w:rPr>
          <w:b/>
          <w:sz w:val="22"/>
        </w:rPr>
        <w:t>11.10:</w:t>
      </w:r>
      <w:r>
        <w:rPr>
          <w:b/>
          <w:spacing w:val="5"/>
          <w:sz w:val="22"/>
        </w:rPr>
        <w:t> </w:t>
      </w:r>
      <w:bookmarkStart w:name="_bookmark282" w:id="370"/>
      <w:bookmarkEnd w:id="370"/>
      <w:r>
        <w:rPr>
          <w:b/>
          <w:sz w:val="22"/>
        </w:rPr>
        <w:t>Scenario:</w:t>
      </w:r>
      <w:r>
        <w:rPr>
          <w:b/>
          <w:spacing w:val="4"/>
          <w:sz w:val="22"/>
        </w:rPr>
        <w:t> </w:t>
      </w:r>
      <w:r>
        <w:rPr>
          <w:b/>
          <w:sz w:val="22"/>
        </w:rPr>
        <w:t>Store</w:t>
      </w:r>
      <w:r>
        <w:rPr>
          <w:b/>
          <w:spacing w:val="-7"/>
          <w:sz w:val="22"/>
        </w:rPr>
        <w:t> </w:t>
      </w:r>
      <w:r>
        <w:rPr>
          <w:b/>
          <w:sz w:val="22"/>
        </w:rPr>
        <w:t>Persistent</w:t>
      </w:r>
      <w:r>
        <w:rPr>
          <w:b/>
          <w:spacing w:val="-8"/>
          <w:sz w:val="22"/>
        </w:rPr>
        <w:t> </w:t>
      </w:r>
      <w:r>
        <w:rPr>
          <w:b/>
          <w:sz w:val="22"/>
        </w:rPr>
        <w:t>Data</w:t>
      </w:r>
      <w:r>
        <w:rPr>
          <w:b/>
          <w:spacing w:val="-8"/>
          <w:sz w:val="22"/>
        </w:rPr>
        <w:t> </w:t>
      </w:r>
      <w:r>
        <w:rPr>
          <w:b/>
          <w:sz w:val="22"/>
        </w:rPr>
        <w:t>with</w:t>
      </w:r>
      <w:r>
        <w:rPr>
          <w:b/>
          <w:spacing w:val="-8"/>
          <w:sz w:val="22"/>
        </w:rPr>
        <w:t> </w:t>
      </w:r>
      <w:r>
        <w:rPr>
          <w:b/>
          <w:sz w:val="22"/>
        </w:rPr>
        <w:t>a</w:t>
      </w:r>
      <w:r>
        <w:rPr>
          <w:b/>
          <w:spacing w:val="-7"/>
          <w:sz w:val="22"/>
        </w:rPr>
        <w:t> </w:t>
      </w:r>
      <w:r>
        <w:rPr>
          <w:b/>
          <w:sz w:val="22"/>
        </w:rPr>
        <w:t>Unique</w:t>
      </w:r>
      <w:r>
        <w:rPr>
          <w:b/>
          <w:spacing w:val="-8"/>
          <w:sz w:val="22"/>
        </w:rPr>
        <w:t> </w:t>
      </w:r>
      <w:r>
        <w:rPr>
          <w:b/>
          <w:sz w:val="22"/>
        </w:rPr>
        <w:t>ID</w:t>
      </w:r>
      <w:r>
        <w:rPr>
          <w:b/>
          <w:spacing w:val="-8"/>
          <w:sz w:val="22"/>
        </w:rPr>
        <w:t> </w:t>
      </w:r>
      <w:r>
        <w:rPr>
          <w:b/>
          <w:spacing w:val="-2"/>
          <w:sz w:val="22"/>
        </w:rPr>
        <w:t>Successfully</w:t>
      </w:r>
    </w:p>
    <w:p>
      <w:pPr>
        <w:pStyle w:val="BodyText"/>
        <w:spacing w:before="1"/>
        <w:rPr>
          <w:b/>
          <w:sz w:val="35"/>
        </w:rPr>
      </w:pPr>
    </w:p>
    <w:p>
      <w:pPr>
        <w:pStyle w:val="BodyText"/>
        <w:ind w:left="157" w:right="195"/>
      </w:pPr>
      <w:r>
        <w:rPr/>
        <w:t>Figure</w:t>
      </w:r>
      <w:r>
        <w:rPr>
          <w:spacing w:val="-13"/>
        </w:rPr>
        <w:t> </w:t>
      </w:r>
      <w:hyperlink w:history="true" w:anchor="_bookmark282">
        <w:r>
          <w:rPr>
            <w:color w:val="0000FF"/>
          </w:rPr>
          <w:t>11.10</w:t>
        </w:r>
      </w:hyperlink>
      <w:r>
        <w:rPr>
          <w:color w:val="0000FF"/>
          <w:spacing w:val="-13"/>
        </w:rPr>
        <w:t> </w:t>
      </w:r>
      <w:r>
        <w:rPr/>
        <w:t>shows</w:t>
      </w:r>
      <w:r>
        <w:rPr>
          <w:spacing w:val="-13"/>
        </w:rPr>
        <w:t> </w:t>
      </w:r>
      <w:r>
        <w:rPr/>
        <w:t>a</w:t>
      </w:r>
      <w:r>
        <w:rPr>
          <w:spacing w:val="-13"/>
        </w:rPr>
        <w:t> </w:t>
      </w:r>
      <w:r>
        <w:rPr/>
        <w:t>scenario</w:t>
      </w:r>
      <w:r>
        <w:rPr>
          <w:spacing w:val="-13"/>
        </w:rPr>
        <w:t> </w:t>
      </w:r>
      <w:r>
        <w:rPr/>
        <w:t>for</w:t>
      </w:r>
      <w:r>
        <w:rPr>
          <w:spacing w:val="-13"/>
        </w:rPr>
        <w:t> </w:t>
      </w:r>
      <w:r>
        <w:rPr/>
        <w:t>storing</w:t>
      </w:r>
      <w:r>
        <w:rPr>
          <w:spacing w:val="-13"/>
        </w:rPr>
        <w:t> </w:t>
      </w:r>
      <w:r>
        <w:rPr/>
        <w:t>data</w:t>
      </w:r>
      <w:r>
        <w:rPr>
          <w:spacing w:val="-13"/>
        </w:rPr>
        <w:t> </w:t>
      </w:r>
      <w:r>
        <w:rPr/>
        <w:t>associated</w:t>
      </w:r>
      <w:r>
        <w:rPr>
          <w:spacing w:val="-13"/>
        </w:rPr>
        <w:t> </w:t>
      </w:r>
      <w:r>
        <w:rPr/>
        <w:t>with</w:t>
      </w:r>
      <w:r>
        <w:rPr>
          <w:spacing w:val="-13"/>
        </w:rPr>
        <w:t> </w:t>
      </w:r>
      <w:r>
        <w:rPr/>
        <w:t>a</w:t>
      </w:r>
      <w:r>
        <w:rPr>
          <w:spacing w:val="-13"/>
        </w:rPr>
        <w:t> </w:t>
      </w:r>
      <w:r>
        <w:rPr/>
        <w:t>unique</w:t>
      </w:r>
      <w:r>
        <w:rPr>
          <w:spacing w:val="-13"/>
        </w:rPr>
        <w:t> </w:t>
      </w:r>
      <w:r>
        <w:rPr/>
        <w:t>identifier</w:t>
      </w:r>
      <w:r>
        <w:rPr>
          <w:spacing w:val="-13"/>
        </w:rPr>
        <w:t> </w:t>
      </w:r>
      <w:r>
        <w:rPr/>
        <w:t>(key) successfully.</w:t>
      </w:r>
      <w:r>
        <w:rPr>
          <w:spacing w:val="77"/>
        </w:rPr>
        <w:t> </w:t>
      </w:r>
      <w:r>
        <w:rPr/>
        <w:t>The</w:t>
      </w:r>
      <w:r>
        <w:rPr>
          <w:spacing w:val="19"/>
        </w:rPr>
        <w:t> </w:t>
      </w:r>
      <w:hyperlink w:history="true" w:anchor="_bookmark24">
        <w:r>
          <w:rPr>
            <w:rFonts w:ascii="Courier New"/>
            <w:color w:val="0000FF"/>
          </w:rPr>
          <w:t>Adaptive</w:t>
        </w:r>
        <w:r>
          <w:rPr>
            <w:rFonts w:ascii="Courier New"/>
            <w:color w:val="0000FF"/>
            <w:spacing w:val="-19"/>
          </w:rPr>
          <w:t> </w:t>
        </w:r>
        <w:r>
          <w:rPr>
            <w:rFonts w:ascii="Courier New"/>
            <w:color w:val="0000FF"/>
          </w:rPr>
          <w:t>Application</w:t>
        </w:r>
      </w:hyperlink>
      <w:r>
        <w:rPr>
          <w:rFonts w:ascii="Courier New"/>
          <w:color w:val="0000FF"/>
          <w:spacing w:val="-46"/>
        </w:rPr>
        <w:t> </w:t>
      </w:r>
      <w:r>
        <w:rPr/>
        <w:t>needs</w:t>
      </w:r>
      <w:r>
        <w:rPr>
          <w:spacing w:val="19"/>
        </w:rPr>
        <w:t> </w:t>
      </w:r>
      <w:r>
        <w:rPr/>
        <w:t>to</w:t>
      </w:r>
      <w:r>
        <w:rPr>
          <w:spacing w:val="19"/>
        </w:rPr>
        <w:t> </w:t>
      </w:r>
      <w:r>
        <w:rPr/>
        <w:t>open</w:t>
      </w:r>
      <w:r>
        <w:rPr>
          <w:spacing w:val="19"/>
        </w:rPr>
        <w:t> </w:t>
      </w:r>
      <w:r>
        <w:rPr/>
        <w:t>a</w:t>
      </w:r>
      <w:r>
        <w:rPr>
          <w:spacing w:val="19"/>
        </w:rPr>
        <w:t> </w:t>
      </w:r>
      <w:hyperlink w:history="true" w:anchor="_bookmark141">
        <w:r>
          <w:rPr>
            <w:color w:val="0000FF"/>
          </w:rPr>
          <w:t>KeyValueStorage</w:t>
        </w:r>
      </w:hyperlink>
      <w:r>
        <w:rPr>
          <w:color w:val="0000FF"/>
          <w:spacing w:val="19"/>
        </w:rPr>
        <w:t> </w:t>
      </w:r>
      <w:r>
        <w:rPr/>
        <w:t>by calling</w:t>
      </w:r>
      <w:r>
        <w:rPr>
          <w:spacing w:val="-13"/>
        </w:rPr>
        <w:t> </w:t>
      </w:r>
      <w:hyperlink w:history="true" w:anchor="_bookmark140">
        <w:r>
          <w:rPr>
            <w:color w:val="0000FF"/>
          </w:rPr>
          <w:t>OpenKeyValueStorage()</w:t>
        </w:r>
      </w:hyperlink>
      <w:r>
        <w:rPr/>
        <w:t>.</w:t>
      </w:r>
      <w:r>
        <w:rPr>
          <w:spacing w:val="25"/>
        </w:rPr>
        <w:t> </w:t>
      </w:r>
      <w:r>
        <w:rPr/>
        <w:t>Then,</w:t>
      </w:r>
      <w:r>
        <w:rPr>
          <w:spacing w:val="-1"/>
        </w:rPr>
        <w:t> </w:t>
      </w:r>
      <w:r>
        <w:rPr/>
        <w:t>the</w:t>
      </w:r>
      <w:r>
        <w:rPr>
          <w:spacing w:val="-3"/>
        </w:rPr>
        <w:t> </w:t>
      </w:r>
      <w:hyperlink w:history="true" w:anchor="_bookmark24">
        <w:r>
          <w:rPr>
            <w:rFonts w:ascii="Courier New"/>
            <w:color w:val="0000FF"/>
          </w:rPr>
          <w:t>Adaptive</w:t>
        </w:r>
        <w:r>
          <w:rPr>
            <w:rFonts w:ascii="Courier New"/>
            <w:color w:val="0000FF"/>
            <w:spacing w:val="-21"/>
          </w:rPr>
          <w:t> </w:t>
        </w:r>
        <w:r>
          <w:rPr>
            <w:rFonts w:ascii="Courier New"/>
            <w:color w:val="0000FF"/>
          </w:rPr>
          <w:t>Application</w:t>
        </w:r>
      </w:hyperlink>
      <w:r>
        <w:rPr>
          <w:rFonts w:ascii="Courier New"/>
          <w:color w:val="0000FF"/>
          <w:spacing w:val="-69"/>
        </w:rPr>
        <w:t> </w:t>
      </w:r>
      <w:r>
        <w:rPr/>
        <w:t>can</w:t>
      </w:r>
      <w:r>
        <w:rPr>
          <w:spacing w:val="-3"/>
        </w:rPr>
        <w:t> </w:t>
      </w:r>
      <w:r>
        <w:rPr/>
        <w:t>store</w:t>
      </w:r>
      <w:r>
        <w:rPr>
          <w:spacing w:val="-3"/>
        </w:rPr>
        <w:t> </w:t>
      </w:r>
      <w:r>
        <w:rPr/>
        <w:t>data associated to a key by calling </w:t>
      </w:r>
      <w:hyperlink w:history="true" w:anchor="_bookmark143">
        <w:r>
          <w:rPr>
            <w:color w:val="0000FF"/>
          </w:rPr>
          <w:t>SetValue()</w:t>
        </w:r>
      </w:hyperlink>
      <w:r>
        <w:rPr/>
        <w:t>.</w:t>
      </w:r>
      <w:r>
        <w:rPr>
          <w:spacing w:val="40"/>
        </w:rPr>
        <w:t> </w:t>
      </w:r>
      <w:r>
        <w:rPr/>
        <w:t>The data is updated in memory by calling </w:t>
      </w:r>
      <w:hyperlink w:history="true" w:anchor="_bookmark143">
        <w:r>
          <w:rPr>
            <w:color w:val="0000FF"/>
          </w:rPr>
          <w:t>SetValue()</w:t>
        </w:r>
      </w:hyperlink>
      <w:r>
        <w:rPr>
          <w:color w:val="0000FF"/>
          <w:spacing w:val="-17"/>
        </w:rPr>
        <w:t> </w:t>
      </w:r>
      <w:r>
        <w:rPr/>
        <w:t>but</w:t>
      </w:r>
      <w:r>
        <w:rPr>
          <w:spacing w:val="-17"/>
        </w:rPr>
        <w:t> </w:t>
      </w:r>
      <w:r>
        <w:rPr/>
        <w:t>not</w:t>
      </w:r>
      <w:r>
        <w:rPr>
          <w:spacing w:val="-16"/>
        </w:rPr>
        <w:t> </w:t>
      </w:r>
      <w:r>
        <w:rPr/>
        <w:t>written</w:t>
      </w:r>
      <w:r>
        <w:rPr>
          <w:spacing w:val="-15"/>
        </w:rPr>
        <w:t> </w:t>
      </w:r>
      <w:r>
        <w:rPr/>
        <w:t>to</w:t>
      </w:r>
      <w:r>
        <w:rPr>
          <w:spacing w:val="-15"/>
        </w:rPr>
        <w:t> </w:t>
      </w:r>
      <w:r>
        <w:rPr/>
        <w:t>persistent</w:t>
      </w:r>
      <w:r>
        <w:rPr>
          <w:spacing w:val="-15"/>
        </w:rPr>
        <w:t> </w:t>
      </w:r>
      <w:r>
        <w:rPr/>
        <w:t>storage. The</w:t>
      </w:r>
      <w:r>
        <w:rPr>
          <w:spacing w:val="-15"/>
        </w:rPr>
        <w:t> </w:t>
      </w:r>
      <w:hyperlink w:history="true" w:anchor="_bookmark24">
        <w:r>
          <w:rPr>
            <w:rFonts w:ascii="Courier New"/>
            <w:color w:val="0000FF"/>
          </w:rPr>
          <w:t>Adaptive</w:t>
        </w:r>
        <w:r>
          <w:rPr>
            <w:rFonts w:ascii="Courier New"/>
            <w:color w:val="0000FF"/>
            <w:spacing w:val="-18"/>
          </w:rPr>
          <w:t> </w:t>
        </w:r>
        <w:r>
          <w:rPr>
            <w:rFonts w:ascii="Courier New"/>
            <w:color w:val="0000FF"/>
          </w:rPr>
          <w:t>Application</w:t>
        </w:r>
        <w:r>
          <w:rPr>
            <w:rFonts w:ascii="Courier New"/>
            <w:color w:val="0000FF"/>
            <w:spacing w:val="-84"/>
          </w:rPr>
          <w:t> </w:t>
        </w:r>
      </w:hyperlink>
      <w:r>
        <w:rPr/>
        <w:t>needs to call </w:t>
      </w:r>
      <w:hyperlink w:history="true" w:anchor="_bookmark144">
        <w:r>
          <w:rPr>
            <w:color w:val="0000FF"/>
          </w:rPr>
          <w:t>SyncToStorage()</w:t>
        </w:r>
      </w:hyperlink>
      <w:r>
        <w:rPr>
          <w:color w:val="0000FF"/>
        </w:rPr>
        <w:t> </w:t>
      </w:r>
      <w:r>
        <w:rPr/>
        <w:t>to write one or more such changes to persistent storage.</w:t>
      </w:r>
    </w:p>
    <w:p>
      <w:pPr>
        <w:pStyle w:val="BodyText"/>
        <w:spacing w:line="244" w:lineRule="auto" w:before="173"/>
        <w:ind w:left="157" w:right="195"/>
        <w:jc w:val="both"/>
      </w:pPr>
      <w:r>
        <w:rPr/>
        <w:t>If</w:t>
      </w:r>
      <w:r>
        <w:rPr>
          <w:spacing w:val="-17"/>
        </w:rPr>
        <w:t> </w:t>
      </w:r>
      <w:r>
        <w:rPr/>
        <w:t>enabled</w:t>
      </w:r>
      <w:r>
        <w:rPr>
          <w:spacing w:val="-11"/>
        </w:rPr>
        <w:t> </w:t>
      </w:r>
      <w:r>
        <w:rPr/>
        <w:t>in the </w:t>
      </w:r>
      <w:r>
        <w:rPr>
          <w:rFonts w:ascii="Courier New"/>
        </w:rPr>
        <w:t>Manifest</w:t>
      </w:r>
      <w:r>
        <w:rPr/>
        <w:t>, </w:t>
      </w:r>
      <w:hyperlink w:history="true" w:anchor="_bookmark124">
        <w:r>
          <w:rPr>
            <w:rFonts w:ascii="Courier New"/>
            <w:color w:val="0000FF"/>
          </w:rPr>
          <w:t>Persistency</w:t>
        </w:r>
      </w:hyperlink>
      <w:r>
        <w:rPr>
          <w:rFonts w:ascii="Courier New"/>
          <w:color w:val="0000FF"/>
          <w:spacing w:val="-36"/>
        </w:rPr>
        <w:t> </w:t>
      </w:r>
      <w:r>
        <w:rPr/>
        <w:t>stores redundant data to detect and </w:t>
      </w:r>
      <w:r>
        <w:rPr/>
        <w:t>cor- rect</w:t>
      </w:r>
      <w:r>
        <w:rPr>
          <w:spacing w:val="-10"/>
        </w:rPr>
        <w:t> </w:t>
      </w:r>
      <w:r>
        <w:rPr/>
        <w:t>errors</w:t>
      </w:r>
      <w:r>
        <w:rPr>
          <w:spacing w:val="-10"/>
        </w:rPr>
        <w:t> </w:t>
      </w:r>
      <w:r>
        <w:rPr/>
        <w:t>when</w:t>
      </w:r>
      <w:r>
        <w:rPr>
          <w:spacing w:val="-10"/>
        </w:rPr>
        <w:t> </w:t>
      </w:r>
      <w:r>
        <w:rPr/>
        <w:t>reading</w:t>
      </w:r>
      <w:r>
        <w:rPr>
          <w:spacing w:val="-10"/>
        </w:rPr>
        <w:t> </w:t>
      </w:r>
      <w:r>
        <w:rPr/>
        <w:t>from</w:t>
      </w:r>
      <w:r>
        <w:rPr>
          <w:spacing w:val="-10"/>
        </w:rPr>
        <w:t> </w:t>
      </w:r>
      <w:r>
        <w:rPr/>
        <w:t>a</w:t>
      </w:r>
      <w:r>
        <w:rPr>
          <w:spacing w:val="-10"/>
        </w:rPr>
        <w:t> </w:t>
      </w:r>
      <w:hyperlink w:history="true" w:anchor="_bookmark141">
        <w:r>
          <w:rPr>
            <w:color w:val="0000FF"/>
          </w:rPr>
          <w:t>KeyValueStorage</w:t>
        </w:r>
      </w:hyperlink>
      <w:r>
        <w:rPr>
          <w:color w:val="0000FF"/>
          <w:spacing w:val="-10"/>
        </w:rPr>
        <w:t> </w:t>
      </w:r>
      <w:r>
        <w:rPr/>
        <w:t>later. If</w:t>
      </w:r>
      <w:r>
        <w:rPr>
          <w:spacing w:val="-10"/>
        </w:rPr>
        <w:t> </w:t>
      </w:r>
      <w:r>
        <w:rPr/>
        <w:t>the</w:t>
      </w:r>
      <w:r>
        <w:rPr>
          <w:spacing w:val="-10"/>
        </w:rPr>
        <w:t> </w:t>
      </w:r>
      <w:r>
        <w:rPr/>
        <w:t>key</w:t>
      </w:r>
      <w:r>
        <w:rPr>
          <w:spacing w:val="-10"/>
        </w:rPr>
        <w:t> </w:t>
      </w:r>
      <w:r>
        <w:rPr/>
        <w:t>or</w:t>
      </w:r>
      <w:r>
        <w:rPr>
          <w:spacing w:val="-10"/>
        </w:rPr>
        <w:t> </w:t>
      </w:r>
      <w:hyperlink w:history="true" w:anchor="_bookmark141">
        <w:r>
          <w:rPr>
            <w:color w:val="0000FF"/>
          </w:rPr>
          <w:t>KeyValueStorage</w:t>
        </w:r>
      </w:hyperlink>
      <w:r>
        <w:rPr>
          <w:color w:val="0000FF"/>
        </w:rPr>
        <w:t> </w:t>
      </w:r>
      <w:r>
        <w:rPr/>
        <w:t>is</w:t>
      </w:r>
      <w:r>
        <w:rPr>
          <w:spacing w:val="-3"/>
        </w:rPr>
        <w:t> </w:t>
      </w:r>
      <w:r>
        <w:rPr/>
        <w:t>configured</w:t>
      </w:r>
      <w:r>
        <w:rPr>
          <w:spacing w:val="-4"/>
        </w:rPr>
        <w:t> </w:t>
      </w:r>
      <w:r>
        <w:rPr/>
        <w:t>to</w:t>
      </w:r>
      <w:r>
        <w:rPr>
          <w:spacing w:val="-3"/>
        </w:rPr>
        <w:t> </w:t>
      </w:r>
      <w:r>
        <w:rPr/>
        <w:t>use</w:t>
      </w:r>
      <w:r>
        <w:rPr>
          <w:spacing w:val="-3"/>
        </w:rPr>
        <w:t> </w:t>
      </w:r>
      <w:r>
        <w:rPr/>
        <w:t>encryption,</w:t>
      </w:r>
      <w:r>
        <w:rPr>
          <w:spacing w:val="-3"/>
        </w:rPr>
        <w:t> </w:t>
      </w:r>
      <w:r>
        <w:rPr/>
        <w:t>data</w:t>
      </w:r>
      <w:r>
        <w:rPr>
          <w:spacing w:val="-4"/>
        </w:rPr>
        <w:t> </w:t>
      </w:r>
      <w:r>
        <w:rPr/>
        <w:t>will</w:t>
      </w:r>
      <w:r>
        <w:rPr>
          <w:spacing w:val="-3"/>
        </w:rPr>
        <w:t> </w:t>
      </w:r>
      <w:r>
        <w:rPr/>
        <w:t>be</w:t>
      </w:r>
      <w:r>
        <w:rPr>
          <w:spacing w:val="-3"/>
        </w:rPr>
        <w:t> </w:t>
      </w:r>
      <w:r>
        <w:rPr/>
        <w:t>encrypted</w:t>
      </w:r>
      <w:r>
        <w:rPr>
          <w:spacing w:val="-3"/>
        </w:rPr>
        <w:t> </w:t>
      </w:r>
      <w:r>
        <w:rPr/>
        <w:t>before</w:t>
      </w:r>
      <w:r>
        <w:rPr>
          <w:spacing w:val="-4"/>
        </w:rPr>
        <w:t> </w:t>
      </w:r>
      <w:r>
        <w:rPr/>
        <w:t>it</w:t>
      </w:r>
      <w:r>
        <w:rPr>
          <w:spacing w:val="-3"/>
        </w:rPr>
        <w:t> </w:t>
      </w:r>
      <w:r>
        <w:rPr/>
        <w:t>is</w:t>
      </w:r>
      <w:r>
        <w:rPr>
          <w:spacing w:val="-3"/>
        </w:rPr>
        <w:t> </w:t>
      </w:r>
      <w:r>
        <w:rPr/>
        <w:t>written</w:t>
      </w:r>
      <w:r>
        <w:rPr>
          <w:spacing w:val="-3"/>
        </w:rPr>
        <w:t> </w:t>
      </w:r>
      <w:r>
        <w:rPr/>
        <w:t>to</w:t>
      </w:r>
      <w:r>
        <w:rPr>
          <w:spacing w:val="-4"/>
        </w:rPr>
        <w:t> </w:t>
      </w:r>
      <w:r>
        <w:rPr/>
        <w:t>the</w:t>
      </w:r>
      <w:r>
        <w:rPr>
          <w:spacing w:val="-3"/>
        </w:rPr>
        <w:t> </w:t>
      </w:r>
      <w:r>
        <w:rPr/>
        <w:t>under- lying storage.</w:t>
      </w:r>
    </w:p>
    <w:p>
      <w:pPr>
        <w:pStyle w:val="BodyText"/>
        <w:rPr>
          <w:sz w:val="30"/>
        </w:rPr>
      </w:pPr>
    </w:p>
    <w:p>
      <w:pPr>
        <w:pStyle w:val="BodyText"/>
        <w:spacing w:before="2"/>
        <w:rPr>
          <w:sz w:val="26"/>
        </w:rPr>
      </w:pPr>
    </w:p>
    <w:p>
      <w:pPr>
        <w:pStyle w:val="ListParagraph"/>
        <w:numPr>
          <w:ilvl w:val="3"/>
          <w:numId w:val="4"/>
        </w:numPr>
        <w:tabs>
          <w:tab w:pos="1260" w:val="left" w:leader="none"/>
          <w:tab w:pos="1261" w:val="left" w:leader="none"/>
        </w:tabs>
        <w:spacing w:line="240" w:lineRule="auto" w:before="0" w:after="0"/>
        <w:ind w:left="1260" w:right="0" w:hanging="1104"/>
        <w:jc w:val="left"/>
        <w:rPr>
          <w:b/>
          <w:sz w:val="24"/>
        </w:rPr>
      </w:pPr>
      <w:r>
        <w:rPr>
          <w:b/>
          <w:sz w:val="24"/>
        </w:rPr>
        <w:t>Get</w:t>
      </w:r>
      <w:r>
        <w:rPr>
          <w:b/>
          <w:spacing w:val="-8"/>
          <w:sz w:val="24"/>
        </w:rPr>
        <w:t> </w:t>
      </w:r>
      <w:r>
        <w:rPr>
          <w:b/>
          <w:sz w:val="24"/>
        </w:rPr>
        <w:t>Storage</w:t>
      </w:r>
      <w:r>
        <w:rPr>
          <w:b/>
          <w:spacing w:val="-8"/>
          <w:sz w:val="24"/>
        </w:rPr>
        <w:t> </w:t>
      </w:r>
      <w:r>
        <w:rPr>
          <w:b/>
          <w:spacing w:val="-4"/>
          <w:sz w:val="24"/>
        </w:rPr>
        <w:t>Size</w:t>
      </w:r>
    </w:p>
    <w:p>
      <w:pPr>
        <w:pStyle w:val="BodyText"/>
        <w:spacing w:before="5"/>
        <w:rPr>
          <w:b/>
          <w:sz w:val="25"/>
        </w:rPr>
      </w:pPr>
    </w:p>
    <w:p>
      <w:pPr>
        <w:pStyle w:val="ListParagraph"/>
        <w:numPr>
          <w:ilvl w:val="4"/>
          <w:numId w:val="4"/>
        </w:numPr>
        <w:tabs>
          <w:tab w:pos="1459" w:val="left" w:leader="none"/>
          <w:tab w:pos="1460" w:val="left" w:leader="none"/>
        </w:tabs>
        <w:spacing w:line="240" w:lineRule="auto" w:before="0" w:after="0"/>
        <w:ind w:left="1459" w:right="0" w:hanging="1303"/>
        <w:jc w:val="left"/>
        <w:rPr>
          <w:b/>
          <w:sz w:val="24"/>
        </w:rPr>
      </w:pPr>
      <w:r>
        <w:rPr/>
        <w:pict>
          <v:group style="position:absolute;margin-left:225.818069pt;margin-top:48.754364pt;width:151.1pt;height:74.45pt;mso-position-horizontal-relative:page;mso-position-vertical-relative:paragraph;z-index:-29780480" id="docshapegroup3914" coordorigin="4516,975" coordsize="3022,1489">
            <v:shape style="position:absolute;left:6158;top:2326;width:2;height:138" id="docshape3915" coordorigin="6159,2326" coordsize="0,138" path="m6159,2326l6159,2401m6159,2443l6159,2464e" filled="false" stroked="true" strokeweight=".528793pt" strokecolor="#000000">
              <v:path arrowok="t"/>
              <v:stroke dashstyle="solid"/>
            </v:shape>
            <v:rect style="position:absolute;left:6106;top:1881;width:106;height:413" id="docshape3916" filled="true" fillcolor="#fcf2e3" stroked="false">
              <v:fill type="solid"/>
            </v:rect>
            <v:rect style="position:absolute;left:6106;top:1881;width:106;height:413" id="docshape3917" filled="false" stroked="true" strokeweight=".528793pt" strokecolor="#000000">
              <v:stroke dashstyle="solid"/>
            </v:rect>
            <v:shape style="position:absolute;left:5979;top:1839;width:128;height:85" id="docshape3918" coordorigin="5979,1839" coordsize="128,85" path="m5979,1839l5979,1924,6106,1882,5979,1839xe" filled="true" fillcolor="#000000" stroked="false">
              <v:path arrowok="t"/>
              <v:fill type="solid"/>
            </v:shape>
            <v:shape style="position:absolute;left:5979;top:1839;width:128;height:85" id="docshape3919" coordorigin="5979,1839" coordsize="128,85" path="m5979,1839l5979,1924,6106,1882,5979,1839xe" filled="false" stroked="true" strokeweight=".528793pt" strokecolor="#000000">
              <v:path arrowok="t"/>
              <v:stroke dashstyle="solid"/>
            </v:shape>
            <v:line style="position:absolute" from="7480,2241" to="7480,2284" stroked="true" strokeweight=".528793pt" strokecolor="#000000">
              <v:stroke dashstyle="solid"/>
            </v:line>
            <v:shape style="position:absolute;left:7480;top:2326;width:2;height:138" id="docshape3920" coordorigin="7480,2326" coordsize="0,138" path="m7480,2326l7480,2401m7480,2443l7480,2464e" filled="false" stroked="true" strokeweight=".528793pt" strokecolor="#000000">
              <v:path arrowok="t"/>
              <v:stroke dashstyle="solid"/>
            </v:shape>
            <v:rect style="position:absolute;left:7427;top:2136;width:106;height:106" id="docshape3921" filled="true" fillcolor="#fcf2e3" stroked="false">
              <v:fill type="solid"/>
            </v:rect>
            <v:rect style="position:absolute;left:7427;top:2136;width:106;height:106" id="docshape3922" filled="false" stroked="true" strokeweight=".528793pt" strokecolor="#000000">
              <v:stroke dashstyle="solid"/>
            </v:rect>
            <v:shape style="position:absolute;left:6211;top:1509;width:1270;height:627" id="docshape3923" coordorigin="6211,1510" coordsize="1270,627" path="m6211,2136l7428,2136m7480,1510l7480,1585m7480,1627l7480,1702m7480,1744l7480,1817m7480,1859l7480,1934m7480,1977l7480,2051e" filled="false" stroked="true" strokeweight=".528793pt" strokecolor="#000000">
              <v:path arrowok="t"/>
              <v:stroke dashstyle="solid"/>
            </v:shape>
            <v:shape style="position:absolute;left:7300;top:2093;width:128;height:85" id="docshape3924" coordorigin="7301,2094" coordsize="128,85" path="m7301,2094l7301,2179,7428,2136,7301,2094xe" filled="true" fillcolor="#000000" stroked="false">
              <v:path arrowok="t"/>
              <v:fill type="solid"/>
            </v:shape>
            <v:shape style="position:absolute;left:7300;top:2093;width:128;height:85" id="docshape3925" coordorigin="7301,2094" coordsize="128,85" path="m7301,2094l7301,2179,7428,2136,7301,2094xe" filled="false" stroked="true" strokeweight=".528793pt" strokecolor="#000000">
              <v:path arrowok="t"/>
              <v:stroke dashstyle="solid"/>
            </v:shape>
            <v:shape style="position:absolute;left:5973;top:1509;width:1565;height:954" type="#_x0000_t202" id="docshape3926" filled="false" stroked="false">
              <v:textbox inset="0,0,0,0">
                <w:txbxContent>
                  <w:p>
                    <w:pPr>
                      <w:spacing w:line="240" w:lineRule="auto" w:before="0"/>
                      <w:rPr>
                        <w:b/>
                        <w:sz w:val="12"/>
                      </w:rPr>
                    </w:pPr>
                  </w:p>
                  <w:p>
                    <w:pPr>
                      <w:spacing w:line="240" w:lineRule="auto" w:before="0"/>
                      <w:rPr>
                        <w:b/>
                        <w:sz w:val="12"/>
                      </w:rPr>
                    </w:pPr>
                  </w:p>
                  <w:p>
                    <w:pPr>
                      <w:spacing w:line="240" w:lineRule="auto" w:before="10"/>
                      <w:rPr>
                        <w:b/>
                        <w:sz w:val="17"/>
                      </w:rPr>
                    </w:pPr>
                  </w:p>
                  <w:p>
                    <w:pPr>
                      <w:spacing w:before="0"/>
                      <w:ind w:left="619" w:right="0" w:firstLine="0"/>
                      <w:jc w:val="left"/>
                      <w:rPr>
                        <w:sz w:val="10"/>
                      </w:rPr>
                    </w:pPr>
                    <w:r>
                      <w:rPr>
                        <w:spacing w:val="-2"/>
                        <w:w w:val="105"/>
                        <w:sz w:val="10"/>
                      </w:rPr>
                      <w:t>getSize()</w:t>
                    </w:r>
                  </w:p>
                </w:txbxContent>
              </v:textbox>
              <w10:wrap type="none"/>
            </v:shape>
            <v:shape style="position:absolute;left:4521;top:1509;width:1638;height:372" type="#_x0000_t202" id="docshape3927" filled="false" stroked="true" strokeweight=".528793pt" strokecolor="#000000">
              <v:textbox inset="0,0,0,0">
                <w:txbxContent>
                  <w:p>
                    <w:pPr>
                      <w:spacing w:line="240" w:lineRule="auto" w:before="7"/>
                      <w:rPr>
                        <w:b/>
                        <w:sz w:val="15"/>
                      </w:rPr>
                    </w:pPr>
                  </w:p>
                  <w:p>
                    <w:pPr>
                      <w:spacing w:before="0"/>
                      <w:ind w:left="118" w:right="0" w:firstLine="0"/>
                      <w:jc w:val="left"/>
                      <w:rPr>
                        <w:sz w:val="10"/>
                      </w:rPr>
                    </w:pPr>
                    <w:r>
                      <w:rPr>
                        <w:spacing w:val="-2"/>
                        <w:w w:val="105"/>
                        <w:sz w:val="10"/>
                      </w:rPr>
                      <w:t>GetCurrentFileStorageSize()</w:t>
                    </w:r>
                  </w:p>
                </w:txbxContent>
              </v:textbox>
              <v:stroke dashstyle="solid"/>
              <w10:wrap type="none"/>
            </v:shape>
            <v:shape style="position:absolute;left:5471;top:980;width:1375;height:530" type="#_x0000_t202" id="docshape3928" filled="true" fillcolor="#a4d6a6" stroked="true" strokeweight=".528793pt" strokecolor="#000000">
              <v:textbox inset="0,0,0,0">
                <w:txbxContent>
                  <w:p>
                    <w:pPr>
                      <w:spacing w:before="30"/>
                      <w:ind w:left="161" w:right="161" w:firstLine="0"/>
                      <w:jc w:val="center"/>
                      <w:rPr>
                        <w:color w:val="000000"/>
                        <w:sz w:val="10"/>
                      </w:rPr>
                    </w:pPr>
                    <w:r>
                      <w:rPr>
                        <w:color w:val="000000"/>
                        <w:spacing w:val="-2"/>
                        <w:w w:val="105"/>
                        <w:sz w:val="10"/>
                      </w:rPr>
                      <w:t>«aapFunctionalClust...</w:t>
                    </w:r>
                  </w:p>
                  <w:p>
                    <w:pPr>
                      <w:spacing w:before="55"/>
                      <w:ind w:left="154" w:right="161" w:firstLine="0"/>
                      <w:jc w:val="center"/>
                      <w:rPr>
                        <w:color w:val="000000"/>
                        <w:sz w:val="10"/>
                      </w:rPr>
                    </w:pPr>
                    <w:r>
                      <w:rPr>
                        <w:color w:val="000000"/>
                        <w:spacing w:val="-2"/>
                        <w:w w:val="105"/>
                        <w:sz w:val="10"/>
                      </w:rPr>
                      <w:t>:Persistency</w:t>
                    </w:r>
                  </w:p>
                </w:txbxContent>
              </v:textbox>
              <v:fill type="solid"/>
              <v:stroke dashstyle="solid"/>
              <w10:wrap type="none"/>
            </v:shape>
            <w10:wrap type="none"/>
          </v:group>
        </w:pict>
      </w:r>
      <w:r>
        <w:rPr>
          <w:b/>
          <w:sz w:val="24"/>
        </w:rPr>
        <w:t>Scenario:</w:t>
      </w:r>
      <w:r>
        <w:rPr>
          <w:b/>
          <w:spacing w:val="6"/>
          <w:sz w:val="24"/>
        </w:rPr>
        <w:t> </w:t>
      </w:r>
      <w:r>
        <w:rPr>
          <w:b/>
          <w:sz w:val="24"/>
        </w:rPr>
        <w:t>File</w:t>
      </w:r>
      <w:r>
        <w:rPr>
          <w:b/>
          <w:spacing w:val="-8"/>
          <w:sz w:val="24"/>
        </w:rPr>
        <w:t> </w:t>
      </w:r>
      <w:r>
        <w:rPr>
          <w:b/>
          <w:spacing w:val="-2"/>
          <w:sz w:val="24"/>
        </w:rPr>
        <w:t>Store</w:t>
      </w:r>
    </w:p>
    <w:p>
      <w:pPr>
        <w:pStyle w:val="BodyText"/>
        <w:rPr>
          <w:b/>
          <w:sz w:val="20"/>
        </w:rPr>
      </w:pPr>
    </w:p>
    <w:p>
      <w:pPr>
        <w:pStyle w:val="BodyText"/>
        <w:rPr>
          <w:b/>
          <w:sz w:val="20"/>
        </w:rPr>
      </w:pPr>
    </w:p>
    <w:p>
      <w:pPr>
        <w:pStyle w:val="BodyText"/>
        <w:spacing w:before="8"/>
        <w:rPr>
          <w:b/>
          <w:sz w:val="18"/>
        </w:rPr>
      </w:pPr>
      <w:r>
        <w:rPr/>
        <w:drawing>
          <wp:anchor distT="0" distB="0" distL="0" distR="0" allowOverlap="1" layoutInCell="1" locked="0" behindDoc="0" simplePos="0" relativeHeight="516">
            <wp:simplePos x="0" y="0"/>
            <wp:positionH relativeFrom="page">
              <wp:posOffset>2832204</wp:posOffset>
            </wp:positionH>
            <wp:positionV relativeFrom="paragraph">
              <wp:posOffset>151980</wp:posOffset>
            </wp:positionV>
            <wp:extent cx="75220" cy="209550"/>
            <wp:effectExtent l="0" t="0" r="0" b="0"/>
            <wp:wrapTopAndBottom/>
            <wp:docPr id="65" name="image286.png"/>
            <wp:cNvGraphicFramePr>
              <a:graphicFrameLocks noChangeAspect="1"/>
            </wp:cNvGraphicFramePr>
            <a:graphic>
              <a:graphicData uri="http://schemas.openxmlformats.org/drawingml/2006/picture">
                <pic:pic>
                  <pic:nvPicPr>
                    <pic:cNvPr id="66" name="image286.png"/>
                    <pic:cNvPicPr/>
                  </pic:nvPicPr>
                  <pic:blipFill>
                    <a:blip r:embed="rId405" cstate="print"/>
                    <a:stretch>
                      <a:fillRect/>
                    </a:stretch>
                  </pic:blipFill>
                  <pic:spPr>
                    <a:xfrm>
                      <a:off x="0" y="0"/>
                      <a:ext cx="75220" cy="209550"/>
                    </a:xfrm>
                    <a:prstGeom prst="rect">
                      <a:avLst/>
                    </a:prstGeom>
                  </pic:spPr>
                </pic:pic>
              </a:graphicData>
            </a:graphic>
          </wp:anchor>
        </w:drawing>
      </w:r>
      <w:r>
        <w:rPr/>
        <w:drawing>
          <wp:anchor distT="0" distB="0" distL="0" distR="0" allowOverlap="1" layoutInCell="1" locked="0" behindDoc="0" simplePos="0" relativeHeight="517">
            <wp:simplePos x="0" y="0"/>
            <wp:positionH relativeFrom="page">
              <wp:posOffset>4713388</wp:posOffset>
            </wp:positionH>
            <wp:positionV relativeFrom="paragraph">
              <wp:posOffset>151980</wp:posOffset>
            </wp:positionV>
            <wp:extent cx="73926" cy="209550"/>
            <wp:effectExtent l="0" t="0" r="0" b="0"/>
            <wp:wrapTopAndBottom/>
            <wp:docPr id="67" name="image287.png"/>
            <wp:cNvGraphicFramePr>
              <a:graphicFrameLocks noChangeAspect="1"/>
            </wp:cNvGraphicFramePr>
            <a:graphic>
              <a:graphicData uri="http://schemas.openxmlformats.org/drawingml/2006/picture">
                <pic:pic>
                  <pic:nvPicPr>
                    <pic:cNvPr id="68" name="image287.png"/>
                    <pic:cNvPicPr/>
                  </pic:nvPicPr>
                  <pic:blipFill>
                    <a:blip r:embed="rId406" cstate="print"/>
                    <a:stretch>
                      <a:fillRect/>
                    </a:stretch>
                  </pic:blipFill>
                  <pic:spPr>
                    <a:xfrm>
                      <a:off x="0" y="0"/>
                      <a:ext cx="73926" cy="209550"/>
                    </a:xfrm>
                    <a:prstGeom prst="rect">
                      <a:avLst/>
                    </a:prstGeom>
                  </pic:spPr>
                </pic:pic>
              </a:graphicData>
            </a:graphic>
          </wp:anchor>
        </w:drawing>
      </w:r>
    </w:p>
    <w:p>
      <w:pPr>
        <w:tabs>
          <w:tab w:pos="3037" w:val="left" w:leader="none"/>
        </w:tabs>
        <w:spacing w:before="50"/>
        <w:ind w:left="0" w:right="34" w:firstLine="0"/>
        <w:jc w:val="center"/>
        <w:rPr>
          <w:sz w:val="10"/>
        </w:rPr>
      </w:pPr>
      <w:bookmarkStart w:name="_bookmark283" w:id="371"/>
      <w:bookmarkEnd w:id="371"/>
      <w:r>
        <w:rPr/>
      </w:r>
      <w:r>
        <w:rPr>
          <w:w w:val="105"/>
          <w:sz w:val="10"/>
        </w:rPr>
        <w:t>:Adaptive</w:t>
      </w:r>
      <w:r>
        <w:rPr>
          <w:spacing w:val="32"/>
          <w:w w:val="105"/>
          <w:sz w:val="10"/>
        </w:rPr>
        <w:t> </w:t>
      </w:r>
      <w:r>
        <w:rPr>
          <w:spacing w:val="-2"/>
          <w:w w:val="105"/>
          <w:sz w:val="10"/>
        </w:rPr>
        <w:t>Application</w:t>
      </w:r>
      <w:r>
        <w:rPr>
          <w:sz w:val="10"/>
        </w:rPr>
        <w:tab/>
      </w:r>
      <w:r>
        <w:rPr>
          <w:w w:val="105"/>
          <w:sz w:val="10"/>
        </w:rPr>
        <w:t>:Operating</w:t>
      </w:r>
      <w:r>
        <w:rPr>
          <w:spacing w:val="31"/>
          <w:w w:val="105"/>
          <w:sz w:val="10"/>
        </w:rPr>
        <w:t> </w:t>
      </w:r>
      <w:r>
        <w:rPr>
          <w:spacing w:val="-2"/>
          <w:w w:val="105"/>
          <w:sz w:val="10"/>
        </w:rPr>
        <w:t>System</w:t>
      </w:r>
    </w:p>
    <w:p>
      <w:pPr>
        <w:pStyle w:val="BodyText"/>
        <w:rPr>
          <w:sz w:val="20"/>
        </w:rPr>
      </w:pPr>
    </w:p>
    <w:p>
      <w:pPr>
        <w:pStyle w:val="BodyText"/>
        <w:spacing w:before="2"/>
        <w:rPr>
          <w:sz w:val="13"/>
        </w:rPr>
      </w:pPr>
      <w:r>
        <w:rPr/>
        <w:pict>
          <v:group style="position:absolute;margin-left:223.00824pt;margin-top:8.815222pt;width:5.9pt;height:29.4pt;mso-position-horizontal-relative:page;mso-position-vertical-relative:paragraph;z-index:-15463424;mso-wrap-distance-left:0;mso-wrap-distance-right:0" id="docshapegroup3929" coordorigin="4460,176" coordsize="118,588">
            <v:shape style="position:absolute;left:4520;top:626;width:2;height:138" id="docshape3930" coordorigin="4520,626" coordsize="0,138" path="m4520,626l4520,701m4520,743l4520,764e" filled="false" stroked="true" strokeweight=".528793pt" strokecolor="#000000">
              <v:path arrowok="t"/>
              <v:stroke dashstyle="solid"/>
            </v:shape>
            <v:rect style="position:absolute;left:4465;top:181;width:108;height:413" id="docshape3931" filled="true" fillcolor="#fcf2e3" stroked="false">
              <v:fill type="solid"/>
            </v:rect>
            <v:rect style="position:absolute;left:4465;top:181;width:108;height:413" id="docshape3932" filled="false" stroked="true" strokeweight=".528793pt" strokecolor="#000000">
              <v:stroke dashstyle="solid"/>
            </v:rect>
            <w10:wrap type="topAndBottom"/>
          </v:group>
        </w:pict>
      </w:r>
    </w:p>
    <w:p>
      <w:pPr>
        <w:spacing w:before="70"/>
        <w:ind w:left="271" w:right="308" w:firstLine="0"/>
        <w:jc w:val="center"/>
        <w:rPr>
          <w:b/>
          <w:sz w:val="22"/>
        </w:rPr>
      </w:pPr>
      <w:r>
        <w:rPr>
          <w:b/>
          <w:sz w:val="22"/>
        </w:rPr>
        <w:t>Figure</w:t>
      </w:r>
      <w:r>
        <w:rPr>
          <w:b/>
          <w:spacing w:val="-7"/>
          <w:sz w:val="22"/>
        </w:rPr>
        <w:t> </w:t>
      </w:r>
      <w:r>
        <w:rPr>
          <w:b/>
          <w:sz w:val="22"/>
        </w:rPr>
        <w:t>11.11:</w:t>
      </w:r>
      <w:r>
        <w:rPr>
          <w:b/>
          <w:spacing w:val="7"/>
          <w:sz w:val="22"/>
        </w:rPr>
        <w:t> </w:t>
      </w:r>
      <w:bookmarkStart w:name="_bookmark284" w:id="372"/>
      <w:bookmarkEnd w:id="372"/>
      <w:r>
        <w:rPr>
          <w:b/>
          <w:sz w:val="22"/>
        </w:rPr>
        <w:t>Scenario</w:t>
      </w:r>
      <w:r>
        <w:rPr>
          <w:b/>
          <w:spacing w:val="-6"/>
          <w:sz w:val="22"/>
        </w:rPr>
        <w:t> </w:t>
      </w:r>
      <w:r>
        <w:rPr>
          <w:b/>
          <w:sz w:val="22"/>
        </w:rPr>
        <w:t>for</w:t>
      </w:r>
      <w:r>
        <w:rPr>
          <w:b/>
          <w:spacing w:val="-6"/>
          <w:sz w:val="22"/>
        </w:rPr>
        <w:t> </w:t>
      </w:r>
      <w:r>
        <w:rPr>
          <w:b/>
          <w:sz w:val="22"/>
        </w:rPr>
        <w:t>determining</w:t>
      </w:r>
      <w:r>
        <w:rPr>
          <w:b/>
          <w:spacing w:val="-6"/>
          <w:sz w:val="22"/>
        </w:rPr>
        <w:t> </w:t>
      </w:r>
      <w:r>
        <w:rPr>
          <w:b/>
          <w:sz w:val="22"/>
        </w:rPr>
        <w:t>the</w:t>
      </w:r>
      <w:r>
        <w:rPr>
          <w:b/>
          <w:spacing w:val="-6"/>
          <w:sz w:val="22"/>
        </w:rPr>
        <w:t> </w:t>
      </w:r>
      <w:r>
        <w:rPr>
          <w:b/>
          <w:sz w:val="22"/>
        </w:rPr>
        <w:t>size</w:t>
      </w:r>
      <w:r>
        <w:rPr>
          <w:b/>
          <w:spacing w:val="-6"/>
          <w:sz w:val="22"/>
        </w:rPr>
        <w:t> </w:t>
      </w:r>
      <w:r>
        <w:rPr>
          <w:b/>
          <w:sz w:val="22"/>
        </w:rPr>
        <w:t>of</w:t>
      </w:r>
      <w:r>
        <w:rPr>
          <w:b/>
          <w:spacing w:val="-6"/>
          <w:sz w:val="22"/>
        </w:rPr>
        <w:t> </w:t>
      </w:r>
      <w:r>
        <w:rPr>
          <w:b/>
          <w:sz w:val="22"/>
        </w:rPr>
        <w:t>a</w:t>
      </w:r>
      <w:r>
        <w:rPr>
          <w:b/>
          <w:spacing w:val="-6"/>
          <w:sz w:val="22"/>
        </w:rPr>
        <w:t> </w:t>
      </w:r>
      <w:r>
        <w:rPr>
          <w:b/>
          <w:spacing w:val="-2"/>
          <w:sz w:val="22"/>
        </w:rPr>
        <w:t>FileStorage</w:t>
      </w:r>
    </w:p>
    <w:p>
      <w:pPr>
        <w:spacing w:after="0"/>
        <w:jc w:val="center"/>
        <w:rPr>
          <w:sz w:val="22"/>
        </w:rPr>
        <w:sectPr>
          <w:type w:val="continuous"/>
          <w:pgSz w:w="11910" w:h="14140"/>
          <w:pgMar w:header="0" w:footer="0" w:top="200" w:bottom="0" w:left="1260" w:right="1220"/>
        </w:sectPr>
      </w:pPr>
    </w:p>
    <w:p>
      <w:pPr>
        <w:pStyle w:val="BodyText"/>
        <w:spacing w:line="242" w:lineRule="auto" w:before="90"/>
        <w:ind w:left="157" w:right="195"/>
        <w:jc w:val="both"/>
      </w:pPr>
      <w:r>
        <w:rPr>
          <w:spacing w:val="-2"/>
        </w:rPr>
        <w:t>Figure</w:t>
      </w:r>
      <w:r>
        <w:rPr>
          <w:spacing w:val="-11"/>
        </w:rPr>
        <w:t> </w:t>
      </w:r>
      <w:hyperlink w:history="true" w:anchor="_bookmark284">
        <w:r>
          <w:rPr>
            <w:color w:val="0000FF"/>
            <w:spacing w:val="-2"/>
          </w:rPr>
          <w:t>11.11</w:t>
        </w:r>
      </w:hyperlink>
      <w:r>
        <w:rPr>
          <w:color w:val="0000FF"/>
          <w:spacing w:val="-11"/>
        </w:rPr>
        <w:t> </w:t>
      </w:r>
      <w:r>
        <w:rPr>
          <w:spacing w:val="-2"/>
        </w:rPr>
        <w:t>shows</w:t>
      </w:r>
      <w:r>
        <w:rPr>
          <w:spacing w:val="-11"/>
        </w:rPr>
        <w:t> </w:t>
      </w:r>
      <w:r>
        <w:rPr>
          <w:spacing w:val="-2"/>
        </w:rPr>
        <w:t>the</w:t>
      </w:r>
      <w:r>
        <w:rPr>
          <w:spacing w:val="-11"/>
        </w:rPr>
        <w:t> </w:t>
      </w:r>
      <w:r>
        <w:rPr>
          <w:spacing w:val="-2"/>
        </w:rPr>
        <w:t>scenario</w:t>
      </w:r>
      <w:r>
        <w:rPr>
          <w:spacing w:val="-11"/>
        </w:rPr>
        <w:t> </w:t>
      </w:r>
      <w:r>
        <w:rPr>
          <w:spacing w:val="-2"/>
        </w:rPr>
        <w:t>for</w:t>
      </w:r>
      <w:r>
        <w:rPr>
          <w:spacing w:val="-11"/>
        </w:rPr>
        <w:t> </w:t>
      </w:r>
      <w:r>
        <w:rPr>
          <w:spacing w:val="-2"/>
        </w:rPr>
        <w:t>monitoring</w:t>
      </w:r>
      <w:r>
        <w:rPr>
          <w:spacing w:val="-11"/>
        </w:rPr>
        <w:t> </w:t>
      </w:r>
      <w:r>
        <w:rPr>
          <w:spacing w:val="-2"/>
        </w:rPr>
        <w:t>the</w:t>
      </w:r>
      <w:r>
        <w:rPr>
          <w:spacing w:val="-11"/>
        </w:rPr>
        <w:t> </w:t>
      </w:r>
      <w:r>
        <w:rPr>
          <w:spacing w:val="-2"/>
        </w:rPr>
        <w:t>storage</w:t>
      </w:r>
      <w:r>
        <w:rPr>
          <w:spacing w:val="-11"/>
        </w:rPr>
        <w:t> </w:t>
      </w:r>
      <w:r>
        <w:rPr>
          <w:spacing w:val="-2"/>
        </w:rPr>
        <w:t>space</w:t>
      </w:r>
      <w:r>
        <w:rPr>
          <w:spacing w:val="-11"/>
        </w:rPr>
        <w:t> </w:t>
      </w:r>
      <w:r>
        <w:rPr>
          <w:spacing w:val="-2"/>
        </w:rPr>
        <w:t>of</w:t>
      </w:r>
      <w:r>
        <w:rPr>
          <w:spacing w:val="-11"/>
        </w:rPr>
        <w:t> </w:t>
      </w:r>
      <w:r>
        <w:rPr>
          <w:spacing w:val="-2"/>
        </w:rPr>
        <w:t>a</w:t>
      </w:r>
      <w:r>
        <w:rPr>
          <w:spacing w:val="-11"/>
        </w:rPr>
        <w:t> </w:t>
      </w:r>
      <w:hyperlink w:history="true" w:anchor="_bookmark130">
        <w:r>
          <w:rPr>
            <w:color w:val="0000FF"/>
            <w:spacing w:val="-2"/>
          </w:rPr>
          <w:t>FileStorage</w:t>
        </w:r>
      </w:hyperlink>
      <w:r>
        <w:rPr>
          <w:spacing w:val="-2"/>
        </w:rPr>
        <w:t>.</w:t>
      </w:r>
      <w:r>
        <w:rPr>
          <w:spacing w:val="19"/>
        </w:rPr>
        <w:t> </w:t>
      </w:r>
      <w:r>
        <w:rPr>
          <w:spacing w:val="-2"/>
        </w:rPr>
        <w:t>The </w:t>
      </w:r>
      <w:hyperlink w:history="true" w:anchor="_bookmark24">
        <w:r>
          <w:rPr>
            <w:rFonts w:ascii="Courier New"/>
            <w:color w:val="0000FF"/>
            <w:spacing w:val="-2"/>
          </w:rPr>
          <w:t>Adaptive</w:t>
        </w:r>
        <w:r>
          <w:rPr>
            <w:rFonts w:ascii="Courier New"/>
            <w:color w:val="0000FF"/>
            <w:spacing w:val="-28"/>
          </w:rPr>
          <w:t> </w:t>
        </w:r>
        <w:r>
          <w:rPr>
            <w:rFonts w:ascii="Courier New"/>
            <w:color w:val="0000FF"/>
            <w:spacing w:val="-2"/>
          </w:rPr>
          <w:t>Application</w:t>
        </w:r>
        <w:r>
          <w:rPr>
            <w:rFonts w:ascii="Courier New"/>
            <w:color w:val="0000FF"/>
            <w:spacing w:val="-34"/>
          </w:rPr>
          <w:t> </w:t>
        </w:r>
      </w:hyperlink>
      <w:r>
        <w:rPr>
          <w:spacing w:val="-2"/>
        </w:rPr>
        <w:t>needs</w:t>
      </w:r>
      <w:r>
        <w:rPr>
          <w:spacing w:val="-6"/>
        </w:rPr>
        <w:t> </w:t>
      </w:r>
      <w:r>
        <w:rPr>
          <w:spacing w:val="-2"/>
        </w:rPr>
        <w:t>to</w:t>
      </w:r>
      <w:r>
        <w:rPr>
          <w:spacing w:val="-7"/>
        </w:rPr>
        <w:t> </w:t>
      </w:r>
      <w:r>
        <w:rPr>
          <w:spacing w:val="-2"/>
        </w:rPr>
        <w:t>call</w:t>
      </w:r>
      <w:r>
        <w:rPr>
          <w:spacing w:val="-7"/>
        </w:rPr>
        <w:t> </w:t>
      </w:r>
      <w:hyperlink w:history="true" w:anchor="_bookmark128">
        <w:r>
          <w:rPr>
            <w:color w:val="0000FF"/>
            <w:spacing w:val="-2"/>
          </w:rPr>
          <w:t>GetCurrentFileStorageSize()</w:t>
        </w:r>
      </w:hyperlink>
      <w:r>
        <w:rPr>
          <w:color w:val="0000FF"/>
          <w:spacing w:val="-7"/>
        </w:rPr>
        <w:t> </w:t>
      </w:r>
      <w:r>
        <w:rPr>
          <w:spacing w:val="-2"/>
        </w:rPr>
        <w:t>to</w:t>
      </w:r>
      <w:r>
        <w:rPr>
          <w:spacing w:val="-7"/>
        </w:rPr>
        <w:t> </w:t>
      </w:r>
      <w:r>
        <w:rPr>
          <w:spacing w:val="-2"/>
        </w:rPr>
        <w:t>determine</w:t>
      </w:r>
      <w:r>
        <w:rPr>
          <w:spacing w:val="-7"/>
        </w:rPr>
        <w:t> </w:t>
      </w:r>
      <w:r>
        <w:rPr>
          <w:spacing w:val="-2"/>
        </w:rPr>
        <w:t>the </w:t>
      </w:r>
      <w:r>
        <w:rPr/>
        <w:t>current size.</w:t>
      </w:r>
    </w:p>
    <w:p>
      <w:pPr>
        <w:pStyle w:val="BodyText"/>
        <w:rPr>
          <w:sz w:val="30"/>
        </w:rPr>
      </w:pPr>
    </w:p>
    <w:p>
      <w:pPr>
        <w:pStyle w:val="BodyText"/>
        <w:spacing w:before="3"/>
        <w:rPr>
          <w:sz w:val="26"/>
        </w:rPr>
      </w:pPr>
    </w:p>
    <w:p>
      <w:pPr>
        <w:pStyle w:val="ListParagraph"/>
        <w:numPr>
          <w:ilvl w:val="4"/>
          <w:numId w:val="4"/>
        </w:numPr>
        <w:tabs>
          <w:tab w:pos="1459" w:val="left" w:leader="none"/>
          <w:tab w:pos="1460" w:val="left" w:leader="none"/>
        </w:tabs>
        <w:spacing w:line="240" w:lineRule="auto" w:before="0" w:after="0"/>
        <w:ind w:left="1459" w:right="0" w:hanging="1303"/>
        <w:jc w:val="left"/>
        <w:rPr>
          <w:b/>
          <w:sz w:val="24"/>
        </w:rPr>
      </w:pPr>
      <w:r>
        <w:rPr>
          <w:b/>
          <w:sz w:val="24"/>
        </w:rPr>
        <w:t>Scenario:</w:t>
      </w:r>
      <w:r>
        <w:rPr>
          <w:b/>
          <w:spacing w:val="-3"/>
          <w:sz w:val="24"/>
        </w:rPr>
        <w:t> </w:t>
      </w:r>
      <w:r>
        <w:rPr>
          <w:b/>
          <w:sz w:val="24"/>
        </w:rPr>
        <w:t>Key</w:t>
      </w:r>
      <w:r>
        <w:rPr>
          <w:b/>
          <w:spacing w:val="-14"/>
          <w:sz w:val="24"/>
        </w:rPr>
        <w:t> </w:t>
      </w:r>
      <w:r>
        <w:rPr>
          <w:b/>
          <w:sz w:val="24"/>
        </w:rPr>
        <w:t>Value</w:t>
      </w:r>
      <w:r>
        <w:rPr>
          <w:b/>
          <w:spacing w:val="-15"/>
          <w:sz w:val="24"/>
        </w:rPr>
        <w:t> </w:t>
      </w:r>
      <w:r>
        <w:rPr>
          <w:b/>
          <w:spacing w:val="-2"/>
          <w:sz w:val="24"/>
        </w:rPr>
        <w:t>Store</w:t>
      </w:r>
    </w:p>
    <w:p>
      <w:pPr>
        <w:pStyle w:val="BodyText"/>
        <w:rPr>
          <w:b/>
          <w:sz w:val="20"/>
        </w:rPr>
      </w:pPr>
    </w:p>
    <w:p>
      <w:pPr>
        <w:pStyle w:val="BodyText"/>
        <w:rPr>
          <w:b/>
          <w:sz w:val="20"/>
        </w:rPr>
      </w:pPr>
    </w:p>
    <w:p>
      <w:pPr>
        <w:pStyle w:val="BodyText"/>
        <w:spacing w:before="8"/>
        <w:rPr>
          <w:b/>
          <w:sz w:val="18"/>
        </w:rPr>
      </w:pPr>
      <w:r>
        <w:rPr/>
        <w:drawing>
          <wp:anchor distT="0" distB="0" distL="0" distR="0" allowOverlap="1" layoutInCell="1" locked="0" behindDoc="0" simplePos="0" relativeHeight="523">
            <wp:simplePos x="0" y="0"/>
            <wp:positionH relativeFrom="page">
              <wp:posOffset>2832204</wp:posOffset>
            </wp:positionH>
            <wp:positionV relativeFrom="paragraph">
              <wp:posOffset>152290</wp:posOffset>
            </wp:positionV>
            <wp:extent cx="75220" cy="209550"/>
            <wp:effectExtent l="0" t="0" r="0" b="0"/>
            <wp:wrapTopAndBottom/>
            <wp:docPr id="69" name="image288.png"/>
            <wp:cNvGraphicFramePr>
              <a:graphicFrameLocks noChangeAspect="1"/>
            </wp:cNvGraphicFramePr>
            <a:graphic>
              <a:graphicData uri="http://schemas.openxmlformats.org/drawingml/2006/picture">
                <pic:pic>
                  <pic:nvPicPr>
                    <pic:cNvPr id="70" name="image288.png"/>
                    <pic:cNvPicPr/>
                  </pic:nvPicPr>
                  <pic:blipFill>
                    <a:blip r:embed="rId408" cstate="print"/>
                    <a:stretch>
                      <a:fillRect/>
                    </a:stretch>
                  </pic:blipFill>
                  <pic:spPr>
                    <a:xfrm>
                      <a:off x="0" y="0"/>
                      <a:ext cx="75220" cy="209550"/>
                    </a:xfrm>
                    <a:prstGeom prst="rect">
                      <a:avLst/>
                    </a:prstGeom>
                  </pic:spPr>
                </pic:pic>
              </a:graphicData>
            </a:graphic>
          </wp:anchor>
        </w:drawing>
      </w:r>
      <w:r>
        <w:rPr/>
        <w:drawing>
          <wp:anchor distT="0" distB="0" distL="0" distR="0" allowOverlap="1" layoutInCell="1" locked="0" behindDoc="0" simplePos="0" relativeHeight="524">
            <wp:simplePos x="0" y="0"/>
            <wp:positionH relativeFrom="page">
              <wp:posOffset>4713388</wp:posOffset>
            </wp:positionH>
            <wp:positionV relativeFrom="paragraph">
              <wp:posOffset>152290</wp:posOffset>
            </wp:positionV>
            <wp:extent cx="73926" cy="209550"/>
            <wp:effectExtent l="0" t="0" r="0" b="0"/>
            <wp:wrapTopAndBottom/>
            <wp:docPr id="71" name="image287.png"/>
            <wp:cNvGraphicFramePr>
              <a:graphicFrameLocks noChangeAspect="1"/>
            </wp:cNvGraphicFramePr>
            <a:graphic>
              <a:graphicData uri="http://schemas.openxmlformats.org/drawingml/2006/picture">
                <pic:pic>
                  <pic:nvPicPr>
                    <pic:cNvPr id="72" name="image287.png"/>
                    <pic:cNvPicPr/>
                  </pic:nvPicPr>
                  <pic:blipFill>
                    <a:blip r:embed="rId406" cstate="print"/>
                    <a:stretch>
                      <a:fillRect/>
                    </a:stretch>
                  </pic:blipFill>
                  <pic:spPr>
                    <a:xfrm>
                      <a:off x="0" y="0"/>
                      <a:ext cx="73926" cy="209550"/>
                    </a:xfrm>
                    <a:prstGeom prst="rect">
                      <a:avLst/>
                    </a:prstGeom>
                  </pic:spPr>
                </pic:pic>
              </a:graphicData>
            </a:graphic>
          </wp:anchor>
        </w:drawing>
      </w:r>
    </w:p>
    <w:p>
      <w:pPr>
        <w:tabs>
          <w:tab w:pos="3037" w:val="left" w:leader="none"/>
        </w:tabs>
        <w:spacing w:before="50" w:after="34"/>
        <w:ind w:left="0" w:right="34" w:firstLine="0"/>
        <w:jc w:val="center"/>
        <w:rPr>
          <w:sz w:val="10"/>
        </w:rPr>
      </w:pPr>
      <w:bookmarkStart w:name="_bookmark285" w:id="373"/>
      <w:bookmarkEnd w:id="373"/>
      <w:r>
        <w:rPr/>
      </w:r>
      <w:r>
        <w:rPr>
          <w:w w:val="105"/>
          <w:sz w:val="10"/>
        </w:rPr>
        <w:t>:Adaptive</w:t>
      </w:r>
      <w:r>
        <w:rPr>
          <w:spacing w:val="32"/>
          <w:w w:val="105"/>
          <w:sz w:val="10"/>
        </w:rPr>
        <w:t> </w:t>
      </w:r>
      <w:r>
        <w:rPr>
          <w:spacing w:val="-2"/>
          <w:w w:val="105"/>
          <w:sz w:val="10"/>
        </w:rPr>
        <w:t>Application</w:t>
      </w:r>
      <w:r>
        <w:rPr>
          <w:sz w:val="10"/>
        </w:rPr>
        <w:tab/>
      </w:r>
      <w:r>
        <w:rPr>
          <w:w w:val="105"/>
          <w:sz w:val="10"/>
        </w:rPr>
        <w:t>:Operating</w:t>
      </w:r>
      <w:r>
        <w:rPr>
          <w:spacing w:val="31"/>
          <w:w w:val="105"/>
          <w:sz w:val="10"/>
        </w:rPr>
        <w:t> </w:t>
      </w:r>
      <w:r>
        <w:rPr>
          <w:spacing w:val="-2"/>
          <w:w w:val="105"/>
          <w:sz w:val="10"/>
        </w:rPr>
        <w:t>System</w:t>
      </w:r>
    </w:p>
    <w:p>
      <w:pPr>
        <w:tabs>
          <w:tab w:pos="4892" w:val="left" w:leader="none"/>
        </w:tabs>
        <w:spacing w:line="193" w:lineRule="exact"/>
        <w:ind w:left="3254" w:right="0" w:firstLine="0"/>
        <w:rPr>
          <w:sz w:val="19"/>
        </w:rPr>
      </w:pPr>
      <w:r>
        <w:rPr/>
        <w:pict>
          <v:shape style="position:absolute;margin-left:273.590729pt;margin-top:-26.172312pt;width:68.75pt;height:26.5pt;mso-position-horizontal-relative:page;mso-position-vertical-relative:paragraph;z-index:-29773824" type="#_x0000_t202" id="docshape3933" filled="true" fillcolor="#a4d6a6" stroked="true" strokeweight=".528793pt" strokecolor="#000000">
            <v:textbox inset="0,0,0,0">
              <w:txbxContent>
                <w:p>
                  <w:pPr>
                    <w:spacing w:before="30"/>
                    <w:ind w:left="161" w:right="161" w:firstLine="0"/>
                    <w:jc w:val="center"/>
                    <w:rPr>
                      <w:color w:val="000000"/>
                      <w:sz w:val="10"/>
                    </w:rPr>
                  </w:pPr>
                  <w:r>
                    <w:rPr>
                      <w:color w:val="000000"/>
                      <w:spacing w:val="-2"/>
                      <w:w w:val="105"/>
                      <w:sz w:val="10"/>
                    </w:rPr>
                    <w:t>«aapFunctionalClust...</w:t>
                  </w:r>
                </w:p>
                <w:p>
                  <w:pPr>
                    <w:spacing w:before="55"/>
                    <w:ind w:left="154" w:right="161" w:firstLine="0"/>
                    <w:jc w:val="center"/>
                    <w:rPr>
                      <w:color w:val="000000"/>
                      <w:sz w:val="10"/>
                    </w:rPr>
                  </w:pPr>
                  <w:r>
                    <w:rPr>
                      <w:color w:val="000000"/>
                      <w:spacing w:val="-2"/>
                      <w:w w:val="105"/>
                      <w:sz w:val="10"/>
                    </w:rPr>
                    <w:t>:Persistency</w:t>
                  </w:r>
                </w:p>
              </w:txbxContent>
            </v:textbox>
            <v:fill type="solid"/>
            <v:stroke dashstyle="solid"/>
            <w10:wrap type="none"/>
          </v:shape>
        </w:pict>
      </w:r>
      <w:r>
        <w:rPr>
          <w:position w:val="-3"/>
          <w:sz w:val="19"/>
        </w:rPr>
        <w:pict>
          <v:group style="width:.550pt;height:9.1pt;mso-position-horizontal-relative:char;mso-position-vertical-relative:line" id="docshapegroup3934" coordorigin="0,0" coordsize="11,182">
            <v:line style="position:absolute" from="5,0" to="5,75" stroked="true" strokeweight=".528793pt" strokecolor="#000000">
              <v:stroke dashstyle="solid"/>
            </v:line>
            <v:line style="position:absolute" from="5,117" to="5,182" stroked="true" strokeweight=".528793pt" strokecolor="#000000">
              <v:stroke dashstyle="solid"/>
            </v:line>
          </v:group>
        </w:pict>
      </w:r>
      <w:r>
        <w:rPr>
          <w:position w:val="-3"/>
          <w:sz w:val="19"/>
        </w:rPr>
      </w:r>
      <w:r>
        <w:rPr>
          <w:position w:val="-3"/>
          <w:sz w:val="19"/>
        </w:rPr>
        <w:tab/>
      </w:r>
      <w:r>
        <w:rPr>
          <w:position w:val="-3"/>
          <w:sz w:val="19"/>
        </w:rPr>
        <w:pict>
          <v:group style="width:.550pt;height:9.1pt;mso-position-horizontal-relative:char;mso-position-vertical-relative:line" id="docshapegroup3935" coordorigin="0,0" coordsize="11,182">
            <v:line style="position:absolute" from="5,0" to="5,75" stroked="true" strokeweight=".528793pt" strokecolor="#000000">
              <v:stroke dashstyle="solid"/>
            </v:line>
            <v:line style="position:absolute" from="5,117" to="5,182" stroked="true" strokeweight=".528793pt" strokecolor="#000000">
              <v:stroke dashstyle="solid"/>
            </v:line>
          </v:group>
        </w:pict>
      </w:r>
      <w:r>
        <w:rPr>
          <w:position w:val="-3"/>
          <w:sz w:val="19"/>
        </w:rPr>
      </w:r>
    </w:p>
    <w:p>
      <w:pPr>
        <w:spacing w:line="113" w:lineRule="exact" w:before="0" w:after="2"/>
        <w:ind w:left="271" w:right="1512" w:firstLine="0"/>
        <w:jc w:val="center"/>
        <w:rPr>
          <w:sz w:val="10"/>
        </w:rPr>
      </w:pPr>
      <w:r>
        <w:rPr/>
        <w:pict>
          <v:shape style="position:absolute;margin-left:374.024414pt;margin-top:-9.35pt;width:.1pt;height:15.4pt;mso-position-horizontal-relative:page;mso-position-vertical-relative:paragraph;z-index:16000000" id="docshape3936" coordorigin="7480,-187" coordsize="0,308" path="m7480,-187l7480,-112m7480,-70l7480,5m7480,47l7480,120e" filled="false" stroked="true" strokeweight=".528793pt" strokecolor="#000000">
            <v:path arrowok="t"/>
            <v:stroke dashstyle="solid"/>
            <w10:wrap type="none"/>
          </v:shape>
        </w:pict>
      </w:r>
      <w:r>
        <w:rPr/>
        <w:pict>
          <v:line style="position:absolute;mso-position-horizontal-relative:page;mso-position-vertical-relative:paragraph;z-index:-29774848" from="374.024414pt,8.130089pt" to="374.024414pt,11.868401pt" stroked="true" strokeweight=".528793pt" strokecolor="#000000">
            <v:stroke dashstyle="solid"/>
            <w10:wrap type="none"/>
          </v:line>
        </w:pict>
      </w:r>
      <w:r>
        <w:rPr>
          <w:spacing w:val="-2"/>
          <w:w w:val="105"/>
          <w:sz w:val="10"/>
        </w:rPr>
        <w:t>GetCurrentKeyValueStorageSize()</w:t>
      </w:r>
    </w:p>
    <w:p>
      <w:pPr>
        <w:pStyle w:val="BodyText"/>
        <w:ind w:left="3199"/>
        <w:rPr>
          <w:sz w:val="20"/>
        </w:rPr>
      </w:pPr>
      <w:r>
        <w:rPr>
          <w:sz w:val="20"/>
        </w:rPr>
        <w:pict>
          <v:group style="width:153.950pt;height:32.5500pt;mso-position-horizontal-relative:char;mso-position-vertical-relative:line" id="docshapegroup3937" coordorigin="0,0" coordsize="3079,651">
            <v:line style="position:absolute" from="55,2" to="65,2" stroked="true" strokeweight=".202333pt" strokecolor="#000000">
              <v:stroke dashstyle="solid"/>
            </v:line>
            <v:line style="position:absolute" from="60,46" to="60,69" stroked="true" strokeweight=".528793pt" strokecolor="#000000">
              <v:stroke dashstyle="solid"/>
            </v:line>
            <v:shape style="position:absolute;left:59;top:513;width:2;height:138" id="docshape3938" coordorigin="60,513" coordsize="0,138" path="m60,513l60,588m60,630l60,651e" filled="false" stroked="true" strokeweight=".528793pt" strokecolor="#000000">
              <v:path arrowok="t"/>
              <v:stroke dashstyle="solid"/>
            </v:shape>
            <v:rect style="position:absolute;left:5;top:68;width:108;height:425" id="docshape3939" filled="true" fillcolor="#fcf2e3" stroked="false">
              <v:fill type="solid"/>
            </v:rect>
            <v:rect style="position:absolute;left:5;top:68;width:108;height:425" id="docshape3940" filled="false" stroked="true" strokeweight=".528793pt" strokecolor="#000000">
              <v:stroke dashstyle="solid"/>
            </v:rect>
            <v:line style="position:absolute" from="1693,2" to="1704,2" stroked="true" strokeweight=".202333pt" strokecolor="#000000">
              <v:stroke dashstyle="solid"/>
            </v:line>
            <v:line style="position:absolute" from="1699,46" to="1699,69" stroked="true" strokeweight=".528793pt" strokecolor="#000000">
              <v:stroke dashstyle="solid"/>
            </v:line>
            <v:shape style="position:absolute;left:1698;top:513;width:2;height:138" id="docshape3941" coordorigin="1699,513" coordsize="0,138" path="m1699,513l1699,588m1699,630l1699,651e" filled="false" stroked="true" strokeweight=".528793pt" strokecolor="#000000">
              <v:path arrowok="t"/>
              <v:stroke dashstyle="solid"/>
            </v:shape>
            <v:rect style="position:absolute;left:1646;top:68;width:106;height:425" id="docshape3942" filled="true" fillcolor="#fcf2e3" stroked="false">
              <v:fill type="solid"/>
            </v:rect>
            <v:rect style="position:absolute;left:1646;top:68;width:106;height:425" id="docshape3943" filled="false" stroked="true" strokeweight=".528793pt" strokecolor="#000000">
              <v:stroke dashstyle="solid"/>
            </v:rect>
            <v:line style="position:absolute" from="112,69" to="1646,69" stroked="true" strokeweight=".528793pt" strokecolor="#000000">
              <v:stroke dashstyle="solid"/>
            </v:line>
            <v:shape style="position:absolute;left:1518;top:26;width:128;height:85" id="docshape3944" coordorigin="1519,26" coordsize="128,85" path="m1519,26l1519,111,1646,69,1519,26xe" filled="true" fillcolor="#000000" stroked="false">
              <v:path arrowok="t"/>
              <v:fill type="solid"/>
            </v:shape>
            <v:shape style="position:absolute;left:1518;top:26;width:128;height:85" id="docshape3945" coordorigin="1519,26" coordsize="128,85" path="m1519,26l1519,111,1646,69,1519,26xe" filled="false" stroked="true" strokeweight=".528793pt" strokecolor="#000000">
              <v:path arrowok="t"/>
              <v:stroke dashstyle="solid"/>
            </v:shape>
            <v:line style="position:absolute" from="3020,164" to="3020,238" stroked="true" strokeweight=".528793pt" strokecolor="#000000">
              <v:stroke dashstyle="solid"/>
            </v:line>
            <v:shape style="position:absolute;left:3020;top:280;width:2;height:190" id="docshape3946" coordorigin="3020,281" coordsize="0,190" path="m3020,281l3020,333m3020,439l3020,471e" filled="false" stroked="true" strokeweight=".528793pt" strokecolor="#000000">
              <v:path arrowok="t"/>
              <v:stroke dashstyle="solid"/>
            </v:shape>
            <v:shape style="position:absolute;left:3020;top:513;width:2;height:138" id="docshape3947" coordorigin="3020,513" coordsize="0,138" path="m3020,513l3020,588m3020,630l3020,651e" filled="false" stroked="true" strokeweight=".528793pt" strokecolor="#000000">
              <v:path arrowok="t"/>
              <v:stroke dashstyle="solid"/>
            </v:shape>
            <v:rect style="position:absolute;left:2967;top:333;width:106;height:106" id="docshape3948" filled="true" fillcolor="#fcf2e3" stroked="false">
              <v:fill type="solid"/>
            </v:rect>
            <v:rect style="position:absolute;left:2967;top:333;width:106;height:106" id="docshape3949" filled="false" stroked="true" strokeweight=".528793pt" strokecolor="#000000">
              <v:stroke dashstyle="solid"/>
            </v:rect>
            <v:line style="position:absolute" from="1751,333" to="2968,333" stroked="true" strokeweight=".528793pt" strokecolor="#000000">
              <v:stroke dashstyle="solid"/>
            </v:line>
            <v:shape style="position:absolute;left:2840;top:291;width:128;height:85" id="docshape3950" coordorigin="2840,291" coordsize="128,85" path="m2840,291l2840,376,2968,333,2840,291xe" filled="true" fillcolor="#000000" stroked="false">
              <v:path arrowok="t"/>
              <v:fill type="solid"/>
            </v:shape>
            <v:shape style="position:absolute;left:2840;top:291;width:128;height:85" id="docshape3951" coordorigin="2840,291" coordsize="128,85" path="m2840,291l2840,376,2968,333,2840,291xe" filled="false" stroked="true" strokeweight=".528793pt" strokecolor="#000000">
              <v:path arrowok="t"/>
              <v:stroke dashstyle="solid"/>
            </v:shape>
            <v:shape style="position:absolute;left:0;top:0;width:3079;height:651" type="#_x0000_t202" id="docshape3952" filled="false" stroked="false">
              <v:textbox inset="0,0,0,0">
                <w:txbxContent>
                  <w:p>
                    <w:pPr>
                      <w:spacing w:line="240" w:lineRule="auto" w:before="5"/>
                      <w:rPr>
                        <w:sz w:val="16"/>
                      </w:rPr>
                    </w:pPr>
                  </w:p>
                  <w:p>
                    <w:pPr>
                      <w:spacing w:before="0"/>
                      <w:ind w:left="0" w:right="495" w:firstLine="0"/>
                      <w:jc w:val="right"/>
                      <w:rPr>
                        <w:sz w:val="10"/>
                      </w:rPr>
                    </w:pPr>
                    <w:r>
                      <w:rPr>
                        <w:spacing w:val="-2"/>
                        <w:w w:val="105"/>
                        <w:sz w:val="10"/>
                      </w:rPr>
                      <w:t>getSize()</w:t>
                    </w:r>
                  </w:p>
                </w:txbxContent>
              </v:textbox>
              <w10:wrap type="none"/>
            </v:shape>
          </v:group>
        </w:pict>
      </w:r>
      <w:r>
        <w:rPr>
          <w:sz w:val="20"/>
        </w:rPr>
      </w:r>
    </w:p>
    <w:p>
      <w:pPr>
        <w:spacing w:before="37"/>
        <w:ind w:left="271" w:right="308" w:firstLine="0"/>
        <w:jc w:val="center"/>
        <w:rPr>
          <w:b/>
          <w:sz w:val="22"/>
        </w:rPr>
      </w:pPr>
      <w:r>
        <w:rPr>
          <w:b/>
          <w:sz w:val="22"/>
        </w:rPr>
        <w:t>Figure</w:t>
      </w:r>
      <w:r>
        <w:rPr>
          <w:b/>
          <w:spacing w:val="-7"/>
          <w:sz w:val="22"/>
        </w:rPr>
        <w:t> </w:t>
      </w:r>
      <w:r>
        <w:rPr>
          <w:b/>
          <w:sz w:val="22"/>
        </w:rPr>
        <w:t>11.12:</w:t>
      </w:r>
      <w:r>
        <w:rPr>
          <w:b/>
          <w:spacing w:val="7"/>
          <w:sz w:val="22"/>
        </w:rPr>
        <w:t> </w:t>
      </w:r>
      <w:bookmarkStart w:name="_bookmark286" w:id="374"/>
      <w:bookmarkEnd w:id="374"/>
      <w:r>
        <w:rPr>
          <w:b/>
          <w:sz w:val="22"/>
        </w:rPr>
        <w:t>Scenario</w:t>
      </w:r>
      <w:r>
        <w:rPr>
          <w:b/>
          <w:spacing w:val="-6"/>
          <w:sz w:val="22"/>
        </w:rPr>
        <w:t> </w:t>
      </w:r>
      <w:r>
        <w:rPr>
          <w:b/>
          <w:sz w:val="22"/>
        </w:rPr>
        <w:t>for</w:t>
      </w:r>
      <w:r>
        <w:rPr>
          <w:b/>
          <w:spacing w:val="-6"/>
          <w:sz w:val="22"/>
        </w:rPr>
        <w:t> </w:t>
      </w:r>
      <w:r>
        <w:rPr>
          <w:b/>
          <w:sz w:val="22"/>
        </w:rPr>
        <w:t>determining</w:t>
      </w:r>
      <w:r>
        <w:rPr>
          <w:b/>
          <w:spacing w:val="-6"/>
          <w:sz w:val="22"/>
        </w:rPr>
        <w:t> </w:t>
      </w:r>
      <w:r>
        <w:rPr>
          <w:b/>
          <w:sz w:val="22"/>
        </w:rPr>
        <w:t>the</w:t>
      </w:r>
      <w:r>
        <w:rPr>
          <w:b/>
          <w:spacing w:val="-6"/>
          <w:sz w:val="22"/>
        </w:rPr>
        <w:t> </w:t>
      </w:r>
      <w:r>
        <w:rPr>
          <w:b/>
          <w:sz w:val="22"/>
        </w:rPr>
        <w:t>size</w:t>
      </w:r>
      <w:r>
        <w:rPr>
          <w:b/>
          <w:spacing w:val="-6"/>
          <w:sz w:val="22"/>
        </w:rPr>
        <w:t> </w:t>
      </w:r>
      <w:r>
        <w:rPr>
          <w:b/>
          <w:sz w:val="22"/>
        </w:rPr>
        <w:t>of</w:t>
      </w:r>
      <w:r>
        <w:rPr>
          <w:b/>
          <w:spacing w:val="-6"/>
          <w:sz w:val="22"/>
        </w:rPr>
        <w:t> </w:t>
      </w:r>
      <w:r>
        <w:rPr>
          <w:b/>
          <w:sz w:val="22"/>
        </w:rPr>
        <w:t>a</w:t>
      </w:r>
      <w:r>
        <w:rPr>
          <w:b/>
          <w:spacing w:val="-6"/>
          <w:sz w:val="22"/>
        </w:rPr>
        <w:t> </w:t>
      </w:r>
      <w:r>
        <w:rPr>
          <w:b/>
          <w:spacing w:val="-2"/>
          <w:sz w:val="22"/>
        </w:rPr>
        <w:t>KeyValueStorage</w:t>
      </w:r>
    </w:p>
    <w:p>
      <w:pPr>
        <w:pStyle w:val="BodyText"/>
        <w:spacing w:before="2"/>
        <w:rPr>
          <w:b/>
          <w:sz w:val="35"/>
        </w:rPr>
      </w:pPr>
    </w:p>
    <w:p>
      <w:pPr>
        <w:pStyle w:val="BodyText"/>
        <w:spacing w:line="242" w:lineRule="auto"/>
        <w:ind w:left="157" w:right="195"/>
        <w:jc w:val="both"/>
      </w:pPr>
      <w:r>
        <w:rPr/>
        <w:t>Figure</w:t>
      </w:r>
      <w:r>
        <w:rPr>
          <w:spacing w:val="-2"/>
        </w:rPr>
        <w:t> </w:t>
      </w:r>
      <w:hyperlink w:history="true" w:anchor="_bookmark286">
        <w:r>
          <w:rPr>
            <w:color w:val="0000FF"/>
          </w:rPr>
          <w:t>11.12</w:t>
        </w:r>
      </w:hyperlink>
      <w:r>
        <w:rPr>
          <w:color w:val="0000FF"/>
          <w:spacing w:val="-2"/>
        </w:rPr>
        <w:t> </w:t>
      </w:r>
      <w:r>
        <w:rPr/>
        <w:t>shows</w:t>
      </w:r>
      <w:r>
        <w:rPr>
          <w:spacing w:val="-2"/>
        </w:rPr>
        <w:t> </w:t>
      </w:r>
      <w:r>
        <w:rPr/>
        <w:t>the</w:t>
      </w:r>
      <w:r>
        <w:rPr>
          <w:spacing w:val="-2"/>
        </w:rPr>
        <w:t> </w:t>
      </w:r>
      <w:r>
        <w:rPr/>
        <w:t>scenario</w:t>
      </w:r>
      <w:r>
        <w:rPr>
          <w:spacing w:val="-2"/>
        </w:rPr>
        <w:t> </w:t>
      </w:r>
      <w:r>
        <w:rPr/>
        <w:t>for</w:t>
      </w:r>
      <w:r>
        <w:rPr>
          <w:spacing w:val="-2"/>
        </w:rPr>
        <w:t> </w:t>
      </w:r>
      <w:r>
        <w:rPr/>
        <w:t>monitoring</w:t>
      </w:r>
      <w:r>
        <w:rPr>
          <w:spacing w:val="-2"/>
        </w:rPr>
        <w:t> </w:t>
      </w:r>
      <w:r>
        <w:rPr/>
        <w:t>the</w:t>
      </w:r>
      <w:r>
        <w:rPr>
          <w:spacing w:val="-2"/>
        </w:rPr>
        <w:t> </w:t>
      </w:r>
      <w:r>
        <w:rPr/>
        <w:t>storage</w:t>
      </w:r>
      <w:r>
        <w:rPr>
          <w:spacing w:val="-2"/>
        </w:rPr>
        <w:t> </w:t>
      </w:r>
      <w:r>
        <w:rPr/>
        <w:t>space</w:t>
      </w:r>
      <w:r>
        <w:rPr>
          <w:spacing w:val="-2"/>
        </w:rPr>
        <w:t> </w:t>
      </w:r>
      <w:r>
        <w:rPr/>
        <w:t>of</w:t>
      </w:r>
      <w:r>
        <w:rPr>
          <w:spacing w:val="-2"/>
        </w:rPr>
        <w:t> </w:t>
      </w:r>
      <w:r>
        <w:rPr/>
        <w:t>a</w:t>
      </w:r>
      <w:r>
        <w:rPr>
          <w:spacing w:val="-2"/>
        </w:rPr>
        <w:t> </w:t>
      </w:r>
      <w:hyperlink w:history="true" w:anchor="_bookmark141">
        <w:r>
          <w:rPr>
            <w:color w:val="0000FF"/>
          </w:rPr>
          <w:t>KeyValueStor-</w:t>
        </w:r>
      </w:hyperlink>
      <w:r>
        <w:rPr>
          <w:color w:val="0000FF"/>
        </w:rPr>
        <w:t> </w:t>
      </w:r>
      <w:hyperlink w:history="true" w:anchor="_bookmark141">
        <w:r>
          <w:rPr>
            <w:color w:val="0000FF"/>
          </w:rPr>
          <w:t>age</w:t>
        </w:r>
      </w:hyperlink>
      <w:r>
        <w:rPr/>
        <w:t>.</w:t>
      </w:r>
      <w:r>
        <w:rPr>
          <w:spacing w:val="-17"/>
        </w:rPr>
        <w:t> </w:t>
      </w:r>
      <w:r>
        <w:rPr/>
        <w:t>The</w:t>
      </w:r>
      <w:r>
        <w:rPr>
          <w:spacing w:val="-9"/>
        </w:rPr>
        <w:t> </w:t>
      </w:r>
      <w:hyperlink w:history="true" w:anchor="_bookmark24">
        <w:r>
          <w:rPr>
            <w:rFonts w:ascii="Courier New"/>
            <w:color w:val="0000FF"/>
          </w:rPr>
          <w:t>Adaptive</w:t>
        </w:r>
        <w:r>
          <w:rPr>
            <w:rFonts w:ascii="Courier New"/>
            <w:color w:val="0000FF"/>
            <w:spacing w:val="-24"/>
          </w:rPr>
          <w:t> </w:t>
        </w:r>
        <w:r>
          <w:rPr>
            <w:rFonts w:ascii="Courier New"/>
            <w:color w:val="0000FF"/>
          </w:rPr>
          <w:t>Application</w:t>
        </w:r>
      </w:hyperlink>
      <w:r>
        <w:rPr>
          <w:rFonts w:ascii="Courier New"/>
          <w:color w:val="0000FF"/>
          <w:spacing w:val="-36"/>
        </w:rPr>
        <w:t> </w:t>
      </w:r>
      <w:r>
        <w:rPr/>
        <w:t>needs</w:t>
      </w:r>
      <w:r>
        <w:rPr>
          <w:spacing w:val="-4"/>
        </w:rPr>
        <w:t> </w:t>
      </w:r>
      <w:r>
        <w:rPr/>
        <w:t>to</w:t>
      </w:r>
      <w:r>
        <w:rPr>
          <w:spacing w:val="-4"/>
        </w:rPr>
        <w:t> </w:t>
      </w:r>
      <w:r>
        <w:rPr/>
        <w:t>call</w:t>
      </w:r>
      <w:r>
        <w:rPr>
          <w:spacing w:val="-4"/>
        </w:rPr>
        <w:t> </w:t>
      </w:r>
      <w:hyperlink w:history="true" w:anchor="_bookmark139">
        <w:r>
          <w:rPr>
            <w:color w:val="0000FF"/>
          </w:rPr>
          <w:t>GetCurrentKeyValueStorageSize()</w:t>
        </w:r>
      </w:hyperlink>
      <w:r>
        <w:rPr>
          <w:color w:val="0000FF"/>
        </w:rPr>
        <w:t> </w:t>
      </w:r>
      <w:r>
        <w:rPr/>
        <w:t>to determine the current size.</w:t>
      </w:r>
    </w:p>
    <w:p>
      <w:pPr>
        <w:pStyle w:val="BodyText"/>
        <w:rPr>
          <w:sz w:val="30"/>
        </w:rPr>
      </w:pPr>
    </w:p>
    <w:p>
      <w:pPr>
        <w:pStyle w:val="BodyText"/>
        <w:rPr>
          <w:sz w:val="29"/>
        </w:rPr>
      </w:pPr>
    </w:p>
    <w:p>
      <w:pPr>
        <w:pStyle w:val="ListParagraph"/>
        <w:numPr>
          <w:ilvl w:val="1"/>
          <w:numId w:val="4"/>
        </w:numPr>
        <w:tabs>
          <w:tab w:pos="1002" w:val="left" w:leader="none"/>
          <w:tab w:pos="1003" w:val="left" w:leader="none"/>
        </w:tabs>
        <w:spacing w:line="240" w:lineRule="auto" w:before="0" w:after="0"/>
        <w:ind w:left="1002" w:right="0" w:hanging="846"/>
        <w:jc w:val="left"/>
        <w:rPr>
          <w:b/>
          <w:sz w:val="28"/>
        </w:rPr>
      </w:pPr>
      <w:bookmarkStart w:name="11.3 Security" w:id="375"/>
      <w:bookmarkEnd w:id="375"/>
      <w:r>
        <w:rPr/>
      </w:r>
      <w:bookmarkStart w:name="_bookmark287" w:id="376"/>
      <w:bookmarkEnd w:id="376"/>
      <w:r>
        <w:rPr>
          <w:b/>
          <w:spacing w:val="-2"/>
          <w:sz w:val="28"/>
        </w:rPr>
        <w:t>Security</w:t>
      </w:r>
    </w:p>
    <w:p>
      <w:pPr>
        <w:pStyle w:val="BodyText"/>
        <w:spacing w:before="3"/>
        <w:rPr>
          <w:b/>
          <w:sz w:val="28"/>
        </w:rPr>
      </w:pPr>
    </w:p>
    <w:p>
      <w:pPr>
        <w:pStyle w:val="ListParagraph"/>
        <w:numPr>
          <w:ilvl w:val="2"/>
          <w:numId w:val="4"/>
        </w:numPr>
        <w:tabs>
          <w:tab w:pos="1061" w:val="left" w:leader="none"/>
          <w:tab w:pos="1062" w:val="left" w:leader="none"/>
        </w:tabs>
        <w:spacing w:line="240" w:lineRule="auto" w:before="0" w:after="0"/>
        <w:ind w:left="1061" w:right="0" w:hanging="905"/>
        <w:jc w:val="left"/>
        <w:rPr>
          <w:b/>
          <w:sz w:val="24"/>
        </w:rPr>
      </w:pPr>
      <w:bookmarkStart w:name="11.3.1 Firewall" w:id="377"/>
      <w:bookmarkEnd w:id="377"/>
      <w:r>
        <w:rPr/>
      </w:r>
      <w:bookmarkStart w:name="_bookmark288" w:id="378"/>
      <w:bookmarkEnd w:id="378"/>
      <w:r>
        <w:rPr>
          <w:b/>
          <w:spacing w:val="-2"/>
          <w:sz w:val="24"/>
        </w:rPr>
        <w:t>Fir</w:t>
      </w:r>
      <w:r>
        <w:rPr>
          <w:b/>
          <w:spacing w:val="-2"/>
          <w:sz w:val="24"/>
        </w:rPr>
        <w:t>ewall</w:t>
      </w:r>
    </w:p>
    <w:p>
      <w:pPr>
        <w:pStyle w:val="BodyText"/>
        <w:spacing w:before="4"/>
        <w:rPr>
          <w:b/>
          <w:sz w:val="25"/>
        </w:rPr>
      </w:pPr>
    </w:p>
    <w:p>
      <w:pPr>
        <w:pStyle w:val="ListParagraph"/>
        <w:numPr>
          <w:ilvl w:val="3"/>
          <w:numId w:val="4"/>
        </w:numPr>
        <w:tabs>
          <w:tab w:pos="1260" w:val="left" w:leader="none"/>
          <w:tab w:pos="1261" w:val="left" w:leader="none"/>
        </w:tabs>
        <w:spacing w:line="240" w:lineRule="auto" w:before="0" w:after="0"/>
        <w:ind w:left="1260" w:right="0" w:hanging="1104"/>
        <w:jc w:val="left"/>
        <w:rPr>
          <w:b/>
          <w:sz w:val="24"/>
        </w:rPr>
      </w:pPr>
      <w:r>
        <w:rPr>
          <w:b/>
          <w:sz w:val="24"/>
        </w:rPr>
        <w:t>Switch</w:t>
      </w:r>
      <w:r>
        <w:rPr>
          <w:b/>
          <w:spacing w:val="-13"/>
          <w:sz w:val="24"/>
        </w:rPr>
        <w:t> </w:t>
      </w:r>
      <w:r>
        <w:rPr>
          <w:b/>
          <w:sz w:val="24"/>
        </w:rPr>
        <w:t>Firewall</w:t>
      </w:r>
      <w:r>
        <w:rPr>
          <w:b/>
          <w:spacing w:val="-13"/>
          <w:sz w:val="24"/>
        </w:rPr>
        <w:t> </w:t>
      </w:r>
      <w:r>
        <w:rPr>
          <w:b/>
          <w:spacing w:val="-2"/>
          <w:sz w:val="24"/>
        </w:rPr>
        <w:t>State</w:t>
      </w:r>
    </w:p>
    <w:p>
      <w:pPr>
        <w:pStyle w:val="BodyText"/>
        <w:spacing w:before="4"/>
        <w:rPr>
          <w:b/>
          <w:sz w:val="25"/>
        </w:rPr>
      </w:pPr>
    </w:p>
    <w:p>
      <w:pPr>
        <w:pStyle w:val="ListParagraph"/>
        <w:numPr>
          <w:ilvl w:val="4"/>
          <w:numId w:val="4"/>
        </w:numPr>
        <w:tabs>
          <w:tab w:pos="1459" w:val="left" w:leader="none"/>
          <w:tab w:pos="1460" w:val="left" w:leader="none"/>
        </w:tabs>
        <w:spacing w:line="240" w:lineRule="auto" w:before="1" w:after="0"/>
        <w:ind w:left="1459" w:right="0" w:hanging="1303"/>
        <w:jc w:val="left"/>
        <w:rPr>
          <w:b/>
          <w:sz w:val="24"/>
        </w:rPr>
      </w:pPr>
      <w:r>
        <w:rPr>
          <w:b/>
          <w:sz w:val="24"/>
        </w:rPr>
        <w:t>Scenario:</w:t>
      </w:r>
      <w:r>
        <w:rPr>
          <w:b/>
          <w:spacing w:val="3"/>
          <w:sz w:val="24"/>
        </w:rPr>
        <w:t> </w:t>
      </w:r>
      <w:r>
        <w:rPr>
          <w:b/>
          <w:sz w:val="24"/>
        </w:rPr>
        <w:t>Switch</w:t>
      </w:r>
      <w:r>
        <w:rPr>
          <w:b/>
          <w:spacing w:val="-11"/>
          <w:sz w:val="24"/>
        </w:rPr>
        <w:t> </w:t>
      </w:r>
      <w:r>
        <w:rPr>
          <w:b/>
          <w:sz w:val="24"/>
        </w:rPr>
        <w:t>Firewall</w:t>
      </w:r>
      <w:r>
        <w:rPr>
          <w:b/>
          <w:spacing w:val="-10"/>
          <w:sz w:val="24"/>
        </w:rPr>
        <w:t> </w:t>
      </w:r>
      <w:r>
        <w:rPr>
          <w:b/>
          <w:sz w:val="24"/>
        </w:rPr>
        <w:t>State</w:t>
      </w:r>
      <w:r>
        <w:rPr>
          <w:b/>
          <w:spacing w:val="-11"/>
          <w:sz w:val="24"/>
        </w:rPr>
        <w:t> </w:t>
      </w:r>
      <w:r>
        <w:rPr>
          <w:b/>
          <w:spacing w:val="-2"/>
          <w:sz w:val="24"/>
        </w:rPr>
        <w:t>Successfully</w:t>
      </w:r>
    </w:p>
    <w:p>
      <w:pPr>
        <w:pStyle w:val="BodyText"/>
        <w:rPr>
          <w:b/>
          <w:sz w:val="20"/>
        </w:rPr>
      </w:pPr>
    </w:p>
    <w:p>
      <w:pPr>
        <w:pStyle w:val="BodyText"/>
        <w:rPr>
          <w:b/>
          <w:sz w:val="20"/>
        </w:rPr>
      </w:pPr>
    </w:p>
    <w:p>
      <w:pPr>
        <w:pStyle w:val="BodyText"/>
        <w:spacing w:before="8"/>
        <w:rPr>
          <w:b/>
          <w:sz w:val="18"/>
        </w:rPr>
      </w:pPr>
      <w:r>
        <w:rPr/>
        <w:drawing>
          <wp:anchor distT="0" distB="0" distL="0" distR="0" allowOverlap="1" layoutInCell="1" locked="0" behindDoc="0" simplePos="0" relativeHeight="528">
            <wp:simplePos x="0" y="0"/>
            <wp:positionH relativeFrom="page">
              <wp:posOffset>2864284</wp:posOffset>
            </wp:positionH>
            <wp:positionV relativeFrom="paragraph">
              <wp:posOffset>151809</wp:posOffset>
            </wp:positionV>
            <wp:extent cx="75219" cy="209550"/>
            <wp:effectExtent l="0" t="0" r="0" b="0"/>
            <wp:wrapTopAndBottom/>
            <wp:docPr id="73" name="image289.png"/>
            <wp:cNvGraphicFramePr>
              <a:graphicFrameLocks noChangeAspect="1"/>
            </wp:cNvGraphicFramePr>
            <a:graphic>
              <a:graphicData uri="http://schemas.openxmlformats.org/drawingml/2006/picture">
                <pic:pic>
                  <pic:nvPicPr>
                    <pic:cNvPr id="74" name="image289.png"/>
                    <pic:cNvPicPr/>
                  </pic:nvPicPr>
                  <pic:blipFill>
                    <a:blip r:embed="rId409" cstate="print"/>
                    <a:stretch>
                      <a:fillRect/>
                    </a:stretch>
                  </pic:blipFill>
                  <pic:spPr>
                    <a:xfrm>
                      <a:off x="0" y="0"/>
                      <a:ext cx="75219" cy="209550"/>
                    </a:xfrm>
                    <a:prstGeom prst="rect">
                      <a:avLst/>
                    </a:prstGeom>
                  </pic:spPr>
                </pic:pic>
              </a:graphicData>
            </a:graphic>
          </wp:anchor>
        </w:drawing>
      </w:r>
      <w:r>
        <w:rPr/>
        <w:drawing>
          <wp:anchor distT="0" distB="0" distL="0" distR="0" allowOverlap="1" layoutInCell="1" locked="0" behindDoc="0" simplePos="0" relativeHeight="529">
            <wp:simplePos x="0" y="0"/>
            <wp:positionH relativeFrom="page">
              <wp:posOffset>4678741</wp:posOffset>
            </wp:positionH>
            <wp:positionV relativeFrom="paragraph">
              <wp:posOffset>151809</wp:posOffset>
            </wp:positionV>
            <wp:extent cx="73925" cy="209550"/>
            <wp:effectExtent l="0" t="0" r="0" b="0"/>
            <wp:wrapTopAndBottom/>
            <wp:docPr id="75" name="image290.png"/>
            <wp:cNvGraphicFramePr>
              <a:graphicFrameLocks noChangeAspect="1"/>
            </wp:cNvGraphicFramePr>
            <a:graphic>
              <a:graphicData uri="http://schemas.openxmlformats.org/drawingml/2006/picture">
                <pic:pic>
                  <pic:nvPicPr>
                    <pic:cNvPr id="76" name="image290.png"/>
                    <pic:cNvPicPr/>
                  </pic:nvPicPr>
                  <pic:blipFill>
                    <a:blip r:embed="rId410" cstate="print"/>
                    <a:stretch>
                      <a:fillRect/>
                    </a:stretch>
                  </pic:blipFill>
                  <pic:spPr>
                    <a:xfrm>
                      <a:off x="0" y="0"/>
                      <a:ext cx="73925" cy="209550"/>
                    </a:xfrm>
                    <a:prstGeom prst="rect">
                      <a:avLst/>
                    </a:prstGeom>
                  </pic:spPr>
                </pic:pic>
              </a:graphicData>
            </a:graphic>
          </wp:anchor>
        </w:drawing>
      </w:r>
    </w:p>
    <w:p>
      <w:pPr>
        <w:tabs>
          <w:tab w:pos="2932" w:val="left" w:leader="none"/>
        </w:tabs>
        <w:spacing w:before="48"/>
        <w:ind w:left="0" w:right="38" w:firstLine="0"/>
        <w:jc w:val="center"/>
        <w:rPr>
          <w:sz w:val="10"/>
        </w:rPr>
      </w:pPr>
      <w:bookmarkStart w:name="_bookmark289" w:id="379"/>
      <w:bookmarkEnd w:id="379"/>
      <w:r>
        <w:rPr/>
      </w:r>
      <w:r>
        <w:rPr>
          <w:w w:val="105"/>
          <w:sz w:val="10"/>
        </w:rPr>
        <w:t>:Adaptive</w:t>
      </w:r>
      <w:r>
        <w:rPr>
          <w:spacing w:val="36"/>
          <w:w w:val="105"/>
          <w:sz w:val="10"/>
        </w:rPr>
        <w:t> </w:t>
      </w:r>
      <w:r>
        <w:rPr>
          <w:spacing w:val="-2"/>
          <w:w w:val="105"/>
          <w:sz w:val="10"/>
        </w:rPr>
        <w:t>Application</w:t>
      </w:r>
      <w:r>
        <w:rPr>
          <w:sz w:val="10"/>
        </w:rPr>
        <w:tab/>
      </w:r>
      <w:r>
        <w:rPr>
          <w:w w:val="105"/>
          <w:sz w:val="10"/>
        </w:rPr>
        <w:t>:Operating</w:t>
      </w:r>
      <w:r>
        <w:rPr>
          <w:spacing w:val="36"/>
          <w:w w:val="105"/>
          <w:sz w:val="10"/>
        </w:rPr>
        <w:t> </w:t>
      </w:r>
      <w:r>
        <w:rPr>
          <w:spacing w:val="-2"/>
          <w:w w:val="105"/>
          <w:sz w:val="10"/>
        </w:rPr>
        <w:t>System</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9"/>
        </w:rPr>
      </w:pPr>
    </w:p>
    <w:p>
      <w:pPr>
        <w:spacing w:before="101"/>
        <w:ind w:left="271" w:right="308" w:firstLine="0"/>
        <w:jc w:val="center"/>
        <w:rPr>
          <w:b/>
          <w:sz w:val="22"/>
        </w:rPr>
      </w:pPr>
      <w:r>
        <w:rPr/>
        <w:pict>
          <v:group style="position:absolute;margin-left:225.534241pt;margin-top:-133.524185pt;width:167.45pt;height:135.2pt;mso-position-horizontal-relative:page;mso-position-vertical-relative:paragraph;z-index:-29774336" id="docshapegroup3953" coordorigin="4511,-2670" coordsize="3349,2704">
            <v:line style="position:absolute" from="4571,-125" to="4571,-83" stroked="true" strokeweight=".528783pt" strokecolor="#000000">
              <v:stroke dashstyle="solid"/>
            </v:line>
            <v:line style="position:absolute" from="4571,-40" to="4571,33" stroked="true" strokeweight=".528783pt" strokecolor="#000000">
              <v:stroke dashstyle="solid"/>
            </v:line>
            <v:rect style="position:absolute;left:4515;top:-1659;width:108;height:1534" id="docshape3954" filled="true" fillcolor="#fcf2e3" stroked="false">
              <v:fill type="solid"/>
            </v:rect>
            <v:rect style="position:absolute;left:4515;top:-1659;width:108;height:1534" id="docshape3955" filled="false" stroked="true" strokeweight=".528783pt" strokecolor="#000000">
              <v:stroke dashstyle="solid"/>
            </v:rect>
            <v:shape style="position:absolute;left:6049;top:-2136;width:2;height:423" id="docshape3956" coordorigin="6050,-2136" coordsize="0,423" path="m6050,-2136l6050,-2061m6050,-2021l6050,-1946m6050,-1903l6050,-1829m6050,-1786l6050,-1713e" filled="false" stroked="true" strokeweight=".528783pt" strokecolor="#000000">
              <v:path arrowok="t"/>
              <v:stroke dashstyle="solid"/>
            </v:shape>
            <v:shape style="position:absolute;left:6049;top:-1671;width:2;height:1589" id="docshape3957" coordorigin="6050,-1671" coordsize="0,1589" path="m6050,-1671l6050,-1659m6050,-125l6050,-83e" filled="false" stroked="true" strokeweight=".528783pt" strokecolor="#000000">
              <v:path arrowok="t"/>
              <v:stroke dashstyle="solid"/>
            </v:shape>
            <v:line style="position:absolute" from="6050,-40" to="6050,33" stroked="true" strokeweight=".528783pt" strokecolor="#000000">
              <v:stroke dashstyle="solid"/>
            </v:line>
            <v:rect style="position:absolute;left:5997;top:-1659;width:106;height:1534" id="docshape3958" filled="true" fillcolor="#fcf2e3" stroked="false">
              <v:fill type="solid"/>
            </v:rect>
            <v:rect style="position:absolute;left:5997;top:-1659;width:106;height:1534" id="docshape3959" filled="false" stroked="true" strokeweight=".528783pt" strokecolor="#000000">
              <v:stroke dashstyle="solid"/>
            </v:rect>
            <v:line style="position:absolute" from="7426,-2136" to="7426,33" stroked="true" strokeweight=".528783pt" strokecolor="#000000">
              <v:stroke dashstyle="shortdash"/>
            </v:line>
            <v:rect style="position:absolute;left:7373;top:-867;width:106;height:108" id="docshape3960" filled="true" fillcolor="#fcf2e3" stroked="false">
              <v:fill type="solid"/>
            </v:rect>
            <v:rect style="position:absolute;left:7373;top:-867;width:106;height:108" id="docshape3961" filled="false" stroked="true" strokeweight=".528783pt" strokecolor="#000000">
              <v:stroke dashstyle="solid"/>
            </v:rect>
            <v:rect style="position:absolute;left:5415;top:-1502;width:2434;height:847" id="docshape3962" filled="false" stroked="true" strokeweight="1.057577pt" strokecolor="#bfbfbf">
              <v:stroke dashstyle="solid"/>
            </v:rect>
            <v:rect style="position:absolute;left:5415;top:-1502;width:2434;height:847" id="docshape3963" filled="false" stroked="true" strokeweight=".528783pt" strokecolor="#000000">
              <v:stroke dashstyle="solid"/>
            </v:rect>
            <v:shape style="position:absolute;left:5415;top:-1502;width:467;height:213" id="docshape3964" coordorigin="5415,-1501" coordsize="467,213" path="m5882,-1501l5415,-1501,5415,-1289,5745,-1289,5882,-1437,5882,-1501xe" filled="true" fillcolor="#fcf2e3" stroked="false">
              <v:path arrowok="t"/>
              <v:fill type="solid"/>
            </v:shape>
            <v:shape style="position:absolute;left:5415;top:-1502;width:467;height:213" id="docshape3965" coordorigin="5415,-1501" coordsize="467,213" path="m5415,-1501l5415,-1289,5745,-1289,5882,-1437,5882,-1501,5415,-1501xe" filled="false" stroked="true" strokeweight=".528783pt" strokecolor="#000000">
              <v:path arrowok="t"/>
              <v:stroke dashstyle="solid"/>
            </v:shape>
            <v:shape style="position:absolute;left:5869;top:-1702;width:128;height:83" id="docshape3966" coordorigin="5870,-1701" coordsize="128,83" path="m5997,-1659l5870,-1701m5997,-1659l5870,-1618e" filled="false" stroked="true" strokeweight=".528783pt" strokecolor="#000000">
              <v:path arrowok="t"/>
              <v:stroke dashstyle="solid"/>
            </v:shape>
            <v:line style="position:absolute" from="6102,-867" to="7373,-867" stroked="true" strokeweight=".528783pt" strokecolor="#000000">
              <v:stroke dashstyle="solid"/>
            </v:line>
            <v:shape style="position:absolute;left:7246;top:-910;width:128;height:85" id="docshape3967" coordorigin="7246,-909" coordsize="128,85" path="m7246,-909l7246,-824,7373,-867,7246,-909xe" filled="true" fillcolor="#000000" stroked="false">
              <v:path arrowok="t"/>
              <v:fill type="solid"/>
            </v:shape>
            <v:shape style="position:absolute;left:7246;top:-910;width:128;height:85" id="docshape3968" coordorigin="7246,-909" coordsize="128,85" path="m7246,-909l7246,-824,7373,-867,7246,-909xe" filled="false" stroked="true" strokeweight=".528783pt" strokecolor="#000000">
              <v:path arrowok="t"/>
              <v:stroke dashstyle="solid"/>
            </v:shape>
            <v:shape style="position:absolute;left:4643;top:-285;width:1354;height:2" id="docshape3969" coordorigin="4643,-285" coordsize="1354,0" path="m5997,-285l5924,-285m5882,-285l5807,-285m5765,-285l5690,-285m5648,-285l5575,-285m5532,-285l5458,-285m5415,-285l5342,-285m5300,-285l5225,-285m5183,-285l5110,-285m5068,-285l4993,-285m4950,-285l4876,-285m4833,-285l4760,-285m4718,-285l4643,-285e" filled="false" stroked="true" strokeweight=".528783pt" strokecolor="#000000">
              <v:path arrowok="t"/>
              <v:stroke dashstyle="solid"/>
            </v:shape>
            <v:shape style="position:absolute;left:4623;top:-328;width:128;height:85" id="docshape3970" coordorigin="4623,-327" coordsize="128,85" path="m4623,-285l4750,-327m4623,-285l4750,-242e" filled="false" stroked="true" strokeweight=".528783pt" strokecolor="#000000">
              <v:path arrowok="t"/>
              <v:stroke dashstyle="solid"/>
            </v:shape>
            <v:shape style="position:absolute;left:6107;top:-1491;width:1314;height:619" type="#_x0000_t202" id="docshape3971" filled="false" stroked="false">
              <v:textbox inset="0,0,0,0">
                <w:txbxContent>
                  <w:p>
                    <w:pPr>
                      <w:spacing w:line="240" w:lineRule="auto" w:before="0"/>
                      <w:rPr>
                        <w:sz w:val="12"/>
                      </w:rPr>
                    </w:pPr>
                  </w:p>
                  <w:p>
                    <w:pPr>
                      <w:spacing w:before="99"/>
                      <w:ind w:left="-79" w:right="0" w:firstLine="0"/>
                      <w:jc w:val="left"/>
                      <w:rPr>
                        <w:sz w:val="10"/>
                      </w:rPr>
                    </w:pPr>
                    <w:r>
                      <w:rPr>
                        <w:spacing w:val="-2"/>
                        <w:w w:val="105"/>
                        <w:sz w:val="10"/>
                      </w:rPr>
                      <w:t>ewallRule]</w:t>
                    </w:r>
                  </w:p>
                  <w:p>
                    <w:pPr>
                      <w:spacing w:line="240" w:lineRule="auto" w:before="1"/>
                      <w:rPr>
                        <w:sz w:val="11"/>
                      </w:rPr>
                    </w:pPr>
                  </w:p>
                  <w:p>
                    <w:pPr>
                      <w:spacing w:before="0"/>
                      <w:ind w:left="346" w:right="0" w:firstLine="0"/>
                      <w:jc w:val="left"/>
                      <w:rPr>
                        <w:sz w:val="10"/>
                      </w:rPr>
                    </w:pPr>
                    <w:r>
                      <w:rPr>
                        <w:spacing w:val="-2"/>
                        <w:w w:val="105"/>
                        <w:sz w:val="10"/>
                      </w:rPr>
                      <w:t>applyRule()</w:t>
                    </w:r>
                  </w:p>
                </w:txbxContent>
              </v:textbox>
              <w10:wrap type="none"/>
            </v:shape>
            <v:shape style="position:absolute;left:5425;top:-1491;width:567;height:826" type="#_x0000_t202" id="docshape3972" filled="false" stroked="false">
              <v:textbox inset="0,0,0,0">
                <w:txbxContent>
                  <w:p>
                    <w:pPr>
                      <w:spacing w:line="444" w:lineRule="auto" w:before="25"/>
                      <w:ind w:left="43" w:right="-38" w:firstLine="0"/>
                      <w:jc w:val="left"/>
                      <w:rPr>
                        <w:sz w:val="10"/>
                      </w:rPr>
                    </w:pPr>
                    <w:r>
                      <w:rPr>
                        <w:spacing w:val="-4"/>
                        <w:w w:val="105"/>
                        <w:sz w:val="10"/>
                      </w:rPr>
                      <w:t>loop</w:t>
                    </w:r>
                    <w:r>
                      <w:rPr>
                        <w:spacing w:val="40"/>
                        <w:w w:val="105"/>
                        <w:sz w:val="10"/>
                      </w:rPr>
                      <w:t> </w:t>
                    </w:r>
                    <w:r>
                      <w:rPr>
                        <w:w w:val="105"/>
                        <w:sz w:val="10"/>
                      </w:rPr>
                      <w:t>[foreach</w:t>
                    </w:r>
                    <w:r>
                      <w:rPr>
                        <w:spacing w:val="-4"/>
                        <w:w w:val="105"/>
                        <w:sz w:val="10"/>
                      </w:rPr>
                      <w:t> </w:t>
                    </w:r>
                    <w:r>
                      <w:rPr>
                        <w:w w:val="105"/>
                        <w:sz w:val="10"/>
                      </w:rPr>
                      <w:t>Fir</w:t>
                    </w:r>
                  </w:p>
                </w:txbxContent>
              </v:textbox>
              <w10:wrap type="none"/>
            </v:shape>
            <v:shape style="position:absolute;left:4569;top:-2136;width:1481;height:477" type="#_x0000_t202" id="docshape3973" filled="false" stroked="true" strokeweight=".528783pt" strokecolor="#000000">
              <v:textbox inset="0,0,0,0">
                <w:txbxContent>
                  <w:p>
                    <w:pPr>
                      <w:spacing w:line="240" w:lineRule="auto" w:before="0"/>
                      <w:rPr>
                        <w:sz w:val="12"/>
                      </w:rPr>
                    </w:pPr>
                  </w:p>
                  <w:p>
                    <w:pPr>
                      <w:spacing w:line="240" w:lineRule="auto" w:before="3"/>
                      <w:rPr>
                        <w:sz w:val="16"/>
                      </w:rPr>
                    </w:pPr>
                  </w:p>
                  <w:p>
                    <w:pPr>
                      <w:spacing w:before="0"/>
                      <w:ind w:left="215" w:right="0" w:firstLine="0"/>
                      <w:jc w:val="left"/>
                      <w:rPr>
                        <w:sz w:val="10"/>
                      </w:rPr>
                    </w:pPr>
                    <w:r>
                      <w:rPr>
                        <w:spacing w:val="-2"/>
                        <w:w w:val="105"/>
                        <w:sz w:val="10"/>
                      </w:rPr>
                      <w:t>SwitchFirewallState()</w:t>
                    </w:r>
                  </w:p>
                </w:txbxContent>
              </v:textbox>
              <v:stroke dashstyle="solid"/>
              <w10:wrap type="none"/>
            </v:shape>
            <v:shape style="position:absolute;left:5415;top:-2666;width:1270;height:530" type="#_x0000_t202" id="docshape3974" filled="true" fillcolor="#fff59c" stroked="true" strokeweight=".528783pt" strokecolor="#000000">
              <v:textbox inset="0,0,0,0">
                <w:txbxContent>
                  <w:p>
                    <w:pPr>
                      <w:spacing w:before="28"/>
                      <w:ind w:left="173" w:right="179" w:firstLine="0"/>
                      <w:jc w:val="center"/>
                      <w:rPr>
                        <w:color w:val="000000"/>
                        <w:sz w:val="10"/>
                      </w:rPr>
                    </w:pPr>
                    <w:r>
                      <w:rPr>
                        <w:color w:val="000000"/>
                        <w:spacing w:val="-2"/>
                        <w:w w:val="105"/>
                        <w:sz w:val="10"/>
                      </w:rPr>
                      <w:t>«aapFunctionalCl...</w:t>
                    </w:r>
                  </w:p>
                  <w:p>
                    <w:pPr>
                      <w:spacing w:before="55"/>
                      <w:ind w:left="173" w:right="175" w:firstLine="0"/>
                      <w:jc w:val="center"/>
                      <w:rPr>
                        <w:color w:val="000000"/>
                        <w:sz w:val="10"/>
                      </w:rPr>
                    </w:pPr>
                    <w:r>
                      <w:rPr>
                        <w:color w:val="000000"/>
                        <w:spacing w:val="-2"/>
                        <w:w w:val="105"/>
                        <w:sz w:val="10"/>
                      </w:rPr>
                      <w:t>:Firewall</w:t>
                    </w:r>
                  </w:p>
                </w:txbxContent>
              </v:textbox>
              <v:fill type="solid"/>
              <v:stroke dashstyle="solid"/>
              <w10:wrap type="none"/>
            </v:shape>
            <w10:wrap type="none"/>
          </v:group>
        </w:pict>
      </w:r>
      <w:r>
        <w:rPr>
          <w:b/>
          <w:sz w:val="22"/>
        </w:rPr>
        <w:t>Figure</w:t>
      </w:r>
      <w:r>
        <w:rPr>
          <w:b/>
          <w:spacing w:val="-9"/>
          <w:sz w:val="22"/>
        </w:rPr>
        <w:t> </w:t>
      </w:r>
      <w:r>
        <w:rPr>
          <w:b/>
          <w:sz w:val="22"/>
        </w:rPr>
        <w:t>11.13:</w:t>
      </w:r>
      <w:r>
        <w:rPr>
          <w:b/>
          <w:spacing w:val="3"/>
          <w:sz w:val="22"/>
        </w:rPr>
        <w:t> </w:t>
      </w:r>
      <w:bookmarkStart w:name="_bookmark290" w:id="380"/>
      <w:bookmarkEnd w:id="380"/>
      <w:r>
        <w:rPr>
          <w:b/>
          <w:sz w:val="22"/>
        </w:rPr>
        <w:t>Scenario:</w:t>
      </w:r>
      <w:r>
        <w:rPr>
          <w:b/>
          <w:spacing w:val="3"/>
          <w:sz w:val="22"/>
        </w:rPr>
        <w:t> </w:t>
      </w:r>
      <w:r>
        <w:rPr>
          <w:b/>
          <w:sz w:val="22"/>
        </w:rPr>
        <w:t>Switch</w:t>
      </w:r>
      <w:r>
        <w:rPr>
          <w:b/>
          <w:spacing w:val="-8"/>
          <w:sz w:val="22"/>
        </w:rPr>
        <w:t> </w:t>
      </w:r>
      <w:r>
        <w:rPr>
          <w:b/>
          <w:sz w:val="22"/>
        </w:rPr>
        <w:t>Firewall</w:t>
      </w:r>
      <w:r>
        <w:rPr>
          <w:b/>
          <w:spacing w:val="-9"/>
          <w:sz w:val="22"/>
        </w:rPr>
        <w:t> </w:t>
      </w:r>
      <w:r>
        <w:rPr>
          <w:b/>
          <w:sz w:val="22"/>
        </w:rPr>
        <w:t>State</w:t>
      </w:r>
      <w:r>
        <w:rPr>
          <w:b/>
          <w:spacing w:val="-9"/>
          <w:sz w:val="22"/>
        </w:rPr>
        <w:t> </w:t>
      </w:r>
      <w:r>
        <w:rPr>
          <w:b/>
          <w:spacing w:val="-2"/>
          <w:sz w:val="22"/>
        </w:rPr>
        <w:t>Successfully</w:t>
      </w:r>
    </w:p>
    <w:p>
      <w:pPr>
        <w:pStyle w:val="BodyText"/>
        <w:spacing w:before="7"/>
        <w:rPr>
          <w:b/>
          <w:sz w:val="35"/>
        </w:rPr>
      </w:pPr>
    </w:p>
    <w:p>
      <w:pPr>
        <w:pStyle w:val="BodyText"/>
        <w:spacing w:line="232" w:lineRule="auto"/>
        <w:ind w:left="157" w:right="195"/>
        <w:jc w:val="both"/>
      </w:pPr>
      <w:r>
        <w:rPr/>
        <w:t>Figure</w:t>
      </w:r>
      <w:r>
        <w:rPr>
          <w:spacing w:val="-11"/>
        </w:rPr>
        <w:t> </w:t>
      </w:r>
      <w:hyperlink w:history="true" w:anchor="_bookmark290">
        <w:r>
          <w:rPr>
            <w:color w:val="0000FF"/>
          </w:rPr>
          <w:t>11.13</w:t>
        </w:r>
      </w:hyperlink>
      <w:r>
        <w:rPr>
          <w:color w:val="0000FF"/>
          <w:spacing w:val="-11"/>
        </w:rPr>
        <w:t> </w:t>
      </w:r>
      <w:r>
        <w:rPr/>
        <w:t>shows</w:t>
      </w:r>
      <w:r>
        <w:rPr>
          <w:spacing w:val="-11"/>
        </w:rPr>
        <w:t> </w:t>
      </w:r>
      <w:r>
        <w:rPr/>
        <w:t>the</w:t>
      </w:r>
      <w:r>
        <w:rPr>
          <w:spacing w:val="-11"/>
        </w:rPr>
        <w:t> </w:t>
      </w:r>
      <w:r>
        <w:rPr/>
        <w:t>scenario</w:t>
      </w:r>
      <w:r>
        <w:rPr>
          <w:spacing w:val="-11"/>
        </w:rPr>
        <w:t> </w:t>
      </w:r>
      <w:r>
        <w:rPr/>
        <w:t>for</w:t>
      </w:r>
      <w:r>
        <w:rPr>
          <w:spacing w:val="-11"/>
        </w:rPr>
        <w:t> </w:t>
      </w:r>
      <w:r>
        <w:rPr/>
        <w:t>successfully</w:t>
      </w:r>
      <w:r>
        <w:rPr>
          <w:spacing w:val="-11"/>
        </w:rPr>
        <w:t> </w:t>
      </w:r>
      <w:r>
        <w:rPr/>
        <w:t>switching</w:t>
      </w:r>
      <w:r>
        <w:rPr>
          <w:spacing w:val="-11"/>
        </w:rPr>
        <w:t> </w:t>
      </w:r>
      <w:r>
        <w:rPr/>
        <w:t>the</w:t>
      </w:r>
      <w:r>
        <w:rPr>
          <w:spacing w:val="-11"/>
        </w:rPr>
        <w:t> </w:t>
      </w:r>
      <w:r>
        <w:rPr/>
        <w:t>state</w:t>
      </w:r>
      <w:r>
        <w:rPr>
          <w:spacing w:val="-11"/>
        </w:rPr>
        <w:t> </w:t>
      </w:r>
      <w:r>
        <w:rPr/>
        <w:t>of</w:t>
      </w:r>
      <w:r>
        <w:rPr>
          <w:spacing w:val="-11"/>
        </w:rPr>
        <w:t> </w:t>
      </w:r>
      <w:r>
        <w:rPr/>
        <w:t>the</w:t>
      </w:r>
      <w:r>
        <w:rPr>
          <w:spacing w:val="-11"/>
        </w:rPr>
        <w:t> </w:t>
      </w:r>
      <w:hyperlink w:history="true" w:anchor="_bookmark182">
        <w:r>
          <w:rPr>
            <w:rFonts w:ascii="Courier New"/>
            <w:color w:val="0000FF"/>
          </w:rPr>
          <w:t>Firewall</w:t>
        </w:r>
      </w:hyperlink>
      <w:r>
        <w:rPr/>
        <w:t>. The</w:t>
      </w:r>
      <w:r>
        <w:rPr>
          <w:spacing w:val="-17"/>
        </w:rPr>
        <w:t> </w:t>
      </w:r>
      <w:hyperlink w:history="true" w:anchor="_bookmark24">
        <w:r>
          <w:rPr>
            <w:rFonts w:ascii="Courier New"/>
            <w:color w:val="0000FF"/>
          </w:rPr>
          <w:t>Adaptive</w:t>
        </w:r>
        <w:r>
          <w:rPr>
            <w:rFonts w:ascii="Courier New"/>
            <w:color w:val="0000FF"/>
            <w:spacing w:val="-36"/>
          </w:rPr>
          <w:t> </w:t>
        </w:r>
        <w:r>
          <w:rPr>
            <w:rFonts w:ascii="Courier New"/>
            <w:color w:val="0000FF"/>
          </w:rPr>
          <w:t>Application</w:t>
        </w:r>
        <w:r>
          <w:rPr>
            <w:rFonts w:ascii="Courier New"/>
            <w:color w:val="0000FF"/>
            <w:spacing w:val="-36"/>
          </w:rPr>
          <w:t> </w:t>
        </w:r>
      </w:hyperlink>
      <w:r>
        <w:rPr/>
        <w:t>triggers</w:t>
      </w:r>
      <w:r>
        <w:rPr>
          <w:spacing w:val="-17"/>
        </w:rPr>
        <w:t> </w:t>
      </w:r>
      <w:r>
        <w:rPr/>
        <w:t>the</w:t>
      </w:r>
      <w:r>
        <w:rPr>
          <w:spacing w:val="-17"/>
        </w:rPr>
        <w:t> </w:t>
      </w:r>
      <w:r>
        <w:rPr/>
        <w:t>state</w:t>
      </w:r>
      <w:r>
        <w:rPr>
          <w:spacing w:val="-16"/>
        </w:rPr>
        <w:t> </w:t>
      </w:r>
      <w:r>
        <w:rPr/>
        <w:t>switch</w:t>
      </w:r>
      <w:r>
        <w:rPr>
          <w:spacing w:val="-17"/>
        </w:rPr>
        <w:t> </w:t>
      </w:r>
      <w:r>
        <w:rPr/>
        <w:t>by</w:t>
      </w:r>
      <w:r>
        <w:rPr>
          <w:spacing w:val="-17"/>
        </w:rPr>
        <w:t> </w:t>
      </w:r>
      <w:r>
        <w:rPr/>
        <w:t>calling</w:t>
      </w:r>
      <w:r>
        <w:rPr>
          <w:spacing w:val="-16"/>
        </w:rPr>
        <w:t> </w:t>
      </w:r>
      <w:hyperlink w:history="true" w:anchor="_bookmark183">
        <w:r>
          <w:rPr>
            <w:color w:val="0000FF"/>
          </w:rPr>
          <w:t>SwitchFirewallState</w:t>
        </w:r>
      </w:hyperlink>
      <w:r>
        <w:rPr>
          <w:color w:val="0000FF"/>
        </w:rPr>
        <w:t> </w:t>
      </w:r>
      <w:hyperlink w:history="true" w:anchor="_bookmark183">
        <w:r>
          <w:rPr>
            <w:color w:val="0000FF"/>
          </w:rPr>
          <w:t>()</w:t>
        </w:r>
      </w:hyperlink>
      <w:r>
        <w:rPr/>
        <w:t>.</w:t>
      </w:r>
      <w:r>
        <w:rPr>
          <w:spacing w:val="-11"/>
        </w:rPr>
        <w:t> </w:t>
      </w:r>
      <w:r>
        <w:rPr/>
        <w:t>The</w:t>
      </w:r>
      <w:r>
        <w:rPr>
          <w:spacing w:val="-16"/>
        </w:rPr>
        <w:t> </w:t>
      </w:r>
      <w:hyperlink w:history="true" w:anchor="_bookmark182">
        <w:r>
          <w:rPr>
            <w:rFonts w:ascii="Courier New"/>
            <w:color w:val="0000FF"/>
          </w:rPr>
          <w:t>Firewall</w:t>
        </w:r>
        <w:r>
          <w:rPr>
            <w:rFonts w:ascii="Courier New"/>
            <w:color w:val="0000FF"/>
            <w:spacing w:val="-88"/>
          </w:rPr>
          <w:t> </w:t>
        </w:r>
      </w:hyperlink>
      <w:r>
        <w:rPr/>
        <w:t>will</w:t>
      </w:r>
      <w:r>
        <w:rPr>
          <w:spacing w:val="-17"/>
        </w:rPr>
        <w:t> </w:t>
      </w:r>
      <w:r>
        <w:rPr/>
        <w:t>then</w:t>
      </w:r>
      <w:r>
        <w:rPr>
          <w:spacing w:val="-17"/>
        </w:rPr>
        <w:t> </w:t>
      </w:r>
      <w:r>
        <w:rPr/>
        <w:t>apply</w:t>
      </w:r>
      <w:r>
        <w:rPr>
          <w:spacing w:val="-16"/>
        </w:rPr>
        <w:t> </w:t>
      </w:r>
      <w:r>
        <w:rPr/>
        <w:t>the</w:t>
      </w:r>
      <w:r>
        <w:rPr>
          <w:spacing w:val="-17"/>
        </w:rPr>
        <w:t> </w:t>
      </w:r>
      <w:r>
        <w:rPr>
          <w:rFonts w:ascii="Courier New"/>
        </w:rPr>
        <w:t>FirewallRule</w:t>
      </w:r>
      <w:r>
        <w:rPr/>
        <w:t>s</w:t>
      </w:r>
      <w:r>
        <w:rPr>
          <w:spacing w:val="-17"/>
        </w:rPr>
        <w:t> </w:t>
      </w:r>
      <w:r>
        <w:rPr/>
        <w:t>configured</w:t>
      </w:r>
      <w:r>
        <w:rPr>
          <w:spacing w:val="-16"/>
        </w:rPr>
        <w:t> </w:t>
      </w:r>
      <w:r>
        <w:rPr/>
        <w:t>for</w:t>
      </w:r>
      <w:r>
        <w:rPr>
          <w:spacing w:val="-17"/>
        </w:rPr>
        <w:t> </w:t>
      </w:r>
      <w:r>
        <w:rPr/>
        <w:t>the</w:t>
      </w:r>
      <w:r>
        <w:rPr>
          <w:spacing w:val="-17"/>
        </w:rPr>
        <w:t> </w:t>
      </w:r>
      <w:r>
        <w:rPr/>
        <w:t>request</w:t>
      </w:r>
      <w:r>
        <w:rPr>
          <w:spacing w:val="-16"/>
        </w:rPr>
        <w:t> </w:t>
      </w:r>
      <w:r>
        <w:rPr>
          <w:spacing w:val="-2"/>
        </w:rPr>
        <w:t>state</w:t>
      </w:r>
    </w:p>
    <w:p>
      <w:pPr>
        <w:spacing w:after="0" w:line="232" w:lineRule="auto"/>
        <w:jc w:val="both"/>
        <w:sectPr>
          <w:footerReference w:type="default" r:id="rId407"/>
          <w:pgSz w:w="11910" w:h="14140"/>
          <w:pgMar w:footer="0" w:header="0" w:top="280" w:bottom="280" w:left="1260" w:right="1220"/>
        </w:sectPr>
      </w:pPr>
    </w:p>
    <w:p>
      <w:pPr>
        <w:pStyle w:val="BodyText"/>
        <w:spacing w:line="252" w:lineRule="auto" w:before="90"/>
        <w:ind w:left="157"/>
      </w:pPr>
      <w:r>
        <w:rPr/>
        <w:t>in an implementation-specific way (e.g., using tools provided with the TCP/IP stack of the </w:t>
      </w:r>
      <w:hyperlink w:history="true" w:anchor="_bookmark28">
        <w:r>
          <w:rPr>
            <w:rFonts w:ascii="Courier New"/>
            <w:color w:val="0000FF"/>
          </w:rPr>
          <w:t>Operating System</w:t>
        </w:r>
      </w:hyperlink>
      <w:r>
        <w:rPr/>
        <w:t>).</w:t>
      </w:r>
    </w:p>
    <w:p>
      <w:pPr>
        <w:pStyle w:val="BodyText"/>
        <w:rPr>
          <w:sz w:val="30"/>
        </w:rPr>
      </w:pPr>
    </w:p>
    <w:p>
      <w:pPr>
        <w:pStyle w:val="BodyText"/>
        <w:spacing w:before="5"/>
        <w:rPr>
          <w:sz w:val="23"/>
        </w:rPr>
      </w:pPr>
    </w:p>
    <w:p>
      <w:pPr>
        <w:pStyle w:val="ListParagraph"/>
        <w:numPr>
          <w:ilvl w:val="3"/>
          <w:numId w:val="4"/>
        </w:numPr>
        <w:tabs>
          <w:tab w:pos="1260" w:val="left" w:leader="none"/>
          <w:tab w:pos="1261" w:val="left" w:leader="none"/>
        </w:tabs>
        <w:spacing w:line="240" w:lineRule="auto" w:before="1" w:after="0"/>
        <w:ind w:left="1260" w:right="0" w:hanging="1104"/>
        <w:jc w:val="left"/>
        <w:rPr>
          <w:b/>
          <w:sz w:val="24"/>
        </w:rPr>
      </w:pPr>
      <w:r>
        <w:rPr>
          <w:b/>
          <w:sz w:val="24"/>
        </w:rPr>
        <w:t>Report</w:t>
      </w:r>
      <w:r>
        <w:rPr>
          <w:b/>
          <w:spacing w:val="-8"/>
          <w:sz w:val="24"/>
        </w:rPr>
        <w:t> </w:t>
      </w:r>
      <w:r>
        <w:rPr>
          <w:b/>
          <w:sz w:val="24"/>
        </w:rPr>
        <w:t>Security</w:t>
      </w:r>
      <w:r>
        <w:rPr>
          <w:b/>
          <w:spacing w:val="-8"/>
          <w:sz w:val="24"/>
        </w:rPr>
        <w:t> </w:t>
      </w:r>
      <w:r>
        <w:rPr>
          <w:b/>
          <w:spacing w:val="-2"/>
          <w:sz w:val="24"/>
        </w:rPr>
        <w:t>Event</w:t>
      </w:r>
    </w:p>
    <w:p>
      <w:pPr>
        <w:pStyle w:val="BodyText"/>
        <w:spacing w:before="4"/>
        <w:rPr>
          <w:b/>
          <w:sz w:val="25"/>
        </w:rPr>
      </w:pPr>
    </w:p>
    <w:p>
      <w:pPr>
        <w:pStyle w:val="ListParagraph"/>
        <w:numPr>
          <w:ilvl w:val="4"/>
          <w:numId w:val="4"/>
        </w:numPr>
        <w:tabs>
          <w:tab w:pos="1459" w:val="left" w:leader="none"/>
          <w:tab w:pos="1460" w:val="left" w:leader="none"/>
        </w:tabs>
        <w:spacing w:line="240" w:lineRule="auto" w:before="0" w:after="0"/>
        <w:ind w:left="1459" w:right="0" w:hanging="1303"/>
        <w:jc w:val="left"/>
        <w:rPr>
          <w:b/>
          <w:sz w:val="24"/>
        </w:rPr>
      </w:pPr>
      <w:r>
        <w:rPr>
          <w:b/>
          <w:sz w:val="24"/>
        </w:rPr>
        <w:t>Scenario:</w:t>
      </w:r>
      <w:r>
        <w:rPr>
          <w:b/>
          <w:spacing w:val="6"/>
          <w:sz w:val="24"/>
        </w:rPr>
        <w:t> </w:t>
      </w:r>
      <w:r>
        <w:rPr>
          <w:b/>
          <w:sz w:val="24"/>
        </w:rPr>
        <w:t>Report</w:t>
      </w:r>
      <w:r>
        <w:rPr>
          <w:b/>
          <w:spacing w:val="-9"/>
          <w:sz w:val="24"/>
        </w:rPr>
        <w:t> </w:t>
      </w:r>
      <w:r>
        <w:rPr>
          <w:b/>
          <w:sz w:val="24"/>
        </w:rPr>
        <w:t>Security</w:t>
      </w:r>
      <w:r>
        <w:rPr>
          <w:b/>
          <w:spacing w:val="-8"/>
          <w:sz w:val="24"/>
        </w:rPr>
        <w:t> </w:t>
      </w:r>
      <w:r>
        <w:rPr>
          <w:b/>
          <w:sz w:val="24"/>
        </w:rPr>
        <w:t>Event</w:t>
      </w:r>
      <w:r>
        <w:rPr>
          <w:b/>
          <w:spacing w:val="-8"/>
          <w:sz w:val="24"/>
        </w:rPr>
        <w:t> </w:t>
      </w:r>
      <w:r>
        <w:rPr>
          <w:b/>
          <w:spacing w:val="-2"/>
          <w:sz w:val="24"/>
        </w:rPr>
        <w:t>Successfully</w:t>
      </w:r>
    </w:p>
    <w:p>
      <w:pPr>
        <w:pStyle w:val="BodyText"/>
        <w:rPr>
          <w:b/>
          <w:sz w:val="20"/>
        </w:rPr>
      </w:pPr>
    </w:p>
    <w:p>
      <w:pPr>
        <w:pStyle w:val="BodyText"/>
        <w:rPr>
          <w:b/>
          <w:sz w:val="20"/>
        </w:rPr>
      </w:pPr>
    </w:p>
    <w:p>
      <w:pPr>
        <w:spacing w:after="0"/>
        <w:rPr>
          <w:sz w:val="20"/>
        </w:rPr>
        <w:sectPr>
          <w:footerReference w:type="default" r:id="rId411"/>
          <w:pgSz w:w="11910" w:h="14140"/>
          <w:pgMar w:footer="0" w:header="0" w:top="280" w:bottom="280" w:left="1260" w:right="1220"/>
        </w:sectPr>
      </w:pPr>
    </w:p>
    <w:p>
      <w:pPr>
        <w:pStyle w:val="BodyText"/>
        <w:spacing w:before="9"/>
        <w:rPr>
          <w:b/>
          <w:sz w:val="20"/>
        </w:rPr>
      </w:pPr>
    </w:p>
    <w:p>
      <w:pPr>
        <w:pStyle w:val="BodyText"/>
        <w:ind w:left="2905"/>
        <w:rPr>
          <w:sz w:val="20"/>
        </w:rPr>
      </w:pPr>
      <w:r>
        <w:rPr>
          <w:sz w:val="20"/>
        </w:rPr>
        <w:drawing>
          <wp:inline distT="0" distB="0" distL="0" distR="0">
            <wp:extent cx="74979" cy="208883"/>
            <wp:effectExtent l="0" t="0" r="0" b="0"/>
            <wp:docPr id="77" name="image291.png"/>
            <wp:cNvGraphicFramePr>
              <a:graphicFrameLocks noChangeAspect="1"/>
            </wp:cNvGraphicFramePr>
            <a:graphic>
              <a:graphicData uri="http://schemas.openxmlformats.org/drawingml/2006/picture">
                <pic:pic>
                  <pic:nvPicPr>
                    <pic:cNvPr id="78" name="image291.png"/>
                    <pic:cNvPicPr/>
                  </pic:nvPicPr>
                  <pic:blipFill>
                    <a:blip r:embed="rId412" cstate="print"/>
                    <a:stretch>
                      <a:fillRect/>
                    </a:stretch>
                  </pic:blipFill>
                  <pic:spPr>
                    <a:xfrm>
                      <a:off x="0" y="0"/>
                      <a:ext cx="74979" cy="208883"/>
                    </a:xfrm>
                    <a:prstGeom prst="rect">
                      <a:avLst/>
                    </a:prstGeom>
                  </pic:spPr>
                </pic:pic>
              </a:graphicData>
            </a:graphic>
          </wp:inline>
        </w:drawing>
      </w:r>
      <w:r>
        <w:rPr>
          <w:sz w:val="20"/>
        </w:rPr>
      </w:r>
    </w:p>
    <w:p>
      <w:pPr>
        <w:spacing w:before="49"/>
        <w:ind w:left="0" w:right="0" w:firstLine="0"/>
        <w:jc w:val="right"/>
        <w:rPr>
          <w:sz w:val="10"/>
        </w:rPr>
      </w:pPr>
      <w:bookmarkStart w:name="_bookmark291" w:id="381"/>
      <w:bookmarkEnd w:id="381"/>
      <w:r>
        <w:rPr/>
      </w:r>
      <w:r>
        <w:rPr>
          <w:w w:val="105"/>
          <w:sz w:val="10"/>
        </w:rPr>
        <w:t>:Operating</w:t>
      </w:r>
      <w:r>
        <w:rPr>
          <w:spacing w:val="29"/>
          <w:w w:val="105"/>
          <w:sz w:val="10"/>
        </w:rPr>
        <w:t> </w:t>
      </w:r>
      <w:r>
        <w:rPr>
          <w:spacing w:val="-2"/>
          <w:w w:val="105"/>
          <w:sz w:val="10"/>
        </w:rPr>
        <w:t>System</w:t>
      </w:r>
    </w:p>
    <w:p>
      <w:pPr>
        <w:spacing w:line="240" w:lineRule="auto" w:before="0"/>
        <w:rPr>
          <w:sz w:val="12"/>
        </w:rPr>
      </w:pPr>
      <w:r>
        <w:rPr/>
        <w:br w:type="column"/>
      </w:r>
      <w:r>
        <w:rPr>
          <w:sz w:val="12"/>
        </w:rPr>
      </w:r>
    </w:p>
    <w:p>
      <w:pPr>
        <w:pStyle w:val="BodyText"/>
        <w:spacing w:before="2"/>
        <w:rPr>
          <w:sz w:val="12"/>
        </w:rPr>
      </w:pPr>
    </w:p>
    <w:p>
      <w:pPr>
        <w:spacing w:before="0"/>
        <w:ind w:left="428" w:right="37" w:firstLine="0"/>
        <w:jc w:val="center"/>
        <w:rPr>
          <w:sz w:val="10"/>
        </w:rPr>
      </w:pPr>
      <w:r>
        <w:rPr>
          <w:spacing w:val="-2"/>
          <w:w w:val="105"/>
          <w:sz w:val="10"/>
        </w:rPr>
        <w:t>«aapFunctionalCl...</w:t>
      </w:r>
    </w:p>
    <w:p>
      <w:pPr>
        <w:spacing w:before="55"/>
        <w:ind w:left="677" w:right="282" w:firstLine="0"/>
        <w:jc w:val="center"/>
        <w:rPr>
          <w:sz w:val="10"/>
        </w:rPr>
      </w:pPr>
      <w:r>
        <w:rPr/>
        <w:pict>
          <v:group style="position:absolute;margin-left:208.2733pt;margin-top:-7.677296pt;width:198.9pt;height:103.05pt;mso-position-horizontal-relative:page;mso-position-vertical-relative:paragraph;z-index:-29773312" id="docshapegroup3975" coordorigin="4165,-154" coordsize="3978,2061">
            <v:shape style="position:absolute;left:4225;top:381;width:2;height:190" id="docshape3976" coordorigin="4225,381" coordsize="0,190" path="m4225,381l4225,456m4225,498l4225,571e" filled="false" stroked="true" strokeweight=".528682pt" strokecolor="#000000">
              <v:path arrowok="t"/>
              <v:stroke dashstyle="solid"/>
            </v:shape>
            <v:line style="position:absolute" from="4225,614" to="4225,636" stroked="true" strokeweight=".528682pt" strokecolor="#000000">
              <v:stroke dashstyle="solid"/>
            </v:line>
            <v:shape style="position:absolute;left:4225;top:1197;width:2;height:710" id="docshape3977" coordorigin="4225,1198" coordsize="0,710" path="m4225,1198l4225,1270m4225,1313l4225,1388m4225,1430l4225,1503m4225,1545l4225,1620m4225,1662l4225,1737m4225,1780l4225,1852m4225,1895l4225,1907e" filled="false" stroked="true" strokeweight=".528682pt" strokecolor="#000000">
              <v:path arrowok="t"/>
              <v:stroke dashstyle="solid"/>
            </v:shape>
            <v:rect style="position:absolute;left:4170;top:635;width:108;height:562" id="docshape3978" filled="true" fillcolor="#fcf2e3" stroked="false">
              <v:fill type="solid"/>
            </v:rect>
            <v:rect style="position:absolute;left:4170;top:635;width:108;height:562" id="docshape3979" filled="false" stroked="true" strokeweight=".528682pt" strokecolor="#000000">
              <v:stroke dashstyle="solid"/>
            </v:rect>
            <v:rect style="position:absolute;left:4225;top:793;width:106;height:320" id="docshape3980" filled="true" fillcolor="#fcf2e3" stroked="false">
              <v:fill type="solid"/>
            </v:rect>
            <v:rect style="position:absolute;left:4225;top:793;width:106;height:320" id="docshape3981" filled="false" stroked="true" strokeweight=".528682pt" strokecolor="#000000">
              <v:stroke dashstyle="solid"/>
            </v:rect>
            <v:line style="position:absolute" from="4278,636" to="4700,636" stroked="true" strokeweight=".528682pt" strokecolor="#000000">
              <v:stroke dashstyle="solid"/>
            </v:line>
            <v:shape style="position:absolute;left:4325;top:635;width:381;height:206" type="#_x0000_t75" id="docshape3982" stroked="false">
              <v:imagedata r:id="rId413" o:title=""/>
            </v:shape>
            <v:rect style="position:absolute;left:4964;top:-149;width:1270;height:530" id="docshape3983" filled="true" fillcolor="#fff59c" stroked="false">
              <v:fill type="solid"/>
            </v:rect>
            <v:rect style="position:absolute;left:4964;top:-149;width:1270;height:530" id="docshape3984" filled="false" stroked="true" strokeweight=".528682pt" strokecolor="#000000">
              <v:stroke dashstyle="solid"/>
            </v:rect>
            <v:shape style="position:absolute;left:5599;top:381;width:2;height:1526" id="docshape3985" coordorigin="5599,381" coordsize="0,1526" path="m5599,381l5599,456m5599,498l5599,571m5599,614l5599,688m5599,731l5599,806m5599,848l5599,921m5599,963l5599,1038m5599,1780l5599,1852m5599,1895l5599,1907e" filled="false" stroked="true" strokeweight=".528682pt" strokecolor="#000000">
              <v:path arrowok="t"/>
              <v:stroke dashstyle="solid"/>
            </v:shape>
            <v:rect style="position:absolute;left:5546;top:1037;width:106;height:710" id="docshape3986" filled="true" fillcolor="#fcf2e3" stroked="false">
              <v:fill type="solid"/>
            </v:rect>
            <v:rect style="position:absolute;left:5546;top:1037;width:106;height:710" id="docshape3987" filled="false" stroked="true" strokeweight=".528682pt" strokecolor="#000000">
              <v:stroke dashstyle="solid"/>
            </v:rect>
            <v:rect style="position:absolute;left:5599;top:1377;width:106;height:285" id="docshape3988" filled="true" fillcolor="#fcf2e3" stroked="false">
              <v:fill type="solid"/>
            </v:rect>
            <v:rect style="position:absolute;left:5599;top:1377;width:106;height:285" id="docshape3989" filled="false" stroked="true" strokeweight=".528682pt" strokecolor="#000000">
              <v:stroke dashstyle="solid"/>
            </v:rect>
            <v:line style="position:absolute" from="4330,1038" to="5547,1038" stroked="true" strokeweight=".528682pt" strokecolor="#000000">
              <v:stroke dashstyle="solid"/>
            </v:line>
            <v:shape style="position:absolute;left:5419;top:995;width:128;height:85" id="docshape3990" coordorigin="5420,996" coordsize="128,85" path="m5547,1038l5420,996m5547,1038l5420,1080e" filled="false" stroked="true" strokeweight=".528682pt" strokecolor="#000000">
              <v:path arrowok="t"/>
              <v:stroke dashstyle="solid"/>
            </v:shape>
            <v:line style="position:absolute" from="5652,1218" to="6074,1218" stroked="true" strokeweight=".528682pt" strokecolor="#000000">
              <v:stroke dashstyle="solid"/>
            </v:line>
            <v:shape style="position:absolute;left:5699;top:1217;width:381;height:208" type="#_x0000_t75" id="docshape3991" stroked="false">
              <v:imagedata r:id="rId414" o:title=""/>
            </v:shape>
            <v:rect style="position:absolute;left:6339;top:-149;width:1799;height:530" id="docshape3992" filled="true" fillcolor="#fff59c" stroked="false">
              <v:fill type="solid"/>
            </v:rect>
            <v:rect style="position:absolute;left:6339;top:-149;width:1799;height:530" id="docshape3993" filled="false" stroked="true" strokeweight=".528682pt" strokecolor="#000000">
              <v:stroke dashstyle="solid"/>
            </v:rect>
            <v:line style="position:absolute" from="7238,381" to="7238,1852" stroked="true" strokeweight=".528682pt" strokecolor="#000000">
              <v:stroke dashstyle="shortdash"/>
            </v:line>
            <v:line style="position:absolute" from="7238,1895" to="7238,1907" stroked="true" strokeweight=".528682pt" strokecolor="#000000">
              <v:stroke dashstyle="solid"/>
            </v:line>
            <v:rect style="position:absolute;left:7185;top:1587;width:106;height:108" id="docshape3994" filled="true" fillcolor="#fcf2e3" stroked="false">
              <v:fill type="solid"/>
            </v:rect>
            <v:rect style="position:absolute;left:7185;top:1587;width:106;height:108" id="docshape3995" filled="false" stroked="true" strokeweight=".528682pt" strokecolor="#000000">
              <v:stroke dashstyle="solid"/>
            </v:rect>
            <v:line style="position:absolute" from="5705,1588" to="7186,1588" stroked="true" strokeweight=".528682pt" strokecolor="#000000">
              <v:stroke dashstyle="solid"/>
            </v:line>
            <v:shape style="position:absolute;left:7058;top:1545;width:128;height:85" id="docshape3996" coordorigin="7058,1545" coordsize="128,85" path="m7058,1545l7058,1630,7186,1588,7058,1545xe" filled="true" fillcolor="#000000" stroked="false">
              <v:path arrowok="t"/>
              <v:fill type="solid"/>
            </v:shape>
            <v:shape style="position:absolute;left:7058;top:1545;width:128;height:85" id="docshape3997" coordorigin="7058,1545" coordsize="128,85" path="m7058,1545l7058,1630,7186,1588,7058,1545xe" filled="false" stroked="true" strokeweight=".528682pt" strokecolor="#000000">
              <v:path arrowok="t"/>
              <v:stroke dashstyle="solid"/>
            </v:shape>
            <v:rect style="position:absolute;left:4265;top:890;width:1136;height:122" id="docshape3998" filled="true" fillcolor="#ffffff" stroked="false">
              <v:fill type="solid"/>
            </v:rect>
            <w10:wrap type="none"/>
          </v:group>
        </w:pict>
      </w:r>
      <w:r>
        <w:rPr>
          <w:spacing w:val="-2"/>
          <w:w w:val="105"/>
          <w:sz w:val="10"/>
        </w:rPr>
        <w:t>:Firewall</w:t>
      </w:r>
    </w:p>
    <w:p>
      <w:pPr>
        <w:spacing w:line="240" w:lineRule="auto" w:before="0"/>
        <w:rPr>
          <w:sz w:val="12"/>
        </w:rPr>
      </w:pPr>
      <w:r>
        <w:rPr/>
        <w:br w:type="column"/>
      </w:r>
      <w:r>
        <w:rPr>
          <w:sz w:val="12"/>
        </w:rPr>
      </w:r>
    </w:p>
    <w:p>
      <w:pPr>
        <w:pStyle w:val="BodyText"/>
        <w:spacing w:before="2"/>
        <w:rPr>
          <w:sz w:val="12"/>
        </w:rPr>
      </w:pPr>
    </w:p>
    <w:p>
      <w:pPr>
        <w:spacing w:before="0"/>
        <w:ind w:left="424" w:right="2758" w:firstLine="0"/>
        <w:jc w:val="center"/>
        <w:rPr>
          <w:sz w:val="10"/>
        </w:rPr>
      </w:pPr>
      <w:r>
        <w:rPr>
          <w:spacing w:val="-2"/>
          <w:w w:val="105"/>
          <w:sz w:val="10"/>
        </w:rPr>
        <w:t>«aapFunctionalCluster»</w:t>
      </w:r>
    </w:p>
    <w:p>
      <w:pPr>
        <w:spacing w:line="290" w:lineRule="auto" w:before="55"/>
        <w:ind w:left="424" w:right="2758" w:firstLine="0"/>
        <w:jc w:val="center"/>
        <w:rPr>
          <w:sz w:val="10"/>
        </w:rPr>
      </w:pPr>
      <w:r>
        <w:rPr>
          <w:w w:val="105"/>
          <w:sz w:val="10"/>
        </w:rPr>
        <w:t>:Adaptive Intrusion Detection</w:t>
      </w:r>
      <w:r>
        <w:rPr>
          <w:spacing w:val="40"/>
          <w:w w:val="105"/>
          <w:sz w:val="10"/>
        </w:rPr>
        <w:t> </w:t>
      </w:r>
      <w:r>
        <w:rPr>
          <w:w w:val="105"/>
          <w:sz w:val="10"/>
        </w:rPr>
        <w:t>System Manager</w:t>
      </w:r>
    </w:p>
    <w:p>
      <w:pPr>
        <w:spacing w:after="0" w:line="290" w:lineRule="auto"/>
        <w:jc w:val="center"/>
        <w:rPr>
          <w:sz w:val="10"/>
        </w:rPr>
        <w:sectPr>
          <w:type w:val="continuous"/>
          <w:pgSz w:w="11910" w:h="14140"/>
          <w:pgMar w:header="0" w:footer="0" w:top="200" w:bottom="0" w:left="1260" w:right="1220"/>
          <w:cols w:num="3" w:equalWidth="0">
            <w:col w:w="3412" w:space="40"/>
            <w:col w:w="1373" w:space="39"/>
            <w:col w:w="4566"/>
          </w:cols>
        </w:sectPr>
      </w:pPr>
    </w:p>
    <w:p>
      <w:pPr>
        <w:pStyle w:val="BodyText"/>
        <w:spacing w:before="10"/>
        <w:rPr>
          <w:sz w:val="18"/>
        </w:rPr>
      </w:pPr>
    </w:p>
    <w:p>
      <w:pPr>
        <w:spacing w:line="489" w:lineRule="auto" w:before="102"/>
        <w:ind w:left="3005" w:right="4721" w:firstLine="476"/>
        <w:jc w:val="left"/>
        <w:rPr>
          <w:sz w:val="10"/>
        </w:rPr>
      </w:pPr>
      <w:r>
        <w:rPr>
          <w:spacing w:val="-2"/>
          <w:w w:val="105"/>
          <w:sz w:val="10"/>
        </w:rPr>
        <w:t>packetBlocked()</w:t>
      </w:r>
      <w:r>
        <w:rPr>
          <w:spacing w:val="40"/>
          <w:w w:val="105"/>
          <w:sz w:val="10"/>
        </w:rPr>
        <w:t> </w:t>
      </w:r>
      <w:r>
        <w:rPr>
          <w:spacing w:val="-2"/>
          <w:w w:val="105"/>
          <w:sz w:val="10"/>
        </w:rPr>
        <w:t>handlePacketBlocked()</w:t>
      </w:r>
    </w:p>
    <w:p>
      <w:pPr>
        <w:spacing w:line="489" w:lineRule="auto" w:before="83"/>
        <w:ind w:left="4846" w:right="3059" w:firstLine="12"/>
        <w:jc w:val="left"/>
        <w:rPr>
          <w:sz w:val="10"/>
        </w:rPr>
      </w:pPr>
      <w:r>
        <w:rPr>
          <w:spacing w:val="-2"/>
          <w:w w:val="105"/>
          <w:sz w:val="10"/>
        </w:rPr>
        <w:t>raiseSecurityEvent()</w:t>
      </w:r>
      <w:r>
        <w:rPr>
          <w:spacing w:val="40"/>
          <w:w w:val="105"/>
          <w:sz w:val="10"/>
        </w:rPr>
        <w:t> </w:t>
      </w:r>
      <w:r>
        <w:rPr>
          <w:spacing w:val="-2"/>
          <w:w w:val="105"/>
          <w:sz w:val="10"/>
        </w:rPr>
        <w:t>ReportEvent()</w:t>
      </w:r>
    </w:p>
    <w:p>
      <w:pPr>
        <w:pStyle w:val="BodyText"/>
        <w:spacing w:before="2"/>
        <w:rPr>
          <w:sz w:val="17"/>
        </w:rPr>
      </w:pPr>
    </w:p>
    <w:p>
      <w:pPr>
        <w:spacing w:before="100"/>
        <w:ind w:left="271" w:right="308" w:firstLine="0"/>
        <w:jc w:val="center"/>
        <w:rPr>
          <w:b/>
          <w:sz w:val="22"/>
        </w:rPr>
      </w:pPr>
      <w:r>
        <w:rPr>
          <w:b/>
          <w:sz w:val="22"/>
        </w:rPr>
        <w:t>Figure</w:t>
      </w:r>
      <w:r>
        <w:rPr>
          <w:b/>
          <w:spacing w:val="-8"/>
          <w:sz w:val="22"/>
        </w:rPr>
        <w:t> </w:t>
      </w:r>
      <w:r>
        <w:rPr>
          <w:b/>
          <w:sz w:val="22"/>
        </w:rPr>
        <w:t>11.14:</w:t>
      </w:r>
      <w:r>
        <w:rPr>
          <w:b/>
          <w:spacing w:val="5"/>
          <w:sz w:val="22"/>
        </w:rPr>
        <w:t> </w:t>
      </w:r>
      <w:bookmarkStart w:name="_bookmark292" w:id="382"/>
      <w:bookmarkEnd w:id="382"/>
      <w:r>
        <w:rPr>
          <w:b/>
          <w:sz w:val="22"/>
        </w:rPr>
        <w:t>Scenario:</w:t>
      </w:r>
      <w:r>
        <w:rPr>
          <w:b/>
          <w:spacing w:val="6"/>
          <w:sz w:val="22"/>
        </w:rPr>
        <w:t> </w:t>
      </w:r>
      <w:r>
        <w:rPr>
          <w:b/>
          <w:sz w:val="22"/>
        </w:rPr>
        <w:t>Report</w:t>
      </w:r>
      <w:r>
        <w:rPr>
          <w:b/>
          <w:spacing w:val="-8"/>
          <w:sz w:val="22"/>
        </w:rPr>
        <w:t> </w:t>
      </w:r>
      <w:r>
        <w:rPr>
          <w:b/>
          <w:sz w:val="22"/>
        </w:rPr>
        <w:t>Security</w:t>
      </w:r>
      <w:r>
        <w:rPr>
          <w:b/>
          <w:spacing w:val="-7"/>
          <w:sz w:val="22"/>
        </w:rPr>
        <w:t> </w:t>
      </w:r>
      <w:r>
        <w:rPr>
          <w:b/>
          <w:sz w:val="22"/>
        </w:rPr>
        <w:t>Event</w:t>
      </w:r>
      <w:r>
        <w:rPr>
          <w:b/>
          <w:spacing w:val="-7"/>
          <w:sz w:val="22"/>
        </w:rPr>
        <w:t> </w:t>
      </w:r>
      <w:r>
        <w:rPr>
          <w:b/>
          <w:spacing w:val="-2"/>
          <w:sz w:val="22"/>
        </w:rPr>
        <w:t>Successfully</w:t>
      </w:r>
    </w:p>
    <w:p>
      <w:pPr>
        <w:pStyle w:val="BodyText"/>
        <w:spacing w:before="6"/>
        <w:rPr>
          <w:b/>
          <w:sz w:val="35"/>
        </w:rPr>
      </w:pPr>
    </w:p>
    <w:p>
      <w:pPr>
        <w:pStyle w:val="BodyText"/>
        <w:tabs>
          <w:tab w:pos="4206" w:val="left" w:leader="none"/>
        </w:tabs>
        <w:spacing w:line="235" w:lineRule="auto"/>
        <w:ind w:left="157" w:right="195"/>
      </w:pPr>
      <w:r>
        <w:rPr/>
        <w:t>Figure </w:t>
      </w:r>
      <w:hyperlink w:history="true" w:anchor="_bookmark292">
        <w:r>
          <w:rPr>
            <w:color w:val="0000FF"/>
          </w:rPr>
          <w:t>11.14</w:t>
        </w:r>
      </w:hyperlink>
      <w:r>
        <w:rPr>
          <w:color w:val="0000FF"/>
        </w:rPr>
        <w:t> </w:t>
      </w:r>
      <w:r>
        <w:rPr/>
        <w:t>shows the scenario for successfully reporting a </w:t>
      </w:r>
      <w:r>
        <w:rPr>
          <w:rFonts w:ascii="Courier New"/>
        </w:rPr>
        <w:t>Security Event</w:t>
      </w:r>
      <w:r>
        <w:rPr>
          <w:rFonts w:ascii="Courier New"/>
          <w:spacing w:val="-49"/>
        </w:rPr>
        <w:t> </w:t>
      </w:r>
      <w:r>
        <w:rPr/>
        <w:t>to </w:t>
      </w:r>
      <w:hyperlink w:history="true" w:anchor="_bookmark178">
        <w:r>
          <w:rPr>
            <w:rFonts w:ascii="Courier New"/>
            <w:color w:val="0000FF"/>
          </w:rPr>
          <w:t>Adaptive</w:t>
        </w:r>
        <w:r>
          <w:rPr>
            <w:rFonts w:ascii="Courier New"/>
            <w:color w:val="0000FF"/>
            <w:spacing w:val="-15"/>
          </w:rPr>
          <w:t> </w:t>
        </w:r>
        <w:r>
          <w:rPr>
            <w:rFonts w:ascii="Courier New"/>
            <w:color w:val="0000FF"/>
          </w:rPr>
          <w:t>Intrusion</w:t>
        </w:r>
        <w:r>
          <w:rPr>
            <w:rFonts w:ascii="Courier New"/>
            <w:color w:val="0000FF"/>
            <w:spacing w:val="-12"/>
          </w:rPr>
          <w:t> </w:t>
        </w:r>
        <w:r>
          <w:rPr>
            <w:rFonts w:ascii="Courier New"/>
            <w:color w:val="0000FF"/>
          </w:rPr>
          <w:t>Detection</w:t>
        </w:r>
        <w:r>
          <w:rPr>
            <w:rFonts w:ascii="Courier New"/>
            <w:color w:val="0000FF"/>
            <w:spacing w:val="-12"/>
          </w:rPr>
          <w:t> </w:t>
        </w:r>
        <w:r>
          <w:rPr>
            <w:rFonts w:ascii="Courier New"/>
            <w:color w:val="0000FF"/>
          </w:rPr>
          <w:t>System</w:t>
        </w:r>
        <w:r>
          <w:rPr>
            <w:rFonts w:ascii="Courier New"/>
            <w:color w:val="0000FF"/>
            <w:spacing w:val="-12"/>
          </w:rPr>
          <w:t> </w:t>
        </w:r>
        <w:r>
          <w:rPr>
            <w:rFonts w:ascii="Courier New"/>
            <w:color w:val="0000FF"/>
          </w:rPr>
          <w:t>Manager</w:t>
        </w:r>
      </w:hyperlink>
      <w:r>
        <w:rPr/>
        <w:t>. The</w:t>
      </w:r>
      <w:r>
        <w:rPr>
          <w:spacing w:val="-17"/>
        </w:rPr>
        <w:t> </w:t>
      </w:r>
      <w:hyperlink w:history="true" w:anchor="_bookmark28">
        <w:r>
          <w:rPr>
            <w:rFonts w:ascii="Courier New"/>
            <w:color w:val="0000FF"/>
          </w:rPr>
          <w:t>Operating</w:t>
        </w:r>
        <w:r>
          <w:rPr>
            <w:rFonts w:ascii="Courier New"/>
            <w:color w:val="0000FF"/>
            <w:spacing w:val="-12"/>
          </w:rPr>
          <w:t> </w:t>
        </w:r>
        <w:r>
          <w:rPr>
            <w:rFonts w:ascii="Courier New"/>
            <w:color w:val="0000FF"/>
          </w:rPr>
          <w:t>System</w:t>
        </w:r>
      </w:hyperlink>
      <w:r>
        <w:rPr>
          <w:rFonts w:ascii="Courier New"/>
          <w:color w:val="0000FF"/>
        </w:rPr>
        <w:t> </w:t>
      </w:r>
      <w:r>
        <w:rPr/>
        <w:t>(or another component that implements the actual firewall) reports that a packet has been blocked by a specific rule to the </w:t>
      </w:r>
      <w:hyperlink w:history="true" w:anchor="_bookmark182">
        <w:r>
          <w:rPr>
            <w:rFonts w:ascii="Courier New"/>
            <w:color w:val="0000FF"/>
          </w:rPr>
          <w:t>Firewall</w:t>
        </w:r>
      </w:hyperlink>
      <w:r>
        <w:rPr/>
        <w:t>.</w:t>
      </w:r>
      <w:r>
        <w:rPr>
          <w:spacing w:val="40"/>
        </w:rPr>
        <w:t> </w:t>
      </w:r>
      <w:r>
        <w:rPr/>
        <w:t>If a </w:t>
      </w:r>
      <w:r>
        <w:rPr>
          <w:rFonts w:ascii="Courier New"/>
        </w:rPr>
        <w:t>Security</w:t>
      </w:r>
      <w:r>
        <w:rPr>
          <w:rFonts w:ascii="Courier New"/>
          <w:spacing w:val="-9"/>
        </w:rPr>
        <w:t> </w:t>
      </w:r>
      <w:r>
        <w:rPr>
          <w:rFonts w:ascii="Courier New"/>
        </w:rPr>
        <w:t>Event</w:t>
      </w:r>
      <w:r>
        <w:rPr>
          <w:rFonts w:ascii="Courier New"/>
          <w:spacing w:val="-56"/>
        </w:rPr>
        <w:t> </w:t>
      </w:r>
      <w:r>
        <w:rPr/>
        <w:t>has been</w:t>
      </w:r>
      <w:r>
        <w:rPr>
          <w:spacing w:val="40"/>
        </w:rPr>
        <w:t> </w:t>
      </w:r>
      <w:r>
        <w:rPr/>
        <w:t>configured</w:t>
      </w:r>
      <w:r>
        <w:rPr>
          <w:spacing w:val="28"/>
        </w:rPr>
        <w:t> </w:t>
      </w:r>
      <w:r>
        <w:rPr/>
        <w:t>for</w:t>
      </w:r>
      <w:r>
        <w:rPr>
          <w:spacing w:val="32"/>
        </w:rPr>
        <w:t> </w:t>
      </w:r>
      <w:r>
        <w:rPr/>
        <w:t>that</w:t>
      </w:r>
      <w:r>
        <w:rPr>
          <w:spacing w:val="32"/>
        </w:rPr>
        <w:t> </w:t>
      </w:r>
      <w:r>
        <w:rPr/>
        <w:t>rule</w:t>
      </w:r>
      <w:r>
        <w:rPr>
          <w:spacing w:val="32"/>
        </w:rPr>
        <w:t> </w:t>
      </w:r>
      <w:r>
        <w:rPr/>
        <w:t>in</w:t>
      </w:r>
      <w:r>
        <w:rPr>
          <w:spacing w:val="32"/>
        </w:rPr>
        <w:t> </w:t>
      </w:r>
      <w:r>
        <w:rPr/>
        <w:t>the</w:t>
      </w:r>
      <w:r>
        <w:rPr>
          <w:spacing w:val="32"/>
        </w:rPr>
        <w:t> </w:t>
      </w:r>
      <w:r>
        <w:rPr>
          <w:rFonts w:ascii="Courier New"/>
        </w:rPr>
        <w:t>Manifest</w:t>
      </w:r>
      <w:r>
        <w:rPr/>
        <w:t>,</w:t>
      </w:r>
      <w:r>
        <w:rPr>
          <w:spacing w:val="40"/>
        </w:rPr>
        <w:t> </w:t>
      </w:r>
      <w:r>
        <w:rPr/>
        <w:t>the</w:t>
      </w:r>
      <w:r>
        <w:rPr>
          <w:spacing w:val="32"/>
        </w:rPr>
        <w:t> </w:t>
      </w:r>
      <w:hyperlink w:history="true" w:anchor="_bookmark182">
        <w:r>
          <w:rPr>
            <w:rFonts w:ascii="Courier New"/>
            <w:color w:val="0000FF"/>
          </w:rPr>
          <w:t>Firewall</w:t>
        </w:r>
      </w:hyperlink>
      <w:r>
        <w:rPr>
          <w:rFonts w:ascii="Courier New"/>
          <w:color w:val="0000FF"/>
          <w:spacing w:val="-41"/>
        </w:rPr>
        <w:t> </w:t>
      </w:r>
      <w:r>
        <w:rPr/>
        <w:t>will</w:t>
      </w:r>
      <w:r>
        <w:rPr>
          <w:spacing w:val="32"/>
        </w:rPr>
        <w:t> </w:t>
      </w:r>
      <w:r>
        <w:rPr/>
        <w:t>create</w:t>
      </w:r>
      <w:r>
        <w:rPr>
          <w:spacing w:val="32"/>
        </w:rPr>
        <w:t> </w:t>
      </w:r>
      <w:r>
        <w:rPr/>
        <w:t>a</w:t>
      </w:r>
      <w:r>
        <w:rPr>
          <w:spacing w:val="32"/>
        </w:rPr>
        <w:t> </w:t>
      </w:r>
      <w:r>
        <w:rPr/>
        <w:t>correspond- ing</w:t>
      </w:r>
      <w:r>
        <w:rPr>
          <w:spacing w:val="-12"/>
        </w:rPr>
        <w:t> </w:t>
      </w:r>
      <w:r>
        <w:rPr>
          <w:rFonts w:ascii="Courier New"/>
        </w:rPr>
        <w:t>Security</w:t>
      </w:r>
      <w:r>
        <w:rPr>
          <w:rFonts w:ascii="Courier New"/>
          <w:spacing w:val="-9"/>
        </w:rPr>
        <w:t> </w:t>
      </w:r>
      <w:r>
        <w:rPr>
          <w:rFonts w:ascii="Courier New"/>
        </w:rPr>
        <w:t>Event</w:t>
      </w:r>
      <w:r>
        <w:rPr>
          <w:rFonts w:ascii="Courier New"/>
          <w:spacing w:val="-83"/>
        </w:rPr>
        <w:t> </w:t>
      </w:r>
      <w:r>
        <w:rPr/>
        <w:t>and</w:t>
      </w:r>
      <w:r>
        <w:rPr>
          <w:spacing w:val="-9"/>
        </w:rPr>
        <w:t> </w:t>
      </w:r>
      <w:r>
        <w:rPr/>
        <w:t>report</w:t>
      </w:r>
      <w:r>
        <w:rPr>
          <w:spacing w:val="-9"/>
        </w:rPr>
        <w:t> </w:t>
      </w:r>
      <w:r>
        <w:rPr/>
        <w:t>it</w:t>
      </w:r>
      <w:r>
        <w:rPr>
          <w:spacing w:val="-9"/>
        </w:rPr>
        <w:t> </w:t>
      </w:r>
      <w:r>
        <w:rPr/>
        <w:t>to</w:t>
      </w:r>
      <w:r>
        <w:rPr>
          <w:spacing w:val="-9"/>
        </w:rPr>
        <w:t> </w:t>
      </w:r>
      <w:hyperlink w:history="true" w:anchor="_bookmark178">
        <w:r>
          <w:rPr>
            <w:rFonts w:ascii="Courier New"/>
            <w:color w:val="0000FF"/>
          </w:rPr>
          <w:t>Adaptive</w:t>
        </w:r>
        <w:r>
          <w:rPr>
            <w:rFonts w:ascii="Courier New"/>
            <w:color w:val="0000FF"/>
            <w:spacing w:val="-9"/>
          </w:rPr>
          <w:t> </w:t>
        </w:r>
        <w:r>
          <w:rPr>
            <w:rFonts w:ascii="Courier New"/>
            <w:color w:val="0000FF"/>
          </w:rPr>
          <w:t>Intrusion</w:t>
        </w:r>
        <w:r>
          <w:rPr>
            <w:rFonts w:ascii="Courier New"/>
            <w:color w:val="0000FF"/>
            <w:spacing w:val="-9"/>
          </w:rPr>
          <w:t> </w:t>
        </w:r>
        <w:r>
          <w:rPr>
            <w:rFonts w:ascii="Courier New"/>
            <w:color w:val="0000FF"/>
          </w:rPr>
          <w:t>Detection</w:t>
        </w:r>
        <w:r>
          <w:rPr>
            <w:rFonts w:ascii="Courier New"/>
            <w:color w:val="0000FF"/>
            <w:spacing w:val="-9"/>
          </w:rPr>
          <w:t> </w:t>
        </w:r>
        <w:r>
          <w:rPr>
            <w:rFonts w:ascii="Courier New"/>
            <w:color w:val="0000FF"/>
          </w:rPr>
          <w:t>System</w:t>
        </w:r>
      </w:hyperlink>
      <w:r>
        <w:rPr>
          <w:rFonts w:ascii="Courier New"/>
          <w:color w:val="0000FF"/>
        </w:rPr>
        <w:t> </w:t>
      </w:r>
      <w:hyperlink w:history="true" w:anchor="_bookmark178">
        <w:r>
          <w:rPr>
            <w:rFonts w:ascii="Courier New"/>
            <w:color w:val="0000FF"/>
          </w:rPr>
          <w:t>Manager</w:t>
        </w:r>
      </w:hyperlink>
      <w:r>
        <w:rPr>
          <w:rFonts w:ascii="Courier New"/>
          <w:color w:val="0000FF"/>
        </w:rPr>
        <w:t> </w:t>
      </w:r>
      <w:r>
        <w:rPr/>
        <w:t>by</w:t>
      </w:r>
      <w:r>
        <w:rPr>
          <w:spacing w:val="40"/>
        </w:rPr>
        <w:t> </w:t>
      </w:r>
      <w:r>
        <w:rPr/>
        <w:t>calling</w:t>
      </w:r>
      <w:r>
        <w:rPr>
          <w:spacing w:val="40"/>
        </w:rPr>
        <w:t> </w:t>
      </w:r>
      <w:hyperlink w:history="true" w:anchor="_bookmark180">
        <w:r>
          <w:rPr>
            <w:color w:val="0000FF"/>
          </w:rPr>
          <w:t>ReportEvent()</w:t>
        </w:r>
      </w:hyperlink>
      <w:r>
        <w:rPr/>
        <w:t>.</w:t>
        <w:tab/>
      </w:r>
      <w:hyperlink w:history="true" w:anchor="_bookmark178">
        <w:r>
          <w:rPr>
            <w:rFonts w:ascii="Courier New"/>
            <w:color w:val="0000FF"/>
          </w:rPr>
          <w:t>Adaptive</w:t>
        </w:r>
        <w:r>
          <w:rPr>
            <w:rFonts w:ascii="Courier New"/>
            <w:color w:val="0000FF"/>
            <w:spacing w:val="-18"/>
          </w:rPr>
          <w:t> </w:t>
        </w:r>
        <w:r>
          <w:rPr>
            <w:rFonts w:ascii="Courier New"/>
            <w:color w:val="0000FF"/>
          </w:rPr>
          <w:t>Intrusion</w:t>
        </w:r>
        <w:r>
          <w:rPr>
            <w:rFonts w:ascii="Courier New"/>
            <w:color w:val="0000FF"/>
            <w:spacing w:val="-18"/>
          </w:rPr>
          <w:t> </w:t>
        </w:r>
        <w:r>
          <w:rPr>
            <w:rFonts w:ascii="Courier New"/>
            <w:color w:val="0000FF"/>
          </w:rPr>
          <w:t>Detection</w:t>
        </w:r>
        <w:r>
          <w:rPr>
            <w:rFonts w:ascii="Courier New"/>
            <w:color w:val="0000FF"/>
            <w:spacing w:val="-18"/>
          </w:rPr>
          <w:t> </w:t>
        </w:r>
        <w:r>
          <w:rPr>
            <w:rFonts w:ascii="Courier New"/>
            <w:color w:val="0000FF"/>
          </w:rPr>
          <w:t>System</w:t>
        </w:r>
      </w:hyperlink>
      <w:r>
        <w:rPr>
          <w:rFonts w:ascii="Courier New"/>
          <w:color w:val="0000FF"/>
        </w:rPr>
        <w:t> </w:t>
      </w:r>
      <w:hyperlink w:history="true" w:anchor="_bookmark178">
        <w:r>
          <w:rPr>
            <w:rFonts w:ascii="Courier New"/>
            <w:color w:val="0000FF"/>
          </w:rPr>
          <w:t>Manager</w:t>
        </w:r>
        <w:r>
          <w:rPr>
            <w:rFonts w:ascii="Courier New"/>
            <w:color w:val="0000FF"/>
            <w:spacing w:val="-65"/>
          </w:rPr>
          <w:t> </w:t>
        </w:r>
      </w:hyperlink>
      <w:r>
        <w:rPr/>
        <w:t>will then handle the </w:t>
      </w:r>
      <w:r>
        <w:rPr>
          <w:rFonts w:ascii="Courier New"/>
        </w:rPr>
        <w:t>Security Event</w:t>
      </w:r>
      <w:r>
        <w:rPr>
          <w:rFonts w:ascii="Courier New"/>
          <w:spacing w:val="-65"/>
        </w:rPr>
        <w:t> </w:t>
      </w:r>
      <w:r>
        <w:rPr/>
        <w:t>accordingly.</w:t>
      </w:r>
    </w:p>
    <w:p>
      <w:pPr>
        <w:spacing w:after="0" w:line="235" w:lineRule="auto"/>
        <w:sectPr>
          <w:type w:val="continuous"/>
          <w:pgSz w:w="11910" w:h="14140"/>
          <w:pgMar w:header="0" w:footer="0" w:top="200" w:bottom="0" w:left="1260" w:right="1220"/>
        </w:sectPr>
      </w:pPr>
    </w:p>
    <w:p>
      <w:pPr>
        <w:pStyle w:val="ListParagraph"/>
        <w:numPr>
          <w:ilvl w:val="0"/>
          <w:numId w:val="4"/>
        </w:numPr>
        <w:tabs>
          <w:tab w:pos="884" w:val="left" w:leader="none"/>
          <w:tab w:pos="885" w:val="left" w:leader="none"/>
        </w:tabs>
        <w:spacing w:line="240" w:lineRule="auto" w:before="89" w:after="0"/>
        <w:ind w:left="884" w:right="0" w:hanging="728"/>
        <w:jc w:val="left"/>
        <w:rPr>
          <w:b/>
          <w:sz w:val="34"/>
        </w:rPr>
      </w:pPr>
      <w:bookmarkStart w:name="12 Deployment View" w:id="383"/>
      <w:bookmarkEnd w:id="383"/>
      <w:r>
        <w:rPr/>
      </w:r>
      <w:bookmarkStart w:name="_bookmark293" w:id="384"/>
      <w:bookmarkEnd w:id="384"/>
      <w:r>
        <w:rPr>
          <w:b/>
          <w:sz w:val="34"/>
        </w:rPr>
        <w:t>Depl</w:t>
      </w:r>
      <w:r>
        <w:rPr>
          <w:b/>
          <w:sz w:val="34"/>
        </w:rPr>
        <w:t>oyment</w:t>
      </w:r>
      <w:r>
        <w:rPr>
          <w:b/>
          <w:spacing w:val="13"/>
          <w:sz w:val="34"/>
        </w:rPr>
        <w:t> </w:t>
      </w:r>
      <w:r>
        <w:rPr>
          <w:b/>
          <w:spacing w:val="-4"/>
          <w:sz w:val="34"/>
        </w:rPr>
        <w:t>View</w:t>
      </w:r>
    </w:p>
    <w:p>
      <w:pPr>
        <w:pStyle w:val="BodyText"/>
        <w:spacing w:line="252" w:lineRule="auto" w:before="378"/>
        <w:ind w:left="157" w:right="195"/>
        <w:jc w:val="both"/>
      </w:pPr>
      <w:r>
        <w:rPr/>
        <w:t>This chapter provides an overview of exemplary deployment scenarios for an AU- TOSAR Adaptive Platform.</w:t>
      </w:r>
      <w:r>
        <w:rPr>
          <w:spacing w:val="40"/>
        </w:rPr>
        <w:t> </w:t>
      </w:r>
      <w:r>
        <w:rPr/>
        <w:t>Since the AUTOSAR Adaptive Platform is highly config- urable</w:t>
      </w:r>
      <w:r>
        <w:rPr>
          <w:spacing w:val="-5"/>
        </w:rPr>
        <w:t> </w:t>
      </w:r>
      <w:r>
        <w:rPr/>
        <w:t>in</w:t>
      </w:r>
      <w:r>
        <w:rPr>
          <w:spacing w:val="-5"/>
        </w:rPr>
        <w:t> </w:t>
      </w:r>
      <w:r>
        <w:rPr/>
        <w:t>its</w:t>
      </w:r>
      <w:r>
        <w:rPr>
          <w:spacing w:val="-5"/>
        </w:rPr>
        <w:t> </w:t>
      </w:r>
      <w:r>
        <w:rPr/>
        <w:t>deployment,</w:t>
      </w:r>
      <w:r>
        <w:rPr>
          <w:spacing w:val="-4"/>
        </w:rPr>
        <w:t> </w:t>
      </w:r>
      <w:r>
        <w:rPr/>
        <w:t>this</w:t>
      </w:r>
      <w:r>
        <w:rPr>
          <w:spacing w:val="-5"/>
        </w:rPr>
        <w:t> </w:t>
      </w:r>
      <w:r>
        <w:rPr/>
        <w:t>section</w:t>
      </w:r>
      <w:r>
        <w:rPr>
          <w:spacing w:val="-5"/>
        </w:rPr>
        <w:t> </w:t>
      </w:r>
      <w:r>
        <w:rPr/>
        <w:t>rather</w:t>
      </w:r>
      <w:r>
        <w:rPr>
          <w:spacing w:val="-5"/>
        </w:rPr>
        <w:t> </w:t>
      </w:r>
      <w:r>
        <w:rPr/>
        <w:t>provides</w:t>
      </w:r>
      <w:r>
        <w:rPr>
          <w:spacing w:val="-5"/>
        </w:rPr>
        <w:t> </w:t>
      </w:r>
      <w:r>
        <w:rPr/>
        <w:t>constraints</w:t>
      </w:r>
      <w:r>
        <w:rPr>
          <w:spacing w:val="-5"/>
        </w:rPr>
        <w:t> </w:t>
      </w:r>
      <w:r>
        <w:rPr/>
        <w:t>on</w:t>
      </w:r>
      <w:r>
        <w:rPr>
          <w:spacing w:val="-5"/>
        </w:rPr>
        <w:t> </w:t>
      </w:r>
      <w:r>
        <w:rPr/>
        <w:t>supported</w:t>
      </w:r>
      <w:r>
        <w:rPr>
          <w:spacing w:val="-5"/>
        </w:rPr>
        <w:t> </w:t>
      </w:r>
      <w:r>
        <w:rPr/>
        <w:t>deploy- ments and a selection of relevant deployment scenarios.</w:t>
      </w:r>
    </w:p>
    <w:p>
      <w:pPr>
        <w:pStyle w:val="BodyText"/>
        <w:rPr>
          <w:sz w:val="30"/>
        </w:rPr>
      </w:pPr>
    </w:p>
    <w:p>
      <w:pPr>
        <w:pStyle w:val="BodyText"/>
        <w:spacing w:before="10"/>
        <w:rPr>
          <w:sz w:val="27"/>
        </w:rPr>
      </w:pPr>
    </w:p>
    <w:p>
      <w:pPr>
        <w:pStyle w:val="Heading2"/>
        <w:numPr>
          <w:ilvl w:val="1"/>
          <w:numId w:val="4"/>
        </w:numPr>
        <w:tabs>
          <w:tab w:pos="1002" w:val="left" w:leader="none"/>
          <w:tab w:pos="1003" w:val="left" w:leader="none"/>
        </w:tabs>
        <w:spacing w:line="240" w:lineRule="auto" w:before="1" w:after="0"/>
        <w:ind w:left="1002" w:right="0" w:hanging="846"/>
        <w:jc w:val="left"/>
      </w:pPr>
      <w:bookmarkStart w:name="12.1 Vehicle Software Deployment" w:id="385"/>
      <w:bookmarkEnd w:id="385"/>
      <w:r>
        <w:rPr>
          <w:b w:val="0"/>
        </w:rPr>
      </w:r>
      <w:bookmarkStart w:name="_bookmark294" w:id="386"/>
      <w:bookmarkEnd w:id="386"/>
      <w:r>
        <w:rPr/>
        <w:t>V</w:t>
      </w:r>
      <w:r>
        <w:rPr/>
        <w:t>ehicle</w:t>
      </w:r>
      <w:r>
        <w:rPr>
          <w:spacing w:val="12"/>
        </w:rPr>
        <w:t> </w:t>
      </w:r>
      <w:r>
        <w:rPr/>
        <w:t>Software</w:t>
      </w:r>
      <w:r>
        <w:rPr>
          <w:spacing w:val="12"/>
        </w:rPr>
        <w:t> </w:t>
      </w:r>
      <w:r>
        <w:rPr>
          <w:spacing w:val="-2"/>
        </w:rPr>
        <w:t>Deployment</w:t>
      </w:r>
    </w:p>
    <w:p>
      <w:pPr>
        <w:pStyle w:val="BodyText"/>
        <w:spacing w:before="3"/>
        <w:rPr>
          <w:b/>
          <w:sz w:val="28"/>
        </w:rPr>
      </w:pPr>
      <w:r>
        <w:rPr/>
        <w:pict>
          <v:group style="position:absolute;margin-left:99.066055pt;margin-top:17.484699pt;width:396.85pt;height:322.850pt;mso-position-horizontal-relative:page;mso-position-vertical-relative:paragraph;z-index:-15454720;mso-wrap-distance-left:0;mso-wrap-distance-right:0" id="docshapegroup3999" coordorigin="1981,350" coordsize="7937,6457">
            <v:rect style="position:absolute;left:3465;top:1094;width:4355;height:85" id="docshape4000" filled="true" fillcolor="#fbe2fb" stroked="false">
              <v:fill type="solid"/>
            </v:rect>
            <v:shape style="position:absolute;left:3465;top:1094;width:4438;height:85" id="docshape4001" coordorigin="3466,1095" coordsize="4438,85" path="m3551,1095l7904,1095,7821,1179,3466,1179,3551,1095xe" filled="false" stroked="true" strokeweight=".528368pt" strokecolor="#000000">
              <v:path arrowok="t"/>
              <v:stroke dashstyle="solid"/>
            </v:shape>
            <v:shape style="position:absolute;left:7820;top:1094;width:83;height:5707" id="docshape4002" coordorigin="7821,1095" coordsize="83,5707" path="m7904,1095l7821,1179,7821,6801,7904,6716,7904,1095xe" filled="true" fillcolor="#b49bb4" stroked="false">
              <v:path arrowok="t"/>
              <v:fill type="solid"/>
            </v:shape>
            <v:shape style="position:absolute;left:7820;top:1094;width:83;height:5707" id="docshape4003" coordorigin="7821,1095" coordsize="83,5707" path="m7904,1095l7904,6716,7821,6801,7821,1179,7904,1095xe" filled="false" stroked="true" strokeweight=".528368pt" strokecolor="#000000">
              <v:path arrowok="t"/>
              <v:stroke dashstyle="solid"/>
            </v:shape>
            <v:rect style="position:absolute;left:3465;top:1179;width:4355;height:5622" id="docshape4004" filled="true" fillcolor="#d8bed8" stroked="false">
              <v:fill type="solid"/>
            </v:rect>
            <v:rect style="position:absolute;left:3465;top:1179;width:4355;height:5622" id="docshape4005" filled="false" stroked="true" strokeweight=".528368pt" strokecolor="#000000">
              <v:stroke dashstyle="solid"/>
            </v:rect>
            <v:rect style="position:absolute;left:5579;top:4265;width:2029;height:85" id="docshape4006" filled="true" fillcolor="#ffffff" stroked="false">
              <v:fill type="solid"/>
            </v:rect>
            <v:shape style="position:absolute;left:5579;top:4265;width:2114;height:85" id="docshape4007" coordorigin="5580,4265" coordsize="2114,85" path="m5664,4265l7693,4265,7608,4350,5580,4350,5664,4265xe" filled="false" stroked="true" strokeweight=".528368pt" strokecolor="#000000">
              <v:path arrowok="t"/>
              <v:stroke dashstyle="solid"/>
            </v:shape>
            <v:shape style="position:absolute;left:7608;top:4265;width:85;height:2219" id="docshape4008" coordorigin="7608,4265" coordsize="85,2219" path="m7693,4265l7608,4350,7608,6484,7693,6401,7693,4265xe" filled="true" fillcolor="#d9cfbf" stroked="false">
              <v:path arrowok="t"/>
              <v:fill type="solid"/>
            </v:shape>
            <v:shape style="position:absolute;left:7608;top:4265;width:85;height:2219" id="docshape4009" coordorigin="7608,4265" coordsize="85,2219" path="m7693,4265l7693,6401,7608,6484,7608,4350,7693,4265xe" filled="false" stroked="true" strokeweight=".528368pt" strokecolor="#000000">
              <v:path arrowok="t"/>
              <v:stroke dashstyle="solid"/>
            </v:shape>
            <v:rect style="position:absolute;left:5579;top:4350;width:2029;height:2134" id="docshape4010" filled="true" fillcolor="#fcf2e3" stroked="false">
              <v:fill type="solid"/>
            </v:rect>
            <v:rect style="position:absolute;left:5579;top:4350;width:2029;height:2134" id="docshape4011" filled="false" stroked="true" strokeweight=".528368pt" strokecolor="#000000">
              <v:stroke dashstyle="solid"/>
            </v:rect>
            <v:rect style="position:absolute;left:5789;top:4899;width:1607;height:85" id="docshape4012" filled="true" fillcolor="#ffffff" stroked="false">
              <v:fill type="solid"/>
            </v:rect>
            <v:shape style="position:absolute;left:5789;top:4899;width:1692;height:85" id="docshape4013" coordorigin="5790,4900" coordsize="1692,85" path="m5875,4900l7481,4900,7396,4985,5790,4985,5875,4900xe" filled="false" stroked="true" strokeweight=".528368pt" strokecolor="#000000">
              <v:path arrowok="t"/>
              <v:stroke dashstyle="solid"/>
            </v:shape>
            <v:shape style="position:absolute;left:7396;top:4899;width:85;height:1427" id="docshape4014" coordorigin="7396,4900" coordsize="85,1427" path="m7481,4900l7396,4985,7396,6326,7481,6242,7481,4900xe" filled="true" fillcolor="#d9cfbf" stroked="false">
              <v:path arrowok="t"/>
              <v:fill type="solid"/>
            </v:shape>
            <v:shape style="position:absolute;left:5789;top:4899;width:1692;height:1427" id="docshape4015" coordorigin="5790,4900" coordsize="1692,1427" path="m7481,4900l7481,6242,7396,6326,7396,4985,7481,4900xm5790,6326l7396,6326,7396,4985,5790,4985,5790,6326xm6129,5312l7059,5312e" filled="false" stroked="true" strokeweight=".528368pt" strokecolor="#000000">
              <v:path arrowok="t"/>
              <v:stroke dashstyle="solid"/>
            </v:shape>
            <v:rect style="position:absolute;left:3678;top:1729;width:3931;height:85" id="docshape4016" filled="true" fillcolor="#ffffff" stroked="false">
              <v:fill type="solid"/>
            </v:rect>
            <v:shape style="position:absolute;left:3678;top:1729;width:4016;height:85" id="docshape4017" coordorigin="3678,1729" coordsize="4016,85" path="m3761,1729l7693,1729,7608,1814,3678,1814,3761,1729xe" filled="false" stroked="true" strokeweight=".528368pt" strokecolor="#000000">
              <v:path arrowok="t"/>
              <v:stroke dashstyle="solid"/>
            </v:shape>
            <v:shape style="position:absolute;left:7608;top:1729;width:85;height:2324" id="docshape4018" coordorigin="7608,1729" coordsize="85,2324" path="m7693,1729l7608,1814,7608,4053,7693,3970,7693,1729xe" filled="true" fillcolor="#d9cfbf" stroked="false">
              <v:path arrowok="t"/>
              <v:fill type="solid"/>
            </v:shape>
            <v:shape style="position:absolute;left:7608;top:1729;width:85;height:2324" id="docshape4019" coordorigin="7608,1729" coordsize="85,2324" path="m7693,1729l7693,3970,7608,4053,7608,1814,7693,1729xe" filled="false" stroked="true" strokeweight=".528368pt" strokecolor="#000000">
              <v:path arrowok="t"/>
              <v:stroke dashstyle="solid"/>
            </v:shape>
            <v:rect style="position:absolute;left:3678;top:1814;width:3931;height:2240" id="docshape4020" filled="true" fillcolor="#fcf2e3" stroked="false">
              <v:fill type="solid"/>
            </v:rect>
            <v:rect style="position:absolute;left:3678;top:1814;width:3931;height:2240" id="docshape4021" filled="false" stroked="true" strokeweight=".528368pt" strokecolor="#000000">
              <v:stroke dashstyle="solid"/>
            </v:rect>
            <v:rect style="position:absolute;left:3888;top:2363;width:3509;height:85" id="docshape4022" filled="true" fillcolor="#ffffff" stroked="false">
              <v:fill type="solid"/>
            </v:rect>
            <v:shape style="position:absolute;left:3888;top:2363;width:3593;height:85" id="docshape4023" coordorigin="3888,2364" coordsize="3593,85" path="m3973,2364l7481,2364,7396,2449,3888,2449,3973,2364xe" filled="false" stroked="true" strokeweight=".528368pt" strokecolor="#000000">
              <v:path arrowok="t"/>
              <v:stroke dashstyle="solid"/>
            </v:shape>
            <v:shape style="position:absolute;left:7396;top:2363;width:85;height:1480" id="docshape4024" coordorigin="7396,2364" coordsize="85,1480" path="m7481,2364l7396,2449,7396,3843,7481,3758,7481,2364xe" filled="true" fillcolor="#d9cfbf" stroked="false">
              <v:path arrowok="t"/>
              <v:fill type="solid"/>
            </v:shape>
            <v:shape style="position:absolute;left:3888;top:2363;width:3593;height:1480" id="docshape4025" coordorigin="3888,2364" coordsize="3593,1480" path="m7481,2364l7481,3758,7396,3843,7396,2449,7481,2364xm3888,3843l7396,3843,7396,2449,3888,2449,3888,3843xm5177,2776l6107,2776e" filled="false" stroked="true" strokeweight=".528368pt" strokecolor="#000000">
              <v:path arrowok="t"/>
              <v:stroke dashstyle="solid"/>
            </v:shape>
            <v:shape style="position:absolute;left:5157;top:3064;width:170;height:168" type="#_x0000_t75" id="docshape4026" stroked="false">
              <v:imagedata r:id="rId416" o:title=""/>
            </v:shape>
            <v:shape style="position:absolute;left:7060;top:3064;width:168;height:168" type="#_x0000_t75" id="docshape4027" stroked="false">
              <v:imagedata r:id="rId417" o:title=""/>
            </v:shape>
            <v:shape style="position:absolute;left:7060;top:5600;width:168;height:170" type="#_x0000_t75" id="docshape4028" stroked="false">
              <v:imagedata r:id="rId418" o:title=""/>
            </v:shape>
            <v:rect style="position:absolute;left:3613;top:4265;width:1882;height:85" id="docshape4029" filled="true" fillcolor="#ffffff" stroked="false">
              <v:fill type="solid"/>
            </v:rect>
            <v:shape style="position:absolute;left:3613;top:4265;width:1967;height:85" id="docshape4030" coordorigin="3613,4265" coordsize="1967,85" path="m3698,4265l5580,4265,5495,4350,3613,4350,3698,4265xe" filled="false" stroked="true" strokeweight=".528368pt" strokecolor="#000000">
              <v:path arrowok="t"/>
              <v:stroke dashstyle="solid"/>
            </v:shape>
            <v:shape style="position:absolute;left:5494;top:4265;width:85;height:2219" id="docshape4031" coordorigin="5495,4265" coordsize="85,2219" path="m5580,4265l5495,4350,5495,6484,5580,6401,5580,4265xe" filled="true" fillcolor="#d9cfbf" stroked="false">
              <v:path arrowok="t"/>
              <v:fill type="solid"/>
            </v:shape>
            <v:shape style="position:absolute;left:5494;top:4265;width:85;height:2219" id="docshape4032" coordorigin="5495,4265" coordsize="85,2219" path="m5580,4265l5580,6401,5495,6484,5495,4350,5580,4265xe" filled="false" stroked="true" strokeweight=".528368pt" strokecolor="#000000">
              <v:path arrowok="t"/>
              <v:stroke dashstyle="solid"/>
            </v:shape>
            <v:rect style="position:absolute;left:3613;top:4350;width:1882;height:2134" id="docshape4033" filled="true" fillcolor="#fcf2e3" stroked="false">
              <v:fill type="solid"/>
            </v:rect>
            <v:rect style="position:absolute;left:3613;top:4350;width:1882;height:2134" id="docshape4034" filled="false" stroked="true" strokeweight=".528368pt" strokecolor="#000000">
              <v:stroke dashstyle="solid"/>
            </v:rect>
            <v:rect style="position:absolute;left:3825;top:4899;width:1332;height:85" id="docshape4035" filled="true" fillcolor="#ffffff" stroked="false">
              <v:fill type="solid"/>
            </v:rect>
            <v:shape style="position:absolute;left:3825;top:4899;width:1417;height:85" id="docshape4036" coordorigin="3826,4900" coordsize="1417,85" path="m3910,4900l5242,4900,5157,4985,3826,4985,3910,4900xe" filled="false" stroked="true" strokeweight=".528368pt" strokecolor="#000000">
              <v:path arrowok="t"/>
              <v:stroke dashstyle="solid"/>
            </v:shape>
            <v:shape style="position:absolute;left:5157;top:4899;width:85;height:1375" id="docshape4037" coordorigin="5157,4900" coordsize="85,1375" path="m5242,4900l5157,4985,5157,6274,5242,6189,5242,4900xe" filled="true" fillcolor="#d9cfbf" stroked="false">
              <v:path arrowok="t"/>
              <v:fill type="solid"/>
            </v:shape>
            <v:shape style="position:absolute;left:3825;top:4899;width:1417;height:1375" id="docshape4038" coordorigin="3826,4900" coordsize="1417,1375" path="m5242,4900l5242,6189,5157,6274,5157,4985,5242,4900xm3826,6274l5157,6274,5157,4985,3826,4985,3826,6274xm4078,5312l4903,5312e" filled="false" stroked="true" strokeweight=".528368pt" strokecolor="#000000">
              <v:path arrowok="t"/>
              <v:stroke dashstyle="solid"/>
            </v:shape>
            <v:rect style="position:absolute;left:1986;top:2996;width:1268;height:635" id="docshape4039" filled="true" fillcolor="#fcf2e3" stroked="false">
              <v:fill type="solid"/>
            </v:rect>
            <v:shape style="position:absolute;left:3048;top:3045;width:159;height:191" type="#_x0000_t75" id="docshape4040" stroked="false">
              <v:imagedata r:id="rId419" o:title=""/>
            </v:shape>
            <v:shape style="position:absolute;left:3253;top:3313;width:192;height:2" id="docshape4041" coordorigin="3254,3313" coordsize="192,0" path="m3254,3313l3328,3313m3371,3313l3446,3313e" filled="false" stroked="true" strokeweight=".528368pt" strokecolor="#000000">
              <v:path arrowok="t"/>
              <v:stroke dashstyle="solid"/>
            </v:shape>
            <v:line style="position:absolute" from="4007,3313" to="4026,3313" stroked="true" strokeweight=".528368pt" strokecolor="#000000">
              <v:stroke dashstyle="solid"/>
            </v:line>
            <v:line style="position:absolute" from="4068,3313" to="4100,3313" stroked="true" strokeweight=".528368pt" strokecolor="#000000">
              <v:stroke dashstyle="solid"/>
            </v:line>
            <v:shape style="position:absolute;left:3253;top:3260;width:160;height:108" id="docshape4042" coordorigin="3254,3261" coordsize="160,108" path="m3254,3313l3413,3261m3254,3313l3413,3368e" filled="false" stroked="true" strokeweight=".528368pt" strokecolor="#000000">
              <v:path arrowok="t"/>
              <v:stroke dashstyle="solid"/>
            </v:shape>
            <v:rect style="position:absolute;left:8643;top:3842;width:1270;height:635" id="docshape4043" filled="true" fillcolor="#f4a35f" stroked="false">
              <v:fill type="solid"/>
            </v:rect>
            <v:shape style="position:absolute;left:9706;top:3890;width:159;height:191" type="#_x0000_t75" id="docshape4044" stroked="false">
              <v:imagedata r:id="rId420" o:title=""/>
            </v:shape>
            <v:shape style="position:absolute;left:7271;top:4287;width:1373;height:1552" id="docshape4045" coordorigin="7271,4287" coordsize="1373,1552" path="m8643,4287l8580,4360m8548,4403l8485,4477m8443,4520l8380,4593m8338,4635l8273,4710m8243,4752l8168,4825m8136,4867l8073,4942m8031,4985l7968,5057m7926,5100l7861,5175m7831,5217l7756,5290m7724,5332l7661,5407m7619,5449l7556,5522m7513,5565l7451,5639m7419,5682l7354,5757m7313,5797l7271,5839e" filled="false" stroked="true" strokeweight=".528368pt" strokecolor="#000000">
              <v:path arrowok="t"/>
              <v:stroke dashstyle="solid"/>
            </v:shape>
            <v:shape style="position:absolute;left:8495;top:4287;width:148;height:158" id="docshape4046" coordorigin="8496,4287" coordsize="148,158" path="m8643,4287l8580,4445m8643,4287l8496,4370e" filled="false" stroked="true" strokeweight=".528368pt" strokecolor="#000000">
              <v:path arrowok="t"/>
              <v:stroke dashstyle="solid"/>
            </v:shape>
            <v:shape style="position:absolute;left:4100;top:354;width:1057;height:85" id="docshape4047" coordorigin="4100,355" coordsize="1057,85" path="m4185,355l5157,355,5072,440,4100,440,4185,355xe" filled="false" stroked="true" strokeweight=".528368pt" strokecolor="#000000">
              <v:path arrowok="t"/>
              <v:stroke dashstyle="solid"/>
            </v:shape>
            <v:shape style="position:absolute;left:5072;top:354;width:85;height:582" id="docshape4048" coordorigin="5072,355" coordsize="85,582" path="m5157,355l5072,440,5072,937,5157,852,5157,355xe" filled="true" fillcolor="#d9cfbf" stroked="false">
              <v:path arrowok="t"/>
              <v:fill type="solid"/>
            </v:shape>
            <v:shape style="position:absolute;left:5072;top:354;width:85;height:582" id="docshape4049" coordorigin="5072,355" coordsize="85,582" path="m5157,355l5157,852,5072,937,5072,440,5157,355xe" filled="false" stroked="true" strokeweight=".528368pt" strokecolor="#000000">
              <v:path arrowok="t"/>
              <v:stroke dashstyle="solid"/>
            </v:shape>
            <v:rect style="position:absolute;left:4100;top:439;width:972;height:498" id="docshape4050" filled="true" fillcolor="#fcf2e3" stroked="false">
              <v:fill type="solid"/>
            </v:rect>
            <v:line style="position:absolute" from="4163,662" to="5010,662" stroked="true" strokeweight=".528368pt" strokecolor="#000000">
              <v:stroke dashstyle="solid"/>
            </v:line>
            <v:line style="position:absolute" from="4597,937" to="4597,1729" stroked="true" strokeweight=".528368pt" strokecolor="#000000">
              <v:stroke dashstyle="solid"/>
            </v:line>
            <v:shape style="position:absolute;left:7291;top:3505;width:1352;height:508" id="docshape4051" coordorigin="7291,3505" coordsize="1352,508" path="m8643,4013l8570,3990m8528,3970l8453,3948m8411,3928l8338,3906m8063,3800l7988,3768m7946,3758l7873,3726m7831,3705l7756,3683m7714,3663l7641,3643m7598,3621l7524,3600m7481,3578l7408,3546m7366,3536l7291,3505e" filled="false" stroked="true" strokeweight=".528368pt" strokecolor="#000000">
              <v:path arrowok="t"/>
              <v:stroke dashstyle="solid"/>
            </v:shape>
            <v:shape style="position:absolute;left:8475;top:3905;width:168;height:108" id="docshape4052" coordorigin="8475,3906" coordsize="168,108" path="m8643,4013l8475,4001m8643,4013l8518,3906e" filled="false" stroked="true" strokeweight=".528368pt" strokecolor="#000000">
              <v:path arrowok="t"/>
              <v:stroke dashstyle="solid"/>
            </v:shape>
            <v:rect style="position:absolute;left:8643;top:2996;width:1270;height:635" id="docshape4053" filled="true" fillcolor="#f4a35f" stroked="false">
              <v:fill type="solid"/>
            </v:rect>
            <v:rect style="position:absolute;left:8643;top:2996;width:1270;height:635" id="docshape4054" filled="false" stroked="true" strokeweight=".528368pt" strokecolor="#000000">
              <v:stroke dashstyle="solid"/>
            </v:rect>
            <v:shape style="position:absolute;left:9706;top:3045;width:159;height:191" type="#_x0000_t75" id="docshape4055" stroked="false">
              <v:imagedata r:id="rId421" o:title=""/>
            </v:shape>
            <v:line style="position:absolute" from="8643,3261" to="8570,3261" stroked="true" strokeweight=".528368pt" strokecolor="#000000">
              <v:stroke dashstyle="solid"/>
            </v:line>
            <v:shape style="position:absolute;left:7873;top:3260;width:655;height:2" id="docshape4056" coordorigin="7873,3261" coordsize="655,0" path="m8488,3261l8528,3261m7873,3261l7936,3261e" filled="false" stroked="true" strokeweight=".528368pt" strokecolor="#000000">
              <v:path arrowok="t"/>
              <v:stroke dashstyle="solid"/>
            </v:shape>
            <v:shape style="position:absolute;left:7291;top:3260;width:540;height:2" id="docshape4057" coordorigin="7291,3261" coordsize="540,0" path="m7831,3261l7756,3261m7714,3261l7641,3261m7598,3261l7524,3261m7481,3261l7408,3261m7366,3261l7291,3261e" filled="false" stroked="true" strokeweight=".528368pt" strokecolor="#000000">
              <v:path arrowok="t"/>
              <v:stroke dashstyle="solid"/>
            </v:shape>
            <v:shape style="position:absolute;left:8485;top:3208;width:158;height:106" id="docshape4058" coordorigin="8485,3208" coordsize="158,106" path="m8643,3261l8485,3313m8643,3261l8485,3208e" filled="false" stroked="true" strokeweight=".528368pt" strokecolor="#000000">
              <v:path arrowok="t"/>
              <v:stroke dashstyle="solid"/>
            </v:shape>
            <v:shape style="position:absolute;left:6531;top:354;width:1055;height:85" id="docshape4059" coordorigin="6531,355" coordsize="1055,85" path="m6614,355l7586,355,7503,440,6531,440,6614,355xe" filled="false" stroked="true" strokeweight=".528368pt" strokecolor="#000000">
              <v:path arrowok="t"/>
              <v:stroke dashstyle="solid"/>
            </v:shape>
            <v:shape style="position:absolute;left:7503;top:354;width:83;height:582" id="docshape4060" coordorigin="7503,355" coordsize="83,582" path="m7586,355l7503,440,7503,937,7586,852,7586,355xe" filled="true" fillcolor="#d9cfbf" stroked="false">
              <v:path arrowok="t"/>
              <v:fill type="solid"/>
            </v:shape>
            <v:shape style="position:absolute;left:7503;top:354;width:83;height:582" id="docshape4061" coordorigin="7503,355" coordsize="83,582" path="m7586,355l7586,852,7503,937,7503,440,7586,355xe" filled="false" stroked="true" strokeweight=".528368pt" strokecolor="#000000">
              <v:path arrowok="t"/>
              <v:stroke dashstyle="solid"/>
            </v:shape>
            <v:rect style="position:absolute;left:6531;top:439;width:972;height:498" id="docshape4062" filled="true" fillcolor="#fcf2e3" stroked="false">
              <v:fill type="solid"/>
            </v:rect>
            <v:shape style="position:absolute;left:6531;top:439;width:972;height:498" id="docshape4063" coordorigin="6531,440" coordsize="972,498" path="m6531,937l7503,937,7503,440,6531,440,6531,937xm6572,662l7451,662e" filled="false" stroked="true" strokeweight=".528368pt" strokecolor="#000000">
              <v:path arrowok="t"/>
              <v:stroke dashstyle="solid"/>
            </v:shape>
            <v:shape style="position:absolute;left:4617;top:936;width:2389;height:3329" id="docshape4064" coordorigin="4618,937" coordsize="2389,3329" path="m7006,937l7006,1729m6679,4053l6679,4265m4618,4053l4618,4265e" filled="false" stroked="true" strokeweight=".528368pt" strokecolor="#000000">
              <v:path arrowok="t"/>
              <v:stroke dashstyle="solid"/>
            </v:shape>
            <v:shape style="position:absolute;left:3455;top:3250;width:5065;height:1540" id="docshape4065" coordorigin="3456,3251" coordsize="5065,1540" path="m4007,3251l3456,3251,3456,3372,4007,3372,4007,3251xm8488,3770l7936,3770,7936,3891,8488,3891,8488,3770xm8520,4669l7968,4669,7968,4791,8520,4791,8520,4669xe" filled="true" fillcolor="#ffffff" stroked="false">
              <v:path arrowok="t"/>
              <v:fill type="solid"/>
            </v:shape>
            <v:shape style="position:absolute;left:5019;top:1877;width:1264;height:891" type="#_x0000_t202" id="docshape4066" filled="false" stroked="false">
              <v:textbox inset="0,0,0,0">
                <w:txbxContent>
                  <w:p>
                    <w:pPr>
                      <w:spacing w:line="288" w:lineRule="auto" w:before="2"/>
                      <w:ind w:left="167" w:right="187" w:hanging="11"/>
                      <w:jc w:val="center"/>
                      <w:rPr>
                        <w:sz w:val="10"/>
                      </w:rPr>
                    </w:pPr>
                    <w:r>
                      <w:rPr>
                        <w:spacing w:val="-2"/>
                        <w:w w:val="105"/>
                        <w:sz w:val="10"/>
                      </w:rPr>
                      <w:t>«device»</w:t>
                    </w:r>
                    <w:r>
                      <w:rPr>
                        <w:spacing w:val="40"/>
                        <w:w w:val="105"/>
                        <w:sz w:val="10"/>
                      </w:rPr>
                      <w:t>  </w:t>
                    </w:r>
                    <w:r>
                      <w:rPr>
                        <w:w w:val="105"/>
                        <w:sz w:val="10"/>
                        <w:u w:val="single"/>
                      </w:rPr>
                      <w:t>gateway: Machine</w:t>
                    </w:r>
                  </w:p>
                  <w:p>
                    <w:pPr>
                      <w:spacing w:line="240" w:lineRule="auto" w:before="0"/>
                      <w:rPr>
                        <w:sz w:val="12"/>
                      </w:rPr>
                    </w:pPr>
                  </w:p>
                  <w:p>
                    <w:pPr>
                      <w:spacing w:line="240" w:lineRule="auto" w:before="0"/>
                      <w:rPr>
                        <w:sz w:val="12"/>
                      </w:rPr>
                    </w:pPr>
                  </w:p>
                  <w:p>
                    <w:pPr>
                      <w:spacing w:before="82"/>
                      <w:ind w:left="47" w:right="65" w:firstLine="0"/>
                      <w:jc w:val="center"/>
                      <w:rPr>
                        <w:sz w:val="10"/>
                      </w:rPr>
                    </w:pPr>
                    <w:r>
                      <w:rPr>
                        <w:spacing w:val="-2"/>
                        <w:w w:val="105"/>
                        <w:sz w:val="10"/>
                      </w:rPr>
                      <w:t>«executionEnvironment»</w:t>
                    </w:r>
                  </w:p>
                  <w:p>
                    <w:pPr>
                      <w:spacing w:before="23"/>
                      <w:ind w:left="45" w:right="65" w:firstLine="0"/>
                      <w:jc w:val="center"/>
                      <w:rPr>
                        <w:sz w:val="10"/>
                      </w:rPr>
                    </w:pPr>
                    <w:r>
                      <w:rPr>
                        <w:w w:val="105"/>
                        <w:sz w:val="10"/>
                      </w:rPr>
                      <w:t>:Adaptive</w:t>
                    </w:r>
                    <w:r>
                      <w:rPr>
                        <w:spacing w:val="30"/>
                        <w:w w:val="105"/>
                        <w:sz w:val="10"/>
                      </w:rPr>
                      <w:t> </w:t>
                    </w:r>
                    <w:r>
                      <w:rPr>
                        <w:spacing w:val="-2"/>
                        <w:w w:val="105"/>
                        <w:sz w:val="10"/>
                      </w:rPr>
                      <w:t>Runtime</w:t>
                    </w:r>
                  </w:p>
                </w:txbxContent>
              </v:textbox>
              <w10:wrap type="none"/>
            </v:shape>
            <v:shape style="position:absolute;left:8867;top:3094;width:626;height:119" type="#_x0000_t202" id="docshape4067" filled="false" stroked="false">
              <v:textbox inset="0,0,0,0">
                <w:txbxContent>
                  <w:p>
                    <w:pPr>
                      <w:spacing w:before="2"/>
                      <w:ind w:left="0" w:right="0" w:firstLine="0"/>
                      <w:jc w:val="left"/>
                      <w:rPr>
                        <w:sz w:val="10"/>
                      </w:rPr>
                    </w:pPr>
                    <w:r>
                      <w:rPr>
                        <w:w w:val="105"/>
                        <w:sz w:val="10"/>
                      </w:rPr>
                      <w:t>UCM</w:t>
                    </w:r>
                    <w:r>
                      <w:rPr>
                        <w:spacing w:val="3"/>
                        <w:w w:val="105"/>
                        <w:sz w:val="10"/>
                      </w:rPr>
                      <w:t> </w:t>
                    </w:r>
                    <w:r>
                      <w:rPr>
                        <w:spacing w:val="-2"/>
                        <w:w w:val="105"/>
                        <w:sz w:val="10"/>
                      </w:rPr>
                      <w:t>Master</w:t>
                    </w:r>
                  </w:p>
                </w:txbxContent>
              </v:textbox>
              <w10:wrap type="none"/>
            </v:shape>
            <v:shape style="position:absolute;left:3455;top:3252;width:564;height:119" type="#_x0000_t202" id="docshape4068" filled="false" stroked="false">
              <v:textbox inset="0,0,0,0">
                <w:txbxContent>
                  <w:p>
                    <w:pPr>
                      <w:spacing w:before="2"/>
                      <w:ind w:left="0" w:right="0" w:firstLine="0"/>
                      <w:jc w:val="left"/>
                      <w:rPr>
                        <w:sz w:val="10"/>
                      </w:rPr>
                    </w:pPr>
                    <w:r>
                      <w:rPr>
                        <w:spacing w:val="-2"/>
                        <w:w w:val="105"/>
                        <w:sz w:val="10"/>
                      </w:rPr>
                      <w:t>«manifest»</w:t>
                    </w:r>
                  </w:p>
                </w:txbxContent>
              </v:textbox>
              <w10:wrap type="none"/>
            </v:shape>
            <v:shape style="position:absolute;left:7935;top:3189;width:566;height:119" type="#_x0000_t202" id="docshape4069" filled="false" stroked="false">
              <v:textbox inset="0,0,0,0">
                <w:txbxContent>
                  <w:p>
                    <w:pPr>
                      <w:spacing w:before="2"/>
                      <w:ind w:left="0" w:right="0" w:firstLine="0"/>
                      <w:jc w:val="left"/>
                      <w:rPr>
                        <w:sz w:val="10"/>
                      </w:rPr>
                    </w:pPr>
                    <w:r>
                      <w:rPr>
                        <w:spacing w:val="-2"/>
                        <w:w w:val="105"/>
                        <w:sz w:val="10"/>
                      </w:rPr>
                      <w:t>«manifest»</w:t>
                    </w:r>
                  </w:p>
                </w:txbxContent>
              </v:textbox>
              <w10:wrap type="none"/>
            </v:shape>
            <v:shape style="position:absolute;left:7935;top:3771;width:566;height:119" type="#_x0000_t202" id="docshape4070" filled="false" stroked="false">
              <v:textbox inset="0,0,0,0">
                <w:txbxContent>
                  <w:p>
                    <w:pPr>
                      <w:spacing w:before="2"/>
                      <w:ind w:left="0" w:right="0" w:firstLine="0"/>
                      <w:jc w:val="left"/>
                      <w:rPr>
                        <w:sz w:val="10"/>
                      </w:rPr>
                    </w:pPr>
                    <w:r>
                      <w:rPr>
                        <w:spacing w:val="-2"/>
                        <w:w w:val="105"/>
                        <w:sz w:val="10"/>
                      </w:rPr>
                      <w:t>«manifest»</w:t>
                    </w:r>
                  </w:p>
                </w:txbxContent>
              </v:textbox>
              <w10:wrap type="none"/>
            </v:shape>
            <v:shape style="position:absolute;left:4290;top:4416;width:552;height:256" type="#_x0000_t202" id="docshape4071" filled="false" stroked="false">
              <v:textbox inset="0,0,0,0">
                <w:txbxContent>
                  <w:p>
                    <w:pPr>
                      <w:spacing w:line="288" w:lineRule="auto" w:before="0"/>
                      <w:ind w:left="0" w:right="0" w:firstLine="30"/>
                      <w:jc w:val="left"/>
                      <w:rPr>
                        <w:sz w:val="10"/>
                      </w:rPr>
                    </w:pPr>
                    <w:r>
                      <w:rPr>
                        <w:spacing w:val="-2"/>
                        <w:w w:val="105"/>
                        <w:sz w:val="10"/>
                      </w:rPr>
                      <w:t>«device»</w:t>
                    </w:r>
                    <w:r>
                      <w:rPr>
                        <w:spacing w:val="40"/>
                        <w:w w:val="105"/>
                        <w:sz w:val="10"/>
                      </w:rPr>
                      <w:t> </w:t>
                    </w:r>
                    <w:r>
                      <w:rPr>
                        <w:w w:val="105"/>
                        <w:sz w:val="10"/>
                        <w:u w:val="single"/>
                      </w:rPr>
                      <w:t>ecu1:</w:t>
                    </w:r>
                    <w:r>
                      <w:rPr>
                        <w:spacing w:val="13"/>
                        <w:w w:val="105"/>
                        <w:sz w:val="10"/>
                        <w:u w:val="single"/>
                      </w:rPr>
                      <w:t> </w:t>
                    </w:r>
                    <w:r>
                      <w:rPr>
                        <w:spacing w:val="-5"/>
                        <w:w w:val="105"/>
                        <w:sz w:val="10"/>
                        <w:u w:val="single"/>
                      </w:rPr>
                      <w:t>ECU</w:t>
                    </w:r>
                  </w:p>
                </w:txbxContent>
              </v:textbox>
              <w10:wrap type="none"/>
            </v:shape>
            <v:shape style="position:absolute;left:6096;top:4416;width:1011;height:256" type="#_x0000_t202" id="docshape4072" filled="false" stroked="false">
              <v:textbox inset="0,0,0,0">
                <w:txbxContent>
                  <w:p>
                    <w:pPr>
                      <w:spacing w:line="288" w:lineRule="auto" w:before="0"/>
                      <w:ind w:left="0" w:right="0" w:firstLine="264"/>
                      <w:jc w:val="left"/>
                      <w:rPr>
                        <w:sz w:val="10"/>
                      </w:rPr>
                    </w:pPr>
                    <w:r>
                      <w:rPr>
                        <w:spacing w:val="-2"/>
                        <w:w w:val="105"/>
                        <w:sz w:val="10"/>
                      </w:rPr>
                      <w:t>«device»</w:t>
                    </w:r>
                    <w:r>
                      <w:rPr>
                        <w:spacing w:val="40"/>
                        <w:w w:val="105"/>
                        <w:sz w:val="10"/>
                      </w:rPr>
                      <w:t> </w:t>
                    </w:r>
                    <w:r>
                      <w:rPr>
                        <w:w w:val="105"/>
                        <w:sz w:val="10"/>
                        <w:u w:val="single"/>
                      </w:rPr>
                      <w:t>machine1: Machine</w:t>
                    </w:r>
                  </w:p>
                </w:txbxContent>
              </v:textbox>
              <w10:wrap type="none"/>
            </v:shape>
            <v:shape style="position:absolute;left:7968;top:4670;width:566;height:119" type="#_x0000_t202" id="docshape4073" filled="false" stroked="false">
              <v:textbox inset="0,0,0,0">
                <w:txbxContent>
                  <w:p>
                    <w:pPr>
                      <w:spacing w:before="2"/>
                      <w:ind w:left="0" w:right="0" w:firstLine="0"/>
                      <w:jc w:val="left"/>
                      <w:rPr>
                        <w:sz w:val="10"/>
                      </w:rPr>
                    </w:pPr>
                    <w:r>
                      <w:rPr>
                        <w:spacing w:val="-2"/>
                        <w:w w:val="105"/>
                        <w:sz w:val="10"/>
                      </w:rPr>
                      <w:t>«manifest»</w:t>
                    </w:r>
                  </w:p>
                </w:txbxContent>
              </v:textbox>
              <w10:wrap type="none"/>
            </v:shape>
            <v:shape style="position:absolute;left:8643;top:3842;width:1270;height:635" type="#_x0000_t202" id="docshape4074" filled="false" stroked="true" strokeweight=".528368pt" strokecolor="#000000">
              <v:textbox inset="0,0,0,0">
                <w:txbxContent>
                  <w:p>
                    <w:pPr>
                      <w:spacing w:before="93"/>
                      <w:ind w:left="81" w:right="0" w:firstLine="0"/>
                      <w:jc w:val="left"/>
                      <w:rPr>
                        <w:sz w:val="10"/>
                      </w:rPr>
                    </w:pPr>
                    <w:r>
                      <w:rPr>
                        <w:w w:val="105"/>
                        <w:sz w:val="10"/>
                      </w:rPr>
                      <w:t>UCM</w:t>
                    </w:r>
                    <w:r>
                      <w:rPr>
                        <w:spacing w:val="3"/>
                        <w:w w:val="105"/>
                        <w:sz w:val="10"/>
                      </w:rPr>
                      <w:t> </w:t>
                    </w:r>
                    <w:r>
                      <w:rPr>
                        <w:spacing w:val="-2"/>
                        <w:w w:val="105"/>
                        <w:sz w:val="10"/>
                      </w:rPr>
                      <w:t>Subordinate</w:t>
                    </w:r>
                  </w:p>
                </w:txbxContent>
              </v:textbox>
              <v:stroke dashstyle="solid"/>
              <w10:wrap type="none"/>
            </v:shape>
            <v:shape style="position:absolute;left:6001;top:2996;width:1270;height:635" type="#_x0000_t202" id="docshape4075" filled="false" stroked="true" strokeweight=".528368pt" strokecolor="#000000">
              <v:textbox inset="0,0,0,0">
                <w:txbxContent>
                  <w:p>
                    <w:pPr>
                      <w:spacing w:line="288" w:lineRule="auto" w:before="62"/>
                      <w:ind w:left="164" w:right="96" w:firstLine="189"/>
                      <w:jc w:val="left"/>
                      <w:rPr>
                        <w:sz w:val="10"/>
                      </w:rPr>
                    </w:pPr>
                    <w:r>
                      <w:rPr>
                        <w:spacing w:val="-2"/>
                        <w:w w:val="105"/>
                        <w:sz w:val="10"/>
                      </w:rPr>
                      <w:t>«executa...</w:t>
                    </w:r>
                    <w:r>
                      <w:rPr>
                        <w:spacing w:val="40"/>
                        <w:w w:val="105"/>
                        <w:sz w:val="10"/>
                      </w:rPr>
                      <w:t> </w:t>
                    </w:r>
                    <w:r>
                      <w:rPr>
                        <w:w w:val="105"/>
                        <w:sz w:val="10"/>
                      </w:rPr>
                      <w:t>Update and</w:t>
                    </w:r>
                    <w:r>
                      <w:rPr>
                        <w:spacing w:val="40"/>
                        <w:w w:val="105"/>
                        <w:sz w:val="10"/>
                      </w:rPr>
                      <w:t> </w:t>
                    </w:r>
                    <w:r>
                      <w:rPr>
                        <w:spacing w:val="-2"/>
                        <w:w w:val="105"/>
                        <w:sz w:val="10"/>
                      </w:rPr>
                      <w:t>Configuration</w:t>
                    </w:r>
                    <w:r>
                      <w:rPr>
                        <w:spacing w:val="40"/>
                        <w:w w:val="105"/>
                        <w:sz w:val="10"/>
                      </w:rPr>
                      <w:t> </w:t>
                    </w:r>
                    <w:r>
                      <w:rPr>
                        <w:spacing w:val="-2"/>
                        <w:w w:val="105"/>
                        <w:sz w:val="10"/>
                      </w:rPr>
                      <w:t>Management</w:t>
                    </w:r>
                  </w:p>
                </w:txbxContent>
              </v:textbox>
              <v:stroke dashstyle="solid"/>
              <w10:wrap type="none"/>
            </v:shape>
            <v:shape style="position:absolute;left:4100;top:2996;width:1268;height:635" type="#_x0000_t202" id="docshape4076" filled="false" stroked="true" strokeweight=".528368pt" strokecolor="#000000">
              <v:textbox inset="0,0,0,0">
                <w:txbxContent>
                  <w:p>
                    <w:pPr>
                      <w:spacing w:before="62"/>
                      <w:ind w:left="352" w:right="0" w:firstLine="0"/>
                      <w:jc w:val="left"/>
                      <w:rPr>
                        <w:sz w:val="10"/>
                      </w:rPr>
                    </w:pPr>
                    <w:r>
                      <w:rPr>
                        <w:spacing w:val="-2"/>
                        <w:w w:val="105"/>
                        <w:sz w:val="10"/>
                      </w:rPr>
                      <w:t>«executa...</w:t>
                    </w:r>
                  </w:p>
                  <w:p>
                    <w:pPr>
                      <w:spacing w:line="288" w:lineRule="auto" w:before="23"/>
                      <w:ind w:left="237" w:right="48" w:hanging="11"/>
                      <w:jc w:val="left"/>
                      <w:rPr>
                        <w:sz w:val="10"/>
                      </w:rPr>
                    </w:pPr>
                    <w:r>
                      <w:rPr>
                        <w:w w:val="105"/>
                        <w:sz w:val="10"/>
                      </w:rPr>
                      <w:t>OTA</w:t>
                    </w:r>
                    <w:r>
                      <w:rPr>
                        <w:spacing w:val="-2"/>
                        <w:w w:val="105"/>
                        <w:sz w:val="10"/>
                      </w:rPr>
                      <w:t> </w:t>
                    </w:r>
                    <w:r>
                      <w:rPr>
                        <w:w w:val="105"/>
                        <w:sz w:val="10"/>
                      </w:rPr>
                      <w:t>Client</w:t>
                    </w:r>
                    <w:r>
                      <w:rPr>
                        <w:spacing w:val="40"/>
                        <w:w w:val="105"/>
                        <w:sz w:val="10"/>
                      </w:rPr>
                      <w:t> </w:t>
                    </w:r>
                    <w:r>
                      <w:rPr>
                        <w:spacing w:val="-2"/>
                        <w:w w:val="105"/>
                        <w:sz w:val="10"/>
                      </w:rPr>
                      <w:t>Application</w:t>
                    </w:r>
                  </w:p>
                </w:txbxContent>
              </v:textbox>
              <v:stroke dashstyle="solid"/>
              <w10:wrap type="none"/>
            </v:shape>
            <v:shape style="position:absolute;left:1986;top:2996;width:1268;height:635" type="#_x0000_t202" id="docshape4077" filled="false" stroked="true" strokeweight=".528368pt" strokecolor="#000000">
              <v:textbox inset="0,0,0,0">
                <w:txbxContent>
                  <w:p>
                    <w:pPr>
                      <w:spacing w:before="95"/>
                      <w:ind w:left="237" w:right="0" w:firstLine="0"/>
                      <w:jc w:val="left"/>
                      <w:rPr>
                        <w:sz w:val="10"/>
                      </w:rPr>
                    </w:pPr>
                    <w:r>
                      <w:rPr>
                        <w:w w:val="105"/>
                        <w:sz w:val="10"/>
                      </w:rPr>
                      <w:t>OTA</w:t>
                    </w:r>
                    <w:r>
                      <w:rPr>
                        <w:spacing w:val="16"/>
                        <w:w w:val="105"/>
                        <w:sz w:val="10"/>
                      </w:rPr>
                      <w:t> </w:t>
                    </w:r>
                    <w:r>
                      <w:rPr>
                        <w:spacing w:val="-2"/>
                        <w:w w:val="105"/>
                        <w:sz w:val="10"/>
                      </w:rPr>
                      <w:t>Client</w:t>
                    </w:r>
                  </w:p>
                </w:txbxContent>
              </v:textbox>
              <v:stroke dashstyle="solid"/>
              <w10:wrap type="none"/>
            </v:shape>
            <v:shape style="position:absolute;left:4612;top:1184;width:2389;height:545" type="#_x0000_t202" id="docshape4078" filled="false" stroked="false">
              <v:textbox inset="0,0,0,0">
                <w:txbxContent>
                  <w:p>
                    <w:pPr>
                      <w:spacing w:line="288" w:lineRule="auto" w:before="60"/>
                      <w:ind w:left="801" w:right="1143" w:firstLine="0"/>
                      <w:jc w:val="center"/>
                      <w:rPr>
                        <w:sz w:val="10"/>
                      </w:rPr>
                    </w:pPr>
                    <w:r>
                      <w:rPr>
                        <w:spacing w:val="-2"/>
                        <w:w w:val="105"/>
                        <w:sz w:val="10"/>
                      </w:rPr>
                      <w:t>«device»</w:t>
                    </w:r>
                    <w:r>
                      <w:rPr>
                        <w:spacing w:val="40"/>
                        <w:w w:val="105"/>
                        <w:sz w:val="10"/>
                      </w:rPr>
                      <w:t> </w:t>
                    </w:r>
                    <w:r>
                      <w:rPr>
                        <w:spacing w:val="-2"/>
                        <w:w w:val="105"/>
                        <w:sz w:val="10"/>
                      </w:rPr>
                      <w:t>Vehicle</w:t>
                    </w:r>
                  </w:p>
                </w:txbxContent>
              </v:textbox>
              <w10:wrap type="none"/>
            </v:shape>
            <v:shape style="position:absolute;left:6531;top:439;width:928;height:223" type="#_x0000_t202" id="docshape4079" filled="true" fillcolor="#fcf2e3" stroked="true" strokeweight=".528368pt" strokecolor="#000000">
              <v:textbox inset="0,0,0,0">
                <w:txbxContent>
                  <w:p>
                    <w:pPr>
                      <w:spacing w:before="91"/>
                      <w:ind w:left="37" w:right="0" w:firstLine="0"/>
                      <w:jc w:val="left"/>
                      <w:rPr>
                        <w:color w:val="000000"/>
                        <w:sz w:val="10"/>
                      </w:rPr>
                    </w:pPr>
                    <w:r>
                      <w:rPr>
                        <w:color w:val="000000"/>
                        <w:w w:val="105"/>
                        <w:sz w:val="10"/>
                      </w:rPr>
                      <w:t>:Diagnostic</w:t>
                    </w:r>
                    <w:r>
                      <w:rPr>
                        <w:color w:val="000000"/>
                        <w:spacing w:val="19"/>
                        <w:w w:val="105"/>
                        <w:sz w:val="10"/>
                      </w:rPr>
                      <w:t> </w:t>
                    </w:r>
                    <w:r>
                      <w:rPr>
                        <w:color w:val="000000"/>
                        <w:spacing w:val="-2"/>
                        <w:w w:val="105"/>
                        <w:sz w:val="10"/>
                      </w:rPr>
                      <w:t>Client</w:t>
                    </w:r>
                  </w:p>
                </w:txbxContent>
              </v:textbox>
              <v:fill type="solid"/>
              <v:stroke dashstyle="solid"/>
              <w10:wrap type="none"/>
            </v:shape>
            <v:shape style="position:absolute;left:4100;top:439;width:972;height:498" type="#_x0000_t202" id="docshape4080" filled="false" stroked="true" strokeweight=".528368pt" strokecolor="#000000">
              <v:textbox inset="0,0,0,0">
                <w:txbxContent>
                  <w:p>
                    <w:pPr>
                      <w:spacing w:before="91"/>
                      <w:ind w:left="57" w:right="0" w:firstLine="0"/>
                      <w:jc w:val="left"/>
                      <w:rPr>
                        <w:sz w:val="10"/>
                      </w:rPr>
                    </w:pPr>
                    <w:r>
                      <w:rPr>
                        <w:w w:val="105"/>
                        <w:sz w:val="10"/>
                      </w:rPr>
                      <w:t>:Backend</w:t>
                    </w:r>
                    <w:r>
                      <w:rPr>
                        <w:spacing w:val="11"/>
                        <w:w w:val="105"/>
                        <w:sz w:val="10"/>
                      </w:rPr>
                      <w:t> </w:t>
                    </w:r>
                    <w:r>
                      <w:rPr>
                        <w:spacing w:val="-2"/>
                        <w:w w:val="105"/>
                        <w:sz w:val="10"/>
                      </w:rPr>
                      <w:t>System</w:t>
                    </w:r>
                  </w:p>
                </w:txbxContent>
              </v:textbox>
              <v:stroke dashstyle="solid"/>
              <w10:wrap type="none"/>
            </v:shape>
            <v:shape style="position:absolute;left:5795;top:4989;width:1602;height:1332" type="#_x0000_t202" id="docshape4081" filled="false" stroked="false">
              <v:textbox inset="0,0,0,0">
                <w:txbxContent>
                  <w:p>
                    <w:pPr>
                      <w:spacing w:before="62"/>
                      <w:ind w:left="223" w:right="227" w:firstLine="0"/>
                      <w:jc w:val="center"/>
                      <w:rPr>
                        <w:sz w:val="10"/>
                      </w:rPr>
                    </w:pPr>
                    <w:r>
                      <w:rPr>
                        <w:spacing w:val="-2"/>
                        <w:w w:val="105"/>
                        <w:sz w:val="10"/>
                      </w:rPr>
                      <w:t>«executionEnvironment»</w:t>
                    </w:r>
                  </w:p>
                  <w:p>
                    <w:pPr>
                      <w:spacing w:before="23"/>
                      <w:ind w:left="223" w:right="227" w:firstLine="0"/>
                      <w:jc w:val="center"/>
                      <w:rPr>
                        <w:sz w:val="10"/>
                      </w:rPr>
                    </w:pPr>
                    <w:r>
                      <w:rPr>
                        <w:w w:val="105"/>
                        <w:sz w:val="10"/>
                      </w:rPr>
                      <w:t>:Adaptive</w:t>
                    </w:r>
                    <w:r>
                      <w:rPr>
                        <w:spacing w:val="30"/>
                        <w:w w:val="105"/>
                        <w:sz w:val="10"/>
                      </w:rPr>
                      <w:t> </w:t>
                    </w:r>
                    <w:r>
                      <w:rPr>
                        <w:spacing w:val="-2"/>
                        <w:w w:val="105"/>
                        <w:sz w:val="10"/>
                      </w:rPr>
                      <w:t>Runtime</w:t>
                    </w:r>
                  </w:p>
                </w:txbxContent>
              </v:textbox>
              <w10:wrap type="none"/>
            </v:shape>
            <v:shape style="position:absolute;left:6001;top:5534;width:1270;height:623" type="#_x0000_t202" id="docshape4082" filled="false" stroked="true" strokeweight=".528368pt" strokecolor="#000000">
              <v:textbox inset="0,0,0,0">
                <w:txbxContent>
                  <w:p>
                    <w:pPr>
                      <w:spacing w:line="285" w:lineRule="auto" w:before="62"/>
                      <w:ind w:left="164" w:right="96" w:firstLine="189"/>
                      <w:jc w:val="left"/>
                      <w:rPr>
                        <w:sz w:val="10"/>
                      </w:rPr>
                    </w:pPr>
                    <w:r>
                      <w:rPr>
                        <w:spacing w:val="-2"/>
                        <w:w w:val="105"/>
                        <w:sz w:val="10"/>
                      </w:rPr>
                      <w:t>«executa...</w:t>
                    </w:r>
                    <w:r>
                      <w:rPr>
                        <w:spacing w:val="40"/>
                        <w:w w:val="105"/>
                        <w:sz w:val="10"/>
                      </w:rPr>
                      <w:t> </w:t>
                    </w:r>
                    <w:r>
                      <w:rPr>
                        <w:w w:val="105"/>
                        <w:sz w:val="10"/>
                      </w:rPr>
                      <w:t>Update and</w:t>
                    </w:r>
                    <w:r>
                      <w:rPr>
                        <w:spacing w:val="40"/>
                        <w:w w:val="105"/>
                        <w:sz w:val="10"/>
                      </w:rPr>
                      <w:t> </w:t>
                    </w:r>
                    <w:r>
                      <w:rPr>
                        <w:spacing w:val="-2"/>
                        <w:w w:val="105"/>
                        <w:sz w:val="10"/>
                      </w:rPr>
                      <w:t>Configuration</w:t>
                    </w:r>
                    <w:r>
                      <w:rPr>
                        <w:spacing w:val="40"/>
                        <w:w w:val="105"/>
                        <w:sz w:val="10"/>
                      </w:rPr>
                      <w:t> </w:t>
                    </w:r>
                    <w:r>
                      <w:rPr>
                        <w:spacing w:val="-2"/>
                        <w:w w:val="105"/>
                        <w:sz w:val="10"/>
                      </w:rPr>
                      <w:t>Management</w:t>
                    </w:r>
                  </w:p>
                </w:txbxContent>
              </v:textbox>
              <v:stroke dashstyle="solid"/>
              <w10:wrap type="none"/>
            </v:shape>
            <v:shape style="position:absolute;left:3830;top:4989;width:1322;height:1279" type="#_x0000_t202" id="docshape4083" filled="false" stroked="false">
              <v:textbox inset="0,0,0,0">
                <w:txbxContent>
                  <w:p>
                    <w:pPr>
                      <w:spacing w:before="62"/>
                      <w:ind w:left="180" w:right="190" w:firstLine="0"/>
                      <w:jc w:val="center"/>
                      <w:rPr>
                        <w:sz w:val="10"/>
                      </w:rPr>
                    </w:pPr>
                    <w:r>
                      <w:rPr>
                        <w:spacing w:val="-2"/>
                        <w:w w:val="105"/>
                        <w:sz w:val="10"/>
                      </w:rPr>
                      <w:t>«executionEnviron...</w:t>
                    </w:r>
                  </w:p>
                  <w:p>
                    <w:pPr>
                      <w:spacing w:before="23"/>
                      <w:ind w:left="180" w:right="186" w:firstLine="0"/>
                      <w:jc w:val="center"/>
                      <w:rPr>
                        <w:sz w:val="10"/>
                      </w:rPr>
                    </w:pPr>
                    <w:r>
                      <w:rPr>
                        <w:w w:val="105"/>
                        <w:sz w:val="10"/>
                      </w:rPr>
                      <w:t>:Classic</w:t>
                    </w:r>
                    <w:r>
                      <w:rPr>
                        <w:spacing w:val="-3"/>
                        <w:w w:val="105"/>
                        <w:sz w:val="10"/>
                      </w:rPr>
                      <w:t> </w:t>
                    </w:r>
                    <w:r>
                      <w:rPr>
                        <w:spacing w:val="-2"/>
                        <w:w w:val="105"/>
                        <w:sz w:val="10"/>
                      </w:rPr>
                      <w:t>Platform</w:t>
                    </w:r>
                  </w:p>
                </w:txbxContent>
              </v:textbox>
              <w10:wrap type="none"/>
            </v:shape>
            <w10:wrap type="topAndBottom"/>
          </v:group>
        </w:pict>
      </w:r>
    </w:p>
    <w:p>
      <w:pPr>
        <w:spacing w:before="70"/>
        <w:ind w:left="271" w:right="308" w:firstLine="0"/>
        <w:jc w:val="center"/>
        <w:rPr>
          <w:b/>
          <w:sz w:val="22"/>
        </w:rPr>
      </w:pPr>
      <w:r>
        <w:rPr>
          <w:b/>
          <w:sz w:val="22"/>
        </w:rPr>
        <w:t>Figure</w:t>
      </w:r>
      <w:r>
        <w:rPr>
          <w:b/>
          <w:spacing w:val="-10"/>
          <w:sz w:val="22"/>
        </w:rPr>
        <w:t> </w:t>
      </w:r>
      <w:r>
        <w:rPr>
          <w:b/>
          <w:sz w:val="22"/>
        </w:rPr>
        <w:t>12.1:</w:t>
      </w:r>
      <w:r>
        <w:rPr>
          <w:b/>
          <w:spacing w:val="3"/>
          <w:sz w:val="22"/>
        </w:rPr>
        <w:t> </w:t>
      </w:r>
      <w:r>
        <w:rPr>
          <w:b/>
          <w:sz w:val="22"/>
        </w:rPr>
        <w:t>Exemplary</w:t>
      </w:r>
      <w:r>
        <w:rPr>
          <w:b/>
          <w:spacing w:val="-10"/>
          <w:sz w:val="22"/>
        </w:rPr>
        <w:t> </w:t>
      </w:r>
      <w:r>
        <w:rPr>
          <w:b/>
          <w:sz w:val="22"/>
        </w:rPr>
        <w:t>vehicle</w:t>
      </w:r>
      <w:r>
        <w:rPr>
          <w:b/>
          <w:spacing w:val="-9"/>
          <w:sz w:val="22"/>
        </w:rPr>
        <w:t> </w:t>
      </w:r>
      <w:r>
        <w:rPr>
          <w:b/>
          <w:sz w:val="22"/>
        </w:rPr>
        <w:t>software</w:t>
      </w:r>
      <w:r>
        <w:rPr>
          <w:b/>
          <w:spacing w:val="-10"/>
          <w:sz w:val="22"/>
        </w:rPr>
        <w:t> </w:t>
      </w:r>
      <w:r>
        <w:rPr>
          <w:b/>
          <w:sz w:val="22"/>
        </w:rPr>
        <w:t>update</w:t>
      </w:r>
      <w:r>
        <w:rPr>
          <w:b/>
          <w:spacing w:val="-9"/>
          <w:sz w:val="22"/>
        </w:rPr>
        <w:t> </w:t>
      </w:r>
      <w:r>
        <w:rPr>
          <w:b/>
          <w:spacing w:val="-2"/>
          <w:sz w:val="22"/>
        </w:rPr>
        <w:t>scenario</w:t>
      </w:r>
    </w:p>
    <w:p>
      <w:pPr>
        <w:pStyle w:val="BodyText"/>
        <w:spacing w:before="5"/>
        <w:rPr>
          <w:b/>
          <w:sz w:val="35"/>
        </w:rPr>
      </w:pPr>
    </w:p>
    <w:p>
      <w:pPr>
        <w:pStyle w:val="BodyText"/>
        <w:spacing w:line="235" w:lineRule="auto"/>
        <w:ind w:left="157" w:right="195"/>
        <w:jc w:val="both"/>
      </w:pPr>
      <w:hyperlink w:history="true" w:anchor="_bookmark200">
        <w:r>
          <w:rPr>
            <w:rFonts w:ascii="Courier New"/>
            <w:color w:val="0000FF"/>
          </w:rPr>
          <w:t>Update</w:t>
        </w:r>
        <w:r>
          <w:rPr>
            <w:rFonts w:ascii="Courier New"/>
            <w:color w:val="0000FF"/>
            <w:spacing w:val="-35"/>
          </w:rPr>
          <w:t> </w:t>
        </w:r>
        <w:r>
          <w:rPr>
            <w:rFonts w:ascii="Courier New"/>
            <w:color w:val="0000FF"/>
          </w:rPr>
          <w:t>and</w:t>
        </w:r>
        <w:r>
          <w:rPr>
            <w:rFonts w:ascii="Courier New"/>
            <w:color w:val="0000FF"/>
            <w:spacing w:val="-11"/>
          </w:rPr>
          <w:t> </w:t>
        </w:r>
        <w:r>
          <w:rPr>
            <w:rFonts w:ascii="Courier New"/>
            <w:color w:val="0000FF"/>
          </w:rPr>
          <w:t>Configuration</w:t>
        </w:r>
        <w:r>
          <w:rPr>
            <w:rFonts w:ascii="Courier New"/>
            <w:color w:val="0000FF"/>
            <w:spacing w:val="-11"/>
          </w:rPr>
          <w:t> </w:t>
        </w:r>
        <w:r>
          <w:rPr>
            <w:rFonts w:ascii="Courier New"/>
            <w:color w:val="0000FF"/>
          </w:rPr>
          <w:t>Management</w:t>
        </w:r>
      </w:hyperlink>
      <w:r>
        <w:rPr>
          <w:rFonts w:ascii="Courier New"/>
          <w:color w:val="0000FF"/>
          <w:spacing w:val="-36"/>
        </w:rPr>
        <w:t> </w:t>
      </w:r>
      <w:r>
        <w:rPr/>
        <w:t>allows to install and update </w:t>
      </w:r>
      <w:r>
        <w:rPr/>
        <w:t>software on the AUTOSAR Adaptive Platform and AUTOSAR Classic Platform.</w:t>
      </w:r>
      <w:r>
        <w:rPr>
          <w:spacing w:val="40"/>
        </w:rPr>
        <w:t> </w:t>
      </w:r>
      <w:r>
        <w:rPr/>
        <w:t>For the AU- TOSAR</w:t>
      </w:r>
      <w:r>
        <w:rPr>
          <w:spacing w:val="40"/>
        </w:rPr>
        <w:t> </w:t>
      </w:r>
      <w:r>
        <w:rPr/>
        <w:t>Adaptive</w:t>
      </w:r>
      <w:r>
        <w:rPr>
          <w:spacing w:val="40"/>
        </w:rPr>
        <w:t> </w:t>
      </w:r>
      <w:r>
        <w:rPr/>
        <w:t>Platform,</w:t>
      </w:r>
      <w:r>
        <w:rPr>
          <w:spacing w:val="40"/>
        </w:rPr>
        <w:t> </w:t>
      </w:r>
      <w:hyperlink w:history="true" w:anchor="_bookmark200">
        <w:r>
          <w:rPr>
            <w:rFonts w:ascii="Courier New"/>
            <w:color w:val="0000FF"/>
          </w:rPr>
          <w:t>Update</w:t>
        </w:r>
        <w:r>
          <w:rPr>
            <w:rFonts w:ascii="Courier New"/>
            <w:color w:val="0000FF"/>
            <w:spacing w:val="-10"/>
          </w:rPr>
          <w:t> </w:t>
        </w:r>
        <w:r>
          <w:rPr>
            <w:rFonts w:ascii="Courier New"/>
            <w:color w:val="0000FF"/>
          </w:rPr>
          <w:t>and</w:t>
        </w:r>
        <w:r>
          <w:rPr>
            <w:rFonts w:ascii="Courier New"/>
            <w:color w:val="0000FF"/>
            <w:spacing w:val="-10"/>
          </w:rPr>
          <w:t> </w:t>
        </w:r>
        <w:r>
          <w:rPr>
            <w:rFonts w:ascii="Courier New"/>
            <w:color w:val="0000FF"/>
          </w:rPr>
          <w:t>Configuration</w:t>
        </w:r>
        <w:r>
          <w:rPr>
            <w:rFonts w:ascii="Courier New"/>
            <w:color w:val="0000FF"/>
            <w:spacing w:val="-10"/>
          </w:rPr>
          <w:t> </w:t>
        </w:r>
        <w:r>
          <w:rPr>
            <w:rFonts w:ascii="Courier New"/>
            <w:color w:val="0000FF"/>
          </w:rPr>
          <w:t>Management</w:t>
        </w:r>
      </w:hyperlink>
      <w:r>
        <w:rPr>
          <w:rFonts w:ascii="Courier New"/>
          <w:color w:val="0000FF"/>
          <w:spacing w:val="-27"/>
        </w:rPr>
        <w:t> </w:t>
      </w:r>
      <w:r>
        <w:rPr/>
        <w:t>also</w:t>
      </w:r>
      <w:r>
        <w:rPr>
          <w:spacing w:val="40"/>
        </w:rPr>
        <w:t> </w:t>
      </w:r>
      <w:r>
        <w:rPr/>
        <w:t>al- lows to remove software.</w:t>
      </w:r>
      <w:r>
        <w:rPr>
          <w:spacing w:val="40"/>
        </w:rPr>
        <w:t> </w:t>
      </w:r>
      <w:r>
        <w:rPr/>
        <w:t>The software packages can be received either from a </w:t>
      </w:r>
      <w:r>
        <w:rPr>
          <w:rFonts w:ascii="Courier New"/>
        </w:rPr>
        <w:t>Di- agnostic</w:t>
      </w:r>
      <w:r>
        <w:rPr>
          <w:rFonts w:ascii="Courier New"/>
          <w:spacing w:val="-36"/>
        </w:rPr>
        <w:t> </w:t>
      </w:r>
      <w:r>
        <w:rPr>
          <w:rFonts w:ascii="Courier New"/>
        </w:rPr>
        <w:t>Client</w:t>
      </w:r>
      <w:r>
        <w:rPr>
          <w:rFonts w:ascii="Courier New"/>
          <w:spacing w:val="-37"/>
        </w:rPr>
        <w:t> </w:t>
      </w:r>
      <w:r>
        <w:rPr/>
        <w:t>or</w:t>
      </w:r>
      <w:r>
        <w:rPr>
          <w:spacing w:val="-16"/>
        </w:rPr>
        <w:t> </w:t>
      </w:r>
      <w:r>
        <w:rPr/>
        <w:t>from</w:t>
      </w:r>
      <w:r>
        <w:rPr>
          <w:spacing w:val="-17"/>
        </w:rPr>
        <w:t> </w:t>
      </w:r>
      <w:r>
        <w:rPr/>
        <w:t>a</w:t>
      </w:r>
      <w:r>
        <w:rPr>
          <w:spacing w:val="-17"/>
        </w:rPr>
        <w:t> </w:t>
      </w:r>
      <w:r>
        <w:rPr/>
        <w:t>specific</w:t>
      </w:r>
      <w:r>
        <w:rPr>
          <w:spacing w:val="-6"/>
        </w:rPr>
        <w:t> </w:t>
      </w:r>
      <w:r>
        <w:rPr>
          <w:rFonts w:ascii="Courier New"/>
        </w:rPr>
        <w:t>Backend</w:t>
      </w:r>
      <w:r>
        <w:rPr>
          <w:rFonts w:ascii="Courier New"/>
          <w:spacing w:val="-12"/>
        </w:rPr>
        <w:t> </w:t>
      </w:r>
      <w:r>
        <w:rPr>
          <w:rFonts w:ascii="Courier New"/>
        </w:rPr>
        <w:t>System</w:t>
      </w:r>
      <w:r>
        <w:rPr>
          <w:rFonts w:ascii="Courier New"/>
          <w:spacing w:val="-36"/>
        </w:rPr>
        <w:t> </w:t>
      </w:r>
      <w:r>
        <w:rPr/>
        <w:t>for over-the-air updates.</w:t>
      </w:r>
      <w:r>
        <w:rPr>
          <w:spacing w:val="26"/>
        </w:rPr>
        <w:t> </w:t>
      </w:r>
      <w:r>
        <w:rPr/>
        <w:t>In a</w:t>
      </w:r>
      <w:r>
        <w:rPr>
          <w:spacing w:val="-17"/>
        </w:rPr>
        <w:t> </w:t>
      </w:r>
      <w:r>
        <w:rPr/>
        <w:t>vehicle,</w:t>
      </w:r>
      <w:r>
        <w:rPr>
          <w:spacing w:val="-5"/>
        </w:rPr>
        <w:t> </w:t>
      </w:r>
      <w:r>
        <w:rPr/>
        <w:t>one </w:t>
      </w:r>
      <w:hyperlink w:history="true" w:anchor="_bookmark24">
        <w:r>
          <w:rPr>
            <w:rFonts w:ascii="Courier New"/>
            <w:color w:val="0000FF"/>
          </w:rPr>
          <w:t>Adaptive</w:t>
        </w:r>
        <w:r>
          <w:rPr>
            <w:rFonts w:ascii="Courier New"/>
            <w:color w:val="0000FF"/>
            <w:spacing w:val="-11"/>
          </w:rPr>
          <w:t> </w:t>
        </w:r>
        <w:r>
          <w:rPr>
            <w:rFonts w:ascii="Courier New"/>
            <w:color w:val="0000FF"/>
          </w:rPr>
          <w:t>Application</w:t>
        </w:r>
      </w:hyperlink>
      <w:r>
        <w:rPr>
          <w:rFonts w:ascii="Courier New"/>
          <w:color w:val="0000FF"/>
          <w:spacing w:val="-36"/>
        </w:rPr>
        <w:t> </w:t>
      </w:r>
      <w:r>
        <w:rPr/>
        <w:t>takes the role of a master that controls the update process in the vehicle and distributes individual software packages to the </w:t>
      </w:r>
      <w:r>
        <w:rPr>
          <w:rFonts w:ascii="Courier New"/>
        </w:rPr>
        <w:t>Ma- chine</w:t>
      </w:r>
      <w:r>
        <w:rPr/>
        <w:t>s and </w:t>
      </w:r>
      <w:r>
        <w:rPr>
          <w:rFonts w:ascii="Courier New"/>
        </w:rPr>
        <w:t>ECU</w:t>
      </w:r>
      <w:r>
        <w:rPr/>
        <w:t>s within a vehicle.</w:t>
      </w:r>
    </w:p>
    <w:p>
      <w:pPr>
        <w:spacing w:after="0" w:line="235" w:lineRule="auto"/>
        <w:jc w:val="both"/>
        <w:sectPr>
          <w:footerReference w:type="default" r:id="rId415"/>
          <w:pgSz w:w="11910" w:h="14140"/>
          <w:pgMar w:footer="0" w:header="0" w:top="200" w:bottom="280" w:left="1260" w:right="1220"/>
        </w:sectPr>
      </w:pPr>
    </w:p>
    <w:p>
      <w:pPr>
        <w:pStyle w:val="Heading2"/>
        <w:numPr>
          <w:ilvl w:val="1"/>
          <w:numId w:val="4"/>
        </w:numPr>
        <w:tabs>
          <w:tab w:pos="1002" w:val="left" w:leader="none"/>
          <w:tab w:pos="1003" w:val="left" w:leader="none"/>
        </w:tabs>
        <w:spacing w:line="240" w:lineRule="auto" w:before="85" w:after="0"/>
        <w:ind w:left="1002" w:right="0" w:hanging="846"/>
        <w:jc w:val="left"/>
      </w:pPr>
      <w:r>
        <w:rPr/>
        <w:pict>
          <v:group style="position:absolute;margin-left:429.248047pt;margin-top:37.843792pt;width:73.9pt;height:58.15pt;mso-position-horizontal-relative:page;mso-position-vertical-relative:paragraph;z-index:16003584" id="docshapegroup4084" coordorigin="8585,757" coordsize="1478,1163">
            <v:shape style="position:absolute;left:8590;top:762;width:1468;height:1152" id="docshape4085" coordorigin="8590,762" coordsize="1468,1152" path="m10027,762l8621,762,8609,765,8599,772,8593,782,8590,794,8590,1882,8593,1894,8599,1905,8609,1912,8621,1914,10027,1914,10039,1912,10048,1905,10055,1894,10057,1882,10057,794,10055,782,10048,772,10039,765,10027,762xe" filled="true" fillcolor="#d6d8e1" stroked="false">
              <v:path arrowok="t"/>
              <v:fill type="solid"/>
            </v:shape>
            <v:shape style="position:absolute;left:8590;top:762;width:1468;height:1152" id="docshape4086" coordorigin="8590,762" coordsize="1468,1152" path="m10027,762l10039,765,10048,772,10055,782,10057,794,10057,1882,10055,1894,10048,1905,10039,1912,10027,1914,8621,1914,8609,1912,8599,1905,8593,1894,8590,1882,8590,794,8593,782,8599,772,8609,765,8621,762,10027,762xe" filled="false" stroked="true" strokeweight=".528348pt" strokecolor="#c7c9d2">
              <v:path arrowok="t"/>
              <v:stroke dashstyle="solid"/>
            </v:shape>
            <v:rect style="position:absolute;left:8695;top:1079;width:180;height:180" id="docshape4087" filled="true" fillcolor="#ffd700" stroked="false">
              <v:fill type="solid"/>
            </v:rect>
            <v:rect style="position:absolute;left:8695;top:1079;width:180;height:180" id="docshape4088" filled="false" stroked="true" strokeweight=".528348pt" strokecolor="#000000">
              <v:stroke dashstyle="solid"/>
            </v:rect>
            <v:rect style="position:absolute;left:8695;top:1279;width:180;height:180" id="docshape4089" filled="true" fillcolor="#dcdcdc" stroked="false">
              <v:fill type="solid"/>
            </v:rect>
            <v:rect style="position:absolute;left:8695;top:1279;width:180;height:180" id="docshape4090" filled="false" stroked="true" strokeweight=".528348pt" strokecolor="#000000">
              <v:stroke dashstyle="solid"/>
            </v:rect>
            <v:rect style="position:absolute;left:8695;top:1481;width:180;height:180" id="docshape4091" filled="true" fillcolor="#e6e6fa" stroked="false">
              <v:fill type="solid"/>
            </v:rect>
            <v:rect style="position:absolute;left:8695;top:1481;width:180;height:180" id="docshape4092" filled="false" stroked="true" strokeweight=".528348pt" strokecolor="#000000">
              <v:stroke dashstyle="solid"/>
            </v:rect>
            <v:shape style="position:absolute;left:8584;top:756;width:1478;height:1163" type="#_x0000_t202" id="docshape4093" filled="false" stroked="false">
              <v:textbox inset="0,0,0,0">
                <w:txbxContent>
                  <w:p>
                    <w:pPr>
                      <w:spacing w:before="72"/>
                      <w:ind w:left="364" w:right="0" w:firstLine="0"/>
                      <w:jc w:val="left"/>
                      <w:rPr>
                        <w:b/>
                        <w:sz w:val="15"/>
                      </w:rPr>
                    </w:pPr>
                    <w:r>
                      <w:rPr>
                        <w:b/>
                        <w:color w:val="002F5F"/>
                        <w:spacing w:val="-2"/>
                        <w:sz w:val="15"/>
                      </w:rPr>
                      <w:t>Legend</w:t>
                    </w:r>
                  </w:p>
                  <w:p>
                    <w:pPr>
                      <w:spacing w:before="101"/>
                      <w:ind w:left="344" w:right="0" w:firstLine="0"/>
                      <w:jc w:val="left"/>
                      <w:rPr>
                        <w:sz w:val="10"/>
                      </w:rPr>
                    </w:pPr>
                    <w:r>
                      <w:rPr>
                        <w:color w:val="002F5F"/>
                        <w:spacing w:val="-4"/>
                        <w:w w:val="105"/>
                        <w:sz w:val="10"/>
                      </w:rPr>
                      <w:t>user</w:t>
                    </w:r>
                  </w:p>
                  <w:p>
                    <w:pPr>
                      <w:spacing w:line="422" w:lineRule="auto" w:before="85"/>
                      <w:ind w:left="344" w:right="0" w:firstLine="0"/>
                      <w:jc w:val="left"/>
                      <w:rPr>
                        <w:sz w:val="10"/>
                      </w:rPr>
                    </w:pPr>
                    <w:r>
                      <w:rPr>
                        <w:color w:val="002F5F"/>
                        <w:spacing w:val="-2"/>
                        <w:w w:val="105"/>
                        <w:sz w:val="10"/>
                      </w:rPr>
                      <w:t>platformVendor</w:t>
                    </w:r>
                    <w:r>
                      <w:rPr>
                        <w:color w:val="002F5F"/>
                        <w:spacing w:val="40"/>
                        <w:w w:val="105"/>
                        <w:sz w:val="10"/>
                      </w:rPr>
                      <w:t> </w:t>
                    </w:r>
                    <w:r>
                      <w:rPr>
                        <w:color w:val="002F5F"/>
                        <w:spacing w:val="-2"/>
                        <w:w w:val="105"/>
                        <w:sz w:val="10"/>
                      </w:rPr>
                      <w:t>machineVendor</w:t>
                    </w:r>
                  </w:p>
                </w:txbxContent>
              </v:textbox>
              <w10:wrap type="none"/>
            </v:shape>
            <w10:wrap type="none"/>
          </v:group>
        </w:pict>
      </w:r>
      <w:r>
        <w:rPr/>
        <w:pict>
          <v:group style="position:absolute;margin-left:254.852982pt;margin-top:101.296913pt;width:169.6pt;height:26.9pt;mso-position-horizontal-relative:page;mso-position-vertical-relative:paragraph;z-index:16004096" id="docshapegroup4094" coordorigin="5097,2026" coordsize="3392,538">
            <v:shape style="position:absolute;left:5102;top:2031;width:3381;height:528" id="docshape4095" coordorigin="5102,2031" coordsize="3381,528" path="m8358,2031l5102,2031,5102,2559,8483,2559,8483,2157,8358,2031xe" filled="true" fillcolor="#f7f3f7" stroked="false">
              <v:path arrowok="t"/>
              <v:fill type="solid"/>
            </v:shape>
            <v:shape style="position:absolute;left:5102;top:2031;width:3381;height:528" id="docshape4096" coordorigin="5102,2031" coordsize="3381,528" path="m5102,2031l5102,2559,8483,2559,8483,2157,8358,2031,5102,2031xe" filled="false" stroked="true" strokeweight=".528348pt" strokecolor="#000000">
              <v:path arrowok="t"/>
              <v:stroke dashstyle="solid"/>
            </v:shape>
            <v:shape style="position:absolute;left:8352;top:2025;width:136;height:136" type="#_x0000_t75" id="docshape4097" stroked="false">
              <v:imagedata r:id="rId423" o:title=""/>
            </v:shape>
            <w10:wrap type="none"/>
          </v:group>
        </w:pict>
      </w:r>
      <w:bookmarkStart w:name="12.2 Deployment of Software Packages on " w:id="387"/>
      <w:bookmarkEnd w:id="387"/>
      <w:r>
        <w:rPr>
          <w:b w:val="0"/>
        </w:rPr>
      </w:r>
      <w:bookmarkStart w:name="_bookmark295" w:id="388"/>
      <w:bookmarkEnd w:id="388"/>
      <w:r>
        <w:rPr/>
        <w:t>Depl</w:t>
      </w:r>
      <w:r>
        <w:rPr/>
        <w:t>oyment</w:t>
      </w:r>
      <w:r>
        <w:rPr>
          <w:spacing w:val="13"/>
        </w:rPr>
        <w:t> </w:t>
      </w:r>
      <w:r>
        <w:rPr/>
        <w:t>of</w:t>
      </w:r>
      <w:r>
        <w:rPr>
          <w:spacing w:val="13"/>
        </w:rPr>
        <w:t> </w:t>
      </w:r>
      <w:r>
        <w:rPr/>
        <w:t>Software</w:t>
      </w:r>
      <w:r>
        <w:rPr>
          <w:spacing w:val="14"/>
        </w:rPr>
        <w:t> </w:t>
      </w:r>
      <w:r>
        <w:rPr/>
        <w:t>Packages</w:t>
      </w:r>
      <w:r>
        <w:rPr>
          <w:spacing w:val="13"/>
        </w:rPr>
        <w:t> </w:t>
      </w:r>
      <w:r>
        <w:rPr/>
        <w:t>on</w:t>
      </w:r>
      <w:r>
        <w:rPr>
          <w:spacing w:val="14"/>
        </w:rPr>
        <w:t> </w:t>
      </w:r>
      <w:r>
        <w:rPr/>
        <w:t>a</w:t>
      </w:r>
      <w:r>
        <w:rPr>
          <w:spacing w:val="13"/>
        </w:rPr>
        <w:t> </w:t>
      </w:r>
      <w:r>
        <w:rPr>
          <w:spacing w:val="-2"/>
        </w:rPr>
        <w:t>Machine</w:t>
      </w:r>
    </w:p>
    <w:p>
      <w:pPr>
        <w:pStyle w:val="BodyText"/>
        <w:spacing w:before="3"/>
        <w:rPr>
          <w:b/>
          <w:sz w:val="28"/>
        </w:rPr>
      </w:pPr>
      <w:r>
        <w:rPr/>
        <w:pict>
          <v:group style="position:absolute;margin-left:91.067062pt;margin-top:17.500345pt;width:412.7pt;height:271.150pt;mso-position-horizontal-relative:page;mso-position-vertical-relative:paragraph;z-index:-15454208;mso-wrap-distance-left:0;mso-wrap-distance-right:0" id="docshapegroup4098" coordorigin="1821,350" coordsize="8254,5423">
            <v:shape style="position:absolute;left:1826;top:355;width:3171;height:85" id="docshape4099" coordorigin="1827,355" coordsize="3171,85" path="m1912,355l4997,355,4912,440,1827,440,1912,355xe" filled="false" stroked="true" strokeweight=".528348pt" strokecolor="#000000">
              <v:path arrowok="t"/>
              <v:stroke dashstyle="solid"/>
            </v:shape>
            <v:shape style="position:absolute;left:4912;top:355;width:85;height:5412" id="docshape4100" coordorigin="4912,355" coordsize="85,5412" path="m4997,355l4912,440,4912,5767,4997,5682,4997,355xe" filled="true" fillcolor="#d9cfbf" stroked="false">
              <v:path arrowok="t"/>
              <v:fill type="solid"/>
            </v:shape>
            <v:shape style="position:absolute;left:4912;top:355;width:85;height:5412" id="docshape4101" coordorigin="4912,355" coordsize="85,5412" path="m4997,355l4997,5682,4912,5767,4912,440,4997,355xe" filled="false" stroked="true" strokeweight=".528348pt" strokecolor="#000000">
              <v:path arrowok="t"/>
              <v:stroke dashstyle="solid"/>
            </v:shape>
            <v:rect style="position:absolute;left:1826;top:440;width:3086;height:5327" id="docshape4102" filled="true" fillcolor="#fcf2e3" stroked="false">
              <v:fill type="solid"/>
            </v:rect>
            <v:rect style="position:absolute;left:1826;top:440;width:3086;height:5327" id="docshape4103" filled="false" stroked="true" strokeweight=".528348pt" strokecolor="#000000">
              <v:stroke dashstyle="solid"/>
            </v:rect>
            <v:shape style="position:absolute;left:1931;top:2046;width:2854;height:3171" id="docshape4104" coordorigin="1932,2047" coordsize="2854,3171" path="m1932,2047l1932,5217m1932,5217l4785,5217m4785,5217l4785,2047m4785,2047l1932,2047e" filled="false" stroked="true" strokeweight=".528348pt" strokecolor="#000000">
              <v:path arrowok="t"/>
              <v:stroke dashstyle="solid"/>
            </v:shape>
            <v:rect style="position:absolute;left:2036;top:3525;width:2644;height:1587" id="docshape4105" filled="true" fillcolor="#dcdcdc" stroked="false">
              <v:fill type="solid"/>
            </v:rect>
            <v:rect style="position:absolute;left:2036;top:3525;width:2644;height:1587" id="docshape4106" filled="false" stroked="true" strokeweight=".528348pt" strokecolor="#000000">
              <v:stroke dashstyle="solid"/>
            </v:rect>
            <v:shape style="position:absolute;left:4469;top:3594;width:168;height:168" type="#_x0000_t75" id="docshape4107" stroked="false">
              <v:imagedata r:id="rId424" o:title=""/>
            </v:shape>
            <v:rect style="position:absolute;left:2461;top:2363;width:2219;height:952" id="docshape4108" filled="true" fillcolor="#dcdcdc" stroked="false">
              <v:fill type="solid"/>
            </v:rect>
            <v:rect style="position:absolute;left:2461;top:2363;width:2219;height:952" id="docshape4109" filled="false" stroked="true" strokeweight=".528348pt" strokecolor="#000000">
              <v:stroke dashstyle="solid"/>
            </v:rect>
            <v:shape style="position:absolute;left:4469;top:2430;width:168;height:170" type="#_x0000_t75" id="docshape4110" stroked="false">
              <v:imagedata r:id="rId425" o:title=""/>
            </v:shape>
            <v:rect style="position:absolute;left:2036;top:5324;width:2644;height:318" id="docshape4111" filled="true" fillcolor="#e6e6fa" stroked="false">
              <v:fill type="solid"/>
            </v:rect>
            <v:shape style="position:absolute;left:4469;top:5393;width:168;height:168" type="#_x0000_t75" id="docshape4112" stroked="false">
              <v:imagedata r:id="rId426" o:title=""/>
            </v:shape>
            <v:rect style="position:absolute;left:2036;top:989;width:2644;height:952" id="docshape4113" filled="true" fillcolor="#ffd700" stroked="false">
              <v:fill type="solid"/>
            </v:rect>
            <v:rect style="position:absolute;left:2036;top:989;width:2644;height:952" id="docshape4114" filled="false" stroked="true" strokeweight=".528348pt" strokecolor="#000000">
              <v:stroke dashstyle="solid"/>
            </v:rect>
            <v:shape style="position:absolute;left:4469;top:1054;width:168;height:170" type="#_x0000_t75" id="docshape4115" stroked="false">
              <v:imagedata r:id="rId427" o:title=""/>
            </v:shape>
            <v:shape style="position:absolute;left:2841;top:3335;width:2;height:190" id="docshape4116" coordorigin="2841,3336" coordsize="0,190" path="m2841,3526l2841,3453m2841,3411l2841,3336e" filled="false" stroked="true" strokeweight=".528348pt" strokecolor="#000000">
              <v:path arrowok="t"/>
              <v:stroke dashstyle="solid"/>
            </v:shape>
            <v:shape style="position:absolute;left:2788;top:3368;width:106;height:158" id="docshape4117" coordorigin="2789,3368" coordsize="106,158" path="m2841,3526l2789,3368m2841,3526l2894,3368e" filled="false" stroked="true" strokeweight=".528348pt" strokecolor="#000000">
              <v:path arrowok="t"/>
              <v:stroke dashstyle="solid"/>
            </v:shape>
            <v:line style="position:absolute" from="2281,1942" to="2281,3526" stroked="true" strokeweight=".528348pt" strokecolor="#000000">
              <v:stroke dashstyle="shortdash"/>
            </v:line>
            <v:shape style="position:absolute;left:2228;top:3368;width:106;height:158" id="docshape4118" coordorigin="2229,3368" coordsize="106,158" path="m2281,3526l2229,3368m2281,3526l2334,3368e" filled="false" stroked="true" strokeweight=".528348pt" strokecolor="#000000">
              <v:path arrowok="t"/>
              <v:stroke dashstyle="solid"/>
            </v:shape>
            <v:line style="position:absolute" from="2841,2014" to="2841,1942" stroked="true" strokeweight=".528348pt" strokecolor="#000000">
              <v:stroke dashstyle="solid"/>
            </v:line>
            <v:shape style="position:absolute;left:2788;top:2204;width:106;height:160" id="docshape4119" coordorigin="2789,2204" coordsize="106,160" path="m2841,2364l2789,2204m2841,2364l2894,2204e" filled="false" stroked="true" strokeweight=".528348pt" strokecolor="#000000">
              <v:path arrowok="t"/>
              <v:stroke dashstyle="solid"/>
            </v:shape>
            <v:line style="position:absolute" from="4733,3146" to="7596,3146" stroked="true" strokeweight=".528348pt" strokecolor="#000000">
              <v:stroke dashstyle="shortdash"/>
            </v:line>
            <v:line style="position:absolute" from="4690,3146" to="4680,3146" stroked="true" strokeweight=".528348pt" strokecolor="#000000">
              <v:stroke dashstyle="solid"/>
            </v:line>
            <v:rect style="position:absolute;left:6898;top:2258;width:1585;height:633" id="docshape4120" filled="true" fillcolor="#dcdcdc" stroked="false">
              <v:fill type="solid"/>
            </v:rect>
            <v:shape style="position:absolute;left:8277;top:2306;width:159;height:191" type="#_x0000_t75" id="docshape4121" stroked="false">
              <v:imagedata r:id="rId428" o:title=""/>
            </v:shape>
            <v:shape style="position:absolute;left:7596;top:2891;width:2;height:255" id="docshape4122" coordorigin="7596,2891" coordsize="0,255" path="m7596,2891l7596,2966m7596,3009l7596,3083m7596,3124l7596,3146e" filled="false" stroked="true" strokeweight=".528348pt" strokecolor="#000000">
              <v:path arrowok="t"/>
              <v:stroke dashstyle="solid"/>
            </v:shape>
            <v:shape style="position:absolute;left:7543;top:2891;width:106;height:160" id="docshape4123" coordorigin="7543,2891" coordsize="106,160" path="m7596,2891l7649,3051m7596,2891l7543,3051e" filled="false" stroked="true" strokeweight=".528348pt" strokecolor="#000000">
              <v:path arrowok="t"/>
              <v:stroke dashstyle="solid"/>
            </v:shape>
            <v:rect style="position:absolute;left:5102;top:2258;width:1692;height:633" id="docshape4124" filled="true" fillcolor="#dcdcdc" stroked="false">
              <v:fill type="solid"/>
            </v:rect>
            <v:shape style="position:absolute;left:6586;top:2306;width:159;height:191" type="#_x0000_t75" id="docshape4125" stroked="false">
              <v:imagedata r:id="rId429" o:title=""/>
            </v:shape>
            <v:shape style="position:absolute;left:5862;top:2891;width:2;height:255" id="docshape4126" coordorigin="5862,2891" coordsize="0,255" path="m5862,2891l5862,2966m5862,3009l5862,3083m5862,3124l5862,3146e" filled="false" stroked="true" strokeweight=".528348pt" strokecolor="#000000">
              <v:path arrowok="t"/>
              <v:stroke dashstyle="solid"/>
            </v:shape>
            <v:shape style="position:absolute;left:5809;top:2891;width:108;height:160" id="docshape4127" coordorigin="5810,2891" coordsize="108,160" path="m5862,2891l5917,3051m5862,2891l5810,3051e" filled="false" stroked="true" strokeweight=".528348pt" strokecolor="#000000">
              <v:path arrowok="t"/>
              <v:stroke dashstyle="solid"/>
            </v:shape>
            <v:rect style="position:absolute;left:6898;top:3420;width:1585;height:740" id="docshape4128" filled="true" fillcolor="#dcdcdc" stroked="false">
              <v:fill type="solid"/>
            </v:rect>
            <v:shape style="position:absolute;left:8277;top:3468;width:159;height:191" type="#_x0000_t75" id="docshape4129" stroked="false">
              <v:imagedata r:id="rId430" o:title=""/>
            </v:shape>
            <v:shape style="position:absolute;left:7680;top:4160;width:2;height:190" id="docshape4130" coordorigin="7681,4160" coordsize="0,190" path="m7681,4160l7681,4235m7681,4278l7681,4350e" filled="false" stroked="true" strokeweight=".528348pt" strokecolor="#000000">
              <v:path arrowok="t"/>
              <v:stroke dashstyle="solid"/>
            </v:shape>
            <v:shape style="position:absolute;left:7628;top:4160;width:106;height:160" id="docshape4131" coordorigin="7628,4160" coordsize="106,160" path="m7681,4160l7733,4320m7681,4160l7628,4320e" filled="false" stroked="true" strokeweight=".528348pt" strokecolor="#000000">
              <v:path arrowok="t"/>
              <v:stroke dashstyle="solid"/>
            </v:shape>
            <v:line style="position:absolute" from="4680,4383" to="9287,4383" stroked="true" strokeweight=".528348pt" strokecolor="#000000">
              <v:stroke dashstyle="shortdash"/>
            </v:line>
            <v:rect style="position:absolute;left:8590;top:3420;width:1480;height:740" id="docshape4132" filled="true" fillcolor="#dcdcdc" stroked="false">
              <v:fill type="solid"/>
            </v:rect>
            <v:shape style="position:absolute;left:9862;top:3468;width:161;height:191" type="#_x0000_t75" id="docshape4133" stroked="false">
              <v:imagedata r:id="rId431" o:title=""/>
            </v:shape>
            <v:shape style="position:absolute;left:9287;top:4160;width:2;height:190" id="docshape4134" coordorigin="9287,4160" coordsize="0,190" path="m9287,4160l9287,4235m9287,4278l9287,4350e" filled="false" stroked="true" strokeweight=".528348pt" strokecolor="#000000">
              <v:path arrowok="t"/>
              <v:stroke dashstyle="solid"/>
            </v:shape>
            <v:shape style="position:absolute;left:9234;top:4160;width:106;height:160" id="docshape4135" coordorigin="9235,4160" coordsize="106,160" path="m9287,4160l9340,4320m9287,4160l9235,4320e" filled="false" stroked="true" strokeweight=".528348pt" strokecolor="#000000">
              <v:path arrowok="t"/>
              <v:stroke dashstyle="solid"/>
            </v:shape>
            <v:rect style="position:absolute;left:8590;top:4582;width:1480;height:635" id="docshape4136" filled="true" fillcolor="#dcdcdc" stroked="false">
              <v:fill type="solid"/>
            </v:rect>
            <v:shape style="position:absolute;left:9862;top:4632;width:161;height:189" type="#_x0000_t75" id="docshape4137" stroked="false">
              <v:imagedata r:id="rId432" o:title=""/>
            </v:shape>
            <v:shape style="position:absolute;left:9287;top:4392;width:2;height:190" id="docshape4138" coordorigin="9287,4393" coordsize="0,190" path="m9287,4583l9287,4510m9287,4468l9287,4393e" filled="false" stroked="true" strokeweight=".528348pt" strokecolor="#000000">
              <v:path arrowok="t"/>
              <v:stroke dashstyle="solid"/>
            </v:shape>
            <v:shape style="position:absolute;left:9234;top:4425;width:106;height:158" id="docshape4139" coordorigin="9235,4425" coordsize="106,158" path="m9287,4583l9235,4425m9287,4583l9340,4425e" filled="false" stroked="true" strokeweight=".528348pt" strokecolor="#000000">
              <v:path arrowok="t"/>
              <v:stroke dashstyle="solid"/>
            </v:shape>
            <v:rect style="position:absolute;left:5102;top:3420;width:1692;height:740" id="docshape4140" filled="true" fillcolor="#dcdcdc" stroked="false">
              <v:fill type="solid"/>
            </v:rect>
            <v:shape style="position:absolute;left:6586;top:3468;width:159;height:191" type="#_x0000_t75" id="docshape4141" stroked="false">
              <v:imagedata r:id="rId433" o:title=""/>
            </v:shape>
            <v:shape style="position:absolute;left:5959;top:4160;width:2;height:190" id="docshape4142" coordorigin="5959,4160" coordsize="0,190" path="m5959,4160l5959,4235m5959,4278l5959,4350e" filled="false" stroked="true" strokeweight=".528348pt" strokecolor="#000000">
              <v:path arrowok="t"/>
              <v:stroke dashstyle="solid"/>
            </v:shape>
            <v:shape style="position:absolute;left:5904;top:4160;width:108;height:160" id="docshape4143" coordorigin="5905,4160" coordsize="108,160" path="m5959,4160l6012,4320m5959,4160l5905,4320e" filled="false" stroked="true" strokeweight=".528348pt" strokecolor="#000000">
              <v:path arrowok="t"/>
              <v:stroke dashstyle="solid"/>
            </v:shape>
            <v:rect style="position:absolute;left:6898;top:4582;width:1585;height:635" id="docshape4144" filled="true" fillcolor="#e6e6fa" stroked="false">
              <v:fill type="solid"/>
            </v:rect>
            <v:shape style="position:absolute;left:8277;top:4632;width:159;height:189" type="#_x0000_t75" id="docshape4145" stroked="false">
              <v:imagedata r:id="rId434" o:title=""/>
            </v:shape>
            <v:shape style="position:absolute;left:7680;top:4392;width:2;height:190" id="docshape4146" coordorigin="7681,4393" coordsize="0,190" path="m7681,4583l7681,4510m7681,4468l7681,4393e" filled="false" stroked="true" strokeweight=".528348pt" strokecolor="#000000">
              <v:path arrowok="t"/>
              <v:stroke dashstyle="solid"/>
            </v:shape>
            <v:shape style="position:absolute;left:7628;top:4425;width:106;height:158" id="docshape4147" coordorigin="7628,4425" coordsize="106,158" path="m7681,4583l7628,4425m7681,4583l7733,4425e" filled="false" stroked="true" strokeweight=".528348pt" strokecolor="#000000">
              <v:path arrowok="t"/>
              <v:stroke dashstyle="solid"/>
            </v:shape>
            <v:rect style="position:absolute;left:5102;top:4582;width:1692;height:635" id="docshape4148" filled="true" fillcolor="#e6e6fa" stroked="false">
              <v:fill type="solid"/>
            </v:rect>
            <v:shape style="position:absolute;left:6586;top:4632;width:159;height:189" type="#_x0000_t75" id="docshape4149" stroked="false">
              <v:imagedata r:id="rId435" o:title=""/>
            </v:shape>
            <v:shape style="position:absolute;left:5959;top:4392;width:2;height:190" id="docshape4150" coordorigin="5959,4393" coordsize="0,190" path="m5959,4583l5959,4510m5959,4468l5959,4393e" filled="false" stroked="true" strokeweight=".528348pt" strokecolor="#000000">
              <v:path arrowok="t"/>
              <v:stroke dashstyle="solid"/>
            </v:shape>
            <v:shape style="position:absolute;left:5904;top:4425;width:108;height:158" id="docshape4151" coordorigin="5905,4425" coordsize="108,158" path="m5959,4583l5905,4425m5959,4583l6012,4425e" filled="false" stroked="true" strokeweight=".528348pt" strokecolor="#000000">
              <v:path arrowok="t"/>
              <v:stroke dashstyle="solid"/>
            </v:shape>
            <v:shape style="position:absolute;left:5344;top:4406;width:566;height:119" type="#_x0000_t202" id="docshape4152" filled="false" stroked="false">
              <v:textbox inset="0,0,0,0">
                <w:txbxContent>
                  <w:p>
                    <w:pPr>
                      <w:spacing w:before="2"/>
                      <w:ind w:left="0" w:right="0" w:firstLine="0"/>
                      <w:jc w:val="left"/>
                      <w:rPr>
                        <w:sz w:val="10"/>
                      </w:rPr>
                    </w:pPr>
                    <w:r>
                      <w:rPr>
                        <w:spacing w:val="-2"/>
                        <w:w w:val="105"/>
                        <w:sz w:val="10"/>
                      </w:rPr>
                      <w:t>«manifest»</w:t>
                    </w:r>
                  </w:p>
                </w:txbxContent>
              </v:textbox>
              <w10:wrap type="none"/>
            </v:shape>
            <v:shape style="position:absolute;left:7078;top:4418;width:566;height:119" type="#_x0000_t202" id="docshape4153" filled="false" stroked="false">
              <v:textbox inset="0,0,0,0">
                <w:txbxContent>
                  <w:p>
                    <w:pPr>
                      <w:spacing w:before="2"/>
                      <w:ind w:left="0" w:right="0" w:firstLine="0"/>
                      <w:jc w:val="left"/>
                      <w:rPr>
                        <w:sz w:val="10"/>
                      </w:rPr>
                    </w:pPr>
                    <w:r>
                      <w:rPr>
                        <w:spacing w:val="-2"/>
                        <w:w w:val="105"/>
                        <w:sz w:val="10"/>
                      </w:rPr>
                      <w:t>«manifest»</w:t>
                    </w:r>
                  </w:p>
                </w:txbxContent>
              </v:textbox>
              <w10:wrap type="none"/>
            </v:shape>
            <v:shape style="position:absolute;left:8675;top:4406;width:566;height:119" type="#_x0000_t202" id="docshape4154" filled="false" stroked="false">
              <v:textbox inset="0,0,0,0">
                <w:txbxContent>
                  <w:p>
                    <w:pPr>
                      <w:spacing w:before="2"/>
                      <w:ind w:left="0" w:right="0" w:firstLine="0"/>
                      <w:jc w:val="left"/>
                      <w:rPr>
                        <w:sz w:val="10"/>
                      </w:rPr>
                    </w:pPr>
                    <w:r>
                      <w:rPr>
                        <w:spacing w:val="-2"/>
                        <w:w w:val="105"/>
                        <w:sz w:val="10"/>
                      </w:rPr>
                      <w:t>«manifest»</w:t>
                    </w:r>
                  </w:p>
                </w:txbxContent>
              </v:textbox>
              <w10:wrap type="none"/>
            </v:shape>
            <v:shape style="position:absolute;left:8590;top:4582;width:1480;height:635" type="#_x0000_t202" id="docshape4155" filled="false" stroked="true" strokeweight=".528348pt" strokecolor="#000000">
              <v:textbox inset="0,0,0,0">
                <w:txbxContent>
                  <w:p>
                    <w:pPr>
                      <w:spacing w:before="64"/>
                      <w:ind w:left="142" w:right="0" w:hanging="11"/>
                      <w:jc w:val="left"/>
                      <w:rPr>
                        <w:sz w:val="10"/>
                      </w:rPr>
                    </w:pPr>
                    <w:r>
                      <w:rPr>
                        <w:spacing w:val="-2"/>
                        <w:w w:val="105"/>
                        <w:sz w:val="10"/>
                      </w:rPr>
                      <w:t>«aapFunctionalCl...</w:t>
                    </w:r>
                  </w:p>
                  <w:p>
                    <w:pPr>
                      <w:spacing w:line="288" w:lineRule="auto" w:before="23"/>
                      <w:ind w:left="16" w:right="363" w:firstLine="125"/>
                      <w:jc w:val="left"/>
                      <w:rPr>
                        <w:sz w:val="10"/>
                      </w:rPr>
                    </w:pPr>
                    <w:r>
                      <w:rPr>
                        <w:w w:val="105"/>
                        <w:sz w:val="10"/>
                      </w:rPr>
                      <w:t>State Management</w:t>
                    </w:r>
                    <w:r>
                      <w:rPr>
                        <w:spacing w:val="40"/>
                        <w:w w:val="105"/>
                        <w:sz w:val="10"/>
                      </w:rPr>
                      <w:t> </w:t>
                    </w:r>
                    <w:r>
                      <w:rPr>
                        <w:spacing w:val="-2"/>
                        <w:w w:val="105"/>
                        <w:sz w:val="10"/>
                      </w:rPr>
                      <w:t>daemon-based</w:t>
                    </w:r>
                  </w:p>
                </w:txbxContent>
              </v:textbox>
              <v:stroke dashstyle="solid"/>
              <w10:wrap type="none"/>
            </v:shape>
            <v:shape style="position:absolute;left:6898;top:4582;width:1585;height:635" type="#_x0000_t202" id="docshape4156" filled="false" stroked="true" strokeweight=".528348pt" strokecolor="#000000">
              <v:textbox inset="0,0,0,0">
                <w:txbxContent>
                  <w:p>
                    <w:pPr>
                      <w:spacing w:before="95"/>
                      <w:ind w:left="429" w:right="0" w:firstLine="0"/>
                      <w:jc w:val="left"/>
                      <w:rPr>
                        <w:sz w:val="10"/>
                      </w:rPr>
                    </w:pPr>
                    <w:r>
                      <w:rPr>
                        <w:spacing w:val="-2"/>
                        <w:w w:val="105"/>
                        <w:sz w:val="10"/>
                      </w:rPr>
                      <w:t>Watchdog</w:t>
                    </w:r>
                  </w:p>
                </w:txbxContent>
              </v:textbox>
              <v:stroke dashstyle="solid"/>
              <w10:wrap type="none"/>
            </v:shape>
            <v:shape style="position:absolute;left:5102;top:4582;width:1692;height:635" type="#_x0000_t202" id="docshape4157" filled="false" stroked="true" strokeweight=".528348pt" strokecolor="#000000">
              <v:textbox inset="0,0,0,0">
                <w:txbxContent>
                  <w:p>
                    <w:pPr>
                      <w:spacing w:before="95"/>
                      <w:ind w:left="291" w:right="0" w:firstLine="0"/>
                      <w:jc w:val="left"/>
                      <w:rPr>
                        <w:sz w:val="10"/>
                      </w:rPr>
                    </w:pPr>
                    <w:r>
                      <w:rPr>
                        <w:w w:val="105"/>
                        <w:sz w:val="10"/>
                      </w:rPr>
                      <w:t>Operating</w:t>
                    </w:r>
                    <w:r>
                      <w:rPr>
                        <w:spacing w:val="27"/>
                        <w:w w:val="105"/>
                        <w:sz w:val="10"/>
                      </w:rPr>
                      <w:t> </w:t>
                    </w:r>
                    <w:r>
                      <w:rPr>
                        <w:spacing w:val="-2"/>
                        <w:w w:val="105"/>
                        <w:sz w:val="10"/>
                      </w:rPr>
                      <w:t>System</w:t>
                    </w:r>
                  </w:p>
                </w:txbxContent>
              </v:textbox>
              <v:stroke dashstyle="solid"/>
              <w10:wrap type="none"/>
            </v:shape>
            <v:shape style="position:absolute;left:7686;top:4165;width:1596;height:212" type="#_x0000_t202" id="docshape4158" filled="false" stroked="false">
              <v:textbox inset="0,0,0,0">
                <w:txbxContent>
                  <w:p>
                    <w:pPr>
                      <w:spacing w:before="20"/>
                      <w:ind w:left="999" w:right="0" w:firstLine="0"/>
                      <w:jc w:val="left"/>
                      <w:rPr>
                        <w:sz w:val="10"/>
                      </w:rPr>
                    </w:pPr>
                    <w:r>
                      <w:rPr>
                        <w:spacing w:val="-2"/>
                        <w:w w:val="105"/>
                        <w:sz w:val="10"/>
                      </w:rPr>
                      <w:t>«manifest»</w:t>
                    </w:r>
                  </w:p>
                </w:txbxContent>
              </v:textbox>
              <w10:wrap type="none"/>
            </v:shape>
            <v:shape style="position:absolute;left:5964;top:4165;width:1712;height:212" type="#_x0000_t202" id="docshape4159" filled="false" stroked="false">
              <v:textbox inset="0,0,0,0">
                <w:txbxContent>
                  <w:p>
                    <w:pPr>
                      <w:spacing w:before="20"/>
                      <w:ind w:left="1104" w:right="0" w:firstLine="0"/>
                      <w:jc w:val="left"/>
                      <w:rPr>
                        <w:sz w:val="10"/>
                      </w:rPr>
                    </w:pPr>
                    <w:r>
                      <w:rPr>
                        <w:spacing w:val="-2"/>
                        <w:w w:val="105"/>
                        <w:sz w:val="10"/>
                      </w:rPr>
                      <w:t>«manifest»</w:t>
                    </w:r>
                  </w:p>
                </w:txbxContent>
              </v:textbox>
              <w10:wrap type="none"/>
            </v:shape>
            <v:shape style="position:absolute;left:4957;top:4165;width:997;height:212" type="#_x0000_t202" id="docshape4160" filled="false" stroked="false">
              <v:textbox inset="0,0,0,0">
                <w:txbxContent>
                  <w:p>
                    <w:pPr>
                      <w:spacing w:before="32"/>
                      <w:ind w:left="387" w:right="0" w:firstLine="0"/>
                      <w:jc w:val="left"/>
                      <w:rPr>
                        <w:sz w:val="10"/>
                      </w:rPr>
                    </w:pPr>
                    <w:r>
                      <w:rPr>
                        <w:spacing w:val="-2"/>
                        <w:w w:val="105"/>
                        <w:sz w:val="10"/>
                      </w:rPr>
                      <w:t>«manifest»</w:t>
                    </w:r>
                  </w:p>
                </w:txbxContent>
              </v:textbox>
              <w10:wrap type="none"/>
            </v:shape>
            <v:shape style="position:absolute;left:2036;top:3917;width:2644;height:1195" type="#_x0000_t202" id="docshape4161" filled="true" fillcolor="#dcdcdc" stroked="true" strokeweight=".528348pt" strokecolor="#000000">
              <v:textbox inset="0,0,0,0">
                <w:txbxContent>
                  <w:p>
                    <w:pPr>
                      <w:spacing w:before="40"/>
                      <w:ind w:left="1205" w:right="1205" w:firstLine="0"/>
                      <w:jc w:val="center"/>
                      <w:rPr>
                        <w:i/>
                        <w:color w:val="000000"/>
                        <w:sz w:val="10"/>
                      </w:rPr>
                    </w:pPr>
                    <w:r>
                      <w:rPr>
                        <w:i/>
                        <w:color w:val="000000"/>
                        <w:spacing w:val="-4"/>
                        <w:w w:val="105"/>
                        <w:sz w:val="10"/>
                      </w:rPr>
                      <w:t>tags</w:t>
                    </w:r>
                  </w:p>
                  <w:p>
                    <w:pPr>
                      <w:spacing w:before="22"/>
                      <w:ind w:left="47" w:right="0" w:firstLine="0"/>
                      <w:jc w:val="left"/>
                      <w:rPr>
                        <w:color w:val="000000"/>
                        <w:sz w:val="10"/>
                      </w:rPr>
                    </w:pPr>
                    <w:r>
                      <w:rPr>
                        <w:color w:val="000000"/>
                        <w:w w:val="105"/>
                        <w:sz w:val="10"/>
                      </w:rPr>
                      <w:t>Multiplicity</w:t>
                    </w:r>
                    <w:r>
                      <w:rPr>
                        <w:color w:val="000000"/>
                        <w:spacing w:val="28"/>
                        <w:w w:val="105"/>
                        <w:sz w:val="10"/>
                      </w:rPr>
                      <w:t> </w:t>
                    </w:r>
                    <w:r>
                      <w:rPr>
                        <w:color w:val="000000"/>
                        <w:w w:val="105"/>
                        <w:sz w:val="10"/>
                      </w:rPr>
                      <w:t>=</w:t>
                    </w:r>
                    <w:r>
                      <w:rPr>
                        <w:color w:val="000000"/>
                        <w:spacing w:val="31"/>
                        <w:w w:val="105"/>
                        <w:sz w:val="10"/>
                      </w:rPr>
                      <w:t> </w:t>
                    </w:r>
                    <w:r>
                      <w:rPr>
                        <w:color w:val="000000"/>
                        <w:spacing w:val="-10"/>
                        <w:w w:val="105"/>
                        <w:sz w:val="10"/>
                      </w:rPr>
                      <w:t>1</w:t>
                    </w:r>
                  </w:p>
                  <w:p>
                    <w:pPr>
                      <w:spacing w:before="25"/>
                      <w:ind w:left="47" w:right="0" w:firstLine="0"/>
                      <w:jc w:val="left"/>
                      <w:rPr>
                        <w:color w:val="000000"/>
                        <w:sz w:val="10"/>
                      </w:rPr>
                    </w:pPr>
                    <w:r>
                      <w:rPr>
                        <w:color w:val="000000"/>
                        <w:w w:val="105"/>
                        <w:sz w:val="10"/>
                      </w:rPr>
                      <w:t>SoftwareCluster.category</w:t>
                    </w:r>
                    <w:r>
                      <w:rPr>
                        <w:color w:val="000000"/>
                        <w:spacing w:val="14"/>
                        <w:w w:val="105"/>
                        <w:sz w:val="10"/>
                      </w:rPr>
                      <w:t> </w:t>
                    </w:r>
                    <w:r>
                      <w:rPr>
                        <w:color w:val="000000"/>
                        <w:w w:val="105"/>
                        <w:sz w:val="10"/>
                      </w:rPr>
                      <w:t>=</w:t>
                    </w:r>
                    <w:r>
                      <w:rPr>
                        <w:color w:val="000000"/>
                        <w:spacing w:val="16"/>
                        <w:w w:val="105"/>
                        <w:sz w:val="10"/>
                      </w:rPr>
                      <w:t> </w:t>
                    </w:r>
                    <w:r>
                      <w:rPr>
                        <w:color w:val="000000"/>
                        <w:spacing w:val="-2"/>
                        <w:w w:val="105"/>
                        <w:sz w:val="10"/>
                      </w:rPr>
                      <w:t>PLATFORM_CORE</w:t>
                    </w:r>
                  </w:p>
                </w:txbxContent>
              </v:textbox>
              <v:fill type="solid"/>
              <v:stroke dashstyle="solid"/>
              <w10:wrap type="none"/>
            </v:shape>
            <v:shape style="position:absolute;left:2036;top:3525;width:2644;height:393" type="#_x0000_t202" id="docshape4162" filled="false" stroked="true" strokeweight=".528348pt" strokecolor="#000000">
              <v:textbox inset="0,0,0,0">
                <w:txbxContent>
                  <w:p>
                    <w:pPr>
                      <w:spacing w:line="285" w:lineRule="auto" w:before="62"/>
                      <w:ind w:left="639" w:right="500" w:firstLine="189"/>
                      <w:jc w:val="left"/>
                      <w:rPr>
                        <w:sz w:val="10"/>
                      </w:rPr>
                    </w:pPr>
                    <w:r>
                      <w:rPr>
                        <w:w w:val="105"/>
                        <w:sz w:val="10"/>
                      </w:rPr>
                      <w:t>«software</w:t>
                    </w:r>
                    <w:r>
                      <w:rPr>
                        <w:spacing w:val="-6"/>
                        <w:w w:val="105"/>
                        <w:sz w:val="10"/>
                      </w:rPr>
                      <w:t> </w:t>
                    </w:r>
                    <w:r>
                      <w:rPr>
                        <w:w w:val="105"/>
                        <w:sz w:val="10"/>
                      </w:rPr>
                      <w:t>package»</w:t>
                    </w:r>
                    <w:r>
                      <w:rPr>
                        <w:spacing w:val="40"/>
                        <w:w w:val="105"/>
                        <w:sz w:val="10"/>
                      </w:rPr>
                      <w:t> </w:t>
                    </w:r>
                    <w:r>
                      <w:rPr>
                        <w:w w:val="105"/>
                        <w:sz w:val="10"/>
                      </w:rPr>
                      <w:t>Platform</w:t>
                    </w:r>
                    <w:r>
                      <w:rPr>
                        <w:spacing w:val="17"/>
                        <w:w w:val="105"/>
                        <w:sz w:val="10"/>
                      </w:rPr>
                      <w:t> </w:t>
                    </w:r>
                    <w:r>
                      <w:rPr>
                        <w:w w:val="105"/>
                        <w:sz w:val="10"/>
                      </w:rPr>
                      <w:t>Core</w:t>
                    </w:r>
                    <w:r>
                      <w:rPr>
                        <w:spacing w:val="14"/>
                        <w:w w:val="105"/>
                        <w:sz w:val="10"/>
                      </w:rPr>
                      <w:t> </w:t>
                    </w:r>
                    <w:r>
                      <w:rPr>
                        <w:spacing w:val="-2"/>
                        <w:w w:val="105"/>
                        <w:sz w:val="10"/>
                      </w:rPr>
                      <w:t>Package</w:t>
                    </w:r>
                  </w:p>
                </w:txbxContent>
              </v:textbox>
              <v:stroke dashstyle="solid"/>
              <w10:wrap type="none"/>
            </v:shape>
            <v:shape style="position:absolute;left:8590;top:3420;width:1480;height:740" type="#_x0000_t202" id="docshape4163" filled="false" stroked="true" strokeweight=".528348pt" strokecolor="#000000">
              <v:textbox inset="0,0,0,0">
                <w:txbxContent>
                  <w:p>
                    <w:pPr>
                      <w:spacing w:line="288" w:lineRule="auto" w:before="62"/>
                      <w:ind w:left="27" w:right="29" w:firstLine="105"/>
                      <w:jc w:val="left"/>
                      <w:rPr>
                        <w:sz w:val="10"/>
                      </w:rPr>
                    </w:pPr>
                    <w:r>
                      <w:rPr>
                        <w:spacing w:val="-2"/>
                        <w:w w:val="105"/>
                        <w:sz w:val="10"/>
                      </w:rPr>
                      <w:t>«aapFunctionalCl...</w:t>
                    </w:r>
                    <w:r>
                      <w:rPr>
                        <w:spacing w:val="40"/>
                        <w:w w:val="105"/>
                        <w:sz w:val="10"/>
                      </w:rPr>
                      <w:t> </w:t>
                    </w:r>
                    <w:r>
                      <w:rPr>
                        <w:w w:val="105"/>
                        <w:sz w:val="10"/>
                      </w:rPr>
                      <w:t>Execution Management</w:t>
                    </w:r>
                  </w:p>
                  <w:p>
                    <w:pPr>
                      <w:spacing w:before="104"/>
                      <w:ind w:left="16" w:right="0" w:firstLine="0"/>
                      <w:jc w:val="left"/>
                      <w:rPr>
                        <w:sz w:val="10"/>
                      </w:rPr>
                    </w:pPr>
                    <w:r>
                      <w:rPr>
                        <w:w w:val="105"/>
                        <w:sz w:val="10"/>
                      </w:rPr>
                      <w:t>daemon-</w:t>
                    </w:r>
                    <w:r>
                      <w:rPr>
                        <w:spacing w:val="-2"/>
                        <w:w w:val="105"/>
                        <w:sz w:val="10"/>
                      </w:rPr>
                      <w:t>based</w:t>
                    </w:r>
                  </w:p>
                </w:txbxContent>
              </v:textbox>
              <v:stroke dashstyle="solid"/>
              <w10:wrap type="none"/>
            </v:shape>
            <v:shape style="position:absolute;left:6898;top:3420;width:1585;height:740" type="#_x0000_t202" id="docshape4164" filled="false" stroked="true" strokeweight=".528348pt" strokecolor="#000000">
              <v:textbox inset="0,0,0,0">
                <w:txbxContent>
                  <w:p>
                    <w:pPr>
                      <w:spacing w:before="62"/>
                      <w:ind w:left="160" w:right="368" w:firstLine="0"/>
                      <w:jc w:val="center"/>
                      <w:rPr>
                        <w:sz w:val="10"/>
                      </w:rPr>
                    </w:pPr>
                    <w:r>
                      <w:rPr>
                        <w:spacing w:val="-2"/>
                        <w:w w:val="105"/>
                        <w:sz w:val="10"/>
                      </w:rPr>
                      <w:t>«aapFunctionalClust...</w:t>
                    </w:r>
                  </w:p>
                  <w:p>
                    <w:pPr>
                      <w:spacing w:line="130" w:lineRule="atLeast" w:before="8"/>
                      <w:ind w:left="116" w:right="370" w:firstLine="0"/>
                      <w:jc w:val="center"/>
                      <w:rPr>
                        <w:sz w:val="10"/>
                      </w:rPr>
                    </w:pPr>
                    <w:r>
                      <w:rPr>
                        <w:w w:val="105"/>
                        <w:sz w:val="10"/>
                      </w:rPr>
                      <w:t>Platform Health</w:t>
                    </w:r>
                    <w:r>
                      <w:rPr>
                        <w:spacing w:val="40"/>
                        <w:w w:val="105"/>
                        <w:sz w:val="10"/>
                      </w:rPr>
                      <w:t> </w:t>
                    </w:r>
                    <w:r>
                      <w:rPr>
                        <w:spacing w:val="-2"/>
                        <w:w w:val="105"/>
                        <w:sz w:val="10"/>
                      </w:rPr>
                      <w:t>Management</w:t>
                    </w:r>
                  </w:p>
                  <w:p>
                    <w:pPr>
                      <w:spacing w:line="112" w:lineRule="exact" w:before="0"/>
                      <w:ind w:left="21" w:right="822" w:firstLine="0"/>
                      <w:jc w:val="center"/>
                      <w:rPr>
                        <w:sz w:val="10"/>
                      </w:rPr>
                    </w:pPr>
                    <w:r>
                      <w:rPr>
                        <w:w w:val="105"/>
                        <w:sz w:val="10"/>
                      </w:rPr>
                      <w:t>daemon-</w:t>
                    </w:r>
                    <w:r>
                      <w:rPr>
                        <w:spacing w:val="-2"/>
                        <w:w w:val="105"/>
                        <w:sz w:val="10"/>
                      </w:rPr>
                      <w:t>based</w:t>
                    </w:r>
                  </w:p>
                </w:txbxContent>
              </v:textbox>
              <v:stroke dashstyle="solid"/>
              <w10:wrap type="none"/>
            </v:shape>
            <v:shape style="position:absolute;left:5102;top:3420;width:1692;height:740" type="#_x0000_t202" id="docshape4165" filled="false" stroked="true" strokeweight=".528348pt" strokecolor="#000000">
              <v:textbox inset="0,0,0,0">
                <w:txbxContent>
                  <w:p>
                    <w:pPr>
                      <w:spacing w:line="130" w:lineRule="atLeast" w:before="47"/>
                      <w:ind w:left="69" w:right="325" w:firstLine="42"/>
                      <w:jc w:val="center"/>
                      <w:rPr>
                        <w:sz w:val="10"/>
                      </w:rPr>
                    </w:pPr>
                    <w:r>
                      <w:rPr>
                        <w:spacing w:val="-2"/>
                        <w:w w:val="105"/>
                        <w:sz w:val="10"/>
                      </w:rPr>
                      <w:t>«aapFunctionalCluster»</w:t>
                    </w:r>
                    <w:r>
                      <w:rPr>
                        <w:spacing w:val="40"/>
                        <w:w w:val="105"/>
                        <w:sz w:val="10"/>
                      </w:rPr>
                      <w:t> </w:t>
                    </w:r>
                    <w:r>
                      <w:rPr>
                        <w:w w:val="105"/>
                        <w:sz w:val="10"/>
                      </w:rPr>
                      <w:t>Update and Configuration</w:t>
                    </w:r>
                    <w:r>
                      <w:rPr>
                        <w:spacing w:val="40"/>
                        <w:w w:val="105"/>
                        <w:sz w:val="10"/>
                      </w:rPr>
                      <w:t> </w:t>
                    </w:r>
                    <w:r>
                      <w:rPr>
                        <w:spacing w:val="-2"/>
                        <w:w w:val="105"/>
                        <w:sz w:val="10"/>
                      </w:rPr>
                      <w:t>Management</w:t>
                    </w:r>
                  </w:p>
                  <w:p>
                    <w:pPr>
                      <w:spacing w:before="5"/>
                      <w:ind w:left="19" w:right="931" w:firstLine="0"/>
                      <w:jc w:val="center"/>
                      <w:rPr>
                        <w:sz w:val="10"/>
                      </w:rPr>
                    </w:pPr>
                    <w:r>
                      <w:rPr>
                        <w:w w:val="105"/>
                        <w:sz w:val="10"/>
                      </w:rPr>
                      <w:t>daemon-</w:t>
                    </w:r>
                    <w:r>
                      <w:rPr>
                        <w:spacing w:val="-2"/>
                        <w:w w:val="105"/>
                        <w:sz w:val="10"/>
                      </w:rPr>
                      <w:t>based</w:t>
                    </w:r>
                  </w:p>
                </w:txbxContent>
              </v:textbox>
              <v:stroke dashstyle="solid"/>
              <w10:wrap type="none"/>
            </v:shape>
            <v:shape style="position:absolute;left:5867;top:2896;width:1724;height:245" type="#_x0000_t202" id="docshape4166" filled="false" stroked="false">
              <v:textbox inset="0,0,0,0">
                <w:txbxContent>
                  <w:p>
                    <w:pPr>
                      <w:spacing w:before="52"/>
                      <w:ind w:left="1096" w:right="0" w:firstLine="0"/>
                      <w:jc w:val="left"/>
                      <w:rPr>
                        <w:sz w:val="10"/>
                      </w:rPr>
                    </w:pPr>
                    <w:r>
                      <w:rPr>
                        <w:spacing w:val="-2"/>
                        <w:w w:val="105"/>
                        <w:sz w:val="10"/>
                      </w:rPr>
                      <w:t>«manifest»</w:t>
                    </w:r>
                  </w:p>
                </w:txbxContent>
              </v:textbox>
              <w10:wrap type="none"/>
            </v:shape>
            <v:shape style="position:absolute;left:4957;top:2896;width:900;height:245" type="#_x0000_t202" id="docshape4167" filled="false" stroked="false">
              <v:textbox inset="0,0,0,0">
                <w:txbxContent>
                  <w:p>
                    <w:pPr>
                      <w:spacing w:before="52"/>
                      <w:ind w:left="207" w:right="0" w:firstLine="0"/>
                      <w:jc w:val="left"/>
                      <w:rPr>
                        <w:sz w:val="10"/>
                      </w:rPr>
                    </w:pPr>
                    <w:r>
                      <w:rPr>
                        <w:spacing w:val="-2"/>
                        <w:w w:val="105"/>
                        <w:sz w:val="10"/>
                      </w:rPr>
                      <w:t>«manifest»</w:t>
                    </w:r>
                  </w:p>
                </w:txbxContent>
              </v:textbox>
              <w10:wrap type="none"/>
            </v:shape>
            <v:shape style="position:absolute;left:2461;top:2753;width:2219;height:562" type="#_x0000_t202" id="docshape4168" filled="true" fillcolor="#dcdcdc" stroked="true" strokeweight=".528348pt" strokecolor="#000000">
              <v:textbox inset="0,0,0,0">
                <w:txbxContent>
                  <w:p>
                    <w:pPr>
                      <w:spacing w:before="42"/>
                      <w:ind w:left="997" w:right="0" w:firstLine="0"/>
                      <w:jc w:val="left"/>
                      <w:rPr>
                        <w:i/>
                        <w:color w:val="000000"/>
                        <w:sz w:val="10"/>
                      </w:rPr>
                    </w:pPr>
                    <w:r>
                      <w:rPr>
                        <w:i/>
                        <w:color w:val="000000"/>
                        <w:spacing w:val="-4"/>
                        <w:w w:val="105"/>
                        <w:sz w:val="10"/>
                      </w:rPr>
                      <w:t>tags</w:t>
                    </w:r>
                  </w:p>
                  <w:p>
                    <w:pPr>
                      <w:spacing w:line="288" w:lineRule="auto" w:before="23"/>
                      <w:ind w:left="45" w:right="253" w:firstLine="0"/>
                      <w:jc w:val="left"/>
                      <w:rPr>
                        <w:color w:val="000000"/>
                        <w:sz w:val="10"/>
                      </w:rPr>
                    </w:pPr>
                    <w:r>
                      <w:rPr>
                        <w:color w:val="000000"/>
                        <w:w w:val="105"/>
                        <w:sz w:val="10"/>
                      </w:rPr>
                      <w:t>Multiplicity</w:t>
                    </w:r>
                    <w:r>
                      <w:rPr>
                        <w:color w:val="000000"/>
                        <w:spacing w:val="38"/>
                        <w:w w:val="105"/>
                        <w:sz w:val="10"/>
                      </w:rPr>
                      <w:t> </w:t>
                    </w:r>
                    <w:r>
                      <w:rPr>
                        <w:color w:val="000000"/>
                        <w:w w:val="105"/>
                        <w:sz w:val="10"/>
                      </w:rPr>
                      <w:t>=</w:t>
                    </w:r>
                    <w:r>
                      <w:rPr>
                        <w:color w:val="000000"/>
                        <w:spacing w:val="40"/>
                        <w:w w:val="105"/>
                        <w:sz w:val="10"/>
                      </w:rPr>
                      <w:t> </w:t>
                    </w:r>
                    <w:r>
                      <w:rPr>
                        <w:color w:val="000000"/>
                        <w:w w:val="105"/>
                        <w:sz w:val="10"/>
                      </w:rPr>
                      <w:t>*</w:t>
                    </w:r>
                    <w:r>
                      <w:rPr>
                        <w:color w:val="000000"/>
                        <w:spacing w:val="80"/>
                        <w:w w:val="105"/>
                        <w:sz w:val="10"/>
                      </w:rPr>
                      <w:t> </w:t>
                    </w:r>
                    <w:r>
                      <w:rPr>
                        <w:color w:val="000000"/>
                        <w:w w:val="105"/>
                        <w:sz w:val="10"/>
                      </w:rPr>
                      <w:t>SoftwareCluster.category = PLATFORM</w:t>
                    </w:r>
                  </w:p>
                </w:txbxContent>
              </v:textbox>
              <v:fill type="solid"/>
              <v:stroke dashstyle="solid"/>
              <w10:wrap type="none"/>
            </v:shape>
            <v:shape style="position:absolute;left:2461;top:2363;width:2219;height:391" type="#_x0000_t202" id="docshape4169" filled="false" stroked="true" strokeweight=".528348pt" strokecolor="#000000">
              <v:textbox inset="0,0,0,0">
                <w:txbxContent>
                  <w:p>
                    <w:pPr>
                      <w:spacing w:line="290" w:lineRule="auto" w:before="60"/>
                      <w:ind w:left="554" w:right="287" w:firstLine="62"/>
                      <w:jc w:val="left"/>
                      <w:rPr>
                        <w:sz w:val="10"/>
                      </w:rPr>
                    </w:pPr>
                    <w:r>
                      <w:rPr>
                        <w:w w:val="105"/>
                        <w:sz w:val="10"/>
                      </w:rPr>
                      <w:t>«software</w:t>
                    </w:r>
                    <w:r>
                      <w:rPr>
                        <w:spacing w:val="-6"/>
                        <w:w w:val="105"/>
                        <w:sz w:val="10"/>
                      </w:rPr>
                      <w:t> </w:t>
                    </w:r>
                    <w:r>
                      <w:rPr>
                        <w:w w:val="105"/>
                        <w:sz w:val="10"/>
                      </w:rPr>
                      <w:t>package»</w:t>
                    </w:r>
                    <w:r>
                      <w:rPr>
                        <w:spacing w:val="40"/>
                        <w:w w:val="105"/>
                        <w:sz w:val="10"/>
                      </w:rPr>
                      <w:t> </w:t>
                    </w:r>
                    <w:r>
                      <w:rPr>
                        <w:w w:val="105"/>
                        <w:sz w:val="10"/>
                      </w:rPr>
                      <w:t>Platform Package</w:t>
                    </w:r>
                  </w:p>
                </w:txbxContent>
              </v:textbox>
              <v:stroke dashstyle="solid"/>
              <w10:wrap type="none"/>
            </v:shape>
            <v:shape style="position:absolute;left:6898;top:2258;width:1585;height:633" type="#_x0000_t202" id="docshape4170" filled="false" stroked="true" strokeweight=".528348pt" strokecolor="#000000">
              <v:textbox inset="0,0,0,0">
                <w:txbxContent>
                  <w:p>
                    <w:pPr>
                      <w:spacing w:before="60"/>
                      <w:ind w:left="122" w:right="0" w:firstLine="0"/>
                      <w:jc w:val="left"/>
                      <w:rPr>
                        <w:sz w:val="10"/>
                      </w:rPr>
                    </w:pPr>
                    <w:r>
                      <w:rPr>
                        <w:spacing w:val="-2"/>
                        <w:w w:val="105"/>
                        <w:sz w:val="10"/>
                      </w:rPr>
                      <w:t>«aapFunctionalClust...</w:t>
                    </w:r>
                  </w:p>
                  <w:p>
                    <w:pPr>
                      <w:spacing w:line="285" w:lineRule="auto" w:before="23"/>
                      <w:ind w:left="16" w:right="562" w:firstLine="337"/>
                      <w:jc w:val="left"/>
                      <w:rPr>
                        <w:sz w:val="10"/>
                      </w:rPr>
                    </w:pPr>
                    <w:r>
                      <w:rPr>
                        <w:spacing w:val="-2"/>
                        <w:w w:val="105"/>
                        <w:sz w:val="10"/>
                      </w:rPr>
                      <w:t>Cryptography</w:t>
                    </w:r>
                    <w:r>
                      <w:rPr>
                        <w:spacing w:val="40"/>
                        <w:w w:val="105"/>
                        <w:sz w:val="10"/>
                      </w:rPr>
                      <w:t> </w:t>
                    </w:r>
                    <w:r>
                      <w:rPr>
                        <w:spacing w:val="-2"/>
                        <w:w w:val="105"/>
                        <w:sz w:val="10"/>
                      </w:rPr>
                      <w:t>daemon-based</w:t>
                    </w:r>
                  </w:p>
                </w:txbxContent>
              </v:textbox>
              <v:stroke dashstyle="solid"/>
              <w10:wrap type="none"/>
            </v:shape>
            <v:shape style="position:absolute;left:5102;top:2258;width:1692;height:633" type="#_x0000_t202" id="docshape4171" filled="false" stroked="true" strokeweight=".528348pt" strokecolor="#000000">
              <v:textbox inset="0,0,0,0">
                <w:txbxContent>
                  <w:p>
                    <w:pPr>
                      <w:spacing w:before="60"/>
                      <w:ind w:left="122" w:right="0" w:firstLine="20"/>
                      <w:jc w:val="left"/>
                      <w:rPr>
                        <w:sz w:val="10"/>
                      </w:rPr>
                    </w:pPr>
                    <w:r>
                      <w:rPr>
                        <w:spacing w:val="-2"/>
                        <w:w w:val="105"/>
                        <w:sz w:val="10"/>
                      </w:rPr>
                      <w:t>«aapFunctionalCluster»</w:t>
                    </w:r>
                  </w:p>
                  <w:p>
                    <w:pPr>
                      <w:spacing w:line="285" w:lineRule="auto" w:before="23"/>
                      <w:ind w:left="16" w:right="343" w:firstLine="105"/>
                      <w:jc w:val="left"/>
                      <w:rPr>
                        <w:sz w:val="10"/>
                      </w:rPr>
                    </w:pPr>
                    <w:r>
                      <w:rPr>
                        <w:w w:val="105"/>
                        <w:sz w:val="10"/>
                      </w:rPr>
                      <w:t>Diagnostic</w:t>
                    </w:r>
                    <w:r>
                      <w:rPr>
                        <w:spacing w:val="-6"/>
                        <w:w w:val="105"/>
                        <w:sz w:val="10"/>
                      </w:rPr>
                      <w:t> </w:t>
                    </w:r>
                    <w:r>
                      <w:rPr>
                        <w:w w:val="105"/>
                        <w:sz w:val="10"/>
                      </w:rPr>
                      <w:t>Management</w:t>
                    </w:r>
                    <w:r>
                      <w:rPr>
                        <w:spacing w:val="40"/>
                        <w:w w:val="105"/>
                        <w:sz w:val="10"/>
                      </w:rPr>
                      <w:t> </w:t>
                    </w:r>
                    <w:r>
                      <w:rPr>
                        <w:spacing w:val="-2"/>
                        <w:w w:val="105"/>
                        <w:sz w:val="10"/>
                      </w:rPr>
                      <w:t>daemon-based</w:t>
                    </w:r>
                  </w:p>
                </w:txbxContent>
              </v:textbox>
              <v:stroke dashstyle="solid"/>
              <w10:wrap type="none"/>
            </v:shape>
            <v:shape style="position:absolute;left:2841;top:2046;width:1944;height:318" type="#_x0000_t202" id="docshape4172" filled="false" stroked="true" strokeweight=".528348pt" strokecolor="#000000">
              <v:textbox inset="0,0,0,0">
                <w:txbxContent>
                  <w:p>
                    <w:pPr>
                      <w:spacing w:before="40"/>
                      <w:ind w:left="299" w:right="0" w:firstLine="0"/>
                      <w:jc w:val="left"/>
                      <w:rPr>
                        <w:sz w:val="10"/>
                      </w:rPr>
                    </w:pPr>
                    <w:r>
                      <w:rPr>
                        <w:spacing w:val="-2"/>
                        <w:w w:val="105"/>
                        <w:sz w:val="10"/>
                      </w:rPr>
                      <w:t>Platform</w:t>
                    </w:r>
                  </w:p>
                </w:txbxContent>
              </v:textbox>
              <v:stroke dashstyle="solid"/>
              <w10:wrap type="none"/>
            </v:shape>
            <v:shape style="position:absolute;left:2036;top:1379;width:2644;height:562" type="#_x0000_t202" id="docshape4173" filled="true" fillcolor="#ffd700" stroked="true" strokeweight=".528348pt" strokecolor="#000000">
              <v:textbox inset="0,0,0,0">
                <w:txbxContent>
                  <w:p>
                    <w:pPr>
                      <w:spacing w:before="40"/>
                      <w:ind w:left="1205" w:right="1205" w:firstLine="0"/>
                      <w:jc w:val="center"/>
                      <w:rPr>
                        <w:i/>
                        <w:color w:val="000000"/>
                        <w:sz w:val="10"/>
                      </w:rPr>
                    </w:pPr>
                    <w:r>
                      <w:rPr>
                        <w:i/>
                        <w:color w:val="000000"/>
                        <w:spacing w:val="-4"/>
                        <w:w w:val="105"/>
                        <w:sz w:val="10"/>
                      </w:rPr>
                      <w:t>tags</w:t>
                    </w:r>
                  </w:p>
                  <w:p>
                    <w:pPr>
                      <w:spacing w:before="22"/>
                      <w:ind w:left="47" w:right="0" w:firstLine="0"/>
                      <w:jc w:val="left"/>
                      <w:rPr>
                        <w:color w:val="000000"/>
                        <w:sz w:val="10"/>
                      </w:rPr>
                    </w:pPr>
                    <w:r>
                      <w:rPr>
                        <w:color w:val="000000"/>
                        <w:w w:val="105"/>
                        <w:sz w:val="10"/>
                      </w:rPr>
                      <w:t>Multiplicity</w:t>
                    </w:r>
                    <w:r>
                      <w:rPr>
                        <w:color w:val="000000"/>
                        <w:spacing w:val="28"/>
                        <w:w w:val="105"/>
                        <w:sz w:val="10"/>
                      </w:rPr>
                      <w:t> </w:t>
                    </w:r>
                    <w:r>
                      <w:rPr>
                        <w:color w:val="000000"/>
                        <w:w w:val="105"/>
                        <w:sz w:val="10"/>
                      </w:rPr>
                      <w:t>=</w:t>
                    </w:r>
                    <w:r>
                      <w:rPr>
                        <w:color w:val="000000"/>
                        <w:spacing w:val="31"/>
                        <w:w w:val="105"/>
                        <w:sz w:val="10"/>
                      </w:rPr>
                      <w:t> </w:t>
                    </w:r>
                    <w:r>
                      <w:rPr>
                        <w:color w:val="000000"/>
                        <w:spacing w:val="-10"/>
                        <w:w w:val="105"/>
                        <w:sz w:val="10"/>
                      </w:rPr>
                      <w:t>*</w:t>
                    </w:r>
                  </w:p>
                  <w:p>
                    <w:pPr>
                      <w:spacing w:before="23"/>
                      <w:ind w:left="47" w:right="0" w:firstLine="0"/>
                      <w:jc w:val="left"/>
                      <w:rPr>
                        <w:color w:val="000000"/>
                        <w:sz w:val="10"/>
                      </w:rPr>
                    </w:pPr>
                    <w:r>
                      <w:rPr>
                        <w:color w:val="000000"/>
                        <w:w w:val="105"/>
                        <w:sz w:val="10"/>
                      </w:rPr>
                      <w:t>SoftwareCluster.category</w:t>
                    </w:r>
                    <w:r>
                      <w:rPr>
                        <w:color w:val="000000"/>
                        <w:spacing w:val="14"/>
                        <w:w w:val="105"/>
                        <w:sz w:val="10"/>
                      </w:rPr>
                      <w:t> </w:t>
                    </w:r>
                    <w:r>
                      <w:rPr>
                        <w:color w:val="000000"/>
                        <w:w w:val="105"/>
                        <w:sz w:val="10"/>
                      </w:rPr>
                      <w:t>=</w:t>
                    </w:r>
                    <w:r>
                      <w:rPr>
                        <w:color w:val="000000"/>
                        <w:spacing w:val="16"/>
                        <w:w w:val="105"/>
                        <w:sz w:val="10"/>
                      </w:rPr>
                      <w:t> </w:t>
                    </w:r>
                    <w:r>
                      <w:rPr>
                        <w:color w:val="000000"/>
                        <w:spacing w:val="-2"/>
                        <w:w w:val="105"/>
                        <w:sz w:val="10"/>
                      </w:rPr>
                      <w:t>APPLICATION_LAYER</w:t>
                    </w:r>
                  </w:p>
                </w:txbxContent>
              </v:textbox>
              <v:fill type="solid"/>
              <v:stroke dashstyle="solid"/>
              <w10:wrap type="none"/>
            </v:shape>
            <v:shape style="position:absolute;left:2036;top:989;width:2644;height:391" type="#_x0000_t202" id="docshape4174" filled="false" stroked="true" strokeweight=".528348pt" strokecolor="#000000">
              <v:textbox inset="0,0,0,0">
                <w:txbxContent>
                  <w:p>
                    <w:pPr>
                      <w:spacing w:line="285" w:lineRule="auto" w:before="60"/>
                      <w:ind w:left="691" w:right="500" w:firstLine="137"/>
                      <w:jc w:val="left"/>
                      <w:rPr>
                        <w:sz w:val="10"/>
                      </w:rPr>
                    </w:pPr>
                    <w:r>
                      <w:rPr>
                        <w:w w:val="105"/>
                        <w:sz w:val="10"/>
                      </w:rPr>
                      <w:t>«software</w:t>
                    </w:r>
                    <w:r>
                      <w:rPr>
                        <w:spacing w:val="-6"/>
                        <w:w w:val="105"/>
                        <w:sz w:val="10"/>
                      </w:rPr>
                      <w:t> </w:t>
                    </w:r>
                    <w:r>
                      <w:rPr>
                        <w:w w:val="105"/>
                        <w:sz w:val="10"/>
                      </w:rPr>
                      <w:t>package»</w:t>
                    </w:r>
                    <w:r>
                      <w:rPr>
                        <w:spacing w:val="40"/>
                        <w:w w:val="105"/>
                        <w:sz w:val="10"/>
                      </w:rPr>
                      <w:t> </w:t>
                    </w:r>
                    <w:r>
                      <w:rPr>
                        <w:w w:val="105"/>
                        <w:sz w:val="10"/>
                      </w:rPr>
                      <w:t>Application Package</w:t>
                    </w:r>
                  </w:p>
                </w:txbxContent>
              </v:textbox>
              <v:stroke dashstyle="solid"/>
              <w10:wrap type="none"/>
            </v:shape>
            <v:shape style="position:absolute;left:1831;top:445;width:3115;height:540" type="#_x0000_t202" id="docshape4175" filled="true" fillcolor="#fcf2e3" stroked="false">
              <v:textbox inset="0,0,0,0">
                <w:txbxContent>
                  <w:p>
                    <w:pPr>
                      <w:spacing w:line="288" w:lineRule="auto" w:before="60"/>
                      <w:ind w:left="1308" w:right="1361" w:firstLine="0"/>
                      <w:jc w:val="center"/>
                      <w:rPr>
                        <w:color w:val="000000"/>
                        <w:sz w:val="10"/>
                      </w:rPr>
                    </w:pPr>
                    <w:r>
                      <w:rPr>
                        <w:color w:val="000000"/>
                        <w:spacing w:val="-2"/>
                        <w:w w:val="105"/>
                        <w:sz w:val="10"/>
                      </w:rPr>
                      <w:t>«device»</w:t>
                    </w:r>
                    <w:r>
                      <w:rPr>
                        <w:color w:val="000000"/>
                        <w:spacing w:val="40"/>
                        <w:w w:val="105"/>
                        <w:sz w:val="10"/>
                      </w:rPr>
                      <w:t> </w:t>
                    </w:r>
                    <w:r>
                      <w:rPr>
                        <w:color w:val="000000"/>
                        <w:spacing w:val="-2"/>
                        <w:w w:val="105"/>
                        <w:sz w:val="10"/>
                      </w:rPr>
                      <w:t>Machine</w:t>
                    </w:r>
                  </w:p>
                </w:txbxContent>
              </v:textbox>
              <v:fill type="solid"/>
              <w10:wrap type="none"/>
            </v:shape>
            <v:shape style="position:absolute;left:2036;top:5324;width:2644;height:318" type="#_x0000_t202" id="docshape4176" filled="false" stroked="true" strokeweight=".528348pt" strokecolor="#000000">
              <v:textbox inset="0,0,0,0">
                <w:txbxContent>
                  <w:p>
                    <w:pPr>
                      <w:spacing w:before="95"/>
                      <w:ind w:left="629" w:right="0" w:firstLine="0"/>
                      <w:jc w:val="left"/>
                      <w:rPr>
                        <w:sz w:val="10"/>
                      </w:rPr>
                    </w:pPr>
                    <w:r>
                      <w:rPr>
                        <w:w w:val="105"/>
                        <w:sz w:val="10"/>
                      </w:rPr>
                      <w:t>Bootloader</w:t>
                    </w:r>
                    <w:r>
                      <w:rPr>
                        <w:spacing w:val="15"/>
                        <w:w w:val="105"/>
                        <w:sz w:val="10"/>
                      </w:rPr>
                      <w:t> </w:t>
                    </w:r>
                    <w:r>
                      <w:rPr>
                        <w:w w:val="105"/>
                        <w:sz w:val="10"/>
                      </w:rPr>
                      <w:t>/</w:t>
                    </w:r>
                    <w:r>
                      <w:rPr>
                        <w:spacing w:val="22"/>
                        <w:w w:val="105"/>
                        <w:sz w:val="10"/>
                      </w:rPr>
                      <w:t> </w:t>
                    </w:r>
                    <w:r>
                      <w:rPr>
                        <w:spacing w:val="-2"/>
                        <w:w w:val="105"/>
                        <w:sz w:val="10"/>
                      </w:rPr>
                      <w:t>Hypervisor</w:t>
                    </w:r>
                  </w:p>
                </w:txbxContent>
              </v:textbox>
              <v:stroke dashstyle="solid"/>
              <w10:wrap type="none"/>
            </v:shape>
            <w10:wrap type="topAndBottom"/>
          </v:group>
        </w:pict>
      </w:r>
    </w:p>
    <w:p>
      <w:pPr>
        <w:spacing w:before="77"/>
        <w:ind w:left="977" w:right="0" w:firstLine="0"/>
        <w:jc w:val="left"/>
        <w:rPr>
          <w:b/>
          <w:sz w:val="22"/>
        </w:rPr>
      </w:pPr>
      <w:r>
        <w:rPr>
          <w:b/>
          <w:sz w:val="22"/>
        </w:rPr>
        <w:t>Figure</w:t>
      </w:r>
      <w:r>
        <w:rPr>
          <w:b/>
          <w:spacing w:val="-10"/>
          <w:sz w:val="22"/>
        </w:rPr>
        <w:t> </w:t>
      </w:r>
      <w:r>
        <w:rPr>
          <w:b/>
          <w:sz w:val="22"/>
        </w:rPr>
        <w:t>12.2:</w:t>
      </w:r>
      <w:r>
        <w:rPr>
          <w:b/>
          <w:spacing w:val="2"/>
          <w:sz w:val="22"/>
        </w:rPr>
        <w:t> </w:t>
      </w:r>
      <w:bookmarkStart w:name="_bookmark296" w:id="389"/>
      <w:bookmarkEnd w:id="389"/>
      <w:r>
        <w:rPr>
          <w:b/>
          <w:sz w:val="22"/>
        </w:rPr>
        <w:t>E</w:t>
      </w:r>
      <w:r>
        <w:rPr>
          <w:b/>
          <w:sz w:val="22"/>
        </w:rPr>
        <w:t>xemplary</w:t>
      </w:r>
      <w:r>
        <w:rPr>
          <w:b/>
          <w:spacing w:val="-9"/>
          <w:sz w:val="22"/>
        </w:rPr>
        <w:t> </w:t>
      </w:r>
      <w:r>
        <w:rPr>
          <w:b/>
          <w:sz w:val="22"/>
        </w:rPr>
        <w:t>deployment</w:t>
      </w:r>
      <w:r>
        <w:rPr>
          <w:b/>
          <w:spacing w:val="-10"/>
          <w:sz w:val="22"/>
        </w:rPr>
        <w:t> </w:t>
      </w:r>
      <w:r>
        <w:rPr>
          <w:b/>
          <w:sz w:val="22"/>
        </w:rPr>
        <w:t>of</w:t>
      </w:r>
      <w:r>
        <w:rPr>
          <w:b/>
          <w:spacing w:val="-10"/>
          <w:sz w:val="22"/>
        </w:rPr>
        <w:t> </w:t>
      </w:r>
      <w:r>
        <w:rPr>
          <w:b/>
          <w:sz w:val="22"/>
        </w:rPr>
        <w:t>Software</w:t>
      </w:r>
      <w:r>
        <w:rPr>
          <w:b/>
          <w:spacing w:val="-9"/>
          <w:sz w:val="22"/>
        </w:rPr>
        <w:t> </w:t>
      </w:r>
      <w:r>
        <w:rPr>
          <w:b/>
          <w:sz w:val="22"/>
        </w:rPr>
        <w:t>Packages</w:t>
      </w:r>
      <w:r>
        <w:rPr>
          <w:b/>
          <w:spacing w:val="-10"/>
          <w:sz w:val="22"/>
        </w:rPr>
        <w:t> </w:t>
      </w:r>
      <w:r>
        <w:rPr>
          <w:b/>
          <w:sz w:val="22"/>
        </w:rPr>
        <w:t>on</w:t>
      </w:r>
      <w:r>
        <w:rPr>
          <w:b/>
          <w:spacing w:val="-10"/>
          <w:sz w:val="22"/>
        </w:rPr>
        <w:t> </w:t>
      </w:r>
      <w:r>
        <w:rPr>
          <w:b/>
          <w:sz w:val="22"/>
        </w:rPr>
        <w:t>a</w:t>
      </w:r>
      <w:r>
        <w:rPr>
          <w:b/>
          <w:spacing w:val="-9"/>
          <w:sz w:val="22"/>
        </w:rPr>
        <w:t> </w:t>
      </w:r>
      <w:r>
        <w:rPr>
          <w:b/>
          <w:spacing w:val="-2"/>
          <w:sz w:val="22"/>
        </w:rPr>
        <w:t>Machine</w:t>
      </w:r>
    </w:p>
    <w:p>
      <w:pPr>
        <w:pStyle w:val="BodyText"/>
        <w:spacing w:before="7"/>
        <w:rPr>
          <w:b/>
          <w:sz w:val="35"/>
        </w:rPr>
      </w:pPr>
    </w:p>
    <w:p>
      <w:pPr>
        <w:pStyle w:val="BodyText"/>
        <w:spacing w:line="232" w:lineRule="auto"/>
        <w:ind w:left="157" w:right="195"/>
        <w:jc w:val="both"/>
      </w:pPr>
      <w:hyperlink w:history="true" w:anchor="_bookmark200">
        <w:r>
          <w:rPr>
            <w:rFonts w:ascii="Courier New"/>
            <w:color w:val="0000FF"/>
          </w:rPr>
          <w:t>Update</w:t>
        </w:r>
        <w:r>
          <w:rPr>
            <w:rFonts w:ascii="Courier New"/>
            <w:color w:val="0000FF"/>
            <w:spacing w:val="-33"/>
          </w:rPr>
          <w:t> </w:t>
        </w:r>
        <w:r>
          <w:rPr>
            <w:rFonts w:ascii="Courier New"/>
            <w:color w:val="0000FF"/>
          </w:rPr>
          <w:t>and</w:t>
        </w:r>
        <w:r>
          <w:rPr>
            <w:rFonts w:ascii="Courier New"/>
            <w:color w:val="0000FF"/>
            <w:spacing w:val="-11"/>
          </w:rPr>
          <w:t> </w:t>
        </w:r>
        <w:r>
          <w:rPr>
            <w:rFonts w:ascii="Courier New"/>
            <w:color w:val="0000FF"/>
          </w:rPr>
          <w:t>Configuration</w:t>
        </w:r>
        <w:r>
          <w:rPr>
            <w:rFonts w:ascii="Courier New"/>
            <w:color w:val="0000FF"/>
            <w:spacing w:val="-11"/>
          </w:rPr>
          <w:t> </w:t>
        </w:r>
        <w:r>
          <w:rPr>
            <w:rFonts w:ascii="Courier New"/>
            <w:color w:val="0000FF"/>
          </w:rPr>
          <w:t>Management</w:t>
        </w:r>
      </w:hyperlink>
      <w:r>
        <w:rPr>
          <w:rFonts w:ascii="Courier New"/>
          <w:color w:val="0000FF"/>
          <w:spacing w:val="-36"/>
        </w:rPr>
        <w:t> </w:t>
      </w:r>
      <w:r>
        <w:rPr/>
        <w:t>manages the software installed on </w:t>
      </w:r>
      <w:r>
        <w:rPr/>
        <w:t>a </w:t>
      </w:r>
      <w:r>
        <w:rPr>
          <w:rFonts w:ascii="Courier New"/>
        </w:rPr>
        <w:t>Machine</w:t>
      </w:r>
      <w:r>
        <w:rPr>
          <w:rFonts w:ascii="Courier New"/>
          <w:spacing w:val="-36"/>
        </w:rPr>
        <w:t> </w:t>
      </w:r>
      <w:r>
        <w:rPr/>
        <w:t>using</w:t>
      </w:r>
      <w:r>
        <w:rPr>
          <w:spacing w:val="-17"/>
        </w:rPr>
        <w:t> </w:t>
      </w:r>
      <w:r>
        <w:rPr/>
        <w:t>one</w:t>
      </w:r>
      <w:r>
        <w:rPr>
          <w:spacing w:val="-17"/>
        </w:rPr>
        <w:t> </w:t>
      </w:r>
      <w:r>
        <w:rPr/>
        <w:t>or</w:t>
      </w:r>
      <w:r>
        <w:rPr>
          <w:spacing w:val="-17"/>
        </w:rPr>
        <w:t> </w:t>
      </w:r>
      <w:r>
        <w:rPr/>
        <w:t>more</w:t>
      </w:r>
      <w:r>
        <w:rPr>
          <w:spacing w:val="-16"/>
        </w:rPr>
        <w:t> </w:t>
      </w:r>
      <w:r>
        <w:rPr>
          <w:rFonts w:ascii="Courier New"/>
        </w:rPr>
        <w:t>Software</w:t>
      </w:r>
      <w:r>
        <w:rPr>
          <w:rFonts w:ascii="Courier New"/>
          <w:spacing w:val="-36"/>
        </w:rPr>
        <w:t> </w:t>
      </w:r>
      <w:r>
        <w:rPr>
          <w:rFonts w:ascii="Courier New"/>
        </w:rPr>
        <w:t>Package</w:t>
      </w:r>
      <w:r>
        <w:rPr/>
        <w:t>s.</w:t>
      </w:r>
      <w:r>
        <w:rPr>
          <w:spacing w:val="7"/>
        </w:rPr>
        <w:t> </w:t>
      </w:r>
      <w:r>
        <w:rPr/>
        <w:t>The</w:t>
      </w:r>
      <w:r>
        <w:rPr>
          <w:spacing w:val="-10"/>
        </w:rPr>
        <w:t> </w:t>
      </w:r>
      <w:r>
        <w:rPr/>
        <w:t>configuration</w:t>
      </w:r>
      <w:r>
        <w:rPr>
          <w:spacing w:val="-10"/>
        </w:rPr>
        <w:t> </w:t>
      </w:r>
      <w:r>
        <w:rPr/>
        <w:t>of</w:t>
      </w:r>
      <w:r>
        <w:rPr>
          <w:spacing w:val="-10"/>
        </w:rPr>
        <w:t> </w:t>
      </w:r>
      <w:r>
        <w:rPr/>
        <w:t>the</w:t>
      </w:r>
      <w:r>
        <w:rPr>
          <w:spacing w:val="-10"/>
        </w:rPr>
        <w:t> </w:t>
      </w:r>
      <w:r>
        <w:rPr/>
        <w:t>contents of</w:t>
      </w:r>
      <w:r>
        <w:rPr>
          <w:spacing w:val="-17"/>
        </w:rPr>
        <w:t> </w:t>
      </w:r>
      <w:r>
        <w:rPr/>
        <w:t>a</w:t>
      </w:r>
      <w:r>
        <w:rPr>
          <w:spacing w:val="-17"/>
        </w:rPr>
        <w:t> </w:t>
      </w:r>
      <w:r>
        <w:rPr>
          <w:rFonts w:ascii="Courier New"/>
        </w:rPr>
        <w:t>Software</w:t>
      </w:r>
      <w:r>
        <w:rPr>
          <w:rFonts w:ascii="Courier New"/>
          <w:spacing w:val="-36"/>
        </w:rPr>
        <w:t> </w:t>
      </w:r>
      <w:r>
        <w:rPr>
          <w:rFonts w:ascii="Courier New"/>
        </w:rPr>
        <w:t>Package</w:t>
      </w:r>
      <w:r>
        <w:rPr>
          <w:rFonts w:ascii="Courier New"/>
          <w:spacing w:val="-36"/>
        </w:rPr>
        <w:t> </w:t>
      </w:r>
      <w:r>
        <w:rPr/>
        <w:t>is</w:t>
      </w:r>
      <w:r>
        <w:rPr>
          <w:spacing w:val="-17"/>
        </w:rPr>
        <w:t> </w:t>
      </w:r>
      <w:r>
        <w:rPr/>
        <w:t>done</w:t>
      </w:r>
      <w:r>
        <w:rPr>
          <w:spacing w:val="-16"/>
        </w:rPr>
        <w:t> </w:t>
      </w:r>
      <w:r>
        <w:rPr/>
        <w:t>in</w:t>
      </w:r>
      <w:r>
        <w:rPr>
          <w:spacing w:val="-17"/>
        </w:rPr>
        <w:t> </w:t>
      </w:r>
      <w:r>
        <w:rPr/>
        <w:t>the</w:t>
      </w:r>
      <w:r>
        <w:rPr>
          <w:spacing w:val="-17"/>
        </w:rPr>
        <w:t> </w:t>
      </w:r>
      <w:r>
        <w:rPr>
          <w:rFonts w:ascii="Courier New"/>
        </w:rPr>
        <w:t>Manifest</w:t>
      </w:r>
      <w:r>
        <w:rPr>
          <w:rFonts w:ascii="Courier New"/>
          <w:spacing w:val="-36"/>
        </w:rPr>
        <w:t> </w:t>
      </w:r>
      <w:r>
        <w:rPr/>
        <w:t>by</w:t>
      </w:r>
      <w:r>
        <w:rPr>
          <w:spacing w:val="-16"/>
        </w:rPr>
        <w:t> </w:t>
      </w:r>
      <w:r>
        <w:rPr/>
        <w:t>means</w:t>
      </w:r>
      <w:r>
        <w:rPr>
          <w:spacing w:val="-11"/>
        </w:rPr>
        <w:t> </w:t>
      </w:r>
      <w:r>
        <w:rPr/>
        <w:t>of</w:t>
      </w:r>
      <w:r>
        <w:rPr>
          <w:spacing w:val="-6"/>
        </w:rPr>
        <w:t> </w:t>
      </w:r>
      <w:r>
        <w:rPr/>
        <w:t>a</w:t>
      </w:r>
      <w:r>
        <w:rPr>
          <w:spacing w:val="-7"/>
        </w:rPr>
        <w:t> </w:t>
      </w:r>
      <w:r>
        <w:rPr>
          <w:rFonts w:ascii="Courier New"/>
        </w:rPr>
        <w:t>Software</w:t>
      </w:r>
      <w:r>
        <w:rPr>
          <w:rFonts w:ascii="Courier New"/>
          <w:spacing w:val="-10"/>
        </w:rPr>
        <w:t> </w:t>
      </w:r>
      <w:r>
        <w:rPr>
          <w:rFonts w:ascii="Courier New"/>
        </w:rPr>
        <w:t>Clus- ter</w:t>
      </w:r>
      <w:r>
        <w:rPr/>
        <w:t>.</w:t>
      </w:r>
      <w:r>
        <w:rPr>
          <w:spacing w:val="-17"/>
        </w:rPr>
        <w:t> </w:t>
      </w:r>
      <w:r>
        <w:rPr>
          <w:rFonts w:ascii="Courier New"/>
        </w:rPr>
        <w:t>Software</w:t>
      </w:r>
      <w:r>
        <w:rPr>
          <w:rFonts w:ascii="Courier New"/>
          <w:spacing w:val="-36"/>
        </w:rPr>
        <w:t> </w:t>
      </w:r>
      <w:r>
        <w:rPr>
          <w:rFonts w:ascii="Courier New"/>
        </w:rPr>
        <w:t>Cluster</w:t>
      </w:r>
      <w:r>
        <w:rPr>
          <w:rFonts w:ascii="Courier New"/>
          <w:spacing w:val="-36"/>
        </w:rPr>
        <w:t> </w:t>
      </w:r>
      <w:r>
        <w:rPr/>
        <w:t>defines</w:t>
      </w:r>
      <w:r>
        <w:rPr>
          <w:spacing w:val="-10"/>
        </w:rPr>
        <w:t> </w:t>
      </w:r>
      <w:r>
        <w:rPr/>
        <w:t>the enumeration attribute </w:t>
      </w:r>
      <w:r>
        <w:rPr>
          <w:rFonts w:ascii="Courier New"/>
        </w:rPr>
        <w:t>category</w:t>
      </w:r>
      <w:r>
        <w:rPr>
          <w:rFonts w:ascii="Courier New"/>
          <w:spacing w:val="-36"/>
        </w:rPr>
        <w:t> </w:t>
      </w:r>
      <w:r>
        <w:rPr/>
        <w:t>with the val- ues</w:t>
      </w:r>
      <w:r>
        <w:rPr>
          <w:spacing w:val="-17"/>
        </w:rPr>
        <w:t> </w:t>
      </w:r>
      <w:r>
        <w:rPr>
          <w:rFonts w:ascii="Courier New"/>
        </w:rPr>
        <w:t>APPLICATION</w:t>
      </w:r>
      <w:r>
        <w:rPr/>
        <w:t>,</w:t>
      </w:r>
      <w:r>
        <w:rPr>
          <w:spacing w:val="-17"/>
        </w:rPr>
        <w:t> </w:t>
      </w:r>
      <w:r>
        <w:rPr>
          <w:rFonts w:ascii="Courier New"/>
        </w:rPr>
        <w:t>PLATFORM</w:t>
      </w:r>
      <w:r>
        <w:rPr/>
        <w:t>,</w:t>
      </w:r>
      <w:r>
        <w:rPr>
          <w:spacing w:val="-16"/>
        </w:rPr>
        <w:t> </w:t>
      </w:r>
      <w:r>
        <w:rPr/>
        <w:t>and</w:t>
      </w:r>
      <w:r>
        <w:rPr>
          <w:spacing w:val="-17"/>
        </w:rPr>
        <w:t> </w:t>
      </w:r>
      <w:r>
        <w:rPr>
          <w:rFonts w:ascii="Courier New"/>
        </w:rPr>
        <w:t>PLATFORM_CORE</w:t>
      </w:r>
      <w:r>
        <w:rPr/>
        <w:t>.</w:t>
      </w:r>
      <w:r>
        <w:rPr>
          <w:spacing w:val="-17"/>
        </w:rPr>
        <w:t> </w:t>
      </w:r>
      <w:r>
        <w:rPr/>
        <w:t>Some</w:t>
      </w:r>
      <w:r>
        <w:rPr>
          <w:spacing w:val="-17"/>
        </w:rPr>
        <w:t> </w:t>
      </w:r>
      <w:r>
        <w:rPr/>
        <w:t>rules</w:t>
      </w:r>
      <w:r>
        <w:rPr>
          <w:spacing w:val="-16"/>
        </w:rPr>
        <w:t> </w:t>
      </w:r>
      <w:r>
        <w:rPr/>
        <w:t>apply</w:t>
      </w:r>
      <w:r>
        <w:rPr>
          <w:spacing w:val="-17"/>
        </w:rPr>
        <w:t> </w:t>
      </w:r>
      <w:r>
        <w:rPr/>
        <w:t>on</w:t>
      </w:r>
      <w:r>
        <w:rPr>
          <w:spacing w:val="-17"/>
        </w:rPr>
        <w:t> </w:t>
      </w:r>
      <w:r>
        <w:rPr/>
        <w:t>the</w:t>
      </w:r>
      <w:r>
        <w:rPr>
          <w:spacing w:val="-16"/>
        </w:rPr>
        <w:t> </w:t>
      </w:r>
      <w:r>
        <w:rPr/>
        <w:t>use</w:t>
      </w:r>
      <w:r>
        <w:rPr>
          <w:spacing w:val="-17"/>
        </w:rPr>
        <w:t> </w:t>
      </w:r>
      <w:r>
        <w:rPr/>
        <w:t>of </w:t>
      </w:r>
      <w:r>
        <w:rPr>
          <w:spacing w:val="-2"/>
        </w:rPr>
        <w:t>the</w:t>
      </w:r>
      <w:r>
        <w:rPr>
          <w:spacing w:val="-15"/>
        </w:rPr>
        <w:t> </w:t>
      </w:r>
      <w:r>
        <w:rPr>
          <w:rFonts w:ascii="Courier New"/>
          <w:spacing w:val="-2"/>
        </w:rPr>
        <w:t>Software</w:t>
      </w:r>
      <w:r>
        <w:rPr>
          <w:rFonts w:ascii="Courier New"/>
          <w:spacing w:val="-34"/>
        </w:rPr>
        <w:t> </w:t>
      </w:r>
      <w:r>
        <w:rPr>
          <w:rFonts w:ascii="Courier New"/>
          <w:spacing w:val="-2"/>
        </w:rPr>
        <w:t>Cluster</w:t>
      </w:r>
      <w:r>
        <w:rPr>
          <w:rFonts w:ascii="Courier New"/>
          <w:spacing w:val="-34"/>
        </w:rPr>
        <w:t> </w:t>
      </w:r>
      <w:r>
        <w:rPr>
          <w:rFonts w:ascii="Courier New"/>
          <w:spacing w:val="-2"/>
        </w:rPr>
        <w:t>category</w:t>
      </w:r>
      <w:r>
        <w:rPr>
          <w:rFonts w:ascii="Courier New"/>
          <w:spacing w:val="-34"/>
        </w:rPr>
        <w:t> </w:t>
      </w:r>
      <w:r>
        <w:rPr>
          <w:spacing w:val="-2"/>
        </w:rPr>
        <w:t>and</w:t>
      </w:r>
      <w:r>
        <w:rPr>
          <w:spacing w:val="-15"/>
        </w:rPr>
        <w:t> </w:t>
      </w:r>
      <w:r>
        <w:rPr>
          <w:spacing w:val="-2"/>
        </w:rPr>
        <w:t>corresponding</w:t>
      </w:r>
      <w:r>
        <w:rPr>
          <w:spacing w:val="-15"/>
        </w:rPr>
        <w:t> </w:t>
      </w:r>
      <w:r>
        <w:rPr>
          <w:rFonts w:ascii="Courier New"/>
          <w:spacing w:val="-2"/>
        </w:rPr>
        <w:t>Software</w:t>
      </w:r>
      <w:r>
        <w:rPr>
          <w:rFonts w:ascii="Courier New"/>
          <w:spacing w:val="8"/>
        </w:rPr>
        <w:t> </w:t>
      </w:r>
      <w:r>
        <w:rPr>
          <w:rFonts w:ascii="Courier New"/>
          <w:spacing w:val="-2"/>
        </w:rPr>
        <w:t>Package</w:t>
      </w:r>
      <w:r>
        <w:rPr>
          <w:spacing w:val="-2"/>
        </w:rPr>
        <w:t>s</w:t>
      </w:r>
      <w:r>
        <w:rPr>
          <w:spacing w:val="-3"/>
        </w:rPr>
        <w:t> </w:t>
      </w:r>
      <w:r>
        <w:rPr>
          <w:spacing w:val="-2"/>
        </w:rPr>
        <w:t>which </w:t>
      </w:r>
      <w:r>
        <w:rPr/>
        <w:t>are outlined in the following.</w:t>
      </w:r>
    </w:p>
    <w:p>
      <w:pPr>
        <w:pStyle w:val="BodyText"/>
        <w:spacing w:line="232" w:lineRule="auto" w:before="181"/>
        <w:ind w:left="157" w:right="195"/>
        <w:jc w:val="both"/>
      </w:pPr>
      <w:r>
        <w:rPr/>
        <w:t>For a </w:t>
      </w:r>
      <w:r>
        <w:rPr>
          <w:rFonts w:ascii="Courier New"/>
        </w:rPr>
        <w:t>Machine</w:t>
      </w:r>
      <w:r>
        <w:rPr>
          <w:rFonts w:ascii="Courier New"/>
          <w:spacing w:val="-36"/>
        </w:rPr>
        <w:t> </w:t>
      </w:r>
      <w:r>
        <w:rPr/>
        <w:t>there shall exist exactly one </w:t>
      </w:r>
      <w:r>
        <w:rPr>
          <w:rFonts w:ascii="Courier New"/>
        </w:rPr>
        <w:t>Software</w:t>
      </w:r>
      <w:r>
        <w:rPr>
          <w:rFonts w:ascii="Courier New"/>
          <w:spacing w:val="-11"/>
        </w:rPr>
        <w:t> </w:t>
      </w:r>
      <w:r>
        <w:rPr>
          <w:rFonts w:ascii="Courier New"/>
        </w:rPr>
        <w:t>Cluster</w:t>
      </w:r>
      <w:r>
        <w:rPr>
          <w:rFonts w:ascii="Courier New"/>
          <w:spacing w:val="-36"/>
        </w:rPr>
        <w:t> </w:t>
      </w:r>
      <w:r>
        <w:rPr/>
        <w:t>with </w:t>
      </w:r>
      <w:r>
        <w:rPr>
          <w:rFonts w:ascii="Courier New"/>
        </w:rPr>
        <w:t>category PLATFORM_CORE</w:t>
      </w:r>
      <w:r>
        <w:rPr/>
        <w:t>. The corresponding </w:t>
      </w:r>
      <w:r>
        <w:rPr>
          <w:rFonts w:ascii="Courier New"/>
        </w:rPr>
        <w:t>Platform</w:t>
      </w:r>
      <w:r>
        <w:rPr>
          <w:rFonts w:ascii="Courier New"/>
          <w:spacing w:val="-12"/>
        </w:rPr>
        <w:t> </w:t>
      </w:r>
      <w:r>
        <w:rPr>
          <w:rFonts w:ascii="Courier New"/>
        </w:rPr>
        <w:t>Core</w:t>
      </w:r>
      <w:r>
        <w:rPr>
          <w:rFonts w:ascii="Courier New"/>
          <w:spacing w:val="-12"/>
        </w:rPr>
        <w:t> </w:t>
      </w:r>
      <w:r>
        <w:rPr>
          <w:rFonts w:ascii="Courier New"/>
        </w:rPr>
        <w:t>Package</w:t>
      </w:r>
      <w:r>
        <w:rPr>
          <w:rFonts w:ascii="Courier New"/>
          <w:spacing w:val="-36"/>
        </w:rPr>
        <w:t> </w:t>
      </w:r>
      <w:r>
        <w:rPr/>
        <w:t>needs to include all required core components provided by the </w:t>
      </w:r>
      <w:r>
        <w:rPr>
          <w:rFonts w:ascii="Courier New"/>
        </w:rPr>
        <w:t>Platform</w:t>
      </w:r>
      <w:r>
        <w:rPr>
          <w:rFonts w:ascii="Courier New"/>
          <w:spacing w:val="-9"/>
        </w:rPr>
        <w:t> </w:t>
      </w:r>
      <w:r>
        <w:rPr>
          <w:rFonts w:ascii="Courier New"/>
        </w:rPr>
        <w:t>Vendor</w:t>
      </w:r>
      <w:r>
        <w:rPr>
          <w:rFonts w:ascii="Courier New"/>
          <w:spacing w:val="-25"/>
        </w:rPr>
        <w:t> </w:t>
      </w:r>
      <w:r>
        <w:rPr/>
        <w:t>and </w:t>
      </w:r>
      <w:r>
        <w:rPr>
          <w:rFonts w:ascii="Courier New"/>
        </w:rPr>
        <w:t>Machine Vendor</w:t>
      </w:r>
      <w:r>
        <w:rPr/>
        <w:t>, for example the operating system, device drivers, and the required </w:t>
      </w:r>
      <w:r>
        <w:rPr>
          <w:rFonts w:ascii="Courier New"/>
        </w:rPr>
        <w:t>Func- tional</w:t>
      </w:r>
      <w:r>
        <w:rPr>
          <w:rFonts w:ascii="Courier New"/>
          <w:spacing w:val="-9"/>
        </w:rPr>
        <w:t> </w:t>
      </w:r>
      <w:r>
        <w:rPr>
          <w:rFonts w:ascii="Courier New"/>
        </w:rPr>
        <w:t>Cluster</w:t>
      </w:r>
      <w:r>
        <w:rPr/>
        <w:t>s of the Adaptive Platform (see Figure </w:t>
      </w:r>
      <w:hyperlink w:history="true" w:anchor="_bookmark296">
        <w:r>
          <w:rPr>
            <w:color w:val="0000FF"/>
          </w:rPr>
          <w:t>12.2</w:t>
        </w:r>
      </w:hyperlink>
      <w:r>
        <w:rPr/>
        <w:t>).</w:t>
      </w:r>
      <w:r>
        <w:rPr>
          <w:spacing w:val="40"/>
        </w:rPr>
        <w:t> </w:t>
      </w:r>
      <w:r>
        <w:rPr/>
        <w:t>It is assumed that at least</w:t>
      </w:r>
      <w:r>
        <w:rPr>
          <w:spacing w:val="-15"/>
        </w:rPr>
        <w:t> </w:t>
      </w:r>
      <w:r>
        <w:rPr/>
        <w:t>the</w:t>
      </w:r>
      <w:r>
        <w:rPr>
          <w:spacing w:val="-15"/>
        </w:rPr>
        <w:t> </w:t>
      </w:r>
      <w:r>
        <w:rPr>
          <w:rFonts w:ascii="Courier New"/>
        </w:rPr>
        <w:t>Functional</w:t>
      </w:r>
      <w:r>
        <w:rPr>
          <w:rFonts w:ascii="Courier New"/>
          <w:spacing w:val="-15"/>
        </w:rPr>
        <w:t> </w:t>
      </w:r>
      <w:r>
        <w:rPr>
          <w:rFonts w:ascii="Courier New"/>
        </w:rPr>
        <w:t>Cluster</w:t>
      </w:r>
      <w:r>
        <w:rPr/>
        <w:t>s</w:t>
      </w:r>
      <w:r>
        <w:rPr>
          <w:spacing w:val="-15"/>
        </w:rPr>
        <w:t> </w:t>
      </w:r>
      <w:hyperlink w:history="true" w:anchor="_bookmark61">
        <w:r>
          <w:rPr>
            <w:rFonts w:ascii="Courier New"/>
            <w:color w:val="0000FF"/>
          </w:rPr>
          <w:t>Execution</w:t>
        </w:r>
        <w:r>
          <w:rPr>
            <w:rFonts w:ascii="Courier New"/>
            <w:color w:val="0000FF"/>
            <w:spacing w:val="-15"/>
          </w:rPr>
          <w:t> </w:t>
        </w:r>
        <w:r>
          <w:rPr>
            <w:rFonts w:ascii="Courier New"/>
            <w:color w:val="0000FF"/>
          </w:rPr>
          <w:t>Management</w:t>
        </w:r>
      </w:hyperlink>
      <w:r>
        <w:rPr/>
        <w:t>,</w:t>
      </w:r>
      <w:r>
        <w:rPr>
          <w:spacing w:val="-13"/>
        </w:rPr>
        <w:t> </w:t>
      </w:r>
      <w:hyperlink w:history="true" w:anchor="_bookmark76">
        <w:r>
          <w:rPr>
            <w:rFonts w:ascii="Courier New"/>
            <w:color w:val="0000FF"/>
          </w:rPr>
          <w:t>State</w:t>
        </w:r>
        <w:r>
          <w:rPr>
            <w:rFonts w:ascii="Courier New"/>
            <w:color w:val="0000FF"/>
            <w:spacing w:val="-15"/>
          </w:rPr>
          <w:t> </w:t>
        </w:r>
        <w:r>
          <w:rPr>
            <w:rFonts w:ascii="Courier New"/>
            <w:color w:val="0000FF"/>
          </w:rPr>
          <w:t>Management</w:t>
        </w:r>
      </w:hyperlink>
      <w:r>
        <w:rPr/>
        <w:t>, and</w:t>
      </w:r>
      <w:r>
        <w:rPr>
          <w:spacing w:val="-17"/>
        </w:rPr>
        <w:t> </w:t>
      </w:r>
      <w:hyperlink w:history="true" w:anchor="_bookmark200">
        <w:r>
          <w:rPr>
            <w:rFonts w:ascii="Courier New"/>
            <w:color w:val="0000FF"/>
          </w:rPr>
          <w:t>Update</w:t>
        </w:r>
        <w:r>
          <w:rPr>
            <w:rFonts w:ascii="Courier New"/>
            <w:color w:val="0000FF"/>
            <w:spacing w:val="-12"/>
          </w:rPr>
          <w:t> </w:t>
        </w:r>
        <w:r>
          <w:rPr>
            <w:rFonts w:ascii="Courier New"/>
            <w:color w:val="0000FF"/>
          </w:rPr>
          <w:t>and</w:t>
        </w:r>
        <w:r>
          <w:rPr>
            <w:rFonts w:ascii="Courier New"/>
            <w:color w:val="0000FF"/>
            <w:spacing w:val="-8"/>
          </w:rPr>
          <w:t> </w:t>
        </w:r>
        <w:r>
          <w:rPr>
            <w:rFonts w:ascii="Courier New"/>
            <w:color w:val="0000FF"/>
          </w:rPr>
          <w:t>Configuration</w:t>
        </w:r>
        <w:r>
          <w:rPr>
            <w:rFonts w:ascii="Courier New"/>
            <w:color w:val="0000FF"/>
            <w:spacing w:val="-8"/>
          </w:rPr>
          <w:t> </w:t>
        </w:r>
        <w:r>
          <w:rPr>
            <w:rFonts w:ascii="Courier New"/>
            <w:color w:val="0000FF"/>
          </w:rPr>
          <w:t>Management</w:t>
        </w:r>
      </w:hyperlink>
      <w:r>
        <w:rPr>
          <w:rFonts w:ascii="Courier New"/>
          <w:color w:val="0000FF"/>
          <w:spacing w:val="-36"/>
        </w:rPr>
        <w:t> </w:t>
      </w:r>
      <w:r>
        <w:rPr/>
        <w:t>are part of the </w:t>
      </w:r>
      <w:r>
        <w:rPr>
          <w:rFonts w:ascii="Courier New"/>
        </w:rPr>
        <w:t>Platform</w:t>
      </w:r>
      <w:r>
        <w:rPr>
          <w:rFonts w:ascii="Courier New"/>
          <w:spacing w:val="-8"/>
        </w:rPr>
        <w:t> </w:t>
      </w:r>
      <w:r>
        <w:rPr>
          <w:rFonts w:ascii="Courier New"/>
        </w:rPr>
        <w:t>Core Package</w:t>
      </w:r>
      <w:r>
        <w:rPr>
          <w:rFonts w:ascii="Courier New"/>
          <w:spacing w:val="-36"/>
        </w:rPr>
        <w:t> </w:t>
      </w:r>
      <w:r>
        <w:rPr/>
        <w:t>since</w:t>
      </w:r>
      <w:r>
        <w:rPr>
          <w:spacing w:val="-17"/>
        </w:rPr>
        <w:t> </w:t>
      </w:r>
      <w:r>
        <w:rPr/>
        <w:t>they</w:t>
      </w:r>
      <w:r>
        <w:rPr>
          <w:spacing w:val="-17"/>
        </w:rPr>
        <w:t> </w:t>
      </w:r>
      <w:r>
        <w:rPr/>
        <w:t>are</w:t>
      </w:r>
      <w:r>
        <w:rPr>
          <w:spacing w:val="-17"/>
        </w:rPr>
        <w:t> </w:t>
      </w:r>
      <w:r>
        <w:rPr/>
        <w:t>required</w:t>
      </w:r>
      <w:r>
        <w:rPr>
          <w:spacing w:val="-16"/>
        </w:rPr>
        <w:t> </w:t>
      </w:r>
      <w:r>
        <w:rPr/>
        <w:t>to</w:t>
      </w:r>
      <w:r>
        <w:rPr>
          <w:spacing w:val="-17"/>
        </w:rPr>
        <w:t> </w:t>
      </w:r>
      <w:r>
        <w:rPr/>
        <w:t>install</w:t>
      </w:r>
      <w:r>
        <w:rPr>
          <w:spacing w:val="-17"/>
        </w:rPr>
        <w:t> </w:t>
      </w:r>
      <w:r>
        <w:rPr/>
        <w:t>any</w:t>
      </w:r>
      <w:r>
        <w:rPr>
          <w:spacing w:val="-16"/>
        </w:rPr>
        <w:t> </w:t>
      </w:r>
      <w:r>
        <w:rPr/>
        <w:t>additional</w:t>
      </w:r>
      <w:r>
        <w:rPr>
          <w:spacing w:val="-17"/>
        </w:rPr>
        <w:t> </w:t>
      </w:r>
      <w:r>
        <w:rPr>
          <w:rFonts w:ascii="Courier New"/>
        </w:rPr>
        <w:t>Software</w:t>
      </w:r>
      <w:r>
        <w:rPr>
          <w:rFonts w:ascii="Courier New"/>
          <w:spacing w:val="-36"/>
        </w:rPr>
        <w:t> </w:t>
      </w:r>
      <w:r>
        <w:rPr>
          <w:rFonts w:ascii="Courier New"/>
        </w:rPr>
        <w:t>Package</w:t>
      </w:r>
      <w:r>
        <w:rPr/>
        <w:t>s.</w:t>
      </w:r>
      <w:r>
        <w:rPr>
          <w:spacing w:val="-17"/>
        </w:rPr>
        <w:t> </w:t>
      </w:r>
      <w:r>
        <w:rPr/>
        <w:t>How- ever, the concrete extend of a </w:t>
      </w:r>
      <w:r>
        <w:rPr>
          <w:rFonts w:ascii="Courier New"/>
        </w:rPr>
        <w:t>Platform</w:t>
      </w:r>
      <w:r>
        <w:rPr>
          <w:rFonts w:ascii="Courier New"/>
          <w:spacing w:val="-13"/>
        </w:rPr>
        <w:t> </w:t>
      </w:r>
      <w:r>
        <w:rPr>
          <w:rFonts w:ascii="Courier New"/>
        </w:rPr>
        <w:t>Core</w:t>
      </w:r>
      <w:r>
        <w:rPr>
          <w:rFonts w:ascii="Courier New"/>
          <w:spacing w:val="-13"/>
        </w:rPr>
        <w:t> </w:t>
      </w:r>
      <w:r>
        <w:rPr>
          <w:rFonts w:ascii="Courier New"/>
        </w:rPr>
        <w:t>Package</w:t>
      </w:r>
      <w:r>
        <w:rPr>
          <w:rFonts w:ascii="Courier New"/>
          <w:spacing w:val="-36"/>
        </w:rPr>
        <w:t> </w:t>
      </w:r>
      <w:r>
        <w:rPr/>
        <w:t>is vendor and/or project specific.</w:t>
      </w:r>
      <w:r>
        <w:rPr>
          <w:spacing w:val="12"/>
        </w:rPr>
        <w:t> </w:t>
      </w:r>
      <w:r>
        <w:rPr/>
        <w:t>A </w:t>
      </w:r>
      <w:r>
        <w:rPr>
          <w:rFonts w:ascii="Courier New"/>
        </w:rPr>
        <w:t>Platform</w:t>
      </w:r>
      <w:r>
        <w:rPr>
          <w:rFonts w:ascii="Courier New"/>
          <w:spacing w:val="-11"/>
        </w:rPr>
        <w:t> </w:t>
      </w:r>
      <w:r>
        <w:rPr>
          <w:rFonts w:ascii="Courier New"/>
        </w:rPr>
        <w:t>Core</w:t>
      </w:r>
      <w:r>
        <w:rPr>
          <w:rFonts w:ascii="Courier New"/>
          <w:spacing w:val="-11"/>
        </w:rPr>
        <w:t> </w:t>
      </w:r>
      <w:r>
        <w:rPr>
          <w:rFonts w:ascii="Courier New"/>
        </w:rPr>
        <w:t>Package</w:t>
      </w:r>
      <w:r>
        <w:rPr>
          <w:rFonts w:ascii="Courier New"/>
          <w:spacing w:val="-36"/>
        </w:rPr>
        <w:t> </w:t>
      </w:r>
      <w:r>
        <w:rPr/>
        <w:t>cannot be removed.</w:t>
      </w:r>
      <w:r>
        <w:rPr>
          <w:spacing w:val="40"/>
        </w:rPr>
        <w:t> </w:t>
      </w:r>
      <w:r>
        <w:rPr/>
        <w:t>The </w:t>
      </w:r>
      <w:r>
        <w:rPr>
          <w:rFonts w:ascii="Courier New"/>
        </w:rPr>
        <w:t>Software</w:t>
      </w:r>
      <w:r>
        <w:rPr>
          <w:rFonts w:ascii="Courier New"/>
          <w:spacing w:val="-11"/>
        </w:rPr>
        <w:t> </w:t>
      </w:r>
      <w:r>
        <w:rPr>
          <w:rFonts w:ascii="Courier New"/>
        </w:rPr>
        <w:t>Clus- ter</w:t>
      </w:r>
      <w:r>
        <w:rPr>
          <w:rFonts w:ascii="Courier New"/>
          <w:spacing w:val="-36"/>
        </w:rPr>
        <w:t> </w:t>
      </w:r>
      <w:r>
        <w:rPr/>
        <w:t>with</w:t>
      </w:r>
      <w:r>
        <w:rPr>
          <w:spacing w:val="-17"/>
        </w:rPr>
        <w:t> </w:t>
      </w:r>
      <w:r>
        <w:rPr>
          <w:rFonts w:ascii="Courier New"/>
        </w:rPr>
        <w:t>category</w:t>
      </w:r>
      <w:r>
        <w:rPr>
          <w:rFonts w:ascii="Courier New"/>
          <w:spacing w:val="-36"/>
        </w:rPr>
        <w:t> </w:t>
      </w:r>
      <w:r>
        <w:rPr>
          <w:rFonts w:ascii="Courier New"/>
        </w:rPr>
        <w:t>PLATFORM_CORE</w:t>
      </w:r>
      <w:r>
        <w:rPr>
          <w:rFonts w:ascii="Courier New"/>
          <w:spacing w:val="-36"/>
        </w:rPr>
        <w:t> </w:t>
      </w:r>
      <w:r>
        <w:rPr/>
        <w:t>needs</w:t>
      </w:r>
      <w:r>
        <w:rPr>
          <w:spacing w:val="-17"/>
        </w:rPr>
        <w:t> </w:t>
      </w:r>
      <w:r>
        <w:rPr/>
        <w:t>to</w:t>
      </w:r>
      <w:r>
        <w:rPr>
          <w:spacing w:val="-17"/>
        </w:rPr>
        <w:t> </w:t>
      </w:r>
      <w:r>
        <w:rPr/>
        <w:t>be</w:t>
      </w:r>
      <w:r>
        <w:rPr>
          <w:spacing w:val="-16"/>
        </w:rPr>
        <w:t> </w:t>
      </w:r>
      <w:r>
        <w:rPr/>
        <w:t>self-contained</w:t>
      </w:r>
      <w:r>
        <w:rPr>
          <w:spacing w:val="-17"/>
        </w:rPr>
        <w:t> </w:t>
      </w:r>
      <w:r>
        <w:rPr/>
        <w:t>and</w:t>
      </w:r>
      <w:r>
        <w:rPr>
          <w:spacing w:val="-17"/>
        </w:rPr>
        <w:t> </w:t>
      </w:r>
      <w:r>
        <w:rPr/>
        <w:t>therefore</w:t>
      </w:r>
      <w:r>
        <w:rPr>
          <w:spacing w:val="-6"/>
        </w:rPr>
        <w:t> </w:t>
      </w:r>
      <w:r>
        <w:rPr/>
        <w:t>shall not have dependencies to other </w:t>
      </w:r>
      <w:r>
        <w:rPr>
          <w:rFonts w:ascii="Courier New"/>
        </w:rPr>
        <w:t>Software Cluster</w:t>
      </w:r>
      <w:r>
        <w:rPr/>
        <w:t>s.</w:t>
      </w:r>
    </w:p>
    <w:p>
      <w:pPr>
        <w:pStyle w:val="BodyText"/>
        <w:spacing w:line="232" w:lineRule="auto" w:before="160"/>
        <w:ind w:left="157" w:right="195"/>
        <w:jc w:val="both"/>
      </w:pPr>
      <w:r>
        <w:rPr/>
        <w:t>Optional </w:t>
      </w:r>
      <w:r>
        <w:rPr>
          <w:rFonts w:ascii="Courier New"/>
        </w:rPr>
        <w:t>Functional</w:t>
      </w:r>
      <w:r>
        <w:rPr>
          <w:rFonts w:ascii="Courier New"/>
          <w:spacing w:val="-9"/>
        </w:rPr>
        <w:t> </w:t>
      </w:r>
      <w:r>
        <w:rPr>
          <w:rFonts w:ascii="Courier New"/>
        </w:rPr>
        <w:t>Cluster</w:t>
      </w:r>
      <w:r>
        <w:rPr/>
        <w:t>s of the Adaptive Platform may be distributed as part of any number of additional </w:t>
      </w:r>
      <w:r>
        <w:rPr>
          <w:rFonts w:ascii="Courier New"/>
        </w:rPr>
        <w:t>Software</w:t>
      </w:r>
      <w:r>
        <w:rPr>
          <w:rFonts w:ascii="Courier New"/>
          <w:spacing w:val="-8"/>
        </w:rPr>
        <w:t> </w:t>
      </w:r>
      <w:r>
        <w:rPr>
          <w:rFonts w:ascii="Courier New"/>
        </w:rPr>
        <w:t>Cluster</w:t>
      </w:r>
      <w:r>
        <w:rPr/>
        <w:t>s with </w:t>
      </w:r>
      <w:r>
        <w:rPr>
          <w:rFonts w:ascii="Courier New"/>
        </w:rPr>
        <w:t>category</w:t>
      </w:r>
      <w:r>
        <w:rPr>
          <w:rFonts w:ascii="Courier New"/>
          <w:spacing w:val="-36"/>
        </w:rPr>
        <w:t> </w:t>
      </w:r>
      <w:r>
        <w:rPr>
          <w:rFonts w:ascii="Courier New"/>
        </w:rPr>
        <w:t>PLATFORM </w:t>
      </w:r>
      <w:r>
        <w:rPr/>
        <w:t>within</w:t>
      </w:r>
      <w:r>
        <w:rPr>
          <w:spacing w:val="21"/>
        </w:rPr>
        <w:t> </w:t>
      </w:r>
      <w:r>
        <w:rPr>
          <w:rFonts w:ascii="Courier New"/>
        </w:rPr>
        <w:t>Platform</w:t>
      </w:r>
      <w:r>
        <w:rPr>
          <w:rFonts w:ascii="Courier New"/>
          <w:spacing w:val="-12"/>
        </w:rPr>
        <w:t> </w:t>
      </w:r>
      <w:r>
        <w:rPr>
          <w:rFonts w:ascii="Courier New"/>
        </w:rPr>
        <w:t>Package</w:t>
      </w:r>
      <w:r>
        <w:rPr/>
        <w:t>s.</w:t>
      </w:r>
      <w:r>
        <w:rPr>
          <w:spacing w:val="58"/>
          <w:w w:val="150"/>
        </w:rPr>
        <w:t> </w:t>
      </w:r>
      <w:r>
        <w:rPr/>
        <w:t>Such</w:t>
      </w:r>
      <w:r>
        <w:rPr>
          <w:spacing w:val="22"/>
        </w:rPr>
        <w:t> </w:t>
      </w:r>
      <w:r>
        <w:rPr>
          <w:rFonts w:ascii="Courier New"/>
        </w:rPr>
        <w:t>Software</w:t>
      </w:r>
      <w:r>
        <w:rPr>
          <w:rFonts w:ascii="Courier New"/>
          <w:spacing w:val="-13"/>
        </w:rPr>
        <w:t> </w:t>
      </w:r>
      <w:r>
        <w:rPr>
          <w:rFonts w:ascii="Courier New"/>
        </w:rPr>
        <w:t>Cluster</w:t>
      </w:r>
      <w:r>
        <w:rPr/>
        <w:t>s</w:t>
      </w:r>
      <w:r>
        <w:rPr>
          <w:spacing w:val="22"/>
        </w:rPr>
        <w:t> </w:t>
      </w:r>
      <w:r>
        <w:rPr/>
        <w:t>may</w:t>
      </w:r>
      <w:r>
        <w:rPr>
          <w:spacing w:val="21"/>
        </w:rPr>
        <w:t> </w:t>
      </w:r>
      <w:r>
        <w:rPr/>
        <w:t>depend</w:t>
      </w:r>
      <w:r>
        <w:rPr>
          <w:spacing w:val="23"/>
        </w:rPr>
        <w:t> </w:t>
      </w:r>
      <w:r>
        <w:rPr/>
        <w:t>on</w:t>
      </w:r>
      <w:r>
        <w:rPr>
          <w:spacing w:val="21"/>
        </w:rPr>
        <w:t> </w:t>
      </w:r>
      <w:r>
        <w:rPr/>
        <w:t>the</w:t>
      </w:r>
      <w:r>
        <w:rPr>
          <w:spacing w:val="22"/>
        </w:rPr>
        <w:t> </w:t>
      </w:r>
      <w:r>
        <w:rPr>
          <w:spacing w:val="-5"/>
        </w:rPr>
        <w:t>the</w:t>
      </w:r>
    </w:p>
    <w:p>
      <w:pPr>
        <w:spacing w:after="0" w:line="232" w:lineRule="auto"/>
        <w:jc w:val="both"/>
        <w:sectPr>
          <w:footerReference w:type="default" r:id="rId422"/>
          <w:pgSz w:w="11910" w:h="14140"/>
          <w:pgMar w:footer="0" w:header="0" w:top="260" w:bottom="0" w:left="1260" w:right="1220"/>
        </w:sectPr>
      </w:pPr>
    </w:p>
    <w:p>
      <w:pPr>
        <w:pStyle w:val="BodyText"/>
        <w:spacing w:line="232" w:lineRule="auto" w:before="96"/>
        <w:ind w:left="157" w:right="195"/>
        <w:jc w:val="both"/>
      </w:pPr>
      <w:r>
        <w:rPr>
          <w:rFonts w:ascii="Courier New"/>
          <w:spacing w:val="-2"/>
        </w:rPr>
        <w:t>Software</w:t>
      </w:r>
      <w:r>
        <w:rPr>
          <w:rFonts w:ascii="Courier New"/>
          <w:spacing w:val="-34"/>
        </w:rPr>
        <w:t> </w:t>
      </w:r>
      <w:r>
        <w:rPr>
          <w:rFonts w:ascii="Courier New"/>
          <w:spacing w:val="-2"/>
        </w:rPr>
        <w:t>Cluster</w:t>
      </w:r>
      <w:r>
        <w:rPr>
          <w:rFonts w:ascii="Courier New"/>
          <w:spacing w:val="-35"/>
        </w:rPr>
        <w:t> </w:t>
      </w:r>
      <w:r>
        <w:rPr>
          <w:spacing w:val="-2"/>
        </w:rPr>
        <w:t>with</w:t>
      </w:r>
      <w:r>
        <w:rPr>
          <w:spacing w:val="-14"/>
        </w:rPr>
        <w:t> </w:t>
      </w:r>
      <w:r>
        <w:rPr>
          <w:rFonts w:ascii="Courier New"/>
          <w:spacing w:val="-2"/>
        </w:rPr>
        <w:t>category</w:t>
      </w:r>
      <w:r>
        <w:rPr>
          <w:rFonts w:ascii="Courier New"/>
          <w:spacing w:val="-34"/>
        </w:rPr>
        <w:t> </w:t>
      </w:r>
      <w:r>
        <w:rPr>
          <w:rFonts w:ascii="Courier New"/>
          <w:spacing w:val="-2"/>
        </w:rPr>
        <w:t>PLATFORM_CORE</w:t>
      </w:r>
      <w:r>
        <w:rPr>
          <w:rFonts w:ascii="Courier New"/>
          <w:spacing w:val="-34"/>
        </w:rPr>
        <w:t> </w:t>
      </w:r>
      <w:r>
        <w:rPr>
          <w:spacing w:val="-2"/>
        </w:rPr>
        <w:t>(see</w:t>
      </w:r>
      <w:r>
        <w:rPr>
          <w:spacing w:val="-15"/>
        </w:rPr>
        <w:t> </w:t>
      </w:r>
      <w:r>
        <w:rPr>
          <w:spacing w:val="-2"/>
        </w:rPr>
        <w:t>Figure</w:t>
      </w:r>
      <w:r>
        <w:rPr>
          <w:spacing w:val="-15"/>
        </w:rPr>
        <w:t> </w:t>
      </w:r>
      <w:hyperlink w:history="true" w:anchor="_bookmark296">
        <w:r>
          <w:rPr>
            <w:color w:val="0000FF"/>
            <w:spacing w:val="-2"/>
          </w:rPr>
          <w:t>12.2</w:t>
        </w:r>
      </w:hyperlink>
      <w:r>
        <w:rPr>
          <w:spacing w:val="-2"/>
        </w:rPr>
        <w:t>).</w:t>
      </w:r>
      <w:r>
        <w:rPr>
          <w:spacing w:val="-14"/>
        </w:rPr>
        <w:t> </w:t>
      </w:r>
      <w:r>
        <w:rPr>
          <w:rFonts w:ascii="Courier New"/>
          <w:spacing w:val="-2"/>
        </w:rPr>
        <w:t>Platform </w:t>
      </w:r>
      <w:r>
        <w:rPr>
          <w:rFonts w:ascii="Courier New"/>
        </w:rPr>
        <w:t>Package</w:t>
      </w:r>
      <w:r>
        <w:rPr/>
        <w:t>s may be installed and removed as needed.</w:t>
      </w:r>
    </w:p>
    <w:p>
      <w:pPr>
        <w:pStyle w:val="BodyText"/>
        <w:spacing w:line="232" w:lineRule="auto" w:before="160"/>
        <w:ind w:left="157" w:right="195"/>
        <w:jc w:val="both"/>
      </w:pPr>
      <w:r>
        <w:rPr/>
        <w:t>Application</w:t>
      </w:r>
      <w:r>
        <w:rPr>
          <w:spacing w:val="-3"/>
        </w:rPr>
        <w:t> </w:t>
      </w:r>
      <w:r>
        <w:rPr/>
        <w:t>components</w:t>
      </w:r>
      <w:r>
        <w:rPr>
          <w:spacing w:val="-3"/>
        </w:rPr>
        <w:t> </w:t>
      </w:r>
      <w:r>
        <w:rPr/>
        <w:t>should</w:t>
      </w:r>
      <w:r>
        <w:rPr>
          <w:spacing w:val="-3"/>
        </w:rPr>
        <w:t> </w:t>
      </w:r>
      <w:r>
        <w:rPr/>
        <w:t>be</w:t>
      </w:r>
      <w:r>
        <w:rPr>
          <w:spacing w:val="-3"/>
        </w:rPr>
        <w:t> </w:t>
      </w:r>
      <w:r>
        <w:rPr/>
        <w:t>distributed</w:t>
      </w:r>
      <w:r>
        <w:rPr>
          <w:spacing w:val="-3"/>
        </w:rPr>
        <w:t> </w:t>
      </w:r>
      <w:r>
        <w:rPr/>
        <w:t>as</w:t>
      </w:r>
      <w:r>
        <w:rPr>
          <w:spacing w:val="-3"/>
        </w:rPr>
        <w:t> </w:t>
      </w:r>
      <w:r>
        <w:rPr/>
        <w:t>part</w:t>
      </w:r>
      <w:r>
        <w:rPr>
          <w:spacing w:val="-3"/>
        </w:rPr>
        <w:t> </w:t>
      </w:r>
      <w:r>
        <w:rPr/>
        <w:t>of</w:t>
      </w:r>
      <w:r>
        <w:rPr>
          <w:spacing w:val="-3"/>
        </w:rPr>
        <w:t> </w:t>
      </w:r>
      <w:r>
        <w:rPr/>
        <w:t>additional</w:t>
      </w:r>
      <w:r>
        <w:rPr>
          <w:spacing w:val="-3"/>
        </w:rPr>
        <w:t> </w:t>
      </w:r>
      <w:r>
        <w:rPr>
          <w:rFonts w:ascii="Courier New"/>
        </w:rPr>
        <w:t>Software</w:t>
      </w:r>
      <w:r>
        <w:rPr>
          <w:rFonts w:ascii="Courier New"/>
          <w:spacing w:val="-12"/>
        </w:rPr>
        <w:t> </w:t>
      </w:r>
      <w:r>
        <w:rPr>
          <w:rFonts w:ascii="Courier New"/>
        </w:rPr>
        <w:t>Clus- ter</w:t>
      </w:r>
      <w:r>
        <w:rPr/>
        <w:t>s</w:t>
      </w:r>
      <w:r>
        <w:rPr>
          <w:spacing w:val="-17"/>
        </w:rPr>
        <w:t> </w:t>
      </w:r>
      <w:r>
        <w:rPr/>
        <w:t>with</w:t>
      </w:r>
      <w:r>
        <w:rPr>
          <w:spacing w:val="-17"/>
        </w:rPr>
        <w:t> </w:t>
      </w:r>
      <w:r>
        <w:rPr>
          <w:rFonts w:ascii="Courier New"/>
        </w:rPr>
        <w:t>category</w:t>
      </w:r>
      <w:r>
        <w:rPr>
          <w:rFonts w:ascii="Courier New"/>
          <w:spacing w:val="-36"/>
        </w:rPr>
        <w:t> </w:t>
      </w:r>
      <w:r>
        <w:rPr>
          <w:rFonts w:ascii="Courier New"/>
        </w:rPr>
        <w:t>APPLICATION</w:t>
      </w:r>
      <w:r>
        <w:rPr>
          <w:rFonts w:ascii="Courier New"/>
          <w:spacing w:val="-36"/>
        </w:rPr>
        <w:t> </w:t>
      </w:r>
      <w:r>
        <w:rPr/>
        <w:t>within</w:t>
      </w:r>
      <w:r>
        <w:rPr>
          <w:spacing w:val="-17"/>
        </w:rPr>
        <w:t> </w:t>
      </w:r>
      <w:r>
        <w:rPr>
          <w:rFonts w:ascii="Courier New"/>
        </w:rPr>
        <w:t>Application</w:t>
      </w:r>
      <w:r>
        <w:rPr>
          <w:rFonts w:ascii="Courier New"/>
          <w:spacing w:val="-24"/>
        </w:rPr>
        <w:t> </w:t>
      </w:r>
      <w:r>
        <w:rPr>
          <w:rFonts w:ascii="Courier New"/>
        </w:rPr>
        <w:t>Package</w:t>
      </w:r>
      <w:r>
        <w:rPr/>
        <w:t>s.</w:t>
      </w:r>
      <w:r>
        <w:rPr>
          <w:spacing w:val="39"/>
        </w:rPr>
        <w:t> </w:t>
      </w:r>
      <w:r>
        <w:rPr/>
        <w:t>Such </w:t>
      </w:r>
      <w:r>
        <w:rPr>
          <w:rFonts w:ascii="Courier New"/>
        </w:rPr>
        <w:t>Soft- ware</w:t>
      </w:r>
      <w:r>
        <w:rPr>
          <w:rFonts w:ascii="Courier New"/>
          <w:spacing w:val="-11"/>
        </w:rPr>
        <w:t> </w:t>
      </w:r>
      <w:r>
        <w:rPr>
          <w:rFonts w:ascii="Courier New"/>
        </w:rPr>
        <w:t>Cluster</w:t>
      </w:r>
      <w:r>
        <w:rPr/>
        <w:t>s</w:t>
      </w:r>
      <w:r>
        <w:rPr>
          <w:spacing w:val="-10"/>
        </w:rPr>
        <w:t> </w:t>
      </w:r>
      <w:r>
        <w:rPr/>
        <w:t>may</w:t>
      </w:r>
      <w:r>
        <w:rPr>
          <w:spacing w:val="-9"/>
        </w:rPr>
        <w:t> </w:t>
      </w:r>
      <w:r>
        <w:rPr/>
        <w:t>depend</w:t>
      </w:r>
      <w:r>
        <w:rPr>
          <w:spacing w:val="-10"/>
        </w:rPr>
        <w:t> </w:t>
      </w:r>
      <w:r>
        <w:rPr/>
        <w:t>on</w:t>
      </w:r>
      <w:r>
        <w:rPr>
          <w:spacing w:val="-10"/>
        </w:rPr>
        <w:t> </w:t>
      </w:r>
      <w:r>
        <w:rPr/>
        <w:t>the</w:t>
      </w:r>
      <w:r>
        <w:rPr>
          <w:spacing w:val="-10"/>
        </w:rPr>
        <w:t> </w:t>
      </w:r>
      <w:r>
        <w:rPr/>
        <w:t>on</w:t>
      </w:r>
      <w:r>
        <w:rPr>
          <w:spacing w:val="-9"/>
        </w:rPr>
        <w:t> </w:t>
      </w:r>
      <w:r>
        <w:rPr>
          <w:rFonts w:ascii="Courier New"/>
        </w:rPr>
        <w:t>Software</w:t>
      </w:r>
      <w:r>
        <w:rPr>
          <w:rFonts w:ascii="Courier New"/>
          <w:spacing w:val="-11"/>
        </w:rPr>
        <w:t> </w:t>
      </w:r>
      <w:r>
        <w:rPr>
          <w:rFonts w:ascii="Courier New"/>
        </w:rPr>
        <w:t>Cluster</w:t>
      </w:r>
      <w:r>
        <w:rPr/>
        <w:t>s</w:t>
      </w:r>
      <w:r>
        <w:rPr>
          <w:spacing w:val="-10"/>
        </w:rPr>
        <w:t> </w:t>
      </w:r>
      <w:r>
        <w:rPr/>
        <w:t>with</w:t>
      </w:r>
      <w:r>
        <w:rPr>
          <w:spacing w:val="-9"/>
        </w:rPr>
        <w:t> </w:t>
      </w:r>
      <w:r>
        <w:rPr/>
        <w:t>any</w:t>
      </w:r>
      <w:r>
        <w:rPr>
          <w:spacing w:val="-10"/>
        </w:rPr>
        <w:t> </w:t>
      </w:r>
      <w:r>
        <w:rPr/>
        <w:t>kind</w:t>
      </w:r>
      <w:r>
        <w:rPr>
          <w:spacing w:val="-10"/>
        </w:rPr>
        <w:t> </w:t>
      </w:r>
      <w:r>
        <w:rPr/>
        <w:t>of</w:t>
      </w:r>
      <w:r>
        <w:rPr>
          <w:spacing w:val="-9"/>
        </w:rPr>
        <w:t> </w:t>
      </w:r>
      <w:r>
        <w:rPr>
          <w:rFonts w:ascii="Courier New"/>
        </w:rPr>
        <w:t>cat- egory</w:t>
      </w:r>
      <w:r>
        <w:rPr>
          <w:rFonts w:ascii="Courier New"/>
          <w:spacing w:val="-36"/>
        </w:rPr>
        <w:t> </w:t>
      </w:r>
      <w:r>
        <w:rPr/>
        <w:t>(see</w:t>
      </w:r>
      <w:r>
        <w:rPr>
          <w:spacing w:val="-14"/>
        </w:rPr>
        <w:t> </w:t>
      </w:r>
      <w:r>
        <w:rPr/>
        <w:t>Figure </w:t>
      </w:r>
      <w:hyperlink w:history="true" w:anchor="_bookmark296">
        <w:r>
          <w:rPr>
            <w:color w:val="0000FF"/>
          </w:rPr>
          <w:t>12.2</w:t>
        </w:r>
      </w:hyperlink>
      <w:r>
        <w:rPr/>
        <w:t>).</w:t>
      </w:r>
      <w:r>
        <w:rPr>
          <w:spacing w:val="40"/>
        </w:rPr>
        <w:t> </w:t>
      </w:r>
      <w:r>
        <w:rPr>
          <w:rFonts w:ascii="Courier New"/>
        </w:rPr>
        <w:t>Application</w:t>
      </w:r>
      <w:r>
        <w:rPr>
          <w:rFonts w:ascii="Courier New"/>
          <w:spacing w:val="-13"/>
        </w:rPr>
        <w:t> </w:t>
      </w:r>
      <w:r>
        <w:rPr>
          <w:rFonts w:ascii="Courier New"/>
        </w:rPr>
        <w:t>Package</w:t>
      </w:r>
      <w:r>
        <w:rPr/>
        <w:t>s may be installed and removed as needed.</w:t>
      </w:r>
    </w:p>
    <w:p>
      <w:pPr>
        <w:pStyle w:val="BodyText"/>
        <w:spacing w:line="232" w:lineRule="auto" w:before="181"/>
        <w:ind w:left="157" w:right="195"/>
        <w:jc w:val="both"/>
      </w:pPr>
      <w:r>
        <w:rPr/>
        <w:t>The</w:t>
      </w:r>
      <w:r>
        <w:rPr>
          <w:spacing w:val="-17"/>
        </w:rPr>
        <w:t> </w:t>
      </w:r>
      <w:r>
        <w:rPr>
          <w:rFonts w:ascii="Courier New"/>
        </w:rPr>
        <w:t>Platform</w:t>
      </w:r>
      <w:r>
        <w:rPr>
          <w:rFonts w:ascii="Courier New"/>
          <w:spacing w:val="-36"/>
        </w:rPr>
        <w:t> </w:t>
      </w:r>
      <w:r>
        <w:rPr>
          <w:rFonts w:ascii="Courier New"/>
        </w:rPr>
        <w:t>Core</w:t>
      </w:r>
      <w:r>
        <w:rPr>
          <w:rFonts w:ascii="Courier New"/>
          <w:spacing w:val="-21"/>
        </w:rPr>
        <w:t> </w:t>
      </w:r>
      <w:r>
        <w:rPr>
          <w:rFonts w:ascii="Courier New"/>
        </w:rPr>
        <w:t>Package</w:t>
      </w:r>
      <w:r>
        <w:rPr>
          <w:rFonts w:ascii="Courier New"/>
          <w:spacing w:val="-36"/>
        </w:rPr>
        <w:t> </w:t>
      </w:r>
      <w:r>
        <w:rPr/>
        <w:t>and</w:t>
      </w:r>
      <w:r>
        <w:rPr>
          <w:spacing w:val="-5"/>
        </w:rPr>
        <w:t> </w:t>
      </w:r>
      <w:r>
        <w:rPr>
          <w:rFonts w:ascii="Courier New"/>
        </w:rPr>
        <w:t>Platform</w:t>
      </w:r>
      <w:r>
        <w:rPr>
          <w:rFonts w:ascii="Courier New"/>
          <w:spacing w:val="-12"/>
        </w:rPr>
        <w:t> </w:t>
      </w:r>
      <w:r>
        <w:rPr>
          <w:rFonts w:ascii="Courier New"/>
        </w:rPr>
        <w:t>Package</w:t>
      </w:r>
      <w:r>
        <w:rPr/>
        <w:t>s</w:t>
      </w:r>
      <w:r>
        <w:rPr>
          <w:spacing w:val="-5"/>
        </w:rPr>
        <w:t> </w:t>
      </w:r>
      <w:r>
        <w:rPr/>
        <w:t>shall</w:t>
      </w:r>
      <w:r>
        <w:rPr>
          <w:spacing w:val="-5"/>
        </w:rPr>
        <w:t> </w:t>
      </w:r>
      <w:r>
        <w:rPr/>
        <w:t>include</w:t>
      </w:r>
      <w:r>
        <w:rPr>
          <w:spacing w:val="-5"/>
        </w:rPr>
        <w:t> </w:t>
      </w:r>
      <w:r>
        <w:rPr/>
        <w:t>all</w:t>
      </w:r>
      <w:r>
        <w:rPr>
          <w:spacing w:val="-5"/>
        </w:rPr>
        <w:t> </w:t>
      </w:r>
      <w:r>
        <w:rPr/>
        <w:t>required </w:t>
      </w:r>
      <w:r>
        <w:rPr>
          <w:rFonts w:ascii="Courier New"/>
          <w:spacing w:val="-2"/>
        </w:rPr>
        <w:t>Functional</w:t>
      </w:r>
      <w:r>
        <w:rPr>
          <w:rFonts w:ascii="Courier New"/>
          <w:spacing w:val="-29"/>
        </w:rPr>
        <w:t> </w:t>
      </w:r>
      <w:r>
        <w:rPr>
          <w:rFonts w:ascii="Courier New"/>
          <w:spacing w:val="-2"/>
        </w:rPr>
        <w:t>Cluster</w:t>
      </w:r>
      <w:r>
        <w:rPr>
          <w:rFonts w:ascii="Courier New"/>
          <w:spacing w:val="-34"/>
        </w:rPr>
        <w:t> </w:t>
      </w:r>
      <w:r>
        <w:rPr>
          <w:spacing w:val="-2"/>
        </w:rPr>
        <w:t>daemons</w:t>
      </w:r>
      <w:r>
        <w:rPr>
          <w:spacing w:val="-5"/>
        </w:rPr>
        <w:t> </w:t>
      </w:r>
      <w:r>
        <w:rPr>
          <w:spacing w:val="-2"/>
        </w:rPr>
        <w:t>and</w:t>
      </w:r>
      <w:r>
        <w:rPr>
          <w:spacing w:val="-5"/>
        </w:rPr>
        <w:t> </w:t>
      </w:r>
      <w:r>
        <w:rPr>
          <w:spacing w:val="-2"/>
        </w:rPr>
        <w:t>their</w:t>
      </w:r>
      <w:r>
        <w:rPr>
          <w:spacing w:val="-5"/>
        </w:rPr>
        <w:t> </w:t>
      </w:r>
      <w:r>
        <w:rPr>
          <w:spacing w:val="-2"/>
        </w:rPr>
        <w:t>respective</w:t>
      </w:r>
      <w:r>
        <w:rPr>
          <w:spacing w:val="-5"/>
        </w:rPr>
        <w:t> </w:t>
      </w:r>
      <w:r>
        <w:rPr>
          <w:spacing w:val="-2"/>
        </w:rPr>
        <w:t>configuration</w:t>
      </w:r>
      <w:r>
        <w:rPr>
          <w:spacing w:val="-5"/>
        </w:rPr>
        <w:t> </w:t>
      </w:r>
      <w:r>
        <w:rPr>
          <w:spacing w:val="-2"/>
        </w:rPr>
        <w:t>(e.g.,</w:t>
      </w:r>
      <w:r>
        <w:rPr>
          <w:spacing w:val="-3"/>
        </w:rPr>
        <w:t> </w:t>
      </w:r>
      <w:r>
        <w:rPr>
          <w:spacing w:val="-2"/>
        </w:rPr>
        <w:t>startup</w:t>
      </w:r>
      <w:r>
        <w:rPr>
          <w:spacing w:val="-5"/>
        </w:rPr>
        <w:t> </w:t>
      </w:r>
      <w:r>
        <w:rPr>
          <w:spacing w:val="-2"/>
        </w:rPr>
        <w:t>con- </w:t>
      </w:r>
      <w:r>
        <w:rPr/>
        <w:t>figuration).</w:t>
      </w:r>
      <w:r>
        <w:rPr>
          <w:spacing w:val="-8"/>
        </w:rPr>
        <w:t> </w:t>
      </w:r>
      <w:r>
        <w:rPr/>
        <w:t>This</w:t>
      </w:r>
      <w:r>
        <w:rPr>
          <w:spacing w:val="-17"/>
        </w:rPr>
        <w:t> </w:t>
      </w:r>
      <w:r>
        <w:rPr/>
        <w:t>frees</w:t>
      </w:r>
      <w:r>
        <w:rPr>
          <w:spacing w:val="-16"/>
        </w:rPr>
        <w:t> </w:t>
      </w:r>
      <w:r>
        <w:rPr/>
        <w:t>applications</w:t>
      </w:r>
      <w:r>
        <w:rPr>
          <w:spacing w:val="-17"/>
        </w:rPr>
        <w:t> </w:t>
      </w:r>
      <w:r>
        <w:rPr/>
        <w:t>(distributed</w:t>
      </w:r>
      <w:r>
        <w:rPr>
          <w:spacing w:val="-17"/>
        </w:rPr>
        <w:t> </w:t>
      </w:r>
      <w:r>
        <w:rPr/>
        <w:t>as</w:t>
      </w:r>
      <w:r>
        <w:rPr>
          <w:spacing w:val="-16"/>
        </w:rPr>
        <w:t> </w:t>
      </w:r>
      <w:r>
        <w:rPr>
          <w:rFonts w:ascii="Courier New"/>
        </w:rPr>
        <w:t>Application</w:t>
      </w:r>
      <w:r>
        <w:rPr>
          <w:rFonts w:ascii="Courier New"/>
          <w:spacing w:val="-17"/>
        </w:rPr>
        <w:t> </w:t>
      </w:r>
      <w:r>
        <w:rPr>
          <w:rFonts w:ascii="Courier New"/>
        </w:rPr>
        <w:t>Package</w:t>
      </w:r>
      <w:r>
        <w:rPr/>
        <w:t>s)</w:t>
      </w:r>
      <w:r>
        <w:rPr>
          <w:spacing w:val="-17"/>
        </w:rPr>
        <w:t> </w:t>
      </w:r>
      <w:r>
        <w:rPr/>
        <w:t>from</w:t>
      </w:r>
      <w:r>
        <w:rPr>
          <w:spacing w:val="-17"/>
        </w:rPr>
        <w:t> </w:t>
      </w:r>
      <w:r>
        <w:rPr/>
        <w:t>tak- ing care of the configuration of the platform.</w:t>
      </w:r>
    </w:p>
    <w:p>
      <w:pPr>
        <w:spacing w:after="0" w:line="232" w:lineRule="auto"/>
        <w:jc w:val="both"/>
        <w:sectPr>
          <w:footerReference w:type="default" r:id="rId436"/>
          <w:pgSz w:w="11910" w:h="14140"/>
          <w:pgMar w:footer="0" w:header="0" w:top="280" w:bottom="280" w:left="1260" w:right="1220"/>
        </w:sectPr>
      </w:pPr>
    </w:p>
    <w:p>
      <w:pPr>
        <w:pStyle w:val="Heading1"/>
        <w:numPr>
          <w:ilvl w:val="0"/>
          <w:numId w:val="4"/>
        </w:numPr>
        <w:tabs>
          <w:tab w:pos="884" w:val="left" w:leader="none"/>
          <w:tab w:pos="885" w:val="left" w:leader="none"/>
        </w:tabs>
        <w:spacing w:line="240" w:lineRule="auto" w:before="89" w:after="0"/>
        <w:ind w:left="884" w:right="0" w:hanging="728"/>
        <w:jc w:val="left"/>
      </w:pPr>
      <w:bookmarkStart w:name="13 Cross-cutting Concepts" w:id="390"/>
      <w:bookmarkEnd w:id="390"/>
      <w:r>
        <w:rPr>
          <w:b w:val="0"/>
        </w:rPr>
      </w:r>
      <w:bookmarkStart w:name="_bookmark297" w:id="391"/>
      <w:bookmarkEnd w:id="391"/>
      <w:r>
        <w:rPr/>
        <w:t>C</w:t>
      </w:r>
      <w:r>
        <w:rPr/>
        <w:t>ross-cutting</w:t>
      </w:r>
      <w:r>
        <w:rPr>
          <w:spacing w:val="16"/>
        </w:rPr>
        <w:t> </w:t>
      </w:r>
      <w:r>
        <w:rPr>
          <w:spacing w:val="-2"/>
        </w:rPr>
        <w:t>Concepts</w:t>
      </w:r>
    </w:p>
    <w:p>
      <w:pPr>
        <w:pStyle w:val="BodyText"/>
        <w:spacing w:line="252" w:lineRule="auto" w:before="378"/>
        <w:ind w:left="157" w:right="195"/>
        <w:jc w:val="both"/>
      </w:pPr>
      <w:r>
        <w:rPr/>
        <w:t>This section provides an overview of cross-cutting concepts and patterns used in the AUTOSAR Adaptive Platform.</w:t>
      </w:r>
    </w:p>
    <w:p>
      <w:pPr>
        <w:pStyle w:val="BodyText"/>
        <w:rPr>
          <w:sz w:val="30"/>
        </w:rPr>
      </w:pPr>
    </w:p>
    <w:p>
      <w:pPr>
        <w:pStyle w:val="BodyText"/>
        <w:spacing w:before="1"/>
        <w:rPr>
          <w:sz w:val="28"/>
        </w:rPr>
      </w:pPr>
    </w:p>
    <w:p>
      <w:pPr>
        <w:pStyle w:val="Heading2"/>
        <w:numPr>
          <w:ilvl w:val="1"/>
          <w:numId w:val="4"/>
        </w:numPr>
        <w:tabs>
          <w:tab w:pos="1002" w:val="left" w:leader="none"/>
          <w:tab w:pos="1003" w:val="left" w:leader="none"/>
        </w:tabs>
        <w:spacing w:line="240" w:lineRule="auto" w:before="0" w:after="0"/>
        <w:ind w:left="1002" w:right="0" w:hanging="846"/>
        <w:jc w:val="left"/>
      </w:pPr>
      <w:bookmarkStart w:name="13.1 Overview of Platform Entities" w:id="392"/>
      <w:bookmarkEnd w:id="392"/>
      <w:r>
        <w:rPr>
          <w:b w:val="0"/>
        </w:rPr>
      </w:r>
      <w:bookmarkStart w:name="_bookmark298" w:id="393"/>
      <w:bookmarkEnd w:id="393"/>
      <w:r>
        <w:rPr/>
        <w:t>Ove</w:t>
      </w:r>
      <w:r>
        <w:rPr/>
        <w:t>rview</w:t>
      </w:r>
      <w:r>
        <w:rPr>
          <w:spacing w:val="17"/>
        </w:rPr>
        <w:t> </w:t>
      </w:r>
      <w:r>
        <w:rPr/>
        <w:t>of</w:t>
      </w:r>
      <w:r>
        <w:rPr>
          <w:spacing w:val="18"/>
        </w:rPr>
        <w:t> </w:t>
      </w:r>
      <w:r>
        <w:rPr/>
        <w:t>Platform</w:t>
      </w:r>
      <w:r>
        <w:rPr>
          <w:spacing w:val="17"/>
        </w:rPr>
        <w:t> </w:t>
      </w:r>
      <w:r>
        <w:rPr>
          <w:spacing w:val="-2"/>
        </w:rPr>
        <w:t>Entities</w:t>
      </w:r>
    </w:p>
    <w:p>
      <w:pPr>
        <w:pStyle w:val="BodyText"/>
        <w:spacing w:line="237" w:lineRule="auto" w:before="285"/>
        <w:ind w:left="157" w:right="195"/>
        <w:jc w:val="both"/>
      </w:pPr>
      <w:r>
        <w:rPr/>
        <w:t>The AUTOSAR Adaptive Platform defines design entities that several </w:t>
      </w:r>
      <w:r>
        <w:rPr>
          <w:rFonts w:ascii="Courier New"/>
        </w:rPr>
        <w:t>Functional Cluster</w:t>
      </w:r>
      <w:r>
        <w:rPr/>
        <w:t>s</w:t>
      </w:r>
      <w:r>
        <w:rPr>
          <w:spacing w:val="-6"/>
        </w:rPr>
        <w:t> </w:t>
      </w:r>
      <w:r>
        <w:rPr/>
        <w:t>depend</w:t>
      </w:r>
      <w:r>
        <w:rPr>
          <w:spacing w:val="-6"/>
        </w:rPr>
        <w:t> </w:t>
      </w:r>
      <w:r>
        <w:rPr/>
        <w:t>on. Figure</w:t>
      </w:r>
      <w:r>
        <w:rPr>
          <w:spacing w:val="-6"/>
        </w:rPr>
        <w:t> </w:t>
      </w:r>
      <w:hyperlink w:history="true" w:anchor="_bookmark299">
        <w:r>
          <w:rPr>
            <w:color w:val="0000FF"/>
          </w:rPr>
          <w:t>13.1</w:t>
        </w:r>
      </w:hyperlink>
      <w:r>
        <w:rPr>
          <w:color w:val="0000FF"/>
          <w:spacing w:val="-6"/>
        </w:rPr>
        <w:t> </w:t>
      </w:r>
      <w:r>
        <w:rPr/>
        <w:t>provides</w:t>
      </w:r>
      <w:r>
        <w:rPr>
          <w:spacing w:val="-6"/>
        </w:rPr>
        <w:t> </w:t>
      </w:r>
      <w:r>
        <w:rPr/>
        <w:t>an</w:t>
      </w:r>
      <w:r>
        <w:rPr>
          <w:spacing w:val="-6"/>
        </w:rPr>
        <w:t> </w:t>
      </w:r>
      <w:r>
        <w:rPr/>
        <w:t>overview</w:t>
      </w:r>
      <w:r>
        <w:rPr>
          <w:spacing w:val="-6"/>
        </w:rPr>
        <w:t> </w:t>
      </w:r>
      <w:r>
        <w:rPr/>
        <w:t>of</w:t>
      </w:r>
      <w:r>
        <w:rPr>
          <w:spacing w:val="-6"/>
        </w:rPr>
        <w:t> </w:t>
      </w:r>
      <w:r>
        <w:rPr/>
        <w:t>these</w:t>
      </w:r>
      <w:r>
        <w:rPr>
          <w:spacing w:val="-6"/>
        </w:rPr>
        <w:t> </w:t>
      </w:r>
      <w:r>
        <w:rPr/>
        <w:t>entities,</w:t>
      </w:r>
      <w:r>
        <w:rPr>
          <w:spacing w:val="-6"/>
        </w:rPr>
        <w:t> </w:t>
      </w:r>
      <w:r>
        <w:rPr/>
        <w:t>their</w:t>
      </w:r>
      <w:r>
        <w:rPr>
          <w:spacing w:val="-6"/>
        </w:rPr>
        <w:t> </w:t>
      </w:r>
      <w:r>
        <w:rPr/>
        <w:t>logical relationships,</w:t>
      </w:r>
      <w:r>
        <w:rPr>
          <w:spacing w:val="-3"/>
        </w:rPr>
        <w:t> </w:t>
      </w:r>
      <w:r>
        <w:rPr/>
        <w:t>and</w:t>
      </w:r>
      <w:r>
        <w:rPr>
          <w:spacing w:val="-4"/>
        </w:rPr>
        <w:t> </w:t>
      </w:r>
      <w:r>
        <w:rPr/>
        <w:t>the</w:t>
      </w:r>
      <w:r>
        <w:rPr>
          <w:spacing w:val="-4"/>
        </w:rPr>
        <w:t> </w:t>
      </w:r>
      <w:r>
        <w:rPr>
          <w:rFonts w:ascii="Courier New"/>
        </w:rPr>
        <w:t>Functional</w:t>
      </w:r>
      <w:r>
        <w:rPr>
          <w:rFonts w:ascii="Courier New"/>
          <w:spacing w:val="-13"/>
        </w:rPr>
        <w:t> </w:t>
      </w:r>
      <w:r>
        <w:rPr>
          <w:rFonts w:ascii="Courier New"/>
        </w:rPr>
        <w:t>Cluster</w:t>
      </w:r>
      <w:r>
        <w:rPr/>
        <w:t>s</w:t>
      </w:r>
      <w:r>
        <w:rPr>
          <w:spacing w:val="-4"/>
        </w:rPr>
        <w:t> </w:t>
      </w:r>
      <w:r>
        <w:rPr/>
        <w:t>that</w:t>
      </w:r>
      <w:r>
        <w:rPr>
          <w:spacing w:val="-3"/>
        </w:rPr>
        <w:t> </w:t>
      </w:r>
      <w:r>
        <w:rPr/>
        <w:t>depend</w:t>
      </w:r>
      <w:r>
        <w:rPr>
          <w:spacing w:val="-4"/>
        </w:rPr>
        <w:t> </w:t>
      </w:r>
      <w:r>
        <w:rPr/>
        <w:t>on</w:t>
      </w:r>
      <w:r>
        <w:rPr>
          <w:spacing w:val="-4"/>
        </w:rPr>
        <w:t> </w:t>
      </w:r>
      <w:r>
        <w:rPr/>
        <w:t>them. For</w:t>
      </w:r>
      <w:r>
        <w:rPr>
          <w:spacing w:val="-4"/>
        </w:rPr>
        <w:t> </w:t>
      </w:r>
      <w:r>
        <w:rPr/>
        <w:t>the</w:t>
      </w:r>
      <w:r>
        <w:rPr>
          <w:spacing w:val="-3"/>
        </w:rPr>
        <w:t> </w:t>
      </w:r>
      <w:r>
        <w:rPr/>
        <w:t>sake</w:t>
      </w:r>
      <w:r>
        <w:rPr>
          <w:spacing w:val="-4"/>
        </w:rPr>
        <w:t> </w:t>
      </w:r>
      <w:r>
        <w:rPr/>
        <w:t>of brevity, this overview uses simplifications and abstractions over the actual specifica- tions in the [</w:t>
      </w:r>
      <w:hyperlink w:history="true" w:anchor="_bookmark331">
        <w:r>
          <w:rPr>
            <w:color w:val="0000FF"/>
          </w:rPr>
          <w:t>9</w:t>
        </w:r>
      </w:hyperlink>
      <w:r>
        <w:rPr/>
        <w:t>, manifest specification].</w:t>
      </w:r>
    </w:p>
    <w:p>
      <w:pPr>
        <w:pStyle w:val="BodyText"/>
        <w:spacing w:before="7"/>
        <w:rPr>
          <w:sz w:val="13"/>
        </w:rPr>
      </w:pPr>
      <w:r>
        <w:rPr/>
        <w:pict>
          <v:group style="position:absolute;margin-left:96.540062pt;margin-top:9.096539pt;width:402.1pt;height:270.150pt;mso-position-horizontal-relative:page;mso-position-vertical-relative:paragraph;z-index:-15452672;mso-wrap-distance-left:0;mso-wrap-distance-right:0" id="docshapegroup4177" coordorigin="1931,182" coordsize="8042,5403">
            <v:shape style="position:absolute;left:4999;top:1031;width:4863;height:3595" id="docshape4178" coordorigin="5000,1032" coordsize="4863,3595" path="m5000,1032l5000,4627m5000,4627l9862,4627m9862,4627l9862,1032m9862,1032l5000,1032e" filled="false" stroked="true" strokeweight=".528358pt" strokecolor="#000000">
              <v:path arrowok="t"/>
              <v:stroke dashstyle="solid"/>
            </v:shape>
            <v:rect style="position:absolute;left:8487;top:1244;width:1270;height:740" id="docshape4179" filled="true" fillcolor="#faebd7" stroked="false">
              <v:fill type="solid"/>
            </v:rect>
            <v:rect style="position:absolute;left:8487;top:1244;width:1270;height:740" id="docshape4180" filled="false" stroked="true" strokeweight=".528358pt" strokecolor="#000000">
              <v:stroke dashstyle="solid"/>
            </v:rect>
            <v:shape style="position:absolute;left:5761;top:1054;width:2;height:190" id="docshape4181" coordorigin="5761,1054" coordsize="0,190" path="m5761,1244l5761,1169m5761,1129l5761,1054e" filled="false" stroked="true" strokeweight=".528358pt" strokecolor="#000000">
              <v:path arrowok="t"/>
              <v:stroke dashstyle="solid"/>
            </v:shape>
            <v:rect style="position:absolute;left:5211;top:187;width:2114;height:740" id="docshape4182" filled="true" fillcolor="#ef9999" stroked="false">
              <v:fill type="solid"/>
            </v:rect>
            <v:shape style="position:absolute;left:7118;top:234;width:161;height:191" type="#_x0000_t75" id="docshape4183" stroked="false">
              <v:imagedata r:id="rId284" o:title=""/>
            </v:shape>
            <v:line style="position:absolute" from="5761,1012" to="5761,937" stroked="true" strokeweight=".528358pt" strokecolor="#000000">
              <v:stroke dashstyle="solid"/>
            </v:line>
            <v:shape style="position:absolute;left:5708;top:1086;width:3064;height:1205" id="docshape4184" coordorigin="5709,1086" coordsize="3064,1205" path="m5761,1244l5709,1086m5761,1244l5814,1086m8488,1889l8203,1889m8203,1889l8203,2291m8203,2291l8710,2291m8710,2291l8710,1984m8710,1984l8772,2143m8710,1984l8645,2143m8488,1594l7948,1594m7948,1594l8108,1529m7948,1594l8108,1656e" filled="false" stroked="true" strokeweight=".528358pt" strokecolor="#000000">
              <v:path arrowok="t"/>
              <v:stroke dashstyle="solid"/>
            </v:shape>
            <v:shape style="position:absolute;left:9084;top:2400;width:116;height:223" type="#_x0000_t75" id="docshape4185" stroked="false">
              <v:imagedata r:id="rId438" o:title=""/>
            </v:shape>
            <v:shape style="position:absolute;left:6268;top:1613;width:2219;height:2496" id="docshape4186" coordorigin="6269,1614" coordsize="2219,2496" path="m6269,4045l8488,4045m8488,4045l8330,4110m8488,4045l8330,3982m6691,1614l6279,1614e" filled="false" stroked="true" strokeweight=".528358pt" strokecolor="#000000">
              <v:path arrowok="t"/>
              <v:stroke dashstyle="solid"/>
            </v:shape>
            <v:shape style="position:absolute;left:6273;top:1556;width:223;height:116" type="#_x0000_t75" id="docshape4187" stroked="false">
              <v:imagedata r:id="rId439" o:title=""/>
            </v:shape>
            <v:shape style="position:absolute;left:9142;top:1054;width:2;height:190" id="docshape4188" coordorigin="9142,1054" coordsize="0,190" path="m9142,1244l9142,1169m9142,1129l9142,1054e" filled="false" stroked="true" strokeweight=".528358pt" strokecolor="#000000">
              <v:path arrowok="t"/>
              <v:stroke dashstyle="solid"/>
            </v:shape>
            <v:rect style="position:absolute;left:7960;top:187;width:1785;height:740" id="docshape4189" filled="true" fillcolor="#ef9999" stroked="false">
              <v:fill type="solid"/>
            </v:rect>
            <v:shape style="position:absolute;left:9539;top:234;width:159;height:191" type="#_x0000_t75" id="docshape4190" stroked="false">
              <v:imagedata r:id="rId440" o:title=""/>
            </v:shape>
            <v:line style="position:absolute" from="9142,1012" to="9142,937" stroked="true" strokeweight=".528358pt" strokecolor="#000000">
              <v:stroke dashstyle="solid"/>
            </v:line>
            <v:shape style="position:absolute;left:9089;top:1086;width:106;height:158" id="docshape4191" coordorigin="9090,1086" coordsize="106,158" path="m9142,1244l9090,1086m9142,1244l9195,1086e" filled="false" stroked="true" strokeweight=".528358pt" strokecolor="#000000">
              <v:path arrowok="t"/>
              <v:stroke dashstyle="solid"/>
            </v:shape>
            <v:shape style="position:absolute;left:7747;top:546;width:190;height:698" id="docshape4192" coordorigin="7748,547" coordsize="190,698" path="m7748,547l7823,547m7865,547l7938,547m7748,1244l7748,1169m7748,1129l7748,1054m7748,1012l7748,937m7748,894l7748,822m7748,779l7748,705m7748,662l7748,589e" filled="false" stroked="true" strokeweight=".528358pt" strokecolor="#000000">
              <v:path arrowok="t"/>
              <v:stroke dashstyle="solid"/>
            </v:shape>
            <v:shape style="position:absolute;left:7695;top:1086;width:106;height:158" id="docshape4193" coordorigin="7695,1086" coordsize="106,158" path="m7748,1244l7695,1086m7748,1244l7800,1086e" filled="false" stroked="true" strokeweight=".528358pt" strokecolor="#000000">
              <v:path arrowok="t"/>
              <v:stroke dashstyle="solid"/>
            </v:shape>
            <v:shape style="position:absolute;left:9122;top:4414;width:2;height:308" id="docshape4194" coordorigin="9122,4415" coordsize="0,308" path="m9122,4415l9122,4489m9122,4532l9122,4607m9122,4647l9122,4722e" filled="false" stroked="true" strokeweight=".528358pt" strokecolor="#000000">
              <v:path arrowok="t"/>
              <v:stroke dashstyle="solid"/>
            </v:shape>
            <v:rect style="position:absolute;left:8487;top:4839;width:1270;height:740" id="docshape4195" filled="true" fillcolor="#fcf2e3" stroked="false">
              <v:fill type="solid"/>
            </v:rect>
            <v:shape style="position:absolute;left:9549;top:4886;width:159;height:191" type="#_x0000_t75" id="docshape4196" stroked="false">
              <v:imagedata r:id="rId441" o:title=""/>
            </v:shape>
            <v:line style="position:absolute" from="9122,4764" to="9122,4839" stroked="true" strokeweight=".528358pt" strokecolor="#000000">
              <v:stroke dashstyle="solid"/>
            </v:line>
            <v:shape style="position:absolute;left:9069;top:4414;width:106;height:160" id="docshape4197" coordorigin="9070,4415" coordsize="106,160" path="m9122,4415l9175,4574m9122,4415l9070,4574e" filled="false" stroked="true" strokeweight=".528358pt" strokecolor="#000000">
              <v:path arrowok="t"/>
              <v:stroke dashstyle="solid"/>
            </v:shape>
            <v:shape style="position:absolute;left:7008;top:936;width:2;height:308" id="docshape4198" coordorigin="7008,937" coordsize="0,308" path="m7008,1244l7008,1169m7008,1129l7008,1054m7008,1012l7008,937e" filled="false" stroked="true" strokeweight=".528358pt" strokecolor="#000000">
              <v:path arrowok="t"/>
              <v:stroke dashstyle="solid"/>
            </v:shape>
            <v:shape style="position:absolute;left:6955;top:1086;width:2187;height:2432" id="docshape4199" coordorigin="6956,1086" coordsize="2187,2432" path="m7008,1244l6956,1086m7008,1244l7061,1086m9080,3358l9142,3517m9080,3358l9015,3517e" filled="false" stroked="true" strokeweight=".528358pt" strokecolor="#000000">
              <v:path arrowok="t"/>
              <v:stroke dashstyle="solid"/>
            </v:shape>
            <v:rect style="position:absolute;left:3310;top:1244;width:1405;height:740" id="docshape4200" filled="true" fillcolor="#faebd7" stroked="false">
              <v:fill type="solid"/>
            </v:rect>
            <v:rect style="position:absolute;left:3310;top:1244;width:1405;height:740" id="docshape4201" filled="false" stroked="true" strokeweight=".528358pt" strokecolor="#000000">
              <v:stroke dashstyle="solid"/>
            </v:rect>
            <v:shape style="position:absolute;left:3025;top:1541;width:1975;height:665" id="docshape4202" coordorigin="3025,1541" coordsize="1975,665" path="m4715,1604l5000,1604m5000,1604l4842,1666m5000,1604l4842,1541m3025,1899l3025,2206m3025,2206l3436,2206m3436,2206l3436,1984m3436,1984l3500,2143m3436,1984l3373,2143e" filled="false" stroked="true" strokeweight=".528358pt" strokecolor="#000000">
              <v:path arrowok="t"/>
              <v:stroke dashstyle="solid"/>
            </v:shape>
            <v:line style="position:absolute" from="6766,4690" to="6766,4764" stroked="true" strokeweight=".528358pt" strokecolor="#000000">
              <v:stroke dashstyle="solid"/>
            </v:line>
            <v:rect style="position:absolute;left:5106;top:4839;width:2219;height:740" id="docshape4203" filled="true" fillcolor="#ce92d8" stroked="false">
              <v:fill type="solid"/>
            </v:rect>
            <v:shape style="position:absolute;left:7118;top:4886;width:161;height:191" type="#_x0000_t75" id="docshape4204" stroked="false">
              <v:imagedata r:id="rId442" o:title=""/>
            </v:shape>
            <v:shape style="position:absolute;left:6765;top:4689;width:1880;height:150" id="docshape4205" coordorigin="6766,4690" coordsize="1880,150" path="m6766,4807l6766,4839m8645,4690l8572,4690e" filled="false" stroked="true" strokeweight=".528358pt" strokecolor="#000000">
              <v:path arrowok="t"/>
              <v:stroke dashstyle="solid"/>
            </v:shape>
            <v:line style="position:absolute" from="6828,4690" to="8530,4690" stroked="true" strokeweight=".528358pt" strokecolor="#000000">
              <v:stroke dashstyle="shortdash"/>
            </v:line>
            <v:shape style="position:absolute;left:6765;top:4414;width:1880;height:275" id="docshape4206" coordorigin="6766,4415" coordsize="1880,275" path="m6786,4690l6766,4690m8645,4415l8645,4489m8645,4532l8645,4607m8645,4647l8645,4690e" filled="false" stroked="true" strokeweight=".528358pt" strokecolor="#000000">
              <v:path arrowok="t"/>
              <v:stroke dashstyle="solid"/>
            </v:shape>
            <v:shape style="position:absolute;left:8592;top:4414;width:108;height:160" id="docshape4207" coordorigin="8593,4415" coordsize="108,160" path="m8645,4415l8700,4574m8645,4415l8593,4574e" filled="false" stroked="true" strokeweight=".528358pt" strokecolor="#000000">
              <v:path arrowok="t"/>
              <v:stroke dashstyle="solid"/>
            </v:shape>
            <v:shape style="position:absolute;left:5719;top:4414;width:2;height:425" id="docshape4208" coordorigin="5719,4415" coordsize="0,425" path="m5719,4415l5719,4489m5719,4532l5719,4607m5719,4647l5719,4722m5719,4764l5719,4839e" filled="false" stroked="true" strokeweight=".528358pt" strokecolor="#000000">
              <v:path arrowok="t"/>
              <v:stroke dashstyle="solid"/>
            </v:shape>
            <v:shape style="position:absolute;left:3150;top:1529;width:5337;height:3046" id="docshape4209" coordorigin="3151,1529" coordsize="5337,3046" path="m5719,4415l5772,4574m5719,4415l5666,4574m8488,3030l6269,3030m6269,3030l6426,2968m6269,3030l6426,3093m3310,1594l3151,1656m3310,1594l3151,1529e" filled="false" stroked="true" strokeweight=".528358pt" strokecolor="#000000">
              <v:path arrowok="t"/>
              <v:stroke dashstyle="solid"/>
            </v:shape>
            <v:rect style="position:absolute;left:1936;top:187;width:2749;height:740" id="docshape4210" filled="true" fillcolor="#ffcc7f" stroked="false">
              <v:fill type="solid"/>
            </v:rect>
            <v:shape style="position:absolute;left:4477;top:234;width:159;height:191" type="#_x0000_t75" id="docshape4211" stroked="false">
              <v:imagedata r:id="rId29" o:title=""/>
            </v:shape>
            <v:shape style="position:absolute;left:2400;top:936;width:2;height:308" id="docshape4212" coordorigin="2401,937" coordsize="0,308" path="m2401,1244l2401,1169m2401,1129l2401,1054m2401,1012l2401,937e" filled="false" stroked="true" strokeweight=".528358pt" strokecolor="#000000">
              <v:path arrowok="t"/>
              <v:stroke dashstyle="solid"/>
            </v:shape>
            <v:shape style="position:absolute;left:2348;top:1086;width:106;height:158" id="docshape4213" coordorigin="2348,1086" coordsize="106,158" path="m2401,1244l2348,1086m2401,1244l2453,1086e" filled="false" stroked="true" strokeweight=".528358pt" strokecolor="#000000">
              <v:path arrowok="t"/>
              <v:stroke dashstyle="solid"/>
            </v:shape>
            <v:shape style="position:absolute;left:4017;top:936;width:2;height:308" id="docshape4214" coordorigin="4018,937" coordsize="0,308" path="m4018,1244l4018,1169m4018,1129l4018,1054m4018,1012l4018,937e" filled="false" stroked="true" strokeweight=".528358pt" strokecolor="#000000">
              <v:path arrowok="t"/>
              <v:stroke dashstyle="solid"/>
            </v:shape>
            <v:shape style="position:absolute;left:3964;top:1086;width:106;height:158" id="docshape4215" coordorigin="3965,1086" coordsize="106,158" path="m4018,1244l3965,1086m4018,1244l4070,1086e" filled="false" stroked="true" strokeweight=".528358pt" strokecolor="#000000">
              <v:path arrowok="t"/>
              <v:stroke dashstyle="solid"/>
            </v:shape>
            <v:shape style="position:absolute;left:9776;top:536;width:190;height:2474" id="docshape4216" coordorigin="9777,537" coordsize="190,2474" path="m9967,537l9894,537m9852,537l9777,537m9967,3010l9967,2936e" filled="false" stroked="true" strokeweight=".528358pt" strokecolor="#000000">
              <v:path arrowok="t"/>
              <v:stroke dashstyle="solid"/>
            </v:shape>
            <v:line style="position:absolute" from="9967,537" to="9967,2893" stroked="true" strokeweight=".528358pt" strokecolor="#000000">
              <v:stroke dashstyle="shortdash"/>
            </v:line>
            <v:shape style="position:absolute;left:9756;top:3010;width:190;height:2" id="docshape4217" coordorigin="9757,3010" coordsize="190,0" path="m9757,3010l9829,3010m9872,3010l9947,3010e" filled="false" stroked="true" strokeweight=".528358pt" strokecolor="#000000">
              <v:path arrowok="t"/>
              <v:stroke dashstyle="solid"/>
            </v:shape>
            <v:shape style="position:absolute;left:9756;top:2955;width:158;height:108" id="docshape4218" coordorigin="9757,2956" coordsize="158,108" path="m9757,3010l9914,2956m9757,3010l9914,3063e" filled="false" stroked="true" strokeweight=".528358pt" strokecolor="#000000">
              <v:path arrowok="t"/>
              <v:stroke dashstyle="solid"/>
            </v:shape>
            <v:shape style="position:absolute;left:4767;top:1372;width:189;height:119" type="#_x0000_t202" id="docshape4219" filled="false" stroked="false">
              <v:textbox inset="0,0,0,0">
                <w:txbxContent>
                  <w:p>
                    <w:pPr>
                      <w:spacing w:before="2"/>
                      <w:ind w:left="0" w:right="0" w:firstLine="0"/>
                      <w:jc w:val="left"/>
                      <w:rPr>
                        <w:sz w:val="10"/>
                      </w:rPr>
                    </w:pPr>
                    <w:r>
                      <w:rPr>
                        <w:spacing w:val="-4"/>
                        <w:w w:val="105"/>
                        <w:sz w:val="10"/>
                      </w:rPr>
                      <w:t>0..*</w:t>
                    </w:r>
                  </w:p>
                </w:txbxContent>
              </v:textbox>
              <w10:wrap type="none"/>
            </v:shape>
            <v:shape style="position:absolute;left:6480;top:1413;width:187;height:119" type="#_x0000_t202" id="docshape4220" filled="false" stroked="false">
              <v:textbox inset="0,0,0,0">
                <w:txbxContent>
                  <w:p>
                    <w:pPr>
                      <w:spacing w:before="2"/>
                      <w:ind w:left="0" w:right="0" w:firstLine="0"/>
                      <w:jc w:val="left"/>
                      <w:rPr>
                        <w:sz w:val="10"/>
                      </w:rPr>
                    </w:pPr>
                    <w:r>
                      <w:rPr>
                        <w:spacing w:val="-4"/>
                        <w:w w:val="105"/>
                        <w:sz w:val="10"/>
                      </w:rPr>
                      <w:t>2..*</w:t>
                    </w:r>
                  </w:p>
                </w:txbxContent>
              </v:textbox>
              <w10:wrap type="none"/>
            </v:shape>
            <v:shape style="position:absolute;left:7980;top:1403;width:312;height:406" type="#_x0000_t202" id="docshape4221" filled="false" stroked="false">
              <v:textbox inset="0,0,0,0">
                <w:txbxContent>
                  <w:p>
                    <w:pPr>
                      <w:spacing w:before="2"/>
                      <w:ind w:left="0" w:right="0" w:firstLine="0"/>
                      <w:jc w:val="left"/>
                      <w:rPr>
                        <w:sz w:val="10"/>
                      </w:rPr>
                    </w:pPr>
                    <w:r>
                      <w:rPr>
                        <w:spacing w:val="-2"/>
                        <w:w w:val="105"/>
                        <w:sz w:val="10"/>
                      </w:rPr>
                      <w:t>+state</w:t>
                    </w:r>
                  </w:p>
                  <w:p>
                    <w:pPr>
                      <w:spacing w:line="240" w:lineRule="auto" w:before="10"/>
                      <w:rPr>
                        <w:sz w:val="14"/>
                      </w:rPr>
                    </w:pPr>
                  </w:p>
                  <w:p>
                    <w:pPr>
                      <w:spacing w:before="1"/>
                      <w:ind w:left="22" w:right="0" w:firstLine="0"/>
                      <w:jc w:val="left"/>
                      <w:rPr>
                        <w:sz w:val="10"/>
                      </w:rPr>
                    </w:pPr>
                    <w:r>
                      <w:rPr>
                        <w:spacing w:val="-4"/>
                        <w:w w:val="105"/>
                        <w:sz w:val="10"/>
                      </w:rPr>
                      <w:t>0..*</w:t>
                    </w:r>
                  </w:p>
                </w:txbxContent>
              </v:textbox>
              <w10:wrap type="none"/>
            </v:shape>
            <v:shape style="position:absolute;left:2758;top:2259;width:870;height:256" type="#_x0000_t202" id="docshape4222" filled="false" stroked="false">
              <v:textbox inset="0,0,0,0">
                <w:txbxContent>
                  <w:p>
                    <w:pPr>
                      <w:spacing w:line="288" w:lineRule="auto" w:before="0"/>
                      <w:ind w:left="339" w:right="0" w:hanging="340"/>
                      <w:jc w:val="left"/>
                      <w:rPr>
                        <w:sz w:val="10"/>
                      </w:rPr>
                    </w:pPr>
                    <w:r>
                      <w:rPr>
                        <w:spacing w:val="-2"/>
                        <w:w w:val="105"/>
                        <w:sz w:val="10"/>
                      </w:rPr>
                      <w:t>+/requiredCluster</w:t>
                    </w:r>
                    <w:r>
                      <w:rPr>
                        <w:spacing w:val="40"/>
                        <w:w w:val="105"/>
                        <w:sz w:val="10"/>
                      </w:rPr>
                      <w:t> </w:t>
                    </w:r>
                    <w:r>
                      <w:rPr>
                        <w:spacing w:val="-4"/>
                        <w:w w:val="105"/>
                        <w:sz w:val="10"/>
                      </w:rPr>
                      <w:t>0..*</w:t>
                    </w:r>
                  </w:p>
                </w:txbxContent>
              </v:textbox>
              <w10:wrap type="none"/>
            </v:shape>
            <v:shape style="position:absolute;left:7483;top:2334;width:1130;height:256" type="#_x0000_t202" id="docshape4223" filled="false" stroked="false">
              <v:textbox inset="0,0,0,0">
                <w:txbxContent>
                  <w:p>
                    <w:pPr>
                      <w:spacing w:line="288" w:lineRule="auto" w:before="0"/>
                      <w:ind w:left="476" w:right="5" w:hanging="477"/>
                      <w:jc w:val="left"/>
                      <w:rPr>
                        <w:sz w:val="10"/>
                      </w:rPr>
                    </w:pPr>
                    <w:r>
                      <w:rPr>
                        <w:spacing w:val="-2"/>
                        <w:w w:val="105"/>
                        <w:sz w:val="10"/>
                      </w:rPr>
                      <w:t>+executionDependecy</w:t>
                    </w:r>
                    <w:r>
                      <w:rPr>
                        <w:spacing w:val="40"/>
                        <w:w w:val="105"/>
                        <w:sz w:val="10"/>
                      </w:rPr>
                      <w:t> </w:t>
                    </w:r>
                    <w:r>
                      <w:rPr>
                        <w:spacing w:val="-4"/>
                        <w:w w:val="105"/>
                        <w:sz w:val="10"/>
                      </w:rPr>
                      <w:t>0..*</w:t>
                    </w:r>
                  </w:p>
                </w:txbxContent>
              </v:textbox>
              <w10:wrap type="none"/>
            </v:shape>
            <v:shape style="position:absolute;left:6301;top:3084;width:819;height:119" type="#_x0000_t202" id="docshape4224" filled="false" stroked="false">
              <v:textbox inset="0,0,0,0">
                <w:txbxContent>
                  <w:p>
                    <w:pPr>
                      <w:spacing w:before="2"/>
                      <w:ind w:left="0" w:right="0" w:firstLine="0"/>
                      <w:jc w:val="left"/>
                      <w:rPr>
                        <w:sz w:val="10"/>
                      </w:rPr>
                    </w:pPr>
                    <w:r>
                      <w:rPr>
                        <w:w w:val="105"/>
                        <w:sz w:val="10"/>
                      </w:rPr>
                      <w:t>1</w:t>
                    </w:r>
                    <w:r>
                      <w:rPr>
                        <w:spacing w:val="36"/>
                        <w:w w:val="105"/>
                        <w:sz w:val="10"/>
                      </w:rPr>
                      <w:t>  </w:t>
                    </w:r>
                    <w:r>
                      <w:rPr>
                        <w:spacing w:val="-2"/>
                        <w:w w:val="105"/>
                        <w:sz w:val="10"/>
                      </w:rPr>
                      <w:t>+executable</w:t>
                    </w:r>
                  </w:p>
                </w:txbxContent>
              </v:textbox>
              <w10:wrap type="none"/>
            </v:shape>
            <v:shape style="position:absolute;left:7780;top:3793;width:696;height:531" type="#_x0000_t202" id="docshape4225" filled="false" stroked="false">
              <v:textbox inset="0,0,0,0">
                <w:txbxContent>
                  <w:p>
                    <w:pPr>
                      <w:spacing w:before="2"/>
                      <w:ind w:left="0" w:right="18" w:firstLine="0"/>
                      <w:jc w:val="right"/>
                      <w:rPr>
                        <w:sz w:val="10"/>
                      </w:rPr>
                    </w:pPr>
                    <w:r>
                      <w:rPr>
                        <w:spacing w:val="-2"/>
                        <w:w w:val="105"/>
                        <w:sz w:val="10"/>
                      </w:rPr>
                      <w:t>+/checkpoints</w:t>
                    </w:r>
                  </w:p>
                  <w:p>
                    <w:pPr>
                      <w:spacing w:line="240" w:lineRule="auto" w:before="0"/>
                      <w:rPr>
                        <w:sz w:val="12"/>
                      </w:rPr>
                    </w:pPr>
                  </w:p>
                  <w:p>
                    <w:pPr>
                      <w:spacing w:line="240" w:lineRule="auto" w:before="9"/>
                      <w:rPr>
                        <w:sz w:val="13"/>
                      </w:rPr>
                    </w:pPr>
                  </w:p>
                  <w:p>
                    <w:pPr>
                      <w:spacing w:before="0"/>
                      <w:ind w:left="0" w:right="50" w:firstLine="0"/>
                      <w:jc w:val="right"/>
                      <w:rPr>
                        <w:sz w:val="10"/>
                      </w:rPr>
                    </w:pPr>
                    <w:r>
                      <w:rPr>
                        <w:spacing w:val="-4"/>
                        <w:w w:val="105"/>
                        <w:sz w:val="10"/>
                      </w:rPr>
                      <w:t>1..*</w:t>
                    </w:r>
                  </w:p>
                </w:txbxContent>
              </v:textbox>
              <w10:wrap type="none"/>
            </v:shape>
            <v:shape style="position:absolute;left:8487;top:4839;width:1267;height:740" type="#_x0000_t202" id="docshape4226" filled="false" stroked="true" strokeweight=".528358pt" strokecolor="#000000">
              <v:textbox inset="0,0,0,0">
                <w:txbxContent>
                  <w:p>
                    <w:pPr>
                      <w:spacing w:line="288" w:lineRule="auto" w:before="93"/>
                      <w:ind w:left="239" w:right="111" w:firstLine="42"/>
                      <w:jc w:val="left"/>
                      <w:rPr>
                        <w:sz w:val="10"/>
                      </w:rPr>
                    </w:pPr>
                    <w:r>
                      <w:rPr>
                        <w:spacing w:val="-2"/>
                        <w:w w:val="105"/>
                        <w:sz w:val="10"/>
                      </w:rPr>
                      <w:t>Adaptive</w:t>
                    </w:r>
                    <w:r>
                      <w:rPr>
                        <w:spacing w:val="40"/>
                        <w:w w:val="105"/>
                        <w:sz w:val="10"/>
                      </w:rPr>
                      <w:t> </w:t>
                    </w:r>
                    <w:r>
                      <w:rPr>
                        <w:spacing w:val="-2"/>
                        <w:w w:val="105"/>
                        <w:sz w:val="10"/>
                      </w:rPr>
                      <w:t>Application</w:t>
                    </w:r>
                  </w:p>
                </w:txbxContent>
              </v:textbox>
              <v:stroke dashstyle="solid"/>
              <w10:wrap type="none"/>
            </v:shape>
            <v:shape style="position:absolute;left:5106;top:4839;width:2219;height:740" type="#_x0000_t202" id="docshape4227" filled="false" stroked="true" strokeweight=".528358pt" strokecolor="#000000">
              <v:textbox inset="0,0,0,0">
                <w:txbxContent>
                  <w:p>
                    <w:pPr>
                      <w:spacing w:before="60"/>
                      <w:ind w:left="406" w:right="0" w:firstLine="0"/>
                      <w:jc w:val="left"/>
                      <w:rPr>
                        <w:sz w:val="10"/>
                      </w:rPr>
                    </w:pPr>
                    <w:r>
                      <w:rPr>
                        <w:spacing w:val="-2"/>
                        <w:w w:val="105"/>
                        <w:sz w:val="10"/>
                      </w:rPr>
                      <w:t>«aapFunctionalCluster»</w:t>
                    </w:r>
                  </w:p>
                  <w:p>
                    <w:pPr>
                      <w:spacing w:line="511" w:lineRule="auto" w:before="23"/>
                      <w:ind w:left="14" w:right="470" w:firstLine="242"/>
                      <w:jc w:val="left"/>
                      <w:rPr>
                        <w:sz w:val="10"/>
                      </w:rPr>
                    </w:pPr>
                    <w:r>
                      <w:rPr>
                        <w:w w:val="105"/>
                        <w:sz w:val="10"/>
                      </w:rPr>
                      <w:t>Platform Health Management</w:t>
                    </w:r>
                    <w:r>
                      <w:rPr>
                        <w:spacing w:val="40"/>
                        <w:w w:val="105"/>
                        <w:sz w:val="10"/>
                      </w:rPr>
                      <w:t> </w:t>
                    </w:r>
                    <w:r>
                      <w:rPr>
                        <w:spacing w:val="-2"/>
                        <w:w w:val="105"/>
                        <w:sz w:val="10"/>
                      </w:rPr>
                      <w:t>daemon-based</w:t>
                    </w:r>
                  </w:p>
                </w:txbxContent>
              </v:textbox>
              <v:stroke dashstyle="solid"/>
              <w10:wrap type="none"/>
            </v:shape>
            <v:shape style="position:absolute;left:8487;top:3675;width:1267;height:740" type="#_x0000_t202" id="docshape4228" filled="true" fillcolor="#faebd7" stroked="true" strokeweight=".528358pt" strokecolor="#000000">
              <v:textbox inset="0,0,0,0">
                <w:txbxContent>
                  <w:p>
                    <w:pPr>
                      <w:spacing w:before="93"/>
                      <w:ind w:left="47" w:right="0" w:firstLine="0"/>
                      <w:jc w:val="left"/>
                      <w:rPr>
                        <w:color w:val="000000"/>
                        <w:sz w:val="10"/>
                      </w:rPr>
                    </w:pPr>
                    <w:r>
                      <w:rPr>
                        <w:color w:val="000000"/>
                        <w:w w:val="105"/>
                        <w:sz w:val="10"/>
                      </w:rPr>
                      <w:t>Supervision</w:t>
                    </w:r>
                    <w:r>
                      <w:rPr>
                        <w:color w:val="000000"/>
                        <w:spacing w:val="25"/>
                        <w:w w:val="105"/>
                        <w:sz w:val="10"/>
                      </w:rPr>
                      <w:t> </w:t>
                    </w:r>
                    <w:r>
                      <w:rPr>
                        <w:color w:val="000000"/>
                        <w:spacing w:val="-2"/>
                        <w:w w:val="105"/>
                        <w:sz w:val="10"/>
                      </w:rPr>
                      <w:t>Checkpoint</w:t>
                    </w:r>
                  </w:p>
                </w:txbxContent>
              </v:textbox>
              <v:fill type="solid"/>
              <v:stroke dashstyle="solid"/>
              <w10:wrap type="none"/>
            </v:shape>
            <v:shape style="position:absolute;left:5211;top:3675;width:1061;height:740" type="#_x0000_t202" id="docshape4229" filled="true" fillcolor="#faebd7" stroked="true" strokeweight=".528358pt" strokecolor="#000000">
              <v:textbox inset="0,0,0,0">
                <w:txbxContent>
                  <w:p>
                    <w:pPr>
                      <w:spacing w:before="93"/>
                      <w:ind w:left="122" w:right="0" w:firstLine="0"/>
                      <w:jc w:val="left"/>
                      <w:rPr>
                        <w:i/>
                        <w:color w:val="000000"/>
                        <w:sz w:val="10"/>
                      </w:rPr>
                    </w:pPr>
                    <w:r>
                      <w:rPr>
                        <w:i/>
                        <w:color w:val="000000"/>
                        <w:spacing w:val="-2"/>
                        <w:w w:val="105"/>
                        <w:sz w:val="10"/>
                      </w:rPr>
                      <w:t>PhmSupervision</w:t>
                    </w:r>
                  </w:p>
                </w:txbxContent>
              </v:textbox>
              <v:fill type="solid"/>
              <v:stroke dashstyle="solid"/>
              <w10:wrap type="none"/>
            </v:shape>
            <v:shape style="position:absolute;left:9121;top:3357;width:741;height:318" type="#_x0000_t202" id="docshape4230" filled="false" stroked="true" strokeweight=".528358pt" strokecolor="#000000">
              <v:textbox inset="0,0,0,0">
                <w:txbxContent>
                  <w:p>
                    <w:pPr>
                      <w:spacing w:before="40"/>
                      <w:ind w:left="59" w:right="0" w:firstLine="0"/>
                      <w:jc w:val="left"/>
                      <w:rPr>
                        <w:sz w:val="10"/>
                      </w:rPr>
                    </w:pPr>
                    <w:r>
                      <w:rPr>
                        <w:w w:val="105"/>
                        <w:sz w:val="10"/>
                      </w:rPr>
                      <w:t>1</w:t>
                    </w:r>
                  </w:p>
                </w:txbxContent>
              </v:textbox>
              <v:stroke dashstyle="solid"/>
              <w10:wrap type="none"/>
            </v:shape>
            <v:shape style="position:absolute;left:5004;top:3357;width:4112;height:318" type="#_x0000_t202" id="docshape4231" filled="false" stroked="false">
              <v:textbox inset="0,0,0,0">
                <w:txbxContent>
                  <w:p>
                    <w:pPr>
                      <w:spacing w:before="45"/>
                      <w:ind w:left="0" w:right="129" w:firstLine="0"/>
                      <w:jc w:val="right"/>
                      <w:rPr>
                        <w:sz w:val="10"/>
                      </w:rPr>
                    </w:pPr>
                    <w:r>
                      <w:rPr>
                        <w:spacing w:val="-2"/>
                        <w:w w:val="105"/>
                        <w:sz w:val="10"/>
                      </w:rPr>
                      <w:t>+process</w:t>
                    </w:r>
                  </w:p>
                </w:txbxContent>
              </v:textbox>
              <w10:wrap type="none"/>
            </v:shape>
            <v:shape style="position:absolute;left:8487;top:2618;width:1267;height:740" type="#_x0000_t202" id="docshape4232" filled="true" fillcolor="#faebd7" stroked="true" strokeweight=".528358pt" strokecolor="#000000">
              <v:textbox inset="0,0,0,0">
                <w:txbxContent>
                  <w:p>
                    <w:pPr>
                      <w:spacing w:before="93"/>
                      <w:ind w:left="426" w:right="424" w:firstLine="0"/>
                      <w:jc w:val="center"/>
                      <w:rPr>
                        <w:color w:val="000000"/>
                        <w:sz w:val="10"/>
                      </w:rPr>
                    </w:pPr>
                    <w:r>
                      <w:rPr>
                        <w:color w:val="000000"/>
                        <w:spacing w:val="-2"/>
                        <w:w w:val="105"/>
                        <w:sz w:val="10"/>
                      </w:rPr>
                      <w:t>Process</w:t>
                    </w:r>
                  </w:p>
                </w:txbxContent>
              </v:textbox>
              <v:fill type="solid"/>
              <v:stroke dashstyle="solid"/>
              <w10:wrap type="none"/>
            </v:shape>
            <v:shape style="position:absolute;left:5211;top:2618;width:1061;height:740" type="#_x0000_t202" id="docshape4233" filled="true" fillcolor="#faebd7" stroked="true" strokeweight=".528358pt" strokecolor="#000000">
              <v:textbox inset="0,0,0,0">
                <w:txbxContent>
                  <w:p>
                    <w:pPr>
                      <w:spacing w:before="93"/>
                      <w:ind w:left="237" w:right="0" w:firstLine="0"/>
                      <w:jc w:val="left"/>
                      <w:rPr>
                        <w:color w:val="000000"/>
                        <w:sz w:val="10"/>
                      </w:rPr>
                    </w:pPr>
                    <w:r>
                      <w:rPr>
                        <w:color w:val="000000"/>
                        <w:spacing w:val="-2"/>
                        <w:w w:val="105"/>
                        <w:sz w:val="10"/>
                      </w:rPr>
                      <w:t>Executable</w:t>
                    </w:r>
                  </w:p>
                </w:txbxContent>
              </v:textbox>
              <v:fill type="solid"/>
              <v:stroke dashstyle="solid"/>
              <w10:wrap type="none"/>
            </v:shape>
            <v:shape style="position:absolute;left:9121;top:1983;width:741;height:635" type="#_x0000_t202" id="docshape4234" filled="false" stroked="true" strokeweight=".528358pt" strokecolor="#000000">
              <v:textbox inset="0,0,0,0">
                <w:txbxContent>
                  <w:p>
                    <w:pPr>
                      <w:spacing w:before="20"/>
                      <w:ind w:left="59" w:right="0" w:firstLine="0"/>
                      <w:jc w:val="left"/>
                      <w:rPr>
                        <w:sz w:val="10"/>
                      </w:rPr>
                    </w:pPr>
                    <w:r>
                      <w:rPr>
                        <w:spacing w:val="-4"/>
                        <w:w w:val="105"/>
                        <w:sz w:val="10"/>
                      </w:rPr>
                      <w:t>0..*</w:t>
                    </w:r>
                  </w:p>
                </w:txbxContent>
              </v:textbox>
              <v:stroke dashstyle="solid"/>
              <w10:wrap type="none"/>
            </v:shape>
            <v:shape style="position:absolute;left:8487;top:1529;width:1267;height:455" type="#_x0000_t202" id="docshape4235" filled="true" fillcolor="#faebd7" stroked="true" strokeweight=".528358pt" strokecolor="#000000">
              <v:textbox inset="0,0,0,0">
                <w:txbxContent>
                  <w:p>
                    <w:pPr>
                      <w:numPr>
                        <w:ilvl w:val="0"/>
                        <w:numId w:val="27"/>
                      </w:numPr>
                      <w:tabs>
                        <w:tab w:pos="228" w:val="left" w:leader="none"/>
                      </w:tabs>
                      <w:spacing w:before="40"/>
                      <w:ind w:left="227" w:right="0" w:hanging="181"/>
                      <w:jc w:val="left"/>
                      <w:rPr>
                        <w:color w:val="000000"/>
                        <w:sz w:val="10"/>
                      </w:rPr>
                    </w:pPr>
                    <w:r>
                      <w:rPr>
                        <w:color w:val="8B0000"/>
                        <w:spacing w:val="-2"/>
                        <w:w w:val="105"/>
                        <w:sz w:val="10"/>
                      </w:rPr>
                      <w:t>options</w:t>
                    </w:r>
                  </w:p>
                  <w:p>
                    <w:pPr>
                      <w:numPr>
                        <w:ilvl w:val="0"/>
                        <w:numId w:val="27"/>
                      </w:numPr>
                      <w:tabs>
                        <w:tab w:pos="228" w:val="left" w:leader="none"/>
                      </w:tabs>
                      <w:spacing w:before="22"/>
                      <w:ind w:left="227" w:right="0" w:hanging="181"/>
                      <w:jc w:val="left"/>
                      <w:rPr>
                        <w:color w:val="000000"/>
                        <w:sz w:val="10"/>
                      </w:rPr>
                    </w:pPr>
                    <w:r>
                      <w:rPr>
                        <w:color w:val="8B0000"/>
                        <w:spacing w:val="-2"/>
                        <w:w w:val="105"/>
                        <w:sz w:val="10"/>
                      </w:rPr>
                      <w:t>schedulingPriority</w:t>
                    </w:r>
                  </w:p>
                </w:txbxContent>
              </v:textbox>
              <v:fill type="solid"/>
              <v:stroke dashstyle="solid"/>
              <w10:wrap type="none"/>
            </v:shape>
            <v:shape style="position:absolute;left:3310;top:1529;width:1390;height:455" type="#_x0000_t202" id="docshape4236" filled="true" fillcolor="#faebd7" stroked="true" strokeweight=".528358pt" strokecolor="#000000">
              <v:textbox inset="0,0,0,0">
                <w:txbxContent>
                  <w:p>
                    <w:pPr>
                      <w:numPr>
                        <w:ilvl w:val="0"/>
                        <w:numId w:val="28"/>
                      </w:numPr>
                      <w:tabs>
                        <w:tab w:pos="226" w:val="left" w:leader="none"/>
                      </w:tabs>
                      <w:spacing w:before="40"/>
                      <w:ind w:left="225" w:right="0" w:hanging="179"/>
                      <w:jc w:val="left"/>
                      <w:rPr>
                        <w:color w:val="000000"/>
                        <w:sz w:val="10"/>
                      </w:rPr>
                    </w:pPr>
                    <w:r>
                      <w:rPr>
                        <w:color w:val="8B0000"/>
                        <w:w w:val="105"/>
                        <w:sz w:val="10"/>
                      </w:rPr>
                      <w:t>diagnosticConfig</w:t>
                    </w:r>
                    <w:r>
                      <w:rPr>
                        <w:color w:val="8B0000"/>
                        <w:spacing w:val="43"/>
                        <w:w w:val="105"/>
                        <w:sz w:val="10"/>
                      </w:rPr>
                      <w:t> </w:t>
                    </w:r>
                    <w:r>
                      <w:rPr>
                        <w:color w:val="8B0000"/>
                        <w:spacing w:val="-2"/>
                        <w:w w:val="105"/>
                        <w:sz w:val="10"/>
                      </w:rPr>
                      <w:t>[0..1]</w:t>
                    </w:r>
                  </w:p>
                  <w:p>
                    <w:pPr>
                      <w:numPr>
                        <w:ilvl w:val="0"/>
                        <w:numId w:val="28"/>
                      </w:numPr>
                      <w:tabs>
                        <w:tab w:pos="226" w:val="left" w:leader="none"/>
                      </w:tabs>
                      <w:spacing w:before="22"/>
                      <w:ind w:left="225" w:right="0" w:hanging="179"/>
                      <w:jc w:val="left"/>
                      <w:rPr>
                        <w:color w:val="000000"/>
                        <w:sz w:val="10"/>
                      </w:rPr>
                    </w:pPr>
                    <w:r>
                      <w:rPr>
                        <w:color w:val="8B0000"/>
                        <w:spacing w:val="-2"/>
                        <w:w w:val="105"/>
                        <w:sz w:val="10"/>
                      </w:rPr>
                      <w:t>version</w:t>
                    </w:r>
                  </w:p>
                </w:txbxContent>
              </v:textbox>
              <v:fill type="solid"/>
              <v:stroke dashstyle="solid"/>
              <w10:wrap type="none"/>
            </v:shape>
            <v:shape style="position:absolute;left:2887;top:1529;width:423;height:365" type="#_x0000_t202" id="docshape4237" filled="false" stroked="true" strokeweight=".528358pt" strokecolor="#000000">
              <v:textbox inset="0,0,0,0">
                <w:txbxContent>
                  <w:p>
                    <w:pPr>
                      <w:spacing w:line="240" w:lineRule="auto" w:before="8"/>
                      <w:rPr>
                        <w:sz w:val="13"/>
                      </w:rPr>
                    </w:pPr>
                  </w:p>
                  <w:p>
                    <w:pPr>
                      <w:spacing w:before="0"/>
                      <w:ind w:left="0" w:right="30" w:firstLine="0"/>
                      <w:jc w:val="right"/>
                      <w:rPr>
                        <w:sz w:val="10"/>
                      </w:rPr>
                    </w:pPr>
                    <w:r>
                      <w:rPr>
                        <w:w w:val="105"/>
                        <w:sz w:val="10"/>
                      </w:rPr>
                      <w:t>1</w:t>
                    </w:r>
                  </w:p>
                </w:txbxContent>
              </v:textbox>
              <v:stroke dashstyle="solid"/>
              <w10:wrap type="none"/>
            </v:shape>
            <v:shape style="position:absolute;left:8487;top:1244;width:1267;height:285" type="#_x0000_t202" id="docshape4238" filled="true" fillcolor="#faebd7" stroked="true" strokeweight=".528358pt" strokecolor="#000000">
              <v:textbox inset="0,0,0,0">
                <w:txbxContent>
                  <w:p>
                    <w:pPr>
                      <w:spacing w:before="93"/>
                      <w:ind w:left="89" w:right="0" w:firstLine="0"/>
                      <w:jc w:val="left"/>
                      <w:rPr>
                        <w:color w:val="000000"/>
                        <w:sz w:val="10"/>
                      </w:rPr>
                    </w:pPr>
                    <w:r>
                      <w:rPr>
                        <w:color w:val="000000"/>
                        <w:w w:val="105"/>
                        <w:sz w:val="10"/>
                      </w:rPr>
                      <w:t>Startup</w:t>
                    </w:r>
                    <w:r>
                      <w:rPr>
                        <w:color w:val="000000"/>
                        <w:spacing w:val="17"/>
                        <w:w w:val="105"/>
                        <w:sz w:val="10"/>
                      </w:rPr>
                      <w:t> </w:t>
                    </w:r>
                    <w:r>
                      <w:rPr>
                        <w:color w:val="000000"/>
                        <w:spacing w:val="-2"/>
                        <w:w w:val="105"/>
                        <w:sz w:val="10"/>
                      </w:rPr>
                      <w:t>Configuration</w:t>
                    </w:r>
                  </w:p>
                </w:txbxContent>
              </v:textbox>
              <v:fill type="solid"/>
              <v:stroke dashstyle="solid"/>
              <w10:wrap type="none"/>
            </v:shape>
            <v:shape style="position:absolute;left:6728;top:1244;width:1226;height:740" type="#_x0000_t202" id="docshape4239" filled="true" fillcolor="#faebd7" stroked="true" strokeweight=".528358pt" strokecolor="#000000">
              <v:textbox inset="0,0,0,0">
                <w:txbxContent>
                  <w:p>
                    <w:pPr>
                      <w:spacing w:before="93"/>
                      <w:ind w:left="52" w:right="0" w:firstLine="0"/>
                      <w:jc w:val="left"/>
                      <w:rPr>
                        <w:color w:val="000000"/>
                        <w:sz w:val="10"/>
                      </w:rPr>
                    </w:pPr>
                    <w:r>
                      <w:rPr>
                        <w:color w:val="000000"/>
                        <w:w w:val="105"/>
                        <w:sz w:val="10"/>
                      </w:rPr>
                      <w:t>Function</w:t>
                    </w:r>
                    <w:r>
                      <w:rPr>
                        <w:color w:val="000000"/>
                        <w:spacing w:val="19"/>
                        <w:w w:val="105"/>
                        <w:sz w:val="10"/>
                      </w:rPr>
                      <w:t> </w:t>
                    </w:r>
                    <w:r>
                      <w:rPr>
                        <w:color w:val="000000"/>
                        <w:w w:val="105"/>
                        <w:sz w:val="10"/>
                      </w:rPr>
                      <w:t>Group</w:t>
                    </w:r>
                    <w:r>
                      <w:rPr>
                        <w:color w:val="000000"/>
                        <w:spacing w:val="19"/>
                        <w:w w:val="105"/>
                        <w:sz w:val="10"/>
                      </w:rPr>
                      <w:t> </w:t>
                    </w:r>
                    <w:r>
                      <w:rPr>
                        <w:color w:val="000000"/>
                        <w:spacing w:val="-2"/>
                        <w:w w:val="105"/>
                        <w:sz w:val="10"/>
                      </w:rPr>
                      <w:t>State</w:t>
                    </w:r>
                  </w:p>
                </w:txbxContent>
              </v:textbox>
              <v:fill type="solid"/>
              <v:stroke dashstyle="solid"/>
              <w10:wrap type="none"/>
            </v:shape>
            <v:shape style="position:absolute;left:5211;top:1244;width:1061;height:740" type="#_x0000_t202" id="docshape4240" filled="true" fillcolor="#faebd7" stroked="true" strokeweight=".528358pt" strokecolor="#000000">
              <v:textbox inset="0,0,0,0">
                <w:txbxContent>
                  <w:p>
                    <w:pPr>
                      <w:spacing w:before="93"/>
                      <w:ind w:left="142" w:right="0" w:firstLine="0"/>
                      <w:jc w:val="left"/>
                      <w:rPr>
                        <w:color w:val="000000"/>
                        <w:sz w:val="10"/>
                      </w:rPr>
                    </w:pPr>
                    <w:r>
                      <w:rPr>
                        <w:color w:val="000000"/>
                        <w:w w:val="105"/>
                        <w:sz w:val="10"/>
                      </w:rPr>
                      <w:t>Function</w:t>
                    </w:r>
                    <w:r>
                      <w:rPr>
                        <w:color w:val="000000"/>
                        <w:spacing w:val="23"/>
                        <w:w w:val="105"/>
                        <w:sz w:val="10"/>
                      </w:rPr>
                      <w:t> </w:t>
                    </w:r>
                    <w:r>
                      <w:rPr>
                        <w:color w:val="000000"/>
                        <w:spacing w:val="-2"/>
                        <w:w w:val="105"/>
                        <w:sz w:val="10"/>
                      </w:rPr>
                      <w:t>Group</w:t>
                    </w:r>
                  </w:p>
                </w:txbxContent>
              </v:textbox>
              <v:fill type="solid"/>
              <v:stroke dashstyle="solid"/>
              <w10:wrap type="none"/>
            </v:shape>
            <v:shape style="position:absolute;left:3310;top:1244;width:1390;height:285" type="#_x0000_t202" id="docshape4241" filled="true" fillcolor="#faebd7" stroked="true" strokeweight=".528358pt" strokecolor="#000000">
              <v:textbox inset="0,0,0,0">
                <w:txbxContent>
                  <w:p>
                    <w:pPr>
                      <w:spacing w:before="93"/>
                      <w:ind w:left="289" w:right="0" w:firstLine="0"/>
                      <w:jc w:val="left"/>
                      <w:rPr>
                        <w:color w:val="000000"/>
                        <w:sz w:val="10"/>
                      </w:rPr>
                    </w:pPr>
                    <w:r>
                      <w:rPr>
                        <w:color w:val="000000"/>
                        <w:w w:val="105"/>
                        <w:sz w:val="10"/>
                      </w:rPr>
                      <w:t>Software</w:t>
                    </w:r>
                    <w:r>
                      <w:rPr>
                        <w:color w:val="000000"/>
                        <w:spacing w:val="13"/>
                        <w:w w:val="105"/>
                        <w:sz w:val="10"/>
                      </w:rPr>
                      <w:t> </w:t>
                    </w:r>
                    <w:r>
                      <w:rPr>
                        <w:color w:val="000000"/>
                        <w:spacing w:val="-2"/>
                        <w:w w:val="105"/>
                        <w:sz w:val="10"/>
                      </w:rPr>
                      <w:t>Cluster</w:t>
                    </w:r>
                  </w:p>
                </w:txbxContent>
              </v:textbox>
              <v:fill type="solid"/>
              <v:stroke dashstyle="solid"/>
              <w10:wrap type="none"/>
            </v:shape>
            <v:shape style="position:absolute;left:1936;top:1244;width:952;height:740" type="#_x0000_t202" id="docshape4242" filled="true" fillcolor="#faebd7" stroked="true" strokeweight=".528358pt" strokecolor="#000000">
              <v:textbox inset="0,0,0,0">
                <w:txbxContent>
                  <w:p>
                    <w:pPr>
                      <w:spacing w:before="93"/>
                      <w:ind w:left="25" w:right="0" w:firstLine="0"/>
                      <w:jc w:val="left"/>
                      <w:rPr>
                        <w:color w:val="000000"/>
                        <w:sz w:val="10"/>
                      </w:rPr>
                    </w:pPr>
                    <w:r>
                      <w:rPr>
                        <w:color w:val="000000"/>
                        <w:w w:val="105"/>
                        <w:sz w:val="10"/>
                      </w:rPr>
                      <w:t>Software</w:t>
                    </w:r>
                    <w:r>
                      <w:rPr>
                        <w:color w:val="000000"/>
                        <w:spacing w:val="13"/>
                        <w:w w:val="105"/>
                        <w:sz w:val="10"/>
                      </w:rPr>
                      <w:t> </w:t>
                    </w:r>
                    <w:r>
                      <w:rPr>
                        <w:color w:val="000000"/>
                        <w:spacing w:val="-2"/>
                        <w:w w:val="105"/>
                        <w:sz w:val="10"/>
                      </w:rPr>
                      <w:t>Package</w:t>
                    </w:r>
                  </w:p>
                </w:txbxContent>
              </v:textbox>
              <v:fill type="solid"/>
              <v:stroke dashstyle="solid"/>
              <w10:wrap type="none"/>
            </v:shape>
            <v:shape style="position:absolute;left:7954;top:187;width:1801;height:740" type="#_x0000_t202" id="docshape4243" filled="false" stroked="true" strokeweight=".528358pt" strokecolor="#000000">
              <v:textbox inset="0,0,0,0">
                <w:txbxContent>
                  <w:p>
                    <w:pPr>
                      <w:spacing w:before="60"/>
                      <w:ind w:left="190" w:right="0" w:firstLine="0"/>
                      <w:jc w:val="left"/>
                      <w:rPr>
                        <w:sz w:val="10"/>
                      </w:rPr>
                    </w:pPr>
                    <w:r>
                      <w:rPr>
                        <w:spacing w:val="-2"/>
                        <w:w w:val="105"/>
                        <w:sz w:val="10"/>
                      </w:rPr>
                      <w:t>«aapFunctionalCluster»</w:t>
                    </w:r>
                  </w:p>
                  <w:p>
                    <w:pPr>
                      <w:spacing w:line="506" w:lineRule="auto" w:before="23"/>
                      <w:ind w:left="20" w:right="405" w:firstLine="169"/>
                      <w:jc w:val="left"/>
                      <w:rPr>
                        <w:sz w:val="10"/>
                      </w:rPr>
                    </w:pPr>
                    <w:r>
                      <w:rPr>
                        <w:w w:val="105"/>
                        <w:sz w:val="10"/>
                      </w:rPr>
                      <w:t>Execution Management</w:t>
                    </w:r>
                    <w:r>
                      <w:rPr>
                        <w:spacing w:val="40"/>
                        <w:w w:val="105"/>
                        <w:sz w:val="10"/>
                      </w:rPr>
                      <w:t> </w:t>
                    </w:r>
                    <w:r>
                      <w:rPr>
                        <w:spacing w:val="-2"/>
                        <w:w w:val="105"/>
                        <w:sz w:val="10"/>
                      </w:rPr>
                      <w:t>daemon-based</w:t>
                    </w:r>
                  </w:p>
                </w:txbxContent>
              </v:textbox>
              <v:stroke dashstyle="solid"/>
              <w10:wrap type="none"/>
            </v:shape>
            <v:shape style="position:absolute;left:5211;top:187;width:2114;height:740" type="#_x0000_t202" id="docshape4244" filled="false" stroked="true" strokeweight=".528358pt" strokecolor="#000000">
              <v:textbox inset="0,0,0,0">
                <w:txbxContent>
                  <w:p>
                    <w:pPr>
                      <w:spacing w:before="60"/>
                      <w:ind w:left="459" w:right="0" w:hanging="106"/>
                      <w:jc w:val="left"/>
                      <w:rPr>
                        <w:sz w:val="10"/>
                      </w:rPr>
                    </w:pPr>
                    <w:r>
                      <w:rPr>
                        <w:spacing w:val="-2"/>
                        <w:w w:val="105"/>
                        <w:sz w:val="10"/>
                      </w:rPr>
                      <w:t>«aapFunctionalCluster»</w:t>
                    </w:r>
                  </w:p>
                  <w:p>
                    <w:pPr>
                      <w:spacing w:line="506" w:lineRule="auto" w:before="23"/>
                      <w:ind w:left="14" w:right="682" w:firstLine="444"/>
                      <w:jc w:val="left"/>
                      <w:rPr>
                        <w:sz w:val="10"/>
                      </w:rPr>
                    </w:pPr>
                    <w:r>
                      <w:rPr>
                        <w:w w:val="105"/>
                        <w:sz w:val="10"/>
                      </w:rPr>
                      <w:t>State Management</w:t>
                    </w:r>
                    <w:r>
                      <w:rPr>
                        <w:spacing w:val="40"/>
                        <w:w w:val="105"/>
                        <w:sz w:val="10"/>
                      </w:rPr>
                      <w:t> </w:t>
                    </w:r>
                    <w:r>
                      <w:rPr>
                        <w:spacing w:val="-2"/>
                        <w:w w:val="105"/>
                        <w:sz w:val="10"/>
                      </w:rPr>
                      <w:t>daemon-based</w:t>
                    </w:r>
                  </w:p>
                </w:txbxContent>
              </v:textbox>
              <v:stroke dashstyle="solid"/>
              <w10:wrap type="none"/>
            </v:shape>
            <v:shape style="position:absolute;left:1936;top:187;width:2764;height:740" type="#_x0000_t202" id="docshape4245" filled="false" stroked="true" strokeweight=".528358pt" strokecolor="#000000">
              <v:textbox inset="0,0,0,0">
                <w:txbxContent>
                  <w:p>
                    <w:pPr>
                      <w:spacing w:before="60"/>
                      <w:ind w:left="669" w:right="0" w:firstLine="0"/>
                      <w:jc w:val="left"/>
                      <w:rPr>
                        <w:sz w:val="10"/>
                      </w:rPr>
                    </w:pPr>
                    <w:r>
                      <w:rPr>
                        <w:spacing w:val="-2"/>
                        <w:w w:val="105"/>
                        <w:sz w:val="10"/>
                      </w:rPr>
                      <w:t>«aapFunctionalCluster»</w:t>
                    </w:r>
                  </w:p>
                  <w:p>
                    <w:pPr>
                      <w:spacing w:line="506" w:lineRule="auto" w:before="23"/>
                      <w:ind w:left="14" w:right="497" w:firstLine="252"/>
                      <w:jc w:val="left"/>
                      <w:rPr>
                        <w:sz w:val="10"/>
                      </w:rPr>
                    </w:pPr>
                    <w:r>
                      <w:rPr>
                        <w:w w:val="105"/>
                        <w:sz w:val="10"/>
                      </w:rPr>
                      <w:t>Update and Configuration Management</w:t>
                    </w:r>
                    <w:r>
                      <w:rPr>
                        <w:spacing w:val="40"/>
                        <w:w w:val="105"/>
                        <w:sz w:val="10"/>
                      </w:rPr>
                      <w:t> </w:t>
                    </w:r>
                    <w:r>
                      <w:rPr>
                        <w:spacing w:val="-2"/>
                        <w:w w:val="105"/>
                        <w:sz w:val="10"/>
                      </w:rPr>
                      <w:t>daemon-based</w:t>
                    </w:r>
                  </w:p>
                </w:txbxContent>
              </v:textbox>
              <v:stroke dashstyle="solid"/>
              <w10:wrap type="none"/>
            </v:shape>
            <w10:wrap type="topAndBottom"/>
          </v:group>
        </w:pict>
      </w:r>
    </w:p>
    <w:p>
      <w:pPr>
        <w:spacing w:before="64"/>
        <w:ind w:left="969" w:right="0" w:firstLine="0"/>
        <w:jc w:val="left"/>
        <w:rPr>
          <w:b/>
          <w:sz w:val="22"/>
        </w:rPr>
      </w:pPr>
      <w:r>
        <w:rPr>
          <w:b/>
          <w:sz w:val="22"/>
        </w:rPr>
        <w:t>Figure</w:t>
      </w:r>
      <w:r>
        <w:rPr>
          <w:b/>
          <w:spacing w:val="-8"/>
          <w:sz w:val="22"/>
        </w:rPr>
        <w:t> </w:t>
      </w:r>
      <w:r>
        <w:rPr>
          <w:b/>
          <w:sz w:val="22"/>
        </w:rPr>
        <w:t>13.1:</w:t>
      </w:r>
      <w:r>
        <w:rPr>
          <w:b/>
          <w:spacing w:val="6"/>
          <w:sz w:val="22"/>
        </w:rPr>
        <w:t> </w:t>
      </w:r>
      <w:bookmarkStart w:name="_bookmark299" w:id="394"/>
      <w:bookmarkEnd w:id="394"/>
      <w:r>
        <w:rPr>
          <w:b/>
          <w:sz w:val="22"/>
        </w:rPr>
        <w:t>Ove</w:t>
      </w:r>
      <w:r>
        <w:rPr>
          <w:b/>
          <w:sz w:val="22"/>
        </w:rPr>
        <w:t>rview</w:t>
      </w:r>
      <w:r>
        <w:rPr>
          <w:b/>
          <w:spacing w:val="-8"/>
          <w:sz w:val="22"/>
        </w:rPr>
        <w:t> </w:t>
      </w:r>
      <w:r>
        <w:rPr>
          <w:b/>
          <w:sz w:val="22"/>
        </w:rPr>
        <w:t>of</w:t>
      </w:r>
      <w:r>
        <w:rPr>
          <w:b/>
          <w:spacing w:val="-7"/>
          <w:sz w:val="22"/>
        </w:rPr>
        <w:t> </w:t>
      </w:r>
      <w:r>
        <w:rPr>
          <w:b/>
          <w:sz w:val="22"/>
        </w:rPr>
        <w:t>platform</w:t>
      </w:r>
      <w:r>
        <w:rPr>
          <w:b/>
          <w:spacing w:val="-7"/>
          <w:sz w:val="22"/>
        </w:rPr>
        <w:t> </w:t>
      </w:r>
      <w:r>
        <w:rPr>
          <w:b/>
          <w:sz w:val="22"/>
        </w:rPr>
        <w:t>entities</w:t>
      </w:r>
      <w:r>
        <w:rPr>
          <w:b/>
          <w:spacing w:val="-7"/>
          <w:sz w:val="22"/>
        </w:rPr>
        <w:t> </w:t>
      </w:r>
      <w:r>
        <w:rPr>
          <w:b/>
          <w:sz w:val="22"/>
        </w:rPr>
        <w:t>and</w:t>
      </w:r>
      <w:r>
        <w:rPr>
          <w:b/>
          <w:spacing w:val="-8"/>
          <w:sz w:val="22"/>
        </w:rPr>
        <w:t> </w:t>
      </w:r>
      <w:r>
        <w:rPr>
          <w:b/>
          <w:sz w:val="22"/>
        </w:rPr>
        <w:t>their</w:t>
      </w:r>
      <w:r>
        <w:rPr>
          <w:b/>
          <w:spacing w:val="-7"/>
          <w:sz w:val="22"/>
        </w:rPr>
        <w:t> </w:t>
      </w:r>
      <w:r>
        <w:rPr>
          <w:b/>
          <w:sz w:val="22"/>
        </w:rPr>
        <w:t>logical</w:t>
      </w:r>
      <w:r>
        <w:rPr>
          <w:b/>
          <w:spacing w:val="-7"/>
          <w:sz w:val="22"/>
        </w:rPr>
        <w:t> </w:t>
      </w:r>
      <w:r>
        <w:rPr>
          <w:b/>
          <w:spacing w:val="-2"/>
          <w:sz w:val="22"/>
        </w:rPr>
        <w:t>relationships</w:t>
      </w:r>
    </w:p>
    <w:p>
      <w:pPr>
        <w:pStyle w:val="BodyText"/>
        <w:spacing w:before="7"/>
        <w:rPr>
          <w:b/>
          <w:sz w:val="35"/>
        </w:rPr>
      </w:pPr>
    </w:p>
    <w:p>
      <w:pPr>
        <w:pStyle w:val="BodyText"/>
        <w:spacing w:line="232" w:lineRule="auto"/>
        <w:ind w:left="157" w:right="195"/>
        <w:jc w:val="both"/>
      </w:pPr>
      <w:r>
        <w:rPr/>
        <w:t>A</w:t>
      </w:r>
      <w:r>
        <w:rPr>
          <w:spacing w:val="-17"/>
        </w:rPr>
        <w:t> </w:t>
      </w:r>
      <w:r>
        <w:rPr>
          <w:rFonts w:ascii="Courier New"/>
        </w:rPr>
        <w:t>Software</w:t>
      </w:r>
      <w:r>
        <w:rPr>
          <w:rFonts w:ascii="Courier New"/>
          <w:spacing w:val="-26"/>
        </w:rPr>
        <w:t> </w:t>
      </w:r>
      <w:r>
        <w:rPr>
          <w:rFonts w:ascii="Courier New"/>
        </w:rPr>
        <w:t>Package</w:t>
      </w:r>
      <w:r>
        <w:rPr>
          <w:rFonts w:ascii="Courier New"/>
          <w:spacing w:val="-36"/>
        </w:rPr>
        <w:t> </w:t>
      </w:r>
      <w:r>
        <w:rPr/>
        <w:t>is a digitally signed package that can be </w:t>
      </w:r>
      <w:r>
        <w:rPr/>
        <w:t>installed/uninstalled via</w:t>
      </w:r>
      <w:r>
        <w:rPr>
          <w:spacing w:val="-17"/>
        </w:rPr>
        <w:t> </w:t>
      </w:r>
      <w:hyperlink w:history="true" w:anchor="_bookmark200">
        <w:r>
          <w:rPr>
            <w:rFonts w:ascii="Courier New"/>
            <w:color w:val="0000FF"/>
          </w:rPr>
          <w:t>Update</w:t>
        </w:r>
        <w:r>
          <w:rPr>
            <w:rFonts w:ascii="Courier New"/>
            <w:color w:val="0000FF"/>
            <w:spacing w:val="-30"/>
          </w:rPr>
          <w:t> </w:t>
        </w:r>
        <w:r>
          <w:rPr>
            <w:rFonts w:ascii="Courier New"/>
            <w:color w:val="0000FF"/>
          </w:rPr>
          <w:t>and</w:t>
        </w:r>
        <w:r>
          <w:rPr>
            <w:rFonts w:ascii="Courier New"/>
            <w:color w:val="0000FF"/>
            <w:spacing w:val="-11"/>
          </w:rPr>
          <w:t> </w:t>
        </w:r>
        <w:r>
          <w:rPr>
            <w:rFonts w:ascii="Courier New"/>
            <w:color w:val="0000FF"/>
          </w:rPr>
          <w:t>Configuration</w:t>
        </w:r>
        <w:r>
          <w:rPr>
            <w:rFonts w:ascii="Courier New"/>
            <w:color w:val="0000FF"/>
            <w:spacing w:val="-11"/>
          </w:rPr>
          <w:t> </w:t>
        </w:r>
        <w:r>
          <w:rPr>
            <w:rFonts w:ascii="Courier New"/>
            <w:color w:val="0000FF"/>
          </w:rPr>
          <w:t>Management</w:t>
        </w:r>
      </w:hyperlink>
      <w:r>
        <w:rPr/>
        <w:t>.</w:t>
      </w:r>
      <w:r>
        <w:rPr>
          <w:spacing w:val="32"/>
        </w:rPr>
        <w:t> </w:t>
      </w:r>
      <w:r>
        <w:rPr/>
        <w:t>A </w:t>
      </w:r>
      <w:r>
        <w:rPr>
          <w:rFonts w:ascii="Courier New"/>
        </w:rPr>
        <w:t>Software</w:t>
      </w:r>
      <w:r>
        <w:rPr>
          <w:rFonts w:ascii="Courier New"/>
          <w:spacing w:val="-11"/>
        </w:rPr>
        <w:t> </w:t>
      </w:r>
      <w:r>
        <w:rPr>
          <w:rFonts w:ascii="Courier New"/>
        </w:rPr>
        <w:t>Package</w:t>
      </w:r>
      <w:r>
        <w:rPr>
          <w:rFonts w:ascii="Courier New"/>
          <w:spacing w:val="-36"/>
        </w:rPr>
        <w:t> </w:t>
      </w:r>
      <w:r>
        <w:rPr/>
        <w:t>contains exactly</w:t>
      </w:r>
      <w:r>
        <w:rPr>
          <w:spacing w:val="-17"/>
        </w:rPr>
        <w:t> </w:t>
      </w:r>
      <w:r>
        <w:rPr/>
        <w:t>one</w:t>
      </w:r>
      <w:r>
        <w:rPr>
          <w:spacing w:val="-17"/>
        </w:rPr>
        <w:t> </w:t>
      </w:r>
      <w:r>
        <w:rPr>
          <w:rFonts w:ascii="Courier New"/>
        </w:rPr>
        <w:t>Software</w:t>
      </w:r>
      <w:r>
        <w:rPr>
          <w:rFonts w:ascii="Courier New"/>
          <w:spacing w:val="-32"/>
        </w:rPr>
        <w:t> </w:t>
      </w:r>
      <w:r>
        <w:rPr>
          <w:rFonts w:ascii="Courier New"/>
        </w:rPr>
        <w:t>Cluster</w:t>
      </w:r>
      <w:r>
        <w:rPr>
          <w:rFonts w:ascii="Courier New"/>
          <w:spacing w:val="-36"/>
        </w:rPr>
        <w:t> </w:t>
      </w:r>
      <w:r>
        <w:rPr/>
        <w:t>(see</w:t>
      </w:r>
      <w:r>
        <w:rPr>
          <w:spacing w:val="-5"/>
        </w:rPr>
        <w:t> </w:t>
      </w:r>
      <w:r>
        <w:rPr/>
        <w:t>Section</w:t>
      </w:r>
      <w:r>
        <w:rPr>
          <w:spacing w:val="-5"/>
        </w:rPr>
        <w:t> </w:t>
      </w:r>
      <w:hyperlink w:history="true" w:anchor="_bookmark302">
        <w:r>
          <w:rPr>
            <w:color w:val="0000FF"/>
          </w:rPr>
          <w:t>13.4</w:t>
        </w:r>
      </w:hyperlink>
      <w:r>
        <w:rPr>
          <w:color w:val="0000FF"/>
          <w:spacing w:val="-4"/>
        </w:rPr>
        <w:t> </w:t>
      </w:r>
      <w:r>
        <w:rPr/>
        <w:t>for</w:t>
      </w:r>
      <w:r>
        <w:rPr>
          <w:spacing w:val="-5"/>
        </w:rPr>
        <w:t> </w:t>
      </w:r>
      <w:r>
        <w:rPr/>
        <w:t>details).</w:t>
      </w:r>
      <w:r>
        <w:rPr>
          <w:spacing w:val="12"/>
        </w:rPr>
        <w:t> </w:t>
      </w:r>
      <w:r>
        <w:rPr/>
        <w:t>A</w:t>
      </w:r>
      <w:r>
        <w:rPr>
          <w:spacing w:val="-4"/>
        </w:rPr>
        <w:t> </w:t>
      </w:r>
      <w:r>
        <w:rPr>
          <w:rFonts w:ascii="Courier New"/>
        </w:rPr>
        <w:t>Software</w:t>
      </w:r>
      <w:r>
        <w:rPr>
          <w:rFonts w:ascii="Courier New"/>
          <w:spacing w:val="-12"/>
        </w:rPr>
        <w:t> </w:t>
      </w:r>
      <w:r>
        <w:rPr>
          <w:rFonts w:ascii="Courier New"/>
        </w:rPr>
        <w:t>Clus- ter</w:t>
      </w:r>
      <w:r>
        <w:rPr>
          <w:rFonts w:ascii="Courier New"/>
          <w:spacing w:val="-36"/>
        </w:rPr>
        <w:t> </w:t>
      </w:r>
      <w:r>
        <w:rPr/>
        <w:t>refers</w:t>
      </w:r>
      <w:r>
        <w:rPr>
          <w:spacing w:val="-17"/>
        </w:rPr>
        <w:t> </w:t>
      </w:r>
      <w:r>
        <w:rPr/>
        <w:t>to</w:t>
      </w:r>
      <w:r>
        <w:rPr>
          <w:spacing w:val="-13"/>
        </w:rPr>
        <w:t> </w:t>
      </w:r>
      <w:r>
        <w:rPr/>
        <w:t>a set of </w:t>
      </w:r>
      <w:r>
        <w:rPr>
          <w:rFonts w:ascii="Courier New"/>
        </w:rPr>
        <w:t>Executable</w:t>
      </w:r>
      <w:r>
        <w:rPr/>
        <w:t>s (and other files).</w:t>
      </w:r>
      <w:r>
        <w:rPr>
          <w:spacing w:val="38"/>
        </w:rPr>
        <w:t> </w:t>
      </w:r>
      <w:r>
        <w:rPr/>
        <w:t>The corresponding executable file</w:t>
      </w:r>
      <w:r>
        <w:rPr>
          <w:spacing w:val="-17"/>
        </w:rPr>
        <w:t> </w:t>
      </w:r>
      <w:r>
        <w:rPr/>
        <w:t>then</w:t>
      </w:r>
      <w:r>
        <w:rPr>
          <w:spacing w:val="-17"/>
        </w:rPr>
        <w:t> </w:t>
      </w:r>
      <w:r>
        <w:rPr/>
        <w:t>holds</w:t>
      </w:r>
      <w:r>
        <w:rPr>
          <w:spacing w:val="-16"/>
        </w:rPr>
        <w:t> </w:t>
      </w:r>
      <w:r>
        <w:rPr/>
        <w:t>the</w:t>
      </w:r>
      <w:r>
        <w:rPr>
          <w:spacing w:val="-17"/>
        </w:rPr>
        <w:t> </w:t>
      </w:r>
      <w:r>
        <w:rPr/>
        <w:t>executable</w:t>
      </w:r>
      <w:r>
        <w:rPr>
          <w:spacing w:val="-17"/>
        </w:rPr>
        <w:t> </w:t>
      </w:r>
      <w:r>
        <w:rPr/>
        <w:t>code</w:t>
      </w:r>
      <w:r>
        <w:rPr>
          <w:spacing w:val="-17"/>
        </w:rPr>
        <w:t> </w:t>
      </w:r>
      <w:r>
        <w:rPr/>
        <w:t>for</w:t>
      </w:r>
      <w:r>
        <w:rPr>
          <w:spacing w:val="-16"/>
        </w:rPr>
        <w:t> </w:t>
      </w:r>
      <w:r>
        <w:rPr/>
        <w:t>the</w:t>
      </w:r>
      <w:r>
        <w:rPr>
          <w:spacing w:val="-17"/>
        </w:rPr>
        <w:t> </w:t>
      </w:r>
      <w:r>
        <w:rPr>
          <w:rFonts w:ascii="Courier New"/>
        </w:rPr>
        <w:t>Machine</w:t>
      </w:r>
      <w:r>
        <w:rPr>
          <w:rFonts w:ascii="Courier New"/>
          <w:spacing w:val="-36"/>
        </w:rPr>
        <w:t> </w:t>
      </w:r>
      <w:r>
        <w:rPr/>
        <w:t>that</w:t>
      </w:r>
      <w:r>
        <w:rPr>
          <w:spacing w:val="-12"/>
        </w:rPr>
        <w:t> </w:t>
      </w:r>
      <w:r>
        <w:rPr/>
        <w:t>the</w:t>
      </w:r>
      <w:r>
        <w:rPr>
          <w:spacing w:val="-10"/>
        </w:rPr>
        <w:t> </w:t>
      </w:r>
      <w:r>
        <w:rPr/>
        <w:t>AUTOSAR</w:t>
      </w:r>
      <w:r>
        <w:rPr>
          <w:spacing w:val="-11"/>
        </w:rPr>
        <w:t> </w:t>
      </w:r>
      <w:r>
        <w:rPr/>
        <w:t>Adaptive</w:t>
      </w:r>
      <w:r>
        <w:rPr>
          <w:spacing w:val="-11"/>
        </w:rPr>
        <w:t> </w:t>
      </w:r>
      <w:r>
        <w:rPr/>
        <w:t>Plat- form runs on.</w:t>
      </w:r>
    </w:p>
    <w:p>
      <w:pPr>
        <w:pStyle w:val="BodyText"/>
        <w:spacing w:line="232" w:lineRule="auto" w:before="181"/>
        <w:ind w:left="157" w:right="195"/>
        <w:jc w:val="both"/>
      </w:pPr>
      <w:r>
        <w:rPr/>
        <w:t>Additionally, a </w:t>
      </w:r>
      <w:r>
        <w:rPr>
          <w:rFonts w:ascii="Courier New"/>
        </w:rPr>
        <w:t>Software</w:t>
      </w:r>
      <w:r>
        <w:rPr>
          <w:rFonts w:ascii="Courier New"/>
          <w:spacing w:val="-12"/>
        </w:rPr>
        <w:t> </w:t>
      </w:r>
      <w:r>
        <w:rPr>
          <w:rFonts w:ascii="Courier New"/>
        </w:rPr>
        <w:t>Cluster</w:t>
      </w:r>
      <w:r>
        <w:rPr>
          <w:rFonts w:ascii="Courier New"/>
          <w:spacing w:val="-36"/>
        </w:rPr>
        <w:t> </w:t>
      </w:r>
      <w:r>
        <w:rPr/>
        <w:t>configuration collects a set of </w:t>
      </w:r>
      <w:r>
        <w:rPr>
          <w:rFonts w:ascii="Courier New"/>
        </w:rPr>
        <w:t>Process</w:t>
      </w:r>
      <w:r>
        <w:rPr/>
        <w:t>es (cf. Section</w:t>
      </w:r>
      <w:r>
        <w:rPr>
          <w:spacing w:val="-17"/>
        </w:rPr>
        <w:t> </w:t>
      </w:r>
      <w:hyperlink w:history="true" w:anchor="_bookmark302">
        <w:r>
          <w:rPr>
            <w:color w:val="0000FF"/>
          </w:rPr>
          <w:t>13.4</w:t>
        </w:r>
      </w:hyperlink>
      <w:r>
        <w:rPr/>
        <w:t>)</w:t>
      </w:r>
      <w:r>
        <w:rPr>
          <w:spacing w:val="-17"/>
        </w:rPr>
        <w:t> </w:t>
      </w:r>
      <w:r>
        <w:rPr/>
        <w:t>and</w:t>
      </w:r>
      <w:r>
        <w:rPr>
          <w:spacing w:val="-16"/>
        </w:rPr>
        <w:t> </w:t>
      </w:r>
      <w:r>
        <w:rPr/>
        <w:t>related</w:t>
      </w:r>
      <w:r>
        <w:rPr>
          <w:spacing w:val="-17"/>
        </w:rPr>
        <w:t> </w:t>
      </w:r>
      <w:r>
        <w:rPr/>
        <w:t>entities.</w:t>
      </w:r>
      <w:r>
        <w:rPr>
          <w:spacing w:val="-17"/>
        </w:rPr>
        <w:t> </w:t>
      </w:r>
      <w:r>
        <w:rPr/>
        <w:t>A</w:t>
      </w:r>
      <w:r>
        <w:rPr>
          <w:spacing w:val="-17"/>
        </w:rPr>
        <w:t> </w:t>
      </w:r>
      <w:r>
        <w:rPr>
          <w:rFonts w:ascii="Courier New"/>
        </w:rPr>
        <w:t>Process</w:t>
      </w:r>
      <w:r>
        <w:rPr>
          <w:rFonts w:ascii="Courier New"/>
          <w:spacing w:val="-36"/>
        </w:rPr>
        <w:t> </w:t>
      </w:r>
      <w:r>
        <w:rPr/>
        <w:t>refers</w:t>
      </w:r>
      <w:r>
        <w:rPr>
          <w:spacing w:val="-16"/>
        </w:rPr>
        <w:t> </w:t>
      </w:r>
      <w:r>
        <w:rPr/>
        <w:t>to</w:t>
      </w:r>
      <w:r>
        <w:rPr>
          <w:spacing w:val="-17"/>
        </w:rPr>
        <w:t> </w:t>
      </w:r>
      <w:r>
        <w:rPr/>
        <w:t>an</w:t>
      </w:r>
      <w:r>
        <w:rPr>
          <w:spacing w:val="-10"/>
        </w:rPr>
        <w:t> </w:t>
      </w:r>
      <w:r>
        <w:rPr>
          <w:rFonts w:ascii="Courier New"/>
        </w:rPr>
        <w:t>Executable</w:t>
      </w:r>
      <w:r>
        <w:rPr>
          <w:rFonts w:ascii="Courier New"/>
          <w:spacing w:val="-36"/>
        </w:rPr>
        <w:t> </w:t>
      </w:r>
      <w:r>
        <w:rPr/>
        <w:t>and</w:t>
      </w:r>
      <w:r>
        <w:rPr>
          <w:spacing w:val="-7"/>
        </w:rPr>
        <w:t> </w:t>
      </w:r>
      <w:r>
        <w:rPr/>
        <w:t>provides different</w:t>
      </w:r>
      <w:r>
        <w:rPr>
          <w:spacing w:val="10"/>
        </w:rPr>
        <w:t> </w:t>
      </w:r>
      <w:r>
        <w:rPr>
          <w:rFonts w:ascii="Courier New"/>
        </w:rPr>
        <w:t>Startup</w:t>
      </w:r>
      <w:r>
        <w:rPr>
          <w:rFonts w:ascii="Courier New"/>
          <w:spacing w:val="-17"/>
        </w:rPr>
        <w:t> </w:t>
      </w:r>
      <w:r>
        <w:rPr>
          <w:rFonts w:ascii="Courier New"/>
        </w:rPr>
        <w:t>Configuration</w:t>
      </w:r>
      <w:r>
        <w:rPr>
          <w:rFonts w:ascii="Courier New"/>
          <w:spacing w:val="-43"/>
        </w:rPr>
        <w:t> </w:t>
      </w:r>
      <w:r>
        <w:rPr/>
        <w:t>values,</w:t>
      </w:r>
      <w:r>
        <w:rPr>
          <w:spacing w:val="30"/>
        </w:rPr>
        <w:t> </w:t>
      </w:r>
      <w:r>
        <w:rPr/>
        <w:t>for</w:t>
      </w:r>
      <w:r>
        <w:rPr>
          <w:spacing w:val="22"/>
        </w:rPr>
        <w:t> </w:t>
      </w:r>
      <w:r>
        <w:rPr/>
        <w:t>example</w:t>
      </w:r>
      <w:r>
        <w:rPr>
          <w:spacing w:val="22"/>
        </w:rPr>
        <w:t> </w:t>
      </w:r>
      <w:r>
        <w:rPr/>
        <w:t>parameters,</w:t>
      </w:r>
      <w:r>
        <w:rPr>
          <w:spacing w:val="30"/>
        </w:rPr>
        <w:t> </w:t>
      </w:r>
      <w:r>
        <w:rPr/>
        <w:t>a</w:t>
      </w:r>
      <w:r>
        <w:rPr>
          <w:spacing w:val="21"/>
        </w:rPr>
        <w:t> </w:t>
      </w:r>
      <w:r>
        <w:rPr>
          <w:spacing w:val="-2"/>
        </w:rPr>
        <w:t>scheduling</w:t>
      </w:r>
    </w:p>
    <w:p>
      <w:pPr>
        <w:spacing w:after="0" w:line="232" w:lineRule="auto"/>
        <w:jc w:val="both"/>
        <w:sectPr>
          <w:footerReference w:type="default" r:id="rId437"/>
          <w:pgSz w:w="11910" w:h="14140"/>
          <w:pgMar w:footer="0" w:header="0" w:top="200" w:bottom="280" w:left="1260" w:right="1220"/>
        </w:sectPr>
      </w:pPr>
    </w:p>
    <w:p>
      <w:pPr>
        <w:pStyle w:val="BodyText"/>
        <w:spacing w:line="232" w:lineRule="auto" w:before="96"/>
        <w:ind w:left="157" w:right="195"/>
        <w:jc w:val="both"/>
      </w:pPr>
      <w:r>
        <w:rPr/>
        <w:t>priority,</w:t>
      </w:r>
      <w:r>
        <w:rPr>
          <w:spacing w:val="-17"/>
        </w:rPr>
        <w:t> </w:t>
      </w:r>
      <w:r>
        <w:rPr/>
        <w:t>and resource constraints.</w:t>
      </w:r>
      <w:r>
        <w:rPr>
          <w:spacing w:val="40"/>
        </w:rPr>
        <w:t> </w:t>
      </w:r>
      <w:r>
        <w:rPr/>
        <w:t>A </w:t>
      </w:r>
      <w:r>
        <w:rPr>
          <w:rFonts w:ascii="Courier New"/>
        </w:rPr>
        <w:t>Startup</w:t>
      </w:r>
      <w:r>
        <w:rPr>
          <w:rFonts w:ascii="Courier New"/>
          <w:spacing w:val="-13"/>
        </w:rPr>
        <w:t> </w:t>
      </w:r>
      <w:r>
        <w:rPr>
          <w:rFonts w:ascii="Courier New"/>
        </w:rPr>
        <w:t>Configuration</w:t>
      </w:r>
      <w:r>
        <w:rPr>
          <w:rFonts w:ascii="Courier New"/>
          <w:spacing w:val="-36"/>
        </w:rPr>
        <w:t> </w:t>
      </w:r>
      <w:r>
        <w:rPr/>
        <w:t>of a </w:t>
      </w:r>
      <w:r>
        <w:rPr>
          <w:rFonts w:ascii="Courier New"/>
        </w:rPr>
        <w:t>Process</w:t>
      </w:r>
      <w:r>
        <w:rPr>
          <w:rFonts w:ascii="Courier New"/>
          <w:spacing w:val="-36"/>
        </w:rPr>
        <w:t> </w:t>
      </w:r>
      <w:r>
        <w:rPr/>
        <w:t>ap- plies</w:t>
      </w:r>
      <w:r>
        <w:rPr>
          <w:spacing w:val="-7"/>
        </w:rPr>
        <w:t> </w:t>
      </w:r>
      <w:r>
        <w:rPr/>
        <w:t>to</w:t>
      </w:r>
      <w:r>
        <w:rPr>
          <w:spacing w:val="-7"/>
        </w:rPr>
        <w:t> </w:t>
      </w:r>
      <w:r>
        <w:rPr/>
        <w:t>one</w:t>
      </w:r>
      <w:r>
        <w:rPr>
          <w:spacing w:val="-7"/>
        </w:rPr>
        <w:t> </w:t>
      </w:r>
      <w:r>
        <w:rPr/>
        <w:t>or</w:t>
      </w:r>
      <w:r>
        <w:rPr>
          <w:spacing w:val="-7"/>
        </w:rPr>
        <w:t> </w:t>
      </w:r>
      <w:r>
        <w:rPr/>
        <w:t>more</w:t>
      </w:r>
      <w:r>
        <w:rPr>
          <w:spacing w:val="-7"/>
        </w:rPr>
        <w:t> </w:t>
      </w:r>
      <w:r>
        <w:rPr>
          <w:rFonts w:ascii="Courier New"/>
        </w:rPr>
        <w:t>Function</w:t>
      </w:r>
      <w:r>
        <w:rPr>
          <w:rFonts w:ascii="Courier New"/>
          <w:spacing w:val="-10"/>
        </w:rPr>
        <w:t> </w:t>
      </w:r>
      <w:r>
        <w:rPr>
          <w:rFonts w:ascii="Courier New"/>
        </w:rPr>
        <w:t>Group</w:t>
      </w:r>
      <w:r>
        <w:rPr>
          <w:rFonts w:ascii="Courier New"/>
          <w:spacing w:val="-10"/>
        </w:rPr>
        <w:t> </w:t>
      </w:r>
      <w:r>
        <w:rPr>
          <w:rFonts w:ascii="Courier New"/>
        </w:rPr>
        <w:t>State</w:t>
      </w:r>
      <w:r>
        <w:rPr/>
        <w:t>s. </w:t>
      </w:r>
      <w:r>
        <w:rPr>
          <w:rFonts w:ascii="Courier New"/>
        </w:rPr>
        <w:t>Function</w:t>
      </w:r>
      <w:r>
        <w:rPr>
          <w:rFonts w:ascii="Courier New"/>
          <w:spacing w:val="-10"/>
        </w:rPr>
        <w:t> </w:t>
      </w:r>
      <w:r>
        <w:rPr>
          <w:rFonts w:ascii="Courier New"/>
        </w:rPr>
        <w:t>Group</w:t>
      </w:r>
      <w:r>
        <w:rPr>
          <w:rFonts w:ascii="Courier New"/>
          <w:spacing w:val="-10"/>
        </w:rPr>
        <w:t> </w:t>
      </w:r>
      <w:r>
        <w:rPr>
          <w:rFonts w:ascii="Courier New"/>
        </w:rPr>
        <w:t>State</w:t>
      </w:r>
      <w:r>
        <w:rPr/>
        <w:t>s</w:t>
      </w:r>
      <w:r>
        <w:rPr>
          <w:spacing w:val="-7"/>
        </w:rPr>
        <w:t> </w:t>
      </w:r>
      <w:r>
        <w:rPr/>
        <w:t>belong to a </w:t>
      </w:r>
      <w:r>
        <w:rPr>
          <w:rFonts w:ascii="Courier New"/>
        </w:rPr>
        <w:t>Function Group</w:t>
      </w:r>
      <w:r>
        <w:rPr/>
        <w:t>.</w:t>
      </w:r>
    </w:p>
    <w:p>
      <w:pPr>
        <w:pStyle w:val="BodyText"/>
        <w:spacing w:line="232" w:lineRule="auto" w:before="160"/>
        <w:ind w:left="157" w:right="195"/>
        <w:jc w:val="both"/>
      </w:pPr>
      <w:r>
        <w:rPr/>
        <w:t>During</w:t>
      </w:r>
      <w:r>
        <w:rPr>
          <w:spacing w:val="-17"/>
        </w:rPr>
        <w:t> </w:t>
      </w:r>
      <w:r>
        <w:rPr/>
        <w:t>runtime,</w:t>
      </w:r>
      <w:r>
        <w:rPr>
          <w:spacing w:val="-7"/>
        </w:rPr>
        <w:t> </w:t>
      </w:r>
      <w:hyperlink w:history="true" w:anchor="_bookmark76">
        <w:r>
          <w:rPr>
            <w:rFonts w:ascii="Courier New"/>
            <w:color w:val="0000FF"/>
          </w:rPr>
          <w:t>State</w:t>
        </w:r>
        <w:r>
          <w:rPr>
            <w:rFonts w:ascii="Courier New"/>
            <w:color w:val="0000FF"/>
            <w:spacing w:val="-10"/>
          </w:rPr>
          <w:t> </w:t>
        </w:r>
        <w:r>
          <w:rPr>
            <w:rFonts w:ascii="Courier New"/>
            <w:color w:val="0000FF"/>
          </w:rPr>
          <w:t>Management</w:t>
        </w:r>
      </w:hyperlink>
      <w:r>
        <w:rPr>
          <w:rFonts w:ascii="Courier New"/>
          <w:color w:val="0000FF"/>
          <w:spacing w:val="-36"/>
        </w:rPr>
        <w:t> </w:t>
      </w:r>
      <w:r>
        <w:rPr/>
        <w:t>requests to enter a </w:t>
      </w:r>
      <w:r>
        <w:rPr>
          <w:rFonts w:ascii="Courier New"/>
        </w:rPr>
        <w:t>Function</w:t>
      </w:r>
      <w:r>
        <w:rPr>
          <w:rFonts w:ascii="Courier New"/>
          <w:spacing w:val="-10"/>
        </w:rPr>
        <w:t> </w:t>
      </w:r>
      <w:r>
        <w:rPr>
          <w:rFonts w:ascii="Courier New"/>
        </w:rPr>
        <w:t>Group</w:t>
      </w:r>
      <w:r>
        <w:rPr>
          <w:rFonts w:ascii="Courier New"/>
          <w:spacing w:val="-10"/>
        </w:rPr>
        <w:t> </w:t>
      </w:r>
      <w:r>
        <w:rPr>
          <w:rFonts w:ascii="Courier New"/>
        </w:rPr>
        <w:t>State </w:t>
      </w:r>
      <w:r>
        <w:rPr/>
        <w:t>from </w:t>
      </w:r>
      <w:hyperlink w:history="true" w:anchor="_bookmark61">
        <w:r>
          <w:rPr>
            <w:rFonts w:ascii="Courier New"/>
            <w:color w:val="0000FF"/>
          </w:rPr>
          <w:t>Execution</w:t>
        </w:r>
        <w:r>
          <w:rPr>
            <w:rFonts w:ascii="Courier New"/>
            <w:color w:val="0000FF"/>
            <w:spacing w:val="-8"/>
          </w:rPr>
          <w:t> </w:t>
        </w:r>
        <w:r>
          <w:rPr>
            <w:rFonts w:ascii="Courier New"/>
            <w:color w:val="0000FF"/>
          </w:rPr>
          <w:t>Management</w:t>
        </w:r>
      </w:hyperlink>
      <w:r>
        <w:rPr/>
        <w:t>.</w:t>
      </w:r>
      <w:r>
        <w:rPr>
          <w:spacing w:val="80"/>
        </w:rPr>
        <w:t> </w:t>
      </w:r>
      <w:hyperlink w:history="true" w:anchor="_bookmark61">
        <w:r>
          <w:rPr>
            <w:rFonts w:ascii="Courier New"/>
            <w:color w:val="0000FF"/>
          </w:rPr>
          <w:t>Execution</w:t>
        </w:r>
        <w:r>
          <w:rPr>
            <w:rFonts w:ascii="Courier New"/>
            <w:color w:val="0000FF"/>
            <w:spacing w:val="-8"/>
          </w:rPr>
          <w:t> </w:t>
        </w:r>
        <w:r>
          <w:rPr>
            <w:rFonts w:ascii="Courier New"/>
            <w:color w:val="0000FF"/>
          </w:rPr>
          <w:t>Management</w:t>
        </w:r>
      </w:hyperlink>
      <w:r>
        <w:rPr>
          <w:rFonts w:ascii="Courier New"/>
          <w:color w:val="0000FF"/>
          <w:spacing w:val="-20"/>
        </w:rPr>
        <w:t> </w:t>
      </w:r>
      <w:r>
        <w:rPr/>
        <w:t>then terminates and starts the </w:t>
      </w:r>
      <w:r>
        <w:rPr>
          <w:rFonts w:ascii="Courier New"/>
        </w:rPr>
        <w:t>Process</w:t>
      </w:r>
      <w:r>
        <w:rPr/>
        <w:t>es accordingly using the underlying </w:t>
      </w:r>
      <w:hyperlink w:history="true" w:anchor="_bookmark28">
        <w:r>
          <w:rPr>
            <w:rFonts w:ascii="Courier New"/>
            <w:color w:val="0000FF"/>
          </w:rPr>
          <w:t>Operating System</w:t>
        </w:r>
      </w:hyperlink>
      <w:r>
        <w:rPr/>
        <w:t>.</w:t>
      </w:r>
    </w:p>
    <w:p>
      <w:pPr>
        <w:pStyle w:val="BodyText"/>
        <w:spacing w:line="237" w:lineRule="auto" w:before="155"/>
        <w:ind w:left="157" w:right="195"/>
        <w:jc w:val="both"/>
      </w:pPr>
      <w:r>
        <w:rPr/>
        <w:t>For safety-critical systems,</w:t>
      </w:r>
      <w:r>
        <w:rPr>
          <w:spacing w:val="27"/>
        </w:rPr>
        <w:t> </w:t>
      </w:r>
      <w:hyperlink w:history="true" w:anchor="_bookmark186">
        <w:r>
          <w:rPr>
            <w:rFonts w:ascii="Courier New"/>
            <w:color w:val="0000FF"/>
          </w:rPr>
          <w:t>Platform</w:t>
        </w:r>
        <w:r>
          <w:rPr>
            <w:rFonts w:ascii="Courier New"/>
            <w:color w:val="0000FF"/>
            <w:spacing w:val="-11"/>
          </w:rPr>
          <w:t> </w:t>
        </w:r>
        <w:r>
          <w:rPr>
            <w:rFonts w:ascii="Courier New"/>
            <w:color w:val="0000FF"/>
          </w:rPr>
          <w:t>Health</w:t>
        </w:r>
        <w:r>
          <w:rPr>
            <w:rFonts w:ascii="Courier New"/>
            <w:color w:val="0000FF"/>
            <w:spacing w:val="-11"/>
          </w:rPr>
          <w:t> </w:t>
        </w:r>
        <w:r>
          <w:rPr>
            <w:rFonts w:ascii="Courier New"/>
            <w:color w:val="0000FF"/>
          </w:rPr>
          <w:t>Management</w:t>
        </w:r>
      </w:hyperlink>
      <w:r>
        <w:rPr>
          <w:rFonts w:ascii="Courier New"/>
          <w:color w:val="0000FF"/>
          <w:spacing w:val="-36"/>
        </w:rPr>
        <w:t> </w:t>
      </w:r>
      <w:r>
        <w:rPr/>
        <w:t>performs supervision of</w:t>
      </w:r>
      <w:r>
        <w:rPr>
          <w:spacing w:val="-10"/>
        </w:rPr>
        <w:t> </w:t>
      </w:r>
      <w:r>
        <w:rPr>
          <w:rFonts w:ascii="Courier New"/>
        </w:rPr>
        <w:t>Process</w:t>
      </w:r>
      <w:r>
        <w:rPr/>
        <w:t>es</w:t>
      </w:r>
      <w:r>
        <w:rPr>
          <w:spacing w:val="-10"/>
        </w:rPr>
        <w:t> </w:t>
      </w:r>
      <w:r>
        <w:rPr/>
        <w:t>according</w:t>
      </w:r>
      <w:r>
        <w:rPr>
          <w:spacing w:val="-10"/>
        </w:rPr>
        <w:t> </w:t>
      </w:r>
      <w:r>
        <w:rPr/>
        <w:t>to</w:t>
      </w:r>
      <w:r>
        <w:rPr>
          <w:spacing w:val="-10"/>
        </w:rPr>
        <w:t> </w:t>
      </w:r>
      <w:r>
        <w:rPr/>
        <w:t>rules</w:t>
      </w:r>
      <w:r>
        <w:rPr>
          <w:spacing w:val="-10"/>
        </w:rPr>
        <w:t> </w:t>
      </w:r>
      <w:r>
        <w:rPr/>
        <w:t>(logical</w:t>
      </w:r>
      <w:r>
        <w:rPr>
          <w:spacing w:val="-10"/>
        </w:rPr>
        <w:t> </w:t>
      </w:r>
      <w:r>
        <w:rPr/>
        <w:t>sequence,</w:t>
      </w:r>
      <w:r>
        <w:rPr>
          <w:spacing w:val="-9"/>
        </w:rPr>
        <w:t> </w:t>
      </w:r>
      <w:r>
        <w:rPr/>
        <w:t>deadlines)</w:t>
      </w:r>
      <w:r>
        <w:rPr>
          <w:spacing w:val="-10"/>
        </w:rPr>
        <w:t> </w:t>
      </w:r>
      <w:r>
        <w:rPr/>
        <w:t>defined</w:t>
      </w:r>
      <w:r>
        <w:rPr>
          <w:spacing w:val="-10"/>
        </w:rPr>
        <w:t> </w:t>
      </w:r>
      <w:r>
        <w:rPr/>
        <w:t>in</w:t>
      </w:r>
      <w:r>
        <w:rPr>
          <w:spacing w:val="-10"/>
        </w:rPr>
        <w:t> </w:t>
      </w:r>
      <w:r>
        <w:rPr>
          <w:rFonts w:ascii="Courier New"/>
        </w:rPr>
        <w:t>PhmSuper- vision</w:t>
      </w:r>
      <w:r>
        <w:rPr/>
        <w:t>s.</w:t>
      </w:r>
      <w:r>
        <w:rPr>
          <w:spacing w:val="-17"/>
        </w:rPr>
        <w:t> </w:t>
      </w:r>
      <w:r>
        <w:rPr/>
        <w:t>A</w:t>
      </w:r>
      <w:r>
        <w:rPr>
          <w:spacing w:val="-17"/>
        </w:rPr>
        <w:t> </w:t>
      </w:r>
      <w:r>
        <w:rPr>
          <w:rFonts w:ascii="Courier New"/>
        </w:rPr>
        <w:t>PhmSupervision</w:t>
      </w:r>
      <w:r>
        <w:rPr>
          <w:rFonts w:ascii="Courier New"/>
          <w:spacing w:val="-36"/>
        </w:rPr>
        <w:t> </w:t>
      </w:r>
      <w:r>
        <w:rPr/>
        <w:t>refers</w:t>
      </w:r>
      <w:r>
        <w:rPr>
          <w:spacing w:val="-11"/>
        </w:rPr>
        <w:t> </w:t>
      </w:r>
      <w:r>
        <w:rPr/>
        <w:t>to</w:t>
      </w:r>
      <w:r>
        <w:rPr>
          <w:spacing w:val="-5"/>
        </w:rPr>
        <w:t> </w:t>
      </w:r>
      <w:r>
        <w:rPr/>
        <w:t>a</w:t>
      </w:r>
      <w:r>
        <w:rPr>
          <w:spacing w:val="-6"/>
        </w:rPr>
        <w:t> </w:t>
      </w:r>
      <w:r>
        <w:rPr/>
        <w:t>number</w:t>
      </w:r>
      <w:r>
        <w:rPr>
          <w:spacing w:val="-5"/>
        </w:rPr>
        <w:t> </w:t>
      </w:r>
      <w:r>
        <w:rPr/>
        <w:t>of</w:t>
      </w:r>
      <w:r>
        <w:rPr>
          <w:spacing w:val="-6"/>
        </w:rPr>
        <w:t> </w:t>
      </w:r>
      <w:r>
        <w:rPr>
          <w:rFonts w:ascii="Courier New"/>
        </w:rPr>
        <w:t>Supervision</w:t>
      </w:r>
      <w:r>
        <w:rPr>
          <w:rFonts w:ascii="Courier New"/>
          <w:spacing w:val="-16"/>
        </w:rPr>
        <w:t> </w:t>
      </w:r>
      <w:r>
        <w:rPr>
          <w:rFonts w:ascii="Courier New"/>
        </w:rPr>
        <w:t>Checkpoint</w:t>
      </w:r>
      <w:r>
        <w:rPr/>
        <w:t>s. During runtime, a process reports whenever it has reached such a checkpoint in its control flow.</w:t>
      </w:r>
    </w:p>
    <w:p>
      <w:pPr>
        <w:pStyle w:val="BodyText"/>
        <w:rPr>
          <w:sz w:val="30"/>
        </w:rPr>
      </w:pPr>
    </w:p>
    <w:p>
      <w:pPr>
        <w:pStyle w:val="BodyText"/>
        <w:spacing w:before="4"/>
        <w:rPr>
          <w:sz w:val="29"/>
        </w:rPr>
      </w:pPr>
    </w:p>
    <w:p>
      <w:pPr>
        <w:pStyle w:val="Heading2"/>
        <w:numPr>
          <w:ilvl w:val="1"/>
          <w:numId w:val="4"/>
        </w:numPr>
        <w:tabs>
          <w:tab w:pos="1002" w:val="left" w:leader="none"/>
          <w:tab w:pos="1003" w:val="left" w:leader="none"/>
        </w:tabs>
        <w:spacing w:line="240" w:lineRule="auto" w:before="0" w:after="0"/>
        <w:ind w:left="1002" w:right="0" w:hanging="846"/>
        <w:jc w:val="left"/>
      </w:pPr>
      <w:bookmarkStart w:name="13.2 Function Group" w:id="395"/>
      <w:bookmarkEnd w:id="395"/>
      <w:r>
        <w:rPr>
          <w:b w:val="0"/>
        </w:rPr>
      </w:r>
      <w:bookmarkStart w:name="_bookmark300" w:id="396"/>
      <w:bookmarkEnd w:id="396"/>
      <w:r>
        <w:rPr/>
        <w:t>Function</w:t>
      </w:r>
      <w:r>
        <w:rPr>
          <w:spacing w:val="24"/>
        </w:rPr>
        <w:t> </w:t>
      </w:r>
      <w:r>
        <w:rPr>
          <w:spacing w:val="-4"/>
        </w:rPr>
        <w:t>Group</w:t>
      </w:r>
    </w:p>
    <w:p>
      <w:pPr>
        <w:pStyle w:val="BodyText"/>
        <w:spacing w:line="232" w:lineRule="auto" w:before="290"/>
        <w:ind w:left="157" w:right="195"/>
        <w:jc w:val="both"/>
      </w:pPr>
      <w:r>
        <w:rPr/>
        <w:t>A</w:t>
      </w:r>
      <w:r>
        <w:rPr>
          <w:spacing w:val="-17"/>
        </w:rPr>
        <w:t> </w:t>
      </w:r>
      <w:r>
        <w:rPr>
          <w:rFonts w:ascii="Courier New"/>
        </w:rPr>
        <w:t>Function</w:t>
      </w:r>
      <w:r>
        <w:rPr>
          <w:rFonts w:ascii="Courier New"/>
          <w:spacing w:val="-36"/>
        </w:rPr>
        <w:t> </w:t>
      </w:r>
      <w:r>
        <w:rPr>
          <w:rFonts w:ascii="Courier New"/>
        </w:rPr>
        <w:t>Group</w:t>
      </w:r>
      <w:r>
        <w:rPr>
          <w:rFonts w:ascii="Courier New"/>
          <w:spacing w:val="-36"/>
        </w:rPr>
        <w:t> </w:t>
      </w:r>
      <w:r>
        <w:rPr/>
        <w:t>is (logically)</w:t>
      </w:r>
      <w:r>
        <w:rPr>
          <w:spacing w:val="-1"/>
        </w:rPr>
        <w:t> </w:t>
      </w:r>
      <w:r>
        <w:rPr/>
        <w:t>made</w:t>
      </w:r>
      <w:r>
        <w:rPr>
          <w:spacing w:val="-1"/>
        </w:rPr>
        <w:t> </w:t>
      </w:r>
      <w:r>
        <w:rPr/>
        <w:t>up</w:t>
      </w:r>
      <w:r>
        <w:rPr>
          <w:spacing w:val="-1"/>
        </w:rPr>
        <w:t> </w:t>
      </w:r>
      <w:r>
        <w:rPr/>
        <w:t>a</w:t>
      </w:r>
      <w:r>
        <w:rPr>
          <w:spacing w:val="-1"/>
        </w:rPr>
        <w:t> </w:t>
      </w:r>
      <w:r>
        <w:rPr/>
        <w:t>set</w:t>
      </w:r>
      <w:r>
        <w:rPr>
          <w:spacing w:val="-1"/>
        </w:rPr>
        <w:t> </w:t>
      </w:r>
      <w:r>
        <w:rPr/>
        <w:t>of</w:t>
      </w:r>
      <w:r>
        <w:rPr>
          <w:spacing w:val="-1"/>
        </w:rPr>
        <w:t> </w:t>
      </w:r>
      <w:r>
        <w:rPr/>
        <w:t>modeled</w:t>
      </w:r>
      <w:r>
        <w:rPr>
          <w:spacing w:val="-1"/>
        </w:rPr>
        <w:t> </w:t>
      </w:r>
      <w:r>
        <w:rPr>
          <w:rFonts w:ascii="Courier New"/>
        </w:rPr>
        <w:t>Process</w:t>
      </w:r>
      <w:r>
        <w:rPr/>
        <w:t>es</w:t>
      </w:r>
      <w:r>
        <w:rPr>
          <w:spacing w:val="-1"/>
        </w:rPr>
        <w:t> </w:t>
      </w:r>
      <w:r>
        <w:rPr/>
        <w:t>that</w:t>
      </w:r>
      <w:r>
        <w:rPr>
          <w:spacing w:val="-1"/>
        </w:rPr>
        <w:t> </w:t>
      </w:r>
      <w:r>
        <w:rPr/>
        <w:t>provide a</w:t>
      </w:r>
      <w:r>
        <w:rPr>
          <w:spacing w:val="18"/>
        </w:rPr>
        <w:t> </w:t>
      </w:r>
      <w:r>
        <w:rPr/>
        <w:t>certain</w:t>
      </w:r>
      <w:r>
        <w:rPr>
          <w:spacing w:val="29"/>
        </w:rPr>
        <w:t> </w:t>
      </w:r>
      <w:r>
        <w:rPr/>
        <w:t>functionality.</w:t>
      </w:r>
      <w:r>
        <w:rPr>
          <w:spacing w:val="80"/>
        </w:rPr>
        <w:t> </w:t>
      </w:r>
      <w:r>
        <w:rPr/>
        <w:t>For</w:t>
      </w:r>
      <w:r>
        <w:rPr>
          <w:spacing w:val="29"/>
        </w:rPr>
        <w:t> </w:t>
      </w:r>
      <w:r>
        <w:rPr/>
        <w:t>example,</w:t>
      </w:r>
      <w:r>
        <w:rPr>
          <w:spacing w:val="38"/>
        </w:rPr>
        <w:t> </w:t>
      </w:r>
      <w:r>
        <w:rPr/>
        <w:t>a</w:t>
      </w:r>
      <w:r>
        <w:rPr>
          <w:spacing w:val="29"/>
        </w:rPr>
        <w:t> </w:t>
      </w:r>
      <w:r>
        <w:rPr>
          <w:rFonts w:ascii="Courier New"/>
        </w:rPr>
        <w:t>Function</w:t>
      </w:r>
      <w:r>
        <w:rPr>
          <w:rFonts w:ascii="Courier New"/>
          <w:spacing w:val="-11"/>
        </w:rPr>
        <w:t> </w:t>
      </w:r>
      <w:r>
        <w:rPr>
          <w:rFonts w:ascii="Courier New"/>
        </w:rPr>
        <w:t>Group</w:t>
      </w:r>
      <w:r>
        <w:rPr>
          <w:rFonts w:ascii="Courier New"/>
          <w:spacing w:val="-36"/>
        </w:rPr>
        <w:t> </w:t>
      </w:r>
      <w:r>
        <w:rPr/>
        <w:t>could</w:t>
      </w:r>
      <w:r>
        <w:rPr>
          <w:spacing w:val="29"/>
        </w:rPr>
        <w:t> </w:t>
      </w:r>
      <w:r>
        <w:rPr/>
        <w:t>be</w:t>
      </w:r>
      <w:r>
        <w:rPr>
          <w:spacing w:val="29"/>
        </w:rPr>
        <w:t> </w:t>
      </w:r>
      <w:r>
        <w:rPr/>
        <w:t>an</w:t>
      </w:r>
      <w:r>
        <w:rPr>
          <w:spacing w:val="29"/>
        </w:rPr>
        <w:t> </w:t>
      </w:r>
      <w:r>
        <w:rPr/>
        <w:t>application, or</w:t>
      </w:r>
      <w:r>
        <w:rPr>
          <w:spacing w:val="-3"/>
        </w:rPr>
        <w:t> </w:t>
      </w:r>
      <w:r>
        <w:rPr/>
        <w:t>a service.</w:t>
      </w:r>
      <w:r>
        <w:rPr>
          <w:spacing w:val="80"/>
        </w:rPr>
        <w:t> </w:t>
      </w:r>
      <w:r>
        <w:rPr/>
        <w:t>A special </w:t>
      </w:r>
      <w:r>
        <w:rPr>
          <w:rFonts w:ascii="Courier New"/>
        </w:rPr>
        <w:t>Function</w:t>
      </w:r>
      <w:r>
        <w:rPr>
          <w:rFonts w:ascii="Courier New"/>
          <w:spacing w:val="-7"/>
        </w:rPr>
        <w:t> </w:t>
      </w:r>
      <w:r>
        <w:rPr>
          <w:rFonts w:ascii="Courier New"/>
        </w:rPr>
        <w:t>Group</w:t>
      </w:r>
      <w:r>
        <w:rPr>
          <w:rFonts w:ascii="Courier New"/>
          <w:spacing w:val="-36"/>
        </w:rPr>
        <w:t> </w:t>
      </w:r>
      <w:r>
        <w:rPr/>
        <w:t>is the </w:t>
      </w:r>
      <w:r>
        <w:rPr>
          <w:rFonts w:ascii="Courier New"/>
        </w:rPr>
        <w:t>Machine</w:t>
      </w:r>
      <w:r>
        <w:rPr>
          <w:rFonts w:ascii="Courier New"/>
          <w:spacing w:val="-7"/>
        </w:rPr>
        <w:t> </w:t>
      </w:r>
      <w:r>
        <w:rPr>
          <w:rFonts w:ascii="Courier New"/>
        </w:rPr>
        <w:t>State</w:t>
      </w:r>
      <w:r>
        <w:rPr>
          <w:rFonts w:ascii="Courier New"/>
          <w:spacing w:val="-36"/>
        </w:rPr>
        <w:t> </w:t>
      </w:r>
      <w:r>
        <w:rPr/>
        <w:t>that groups the </w:t>
      </w:r>
      <w:r>
        <w:rPr>
          <w:rFonts w:ascii="Courier New"/>
        </w:rPr>
        <w:t>Process</w:t>
      </w:r>
      <w:r>
        <w:rPr>
          <w:rFonts w:ascii="Courier New"/>
          <w:spacing w:val="-36"/>
        </w:rPr>
        <w:t> </w:t>
      </w:r>
      <w:r>
        <w:rPr/>
        <w:t>of</w:t>
      </w:r>
      <w:r>
        <w:rPr>
          <w:spacing w:val="-17"/>
        </w:rPr>
        <w:t> </w:t>
      </w:r>
      <w:r>
        <w:rPr/>
        <w:t>the</w:t>
      </w:r>
      <w:r>
        <w:rPr>
          <w:spacing w:val="-17"/>
        </w:rPr>
        <w:t> </w:t>
      </w:r>
      <w:r>
        <w:rPr/>
        <w:t>AUTOSAR</w:t>
      </w:r>
      <w:r>
        <w:rPr>
          <w:spacing w:val="-17"/>
        </w:rPr>
        <w:t> </w:t>
      </w:r>
      <w:r>
        <w:rPr/>
        <w:t>Adaptive</w:t>
      </w:r>
      <w:r>
        <w:rPr>
          <w:spacing w:val="-1"/>
        </w:rPr>
        <w:t> </w:t>
      </w:r>
      <w:r>
        <w:rPr/>
        <w:t>Platform itself.</w:t>
      </w:r>
      <w:r>
        <w:rPr>
          <w:spacing w:val="40"/>
        </w:rPr>
        <w:t> </w:t>
      </w:r>
      <w:r>
        <w:rPr/>
        <w:t>A </w:t>
      </w:r>
      <w:r>
        <w:rPr>
          <w:rFonts w:ascii="Courier New"/>
        </w:rPr>
        <w:t>Function</w:t>
      </w:r>
      <w:r>
        <w:rPr>
          <w:rFonts w:ascii="Courier New"/>
          <w:spacing w:val="-13"/>
        </w:rPr>
        <w:t> </w:t>
      </w:r>
      <w:r>
        <w:rPr>
          <w:rFonts w:ascii="Courier New"/>
        </w:rPr>
        <w:t>Group</w:t>
      </w:r>
      <w:r>
        <w:rPr>
          <w:rFonts w:ascii="Courier New"/>
          <w:spacing w:val="-36"/>
        </w:rPr>
        <w:t> </w:t>
      </w:r>
      <w:r>
        <w:rPr/>
        <w:t>contains a set of </w:t>
      </w:r>
      <w:r>
        <w:rPr>
          <w:rFonts w:ascii="Courier New"/>
        </w:rPr>
        <w:t>Function Group State</w:t>
      </w:r>
      <w:r>
        <w:rPr/>
        <w:t>s.</w:t>
      </w:r>
    </w:p>
    <w:p>
      <w:pPr>
        <w:pStyle w:val="BodyText"/>
        <w:rPr>
          <w:sz w:val="30"/>
        </w:rPr>
      </w:pPr>
    </w:p>
    <w:p>
      <w:pPr>
        <w:pStyle w:val="BodyText"/>
        <w:spacing w:before="8"/>
        <w:rPr>
          <w:sz w:val="27"/>
        </w:rPr>
      </w:pPr>
    </w:p>
    <w:p>
      <w:pPr>
        <w:pStyle w:val="Heading2"/>
        <w:numPr>
          <w:ilvl w:val="1"/>
          <w:numId w:val="4"/>
        </w:numPr>
        <w:tabs>
          <w:tab w:pos="1002" w:val="left" w:leader="none"/>
          <w:tab w:pos="1003" w:val="left" w:leader="none"/>
        </w:tabs>
        <w:spacing w:line="240" w:lineRule="auto" w:before="0" w:after="0"/>
        <w:ind w:left="1002" w:right="0" w:hanging="846"/>
        <w:jc w:val="left"/>
      </w:pPr>
      <w:bookmarkStart w:name="13.3 Function Group State" w:id="397"/>
      <w:bookmarkEnd w:id="397"/>
      <w:r>
        <w:rPr>
          <w:b w:val="0"/>
        </w:rPr>
      </w:r>
      <w:bookmarkStart w:name="_bookmark301" w:id="398"/>
      <w:bookmarkEnd w:id="398"/>
      <w:r>
        <w:rPr/>
        <w:t>Function</w:t>
      </w:r>
      <w:r>
        <w:rPr>
          <w:spacing w:val="18"/>
        </w:rPr>
        <w:t> </w:t>
      </w:r>
      <w:r>
        <w:rPr/>
        <w:t>Group</w:t>
      </w:r>
      <w:r>
        <w:rPr>
          <w:spacing w:val="18"/>
        </w:rPr>
        <w:t> </w:t>
      </w:r>
      <w:r>
        <w:rPr>
          <w:spacing w:val="-2"/>
        </w:rPr>
        <w:t>State</w:t>
      </w:r>
    </w:p>
    <w:p>
      <w:pPr>
        <w:pStyle w:val="BodyText"/>
        <w:spacing w:line="232" w:lineRule="auto" w:before="290"/>
        <w:ind w:left="157" w:right="195"/>
        <w:jc w:val="both"/>
      </w:pPr>
      <w:r>
        <w:rPr/>
        <w:t>A</w:t>
      </w:r>
      <w:r>
        <w:rPr>
          <w:spacing w:val="-17"/>
        </w:rPr>
        <w:t> </w:t>
      </w:r>
      <w:r>
        <w:rPr>
          <w:rFonts w:ascii="Courier New"/>
        </w:rPr>
        <w:t>Function</w:t>
      </w:r>
      <w:r>
        <w:rPr>
          <w:rFonts w:ascii="Courier New"/>
          <w:spacing w:val="-36"/>
        </w:rPr>
        <w:t> </w:t>
      </w:r>
      <w:r>
        <w:rPr>
          <w:rFonts w:ascii="Courier New"/>
        </w:rPr>
        <w:t>Group</w:t>
      </w:r>
      <w:r>
        <w:rPr>
          <w:rFonts w:ascii="Courier New"/>
          <w:spacing w:val="-23"/>
        </w:rPr>
        <w:t> </w:t>
      </w:r>
      <w:r>
        <w:rPr>
          <w:rFonts w:ascii="Courier New"/>
        </w:rPr>
        <w:t>State</w:t>
      </w:r>
      <w:r>
        <w:rPr>
          <w:rFonts w:ascii="Courier New"/>
          <w:spacing w:val="-36"/>
        </w:rPr>
        <w:t> </w:t>
      </w:r>
      <w:r>
        <w:rPr/>
        <w:t>defines which </w:t>
      </w:r>
      <w:r>
        <w:rPr>
          <w:rFonts w:ascii="Courier New"/>
        </w:rPr>
        <w:t>Process</w:t>
      </w:r>
      <w:r>
        <w:rPr/>
        <w:t>es of a </w:t>
      </w:r>
      <w:r>
        <w:rPr>
          <w:rFonts w:ascii="Courier New"/>
        </w:rPr>
        <w:t>Function</w:t>
      </w:r>
      <w:r>
        <w:rPr>
          <w:rFonts w:ascii="Courier New"/>
          <w:spacing w:val="-9"/>
        </w:rPr>
        <w:t> </w:t>
      </w:r>
      <w:r>
        <w:rPr>
          <w:rFonts w:ascii="Courier New"/>
        </w:rPr>
        <w:t>Group</w:t>
      </w:r>
      <w:r>
        <w:rPr>
          <w:rFonts w:ascii="Courier New"/>
          <w:spacing w:val="-36"/>
        </w:rPr>
        <w:t> </w:t>
      </w:r>
      <w:r>
        <w:rPr/>
        <w:t>with what configuration parameters shall be running or not.</w:t>
      </w:r>
      <w:r>
        <w:rPr>
          <w:spacing w:val="40"/>
        </w:rPr>
        <w:t> </w:t>
      </w:r>
      <w:r>
        <w:rPr/>
        <w:t>The </w:t>
      </w:r>
      <w:r>
        <w:rPr>
          <w:rFonts w:ascii="Courier New"/>
        </w:rPr>
        <w:t>Machine</w:t>
      </w:r>
      <w:r>
        <w:rPr>
          <w:rFonts w:ascii="Courier New"/>
          <w:spacing w:val="-9"/>
        </w:rPr>
        <w:t> </w:t>
      </w:r>
      <w:r>
        <w:rPr>
          <w:rFonts w:ascii="Courier New"/>
        </w:rPr>
        <w:t>State</w:t>
      </w:r>
      <w:r>
        <w:rPr>
          <w:rFonts w:ascii="Courier New"/>
          <w:spacing w:val="-36"/>
        </w:rPr>
        <w:t> </w:t>
      </w:r>
      <w:r>
        <w:rPr/>
        <w:t>(that refers</w:t>
      </w:r>
      <w:r>
        <w:rPr>
          <w:spacing w:val="-12"/>
        </w:rPr>
        <w:t> </w:t>
      </w:r>
      <w:r>
        <w:rPr/>
        <w:t>to</w:t>
      </w:r>
      <w:r>
        <w:rPr>
          <w:spacing w:val="-12"/>
        </w:rPr>
        <w:t> </w:t>
      </w:r>
      <w:r>
        <w:rPr/>
        <w:t>the</w:t>
      </w:r>
      <w:r>
        <w:rPr>
          <w:spacing w:val="-12"/>
        </w:rPr>
        <w:t> </w:t>
      </w:r>
      <w:r>
        <w:rPr>
          <w:rFonts w:ascii="Courier New"/>
        </w:rPr>
        <w:t>Process</w:t>
      </w:r>
      <w:r>
        <w:rPr/>
        <w:t>es</w:t>
      </w:r>
      <w:r>
        <w:rPr>
          <w:spacing w:val="-12"/>
        </w:rPr>
        <w:t> </w:t>
      </w:r>
      <w:r>
        <w:rPr/>
        <w:t>of</w:t>
      </w:r>
      <w:r>
        <w:rPr>
          <w:spacing w:val="-12"/>
        </w:rPr>
        <w:t> </w:t>
      </w:r>
      <w:r>
        <w:rPr/>
        <w:t>the</w:t>
      </w:r>
      <w:r>
        <w:rPr>
          <w:spacing w:val="-12"/>
        </w:rPr>
        <w:t> </w:t>
      </w:r>
      <w:r>
        <w:rPr/>
        <w:t>AUTOSAR</w:t>
      </w:r>
      <w:r>
        <w:rPr>
          <w:spacing w:val="-12"/>
        </w:rPr>
        <w:t> </w:t>
      </w:r>
      <w:r>
        <w:rPr/>
        <w:t>Adaptive</w:t>
      </w:r>
      <w:r>
        <w:rPr>
          <w:spacing w:val="-12"/>
        </w:rPr>
        <w:t> </w:t>
      </w:r>
      <w:r>
        <w:rPr/>
        <w:t>Platform</w:t>
      </w:r>
      <w:r>
        <w:rPr>
          <w:spacing w:val="-12"/>
        </w:rPr>
        <w:t> </w:t>
      </w:r>
      <w:r>
        <w:rPr/>
        <w:t>itself)</w:t>
      </w:r>
      <w:r>
        <w:rPr>
          <w:spacing w:val="-12"/>
        </w:rPr>
        <w:t> </w:t>
      </w:r>
      <w:r>
        <w:rPr/>
        <w:t>defines</w:t>
      </w:r>
      <w:r>
        <w:rPr>
          <w:spacing w:val="-12"/>
        </w:rPr>
        <w:t> </w:t>
      </w:r>
      <w:r>
        <w:rPr/>
        <w:t>at</w:t>
      </w:r>
      <w:r>
        <w:rPr>
          <w:spacing w:val="-12"/>
        </w:rPr>
        <w:t> </w:t>
      </w:r>
      <w:r>
        <w:rPr/>
        <w:t>least</w:t>
      </w:r>
      <w:r>
        <w:rPr>
          <w:spacing w:val="-12"/>
        </w:rPr>
        <w:t> </w:t>
      </w:r>
      <w:r>
        <w:rPr/>
        <w:t>the following </w:t>
      </w:r>
      <w:r>
        <w:rPr>
          <w:rFonts w:ascii="Courier New"/>
        </w:rPr>
        <w:t>Function Group State</w:t>
      </w:r>
      <w:r>
        <w:rPr/>
        <w:t>s: </w:t>
      </w:r>
      <w:r>
        <w:rPr>
          <w:rFonts w:ascii="Courier New"/>
        </w:rPr>
        <w:t>Off</w:t>
      </w:r>
      <w:r>
        <w:rPr/>
        <w:t>, </w:t>
      </w:r>
      <w:r>
        <w:rPr>
          <w:rFonts w:ascii="Courier New"/>
        </w:rPr>
        <w:t>Startup</w:t>
      </w:r>
      <w:r>
        <w:rPr/>
        <w:t>, </w:t>
      </w:r>
      <w:r>
        <w:rPr>
          <w:rFonts w:ascii="Courier New"/>
        </w:rPr>
        <w:t>Shutdown</w:t>
      </w:r>
      <w:r>
        <w:rPr/>
        <w:t>, and </w:t>
      </w:r>
      <w:r>
        <w:rPr>
          <w:rFonts w:ascii="Courier New"/>
        </w:rPr>
        <w:t>Restart</w:t>
      </w:r>
      <w:r>
        <w:rPr/>
        <w:t>.</w:t>
      </w:r>
    </w:p>
    <w:p>
      <w:pPr>
        <w:pStyle w:val="BodyText"/>
        <w:rPr>
          <w:sz w:val="30"/>
        </w:rPr>
      </w:pPr>
    </w:p>
    <w:p>
      <w:pPr>
        <w:pStyle w:val="BodyText"/>
        <w:spacing w:before="8"/>
        <w:rPr>
          <w:sz w:val="27"/>
        </w:rPr>
      </w:pPr>
    </w:p>
    <w:p>
      <w:pPr>
        <w:pStyle w:val="Heading2"/>
        <w:numPr>
          <w:ilvl w:val="1"/>
          <w:numId w:val="4"/>
        </w:numPr>
        <w:tabs>
          <w:tab w:pos="1002" w:val="left" w:leader="none"/>
          <w:tab w:pos="1003" w:val="left" w:leader="none"/>
        </w:tabs>
        <w:spacing w:line="240" w:lineRule="auto" w:before="0" w:after="0"/>
        <w:ind w:left="1002" w:right="0" w:hanging="846"/>
        <w:jc w:val="left"/>
      </w:pPr>
      <w:bookmarkStart w:name="13.4 Software Cluster" w:id="399"/>
      <w:bookmarkEnd w:id="399"/>
      <w:r>
        <w:rPr>
          <w:b w:val="0"/>
        </w:rPr>
      </w:r>
      <w:bookmarkStart w:name="_bookmark302" w:id="400"/>
      <w:bookmarkEnd w:id="400"/>
      <w:r>
        <w:rPr/>
        <w:t>Software</w:t>
      </w:r>
      <w:r>
        <w:rPr>
          <w:spacing w:val="24"/>
        </w:rPr>
        <w:t> </w:t>
      </w:r>
      <w:r>
        <w:rPr>
          <w:spacing w:val="-2"/>
        </w:rPr>
        <w:t>Cluster</w:t>
      </w:r>
    </w:p>
    <w:p>
      <w:pPr>
        <w:pStyle w:val="BodyText"/>
        <w:spacing w:line="232" w:lineRule="auto" w:before="290"/>
        <w:ind w:left="157" w:right="195"/>
        <w:jc w:val="both"/>
        <w:rPr>
          <w:rFonts w:ascii="Courier New"/>
        </w:rPr>
      </w:pPr>
      <w:r>
        <w:rPr/>
        <w:t>A</w:t>
      </w:r>
      <w:r>
        <w:rPr>
          <w:spacing w:val="-17"/>
        </w:rPr>
        <w:t> </w:t>
      </w:r>
      <w:r>
        <w:rPr>
          <w:rFonts w:ascii="Courier New"/>
        </w:rPr>
        <w:t>Software</w:t>
      </w:r>
      <w:r>
        <w:rPr>
          <w:rFonts w:ascii="Courier New"/>
          <w:spacing w:val="-13"/>
        </w:rPr>
        <w:t> </w:t>
      </w:r>
      <w:r>
        <w:rPr>
          <w:rFonts w:ascii="Courier New"/>
        </w:rPr>
        <w:t>Cluster</w:t>
      </w:r>
      <w:r>
        <w:rPr>
          <w:rFonts w:ascii="Courier New"/>
          <w:spacing w:val="-36"/>
        </w:rPr>
        <w:t> </w:t>
      </w:r>
      <w:r>
        <w:rPr/>
        <w:t>configuration refers to a set of modeled </w:t>
      </w:r>
      <w:r>
        <w:rPr>
          <w:rFonts w:ascii="Courier New"/>
        </w:rPr>
        <w:t>Process</w:t>
      </w:r>
      <w:r>
        <w:rPr/>
        <w:t>es.</w:t>
      </w:r>
      <w:r>
        <w:rPr>
          <w:spacing w:val="40"/>
        </w:rPr>
        <w:t> </w:t>
      </w:r>
      <w:r>
        <w:rPr/>
        <w:t>Those </w:t>
      </w:r>
      <w:r>
        <w:rPr>
          <w:rFonts w:ascii="Courier New"/>
        </w:rPr>
        <w:t>Process</w:t>
      </w:r>
      <w:r>
        <w:rPr/>
        <w:t>es are (transitively) used by one or more </w:t>
      </w:r>
      <w:r>
        <w:rPr>
          <w:rFonts w:ascii="Courier New"/>
        </w:rPr>
        <w:t>Function</w:t>
      </w:r>
      <w:r>
        <w:rPr>
          <w:rFonts w:ascii="Courier New"/>
          <w:spacing w:val="-14"/>
        </w:rPr>
        <w:t> </w:t>
      </w:r>
      <w:r>
        <w:rPr>
          <w:rFonts w:ascii="Courier New"/>
        </w:rPr>
        <w:t>Group</w:t>
      </w:r>
      <w:r>
        <w:rPr/>
        <w:t>(s).</w:t>
      </w:r>
      <w:r>
        <w:rPr>
          <w:spacing w:val="40"/>
        </w:rPr>
        <w:t> </w:t>
      </w:r>
      <w:r>
        <w:rPr/>
        <w:t>Hereby, a </w:t>
      </w:r>
      <w:r>
        <w:rPr>
          <w:rFonts w:ascii="Courier New"/>
        </w:rPr>
        <w:t>Function</w:t>
      </w:r>
      <w:r>
        <w:rPr>
          <w:rFonts w:ascii="Courier New"/>
          <w:spacing w:val="-13"/>
        </w:rPr>
        <w:t> </w:t>
      </w:r>
      <w:r>
        <w:rPr>
          <w:rFonts w:ascii="Courier New"/>
        </w:rPr>
        <w:t>Group</w:t>
      </w:r>
      <w:r>
        <w:rPr>
          <w:rFonts w:ascii="Courier New"/>
          <w:spacing w:val="-36"/>
        </w:rPr>
        <w:t> </w:t>
      </w:r>
      <w:r>
        <w:rPr/>
        <w:t>and its associated entities shall be part of only one </w:t>
      </w:r>
      <w:r>
        <w:rPr>
          <w:rFonts w:ascii="Courier New"/>
        </w:rPr>
        <w:t>Software Cluster</w:t>
      </w:r>
      <w:r>
        <w:rPr/>
        <w:t>.</w:t>
      </w:r>
      <w:r>
        <w:rPr>
          <w:spacing w:val="40"/>
        </w:rPr>
        <w:t> </w:t>
      </w:r>
      <w:r>
        <w:rPr/>
        <w:t>In other words, </w:t>
      </w:r>
      <w:r>
        <w:rPr>
          <w:rFonts w:ascii="Courier New"/>
        </w:rPr>
        <w:t>Function</w:t>
      </w:r>
      <w:r>
        <w:rPr>
          <w:rFonts w:ascii="Courier New"/>
          <w:spacing w:val="-13"/>
        </w:rPr>
        <w:t> </w:t>
      </w:r>
      <w:r>
        <w:rPr>
          <w:rFonts w:ascii="Courier New"/>
        </w:rPr>
        <w:t>Group</w:t>
      </w:r>
      <w:r>
        <w:rPr/>
        <w:t>s that span several </w:t>
      </w:r>
      <w:r>
        <w:rPr>
          <w:rFonts w:ascii="Courier New"/>
        </w:rPr>
        <w:t>Software</w:t>
      </w:r>
      <w:r>
        <w:rPr>
          <w:rFonts w:ascii="Courier New"/>
          <w:spacing w:val="-13"/>
        </w:rPr>
        <w:t> </w:t>
      </w:r>
      <w:r>
        <w:rPr>
          <w:rFonts w:ascii="Courier New"/>
        </w:rPr>
        <w:t>Clus- ter</w:t>
      </w:r>
      <w:r>
        <w:rPr/>
        <w:t>s</w:t>
      </w:r>
      <w:r>
        <w:rPr>
          <w:spacing w:val="-7"/>
        </w:rPr>
        <w:t> </w:t>
      </w:r>
      <w:r>
        <w:rPr/>
        <w:t>are</w:t>
      </w:r>
      <w:r>
        <w:rPr>
          <w:spacing w:val="1"/>
        </w:rPr>
        <w:t> </w:t>
      </w:r>
      <w:r>
        <w:rPr/>
        <w:t>invalid.</w:t>
      </w:r>
      <w:r>
        <w:rPr>
          <w:spacing w:val="29"/>
        </w:rPr>
        <w:t> </w:t>
      </w:r>
      <w:r>
        <w:rPr/>
        <w:t>A</w:t>
      </w:r>
      <w:r>
        <w:rPr>
          <w:spacing w:val="1"/>
        </w:rPr>
        <w:t> </w:t>
      </w:r>
      <w:r>
        <w:rPr>
          <w:rFonts w:ascii="Courier New"/>
        </w:rPr>
        <w:t>Software</w:t>
      </w:r>
      <w:r>
        <w:rPr>
          <w:rFonts w:ascii="Courier New"/>
          <w:spacing w:val="-14"/>
        </w:rPr>
        <w:t> </w:t>
      </w:r>
      <w:r>
        <w:rPr>
          <w:rFonts w:ascii="Courier New"/>
        </w:rPr>
        <w:t>Cluster</w:t>
      </w:r>
      <w:r>
        <w:rPr>
          <w:rFonts w:ascii="Courier New"/>
          <w:spacing w:val="-70"/>
        </w:rPr>
        <w:t> </w:t>
      </w:r>
      <w:r>
        <w:rPr/>
        <w:t>is</w:t>
      </w:r>
      <w:r>
        <w:rPr>
          <w:spacing w:val="1"/>
        </w:rPr>
        <w:t> </w:t>
      </w:r>
      <w:r>
        <w:rPr/>
        <w:t>packaged into</w:t>
      </w:r>
      <w:r>
        <w:rPr>
          <w:spacing w:val="1"/>
        </w:rPr>
        <w:t> </w:t>
      </w:r>
      <w:r>
        <w:rPr/>
        <w:t>one </w:t>
      </w:r>
      <w:r>
        <w:rPr>
          <w:rFonts w:ascii="Courier New"/>
        </w:rPr>
        <w:t>Software</w:t>
      </w:r>
      <w:r>
        <w:rPr>
          <w:rFonts w:ascii="Courier New"/>
          <w:spacing w:val="-14"/>
        </w:rPr>
        <w:t> </w:t>
      </w:r>
      <w:r>
        <w:rPr>
          <w:rFonts w:ascii="Courier New"/>
          <w:spacing w:val="-2"/>
        </w:rPr>
        <w:t>Package</w:t>
      </w:r>
    </w:p>
    <w:p>
      <w:pPr>
        <w:pStyle w:val="BodyText"/>
        <w:spacing w:line="235" w:lineRule="auto"/>
        <w:ind w:left="157" w:right="195"/>
        <w:jc w:val="both"/>
      </w:pPr>
      <w:r>
        <w:rPr/>
        <w:t>- the atomic installable/updateable unit managed by </w:t>
      </w:r>
      <w:r>
        <w:rPr>
          <w:rFonts w:ascii="Courier New"/>
        </w:rPr>
        <w:t>Update</w:t>
      </w:r>
      <w:r>
        <w:rPr>
          <w:rFonts w:ascii="Courier New"/>
          <w:spacing w:val="-14"/>
        </w:rPr>
        <w:t> </w:t>
      </w:r>
      <w:r>
        <w:rPr>
          <w:rFonts w:ascii="Courier New"/>
        </w:rPr>
        <w:t>and</w:t>
      </w:r>
      <w:r>
        <w:rPr>
          <w:rFonts w:ascii="Courier New"/>
          <w:spacing w:val="-14"/>
        </w:rPr>
        <w:t> </w:t>
      </w:r>
      <w:r>
        <w:rPr>
          <w:rFonts w:ascii="Courier New"/>
        </w:rPr>
        <w:t>Configuration</w:t>
      </w:r>
      <w:r>
        <w:rPr>
          <w:rFonts w:ascii="Courier New"/>
        </w:rPr>
        <w:t> Management</w:t>
      </w:r>
      <w:r>
        <w:rPr/>
        <w:t>.</w:t>
      </w:r>
      <w:r>
        <w:rPr>
          <w:spacing w:val="2"/>
        </w:rPr>
        <w:t> </w:t>
      </w:r>
      <w:r>
        <w:rPr/>
        <w:t>A </w:t>
      </w:r>
      <w:r>
        <w:rPr>
          <w:rFonts w:ascii="Courier New"/>
        </w:rPr>
        <w:t>Software</w:t>
      </w:r>
      <w:r>
        <w:rPr>
          <w:rFonts w:ascii="Courier New"/>
          <w:spacing w:val="-13"/>
        </w:rPr>
        <w:t> </w:t>
      </w:r>
      <w:r>
        <w:rPr>
          <w:rFonts w:ascii="Courier New"/>
        </w:rPr>
        <w:t>Cluster</w:t>
      </w:r>
      <w:r>
        <w:rPr>
          <w:rFonts w:ascii="Courier New"/>
          <w:spacing w:val="-36"/>
        </w:rPr>
        <w:t> </w:t>
      </w:r>
      <w:r>
        <w:rPr/>
        <w:t>may depend on other </w:t>
      </w:r>
      <w:r>
        <w:rPr>
          <w:rFonts w:ascii="Courier New"/>
        </w:rPr>
        <w:t>Software</w:t>
      </w:r>
      <w:r>
        <w:rPr>
          <w:rFonts w:ascii="Courier New"/>
          <w:spacing w:val="-13"/>
        </w:rPr>
        <w:t> </w:t>
      </w:r>
      <w:r>
        <w:rPr>
          <w:rFonts w:ascii="Courier New"/>
        </w:rPr>
        <w:t>Cluster</w:t>
      </w:r>
      <w:r>
        <w:rPr/>
        <w:t>s.</w:t>
      </w:r>
      <w:r>
        <w:rPr/>
        <w:t> Such dependencies are expressed by version constraints.</w:t>
      </w:r>
      <w:r>
        <w:rPr>
          <w:spacing w:val="40"/>
        </w:rPr>
        <w:t> </w:t>
      </w:r>
      <w:r>
        <w:rPr/>
        <w:t>A </w:t>
      </w:r>
      <w:r>
        <w:rPr>
          <w:rFonts w:ascii="Courier New"/>
        </w:rPr>
        <w:t>Software</w:t>
      </w:r>
      <w:r>
        <w:rPr>
          <w:rFonts w:ascii="Courier New"/>
          <w:spacing w:val="-12"/>
        </w:rPr>
        <w:t> </w:t>
      </w:r>
      <w:r>
        <w:rPr>
          <w:rFonts w:ascii="Courier New"/>
        </w:rPr>
        <w:t>Cluster </w:t>
      </w:r>
      <w:r>
        <w:rPr/>
        <w:t>may also specify structural dependencies to </w:t>
      </w:r>
      <w:r>
        <w:rPr>
          <w:rFonts w:ascii="Courier New"/>
        </w:rPr>
        <w:t>Sub</w:t>
      </w:r>
      <w:r>
        <w:rPr>
          <w:rFonts w:ascii="Courier New"/>
          <w:spacing w:val="-10"/>
        </w:rPr>
        <w:t> </w:t>
      </w:r>
      <w:r>
        <w:rPr>
          <w:rFonts w:ascii="Courier New"/>
        </w:rPr>
        <w:t>Software</w:t>
      </w:r>
      <w:r>
        <w:rPr>
          <w:rFonts w:ascii="Courier New"/>
          <w:spacing w:val="-10"/>
        </w:rPr>
        <w:t> </w:t>
      </w:r>
      <w:r>
        <w:rPr>
          <w:rFonts w:ascii="Courier New"/>
        </w:rPr>
        <w:t>Cluster</w:t>
      </w:r>
      <w:r>
        <w:rPr/>
        <w:t>s in order to build larger installable units.</w:t>
      </w:r>
      <w:r>
        <w:rPr>
          <w:spacing w:val="40"/>
        </w:rPr>
        <w:t> </w:t>
      </w:r>
      <w:r>
        <w:rPr/>
        <w:t>The top of such a structural dependency hierarchy </w:t>
      </w:r>
      <w:r>
        <w:rPr/>
        <w:t>is</w:t>
      </w:r>
      <w:r>
        <w:rPr/>
        <w:t> called</w:t>
      </w:r>
      <w:r>
        <w:rPr>
          <w:spacing w:val="-17"/>
        </w:rPr>
        <w:t> </w:t>
      </w:r>
      <w:r>
        <w:rPr/>
        <w:t>a</w:t>
      </w:r>
      <w:r>
        <w:rPr>
          <w:spacing w:val="-17"/>
        </w:rPr>
        <w:t> </w:t>
      </w:r>
      <w:r>
        <w:rPr>
          <w:rFonts w:ascii="Courier New"/>
        </w:rPr>
        <w:t>Root</w:t>
      </w:r>
      <w:r>
        <w:rPr>
          <w:rFonts w:ascii="Courier New"/>
          <w:spacing w:val="-35"/>
        </w:rPr>
        <w:t> </w:t>
      </w:r>
      <w:r>
        <w:rPr>
          <w:rFonts w:ascii="Courier New"/>
        </w:rPr>
        <w:t>Software</w:t>
      </w:r>
      <w:r>
        <w:rPr>
          <w:rFonts w:ascii="Courier New"/>
          <w:spacing w:val="-10"/>
        </w:rPr>
        <w:t> </w:t>
      </w:r>
      <w:r>
        <w:rPr>
          <w:rFonts w:ascii="Courier New"/>
        </w:rPr>
        <w:t>Cluster</w:t>
      </w:r>
      <w:r>
        <w:rPr/>
        <w:t>. Please</w:t>
      </w:r>
      <w:r>
        <w:rPr>
          <w:spacing w:val="-7"/>
        </w:rPr>
        <w:t> </w:t>
      </w:r>
      <w:r>
        <w:rPr/>
        <w:t>note</w:t>
      </w:r>
      <w:r>
        <w:rPr>
          <w:spacing w:val="-6"/>
        </w:rPr>
        <w:t> </w:t>
      </w:r>
      <w:r>
        <w:rPr/>
        <w:t>that</w:t>
      </w:r>
      <w:r>
        <w:rPr>
          <w:spacing w:val="-6"/>
        </w:rPr>
        <w:t> </w:t>
      </w:r>
      <w:r>
        <w:rPr/>
        <w:t>a</w:t>
      </w:r>
      <w:r>
        <w:rPr>
          <w:spacing w:val="-6"/>
        </w:rPr>
        <w:t> </w:t>
      </w:r>
      <w:r>
        <w:rPr>
          <w:rFonts w:ascii="Courier New"/>
        </w:rPr>
        <w:t>Software</w:t>
      </w:r>
      <w:r>
        <w:rPr>
          <w:rFonts w:ascii="Courier New"/>
          <w:spacing w:val="-10"/>
        </w:rPr>
        <w:t> </w:t>
      </w:r>
      <w:r>
        <w:rPr>
          <w:rFonts w:ascii="Courier New"/>
        </w:rPr>
        <w:t>Cluster</w:t>
      </w:r>
      <w:r>
        <w:rPr>
          <w:rFonts w:ascii="Courier New"/>
          <w:spacing w:val="-36"/>
        </w:rPr>
        <w:t> </w:t>
      </w:r>
      <w:r>
        <w:rPr/>
        <w:t>is</w:t>
      </w:r>
      <w:r>
        <w:rPr>
          <w:spacing w:val="-6"/>
        </w:rPr>
        <w:t> </w:t>
      </w:r>
      <w:r>
        <w:rPr/>
        <w:t>only</w:t>
      </w:r>
      <w:r>
        <w:rPr/>
        <w:t> used</w:t>
      </w:r>
      <w:r>
        <w:rPr>
          <w:spacing w:val="-14"/>
        </w:rPr>
        <w:t> </w:t>
      </w:r>
      <w:r>
        <w:rPr/>
        <w:t>to</w:t>
      </w:r>
      <w:r>
        <w:rPr>
          <w:spacing w:val="-8"/>
        </w:rPr>
        <w:t> </w:t>
      </w:r>
      <w:r>
        <w:rPr/>
        <w:t>configure</w:t>
      </w:r>
      <w:r>
        <w:rPr>
          <w:spacing w:val="-7"/>
        </w:rPr>
        <w:t> </w:t>
      </w:r>
      <w:r>
        <w:rPr/>
        <w:t>deployment</w:t>
      </w:r>
      <w:r>
        <w:rPr>
          <w:spacing w:val="-7"/>
        </w:rPr>
        <w:t> </w:t>
      </w:r>
      <w:r>
        <w:rPr/>
        <w:t>aspects.</w:t>
      </w:r>
      <w:r>
        <w:rPr>
          <w:spacing w:val="7"/>
        </w:rPr>
        <w:t> </w:t>
      </w:r>
      <w:r>
        <w:rPr/>
        <w:t>A</w:t>
      </w:r>
      <w:r>
        <w:rPr>
          <w:spacing w:val="-7"/>
        </w:rPr>
        <w:t> </w:t>
      </w:r>
      <w:r>
        <w:rPr>
          <w:rFonts w:ascii="Courier New"/>
        </w:rPr>
        <w:t>Software</w:t>
      </w:r>
      <w:r>
        <w:rPr>
          <w:rFonts w:ascii="Courier New"/>
          <w:spacing w:val="-15"/>
        </w:rPr>
        <w:t> </w:t>
      </w:r>
      <w:r>
        <w:rPr>
          <w:rFonts w:ascii="Courier New"/>
        </w:rPr>
        <w:t>Cluster</w:t>
      </w:r>
      <w:r>
        <w:rPr>
          <w:rFonts w:ascii="Courier New"/>
          <w:spacing w:val="-78"/>
        </w:rPr>
        <w:t> </w:t>
      </w:r>
      <w:r>
        <w:rPr/>
        <w:t>is</w:t>
      </w:r>
      <w:r>
        <w:rPr>
          <w:spacing w:val="-8"/>
        </w:rPr>
        <w:t> </w:t>
      </w:r>
      <w:r>
        <w:rPr/>
        <w:t>not</w:t>
      </w:r>
      <w:r>
        <w:rPr>
          <w:spacing w:val="-7"/>
        </w:rPr>
        <w:t> </w:t>
      </w:r>
      <w:r>
        <w:rPr/>
        <w:t>a</w:t>
      </w:r>
      <w:r>
        <w:rPr>
          <w:spacing w:val="-7"/>
        </w:rPr>
        <w:t> </w:t>
      </w:r>
      <w:r>
        <w:rPr/>
        <w:t>runtime</w:t>
      </w:r>
      <w:r>
        <w:rPr>
          <w:spacing w:val="-8"/>
        </w:rPr>
        <w:t> </w:t>
      </w:r>
      <w:r>
        <w:rPr>
          <w:spacing w:val="-2"/>
        </w:rPr>
        <w:t>entity.</w:t>
      </w:r>
    </w:p>
    <w:p>
      <w:pPr>
        <w:spacing w:after="0" w:line="235" w:lineRule="auto"/>
        <w:jc w:val="both"/>
        <w:sectPr>
          <w:footerReference w:type="default" r:id="rId443"/>
          <w:pgSz w:w="11910" w:h="14140"/>
          <w:pgMar w:footer="0" w:header="0" w:top="280" w:bottom="0" w:left="1260" w:right="1220"/>
        </w:sectPr>
      </w:pPr>
    </w:p>
    <w:p>
      <w:pPr>
        <w:pStyle w:val="BodyText"/>
        <w:spacing w:line="232" w:lineRule="auto" w:before="96"/>
        <w:ind w:left="157" w:right="195"/>
        <w:jc w:val="both"/>
      </w:pPr>
      <w:r>
        <w:rPr/>
        <w:t>A</w:t>
      </w:r>
      <w:r>
        <w:rPr>
          <w:spacing w:val="-17"/>
        </w:rPr>
        <w:t> </w:t>
      </w:r>
      <w:r>
        <w:rPr>
          <w:rFonts w:ascii="Courier New"/>
        </w:rPr>
        <w:t>Root</w:t>
      </w:r>
      <w:r>
        <w:rPr>
          <w:rFonts w:ascii="Courier New"/>
          <w:spacing w:val="-27"/>
        </w:rPr>
        <w:t> </w:t>
      </w:r>
      <w:r>
        <w:rPr>
          <w:rFonts w:ascii="Courier New"/>
        </w:rPr>
        <w:t>Software</w:t>
      </w:r>
      <w:r>
        <w:rPr>
          <w:rFonts w:ascii="Courier New"/>
          <w:spacing w:val="-12"/>
        </w:rPr>
        <w:t> </w:t>
      </w:r>
      <w:r>
        <w:rPr>
          <w:rFonts w:ascii="Courier New"/>
        </w:rPr>
        <w:t>Cluster</w:t>
      </w:r>
      <w:r>
        <w:rPr>
          <w:rFonts w:ascii="Courier New"/>
          <w:spacing w:val="-36"/>
        </w:rPr>
        <w:t> </w:t>
      </w:r>
      <w:r>
        <w:rPr/>
        <w:t>may specify a diagnostic configuration, in particular, a diagnostic</w:t>
      </w:r>
      <w:r>
        <w:rPr>
          <w:spacing w:val="-17"/>
        </w:rPr>
        <w:t> </w:t>
      </w:r>
      <w:r>
        <w:rPr/>
        <w:t>address.</w:t>
      </w:r>
      <w:r>
        <w:rPr>
          <w:spacing w:val="17"/>
        </w:rPr>
        <w:t> </w:t>
      </w:r>
      <w:r>
        <w:rPr/>
        <w:t>In contrast, a </w:t>
      </w:r>
      <w:r>
        <w:rPr>
          <w:rFonts w:ascii="Courier New"/>
        </w:rPr>
        <w:t>Sub</w:t>
      </w:r>
      <w:r>
        <w:rPr>
          <w:rFonts w:ascii="Courier New"/>
          <w:spacing w:val="-11"/>
        </w:rPr>
        <w:t> </w:t>
      </w:r>
      <w:r>
        <w:rPr>
          <w:rFonts w:ascii="Courier New"/>
        </w:rPr>
        <w:t>Software</w:t>
      </w:r>
      <w:r>
        <w:rPr>
          <w:rFonts w:ascii="Courier New"/>
          <w:spacing w:val="-11"/>
        </w:rPr>
        <w:t> </w:t>
      </w:r>
      <w:r>
        <w:rPr>
          <w:rFonts w:ascii="Courier New"/>
        </w:rPr>
        <w:t>Cluster</w:t>
      </w:r>
      <w:r>
        <w:rPr>
          <w:rFonts w:ascii="Courier New"/>
          <w:spacing w:val="-36"/>
        </w:rPr>
        <w:t> </w:t>
      </w:r>
      <w:r>
        <w:rPr/>
        <w:t>may depend on a diag- nostic configuration of its </w:t>
      </w:r>
      <w:r>
        <w:rPr>
          <w:rFonts w:ascii="Courier New"/>
        </w:rPr>
        <w:t>Root</w:t>
      </w:r>
      <w:r>
        <w:rPr>
          <w:rFonts w:ascii="Courier New"/>
          <w:spacing w:val="-11"/>
        </w:rPr>
        <w:t> </w:t>
      </w:r>
      <w:r>
        <w:rPr>
          <w:rFonts w:ascii="Courier New"/>
        </w:rPr>
        <w:t>Software</w:t>
      </w:r>
      <w:r>
        <w:rPr>
          <w:rFonts w:ascii="Courier New"/>
          <w:spacing w:val="-11"/>
        </w:rPr>
        <w:t> </w:t>
      </w:r>
      <w:r>
        <w:rPr>
          <w:rFonts w:ascii="Courier New"/>
        </w:rPr>
        <w:t>Cluster</w:t>
      </w:r>
      <w:r>
        <w:rPr/>
        <w:t>.</w:t>
      </w:r>
      <w:r>
        <w:rPr>
          <w:spacing w:val="40"/>
        </w:rPr>
        <w:t> </w:t>
      </w:r>
      <w:r>
        <w:rPr/>
        <w:t>The diagnostic </w:t>
      </w:r>
      <w:r>
        <w:rPr/>
        <w:t>configuration applies to </w:t>
      </w:r>
      <w:r>
        <w:rPr>
          <w:rFonts w:ascii="Courier New"/>
        </w:rPr>
        <w:t>Process</w:t>
      </w:r>
      <w:r>
        <w:rPr/>
        <w:t>es that are (transitively) contained in a </w:t>
      </w:r>
      <w:r>
        <w:rPr>
          <w:rFonts w:ascii="Courier New"/>
        </w:rPr>
        <w:t>Root</w:t>
      </w:r>
      <w:r>
        <w:rPr>
          <w:rFonts w:ascii="Courier New"/>
          <w:spacing w:val="-11"/>
        </w:rPr>
        <w:t> </w:t>
      </w:r>
      <w:r>
        <w:rPr>
          <w:rFonts w:ascii="Courier New"/>
        </w:rPr>
        <w:t>Software</w:t>
      </w:r>
      <w:r>
        <w:rPr>
          <w:rFonts w:ascii="Courier New"/>
          <w:spacing w:val="-11"/>
        </w:rPr>
        <w:t> </w:t>
      </w:r>
      <w:r>
        <w:rPr>
          <w:rFonts w:ascii="Courier New"/>
        </w:rPr>
        <w:t>Clus- ter</w:t>
      </w:r>
      <w:r>
        <w:rPr>
          <w:rFonts w:ascii="Courier New"/>
          <w:spacing w:val="-36"/>
        </w:rPr>
        <w:t> </w:t>
      </w:r>
      <w:r>
        <w:rPr/>
        <w:t>and its </w:t>
      </w:r>
      <w:r>
        <w:rPr>
          <w:rFonts w:ascii="Courier New"/>
        </w:rPr>
        <w:t>Sub</w:t>
      </w:r>
      <w:r>
        <w:rPr>
          <w:rFonts w:ascii="Courier New"/>
          <w:spacing w:val="-8"/>
        </w:rPr>
        <w:t> </w:t>
      </w:r>
      <w:r>
        <w:rPr>
          <w:rFonts w:ascii="Courier New"/>
        </w:rPr>
        <w:t>Software</w:t>
      </w:r>
      <w:r>
        <w:rPr>
          <w:rFonts w:ascii="Courier New"/>
          <w:spacing w:val="-8"/>
        </w:rPr>
        <w:t> </w:t>
      </w:r>
      <w:r>
        <w:rPr>
          <w:rFonts w:ascii="Courier New"/>
        </w:rPr>
        <w:t>Cluster</w:t>
      </w:r>
      <w:r>
        <w:rPr/>
        <w:t>(s).</w:t>
      </w:r>
      <w:r>
        <w:rPr>
          <w:spacing w:val="40"/>
        </w:rPr>
        <w:t> </w:t>
      </w:r>
      <w:r>
        <w:rPr/>
        <w:t>That means, at runtime, any diagnostic event produced by those </w:t>
      </w:r>
      <w:r>
        <w:rPr>
          <w:rFonts w:ascii="Courier New"/>
        </w:rPr>
        <w:t>Process</w:t>
      </w:r>
      <w:r>
        <w:rPr/>
        <w:t>es will be associated with the diagnostic address. Please refer to Section </w:t>
      </w:r>
      <w:hyperlink w:history="true" w:anchor="_bookmark311">
        <w:r>
          <w:rPr>
            <w:color w:val="0000FF"/>
          </w:rPr>
          <w:t>13.11</w:t>
        </w:r>
      </w:hyperlink>
      <w:r>
        <w:rPr>
          <w:color w:val="0000FF"/>
        </w:rPr>
        <w:t> </w:t>
      </w:r>
      <w:r>
        <w:rPr/>
        <w:t>for further details on the diagnostic deployment.</w:t>
      </w:r>
    </w:p>
    <w:p>
      <w:pPr>
        <w:pStyle w:val="BodyText"/>
        <w:spacing w:line="232" w:lineRule="auto" w:before="181"/>
        <w:ind w:left="157" w:right="195"/>
        <w:jc w:val="both"/>
      </w:pPr>
      <w:r>
        <w:rPr/>
        <w:t>An</w:t>
      </w:r>
      <w:r>
        <w:rPr>
          <w:spacing w:val="-17"/>
        </w:rPr>
        <w:t> </w:t>
      </w:r>
      <w:r>
        <w:rPr/>
        <w:t>exemplary</w:t>
      </w:r>
      <w:r>
        <w:rPr>
          <w:spacing w:val="-17"/>
        </w:rPr>
        <w:t> </w:t>
      </w:r>
      <w:r>
        <w:rPr>
          <w:rFonts w:ascii="Courier New"/>
        </w:rPr>
        <w:t>Software</w:t>
      </w:r>
      <w:r>
        <w:rPr>
          <w:rFonts w:ascii="Courier New"/>
          <w:spacing w:val="-36"/>
        </w:rPr>
        <w:t> </w:t>
      </w:r>
      <w:r>
        <w:rPr>
          <w:rFonts w:ascii="Courier New"/>
        </w:rPr>
        <w:t>Cluster</w:t>
      </w:r>
      <w:r>
        <w:rPr>
          <w:rFonts w:ascii="Courier New"/>
          <w:spacing w:val="-36"/>
        </w:rPr>
        <w:t> </w:t>
      </w:r>
      <w:r>
        <w:rPr/>
        <w:t>during</w:t>
      </w:r>
      <w:r>
        <w:rPr>
          <w:spacing w:val="-17"/>
        </w:rPr>
        <w:t> </w:t>
      </w:r>
      <w:r>
        <w:rPr/>
        <w:t>application</w:t>
      </w:r>
      <w:r>
        <w:rPr>
          <w:spacing w:val="-16"/>
        </w:rPr>
        <w:t> </w:t>
      </w:r>
      <w:r>
        <w:rPr/>
        <w:t>design</w:t>
      </w:r>
      <w:r>
        <w:rPr>
          <w:spacing w:val="-17"/>
        </w:rPr>
        <w:t> </w:t>
      </w:r>
      <w:r>
        <w:rPr/>
        <w:t>is</w:t>
      </w:r>
      <w:r>
        <w:rPr>
          <w:spacing w:val="-13"/>
        </w:rPr>
        <w:t> </w:t>
      </w:r>
      <w:r>
        <w:rPr/>
        <w:t>shown</w:t>
      </w:r>
      <w:r>
        <w:rPr>
          <w:spacing w:val="-11"/>
        </w:rPr>
        <w:t> </w:t>
      </w:r>
      <w:r>
        <w:rPr/>
        <w:t>in</w:t>
      </w:r>
      <w:r>
        <w:rPr>
          <w:spacing w:val="-11"/>
        </w:rPr>
        <w:t> </w:t>
      </w:r>
      <w:r>
        <w:rPr/>
        <w:t>Figure</w:t>
      </w:r>
      <w:r>
        <w:rPr>
          <w:spacing w:val="-11"/>
        </w:rPr>
        <w:t> </w:t>
      </w:r>
      <w:hyperlink w:history="true" w:anchor="_bookmark303">
        <w:r>
          <w:rPr>
            <w:color w:val="0000FF"/>
          </w:rPr>
          <w:t>13.2</w:t>
        </w:r>
      </w:hyperlink>
      <w:r>
        <w:rPr/>
        <w:t>. The application </w:t>
      </w:r>
      <w:r>
        <w:rPr>
          <w:rFonts w:ascii="Courier New"/>
        </w:rPr>
        <w:t>Software</w:t>
      </w:r>
      <w:r>
        <w:rPr>
          <w:rFonts w:ascii="Courier New"/>
          <w:spacing w:val="-13"/>
        </w:rPr>
        <w:t> </w:t>
      </w:r>
      <w:r>
        <w:rPr>
          <w:rFonts w:ascii="Courier New"/>
        </w:rPr>
        <w:t>Cluster</w:t>
      </w:r>
      <w:r>
        <w:rPr/>
        <w:t>(s) are modeled/configured in the same way as the platform </w:t>
      </w:r>
      <w:r>
        <w:rPr>
          <w:rFonts w:ascii="Courier New"/>
        </w:rPr>
        <w:t>Software</w:t>
      </w:r>
      <w:r>
        <w:rPr>
          <w:rFonts w:ascii="Courier New"/>
          <w:spacing w:val="-9"/>
        </w:rPr>
        <w:t> </w:t>
      </w:r>
      <w:r>
        <w:rPr>
          <w:rFonts w:ascii="Courier New"/>
        </w:rPr>
        <w:t>Cluster</w:t>
      </w:r>
      <w:r>
        <w:rPr>
          <w:rFonts w:ascii="Courier New"/>
          <w:spacing w:val="-36"/>
        </w:rPr>
        <w:t> </w:t>
      </w:r>
      <w:r>
        <w:rPr/>
        <w:t>by defining </w:t>
      </w:r>
      <w:r>
        <w:rPr>
          <w:rFonts w:ascii="Courier New"/>
        </w:rPr>
        <w:t>Function</w:t>
      </w:r>
      <w:r>
        <w:rPr>
          <w:rFonts w:ascii="Courier New"/>
          <w:spacing w:val="-9"/>
        </w:rPr>
        <w:t> </w:t>
      </w:r>
      <w:r>
        <w:rPr>
          <w:rFonts w:ascii="Courier New"/>
        </w:rPr>
        <w:t>Group</w:t>
      </w:r>
      <w:r>
        <w:rPr/>
        <w:t>s with </w:t>
      </w:r>
      <w:r>
        <w:rPr>
          <w:rFonts w:ascii="Courier New"/>
        </w:rPr>
        <w:t>Function Group State</w:t>
      </w:r>
      <w:r>
        <w:rPr/>
        <w:t>s and associating </w:t>
      </w:r>
      <w:r>
        <w:rPr>
          <w:rFonts w:ascii="Courier New"/>
        </w:rPr>
        <w:t>StartupConfiguration</w:t>
      </w:r>
      <w:r>
        <w:rPr/>
        <w:t>s of </w:t>
      </w:r>
      <w:r>
        <w:rPr>
          <w:rFonts w:ascii="Courier New"/>
        </w:rPr>
        <w:t>Process</w:t>
      </w:r>
      <w:r>
        <w:rPr/>
        <w:t>es to them.</w:t>
      </w:r>
    </w:p>
    <w:p>
      <w:pPr>
        <w:pStyle w:val="BodyText"/>
        <w:spacing w:line="237" w:lineRule="auto" w:before="156"/>
        <w:ind w:left="157" w:right="195"/>
        <w:jc w:val="both"/>
      </w:pPr>
      <w:r>
        <w:rPr/>
        <w:t>A</w:t>
      </w:r>
      <w:r>
        <w:rPr>
          <w:spacing w:val="-7"/>
        </w:rPr>
        <w:t> </w:t>
      </w:r>
      <w:r>
        <w:rPr>
          <w:rFonts w:ascii="Courier New"/>
        </w:rPr>
        <w:t>Software</w:t>
      </w:r>
      <w:r>
        <w:rPr>
          <w:rFonts w:ascii="Courier New"/>
          <w:spacing w:val="-8"/>
        </w:rPr>
        <w:t> </w:t>
      </w:r>
      <w:r>
        <w:rPr>
          <w:rFonts w:ascii="Courier New"/>
        </w:rPr>
        <w:t>Cluster</w:t>
      </w:r>
      <w:r>
        <w:rPr>
          <w:rFonts w:ascii="Courier New"/>
          <w:spacing w:val="-36"/>
        </w:rPr>
        <w:t> </w:t>
      </w:r>
      <w:r>
        <w:rPr/>
        <w:t>serves as a grouping entity during application design.</w:t>
      </w:r>
      <w:r>
        <w:rPr>
          <w:spacing w:val="40"/>
        </w:rPr>
        <w:t> </w:t>
      </w:r>
      <w:r>
        <w:rPr/>
        <w:t>As a result,</w:t>
      </w:r>
      <w:r>
        <w:rPr>
          <w:spacing w:val="-6"/>
        </w:rPr>
        <w:t> </w:t>
      </w:r>
      <w:r>
        <w:rPr/>
        <w:t>entities</w:t>
      </w:r>
      <w:r>
        <w:rPr>
          <w:spacing w:val="-6"/>
        </w:rPr>
        <w:t> </w:t>
      </w:r>
      <w:r>
        <w:rPr/>
        <w:t>within</w:t>
      </w:r>
      <w:r>
        <w:rPr>
          <w:spacing w:val="-6"/>
        </w:rPr>
        <w:t> </w:t>
      </w:r>
      <w:r>
        <w:rPr/>
        <w:t>a</w:t>
      </w:r>
      <w:r>
        <w:rPr>
          <w:spacing w:val="-6"/>
        </w:rPr>
        <w:t> </w:t>
      </w:r>
      <w:r>
        <w:rPr>
          <w:rFonts w:ascii="Courier New"/>
        </w:rPr>
        <w:t>Software</w:t>
      </w:r>
      <w:r>
        <w:rPr>
          <w:rFonts w:ascii="Courier New"/>
          <w:spacing w:val="-10"/>
        </w:rPr>
        <w:t> </w:t>
      </w:r>
      <w:r>
        <w:rPr>
          <w:rFonts w:ascii="Courier New"/>
        </w:rPr>
        <w:t>Cluster</w:t>
      </w:r>
      <w:r>
        <w:rPr/>
        <w:t>,</w:t>
      </w:r>
      <w:r>
        <w:rPr>
          <w:spacing w:val="-6"/>
        </w:rPr>
        <w:t> </w:t>
      </w:r>
      <w:r>
        <w:rPr/>
        <w:t>in</w:t>
      </w:r>
      <w:r>
        <w:rPr>
          <w:spacing w:val="-6"/>
        </w:rPr>
        <w:t> </w:t>
      </w:r>
      <w:r>
        <w:rPr/>
        <w:t>particular</w:t>
      </w:r>
      <w:r>
        <w:rPr>
          <w:spacing w:val="-6"/>
        </w:rPr>
        <w:t> </w:t>
      </w:r>
      <w:r>
        <w:rPr/>
        <w:t>the</w:t>
      </w:r>
      <w:r>
        <w:rPr>
          <w:spacing w:val="-6"/>
        </w:rPr>
        <w:t> </w:t>
      </w:r>
      <w:r>
        <w:rPr>
          <w:rFonts w:ascii="Courier New"/>
        </w:rPr>
        <w:t>Function</w:t>
      </w:r>
      <w:r>
        <w:rPr>
          <w:rFonts w:ascii="Courier New"/>
          <w:spacing w:val="-10"/>
        </w:rPr>
        <w:t> </w:t>
      </w:r>
      <w:r>
        <w:rPr>
          <w:rFonts w:ascii="Courier New"/>
        </w:rPr>
        <w:t>Group</w:t>
      </w:r>
      <w:r>
        <w:rPr/>
        <w:t>s,</w:t>
      </w:r>
      <w:r>
        <w:rPr>
          <w:spacing w:val="-6"/>
        </w:rPr>
        <w:t> </w:t>
      </w:r>
      <w:r>
        <w:rPr/>
        <w:t>do not</w:t>
      </w:r>
      <w:r>
        <w:rPr>
          <w:spacing w:val="-13"/>
        </w:rPr>
        <w:t> </w:t>
      </w:r>
      <w:r>
        <w:rPr/>
        <w:t>need</w:t>
      </w:r>
      <w:r>
        <w:rPr>
          <w:spacing w:val="-13"/>
        </w:rPr>
        <w:t> </w:t>
      </w:r>
      <w:r>
        <w:rPr/>
        <w:t>to</w:t>
      </w:r>
      <w:r>
        <w:rPr>
          <w:spacing w:val="-13"/>
        </w:rPr>
        <w:t> </w:t>
      </w:r>
      <w:r>
        <w:rPr/>
        <w:t>have</w:t>
      </w:r>
      <w:r>
        <w:rPr>
          <w:spacing w:val="-13"/>
        </w:rPr>
        <w:t> </w:t>
      </w:r>
      <w:r>
        <w:rPr/>
        <w:t>a</w:t>
      </w:r>
      <w:r>
        <w:rPr>
          <w:spacing w:val="-13"/>
        </w:rPr>
        <w:t> </w:t>
      </w:r>
      <w:r>
        <w:rPr/>
        <w:t>unique</w:t>
      </w:r>
      <w:r>
        <w:rPr>
          <w:spacing w:val="-13"/>
        </w:rPr>
        <w:t> </w:t>
      </w:r>
      <w:r>
        <w:rPr/>
        <w:t>(simple)</w:t>
      </w:r>
      <w:r>
        <w:rPr>
          <w:spacing w:val="-13"/>
        </w:rPr>
        <w:t> </w:t>
      </w:r>
      <w:r>
        <w:rPr/>
        <w:t>name</w:t>
      </w:r>
      <w:r>
        <w:rPr>
          <w:spacing w:val="-13"/>
        </w:rPr>
        <w:t> </w:t>
      </w:r>
      <w:r>
        <w:rPr/>
        <w:t>within</w:t>
      </w:r>
      <w:r>
        <w:rPr>
          <w:spacing w:val="-13"/>
        </w:rPr>
        <w:t> </w:t>
      </w:r>
      <w:r>
        <w:rPr/>
        <w:t>the</w:t>
      </w:r>
      <w:r>
        <w:rPr>
          <w:spacing w:val="-13"/>
        </w:rPr>
        <w:t> </w:t>
      </w:r>
      <w:r>
        <w:rPr/>
        <w:t>overall</w:t>
      </w:r>
      <w:r>
        <w:rPr>
          <w:spacing w:val="-13"/>
        </w:rPr>
        <w:t> </w:t>
      </w:r>
      <w:r>
        <w:rPr/>
        <w:t>model</w:t>
      </w:r>
      <w:r>
        <w:rPr>
          <w:spacing w:val="-13"/>
        </w:rPr>
        <w:t> </w:t>
      </w:r>
      <w:r>
        <w:rPr/>
        <w:t>because</w:t>
      </w:r>
      <w:r>
        <w:rPr>
          <w:spacing w:val="-13"/>
        </w:rPr>
        <w:t> </w:t>
      </w:r>
      <w:r>
        <w:rPr/>
        <w:t>their</w:t>
      </w:r>
      <w:r>
        <w:rPr>
          <w:spacing w:val="-13"/>
        </w:rPr>
        <w:t> </w:t>
      </w:r>
      <w:r>
        <w:rPr/>
        <w:t>path</w:t>
      </w:r>
      <w:r>
        <w:rPr>
          <w:spacing w:val="-13"/>
        </w:rPr>
        <w:t> </w:t>
      </w:r>
      <w:r>
        <w:rPr/>
        <w:t>is still unique.</w:t>
      </w:r>
      <w:r>
        <w:rPr>
          <w:spacing w:val="35"/>
        </w:rPr>
        <w:t> </w:t>
      </w:r>
      <w:r>
        <w:rPr/>
        <w:t>This allows to design </w:t>
      </w:r>
      <w:r>
        <w:rPr>
          <w:rFonts w:ascii="Courier New"/>
        </w:rPr>
        <w:t>Software</w:t>
      </w:r>
      <w:r>
        <w:rPr>
          <w:rFonts w:ascii="Courier New"/>
          <w:spacing w:val="-18"/>
        </w:rPr>
        <w:t> </w:t>
      </w:r>
      <w:r>
        <w:rPr>
          <w:rFonts w:ascii="Courier New"/>
        </w:rPr>
        <w:t>Cluster</w:t>
      </w:r>
      <w:r>
        <w:rPr/>
        <w:t>s independently, for </w:t>
      </w:r>
      <w:r>
        <w:rPr/>
        <w:t>example, by external suppliers.</w:t>
      </w:r>
    </w:p>
    <w:p>
      <w:pPr>
        <w:pStyle w:val="BodyText"/>
        <w:spacing w:before="7"/>
        <w:rPr>
          <w:sz w:val="13"/>
        </w:rPr>
      </w:pPr>
      <w:r>
        <w:rPr/>
        <w:pict>
          <v:group style="position:absolute;margin-left:141.166pt;margin-top:9.062106pt;width:153.85pt;height:238.3pt;mso-position-horizontal-relative:page;mso-position-vertical-relative:paragraph;z-index:-15452160;mso-wrap-distance-left:0;mso-wrap-distance-right:0" id="docshapegroup4246" coordorigin="2823,181" coordsize="3077,4766">
            <v:rect style="position:absolute;left:2828;top:186;width:3066;height:4755" id="docshape4247" filled="true" fillcolor="#fcf2e3" stroked="false">
              <v:fill type="solid"/>
            </v:rect>
            <v:rect style="position:absolute;left:3040;top:713;width:2642;height:530" id="docshape4248" filled="true" fillcolor="#86ceeb" stroked="false">
              <v:fill type="solid"/>
            </v:rect>
            <v:rect style="position:absolute;left:3040;top:713;width:2642;height:530" id="docshape4249" filled="false" stroked="true" strokeweight=".528480pt" strokecolor="#000000">
              <v:stroke dashstyle="solid"/>
            </v:rect>
            <v:rect style="position:absolute;left:3040;top:3144;width:2642;height:1587" id="docshape4250" filled="true" fillcolor="#f0e68b" stroked="false">
              <v:fill type="solid"/>
            </v:rect>
            <v:rect style="position:absolute;left:3040;top:3144;width:2642;height:1587" id="docshape4251" filled="false" stroked="true" strokeweight=".528480pt" strokecolor="#000000">
              <v:stroke dashstyle="solid"/>
            </v:rect>
            <v:line style="position:absolute" from="3865,3367" to="4857,3367" stroked="true" strokeweight=".528480pt" strokecolor="#000000">
              <v:stroke dashstyle="solid"/>
            </v:line>
            <v:rect style="position:absolute;left:4412;top:3589;width:1059;height:403" id="docshape4252" filled="true" fillcolor="#7bfc00" stroked="false">
              <v:fill type="solid"/>
            </v:rect>
            <v:rect style="position:absolute;left:4412;top:3589;width:1059;height:403" id="docshape4253" filled="false" stroked="true" strokeweight=".528480pt" strokecolor="#000000">
              <v:stroke dashstyle="solid"/>
            </v:rect>
            <v:rect style="position:absolute;left:3250;top:3589;width:1057;height:403" id="docshape4254" filled="true" fillcolor="#7bfc00" stroked="false">
              <v:fill type="solid"/>
            </v:rect>
            <v:rect style="position:absolute;left:3250;top:3589;width:1057;height:403" id="docshape4255" filled="false" stroked="true" strokeweight=".528480pt" strokecolor="#000000">
              <v:stroke dashstyle="solid"/>
            </v:rect>
            <v:rect style="position:absolute;left:3040;top:1348;width:2642;height:1712" id="docshape4256" filled="true" fillcolor="#dcdcdc" stroked="false">
              <v:fill type="solid"/>
            </v:rect>
            <v:rect style="position:absolute;left:3040;top:1348;width:2642;height:1712" id="docshape4257" filled="false" stroked="true" strokeweight=".528480pt" strokecolor="#000000">
              <v:stroke dashstyle="solid"/>
            </v:rect>
            <v:line style="position:absolute" from="3663,1571" to="5060,1571" stroked="true" strokeweight=".528480pt" strokecolor="#000000">
              <v:stroke dashstyle="solid"/>
            </v:line>
            <v:rect style="position:absolute;left:3673;top:1782;width:1375;height:1120" id="docshape4258" filled="true" fillcolor="#f4a35f" stroked="false">
              <v:fill type="solid"/>
            </v:rect>
            <v:rect style="position:absolute;left:3673;top:1782;width:1375;height:1120" id="docshape4259" filled="false" stroked="true" strokeweight=".528480pt" strokecolor="#000000">
              <v:stroke dashstyle="solid"/>
            </v:rect>
            <v:rect style="position:absolute;left:3885;top:2225;width:952;height:498" id="docshape4260" filled="true" fillcolor="#f5f5dc" stroked="false">
              <v:fill type="solid"/>
            </v:rect>
            <v:rect style="position:absolute;left:3885;top:2225;width:952;height:498" id="docshape4261" filled="false" stroked="true" strokeweight=".528480pt" strokecolor="#000000">
              <v:stroke dashstyle="solid"/>
            </v:rect>
            <v:shape style="position:absolute;left:4287;top:1243;width:708;height:2347" id="docshape4262" coordorigin="4288,1243" coordsize="708,2347" path="m4350,2723l4350,3092m4350,3092l4932,3092m4932,3092l4932,3590m4932,3590l4868,3430m4932,3590l4995,3430m4350,1783l4350,1676m4350,1676l4350,1243m4350,1243l4413,1401m4350,1243l4288,1401e" filled="false" stroked="true" strokeweight=".528480pt" strokecolor="#000000">
              <v:path arrowok="t"/>
              <v:stroke dashstyle="solid"/>
            </v:shape>
            <v:shape style="position:absolute;left:2828;top:186;width:3066;height:4755" type="#_x0000_t202" id="docshape4263" filled="false" stroked="true" strokeweight=".528480pt" strokecolor="#000000">
              <v:textbox inset="0,0,0,0">
                <w:txbxContent>
                  <w:p>
                    <w:pPr>
                      <w:spacing w:before="93"/>
                      <w:ind w:left="841" w:right="839" w:firstLine="0"/>
                      <w:jc w:val="center"/>
                      <w:rPr>
                        <w:sz w:val="10"/>
                      </w:rPr>
                    </w:pPr>
                    <w:r>
                      <w:rPr>
                        <w:w w:val="105"/>
                        <w:sz w:val="10"/>
                        <w:u w:val="single"/>
                      </w:rPr>
                      <w:t>a:</w:t>
                    </w:r>
                    <w:r>
                      <w:rPr>
                        <w:spacing w:val="10"/>
                        <w:w w:val="105"/>
                        <w:sz w:val="10"/>
                        <w:u w:val="single"/>
                      </w:rPr>
                      <w:t> </w:t>
                    </w:r>
                    <w:r>
                      <w:rPr>
                        <w:w w:val="105"/>
                        <w:sz w:val="10"/>
                        <w:u w:val="single"/>
                      </w:rPr>
                      <w:t>Software</w:t>
                    </w:r>
                    <w:r>
                      <w:rPr>
                        <w:spacing w:val="12"/>
                        <w:w w:val="105"/>
                        <w:sz w:val="10"/>
                        <w:u w:val="single"/>
                      </w:rPr>
                      <w:t> </w:t>
                    </w:r>
                    <w:r>
                      <w:rPr>
                        <w:spacing w:val="-2"/>
                        <w:w w:val="105"/>
                        <w:sz w:val="10"/>
                        <w:u w:val="single"/>
                      </w:rPr>
                      <w:t>Cluste</w:t>
                    </w:r>
                    <w:r>
                      <w:rPr>
                        <w:spacing w:val="-2"/>
                        <w:w w:val="105"/>
                        <w:sz w:val="10"/>
                      </w:rPr>
                      <w:t>r</w:t>
                    </w:r>
                  </w:p>
                  <w:p>
                    <w:pPr>
                      <w:spacing w:line="240" w:lineRule="auto" w:before="0"/>
                      <w:rPr>
                        <w:sz w:val="12"/>
                      </w:rPr>
                    </w:pPr>
                  </w:p>
                  <w:p>
                    <w:pPr>
                      <w:spacing w:line="240" w:lineRule="auto" w:before="0"/>
                      <w:rPr>
                        <w:sz w:val="12"/>
                      </w:rPr>
                    </w:pPr>
                  </w:p>
                  <w:p>
                    <w:pPr>
                      <w:spacing w:line="240" w:lineRule="auto" w:before="9"/>
                      <w:rPr>
                        <w:sz w:val="11"/>
                      </w:rPr>
                    </w:pPr>
                  </w:p>
                  <w:p>
                    <w:pPr>
                      <w:spacing w:before="1"/>
                      <w:ind w:left="828" w:right="841" w:firstLine="0"/>
                      <w:jc w:val="center"/>
                      <w:rPr>
                        <w:sz w:val="10"/>
                      </w:rPr>
                    </w:pPr>
                    <w:r>
                      <w:rPr>
                        <w:w w:val="105"/>
                        <w:sz w:val="10"/>
                        <w:u w:val="single"/>
                      </w:rPr>
                      <w:t>e1:</w:t>
                    </w:r>
                    <w:r>
                      <w:rPr>
                        <w:spacing w:val="11"/>
                        <w:w w:val="105"/>
                        <w:sz w:val="10"/>
                        <w:u w:val="single"/>
                      </w:rPr>
                      <w:t> </w:t>
                    </w:r>
                    <w:r>
                      <w:rPr>
                        <w:spacing w:val="-2"/>
                        <w:w w:val="105"/>
                        <w:sz w:val="10"/>
                        <w:u w:val="single"/>
                      </w:rPr>
                      <w:t>Executable</w:t>
                    </w:r>
                  </w:p>
                  <w:p>
                    <w:pPr>
                      <w:spacing w:line="240" w:lineRule="auto" w:before="0"/>
                      <w:rPr>
                        <w:sz w:val="12"/>
                      </w:rPr>
                    </w:pPr>
                  </w:p>
                  <w:p>
                    <w:pPr>
                      <w:spacing w:line="240" w:lineRule="auto" w:before="0"/>
                      <w:rPr>
                        <w:sz w:val="12"/>
                      </w:rPr>
                    </w:pPr>
                  </w:p>
                  <w:p>
                    <w:pPr>
                      <w:spacing w:line="240" w:lineRule="auto" w:before="0"/>
                      <w:rPr>
                        <w:sz w:val="12"/>
                      </w:rPr>
                    </w:pPr>
                  </w:p>
                  <w:p>
                    <w:pPr>
                      <w:spacing w:before="105"/>
                      <w:ind w:left="841" w:right="841" w:firstLine="0"/>
                      <w:jc w:val="center"/>
                      <w:rPr>
                        <w:sz w:val="10"/>
                      </w:rPr>
                    </w:pPr>
                    <w:r>
                      <w:rPr>
                        <w:w w:val="105"/>
                        <w:sz w:val="10"/>
                      </w:rPr>
                      <w:t>executionManifest:</w:t>
                    </w:r>
                    <w:r>
                      <w:rPr>
                        <w:spacing w:val="46"/>
                        <w:w w:val="105"/>
                        <w:sz w:val="10"/>
                      </w:rPr>
                      <w:t> </w:t>
                    </w:r>
                    <w:r>
                      <w:rPr>
                        <w:spacing w:val="-2"/>
                        <w:w w:val="105"/>
                        <w:sz w:val="10"/>
                      </w:rPr>
                      <w:t>Manifest</w:t>
                    </w:r>
                  </w:p>
                  <w:p>
                    <w:pPr>
                      <w:spacing w:line="240" w:lineRule="auto" w:before="0"/>
                      <w:rPr>
                        <w:sz w:val="12"/>
                      </w:rPr>
                    </w:pPr>
                  </w:p>
                  <w:p>
                    <w:pPr>
                      <w:spacing w:line="240" w:lineRule="auto" w:before="9"/>
                      <w:rPr>
                        <w:sz w:val="15"/>
                      </w:rPr>
                    </w:pPr>
                  </w:p>
                  <w:p>
                    <w:pPr>
                      <w:spacing w:before="0"/>
                      <w:ind w:left="840" w:right="841" w:firstLine="0"/>
                      <w:jc w:val="center"/>
                      <w:rPr>
                        <w:sz w:val="10"/>
                      </w:rPr>
                    </w:pPr>
                    <w:r>
                      <w:rPr>
                        <w:w w:val="105"/>
                        <w:sz w:val="10"/>
                        <w:u w:val="single"/>
                      </w:rPr>
                      <w:t>p1:</w:t>
                    </w:r>
                    <w:r>
                      <w:rPr>
                        <w:spacing w:val="11"/>
                        <w:w w:val="105"/>
                        <w:sz w:val="10"/>
                        <w:u w:val="single"/>
                      </w:rPr>
                      <w:t> </w:t>
                    </w:r>
                    <w:r>
                      <w:rPr>
                        <w:spacing w:val="-2"/>
                        <w:w w:val="105"/>
                        <w:sz w:val="10"/>
                        <w:u w:val="single"/>
                      </w:rPr>
                      <w:t>Process</w:t>
                    </w:r>
                  </w:p>
                  <w:p>
                    <w:pPr>
                      <w:spacing w:line="240" w:lineRule="auto" w:before="0"/>
                      <w:rPr>
                        <w:sz w:val="12"/>
                      </w:rPr>
                    </w:pPr>
                  </w:p>
                  <w:p>
                    <w:pPr>
                      <w:spacing w:line="240" w:lineRule="auto" w:before="6"/>
                      <w:rPr>
                        <w:sz w:val="16"/>
                      </w:rPr>
                    </w:pPr>
                  </w:p>
                  <w:p>
                    <w:pPr>
                      <w:spacing w:line="288" w:lineRule="auto" w:before="0"/>
                      <w:ind w:left="1189" w:right="1192" w:hanging="7"/>
                      <w:jc w:val="center"/>
                      <w:rPr>
                        <w:sz w:val="10"/>
                      </w:rPr>
                    </w:pPr>
                    <w:r>
                      <w:rPr>
                        <w:w w:val="105"/>
                        <w:sz w:val="10"/>
                        <w:u w:val="single"/>
                      </w:rPr>
                      <w:t>cfg1: Startup </w:t>
                    </w:r>
                    <w:r>
                      <w:rPr>
                        <w:spacing w:val="40"/>
                        <w:w w:val="105"/>
                        <w:sz w:val="10"/>
                      </w:rPr>
                      <w:t> </w:t>
                    </w:r>
                    <w:r>
                      <w:rPr>
                        <w:spacing w:val="-2"/>
                        <w:w w:val="105"/>
                        <w:sz w:val="10"/>
                        <w:u w:val="single"/>
                      </w:rPr>
                      <w:t>Configuration</w:t>
                    </w: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before="91"/>
                      <w:ind w:left="838" w:right="841" w:firstLine="0"/>
                      <w:jc w:val="center"/>
                      <w:rPr>
                        <w:sz w:val="10"/>
                      </w:rPr>
                    </w:pPr>
                    <w:r>
                      <w:rPr>
                        <w:w w:val="105"/>
                        <w:sz w:val="10"/>
                      </w:rPr>
                      <w:t>fg1:</w:t>
                    </w:r>
                    <w:r>
                      <w:rPr>
                        <w:spacing w:val="16"/>
                        <w:w w:val="105"/>
                        <w:sz w:val="10"/>
                      </w:rPr>
                      <w:t> </w:t>
                    </w:r>
                    <w:r>
                      <w:rPr>
                        <w:w w:val="105"/>
                        <w:sz w:val="10"/>
                      </w:rPr>
                      <w:t>Function</w:t>
                    </w:r>
                    <w:r>
                      <w:rPr>
                        <w:spacing w:val="21"/>
                        <w:w w:val="105"/>
                        <w:sz w:val="10"/>
                      </w:rPr>
                      <w:t> </w:t>
                    </w:r>
                    <w:r>
                      <w:rPr>
                        <w:spacing w:val="-2"/>
                        <w:w w:val="105"/>
                        <w:sz w:val="10"/>
                      </w:rPr>
                      <w:t>Group</w:t>
                    </w:r>
                  </w:p>
                  <w:p>
                    <w:pPr>
                      <w:spacing w:line="240" w:lineRule="auto" w:before="0"/>
                      <w:rPr>
                        <w:sz w:val="12"/>
                      </w:rPr>
                    </w:pPr>
                  </w:p>
                  <w:p>
                    <w:pPr>
                      <w:spacing w:line="240" w:lineRule="auto" w:before="8"/>
                      <w:rPr>
                        <w:sz w:val="16"/>
                      </w:rPr>
                    </w:pPr>
                  </w:p>
                  <w:p>
                    <w:pPr>
                      <w:tabs>
                        <w:tab w:pos="1663" w:val="left" w:leader="none"/>
                        <w:tab w:pos="1801" w:val="left" w:leader="none"/>
                      </w:tabs>
                      <w:spacing w:line="288" w:lineRule="auto" w:before="0"/>
                      <w:ind w:left="807" w:right="512" w:hanging="358"/>
                      <w:jc w:val="left"/>
                      <w:rPr>
                        <w:sz w:val="10"/>
                      </w:rPr>
                    </w:pPr>
                    <w:r>
                      <w:rPr>
                        <w:w w:val="105"/>
                        <w:sz w:val="10"/>
                        <w:u w:val="single"/>
                      </w:rPr>
                      <w:t>off: Function Group </w:t>
                    </w:r>
                    <w:r>
                      <w:rPr>
                        <w:sz w:val="10"/>
                      </w:rPr>
                      <w:tab/>
                    </w:r>
                    <w:r>
                      <w:rPr>
                        <w:w w:val="105"/>
                        <w:sz w:val="10"/>
                        <w:u w:val="single"/>
                      </w:rPr>
                      <w:t>normal: Function </w:t>
                    </w:r>
                    <w:r>
                      <w:rPr>
                        <w:spacing w:val="40"/>
                        <w:w w:val="105"/>
                        <w:sz w:val="10"/>
                      </w:rPr>
                      <w:t> </w:t>
                    </w:r>
                    <w:r>
                      <w:rPr>
                        <w:spacing w:val="-2"/>
                        <w:w w:val="105"/>
                        <w:sz w:val="10"/>
                        <w:u w:val="single"/>
                      </w:rPr>
                      <w:t>State</w:t>
                    </w:r>
                    <w:r>
                      <w:rPr>
                        <w:sz w:val="10"/>
                      </w:rPr>
                      <w:tab/>
                      <w:tab/>
                    </w:r>
                    <w:r>
                      <w:rPr>
                        <w:w w:val="105"/>
                        <w:sz w:val="10"/>
                        <w:u w:val="single"/>
                      </w:rPr>
                      <w:t>Group State</w:t>
                    </w:r>
                  </w:p>
                </w:txbxContent>
              </v:textbox>
              <v:stroke dashstyle="solid"/>
              <w10:wrap type="none"/>
            </v:shape>
            <v:shape style="position:absolute;left:4412;top:4096;width:1059;height:413" type="#_x0000_t202" id="docshape4264" filled="true" fillcolor="#7bfc00" stroked="true" strokeweight=".528480pt" strokecolor="#000000">
              <v:textbox inset="0,0,0,0">
                <w:txbxContent>
                  <w:p>
                    <w:pPr>
                      <w:spacing w:line="288" w:lineRule="auto" w:before="93"/>
                      <w:ind w:left="217" w:right="0" w:hanging="201"/>
                      <w:jc w:val="left"/>
                      <w:rPr>
                        <w:color w:val="000000"/>
                        <w:sz w:val="10"/>
                      </w:rPr>
                    </w:pPr>
                    <w:r>
                      <w:rPr>
                        <w:color w:val="000000"/>
                        <w:w w:val="105"/>
                        <w:sz w:val="10"/>
                        <w:u w:val="single"/>
                      </w:rPr>
                      <w:t>degraded: Function </w:t>
                    </w:r>
                    <w:r>
                      <w:rPr>
                        <w:color w:val="000000"/>
                        <w:spacing w:val="40"/>
                        <w:w w:val="105"/>
                        <w:sz w:val="10"/>
                      </w:rPr>
                      <w:t> </w:t>
                    </w:r>
                    <w:r>
                      <w:rPr>
                        <w:color w:val="000000"/>
                        <w:w w:val="105"/>
                        <w:sz w:val="10"/>
                        <w:u w:val="single"/>
                      </w:rPr>
                      <w:t>Group State</w:t>
                    </w:r>
                  </w:p>
                </w:txbxContent>
              </v:textbox>
              <v:fill type="solid"/>
              <v:stroke dashstyle="solid"/>
              <w10:wrap type="none"/>
            </v:shape>
            <w10:wrap type="topAndBottom"/>
          </v:group>
        </w:pict>
      </w:r>
      <w:r>
        <w:rPr/>
        <w:pict>
          <v:group style="position:absolute;margin-left:299.697845pt;margin-top:9.062106pt;width:153.85pt;height:238.3pt;mso-position-horizontal-relative:page;mso-position-vertical-relative:paragraph;z-index:-15451648;mso-wrap-distance-left:0;mso-wrap-distance-right:0" id="docshapegroup4265" coordorigin="5994,181" coordsize="3077,4766">
            <v:rect style="position:absolute;left:5999;top:186;width:3066;height:4755" id="docshape4266" filled="true" fillcolor="#fcf2e3" stroked="false">
              <v:fill type="solid"/>
            </v:rect>
            <v:rect style="position:absolute;left:6211;top:713;width:2642;height:530" id="docshape4267" filled="true" fillcolor="#86ceeb" stroked="false">
              <v:fill type="solid"/>
            </v:rect>
            <v:rect style="position:absolute;left:6211;top:713;width:2642;height:530" id="docshape4268" filled="false" stroked="true" strokeweight=".528480pt" strokecolor="#000000">
              <v:stroke dashstyle="solid"/>
            </v:rect>
            <v:rect style="position:absolute;left:6211;top:1348;width:2642;height:1712" id="docshape4269" filled="true" fillcolor="#dcdcdc" stroked="false">
              <v:fill type="solid"/>
            </v:rect>
            <v:rect style="position:absolute;left:6211;top:1348;width:2642;height:1712" id="docshape4270" filled="false" stroked="true" strokeweight=".528480pt" strokecolor="#000000">
              <v:stroke dashstyle="solid"/>
            </v:rect>
            <v:line style="position:absolute" from="6834,1571" to="8230,1571" stroked="true" strokeweight=".528480pt" strokecolor="#000000">
              <v:stroke dashstyle="solid"/>
            </v:line>
            <v:rect style="position:absolute;left:6211;top:3144;width:2642;height:1587" id="docshape4271" filled="true" fillcolor="#f0e68b" stroked="false">
              <v:fill type="solid"/>
            </v:rect>
            <v:rect style="position:absolute;left:6211;top:3144;width:2642;height:1587" id="docshape4272" filled="false" stroked="true" strokeweight=".528480pt" strokecolor="#000000">
              <v:stroke dashstyle="solid"/>
            </v:rect>
            <v:line style="position:absolute" from="7036,3367" to="8028,3367" stroked="true" strokeweight=".528480pt" strokecolor="#000000">
              <v:stroke dashstyle="solid"/>
            </v:line>
            <v:rect style="position:absolute;left:6421;top:3589;width:1057;height:403" id="docshape4273" filled="true" fillcolor="#7bfc00" stroked="false">
              <v:fill type="solid"/>
            </v:rect>
            <v:rect style="position:absolute;left:6421;top:3589;width:1057;height:403" id="docshape4274" filled="false" stroked="true" strokeweight=".528480pt" strokecolor="#000000">
              <v:stroke dashstyle="solid"/>
            </v:rect>
            <v:rect style="position:absolute;left:7585;top:3589;width:1057;height:403" id="docshape4275" filled="true" fillcolor="#7bfc00" stroked="false">
              <v:fill type="solid"/>
            </v:rect>
            <v:rect style="position:absolute;left:7585;top:3589;width:1057;height:403" id="docshape4276" filled="false" stroked="true" strokeweight=".528480pt" strokecolor="#000000">
              <v:stroke dashstyle="solid"/>
            </v:rect>
            <v:rect style="position:absolute;left:6738;top:1782;width:1587;height:1088" id="docshape4277" filled="true" fillcolor="#f4a35f" stroked="false">
              <v:fill type="solid"/>
            </v:rect>
            <v:rect style="position:absolute;left:6738;top:1782;width:1587;height:1088" id="docshape4278" filled="false" stroked="true" strokeweight=".528480pt" strokecolor="#000000">
              <v:stroke dashstyle="solid"/>
            </v:rect>
            <v:rect style="position:absolute;left:7056;top:2215;width:952;height:433" id="docshape4279" filled="true" fillcolor="#f5f5dc" stroked="false">
              <v:fill type="solid"/>
            </v:rect>
            <v:rect style="position:absolute;left:7056;top:2215;width:952;height:433" id="docshape4280" filled="false" stroked="true" strokeweight=".528480pt" strokecolor="#000000">
              <v:stroke dashstyle="solid"/>
            </v:rect>
            <v:shape style="position:absolute;left:7478;top:1243;width:710;height:2347" id="docshape4281" coordorigin="7478,1243" coordsize="710,2347" path="m7521,2648l7521,3092m7521,3092l8123,3092m8123,3092l8123,3590m8123,3590l8060,3430m8123,3590l8188,3430m7543,1783l7543,1243m7543,1243l7606,1401m7543,1243l7478,1401e" filled="false" stroked="true" strokeweight=".528480pt" strokecolor="#000000">
              <v:path arrowok="t"/>
              <v:stroke dashstyle="solid"/>
            </v:shape>
            <v:shape style="position:absolute;left:5999;top:186;width:3066;height:4755" type="#_x0000_t202" id="docshape4282" filled="false" stroked="true" strokeweight=".528480pt" strokecolor="#000000">
              <v:textbox inset="0,0,0,0">
                <w:txbxContent>
                  <w:p>
                    <w:pPr>
                      <w:spacing w:before="93"/>
                      <w:ind w:left="841" w:right="837" w:firstLine="0"/>
                      <w:jc w:val="center"/>
                      <w:rPr>
                        <w:sz w:val="10"/>
                      </w:rPr>
                    </w:pPr>
                    <w:r>
                      <w:rPr>
                        <w:w w:val="105"/>
                        <w:sz w:val="10"/>
                        <w:u w:val="single"/>
                      </w:rPr>
                      <w:t>b:</w:t>
                    </w:r>
                    <w:r>
                      <w:rPr>
                        <w:spacing w:val="10"/>
                        <w:w w:val="105"/>
                        <w:sz w:val="10"/>
                        <w:u w:val="single"/>
                      </w:rPr>
                      <w:t> </w:t>
                    </w:r>
                    <w:r>
                      <w:rPr>
                        <w:w w:val="105"/>
                        <w:sz w:val="10"/>
                        <w:u w:val="single"/>
                      </w:rPr>
                      <w:t>Software</w:t>
                    </w:r>
                    <w:r>
                      <w:rPr>
                        <w:spacing w:val="12"/>
                        <w:w w:val="105"/>
                        <w:sz w:val="10"/>
                        <w:u w:val="single"/>
                      </w:rPr>
                      <w:t> </w:t>
                    </w:r>
                    <w:r>
                      <w:rPr>
                        <w:spacing w:val="-2"/>
                        <w:w w:val="105"/>
                        <w:sz w:val="10"/>
                        <w:u w:val="single"/>
                      </w:rPr>
                      <w:t>Cluste</w:t>
                    </w:r>
                    <w:r>
                      <w:rPr>
                        <w:spacing w:val="-2"/>
                        <w:w w:val="105"/>
                        <w:sz w:val="10"/>
                      </w:rPr>
                      <w:t>r</w:t>
                    </w:r>
                  </w:p>
                  <w:p>
                    <w:pPr>
                      <w:spacing w:line="240" w:lineRule="auto" w:before="0"/>
                      <w:rPr>
                        <w:sz w:val="12"/>
                      </w:rPr>
                    </w:pPr>
                  </w:p>
                  <w:p>
                    <w:pPr>
                      <w:spacing w:line="240" w:lineRule="auto" w:before="0"/>
                      <w:rPr>
                        <w:sz w:val="12"/>
                      </w:rPr>
                    </w:pPr>
                  </w:p>
                  <w:p>
                    <w:pPr>
                      <w:spacing w:line="240" w:lineRule="auto" w:before="9"/>
                      <w:rPr>
                        <w:sz w:val="11"/>
                      </w:rPr>
                    </w:pPr>
                  </w:p>
                  <w:p>
                    <w:pPr>
                      <w:spacing w:before="1"/>
                      <w:ind w:left="832" w:right="841" w:firstLine="0"/>
                      <w:jc w:val="center"/>
                      <w:rPr>
                        <w:sz w:val="10"/>
                      </w:rPr>
                    </w:pPr>
                    <w:r>
                      <w:rPr>
                        <w:w w:val="105"/>
                        <w:sz w:val="10"/>
                        <w:u w:val="single"/>
                      </w:rPr>
                      <w:t>e2:</w:t>
                    </w:r>
                    <w:r>
                      <w:rPr>
                        <w:spacing w:val="11"/>
                        <w:w w:val="105"/>
                        <w:sz w:val="10"/>
                        <w:u w:val="single"/>
                      </w:rPr>
                      <w:t> </w:t>
                    </w:r>
                    <w:r>
                      <w:rPr>
                        <w:spacing w:val="-2"/>
                        <w:w w:val="105"/>
                        <w:sz w:val="10"/>
                        <w:u w:val="single"/>
                      </w:rPr>
                      <w:t>Executable</w:t>
                    </w:r>
                  </w:p>
                  <w:p>
                    <w:pPr>
                      <w:spacing w:line="240" w:lineRule="auto" w:before="0"/>
                      <w:rPr>
                        <w:sz w:val="12"/>
                      </w:rPr>
                    </w:pPr>
                  </w:p>
                  <w:p>
                    <w:pPr>
                      <w:spacing w:line="240" w:lineRule="auto" w:before="0"/>
                      <w:rPr>
                        <w:sz w:val="12"/>
                      </w:rPr>
                    </w:pPr>
                  </w:p>
                  <w:p>
                    <w:pPr>
                      <w:spacing w:line="240" w:lineRule="auto" w:before="0"/>
                      <w:rPr>
                        <w:sz w:val="12"/>
                      </w:rPr>
                    </w:pPr>
                  </w:p>
                  <w:p>
                    <w:pPr>
                      <w:spacing w:before="105"/>
                      <w:ind w:left="841" w:right="840" w:firstLine="0"/>
                      <w:jc w:val="center"/>
                      <w:rPr>
                        <w:sz w:val="10"/>
                      </w:rPr>
                    </w:pPr>
                    <w:r>
                      <w:rPr>
                        <w:w w:val="105"/>
                        <w:sz w:val="10"/>
                      </w:rPr>
                      <w:t>executionManifest:</w:t>
                    </w:r>
                    <w:r>
                      <w:rPr>
                        <w:spacing w:val="46"/>
                        <w:w w:val="105"/>
                        <w:sz w:val="10"/>
                      </w:rPr>
                      <w:t> </w:t>
                    </w:r>
                    <w:r>
                      <w:rPr>
                        <w:spacing w:val="-2"/>
                        <w:w w:val="105"/>
                        <w:sz w:val="10"/>
                      </w:rPr>
                      <w:t>Manifest</w:t>
                    </w:r>
                  </w:p>
                  <w:p>
                    <w:pPr>
                      <w:spacing w:line="240" w:lineRule="auto" w:before="0"/>
                      <w:rPr>
                        <w:sz w:val="12"/>
                      </w:rPr>
                    </w:pPr>
                  </w:p>
                  <w:p>
                    <w:pPr>
                      <w:spacing w:line="240" w:lineRule="auto" w:before="9"/>
                      <w:rPr>
                        <w:sz w:val="15"/>
                      </w:rPr>
                    </w:pPr>
                  </w:p>
                  <w:p>
                    <w:pPr>
                      <w:spacing w:before="0"/>
                      <w:ind w:left="841" w:right="839" w:firstLine="0"/>
                      <w:jc w:val="center"/>
                      <w:rPr>
                        <w:sz w:val="10"/>
                      </w:rPr>
                    </w:pPr>
                    <w:r>
                      <w:rPr>
                        <w:w w:val="105"/>
                        <w:sz w:val="10"/>
                        <w:u w:val="single"/>
                      </w:rPr>
                      <w:t>p2:</w:t>
                    </w:r>
                    <w:r>
                      <w:rPr>
                        <w:spacing w:val="11"/>
                        <w:w w:val="105"/>
                        <w:sz w:val="10"/>
                        <w:u w:val="single"/>
                      </w:rPr>
                      <w:t> </w:t>
                    </w:r>
                    <w:r>
                      <w:rPr>
                        <w:spacing w:val="-2"/>
                        <w:w w:val="105"/>
                        <w:sz w:val="10"/>
                        <w:u w:val="single"/>
                      </w:rPr>
                      <w:t>Process</w:t>
                    </w:r>
                  </w:p>
                  <w:p>
                    <w:pPr>
                      <w:spacing w:line="240" w:lineRule="auto" w:before="0"/>
                      <w:rPr>
                        <w:sz w:val="12"/>
                      </w:rPr>
                    </w:pPr>
                  </w:p>
                  <w:p>
                    <w:pPr>
                      <w:spacing w:line="240" w:lineRule="auto" w:before="7"/>
                      <w:rPr>
                        <w:sz w:val="15"/>
                      </w:rPr>
                    </w:pPr>
                  </w:p>
                  <w:p>
                    <w:pPr>
                      <w:spacing w:line="288" w:lineRule="auto" w:before="0"/>
                      <w:ind w:left="1189" w:right="1190" w:hanging="7"/>
                      <w:jc w:val="center"/>
                      <w:rPr>
                        <w:sz w:val="10"/>
                      </w:rPr>
                    </w:pPr>
                    <w:r>
                      <w:rPr>
                        <w:w w:val="105"/>
                        <w:sz w:val="10"/>
                        <w:u w:val="single"/>
                      </w:rPr>
                      <w:t>cfg2: Startup </w:t>
                    </w:r>
                    <w:r>
                      <w:rPr>
                        <w:spacing w:val="40"/>
                        <w:w w:val="105"/>
                        <w:sz w:val="10"/>
                      </w:rPr>
                      <w:t> </w:t>
                    </w:r>
                    <w:r>
                      <w:rPr>
                        <w:spacing w:val="-2"/>
                        <w:w w:val="105"/>
                        <w:sz w:val="10"/>
                        <w:u w:val="single"/>
                      </w:rPr>
                      <w:t>Configuration</w:t>
                    </w: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before="102"/>
                      <w:ind w:left="840" w:right="841" w:firstLine="0"/>
                      <w:jc w:val="center"/>
                      <w:rPr>
                        <w:sz w:val="10"/>
                      </w:rPr>
                    </w:pPr>
                    <w:r>
                      <w:rPr>
                        <w:w w:val="105"/>
                        <w:sz w:val="10"/>
                      </w:rPr>
                      <w:t>fg2:</w:t>
                    </w:r>
                    <w:r>
                      <w:rPr>
                        <w:spacing w:val="16"/>
                        <w:w w:val="105"/>
                        <w:sz w:val="10"/>
                      </w:rPr>
                      <w:t> </w:t>
                    </w:r>
                    <w:r>
                      <w:rPr>
                        <w:w w:val="105"/>
                        <w:sz w:val="10"/>
                      </w:rPr>
                      <w:t>Function</w:t>
                    </w:r>
                    <w:r>
                      <w:rPr>
                        <w:spacing w:val="21"/>
                        <w:w w:val="105"/>
                        <w:sz w:val="10"/>
                      </w:rPr>
                      <w:t> </w:t>
                    </w:r>
                    <w:r>
                      <w:rPr>
                        <w:spacing w:val="-2"/>
                        <w:w w:val="105"/>
                        <w:sz w:val="10"/>
                      </w:rPr>
                      <w:t>Group</w:t>
                    </w:r>
                  </w:p>
                  <w:p>
                    <w:pPr>
                      <w:spacing w:line="240" w:lineRule="auto" w:before="0"/>
                      <w:rPr>
                        <w:sz w:val="12"/>
                      </w:rPr>
                    </w:pPr>
                  </w:p>
                  <w:p>
                    <w:pPr>
                      <w:spacing w:line="240" w:lineRule="auto" w:before="7"/>
                      <w:rPr>
                        <w:sz w:val="16"/>
                      </w:rPr>
                    </w:pPr>
                  </w:p>
                  <w:p>
                    <w:pPr>
                      <w:tabs>
                        <w:tab w:pos="1665" w:val="left" w:leader="none"/>
                        <w:tab w:pos="1803" w:val="left" w:leader="none"/>
                      </w:tabs>
                      <w:spacing w:line="288" w:lineRule="auto" w:before="0"/>
                      <w:ind w:left="809" w:right="512" w:hanging="360"/>
                      <w:jc w:val="left"/>
                      <w:rPr>
                        <w:sz w:val="10"/>
                      </w:rPr>
                    </w:pPr>
                    <w:r>
                      <w:rPr>
                        <w:w w:val="105"/>
                        <w:sz w:val="10"/>
                        <w:u w:val="single"/>
                      </w:rPr>
                      <w:t>off: Function Group </w:t>
                    </w:r>
                    <w:r>
                      <w:rPr>
                        <w:sz w:val="10"/>
                      </w:rPr>
                      <w:tab/>
                    </w:r>
                    <w:r>
                      <w:rPr>
                        <w:w w:val="105"/>
                        <w:sz w:val="10"/>
                        <w:u w:val="single"/>
                      </w:rPr>
                      <w:t>normal: Function </w:t>
                    </w:r>
                    <w:r>
                      <w:rPr>
                        <w:spacing w:val="40"/>
                        <w:w w:val="105"/>
                        <w:sz w:val="10"/>
                      </w:rPr>
                      <w:t> </w:t>
                    </w:r>
                    <w:r>
                      <w:rPr>
                        <w:spacing w:val="-2"/>
                        <w:w w:val="105"/>
                        <w:sz w:val="10"/>
                        <w:u w:val="single"/>
                      </w:rPr>
                      <w:t>State</w:t>
                    </w:r>
                    <w:r>
                      <w:rPr>
                        <w:sz w:val="10"/>
                      </w:rPr>
                      <w:tab/>
                      <w:tab/>
                    </w:r>
                    <w:r>
                      <w:rPr>
                        <w:w w:val="105"/>
                        <w:sz w:val="10"/>
                        <w:u w:val="single"/>
                      </w:rPr>
                      <w:t>Group State</w:t>
                    </w:r>
                  </w:p>
                </w:txbxContent>
              </v:textbox>
              <v:stroke dashstyle="solid"/>
              <w10:wrap type="none"/>
            </v:shape>
            <w10:wrap type="topAndBottom"/>
          </v:group>
        </w:pict>
      </w:r>
      <w:r>
        <w:rPr/>
        <w:pict>
          <v:group style="position:absolute;margin-left:141.166pt;margin-top:252.164154pt;width:312.350pt;height:111.5pt;mso-position-horizontal-relative:page;mso-position-vertical-relative:paragraph;z-index:-15451136;mso-wrap-distance-left:0;mso-wrap-distance-right:0" id="docshapegroup4283" coordorigin="2823,5043" coordsize="6247,2230">
            <v:rect style="position:absolute;left:2828;top:5048;width:6237;height:2219" id="docshape4284" filled="true" fillcolor="#fcf2e3" stroked="false">
              <v:fill type="solid"/>
            </v:rect>
            <v:rect style="position:absolute;left:6211;top:5481;width:2642;height:1607" id="docshape4285" filled="true" fillcolor="#dcdcdc" stroked="false">
              <v:fill type="solid"/>
            </v:rect>
            <v:line style="position:absolute" from="7299,5703" to="7753,5703" stroked="true" strokeweight=".528480pt" strokecolor="#000000">
              <v:stroke dashstyle="solid"/>
            </v:line>
            <v:rect style="position:absolute;left:6696;top:5913;width:1629;height:1015" id="docshape4286" filled="true" fillcolor="#f4a35f" stroked="false">
              <v:fill type="solid"/>
            </v:rect>
            <v:rect style="position:absolute;left:7056;top:6315;width:952;height:423" id="docshape4287" filled="true" fillcolor="#f5f5dc" stroked="false">
              <v:fill type="solid"/>
            </v:rect>
            <v:line style="position:absolute" from="7321,6538" to="7743,6538" stroked="true" strokeweight=".528480pt" strokecolor="#000000">
              <v:stroke dashstyle="solid"/>
            </v:line>
            <v:shape style="position:absolute;left:3040;top:5501;width:2854;height:635" id="docshape4288" coordorigin="3041,5501" coordsize="2854,635" path="m5767,5501l3041,5501,3041,6136,5894,6136,5894,5629,5767,5501xe" filled="true" fillcolor="#f7f3f7" stroked="false">
              <v:path arrowok="t"/>
              <v:fill type="solid"/>
            </v:shape>
            <v:shape style="position:absolute;left:3040;top:5501;width:2854;height:635" id="docshape4289" coordorigin="3041,5501" coordsize="2854,635" path="m3041,5501l3041,6136,5894,6136,5894,5629,5767,5501,3041,5501xe" filled="false" stroked="true" strokeweight=".528480pt" strokecolor="#000000">
              <v:path arrowok="t"/>
              <v:stroke dashstyle="solid"/>
            </v:shape>
            <v:shape style="position:absolute;left:5761;top:5495;width:138;height:138" type="#_x0000_t75" id="docshape4290" stroked="false">
              <v:imagedata r:id="rId378" o:title=""/>
            </v:shape>
            <v:shape style="position:absolute;left:2828;top:5048;width:6237;height:2219" type="#_x0000_t202" id="docshape4291" filled="false" stroked="true" strokeweight=".528480pt" strokecolor="#000000">
              <v:textbox inset="0,0,0,0">
                <w:txbxContent>
                  <w:p>
                    <w:pPr>
                      <w:spacing w:before="93"/>
                      <w:ind w:left="2469" w:right="2474" w:firstLine="0"/>
                      <w:jc w:val="center"/>
                      <w:rPr>
                        <w:sz w:val="10"/>
                      </w:rPr>
                    </w:pPr>
                    <w:r>
                      <w:rPr>
                        <w:w w:val="105"/>
                        <w:sz w:val="10"/>
                        <w:u w:val="single"/>
                      </w:rPr>
                      <w:t>platform:</w:t>
                    </w:r>
                    <w:r>
                      <w:rPr>
                        <w:spacing w:val="18"/>
                        <w:w w:val="105"/>
                        <w:sz w:val="10"/>
                        <w:u w:val="single"/>
                      </w:rPr>
                      <w:t> </w:t>
                    </w:r>
                    <w:r>
                      <w:rPr>
                        <w:w w:val="105"/>
                        <w:sz w:val="10"/>
                        <w:u w:val="single"/>
                      </w:rPr>
                      <w:t>Software</w:t>
                    </w:r>
                    <w:r>
                      <w:rPr>
                        <w:spacing w:val="25"/>
                        <w:w w:val="105"/>
                        <w:sz w:val="10"/>
                        <w:u w:val="single"/>
                      </w:rPr>
                      <w:t> </w:t>
                    </w:r>
                    <w:r>
                      <w:rPr>
                        <w:spacing w:val="-2"/>
                        <w:w w:val="105"/>
                        <w:sz w:val="10"/>
                        <w:u w:val="single"/>
                      </w:rPr>
                      <w:t>Cluste</w:t>
                    </w:r>
                    <w:r>
                      <w:rPr>
                        <w:spacing w:val="-2"/>
                        <w:w w:val="105"/>
                        <w:sz w:val="10"/>
                      </w:rPr>
                      <w:t>r</w:t>
                    </w:r>
                  </w:p>
                </w:txbxContent>
              </v:textbox>
              <v:stroke dashstyle="solid"/>
              <w10:wrap type="none"/>
            </v:shape>
            <v:shape style="position:absolute;left:6211;top:5481;width:2642;height:1607" type="#_x0000_t202" id="docshape4292" filled="false" stroked="true" strokeweight=".528480pt" strokecolor="#000000">
              <v:textbox inset="0,0,0,0">
                <w:txbxContent>
                  <w:p>
                    <w:pPr>
                      <w:spacing w:before="95"/>
                      <w:ind w:left="1087" w:right="1095" w:firstLine="0"/>
                      <w:jc w:val="center"/>
                      <w:rPr>
                        <w:sz w:val="10"/>
                      </w:rPr>
                    </w:pPr>
                    <w:r>
                      <w:rPr>
                        <w:spacing w:val="-2"/>
                        <w:w w:val="105"/>
                        <w:sz w:val="10"/>
                      </w:rPr>
                      <w:t>:Manifest</w:t>
                    </w:r>
                  </w:p>
                </w:txbxContent>
              </v:textbox>
              <v:stroke dashstyle="solid"/>
              <w10:wrap type="none"/>
            </v:shape>
            <v:shape style="position:absolute;left:6696;top:5913;width:1629;height:1015" type="#_x0000_t202" id="docshape4293" filled="false" stroked="true" strokeweight=".528480pt" strokecolor="#000000">
              <v:textbox inset="0,0,0,0">
                <w:txbxContent>
                  <w:p>
                    <w:pPr>
                      <w:spacing w:before="95"/>
                      <w:ind w:left="503" w:right="0" w:firstLine="0"/>
                      <w:jc w:val="left"/>
                      <w:rPr>
                        <w:sz w:val="10"/>
                      </w:rPr>
                    </w:pPr>
                    <w:r>
                      <w:rPr>
                        <w:w w:val="105"/>
                        <w:sz w:val="10"/>
                        <w:u w:val="single"/>
                      </w:rPr>
                      <w:t>EM:</w:t>
                    </w:r>
                    <w:r>
                      <w:rPr>
                        <w:spacing w:val="13"/>
                        <w:w w:val="105"/>
                        <w:sz w:val="10"/>
                        <w:u w:val="single"/>
                      </w:rPr>
                      <w:t> </w:t>
                    </w:r>
                    <w:r>
                      <w:rPr>
                        <w:spacing w:val="-2"/>
                        <w:w w:val="105"/>
                        <w:sz w:val="10"/>
                        <w:u w:val="single"/>
                      </w:rPr>
                      <w:t>Process</w:t>
                    </w:r>
                  </w:p>
                </w:txbxContent>
              </v:textbox>
              <v:stroke dashstyle="solid"/>
              <w10:wrap type="none"/>
            </v:shape>
            <v:shape style="position:absolute;left:7056;top:6315;width:952;height:423" type="#_x0000_t202" id="docshape4294" filled="false" stroked="true" strokeweight=".528480pt" strokecolor="#000000">
              <v:textbox inset="0,0,0,0">
                <w:txbxContent>
                  <w:p>
                    <w:pPr>
                      <w:spacing w:line="285" w:lineRule="auto" w:before="95"/>
                      <w:ind w:left="132" w:right="0" w:firstLine="127"/>
                      <w:jc w:val="left"/>
                      <w:rPr>
                        <w:sz w:val="10"/>
                      </w:rPr>
                    </w:pPr>
                    <w:r>
                      <w:rPr>
                        <w:spacing w:val="-2"/>
                        <w:w w:val="105"/>
                        <w:sz w:val="10"/>
                      </w:rPr>
                      <w:t>:Startup</w:t>
                    </w:r>
                    <w:r>
                      <w:rPr>
                        <w:spacing w:val="40"/>
                        <w:w w:val="105"/>
                        <w:sz w:val="10"/>
                      </w:rPr>
                      <w:t> </w:t>
                    </w:r>
                    <w:r>
                      <w:rPr>
                        <w:spacing w:val="-2"/>
                        <w:w w:val="105"/>
                        <w:sz w:val="10"/>
                        <w:u w:val="single"/>
                      </w:rPr>
                      <w:t>Configuration</w:t>
                    </w:r>
                  </w:p>
                </w:txbxContent>
              </v:textbox>
              <v:stroke dashstyle="solid"/>
              <w10:wrap type="none"/>
            </v:shape>
            <w10:wrap type="topAndBottom"/>
          </v:group>
        </w:pict>
      </w:r>
    </w:p>
    <w:p>
      <w:pPr>
        <w:pStyle w:val="BodyText"/>
        <w:spacing w:before="2"/>
        <w:rPr>
          <w:sz w:val="6"/>
        </w:rPr>
      </w:pPr>
    </w:p>
    <w:p>
      <w:pPr>
        <w:spacing w:before="75"/>
        <w:ind w:left="1055" w:right="0" w:firstLine="0"/>
        <w:jc w:val="left"/>
        <w:rPr>
          <w:b/>
          <w:sz w:val="22"/>
        </w:rPr>
      </w:pPr>
      <w:r>
        <w:rPr>
          <w:b/>
          <w:sz w:val="22"/>
        </w:rPr>
        <w:t>Figure</w:t>
      </w:r>
      <w:r>
        <w:rPr>
          <w:b/>
          <w:spacing w:val="-16"/>
          <w:sz w:val="22"/>
        </w:rPr>
        <w:t> </w:t>
      </w:r>
      <w:r>
        <w:rPr>
          <w:b/>
          <w:sz w:val="22"/>
        </w:rPr>
        <w:t>13.2:</w:t>
      </w:r>
      <w:r>
        <w:rPr>
          <w:b/>
          <w:spacing w:val="4"/>
          <w:sz w:val="22"/>
        </w:rPr>
        <w:t> </w:t>
      </w:r>
      <w:bookmarkStart w:name="_bookmark303" w:id="401"/>
      <w:bookmarkEnd w:id="401"/>
      <w:r>
        <w:rPr>
          <w:b/>
          <w:sz w:val="22"/>
        </w:rPr>
        <w:t>E</w:t>
      </w:r>
      <w:r>
        <w:rPr>
          <w:b/>
          <w:sz w:val="22"/>
        </w:rPr>
        <w:t>xemplary</w:t>
      </w:r>
      <w:r>
        <w:rPr>
          <w:b/>
          <w:spacing w:val="-9"/>
          <w:sz w:val="22"/>
        </w:rPr>
        <w:t> </w:t>
      </w:r>
      <w:r>
        <w:rPr>
          <w:rFonts w:ascii="Courier New"/>
          <w:b/>
          <w:sz w:val="22"/>
        </w:rPr>
        <w:t>Software</w:t>
      </w:r>
      <w:r>
        <w:rPr>
          <w:rFonts w:ascii="Courier New"/>
          <w:b/>
          <w:spacing w:val="-18"/>
          <w:sz w:val="22"/>
        </w:rPr>
        <w:t> </w:t>
      </w:r>
      <w:r>
        <w:rPr>
          <w:rFonts w:ascii="Courier New"/>
          <w:b/>
          <w:sz w:val="22"/>
        </w:rPr>
        <w:t>Cluster</w:t>
      </w:r>
      <w:r>
        <w:rPr>
          <w:rFonts w:ascii="Courier New"/>
          <w:b/>
          <w:spacing w:val="-72"/>
          <w:sz w:val="22"/>
        </w:rPr>
        <w:t> </w:t>
      </w:r>
      <w:r>
        <w:rPr>
          <w:b/>
          <w:sz w:val="22"/>
        </w:rPr>
        <w:t>during</w:t>
      </w:r>
      <w:r>
        <w:rPr>
          <w:b/>
          <w:spacing w:val="-8"/>
          <w:sz w:val="22"/>
        </w:rPr>
        <w:t> </w:t>
      </w:r>
      <w:r>
        <w:rPr>
          <w:b/>
          <w:sz w:val="22"/>
        </w:rPr>
        <w:t>application</w:t>
      </w:r>
      <w:r>
        <w:rPr>
          <w:b/>
          <w:spacing w:val="-9"/>
          <w:sz w:val="22"/>
        </w:rPr>
        <w:t> </w:t>
      </w:r>
      <w:r>
        <w:rPr>
          <w:b/>
          <w:spacing w:val="-2"/>
          <w:sz w:val="22"/>
        </w:rPr>
        <w:t>design</w:t>
      </w:r>
    </w:p>
    <w:p>
      <w:pPr>
        <w:spacing w:after="0"/>
        <w:jc w:val="left"/>
        <w:rPr>
          <w:sz w:val="22"/>
        </w:rPr>
        <w:sectPr>
          <w:footerReference w:type="default" r:id="rId444"/>
          <w:pgSz w:w="11910" w:h="14140"/>
          <w:pgMar w:footer="0" w:header="0" w:top="280" w:bottom="280" w:left="1260" w:right="1220"/>
        </w:sectPr>
      </w:pPr>
    </w:p>
    <w:p>
      <w:pPr>
        <w:pStyle w:val="BodyText"/>
        <w:spacing w:line="235" w:lineRule="auto" w:before="95"/>
        <w:ind w:left="157" w:right="195"/>
        <w:jc w:val="both"/>
      </w:pPr>
      <w:r>
        <w:rPr/>
        <w:t>From such a standardized model, an equivalent implementation-specific </w:t>
      </w:r>
      <w:r>
        <w:rPr/>
        <w:t>configura- tion</w:t>
      </w:r>
      <w:r>
        <w:rPr>
          <w:spacing w:val="-17"/>
        </w:rPr>
        <w:t> </w:t>
      </w:r>
      <w:r>
        <w:rPr/>
        <w:t>for</w:t>
      </w:r>
      <w:r>
        <w:rPr>
          <w:spacing w:val="-1"/>
        </w:rPr>
        <w:t> </w:t>
      </w:r>
      <w:hyperlink w:history="true" w:anchor="_bookmark61">
        <w:r>
          <w:rPr>
            <w:rFonts w:ascii="Courier New"/>
            <w:color w:val="0000FF"/>
          </w:rPr>
          <w:t>Execution Management</w:t>
        </w:r>
      </w:hyperlink>
      <w:r>
        <w:rPr>
          <w:rFonts w:ascii="Courier New"/>
          <w:color w:val="0000FF"/>
          <w:spacing w:val="-36"/>
        </w:rPr>
        <w:t> </w:t>
      </w:r>
      <w:r>
        <w:rPr/>
        <w:t>is derived that is used during runtime (see Figure </w:t>
      </w:r>
      <w:hyperlink w:history="true" w:anchor="_bookmark304">
        <w:r>
          <w:rPr>
            <w:color w:val="0000FF"/>
          </w:rPr>
          <w:t>13.3</w:t>
        </w:r>
      </w:hyperlink>
      <w:r>
        <w:rPr/>
        <w:t>).</w:t>
      </w:r>
      <w:r>
        <w:rPr>
          <w:spacing w:val="40"/>
        </w:rPr>
        <w:t> </w:t>
      </w:r>
      <w:r>
        <w:rPr/>
        <w:t>That configuration advises </w:t>
      </w:r>
      <w:hyperlink w:history="true" w:anchor="_bookmark61">
        <w:r>
          <w:rPr>
            <w:rFonts w:ascii="Courier New"/>
            <w:color w:val="0000FF"/>
          </w:rPr>
          <w:t>Execution</w:t>
        </w:r>
        <w:r>
          <w:rPr>
            <w:rFonts w:ascii="Courier New"/>
            <w:color w:val="0000FF"/>
            <w:spacing w:val="-9"/>
          </w:rPr>
          <w:t> </w:t>
        </w:r>
        <w:r>
          <w:rPr>
            <w:rFonts w:ascii="Courier New"/>
            <w:color w:val="0000FF"/>
          </w:rPr>
          <w:t>Management</w:t>
        </w:r>
      </w:hyperlink>
      <w:r>
        <w:rPr>
          <w:rFonts w:ascii="Courier New"/>
          <w:color w:val="0000FF"/>
          <w:spacing w:val="-36"/>
        </w:rPr>
        <w:t> </w:t>
      </w:r>
      <w:r>
        <w:rPr/>
        <w:t>to start and configure processes</w:t>
      </w:r>
      <w:r>
        <w:rPr>
          <w:spacing w:val="-17"/>
        </w:rPr>
        <w:t> </w:t>
      </w:r>
      <w:r>
        <w:rPr/>
        <w:t>accordingly</w:t>
      </w:r>
      <w:r>
        <w:rPr>
          <w:spacing w:val="-16"/>
        </w:rPr>
        <w:t> </w:t>
      </w:r>
      <w:r>
        <w:rPr/>
        <w:t>when a </w:t>
      </w:r>
      <w:r>
        <w:rPr>
          <w:rFonts w:ascii="Courier New"/>
        </w:rPr>
        <w:t>Function</w:t>
      </w:r>
      <w:r>
        <w:rPr>
          <w:rFonts w:ascii="Courier New"/>
          <w:spacing w:val="-15"/>
        </w:rPr>
        <w:t> </w:t>
      </w:r>
      <w:r>
        <w:rPr>
          <w:rFonts w:ascii="Courier New"/>
        </w:rPr>
        <w:t>Group</w:t>
      </w:r>
      <w:r>
        <w:rPr>
          <w:rFonts w:ascii="Courier New"/>
          <w:spacing w:val="-15"/>
        </w:rPr>
        <w:t> </w:t>
      </w:r>
      <w:r>
        <w:rPr>
          <w:rFonts w:ascii="Courier New"/>
        </w:rPr>
        <w:t>State</w:t>
      </w:r>
      <w:r>
        <w:rPr>
          <w:rFonts w:ascii="Courier New"/>
          <w:spacing w:val="-36"/>
        </w:rPr>
        <w:t> </w:t>
      </w:r>
      <w:r>
        <w:rPr/>
        <w:t>is requested.</w:t>
      </w:r>
      <w:r>
        <w:rPr>
          <w:spacing w:val="35"/>
        </w:rPr>
        <w:t> </w:t>
      </w:r>
      <w:r>
        <w:rPr/>
        <w:t>Hereby, </w:t>
      </w:r>
      <w:hyperlink w:history="true" w:anchor="_bookmark61">
        <w:r>
          <w:rPr>
            <w:rFonts w:ascii="Courier New"/>
            <w:color w:val="0000FF"/>
          </w:rPr>
          <w:t>Ex-</w:t>
        </w:r>
      </w:hyperlink>
      <w:r>
        <w:rPr>
          <w:rFonts w:ascii="Courier New"/>
          <w:color w:val="0000FF"/>
        </w:rPr>
        <w:t> </w:t>
      </w:r>
      <w:hyperlink w:history="true" w:anchor="_bookmark61">
        <w:r>
          <w:rPr>
            <w:rFonts w:ascii="Courier New"/>
            <w:color w:val="0000FF"/>
          </w:rPr>
          <w:t>ecution</w:t>
        </w:r>
        <w:r>
          <w:rPr>
            <w:rFonts w:ascii="Courier New"/>
            <w:color w:val="0000FF"/>
            <w:spacing w:val="-36"/>
          </w:rPr>
          <w:t> </w:t>
        </w:r>
        <w:r>
          <w:rPr>
            <w:rFonts w:ascii="Courier New"/>
            <w:color w:val="0000FF"/>
          </w:rPr>
          <w:t>Management</w:t>
        </w:r>
      </w:hyperlink>
      <w:r>
        <w:rPr>
          <w:rFonts w:ascii="Courier New"/>
          <w:color w:val="0000FF"/>
          <w:spacing w:val="-37"/>
        </w:rPr>
        <w:t> </w:t>
      </w:r>
      <w:r>
        <w:rPr/>
        <w:t>(logically) merges configurations contributed by all installed </w:t>
      </w:r>
      <w:r>
        <w:rPr>
          <w:rFonts w:ascii="Courier New"/>
        </w:rPr>
        <w:t>Software</w:t>
      </w:r>
      <w:r>
        <w:rPr>
          <w:rFonts w:ascii="Courier New"/>
          <w:spacing w:val="-15"/>
        </w:rPr>
        <w:t> </w:t>
      </w:r>
      <w:r>
        <w:rPr>
          <w:rFonts w:ascii="Courier New"/>
        </w:rPr>
        <w:t>Package</w:t>
      </w:r>
      <w:r>
        <w:rPr/>
        <w:t>s.</w:t>
      </w:r>
      <w:r>
        <w:rPr>
          <w:spacing w:val="23"/>
        </w:rPr>
        <w:t> </w:t>
      </w:r>
      <w:r>
        <w:rPr/>
        <w:t>Other</w:t>
      </w:r>
      <w:r>
        <w:rPr>
          <w:spacing w:val="-1"/>
        </w:rPr>
        <w:t> </w:t>
      </w:r>
      <w:r>
        <w:rPr>
          <w:rFonts w:ascii="Courier New"/>
        </w:rPr>
        <w:t>Functional</w:t>
      </w:r>
      <w:r>
        <w:rPr>
          <w:rFonts w:ascii="Courier New"/>
          <w:spacing w:val="-15"/>
        </w:rPr>
        <w:t> </w:t>
      </w:r>
      <w:r>
        <w:rPr>
          <w:rFonts w:ascii="Courier New"/>
        </w:rPr>
        <w:t>Cluster</w:t>
      </w:r>
      <w:r>
        <w:rPr/>
        <w:t>s</w:t>
      </w:r>
      <w:r>
        <w:rPr>
          <w:spacing w:val="-1"/>
        </w:rPr>
        <w:t> </w:t>
      </w:r>
      <w:r>
        <w:rPr/>
        <w:t>that</w:t>
      </w:r>
      <w:r>
        <w:rPr>
          <w:spacing w:val="-1"/>
        </w:rPr>
        <w:t> </w:t>
      </w:r>
      <w:r>
        <w:rPr/>
        <w:t>depend</w:t>
      </w:r>
      <w:r>
        <w:rPr>
          <w:spacing w:val="-1"/>
        </w:rPr>
        <w:t> </w:t>
      </w:r>
      <w:r>
        <w:rPr/>
        <w:t>on</w:t>
      </w:r>
      <w:r>
        <w:rPr>
          <w:spacing w:val="-1"/>
        </w:rPr>
        <w:t> </w:t>
      </w:r>
      <w:r>
        <w:rPr/>
        <w:t>configuration provided</w:t>
      </w:r>
      <w:r>
        <w:rPr>
          <w:spacing w:val="-17"/>
        </w:rPr>
        <w:t> </w:t>
      </w:r>
      <w:r>
        <w:rPr/>
        <w:t>in</w:t>
      </w:r>
      <w:r>
        <w:rPr>
          <w:spacing w:val="-17"/>
        </w:rPr>
        <w:t> </w:t>
      </w:r>
      <w:r>
        <w:rPr/>
        <w:t>the</w:t>
      </w:r>
      <w:r>
        <w:rPr>
          <w:spacing w:val="-16"/>
        </w:rPr>
        <w:t> </w:t>
      </w:r>
      <w:r>
        <w:rPr>
          <w:rFonts w:ascii="Courier New"/>
        </w:rPr>
        <w:t>Manifest</w:t>
      </w:r>
      <w:r>
        <w:rPr/>
        <w:t>s</w:t>
      </w:r>
      <w:r>
        <w:rPr>
          <w:spacing w:val="-17"/>
        </w:rPr>
        <w:t> </w:t>
      </w:r>
      <w:r>
        <w:rPr/>
        <w:t>merge</w:t>
      </w:r>
      <w:r>
        <w:rPr>
          <w:spacing w:val="-17"/>
        </w:rPr>
        <w:t> </w:t>
      </w:r>
      <w:r>
        <w:rPr/>
        <w:t>the</w:t>
      </w:r>
      <w:r>
        <w:rPr>
          <w:spacing w:val="-17"/>
        </w:rPr>
        <w:t> </w:t>
      </w:r>
      <w:r>
        <w:rPr/>
        <w:t>configurations</w:t>
      </w:r>
      <w:r>
        <w:rPr>
          <w:spacing w:val="-16"/>
        </w:rPr>
        <w:t> </w:t>
      </w:r>
      <w:r>
        <w:rPr/>
        <w:t>contributed</w:t>
      </w:r>
      <w:r>
        <w:rPr>
          <w:spacing w:val="-17"/>
        </w:rPr>
        <w:t> </w:t>
      </w:r>
      <w:r>
        <w:rPr/>
        <w:t>by</w:t>
      </w:r>
      <w:r>
        <w:rPr>
          <w:spacing w:val="-17"/>
        </w:rPr>
        <w:t> </w:t>
      </w:r>
      <w:r>
        <w:rPr/>
        <w:t>all</w:t>
      </w:r>
      <w:r>
        <w:rPr>
          <w:spacing w:val="-16"/>
        </w:rPr>
        <w:t> </w:t>
      </w:r>
      <w:r>
        <w:rPr/>
        <w:t>installed</w:t>
      </w:r>
      <w:r>
        <w:rPr>
          <w:spacing w:val="-17"/>
        </w:rPr>
        <w:t> </w:t>
      </w:r>
      <w:r>
        <w:rPr>
          <w:rFonts w:ascii="Courier New"/>
        </w:rPr>
        <w:t>Soft- ware</w:t>
      </w:r>
      <w:r>
        <w:rPr>
          <w:rFonts w:ascii="Courier New"/>
          <w:spacing w:val="-11"/>
        </w:rPr>
        <w:t> </w:t>
      </w:r>
      <w:r>
        <w:rPr>
          <w:rFonts w:ascii="Courier New"/>
        </w:rPr>
        <w:t>Package</w:t>
      </w:r>
      <w:r>
        <w:rPr/>
        <w:t>s in the same way.</w:t>
      </w:r>
      <w:r>
        <w:rPr>
          <w:spacing w:val="40"/>
        </w:rPr>
        <w:t> </w:t>
      </w:r>
      <w:r>
        <w:rPr/>
        <w:t>Please also note that there is no corresponding runtime entity for a </w:t>
      </w:r>
      <w:r>
        <w:rPr>
          <w:rFonts w:ascii="Courier New"/>
        </w:rPr>
        <w:t>Software Cluster</w:t>
      </w:r>
      <w:r>
        <w:rPr>
          <w:rFonts w:ascii="Courier New"/>
          <w:spacing w:val="-63"/>
        </w:rPr>
        <w:t> </w:t>
      </w:r>
      <w:r>
        <w:rPr/>
        <w:t>(see Figure </w:t>
      </w:r>
      <w:hyperlink w:history="true" w:anchor="_bookmark304">
        <w:r>
          <w:rPr>
            <w:color w:val="0000FF"/>
          </w:rPr>
          <w:t>13.3</w:t>
        </w:r>
      </w:hyperlink>
      <w:r>
        <w:rPr/>
        <w:t>).</w:t>
      </w:r>
    </w:p>
    <w:p>
      <w:pPr>
        <w:pStyle w:val="BodyText"/>
        <w:rPr>
          <w:sz w:val="12"/>
        </w:rPr>
      </w:pPr>
      <w:r>
        <w:rPr/>
        <w:pict>
          <v:group style="position:absolute;margin-left:125.168022pt;margin-top:8.179978pt;width:344pt;height:275.4pt;mso-position-horizontal-relative:page;mso-position-vertical-relative:paragraph;z-index:-15450624;mso-wrap-distance-left:0;mso-wrap-distance-right:0" id="docshapegroup4295" coordorigin="2503,164" coordsize="6880,5508">
            <v:rect style="position:absolute;left:4939;top:5030;width:2009;height:635" id="docshape4296" filled="true" fillcolor="#fcf2e3" stroked="false">
              <v:fill type="solid"/>
            </v:rect>
            <v:shape style="position:absolute;left:6740;top:5078;width:159;height:191" type="#_x0000_t75" id="docshape4297" stroked="false">
              <v:imagedata r:id="rId446" o:title=""/>
            </v:shape>
            <v:rect style="position:absolute;left:2508;top:5030;width:1270;height:635" id="docshape4298" filled="true" fillcolor="#fcf2e3" stroked="false">
              <v:fill type="solid"/>
            </v:rect>
            <v:rect style="position:absolute;left:2508;top:5030;width:1270;height:635" id="docshape4299" filled="false" stroked="true" strokeweight=".528439pt" strokecolor="#000000">
              <v:stroke dashstyle="solid"/>
            </v:rect>
            <v:shape style="position:absolute;left:3565;top:5097;width:170;height:170" type="#_x0000_t75" id="docshape4300" stroked="false">
              <v:imagedata r:id="rId447" o:title=""/>
            </v:shape>
            <v:shape style="position:absolute;left:3777;top:5338;width:1120;height:2" id="docshape4301" coordorigin="3778,5338" coordsize="1120,0" path="m3778,5338l3850,5338m3893,5338l3968,5338m4010,5338l4083,5338m4125,5338l4200,5338m4242,5338l4315,5338m4358,5338l4432,5338m4475,5338l4548,5338m4590,5338l4665,5338m4707,5338l4780,5338m4822,5338l4897,5338e" filled="false" stroked="true" strokeweight=".528439pt" strokecolor="#000000">
              <v:path arrowok="t"/>
              <v:stroke dashstyle="solid"/>
            </v:shape>
            <v:shape style="position:absolute;left:3777;top:5285;width:158;height:106" id="docshape4302" coordorigin="3778,5286" coordsize="158,106" path="m3778,5338l3935,5286m3778,5338l3935,5391e" filled="false" stroked="true" strokeweight=".528439pt" strokecolor="#000000">
              <v:path arrowok="t"/>
              <v:stroke dashstyle="solid"/>
            </v:shape>
            <v:rect style="position:absolute;left:4939;top:4079;width:952;height:625" id="docshape4303" filled="true" fillcolor="#fcf2e3" stroked="false">
              <v:fill type="solid"/>
            </v:rect>
            <v:shape style="position:absolute;left:5681;top:4145;width:168;height:170" type="#_x0000_t75" id="docshape4304" stroked="false">
              <v:imagedata r:id="rId418" o:title=""/>
            </v:shape>
            <v:rect style="position:absolute;left:2508;top:2177;width:2642;height:1585" id="docshape4305" filled="true" fillcolor="#f0e68b" stroked="false">
              <v:fill type="solid"/>
            </v:rect>
            <v:rect style="position:absolute;left:2508;top:2177;width:2642;height:1585" id="docshape4306" filled="false" stroked="true" strokeweight=".528439pt" strokecolor="#000000">
              <v:stroke dashstyle="solid"/>
            </v:rect>
            <v:line style="position:absolute" from="3333,2400" to="4325,2400" stroked="true" strokeweight=".528439pt" strokecolor="#000000">
              <v:stroke dashstyle="solid"/>
            </v:line>
            <v:rect style="position:absolute;left:2508;top:908;width:2642;height:1057" id="docshape4307" filled="true" fillcolor="#f4a35f" stroked="false">
              <v:fill type="solid"/>
            </v:rect>
            <v:rect style="position:absolute;left:2508;top:908;width:2642;height:1057" id="docshape4308" filled="false" stroked="true" strokeweight=".528439pt" strokecolor="#000000">
              <v:stroke dashstyle="solid"/>
            </v:rect>
            <v:shape style="position:absolute;left:3830;top:1850;width:645;height:772" id="docshape4309" coordorigin="3830,1850" coordsize="645,772" path="m3830,1850l3830,2072m3830,2072l4410,2072m4410,2072l4410,2622m4410,2622l4348,2462m4410,2622l4475,2462e" filled="false" stroked="true" strokeweight=".528439pt" strokecolor="#000000">
              <v:path arrowok="t"/>
              <v:stroke dashstyle="solid"/>
            </v:shape>
            <v:shape style="position:absolute;left:5149;top:1712;width:298;height:2" id="docshape4310" coordorigin="5150,1713" coordsize="298,0" path="m5150,1713l5225,1713m5267,1713l5342,1713m5384,1713l5447,1713e" filled="false" stroked="true" strokeweight=".528439pt" strokecolor="#000000">
              <v:path arrowok="t"/>
              <v:stroke dashstyle="solid"/>
            </v:shape>
            <v:shape style="position:absolute;left:5149;top:1660;width:160;height:106" id="docshape4311" coordorigin="5150,1660" coordsize="160,106" path="m5150,1713l5309,1660m5150,1713l5309,1765e" filled="false" stroked="true" strokeweight=".528439pt" strokecolor="#000000">
              <v:path arrowok="t"/>
              <v:stroke dashstyle="solid"/>
            </v:shape>
            <v:shape style="position:absolute;left:4939;top:2822;width:508;height:2" id="docshape4312" coordorigin="4940,2822" coordsize="508,0" path="m4940,2822l5012,2822m5055,2822l5130,2822m5172,2822l5247,2822m5287,2822l5362,2822m5404,2822l5447,2822e" filled="false" stroked="true" strokeweight=".528439pt" strokecolor="#000000">
              <v:path arrowok="t"/>
              <v:stroke dashstyle="solid"/>
            </v:shape>
            <v:shape style="position:absolute;left:4939;top:2769;width:158;height:106" id="docshape4313" coordorigin="4940,2770" coordsize="158,106" path="m4940,2822l5097,2770m4940,2822l5097,2875e" filled="false" stroked="true" strokeweight=".528439pt" strokecolor="#000000">
              <v:path arrowok="t"/>
              <v:stroke dashstyle="solid"/>
            </v:shape>
            <v:line style="position:absolute" from="5447,486" to="5447,4049" stroked="true" strokeweight=".528439pt" strokecolor="#000000">
              <v:stroke dashstyle="shortdash"/>
            </v:line>
            <v:shape style="position:absolute;left:5149;top:486;width:298;height:2" id="docshape4314" coordorigin="5150,486" coordsize="298,0" path="m5150,486l5225,486m5267,486l5342,486m5384,486l5447,486e" filled="false" stroked="true" strokeweight=".528439pt" strokecolor="#000000">
              <v:path arrowok="t"/>
              <v:stroke dashstyle="solid"/>
            </v:shape>
            <v:shape style="position:absolute;left:3765;top:433;width:1544;height:475" id="docshape4315" coordorigin="3766,434" coordsize="1544,475" path="m5150,486l5309,434m5150,486l5309,539m3830,908l3830,696m3830,696l3893,856m3830,696l3766,856e" filled="false" stroked="true" strokeweight=".528439pt" strokecolor="#000000">
              <v:path arrowok="t"/>
              <v:stroke dashstyle="solid"/>
            </v:shape>
            <v:shape style="position:absolute;left:5446;top:4703;width:2;height:308" id="docshape4316" coordorigin="5447,4704" coordsize="0,308" path="m5447,4704l5447,4778m5447,4821l5447,4894m5447,4936l5447,5011e" filled="false" stroked="true" strokeweight=".528439pt" strokecolor="#000000">
              <v:path arrowok="t"/>
              <v:stroke dashstyle="solid"/>
            </v:shape>
            <v:shape style="position:absolute;left:5394;top:4703;width:106;height:160" id="docshape4317" coordorigin="5394,4704" coordsize="106,160" path="m5447,4704l5499,4863m5447,4704l5394,4863e" filled="false" stroked="true" strokeweight=".528439pt" strokecolor="#000000">
              <v:path arrowok="t"/>
              <v:stroke dashstyle="solid"/>
            </v:shape>
            <v:rect style="position:absolute;left:5996;top:4079;width:952;height:635" id="docshape4318" filled="true" fillcolor="#fcf2e3" stroked="false">
              <v:fill type="solid"/>
            </v:rect>
            <v:shape style="position:absolute;left:6738;top:4145;width:170;height:170" type="#_x0000_t75" id="docshape4319" stroked="false">
              <v:imagedata r:id="rId448" o:title=""/>
            </v:shape>
            <v:rect style="position:absolute;left:6736;top:2177;width:2642;height:1585" id="docshape4320" filled="true" fillcolor="#f0e68b" stroked="false">
              <v:fill type="solid"/>
            </v:rect>
            <v:rect style="position:absolute;left:6736;top:2177;width:2642;height:1585" id="docshape4321" filled="false" stroked="true" strokeweight=".528439pt" strokecolor="#000000">
              <v:stroke dashstyle="solid"/>
            </v:rect>
            <v:line style="position:absolute" from="7561,2400" to="8555,2400" stroked="true" strokeweight=".528439pt" strokecolor="#000000">
              <v:stroke dashstyle="solid"/>
            </v:line>
            <v:rect style="position:absolute;left:6948;top:2622;width:1057;height:401" id="docshape4322" filled="true" fillcolor="#7bfc00" stroked="false">
              <v:fill type="solid"/>
            </v:rect>
            <v:rect style="position:absolute;left:6948;top:2622;width:1057;height:401" id="docshape4323" filled="false" stroked="true" strokeweight=".528439pt" strokecolor="#000000">
              <v:stroke dashstyle="solid"/>
            </v:rect>
            <v:shape style="position:absolute;left:6429;top:2822;width:403;height:2" id="docshape4324" coordorigin="6429,2822" coordsize="403,0" path="m6831,2822l6756,2822m6714,2822l6641,2822m6599,2822l6524,2822m6482,2822l6429,2822e" filled="false" stroked="true" strokeweight=".528439pt" strokecolor="#000000">
              <v:path arrowok="t"/>
              <v:stroke dashstyle="solid"/>
            </v:shape>
            <v:shape style="position:absolute;left:6788;top:2769;width:160;height:106" id="docshape4325" coordorigin="6789,2770" coordsize="160,106" path="m6948,2822l6789,2875m6948,2822l6789,2770e" filled="false" stroked="true" strokeweight=".528439pt" strokecolor="#000000">
              <v:path arrowok="t"/>
              <v:stroke dashstyle="solid"/>
            </v:shape>
            <v:rect style="position:absolute;left:6736;top:898;width:2642;height:1067" id="docshape4326" filled="true" fillcolor="#f4a35f" stroked="false">
              <v:fill type="solid"/>
            </v:rect>
            <v:rect style="position:absolute;left:6736;top:898;width:2642;height:1067" id="docshape4327" filled="false" stroked="true" strokeweight=".528439pt" strokecolor="#000000">
              <v:stroke dashstyle="solid"/>
            </v:rect>
            <v:shape style="position:absolute;left:8005;top:696;width:126;height:203" id="docshape4328" coordorigin="8005,696" coordsize="126,203" path="m8068,898l8068,696m8068,696l8131,856m8068,696l8005,856e" filled="false" stroked="true" strokeweight=".528439pt" strokecolor="#000000">
              <v:path arrowok="t"/>
              <v:stroke dashstyle="solid"/>
            </v:shape>
            <v:shape style="position:absolute;left:6429;top:1712;width:308;height:2" id="docshape4329" coordorigin="6429,1713" coordsize="308,0" path="m6736,1713l6661,1713m6619,1713l6546,1713m6504,1713l6429,1713e" filled="false" stroked="true" strokeweight=".528439pt" strokecolor="#000000">
              <v:path arrowok="t"/>
              <v:stroke dashstyle="solid"/>
            </v:shape>
            <v:shape style="position:absolute;left:6578;top:1660;width:158;height:106" id="docshape4330" coordorigin="6579,1660" coordsize="158,106" path="m6736,1713l6579,1765m6736,1713l6579,1660e" filled="false" stroked="true" strokeweight=".528439pt" strokecolor="#000000">
              <v:path arrowok="t"/>
              <v:stroke dashstyle="solid"/>
            </v:shape>
            <v:line style="position:absolute" from="6429,486" to="6429,4049" stroked="true" strokeweight=".528439pt" strokecolor="#000000">
              <v:stroke dashstyle="shortdash"/>
            </v:line>
            <v:shape style="position:absolute;left:6429;top:486;width:308;height:2" id="docshape4331" coordorigin="6429,486" coordsize="308,0" path="m6736,486l6661,486m6619,486l6546,486m6504,486l6429,486e" filled="false" stroked="true" strokeweight=".528439pt" strokecolor="#000000">
              <v:path arrowok="t"/>
              <v:stroke dashstyle="solid"/>
            </v:shape>
            <v:shape style="position:absolute;left:6578;top:433;width:158;height:106" id="docshape4332" coordorigin="6579,434" coordsize="158,106" path="m6736,486l6579,539m6736,486l6579,434e" filled="false" stroked="true" strokeweight=".528439pt" strokecolor="#000000">
              <v:path arrowok="t"/>
              <v:stroke dashstyle="solid"/>
            </v:shape>
            <v:shape style="position:absolute;left:6948;top:4396;width:106;height:2" id="docshape4333" coordorigin="6948,4396" coordsize="106,0" path="m6948,4396l6979,4396m7021,4396l7053,4396e" filled="false" stroked="true" strokeweight=".528439pt" strokecolor="#000000">
              <v:path arrowok="t"/>
              <v:stroke dashstyle="solid"/>
            </v:shape>
            <v:shape style="position:absolute;left:7158;top:4079;width:2219;height:635" id="docshape4334" coordorigin="7159,4079" coordsize="2219,635" path="m9252,4079l7159,4079,7159,4714,9377,4714,9377,4206,9252,4079xe" filled="true" fillcolor="#f7f3f7" stroked="false">
              <v:path arrowok="t"/>
              <v:fill type="solid"/>
            </v:shape>
            <v:shape style="position:absolute;left:7158;top:4079;width:2219;height:635" id="docshape4335" coordorigin="7159,4079" coordsize="2219,635" path="m7159,4079l7159,4714,9377,4714,9377,4206,9252,4079,7159,4079xe" filled="false" stroked="true" strokeweight=".528439pt" strokecolor="#000000">
              <v:path arrowok="t"/>
              <v:stroke dashstyle="solid"/>
            </v:shape>
            <v:shape style="position:absolute;left:9246;top:4073;width:136;height:138" type="#_x0000_t75" id="docshape4336" stroked="false">
              <v:imagedata r:id="rId449" o:title=""/>
            </v:shape>
            <v:line style="position:absolute" from="7096,4396" to="7126,4396" stroked="true" strokeweight=".528439pt" strokecolor="#000000">
              <v:stroke dashstyle="solid"/>
            </v:line>
            <v:shape style="position:absolute;left:8045;top:1755;width:667;height:867" id="docshape4337" coordorigin="8046,1755" coordsize="667,867" path="m8046,1755l8046,2072m8046,2072l8650,2072m8650,2072l8650,2622m8650,2622l8585,2462m8650,2622l8713,2462e" filled="false" stroked="true" strokeweight=".528439pt" strokecolor="#000000">
              <v:path arrowok="t"/>
              <v:stroke dashstyle="solid"/>
            </v:shape>
            <v:shape style="position:absolute;left:6461;top:4713;width:2;height:308" id="docshape4338" coordorigin="6461,4714" coordsize="0,308" path="m6461,4714l6461,4788m6461,4831l6461,4904m6461,4946l6461,5021e" filled="false" stroked="true" strokeweight=".528439pt" strokecolor="#000000">
              <v:path arrowok="t"/>
              <v:stroke dashstyle="solid"/>
            </v:shape>
            <v:shape style="position:absolute;left:6408;top:4713;width:106;height:160" id="docshape4339" coordorigin="6409,4714" coordsize="106,160" path="m6461,4714l6514,4873m6461,4714l6409,4873e" filled="false" stroked="true" strokeweight=".528439pt" strokecolor="#000000">
              <v:path arrowok="t"/>
              <v:stroke dashstyle="solid"/>
            </v:shape>
            <v:shape style="position:absolute;left:4834;top:4418;width:106;height:2" id="docshape4340" coordorigin="4835,4419" coordsize="106,0" path="m4940,4419l4907,4419m4865,4419l4835,4419e" filled="false" stroked="true" strokeweight=".528439pt" strokecolor="#000000">
              <v:path arrowok="t"/>
              <v:stroke dashstyle="solid"/>
            </v:shape>
            <v:shape style="position:absolute;left:2508;top:4079;width:2219;height:635" id="docshape4341" coordorigin="2509,4079" coordsize="2219,635" path="m4600,4079l2509,4079,2509,4714,4727,4714,4727,4206,4600,4079xe" filled="true" fillcolor="#f7f3f7" stroked="false">
              <v:path arrowok="t"/>
              <v:fill type="solid"/>
            </v:shape>
            <v:shape style="position:absolute;left:2508;top:4079;width:2219;height:635" id="docshape4342" coordorigin="2509,4079" coordsize="2219,635" path="m2509,4079l2509,4714,4727,4714,4727,4206,4600,4079,2509,4079xe" filled="false" stroked="true" strokeweight=".528439pt" strokecolor="#000000">
              <v:path arrowok="t"/>
              <v:stroke dashstyle="solid"/>
            </v:shape>
            <v:shape style="position:absolute;left:4594;top:4073;width:138;height:138" type="#_x0000_t75" id="docshape4343" stroked="false">
              <v:imagedata r:id="rId450" o:title=""/>
            </v:shape>
            <v:line style="position:absolute" from="4792,4419" to="4760,4419" stroked="true" strokeweight=".528439pt" strokecolor="#000000">
              <v:stroke dashstyle="solid"/>
            </v:line>
            <v:shape style="position:absolute;left:7340;top:2855;width:279;height:119" type="#_x0000_t202" id="docshape4344" filled="false" stroked="false">
              <v:textbox inset="0,0,0,0">
                <w:txbxContent>
                  <w:p>
                    <w:pPr>
                      <w:spacing w:before="2"/>
                      <w:ind w:left="0" w:right="0" w:firstLine="0"/>
                      <w:jc w:val="left"/>
                      <w:rPr>
                        <w:sz w:val="10"/>
                      </w:rPr>
                    </w:pPr>
                    <w:r>
                      <w:rPr>
                        <w:spacing w:val="-2"/>
                        <w:w w:val="105"/>
                        <w:sz w:val="10"/>
                        <w:u w:val="single"/>
                      </w:rPr>
                      <w:t>State</w:t>
                    </w:r>
                  </w:p>
                </w:txbxContent>
              </v:textbox>
              <w10:wrap type="none"/>
            </v:shape>
            <v:shape style="position:absolute;left:4939;top:5030;width:2009;height:635" type="#_x0000_t202" id="docshape4345" filled="false" stroked="true" strokeweight=".528439pt" strokecolor="#000000">
              <v:textbox inset="0,0,0,0">
                <w:txbxContent>
                  <w:p>
                    <w:pPr>
                      <w:spacing w:before="95"/>
                      <w:ind w:left="279" w:right="0" w:firstLine="0"/>
                      <w:jc w:val="left"/>
                      <w:rPr>
                        <w:sz w:val="10"/>
                      </w:rPr>
                    </w:pPr>
                    <w:r>
                      <w:rPr>
                        <w:w w:val="105"/>
                        <w:sz w:val="10"/>
                      </w:rPr>
                      <w:t>:Execution</w:t>
                    </w:r>
                    <w:r>
                      <w:rPr>
                        <w:spacing w:val="31"/>
                        <w:w w:val="105"/>
                        <w:sz w:val="10"/>
                      </w:rPr>
                      <w:t> </w:t>
                    </w:r>
                    <w:r>
                      <w:rPr>
                        <w:spacing w:val="-2"/>
                        <w:w w:val="105"/>
                        <w:sz w:val="10"/>
                      </w:rPr>
                      <w:t>Management</w:t>
                    </w:r>
                  </w:p>
                </w:txbxContent>
              </v:textbox>
              <v:stroke dashstyle="solid"/>
              <w10:wrap type="none"/>
            </v:shape>
            <v:shape style="position:absolute;left:2508;top:5030;width:1322;height:635" type="#_x0000_t202" id="docshape4346" filled="false" stroked="true" strokeweight=".528439pt" strokecolor="#000000">
              <v:textbox inset="0,0,0,0">
                <w:txbxContent>
                  <w:p>
                    <w:pPr>
                      <w:spacing w:line="288" w:lineRule="auto" w:before="95"/>
                      <w:ind w:left="184" w:right="0" w:firstLine="10"/>
                      <w:jc w:val="left"/>
                      <w:rPr>
                        <w:sz w:val="10"/>
                      </w:rPr>
                    </w:pPr>
                    <w:r>
                      <w:rPr>
                        <w:w w:val="105"/>
                        <w:sz w:val="10"/>
                      </w:rPr>
                      <w:t>Platform EM</w:t>
                    </w:r>
                    <w:r>
                      <w:rPr>
                        <w:spacing w:val="40"/>
                        <w:w w:val="105"/>
                        <w:sz w:val="10"/>
                      </w:rPr>
                      <w:t> </w:t>
                    </w:r>
                    <w:r>
                      <w:rPr>
                        <w:spacing w:val="-2"/>
                        <w:w w:val="105"/>
                        <w:sz w:val="10"/>
                      </w:rPr>
                      <w:t>Configuration</w:t>
                    </w:r>
                  </w:p>
                </w:txbxContent>
              </v:textbox>
              <v:stroke dashstyle="solid"/>
              <w10:wrap type="none"/>
            </v:shape>
            <v:shape style="position:absolute;left:5996;top:4079;width:952;height:630" type="#_x0000_t202" id="docshape4347" filled="false" stroked="true" strokeweight=".528439pt" strokecolor="#000000">
              <v:textbox inset="0,0,0,0">
                <w:txbxContent>
                  <w:p>
                    <w:pPr>
                      <w:spacing w:line="288" w:lineRule="auto" w:before="95"/>
                      <w:ind w:left="27" w:right="0" w:firstLine="137"/>
                      <w:jc w:val="left"/>
                      <w:rPr>
                        <w:sz w:val="10"/>
                      </w:rPr>
                    </w:pPr>
                    <w:r>
                      <w:rPr>
                        <w:w w:val="105"/>
                        <w:sz w:val="10"/>
                      </w:rPr>
                      <w:t>fg2 EM</w:t>
                    </w:r>
                    <w:r>
                      <w:rPr>
                        <w:spacing w:val="40"/>
                        <w:w w:val="105"/>
                        <w:sz w:val="10"/>
                      </w:rPr>
                      <w:t> </w:t>
                    </w:r>
                    <w:r>
                      <w:rPr>
                        <w:spacing w:val="-2"/>
                        <w:w w:val="105"/>
                        <w:sz w:val="10"/>
                      </w:rPr>
                      <w:t>Configuration</w:t>
                    </w:r>
                  </w:p>
                </w:txbxContent>
              </v:textbox>
              <v:stroke dashstyle="solid"/>
              <w10:wrap type="none"/>
            </v:shape>
            <v:shape style="position:absolute;left:4939;top:4079;width:952;height:630" type="#_x0000_t202" id="docshape4348" filled="false" stroked="true" strokeweight=".528439pt" strokecolor="#000000">
              <v:textbox inset="0,0,0,0">
                <w:txbxContent>
                  <w:p>
                    <w:pPr>
                      <w:spacing w:line="288" w:lineRule="auto" w:before="95"/>
                      <w:ind w:left="27" w:right="0" w:firstLine="137"/>
                      <w:jc w:val="left"/>
                      <w:rPr>
                        <w:sz w:val="10"/>
                      </w:rPr>
                    </w:pPr>
                    <w:r>
                      <w:rPr>
                        <w:w w:val="105"/>
                        <w:sz w:val="10"/>
                      </w:rPr>
                      <w:t>fg1 EM</w:t>
                    </w:r>
                    <w:r>
                      <w:rPr>
                        <w:spacing w:val="40"/>
                        <w:w w:val="105"/>
                        <w:sz w:val="10"/>
                      </w:rPr>
                      <w:t> </w:t>
                    </w:r>
                    <w:r>
                      <w:rPr>
                        <w:spacing w:val="-2"/>
                        <w:w w:val="105"/>
                        <w:sz w:val="10"/>
                      </w:rPr>
                      <w:t>Configuration</w:t>
                    </w:r>
                  </w:p>
                </w:txbxContent>
              </v:textbox>
              <v:stroke dashstyle="solid"/>
              <w10:wrap type="none"/>
            </v:shape>
            <v:shape style="position:absolute;left:8057;top:2622;width:1110;height:401" type="#_x0000_t202" id="docshape4349" filled="true" fillcolor="#7bfc00" stroked="true" strokeweight=".528439pt" strokecolor="#000000">
              <v:textbox inset="0,0,0,0">
                <w:txbxContent>
                  <w:p>
                    <w:pPr>
                      <w:spacing w:line="288" w:lineRule="auto" w:before="93"/>
                      <w:ind w:left="272" w:right="0" w:hanging="138"/>
                      <w:jc w:val="left"/>
                      <w:rPr>
                        <w:color w:val="000000"/>
                        <w:sz w:val="10"/>
                      </w:rPr>
                    </w:pPr>
                    <w:r>
                      <w:rPr>
                        <w:color w:val="000000"/>
                        <w:w w:val="105"/>
                        <w:sz w:val="10"/>
                        <w:u w:val="single"/>
                      </w:rPr>
                      <w:t>normal: Function </w:t>
                    </w:r>
                    <w:r>
                      <w:rPr>
                        <w:color w:val="000000"/>
                        <w:spacing w:val="40"/>
                        <w:w w:val="105"/>
                        <w:sz w:val="10"/>
                      </w:rPr>
                      <w:t> </w:t>
                    </w:r>
                    <w:r>
                      <w:rPr>
                        <w:color w:val="000000"/>
                        <w:w w:val="105"/>
                        <w:sz w:val="10"/>
                        <w:u w:val="single"/>
                      </w:rPr>
                      <w:t>Group State</w:t>
                    </w:r>
                  </w:p>
                </w:txbxContent>
              </v:textbox>
              <v:fill type="solid"/>
              <v:stroke dashstyle="solid"/>
              <w10:wrap type="none"/>
            </v:shape>
            <v:shape style="position:absolute;left:6948;top:2622;width:1109;height:211" type="#_x0000_t202" id="docshape4350" filled="true" fillcolor="#7bfc00" stroked="true" strokeweight=".528439pt" strokecolor="#000000">
              <v:textbox inset="0,0,0,0">
                <w:txbxContent>
                  <w:p>
                    <w:pPr>
                      <w:spacing w:line="107" w:lineRule="exact" w:before="93"/>
                      <w:ind w:left="27" w:right="0" w:firstLine="0"/>
                      <w:jc w:val="left"/>
                      <w:rPr>
                        <w:color w:val="000000"/>
                        <w:sz w:val="10"/>
                      </w:rPr>
                    </w:pPr>
                    <w:r>
                      <w:rPr>
                        <w:color w:val="000000"/>
                        <w:w w:val="105"/>
                        <w:sz w:val="10"/>
                      </w:rPr>
                      <w:t>off:</w:t>
                    </w:r>
                    <w:r>
                      <w:rPr>
                        <w:color w:val="000000"/>
                        <w:spacing w:val="15"/>
                        <w:w w:val="105"/>
                        <w:sz w:val="10"/>
                      </w:rPr>
                      <w:t> </w:t>
                    </w:r>
                    <w:r>
                      <w:rPr>
                        <w:color w:val="000000"/>
                        <w:w w:val="105"/>
                        <w:sz w:val="10"/>
                      </w:rPr>
                      <w:t>Function</w:t>
                    </w:r>
                    <w:r>
                      <w:rPr>
                        <w:color w:val="000000"/>
                        <w:spacing w:val="19"/>
                        <w:w w:val="105"/>
                        <w:sz w:val="10"/>
                      </w:rPr>
                      <w:t> </w:t>
                    </w:r>
                    <w:r>
                      <w:rPr>
                        <w:color w:val="000000"/>
                        <w:spacing w:val="-2"/>
                        <w:w w:val="105"/>
                        <w:sz w:val="10"/>
                      </w:rPr>
                      <w:t>Group</w:t>
                    </w:r>
                  </w:p>
                </w:txbxContent>
              </v:textbox>
              <v:fill type="solid"/>
              <v:stroke dashstyle="solid"/>
              <w10:wrap type="none"/>
            </v:shape>
            <v:shape style="position:absolute;left:3803;top:2622;width:1136;height:401" type="#_x0000_t202" id="docshape4351" filled="true" fillcolor="#7bfc00" stroked="true" strokeweight=".528439pt" strokecolor="#000000">
              <v:textbox inset="0,0,0,0">
                <w:txbxContent>
                  <w:p>
                    <w:pPr>
                      <w:spacing w:line="288" w:lineRule="auto" w:before="93"/>
                      <w:ind w:left="295" w:right="0" w:hanging="138"/>
                      <w:jc w:val="left"/>
                      <w:rPr>
                        <w:color w:val="000000"/>
                        <w:sz w:val="10"/>
                      </w:rPr>
                    </w:pPr>
                    <w:r>
                      <w:rPr>
                        <w:color w:val="000000"/>
                        <w:w w:val="105"/>
                        <w:sz w:val="10"/>
                        <w:u w:val="single"/>
                      </w:rPr>
                      <w:t>normal: Function </w:t>
                    </w:r>
                    <w:r>
                      <w:rPr>
                        <w:color w:val="000000"/>
                        <w:spacing w:val="40"/>
                        <w:w w:val="105"/>
                        <w:sz w:val="10"/>
                      </w:rPr>
                      <w:t> </w:t>
                    </w:r>
                    <w:r>
                      <w:rPr>
                        <w:color w:val="000000"/>
                        <w:w w:val="105"/>
                        <w:sz w:val="10"/>
                        <w:u w:val="single"/>
                      </w:rPr>
                      <w:t>Group State</w:t>
                    </w:r>
                  </w:p>
                </w:txbxContent>
              </v:textbox>
              <v:fill type="solid"/>
              <v:stroke dashstyle="solid"/>
              <w10:wrap type="none"/>
            </v:shape>
            <v:shape style="position:absolute;left:2720;top:2622;width:1084;height:401" type="#_x0000_t202" id="docshape4352" filled="true" fillcolor="#7bfc00" stroked="true" strokeweight=".528439pt" strokecolor="#000000">
              <v:textbox inset="0,0,0,0">
                <w:txbxContent>
                  <w:p>
                    <w:pPr>
                      <w:spacing w:line="288" w:lineRule="auto" w:before="93"/>
                      <w:ind w:left="384" w:right="0" w:hanging="360"/>
                      <w:jc w:val="left"/>
                      <w:rPr>
                        <w:color w:val="000000"/>
                        <w:sz w:val="10"/>
                      </w:rPr>
                    </w:pPr>
                    <w:r>
                      <w:rPr>
                        <w:color w:val="000000"/>
                        <w:w w:val="105"/>
                        <w:sz w:val="10"/>
                        <w:u w:val="single"/>
                      </w:rPr>
                      <w:t>off: Function Group </w:t>
                    </w:r>
                    <w:r>
                      <w:rPr>
                        <w:color w:val="000000"/>
                        <w:spacing w:val="40"/>
                        <w:w w:val="105"/>
                        <w:sz w:val="10"/>
                      </w:rPr>
                      <w:t> </w:t>
                    </w:r>
                    <w:r>
                      <w:rPr>
                        <w:color w:val="000000"/>
                        <w:spacing w:val="-2"/>
                        <w:w w:val="105"/>
                        <w:sz w:val="10"/>
                        <w:u w:val="single"/>
                      </w:rPr>
                      <w:t>State</w:t>
                    </w:r>
                  </w:p>
                </w:txbxContent>
              </v:textbox>
              <v:fill type="solid"/>
              <v:stroke dashstyle="solid"/>
              <w10:wrap type="none"/>
            </v:shape>
            <v:shape style="position:absolute;left:6741;top:2182;width:1904;height:440" type="#_x0000_t202" id="docshape4353" filled="false" stroked="false">
              <v:textbox inset="0,0,0,0">
                <w:txbxContent>
                  <w:p>
                    <w:pPr>
                      <w:spacing w:before="93"/>
                      <w:ind w:left="821" w:right="0" w:firstLine="0"/>
                      <w:jc w:val="left"/>
                      <w:rPr>
                        <w:sz w:val="10"/>
                      </w:rPr>
                    </w:pPr>
                    <w:r>
                      <w:rPr>
                        <w:w w:val="105"/>
                        <w:sz w:val="10"/>
                      </w:rPr>
                      <w:t>fg2:</w:t>
                    </w:r>
                    <w:r>
                      <w:rPr>
                        <w:spacing w:val="17"/>
                        <w:w w:val="105"/>
                        <w:sz w:val="10"/>
                      </w:rPr>
                      <w:t> </w:t>
                    </w:r>
                    <w:r>
                      <w:rPr>
                        <w:w w:val="105"/>
                        <w:sz w:val="10"/>
                      </w:rPr>
                      <w:t>Function</w:t>
                    </w:r>
                    <w:r>
                      <w:rPr>
                        <w:spacing w:val="20"/>
                        <w:w w:val="105"/>
                        <w:sz w:val="10"/>
                      </w:rPr>
                      <w:t> </w:t>
                    </w:r>
                    <w:r>
                      <w:rPr>
                        <w:spacing w:val="-2"/>
                        <w:w w:val="105"/>
                        <w:sz w:val="10"/>
                      </w:rPr>
                      <w:t>Group</w:t>
                    </w:r>
                  </w:p>
                </w:txbxContent>
              </v:textbox>
              <w10:wrap type="none"/>
            </v:shape>
            <v:shape style="position:absolute;left:2513;top:2182;width:1891;height:440" type="#_x0000_t202" id="docshape4354" filled="false" stroked="false">
              <v:textbox inset="0,0,0,0">
                <w:txbxContent>
                  <w:p>
                    <w:pPr>
                      <w:spacing w:before="93"/>
                      <w:ind w:left="819" w:right="0" w:firstLine="0"/>
                      <w:jc w:val="left"/>
                      <w:rPr>
                        <w:sz w:val="10"/>
                      </w:rPr>
                    </w:pPr>
                    <w:r>
                      <w:rPr>
                        <w:w w:val="105"/>
                        <w:sz w:val="10"/>
                      </w:rPr>
                      <w:t>fg1:</w:t>
                    </w:r>
                    <w:r>
                      <w:rPr>
                        <w:spacing w:val="17"/>
                        <w:w w:val="105"/>
                        <w:sz w:val="10"/>
                      </w:rPr>
                      <w:t> </w:t>
                    </w:r>
                    <w:r>
                      <w:rPr>
                        <w:w w:val="105"/>
                        <w:sz w:val="10"/>
                      </w:rPr>
                      <w:t>Function</w:t>
                    </w:r>
                    <w:r>
                      <w:rPr>
                        <w:spacing w:val="20"/>
                        <w:w w:val="105"/>
                        <w:sz w:val="10"/>
                      </w:rPr>
                      <w:t> </w:t>
                    </w:r>
                    <w:r>
                      <w:rPr>
                        <w:spacing w:val="-2"/>
                        <w:w w:val="105"/>
                        <w:sz w:val="10"/>
                      </w:rPr>
                      <w:t>Group</w:t>
                    </w:r>
                  </w:p>
                </w:txbxContent>
              </v:textbox>
              <w10:wrap type="none"/>
            </v:shape>
            <v:shape style="position:absolute;left:3353;top:1336;width:952;height:514" type="#_x0000_t202" id="docshape4355" filled="true" fillcolor="#f5f5dc" stroked="true" strokeweight=".528439pt" strokecolor="#000000">
              <v:textbox inset="0,0,0,0">
                <w:txbxContent>
                  <w:p>
                    <w:pPr>
                      <w:spacing w:line="240" w:lineRule="auto" w:before="5"/>
                      <w:rPr>
                        <w:color w:val="000000"/>
                        <w:sz w:val="9"/>
                      </w:rPr>
                    </w:pPr>
                  </w:p>
                  <w:p>
                    <w:pPr>
                      <w:spacing w:line="288" w:lineRule="auto" w:before="0"/>
                      <w:ind w:left="132" w:right="0" w:firstLine="0"/>
                      <w:jc w:val="left"/>
                      <w:rPr>
                        <w:color w:val="000000"/>
                        <w:sz w:val="10"/>
                      </w:rPr>
                    </w:pPr>
                    <w:r>
                      <w:rPr>
                        <w:color w:val="000000"/>
                        <w:w w:val="105"/>
                        <w:sz w:val="10"/>
                        <w:u w:val="single"/>
                      </w:rPr>
                      <w:t>cfg1: Startup </w:t>
                    </w:r>
                    <w:r>
                      <w:rPr>
                        <w:color w:val="000000"/>
                        <w:spacing w:val="40"/>
                        <w:w w:val="105"/>
                        <w:sz w:val="10"/>
                      </w:rPr>
                      <w:t> </w:t>
                    </w:r>
                    <w:r>
                      <w:rPr>
                        <w:color w:val="000000"/>
                        <w:spacing w:val="-2"/>
                        <w:w w:val="105"/>
                        <w:sz w:val="10"/>
                        <w:u w:val="single"/>
                      </w:rPr>
                      <w:t>Configuration</w:t>
                    </w:r>
                  </w:p>
                </w:txbxContent>
              </v:textbox>
              <v:fill type="solid"/>
              <v:stroke dashstyle="solid"/>
              <w10:wrap type="none"/>
            </v:shape>
            <v:shape style="position:absolute;left:7580;top:1336;width:952;height:398" type="#_x0000_t202" id="docshape4356" filled="true" fillcolor="#f5f5dc" stroked="true" strokeweight=".528439pt" strokecolor="#000000">
              <v:textbox inset="0,0,0,0">
                <w:txbxContent>
                  <w:p>
                    <w:pPr>
                      <w:spacing w:line="288" w:lineRule="auto" w:before="76"/>
                      <w:ind w:left="134" w:right="0" w:firstLine="0"/>
                      <w:jc w:val="left"/>
                      <w:rPr>
                        <w:color w:val="000000"/>
                        <w:sz w:val="10"/>
                      </w:rPr>
                    </w:pPr>
                    <w:r>
                      <w:rPr>
                        <w:color w:val="000000"/>
                        <w:w w:val="105"/>
                        <w:sz w:val="10"/>
                        <w:u w:val="single"/>
                      </w:rPr>
                      <w:t>cfg2: Startup </w:t>
                    </w:r>
                    <w:r>
                      <w:rPr>
                        <w:color w:val="000000"/>
                        <w:spacing w:val="40"/>
                        <w:w w:val="105"/>
                        <w:sz w:val="10"/>
                      </w:rPr>
                      <w:t> </w:t>
                    </w:r>
                    <w:r>
                      <w:rPr>
                        <w:color w:val="000000"/>
                        <w:spacing w:val="-2"/>
                        <w:w w:val="105"/>
                        <w:sz w:val="10"/>
                        <w:u w:val="single"/>
                      </w:rPr>
                      <w:t>Configuration</w:t>
                    </w:r>
                  </w:p>
                </w:txbxContent>
              </v:textbox>
              <v:fill type="solid"/>
              <v:stroke dashstyle="solid"/>
              <w10:wrap type="none"/>
            </v:shape>
            <v:shape style="position:absolute;left:6736;top:903;width:2642;height:434" type="#_x0000_t202" id="docshape4357" filled="true" fillcolor="#f4a35f" stroked="true" strokeweight=".528439pt" strokecolor="#000000">
              <v:textbox inset="0,0,0,0">
                <w:txbxContent>
                  <w:p>
                    <w:pPr>
                      <w:spacing w:before="88"/>
                      <w:ind w:left="946" w:right="942" w:firstLine="0"/>
                      <w:jc w:val="center"/>
                      <w:rPr>
                        <w:color w:val="000000"/>
                        <w:sz w:val="10"/>
                      </w:rPr>
                    </w:pPr>
                    <w:r>
                      <w:rPr>
                        <w:color w:val="000000"/>
                        <w:w w:val="105"/>
                        <w:sz w:val="10"/>
                        <w:u w:val="single"/>
                      </w:rPr>
                      <w:t>p2:</w:t>
                    </w:r>
                    <w:r>
                      <w:rPr>
                        <w:color w:val="000000"/>
                        <w:spacing w:val="13"/>
                        <w:w w:val="105"/>
                        <w:sz w:val="10"/>
                        <w:u w:val="single"/>
                      </w:rPr>
                      <w:t> </w:t>
                    </w:r>
                    <w:r>
                      <w:rPr>
                        <w:color w:val="000000"/>
                        <w:spacing w:val="-2"/>
                        <w:w w:val="105"/>
                        <w:sz w:val="10"/>
                        <w:u w:val="single"/>
                      </w:rPr>
                      <w:t>Process</w:t>
                    </w:r>
                  </w:p>
                </w:txbxContent>
              </v:textbox>
              <v:fill type="solid"/>
              <v:stroke dashstyle="solid"/>
              <w10:wrap type="none"/>
            </v:shape>
            <v:shape style="position:absolute;left:2508;top:903;width:2642;height:434" type="#_x0000_t202" id="docshape4358" filled="true" fillcolor="#f4a35f" stroked="true" strokeweight=".528439pt" strokecolor="#000000">
              <v:textbox inset="0,0,0,0">
                <w:txbxContent>
                  <w:p>
                    <w:pPr>
                      <w:spacing w:before="98"/>
                      <w:ind w:left="946" w:right="946" w:firstLine="0"/>
                      <w:jc w:val="center"/>
                      <w:rPr>
                        <w:color w:val="000000"/>
                        <w:sz w:val="10"/>
                      </w:rPr>
                    </w:pPr>
                    <w:r>
                      <w:rPr>
                        <w:color w:val="000000"/>
                        <w:w w:val="105"/>
                        <w:sz w:val="10"/>
                        <w:u w:val="single"/>
                      </w:rPr>
                      <w:t>p1:</w:t>
                    </w:r>
                    <w:r>
                      <w:rPr>
                        <w:color w:val="000000"/>
                        <w:spacing w:val="11"/>
                        <w:w w:val="105"/>
                        <w:sz w:val="10"/>
                        <w:u w:val="single"/>
                      </w:rPr>
                      <w:t> </w:t>
                    </w:r>
                    <w:r>
                      <w:rPr>
                        <w:color w:val="000000"/>
                        <w:spacing w:val="-2"/>
                        <w:w w:val="105"/>
                        <w:sz w:val="10"/>
                        <w:u w:val="single"/>
                      </w:rPr>
                      <w:t>Process</w:t>
                    </w:r>
                  </w:p>
                </w:txbxContent>
              </v:textbox>
              <v:fill type="solid"/>
              <v:stroke dashstyle="solid"/>
              <w10:wrap type="none"/>
            </v:shape>
            <v:shape style="position:absolute;left:6736;top:168;width:2642;height:528" type="#_x0000_t202" id="docshape4359" filled="true" fillcolor="#86ceeb" stroked="true" strokeweight=".528439pt" strokecolor="#000000">
              <v:textbox inset="0,0,0,0">
                <w:txbxContent>
                  <w:p>
                    <w:pPr>
                      <w:spacing w:before="93"/>
                      <w:ind w:left="946" w:right="955" w:firstLine="0"/>
                      <w:jc w:val="center"/>
                      <w:rPr>
                        <w:color w:val="000000"/>
                        <w:sz w:val="10"/>
                      </w:rPr>
                    </w:pPr>
                    <w:r>
                      <w:rPr>
                        <w:color w:val="000000"/>
                        <w:w w:val="105"/>
                        <w:sz w:val="10"/>
                        <w:u w:val="single"/>
                      </w:rPr>
                      <w:t>e2:</w:t>
                    </w:r>
                    <w:r>
                      <w:rPr>
                        <w:color w:val="000000"/>
                        <w:spacing w:val="11"/>
                        <w:w w:val="105"/>
                        <w:sz w:val="10"/>
                        <w:u w:val="single"/>
                      </w:rPr>
                      <w:t> </w:t>
                    </w:r>
                    <w:r>
                      <w:rPr>
                        <w:color w:val="000000"/>
                        <w:spacing w:val="-2"/>
                        <w:w w:val="105"/>
                        <w:sz w:val="10"/>
                        <w:u w:val="single"/>
                      </w:rPr>
                      <w:t>Executable</w:t>
                    </w:r>
                  </w:p>
                </w:txbxContent>
              </v:textbox>
              <v:fill type="solid"/>
              <v:stroke dashstyle="solid"/>
              <w10:wrap type="none"/>
            </v:shape>
            <v:shape style="position:absolute;left:2508;top:168;width:2642;height:528" type="#_x0000_t202" id="docshape4360" filled="true" fillcolor="#86ceeb" stroked="true" strokeweight=".528439pt" strokecolor="#000000">
              <v:textbox inset="0,0,0,0">
                <w:txbxContent>
                  <w:p>
                    <w:pPr>
                      <w:spacing w:before="93"/>
                      <w:ind w:left="944" w:right="957" w:firstLine="0"/>
                      <w:jc w:val="center"/>
                      <w:rPr>
                        <w:color w:val="000000"/>
                        <w:sz w:val="10"/>
                      </w:rPr>
                    </w:pPr>
                    <w:r>
                      <w:rPr>
                        <w:color w:val="000000"/>
                        <w:w w:val="105"/>
                        <w:sz w:val="10"/>
                        <w:u w:val="single"/>
                      </w:rPr>
                      <w:t>e1:</w:t>
                    </w:r>
                    <w:r>
                      <w:rPr>
                        <w:color w:val="000000"/>
                        <w:spacing w:val="11"/>
                        <w:w w:val="105"/>
                        <w:sz w:val="10"/>
                        <w:u w:val="single"/>
                      </w:rPr>
                      <w:t> </w:t>
                    </w:r>
                    <w:r>
                      <w:rPr>
                        <w:color w:val="000000"/>
                        <w:spacing w:val="-2"/>
                        <w:w w:val="105"/>
                        <w:sz w:val="10"/>
                        <w:u w:val="single"/>
                      </w:rPr>
                      <w:t>Executable</w:t>
                    </w:r>
                  </w:p>
                </w:txbxContent>
              </v:textbox>
              <v:fill type="solid"/>
              <v:stroke dashstyle="solid"/>
              <w10:wrap type="none"/>
            </v:shape>
            <v:shape style="position:absolute;left:3882;top:3129;width:1057;height:423" type="#_x0000_t202" id="docshape4361" filled="true" fillcolor="#7bfc00" stroked="true" strokeweight=".528439pt" strokecolor="#000000">
              <v:textbox inset="0,0,0,0">
                <w:txbxContent>
                  <w:p>
                    <w:pPr>
                      <w:spacing w:line="288" w:lineRule="auto" w:before="93"/>
                      <w:ind w:left="217" w:right="0" w:hanging="203"/>
                      <w:jc w:val="left"/>
                      <w:rPr>
                        <w:color w:val="000000"/>
                        <w:sz w:val="10"/>
                      </w:rPr>
                    </w:pPr>
                    <w:r>
                      <w:rPr>
                        <w:color w:val="000000"/>
                        <w:w w:val="105"/>
                        <w:sz w:val="10"/>
                        <w:u w:val="single"/>
                      </w:rPr>
                      <w:t>degraded: Function </w:t>
                    </w:r>
                    <w:r>
                      <w:rPr>
                        <w:color w:val="000000"/>
                        <w:spacing w:val="40"/>
                        <w:w w:val="105"/>
                        <w:sz w:val="10"/>
                      </w:rPr>
                      <w:t> </w:t>
                    </w:r>
                    <w:r>
                      <w:rPr>
                        <w:color w:val="000000"/>
                        <w:w w:val="105"/>
                        <w:sz w:val="10"/>
                        <w:u w:val="single"/>
                      </w:rPr>
                      <w:t>Group State</w:t>
                    </w:r>
                  </w:p>
                </w:txbxContent>
              </v:textbox>
              <v:fill type="solid"/>
              <v:stroke dashstyle="solid"/>
              <w10:wrap type="none"/>
            </v:shape>
            <w10:wrap type="topAndBottom"/>
          </v:group>
        </w:pict>
      </w:r>
    </w:p>
    <w:p>
      <w:pPr>
        <w:spacing w:before="76"/>
        <w:ind w:left="271" w:right="308" w:firstLine="0"/>
        <w:jc w:val="center"/>
        <w:rPr>
          <w:b/>
          <w:sz w:val="22"/>
        </w:rPr>
      </w:pPr>
      <w:r>
        <w:rPr>
          <w:b/>
          <w:sz w:val="22"/>
        </w:rPr>
        <w:t>Figure</w:t>
      </w:r>
      <w:r>
        <w:rPr>
          <w:b/>
          <w:spacing w:val="-15"/>
          <w:sz w:val="22"/>
        </w:rPr>
        <w:t> </w:t>
      </w:r>
      <w:r>
        <w:rPr>
          <w:b/>
          <w:sz w:val="22"/>
        </w:rPr>
        <w:t>13.3:</w:t>
      </w:r>
      <w:r>
        <w:rPr>
          <w:b/>
          <w:spacing w:val="5"/>
          <w:sz w:val="22"/>
        </w:rPr>
        <w:t> </w:t>
      </w:r>
      <w:bookmarkStart w:name="_bookmark304" w:id="402"/>
      <w:bookmarkEnd w:id="402"/>
      <w:r>
        <w:rPr>
          <w:b/>
          <w:sz w:val="22"/>
        </w:rPr>
        <w:t>Impact</w:t>
      </w:r>
      <w:r>
        <w:rPr>
          <w:b/>
          <w:spacing w:val="-8"/>
          <w:sz w:val="22"/>
        </w:rPr>
        <w:t> </w:t>
      </w:r>
      <w:r>
        <w:rPr>
          <w:b/>
          <w:sz w:val="22"/>
        </w:rPr>
        <w:t>of</w:t>
      </w:r>
      <w:r>
        <w:rPr>
          <w:b/>
          <w:spacing w:val="-8"/>
          <w:sz w:val="22"/>
        </w:rPr>
        <w:t> </w:t>
      </w:r>
      <w:r>
        <w:rPr>
          <w:b/>
          <w:sz w:val="22"/>
        </w:rPr>
        <w:t>exemplary</w:t>
      </w:r>
      <w:r>
        <w:rPr>
          <w:b/>
          <w:spacing w:val="-8"/>
          <w:sz w:val="22"/>
        </w:rPr>
        <w:t> </w:t>
      </w:r>
      <w:r>
        <w:rPr>
          <w:rFonts w:ascii="Courier New"/>
          <w:b/>
          <w:sz w:val="22"/>
        </w:rPr>
        <w:t>Software</w:t>
      </w:r>
      <w:r>
        <w:rPr>
          <w:rFonts w:ascii="Courier New"/>
          <w:b/>
          <w:spacing w:val="-16"/>
          <w:sz w:val="22"/>
        </w:rPr>
        <w:t> </w:t>
      </w:r>
      <w:r>
        <w:rPr>
          <w:rFonts w:ascii="Courier New"/>
          <w:b/>
          <w:sz w:val="22"/>
        </w:rPr>
        <w:t>Cluster</w:t>
      </w:r>
      <w:r>
        <w:rPr>
          <w:rFonts w:ascii="Courier New"/>
          <w:b/>
          <w:spacing w:val="-72"/>
          <w:sz w:val="22"/>
        </w:rPr>
        <w:t> </w:t>
      </w:r>
      <w:r>
        <w:rPr>
          <w:b/>
          <w:sz w:val="22"/>
        </w:rPr>
        <w:t>during</w:t>
      </w:r>
      <w:r>
        <w:rPr>
          <w:b/>
          <w:spacing w:val="-8"/>
          <w:sz w:val="22"/>
        </w:rPr>
        <w:t> </w:t>
      </w:r>
      <w:r>
        <w:rPr>
          <w:b/>
          <w:spacing w:val="-2"/>
          <w:sz w:val="22"/>
        </w:rPr>
        <w:t>runtime</w:t>
      </w:r>
    </w:p>
    <w:p>
      <w:pPr>
        <w:pStyle w:val="BodyText"/>
        <w:rPr>
          <w:b/>
          <w:sz w:val="34"/>
        </w:rPr>
      </w:pPr>
    </w:p>
    <w:p>
      <w:pPr>
        <w:pStyle w:val="BodyText"/>
        <w:spacing w:line="232" w:lineRule="auto"/>
        <w:ind w:left="157" w:right="195"/>
        <w:jc w:val="both"/>
      </w:pPr>
      <w:r>
        <w:rPr/>
        <w:t>All </w:t>
      </w:r>
      <w:r>
        <w:rPr>
          <w:rFonts w:ascii="Courier New"/>
        </w:rPr>
        <w:t>Process</w:t>
      </w:r>
      <w:r>
        <w:rPr/>
        <w:t>es related to the </w:t>
      </w:r>
      <w:r>
        <w:rPr>
          <w:rFonts w:ascii="Courier New"/>
        </w:rPr>
        <w:t>Functional</w:t>
      </w:r>
      <w:r>
        <w:rPr>
          <w:rFonts w:ascii="Courier New"/>
          <w:spacing w:val="-12"/>
        </w:rPr>
        <w:t> </w:t>
      </w:r>
      <w:r>
        <w:rPr>
          <w:rFonts w:ascii="Courier New"/>
        </w:rPr>
        <w:t>Cluster</w:t>
      </w:r>
      <w:r>
        <w:rPr/>
        <w:t>s of the AUTOSAR </w:t>
      </w:r>
      <w:r>
        <w:rPr/>
        <w:t>Adaptive Platform should be referenced only in </w:t>
      </w:r>
      <w:r>
        <w:rPr>
          <w:rFonts w:ascii="Courier New"/>
        </w:rPr>
        <w:t>Software</w:t>
      </w:r>
      <w:r>
        <w:rPr>
          <w:rFonts w:ascii="Courier New"/>
          <w:spacing w:val="-5"/>
        </w:rPr>
        <w:t> </w:t>
      </w:r>
      <w:r>
        <w:rPr>
          <w:rFonts w:ascii="Courier New"/>
        </w:rPr>
        <w:t>Cluster</w:t>
      </w:r>
      <w:r>
        <w:rPr/>
        <w:t>s of category </w:t>
      </w:r>
      <w:r>
        <w:rPr>
          <w:rFonts w:ascii="Courier New"/>
        </w:rPr>
        <w:t>PLAT- FORM_CORE</w:t>
      </w:r>
      <w:r>
        <w:rPr>
          <w:rFonts w:ascii="Courier New"/>
          <w:spacing w:val="-11"/>
        </w:rPr>
        <w:t> </w:t>
      </w:r>
      <w:r>
        <w:rPr/>
        <w:t>or </w:t>
      </w:r>
      <w:r>
        <w:rPr>
          <w:rFonts w:ascii="Courier New"/>
        </w:rPr>
        <w:t>PLATFORM</w:t>
      </w:r>
      <w:r>
        <w:rPr/>
        <w:t>. This allows for platform-independent development of </w:t>
      </w:r>
      <w:r>
        <w:rPr>
          <w:rFonts w:ascii="Courier New"/>
        </w:rPr>
        <w:t>Software Cluster</w:t>
      </w:r>
      <w:r>
        <w:rPr/>
        <w:t>s of category </w:t>
      </w:r>
      <w:r>
        <w:rPr>
          <w:rFonts w:ascii="Courier New"/>
        </w:rPr>
        <w:t>APPLICATION_LAYER</w:t>
      </w:r>
      <w:r>
        <w:rPr/>
        <w:t>.</w:t>
      </w:r>
    </w:p>
    <w:p>
      <w:pPr>
        <w:pStyle w:val="BodyText"/>
        <w:spacing w:line="232" w:lineRule="auto" w:before="159"/>
        <w:ind w:left="157" w:right="195"/>
        <w:jc w:val="both"/>
      </w:pPr>
      <w:r>
        <w:rPr/>
        <w:t>In</w:t>
      </w:r>
      <w:r>
        <w:rPr>
          <w:spacing w:val="-17"/>
        </w:rPr>
        <w:t> </w:t>
      </w:r>
      <w:r>
        <w:rPr/>
        <w:t>case a </w:t>
      </w:r>
      <w:r>
        <w:rPr>
          <w:rFonts w:ascii="Courier New"/>
        </w:rPr>
        <w:t>Functional</w:t>
      </w:r>
      <w:r>
        <w:rPr>
          <w:rFonts w:ascii="Courier New"/>
          <w:spacing w:val="-13"/>
        </w:rPr>
        <w:t> </w:t>
      </w:r>
      <w:r>
        <w:rPr>
          <w:rFonts w:ascii="Courier New"/>
        </w:rPr>
        <w:t>Cluster</w:t>
      </w:r>
      <w:r>
        <w:rPr>
          <w:rFonts w:ascii="Courier New"/>
          <w:spacing w:val="-36"/>
        </w:rPr>
        <w:t> </w:t>
      </w:r>
      <w:r>
        <w:rPr/>
        <w:t>may need multiple logical instances (for example, </w:t>
      </w:r>
      <w:r>
        <w:rPr>
          <w:rFonts w:ascii="Courier New"/>
        </w:rPr>
        <w:t>Diagnostic</w:t>
      </w:r>
      <w:r>
        <w:rPr>
          <w:rFonts w:ascii="Courier New"/>
          <w:spacing w:val="-36"/>
        </w:rPr>
        <w:t> </w:t>
      </w:r>
      <w:r>
        <w:rPr>
          <w:rFonts w:ascii="Courier New"/>
        </w:rPr>
        <w:t>Management</w:t>
      </w:r>
      <w:r>
        <w:rPr>
          <w:rFonts w:ascii="Courier New"/>
          <w:spacing w:val="-37"/>
        </w:rPr>
        <w:t> </w:t>
      </w:r>
      <w:r>
        <w:rPr/>
        <w:t>has</w:t>
      </w:r>
      <w:r>
        <w:rPr>
          <w:spacing w:val="-16"/>
        </w:rPr>
        <w:t> </w:t>
      </w:r>
      <w:r>
        <w:rPr/>
        <w:t>a</w:t>
      </w:r>
      <w:r>
        <w:rPr>
          <w:spacing w:val="-7"/>
        </w:rPr>
        <w:t> </w:t>
      </w:r>
      <w:r>
        <w:rPr/>
        <w:t>logical</w:t>
      </w:r>
      <w:r>
        <w:rPr>
          <w:spacing w:val="-3"/>
        </w:rPr>
        <w:t> </w:t>
      </w:r>
      <w:r>
        <w:rPr/>
        <w:t>instance</w:t>
      </w:r>
      <w:r>
        <w:rPr>
          <w:spacing w:val="-3"/>
        </w:rPr>
        <w:t> </w:t>
      </w:r>
      <w:r>
        <w:rPr/>
        <w:t>per</w:t>
      </w:r>
      <w:r>
        <w:rPr>
          <w:spacing w:val="-3"/>
        </w:rPr>
        <w:t> </w:t>
      </w:r>
      <w:r>
        <w:rPr/>
        <w:t>diagnostic</w:t>
      </w:r>
      <w:r>
        <w:rPr>
          <w:spacing w:val="-2"/>
        </w:rPr>
        <w:t> </w:t>
      </w:r>
      <w:r>
        <w:rPr/>
        <w:t>address),</w:t>
      </w:r>
      <w:r>
        <w:rPr>
          <w:spacing w:val="-2"/>
        </w:rPr>
        <w:t> </w:t>
      </w:r>
      <w:r>
        <w:rPr/>
        <w:t>an</w:t>
      </w:r>
      <w:r>
        <w:rPr>
          <w:spacing w:val="-2"/>
        </w:rPr>
        <w:t> </w:t>
      </w:r>
      <w:r>
        <w:rPr/>
        <w:t>imple- mentation</w:t>
      </w:r>
      <w:r>
        <w:rPr>
          <w:spacing w:val="-17"/>
        </w:rPr>
        <w:t> </w:t>
      </w:r>
      <w:r>
        <w:rPr/>
        <w:t>of the </w:t>
      </w:r>
      <w:r>
        <w:rPr>
          <w:rFonts w:ascii="Courier New"/>
        </w:rPr>
        <w:t>Functional</w:t>
      </w:r>
      <w:r>
        <w:rPr>
          <w:rFonts w:ascii="Courier New"/>
          <w:spacing w:val="-11"/>
        </w:rPr>
        <w:t> </w:t>
      </w:r>
      <w:r>
        <w:rPr>
          <w:rFonts w:ascii="Courier New"/>
        </w:rPr>
        <w:t>Cluster</w:t>
      </w:r>
      <w:r>
        <w:rPr>
          <w:rFonts w:ascii="Courier New"/>
          <w:spacing w:val="-36"/>
        </w:rPr>
        <w:t> </w:t>
      </w:r>
      <w:r>
        <w:rPr/>
        <w:t>should still use a single physical (daemon) </w:t>
      </w:r>
      <w:r>
        <w:rPr>
          <w:spacing w:val="-2"/>
        </w:rPr>
        <w:t>process.</w:t>
      </w:r>
    </w:p>
    <w:p>
      <w:pPr>
        <w:pStyle w:val="BodyText"/>
        <w:spacing w:line="252" w:lineRule="auto" w:before="175"/>
        <w:ind w:left="157" w:right="195"/>
        <w:jc w:val="both"/>
      </w:pPr>
      <w:r>
        <w:rPr/>
        <w:t>An</w:t>
      </w:r>
      <w:r>
        <w:rPr>
          <w:spacing w:val="-17"/>
        </w:rPr>
        <w:t> </w:t>
      </w:r>
      <w:r>
        <w:rPr/>
        <w:t>AUTOSAR</w:t>
      </w:r>
      <w:r>
        <w:rPr>
          <w:spacing w:val="-16"/>
        </w:rPr>
        <w:t> </w:t>
      </w:r>
      <w:r>
        <w:rPr/>
        <w:t>Adaptive</w:t>
      </w:r>
      <w:r>
        <w:rPr>
          <w:spacing w:val="-17"/>
        </w:rPr>
        <w:t> </w:t>
      </w:r>
      <w:r>
        <w:rPr/>
        <w:t>Platform</w:t>
      </w:r>
      <w:r>
        <w:rPr>
          <w:spacing w:val="-16"/>
        </w:rPr>
        <w:t> </w:t>
      </w:r>
      <w:r>
        <w:rPr/>
        <w:t>vendor</w:t>
      </w:r>
      <w:r>
        <w:rPr>
          <w:spacing w:val="-17"/>
        </w:rPr>
        <w:t> </w:t>
      </w:r>
      <w:r>
        <w:rPr/>
        <w:t>may</w:t>
      </w:r>
      <w:r>
        <w:rPr>
          <w:spacing w:val="-16"/>
        </w:rPr>
        <w:t> </w:t>
      </w:r>
      <w:r>
        <w:rPr/>
        <w:t>deviate</w:t>
      </w:r>
      <w:r>
        <w:rPr>
          <w:spacing w:val="-17"/>
        </w:rPr>
        <w:t> </w:t>
      </w:r>
      <w:r>
        <w:rPr/>
        <w:t>from</w:t>
      </w:r>
      <w:r>
        <w:rPr>
          <w:spacing w:val="-16"/>
        </w:rPr>
        <w:t> </w:t>
      </w:r>
      <w:r>
        <w:rPr/>
        <w:t>this</w:t>
      </w:r>
      <w:r>
        <w:rPr>
          <w:spacing w:val="-17"/>
        </w:rPr>
        <w:t> </w:t>
      </w:r>
      <w:r>
        <w:rPr/>
        <w:t>design</w:t>
      </w:r>
      <w:r>
        <w:rPr>
          <w:spacing w:val="-16"/>
        </w:rPr>
        <w:t> </w:t>
      </w:r>
      <w:r>
        <w:rPr/>
        <w:t>guide</w:t>
      </w:r>
      <w:r>
        <w:rPr>
          <w:spacing w:val="-17"/>
        </w:rPr>
        <w:t> </w:t>
      </w:r>
      <w:r>
        <w:rPr/>
        <w:t>but</w:t>
      </w:r>
      <w:r>
        <w:rPr>
          <w:spacing w:val="-16"/>
        </w:rPr>
        <w:t> </w:t>
      </w:r>
      <w:r>
        <w:rPr/>
        <w:t>should provide additional countermeasures to keep </w:t>
      </w:r>
      <w:hyperlink w:history="true" w:anchor="_bookmark24">
        <w:r>
          <w:rPr>
            <w:rFonts w:ascii="Courier New"/>
            <w:color w:val="0000FF"/>
          </w:rPr>
          <w:t>Adaptive Application</w:t>
        </w:r>
      </w:hyperlink>
      <w:r>
        <w:rPr/>
        <w:t>s portable.</w:t>
      </w:r>
    </w:p>
    <w:p>
      <w:pPr>
        <w:spacing w:after="0" w:line="252" w:lineRule="auto"/>
        <w:jc w:val="both"/>
        <w:sectPr>
          <w:footerReference w:type="default" r:id="rId445"/>
          <w:pgSz w:w="11910" w:h="14140"/>
          <w:pgMar w:footer="0" w:header="0" w:top="280" w:bottom="280" w:left="1260" w:right="1220"/>
        </w:sectPr>
      </w:pPr>
    </w:p>
    <w:p>
      <w:pPr>
        <w:pStyle w:val="Heading2"/>
        <w:numPr>
          <w:ilvl w:val="1"/>
          <w:numId w:val="4"/>
        </w:numPr>
        <w:tabs>
          <w:tab w:pos="1002" w:val="left" w:leader="none"/>
          <w:tab w:pos="1003" w:val="left" w:leader="none"/>
        </w:tabs>
        <w:spacing w:line="240" w:lineRule="auto" w:before="85" w:after="0"/>
        <w:ind w:left="1002" w:right="0" w:hanging="846"/>
        <w:jc w:val="left"/>
      </w:pPr>
      <w:bookmarkStart w:name="13.5 Machine" w:id="403"/>
      <w:bookmarkEnd w:id="403"/>
      <w:r>
        <w:rPr>
          <w:b w:val="0"/>
        </w:rPr>
      </w:r>
      <w:bookmarkStart w:name="_bookmark305" w:id="404"/>
      <w:bookmarkEnd w:id="404"/>
      <w:r>
        <w:rPr>
          <w:spacing w:val="-2"/>
        </w:rPr>
        <w:t>Ma</w:t>
      </w:r>
      <w:r>
        <w:rPr>
          <w:spacing w:val="-2"/>
        </w:rPr>
        <w:t>chine</w:t>
      </w:r>
    </w:p>
    <w:p>
      <w:pPr>
        <w:pStyle w:val="BodyText"/>
        <w:spacing w:line="242" w:lineRule="auto" w:before="283"/>
        <w:ind w:left="157" w:right="195"/>
        <w:jc w:val="both"/>
      </w:pPr>
      <w:r>
        <w:rPr/>
        <w:t>The</w:t>
      </w:r>
      <w:r>
        <w:rPr>
          <w:spacing w:val="-7"/>
        </w:rPr>
        <w:t> </w:t>
      </w:r>
      <w:r>
        <w:rPr/>
        <w:t>AUTOSAR</w:t>
      </w:r>
      <w:r>
        <w:rPr>
          <w:spacing w:val="-7"/>
        </w:rPr>
        <w:t> </w:t>
      </w:r>
      <w:r>
        <w:rPr/>
        <w:t>Adaptive</w:t>
      </w:r>
      <w:r>
        <w:rPr>
          <w:spacing w:val="-7"/>
        </w:rPr>
        <w:t> </w:t>
      </w:r>
      <w:r>
        <w:rPr/>
        <w:t>Platform</w:t>
      </w:r>
      <w:r>
        <w:rPr>
          <w:spacing w:val="-7"/>
        </w:rPr>
        <w:t> </w:t>
      </w:r>
      <w:r>
        <w:rPr/>
        <w:t>regards</w:t>
      </w:r>
      <w:r>
        <w:rPr>
          <w:spacing w:val="-7"/>
        </w:rPr>
        <w:t> </w:t>
      </w:r>
      <w:r>
        <w:rPr/>
        <w:t>hardware</w:t>
      </w:r>
      <w:r>
        <w:rPr>
          <w:spacing w:val="-7"/>
        </w:rPr>
        <w:t> </w:t>
      </w:r>
      <w:r>
        <w:rPr/>
        <w:t>it</w:t>
      </w:r>
      <w:r>
        <w:rPr>
          <w:spacing w:val="-7"/>
        </w:rPr>
        <w:t> </w:t>
      </w:r>
      <w:r>
        <w:rPr/>
        <w:t>runs</w:t>
      </w:r>
      <w:r>
        <w:rPr>
          <w:spacing w:val="-7"/>
        </w:rPr>
        <w:t> </w:t>
      </w:r>
      <w:r>
        <w:rPr/>
        <w:t>on</w:t>
      </w:r>
      <w:r>
        <w:rPr>
          <w:spacing w:val="-7"/>
        </w:rPr>
        <w:t> </w:t>
      </w:r>
      <w:r>
        <w:rPr/>
        <w:t>as</w:t>
      </w:r>
      <w:r>
        <w:rPr>
          <w:spacing w:val="-7"/>
        </w:rPr>
        <w:t> </w:t>
      </w:r>
      <w:r>
        <w:rPr/>
        <w:t>a</w:t>
      </w:r>
      <w:r>
        <w:rPr>
          <w:spacing w:val="-7"/>
        </w:rPr>
        <w:t> </w:t>
      </w:r>
      <w:r>
        <w:rPr>
          <w:rFonts w:ascii="Courier New"/>
        </w:rPr>
        <w:t>Machine</w:t>
      </w:r>
      <w:r>
        <w:rPr/>
        <w:t>. The</w:t>
      </w:r>
      <w:r>
        <w:rPr>
          <w:spacing w:val="-7"/>
        </w:rPr>
        <w:t> </w:t>
      </w:r>
      <w:r>
        <w:rPr/>
        <w:t>ra- tionale</w:t>
      </w:r>
      <w:r>
        <w:rPr>
          <w:spacing w:val="-12"/>
        </w:rPr>
        <w:t> </w:t>
      </w:r>
      <w:r>
        <w:rPr/>
        <w:t>behind</w:t>
      </w:r>
      <w:r>
        <w:rPr>
          <w:spacing w:val="-12"/>
        </w:rPr>
        <w:t> </w:t>
      </w:r>
      <w:r>
        <w:rPr/>
        <w:t>that</w:t>
      </w:r>
      <w:r>
        <w:rPr>
          <w:spacing w:val="-12"/>
        </w:rPr>
        <w:t> </w:t>
      </w:r>
      <w:r>
        <w:rPr/>
        <w:t>is</w:t>
      </w:r>
      <w:r>
        <w:rPr>
          <w:spacing w:val="-12"/>
        </w:rPr>
        <w:t> </w:t>
      </w:r>
      <w:r>
        <w:rPr/>
        <w:t>to</w:t>
      </w:r>
      <w:r>
        <w:rPr>
          <w:spacing w:val="-12"/>
        </w:rPr>
        <w:t> </w:t>
      </w:r>
      <w:r>
        <w:rPr/>
        <w:t>achieve</w:t>
      </w:r>
      <w:r>
        <w:rPr>
          <w:spacing w:val="-12"/>
        </w:rPr>
        <w:t> </w:t>
      </w:r>
      <w:r>
        <w:rPr/>
        <w:t>a</w:t>
      </w:r>
      <w:r>
        <w:rPr>
          <w:spacing w:val="-12"/>
        </w:rPr>
        <w:t> </w:t>
      </w:r>
      <w:r>
        <w:rPr/>
        <w:t>consistent</w:t>
      </w:r>
      <w:r>
        <w:rPr>
          <w:spacing w:val="-12"/>
        </w:rPr>
        <w:t> </w:t>
      </w:r>
      <w:r>
        <w:rPr/>
        <w:t>platform</w:t>
      </w:r>
      <w:r>
        <w:rPr>
          <w:spacing w:val="-12"/>
        </w:rPr>
        <w:t> </w:t>
      </w:r>
      <w:r>
        <w:rPr/>
        <w:t>view</w:t>
      </w:r>
      <w:r>
        <w:rPr>
          <w:spacing w:val="-12"/>
        </w:rPr>
        <w:t> </w:t>
      </w:r>
      <w:r>
        <w:rPr/>
        <w:t>regardless</w:t>
      </w:r>
      <w:r>
        <w:rPr>
          <w:spacing w:val="-12"/>
        </w:rPr>
        <w:t> </w:t>
      </w:r>
      <w:r>
        <w:rPr/>
        <w:t>of</w:t>
      </w:r>
      <w:r>
        <w:rPr>
          <w:spacing w:val="-12"/>
        </w:rPr>
        <w:t> </w:t>
      </w:r>
      <w:r>
        <w:rPr/>
        <w:t>any</w:t>
      </w:r>
      <w:r>
        <w:rPr>
          <w:spacing w:val="-12"/>
        </w:rPr>
        <w:t> </w:t>
      </w:r>
      <w:r>
        <w:rPr/>
        <w:t>virtualiza- tion</w:t>
      </w:r>
      <w:r>
        <w:rPr>
          <w:spacing w:val="-17"/>
        </w:rPr>
        <w:t> </w:t>
      </w:r>
      <w:r>
        <w:rPr/>
        <w:t>technology</w:t>
      </w:r>
      <w:r>
        <w:rPr>
          <w:spacing w:val="-17"/>
        </w:rPr>
        <w:t> </w:t>
      </w:r>
      <w:r>
        <w:rPr/>
        <w:t>which</w:t>
      </w:r>
      <w:r>
        <w:rPr>
          <w:spacing w:val="-16"/>
        </w:rPr>
        <w:t> </w:t>
      </w:r>
      <w:r>
        <w:rPr/>
        <w:t>might</w:t>
      </w:r>
      <w:r>
        <w:rPr>
          <w:spacing w:val="-17"/>
        </w:rPr>
        <w:t> </w:t>
      </w:r>
      <w:r>
        <w:rPr/>
        <w:t>be</w:t>
      </w:r>
      <w:r>
        <w:rPr>
          <w:spacing w:val="-17"/>
        </w:rPr>
        <w:t> </w:t>
      </w:r>
      <w:r>
        <w:rPr/>
        <w:t>used.</w:t>
      </w:r>
      <w:r>
        <w:rPr>
          <w:spacing w:val="5"/>
        </w:rPr>
        <w:t> </w:t>
      </w:r>
      <w:r>
        <w:rPr/>
        <w:t>The</w:t>
      </w:r>
      <w:r>
        <w:rPr>
          <w:spacing w:val="-8"/>
        </w:rPr>
        <w:t> </w:t>
      </w:r>
      <w:r>
        <w:rPr>
          <w:rFonts w:ascii="Courier New"/>
        </w:rPr>
        <w:t>Machine</w:t>
      </w:r>
      <w:r>
        <w:rPr>
          <w:rFonts w:ascii="Courier New"/>
          <w:spacing w:val="-36"/>
        </w:rPr>
        <w:t> </w:t>
      </w:r>
      <w:r>
        <w:rPr/>
        <w:t>might</w:t>
      </w:r>
      <w:r>
        <w:rPr>
          <w:spacing w:val="-8"/>
        </w:rPr>
        <w:t> </w:t>
      </w:r>
      <w:r>
        <w:rPr/>
        <w:t>be</w:t>
      </w:r>
      <w:r>
        <w:rPr>
          <w:spacing w:val="-8"/>
        </w:rPr>
        <w:t> </w:t>
      </w:r>
      <w:r>
        <w:rPr/>
        <w:t>a</w:t>
      </w:r>
      <w:r>
        <w:rPr>
          <w:spacing w:val="-8"/>
        </w:rPr>
        <w:t> </w:t>
      </w:r>
      <w:r>
        <w:rPr/>
        <w:t>real</w:t>
      </w:r>
      <w:r>
        <w:rPr>
          <w:spacing w:val="-8"/>
        </w:rPr>
        <w:t> </w:t>
      </w:r>
      <w:r>
        <w:rPr/>
        <w:t>physical</w:t>
      </w:r>
      <w:r>
        <w:rPr>
          <w:spacing w:val="-8"/>
        </w:rPr>
        <w:t> </w:t>
      </w:r>
      <w:r>
        <w:rPr/>
        <w:t>machine, a fully-virtualized machine, a para-virtualized OS, an OS-level-virtualized container or any other virtualized environment.</w:t>
      </w:r>
    </w:p>
    <w:p>
      <w:pPr>
        <w:pStyle w:val="BodyText"/>
        <w:spacing w:line="237" w:lineRule="auto" w:before="170"/>
        <w:ind w:left="157" w:right="195"/>
        <w:jc w:val="both"/>
      </w:pPr>
      <w:r>
        <w:rPr/>
        <w:t>On hardware, there can be one or more </w:t>
      </w:r>
      <w:r>
        <w:rPr>
          <w:rFonts w:ascii="Courier New"/>
        </w:rPr>
        <w:t>Machine</w:t>
      </w:r>
      <w:r>
        <w:rPr/>
        <w:t>, and only a single instance of </w:t>
      </w:r>
      <w:r>
        <w:rPr/>
        <w:t>AU- TOSAR Adaptive Platform runs on a machine.</w:t>
      </w:r>
      <w:r>
        <w:rPr>
          <w:spacing w:val="37"/>
        </w:rPr>
        <w:t> </w:t>
      </w:r>
      <w:r>
        <w:rPr/>
        <w:t>It is generally assumed that this hard- ware</w:t>
      </w:r>
      <w:r>
        <w:rPr>
          <w:spacing w:val="-8"/>
        </w:rPr>
        <w:t> </w:t>
      </w:r>
      <w:r>
        <w:rPr/>
        <w:t>includes</w:t>
      </w:r>
      <w:r>
        <w:rPr>
          <w:spacing w:val="-8"/>
        </w:rPr>
        <w:t> </w:t>
      </w:r>
      <w:r>
        <w:rPr/>
        <w:t>a</w:t>
      </w:r>
      <w:r>
        <w:rPr>
          <w:spacing w:val="-7"/>
        </w:rPr>
        <w:t> </w:t>
      </w:r>
      <w:r>
        <w:rPr/>
        <w:t>single</w:t>
      </w:r>
      <w:r>
        <w:rPr>
          <w:spacing w:val="-8"/>
        </w:rPr>
        <w:t> </w:t>
      </w:r>
      <w:r>
        <w:rPr/>
        <w:t>chip,</w:t>
      </w:r>
      <w:r>
        <w:rPr>
          <w:spacing w:val="-7"/>
        </w:rPr>
        <w:t> </w:t>
      </w:r>
      <w:r>
        <w:rPr/>
        <w:t>hosting</w:t>
      </w:r>
      <w:r>
        <w:rPr>
          <w:spacing w:val="-7"/>
        </w:rPr>
        <w:t> </w:t>
      </w:r>
      <w:r>
        <w:rPr/>
        <w:t>a</w:t>
      </w:r>
      <w:r>
        <w:rPr>
          <w:spacing w:val="-8"/>
        </w:rPr>
        <w:t> </w:t>
      </w:r>
      <w:r>
        <w:rPr/>
        <w:t>single</w:t>
      </w:r>
      <w:r>
        <w:rPr>
          <w:spacing w:val="-8"/>
        </w:rPr>
        <w:t> </w:t>
      </w:r>
      <w:r>
        <w:rPr/>
        <w:t>or</w:t>
      </w:r>
      <w:r>
        <w:rPr>
          <w:spacing w:val="-8"/>
        </w:rPr>
        <w:t> </w:t>
      </w:r>
      <w:r>
        <w:rPr/>
        <w:t>multiple</w:t>
      </w:r>
      <w:r>
        <w:rPr>
          <w:spacing w:val="-7"/>
        </w:rPr>
        <w:t> </w:t>
      </w:r>
      <w:r>
        <w:rPr>
          <w:rFonts w:ascii="Courier New"/>
        </w:rPr>
        <w:t>Machine</w:t>
      </w:r>
      <w:r>
        <w:rPr/>
        <w:t>s. However,</w:t>
      </w:r>
      <w:r>
        <w:rPr>
          <w:spacing w:val="-7"/>
        </w:rPr>
        <w:t> </w:t>
      </w:r>
      <w:r>
        <w:rPr/>
        <w:t>it</w:t>
      </w:r>
      <w:r>
        <w:rPr>
          <w:spacing w:val="-8"/>
        </w:rPr>
        <w:t> </w:t>
      </w:r>
      <w:r>
        <w:rPr/>
        <w:t>is</w:t>
      </w:r>
      <w:r>
        <w:rPr>
          <w:spacing w:val="-7"/>
        </w:rPr>
        <w:t> </w:t>
      </w:r>
      <w:r>
        <w:rPr/>
        <w:t>also possible</w:t>
      </w:r>
      <w:r>
        <w:rPr>
          <w:spacing w:val="-17"/>
        </w:rPr>
        <w:t> </w:t>
      </w:r>
      <w:r>
        <w:rPr/>
        <w:t>that</w:t>
      </w:r>
      <w:r>
        <w:rPr>
          <w:spacing w:val="-17"/>
        </w:rPr>
        <w:t> </w:t>
      </w:r>
      <w:r>
        <w:rPr/>
        <w:t>multiple</w:t>
      </w:r>
      <w:r>
        <w:rPr>
          <w:spacing w:val="-16"/>
        </w:rPr>
        <w:t> </w:t>
      </w:r>
      <w:r>
        <w:rPr/>
        <w:t>chips</w:t>
      </w:r>
      <w:r>
        <w:rPr>
          <w:spacing w:val="-17"/>
        </w:rPr>
        <w:t> </w:t>
      </w:r>
      <w:r>
        <w:rPr/>
        <w:t>form</w:t>
      </w:r>
      <w:r>
        <w:rPr>
          <w:spacing w:val="-17"/>
        </w:rPr>
        <w:t> </w:t>
      </w:r>
      <w:r>
        <w:rPr/>
        <w:t>a</w:t>
      </w:r>
      <w:r>
        <w:rPr>
          <w:spacing w:val="-17"/>
        </w:rPr>
        <w:t> </w:t>
      </w:r>
      <w:r>
        <w:rPr/>
        <w:t>single</w:t>
      </w:r>
      <w:r>
        <w:rPr>
          <w:spacing w:val="-16"/>
        </w:rPr>
        <w:t> </w:t>
      </w:r>
      <w:r>
        <w:rPr>
          <w:rFonts w:ascii="Courier New"/>
        </w:rPr>
        <w:t>Machine</w:t>
      </w:r>
      <w:r>
        <w:rPr>
          <w:rFonts w:ascii="Courier New"/>
          <w:spacing w:val="-36"/>
        </w:rPr>
        <w:t> </w:t>
      </w:r>
      <w:r>
        <w:rPr/>
        <w:t>if</w:t>
      </w:r>
      <w:r>
        <w:rPr>
          <w:spacing w:val="-15"/>
        </w:rPr>
        <w:t> </w:t>
      </w:r>
      <w:r>
        <w:rPr/>
        <w:t>the</w:t>
      </w:r>
      <w:r>
        <w:rPr>
          <w:spacing w:val="-10"/>
        </w:rPr>
        <w:t> </w:t>
      </w:r>
      <w:r>
        <w:rPr/>
        <w:t>AUTOSAR</w:t>
      </w:r>
      <w:r>
        <w:rPr>
          <w:spacing w:val="-10"/>
        </w:rPr>
        <w:t> </w:t>
      </w:r>
      <w:r>
        <w:rPr/>
        <w:t>Adaptive</w:t>
      </w:r>
      <w:r>
        <w:rPr>
          <w:spacing w:val="-10"/>
        </w:rPr>
        <w:t> </w:t>
      </w:r>
      <w:r>
        <w:rPr/>
        <w:t>Platform implementation allows it.</w:t>
      </w:r>
    </w:p>
    <w:p>
      <w:pPr>
        <w:pStyle w:val="BodyText"/>
        <w:rPr>
          <w:sz w:val="30"/>
        </w:rPr>
      </w:pPr>
    </w:p>
    <w:p>
      <w:pPr>
        <w:pStyle w:val="BodyText"/>
        <w:spacing w:before="4"/>
        <w:rPr>
          <w:sz w:val="29"/>
        </w:rPr>
      </w:pPr>
    </w:p>
    <w:p>
      <w:pPr>
        <w:pStyle w:val="Heading2"/>
        <w:numPr>
          <w:ilvl w:val="1"/>
          <w:numId w:val="4"/>
        </w:numPr>
        <w:tabs>
          <w:tab w:pos="1002" w:val="left" w:leader="none"/>
          <w:tab w:pos="1003" w:val="left" w:leader="none"/>
        </w:tabs>
        <w:spacing w:line="240" w:lineRule="auto" w:before="0" w:after="0"/>
        <w:ind w:left="1002" w:right="0" w:hanging="846"/>
        <w:jc w:val="left"/>
      </w:pPr>
      <w:bookmarkStart w:name="13.6 Manifest" w:id="405"/>
      <w:bookmarkEnd w:id="405"/>
      <w:r>
        <w:rPr>
          <w:b w:val="0"/>
        </w:rPr>
      </w:r>
      <w:bookmarkStart w:name="_bookmark306" w:id="406"/>
      <w:bookmarkEnd w:id="406"/>
      <w:r>
        <w:rPr>
          <w:spacing w:val="-2"/>
        </w:rPr>
        <w:t>Manifest</w:t>
      </w:r>
    </w:p>
    <w:p>
      <w:pPr>
        <w:pStyle w:val="BodyText"/>
        <w:spacing w:line="237" w:lineRule="auto" w:before="286"/>
        <w:ind w:left="157" w:right="195"/>
        <w:jc w:val="both"/>
      </w:pPr>
      <w:r>
        <w:rPr/>
        <w:t>A </w:t>
      </w:r>
      <w:r>
        <w:rPr>
          <w:rFonts w:ascii="Courier New"/>
        </w:rPr>
        <w:t>Manifest</w:t>
      </w:r>
      <w:r>
        <w:rPr>
          <w:rFonts w:ascii="Courier New"/>
          <w:spacing w:val="-36"/>
        </w:rPr>
        <w:t> </w:t>
      </w:r>
      <w:r>
        <w:rPr/>
        <w:t>represents a piece of AUTOSAR model description that is created </w:t>
      </w:r>
      <w:r>
        <w:rPr/>
        <w:t>to support</w:t>
      </w:r>
      <w:r>
        <w:rPr>
          <w:spacing w:val="-6"/>
        </w:rPr>
        <w:t> </w:t>
      </w:r>
      <w:r>
        <w:rPr/>
        <w:t>the</w:t>
      </w:r>
      <w:r>
        <w:rPr>
          <w:spacing w:val="-6"/>
        </w:rPr>
        <w:t> </w:t>
      </w:r>
      <w:r>
        <w:rPr/>
        <w:t>configuration</w:t>
      </w:r>
      <w:r>
        <w:rPr>
          <w:spacing w:val="-6"/>
        </w:rPr>
        <w:t> </w:t>
      </w:r>
      <w:r>
        <w:rPr/>
        <w:t>of</w:t>
      </w:r>
      <w:r>
        <w:rPr>
          <w:spacing w:val="-6"/>
        </w:rPr>
        <w:t> </w:t>
      </w:r>
      <w:r>
        <w:rPr/>
        <w:t>an</w:t>
      </w:r>
      <w:r>
        <w:rPr>
          <w:spacing w:val="-6"/>
        </w:rPr>
        <w:t> </w:t>
      </w:r>
      <w:r>
        <w:rPr/>
        <w:t>AUTOSAR</w:t>
      </w:r>
      <w:r>
        <w:rPr>
          <w:spacing w:val="-6"/>
        </w:rPr>
        <w:t> </w:t>
      </w:r>
      <w:r>
        <w:rPr/>
        <w:t>Adaptive</w:t>
      </w:r>
      <w:r>
        <w:rPr>
          <w:spacing w:val="-6"/>
        </w:rPr>
        <w:t> </w:t>
      </w:r>
      <w:r>
        <w:rPr/>
        <w:t>Platform</w:t>
      </w:r>
      <w:r>
        <w:rPr>
          <w:spacing w:val="-6"/>
        </w:rPr>
        <w:t> </w:t>
      </w:r>
      <w:r>
        <w:rPr/>
        <w:t>product</w:t>
      </w:r>
      <w:r>
        <w:rPr>
          <w:spacing w:val="-6"/>
        </w:rPr>
        <w:t> </w:t>
      </w:r>
      <w:r>
        <w:rPr/>
        <w:t>and</w:t>
      </w:r>
      <w:r>
        <w:rPr>
          <w:spacing w:val="-6"/>
        </w:rPr>
        <w:t> </w:t>
      </w:r>
      <w:r>
        <w:rPr/>
        <w:t>which</w:t>
      </w:r>
      <w:r>
        <w:rPr>
          <w:spacing w:val="-6"/>
        </w:rPr>
        <w:t> </w:t>
      </w:r>
      <w:r>
        <w:rPr/>
        <w:t>is</w:t>
      </w:r>
      <w:r>
        <w:rPr>
          <w:spacing w:val="-6"/>
        </w:rPr>
        <w:t> </w:t>
      </w:r>
      <w:r>
        <w:rPr/>
        <w:t>up- loaded to the AUTOSAR Adaptive Platform product, potentially in combination with other artifacts (like binary files) that contain executable code to which the </w:t>
      </w:r>
      <w:r>
        <w:rPr>
          <w:rFonts w:ascii="Courier New"/>
        </w:rPr>
        <w:t>Manifest </w:t>
      </w:r>
      <w:r>
        <w:rPr/>
        <w:t>applies.</w:t>
      </w:r>
      <w:r>
        <w:rPr>
          <w:spacing w:val="-17"/>
        </w:rPr>
        <w:t> </w:t>
      </w:r>
      <w:r>
        <w:rPr/>
        <w:t>Please</w:t>
      </w:r>
      <w:r>
        <w:rPr>
          <w:spacing w:val="-17"/>
        </w:rPr>
        <w:t> </w:t>
      </w:r>
      <w:r>
        <w:rPr/>
        <w:t>note</w:t>
      </w:r>
      <w:r>
        <w:rPr>
          <w:spacing w:val="-16"/>
        </w:rPr>
        <w:t> </w:t>
      </w:r>
      <w:r>
        <w:rPr/>
        <w:t>that</w:t>
      </w:r>
      <w:r>
        <w:rPr>
          <w:spacing w:val="-17"/>
        </w:rPr>
        <w:t> </w:t>
      </w:r>
      <w:r>
        <w:rPr/>
        <w:t>a</w:t>
      </w:r>
      <w:r>
        <w:rPr>
          <w:spacing w:val="-14"/>
        </w:rPr>
        <w:t> </w:t>
      </w:r>
      <w:r>
        <w:rPr/>
        <w:t>typical</w:t>
      </w:r>
      <w:r>
        <w:rPr>
          <w:spacing w:val="-9"/>
        </w:rPr>
        <w:t> </w:t>
      </w:r>
      <w:hyperlink w:history="true" w:anchor="_bookmark24">
        <w:r>
          <w:rPr>
            <w:rFonts w:ascii="Courier New"/>
            <w:color w:val="0000FF"/>
          </w:rPr>
          <w:t>Adaptive</w:t>
        </w:r>
        <w:r>
          <w:rPr>
            <w:rFonts w:ascii="Courier New"/>
            <w:color w:val="0000FF"/>
            <w:spacing w:val="-15"/>
          </w:rPr>
          <w:t> </w:t>
        </w:r>
        <w:r>
          <w:rPr>
            <w:rFonts w:ascii="Courier New"/>
            <w:color w:val="0000FF"/>
          </w:rPr>
          <w:t>Application</w:t>
        </w:r>
        <w:r>
          <w:rPr>
            <w:rFonts w:ascii="Courier New"/>
            <w:color w:val="0000FF"/>
            <w:spacing w:val="-36"/>
          </w:rPr>
          <w:t> </w:t>
        </w:r>
      </w:hyperlink>
      <w:r>
        <w:rPr/>
        <w:t>will</w:t>
      </w:r>
      <w:r>
        <w:rPr>
          <w:spacing w:val="-10"/>
        </w:rPr>
        <w:t> </w:t>
      </w:r>
      <w:r>
        <w:rPr/>
        <w:t>make</w:t>
      </w:r>
      <w:r>
        <w:rPr>
          <w:spacing w:val="-10"/>
        </w:rPr>
        <w:t> </w:t>
      </w:r>
      <w:r>
        <w:rPr/>
        <w:t>use</w:t>
      </w:r>
      <w:r>
        <w:rPr>
          <w:spacing w:val="-10"/>
        </w:rPr>
        <w:t> </w:t>
      </w:r>
      <w:r>
        <w:rPr/>
        <w:t>of</w:t>
      </w:r>
      <w:r>
        <w:rPr>
          <w:spacing w:val="-10"/>
        </w:rPr>
        <w:t> </w:t>
      </w:r>
      <w:r>
        <w:rPr/>
        <w:t>several distinct but interrelated </w:t>
      </w:r>
      <w:r>
        <w:rPr>
          <w:rFonts w:ascii="Courier New"/>
        </w:rPr>
        <w:t>Manifest</w:t>
      </w:r>
      <w:r>
        <w:rPr/>
        <w:t>s.</w:t>
      </w:r>
      <w:r>
        <w:rPr>
          <w:spacing w:val="36"/>
        </w:rPr>
        <w:t> </w:t>
      </w:r>
      <w:r>
        <w:rPr/>
        <w:t>Hereby, the individual </w:t>
      </w:r>
      <w:r>
        <w:rPr>
          <w:rFonts w:ascii="Courier New"/>
        </w:rPr>
        <w:t>Manifest</w:t>
      </w:r>
      <w:r>
        <w:rPr/>
        <w:t>s contribute in- formation</w:t>
      </w:r>
      <w:r>
        <w:rPr>
          <w:spacing w:val="-12"/>
        </w:rPr>
        <w:t> </w:t>
      </w:r>
      <w:r>
        <w:rPr/>
        <w:t>to</w:t>
      </w:r>
      <w:r>
        <w:rPr>
          <w:spacing w:val="-12"/>
        </w:rPr>
        <w:t> </w:t>
      </w:r>
      <w:r>
        <w:rPr/>
        <w:t>the</w:t>
      </w:r>
      <w:r>
        <w:rPr>
          <w:spacing w:val="-12"/>
        </w:rPr>
        <w:t> </w:t>
      </w:r>
      <w:r>
        <w:rPr/>
        <w:t>complete</w:t>
      </w:r>
      <w:r>
        <w:rPr>
          <w:spacing w:val="-12"/>
        </w:rPr>
        <w:t> </w:t>
      </w:r>
      <w:r>
        <w:rPr/>
        <w:t>application</w:t>
      </w:r>
      <w:r>
        <w:rPr>
          <w:spacing w:val="-12"/>
        </w:rPr>
        <w:t> </w:t>
      </w:r>
      <w:r>
        <w:rPr/>
        <w:t>model. For</w:t>
      </w:r>
      <w:r>
        <w:rPr>
          <w:spacing w:val="-12"/>
        </w:rPr>
        <w:t> </w:t>
      </w:r>
      <w:r>
        <w:rPr/>
        <w:t>example,</w:t>
      </w:r>
      <w:r>
        <w:rPr>
          <w:spacing w:val="-11"/>
        </w:rPr>
        <w:t> </w:t>
      </w:r>
      <w:r>
        <w:rPr/>
        <w:t>each</w:t>
      </w:r>
      <w:r>
        <w:rPr>
          <w:spacing w:val="-12"/>
        </w:rPr>
        <w:t> </w:t>
      </w:r>
      <w:r>
        <w:rPr>
          <w:rFonts w:ascii="Courier New"/>
        </w:rPr>
        <w:t>Software</w:t>
      </w:r>
      <w:r>
        <w:rPr>
          <w:rFonts w:ascii="Courier New"/>
          <w:spacing w:val="-16"/>
        </w:rPr>
        <w:t> </w:t>
      </w:r>
      <w:r>
        <w:rPr>
          <w:rFonts w:ascii="Courier New"/>
        </w:rPr>
        <w:t>Cluster </w:t>
      </w:r>
      <w:r>
        <w:rPr/>
        <w:t>may contribute a self-contained set of </w:t>
      </w:r>
      <w:r>
        <w:rPr>
          <w:rFonts w:ascii="Courier New"/>
        </w:rPr>
        <w:t>Manifest</w:t>
      </w:r>
      <w:r>
        <w:rPr/>
        <w:t>s to configure its functionality.</w:t>
      </w:r>
    </w:p>
    <w:p>
      <w:pPr>
        <w:pStyle w:val="BodyText"/>
        <w:spacing w:line="247" w:lineRule="auto" w:before="156"/>
        <w:ind w:left="157" w:right="195"/>
        <w:jc w:val="both"/>
      </w:pPr>
      <w:r>
        <w:rPr/>
        <w:t>The</w:t>
      </w:r>
      <w:r>
        <w:rPr>
          <w:spacing w:val="-17"/>
        </w:rPr>
        <w:t> </w:t>
      </w:r>
      <w:r>
        <w:rPr/>
        <w:t>usage of a </w:t>
      </w:r>
      <w:r>
        <w:rPr>
          <w:rFonts w:ascii="Courier New"/>
        </w:rPr>
        <w:t>Manifest</w:t>
      </w:r>
      <w:r>
        <w:rPr>
          <w:rFonts w:ascii="Courier New"/>
          <w:spacing w:val="-36"/>
        </w:rPr>
        <w:t> </w:t>
      </w:r>
      <w:r>
        <w:rPr/>
        <w:t>is limited to the AUTOSAR Adaptive Platform.</w:t>
      </w:r>
      <w:r>
        <w:rPr>
          <w:spacing w:val="40"/>
        </w:rPr>
        <w:t> </w:t>
      </w:r>
      <w:r>
        <w:rPr/>
        <w:t>This </w:t>
      </w:r>
      <w:r>
        <w:rPr/>
        <w:t>does not mean, however, that all ARXML produced in a development project that targets the AUTOSAR Adaptive Platform is automatically considered a </w:t>
      </w:r>
      <w:r>
        <w:rPr>
          <w:rFonts w:ascii="Courier New"/>
        </w:rPr>
        <w:t>Manifest</w:t>
      </w:r>
      <w:r>
        <w:rPr/>
        <w:t>.</w:t>
      </w:r>
      <w:r>
        <w:rPr>
          <w:spacing w:val="40"/>
        </w:rPr>
        <w:t> </w:t>
      </w:r>
      <w:r>
        <w:rPr/>
        <w:t>In fact, the AUTOSAR Adaptive Platform is usually not exclusively used in a vehicle project. A typical vehicle will most likely be also equipped with a number of ECUs developed on the AUTOSAR Classic Platform and the system design for the entire vehicle will, therefore,</w:t>
      </w:r>
      <w:r>
        <w:rPr>
          <w:spacing w:val="-13"/>
        </w:rPr>
        <w:t> </w:t>
      </w:r>
      <w:r>
        <w:rPr/>
        <w:t>have</w:t>
      </w:r>
      <w:r>
        <w:rPr>
          <w:spacing w:val="-15"/>
        </w:rPr>
        <w:t> </w:t>
      </w:r>
      <w:r>
        <w:rPr/>
        <w:t>to</w:t>
      </w:r>
      <w:r>
        <w:rPr>
          <w:spacing w:val="-15"/>
        </w:rPr>
        <w:t> </w:t>
      </w:r>
      <w:r>
        <w:rPr/>
        <w:t>cover</w:t>
      </w:r>
      <w:r>
        <w:rPr>
          <w:spacing w:val="-15"/>
        </w:rPr>
        <w:t> </w:t>
      </w:r>
      <w:r>
        <w:rPr/>
        <w:t>both,</w:t>
      </w:r>
      <w:r>
        <w:rPr>
          <w:spacing w:val="-13"/>
        </w:rPr>
        <w:t> </w:t>
      </w:r>
      <w:r>
        <w:rPr/>
        <w:t>ECUs</w:t>
      </w:r>
      <w:r>
        <w:rPr>
          <w:spacing w:val="-15"/>
        </w:rPr>
        <w:t> </w:t>
      </w:r>
      <w:r>
        <w:rPr/>
        <w:t>built</w:t>
      </w:r>
      <w:r>
        <w:rPr>
          <w:spacing w:val="-15"/>
        </w:rPr>
        <w:t> </w:t>
      </w:r>
      <w:r>
        <w:rPr/>
        <w:t>on</w:t>
      </w:r>
      <w:r>
        <w:rPr>
          <w:spacing w:val="-14"/>
        </w:rPr>
        <w:t> </w:t>
      </w:r>
      <w:r>
        <w:rPr/>
        <w:t>top</w:t>
      </w:r>
      <w:r>
        <w:rPr>
          <w:spacing w:val="-15"/>
        </w:rPr>
        <w:t> </w:t>
      </w:r>
      <w:r>
        <w:rPr/>
        <w:t>of</w:t>
      </w:r>
      <w:r>
        <w:rPr>
          <w:spacing w:val="-15"/>
        </w:rPr>
        <w:t> </w:t>
      </w:r>
      <w:r>
        <w:rPr/>
        <w:t>the</w:t>
      </w:r>
      <w:r>
        <w:rPr>
          <w:spacing w:val="-15"/>
        </w:rPr>
        <w:t> </w:t>
      </w:r>
      <w:r>
        <w:rPr/>
        <w:t>AUTOSAR</w:t>
      </w:r>
      <w:r>
        <w:rPr>
          <w:spacing w:val="-15"/>
        </w:rPr>
        <w:t> </w:t>
      </w:r>
      <w:r>
        <w:rPr/>
        <w:t>Classic</w:t>
      </w:r>
      <w:r>
        <w:rPr>
          <w:spacing w:val="-15"/>
        </w:rPr>
        <w:t> </w:t>
      </w:r>
      <w:r>
        <w:rPr/>
        <w:t>Platform</w:t>
      </w:r>
      <w:r>
        <w:rPr>
          <w:spacing w:val="-15"/>
        </w:rPr>
        <w:t> </w:t>
      </w:r>
      <w:r>
        <w:rPr/>
        <w:t>and </w:t>
      </w:r>
      <w:r>
        <w:rPr>
          <w:rFonts w:ascii="Courier New"/>
        </w:rPr>
        <w:t>Machine</w:t>
      </w:r>
      <w:r>
        <w:rPr/>
        <w:t>s created on top of the AUTOSAR Adaptive Platform.</w:t>
      </w:r>
    </w:p>
    <w:p>
      <w:pPr>
        <w:pStyle w:val="BodyText"/>
        <w:spacing w:line="237" w:lineRule="auto" w:before="135"/>
        <w:ind w:left="157" w:right="195"/>
        <w:jc w:val="both"/>
      </w:pPr>
      <w:r>
        <w:rPr/>
        <w:t>In</w:t>
      </w:r>
      <w:r>
        <w:rPr>
          <w:spacing w:val="-17"/>
        </w:rPr>
        <w:t> </w:t>
      </w:r>
      <w:r>
        <w:rPr/>
        <w:t>principle,</w:t>
      </w:r>
      <w:r>
        <w:rPr>
          <w:spacing w:val="-4"/>
        </w:rPr>
        <w:t> </w:t>
      </w:r>
      <w:r>
        <w:rPr/>
        <w:t>the term </w:t>
      </w:r>
      <w:r>
        <w:rPr>
          <w:rFonts w:ascii="Courier New"/>
        </w:rPr>
        <w:t>Manifest</w:t>
      </w:r>
      <w:r>
        <w:rPr>
          <w:rFonts w:ascii="Courier New"/>
          <w:spacing w:val="-36"/>
        </w:rPr>
        <w:t> </w:t>
      </w:r>
      <w:r>
        <w:rPr/>
        <w:t>could be defined such that there is conceptually just one</w:t>
      </w:r>
      <w:r>
        <w:rPr>
          <w:spacing w:val="-4"/>
        </w:rPr>
        <w:t> </w:t>
      </w:r>
      <w:r>
        <w:rPr/>
        <w:t>"</w:t>
      </w:r>
      <w:r>
        <w:rPr>
          <w:rFonts w:ascii="Courier New"/>
        </w:rPr>
        <w:t>Manifest</w:t>
      </w:r>
      <w:r>
        <w:rPr/>
        <w:t>"</w:t>
      </w:r>
      <w:r>
        <w:rPr>
          <w:spacing w:val="-4"/>
        </w:rPr>
        <w:t> </w:t>
      </w:r>
      <w:r>
        <w:rPr/>
        <w:t>and</w:t>
      </w:r>
      <w:r>
        <w:rPr>
          <w:spacing w:val="-4"/>
        </w:rPr>
        <w:t> </w:t>
      </w:r>
      <w:r>
        <w:rPr/>
        <w:t>every</w:t>
      </w:r>
      <w:r>
        <w:rPr>
          <w:spacing w:val="-4"/>
        </w:rPr>
        <w:t> </w:t>
      </w:r>
      <w:r>
        <w:rPr/>
        <w:t>deployment</w:t>
      </w:r>
      <w:r>
        <w:rPr>
          <w:spacing w:val="-4"/>
        </w:rPr>
        <w:t> </w:t>
      </w:r>
      <w:r>
        <w:rPr/>
        <w:t>aspect</w:t>
      </w:r>
      <w:r>
        <w:rPr>
          <w:spacing w:val="-4"/>
        </w:rPr>
        <w:t> </w:t>
      </w:r>
      <w:r>
        <w:rPr/>
        <w:t>would</w:t>
      </w:r>
      <w:r>
        <w:rPr>
          <w:spacing w:val="-4"/>
        </w:rPr>
        <w:t> </w:t>
      </w:r>
      <w:r>
        <w:rPr/>
        <w:t>be</w:t>
      </w:r>
      <w:r>
        <w:rPr>
          <w:spacing w:val="-4"/>
        </w:rPr>
        <w:t> </w:t>
      </w:r>
      <w:r>
        <w:rPr/>
        <w:t>handled</w:t>
      </w:r>
      <w:r>
        <w:rPr>
          <w:spacing w:val="-4"/>
        </w:rPr>
        <w:t> </w:t>
      </w:r>
      <w:r>
        <w:rPr/>
        <w:t>in</w:t>
      </w:r>
      <w:r>
        <w:rPr>
          <w:spacing w:val="-4"/>
        </w:rPr>
        <w:t> </w:t>
      </w:r>
      <w:r>
        <w:rPr/>
        <w:t>this</w:t>
      </w:r>
      <w:r>
        <w:rPr>
          <w:spacing w:val="-4"/>
        </w:rPr>
        <w:t> </w:t>
      </w:r>
      <w:r>
        <w:rPr/>
        <w:t>context. This </w:t>
      </w:r>
      <w:r>
        <w:rPr>
          <w:spacing w:val="-2"/>
        </w:rPr>
        <w:t>does</w:t>
      </w:r>
      <w:r>
        <w:rPr>
          <w:spacing w:val="-8"/>
        </w:rPr>
        <w:t> </w:t>
      </w:r>
      <w:r>
        <w:rPr>
          <w:spacing w:val="-2"/>
        </w:rPr>
        <w:t>not</w:t>
      </w:r>
      <w:r>
        <w:rPr>
          <w:spacing w:val="-7"/>
        </w:rPr>
        <w:t> </w:t>
      </w:r>
      <w:r>
        <w:rPr>
          <w:spacing w:val="-2"/>
        </w:rPr>
        <w:t>seem</w:t>
      </w:r>
      <w:r>
        <w:rPr>
          <w:spacing w:val="-8"/>
        </w:rPr>
        <w:t> </w:t>
      </w:r>
      <w:r>
        <w:rPr>
          <w:spacing w:val="-2"/>
        </w:rPr>
        <w:t>appropriate</w:t>
      </w:r>
      <w:r>
        <w:rPr>
          <w:spacing w:val="-8"/>
        </w:rPr>
        <w:t> </w:t>
      </w:r>
      <w:r>
        <w:rPr>
          <w:spacing w:val="-2"/>
        </w:rPr>
        <w:t>because</w:t>
      </w:r>
      <w:r>
        <w:rPr>
          <w:spacing w:val="-7"/>
        </w:rPr>
        <w:t> </w:t>
      </w:r>
      <w:r>
        <w:rPr>
          <w:spacing w:val="-2"/>
        </w:rPr>
        <w:t>it</w:t>
      </w:r>
      <w:r>
        <w:rPr>
          <w:spacing w:val="-7"/>
        </w:rPr>
        <w:t> </w:t>
      </w:r>
      <w:r>
        <w:rPr>
          <w:spacing w:val="-2"/>
        </w:rPr>
        <w:t>became</w:t>
      </w:r>
      <w:r>
        <w:rPr>
          <w:spacing w:val="-8"/>
        </w:rPr>
        <w:t> </w:t>
      </w:r>
      <w:r>
        <w:rPr>
          <w:spacing w:val="-2"/>
        </w:rPr>
        <w:t>apparent</w:t>
      </w:r>
      <w:r>
        <w:rPr>
          <w:spacing w:val="-8"/>
        </w:rPr>
        <w:t> </w:t>
      </w:r>
      <w:r>
        <w:rPr>
          <w:spacing w:val="-2"/>
        </w:rPr>
        <w:t>that</w:t>
      </w:r>
      <w:r>
        <w:rPr>
          <w:spacing w:val="-7"/>
        </w:rPr>
        <w:t> </w:t>
      </w:r>
      <w:r>
        <w:rPr>
          <w:rFonts w:ascii="Courier New"/>
          <w:spacing w:val="-2"/>
        </w:rPr>
        <w:t>Manifest</w:t>
      </w:r>
      <w:r>
        <w:rPr>
          <w:spacing w:val="-2"/>
        </w:rPr>
        <w:t>-related</w:t>
      </w:r>
      <w:r>
        <w:rPr>
          <w:spacing w:val="-8"/>
        </w:rPr>
        <w:t> </w:t>
      </w:r>
      <w:r>
        <w:rPr>
          <w:spacing w:val="-2"/>
        </w:rPr>
        <w:t>model- </w:t>
      </w:r>
      <w:r>
        <w:rPr/>
        <w:t>elements exist that are relevant in entirely different phases of a typical development </w:t>
      </w:r>
      <w:r>
        <w:rPr>
          <w:spacing w:val="-2"/>
        </w:rPr>
        <w:t>project.</w:t>
      </w:r>
    </w:p>
    <w:p>
      <w:pPr>
        <w:pStyle w:val="BodyText"/>
        <w:spacing w:line="252" w:lineRule="auto" w:before="172"/>
        <w:ind w:left="157" w:right="195"/>
        <w:jc w:val="both"/>
      </w:pPr>
      <w:r>
        <w:rPr/>
        <w:t>This aspect is taken as the main motivation that next to the application design it is </w:t>
      </w:r>
      <w:r>
        <w:rPr>
          <w:spacing w:val="-2"/>
        </w:rPr>
        <w:t>necessary</w:t>
      </w:r>
      <w:r>
        <w:rPr>
          <w:spacing w:val="-6"/>
        </w:rPr>
        <w:t> </w:t>
      </w:r>
      <w:r>
        <w:rPr>
          <w:spacing w:val="-2"/>
        </w:rPr>
        <w:t>to</w:t>
      </w:r>
      <w:r>
        <w:rPr>
          <w:spacing w:val="-5"/>
        </w:rPr>
        <w:t> </w:t>
      </w:r>
      <w:r>
        <w:rPr>
          <w:spacing w:val="-2"/>
        </w:rPr>
        <w:t>subdivide</w:t>
      </w:r>
      <w:r>
        <w:rPr>
          <w:spacing w:val="-5"/>
        </w:rPr>
        <w:t> </w:t>
      </w:r>
      <w:r>
        <w:rPr>
          <w:spacing w:val="-2"/>
        </w:rPr>
        <w:t>the</w:t>
      </w:r>
      <w:r>
        <w:rPr>
          <w:spacing w:val="-5"/>
        </w:rPr>
        <w:t> </w:t>
      </w:r>
      <w:r>
        <w:rPr>
          <w:spacing w:val="-2"/>
        </w:rPr>
        <w:t>definition</w:t>
      </w:r>
      <w:r>
        <w:rPr>
          <w:spacing w:val="-6"/>
        </w:rPr>
        <w:t> </w:t>
      </w:r>
      <w:r>
        <w:rPr>
          <w:spacing w:val="-2"/>
        </w:rPr>
        <w:t>of</w:t>
      </w:r>
      <w:r>
        <w:rPr>
          <w:spacing w:val="-5"/>
        </w:rPr>
        <w:t> </w:t>
      </w:r>
      <w:r>
        <w:rPr>
          <w:spacing w:val="-2"/>
        </w:rPr>
        <w:t>the</w:t>
      </w:r>
      <w:r>
        <w:rPr>
          <w:spacing w:val="-5"/>
        </w:rPr>
        <w:t> </w:t>
      </w:r>
      <w:r>
        <w:rPr>
          <w:spacing w:val="-2"/>
        </w:rPr>
        <w:t>term</w:t>
      </w:r>
      <w:r>
        <w:rPr>
          <w:spacing w:val="-5"/>
        </w:rPr>
        <w:t> </w:t>
      </w:r>
      <w:r>
        <w:rPr>
          <w:rFonts w:ascii="Courier New"/>
          <w:spacing w:val="-2"/>
        </w:rPr>
        <w:t>Manifest</w:t>
      </w:r>
      <w:r>
        <w:rPr>
          <w:rFonts w:ascii="Courier New"/>
          <w:spacing w:val="-84"/>
        </w:rPr>
        <w:t> </w:t>
      </w:r>
      <w:r>
        <w:rPr>
          <w:spacing w:val="-2"/>
        </w:rPr>
        <w:t>in</w:t>
      </w:r>
      <w:r>
        <w:rPr>
          <w:spacing w:val="-5"/>
        </w:rPr>
        <w:t> </w:t>
      </w:r>
      <w:r>
        <w:rPr>
          <w:spacing w:val="-2"/>
        </w:rPr>
        <w:t>three</w:t>
      </w:r>
      <w:r>
        <w:rPr>
          <w:spacing w:val="-5"/>
        </w:rPr>
        <w:t> </w:t>
      </w:r>
      <w:r>
        <w:rPr>
          <w:spacing w:val="-2"/>
        </w:rPr>
        <w:t>different</w:t>
      </w:r>
      <w:r>
        <w:rPr>
          <w:spacing w:val="-5"/>
        </w:rPr>
        <w:t> </w:t>
      </w:r>
      <w:r>
        <w:rPr>
          <w:spacing w:val="-2"/>
        </w:rPr>
        <w:t>partitions:</w:t>
      </w:r>
    </w:p>
    <w:p>
      <w:pPr>
        <w:pStyle w:val="BodyText"/>
        <w:spacing w:line="252" w:lineRule="auto" w:before="136"/>
        <w:ind w:left="157" w:right="195"/>
        <w:jc w:val="both"/>
      </w:pPr>
      <w:r>
        <w:rPr>
          <w:b/>
        </w:rPr>
        <w:t>Application Design </w:t>
      </w:r>
      <w:r>
        <w:rPr/>
        <w:t>This kind of description specifies all design-related aspects that apply to the creation of application software for the AUTOSAR Adaptive Platform.</w:t>
      </w:r>
      <w:r>
        <w:rPr>
          <w:spacing w:val="40"/>
        </w:rPr>
        <w:t> </w:t>
      </w:r>
      <w:r>
        <w:rPr/>
        <w:t>It</w:t>
      </w:r>
      <w:r>
        <w:rPr>
          <w:spacing w:val="40"/>
        </w:rPr>
        <w:t> </w:t>
      </w:r>
      <w:r>
        <w:rPr/>
        <w:t>is not necessarily required to be deployed to the adaptive platform machine, but the application</w:t>
      </w:r>
      <w:r>
        <w:rPr>
          <w:spacing w:val="6"/>
        </w:rPr>
        <w:t> </w:t>
      </w:r>
      <w:r>
        <w:rPr/>
        <w:t>design</w:t>
      </w:r>
      <w:r>
        <w:rPr>
          <w:spacing w:val="7"/>
        </w:rPr>
        <w:t> </w:t>
      </w:r>
      <w:r>
        <w:rPr/>
        <w:t>aids</w:t>
      </w:r>
      <w:r>
        <w:rPr>
          <w:spacing w:val="6"/>
        </w:rPr>
        <w:t> </w:t>
      </w:r>
      <w:r>
        <w:rPr/>
        <w:t>the</w:t>
      </w:r>
      <w:r>
        <w:rPr>
          <w:spacing w:val="6"/>
        </w:rPr>
        <w:t> </w:t>
      </w:r>
      <w:r>
        <w:rPr/>
        <w:t>definition</w:t>
      </w:r>
      <w:r>
        <w:rPr>
          <w:spacing w:val="7"/>
        </w:rPr>
        <w:t> </w:t>
      </w:r>
      <w:r>
        <w:rPr/>
        <w:t>of</w:t>
      </w:r>
      <w:r>
        <w:rPr>
          <w:spacing w:val="6"/>
        </w:rPr>
        <w:t> </w:t>
      </w:r>
      <w:r>
        <w:rPr/>
        <w:t>the</w:t>
      </w:r>
      <w:r>
        <w:rPr>
          <w:spacing w:val="7"/>
        </w:rPr>
        <w:t> </w:t>
      </w:r>
      <w:r>
        <w:rPr/>
        <w:t>deployment</w:t>
      </w:r>
      <w:r>
        <w:rPr>
          <w:spacing w:val="6"/>
        </w:rPr>
        <w:t> </w:t>
      </w:r>
      <w:r>
        <w:rPr/>
        <w:t>of</w:t>
      </w:r>
      <w:r>
        <w:rPr>
          <w:spacing w:val="7"/>
        </w:rPr>
        <w:t> </w:t>
      </w:r>
      <w:r>
        <w:rPr/>
        <w:t>application</w:t>
      </w:r>
      <w:r>
        <w:rPr>
          <w:spacing w:val="6"/>
        </w:rPr>
        <w:t> </w:t>
      </w:r>
      <w:r>
        <w:rPr/>
        <w:t>software</w:t>
      </w:r>
      <w:r>
        <w:rPr>
          <w:spacing w:val="7"/>
        </w:rPr>
        <w:t> </w:t>
      </w:r>
      <w:r>
        <w:rPr/>
        <w:t>in</w:t>
      </w:r>
      <w:r>
        <w:rPr>
          <w:spacing w:val="6"/>
        </w:rPr>
        <w:t> </w:t>
      </w:r>
      <w:r>
        <w:rPr>
          <w:spacing w:val="-5"/>
        </w:rPr>
        <w:t>the</w:t>
      </w:r>
    </w:p>
    <w:p>
      <w:pPr>
        <w:spacing w:after="0" w:line="252" w:lineRule="auto"/>
        <w:jc w:val="both"/>
        <w:sectPr>
          <w:footerReference w:type="default" r:id="rId451"/>
          <w:pgSz w:w="11910" w:h="14140"/>
          <w:pgMar w:footer="0" w:header="0" w:top="260" w:bottom="280" w:left="1260" w:right="1220"/>
        </w:sectPr>
      </w:pPr>
    </w:p>
    <w:p>
      <w:pPr>
        <w:pStyle w:val="BodyText"/>
        <w:spacing w:line="232" w:lineRule="auto" w:before="96"/>
        <w:ind w:left="157" w:right="195"/>
        <w:jc w:val="both"/>
      </w:pPr>
      <w:r>
        <w:rPr>
          <w:rFonts w:ascii="Courier New"/>
        </w:rPr>
        <w:t>Execution</w:t>
      </w:r>
      <w:r>
        <w:rPr>
          <w:rFonts w:ascii="Courier New"/>
          <w:spacing w:val="-36"/>
        </w:rPr>
        <w:t> </w:t>
      </w:r>
      <w:r>
        <w:rPr>
          <w:rFonts w:ascii="Courier New"/>
        </w:rPr>
        <w:t>Manifest</w:t>
      </w:r>
      <w:r>
        <w:rPr>
          <w:rFonts w:ascii="Courier New"/>
          <w:spacing w:val="-37"/>
        </w:rPr>
        <w:t> </w:t>
      </w:r>
      <w:r>
        <w:rPr/>
        <w:t>and</w:t>
      </w:r>
      <w:r>
        <w:rPr>
          <w:spacing w:val="-13"/>
        </w:rPr>
        <w:t> </w:t>
      </w:r>
      <w:r>
        <w:rPr>
          <w:rFonts w:ascii="Courier New"/>
        </w:rPr>
        <w:t>Service</w:t>
      </w:r>
      <w:r>
        <w:rPr>
          <w:rFonts w:ascii="Courier New"/>
          <w:spacing w:val="-10"/>
        </w:rPr>
        <w:t> </w:t>
      </w:r>
      <w:r>
        <w:rPr>
          <w:rFonts w:ascii="Courier New"/>
        </w:rPr>
        <w:t>Instance</w:t>
      </w:r>
      <w:r>
        <w:rPr>
          <w:rFonts w:ascii="Courier New"/>
          <w:spacing w:val="-11"/>
        </w:rPr>
        <w:t> </w:t>
      </w:r>
      <w:r>
        <w:rPr>
          <w:rFonts w:ascii="Courier New"/>
        </w:rPr>
        <w:t>Manifest</w:t>
      </w:r>
      <w:r>
        <w:rPr/>
        <w:t>.</w:t>
      </w:r>
      <w:r>
        <w:rPr>
          <w:spacing w:val="28"/>
        </w:rPr>
        <w:t> </w:t>
      </w:r>
      <w:r>
        <w:rPr/>
        <w:t>See Section </w:t>
      </w:r>
      <w:hyperlink w:history="true" w:anchor="_bookmark307">
        <w:r>
          <w:rPr>
            <w:color w:val="0000FF"/>
          </w:rPr>
          <w:t>13.7</w:t>
        </w:r>
      </w:hyperlink>
      <w:r>
        <w:rPr>
          <w:color w:val="0000FF"/>
        </w:rPr>
        <w:t> </w:t>
      </w:r>
      <w:r>
        <w:rPr/>
        <w:t>for </w:t>
      </w:r>
      <w:r>
        <w:rPr>
          <w:spacing w:val="-2"/>
        </w:rPr>
        <w:t>details.</w:t>
      </w:r>
    </w:p>
    <w:p>
      <w:pPr>
        <w:pStyle w:val="BodyText"/>
        <w:spacing w:line="232" w:lineRule="auto" w:before="181"/>
        <w:ind w:left="157" w:right="195"/>
        <w:jc w:val="both"/>
      </w:pPr>
      <w:r>
        <w:rPr>
          <w:b/>
        </w:rPr>
        <w:t>Execution</w:t>
      </w:r>
      <w:r>
        <w:rPr>
          <w:b/>
          <w:spacing w:val="-17"/>
        </w:rPr>
        <w:t> </w:t>
      </w:r>
      <w:r>
        <w:rPr>
          <w:b/>
        </w:rPr>
        <w:t>Manifest</w:t>
      </w:r>
      <w:r>
        <w:rPr>
          <w:b/>
          <w:spacing w:val="-17"/>
        </w:rPr>
        <w:t> </w:t>
      </w:r>
      <w:r>
        <w:rPr/>
        <w:t>This</w:t>
      </w:r>
      <w:r>
        <w:rPr>
          <w:spacing w:val="-16"/>
        </w:rPr>
        <w:t> </w:t>
      </w:r>
      <w:r>
        <w:rPr/>
        <w:t>kind</w:t>
      </w:r>
      <w:r>
        <w:rPr>
          <w:spacing w:val="-17"/>
        </w:rPr>
        <w:t> </w:t>
      </w:r>
      <w:r>
        <w:rPr/>
        <w:t>of</w:t>
      </w:r>
      <w:r>
        <w:rPr>
          <w:spacing w:val="-17"/>
        </w:rPr>
        <w:t> </w:t>
      </w:r>
      <w:r>
        <w:rPr>
          <w:rFonts w:ascii="Courier New"/>
        </w:rPr>
        <w:t>Manifest</w:t>
      </w:r>
      <w:r>
        <w:rPr>
          <w:rFonts w:ascii="Courier New"/>
          <w:spacing w:val="-36"/>
        </w:rPr>
        <w:t> </w:t>
      </w:r>
      <w:r>
        <w:rPr/>
        <w:t>is</w:t>
      </w:r>
      <w:r>
        <w:rPr>
          <w:spacing w:val="-16"/>
        </w:rPr>
        <w:t> </w:t>
      </w:r>
      <w:r>
        <w:rPr/>
        <w:t>used</w:t>
      </w:r>
      <w:r>
        <w:rPr>
          <w:spacing w:val="-8"/>
        </w:rPr>
        <w:t> </w:t>
      </w:r>
      <w:r>
        <w:rPr/>
        <w:t>to</w:t>
      </w:r>
      <w:r>
        <w:rPr>
          <w:spacing w:val="-9"/>
        </w:rPr>
        <w:t> </w:t>
      </w:r>
      <w:r>
        <w:rPr/>
        <w:t>specify</w:t>
      </w:r>
      <w:r>
        <w:rPr>
          <w:spacing w:val="-9"/>
        </w:rPr>
        <w:t> </w:t>
      </w:r>
      <w:r>
        <w:rPr/>
        <w:t>the</w:t>
      </w:r>
      <w:r>
        <w:rPr>
          <w:spacing w:val="-9"/>
        </w:rPr>
        <w:t> </w:t>
      </w:r>
      <w:r>
        <w:rPr/>
        <w:t>deployment-related information of applications running on the AUTOSAR Adaptive Platform.</w:t>
      </w:r>
      <w:r>
        <w:rPr>
          <w:spacing w:val="40"/>
        </w:rPr>
        <w:t> </w:t>
      </w:r>
      <w:r>
        <w:rPr/>
        <w:t>An </w:t>
      </w:r>
      <w:r>
        <w:rPr>
          <w:rFonts w:ascii="Courier New"/>
        </w:rPr>
        <w:t>Execu- tion</w:t>
      </w:r>
      <w:r>
        <w:rPr>
          <w:rFonts w:ascii="Courier New"/>
          <w:spacing w:val="-36"/>
        </w:rPr>
        <w:t> </w:t>
      </w:r>
      <w:r>
        <w:rPr>
          <w:rFonts w:ascii="Courier New"/>
        </w:rPr>
        <w:t>Manifest</w:t>
      </w:r>
      <w:r>
        <w:rPr>
          <w:rFonts w:ascii="Courier New"/>
          <w:spacing w:val="-37"/>
        </w:rPr>
        <w:t> </w:t>
      </w:r>
      <w:r>
        <w:rPr/>
        <w:t>is</w:t>
      </w:r>
      <w:r>
        <w:rPr>
          <w:spacing w:val="-16"/>
        </w:rPr>
        <w:t> </w:t>
      </w:r>
      <w:r>
        <w:rPr/>
        <w:t>bundled</w:t>
      </w:r>
      <w:r>
        <w:rPr>
          <w:spacing w:val="-17"/>
        </w:rPr>
        <w:t> </w:t>
      </w:r>
      <w:r>
        <w:rPr/>
        <w:t>with</w:t>
      </w:r>
      <w:r>
        <w:rPr>
          <w:spacing w:val="-17"/>
        </w:rPr>
        <w:t> </w:t>
      </w:r>
      <w:r>
        <w:rPr/>
        <w:t>the</w:t>
      </w:r>
      <w:r>
        <w:rPr>
          <w:spacing w:val="-16"/>
        </w:rPr>
        <w:t> </w:t>
      </w:r>
      <w:r>
        <w:rPr/>
        <w:t>actual</w:t>
      </w:r>
      <w:r>
        <w:rPr>
          <w:spacing w:val="-17"/>
        </w:rPr>
        <w:t> </w:t>
      </w:r>
      <w:r>
        <w:rPr/>
        <w:t>executable</w:t>
      </w:r>
      <w:r>
        <w:rPr>
          <w:spacing w:val="-11"/>
        </w:rPr>
        <w:t> </w:t>
      </w:r>
      <w:r>
        <w:rPr/>
        <w:t>code</w:t>
      </w:r>
      <w:r>
        <w:rPr>
          <w:spacing w:val="-11"/>
        </w:rPr>
        <w:t> </w:t>
      </w:r>
      <w:r>
        <w:rPr/>
        <w:t>to</w:t>
      </w:r>
      <w:r>
        <w:rPr>
          <w:spacing w:val="-11"/>
        </w:rPr>
        <w:t> </w:t>
      </w:r>
      <w:r>
        <w:rPr/>
        <w:t>support</w:t>
      </w:r>
      <w:r>
        <w:rPr>
          <w:spacing w:val="-11"/>
        </w:rPr>
        <w:t> </w:t>
      </w:r>
      <w:r>
        <w:rPr/>
        <w:t>the</w:t>
      </w:r>
      <w:r>
        <w:rPr>
          <w:spacing w:val="-11"/>
        </w:rPr>
        <w:t> </w:t>
      </w:r>
      <w:r>
        <w:rPr/>
        <w:t>integration of the executable code onto the machine. See Section </w:t>
      </w:r>
      <w:hyperlink w:history="true" w:anchor="_bookmark308">
        <w:r>
          <w:rPr>
            <w:color w:val="0000FF"/>
          </w:rPr>
          <w:t>13.8</w:t>
        </w:r>
      </w:hyperlink>
      <w:r>
        <w:rPr>
          <w:color w:val="0000FF"/>
        </w:rPr>
        <w:t> </w:t>
      </w:r>
      <w:r>
        <w:rPr/>
        <w:t>for details.</w:t>
      </w:r>
    </w:p>
    <w:p>
      <w:pPr>
        <w:pStyle w:val="BodyText"/>
        <w:spacing w:line="242" w:lineRule="auto" w:before="175"/>
        <w:ind w:left="157" w:right="195"/>
        <w:jc w:val="both"/>
      </w:pPr>
      <w:r>
        <w:rPr>
          <w:b/>
        </w:rPr>
        <w:t>Service Instance Manifest </w:t>
      </w:r>
      <w:r>
        <w:rPr/>
        <w:t>This kind of </w:t>
      </w:r>
      <w:r>
        <w:rPr>
          <w:rFonts w:ascii="Courier New"/>
        </w:rPr>
        <w:t>Manifest</w:t>
      </w:r>
      <w:r>
        <w:rPr>
          <w:rFonts w:ascii="Courier New"/>
          <w:spacing w:val="-36"/>
        </w:rPr>
        <w:t> </w:t>
      </w:r>
      <w:r>
        <w:rPr/>
        <w:t>is used to specify how </w:t>
      </w:r>
      <w:r>
        <w:rPr/>
        <w:t>service- oriented communication is configured in terms of the requirements of the underlying transport protocols.</w:t>
      </w:r>
      <w:r>
        <w:rPr>
          <w:spacing w:val="80"/>
        </w:rPr>
        <w:t> </w:t>
      </w:r>
      <w:r>
        <w:rPr/>
        <w:t>A </w:t>
      </w:r>
      <w:r>
        <w:rPr>
          <w:rFonts w:ascii="Courier New"/>
        </w:rPr>
        <w:t>Service</w:t>
      </w:r>
      <w:r>
        <w:rPr>
          <w:rFonts w:ascii="Courier New"/>
          <w:spacing w:val="-8"/>
        </w:rPr>
        <w:t> </w:t>
      </w:r>
      <w:r>
        <w:rPr>
          <w:rFonts w:ascii="Courier New"/>
        </w:rPr>
        <w:t>Instance</w:t>
      </w:r>
      <w:r>
        <w:rPr>
          <w:rFonts w:ascii="Courier New"/>
          <w:spacing w:val="-8"/>
        </w:rPr>
        <w:t> </w:t>
      </w:r>
      <w:r>
        <w:rPr>
          <w:rFonts w:ascii="Courier New"/>
        </w:rPr>
        <w:t>Manifest</w:t>
      </w:r>
      <w:r>
        <w:rPr>
          <w:rFonts w:ascii="Courier New"/>
          <w:spacing w:val="-36"/>
        </w:rPr>
        <w:t> </w:t>
      </w:r>
      <w:r>
        <w:rPr/>
        <w:t>is bundled with the actual executable code that implements the respective usage of service-oriented communi- cation. See Section </w:t>
      </w:r>
      <w:hyperlink w:history="true" w:anchor="_bookmark309">
        <w:r>
          <w:rPr>
            <w:color w:val="0000FF"/>
          </w:rPr>
          <w:t>13.9</w:t>
        </w:r>
      </w:hyperlink>
      <w:r>
        <w:rPr>
          <w:color w:val="0000FF"/>
        </w:rPr>
        <w:t> </w:t>
      </w:r>
      <w:r>
        <w:rPr/>
        <w:t>for details.</w:t>
      </w:r>
    </w:p>
    <w:p>
      <w:pPr>
        <w:pStyle w:val="BodyText"/>
        <w:spacing w:line="242" w:lineRule="auto" w:before="168"/>
        <w:ind w:left="157" w:right="195"/>
        <w:jc w:val="both"/>
      </w:pPr>
      <w:r>
        <w:rPr>
          <w:b/>
          <w:spacing w:val="-2"/>
        </w:rPr>
        <w:t>Machine</w:t>
      </w:r>
      <w:r>
        <w:rPr>
          <w:b/>
          <w:spacing w:val="-15"/>
        </w:rPr>
        <w:t> </w:t>
      </w:r>
      <w:r>
        <w:rPr>
          <w:b/>
          <w:spacing w:val="-2"/>
        </w:rPr>
        <w:t>Manifest</w:t>
      </w:r>
      <w:r>
        <w:rPr>
          <w:b/>
          <w:spacing w:val="-15"/>
        </w:rPr>
        <w:t> </w:t>
      </w:r>
      <w:r>
        <w:rPr>
          <w:spacing w:val="-2"/>
        </w:rPr>
        <w:t>This</w:t>
      </w:r>
      <w:r>
        <w:rPr>
          <w:spacing w:val="-14"/>
        </w:rPr>
        <w:t> </w:t>
      </w:r>
      <w:r>
        <w:rPr>
          <w:spacing w:val="-2"/>
        </w:rPr>
        <w:t>kind</w:t>
      </w:r>
      <w:r>
        <w:rPr>
          <w:spacing w:val="-15"/>
        </w:rPr>
        <w:t> </w:t>
      </w:r>
      <w:r>
        <w:rPr>
          <w:spacing w:val="-2"/>
        </w:rPr>
        <w:t>of</w:t>
      </w:r>
      <w:r>
        <w:rPr>
          <w:spacing w:val="-10"/>
        </w:rPr>
        <w:t> </w:t>
      </w:r>
      <w:r>
        <w:rPr>
          <w:rFonts w:ascii="Courier New"/>
          <w:spacing w:val="-2"/>
        </w:rPr>
        <w:t>Manifest</w:t>
      </w:r>
      <w:r>
        <w:rPr>
          <w:rFonts w:ascii="Courier New"/>
          <w:spacing w:val="-34"/>
        </w:rPr>
        <w:t> </w:t>
      </w:r>
      <w:r>
        <w:rPr>
          <w:spacing w:val="-2"/>
        </w:rPr>
        <w:t>is</w:t>
      </w:r>
      <w:r>
        <w:rPr>
          <w:spacing w:val="-5"/>
        </w:rPr>
        <w:t> </w:t>
      </w:r>
      <w:r>
        <w:rPr>
          <w:spacing w:val="-2"/>
        </w:rPr>
        <w:t>supposed</w:t>
      </w:r>
      <w:r>
        <w:rPr>
          <w:spacing w:val="-5"/>
        </w:rPr>
        <w:t> </w:t>
      </w:r>
      <w:r>
        <w:rPr>
          <w:spacing w:val="-2"/>
        </w:rPr>
        <w:t>to</w:t>
      </w:r>
      <w:r>
        <w:rPr>
          <w:spacing w:val="-5"/>
        </w:rPr>
        <w:t> </w:t>
      </w:r>
      <w:r>
        <w:rPr>
          <w:spacing w:val="-2"/>
        </w:rPr>
        <w:t>describe</w:t>
      </w:r>
      <w:r>
        <w:rPr>
          <w:spacing w:val="-5"/>
        </w:rPr>
        <w:t> </w:t>
      </w:r>
      <w:r>
        <w:rPr>
          <w:spacing w:val="-2"/>
        </w:rPr>
        <w:t>deployment-related </w:t>
      </w:r>
      <w:r>
        <w:rPr/>
        <w:t>content</w:t>
      </w:r>
      <w:r>
        <w:rPr>
          <w:spacing w:val="-14"/>
        </w:rPr>
        <w:t> </w:t>
      </w:r>
      <w:r>
        <w:rPr/>
        <w:t>that</w:t>
      </w:r>
      <w:r>
        <w:rPr>
          <w:spacing w:val="-13"/>
        </w:rPr>
        <w:t> </w:t>
      </w:r>
      <w:r>
        <w:rPr/>
        <w:t>applies</w:t>
      </w:r>
      <w:r>
        <w:rPr>
          <w:spacing w:val="-14"/>
        </w:rPr>
        <w:t> </w:t>
      </w:r>
      <w:r>
        <w:rPr/>
        <w:t>to</w:t>
      </w:r>
      <w:r>
        <w:rPr>
          <w:spacing w:val="-13"/>
        </w:rPr>
        <w:t> </w:t>
      </w:r>
      <w:r>
        <w:rPr/>
        <w:t>the</w:t>
      </w:r>
      <w:r>
        <w:rPr>
          <w:spacing w:val="-14"/>
        </w:rPr>
        <w:t> </w:t>
      </w:r>
      <w:r>
        <w:rPr/>
        <w:t>configuration</w:t>
      </w:r>
      <w:r>
        <w:rPr>
          <w:spacing w:val="-14"/>
        </w:rPr>
        <w:t> </w:t>
      </w:r>
      <w:r>
        <w:rPr/>
        <w:t>of</w:t>
      </w:r>
      <w:r>
        <w:rPr>
          <w:spacing w:val="-13"/>
        </w:rPr>
        <w:t> </w:t>
      </w:r>
      <w:r>
        <w:rPr/>
        <w:t>just</w:t>
      </w:r>
      <w:r>
        <w:rPr>
          <w:spacing w:val="-14"/>
        </w:rPr>
        <w:t> </w:t>
      </w:r>
      <w:r>
        <w:rPr/>
        <w:t>the</w:t>
      </w:r>
      <w:r>
        <w:rPr>
          <w:spacing w:val="-13"/>
        </w:rPr>
        <w:t> </w:t>
      </w:r>
      <w:r>
        <w:rPr/>
        <w:t>underlying</w:t>
      </w:r>
      <w:r>
        <w:rPr>
          <w:spacing w:val="-14"/>
        </w:rPr>
        <w:t> </w:t>
      </w:r>
      <w:r>
        <w:rPr/>
        <w:t>machine</w:t>
      </w:r>
      <w:r>
        <w:rPr>
          <w:spacing w:val="-14"/>
        </w:rPr>
        <w:t> </w:t>
      </w:r>
      <w:r>
        <w:rPr/>
        <w:t>(i.e.</w:t>
      </w:r>
      <w:r>
        <w:rPr>
          <w:spacing w:val="6"/>
        </w:rPr>
        <w:t> </w:t>
      </w:r>
      <w:r>
        <w:rPr/>
        <w:t>without</w:t>
      </w:r>
      <w:r>
        <w:rPr>
          <w:spacing w:val="-14"/>
        </w:rPr>
        <w:t> </w:t>
      </w:r>
      <w:r>
        <w:rPr/>
        <w:t>any applications running on the machine) that runs an AUTOSAR Adaptive Platform.</w:t>
      </w:r>
      <w:r>
        <w:rPr>
          <w:spacing w:val="40"/>
        </w:rPr>
        <w:t> </w:t>
      </w:r>
      <w:r>
        <w:rPr/>
        <w:t>A </w:t>
      </w:r>
      <w:r>
        <w:rPr>
          <w:rFonts w:ascii="Courier New"/>
        </w:rPr>
        <w:t>Machine</w:t>
      </w:r>
      <w:r>
        <w:rPr>
          <w:rFonts w:ascii="Courier New"/>
          <w:spacing w:val="-32"/>
        </w:rPr>
        <w:t> </w:t>
      </w:r>
      <w:r>
        <w:rPr>
          <w:rFonts w:ascii="Courier New"/>
        </w:rPr>
        <w:t>Manifest</w:t>
      </w:r>
      <w:r>
        <w:rPr>
          <w:rFonts w:ascii="Courier New"/>
          <w:spacing w:val="-36"/>
        </w:rPr>
        <w:t> </w:t>
      </w:r>
      <w:r>
        <w:rPr/>
        <w:t>is bundled with the software taken to establish an instance of the AUTOSAR Adaptive Platform. See Section </w:t>
      </w:r>
      <w:hyperlink w:history="true" w:anchor="_bookmark310">
        <w:r>
          <w:rPr>
            <w:color w:val="0000FF"/>
          </w:rPr>
          <w:t>13.10</w:t>
        </w:r>
      </w:hyperlink>
      <w:r>
        <w:rPr>
          <w:color w:val="0000FF"/>
        </w:rPr>
        <w:t> </w:t>
      </w:r>
      <w:r>
        <w:rPr/>
        <w:t>for details.</w:t>
      </w:r>
    </w:p>
    <w:p>
      <w:pPr>
        <w:pStyle w:val="BodyText"/>
        <w:spacing w:line="242" w:lineRule="auto" w:before="167"/>
        <w:ind w:left="157" w:right="195"/>
        <w:jc w:val="both"/>
      </w:pPr>
      <w:r>
        <w:rPr/>
        <w:t>The temporal division between the definition (and usage) of different kinds of </w:t>
      </w:r>
      <w:r>
        <w:rPr>
          <w:rFonts w:ascii="Courier New"/>
        </w:rPr>
        <w:t>Mani- fest</w:t>
      </w:r>
      <w:r>
        <w:rPr>
          <w:rFonts w:ascii="Courier New"/>
          <w:spacing w:val="-36"/>
        </w:rPr>
        <w:t> </w:t>
      </w:r>
      <w:r>
        <w:rPr/>
        <w:t>leads</w:t>
      </w:r>
      <w:r>
        <w:rPr>
          <w:spacing w:val="-17"/>
        </w:rPr>
        <w:t> </w:t>
      </w:r>
      <w:r>
        <w:rPr/>
        <w:t>to</w:t>
      </w:r>
      <w:r>
        <w:rPr>
          <w:spacing w:val="-17"/>
        </w:rPr>
        <w:t> </w:t>
      </w:r>
      <w:r>
        <w:rPr/>
        <w:t>the</w:t>
      </w:r>
      <w:r>
        <w:rPr>
          <w:spacing w:val="-7"/>
        </w:rPr>
        <w:t> </w:t>
      </w:r>
      <w:r>
        <w:rPr/>
        <w:t>conclusion that in most</w:t>
      </w:r>
      <w:r>
        <w:rPr>
          <w:spacing w:val="-1"/>
        </w:rPr>
        <w:t> </w:t>
      </w:r>
      <w:r>
        <w:rPr/>
        <w:t>cases different physical files will be used to store</w:t>
      </w:r>
      <w:r>
        <w:rPr>
          <w:spacing w:val="-9"/>
        </w:rPr>
        <w:t> </w:t>
      </w:r>
      <w:r>
        <w:rPr/>
        <w:t>the</w:t>
      </w:r>
      <w:r>
        <w:rPr>
          <w:spacing w:val="-9"/>
        </w:rPr>
        <w:t> </w:t>
      </w:r>
      <w:r>
        <w:rPr/>
        <w:t>content</w:t>
      </w:r>
      <w:r>
        <w:rPr>
          <w:spacing w:val="-9"/>
        </w:rPr>
        <w:t> </w:t>
      </w:r>
      <w:r>
        <w:rPr/>
        <w:t>of</w:t>
      </w:r>
      <w:r>
        <w:rPr>
          <w:spacing w:val="-9"/>
        </w:rPr>
        <w:t> </w:t>
      </w:r>
      <w:r>
        <w:rPr/>
        <w:t>the</w:t>
      </w:r>
      <w:r>
        <w:rPr>
          <w:spacing w:val="-9"/>
        </w:rPr>
        <w:t> </w:t>
      </w:r>
      <w:r>
        <w:rPr/>
        <w:t>three</w:t>
      </w:r>
      <w:r>
        <w:rPr>
          <w:spacing w:val="-9"/>
        </w:rPr>
        <w:t> </w:t>
      </w:r>
      <w:r>
        <w:rPr/>
        <w:t>kinds</w:t>
      </w:r>
      <w:r>
        <w:rPr>
          <w:spacing w:val="-9"/>
        </w:rPr>
        <w:t> </w:t>
      </w:r>
      <w:r>
        <w:rPr/>
        <w:t>of</w:t>
      </w:r>
      <w:r>
        <w:rPr>
          <w:spacing w:val="-9"/>
        </w:rPr>
        <w:t> </w:t>
      </w:r>
      <w:r>
        <w:rPr>
          <w:rFonts w:ascii="Courier New"/>
        </w:rPr>
        <w:t>Manifest</w:t>
      </w:r>
      <w:r>
        <w:rPr/>
        <w:t>. In</w:t>
      </w:r>
      <w:r>
        <w:rPr>
          <w:spacing w:val="-9"/>
        </w:rPr>
        <w:t> </w:t>
      </w:r>
      <w:r>
        <w:rPr/>
        <w:t>addition</w:t>
      </w:r>
      <w:r>
        <w:rPr>
          <w:spacing w:val="-9"/>
        </w:rPr>
        <w:t> </w:t>
      </w:r>
      <w:r>
        <w:rPr/>
        <w:t>to</w:t>
      </w:r>
      <w:r>
        <w:rPr>
          <w:spacing w:val="-9"/>
        </w:rPr>
        <w:t> </w:t>
      </w:r>
      <w:r>
        <w:rPr/>
        <w:t>the</w:t>
      </w:r>
      <w:r>
        <w:rPr>
          <w:spacing w:val="-9"/>
        </w:rPr>
        <w:t> </w:t>
      </w:r>
      <w:r>
        <w:rPr/>
        <w:t>Application</w:t>
      </w:r>
      <w:r>
        <w:rPr>
          <w:spacing w:val="-9"/>
        </w:rPr>
        <w:t> </w:t>
      </w:r>
      <w:r>
        <w:rPr/>
        <w:t>Design and the different kinds of </w:t>
      </w:r>
      <w:r>
        <w:rPr>
          <w:rFonts w:ascii="Courier New"/>
        </w:rPr>
        <w:t>Manifest</w:t>
      </w:r>
      <w:r>
        <w:rPr/>
        <w:t>, the AUTOSAR Methodology supports a Sys- tem Design with the possibility to describe Software Components of both AUTOSAR Platforms that will be used in a System in one single model.</w:t>
      </w:r>
      <w:r>
        <w:rPr>
          <w:spacing w:val="40"/>
        </w:rPr>
        <w:t> </w:t>
      </w:r>
      <w:r>
        <w:rPr/>
        <w:t>The Software Compo- nents</w:t>
      </w:r>
      <w:r>
        <w:rPr>
          <w:spacing w:val="-16"/>
        </w:rPr>
        <w:t> </w:t>
      </w:r>
      <w:r>
        <w:rPr/>
        <w:t>of</w:t>
      </w:r>
      <w:r>
        <w:rPr>
          <w:spacing w:val="-16"/>
        </w:rPr>
        <w:t> </w:t>
      </w:r>
      <w:r>
        <w:rPr/>
        <w:t>the</w:t>
      </w:r>
      <w:r>
        <w:rPr>
          <w:spacing w:val="-16"/>
        </w:rPr>
        <w:t> </w:t>
      </w:r>
      <w:r>
        <w:rPr/>
        <w:t>different</w:t>
      </w:r>
      <w:r>
        <w:rPr>
          <w:spacing w:val="-16"/>
        </w:rPr>
        <w:t> </w:t>
      </w:r>
      <w:r>
        <w:rPr/>
        <w:t>AUTOSAR</w:t>
      </w:r>
      <w:r>
        <w:rPr>
          <w:spacing w:val="-16"/>
        </w:rPr>
        <w:t> </w:t>
      </w:r>
      <w:r>
        <w:rPr/>
        <w:t>platforms</w:t>
      </w:r>
      <w:r>
        <w:rPr>
          <w:spacing w:val="-16"/>
        </w:rPr>
        <w:t> </w:t>
      </w:r>
      <w:r>
        <w:rPr/>
        <w:t>may</w:t>
      </w:r>
      <w:r>
        <w:rPr>
          <w:spacing w:val="-16"/>
        </w:rPr>
        <w:t> </w:t>
      </w:r>
      <w:r>
        <w:rPr/>
        <w:t>communicate</w:t>
      </w:r>
      <w:r>
        <w:rPr>
          <w:spacing w:val="-16"/>
        </w:rPr>
        <w:t> </w:t>
      </w:r>
      <w:r>
        <w:rPr/>
        <w:t>in</w:t>
      </w:r>
      <w:r>
        <w:rPr>
          <w:spacing w:val="-16"/>
        </w:rPr>
        <w:t> </w:t>
      </w:r>
      <w:r>
        <w:rPr/>
        <w:t>a</w:t>
      </w:r>
      <w:r>
        <w:rPr>
          <w:spacing w:val="-16"/>
        </w:rPr>
        <w:t> </w:t>
      </w:r>
      <w:r>
        <w:rPr/>
        <w:t>service-oriented</w:t>
      </w:r>
      <w:r>
        <w:rPr>
          <w:spacing w:val="-16"/>
        </w:rPr>
        <w:t> </w:t>
      </w:r>
      <w:r>
        <w:rPr/>
        <w:t>way with each other.</w:t>
      </w:r>
      <w:r>
        <w:rPr>
          <w:spacing w:val="40"/>
        </w:rPr>
        <w:t> </w:t>
      </w:r>
      <w:r>
        <w:rPr/>
        <w:t>But it is also possible to describe a mapping of Signals to Services</w:t>
      </w:r>
      <w:r>
        <w:rPr>
          <w:spacing w:val="40"/>
        </w:rPr>
        <w:t> </w:t>
      </w:r>
      <w:r>
        <w:rPr/>
        <w:t>to create a bridge between the service-oriented communication and the signal-based </w:t>
      </w:r>
      <w:r>
        <w:rPr>
          <w:spacing w:val="-2"/>
        </w:rPr>
        <w:t>communication.</w:t>
      </w:r>
    </w:p>
    <w:p>
      <w:pPr>
        <w:pStyle w:val="BodyText"/>
        <w:rPr>
          <w:sz w:val="30"/>
        </w:rPr>
      </w:pPr>
    </w:p>
    <w:p>
      <w:pPr>
        <w:pStyle w:val="BodyText"/>
        <w:spacing w:before="9"/>
        <w:rPr>
          <w:sz w:val="29"/>
        </w:rPr>
      </w:pPr>
    </w:p>
    <w:p>
      <w:pPr>
        <w:pStyle w:val="Heading2"/>
        <w:numPr>
          <w:ilvl w:val="1"/>
          <w:numId w:val="4"/>
        </w:numPr>
        <w:tabs>
          <w:tab w:pos="1002" w:val="left" w:leader="none"/>
          <w:tab w:pos="1003" w:val="left" w:leader="none"/>
        </w:tabs>
        <w:spacing w:line="240" w:lineRule="auto" w:before="0" w:after="0"/>
        <w:ind w:left="1002" w:right="0" w:hanging="846"/>
        <w:jc w:val="left"/>
      </w:pPr>
      <w:bookmarkStart w:name="13.7 Application Design" w:id="407"/>
      <w:bookmarkEnd w:id="407"/>
      <w:r>
        <w:rPr>
          <w:b w:val="0"/>
        </w:rPr>
      </w:r>
      <w:bookmarkStart w:name="_bookmark307" w:id="408"/>
      <w:bookmarkEnd w:id="408"/>
      <w:r>
        <w:rPr/>
        <w:t>Application</w:t>
      </w:r>
      <w:r>
        <w:rPr>
          <w:spacing w:val="31"/>
        </w:rPr>
        <w:t> </w:t>
      </w:r>
      <w:r>
        <w:rPr>
          <w:spacing w:val="-2"/>
        </w:rPr>
        <w:t>Design</w:t>
      </w:r>
    </w:p>
    <w:p>
      <w:pPr>
        <w:pStyle w:val="BodyText"/>
        <w:spacing w:line="252" w:lineRule="auto" w:before="283"/>
        <w:ind w:left="157" w:right="195"/>
        <w:jc w:val="both"/>
      </w:pPr>
      <w:r>
        <w:rPr/>
        <w:t>The application design describes all design-related modeling that applies to the cre- ation</w:t>
      </w:r>
      <w:r>
        <w:rPr>
          <w:spacing w:val="-4"/>
        </w:rPr>
        <w:t> </w:t>
      </w:r>
      <w:r>
        <w:rPr/>
        <w:t>of</w:t>
      </w:r>
      <w:r>
        <w:rPr>
          <w:spacing w:val="-4"/>
        </w:rPr>
        <w:t> </w:t>
      </w:r>
      <w:r>
        <w:rPr/>
        <w:t>application</w:t>
      </w:r>
      <w:r>
        <w:rPr>
          <w:spacing w:val="-4"/>
        </w:rPr>
        <w:t> </w:t>
      </w:r>
      <w:r>
        <w:rPr/>
        <w:t>software</w:t>
      </w:r>
      <w:r>
        <w:rPr>
          <w:spacing w:val="-4"/>
        </w:rPr>
        <w:t> </w:t>
      </w:r>
      <w:r>
        <w:rPr/>
        <w:t>for</w:t>
      </w:r>
      <w:r>
        <w:rPr>
          <w:spacing w:val="-4"/>
        </w:rPr>
        <w:t> </w:t>
      </w:r>
      <w:r>
        <w:rPr/>
        <w:t>the</w:t>
      </w:r>
      <w:r>
        <w:rPr>
          <w:spacing w:val="-4"/>
        </w:rPr>
        <w:t> </w:t>
      </w:r>
      <w:r>
        <w:rPr/>
        <w:t>AUTOSAR</w:t>
      </w:r>
      <w:r>
        <w:rPr>
          <w:spacing w:val="-4"/>
        </w:rPr>
        <w:t> </w:t>
      </w:r>
      <w:r>
        <w:rPr/>
        <w:t>AP.</w:t>
      </w:r>
      <w:r>
        <w:rPr>
          <w:spacing w:val="-4"/>
        </w:rPr>
        <w:t> </w:t>
      </w:r>
      <w:r>
        <w:rPr/>
        <w:t>Application</w:t>
      </w:r>
      <w:r>
        <w:rPr>
          <w:spacing w:val="-4"/>
        </w:rPr>
        <w:t> </w:t>
      </w:r>
      <w:r>
        <w:rPr/>
        <w:t>Design</w:t>
      </w:r>
      <w:r>
        <w:rPr>
          <w:spacing w:val="-4"/>
        </w:rPr>
        <w:t> </w:t>
      </w:r>
      <w:r>
        <w:rPr/>
        <w:t>focuses</w:t>
      </w:r>
      <w:r>
        <w:rPr>
          <w:spacing w:val="-4"/>
        </w:rPr>
        <w:t> </w:t>
      </w:r>
      <w:r>
        <w:rPr/>
        <w:t>on</w:t>
      </w:r>
      <w:r>
        <w:rPr>
          <w:spacing w:val="-4"/>
        </w:rPr>
        <w:t> </w:t>
      </w:r>
      <w:r>
        <w:rPr/>
        <w:t>the following aspects:</w:t>
      </w:r>
    </w:p>
    <w:p>
      <w:pPr>
        <w:pStyle w:val="ListParagraph"/>
        <w:numPr>
          <w:ilvl w:val="0"/>
          <w:numId w:val="29"/>
        </w:numPr>
        <w:tabs>
          <w:tab w:pos="743" w:val="left" w:leader="none"/>
        </w:tabs>
        <w:spacing w:line="249" w:lineRule="auto" w:before="141" w:after="0"/>
        <w:ind w:left="742" w:right="195" w:hanging="237"/>
        <w:jc w:val="both"/>
        <w:rPr>
          <w:sz w:val="24"/>
        </w:rPr>
      </w:pPr>
      <w:r>
        <w:rPr>
          <w:sz w:val="24"/>
        </w:rPr>
        <w:t>Data</w:t>
      </w:r>
      <w:r>
        <w:rPr>
          <w:spacing w:val="-1"/>
          <w:sz w:val="24"/>
        </w:rPr>
        <w:t> </w:t>
      </w:r>
      <w:r>
        <w:rPr>
          <w:sz w:val="24"/>
        </w:rPr>
        <w:t>types</w:t>
      </w:r>
      <w:r>
        <w:rPr>
          <w:spacing w:val="-1"/>
          <w:sz w:val="24"/>
        </w:rPr>
        <w:t> </w:t>
      </w:r>
      <w:r>
        <w:rPr>
          <w:sz w:val="24"/>
        </w:rPr>
        <w:t>used</w:t>
      </w:r>
      <w:r>
        <w:rPr>
          <w:spacing w:val="-1"/>
          <w:sz w:val="24"/>
        </w:rPr>
        <w:t> </w:t>
      </w:r>
      <w:r>
        <w:rPr>
          <w:sz w:val="24"/>
        </w:rPr>
        <w:t>to</w:t>
      </w:r>
      <w:r>
        <w:rPr>
          <w:spacing w:val="-1"/>
          <w:sz w:val="24"/>
        </w:rPr>
        <w:t> </w:t>
      </w:r>
      <w:r>
        <w:rPr>
          <w:sz w:val="24"/>
        </w:rPr>
        <w:t>classify</w:t>
      </w:r>
      <w:r>
        <w:rPr>
          <w:spacing w:val="-1"/>
          <w:sz w:val="24"/>
        </w:rPr>
        <w:t> </w:t>
      </w:r>
      <w:r>
        <w:rPr>
          <w:sz w:val="24"/>
        </w:rPr>
        <w:t>information</w:t>
      </w:r>
      <w:r>
        <w:rPr>
          <w:spacing w:val="-1"/>
          <w:sz w:val="24"/>
        </w:rPr>
        <w:t> </w:t>
      </w:r>
      <w:r>
        <w:rPr>
          <w:sz w:val="24"/>
        </w:rPr>
        <w:t>for</w:t>
      </w:r>
      <w:r>
        <w:rPr>
          <w:spacing w:val="-1"/>
          <w:sz w:val="24"/>
        </w:rPr>
        <w:t> </w:t>
      </w:r>
      <w:r>
        <w:rPr>
          <w:sz w:val="24"/>
        </w:rPr>
        <w:t>the</w:t>
      </w:r>
      <w:r>
        <w:rPr>
          <w:spacing w:val="-1"/>
          <w:sz w:val="24"/>
        </w:rPr>
        <w:t> </w:t>
      </w:r>
      <w:r>
        <w:rPr>
          <w:sz w:val="24"/>
        </w:rPr>
        <w:t>software</w:t>
      </w:r>
      <w:r>
        <w:rPr>
          <w:spacing w:val="-1"/>
          <w:sz w:val="24"/>
        </w:rPr>
        <w:t> </w:t>
      </w:r>
      <w:r>
        <w:rPr>
          <w:sz w:val="24"/>
        </w:rPr>
        <w:t>design</w:t>
      </w:r>
      <w:r>
        <w:rPr>
          <w:spacing w:val="-1"/>
          <w:sz w:val="24"/>
        </w:rPr>
        <w:t> </w:t>
      </w:r>
      <w:r>
        <w:rPr>
          <w:sz w:val="24"/>
        </w:rPr>
        <w:t>and</w:t>
      </w:r>
      <w:r>
        <w:rPr>
          <w:spacing w:val="-1"/>
          <w:sz w:val="24"/>
        </w:rPr>
        <w:t> </w:t>
      </w:r>
      <w:r>
        <w:rPr>
          <w:sz w:val="24"/>
        </w:rPr>
        <w:t>implementa-</w:t>
      </w:r>
      <w:r>
        <w:rPr>
          <w:sz w:val="24"/>
        </w:rPr>
        <w:t> </w:t>
      </w:r>
      <w:r>
        <w:rPr>
          <w:spacing w:val="-4"/>
          <w:sz w:val="24"/>
        </w:rPr>
        <w:t>tion</w:t>
      </w:r>
    </w:p>
    <w:p>
      <w:pPr>
        <w:pStyle w:val="ListParagraph"/>
        <w:numPr>
          <w:ilvl w:val="0"/>
          <w:numId w:val="29"/>
        </w:numPr>
        <w:tabs>
          <w:tab w:pos="743" w:val="left" w:leader="none"/>
        </w:tabs>
        <w:spacing w:line="240" w:lineRule="auto" w:before="144" w:after="0"/>
        <w:ind w:left="742" w:right="0" w:hanging="238"/>
        <w:jc w:val="both"/>
        <w:rPr>
          <w:sz w:val="24"/>
        </w:rPr>
      </w:pPr>
      <w:r>
        <w:rPr>
          <w:sz w:val="24"/>
        </w:rPr>
        <w:t>Service</w:t>
      </w:r>
      <w:r>
        <w:rPr>
          <w:spacing w:val="-8"/>
          <w:sz w:val="24"/>
        </w:rPr>
        <w:t> </w:t>
      </w:r>
      <w:r>
        <w:rPr>
          <w:sz w:val="24"/>
        </w:rPr>
        <w:t>interfaces</w:t>
      </w:r>
      <w:r>
        <w:rPr>
          <w:spacing w:val="-7"/>
          <w:sz w:val="24"/>
        </w:rPr>
        <w:t> </w:t>
      </w:r>
      <w:r>
        <w:rPr>
          <w:sz w:val="24"/>
        </w:rPr>
        <w:t>as</w:t>
      </w:r>
      <w:r>
        <w:rPr>
          <w:spacing w:val="-7"/>
          <w:sz w:val="24"/>
        </w:rPr>
        <w:t> </w:t>
      </w:r>
      <w:r>
        <w:rPr>
          <w:sz w:val="24"/>
        </w:rPr>
        <w:t>the</w:t>
      </w:r>
      <w:r>
        <w:rPr>
          <w:spacing w:val="-7"/>
          <w:sz w:val="24"/>
        </w:rPr>
        <w:t> </w:t>
      </w:r>
      <w:r>
        <w:rPr>
          <w:sz w:val="24"/>
        </w:rPr>
        <w:t>pivotal</w:t>
      </w:r>
      <w:r>
        <w:rPr>
          <w:spacing w:val="-7"/>
          <w:sz w:val="24"/>
        </w:rPr>
        <w:t> </w:t>
      </w:r>
      <w:r>
        <w:rPr>
          <w:sz w:val="24"/>
        </w:rPr>
        <w:t>element</w:t>
      </w:r>
      <w:r>
        <w:rPr>
          <w:spacing w:val="-7"/>
          <w:sz w:val="24"/>
        </w:rPr>
        <w:t> </w:t>
      </w:r>
      <w:r>
        <w:rPr>
          <w:sz w:val="24"/>
        </w:rPr>
        <w:t>for</w:t>
      </w:r>
      <w:r>
        <w:rPr>
          <w:spacing w:val="-7"/>
          <w:sz w:val="24"/>
        </w:rPr>
        <w:t> </w:t>
      </w:r>
      <w:r>
        <w:rPr>
          <w:sz w:val="24"/>
        </w:rPr>
        <w:t>service-oriented</w:t>
      </w:r>
      <w:r>
        <w:rPr>
          <w:spacing w:val="-7"/>
          <w:sz w:val="24"/>
        </w:rPr>
        <w:t> </w:t>
      </w:r>
      <w:r>
        <w:rPr>
          <w:spacing w:val="-2"/>
          <w:sz w:val="24"/>
        </w:rPr>
        <w:t>communication</w:t>
      </w:r>
    </w:p>
    <w:p>
      <w:pPr>
        <w:pStyle w:val="ListParagraph"/>
        <w:numPr>
          <w:ilvl w:val="0"/>
          <w:numId w:val="29"/>
        </w:numPr>
        <w:tabs>
          <w:tab w:pos="743" w:val="left" w:leader="none"/>
        </w:tabs>
        <w:spacing w:line="240" w:lineRule="auto" w:before="154" w:after="0"/>
        <w:ind w:left="742" w:right="0" w:hanging="238"/>
        <w:jc w:val="both"/>
        <w:rPr>
          <w:sz w:val="24"/>
        </w:rPr>
      </w:pPr>
      <w:r>
        <w:rPr>
          <w:sz w:val="24"/>
        </w:rPr>
        <w:t>Definition</w:t>
      </w:r>
      <w:r>
        <w:rPr>
          <w:spacing w:val="-11"/>
          <w:sz w:val="24"/>
        </w:rPr>
        <w:t> </w:t>
      </w:r>
      <w:r>
        <w:rPr>
          <w:sz w:val="24"/>
        </w:rPr>
        <w:t>how</w:t>
      </w:r>
      <w:r>
        <w:rPr>
          <w:spacing w:val="-10"/>
          <w:sz w:val="24"/>
        </w:rPr>
        <w:t> </w:t>
      </w:r>
      <w:r>
        <w:rPr>
          <w:sz w:val="24"/>
        </w:rPr>
        <w:t>service-oriented</w:t>
      </w:r>
      <w:r>
        <w:rPr>
          <w:spacing w:val="-10"/>
          <w:sz w:val="24"/>
        </w:rPr>
        <w:t> </w:t>
      </w:r>
      <w:r>
        <w:rPr>
          <w:sz w:val="24"/>
        </w:rPr>
        <w:t>communication</w:t>
      </w:r>
      <w:r>
        <w:rPr>
          <w:spacing w:val="-10"/>
          <w:sz w:val="24"/>
        </w:rPr>
        <w:t> </w:t>
      </w:r>
      <w:r>
        <w:rPr>
          <w:sz w:val="24"/>
        </w:rPr>
        <w:t>is</w:t>
      </w:r>
      <w:r>
        <w:rPr>
          <w:spacing w:val="-10"/>
          <w:sz w:val="24"/>
        </w:rPr>
        <w:t> </w:t>
      </w:r>
      <w:r>
        <w:rPr>
          <w:sz w:val="24"/>
        </w:rPr>
        <w:t>accessible</w:t>
      </w:r>
      <w:r>
        <w:rPr>
          <w:spacing w:val="-11"/>
          <w:sz w:val="24"/>
        </w:rPr>
        <w:t> </w:t>
      </w:r>
      <w:r>
        <w:rPr>
          <w:sz w:val="24"/>
        </w:rPr>
        <w:t>by</w:t>
      </w:r>
      <w:r>
        <w:rPr>
          <w:spacing w:val="-10"/>
          <w:sz w:val="24"/>
        </w:rPr>
        <w:t> </w:t>
      </w:r>
      <w:r>
        <w:rPr>
          <w:sz w:val="24"/>
        </w:rPr>
        <w:t>the</w:t>
      </w:r>
      <w:r>
        <w:rPr>
          <w:spacing w:val="-10"/>
          <w:sz w:val="24"/>
        </w:rPr>
        <w:t> </w:t>
      </w:r>
      <w:r>
        <w:rPr>
          <w:spacing w:val="-2"/>
          <w:sz w:val="24"/>
        </w:rPr>
        <w:t>application</w:t>
      </w:r>
    </w:p>
    <w:p>
      <w:pPr>
        <w:pStyle w:val="ListParagraph"/>
        <w:numPr>
          <w:ilvl w:val="0"/>
          <w:numId w:val="29"/>
        </w:numPr>
        <w:tabs>
          <w:tab w:pos="743" w:val="left" w:leader="none"/>
        </w:tabs>
        <w:spacing w:line="240" w:lineRule="auto" w:before="154" w:after="0"/>
        <w:ind w:left="742" w:right="0" w:hanging="238"/>
        <w:jc w:val="both"/>
        <w:rPr>
          <w:sz w:val="24"/>
        </w:rPr>
      </w:pPr>
      <w:r>
        <w:rPr>
          <w:sz w:val="24"/>
        </w:rPr>
        <w:t>Persistency</w:t>
      </w:r>
      <w:r>
        <w:rPr>
          <w:spacing w:val="-10"/>
          <w:sz w:val="24"/>
        </w:rPr>
        <w:t> </w:t>
      </w:r>
      <w:r>
        <w:rPr>
          <w:sz w:val="24"/>
        </w:rPr>
        <w:t>Interfaces</w:t>
      </w:r>
      <w:r>
        <w:rPr>
          <w:spacing w:val="-9"/>
          <w:sz w:val="24"/>
        </w:rPr>
        <w:t> </w:t>
      </w:r>
      <w:r>
        <w:rPr>
          <w:sz w:val="24"/>
        </w:rPr>
        <w:t>as</w:t>
      </w:r>
      <w:r>
        <w:rPr>
          <w:spacing w:val="-9"/>
          <w:sz w:val="24"/>
        </w:rPr>
        <w:t> </w:t>
      </w:r>
      <w:r>
        <w:rPr>
          <w:sz w:val="24"/>
        </w:rPr>
        <w:t>the</w:t>
      </w:r>
      <w:r>
        <w:rPr>
          <w:spacing w:val="-10"/>
          <w:sz w:val="24"/>
        </w:rPr>
        <w:t> </w:t>
      </w:r>
      <w:r>
        <w:rPr>
          <w:sz w:val="24"/>
        </w:rPr>
        <w:t>pivotal</w:t>
      </w:r>
      <w:r>
        <w:rPr>
          <w:spacing w:val="-9"/>
          <w:sz w:val="24"/>
        </w:rPr>
        <w:t> </w:t>
      </w:r>
      <w:r>
        <w:rPr>
          <w:sz w:val="24"/>
        </w:rPr>
        <w:t>element</w:t>
      </w:r>
      <w:r>
        <w:rPr>
          <w:spacing w:val="-9"/>
          <w:sz w:val="24"/>
        </w:rPr>
        <w:t> </w:t>
      </w:r>
      <w:r>
        <w:rPr>
          <w:sz w:val="24"/>
        </w:rPr>
        <w:t>to</w:t>
      </w:r>
      <w:r>
        <w:rPr>
          <w:spacing w:val="-9"/>
          <w:sz w:val="24"/>
        </w:rPr>
        <w:t> </w:t>
      </w:r>
      <w:r>
        <w:rPr>
          <w:sz w:val="24"/>
        </w:rPr>
        <w:t>access</w:t>
      </w:r>
      <w:r>
        <w:rPr>
          <w:spacing w:val="-10"/>
          <w:sz w:val="24"/>
        </w:rPr>
        <w:t> </w:t>
      </w:r>
      <w:r>
        <w:rPr>
          <w:sz w:val="24"/>
        </w:rPr>
        <w:t>persistent</w:t>
      </w:r>
      <w:r>
        <w:rPr>
          <w:spacing w:val="-9"/>
          <w:sz w:val="24"/>
        </w:rPr>
        <w:t> </w:t>
      </w:r>
      <w:r>
        <w:rPr>
          <w:sz w:val="24"/>
        </w:rPr>
        <w:t>data</w:t>
      </w:r>
      <w:r>
        <w:rPr>
          <w:spacing w:val="-9"/>
          <w:sz w:val="24"/>
        </w:rPr>
        <w:t> </w:t>
      </w:r>
      <w:r>
        <w:rPr>
          <w:sz w:val="24"/>
        </w:rPr>
        <w:t>and</w:t>
      </w:r>
      <w:r>
        <w:rPr>
          <w:spacing w:val="-9"/>
          <w:sz w:val="24"/>
        </w:rPr>
        <w:t> </w:t>
      </w:r>
      <w:r>
        <w:rPr>
          <w:spacing w:val="-2"/>
          <w:sz w:val="24"/>
        </w:rPr>
        <w:t>files</w:t>
      </w:r>
    </w:p>
    <w:p>
      <w:pPr>
        <w:pStyle w:val="ListParagraph"/>
        <w:numPr>
          <w:ilvl w:val="0"/>
          <w:numId w:val="29"/>
        </w:numPr>
        <w:tabs>
          <w:tab w:pos="743" w:val="left" w:leader="none"/>
        </w:tabs>
        <w:spacing w:line="240" w:lineRule="auto" w:before="154" w:after="0"/>
        <w:ind w:left="742" w:right="0" w:hanging="238"/>
        <w:jc w:val="both"/>
        <w:rPr>
          <w:sz w:val="24"/>
        </w:rPr>
      </w:pPr>
      <w:r>
        <w:rPr>
          <w:sz w:val="24"/>
        </w:rPr>
        <w:t>Definition</w:t>
      </w:r>
      <w:r>
        <w:rPr>
          <w:spacing w:val="-10"/>
          <w:sz w:val="24"/>
        </w:rPr>
        <w:t> </w:t>
      </w:r>
      <w:r>
        <w:rPr>
          <w:sz w:val="24"/>
        </w:rPr>
        <w:t>how</w:t>
      </w:r>
      <w:r>
        <w:rPr>
          <w:spacing w:val="-10"/>
          <w:sz w:val="24"/>
        </w:rPr>
        <w:t> </w:t>
      </w:r>
      <w:r>
        <w:rPr>
          <w:sz w:val="24"/>
        </w:rPr>
        <w:t>persistent</w:t>
      </w:r>
      <w:r>
        <w:rPr>
          <w:spacing w:val="-9"/>
          <w:sz w:val="24"/>
        </w:rPr>
        <w:t> </w:t>
      </w:r>
      <w:r>
        <w:rPr>
          <w:sz w:val="24"/>
        </w:rPr>
        <w:t>storage</w:t>
      </w:r>
      <w:r>
        <w:rPr>
          <w:spacing w:val="-10"/>
          <w:sz w:val="24"/>
        </w:rPr>
        <w:t> </w:t>
      </w:r>
      <w:r>
        <w:rPr>
          <w:sz w:val="24"/>
        </w:rPr>
        <w:t>is</w:t>
      </w:r>
      <w:r>
        <w:rPr>
          <w:spacing w:val="-9"/>
          <w:sz w:val="24"/>
        </w:rPr>
        <w:t> </w:t>
      </w:r>
      <w:r>
        <w:rPr>
          <w:sz w:val="24"/>
        </w:rPr>
        <w:t>accessible</w:t>
      </w:r>
      <w:r>
        <w:rPr>
          <w:spacing w:val="-10"/>
          <w:sz w:val="24"/>
        </w:rPr>
        <w:t> </w:t>
      </w:r>
      <w:r>
        <w:rPr>
          <w:sz w:val="24"/>
        </w:rPr>
        <w:t>by</w:t>
      </w:r>
      <w:r>
        <w:rPr>
          <w:spacing w:val="-10"/>
          <w:sz w:val="24"/>
        </w:rPr>
        <w:t> </w:t>
      </w:r>
      <w:r>
        <w:rPr>
          <w:sz w:val="24"/>
        </w:rPr>
        <w:t>the</w:t>
      </w:r>
      <w:r>
        <w:rPr>
          <w:spacing w:val="-9"/>
          <w:sz w:val="24"/>
        </w:rPr>
        <w:t> </w:t>
      </w:r>
      <w:r>
        <w:rPr>
          <w:spacing w:val="-2"/>
          <w:sz w:val="24"/>
        </w:rPr>
        <w:t>application</w:t>
      </w:r>
    </w:p>
    <w:p>
      <w:pPr>
        <w:pStyle w:val="ListParagraph"/>
        <w:numPr>
          <w:ilvl w:val="0"/>
          <w:numId w:val="29"/>
        </w:numPr>
        <w:tabs>
          <w:tab w:pos="743" w:val="left" w:leader="none"/>
        </w:tabs>
        <w:spacing w:line="240" w:lineRule="auto" w:before="154" w:after="0"/>
        <w:ind w:left="742" w:right="0" w:hanging="238"/>
        <w:jc w:val="both"/>
        <w:rPr>
          <w:sz w:val="24"/>
        </w:rPr>
      </w:pPr>
      <w:r>
        <w:rPr>
          <w:sz w:val="24"/>
        </w:rPr>
        <w:t>Definition</w:t>
      </w:r>
      <w:r>
        <w:rPr>
          <w:spacing w:val="-9"/>
          <w:sz w:val="24"/>
        </w:rPr>
        <w:t> </w:t>
      </w:r>
      <w:r>
        <w:rPr>
          <w:sz w:val="24"/>
        </w:rPr>
        <w:t>how</w:t>
      </w:r>
      <w:r>
        <w:rPr>
          <w:spacing w:val="-9"/>
          <w:sz w:val="24"/>
        </w:rPr>
        <w:t> </w:t>
      </w:r>
      <w:r>
        <w:rPr>
          <w:sz w:val="24"/>
        </w:rPr>
        <w:t>files</w:t>
      </w:r>
      <w:r>
        <w:rPr>
          <w:spacing w:val="-8"/>
          <w:sz w:val="24"/>
        </w:rPr>
        <w:t> </w:t>
      </w:r>
      <w:r>
        <w:rPr>
          <w:sz w:val="24"/>
        </w:rPr>
        <w:t>are</w:t>
      </w:r>
      <w:r>
        <w:rPr>
          <w:spacing w:val="-9"/>
          <w:sz w:val="24"/>
        </w:rPr>
        <w:t> </w:t>
      </w:r>
      <w:r>
        <w:rPr>
          <w:sz w:val="24"/>
        </w:rPr>
        <w:t>accessible</w:t>
      </w:r>
      <w:r>
        <w:rPr>
          <w:spacing w:val="-9"/>
          <w:sz w:val="24"/>
        </w:rPr>
        <w:t> </w:t>
      </w:r>
      <w:r>
        <w:rPr>
          <w:sz w:val="24"/>
        </w:rPr>
        <w:t>by</w:t>
      </w:r>
      <w:r>
        <w:rPr>
          <w:spacing w:val="-8"/>
          <w:sz w:val="24"/>
        </w:rPr>
        <w:t> </w:t>
      </w:r>
      <w:r>
        <w:rPr>
          <w:sz w:val="24"/>
        </w:rPr>
        <w:t>the</w:t>
      </w:r>
      <w:r>
        <w:rPr>
          <w:spacing w:val="-9"/>
          <w:sz w:val="24"/>
        </w:rPr>
        <w:t> </w:t>
      </w:r>
      <w:r>
        <w:rPr>
          <w:spacing w:val="-2"/>
          <w:sz w:val="24"/>
        </w:rPr>
        <w:t>application</w:t>
      </w:r>
    </w:p>
    <w:p>
      <w:pPr>
        <w:spacing w:after="0" w:line="240" w:lineRule="auto"/>
        <w:jc w:val="both"/>
        <w:rPr>
          <w:sz w:val="24"/>
        </w:rPr>
        <w:sectPr>
          <w:footerReference w:type="default" r:id="rId452"/>
          <w:pgSz w:w="11910" w:h="14140"/>
          <w:pgMar w:footer="0" w:header="0" w:top="280" w:bottom="280" w:left="1260" w:right="1220"/>
        </w:sectPr>
      </w:pPr>
    </w:p>
    <w:p>
      <w:pPr>
        <w:pStyle w:val="ListParagraph"/>
        <w:numPr>
          <w:ilvl w:val="0"/>
          <w:numId w:val="29"/>
        </w:numPr>
        <w:tabs>
          <w:tab w:pos="743" w:val="left" w:leader="none"/>
        </w:tabs>
        <w:spacing w:line="240" w:lineRule="auto" w:before="74" w:after="0"/>
        <w:ind w:left="742" w:right="0" w:hanging="237"/>
        <w:jc w:val="both"/>
        <w:rPr>
          <w:sz w:val="24"/>
        </w:rPr>
      </w:pPr>
      <w:r>
        <w:rPr>
          <w:sz w:val="24"/>
        </w:rPr>
        <w:t>Definition</w:t>
      </w:r>
      <w:r>
        <w:rPr>
          <w:spacing w:val="-9"/>
          <w:sz w:val="24"/>
        </w:rPr>
        <w:t> </w:t>
      </w:r>
      <w:r>
        <w:rPr>
          <w:sz w:val="24"/>
        </w:rPr>
        <w:t>how</w:t>
      </w:r>
      <w:r>
        <w:rPr>
          <w:spacing w:val="-8"/>
          <w:sz w:val="24"/>
        </w:rPr>
        <w:t> </w:t>
      </w:r>
      <w:r>
        <w:rPr>
          <w:sz w:val="24"/>
        </w:rPr>
        <w:t>crypto</w:t>
      </w:r>
      <w:r>
        <w:rPr>
          <w:spacing w:val="-9"/>
          <w:sz w:val="24"/>
        </w:rPr>
        <w:t> </w:t>
      </w:r>
      <w:r>
        <w:rPr>
          <w:sz w:val="24"/>
        </w:rPr>
        <w:t>software</w:t>
      </w:r>
      <w:r>
        <w:rPr>
          <w:spacing w:val="-8"/>
          <w:sz w:val="24"/>
        </w:rPr>
        <w:t> </w:t>
      </w:r>
      <w:r>
        <w:rPr>
          <w:sz w:val="24"/>
        </w:rPr>
        <w:t>is</w:t>
      </w:r>
      <w:r>
        <w:rPr>
          <w:spacing w:val="-9"/>
          <w:sz w:val="24"/>
        </w:rPr>
        <w:t> </w:t>
      </w:r>
      <w:r>
        <w:rPr>
          <w:sz w:val="24"/>
        </w:rPr>
        <w:t>accessible</w:t>
      </w:r>
      <w:r>
        <w:rPr>
          <w:spacing w:val="-8"/>
          <w:sz w:val="24"/>
        </w:rPr>
        <w:t> </w:t>
      </w:r>
      <w:r>
        <w:rPr>
          <w:sz w:val="24"/>
        </w:rPr>
        <w:t>by</w:t>
      </w:r>
      <w:r>
        <w:rPr>
          <w:spacing w:val="-9"/>
          <w:sz w:val="24"/>
        </w:rPr>
        <w:t> </w:t>
      </w:r>
      <w:r>
        <w:rPr>
          <w:sz w:val="24"/>
        </w:rPr>
        <w:t>the</w:t>
      </w:r>
      <w:r>
        <w:rPr>
          <w:spacing w:val="-8"/>
          <w:sz w:val="24"/>
        </w:rPr>
        <w:t> </w:t>
      </w:r>
      <w:r>
        <w:rPr>
          <w:spacing w:val="-2"/>
          <w:sz w:val="24"/>
        </w:rPr>
        <w:t>application</w:t>
      </w:r>
    </w:p>
    <w:p>
      <w:pPr>
        <w:pStyle w:val="ListParagraph"/>
        <w:numPr>
          <w:ilvl w:val="0"/>
          <w:numId w:val="29"/>
        </w:numPr>
        <w:tabs>
          <w:tab w:pos="743" w:val="left" w:leader="none"/>
        </w:tabs>
        <w:spacing w:line="240" w:lineRule="auto" w:before="154" w:after="0"/>
        <w:ind w:left="742" w:right="0" w:hanging="237"/>
        <w:jc w:val="both"/>
        <w:rPr>
          <w:sz w:val="24"/>
        </w:rPr>
      </w:pPr>
      <w:r>
        <w:rPr>
          <w:sz w:val="24"/>
        </w:rPr>
        <w:t>Definition</w:t>
      </w:r>
      <w:r>
        <w:rPr>
          <w:spacing w:val="-9"/>
          <w:sz w:val="24"/>
        </w:rPr>
        <w:t> </w:t>
      </w:r>
      <w:r>
        <w:rPr>
          <w:sz w:val="24"/>
        </w:rPr>
        <w:t>how</w:t>
      </w:r>
      <w:r>
        <w:rPr>
          <w:spacing w:val="-9"/>
          <w:sz w:val="24"/>
        </w:rPr>
        <w:t> </w:t>
      </w:r>
      <w:r>
        <w:rPr>
          <w:sz w:val="24"/>
        </w:rPr>
        <w:t>the</w:t>
      </w:r>
      <w:r>
        <w:rPr>
          <w:spacing w:val="-8"/>
          <w:sz w:val="24"/>
        </w:rPr>
        <w:t> </w:t>
      </w:r>
      <w:r>
        <w:rPr>
          <w:sz w:val="24"/>
        </w:rPr>
        <w:t>Platform</w:t>
      </w:r>
      <w:r>
        <w:rPr>
          <w:spacing w:val="-9"/>
          <w:sz w:val="24"/>
        </w:rPr>
        <w:t> </w:t>
      </w:r>
      <w:r>
        <w:rPr>
          <w:sz w:val="24"/>
        </w:rPr>
        <w:t>Health</w:t>
      </w:r>
      <w:r>
        <w:rPr>
          <w:spacing w:val="-8"/>
          <w:sz w:val="24"/>
        </w:rPr>
        <w:t> </w:t>
      </w:r>
      <w:r>
        <w:rPr>
          <w:sz w:val="24"/>
        </w:rPr>
        <w:t>Management</w:t>
      </w:r>
      <w:r>
        <w:rPr>
          <w:spacing w:val="-9"/>
          <w:sz w:val="24"/>
        </w:rPr>
        <w:t> </w:t>
      </w:r>
      <w:r>
        <w:rPr>
          <w:sz w:val="24"/>
        </w:rPr>
        <w:t>is</w:t>
      </w:r>
      <w:r>
        <w:rPr>
          <w:spacing w:val="-8"/>
          <w:sz w:val="24"/>
        </w:rPr>
        <w:t> </w:t>
      </w:r>
      <w:r>
        <w:rPr>
          <w:sz w:val="24"/>
        </w:rPr>
        <w:t>accessible</w:t>
      </w:r>
      <w:r>
        <w:rPr>
          <w:spacing w:val="-9"/>
          <w:sz w:val="24"/>
        </w:rPr>
        <w:t> </w:t>
      </w:r>
      <w:r>
        <w:rPr>
          <w:sz w:val="24"/>
        </w:rPr>
        <w:t>by</w:t>
      </w:r>
      <w:r>
        <w:rPr>
          <w:spacing w:val="-8"/>
          <w:sz w:val="24"/>
        </w:rPr>
        <w:t> </w:t>
      </w:r>
      <w:r>
        <w:rPr>
          <w:sz w:val="24"/>
        </w:rPr>
        <w:t>the</w:t>
      </w:r>
      <w:r>
        <w:rPr>
          <w:spacing w:val="-9"/>
          <w:sz w:val="24"/>
        </w:rPr>
        <w:t> </w:t>
      </w:r>
      <w:r>
        <w:rPr>
          <w:spacing w:val="-2"/>
          <w:sz w:val="24"/>
        </w:rPr>
        <w:t>application</w:t>
      </w:r>
    </w:p>
    <w:p>
      <w:pPr>
        <w:pStyle w:val="ListParagraph"/>
        <w:numPr>
          <w:ilvl w:val="0"/>
          <w:numId w:val="29"/>
        </w:numPr>
        <w:tabs>
          <w:tab w:pos="743" w:val="left" w:leader="none"/>
        </w:tabs>
        <w:spacing w:line="240" w:lineRule="auto" w:before="154" w:after="0"/>
        <w:ind w:left="742" w:right="0" w:hanging="237"/>
        <w:jc w:val="both"/>
        <w:rPr>
          <w:sz w:val="24"/>
        </w:rPr>
      </w:pPr>
      <w:r>
        <w:rPr>
          <w:sz w:val="24"/>
        </w:rPr>
        <w:t>Definition</w:t>
      </w:r>
      <w:r>
        <w:rPr>
          <w:spacing w:val="-9"/>
          <w:sz w:val="24"/>
        </w:rPr>
        <w:t> </w:t>
      </w:r>
      <w:r>
        <w:rPr>
          <w:sz w:val="24"/>
        </w:rPr>
        <w:t>how</w:t>
      </w:r>
      <w:r>
        <w:rPr>
          <w:spacing w:val="-9"/>
          <w:sz w:val="24"/>
        </w:rPr>
        <w:t> </w:t>
      </w:r>
      <w:r>
        <w:rPr>
          <w:sz w:val="24"/>
        </w:rPr>
        <w:t>Time</w:t>
      </w:r>
      <w:r>
        <w:rPr>
          <w:spacing w:val="-8"/>
          <w:sz w:val="24"/>
        </w:rPr>
        <w:t> </w:t>
      </w:r>
      <w:r>
        <w:rPr>
          <w:sz w:val="24"/>
        </w:rPr>
        <w:t>Bases</w:t>
      </w:r>
      <w:r>
        <w:rPr>
          <w:spacing w:val="-9"/>
          <w:sz w:val="24"/>
        </w:rPr>
        <w:t> </w:t>
      </w:r>
      <w:r>
        <w:rPr>
          <w:sz w:val="24"/>
        </w:rPr>
        <w:t>are</w:t>
      </w:r>
      <w:r>
        <w:rPr>
          <w:spacing w:val="-9"/>
          <w:sz w:val="24"/>
        </w:rPr>
        <w:t> </w:t>
      </w:r>
      <w:r>
        <w:rPr>
          <w:sz w:val="24"/>
        </w:rPr>
        <w:t>accessible</w:t>
      </w:r>
      <w:r>
        <w:rPr>
          <w:spacing w:val="-8"/>
          <w:sz w:val="24"/>
        </w:rPr>
        <w:t> </w:t>
      </w:r>
      <w:r>
        <w:rPr>
          <w:sz w:val="24"/>
        </w:rPr>
        <w:t>by</w:t>
      </w:r>
      <w:r>
        <w:rPr>
          <w:spacing w:val="-9"/>
          <w:sz w:val="24"/>
        </w:rPr>
        <w:t> </w:t>
      </w:r>
      <w:r>
        <w:rPr>
          <w:sz w:val="24"/>
        </w:rPr>
        <w:t>the</w:t>
      </w:r>
      <w:r>
        <w:rPr>
          <w:spacing w:val="-8"/>
          <w:sz w:val="24"/>
        </w:rPr>
        <w:t> </w:t>
      </w:r>
      <w:r>
        <w:rPr>
          <w:spacing w:val="-2"/>
          <w:sz w:val="24"/>
        </w:rPr>
        <w:t>application</w:t>
      </w:r>
    </w:p>
    <w:p>
      <w:pPr>
        <w:pStyle w:val="ListParagraph"/>
        <w:numPr>
          <w:ilvl w:val="0"/>
          <w:numId w:val="29"/>
        </w:numPr>
        <w:tabs>
          <w:tab w:pos="743" w:val="left" w:leader="none"/>
        </w:tabs>
        <w:spacing w:line="249" w:lineRule="auto" w:before="154" w:after="0"/>
        <w:ind w:left="742" w:right="195" w:hanging="237"/>
        <w:jc w:val="both"/>
        <w:rPr>
          <w:sz w:val="24"/>
        </w:rPr>
      </w:pPr>
      <w:r>
        <w:rPr>
          <w:sz w:val="24"/>
        </w:rPr>
        <w:t>Serialization properties to define the characteristics of how data is serialized </w:t>
      </w:r>
      <w:r>
        <w:rPr>
          <w:sz w:val="24"/>
        </w:rPr>
        <w:t>for</w:t>
      </w:r>
      <w:r>
        <w:rPr>
          <w:sz w:val="24"/>
        </w:rPr>
        <w:t> the transport on the network</w:t>
      </w:r>
    </w:p>
    <w:p>
      <w:pPr>
        <w:pStyle w:val="ListParagraph"/>
        <w:numPr>
          <w:ilvl w:val="0"/>
          <w:numId w:val="29"/>
        </w:numPr>
        <w:tabs>
          <w:tab w:pos="743" w:val="left" w:leader="none"/>
        </w:tabs>
        <w:spacing w:line="240" w:lineRule="auto" w:before="144" w:after="0"/>
        <w:ind w:left="742" w:right="0" w:hanging="237"/>
        <w:jc w:val="both"/>
        <w:rPr>
          <w:sz w:val="24"/>
        </w:rPr>
      </w:pPr>
      <w:r>
        <w:rPr>
          <w:sz w:val="24"/>
        </w:rPr>
        <w:t>Description</w:t>
      </w:r>
      <w:r>
        <w:rPr>
          <w:spacing w:val="-7"/>
          <w:sz w:val="24"/>
        </w:rPr>
        <w:t> </w:t>
      </w:r>
      <w:r>
        <w:rPr>
          <w:sz w:val="24"/>
        </w:rPr>
        <w:t>of</w:t>
      </w:r>
      <w:r>
        <w:rPr>
          <w:spacing w:val="-6"/>
          <w:sz w:val="24"/>
        </w:rPr>
        <w:t> </w:t>
      </w:r>
      <w:r>
        <w:rPr>
          <w:sz w:val="24"/>
        </w:rPr>
        <w:t>client</w:t>
      </w:r>
      <w:r>
        <w:rPr>
          <w:spacing w:val="-6"/>
          <w:sz w:val="24"/>
        </w:rPr>
        <w:t> </w:t>
      </w:r>
      <w:r>
        <w:rPr>
          <w:sz w:val="24"/>
        </w:rPr>
        <w:t>and</w:t>
      </w:r>
      <w:r>
        <w:rPr>
          <w:spacing w:val="-7"/>
          <w:sz w:val="24"/>
        </w:rPr>
        <w:t> </w:t>
      </w:r>
      <w:r>
        <w:rPr>
          <w:sz w:val="24"/>
        </w:rPr>
        <w:t>server</w:t>
      </w:r>
      <w:r>
        <w:rPr>
          <w:spacing w:val="-6"/>
          <w:sz w:val="24"/>
        </w:rPr>
        <w:t> </w:t>
      </w:r>
      <w:r>
        <w:rPr>
          <w:spacing w:val="-2"/>
          <w:sz w:val="24"/>
        </w:rPr>
        <w:t>capabilities</w:t>
      </w:r>
    </w:p>
    <w:p>
      <w:pPr>
        <w:pStyle w:val="ListParagraph"/>
        <w:numPr>
          <w:ilvl w:val="0"/>
          <w:numId w:val="29"/>
        </w:numPr>
        <w:tabs>
          <w:tab w:pos="743" w:val="left" w:leader="none"/>
        </w:tabs>
        <w:spacing w:line="240" w:lineRule="auto" w:before="155" w:after="0"/>
        <w:ind w:left="742" w:right="0" w:hanging="237"/>
        <w:jc w:val="both"/>
        <w:rPr>
          <w:sz w:val="24"/>
        </w:rPr>
      </w:pPr>
      <w:r>
        <w:rPr>
          <w:sz w:val="24"/>
        </w:rPr>
        <w:t>Grouping</w:t>
      </w:r>
      <w:r>
        <w:rPr>
          <w:spacing w:val="-8"/>
          <w:sz w:val="24"/>
        </w:rPr>
        <w:t> </w:t>
      </w:r>
      <w:r>
        <w:rPr>
          <w:sz w:val="24"/>
        </w:rPr>
        <w:t>of</w:t>
      </w:r>
      <w:r>
        <w:rPr>
          <w:spacing w:val="-7"/>
          <w:sz w:val="24"/>
        </w:rPr>
        <w:t> </w:t>
      </w:r>
      <w:r>
        <w:rPr>
          <w:sz w:val="24"/>
        </w:rPr>
        <w:t>applications</w:t>
      </w:r>
      <w:r>
        <w:rPr>
          <w:spacing w:val="-8"/>
          <w:sz w:val="24"/>
        </w:rPr>
        <w:t> </w:t>
      </w:r>
      <w:r>
        <w:rPr>
          <w:sz w:val="24"/>
        </w:rPr>
        <w:t>in</w:t>
      </w:r>
      <w:r>
        <w:rPr>
          <w:spacing w:val="-7"/>
          <w:sz w:val="24"/>
        </w:rPr>
        <w:t> </w:t>
      </w:r>
      <w:r>
        <w:rPr>
          <w:sz w:val="24"/>
        </w:rPr>
        <w:t>order</w:t>
      </w:r>
      <w:r>
        <w:rPr>
          <w:spacing w:val="-8"/>
          <w:sz w:val="24"/>
        </w:rPr>
        <w:t> </w:t>
      </w:r>
      <w:r>
        <w:rPr>
          <w:sz w:val="24"/>
        </w:rPr>
        <w:t>to</w:t>
      </w:r>
      <w:r>
        <w:rPr>
          <w:spacing w:val="-7"/>
          <w:sz w:val="24"/>
        </w:rPr>
        <w:t> </w:t>
      </w:r>
      <w:r>
        <w:rPr>
          <w:sz w:val="24"/>
        </w:rPr>
        <w:t>ease</w:t>
      </w:r>
      <w:r>
        <w:rPr>
          <w:spacing w:val="-8"/>
          <w:sz w:val="24"/>
        </w:rPr>
        <w:t> </w:t>
      </w:r>
      <w:r>
        <w:rPr>
          <w:sz w:val="24"/>
        </w:rPr>
        <w:t>the</w:t>
      </w:r>
      <w:r>
        <w:rPr>
          <w:spacing w:val="-7"/>
          <w:sz w:val="24"/>
        </w:rPr>
        <w:t> </w:t>
      </w:r>
      <w:r>
        <w:rPr>
          <w:sz w:val="24"/>
        </w:rPr>
        <w:t>deployment</w:t>
      </w:r>
      <w:r>
        <w:rPr>
          <w:spacing w:val="-8"/>
          <w:sz w:val="24"/>
        </w:rPr>
        <w:t> </w:t>
      </w:r>
      <w:r>
        <w:rPr>
          <w:sz w:val="24"/>
        </w:rPr>
        <w:t>of</w:t>
      </w:r>
      <w:r>
        <w:rPr>
          <w:spacing w:val="-7"/>
          <w:sz w:val="24"/>
        </w:rPr>
        <w:t> </w:t>
      </w:r>
      <w:r>
        <w:rPr>
          <w:spacing w:val="-2"/>
          <w:sz w:val="24"/>
        </w:rPr>
        <w:t>software.</w:t>
      </w:r>
    </w:p>
    <w:p>
      <w:pPr>
        <w:pStyle w:val="BodyText"/>
        <w:spacing w:line="252" w:lineRule="auto" w:before="170"/>
        <w:ind w:left="157" w:right="195"/>
        <w:jc w:val="both"/>
      </w:pPr>
      <w:r>
        <w:rPr/>
        <w:t>The</w:t>
      </w:r>
      <w:r>
        <w:rPr>
          <w:spacing w:val="-17"/>
        </w:rPr>
        <w:t> </w:t>
      </w:r>
      <w:r>
        <w:rPr/>
        <w:t>artifacts</w:t>
      </w:r>
      <w:r>
        <w:rPr>
          <w:spacing w:val="-17"/>
        </w:rPr>
        <w:t> </w:t>
      </w:r>
      <w:r>
        <w:rPr/>
        <w:t>defined</w:t>
      </w:r>
      <w:r>
        <w:rPr>
          <w:spacing w:val="-16"/>
        </w:rPr>
        <w:t> </w:t>
      </w:r>
      <w:r>
        <w:rPr/>
        <w:t>in</w:t>
      </w:r>
      <w:r>
        <w:rPr>
          <w:spacing w:val="-17"/>
        </w:rPr>
        <w:t> </w:t>
      </w:r>
      <w:r>
        <w:rPr/>
        <w:t>the</w:t>
      </w:r>
      <w:r>
        <w:rPr>
          <w:spacing w:val="-17"/>
        </w:rPr>
        <w:t> </w:t>
      </w:r>
      <w:r>
        <w:rPr/>
        <w:t>application</w:t>
      </w:r>
      <w:r>
        <w:rPr>
          <w:spacing w:val="-17"/>
        </w:rPr>
        <w:t> </w:t>
      </w:r>
      <w:r>
        <w:rPr/>
        <w:t>design</w:t>
      </w:r>
      <w:r>
        <w:rPr>
          <w:spacing w:val="-16"/>
        </w:rPr>
        <w:t> </w:t>
      </w:r>
      <w:r>
        <w:rPr/>
        <w:t>are</w:t>
      </w:r>
      <w:r>
        <w:rPr>
          <w:spacing w:val="-17"/>
        </w:rPr>
        <w:t> </w:t>
      </w:r>
      <w:r>
        <w:rPr/>
        <w:t>independent</w:t>
      </w:r>
      <w:r>
        <w:rPr>
          <w:spacing w:val="-17"/>
        </w:rPr>
        <w:t> </w:t>
      </w:r>
      <w:r>
        <w:rPr/>
        <w:t>of</w:t>
      </w:r>
      <w:r>
        <w:rPr>
          <w:spacing w:val="-16"/>
        </w:rPr>
        <w:t> </w:t>
      </w:r>
      <w:r>
        <w:rPr/>
        <w:t>a</w:t>
      </w:r>
      <w:r>
        <w:rPr>
          <w:spacing w:val="-17"/>
        </w:rPr>
        <w:t> </w:t>
      </w:r>
      <w:r>
        <w:rPr/>
        <w:t>specific</w:t>
      </w:r>
      <w:r>
        <w:rPr>
          <w:spacing w:val="-17"/>
        </w:rPr>
        <w:t> </w:t>
      </w:r>
      <w:r>
        <w:rPr/>
        <w:t>deployment of</w:t>
      </w:r>
      <w:r>
        <w:rPr>
          <w:spacing w:val="-3"/>
        </w:rPr>
        <w:t> </w:t>
      </w:r>
      <w:r>
        <w:rPr/>
        <w:t>the</w:t>
      </w:r>
      <w:r>
        <w:rPr>
          <w:spacing w:val="-3"/>
        </w:rPr>
        <w:t> </w:t>
      </w:r>
      <w:r>
        <w:rPr/>
        <w:t>application</w:t>
      </w:r>
      <w:r>
        <w:rPr>
          <w:spacing w:val="-3"/>
        </w:rPr>
        <w:t> </w:t>
      </w:r>
      <w:r>
        <w:rPr/>
        <w:t>software</w:t>
      </w:r>
      <w:r>
        <w:rPr>
          <w:spacing w:val="-3"/>
        </w:rPr>
        <w:t> </w:t>
      </w:r>
      <w:r>
        <w:rPr/>
        <w:t>and</w:t>
      </w:r>
      <w:r>
        <w:rPr>
          <w:spacing w:val="-3"/>
        </w:rPr>
        <w:t> </w:t>
      </w:r>
      <w:r>
        <w:rPr/>
        <w:t>thus</w:t>
      </w:r>
      <w:r>
        <w:rPr>
          <w:spacing w:val="-3"/>
        </w:rPr>
        <w:t> </w:t>
      </w:r>
      <w:r>
        <w:rPr/>
        <w:t>ease</w:t>
      </w:r>
      <w:r>
        <w:rPr>
          <w:spacing w:val="-3"/>
        </w:rPr>
        <w:t> </w:t>
      </w:r>
      <w:r>
        <w:rPr/>
        <w:t>the</w:t>
      </w:r>
      <w:r>
        <w:rPr>
          <w:spacing w:val="-3"/>
        </w:rPr>
        <w:t> </w:t>
      </w:r>
      <w:r>
        <w:rPr/>
        <w:t>reuse</w:t>
      </w:r>
      <w:r>
        <w:rPr>
          <w:spacing w:val="-3"/>
        </w:rPr>
        <w:t> </w:t>
      </w:r>
      <w:r>
        <w:rPr/>
        <w:t>of</w:t>
      </w:r>
      <w:r>
        <w:rPr>
          <w:spacing w:val="-3"/>
        </w:rPr>
        <w:t> </w:t>
      </w:r>
      <w:r>
        <w:rPr/>
        <w:t>application</w:t>
      </w:r>
      <w:r>
        <w:rPr>
          <w:spacing w:val="-3"/>
        </w:rPr>
        <w:t> </w:t>
      </w:r>
      <w:r>
        <w:rPr/>
        <w:t>implementations</w:t>
      </w:r>
      <w:r>
        <w:rPr>
          <w:spacing w:val="-3"/>
        </w:rPr>
        <w:t> </w:t>
      </w:r>
      <w:r>
        <w:rPr/>
        <w:t>for different deployment scenarios.</w:t>
      </w:r>
    </w:p>
    <w:p>
      <w:pPr>
        <w:pStyle w:val="BodyText"/>
        <w:rPr>
          <w:sz w:val="30"/>
        </w:rPr>
      </w:pPr>
    </w:p>
    <w:p>
      <w:pPr>
        <w:pStyle w:val="BodyText"/>
        <w:rPr>
          <w:sz w:val="28"/>
        </w:rPr>
      </w:pPr>
    </w:p>
    <w:p>
      <w:pPr>
        <w:pStyle w:val="Heading2"/>
        <w:numPr>
          <w:ilvl w:val="1"/>
          <w:numId w:val="4"/>
        </w:numPr>
        <w:tabs>
          <w:tab w:pos="1002" w:val="left" w:leader="none"/>
          <w:tab w:pos="1003" w:val="left" w:leader="none"/>
        </w:tabs>
        <w:spacing w:line="240" w:lineRule="auto" w:before="0" w:after="0"/>
        <w:ind w:left="1002" w:right="0" w:hanging="846"/>
        <w:jc w:val="left"/>
      </w:pPr>
      <w:bookmarkStart w:name="13.8 Execution Manifest" w:id="409"/>
      <w:bookmarkEnd w:id="409"/>
      <w:r>
        <w:rPr>
          <w:b w:val="0"/>
        </w:rPr>
      </w:r>
      <w:bookmarkStart w:name="_bookmark308" w:id="410"/>
      <w:bookmarkEnd w:id="410"/>
      <w:r>
        <w:rPr/>
        <w:t>E</w:t>
      </w:r>
      <w:r>
        <w:rPr/>
        <w:t>xecution</w:t>
      </w:r>
      <w:r>
        <w:rPr>
          <w:spacing w:val="24"/>
        </w:rPr>
        <w:t> </w:t>
      </w:r>
      <w:r>
        <w:rPr>
          <w:spacing w:val="-2"/>
        </w:rPr>
        <w:t>Manifest</w:t>
      </w:r>
    </w:p>
    <w:p>
      <w:pPr>
        <w:pStyle w:val="BodyText"/>
        <w:spacing w:line="252" w:lineRule="auto" w:before="284"/>
        <w:ind w:left="157" w:right="195"/>
        <w:jc w:val="both"/>
      </w:pPr>
      <w:r>
        <w:rPr/>
        <w:t>The purpose of the execution manifest is to provide information that is needed for the actual deployment of an application onto the AUTOSAR AP. The general idea is to keep the application software code as independent as possible from the deployment scenario to increase the odds that the application software can be reused in different deployment scenarios.</w:t>
      </w:r>
      <w:r>
        <w:rPr>
          <w:spacing w:val="29"/>
        </w:rPr>
        <w:t> </w:t>
      </w:r>
      <w:r>
        <w:rPr/>
        <w:t>With the execution manifest the instantiation of applications is controlled, thus it is possible to</w:t>
      </w:r>
    </w:p>
    <w:p>
      <w:pPr>
        <w:pStyle w:val="ListParagraph"/>
        <w:numPr>
          <w:ilvl w:val="0"/>
          <w:numId w:val="30"/>
        </w:numPr>
        <w:tabs>
          <w:tab w:pos="743" w:val="left" w:leader="none"/>
        </w:tabs>
        <w:spacing w:line="249" w:lineRule="auto" w:before="138" w:after="0"/>
        <w:ind w:left="742" w:right="195" w:hanging="237"/>
        <w:jc w:val="both"/>
        <w:rPr>
          <w:sz w:val="24"/>
        </w:rPr>
      </w:pPr>
      <w:r>
        <w:rPr>
          <w:sz w:val="24"/>
        </w:rPr>
        <w:t>instantiate</w:t>
      </w:r>
      <w:r>
        <w:rPr>
          <w:spacing w:val="-7"/>
          <w:sz w:val="24"/>
        </w:rPr>
        <w:t> </w:t>
      </w:r>
      <w:r>
        <w:rPr>
          <w:sz w:val="24"/>
        </w:rPr>
        <w:t>the</w:t>
      </w:r>
      <w:r>
        <w:rPr>
          <w:spacing w:val="-7"/>
          <w:sz w:val="24"/>
        </w:rPr>
        <w:t> </w:t>
      </w:r>
      <w:r>
        <w:rPr>
          <w:sz w:val="24"/>
        </w:rPr>
        <w:t>same</w:t>
      </w:r>
      <w:r>
        <w:rPr>
          <w:spacing w:val="-7"/>
          <w:sz w:val="24"/>
        </w:rPr>
        <w:t> </w:t>
      </w:r>
      <w:r>
        <w:rPr>
          <w:sz w:val="24"/>
        </w:rPr>
        <w:t>application</w:t>
      </w:r>
      <w:r>
        <w:rPr>
          <w:spacing w:val="-7"/>
          <w:sz w:val="24"/>
        </w:rPr>
        <w:t> </w:t>
      </w:r>
      <w:r>
        <w:rPr>
          <w:sz w:val="24"/>
        </w:rPr>
        <w:t>software</w:t>
      </w:r>
      <w:r>
        <w:rPr>
          <w:spacing w:val="-7"/>
          <w:sz w:val="24"/>
        </w:rPr>
        <w:t> </w:t>
      </w:r>
      <w:r>
        <w:rPr>
          <w:sz w:val="24"/>
        </w:rPr>
        <w:t>several</w:t>
      </w:r>
      <w:r>
        <w:rPr>
          <w:spacing w:val="-7"/>
          <w:sz w:val="24"/>
        </w:rPr>
        <w:t> </w:t>
      </w:r>
      <w:r>
        <w:rPr>
          <w:sz w:val="24"/>
        </w:rPr>
        <w:t>times</w:t>
      </w:r>
      <w:r>
        <w:rPr>
          <w:spacing w:val="-7"/>
          <w:sz w:val="24"/>
        </w:rPr>
        <w:t> </w:t>
      </w:r>
      <w:r>
        <w:rPr>
          <w:sz w:val="24"/>
        </w:rPr>
        <w:t>on</w:t>
      </w:r>
      <w:r>
        <w:rPr>
          <w:spacing w:val="-7"/>
          <w:sz w:val="24"/>
        </w:rPr>
        <w:t> </w:t>
      </w:r>
      <w:r>
        <w:rPr>
          <w:sz w:val="24"/>
        </w:rPr>
        <w:t>the</w:t>
      </w:r>
      <w:r>
        <w:rPr>
          <w:spacing w:val="-7"/>
          <w:sz w:val="24"/>
        </w:rPr>
        <w:t> </w:t>
      </w:r>
      <w:r>
        <w:rPr>
          <w:sz w:val="24"/>
        </w:rPr>
        <w:t>same</w:t>
      </w:r>
      <w:r>
        <w:rPr>
          <w:spacing w:val="-7"/>
          <w:sz w:val="24"/>
        </w:rPr>
        <w:t> </w:t>
      </w:r>
      <w:r>
        <w:rPr>
          <w:sz w:val="24"/>
        </w:rPr>
        <w:t>machine,</w:t>
      </w:r>
      <w:r>
        <w:rPr>
          <w:spacing w:val="-7"/>
          <w:sz w:val="24"/>
        </w:rPr>
        <w:t> </w:t>
      </w:r>
      <w:r>
        <w:rPr>
          <w:sz w:val="24"/>
        </w:rPr>
        <w:t>or</w:t>
      </w:r>
      <w:r>
        <w:rPr>
          <w:sz w:val="24"/>
        </w:rPr>
        <w:t> </w:t>
      </w:r>
      <w:r>
        <w:rPr>
          <w:spacing w:val="-6"/>
          <w:sz w:val="24"/>
        </w:rPr>
        <w:t>to</w:t>
      </w:r>
    </w:p>
    <w:p>
      <w:pPr>
        <w:pStyle w:val="ListParagraph"/>
        <w:numPr>
          <w:ilvl w:val="0"/>
          <w:numId w:val="30"/>
        </w:numPr>
        <w:tabs>
          <w:tab w:pos="743" w:val="left" w:leader="none"/>
        </w:tabs>
        <w:spacing w:line="249" w:lineRule="auto" w:before="144" w:after="0"/>
        <w:ind w:left="742" w:right="195" w:hanging="237"/>
        <w:jc w:val="both"/>
        <w:rPr>
          <w:sz w:val="24"/>
        </w:rPr>
      </w:pPr>
      <w:r>
        <w:rPr>
          <w:sz w:val="24"/>
        </w:rPr>
        <w:t>deploy the application software to several machines and instantiate the </w:t>
      </w:r>
      <w:r>
        <w:rPr>
          <w:sz w:val="24"/>
        </w:rPr>
        <w:t>applica-</w:t>
      </w:r>
      <w:r>
        <w:rPr>
          <w:sz w:val="24"/>
        </w:rPr>
        <w:t> tion software per machine.</w:t>
      </w:r>
    </w:p>
    <w:p>
      <w:pPr>
        <w:pStyle w:val="BodyText"/>
        <w:spacing w:before="160"/>
        <w:ind w:left="157"/>
        <w:jc w:val="both"/>
      </w:pPr>
      <w:r>
        <w:rPr/>
        <w:t>The</w:t>
      </w:r>
      <w:r>
        <w:rPr>
          <w:spacing w:val="-10"/>
        </w:rPr>
        <w:t> </w:t>
      </w:r>
      <w:r>
        <w:rPr/>
        <w:t>Execution</w:t>
      </w:r>
      <w:r>
        <w:rPr>
          <w:spacing w:val="-9"/>
        </w:rPr>
        <w:t> </w:t>
      </w:r>
      <w:r>
        <w:rPr/>
        <w:t>manifest</w:t>
      </w:r>
      <w:r>
        <w:rPr>
          <w:spacing w:val="-10"/>
        </w:rPr>
        <w:t> </w:t>
      </w:r>
      <w:r>
        <w:rPr/>
        <w:t>focuses</w:t>
      </w:r>
      <w:r>
        <w:rPr>
          <w:spacing w:val="-9"/>
        </w:rPr>
        <w:t> </w:t>
      </w:r>
      <w:r>
        <w:rPr/>
        <w:t>on</w:t>
      </w:r>
      <w:r>
        <w:rPr>
          <w:spacing w:val="-10"/>
        </w:rPr>
        <w:t> </w:t>
      </w:r>
      <w:r>
        <w:rPr/>
        <w:t>the</w:t>
      </w:r>
      <w:r>
        <w:rPr>
          <w:spacing w:val="-9"/>
        </w:rPr>
        <w:t> </w:t>
      </w:r>
      <w:r>
        <w:rPr/>
        <w:t>following</w:t>
      </w:r>
      <w:r>
        <w:rPr>
          <w:spacing w:val="-10"/>
        </w:rPr>
        <w:t> </w:t>
      </w:r>
      <w:r>
        <w:rPr>
          <w:spacing w:val="-2"/>
        </w:rPr>
        <w:t>aspects:</w:t>
      </w:r>
    </w:p>
    <w:p>
      <w:pPr>
        <w:pStyle w:val="ListParagraph"/>
        <w:numPr>
          <w:ilvl w:val="0"/>
          <w:numId w:val="30"/>
        </w:numPr>
        <w:tabs>
          <w:tab w:pos="743" w:val="left" w:leader="none"/>
        </w:tabs>
        <w:spacing w:line="249" w:lineRule="auto" w:before="156" w:after="0"/>
        <w:ind w:left="742" w:right="195" w:hanging="237"/>
        <w:jc w:val="both"/>
        <w:rPr>
          <w:sz w:val="24"/>
        </w:rPr>
      </w:pPr>
      <w:r>
        <w:rPr>
          <w:sz w:val="24"/>
        </w:rPr>
        <w:t>Startup</w:t>
      </w:r>
      <w:r>
        <w:rPr>
          <w:spacing w:val="-9"/>
          <w:sz w:val="24"/>
        </w:rPr>
        <w:t> </w:t>
      </w:r>
      <w:r>
        <w:rPr>
          <w:sz w:val="24"/>
        </w:rPr>
        <w:t>configuration</w:t>
      </w:r>
      <w:r>
        <w:rPr>
          <w:spacing w:val="-9"/>
          <w:sz w:val="24"/>
        </w:rPr>
        <w:t> </w:t>
      </w:r>
      <w:r>
        <w:rPr>
          <w:sz w:val="24"/>
        </w:rPr>
        <w:t>to</w:t>
      </w:r>
      <w:r>
        <w:rPr>
          <w:spacing w:val="-9"/>
          <w:sz w:val="24"/>
        </w:rPr>
        <w:t> </w:t>
      </w:r>
      <w:r>
        <w:rPr>
          <w:sz w:val="24"/>
        </w:rPr>
        <w:t>define</w:t>
      </w:r>
      <w:r>
        <w:rPr>
          <w:spacing w:val="-9"/>
          <w:sz w:val="24"/>
        </w:rPr>
        <w:t> </w:t>
      </w:r>
      <w:r>
        <w:rPr>
          <w:sz w:val="24"/>
        </w:rPr>
        <w:t>how</w:t>
      </w:r>
      <w:r>
        <w:rPr>
          <w:spacing w:val="-9"/>
          <w:sz w:val="24"/>
        </w:rPr>
        <w:t> </w:t>
      </w:r>
      <w:r>
        <w:rPr>
          <w:sz w:val="24"/>
        </w:rPr>
        <w:t>the</w:t>
      </w:r>
      <w:r>
        <w:rPr>
          <w:spacing w:val="-9"/>
          <w:sz w:val="24"/>
        </w:rPr>
        <w:t> </w:t>
      </w:r>
      <w:r>
        <w:rPr>
          <w:sz w:val="24"/>
        </w:rPr>
        <w:t>application</w:t>
      </w:r>
      <w:r>
        <w:rPr>
          <w:spacing w:val="-9"/>
          <w:sz w:val="24"/>
        </w:rPr>
        <w:t> </w:t>
      </w:r>
      <w:r>
        <w:rPr>
          <w:sz w:val="24"/>
        </w:rPr>
        <w:t>instance</w:t>
      </w:r>
      <w:r>
        <w:rPr>
          <w:spacing w:val="-9"/>
          <w:sz w:val="24"/>
        </w:rPr>
        <w:t> </w:t>
      </w:r>
      <w:r>
        <w:rPr>
          <w:sz w:val="24"/>
        </w:rPr>
        <w:t>shall</w:t>
      </w:r>
      <w:r>
        <w:rPr>
          <w:spacing w:val="-9"/>
          <w:sz w:val="24"/>
        </w:rPr>
        <w:t> </w:t>
      </w:r>
      <w:r>
        <w:rPr>
          <w:sz w:val="24"/>
        </w:rPr>
        <w:t>be</w:t>
      </w:r>
      <w:r>
        <w:rPr>
          <w:spacing w:val="-9"/>
          <w:sz w:val="24"/>
        </w:rPr>
        <w:t> </w:t>
      </w:r>
      <w:r>
        <w:rPr>
          <w:sz w:val="24"/>
        </w:rPr>
        <w:t>started. </w:t>
      </w:r>
      <w:r>
        <w:rPr>
          <w:sz w:val="24"/>
        </w:rPr>
        <w:t>The</w:t>
      </w:r>
      <w:r>
        <w:rPr>
          <w:sz w:val="24"/>
        </w:rPr>
        <w:t> startup includes the definition of startup options and access roles.</w:t>
      </w:r>
      <w:r>
        <w:rPr>
          <w:spacing w:val="36"/>
          <w:sz w:val="24"/>
        </w:rPr>
        <w:t> </w:t>
      </w:r>
      <w:r>
        <w:rPr>
          <w:sz w:val="24"/>
        </w:rPr>
        <w:t>Each startup may be dependent on machines states and/or function group states.</w:t>
      </w:r>
    </w:p>
    <w:p>
      <w:pPr>
        <w:pStyle w:val="ListParagraph"/>
        <w:numPr>
          <w:ilvl w:val="0"/>
          <w:numId w:val="30"/>
        </w:numPr>
        <w:tabs>
          <w:tab w:pos="743" w:val="left" w:leader="none"/>
        </w:tabs>
        <w:spacing w:line="240" w:lineRule="auto" w:before="146" w:after="0"/>
        <w:ind w:left="742" w:right="0" w:hanging="237"/>
        <w:jc w:val="both"/>
        <w:rPr>
          <w:sz w:val="24"/>
        </w:rPr>
      </w:pPr>
      <w:r>
        <w:rPr>
          <w:sz w:val="24"/>
        </w:rPr>
        <w:t>Resource</w:t>
      </w:r>
      <w:r>
        <w:rPr>
          <w:spacing w:val="-9"/>
          <w:sz w:val="24"/>
        </w:rPr>
        <w:t> </w:t>
      </w:r>
      <w:r>
        <w:rPr>
          <w:sz w:val="24"/>
        </w:rPr>
        <w:t>Management,</w:t>
      </w:r>
      <w:r>
        <w:rPr>
          <w:spacing w:val="-9"/>
          <w:sz w:val="24"/>
        </w:rPr>
        <w:t> </w:t>
      </w:r>
      <w:r>
        <w:rPr>
          <w:sz w:val="24"/>
        </w:rPr>
        <w:t>in</w:t>
      </w:r>
      <w:r>
        <w:rPr>
          <w:spacing w:val="-9"/>
          <w:sz w:val="24"/>
        </w:rPr>
        <w:t> </w:t>
      </w:r>
      <w:r>
        <w:rPr>
          <w:sz w:val="24"/>
        </w:rPr>
        <w:t>particular</w:t>
      </w:r>
      <w:r>
        <w:rPr>
          <w:spacing w:val="-8"/>
          <w:sz w:val="24"/>
        </w:rPr>
        <w:t> </w:t>
      </w:r>
      <w:r>
        <w:rPr>
          <w:sz w:val="24"/>
        </w:rPr>
        <w:t>resource</w:t>
      </w:r>
      <w:r>
        <w:rPr>
          <w:spacing w:val="-9"/>
          <w:sz w:val="24"/>
        </w:rPr>
        <w:t> </w:t>
      </w:r>
      <w:r>
        <w:rPr>
          <w:sz w:val="24"/>
        </w:rPr>
        <w:t>group</w:t>
      </w:r>
      <w:r>
        <w:rPr>
          <w:spacing w:val="-9"/>
          <w:sz w:val="24"/>
        </w:rPr>
        <w:t> </w:t>
      </w:r>
      <w:r>
        <w:rPr>
          <w:spacing w:val="-2"/>
          <w:sz w:val="24"/>
        </w:rPr>
        <w:t>assignments.</w:t>
      </w:r>
    </w:p>
    <w:p>
      <w:pPr>
        <w:pStyle w:val="BodyText"/>
        <w:rPr>
          <w:sz w:val="30"/>
        </w:rPr>
      </w:pPr>
    </w:p>
    <w:p>
      <w:pPr>
        <w:pStyle w:val="BodyText"/>
        <w:spacing w:before="3"/>
        <w:rPr>
          <w:sz w:val="29"/>
        </w:rPr>
      </w:pPr>
    </w:p>
    <w:p>
      <w:pPr>
        <w:pStyle w:val="Heading2"/>
        <w:numPr>
          <w:ilvl w:val="1"/>
          <w:numId w:val="4"/>
        </w:numPr>
        <w:tabs>
          <w:tab w:pos="1002" w:val="left" w:leader="none"/>
          <w:tab w:pos="1003" w:val="left" w:leader="none"/>
        </w:tabs>
        <w:spacing w:line="240" w:lineRule="auto" w:before="0" w:after="0"/>
        <w:ind w:left="1002" w:right="0" w:hanging="846"/>
        <w:jc w:val="left"/>
      </w:pPr>
      <w:bookmarkStart w:name="13.9 Service Instance Manifest" w:id="411"/>
      <w:bookmarkEnd w:id="411"/>
      <w:r>
        <w:rPr>
          <w:b w:val="0"/>
        </w:rPr>
      </w:r>
      <w:bookmarkStart w:name="_bookmark309" w:id="412"/>
      <w:bookmarkEnd w:id="412"/>
      <w:r>
        <w:rPr/>
        <w:t>Se</w:t>
      </w:r>
      <w:r>
        <w:rPr/>
        <w:t>rvice</w:t>
      </w:r>
      <w:r>
        <w:rPr>
          <w:spacing w:val="23"/>
        </w:rPr>
        <w:t> </w:t>
      </w:r>
      <w:r>
        <w:rPr/>
        <w:t>Instance</w:t>
      </w:r>
      <w:r>
        <w:rPr>
          <w:spacing w:val="23"/>
        </w:rPr>
        <w:t> </w:t>
      </w:r>
      <w:r>
        <w:rPr>
          <w:spacing w:val="-2"/>
        </w:rPr>
        <w:t>Manifest</w:t>
      </w:r>
    </w:p>
    <w:p>
      <w:pPr>
        <w:pStyle w:val="BodyText"/>
        <w:spacing w:line="252" w:lineRule="auto" w:before="283"/>
        <w:ind w:left="157" w:right="195"/>
        <w:jc w:val="both"/>
      </w:pPr>
      <w:r>
        <w:rPr/>
        <w:t>The implementation of service-oriented communication on the network requires </w:t>
      </w:r>
      <w:r>
        <w:rPr/>
        <w:t>con- figuration which is specific to the used communication technology (e.g.</w:t>
      </w:r>
      <w:r>
        <w:rPr>
          <w:spacing w:val="40"/>
        </w:rPr>
        <w:t> </w:t>
      </w:r>
      <w:r>
        <w:rPr/>
        <w:t>SOME/IP). Since</w:t>
      </w:r>
      <w:r>
        <w:rPr>
          <w:spacing w:val="-10"/>
        </w:rPr>
        <w:t> </w:t>
      </w:r>
      <w:r>
        <w:rPr/>
        <w:t>the</w:t>
      </w:r>
      <w:r>
        <w:rPr>
          <w:spacing w:val="-10"/>
        </w:rPr>
        <w:t> </w:t>
      </w:r>
      <w:r>
        <w:rPr/>
        <w:t>communication</w:t>
      </w:r>
      <w:r>
        <w:rPr>
          <w:spacing w:val="-10"/>
        </w:rPr>
        <w:t> </w:t>
      </w:r>
      <w:r>
        <w:rPr/>
        <w:t>infrastructure</w:t>
      </w:r>
      <w:r>
        <w:rPr>
          <w:spacing w:val="-10"/>
        </w:rPr>
        <w:t> </w:t>
      </w:r>
      <w:r>
        <w:rPr/>
        <w:t>shall</w:t>
      </w:r>
      <w:r>
        <w:rPr>
          <w:spacing w:val="-10"/>
        </w:rPr>
        <w:t> </w:t>
      </w:r>
      <w:r>
        <w:rPr/>
        <w:t>behave</w:t>
      </w:r>
      <w:r>
        <w:rPr>
          <w:spacing w:val="-10"/>
        </w:rPr>
        <w:t> </w:t>
      </w:r>
      <w:r>
        <w:rPr/>
        <w:t>the</w:t>
      </w:r>
      <w:r>
        <w:rPr>
          <w:spacing w:val="-10"/>
        </w:rPr>
        <w:t> </w:t>
      </w:r>
      <w:r>
        <w:rPr/>
        <w:t>same</w:t>
      </w:r>
      <w:r>
        <w:rPr>
          <w:spacing w:val="-10"/>
        </w:rPr>
        <w:t> </w:t>
      </w:r>
      <w:r>
        <w:rPr/>
        <w:t>on</w:t>
      </w:r>
      <w:r>
        <w:rPr>
          <w:spacing w:val="-10"/>
        </w:rPr>
        <w:t> </w:t>
      </w:r>
      <w:r>
        <w:rPr/>
        <w:t>the</w:t>
      </w:r>
      <w:r>
        <w:rPr>
          <w:spacing w:val="-10"/>
        </w:rPr>
        <w:t> </w:t>
      </w:r>
      <w:r>
        <w:rPr/>
        <w:t>provider</w:t>
      </w:r>
      <w:r>
        <w:rPr>
          <w:spacing w:val="-10"/>
        </w:rPr>
        <w:t> </w:t>
      </w:r>
      <w:r>
        <w:rPr/>
        <w:t>and</w:t>
      </w:r>
      <w:r>
        <w:rPr>
          <w:spacing w:val="-10"/>
        </w:rPr>
        <w:t> </w:t>
      </w:r>
      <w:r>
        <w:rPr/>
        <w:t>the requesters</w:t>
      </w:r>
      <w:r>
        <w:rPr>
          <w:spacing w:val="-3"/>
        </w:rPr>
        <w:t> </w:t>
      </w:r>
      <w:r>
        <w:rPr/>
        <w:t>of</w:t>
      </w:r>
      <w:r>
        <w:rPr>
          <w:spacing w:val="-3"/>
        </w:rPr>
        <w:t> </w:t>
      </w:r>
      <w:r>
        <w:rPr/>
        <w:t>a</w:t>
      </w:r>
      <w:r>
        <w:rPr>
          <w:spacing w:val="-3"/>
        </w:rPr>
        <w:t> </w:t>
      </w:r>
      <w:r>
        <w:rPr/>
        <w:t>service,</w:t>
      </w:r>
      <w:r>
        <w:rPr>
          <w:spacing w:val="-2"/>
        </w:rPr>
        <w:t> </w:t>
      </w:r>
      <w:r>
        <w:rPr/>
        <w:t>the</w:t>
      </w:r>
      <w:r>
        <w:rPr>
          <w:spacing w:val="-3"/>
        </w:rPr>
        <w:t> </w:t>
      </w:r>
      <w:r>
        <w:rPr/>
        <w:t>implementation</w:t>
      </w:r>
      <w:r>
        <w:rPr>
          <w:spacing w:val="-3"/>
        </w:rPr>
        <w:t> </w:t>
      </w:r>
      <w:r>
        <w:rPr/>
        <w:t>of</w:t>
      </w:r>
      <w:r>
        <w:rPr>
          <w:spacing w:val="-3"/>
        </w:rPr>
        <w:t> </w:t>
      </w:r>
      <w:r>
        <w:rPr/>
        <w:t>the</w:t>
      </w:r>
      <w:r>
        <w:rPr>
          <w:spacing w:val="-3"/>
        </w:rPr>
        <w:t> </w:t>
      </w:r>
      <w:r>
        <w:rPr/>
        <w:t>service</w:t>
      </w:r>
      <w:r>
        <w:rPr>
          <w:spacing w:val="-3"/>
        </w:rPr>
        <w:t> </w:t>
      </w:r>
      <w:r>
        <w:rPr/>
        <w:t>shall</w:t>
      </w:r>
      <w:r>
        <w:rPr>
          <w:spacing w:val="-3"/>
        </w:rPr>
        <w:t> </w:t>
      </w:r>
      <w:r>
        <w:rPr/>
        <w:t>be</w:t>
      </w:r>
      <w:r>
        <w:rPr>
          <w:spacing w:val="-3"/>
        </w:rPr>
        <w:t> </w:t>
      </w:r>
      <w:r>
        <w:rPr/>
        <w:t>compatible</w:t>
      </w:r>
      <w:r>
        <w:rPr>
          <w:spacing w:val="-3"/>
        </w:rPr>
        <w:t> </w:t>
      </w:r>
      <w:r>
        <w:rPr/>
        <w:t>on</w:t>
      </w:r>
      <w:r>
        <w:rPr>
          <w:spacing w:val="-3"/>
        </w:rPr>
        <w:t> </w:t>
      </w:r>
      <w:r>
        <w:rPr/>
        <w:t>both </w:t>
      </w:r>
      <w:r>
        <w:rPr>
          <w:spacing w:val="-2"/>
        </w:rPr>
        <w:t>sides.</w:t>
      </w:r>
    </w:p>
    <w:p>
      <w:pPr>
        <w:pStyle w:val="BodyText"/>
        <w:spacing w:before="155"/>
        <w:ind w:left="157"/>
        <w:jc w:val="both"/>
      </w:pPr>
      <w:r>
        <w:rPr/>
        <w:t>The</w:t>
      </w:r>
      <w:r>
        <w:rPr>
          <w:spacing w:val="-8"/>
        </w:rPr>
        <w:t> </w:t>
      </w:r>
      <w:r>
        <w:rPr/>
        <w:t>Service</w:t>
      </w:r>
      <w:r>
        <w:rPr>
          <w:spacing w:val="-7"/>
        </w:rPr>
        <w:t> </w:t>
      </w:r>
      <w:r>
        <w:rPr/>
        <w:t>Instance</w:t>
      </w:r>
      <w:r>
        <w:rPr>
          <w:spacing w:val="-8"/>
        </w:rPr>
        <w:t> </w:t>
      </w:r>
      <w:r>
        <w:rPr/>
        <w:t>Manifest</w:t>
      </w:r>
      <w:r>
        <w:rPr>
          <w:spacing w:val="-7"/>
        </w:rPr>
        <w:t> </w:t>
      </w:r>
      <w:r>
        <w:rPr/>
        <w:t>focuses</w:t>
      </w:r>
      <w:r>
        <w:rPr>
          <w:spacing w:val="-7"/>
        </w:rPr>
        <w:t> </w:t>
      </w:r>
      <w:r>
        <w:rPr/>
        <w:t>on</w:t>
      </w:r>
      <w:r>
        <w:rPr>
          <w:spacing w:val="-8"/>
        </w:rPr>
        <w:t> </w:t>
      </w:r>
      <w:r>
        <w:rPr/>
        <w:t>the</w:t>
      </w:r>
      <w:r>
        <w:rPr>
          <w:spacing w:val="-7"/>
        </w:rPr>
        <w:t> </w:t>
      </w:r>
      <w:r>
        <w:rPr/>
        <w:t>following</w:t>
      </w:r>
      <w:r>
        <w:rPr>
          <w:spacing w:val="-7"/>
        </w:rPr>
        <w:t> </w:t>
      </w:r>
      <w:r>
        <w:rPr>
          <w:spacing w:val="-2"/>
        </w:rPr>
        <w:t>aspects:</w:t>
      </w:r>
    </w:p>
    <w:p>
      <w:pPr>
        <w:spacing w:after="0"/>
        <w:jc w:val="both"/>
        <w:sectPr>
          <w:footerReference w:type="default" r:id="rId453"/>
          <w:pgSz w:w="11910" w:h="14140"/>
          <w:pgMar w:footer="0" w:header="0" w:top="280" w:bottom="0" w:left="1260" w:right="1220"/>
        </w:sectPr>
      </w:pPr>
    </w:p>
    <w:p>
      <w:pPr>
        <w:pStyle w:val="ListParagraph"/>
        <w:numPr>
          <w:ilvl w:val="0"/>
          <w:numId w:val="31"/>
        </w:numPr>
        <w:tabs>
          <w:tab w:pos="743" w:val="left" w:leader="none"/>
        </w:tabs>
        <w:spacing w:line="249" w:lineRule="auto" w:before="74" w:after="0"/>
        <w:ind w:left="742" w:right="195" w:hanging="237"/>
        <w:jc w:val="left"/>
        <w:rPr>
          <w:sz w:val="24"/>
        </w:rPr>
      </w:pPr>
      <w:r>
        <w:rPr>
          <w:sz w:val="24"/>
        </w:rPr>
        <w:t>Service</w:t>
      </w:r>
      <w:r>
        <w:rPr>
          <w:spacing w:val="-12"/>
          <w:sz w:val="24"/>
        </w:rPr>
        <w:t> </w:t>
      </w:r>
      <w:r>
        <w:rPr>
          <w:sz w:val="24"/>
        </w:rPr>
        <w:t>interface</w:t>
      </w:r>
      <w:r>
        <w:rPr>
          <w:spacing w:val="-12"/>
          <w:sz w:val="24"/>
        </w:rPr>
        <w:t> </w:t>
      </w:r>
      <w:r>
        <w:rPr>
          <w:sz w:val="24"/>
        </w:rPr>
        <w:t>deployment</w:t>
      </w:r>
      <w:r>
        <w:rPr>
          <w:spacing w:val="-12"/>
          <w:sz w:val="24"/>
        </w:rPr>
        <w:t> </w:t>
      </w:r>
      <w:r>
        <w:rPr>
          <w:sz w:val="24"/>
        </w:rPr>
        <w:t>to</w:t>
      </w:r>
      <w:r>
        <w:rPr>
          <w:spacing w:val="-12"/>
          <w:sz w:val="24"/>
        </w:rPr>
        <w:t> </w:t>
      </w:r>
      <w:r>
        <w:rPr>
          <w:sz w:val="24"/>
        </w:rPr>
        <w:t>define</w:t>
      </w:r>
      <w:r>
        <w:rPr>
          <w:spacing w:val="-12"/>
          <w:sz w:val="24"/>
        </w:rPr>
        <w:t> </w:t>
      </w:r>
      <w:r>
        <w:rPr>
          <w:sz w:val="24"/>
        </w:rPr>
        <w:t>how</w:t>
      </w:r>
      <w:r>
        <w:rPr>
          <w:spacing w:val="-12"/>
          <w:sz w:val="24"/>
        </w:rPr>
        <w:t> </w:t>
      </w:r>
      <w:r>
        <w:rPr>
          <w:sz w:val="24"/>
        </w:rPr>
        <w:t>a</w:t>
      </w:r>
      <w:r>
        <w:rPr>
          <w:spacing w:val="-12"/>
          <w:sz w:val="24"/>
        </w:rPr>
        <w:t> </w:t>
      </w:r>
      <w:r>
        <w:rPr>
          <w:sz w:val="24"/>
        </w:rPr>
        <w:t>service</w:t>
      </w:r>
      <w:r>
        <w:rPr>
          <w:spacing w:val="-12"/>
          <w:sz w:val="24"/>
        </w:rPr>
        <w:t> </w:t>
      </w:r>
      <w:r>
        <w:rPr>
          <w:sz w:val="24"/>
        </w:rPr>
        <w:t>shall</w:t>
      </w:r>
      <w:r>
        <w:rPr>
          <w:spacing w:val="-12"/>
          <w:sz w:val="24"/>
        </w:rPr>
        <w:t> </w:t>
      </w:r>
      <w:r>
        <w:rPr>
          <w:sz w:val="24"/>
        </w:rPr>
        <w:t>be</w:t>
      </w:r>
      <w:r>
        <w:rPr>
          <w:spacing w:val="-12"/>
          <w:sz w:val="24"/>
        </w:rPr>
        <w:t> </w:t>
      </w:r>
      <w:r>
        <w:rPr>
          <w:sz w:val="24"/>
        </w:rPr>
        <w:t>represented</w:t>
      </w:r>
      <w:r>
        <w:rPr>
          <w:spacing w:val="-12"/>
          <w:sz w:val="24"/>
        </w:rPr>
        <w:t> </w:t>
      </w:r>
      <w:r>
        <w:rPr>
          <w:sz w:val="24"/>
        </w:rPr>
        <w:t>on</w:t>
      </w:r>
      <w:r>
        <w:rPr>
          <w:spacing w:val="-12"/>
          <w:sz w:val="24"/>
        </w:rPr>
        <w:t> </w:t>
      </w:r>
      <w:r>
        <w:rPr>
          <w:sz w:val="24"/>
        </w:rPr>
        <w:t>the</w:t>
      </w:r>
      <w:r>
        <w:rPr>
          <w:sz w:val="24"/>
        </w:rPr>
        <w:t> specific communication technology.</w:t>
      </w:r>
    </w:p>
    <w:p>
      <w:pPr>
        <w:pStyle w:val="ListParagraph"/>
        <w:numPr>
          <w:ilvl w:val="0"/>
          <w:numId w:val="31"/>
        </w:numPr>
        <w:tabs>
          <w:tab w:pos="743" w:val="left" w:leader="none"/>
        </w:tabs>
        <w:spacing w:line="249" w:lineRule="auto" w:before="144" w:after="0"/>
        <w:ind w:left="742" w:right="195" w:hanging="237"/>
        <w:jc w:val="left"/>
        <w:rPr>
          <w:sz w:val="24"/>
        </w:rPr>
      </w:pPr>
      <w:r>
        <w:rPr>
          <w:sz w:val="24"/>
        </w:rPr>
        <w:t>Service</w:t>
      </w:r>
      <w:r>
        <w:rPr>
          <w:spacing w:val="-5"/>
          <w:sz w:val="24"/>
        </w:rPr>
        <w:t> </w:t>
      </w:r>
      <w:r>
        <w:rPr>
          <w:sz w:val="24"/>
        </w:rPr>
        <w:t>instance</w:t>
      </w:r>
      <w:r>
        <w:rPr>
          <w:spacing w:val="-5"/>
          <w:sz w:val="24"/>
        </w:rPr>
        <w:t> </w:t>
      </w:r>
      <w:r>
        <w:rPr>
          <w:sz w:val="24"/>
        </w:rPr>
        <w:t>deployment</w:t>
      </w:r>
      <w:r>
        <w:rPr>
          <w:spacing w:val="-5"/>
          <w:sz w:val="24"/>
        </w:rPr>
        <w:t> </w:t>
      </w:r>
      <w:r>
        <w:rPr>
          <w:sz w:val="24"/>
        </w:rPr>
        <w:t>to</w:t>
      </w:r>
      <w:r>
        <w:rPr>
          <w:spacing w:val="-5"/>
          <w:sz w:val="24"/>
        </w:rPr>
        <w:t> </w:t>
      </w:r>
      <w:r>
        <w:rPr>
          <w:sz w:val="24"/>
        </w:rPr>
        <w:t>define</w:t>
      </w:r>
      <w:r>
        <w:rPr>
          <w:spacing w:val="-5"/>
          <w:sz w:val="24"/>
        </w:rPr>
        <w:t> </w:t>
      </w:r>
      <w:r>
        <w:rPr>
          <w:sz w:val="24"/>
        </w:rPr>
        <w:t>for</w:t>
      </w:r>
      <w:r>
        <w:rPr>
          <w:spacing w:val="-5"/>
          <w:sz w:val="24"/>
        </w:rPr>
        <w:t> </w:t>
      </w:r>
      <w:r>
        <w:rPr>
          <w:sz w:val="24"/>
        </w:rPr>
        <w:t>specific</w:t>
      </w:r>
      <w:r>
        <w:rPr>
          <w:spacing w:val="-5"/>
          <w:sz w:val="24"/>
        </w:rPr>
        <w:t> </w:t>
      </w:r>
      <w:r>
        <w:rPr>
          <w:sz w:val="24"/>
        </w:rPr>
        <w:t>provided</w:t>
      </w:r>
      <w:r>
        <w:rPr>
          <w:spacing w:val="-5"/>
          <w:sz w:val="24"/>
        </w:rPr>
        <w:t> </w:t>
      </w:r>
      <w:r>
        <w:rPr>
          <w:sz w:val="24"/>
        </w:rPr>
        <w:t>and</w:t>
      </w:r>
      <w:r>
        <w:rPr>
          <w:spacing w:val="-5"/>
          <w:sz w:val="24"/>
        </w:rPr>
        <w:t> </w:t>
      </w:r>
      <w:r>
        <w:rPr>
          <w:sz w:val="24"/>
        </w:rPr>
        <w:t>required</w:t>
      </w:r>
      <w:r>
        <w:rPr>
          <w:spacing w:val="-5"/>
          <w:sz w:val="24"/>
        </w:rPr>
        <w:t> </w:t>
      </w:r>
      <w:r>
        <w:rPr>
          <w:sz w:val="24"/>
        </w:rPr>
        <w:t>service</w:t>
      </w:r>
      <w:r>
        <w:rPr>
          <w:sz w:val="24"/>
        </w:rPr>
        <w:t> instances the required credentials for the communication technology.</w:t>
      </w:r>
    </w:p>
    <w:p>
      <w:pPr>
        <w:pStyle w:val="ListParagraph"/>
        <w:numPr>
          <w:ilvl w:val="0"/>
          <w:numId w:val="31"/>
        </w:numPr>
        <w:tabs>
          <w:tab w:pos="743" w:val="left" w:leader="none"/>
        </w:tabs>
        <w:spacing w:line="240" w:lineRule="auto" w:before="144" w:after="0"/>
        <w:ind w:left="742" w:right="0" w:hanging="237"/>
        <w:jc w:val="left"/>
        <w:rPr>
          <w:sz w:val="24"/>
        </w:rPr>
      </w:pPr>
      <w:r>
        <w:rPr>
          <w:sz w:val="24"/>
        </w:rPr>
        <w:t>The</w:t>
      </w:r>
      <w:r>
        <w:rPr>
          <w:spacing w:val="-8"/>
          <w:sz w:val="24"/>
        </w:rPr>
        <w:t> </w:t>
      </w:r>
      <w:r>
        <w:rPr>
          <w:sz w:val="24"/>
        </w:rPr>
        <w:t>configuration</w:t>
      </w:r>
      <w:r>
        <w:rPr>
          <w:spacing w:val="-8"/>
          <w:sz w:val="24"/>
        </w:rPr>
        <w:t> </w:t>
      </w:r>
      <w:r>
        <w:rPr>
          <w:sz w:val="24"/>
        </w:rPr>
        <w:t>of</w:t>
      </w:r>
      <w:r>
        <w:rPr>
          <w:spacing w:val="-8"/>
          <w:sz w:val="24"/>
        </w:rPr>
        <w:t> </w:t>
      </w:r>
      <w:r>
        <w:rPr>
          <w:sz w:val="24"/>
        </w:rPr>
        <w:t>E2E</w:t>
      </w:r>
      <w:r>
        <w:rPr>
          <w:spacing w:val="-8"/>
          <w:sz w:val="24"/>
        </w:rPr>
        <w:t> </w:t>
      </w:r>
      <w:r>
        <w:rPr>
          <w:spacing w:val="-2"/>
          <w:sz w:val="24"/>
        </w:rPr>
        <w:t>protection</w:t>
      </w:r>
    </w:p>
    <w:p>
      <w:pPr>
        <w:pStyle w:val="ListParagraph"/>
        <w:numPr>
          <w:ilvl w:val="0"/>
          <w:numId w:val="31"/>
        </w:numPr>
        <w:tabs>
          <w:tab w:pos="743" w:val="left" w:leader="none"/>
        </w:tabs>
        <w:spacing w:line="240" w:lineRule="auto" w:before="155" w:after="0"/>
        <w:ind w:left="742" w:right="0" w:hanging="237"/>
        <w:jc w:val="left"/>
        <w:rPr>
          <w:sz w:val="24"/>
        </w:rPr>
      </w:pPr>
      <w:r>
        <w:rPr>
          <w:sz w:val="24"/>
        </w:rPr>
        <w:t>The</w:t>
      </w:r>
      <w:r>
        <w:rPr>
          <w:spacing w:val="-9"/>
          <w:sz w:val="24"/>
        </w:rPr>
        <w:t> </w:t>
      </w:r>
      <w:r>
        <w:rPr>
          <w:sz w:val="24"/>
        </w:rPr>
        <w:t>configuration</w:t>
      </w:r>
      <w:r>
        <w:rPr>
          <w:spacing w:val="-8"/>
          <w:sz w:val="24"/>
        </w:rPr>
        <w:t> </w:t>
      </w:r>
      <w:r>
        <w:rPr>
          <w:sz w:val="24"/>
        </w:rPr>
        <w:t>of</w:t>
      </w:r>
      <w:r>
        <w:rPr>
          <w:spacing w:val="-8"/>
          <w:sz w:val="24"/>
        </w:rPr>
        <w:t> </w:t>
      </w:r>
      <w:r>
        <w:rPr>
          <w:sz w:val="24"/>
        </w:rPr>
        <w:t>Security</w:t>
      </w:r>
      <w:r>
        <w:rPr>
          <w:spacing w:val="-8"/>
          <w:sz w:val="24"/>
        </w:rPr>
        <w:t> </w:t>
      </w:r>
      <w:r>
        <w:rPr>
          <w:spacing w:val="-2"/>
          <w:sz w:val="24"/>
        </w:rPr>
        <w:t>protection</w:t>
      </w:r>
    </w:p>
    <w:p>
      <w:pPr>
        <w:pStyle w:val="ListParagraph"/>
        <w:numPr>
          <w:ilvl w:val="0"/>
          <w:numId w:val="31"/>
        </w:numPr>
        <w:tabs>
          <w:tab w:pos="743" w:val="left" w:leader="none"/>
        </w:tabs>
        <w:spacing w:line="240" w:lineRule="auto" w:before="154" w:after="0"/>
        <w:ind w:left="742" w:right="0" w:hanging="237"/>
        <w:jc w:val="left"/>
        <w:rPr>
          <w:sz w:val="24"/>
        </w:rPr>
      </w:pPr>
      <w:r>
        <w:rPr>
          <w:sz w:val="24"/>
        </w:rPr>
        <w:t>The</w:t>
      </w:r>
      <w:r>
        <w:rPr>
          <w:spacing w:val="-8"/>
          <w:sz w:val="24"/>
        </w:rPr>
        <w:t> </w:t>
      </w:r>
      <w:r>
        <w:rPr>
          <w:sz w:val="24"/>
        </w:rPr>
        <w:t>configuration</w:t>
      </w:r>
      <w:r>
        <w:rPr>
          <w:spacing w:val="-7"/>
          <w:sz w:val="24"/>
        </w:rPr>
        <w:t> </w:t>
      </w:r>
      <w:r>
        <w:rPr>
          <w:sz w:val="24"/>
        </w:rPr>
        <w:t>of</w:t>
      </w:r>
      <w:r>
        <w:rPr>
          <w:spacing w:val="-7"/>
          <w:sz w:val="24"/>
        </w:rPr>
        <w:t> </w:t>
      </w:r>
      <w:r>
        <w:rPr>
          <w:sz w:val="24"/>
        </w:rPr>
        <w:t>Log</w:t>
      </w:r>
      <w:r>
        <w:rPr>
          <w:spacing w:val="-7"/>
          <w:sz w:val="24"/>
        </w:rPr>
        <w:t> </w:t>
      </w:r>
      <w:r>
        <w:rPr>
          <w:sz w:val="24"/>
        </w:rPr>
        <w:t>and</w:t>
      </w:r>
      <w:r>
        <w:rPr>
          <w:spacing w:val="-7"/>
          <w:sz w:val="24"/>
        </w:rPr>
        <w:t> </w:t>
      </w:r>
      <w:r>
        <w:rPr>
          <w:spacing w:val="-2"/>
          <w:sz w:val="24"/>
        </w:rPr>
        <w:t>Trace</w:t>
      </w:r>
    </w:p>
    <w:p>
      <w:pPr>
        <w:pStyle w:val="BodyText"/>
        <w:rPr>
          <w:sz w:val="30"/>
        </w:rPr>
      </w:pPr>
    </w:p>
    <w:p>
      <w:pPr>
        <w:pStyle w:val="BodyText"/>
        <w:spacing w:before="2"/>
        <w:rPr>
          <w:sz w:val="29"/>
        </w:rPr>
      </w:pPr>
    </w:p>
    <w:p>
      <w:pPr>
        <w:pStyle w:val="Heading2"/>
        <w:numPr>
          <w:ilvl w:val="1"/>
          <w:numId w:val="4"/>
        </w:numPr>
        <w:tabs>
          <w:tab w:pos="1162" w:val="left" w:leader="none"/>
          <w:tab w:pos="1163" w:val="left" w:leader="none"/>
        </w:tabs>
        <w:spacing w:line="240" w:lineRule="auto" w:before="0" w:after="0"/>
        <w:ind w:left="1162" w:right="0" w:hanging="1006"/>
        <w:jc w:val="left"/>
      </w:pPr>
      <w:bookmarkStart w:name="13.10 Machine Manifest" w:id="413"/>
      <w:bookmarkEnd w:id="413"/>
      <w:r>
        <w:rPr>
          <w:b w:val="0"/>
        </w:rPr>
      </w:r>
      <w:bookmarkStart w:name="_bookmark310" w:id="414"/>
      <w:bookmarkEnd w:id="414"/>
      <w:r>
        <w:rPr/>
        <w:t>Ma</w:t>
      </w:r>
      <w:r>
        <w:rPr/>
        <w:t>chine</w:t>
      </w:r>
      <w:r>
        <w:rPr>
          <w:spacing w:val="20"/>
        </w:rPr>
        <w:t> </w:t>
      </w:r>
      <w:r>
        <w:rPr>
          <w:spacing w:val="-2"/>
        </w:rPr>
        <w:t>Manifest</w:t>
      </w:r>
    </w:p>
    <w:p>
      <w:pPr>
        <w:pStyle w:val="BodyText"/>
        <w:spacing w:line="252" w:lineRule="auto" w:before="283"/>
        <w:ind w:left="157" w:right="195"/>
        <w:jc w:val="both"/>
      </w:pPr>
      <w:r>
        <w:rPr>
          <w:spacing w:val="-2"/>
        </w:rPr>
        <w:t>The</w:t>
      </w:r>
      <w:r>
        <w:rPr>
          <w:spacing w:val="-7"/>
        </w:rPr>
        <w:t> </w:t>
      </w:r>
      <w:r>
        <w:rPr>
          <w:spacing w:val="-2"/>
        </w:rPr>
        <w:t>machine</w:t>
      </w:r>
      <w:r>
        <w:rPr>
          <w:spacing w:val="-7"/>
        </w:rPr>
        <w:t> </w:t>
      </w:r>
      <w:r>
        <w:rPr>
          <w:spacing w:val="-2"/>
        </w:rPr>
        <w:t>manifest</w:t>
      </w:r>
      <w:r>
        <w:rPr>
          <w:spacing w:val="-6"/>
        </w:rPr>
        <w:t> </w:t>
      </w:r>
      <w:r>
        <w:rPr>
          <w:spacing w:val="-2"/>
        </w:rPr>
        <w:t>allows</w:t>
      </w:r>
      <w:r>
        <w:rPr>
          <w:spacing w:val="-7"/>
        </w:rPr>
        <w:t> </w:t>
      </w:r>
      <w:r>
        <w:rPr>
          <w:spacing w:val="-2"/>
        </w:rPr>
        <w:t>to</w:t>
      </w:r>
      <w:r>
        <w:rPr>
          <w:spacing w:val="-7"/>
        </w:rPr>
        <w:t> </w:t>
      </w:r>
      <w:r>
        <w:rPr>
          <w:spacing w:val="-2"/>
        </w:rPr>
        <w:t>configure</w:t>
      </w:r>
      <w:r>
        <w:rPr>
          <w:spacing w:val="-7"/>
        </w:rPr>
        <w:t> </w:t>
      </w:r>
      <w:r>
        <w:rPr>
          <w:spacing w:val="-2"/>
        </w:rPr>
        <w:t>the</w:t>
      </w:r>
      <w:r>
        <w:rPr>
          <w:spacing w:val="-7"/>
        </w:rPr>
        <w:t> </w:t>
      </w:r>
      <w:r>
        <w:rPr>
          <w:spacing w:val="-2"/>
        </w:rPr>
        <w:t>actual</w:t>
      </w:r>
      <w:r>
        <w:rPr>
          <w:spacing w:val="-6"/>
        </w:rPr>
        <w:t> </w:t>
      </w:r>
      <w:r>
        <w:rPr>
          <w:spacing w:val="-2"/>
        </w:rPr>
        <w:t>adaptive</w:t>
      </w:r>
      <w:r>
        <w:rPr>
          <w:spacing w:val="-6"/>
        </w:rPr>
        <w:t> </w:t>
      </w:r>
      <w:r>
        <w:rPr>
          <w:spacing w:val="-2"/>
        </w:rPr>
        <w:t>platform</w:t>
      </w:r>
      <w:r>
        <w:rPr>
          <w:spacing w:val="-7"/>
        </w:rPr>
        <w:t> </w:t>
      </w:r>
      <w:r>
        <w:rPr>
          <w:spacing w:val="-2"/>
        </w:rPr>
        <w:t>instance</w:t>
      </w:r>
      <w:r>
        <w:rPr>
          <w:spacing w:val="-7"/>
        </w:rPr>
        <w:t> </w:t>
      </w:r>
      <w:r>
        <w:rPr>
          <w:spacing w:val="-2"/>
        </w:rPr>
        <w:t>running </w:t>
      </w:r>
      <w:r>
        <w:rPr/>
        <w:t>on specific hardware (machine).</w:t>
      </w:r>
    </w:p>
    <w:p>
      <w:pPr>
        <w:pStyle w:val="BodyText"/>
        <w:spacing w:before="158"/>
        <w:ind w:left="157"/>
        <w:jc w:val="both"/>
      </w:pPr>
      <w:r>
        <w:rPr/>
        <w:t>The</w:t>
      </w:r>
      <w:r>
        <w:rPr>
          <w:spacing w:val="-9"/>
        </w:rPr>
        <w:t> </w:t>
      </w:r>
      <w:r>
        <w:rPr/>
        <w:t>Machine</w:t>
      </w:r>
      <w:r>
        <w:rPr>
          <w:spacing w:val="-8"/>
        </w:rPr>
        <w:t> </w:t>
      </w:r>
      <w:r>
        <w:rPr/>
        <w:t>Manifest</w:t>
      </w:r>
      <w:r>
        <w:rPr>
          <w:spacing w:val="-8"/>
        </w:rPr>
        <w:t> </w:t>
      </w:r>
      <w:r>
        <w:rPr/>
        <w:t>focuses</w:t>
      </w:r>
      <w:r>
        <w:rPr>
          <w:spacing w:val="-8"/>
        </w:rPr>
        <w:t> </w:t>
      </w:r>
      <w:r>
        <w:rPr/>
        <w:t>on</w:t>
      </w:r>
      <w:r>
        <w:rPr>
          <w:spacing w:val="-8"/>
        </w:rPr>
        <w:t> </w:t>
      </w:r>
      <w:r>
        <w:rPr/>
        <w:t>the</w:t>
      </w:r>
      <w:r>
        <w:rPr>
          <w:spacing w:val="-8"/>
        </w:rPr>
        <w:t> </w:t>
      </w:r>
      <w:r>
        <w:rPr/>
        <w:t>following</w:t>
      </w:r>
      <w:r>
        <w:rPr>
          <w:spacing w:val="-8"/>
        </w:rPr>
        <w:t> </w:t>
      </w:r>
      <w:r>
        <w:rPr>
          <w:spacing w:val="-2"/>
        </w:rPr>
        <w:t>aspects:</w:t>
      </w:r>
    </w:p>
    <w:p>
      <w:pPr>
        <w:pStyle w:val="ListParagraph"/>
        <w:numPr>
          <w:ilvl w:val="0"/>
          <w:numId w:val="32"/>
        </w:numPr>
        <w:tabs>
          <w:tab w:pos="743" w:val="left" w:leader="none"/>
        </w:tabs>
        <w:spacing w:line="249" w:lineRule="auto" w:before="156" w:after="0"/>
        <w:ind w:left="742" w:right="195" w:hanging="237"/>
        <w:jc w:val="both"/>
        <w:rPr>
          <w:sz w:val="24"/>
        </w:rPr>
      </w:pPr>
      <w:r>
        <w:rPr>
          <w:sz w:val="24"/>
        </w:rPr>
        <w:t>Configuration</w:t>
      </w:r>
      <w:r>
        <w:rPr>
          <w:spacing w:val="-15"/>
          <w:sz w:val="24"/>
        </w:rPr>
        <w:t> </w:t>
      </w:r>
      <w:r>
        <w:rPr>
          <w:sz w:val="24"/>
        </w:rPr>
        <w:t>of</w:t>
      </w:r>
      <w:r>
        <w:rPr>
          <w:spacing w:val="-14"/>
          <w:sz w:val="24"/>
        </w:rPr>
        <w:t> </w:t>
      </w:r>
      <w:r>
        <w:rPr>
          <w:sz w:val="24"/>
        </w:rPr>
        <w:t>the</w:t>
      </w:r>
      <w:r>
        <w:rPr>
          <w:spacing w:val="-15"/>
          <w:sz w:val="24"/>
        </w:rPr>
        <w:t> </w:t>
      </w:r>
      <w:r>
        <w:rPr>
          <w:sz w:val="24"/>
        </w:rPr>
        <w:t>network</w:t>
      </w:r>
      <w:r>
        <w:rPr>
          <w:spacing w:val="-14"/>
          <w:sz w:val="24"/>
        </w:rPr>
        <w:t> </w:t>
      </w:r>
      <w:r>
        <w:rPr>
          <w:sz w:val="24"/>
        </w:rPr>
        <w:t>connection</w:t>
      </w:r>
      <w:r>
        <w:rPr>
          <w:spacing w:val="-15"/>
          <w:sz w:val="24"/>
        </w:rPr>
        <w:t> </w:t>
      </w:r>
      <w:r>
        <w:rPr>
          <w:sz w:val="24"/>
        </w:rPr>
        <w:t>and</w:t>
      </w:r>
      <w:r>
        <w:rPr>
          <w:spacing w:val="-14"/>
          <w:sz w:val="24"/>
        </w:rPr>
        <w:t> </w:t>
      </w:r>
      <w:r>
        <w:rPr>
          <w:sz w:val="24"/>
        </w:rPr>
        <w:t>defining</w:t>
      </w:r>
      <w:r>
        <w:rPr>
          <w:spacing w:val="-15"/>
          <w:sz w:val="24"/>
        </w:rPr>
        <w:t> </w:t>
      </w:r>
      <w:r>
        <w:rPr>
          <w:sz w:val="24"/>
        </w:rPr>
        <w:t>the</w:t>
      </w:r>
      <w:r>
        <w:rPr>
          <w:spacing w:val="-14"/>
          <w:sz w:val="24"/>
        </w:rPr>
        <w:t> </w:t>
      </w:r>
      <w:r>
        <w:rPr>
          <w:sz w:val="24"/>
        </w:rPr>
        <w:t>basic</w:t>
      </w:r>
      <w:r>
        <w:rPr>
          <w:spacing w:val="-15"/>
          <w:sz w:val="24"/>
        </w:rPr>
        <w:t> </w:t>
      </w:r>
      <w:r>
        <w:rPr>
          <w:sz w:val="24"/>
        </w:rPr>
        <w:t>credentials</w:t>
      </w:r>
      <w:r>
        <w:rPr>
          <w:spacing w:val="-14"/>
          <w:sz w:val="24"/>
        </w:rPr>
        <w:t> </w:t>
      </w:r>
      <w:r>
        <w:rPr>
          <w:sz w:val="24"/>
        </w:rPr>
        <w:t>for</w:t>
      </w:r>
      <w:r>
        <w:rPr>
          <w:spacing w:val="-15"/>
          <w:sz w:val="24"/>
        </w:rPr>
        <w:t> </w:t>
      </w:r>
      <w:r>
        <w:rPr>
          <w:sz w:val="24"/>
        </w:rPr>
        <w:t>the network technology (e.g.</w:t>
      </w:r>
      <w:r>
        <w:rPr>
          <w:spacing w:val="33"/>
          <w:sz w:val="24"/>
        </w:rPr>
        <w:t> </w:t>
      </w:r>
      <w:r>
        <w:rPr>
          <w:sz w:val="24"/>
        </w:rPr>
        <w:t>for Ethernet this involves setting of a static IP address or the definition of DHCP).</w:t>
      </w:r>
    </w:p>
    <w:p>
      <w:pPr>
        <w:pStyle w:val="ListParagraph"/>
        <w:numPr>
          <w:ilvl w:val="0"/>
          <w:numId w:val="32"/>
        </w:numPr>
        <w:tabs>
          <w:tab w:pos="743" w:val="left" w:leader="none"/>
        </w:tabs>
        <w:spacing w:line="249" w:lineRule="auto" w:before="146" w:after="0"/>
        <w:ind w:left="742" w:right="195" w:hanging="237"/>
        <w:jc w:val="both"/>
        <w:rPr>
          <w:sz w:val="24"/>
        </w:rPr>
      </w:pPr>
      <w:r>
        <w:rPr>
          <w:sz w:val="24"/>
        </w:rPr>
        <w:t>Configuration</w:t>
      </w:r>
      <w:r>
        <w:rPr>
          <w:spacing w:val="-13"/>
          <w:sz w:val="24"/>
        </w:rPr>
        <w:t> </w:t>
      </w:r>
      <w:r>
        <w:rPr>
          <w:sz w:val="24"/>
        </w:rPr>
        <w:t>of</w:t>
      </w:r>
      <w:r>
        <w:rPr>
          <w:spacing w:val="-13"/>
          <w:sz w:val="24"/>
        </w:rPr>
        <w:t> </w:t>
      </w:r>
      <w:r>
        <w:rPr>
          <w:sz w:val="24"/>
        </w:rPr>
        <w:t>the</w:t>
      </w:r>
      <w:r>
        <w:rPr>
          <w:spacing w:val="-13"/>
          <w:sz w:val="24"/>
        </w:rPr>
        <w:t> </w:t>
      </w:r>
      <w:r>
        <w:rPr>
          <w:sz w:val="24"/>
        </w:rPr>
        <w:t>service</w:t>
      </w:r>
      <w:r>
        <w:rPr>
          <w:spacing w:val="-13"/>
          <w:sz w:val="24"/>
        </w:rPr>
        <w:t> </w:t>
      </w:r>
      <w:r>
        <w:rPr>
          <w:sz w:val="24"/>
        </w:rPr>
        <w:t>discovery</w:t>
      </w:r>
      <w:r>
        <w:rPr>
          <w:spacing w:val="-13"/>
          <w:sz w:val="24"/>
        </w:rPr>
        <w:t> </w:t>
      </w:r>
      <w:r>
        <w:rPr>
          <w:sz w:val="24"/>
        </w:rPr>
        <w:t>technology</w:t>
      </w:r>
      <w:r>
        <w:rPr>
          <w:spacing w:val="-13"/>
          <w:sz w:val="24"/>
        </w:rPr>
        <w:t> </w:t>
      </w:r>
      <w:r>
        <w:rPr>
          <w:sz w:val="24"/>
        </w:rPr>
        <w:t>(e.g. for</w:t>
      </w:r>
      <w:r>
        <w:rPr>
          <w:spacing w:val="-13"/>
          <w:sz w:val="24"/>
        </w:rPr>
        <w:t> </w:t>
      </w:r>
      <w:r>
        <w:rPr>
          <w:sz w:val="24"/>
        </w:rPr>
        <w:t>SOME/IP</w:t>
      </w:r>
      <w:r>
        <w:rPr>
          <w:spacing w:val="-13"/>
          <w:sz w:val="24"/>
        </w:rPr>
        <w:t> </w:t>
      </w:r>
      <w:r>
        <w:rPr>
          <w:sz w:val="24"/>
        </w:rPr>
        <w:t>this</w:t>
      </w:r>
      <w:r>
        <w:rPr>
          <w:spacing w:val="-13"/>
          <w:sz w:val="24"/>
        </w:rPr>
        <w:t> </w:t>
      </w:r>
      <w:r>
        <w:rPr>
          <w:sz w:val="24"/>
        </w:rPr>
        <w:t>involves</w:t>
      </w:r>
      <w:r>
        <w:rPr>
          <w:sz w:val="24"/>
        </w:rPr>
        <w:t> the definition of the IP port and IP multi-cast address to be used).</w:t>
      </w:r>
    </w:p>
    <w:p>
      <w:pPr>
        <w:pStyle w:val="ListParagraph"/>
        <w:numPr>
          <w:ilvl w:val="0"/>
          <w:numId w:val="32"/>
        </w:numPr>
        <w:tabs>
          <w:tab w:pos="743" w:val="left" w:leader="none"/>
        </w:tabs>
        <w:spacing w:line="240" w:lineRule="auto" w:before="144" w:after="0"/>
        <w:ind w:left="742" w:right="0" w:hanging="237"/>
        <w:jc w:val="both"/>
        <w:rPr>
          <w:sz w:val="24"/>
        </w:rPr>
      </w:pPr>
      <w:r>
        <w:rPr>
          <w:sz w:val="24"/>
        </w:rPr>
        <w:t>Definition</w:t>
      </w:r>
      <w:r>
        <w:rPr>
          <w:spacing w:val="-7"/>
          <w:sz w:val="24"/>
        </w:rPr>
        <w:t> </w:t>
      </w:r>
      <w:r>
        <w:rPr>
          <w:sz w:val="24"/>
        </w:rPr>
        <w:t>of</w:t>
      </w:r>
      <w:r>
        <w:rPr>
          <w:spacing w:val="-7"/>
          <w:sz w:val="24"/>
        </w:rPr>
        <w:t> </w:t>
      </w:r>
      <w:r>
        <w:rPr>
          <w:sz w:val="24"/>
        </w:rPr>
        <w:t>the</w:t>
      </w:r>
      <w:r>
        <w:rPr>
          <w:spacing w:val="-7"/>
          <w:sz w:val="24"/>
        </w:rPr>
        <w:t> </w:t>
      </w:r>
      <w:r>
        <w:rPr>
          <w:sz w:val="24"/>
        </w:rPr>
        <w:t>used</w:t>
      </w:r>
      <w:r>
        <w:rPr>
          <w:spacing w:val="-7"/>
          <w:sz w:val="24"/>
        </w:rPr>
        <w:t> </w:t>
      </w:r>
      <w:r>
        <w:rPr>
          <w:sz w:val="24"/>
        </w:rPr>
        <w:t>machine</w:t>
      </w:r>
      <w:r>
        <w:rPr>
          <w:spacing w:val="-7"/>
          <w:sz w:val="24"/>
        </w:rPr>
        <w:t> </w:t>
      </w:r>
      <w:r>
        <w:rPr>
          <w:spacing w:val="-2"/>
          <w:sz w:val="24"/>
        </w:rPr>
        <w:t>states.</w:t>
      </w:r>
    </w:p>
    <w:p>
      <w:pPr>
        <w:pStyle w:val="ListParagraph"/>
        <w:numPr>
          <w:ilvl w:val="0"/>
          <w:numId w:val="32"/>
        </w:numPr>
        <w:tabs>
          <w:tab w:pos="743" w:val="left" w:leader="none"/>
        </w:tabs>
        <w:spacing w:line="240" w:lineRule="auto" w:before="154" w:after="0"/>
        <w:ind w:left="742" w:right="0" w:hanging="237"/>
        <w:jc w:val="both"/>
        <w:rPr>
          <w:sz w:val="24"/>
        </w:rPr>
      </w:pPr>
      <w:r>
        <w:rPr>
          <w:sz w:val="24"/>
        </w:rPr>
        <w:t>Definition</w:t>
      </w:r>
      <w:r>
        <w:rPr>
          <w:spacing w:val="-7"/>
          <w:sz w:val="24"/>
        </w:rPr>
        <w:t> </w:t>
      </w:r>
      <w:r>
        <w:rPr>
          <w:sz w:val="24"/>
        </w:rPr>
        <w:t>of</w:t>
      </w:r>
      <w:r>
        <w:rPr>
          <w:spacing w:val="-7"/>
          <w:sz w:val="24"/>
        </w:rPr>
        <w:t> </w:t>
      </w:r>
      <w:r>
        <w:rPr>
          <w:sz w:val="24"/>
        </w:rPr>
        <w:t>the</w:t>
      </w:r>
      <w:r>
        <w:rPr>
          <w:spacing w:val="-7"/>
          <w:sz w:val="24"/>
        </w:rPr>
        <w:t> </w:t>
      </w:r>
      <w:r>
        <w:rPr>
          <w:sz w:val="24"/>
        </w:rPr>
        <w:t>used</w:t>
      </w:r>
      <w:r>
        <w:rPr>
          <w:spacing w:val="-7"/>
          <w:sz w:val="24"/>
        </w:rPr>
        <w:t> </w:t>
      </w:r>
      <w:r>
        <w:rPr>
          <w:sz w:val="24"/>
        </w:rPr>
        <w:t>function</w:t>
      </w:r>
      <w:r>
        <w:rPr>
          <w:spacing w:val="-6"/>
          <w:sz w:val="24"/>
        </w:rPr>
        <w:t> </w:t>
      </w:r>
      <w:r>
        <w:rPr>
          <w:spacing w:val="-2"/>
          <w:sz w:val="24"/>
        </w:rPr>
        <w:t>groups.</w:t>
      </w:r>
    </w:p>
    <w:p>
      <w:pPr>
        <w:pStyle w:val="ListParagraph"/>
        <w:numPr>
          <w:ilvl w:val="0"/>
          <w:numId w:val="32"/>
        </w:numPr>
        <w:tabs>
          <w:tab w:pos="743" w:val="left" w:leader="none"/>
        </w:tabs>
        <w:spacing w:line="249" w:lineRule="auto" w:before="154" w:after="0"/>
        <w:ind w:left="742" w:right="195" w:hanging="237"/>
        <w:jc w:val="both"/>
        <w:rPr>
          <w:sz w:val="24"/>
        </w:rPr>
      </w:pPr>
      <w:r>
        <w:rPr>
          <w:sz w:val="24"/>
        </w:rPr>
        <w:t>Configuration of the adaptive platform functional cluster implementations (e.g. the operating system provides a list of OS users with specific rights).</w:t>
      </w:r>
    </w:p>
    <w:p>
      <w:pPr>
        <w:pStyle w:val="ListParagraph"/>
        <w:numPr>
          <w:ilvl w:val="0"/>
          <w:numId w:val="32"/>
        </w:numPr>
        <w:tabs>
          <w:tab w:pos="743" w:val="left" w:leader="none"/>
        </w:tabs>
        <w:spacing w:line="240" w:lineRule="auto" w:before="145" w:after="0"/>
        <w:ind w:left="742" w:right="0" w:hanging="237"/>
        <w:jc w:val="left"/>
        <w:rPr>
          <w:sz w:val="24"/>
        </w:rPr>
      </w:pPr>
      <w:r>
        <w:rPr>
          <w:sz w:val="24"/>
        </w:rPr>
        <w:t>The</w:t>
      </w:r>
      <w:r>
        <w:rPr>
          <w:spacing w:val="-6"/>
          <w:sz w:val="24"/>
        </w:rPr>
        <w:t> </w:t>
      </w:r>
      <w:r>
        <w:rPr>
          <w:sz w:val="24"/>
        </w:rPr>
        <w:t>configuration</w:t>
      </w:r>
      <w:r>
        <w:rPr>
          <w:spacing w:val="-6"/>
          <w:sz w:val="24"/>
        </w:rPr>
        <w:t> </w:t>
      </w:r>
      <w:r>
        <w:rPr>
          <w:sz w:val="24"/>
        </w:rPr>
        <w:t>of</w:t>
      </w:r>
      <w:r>
        <w:rPr>
          <w:spacing w:val="-6"/>
          <w:sz w:val="24"/>
        </w:rPr>
        <w:t> </w:t>
      </w:r>
      <w:r>
        <w:rPr>
          <w:sz w:val="24"/>
        </w:rPr>
        <w:t>the</w:t>
      </w:r>
      <w:r>
        <w:rPr>
          <w:spacing w:val="-6"/>
          <w:sz w:val="24"/>
        </w:rPr>
        <w:t> </w:t>
      </w:r>
      <w:r>
        <w:rPr>
          <w:sz w:val="24"/>
        </w:rPr>
        <w:t>Crypto</w:t>
      </w:r>
      <w:r>
        <w:rPr>
          <w:spacing w:val="-6"/>
          <w:sz w:val="24"/>
        </w:rPr>
        <w:t> </w:t>
      </w:r>
      <w:r>
        <w:rPr>
          <w:sz w:val="24"/>
        </w:rPr>
        <w:t>platform</w:t>
      </w:r>
      <w:r>
        <w:rPr>
          <w:spacing w:val="-6"/>
          <w:sz w:val="24"/>
        </w:rPr>
        <w:t> </w:t>
      </w:r>
      <w:r>
        <w:rPr>
          <w:spacing w:val="-2"/>
          <w:sz w:val="24"/>
        </w:rPr>
        <w:t>Module.</w:t>
      </w:r>
    </w:p>
    <w:p>
      <w:pPr>
        <w:pStyle w:val="ListParagraph"/>
        <w:numPr>
          <w:ilvl w:val="0"/>
          <w:numId w:val="32"/>
        </w:numPr>
        <w:tabs>
          <w:tab w:pos="743" w:val="left" w:leader="none"/>
        </w:tabs>
        <w:spacing w:line="240" w:lineRule="auto" w:before="154" w:after="0"/>
        <w:ind w:left="742" w:right="0" w:hanging="237"/>
        <w:jc w:val="left"/>
        <w:rPr>
          <w:sz w:val="24"/>
        </w:rPr>
      </w:pPr>
      <w:r>
        <w:rPr>
          <w:sz w:val="24"/>
        </w:rPr>
        <w:t>The</w:t>
      </w:r>
      <w:r>
        <w:rPr>
          <w:spacing w:val="-8"/>
          <w:sz w:val="24"/>
        </w:rPr>
        <w:t> </w:t>
      </w:r>
      <w:r>
        <w:rPr>
          <w:sz w:val="24"/>
        </w:rPr>
        <w:t>configuration</w:t>
      </w:r>
      <w:r>
        <w:rPr>
          <w:spacing w:val="-8"/>
          <w:sz w:val="24"/>
        </w:rPr>
        <w:t> </w:t>
      </w:r>
      <w:r>
        <w:rPr>
          <w:sz w:val="24"/>
        </w:rPr>
        <w:t>of</w:t>
      </w:r>
      <w:r>
        <w:rPr>
          <w:spacing w:val="-8"/>
          <w:sz w:val="24"/>
        </w:rPr>
        <w:t> </w:t>
      </w:r>
      <w:r>
        <w:rPr>
          <w:sz w:val="24"/>
        </w:rPr>
        <w:t>Platform</w:t>
      </w:r>
      <w:r>
        <w:rPr>
          <w:spacing w:val="-7"/>
          <w:sz w:val="24"/>
        </w:rPr>
        <w:t> </w:t>
      </w:r>
      <w:r>
        <w:rPr>
          <w:sz w:val="24"/>
        </w:rPr>
        <w:t>Health</w:t>
      </w:r>
      <w:r>
        <w:rPr>
          <w:spacing w:val="-8"/>
          <w:sz w:val="24"/>
        </w:rPr>
        <w:t> </w:t>
      </w:r>
      <w:r>
        <w:rPr>
          <w:spacing w:val="-2"/>
          <w:sz w:val="24"/>
        </w:rPr>
        <w:t>Management.</w:t>
      </w:r>
    </w:p>
    <w:p>
      <w:pPr>
        <w:pStyle w:val="ListParagraph"/>
        <w:numPr>
          <w:ilvl w:val="0"/>
          <w:numId w:val="32"/>
        </w:numPr>
        <w:tabs>
          <w:tab w:pos="743" w:val="left" w:leader="none"/>
        </w:tabs>
        <w:spacing w:line="240" w:lineRule="auto" w:before="154" w:after="0"/>
        <w:ind w:left="742" w:right="0" w:hanging="237"/>
        <w:jc w:val="left"/>
        <w:rPr>
          <w:sz w:val="24"/>
        </w:rPr>
      </w:pPr>
      <w:r>
        <w:rPr>
          <w:sz w:val="24"/>
        </w:rPr>
        <w:t>The</w:t>
      </w:r>
      <w:r>
        <w:rPr>
          <w:spacing w:val="-9"/>
          <w:sz w:val="24"/>
        </w:rPr>
        <w:t> </w:t>
      </w:r>
      <w:r>
        <w:rPr>
          <w:sz w:val="24"/>
        </w:rPr>
        <w:t>configuration</w:t>
      </w:r>
      <w:r>
        <w:rPr>
          <w:spacing w:val="-8"/>
          <w:sz w:val="24"/>
        </w:rPr>
        <w:t> </w:t>
      </w:r>
      <w:r>
        <w:rPr>
          <w:sz w:val="24"/>
        </w:rPr>
        <w:t>of</w:t>
      </w:r>
      <w:r>
        <w:rPr>
          <w:spacing w:val="-8"/>
          <w:sz w:val="24"/>
        </w:rPr>
        <w:t> </w:t>
      </w:r>
      <w:r>
        <w:rPr>
          <w:sz w:val="24"/>
        </w:rPr>
        <w:t>Time</w:t>
      </w:r>
      <w:r>
        <w:rPr>
          <w:spacing w:val="-8"/>
          <w:sz w:val="24"/>
        </w:rPr>
        <w:t> </w:t>
      </w:r>
      <w:r>
        <w:rPr>
          <w:spacing w:val="-2"/>
          <w:sz w:val="24"/>
        </w:rPr>
        <w:t>Synchronization.</w:t>
      </w:r>
    </w:p>
    <w:p>
      <w:pPr>
        <w:pStyle w:val="ListParagraph"/>
        <w:numPr>
          <w:ilvl w:val="0"/>
          <w:numId w:val="32"/>
        </w:numPr>
        <w:tabs>
          <w:tab w:pos="743" w:val="left" w:leader="none"/>
        </w:tabs>
        <w:spacing w:line="249" w:lineRule="auto" w:before="154" w:after="0"/>
        <w:ind w:left="742" w:right="195" w:hanging="237"/>
        <w:jc w:val="both"/>
        <w:rPr>
          <w:sz w:val="24"/>
        </w:rPr>
      </w:pPr>
      <w:r>
        <w:rPr>
          <w:sz w:val="24"/>
        </w:rPr>
        <w:t>Documentation of available hardware resources (e.g.</w:t>
      </w:r>
      <w:r>
        <w:rPr>
          <w:spacing w:val="40"/>
          <w:sz w:val="24"/>
        </w:rPr>
        <w:t> </w:t>
      </w:r>
      <w:r>
        <w:rPr>
          <w:sz w:val="24"/>
        </w:rPr>
        <w:t>how much RAM is </w:t>
      </w:r>
      <w:r>
        <w:rPr>
          <w:sz w:val="24"/>
        </w:rPr>
        <w:t>avail-</w:t>
      </w:r>
      <w:r>
        <w:rPr>
          <w:sz w:val="24"/>
        </w:rPr>
        <w:t> able; how many processor cores are available).</w:t>
      </w:r>
    </w:p>
    <w:p>
      <w:pPr>
        <w:pStyle w:val="BodyText"/>
        <w:rPr>
          <w:sz w:val="30"/>
        </w:rPr>
      </w:pPr>
    </w:p>
    <w:p>
      <w:pPr>
        <w:pStyle w:val="BodyText"/>
        <w:spacing w:before="4"/>
        <w:rPr>
          <w:sz w:val="28"/>
        </w:rPr>
      </w:pPr>
    </w:p>
    <w:p>
      <w:pPr>
        <w:pStyle w:val="Heading2"/>
        <w:numPr>
          <w:ilvl w:val="1"/>
          <w:numId w:val="4"/>
        </w:numPr>
        <w:tabs>
          <w:tab w:pos="1162" w:val="left" w:leader="none"/>
          <w:tab w:pos="1163" w:val="left" w:leader="none"/>
        </w:tabs>
        <w:spacing w:line="240" w:lineRule="auto" w:before="0" w:after="0"/>
        <w:ind w:left="1162" w:right="0" w:hanging="1006"/>
        <w:jc w:val="left"/>
      </w:pPr>
      <w:bookmarkStart w:name="13.11 Diagnostics deployment" w:id="415"/>
      <w:bookmarkEnd w:id="415"/>
      <w:r>
        <w:rPr>
          <w:b w:val="0"/>
        </w:rPr>
      </w:r>
      <w:bookmarkStart w:name="_bookmark311" w:id="416"/>
      <w:bookmarkEnd w:id="416"/>
      <w:r>
        <w:rPr/>
        <w:t>Di</w:t>
      </w:r>
      <w:r>
        <w:rPr/>
        <w:t>agnostics</w:t>
      </w:r>
      <w:r>
        <w:rPr>
          <w:spacing w:val="29"/>
        </w:rPr>
        <w:t> </w:t>
      </w:r>
      <w:r>
        <w:rPr>
          <w:spacing w:val="-2"/>
        </w:rPr>
        <w:t>deployment</w:t>
      </w:r>
    </w:p>
    <w:p>
      <w:pPr>
        <w:pStyle w:val="BodyText"/>
        <w:spacing w:line="237" w:lineRule="auto" w:before="285"/>
        <w:ind w:left="157" w:right="195"/>
        <w:jc w:val="both"/>
      </w:pPr>
      <w:r>
        <w:rPr/>
        <w:t>A diagnostic configuration, in particular a diagnostic address, may only be assigned</w:t>
      </w:r>
      <w:r>
        <w:rPr>
          <w:spacing w:val="40"/>
        </w:rPr>
        <w:t> </w:t>
      </w:r>
      <w:r>
        <w:rPr/>
        <w:t>to</w:t>
      </w:r>
      <w:r>
        <w:rPr>
          <w:spacing w:val="-17"/>
        </w:rPr>
        <w:t> </w:t>
      </w:r>
      <w:r>
        <w:rPr/>
        <w:t>a</w:t>
      </w:r>
      <w:r>
        <w:rPr>
          <w:spacing w:val="-17"/>
        </w:rPr>
        <w:t> </w:t>
      </w:r>
      <w:r>
        <w:rPr>
          <w:rFonts w:ascii="Courier New"/>
        </w:rPr>
        <w:t>Root</w:t>
      </w:r>
      <w:r>
        <w:rPr>
          <w:rFonts w:ascii="Courier New"/>
          <w:spacing w:val="-33"/>
        </w:rPr>
        <w:t> </w:t>
      </w:r>
      <w:r>
        <w:rPr>
          <w:rFonts w:ascii="Courier New"/>
        </w:rPr>
        <w:t>Software</w:t>
      </w:r>
      <w:r>
        <w:rPr>
          <w:rFonts w:ascii="Courier New"/>
          <w:spacing w:val="-11"/>
        </w:rPr>
        <w:t> </w:t>
      </w:r>
      <w:r>
        <w:rPr>
          <w:rFonts w:ascii="Courier New"/>
        </w:rPr>
        <w:t>Cluster</w:t>
      </w:r>
      <w:r>
        <w:rPr>
          <w:rFonts w:ascii="Courier New"/>
          <w:spacing w:val="-36"/>
        </w:rPr>
        <w:t> </w:t>
      </w:r>
      <w:r>
        <w:rPr/>
        <w:t>in</w:t>
      </w:r>
      <w:r>
        <w:rPr>
          <w:spacing w:val="-5"/>
        </w:rPr>
        <w:t> </w:t>
      </w:r>
      <w:r>
        <w:rPr/>
        <w:t>the</w:t>
      </w:r>
      <w:r>
        <w:rPr>
          <w:spacing w:val="-5"/>
        </w:rPr>
        <w:t> </w:t>
      </w:r>
      <w:r>
        <w:rPr>
          <w:rFonts w:ascii="Courier New"/>
        </w:rPr>
        <w:t>Manifest</w:t>
      </w:r>
      <w:r>
        <w:rPr/>
        <w:t>.</w:t>
      </w:r>
      <w:r>
        <w:rPr>
          <w:spacing w:val="11"/>
        </w:rPr>
        <w:t> </w:t>
      </w:r>
      <w:r>
        <w:rPr/>
        <w:t>Nevertheless,</w:t>
      </w:r>
      <w:r>
        <w:rPr>
          <w:spacing w:val="-5"/>
        </w:rPr>
        <w:t> </w:t>
      </w:r>
      <w:r>
        <w:rPr/>
        <w:t>the</w:t>
      </w:r>
      <w:r>
        <w:rPr>
          <w:spacing w:val="-5"/>
        </w:rPr>
        <w:t> </w:t>
      </w:r>
      <w:r>
        <w:rPr/>
        <w:t>mapped</w:t>
      </w:r>
      <w:r>
        <w:rPr>
          <w:spacing w:val="-5"/>
        </w:rPr>
        <w:t> </w:t>
      </w:r>
      <w:r>
        <w:rPr>
          <w:rFonts w:ascii="Courier New"/>
        </w:rPr>
        <w:t>Diag- nosticContributionSet</w:t>
      </w:r>
      <w:r>
        <w:rPr/>
        <w:t>(s) may be distributed across several </w:t>
      </w:r>
      <w:r>
        <w:rPr>
          <w:rFonts w:ascii="Courier New"/>
        </w:rPr>
        <w:t>Software</w:t>
      </w:r>
      <w:r>
        <w:rPr>
          <w:rFonts w:ascii="Courier New"/>
          <w:spacing w:val="-21"/>
        </w:rPr>
        <w:t> </w:t>
      </w:r>
      <w:r>
        <w:rPr>
          <w:rFonts w:ascii="Courier New"/>
        </w:rPr>
        <w:t>Clus- ter</w:t>
      </w:r>
      <w:r>
        <w:rPr/>
        <w:t>s.</w:t>
      </w:r>
      <w:r>
        <w:rPr>
          <w:spacing w:val="40"/>
        </w:rPr>
        <w:t> </w:t>
      </w:r>
      <w:r>
        <w:rPr/>
        <w:t>This concept provides a lot of flexibility in assignment of a single diagnostic address to </w:t>
      </w:r>
      <w:r>
        <w:rPr>
          <w:rFonts w:ascii="Courier New"/>
        </w:rPr>
        <w:t>Software</w:t>
      </w:r>
      <w:r>
        <w:rPr>
          <w:rFonts w:ascii="Courier New"/>
          <w:spacing w:val="-12"/>
        </w:rPr>
        <w:t> </w:t>
      </w:r>
      <w:r>
        <w:rPr>
          <w:rFonts w:ascii="Courier New"/>
        </w:rPr>
        <w:t>Cluster</w:t>
      </w:r>
      <w:r>
        <w:rPr/>
        <w:t>s.</w:t>
      </w:r>
      <w:r>
        <w:rPr>
          <w:spacing w:val="40"/>
        </w:rPr>
        <w:t> </w:t>
      </w:r>
      <w:r>
        <w:rPr/>
        <w:t>For example, in one extreme this allows to use a </w:t>
      </w:r>
      <w:r>
        <w:rPr>
          <w:spacing w:val="-2"/>
        </w:rPr>
        <w:t>single</w:t>
      </w:r>
      <w:r>
        <w:rPr>
          <w:spacing w:val="-7"/>
        </w:rPr>
        <w:t> </w:t>
      </w:r>
      <w:r>
        <w:rPr>
          <w:spacing w:val="-2"/>
        </w:rPr>
        <w:t>diagnostic</w:t>
      </w:r>
      <w:r>
        <w:rPr>
          <w:spacing w:val="-6"/>
        </w:rPr>
        <w:t> </w:t>
      </w:r>
      <w:r>
        <w:rPr>
          <w:spacing w:val="-2"/>
        </w:rPr>
        <w:t>address</w:t>
      </w:r>
      <w:r>
        <w:rPr>
          <w:spacing w:val="-6"/>
        </w:rPr>
        <w:t> </w:t>
      </w:r>
      <w:r>
        <w:rPr>
          <w:spacing w:val="-2"/>
        </w:rPr>
        <w:t>for</w:t>
      </w:r>
      <w:r>
        <w:rPr>
          <w:spacing w:val="-7"/>
        </w:rPr>
        <w:t> </w:t>
      </w:r>
      <w:r>
        <w:rPr>
          <w:spacing w:val="-2"/>
        </w:rPr>
        <w:t>the</w:t>
      </w:r>
      <w:r>
        <w:rPr>
          <w:spacing w:val="-6"/>
        </w:rPr>
        <w:t> </w:t>
      </w:r>
      <w:r>
        <w:rPr>
          <w:spacing w:val="-2"/>
        </w:rPr>
        <w:t>whole</w:t>
      </w:r>
      <w:r>
        <w:rPr>
          <w:spacing w:val="-6"/>
        </w:rPr>
        <w:t> </w:t>
      </w:r>
      <w:r>
        <w:rPr>
          <w:rFonts w:ascii="Courier New"/>
          <w:spacing w:val="-2"/>
        </w:rPr>
        <w:t>Machine</w:t>
      </w:r>
      <w:r>
        <w:rPr>
          <w:rFonts w:ascii="Courier New"/>
          <w:spacing w:val="-85"/>
        </w:rPr>
        <w:t> </w:t>
      </w:r>
      <w:r>
        <w:rPr>
          <w:spacing w:val="-2"/>
        </w:rPr>
        <w:t>(see</w:t>
      </w:r>
      <w:r>
        <w:rPr>
          <w:spacing w:val="-6"/>
        </w:rPr>
        <w:t> </w:t>
      </w:r>
      <w:r>
        <w:rPr>
          <w:spacing w:val="-2"/>
        </w:rPr>
        <w:t>Figure</w:t>
      </w:r>
      <w:r>
        <w:rPr>
          <w:spacing w:val="-6"/>
        </w:rPr>
        <w:t> </w:t>
      </w:r>
      <w:hyperlink w:history="true" w:anchor="_bookmark312">
        <w:r>
          <w:rPr>
            <w:color w:val="0000FF"/>
            <w:spacing w:val="-2"/>
          </w:rPr>
          <w:t>13.4</w:t>
        </w:r>
      </w:hyperlink>
      <w:r>
        <w:rPr>
          <w:spacing w:val="-2"/>
        </w:rPr>
        <w:t>),</w:t>
      </w:r>
      <w:r>
        <w:rPr>
          <w:spacing w:val="-5"/>
        </w:rPr>
        <w:t> </w:t>
      </w:r>
      <w:r>
        <w:rPr>
          <w:spacing w:val="-2"/>
        </w:rPr>
        <w:t>in</w:t>
      </w:r>
      <w:r>
        <w:rPr>
          <w:spacing w:val="-6"/>
        </w:rPr>
        <w:t> </w:t>
      </w:r>
      <w:r>
        <w:rPr>
          <w:spacing w:val="-2"/>
        </w:rPr>
        <w:t>another</w:t>
      </w:r>
      <w:r>
        <w:rPr>
          <w:spacing w:val="-6"/>
        </w:rPr>
        <w:t> </w:t>
      </w:r>
      <w:r>
        <w:rPr>
          <w:spacing w:val="-2"/>
        </w:rPr>
        <w:t>extreme</w:t>
      </w:r>
    </w:p>
    <w:p>
      <w:pPr>
        <w:spacing w:after="0" w:line="237" w:lineRule="auto"/>
        <w:jc w:val="both"/>
        <w:sectPr>
          <w:footerReference w:type="default" r:id="rId454"/>
          <w:pgSz w:w="11910" w:h="14140"/>
          <w:pgMar w:footer="0" w:header="0" w:top="280" w:bottom="0" w:left="1260" w:right="1220"/>
        </w:sectPr>
      </w:pPr>
    </w:p>
    <w:p>
      <w:pPr>
        <w:pStyle w:val="BodyText"/>
        <w:spacing w:line="232" w:lineRule="auto" w:before="96"/>
        <w:ind w:left="157"/>
      </w:pPr>
      <w:r>
        <w:rPr/>
        <w:pict>
          <v:group style="position:absolute;margin-left:212.618271pt;margin-top:277.072998pt;width:217.2pt;height:95.75pt;mso-position-horizontal-relative:page;mso-position-vertical-relative:page;z-index:-29766144" id="docshapegroup4362" coordorigin="4252,5541" coordsize="4344,1915">
            <v:shape style="position:absolute;left:4257;top:5546;width:4333;height:1904" id="docshape4363" coordorigin="4258,5547" coordsize="4333,1904" path="m4258,5547l4258,7450m4258,7450l8590,7450m8590,7450l8590,5547m8590,5547l4258,5547e" filled="false" stroked="true" strokeweight=".528348pt" strokecolor="#ffd700">
              <v:path arrowok="t"/>
              <v:stroke dashstyle="solid"/>
            </v:shape>
            <v:shape style="position:absolute;left:5662;top:5590;width:1528;height:119" type="#_x0000_t202" id="docshape4364" filled="false" stroked="false">
              <v:textbox inset="0,0,0,0">
                <w:txbxContent>
                  <w:p>
                    <w:pPr>
                      <w:spacing w:before="2"/>
                      <w:ind w:left="0" w:right="0" w:firstLine="0"/>
                      <w:jc w:val="left"/>
                      <w:rPr>
                        <w:sz w:val="10"/>
                      </w:rPr>
                    </w:pPr>
                    <w:r>
                      <w:rPr>
                        <w:w w:val="105"/>
                        <w:sz w:val="10"/>
                      </w:rPr>
                      <w:t>Shared</w:t>
                    </w:r>
                    <w:r>
                      <w:rPr>
                        <w:spacing w:val="21"/>
                        <w:w w:val="105"/>
                        <w:sz w:val="10"/>
                      </w:rPr>
                      <w:t> </w:t>
                    </w:r>
                    <w:r>
                      <w:rPr>
                        <w:w w:val="105"/>
                        <w:sz w:val="10"/>
                      </w:rPr>
                      <w:t>diagnostic</w:t>
                    </w:r>
                    <w:r>
                      <w:rPr>
                        <w:spacing w:val="16"/>
                        <w:w w:val="105"/>
                        <w:sz w:val="10"/>
                      </w:rPr>
                      <w:t> </w:t>
                    </w:r>
                    <w:r>
                      <w:rPr>
                        <w:w w:val="105"/>
                        <w:sz w:val="10"/>
                      </w:rPr>
                      <w:t>address</w:t>
                    </w:r>
                    <w:r>
                      <w:rPr>
                        <w:spacing w:val="-2"/>
                        <w:w w:val="105"/>
                        <w:sz w:val="10"/>
                      </w:rPr>
                      <w:t> </w:t>
                    </w:r>
                    <w:r>
                      <w:rPr>
                        <w:spacing w:val="-5"/>
                        <w:w w:val="105"/>
                        <w:sz w:val="10"/>
                      </w:rPr>
                      <w:t>0x2</w:t>
                    </w:r>
                  </w:p>
                </w:txbxContent>
              </v:textbox>
              <w10:wrap type="none"/>
            </v:shape>
            <w10:wrap type="none"/>
          </v:group>
        </w:pict>
      </w:r>
      <w:r>
        <w:rPr/>
        <w:pict>
          <v:line style="position:absolute;mso-position-horizontal-relative:page;mso-position-vertical-relative:page;z-index:-29765632" from="116.187325pt,346.549561pt" to="182.772518pt,346.549561pt" stroked="true" strokeweight=".528348pt" strokecolor="#000000">
            <v:stroke dashstyle="solid"/>
            <w10:wrap type="none"/>
          </v:line>
        </w:pict>
      </w:r>
      <w:r>
        <w:rPr/>
        <w:pict>
          <v:shape style="position:absolute;margin-left:144.680527pt;margin-top:427.987488pt;width:6.4pt;height:8pt;mso-position-horizontal-relative:page;mso-position-vertical-relative:page;z-index:-29764608" id="docshape4365" coordorigin="2894,8560" coordsize="128,160" path="m2956,8719l2894,8560m2956,8719l3021,8560e" filled="false" stroked="true" strokeweight=".528348pt" strokecolor="#000000">
            <v:path arrowok="t"/>
            <v:stroke dashstyle="solid"/>
            <w10:wrap type="none"/>
          </v:shape>
        </w:pict>
      </w:r>
      <w:r>
        <w:rPr/>
        <w:pict>
          <v:shape style="position:absolute;margin-left:266.736755pt;margin-top:327.554047pt;width:5.3pt;height:8pt;mso-position-horizontal-relative:page;mso-position-vertical-relative:page;z-index:-29764096" id="docshape4366" coordorigin="5335,6551" coordsize="106,160" path="m5387,6711l5335,6551m5387,6711l5440,6551e" filled="false" stroked="true" strokeweight=".528348pt" strokecolor="#000000">
            <v:path arrowok="t"/>
            <v:stroke dashstyle="solid"/>
            <w10:wrap type="none"/>
          </v:shape>
        </w:pict>
      </w:r>
      <w:r>
        <w:rPr/>
        <w:pict>
          <v:shape style="position:absolute;margin-left:373.434998pt;margin-top:327.554047pt;width:5.4pt;height:8pt;mso-position-horizontal-relative:page;mso-position-vertical-relative:page;z-index:-29763584" id="docshape4367" coordorigin="7469,6551" coordsize="108,160" path="m7521,6711l7469,6551m7521,6711l7576,6551e" filled="false" stroked="true" strokeweight=".528348pt" strokecolor="#000000">
            <v:path arrowok="t"/>
            <v:stroke dashstyle="solid"/>
            <w10:wrap type="none"/>
          </v:shape>
        </w:pict>
      </w:r>
      <w:r>
        <w:rPr/>
        <w:pict>
          <v:shape style="position:absolute;margin-left:144.680527pt;margin-top:327.554047pt;width:6.4pt;height:8pt;mso-position-horizontal-relative:page;mso-position-vertical-relative:page;z-index:-29763072" id="docshape4368" coordorigin="2894,6551" coordsize="128,160" path="m2956,6711l2894,6551m2956,6711l3021,6551e" filled="false" stroked="true" strokeweight=".528348pt" strokecolor="#000000">
            <v:path arrowok="t"/>
            <v:stroke dashstyle="solid"/>
            <w10:wrap type="none"/>
          </v:shape>
        </w:pict>
      </w:r>
      <w:r>
        <w:rPr/>
        <w:t>a</w:t>
      </w:r>
      <w:r>
        <w:rPr>
          <w:spacing w:val="-17"/>
        </w:rPr>
        <w:t> </w:t>
      </w:r>
      <w:r>
        <w:rPr/>
        <w:t>single</w:t>
      </w:r>
      <w:r>
        <w:rPr>
          <w:spacing w:val="-16"/>
        </w:rPr>
        <w:t> </w:t>
      </w:r>
      <w:r>
        <w:rPr/>
        <w:t>diagnostic</w:t>
      </w:r>
      <w:r>
        <w:rPr>
          <w:spacing w:val="-14"/>
        </w:rPr>
        <w:t> </w:t>
      </w:r>
      <w:r>
        <w:rPr/>
        <w:t>address</w:t>
      </w:r>
      <w:r>
        <w:rPr>
          <w:spacing w:val="-14"/>
        </w:rPr>
        <w:t> </w:t>
      </w:r>
      <w:r>
        <w:rPr/>
        <w:t>per</w:t>
      </w:r>
      <w:r>
        <w:rPr>
          <w:spacing w:val="-14"/>
        </w:rPr>
        <w:t> </w:t>
      </w:r>
      <w:r>
        <w:rPr>
          <w:rFonts w:ascii="Courier New"/>
        </w:rPr>
        <w:t>Software</w:t>
      </w:r>
      <w:r>
        <w:rPr>
          <w:rFonts w:ascii="Courier New"/>
          <w:spacing w:val="-13"/>
        </w:rPr>
        <w:t> </w:t>
      </w:r>
      <w:r>
        <w:rPr>
          <w:rFonts w:ascii="Courier New"/>
        </w:rPr>
        <w:t>Cluster</w:t>
      </w:r>
      <w:r>
        <w:rPr>
          <w:rFonts w:ascii="Courier New"/>
          <w:spacing w:val="-87"/>
        </w:rPr>
        <w:t> </w:t>
      </w:r>
      <w:r>
        <w:rPr/>
        <w:t>could</w:t>
      </w:r>
      <w:r>
        <w:rPr>
          <w:spacing w:val="-14"/>
        </w:rPr>
        <w:t> </w:t>
      </w:r>
      <w:r>
        <w:rPr/>
        <w:t>be</w:t>
      </w:r>
      <w:r>
        <w:rPr>
          <w:spacing w:val="-15"/>
        </w:rPr>
        <w:t> </w:t>
      </w:r>
      <w:r>
        <w:rPr/>
        <w:t>used</w:t>
      </w:r>
      <w:r>
        <w:rPr>
          <w:spacing w:val="-14"/>
        </w:rPr>
        <w:t> </w:t>
      </w:r>
      <w:r>
        <w:rPr/>
        <w:t>(see</w:t>
      </w:r>
      <w:r>
        <w:rPr>
          <w:spacing w:val="-14"/>
        </w:rPr>
        <w:t> </w:t>
      </w:r>
      <w:r>
        <w:rPr/>
        <w:t>Figure</w:t>
      </w:r>
      <w:r>
        <w:rPr>
          <w:spacing w:val="-14"/>
        </w:rPr>
        <w:t> </w:t>
      </w:r>
      <w:hyperlink w:history="true" w:anchor="_bookmark313">
        <w:r>
          <w:rPr>
            <w:color w:val="0000FF"/>
          </w:rPr>
          <w:t>13.5</w:t>
        </w:r>
      </w:hyperlink>
      <w:r>
        <w:rPr/>
        <w:t>). Deployment scenarios in between those extremes are also possible.</w:t>
      </w:r>
    </w:p>
    <w:p>
      <w:pPr>
        <w:pStyle w:val="BodyText"/>
        <w:spacing w:before="4"/>
        <w:rPr>
          <w:sz w:val="15"/>
        </w:rPr>
      </w:pPr>
      <w:r>
        <w:rPr/>
        <w:pict>
          <v:group style="position:absolute;margin-left:91.067062pt;margin-top:10.068707pt;width:412.7pt;height:153.950pt;mso-position-horizontal-relative:page;mso-position-vertical-relative:paragraph;z-index:-15450112;mso-wrap-distance-left:0;mso-wrap-distance-right:0" id="docshapegroup4369" coordorigin="1821,201" coordsize="8254,3079">
            <v:shape style="position:absolute;left:1826;top:206;width:6552;height:3068" id="docshape4370" coordorigin="1827,207" coordsize="6552,3068" path="m1827,207l1827,3274m1827,3274l8378,3274m8378,3274l8378,207m8378,207l1827,207e" filled="false" stroked="true" strokeweight=".528348pt" strokecolor="#ff0000">
              <v:path arrowok="t"/>
              <v:stroke dashstyle="solid"/>
            </v:shape>
            <v:rect style="position:absolute;left:1931;top:2532;width:2114;height:657" id="docshape4371" filled="true" fillcolor="#fcf2e3" stroked="false">
              <v:fill type="solid"/>
            </v:rect>
            <v:rect style="position:absolute;left:1931;top:2532;width:2114;height:657" id="docshape4372" filled="false" stroked="true" strokeweight=".528348pt" strokecolor="#000000">
              <v:stroke dashstyle="solid"/>
            </v:rect>
            <v:rect style="position:absolute;left:4150;top:2532;width:4123;height:657" id="docshape4373" filled="true" fillcolor="#fcf2e3" stroked="false">
              <v:fill type="solid"/>
            </v:rect>
            <v:rect style="position:absolute;left:4150;top:2532;width:4123;height:657" id="docshape4374" filled="false" stroked="true" strokeweight=".528348pt" strokecolor="#000000">
              <v:stroke dashstyle="solid"/>
            </v:rect>
            <v:rect style="position:absolute;left:1931;top:418;width:2114;height:635" id="docshape4375" filled="true" fillcolor="#fcf2e3" stroked="false">
              <v:fill type="solid"/>
            </v:rect>
            <v:rect style="position:absolute;left:1931;top:418;width:2114;height:635" id="docshape4376" filled="false" stroked="true" strokeweight=".528348pt" strokecolor="#000000">
              <v:stroke dashstyle="solid"/>
            </v:rect>
            <v:line style="position:absolute" from="2429,641" to="3548,641" stroked="true" strokeweight=".528348pt" strokecolor="#000000">
              <v:stroke dashstyle="solid"/>
            </v:line>
            <v:rect style="position:absolute;left:4150;top:418;width:4123;height:635" id="docshape4377" filled="true" fillcolor="#fcf2e3" stroked="false">
              <v:fill type="solid"/>
            </v:rect>
            <v:rect style="position:absolute;left:4150;top:418;width:4123;height:635" id="docshape4378" filled="false" stroked="true" strokeweight=".528348pt" strokecolor="#000000">
              <v:stroke dashstyle="solid"/>
            </v:rect>
            <v:line style="position:absolute" from="5535,641" to="6889,641" stroked="true" strokeweight=".528348pt" strokecolor="#000000">
              <v:stroke dashstyle="solid"/>
            </v:line>
            <v:rect style="position:absolute;left:4150;top:1475;width:2009;height:635" id="docshape4379" filled="true" fillcolor="#fcf2e3" stroked="false">
              <v:fill type="solid"/>
            </v:rect>
            <v:rect style="position:absolute;left:4150;top:1475;width:2009;height:635" id="docshape4380" filled="false" stroked="true" strokeweight=".528348pt" strokecolor="#000000">
              <v:stroke dashstyle="solid"/>
            </v:rect>
            <v:rect style="position:absolute;left:6264;top:1475;width:2009;height:635" id="docshape4381" filled="true" fillcolor="#fcf2e3" stroked="false">
              <v:fill type="solid"/>
            </v:rect>
            <v:rect style="position:absolute;left:6264;top:1475;width:2009;height:635" id="docshape4382" filled="false" stroked="true" strokeweight=".528348pt" strokecolor="#000000">
              <v:stroke dashstyle="solid"/>
            </v:rect>
            <v:rect style="position:absolute;left:1931;top:1475;width:2114;height:635" id="docshape4383" filled="true" fillcolor="#dcdcdc" stroked="false">
              <v:fill type="solid"/>
            </v:rect>
            <v:rect style="position:absolute;left:1931;top:1475;width:2114;height:635" id="docshape4384" filled="false" stroked="true" strokeweight=".528348pt" strokecolor="#000000">
              <v:stroke dashstyle="solid"/>
            </v:rect>
            <v:shape style="position:absolute;left:2893;top:1053;width:1692;height:1480" id="docshape4385" coordorigin="2894,1053" coordsize="1692,1480" path="m2968,2533l2968,2110m2968,2110l3031,2270m2968,2110l2904,2270m4573,2533l4573,2322m4573,2322l3623,2322m3623,2322l3623,2110m3623,2110l3686,2270m3623,2110l3558,2270m2956,1053l2956,1476m2956,1476l2894,1318m2956,1476l3021,1318m4585,1053l4585,1264m4585,1264l3613,1264m3613,1264l3613,1476m3613,1476l3548,1318m3613,1476l3676,1318e" filled="false" stroked="true" strokeweight=".528348pt" strokecolor="#000000">
              <v:path arrowok="t"/>
              <v:stroke dashstyle="solid"/>
            </v:shape>
            <v:shape style="position:absolute;left:5177;top:1053;width:2;height:423" id="docshape4386" coordorigin="5177,1053" coordsize="0,423" path="m5177,1476l5177,1401m5177,1359l5177,1286m5177,1243l5177,1169m5177,1126l5177,1053e" filled="false" stroked="true" strokeweight=".528348pt" strokecolor="#000000">
              <v:path arrowok="t"/>
              <v:stroke dashstyle="solid"/>
            </v:shape>
            <v:shape style="position:absolute;left:5122;top:1318;width:108;height:158" id="docshape4387" coordorigin="5123,1318" coordsize="108,158" path="m5177,1476l5123,1318m5177,1476l5230,1318e" filled="false" stroked="true" strokeweight=".528348pt" strokecolor="#000000">
              <v:path arrowok="t"/>
              <v:stroke dashstyle="solid"/>
            </v:shape>
            <v:shape style="position:absolute;left:7311;top:1053;width:2;height:423" id="docshape4388" coordorigin="7311,1053" coordsize="0,423" path="m7311,1476l7311,1401m7311,1359l7311,1286m7311,1243l7311,1169m7311,1126l7311,1053e" filled="false" stroked="true" strokeweight=".528348pt" strokecolor="#000000">
              <v:path arrowok="t"/>
              <v:stroke dashstyle="solid"/>
            </v:shape>
            <v:shape style="position:absolute;left:7258;top:1318;width:106;height:158" id="docshape4389" coordorigin="7259,1318" coordsize="106,158" path="m7311,1476l7259,1318m7311,1476l7364,1318e" filled="false" stroked="true" strokeweight=".528348pt" strokecolor="#000000">
              <v:path arrowok="t"/>
              <v:stroke dashstyle="solid"/>
            </v:shape>
            <v:shape style="position:absolute;left:8483;top:2005;width:1587;height:1270" id="docshape4390" coordorigin="8483,2005" coordsize="1587,1270" path="m9942,2005l8483,2005,8483,3274,10069,3274,10069,2132,9942,2005xe" filled="true" fillcolor="#f7f3f7" stroked="false">
              <v:path arrowok="t"/>
              <v:fill type="solid"/>
            </v:shape>
            <v:shape style="position:absolute;left:8483;top:2005;width:1587;height:1270" id="docshape4391" coordorigin="8483,2005" coordsize="1587,1270" path="m8483,2005l8483,3274,10069,3274,10069,2132,9942,2005,8483,2005xe" filled="false" stroked="true" strokeweight=".528348pt" strokecolor="#000000">
              <v:path arrowok="t"/>
              <v:stroke dashstyle="solid"/>
            </v:shape>
            <v:shape style="position:absolute;left:9936;top:1999;width:138;height:138" type="#_x0000_t75" id="docshape4392" stroked="false">
              <v:imagedata r:id="rId456" o:title=""/>
            </v:shape>
            <v:shape style="position:absolute;left:8378;top:2617;width:106;height:2" id="docshape4393" coordorigin="8378,2617" coordsize="106,0" path="m8378,2617l8410,2617m8453,2617l8483,2617e" filled="false" stroked="true" strokeweight=".528348pt" strokecolor="#000000">
              <v:path arrowok="t"/>
              <v:stroke dashstyle="solid"/>
            </v:shape>
            <v:shape style="position:absolute;left:8483;top:206;width:1587;height:1692" id="docshape4394" coordorigin="8483,207" coordsize="1587,1692" path="m9942,207l8483,207,8483,1898,10069,1898,10069,334,9942,207xe" filled="true" fillcolor="#f7f3f7" stroked="false">
              <v:path arrowok="t"/>
              <v:fill type="solid"/>
            </v:shape>
            <v:shape style="position:absolute;left:8483;top:206;width:1587;height:1692" id="docshape4395" coordorigin="8483,207" coordsize="1587,1692" path="m8483,207l8483,1898,10069,1898,10069,334,9942,207,8483,207xe" filled="false" stroked="true" strokeweight=".528348pt" strokecolor="#000000">
              <v:path arrowok="t"/>
              <v:stroke dashstyle="solid"/>
            </v:shape>
            <v:shape style="position:absolute;left:9936;top:201;width:138;height:138" type="#_x0000_t75" id="docshape4396" stroked="false">
              <v:imagedata r:id="rId450" o:title=""/>
            </v:shape>
            <v:shape style="position:absolute;left:8378;top:641;width:106;height:2" id="docshape4397" coordorigin="8378,641" coordsize="106,0" path="m8378,641l8410,641m8453,641l8483,641e" filled="false" stroked="true" strokeweight=".528348pt" strokecolor="#000000">
              <v:path arrowok="t"/>
              <v:stroke dashstyle="solid"/>
            </v:shape>
            <v:shape style="position:absolute;left:4245;top:250;width:1718;height:119" type="#_x0000_t202" id="docshape4398" filled="false" stroked="false">
              <v:textbox inset="0,0,0,0">
                <w:txbxContent>
                  <w:p>
                    <w:pPr>
                      <w:spacing w:before="2"/>
                      <w:ind w:left="0" w:right="0" w:firstLine="0"/>
                      <w:jc w:val="left"/>
                      <w:rPr>
                        <w:sz w:val="10"/>
                      </w:rPr>
                    </w:pPr>
                    <w:r>
                      <w:rPr>
                        <w:w w:val="105"/>
                        <w:sz w:val="10"/>
                      </w:rPr>
                      <w:t>Shared</w:t>
                    </w:r>
                    <w:r>
                      <w:rPr>
                        <w:spacing w:val="21"/>
                        <w:w w:val="105"/>
                        <w:sz w:val="10"/>
                      </w:rPr>
                      <w:t> </w:t>
                    </w:r>
                    <w:r>
                      <w:rPr>
                        <w:w w:val="105"/>
                        <w:sz w:val="10"/>
                      </w:rPr>
                      <w:t>diagnostic</w:t>
                    </w:r>
                    <w:r>
                      <w:rPr>
                        <w:spacing w:val="16"/>
                        <w:w w:val="105"/>
                        <w:sz w:val="10"/>
                      </w:rPr>
                      <w:t> </w:t>
                    </w:r>
                    <w:r>
                      <w:rPr>
                        <w:w w:val="105"/>
                        <w:sz w:val="10"/>
                      </w:rPr>
                      <w:t>address</w:t>
                    </w:r>
                    <w:r>
                      <w:rPr>
                        <w:spacing w:val="-2"/>
                        <w:w w:val="105"/>
                        <w:sz w:val="10"/>
                      </w:rPr>
                      <w:t> 0x1234</w:t>
                    </w:r>
                  </w:p>
                </w:txbxContent>
              </v:textbox>
              <w10:wrap type="none"/>
            </v:shape>
            <v:shape style="position:absolute;left:4150;top:2819;width:4123;height:370" type="#_x0000_t202" id="docshape4399" filled="true" fillcolor="#fcf2e3" stroked="true" strokeweight=".528348pt" strokecolor="#000000">
              <v:textbox inset="0,0,0,0">
                <w:txbxContent>
                  <w:p>
                    <w:pPr>
                      <w:spacing w:before="40"/>
                      <w:ind w:left="47" w:right="0" w:firstLine="0"/>
                      <w:jc w:val="left"/>
                      <w:rPr>
                        <w:color w:val="000000"/>
                        <w:sz w:val="10"/>
                      </w:rPr>
                    </w:pPr>
                    <w:r>
                      <w:rPr>
                        <w:color w:val="8B0000"/>
                        <w:w w:val="105"/>
                        <w:sz w:val="10"/>
                      </w:rPr>
                      <w:t>-</w:t>
                    </w:r>
                    <w:r>
                      <w:rPr>
                        <w:color w:val="8B0000"/>
                        <w:spacing w:val="46"/>
                        <w:w w:val="105"/>
                        <w:sz w:val="10"/>
                      </w:rPr>
                      <w:t>  </w:t>
                    </w:r>
                    <w:r>
                      <w:rPr>
                        <w:color w:val="8B0000"/>
                        <w:w w:val="105"/>
                        <w:sz w:val="10"/>
                      </w:rPr>
                      <w:t>category</w:t>
                    </w:r>
                    <w:r>
                      <w:rPr>
                        <w:color w:val="8B0000"/>
                        <w:spacing w:val="6"/>
                        <w:w w:val="105"/>
                        <w:sz w:val="10"/>
                      </w:rPr>
                      <w:t> </w:t>
                    </w:r>
                    <w:r>
                      <w:rPr>
                        <w:color w:val="8B0000"/>
                        <w:w w:val="105"/>
                        <w:sz w:val="10"/>
                      </w:rPr>
                      <w:t>=</w:t>
                    </w:r>
                    <w:r>
                      <w:rPr>
                        <w:color w:val="8B0000"/>
                        <w:spacing w:val="5"/>
                        <w:w w:val="105"/>
                        <w:sz w:val="10"/>
                      </w:rPr>
                      <w:t> </w:t>
                    </w:r>
                    <w:r>
                      <w:rPr>
                        <w:color w:val="8B0000"/>
                        <w:spacing w:val="-2"/>
                        <w:w w:val="105"/>
                        <w:sz w:val="10"/>
                      </w:rPr>
                      <w:t>PLATFORM</w:t>
                    </w:r>
                  </w:p>
                </w:txbxContent>
              </v:textbox>
              <v:fill type="solid"/>
              <v:stroke dashstyle="solid"/>
              <w10:wrap type="none"/>
            </v:shape>
            <v:shape style="position:absolute;left:1931;top:2819;width:2114;height:370" type="#_x0000_t202" id="docshape4400" filled="true" fillcolor="#fcf2e3" stroked="true" strokeweight=".528348pt" strokecolor="#000000">
              <v:textbox inset="0,0,0,0">
                <w:txbxContent>
                  <w:p>
                    <w:pPr>
                      <w:numPr>
                        <w:ilvl w:val="0"/>
                        <w:numId w:val="33"/>
                      </w:numPr>
                      <w:tabs>
                        <w:tab w:pos="228" w:val="left" w:leader="none"/>
                      </w:tabs>
                      <w:spacing w:before="40"/>
                      <w:ind w:left="227" w:right="0" w:hanging="181"/>
                      <w:jc w:val="left"/>
                      <w:rPr>
                        <w:color w:val="000000"/>
                        <w:sz w:val="10"/>
                      </w:rPr>
                    </w:pPr>
                    <w:r>
                      <w:rPr>
                        <w:color w:val="8B0000"/>
                        <w:w w:val="105"/>
                        <w:sz w:val="10"/>
                      </w:rPr>
                      <w:t>category</w:t>
                    </w:r>
                    <w:r>
                      <w:rPr>
                        <w:color w:val="8B0000"/>
                        <w:spacing w:val="8"/>
                        <w:w w:val="105"/>
                        <w:sz w:val="10"/>
                      </w:rPr>
                      <w:t> </w:t>
                    </w:r>
                    <w:r>
                      <w:rPr>
                        <w:color w:val="8B0000"/>
                        <w:w w:val="105"/>
                        <w:sz w:val="10"/>
                      </w:rPr>
                      <w:t>=</w:t>
                    </w:r>
                    <w:r>
                      <w:rPr>
                        <w:color w:val="8B0000"/>
                        <w:spacing w:val="10"/>
                        <w:w w:val="105"/>
                        <w:sz w:val="10"/>
                      </w:rPr>
                      <w:t> </w:t>
                    </w:r>
                    <w:r>
                      <w:rPr>
                        <w:color w:val="8B0000"/>
                        <w:spacing w:val="-2"/>
                        <w:w w:val="105"/>
                        <w:sz w:val="10"/>
                      </w:rPr>
                      <w:t>PLATFORM_CORE</w:t>
                    </w:r>
                  </w:p>
                  <w:p>
                    <w:pPr>
                      <w:numPr>
                        <w:ilvl w:val="0"/>
                        <w:numId w:val="33"/>
                      </w:numPr>
                      <w:tabs>
                        <w:tab w:pos="228" w:val="left" w:leader="none"/>
                      </w:tabs>
                      <w:spacing w:before="22"/>
                      <w:ind w:left="227" w:right="0" w:hanging="181"/>
                      <w:jc w:val="left"/>
                      <w:rPr>
                        <w:color w:val="000000"/>
                        <w:sz w:val="10"/>
                      </w:rPr>
                    </w:pPr>
                    <w:r>
                      <w:rPr>
                        <w:color w:val="8B0000"/>
                        <w:w w:val="105"/>
                        <w:sz w:val="10"/>
                      </w:rPr>
                      <w:t>diagnosticAddress</w:t>
                    </w:r>
                    <w:r>
                      <w:rPr>
                        <w:color w:val="8B0000"/>
                        <w:spacing w:val="1"/>
                        <w:w w:val="105"/>
                        <w:sz w:val="10"/>
                      </w:rPr>
                      <w:t> </w:t>
                    </w:r>
                    <w:r>
                      <w:rPr>
                        <w:color w:val="8B0000"/>
                        <w:w w:val="105"/>
                        <w:sz w:val="10"/>
                      </w:rPr>
                      <w:t>=</w:t>
                    </w:r>
                    <w:r>
                      <w:rPr>
                        <w:color w:val="8B0000"/>
                        <w:spacing w:val="17"/>
                        <w:w w:val="105"/>
                        <w:sz w:val="10"/>
                      </w:rPr>
                      <w:t> </w:t>
                    </w:r>
                    <w:r>
                      <w:rPr>
                        <w:color w:val="8B0000"/>
                        <w:spacing w:val="-2"/>
                        <w:w w:val="105"/>
                        <w:sz w:val="10"/>
                      </w:rPr>
                      <w:t>0x1234</w:t>
                    </w:r>
                  </w:p>
                </w:txbxContent>
              </v:textbox>
              <v:fill type="solid"/>
              <v:stroke dashstyle="solid"/>
              <w10:wrap type="none"/>
            </v:shape>
            <v:shape style="position:absolute;left:4150;top:2532;width:4123;height:287" type="#_x0000_t202" id="docshape4401" filled="true" fillcolor="#fcf2e3" stroked="true" strokeweight=".528348pt" strokecolor="#000000">
              <v:textbox inset="0,0,0,0">
                <w:txbxContent>
                  <w:p>
                    <w:pPr>
                      <w:spacing w:before="95"/>
                      <w:ind w:left="1380" w:right="1376" w:firstLine="0"/>
                      <w:jc w:val="center"/>
                      <w:rPr>
                        <w:color w:val="000000"/>
                        <w:sz w:val="10"/>
                      </w:rPr>
                    </w:pPr>
                    <w:r>
                      <w:rPr>
                        <w:color w:val="000000"/>
                        <w:w w:val="105"/>
                        <w:sz w:val="10"/>
                        <w:u w:val="single"/>
                      </w:rPr>
                      <w:t>Platform:</w:t>
                    </w:r>
                    <w:r>
                      <w:rPr>
                        <w:color w:val="000000"/>
                        <w:spacing w:val="20"/>
                        <w:w w:val="105"/>
                        <w:sz w:val="10"/>
                        <w:u w:val="single"/>
                      </w:rPr>
                      <w:t> </w:t>
                    </w:r>
                    <w:r>
                      <w:rPr>
                        <w:color w:val="000000"/>
                        <w:w w:val="105"/>
                        <w:sz w:val="10"/>
                        <w:u w:val="single"/>
                      </w:rPr>
                      <w:t>Software</w:t>
                    </w:r>
                    <w:r>
                      <w:rPr>
                        <w:color w:val="000000"/>
                        <w:spacing w:val="22"/>
                        <w:w w:val="105"/>
                        <w:sz w:val="10"/>
                        <w:u w:val="single"/>
                      </w:rPr>
                      <w:t> </w:t>
                    </w:r>
                    <w:r>
                      <w:rPr>
                        <w:color w:val="000000"/>
                        <w:spacing w:val="-2"/>
                        <w:w w:val="105"/>
                        <w:sz w:val="10"/>
                        <w:u w:val="single"/>
                      </w:rPr>
                      <w:t>Cluste</w:t>
                    </w:r>
                    <w:r>
                      <w:rPr>
                        <w:color w:val="000000"/>
                        <w:spacing w:val="-2"/>
                        <w:w w:val="105"/>
                        <w:sz w:val="10"/>
                      </w:rPr>
                      <w:t>r</w:t>
                    </w:r>
                  </w:p>
                </w:txbxContent>
              </v:textbox>
              <v:fill type="solid"/>
              <v:stroke dashstyle="solid"/>
              <w10:wrap type="none"/>
            </v:shape>
            <v:shape style="position:absolute;left:1931;top:2532;width:2114;height:287" type="#_x0000_t202" id="docshape4402" filled="true" fillcolor="#fcf2e3" stroked="true" strokeweight=".528348pt" strokecolor="#000000">
              <v:textbox inset="0,0,0,0">
                <w:txbxContent>
                  <w:p>
                    <w:pPr>
                      <w:spacing w:before="95"/>
                      <w:ind w:left="269" w:right="0" w:firstLine="0"/>
                      <w:jc w:val="left"/>
                      <w:rPr>
                        <w:color w:val="000000"/>
                        <w:sz w:val="10"/>
                      </w:rPr>
                    </w:pPr>
                    <w:r>
                      <w:rPr>
                        <w:color w:val="000000"/>
                        <w:w w:val="105"/>
                        <w:sz w:val="10"/>
                        <w:u w:val="single"/>
                      </w:rPr>
                      <w:t>Platform</w:t>
                    </w:r>
                    <w:r>
                      <w:rPr>
                        <w:color w:val="000000"/>
                        <w:spacing w:val="18"/>
                        <w:w w:val="105"/>
                        <w:sz w:val="10"/>
                        <w:u w:val="single"/>
                      </w:rPr>
                      <w:t> </w:t>
                    </w:r>
                    <w:r>
                      <w:rPr>
                        <w:color w:val="000000"/>
                        <w:w w:val="105"/>
                        <w:sz w:val="10"/>
                        <w:u w:val="single"/>
                      </w:rPr>
                      <w:t>Core:</w:t>
                    </w:r>
                    <w:r>
                      <w:rPr>
                        <w:color w:val="000000"/>
                        <w:spacing w:val="11"/>
                        <w:w w:val="105"/>
                        <w:sz w:val="10"/>
                        <w:u w:val="single"/>
                      </w:rPr>
                      <w:t> </w:t>
                    </w:r>
                    <w:r>
                      <w:rPr>
                        <w:color w:val="000000"/>
                        <w:w w:val="105"/>
                        <w:sz w:val="10"/>
                        <w:u w:val="single"/>
                      </w:rPr>
                      <w:t>Software</w:t>
                    </w:r>
                    <w:r>
                      <w:rPr>
                        <w:color w:val="000000"/>
                        <w:spacing w:val="15"/>
                        <w:w w:val="105"/>
                        <w:sz w:val="10"/>
                        <w:u w:val="single"/>
                      </w:rPr>
                      <w:t> </w:t>
                    </w:r>
                    <w:r>
                      <w:rPr>
                        <w:color w:val="000000"/>
                        <w:spacing w:val="-2"/>
                        <w:w w:val="105"/>
                        <w:sz w:val="10"/>
                        <w:u w:val="single"/>
                      </w:rPr>
                      <w:t>Cluste</w:t>
                    </w:r>
                    <w:r>
                      <w:rPr>
                        <w:color w:val="000000"/>
                        <w:spacing w:val="-2"/>
                        <w:w w:val="105"/>
                        <w:sz w:val="10"/>
                      </w:rPr>
                      <w:t>r</w:t>
                    </w:r>
                  </w:p>
                </w:txbxContent>
              </v:textbox>
              <v:fill type="solid"/>
              <v:stroke dashstyle="solid"/>
              <w10:wrap type="none"/>
            </v:shape>
            <v:shape style="position:absolute;left:6264;top:1760;width:2009;height:350" type="#_x0000_t202" id="docshape4403" filled="true" fillcolor="#fcf2e3" stroked="true" strokeweight=".528348pt" strokecolor="#000000">
              <v:textbox inset="0,0,0,0">
                <w:txbxContent>
                  <w:p>
                    <w:pPr>
                      <w:spacing w:before="42"/>
                      <w:ind w:left="49" w:right="0" w:firstLine="0"/>
                      <w:jc w:val="left"/>
                      <w:rPr>
                        <w:color w:val="000000"/>
                        <w:sz w:val="10"/>
                      </w:rPr>
                    </w:pPr>
                    <w:r>
                      <w:rPr>
                        <w:color w:val="8B0000"/>
                        <w:w w:val="105"/>
                        <w:sz w:val="10"/>
                      </w:rPr>
                      <w:t>-</w:t>
                    </w:r>
                    <w:r>
                      <w:rPr>
                        <w:color w:val="8B0000"/>
                        <w:spacing w:val="46"/>
                        <w:w w:val="105"/>
                        <w:sz w:val="10"/>
                      </w:rPr>
                      <w:t>  </w:t>
                    </w:r>
                    <w:r>
                      <w:rPr>
                        <w:color w:val="8B0000"/>
                        <w:w w:val="105"/>
                        <w:sz w:val="10"/>
                      </w:rPr>
                      <w:t>category</w:t>
                    </w:r>
                    <w:r>
                      <w:rPr>
                        <w:color w:val="8B0000"/>
                        <w:spacing w:val="4"/>
                        <w:w w:val="105"/>
                        <w:sz w:val="10"/>
                      </w:rPr>
                      <w:t> </w:t>
                    </w:r>
                    <w:r>
                      <w:rPr>
                        <w:color w:val="8B0000"/>
                        <w:w w:val="105"/>
                        <w:sz w:val="10"/>
                      </w:rPr>
                      <w:t>=</w:t>
                    </w:r>
                    <w:r>
                      <w:rPr>
                        <w:color w:val="8B0000"/>
                        <w:spacing w:val="7"/>
                        <w:w w:val="105"/>
                        <w:sz w:val="10"/>
                      </w:rPr>
                      <w:t> </w:t>
                    </w:r>
                    <w:r>
                      <w:rPr>
                        <w:color w:val="8B0000"/>
                        <w:spacing w:val="-2"/>
                        <w:w w:val="105"/>
                        <w:sz w:val="10"/>
                      </w:rPr>
                      <w:t>APPLICATION_LAYER</w:t>
                    </w:r>
                  </w:p>
                </w:txbxContent>
              </v:textbox>
              <v:fill type="solid"/>
              <v:stroke dashstyle="solid"/>
              <w10:wrap type="none"/>
            </v:shape>
            <v:shape style="position:absolute;left:4150;top:1760;width:2009;height:350" type="#_x0000_t202" id="docshape4404" filled="true" fillcolor="#fcf2e3" stroked="true" strokeweight=".528348pt" strokecolor="#000000">
              <v:textbox inset="0,0,0,0">
                <w:txbxContent>
                  <w:p>
                    <w:pPr>
                      <w:spacing w:before="42"/>
                      <w:ind w:left="47" w:right="0" w:firstLine="0"/>
                      <w:jc w:val="left"/>
                      <w:rPr>
                        <w:color w:val="000000"/>
                        <w:sz w:val="10"/>
                      </w:rPr>
                    </w:pPr>
                    <w:r>
                      <w:rPr>
                        <w:color w:val="8B0000"/>
                        <w:w w:val="105"/>
                        <w:sz w:val="10"/>
                      </w:rPr>
                      <w:t>-</w:t>
                    </w:r>
                    <w:r>
                      <w:rPr>
                        <w:color w:val="8B0000"/>
                        <w:spacing w:val="46"/>
                        <w:w w:val="105"/>
                        <w:sz w:val="10"/>
                      </w:rPr>
                      <w:t>  </w:t>
                    </w:r>
                    <w:r>
                      <w:rPr>
                        <w:color w:val="8B0000"/>
                        <w:w w:val="105"/>
                        <w:sz w:val="10"/>
                      </w:rPr>
                      <w:t>category</w:t>
                    </w:r>
                    <w:r>
                      <w:rPr>
                        <w:color w:val="8B0000"/>
                        <w:spacing w:val="6"/>
                        <w:w w:val="105"/>
                        <w:sz w:val="10"/>
                      </w:rPr>
                      <w:t> </w:t>
                    </w:r>
                    <w:r>
                      <w:rPr>
                        <w:color w:val="8B0000"/>
                        <w:w w:val="105"/>
                        <w:sz w:val="10"/>
                      </w:rPr>
                      <w:t>=</w:t>
                    </w:r>
                    <w:r>
                      <w:rPr>
                        <w:color w:val="8B0000"/>
                        <w:spacing w:val="5"/>
                        <w:w w:val="105"/>
                        <w:sz w:val="10"/>
                      </w:rPr>
                      <w:t> </w:t>
                    </w:r>
                    <w:r>
                      <w:rPr>
                        <w:color w:val="8B0000"/>
                        <w:spacing w:val="-2"/>
                        <w:w w:val="105"/>
                        <w:sz w:val="10"/>
                      </w:rPr>
                      <w:t>APPLICATION_LAYER</w:t>
                    </w:r>
                  </w:p>
                </w:txbxContent>
              </v:textbox>
              <v:fill type="solid"/>
              <v:stroke dashstyle="solid"/>
              <w10:wrap type="none"/>
            </v:shape>
            <v:shape style="position:absolute;left:1931;top:1760;width:2114;height:350" type="#_x0000_t202" id="docshape4405" filled="true" fillcolor="#dcdcdc" stroked="true" strokeweight=".528348pt" strokecolor="#000000">
              <v:textbox inset="0,0,0,0">
                <w:txbxContent>
                  <w:p>
                    <w:pPr>
                      <w:spacing w:before="42"/>
                      <w:ind w:left="47" w:right="0" w:firstLine="0"/>
                      <w:jc w:val="left"/>
                      <w:rPr>
                        <w:color w:val="000000"/>
                        <w:sz w:val="10"/>
                      </w:rPr>
                    </w:pPr>
                    <w:r>
                      <w:rPr>
                        <w:color w:val="8B0000"/>
                        <w:w w:val="105"/>
                        <w:sz w:val="10"/>
                      </w:rPr>
                      <w:t>-</w:t>
                    </w:r>
                    <w:r>
                      <w:rPr>
                        <w:color w:val="8B0000"/>
                        <w:spacing w:val="41"/>
                        <w:w w:val="105"/>
                        <w:sz w:val="10"/>
                      </w:rPr>
                      <w:t>  </w:t>
                    </w:r>
                    <w:r>
                      <w:rPr>
                        <w:color w:val="8B0000"/>
                        <w:w w:val="105"/>
                        <w:sz w:val="10"/>
                      </w:rPr>
                      <w:t>DID </w:t>
                    </w:r>
                    <w:r>
                      <w:rPr>
                        <w:color w:val="8B0000"/>
                        <w:spacing w:val="-2"/>
                        <w:w w:val="105"/>
                        <w:sz w:val="10"/>
                      </w:rPr>
                      <w:t>0x2314</w:t>
                    </w:r>
                  </w:p>
                  <w:p>
                    <w:pPr>
                      <w:spacing w:before="22"/>
                      <w:ind w:left="47" w:right="0" w:firstLine="0"/>
                      <w:jc w:val="left"/>
                      <w:rPr>
                        <w:color w:val="000000"/>
                        <w:sz w:val="10"/>
                      </w:rPr>
                    </w:pPr>
                    <w:r>
                      <w:rPr>
                        <w:color w:val="8B0000"/>
                        <w:w w:val="105"/>
                        <w:sz w:val="10"/>
                      </w:rPr>
                      <w:t>-</w:t>
                    </w:r>
                    <w:r>
                      <w:rPr>
                        <w:color w:val="8B0000"/>
                        <w:spacing w:val="41"/>
                        <w:w w:val="105"/>
                        <w:sz w:val="10"/>
                      </w:rPr>
                      <w:t>  </w:t>
                    </w:r>
                    <w:r>
                      <w:rPr>
                        <w:color w:val="8B0000"/>
                        <w:w w:val="105"/>
                        <w:sz w:val="10"/>
                      </w:rPr>
                      <w:t>DID </w:t>
                    </w:r>
                    <w:r>
                      <w:rPr>
                        <w:color w:val="8B0000"/>
                        <w:spacing w:val="-2"/>
                        <w:w w:val="105"/>
                        <w:sz w:val="10"/>
                      </w:rPr>
                      <w:t>0x4321</w:t>
                    </w:r>
                  </w:p>
                </w:txbxContent>
              </v:textbox>
              <v:fill type="solid"/>
              <v:stroke dashstyle="solid"/>
              <w10:wrap type="none"/>
            </v:shape>
            <v:shape style="position:absolute;left:6264;top:1475;width:2009;height:285" type="#_x0000_t202" id="docshape4406" filled="true" fillcolor="#fcf2e3" stroked="true" strokeweight=".528348pt" strokecolor="#000000">
              <v:textbox inset="0,0,0,0">
                <w:txbxContent>
                  <w:p>
                    <w:pPr>
                      <w:spacing w:before="93"/>
                      <w:ind w:left="301" w:right="0" w:firstLine="0"/>
                      <w:jc w:val="left"/>
                      <w:rPr>
                        <w:color w:val="000000"/>
                        <w:sz w:val="10"/>
                      </w:rPr>
                    </w:pPr>
                    <w:r>
                      <w:rPr>
                        <w:color w:val="000000"/>
                        <w:w w:val="105"/>
                        <w:sz w:val="10"/>
                        <w:u w:val="single"/>
                      </w:rPr>
                      <w:t>app2Sub2:</w:t>
                    </w:r>
                    <w:r>
                      <w:rPr>
                        <w:color w:val="000000"/>
                        <w:spacing w:val="23"/>
                        <w:w w:val="105"/>
                        <w:sz w:val="10"/>
                        <w:u w:val="single"/>
                      </w:rPr>
                      <w:t> </w:t>
                    </w:r>
                    <w:r>
                      <w:rPr>
                        <w:color w:val="000000"/>
                        <w:w w:val="105"/>
                        <w:sz w:val="10"/>
                        <w:u w:val="single"/>
                      </w:rPr>
                      <w:t>Software</w:t>
                    </w:r>
                    <w:r>
                      <w:rPr>
                        <w:color w:val="000000"/>
                        <w:spacing w:val="25"/>
                        <w:w w:val="105"/>
                        <w:sz w:val="10"/>
                        <w:u w:val="single"/>
                      </w:rPr>
                      <w:t> </w:t>
                    </w:r>
                    <w:r>
                      <w:rPr>
                        <w:color w:val="000000"/>
                        <w:spacing w:val="-2"/>
                        <w:w w:val="105"/>
                        <w:sz w:val="10"/>
                        <w:u w:val="single"/>
                      </w:rPr>
                      <w:t>Cluste</w:t>
                    </w:r>
                    <w:r>
                      <w:rPr>
                        <w:color w:val="000000"/>
                        <w:spacing w:val="-2"/>
                        <w:w w:val="105"/>
                        <w:sz w:val="10"/>
                      </w:rPr>
                      <w:t>r</w:t>
                    </w:r>
                  </w:p>
                </w:txbxContent>
              </v:textbox>
              <v:fill type="solid"/>
              <v:stroke dashstyle="solid"/>
              <w10:wrap type="none"/>
            </v:shape>
            <v:shape style="position:absolute;left:4150;top:1475;width:2009;height:285" type="#_x0000_t202" id="docshape4407" filled="true" fillcolor="#fcf2e3" stroked="true" strokeweight=".528348pt" strokecolor="#000000">
              <v:textbox inset="0,0,0,0">
                <w:txbxContent>
                  <w:p>
                    <w:pPr>
                      <w:spacing w:before="93"/>
                      <w:ind w:left="301" w:right="0" w:firstLine="0"/>
                      <w:jc w:val="left"/>
                      <w:rPr>
                        <w:color w:val="000000"/>
                        <w:sz w:val="10"/>
                      </w:rPr>
                    </w:pPr>
                    <w:r>
                      <w:rPr>
                        <w:color w:val="000000"/>
                        <w:w w:val="105"/>
                        <w:sz w:val="10"/>
                        <w:u w:val="single"/>
                      </w:rPr>
                      <w:t>app2Sub1:</w:t>
                    </w:r>
                    <w:r>
                      <w:rPr>
                        <w:color w:val="000000"/>
                        <w:spacing w:val="23"/>
                        <w:w w:val="105"/>
                        <w:sz w:val="10"/>
                        <w:u w:val="single"/>
                      </w:rPr>
                      <w:t> </w:t>
                    </w:r>
                    <w:r>
                      <w:rPr>
                        <w:color w:val="000000"/>
                        <w:w w:val="105"/>
                        <w:sz w:val="10"/>
                        <w:u w:val="single"/>
                      </w:rPr>
                      <w:t>Software</w:t>
                    </w:r>
                    <w:r>
                      <w:rPr>
                        <w:color w:val="000000"/>
                        <w:spacing w:val="25"/>
                        <w:w w:val="105"/>
                        <w:sz w:val="10"/>
                        <w:u w:val="single"/>
                      </w:rPr>
                      <w:t> </w:t>
                    </w:r>
                    <w:r>
                      <w:rPr>
                        <w:color w:val="000000"/>
                        <w:spacing w:val="-2"/>
                        <w:w w:val="105"/>
                        <w:sz w:val="10"/>
                        <w:u w:val="single"/>
                      </w:rPr>
                      <w:t>Cluste</w:t>
                    </w:r>
                    <w:r>
                      <w:rPr>
                        <w:color w:val="000000"/>
                        <w:spacing w:val="-2"/>
                        <w:w w:val="105"/>
                        <w:sz w:val="10"/>
                      </w:rPr>
                      <w:t>r</w:t>
                    </w:r>
                  </w:p>
                </w:txbxContent>
              </v:textbox>
              <v:fill type="solid"/>
              <v:stroke dashstyle="solid"/>
              <w10:wrap type="none"/>
            </v:shape>
            <v:shape style="position:absolute;left:1931;top:1475;width:2114;height:285" type="#_x0000_t202" id="docshape4408" filled="true" fillcolor="#dcdcdc" stroked="true" strokeweight=".528348pt" strokecolor="#000000">
              <v:textbox inset="0,0,0,0">
                <w:txbxContent>
                  <w:p>
                    <w:pPr>
                      <w:spacing w:before="93"/>
                      <w:ind w:left="204" w:right="0" w:firstLine="0"/>
                      <w:jc w:val="left"/>
                      <w:rPr>
                        <w:color w:val="000000"/>
                        <w:sz w:val="10"/>
                      </w:rPr>
                    </w:pPr>
                    <w:r>
                      <w:rPr>
                        <w:color w:val="000000"/>
                        <w:w w:val="105"/>
                        <w:sz w:val="10"/>
                        <w:u w:val="single"/>
                      </w:rPr>
                      <w:t>shared:</w:t>
                    </w:r>
                    <w:r>
                      <w:rPr>
                        <w:color w:val="000000"/>
                        <w:spacing w:val="11"/>
                        <w:w w:val="105"/>
                        <w:sz w:val="10"/>
                        <w:u w:val="single"/>
                      </w:rPr>
                      <w:t> </w:t>
                    </w:r>
                    <w:r>
                      <w:rPr>
                        <w:color w:val="000000"/>
                        <w:spacing w:val="-2"/>
                        <w:w w:val="105"/>
                        <w:sz w:val="10"/>
                        <w:u w:val="single"/>
                      </w:rPr>
                      <w:t>DiagnosticContributionSe</w:t>
                    </w:r>
                    <w:r>
                      <w:rPr>
                        <w:color w:val="000000"/>
                        <w:spacing w:val="-2"/>
                        <w:w w:val="105"/>
                        <w:sz w:val="10"/>
                      </w:rPr>
                      <w:t>t</w:t>
                    </w:r>
                  </w:p>
                </w:txbxContent>
              </v:textbox>
              <v:fill type="solid"/>
              <v:stroke dashstyle="solid"/>
              <w10:wrap type="none"/>
            </v:shape>
            <v:shape style="position:absolute;left:4150;top:703;width:4123;height:350" type="#_x0000_t202" id="docshape4409" filled="true" fillcolor="#fcf2e3" stroked="true" strokeweight=".528348pt" strokecolor="#000000">
              <v:textbox inset="0,0,0,0">
                <w:txbxContent>
                  <w:p>
                    <w:pPr>
                      <w:spacing w:before="40"/>
                      <w:ind w:left="47" w:right="0" w:firstLine="0"/>
                      <w:jc w:val="left"/>
                      <w:rPr>
                        <w:color w:val="000000"/>
                        <w:sz w:val="10"/>
                      </w:rPr>
                    </w:pPr>
                    <w:r>
                      <w:rPr>
                        <w:color w:val="8B0000"/>
                        <w:w w:val="105"/>
                        <w:sz w:val="10"/>
                      </w:rPr>
                      <w:t>-</w:t>
                    </w:r>
                    <w:r>
                      <w:rPr>
                        <w:color w:val="8B0000"/>
                        <w:spacing w:val="46"/>
                        <w:w w:val="105"/>
                        <w:sz w:val="10"/>
                      </w:rPr>
                      <w:t>  </w:t>
                    </w:r>
                    <w:r>
                      <w:rPr>
                        <w:color w:val="8B0000"/>
                        <w:w w:val="105"/>
                        <w:sz w:val="10"/>
                      </w:rPr>
                      <w:t>category</w:t>
                    </w:r>
                    <w:r>
                      <w:rPr>
                        <w:color w:val="8B0000"/>
                        <w:spacing w:val="6"/>
                        <w:w w:val="105"/>
                        <w:sz w:val="10"/>
                      </w:rPr>
                      <w:t> </w:t>
                    </w:r>
                    <w:r>
                      <w:rPr>
                        <w:color w:val="8B0000"/>
                        <w:w w:val="105"/>
                        <w:sz w:val="10"/>
                      </w:rPr>
                      <w:t>=</w:t>
                    </w:r>
                    <w:r>
                      <w:rPr>
                        <w:color w:val="8B0000"/>
                        <w:spacing w:val="5"/>
                        <w:w w:val="105"/>
                        <w:sz w:val="10"/>
                      </w:rPr>
                      <w:t> </w:t>
                    </w:r>
                    <w:r>
                      <w:rPr>
                        <w:color w:val="8B0000"/>
                        <w:spacing w:val="-2"/>
                        <w:w w:val="105"/>
                        <w:sz w:val="10"/>
                      </w:rPr>
                      <w:t>APPLICATION_LAYER</w:t>
                    </w:r>
                  </w:p>
                </w:txbxContent>
              </v:textbox>
              <v:fill type="solid"/>
              <v:stroke dashstyle="solid"/>
              <w10:wrap type="none"/>
            </v:shape>
            <v:shape style="position:absolute;left:1931;top:703;width:2114;height:350" type="#_x0000_t202" id="docshape4410" filled="true" fillcolor="#fcf2e3" stroked="true" strokeweight=".528348pt" strokecolor="#000000">
              <v:textbox inset="0,0,0,0">
                <w:txbxContent>
                  <w:p>
                    <w:pPr>
                      <w:spacing w:before="40"/>
                      <w:ind w:left="47" w:right="0" w:firstLine="0"/>
                      <w:jc w:val="left"/>
                      <w:rPr>
                        <w:color w:val="000000"/>
                        <w:sz w:val="10"/>
                      </w:rPr>
                    </w:pPr>
                    <w:r>
                      <w:rPr>
                        <w:color w:val="8B0000"/>
                        <w:w w:val="105"/>
                        <w:sz w:val="10"/>
                      </w:rPr>
                      <w:t>-</w:t>
                    </w:r>
                    <w:r>
                      <w:rPr>
                        <w:color w:val="8B0000"/>
                        <w:spacing w:val="46"/>
                        <w:w w:val="105"/>
                        <w:sz w:val="10"/>
                      </w:rPr>
                      <w:t>  </w:t>
                    </w:r>
                    <w:r>
                      <w:rPr>
                        <w:color w:val="8B0000"/>
                        <w:w w:val="105"/>
                        <w:sz w:val="10"/>
                      </w:rPr>
                      <w:t>category</w:t>
                    </w:r>
                    <w:r>
                      <w:rPr>
                        <w:color w:val="8B0000"/>
                        <w:spacing w:val="6"/>
                        <w:w w:val="105"/>
                        <w:sz w:val="10"/>
                      </w:rPr>
                      <w:t> </w:t>
                    </w:r>
                    <w:r>
                      <w:rPr>
                        <w:color w:val="8B0000"/>
                        <w:w w:val="105"/>
                        <w:sz w:val="10"/>
                      </w:rPr>
                      <w:t>=</w:t>
                    </w:r>
                    <w:r>
                      <w:rPr>
                        <w:color w:val="8B0000"/>
                        <w:spacing w:val="5"/>
                        <w:w w:val="105"/>
                        <w:sz w:val="10"/>
                      </w:rPr>
                      <w:t> </w:t>
                    </w:r>
                    <w:r>
                      <w:rPr>
                        <w:color w:val="8B0000"/>
                        <w:spacing w:val="-2"/>
                        <w:w w:val="105"/>
                        <w:sz w:val="10"/>
                      </w:rPr>
                      <w:t>APPLICATION_LAYER</w:t>
                    </w:r>
                  </w:p>
                </w:txbxContent>
              </v:textbox>
              <v:fill type="solid"/>
              <v:stroke dashstyle="solid"/>
              <w10:wrap type="none"/>
            </v:shape>
            <v:shape style="position:absolute;left:4150;top:418;width:4123;height:285" type="#_x0000_t202" id="docshape4411" filled="false" stroked="true" strokeweight=".528348pt" strokecolor="#000000">
              <v:textbox inset="0,0,0,0">
                <w:txbxContent>
                  <w:p>
                    <w:pPr>
                      <w:spacing w:before="91"/>
                      <w:ind w:left="1381" w:right="1376" w:firstLine="0"/>
                      <w:jc w:val="center"/>
                      <w:rPr>
                        <w:sz w:val="10"/>
                      </w:rPr>
                    </w:pPr>
                    <w:r>
                      <w:rPr>
                        <w:w w:val="105"/>
                        <w:sz w:val="10"/>
                      </w:rPr>
                      <w:t>app2Root:</w:t>
                    </w:r>
                    <w:r>
                      <w:rPr>
                        <w:spacing w:val="18"/>
                        <w:w w:val="105"/>
                        <w:sz w:val="10"/>
                      </w:rPr>
                      <w:t> </w:t>
                    </w:r>
                    <w:r>
                      <w:rPr>
                        <w:w w:val="105"/>
                        <w:sz w:val="10"/>
                      </w:rPr>
                      <w:t>Software</w:t>
                    </w:r>
                    <w:r>
                      <w:rPr>
                        <w:spacing w:val="21"/>
                        <w:w w:val="105"/>
                        <w:sz w:val="10"/>
                      </w:rPr>
                      <w:t> </w:t>
                    </w:r>
                    <w:r>
                      <w:rPr>
                        <w:spacing w:val="-2"/>
                        <w:w w:val="105"/>
                        <w:sz w:val="10"/>
                      </w:rPr>
                      <w:t>Cluster</w:t>
                    </w:r>
                  </w:p>
                </w:txbxContent>
              </v:textbox>
              <v:stroke dashstyle="solid"/>
              <w10:wrap type="none"/>
            </v:shape>
            <v:shape style="position:absolute;left:1931;top:418;width:2114;height:285" type="#_x0000_t202" id="docshape4412" filled="false" stroked="true" strokeweight=".528348pt" strokecolor="#000000">
              <v:textbox inset="0,0,0,0">
                <w:txbxContent>
                  <w:p>
                    <w:pPr>
                      <w:spacing w:before="91"/>
                      <w:ind w:left="491" w:right="0" w:firstLine="0"/>
                      <w:jc w:val="left"/>
                      <w:rPr>
                        <w:sz w:val="10"/>
                      </w:rPr>
                    </w:pPr>
                    <w:r>
                      <w:rPr>
                        <w:w w:val="105"/>
                        <w:sz w:val="10"/>
                      </w:rPr>
                      <w:t>app1:</w:t>
                    </w:r>
                    <w:r>
                      <w:rPr>
                        <w:spacing w:val="15"/>
                        <w:w w:val="105"/>
                        <w:sz w:val="10"/>
                      </w:rPr>
                      <w:t> </w:t>
                    </w:r>
                    <w:r>
                      <w:rPr>
                        <w:w w:val="105"/>
                        <w:sz w:val="10"/>
                      </w:rPr>
                      <w:t>Software</w:t>
                    </w:r>
                    <w:r>
                      <w:rPr>
                        <w:spacing w:val="18"/>
                        <w:w w:val="105"/>
                        <w:sz w:val="10"/>
                      </w:rPr>
                      <w:t> </w:t>
                    </w:r>
                    <w:r>
                      <w:rPr>
                        <w:spacing w:val="-2"/>
                        <w:w w:val="105"/>
                        <w:sz w:val="10"/>
                      </w:rPr>
                      <w:t>Cluster</w:t>
                    </w:r>
                  </w:p>
                </w:txbxContent>
              </v:textbox>
              <v:stroke dashstyle="solid"/>
              <w10:wrap type="none"/>
            </v:shape>
            <w10:wrap type="topAndBottom"/>
          </v:group>
        </w:pict>
      </w:r>
      <w:r>
        <w:rPr/>
        <w:pict>
          <v:group style="position:absolute;margin-left:91.067062pt;margin-top:168.701263pt;width:328.1pt;height:21.75pt;mso-position-horizontal-relative:page;mso-position-vertical-relative:paragraph;z-index:-15449600;mso-wrap-distance-left:0;mso-wrap-distance-right:0" id="docshapegroup4413" coordorigin="1821,3374" coordsize="6562,435">
            <v:shape style="position:absolute;left:1826;top:3379;width:6552;height:425" id="docshape4414" coordorigin="1827,3379" coordsize="6552,425" path="m8251,3379l1827,3379,1827,3804,8378,3804,8378,3507,8251,3379xe" filled="true" fillcolor="#f7f3f7" stroked="false">
              <v:path arrowok="t"/>
              <v:fill type="solid"/>
            </v:shape>
            <v:shape style="position:absolute;left:1826;top:3379;width:6552;height:425" id="docshape4415" coordorigin="1827,3379" coordsize="6552,425" path="m1827,3379l1827,3804,8378,3804,8378,3507,8251,3379,1827,3379xe" filled="false" stroked="true" strokeweight=".528348pt" strokecolor="#000000">
              <v:path arrowok="t"/>
              <v:stroke dashstyle="solid"/>
            </v:shape>
            <v:shape style="position:absolute;left:8245;top:3374;width:138;height:138" type="#_x0000_t75" id="docshape4416" stroked="false">
              <v:imagedata r:id="rId378" o:title=""/>
            </v:shape>
            <w10:wrap type="topAndBottom"/>
          </v:group>
        </w:pict>
      </w:r>
    </w:p>
    <w:p>
      <w:pPr>
        <w:pStyle w:val="BodyText"/>
        <w:rPr>
          <w:sz w:val="6"/>
        </w:rPr>
      </w:pPr>
    </w:p>
    <w:p>
      <w:pPr>
        <w:spacing w:before="73"/>
        <w:ind w:left="483" w:right="0" w:firstLine="0"/>
        <w:jc w:val="left"/>
        <w:rPr>
          <w:rFonts w:ascii="Courier New"/>
          <w:b/>
          <w:sz w:val="22"/>
        </w:rPr>
      </w:pPr>
      <w:r>
        <w:rPr>
          <w:b/>
          <w:sz w:val="22"/>
        </w:rPr>
        <w:t>Figure</w:t>
      </w:r>
      <w:r>
        <w:rPr>
          <w:b/>
          <w:spacing w:val="-8"/>
          <w:sz w:val="22"/>
        </w:rPr>
        <w:t> </w:t>
      </w:r>
      <w:r>
        <w:rPr>
          <w:b/>
          <w:sz w:val="22"/>
        </w:rPr>
        <w:t>13.4:</w:t>
      </w:r>
      <w:r>
        <w:rPr>
          <w:b/>
          <w:spacing w:val="5"/>
          <w:sz w:val="22"/>
        </w:rPr>
        <w:t> </w:t>
      </w:r>
      <w:bookmarkStart w:name="_bookmark312" w:id="417"/>
      <w:bookmarkEnd w:id="417"/>
      <w:r>
        <w:rPr>
          <w:b/>
          <w:sz w:val="22"/>
        </w:rPr>
        <w:t>Example</w:t>
      </w:r>
      <w:r>
        <w:rPr>
          <w:b/>
          <w:spacing w:val="-8"/>
          <w:sz w:val="22"/>
        </w:rPr>
        <w:t> </w:t>
      </w:r>
      <w:r>
        <w:rPr>
          <w:b/>
          <w:sz w:val="22"/>
        </w:rPr>
        <w:t>defining</w:t>
      </w:r>
      <w:r>
        <w:rPr>
          <w:b/>
          <w:spacing w:val="-8"/>
          <w:sz w:val="22"/>
        </w:rPr>
        <w:t> </w:t>
      </w:r>
      <w:r>
        <w:rPr>
          <w:b/>
          <w:sz w:val="22"/>
        </w:rPr>
        <w:t>a</w:t>
      </w:r>
      <w:r>
        <w:rPr>
          <w:b/>
          <w:spacing w:val="-7"/>
          <w:sz w:val="22"/>
        </w:rPr>
        <w:t> </w:t>
      </w:r>
      <w:r>
        <w:rPr>
          <w:b/>
          <w:sz w:val="22"/>
        </w:rPr>
        <w:t>single</w:t>
      </w:r>
      <w:r>
        <w:rPr>
          <w:b/>
          <w:spacing w:val="-8"/>
          <w:sz w:val="22"/>
        </w:rPr>
        <w:t> </w:t>
      </w:r>
      <w:r>
        <w:rPr>
          <w:b/>
          <w:sz w:val="22"/>
        </w:rPr>
        <w:t>diagnostic</w:t>
      </w:r>
      <w:r>
        <w:rPr>
          <w:b/>
          <w:spacing w:val="-8"/>
          <w:sz w:val="22"/>
        </w:rPr>
        <w:t> </w:t>
      </w:r>
      <w:r>
        <w:rPr>
          <w:b/>
          <w:sz w:val="22"/>
        </w:rPr>
        <w:t>address</w:t>
      </w:r>
      <w:r>
        <w:rPr>
          <w:b/>
          <w:spacing w:val="-7"/>
          <w:sz w:val="22"/>
        </w:rPr>
        <w:t> </w:t>
      </w:r>
      <w:r>
        <w:rPr>
          <w:b/>
          <w:sz w:val="22"/>
        </w:rPr>
        <w:t>for</w:t>
      </w:r>
      <w:r>
        <w:rPr>
          <w:b/>
          <w:spacing w:val="-8"/>
          <w:sz w:val="22"/>
        </w:rPr>
        <w:t> </w:t>
      </w:r>
      <w:r>
        <w:rPr>
          <w:b/>
          <w:sz w:val="22"/>
        </w:rPr>
        <w:t>the</w:t>
      </w:r>
      <w:r>
        <w:rPr>
          <w:b/>
          <w:spacing w:val="-8"/>
          <w:sz w:val="22"/>
        </w:rPr>
        <w:t> </w:t>
      </w:r>
      <w:r>
        <w:rPr>
          <w:b/>
          <w:sz w:val="22"/>
        </w:rPr>
        <w:t>whole</w:t>
      </w:r>
      <w:r>
        <w:rPr>
          <w:b/>
          <w:spacing w:val="-7"/>
          <w:sz w:val="22"/>
        </w:rPr>
        <w:t> </w:t>
      </w:r>
      <w:r>
        <w:rPr>
          <w:rFonts w:ascii="Courier New"/>
          <w:b/>
          <w:spacing w:val="-2"/>
          <w:sz w:val="22"/>
        </w:rPr>
        <w:t>Machine</w:t>
      </w:r>
    </w:p>
    <w:p>
      <w:pPr>
        <w:pStyle w:val="BodyText"/>
        <w:rPr>
          <w:rFonts w:ascii="Courier New"/>
          <w:b/>
          <w:sz w:val="20"/>
        </w:rPr>
      </w:pPr>
    </w:p>
    <w:p>
      <w:pPr>
        <w:pStyle w:val="BodyText"/>
        <w:spacing w:before="4"/>
        <w:rPr>
          <w:rFonts w:ascii="Courier New"/>
          <w:b/>
          <w:sz w:val="16"/>
        </w:rPr>
      </w:pPr>
      <w:r>
        <w:rPr/>
        <w:pict>
          <v:shape style="position:absolute;margin-left:91.067062pt;margin-top:10.50549pt;width:117.55pt;height:190.9pt;mso-position-horizontal-relative:page;mso-position-vertical-relative:paragraph;z-index:-15728640;mso-wrap-distance-left:0;mso-wrap-distance-right:0" type="#_x0000_t202" id="docshape4417" filled="false" stroked="false">
            <v:textbox inset="0,0,0,0">
              <w:txbxContent>
                <w:tbl>
                  <w:tblPr>
                    <w:tblW w:w="0" w:type="auto"/>
                    <w:jc w:val="left"/>
                    <w:tblInd w:w="7" w:type="dxa"/>
                    <w:tblBorders>
                      <w:top w:val="single" w:sz="6" w:space="0" w:color="007F00"/>
                      <w:left w:val="single" w:sz="6" w:space="0" w:color="007F00"/>
                      <w:bottom w:val="single" w:sz="6" w:space="0" w:color="007F00"/>
                      <w:right w:val="single" w:sz="6" w:space="0" w:color="007F00"/>
                      <w:insideH w:val="single" w:sz="6" w:space="0" w:color="007F00"/>
                      <w:insideV w:val="single" w:sz="6" w:space="0" w:color="007F00"/>
                    </w:tblBorders>
                    <w:tblLayout w:type="fixed"/>
                    <w:tblCellMar>
                      <w:top w:w="0" w:type="dxa"/>
                      <w:left w:w="0" w:type="dxa"/>
                      <w:bottom w:w="0" w:type="dxa"/>
                      <w:right w:w="0" w:type="dxa"/>
                    </w:tblCellMar>
                    <w:tblLook w:val="01E0"/>
                  </w:tblPr>
                  <w:tblGrid>
                    <w:gridCol w:w="105"/>
                    <w:gridCol w:w="1024"/>
                    <w:gridCol w:w="519"/>
                    <w:gridCol w:w="570"/>
                    <w:gridCol w:w="121"/>
                  </w:tblGrid>
                  <w:tr>
                    <w:trPr>
                      <w:trHeight w:val="197" w:hRule="atLeast"/>
                    </w:trPr>
                    <w:tc>
                      <w:tcPr>
                        <w:tcW w:w="2339" w:type="dxa"/>
                        <w:gridSpan w:val="5"/>
                        <w:tcBorders>
                          <w:bottom w:val="single" w:sz="6" w:space="0" w:color="000000"/>
                        </w:tcBorders>
                      </w:tcPr>
                      <w:p>
                        <w:pPr>
                          <w:pStyle w:val="TableParagraph"/>
                          <w:spacing w:before="38"/>
                          <w:ind w:left="587"/>
                          <w:rPr>
                            <w:sz w:val="10"/>
                          </w:rPr>
                        </w:pPr>
                        <w:r>
                          <w:rPr>
                            <w:w w:val="105"/>
                            <w:sz w:val="10"/>
                          </w:rPr>
                          <w:t>Diagnostic</w:t>
                        </w:r>
                        <w:r>
                          <w:rPr>
                            <w:spacing w:val="13"/>
                            <w:w w:val="105"/>
                            <w:sz w:val="10"/>
                          </w:rPr>
                          <w:t> </w:t>
                        </w:r>
                        <w:r>
                          <w:rPr>
                            <w:w w:val="105"/>
                            <w:sz w:val="10"/>
                          </w:rPr>
                          <w:t>address</w:t>
                        </w:r>
                        <w:r>
                          <w:rPr>
                            <w:spacing w:val="-1"/>
                            <w:w w:val="105"/>
                            <w:sz w:val="10"/>
                          </w:rPr>
                          <w:t> </w:t>
                        </w:r>
                        <w:r>
                          <w:rPr>
                            <w:spacing w:val="-5"/>
                            <w:w w:val="105"/>
                            <w:sz w:val="10"/>
                          </w:rPr>
                          <w:t>0x1</w:t>
                        </w:r>
                      </w:p>
                    </w:tc>
                  </w:tr>
                  <w:tr>
                    <w:trPr>
                      <w:trHeight w:val="269" w:hRule="atLeast"/>
                    </w:trPr>
                    <w:tc>
                      <w:tcPr>
                        <w:tcW w:w="105" w:type="dxa"/>
                        <w:tcBorders>
                          <w:top w:val="nil"/>
                          <w:bottom w:val="nil"/>
                          <w:right w:val="single" w:sz="6" w:space="0" w:color="000000"/>
                        </w:tcBorders>
                      </w:tcPr>
                      <w:p>
                        <w:pPr>
                          <w:pStyle w:val="TableParagraph"/>
                          <w:spacing w:before="0"/>
                          <w:ind w:left="0"/>
                          <w:rPr>
                            <w:rFonts w:ascii="Times New Roman"/>
                            <w:sz w:val="14"/>
                          </w:rPr>
                        </w:pPr>
                      </w:p>
                    </w:tc>
                    <w:tc>
                      <w:tcPr>
                        <w:tcW w:w="2113" w:type="dxa"/>
                        <w:gridSpan w:val="3"/>
                        <w:tcBorders>
                          <w:top w:val="single" w:sz="6" w:space="0" w:color="000000"/>
                          <w:left w:val="single" w:sz="6" w:space="0" w:color="000000"/>
                          <w:bottom w:val="single" w:sz="6" w:space="0" w:color="000000"/>
                          <w:right w:val="single" w:sz="6" w:space="0" w:color="000000"/>
                        </w:tcBorders>
                        <w:shd w:val="clear" w:color="auto" w:fill="FCF2E3"/>
                      </w:tcPr>
                      <w:p>
                        <w:pPr>
                          <w:pStyle w:val="TableParagraph"/>
                          <w:spacing w:before="88"/>
                          <w:ind w:left="494"/>
                          <w:rPr>
                            <w:sz w:val="10"/>
                          </w:rPr>
                        </w:pPr>
                        <w:r>
                          <w:rPr>
                            <w:w w:val="105"/>
                            <w:sz w:val="10"/>
                            <w:u w:val="single"/>
                          </w:rPr>
                          <w:t>app1:</w:t>
                        </w:r>
                        <w:r>
                          <w:rPr>
                            <w:spacing w:val="15"/>
                            <w:w w:val="105"/>
                            <w:sz w:val="10"/>
                            <w:u w:val="single"/>
                          </w:rPr>
                          <w:t> </w:t>
                        </w:r>
                        <w:r>
                          <w:rPr>
                            <w:w w:val="105"/>
                            <w:sz w:val="10"/>
                            <w:u w:val="single"/>
                          </w:rPr>
                          <w:t>Software</w:t>
                        </w:r>
                        <w:r>
                          <w:rPr>
                            <w:spacing w:val="18"/>
                            <w:w w:val="105"/>
                            <w:sz w:val="10"/>
                            <w:u w:val="single"/>
                          </w:rPr>
                          <w:t> </w:t>
                        </w:r>
                        <w:r>
                          <w:rPr>
                            <w:spacing w:val="-2"/>
                            <w:w w:val="105"/>
                            <w:sz w:val="10"/>
                            <w:u w:val="single"/>
                          </w:rPr>
                          <w:t>Cluste</w:t>
                        </w:r>
                        <w:r>
                          <w:rPr>
                            <w:spacing w:val="-2"/>
                            <w:w w:val="105"/>
                            <w:sz w:val="10"/>
                          </w:rPr>
                          <w:t>r</w:t>
                        </w:r>
                      </w:p>
                    </w:tc>
                    <w:tc>
                      <w:tcPr>
                        <w:tcW w:w="121" w:type="dxa"/>
                        <w:tcBorders>
                          <w:top w:val="nil"/>
                          <w:left w:val="single" w:sz="6" w:space="0" w:color="000000"/>
                          <w:bottom w:val="nil"/>
                        </w:tcBorders>
                      </w:tcPr>
                      <w:p>
                        <w:pPr>
                          <w:pStyle w:val="TableParagraph"/>
                          <w:spacing w:before="0"/>
                          <w:ind w:left="0"/>
                          <w:rPr>
                            <w:rFonts w:ascii="Times New Roman"/>
                            <w:sz w:val="14"/>
                          </w:rPr>
                        </w:pPr>
                      </w:p>
                    </w:tc>
                  </w:tr>
                  <w:tr>
                    <w:trPr>
                      <w:trHeight w:val="334" w:hRule="atLeast"/>
                    </w:trPr>
                    <w:tc>
                      <w:tcPr>
                        <w:tcW w:w="105" w:type="dxa"/>
                        <w:tcBorders>
                          <w:top w:val="nil"/>
                          <w:bottom w:val="nil"/>
                          <w:right w:val="single" w:sz="6" w:space="0" w:color="000000"/>
                        </w:tcBorders>
                      </w:tcPr>
                      <w:p>
                        <w:pPr>
                          <w:pStyle w:val="TableParagraph"/>
                          <w:spacing w:before="0"/>
                          <w:ind w:left="0"/>
                          <w:rPr>
                            <w:rFonts w:ascii="Times New Roman"/>
                            <w:sz w:val="14"/>
                          </w:rPr>
                        </w:pPr>
                      </w:p>
                    </w:tc>
                    <w:tc>
                      <w:tcPr>
                        <w:tcW w:w="2113" w:type="dxa"/>
                        <w:gridSpan w:val="3"/>
                        <w:tcBorders>
                          <w:top w:val="single" w:sz="6" w:space="0" w:color="000000"/>
                          <w:left w:val="single" w:sz="6" w:space="0" w:color="000000"/>
                          <w:bottom w:val="single" w:sz="6" w:space="0" w:color="000000"/>
                          <w:right w:val="single" w:sz="6" w:space="0" w:color="000000"/>
                        </w:tcBorders>
                        <w:shd w:val="clear" w:color="auto" w:fill="FCF2E3"/>
                      </w:tcPr>
                      <w:p>
                        <w:pPr>
                          <w:pStyle w:val="TableParagraph"/>
                          <w:numPr>
                            <w:ilvl w:val="0"/>
                            <w:numId w:val="34"/>
                          </w:numPr>
                          <w:tabs>
                            <w:tab w:pos="231" w:val="left" w:leader="none"/>
                          </w:tabs>
                          <w:spacing w:line="240" w:lineRule="auto" w:before="38" w:after="0"/>
                          <w:ind w:left="230" w:right="0" w:hanging="181"/>
                          <w:jc w:val="left"/>
                          <w:rPr>
                            <w:sz w:val="10"/>
                          </w:rPr>
                        </w:pPr>
                        <w:r>
                          <w:rPr>
                            <w:color w:val="8B0000"/>
                            <w:w w:val="105"/>
                            <w:sz w:val="10"/>
                          </w:rPr>
                          <w:t>category</w:t>
                        </w:r>
                        <w:r>
                          <w:rPr>
                            <w:color w:val="8B0000"/>
                            <w:spacing w:val="8"/>
                            <w:w w:val="105"/>
                            <w:sz w:val="10"/>
                          </w:rPr>
                          <w:t> </w:t>
                        </w:r>
                        <w:r>
                          <w:rPr>
                            <w:color w:val="8B0000"/>
                            <w:w w:val="105"/>
                            <w:sz w:val="10"/>
                          </w:rPr>
                          <w:t>=</w:t>
                        </w:r>
                        <w:r>
                          <w:rPr>
                            <w:color w:val="8B0000"/>
                            <w:spacing w:val="10"/>
                            <w:w w:val="105"/>
                            <w:sz w:val="10"/>
                          </w:rPr>
                          <w:t> </w:t>
                        </w:r>
                        <w:r>
                          <w:rPr>
                            <w:color w:val="8B0000"/>
                            <w:spacing w:val="-2"/>
                            <w:w w:val="105"/>
                            <w:sz w:val="10"/>
                          </w:rPr>
                          <w:t>APPLICATION_LAYER</w:t>
                        </w:r>
                      </w:p>
                      <w:p>
                        <w:pPr>
                          <w:pStyle w:val="TableParagraph"/>
                          <w:numPr>
                            <w:ilvl w:val="0"/>
                            <w:numId w:val="34"/>
                          </w:numPr>
                          <w:tabs>
                            <w:tab w:pos="231" w:val="left" w:leader="none"/>
                          </w:tabs>
                          <w:spacing w:line="240" w:lineRule="auto" w:before="22" w:after="0"/>
                          <w:ind w:left="230" w:right="0" w:hanging="181"/>
                          <w:jc w:val="left"/>
                          <w:rPr>
                            <w:sz w:val="10"/>
                          </w:rPr>
                        </w:pPr>
                        <w:r>
                          <w:rPr>
                            <w:color w:val="8B0000"/>
                            <w:w w:val="105"/>
                            <w:sz w:val="10"/>
                          </w:rPr>
                          <w:t>diagnosticAddress</w:t>
                        </w:r>
                        <w:r>
                          <w:rPr>
                            <w:color w:val="8B0000"/>
                            <w:spacing w:val="1"/>
                            <w:w w:val="105"/>
                            <w:sz w:val="10"/>
                          </w:rPr>
                          <w:t> </w:t>
                        </w:r>
                        <w:r>
                          <w:rPr>
                            <w:color w:val="8B0000"/>
                            <w:w w:val="105"/>
                            <w:sz w:val="10"/>
                          </w:rPr>
                          <w:t>=</w:t>
                        </w:r>
                        <w:r>
                          <w:rPr>
                            <w:color w:val="8B0000"/>
                            <w:spacing w:val="17"/>
                            <w:w w:val="105"/>
                            <w:sz w:val="10"/>
                          </w:rPr>
                          <w:t> </w:t>
                        </w:r>
                        <w:r>
                          <w:rPr>
                            <w:color w:val="8B0000"/>
                            <w:spacing w:val="-5"/>
                            <w:w w:val="105"/>
                            <w:sz w:val="10"/>
                          </w:rPr>
                          <w:t>0x1</w:t>
                        </w:r>
                      </w:p>
                    </w:tc>
                    <w:tc>
                      <w:tcPr>
                        <w:tcW w:w="121" w:type="dxa"/>
                        <w:tcBorders>
                          <w:top w:val="nil"/>
                          <w:left w:val="single" w:sz="6" w:space="0" w:color="000000"/>
                          <w:bottom w:val="nil"/>
                        </w:tcBorders>
                      </w:tcPr>
                      <w:p>
                        <w:pPr>
                          <w:pStyle w:val="TableParagraph"/>
                          <w:spacing w:before="0"/>
                          <w:ind w:left="0"/>
                          <w:rPr>
                            <w:rFonts w:ascii="Times New Roman"/>
                            <w:sz w:val="14"/>
                          </w:rPr>
                        </w:pPr>
                      </w:p>
                    </w:tc>
                  </w:tr>
                  <w:tr>
                    <w:trPr>
                      <w:trHeight w:val="302" w:hRule="atLeast"/>
                    </w:trPr>
                    <w:tc>
                      <w:tcPr>
                        <w:tcW w:w="1129" w:type="dxa"/>
                        <w:gridSpan w:val="2"/>
                        <w:tcBorders>
                          <w:top w:val="single" w:sz="6" w:space="0" w:color="000000"/>
                          <w:bottom w:val="single" w:sz="6" w:space="0" w:color="000000"/>
                          <w:right w:val="single" w:sz="6" w:space="0" w:color="000000"/>
                        </w:tcBorders>
                      </w:tcPr>
                      <w:p>
                        <w:pPr>
                          <w:pStyle w:val="TableParagraph"/>
                          <w:spacing w:before="0"/>
                          <w:ind w:left="0"/>
                          <w:rPr>
                            <w:rFonts w:ascii="Times New Roman"/>
                            <w:sz w:val="14"/>
                          </w:rPr>
                        </w:pPr>
                      </w:p>
                    </w:tc>
                    <w:tc>
                      <w:tcPr>
                        <w:tcW w:w="1210" w:type="dxa"/>
                        <w:gridSpan w:val="3"/>
                        <w:tcBorders>
                          <w:top w:val="single" w:sz="6" w:space="0" w:color="000000"/>
                          <w:left w:val="single" w:sz="6" w:space="0" w:color="000000"/>
                          <w:bottom w:val="single" w:sz="6" w:space="0" w:color="000000"/>
                        </w:tcBorders>
                      </w:tcPr>
                      <w:p>
                        <w:pPr>
                          <w:pStyle w:val="TableParagraph"/>
                          <w:spacing w:before="0"/>
                          <w:ind w:left="0"/>
                          <w:rPr>
                            <w:rFonts w:ascii="Times New Roman"/>
                            <w:sz w:val="14"/>
                          </w:rPr>
                        </w:pPr>
                      </w:p>
                    </w:tc>
                  </w:tr>
                  <w:tr>
                    <w:trPr>
                      <w:trHeight w:val="269" w:hRule="atLeast"/>
                    </w:trPr>
                    <w:tc>
                      <w:tcPr>
                        <w:tcW w:w="105" w:type="dxa"/>
                        <w:tcBorders>
                          <w:top w:val="nil"/>
                          <w:bottom w:val="nil"/>
                          <w:right w:val="single" w:sz="6" w:space="0" w:color="000000"/>
                        </w:tcBorders>
                      </w:tcPr>
                      <w:p>
                        <w:pPr>
                          <w:pStyle w:val="TableParagraph"/>
                          <w:spacing w:before="0"/>
                          <w:ind w:left="0"/>
                          <w:rPr>
                            <w:rFonts w:ascii="Times New Roman"/>
                            <w:sz w:val="14"/>
                          </w:rPr>
                        </w:pPr>
                      </w:p>
                    </w:tc>
                    <w:tc>
                      <w:tcPr>
                        <w:tcW w:w="2113" w:type="dxa"/>
                        <w:gridSpan w:val="3"/>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before="90"/>
                          <w:ind w:left="387"/>
                          <w:rPr>
                            <w:sz w:val="10"/>
                          </w:rPr>
                        </w:pPr>
                        <w:r>
                          <w:rPr>
                            <w:spacing w:val="-2"/>
                            <w:w w:val="105"/>
                            <w:sz w:val="10"/>
                          </w:rPr>
                          <w:t>:DiagnosticContributionSet</w:t>
                        </w:r>
                      </w:p>
                    </w:tc>
                    <w:tc>
                      <w:tcPr>
                        <w:tcW w:w="121" w:type="dxa"/>
                        <w:tcBorders>
                          <w:top w:val="nil"/>
                          <w:left w:val="single" w:sz="6" w:space="0" w:color="000000"/>
                          <w:bottom w:val="single" w:sz="6" w:space="0" w:color="000000"/>
                        </w:tcBorders>
                      </w:tcPr>
                      <w:p>
                        <w:pPr>
                          <w:pStyle w:val="TableParagraph"/>
                          <w:spacing w:before="0"/>
                          <w:ind w:left="0"/>
                          <w:rPr>
                            <w:rFonts w:ascii="Times New Roman"/>
                            <w:sz w:val="14"/>
                          </w:rPr>
                        </w:pPr>
                      </w:p>
                    </w:tc>
                  </w:tr>
                  <w:tr>
                    <w:trPr>
                      <w:trHeight w:val="332" w:hRule="atLeast"/>
                    </w:trPr>
                    <w:tc>
                      <w:tcPr>
                        <w:tcW w:w="105" w:type="dxa"/>
                        <w:tcBorders>
                          <w:top w:val="nil"/>
                          <w:bottom w:val="nil"/>
                          <w:right w:val="single" w:sz="6" w:space="0" w:color="000000"/>
                        </w:tcBorders>
                      </w:tcPr>
                      <w:p>
                        <w:pPr>
                          <w:pStyle w:val="TableParagraph"/>
                          <w:spacing w:before="0"/>
                          <w:ind w:left="0"/>
                          <w:rPr>
                            <w:rFonts w:ascii="Times New Roman"/>
                            <w:sz w:val="14"/>
                          </w:rPr>
                        </w:pPr>
                      </w:p>
                    </w:tc>
                    <w:tc>
                      <w:tcPr>
                        <w:tcW w:w="2113" w:type="dxa"/>
                        <w:gridSpan w:val="3"/>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before="38"/>
                          <w:ind w:left="50"/>
                          <w:rPr>
                            <w:sz w:val="10"/>
                          </w:rPr>
                        </w:pPr>
                        <w:r>
                          <w:rPr>
                            <w:color w:val="8B0000"/>
                            <w:w w:val="105"/>
                            <w:sz w:val="10"/>
                          </w:rPr>
                          <w:t>-</w:t>
                        </w:r>
                        <w:r>
                          <w:rPr>
                            <w:color w:val="8B0000"/>
                            <w:spacing w:val="41"/>
                            <w:w w:val="105"/>
                            <w:sz w:val="10"/>
                          </w:rPr>
                          <w:t>  </w:t>
                        </w:r>
                        <w:r>
                          <w:rPr>
                            <w:color w:val="8B0000"/>
                            <w:w w:val="105"/>
                            <w:sz w:val="10"/>
                          </w:rPr>
                          <w:t>DID </w:t>
                        </w:r>
                        <w:r>
                          <w:rPr>
                            <w:color w:val="8B0000"/>
                            <w:spacing w:val="-2"/>
                            <w:w w:val="105"/>
                            <w:sz w:val="10"/>
                          </w:rPr>
                          <w:t>0x1234</w:t>
                        </w:r>
                      </w:p>
                      <w:p>
                        <w:pPr>
                          <w:pStyle w:val="TableParagraph"/>
                          <w:spacing w:before="22"/>
                          <w:ind w:left="50"/>
                          <w:rPr>
                            <w:sz w:val="10"/>
                          </w:rPr>
                        </w:pPr>
                        <w:r>
                          <w:rPr>
                            <w:color w:val="8B0000"/>
                            <w:w w:val="105"/>
                            <w:sz w:val="10"/>
                          </w:rPr>
                          <w:t>-</w:t>
                        </w:r>
                        <w:r>
                          <w:rPr>
                            <w:color w:val="8B0000"/>
                            <w:spacing w:val="41"/>
                            <w:w w:val="105"/>
                            <w:sz w:val="10"/>
                          </w:rPr>
                          <w:t>  </w:t>
                        </w:r>
                        <w:r>
                          <w:rPr>
                            <w:color w:val="8B0000"/>
                            <w:w w:val="105"/>
                            <w:sz w:val="10"/>
                          </w:rPr>
                          <w:t>DID </w:t>
                        </w:r>
                        <w:r>
                          <w:rPr>
                            <w:color w:val="8B0000"/>
                            <w:spacing w:val="-2"/>
                            <w:w w:val="105"/>
                            <w:sz w:val="10"/>
                          </w:rPr>
                          <w:t>0x2314</w:t>
                        </w:r>
                      </w:p>
                    </w:tc>
                    <w:tc>
                      <w:tcPr>
                        <w:tcW w:w="121" w:type="dxa"/>
                        <w:tcBorders>
                          <w:top w:val="single" w:sz="6" w:space="0" w:color="000000"/>
                          <w:left w:val="single" w:sz="6" w:space="0" w:color="000000"/>
                          <w:bottom w:val="nil"/>
                          <w:right w:val="dashed" w:sz="6" w:space="0" w:color="000000"/>
                        </w:tcBorders>
                      </w:tcPr>
                      <w:p>
                        <w:pPr>
                          <w:pStyle w:val="TableParagraph"/>
                          <w:spacing w:before="0"/>
                          <w:ind w:left="0"/>
                          <w:rPr>
                            <w:rFonts w:ascii="Times New Roman"/>
                            <w:sz w:val="14"/>
                          </w:rPr>
                        </w:pPr>
                      </w:p>
                    </w:tc>
                  </w:tr>
                  <w:tr>
                    <w:trPr>
                      <w:trHeight w:val="92" w:hRule="atLeast"/>
                    </w:trPr>
                    <w:tc>
                      <w:tcPr>
                        <w:tcW w:w="2339" w:type="dxa"/>
                        <w:gridSpan w:val="5"/>
                        <w:tcBorders>
                          <w:top w:val="single" w:sz="6" w:space="0" w:color="000000"/>
                          <w:right w:val="dashed" w:sz="6" w:space="0" w:color="000000"/>
                        </w:tcBorders>
                      </w:tcPr>
                      <w:p>
                        <w:pPr>
                          <w:pStyle w:val="TableParagraph"/>
                          <w:spacing w:before="0"/>
                          <w:ind w:left="0"/>
                          <w:rPr>
                            <w:rFonts w:ascii="Times New Roman"/>
                            <w:sz w:val="4"/>
                          </w:rPr>
                        </w:pPr>
                      </w:p>
                    </w:tc>
                  </w:tr>
                  <w:tr>
                    <w:trPr>
                      <w:trHeight w:val="90" w:hRule="atLeast"/>
                    </w:trPr>
                    <w:tc>
                      <w:tcPr>
                        <w:tcW w:w="2339" w:type="dxa"/>
                        <w:gridSpan w:val="5"/>
                        <w:tcBorders>
                          <w:left w:val="nil"/>
                          <w:bottom w:val="single" w:sz="6" w:space="0" w:color="003EFF"/>
                          <w:right w:val="dashed" w:sz="6" w:space="0" w:color="000000"/>
                        </w:tcBorders>
                      </w:tcPr>
                      <w:p>
                        <w:pPr>
                          <w:pStyle w:val="TableParagraph"/>
                          <w:spacing w:before="0"/>
                          <w:ind w:left="0"/>
                          <w:rPr>
                            <w:rFonts w:ascii="Times New Roman"/>
                            <w:sz w:val="4"/>
                          </w:rPr>
                        </w:pPr>
                      </w:p>
                    </w:tc>
                  </w:tr>
                  <w:tr>
                    <w:trPr>
                      <w:trHeight w:val="197" w:hRule="atLeast"/>
                    </w:trPr>
                    <w:tc>
                      <w:tcPr>
                        <w:tcW w:w="2339" w:type="dxa"/>
                        <w:gridSpan w:val="5"/>
                        <w:tcBorders>
                          <w:top w:val="single" w:sz="6" w:space="0" w:color="003EFF"/>
                          <w:left w:val="single" w:sz="6" w:space="0" w:color="003EFF"/>
                          <w:bottom w:val="single" w:sz="6" w:space="0" w:color="000000"/>
                          <w:right w:val="dashed" w:sz="6" w:space="0" w:color="000000"/>
                        </w:tcBorders>
                      </w:tcPr>
                      <w:p>
                        <w:pPr>
                          <w:pStyle w:val="TableParagraph"/>
                          <w:spacing w:before="38"/>
                          <w:ind w:left="557"/>
                          <w:rPr>
                            <w:sz w:val="10"/>
                          </w:rPr>
                        </w:pPr>
                        <w:r>
                          <w:rPr>
                            <w:w w:val="105"/>
                            <w:sz w:val="10"/>
                          </w:rPr>
                          <w:t>Dinagnostic</w:t>
                        </w:r>
                        <w:r>
                          <w:rPr>
                            <w:spacing w:val="14"/>
                            <w:w w:val="105"/>
                            <w:sz w:val="10"/>
                          </w:rPr>
                          <w:t> </w:t>
                        </w:r>
                        <w:r>
                          <w:rPr>
                            <w:w w:val="105"/>
                            <w:sz w:val="10"/>
                          </w:rPr>
                          <w:t>address</w:t>
                        </w:r>
                        <w:r>
                          <w:rPr>
                            <w:spacing w:val="1"/>
                            <w:w w:val="105"/>
                            <w:sz w:val="10"/>
                          </w:rPr>
                          <w:t> </w:t>
                        </w:r>
                        <w:r>
                          <w:rPr>
                            <w:spacing w:val="-5"/>
                            <w:w w:val="105"/>
                            <w:sz w:val="10"/>
                          </w:rPr>
                          <w:t>0x3</w:t>
                        </w:r>
                      </w:p>
                    </w:tc>
                  </w:tr>
                  <w:tr>
                    <w:trPr>
                      <w:trHeight w:val="269" w:hRule="atLeast"/>
                    </w:trPr>
                    <w:tc>
                      <w:tcPr>
                        <w:tcW w:w="105" w:type="dxa"/>
                        <w:tcBorders>
                          <w:top w:val="nil"/>
                          <w:left w:val="single" w:sz="6" w:space="0" w:color="003EFF"/>
                          <w:bottom w:val="nil"/>
                          <w:right w:val="single" w:sz="6" w:space="0" w:color="000000"/>
                        </w:tcBorders>
                      </w:tcPr>
                      <w:p>
                        <w:pPr>
                          <w:pStyle w:val="TableParagraph"/>
                          <w:spacing w:before="0"/>
                          <w:ind w:left="0"/>
                          <w:rPr>
                            <w:rFonts w:ascii="Times New Roman"/>
                            <w:sz w:val="14"/>
                          </w:rPr>
                        </w:pPr>
                      </w:p>
                    </w:tc>
                    <w:tc>
                      <w:tcPr>
                        <w:tcW w:w="2113" w:type="dxa"/>
                        <w:gridSpan w:val="3"/>
                        <w:tcBorders>
                          <w:top w:val="single" w:sz="6" w:space="0" w:color="000000"/>
                          <w:left w:val="single" w:sz="6" w:space="0" w:color="000000"/>
                          <w:bottom w:val="single" w:sz="6" w:space="0" w:color="000000"/>
                          <w:right w:val="single" w:sz="6" w:space="0" w:color="000000"/>
                        </w:tcBorders>
                        <w:shd w:val="clear" w:color="auto" w:fill="FCF2E3"/>
                      </w:tcPr>
                      <w:p>
                        <w:pPr>
                          <w:pStyle w:val="TableParagraph"/>
                          <w:spacing w:before="90"/>
                          <w:ind w:left="272"/>
                          <w:rPr>
                            <w:sz w:val="10"/>
                          </w:rPr>
                        </w:pPr>
                        <w:r>
                          <w:rPr>
                            <w:w w:val="105"/>
                            <w:sz w:val="10"/>
                            <w:u w:val="single"/>
                          </w:rPr>
                          <w:t>Platform</w:t>
                        </w:r>
                        <w:r>
                          <w:rPr>
                            <w:spacing w:val="18"/>
                            <w:w w:val="105"/>
                            <w:sz w:val="10"/>
                            <w:u w:val="single"/>
                          </w:rPr>
                          <w:t> </w:t>
                        </w:r>
                        <w:r>
                          <w:rPr>
                            <w:w w:val="105"/>
                            <w:sz w:val="10"/>
                            <w:u w:val="single"/>
                          </w:rPr>
                          <w:t>Core:</w:t>
                        </w:r>
                        <w:r>
                          <w:rPr>
                            <w:spacing w:val="11"/>
                            <w:w w:val="105"/>
                            <w:sz w:val="10"/>
                            <w:u w:val="single"/>
                          </w:rPr>
                          <w:t> </w:t>
                        </w:r>
                        <w:r>
                          <w:rPr>
                            <w:w w:val="105"/>
                            <w:sz w:val="10"/>
                            <w:u w:val="single"/>
                          </w:rPr>
                          <w:t>Software</w:t>
                        </w:r>
                        <w:r>
                          <w:rPr>
                            <w:spacing w:val="15"/>
                            <w:w w:val="105"/>
                            <w:sz w:val="10"/>
                            <w:u w:val="single"/>
                          </w:rPr>
                          <w:t> </w:t>
                        </w:r>
                        <w:r>
                          <w:rPr>
                            <w:spacing w:val="-2"/>
                            <w:w w:val="105"/>
                            <w:sz w:val="10"/>
                            <w:u w:val="single"/>
                          </w:rPr>
                          <w:t>Cluste</w:t>
                        </w:r>
                        <w:r>
                          <w:rPr>
                            <w:spacing w:val="-2"/>
                            <w:w w:val="105"/>
                            <w:sz w:val="10"/>
                          </w:rPr>
                          <w:t>r</w:t>
                        </w:r>
                      </w:p>
                    </w:tc>
                    <w:tc>
                      <w:tcPr>
                        <w:tcW w:w="121" w:type="dxa"/>
                        <w:tcBorders>
                          <w:top w:val="nil"/>
                          <w:left w:val="single" w:sz="6" w:space="0" w:color="000000"/>
                          <w:bottom w:val="nil"/>
                          <w:right w:val="dashed" w:sz="6" w:space="0" w:color="000000"/>
                        </w:tcBorders>
                      </w:tcPr>
                      <w:p>
                        <w:pPr>
                          <w:pStyle w:val="TableParagraph"/>
                          <w:spacing w:before="0"/>
                          <w:ind w:left="0"/>
                          <w:rPr>
                            <w:rFonts w:ascii="Times New Roman"/>
                            <w:sz w:val="14"/>
                          </w:rPr>
                        </w:pPr>
                      </w:p>
                    </w:tc>
                  </w:tr>
                  <w:tr>
                    <w:trPr>
                      <w:trHeight w:val="354" w:hRule="atLeast"/>
                    </w:trPr>
                    <w:tc>
                      <w:tcPr>
                        <w:tcW w:w="105" w:type="dxa"/>
                        <w:tcBorders>
                          <w:top w:val="nil"/>
                          <w:left w:val="single" w:sz="6" w:space="0" w:color="003EFF"/>
                          <w:bottom w:val="nil"/>
                          <w:right w:val="single" w:sz="6" w:space="0" w:color="000000"/>
                        </w:tcBorders>
                      </w:tcPr>
                      <w:p>
                        <w:pPr>
                          <w:pStyle w:val="TableParagraph"/>
                          <w:spacing w:before="0"/>
                          <w:ind w:left="0"/>
                          <w:rPr>
                            <w:rFonts w:ascii="Times New Roman"/>
                            <w:sz w:val="14"/>
                          </w:rPr>
                        </w:pPr>
                      </w:p>
                    </w:tc>
                    <w:tc>
                      <w:tcPr>
                        <w:tcW w:w="2113" w:type="dxa"/>
                        <w:gridSpan w:val="3"/>
                        <w:tcBorders>
                          <w:top w:val="single" w:sz="6" w:space="0" w:color="000000"/>
                          <w:left w:val="single" w:sz="6" w:space="0" w:color="000000"/>
                          <w:bottom w:val="single" w:sz="6" w:space="0" w:color="000000"/>
                          <w:right w:val="single" w:sz="6" w:space="0" w:color="000000"/>
                        </w:tcBorders>
                        <w:shd w:val="clear" w:color="auto" w:fill="FCF2E3"/>
                      </w:tcPr>
                      <w:p>
                        <w:pPr>
                          <w:pStyle w:val="TableParagraph"/>
                          <w:numPr>
                            <w:ilvl w:val="0"/>
                            <w:numId w:val="35"/>
                          </w:numPr>
                          <w:tabs>
                            <w:tab w:pos="231" w:val="left" w:leader="none"/>
                          </w:tabs>
                          <w:spacing w:line="240" w:lineRule="auto" w:before="38" w:after="0"/>
                          <w:ind w:left="230" w:right="0" w:hanging="181"/>
                          <w:jc w:val="left"/>
                          <w:rPr>
                            <w:sz w:val="10"/>
                          </w:rPr>
                        </w:pPr>
                        <w:r>
                          <w:rPr>
                            <w:color w:val="8B0000"/>
                            <w:w w:val="105"/>
                            <w:sz w:val="10"/>
                          </w:rPr>
                          <w:t>category</w:t>
                        </w:r>
                        <w:r>
                          <w:rPr>
                            <w:color w:val="8B0000"/>
                            <w:spacing w:val="8"/>
                            <w:w w:val="105"/>
                            <w:sz w:val="10"/>
                          </w:rPr>
                          <w:t> </w:t>
                        </w:r>
                        <w:r>
                          <w:rPr>
                            <w:color w:val="8B0000"/>
                            <w:w w:val="105"/>
                            <w:sz w:val="10"/>
                          </w:rPr>
                          <w:t>=</w:t>
                        </w:r>
                        <w:r>
                          <w:rPr>
                            <w:color w:val="8B0000"/>
                            <w:spacing w:val="10"/>
                            <w:w w:val="105"/>
                            <w:sz w:val="10"/>
                          </w:rPr>
                          <w:t> </w:t>
                        </w:r>
                        <w:r>
                          <w:rPr>
                            <w:color w:val="8B0000"/>
                            <w:spacing w:val="-2"/>
                            <w:w w:val="105"/>
                            <w:sz w:val="10"/>
                          </w:rPr>
                          <w:t>PLATFORM_CORE</w:t>
                        </w:r>
                      </w:p>
                      <w:p>
                        <w:pPr>
                          <w:pStyle w:val="TableParagraph"/>
                          <w:numPr>
                            <w:ilvl w:val="0"/>
                            <w:numId w:val="35"/>
                          </w:numPr>
                          <w:tabs>
                            <w:tab w:pos="231" w:val="left" w:leader="none"/>
                          </w:tabs>
                          <w:spacing w:line="240" w:lineRule="auto" w:before="22" w:after="0"/>
                          <w:ind w:left="230" w:right="0" w:hanging="181"/>
                          <w:jc w:val="left"/>
                          <w:rPr>
                            <w:sz w:val="10"/>
                          </w:rPr>
                        </w:pPr>
                        <w:r>
                          <w:rPr>
                            <w:color w:val="8B0000"/>
                            <w:w w:val="105"/>
                            <w:sz w:val="10"/>
                          </w:rPr>
                          <w:t>diagnosticAddress</w:t>
                        </w:r>
                        <w:r>
                          <w:rPr>
                            <w:color w:val="8B0000"/>
                            <w:spacing w:val="1"/>
                            <w:w w:val="105"/>
                            <w:sz w:val="10"/>
                          </w:rPr>
                          <w:t> </w:t>
                        </w:r>
                        <w:r>
                          <w:rPr>
                            <w:color w:val="8B0000"/>
                            <w:w w:val="105"/>
                            <w:sz w:val="10"/>
                          </w:rPr>
                          <w:t>=</w:t>
                        </w:r>
                        <w:r>
                          <w:rPr>
                            <w:color w:val="8B0000"/>
                            <w:spacing w:val="17"/>
                            <w:w w:val="105"/>
                            <w:sz w:val="10"/>
                          </w:rPr>
                          <w:t> </w:t>
                        </w:r>
                        <w:r>
                          <w:rPr>
                            <w:color w:val="8B0000"/>
                            <w:spacing w:val="-5"/>
                            <w:w w:val="105"/>
                            <w:sz w:val="10"/>
                          </w:rPr>
                          <w:t>0x3</w:t>
                        </w:r>
                      </w:p>
                    </w:tc>
                    <w:tc>
                      <w:tcPr>
                        <w:tcW w:w="121" w:type="dxa"/>
                        <w:tcBorders>
                          <w:top w:val="nil"/>
                          <w:left w:val="single" w:sz="6" w:space="0" w:color="000000"/>
                          <w:bottom w:val="nil"/>
                          <w:right w:val="dashed" w:sz="6" w:space="0" w:color="000000"/>
                        </w:tcBorders>
                      </w:tcPr>
                      <w:p>
                        <w:pPr>
                          <w:pStyle w:val="TableParagraph"/>
                          <w:spacing w:before="0"/>
                          <w:ind w:left="0"/>
                          <w:rPr>
                            <w:rFonts w:ascii="Times New Roman"/>
                            <w:sz w:val="14"/>
                          </w:rPr>
                        </w:pPr>
                      </w:p>
                    </w:tc>
                  </w:tr>
                  <w:tr>
                    <w:trPr>
                      <w:trHeight w:val="282" w:hRule="atLeast"/>
                    </w:trPr>
                    <w:tc>
                      <w:tcPr>
                        <w:tcW w:w="1129" w:type="dxa"/>
                        <w:gridSpan w:val="2"/>
                        <w:tcBorders>
                          <w:top w:val="single" w:sz="6" w:space="0" w:color="000000"/>
                          <w:left w:val="single" w:sz="6" w:space="0" w:color="003EFF"/>
                          <w:bottom w:val="single" w:sz="6" w:space="0" w:color="000000"/>
                          <w:right w:val="single" w:sz="6" w:space="0" w:color="000000"/>
                        </w:tcBorders>
                      </w:tcPr>
                      <w:p>
                        <w:pPr>
                          <w:pStyle w:val="TableParagraph"/>
                          <w:spacing w:before="0"/>
                          <w:ind w:left="0"/>
                          <w:rPr>
                            <w:rFonts w:ascii="Times New Roman"/>
                            <w:sz w:val="14"/>
                          </w:rPr>
                        </w:pPr>
                      </w:p>
                    </w:tc>
                    <w:tc>
                      <w:tcPr>
                        <w:tcW w:w="1210" w:type="dxa"/>
                        <w:gridSpan w:val="3"/>
                        <w:tcBorders>
                          <w:top w:val="single" w:sz="6" w:space="0" w:color="000000"/>
                          <w:left w:val="single" w:sz="6" w:space="0" w:color="000000"/>
                          <w:bottom w:val="single" w:sz="6" w:space="0" w:color="000000"/>
                          <w:right w:val="dashed" w:sz="6" w:space="0" w:color="000000"/>
                        </w:tcBorders>
                      </w:tcPr>
                      <w:p>
                        <w:pPr>
                          <w:pStyle w:val="TableParagraph"/>
                          <w:spacing w:before="0"/>
                          <w:ind w:left="0"/>
                          <w:rPr>
                            <w:rFonts w:ascii="Times New Roman"/>
                            <w:sz w:val="14"/>
                          </w:rPr>
                        </w:pPr>
                      </w:p>
                    </w:tc>
                  </w:tr>
                  <w:tr>
                    <w:trPr>
                      <w:trHeight w:val="269" w:hRule="atLeast"/>
                    </w:trPr>
                    <w:tc>
                      <w:tcPr>
                        <w:tcW w:w="105" w:type="dxa"/>
                        <w:tcBorders>
                          <w:top w:val="nil"/>
                          <w:left w:val="single" w:sz="6" w:space="0" w:color="003EFF"/>
                          <w:bottom w:val="nil"/>
                          <w:right w:val="single" w:sz="6" w:space="0" w:color="000000"/>
                        </w:tcBorders>
                      </w:tcPr>
                      <w:p>
                        <w:pPr>
                          <w:pStyle w:val="TableParagraph"/>
                          <w:spacing w:before="0"/>
                          <w:ind w:left="0"/>
                          <w:rPr>
                            <w:rFonts w:ascii="Times New Roman"/>
                            <w:sz w:val="14"/>
                          </w:rPr>
                        </w:pPr>
                      </w:p>
                    </w:tc>
                    <w:tc>
                      <w:tcPr>
                        <w:tcW w:w="2113" w:type="dxa"/>
                        <w:gridSpan w:val="3"/>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before="90"/>
                          <w:ind w:left="387"/>
                          <w:rPr>
                            <w:sz w:val="10"/>
                          </w:rPr>
                        </w:pPr>
                        <w:r>
                          <w:rPr>
                            <w:spacing w:val="-2"/>
                            <w:w w:val="105"/>
                            <w:sz w:val="10"/>
                          </w:rPr>
                          <w:t>:DiagnosticContributionSet</w:t>
                        </w:r>
                      </w:p>
                    </w:tc>
                    <w:tc>
                      <w:tcPr>
                        <w:tcW w:w="121" w:type="dxa"/>
                        <w:tcBorders>
                          <w:top w:val="nil"/>
                          <w:left w:val="single" w:sz="6" w:space="0" w:color="000000"/>
                          <w:bottom w:val="nil"/>
                          <w:right w:val="dashed" w:sz="6" w:space="0" w:color="000000"/>
                        </w:tcBorders>
                      </w:tcPr>
                      <w:p>
                        <w:pPr>
                          <w:pStyle w:val="TableParagraph"/>
                          <w:spacing w:before="0"/>
                          <w:ind w:left="0"/>
                          <w:rPr>
                            <w:rFonts w:ascii="Times New Roman"/>
                            <w:sz w:val="14"/>
                          </w:rPr>
                        </w:pPr>
                      </w:p>
                    </w:tc>
                  </w:tr>
                  <w:tr>
                    <w:trPr>
                      <w:trHeight w:val="227" w:hRule="atLeast"/>
                    </w:trPr>
                    <w:tc>
                      <w:tcPr>
                        <w:tcW w:w="105" w:type="dxa"/>
                        <w:tcBorders>
                          <w:top w:val="nil"/>
                          <w:left w:val="single" w:sz="6" w:space="0" w:color="003EFF"/>
                          <w:bottom w:val="nil"/>
                          <w:right w:val="single" w:sz="6" w:space="0" w:color="000000"/>
                        </w:tcBorders>
                      </w:tcPr>
                      <w:p>
                        <w:pPr>
                          <w:pStyle w:val="TableParagraph"/>
                          <w:spacing w:before="0"/>
                          <w:ind w:left="0"/>
                          <w:rPr>
                            <w:rFonts w:ascii="Times New Roman"/>
                            <w:sz w:val="14"/>
                          </w:rPr>
                        </w:pPr>
                      </w:p>
                    </w:tc>
                    <w:tc>
                      <w:tcPr>
                        <w:tcW w:w="2113" w:type="dxa"/>
                        <w:gridSpan w:val="3"/>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before="40"/>
                          <w:ind w:left="50"/>
                          <w:rPr>
                            <w:sz w:val="10"/>
                          </w:rPr>
                        </w:pPr>
                        <w:r>
                          <w:rPr>
                            <w:color w:val="8B0000"/>
                            <w:w w:val="105"/>
                            <w:sz w:val="10"/>
                          </w:rPr>
                          <w:t>-</w:t>
                        </w:r>
                        <w:r>
                          <w:rPr>
                            <w:color w:val="8B0000"/>
                            <w:spacing w:val="41"/>
                            <w:w w:val="105"/>
                            <w:sz w:val="10"/>
                          </w:rPr>
                          <w:t>  </w:t>
                        </w:r>
                        <w:r>
                          <w:rPr>
                            <w:color w:val="8B0000"/>
                            <w:w w:val="105"/>
                            <w:sz w:val="10"/>
                          </w:rPr>
                          <w:t>DID </w:t>
                        </w:r>
                        <w:r>
                          <w:rPr>
                            <w:color w:val="8B0000"/>
                            <w:spacing w:val="-2"/>
                            <w:w w:val="105"/>
                            <w:sz w:val="10"/>
                          </w:rPr>
                          <w:t>0x1234</w:t>
                        </w:r>
                      </w:p>
                    </w:tc>
                    <w:tc>
                      <w:tcPr>
                        <w:tcW w:w="121" w:type="dxa"/>
                        <w:tcBorders>
                          <w:top w:val="nil"/>
                          <w:left w:val="single" w:sz="6" w:space="0" w:color="000000"/>
                          <w:bottom w:val="nil"/>
                          <w:right w:val="dashed" w:sz="6" w:space="0" w:color="000000"/>
                        </w:tcBorders>
                      </w:tcPr>
                      <w:p>
                        <w:pPr>
                          <w:pStyle w:val="TableParagraph"/>
                          <w:spacing w:before="0"/>
                          <w:ind w:left="0"/>
                          <w:rPr>
                            <w:rFonts w:ascii="Times New Roman"/>
                            <w:sz w:val="14"/>
                          </w:rPr>
                        </w:pPr>
                      </w:p>
                    </w:tc>
                  </w:tr>
                  <w:tr>
                    <w:trPr>
                      <w:trHeight w:val="92" w:hRule="atLeast"/>
                    </w:trPr>
                    <w:tc>
                      <w:tcPr>
                        <w:tcW w:w="105" w:type="dxa"/>
                        <w:tcBorders>
                          <w:top w:val="nil"/>
                          <w:left w:val="single" w:sz="6" w:space="0" w:color="003EFF"/>
                          <w:bottom w:val="single" w:sz="6" w:space="0" w:color="003EFF"/>
                          <w:right w:val="nil"/>
                        </w:tcBorders>
                      </w:tcPr>
                      <w:p>
                        <w:pPr>
                          <w:pStyle w:val="TableParagraph"/>
                          <w:spacing w:before="0"/>
                          <w:ind w:left="0"/>
                          <w:rPr>
                            <w:rFonts w:ascii="Times New Roman"/>
                            <w:sz w:val="4"/>
                          </w:rPr>
                        </w:pPr>
                      </w:p>
                    </w:tc>
                    <w:tc>
                      <w:tcPr>
                        <w:tcW w:w="1543" w:type="dxa"/>
                        <w:gridSpan w:val="2"/>
                        <w:tcBorders>
                          <w:top w:val="single" w:sz="6" w:space="0" w:color="000000"/>
                          <w:left w:val="nil"/>
                          <w:bottom w:val="single" w:sz="6" w:space="0" w:color="003EFF"/>
                          <w:right w:val="nil"/>
                        </w:tcBorders>
                      </w:tcPr>
                      <w:p>
                        <w:pPr>
                          <w:pStyle w:val="TableParagraph"/>
                          <w:spacing w:before="0"/>
                          <w:ind w:left="0"/>
                          <w:rPr>
                            <w:rFonts w:ascii="Times New Roman"/>
                            <w:sz w:val="4"/>
                          </w:rPr>
                        </w:pPr>
                      </w:p>
                    </w:tc>
                    <w:tc>
                      <w:tcPr>
                        <w:tcW w:w="570" w:type="dxa"/>
                        <w:tcBorders>
                          <w:top w:val="single" w:sz="6" w:space="0" w:color="000000"/>
                          <w:left w:val="nil"/>
                          <w:bottom w:val="single" w:sz="6" w:space="0" w:color="003EFF"/>
                          <w:right w:val="nil"/>
                        </w:tcBorders>
                      </w:tcPr>
                      <w:p>
                        <w:pPr>
                          <w:pStyle w:val="TableParagraph"/>
                          <w:spacing w:before="0"/>
                          <w:ind w:left="0"/>
                          <w:rPr>
                            <w:rFonts w:ascii="Times New Roman"/>
                            <w:sz w:val="4"/>
                          </w:rPr>
                        </w:pPr>
                      </w:p>
                    </w:tc>
                    <w:tc>
                      <w:tcPr>
                        <w:tcW w:w="121" w:type="dxa"/>
                        <w:tcBorders>
                          <w:top w:val="nil"/>
                          <w:left w:val="nil"/>
                          <w:bottom w:val="single" w:sz="6" w:space="0" w:color="003EFF"/>
                          <w:right w:val="dashed" w:sz="6" w:space="0" w:color="000000"/>
                        </w:tcBorders>
                      </w:tcPr>
                      <w:p>
                        <w:pPr>
                          <w:pStyle w:val="TableParagraph"/>
                          <w:spacing w:before="0"/>
                          <w:ind w:left="0"/>
                          <w:rPr>
                            <w:rFonts w:ascii="Times New Roman"/>
                            <w:sz w:val="4"/>
                          </w:rPr>
                        </w:pPr>
                      </w:p>
                    </w:tc>
                  </w:tr>
                </w:tbl>
                <w:p>
                  <w:pPr>
                    <w:pStyle w:val="BodyText"/>
                  </w:pPr>
                </w:p>
              </w:txbxContent>
            </v:textbox>
            <w10:wrap type="topAndBottom"/>
          </v:shape>
        </w:pict>
      </w:r>
      <w:r>
        <w:rPr/>
        <w:pict>
          <v:shape style="position:absolute;margin-left:217.872345pt;margin-top:21.114607pt;width:206.55pt;height:79.75pt;mso-position-horizontal-relative:page;mso-position-vertical-relative:paragraph;z-index:-15728640;mso-wrap-distance-left:0;mso-wrap-distance-right:0" type="#_x0000_t202" id="docshape4418" filled="false" stroked="false">
            <v:textbox inset="0,0,0,0">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25"/>
                    <w:gridCol w:w="983"/>
                    <w:gridCol w:w="108"/>
                    <w:gridCol w:w="1046"/>
                    <w:gridCol w:w="963"/>
                  </w:tblGrid>
                  <w:tr>
                    <w:trPr>
                      <w:trHeight w:val="269" w:hRule="atLeast"/>
                    </w:trPr>
                    <w:tc>
                      <w:tcPr>
                        <w:tcW w:w="4125" w:type="dxa"/>
                        <w:gridSpan w:val="5"/>
                        <w:shd w:val="clear" w:color="auto" w:fill="FCF2E3"/>
                      </w:tcPr>
                      <w:p>
                        <w:pPr>
                          <w:pStyle w:val="TableParagraph"/>
                          <w:spacing w:before="88"/>
                          <w:ind w:left="1383" w:right="1372"/>
                          <w:jc w:val="center"/>
                          <w:rPr>
                            <w:sz w:val="10"/>
                          </w:rPr>
                        </w:pPr>
                        <w:r>
                          <w:rPr>
                            <w:w w:val="105"/>
                            <w:sz w:val="10"/>
                            <w:u w:val="single"/>
                          </w:rPr>
                          <w:t>app2Root:</w:t>
                        </w:r>
                        <w:r>
                          <w:rPr>
                            <w:spacing w:val="17"/>
                            <w:w w:val="105"/>
                            <w:sz w:val="10"/>
                            <w:u w:val="single"/>
                          </w:rPr>
                          <w:t> </w:t>
                        </w:r>
                        <w:r>
                          <w:rPr>
                            <w:w w:val="105"/>
                            <w:sz w:val="10"/>
                            <w:u w:val="single"/>
                          </w:rPr>
                          <w:t>Software</w:t>
                        </w:r>
                        <w:r>
                          <w:rPr>
                            <w:spacing w:val="22"/>
                            <w:w w:val="105"/>
                            <w:sz w:val="10"/>
                            <w:u w:val="single"/>
                          </w:rPr>
                          <w:t> </w:t>
                        </w:r>
                        <w:r>
                          <w:rPr>
                            <w:spacing w:val="-2"/>
                            <w:w w:val="105"/>
                            <w:sz w:val="10"/>
                            <w:u w:val="single"/>
                          </w:rPr>
                          <w:t>Cluste</w:t>
                        </w:r>
                        <w:r>
                          <w:rPr>
                            <w:spacing w:val="-2"/>
                            <w:w w:val="105"/>
                            <w:sz w:val="10"/>
                          </w:rPr>
                          <w:t>r</w:t>
                        </w:r>
                      </w:p>
                    </w:tc>
                  </w:tr>
                  <w:tr>
                    <w:trPr>
                      <w:trHeight w:val="334" w:hRule="atLeast"/>
                    </w:trPr>
                    <w:tc>
                      <w:tcPr>
                        <w:tcW w:w="4125" w:type="dxa"/>
                        <w:gridSpan w:val="5"/>
                        <w:shd w:val="clear" w:color="auto" w:fill="FCF2E3"/>
                      </w:tcPr>
                      <w:p>
                        <w:pPr>
                          <w:pStyle w:val="TableParagraph"/>
                          <w:numPr>
                            <w:ilvl w:val="0"/>
                            <w:numId w:val="36"/>
                          </w:numPr>
                          <w:tabs>
                            <w:tab w:pos="231" w:val="left" w:leader="none"/>
                          </w:tabs>
                          <w:spacing w:line="240" w:lineRule="auto" w:before="38" w:after="0"/>
                          <w:ind w:left="230" w:right="0" w:hanging="181"/>
                          <w:jc w:val="left"/>
                          <w:rPr>
                            <w:sz w:val="10"/>
                          </w:rPr>
                        </w:pPr>
                        <w:r>
                          <w:rPr>
                            <w:color w:val="8B0000"/>
                            <w:w w:val="105"/>
                            <w:sz w:val="10"/>
                          </w:rPr>
                          <w:t>category</w:t>
                        </w:r>
                        <w:r>
                          <w:rPr>
                            <w:color w:val="8B0000"/>
                            <w:spacing w:val="8"/>
                            <w:w w:val="105"/>
                            <w:sz w:val="10"/>
                          </w:rPr>
                          <w:t> </w:t>
                        </w:r>
                        <w:r>
                          <w:rPr>
                            <w:color w:val="8B0000"/>
                            <w:w w:val="105"/>
                            <w:sz w:val="10"/>
                          </w:rPr>
                          <w:t>=</w:t>
                        </w:r>
                        <w:r>
                          <w:rPr>
                            <w:color w:val="8B0000"/>
                            <w:spacing w:val="10"/>
                            <w:w w:val="105"/>
                            <w:sz w:val="10"/>
                          </w:rPr>
                          <w:t> </w:t>
                        </w:r>
                        <w:r>
                          <w:rPr>
                            <w:color w:val="8B0000"/>
                            <w:spacing w:val="-2"/>
                            <w:w w:val="105"/>
                            <w:sz w:val="10"/>
                          </w:rPr>
                          <w:t>APPLICATION_LAYER</w:t>
                        </w:r>
                      </w:p>
                      <w:p>
                        <w:pPr>
                          <w:pStyle w:val="TableParagraph"/>
                          <w:numPr>
                            <w:ilvl w:val="0"/>
                            <w:numId w:val="36"/>
                          </w:numPr>
                          <w:tabs>
                            <w:tab w:pos="231" w:val="left" w:leader="none"/>
                          </w:tabs>
                          <w:spacing w:line="240" w:lineRule="auto" w:before="22" w:after="0"/>
                          <w:ind w:left="230" w:right="0" w:hanging="181"/>
                          <w:jc w:val="left"/>
                          <w:rPr>
                            <w:sz w:val="10"/>
                          </w:rPr>
                        </w:pPr>
                        <w:r>
                          <w:rPr>
                            <w:color w:val="8B0000"/>
                            <w:w w:val="105"/>
                            <w:sz w:val="10"/>
                          </w:rPr>
                          <w:t>diagnosticAddress</w:t>
                        </w:r>
                        <w:r>
                          <w:rPr>
                            <w:color w:val="8B0000"/>
                            <w:spacing w:val="1"/>
                            <w:w w:val="105"/>
                            <w:sz w:val="10"/>
                          </w:rPr>
                          <w:t> </w:t>
                        </w:r>
                        <w:r>
                          <w:rPr>
                            <w:color w:val="8B0000"/>
                            <w:w w:val="105"/>
                            <w:sz w:val="10"/>
                          </w:rPr>
                          <w:t>=</w:t>
                        </w:r>
                        <w:r>
                          <w:rPr>
                            <w:color w:val="8B0000"/>
                            <w:spacing w:val="17"/>
                            <w:w w:val="105"/>
                            <w:sz w:val="10"/>
                          </w:rPr>
                          <w:t> </w:t>
                        </w:r>
                        <w:r>
                          <w:rPr>
                            <w:color w:val="8B0000"/>
                            <w:spacing w:val="-5"/>
                            <w:w w:val="105"/>
                            <w:sz w:val="10"/>
                          </w:rPr>
                          <w:t>0x2</w:t>
                        </w:r>
                      </w:p>
                    </w:tc>
                  </w:tr>
                  <w:tr>
                    <w:trPr>
                      <w:trHeight w:val="302" w:hRule="atLeast"/>
                    </w:trPr>
                    <w:tc>
                      <w:tcPr>
                        <w:tcW w:w="1025" w:type="dxa"/>
                        <w:tcBorders>
                          <w:left w:val="nil"/>
                        </w:tcBorders>
                      </w:tcPr>
                      <w:p>
                        <w:pPr>
                          <w:pStyle w:val="TableParagraph"/>
                          <w:spacing w:before="0"/>
                          <w:ind w:left="0"/>
                          <w:rPr>
                            <w:rFonts w:ascii="Times New Roman"/>
                            <w:sz w:val="14"/>
                          </w:rPr>
                        </w:pPr>
                      </w:p>
                    </w:tc>
                    <w:tc>
                      <w:tcPr>
                        <w:tcW w:w="2137" w:type="dxa"/>
                        <w:gridSpan w:val="3"/>
                      </w:tcPr>
                      <w:p>
                        <w:pPr>
                          <w:pStyle w:val="TableParagraph"/>
                          <w:spacing w:before="0"/>
                          <w:ind w:left="0"/>
                          <w:rPr>
                            <w:rFonts w:ascii="Times New Roman"/>
                            <w:sz w:val="14"/>
                          </w:rPr>
                        </w:pPr>
                      </w:p>
                    </w:tc>
                    <w:tc>
                      <w:tcPr>
                        <w:tcW w:w="963" w:type="dxa"/>
                        <w:tcBorders>
                          <w:right w:val="nil"/>
                        </w:tcBorders>
                      </w:tcPr>
                      <w:p>
                        <w:pPr>
                          <w:pStyle w:val="TableParagraph"/>
                          <w:spacing w:before="0"/>
                          <w:ind w:left="0"/>
                          <w:rPr>
                            <w:rFonts w:ascii="Times New Roman"/>
                            <w:sz w:val="14"/>
                          </w:rPr>
                        </w:pPr>
                      </w:p>
                    </w:tc>
                  </w:tr>
                  <w:tr>
                    <w:trPr>
                      <w:trHeight w:val="269" w:hRule="atLeast"/>
                    </w:trPr>
                    <w:tc>
                      <w:tcPr>
                        <w:tcW w:w="2008" w:type="dxa"/>
                        <w:gridSpan w:val="2"/>
                        <w:shd w:val="clear" w:color="auto" w:fill="FCF2E3"/>
                      </w:tcPr>
                      <w:p>
                        <w:pPr>
                          <w:pStyle w:val="TableParagraph"/>
                          <w:spacing w:before="90"/>
                          <w:ind w:left="304"/>
                          <w:rPr>
                            <w:sz w:val="10"/>
                          </w:rPr>
                        </w:pPr>
                        <w:r>
                          <w:rPr>
                            <w:w w:val="105"/>
                            <w:sz w:val="10"/>
                            <w:u w:val="single"/>
                          </w:rPr>
                          <w:t>app2Sub1:</w:t>
                        </w:r>
                        <w:r>
                          <w:rPr>
                            <w:spacing w:val="20"/>
                            <w:w w:val="105"/>
                            <w:sz w:val="10"/>
                            <w:u w:val="single"/>
                          </w:rPr>
                          <w:t> </w:t>
                        </w:r>
                        <w:r>
                          <w:rPr>
                            <w:w w:val="105"/>
                            <w:sz w:val="10"/>
                            <w:u w:val="single"/>
                          </w:rPr>
                          <w:t>Software</w:t>
                        </w:r>
                        <w:r>
                          <w:rPr>
                            <w:spacing w:val="26"/>
                            <w:w w:val="105"/>
                            <w:sz w:val="10"/>
                            <w:u w:val="single"/>
                          </w:rPr>
                          <w:t> </w:t>
                        </w:r>
                        <w:r>
                          <w:rPr>
                            <w:spacing w:val="-2"/>
                            <w:w w:val="105"/>
                            <w:sz w:val="10"/>
                            <w:u w:val="single"/>
                          </w:rPr>
                          <w:t>Cluste</w:t>
                        </w:r>
                        <w:r>
                          <w:rPr>
                            <w:spacing w:val="-2"/>
                            <w:w w:val="105"/>
                            <w:sz w:val="10"/>
                          </w:rPr>
                          <w:t>r</w:t>
                        </w:r>
                      </w:p>
                    </w:tc>
                    <w:tc>
                      <w:tcPr>
                        <w:tcW w:w="108" w:type="dxa"/>
                        <w:vMerge w:val="restart"/>
                        <w:tcBorders>
                          <w:top w:val="nil"/>
                          <w:bottom w:val="nil"/>
                        </w:tcBorders>
                      </w:tcPr>
                      <w:p>
                        <w:pPr>
                          <w:pStyle w:val="TableParagraph"/>
                          <w:spacing w:before="0"/>
                          <w:ind w:left="0"/>
                          <w:rPr>
                            <w:rFonts w:ascii="Times New Roman"/>
                            <w:sz w:val="14"/>
                          </w:rPr>
                        </w:pPr>
                      </w:p>
                    </w:tc>
                    <w:tc>
                      <w:tcPr>
                        <w:tcW w:w="2009" w:type="dxa"/>
                        <w:gridSpan w:val="2"/>
                        <w:shd w:val="clear" w:color="auto" w:fill="FCF2E3"/>
                      </w:tcPr>
                      <w:p>
                        <w:pPr>
                          <w:pStyle w:val="TableParagraph"/>
                          <w:spacing w:before="90"/>
                          <w:ind w:left="302"/>
                          <w:rPr>
                            <w:sz w:val="10"/>
                          </w:rPr>
                        </w:pPr>
                        <w:r>
                          <w:rPr>
                            <w:w w:val="105"/>
                            <w:sz w:val="10"/>
                            <w:u w:val="single"/>
                          </w:rPr>
                          <w:t>app2Sub2:</w:t>
                        </w:r>
                        <w:r>
                          <w:rPr>
                            <w:spacing w:val="21"/>
                            <w:w w:val="105"/>
                            <w:sz w:val="10"/>
                            <w:u w:val="single"/>
                          </w:rPr>
                          <w:t> </w:t>
                        </w:r>
                        <w:r>
                          <w:rPr>
                            <w:w w:val="105"/>
                            <w:sz w:val="10"/>
                            <w:u w:val="single"/>
                          </w:rPr>
                          <w:t>Software</w:t>
                        </w:r>
                        <w:r>
                          <w:rPr>
                            <w:spacing w:val="27"/>
                            <w:w w:val="105"/>
                            <w:sz w:val="10"/>
                            <w:u w:val="single"/>
                          </w:rPr>
                          <w:t> </w:t>
                        </w:r>
                        <w:r>
                          <w:rPr>
                            <w:spacing w:val="-2"/>
                            <w:w w:val="105"/>
                            <w:sz w:val="10"/>
                            <w:u w:val="single"/>
                          </w:rPr>
                          <w:t>Cluste</w:t>
                        </w:r>
                        <w:r>
                          <w:rPr>
                            <w:spacing w:val="-2"/>
                            <w:w w:val="105"/>
                            <w:sz w:val="10"/>
                          </w:rPr>
                          <w:t>r</w:t>
                        </w:r>
                      </w:p>
                    </w:tc>
                  </w:tr>
                  <w:tr>
                    <w:trPr>
                      <w:trHeight w:val="332" w:hRule="atLeast"/>
                    </w:trPr>
                    <w:tc>
                      <w:tcPr>
                        <w:tcW w:w="2008" w:type="dxa"/>
                        <w:gridSpan w:val="2"/>
                        <w:shd w:val="clear" w:color="auto" w:fill="FCF2E3"/>
                      </w:tcPr>
                      <w:p>
                        <w:pPr>
                          <w:pStyle w:val="TableParagraph"/>
                          <w:spacing w:before="38"/>
                          <w:ind w:left="50"/>
                          <w:rPr>
                            <w:sz w:val="10"/>
                          </w:rPr>
                        </w:pPr>
                        <w:r>
                          <w:rPr>
                            <w:color w:val="8B0000"/>
                            <w:w w:val="105"/>
                            <w:sz w:val="10"/>
                          </w:rPr>
                          <w:t>-</w:t>
                        </w:r>
                        <w:r>
                          <w:rPr>
                            <w:color w:val="8B0000"/>
                            <w:spacing w:val="46"/>
                            <w:w w:val="105"/>
                            <w:sz w:val="10"/>
                          </w:rPr>
                          <w:t>  </w:t>
                        </w:r>
                        <w:r>
                          <w:rPr>
                            <w:color w:val="8B0000"/>
                            <w:w w:val="105"/>
                            <w:sz w:val="10"/>
                          </w:rPr>
                          <w:t>category</w:t>
                        </w:r>
                        <w:r>
                          <w:rPr>
                            <w:color w:val="8B0000"/>
                            <w:spacing w:val="6"/>
                            <w:w w:val="105"/>
                            <w:sz w:val="10"/>
                          </w:rPr>
                          <w:t> </w:t>
                        </w:r>
                        <w:r>
                          <w:rPr>
                            <w:color w:val="8B0000"/>
                            <w:w w:val="105"/>
                            <w:sz w:val="10"/>
                          </w:rPr>
                          <w:t>=</w:t>
                        </w:r>
                        <w:r>
                          <w:rPr>
                            <w:color w:val="8B0000"/>
                            <w:spacing w:val="5"/>
                            <w:w w:val="105"/>
                            <w:sz w:val="10"/>
                          </w:rPr>
                          <w:t> </w:t>
                        </w:r>
                        <w:r>
                          <w:rPr>
                            <w:color w:val="8B0000"/>
                            <w:spacing w:val="-2"/>
                            <w:w w:val="105"/>
                            <w:sz w:val="10"/>
                          </w:rPr>
                          <w:t>APPLICATION_LAYER</w:t>
                        </w:r>
                      </w:p>
                    </w:tc>
                    <w:tc>
                      <w:tcPr>
                        <w:tcW w:w="108" w:type="dxa"/>
                        <w:vMerge/>
                        <w:tcBorders>
                          <w:top w:val="nil"/>
                          <w:bottom w:val="nil"/>
                        </w:tcBorders>
                      </w:tcPr>
                      <w:p>
                        <w:pPr>
                          <w:rPr>
                            <w:sz w:val="2"/>
                            <w:szCs w:val="2"/>
                          </w:rPr>
                        </w:pPr>
                      </w:p>
                    </w:tc>
                    <w:tc>
                      <w:tcPr>
                        <w:tcW w:w="2009" w:type="dxa"/>
                        <w:gridSpan w:val="2"/>
                        <w:shd w:val="clear" w:color="auto" w:fill="FCF2E3"/>
                      </w:tcPr>
                      <w:p>
                        <w:pPr>
                          <w:pStyle w:val="TableParagraph"/>
                          <w:spacing w:before="38"/>
                          <w:ind w:left="48"/>
                          <w:rPr>
                            <w:sz w:val="10"/>
                          </w:rPr>
                        </w:pPr>
                        <w:r>
                          <w:rPr>
                            <w:color w:val="8B0000"/>
                            <w:w w:val="105"/>
                            <w:sz w:val="10"/>
                          </w:rPr>
                          <w:t>-</w:t>
                        </w:r>
                        <w:r>
                          <w:rPr>
                            <w:color w:val="8B0000"/>
                            <w:spacing w:val="46"/>
                            <w:w w:val="105"/>
                            <w:sz w:val="10"/>
                          </w:rPr>
                          <w:t>  </w:t>
                        </w:r>
                        <w:r>
                          <w:rPr>
                            <w:color w:val="8B0000"/>
                            <w:w w:val="105"/>
                            <w:sz w:val="10"/>
                          </w:rPr>
                          <w:t>category</w:t>
                        </w:r>
                        <w:r>
                          <w:rPr>
                            <w:color w:val="8B0000"/>
                            <w:spacing w:val="6"/>
                            <w:w w:val="105"/>
                            <w:sz w:val="10"/>
                          </w:rPr>
                          <w:t> </w:t>
                        </w:r>
                        <w:r>
                          <w:rPr>
                            <w:color w:val="8B0000"/>
                            <w:w w:val="105"/>
                            <w:sz w:val="10"/>
                          </w:rPr>
                          <w:t>=</w:t>
                        </w:r>
                        <w:r>
                          <w:rPr>
                            <w:color w:val="8B0000"/>
                            <w:spacing w:val="5"/>
                            <w:w w:val="105"/>
                            <w:sz w:val="10"/>
                          </w:rPr>
                          <w:t> </w:t>
                        </w:r>
                        <w:r>
                          <w:rPr>
                            <w:color w:val="8B0000"/>
                            <w:spacing w:val="-2"/>
                            <w:w w:val="105"/>
                            <w:sz w:val="10"/>
                          </w:rPr>
                          <w:t>APPLICATION_LAYER</w:t>
                        </w:r>
                      </w:p>
                    </w:tc>
                  </w:tr>
                </w:tbl>
                <w:p>
                  <w:pPr>
                    <w:pStyle w:val="BodyText"/>
                  </w:pPr>
                </w:p>
              </w:txbxContent>
            </v:textbox>
            <w10:wrap type="topAndBottom"/>
          </v:shape>
        </w:pict>
      </w:r>
      <w:r>
        <w:rPr/>
        <w:pict>
          <v:group style="position:absolute;margin-left:297.087708pt;margin-top:206.118607pt;width:206.65pt;height:27.05pt;mso-position-horizontal-relative:page;mso-position-vertical-relative:paragraph;z-index:-15449088;mso-wrap-distance-left:0;mso-wrap-distance-right:0" id="docshapegroup4419" coordorigin="5942,4122" coordsize="4133,541">
            <v:shape style="position:absolute;left:5947;top:4127;width:4123;height:530" id="docshape4420" coordorigin="5947,4128" coordsize="4123,530" path="m9942,4128l5947,4128,5947,4657,10069,4657,10069,4255,9942,4128xe" filled="true" fillcolor="#f7f3f7" stroked="false">
              <v:path arrowok="t"/>
              <v:fill type="solid"/>
            </v:shape>
            <v:shape style="position:absolute;left:5947;top:4127;width:4123;height:530" id="docshape4421" coordorigin="5947,4128" coordsize="4123,530" path="m5947,4128l5947,4657,10069,4657,10069,4255,9942,4128,5947,4128xe" filled="false" stroked="true" strokeweight=".528348pt" strokecolor="#000000">
              <v:path arrowok="t"/>
              <v:stroke dashstyle="solid"/>
            </v:shape>
            <v:shape style="position:absolute;left:9936;top:4122;width:138;height:138" type="#_x0000_t75" id="docshape4422" stroked="false">
              <v:imagedata r:id="rId456" o:title=""/>
            </v:shape>
            <w10:wrap type="topAndBottom"/>
          </v:group>
        </w:pict>
      </w:r>
    </w:p>
    <w:p>
      <w:pPr>
        <w:pStyle w:val="BodyText"/>
        <w:spacing w:before="1"/>
        <w:rPr>
          <w:rFonts w:ascii="Courier New"/>
          <w:b/>
          <w:sz w:val="6"/>
        </w:rPr>
      </w:pPr>
    </w:p>
    <w:p>
      <w:pPr>
        <w:spacing w:before="70"/>
        <w:ind w:left="495" w:right="0" w:firstLine="0"/>
        <w:jc w:val="left"/>
        <w:rPr>
          <w:rFonts w:ascii="Courier New"/>
          <w:b/>
          <w:sz w:val="22"/>
        </w:rPr>
      </w:pPr>
      <w:r>
        <w:rPr>
          <w:b/>
          <w:sz w:val="22"/>
        </w:rPr>
        <w:t>Figure</w:t>
      </w:r>
      <w:r>
        <w:rPr>
          <w:b/>
          <w:spacing w:val="-8"/>
          <w:sz w:val="22"/>
        </w:rPr>
        <w:t> </w:t>
      </w:r>
      <w:r>
        <w:rPr>
          <w:b/>
          <w:sz w:val="22"/>
        </w:rPr>
        <w:t>13.5:</w:t>
      </w:r>
      <w:r>
        <w:rPr>
          <w:b/>
          <w:spacing w:val="4"/>
          <w:sz w:val="22"/>
        </w:rPr>
        <w:t> </w:t>
      </w:r>
      <w:bookmarkStart w:name="_bookmark313" w:id="418"/>
      <w:bookmarkEnd w:id="418"/>
      <w:r>
        <w:rPr>
          <w:b/>
          <w:sz w:val="22"/>
        </w:rPr>
        <w:t>Example</w:t>
      </w:r>
      <w:r>
        <w:rPr>
          <w:b/>
          <w:spacing w:val="-7"/>
          <w:sz w:val="22"/>
        </w:rPr>
        <w:t> </w:t>
      </w:r>
      <w:r>
        <w:rPr>
          <w:b/>
          <w:sz w:val="22"/>
        </w:rPr>
        <w:t>using</w:t>
      </w:r>
      <w:r>
        <w:rPr>
          <w:b/>
          <w:spacing w:val="-8"/>
          <w:sz w:val="22"/>
        </w:rPr>
        <w:t> </w:t>
      </w:r>
      <w:r>
        <w:rPr>
          <w:b/>
          <w:sz w:val="22"/>
        </w:rPr>
        <w:t>one</w:t>
      </w:r>
      <w:r>
        <w:rPr>
          <w:b/>
          <w:spacing w:val="-8"/>
          <w:sz w:val="22"/>
        </w:rPr>
        <w:t> </w:t>
      </w:r>
      <w:r>
        <w:rPr>
          <w:b/>
          <w:sz w:val="22"/>
        </w:rPr>
        <w:t>diagnostic</w:t>
      </w:r>
      <w:r>
        <w:rPr>
          <w:b/>
          <w:spacing w:val="-8"/>
          <w:sz w:val="22"/>
        </w:rPr>
        <w:t> </w:t>
      </w:r>
      <w:r>
        <w:rPr>
          <w:b/>
          <w:sz w:val="22"/>
        </w:rPr>
        <w:t>address</w:t>
      </w:r>
      <w:r>
        <w:rPr>
          <w:b/>
          <w:spacing w:val="-8"/>
          <w:sz w:val="22"/>
        </w:rPr>
        <w:t> </w:t>
      </w:r>
      <w:r>
        <w:rPr>
          <w:b/>
          <w:sz w:val="22"/>
        </w:rPr>
        <w:t>for</w:t>
      </w:r>
      <w:r>
        <w:rPr>
          <w:b/>
          <w:spacing w:val="-7"/>
          <w:sz w:val="22"/>
        </w:rPr>
        <w:t> </w:t>
      </w:r>
      <w:r>
        <w:rPr>
          <w:b/>
          <w:sz w:val="22"/>
        </w:rPr>
        <w:t>each</w:t>
      </w:r>
      <w:r>
        <w:rPr>
          <w:b/>
          <w:spacing w:val="-8"/>
          <w:sz w:val="22"/>
        </w:rPr>
        <w:t> </w:t>
      </w:r>
      <w:r>
        <w:rPr>
          <w:rFonts w:ascii="Courier New"/>
          <w:b/>
          <w:sz w:val="22"/>
        </w:rPr>
        <w:t>Software</w:t>
      </w:r>
      <w:r>
        <w:rPr>
          <w:rFonts w:ascii="Courier New"/>
          <w:b/>
          <w:spacing w:val="-17"/>
          <w:sz w:val="22"/>
        </w:rPr>
        <w:t> </w:t>
      </w:r>
      <w:r>
        <w:rPr>
          <w:rFonts w:ascii="Courier New"/>
          <w:b/>
          <w:spacing w:val="-2"/>
          <w:sz w:val="22"/>
        </w:rPr>
        <w:t>Cluster</w:t>
      </w:r>
    </w:p>
    <w:p>
      <w:pPr>
        <w:pStyle w:val="BodyText"/>
        <w:spacing w:before="5"/>
        <w:rPr>
          <w:rFonts w:ascii="Courier New"/>
          <w:b/>
          <w:sz w:val="34"/>
        </w:rPr>
      </w:pPr>
    </w:p>
    <w:p>
      <w:pPr>
        <w:pStyle w:val="BodyText"/>
        <w:spacing w:line="232" w:lineRule="auto" w:before="1"/>
        <w:ind w:left="157" w:right="195"/>
        <w:jc w:val="both"/>
      </w:pPr>
      <w:r>
        <w:rPr/>
        <w:pict>
          <v:group style="position:absolute;margin-left:91.067062pt;margin-top:-158.80426pt;width:412.7pt;height:122.2pt;mso-position-horizontal-relative:page;mso-position-vertical-relative:paragraph;z-index:-29766656" id="docshapegroup4423" coordorigin="1821,-3176" coordsize="8254,2444">
            <v:shape style="position:absolute;left:4257;top:-3171;width:4333;height:1799" id="docshape4424" coordorigin="4258,-3171" coordsize="4333,1799" path="m4258,-3171l4258,-1372m4258,-1372l8590,-1372m8590,-1372l8590,-3171m8590,-3171l4258,-3171e" filled="false" stroked="true" strokeweight=".528348pt" strokecolor="#ff0000">
              <v:path arrowok="t"/>
              <v:stroke dashstyle="solid"/>
            </v:shape>
            <v:rect style="position:absolute;left:4362;top:-2959;width:4121;height:655" id="docshape4425" filled="true" fillcolor="#fcf2e3" stroked="false">
              <v:fill type="solid"/>
            </v:rect>
            <v:rect style="position:absolute;left:4362;top:-2959;width:4121;height:655" id="docshape4426" filled="false" stroked="true" strokeweight=".528348pt" strokecolor="#000000">
              <v:stroke dashstyle="solid"/>
            </v:rect>
            <v:rect style="position:absolute;left:4362;top:-2007;width:4121;height:528" id="docshape4427" filled="true" fillcolor="#dcdcdc" stroked="false">
              <v:fill type="solid"/>
            </v:rect>
            <v:rect style="position:absolute;left:4362;top:-2007;width:4121;height:528" id="docshape4428" filled="false" stroked="true" strokeweight=".528348pt" strokecolor="#000000">
              <v:stroke dashstyle="solid"/>
            </v:rect>
            <v:line style="position:absolute" from="5757,-1785" to="7089,-1785" stroked="true" strokeweight=".528348pt" strokecolor="#000000">
              <v:stroke dashstyle="solid"/>
            </v:line>
            <v:shape style="position:absolute;left:4890;top:-1480;width:2;height:108" id="docshape4429" coordorigin="4890,-1479" coordsize="0,108" path="m4890,-1479l4890,-1447m4890,-1405l4890,-1372e" filled="false" stroked="true" strokeweight=".528348pt" strokecolor="#000000">
              <v:path arrowok="t"/>
              <v:stroke dashstyle="solid"/>
            </v:shape>
            <v:shape style="position:absolute;left:1826;top:-1268;width:4016;height:530" id="docshape4430" coordorigin="1827,-1267" coordsize="4016,530" path="m5715,-1267l1827,-1267,1827,-738,5842,-738,5842,-1140,5715,-1267xe" filled="true" fillcolor="#f7f3f7" stroked="false">
              <v:path arrowok="t"/>
              <v:fill type="solid"/>
            </v:shape>
            <v:shape style="position:absolute;left:1826;top:-1268;width:4016;height:530" id="docshape4431" coordorigin="1827,-1267" coordsize="4016,530" path="m1827,-1267l1827,-738,5842,-738,5842,-1140,5715,-1267,1827,-1267xe" filled="false" stroked="true" strokeweight=".528348pt" strokecolor="#000000">
              <v:path arrowok="t"/>
              <v:stroke dashstyle="solid"/>
            </v:shape>
            <v:shape style="position:absolute;left:5709;top:-1273;width:138;height:138" type="#_x0000_t75" id="docshape4432" stroked="false">
              <v:imagedata r:id="rId457" o:title=""/>
            </v:shape>
            <v:line style="position:absolute" from="4890,-1330" to="4890,-1300" stroked="true" strokeweight=".528348pt" strokecolor="#000000">
              <v:stroke dashstyle="solid"/>
            </v:line>
            <v:shape style="position:absolute;left:8695;top:-3171;width:1375;height:635" id="docshape4433" coordorigin="8695,-3171" coordsize="1375,635" path="m9942,-3171l8695,-3171,8695,-2536,10069,-2536,10069,-3043,9942,-3171xe" filled="true" fillcolor="#f7f3f7" stroked="false">
              <v:path arrowok="t"/>
              <v:fill type="solid"/>
            </v:shape>
            <v:shape style="position:absolute;left:8695;top:-3171;width:1375;height:635" id="docshape4434" coordorigin="8695,-3171" coordsize="1375,635" path="m8695,-3171l8695,-2536,10069,-2536,10069,-3043,9942,-3171,8695,-3171xe" filled="false" stroked="true" strokeweight=".528348pt" strokecolor="#000000">
              <v:path arrowok="t"/>
              <v:stroke dashstyle="solid"/>
            </v:shape>
            <v:shape style="position:absolute;left:9936;top:-3177;width:138;height:138" type="#_x0000_t75" id="docshape4435" stroked="false">
              <v:imagedata r:id="rId450" o:title=""/>
            </v:shape>
            <v:shape style="position:absolute;left:8590;top:-2844;width:106;height:2" id="docshape4436" coordorigin="8590,-2843" coordsize="106,0" path="m8590,-2843l8621,-2843m8663,-2843l8695,-2843e" filled="false" stroked="true" strokeweight=".528348pt" strokecolor="#000000">
              <v:path arrowok="t"/>
              <v:stroke dashstyle="solid"/>
            </v:shape>
            <v:shape style="position:absolute;left:6434;top:-2304;width:128;height:298" id="docshape4437" coordorigin="6434,-2304" coordsize="128,298" path="m6497,-2304l6497,-2007m6497,-2007l6434,-2166m6497,-2007l6561,-2166e" filled="false" stroked="true" strokeweight=".528348pt" strokecolor="#000000">
              <v:path arrowok="t"/>
              <v:stroke dashstyle="solid"/>
            </v:shape>
            <v:shape style="position:absolute;left:4362;top:-1722;width:4121;height:243" type="#_x0000_t202" id="docshape4438" filled="true" fillcolor="#dcdcdc" stroked="true" strokeweight=".528348pt" strokecolor="#000000">
              <v:textbox inset="0,0,0,0">
                <w:txbxContent>
                  <w:p>
                    <w:pPr>
                      <w:spacing w:before="42"/>
                      <w:ind w:left="47" w:right="0" w:firstLine="0"/>
                      <w:jc w:val="left"/>
                      <w:rPr>
                        <w:color w:val="000000"/>
                        <w:sz w:val="10"/>
                      </w:rPr>
                    </w:pPr>
                    <w:r>
                      <w:rPr>
                        <w:color w:val="8B0000"/>
                        <w:w w:val="105"/>
                        <w:sz w:val="10"/>
                      </w:rPr>
                      <w:t>-</w:t>
                    </w:r>
                    <w:r>
                      <w:rPr>
                        <w:color w:val="8B0000"/>
                        <w:spacing w:val="41"/>
                        <w:w w:val="105"/>
                        <w:sz w:val="10"/>
                      </w:rPr>
                      <w:t>  </w:t>
                    </w:r>
                    <w:r>
                      <w:rPr>
                        <w:color w:val="8B0000"/>
                        <w:w w:val="105"/>
                        <w:sz w:val="10"/>
                      </w:rPr>
                      <w:t>DID</w:t>
                    </w:r>
                    <w:r>
                      <w:rPr>
                        <w:color w:val="8B0000"/>
                        <w:spacing w:val="2"/>
                        <w:w w:val="105"/>
                        <w:sz w:val="10"/>
                      </w:rPr>
                      <w:t> </w:t>
                    </w:r>
                    <w:r>
                      <w:rPr>
                        <w:color w:val="8B0000"/>
                        <w:spacing w:val="-2"/>
                        <w:w w:val="105"/>
                        <w:sz w:val="10"/>
                      </w:rPr>
                      <w:t>0x1234</w:t>
                    </w:r>
                  </w:p>
                </w:txbxContent>
              </v:textbox>
              <v:fill type="solid"/>
              <v:stroke dashstyle="solid"/>
              <w10:wrap type="none"/>
            </v:shape>
            <v:shape style="position:absolute;left:4362;top:-2007;width:4121;height:285" type="#_x0000_t202" id="docshape4439" filled="false" stroked="true" strokeweight=".528348pt" strokecolor="#000000">
              <v:textbox inset="0,0,0,0">
                <w:txbxContent>
                  <w:p>
                    <w:pPr>
                      <w:spacing w:before="93"/>
                      <w:ind w:left="1406" w:right="1406" w:firstLine="0"/>
                      <w:jc w:val="center"/>
                      <w:rPr>
                        <w:sz w:val="10"/>
                      </w:rPr>
                    </w:pPr>
                    <w:r>
                      <w:rPr>
                        <w:spacing w:val="-2"/>
                        <w:w w:val="105"/>
                        <w:sz w:val="10"/>
                      </w:rPr>
                      <w:t>:DiagnosticContributionSet</w:t>
                    </w:r>
                  </w:p>
                </w:txbxContent>
              </v:textbox>
              <v:stroke dashstyle="solid"/>
              <w10:wrap type="none"/>
            </v:shape>
            <v:shape style="position:absolute;left:4362;top:-2674;width:4121;height:370" type="#_x0000_t202" id="docshape4440" filled="true" fillcolor="#fcf2e3" stroked="true" strokeweight=".528348pt" strokecolor="#000000">
              <v:textbox inset="0,0,0,0">
                <w:txbxContent>
                  <w:p>
                    <w:pPr>
                      <w:numPr>
                        <w:ilvl w:val="0"/>
                        <w:numId w:val="37"/>
                      </w:numPr>
                      <w:tabs>
                        <w:tab w:pos="228" w:val="left" w:leader="none"/>
                      </w:tabs>
                      <w:spacing w:before="40"/>
                      <w:ind w:left="227" w:right="0" w:hanging="181"/>
                      <w:jc w:val="left"/>
                      <w:rPr>
                        <w:color w:val="000000"/>
                        <w:sz w:val="10"/>
                      </w:rPr>
                    </w:pPr>
                    <w:r>
                      <w:rPr>
                        <w:color w:val="8B0000"/>
                        <w:w w:val="105"/>
                        <w:sz w:val="10"/>
                      </w:rPr>
                      <w:t>category</w:t>
                    </w:r>
                    <w:r>
                      <w:rPr>
                        <w:color w:val="8B0000"/>
                        <w:spacing w:val="8"/>
                        <w:w w:val="105"/>
                        <w:sz w:val="10"/>
                      </w:rPr>
                      <w:t> </w:t>
                    </w:r>
                    <w:r>
                      <w:rPr>
                        <w:color w:val="8B0000"/>
                        <w:w w:val="105"/>
                        <w:sz w:val="10"/>
                      </w:rPr>
                      <w:t>=</w:t>
                    </w:r>
                    <w:r>
                      <w:rPr>
                        <w:color w:val="8B0000"/>
                        <w:spacing w:val="10"/>
                        <w:w w:val="105"/>
                        <w:sz w:val="10"/>
                      </w:rPr>
                      <w:t> </w:t>
                    </w:r>
                    <w:r>
                      <w:rPr>
                        <w:color w:val="8B0000"/>
                        <w:spacing w:val="-2"/>
                        <w:w w:val="105"/>
                        <w:sz w:val="10"/>
                      </w:rPr>
                      <w:t>PLATFORM</w:t>
                    </w:r>
                  </w:p>
                  <w:p>
                    <w:pPr>
                      <w:numPr>
                        <w:ilvl w:val="0"/>
                        <w:numId w:val="37"/>
                      </w:numPr>
                      <w:tabs>
                        <w:tab w:pos="228" w:val="left" w:leader="none"/>
                      </w:tabs>
                      <w:spacing w:before="22"/>
                      <w:ind w:left="227" w:right="0" w:hanging="181"/>
                      <w:jc w:val="left"/>
                      <w:rPr>
                        <w:color w:val="000000"/>
                        <w:sz w:val="10"/>
                      </w:rPr>
                    </w:pPr>
                    <w:r>
                      <w:rPr>
                        <w:color w:val="8B0000"/>
                        <w:w w:val="105"/>
                        <w:sz w:val="10"/>
                      </w:rPr>
                      <w:t>diagnosticAddress</w:t>
                    </w:r>
                    <w:r>
                      <w:rPr>
                        <w:color w:val="8B0000"/>
                        <w:spacing w:val="1"/>
                        <w:w w:val="105"/>
                        <w:sz w:val="10"/>
                      </w:rPr>
                      <w:t> </w:t>
                    </w:r>
                    <w:r>
                      <w:rPr>
                        <w:color w:val="8B0000"/>
                        <w:w w:val="105"/>
                        <w:sz w:val="10"/>
                      </w:rPr>
                      <w:t>=</w:t>
                    </w:r>
                    <w:r>
                      <w:rPr>
                        <w:color w:val="8B0000"/>
                        <w:spacing w:val="17"/>
                        <w:w w:val="105"/>
                        <w:sz w:val="10"/>
                      </w:rPr>
                      <w:t> </w:t>
                    </w:r>
                    <w:r>
                      <w:rPr>
                        <w:color w:val="8B0000"/>
                        <w:spacing w:val="-5"/>
                        <w:w w:val="105"/>
                        <w:sz w:val="10"/>
                      </w:rPr>
                      <w:t>0x4</w:t>
                    </w:r>
                  </w:p>
                </w:txbxContent>
              </v:textbox>
              <v:fill type="solid"/>
              <v:stroke dashstyle="solid"/>
              <w10:wrap type="none"/>
            </v:shape>
            <v:shape style="position:absolute;left:4362;top:-2959;width:4121;height:285" type="#_x0000_t202" id="docshape4441" filled="true" fillcolor="#fcf2e3" stroked="true" strokeweight=".528348pt" strokecolor="#000000">
              <v:textbox inset="0,0,0,0">
                <w:txbxContent>
                  <w:p>
                    <w:pPr>
                      <w:spacing w:before="93"/>
                      <w:ind w:left="1410" w:right="1406" w:firstLine="0"/>
                      <w:jc w:val="center"/>
                      <w:rPr>
                        <w:color w:val="000000"/>
                        <w:sz w:val="10"/>
                      </w:rPr>
                    </w:pPr>
                    <w:r>
                      <w:rPr>
                        <w:color w:val="000000"/>
                        <w:w w:val="105"/>
                        <w:sz w:val="10"/>
                        <w:u w:val="single"/>
                      </w:rPr>
                      <w:t>Platform:</w:t>
                    </w:r>
                    <w:r>
                      <w:rPr>
                        <w:color w:val="000000"/>
                        <w:spacing w:val="18"/>
                        <w:w w:val="105"/>
                        <w:sz w:val="10"/>
                        <w:u w:val="single"/>
                      </w:rPr>
                      <w:t> </w:t>
                    </w:r>
                    <w:r>
                      <w:rPr>
                        <w:color w:val="000000"/>
                        <w:w w:val="105"/>
                        <w:sz w:val="10"/>
                        <w:u w:val="single"/>
                      </w:rPr>
                      <w:t>Software</w:t>
                    </w:r>
                    <w:r>
                      <w:rPr>
                        <w:color w:val="000000"/>
                        <w:spacing w:val="24"/>
                        <w:w w:val="105"/>
                        <w:sz w:val="10"/>
                        <w:u w:val="single"/>
                      </w:rPr>
                      <w:t> </w:t>
                    </w:r>
                    <w:r>
                      <w:rPr>
                        <w:color w:val="000000"/>
                        <w:spacing w:val="-2"/>
                        <w:w w:val="105"/>
                        <w:sz w:val="10"/>
                        <w:u w:val="single"/>
                      </w:rPr>
                      <w:t>Cluste</w:t>
                    </w:r>
                    <w:r>
                      <w:rPr>
                        <w:color w:val="000000"/>
                        <w:spacing w:val="-2"/>
                        <w:w w:val="105"/>
                        <w:sz w:val="10"/>
                      </w:rPr>
                      <w:t>r</w:t>
                    </w:r>
                  </w:p>
                </w:txbxContent>
              </v:textbox>
              <v:fill type="solid"/>
              <v:stroke dashstyle="solid"/>
              <w10:wrap type="none"/>
            </v:shape>
            <v:shape style="position:absolute;left:4262;top:-3166;width:4323;height:202" type="#_x0000_t202" id="docshape4442" filled="false" stroked="false">
              <v:textbox inset="0,0,0,0">
                <w:txbxContent>
                  <w:p>
                    <w:pPr>
                      <w:spacing w:before="40"/>
                      <w:ind w:left="1590" w:right="1603" w:firstLine="0"/>
                      <w:jc w:val="center"/>
                      <w:rPr>
                        <w:sz w:val="10"/>
                      </w:rPr>
                    </w:pPr>
                    <w:r>
                      <w:rPr>
                        <w:w w:val="105"/>
                        <w:sz w:val="10"/>
                      </w:rPr>
                      <w:t>Diagnostic</w:t>
                    </w:r>
                    <w:r>
                      <w:rPr>
                        <w:spacing w:val="13"/>
                        <w:w w:val="105"/>
                        <w:sz w:val="10"/>
                      </w:rPr>
                      <w:t> </w:t>
                    </w:r>
                    <w:r>
                      <w:rPr>
                        <w:w w:val="105"/>
                        <w:sz w:val="10"/>
                      </w:rPr>
                      <w:t>address</w:t>
                    </w:r>
                    <w:r>
                      <w:rPr>
                        <w:spacing w:val="-1"/>
                        <w:w w:val="105"/>
                        <w:sz w:val="10"/>
                      </w:rPr>
                      <w:t> </w:t>
                    </w:r>
                    <w:r>
                      <w:rPr>
                        <w:spacing w:val="-5"/>
                        <w:w w:val="105"/>
                        <w:sz w:val="10"/>
                      </w:rPr>
                      <w:t>0x4</w:t>
                    </w:r>
                  </w:p>
                </w:txbxContent>
              </v:textbox>
              <w10:wrap type="none"/>
            </v:shape>
            <w10:wrap type="none"/>
          </v:group>
        </w:pict>
      </w:r>
      <w:r>
        <w:rPr/>
        <w:pict>
          <v:line style="position:absolute;mso-position-horizontal-relative:page;mso-position-vertical-relative:paragraph;z-index:-29765120" from="116.187325pt,-89.226898pt" to="182.772518pt,-89.226898pt" stroked="true" strokeweight=".528348pt" strokecolor="#000000">
            <v:stroke dashstyle="solid"/>
            <w10:wrap type="none"/>
          </v:line>
        </w:pict>
      </w:r>
      <w:r>
        <w:rPr/>
        <w:t>In</w:t>
      </w:r>
      <w:r>
        <w:rPr>
          <w:spacing w:val="-17"/>
        </w:rPr>
        <w:t> </w:t>
      </w:r>
      <w:r>
        <w:rPr/>
        <w:t>the</w:t>
      </w:r>
      <w:r>
        <w:rPr>
          <w:spacing w:val="-17"/>
        </w:rPr>
        <w:t> </w:t>
      </w:r>
      <w:r>
        <w:rPr/>
        <w:t>case</w:t>
      </w:r>
      <w:r>
        <w:rPr>
          <w:spacing w:val="-16"/>
        </w:rPr>
        <w:t> </w:t>
      </w:r>
      <w:r>
        <w:rPr/>
        <w:t>of</w:t>
      </w:r>
      <w:r>
        <w:rPr>
          <w:spacing w:val="-17"/>
        </w:rPr>
        <w:t> </w:t>
      </w:r>
      <w:r>
        <w:rPr/>
        <w:t>a</w:t>
      </w:r>
      <w:r>
        <w:rPr>
          <w:spacing w:val="-17"/>
        </w:rPr>
        <w:t> </w:t>
      </w:r>
      <w:r>
        <w:rPr/>
        <w:t>distributed</w:t>
      </w:r>
      <w:r>
        <w:rPr>
          <w:spacing w:val="-17"/>
        </w:rPr>
        <w:t> </w:t>
      </w:r>
      <w:r>
        <w:rPr>
          <w:rFonts w:ascii="Courier New"/>
        </w:rPr>
        <w:t>DiagnosticContributionSet</w:t>
      </w:r>
      <w:r>
        <w:rPr/>
        <w:t>,</w:t>
      </w:r>
      <w:r>
        <w:rPr>
          <w:spacing w:val="-16"/>
        </w:rPr>
        <w:t> </w:t>
      </w:r>
      <w:r>
        <w:rPr/>
        <w:t>each</w:t>
      </w:r>
      <w:r>
        <w:rPr>
          <w:spacing w:val="-17"/>
        </w:rPr>
        <w:t> </w:t>
      </w:r>
      <w:r>
        <w:rPr>
          <w:rFonts w:ascii="Courier New"/>
        </w:rPr>
        <w:t>Software</w:t>
      </w:r>
      <w:r>
        <w:rPr>
          <w:rFonts w:ascii="Courier New"/>
          <w:spacing w:val="-36"/>
        </w:rPr>
        <w:t> </w:t>
      </w:r>
      <w:r>
        <w:rPr>
          <w:rFonts w:ascii="Courier New"/>
        </w:rPr>
        <w:t>Clus- ter</w:t>
      </w:r>
      <w:r>
        <w:rPr>
          <w:rFonts w:ascii="Courier New"/>
          <w:spacing w:val="-36"/>
        </w:rPr>
        <w:t> </w:t>
      </w:r>
      <w:r>
        <w:rPr/>
        <w:t>shall</w:t>
      </w:r>
      <w:r>
        <w:rPr>
          <w:spacing w:val="-9"/>
        </w:rPr>
        <w:t> </w:t>
      </w:r>
      <w:r>
        <w:rPr/>
        <w:t>include its related diagnostic configuration objects (for example, the </w:t>
      </w:r>
      <w:r>
        <w:rPr>
          <w:rFonts w:ascii="Courier New"/>
        </w:rPr>
        <w:t>Data </w:t>
      </w:r>
      <w:r>
        <w:rPr>
          <w:rFonts w:ascii="Courier New"/>
          <w:spacing w:val="-2"/>
        </w:rPr>
        <w:t>Identifier</w:t>
      </w:r>
      <w:r>
        <w:rPr>
          <w:rFonts w:ascii="Courier New"/>
          <w:spacing w:val="-34"/>
        </w:rPr>
        <w:t> </w:t>
      </w:r>
      <w:r>
        <w:rPr>
          <w:spacing w:val="-2"/>
        </w:rPr>
        <w:t>configuration).</w:t>
      </w:r>
      <w:r>
        <w:rPr>
          <w:spacing w:val="-15"/>
        </w:rPr>
        <w:t> </w:t>
      </w:r>
      <w:r>
        <w:rPr>
          <w:spacing w:val="-2"/>
        </w:rPr>
        <w:t>The</w:t>
      </w:r>
      <w:r>
        <w:rPr>
          <w:spacing w:val="-10"/>
        </w:rPr>
        <w:t> </w:t>
      </w:r>
      <w:r>
        <w:rPr>
          <w:spacing w:val="-2"/>
        </w:rPr>
        <w:t>merge</w:t>
      </w:r>
      <w:r>
        <w:rPr>
          <w:spacing w:val="-3"/>
        </w:rPr>
        <w:t> </w:t>
      </w:r>
      <w:r>
        <w:rPr>
          <w:spacing w:val="-2"/>
        </w:rPr>
        <w:t>of</w:t>
      </w:r>
      <w:r>
        <w:rPr>
          <w:spacing w:val="-3"/>
        </w:rPr>
        <w:t> </w:t>
      </w:r>
      <w:r>
        <w:rPr>
          <w:spacing w:val="-2"/>
        </w:rPr>
        <w:t>such</w:t>
      </w:r>
      <w:r>
        <w:rPr>
          <w:spacing w:val="-3"/>
        </w:rPr>
        <w:t> </w:t>
      </w:r>
      <w:r>
        <w:rPr>
          <w:spacing w:val="-2"/>
        </w:rPr>
        <w:t>a</w:t>
      </w:r>
      <w:r>
        <w:rPr>
          <w:spacing w:val="-3"/>
        </w:rPr>
        <w:t> </w:t>
      </w:r>
      <w:r>
        <w:rPr>
          <w:spacing w:val="-2"/>
        </w:rPr>
        <w:t>split</w:t>
      </w:r>
      <w:r>
        <w:rPr>
          <w:spacing w:val="-3"/>
        </w:rPr>
        <w:t> </w:t>
      </w:r>
      <w:r>
        <w:rPr>
          <w:rFonts w:ascii="Courier New"/>
          <w:spacing w:val="-2"/>
        </w:rPr>
        <w:t>DiagnosticContribution- </w:t>
      </w:r>
      <w:r>
        <w:rPr>
          <w:rFonts w:ascii="Courier New"/>
        </w:rPr>
        <w:t>Set</w:t>
      </w:r>
      <w:r>
        <w:rPr>
          <w:rFonts w:ascii="Courier New"/>
          <w:spacing w:val="-36"/>
        </w:rPr>
        <w:t> </w:t>
      </w:r>
      <w:r>
        <w:rPr/>
        <w:t>is</w:t>
      </w:r>
      <w:r>
        <w:rPr>
          <w:spacing w:val="-17"/>
        </w:rPr>
        <w:t> </w:t>
      </w:r>
      <w:r>
        <w:rPr/>
        <w:t>done</w:t>
      </w:r>
      <w:r>
        <w:rPr>
          <w:spacing w:val="-16"/>
        </w:rPr>
        <w:t> </w:t>
      </w:r>
      <w:r>
        <w:rPr/>
        <w:t>internally by the AUTOSAR Adaptive Platform (e.g.</w:t>
      </w:r>
      <w:r>
        <w:rPr>
          <w:spacing w:val="35"/>
        </w:rPr>
        <w:t> </w:t>
      </w:r>
      <w:r>
        <w:rPr/>
        <w:t>during installation or during start up the </w:t>
      </w:r>
      <w:r>
        <w:rPr>
          <w:rFonts w:ascii="Courier New"/>
        </w:rPr>
        <w:t>Diagnostic Management</w:t>
      </w:r>
      <w:r>
        <w:rPr>
          <w:rFonts w:ascii="Courier New"/>
          <w:spacing w:val="-58"/>
        </w:rPr>
        <w:t> </w:t>
      </w:r>
      <w:r>
        <w:rPr/>
        <w:t>daemon).</w:t>
      </w:r>
    </w:p>
    <w:p>
      <w:pPr>
        <w:spacing w:after="0" w:line="232" w:lineRule="auto"/>
        <w:jc w:val="both"/>
        <w:sectPr>
          <w:footerReference w:type="default" r:id="rId455"/>
          <w:pgSz w:w="11910" w:h="14140"/>
          <w:pgMar w:footer="0" w:header="0" w:top="280" w:bottom="280" w:left="1260" w:right="1220"/>
        </w:sectPr>
      </w:pPr>
    </w:p>
    <w:p>
      <w:pPr>
        <w:pStyle w:val="Heading2"/>
        <w:numPr>
          <w:ilvl w:val="1"/>
          <w:numId w:val="4"/>
        </w:numPr>
        <w:tabs>
          <w:tab w:pos="1162" w:val="left" w:leader="none"/>
          <w:tab w:pos="1163" w:val="left" w:leader="none"/>
        </w:tabs>
        <w:spacing w:line="240" w:lineRule="auto" w:before="85" w:after="0"/>
        <w:ind w:left="1162" w:right="0" w:hanging="1006"/>
        <w:jc w:val="left"/>
      </w:pPr>
      <w:bookmarkStart w:name="13.12 Error Handling" w:id="419"/>
      <w:bookmarkEnd w:id="419"/>
      <w:r>
        <w:rPr>
          <w:b w:val="0"/>
        </w:rPr>
      </w:r>
      <w:bookmarkStart w:name="_bookmark314" w:id="420"/>
      <w:bookmarkEnd w:id="420"/>
      <w:r>
        <w:rPr/>
        <w:t>Er</w:t>
      </w:r>
      <w:r>
        <w:rPr/>
        <w:t>ror</w:t>
      </w:r>
      <w:r>
        <w:rPr>
          <w:spacing w:val="8"/>
        </w:rPr>
        <w:t> </w:t>
      </w:r>
      <w:r>
        <w:rPr>
          <w:spacing w:val="-2"/>
        </w:rPr>
        <w:t>Handling</w:t>
      </w:r>
    </w:p>
    <w:p>
      <w:pPr>
        <w:pStyle w:val="BodyText"/>
        <w:spacing w:line="252" w:lineRule="auto" w:before="283"/>
        <w:ind w:left="157" w:right="195"/>
        <w:jc w:val="both"/>
      </w:pPr>
      <w:r>
        <w:rPr/>
        <w:t>Proper handling of errors during runtime is an important aspect to build safe and se- cure systems.</w:t>
      </w:r>
      <w:r>
        <w:rPr>
          <w:spacing w:val="39"/>
        </w:rPr>
        <w:t> </w:t>
      </w:r>
      <w:r>
        <w:rPr/>
        <w:t>The AUTOSAR Adaptive Platform does provide means for raising and handling of such errors on different levels in the platform.</w:t>
      </w:r>
    </w:p>
    <w:p>
      <w:pPr>
        <w:pStyle w:val="BodyText"/>
        <w:spacing w:line="237" w:lineRule="auto" w:before="159"/>
        <w:ind w:left="157" w:right="195"/>
        <w:jc w:val="both"/>
      </w:pPr>
      <w:hyperlink w:history="true" w:anchor="_bookmark186">
        <w:r>
          <w:rPr>
            <w:rFonts w:ascii="Courier New"/>
            <w:color w:val="0000FF"/>
          </w:rPr>
          <w:t>Platform</w:t>
        </w:r>
        <w:r>
          <w:rPr>
            <w:rFonts w:ascii="Courier New"/>
            <w:color w:val="0000FF"/>
            <w:spacing w:val="-19"/>
          </w:rPr>
          <w:t> </w:t>
        </w:r>
        <w:r>
          <w:rPr>
            <w:rFonts w:ascii="Courier New"/>
            <w:color w:val="0000FF"/>
          </w:rPr>
          <w:t>Health</w:t>
        </w:r>
        <w:r>
          <w:rPr>
            <w:rFonts w:ascii="Courier New"/>
            <w:color w:val="0000FF"/>
            <w:spacing w:val="-11"/>
          </w:rPr>
          <w:t> </w:t>
        </w:r>
        <w:r>
          <w:rPr>
            <w:rFonts w:ascii="Courier New"/>
            <w:color w:val="0000FF"/>
          </w:rPr>
          <w:t>Management</w:t>
        </w:r>
      </w:hyperlink>
      <w:r>
        <w:rPr>
          <w:rFonts w:ascii="Courier New"/>
          <w:color w:val="0000FF"/>
          <w:spacing w:val="-36"/>
        </w:rPr>
        <w:t> </w:t>
      </w:r>
      <w:r>
        <w:rPr/>
        <w:t>detects errors (errors in the logical control </w:t>
      </w:r>
      <w:r>
        <w:rPr/>
        <w:t>flow, missed deadlines, and missed liveness reporting) at the level of </w:t>
      </w:r>
      <w:r>
        <w:rPr>
          <w:rFonts w:ascii="Courier New"/>
        </w:rPr>
        <w:t>Processes</w:t>
      </w:r>
      <w:r>
        <w:rPr>
          <w:rFonts w:ascii="Courier New"/>
          <w:spacing w:val="-35"/>
        </w:rPr>
        <w:t> </w:t>
      </w:r>
      <w:r>
        <w:rPr/>
        <w:t>and performs recovery actions (for example, degradation) according to rules defined in</w:t>
      </w:r>
      <w:r>
        <w:rPr>
          <w:spacing w:val="40"/>
        </w:rPr>
        <w:t> </w:t>
      </w:r>
      <w:r>
        <w:rPr/>
        <w:t>the</w:t>
      </w:r>
      <w:r>
        <w:rPr>
          <w:spacing w:val="-9"/>
        </w:rPr>
        <w:t> </w:t>
      </w:r>
      <w:r>
        <w:rPr>
          <w:rFonts w:ascii="Courier New"/>
        </w:rPr>
        <w:t>Manifest</w:t>
      </w:r>
      <w:r>
        <w:rPr/>
        <w:t>.</w:t>
      </w:r>
      <w:r>
        <w:rPr>
          <w:spacing w:val="40"/>
        </w:rPr>
        <w:t> </w:t>
      </w:r>
      <w:hyperlink w:history="true" w:anchor="_bookmark61">
        <w:r>
          <w:rPr>
            <w:rFonts w:ascii="Courier New"/>
            <w:color w:val="0000FF"/>
          </w:rPr>
          <w:t>Execution</w:t>
        </w:r>
        <w:r>
          <w:rPr>
            <w:rFonts w:ascii="Courier New"/>
            <w:color w:val="0000FF"/>
            <w:spacing w:val="-12"/>
          </w:rPr>
          <w:t> </w:t>
        </w:r>
        <w:r>
          <w:rPr>
            <w:rFonts w:ascii="Courier New"/>
            <w:color w:val="0000FF"/>
          </w:rPr>
          <w:t>Management</w:t>
        </w:r>
      </w:hyperlink>
      <w:r>
        <w:rPr>
          <w:rFonts w:ascii="Courier New"/>
          <w:color w:val="0000FF"/>
          <w:spacing w:val="-36"/>
        </w:rPr>
        <w:t> </w:t>
      </w:r>
      <w:r>
        <w:rPr/>
        <w:t>detects unexpected termination of </w:t>
      </w:r>
      <w:r>
        <w:rPr>
          <w:rFonts w:ascii="Courier New"/>
        </w:rPr>
        <w:t>Pro- cesses</w:t>
      </w:r>
      <w:r>
        <w:rPr>
          <w:rFonts w:ascii="Courier New"/>
          <w:spacing w:val="-66"/>
        </w:rPr>
        <w:t> </w:t>
      </w:r>
      <w:r>
        <w:rPr/>
        <w:t>and reports to </w:t>
      </w:r>
      <w:hyperlink w:history="true" w:anchor="_bookmark76">
        <w:r>
          <w:rPr>
            <w:rFonts w:ascii="Courier New"/>
            <w:color w:val="0000FF"/>
          </w:rPr>
          <w:t>State Management</w:t>
        </w:r>
        <w:r>
          <w:rPr>
            <w:rFonts w:ascii="Courier New"/>
            <w:color w:val="0000FF"/>
            <w:spacing w:val="-66"/>
          </w:rPr>
          <w:t> </w:t>
        </w:r>
      </w:hyperlink>
      <w:r>
        <w:rPr/>
        <w:t>for handling of such errors.</w:t>
      </w:r>
    </w:p>
    <w:p>
      <w:pPr>
        <w:pStyle w:val="BodyText"/>
        <w:spacing w:line="244" w:lineRule="auto" w:before="151"/>
        <w:ind w:left="157" w:right="195"/>
        <w:jc w:val="both"/>
      </w:pPr>
      <w:r>
        <w:rPr/>
        <w:t>During</w:t>
      </w:r>
      <w:r>
        <w:rPr>
          <w:spacing w:val="-17"/>
        </w:rPr>
        <w:t> </w:t>
      </w:r>
      <w:r>
        <w:rPr/>
        <w:t>execution of a </w:t>
      </w:r>
      <w:r>
        <w:rPr>
          <w:rFonts w:ascii="Courier New"/>
        </w:rPr>
        <w:t>Process</w:t>
      </w:r>
      <w:r>
        <w:rPr>
          <w:rFonts w:ascii="Courier New"/>
          <w:spacing w:val="-36"/>
        </w:rPr>
        <w:t> </w:t>
      </w:r>
      <w:r>
        <w:rPr/>
        <w:t>of an </w:t>
      </w:r>
      <w:hyperlink w:history="true" w:anchor="_bookmark24">
        <w:r>
          <w:rPr>
            <w:rFonts w:ascii="Courier New"/>
            <w:color w:val="0000FF"/>
          </w:rPr>
          <w:t>Adaptive</w:t>
        </w:r>
        <w:r>
          <w:rPr>
            <w:rFonts w:ascii="Courier New"/>
            <w:color w:val="0000FF"/>
            <w:spacing w:val="-12"/>
          </w:rPr>
          <w:t> </w:t>
        </w:r>
        <w:r>
          <w:rPr>
            <w:rFonts w:ascii="Courier New"/>
            <w:color w:val="0000FF"/>
          </w:rPr>
          <w:t>Application</w:t>
        </w:r>
      </w:hyperlink>
      <w:r>
        <w:rPr/>
        <w:t>, different </w:t>
      </w:r>
      <w:r>
        <w:rPr/>
        <w:t>abnormal conditions might be detected and need to be handled and/or reported.</w:t>
      </w:r>
      <w:r>
        <w:rPr>
          <w:spacing w:val="80"/>
        </w:rPr>
        <w:t> </w:t>
      </w:r>
      <w:r>
        <w:rPr/>
        <w:t>The follow- ing</w:t>
      </w:r>
      <w:r>
        <w:rPr>
          <w:spacing w:val="-3"/>
        </w:rPr>
        <w:t> </w:t>
      </w:r>
      <w:r>
        <w:rPr/>
        <w:t>types</w:t>
      </w:r>
      <w:r>
        <w:rPr>
          <w:spacing w:val="-3"/>
        </w:rPr>
        <w:t> </w:t>
      </w:r>
      <w:r>
        <w:rPr/>
        <w:t>of</w:t>
      </w:r>
      <w:r>
        <w:rPr>
          <w:spacing w:val="-3"/>
        </w:rPr>
        <w:t> </w:t>
      </w:r>
      <w:r>
        <w:rPr/>
        <w:t>unsuccessful</w:t>
      </w:r>
      <w:r>
        <w:rPr>
          <w:spacing w:val="-3"/>
        </w:rPr>
        <w:t> </w:t>
      </w:r>
      <w:r>
        <w:rPr/>
        <w:t>operations</w:t>
      </w:r>
      <w:r>
        <w:rPr>
          <w:spacing w:val="-3"/>
        </w:rPr>
        <w:t> </w:t>
      </w:r>
      <w:r>
        <w:rPr/>
        <w:t>are</w:t>
      </w:r>
      <w:r>
        <w:rPr>
          <w:spacing w:val="-3"/>
        </w:rPr>
        <w:t> </w:t>
      </w:r>
      <w:r>
        <w:rPr/>
        <w:t>distinguished</w:t>
      </w:r>
      <w:r>
        <w:rPr>
          <w:spacing w:val="-3"/>
        </w:rPr>
        <w:t> </w:t>
      </w:r>
      <w:r>
        <w:rPr/>
        <w:t>within</w:t>
      </w:r>
      <w:r>
        <w:rPr>
          <w:spacing w:val="-3"/>
        </w:rPr>
        <w:t> </w:t>
      </w:r>
      <w:r>
        <w:rPr/>
        <w:t>the</w:t>
      </w:r>
      <w:r>
        <w:rPr>
          <w:spacing w:val="-3"/>
        </w:rPr>
        <w:t> </w:t>
      </w:r>
      <w:r>
        <w:rPr/>
        <w:t>AUTOSAR</w:t>
      </w:r>
      <w:r>
        <w:rPr>
          <w:spacing w:val="-3"/>
        </w:rPr>
        <w:t> </w:t>
      </w:r>
      <w:r>
        <w:rPr/>
        <w:t>Adaptive </w:t>
      </w:r>
      <w:r>
        <w:rPr>
          <w:spacing w:val="-2"/>
        </w:rPr>
        <w:t>Platform:</w:t>
      </w:r>
    </w:p>
    <w:p>
      <w:pPr>
        <w:pStyle w:val="ListParagraph"/>
        <w:numPr>
          <w:ilvl w:val="0"/>
          <w:numId w:val="38"/>
        </w:numPr>
        <w:tabs>
          <w:tab w:pos="743" w:val="left" w:leader="none"/>
        </w:tabs>
        <w:spacing w:line="232" w:lineRule="auto" w:before="158" w:after="0"/>
        <w:ind w:left="742" w:right="195" w:hanging="237"/>
        <w:jc w:val="both"/>
        <w:rPr>
          <w:sz w:val="24"/>
        </w:rPr>
      </w:pPr>
      <w:r>
        <w:rPr>
          <w:sz w:val="24"/>
        </w:rPr>
        <w:t>An</w:t>
      </w:r>
      <w:r>
        <w:rPr>
          <w:spacing w:val="-17"/>
          <w:sz w:val="24"/>
        </w:rPr>
        <w:t> </w:t>
      </w:r>
      <w:r>
        <w:rPr>
          <w:rFonts w:ascii="Courier New" w:hAnsi="Courier New"/>
          <w:sz w:val="24"/>
        </w:rPr>
        <w:t>Error</w:t>
      </w:r>
      <w:r>
        <w:rPr>
          <w:rFonts w:ascii="Courier New" w:hAnsi="Courier New"/>
          <w:spacing w:val="-36"/>
          <w:sz w:val="24"/>
        </w:rPr>
        <w:t> </w:t>
      </w:r>
      <w:r>
        <w:rPr>
          <w:sz w:val="24"/>
        </w:rPr>
        <w:t>is</w:t>
      </w:r>
      <w:r>
        <w:rPr>
          <w:spacing w:val="-17"/>
          <w:sz w:val="24"/>
        </w:rPr>
        <w:t> </w:t>
      </w:r>
      <w:r>
        <w:rPr>
          <w:sz w:val="24"/>
        </w:rPr>
        <w:t>the</w:t>
      </w:r>
      <w:r>
        <w:rPr>
          <w:spacing w:val="-17"/>
          <w:sz w:val="24"/>
        </w:rPr>
        <w:t> </w:t>
      </w:r>
      <w:r>
        <w:rPr>
          <w:sz w:val="24"/>
        </w:rPr>
        <w:t>inability</w:t>
      </w:r>
      <w:r>
        <w:rPr>
          <w:spacing w:val="-16"/>
          <w:sz w:val="24"/>
        </w:rPr>
        <w:t> </w:t>
      </w:r>
      <w:r>
        <w:rPr>
          <w:sz w:val="24"/>
        </w:rPr>
        <w:t>of</w:t>
      </w:r>
      <w:r>
        <w:rPr>
          <w:spacing w:val="-17"/>
          <w:sz w:val="24"/>
        </w:rPr>
        <w:t> </w:t>
      </w:r>
      <w:r>
        <w:rPr>
          <w:sz w:val="24"/>
        </w:rPr>
        <w:t>an</w:t>
      </w:r>
      <w:r>
        <w:rPr>
          <w:spacing w:val="-7"/>
          <w:sz w:val="24"/>
        </w:rPr>
        <w:t> </w:t>
      </w:r>
      <w:r>
        <w:rPr>
          <w:sz w:val="24"/>
        </w:rPr>
        <w:t>AUTOSAR</w:t>
      </w:r>
      <w:r>
        <w:rPr>
          <w:spacing w:val="-8"/>
          <w:sz w:val="24"/>
        </w:rPr>
        <w:t> </w:t>
      </w:r>
      <w:r>
        <w:rPr>
          <w:sz w:val="24"/>
        </w:rPr>
        <w:t>Runtime</w:t>
      </w:r>
      <w:r>
        <w:rPr>
          <w:spacing w:val="-8"/>
          <w:sz w:val="24"/>
        </w:rPr>
        <w:t> </w:t>
      </w:r>
      <w:r>
        <w:rPr>
          <w:sz w:val="24"/>
        </w:rPr>
        <w:t>for</w:t>
      </w:r>
      <w:r>
        <w:rPr>
          <w:spacing w:val="-8"/>
          <w:sz w:val="24"/>
        </w:rPr>
        <w:t> </w:t>
      </w:r>
      <w:r>
        <w:rPr>
          <w:sz w:val="24"/>
        </w:rPr>
        <w:t>Adaptive</w:t>
      </w:r>
      <w:r>
        <w:rPr>
          <w:spacing w:val="-8"/>
          <w:sz w:val="24"/>
        </w:rPr>
        <w:t> </w:t>
      </w:r>
      <w:r>
        <w:rPr>
          <w:sz w:val="24"/>
        </w:rPr>
        <w:t>Applications</w:t>
      </w:r>
      <w:r>
        <w:rPr>
          <w:spacing w:val="-8"/>
          <w:sz w:val="24"/>
        </w:rPr>
        <w:t> </w:t>
      </w:r>
      <w:r>
        <w:rPr>
          <w:sz w:val="24"/>
        </w:rPr>
        <w:t>API function to fulfill its specified purpose.</w:t>
      </w:r>
      <w:r>
        <w:rPr>
          <w:spacing w:val="40"/>
          <w:sz w:val="24"/>
        </w:rPr>
        <w:t> </w:t>
      </w:r>
      <w:r>
        <w:rPr>
          <w:sz w:val="24"/>
        </w:rPr>
        <w:t>An </w:t>
      </w:r>
      <w:r>
        <w:rPr>
          <w:rFonts w:ascii="Courier New" w:hAnsi="Courier New"/>
          <w:sz w:val="24"/>
        </w:rPr>
        <w:t>Error</w:t>
      </w:r>
      <w:r>
        <w:rPr>
          <w:rFonts w:ascii="Courier New" w:hAnsi="Courier New"/>
          <w:spacing w:val="-36"/>
          <w:sz w:val="24"/>
        </w:rPr>
        <w:t> </w:t>
      </w:r>
      <w:r>
        <w:rPr>
          <w:sz w:val="24"/>
        </w:rPr>
        <w:t>it is often a consequence </w:t>
      </w:r>
      <w:r>
        <w:rPr>
          <w:sz w:val="24"/>
        </w:rPr>
        <w:t>of</w:t>
      </w:r>
      <w:r>
        <w:rPr>
          <w:sz w:val="24"/>
        </w:rPr>
        <w:t> invalid</w:t>
      </w:r>
      <w:r>
        <w:rPr>
          <w:spacing w:val="-17"/>
          <w:sz w:val="24"/>
        </w:rPr>
        <w:t> </w:t>
      </w:r>
      <w:r>
        <w:rPr>
          <w:sz w:val="24"/>
        </w:rPr>
        <w:t>and/or</w:t>
      </w:r>
      <w:r>
        <w:rPr>
          <w:spacing w:val="-17"/>
          <w:sz w:val="24"/>
        </w:rPr>
        <w:t> </w:t>
      </w:r>
      <w:r>
        <w:rPr>
          <w:sz w:val="24"/>
        </w:rPr>
        <w:t>unexpected</w:t>
      </w:r>
      <w:r>
        <w:rPr>
          <w:spacing w:val="-16"/>
          <w:sz w:val="24"/>
        </w:rPr>
        <w:t> </w:t>
      </w:r>
      <w:r>
        <w:rPr>
          <w:sz w:val="24"/>
        </w:rPr>
        <w:t>input</w:t>
      </w:r>
      <w:r>
        <w:rPr>
          <w:spacing w:val="-11"/>
          <w:sz w:val="24"/>
        </w:rPr>
        <w:t> </w:t>
      </w:r>
      <w:r>
        <w:rPr>
          <w:sz w:val="24"/>
        </w:rPr>
        <w:t>data.</w:t>
      </w:r>
      <w:r>
        <w:rPr>
          <w:spacing w:val="19"/>
          <w:sz w:val="24"/>
        </w:rPr>
        <w:t> </w:t>
      </w:r>
      <w:r>
        <w:rPr>
          <w:sz w:val="24"/>
        </w:rPr>
        <w:t>An</w:t>
      </w:r>
      <w:r>
        <w:rPr>
          <w:spacing w:val="-4"/>
          <w:sz w:val="24"/>
        </w:rPr>
        <w:t> </w:t>
      </w:r>
      <w:r>
        <w:rPr>
          <w:rFonts w:ascii="Courier New" w:hAnsi="Courier New"/>
          <w:sz w:val="24"/>
        </w:rPr>
        <w:t>Error</w:t>
      </w:r>
      <w:r>
        <w:rPr>
          <w:rFonts w:ascii="Courier New" w:hAnsi="Courier New"/>
          <w:spacing w:val="-36"/>
          <w:sz w:val="24"/>
        </w:rPr>
        <w:t> </w:t>
      </w:r>
      <w:r>
        <w:rPr>
          <w:sz w:val="24"/>
        </w:rPr>
        <w:t>is</w:t>
      </w:r>
      <w:r>
        <w:rPr>
          <w:spacing w:val="-4"/>
          <w:sz w:val="24"/>
        </w:rPr>
        <w:t> </w:t>
      </w:r>
      <w:r>
        <w:rPr>
          <w:sz w:val="24"/>
        </w:rPr>
        <w:t>considered</w:t>
      </w:r>
      <w:r>
        <w:rPr>
          <w:spacing w:val="-4"/>
          <w:sz w:val="24"/>
        </w:rPr>
        <w:t> </w:t>
      </w:r>
      <w:r>
        <w:rPr>
          <w:sz w:val="24"/>
        </w:rPr>
        <w:t>to</w:t>
      </w:r>
      <w:r>
        <w:rPr>
          <w:spacing w:val="-4"/>
          <w:sz w:val="24"/>
        </w:rPr>
        <w:t> </w:t>
      </w:r>
      <w:r>
        <w:rPr>
          <w:sz w:val="24"/>
        </w:rPr>
        <w:t>be</w:t>
      </w:r>
      <w:r>
        <w:rPr>
          <w:spacing w:val="-4"/>
          <w:sz w:val="24"/>
        </w:rPr>
        <w:t> </w:t>
      </w:r>
      <w:r>
        <w:rPr>
          <w:sz w:val="24"/>
        </w:rPr>
        <w:t>recoverable and therefore shall be handled by applications.</w:t>
      </w:r>
    </w:p>
    <w:p>
      <w:pPr>
        <w:pStyle w:val="ListParagraph"/>
        <w:numPr>
          <w:ilvl w:val="0"/>
          <w:numId w:val="38"/>
        </w:numPr>
        <w:tabs>
          <w:tab w:pos="743" w:val="left" w:leader="none"/>
        </w:tabs>
        <w:spacing w:line="232" w:lineRule="auto" w:before="165" w:after="0"/>
        <w:ind w:left="742" w:right="195" w:hanging="237"/>
        <w:jc w:val="both"/>
        <w:rPr>
          <w:sz w:val="24"/>
        </w:rPr>
      </w:pPr>
      <w:r>
        <w:rPr>
          <w:sz w:val="24"/>
        </w:rPr>
        <w:t>A </w:t>
      </w:r>
      <w:r>
        <w:rPr>
          <w:rFonts w:ascii="Courier New" w:hAnsi="Courier New"/>
          <w:sz w:val="24"/>
        </w:rPr>
        <w:t>Violation</w:t>
      </w:r>
      <w:r>
        <w:rPr>
          <w:rFonts w:ascii="Courier New" w:hAnsi="Courier New"/>
          <w:spacing w:val="-36"/>
          <w:sz w:val="24"/>
        </w:rPr>
        <w:t> </w:t>
      </w:r>
      <w:r>
        <w:rPr>
          <w:sz w:val="24"/>
        </w:rPr>
        <w:t>is the consequence of failed pre- or post-conditions of internal state</w:t>
      </w:r>
      <w:r>
        <w:rPr>
          <w:spacing w:val="-17"/>
          <w:sz w:val="24"/>
        </w:rPr>
        <w:t> </w:t>
      </w:r>
      <w:r>
        <w:rPr>
          <w:sz w:val="24"/>
        </w:rPr>
        <w:t>of</w:t>
      </w:r>
      <w:r>
        <w:rPr>
          <w:spacing w:val="-17"/>
          <w:sz w:val="24"/>
        </w:rPr>
        <w:t> </w:t>
      </w:r>
      <w:r>
        <w:rPr>
          <w:sz w:val="24"/>
        </w:rPr>
        <w:t>the</w:t>
      </w:r>
      <w:r>
        <w:rPr>
          <w:spacing w:val="-16"/>
          <w:sz w:val="24"/>
        </w:rPr>
        <w:t> </w:t>
      </w:r>
      <w:r>
        <w:rPr>
          <w:sz w:val="24"/>
        </w:rPr>
        <w:t>AUTOSAR</w:t>
      </w:r>
      <w:r>
        <w:rPr>
          <w:spacing w:val="-17"/>
          <w:sz w:val="24"/>
        </w:rPr>
        <w:t> </w:t>
      </w:r>
      <w:r>
        <w:rPr>
          <w:sz w:val="24"/>
        </w:rPr>
        <w:t>Runtime</w:t>
      </w:r>
      <w:r>
        <w:rPr>
          <w:spacing w:val="-17"/>
          <w:sz w:val="24"/>
        </w:rPr>
        <w:t> </w:t>
      </w:r>
      <w:r>
        <w:rPr>
          <w:sz w:val="24"/>
        </w:rPr>
        <w:t>for</w:t>
      </w:r>
      <w:r>
        <w:rPr>
          <w:spacing w:val="-7"/>
          <w:sz w:val="24"/>
        </w:rPr>
        <w:t> </w:t>
      </w:r>
      <w:r>
        <w:rPr>
          <w:sz w:val="24"/>
        </w:rPr>
        <w:t>Adaptive</w:t>
      </w:r>
      <w:r>
        <w:rPr>
          <w:spacing w:val="-7"/>
          <w:sz w:val="24"/>
        </w:rPr>
        <w:t> </w:t>
      </w:r>
      <w:r>
        <w:rPr>
          <w:sz w:val="24"/>
        </w:rPr>
        <w:t>Applications.</w:t>
      </w:r>
      <w:r>
        <w:rPr>
          <w:spacing w:val="9"/>
          <w:sz w:val="24"/>
        </w:rPr>
        <w:t> </w:t>
      </w:r>
      <w:r>
        <w:rPr>
          <w:sz w:val="24"/>
        </w:rPr>
        <w:t>A</w:t>
      </w:r>
      <w:r>
        <w:rPr>
          <w:spacing w:val="-7"/>
          <w:sz w:val="24"/>
        </w:rPr>
        <w:t> </w:t>
      </w:r>
      <w:r>
        <w:rPr>
          <w:rFonts w:ascii="Courier New" w:hAnsi="Courier New"/>
          <w:sz w:val="24"/>
        </w:rPr>
        <w:t>Violation</w:t>
      </w:r>
      <w:r>
        <w:rPr>
          <w:rFonts w:ascii="Courier New" w:hAnsi="Courier New"/>
          <w:spacing w:val="-36"/>
          <w:sz w:val="24"/>
        </w:rPr>
        <w:t> </w:t>
      </w:r>
      <w:r>
        <w:rPr>
          <w:sz w:val="24"/>
        </w:rPr>
        <w:t>is</w:t>
      </w:r>
      <w:r>
        <w:rPr>
          <w:spacing w:val="-7"/>
          <w:sz w:val="24"/>
        </w:rPr>
        <w:t> </w:t>
      </w:r>
      <w:r>
        <w:rPr>
          <w:sz w:val="24"/>
        </w:rPr>
        <w:t>con-</w:t>
      </w:r>
      <w:r>
        <w:rPr>
          <w:sz w:val="24"/>
        </w:rPr>
        <w:t> sidered to be non-recoverable.</w:t>
      </w:r>
    </w:p>
    <w:p>
      <w:pPr>
        <w:pStyle w:val="ListParagraph"/>
        <w:numPr>
          <w:ilvl w:val="0"/>
          <w:numId w:val="38"/>
        </w:numPr>
        <w:tabs>
          <w:tab w:pos="743" w:val="left" w:leader="none"/>
        </w:tabs>
        <w:spacing w:line="242" w:lineRule="auto" w:before="158" w:after="0"/>
        <w:ind w:left="742" w:right="195" w:hanging="237"/>
        <w:jc w:val="both"/>
        <w:rPr>
          <w:sz w:val="24"/>
        </w:rPr>
      </w:pPr>
      <w:r>
        <w:rPr>
          <w:sz w:val="24"/>
        </w:rPr>
        <w:t>A</w:t>
      </w:r>
      <w:r>
        <w:rPr>
          <w:spacing w:val="-17"/>
          <w:sz w:val="24"/>
        </w:rPr>
        <w:t> </w:t>
      </w:r>
      <w:r>
        <w:rPr>
          <w:rFonts w:ascii="Courier New" w:hAnsi="Courier New"/>
          <w:sz w:val="24"/>
        </w:rPr>
        <w:t>Corruption</w:t>
      </w:r>
      <w:r>
        <w:rPr>
          <w:rFonts w:ascii="Courier New" w:hAnsi="Courier New"/>
          <w:spacing w:val="-36"/>
          <w:sz w:val="24"/>
        </w:rPr>
        <w:t> </w:t>
      </w:r>
      <w:r>
        <w:rPr>
          <w:sz w:val="24"/>
        </w:rPr>
        <w:t>is</w:t>
      </w:r>
      <w:r>
        <w:rPr>
          <w:spacing w:val="-17"/>
          <w:sz w:val="24"/>
        </w:rPr>
        <w:t> </w:t>
      </w:r>
      <w:r>
        <w:rPr>
          <w:sz w:val="24"/>
        </w:rPr>
        <w:t>the</w:t>
      </w:r>
      <w:r>
        <w:rPr>
          <w:spacing w:val="-1"/>
          <w:sz w:val="24"/>
        </w:rPr>
        <w:t> </w:t>
      </w:r>
      <w:r>
        <w:rPr>
          <w:sz w:val="24"/>
        </w:rPr>
        <w:t>consequence of the corruption of a system resource, </w:t>
      </w:r>
      <w:r>
        <w:rPr>
          <w:sz w:val="24"/>
        </w:rPr>
        <w:t>e.g.</w:t>
      </w:r>
      <w:r>
        <w:rPr>
          <w:sz w:val="24"/>
        </w:rPr>
        <w:t> stack or heap overflow, or a hardware memory flaw (for example, a detected bit flip). A </w:t>
      </w:r>
      <w:r>
        <w:rPr>
          <w:rFonts w:ascii="Courier New" w:hAnsi="Courier New"/>
          <w:sz w:val="24"/>
        </w:rPr>
        <w:t>Corruption</w:t>
      </w:r>
      <w:r>
        <w:rPr>
          <w:rFonts w:ascii="Courier New" w:hAnsi="Courier New"/>
          <w:spacing w:val="-62"/>
          <w:sz w:val="24"/>
        </w:rPr>
        <w:t> </w:t>
      </w:r>
      <w:r>
        <w:rPr>
          <w:sz w:val="24"/>
        </w:rPr>
        <w:t>is considered to be non-recoverable.</w:t>
      </w:r>
    </w:p>
    <w:p>
      <w:pPr>
        <w:pStyle w:val="ListParagraph"/>
        <w:numPr>
          <w:ilvl w:val="0"/>
          <w:numId w:val="38"/>
        </w:numPr>
        <w:tabs>
          <w:tab w:pos="743" w:val="left" w:leader="none"/>
        </w:tabs>
        <w:spacing w:line="242" w:lineRule="auto" w:before="132" w:after="0"/>
        <w:ind w:left="742" w:right="195" w:hanging="237"/>
        <w:jc w:val="both"/>
        <w:rPr>
          <w:sz w:val="24"/>
        </w:rPr>
      </w:pPr>
      <w:r>
        <w:rPr>
          <w:sz w:val="24"/>
        </w:rPr>
        <w:t>A</w:t>
      </w:r>
      <w:r>
        <w:rPr>
          <w:spacing w:val="-17"/>
          <w:sz w:val="24"/>
        </w:rPr>
        <w:t> </w:t>
      </w:r>
      <w:r>
        <w:rPr>
          <w:rFonts w:ascii="Courier New" w:hAnsi="Courier New"/>
          <w:sz w:val="24"/>
        </w:rPr>
        <w:t>failed</w:t>
      </w:r>
      <w:r>
        <w:rPr>
          <w:rFonts w:ascii="Courier New" w:hAnsi="Courier New"/>
          <w:spacing w:val="-36"/>
          <w:sz w:val="24"/>
        </w:rPr>
        <w:t> </w:t>
      </w:r>
      <w:r>
        <w:rPr>
          <w:rFonts w:ascii="Courier New" w:hAnsi="Courier New"/>
          <w:sz w:val="24"/>
        </w:rPr>
        <w:t>default</w:t>
      </w:r>
      <w:r>
        <w:rPr>
          <w:rFonts w:ascii="Courier New" w:hAnsi="Courier New"/>
          <w:spacing w:val="-29"/>
          <w:sz w:val="24"/>
        </w:rPr>
        <w:t> </w:t>
      </w:r>
      <w:r>
        <w:rPr>
          <w:rFonts w:ascii="Courier New" w:hAnsi="Courier New"/>
          <w:sz w:val="24"/>
        </w:rPr>
        <w:t>allocation</w:t>
      </w:r>
      <w:r>
        <w:rPr>
          <w:rFonts w:ascii="Courier New" w:hAnsi="Courier New"/>
          <w:spacing w:val="-36"/>
          <w:sz w:val="24"/>
        </w:rPr>
        <w:t> </w:t>
      </w:r>
      <w:r>
        <w:rPr>
          <w:sz w:val="24"/>
        </w:rPr>
        <w:t>is</w:t>
      </w:r>
      <w:r>
        <w:rPr>
          <w:spacing w:val="-7"/>
          <w:sz w:val="24"/>
        </w:rPr>
        <w:t> </w:t>
      </w:r>
      <w:r>
        <w:rPr>
          <w:sz w:val="24"/>
        </w:rPr>
        <w:t>the</w:t>
      </w:r>
      <w:r>
        <w:rPr>
          <w:spacing w:val="-7"/>
          <w:sz w:val="24"/>
        </w:rPr>
        <w:t> </w:t>
      </w:r>
      <w:r>
        <w:rPr>
          <w:sz w:val="24"/>
        </w:rPr>
        <w:t>inability</w:t>
      </w:r>
      <w:r>
        <w:rPr>
          <w:spacing w:val="-7"/>
          <w:sz w:val="24"/>
        </w:rPr>
        <w:t> </w:t>
      </w:r>
      <w:r>
        <w:rPr>
          <w:sz w:val="24"/>
        </w:rPr>
        <w:t>of</w:t>
      </w:r>
      <w:r>
        <w:rPr>
          <w:spacing w:val="-7"/>
          <w:sz w:val="24"/>
        </w:rPr>
        <w:t> </w:t>
      </w:r>
      <w:r>
        <w:rPr>
          <w:sz w:val="24"/>
        </w:rPr>
        <w:t>the</w:t>
      </w:r>
      <w:r>
        <w:rPr>
          <w:spacing w:val="-7"/>
          <w:sz w:val="24"/>
        </w:rPr>
        <w:t> </w:t>
      </w:r>
      <w:r>
        <w:rPr>
          <w:sz w:val="24"/>
        </w:rPr>
        <w:t>AUTOSAR</w:t>
      </w:r>
      <w:r>
        <w:rPr>
          <w:spacing w:val="-7"/>
          <w:sz w:val="24"/>
        </w:rPr>
        <w:t> </w:t>
      </w:r>
      <w:r>
        <w:rPr>
          <w:sz w:val="24"/>
        </w:rPr>
        <w:t>Runtime</w:t>
      </w:r>
      <w:r>
        <w:rPr>
          <w:spacing w:val="-7"/>
          <w:sz w:val="24"/>
        </w:rPr>
        <w:t> </w:t>
      </w:r>
      <w:r>
        <w:rPr>
          <w:sz w:val="24"/>
        </w:rPr>
        <w:t>for</w:t>
      </w:r>
      <w:r>
        <w:rPr>
          <w:sz w:val="24"/>
        </w:rPr>
        <w:t> Adaptive Applications’s default memory allocation mechanism to satisfy an allo- cation request (for example, there is not enough free memory available).</w:t>
      </w:r>
    </w:p>
    <w:p>
      <w:pPr>
        <w:pStyle w:val="BodyText"/>
        <w:spacing w:line="244" w:lineRule="auto" w:before="168"/>
        <w:ind w:left="157" w:right="195"/>
        <w:jc w:val="both"/>
      </w:pPr>
      <w:r>
        <w:rPr/>
        <w:t>It</w:t>
      </w:r>
      <w:r>
        <w:rPr>
          <w:spacing w:val="-17"/>
        </w:rPr>
        <w:t> </w:t>
      </w:r>
      <w:r>
        <w:rPr/>
        <w:t>is</w:t>
      </w:r>
      <w:r>
        <w:rPr>
          <w:spacing w:val="-17"/>
        </w:rPr>
        <w:t> </w:t>
      </w:r>
      <w:r>
        <w:rPr/>
        <w:t>expected</w:t>
      </w:r>
      <w:r>
        <w:rPr>
          <w:spacing w:val="-16"/>
        </w:rPr>
        <w:t> </w:t>
      </w:r>
      <w:r>
        <w:rPr/>
        <w:t>that</w:t>
      </w:r>
      <w:r>
        <w:rPr>
          <w:spacing w:val="-17"/>
        </w:rPr>
        <w:t> </w:t>
      </w:r>
      <w:r>
        <w:rPr/>
        <w:t>a</w:t>
      </w:r>
      <w:r>
        <w:rPr>
          <w:spacing w:val="-17"/>
        </w:rPr>
        <w:t> </w:t>
      </w:r>
      <w:r>
        <w:rPr>
          <w:rFonts w:ascii="Courier New"/>
        </w:rPr>
        <w:t>Violation</w:t>
      </w:r>
      <w:r>
        <w:rPr>
          <w:rFonts w:ascii="Courier New"/>
          <w:spacing w:val="-36"/>
        </w:rPr>
        <w:t> </w:t>
      </w:r>
      <w:r>
        <w:rPr/>
        <w:t>or</w:t>
      </w:r>
      <w:r>
        <w:rPr>
          <w:spacing w:val="-11"/>
        </w:rPr>
        <w:t> </w:t>
      </w:r>
      <w:r>
        <w:rPr>
          <w:rFonts w:ascii="Courier New"/>
        </w:rPr>
        <w:t>Corruption</w:t>
      </w:r>
      <w:r>
        <w:rPr>
          <w:rFonts w:ascii="Courier New"/>
          <w:spacing w:val="-36"/>
        </w:rPr>
        <w:t> </w:t>
      </w:r>
      <w:r>
        <w:rPr/>
        <w:t>will</w:t>
      </w:r>
      <w:r>
        <w:rPr>
          <w:spacing w:val="-1"/>
        </w:rPr>
        <w:t> </w:t>
      </w:r>
      <w:r>
        <w:rPr/>
        <w:t>not</w:t>
      </w:r>
      <w:r>
        <w:rPr>
          <w:spacing w:val="-2"/>
        </w:rPr>
        <w:t> </w:t>
      </w:r>
      <w:r>
        <w:rPr/>
        <w:t>be</w:t>
      </w:r>
      <w:r>
        <w:rPr>
          <w:spacing w:val="-2"/>
        </w:rPr>
        <w:t> </w:t>
      </w:r>
      <w:r>
        <w:rPr/>
        <w:t>experienced</w:t>
      </w:r>
      <w:r>
        <w:rPr>
          <w:spacing w:val="-2"/>
        </w:rPr>
        <w:t> </w:t>
      </w:r>
      <w:r>
        <w:rPr/>
        <w:t>by</w:t>
      </w:r>
      <w:r>
        <w:rPr>
          <w:spacing w:val="-2"/>
        </w:rPr>
        <w:t> </w:t>
      </w:r>
      <w:r>
        <w:rPr/>
        <w:t>a</w:t>
      </w:r>
      <w:r>
        <w:rPr>
          <w:spacing w:val="-2"/>
        </w:rPr>
        <w:t> </w:t>
      </w:r>
      <w:r>
        <w:rPr/>
        <w:t>user</w:t>
      </w:r>
      <w:r>
        <w:rPr>
          <w:spacing w:val="-2"/>
        </w:rPr>
        <w:t> </w:t>
      </w:r>
      <w:r>
        <w:rPr/>
        <w:t>of the</w:t>
      </w:r>
      <w:r>
        <w:rPr>
          <w:spacing w:val="-12"/>
        </w:rPr>
        <w:t> </w:t>
      </w:r>
      <w:r>
        <w:rPr/>
        <w:t>AUTOSAR</w:t>
      </w:r>
      <w:r>
        <w:rPr>
          <w:spacing w:val="-12"/>
        </w:rPr>
        <w:t> </w:t>
      </w:r>
      <w:r>
        <w:rPr/>
        <w:t>Adaptive</w:t>
      </w:r>
      <w:r>
        <w:rPr>
          <w:spacing w:val="-12"/>
        </w:rPr>
        <w:t> </w:t>
      </w:r>
      <w:r>
        <w:rPr/>
        <w:t>Platform</w:t>
      </w:r>
      <w:r>
        <w:rPr>
          <w:spacing w:val="-12"/>
        </w:rPr>
        <w:t> </w:t>
      </w:r>
      <w:r>
        <w:rPr/>
        <w:t>(i.e. an</w:t>
      </w:r>
      <w:r>
        <w:rPr>
          <w:spacing w:val="-12"/>
        </w:rPr>
        <w:t> </w:t>
      </w:r>
      <w:r>
        <w:rPr/>
        <w:t>application</w:t>
      </w:r>
      <w:r>
        <w:rPr>
          <w:spacing w:val="-12"/>
        </w:rPr>
        <w:t> </w:t>
      </w:r>
      <w:r>
        <w:rPr/>
        <w:t>developer),</w:t>
      </w:r>
      <w:r>
        <w:rPr>
          <w:spacing w:val="-12"/>
        </w:rPr>
        <w:t> </w:t>
      </w:r>
      <w:r>
        <w:rPr/>
        <w:t>unless</w:t>
      </w:r>
      <w:r>
        <w:rPr>
          <w:spacing w:val="-12"/>
        </w:rPr>
        <w:t> </w:t>
      </w:r>
      <w:r>
        <w:rPr/>
        <w:t>there</w:t>
      </w:r>
      <w:r>
        <w:rPr>
          <w:spacing w:val="-12"/>
        </w:rPr>
        <w:t> </w:t>
      </w:r>
      <w:r>
        <w:rPr/>
        <w:t>is</w:t>
      </w:r>
      <w:r>
        <w:rPr>
          <w:spacing w:val="-12"/>
        </w:rPr>
        <w:t> </w:t>
      </w:r>
      <w:r>
        <w:rPr/>
        <w:t>some- thing</w:t>
      </w:r>
      <w:r>
        <w:rPr>
          <w:spacing w:val="-17"/>
        </w:rPr>
        <w:t> </w:t>
      </w:r>
      <w:r>
        <w:rPr/>
        <w:t>seriously</w:t>
      </w:r>
      <w:r>
        <w:rPr>
          <w:spacing w:val="-17"/>
        </w:rPr>
        <w:t> </w:t>
      </w:r>
      <w:r>
        <w:rPr/>
        <w:t>wrong</w:t>
      </w:r>
      <w:r>
        <w:rPr>
          <w:spacing w:val="-16"/>
        </w:rPr>
        <w:t> </w:t>
      </w:r>
      <w:r>
        <w:rPr/>
        <w:t>in</w:t>
      </w:r>
      <w:r>
        <w:rPr>
          <w:spacing w:val="-17"/>
        </w:rPr>
        <w:t> </w:t>
      </w:r>
      <w:r>
        <w:rPr/>
        <w:t>the</w:t>
      </w:r>
      <w:r>
        <w:rPr>
          <w:spacing w:val="-17"/>
        </w:rPr>
        <w:t> </w:t>
      </w:r>
      <w:r>
        <w:rPr/>
        <w:t>overall</w:t>
      </w:r>
      <w:r>
        <w:rPr>
          <w:spacing w:val="-17"/>
        </w:rPr>
        <w:t> </w:t>
      </w:r>
      <w:r>
        <w:rPr/>
        <w:t>system.</w:t>
      </w:r>
      <w:r>
        <w:rPr>
          <w:spacing w:val="-4"/>
        </w:rPr>
        <w:t> </w:t>
      </w:r>
      <w:r>
        <w:rPr/>
        <w:t>For</w:t>
      </w:r>
      <w:r>
        <w:rPr>
          <w:spacing w:val="-16"/>
        </w:rPr>
        <w:t> </w:t>
      </w:r>
      <w:r>
        <w:rPr/>
        <w:t>example,</w:t>
      </w:r>
      <w:r>
        <w:rPr>
          <w:spacing w:val="-16"/>
        </w:rPr>
        <w:t> </w:t>
      </w:r>
      <w:r>
        <w:rPr/>
        <w:t>faulty</w:t>
      </w:r>
      <w:r>
        <w:rPr>
          <w:spacing w:val="-17"/>
        </w:rPr>
        <w:t> </w:t>
      </w:r>
      <w:r>
        <w:rPr/>
        <w:t>hardware</w:t>
      </w:r>
      <w:r>
        <w:rPr>
          <w:spacing w:val="-17"/>
        </w:rPr>
        <w:t> </w:t>
      </w:r>
      <w:r>
        <w:rPr/>
        <w:t>may</w:t>
      </w:r>
      <w:r>
        <w:rPr>
          <w:spacing w:val="-16"/>
        </w:rPr>
        <w:t> </w:t>
      </w:r>
      <w:r>
        <w:rPr/>
        <w:t>lead</w:t>
      </w:r>
      <w:r>
        <w:rPr>
          <w:spacing w:val="-17"/>
        </w:rPr>
        <w:t> </w:t>
      </w:r>
      <w:r>
        <w:rPr/>
        <w:t>to</w:t>
      </w:r>
      <w:r>
        <w:rPr>
          <w:spacing w:val="-17"/>
        </w:rPr>
        <w:t> </w:t>
      </w:r>
      <w:r>
        <w:rPr/>
        <w:t>a </w:t>
      </w:r>
      <w:r>
        <w:rPr>
          <w:rFonts w:ascii="Courier New"/>
        </w:rPr>
        <w:t>Corruption</w:t>
      </w:r>
      <w:r>
        <w:rPr/>
        <w:t>.</w:t>
      </w:r>
      <w:r>
        <w:rPr>
          <w:spacing w:val="-17"/>
        </w:rPr>
        <w:t> </w:t>
      </w:r>
      <w:r>
        <w:rPr/>
        <w:t>A</w:t>
      </w:r>
      <w:r>
        <w:rPr>
          <w:spacing w:val="-17"/>
        </w:rPr>
        <w:t> </w:t>
      </w:r>
      <w:r>
        <w:rPr>
          <w:rFonts w:ascii="Courier New"/>
        </w:rPr>
        <w:t>Violation</w:t>
      </w:r>
      <w:r>
        <w:rPr>
          <w:rFonts w:ascii="Courier New"/>
          <w:spacing w:val="-36"/>
        </w:rPr>
        <w:t> </w:t>
      </w:r>
      <w:r>
        <w:rPr/>
        <w:t>may</w:t>
      </w:r>
      <w:r>
        <w:rPr>
          <w:spacing w:val="-4"/>
        </w:rPr>
        <w:t> </w:t>
      </w:r>
      <w:r>
        <w:rPr/>
        <w:t>occur</w:t>
      </w:r>
      <w:r>
        <w:rPr>
          <w:spacing w:val="-5"/>
        </w:rPr>
        <w:t> </w:t>
      </w:r>
      <w:r>
        <w:rPr/>
        <w:t>if</w:t>
      </w:r>
      <w:r>
        <w:rPr>
          <w:spacing w:val="-4"/>
        </w:rPr>
        <w:t> </w:t>
      </w:r>
      <w:r>
        <w:rPr/>
        <w:t>basic</w:t>
      </w:r>
      <w:r>
        <w:rPr>
          <w:spacing w:val="-5"/>
        </w:rPr>
        <w:t> </w:t>
      </w:r>
      <w:r>
        <w:rPr/>
        <w:t>assumptions</w:t>
      </w:r>
      <w:r>
        <w:rPr>
          <w:spacing w:val="-5"/>
        </w:rPr>
        <w:t> </w:t>
      </w:r>
      <w:r>
        <w:rPr/>
        <w:t>about</w:t>
      </w:r>
      <w:r>
        <w:rPr>
          <w:spacing w:val="-5"/>
        </w:rPr>
        <w:t> </w:t>
      </w:r>
      <w:r>
        <w:rPr/>
        <w:t>resource</w:t>
      </w:r>
      <w:r>
        <w:rPr>
          <w:spacing w:val="-5"/>
        </w:rPr>
        <w:t> </w:t>
      </w:r>
      <w:r>
        <w:rPr/>
        <w:t>require- ments</w:t>
      </w:r>
      <w:r>
        <w:rPr>
          <w:spacing w:val="-3"/>
        </w:rPr>
        <w:t> </w:t>
      </w:r>
      <w:r>
        <w:rPr/>
        <w:t>are</w:t>
      </w:r>
      <w:r>
        <w:rPr>
          <w:spacing w:val="-3"/>
        </w:rPr>
        <w:t> </w:t>
      </w:r>
      <w:r>
        <w:rPr/>
        <w:t>violated,</w:t>
      </w:r>
      <w:r>
        <w:rPr>
          <w:spacing w:val="-2"/>
        </w:rPr>
        <w:t> </w:t>
      </w:r>
      <w:r>
        <w:rPr/>
        <w:t>or</w:t>
      </w:r>
      <w:r>
        <w:rPr>
          <w:spacing w:val="-3"/>
        </w:rPr>
        <w:t> </w:t>
      </w:r>
      <w:r>
        <w:rPr/>
        <w:t>the</w:t>
      </w:r>
      <w:r>
        <w:rPr>
          <w:spacing w:val="-3"/>
        </w:rPr>
        <w:t> </w:t>
      </w:r>
      <w:r>
        <w:rPr/>
        <w:t>user</w:t>
      </w:r>
      <w:r>
        <w:rPr>
          <w:spacing w:val="-3"/>
        </w:rPr>
        <w:t> </w:t>
      </w:r>
      <w:r>
        <w:rPr/>
        <w:t>runs</w:t>
      </w:r>
      <w:r>
        <w:rPr>
          <w:spacing w:val="-3"/>
        </w:rPr>
        <w:t> </w:t>
      </w:r>
      <w:r>
        <w:rPr/>
        <w:t>the</w:t>
      </w:r>
      <w:r>
        <w:rPr>
          <w:spacing w:val="-3"/>
        </w:rPr>
        <w:t> </w:t>
      </w:r>
      <w:r>
        <w:rPr/>
        <w:t>AUTOSAR</w:t>
      </w:r>
      <w:r>
        <w:rPr>
          <w:spacing w:val="-3"/>
        </w:rPr>
        <w:t> </w:t>
      </w:r>
      <w:r>
        <w:rPr/>
        <w:t>Runtime</w:t>
      </w:r>
      <w:r>
        <w:rPr>
          <w:spacing w:val="-3"/>
        </w:rPr>
        <w:t> </w:t>
      </w:r>
      <w:r>
        <w:rPr/>
        <w:t>for</w:t>
      </w:r>
      <w:r>
        <w:rPr>
          <w:spacing w:val="-3"/>
        </w:rPr>
        <w:t> </w:t>
      </w:r>
      <w:r>
        <w:rPr/>
        <w:t>Adaptive</w:t>
      </w:r>
      <w:r>
        <w:rPr>
          <w:spacing w:val="-3"/>
        </w:rPr>
        <w:t> </w:t>
      </w:r>
      <w:r>
        <w:rPr/>
        <w:t>Applications in a configuration that is not supported by its vendor.</w:t>
      </w:r>
    </w:p>
    <w:p>
      <w:pPr>
        <w:pStyle w:val="BodyText"/>
        <w:rPr>
          <w:sz w:val="30"/>
        </w:rPr>
      </w:pPr>
    </w:p>
    <w:p>
      <w:pPr>
        <w:pStyle w:val="BodyText"/>
        <w:spacing w:before="5"/>
        <w:rPr>
          <w:sz w:val="28"/>
        </w:rPr>
      </w:pPr>
    </w:p>
    <w:p>
      <w:pPr>
        <w:pStyle w:val="Heading2"/>
        <w:numPr>
          <w:ilvl w:val="1"/>
          <w:numId w:val="4"/>
        </w:numPr>
        <w:tabs>
          <w:tab w:pos="1162" w:val="left" w:leader="none"/>
          <w:tab w:pos="1163" w:val="left" w:leader="none"/>
        </w:tabs>
        <w:spacing w:line="240" w:lineRule="auto" w:before="0" w:after="0"/>
        <w:ind w:left="1162" w:right="0" w:hanging="1006"/>
        <w:jc w:val="left"/>
      </w:pPr>
      <w:bookmarkStart w:name="13.13 Trusted Platform" w:id="421"/>
      <w:bookmarkEnd w:id="421"/>
      <w:r>
        <w:rPr>
          <w:b w:val="0"/>
        </w:rPr>
      </w:r>
      <w:bookmarkStart w:name="_bookmark315" w:id="422"/>
      <w:bookmarkEnd w:id="422"/>
      <w:r>
        <w:rPr/>
        <w:t>T</w:t>
      </w:r>
      <w:r>
        <w:rPr/>
        <w:t>rusted</w:t>
      </w:r>
      <w:r>
        <w:rPr>
          <w:spacing w:val="-2"/>
        </w:rPr>
        <w:t> Platform</w:t>
      </w:r>
    </w:p>
    <w:p>
      <w:pPr>
        <w:pStyle w:val="BodyText"/>
        <w:spacing w:line="242" w:lineRule="auto" w:before="283"/>
        <w:ind w:left="157" w:right="195"/>
        <w:jc w:val="both"/>
      </w:pPr>
      <w:r>
        <w:rPr/>
        <w:t>To</w:t>
      </w:r>
      <w:r>
        <w:rPr>
          <w:spacing w:val="-11"/>
        </w:rPr>
        <w:t> </w:t>
      </w:r>
      <w:r>
        <w:rPr/>
        <w:t>guarantee</w:t>
      </w:r>
      <w:r>
        <w:rPr>
          <w:spacing w:val="-11"/>
        </w:rPr>
        <w:t> </w:t>
      </w:r>
      <w:r>
        <w:rPr/>
        <w:t>the</w:t>
      </w:r>
      <w:r>
        <w:rPr>
          <w:spacing w:val="-11"/>
        </w:rPr>
        <w:t> </w:t>
      </w:r>
      <w:r>
        <w:rPr/>
        <w:t>correct</w:t>
      </w:r>
      <w:r>
        <w:rPr>
          <w:spacing w:val="-11"/>
        </w:rPr>
        <w:t> </w:t>
      </w:r>
      <w:r>
        <w:rPr/>
        <w:t>function</w:t>
      </w:r>
      <w:r>
        <w:rPr>
          <w:spacing w:val="-11"/>
        </w:rPr>
        <w:t> </w:t>
      </w:r>
      <w:r>
        <w:rPr/>
        <w:t>of</w:t>
      </w:r>
      <w:r>
        <w:rPr>
          <w:spacing w:val="-11"/>
        </w:rPr>
        <w:t> </w:t>
      </w:r>
      <w:r>
        <w:rPr/>
        <w:t>the</w:t>
      </w:r>
      <w:r>
        <w:rPr>
          <w:spacing w:val="-11"/>
        </w:rPr>
        <w:t> </w:t>
      </w:r>
      <w:r>
        <w:rPr/>
        <w:t>system,</w:t>
      </w:r>
      <w:r>
        <w:rPr>
          <w:spacing w:val="-10"/>
        </w:rPr>
        <w:t> </w:t>
      </w:r>
      <w:r>
        <w:rPr/>
        <w:t>it</w:t>
      </w:r>
      <w:r>
        <w:rPr>
          <w:spacing w:val="-11"/>
        </w:rPr>
        <w:t> </w:t>
      </w:r>
      <w:r>
        <w:rPr/>
        <w:t>is</w:t>
      </w:r>
      <w:r>
        <w:rPr>
          <w:spacing w:val="-11"/>
        </w:rPr>
        <w:t> </w:t>
      </w:r>
      <w:r>
        <w:rPr/>
        <w:t>crucial</w:t>
      </w:r>
      <w:r>
        <w:rPr>
          <w:spacing w:val="-11"/>
        </w:rPr>
        <w:t> </w:t>
      </w:r>
      <w:r>
        <w:rPr/>
        <w:t>to</w:t>
      </w:r>
      <w:r>
        <w:rPr>
          <w:spacing w:val="-11"/>
        </w:rPr>
        <w:t> </w:t>
      </w:r>
      <w:r>
        <w:rPr/>
        <w:t>ensure</w:t>
      </w:r>
      <w:r>
        <w:rPr>
          <w:spacing w:val="-11"/>
        </w:rPr>
        <w:t> </w:t>
      </w:r>
      <w:r>
        <w:rPr/>
        <w:t>that</w:t>
      </w:r>
      <w:r>
        <w:rPr>
          <w:spacing w:val="-11"/>
        </w:rPr>
        <w:t> </w:t>
      </w:r>
      <w:r>
        <w:rPr/>
        <w:t>the</w:t>
      </w:r>
      <w:r>
        <w:rPr>
          <w:spacing w:val="-11"/>
        </w:rPr>
        <w:t> </w:t>
      </w:r>
      <w:r>
        <w:rPr/>
        <w:t>code</w:t>
      </w:r>
      <w:r>
        <w:rPr>
          <w:spacing w:val="-11"/>
        </w:rPr>
        <w:t> </w:t>
      </w:r>
      <w:r>
        <w:rPr/>
        <w:t>ex- ecuted on the AUTOSAR Adaptive Platform is unaltered (integrity) and has legitimate origin (authenticity).</w:t>
      </w:r>
      <w:r>
        <w:rPr>
          <w:spacing w:val="40"/>
        </w:rPr>
        <w:t> </w:t>
      </w:r>
      <w:r>
        <w:rPr/>
        <w:t>Keeping this property allows the integrator to build a </w:t>
      </w:r>
      <w:r>
        <w:rPr>
          <w:rFonts w:ascii="Courier New"/>
        </w:rPr>
        <w:t>Trusted Platform</w:t>
      </w:r>
      <w:r>
        <w:rPr/>
        <w:t>.</w:t>
      </w:r>
      <w:r>
        <w:rPr>
          <w:spacing w:val="16"/>
        </w:rPr>
        <w:t> </w:t>
      </w:r>
      <w:r>
        <w:rPr/>
        <w:t>A key property of a system that implements a </w:t>
      </w:r>
      <w:r>
        <w:rPr>
          <w:rFonts w:ascii="Courier New"/>
        </w:rPr>
        <w:t>Trusted</w:t>
      </w:r>
      <w:r>
        <w:rPr>
          <w:rFonts w:ascii="Courier New"/>
          <w:spacing w:val="-9"/>
        </w:rPr>
        <w:t> </w:t>
      </w:r>
      <w:r>
        <w:rPr>
          <w:rFonts w:ascii="Courier New"/>
        </w:rPr>
        <w:t>Platform</w:t>
      </w:r>
      <w:r>
        <w:rPr>
          <w:rFonts w:ascii="Courier New"/>
          <w:spacing w:val="-36"/>
        </w:rPr>
        <w:t> </w:t>
      </w:r>
      <w:r>
        <w:rPr/>
        <w:t>is </w:t>
      </w:r>
      <w:r>
        <w:rPr/>
        <w:t>a </w:t>
      </w:r>
      <w:r>
        <w:rPr>
          <w:rFonts w:ascii="Courier New"/>
        </w:rPr>
        <w:t>Trust</w:t>
      </w:r>
      <w:r>
        <w:rPr>
          <w:rFonts w:ascii="Courier New"/>
          <w:spacing w:val="-18"/>
        </w:rPr>
        <w:t> </w:t>
      </w:r>
      <w:r>
        <w:rPr>
          <w:rFonts w:ascii="Courier New"/>
        </w:rPr>
        <w:t>Anchor</w:t>
      </w:r>
      <w:r>
        <w:rPr>
          <w:rFonts w:ascii="Courier New"/>
          <w:spacing w:val="-55"/>
        </w:rPr>
        <w:t> </w:t>
      </w:r>
      <w:r>
        <w:rPr/>
        <w:t>(also</w:t>
      </w:r>
      <w:r>
        <w:rPr>
          <w:spacing w:val="17"/>
        </w:rPr>
        <w:t> </w:t>
      </w:r>
      <w:r>
        <w:rPr/>
        <w:t>called</w:t>
      </w:r>
      <w:r>
        <w:rPr>
          <w:spacing w:val="17"/>
        </w:rPr>
        <w:t> </w:t>
      </w:r>
      <w:r>
        <w:rPr>
          <w:rFonts w:ascii="Courier New"/>
        </w:rPr>
        <w:t>Root</w:t>
      </w:r>
      <w:r>
        <w:rPr>
          <w:rFonts w:ascii="Courier New"/>
          <w:spacing w:val="-8"/>
        </w:rPr>
        <w:t> </w:t>
      </w:r>
      <w:r>
        <w:rPr>
          <w:rFonts w:ascii="Courier New"/>
        </w:rPr>
        <w:t>of</w:t>
      </w:r>
      <w:r>
        <w:rPr>
          <w:rFonts w:ascii="Courier New"/>
          <w:spacing w:val="-8"/>
        </w:rPr>
        <w:t> </w:t>
      </w:r>
      <w:r>
        <w:rPr>
          <w:rFonts w:ascii="Courier New"/>
        </w:rPr>
        <w:t>Trust</w:t>
      </w:r>
      <w:r>
        <w:rPr/>
        <w:t>).</w:t>
      </w:r>
      <w:r>
        <w:rPr>
          <w:spacing w:val="75"/>
        </w:rPr>
        <w:t> </w:t>
      </w:r>
      <w:r>
        <w:rPr/>
        <w:t>A</w:t>
      </w:r>
      <w:r>
        <w:rPr>
          <w:spacing w:val="17"/>
        </w:rPr>
        <w:t> </w:t>
      </w:r>
      <w:r>
        <w:rPr>
          <w:rFonts w:ascii="Courier New"/>
        </w:rPr>
        <w:t>Trust</w:t>
      </w:r>
      <w:r>
        <w:rPr>
          <w:rFonts w:ascii="Courier New"/>
          <w:spacing w:val="-8"/>
        </w:rPr>
        <w:t> </w:t>
      </w:r>
      <w:r>
        <w:rPr>
          <w:rFonts w:ascii="Courier New"/>
        </w:rPr>
        <w:t>Anchor</w:t>
      </w:r>
      <w:r>
        <w:rPr>
          <w:rFonts w:ascii="Courier New"/>
          <w:spacing w:val="-55"/>
        </w:rPr>
        <w:t> </w:t>
      </w:r>
      <w:r>
        <w:rPr/>
        <w:t>is</w:t>
      </w:r>
      <w:r>
        <w:rPr>
          <w:spacing w:val="17"/>
        </w:rPr>
        <w:t> </w:t>
      </w:r>
      <w:r>
        <w:rPr/>
        <w:t>often</w:t>
      </w:r>
      <w:r>
        <w:rPr>
          <w:spacing w:val="17"/>
        </w:rPr>
        <w:t> </w:t>
      </w:r>
      <w:r>
        <w:rPr>
          <w:spacing w:val="-2"/>
        </w:rPr>
        <w:t>realized</w:t>
      </w:r>
    </w:p>
    <w:p>
      <w:pPr>
        <w:spacing w:after="0" w:line="242" w:lineRule="auto"/>
        <w:jc w:val="both"/>
        <w:sectPr>
          <w:footerReference w:type="default" r:id="rId458"/>
          <w:pgSz w:w="11910" w:h="14140"/>
          <w:pgMar w:footer="0" w:header="0" w:top="260" w:bottom="0" w:left="1260" w:right="1220"/>
        </w:sectPr>
      </w:pPr>
    </w:p>
    <w:p>
      <w:pPr>
        <w:pStyle w:val="BodyText"/>
        <w:spacing w:line="242" w:lineRule="auto" w:before="90"/>
        <w:ind w:left="157" w:right="195"/>
        <w:jc w:val="both"/>
      </w:pPr>
      <w:r>
        <w:rPr/>
        <w:t>as</w:t>
      </w:r>
      <w:r>
        <w:rPr>
          <w:spacing w:val="-13"/>
        </w:rPr>
        <w:t> </w:t>
      </w:r>
      <w:r>
        <w:rPr/>
        <w:t>a</w:t>
      </w:r>
      <w:r>
        <w:rPr>
          <w:spacing w:val="-13"/>
        </w:rPr>
        <w:t> </w:t>
      </w:r>
      <w:r>
        <w:rPr/>
        <w:t>public</w:t>
      </w:r>
      <w:r>
        <w:rPr>
          <w:spacing w:val="-13"/>
        </w:rPr>
        <w:t> </w:t>
      </w:r>
      <w:r>
        <w:rPr/>
        <w:t>key</w:t>
      </w:r>
      <w:r>
        <w:rPr>
          <w:spacing w:val="-13"/>
        </w:rPr>
        <w:t> </w:t>
      </w:r>
      <w:r>
        <w:rPr/>
        <w:t>that</w:t>
      </w:r>
      <w:r>
        <w:rPr>
          <w:spacing w:val="-13"/>
        </w:rPr>
        <w:t> </w:t>
      </w:r>
      <w:r>
        <w:rPr/>
        <w:t>is</w:t>
      </w:r>
      <w:r>
        <w:rPr>
          <w:spacing w:val="-13"/>
        </w:rPr>
        <w:t> </w:t>
      </w:r>
      <w:r>
        <w:rPr/>
        <w:t>stored</w:t>
      </w:r>
      <w:r>
        <w:rPr>
          <w:spacing w:val="-13"/>
        </w:rPr>
        <w:t> </w:t>
      </w:r>
      <w:r>
        <w:rPr/>
        <w:t>in</w:t>
      </w:r>
      <w:r>
        <w:rPr>
          <w:spacing w:val="-13"/>
        </w:rPr>
        <w:t> </w:t>
      </w:r>
      <w:r>
        <w:rPr/>
        <w:t>a</w:t>
      </w:r>
      <w:r>
        <w:rPr>
          <w:spacing w:val="-13"/>
        </w:rPr>
        <w:t> </w:t>
      </w:r>
      <w:r>
        <w:rPr/>
        <w:t>secure</w:t>
      </w:r>
      <w:r>
        <w:rPr>
          <w:spacing w:val="-13"/>
        </w:rPr>
        <w:t> </w:t>
      </w:r>
      <w:r>
        <w:rPr/>
        <w:t>environment,</w:t>
      </w:r>
      <w:r>
        <w:rPr>
          <w:spacing w:val="-12"/>
        </w:rPr>
        <w:t> </w:t>
      </w:r>
      <w:r>
        <w:rPr/>
        <w:t>e.g. in</w:t>
      </w:r>
      <w:r>
        <w:rPr>
          <w:spacing w:val="-13"/>
        </w:rPr>
        <w:t> </w:t>
      </w:r>
      <w:r>
        <w:rPr/>
        <w:t>non-modifiable</w:t>
      </w:r>
      <w:r>
        <w:rPr>
          <w:spacing w:val="-13"/>
        </w:rPr>
        <w:t> </w:t>
      </w:r>
      <w:r>
        <w:rPr/>
        <w:t>persistent memory or in an </w:t>
      </w:r>
      <w:r>
        <w:rPr>
          <w:rFonts w:ascii="Courier New"/>
        </w:rPr>
        <w:t>Hardware</w:t>
      </w:r>
      <w:r>
        <w:rPr>
          <w:rFonts w:ascii="Courier New"/>
          <w:spacing w:val="-9"/>
        </w:rPr>
        <w:t> </w:t>
      </w:r>
      <w:r>
        <w:rPr>
          <w:rFonts w:ascii="Courier New"/>
        </w:rPr>
        <w:t>Security</w:t>
      </w:r>
      <w:r>
        <w:rPr>
          <w:rFonts w:ascii="Courier New"/>
          <w:spacing w:val="-9"/>
        </w:rPr>
        <w:t> </w:t>
      </w:r>
      <w:r>
        <w:rPr>
          <w:rFonts w:ascii="Courier New"/>
        </w:rPr>
        <w:t>Module</w:t>
      </w:r>
      <w:r>
        <w:rPr/>
        <w:t>.</w:t>
      </w:r>
      <w:r>
        <w:rPr>
          <w:spacing w:val="40"/>
        </w:rPr>
        <w:t> </w:t>
      </w:r>
      <w:r>
        <w:rPr/>
        <w:t>A system designer is responsible to</w:t>
      </w:r>
      <w:r>
        <w:rPr>
          <w:spacing w:val="-17"/>
        </w:rPr>
        <w:t> </w:t>
      </w:r>
      <w:r>
        <w:rPr/>
        <w:t>ensure</w:t>
      </w:r>
      <w:r>
        <w:rPr>
          <w:spacing w:val="-17"/>
        </w:rPr>
        <w:t> </w:t>
      </w:r>
      <w:r>
        <w:rPr/>
        <w:t>that</w:t>
      </w:r>
      <w:r>
        <w:rPr>
          <w:spacing w:val="-16"/>
        </w:rPr>
        <w:t> </w:t>
      </w:r>
      <w:r>
        <w:rPr/>
        <w:t>the</w:t>
      </w:r>
      <w:r>
        <w:rPr>
          <w:spacing w:val="-17"/>
        </w:rPr>
        <w:t> </w:t>
      </w:r>
      <w:r>
        <w:rPr/>
        <w:t>system</w:t>
      </w:r>
      <w:r>
        <w:rPr>
          <w:spacing w:val="-17"/>
        </w:rPr>
        <w:t> </w:t>
      </w:r>
      <w:r>
        <w:rPr/>
        <w:t>starts</w:t>
      </w:r>
      <w:r>
        <w:rPr>
          <w:spacing w:val="-17"/>
        </w:rPr>
        <w:t> </w:t>
      </w:r>
      <w:r>
        <w:rPr/>
        <w:t>beginning</w:t>
      </w:r>
      <w:r>
        <w:rPr>
          <w:spacing w:val="-16"/>
        </w:rPr>
        <w:t> </w:t>
      </w:r>
      <w:r>
        <w:rPr/>
        <w:t>with</w:t>
      </w:r>
      <w:r>
        <w:rPr>
          <w:spacing w:val="-15"/>
        </w:rPr>
        <w:t> </w:t>
      </w:r>
      <w:r>
        <w:rPr/>
        <w:t>a</w:t>
      </w:r>
      <w:r>
        <w:rPr>
          <w:spacing w:val="-10"/>
        </w:rPr>
        <w:t> </w:t>
      </w:r>
      <w:r>
        <w:rPr>
          <w:rFonts w:ascii="Courier New"/>
        </w:rPr>
        <w:t>Trust</w:t>
      </w:r>
      <w:r>
        <w:rPr>
          <w:rFonts w:ascii="Courier New"/>
          <w:spacing w:val="-9"/>
        </w:rPr>
        <w:t> </w:t>
      </w:r>
      <w:r>
        <w:rPr>
          <w:rFonts w:ascii="Courier New"/>
        </w:rPr>
        <w:t>Anchor</w:t>
      </w:r>
      <w:r>
        <w:rPr>
          <w:rFonts w:ascii="Courier New"/>
          <w:spacing w:val="-36"/>
        </w:rPr>
        <w:t> </w:t>
      </w:r>
      <w:r>
        <w:rPr/>
        <w:t>and</w:t>
      </w:r>
      <w:r>
        <w:rPr>
          <w:spacing w:val="-11"/>
        </w:rPr>
        <w:t> </w:t>
      </w:r>
      <w:r>
        <w:rPr/>
        <w:t>that</w:t>
      </w:r>
      <w:r>
        <w:rPr>
          <w:spacing w:val="-11"/>
        </w:rPr>
        <w:t> </w:t>
      </w:r>
      <w:r>
        <w:rPr/>
        <w:t>the</w:t>
      </w:r>
      <w:r>
        <w:rPr>
          <w:spacing w:val="-11"/>
        </w:rPr>
        <w:t> </w:t>
      </w:r>
      <w:r>
        <w:rPr/>
        <w:t>chain</w:t>
      </w:r>
      <w:r>
        <w:rPr>
          <w:spacing w:val="-11"/>
        </w:rPr>
        <w:t> </w:t>
      </w:r>
      <w:r>
        <w:rPr/>
        <w:t>of trust</w:t>
      </w:r>
      <w:r>
        <w:rPr>
          <w:spacing w:val="-17"/>
        </w:rPr>
        <w:t> </w:t>
      </w:r>
      <w:r>
        <w:rPr/>
        <w:t>is</w:t>
      </w:r>
      <w:r>
        <w:rPr>
          <w:spacing w:val="-17"/>
        </w:rPr>
        <w:t> </w:t>
      </w:r>
      <w:r>
        <w:rPr/>
        <w:t>kept</w:t>
      </w:r>
      <w:r>
        <w:rPr>
          <w:spacing w:val="-16"/>
        </w:rPr>
        <w:t> </w:t>
      </w:r>
      <w:r>
        <w:rPr/>
        <w:t>until</w:t>
      </w:r>
      <w:r>
        <w:rPr>
          <w:spacing w:val="-17"/>
        </w:rPr>
        <w:t> </w:t>
      </w:r>
      <w:r>
        <w:rPr/>
        <w:t>the</w:t>
      </w:r>
      <w:r>
        <w:rPr>
          <w:spacing w:val="-17"/>
        </w:rPr>
        <w:t> </w:t>
      </w:r>
      <w:hyperlink w:history="true" w:anchor="_bookmark61">
        <w:r>
          <w:rPr>
            <w:rFonts w:ascii="Courier New"/>
            <w:color w:val="0000FF"/>
          </w:rPr>
          <w:t>Execution</w:t>
        </w:r>
        <w:r>
          <w:rPr>
            <w:rFonts w:ascii="Courier New"/>
            <w:color w:val="0000FF"/>
            <w:spacing w:val="-19"/>
          </w:rPr>
          <w:t> </w:t>
        </w:r>
        <w:r>
          <w:rPr>
            <w:rFonts w:ascii="Courier New"/>
            <w:color w:val="0000FF"/>
          </w:rPr>
          <w:t>Management</w:t>
        </w:r>
        <w:r>
          <w:rPr>
            <w:rFonts w:ascii="Courier New"/>
            <w:color w:val="0000FF"/>
            <w:spacing w:val="-36"/>
          </w:rPr>
          <w:t> </w:t>
        </w:r>
      </w:hyperlink>
      <w:r>
        <w:rPr/>
        <w:t>is</w:t>
      </w:r>
      <w:r>
        <w:rPr>
          <w:spacing w:val="-9"/>
        </w:rPr>
        <w:t> </w:t>
      </w:r>
      <w:r>
        <w:rPr/>
        <w:t>launched.</w:t>
      </w:r>
      <w:r>
        <w:rPr>
          <w:spacing w:val="8"/>
        </w:rPr>
        <w:t> </w:t>
      </w:r>
      <w:r>
        <w:rPr/>
        <w:t>Depending</w:t>
      </w:r>
      <w:r>
        <w:rPr>
          <w:spacing w:val="-9"/>
        </w:rPr>
        <w:t> </w:t>
      </w:r>
      <w:r>
        <w:rPr/>
        <w:t>on</w:t>
      </w:r>
      <w:r>
        <w:rPr>
          <w:spacing w:val="-9"/>
        </w:rPr>
        <w:t> </w:t>
      </w:r>
      <w:r>
        <w:rPr/>
        <w:t>the</w:t>
      </w:r>
      <w:r>
        <w:rPr>
          <w:spacing w:val="-9"/>
        </w:rPr>
        <w:t> </w:t>
      </w:r>
      <w:r>
        <w:rPr/>
        <w:t>mech- anism</w:t>
      </w:r>
      <w:r>
        <w:rPr>
          <w:spacing w:val="-13"/>
        </w:rPr>
        <w:t> </w:t>
      </w:r>
      <w:r>
        <w:rPr/>
        <w:t>that</w:t>
      </w:r>
      <w:r>
        <w:rPr>
          <w:spacing w:val="-13"/>
        </w:rPr>
        <w:t> </w:t>
      </w:r>
      <w:r>
        <w:rPr/>
        <w:t>is</w:t>
      </w:r>
      <w:r>
        <w:rPr>
          <w:spacing w:val="-13"/>
        </w:rPr>
        <w:t> </w:t>
      </w:r>
      <w:r>
        <w:rPr/>
        <w:t>chosen</w:t>
      </w:r>
      <w:r>
        <w:rPr>
          <w:spacing w:val="-13"/>
        </w:rPr>
        <w:t> </w:t>
      </w:r>
      <w:r>
        <w:rPr/>
        <w:t>by</w:t>
      </w:r>
      <w:r>
        <w:rPr>
          <w:spacing w:val="-13"/>
        </w:rPr>
        <w:t> </w:t>
      </w:r>
      <w:r>
        <w:rPr/>
        <w:t>the</w:t>
      </w:r>
      <w:r>
        <w:rPr>
          <w:spacing w:val="-13"/>
        </w:rPr>
        <w:t> </w:t>
      </w:r>
      <w:r>
        <w:rPr/>
        <w:t>system</w:t>
      </w:r>
      <w:r>
        <w:rPr>
          <w:spacing w:val="-13"/>
        </w:rPr>
        <w:t> </w:t>
      </w:r>
      <w:r>
        <w:rPr/>
        <w:t>designer</w:t>
      </w:r>
      <w:r>
        <w:rPr>
          <w:spacing w:val="-13"/>
        </w:rPr>
        <w:t> </w:t>
      </w:r>
      <w:r>
        <w:rPr/>
        <w:t>to</w:t>
      </w:r>
      <w:r>
        <w:rPr>
          <w:spacing w:val="-13"/>
        </w:rPr>
        <w:t> </w:t>
      </w:r>
      <w:r>
        <w:rPr/>
        <w:t>establish</w:t>
      </w:r>
      <w:r>
        <w:rPr>
          <w:spacing w:val="-13"/>
        </w:rPr>
        <w:t> </w:t>
      </w:r>
      <w:r>
        <w:rPr/>
        <w:t>the</w:t>
      </w:r>
      <w:r>
        <w:rPr>
          <w:spacing w:val="-13"/>
        </w:rPr>
        <w:t> </w:t>
      </w:r>
      <w:r>
        <w:rPr/>
        <w:t>chain</w:t>
      </w:r>
      <w:r>
        <w:rPr>
          <w:spacing w:val="-13"/>
        </w:rPr>
        <w:t> </w:t>
      </w:r>
      <w:r>
        <w:rPr/>
        <w:t>of</w:t>
      </w:r>
      <w:r>
        <w:rPr>
          <w:spacing w:val="-13"/>
        </w:rPr>
        <w:t> </w:t>
      </w:r>
      <w:r>
        <w:rPr/>
        <w:t>trust,</w:t>
      </w:r>
      <w:r>
        <w:rPr>
          <w:spacing w:val="-12"/>
        </w:rPr>
        <w:t> </w:t>
      </w:r>
      <w:r>
        <w:rPr/>
        <w:t>the</w:t>
      </w:r>
      <w:r>
        <w:rPr>
          <w:spacing w:val="-13"/>
        </w:rPr>
        <w:t> </w:t>
      </w:r>
      <w:r>
        <w:rPr/>
        <w:t>integrity and</w:t>
      </w:r>
      <w:r>
        <w:rPr>
          <w:spacing w:val="-16"/>
        </w:rPr>
        <w:t> </w:t>
      </w:r>
      <w:r>
        <w:rPr/>
        <w:t>authenticity</w:t>
      </w:r>
      <w:r>
        <w:rPr>
          <w:spacing w:val="-16"/>
        </w:rPr>
        <w:t> </w:t>
      </w:r>
      <w:r>
        <w:rPr/>
        <w:t>of</w:t>
      </w:r>
      <w:r>
        <w:rPr>
          <w:spacing w:val="-16"/>
        </w:rPr>
        <w:t> </w:t>
      </w:r>
      <w:r>
        <w:rPr/>
        <w:t>the</w:t>
      </w:r>
      <w:r>
        <w:rPr>
          <w:spacing w:val="-16"/>
        </w:rPr>
        <w:t> </w:t>
      </w:r>
      <w:r>
        <w:rPr/>
        <w:t>entire</w:t>
      </w:r>
      <w:r>
        <w:rPr>
          <w:spacing w:val="-16"/>
        </w:rPr>
        <w:t> </w:t>
      </w:r>
      <w:r>
        <w:rPr/>
        <w:t>system</w:t>
      </w:r>
      <w:r>
        <w:rPr>
          <w:spacing w:val="-16"/>
        </w:rPr>
        <w:t> </w:t>
      </w:r>
      <w:r>
        <w:rPr/>
        <w:t>(including</w:t>
      </w:r>
      <w:r>
        <w:rPr>
          <w:spacing w:val="-16"/>
        </w:rPr>
        <w:t> </w:t>
      </w:r>
      <w:r>
        <w:rPr/>
        <w:t>all</w:t>
      </w:r>
      <w:r>
        <w:rPr>
          <w:spacing w:val="-16"/>
        </w:rPr>
        <w:t> </w:t>
      </w:r>
      <w:r>
        <w:rPr/>
        <w:t>executables)</w:t>
      </w:r>
      <w:r>
        <w:rPr>
          <w:spacing w:val="-16"/>
        </w:rPr>
        <w:t> </w:t>
      </w:r>
      <w:r>
        <w:rPr/>
        <w:t>may</w:t>
      </w:r>
      <w:r>
        <w:rPr>
          <w:spacing w:val="-16"/>
        </w:rPr>
        <w:t> </w:t>
      </w:r>
      <w:r>
        <w:rPr/>
        <w:t>be</w:t>
      </w:r>
      <w:r>
        <w:rPr>
          <w:spacing w:val="-16"/>
        </w:rPr>
        <w:t> </w:t>
      </w:r>
      <w:r>
        <w:rPr/>
        <w:t>checked</w:t>
      </w:r>
      <w:r>
        <w:rPr>
          <w:spacing w:val="-16"/>
        </w:rPr>
        <w:t> </w:t>
      </w:r>
      <w:r>
        <w:rPr/>
        <w:t>during system</w:t>
      </w:r>
      <w:r>
        <w:rPr>
          <w:spacing w:val="-4"/>
        </w:rPr>
        <w:t> </w:t>
      </w:r>
      <w:r>
        <w:rPr/>
        <w:t>start-up. Alternatively,</w:t>
      </w:r>
      <w:r>
        <w:rPr>
          <w:spacing w:val="-2"/>
        </w:rPr>
        <w:t> </w:t>
      </w:r>
      <w:r>
        <w:rPr/>
        <w:t>the</w:t>
      </w:r>
      <w:r>
        <w:rPr>
          <w:spacing w:val="-4"/>
        </w:rPr>
        <w:t> </w:t>
      </w:r>
      <w:r>
        <w:rPr/>
        <w:t>system</w:t>
      </w:r>
      <w:r>
        <w:rPr>
          <w:spacing w:val="-4"/>
        </w:rPr>
        <w:t> </w:t>
      </w:r>
      <w:r>
        <w:rPr/>
        <w:t>designer</w:t>
      </w:r>
      <w:r>
        <w:rPr>
          <w:spacing w:val="-3"/>
        </w:rPr>
        <w:t> </w:t>
      </w:r>
      <w:r>
        <w:rPr/>
        <w:t>might</w:t>
      </w:r>
      <w:r>
        <w:rPr>
          <w:spacing w:val="-4"/>
        </w:rPr>
        <w:t> </w:t>
      </w:r>
      <w:r>
        <w:rPr/>
        <w:t>only</w:t>
      </w:r>
      <w:r>
        <w:rPr>
          <w:spacing w:val="-3"/>
        </w:rPr>
        <w:t> </w:t>
      </w:r>
      <w:r>
        <w:rPr/>
        <w:t>ensure</w:t>
      </w:r>
      <w:r>
        <w:rPr>
          <w:spacing w:val="-4"/>
        </w:rPr>
        <w:t> </w:t>
      </w:r>
      <w:r>
        <w:rPr/>
        <w:t>that</w:t>
      </w:r>
      <w:r>
        <w:rPr>
          <w:spacing w:val="-3"/>
        </w:rPr>
        <w:t> </w:t>
      </w:r>
      <w:r>
        <w:rPr/>
        <w:t>the</w:t>
      </w:r>
      <w:r>
        <w:rPr>
          <w:spacing w:val="-4"/>
        </w:rPr>
        <w:t> </w:t>
      </w:r>
      <w:r>
        <w:rPr/>
        <w:t>already executed</w:t>
      </w:r>
      <w:r>
        <w:rPr>
          <w:spacing w:val="-6"/>
        </w:rPr>
        <w:t> </w:t>
      </w:r>
      <w:r>
        <w:rPr/>
        <w:t>software</w:t>
      </w:r>
      <w:r>
        <w:rPr>
          <w:spacing w:val="-6"/>
        </w:rPr>
        <w:t> </w:t>
      </w:r>
      <w:r>
        <w:rPr/>
        <w:t>has</w:t>
      </w:r>
      <w:r>
        <w:rPr>
          <w:spacing w:val="-6"/>
        </w:rPr>
        <w:t> </w:t>
      </w:r>
      <w:r>
        <w:rPr/>
        <w:t>been</w:t>
      </w:r>
      <w:r>
        <w:rPr>
          <w:spacing w:val="-6"/>
        </w:rPr>
        <w:t> </w:t>
      </w:r>
      <w:r>
        <w:rPr/>
        <w:t>checked</w:t>
      </w:r>
      <w:r>
        <w:rPr>
          <w:spacing w:val="-6"/>
        </w:rPr>
        <w:t> </w:t>
      </w:r>
      <w:r>
        <w:rPr/>
        <w:t>regarding</w:t>
      </w:r>
      <w:r>
        <w:rPr>
          <w:spacing w:val="-6"/>
        </w:rPr>
        <w:t> </w:t>
      </w:r>
      <w:r>
        <w:rPr/>
        <w:t>integrity</w:t>
      </w:r>
      <w:r>
        <w:rPr>
          <w:spacing w:val="-6"/>
        </w:rPr>
        <w:t> </w:t>
      </w:r>
      <w:r>
        <w:rPr/>
        <w:t>and</w:t>
      </w:r>
      <w:r>
        <w:rPr>
          <w:spacing w:val="-6"/>
        </w:rPr>
        <w:t> </w:t>
      </w:r>
      <w:r>
        <w:rPr/>
        <w:t>authenticity</w:t>
      </w:r>
      <w:r>
        <w:rPr>
          <w:spacing w:val="-6"/>
        </w:rPr>
        <w:t> </w:t>
      </w:r>
      <w:r>
        <w:rPr/>
        <w:t>and</w:t>
      </w:r>
      <w:r>
        <w:rPr>
          <w:spacing w:val="-6"/>
        </w:rPr>
        <w:t> </w:t>
      </w:r>
      <w:hyperlink w:history="true" w:anchor="_bookmark61">
        <w:r>
          <w:rPr>
            <w:rFonts w:ascii="Courier New"/>
            <w:color w:val="0000FF"/>
          </w:rPr>
          <w:t>Execu-</w:t>
        </w:r>
      </w:hyperlink>
      <w:r>
        <w:rPr>
          <w:rFonts w:ascii="Courier New"/>
          <w:color w:val="0000FF"/>
        </w:rPr>
        <w:t> </w:t>
      </w:r>
      <w:hyperlink w:history="true" w:anchor="_bookmark61">
        <w:r>
          <w:rPr>
            <w:rFonts w:ascii="Courier New"/>
            <w:color w:val="0000FF"/>
          </w:rPr>
          <w:t>tion</w:t>
        </w:r>
        <w:r>
          <w:rPr>
            <w:rFonts w:ascii="Courier New"/>
            <w:color w:val="0000FF"/>
            <w:spacing w:val="-36"/>
          </w:rPr>
          <w:t> </w:t>
        </w:r>
        <w:r>
          <w:rPr>
            <w:rFonts w:ascii="Courier New"/>
            <w:color w:val="0000FF"/>
          </w:rPr>
          <w:t>Management</w:t>
        </w:r>
      </w:hyperlink>
      <w:r>
        <w:rPr>
          <w:rFonts w:ascii="Courier New"/>
          <w:color w:val="0000FF"/>
          <w:spacing w:val="-37"/>
        </w:rPr>
        <w:t> </w:t>
      </w:r>
      <w:r>
        <w:rPr/>
        <w:t>takes over responsibility on continuing the chain of trust when it takes</w:t>
      </w:r>
      <w:r>
        <w:rPr>
          <w:spacing w:val="-14"/>
        </w:rPr>
        <w:t> </w:t>
      </w:r>
      <w:r>
        <w:rPr/>
        <w:t>over</w:t>
      </w:r>
      <w:r>
        <w:rPr>
          <w:spacing w:val="-14"/>
        </w:rPr>
        <w:t> </w:t>
      </w:r>
      <w:r>
        <w:rPr/>
        <w:t>control</w:t>
      </w:r>
      <w:r>
        <w:rPr>
          <w:spacing w:val="-14"/>
        </w:rPr>
        <w:t> </w:t>
      </w:r>
      <w:r>
        <w:rPr/>
        <w:t>of</w:t>
      </w:r>
      <w:r>
        <w:rPr>
          <w:spacing w:val="-14"/>
        </w:rPr>
        <w:t> </w:t>
      </w:r>
      <w:r>
        <w:rPr/>
        <w:t>the</w:t>
      </w:r>
      <w:r>
        <w:rPr>
          <w:spacing w:val="-14"/>
        </w:rPr>
        <w:t> </w:t>
      </w:r>
      <w:r>
        <w:rPr/>
        <w:t>system. In</w:t>
      </w:r>
      <w:r>
        <w:rPr>
          <w:spacing w:val="-14"/>
        </w:rPr>
        <w:t> </w:t>
      </w:r>
      <w:r>
        <w:rPr/>
        <w:t>the</w:t>
      </w:r>
      <w:r>
        <w:rPr>
          <w:spacing w:val="-14"/>
        </w:rPr>
        <w:t> </w:t>
      </w:r>
      <w:r>
        <w:rPr/>
        <w:t>latter</w:t>
      </w:r>
      <w:r>
        <w:rPr>
          <w:spacing w:val="-14"/>
        </w:rPr>
        <w:t> </w:t>
      </w:r>
      <w:r>
        <w:rPr/>
        <w:t>case,</w:t>
      </w:r>
      <w:r>
        <w:rPr>
          <w:spacing w:val="-13"/>
        </w:rPr>
        <w:t> </w:t>
      </w:r>
      <w:r>
        <w:rPr/>
        <w:t>the</w:t>
      </w:r>
      <w:r>
        <w:rPr>
          <w:spacing w:val="-14"/>
        </w:rPr>
        <w:t> </w:t>
      </w:r>
      <w:r>
        <w:rPr/>
        <w:t>system</w:t>
      </w:r>
      <w:r>
        <w:rPr>
          <w:spacing w:val="-14"/>
        </w:rPr>
        <w:t> </w:t>
      </w:r>
      <w:r>
        <w:rPr/>
        <w:t>integrator</w:t>
      </w:r>
      <w:r>
        <w:rPr>
          <w:spacing w:val="-14"/>
        </w:rPr>
        <w:t> </w:t>
      </w:r>
      <w:r>
        <w:rPr/>
        <w:t>is</w:t>
      </w:r>
      <w:r>
        <w:rPr>
          <w:spacing w:val="-14"/>
        </w:rPr>
        <w:t> </w:t>
      </w:r>
      <w:r>
        <w:rPr/>
        <w:t>responsible to ensure that the </w:t>
      </w:r>
      <w:hyperlink w:history="true" w:anchor="_bookmark61">
        <w:r>
          <w:rPr>
            <w:rFonts w:ascii="Courier New"/>
            <w:color w:val="0000FF"/>
          </w:rPr>
          <w:t>Execution Management</w:t>
        </w:r>
        <w:r>
          <w:rPr>
            <w:rFonts w:ascii="Courier New"/>
            <w:color w:val="0000FF"/>
            <w:spacing w:val="-67"/>
          </w:rPr>
          <w:t> </w:t>
        </w:r>
      </w:hyperlink>
      <w:r>
        <w:rPr/>
        <w:t>is configured accordingly.</w:t>
      </w:r>
    </w:p>
    <w:p>
      <w:pPr>
        <w:pStyle w:val="BodyText"/>
        <w:spacing w:before="144"/>
        <w:ind w:left="157" w:right="195"/>
        <w:jc w:val="both"/>
      </w:pPr>
      <w:r>
        <w:rPr/>
        <w:t>Passing</w:t>
      </w:r>
      <w:r>
        <w:rPr>
          <w:spacing w:val="-1"/>
        </w:rPr>
        <w:t> </w:t>
      </w:r>
      <w:r>
        <w:rPr/>
        <w:t>trust</w:t>
      </w:r>
      <w:r>
        <w:rPr>
          <w:spacing w:val="-1"/>
        </w:rPr>
        <w:t> </w:t>
      </w:r>
      <w:r>
        <w:rPr/>
        <w:t>requires</w:t>
      </w:r>
      <w:r>
        <w:rPr>
          <w:spacing w:val="-1"/>
        </w:rPr>
        <w:t> </w:t>
      </w:r>
      <w:r>
        <w:rPr/>
        <w:t>that</w:t>
      </w:r>
      <w:r>
        <w:rPr>
          <w:spacing w:val="-1"/>
        </w:rPr>
        <w:t> </w:t>
      </w:r>
      <w:r>
        <w:rPr/>
        <w:t>a</w:t>
      </w:r>
      <w:r>
        <w:rPr>
          <w:spacing w:val="-1"/>
        </w:rPr>
        <w:t> </w:t>
      </w:r>
      <w:r>
        <w:rPr/>
        <w:t>trusted</w:t>
      </w:r>
      <w:r>
        <w:rPr>
          <w:spacing w:val="-1"/>
        </w:rPr>
        <w:t> </w:t>
      </w:r>
      <w:r>
        <w:rPr/>
        <w:t>entity</w:t>
      </w:r>
      <w:r>
        <w:rPr>
          <w:spacing w:val="-1"/>
        </w:rPr>
        <w:t> </w:t>
      </w:r>
      <w:r>
        <w:rPr/>
        <w:t>checks</w:t>
      </w:r>
      <w:r>
        <w:rPr>
          <w:spacing w:val="-1"/>
        </w:rPr>
        <w:t> </w:t>
      </w:r>
      <w:r>
        <w:rPr/>
        <w:t>(using</w:t>
      </w:r>
      <w:r>
        <w:rPr>
          <w:spacing w:val="-1"/>
        </w:rPr>
        <w:t> </w:t>
      </w:r>
      <w:r>
        <w:rPr/>
        <w:t>trusted</w:t>
      </w:r>
      <w:r>
        <w:rPr>
          <w:spacing w:val="-1"/>
        </w:rPr>
        <w:t> </w:t>
      </w:r>
      <w:r>
        <w:rPr/>
        <w:t>functionality)</w:t>
      </w:r>
      <w:r>
        <w:rPr>
          <w:spacing w:val="-1"/>
        </w:rPr>
        <w:t> </w:t>
      </w:r>
      <w:r>
        <w:rPr/>
        <w:t>that</w:t>
      </w:r>
      <w:r>
        <w:rPr>
          <w:spacing w:val="-1"/>
        </w:rPr>
        <w:t> </w:t>
      </w:r>
      <w:r>
        <w:rPr/>
        <w:t>the entity</w:t>
      </w:r>
      <w:r>
        <w:rPr>
          <w:spacing w:val="-17"/>
        </w:rPr>
        <w:t> </w:t>
      </w:r>
      <w:r>
        <w:rPr/>
        <w:t>down</w:t>
      </w:r>
      <w:r>
        <w:rPr>
          <w:spacing w:val="-17"/>
        </w:rPr>
        <w:t> </w:t>
      </w:r>
      <w:r>
        <w:rPr/>
        <w:t>the</w:t>
      </w:r>
      <w:r>
        <w:rPr>
          <w:spacing w:val="-16"/>
        </w:rPr>
        <w:t> </w:t>
      </w:r>
      <w:r>
        <w:rPr/>
        <w:t>chain</w:t>
      </w:r>
      <w:r>
        <w:rPr>
          <w:spacing w:val="-5"/>
        </w:rPr>
        <w:t> </w:t>
      </w:r>
      <w:r>
        <w:rPr/>
        <w:t>is</w:t>
      </w:r>
      <w:r>
        <w:rPr>
          <w:spacing w:val="-3"/>
        </w:rPr>
        <w:t> </w:t>
      </w:r>
      <w:r>
        <w:rPr/>
        <w:t>authentic.</w:t>
      </w:r>
      <w:r>
        <w:rPr>
          <w:spacing w:val="15"/>
        </w:rPr>
        <w:t> </w:t>
      </w:r>
      <w:r>
        <w:rPr/>
        <w:t>The</w:t>
      </w:r>
      <w:r>
        <w:rPr>
          <w:spacing w:val="-3"/>
        </w:rPr>
        <w:t> </w:t>
      </w:r>
      <w:r>
        <w:rPr>
          <w:rFonts w:ascii="Courier New"/>
        </w:rPr>
        <w:t>Trust</w:t>
      </w:r>
      <w:r>
        <w:rPr>
          <w:rFonts w:ascii="Courier New"/>
          <w:spacing w:val="-9"/>
        </w:rPr>
        <w:t> </w:t>
      </w:r>
      <w:r>
        <w:rPr>
          <w:rFonts w:ascii="Courier New"/>
        </w:rPr>
        <w:t>Anchor</w:t>
      </w:r>
      <w:r>
        <w:rPr>
          <w:rFonts w:ascii="Courier New"/>
          <w:spacing w:val="-36"/>
        </w:rPr>
        <w:t> </w:t>
      </w:r>
      <w:r>
        <w:rPr/>
        <w:t>(the</w:t>
      </w:r>
      <w:r>
        <w:rPr>
          <w:spacing w:val="-3"/>
        </w:rPr>
        <w:t> </w:t>
      </w:r>
      <w:r>
        <w:rPr/>
        <w:t>first</w:t>
      </w:r>
      <w:r>
        <w:rPr>
          <w:spacing w:val="-3"/>
        </w:rPr>
        <w:t> </w:t>
      </w:r>
      <w:r>
        <w:rPr/>
        <w:t>entity</w:t>
      </w:r>
      <w:r>
        <w:rPr>
          <w:spacing w:val="-3"/>
        </w:rPr>
        <w:t> </w:t>
      </w:r>
      <w:r>
        <w:rPr/>
        <w:t>in</w:t>
      </w:r>
      <w:r>
        <w:rPr>
          <w:spacing w:val="-3"/>
        </w:rPr>
        <w:t> </w:t>
      </w:r>
      <w:r>
        <w:rPr/>
        <w:t>the</w:t>
      </w:r>
      <w:r>
        <w:rPr>
          <w:spacing w:val="-3"/>
        </w:rPr>
        <w:t> </w:t>
      </w:r>
      <w:r>
        <w:rPr/>
        <w:t>chain)</w:t>
      </w:r>
      <w:r>
        <w:rPr>
          <w:spacing w:val="-3"/>
        </w:rPr>
        <w:t> </w:t>
      </w:r>
      <w:r>
        <w:rPr/>
        <w:t>is authentic by definition.</w:t>
      </w:r>
      <w:r>
        <w:rPr>
          <w:spacing w:val="40"/>
        </w:rPr>
        <w:t> </w:t>
      </w:r>
      <w:r>
        <w:rPr/>
        <w:t>An example of such a chain of trust could look like this: The </w:t>
      </w:r>
      <w:r>
        <w:rPr>
          <w:rFonts w:ascii="Courier New"/>
        </w:rPr>
        <w:t>Trust</w:t>
      </w:r>
      <w:r>
        <w:rPr>
          <w:rFonts w:ascii="Courier New"/>
          <w:spacing w:val="-36"/>
        </w:rPr>
        <w:t> </w:t>
      </w:r>
      <w:r>
        <w:rPr>
          <w:rFonts w:ascii="Courier New"/>
        </w:rPr>
        <w:t>Anchor</w:t>
      </w:r>
      <w:r>
        <w:rPr>
          <w:rFonts w:ascii="Courier New"/>
          <w:spacing w:val="-37"/>
        </w:rPr>
        <w:t> </w:t>
      </w:r>
      <w:r>
        <w:rPr/>
        <w:t>authenticates the bootloader before the bootloader is being started. In</w:t>
      </w:r>
      <w:r>
        <w:rPr>
          <w:spacing w:val="-8"/>
        </w:rPr>
        <w:t> </w:t>
      </w:r>
      <w:r>
        <w:rPr/>
        <w:t>each</w:t>
      </w:r>
      <w:r>
        <w:rPr>
          <w:spacing w:val="-8"/>
        </w:rPr>
        <w:t> </w:t>
      </w:r>
      <w:r>
        <w:rPr/>
        <w:t>subsequent</w:t>
      </w:r>
      <w:r>
        <w:rPr>
          <w:spacing w:val="-8"/>
        </w:rPr>
        <w:t> </w:t>
      </w:r>
      <w:r>
        <w:rPr/>
        <w:t>step</w:t>
      </w:r>
      <w:r>
        <w:rPr>
          <w:spacing w:val="-8"/>
        </w:rPr>
        <w:t> </w:t>
      </w:r>
      <w:r>
        <w:rPr/>
        <w:t>in</w:t>
      </w:r>
      <w:r>
        <w:rPr>
          <w:spacing w:val="-8"/>
        </w:rPr>
        <w:t> </w:t>
      </w:r>
      <w:r>
        <w:rPr/>
        <w:t>the</w:t>
      </w:r>
      <w:r>
        <w:rPr>
          <w:spacing w:val="-8"/>
        </w:rPr>
        <w:t> </w:t>
      </w:r>
      <w:r>
        <w:rPr/>
        <w:t>boot</w:t>
      </w:r>
      <w:r>
        <w:rPr>
          <w:spacing w:val="-8"/>
        </w:rPr>
        <w:t> </w:t>
      </w:r>
      <w:r>
        <w:rPr/>
        <w:t>process,</w:t>
      </w:r>
      <w:r>
        <w:rPr>
          <w:spacing w:val="-8"/>
        </w:rPr>
        <w:t> </w:t>
      </w:r>
      <w:r>
        <w:rPr/>
        <w:t>the</w:t>
      </w:r>
      <w:r>
        <w:rPr>
          <w:spacing w:val="-8"/>
        </w:rPr>
        <w:t> </w:t>
      </w:r>
      <w:r>
        <w:rPr/>
        <w:t>to-be-started</w:t>
      </w:r>
      <w:r>
        <w:rPr>
          <w:spacing w:val="-8"/>
        </w:rPr>
        <w:t> </w:t>
      </w:r>
      <w:r>
        <w:rPr/>
        <w:t>executable</w:t>
      </w:r>
      <w:r>
        <w:rPr>
          <w:spacing w:val="-8"/>
        </w:rPr>
        <w:t> </w:t>
      </w:r>
      <w:r>
        <w:rPr/>
        <w:t>shall</w:t>
      </w:r>
      <w:r>
        <w:rPr>
          <w:spacing w:val="-8"/>
        </w:rPr>
        <w:t> </w:t>
      </w:r>
      <w:r>
        <w:rPr/>
        <w:t>be</w:t>
      </w:r>
      <w:r>
        <w:rPr>
          <w:spacing w:val="-8"/>
        </w:rPr>
        <w:t> </w:t>
      </w:r>
      <w:r>
        <w:rPr/>
        <w:t>au- thenticated</w:t>
      </w:r>
      <w:r>
        <w:rPr>
          <w:spacing w:val="-4"/>
        </w:rPr>
        <w:t> </w:t>
      </w:r>
      <w:r>
        <w:rPr/>
        <w:t>first,</w:t>
      </w:r>
      <w:r>
        <w:rPr>
          <w:spacing w:val="-4"/>
        </w:rPr>
        <w:t> </w:t>
      </w:r>
      <w:r>
        <w:rPr/>
        <w:t>for</w:t>
      </w:r>
      <w:r>
        <w:rPr>
          <w:spacing w:val="-4"/>
        </w:rPr>
        <w:t> </w:t>
      </w:r>
      <w:r>
        <w:rPr/>
        <w:t>example</w:t>
      </w:r>
      <w:r>
        <w:rPr>
          <w:spacing w:val="-4"/>
        </w:rPr>
        <w:t> </w:t>
      </w:r>
      <w:r>
        <w:rPr/>
        <w:t>by</w:t>
      </w:r>
      <w:r>
        <w:rPr>
          <w:spacing w:val="-4"/>
        </w:rPr>
        <w:t> </w:t>
      </w:r>
      <w:r>
        <w:rPr/>
        <w:t>the</w:t>
      </w:r>
      <w:r>
        <w:rPr>
          <w:spacing w:val="-4"/>
        </w:rPr>
        <w:t> </w:t>
      </w:r>
      <w:r>
        <w:rPr/>
        <w:t>executable</w:t>
      </w:r>
      <w:r>
        <w:rPr>
          <w:spacing w:val="-4"/>
        </w:rPr>
        <w:t> </w:t>
      </w:r>
      <w:r>
        <w:rPr/>
        <w:t>started</w:t>
      </w:r>
      <w:r>
        <w:rPr>
          <w:spacing w:val="-4"/>
        </w:rPr>
        <w:t> </w:t>
      </w:r>
      <w:r>
        <w:rPr/>
        <w:t>previously</w:t>
      </w:r>
      <w:r>
        <w:rPr>
          <w:spacing w:val="-4"/>
        </w:rPr>
        <w:t> </w:t>
      </w:r>
      <w:r>
        <w:rPr/>
        <w:t>or</w:t>
      </w:r>
      <w:r>
        <w:rPr>
          <w:spacing w:val="-4"/>
        </w:rPr>
        <w:t> </w:t>
      </w:r>
      <w:r>
        <w:rPr/>
        <w:t>by</w:t>
      </w:r>
      <w:r>
        <w:rPr>
          <w:spacing w:val="-4"/>
        </w:rPr>
        <w:t> </w:t>
      </w:r>
      <w:r>
        <w:rPr/>
        <w:t>some</w:t>
      </w:r>
      <w:r>
        <w:rPr>
          <w:spacing w:val="-4"/>
        </w:rPr>
        <w:t> </w:t>
      </w:r>
      <w:r>
        <w:rPr/>
        <w:t>external entity</w:t>
      </w:r>
      <w:r>
        <w:rPr>
          <w:spacing w:val="-12"/>
        </w:rPr>
        <w:t> </w:t>
      </w:r>
      <w:r>
        <w:rPr/>
        <w:t>like</w:t>
      </w:r>
      <w:r>
        <w:rPr>
          <w:spacing w:val="-12"/>
        </w:rPr>
        <w:t> </w:t>
      </w:r>
      <w:r>
        <w:rPr/>
        <w:t>an</w:t>
      </w:r>
      <w:r>
        <w:rPr>
          <w:spacing w:val="-12"/>
        </w:rPr>
        <w:t> </w:t>
      </w:r>
      <w:r>
        <w:rPr>
          <w:rFonts w:ascii="Courier New"/>
        </w:rPr>
        <w:t>Hardware</w:t>
      </w:r>
      <w:r>
        <w:rPr>
          <w:rFonts w:ascii="Courier New"/>
          <w:spacing w:val="-13"/>
        </w:rPr>
        <w:t> </w:t>
      </w:r>
      <w:r>
        <w:rPr>
          <w:rFonts w:ascii="Courier New"/>
        </w:rPr>
        <w:t>Security</w:t>
      </w:r>
      <w:r>
        <w:rPr>
          <w:rFonts w:ascii="Courier New"/>
          <w:spacing w:val="-13"/>
        </w:rPr>
        <w:t> </w:t>
      </w:r>
      <w:r>
        <w:rPr>
          <w:rFonts w:ascii="Courier New"/>
        </w:rPr>
        <w:t>Module</w:t>
      </w:r>
      <w:r>
        <w:rPr/>
        <w:t>. After</w:t>
      </w:r>
      <w:r>
        <w:rPr>
          <w:spacing w:val="-12"/>
        </w:rPr>
        <w:t> </w:t>
      </w:r>
      <w:r>
        <w:rPr/>
        <w:t>the</w:t>
      </w:r>
      <w:r>
        <w:rPr>
          <w:spacing w:val="-12"/>
        </w:rPr>
        <w:t> </w:t>
      </w:r>
      <w:r>
        <w:rPr/>
        <w:t>relevant</w:t>
      </w:r>
      <w:r>
        <w:rPr>
          <w:spacing w:val="-12"/>
        </w:rPr>
        <w:t> </w:t>
      </w:r>
      <w:r>
        <w:rPr/>
        <w:t>parts</w:t>
      </w:r>
      <w:r>
        <w:rPr>
          <w:spacing w:val="-12"/>
        </w:rPr>
        <w:t> </w:t>
      </w:r>
      <w:r>
        <w:rPr/>
        <w:t>of</w:t>
      </w:r>
      <w:r>
        <w:rPr>
          <w:spacing w:val="-12"/>
        </w:rPr>
        <w:t> </w:t>
      </w:r>
      <w:r>
        <w:rPr/>
        <w:t>the</w:t>
      </w:r>
      <w:r>
        <w:rPr>
          <w:spacing w:val="-12"/>
        </w:rPr>
        <w:t> </w:t>
      </w:r>
      <w:hyperlink w:history="true" w:anchor="_bookmark28">
        <w:r>
          <w:rPr>
            <w:rFonts w:ascii="Courier New"/>
            <w:color w:val="0000FF"/>
          </w:rPr>
          <w:t>Operat-</w:t>
        </w:r>
      </w:hyperlink>
      <w:r>
        <w:rPr>
          <w:rFonts w:ascii="Courier New"/>
          <w:color w:val="0000FF"/>
        </w:rPr>
        <w:t> </w:t>
      </w:r>
      <w:hyperlink w:history="true" w:anchor="_bookmark28">
        <w:r>
          <w:rPr>
            <w:rFonts w:ascii="Courier New"/>
            <w:color w:val="0000FF"/>
          </w:rPr>
          <w:t>ing</w:t>
        </w:r>
        <w:r>
          <w:rPr>
            <w:rFonts w:ascii="Courier New"/>
            <w:color w:val="0000FF"/>
            <w:spacing w:val="-36"/>
          </w:rPr>
          <w:t> </w:t>
        </w:r>
        <w:r>
          <w:rPr>
            <w:rFonts w:ascii="Courier New"/>
            <w:color w:val="0000FF"/>
          </w:rPr>
          <w:t>System</w:t>
        </w:r>
      </w:hyperlink>
      <w:r>
        <w:rPr>
          <w:rFonts w:ascii="Courier New"/>
          <w:color w:val="0000FF"/>
          <w:spacing w:val="-37"/>
        </w:rPr>
        <w:t> </w:t>
      </w:r>
      <w:r>
        <w:rPr/>
        <w:t>have been authentically started, it shall launch </w:t>
      </w:r>
      <w:hyperlink w:history="true" w:anchor="_bookmark61">
        <w:r>
          <w:rPr>
            <w:rFonts w:ascii="Courier New"/>
            <w:color w:val="0000FF"/>
          </w:rPr>
          <w:t>Execution</w:t>
        </w:r>
        <w:r>
          <w:rPr>
            <w:rFonts w:ascii="Courier New"/>
            <w:color w:val="0000FF"/>
            <w:spacing w:val="-10"/>
          </w:rPr>
          <w:t> </w:t>
        </w:r>
        <w:r>
          <w:rPr>
            <w:rFonts w:ascii="Courier New"/>
            <w:color w:val="0000FF"/>
          </w:rPr>
          <w:t>Manage-</w:t>
        </w:r>
      </w:hyperlink>
      <w:r>
        <w:rPr>
          <w:rFonts w:ascii="Courier New"/>
          <w:color w:val="0000FF"/>
        </w:rPr>
        <w:t> </w:t>
      </w:r>
      <w:hyperlink w:history="true" w:anchor="_bookmark61">
        <w:r>
          <w:rPr>
            <w:rFonts w:ascii="Courier New"/>
            <w:color w:val="0000FF"/>
          </w:rPr>
          <w:t>ment</w:t>
        </w:r>
        <w:r>
          <w:rPr>
            <w:rFonts w:ascii="Courier New"/>
            <w:color w:val="0000FF"/>
            <w:spacing w:val="-36"/>
          </w:rPr>
          <w:t> </w:t>
        </w:r>
      </w:hyperlink>
      <w:r>
        <w:rPr/>
        <w:t>as</w:t>
      </w:r>
      <w:r>
        <w:rPr>
          <w:spacing w:val="-17"/>
        </w:rPr>
        <w:t> </w:t>
      </w:r>
      <w:r>
        <w:rPr/>
        <w:t>one</w:t>
      </w:r>
      <w:r>
        <w:rPr>
          <w:spacing w:val="-17"/>
        </w:rPr>
        <w:t> </w:t>
      </w:r>
      <w:r>
        <w:rPr/>
        <w:t>of</w:t>
      </w:r>
      <w:r>
        <w:rPr>
          <w:spacing w:val="-14"/>
        </w:rPr>
        <w:t> </w:t>
      </w:r>
      <w:r>
        <w:rPr/>
        <w:t>its</w:t>
      </w:r>
      <w:r>
        <w:rPr>
          <w:spacing w:val="-2"/>
        </w:rPr>
        <w:t> </w:t>
      </w:r>
      <w:r>
        <w:rPr/>
        <w:t>first</w:t>
      </w:r>
      <w:r>
        <w:rPr>
          <w:spacing w:val="-2"/>
        </w:rPr>
        <w:t> </w:t>
      </w:r>
      <w:r>
        <w:rPr/>
        <w:t>processes</w:t>
      </w:r>
      <w:r>
        <w:rPr>
          <w:spacing w:val="-2"/>
        </w:rPr>
        <w:t> </w:t>
      </w:r>
      <w:r>
        <w:rPr/>
        <w:t>in</w:t>
      </w:r>
      <w:r>
        <w:rPr>
          <w:spacing w:val="-2"/>
        </w:rPr>
        <w:t> </w:t>
      </w:r>
      <w:r>
        <w:rPr/>
        <w:t>the</w:t>
      </w:r>
      <w:r>
        <w:rPr>
          <w:spacing w:val="-2"/>
        </w:rPr>
        <w:t> </w:t>
      </w:r>
      <w:r>
        <w:rPr/>
        <w:t>same</w:t>
      </w:r>
      <w:r>
        <w:rPr>
          <w:spacing w:val="-2"/>
        </w:rPr>
        <w:t> </w:t>
      </w:r>
      <w:r>
        <w:rPr/>
        <w:t>manner</w:t>
      </w:r>
      <w:r>
        <w:rPr>
          <w:spacing w:val="-2"/>
        </w:rPr>
        <w:t> </w:t>
      </w:r>
      <w:r>
        <w:rPr/>
        <w:t>passing</w:t>
      </w:r>
      <w:r>
        <w:rPr>
          <w:spacing w:val="-2"/>
        </w:rPr>
        <w:t> </w:t>
      </w:r>
      <w:r>
        <w:rPr/>
        <w:t>trust</w:t>
      </w:r>
      <w:r>
        <w:rPr>
          <w:spacing w:val="-2"/>
        </w:rPr>
        <w:t> </w:t>
      </w:r>
      <w:r>
        <w:rPr/>
        <w:t>to</w:t>
      </w:r>
      <w:r>
        <w:rPr>
          <w:spacing w:val="-2"/>
        </w:rPr>
        <w:t> </w:t>
      </w:r>
      <w:r>
        <w:rPr/>
        <w:t>the</w:t>
      </w:r>
      <w:r>
        <w:rPr>
          <w:spacing w:val="-2"/>
        </w:rPr>
        <w:t> </w:t>
      </w:r>
      <w:r>
        <w:rPr/>
        <w:t>AUTOSAR Adaptive</w:t>
      </w:r>
      <w:r>
        <w:rPr>
          <w:spacing w:val="-15"/>
        </w:rPr>
        <w:t> </w:t>
      </w:r>
      <w:r>
        <w:rPr/>
        <w:t>Platform.</w:t>
      </w:r>
      <w:r>
        <w:rPr>
          <w:spacing w:val="40"/>
        </w:rPr>
        <w:t> </w:t>
      </w:r>
      <w:r>
        <w:rPr/>
        <w:t>Then, </w:t>
      </w:r>
      <w:hyperlink w:history="true" w:anchor="_bookmark61">
        <w:r>
          <w:rPr>
            <w:rFonts w:ascii="Courier New"/>
            <w:color w:val="0000FF"/>
          </w:rPr>
          <w:t>Execution</w:t>
        </w:r>
        <w:r>
          <w:rPr>
            <w:rFonts w:ascii="Courier New"/>
            <w:color w:val="0000FF"/>
            <w:spacing w:val="-13"/>
          </w:rPr>
          <w:t> </w:t>
        </w:r>
        <w:r>
          <w:rPr>
            <w:rFonts w:ascii="Courier New"/>
            <w:color w:val="0000FF"/>
          </w:rPr>
          <w:t>Management</w:t>
        </w:r>
      </w:hyperlink>
      <w:r>
        <w:rPr>
          <w:rFonts w:ascii="Courier New"/>
          <w:color w:val="0000FF"/>
          <w:spacing w:val="-36"/>
        </w:rPr>
        <w:t> </w:t>
      </w:r>
      <w:r>
        <w:rPr/>
        <w:t>takes over the responsibility of authenticating </w:t>
      </w:r>
      <w:hyperlink w:history="true" w:anchor="_bookmark24">
        <w:r>
          <w:rPr>
            <w:rFonts w:ascii="Courier New"/>
            <w:color w:val="0000FF"/>
          </w:rPr>
          <w:t>Adaptive Application</w:t>
        </w:r>
      </w:hyperlink>
      <w:r>
        <w:rPr/>
        <w:t>s before launching them.</w:t>
      </w:r>
    </w:p>
    <w:p>
      <w:pPr>
        <w:pStyle w:val="BodyText"/>
        <w:spacing w:line="237" w:lineRule="auto" w:before="156"/>
        <w:ind w:left="157" w:right="195"/>
        <w:jc w:val="both"/>
      </w:pPr>
      <w:r>
        <w:rPr/>
        <w:t>As stated above, if authenticity is not checked by the functionality of the </w:t>
      </w:r>
      <w:r>
        <w:rPr>
          <w:rFonts w:ascii="Courier New"/>
        </w:rPr>
        <w:t>Trust</w:t>
      </w:r>
      <w:r>
        <w:rPr>
          <w:rFonts w:ascii="Courier New"/>
          <w:spacing w:val="-12"/>
        </w:rPr>
        <w:t> </w:t>
      </w:r>
      <w:r>
        <w:rPr>
          <w:rFonts w:ascii="Courier New"/>
        </w:rPr>
        <w:t>An- chor</w:t>
      </w:r>
      <w:r>
        <w:rPr>
          <w:rFonts w:ascii="Courier New"/>
          <w:spacing w:val="-36"/>
        </w:rPr>
        <w:t> </w:t>
      </w:r>
      <w:r>
        <w:rPr/>
        <w:t>itself, which is authentic by definition, the functionality that shall be applied to verify</w:t>
      </w:r>
      <w:r>
        <w:rPr>
          <w:spacing w:val="-7"/>
        </w:rPr>
        <w:t> </w:t>
      </w:r>
      <w:r>
        <w:rPr/>
        <w:t>authenticity</w:t>
      </w:r>
      <w:r>
        <w:rPr>
          <w:spacing w:val="-7"/>
        </w:rPr>
        <w:t> </w:t>
      </w:r>
      <w:r>
        <w:rPr/>
        <w:t>of</w:t>
      </w:r>
      <w:r>
        <w:rPr>
          <w:spacing w:val="-7"/>
        </w:rPr>
        <w:t> </w:t>
      </w:r>
      <w:r>
        <w:rPr/>
        <w:t>an</w:t>
      </w:r>
      <w:r>
        <w:rPr>
          <w:spacing w:val="-7"/>
        </w:rPr>
        <w:t> </w:t>
      </w:r>
      <w:r>
        <w:rPr/>
        <w:t>executable</w:t>
      </w:r>
      <w:r>
        <w:rPr>
          <w:spacing w:val="-7"/>
        </w:rPr>
        <w:t> </w:t>
      </w:r>
      <w:r>
        <w:rPr/>
        <w:t>has</w:t>
      </w:r>
      <w:r>
        <w:rPr>
          <w:spacing w:val="-7"/>
        </w:rPr>
        <w:t> </w:t>
      </w:r>
      <w:r>
        <w:rPr/>
        <w:t>to</w:t>
      </w:r>
      <w:r>
        <w:rPr>
          <w:spacing w:val="-7"/>
        </w:rPr>
        <w:t> </w:t>
      </w:r>
      <w:r>
        <w:rPr/>
        <w:t>be</w:t>
      </w:r>
      <w:r>
        <w:rPr>
          <w:spacing w:val="-7"/>
        </w:rPr>
        <w:t> </w:t>
      </w:r>
      <w:r>
        <w:rPr/>
        <w:t>authenticated</w:t>
      </w:r>
      <w:r>
        <w:rPr>
          <w:spacing w:val="-7"/>
        </w:rPr>
        <w:t> </w:t>
      </w:r>
      <w:r>
        <w:rPr/>
        <w:t>as</w:t>
      </w:r>
      <w:r>
        <w:rPr>
          <w:spacing w:val="-7"/>
        </w:rPr>
        <w:t> </w:t>
      </w:r>
      <w:r>
        <w:rPr/>
        <w:t>well</w:t>
      </w:r>
      <w:r>
        <w:rPr>
          <w:spacing w:val="-7"/>
        </w:rPr>
        <w:t> </w:t>
      </w:r>
      <w:r>
        <w:rPr/>
        <w:t>before</w:t>
      </w:r>
      <w:r>
        <w:rPr>
          <w:spacing w:val="-7"/>
        </w:rPr>
        <w:t> </w:t>
      </w:r>
      <w:r>
        <w:rPr/>
        <w:t>it</w:t>
      </w:r>
      <w:r>
        <w:rPr>
          <w:spacing w:val="-7"/>
        </w:rPr>
        <w:t> </w:t>
      </w:r>
      <w:r>
        <w:rPr/>
        <w:t>is</w:t>
      </w:r>
      <w:r>
        <w:rPr>
          <w:spacing w:val="-7"/>
        </w:rPr>
        <w:t> </w:t>
      </w:r>
      <w:r>
        <w:rPr/>
        <w:t>applied. For</w:t>
      </w:r>
      <w:r>
        <w:rPr>
          <w:spacing w:val="-17"/>
        </w:rPr>
        <w:t> </w:t>
      </w:r>
      <w:r>
        <w:rPr/>
        <w:t>instance, if the Crypto </w:t>
      </w:r>
      <w:r>
        <w:rPr>
          <w:rFonts w:ascii="Courier New"/>
        </w:rPr>
        <w:t>Functional</w:t>
      </w:r>
      <w:r>
        <w:rPr>
          <w:rFonts w:ascii="Courier New"/>
          <w:spacing w:val="-10"/>
        </w:rPr>
        <w:t> </w:t>
      </w:r>
      <w:r>
        <w:rPr>
          <w:rFonts w:ascii="Courier New"/>
        </w:rPr>
        <w:t>Cluster</w:t>
      </w:r>
      <w:r>
        <w:rPr>
          <w:rFonts w:ascii="Courier New"/>
          <w:spacing w:val="-36"/>
        </w:rPr>
        <w:t> </w:t>
      </w:r>
      <w:r>
        <w:rPr/>
        <w:t>shall be used to verify authentic- ity</w:t>
      </w:r>
      <w:r>
        <w:rPr>
          <w:spacing w:val="-17"/>
        </w:rPr>
        <w:t> </w:t>
      </w:r>
      <w:r>
        <w:rPr/>
        <w:t>of</w:t>
      </w:r>
      <w:r>
        <w:rPr>
          <w:spacing w:val="-17"/>
        </w:rPr>
        <w:t> </w:t>
      </w:r>
      <w:r>
        <w:rPr/>
        <w:t>executables, the Crypto </w:t>
      </w:r>
      <w:r>
        <w:rPr>
          <w:rFonts w:ascii="Courier New"/>
        </w:rPr>
        <w:t>Functional</w:t>
      </w:r>
      <w:r>
        <w:rPr>
          <w:rFonts w:ascii="Courier New"/>
          <w:spacing w:val="-14"/>
        </w:rPr>
        <w:t> </w:t>
      </w:r>
      <w:r>
        <w:rPr>
          <w:rFonts w:ascii="Courier New"/>
        </w:rPr>
        <w:t>Cluster</w:t>
      </w:r>
      <w:r>
        <w:rPr>
          <w:rFonts w:ascii="Courier New"/>
          <w:spacing w:val="-36"/>
        </w:rPr>
        <w:t> </w:t>
      </w:r>
      <w:r>
        <w:rPr/>
        <w:t>itself shall be authenticated by some trusted entity before it is used.</w:t>
      </w:r>
    </w:p>
    <w:p>
      <w:pPr>
        <w:pStyle w:val="BodyText"/>
        <w:rPr>
          <w:sz w:val="30"/>
        </w:rPr>
      </w:pPr>
    </w:p>
    <w:p>
      <w:pPr>
        <w:pStyle w:val="BodyText"/>
        <w:spacing w:before="10"/>
        <w:rPr>
          <w:sz w:val="28"/>
        </w:rPr>
      </w:pPr>
    </w:p>
    <w:p>
      <w:pPr>
        <w:pStyle w:val="Heading2"/>
        <w:numPr>
          <w:ilvl w:val="1"/>
          <w:numId w:val="4"/>
        </w:numPr>
        <w:tabs>
          <w:tab w:pos="1162" w:val="left" w:leader="none"/>
          <w:tab w:pos="1163" w:val="left" w:leader="none"/>
        </w:tabs>
        <w:spacing w:line="240" w:lineRule="auto" w:before="0" w:after="0"/>
        <w:ind w:left="1162" w:right="0" w:hanging="1006"/>
        <w:jc w:val="left"/>
      </w:pPr>
      <w:bookmarkStart w:name="13.14 Secure Communication" w:id="423"/>
      <w:bookmarkEnd w:id="423"/>
      <w:r>
        <w:rPr>
          <w:b w:val="0"/>
        </w:rPr>
      </w:r>
      <w:bookmarkStart w:name="_bookmark316" w:id="424"/>
      <w:bookmarkEnd w:id="424"/>
      <w:r>
        <w:rPr/>
        <w:t>Secure</w:t>
      </w:r>
      <w:r>
        <w:rPr>
          <w:spacing w:val="19"/>
        </w:rPr>
        <w:t> </w:t>
      </w:r>
      <w:r>
        <w:rPr>
          <w:spacing w:val="-2"/>
        </w:rPr>
        <w:t>Communication</w:t>
      </w:r>
    </w:p>
    <w:p>
      <w:pPr>
        <w:pStyle w:val="BodyText"/>
        <w:spacing w:line="247" w:lineRule="auto" w:before="283"/>
        <w:ind w:left="157" w:right="195"/>
        <w:jc w:val="both"/>
      </w:pPr>
      <w:r>
        <w:rPr/>
        <w:t>AUTOSAR</w:t>
      </w:r>
      <w:r>
        <w:rPr>
          <w:spacing w:val="-17"/>
        </w:rPr>
        <w:t> </w:t>
      </w:r>
      <w:r>
        <w:rPr/>
        <w:t>supports</w:t>
      </w:r>
      <w:r>
        <w:rPr>
          <w:spacing w:val="-17"/>
        </w:rPr>
        <w:t> </w:t>
      </w:r>
      <w:r>
        <w:rPr/>
        <w:t>different</w:t>
      </w:r>
      <w:r>
        <w:rPr>
          <w:spacing w:val="-16"/>
        </w:rPr>
        <w:t> </w:t>
      </w:r>
      <w:r>
        <w:rPr/>
        <w:t>protocols</w:t>
      </w:r>
      <w:r>
        <w:rPr>
          <w:spacing w:val="-17"/>
        </w:rPr>
        <w:t> </w:t>
      </w:r>
      <w:r>
        <w:rPr/>
        <w:t>that</w:t>
      </w:r>
      <w:r>
        <w:rPr>
          <w:spacing w:val="-17"/>
        </w:rPr>
        <w:t> </w:t>
      </w:r>
      <w:r>
        <w:rPr/>
        <w:t>provide</w:t>
      </w:r>
      <w:r>
        <w:rPr>
          <w:spacing w:val="-17"/>
        </w:rPr>
        <w:t> </w:t>
      </w:r>
      <w:r>
        <w:rPr/>
        <w:t>communication</w:t>
      </w:r>
      <w:r>
        <w:rPr>
          <w:spacing w:val="-16"/>
        </w:rPr>
        <w:t> </w:t>
      </w:r>
      <w:r>
        <w:rPr/>
        <w:t>security</w:t>
      </w:r>
      <w:r>
        <w:rPr>
          <w:spacing w:val="-17"/>
        </w:rPr>
        <w:t> </w:t>
      </w:r>
      <w:r>
        <w:rPr/>
        <w:t>over</w:t>
      </w:r>
      <w:r>
        <w:rPr>
          <w:spacing w:val="-17"/>
        </w:rPr>
        <w:t> </w:t>
      </w:r>
      <w:r>
        <w:rPr/>
        <w:t>a</w:t>
      </w:r>
      <w:r>
        <w:rPr>
          <w:spacing w:val="-16"/>
        </w:rPr>
        <w:t> </w:t>
      </w:r>
      <w:r>
        <w:rPr/>
        <w:t>net- work.</w:t>
      </w:r>
      <w:r>
        <w:rPr>
          <w:spacing w:val="-8"/>
        </w:rPr>
        <w:t> </w:t>
      </w:r>
      <w:r>
        <w:rPr/>
        <w:t>Integrity</w:t>
      </w:r>
      <w:r>
        <w:rPr>
          <w:spacing w:val="-17"/>
        </w:rPr>
        <w:t> </w:t>
      </w:r>
      <w:r>
        <w:rPr/>
        <w:t>of</w:t>
      </w:r>
      <w:r>
        <w:rPr>
          <w:spacing w:val="-16"/>
        </w:rPr>
        <w:t> </w:t>
      </w:r>
      <w:r>
        <w:rPr/>
        <w:t>messages</w:t>
      </w:r>
      <w:r>
        <w:rPr>
          <w:spacing w:val="-17"/>
        </w:rPr>
        <w:t> </w:t>
      </w:r>
      <w:r>
        <w:rPr/>
        <w:t>can</w:t>
      </w:r>
      <w:r>
        <w:rPr>
          <w:spacing w:val="-17"/>
        </w:rPr>
        <w:t> </w:t>
      </w:r>
      <w:r>
        <w:rPr/>
        <w:t>be</w:t>
      </w:r>
      <w:r>
        <w:rPr>
          <w:spacing w:val="-16"/>
        </w:rPr>
        <w:t> </w:t>
      </w:r>
      <w:r>
        <w:rPr/>
        <w:t>ensured</w:t>
      </w:r>
      <w:r>
        <w:rPr>
          <w:spacing w:val="-17"/>
        </w:rPr>
        <w:t> </w:t>
      </w:r>
      <w:r>
        <w:rPr/>
        <w:t>by</w:t>
      </w:r>
      <w:r>
        <w:rPr>
          <w:spacing w:val="-17"/>
        </w:rPr>
        <w:t> </w:t>
      </w:r>
      <w:r>
        <w:rPr/>
        <w:t>the</w:t>
      </w:r>
      <w:r>
        <w:rPr>
          <w:spacing w:val="-16"/>
        </w:rPr>
        <w:t> </w:t>
      </w:r>
      <w:r>
        <w:rPr/>
        <w:t>end-to-end</w:t>
      </w:r>
      <w:r>
        <w:rPr>
          <w:spacing w:val="-17"/>
        </w:rPr>
        <w:t> </w:t>
      </w:r>
      <w:r>
        <w:rPr/>
        <w:t>protection</w:t>
      </w:r>
      <w:r>
        <w:rPr>
          <w:spacing w:val="-17"/>
        </w:rPr>
        <w:t> </w:t>
      </w:r>
      <w:r>
        <w:rPr/>
        <w:t>offered</w:t>
      </w:r>
      <w:r>
        <w:rPr>
          <w:spacing w:val="-16"/>
        </w:rPr>
        <w:t> </w:t>
      </w:r>
      <w:r>
        <w:rPr/>
        <w:t>by</w:t>
      </w:r>
      <w:r>
        <w:rPr>
          <w:spacing w:val="-17"/>
        </w:rPr>
        <w:t> </w:t>
      </w:r>
      <w:r>
        <w:rPr/>
        <w:t>the [</w:t>
      </w:r>
      <w:hyperlink w:history="true" w:anchor="_bookmark332">
        <w:r>
          <w:rPr>
            <w:color w:val="0000FF"/>
          </w:rPr>
          <w:t>10</w:t>
        </w:r>
      </w:hyperlink>
      <w:r>
        <w:rPr/>
        <w:t>,</w:t>
      </w:r>
      <w:r>
        <w:rPr>
          <w:spacing w:val="-8"/>
        </w:rPr>
        <w:t> </w:t>
      </w:r>
      <w:r>
        <w:rPr/>
        <w:t>AUTOSAR</w:t>
      </w:r>
      <w:r>
        <w:rPr>
          <w:spacing w:val="-8"/>
        </w:rPr>
        <w:t> </w:t>
      </w:r>
      <w:r>
        <w:rPr/>
        <w:t>E2E</w:t>
      </w:r>
      <w:r>
        <w:rPr>
          <w:spacing w:val="-8"/>
        </w:rPr>
        <w:t> </w:t>
      </w:r>
      <w:r>
        <w:rPr/>
        <w:t>library]. End-to-end</w:t>
      </w:r>
      <w:r>
        <w:rPr>
          <w:spacing w:val="-8"/>
        </w:rPr>
        <w:t> </w:t>
      </w:r>
      <w:r>
        <w:rPr/>
        <w:t>protection</w:t>
      </w:r>
      <w:r>
        <w:rPr>
          <w:spacing w:val="-8"/>
        </w:rPr>
        <w:t> </w:t>
      </w:r>
      <w:r>
        <w:rPr/>
        <w:t>assumes</w:t>
      </w:r>
      <w:r>
        <w:rPr>
          <w:spacing w:val="-8"/>
        </w:rPr>
        <w:t> </w:t>
      </w:r>
      <w:r>
        <w:rPr/>
        <w:t>that</w:t>
      </w:r>
      <w:r>
        <w:rPr>
          <w:spacing w:val="-8"/>
        </w:rPr>
        <w:t> </w:t>
      </w:r>
      <w:r>
        <w:rPr/>
        <w:t>safety-</w:t>
      </w:r>
      <w:r>
        <w:rPr>
          <w:spacing w:val="-8"/>
        </w:rPr>
        <w:t> </w:t>
      </w:r>
      <w:r>
        <w:rPr/>
        <w:t>and</w:t>
      </w:r>
      <w:r>
        <w:rPr>
          <w:spacing w:val="-8"/>
        </w:rPr>
        <w:t> </w:t>
      </w:r>
      <w:r>
        <w:rPr/>
        <w:t>security- related</w:t>
      </w:r>
      <w:r>
        <w:rPr>
          <w:spacing w:val="-3"/>
        </w:rPr>
        <w:t> </w:t>
      </w:r>
      <w:r>
        <w:rPr/>
        <w:t>data</w:t>
      </w:r>
      <w:r>
        <w:rPr>
          <w:spacing w:val="-3"/>
        </w:rPr>
        <w:t> </w:t>
      </w:r>
      <w:r>
        <w:rPr/>
        <w:t>exchange</w:t>
      </w:r>
      <w:r>
        <w:rPr>
          <w:spacing w:val="-3"/>
        </w:rPr>
        <w:t> </w:t>
      </w:r>
      <w:r>
        <w:rPr/>
        <w:t>shall</w:t>
      </w:r>
      <w:r>
        <w:rPr>
          <w:spacing w:val="-3"/>
        </w:rPr>
        <w:t> </w:t>
      </w:r>
      <w:r>
        <w:rPr/>
        <w:t>be</w:t>
      </w:r>
      <w:r>
        <w:rPr>
          <w:spacing w:val="-3"/>
        </w:rPr>
        <w:t> </w:t>
      </w:r>
      <w:r>
        <w:rPr/>
        <w:t>protected</w:t>
      </w:r>
      <w:r>
        <w:rPr>
          <w:spacing w:val="-3"/>
        </w:rPr>
        <w:t> </w:t>
      </w:r>
      <w:r>
        <w:rPr/>
        <w:t>at</w:t>
      </w:r>
      <w:r>
        <w:rPr>
          <w:spacing w:val="-3"/>
        </w:rPr>
        <w:t> </w:t>
      </w:r>
      <w:r>
        <w:rPr/>
        <w:t>runtime</w:t>
      </w:r>
      <w:r>
        <w:rPr>
          <w:spacing w:val="-3"/>
        </w:rPr>
        <w:t> </w:t>
      </w:r>
      <w:r>
        <w:rPr/>
        <w:t>against</w:t>
      </w:r>
      <w:r>
        <w:rPr>
          <w:spacing w:val="-3"/>
        </w:rPr>
        <w:t> </w:t>
      </w:r>
      <w:r>
        <w:rPr/>
        <w:t>the</w:t>
      </w:r>
      <w:r>
        <w:rPr>
          <w:spacing w:val="-3"/>
        </w:rPr>
        <w:t> </w:t>
      </w:r>
      <w:r>
        <w:rPr/>
        <w:t>effects</w:t>
      </w:r>
      <w:r>
        <w:rPr>
          <w:spacing w:val="-3"/>
        </w:rPr>
        <w:t> </w:t>
      </w:r>
      <w:r>
        <w:rPr/>
        <w:t>of</w:t>
      </w:r>
      <w:r>
        <w:rPr>
          <w:spacing w:val="-3"/>
        </w:rPr>
        <w:t> </w:t>
      </w:r>
      <w:r>
        <w:rPr/>
        <w:t>faults</w:t>
      </w:r>
      <w:r>
        <w:rPr>
          <w:spacing w:val="-3"/>
        </w:rPr>
        <w:t> </w:t>
      </w:r>
      <w:r>
        <w:rPr/>
        <w:t>within the</w:t>
      </w:r>
      <w:r>
        <w:rPr>
          <w:spacing w:val="-17"/>
        </w:rPr>
        <w:t> </w:t>
      </w:r>
      <w:r>
        <w:rPr/>
        <w:t>communication</w:t>
      </w:r>
      <w:r>
        <w:rPr>
          <w:spacing w:val="-17"/>
        </w:rPr>
        <w:t> </w:t>
      </w:r>
      <w:r>
        <w:rPr/>
        <w:t>link.</w:t>
      </w:r>
      <w:r>
        <w:rPr>
          <w:spacing w:val="-16"/>
        </w:rPr>
        <w:t> </w:t>
      </w:r>
      <w:r>
        <w:rPr/>
        <w:t>Such</w:t>
      </w:r>
      <w:r>
        <w:rPr>
          <w:spacing w:val="-17"/>
        </w:rPr>
        <w:t> </w:t>
      </w:r>
      <w:r>
        <w:rPr/>
        <w:t>faults</w:t>
      </w:r>
      <w:r>
        <w:rPr>
          <w:spacing w:val="-17"/>
        </w:rPr>
        <w:t> </w:t>
      </w:r>
      <w:r>
        <w:rPr/>
        <w:t>include</w:t>
      </w:r>
      <w:r>
        <w:rPr>
          <w:spacing w:val="-17"/>
        </w:rPr>
        <w:t> </w:t>
      </w:r>
      <w:r>
        <w:rPr/>
        <w:t>random</w:t>
      </w:r>
      <w:r>
        <w:rPr>
          <w:spacing w:val="-16"/>
        </w:rPr>
        <w:t> </w:t>
      </w:r>
      <w:r>
        <w:rPr/>
        <w:t>hardware</w:t>
      </w:r>
      <w:r>
        <w:rPr>
          <w:spacing w:val="-17"/>
        </w:rPr>
        <w:t> </w:t>
      </w:r>
      <w:r>
        <w:rPr/>
        <w:t>faults</w:t>
      </w:r>
      <w:r>
        <w:rPr>
          <w:spacing w:val="-17"/>
        </w:rPr>
        <w:t> </w:t>
      </w:r>
      <w:r>
        <w:rPr/>
        <w:t>(e.g.</w:t>
      </w:r>
      <w:r>
        <w:rPr>
          <w:spacing w:val="1"/>
        </w:rPr>
        <w:t> </w:t>
      </w:r>
      <w:r>
        <w:rPr/>
        <w:t>corrupt</w:t>
      </w:r>
      <w:r>
        <w:rPr>
          <w:spacing w:val="-17"/>
        </w:rPr>
        <w:t> </w:t>
      </w:r>
      <w:r>
        <w:rPr/>
        <w:t>regis- ters</w:t>
      </w:r>
      <w:r>
        <w:rPr>
          <w:spacing w:val="-4"/>
        </w:rPr>
        <w:t> </w:t>
      </w:r>
      <w:r>
        <w:rPr/>
        <w:t>of</w:t>
      </w:r>
      <w:r>
        <w:rPr>
          <w:spacing w:val="-4"/>
        </w:rPr>
        <w:t> </w:t>
      </w:r>
      <w:r>
        <w:rPr/>
        <w:t>a</w:t>
      </w:r>
      <w:r>
        <w:rPr>
          <w:spacing w:val="-4"/>
        </w:rPr>
        <w:t> </w:t>
      </w:r>
      <w:r>
        <w:rPr/>
        <w:t>transceiver),</w:t>
      </w:r>
      <w:r>
        <w:rPr>
          <w:spacing w:val="-2"/>
        </w:rPr>
        <w:t> </w:t>
      </w:r>
      <w:r>
        <w:rPr/>
        <w:t>interference</w:t>
      </w:r>
      <w:r>
        <w:rPr>
          <w:spacing w:val="-4"/>
        </w:rPr>
        <w:t> </w:t>
      </w:r>
      <w:r>
        <w:rPr/>
        <w:t>(e.g. electromagnetic</w:t>
      </w:r>
      <w:r>
        <w:rPr>
          <w:spacing w:val="-4"/>
        </w:rPr>
        <w:t> </w:t>
      </w:r>
      <w:r>
        <w:rPr/>
        <w:t>interference),</w:t>
      </w:r>
      <w:r>
        <w:rPr>
          <w:spacing w:val="-2"/>
        </w:rPr>
        <w:t> </w:t>
      </w:r>
      <w:r>
        <w:rPr/>
        <w:t>and</w:t>
      </w:r>
      <w:r>
        <w:rPr>
          <w:spacing w:val="-4"/>
        </w:rPr>
        <w:t> </w:t>
      </w:r>
      <w:r>
        <w:rPr/>
        <w:t>systematic faults in the communication stack.</w:t>
      </w:r>
      <w:r>
        <w:rPr>
          <w:spacing w:val="31"/>
        </w:rPr>
        <w:t> </w:t>
      </w:r>
      <w:r>
        <w:rPr/>
        <w:t>The configuration of end-to-end-protection is done </w:t>
      </w:r>
      <w:r>
        <w:rPr>
          <w:spacing w:val="-2"/>
        </w:rPr>
        <w:t>via</w:t>
      </w:r>
      <w:r>
        <w:rPr>
          <w:spacing w:val="-15"/>
        </w:rPr>
        <w:t> </w:t>
      </w:r>
      <w:r>
        <w:rPr>
          <w:rFonts w:ascii="Courier New"/>
          <w:spacing w:val="-2"/>
        </w:rPr>
        <w:t>Service</w:t>
      </w:r>
      <w:r>
        <w:rPr>
          <w:rFonts w:ascii="Courier New"/>
          <w:spacing w:val="-34"/>
        </w:rPr>
        <w:t> </w:t>
      </w:r>
      <w:r>
        <w:rPr>
          <w:rFonts w:ascii="Courier New"/>
          <w:spacing w:val="-2"/>
        </w:rPr>
        <w:t>Instance</w:t>
      </w:r>
      <w:r>
        <w:rPr>
          <w:rFonts w:ascii="Courier New"/>
          <w:spacing w:val="-34"/>
        </w:rPr>
        <w:t> </w:t>
      </w:r>
      <w:r>
        <w:rPr>
          <w:rFonts w:ascii="Courier New"/>
          <w:spacing w:val="-2"/>
        </w:rPr>
        <w:t>Manifest</w:t>
      </w:r>
      <w:r>
        <w:rPr>
          <w:rFonts w:ascii="Courier New"/>
          <w:spacing w:val="-34"/>
        </w:rPr>
        <w:t> </w:t>
      </w:r>
      <w:r>
        <w:rPr>
          <w:spacing w:val="-2"/>
        </w:rPr>
        <w:t>on</w:t>
      </w:r>
      <w:r>
        <w:rPr>
          <w:spacing w:val="-11"/>
        </w:rPr>
        <w:t> </w:t>
      </w:r>
      <w:r>
        <w:rPr>
          <w:spacing w:val="-2"/>
        </w:rPr>
        <w:t>level</w:t>
      </w:r>
      <w:r>
        <w:rPr>
          <w:spacing w:val="-6"/>
        </w:rPr>
        <w:t> </w:t>
      </w:r>
      <w:r>
        <w:rPr>
          <w:spacing w:val="-2"/>
        </w:rPr>
        <w:t>of</w:t>
      </w:r>
      <w:r>
        <w:rPr>
          <w:spacing w:val="-5"/>
        </w:rPr>
        <w:t> </w:t>
      </w:r>
      <w:r>
        <w:rPr>
          <w:rFonts w:ascii="Courier New"/>
          <w:spacing w:val="-2"/>
        </w:rPr>
        <w:t>Service</w:t>
      </w:r>
      <w:r>
        <w:rPr>
          <w:rFonts w:ascii="Courier New"/>
          <w:spacing w:val="-34"/>
        </w:rPr>
        <w:t> </w:t>
      </w:r>
      <w:r>
        <w:rPr>
          <w:spacing w:val="-2"/>
        </w:rPr>
        <w:t>events,</w:t>
      </w:r>
      <w:r>
        <w:rPr>
          <w:spacing w:val="-4"/>
        </w:rPr>
        <w:t> </w:t>
      </w:r>
      <w:r>
        <w:rPr>
          <w:spacing w:val="-2"/>
        </w:rPr>
        <w:t>methods,</w:t>
      </w:r>
      <w:r>
        <w:rPr>
          <w:spacing w:val="-4"/>
        </w:rPr>
        <w:t> </w:t>
      </w:r>
      <w:r>
        <w:rPr>
          <w:spacing w:val="-2"/>
        </w:rPr>
        <w:t>and</w:t>
      </w:r>
      <w:r>
        <w:rPr>
          <w:spacing w:val="-6"/>
        </w:rPr>
        <w:t> </w:t>
      </w:r>
      <w:r>
        <w:rPr>
          <w:spacing w:val="-2"/>
        </w:rPr>
        <w:t>fields </w:t>
      </w:r>
      <w:r>
        <w:rPr/>
        <w:t>(notifier, get, and set methods).</w:t>
      </w:r>
      <w:r>
        <w:rPr>
          <w:spacing w:val="40"/>
        </w:rPr>
        <w:t> </w:t>
      </w:r>
      <w:r>
        <w:rPr/>
        <w:t>Confidentiality and authenticity of messages can be ensured by dedicated configurations for the individual transport protocols (e.g.</w:t>
      </w:r>
      <w:r>
        <w:rPr>
          <w:spacing w:val="40"/>
        </w:rPr>
        <w:t> </w:t>
      </w:r>
      <w:r>
        <w:rPr>
          <w:rFonts w:ascii="Courier New"/>
        </w:rPr>
        <w:t>TLS</w:t>
      </w:r>
      <w:r>
        <w:rPr/>
        <w:t>, </w:t>
      </w:r>
      <w:r>
        <w:rPr>
          <w:rFonts w:ascii="Courier New"/>
        </w:rPr>
        <w:t>SecOC</w:t>
      </w:r>
      <w:r>
        <w:rPr/>
        <w:t>)</w:t>
      </w:r>
      <w:r>
        <w:rPr>
          <w:spacing w:val="-17"/>
        </w:rPr>
        <w:t> </w:t>
      </w:r>
      <w:r>
        <w:rPr/>
        <w:t>in the </w:t>
      </w:r>
      <w:r>
        <w:rPr>
          <w:rFonts w:ascii="Courier New"/>
        </w:rPr>
        <w:t>Service</w:t>
      </w:r>
      <w:r>
        <w:rPr>
          <w:rFonts w:ascii="Courier New"/>
          <w:spacing w:val="-13"/>
        </w:rPr>
        <w:t> </w:t>
      </w:r>
      <w:r>
        <w:rPr>
          <w:rFonts w:ascii="Courier New"/>
        </w:rPr>
        <w:t>Instance</w:t>
      </w:r>
      <w:r>
        <w:rPr>
          <w:rFonts w:ascii="Courier New"/>
          <w:spacing w:val="-13"/>
        </w:rPr>
        <w:t> </w:t>
      </w:r>
      <w:r>
        <w:rPr>
          <w:rFonts w:ascii="Courier New"/>
        </w:rPr>
        <w:t>Manifest</w:t>
      </w:r>
      <w:r>
        <w:rPr>
          <w:rFonts w:ascii="Courier New"/>
          <w:spacing w:val="-36"/>
        </w:rPr>
        <w:t> </w:t>
      </w:r>
      <w:r>
        <w:rPr/>
        <w:t>on level of </w:t>
      </w:r>
      <w:r>
        <w:rPr>
          <w:rFonts w:ascii="Courier New"/>
        </w:rPr>
        <w:t>Service</w:t>
      </w:r>
      <w:r>
        <w:rPr>
          <w:rFonts w:ascii="Courier New"/>
          <w:spacing w:val="-36"/>
        </w:rPr>
        <w:t> </w:t>
      </w:r>
      <w:r>
        <w:rPr/>
        <w:t>events,</w:t>
      </w:r>
      <w:r>
        <w:rPr>
          <w:spacing w:val="26"/>
        </w:rPr>
        <w:t> </w:t>
      </w:r>
      <w:r>
        <w:rPr/>
        <w:t>meth- ods, and fields (notifier, get, and set methods).</w:t>
      </w:r>
    </w:p>
    <w:p>
      <w:pPr>
        <w:spacing w:after="0" w:line="247" w:lineRule="auto"/>
        <w:jc w:val="both"/>
        <w:sectPr>
          <w:footerReference w:type="default" r:id="rId459"/>
          <w:pgSz w:w="11910" w:h="14140"/>
          <w:pgMar w:footer="0" w:header="0" w:top="280" w:bottom="280" w:left="1260" w:right="1220"/>
        </w:sectPr>
      </w:pPr>
    </w:p>
    <w:p>
      <w:pPr>
        <w:pStyle w:val="Heading1"/>
        <w:numPr>
          <w:ilvl w:val="0"/>
          <w:numId w:val="4"/>
        </w:numPr>
        <w:tabs>
          <w:tab w:pos="884" w:val="left" w:leader="none"/>
          <w:tab w:pos="885" w:val="left" w:leader="none"/>
        </w:tabs>
        <w:spacing w:line="240" w:lineRule="auto" w:before="89" w:after="0"/>
        <w:ind w:left="884" w:right="0" w:hanging="728"/>
        <w:jc w:val="left"/>
      </w:pPr>
      <w:bookmarkStart w:name="14 Risks and Technical Debt" w:id="425"/>
      <w:bookmarkEnd w:id="425"/>
      <w:r>
        <w:rPr>
          <w:b w:val="0"/>
        </w:rPr>
      </w:r>
      <w:bookmarkStart w:name="_bookmark317" w:id="426"/>
      <w:bookmarkEnd w:id="426"/>
      <w:r>
        <w:rPr/>
        <w:t>Risks</w:t>
      </w:r>
      <w:r>
        <w:rPr>
          <w:spacing w:val="2"/>
        </w:rPr>
        <w:t> </w:t>
      </w:r>
      <w:r>
        <w:rPr/>
        <w:t>and</w:t>
      </w:r>
      <w:r>
        <w:rPr>
          <w:spacing w:val="3"/>
        </w:rPr>
        <w:t> </w:t>
      </w:r>
      <w:r>
        <w:rPr/>
        <w:t>Technical</w:t>
      </w:r>
      <w:r>
        <w:rPr>
          <w:spacing w:val="3"/>
        </w:rPr>
        <w:t> </w:t>
      </w:r>
      <w:r>
        <w:rPr>
          <w:spacing w:val="-4"/>
        </w:rPr>
        <w:t>Debt</w:t>
      </w:r>
    </w:p>
    <w:p>
      <w:pPr>
        <w:pStyle w:val="BodyText"/>
        <w:spacing w:line="252" w:lineRule="auto" w:before="378"/>
        <w:ind w:left="157" w:right="195"/>
        <w:jc w:val="both"/>
      </w:pPr>
      <w:r>
        <w:rPr/>
        <w:t>This chapter lists and rates risks associated with the overall architecture of the AU- TOSAR</w:t>
      </w:r>
      <w:r>
        <w:rPr>
          <w:spacing w:val="-7"/>
        </w:rPr>
        <w:t> </w:t>
      </w:r>
      <w:r>
        <w:rPr/>
        <w:t>Adaptive</w:t>
      </w:r>
      <w:r>
        <w:rPr>
          <w:spacing w:val="-7"/>
        </w:rPr>
        <w:t> </w:t>
      </w:r>
      <w:r>
        <w:rPr/>
        <w:t>Platform</w:t>
      </w:r>
      <w:r>
        <w:rPr>
          <w:spacing w:val="-7"/>
        </w:rPr>
        <w:t> </w:t>
      </w:r>
      <w:r>
        <w:rPr/>
        <w:t>in</w:t>
      </w:r>
      <w:r>
        <w:rPr>
          <w:spacing w:val="-7"/>
        </w:rPr>
        <w:t> </w:t>
      </w:r>
      <w:r>
        <w:rPr/>
        <w:t>Section</w:t>
      </w:r>
      <w:r>
        <w:rPr>
          <w:spacing w:val="-7"/>
        </w:rPr>
        <w:t> </w:t>
      </w:r>
      <w:hyperlink w:history="true" w:anchor="_bookmark318">
        <w:r>
          <w:rPr>
            <w:color w:val="0000FF"/>
          </w:rPr>
          <w:t>14.1</w:t>
        </w:r>
      </w:hyperlink>
      <w:r>
        <w:rPr/>
        <w:t>. These</w:t>
      </w:r>
      <w:r>
        <w:rPr>
          <w:spacing w:val="-7"/>
        </w:rPr>
        <w:t> </w:t>
      </w:r>
      <w:r>
        <w:rPr/>
        <w:t>risks</w:t>
      </w:r>
      <w:r>
        <w:rPr>
          <w:spacing w:val="-7"/>
        </w:rPr>
        <w:t> </w:t>
      </w:r>
      <w:r>
        <w:rPr/>
        <w:t>usually</w:t>
      </w:r>
      <w:r>
        <w:rPr>
          <w:spacing w:val="-7"/>
        </w:rPr>
        <w:t> </w:t>
      </w:r>
      <w:r>
        <w:rPr/>
        <w:t>might</w:t>
      </w:r>
      <w:r>
        <w:rPr>
          <w:spacing w:val="-7"/>
        </w:rPr>
        <w:t> </w:t>
      </w:r>
      <w:r>
        <w:rPr/>
        <w:t>cause</w:t>
      </w:r>
      <w:r>
        <w:rPr>
          <w:spacing w:val="-7"/>
        </w:rPr>
        <w:t> </w:t>
      </w:r>
      <w:r>
        <w:rPr/>
        <w:t>that</w:t>
      </w:r>
      <w:r>
        <w:rPr>
          <w:spacing w:val="-7"/>
        </w:rPr>
        <w:t> </w:t>
      </w:r>
      <w:r>
        <w:rPr/>
        <w:t>some of the quality attributes of the AUTOSAR Adaptive Platform are not (fully) meat.</w:t>
      </w:r>
      <w:r>
        <w:rPr>
          <w:spacing w:val="35"/>
        </w:rPr>
        <w:t> </w:t>
      </w:r>
      <w:r>
        <w:rPr/>
        <w:t>Sec- tion </w:t>
      </w:r>
      <w:hyperlink w:history="true" w:anchor="_bookmark322">
        <w:r>
          <w:rPr>
            <w:color w:val="0000FF"/>
          </w:rPr>
          <w:t>14.2</w:t>
        </w:r>
      </w:hyperlink>
      <w:r>
        <w:rPr>
          <w:color w:val="0000FF"/>
        </w:rPr>
        <w:t> </w:t>
      </w:r>
      <w:r>
        <w:rPr/>
        <w:t>lists technical debt of the AUTOSAR Adaptive Platform that may impact its </w:t>
      </w:r>
      <w:r>
        <w:rPr>
          <w:spacing w:val="-2"/>
        </w:rPr>
        <w:t>maintainability.</w:t>
      </w:r>
    </w:p>
    <w:p>
      <w:pPr>
        <w:pStyle w:val="BodyText"/>
        <w:rPr>
          <w:sz w:val="30"/>
        </w:rPr>
      </w:pPr>
    </w:p>
    <w:p>
      <w:pPr>
        <w:pStyle w:val="BodyText"/>
        <w:spacing w:before="9"/>
        <w:rPr>
          <w:sz w:val="27"/>
        </w:rPr>
      </w:pPr>
    </w:p>
    <w:p>
      <w:pPr>
        <w:pStyle w:val="Heading2"/>
        <w:numPr>
          <w:ilvl w:val="1"/>
          <w:numId w:val="4"/>
        </w:numPr>
        <w:tabs>
          <w:tab w:pos="1002" w:val="left" w:leader="none"/>
          <w:tab w:pos="1003" w:val="left" w:leader="none"/>
        </w:tabs>
        <w:spacing w:line="240" w:lineRule="auto" w:before="1" w:after="0"/>
        <w:ind w:left="1002" w:right="0" w:hanging="846"/>
        <w:jc w:val="left"/>
      </w:pPr>
      <w:bookmarkStart w:name="14.1 Risks" w:id="427"/>
      <w:bookmarkEnd w:id="427"/>
      <w:r>
        <w:rPr>
          <w:b w:val="0"/>
        </w:rPr>
      </w:r>
      <w:bookmarkStart w:name="_bookmark318" w:id="428"/>
      <w:bookmarkEnd w:id="428"/>
      <w:r>
        <w:rPr>
          <w:spacing w:val="-2"/>
        </w:rPr>
        <w:t>Risks</w:t>
      </w:r>
    </w:p>
    <w:p>
      <w:pPr>
        <w:pStyle w:val="BodyText"/>
        <w:spacing w:before="2"/>
        <w:rPr>
          <w:b/>
          <w:sz w:val="28"/>
        </w:rPr>
      </w:pPr>
    </w:p>
    <w:p>
      <w:pPr>
        <w:pStyle w:val="Heading3"/>
        <w:numPr>
          <w:ilvl w:val="2"/>
          <w:numId w:val="4"/>
        </w:numPr>
        <w:tabs>
          <w:tab w:pos="1061" w:val="left" w:leader="none"/>
          <w:tab w:pos="1062" w:val="left" w:leader="none"/>
        </w:tabs>
        <w:spacing w:line="240" w:lineRule="auto" w:before="0" w:after="0"/>
        <w:ind w:left="1061" w:right="0" w:hanging="905"/>
        <w:jc w:val="left"/>
      </w:pPr>
      <w:bookmarkStart w:name="14.1.1 Risk Assessment" w:id="429"/>
      <w:bookmarkEnd w:id="429"/>
      <w:r>
        <w:rPr>
          <w:b w:val="0"/>
        </w:rPr>
      </w:r>
      <w:bookmarkStart w:name="_bookmark319" w:id="430"/>
      <w:bookmarkEnd w:id="430"/>
      <w:r>
        <w:rPr/>
        <w:t>Risk</w:t>
      </w:r>
      <w:r>
        <w:rPr>
          <w:spacing w:val="-7"/>
        </w:rPr>
        <w:t> </w:t>
      </w:r>
      <w:r>
        <w:rPr>
          <w:spacing w:val="-2"/>
        </w:rPr>
        <w:t>Assessment</w:t>
      </w:r>
    </w:p>
    <w:p>
      <w:pPr>
        <w:pStyle w:val="BodyText"/>
        <w:spacing w:before="4"/>
        <w:rPr>
          <w:b/>
          <w:sz w:val="25"/>
        </w:rPr>
      </w:pPr>
    </w:p>
    <w:p>
      <w:pPr>
        <w:pStyle w:val="BodyText"/>
        <w:spacing w:line="252" w:lineRule="auto"/>
        <w:ind w:left="157" w:right="195"/>
        <w:jc w:val="both"/>
      </w:pPr>
      <w:r>
        <w:rPr/>
        <w:t>This</w:t>
      </w:r>
      <w:r>
        <w:rPr>
          <w:spacing w:val="-1"/>
        </w:rPr>
        <w:t> </w:t>
      </w:r>
      <w:r>
        <w:rPr/>
        <w:t>document</w:t>
      </w:r>
      <w:r>
        <w:rPr>
          <w:spacing w:val="-1"/>
        </w:rPr>
        <w:t> </w:t>
      </w:r>
      <w:r>
        <w:rPr/>
        <w:t>categorizes</w:t>
      </w:r>
      <w:r>
        <w:rPr>
          <w:spacing w:val="-1"/>
        </w:rPr>
        <w:t> </w:t>
      </w:r>
      <w:r>
        <w:rPr/>
        <w:t>risks</w:t>
      </w:r>
      <w:r>
        <w:rPr>
          <w:spacing w:val="-1"/>
        </w:rPr>
        <w:t> </w:t>
      </w:r>
      <w:r>
        <w:rPr/>
        <w:t>according</w:t>
      </w:r>
      <w:r>
        <w:rPr>
          <w:spacing w:val="-1"/>
        </w:rPr>
        <w:t> </w:t>
      </w:r>
      <w:r>
        <w:rPr/>
        <w:t>to</w:t>
      </w:r>
      <w:r>
        <w:rPr>
          <w:spacing w:val="-1"/>
        </w:rPr>
        <w:t> </w:t>
      </w:r>
      <w:r>
        <w:rPr/>
        <w:t>their</w:t>
      </w:r>
      <w:r>
        <w:rPr>
          <w:spacing w:val="-1"/>
        </w:rPr>
        <w:t> </w:t>
      </w:r>
      <w:r>
        <w:rPr/>
        <w:t>severity.</w:t>
      </w:r>
      <w:r>
        <w:rPr>
          <w:spacing w:val="28"/>
        </w:rPr>
        <w:t> </w:t>
      </w:r>
      <w:r>
        <w:rPr/>
        <w:t>The</w:t>
      </w:r>
      <w:r>
        <w:rPr>
          <w:spacing w:val="-1"/>
        </w:rPr>
        <w:t> </w:t>
      </w:r>
      <w:r>
        <w:rPr/>
        <w:t>severity</w:t>
      </w:r>
      <w:r>
        <w:rPr>
          <w:spacing w:val="-1"/>
        </w:rPr>
        <w:t> </w:t>
      </w:r>
      <w:r>
        <w:rPr/>
        <w:t>is</w:t>
      </w:r>
      <w:r>
        <w:rPr>
          <w:spacing w:val="-1"/>
        </w:rPr>
        <w:t> </w:t>
      </w:r>
      <w:r>
        <w:rPr/>
        <w:t>a</w:t>
      </w:r>
      <w:r>
        <w:rPr>
          <w:spacing w:val="-1"/>
        </w:rPr>
        <w:t> </w:t>
      </w:r>
      <w:r>
        <w:rPr/>
        <w:t>function of</w:t>
      </w:r>
      <w:r>
        <w:rPr>
          <w:spacing w:val="-8"/>
        </w:rPr>
        <w:t> </w:t>
      </w:r>
      <w:r>
        <w:rPr/>
        <w:t>the</w:t>
      </w:r>
      <w:r>
        <w:rPr>
          <w:spacing w:val="-7"/>
        </w:rPr>
        <w:t> </w:t>
      </w:r>
      <w:r>
        <w:rPr/>
        <w:t>probability</w:t>
      </w:r>
      <w:r>
        <w:rPr>
          <w:spacing w:val="-7"/>
        </w:rPr>
        <w:t> </w:t>
      </w:r>
      <w:r>
        <w:rPr/>
        <w:t>and</w:t>
      </w:r>
      <w:r>
        <w:rPr>
          <w:spacing w:val="-7"/>
        </w:rPr>
        <w:t> </w:t>
      </w:r>
      <w:r>
        <w:rPr/>
        <w:t>the</w:t>
      </w:r>
      <w:r>
        <w:rPr>
          <w:spacing w:val="-7"/>
        </w:rPr>
        <w:t> </w:t>
      </w:r>
      <w:r>
        <w:rPr/>
        <w:t>impact</w:t>
      </w:r>
      <w:r>
        <w:rPr>
          <w:spacing w:val="-8"/>
        </w:rPr>
        <w:t> </w:t>
      </w:r>
      <w:r>
        <w:rPr/>
        <w:t>of</w:t>
      </w:r>
      <w:r>
        <w:rPr>
          <w:spacing w:val="-7"/>
        </w:rPr>
        <w:t> </w:t>
      </w:r>
      <w:r>
        <w:rPr/>
        <w:t>a</w:t>
      </w:r>
      <w:r>
        <w:rPr>
          <w:spacing w:val="-7"/>
        </w:rPr>
        <w:t> </w:t>
      </w:r>
      <w:r>
        <w:rPr/>
        <w:t>risk.</w:t>
      </w:r>
      <w:r>
        <w:rPr>
          <w:spacing w:val="9"/>
        </w:rPr>
        <w:t> </w:t>
      </w:r>
      <w:r>
        <w:rPr/>
        <w:t>The</w:t>
      </w:r>
      <w:r>
        <w:rPr>
          <w:spacing w:val="-8"/>
        </w:rPr>
        <w:t> </w:t>
      </w:r>
      <w:r>
        <w:rPr/>
        <w:t>probabilities</w:t>
      </w:r>
      <w:r>
        <w:rPr>
          <w:spacing w:val="-7"/>
        </w:rPr>
        <w:t> </w:t>
      </w:r>
      <w:r>
        <w:rPr/>
        <w:t>are</w:t>
      </w:r>
      <w:r>
        <w:rPr>
          <w:spacing w:val="-7"/>
        </w:rPr>
        <w:t> </w:t>
      </w:r>
      <w:r>
        <w:rPr/>
        <w:t>categorized</w:t>
      </w:r>
      <w:r>
        <w:rPr>
          <w:spacing w:val="-7"/>
        </w:rPr>
        <w:t> </w:t>
      </w:r>
      <w:r>
        <w:rPr/>
        <w:t>as</w:t>
      </w:r>
      <w:r>
        <w:rPr>
          <w:spacing w:val="-7"/>
        </w:rPr>
        <w:t> </w:t>
      </w:r>
      <w:r>
        <w:rPr>
          <w:spacing w:val="-2"/>
        </w:rPr>
        <w:t>follows:</w:t>
      </w:r>
    </w:p>
    <w:p>
      <w:pPr>
        <w:pStyle w:val="ListParagraph"/>
        <w:numPr>
          <w:ilvl w:val="0"/>
          <w:numId w:val="39"/>
        </w:numPr>
        <w:tabs>
          <w:tab w:pos="743" w:val="left" w:leader="none"/>
        </w:tabs>
        <w:spacing w:line="240" w:lineRule="auto" w:before="142" w:after="0"/>
        <w:ind w:left="742" w:right="0" w:hanging="238"/>
        <w:jc w:val="left"/>
        <w:rPr>
          <w:sz w:val="24"/>
        </w:rPr>
      </w:pPr>
      <w:r>
        <w:rPr>
          <w:b/>
          <w:sz w:val="24"/>
        </w:rPr>
        <w:t>very</w:t>
      </w:r>
      <w:r>
        <w:rPr>
          <w:b/>
          <w:spacing w:val="-6"/>
          <w:sz w:val="24"/>
        </w:rPr>
        <w:t> </w:t>
      </w:r>
      <w:r>
        <w:rPr>
          <w:b/>
          <w:sz w:val="24"/>
        </w:rPr>
        <w:t>low</w:t>
      </w:r>
      <w:r>
        <w:rPr>
          <w:b/>
          <w:spacing w:val="-5"/>
          <w:sz w:val="24"/>
        </w:rPr>
        <w:t> </w:t>
      </w:r>
      <w:r>
        <w:rPr>
          <w:sz w:val="24"/>
        </w:rPr>
        <w:t>-</w:t>
      </w:r>
      <w:r>
        <w:rPr>
          <w:spacing w:val="-5"/>
          <w:sz w:val="24"/>
        </w:rPr>
        <w:t> </w:t>
      </w:r>
      <w:r>
        <w:rPr>
          <w:sz w:val="24"/>
        </w:rPr>
        <w:t>probability</w:t>
      </w:r>
      <w:r>
        <w:rPr>
          <w:spacing w:val="-6"/>
          <w:sz w:val="24"/>
        </w:rPr>
        <w:t> </w:t>
      </w:r>
      <w:r>
        <w:rPr>
          <w:sz w:val="24"/>
        </w:rPr>
        <w:t>is</w:t>
      </w:r>
      <w:r>
        <w:rPr>
          <w:spacing w:val="-5"/>
          <w:sz w:val="24"/>
        </w:rPr>
        <w:t> </w:t>
      </w:r>
      <w:r>
        <w:rPr>
          <w:sz w:val="24"/>
        </w:rPr>
        <w:t>less</w:t>
      </w:r>
      <w:r>
        <w:rPr>
          <w:spacing w:val="-6"/>
          <w:sz w:val="24"/>
        </w:rPr>
        <w:t> </w:t>
      </w:r>
      <w:r>
        <w:rPr>
          <w:sz w:val="24"/>
        </w:rPr>
        <w:t>than</w:t>
      </w:r>
      <w:r>
        <w:rPr>
          <w:spacing w:val="-5"/>
          <w:sz w:val="24"/>
        </w:rPr>
        <w:t> </w:t>
      </w:r>
      <w:r>
        <w:rPr>
          <w:sz w:val="24"/>
        </w:rPr>
        <w:t>1</w:t>
      </w:r>
      <w:r>
        <w:rPr>
          <w:spacing w:val="-5"/>
          <w:sz w:val="24"/>
        </w:rPr>
        <w:t> </w:t>
      </w:r>
      <w:r>
        <w:rPr>
          <w:spacing w:val="-2"/>
          <w:sz w:val="24"/>
        </w:rPr>
        <w:t>thousandth</w:t>
      </w:r>
    </w:p>
    <w:p>
      <w:pPr>
        <w:pStyle w:val="ListParagraph"/>
        <w:numPr>
          <w:ilvl w:val="0"/>
          <w:numId w:val="39"/>
        </w:numPr>
        <w:tabs>
          <w:tab w:pos="743" w:val="left" w:leader="none"/>
        </w:tabs>
        <w:spacing w:line="240" w:lineRule="auto" w:before="154" w:after="0"/>
        <w:ind w:left="742" w:right="0" w:hanging="238"/>
        <w:jc w:val="left"/>
        <w:rPr>
          <w:sz w:val="24"/>
        </w:rPr>
      </w:pPr>
      <w:r>
        <w:rPr>
          <w:b/>
          <w:sz w:val="24"/>
        </w:rPr>
        <w:t>low</w:t>
      </w:r>
      <w:r>
        <w:rPr>
          <w:b/>
          <w:spacing w:val="-7"/>
          <w:sz w:val="24"/>
        </w:rPr>
        <w:t> </w:t>
      </w:r>
      <w:r>
        <w:rPr>
          <w:sz w:val="24"/>
        </w:rPr>
        <w:t>-</w:t>
      </w:r>
      <w:r>
        <w:rPr>
          <w:spacing w:val="-7"/>
          <w:sz w:val="24"/>
        </w:rPr>
        <w:t> </w:t>
      </w:r>
      <w:r>
        <w:rPr>
          <w:sz w:val="24"/>
        </w:rPr>
        <w:t>probability</w:t>
      </w:r>
      <w:r>
        <w:rPr>
          <w:spacing w:val="-7"/>
          <w:sz w:val="24"/>
        </w:rPr>
        <w:t> </w:t>
      </w:r>
      <w:r>
        <w:rPr>
          <w:sz w:val="24"/>
        </w:rPr>
        <w:t>is</w:t>
      </w:r>
      <w:r>
        <w:rPr>
          <w:spacing w:val="-7"/>
          <w:sz w:val="24"/>
        </w:rPr>
        <w:t> </w:t>
      </w:r>
      <w:r>
        <w:rPr>
          <w:sz w:val="24"/>
        </w:rPr>
        <w:t>between</w:t>
      </w:r>
      <w:r>
        <w:rPr>
          <w:spacing w:val="-6"/>
          <w:sz w:val="24"/>
        </w:rPr>
        <w:t> </w:t>
      </w:r>
      <w:r>
        <w:rPr>
          <w:sz w:val="24"/>
        </w:rPr>
        <w:t>1</w:t>
      </w:r>
      <w:r>
        <w:rPr>
          <w:spacing w:val="-7"/>
          <w:sz w:val="24"/>
        </w:rPr>
        <w:t> </w:t>
      </w:r>
      <w:r>
        <w:rPr>
          <w:sz w:val="24"/>
        </w:rPr>
        <w:t>thousandth</w:t>
      </w:r>
      <w:r>
        <w:rPr>
          <w:spacing w:val="-7"/>
          <w:sz w:val="24"/>
        </w:rPr>
        <w:t> </w:t>
      </w:r>
      <w:r>
        <w:rPr>
          <w:sz w:val="24"/>
        </w:rPr>
        <w:t>and</w:t>
      </w:r>
      <w:r>
        <w:rPr>
          <w:spacing w:val="-7"/>
          <w:sz w:val="24"/>
        </w:rPr>
        <w:t> </w:t>
      </w:r>
      <w:r>
        <w:rPr>
          <w:sz w:val="24"/>
        </w:rPr>
        <w:t>1</w:t>
      </w:r>
      <w:r>
        <w:rPr>
          <w:spacing w:val="-7"/>
          <w:sz w:val="24"/>
        </w:rPr>
        <w:t> </w:t>
      </w:r>
      <w:r>
        <w:rPr>
          <w:spacing w:val="-2"/>
          <w:sz w:val="24"/>
        </w:rPr>
        <w:t>percent</w:t>
      </w:r>
    </w:p>
    <w:p>
      <w:pPr>
        <w:pStyle w:val="ListParagraph"/>
        <w:numPr>
          <w:ilvl w:val="0"/>
          <w:numId w:val="39"/>
        </w:numPr>
        <w:tabs>
          <w:tab w:pos="743" w:val="left" w:leader="none"/>
        </w:tabs>
        <w:spacing w:line="240" w:lineRule="auto" w:before="154" w:after="0"/>
        <w:ind w:left="742" w:right="0" w:hanging="238"/>
        <w:jc w:val="left"/>
        <w:rPr>
          <w:sz w:val="24"/>
        </w:rPr>
      </w:pPr>
      <w:r>
        <w:rPr>
          <w:b/>
          <w:sz w:val="24"/>
        </w:rPr>
        <w:t>medium</w:t>
      </w:r>
      <w:r>
        <w:rPr>
          <w:b/>
          <w:spacing w:val="-7"/>
          <w:sz w:val="24"/>
        </w:rPr>
        <w:t> </w:t>
      </w:r>
      <w:r>
        <w:rPr>
          <w:sz w:val="24"/>
        </w:rPr>
        <w:t>-</w:t>
      </w:r>
      <w:r>
        <w:rPr>
          <w:spacing w:val="-7"/>
          <w:sz w:val="24"/>
        </w:rPr>
        <w:t> </w:t>
      </w:r>
      <w:r>
        <w:rPr>
          <w:sz w:val="24"/>
        </w:rPr>
        <w:t>probability</w:t>
      </w:r>
      <w:r>
        <w:rPr>
          <w:spacing w:val="-6"/>
          <w:sz w:val="24"/>
        </w:rPr>
        <w:t> </w:t>
      </w:r>
      <w:r>
        <w:rPr>
          <w:sz w:val="24"/>
        </w:rPr>
        <w:t>is</w:t>
      </w:r>
      <w:r>
        <w:rPr>
          <w:spacing w:val="-7"/>
          <w:sz w:val="24"/>
        </w:rPr>
        <w:t> </w:t>
      </w:r>
      <w:r>
        <w:rPr>
          <w:sz w:val="24"/>
        </w:rPr>
        <w:t>between</w:t>
      </w:r>
      <w:r>
        <w:rPr>
          <w:spacing w:val="-7"/>
          <w:sz w:val="24"/>
        </w:rPr>
        <w:t> </w:t>
      </w:r>
      <w:r>
        <w:rPr>
          <w:sz w:val="24"/>
        </w:rPr>
        <w:t>1</w:t>
      </w:r>
      <w:r>
        <w:rPr>
          <w:spacing w:val="-6"/>
          <w:sz w:val="24"/>
        </w:rPr>
        <w:t> </w:t>
      </w:r>
      <w:r>
        <w:rPr>
          <w:sz w:val="24"/>
        </w:rPr>
        <w:t>percent</w:t>
      </w:r>
      <w:r>
        <w:rPr>
          <w:spacing w:val="-7"/>
          <w:sz w:val="24"/>
        </w:rPr>
        <w:t> </w:t>
      </w:r>
      <w:r>
        <w:rPr>
          <w:sz w:val="24"/>
        </w:rPr>
        <w:t>and</w:t>
      </w:r>
      <w:r>
        <w:rPr>
          <w:spacing w:val="-7"/>
          <w:sz w:val="24"/>
        </w:rPr>
        <w:t> </w:t>
      </w:r>
      <w:r>
        <w:rPr>
          <w:sz w:val="24"/>
        </w:rPr>
        <w:t>10</w:t>
      </w:r>
      <w:r>
        <w:rPr>
          <w:spacing w:val="-6"/>
          <w:sz w:val="24"/>
        </w:rPr>
        <w:t> </w:t>
      </w:r>
      <w:r>
        <w:rPr>
          <w:spacing w:val="-2"/>
          <w:sz w:val="24"/>
        </w:rPr>
        <w:t>percent</w:t>
      </w:r>
    </w:p>
    <w:p>
      <w:pPr>
        <w:pStyle w:val="ListParagraph"/>
        <w:numPr>
          <w:ilvl w:val="0"/>
          <w:numId w:val="39"/>
        </w:numPr>
        <w:tabs>
          <w:tab w:pos="743" w:val="left" w:leader="none"/>
        </w:tabs>
        <w:spacing w:line="240" w:lineRule="auto" w:before="154" w:after="0"/>
        <w:ind w:left="742" w:right="0" w:hanging="238"/>
        <w:jc w:val="left"/>
        <w:rPr>
          <w:sz w:val="24"/>
        </w:rPr>
      </w:pPr>
      <w:r>
        <w:rPr>
          <w:b/>
          <w:sz w:val="24"/>
        </w:rPr>
        <w:t>high</w:t>
      </w:r>
      <w:r>
        <w:rPr>
          <w:b/>
          <w:spacing w:val="-7"/>
          <w:sz w:val="24"/>
        </w:rPr>
        <w:t> </w:t>
      </w:r>
      <w:r>
        <w:rPr>
          <w:sz w:val="24"/>
        </w:rPr>
        <w:t>-</w:t>
      </w:r>
      <w:r>
        <w:rPr>
          <w:spacing w:val="-6"/>
          <w:sz w:val="24"/>
        </w:rPr>
        <w:t> </w:t>
      </w:r>
      <w:r>
        <w:rPr>
          <w:sz w:val="24"/>
        </w:rPr>
        <w:t>probability</w:t>
      </w:r>
      <w:r>
        <w:rPr>
          <w:spacing w:val="-6"/>
          <w:sz w:val="24"/>
        </w:rPr>
        <w:t> </w:t>
      </w:r>
      <w:r>
        <w:rPr>
          <w:sz w:val="24"/>
        </w:rPr>
        <w:t>is</w:t>
      </w:r>
      <w:r>
        <w:rPr>
          <w:spacing w:val="-7"/>
          <w:sz w:val="24"/>
        </w:rPr>
        <w:t> </w:t>
      </w:r>
      <w:r>
        <w:rPr>
          <w:sz w:val="24"/>
        </w:rPr>
        <w:t>between</w:t>
      </w:r>
      <w:r>
        <w:rPr>
          <w:spacing w:val="-6"/>
          <w:sz w:val="24"/>
        </w:rPr>
        <w:t> </w:t>
      </w:r>
      <w:r>
        <w:rPr>
          <w:sz w:val="24"/>
        </w:rPr>
        <w:t>10</w:t>
      </w:r>
      <w:r>
        <w:rPr>
          <w:spacing w:val="-6"/>
          <w:sz w:val="24"/>
        </w:rPr>
        <w:t> </w:t>
      </w:r>
      <w:r>
        <w:rPr>
          <w:sz w:val="24"/>
        </w:rPr>
        <w:t>percent</w:t>
      </w:r>
      <w:r>
        <w:rPr>
          <w:spacing w:val="-7"/>
          <w:sz w:val="24"/>
        </w:rPr>
        <w:t> </w:t>
      </w:r>
      <w:r>
        <w:rPr>
          <w:sz w:val="24"/>
        </w:rPr>
        <w:t>and</w:t>
      </w:r>
      <w:r>
        <w:rPr>
          <w:spacing w:val="-6"/>
          <w:sz w:val="24"/>
        </w:rPr>
        <w:t> </w:t>
      </w:r>
      <w:r>
        <w:rPr>
          <w:sz w:val="24"/>
        </w:rPr>
        <w:t>50</w:t>
      </w:r>
      <w:r>
        <w:rPr>
          <w:spacing w:val="-6"/>
          <w:sz w:val="24"/>
        </w:rPr>
        <w:t> </w:t>
      </w:r>
      <w:r>
        <w:rPr>
          <w:spacing w:val="-2"/>
          <w:sz w:val="24"/>
        </w:rPr>
        <w:t>percent</w:t>
      </w:r>
    </w:p>
    <w:p>
      <w:pPr>
        <w:pStyle w:val="ListParagraph"/>
        <w:numPr>
          <w:ilvl w:val="0"/>
          <w:numId w:val="39"/>
        </w:numPr>
        <w:tabs>
          <w:tab w:pos="743" w:val="left" w:leader="none"/>
        </w:tabs>
        <w:spacing w:line="379" w:lineRule="auto" w:before="154" w:after="0"/>
        <w:ind w:left="157" w:right="3735" w:firstLine="348"/>
        <w:jc w:val="left"/>
        <w:rPr>
          <w:sz w:val="24"/>
        </w:rPr>
      </w:pPr>
      <w:r>
        <w:rPr>
          <w:b/>
          <w:sz w:val="24"/>
        </w:rPr>
        <w:t>very</w:t>
      </w:r>
      <w:r>
        <w:rPr>
          <w:b/>
          <w:spacing w:val="-7"/>
          <w:sz w:val="24"/>
        </w:rPr>
        <w:t> </w:t>
      </w:r>
      <w:r>
        <w:rPr>
          <w:b/>
          <w:sz w:val="24"/>
        </w:rPr>
        <w:t>high</w:t>
      </w:r>
      <w:r>
        <w:rPr>
          <w:b/>
          <w:spacing w:val="-7"/>
          <w:sz w:val="24"/>
        </w:rPr>
        <w:t> </w:t>
      </w:r>
      <w:r>
        <w:rPr>
          <w:sz w:val="24"/>
        </w:rPr>
        <w:t>-</w:t>
      </w:r>
      <w:r>
        <w:rPr>
          <w:spacing w:val="-7"/>
          <w:sz w:val="24"/>
        </w:rPr>
        <w:t> </w:t>
      </w:r>
      <w:r>
        <w:rPr>
          <w:sz w:val="24"/>
        </w:rPr>
        <w:t>probability</w:t>
      </w:r>
      <w:r>
        <w:rPr>
          <w:spacing w:val="-7"/>
          <w:sz w:val="24"/>
        </w:rPr>
        <w:t> </w:t>
      </w:r>
      <w:r>
        <w:rPr>
          <w:sz w:val="24"/>
        </w:rPr>
        <w:t>is</w:t>
      </w:r>
      <w:r>
        <w:rPr>
          <w:spacing w:val="-7"/>
          <w:sz w:val="24"/>
        </w:rPr>
        <w:t> </w:t>
      </w:r>
      <w:r>
        <w:rPr>
          <w:sz w:val="24"/>
        </w:rPr>
        <w:t>more</w:t>
      </w:r>
      <w:r>
        <w:rPr>
          <w:spacing w:val="-7"/>
          <w:sz w:val="24"/>
        </w:rPr>
        <w:t> </w:t>
      </w:r>
      <w:r>
        <w:rPr>
          <w:sz w:val="24"/>
        </w:rPr>
        <w:t>than</w:t>
      </w:r>
      <w:r>
        <w:rPr>
          <w:spacing w:val="-7"/>
          <w:sz w:val="24"/>
        </w:rPr>
        <w:t> </w:t>
      </w:r>
      <w:r>
        <w:rPr>
          <w:sz w:val="24"/>
        </w:rPr>
        <w:t>50</w:t>
      </w:r>
      <w:r>
        <w:rPr>
          <w:spacing w:val="-7"/>
          <w:sz w:val="24"/>
        </w:rPr>
        <w:t> </w:t>
      </w:r>
      <w:r>
        <w:rPr>
          <w:sz w:val="24"/>
        </w:rPr>
        <w:t>percent</w:t>
      </w:r>
      <w:r>
        <w:rPr>
          <w:sz w:val="24"/>
        </w:rPr>
        <w:t> The impact of a risk is categorized as follows:</w:t>
      </w:r>
    </w:p>
    <w:p>
      <w:pPr>
        <w:pStyle w:val="ListParagraph"/>
        <w:numPr>
          <w:ilvl w:val="0"/>
          <w:numId w:val="39"/>
        </w:numPr>
        <w:tabs>
          <w:tab w:pos="743" w:val="left" w:leader="none"/>
        </w:tabs>
        <w:spacing w:line="249" w:lineRule="auto" w:before="0" w:after="0"/>
        <w:ind w:left="742" w:right="195" w:hanging="237"/>
        <w:jc w:val="left"/>
        <w:rPr>
          <w:sz w:val="24"/>
        </w:rPr>
      </w:pPr>
      <w:r>
        <w:rPr>
          <w:b/>
          <w:sz w:val="24"/>
        </w:rPr>
        <w:t>very</w:t>
      </w:r>
      <w:r>
        <w:rPr>
          <w:b/>
          <w:spacing w:val="-6"/>
          <w:sz w:val="24"/>
        </w:rPr>
        <w:t> </w:t>
      </w:r>
      <w:r>
        <w:rPr>
          <w:b/>
          <w:sz w:val="24"/>
        </w:rPr>
        <w:t>low</w:t>
      </w:r>
      <w:r>
        <w:rPr>
          <w:b/>
          <w:spacing w:val="-6"/>
          <w:sz w:val="24"/>
        </w:rPr>
        <w:t> </w:t>
      </w:r>
      <w:r>
        <w:rPr>
          <w:sz w:val="24"/>
        </w:rPr>
        <w:t>-</w:t>
      </w:r>
      <w:r>
        <w:rPr>
          <w:spacing w:val="-6"/>
          <w:sz w:val="24"/>
        </w:rPr>
        <w:t> </w:t>
      </w:r>
      <w:r>
        <w:rPr>
          <w:sz w:val="24"/>
        </w:rPr>
        <w:t>at</w:t>
      </w:r>
      <w:r>
        <w:rPr>
          <w:spacing w:val="-6"/>
          <w:sz w:val="24"/>
        </w:rPr>
        <w:t> </w:t>
      </w:r>
      <w:r>
        <w:rPr>
          <w:sz w:val="24"/>
        </w:rPr>
        <w:t>most</w:t>
      </w:r>
      <w:r>
        <w:rPr>
          <w:spacing w:val="-6"/>
          <w:sz w:val="24"/>
        </w:rPr>
        <w:t> </w:t>
      </w:r>
      <w:r>
        <w:rPr>
          <w:sz w:val="24"/>
        </w:rPr>
        <w:t>one</w:t>
      </w:r>
      <w:r>
        <w:rPr>
          <w:spacing w:val="-6"/>
          <w:sz w:val="24"/>
        </w:rPr>
        <w:t> </w:t>
      </w:r>
      <w:r>
        <w:rPr>
          <w:sz w:val="24"/>
        </w:rPr>
        <w:t>quality</w:t>
      </w:r>
      <w:r>
        <w:rPr>
          <w:spacing w:val="-6"/>
          <w:sz w:val="24"/>
        </w:rPr>
        <w:t> </w:t>
      </w:r>
      <w:r>
        <w:rPr>
          <w:sz w:val="24"/>
        </w:rPr>
        <w:t>scenario</w:t>
      </w:r>
      <w:r>
        <w:rPr>
          <w:spacing w:val="-6"/>
          <w:sz w:val="24"/>
        </w:rPr>
        <w:t> </w:t>
      </w:r>
      <w:r>
        <w:rPr>
          <w:sz w:val="24"/>
        </w:rPr>
        <w:t>will</w:t>
      </w:r>
      <w:r>
        <w:rPr>
          <w:spacing w:val="-6"/>
          <w:sz w:val="24"/>
        </w:rPr>
        <w:t> </w:t>
      </w:r>
      <w:r>
        <w:rPr>
          <w:sz w:val="24"/>
        </w:rPr>
        <w:t>take</w:t>
      </w:r>
      <w:r>
        <w:rPr>
          <w:spacing w:val="-6"/>
          <w:sz w:val="24"/>
        </w:rPr>
        <w:t> </w:t>
      </w:r>
      <w:r>
        <w:rPr>
          <w:sz w:val="24"/>
        </w:rPr>
        <w:t>additional</w:t>
      </w:r>
      <w:r>
        <w:rPr>
          <w:spacing w:val="-6"/>
          <w:sz w:val="24"/>
        </w:rPr>
        <w:t> </w:t>
      </w:r>
      <w:r>
        <w:rPr>
          <w:sz w:val="24"/>
        </w:rPr>
        <w:t>significant</w:t>
      </w:r>
      <w:r>
        <w:rPr>
          <w:spacing w:val="-6"/>
          <w:sz w:val="24"/>
        </w:rPr>
        <w:t> </w:t>
      </w:r>
      <w:r>
        <w:rPr>
          <w:sz w:val="24"/>
        </w:rPr>
        <w:t>effort</w:t>
      </w:r>
      <w:r>
        <w:rPr>
          <w:spacing w:val="-6"/>
          <w:sz w:val="24"/>
        </w:rPr>
        <w:t> </w:t>
      </w:r>
      <w:r>
        <w:rPr>
          <w:sz w:val="24"/>
        </w:rPr>
        <w:t>to</w:t>
      </w:r>
      <w:r>
        <w:rPr>
          <w:spacing w:val="-6"/>
          <w:sz w:val="24"/>
        </w:rPr>
        <w:t> </w:t>
      </w:r>
      <w:r>
        <w:rPr>
          <w:sz w:val="24"/>
        </w:rPr>
        <w:t>be </w:t>
      </w:r>
      <w:r>
        <w:rPr>
          <w:spacing w:val="-2"/>
          <w:sz w:val="24"/>
        </w:rPr>
        <w:t>satisfied</w:t>
      </w:r>
    </w:p>
    <w:p>
      <w:pPr>
        <w:pStyle w:val="ListParagraph"/>
        <w:numPr>
          <w:ilvl w:val="0"/>
          <w:numId w:val="39"/>
        </w:numPr>
        <w:tabs>
          <w:tab w:pos="743" w:val="left" w:leader="none"/>
        </w:tabs>
        <w:spacing w:line="249" w:lineRule="auto" w:before="140" w:after="0"/>
        <w:ind w:left="742" w:right="195" w:hanging="237"/>
        <w:jc w:val="left"/>
        <w:rPr>
          <w:sz w:val="24"/>
        </w:rPr>
      </w:pPr>
      <w:r>
        <w:rPr>
          <w:b/>
          <w:sz w:val="24"/>
        </w:rPr>
        <w:t>low </w:t>
      </w:r>
      <w:r>
        <w:rPr>
          <w:sz w:val="24"/>
        </w:rPr>
        <w:t>- more than one quality scenario will take additional significant effort to be </w:t>
      </w:r>
      <w:r>
        <w:rPr>
          <w:spacing w:val="-2"/>
          <w:sz w:val="24"/>
        </w:rPr>
        <w:t>satisfied</w:t>
      </w:r>
    </w:p>
    <w:p>
      <w:pPr>
        <w:pStyle w:val="ListParagraph"/>
        <w:numPr>
          <w:ilvl w:val="0"/>
          <w:numId w:val="39"/>
        </w:numPr>
        <w:tabs>
          <w:tab w:pos="743" w:val="left" w:leader="none"/>
        </w:tabs>
        <w:spacing w:line="240" w:lineRule="auto" w:before="144" w:after="0"/>
        <w:ind w:left="742" w:right="0" w:hanging="238"/>
        <w:jc w:val="left"/>
        <w:rPr>
          <w:sz w:val="24"/>
        </w:rPr>
      </w:pPr>
      <w:r>
        <w:rPr>
          <w:b/>
          <w:sz w:val="24"/>
        </w:rPr>
        <w:t>medium</w:t>
      </w:r>
      <w:r>
        <w:rPr>
          <w:b/>
          <w:spacing w:val="-6"/>
          <w:sz w:val="24"/>
        </w:rPr>
        <w:t> </w:t>
      </w:r>
      <w:r>
        <w:rPr>
          <w:sz w:val="24"/>
        </w:rPr>
        <w:t>-</w:t>
      </w:r>
      <w:r>
        <w:rPr>
          <w:spacing w:val="-6"/>
          <w:sz w:val="24"/>
        </w:rPr>
        <w:t> </w:t>
      </w:r>
      <w:r>
        <w:rPr>
          <w:sz w:val="24"/>
        </w:rPr>
        <w:t>at</w:t>
      </w:r>
      <w:r>
        <w:rPr>
          <w:spacing w:val="-6"/>
          <w:sz w:val="24"/>
        </w:rPr>
        <w:t> </w:t>
      </w:r>
      <w:r>
        <w:rPr>
          <w:sz w:val="24"/>
        </w:rPr>
        <w:t>most</w:t>
      </w:r>
      <w:r>
        <w:rPr>
          <w:spacing w:val="-6"/>
          <w:sz w:val="24"/>
        </w:rPr>
        <w:t> </w:t>
      </w:r>
      <w:r>
        <w:rPr>
          <w:sz w:val="24"/>
        </w:rPr>
        <w:t>one</w:t>
      </w:r>
      <w:r>
        <w:rPr>
          <w:spacing w:val="-6"/>
          <w:sz w:val="24"/>
        </w:rPr>
        <w:t> </w:t>
      </w:r>
      <w:r>
        <w:rPr>
          <w:sz w:val="24"/>
        </w:rPr>
        <w:t>quality</w:t>
      </w:r>
      <w:r>
        <w:rPr>
          <w:spacing w:val="-5"/>
          <w:sz w:val="24"/>
        </w:rPr>
        <w:t> </w:t>
      </w:r>
      <w:r>
        <w:rPr>
          <w:sz w:val="24"/>
        </w:rPr>
        <w:t>scenario</w:t>
      </w:r>
      <w:r>
        <w:rPr>
          <w:spacing w:val="-6"/>
          <w:sz w:val="24"/>
        </w:rPr>
        <w:t> </w:t>
      </w:r>
      <w:r>
        <w:rPr>
          <w:sz w:val="24"/>
        </w:rPr>
        <w:t>is</w:t>
      </w:r>
      <w:r>
        <w:rPr>
          <w:spacing w:val="-6"/>
          <w:sz w:val="24"/>
        </w:rPr>
        <w:t> </w:t>
      </w:r>
      <w:r>
        <w:rPr>
          <w:sz w:val="24"/>
        </w:rPr>
        <w:t>not</w:t>
      </w:r>
      <w:r>
        <w:rPr>
          <w:spacing w:val="-6"/>
          <w:sz w:val="24"/>
        </w:rPr>
        <w:t> </w:t>
      </w:r>
      <w:r>
        <w:rPr>
          <w:sz w:val="24"/>
        </w:rPr>
        <w:t>satisfied</w:t>
      </w:r>
      <w:r>
        <w:rPr>
          <w:spacing w:val="-6"/>
          <w:sz w:val="24"/>
        </w:rPr>
        <w:t> </w:t>
      </w:r>
      <w:r>
        <w:rPr>
          <w:sz w:val="24"/>
        </w:rPr>
        <w:t>with</w:t>
      </w:r>
      <w:r>
        <w:rPr>
          <w:spacing w:val="-6"/>
          <w:sz w:val="24"/>
        </w:rPr>
        <w:t> </w:t>
      </w:r>
      <w:r>
        <w:rPr>
          <w:sz w:val="24"/>
        </w:rPr>
        <w:t>small</w:t>
      </w:r>
      <w:r>
        <w:rPr>
          <w:spacing w:val="-5"/>
          <w:sz w:val="24"/>
        </w:rPr>
        <w:t> </w:t>
      </w:r>
      <w:r>
        <w:rPr>
          <w:spacing w:val="-4"/>
          <w:sz w:val="24"/>
        </w:rPr>
        <w:t>gaps</w:t>
      </w:r>
    </w:p>
    <w:p>
      <w:pPr>
        <w:pStyle w:val="ListParagraph"/>
        <w:numPr>
          <w:ilvl w:val="0"/>
          <w:numId w:val="39"/>
        </w:numPr>
        <w:tabs>
          <w:tab w:pos="743" w:val="left" w:leader="none"/>
        </w:tabs>
        <w:spacing w:line="240" w:lineRule="auto" w:before="154" w:after="0"/>
        <w:ind w:left="742" w:right="0" w:hanging="238"/>
        <w:jc w:val="left"/>
        <w:rPr>
          <w:sz w:val="24"/>
        </w:rPr>
      </w:pPr>
      <w:r>
        <w:rPr>
          <w:b/>
          <w:sz w:val="24"/>
        </w:rPr>
        <w:t>high</w:t>
      </w:r>
      <w:r>
        <w:rPr>
          <w:b/>
          <w:spacing w:val="-6"/>
          <w:sz w:val="24"/>
        </w:rPr>
        <w:t> </w:t>
      </w:r>
      <w:r>
        <w:rPr>
          <w:sz w:val="24"/>
        </w:rPr>
        <w:t>-</w:t>
      </w:r>
      <w:r>
        <w:rPr>
          <w:spacing w:val="-5"/>
          <w:sz w:val="24"/>
        </w:rPr>
        <w:t> </w:t>
      </w:r>
      <w:r>
        <w:rPr>
          <w:sz w:val="24"/>
        </w:rPr>
        <w:t>at</w:t>
      </w:r>
      <w:r>
        <w:rPr>
          <w:spacing w:val="-5"/>
          <w:sz w:val="24"/>
        </w:rPr>
        <w:t> </w:t>
      </w:r>
      <w:r>
        <w:rPr>
          <w:sz w:val="24"/>
        </w:rPr>
        <w:t>most</w:t>
      </w:r>
      <w:r>
        <w:rPr>
          <w:spacing w:val="-6"/>
          <w:sz w:val="24"/>
        </w:rPr>
        <w:t> </w:t>
      </w:r>
      <w:r>
        <w:rPr>
          <w:sz w:val="24"/>
        </w:rPr>
        <w:t>one</w:t>
      </w:r>
      <w:r>
        <w:rPr>
          <w:spacing w:val="-5"/>
          <w:sz w:val="24"/>
        </w:rPr>
        <w:t> </w:t>
      </w:r>
      <w:r>
        <w:rPr>
          <w:sz w:val="24"/>
        </w:rPr>
        <w:t>quality</w:t>
      </w:r>
      <w:r>
        <w:rPr>
          <w:spacing w:val="-5"/>
          <w:sz w:val="24"/>
        </w:rPr>
        <w:t> </w:t>
      </w:r>
      <w:r>
        <w:rPr>
          <w:sz w:val="24"/>
        </w:rPr>
        <w:t>scenario</w:t>
      </w:r>
      <w:r>
        <w:rPr>
          <w:spacing w:val="-5"/>
          <w:sz w:val="24"/>
        </w:rPr>
        <w:t> </w:t>
      </w:r>
      <w:r>
        <w:rPr>
          <w:sz w:val="24"/>
        </w:rPr>
        <w:t>is</w:t>
      </w:r>
      <w:r>
        <w:rPr>
          <w:spacing w:val="-6"/>
          <w:sz w:val="24"/>
        </w:rPr>
        <w:t> </w:t>
      </w:r>
      <w:r>
        <w:rPr>
          <w:sz w:val="24"/>
        </w:rPr>
        <w:t>not</w:t>
      </w:r>
      <w:r>
        <w:rPr>
          <w:spacing w:val="-5"/>
          <w:sz w:val="24"/>
        </w:rPr>
        <w:t> </w:t>
      </w:r>
      <w:r>
        <w:rPr>
          <w:sz w:val="24"/>
        </w:rPr>
        <w:t>satisfied</w:t>
      </w:r>
      <w:r>
        <w:rPr>
          <w:spacing w:val="-5"/>
          <w:sz w:val="24"/>
        </w:rPr>
        <w:t> </w:t>
      </w:r>
      <w:r>
        <w:rPr>
          <w:sz w:val="24"/>
        </w:rPr>
        <w:t>with</w:t>
      </w:r>
      <w:r>
        <w:rPr>
          <w:spacing w:val="-6"/>
          <w:sz w:val="24"/>
        </w:rPr>
        <w:t> </w:t>
      </w:r>
      <w:r>
        <w:rPr>
          <w:sz w:val="24"/>
        </w:rPr>
        <w:t>big</w:t>
      </w:r>
      <w:r>
        <w:rPr>
          <w:spacing w:val="-5"/>
          <w:sz w:val="24"/>
        </w:rPr>
        <w:t> </w:t>
      </w:r>
      <w:r>
        <w:rPr>
          <w:spacing w:val="-4"/>
          <w:sz w:val="24"/>
        </w:rPr>
        <w:t>gaps</w:t>
      </w:r>
    </w:p>
    <w:p>
      <w:pPr>
        <w:pStyle w:val="ListParagraph"/>
        <w:numPr>
          <w:ilvl w:val="0"/>
          <w:numId w:val="39"/>
        </w:numPr>
        <w:tabs>
          <w:tab w:pos="743" w:val="left" w:leader="none"/>
        </w:tabs>
        <w:spacing w:line="379" w:lineRule="auto" w:before="154" w:after="0"/>
        <w:ind w:left="157" w:right="1086" w:firstLine="348"/>
        <w:jc w:val="left"/>
        <w:rPr>
          <w:sz w:val="24"/>
        </w:rPr>
      </w:pPr>
      <w:r>
        <w:rPr>
          <w:b/>
          <w:sz w:val="24"/>
        </w:rPr>
        <w:t>very</w:t>
      </w:r>
      <w:r>
        <w:rPr>
          <w:b/>
          <w:spacing w:val="-5"/>
          <w:sz w:val="24"/>
        </w:rPr>
        <w:t> </w:t>
      </w:r>
      <w:r>
        <w:rPr>
          <w:b/>
          <w:sz w:val="24"/>
        </w:rPr>
        <w:t>high</w:t>
      </w:r>
      <w:r>
        <w:rPr>
          <w:b/>
          <w:spacing w:val="-5"/>
          <w:sz w:val="24"/>
        </w:rPr>
        <w:t> </w:t>
      </w:r>
      <w:r>
        <w:rPr>
          <w:sz w:val="24"/>
        </w:rPr>
        <w:t>-</w:t>
      </w:r>
      <w:r>
        <w:rPr>
          <w:spacing w:val="-5"/>
          <w:sz w:val="24"/>
        </w:rPr>
        <w:t> </w:t>
      </w:r>
      <w:r>
        <w:rPr>
          <w:sz w:val="24"/>
        </w:rPr>
        <w:t>more</w:t>
      </w:r>
      <w:r>
        <w:rPr>
          <w:spacing w:val="-5"/>
          <w:sz w:val="24"/>
        </w:rPr>
        <w:t> </w:t>
      </w:r>
      <w:r>
        <w:rPr>
          <w:sz w:val="24"/>
        </w:rPr>
        <w:t>than</w:t>
      </w:r>
      <w:r>
        <w:rPr>
          <w:spacing w:val="-5"/>
          <w:sz w:val="24"/>
        </w:rPr>
        <w:t> </w:t>
      </w:r>
      <w:r>
        <w:rPr>
          <w:sz w:val="24"/>
        </w:rPr>
        <w:t>one</w:t>
      </w:r>
      <w:r>
        <w:rPr>
          <w:spacing w:val="-5"/>
          <w:sz w:val="24"/>
        </w:rPr>
        <w:t> </w:t>
      </w:r>
      <w:r>
        <w:rPr>
          <w:sz w:val="24"/>
        </w:rPr>
        <w:t>quality</w:t>
      </w:r>
      <w:r>
        <w:rPr>
          <w:spacing w:val="-5"/>
          <w:sz w:val="24"/>
        </w:rPr>
        <w:t> </w:t>
      </w:r>
      <w:r>
        <w:rPr>
          <w:sz w:val="24"/>
        </w:rPr>
        <w:t>scenario</w:t>
      </w:r>
      <w:r>
        <w:rPr>
          <w:spacing w:val="-5"/>
          <w:sz w:val="24"/>
        </w:rPr>
        <w:t> </w:t>
      </w:r>
      <w:r>
        <w:rPr>
          <w:sz w:val="24"/>
        </w:rPr>
        <w:t>is</w:t>
      </w:r>
      <w:r>
        <w:rPr>
          <w:spacing w:val="-5"/>
          <w:sz w:val="24"/>
        </w:rPr>
        <w:t> </w:t>
      </w:r>
      <w:r>
        <w:rPr>
          <w:sz w:val="24"/>
        </w:rPr>
        <w:t>not</w:t>
      </w:r>
      <w:r>
        <w:rPr>
          <w:spacing w:val="-5"/>
          <w:sz w:val="24"/>
        </w:rPr>
        <w:t> </w:t>
      </w:r>
      <w:r>
        <w:rPr>
          <w:sz w:val="24"/>
        </w:rPr>
        <w:t>satisfied</w:t>
      </w:r>
      <w:r>
        <w:rPr>
          <w:spacing w:val="-5"/>
          <w:sz w:val="24"/>
        </w:rPr>
        <w:t> </w:t>
      </w:r>
      <w:r>
        <w:rPr>
          <w:sz w:val="24"/>
        </w:rPr>
        <w:t>with</w:t>
      </w:r>
      <w:r>
        <w:rPr>
          <w:spacing w:val="-5"/>
          <w:sz w:val="24"/>
        </w:rPr>
        <w:t> </w:t>
      </w:r>
      <w:r>
        <w:rPr>
          <w:sz w:val="24"/>
        </w:rPr>
        <w:t>big</w:t>
      </w:r>
      <w:r>
        <w:rPr>
          <w:spacing w:val="-5"/>
          <w:sz w:val="24"/>
        </w:rPr>
        <w:t> </w:t>
      </w:r>
      <w:r>
        <w:rPr>
          <w:sz w:val="24"/>
        </w:rPr>
        <w:t>gaps The final severity of a risk is then calculated according to table </w:t>
      </w:r>
      <w:hyperlink w:history="true" w:anchor="_bookmark320">
        <w:r>
          <w:rPr>
            <w:color w:val="0000FF"/>
            <w:sz w:val="24"/>
          </w:rPr>
          <w:t>14.1</w:t>
        </w:r>
      </w:hyperlink>
      <w:r>
        <w:rPr>
          <w:sz w:val="24"/>
        </w:rPr>
        <w:t>.</w:t>
      </w:r>
    </w:p>
    <w:p>
      <w:pPr>
        <w:pStyle w:val="BodyText"/>
        <w:rPr>
          <w:sz w:val="5"/>
        </w:rPr>
      </w:pPr>
      <w:r>
        <w:rPr/>
        <w:pict>
          <v:group style="position:absolute;margin-left:109.814003pt;margin-top:4.077434pt;width:375.65pt;height:.8pt;mso-position-horizontal-relative:page;mso-position-vertical-relative:paragraph;z-index:-15444480;mso-wrap-distance-left:0;mso-wrap-distance-right:0" id="docshapegroup4443" coordorigin="2196,82" coordsize="7513,16">
            <v:shape style="position:absolute;left:2196;top:85;width:7513;height:2" id="docshape4444" coordorigin="2196,86" coordsize="7513,0" path="m2196,86l9709,86m2196,86l9709,86e" filled="false" stroked="true" strokeweight=".398pt" strokecolor="#000000">
              <v:path arrowok="t"/>
              <v:stroke dashstyle="solid"/>
            </v:shape>
            <v:shape style="position:absolute;left:2196;top:93;width:7513;height:2" id="docshape4445" coordorigin="2196,93" coordsize="7513,0" path="m2196,93l9709,93m2196,93l9709,93e" filled="false" stroked="true" strokeweight=".398pt" strokecolor="#000000">
              <v:path arrowok="t"/>
              <v:stroke dashstyle="solid"/>
            </v:shape>
            <w10:wrap type="topAndBottom"/>
          </v:group>
        </w:pict>
      </w:r>
    </w:p>
    <w:p>
      <w:pPr>
        <w:spacing w:before="0" w:after="13"/>
        <w:ind w:left="4704" w:right="0" w:firstLine="0"/>
        <w:jc w:val="left"/>
        <w:rPr>
          <w:b/>
          <w:sz w:val="20"/>
        </w:rPr>
      </w:pPr>
      <w:bookmarkStart w:name="_bookmark320" w:id="431"/>
      <w:bookmarkEnd w:id="431"/>
      <w:r>
        <w:rPr/>
      </w:r>
      <w:r>
        <w:rPr>
          <w:b/>
          <w:spacing w:val="-2"/>
          <w:sz w:val="20"/>
        </w:rPr>
        <w:t>Probability</w:t>
      </w:r>
    </w:p>
    <w:tbl>
      <w:tblPr>
        <w:tblW w:w="0" w:type="auto"/>
        <w:jc w:val="left"/>
        <w:tblInd w:w="9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8"/>
        <w:gridCol w:w="1246"/>
        <w:gridCol w:w="1246"/>
        <w:gridCol w:w="1246"/>
        <w:gridCol w:w="1362"/>
        <w:gridCol w:w="1362"/>
      </w:tblGrid>
      <w:tr>
        <w:trPr>
          <w:trHeight w:val="214" w:hRule="atLeast"/>
        </w:trPr>
        <w:tc>
          <w:tcPr>
            <w:tcW w:w="1048" w:type="dxa"/>
            <w:tcBorders>
              <w:bottom w:val="single" w:sz="4" w:space="0" w:color="000000"/>
            </w:tcBorders>
          </w:tcPr>
          <w:p>
            <w:pPr>
              <w:pStyle w:val="TableParagraph"/>
              <w:spacing w:line="201" w:lineRule="exact" w:before="0"/>
              <w:ind w:left="119"/>
              <w:rPr>
                <w:b/>
                <w:sz w:val="20"/>
              </w:rPr>
            </w:pPr>
            <w:r>
              <w:rPr>
                <w:b/>
                <w:spacing w:val="-2"/>
                <w:sz w:val="20"/>
              </w:rPr>
              <w:t>Impact</w:t>
            </w:r>
          </w:p>
        </w:tc>
        <w:tc>
          <w:tcPr>
            <w:tcW w:w="1246" w:type="dxa"/>
            <w:tcBorders>
              <w:top w:val="single" w:sz="4" w:space="0" w:color="000000"/>
              <w:bottom w:val="single" w:sz="4" w:space="0" w:color="000000"/>
            </w:tcBorders>
          </w:tcPr>
          <w:p>
            <w:pPr>
              <w:pStyle w:val="TableParagraph"/>
              <w:spacing w:line="201" w:lineRule="exact" w:before="0"/>
              <w:ind w:left="108" w:right="107"/>
              <w:jc w:val="center"/>
              <w:rPr>
                <w:sz w:val="20"/>
              </w:rPr>
            </w:pPr>
            <w:r>
              <w:rPr>
                <w:sz w:val="20"/>
              </w:rPr>
              <w:t>very</w:t>
            </w:r>
            <w:r>
              <w:rPr>
                <w:spacing w:val="-5"/>
                <w:sz w:val="20"/>
              </w:rPr>
              <w:t> low</w:t>
            </w:r>
          </w:p>
        </w:tc>
        <w:tc>
          <w:tcPr>
            <w:tcW w:w="1246" w:type="dxa"/>
            <w:tcBorders>
              <w:top w:val="single" w:sz="4" w:space="0" w:color="000000"/>
              <w:bottom w:val="single" w:sz="4" w:space="0" w:color="000000"/>
            </w:tcBorders>
          </w:tcPr>
          <w:p>
            <w:pPr>
              <w:pStyle w:val="TableParagraph"/>
              <w:spacing w:line="201" w:lineRule="exact" w:before="0"/>
              <w:ind w:left="109" w:right="107"/>
              <w:jc w:val="center"/>
              <w:rPr>
                <w:sz w:val="20"/>
              </w:rPr>
            </w:pPr>
            <w:r>
              <w:rPr>
                <w:spacing w:val="-5"/>
                <w:sz w:val="20"/>
              </w:rPr>
              <w:t>low</w:t>
            </w:r>
          </w:p>
        </w:tc>
        <w:tc>
          <w:tcPr>
            <w:tcW w:w="1246" w:type="dxa"/>
            <w:tcBorders>
              <w:top w:val="single" w:sz="4" w:space="0" w:color="000000"/>
              <w:bottom w:val="single" w:sz="4" w:space="0" w:color="000000"/>
            </w:tcBorders>
          </w:tcPr>
          <w:p>
            <w:pPr>
              <w:pStyle w:val="TableParagraph"/>
              <w:spacing w:line="201" w:lineRule="exact" w:before="0"/>
              <w:ind w:left="109" w:right="106"/>
              <w:jc w:val="center"/>
              <w:rPr>
                <w:sz w:val="20"/>
              </w:rPr>
            </w:pPr>
            <w:r>
              <w:rPr>
                <w:spacing w:val="-2"/>
                <w:sz w:val="20"/>
              </w:rPr>
              <w:t>medium</w:t>
            </w:r>
          </w:p>
        </w:tc>
        <w:tc>
          <w:tcPr>
            <w:tcW w:w="1362" w:type="dxa"/>
            <w:tcBorders>
              <w:top w:val="single" w:sz="4" w:space="0" w:color="000000"/>
              <w:bottom w:val="single" w:sz="4" w:space="0" w:color="000000"/>
            </w:tcBorders>
          </w:tcPr>
          <w:p>
            <w:pPr>
              <w:pStyle w:val="TableParagraph"/>
              <w:spacing w:line="201" w:lineRule="exact" w:before="0"/>
              <w:ind w:left="111" w:right="107"/>
              <w:jc w:val="center"/>
              <w:rPr>
                <w:sz w:val="20"/>
              </w:rPr>
            </w:pPr>
            <w:r>
              <w:rPr>
                <w:spacing w:val="-4"/>
                <w:sz w:val="20"/>
              </w:rPr>
              <w:t>high</w:t>
            </w:r>
          </w:p>
        </w:tc>
        <w:tc>
          <w:tcPr>
            <w:tcW w:w="1362" w:type="dxa"/>
            <w:tcBorders>
              <w:top w:val="single" w:sz="4" w:space="0" w:color="000000"/>
              <w:bottom w:val="single" w:sz="4" w:space="0" w:color="000000"/>
            </w:tcBorders>
          </w:tcPr>
          <w:p>
            <w:pPr>
              <w:pStyle w:val="TableParagraph"/>
              <w:spacing w:line="201" w:lineRule="exact" w:before="0"/>
              <w:ind w:left="111" w:right="106"/>
              <w:jc w:val="center"/>
              <w:rPr>
                <w:sz w:val="20"/>
              </w:rPr>
            </w:pPr>
            <w:r>
              <w:rPr>
                <w:sz w:val="20"/>
              </w:rPr>
              <w:t>very</w:t>
            </w:r>
            <w:r>
              <w:rPr>
                <w:spacing w:val="-5"/>
                <w:sz w:val="20"/>
              </w:rPr>
              <w:t> </w:t>
            </w:r>
            <w:r>
              <w:rPr>
                <w:spacing w:val="-4"/>
                <w:sz w:val="20"/>
              </w:rPr>
              <w:t>high</w:t>
            </w:r>
          </w:p>
        </w:tc>
      </w:tr>
      <w:tr>
        <w:trPr>
          <w:trHeight w:val="233" w:hRule="atLeast"/>
        </w:trPr>
        <w:tc>
          <w:tcPr>
            <w:tcW w:w="1048" w:type="dxa"/>
            <w:tcBorders>
              <w:top w:val="single" w:sz="4" w:space="0" w:color="000000"/>
            </w:tcBorders>
          </w:tcPr>
          <w:p>
            <w:pPr>
              <w:pStyle w:val="TableParagraph"/>
              <w:spacing w:line="199" w:lineRule="exact" w:before="0"/>
              <w:ind w:left="119"/>
              <w:rPr>
                <w:sz w:val="20"/>
              </w:rPr>
            </w:pPr>
            <w:r>
              <w:rPr>
                <w:sz w:val="20"/>
              </w:rPr>
              <w:t>very</w:t>
            </w:r>
            <w:r>
              <w:rPr>
                <w:spacing w:val="-5"/>
                <w:sz w:val="20"/>
              </w:rPr>
              <w:t> low</w:t>
            </w:r>
          </w:p>
        </w:tc>
        <w:tc>
          <w:tcPr>
            <w:tcW w:w="1246" w:type="dxa"/>
            <w:tcBorders>
              <w:top w:val="single" w:sz="4" w:space="0" w:color="000000"/>
            </w:tcBorders>
          </w:tcPr>
          <w:p>
            <w:pPr>
              <w:pStyle w:val="TableParagraph"/>
              <w:spacing w:line="199" w:lineRule="exact" w:before="0"/>
              <w:ind w:left="108" w:right="107"/>
              <w:jc w:val="center"/>
              <w:rPr>
                <w:sz w:val="20"/>
              </w:rPr>
            </w:pPr>
            <w:r>
              <w:rPr>
                <w:sz w:val="20"/>
              </w:rPr>
              <w:t>low</w:t>
            </w:r>
            <w:r>
              <w:rPr>
                <w:spacing w:val="-10"/>
                <w:sz w:val="20"/>
              </w:rPr>
              <w:t> </w:t>
            </w:r>
            <w:r>
              <w:rPr>
                <w:spacing w:val="-5"/>
                <w:sz w:val="20"/>
              </w:rPr>
              <w:t>(1)</w:t>
            </w:r>
          </w:p>
        </w:tc>
        <w:tc>
          <w:tcPr>
            <w:tcW w:w="1246" w:type="dxa"/>
            <w:tcBorders>
              <w:top w:val="single" w:sz="4" w:space="0" w:color="000000"/>
            </w:tcBorders>
          </w:tcPr>
          <w:p>
            <w:pPr>
              <w:pStyle w:val="TableParagraph"/>
              <w:spacing w:line="199" w:lineRule="exact" w:before="0"/>
              <w:ind w:left="109" w:right="107"/>
              <w:jc w:val="center"/>
              <w:rPr>
                <w:sz w:val="20"/>
              </w:rPr>
            </w:pPr>
            <w:r>
              <w:rPr>
                <w:sz w:val="20"/>
              </w:rPr>
              <w:t>low</w:t>
            </w:r>
            <w:r>
              <w:rPr>
                <w:spacing w:val="-9"/>
                <w:sz w:val="20"/>
              </w:rPr>
              <w:t> </w:t>
            </w:r>
            <w:r>
              <w:rPr>
                <w:spacing w:val="-5"/>
                <w:sz w:val="20"/>
              </w:rPr>
              <w:t>(2)</w:t>
            </w:r>
          </w:p>
        </w:tc>
        <w:tc>
          <w:tcPr>
            <w:tcW w:w="1246" w:type="dxa"/>
            <w:tcBorders>
              <w:top w:val="single" w:sz="4" w:space="0" w:color="000000"/>
            </w:tcBorders>
          </w:tcPr>
          <w:p>
            <w:pPr>
              <w:pStyle w:val="TableParagraph"/>
              <w:spacing w:line="199" w:lineRule="exact" w:before="0"/>
              <w:ind w:left="109" w:right="106"/>
              <w:jc w:val="center"/>
              <w:rPr>
                <w:sz w:val="20"/>
              </w:rPr>
            </w:pPr>
            <w:r>
              <w:rPr>
                <w:sz w:val="20"/>
              </w:rPr>
              <w:t>low</w:t>
            </w:r>
            <w:r>
              <w:rPr>
                <w:spacing w:val="-9"/>
                <w:sz w:val="20"/>
              </w:rPr>
              <w:t> </w:t>
            </w:r>
            <w:r>
              <w:rPr>
                <w:spacing w:val="-5"/>
                <w:sz w:val="20"/>
              </w:rPr>
              <w:t>(3)</w:t>
            </w:r>
          </w:p>
        </w:tc>
        <w:tc>
          <w:tcPr>
            <w:tcW w:w="1362" w:type="dxa"/>
            <w:tcBorders>
              <w:top w:val="single" w:sz="4" w:space="0" w:color="000000"/>
            </w:tcBorders>
          </w:tcPr>
          <w:p>
            <w:pPr>
              <w:pStyle w:val="TableParagraph"/>
              <w:spacing w:line="199" w:lineRule="exact" w:before="0"/>
              <w:ind w:left="111" w:right="107"/>
              <w:jc w:val="center"/>
              <w:rPr>
                <w:sz w:val="20"/>
              </w:rPr>
            </w:pPr>
            <w:r>
              <w:rPr>
                <w:sz w:val="20"/>
              </w:rPr>
              <w:t>medium</w:t>
            </w:r>
            <w:r>
              <w:rPr>
                <w:spacing w:val="-9"/>
                <w:sz w:val="20"/>
              </w:rPr>
              <w:t> </w:t>
            </w:r>
            <w:r>
              <w:rPr>
                <w:spacing w:val="-5"/>
                <w:sz w:val="20"/>
              </w:rPr>
              <w:t>(4)</w:t>
            </w:r>
          </w:p>
        </w:tc>
        <w:tc>
          <w:tcPr>
            <w:tcW w:w="1362" w:type="dxa"/>
            <w:tcBorders>
              <w:top w:val="single" w:sz="4" w:space="0" w:color="000000"/>
            </w:tcBorders>
          </w:tcPr>
          <w:p>
            <w:pPr>
              <w:pStyle w:val="TableParagraph"/>
              <w:spacing w:line="199" w:lineRule="exact" w:before="0"/>
              <w:ind w:left="111" w:right="106"/>
              <w:jc w:val="center"/>
              <w:rPr>
                <w:sz w:val="20"/>
              </w:rPr>
            </w:pPr>
            <w:r>
              <w:rPr>
                <w:sz w:val="20"/>
              </w:rPr>
              <w:t>medium</w:t>
            </w:r>
            <w:r>
              <w:rPr>
                <w:spacing w:val="-9"/>
                <w:sz w:val="20"/>
              </w:rPr>
              <w:t> </w:t>
            </w:r>
            <w:r>
              <w:rPr>
                <w:spacing w:val="-5"/>
                <w:sz w:val="20"/>
              </w:rPr>
              <w:t>(5)</w:t>
            </w:r>
          </w:p>
        </w:tc>
      </w:tr>
      <w:tr>
        <w:trPr>
          <w:trHeight w:val="239" w:hRule="atLeast"/>
        </w:trPr>
        <w:tc>
          <w:tcPr>
            <w:tcW w:w="1048" w:type="dxa"/>
          </w:tcPr>
          <w:p>
            <w:pPr>
              <w:pStyle w:val="TableParagraph"/>
              <w:spacing w:line="219" w:lineRule="exact" w:before="0"/>
              <w:ind w:left="119"/>
              <w:rPr>
                <w:sz w:val="20"/>
              </w:rPr>
            </w:pPr>
            <w:r>
              <w:rPr>
                <w:spacing w:val="-5"/>
                <w:sz w:val="20"/>
              </w:rPr>
              <w:t>low</w:t>
            </w:r>
          </w:p>
        </w:tc>
        <w:tc>
          <w:tcPr>
            <w:tcW w:w="1246" w:type="dxa"/>
          </w:tcPr>
          <w:p>
            <w:pPr>
              <w:pStyle w:val="TableParagraph"/>
              <w:spacing w:line="219" w:lineRule="exact" w:before="0"/>
              <w:ind w:left="108" w:right="107"/>
              <w:jc w:val="center"/>
              <w:rPr>
                <w:sz w:val="20"/>
              </w:rPr>
            </w:pPr>
            <w:r>
              <w:rPr>
                <w:sz w:val="20"/>
              </w:rPr>
              <w:t>low</w:t>
            </w:r>
            <w:r>
              <w:rPr>
                <w:spacing w:val="-9"/>
                <w:sz w:val="20"/>
              </w:rPr>
              <w:t> </w:t>
            </w:r>
            <w:r>
              <w:rPr>
                <w:spacing w:val="-5"/>
                <w:sz w:val="20"/>
              </w:rPr>
              <w:t>(2)</w:t>
            </w:r>
          </w:p>
        </w:tc>
        <w:tc>
          <w:tcPr>
            <w:tcW w:w="1246" w:type="dxa"/>
          </w:tcPr>
          <w:p>
            <w:pPr>
              <w:pStyle w:val="TableParagraph"/>
              <w:spacing w:line="219" w:lineRule="exact" w:before="0"/>
              <w:ind w:left="109" w:right="107"/>
              <w:jc w:val="center"/>
              <w:rPr>
                <w:sz w:val="20"/>
              </w:rPr>
            </w:pPr>
            <w:r>
              <w:rPr>
                <w:sz w:val="20"/>
              </w:rPr>
              <w:t>medium</w:t>
            </w:r>
            <w:r>
              <w:rPr>
                <w:spacing w:val="-9"/>
                <w:sz w:val="20"/>
              </w:rPr>
              <w:t> </w:t>
            </w:r>
            <w:r>
              <w:rPr>
                <w:spacing w:val="-5"/>
                <w:sz w:val="20"/>
              </w:rPr>
              <w:t>(4)</w:t>
            </w:r>
          </w:p>
        </w:tc>
        <w:tc>
          <w:tcPr>
            <w:tcW w:w="1246" w:type="dxa"/>
          </w:tcPr>
          <w:p>
            <w:pPr>
              <w:pStyle w:val="TableParagraph"/>
              <w:spacing w:line="219" w:lineRule="exact" w:before="0"/>
              <w:ind w:left="109" w:right="106"/>
              <w:jc w:val="center"/>
              <w:rPr>
                <w:sz w:val="20"/>
              </w:rPr>
            </w:pPr>
            <w:r>
              <w:rPr>
                <w:sz w:val="20"/>
              </w:rPr>
              <w:t>medium</w:t>
            </w:r>
            <w:r>
              <w:rPr>
                <w:spacing w:val="-9"/>
                <w:sz w:val="20"/>
              </w:rPr>
              <w:t> </w:t>
            </w:r>
            <w:r>
              <w:rPr>
                <w:spacing w:val="-5"/>
                <w:sz w:val="20"/>
              </w:rPr>
              <w:t>(6)</w:t>
            </w:r>
          </w:p>
        </w:tc>
        <w:tc>
          <w:tcPr>
            <w:tcW w:w="1362" w:type="dxa"/>
          </w:tcPr>
          <w:p>
            <w:pPr>
              <w:pStyle w:val="TableParagraph"/>
              <w:spacing w:line="219" w:lineRule="exact" w:before="0"/>
              <w:ind w:left="111" w:right="107"/>
              <w:jc w:val="center"/>
              <w:rPr>
                <w:sz w:val="20"/>
              </w:rPr>
            </w:pPr>
            <w:r>
              <w:rPr>
                <w:sz w:val="20"/>
              </w:rPr>
              <w:t>high</w:t>
            </w:r>
            <w:r>
              <w:rPr>
                <w:spacing w:val="-5"/>
                <w:sz w:val="20"/>
              </w:rPr>
              <w:t> (8)</w:t>
            </w:r>
          </w:p>
        </w:tc>
        <w:tc>
          <w:tcPr>
            <w:tcW w:w="1362" w:type="dxa"/>
          </w:tcPr>
          <w:p>
            <w:pPr>
              <w:pStyle w:val="TableParagraph"/>
              <w:spacing w:line="219" w:lineRule="exact" w:before="0"/>
              <w:ind w:left="111" w:right="106"/>
              <w:jc w:val="center"/>
              <w:rPr>
                <w:sz w:val="20"/>
              </w:rPr>
            </w:pPr>
            <w:r>
              <w:rPr>
                <w:sz w:val="20"/>
              </w:rPr>
              <w:t>high</w:t>
            </w:r>
            <w:r>
              <w:rPr>
                <w:spacing w:val="-5"/>
                <w:sz w:val="20"/>
              </w:rPr>
              <w:t> </w:t>
            </w:r>
            <w:r>
              <w:rPr>
                <w:spacing w:val="-4"/>
                <w:sz w:val="20"/>
              </w:rPr>
              <w:t>(10)</w:t>
            </w:r>
          </w:p>
        </w:tc>
      </w:tr>
      <w:tr>
        <w:trPr>
          <w:trHeight w:val="239" w:hRule="atLeast"/>
        </w:trPr>
        <w:tc>
          <w:tcPr>
            <w:tcW w:w="1048" w:type="dxa"/>
          </w:tcPr>
          <w:p>
            <w:pPr>
              <w:pStyle w:val="TableParagraph"/>
              <w:spacing w:line="219" w:lineRule="exact" w:before="0"/>
              <w:ind w:left="119"/>
              <w:rPr>
                <w:sz w:val="20"/>
              </w:rPr>
            </w:pPr>
            <w:r>
              <w:rPr>
                <w:spacing w:val="-2"/>
                <w:sz w:val="20"/>
              </w:rPr>
              <w:t>medium</w:t>
            </w:r>
          </w:p>
        </w:tc>
        <w:tc>
          <w:tcPr>
            <w:tcW w:w="1246" w:type="dxa"/>
          </w:tcPr>
          <w:p>
            <w:pPr>
              <w:pStyle w:val="TableParagraph"/>
              <w:spacing w:line="219" w:lineRule="exact" w:before="0"/>
              <w:ind w:left="108" w:right="107"/>
              <w:jc w:val="center"/>
              <w:rPr>
                <w:sz w:val="20"/>
              </w:rPr>
            </w:pPr>
            <w:r>
              <w:rPr>
                <w:sz w:val="20"/>
              </w:rPr>
              <w:t>low</w:t>
            </w:r>
            <w:r>
              <w:rPr>
                <w:spacing w:val="-9"/>
                <w:sz w:val="20"/>
              </w:rPr>
              <w:t> </w:t>
            </w:r>
            <w:r>
              <w:rPr>
                <w:spacing w:val="-5"/>
                <w:sz w:val="20"/>
              </w:rPr>
              <w:t>(3)</w:t>
            </w:r>
          </w:p>
        </w:tc>
        <w:tc>
          <w:tcPr>
            <w:tcW w:w="1246" w:type="dxa"/>
          </w:tcPr>
          <w:p>
            <w:pPr>
              <w:pStyle w:val="TableParagraph"/>
              <w:spacing w:line="219" w:lineRule="exact" w:before="0"/>
              <w:ind w:left="109" w:right="107"/>
              <w:jc w:val="center"/>
              <w:rPr>
                <w:sz w:val="20"/>
              </w:rPr>
            </w:pPr>
            <w:r>
              <w:rPr>
                <w:sz w:val="20"/>
              </w:rPr>
              <w:t>medium</w:t>
            </w:r>
            <w:r>
              <w:rPr>
                <w:spacing w:val="-9"/>
                <w:sz w:val="20"/>
              </w:rPr>
              <w:t> </w:t>
            </w:r>
            <w:r>
              <w:rPr>
                <w:spacing w:val="-5"/>
                <w:sz w:val="20"/>
              </w:rPr>
              <w:t>(6)</w:t>
            </w:r>
          </w:p>
        </w:tc>
        <w:tc>
          <w:tcPr>
            <w:tcW w:w="1246" w:type="dxa"/>
          </w:tcPr>
          <w:p>
            <w:pPr>
              <w:pStyle w:val="TableParagraph"/>
              <w:spacing w:line="219" w:lineRule="exact" w:before="0"/>
              <w:ind w:left="109" w:right="106"/>
              <w:jc w:val="center"/>
              <w:rPr>
                <w:sz w:val="20"/>
              </w:rPr>
            </w:pPr>
            <w:r>
              <w:rPr>
                <w:sz w:val="20"/>
              </w:rPr>
              <w:t>high</w:t>
            </w:r>
            <w:r>
              <w:rPr>
                <w:spacing w:val="-5"/>
                <w:sz w:val="20"/>
              </w:rPr>
              <w:t> (9)</w:t>
            </w:r>
          </w:p>
        </w:tc>
        <w:tc>
          <w:tcPr>
            <w:tcW w:w="1362" w:type="dxa"/>
          </w:tcPr>
          <w:p>
            <w:pPr>
              <w:pStyle w:val="TableParagraph"/>
              <w:spacing w:line="219" w:lineRule="exact" w:before="0"/>
              <w:ind w:left="111" w:right="107"/>
              <w:jc w:val="center"/>
              <w:rPr>
                <w:sz w:val="20"/>
              </w:rPr>
            </w:pPr>
            <w:r>
              <w:rPr>
                <w:sz w:val="20"/>
              </w:rPr>
              <w:t>high</w:t>
            </w:r>
            <w:r>
              <w:rPr>
                <w:spacing w:val="-5"/>
                <w:sz w:val="20"/>
              </w:rPr>
              <w:t> </w:t>
            </w:r>
            <w:r>
              <w:rPr>
                <w:spacing w:val="-4"/>
                <w:sz w:val="20"/>
              </w:rPr>
              <w:t>(12)</w:t>
            </w:r>
          </w:p>
        </w:tc>
        <w:tc>
          <w:tcPr>
            <w:tcW w:w="1362" w:type="dxa"/>
          </w:tcPr>
          <w:p>
            <w:pPr>
              <w:pStyle w:val="TableParagraph"/>
              <w:spacing w:line="219" w:lineRule="exact" w:before="0"/>
              <w:ind w:left="111" w:right="106"/>
              <w:jc w:val="center"/>
              <w:rPr>
                <w:sz w:val="20"/>
              </w:rPr>
            </w:pPr>
            <w:r>
              <w:rPr>
                <w:sz w:val="20"/>
              </w:rPr>
              <w:t>high</w:t>
            </w:r>
            <w:r>
              <w:rPr>
                <w:spacing w:val="-5"/>
                <w:sz w:val="20"/>
              </w:rPr>
              <w:t> </w:t>
            </w:r>
            <w:r>
              <w:rPr>
                <w:spacing w:val="-4"/>
                <w:sz w:val="20"/>
              </w:rPr>
              <w:t>(15)</w:t>
            </w:r>
          </w:p>
        </w:tc>
      </w:tr>
      <w:tr>
        <w:trPr>
          <w:trHeight w:val="239" w:hRule="atLeast"/>
        </w:trPr>
        <w:tc>
          <w:tcPr>
            <w:tcW w:w="1048" w:type="dxa"/>
          </w:tcPr>
          <w:p>
            <w:pPr>
              <w:pStyle w:val="TableParagraph"/>
              <w:spacing w:line="219" w:lineRule="exact" w:before="0"/>
              <w:ind w:left="119"/>
              <w:rPr>
                <w:sz w:val="20"/>
              </w:rPr>
            </w:pPr>
            <w:r>
              <w:rPr>
                <w:spacing w:val="-4"/>
                <w:sz w:val="20"/>
              </w:rPr>
              <w:t>high</w:t>
            </w:r>
          </w:p>
        </w:tc>
        <w:tc>
          <w:tcPr>
            <w:tcW w:w="1246" w:type="dxa"/>
          </w:tcPr>
          <w:p>
            <w:pPr>
              <w:pStyle w:val="TableParagraph"/>
              <w:spacing w:line="219" w:lineRule="exact" w:before="0"/>
              <w:ind w:left="108" w:right="107"/>
              <w:jc w:val="center"/>
              <w:rPr>
                <w:sz w:val="20"/>
              </w:rPr>
            </w:pPr>
            <w:r>
              <w:rPr>
                <w:sz w:val="20"/>
              </w:rPr>
              <w:t>medium</w:t>
            </w:r>
            <w:r>
              <w:rPr>
                <w:spacing w:val="-9"/>
                <w:sz w:val="20"/>
              </w:rPr>
              <w:t> </w:t>
            </w:r>
            <w:r>
              <w:rPr>
                <w:spacing w:val="-5"/>
                <w:sz w:val="20"/>
              </w:rPr>
              <w:t>(4)</w:t>
            </w:r>
          </w:p>
        </w:tc>
        <w:tc>
          <w:tcPr>
            <w:tcW w:w="1246" w:type="dxa"/>
          </w:tcPr>
          <w:p>
            <w:pPr>
              <w:pStyle w:val="TableParagraph"/>
              <w:spacing w:line="219" w:lineRule="exact" w:before="0"/>
              <w:ind w:left="109" w:right="107"/>
              <w:jc w:val="center"/>
              <w:rPr>
                <w:sz w:val="20"/>
              </w:rPr>
            </w:pPr>
            <w:r>
              <w:rPr>
                <w:sz w:val="20"/>
              </w:rPr>
              <w:t>high</w:t>
            </w:r>
            <w:r>
              <w:rPr>
                <w:spacing w:val="-5"/>
                <w:sz w:val="20"/>
              </w:rPr>
              <w:t> (8)</w:t>
            </w:r>
          </w:p>
        </w:tc>
        <w:tc>
          <w:tcPr>
            <w:tcW w:w="1246" w:type="dxa"/>
          </w:tcPr>
          <w:p>
            <w:pPr>
              <w:pStyle w:val="TableParagraph"/>
              <w:spacing w:line="219" w:lineRule="exact" w:before="0"/>
              <w:ind w:left="109" w:right="106"/>
              <w:jc w:val="center"/>
              <w:rPr>
                <w:sz w:val="20"/>
              </w:rPr>
            </w:pPr>
            <w:r>
              <w:rPr>
                <w:sz w:val="20"/>
              </w:rPr>
              <w:t>high</w:t>
            </w:r>
            <w:r>
              <w:rPr>
                <w:spacing w:val="-5"/>
                <w:sz w:val="20"/>
              </w:rPr>
              <w:t> </w:t>
            </w:r>
            <w:r>
              <w:rPr>
                <w:spacing w:val="-4"/>
                <w:sz w:val="20"/>
              </w:rPr>
              <w:t>(12)</w:t>
            </w:r>
          </w:p>
        </w:tc>
        <w:tc>
          <w:tcPr>
            <w:tcW w:w="1362" w:type="dxa"/>
          </w:tcPr>
          <w:p>
            <w:pPr>
              <w:pStyle w:val="TableParagraph"/>
              <w:spacing w:line="219" w:lineRule="exact" w:before="0"/>
              <w:ind w:left="111" w:right="107"/>
              <w:jc w:val="center"/>
              <w:rPr>
                <w:sz w:val="20"/>
              </w:rPr>
            </w:pPr>
            <w:r>
              <w:rPr>
                <w:spacing w:val="-2"/>
                <w:sz w:val="20"/>
              </w:rPr>
              <w:t>extreme</w:t>
            </w:r>
            <w:r>
              <w:rPr>
                <w:spacing w:val="-1"/>
                <w:sz w:val="20"/>
              </w:rPr>
              <w:t> </w:t>
            </w:r>
            <w:r>
              <w:rPr>
                <w:spacing w:val="-4"/>
                <w:sz w:val="20"/>
              </w:rPr>
              <w:t>(16)</w:t>
            </w:r>
          </w:p>
        </w:tc>
        <w:tc>
          <w:tcPr>
            <w:tcW w:w="1362" w:type="dxa"/>
          </w:tcPr>
          <w:p>
            <w:pPr>
              <w:pStyle w:val="TableParagraph"/>
              <w:spacing w:line="219" w:lineRule="exact" w:before="0"/>
              <w:ind w:left="111" w:right="106"/>
              <w:jc w:val="center"/>
              <w:rPr>
                <w:sz w:val="20"/>
              </w:rPr>
            </w:pPr>
            <w:r>
              <w:rPr>
                <w:spacing w:val="-2"/>
                <w:sz w:val="20"/>
              </w:rPr>
              <w:t>extreme</w:t>
            </w:r>
            <w:r>
              <w:rPr>
                <w:spacing w:val="-1"/>
                <w:sz w:val="20"/>
              </w:rPr>
              <w:t> </w:t>
            </w:r>
            <w:r>
              <w:rPr>
                <w:spacing w:val="-4"/>
                <w:sz w:val="20"/>
              </w:rPr>
              <w:t>(20)</w:t>
            </w:r>
          </w:p>
        </w:tc>
      </w:tr>
      <w:tr>
        <w:trPr>
          <w:trHeight w:val="242" w:hRule="atLeast"/>
        </w:trPr>
        <w:tc>
          <w:tcPr>
            <w:tcW w:w="1048" w:type="dxa"/>
          </w:tcPr>
          <w:p>
            <w:pPr>
              <w:pStyle w:val="TableParagraph"/>
              <w:spacing w:line="223" w:lineRule="exact" w:before="0"/>
              <w:ind w:left="119"/>
              <w:rPr>
                <w:sz w:val="20"/>
              </w:rPr>
            </w:pPr>
            <w:r>
              <w:rPr>
                <w:sz w:val="20"/>
              </w:rPr>
              <w:t>very</w:t>
            </w:r>
            <w:r>
              <w:rPr>
                <w:spacing w:val="-5"/>
                <w:sz w:val="20"/>
              </w:rPr>
              <w:t> </w:t>
            </w:r>
            <w:r>
              <w:rPr>
                <w:spacing w:val="-4"/>
                <w:sz w:val="20"/>
              </w:rPr>
              <w:t>high</w:t>
            </w:r>
          </w:p>
        </w:tc>
        <w:tc>
          <w:tcPr>
            <w:tcW w:w="1246" w:type="dxa"/>
          </w:tcPr>
          <w:p>
            <w:pPr>
              <w:pStyle w:val="TableParagraph"/>
              <w:spacing w:line="223" w:lineRule="exact" w:before="0"/>
              <w:ind w:left="108" w:right="107"/>
              <w:jc w:val="center"/>
              <w:rPr>
                <w:sz w:val="20"/>
              </w:rPr>
            </w:pPr>
            <w:r>
              <w:rPr>
                <w:sz w:val="20"/>
              </w:rPr>
              <w:t>medium</w:t>
            </w:r>
            <w:r>
              <w:rPr>
                <w:spacing w:val="-9"/>
                <w:sz w:val="20"/>
              </w:rPr>
              <w:t> </w:t>
            </w:r>
            <w:r>
              <w:rPr>
                <w:spacing w:val="-5"/>
                <w:sz w:val="20"/>
              </w:rPr>
              <w:t>(5)</w:t>
            </w:r>
          </w:p>
        </w:tc>
        <w:tc>
          <w:tcPr>
            <w:tcW w:w="1246" w:type="dxa"/>
          </w:tcPr>
          <w:p>
            <w:pPr>
              <w:pStyle w:val="TableParagraph"/>
              <w:spacing w:line="223" w:lineRule="exact" w:before="0"/>
              <w:ind w:left="109" w:right="107"/>
              <w:jc w:val="center"/>
              <w:rPr>
                <w:sz w:val="20"/>
              </w:rPr>
            </w:pPr>
            <w:r>
              <w:rPr>
                <w:sz w:val="20"/>
              </w:rPr>
              <w:t>high</w:t>
            </w:r>
            <w:r>
              <w:rPr>
                <w:spacing w:val="-5"/>
                <w:sz w:val="20"/>
              </w:rPr>
              <w:t> </w:t>
            </w:r>
            <w:r>
              <w:rPr>
                <w:spacing w:val="-4"/>
                <w:sz w:val="20"/>
              </w:rPr>
              <w:t>(10)</w:t>
            </w:r>
          </w:p>
        </w:tc>
        <w:tc>
          <w:tcPr>
            <w:tcW w:w="1246" w:type="dxa"/>
          </w:tcPr>
          <w:p>
            <w:pPr>
              <w:pStyle w:val="TableParagraph"/>
              <w:spacing w:line="223" w:lineRule="exact" w:before="0"/>
              <w:ind w:left="109" w:right="106"/>
              <w:jc w:val="center"/>
              <w:rPr>
                <w:sz w:val="20"/>
              </w:rPr>
            </w:pPr>
            <w:r>
              <w:rPr>
                <w:sz w:val="20"/>
              </w:rPr>
              <w:t>high</w:t>
            </w:r>
            <w:r>
              <w:rPr>
                <w:spacing w:val="-5"/>
                <w:sz w:val="20"/>
              </w:rPr>
              <w:t> </w:t>
            </w:r>
            <w:r>
              <w:rPr>
                <w:spacing w:val="-4"/>
                <w:sz w:val="20"/>
              </w:rPr>
              <w:t>(15)</w:t>
            </w:r>
          </w:p>
        </w:tc>
        <w:tc>
          <w:tcPr>
            <w:tcW w:w="1362" w:type="dxa"/>
          </w:tcPr>
          <w:p>
            <w:pPr>
              <w:pStyle w:val="TableParagraph"/>
              <w:spacing w:line="223" w:lineRule="exact" w:before="0"/>
              <w:ind w:left="111" w:right="107"/>
              <w:jc w:val="center"/>
              <w:rPr>
                <w:sz w:val="20"/>
              </w:rPr>
            </w:pPr>
            <w:r>
              <w:rPr>
                <w:spacing w:val="-2"/>
                <w:sz w:val="20"/>
              </w:rPr>
              <w:t>extreme</w:t>
            </w:r>
            <w:r>
              <w:rPr>
                <w:spacing w:val="-1"/>
                <w:sz w:val="20"/>
              </w:rPr>
              <w:t> </w:t>
            </w:r>
            <w:r>
              <w:rPr>
                <w:spacing w:val="-4"/>
                <w:sz w:val="20"/>
              </w:rPr>
              <w:t>(20)</w:t>
            </w:r>
          </w:p>
        </w:tc>
        <w:tc>
          <w:tcPr>
            <w:tcW w:w="1362" w:type="dxa"/>
          </w:tcPr>
          <w:p>
            <w:pPr>
              <w:pStyle w:val="TableParagraph"/>
              <w:spacing w:line="223" w:lineRule="exact" w:before="0"/>
              <w:ind w:left="111" w:right="106"/>
              <w:jc w:val="center"/>
              <w:rPr>
                <w:sz w:val="20"/>
              </w:rPr>
            </w:pPr>
            <w:r>
              <w:rPr>
                <w:spacing w:val="-2"/>
                <w:sz w:val="20"/>
              </w:rPr>
              <w:t>extreme</w:t>
            </w:r>
            <w:r>
              <w:rPr>
                <w:spacing w:val="-1"/>
                <w:sz w:val="20"/>
              </w:rPr>
              <w:t> </w:t>
            </w:r>
            <w:r>
              <w:rPr>
                <w:spacing w:val="-4"/>
                <w:sz w:val="20"/>
              </w:rPr>
              <w:t>(25)</w:t>
            </w:r>
          </w:p>
        </w:tc>
      </w:tr>
    </w:tbl>
    <w:p>
      <w:pPr>
        <w:pStyle w:val="BodyText"/>
        <w:spacing w:before="9"/>
        <w:rPr>
          <w:b/>
          <w:sz w:val="19"/>
        </w:rPr>
      </w:pPr>
      <w:r>
        <w:rPr/>
        <w:pict>
          <v:shape style="position:absolute;margin-left:109.814003pt;margin-top:12.784pt;width:375.65pt;height:.1pt;mso-position-horizontal-relative:page;mso-position-vertical-relative:paragraph;z-index:-15443968;mso-wrap-distance-left:0;mso-wrap-distance-right:0" id="docshape4446" coordorigin="2196,256" coordsize="7513,0" path="m2196,256l9709,256m2196,256l9709,256e" filled="false" stroked="true" strokeweight=".398pt" strokecolor="#000000">
            <v:path arrowok="t"/>
            <v:stroke dashstyle="solid"/>
            <w10:wrap type="topAndBottom"/>
          </v:shape>
        </w:pict>
      </w:r>
    </w:p>
    <w:p>
      <w:pPr>
        <w:spacing w:before="147"/>
        <w:ind w:left="271" w:right="308" w:firstLine="0"/>
        <w:jc w:val="center"/>
        <w:rPr>
          <w:b/>
          <w:sz w:val="22"/>
        </w:rPr>
      </w:pPr>
      <w:r>
        <w:rPr>
          <w:b/>
          <w:sz w:val="22"/>
        </w:rPr>
        <w:t>Table</w:t>
      </w:r>
      <w:r>
        <w:rPr>
          <w:b/>
          <w:spacing w:val="-13"/>
          <w:sz w:val="22"/>
        </w:rPr>
        <w:t> </w:t>
      </w:r>
      <w:r>
        <w:rPr>
          <w:b/>
          <w:sz w:val="22"/>
        </w:rPr>
        <w:t>14.1:</w:t>
      </w:r>
      <w:r>
        <w:rPr>
          <w:b/>
          <w:spacing w:val="-1"/>
          <w:sz w:val="22"/>
        </w:rPr>
        <w:t> </w:t>
      </w:r>
      <w:r>
        <w:rPr>
          <w:b/>
          <w:sz w:val="22"/>
        </w:rPr>
        <w:t>Risk</w:t>
      </w:r>
      <w:r>
        <w:rPr>
          <w:b/>
          <w:spacing w:val="-13"/>
          <w:sz w:val="22"/>
        </w:rPr>
        <w:t> </w:t>
      </w:r>
      <w:r>
        <w:rPr>
          <w:b/>
          <w:sz w:val="22"/>
        </w:rPr>
        <w:t>Severity</w:t>
      </w:r>
      <w:r>
        <w:rPr>
          <w:b/>
          <w:spacing w:val="-12"/>
          <w:sz w:val="22"/>
        </w:rPr>
        <w:t> </w:t>
      </w:r>
      <w:r>
        <w:rPr>
          <w:b/>
          <w:spacing w:val="-2"/>
          <w:sz w:val="22"/>
        </w:rPr>
        <w:t>Matrix</w:t>
      </w:r>
    </w:p>
    <w:p>
      <w:pPr>
        <w:spacing w:after="0"/>
        <w:jc w:val="center"/>
        <w:rPr>
          <w:sz w:val="22"/>
        </w:rPr>
        <w:sectPr>
          <w:footerReference w:type="default" r:id="rId460"/>
          <w:pgSz w:w="11910" w:h="14140"/>
          <w:pgMar w:footer="0" w:header="0" w:top="200" w:bottom="280" w:left="1260" w:right="1220"/>
        </w:sectPr>
      </w:pPr>
    </w:p>
    <w:p>
      <w:pPr>
        <w:pStyle w:val="Heading3"/>
        <w:numPr>
          <w:ilvl w:val="2"/>
          <w:numId w:val="4"/>
        </w:numPr>
        <w:tabs>
          <w:tab w:pos="1061" w:val="left" w:leader="none"/>
          <w:tab w:pos="1062" w:val="left" w:leader="none"/>
        </w:tabs>
        <w:spacing w:line="240" w:lineRule="auto" w:before="90" w:after="0"/>
        <w:ind w:left="1061" w:right="0" w:hanging="905"/>
        <w:jc w:val="left"/>
      </w:pPr>
      <w:bookmarkStart w:name="14.1.2 Risk List" w:id="432"/>
      <w:bookmarkEnd w:id="432"/>
      <w:r>
        <w:rPr>
          <w:b w:val="0"/>
        </w:rPr>
      </w:r>
      <w:bookmarkStart w:name="_bookmark321" w:id="433"/>
      <w:bookmarkEnd w:id="433"/>
      <w:r>
        <w:rPr/>
        <w:t>Risk</w:t>
      </w:r>
      <w:r>
        <w:rPr>
          <w:spacing w:val="-7"/>
        </w:rPr>
        <w:t> </w:t>
      </w:r>
      <w:r>
        <w:rPr>
          <w:spacing w:val="-4"/>
        </w:rPr>
        <w:t>List</w:t>
      </w:r>
    </w:p>
    <w:p>
      <w:pPr>
        <w:pStyle w:val="BodyText"/>
        <w:spacing w:before="5"/>
        <w:rPr>
          <w:b/>
          <w:sz w:val="25"/>
        </w:rPr>
      </w:pPr>
    </w:p>
    <w:p>
      <w:pPr>
        <w:pStyle w:val="BodyText"/>
        <w:ind w:left="157"/>
      </w:pPr>
      <w:r>
        <w:rPr/>
        <w:t>No</w:t>
      </w:r>
      <w:r>
        <w:rPr>
          <w:spacing w:val="-9"/>
        </w:rPr>
        <w:t> </w:t>
      </w:r>
      <w:r>
        <w:rPr/>
        <w:t>architectural</w:t>
      </w:r>
      <w:r>
        <w:rPr>
          <w:spacing w:val="-9"/>
        </w:rPr>
        <w:t> </w:t>
      </w:r>
      <w:r>
        <w:rPr/>
        <w:t>risks</w:t>
      </w:r>
      <w:r>
        <w:rPr>
          <w:spacing w:val="-9"/>
        </w:rPr>
        <w:t> </w:t>
      </w:r>
      <w:r>
        <w:rPr/>
        <w:t>were</w:t>
      </w:r>
      <w:r>
        <w:rPr>
          <w:spacing w:val="-9"/>
        </w:rPr>
        <w:t> </w:t>
      </w:r>
      <w:r>
        <w:rPr/>
        <w:t>identified</w:t>
      </w:r>
      <w:r>
        <w:rPr>
          <w:spacing w:val="-8"/>
        </w:rPr>
        <w:t> </w:t>
      </w:r>
      <w:r>
        <w:rPr>
          <w:spacing w:val="-4"/>
        </w:rPr>
        <w:t>yet.</w:t>
      </w:r>
    </w:p>
    <w:p>
      <w:pPr>
        <w:pStyle w:val="BodyText"/>
        <w:rPr>
          <w:sz w:val="30"/>
        </w:rPr>
      </w:pPr>
    </w:p>
    <w:p>
      <w:pPr>
        <w:pStyle w:val="BodyText"/>
        <w:spacing w:before="4"/>
        <w:rPr>
          <w:sz w:val="29"/>
        </w:rPr>
      </w:pPr>
    </w:p>
    <w:p>
      <w:pPr>
        <w:pStyle w:val="Heading2"/>
        <w:numPr>
          <w:ilvl w:val="1"/>
          <w:numId w:val="4"/>
        </w:numPr>
        <w:tabs>
          <w:tab w:pos="1002" w:val="left" w:leader="none"/>
          <w:tab w:pos="1003" w:val="left" w:leader="none"/>
        </w:tabs>
        <w:spacing w:line="240" w:lineRule="auto" w:before="0" w:after="0"/>
        <w:ind w:left="1002" w:right="0" w:hanging="846"/>
        <w:jc w:val="left"/>
      </w:pPr>
      <w:bookmarkStart w:name="14.2 Technical Debt" w:id="434"/>
      <w:bookmarkEnd w:id="434"/>
      <w:r>
        <w:rPr>
          <w:b w:val="0"/>
        </w:rPr>
      </w:r>
      <w:bookmarkStart w:name="_bookmark322" w:id="435"/>
      <w:bookmarkEnd w:id="435"/>
      <w:r>
        <w:rPr/>
        <w:t>T</w:t>
      </w:r>
      <w:r>
        <w:rPr/>
        <w:t>echnical</w:t>
      </w:r>
      <w:r>
        <w:rPr>
          <w:spacing w:val="5"/>
        </w:rPr>
        <w:t> </w:t>
      </w:r>
      <w:r>
        <w:rPr>
          <w:spacing w:val="-4"/>
        </w:rPr>
        <w:t>Debt</w:t>
      </w:r>
    </w:p>
    <w:p>
      <w:pPr>
        <w:pStyle w:val="BodyText"/>
        <w:spacing w:before="284"/>
        <w:ind w:left="157"/>
      </w:pPr>
      <w:r>
        <w:rPr/>
        <w:t>No</w:t>
      </w:r>
      <w:r>
        <w:rPr>
          <w:spacing w:val="-7"/>
        </w:rPr>
        <w:t> </w:t>
      </w:r>
      <w:r>
        <w:rPr/>
        <w:t>technical</w:t>
      </w:r>
      <w:r>
        <w:rPr>
          <w:spacing w:val="-7"/>
        </w:rPr>
        <w:t> </w:t>
      </w:r>
      <w:r>
        <w:rPr/>
        <w:t>debt</w:t>
      </w:r>
      <w:r>
        <w:rPr>
          <w:spacing w:val="-8"/>
        </w:rPr>
        <w:t> </w:t>
      </w:r>
      <w:r>
        <w:rPr/>
        <w:t>has</w:t>
      </w:r>
      <w:r>
        <w:rPr>
          <w:spacing w:val="-7"/>
        </w:rPr>
        <w:t> </w:t>
      </w:r>
      <w:r>
        <w:rPr/>
        <w:t>been</w:t>
      </w:r>
      <w:r>
        <w:rPr>
          <w:spacing w:val="-7"/>
        </w:rPr>
        <w:t> </w:t>
      </w:r>
      <w:r>
        <w:rPr/>
        <w:t>identified</w:t>
      </w:r>
      <w:r>
        <w:rPr>
          <w:spacing w:val="-7"/>
        </w:rPr>
        <w:t> </w:t>
      </w:r>
      <w:r>
        <w:rPr>
          <w:spacing w:val="-4"/>
        </w:rPr>
        <w:t>yet.</w:t>
      </w:r>
    </w:p>
    <w:p>
      <w:pPr>
        <w:spacing w:after="0"/>
        <w:sectPr>
          <w:footerReference w:type="default" r:id="rId461"/>
          <w:pgSz w:w="11910" w:h="14140"/>
          <w:pgMar w:footer="0" w:header="0" w:top="280" w:bottom="280" w:left="1260" w:right="1220"/>
        </w:sectPr>
      </w:pPr>
    </w:p>
    <w:p>
      <w:pPr>
        <w:pStyle w:val="Heading1"/>
        <w:ind w:left="157" w:firstLine="0"/>
      </w:pPr>
      <w:r>
        <w:rPr>
          <w:spacing w:val="-2"/>
        </w:rPr>
        <w:t>References</w:t>
      </w:r>
    </w:p>
    <w:p>
      <w:pPr>
        <w:pStyle w:val="ListParagraph"/>
        <w:numPr>
          <w:ilvl w:val="0"/>
          <w:numId w:val="40"/>
        </w:numPr>
        <w:tabs>
          <w:tab w:pos="674" w:val="left" w:leader="none"/>
        </w:tabs>
        <w:spacing w:line="252" w:lineRule="auto" w:before="378" w:after="0"/>
        <w:ind w:left="673" w:right="307" w:hanging="383"/>
        <w:jc w:val="left"/>
        <w:rPr>
          <w:sz w:val="24"/>
        </w:rPr>
      </w:pPr>
      <w:bookmarkStart w:name="_bookmark323" w:id="436"/>
      <w:bookmarkEnd w:id="436"/>
      <w:r>
        <w:rPr>
          <w:sz w:val="24"/>
        </w:rPr>
        <w:t>ISO</w:t>
      </w:r>
      <w:r>
        <w:rPr>
          <w:spacing w:val="-7"/>
          <w:sz w:val="24"/>
        </w:rPr>
        <w:t> </w:t>
      </w:r>
      <w:r>
        <w:rPr>
          <w:sz w:val="24"/>
        </w:rPr>
        <w:t>42010:2011</w:t>
      </w:r>
      <w:r>
        <w:rPr>
          <w:spacing w:val="-7"/>
          <w:sz w:val="24"/>
        </w:rPr>
        <w:t> </w:t>
      </w:r>
      <w:r>
        <w:rPr>
          <w:sz w:val="24"/>
        </w:rPr>
        <w:t>–</w:t>
      </w:r>
      <w:r>
        <w:rPr>
          <w:spacing w:val="-7"/>
          <w:sz w:val="24"/>
        </w:rPr>
        <w:t> </w:t>
      </w:r>
      <w:r>
        <w:rPr>
          <w:sz w:val="24"/>
        </w:rPr>
        <w:t>Systems</w:t>
      </w:r>
      <w:r>
        <w:rPr>
          <w:spacing w:val="-7"/>
          <w:sz w:val="24"/>
        </w:rPr>
        <w:t> </w:t>
      </w:r>
      <w:r>
        <w:rPr>
          <w:sz w:val="24"/>
        </w:rPr>
        <w:t>and</w:t>
      </w:r>
      <w:r>
        <w:rPr>
          <w:spacing w:val="-7"/>
          <w:sz w:val="24"/>
        </w:rPr>
        <w:t> </w:t>
      </w:r>
      <w:r>
        <w:rPr>
          <w:sz w:val="24"/>
        </w:rPr>
        <w:t>software</w:t>
      </w:r>
      <w:r>
        <w:rPr>
          <w:spacing w:val="-7"/>
          <w:sz w:val="24"/>
        </w:rPr>
        <w:t> </w:t>
      </w:r>
      <w:r>
        <w:rPr>
          <w:sz w:val="24"/>
        </w:rPr>
        <w:t>engineering</w:t>
      </w:r>
      <w:r>
        <w:rPr>
          <w:spacing w:val="-7"/>
          <w:sz w:val="24"/>
        </w:rPr>
        <w:t> </w:t>
      </w:r>
      <w:r>
        <w:rPr>
          <w:sz w:val="24"/>
        </w:rPr>
        <w:t>–</w:t>
      </w:r>
      <w:r>
        <w:rPr>
          <w:spacing w:val="-7"/>
          <w:sz w:val="24"/>
        </w:rPr>
        <w:t> </w:t>
      </w:r>
      <w:r>
        <w:rPr>
          <w:sz w:val="24"/>
        </w:rPr>
        <w:t>Architecture</w:t>
      </w:r>
      <w:r>
        <w:rPr>
          <w:spacing w:val="-7"/>
          <w:sz w:val="24"/>
        </w:rPr>
        <w:t> </w:t>
      </w:r>
      <w:r>
        <w:rPr>
          <w:sz w:val="24"/>
        </w:rPr>
        <w:t>description </w:t>
      </w:r>
      <w:bookmarkStart w:name="_bookmark324" w:id="437"/>
      <w:bookmarkEnd w:id="437"/>
      <w:r>
        <w:rPr>
          <w:w w:val="99"/>
          <w:sz w:val="24"/>
        </w:rPr>
      </w:r>
      <w:hyperlink r:id="rId463">
        <w:r>
          <w:rPr>
            <w:spacing w:val="-2"/>
            <w:sz w:val="24"/>
          </w:rPr>
          <w:t>http://www.iso.org</w:t>
        </w:r>
      </w:hyperlink>
    </w:p>
    <w:p>
      <w:pPr>
        <w:pStyle w:val="ListParagraph"/>
        <w:numPr>
          <w:ilvl w:val="0"/>
          <w:numId w:val="40"/>
        </w:numPr>
        <w:tabs>
          <w:tab w:pos="674" w:val="left" w:leader="none"/>
        </w:tabs>
        <w:spacing w:line="252" w:lineRule="auto" w:before="157" w:after="0"/>
        <w:ind w:left="673" w:right="477" w:hanging="383"/>
        <w:jc w:val="left"/>
        <w:rPr>
          <w:sz w:val="24"/>
        </w:rPr>
      </w:pPr>
      <w:r>
        <w:rPr>
          <w:sz w:val="24"/>
        </w:rPr>
        <w:t>Explanation</w:t>
      </w:r>
      <w:r>
        <w:rPr>
          <w:spacing w:val="-9"/>
          <w:sz w:val="24"/>
        </w:rPr>
        <w:t> </w:t>
      </w:r>
      <w:r>
        <w:rPr>
          <w:sz w:val="24"/>
        </w:rPr>
        <w:t>of</w:t>
      </w:r>
      <w:r>
        <w:rPr>
          <w:spacing w:val="-9"/>
          <w:sz w:val="24"/>
        </w:rPr>
        <w:t> </w:t>
      </w:r>
      <w:r>
        <w:rPr>
          <w:sz w:val="24"/>
        </w:rPr>
        <w:t>Adaptive</w:t>
      </w:r>
      <w:r>
        <w:rPr>
          <w:spacing w:val="-9"/>
          <w:sz w:val="24"/>
        </w:rPr>
        <w:t> </w:t>
      </w:r>
      <w:r>
        <w:rPr>
          <w:sz w:val="24"/>
        </w:rPr>
        <w:t>and</w:t>
      </w:r>
      <w:r>
        <w:rPr>
          <w:spacing w:val="-9"/>
          <w:sz w:val="24"/>
        </w:rPr>
        <w:t> </w:t>
      </w:r>
      <w:r>
        <w:rPr>
          <w:sz w:val="24"/>
        </w:rPr>
        <w:t>Classic</w:t>
      </w:r>
      <w:r>
        <w:rPr>
          <w:spacing w:val="-9"/>
          <w:sz w:val="24"/>
        </w:rPr>
        <w:t> </w:t>
      </w:r>
      <w:r>
        <w:rPr>
          <w:sz w:val="24"/>
        </w:rPr>
        <w:t>Platform</w:t>
      </w:r>
      <w:r>
        <w:rPr>
          <w:spacing w:val="-9"/>
          <w:sz w:val="24"/>
        </w:rPr>
        <w:t> </w:t>
      </w:r>
      <w:r>
        <w:rPr>
          <w:sz w:val="24"/>
        </w:rPr>
        <w:t>Software</w:t>
      </w:r>
      <w:r>
        <w:rPr>
          <w:spacing w:val="-9"/>
          <w:sz w:val="24"/>
        </w:rPr>
        <w:t> </w:t>
      </w:r>
      <w:r>
        <w:rPr>
          <w:sz w:val="24"/>
        </w:rPr>
        <w:t>Architectural</w:t>
      </w:r>
      <w:r>
        <w:rPr>
          <w:spacing w:val="-9"/>
          <w:sz w:val="24"/>
        </w:rPr>
        <w:t> </w:t>
      </w:r>
      <w:r>
        <w:rPr>
          <w:sz w:val="24"/>
        </w:rPr>
        <w:t>Decisions </w:t>
      </w:r>
      <w:bookmarkStart w:name="_bookmark325" w:id="438"/>
      <w:bookmarkEnd w:id="438"/>
      <w:r>
        <w:rPr>
          <w:spacing w:val="-2"/>
          <w:sz w:val="24"/>
        </w:rPr>
        <w:t>A</w:t>
      </w:r>
      <w:r>
        <w:rPr>
          <w:spacing w:val="-2"/>
          <w:sz w:val="24"/>
        </w:rPr>
        <w:t>UTOSAR_EXP_SWArchitecturalDecisions</w:t>
      </w:r>
    </w:p>
    <w:p>
      <w:pPr>
        <w:pStyle w:val="ListParagraph"/>
        <w:numPr>
          <w:ilvl w:val="0"/>
          <w:numId w:val="40"/>
        </w:numPr>
        <w:tabs>
          <w:tab w:pos="674" w:val="left" w:leader="none"/>
        </w:tabs>
        <w:spacing w:line="252" w:lineRule="auto" w:before="158" w:after="0"/>
        <w:ind w:left="673" w:right="6080" w:hanging="383"/>
        <w:jc w:val="left"/>
        <w:rPr>
          <w:sz w:val="24"/>
        </w:rPr>
      </w:pPr>
      <w:r>
        <w:rPr>
          <w:spacing w:val="-2"/>
          <w:sz w:val="24"/>
        </w:rPr>
        <w:t>Glossary </w:t>
      </w:r>
      <w:bookmarkStart w:name="_bookmark326" w:id="439"/>
      <w:bookmarkEnd w:id="439"/>
      <w:r>
        <w:rPr>
          <w:spacing w:val="-2"/>
          <w:sz w:val="24"/>
        </w:rPr>
        <w:t>A</w:t>
      </w:r>
      <w:r>
        <w:rPr>
          <w:spacing w:val="-2"/>
          <w:sz w:val="24"/>
        </w:rPr>
        <w:t>UTOSAR_TR_Glossary</w:t>
      </w:r>
    </w:p>
    <w:p>
      <w:pPr>
        <w:pStyle w:val="ListParagraph"/>
        <w:numPr>
          <w:ilvl w:val="0"/>
          <w:numId w:val="40"/>
        </w:numPr>
        <w:tabs>
          <w:tab w:pos="674" w:val="left" w:leader="none"/>
        </w:tabs>
        <w:spacing w:line="252" w:lineRule="auto" w:before="158" w:after="0"/>
        <w:ind w:left="673" w:right="6499" w:hanging="383"/>
        <w:jc w:val="left"/>
        <w:rPr>
          <w:sz w:val="24"/>
        </w:rPr>
      </w:pPr>
      <w:r>
        <w:rPr>
          <w:sz w:val="24"/>
        </w:rPr>
        <w:t>Main Requirements </w:t>
      </w:r>
      <w:bookmarkStart w:name="_bookmark327" w:id="440"/>
      <w:bookmarkEnd w:id="440"/>
      <w:r>
        <w:rPr>
          <w:spacing w:val="-4"/>
          <w:sz w:val="24"/>
        </w:rPr>
        <w:t>A</w:t>
      </w:r>
      <w:r>
        <w:rPr>
          <w:spacing w:val="-4"/>
          <w:sz w:val="24"/>
        </w:rPr>
        <w:t>UTOSAR_RS_Main</w:t>
      </w:r>
    </w:p>
    <w:p>
      <w:pPr>
        <w:pStyle w:val="ListParagraph"/>
        <w:numPr>
          <w:ilvl w:val="0"/>
          <w:numId w:val="40"/>
        </w:numPr>
        <w:tabs>
          <w:tab w:pos="674" w:val="left" w:leader="none"/>
        </w:tabs>
        <w:spacing w:line="252" w:lineRule="auto" w:before="157" w:after="0"/>
        <w:ind w:left="673" w:right="3264" w:hanging="383"/>
        <w:jc w:val="left"/>
        <w:rPr>
          <w:sz w:val="24"/>
        </w:rPr>
      </w:pPr>
      <w:r>
        <w:rPr>
          <w:sz w:val="24"/>
        </w:rPr>
        <w:t>General</w:t>
      </w:r>
      <w:r>
        <w:rPr>
          <w:spacing w:val="-12"/>
          <w:sz w:val="24"/>
        </w:rPr>
        <w:t> </w:t>
      </w:r>
      <w:r>
        <w:rPr>
          <w:sz w:val="24"/>
        </w:rPr>
        <w:t>Requirements</w:t>
      </w:r>
      <w:r>
        <w:rPr>
          <w:spacing w:val="-12"/>
          <w:sz w:val="24"/>
        </w:rPr>
        <w:t> </w:t>
      </w:r>
      <w:r>
        <w:rPr>
          <w:sz w:val="24"/>
        </w:rPr>
        <w:t>specific</w:t>
      </w:r>
      <w:r>
        <w:rPr>
          <w:spacing w:val="-12"/>
          <w:sz w:val="24"/>
        </w:rPr>
        <w:t> </w:t>
      </w:r>
      <w:r>
        <w:rPr>
          <w:sz w:val="24"/>
        </w:rPr>
        <w:t>to</w:t>
      </w:r>
      <w:r>
        <w:rPr>
          <w:spacing w:val="-12"/>
          <w:sz w:val="24"/>
        </w:rPr>
        <w:t> </w:t>
      </w:r>
      <w:r>
        <w:rPr>
          <w:sz w:val="24"/>
        </w:rPr>
        <w:t>Adaptive</w:t>
      </w:r>
      <w:r>
        <w:rPr>
          <w:spacing w:val="-12"/>
          <w:sz w:val="24"/>
        </w:rPr>
        <w:t> </w:t>
      </w:r>
      <w:r>
        <w:rPr>
          <w:sz w:val="24"/>
        </w:rPr>
        <w:t>Platform </w:t>
      </w:r>
      <w:bookmarkStart w:name="_bookmark328" w:id="441"/>
      <w:bookmarkEnd w:id="441"/>
      <w:r>
        <w:rPr>
          <w:spacing w:val="-2"/>
          <w:sz w:val="24"/>
        </w:rPr>
        <w:t>A</w:t>
      </w:r>
      <w:r>
        <w:rPr>
          <w:spacing w:val="-2"/>
          <w:sz w:val="24"/>
        </w:rPr>
        <w:t>UTOSAR_RS_General</w:t>
      </w:r>
    </w:p>
    <w:p>
      <w:pPr>
        <w:pStyle w:val="ListParagraph"/>
        <w:numPr>
          <w:ilvl w:val="0"/>
          <w:numId w:val="40"/>
        </w:numPr>
        <w:tabs>
          <w:tab w:pos="674" w:val="left" w:leader="none"/>
        </w:tabs>
        <w:spacing w:line="252" w:lineRule="auto" w:before="143" w:after="0"/>
        <w:ind w:left="673" w:right="987" w:hanging="383"/>
        <w:jc w:val="left"/>
        <w:rPr>
          <w:sz w:val="24"/>
        </w:rPr>
      </w:pPr>
      <w:r>
        <w:rPr>
          <w:sz w:val="24"/>
        </w:rPr>
        <w:t>ATAM</w:t>
      </w:r>
      <w:r>
        <w:rPr>
          <w:position w:val="9"/>
          <w:sz w:val="16"/>
        </w:rPr>
        <w:t>SM</w:t>
      </w:r>
      <w:r>
        <w:rPr>
          <w:sz w:val="24"/>
        </w:rPr>
        <w:t>: Method for Architecture Evaluation </w:t>
      </w:r>
      <w:hyperlink r:id="rId464">
        <w:r>
          <w:rPr>
            <w:spacing w:val="-2"/>
            <w:sz w:val="24"/>
          </w:rPr>
          <w:t>https://resources.sei.cmu.edu/asset_files/TechnicalReport/2000_005_001</w:t>
        </w:r>
      </w:hyperlink>
    </w:p>
    <w:p>
      <w:pPr>
        <w:pStyle w:val="BodyText"/>
        <w:spacing w:line="274" w:lineRule="exact"/>
        <w:ind w:left="673"/>
      </w:pPr>
      <w:bookmarkStart w:name="_bookmark329" w:id="442"/>
      <w:bookmarkEnd w:id="442"/>
      <w:r>
        <w:rPr/>
      </w:r>
      <w:hyperlink r:id="rId464">
        <w:r>
          <w:rPr>
            <w:spacing w:val="-2"/>
          </w:rPr>
          <w:t>_13706.pdf</w:t>
        </w:r>
      </w:hyperlink>
    </w:p>
    <w:p>
      <w:pPr>
        <w:pStyle w:val="ListParagraph"/>
        <w:numPr>
          <w:ilvl w:val="0"/>
          <w:numId w:val="40"/>
        </w:numPr>
        <w:tabs>
          <w:tab w:pos="674" w:val="left" w:leader="none"/>
        </w:tabs>
        <w:spacing w:line="240" w:lineRule="auto" w:before="172" w:after="0"/>
        <w:ind w:left="673" w:right="0" w:hanging="384"/>
        <w:jc w:val="left"/>
        <w:rPr>
          <w:sz w:val="24"/>
        </w:rPr>
      </w:pPr>
      <w:bookmarkStart w:name="_bookmark330" w:id="443"/>
      <w:bookmarkEnd w:id="443"/>
      <w:r>
        <w:rPr>
          <w:sz w:val="24"/>
        </w:rPr>
        <w:t>Agile</w:t>
      </w:r>
      <w:r>
        <w:rPr>
          <w:spacing w:val="-15"/>
          <w:sz w:val="24"/>
        </w:rPr>
        <w:t> </w:t>
      </w:r>
      <w:r>
        <w:rPr>
          <w:sz w:val="24"/>
        </w:rPr>
        <w:t>Software</w:t>
      </w:r>
      <w:r>
        <w:rPr>
          <w:spacing w:val="-14"/>
          <w:sz w:val="24"/>
        </w:rPr>
        <w:t> </w:t>
      </w:r>
      <w:r>
        <w:rPr>
          <w:sz w:val="24"/>
        </w:rPr>
        <w:t>Development:</w:t>
      </w:r>
      <w:r>
        <w:rPr>
          <w:spacing w:val="-2"/>
          <w:sz w:val="24"/>
        </w:rPr>
        <w:t> </w:t>
      </w:r>
      <w:r>
        <w:rPr>
          <w:sz w:val="24"/>
        </w:rPr>
        <w:t>Principles,</w:t>
      </w:r>
      <w:r>
        <w:rPr>
          <w:spacing w:val="-14"/>
          <w:sz w:val="24"/>
        </w:rPr>
        <w:t> </w:t>
      </w:r>
      <w:r>
        <w:rPr>
          <w:sz w:val="24"/>
        </w:rPr>
        <w:t>Patterns,</w:t>
      </w:r>
      <w:r>
        <w:rPr>
          <w:spacing w:val="-14"/>
          <w:sz w:val="24"/>
        </w:rPr>
        <w:t> </w:t>
      </w:r>
      <w:r>
        <w:rPr>
          <w:sz w:val="24"/>
        </w:rPr>
        <w:t>and</w:t>
      </w:r>
      <w:r>
        <w:rPr>
          <w:spacing w:val="-15"/>
          <w:sz w:val="24"/>
        </w:rPr>
        <w:t> </w:t>
      </w:r>
      <w:r>
        <w:rPr>
          <w:spacing w:val="-2"/>
          <w:sz w:val="24"/>
        </w:rPr>
        <w:t>Practices</w:t>
      </w:r>
    </w:p>
    <w:p>
      <w:pPr>
        <w:pStyle w:val="ListParagraph"/>
        <w:numPr>
          <w:ilvl w:val="0"/>
          <w:numId w:val="40"/>
        </w:numPr>
        <w:tabs>
          <w:tab w:pos="674" w:val="left" w:leader="none"/>
        </w:tabs>
        <w:spacing w:line="252" w:lineRule="auto" w:before="173" w:after="0"/>
        <w:ind w:left="673" w:right="1652" w:hanging="383"/>
        <w:jc w:val="left"/>
        <w:rPr>
          <w:sz w:val="24"/>
        </w:rPr>
      </w:pPr>
      <w:r>
        <w:rPr>
          <w:sz w:val="24"/>
        </w:rPr>
        <w:t>Guide</w:t>
      </w:r>
      <w:r>
        <w:rPr>
          <w:spacing w:val="-10"/>
          <w:sz w:val="24"/>
        </w:rPr>
        <w:t> </w:t>
      </w:r>
      <w:r>
        <w:rPr>
          <w:sz w:val="24"/>
        </w:rPr>
        <w:t>to</w:t>
      </w:r>
      <w:r>
        <w:rPr>
          <w:spacing w:val="-10"/>
          <w:sz w:val="24"/>
        </w:rPr>
        <w:t> </w:t>
      </w:r>
      <w:r>
        <w:rPr>
          <w:sz w:val="24"/>
        </w:rPr>
        <w:t>the</w:t>
      </w:r>
      <w:r>
        <w:rPr>
          <w:spacing w:val="-10"/>
          <w:sz w:val="24"/>
        </w:rPr>
        <w:t> </w:t>
      </w:r>
      <w:r>
        <w:rPr>
          <w:sz w:val="24"/>
        </w:rPr>
        <w:t>Software</w:t>
      </w:r>
      <w:r>
        <w:rPr>
          <w:spacing w:val="-10"/>
          <w:sz w:val="24"/>
        </w:rPr>
        <w:t> </w:t>
      </w:r>
      <w:r>
        <w:rPr>
          <w:sz w:val="24"/>
        </w:rPr>
        <w:t>Engineering</w:t>
      </w:r>
      <w:r>
        <w:rPr>
          <w:spacing w:val="-10"/>
          <w:sz w:val="24"/>
        </w:rPr>
        <w:t> </w:t>
      </w:r>
      <w:r>
        <w:rPr>
          <w:sz w:val="24"/>
        </w:rPr>
        <w:t>Body</w:t>
      </w:r>
      <w:r>
        <w:rPr>
          <w:spacing w:val="-10"/>
          <w:sz w:val="24"/>
        </w:rPr>
        <w:t> </w:t>
      </w:r>
      <w:r>
        <w:rPr>
          <w:sz w:val="24"/>
        </w:rPr>
        <w:t>of</w:t>
      </w:r>
      <w:r>
        <w:rPr>
          <w:spacing w:val="-10"/>
          <w:sz w:val="24"/>
        </w:rPr>
        <w:t> </w:t>
      </w:r>
      <w:r>
        <w:rPr>
          <w:sz w:val="24"/>
        </w:rPr>
        <w:t>Knowledge,</w:t>
      </w:r>
      <w:r>
        <w:rPr>
          <w:spacing w:val="-10"/>
          <w:sz w:val="24"/>
        </w:rPr>
        <w:t> </w:t>
      </w:r>
      <w:r>
        <w:rPr>
          <w:sz w:val="24"/>
        </w:rPr>
        <w:t>Version</w:t>
      </w:r>
      <w:r>
        <w:rPr>
          <w:spacing w:val="-10"/>
          <w:sz w:val="24"/>
        </w:rPr>
        <w:t> </w:t>
      </w:r>
      <w:r>
        <w:rPr>
          <w:sz w:val="24"/>
        </w:rPr>
        <w:t>3.0 </w:t>
      </w:r>
      <w:bookmarkStart w:name="_bookmark331" w:id="444"/>
      <w:bookmarkEnd w:id="444"/>
      <w:r>
        <w:rPr>
          <w:w w:val="99"/>
          <w:sz w:val="24"/>
        </w:rPr>
      </w:r>
      <w:hyperlink r:id="rId465">
        <w:r>
          <w:rPr>
            <w:spacing w:val="-2"/>
            <w:sz w:val="24"/>
          </w:rPr>
          <w:t>www.swebok.org</w:t>
        </w:r>
      </w:hyperlink>
    </w:p>
    <w:p>
      <w:pPr>
        <w:pStyle w:val="ListParagraph"/>
        <w:numPr>
          <w:ilvl w:val="0"/>
          <w:numId w:val="40"/>
        </w:numPr>
        <w:tabs>
          <w:tab w:pos="674" w:val="left" w:leader="none"/>
        </w:tabs>
        <w:spacing w:line="252" w:lineRule="auto" w:before="157" w:after="0"/>
        <w:ind w:left="673" w:right="4626" w:hanging="383"/>
        <w:jc w:val="left"/>
        <w:rPr>
          <w:sz w:val="24"/>
        </w:rPr>
      </w:pPr>
      <w:r>
        <w:rPr>
          <w:sz w:val="24"/>
        </w:rPr>
        <w:t>Specification of Manifest </w:t>
      </w:r>
      <w:bookmarkStart w:name="_bookmark332" w:id="445"/>
      <w:bookmarkEnd w:id="445"/>
      <w:r>
        <w:rPr>
          <w:spacing w:val="-2"/>
          <w:sz w:val="24"/>
        </w:rPr>
        <w:t>A</w:t>
      </w:r>
      <w:r>
        <w:rPr>
          <w:spacing w:val="-2"/>
          <w:sz w:val="24"/>
        </w:rPr>
        <w:t>UTOSAR_TPS_ManifestSpecification</w:t>
      </w:r>
    </w:p>
    <w:p>
      <w:pPr>
        <w:pStyle w:val="ListParagraph"/>
        <w:numPr>
          <w:ilvl w:val="0"/>
          <w:numId w:val="40"/>
        </w:numPr>
        <w:tabs>
          <w:tab w:pos="674" w:val="left" w:leader="none"/>
        </w:tabs>
        <w:spacing w:line="252" w:lineRule="auto" w:before="158" w:after="0"/>
        <w:ind w:left="673" w:right="1489" w:hanging="516"/>
        <w:jc w:val="left"/>
        <w:rPr>
          <w:sz w:val="24"/>
        </w:rPr>
      </w:pPr>
      <w:r>
        <w:rPr>
          <w:sz w:val="24"/>
        </w:rPr>
        <w:t>Specification</w:t>
      </w:r>
      <w:r>
        <w:rPr>
          <w:spacing w:val="-12"/>
          <w:sz w:val="24"/>
        </w:rPr>
        <w:t> </w:t>
      </w:r>
      <w:r>
        <w:rPr>
          <w:sz w:val="24"/>
        </w:rPr>
        <w:t>of</w:t>
      </w:r>
      <w:r>
        <w:rPr>
          <w:spacing w:val="-12"/>
          <w:sz w:val="24"/>
        </w:rPr>
        <w:t> </w:t>
      </w:r>
      <w:r>
        <w:rPr>
          <w:sz w:val="24"/>
        </w:rPr>
        <w:t>SW-C</w:t>
      </w:r>
      <w:r>
        <w:rPr>
          <w:spacing w:val="-12"/>
          <w:sz w:val="24"/>
        </w:rPr>
        <w:t> </w:t>
      </w:r>
      <w:r>
        <w:rPr>
          <w:sz w:val="24"/>
        </w:rPr>
        <w:t>End-to-End</w:t>
      </w:r>
      <w:r>
        <w:rPr>
          <w:spacing w:val="-12"/>
          <w:sz w:val="24"/>
        </w:rPr>
        <w:t> </w:t>
      </w:r>
      <w:r>
        <w:rPr>
          <w:sz w:val="24"/>
        </w:rPr>
        <w:t>Communication</w:t>
      </w:r>
      <w:r>
        <w:rPr>
          <w:spacing w:val="-12"/>
          <w:sz w:val="24"/>
        </w:rPr>
        <w:t> </w:t>
      </w:r>
      <w:r>
        <w:rPr>
          <w:sz w:val="24"/>
        </w:rPr>
        <w:t>Protection</w:t>
      </w:r>
      <w:r>
        <w:rPr>
          <w:spacing w:val="-12"/>
          <w:sz w:val="24"/>
        </w:rPr>
        <w:t> </w:t>
      </w:r>
      <w:r>
        <w:rPr>
          <w:sz w:val="24"/>
        </w:rPr>
        <w:t>Library </w:t>
      </w:r>
      <w:r>
        <w:rPr>
          <w:spacing w:val="-2"/>
          <w:sz w:val="24"/>
        </w:rPr>
        <w:t>AUTOSAR_SWS_E2ELibrary</w:t>
      </w:r>
    </w:p>
    <w:sectPr>
      <w:footerReference w:type="default" r:id="rId462"/>
      <w:pgSz w:w="11910" w:h="14140"/>
      <w:pgMar w:footer="0" w:header="0" w:top="200" w:bottom="280" w:left="1260" w:right="1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entury Gothic">
    <w:altName w:val="Century Gothic"/>
    <w:charset w:val="0"/>
    <w:family w:val="swiss"/>
    <w:pitch w:val="variable"/>
  </w:font>
  <w:font w:name="Courier New">
    <w:altName w:val="Courier New"/>
    <w:charset w:val="0"/>
    <w:family w:val="modern"/>
    <w:pitch w:val="fixed"/>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885986pt;margin-top:650.468018pt;width:12.65pt;height:14pt;mso-position-horizontal-relative:page;mso-position-vertical-relative:page;z-index:-30046720" type="#_x0000_t202" id="docshape238" filled="false" stroked="false">
          <v:textbox inset="0,0,0,0">
            <w:txbxContent>
              <w:p>
                <w:pPr>
                  <w:spacing w:line="258" w:lineRule="exact" w:before="0"/>
                  <w:ind w:left="20" w:right="0" w:firstLine="0"/>
                  <w:jc w:val="left"/>
                  <w:rPr>
                    <w:rFonts w:ascii="Century Gothic"/>
                    <w:i/>
                    <w:sz w:val="24"/>
                  </w:rPr>
                </w:pPr>
                <w:r>
                  <w:rPr>
                    <w:rFonts w:ascii="Century Gothic"/>
                    <w:i/>
                    <w:smallCaps/>
                    <w:w w:val="128"/>
                    <w:sz w:val="24"/>
                  </w:rPr>
                  <w:t>q</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65.451996pt;margin-top:606.104309pt;width:264.4pt;height:15.75pt;mso-position-horizontal-relative:page;mso-position-vertical-relative:page;z-index:-30036480" type="#_x0000_t202" id="docshape3264" filled="false" stroked="false">
          <v:textbox inset="0,0,0,0">
            <w:txbxContent>
              <w:p>
                <w:pPr>
                  <w:spacing w:before="20"/>
                  <w:ind w:left="20" w:right="0" w:firstLine="0"/>
                  <w:jc w:val="left"/>
                  <w:rPr>
                    <w:b/>
                    <w:sz w:val="22"/>
                  </w:rPr>
                </w:pPr>
                <w:r>
                  <w:rPr>
                    <w:b/>
                    <w:sz w:val="22"/>
                  </w:rPr>
                  <w:t>Table</w:t>
                </w:r>
                <w:r>
                  <w:rPr>
                    <w:b/>
                    <w:spacing w:val="-12"/>
                    <w:sz w:val="22"/>
                  </w:rPr>
                  <w:t> </w:t>
                </w:r>
                <w:r>
                  <w:rPr>
                    <w:b/>
                    <w:sz w:val="22"/>
                  </w:rPr>
                  <w:t>10.11: Use-Case</w:t>
                </w:r>
                <w:r>
                  <w:rPr>
                    <w:b/>
                    <w:spacing w:val="-12"/>
                    <w:sz w:val="22"/>
                  </w:rPr>
                  <w:t> </w:t>
                </w:r>
                <w:r>
                  <w:rPr>
                    <w:b/>
                    <w:sz w:val="22"/>
                  </w:rPr>
                  <w:t>Store</w:t>
                </w:r>
                <w:r>
                  <w:rPr>
                    <w:b/>
                    <w:spacing w:val="-12"/>
                    <w:sz w:val="22"/>
                  </w:rPr>
                  <w:t> </w:t>
                </w:r>
                <w:r>
                  <w:rPr>
                    <w:b/>
                    <w:sz w:val="22"/>
                  </w:rPr>
                  <w:t>Persistent</w:t>
                </w:r>
                <w:r>
                  <w:rPr>
                    <w:b/>
                    <w:spacing w:val="-11"/>
                    <w:sz w:val="22"/>
                  </w:rPr>
                  <w:t> </w:t>
                </w:r>
                <w:r>
                  <w:rPr>
                    <w:b/>
                    <w:sz w:val="22"/>
                  </w:rPr>
                  <w:t>Data</w:t>
                </w:r>
                <w:r>
                  <w:rPr>
                    <w:b/>
                    <w:spacing w:val="-12"/>
                    <w:sz w:val="22"/>
                  </w:rPr>
                  <w:t> </w:t>
                </w:r>
                <w:r>
                  <w:rPr>
                    <w:b/>
                    <w:sz w:val="22"/>
                  </w:rPr>
                  <w:t>in</w:t>
                </w:r>
                <w:r>
                  <w:rPr>
                    <w:b/>
                    <w:spacing w:val="-11"/>
                    <w:sz w:val="22"/>
                  </w:rPr>
                  <w:t> </w:t>
                </w:r>
                <w:r>
                  <w:rPr>
                    <w:b/>
                    <w:spacing w:val="-4"/>
                    <w:sz w:val="22"/>
                  </w:rPr>
                  <w:t>File</w:t>
                </w:r>
              </w:p>
            </w:txbxContent>
          </v:textbox>
          <w10:wrap type="none"/>
        </v:shape>
      </w:pict>
    </w: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76.311996pt;margin-top:573.66626pt;width:242.7pt;height:15.75pt;mso-position-horizontal-relative:page;mso-position-vertical-relative:page;z-index:-30035968" type="#_x0000_t202" id="docshape3288" filled="false" stroked="false">
          <v:textbox inset="0,0,0,0">
            <w:txbxContent>
              <w:p>
                <w:pPr>
                  <w:spacing w:before="20"/>
                  <w:ind w:left="20" w:right="0" w:firstLine="0"/>
                  <w:jc w:val="left"/>
                  <w:rPr>
                    <w:b/>
                    <w:sz w:val="22"/>
                  </w:rPr>
                </w:pPr>
                <w:r>
                  <w:rPr>
                    <w:b/>
                    <w:sz w:val="22"/>
                  </w:rPr>
                  <w:t>Table</w:t>
                </w:r>
                <w:r>
                  <w:rPr>
                    <w:b/>
                    <w:spacing w:val="-15"/>
                    <w:sz w:val="22"/>
                  </w:rPr>
                  <w:t> </w:t>
                </w:r>
                <w:r>
                  <w:rPr>
                    <w:b/>
                    <w:sz w:val="22"/>
                  </w:rPr>
                  <w:t>10.13:</w:t>
                </w:r>
                <w:r>
                  <w:rPr>
                    <w:b/>
                    <w:spacing w:val="-4"/>
                    <w:sz w:val="22"/>
                  </w:rPr>
                  <w:t> </w:t>
                </w:r>
                <w:r>
                  <w:rPr>
                    <w:b/>
                    <w:sz w:val="22"/>
                  </w:rPr>
                  <w:t>Use-Case</w:t>
                </w:r>
                <w:r>
                  <w:rPr>
                    <w:b/>
                    <w:spacing w:val="-14"/>
                    <w:sz w:val="22"/>
                  </w:rPr>
                  <w:t> </w:t>
                </w:r>
                <w:r>
                  <w:rPr>
                    <w:b/>
                    <w:sz w:val="22"/>
                  </w:rPr>
                  <w:t>Encrypt</w:t>
                </w:r>
                <w:r>
                  <w:rPr>
                    <w:b/>
                    <w:spacing w:val="-15"/>
                    <w:sz w:val="22"/>
                  </w:rPr>
                  <w:t> </w:t>
                </w:r>
                <w:r>
                  <w:rPr>
                    <w:b/>
                    <w:sz w:val="22"/>
                  </w:rPr>
                  <w:t>Persistent</w:t>
                </w:r>
                <w:r>
                  <w:rPr>
                    <w:b/>
                    <w:spacing w:val="-14"/>
                    <w:sz w:val="22"/>
                  </w:rPr>
                  <w:t> </w:t>
                </w:r>
                <w:r>
                  <w:rPr>
                    <w:b/>
                    <w:spacing w:val="-4"/>
                    <w:sz w:val="22"/>
                  </w:rPr>
                  <w:t>Data</w:t>
                </w:r>
              </w:p>
            </w:txbxContent>
          </v:textbox>
          <w10:wrap type="none"/>
        </v:shape>
      </w:pict>
    </w:r>
  </w:p>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885986pt;margin-top:609.780029pt;width:12.65pt;height:14pt;mso-position-horizontal-relative:page;mso-position-vertical-relative:page;z-index:-30045696" type="#_x0000_t202" id="docshape815" filled="false" stroked="false">
          <v:textbox inset="0,0,0,0">
            <w:txbxContent>
              <w:p>
                <w:pPr>
                  <w:spacing w:line="258" w:lineRule="exact" w:before="0"/>
                  <w:ind w:left="20" w:right="0" w:firstLine="0"/>
                  <w:jc w:val="left"/>
                  <w:rPr>
                    <w:rFonts w:ascii="Century Gothic"/>
                    <w:i/>
                    <w:sz w:val="24"/>
                  </w:rPr>
                </w:pPr>
                <w:r>
                  <w:rPr>
                    <w:rFonts w:ascii="Century Gothic"/>
                    <w:i/>
                    <w:smallCaps/>
                    <w:w w:val="128"/>
                    <w:sz w:val="24"/>
                  </w:rPr>
                  <w:t>q</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82007pt;margin-top:628.738037pt;width:12.65pt;height:14pt;mso-position-horizontal-relative:page;mso-position-vertical-relative:page;z-index:-30045184" type="#_x0000_t202" id="docshape842" filled="false" stroked="false">
          <v:textbox inset="0,0,0,0">
            <w:txbxContent>
              <w:p>
                <w:pPr>
                  <w:spacing w:line="258" w:lineRule="exact" w:before="0"/>
                  <w:ind w:left="20" w:right="0" w:firstLine="0"/>
                  <w:jc w:val="left"/>
                  <w:rPr>
                    <w:rFonts w:ascii="Century Gothic"/>
                    <w:i/>
                    <w:sz w:val="24"/>
                  </w:rPr>
                </w:pPr>
                <w:r>
                  <w:rPr>
                    <w:rFonts w:ascii="Century Gothic"/>
                    <w:i/>
                    <w:smallCaps/>
                    <w:w w:val="128"/>
                    <w:sz w:val="24"/>
                  </w:rPr>
                  <w:t>q</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 style="position:absolute;margin-left:290.885986pt;margin-top:652.695007pt;width:12.65pt;height:14pt;mso-position-horizontal-relative:page;mso-position-vertical-relative:page;z-index:-30044672" type="#_x0000_t202" id="docshape891" filled="false" stroked="false">
          <v:textbox inset="0,0,0,0">
            <w:txbxContent>
              <w:p>
                <w:pPr>
                  <w:spacing w:line="258" w:lineRule="exact" w:before="0"/>
                  <w:ind w:left="20" w:right="0" w:firstLine="0"/>
                  <w:jc w:val="left"/>
                  <w:rPr>
                    <w:rFonts w:ascii="Century Gothic"/>
                    <w:i/>
                    <w:sz w:val="24"/>
                  </w:rPr>
                </w:pPr>
                <w:r>
                  <w:rPr>
                    <w:rFonts w:ascii="Century Gothic"/>
                    <w:i/>
                    <w:smallCaps/>
                    <w:w w:val="128"/>
                    <w:sz w:val="24"/>
                  </w:rPr>
                  <w:t>q</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885986pt;margin-top:623.609009pt;width:12.65pt;height:14pt;mso-position-horizontal-relative:page;mso-position-vertical-relative:page;z-index:-30046208" type="#_x0000_t202" id="docshape319" filled="false" stroked="false">
          <v:textbox inset="0,0,0,0">
            <w:txbxContent>
              <w:p>
                <w:pPr>
                  <w:spacing w:line="258" w:lineRule="exact" w:before="0"/>
                  <w:ind w:left="20" w:right="0" w:firstLine="0"/>
                  <w:jc w:val="left"/>
                  <w:rPr>
                    <w:rFonts w:ascii="Century Gothic"/>
                    <w:i/>
                    <w:sz w:val="24"/>
                  </w:rPr>
                </w:pPr>
                <w:r>
                  <w:rPr>
                    <w:rFonts w:ascii="Century Gothic"/>
                    <w:i/>
                    <w:smallCaps/>
                    <w:w w:val="128"/>
                    <w:sz w:val="24"/>
                  </w:rPr>
                  <w:t>q</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885986pt;margin-top:659.597046pt;width:12.65pt;height:14pt;mso-position-horizontal-relative:page;mso-position-vertical-relative:page;z-index:-30044160" type="#_x0000_t202" id="docshape1240" filled="false" stroked="false">
          <v:textbox inset="0,0,0,0">
            <w:txbxContent>
              <w:p>
                <w:pPr>
                  <w:spacing w:line="258" w:lineRule="exact" w:before="0"/>
                  <w:ind w:left="20" w:right="0" w:firstLine="0"/>
                  <w:jc w:val="left"/>
                  <w:rPr>
                    <w:rFonts w:ascii="Century Gothic"/>
                    <w:i/>
                    <w:sz w:val="24"/>
                  </w:rPr>
                </w:pPr>
                <w:r>
                  <w:rPr>
                    <w:rFonts w:ascii="Century Gothic"/>
                    <w:i/>
                    <w:smallCaps/>
                    <w:w w:val="128"/>
                    <w:sz w:val="24"/>
                  </w:rPr>
                  <w:t>q</w:t>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885986pt;margin-top:639.311035pt;width:12.65pt;height:14pt;mso-position-horizontal-relative:page;mso-position-vertical-relative:page;z-index:-30043648" type="#_x0000_t202" id="docshape1302" filled="false" stroked="false">
          <v:textbox inset="0,0,0,0">
            <w:txbxContent>
              <w:p>
                <w:pPr>
                  <w:spacing w:line="258" w:lineRule="exact" w:before="0"/>
                  <w:ind w:left="20" w:right="0" w:firstLine="0"/>
                  <w:jc w:val="left"/>
                  <w:rPr>
                    <w:rFonts w:ascii="Century Gothic"/>
                    <w:i/>
                    <w:sz w:val="24"/>
                  </w:rPr>
                </w:pPr>
                <w:r>
                  <w:rPr>
                    <w:rFonts w:ascii="Century Gothic"/>
                    <w:i/>
                    <w:smallCaps/>
                    <w:w w:val="128"/>
                    <w:sz w:val="24"/>
                  </w:rPr>
                  <w:t>q</w:t>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82007pt;margin-top:652.764038pt;width:12.65pt;height:14pt;mso-position-horizontal-relative:page;mso-position-vertical-relative:page;z-index:-30043136" type="#_x0000_t202" id="docshape1372" filled="false" stroked="false">
          <v:textbox inset="0,0,0,0">
            <w:txbxContent>
              <w:p>
                <w:pPr>
                  <w:spacing w:line="258" w:lineRule="exact" w:before="0"/>
                  <w:ind w:left="20" w:right="0" w:firstLine="0"/>
                  <w:jc w:val="left"/>
                  <w:rPr>
                    <w:rFonts w:ascii="Century Gothic"/>
                    <w:i/>
                    <w:sz w:val="24"/>
                  </w:rPr>
                </w:pPr>
                <w:r>
                  <w:rPr>
                    <w:rFonts w:ascii="Century Gothic"/>
                    <w:i/>
                    <w:smallCaps/>
                    <w:w w:val="128"/>
                    <w:sz w:val="24"/>
                  </w:rPr>
                  <w:t>q</w:t>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82007pt;margin-top:655.617004pt;width:12.65pt;height:14pt;mso-position-horizontal-relative:page;mso-position-vertical-relative:page;z-index:-30042624" type="#_x0000_t202" id="docshape1410" filled="false" stroked="false">
          <v:textbox inset="0,0,0,0">
            <w:txbxContent>
              <w:p>
                <w:pPr>
                  <w:spacing w:line="258" w:lineRule="exact" w:before="0"/>
                  <w:ind w:left="20" w:right="0" w:firstLine="0"/>
                  <w:jc w:val="left"/>
                  <w:rPr>
                    <w:rFonts w:ascii="Century Gothic"/>
                    <w:i/>
                    <w:sz w:val="24"/>
                  </w:rPr>
                </w:pPr>
                <w:r>
                  <w:rPr>
                    <w:rFonts w:ascii="Century Gothic"/>
                    <w:i/>
                    <w:smallCaps/>
                    <w:w w:val="128"/>
                    <w:sz w:val="24"/>
                  </w:rPr>
                  <w:t>q</w:t>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82007pt;margin-top:654.478027pt;width:12.65pt;height:14pt;mso-position-horizontal-relative:page;mso-position-vertical-relative:page;z-index:-30042112" type="#_x0000_t202" id="docshape1490" filled="false" stroked="false">
          <v:textbox inset="0,0,0,0">
            <w:txbxContent>
              <w:p>
                <w:pPr>
                  <w:spacing w:line="258" w:lineRule="exact" w:before="0"/>
                  <w:ind w:left="20" w:right="0" w:firstLine="0"/>
                  <w:jc w:val="left"/>
                  <w:rPr>
                    <w:rFonts w:ascii="Century Gothic"/>
                    <w:i/>
                    <w:sz w:val="24"/>
                  </w:rPr>
                </w:pPr>
                <w:r>
                  <w:rPr>
                    <w:rFonts w:ascii="Century Gothic"/>
                    <w:i/>
                    <w:smallCaps/>
                    <w:w w:val="128"/>
                    <w:sz w:val="24"/>
                  </w:rPr>
                  <w:t>q</w:t>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6"/>
      </w:rPr>
    </w:pPr>
    <w:r>
      <w:rPr/>
      <w:pict>
        <v:shape style="position:absolute;margin-left:290.682007pt;margin-top:640.261047pt;width:12.65pt;height:14pt;mso-position-horizontal-relative:page;mso-position-vertical-relative:page;z-index:-30041600" type="#_x0000_t202" id="docshape1536" filled="false" stroked="false">
          <v:textbox inset="0,0,0,0">
            <w:txbxContent>
              <w:p>
                <w:pPr>
                  <w:spacing w:line="258" w:lineRule="exact" w:before="0"/>
                  <w:ind w:left="20" w:right="0" w:firstLine="0"/>
                  <w:jc w:val="left"/>
                  <w:rPr>
                    <w:rFonts w:ascii="Century Gothic"/>
                    <w:i/>
                    <w:sz w:val="24"/>
                  </w:rPr>
                </w:pPr>
                <w:r>
                  <w:rPr>
                    <w:rFonts w:ascii="Century Gothic"/>
                    <w:i/>
                    <w:smallCaps/>
                    <w:w w:val="128"/>
                    <w:sz w:val="24"/>
                  </w:rPr>
                  <w:t>q</w:t>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82007pt;margin-top:660.506042pt;width:12.65pt;height:14pt;mso-position-horizontal-relative:page;mso-position-vertical-relative:page;z-index:-30041088" type="#_x0000_t202" id="docshape1593" filled="false" stroked="false">
          <v:textbox inset="0,0,0,0">
            <w:txbxContent>
              <w:p>
                <w:pPr>
                  <w:spacing w:line="258" w:lineRule="exact" w:before="0"/>
                  <w:ind w:left="20" w:right="0" w:firstLine="0"/>
                  <w:jc w:val="left"/>
                  <w:rPr>
                    <w:rFonts w:ascii="Century Gothic"/>
                    <w:i/>
                    <w:sz w:val="24"/>
                  </w:rPr>
                </w:pPr>
                <w:r>
                  <w:rPr>
                    <w:rFonts w:ascii="Century Gothic"/>
                    <w:i/>
                    <w:smallCaps/>
                    <w:w w:val="128"/>
                    <w:sz w:val="24"/>
                  </w:rPr>
                  <w:t>q</w:t>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82007pt;margin-top:646.533997pt;width:12.65pt;height:14pt;mso-position-horizontal-relative:page;mso-position-vertical-relative:page;z-index:-30040576" type="#_x0000_t202" id="docshape1651" filled="false" stroked="false">
          <v:textbox inset="0,0,0,0">
            <w:txbxContent>
              <w:p>
                <w:pPr>
                  <w:spacing w:line="258" w:lineRule="exact" w:before="0"/>
                  <w:ind w:left="20" w:right="0" w:firstLine="0"/>
                  <w:jc w:val="left"/>
                  <w:rPr>
                    <w:rFonts w:ascii="Century Gothic"/>
                    <w:i/>
                    <w:sz w:val="24"/>
                  </w:rPr>
                </w:pPr>
                <w:r>
                  <w:rPr>
                    <w:rFonts w:ascii="Century Gothic"/>
                    <w:i/>
                    <w:smallCaps/>
                    <w:w w:val="128"/>
                    <w:sz w:val="24"/>
                  </w:rPr>
                  <w:t>q</w:t>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82007pt;margin-top:660.102051pt;width:12.65pt;height:14pt;mso-position-horizontal-relative:page;mso-position-vertical-relative:page;z-index:-30040064" type="#_x0000_t202" id="docshape1690" filled="false" stroked="false">
          <v:textbox inset="0,0,0,0">
            <w:txbxContent>
              <w:p>
                <w:pPr>
                  <w:spacing w:line="258" w:lineRule="exact" w:before="0"/>
                  <w:ind w:left="20" w:right="0" w:firstLine="0"/>
                  <w:jc w:val="left"/>
                  <w:rPr>
                    <w:rFonts w:ascii="Century Gothic"/>
                    <w:i/>
                    <w:sz w:val="24"/>
                  </w:rPr>
                </w:pPr>
                <w:r>
                  <w:rPr>
                    <w:rFonts w:ascii="Century Gothic"/>
                    <w:i/>
                    <w:smallCaps/>
                    <w:w w:val="128"/>
                    <w:sz w:val="24"/>
                  </w:rPr>
                  <w:t>q</w:t>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 style="position:absolute;margin-left:290.682007pt;margin-top:658.879028pt;width:12.65pt;height:14pt;mso-position-horizontal-relative:page;mso-position-vertical-relative:page;z-index:-30039552" type="#_x0000_t202" id="docshape1769" filled="false" stroked="false">
          <v:textbox inset="0,0,0,0">
            <w:txbxContent>
              <w:p>
                <w:pPr>
                  <w:spacing w:line="258" w:lineRule="exact" w:before="0"/>
                  <w:ind w:left="20" w:right="0" w:firstLine="0"/>
                  <w:jc w:val="left"/>
                  <w:rPr>
                    <w:rFonts w:ascii="Century Gothic"/>
                    <w:i/>
                    <w:sz w:val="24"/>
                  </w:rPr>
                </w:pPr>
                <w:r>
                  <w:rPr>
                    <w:rFonts w:ascii="Century Gothic"/>
                    <w:i/>
                    <w:smallCaps/>
                    <w:w w:val="128"/>
                    <w:sz w:val="24"/>
                  </w:rPr>
                  <w:t>q</w:t>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82007pt;margin-top:633.545044pt;width:12.65pt;height:14pt;mso-position-horizontal-relative:page;mso-position-vertical-relative:page;z-index:-30039040" type="#_x0000_t202" id="docshape2287" filled="false" stroked="false">
          <v:textbox inset="0,0,0,0">
            <w:txbxContent>
              <w:p>
                <w:pPr>
                  <w:spacing w:line="258" w:lineRule="exact" w:before="0"/>
                  <w:ind w:left="20" w:right="0" w:firstLine="0"/>
                  <w:jc w:val="left"/>
                  <w:rPr>
                    <w:rFonts w:ascii="Century Gothic"/>
                    <w:i/>
                    <w:sz w:val="24"/>
                  </w:rPr>
                </w:pPr>
                <w:r>
                  <w:rPr>
                    <w:rFonts w:ascii="Century Gothic"/>
                    <w:i/>
                    <w:smallCaps/>
                    <w:w w:val="128"/>
                    <w:sz w:val="24"/>
                  </w:rPr>
                  <w:t>q</w:t>
                </w:r>
              </w:p>
            </w:txbxContent>
          </v:textbox>
          <w10:wrap type="none"/>
        </v:shape>
      </w:pict>
    </w: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82007pt;margin-top:648.311035pt;width:12.65pt;height:14pt;mso-position-horizontal-relative:page;mso-position-vertical-relative:page;z-index:-30038528" type="#_x0000_t202" id="docshape2305" filled="false" stroked="false">
          <v:textbox inset="0,0,0,0">
            <w:txbxContent>
              <w:p>
                <w:pPr>
                  <w:spacing w:line="258" w:lineRule="exact" w:before="0"/>
                  <w:ind w:left="20" w:right="0" w:firstLine="0"/>
                  <w:jc w:val="left"/>
                  <w:rPr>
                    <w:rFonts w:ascii="Century Gothic"/>
                    <w:i/>
                    <w:sz w:val="24"/>
                  </w:rPr>
                </w:pPr>
                <w:r>
                  <w:rPr>
                    <w:rFonts w:ascii="Century Gothic"/>
                    <w:i/>
                    <w:smallCaps/>
                    <w:w w:val="128"/>
                    <w:sz w:val="24"/>
                  </w:rPr>
                  <w:t>q</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84.128006pt;margin-top:655.116272pt;width:227.05pt;height:15.75pt;mso-position-horizontal-relative:page;mso-position-vertical-relative:page;z-index:-30038016" type="#_x0000_t202" id="docshape2721" filled="false" stroked="false">
          <v:textbox inset="0,0,0,0">
            <w:txbxContent>
              <w:p>
                <w:pPr>
                  <w:spacing w:before="20"/>
                  <w:ind w:left="20" w:right="0" w:firstLine="0"/>
                  <w:jc w:val="left"/>
                  <w:rPr>
                    <w:b/>
                    <w:sz w:val="22"/>
                  </w:rPr>
                </w:pPr>
                <w:r>
                  <w:rPr>
                    <w:b/>
                    <w:sz w:val="22"/>
                  </w:rPr>
                  <w:t>Figure</w:t>
                </w:r>
                <w:r>
                  <w:rPr>
                    <w:b/>
                    <w:spacing w:val="-8"/>
                    <w:sz w:val="22"/>
                  </w:rPr>
                  <w:t> </w:t>
                </w:r>
                <w:r>
                  <w:rPr>
                    <w:b/>
                    <w:sz w:val="22"/>
                  </w:rPr>
                  <w:t>9.</w:t>
                </w:r>
                <w:r>
                  <w:rPr>
                    <w:b/>
                    <w:sz w:val="22"/>
                  </w:rPr>
                  <w:fldChar w:fldCharType="begin"/>
                </w:r>
                <w:r>
                  <w:rPr>
                    <w:b/>
                    <w:sz w:val="22"/>
                  </w:rPr>
                  <w:instrText> PAGE </w:instrText>
                </w:r>
                <w:r>
                  <w:rPr>
                    <w:b/>
                    <w:sz w:val="22"/>
                  </w:rPr>
                  <w:fldChar w:fldCharType="separate"/>
                </w:r>
                <w:r>
                  <w:rPr>
                    <w:b/>
                    <w:sz w:val="22"/>
                  </w:rPr>
                  <w:t>87</w:t>
                </w:r>
                <w:r>
                  <w:rPr>
                    <w:b/>
                    <w:sz w:val="22"/>
                  </w:rPr>
                  <w:fldChar w:fldCharType="end"/>
                </w:r>
                <w:r>
                  <w:rPr>
                    <w:b/>
                    <w:sz w:val="22"/>
                  </w:rPr>
                  <w:t>:</w:t>
                </w:r>
                <w:r>
                  <w:rPr>
                    <w:b/>
                    <w:spacing w:val="5"/>
                    <w:sz w:val="22"/>
                  </w:rPr>
                  <w:t> </w:t>
                </w:r>
                <w:r>
                  <w:rPr>
                    <w:b/>
                    <w:sz w:val="22"/>
                  </w:rPr>
                  <w:t>Interfaces</w:t>
                </w:r>
                <w:r>
                  <w:rPr>
                    <w:b/>
                    <w:spacing w:val="-7"/>
                    <w:sz w:val="22"/>
                  </w:rPr>
                  <w:t> </w:t>
                </w:r>
                <w:r>
                  <w:rPr>
                    <w:b/>
                    <w:sz w:val="22"/>
                  </w:rPr>
                  <w:t>for</w:t>
                </w:r>
                <w:r>
                  <w:rPr>
                    <w:b/>
                    <w:spacing w:val="-7"/>
                    <w:sz w:val="22"/>
                  </w:rPr>
                  <w:t> </w:t>
                </w:r>
                <w:r>
                  <w:rPr>
                    <w:b/>
                    <w:sz w:val="22"/>
                  </w:rPr>
                  <w:t>request</w:t>
                </w:r>
                <w:r>
                  <w:rPr>
                    <w:b/>
                    <w:spacing w:val="-8"/>
                    <w:sz w:val="22"/>
                  </w:rPr>
                  <w:t> </w:t>
                </w:r>
                <w:r>
                  <w:rPr>
                    <w:b/>
                    <w:spacing w:val="-2"/>
                    <w:sz w:val="22"/>
                  </w:rPr>
                  <w:t>handling</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 style="position:absolute;margin-left:290.682007pt;margin-top:660.266052pt;width:12.65pt;height:14pt;mso-position-horizontal-relative:page;mso-position-vertical-relative:page;z-index:-30037504" type="#_x0000_t202" id="docshape2909" filled="false" stroked="false">
          <v:textbox inset="0,0,0,0">
            <w:txbxContent>
              <w:p>
                <w:pPr>
                  <w:spacing w:line="258" w:lineRule="exact" w:before="0"/>
                  <w:ind w:left="20" w:right="0" w:firstLine="0"/>
                  <w:jc w:val="left"/>
                  <w:rPr>
                    <w:rFonts w:ascii="Century Gothic"/>
                    <w:i/>
                    <w:sz w:val="24"/>
                  </w:rPr>
                </w:pPr>
                <w:r>
                  <w:rPr>
                    <w:rFonts w:ascii="Century Gothic"/>
                    <w:i/>
                    <w:smallCaps/>
                    <w:w w:val="128"/>
                    <w:sz w:val="24"/>
                  </w:rPr>
                  <w:t>q</w:t>
                </w:r>
              </w:p>
            </w:txbxContent>
          </v:textbox>
          <w10:wrap type="none"/>
        </v:shape>
      </w:pict>
    </w: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57.826996pt;margin-top:628.846252pt;width:279.650pt;height:15.75pt;mso-position-horizontal-relative:page;mso-position-vertical-relative:page;z-index:-30036992" type="#_x0000_t202" id="docshape3263" filled="false" stroked="false">
          <v:textbox inset="0,0,0,0">
            <w:txbxContent>
              <w:p>
                <w:pPr>
                  <w:spacing w:before="20"/>
                  <w:ind w:left="20" w:right="0" w:firstLine="0"/>
                  <w:jc w:val="left"/>
                  <w:rPr>
                    <w:b/>
                    <w:sz w:val="22"/>
                  </w:rPr>
                </w:pPr>
                <w:r>
                  <w:rPr>
                    <w:b/>
                    <w:sz w:val="22"/>
                  </w:rPr>
                  <w:t>Table</w:t>
                </w:r>
                <w:r>
                  <w:rPr>
                    <w:b/>
                    <w:spacing w:val="-11"/>
                    <w:sz w:val="22"/>
                  </w:rPr>
                  <w:t> </w:t>
                </w:r>
                <w:r>
                  <w:rPr>
                    <w:b/>
                    <w:sz w:val="22"/>
                  </w:rPr>
                  <w:t>10.10:</w:t>
                </w:r>
                <w:r>
                  <w:rPr>
                    <w:b/>
                    <w:spacing w:val="2"/>
                    <w:sz w:val="22"/>
                  </w:rPr>
                  <w:t> </w:t>
                </w:r>
                <w:r>
                  <w:rPr>
                    <w:b/>
                    <w:sz w:val="22"/>
                  </w:rPr>
                  <w:t>Use-Case</w:t>
                </w:r>
                <w:r>
                  <w:rPr>
                    <w:b/>
                    <w:spacing w:val="-10"/>
                    <w:sz w:val="22"/>
                  </w:rPr>
                  <w:t> </w:t>
                </w:r>
                <w:r>
                  <w:rPr>
                    <w:b/>
                    <w:sz w:val="22"/>
                  </w:rPr>
                  <w:t>Detect</w:t>
                </w:r>
                <w:r>
                  <w:rPr>
                    <w:b/>
                    <w:spacing w:val="-10"/>
                    <w:sz w:val="22"/>
                  </w:rPr>
                  <w:t> </w:t>
                </w:r>
                <w:r>
                  <w:rPr>
                    <w:b/>
                    <w:sz w:val="22"/>
                  </w:rPr>
                  <w:t>and</w:t>
                </w:r>
                <w:r>
                  <w:rPr>
                    <w:b/>
                    <w:spacing w:val="-10"/>
                    <w:sz w:val="22"/>
                  </w:rPr>
                  <w:t> </w:t>
                </w:r>
                <w:r>
                  <w:rPr>
                    <w:b/>
                    <w:sz w:val="22"/>
                  </w:rPr>
                  <w:t>Correct</w:t>
                </w:r>
                <w:r>
                  <w:rPr>
                    <w:b/>
                    <w:spacing w:val="-11"/>
                    <w:sz w:val="22"/>
                  </w:rPr>
                  <w:t> </w:t>
                </w:r>
                <w:r>
                  <w:rPr>
                    <w:b/>
                    <w:sz w:val="22"/>
                  </w:rPr>
                  <w:t>Data</w:t>
                </w:r>
                <w:r>
                  <w:rPr>
                    <w:b/>
                    <w:spacing w:val="-10"/>
                    <w:sz w:val="22"/>
                  </w:rPr>
                  <w:t> </w:t>
                </w:r>
                <w:r>
                  <w:rPr>
                    <w:b/>
                    <w:spacing w:val="-2"/>
                    <w:sz w:val="22"/>
                  </w:rPr>
                  <w:t>Errors</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9">
    <w:multiLevelType w:val="hybridMultilevel"/>
    <w:lvl w:ilvl="0">
      <w:start w:val="1"/>
      <w:numFmt w:val="decimal"/>
      <w:lvlText w:val="[%1]"/>
      <w:lvlJc w:val="left"/>
      <w:pPr>
        <w:ind w:left="673" w:hanging="384"/>
        <w:jc w:val="right"/>
      </w:pPr>
      <w:rPr>
        <w:rFonts w:hint="default" w:ascii="Arial" w:hAnsi="Arial" w:eastAsia="Arial" w:cs="Arial"/>
        <w:b w:val="0"/>
        <w:bCs w:val="0"/>
        <w:i w:val="0"/>
        <w:iCs w:val="0"/>
        <w:w w:val="99"/>
        <w:sz w:val="24"/>
        <w:szCs w:val="24"/>
        <w:lang w:val="en-US" w:eastAsia="en-US" w:bidi="ar-SA"/>
      </w:rPr>
    </w:lvl>
    <w:lvl w:ilvl="1">
      <w:start w:val="0"/>
      <w:numFmt w:val="bullet"/>
      <w:lvlText w:val="•"/>
      <w:lvlJc w:val="left"/>
      <w:pPr>
        <w:ind w:left="1554" w:hanging="384"/>
      </w:pPr>
      <w:rPr>
        <w:rFonts w:hint="default"/>
        <w:lang w:val="en-US" w:eastAsia="en-US" w:bidi="ar-SA"/>
      </w:rPr>
    </w:lvl>
    <w:lvl w:ilvl="2">
      <w:start w:val="0"/>
      <w:numFmt w:val="bullet"/>
      <w:lvlText w:val="•"/>
      <w:lvlJc w:val="left"/>
      <w:pPr>
        <w:ind w:left="2429" w:hanging="384"/>
      </w:pPr>
      <w:rPr>
        <w:rFonts w:hint="default"/>
        <w:lang w:val="en-US" w:eastAsia="en-US" w:bidi="ar-SA"/>
      </w:rPr>
    </w:lvl>
    <w:lvl w:ilvl="3">
      <w:start w:val="0"/>
      <w:numFmt w:val="bullet"/>
      <w:lvlText w:val="•"/>
      <w:lvlJc w:val="left"/>
      <w:pPr>
        <w:ind w:left="3303" w:hanging="384"/>
      </w:pPr>
      <w:rPr>
        <w:rFonts w:hint="default"/>
        <w:lang w:val="en-US" w:eastAsia="en-US" w:bidi="ar-SA"/>
      </w:rPr>
    </w:lvl>
    <w:lvl w:ilvl="4">
      <w:start w:val="0"/>
      <w:numFmt w:val="bullet"/>
      <w:lvlText w:val="•"/>
      <w:lvlJc w:val="left"/>
      <w:pPr>
        <w:ind w:left="4178" w:hanging="384"/>
      </w:pPr>
      <w:rPr>
        <w:rFonts w:hint="default"/>
        <w:lang w:val="en-US" w:eastAsia="en-US" w:bidi="ar-SA"/>
      </w:rPr>
    </w:lvl>
    <w:lvl w:ilvl="5">
      <w:start w:val="0"/>
      <w:numFmt w:val="bullet"/>
      <w:lvlText w:val="•"/>
      <w:lvlJc w:val="left"/>
      <w:pPr>
        <w:ind w:left="5052" w:hanging="384"/>
      </w:pPr>
      <w:rPr>
        <w:rFonts w:hint="default"/>
        <w:lang w:val="en-US" w:eastAsia="en-US" w:bidi="ar-SA"/>
      </w:rPr>
    </w:lvl>
    <w:lvl w:ilvl="6">
      <w:start w:val="0"/>
      <w:numFmt w:val="bullet"/>
      <w:lvlText w:val="•"/>
      <w:lvlJc w:val="left"/>
      <w:pPr>
        <w:ind w:left="5927" w:hanging="384"/>
      </w:pPr>
      <w:rPr>
        <w:rFonts w:hint="default"/>
        <w:lang w:val="en-US" w:eastAsia="en-US" w:bidi="ar-SA"/>
      </w:rPr>
    </w:lvl>
    <w:lvl w:ilvl="7">
      <w:start w:val="0"/>
      <w:numFmt w:val="bullet"/>
      <w:lvlText w:val="•"/>
      <w:lvlJc w:val="left"/>
      <w:pPr>
        <w:ind w:left="6801" w:hanging="384"/>
      </w:pPr>
      <w:rPr>
        <w:rFonts w:hint="default"/>
        <w:lang w:val="en-US" w:eastAsia="en-US" w:bidi="ar-SA"/>
      </w:rPr>
    </w:lvl>
    <w:lvl w:ilvl="8">
      <w:start w:val="0"/>
      <w:numFmt w:val="bullet"/>
      <w:lvlText w:val="•"/>
      <w:lvlJc w:val="left"/>
      <w:pPr>
        <w:ind w:left="7676" w:hanging="384"/>
      </w:pPr>
      <w:rPr>
        <w:rFonts w:hint="default"/>
        <w:lang w:val="en-US" w:eastAsia="en-US" w:bidi="ar-SA"/>
      </w:rPr>
    </w:lvl>
  </w:abstractNum>
  <w:abstractNum w:abstractNumId="38">
    <w:multiLevelType w:val="hybridMultilevel"/>
    <w:lvl w:ilvl="0">
      <w:start w:val="0"/>
      <w:numFmt w:val="bullet"/>
      <w:lvlText w:val="•"/>
      <w:lvlJc w:val="left"/>
      <w:pPr>
        <w:ind w:left="157" w:hanging="237"/>
      </w:pPr>
      <w:rPr>
        <w:rFonts w:hint="default" w:ascii="Century Gothic" w:hAnsi="Century Gothic" w:eastAsia="Century Gothic" w:cs="Century Gothic"/>
        <w:b w:val="0"/>
        <w:bCs w:val="0"/>
        <w:i/>
        <w:iCs/>
        <w:w w:val="82"/>
        <w:sz w:val="24"/>
        <w:szCs w:val="24"/>
        <w:lang w:val="en-US" w:eastAsia="en-US" w:bidi="ar-SA"/>
      </w:rPr>
    </w:lvl>
    <w:lvl w:ilvl="1">
      <w:start w:val="0"/>
      <w:numFmt w:val="bullet"/>
      <w:lvlText w:val="•"/>
      <w:lvlJc w:val="left"/>
      <w:pPr>
        <w:ind w:left="1086" w:hanging="237"/>
      </w:pPr>
      <w:rPr>
        <w:rFonts w:hint="default"/>
        <w:lang w:val="en-US" w:eastAsia="en-US" w:bidi="ar-SA"/>
      </w:rPr>
    </w:lvl>
    <w:lvl w:ilvl="2">
      <w:start w:val="0"/>
      <w:numFmt w:val="bullet"/>
      <w:lvlText w:val="•"/>
      <w:lvlJc w:val="left"/>
      <w:pPr>
        <w:ind w:left="2013" w:hanging="237"/>
      </w:pPr>
      <w:rPr>
        <w:rFonts w:hint="default"/>
        <w:lang w:val="en-US" w:eastAsia="en-US" w:bidi="ar-SA"/>
      </w:rPr>
    </w:lvl>
    <w:lvl w:ilvl="3">
      <w:start w:val="0"/>
      <w:numFmt w:val="bullet"/>
      <w:lvlText w:val="•"/>
      <w:lvlJc w:val="left"/>
      <w:pPr>
        <w:ind w:left="2939" w:hanging="237"/>
      </w:pPr>
      <w:rPr>
        <w:rFonts w:hint="default"/>
        <w:lang w:val="en-US" w:eastAsia="en-US" w:bidi="ar-SA"/>
      </w:rPr>
    </w:lvl>
    <w:lvl w:ilvl="4">
      <w:start w:val="0"/>
      <w:numFmt w:val="bullet"/>
      <w:lvlText w:val="•"/>
      <w:lvlJc w:val="left"/>
      <w:pPr>
        <w:ind w:left="3866" w:hanging="237"/>
      </w:pPr>
      <w:rPr>
        <w:rFonts w:hint="default"/>
        <w:lang w:val="en-US" w:eastAsia="en-US" w:bidi="ar-SA"/>
      </w:rPr>
    </w:lvl>
    <w:lvl w:ilvl="5">
      <w:start w:val="0"/>
      <w:numFmt w:val="bullet"/>
      <w:lvlText w:val="•"/>
      <w:lvlJc w:val="left"/>
      <w:pPr>
        <w:ind w:left="4792" w:hanging="237"/>
      </w:pPr>
      <w:rPr>
        <w:rFonts w:hint="default"/>
        <w:lang w:val="en-US" w:eastAsia="en-US" w:bidi="ar-SA"/>
      </w:rPr>
    </w:lvl>
    <w:lvl w:ilvl="6">
      <w:start w:val="0"/>
      <w:numFmt w:val="bullet"/>
      <w:lvlText w:val="•"/>
      <w:lvlJc w:val="left"/>
      <w:pPr>
        <w:ind w:left="5719" w:hanging="237"/>
      </w:pPr>
      <w:rPr>
        <w:rFonts w:hint="default"/>
        <w:lang w:val="en-US" w:eastAsia="en-US" w:bidi="ar-SA"/>
      </w:rPr>
    </w:lvl>
    <w:lvl w:ilvl="7">
      <w:start w:val="0"/>
      <w:numFmt w:val="bullet"/>
      <w:lvlText w:val="•"/>
      <w:lvlJc w:val="left"/>
      <w:pPr>
        <w:ind w:left="6645" w:hanging="237"/>
      </w:pPr>
      <w:rPr>
        <w:rFonts w:hint="default"/>
        <w:lang w:val="en-US" w:eastAsia="en-US" w:bidi="ar-SA"/>
      </w:rPr>
    </w:lvl>
    <w:lvl w:ilvl="8">
      <w:start w:val="0"/>
      <w:numFmt w:val="bullet"/>
      <w:lvlText w:val="•"/>
      <w:lvlJc w:val="left"/>
      <w:pPr>
        <w:ind w:left="7572" w:hanging="237"/>
      </w:pPr>
      <w:rPr>
        <w:rFonts w:hint="default"/>
        <w:lang w:val="en-US" w:eastAsia="en-US" w:bidi="ar-SA"/>
      </w:rPr>
    </w:lvl>
  </w:abstractNum>
  <w:abstractNum w:abstractNumId="37">
    <w:multiLevelType w:val="hybridMultilevel"/>
    <w:lvl w:ilvl="0">
      <w:start w:val="0"/>
      <w:numFmt w:val="bullet"/>
      <w:lvlText w:val="•"/>
      <w:lvlJc w:val="left"/>
      <w:pPr>
        <w:ind w:left="742" w:hanging="237"/>
      </w:pPr>
      <w:rPr>
        <w:rFonts w:hint="default" w:ascii="Century Gothic" w:hAnsi="Century Gothic" w:eastAsia="Century Gothic" w:cs="Century Gothic"/>
        <w:b w:val="0"/>
        <w:bCs w:val="0"/>
        <w:i/>
        <w:iCs/>
        <w:w w:val="82"/>
        <w:sz w:val="24"/>
        <w:szCs w:val="24"/>
        <w:lang w:val="en-US" w:eastAsia="en-US" w:bidi="ar-SA"/>
      </w:rPr>
    </w:lvl>
    <w:lvl w:ilvl="1">
      <w:start w:val="0"/>
      <w:numFmt w:val="bullet"/>
      <w:lvlText w:val="•"/>
      <w:lvlJc w:val="left"/>
      <w:pPr>
        <w:ind w:left="1608" w:hanging="237"/>
      </w:pPr>
      <w:rPr>
        <w:rFonts w:hint="default"/>
        <w:lang w:val="en-US" w:eastAsia="en-US" w:bidi="ar-SA"/>
      </w:rPr>
    </w:lvl>
    <w:lvl w:ilvl="2">
      <w:start w:val="0"/>
      <w:numFmt w:val="bullet"/>
      <w:lvlText w:val="•"/>
      <w:lvlJc w:val="left"/>
      <w:pPr>
        <w:ind w:left="2477" w:hanging="237"/>
      </w:pPr>
      <w:rPr>
        <w:rFonts w:hint="default"/>
        <w:lang w:val="en-US" w:eastAsia="en-US" w:bidi="ar-SA"/>
      </w:rPr>
    </w:lvl>
    <w:lvl w:ilvl="3">
      <w:start w:val="0"/>
      <w:numFmt w:val="bullet"/>
      <w:lvlText w:val="•"/>
      <w:lvlJc w:val="left"/>
      <w:pPr>
        <w:ind w:left="3345" w:hanging="237"/>
      </w:pPr>
      <w:rPr>
        <w:rFonts w:hint="default"/>
        <w:lang w:val="en-US" w:eastAsia="en-US" w:bidi="ar-SA"/>
      </w:rPr>
    </w:lvl>
    <w:lvl w:ilvl="4">
      <w:start w:val="0"/>
      <w:numFmt w:val="bullet"/>
      <w:lvlText w:val="•"/>
      <w:lvlJc w:val="left"/>
      <w:pPr>
        <w:ind w:left="4214" w:hanging="237"/>
      </w:pPr>
      <w:rPr>
        <w:rFonts w:hint="default"/>
        <w:lang w:val="en-US" w:eastAsia="en-US" w:bidi="ar-SA"/>
      </w:rPr>
    </w:lvl>
    <w:lvl w:ilvl="5">
      <w:start w:val="0"/>
      <w:numFmt w:val="bullet"/>
      <w:lvlText w:val="•"/>
      <w:lvlJc w:val="left"/>
      <w:pPr>
        <w:ind w:left="5082" w:hanging="237"/>
      </w:pPr>
      <w:rPr>
        <w:rFonts w:hint="default"/>
        <w:lang w:val="en-US" w:eastAsia="en-US" w:bidi="ar-SA"/>
      </w:rPr>
    </w:lvl>
    <w:lvl w:ilvl="6">
      <w:start w:val="0"/>
      <w:numFmt w:val="bullet"/>
      <w:lvlText w:val="•"/>
      <w:lvlJc w:val="left"/>
      <w:pPr>
        <w:ind w:left="5951" w:hanging="237"/>
      </w:pPr>
      <w:rPr>
        <w:rFonts w:hint="default"/>
        <w:lang w:val="en-US" w:eastAsia="en-US" w:bidi="ar-SA"/>
      </w:rPr>
    </w:lvl>
    <w:lvl w:ilvl="7">
      <w:start w:val="0"/>
      <w:numFmt w:val="bullet"/>
      <w:lvlText w:val="•"/>
      <w:lvlJc w:val="left"/>
      <w:pPr>
        <w:ind w:left="6819" w:hanging="237"/>
      </w:pPr>
      <w:rPr>
        <w:rFonts w:hint="default"/>
        <w:lang w:val="en-US" w:eastAsia="en-US" w:bidi="ar-SA"/>
      </w:rPr>
    </w:lvl>
    <w:lvl w:ilvl="8">
      <w:start w:val="0"/>
      <w:numFmt w:val="bullet"/>
      <w:lvlText w:val="•"/>
      <w:lvlJc w:val="left"/>
      <w:pPr>
        <w:ind w:left="7688" w:hanging="237"/>
      </w:pPr>
      <w:rPr>
        <w:rFonts w:hint="default"/>
        <w:lang w:val="en-US" w:eastAsia="en-US" w:bidi="ar-SA"/>
      </w:rPr>
    </w:lvl>
  </w:abstractNum>
  <w:abstractNum w:abstractNumId="36">
    <w:multiLevelType w:val="hybridMultilevel"/>
    <w:lvl w:ilvl="0">
      <w:start w:val="0"/>
      <w:numFmt w:val="bullet"/>
      <w:lvlText w:val="-"/>
      <w:lvlJc w:val="left"/>
      <w:pPr>
        <w:ind w:left="227" w:hanging="180"/>
      </w:pPr>
      <w:rPr>
        <w:rFonts w:hint="default" w:ascii="Arial" w:hAnsi="Arial" w:eastAsia="Arial" w:cs="Arial"/>
        <w:b w:val="0"/>
        <w:bCs w:val="0"/>
        <w:i w:val="0"/>
        <w:iCs w:val="0"/>
        <w:color w:val="8B0000"/>
        <w:w w:val="105"/>
        <w:sz w:val="10"/>
        <w:szCs w:val="10"/>
        <w:lang w:val="en-US" w:eastAsia="en-US" w:bidi="ar-SA"/>
      </w:rPr>
    </w:lvl>
    <w:lvl w:ilvl="1">
      <w:start w:val="0"/>
      <w:numFmt w:val="bullet"/>
      <w:lvlText w:val="•"/>
      <w:lvlJc w:val="left"/>
      <w:pPr>
        <w:ind w:left="608" w:hanging="180"/>
      </w:pPr>
      <w:rPr>
        <w:rFonts w:hint="default"/>
        <w:lang w:val="en-US" w:eastAsia="en-US" w:bidi="ar-SA"/>
      </w:rPr>
    </w:lvl>
    <w:lvl w:ilvl="2">
      <w:start w:val="0"/>
      <w:numFmt w:val="bullet"/>
      <w:lvlText w:val="•"/>
      <w:lvlJc w:val="left"/>
      <w:pPr>
        <w:ind w:left="997" w:hanging="180"/>
      </w:pPr>
      <w:rPr>
        <w:rFonts w:hint="default"/>
        <w:lang w:val="en-US" w:eastAsia="en-US" w:bidi="ar-SA"/>
      </w:rPr>
    </w:lvl>
    <w:lvl w:ilvl="3">
      <w:start w:val="0"/>
      <w:numFmt w:val="bullet"/>
      <w:lvlText w:val="•"/>
      <w:lvlJc w:val="left"/>
      <w:pPr>
        <w:ind w:left="1386" w:hanging="180"/>
      </w:pPr>
      <w:rPr>
        <w:rFonts w:hint="default"/>
        <w:lang w:val="en-US" w:eastAsia="en-US" w:bidi="ar-SA"/>
      </w:rPr>
    </w:lvl>
    <w:lvl w:ilvl="4">
      <w:start w:val="0"/>
      <w:numFmt w:val="bullet"/>
      <w:lvlText w:val="•"/>
      <w:lvlJc w:val="left"/>
      <w:pPr>
        <w:ind w:left="1775" w:hanging="180"/>
      </w:pPr>
      <w:rPr>
        <w:rFonts w:hint="default"/>
        <w:lang w:val="en-US" w:eastAsia="en-US" w:bidi="ar-SA"/>
      </w:rPr>
    </w:lvl>
    <w:lvl w:ilvl="5">
      <w:start w:val="0"/>
      <w:numFmt w:val="bullet"/>
      <w:lvlText w:val="•"/>
      <w:lvlJc w:val="left"/>
      <w:pPr>
        <w:ind w:left="2164" w:hanging="180"/>
      </w:pPr>
      <w:rPr>
        <w:rFonts w:hint="default"/>
        <w:lang w:val="en-US" w:eastAsia="en-US" w:bidi="ar-SA"/>
      </w:rPr>
    </w:lvl>
    <w:lvl w:ilvl="6">
      <w:start w:val="0"/>
      <w:numFmt w:val="bullet"/>
      <w:lvlText w:val="•"/>
      <w:lvlJc w:val="left"/>
      <w:pPr>
        <w:ind w:left="2553" w:hanging="180"/>
      </w:pPr>
      <w:rPr>
        <w:rFonts w:hint="default"/>
        <w:lang w:val="en-US" w:eastAsia="en-US" w:bidi="ar-SA"/>
      </w:rPr>
    </w:lvl>
    <w:lvl w:ilvl="7">
      <w:start w:val="0"/>
      <w:numFmt w:val="bullet"/>
      <w:lvlText w:val="•"/>
      <w:lvlJc w:val="left"/>
      <w:pPr>
        <w:ind w:left="2942" w:hanging="180"/>
      </w:pPr>
      <w:rPr>
        <w:rFonts w:hint="default"/>
        <w:lang w:val="en-US" w:eastAsia="en-US" w:bidi="ar-SA"/>
      </w:rPr>
    </w:lvl>
    <w:lvl w:ilvl="8">
      <w:start w:val="0"/>
      <w:numFmt w:val="bullet"/>
      <w:lvlText w:val="•"/>
      <w:lvlJc w:val="left"/>
      <w:pPr>
        <w:ind w:left="3331" w:hanging="180"/>
      </w:pPr>
      <w:rPr>
        <w:rFonts w:hint="default"/>
        <w:lang w:val="en-US" w:eastAsia="en-US" w:bidi="ar-SA"/>
      </w:rPr>
    </w:lvl>
  </w:abstractNum>
  <w:abstractNum w:abstractNumId="35">
    <w:multiLevelType w:val="hybridMultilevel"/>
    <w:lvl w:ilvl="0">
      <w:start w:val="0"/>
      <w:numFmt w:val="bullet"/>
      <w:lvlText w:val="-"/>
      <w:lvlJc w:val="left"/>
      <w:pPr>
        <w:ind w:left="230" w:hanging="180"/>
      </w:pPr>
      <w:rPr>
        <w:rFonts w:hint="default" w:ascii="Arial" w:hAnsi="Arial" w:eastAsia="Arial" w:cs="Arial"/>
        <w:b w:val="0"/>
        <w:bCs w:val="0"/>
        <w:i w:val="0"/>
        <w:iCs w:val="0"/>
        <w:color w:val="8B0000"/>
        <w:w w:val="105"/>
        <w:sz w:val="10"/>
        <w:szCs w:val="10"/>
        <w:lang w:val="en-US" w:eastAsia="en-US" w:bidi="ar-SA"/>
      </w:rPr>
    </w:lvl>
    <w:lvl w:ilvl="1">
      <w:start w:val="0"/>
      <w:numFmt w:val="bullet"/>
      <w:lvlText w:val="•"/>
      <w:lvlJc w:val="left"/>
      <w:pPr>
        <w:ind w:left="627" w:hanging="180"/>
      </w:pPr>
      <w:rPr>
        <w:rFonts w:hint="default"/>
        <w:lang w:val="en-US" w:eastAsia="en-US" w:bidi="ar-SA"/>
      </w:rPr>
    </w:lvl>
    <w:lvl w:ilvl="2">
      <w:start w:val="0"/>
      <w:numFmt w:val="bullet"/>
      <w:lvlText w:val="•"/>
      <w:lvlJc w:val="left"/>
      <w:pPr>
        <w:ind w:left="1014" w:hanging="180"/>
      </w:pPr>
      <w:rPr>
        <w:rFonts w:hint="default"/>
        <w:lang w:val="en-US" w:eastAsia="en-US" w:bidi="ar-SA"/>
      </w:rPr>
    </w:lvl>
    <w:lvl w:ilvl="3">
      <w:start w:val="0"/>
      <w:numFmt w:val="bullet"/>
      <w:lvlText w:val="•"/>
      <w:lvlJc w:val="left"/>
      <w:pPr>
        <w:ind w:left="1401" w:hanging="180"/>
      </w:pPr>
      <w:rPr>
        <w:rFonts w:hint="default"/>
        <w:lang w:val="en-US" w:eastAsia="en-US" w:bidi="ar-SA"/>
      </w:rPr>
    </w:lvl>
    <w:lvl w:ilvl="4">
      <w:start w:val="0"/>
      <w:numFmt w:val="bullet"/>
      <w:lvlText w:val="•"/>
      <w:lvlJc w:val="left"/>
      <w:pPr>
        <w:ind w:left="1788" w:hanging="180"/>
      </w:pPr>
      <w:rPr>
        <w:rFonts w:hint="default"/>
        <w:lang w:val="en-US" w:eastAsia="en-US" w:bidi="ar-SA"/>
      </w:rPr>
    </w:lvl>
    <w:lvl w:ilvl="5">
      <w:start w:val="0"/>
      <w:numFmt w:val="bullet"/>
      <w:lvlText w:val="•"/>
      <w:lvlJc w:val="left"/>
      <w:pPr>
        <w:ind w:left="2175" w:hanging="180"/>
      </w:pPr>
      <w:rPr>
        <w:rFonts w:hint="default"/>
        <w:lang w:val="en-US" w:eastAsia="en-US" w:bidi="ar-SA"/>
      </w:rPr>
    </w:lvl>
    <w:lvl w:ilvl="6">
      <w:start w:val="0"/>
      <w:numFmt w:val="bullet"/>
      <w:lvlText w:val="•"/>
      <w:lvlJc w:val="left"/>
      <w:pPr>
        <w:ind w:left="2562" w:hanging="180"/>
      </w:pPr>
      <w:rPr>
        <w:rFonts w:hint="default"/>
        <w:lang w:val="en-US" w:eastAsia="en-US" w:bidi="ar-SA"/>
      </w:rPr>
    </w:lvl>
    <w:lvl w:ilvl="7">
      <w:start w:val="0"/>
      <w:numFmt w:val="bullet"/>
      <w:lvlText w:val="•"/>
      <w:lvlJc w:val="left"/>
      <w:pPr>
        <w:ind w:left="2949" w:hanging="180"/>
      </w:pPr>
      <w:rPr>
        <w:rFonts w:hint="default"/>
        <w:lang w:val="en-US" w:eastAsia="en-US" w:bidi="ar-SA"/>
      </w:rPr>
    </w:lvl>
    <w:lvl w:ilvl="8">
      <w:start w:val="0"/>
      <w:numFmt w:val="bullet"/>
      <w:lvlText w:val="•"/>
      <w:lvlJc w:val="left"/>
      <w:pPr>
        <w:ind w:left="3336" w:hanging="180"/>
      </w:pPr>
      <w:rPr>
        <w:rFonts w:hint="default"/>
        <w:lang w:val="en-US" w:eastAsia="en-US" w:bidi="ar-SA"/>
      </w:rPr>
    </w:lvl>
  </w:abstractNum>
  <w:abstractNum w:abstractNumId="34">
    <w:multiLevelType w:val="hybridMultilevel"/>
    <w:lvl w:ilvl="0">
      <w:start w:val="0"/>
      <w:numFmt w:val="bullet"/>
      <w:lvlText w:val="-"/>
      <w:lvlJc w:val="left"/>
      <w:pPr>
        <w:ind w:left="230" w:hanging="180"/>
      </w:pPr>
      <w:rPr>
        <w:rFonts w:hint="default" w:ascii="Arial" w:hAnsi="Arial" w:eastAsia="Arial" w:cs="Arial"/>
        <w:b w:val="0"/>
        <w:bCs w:val="0"/>
        <w:i w:val="0"/>
        <w:iCs w:val="0"/>
        <w:color w:val="8B0000"/>
        <w:w w:val="105"/>
        <w:sz w:val="10"/>
        <w:szCs w:val="10"/>
        <w:lang w:val="en-US" w:eastAsia="en-US" w:bidi="ar-SA"/>
      </w:rPr>
    </w:lvl>
    <w:lvl w:ilvl="1">
      <w:start w:val="0"/>
      <w:numFmt w:val="bullet"/>
      <w:lvlText w:val="•"/>
      <w:lvlJc w:val="left"/>
      <w:pPr>
        <w:ind w:left="425" w:hanging="180"/>
      </w:pPr>
      <w:rPr>
        <w:rFonts w:hint="default"/>
        <w:lang w:val="en-US" w:eastAsia="en-US" w:bidi="ar-SA"/>
      </w:rPr>
    </w:lvl>
    <w:lvl w:ilvl="2">
      <w:start w:val="0"/>
      <w:numFmt w:val="bullet"/>
      <w:lvlText w:val="•"/>
      <w:lvlJc w:val="left"/>
      <w:pPr>
        <w:ind w:left="611" w:hanging="180"/>
      </w:pPr>
      <w:rPr>
        <w:rFonts w:hint="default"/>
        <w:lang w:val="en-US" w:eastAsia="en-US" w:bidi="ar-SA"/>
      </w:rPr>
    </w:lvl>
    <w:lvl w:ilvl="3">
      <w:start w:val="0"/>
      <w:numFmt w:val="bullet"/>
      <w:lvlText w:val="•"/>
      <w:lvlJc w:val="left"/>
      <w:pPr>
        <w:ind w:left="797" w:hanging="180"/>
      </w:pPr>
      <w:rPr>
        <w:rFonts w:hint="default"/>
        <w:lang w:val="en-US" w:eastAsia="en-US" w:bidi="ar-SA"/>
      </w:rPr>
    </w:lvl>
    <w:lvl w:ilvl="4">
      <w:start w:val="0"/>
      <w:numFmt w:val="bullet"/>
      <w:lvlText w:val="•"/>
      <w:lvlJc w:val="left"/>
      <w:pPr>
        <w:ind w:left="983" w:hanging="180"/>
      </w:pPr>
      <w:rPr>
        <w:rFonts w:hint="default"/>
        <w:lang w:val="en-US" w:eastAsia="en-US" w:bidi="ar-SA"/>
      </w:rPr>
    </w:lvl>
    <w:lvl w:ilvl="5">
      <w:start w:val="0"/>
      <w:numFmt w:val="bullet"/>
      <w:lvlText w:val="•"/>
      <w:lvlJc w:val="left"/>
      <w:pPr>
        <w:ind w:left="1169" w:hanging="180"/>
      </w:pPr>
      <w:rPr>
        <w:rFonts w:hint="default"/>
        <w:lang w:val="en-US" w:eastAsia="en-US" w:bidi="ar-SA"/>
      </w:rPr>
    </w:lvl>
    <w:lvl w:ilvl="6">
      <w:start w:val="0"/>
      <w:numFmt w:val="bullet"/>
      <w:lvlText w:val="•"/>
      <w:lvlJc w:val="left"/>
      <w:pPr>
        <w:ind w:left="1354" w:hanging="180"/>
      </w:pPr>
      <w:rPr>
        <w:rFonts w:hint="default"/>
        <w:lang w:val="en-US" w:eastAsia="en-US" w:bidi="ar-SA"/>
      </w:rPr>
    </w:lvl>
    <w:lvl w:ilvl="7">
      <w:start w:val="0"/>
      <w:numFmt w:val="bullet"/>
      <w:lvlText w:val="•"/>
      <w:lvlJc w:val="left"/>
      <w:pPr>
        <w:ind w:left="1540" w:hanging="180"/>
      </w:pPr>
      <w:rPr>
        <w:rFonts w:hint="default"/>
        <w:lang w:val="en-US" w:eastAsia="en-US" w:bidi="ar-SA"/>
      </w:rPr>
    </w:lvl>
    <w:lvl w:ilvl="8">
      <w:start w:val="0"/>
      <w:numFmt w:val="bullet"/>
      <w:lvlText w:val="•"/>
      <w:lvlJc w:val="left"/>
      <w:pPr>
        <w:ind w:left="1726" w:hanging="180"/>
      </w:pPr>
      <w:rPr>
        <w:rFonts w:hint="default"/>
        <w:lang w:val="en-US" w:eastAsia="en-US" w:bidi="ar-SA"/>
      </w:rPr>
    </w:lvl>
  </w:abstractNum>
  <w:abstractNum w:abstractNumId="33">
    <w:multiLevelType w:val="hybridMultilevel"/>
    <w:lvl w:ilvl="0">
      <w:start w:val="0"/>
      <w:numFmt w:val="bullet"/>
      <w:lvlText w:val="-"/>
      <w:lvlJc w:val="left"/>
      <w:pPr>
        <w:ind w:left="230" w:hanging="180"/>
      </w:pPr>
      <w:rPr>
        <w:rFonts w:hint="default" w:ascii="Arial" w:hAnsi="Arial" w:eastAsia="Arial" w:cs="Arial"/>
        <w:b w:val="0"/>
        <w:bCs w:val="0"/>
        <w:i w:val="0"/>
        <w:iCs w:val="0"/>
        <w:color w:val="8B0000"/>
        <w:w w:val="105"/>
        <w:sz w:val="10"/>
        <w:szCs w:val="10"/>
        <w:lang w:val="en-US" w:eastAsia="en-US" w:bidi="ar-SA"/>
      </w:rPr>
    </w:lvl>
    <w:lvl w:ilvl="1">
      <w:start w:val="0"/>
      <w:numFmt w:val="bullet"/>
      <w:lvlText w:val="•"/>
      <w:lvlJc w:val="left"/>
      <w:pPr>
        <w:ind w:left="425" w:hanging="180"/>
      </w:pPr>
      <w:rPr>
        <w:rFonts w:hint="default"/>
        <w:lang w:val="en-US" w:eastAsia="en-US" w:bidi="ar-SA"/>
      </w:rPr>
    </w:lvl>
    <w:lvl w:ilvl="2">
      <w:start w:val="0"/>
      <w:numFmt w:val="bullet"/>
      <w:lvlText w:val="•"/>
      <w:lvlJc w:val="left"/>
      <w:pPr>
        <w:ind w:left="611" w:hanging="180"/>
      </w:pPr>
      <w:rPr>
        <w:rFonts w:hint="default"/>
        <w:lang w:val="en-US" w:eastAsia="en-US" w:bidi="ar-SA"/>
      </w:rPr>
    </w:lvl>
    <w:lvl w:ilvl="3">
      <w:start w:val="0"/>
      <w:numFmt w:val="bullet"/>
      <w:lvlText w:val="•"/>
      <w:lvlJc w:val="left"/>
      <w:pPr>
        <w:ind w:left="797" w:hanging="180"/>
      </w:pPr>
      <w:rPr>
        <w:rFonts w:hint="default"/>
        <w:lang w:val="en-US" w:eastAsia="en-US" w:bidi="ar-SA"/>
      </w:rPr>
    </w:lvl>
    <w:lvl w:ilvl="4">
      <w:start w:val="0"/>
      <w:numFmt w:val="bullet"/>
      <w:lvlText w:val="•"/>
      <w:lvlJc w:val="left"/>
      <w:pPr>
        <w:ind w:left="983" w:hanging="180"/>
      </w:pPr>
      <w:rPr>
        <w:rFonts w:hint="default"/>
        <w:lang w:val="en-US" w:eastAsia="en-US" w:bidi="ar-SA"/>
      </w:rPr>
    </w:lvl>
    <w:lvl w:ilvl="5">
      <w:start w:val="0"/>
      <w:numFmt w:val="bullet"/>
      <w:lvlText w:val="•"/>
      <w:lvlJc w:val="left"/>
      <w:pPr>
        <w:ind w:left="1169" w:hanging="180"/>
      </w:pPr>
      <w:rPr>
        <w:rFonts w:hint="default"/>
        <w:lang w:val="en-US" w:eastAsia="en-US" w:bidi="ar-SA"/>
      </w:rPr>
    </w:lvl>
    <w:lvl w:ilvl="6">
      <w:start w:val="0"/>
      <w:numFmt w:val="bullet"/>
      <w:lvlText w:val="•"/>
      <w:lvlJc w:val="left"/>
      <w:pPr>
        <w:ind w:left="1354" w:hanging="180"/>
      </w:pPr>
      <w:rPr>
        <w:rFonts w:hint="default"/>
        <w:lang w:val="en-US" w:eastAsia="en-US" w:bidi="ar-SA"/>
      </w:rPr>
    </w:lvl>
    <w:lvl w:ilvl="7">
      <w:start w:val="0"/>
      <w:numFmt w:val="bullet"/>
      <w:lvlText w:val="•"/>
      <w:lvlJc w:val="left"/>
      <w:pPr>
        <w:ind w:left="1540" w:hanging="180"/>
      </w:pPr>
      <w:rPr>
        <w:rFonts w:hint="default"/>
        <w:lang w:val="en-US" w:eastAsia="en-US" w:bidi="ar-SA"/>
      </w:rPr>
    </w:lvl>
    <w:lvl w:ilvl="8">
      <w:start w:val="0"/>
      <w:numFmt w:val="bullet"/>
      <w:lvlText w:val="•"/>
      <w:lvlJc w:val="left"/>
      <w:pPr>
        <w:ind w:left="1726" w:hanging="180"/>
      </w:pPr>
      <w:rPr>
        <w:rFonts w:hint="default"/>
        <w:lang w:val="en-US" w:eastAsia="en-US" w:bidi="ar-SA"/>
      </w:rPr>
    </w:lvl>
  </w:abstractNum>
  <w:abstractNum w:abstractNumId="32">
    <w:multiLevelType w:val="hybridMultilevel"/>
    <w:lvl w:ilvl="0">
      <w:start w:val="0"/>
      <w:numFmt w:val="bullet"/>
      <w:lvlText w:val="-"/>
      <w:lvlJc w:val="left"/>
      <w:pPr>
        <w:ind w:left="227" w:hanging="180"/>
      </w:pPr>
      <w:rPr>
        <w:rFonts w:hint="default" w:ascii="Arial" w:hAnsi="Arial" w:eastAsia="Arial" w:cs="Arial"/>
        <w:b w:val="0"/>
        <w:bCs w:val="0"/>
        <w:i w:val="0"/>
        <w:iCs w:val="0"/>
        <w:color w:val="8B0000"/>
        <w:w w:val="105"/>
        <w:sz w:val="10"/>
        <w:szCs w:val="10"/>
        <w:lang w:val="en-US" w:eastAsia="en-US" w:bidi="ar-SA"/>
      </w:rPr>
    </w:lvl>
    <w:lvl w:ilvl="1">
      <w:start w:val="0"/>
      <w:numFmt w:val="bullet"/>
      <w:lvlText w:val="•"/>
      <w:lvlJc w:val="left"/>
      <w:pPr>
        <w:ind w:left="408" w:hanging="180"/>
      </w:pPr>
      <w:rPr>
        <w:rFonts w:hint="default"/>
        <w:lang w:val="en-US" w:eastAsia="en-US" w:bidi="ar-SA"/>
      </w:rPr>
    </w:lvl>
    <w:lvl w:ilvl="2">
      <w:start w:val="0"/>
      <w:numFmt w:val="bullet"/>
      <w:lvlText w:val="•"/>
      <w:lvlJc w:val="left"/>
      <w:pPr>
        <w:ind w:left="596" w:hanging="180"/>
      </w:pPr>
      <w:rPr>
        <w:rFonts w:hint="default"/>
        <w:lang w:val="en-US" w:eastAsia="en-US" w:bidi="ar-SA"/>
      </w:rPr>
    </w:lvl>
    <w:lvl w:ilvl="3">
      <w:start w:val="0"/>
      <w:numFmt w:val="bullet"/>
      <w:lvlText w:val="•"/>
      <w:lvlJc w:val="left"/>
      <w:pPr>
        <w:ind w:left="784" w:hanging="180"/>
      </w:pPr>
      <w:rPr>
        <w:rFonts w:hint="default"/>
        <w:lang w:val="en-US" w:eastAsia="en-US" w:bidi="ar-SA"/>
      </w:rPr>
    </w:lvl>
    <w:lvl w:ilvl="4">
      <w:start w:val="0"/>
      <w:numFmt w:val="bullet"/>
      <w:lvlText w:val="•"/>
      <w:lvlJc w:val="left"/>
      <w:pPr>
        <w:ind w:left="973" w:hanging="180"/>
      </w:pPr>
      <w:rPr>
        <w:rFonts w:hint="default"/>
        <w:lang w:val="en-US" w:eastAsia="en-US" w:bidi="ar-SA"/>
      </w:rPr>
    </w:lvl>
    <w:lvl w:ilvl="5">
      <w:start w:val="0"/>
      <w:numFmt w:val="bullet"/>
      <w:lvlText w:val="•"/>
      <w:lvlJc w:val="left"/>
      <w:pPr>
        <w:ind w:left="1161" w:hanging="180"/>
      </w:pPr>
      <w:rPr>
        <w:rFonts w:hint="default"/>
        <w:lang w:val="en-US" w:eastAsia="en-US" w:bidi="ar-SA"/>
      </w:rPr>
    </w:lvl>
    <w:lvl w:ilvl="6">
      <w:start w:val="0"/>
      <w:numFmt w:val="bullet"/>
      <w:lvlText w:val="•"/>
      <w:lvlJc w:val="left"/>
      <w:pPr>
        <w:ind w:left="1349" w:hanging="180"/>
      </w:pPr>
      <w:rPr>
        <w:rFonts w:hint="default"/>
        <w:lang w:val="en-US" w:eastAsia="en-US" w:bidi="ar-SA"/>
      </w:rPr>
    </w:lvl>
    <w:lvl w:ilvl="7">
      <w:start w:val="0"/>
      <w:numFmt w:val="bullet"/>
      <w:lvlText w:val="•"/>
      <w:lvlJc w:val="left"/>
      <w:pPr>
        <w:ind w:left="1538" w:hanging="180"/>
      </w:pPr>
      <w:rPr>
        <w:rFonts w:hint="default"/>
        <w:lang w:val="en-US" w:eastAsia="en-US" w:bidi="ar-SA"/>
      </w:rPr>
    </w:lvl>
    <w:lvl w:ilvl="8">
      <w:start w:val="0"/>
      <w:numFmt w:val="bullet"/>
      <w:lvlText w:val="•"/>
      <w:lvlJc w:val="left"/>
      <w:pPr>
        <w:ind w:left="1726" w:hanging="180"/>
      </w:pPr>
      <w:rPr>
        <w:rFonts w:hint="default"/>
        <w:lang w:val="en-US" w:eastAsia="en-US" w:bidi="ar-SA"/>
      </w:rPr>
    </w:lvl>
  </w:abstractNum>
  <w:abstractNum w:abstractNumId="31">
    <w:multiLevelType w:val="hybridMultilevel"/>
    <w:lvl w:ilvl="0">
      <w:start w:val="0"/>
      <w:numFmt w:val="bullet"/>
      <w:lvlText w:val="•"/>
      <w:lvlJc w:val="left"/>
      <w:pPr>
        <w:ind w:left="742" w:hanging="237"/>
      </w:pPr>
      <w:rPr>
        <w:rFonts w:hint="default" w:ascii="Century Gothic" w:hAnsi="Century Gothic" w:eastAsia="Century Gothic" w:cs="Century Gothic"/>
        <w:b w:val="0"/>
        <w:bCs w:val="0"/>
        <w:i/>
        <w:iCs/>
        <w:w w:val="82"/>
        <w:sz w:val="24"/>
        <w:szCs w:val="24"/>
        <w:lang w:val="en-US" w:eastAsia="en-US" w:bidi="ar-SA"/>
      </w:rPr>
    </w:lvl>
    <w:lvl w:ilvl="1">
      <w:start w:val="0"/>
      <w:numFmt w:val="bullet"/>
      <w:lvlText w:val="•"/>
      <w:lvlJc w:val="left"/>
      <w:pPr>
        <w:ind w:left="1608" w:hanging="237"/>
      </w:pPr>
      <w:rPr>
        <w:rFonts w:hint="default"/>
        <w:lang w:val="en-US" w:eastAsia="en-US" w:bidi="ar-SA"/>
      </w:rPr>
    </w:lvl>
    <w:lvl w:ilvl="2">
      <w:start w:val="0"/>
      <w:numFmt w:val="bullet"/>
      <w:lvlText w:val="•"/>
      <w:lvlJc w:val="left"/>
      <w:pPr>
        <w:ind w:left="2477" w:hanging="237"/>
      </w:pPr>
      <w:rPr>
        <w:rFonts w:hint="default"/>
        <w:lang w:val="en-US" w:eastAsia="en-US" w:bidi="ar-SA"/>
      </w:rPr>
    </w:lvl>
    <w:lvl w:ilvl="3">
      <w:start w:val="0"/>
      <w:numFmt w:val="bullet"/>
      <w:lvlText w:val="•"/>
      <w:lvlJc w:val="left"/>
      <w:pPr>
        <w:ind w:left="3345" w:hanging="237"/>
      </w:pPr>
      <w:rPr>
        <w:rFonts w:hint="default"/>
        <w:lang w:val="en-US" w:eastAsia="en-US" w:bidi="ar-SA"/>
      </w:rPr>
    </w:lvl>
    <w:lvl w:ilvl="4">
      <w:start w:val="0"/>
      <w:numFmt w:val="bullet"/>
      <w:lvlText w:val="•"/>
      <w:lvlJc w:val="left"/>
      <w:pPr>
        <w:ind w:left="4214" w:hanging="237"/>
      </w:pPr>
      <w:rPr>
        <w:rFonts w:hint="default"/>
        <w:lang w:val="en-US" w:eastAsia="en-US" w:bidi="ar-SA"/>
      </w:rPr>
    </w:lvl>
    <w:lvl w:ilvl="5">
      <w:start w:val="0"/>
      <w:numFmt w:val="bullet"/>
      <w:lvlText w:val="•"/>
      <w:lvlJc w:val="left"/>
      <w:pPr>
        <w:ind w:left="5082" w:hanging="237"/>
      </w:pPr>
      <w:rPr>
        <w:rFonts w:hint="default"/>
        <w:lang w:val="en-US" w:eastAsia="en-US" w:bidi="ar-SA"/>
      </w:rPr>
    </w:lvl>
    <w:lvl w:ilvl="6">
      <w:start w:val="0"/>
      <w:numFmt w:val="bullet"/>
      <w:lvlText w:val="•"/>
      <w:lvlJc w:val="left"/>
      <w:pPr>
        <w:ind w:left="5951" w:hanging="237"/>
      </w:pPr>
      <w:rPr>
        <w:rFonts w:hint="default"/>
        <w:lang w:val="en-US" w:eastAsia="en-US" w:bidi="ar-SA"/>
      </w:rPr>
    </w:lvl>
    <w:lvl w:ilvl="7">
      <w:start w:val="0"/>
      <w:numFmt w:val="bullet"/>
      <w:lvlText w:val="•"/>
      <w:lvlJc w:val="left"/>
      <w:pPr>
        <w:ind w:left="6819" w:hanging="237"/>
      </w:pPr>
      <w:rPr>
        <w:rFonts w:hint="default"/>
        <w:lang w:val="en-US" w:eastAsia="en-US" w:bidi="ar-SA"/>
      </w:rPr>
    </w:lvl>
    <w:lvl w:ilvl="8">
      <w:start w:val="0"/>
      <w:numFmt w:val="bullet"/>
      <w:lvlText w:val="•"/>
      <w:lvlJc w:val="left"/>
      <w:pPr>
        <w:ind w:left="7688" w:hanging="237"/>
      </w:pPr>
      <w:rPr>
        <w:rFonts w:hint="default"/>
        <w:lang w:val="en-US" w:eastAsia="en-US" w:bidi="ar-SA"/>
      </w:rPr>
    </w:lvl>
  </w:abstractNum>
  <w:abstractNum w:abstractNumId="30">
    <w:multiLevelType w:val="hybridMultilevel"/>
    <w:lvl w:ilvl="0">
      <w:start w:val="0"/>
      <w:numFmt w:val="bullet"/>
      <w:lvlText w:val="•"/>
      <w:lvlJc w:val="left"/>
      <w:pPr>
        <w:ind w:left="742" w:hanging="237"/>
      </w:pPr>
      <w:rPr>
        <w:rFonts w:hint="default" w:ascii="Century Gothic" w:hAnsi="Century Gothic" w:eastAsia="Century Gothic" w:cs="Century Gothic"/>
        <w:b w:val="0"/>
        <w:bCs w:val="0"/>
        <w:i/>
        <w:iCs/>
        <w:w w:val="82"/>
        <w:sz w:val="24"/>
        <w:szCs w:val="24"/>
        <w:lang w:val="en-US" w:eastAsia="en-US" w:bidi="ar-SA"/>
      </w:rPr>
    </w:lvl>
    <w:lvl w:ilvl="1">
      <w:start w:val="0"/>
      <w:numFmt w:val="bullet"/>
      <w:lvlText w:val="•"/>
      <w:lvlJc w:val="left"/>
      <w:pPr>
        <w:ind w:left="1608" w:hanging="237"/>
      </w:pPr>
      <w:rPr>
        <w:rFonts w:hint="default"/>
        <w:lang w:val="en-US" w:eastAsia="en-US" w:bidi="ar-SA"/>
      </w:rPr>
    </w:lvl>
    <w:lvl w:ilvl="2">
      <w:start w:val="0"/>
      <w:numFmt w:val="bullet"/>
      <w:lvlText w:val="•"/>
      <w:lvlJc w:val="left"/>
      <w:pPr>
        <w:ind w:left="2477" w:hanging="237"/>
      </w:pPr>
      <w:rPr>
        <w:rFonts w:hint="default"/>
        <w:lang w:val="en-US" w:eastAsia="en-US" w:bidi="ar-SA"/>
      </w:rPr>
    </w:lvl>
    <w:lvl w:ilvl="3">
      <w:start w:val="0"/>
      <w:numFmt w:val="bullet"/>
      <w:lvlText w:val="•"/>
      <w:lvlJc w:val="left"/>
      <w:pPr>
        <w:ind w:left="3345" w:hanging="237"/>
      </w:pPr>
      <w:rPr>
        <w:rFonts w:hint="default"/>
        <w:lang w:val="en-US" w:eastAsia="en-US" w:bidi="ar-SA"/>
      </w:rPr>
    </w:lvl>
    <w:lvl w:ilvl="4">
      <w:start w:val="0"/>
      <w:numFmt w:val="bullet"/>
      <w:lvlText w:val="•"/>
      <w:lvlJc w:val="left"/>
      <w:pPr>
        <w:ind w:left="4214" w:hanging="237"/>
      </w:pPr>
      <w:rPr>
        <w:rFonts w:hint="default"/>
        <w:lang w:val="en-US" w:eastAsia="en-US" w:bidi="ar-SA"/>
      </w:rPr>
    </w:lvl>
    <w:lvl w:ilvl="5">
      <w:start w:val="0"/>
      <w:numFmt w:val="bullet"/>
      <w:lvlText w:val="•"/>
      <w:lvlJc w:val="left"/>
      <w:pPr>
        <w:ind w:left="5082" w:hanging="237"/>
      </w:pPr>
      <w:rPr>
        <w:rFonts w:hint="default"/>
        <w:lang w:val="en-US" w:eastAsia="en-US" w:bidi="ar-SA"/>
      </w:rPr>
    </w:lvl>
    <w:lvl w:ilvl="6">
      <w:start w:val="0"/>
      <w:numFmt w:val="bullet"/>
      <w:lvlText w:val="•"/>
      <w:lvlJc w:val="left"/>
      <w:pPr>
        <w:ind w:left="5951" w:hanging="237"/>
      </w:pPr>
      <w:rPr>
        <w:rFonts w:hint="default"/>
        <w:lang w:val="en-US" w:eastAsia="en-US" w:bidi="ar-SA"/>
      </w:rPr>
    </w:lvl>
    <w:lvl w:ilvl="7">
      <w:start w:val="0"/>
      <w:numFmt w:val="bullet"/>
      <w:lvlText w:val="•"/>
      <w:lvlJc w:val="left"/>
      <w:pPr>
        <w:ind w:left="6819" w:hanging="237"/>
      </w:pPr>
      <w:rPr>
        <w:rFonts w:hint="default"/>
        <w:lang w:val="en-US" w:eastAsia="en-US" w:bidi="ar-SA"/>
      </w:rPr>
    </w:lvl>
    <w:lvl w:ilvl="8">
      <w:start w:val="0"/>
      <w:numFmt w:val="bullet"/>
      <w:lvlText w:val="•"/>
      <w:lvlJc w:val="left"/>
      <w:pPr>
        <w:ind w:left="7688" w:hanging="237"/>
      </w:pPr>
      <w:rPr>
        <w:rFonts w:hint="default"/>
        <w:lang w:val="en-US" w:eastAsia="en-US" w:bidi="ar-SA"/>
      </w:rPr>
    </w:lvl>
  </w:abstractNum>
  <w:abstractNum w:abstractNumId="29">
    <w:multiLevelType w:val="hybridMultilevel"/>
    <w:lvl w:ilvl="0">
      <w:start w:val="0"/>
      <w:numFmt w:val="bullet"/>
      <w:lvlText w:val="•"/>
      <w:lvlJc w:val="left"/>
      <w:pPr>
        <w:ind w:left="742" w:hanging="237"/>
      </w:pPr>
      <w:rPr>
        <w:rFonts w:hint="default" w:ascii="Century Gothic" w:hAnsi="Century Gothic" w:eastAsia="Century Gothic" w:cs="Century Gothic"/>
        <w:b w:val="0"/>
        <w:bCs w:val="0"/>
        <w:i/>
        <w:iCs/>
        <w:w w:val="82"/>
        <w:sz w:val="24"/>
        <w:szCs w:val="24"/>
        <w:lang w:val="en-US" w:eastAsia="en-US" w:bidi="ar-SA"/>
      </w:rPr>
    </w:lvl>
    <w:lvl w:ilvl="1">
      <w:start w:val="0"/>
      <w:numFmt w:val="bullet"/>
      <w:lvlText w:val="•"/>
      <w:lvlJc w:val="left"/>
      <w:pPr>
        <w:ind w:left="1608" w:hanging="237"/>
      </w:pPr>
      <w:rPr>
        <w:rFonts w:hint="default"/>
        <w:lang w:val="en-US" w:eastAsia="en-US" w:bidi="ar-SA"/>
      </w:rPr>
    </w:lvl>
    <w:lvl w:ilvl="2">
      <w:start w:val="0"/>
      <w:numFmt w:val="bullet"/>
      <w:lvlText w:val="•"/>
      <w:lvlJc w:val="left"/>
      <w:pPr>
        <w:ind w:left="2477" w:hanging="237"/>
      </w:pPr>
      <w:rPr>
        <w:rFonts w:hint="default"/>
        <w:lang w:val="en-US" w:eastAsia="en-US" w:bidi="ar-SA"/>
      </w:rPr>
    </w:lvl>
    <w:lvl w:ilvl="3">
      <w:start w:val="0"/>
      <w:numFmt w:val="bullet"/>
      <w:lvlText w:val="•"/>
      <w:lvlJc w:val="left"/>
      <w:pPr>
        <w:ind w:left="3345" w:hanging="237"/>
      </w:pPr>
      <w:rPr>
        <w:rFonts w:hint="default"/>
        <w:lang w:val="en-US" w:eastAsia="en-US" w:bidi="ar-SA"/>
      </w:rPr>
    </w:lvl>
    <w:lvl w:ilvl="4">
      <w:start w:val="0"/>
      <w:numFmt w:val="bullet"/>
      <w:lvlText w:val="•"/>
      <w:lvlJc w:val="left"/>
      <w:pPr>
        <w:ind w:left="4214" w:hanging="237"/>
      </w:pPr>
      <w:rPr>
        <w:rFonts w:hint="default"/>
        <w:lang w:val="en-US" w:eastAsia="en-US" w:bidi="ar-SA"/>
      </w:rPr>
    </w:lvl>
    <w:lvl w:ilvl="5">
      <w:start w:val="0"/>
      <w:numFmt w:val="bullet"/>
      <w:lvlText w:val="•"/>
      <w:lvlJc w:val="left"/>
      <w:pPr>
        <w:ind w:left="5082" w:hanging="237"/>
      </w:pPr>
      <w:rPr>
        <w:rFonts w:hint="default"/>
        <w:lang w:val="en-US" w:eastAsia="en-US" w:bidi="ar-SA"/>
      </w:rPr>
    </w:lvl>
    <w:lvl w:ilvl="6">
      <w:start w:val="0"/>
      <w:numFmt w:val="bullet"/>
      <w:lvlText w:val="•"/>
      <w:lvlJc w:val="left"/>
      <w:pPr>
        <w:ind w:left="5951" w:hanging="237"/>
      </w:pPr>
      <w:rPr>
        <w:rFonts w:hint="default"/>
        <w:lang w:val="en-US" w:eastAsia="en-US" w:bidi="ar-SA"/>
      </w:rPr>
    </w:lvl>
    <w:lvl w:ilvl="7">
      <w:start w:val="0"/>
      <w:numFmt w:val="bullet"/>
      <w:lvlText w:val="•"/>
      <w:lvlJc w:val="left"/>
      <w:pPr>
        <w:ind w:left="6819" w:hanging="237"/>
      </w:pPr>
      <w:rPr>
        <w:rFonts w:hint="default"/>
        <w:lang w:val="en-US" w:eastAsia="en-US" w:bidi="ar-SA"/>
      </w:rPr>
    </w:lvl>
    <w:lvl w:ilvl="8">
      <w:start w:val="0"/>
      <w:numFmt w:val="bullet"/>
      <w:lvlText w:val="•"/>
      <w:lvlJc w:val="left"/>
      <w:pPr>
        <w:ind w:left="7688" w:hanging="237"/>
      </w:pPr>
      <w:rPr>
        <w:rFonts w:hint="default"/>
        <w:lang w:val="en-US" w:eastAsia="en-US" w:bidi="ar-SA"/>
      </w:rPr>
    </w:lvl>
  </w:abstractNum>
  <w:abstractNum w:abstractNumId="28">
    <w:multiLevelType w:val="hybridMultilevel"/>
    <w:lvl w:ilvl="0">
      <w:start w:val="0"/>
      <w:numFmt w:val="bullet"/>
      <w:lvlText w:val="•"/>
      <w:lvlJc w:val="left"/>
      <w:pPr>
        <w:ind w:left="742" w:hanging="237"/>
      </w:pPr>
      <w:rPr>
        <w:rFonts w:hint="default" w:ascii="Century Gothic" w:hAnsi="Century Gothic" w:eastAsia="Century Gothic" w:cs="Century Gothic"/>
        <w:b w:val="0"/>
        <w:bCs w:val="0"/>
        <w:i/>
        <w:iCs/>
        <w:w w:val="82"/>
        <w:sz w:val="24"/>
        <w:szCs w:val="24"/>
        <w:lang w:val="en-US" w:eastAsia="en-US" w:bidi="ar-SA"/>
      </w:rPr>
    </w:lvl>
    <w:lvl w:ilvl="1">
      <w:start w:val="0"/>
      <w:numFmt w:val="bullet"/>
      <w:lvlText w:val="•"/>
      <w:lvlJc w:val="left"/>
      <w:pPr>
        <w:ind w:left="1608" w:hanging="237"/>
      </w:pPr>
      <w:rPr>
        <w:rFonts w:hint="default"/>
        <w:lang w:val="en-US" w:eastAsia="en-US" w:bidi="ar-SA"/>
      </w:rPr>
    </w:lvl>
    <w:lvl w:ilvl="2">
      <w:start w:val="0"/>
      <w:numFmt w:val="bullet"/>
      <w:lvlText w:val="•"/>
      <w:lvlJc w:val="left"/>
      <w:pPr>
        <w:ind w:left="2477" w:hanging="237"/>
      </w:pPr>
      <w:rPr>
        <w:rFonts w:hint="default"/>
        <w:lang w:val="en-US" w:eastAsia="en-US" w:bidi="ar-SA"/>
      </w:rPr>
    </w:lvl>
    <w:lvl w:ilvl="3">
      <w:start w:val="0"/>
      <w:numFmt w:val="bullet"/>
      <w:lvlText w:val="•"/>
      <w:lvlJc w:val="left"/>
      <w:pPr>
        <w:ind w:left="3345" w:hanging="237"/>
      </w:pPr>
      <w:rPr>
        <w:rFonts w:hint="default"/>
        <w:lang w:val="en-US" w:eastAsia="en-US" w:bidi="ar-SA"/>
      </w:rPr>
    </w:lvl>
    <w:lvl w:ilvl="4">
      <w:start w:val="0"/>
      <w:numFmt w:val="bullet"/>
      <w:lvlText w:val="•"/>
      <w:lvlJc w:val="left"/>
      <w:pPr>
        <w:ind w:left="4214" w:hanging="237"/>
      </w:pPr>
      <w:rPr>
        <w:rFonts w:hint="default"/>
        <w:lang w:val="en-US" w:eastAsia="en-US" w:bidi="ar-SA"/>
      </w:rPr>
    </w:lvl>
    <w:lvl w:ilvl="5">
      <w:start w:val="0"/>
      <w:numFmt w:val="bullet"/>
      <w:lvlText w:val="•"/>
      <w:lvlJc w:val="left"/>
      <w:pPr>
        <w:ind w:left="5082" w:hanging="237"/>
      </w:pPr>
      <w:rPr>
        <w:rFonts w:hint="default"/>
        <w:lang w:val="en-US" w:eastAsia="en-US" w:bidi="ar-SA"/>
      </w:rPr>
    </w:lvl>
    <w:lvl w:ilvl="6">
      <w:start w:val="0"/>
      <w:numFmt w:val="bullet"/>
      <w:lvlText w:val="•"/>
      <w:lvlJc w:val="left"/>
      <w:pPr>
        <w:ind w:left="5951" w:hanging="237"/>
      </w:pPr>
      <w:rPr>
        <w:rFonts w:hint="default"/>
        <w:lang w:val="en-US" w:eastAsia="en-US" w:bidi="ar-SA"/>
      </w:rPr>
    </w:lvl>
    <w:lvl w:ilvl="7">
      <w:start w:val="0"/>
      <w:numFmt w:val="bullet"/>
      <w:lvlText w:val="•"/>
      <w:lvlJc w:val="left"/>
      <w:pPr>
        <w:ind w:left="6819" w:hanging="237"/>
      </w:pPr>
      <w:rPr>
        <w:rFonts w:hint="default"/>
        <w:lang w:val="en-US" w:eastAsia="en-US" w:bidi="ar-SA"/>
      </w:rPr>
    </w:lvl>
    <w:lvl w:ilvl="8">
      <w:start w:val="0"/>
      <w:numFmt w:val="bullet"/>
      <w:lvlText w:val="•"/>
      <w:lvlJc w:val="left"/>
      <w:pPr>
        <w:ind w:left="7688" w:hanging="237"/>
      </w:pPr>
      <w:rPr>
        <w:rFonts w:hint="default"/>
        <w:lang w:val="en-US" w:eastAsia="en-US" w:bidi="ar-SA"/>
      </w:rPr>
    </w:lvl>
  </w:abstractNum>
  <w:abstractNum w:abstractNumId="27">
    <w:multiLevelType w:val="hybridMultilevel"/>
    <w:lvl w:ilvl="0">
      <w:start w:val="0"/>
      <w:numFmt w:val="bullet"/>
      <w:lvlText w:val="-"/>
      <w:lvlJc w:val="left"/>
      <w:pPr>
        <w:ind w:left="225" w:hanging="178"/>
      </w:pPr>
      <w:rPr>
        <w:rFonts w:hint="default" w:ascii="Arial" w:hAnsi="Arial" w:eastAsia="Arial" w:cs="Arial"/>
        <w:b w:val="0"/>
        <w:bCs w:val="0"/>
        <w:i w:val="0"/>
        <w:iCs w:val="0"/>
        <w:color w:val="8B0000"/>
        <w:w w:val="105"/>
        <w:sz w:val="10"/>
        <w:szCs w:val="10"/>
        <w:lang w:val="en-US" w:eastAsia="en-US" w:bidi="ar-SA"/>
      </w:rPr>
    </w:lvl>
    <w:lvl w:ilvl="1">
      <w:start w:val="0"/>
      <w:numFmt w:val="bullet"/>
      <w:lvlText w:val="•"/>
      <w:lvlJc w:val="left"/>
      <w:pPr>
        <w:ind w:left="335" w:hanging="178"/>
      </w:pPr>
      <w:rPr>
        <w:rFonts w:hint="default"/>
        <w:lang w:val="en-US" w:eastAsia="en-US" w:bidi="ar-SA"/>
      </w:rPr>
    </w:lvl>
    <w:lvl w:ilvl="2">
      <w:start w:val="0"/>
      <w:numFmt w:val="bullet"/>
      <w:lvlText w:val="•"/>
      <w:lvlJc w:val="left"/>
      <w:pPr>
        <w:ind w:left="451" w:hanging="178"/>
      </w:pPr>
      <w:rPr>
        <w:rFonts w:hint="default"/>
        <w:lang w:val="en-US" w:eastAsia="en-US" w:bidi="ar-SA"/>
      </w:rPr>
    </w:lvl>
    <w:lvl w:ilvl="3">
      <w:start w:val="0"/>
      <w:numFmt w:val="bullet"/>
      <w:lvlText w:val="•"/>
      <w:lvlJc w:val="left"/>
      <w:pPr>
        <w:ind w:left="567" w:hanging="178"/>
      </w:pPr>
      <w:rPr>
        <w:rFonts w:hint="default"/>
        <w:lang w:val="en-US" w:eastAsia="en-US" w:bidi="ar-SA"/>
      </w:rPr>
    </w:lvl>
    <w:lvl w:ilvl="4">
      <w:start w:val="0"/>
      <w:numFmt w:val="bullet"/>
      <w:lvlText w:val="•"/>
      <w:lvlJc w:val="left"/>
      <w:pPr>
        <w:ind w:left="683" w:hanging="178"/>
      </w:pPr>
      <w:rPr>
        <w:rFonts w:hint="default"/>
        <w:lang w:val="en-US" w:eastAsia="en-US" w:bidi="ar-SA"/>
      </w:rPr>
    </w:lvl>
    <w:lvl w:ilvl="5">
      <w:start w:val="0"/>
      <w:numFmt w:val="bullet"/>
      <w:lvlText w:val="•"/>
      <w:lvlJc w:val="left"/>
      <w:pPr>
        <w:ind w:left="799" w:hanging="178"/>
      </w:pPr>
      <w:rPr>
        <w:rFonts w:hint="default"/>
        <w:lang w:val="en-US" w:eastAsia="en-US" w:bidi="ar-SA"/>
      </w:rPr>
    </w:lvl>
    <w:lvl w:ilvl="6">
      <w:start w:val="0"/>
      <w:numFmt w:val="bullet"/>
      <w:lvlText w:val="•"/>
      <w:lvlJc w:val="left"/>
      <w:pPr>
        <w:ind w:left="915" w:hanging="178"/>
      </w:pPr>
      <w:rPr>
        <w:rFonts w:hint="default"/>
        <w:lang w:val="en-US" w:eastAsia="en-US" w:bidi="ar-SA"/>
      </w:rPr>
    </w:lvl>
    <w:lvl w:ilvl="7">
      <w:start w:val="0"/>
      <w:numFmt w:val="bullet"/>
      <w:lvlText w:val="•"/>
      <w:lvlJc w:val="left"/>
      <w:pPr>
        <w:ind w:left="1031" w:hanging="178"/>
      </w:pPr>
      <w:rPr>
        <w:rFonts w:hint="default"/>
        <w:lang w:val="en-US" w:eastAsia="en-US" w:bidi="ar-SA"/>
      </w:rPr>
    </w:lvl>
    <w:lvl w:ilvl="8">
      <w:start w:val="0"/>
      <w:numFmt w:val="bullet"/>
      <w:lvlText w:val="•"/>
      <w:lvlJc w:val="left"/>
      <w:pPr>
        <w:ind w:left="1146" w:hanging="178"/>
      </w:pPr>
      <w:rPr>
        <w:rFonts w:hint="default"/>
        <w:lang w:val="en-US" w:eastAsia="en-US" w:bidi="ar-SA"/>
      </w:rPr>
    </w:lvl>
  </w:abstractNum>
  <w:abstractNum w:abstractNumId="26">
    <w:multiLevelType w:val="hybridMultilevel"/>
    <w:lvl w:ilvl="0">
      <w:start w:val="0"/>
      <w:numFmt w:val="bullet"/>
      <w:lvlText w:val="-"/>
      <w:lvlJc w:val="left"/>
      <w:pPr>
        <w:ind w:left="227" w:hanging="180"/>
      </w:pPr>
      <w:rPr>
        <w:rFonts w:hint="default" w:ascii="Arial" w:hAnsi="Arial" w:eastAsia="Arial" w:cs="Arial"/>
        <w:b w:val="0"/>
        <w:bCs w:val="0"/>
        <w:i w:val="0"/>
        <w:iCs w:val="0"/>
        <w:color w:val="8B0000"/>
        <w:w w:val="105"/>
        <w:sz w:val="10"/>
        <w:szCs w:val="10"/>
        <w:lang w:val="en-US" w:eastAsia="en-US" w:bidi="ar-SA"/>
      </w:rPr>
    </w:lvl>
    <w:lvl w:ilvl="1">
      <w:start w:val="0"/>
      <w:numFmt w:val="bullet"/>
      <w:lvlText w:val="•"/>
      <w:lvlJc w:val="left"/>
      <w:pPr>
        <w:ind w:left="323" w:hanging="180"/>
      </w:pPr>
      <w:rPr>
        <w:rFonts w:hint="default"/>
        <w:lang w:val="en-US" w:eastAsia="en-US" w:bidi="ar-SA"/>
      </w:rPr>
    </w:lvl>
    <w:lvl w:ilvl="2">
      <w:start w:val="0"/>
      <w:numFmt w:val="bullet"/>
      <w:lvlText w:val="•"/>
      <w:lvlJc w:val="left"/>
      <w:pPr>
        <w:ind w:left="427" w:hanging="180"/>
      </w:pPr>
      <w:rPr>
        <w:rFonts w:hint="default"/>
        <w:lang w:val="en-US" w:eastAsia="en-US" w:bidi="ar-SA"/>
      </w:rPr>
    </w:lvl>
    <w:lvl w:ilvl="3">
      <w:start w:val="0"/>
      <w:numFmt w:val="bullet"/>
      <w:lvlText w:val="•"/>
      <w:lvlJc w:val="left"/>
      <w:pPr>
        <w:ind w:left="530" w:hanging="180"/>
      </w:pPr>
      <w:rPr>
        <w:rFonts w:hint="default"/>
        <w:lang w:val="en-US" w:eastAsia="en-US" w:bidi="ar-SA"/>
      </w:rPr>
    </w:lvl>
    <w:lvl w:ilvl="4">
      <w:start w:val="0"/>
      <w:numFmt w:val="bullet"/>
      <w:lvlText w:val="•"/>
      <w:lvlJc w:val="left"/>
      <w:pPr>
        <w:ind w:left="634" w:hanging="180"/>
      </w:pPr>
      <w:rPr>
        <w:rFonts w:hint="default"/>
        <w:lang w:val="en-US" w:eastAsia="en-US" w:bidi="ar-SA"/>
      </w:rPr>
    </w:lvl>
    <w:lvl w:ilvl="5">
      <w:start w:val="0"/>
      <w:numFmt w:val="bullet"/>
      <w:lvlText w:val="•"/>
      <w:lvlJc w:val="left"/>
      <w:pPr>
        <w:ind w:left="738" w:hanging="180"/>
      </w:pPr>
      <w:rPr>
        <w:rFonts w:hint="default"/>
        <w:lang w:val="en-US" w:eastAsia="en-US" w:bidi="ar-SA"/>
      </w:rPr>
    </w:lvl>
    <w:lvl w:ilvl="6">
      <w:start w:val="0"/>
      <w:numFmt w:val="bullet"/>
      <w:lvlText w:val="•"/>
      <w:lvlJc w:val="left"/>
      <w:pPr>
        <w:ind w:left="841" w:hanging="180"/>
      </w:pPr>
      <w:rPr>
        <w:rFonts w:hint="default"/>
        <w:lang w:val="en-US" w:eastAsia="en-US" w:bidi="ar-SA"/>
      </w:rPr>
    </w:lvl>
    <w:lvl w:ilvl="7">
      <w:start w:val="0"/>
      <w:numFmt w:val="bullet"/>
      <w:lvlText w:val="•"/>
      <w:lvlJc w:val="left"/>
      <w:pPr>
        <w:ind w:left="945" w:hanging="180"/>
      </w:pPr>
      <w:rPr>
        <w:rFonts w:hint="default"/>
        <w:lang w:val="en-US" w:eastAsia="en-US" w:bidi="ar-SA"/>
      </w:rPr>
    </w:lvl>
    <w:lvl w:ilvl="8">
      <w:start w:val="0"/>
      <w:numFmt w:val="bullet"/>
      <w:lvlText w:val="•"/>
      <w:lvlJc w:val="left"/>
      <w:pPr>
        <w:ind w:left="1048" w:hanging="180"/>
      </w:pPr>
      <w:rPr>
        <w:rFonts w:hint="default"/>
        <w:lang w:val="en-US" w:eastAsia="en-US" w:bidi="ar-SA"/>
      </w:rPr>
    </w:lvl>
  </w:abstractNum>
  <w:abstractNum w:abstractNumId="25">
    <w:multiLevelType w:val="hybridMultilevel"/>
    <w:lvl w:ilvl="0">
      <w:start w:val="0"/>
      <w:numFmt w:val="bullet"/>
      <w:lvlText w:val="•"/>
      <w:lvlJc w:val="left"/>
      <w:pPr>
        <w:ind w:left="709" w:hanging="217"/>
      </w:pPr>
      <w:rPr>
        <w:rFonts w:hint="default" w:ascii="Century Gothic" w:hAnsi="Century Gothic" w:eastAsia="Century Gothic" w:cs="Century Gothic"/>
        <w:b w:val="0"/>
        <w:bCs w:val="0"/>
        <w:i/>
        <w:iCs/>
        <w:w w:val="82"/>
        <w:sz w:val="20"/>
        <w:szCs w:val="20"/>
        <w:lang w:val="en-US" w:eastAsia="en-US" w:bidi="ar-SA"/>
      </w:rPr>
    </w:lvl>
    <w:lvl w:ilvl="1">
      <w:start w:val="0"/>
      <w:numFmt w:val="bullet"/>
      <w:lvlText w:val="•"/>
      <w:lvlJc w:val="left"/>
      <w:pPr>
        <w:ind w:left="1342" w:hanging="217"/>
      </w:pPr>
      <w:rPr>
        <w:rFonts w:hint="default"/>
        <w:lang w:val="en-US" w:eastAsia="en-US" w:bidi="ar-SA"/>
      </w:rPr>
    </w:lvl>
    <w:lvl w:ilvl="2">
      <w:start w:val="0"/>
      <w:numFmt w:val="bullet"/>
      <w:lvlText w:val="•"/>
      <w:lvlJc w:val="left"/>
      <w:pPr>
        <w:ind w:left="1985" w:hanging="217"/>
      </w:pPr>
      <w:rPr>
        <w:rFonts w:hint="default"/>
        <w:lang w:val="en-US" w:eastAsia="en-US" w:bidi="ar-SA"/>
      </w:rPr>
    </w:lvl>
    <w:lvl w:ilvl="3">
      <w:start w:val="0"/>
      <w:numFmt w:val="bullet"/>
      <w:lvlText w:val="•"/>
      <w:lvlJc w:val="left"/>
      <w:pPr>
        <w:ind w:left="2628" w:hanging="217"/>
      </w:pPr>
      <w:rPr>
        <w:rFonts w:hint="default"/>
        <w:lang w:val="en-US" w:eastAsia="en-US" w:bidi="ar-SA"/>
      </w:rPr>
    </w:lvl>
    <w:lvl w:ilvl="4">
      <w:start w:val="0"/>
      <w:numFmt w:val="bullet"/>
      <w:lvlText w:val="•"/>
      <w:lvlJc w:val="left"/>
      <w:pPr>
        <w:ind w:left="3271" w:hanging="217"/>
      </w:pPr>
      <w:rPr>
        <w:rFonts w:hint="default"/>
        <w:lang w:val="en-US" w:eastAsia="en-US" w:bidi="ar-SA"/>
      </w:rPr>
    </w:lvl>
    <w:lvl w:ilvl="5">
      <w:start w:val="0"/>
      <w:numFmt w:val="bullet"/>
      <w:lvlText w:val="•"/>
      <w:lvlJc w:val="left"/>
      <w:pPr>
        <w:ind w:left="3914" w:hanging="217"/>
      </w:pPr>
      <w:rPr>
        <w:rFonts w:hint="default"/>
        <w:lang w:val="en-US" w:eastAsia="en-US" w:bidi="ar-SA"/>
      </w:rPr>
    </w:lvl>
    <w:lvl w:ilvl="6">
      <w:start w:val="0"/>
      <w:numFmt w:val="bullet"/>
      <w:lvlText w:val="•"/>
      <w:lvlJc w:val="left"/>
      <w:pPr>
        <w:ind w:left="4556" w:hanging="217"/>
      </w:pPr>
      <w:rPr>
        <w:rFonts w:hint="default"/>
        <w:lang w:val="en-US" w:eastAsia="en-US" w:bidi="ar-SA"/>
      </w:rPr>
    </w:lvl>
    <w:lvl w:ilvl="7">
      <w:start w:val="0"/>
      <w:numFmt w:val="bullet"/>
      <w:lvlText w:val="•"/>
      <w:lvlJc w:val="left"/>
      <w:pPr>
        <w:ind w:left="5199" w:hanging="217"/>
      </w:pPr>
      <w:rPr>
        <w:rFonts w:hint="default"/>
        <w:lang w:val="en-US" w:eastAsia="en-US" w:bidi="ar-SA"/>
      </w:rPr>
    </w:lvl>
    <w:lvl w:ilvl="8">
      <w:start w:val="0"/>
      <w:numFmt w:val="bullet"/>
      <w:lvlText w:val="•"/>
      <w:lvlJc w:val="left"/>
      <w:pPr>
        <w:ind w:left="5842" w:hanging="217"/>
      </w:pPr>
      <w:rPr>
        <w:rFonts w:hint="default"/>
        <w:lang w:val="en-US" w:eastAsia="en-US" w:bidi="ar-SA"/>
      </w:rPr>
    </w:lvl>
  </w:abstractNum>
  <w:abstractNum w:abstractNumId="24">
    <w:multiLevelType w:val="hybridMultilevel"/>
    <w:lvl w:ilvl="0">
      <w:start w:val="0"/>
      <w:numFmt w:val="bullet"/>
      <w:lvlText w:val="•"/>
      <w:lvlJc w:val="left"/>
      <w:pPr>
        <w:ind w:left="709" w:hanging="217"/>
      </w:pPr>
      <w:rPr>
        <w:rFonts w:hint="default" w:ascii="Century Gothic" w:hAnsi="Century Gothic" w:eastAsia="Century Gothic" w:cs="Century Gothic"/>
        <w:b w:val="0"/>
        <w:bCs w:val="0"/>
        <w:i/>
        <w:iCs/>
        <w:w w:val="82"/>
        <w:sz w:val="20"/>
        <w:szCs w:val="20"/>
        <w:lang w:val="en-US" w:eastAsia="en-US" w:bidi="ar-SA"/>
      </w:rPr>
    </w:lvl>
    <w:lvl w:ilvl="1">
      <w:start w:val="0"/>
      <w:numFmt w:val="bullet"/>
      <w:lvlText w:val="•"/>
      <w:lvlJc w:val="left"/>
      <w:pPr>
        <w:ind w:left="1342" w:hanging="217"/>
      </w:pPr>
      <w:rPr>
        <w:rFonts w:hint="default"/>
        <w:lang w:val="en-US" w:eastAsia="en-US" w:bidi="ar-SA"/>
      </w:rPr>
    </w:lvl>
    <w:lvl w:ilvl="2">
      <w:start w:val="0"/>
      <w:numFmt w:val="bullet"/>
      <w:lvlText w:val="•"/>
      <w:lvlJc w:val="left"/>
      <w:pPr>
        <w:ind w:left="1985" w:hanging="217"/>
      </w:pPr>
      <w:rPr>
        <w:rFonts w:hint="default"/>
        <w:lang w:val="en-US" w:eastAsia="en-US" w:bidi="ar-SA"/>
      </w:rPr>
    </w:lvl>
    <w:lvl w:ilvl="3">
      <w:start w:val="0"/>
      <w:numFmt w:val="bullet"/>
      <w:lvlText w:val="•"/>
      <w:lvlJc w:val="left"/>
      <w:pPr>
        <w:ind w:left="2628" w:hanging="217"/>
      </w:pPr>
      <w:rPr>
        <w:rFonts w:hint="default"/>
        <w:lang w:val="en-US" w:eastAsia="en-US" w:bidi="ar-SA"/>
      </w:rPr>
    </w:lvl>
    <w:lvl w:ilvl="4">
      <w:start w:val="0"/>
      <w:numFmt w:val="bullet"/>
      <w:lvlText w:val="•"/>
      <w:lvlJc w:val="left"/>
      <w:pPr>
        <w:ind w:left="3271" w:hanging="217"/>
      </w:pPr>
      <w:rPr>
        <w:rFonts w:hint="default"/>
        <w:lang w:val="en-US" w:eastAsia="en-US" w:bidi="ar-SA"/>
      </w:rPr>
    </w:lvl>
    <w:lvl w:ilvl="5">
      <w:start w:val="0"/>
      <w:numFmt w:val="bullet"/>
      <w:lvlText w:val="•"/>
      <w:lvlJc w:val="left"/>
      <w:pPr>
        <w:ind w:left="3914" w:hanging="217"/>
      </w:pPr>
      <w:rPr>
        <w:rFonts w:hint="default"/>
        <w:lang w:val="en-US" w:eastAsia="en-US" w:bidi="ar-SA"/>
      </w:rPr>
    </w:lvl>
    <w:lvl w:ilvl="6">
      <w:start w:val="0"/>
      <w:numFmt w:val="bullet"/>
      <w:lvlText w:val="•"/>
      <w:lvlJc w:val="left"/>
      <w:pPr>
        <w:ind w:left="4556" w:hanging="217"/>
      </w:pPr>
      <w:rPr>
        <w:rFonts w:hint="default"/>
        <w:lang w:val="en-US" w:eastAsia="en-US" w:bidi="ar-SA"/>
      </w:rPr>
    </w:lvl>
    <w:lvl w:ilvl="7">
      <w:start w:val="0"/>
      <w:numFmt w:val="bullet"/>
      <w:lvlText w:val="•"/>
      <w:lvlJc w:val="left"/>
      <w:pPr>
        <w:ind w:left="5199" w:hanging="217"/>
      </w:pPr>
      <w:rPr>
        <w:rFonts w:hint="default"/>
        <w:lang w:val="en-US" w:eastAsia="en-US" w:bidi="ar-SA"/>
      </w:rPr>
    </w:lvl>
    <w:lvl w:ilvl="8">
      <w:start w:val="0"/>
      <w:numFmt w:val="bullet"/>
      <w:lvlText w:val="•"/>
      <w:lvlJc w:val="left"/>
      <w:pPr>
        <w:ind w:left="5842" w:hanging="217"/>
      </w:pPr>
      <w:rPr>
        <w:rFonts w:hint="default"/>
        <w:lang w:val="en-US" w:eastAsia="en-US" w:bidi="ar-SA"/>
      </w:rPr>
    </w:lvl>
  </w:abstractNum>
  <w:abstractNum w:abstractNumId="23">
    <w:multiLevelType w:val="hybridMultilevel"/>
    <w:lvl w:ilvl="0">
      <w:start w:val="0"/>
      <w:numFmt w:val="bullet"/>
      <w:lvlText w:val="•"/>
      <w:lvlJc w:val="left"/>
      <w:pPr>
        <w:ind w:left="709" w:hanging="217"/>
      </w:pPr>
      <w:rPr>
        <w:rFonts w:hint="default" w:ascii="Century Gothic" w:hAnsi="Century Gothic" w:eastAsia="Century Gothic" w:cs="Century Gothic"/>
        <w:b w:val="0"/>
        <w:bCs w:val="0"/>
        <w:i/>
        <w:iCs/>
        <w:w w:val="82"/>
        <w:sz w:val="20"/>
        <w:szCs w:val="20"/>
        <w:lang w:val="en-US" w:eastAsia="en-US" w:bidi="ar-SA"/>
      </w:rPr>
    </w:lvl>
    <w:lvl w:ilvl="1">
      <w:start w:val="0"/>
      <w:numFmt w:val="bullet"/>
      <w:lvlText w:val="•"/>
      <w:lvlJc w:val="left"/>
      <w:pPr>
        <w:ind w:left="1342" w:hanging="217"/>
      </w:pPr>
      <w:rPr>
        <w:rFonts w:hint="default"/>
        <w:lang w:val="en-US" w:eastAsia="en-US" w:bidi="ar-SA"/>
      </w:rPr>
    </w:lvl>
    <w:lvl w:ilvl="2">
      <w:start w:val="0"/>
      <w:numFmt w:val="bullet"/>
      <w:lvlText w:val="•"/>
      <w:lvlJc w:val="left"/>
      <w:pPr>
        <w:ind w:left="1985" w:hanging="217"/>
      </w:pPr>
      <w:rPr>
        <w:rFonts w:hint="default"/>
        <w:lang w:val="en-US" w:eastAsia="en-US" w:bidi="ar-SA"/>
      </w:rPr>
    </w:lvl>
    <w:lvl w:ilvl="3">
      <w:start w:val="0"/>
      <w:numFmt w:val="bullet"/>
      <w:lvlText w:val="•"/>
      <w:lvlJc w:val="left"/>
      <w:pPr>
        <w:ind w:left="2628" w:hanging="217"/>
      </w:pPr>
      <w:rPr>
        <w:rFonts w:hint="default"/>
        <w:lang w:val="en-US" w:eastAsia="en-US" w:bidi="ar-SA"/>
      </w:rPr>
    </w:lvl>
    <w:lvl w:ilvl="4">
      <w:start w:val="0"/>
      <w:numFmt w:val="bullet"/>
      <w:lvlText w:val="•"/>
      <w:lvlJc w:val="left"/>
      <w:pPr>
        <w:ind w:left="3271" w:hanging="217"/>
      </w:pPr>
      <w:rPr>
        <w:rFonts w:hint="default"/>
        <w:lang w:val="en-US" w:eastAsia="en-US" w:bidi="ar-SA"/>
      </w:rPr>
    </w:lvl>
    <w:lvl w:ilvl="5">
      <w:start w:val="0"/>
      <w:numFmt w:val="bullet"/>
      <w:lvlText w:val="•"/>
      <w:lvlJc w:val="left"/>
      <w:pPr>
        <w:ind w:left="3914" w:hanging="217"/>
      </w:pPr>
      <w:rPr>
        <w:rFonts w:hint="default"/>
        <w:lang w:val="en-US" w:eastAsia="en-US" w:bidi="ar-SA"/>
      </w:rPr>
    </w:lvl>
    <w:lvl w:ilvl="6">
      <w:start w:val="0"/>
      <w:numFmt w:val="bullet"/>
      <w:lvlText w:val="•"/>
      <w:lvlJc w:val="left"/>
      <w:pPr>
        <w:ind w:left="4556" w:hanging="217"/>
      </w:pPr>
      <w:rPr>
        <w:rFonts w:hint="default"/>
        <w:lang w:val="en-US" w:eastAsia="en-US" w:bidi="ar-SA"/>
      </w:rPr>
    </w:lvl>
    <w:lvl w:ilvl="7">
      <w:start w:val="0"/>
      <w:numFmt w:val="bullet"/>
      <w:lvlText w:val="•"/>
      <w:lvlJc w:val="left"/>
      <w:pPr>
        <w:ind w:left="5199" w:hanging="217"/>
      </w:pPr>
      <w:rPr>
        <w:rFonts w:hint="default"/>
        <w:lang w:val="en-US" w:eastAsia="en-US" w:bidi="ar-SA"/>
      </w:rPr>
    </w:lvl>
    <w:lvl w:ilvl="8">
      <w:start w:val="0"/>
      <w:numFmt w:val="bullet"/>
      <w:lvlText w:val="•"/>
      <w:lvlJc w:val="left"/>
      <w:pPr>
        <w:ind w:left="5842" w:hanging="217"/>
      </w:pPr>
      <w:rPr>
        <w:rFonts w:hint="default"/>
        <w:lang w:val="en-US" w:eastAsia="en-US" w:bidi="ar-SA"/>
      </w:rPr>
    </w:lvl>
  </w:abstractNum>
  <w:abstractNum w:abstractNumId="22">
    <w:multiLevelType w:val="hybridMultilevel"/>
    <w:lvl w:ilvl="0">
      <w:start w:val="0"/>
      <w:numFmt w:val="bullet"/>
      <w:lvlText w:val="•"/>
      <w:lvlJc w:val="left"/>
      <w:pPr>
        <w:ind w:left="709" w:hanging="217"/>
      </w:pPr>
      <w:rPr>
        <w:rFonts w:hint="default" w:ascii="Century Gothic" w:hAnsi="Century Gothic" w:eastAsia="Century Gothic" w:cs="Century Gothic"/>
        <w:b w:val="0"/>
        <w:bCs w:val="0"/>
        <w:i/>
        <w:iCs/>
        <w:w w:val="82"/>
        <w:sz w:val="20"/>
        <w:szCs w:val="20"/>
        <w:lang w:val="en-US" w:eastAsia="en-US" w:bidi="ar-SA"/>
      </w:rPr>
    </w:lvl>
    <w:lvl w:ilvl="1">
      <w:start w:val="0"/>
      <w:numFmt w:val="bullet"/>
      <w:lvlText w:val="•"/>
      <w:lvlJc w:val="left"/>
      <w:pPr>
        <w:ind w:left="1342" w:hanging="217"/>
      </w:pPr>
      <w:rPr>
        <w:rFonts w:hint="default"/>
        <w:lang w:val="en-US" w:eastAsia="en-US" w:bidi="ar-SA"/>
      </w:rPr>
    </w:lvl>
    <w:lvl w:ilvl="2">
      <w:start w:val="0"/>
      <w:numFmt w:val="bullet"/>
      <w:lvlText w:val="•"/>
      <w:lvlJc w:val="left"/>
      <w:pPr>
        <w:ind w:left="1985" w:hanging="217"/>
      </w:pPr>
      <w:rPr>
        <w:rFonts w:hint="default"/>
        <w:lang w:val="en-US" w:eastAsia="en-US" w:bidi="ar-SA"/>
      </w:rPr>
    </w:lvl>
    <w:lvl w:ilvl="3">
      <w:start w:val="0"/>
      <w:numFmt w:val="bullet"/>
      <w:lvlText w:val="•"/>
      <w:lvlJc w:val="left"/>
      <w:pPr>
        <w:ind w:left="2628" w:hanging="217"/>
      </w:pPr>
      <w:rPr>
        <w:rFonts w:hint="default"/>
        <w:lang w:val="en-US" w:eastAsia="en-US" w:bidi="ar-SA"/>
      </w:rPr>
    </w:lvl>
    <w:lvl w:ilvl="4">
      <w:start w:val="0"/>
      <w:numFmt w:val="bullet"/>
      <w:lvlText w:val="•"/>
      <w:lvlJc w:val="left"/>
      <w:pPr>
        <w:ind w:left="3271" w:hanging="217"/>
      </w:pPr>
      <w:rPr>
        <w:rFonts w:hint="default"/>
        <w:lang w:val="en-US" w:eastAsia="en-US" w:bidi="ar-SA"/>
      </w:rPr>
    </w:lvl>
    <w:lvl w:ilvl="5">
      <w:start w:val="0"/>
      <w:numFmt w:val="bullet"/>
      <w:lvlText w:val="•"/>
      <w:lvlJc w:val="left"/>
      <w:pPr>
        <w:ind w:left="3914" w:hanging="217"/>
      </w:pPr>
      <w:rPr>
        <w:rFonts w:hint="default"/>
        <w:lang w:val="en-US" w:eastAsia="en-US" w:bidi="ar-SA"/>
      </w:rPr>
    </w:lvl>
    <w:lvl w:ilvl="6">
      <w:start w:val="0"/>
      <w:numFmt w:val="bullet"/>
      <w:lvlText w:val="•"/>
      <w:lvlJc w:val="left"/>
      <w:pPr>
        <w:ind w:left="4556" w:hanging="217"/>
      </w:pPr>
      <w:rPr>
        <w:rFonts w:hint="default"/>
        <w:lang w:val="en-US" w:eastAsia="en-US" w:bidi="ar-SA"/>
      </w:rPr>
    </w:lvl>
    <w:lvl w:ilvl="7">
      <w:start w:val="0"/>
      <w:numFmt w:val="bullet"/>
      <w:lvlText w:val="•"/>
      <w:lvlJc w:val="left"/>
      <w:pPr>
        <w:ind w:left="5199" w:hanging="217"/>
      </w:pPr>
      <w:rPr>
        <w:rFonts w:hint="default"/>
        <w:lang w:val="en-US" w:eastAsia="en-US" w:bidi="ar-SA"/>
      </w:rPr>
    </w:lvl>
    <w:lvl w:ilvl="8">
      <w:start w:val="0"/>
      <w:numFmt w:val="bullet"/>
      <w:lvlText w:val="•"/>
      <w:lvlJc w:val="left"/>
      <w:pPr>
        <w:ind w:left="5842" w:hanging="217"/>
      </w:pPr>
      <w:rPr>
        <w:rFonts w:hint="default"/>
        <w:lang w:val="en-US" w:eastAsia="en-US" w:bidi="ar-SA"/>
      </w:rPr>
    </w:lvl>
  </w:abstractNum>
  <w:abstractNum w:abstractNumId="21">
    <w:multiLevelType w:val="hybridMultilevel"/>
    <w:lvl w:ilvl="0">
      <w:start w:val="0"/>
      <w:numFmt w:val="bullet"/>
      <w:lvlText w:val="•"/>
      <w:lvlJc w:val="left"/>
      <w:pPr>
        <w:ind w:left="709" w:hanging="217"/>
      </w:pPr>
      <w:rPr>
        <w:rFonts w:hint="default" w:ascii="Century Gothic" w:hAnsi="Century Gothic" w:eastAsia="Century Gothic" w:cs="Century Gothic"/>
        <w:b w:val="0"/>
        <w:bCs w:val="0"/>
        <w:i/>
        <w:iCs/>
        <w:w w:val="82"/>
        <w:sz w:val="20"/>
        <w:szCs w:val="20"/>
        <w:lang w:val="en-US" w:eastAsia="en-US" w:bidi="ar-SA"/>
      </w:rPr>
    </w:lvl>
    <w:lvl w:ilvl="1">
      <w:start w:val="0"/>
      <w:numFmt w:val="bullet"/>
      <w:lvlText w:val="•"/>
      <w:lvlJc w:val="left"/>
      <w:pPr>
        <w:ind w:left="1342" w:hanging="217"/>
      </w:pPr>
      <w:rPr>
        <w:rFonts w:hint="default"/>
        <w:lang w:val="en-US" w:eastAsia="en-US" w:bidi="ar-SA"/>
      </w:rPr>
    </w:lvl>
    <w:lvl w:ilvl="2">
      <w:start w:val="0"/>
      <w:numFmt w:val="bullet"/>
      <w:lvlText w:val="•"/>
      <w:lvlJc w:val="left"/>
      <w:pPr>
        <w:ind w:left="1985" w:hanging="217"/>
      </w:pPr>
      <w:rPr>
        <w:rFonts w:hint="default"/>
        <w:lang w:val="en-US" w:eastAsia="en-US" w:bidi="ar-SA"/>
      </w:rPr>
    </w:lvl>
    <w:lvl w:ilvl="3">
      <w:start w:val="0"/>
      <w:numFmt w:val="bullet"/>
      <w:lvlText w:val="•"/>
      <w:lvlJc w:val="left"/>
      <w:pPr>
        <w:ind w:left="2628" w:hanging="217"/>
      </w:pPr>
      <w:rPr>
        <w:rFonts w:hint="default"/>
        <w:lang w:val="en-US" w:eastAsia="en-US" w:bidi="ar-SA"/>
      </w:rPr>
    </w:lvl>
    <w:lvl w:ilvl="4">
      <w:start w:val="0"/>
      <w:numFmt w:val="bullet"/>
      <w:lvlText w:val="•"/>
      <w:lvlJc w:val="left"/>
      <w:pPr>
        <w:ind w:left="3271" w:hanging="217"/>
      </w:pPr>
      <w:rPr>
        <w:rFonts w:hint="default"/>
        <w:lang w:val="en-US" w:eastAsia="en-US" w:bidi="ar-SA"/>
      </w:rPr>
    </w:lvl>
    <w:lvl w:ilvl="5">
      <w:start w:val="0"/>
      <w:numFmt w:val="bullet"/>
      <w:lvlText w:val="•"/>
      <w:lvlJc w:val="left"/>
      <w:pPr>
        <w:ind w:left="3914" w:hanging="217"/>
      </w:pPr>
      <w:rPr>
        <w:rFonts w:hint="default"/>
        <w:lang w:val="en-US" w:eastAsia="en-US" w:bidi="ar-SA"/>
      </w:rPr>
    </w:lvl>
    <w:lvl w:ilvl="6">
      <w:start w:val="0"/>
      <w:numFmt w:val="bullet"/>
      <w:lvlText w:val="•"/>
      <w:lvlJc w:val="left"/>
      <w:pPr>
        <w:ind w:left="4556" w:hanging="217"/>
      </w:pPr>
      <w:rPr>
        <w:rFonts w:hint="default"/>
        <w:lang w:val="en-US" w:eastAsia="en-US" w:bidi="ar-SA"/>
      </w:rPr>
    </w:lvl>
    <w:lvl w:ilvl="7">
      <w:start w:val="0"/>
      <w:numFmt w:val="bullet"/>
      <w:lvlText w:val="•"/>
      <w:lvlJc w:val="left"/>
      <w:pPr>
        <w:ind w:left="5199" w:hanging="217"/>
      </w:pPr>
      <w:rPr>
        <w:rFonts w:hint="default"/>
        <w:lang w:val="en-US" w:eastAsia="en-US" w:bidi="ar-SA"/>
      </w:rPr>
    </w:lvl>
    <w:lvl w:ilvl="8">
      <w:start w:val="0"/>
      <w:numFmt w:val="bullet"/>
      <w:lvlText w:val="•"/>
      <w:lvlJc w:val="left"/>
      <w:pPr>
        <w:ind w:left="5842" w:hanging="217"/>
      </w:pPr>
      <w:rPr>
        <w:rFonts w:hint="default"/>
        <w:lang w:val="en-US" w:eastAsia="en-US" w:bidi="ar-SA"/>
      </w:rPr>
    </w:lvl>
  </w:abstractNum>
  <w:abstractNum w:abstractNumId="20">
    <w:multiLevelType w:val="hybridMultilevel"/>
    <w:lvl w:ilvl="0">
      <w:start w:val="0"/>
      <w:numFmt w:val="bullet"/>
      <w:lvlText w:val="•"/>
      <w:lvlJc w:val="left"/>
      <w:pPr>
        <w:ind w:left="709" w:hanging="217"/>
      </w:pPr>
      <w:rPr>
        <w:rFonts w:hint="default" w:ascii="Century Gothic" w:hAnsi="Century Gothic" w:eastAsia="Century Gothic" w:cs="Century Gothic"/>
        <w:b w:val="0"/>
        <w:bCs w:val="0"/>
        <w:i/>
        <w:iCs/>
        <w:w w:val="82"/>
        <w:sz w:val="20"/>
        <w:szCs w:val="20"/>
        <w:lang w:val="en-US" w:eastAsia="en-US" w:bidi="ar-SA"/>
      </w:rPr>
    </w:lvl>
    <w:lvl w:ilvl="1">
      <w:start w:val="0"/>
      <w:numFmt w:val="bullet"/>
      <w:lvlText w:val="•"/>
      <w:lvlJc w:val="left"/>
      <w:pPr>
        <w:ind w:left="1342" w:hanging="217"/>
      </w:pPr>
      <w:rPr>
        <w:rFonts w:hint="default"/>
        <w:lang w:val="en-US" w:eastAsia="en-US" w:bidi="ar-SA"/>
      </w:rPr>
    </w:lvl>
    <w:lvl w:ilvl="2">
      <w:start w:val="0"/>
      <w:numFmt w:val="bullet"/>
      <w:lvlText w:val="•"/>
      <w:lvlJc w:val="left"/>
      <w:pPr>
        <w:ind w:left="1985" w:hanging="217"/>
      </w:pPr>
      <w:rPr>
        <w:rFonts w:hint="default"/>
        <w:lang w:val="en-US" w:eastAsia="en-US" w:bidi="ar-SA"/>
      </w:rPr>
    </w:lvl>
    <w:lvl w:ilvl="3">
      <w:start w:val="0"/>
      <w:numFmt w:val="bullet"/>
      <w:lvlText w:val="•"/>
      <w:lvlJc w:val="left"/>
      <w:pPr>
        <w:ind w:left="2628" w:hanging="217"/>
      </w:pPr>
      <w:rPr>
        <w:rFonts w:hint="default"/>
        <w:lang w:val="en-US" w:eastAsia="en-US" w:bidi="ar-SA"/>
      </w:rPr>
    </w:lvl>
    <w:lvl w:ilvl="4">
      <w:start w:val="0"/>
      <w:numFmt w:val="bullet"/>
      <w:lvlText w:val="•"/>
      <w:lvlJc w:val="left"/>
      <w:pPr>
        <w:ind w:left="3271" w:hanging="217"/>
      </w:pPr>
      <w:rPr>
        <w:rFonts w:hint="default"/>
        <w:lang w:val="en-US" w:eastAsia="en-US" w:bidi="ar-SA"/>
      </w:rPr>
    </w:lvl>
    <w:lvl w:ilvl="5">
      <w:start w:val="0"/>
      <w:numFmt w:val="bullet"/>
      <w:lvlText w:val="•"/>
      <w:lvlJc w:val="left"/>
      <w:pPr>
        <w:ind w:left="3914" w:hanging="217"/>
      </w:pPr>
      <w:rPr>
        <w:rFonts w:hint="default"/>
        <w:lang w:val="en-US" w:eastAsia="en-US" w:bidi="ar-SA"/>
      </w:rPr>
    </w:lvl>
    <w:lvl w:ilvl="6">
      <w:start w:val="0"/>
      <w:numFmt w:val="bullet"/>
      <w:lvlText w:val="•"/>
      <w:lvlJc w:val="left"/>
      <w:pPr>
        <w:ind w:left="4556" w:hanging="217"/>
      </w:pPr>
      <w:rPr>
        <w:rFonts w:hint="default"/>
        <w:lang w:val="en-US" w:eastAsia="en-US" w:bidi="ar-SA"/>
      </w:rPr>
    </w:lvl>
    <w:lvl w:ilvl="7">
      <w:start w:val="0"/>
      <w:numFmt w:val="bullet"/>
      <w:lvlText w:val="•"/>
      <w:lvlJc w:val="left"/>
      <w:pPr>
        <w:ind w:left="5199" w:hanging="217"/>
      </w:pPr>
      <w:rPr>
        <w:rFonts w:hint="default"/>
        <w:lang w:val="en-US" w:eastAsia="en-US" w:bidi="ar-SA"/>
      </w:rPr>
    </w:lvl>
    <w:lvl w:ilvl="8">
      <w:start w:val="0"/>
      <w:numFmt w:val="bullet"/>
      <w:lvlText w:val="•"/>
      <w:lvlJc w:val="left"/>
      <w:pPr>
        <w:ind w:left="5842" w:hanging="217"/>
      </w:pPr>
      <w:rPr>
        <w:rFonts w:hint="default"/>
        <w:lang w:val="en-US" w:eastAsia="en-US" w:bidi="ar-SA"/>
      </w:rPr>
    </w:lvl>
  </w:abstractNum>
  <w:abstractNum w:abstractNumId="19">
    <w:multiLevelType w:val="hybridMultilevel"/>
    <w:lvl w:ilvl="0">
      <w:start w:val="0"/>
      <w:numFmt w:val="bullet"/>
      <w:lvlText w:val="•"/>
      <w:lvlJc w:val="left"/>
      <w:pPr>
        <w:ind w:left="709" w:hanging="217"/>
      </w:pPr>
      <w:rPr>
        <w:rFonts w:hint="default" w:ascii="Century Gothic" w:hAnsi="Century Gothic" w:eastAsia="Century Gothic" w:cs="Century Gothic"/>
        <w:b w:val="0"/>
        <w:bCs w:val="0"/>
        <w:i/>
        <w:iCs/>
        <w:w w:val="82"/>
        <w:sz w:val="20"/>
        <w:szCs w:val="20"/>
        <w:lang w:val="en-US" w:eastAsia="en-US" w:bidi="ar-SA"/>
      </w:rPr>
    </w:lvl>
    <w:lvl w:ilvl="1">
      <w:start w:val="0"/>
      <w:numFmt w:val="bullet"/>
      <w:lvlText w:val="•"/>
      <w:lvlJc w:val="left"/>
      <w:pPr>
        <w:ind w:left="1342" w:hanging="217"/>
      </w:pPr>
      <w:rPr>
        <w:rFonts w:hint="default"/>
        <w:lang w:val="en-US" w:eastAsia="en-US" w:bidi="ar-SA"/>
      </w:rPr>
    </w:lvl>
    <w:lvl w:ilvl="2">
      <w:start w:val="0"/>
      <w:numFmt w:val="bullet"/>
      <w:lvlText w:val="•"/>
      <w:lvlJc w:val="left"/>
      <w:pPr>
        <w:ind w:left="1985" w:hanging="217"/>
      </w:pPr>
      <w:rPr>
        <w:rFonts w:hint="default"/>
        <w:lang w:val="en-US" w:eastAsia="en-US" w:bidi="ar-SA"/>
      </w:rPr>
    </w:lvl>
    <w:lvl w:ilvl="3">
      <w:start w:val="0"/>
      <w:numFmt w:val="bullet"/>
      <w:lvlText w:val="•"/>
      <w:lvlJc w:val="left"/>
      <w:pPr>
        <w:ind w:left="2628" w:hanging="217"/>
      </w:pPr>
      <w:rPr>
        <w:rFonts w:hint="default"/>
        <w:lang w:val="en-US" w:eastAsia="en-US" w:bidi="ar-SA"/>
      </w:rPr>
    </w:lvl>
    <w:lvl w:ilvl="4">
      <w:start w:val="0"/>
      <w:numFmt w:val="bullet"/>
      <w:lvlText w:val="•"/>
      <w:lvlJc w:val="left"/>
      <w:pPr>
        <w:ind w:left="3271" w:hanging="217"/>
      </w:pPr>
      <w:rPr>
        <w:rFonts w:hint="default"/>
        <w:lang w:val="en-US" w:eastAsia="en-US" w:bidi="ar-SA"/>
      </w:rPr>
    </w:lvl>
    <w:lvl w:ilvl="5">
      <w:start w:val="0"/>
      <w:numFmt w:val="bullet"/>
      <w:lvlText w:val="•"/>
      <w:lvlJc w:val="left"/>
      <w:pPr>
        <w:ind w:left="3914" w:hanging="217"/>
      </w:pPr>
      <w:rPr>
        <w:rFonts w:hint="default"/>
        <w:lang w:val="en-US" w:eastAsia="en-US" w:bidi="ar-SA"/>
      </w:rPr>
    </w:lvl>
    <w:lvl w:ilvl="6">
      <w:start w:val="0"/>
      <w:numFmt w:val="bullet"/>
      <w:lvlText w:val="•"/>
      <w:lvlJc w:val="left"/>
      <w:pPr>
        <w:ind w:left="4556" w:hanging="217"/>
      </w:pPr>
      <w:rPr>
        <w:rFonts w:hint="default"/>
        <w:lang w:val="en-US" w:eastAsia="en-US" w:bidi="ar-SA"/>
      </w:rPr>
    </w:lvl>
    <w:lvl w:ilvl="7">
      <w:start w:val="0"/>
      <w:numFmt w:val="bullet"/>
      <w:lvlText w:val="•"/>
      <w:lvlJc w:val="left"/>
      <w:pPr>
        <w:ind w:left="5199" w:hanging="217"/>
      </w:pPr>
      <w:rPr>
        <w:rFonts w:hint="default"/>
        <w:lang w:val="en-US" w:eastAsia="en-US" w:bidi="ar-SA"/>
      </w:rPr>
    </w:lvl>
    <w:lvl w:ilvl="8">
      <w:start w:val="0"/>
      <w:numFmt w:val="bullet"/>
      <w:lvlText w:val="•"/>
      <w:lvlJc w:val="left"/>
      <w:pPr>
        <w:ind w:left="5842" w:hanging="217"/>
      </w:pPr>
      <w:rPr>
        <w:rFonts w:hint="default"/>
        <w:lang w:val="en-US" w:eastAsia="en-US" w:bidi="ar-SA"/>
      </w:rPr>
    </w:lvl>
  </w:abstractNum>
  <w:abstractNum w:abstractNumId="18">
    <w:multiLevelType w:val="hybridMultilevel"/>
    <w:lvl w:ilvl="0">
      <w:start w:val="0"/>
      <w:numFmt w:val="bullet"/>
      <w:lvlText w:val="•"/>
      <w:lvlJc w:val="left"/>
      <w:pPr>
        <w:ind w:left="709" w:hanging="217"/>
      </w:pPr>
      <w:rPr>
        <w:rFonts w:hint="default" w:ascii="Century Gothic" w:hAnsi="Century Gothic" w:eastAsia="Century Gothic" w:cs="Century Gothic"/>
        <w:b w:val="0"/>
        <w:bCs w:val="0"/>
        <w:i/>
        <w:iCs/>
        <w:w w:val="82"/>
        <w:sz w:val="20"/>
        <w:szCs w:val="20"/>
        <w:lang w:val="en-US" w:eastAsia="en-US" w:bidi="ar-SA"/>
      </w:rPr>
    </w:lvl>
    <w:lvl w:ilvl="1">
      <w:start w:val="0"/>
      <w:numFmt w:val="bullet"/>
      <w:lvlText w:val="•"/>
      <w:lvlJc w:val="left"/>
      <w:pPr>
        <w:ind w:left="1342" w:hanging="217"/>
      </w:pPr>
      <w:rPr>
        <w:rFonts w:hint="default"/>
        <w:lang w:val="en-US" w:eastAsia="en-US" w:bidi="ar-SA"/>
      </w:rPr>
    </w:lvl>
    <w:lvl w:ilvl="2">
      <w:start w:val="0"/>
      <w:numFmt w:val="bullet"/>
      <w:lvlText w:val="•"/>
      <w:lvlJc w:val="left"/>
      <w:pPr>
        <w:ind w:left="1985" w:hanging="217"/>
      </w:pPr>
      <w:rPr>
        <w:rFonts w:hint="default"/>
        <w:lang w:val="en-US" w:eastAsia="en-US" w:bidi="ar-SA"/>
      </w:rPr>
    </w:lvl>
    <w:lvl w:ilvl="3">
      <w:start w:val="0"/>
      <w:numFmt w:val="bullet"/>
      <w:lvlText w:val="•"/>
      <w:lvlJc w:val="left"/>
      <w:pPr>
        <w:ind w:left="2628" w:hanging="217"/>
      </w:pPr>
      <w:rPr>
        <w:rFonts w:hint="default"/>
        <w:lang w:val="en-US" w:eastAsia="en-US" w:bidi="ar-SA"/>
      </w:rPr>
    </w:lvl>
    <w:lvl w:ilvl="4">
      <w:start w:val="0"/>
      <w:numFmt w:val="bullet"/>
      <w:lvlText w:val="•"/>
      <w:lvlJc w:val="left"/>
      <w:pPr>
        <w:ind w:left="3271" w:hanging="217"/>
      </w:pPr>
      <w:rPr>
        <w:rFonts w:hint="default"/>
        <w:lang w:val="en-US" w:eastAsia="en-US" w:bidi="ar-SA"/>
      </w:rPr>
    </w:lvl>
    <w:lvl w:ilvl="5">
      <w:start w:val="0"/>
      <w:numFmt w:val="bullet"/>
      <w:lvlText w:val="•"/>
      <w:lvlJc w:val="left"/>
      <w:pPr>
        <w:ind w:left="3914" w:hanging="217"/>
      </w:pPr>
      <w:rPr>
        <w:rFonts w:hint="default"/>
        <w:lang w:val="en-US" w:eastAsia="en-US" w:bidi="ar-SA"/>
      </w:rPr>
    </w:lvl>
    <w:lvl w:ilvl="6">
      <w:start w:val="0"/>
      <w:numFmt w:val="bullet"/>
      <w:lvlText w:val="•"/>
      <w:lvlJc w:val="left"/>
      <w:pPr>
        <w:ind w:left="4556" w:hanging="217"/>
      </w:pPr>
      <w:rPr>
        <w:rFonts w:hint="default"/>
        <w:lang w:val="en-US" w:eastAsia="en-US" w:bidi="ar-SA"/>
      </w:rPr>
    </w:lvl>
    <w:lvl w:ilvl="7">
      <w:start w:val="0"/>
      <w:numFmt w:val="bullet"/>
      <w:lvlText w:val="•"/>
      <w:lvlJc w:val="left"/>
      <w:pPr>
        <w:ind w:left="5199" w:hanging="217"/>
      </w:pPr>
      <w:rPr>
        <w:rFonts w:hint="default"/>
        <w:lang w:val="en-US" w:eastAsia="en-US" w:bidi="ar-SA"/>
      </w:rPr>
    </w:lvl>
    <w:lvl w:ilvl="8">
      <w:start w:val="0"/>
      <w:numFmt w:val="bullet"/>
      <w:lvlText w:val="•"/>
      <w:lvlJc w:val="left"/>
      <w:pPr>
        <w:ind w:left="5842" w:hanging="217"/>
      </w:pPr>
      <w:rPr>
        <w:rFonts w:hint="default"/>
        <w:lang w:val="en-US" w:eastAsia="en-US" w:bidi="ar-SA"/>
      </w:rPr>
    </w:lvl>
  </w:abstractNum>
  <w:abstractNum w:abstractNumId="17">
    <w:multiLevelType w:val="hybridMultilevel"/>
    <w:lvl w:ilvl="0">
      <w:start w:val="0"/>
      <w:numFmt w:val="bullet"/>
      <w:lvlText w:val="•"/>
      <w:lvlJc w:val="left"/>
      <w:pPr>
        <w:ind w:left="709" w:hanging="217"/>
      </w:pPr>
      <w:rPr>
        <w:rFonts w:hint="default" w:ascii="Century Gothic" w:hAnsi="Century Gothic" w:eastAsia="Century Gothic" w:cs="Century Gothic"/>
        <w:b w:val="0"/>
        <w:bCs w:val="0"/>
        <w:i/>
        <w:iCs/>
        <w:w w:val="82"/>
        <w:sz w:val="20"/>
        <w:szCs w:val="20"/>
        <w:lang w:val="en-US" w:eastAsia="en-US" w:bidi="ar-SA"/>
      </w:rPr>
    </w:lvl>
    <w:lvl w:ilvl="1">
      <w:start w:val="0"/>
      <w:numFmt w:val="bullet"/>
      <w:lvlText w:val="•"/>
      <w:lvlJc w:val="left"/>
      <w:pPr>
        <w:ind w:left="1342" w:hanging="217"/>
      </w:pPr>
      <w:rPr>
        <w:rFonts w:hint="default"/>
        <w:lang w:val="en-US" w:eastAsia="en-US" w:bidi="ar-SA"/>
      </w:rPr>
    </w:lvl>
    <w:lvl w:ilvl="2">
      <w:start w:val="0"/>
      <w:numFmt w:val="bullet"/>
      <w:lvlText w:val="•"/>
      <w:lvlJc w:val="left"/>
      <w:pPr>
        <w:ind w:left="1985" w:hanging="217"/>
      </w:pPr>
      <w:rPr>
        <w:rFonts w:hint="default"/>
        <w:lang w:val="en-US" w:eastAsia="en-US" w:bidi="ar-SA"/>
      </w:rPr>
    </w:lvl>
    <w:lvl w:ilvl="3">
      <w:start w:val="0"/>
      <w:numFmt w:val="bullet"/>
      <w:lvlText w:val="•"/>
      <w:lvlJc w:val="left"/>
      <w:pPr>
        <w:ind w:left="2628" w:hanging="217"/>
      </w:pPr>
      <w:rPr>
        <w:rFonts w:hint="default"/>
        <w:lang w:val="en-US" w:eastAsia="en-US" w:bidi="ar-SA"/>
      </w:rPr>
    </w:lvl>
    <w:lvl w:ilvl="4">
      <w:start w:val="0"/>
      <w:numFmt w:val="bullet"/>
      <w:lvlText w:val="•"/>
      <w:lvlJc w:val="left"/>
      <w:pPr>
        <w:ind w:left="3271" w:hanging="217"/>
      </w:pPr>
      <w:rPr>
        <w:rFonts w:hint="default"/>
        <w:lang w:val="en-US" w:eastAsia="en-US" w:bidi="ar-SA"/>
      </w:rPr>
    </w:lvl>
    <w:lvl w:ilvl="5">
      <w:start w:val="0"/>
      <w:numFmt w:val="bullet"/>
      <w:lvlText w:val="•"/>
      <w:lvlJc w:val="left"/>
      <w:pPr>
        <w:ind w:left="3914" w:hanging="217"/>
      </w:pPr>
      <w:rPr>
        <w:rFonts w:hint="default"/>
        <w:lang w:val="en-US" w:eastAsia="en-US" w:bidi="ar-SA"/>
      </w:rPr>
    </w:lvl>
    <w:lvl w:ilvl="6">
      <w:start w:val="0"/>
      <w:numFmt w:val="bullet"/>
      <w:lvlText w:val="•"/>
      <w:lvlJc w:val="left"/>
      <w:pPr>
        <w:ind w:left="4556" w:hanging="217"/>
      </w:pPr>
      <w:rPr>
        <w:rFonts w:hint="default"/>
        <w:lang w:val="en-US" w:eastAsia="en-US" w:bidi="ar-SA"/>
      </w:rPr>
    </w:lvl>
    <w:lvl w:ilvl="7">
      <w:start w:val="0"/>
      <w:numFmt w:val="bullet"/>
      <w:lvlText w:val="•"/>
      <w:lvlJc w:val="left"/>
      <w:pPr>
        <w:ind w:left="5199" w:hanging="217"/>
      </w:pPr>
      <w:rPr>
        <w:rFonts w:hint="default"/>
        <w:lang w:val="en-US" w:eastAsia="en-US" w:bidi="ar-SA"/>
      </w:rPr>
    </w:lvl>
    <w:lvl w:ilvl="8">
      <w:start w:val="0"/>
      <w:numFmt w:val="bullet"/>
      <w:lvlText w:val="•"/>
      <w:lvlJc w:val="left"/>
      <w:pPr>
        <w:ind w:left="5842" w:hanging="217"/>
      </w:pPr>
      <w:rPr>
        <w:rFonts w:hint="default"/>
        <w:lang w:val="en-US" w:eastAsia="en-US" w:bidi="ar-SA"/>
      </w:rPr>
    </w:lvl>
  </w:abstractNum>
  <w:abstractNum w:abstractNumId="16">
    <w:multiLevelType w:val="hybridMultilevel"/>
    <w:lvl w:ilvl="0">
      <w:start w:val="0"/>
      <w:numFmt w:val="bullet"/>
      <w:lvlText w:val="•"/>
      <w:lvlJc w:val="left"/>
      <w:pPr>
        <w:ind w:left="709" w:hanging="217"/>
      </w:pPr>
      <w:rPr>
        <w:rFonts w:hint="default" w:ascii="Century Gothic" w:hAnsi="Century Gothic" w:eastAsia="Century Gothic" w:cs="Century Gothic"/>
        <w:b w:val="0"/>
        <w:bCs w:val="0"/>
        <w:i/>
        <w:iCs/>
        <w:w w:val="82"/>
        <w:sz w:val="20"/>
        <w:szCs w:val="20"/>
        <w:lang w:val="en-US" w:eastAsia="en-US" w:bidi="ar-SA"/>
      </w:rPr>
    </w:lvl>
    <w:lvl w:ilvl="1">
      <w:start w:val="0"/>
      <w:numFmt w:val="bullet"/>
      <w:lvlText w:val="•"/>
      <w:lvlJc w:val="left"/>
      <w:pPr>
        <w:ind w:left="1342" w:hanging="217"/>
      </w:pPr>
      <w:rPr>
        <w:rFonts w:hint="default"/>
        <w:lang w:val="en-US" w:eastAsia="en-US" w:bidi="ar-SA"/>
      </w:rPr>
    </w:lvl>
    <w:lvl w:ilvl="2">
      <w:start w:val="0"/>
      <w:numFmt w:val="bullet"/>
      <w:lvlText w:val="•"/>
      <w:lvlJc w:val="left"/>
      <w:pPr>
        <w:ind w:left="1985" w:hanging="217"/>
      </w:pPr>
      <w:rPr>
        <w:rFonts w:hint="default"/>
        <w:lang w:val="en-US" w:eastAsia="en-US" w:bidi="ar-SA"/>
      </w:rPr>
    </w:lvl>
    <w:lvl w:ilvl="3">
      <w:start w:val="0"/>
      <w:numFmt w:val="bullet"/>
      <w:lvlText w:val="•"/>
      <w:lvlJc w:val="left"/>
      <w:pPr>
        <w:ind w:left="2628" w:hanging="217"/>
      </w:pPr>
      <w:rPr>
        <w:rFonts w:hint="default"/>
        <w:lang w:val="en-US" w:eastAsia="en-US" w:bidi="ar-SA"/>
      </w:rPr>
    </w:lvl>
    <w:lvl w:ilvl="4">
      <w:start w:val="0"/>
      <w:numFmt w:val="bullet"/>
      <w:lvlText w:val="•"/>
      <w:lvlJc w:val="left"/>
      <w:pPr>
        <w:ind w:left="3271" w:hanging="217"/>
      </w:pPr>
      <w:rPr>
        <w:rFonts w:hint="default"/>
        <w:lang w:val="en-US" w:eastAsia="en-US" w:bidi="ar-SA"/>
      </w:rPr>
    </w:lvl>
    <w:lvl w:ilvl="5">
      <w:start w:val="0"/>
      <w:numFmt w:val="bullet"/>
      <w:lvlText w:val="•"/>
      <w:lvlJc w:val="left"/>
      <w:pPr>
        <w:ind w:left="3914" w:hanging="217"/>
      </w:pPr>
      <w:rPr>
        <w:rFonts w:hint="default"/>
        <w:lang w:val="en-US" w:eastAsia="en-US" w:bidi="ar-SA"/>
      </w:rPr>
    </w:lvl>
    <w:lvl w:ilvl="6">
      <w:start w:val="0"/>
      <w:numFmt w:val="bullet"/>
      <w:lvlText w:val="•"/>
      <w:lvlJc w:val="left"/>
      <w:pPr>
        <w:ind w:left="4556" w:hanging="217"/>
      </w:pPr>
      <w:rPr>
        <w:rFonts w:hint="default"/>
        <w:lang w:val="en-US" w:eastAsia="en-US" w:bidi="ar-SA"/>
      </w:rPr>
    </w:lvl>
    <w:lvl w:ilvl="7">
      <w:start w:val="0"/>
      <w:numFmt w:val="bullet"/>
      <w:lvlText w:val="•"/>
      <w:lvlJc w:val="left"/>
      <w:pPr>
        <w:ind w:left="5199" w:hanging="217"/>
      </w:pPr>
      <w:rPr>
        <w:rFonts w:hint="default"/>
        <w:lang w:val="en-US" w:eastAsia="en-US" w:bidi="ar-SA"/>
      </w:rPr>
    </w:lvl>
    <w:lvl w:ilvl="8">
      <w:start w:val="0"/>
      <w:numFmt w:val="bullet"/>
      <w:lvlText w:val="•"/>
      <w:lvlJc w:val="left"/>
      <w:pPr>
        <w:ind w:left="5842" w:hanging="217"/>
      </w:pPr>
      <w:rPr>
        <w:rFonts w:hint="default"/>
        <w:lang w:val="en-US" w:eastAsia="en-US" w:bidi="ar-SA"/>
      </w:rPr>
    </w:lvl>
  </w:abstractNum>
  <w:abstractNum w:abstractNumId="15">
    <w:multiLevelType w:val="hybridMultilevel"/>
    <w:lvl w:ilvl="0">
      <w:start w:val="0"/>
      <w:numFmt w:val="bullet"/>
      <w:lvlText w:val="•"/>
      <w:lvlJc w:val="left"/>
      <w:pPr>
        <w:ind w:left="709" w:hanging="217"/>
      </w:pPr>
      <w:rPr>
        <w:rFonts w:hint="default" w:ascii="Century Gothic" w:hAnsi="Century Gothic" w:eastAsia="Century Gothic" w:cs="Century Gothic"/>
        <w:b w:val="0"/>
        <w:bCs w:val="0"/>
        <w:i/>
        <w:iCs/>
        <w:w w:val="82"/>
        <w:sz w:val="20"/>
        <w:szCs w:val="20"/>
        <w:lang w:val="en-US" w:eastAsia="en-US" w:bidi="ar-SA"/>
      </w:rPr>
    </w:lvl>
    <w:lvl w:ilvl="1">
      <w:start w:val="0"/>
      <w:numFmt w:val="bullet"/>
      <w:lvlText w:val="•"/>
      <w:lvlJc w:val="left"/>
      <w:pPr>
        <w:ind w:left="1342" w:hanging="217"/>
      </w:pPr>
      <w:rPr>
        <w:rFonts w:hint="default"/>
        <w:lang w:val="en-US" w:eastAsia="en-US" w:bidi="ar-SA"/>
      </w:rPr>
    </w:lvl>
    <w:lvl w:ilvl="2">
      <w:start w:val="0"/>
      <w:numFmt w:val="bullet"/>
      <w:lvlText w:val="•"/>
      <w:lvlJc w:val="left"/>
      <w:pPr>
        <w:ind w:left="1985" w:hanging="217"/>
      </w:pPr>
      <w:rPr>
        <w:rFonts w:hint="default"/>
        <w:lang w:val="en-US" w:eastAsia="en-US" w:bidi="ar-SA"/>
      </w:rPr>
    </w:lvl>
    <w:lvl w:ilvl="3">
      <w:start w:val="0"/>
      <w:numFmt w:val="bullet"/>
      <w:lvlText w:val="•"/>
      <w:lvlJc w:val="left"/>
      <w:pPr>
        <w:ind w:left="2628" w:hanging="217"/>
      </w:pPr>
      <w:rPr>
        <w:rFonts w:hint="default"/>
        <w:lang w:val="en-US" w:eastAsia="en-US" w:bidi="ar-SA"/>
      </w:rPr>
    </w:lvl>
    <w:lvl w:ilvl="4">
      <w:start w:val="0"/>
      <w:numFmt w:val="bullet"/>
      <w:lvlText w:val="•"/>
      <w:lvlJc w:val="left"/>
      <w:pPr>
        <w:ind w:left="3271" w:hanging="217"/>
      </w:pPr>
      <w:rPr>
        <w:rFonts w:hint="default"/>
        <w:lang w:val="en-US" w:eastAsia="en-US" w:bidi="ar-SA"/>
      </w:rPr>
    </w:lvl>
    <w:lvl w:ilvl="5">
      <w:start w:val="0"/>
      <w:numFmt w:val="bullet"/>
      <w:lvlText w:val="•"/>
      <w:lvlJc w:val="left"/>
      <w:pPr>
        <w:ind w:left="3914" w:hanging="217"/>
      </w:pPr>
      <w:rPr>
        <w:rFonts w:hint="default"/>
        <w:lang w:val="en-US" w:eastAsia="en-US" w:bidi="ar-SA"/>
      </w:rPr>
    </w:lvl>
    <w:lvl w:ilvl="6">
      <w:start w:val="0"/>
      <w:numFmt w:val="bullet"/>
      <w:lvlText w:val="•"/>
      <w:lvlJc w:val="left"/>
      <w:pPr>
        <w:ind w:left="4556" w:hanging="217"/>
      </w:pPr>
      <w:rPr>
        <w:rFonts w:hint="default"/>
        <w:lang w:val="en-US" w:eastAsia="en-US" w:bidi="ar-SA"/>
      </w:rPr>
    </w:lvl>
    <w:lvl w:ilvl="7">
      <w:start w:val="0"/>
      <w:numFmt w:val="bullet"/>
      <w:lvlText w:val="•"/>
      <w:lvlJc w:val="left"/>
      <w:pPr>
        <w:ind w:left="5199" w:hanging="217"/>
      </w:pPr>
      <w:rPr>
        <w:rFonts w:hint="default"/>
        <w:lang w:val="en-US" w:eastAsia="en-US" w:bidi="ar-SA"/>
      </w:rPr>
    </w:lvl>
    <w:lvl w:ilvl="8">
      <w:start w:val="0"/>
      <w:numFmt w:val="bullet"/>
      <w:lvlText w:val="•"/>
      <w:lvlJc w:val="left"/>
      <w:pPr>
        <w:ind w:left="5842" w:hanging="217"/>
      </w:pPr>
      <w:rPr>
        <w:rFonts w:hint="default"/>
        <w:lang w:val="en-US" w:eastAsia="en-US" w:bidi="ar-SA"/>
      </w:rPr>
    </w:lvl>
  </w:abstractNum>
  <w:abstractNum w:abstractNumId="14">
    <w:multiLevelType w:val="hybridMultilevel"/>
    <w:lvl w:ilvl="0">
      <w:start w:val="0"/>
      <w:numFmt w:val="bullet"/>
      <w:lvlText w:val="•"/>
      <w:lvlJc w:val="left"/>
      <w:pPr>
        <w:ind w:left="709" w:hanging="217"/>
      </w:pPr>
      <w:rPr>
        <w:rFonts w:hint="default" w:ascii="Century Gothic" w:hAnsi="Century Gothic" w:eastAsia="Century Gothic" w:cs="Century Gothic"/>
        <w:b w:val="0"/>
        <w:bCs w:val="0"/>
        <w:i/>
        <w:iCs/>
        <w:w w:val="82"/>
        <w:sz w:val="20"/>
        <w:szCs w:val="20"/>
        <w:lang w:val="en-US" w:eastAsia="en-US" w:bidi="ar-SA"/>
      </w:rPr>
    </w:lvl>
    <w:lvl w:ilvl="1">
      <w:start w:val="0"/>
      <w:numFmt w:val="bullet"/>
      <w:lvlText w:val="•"/>
      <w:lvlJc w:val="left"/>
      <w:pPr>
        <w:ind w:left="1342" w:hanging="217"/>
      </w:pPr>
      <w:rPr>
        <w:rFonts w:hint="default"/>
        <w:lang w:val="en-US" w:eastAsia="en-US" w:bidi="ar-SA"/>
      </w:rPr>
    </w:lvl>
    <w:lvl w:ilvl="2">
      <w:start w:val="0"/>
      <w:numFmt w:val="bullet"/>
      <w:lvlText w:val="•"/>
      <w:lvlJc w:val="left"/>
      <w:pPr>
        <w:ind w:left="1985" w:hanging="217"/>
      </w:pPr>
      <w:rPr>
        <w:rFonts w:hint="default"/>
        <w:lang w:val="en-US" w:eastAsia="en-US" w:bidi="ar-SA"/>
      </w:rPr>
    </w:lvl>
    <w:lvl w:ilvl="3">
      <w:start w:val="0"/>
      <w:numFmt w:val="bullet"/>
      <w:lvlText w:val="•"/>
      <w:lvlJc w:val="left"/>
      <w:pPr>
        <w:ind w:left="2628" w:hanging="217"/>
      </w:pPr>
      <w:rPr>
        <w:rFonts w:hint="default"/>
        <w:lang w:val="en-US" w:eastAsia="en-US" w:bidi="ar-SA"/>
      </w:rPr>
    </w:lvl>
    <w:lvl w:ilvl="4">
      <w:start w:val="0"/>
      <w:numFmt w:val="bullet"/>
      <w:lvlText w:val="•"/>
      <w:lvlJc w:val="left"/>
      <w:pPr>
        <w:ind w:left="3271" w:hanging="217"/>
      </w:pPr>
      <w:rPr>
        <w:rFonts w:hint="default"/>
        <w:lang w:val="en-US" w:eastAsia="en-US" w:bidi="ar-SA"/>
      </w:rPr>
    </w:lvl>
    <w:lvl w:ilvl="5">
      <w:start w:val="0"/>
      <w:numFmt w:val="bullet"/>
      <w:lvlText w:val="•"/>
      <w:lvlJc w:val="left"/>
      <w:pPr>
        <w:ind w:left="3914" w:hanging="217"/>
      </w:pPr>
      <w:rPr>
        <w:rFonts w:hint="default"/>
        <w:lang w:val="en-US" w:eastAsia="en-US" w:bidi="ar-SA"/>
      </w:rPr>
    </w:lvl>
    <w:lvl w:ilvl="6">
      <w:start w:val="0"/>
      <w:numFmt w:val="bullet"/>
      <w:lvlText w:val="•"/>
      <w:lvlJc w:val="left"/>
      <w:pPr>
        <w:ind w:left="4556" w:hanging="217"/>
      </w:pPr>
      <w:rPr>
        <w:rFonts w:hint="default"/>
        <w:lang w:val="en-US" w:eastAsia="en-US" w:bidi="ar-SA"/>
      </w:rPr>
    </w:lvl>
    <w:lvl w:ilvl="7">
      <w:start w:val="0"/>
      <w:numFmt w:val="bullet"/>
      <w:lvlText w:val="•"/>
      <w:lvlJc w:val="left"/>
      <w:pPr>
        <w:ind w:left="5199" w:hanging="217"/>
      </w:pPr>
      <w:rPr>
        <w:rFonts w:hint="default"/>
        <w:lang w:val="en-US" w:eastAsia="en-US" w:bidi="ar-SA"/>
      </w:rPr>
    </w:lvl>
    <w:lvl w:ilvl="8">
      <w:start w:val="0"/>
      <w:numFmt w:val="bullet"/>
      <w:lvlText w:val="•"/>
      <w:lvlJc w:val="left"/>
      <w:pPr>
        <w:ind w:left="5842" w:hanging="217"/>
      </w:pPr>
      <w:rPr>
        <w:rFonts w:hint="default"/>
        <w:lang w:val="en-US" w:eastAsia="en-US" w:bidi="ar-SA"/>
      </w:rPr>
    </w:lvl>
  </w:abstractNum>
  <w:abstractNum w:abstractNumId="13">
    <w:multiLevelType w:val="hybridMultilevel"/>
    <w:lvl w:ilvl="0">
      <w:start w:val="0"/>
      <w:numFmt w:val="bullet"/>
      <w:lvlText w:val="•"/>
      <w:lvlJc w:val="left"/>
      <w:pPr>
        <w:ind w:left="709" w:hanging="217"/>
      </w:pPr>
      <w:rPr>
        <w:rFonts w:hint="default" w:ascii="Century Gothic" w:hAnsi="Century Gothic" w:eastAsia="Century Gothic" w:cs="Century Gothic"/>
        <w:b w:val="0"/>
        <w:bCs w:val="0"/>
        <w:i/>
        <w:iCs/>
        <w:w w:val="82"/>
        <w:sz w:val="20"/>
        <w:szCs w:val="20"/>
        <w:lang w:val="en-US" w:eastAsia="en-US" w:bidi="ar-SA"/>
      </w:rPr>
    </w:lvl>
    <w:lvl w:ilvl="1">
      <w:start w:val="0"/>
      <w:numFmt w:val="bullet"/>
      <w:lvlText w:val="•"/>
      <w:lvlJc w:val="left"/>
      <w:pPr>
        <w:ind w:left="1342" w:hanging="217"/>
      </w:pPr>
      <w:rPr>
        <w:rFonts w:hint="default"/>
        <w:lang w:val="en-US" w:eastAsia="en-US" w:bidi="ar-SA"/>
      </w:rPr>
    </w:lvl>
    <w:lvl w:ilvl="2">
      <w:start w:val="0"/>
      <w:numFmt w:val="bullet"/>
      <w:lvlText w:val="•"/>
      <w:lvlJc w:val="left"/>
      <w:pPr>
        <w:ind w:left="1985" w:hanging="217"/>
      </w:pPr>
      <w:rPr>
        <w:rFonts w:hint="default"/>
        <w:lang w:val="en-US" w:eastAsia="en-US" w:bidi="ar-SA"/>
      </w:rPr>
    </w:lvl>
    <w:lvl w:ilvl="3">
      <w:start w:val="0"/>
      <w:numFmt w:val="bullet"/>
      <w:lvlText w:val="•"/>
      <w:lvlJc w:val="left"/>
      <w:pPr>
        <w:ind w:left="2628" w:hanging="217"/>
      </w:pPr>
      <w:rPr>
        <w:rFonts w:hint="default"/>
        <w:lang w:val="en-US" w:eastAsia="en-US" w:bidi="ar-SA"/>
      </w:rPr>
    </w:lvl>
    <w:lvl w:ilvl="4">
      <w:start w:val="0"/>
      <w:numFmt w:val="bullet"/>
      <w:lvlText w:val="•"/>
      <w:lvlJc w:val="left"/>
      <w:pPr>
        <w:ind w:left="3271" w:hanging="217"/>
      </w:pPr>
      <w:rPr>
        <w:rFonts w:hint="default"/>
        <w:lang w:val="en-US" w:eastAsia="en-US" w:bidi="ar-SA"/>
      </w:rPr>
    </w:lvl>
    <w:lvl w:ilvl="5">
      <w:start w:val="0"/>
      <w:numFmt w:val="bullet"/>
      <w:lvlText w:val="•"/>
      <w:lvlJc w:val="left"/>
      <w:pPr>
        <w:ind w:left="3914" w:hanging="217"/>
      </w:pPr>
      <w:rPr>
        <w:rFonts w:hint="default"/>
        <w:lang w:val="en-US" w:eastAsia="en-US" w:bidi="ar-SA"/>
      </w:rPr>
    </w:lvl>
    <w:lvl w:ilvl="6">
      <w:start w:val="0"/>
      <w:numFmt w:val="bullet"/>
      <w:lvlText w:val="•"/>
      <w:lvlJc w:val="left"/>
      <w:pPr>
        <w:ind w:left="4556" w:hanging="217"/>
      </w:pPr>
      <w:rPr>
        <w:rFonts w:hint="default"/>
        <w:lang w:val="en-US" w:eastAsia="en-US" w:bidi="ar-SA"/>
      </w:rPr>
    </w:lvl>
    <w:lvl w:ilvl="7">
      <w:start w:val="0"/>
      <w:numFmt w:val="bullet"/>
      <w:lvlText w:val="•"/>
      <w:lvlJc w:val="left"/>
      <w:pPr>
        <w:ind w:left="5199" w:hanging="217"/>
      </w:pPr>
      <w:rPr>
        <w:rFonts w:hint="default"/>
        <w:lang w:val="en-US" w:eastAsia="en-US" w:bidi="ar-SA"/>
      </w:rPr>
    </w:lvl>
    <w:lvl w:ilvl="8">
      <w:start w:val="0"/>
      <w:numFmt w:val="bullet"/>
      <w:lvlText w:val="•"/>
      <w:lvlJc w:val="left"/>
      <w:pPr>
        <w:ind w:left="5842" w:hanging="217"/>
      </w:pPr>
      <w:rPr>
        <w:rFonts w:hint="default"/>
        <w:lang w:val="en-US" w:eastAsia="en-US" w:bidi="ar-SA"/>
      </w:rPr>
    </w:lvl>
  </w:abstractNum>
  <w:abstractNum w:abstractNumId="12">
    <w:multiLevelType w:val="hybridMultilevel"/>
    <w:lvl w:ilvl="0">
      <w:start w:val="0"/>
      <w:numFmt w:val="bullet"/>
      <w:lvlText w:val="•"/>
      <w:lvlJc w:val="left"/>
      <w:pPr>
        <w:ind w:left="709" w:hanging="217"/>
      </w:pPr>
      <w:rPr>
        <w:rFonts w:hint="default" w:ascii="Century Gothic" w:hAnsi="Century Gothic" w:eastAsia="Century Gothic" w:cs="Century Gothic"/>
        <w:b w:val="0"/>
        <w:bCs w:val="0"/>
        <w:i/>
        <w:iCs/>
        <w:w w:val="82"/>
        <w:sz w:val="20"/>
        <w:szCs w:val="20"/>
        <w:lang w:val="en-US" w:eastAsia="en-US" w:bidi="ar-SA"/>
      </w:rPr>
    </w:lvl>
    <w:lvl w:ilvl="1">
      <w:start w:val="0"/>
      <w:numFmt w:val="bullet"/>
      <w:lvlText w:val="•"/>
      <w:lvlJc w:val="left"/>
      <w:pPr>
        <w:ind w:left="1342" w:hanging="217"/>
      </w:pPr>
      <w:rPr>
        <w:rFonts w:hint="default"/>
        <w:lang w:val="en-US" w:eastAsia="en-US" w:bidi="ar-SA"/>
      </w:rPr>
    </w:lvl>
    <w:lvl w:ilvl="2">
      <w:start w:val="0"/>
      <w:numFmt w:val="bullet"/>
      <w:lvlText w:val="•"/>
      <w:lvlJc w:val="left"/>
      <w:pPr>
        <w:ind w:left="1985" w:hanging="217"/>
      </w:pPr>
      <w:rPr>
        <w:rFonts w:hint="default"/>
        <w:lang w:val="en-US" w:eastAsia="en-US" w:bidi="ar-SA"/>
      </w:rPr>
    </w:lvl>
    <w:lvl w:ilvl="3">
      <w:start w:val="0"/>
      <w:numFmt w:val="bullet"/>
      <w:lvlText w:val="•"/>
      <w:lvlJc w:val="left"/>
      <w:pPr>
        <w:ind w:left="2628" w:hanging="217"/>
      </w:pPr>
      <w:rPr>
        <w:rFonts w:hint="default"/>
        <w:lang w:val="en-US" w:eastAsia="en-US" w:bidi="ar-SA"/>
      </w:rPr>
    </w:lvl>
    <w:lvl w:ilvl="4">
      <w:start w:val="0"/>
      <w:numFmt w:val="bullet"/>
      <w:lvlText w:val="•"/>
      <w:lvlJc w:val="left"/>
      <w:pPr>
        <w:ind w:left="3271" w:hanging="217"/>
      </w:pPr>
      <w:rPr>
        <w:rFonts w:hint="default"/>
        <w:lang w:val="en-US" w:eastAsia="en-US" w:bidi="ar-SA"/>
      </w:rPr>
    </w:lvl>
    <w:lvl w:ilvl="5">
      <w:start w:val="0"/>
      <w:numFmt w:val="bullet"/>
      <w:lvlText w:val="•"/>
      <w:lvlJc w:val="left"/>
      <w:pPr>
        <w:ind w:left="3914" w:hanging="217"/>
      </w:pPr>
      <w:rPr>
        <w:rFonts w:hint="default"/>
        <w:lang w:val="en-US" w:eastAsia="en-US" w:bidi="ar-SA"/>
      </w:rPr>
    </w:lvl>
    <w:lvl w:ilvl="6">
      <w:start w:val="0"/>
      <w:numFmt w:val="bullet"/>
      <w:lvlText w:val="•"/>
      <w:lvlJc w:val="left"/>
      <w:pPr>
        <w:ind w:left="4556" w:hanging="217"/>
      </w:pPr>
      <w:rPr>
        <w:rFonts w:hint="default"/>
        <w:lang w:val="en-US" w:eastAsia="en-US" w:bidi="ar-SA"/>
      </w:rPr>
    </w:lvl>
    <w:lvl w:ilvl="7">
      <w:start w:val="0"/>
      <w:numFmt w:val="bullet"/>
      <w:lvlText w:val="•"/>
      <w:lvlJc w:val="left"/>
      <w:pPr>
        <w:ind w:left="5199" w:hanging="217"/>
      </w:pPr>
      <w:rPr>
        <w:rFonts w:hint="default"/>
        <w:lang w:val="en-US" w:eastAsia="en-US" w:bidi="ar-SA"/>
      </w:rPr>
    </w:lvl>
    <w:lvl w:ilvl="8">
      <w:start w:val="0"/>
      <w:numFmt w:val="bullet"/>
      <w:lvlText w:val="•"/>
      <w:lvlJc w:val="left"/>
      <w:pPr>
        <w:ind w:left="5842" w:hanging="217"/>
      </w:pPr>
      <w:rPr>
        <w:rFonts w:hint="default"/>
        <w:lang w:val="en-US" w:eastAsia="en-US" w:bidi="ar-SA"/>
      </w:rPr>
    </w:lvl>
  </w:abstractNum>
  <w:abstractNum w:abstractNumId="11">
    <w:multiLevelType w:val="hybridMultilevel"/>
    <w:lvl w:ilvl="0">
      <w:start w:val="0"/>
      <w:numFmt w:val="bullet"/>
      <w:lvlText w:val="•"/>
      <w:lvlJc w:val="left"/>
      <w:pPr>
        <w:ind w:left="709" w:hanging="217"/>
      </w:pPr>
      <w:rPr>
        <w:rFonts w:hint="default" w:ascii="Century Gothic" w:hAnsi="Century Gothic" w:eastAsia="Century Gothic" w:cs="Century Gothic"/>
        <w:b w:val="0"/>
        <w:bCs w:val="0"/>
        <w:i/>
        <w:iCs/>
        <w:w w:val="82"/>
        <w:sz w:val="20"/>
        <w:szCs w:val="20"/>
        <w:lang w:val="en-US" w:eastAsia="en-US" w:bidi="ar-SA"/>
      </w:rPr>
    </w:lvl>
    <w:lvl w:ilvl="1">
      <w:start w:val="0"/>
      <w:numFmt w:val="bullet"/>
      <w:lvlText w:val="•"/>
      <w:lvlJc w:val="left"/>
      <w:pPr>
        <w:ind w:left="1342" w:hanging="217"/>
      </w:pPr>
      <w:rPr>
        <w:rFonts w:hint="default"/>
        <w:lang w:val="en-US" w:eastAsia="en-US" w:bidi="ar-SA"/>
      </w:rPr>
    </w:lvl>
    <w:lvl w:ilvl="2">
      <w:start w:val="0"/>
      <w:numFmt w:val="bullet"/>
      <w:lvlText w:val="•"/>
      <w:lvlJc w:val="left"/>
      <w:pPr>
        <w:ind w:left="1985" w:hanging="217"/>
      </w:pPr>
      <w:rPr>
        <w:rFonts w:hint="default"/>
        <w:lang w:val="en-US" w:eastAsia="en-US" w:bidi="ar-SA"/>
      </w:rPr>
    </w:lvl>
    <w:lvl w:ilvl="3">
      <w:start w:val="0"/>
      <w:numFmt w:val="bullet"/>
      <w:lvlText w:val="•"/>
      <w:lvlJc w:val="left"/>
      <w:pPr>
        <w:ind w:left="2628" w:hanging="217"/>
      </w:pPr>
      <w:rPr>
        <w:rFonts w:hint="default"/>
        <w:lang w:val="en-US" w:eastAsia="en-US" w:bidi="ar-SA"/>
      </w:rPr>
    </w:lvl>
    <w:lvl w:ilvl="4">
      <w:start w:val="0"/>
      <w:numFmt w:val="bullet"/>
      <w:lvlText w:val="•"/>
      <w:lvlJc w:val="left"/>
      <w:pPr>
        <w:ind w:left="3271" w:hanging="217"/>
      </w:pPr>
      <w:rPr>
        <w:rFonts w:hint="default"/>
        <w:lang w:val="en-US" w:eastAsia="en-US" w:bidi="ar-SA"/>
      </w:rPr>
    </w:lvl>
    <w:lvl w:ilvl="5">
      <w:start w:val="0"/>
      <w:numFmt w:val="bullet"/>
      <w:lvlText w:val="•"/>
      <w:lvlJc w:val="left"/>
      <w:pPr>
        <w:ind w:left="3914" w:hanging="217"/>
      </w:pPr>
      <w:rPr>
        <w:rFonts w:hint="default"/>
        <w:lang w:val="en-US" w:eastAsia="en-US" w:bidi="ar-SA"/>
      </w:rPr>
    </w:lvl>
    <w:lvl w:ilvl="6">
      <w:start w:val="0"/>
      <w:numFmt w:val="bullet"/>
      <w:lvlText w:val="•"/>
      <w:lvlJc w:val="left"/>
      <w:pPr>
        <w:ind w:left="4556" w:hanging="217"/>
      </w:pPr>
      <w:rPr>
        <w:rFonts w:hint="default"/>
        <w:lang w:val="en-US" w:eastAsia="en-US" w:bidi="ar-SA"/>
      </w:rPr>
    </w:lvl>
    <w:lvl w:ilvl="7">
      <w:start w:val="0"/>
      <w:numFmt w:val="bullet"/>
      <w:lvlText w:val="•"/>
      <w:lvlJc w:val="left"/>
      <w:pPr>
        <w:ind w:left="5199" w:hanging="217"/>
      </w:pPr>
      <w:rPr>
        <w:rFonts w:hint="default"/>
        <w:lang w:val="en-US" w:eastAsia="en-US" w:bidi="ar-SA"/>
      </w:rPr>
    </w:lvl>
    <w:lvl w:ilvl="8">
      <w:start w:val="0"/>
      <w:numFmt w:val="bullet"/>
      <w:lvlText w:val="•"/>
      <w:lvlJc w:val="left"/>
      <w:pPr>
        <w:ind w:left="5842" w:hanging="217"/>
      </w:pPr>
      <w:rPr>
        <w:rFonts w:hint="default"/>
        <w:lang w:val="en-US" w:eastAsia="en-US" w:bidi="ar-SA"/>
      </w:rPr>
    </w:lvl>
  </w:abstractNum>
  <w:abstractNum w:abstractNumId="10">
    <w:multiLevelType w:val="hybridMultilevel"/>
    <w:lvl w:ilvl="0">
      <w:start w:val="0"/>
      <w:numFmt w:val="bullet"/>
      <w:lvlText w:val="•"/>
      <w:lvlJc w:val="left"/>
      <w:pPr>
        <w:ind w:left="709" w:hanging="217"/>
      </w:pPr>
      <w:rPr>
        <w:rFonts w:hint="default" w:ascii="Century Gothic" w:hAnsi="Century Gothic" w:eastAsia="Century Gothic" w:cs="Century Gothic"/>
        <w:b w:val="0"/>
        <w:bCs w:val="0"/>
        <w:i/>
        <w:iCs/>
        <w:w w:val="82"/>
        <w:sz w:val="20"/>
        <w:szCs w:val="20"/>
        <w:lang w:val="en-US" w:eastAsia="en-US" w:bidi="ar-SA"/>
      </w:rPr>
    </w:lvl>
    <w:lvl w:ilvl="1">
      <w:start w:val="0"/>
      <w:numFmt w:val="bullet"/>
      <w:lvlText w:val="•"/>
      <w:lvlJc w:val="left"/>
      <w:pPr>
        <w:ind w:left="1342" w:hanging="217"/>
      </w:pPr>
      <w:rPr>
        <w:rFonts w:hint="default"/>
        <w:lang w:val="en-US" w:eastAsia="en-US" w:bidi="ar-SA"/>
      </w:rPr>
    </w:lvl>
    <w:lvl w:ilvl="2">
      <w:start w:val="0"/>
      <w:numFmt w:val="bullet"/>
      <w:lvlText w:val="•"/>
      <w:lvlJc w:val="left"/>
      <w:pPr>
        <w:ind w:left="1985" w:hanging="217"/>
      </w:pPr>
      <w:rPr>
        <w:rFonts w:hint="default"/>
        <w:lang w:val="en-US" w:eastAsia="en-US" w:bidi="ar-SA"/>
      </w:rPr>
    </w:lvl>
    <w:lvl w:ilvl="3">
      <w:start w:val="0"/>
      <w:numFmt w:val="bullet"/>
      <w:lvlText w:val="•"/>
      <w:lvlJc w:val="left"/>
      <w:pPr>
        <w:ind w:left="2628" w:hanging="217"/>
      </w:pPr>
      <w:rPr>
        <w:rFonts w:hint="default"/>
        <w:lang w:val="en-US" w:eastAsia="en-US" w:bidi="ar-SA"/>
      </w:rPr>
    </w:lvl>
    <w:lvl w:ilvl="4">
      <w:start w:val="0"/>
      <w:numFmt w:val="bullet"/>
      <w:lvlText w:val="•"/>
      <w:lvlJc w:val="left"/>
      <w:pPr>
        <w:ind w:left="3271" w:hanging="217"/>
      </w:pPr>
      <w:rPr>
        <w:rFonts w:hint="default"/>
        <w:lang w:val="en-US" w:eastAsia="en-US" w:bidi="ar-SA"/>
      </w:rPr>
    </w:lvl>
    <w:lvl w:ilvl="5">
      <w:start w:val="0"/>
      <w:numFmt w:val="bullet"/>
      <w:lvlText w:val="•"/>
      <w:lvlJc w:val="left"/>
      <w:pPr>
        <w:ind w:left="3914" w:hanging="217"/>
      </w:pPr>
      <w:rPr>
        <w:rFonts w:hint="default"/>
        <w:lang w:val="en-US" w:eastAsia="en-US" w:bidi="ar-SA"/>
      </w:rPr>
    </w:lvl>
    <w:lvl w:ilvl="6">
      <w:start w:val="0"/>
      <w:numFmt w:val="bullet"/>
      <w:lvlText w:val="•"/>
      <w:lvlJc w:val="left"/>
      <w:pPr>
        <w:ind w:left="4556" w:hanging="217"/>
      </w:pPr>
      <w:rPr>
        <w:rFonts w:hint="default"/>
        <w:lang w:val="en-US" w:eastAsia="en-US" w:bidi="ar-SA"/>
      </w:rPr>
    </w:lvl>
    <w:lvl w:ilvl="7">
      <w:start w:val="0"/>
      <w:numFmt w:val="bullet"/>
      <w:lvlText w:val="•"/>
      <w:lvlJc w:val="left"/>
      <w:pPr>
        <w:ind w:left="5199" w:hanging="217"/>
      </w:pPr>
      <w:rPr>
        <w:rFonts w:hint="default"/>
        <w:lang w:val="en-US" w:eastAsia="en-US" w:bidi="ar-SA"/>
      </w:rPr>
    </w:lvl>
    <w:lvl w:ilvl="8">
      <w:start w:val="0"/>
      <w:numFmt w:val="bullet"/>
      <w:lvlText w:val="•"/>
      <w:lvlJc w:val="left"/>
      <w:pPr>
        <w:ind w:left="5842" w:hanging="217"/>
      </w:pPr>
      <w:rPr>
        <w:rFonts w:hint="default"/>
        <w:lang w:val="en-US" w:eastAsia="en-US" w:bidi="ar-SA"/>
      </w:rPr>
    </w:lvl>
  </w:abstractNum>
  <w:abstractNum w:abstractNumId="9">
    <w:multiLevelType w:val="hybridMultilevel"/>
    <w:lvl w:ilvl="0">
      <w:start w:val="0"/>
      <w:numFmt w:val="bullet"/>
      <w:lvlText w:val="•"/>
      <w:lvlJc w:val="left"/>
      <w:pPr>
        <w:ind w:left="742" w:hanging="237"/>
      </w:pPr>
      <w:rPr>
        <w:rFonts w:hint="default" w:ascii="Century Gothic" w:hAnsi="Century Gothic" w:eastAsia="Century Gothic" w:cs="Century Gothic"/>
        <w:b w:val="0"/>
        <w:bCs w:val="0"/>
        <w:i/>
        <w:iCs/>
        <w:w w:val="82"/>
        <w:sz w:val="24"/>
        <w:szCs w:val="24"/>
        <w:lang w:val="en-US" w:eastAsia="en-US" w:bidi="ar-SA"/>
      </w:rPr>
    </w:lvl>
    <w:lvl w:ilvl="1">
      <w:start w:val="0"/>
      <w:numFmt w:val="bullet"/>
      <w:lvlText w:val="•"/>
      <w:lvlJc w:val="left"/>
      <w:pPr>
        <w:ind w:left="1608" w:hanging="237"/>
      </w:pPr>
      <w:rPr>
        <w:rFonts w:hint="default"/>
        <w:lang w:val="en-US" w:eastAsia="en-US" w:bidi="ar-SA"/>
      </w:rPr>
    </w:lvl>
    <w:lvl w:ilvl="2">
      <w:start w:val="0"/>
      <w:numFmt w:val="bullet"/>
      <w:lvlText w:val="•"/>
      <w:lvlJc w:val="left"/>
      <w:pPr>
        <w:ind w:left="2477" w:hanging="237"/>
      </w:pPr>
      <w:rPr>
        <w:rFonts w:hint="default"/>
        <w:lang w:val="en-US" w:eastAsia="en-US" w:bidi="ar-SA"/>
      </w:rPr>
    </w:lvl>
    <w:lvl w:ilvl="3">
      <w:start w:val="0"/>
      <w:numFmt w:val="bullet"/>
      <w:lvlText w:val="•"/>
      <w:lvlJc w:val="left"/>
      <w:pPr>
        <w:ind w:left="3345" w:hanging="237"/>
      </w:pPr>
      <w:rPr>
        <w:rFonts w:hint="default"/>
        <w:lang w:val="en-US" w:eastAsia="en-US" w:bidi="ar-SA"/>
      </w:rPr>
    </w:lvl>
    <w:lvl w:ilvl="4">
      <w:start w:val="0"/>
      <w:numFmt w:val="bullet"/>
      <w:lvlText w:val="•"/>
      <w:lvlJc w:val="left"/>
      <w:pPr>
        <w:ind w:left="4214" w:hanging="237"/>
      </w:pPr>
      <w:rPr>
        <w:rFonts w:hint="default"/>
        <w:lang w:val="en-US" w:eastAsia="en-US" w:bidi="ar-SA"/>
      </w:rPr>
    </w:lvl>
    <w:lvl w:ilvl="5">
      <w:start w:val="0"/>
      <w:numFmt w:val="bullet"/>
      <w:lvlText w:val="•"/>
      <w:lvlJc w:val="left"/>
      <w:pPr>
        <w:ind w:left="5082" w:hanging="237"/>
      </w:pPr>
      <w:rPr>
        <w:rFonts w:hint="default"/>
        <w:lang w:val="en-US" w:eastAsia="en-US" w:bidi="ar-SA"/>
      </w:rPr>
    </w:lvl>
    <w:lvl w:ilvl="6">
      <w:start w:val="0"/>
      <w:numFmt w:val="bullet"/>
      <w:lvlText w:val="•"/>
      <w:lvlJc w:val="left"/>
      <w:pPr>
        <w:ind w:left="5951" w:hanging="237"/>
      </w:pPr>
      <w:rPr>
        <w:rFonts w:hint="default"/>
        <w:lang w:val="en-US" w:eastAsia="en-US" w:bidi="ar-SA"/>
      </w:rPr>
    </w:lvl>
    <w:lvl w:ilvl="7">
      <w:start w:val="0"/>
      <w:numFmt w:val="bullet"/>
      <w:lvlText w:val="•"/>
      <w:lvlJc w:val="left"/>
      <w:pPr>
        <w:ind w:left="6819" w:hanging="237"/>
      </w:pPr>
      <w:rPr>
        <w:rFonts w:hint="default"/>
        <w:lang w:val="en-US" w:eastAsia="en-US" w:bidi="ar-SA"/>
      </w:rPr>
    </w:lvl>
    <w:lvl w:ilvl="8">
      <w:start w:val="0"/>
      <w:numFmt w:val="bullet"/>
      <w:lvlText w:val="•"/>
      <w:lvlJc w:val="left"/>
      <w:pPr>
        <w:ind w:left="7688" w:hanging="237"/>
      </w:pPr>
      <w:rPr>
        <w:rFonts w:hint="default"/>
        <w:lang w:val="en-US" w:eastAsia="en-US" w:bidi="ar-SA"/>
      </w:rPr>
    </w:lvl>
  </w:abstractNum>
  <w:abstractNum w:abstractNumId="8">
    <w:multiLevelType w:val="hybridMultilevel"/>
    <w:lvl w:ilvl="0">
      <w:start w:val="0"/>
      <w:numFmt w:val="bullet"/>
      <w:lvlText w:val="•"/>
      <w:lvlJc w:val="left"/>
      <w:pPr>
        <w:ind w:left="742" w:hanging="237"/>
      </w:pPr>
      <w:rPr>
        <w:rFonts w:hint="default" w:ascii="Century Gothic" w:hAnsi="Century Gothic" w:eastAsia="Century Gothic" w:cs="Century Gothic"/>
        <w:b w:val="0"/>
        <w:bCs w:val="0"/>
        <w:i/>
        <w:iCs/>
        <w:w w:val="82"/>
        <w:sz w:val="24"/>
        <w:szCs w:val="24"/>
        <w:lang w:val="en-US" w:eastAsia="en-US" w:bidi="ar-SA"/>
      </w:rPr>
    </w:lvl>
    <w:lvl w:ilvl="1">
      <w:start w:val="0"/>
      <w:numFmt w:val="bullet"/>
      <w:lvlText w:val="–"/>
      <w:lvlJc w:val="left"/>
      <w:pPr>
        <w:ind w:left="1257" w:hanging="250"/>
      </w:pPr>
      <w:rPr>
        <w:rFonts w:hint="default" w:ascii="Arial" w:hAnsi="Arial" w:eastAsia="Arial" w:cs="Arial"/>
        <w:b/>
        <w:bCs/>
        <w:i w:val="0"/>
        <w:iCs w:val="0"/>
        <w:w w:val="99"/>
        <w:sz w:val="24"/>
        <w:szCs w:val="24"/>
        <w:lang w:val="en-US" w:eastAsia="en-US" w:bidi="ar-SA"/>
      </w:rPr>
    </w:lvl>
    <w:lvl w:ilvl="2">
      <w:start w:val="0"/>
      <w:numFmt w:val="bullet"/>
      <w:lvlText w:val="•"/>
      <w:lvlJc w:val="left"/>
      <w:pPr>
        <w:ind w:left="2167" w:hanging="250"/>
      </w:pPr>
      <w:rPr>
        <w:rFonts w:hint="default"/>
        <w:lang w:val="en-US" w:eastAsia="en-US" w:bidi="ar-SA"/>
      </w:rPr>
    </w:lvl>
    <w:lvl w:ilvl="3">
      <w:start w:val="0"/>
      <w:numFmt w:val="bullet"/>
      <w:lvlText w:val="•"/>
      <w:lvlJc w:val="left"/>
      <w:pPr>
        <w:ind w:left="3074" w:hanging="250"/>
      </w:pPr>
      <w:rPr>
        <w:rFonts w:hint="default"/>
        <w:lang w:val="en-US" w:eastAsia="en-US" w:bidi="ar-SA"/>
      </w:rPr>
    </w:lvl>
    <w:lvl w:ilvl="4">
      <w:start w:val="0"/>
      <w:numFmt w:val="bullet"/>
      <w:lvlText w:val="•"/>
      <w:lvlJc w:val="left"/>
      <w:pPr>
        <w:ind w:left="3981" w:hanging="250"/>
      </w:pPr>
      <w:rPr>
        <w:rFonts w:hint="default"/>
        <w:lang w:val="en-US" w:eastAsia="en-US" w:bidi="ar-SA"/>
      </w:rPr>
    </w:lvl>
    <w:lvl w:ilvl="5">
      <w:start w:val="0"/>
      <w:numFmt w:val="bullet"/>
      <w:lvlText w:val="•"/>
      <w:lvlJc w:val="left"/>
      <w:pPr>
        <w:ind w:left="4889" w:hanging="250"/>
      </w:pPr>
      <w:rPr>
        <w:rFonts w:hint="default"/>
        <w:lang w:val="en-US" w:eastAsia="en-US" w:bidi="ar-SA"/>
      </w:rPr>
    </w:lvl>
    <w:lvl w:ilvl="6">
      <w:start w:val="0"/>
      <w:numFmt w:val="bullet"/>
      <w:lvlText w:val="•"/>
      <w:lvlJc w:val="left"/>
      <w:pPr>
        <w:ind w:left="5796" w:hanging="250"/>
      </w:pPr>
      <w:rPr>
        <w:rFonts w:hint="default"/>
        <w:lang w:val="en-US" w:eastAsia="en-US" w:bidi="ar-SA"/>
      </w:rPr>
    </w:lvl>
    <w:lvl w:ilvl="7">
      <w:start w:val="0"/>
      <w:numFmt w:val="bullet"/>
      <w:lvlText w:val="•"/>
      <w:lvlJc w:val="left"/>
      <w:pPr>
        <w:ind w:left="6703" w:hanging="250"/>
      </w:pPr>
      <w:rPr>
        <w:rFonts w:hint="default"/>
        <w:lang w:val="en-US" w:eastAsia="en-US" w:bidi="ar-SA"/>
      </w:rPr>
    </w:lvl>
    <w:lvl w:ilvl="8">
      <w:start w:val="0"/>
      <w:numFmt w:val="bullet"/>
      <w:lvlText w:val="•"/>
      <w:lvlJc w:val="left"/>
      <w:pPr>
        <w:ind w:left="7610" w:hanging="250"/>
      </w:pPr>
      <w:rPr>
        <w:rFonts w:hint="default"/>
        <w:lang w:val="en-US" w:eastAsia="en-US" w:bidi="ar-SA"/>
      </w:rPr>
    </w:lvl>
  </w:abstractNum>
  <w:abstractNum w:abstractNumId="7">
    <w:multiLevelType w:val="hybridMultilevel"/>
    <w:lvl w:ilvl="0">
      <w:start w:val="0"/>
      <w:numFmt w:val="bullet"/>
      <w:lvlText w:val="•"/>
      <w:lvlJc w:val="left"/>
      <w:pPr>
        <w:ind w:left="742" w:hanging="237"/>
      </w:pPr>
      <w:rPr>
        <w:rFonts w:hint="default" w:ascii="Century Gothic" w:hAnsi="Century Gothic" w:eastAsia="Century Gothic" w:cs="Century Gothic"/>
        <w:b w:val="0"/>
        <w:bCs w:val="0"/>
        <w:i/>
        <w:iCs/>
        <w:w w:val="82"/>
        <w:sz w:val="24"/>
        <w:szCs w:val="24"/>
        <w:lang w:val="en-US" w:eastAsia="en-US" w:bidi="ar-SA"/>
      </w:rPr>
    </w:lvl>
    <w:lvl w:ilvl="1">
      <w:start w:val="0"/>
      <w:numFmt w:val="bullet"/>
      <w:lvlText w:val="–"/>
      <w:lvlJc w:val="left"/>
      <w:pPr>
        <w:ind w:left="1257" w:hanging="250"/>
      </w:pPr>
      <w:rPr>
        <w:rFonts w:hint="default" w:ascii="Arial" w:hAnsi="Arial" w:eastAsia="Arial" w:cs="Arial"/>
        <w:b/>
        <w:bCs/>
        <w:i w:val="0"/>
        <w:iCs w:val="0"/>
        <w:w w:val="99"/>
        <w:sz w:val="24"/>
        <w:szCs w:val="24"/>
        <w:lang w:val="en-US" w:eastAsia="en-US" w:bidi="ar-SA"/>
      </w:rPr>
    </w:lvl>
    <w:lvl w:ilvl="2">
      <w:start w:val="0"/>
      <w:numFmt w:val="bullet"/>
      <w:lvlText w:val="•"/>
      <w:lvlJc w:val="left"/>
      <w:pPr>
        <w:ind w:left="2167" w:hanging="250"/>
      </w:pPr>
      <w:rPr>
        <w:rFonts w:hint="default"/>
        <w:lang w:val="en-US" w:eastAsia="en-US" w:bidi="ar-SA"/>
      </w:rPr>
    </w:lvl>
    <w:lvl w:ilvl="3">
      <w:start w:val="0"/>
      <w:numFmt w:val="bullet"/>
      <w:lvlText w:val="•"/>
      <w:lvlJc w:val="left"/>
      <w:pPr>
        <w:ind w:left="3074" w:hanging="250"/>
      </w:pPr>
      <w:rPr>
        <w:rFonts w:hint="default"/>
        <w:lang w:val="en-US" w:eastAsia="en-US" w:bidi="ar-SA"/>
      </w:rPr>
    </w:lvl>
    <w:lvl w:ilvl="4">
      <w:start w:val="0"/>
      <w:numFmt w:val="bullet"/>
      <w:lvlText w:val="•"/>
      <w:lvlJc w:val="left"/>
      <w:pPr>
        <w:ind w:left="3981" w:hanging="250"/>
      </w:pPr>
      <w:rPr>
        <w:rFonts w:hint="default"/>
        <w:lang w:val="en-US" w:eastAsia="en-US" w:bidi="ar-SA"/>
      </w:rPr>
    </w:lvl>
    <w:lvl w:ilvl="5">
      <w:start w:val="0"/>
      <w:numFmt w:val="bullet"/>
      <w:lvlText w:val="•"/>
      <w:lvlJc w:val="left"/>
      <w:pPr>
        <w:ind w:left="4889" w:hanging="250"/>
      </w:pPr>
      <w:rPr>
        <w:rFonts w:hint="default"/>
        <w:lang w:val="en-US" w:eastAsia="en-US" w:bidi="ar-SA"/>
      </w:rPr>
    </w:lvl>
    <w:lvl w:ilvl="6">
      <w:start w:val="0"/>
      <w:numFmt w:val="bullet"/>
      <w:lvlText w:val="•"/>
      <w:lvlJc w:val="left"/>
      <w:pPr>
        <w:ind w:left="5796" w:hanging="250"/>
      </w:pPr>
      <w:rPr>
        <w:rFonts w:hint="default"/>
        <w:lang w:val="en-US" w:eastAsia="en-US" w:bidi="ar-SA"/>
      </w:rPr>
    </w:lvl>
    <w:lvl w:ilvl="7">
      <w:start w:val="0"/>
      <w:numFmt w:val="bullet"/>
      <w:lvlText w:val="•"/>
      <w:lvlJc w:val="left"/>
      <w:pPr>
        <w:ind w:left="6703" w:hanging="250"/>
      </w:pPr>
      <w:rPr>
        <w:rFonts w:hint="default"/>
        <w:lang w:val="en-US" w:eastAsia="en-US" w:bidi="ar-SA"/>
      </w:rPr>
    </w:lvl>
    <w:lvl w:ilvl="8">
      <w:start w:val="0"/>
      <w:numFmt w:val="bullet"/>
      <w:lvlText w:val="•"/>
      <w:lvlJc w:val="left"/>
      <w:pPr>
        <w:ind w:left="7610" w:hanging="250"/>
      </w:pPr>
      <w:rPr>
        <w:rFonts w:hint="default"/>
        <w:lang w:val="en-US" w:eastAsia="en-US" w:bidi="ar-SA"/>
      </w:rPr>
    </w:lvl>
  </w:abstractNum>
  <w:abstractNum w:abstractNumId="6">
    <w:multiLevelType w:val="hybridMultilevel"/>
    <w:lvl w:ilvl="0">
      <w:start w:val="0"/>
      <w:numFmt w:val="bullet"/>
      <w:lvlText w:val="•"/>
      <w:lvlJc w:val="left"/>
      <w:pPr>
        <w:ind w:left="742" w:hanging="237"/>
      </w:pPr>
      <w:rPr>
        <w:rFonts w:hint="default" w:ascii="Century Gothic" w:hAnsi="Century Gothic" w:eastAsia="Century Gothic" w:cs="Century Gothic"/>
        <w:b w:val="0"/>
        <w:bCs w:val="0"/>
        <w:i/>
        <w:iCs/>
        <w:w w:val="82"/>
        <w:sz w:val="24"/>
        <w:szCs w:val="24"/>
        <w:lang w:val="en-US" w:eastAsia="en-US" w:bidi="ar-SA"/>
      </w:rPr>
    </w:lvl>
    <w:lvl w:ilvl="1">
      <w:start w:val="0"/>
      <w:numFmt w:val="bullet"/>
      <w:lvlText w:val="–"/>
      <w:lvlJc w:val="left"/>
      <w:pPr>
        <w:ind w:left="1257" w:hanging="250"/>
      </w:pPr>
      <w:rPr>
        <w:rFonts w:hint="default" w:ascii="Arial" w:hAnsi="Arial" w:eastAsia="Arial" w:cs="Arial"/>
        <w:b/>
        <w:bCs/>
        <w:i w:val="0"/>
        <w:iCs w:val="0"/>
        <w:w w:val="99"/>
        <w:sz w:val="24"/>
        <w:szCs w:val="24"/>
        <w:lang w:val="en-US" w:eastAsia="en-US" w:bidi="ar-SA"/>
      </w:rPr>
    </w:lvl>
    <w:lvl w:ilvl="2">
      <w:start w:val="0"/>
      <w:numFmt w:val="bullet"/>
      <w:lvlText w:val="•"/>
      <w:lvlJc w:val="left"/>
      <w:pPr>
        <w:ind w:left="2167" w:hanging="250"/>
      </w:pPr>
      <w:rPr>
        <w:rFonts w:hint="default"/>
        <w:lang w:val="en-US" w:eastAsia="en-US" w:bidi="ar-SA"/>
      </w:rPr>
    </w:lvl>
    <w:lvl w:ilvl="3">
      <w:start w:val="0"/>
      <w:numFmt w:val="bullet"/>
      <w:lvlText w:val="•"/>
      <w:lvlJc w:val="left"/>
      <w:pPr>
        <w:ind w:left="3074" w:hanging="250"/>
      </w:pPr>
      <w:rPr>
        <w:rFonts w:hint="default"/>
        <w:lang w:val="en-US" w:eastAsia="en-US" w:bidi="ar-SA"/>
      </w:rPr>
    </w:lvl>
    <w:lvl w:ilvl="4">
      <w:start w:val="0"/>
      <w:numFmt w:val="bullet"/>
      <w:lvlText w:val="•"/>
      <w:lvlJc w:val="left"/>
      <w:pPr>
        <w:ind w:left="3981" w:hanging="250"/>
      </w:pPr>
      <w:rPr>
        <w:rFonts w:hint="default"/>
        <w:lang w:val="en-US" w:eastAsia="en-US" w:bidi="ar-SA"/>
      </w:rPr>
    </w:lvl>
    <w:lvl w:ilvl="5">
      <w:start w:val="0"/>
      <w:numFmt w:val="bullet"/>
      <w:lvlText w:val="•"/>
      <w:lvlJc w:val="left"/>
      <w:pPr>
        <w:ind w:left="4889" w:hanging="250"/>
      </w:pPr>
      <w:rPr>
        <w:rFonts w:hint="default"/>
        <w:lang w:val="en-US" w:eastAsia="en-US" w:bidi="ar-SA"/>
      </w:rPr>
    </w:lvl>
    <w:lvl w:ilvl="6">
      <w:start w:val="0"/>
      <w:numFmt w:val="bullet"/>
      <w:lvlText w:val="•"/>
      <w:lvlJc w:val="left"/>
      <w:pPr>
        <w:ind w:left="5796" w:hanging="250"/>
      </w:pPr>
      <w:rPr>
        <w:rFonts w:hint="default"/>
        <w:lang w:val="en-US" w:eastAsia="en-US" w:bidi="ar-SA"/>
      </w:rPr>
    </w:lvl>
    <w:lvl w:ilvl="7">
      <w:start w:val="0"/>
      <w:numFmt w:val="bullet"/>
      <w:lvlText w:val="•"/>
      <w:lvlJc w:val="left"/>
      <w:pPr>
        <w:ind w:left="6703" w:hanging="250"/>
      </w:pPr>
      <w:rPr>
        <w:rFonts w:hint="default"/>
        <w:lang w:val="en-US" w:eastAsia="en-US" w:bidi="ar-SA"/>
      </w:rPr>
    </w:lvl>
    <w:lvl w:ilvl="8">
      <w:start w:val="0"/>
      <w:numFmt w:val="bullet"/>
      <w:lvlText w:val="•"/>
      <w:lvlJc w:val="left"/>
      <w:pPr>
        <w:ind w:left="7610" w:hanging="250"/>
      </w:pPr>
      <w:rPr>
        <w:rFonts w:hint="default"/>
        <w:lang w:val="en-US" w:eastAsia="en-US" w:bidi="ar-SA"/>
      </w:rPr>
    </w:lvl>
  </w:abstractNum>
  <w:abstractNum w:abstractNumId="4">
    <w:multiLevelType w:val="hybridMultilevel"/>
    <w:lvl w:ilvl="0">
      <w:start w:val="0"/>
      <w:numFmt w:val="bullet"/>
      <w:lvlText w:val="•"/>
      <w:lvlJc w:val="left"/>
      <w:pPr>
        <w:ind w:left="742" w:hanging="237"/>
      </w:pPr>
      <w:rPr>
        <w:rFonts w:hint="default" w:ascii="Century Gothic" w:hAnsi="Century Gothic" w:eastAsia="Century Gothic" w:cs="Century Gothic"/>
        <w:b w:val="0"/>
        <w:bCs w:val="0"/>
        <w:i/>
        <w:iCs/>
        <w:w w:val="82"/>
        <w:sz w:val="24"/>
        <w:szCs w:val="24"/>
        <w:lang w:val="en-US" w:eastAsia="en-US" w:bidi="ar-SA"/>
      </w:rPr>
    </w:lvl>
    <w:lvl w:ilvl="1">
      <w:start w:val="0"/>
      <w:numFmt w:val="bullet"/>
      <w:lvlText w:val="•"/>
      <w:lvlJc w:val="left"/>
      <w:pPr>
        <w:ind w:left="1608" w:hanging="237"/>
      </w:pPr>
      <w:rPr>
        <w:rFonts w:hint="default"/>
        <w:lang w:val="en-US" w:eastAsia="en-US" w:bidi="ar-SA"/>
      </w:rPr>
    </w:lvl>
    <w:lvl w:ilvl="2">
      <w:start w:val="0"/>
      <w:numFmt w:val="bullet"/>
      <w:lvlText w:val="•"/>
      <w:lvlJc w:val="left"/>
      <w:pPr>
        <w:ind w:left="2477" w:hanging="237"/>
      </w:pPr>
      <w:rPr>
        <w:rFonts w:hint="default"/>
        <w:lang w:val="en-US" w:eastAsia="en-US" w:bidi="ar-SA"/>
      </w:rPr>
    </w:lvl>
    <w:lvl w:ilvl="3">
      <w:start w:val="0"/>
      <w:numFmt w:val="bullet"/>
      <w:lvlText w:val="•"/>
      <w:lvlJc w:val="left"/>
      <w:pPr>
        <w:ind w:left="3345" w:hanging="237"/>
      </w:pPr>
      <w:rPr>
        <w:rFonts w:hint="default"/>
        <w:lang w:val="en-US" w:eastAsia="en-US" w:bidi="ar-SA"/>
      </w:rPr>
    </w:lvl>
    <w:lvl w:ilvl="4">
      <w:start w:val="0"/>
      <w:numFmt w:val="bullet"/>
      <w:lvlText w:val="•"/>
      <w:lvlJc w:val="left"/>
      <w:pPr>
        <w:ind w:left="4214" w:hanging="237"/>
      </w:pPr>
      <w:rPr>
        <w:rFonts w:hint="default"/>
        <w:lang w:val="en-US" w:eastAsia="en-US" w:bidi="ar-SA"/>
      </w:rPr>
    </w:lvl>
    <w:lvl w:ilvl="5">
      <w:start w:val="0"/>
      <w:numFmt w:val="bullet"/>
      <w:lvlText w:val="•"/>
      <w:lvlJc w:val="left"/>
      <w:pPr>
        <w:ind w:left="5082" w:hanging="237"/>
      </w:pPr>
      <w:rPr>
        <w:rFonts w:hint="default"/>
        <w:lang w:val="en-US" w:eastAsia="en-US" w:bidi="ar-SA"/>
      </w:rPr>
    </w:lvl>
    <w:lvl w:ilvl="6">
      <w:start w:val="0"/>
      <w:numFmt w:val="bullet"/>
      <w:lvlText w:val="•"/>
      <w:lvlJc w:val="left"/>
      <w:pPr>
        <w:ind w:left="5951" w:hanging="237"/>
      </w:pPr>
      <w:rPr>
        <w:rFonts w:hint="default"/>
        <w:lang w:val="en-US" w:eastAsia="en-US" w:bidi="ar-SA"/>
      </w:rPr>
    </w:lvl>
    <w:lvl w:ilvl="7">
      <w:start w:val="0"/>
      <w:numFmt w:val="bullet"/>
      <w:lvlText w:val="•"/>
      <w:lvlJc w:val="left"/>
      <w:pPr>
        <w:ind w:left="6819" w:hanging="237"/>
      </w:pPr>
      <w:rPr>
        <w:rFonts w:hint="default"/>
        <w:lang w:val="en-US" w:eastAsia="en-US" w:bidi="ar-SA"/>
      </w:rPr>
    </w:lvl>
    <w:lvl w:ilvl="8">
      <w:start w:val="0"/>
      <w:numFmt w:val="bullet"/>
      <w:lvlText w:val="•"/>
      <w:lvlJc w:val="left"/>
      <w:pPr>
        <w:ind w:left="7688" w:hanging="237"/>
      </w:pPr>
      <w:rPr>
        <w:rFonts w:hint="default"/>
        <w:lang w:val="en-US" w:eastAsia="en-US" w:bidi="ar-SA"/>
      </w:rPr>
    </w:lvl>
  </w:abstractNum>
  <w:abstractNum w:abstractNumId="5">
    <w:multiLevelType w:val="hybridMultilevel"/>
    <w:lvl w:ilvl="0">
      <w:start w:val="0"/>
      <w:numFmt w:val="bullet"/>
      <w:lvlText w:val="•"/>
      <w:lvlJc w:val="left"/>
      <w:pPr>
        <w:ind w:left="742" w:hanging="237"/>
      </w:pPr>
      <w:rPr>
        <w:rFonts w:hint="default" w:ascii="Century Gothic" w:hAnsi="Century Gothic" w:eastAsia="Century Gothic" w:cs="Century Gothic"/>
        <w:b w:val="0"/>
        <w:bCs w:val="0"/>
        <w:i/>
        <w:iCs/>
        <w:w w:val="82"/>
        <w:sz w:val="24"/>
        <w:szCs w:val="24"/>
        <w:lang w:val="en-US" w:eastAsia="en-US" w:bidi="ar-SA"/>
      </w:rPr>
    </w:lvl>
    <w:lvl w:ilvl="1">
      <w:start w:val="0"/>
      <w:numFmt w:val="bullet"/>
      <w:lvlText w:val="•"/>
      <w:lvlJc w:val="left"/>
      <w:pPr>
        <w:ind w:left="1608" w:hanging="237"/>
      </w:pPr>
      <w:rPr>
        <w:rFonts w:hint="default"/>
        <w:lang w:val="en-US" w:eastAsia="en-US" w:bidi="ar-SA"/>
      </w:rPr>
    </w:lvl>
    <w:lvl w:ilvl="2">
      <w:start w:val="0"/>
      <w:numFmt w:val="bullet"/>
      <w:lvlText w:val="•"/>
      <w:lvlJc w:val="left"/>
      <w:pPr>
        <w:ind w:left="2477" w:hanging="237"/>
      </w:pPr>
      <w:rPr>
        <w:rFonts w:hint="default"/>
        <w:lang w:val="en-US" w:eastAsia="en-US" w:bidi="ar-SA"/>
      </w:rPr>
    </w:lvl>
    <w:lvl w:ilvl="3">
      <w:start w:val="0"/>
      <w:numFmt w:val="bullet"/>
      <w:lvlText w:val="•"/>
      <w:lvlJc w:val="left"/>
      <w:pPr>
        <w:ind w:left="3345" w:hanging="237"/>
      </w:pPr>
      <w:rPr>
        <w:rFonts w:hint="default"/>
        <w:lang w:val="en-US" w:eastAsia="en-US" w:bidi="ar-SA"/>
      </w:rPr>
    </w:lvl>
    <w:lvl w:ilvl="4">
      <w:start w:val="0"/>
      <w:numFmt w:val="bullet"/>
      <w:lvlText w:val="•"/>
      <w:lvlJc w:val="left"/>
      <w:pPr>
        <w:ind w:left="4214" w:hanging="237"/>
      </w:pPr>
      <w:rPr>
        <w:rFonts w:hint="default"/>
        <w:lang w:val="en-US" w:eastAsia="en-US" w:bidi="ar-SA"/>
      </w:rPr>
    </w:lvl>
    <w:lvl w:ilvl="5">
      <w:start w:val="0"/>
      <w:numFmt w:val="bullet"/>
      <w:lvlText w:val="•"/>
      <w:lvlJc w:val="left"/>
      <w:pPr>
        <w:ind w:left="5082" w:hanging="237"/>
      </w:pPr>
      <w:rPr>
        <w:rFonts w:hint="default"/>
        <w:lang w:val="en-US" w:eastAsia="en-US" w:bidi="ar-SA"/>
      </w:rPr>
    </w:lvl>
    <w:lvl w:ilvl="6">
      <w:start w:val="0"/>
      <w:numFmt w:val="bullet"/>
      <w:lvlText w:val="•"/>
      <w:lvlJc w:val="left"/>
      <w:pPr>
        <w:ind w:left="5951" w:hanging="237"/>
      </w:pPr>
      <w:rPr>
        <w:rFonts w:hint="default"/>
        <w:lang w:val="en-US" w:eastAsia="en-US" w:bidi="ar-SA"/>
      </w:rPr>
    </w:lvl>
    <w:lvl w:ilvl="7">
      <w:start w:val="0"/>
      <w:numFmt w:val="bullet"/>
      <w:lvlText w:val="•"/>
      <w:lvlJc w:val="left"/>
      <w:pPr>
        <w:ind w:left="6819" w:hanging="237"/>
      </w:pPr>
      <w:rPr>
        <w:rFonts w:hint="default"/>
        <w:lang w:val="en-US" w:eastAsia="en-US" w:bidi="ar-SA"/>
      </w:rPr>
    </w:lvl>
    <w:lvl w:ilvl="8">
      <w:start w:val="0"/>
      <w:numFmt w:val="bullet"/>
      <w:lvlText w:val="•"/>
      <w:lvlJc w:val="left"/>
      <w:pPr>
        <w:ind w:left="7688" w:hanging="237"/>
      </w:pPr>
      <w:rPr>
        <w:rFonts w:hint="default"/>
        <w:lang w:val="en-US" w:eastAsia="en-US" w:bidi="ar-SA"/>
      </w:rPr>
    </w:lvl>
  </w:abstractNum>
  <w:abstractNum w:abstractNumId="3">
    <w:multiLevelType w:val="hybridMultilevel"/>
    <w:lvl w:ilvl="0">
      <w:start w:val="1"/>
      <w:numFmt w:val="decimal"/>
      <w:lvlText w:val="%1"/>
      <w:lvlJc w:val="left"/>
      <w:pPr>
        <w:ind w:left="693" w:hanging="536"/>
        <w:jc w:val="left"/>
      </w:pPr>
      <w:rPr>
        <w:rFonts w:hint="default" w:ascii="Arial" w:hAnsi="Arial" w:eastAsia="Arial" w:cs="Arial"/>
        <w:b/>
        <w:bCs/>
        <w:i w:val="0"/>
        <w:iCs w:val="0"/>
        <w:w w:val="101"/>
        <w:sz w:val="34"/>
        <w:szCs w:val="34"/>
        <w:lang w:val="en-US" w:eastAsia="en-US" w:bidi="ar-SA"/>
      </w:rPr>
    </w:lvl>
    <w:lvl w:ilvl="1">
      <w:start w:val="1"/>
      <w:numFmt w:val="decimal"/>
      <w:lvlText w:val="%1.%2"/>
      <w:lvlJc w:val="left"/>
      <w:pPr>
        <w:ind w:left="1002" w:hanging="846"/>
        <w:jc w:val="left"/>
      </w:pPr>
      <w:rPr>
        <w:rFonts w:hint="default"/>
        <w:w w:val="102"/>
        <w:lang w:val="en-US" w:eastAsia="en-US" w:bidi="ar-SA"/>
      </w:rPr>
    </w:lvl>
    <w:lvl w:ilvl="2">
      <w:start w:val="1"/>
      <w:numFmt w:val="decimal"/>
      <w:lvlText w:val="%1.%2.%3"/>
      <w:lvlJc w:val="left"/>
      <w:pPr>
        <w:ind w:left="928" w:hanging="846"/>
        <w:jc w:val="left"/>
      </w:pPr>
      <w:rPr>
        <w:rFonts w:hint="default" w:ascii="Arial" w:hAnsi="Arial" w:eastAsia="Arial" w:cs="Arial"/>
        <w:b/>
        <w:bCs/>
        <w:i w:val="0"/>
        <w:iCs w:val="0"/>
        <w:w w:val="99"/>
        <w:sz w:val="24"/>
        <w:szCs w:val="24"/>
        <w:lang w:val="en-US" w:eastAsia="en-US" w:bidi="ar-SA"/>
      </w:rPr>
    </w:lvl>
    <w:lvl w:ilvl="3">
      <w:start w:val="1"/>
      <w:numFmt w:val="decimal"/>
      <w:lvlText w:val="%1.%2.%3.%4"/>
      <w:lvlJc w:val="left"/>
      <w:pPr>
        <w:ind w:left="1127" w:hanging="846"/>
        <w:jc w:val="left"/>
      </w:pPr>
      <w:rPr>
        <w:rFonts w:hint="default" w:ascii="Arial" w:hAnsi="Arial" w:eastAsia="Arial" w:cs="Arial"/>
        <w:b/>
        <w:bCs/>
        <w:i w:val="0"/>
        <w:iCs w:val="0"/>
        <w:w w:val="99"/>
        <w:sz w:val="24"/>
        <w:szCs w:val="24"/>
        <w:lang w:val="en-US" w:eastAsia="en-US" w:bidi="ar-SA"/>
      </w:rPr>
    </w:lvl>
    <w:lvl w:ilvl="4">
      <w:start w:val="1"/>
      <w:numFmt w:val="decimal"/>
      <w:lvlText w:val="%1.%2.%3.%4.%5"/>
      <w:lvlJc w:val="left"/>
      <w:pPr>
        <w:ind w:left="1327" w:hanging="846"/>
        <w:jc w:val="left"/>
      </w:pPr>
      <w:rPr>
        <w:rFonts w:hint="default" w:ascii="Arial" w:hAnsi="Arial" w:eastAsia="Arial" w:cs="Arial"/>
        <w:b/>
        <w:bCs/>
        <w:i w:val="0"/>
        <w:iCs w:val="0"/>
        <w:w w:val="99"/>
        <w:sz w:val="24"/>
        <w:szCs w:val="24"/>
        <w:lang w:val="en-US" w:eastAsia="en-US" w:bidi="ar-SA"/>
      </w:rPr>
    </w:lvl>
    <w:lvl w:ilvl="5">
      <w:start w:val="0"/>
      <w:numFmt w:val="bullet"/>
      <w:lvlText w:val="•"/>
      <w:lvlJc w:val="left"/>
      <w:pPr>
        <w:ind w:left="1120" w:hanging="846"/>
      </w:pPr>
      <w:rPr>
        <w:rFonts w:hint="default"/>
        <w:lang w:val="en-US" w:eastAsia="en-US" w:bidi="ar-SA"/>
      </w:rPr>
    </w:lvl>
    <w:lvl w:ilvl="6">
      <w:start w:val="0"/>
      <w:numFmt w:val="bullet"/>
      <w:lvlText w:val="•"/>
      <w:lvlJc w:val="left"/>
      <w:pPr>
        <w:ind w:left="1260" w:hanging="846"/>
      </w:pPr>
      <w:rPr>
        <w:rFonts w:hint="default"/>
        <w:lang w:val="en-US" w:eastAsia="en-US" w:bidi="ar-SA"/>
      </w:rPr>
    </w:lvl>
    <w:lvl w:ilvl="7">
      <w:start w:val="0"/>
      <w:numFmt w:val="bullet"/>
      <w:lvlText w:val="•"/>
      <w:lvlJc w:val="left"/>
      <w:pPr>
        <w:ind w:left="1320" w:hanging="846"/>
      </w:pPr>
      <w:rPr>
        <w:rFonts w:hint="default"/>
        <w:lang w:val="en-US" w:eastAsia="en-US" w:bidi="ar-SA"/>
      </w:rPr>
    </w:lvl>
    <w:lvl w:ilvl="8">
      <w:start w:val="0"/>
      <w:numFmt w:val="bullet"/>
      <w:lvlText w:val="•"/>
      <w:lvlJc w:val="left"/>
      <w:pPr>
        <w:ind w:left="1460" w:hanging="846"/>
      </w:pPr>
      <w:rPr>
        <w:rFonts w:hint="default"/>
        <w:lang w:val="en-US" w:eastAsia="en-US" w:bidi="ar-SA"/>
      </w:rPr>
    </w:lvl>
  </w:abstractNum>
  <w:abstractNum w:abstractNumId="2">
    <w:multiLevelType w:val="hybridMultilevel"/>
    <w:lvl w:ilvl="0">
      <w:start w:val="9"/>
      <w:numFmt w:val="decimal"/>
      <w:lvlText w:val="%1"/>
      <w:lvlJc w:val="left"/>
      <w:pPr>
        <w:ind w:left="515" w:hanging="359"/>
        <w:jc w:val="left"/>
      </w:pPr>
      <w:rPr>
        <w:rFonts w:hint="default" w:ascii="Arial" w:hAnsi="Arial" w:eastAsia="Arial" w:cs="Arial"/>
        <w:b w:val="0"/>
        <w:bCs w:val="0"/>
        <w:i w:val="0"/>
        <w:iCs w:val="0"/>
        <w:color w:val="0000FF"/>
        <w:w w:val="99"/>
        <w:sz w:val="24"/>
        <w:szCs w:val="24"/>
        <w:lang w:val="en-US" w:eastAsia="en-US" w:bidi="ar-SA"/>
      </w:rPr>
    </w:lvl>
    <w:lvl w:ilvl="1">
      <w:start w:val="1"/>
      <w:numFmt w:val="decimal"/>
      <w:lvlText w:val="%1.%2"/>
      <w:lvlJc w:val="left"/>
      <w:pPr>
        <w:ind w:left="1209" w:hanging="694"/>
        <w:jc w:val="left"/>
      </w:pPr>
      <w:rPr>
        <w:rFonts w:hint="default" w:ascii="Arial" w:hAnsi="Arial" w:eastAsia="Arial" w:cs="Arial"/>
        <w:b w:val="0"/>
        <w:bCs w:val="0"/>
        <w:i w:val="0"/>
        <w:iCs w:val="0"/>
        <w:color w:val="0000FF"/>
        <w:w w:val="99"/>
        <w:sz w:val="24"/>
        <w:szCs w:val="24"/>
        <w:lang w:val="en-US" w:eastAsia="en-US" w:bidi="ar-SA"/>
      </w:rPr>
    </w:lvl>
    <w:lvl w:ilvl="2">
      <w:start w:val="1"/>
      <w:numFmt w:val="decimal"/>
      <w:lvlText w:val="%1.%2.%3"/>
      <w:lvlJc w:val="left"/>
      <w:pPr>
        <w:ind w:left="2237" w:hanging="1172"/>
        <w:jc w:val="left"/>
      </w:pPr>
      <w:rPr>
        <w:rFonts w:hint="default" w:ascii="Arial" w:hAnsi="Arial" w:eastAsia="Arial" w:cs="Arial"/>
        <w:b w:val="0"/>
        <w:bCs w:val="0"/>
        <w:i w:val="0"/>
        <w:iCs w:val="0"/>
        <w:color w:val="0000FF"/>
        <w:w w:val="99"/>
        <w:sz w:val="24"/>
        <w:szCs w:val="24"/>
        <w:lang w:val="en-US" w:eastAsia="en-US" w:bidi="ar-SA"/>
      </w:rPr>
    </w:lvl>
    <w:lvl w:ilvl="3">
      <w:start w:val="0"/>
      <w:numFmt w:val="bullet"/>
      <w:lvlText w:val="•"/>
      <w:lvlJc w:val="left"/>
      <w:pPr>
        <w:ind w:left="3138" w:hanging="1172"/>
      </w:pPr>
      <w:rPr>
        <w:rFonts w:hint="default"/>
        <w:lang w:val="en-US" w:eastAsia="en-US" w:bidi="ar-SA"/>
      </w:rPr>
    </w:lvl>
    <w:lvl w:ilvl="4">
      <w:start w:val="0"/>
      <w:numFmt w:val="bullet"/>
      <w:lvlText w:val="•"/>
      <w:lvlJc w:val="left"/>
      <w:pPr>
        <w:ind w:left="4036" w:hanging="1172"/>
      </w:pPr>
      <w:rPr>
        <w:rFonts w:hint="default"/>
        <w:lang w:val="en-US" w:eastAsia="en-US" w:bidi="ar-SA"/>
      </w:rPr>
    </w:lvl>
    <w:lvl w:ilvl="5">
      <w:start w:val="0"/>
      <w:numFmt w:val="bullet"/>
      <w:lvlText w:val="•"/>
      <w:lvlJc w:val="left"/>
      <w:pPr>
        <w:ind w:left="4934" w:hanging="1172"/>
      </w:pPr>
      <w:rPr>
        <w:rFonts w:hint="default"/>
        <w:lang w:val="en-US" w:eastAsia="en-US" w:bidi="ar-SA"/>
      </w:rPr>
    </w:lvl>
    <w:lvl w:ilvl="6">
      <w:start w:val="0"/>
      <w:numFmt w:val="bullet"/>
      <w:lvlText w:val="•"/>
      <w:lvlJc w:val="left"/>
      <w:pPr>
        <w:ind w:left="5832" w:hanging="1172"/>
      </w:pPr>
      <w:rPr>
        <w:rFonts w:hint="default"/>
        <w:lang w:val="en-US" w:eastAsia="en-US" w:bidi="ar-SA"/>
      </w:rPr>
    </w:lvl>
    <w:lvl w:ilvl="7">
      <w:start w:val="0"/>
      <w:numFmt w:val="bullet"/>
      <w:lvlText w:val="•"/>
      <w:lvlJc w:val="left"/>
      <w:pPr>
        <w:ind w:left="6730" w:hanging="1172"/>
      </w:pPr>
      <w:rPr>
        <w:rFonts w:hint="default"/>
        <w:lang w:val="en-US" w:eastAsia="en-US" w:bidi="ar-SA"/>
      </w:rPr>
    </w:lvl>
    <w:lvl w:ilvl="8">
      <w:start w:val="0"/>
      <w:numFmt w:val="bullet"/>
      <w:lvlText w:val="•"/>
      <w:lvlJc w:val="left"/>
      <w:pPr>
        <w:ind w:left="7629" w:hanging="1172"/>
      </w:pPr>
      <w:rPr>
        <w:rFonts w:hint="default"/>
        <w:lang w:val="en-US" w:eastAsia="en-US" w:bidi="ar-SA"/>
      </w:rPr>
    </w:lvl>
  </w:abstractNum>
  <w:abstractNum w:abstractNumId="1">
    <w:multiLevelType w:val="hybridMultilevel"/>
    <w:lvl w:ilvl="0">
      <w:start w:val="8"/>
      <w:numFmt w:val="decimal"/>
      <w:lvlText w:val="%1"/>
      <w:lvlJc w:val="left"/>
      <w:pPr>
        <w:ind w:left="1209" w:hanging="694"/>
        <w:jc w:val="left"/>
      </w:pPr>
      <w:rPr>
        <w:rFonts w:hint="default"/>
        <w:lang w:val="en-US" w:eastAsia="en-US" w:bidi="ar-SA"/>
      </w:rPr>
    </w:lvl>
    <w:lvl w:ilvl="1">
      <w:start w:val="5"/>
      <w:numFmt w:val="decimal"/>
      <w:lvlText w:val="%1.%2"/>
      <w:lvlJc w:val="left"/>
      <w:pPr>
        <w:ind w:left="1209" w:hanging="694"/>
        <w:jc w:val="left"/>
      </w:pPr>
      <w:rPr>
        <w:rFonts w:hint="default" w:ascii="Arial" w:hAnsi="Arial" w:eastAsia="Arial" w:cs="Arial"/>
        <w:b w:val="0"/>
        <w:bCs w:val="0"/>
        <w:i w:val="0"/>
        <w:iCs w:val="0"/>
        <w:color w:val="0000FF"/>
        <w:w w:val="99"/>
        <w:sz w:val="24"/>
        <w:szCs w:val="24"/>
        <w:lang w:val="en-US" w:eastAsia="en-US" w:bidi="ar-SA"/>
      </w:rPr>
    </w:lvl>
    <w:lvl w:ilvl="2">
      <w:start w:val="1"/>
      <w:numFmt w:val="decimal"/>
      <w:lvlText w:val="%1.%2.%3"/>
      <w:lvlJc w:val="left"/>
      <w:pPr>
        <w:ind w:left="2237" w:hanging="1172"/>
        <w:jc w:val="left"/>
      </w:pPr>
      <w:rPr>
        <w:rFonts w:hint="default" w:ascii="Arial" w:hAnsi="Arial" w:eastAsia="Arial" w:cs="Arial"/>
        <w:b w:val="0"/>
        <w:bCs w:val="0"/>
        <w:i w:val="0"/>
        <w:iCs w:val="0"/>
        <w:color w:val="0000FF"/>
        <w:w w:val="99"/>
        <w:sz w:val="24"/>
        <w:szCs w:val="24"/>
        <w:lang w:val="en-US" w:eastAsia="en-US" w:bidi="ar-SA"/>
      </w:rPr>
    </w:lvl>
    <w:lvl w:ilvl="3">
      <w:start w:val="0"/>
      <w:numFmt w:val="bullet"/>
      <w:lvlText w:val="•"/>
      <w:lvlJc w:val="left"/>
      <w:pPr>
        <w:ind w:left="3836" w:hanging="1172"/>
      </w:pPr>
      <w:rPr>
        <w:rFonts w:hint="default"/>
        <w:lang w:val="en-US" w:eastAsia="en-US" w:bidi="ar-SA"/>
      </w:rPr>
    </w:lvl>
    <w:lvl w:ilvl="4">
      <w:start w:val="0"/>
      <w:numFmt w:val="bullet"/>
      <w:lvlText w:val="•"/>
      <w:lvlJc w:val="left"/>
      <w:pPr>
        <w:ind w:left="4635" w:hanging="1172"/>
      </w:pPr>
      <w:rPr>
        <w:rFonts w:hint="default"/>
        <w:lang w:val="en-US" w:eastAsia="en-US" w:bidi="ar-SA"/>
      </w:rPr>
    </w:lvl>
    <w:lvl w:ilvl="5">
      <w:start w:val="0"/>
      <w:numFmt w:val="bullet"/>
      <w:lvlText w:val="•"/>
      <w:lvlJc w:val="left"/>
      <w:pPr>
        <w:ind w:left="5433" w:hanging="1172"/>
      </w:pPr>
      <w:rPr>
        <w:rFonts w:hint="default"/>
        <w:lang w:val="en-US" w:eastAsia="en-US" w:bidi="ar-SA"/>
      </w:rPr>
    </w:lvl>
    <w:lvl w:ilvl="6">
      <w:start w:val="0"/>
      <w:numFmt w:val="bullet"/>
      <w:lvlText w:val="•"/>
      <w:lvlJc w:val="left"/>
      <w:pPr>
        <w:ind w:left="6231" w:hanging="1172"/>
      </w:pPr>
      <w:rPr>
        <w:rFonts w:hint="default"/>
        <w:lang w:val="en-US" w:eastAsia="en-US" w:bidi="ar-SA"/>
      </w:rPr>
    </w:lvl>
    <w:lvl w:ilvl="7">
      <w:start w:val="0"/>
      <w:numFmt w:val="bullet"/>
      <w:lvlText w:val="•"/>
      <w:lvlJc w:val="left"/>
      <w:pPr>
        <w:ind w:left="7030" w:hanging="1172"/>
      </w:pPr>
      <w:rPr>
        <w:rFonts w:hint="default"/>
        <w:lang w:val="en-US" w:eastAsia="en-US" w:bidi="ar-SA"/>
      </w:rPr>
    </w:lvl>
    <w:lvl w:ilvl="8">
      <w:start w:val="0"/>
      <w:numFmt w:val="bullet"/>
      <w:lvlText w:val="•"/>
      <w:lvlJc w:val="left"/>
      <w:pPr>
        <w:ind w:left="7828" w:hanging="1172"/>
      </w:pPr>
      <w:rPr>
        <w:rFonts w:hint="default"/>
        <w:lang w:val="en-US" w:eastAsia="en-US" w:bidi="ar-SA"/>
      </w:rPr>
    </w:lvl>
  </w:abstractNum>
  <w:abstractNum w:abstractNumId="0">
    <w:multiLevelType w:val="hybridMultilevel"/>
    <w:lvl w:ilvl="0">
      <w:start w:val="8"/>
      <w:numFmt w:val="decimal"/>
      <w:lvlText w:val="%1"/>
      <w:lvlJc w:val="left"/>
      <w:pPr>
        <w:ind w:left="2237" w:hanging="1172"/>
        <w:jc w:val="left"/>
      </w:pPr>
      <w:rPr>
        <w:rFonts w:hint="default"/>
        <w:lang w:val="en-US" w:eastAsia="en-US" w:bidi="ar-SA"/>
      </w:rPr>
    </w:lvl>
    <w:lvl w:ilvl="1">
      <w:start w:val="4"/>
      <w:numFmt w:val="decimal"/>
      <w:lvlText w:val="%1.%2"/>
      <w:lvlJc w:val="left"/>
      <w:pPr>
        <w:ind w:left="2237" w:hanging="1172"/>
        <w:jc w:val="left"/>
      </w:pPr>
      <w:rPr>
        <w:rFonts w:hint="default"/>
        <w:lang w:val="en-US" w:eastAsia="en-US" w:bidi="ar-SA"/>
      </w:rPr>
    </w:lvl>
    <w:lvl w:ilvl="2">
      <w:start w:val="1"/>
      <w:numFmt w:val="decimal"/>
      <w:lvlText w:val="%1.%2.%3"/>
      <w:lvlJc w:val="left"/>
      <w:pPr>
        <w:ind w:left="2237" w:hanging="1172"/>
        <w:jc w:val="left"/>
      </w:pPr>
      <w:rPr>
        <w:rFonts w:hint="default" w:ascii="Arial" w:hAnsi="Arial" w:eastAsia="Arial" w:cs="Arial"/>
        <w:b w:val="0"/>
        <w:bCs w:val="0"/>
        <w:i w:val="0"/>
        <w:iCs w:val="0"/>
        <w:color w:val="0000FF"/>
        <w:w w:val="99"/>
        <w:sz w:val="24"/>
        <w:szCs w:val="24"/>
        <w:lang w:val="en-US" w:eastAsia="en-US" w:bidi="ar-SA"/>
      </w:rPr>
    </w:lvl>
    <w:lvl w:ilvl="3">
      <w:start w:val="0"/>
      <w:numFmt w:val="bullet"/>
      <w:lvlText w:val="•"/>
      <w:lvlJc w:val="left"/>
      <w:pPr>
        <w:ind w:left="4395" w:hanging="1172"/>
      </w:pPr>
      <w:rPr>
        <w:rFonts w:hint="default"/>
        <w:lang w:val="en-US" w:eastAsia="en-US" w:bidi="ar-SA"/>
      </w:rPr>
    </w:lvl>
    <w:lvl w:ilvl="4">
      <w:start w:val="0"/>
      <w:numFmt w:val="bullet"/>
      <w:lvlText w:val="•"/>
      <w:lvlJc w:val="left"/>
      <w:pPr>
        <w:ind w:left="5114" w:hanging="1172"/>
      </w:pPr>
      <w:rPr>
        <w:rFonts w:hint="default"/>
        <w:lang w:val="en-US" w:eastAsia="en-US" w:bidi="ar-SA"/>
      </w:rPr>
    </w:lvl>
    <w:lvl w:ilvl="5">
      <w:start w:val="0"/>
      <w:numFmt w:val="bullet"/>
      <w:lvlText w:val="•"/>
      <w:lvlJc w:val="left"/>
      <w:pPr>
        <w:ind w:left="5832" w:hanging="1172"/>
      </w:pPr>
      <w:rPr>
        <w:rFonts w:hint="default"/>
        <w:lang w:val="en-US" w:eastAsia="en-US" w:bidi="ar-SA"/>
      </w:rPr>
    </w:lvl>
    <w:lvl w:ilvl="6">
      <w:start w:val="0"/>
      <w:numFmt w:val="bullet"/>
      <w:lvlText w:val="•"/>
      <w:lvlJc w:val="left"/>
      <w:pPr>
        <w:ind w:left="6551" w:hanging="1172"/>
      </w:pPr>
      <w:rPr>
        <w:rFonts w:hint="default"/>
        <w:lang w:val="en-US" w:eastAsia="en-US" w:bidi="ar-SA"/>
      </w:rPr>
    </w:lvl>
    <w:lvl w:ilvl="7">
      <w:start w:val="0"/>
      <w:numFmt w:val="bullet"/>
      <w:lvlText w:val="•"/>
      <w:lvlJc w:val="left"/>
      <w:pPr>
        <w:ind w:left="7269" w:hanging="1172"/>
      </w:pPr>
      <w:rPr>
        <w:rFonts w:hint="default"/>
        <w:lang w:val="en-US" w:eastAsia="en-US" w:bidi="ar-SA"/>
      </w:rPr>
    </w:lvl>
    <w:lvl w:ilvl="8">
      <w:start w:val="0"/>
      <w:numFmt w:val="bullet"/>
      <w:lvlText w:val="•"/>
      <w:lvlJc w:val="left"/>
      <w:pPr>
        <w:ind w:left="7988" w:hanging="1172"/>
      </w:pPr>
      <w:rPr>
        <w:rFonts w:hint="default"/>
        <w:lang w:val="en-US" w:eastAsia="en-US" w:bidi="ar-SA"/>
      </w:rPr>
    </w:lvl>
  </w:abstract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5">
    <w:abstractNumId w:val="4"/>
  </w:num>
  <w:num w:numId="6">
    <w:abstractNumId w:val="5"/>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TOC1" w:type="paragraph">
    <w:name w:val="TOC 1"/>
    <w:basedOn w:val="Normal"/>
    <w:uiPriority w:val="1"/>
    <w:qFormat/>
    <w:pPr>
      <w:spacing w:before="132"/>
      <w:ind w:left="515" w:hanging="359"/>
    </w:pPr>
    <w:rPr>
      <w:rFonts w:ascii="Arial" w:hAnsi="Arial" w:eastAsia="Arial" w:cs="Arial"/>
      <w:sz w:val="24"/>
      <w:szCs w:val="24"/>
      <w:lang w:val="en-US" w:eastAsia="en-US" w:bidi="ar-SA"/>
    </w:rPr>
  </w:style>
  <w:style w:styleId="TOC2" w:type="paragraph">
    <w:name w:val="TOC 2"/>
    <w:basedOn w:val="Normal"/>
    <w:uiPriority w:val="1"/>
    <w:qFormat/>
    <w:pPr>
      <w:spacing w:before="13"/>
      <w:ind w:left="1209" w:hanging="695"/>
    </w:pPr>
    <w:rPr>
      <w:rFonts w:ascii="Arial" w:hAnsi="Arial" w:eastAsia="Arial" w:cs="Arial"/>
      <w:sz w:val="24"/>
      <w:szCs w:val="24"/>
      <w:lang w:val="en-US" w:eastAsia="en-US" w:bidi="ar-SA"/>
    </w:rPr>
  </w:style>
  <w:style w:styleId="TOC3" w:type="paragraph">
    <w:name w:val="TOC 3"/>
    <w:basedOn w:val="Normal"/>
    <w:uiPriority w:val="1"/>
    <w:qFormat/>
    <w:pPr>
      <w:spacing w:before="13"/>
      <w:ind w:left="2237" w:hanging="1173"/>
    </w:pPr>
    <w:rPr>
      <w:rFonts w:ascii="Arial" w:hAnsi="Arial" w:eastAsia="Arial" w:cs="Arial"/>
      <w:sz w:val="24"/>
      <w:szCs w:val="24"/>
      <w:lang w:val="en-US" w:eastAsia="en-US" w:bidi="ar-SA"/>
    </w:rPr>
  </w:style>
  <w:style w:styleId="BodyText" w:type="paragraph">
    <w:name w:val="Body Text"/>
    <w:basedOn w:val="Normal"/>
    <w:uiPriority w:val="1"/>
    <w:qFormat/>
    <w:pPr/>
    <w:rPr>
      <w:rFonts w:ascii="Arial" w:hAnsi="Arial" w:eastAsia="Arial" w:cs="Arial"/>
      <w:sz w:val="24"/>
      <w:szCs w:val="24"/>
      <w:lang w:val="en-US" w:eastAsia="en-US" w:bidi="ar-SA"/>
    </w:rPr>
  </w:style>
  <w:style w:styleId="Heading1" w:type="paragraph">
    <w:name w:val="Heading 1"/>
    <w:basedOn w:val="Normal"/>
    <w:uiPriority w:val="1"/>
    <w:qFormat/>
    <w:pPr>
      <w:spacing w:before="89"/>
      <w:ind w:left="693" w:hanging="537"/>
      <w:outlineLvl w:val="1"/>
    </w:pPr>
    <w:rPr>
      <w:rFonts w:ascii="Arial" w:hAnsi="Arial" w:eastAsia="Arial" w:cs="Arial"/>
      <w:b/>
      <w:bCs/>
      <w:sz w:val="34"/>
      <w:szCs w:val="34"/>
      <w:lang w:val="en-US" w:eastAsia="en-US" w:bidi="ar-SA"/>
    </w:rPr>
  </w:style>
  <w:style w:styleId="Heading2" w:type="paragraph">
    <w:name w:val="Heading 2"/>
    <w:basedOn w:val="Normal"/>
    <w:uiPriority w:val="1"/>
    <w:qFormat/>
    <w:pPr>
      <w:ind w:left="843" w:hanging="687"/>
      <w:outlineLvl w:val="2"/>
    </w:pPr>
    <w:rPr>
      <w:rFonts w:ascii="Arial" w:hAnsi="Arial" w:eastAsia="Arial" w:cs="Arial"/>
      <w:b/>
      <w:bCs/>
      <w:sz w:val="28"/>
      <w:szCs w:val="28"/>
      <w:lang w:val="en-US" w:eastAsia="en-US" w:bidi="ar-SA"/>
    </w:rPr>
  </w:style>
  <w:style w:styleId="Heading3" w:type="paragraph">
    <w:name w:val="Heading 3"/>
    <w:basedOn w:val="Normal"/>
    <w:uiPriority w:val="1"/>
    <w:qFormat/>
    <w:pPr>
      <w:ind w:left="1127" w:hanging="971"/>
      <w:outlineLvl w:val="3"/>
    </w:pPr>
    <w:rPr>
      <w:rFonts w:ascii="Arial" w:hAnsi="Arial" w:eastAsia="Arial" w:cs="Arial"/>
      <w:b/>
      <w:bCs/>
      <w:sz w:val="24"/>
      <w:szCs w:val="24"/>
      <w:lang w:val="en-US" w:eastAsia="en-US" w:bidi="ar-SA"/>
    </w:rPr>
  </w:style>
  <w:style w:styleId="ListParagraph" w:type="paragraph">
    <w:name w:val="List Paragraph"/>
    <w:basedOn w:val="Normal"/>
    <w:uiPriority w:val="1"/>
    <w:qFormat/>
    <w:pPr>
      <w:ind w:left="742" w:hanging="237"/>
    </w:pPr>
    <w:rPr>
      <w:rFonts w:ascii="Arial" w:hAnsi="Arial" w:eastAsia="Arial" w:cs="Arial"/>
      <w:lang w:val="en-US" w:eastAsia="en-US" w:bidi="ar-SA"/>
    </w:rPr>
  </w:style>
  <w:style w:styleId="TableParagraph" w:type="paragraph">
    <w:name w:val="Table Paragraph"/>
    <w:basedOn w:val="Normal"/>
    <w:uiPriority w:val="1"/>
    <w:qFormat/>
    <w:pPr>
      <w:spacing w:before="37"/>
      <w:ind w:left="124"/>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footer" Target="footer1.xml"/><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footer" Target="footer2.xml"/><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37" Type="http://schemas.openxmlformats.org/officeDocument/2006/relationships/image" Target="media/image31.png"/><Relationship Id="rId38" Type="http://schemas.openxmlformats.org/officeDocument/2006/relationships/footer" Target="footer3.xml"/><Relationship Id="rId39" Type="http://schemas.openxmlformats.org/officeDocument/2006/relationships/footer" Target="footer4.xml"/><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footer" Target="footer5.xml"/><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footer" Target="footer6.xml"/><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footer" Target="footer7.xml"/><Relationship Id="rId52" Type="http://schemas.openxmlformats.org/officeDocument/2006/relationships/image" Target="media/image41.png"/><Relationship Id="rId53" Type="http://schemas.openxmlformats.org/officeDocument/2006/relationships/image" Target="media/image42.png"/><Relationship Id="rId54" Type="http://schemas.openxmlformats.org/officeDocument/2006/relationships/image" Target="media/image43.png"/><Relationship Id="rId55" Type="http://schemas.openxmlformats.org/officeDocument/2006/relationships/image" Target="media/image44.png"/><Relationship Id="rId56" Type="http://schemas.openxmlformats.org/officeDocument/2006/relationships/footer" Target="footer8.xml"/><Relationship Id="rId57" Type="http://schemas.openxmlformats.org/officeDocument/2006/relationships/image" Target="media/image45.png"/><Relationship Id="rId58" Type="http://schemas.openxmlformats.org/officeDocument/2006/relationships/image" Target="media/image46.png"/><Relationship Id="rId59" Type="http://schemas.openxmlformats.org/officeDocument/2006/relationships/image" Target="media/image47.png"/><Relationship Id="rId60" Type="http://schemas.openxmlformats.org/officeDocument/2006/relationships/image" Target="media/image48.png"/><Relationship Id="rId61" Type="http://schemas.openxmlformats.org/officeDocument/2006/relationships/image" Target="media/image49.png"/><Relationship Id="rId62" Type="http://schemas.openxmlformats.org/officeDocument/2006/relationships/image" Target="media/image50.png"/><Relationship Id="rId63" Type="http://schemas.openxmlformats.org/officeDocument/2006/relationships/footer" Target="footer9.xml"/><Relationship Id="rId64" Type="http://schemas.openxmlformats.org/officeDocument/2006/relationships/footer" Target="footer10.xml"/><Relationship Id="rId65" Type="http://schemas.openxmlformats.org/officeDocument/2006/relationships/image" Target="media/image51.png"/><Relationship Id="rId66" Type="http://schemas.openxmlformats.org/officeDocument/2006/relationships/image" Target="media/image52.png"/><Relationship Id="rId67" Type="http://schemas.openxmlformats.org/officeDocument/2006/relationships/footer" Target="footer11.xml"/><Relationship Id="rId68" Type="http://schemas.openxmlformats.org/officeDocument/2006/relationships/image" Target="media/image53.png"/><Relationship Id="rId69" Type="http://schemas.openxmlformats.org/officeDocument/2006/relationships/image" Target="media/image54.png"/><Relationship Id="rId70" Type="http://schemas.openxmlformats.org/officeDocument/2006/relationships/image" Target="media/image55.png"/><Relationship Id="rId71" Type="http://schemas.openxmlformats.org/officeDocument/2006/relationships/image" Target="media/image56.png"/><Relationship Id="rId72" Type="http://schemas.openxmlformats.org/officeDocument/2006/relationships/image" Target="media/image57.png"/><Relationship Id="rId73" Type="http://schemas.openxmlformats.org/officeDocument/2006/relationships/image" Target="media/image58.png"/><Relationship Id="rId74" Type="http://schemas.openxmlformats.org/officeDocument/2006/relationships/image" Target="media/image59.png"/><Relationship Id="rId75" Type="http://schemas.openxmlformats.org/officeDocument/2006/relationships/image" Target="media/image60.png"/><Relationship Id="rId76" Type="http://schemas.openxmlformats.org/officeDocument/2006/relationships/footer" Target="footer12.xml"/><Relationship Id="rId77" Type="http://schemas.openxmlformats.org/officeDocument/2006/relationships/image" Target="media/image61.png"/><Relationship Id="rId78" Type="http://schemas.openxmlformats.org/officeDocument/2006/relationships/image" Target="media/image62.png"/><Relationship Id="rId79" Type="http://schemas.openxmlformats.org/officeDocument/2006/relationships/image" Target="media/image63.png"/><Relationship Id="rId80" Type="http://schemas.openxmlformats.org/officeDocument/2006/relationships/footer" Target="footer13.xml"/><Relationship Id="rId81" Type="http://schemas.openxmlformats.org/officeDocument/2006/relationships/image" Target="media/image64.png"/><Relationship Id="rId82" Type="http://schemas.openxmlformats.org/officeDocument/2006/relationships/footer" Target="footer14.xml"/><Relationship Id="rId83" Type="http://schemas.openxmlformats.org/officeDocument/2006/relationships/footer" Target="footer15.xml"/><Relationship Id="rId84" Type="http://schemas.openxmlformats.org/officeDocument/2006/relationships/image" Target="media/image65.png"/><Relationship Id="rId85" Type="http://schemas.openxmlformats.org/officeDocument/2006/relationships/image" Target="media/image66.png"/><Relationship Id="rId86" Type="http://schemas.openxmlformats.org/officeDocument/2006/relationships/footer" Target="footer16.xml"/><Relationship Id="rId87" Type="http://schemas.openxmlformats.org/officeDocument/2006/relationships/image" Target="media/image67.png"/><Relationship Id="rId88" Type="http://schemas.openxmlformats.org/officeDocument/2006/relationships/image" Target="media/image68.png"/><Relationship Id="rId89" Type="http://schemas.openxmlformats.org/officeDocument/2006/relationships/image" Target="media/image69.png"/><Relationship Id="rId90" Type="http://schemas.openxmlformats.org/officeDocument/2006/relationships/image" Target="media/image70.png"/><Relationship Id="rId91" Type="http://schemas.openxmlformats.org/officeDocument/2006/relationships/footer" Target="footer17.xml"/><Relationship Id="rId92" Type="http://schemas.openxmlformats.org/officeDocument/2006/relationships/footer" Target="footer18.xml"/><Relationship Id="rId93" Type="http://schemas.openxmlformats.org/officeDocument/2006/relationships/image" Target="media/image71.png"/><Relationship Id="rId94" Type="http://schemas.openxmlformats.org/officeDocument/2006/relationships/image" Target="media/image72.png"/><Relationship Id="rId95" Type="http://schemas.openxmlformats.org/officeDocument/2006/relationships/footer" Target="footer19.xml"/><Relationship Id="rId96" Type="http://schemas.openxmlformats.org/officeDocument/2006/relationships/image" Target="media/image73.png"/><Relationship Id="rId97" Type="http://schemas.openxmlformats.org/officeDocument/2006/relationships/image" Target="media/image74.png"/><Relationship Id="rId98" Type="http://schemas.openxmlformats.org/officeDocument/2006/relationships/image" Target="media/image75.png"/><Relationship Id="rId99" Type="http://schemas.openxmlformats.org/officeDocument/2006/relationships/image" Target="media/image76.png"/><Relationship Id="rId100" Type="http://schemas.openxmlformats.org/officeDocument/2006/relationships/image" Target="media/image77.png"/><Relationship Id="rId101" Type="http://schemas.openxmlformats.org/officeDocument/2006/relationships/image" Target="media/image78.png"/><Relationship Id="rId102" Type="http://schemas.openxmlformats.org/officeDocument/2006/relationships/image" Target="media/image79.png"/><Relationship Id="rId103" Type="http://schemas.openxmlformats.org/officeDocument/2006/relationships/footer" Target="footer20.xml"/><Relationship Id="rId104" Type="http://schemas.openxmlformats.org/officeDocument/2006/relationships/image" Target="media/image80.png"/><Relationship Id="rId105" Type="http://schemas.openxmlformats.org/officeDocument/2006/relationships/footer" Target="footer21.xml"/><Relationship Id="rId106" Type="http://schemas.openxmlformats.org/officeDocument/2006/relationships/image" Target="media/image81.png"/><Relationship Id="rId107" Type="http://schemas.openxmlformats.org/officeDocument/2006/relationships/image" Target="media/image82.png"/><Relationship Id="rId108" Type="http://schemas.openxmlformats.org/officeDocument/2006/relationships/image" Target="media/image83.png"/><Relationship Id="rId109" Type="http://schemas.openxmlformats.org/officeDocument/2006/relationships/footer" Target="footer22.xml"/><Relationship Id="rId110" Type="http://schemas.openxmlformats.org/officeDocument/2006/relationships/image" Target="media/image84.png"/><Relationship Id="rId111" Type="http://schemas.openxmlformats.org/officeDocument/2006/relationships/footer" Target="footer23.xml"/><Relationship Id="rId112" Type="http://schemas.openxmlformats.org/officeDocument/2006/relationships/footer" Target="footer24.xml"/><Relationship Id="rId113" Type="http://schemas.openxmlformats.org/officeDocument/2006/relationships/image" Target="media/image85.png"/><Relationship Id="rId114" Type="http://schemas.openxmlformats.org/officeDocument/2006/relationships/image" Target="media/image86.png"/><Relationship Id="rId115" Type="http://schemas.openxmlformats.org/officeDocument/2006/relationships/footer" Target="footer25.xml"/><Relationship Id="rId116" Type="http://schemas.openxmlformats.org/officeDocument/2006/relationships/footer" Target="footer26.xml"/><Relationship Id="rId117" Type="http://schemas.openxmlformats.org/officeDocument/2006/relationships/image" Target="media/image87.png"/><Relationship Id="rId118" Type="http://schemas.openxmlformats.org/officeDocument/2006/relationships/image" Target="media/image88.png"/><Relationship Id="rId119" Type="http://schemas.openxmlformats.org/officeDocument/2006/relationships/image" Target="media/image89.png"/><Relationship Id="rId120" Type="http://schemas.openxmlformats.org/officeDocument/2006/relationships/image" Target="media/image90.png"/><Relationship Id="rId121" Type="http://schemas.openxmlformats.org/officeDocument/2006/relationships/footer" Target="footer27.xml"/><Relationship Id="rId122" Type="http://schemas.openxmlformats.org/officeDocument/2006/relationships/image" Target="media/image91.png"/><Relationship Id="rId123" Type="http://schemas.openxmlformats.org/officeDocument/2006/relationships/image" Target="media/image92.png"/><Relationship Id="rId124" Type="http://schemas.openxmlformats.org/officeDocument/2006/relationships/image" Target="media/image93.png"/><Relationship Id="rId125" Type="http://schemas.openxmlformats.org/officeDocument/2006/relationships/image" Target="media/image94.png"/><Relationship Id="rId126" Type="http://schemas.openxmlformats.org/officeDocument/2006/relationships/image" Target="media/image95.png"/><Relationship Id="rId127" Type="http://schemas.openxmlformats.org/officeDocument/2006/relationships/footer" Target="footer28.xml"/><Relationship Id="rId128" Type="http://schemas.openxmlformats.org/officeDocument/2006/relationships/footer" Target="footer29.xml"/><Relationship Id="rId129" Type="http://schemas.openxmlformats.org/officeDocument/2006/relationships/image" Target="media/image96.png"/><Relationship Id="rId130" Type="http://schemas.openxmlformats.org/officeDocument/2006/relationships/image" Target="media/image97.png"/><Relationship Id="rId131" Type="http://schemas.openxmlformats.org/officeDocument/2006/relationships/image" Target="media/image98.png"/><Relationship Id="rId132" Type="http://schemas.openxmlformats.org/officeDocument/2006/relationships/footer" Target="footer30.xml"/><Relationship Id="rId133" Type="http://schemas.openxmlformats.org/officeDocument/2006/relationships/footer" Target="footer31.xml"/><Relationship Id="rId134" Type="http://schemas.openxmlformats.org/officeDocument/2006/relationships/image" Target="media/image99.png"/><Relationship Id="rId135" Type="http://schemas.openxmlformats.org/officeDocument/2006/relationships/footer" Target="footer32.xml"/><Relationship Id="rId136" Type="http://schemas.openxmlformats.org/officeDocument/2006/relationships/image" Target="media/image100.png"/><Relationship Id="rId137" Type="http://schemas.openxmlformats.org/officeDocument/2006/relationships/footer" Target="footer33.xml"/><Relationship Id="rId138" Type="http://schemas.openxmlformats.org/officeDocument/2006/relationships/image" Target="media/image101.png"/><Relationship Id="rId139" Type="http://schemas.openxmlformats.org/officeDocument/2006/relationships/image" Target="media/image102.png"/><Relationship Id="rId140" Type="http://schemas.openxmlformats.org/officeDocument/2006/relationships/image" Target="media/image103.png"/><Relationship Id="rId141" Type="http://schemas.openxmlformats.org/officeDocument/2006/relationships/image" Target="media/image104.png"/><Relationship Id="rId142" Type="http://schemas.openxmlformats.org/officeDocument/2006/relationships/image" Target="media/image105.png"/><Relationship Id="rId143" Type="http://schemas.openxmlformats.org/officeDocument/2006/relationships/image" Target="media/image106.png"/><Relationship Id="rId144" Type="http://schemas.openxmlformats.org/officeDocument/2006/relationships/footer" Target="footer34.xml"/><Relationship Id="rId145" Type="http://schemas.openxmlformats.org/officeDocument/2006/relationships/image" Target="media/image107.png"/><Relationship Id="rId146" Type="http://schemas.openxmlformats.org/officeDocument/2006/relationships/image" Target="media/image108.png"/><Relationship Id="rId147" Type="http://schemas.openxmlformats.org/officeDocument/2006/relationships/image" Target="media/image109.png"/><Relationship Id="rId148" Type="http://schemas.openxmlformats.org/officeDocument/2006/relationships/image" Target="media/image110.png"/><Relationship Id="rId149" Type="http://schemas.openxmlformats.org/officeDocument/2006/relationships/footer" Target="footer35.xml"/><Relationship Id="rId150" Type="http://schemas.openxmlformats.org/officeDocument/2006/relationships/image" Target="media/image111.png"/><Relationship Id="rId151" Type="http://schemas.openxmlformats.org/officeDocument/2006/relationships/image" Target="media/image112.png"/><Relationship Id="rId152" Type="http://schemas.openxmlformats.org/officeDocument/2006/relationships/image" Target="media/image113.png"/><Relationship Id="rId153" Type="http://schemas.openxmlformats.org/officeDocument/2006/relationships/image" Target="media/image114.png"/><Relationship Id="rId154" Type="http://schemas.openxmlformats.org/officeDocument/2006/relationships/footer" Target="footer36.xml"/><Relationship Id="rId155" Type="http://schemas.openxmlformats.org/officeDocument/2006/relationships/image" Target="media/image115.png"/><Relationship Id="rId156" Type="http://schemas.openxmlformats.org/officeDocument/2006/relationships/footer" Target="footer37.xml"/><Relationship Id="rId157" Type="http://schemas.openxmlformats.org/officeDocument/2006/relationships/footer" Target="footer38.xml"/><Relationship Id="rId158" Type="http://schemas.openxmlformats.org/officeDocument/2006/relationships/image" Target="media/image116.png"/><Relationship Id="rId159" Type="http://schemas.openxmlformats.org/officeDocument/2006/relationships/image" Target="media/image117.png"/><Relationship Id="rId160" Type="http://schemas.openxmlformats.org/officeDocument/2006/relationships/image" Target="media/image118.png"/><Relationship Id="rId161" Type="http://schemas.openxmlformats.org/officeDocument/2006/relationships/footer" Target="footer39.xml"/><Relationship Id="rId162" Type="http://schemas.openxmlformats.org/officeDocument/2006/relationships/footer" Target="footer40.xml"/><Relationship Id="rId163" Type="http://schemas.openxmlformats.org/officeDocument/2006/relationships/image" Target="media/image119.png"/><Relationship Id="rId164" Type="http://schemas.openxmlformats.org/officeDocument/2006/relationships/footer" Target="footer41.xml"/><Relationship Id="rId165" Type="http://schemas.openxmlformats.org/officeDocument/2006/relationships/footer" Target="footer42.xml"/><Relationship Id="rId166" Type="http://schemas.openxmlformats.org/officeDocument/2006/relationships/image" Target="media/image120.png"/><Relationship Id="rId167" Type="http://schemas.openxmlformats.org/officeDocument/2006/relationships/footer" Target="footer43.xml"/><Relationship Id="rId168" Type="http://schemas.openxmlformats.org/officeDocument/2006/relationships/image" Target="media/image121.png"/><Relationship Id="rId169" Type="http://schemas.openxmlformats.org/officeDocument/2006/relationships/image" Target="media/image122.png"/><Relationship Id="rId170" Type="http://schemas.openxmlformats.org/officeDocument/2006/relationships/footer" Target="footer44.xml"/><Relationship Id="rId171" Type="http://schemas.openxmlformats.org/officeDocument/2006/relationships/footer" Target="footer45.xml"/><Relationship Id="rId172" Type="http://schemas.openxmlformats.org/officeDocument/2006/relationships/image" Target="media/image123.png"/><Relationship Id="rId173" Type="http://schemas.openxmlformats.org/officeDocument/2006/relationships/footer" Target="footer46.xml"/><Relationship Id="rId174" Type="http://schemas.openxmlformats.org/officeDocument/2006/relationships/image" Target="media/image124.png"/><Relationship Id="rId175" Type="http://schemas.openxmlformats.org/officeDocument/2006/relationships/image" Target="media/image125.png"/><Relationship Id="rId176" Type="http://schemas.openxmlformats.org/officeDocument/2006/relationships/footer" Target="footer47.xml"/><Relationship Id="rId177" Type="http://schemas.openxmlformats.org/officeDocument/2006/relationships/footer" Target="footer48.xml"/><Relationship Id="rId178" Type="http://schemas.openxmlformats.org/officeDocument/2006/relationships/footer" Target="footer49.xml"/><Relationship Id="rId179" Type="http://schemas.openxmlformats.org/officeDocument/2006/relationships/footer" Target="footer50.xml"/><Relationship Id="rId180" Type="http://schemas.openxmlformats.org/officeDocument/2006/relationships/image" Target="media/image126.png"/><Relationship Id="rId181" Type="http://schemas.openxmlformats.org/officeDocument/2006/relationships/footer" Target="footer51.xml"/><Relationship Id="rId182" Type="http://schemas.openxmlformats.org/officeDocument/2006/relationships/image" Target="media/image127.png"/><Relationship Id="rId183" Type="http://schemas.openxmlformats.org/officeDocument/2006/relationships/image" Target="media/image128.png"/><Relationship Id="rId184" Type="http://schemas.openxmlformats.org/officeDocument/2006/relationships/image" Target="media/image129.png"/><Relationship Id="rId185" Type="http://schemas.openxmlformats.org/officeDocument/2006/relationships/image" Target="media/image130.png"/><Relationship Id="rId186" Type="http://schemas.openxmlformats.org/officeDocument/2006/relationships/image" Target="media/image131.png"/><Relationship Id="rId187" Type="http://schemas.openxmlformats.org/officeDocument/2006/relationships/footer" Target="footer52.xml"/><Relationship Id="rId188" Type="http://schemas.openxmlformats.org/officeDocument/2006/relationships/footer" Target="footer53.xml"/><Relationship Id="rId189" Type="http://schemas.openxmlformats.org/officeDocument/2006/relationships/image" Target="media/image132.png"/><Relationship Id="rId190" Type="http://schemas.openxmlformats.org/officeDocument/2006/relationships/image" Target="media/image133.png"/><Relationship Id="rId191" Type="http://schemas.openxmlformats.org/officeDocument/2006/relationships/image" Target="media/image134.png"/><Relationship Id="rId192" Type="http://schemas.openxmlformats.org/officeDocument/2006/relationships/image" Target="media/image135.png"/><Relationship Id="rId193" Type="http://schemas.openxmlformats.org/officeDocument/2006/relationships/footer" Target="footer54.xml"/><Relationship Id="rId194" Type="http://schemas.openxmlformats.org/officeDocument/2006/relationships/image" Target="media/image136.png"/><Relationship Id="rId195" Type="http://schemas.openxmlformats.org/officeDocument/2006/relationships/image" Target="media/image137.png"/><Relationship Id="rId196" Type="http://schemas.openxmlformats.org/officeDocument/2006/relationships/image" Target="media/image138.png"/><Relationship Id="rId197" Type="http://schemas.openxmlformats.org/officeDocument/2006/relationships/image" Target="media/image139.png"/><Relationship Id="rId198" Type="http://schemas.openxmlformats.org/officeDocument/2006/relationships/footer" Target="footer55.xml"/><Relationship Id="rId199" Type="http://schemas.openxmlformats.org/officeDocument/2006/relationships/image" Target="media/image140.png"/><Relationship Id="rId200" Type="http://schemas.openxmlformats.org/officeDocument/2006/relationships/image" Target="media/image141.png"/><Relationship Id="rId201" Type="http://schemas.openxmlformats.org/officeDocument/2006/relationships/image" Target="media/image142.png"/><Relationship Id="rId202" Type="http://schemas.openxmlformats.org/officeDocument/2006/relationships/image" Target="media/image143.png"/><Relationship Id="rId203" Type="http://schemas.openxmlformats.org/officeDocument/2006/relationships/footer" Target="footer56.xml"/><Relationship Id="rId204" Type="http://schemas.openxmlformats.org/officeDocument/2006/relationships/image" Target="media/image144.png"/><Relationship Id="rId205" Type="http://schemas.openxmlformats.org/officeDocument/2006/relationships/image" Target="media/image145.png"/><Relationship Id="rId206" Type="http://schemas.openxmlformats.org/officeDocument/2006/relationships/image" Target="media/image146.png"/><Relationship Id="rId207" Type="http://schemas.openxmlformats.org/officeDocument/2006/relationships/footer" Target="footer57.xml"/><Relationship Id="rId208" Type="http://schemas.openxmlformats.org/officeDocument/2006/relationships/image" Target="media/image147.png"/><Relationship Id="rId209" Type="http://schemas.openxmlformats.org/officeDocument/2006/relationships/footer" Target="footer58.xml"/><Relationship Id="rId210" Type="http://schemas.openxmlformats.org/officeDocument/2006/relationships/image" Target="media/image148.png"/><Relationship Id="rId211" Type="http://schemas.openxmlformats.org/officeDocument/2006/relationships/image" Target="media/image149.png"/><Relationship Id="rId212" Type="http://schemas.openxmlformats.org/officeDocument/2006/relationships/image" Target="media/image150.png"/><Relationship Id="rId213" Type="http://schemas.openxmlformats.org/officeDocument/2006/relationships/footer" Target="footer59.xml"/><Relationship Id="rId214" Type="http://schemas.openxmlformats.org/officeDocument/2006/relationships/image" Target="media/image151.png"/><Relationship Id="rId215" Type="http://schemas.openxmlformats.org/officeDocument/2006/relationships/image" Target="media/image152.png"/><Relationship Id="rId216" Type="http://schemas.openxmlformats.org/officeDocument/2006/relationships/footer" Target="footer60.xml"/><Relationship Id="rId217" Type="http://schemas.openxmlformats.org/officeDocument/2006/relationships/image" Target="media/image153.png"/><Relationship Id="rId218" Type="http://schemas.openxmlformats.org/officeDocument/2006/relationships/image" Target="media/image154.png"/><Relationship Id="rId219" Type="http://schemas.openxmlformats.org/officeDocument/2006/relationships/image" Target="media/image155.png"/><Relationship Id="rId220" Type="http://schemas.openxmlformats.org/officeDocument/2006/relationships/image" Target="media/image156.png"/><Relationship Id="rId221" Type="http://schemas.openxmlformats.org/officeDocument/2006/relationships/image" Target="media/image157.png"/><Relationship Id="rId222" Type="http://schemas.openxmlformats.org/officeDocument/2006/relationships/footer" Target="footer61.xml"/><Relationship Id="rId223" Type="http://schemas.openxmlformats.org/officeDocument/2006/relationships/image" Target="media/image158.png"/><Relationship Id="rId224" Type="http://schemas.openxmlformats.org/officeDocument/2006/relationships/footer" Target="footer62.xml"/><Relationship Id="rId225" Type="http://schemas.openxmlformats.org/officeDocument/2006/relationships/image" Target="media/image159.png"/><Relationship Id="rId226" Type="http://schemas.openxmlformats.org/officeDocument/2006/relationships/image" Target="media/image160.png"/><Relationship Id="rId227" Type="http://schemas.openxmlformats.org/officeDocument/2006/relationships/footer" Target="footer63.xml"/><Relationship Id="rId228" Type="http://schemas.openxmlformats.org/officeDocument/2006/relationships/image" Target="media/image161.png"/><Relationship Id="rId229" Type="http://schemas.openxmlformats.org/officeDocument/2006/relationships/image" Target="media/image162.png"/><Relationship Id="rId230" Type="http://schemas.openxmlformats.org/officeDocument/2006/relationships/footer" Target="footer64.xml"/><Relationship Id="rId231" Type="http://schemas.openxmlformats.org/officeDocument/2006/relationships/image" Target="media/image163.png"/><Relationship Id="rId232" Type="http://schemas.openxmlformats.org/officeDocument/2006/relationships/image" Target="media/image164.png"/><Relationship Id="rId233" Type="http://schemas.openxmlformats.org/officeDocument/2006/relationships/image" Target="media/image165.png"/><Relationship Id="rId234" Type="http://schemas.openxmlformats.org/officeDocument/2006/relationships/image" Target="media/image166.png"/><Relationship Id="rId235" Type="http://schemas.openxmlformats.org/officeDocument/2006/relationships/image" Target="media/image167.png"/><Relationship Id="rId236" Type="http://schemas.openxmlformats.org/officeDocument/2006/relationships/image" Target="media/image168.png"/><Relationship Id="rId237" Type="http://schemas.openxmlformats.org/officeDocument/2006/relationships/footer" Target="footer65.xml"/><Relationship Id="rId238" Type="http://schemas.openxmlformats.org/officeDocument/2006/relationships/image" Target="media/image169.png"/><Relationship Id="rId239" Type="http://schemas.openxmlformats.org/officeDocument/2006/relationships/image" Target="media/image170.png"/><Relationship Id="rId240" Type="http://schemas.openxmlformats.org/officeDocument/2006/relationships/image" Target="media/image171.png"/><Relationship Id="rId241" Type="http://schemas.openxmlformats.org/officeDocument/2006/relationships/image" Target="media/image172.png"/><Relationship Id="rId242" Type="http://schemas.openxmlformats.org/officeDocument/2006/relationships/footer" Target="footer66.xml"/><Relationship Id="rId243" Type="http://schemas.openxmlformats.org/officeDocument/2006/relationships/image" Target="media/image173.png"/><Relationship Id="rId244" Type="http://schemas.openxmlformats.org/officeDocument/2006/relationships/image" Target="media/image174.png"/><Relationship Id="rId245" Type="http://schemas.openxmlformats.org/officeDocument/2006/relationships/footer" Target="footer67.xml"/><Relationship Id="rId246" Type="http://schemas.openxmlformats.org/officeDocument/2006/relationships/image" Target="media/image175.png"/><Relationship Id="rId247" Type="http://schemas.openxmlformats.org/officeDocument/2006/relationships/image" Target="media/image176.png"/><Relationship Id="rId248" Type="http://schemas.openxmlformats.org/officeDocument/2006/relationships/image" Target="media/image177.png"/><Relationship Id="rId249" Type="http://schemas.openxmlformats.org/officeDocument/2006/relationships/image" Target="media/image178.png"/><Relationship Id="rId250" Type="http://schemas.openxmlformats.org/officeDocument/2006/relationships/footer" Target="footer68.xml"/><Relationship Id="rId251" Type="http://schemas.openxmlformats.org/officeDocument/2006/relationships/footer" Target="footer69.xml"/><Relationship Id="rId252" Type="http://schemas.openxmlformats.org/officeDocument/2006/relationships/image" Target="media/image179.png"/><Relationship Id="rId253" Type="http://schemas.openxmlformats.org/officeDocument/2006/relationships/image" Target="media/image180.png"/><Relationship Id="rId254" Type="http://schemas.openxmlformats.org/officeDocument/2006/relationships/image" Target="media/image181.png"/><Relationship Id="rId255" Type="http://schemas.openxmlformats.org/officeDocument/2006/relationships/image" Target="media/image182.png"/><Relationship Id="rId256" Type="http://schemas.openxmlformats.org/officeDocument/2006/relationships/image" Target="media/image183.png"/><Relationship Id="rId257" Type="http://schemas.openxmlformats.org/officeDocument/2006/relationships/footer" Target="footer70.xml"/><Relationship Id="rId258" Type="http://schemas.openxmlformats.org/officeDocument/2006/relationships/footer" Target="footer71.xml"/><Relationship Id="rId259" Type="http://schemas.openxmlformats.org/officeDocument/2006/relationships/image" Target="media/image184.png"/><Relationship Id="rId260" Type="http://schemas.openxmlformats.org/officeDocument/2006/relationships/image" Target="media/image185.png"/><Relationship Id="rId261" Type="http://schemas.openxmlformats.org/officeDocument/2006/relationships/image" Target="media/image186.png"/><Relationship Id="rId262" Type="http://schemas.openxmlformats.org/officeDocument/2006/relationships/footer" Target="footer72.xml"/><Relationship Id="rId263" Type="http://schemas.openxmlformats.org/officeDocument/2006/relationships/image" Target="media/image187.png"/><Relationship Id="rId264" Type="http://schemas.openxmlformats.org/officeDocument/2006/relationships/image" Target="media/image188.png"/><Relationship Id="rId265" Type="http://schemas.openxmlformats.org/officeDocument/2006/relationships/image" Target="media/image189.png"/><Relationship Id="rId266" Type="http://schemas.openxmlformats.org/officeDocument/2006/relationships/footer" Target="footer73.xml"/><Relationship Id="rId267" Type="http://schemas.openxmlformats.org/officeDocument/2006/relationships/image" Target="media/image190.png"/><Relationship Id="rId268" Type="http://schemas.openxmlformats.org/officeDocument/2006/relationships/image" Target="media/image191.png"/><Relationship Id="rId269" Type="http://schemas.openxmlformats.org/officeDocument/2006/relationships/image" Target="media/image192.png"/><Relationship Id="rId270" Type="http://schemas.openxmlformats.org/officeDocument/2006/relationships/image" Target="media/image193.png"/><Relationship Id="rId271" Type="http://schemas.openxmlformats.org/officeDocument/2006/relationships/image" Target="media/image194.png"/><Relationship Id="rId272" Type="http://schemas.openxmlformats.org/officeDocument/2006/relationships/image" Target="media/image195.png"/><Relationship Id="rId273" Type="http://schemas.openxmlformats.org/officeDocument/2006/relationships/image" Target="media/image196.png"/><Relationship Id="rId274" Type="http://schemas.openxmlformats.org/officeDocument/2006/relationships/image" Target="media/image197.png"/><Relationship Id="rId275" Type="http://schemas.openxmlformats.org/officeDocument/2006/relationships/image" Target="media/image198.png"/><Relationship Id="rId276" Type="http://schemas.openxmlformats.org/officeDocument/2006/relationships/image" Target="media/image199.png"/><Relationship Id="rId277" Type="http://schemas.openxmlformats.org/officeDocument/2006/relationships/footer" Target="footer74.xml"/><Relationship Id="rId278" Type="http://schemas.openxmlformats.org/officeDocument/2006/relationships/footer" Target="footer75.xml"/><Relationship Id="rId279" Type="http://schemas.openxmlformats.org/officeDocument/2006/relationships/image" Target="media/image200.png"/><Relationship Id="rId280" Type="http://schemas.openxmlformats.org/officeDocument/2006/relationships/image" Target="media/image201.png"/><Relationship Id="rId281" Type="http://schemas.openxmlformats.org/officeDocument/2006/relationships/image" Target="media/image202.png"/><Relationship Id="rId282" Type="http://schemas.openxmlformats.org/officeDocument/2006/relationships/image" Target="media/image203.png"/><Relationship Id="rId283" Type="http://schemas.openxmlformats.org/officeDocument/2006/relationships/image" Target="media/image204.png"/><Relationship Id="rId284" Type="http://schemas.openxmlformats.org/officeDocument/2006/relationships/image" Target="media/image205.png"/><Relationship Id="rId285" Type="http://schemas.openxmlformats.org/officeDocument/2006/relationships/image" Target="media/image206.png"/><Relationship Id="rId286" Type="http://schemas.openxmlformats.org/officeDocument/2006/relationships/image" Target="media/image207.png"/><Relationship Id="rId287" Type="http://schemas.openxmlformats.org/officeDocument/2006/relationships/image" Target="media/image208.png"/><Relationship Id="rId288" Type="http://schemas.openxmlformats.org/officeDocument/2006/relationships/image" Target="media/image209.png"/><Relationship Id="rId289" Type="http://schemas.openxmlformats.org/officeDocument/2006/relationships/image" Target="media/image210.png"/><Relationship Id="rId290" Type="http://schemas.openxmlformats.org/officeDocument/2006/relationships/footer" Target="footer76.xml"/><Relationship Id="rId291" Type="http://schemas.openxmlformats.org/officeDocument/2006/relationships/image" Target="media/image211.png"/><Relationship Id="rId292" Type="http://schemas.openxmlformats.org/officeDocument/2006/relationships/image" Target="media/image212.png"/><Relationship Id="rId293" Type="http://schemas.openxmlformats.org/officeDocument/2006/relationships/image" Target="media/image213.png"/><Relationship Id="rId294" Type="http://schemas.openxmlformats.org/officeDocument/2006/relationships/footer" Target="footer77.xml"/><Relationship Id="rId295" Type="http://schemas.openxmlformats.org/officeDocument/2006/relationships/image" Target="media/image214.png"/><Relationship Id="rId296" Type="http://schemas.openxmlformats.org/officeDocument/2006/relationships/footer" Target="footer78.xml"/><Relationship Id="rId297" Type="http://schemas.openxmlformats.org/officeDocument/2006/relationships/footer" Target="footer79.xml"/><Relationship Id="rId298" Type="http://schemas.openxmlformats.org/officeDocument/2006/relationships/image" Target="media/image215.png"/><Relationship Id="rId299" Type="http://schemas.openxmlformats.org/officeDocument/2006/relationships/image" Target="media/image216.png"/><Relationship Id="rId300" Type="http://schemas.openxmlformats.org/officeDocument/2006/relationships/image" Target="media/image217.png"/><Relationship Id="rId301" Type="http://schemas.openxmlformats.org/officeDocument/2006/relationships/image" Target="media/image218.png"/><Relationship Id="rId302" Type="http://schemas.openxmlformats.org/officeDocument/2006/relationships/footer" Target="footer80.xml"/><Relationship Id="rId303" Type="http://schemas.openxmlformats.org/officeDocument/2006/relationships/image" Target="media/image219.png"/><Relationship Id="rId304" Type="http://schemas.openxmlformats.org/officeDocument/2006/relationships/footer" Target="footer81.xml"/><Relationship Id="rId305" Type="http://schemas.openxmlformats.org/officeDocument/2006/relationships/footer" Target="footer82.xml"/><Relationship Id="rId306" Type="http://schemas.openxmlformats.org/officeDocument/2006/relationships/image" Target="media/image220.png"/><Relationship Id="rId307" Type="http://schemas.openxmlformats.org/officeDocument/2006/relationships/footer" Target="footer83.xml"/><Relationship Id="rId308" Type="http://schemas.openxmlformats.org/officeDocument/2006/relationships/footer" Target="footer84.xml"/><Relationship Id="rId309" Type="http://schemas.openxmlformats.org/officeDocument/2006/relationships/image" Target="media/image221.png"/><Relationship Id="rId310" Type="http://schemas.openxmlformats.org/officeDocument/2006/relationships/image" Target="media/image222.png"/><Relationship Id="rId311" Type="http://schemas.openxmlformats.org/officeDocument/2006/relationships/image" Target="media/image223.png"/><Relationship Id="rId312" Type="http://schemas.openxmlformats.org/officeDocument/2006/relationships/image" Target="media/image224.png"/><Relationship Id="rId313" Type="http://schemas.openxmlformats.org/officeDocument/2006/relationships/footer" Target="footer85.xml"/><Relationship Id="rId314" Type="http://schemas.openxmlformats.org/officeDocument/2006/relationships/image" Target="media/image225.png"/><Relationship Id="rId315" Type="http://schemas.openxmlformats.org/officeDocument/2006/relationships/footer" Target="footer86.xml"/><Relationship Id="rId316" Type="http://schemas.openxmlformats.org/officeDocument/2006/relationships/image" Target="media/image226.png"/><Relationship Id="rId317" Type="http://schemas.openxmlformats.org/officeDocument/2006/relationships/footer" Target="footer87.xml"/><Relationship Id="rId318" Type="http://schemas.openxmlformats.org/officeDocument/2006/relationships/image" Target="media/image227.png"/><Relationship Id="rId319" Type="http://schemas.openxmlformats.org/officeDocument/2006/relationships/footer" Target="footer88.xml"/><Relationship Id="rId320" Type="http://schemas.openxmlformats.org/officeDocument/2006/relationships/footer" Target="footer89.xml"/><Relationship Id="rId321" Type="http://schemas.openxmlformats.org/officeDocument/2006/relationships/image" Target="media/image228.png"/><Relationship Id="rId322" Type="http://schemas.openxmlformats.org/officeDocument/2006/relationships/image" Target="media/image229.png"/><Relationship Id="rId323" Type="http://schemas.openxmlformats.org/officeDocument/2006/relationships/image" Target="media/image230.png"/><Relationship Id="rId324" Type="http://schemas.openxmlformats.org/officeDocument/2006/relationships/footer" Target="footer90.xml"/><Relationship Id="rId325" Type="http://schemas.openxmlformats.org/officeDocument/2006/relationships/image" Target="media/image231.png"/><Relationship Id="rId326" Type="http://schemas.openxmlformats.org/officeDocument/2006/relationships/image" Target="media/image232.png"/><Relationship Id="rId327" Type="http://schemas.openxmlformats.org/officeDocument/2006/relationships/image" Target="media/image233.png"/><Relationship Id="rId328" Type="http://schemas.openxmlformats.org/officeDocument/2006/relationships/footer" Target="footer91.xml"/><Relationship Id="rId329" Type="http://schemas.openxmlformats.org/officeDocument/2006/relationships/footer" Target="footer92.xml"/><Relationship Id="rId330" Type="http://schemas.openxmlformats.org/officeDocument/2006/relationships/footer" Target="footer93.xml"/><Relationship Id="rId331" Type="http://schemas.openxmlformats.org/officeDocument/2006/relationships/image" Target="media/image234.png"/><Relationship Id="rId332" Type="http://schemas.openxmlformats.org/officeDocument/2006/relationships/image" Target="media/image235.png"/><Relationship Id="rId333" Type="http://schemas.openxmlformats.org/officeDocument/2006/relationships/image" Target="media/image236.png"/><Relationship Id="rId334" Type="http://schemas.openxmlformats.org/officeDocument/2006/relationships/footer" Target="footer94.xml"/><Relationship Id="rId335" Type="http://schemas.openxmlformats.org/officeDocument/2006/relationships/footer" Target="footer95.xml"/><Relationship Id="rId336" Type="http://schemas.openxmlformats.org/officeDocument/2006/relationships/image" Target="media/image237.png"/><Relationship Id="rId337" Type="http://schemas.openxmlformats.org/officeDocument/2006/relationships/image" Target="media/image238.png"/><Relationship Id="rId338" Type="http://schemas.openxmlformats.org/officeDocument/2006/relationships/footer" Target="footer96.xml"/><Relationship Id="rId339" Type="http://schemas.openxmlformats.org/officeDocument/2006/relationships/footer" Target="footer97.xml"/><Relationship Id="rId340" Type="http://schemas.openxmlformats.org/officeDocument/2006/relationships/image" Target="media/image239.png"/><Relationship Id="rId341" Type="http://schemas.openxmlformats.org/officeDocument/2006/relationships/image" Target="media/image240.png"/><Relationship Id="rId342" Type="http://schemas.openxmlformats.org/officeDocument/2006/relationships/image" Target="media/image241.png"/><Relationship Id="rId343" Type="http://schemas.openxmlformats.org/officeDocument/2006/relationships/image" Target="media/image242.png"/><Relationship Id="rId344" Type="http://schemas.openxmlformats.org/officeDocument/2006/relationships/image" Target="media/image243.png"/><Relationship Id="rId345" Type="http://schemas.openxmlformats.org/officeDocument/2006/relationships/footer" Target="footer98.xml"/><Relationship Id="rId346" Type="http://schemas.openxmlformats.org/officeDocument/2006/relationships/footer" Target="footer99.xml"/><Relationship Id="rId347" Type="http://schemas.openxmlformats.org/officeDocument/2006/relationships/footer" Target="footer100.xml"/><Relationship Id="rId348" Type="http://schemas.openxmlformats.org/officeDocument/2006/relationships/image" Target="media/image244.png"/><Relationship Id="rId349" Type="http://schemas.openxmlformats.org/officeDocument/2006/relationships/image" Target="media/image245.png"/><Relationship Id="rId350" Type="http://schemas.openxmlformats.org/officeDocument/2006/relationships/image" Target="media/image246.png"/><Relationship Id="rId351" Type="http://schemas.openxmlformats.org/officeDocument/2006/relationships/footer" Target="footer101.xml"/><Relationship Id="rId352" Type="http://schemas.openxmlformats.org/officeDocument/2006/relationships/footer" Target="footer102.xml"/><Relationship Id="rId353" Type="http://schemas.openxmlformats.org/officeDocument/2006/relationships/image" Target="media/image247.png"/><Relationship Id="rId354" Type="http://schemas.openxmlformats.org/officeDocument/2006/relationships/image" Target="media/image248.png"/><Relationship Id="rId355" Type="http://schemas.openxmlformats.org/officeDocument/2006/relationships/footer" Target="footer103.xml"/><Relationship Id="rId356" Type="http://schemas.openxmlformats.org/officeDocument/2006/relationships/image" Target="media/image249.png"/><Relationship Id="rId357" Type="http://schemas.openxmlformats.org/officeDocument/2006/relationships/image" Target="media/image250.png"/><Relationship Id="rId358" Type="http://schemas.openxmlformats.org/officeDocument/2006/relationships/footer" Target="footer104.xml"/><Relationship Id="rId359" Type="http://schemas.openxmlformats.org/officeDocument/2006/relationships/footer" Target="footer105.xml"/><Relationship Id="rId360" Type="http://schemas.openxmlformats.org/officeDocument/2006/relationships/footer" Target="footer106.xml"/><Relationship Id="rId361" Type="http://schemas.openxmlformats.org/officeDocument/2006/relationships/image" Target="media/image251.png"/><Relationship Id="rId362" Type="http://schemas.openxmlformats.org/officeDocument/2006/relationships/image" Target="media/image252.png"/><Relationship Id="rId363" Type="http://schemas.openxmlformats.org/officeDocument/2006/relationships/image" Target="media/image253.png"/><Relationship Id="rId364" Type="http://schemas.openxmlformats.org/officeDocument/2006/relationships/footer" Target="footer107.xml"/><Relationship Id="rId365" Type="http://schemas.openxmlformats.org/officeDocument/2006/relationships/image" Target="media/image254.png"/><Relationship Id="rId366" Type="http://schemas.openxmlformats.org/officeDocument/2006/relationships/footer" Target="footer108.xml"/><Relationship Id="rId367" Type="http://schemas.openxmlformats.org/officeDocument/2006/relationships/footer" Target="footer109.xml"/><Relationship Id="rId368" Type="http://schemas.openxmlformats.org/officeDocument/2006/relationships/image" Target="media/image255.png"/><Relationship Id="rId369" Type="http://schemas.openxmlformats.org/officeDocument/2006/relationships/image" Target="media/image256.png"/><Relationship Id="rId370" Type="http://schemas.openxmlformats.org/officeDocument/2006/relationships/image" Target="media/image257.png"/><Relationship Id="rId371" Type="http://schemas.openxmlformats.org/officeDocument/2006/relationships/image" Target="media/image258.png"/><Relationship Id="rId372" Type="http://schemas.openxmlformats.org/officeDocument/2006/relationships/footer" Target="footer110.xml"/><Relationship Id="rId373" Type="http://schemas.openxmlformats.org/officeDocument/2006/relationships/image" Target="media/image259.png"/><Relationship Id="rId374" Type="http://schemas.openxmlformats.org/officeDocument/2006/relationships/image" Target="media/image260.png"/><Relationship Id="rId375" Type="http://schemas.openxmlformats.org/officeDocument/2006/relationships/image" Target="media/image261.png"/><Relationship Id="rId376" Type="http://schemas.openxmlformats.org/officeDocument/2006/relationships/footer" Target="footer111.xml"/><Relationship Id="rId377" Type="http://schemas.openxmlformats.org/officeDocument/2006/relationships/image" Target="media/image262.png"/><Relationship Id="rId378" Type="http://schemas.openxmlformats.org/officeDocument/2006/relationships/image" Target="media/image263.png"/><Relationship Id="rId379" Type="http://schemas.openxmlformats.org/officeDocument/2006/relationships/image" Target="media/image264.png"/><Relationship Id="rId380" Type="http://schemas.openxmlformats.org/officeDocument/2006/relationships/image" Target="media/image265.png"/><Relationship Id="rId381" Type="http://schemas.openxmlformats.org/officeDocument/2006/relationships/image" Target="media/image266.png"/><Relationship Id="rId382" Type="http://schemas.openxmlformats.org/officeDocument/2006/relationships/footer" Target="footer112.xml"/><Relationship Id="rId383" Type="http://schemas.openxmlformats.org/officeDocument/2006/relationships/image" Target="media/image267.png"/><Relationship Id="rId384" Type="http://schemas.openxmlformats.org/officeDocument/2006/relationships/image" Target="media/image268.png"/><Relationship Id="rId385" Type="http://schemas.openxmlformats.org/officeDocument/2006/relationships/image" Target="media/image269.png"/><Relationship Id="rId386" Type="http://schemas.openxmlformats.org/officeDocument/2006/relationships/image" Target="media/image270.png"/><Relationship Id="rId387" Type="http://schemas.openxmlformats.org/officeDocument/2006/relationships/image" Target="media/image271.png"/><Relationship Id="rId388" Type="http://schemas.openxmlformats.org/officeDocument/2006/relationships/image" Target="media/image272.png"/><Relationship Id="rId389" Type="http://schemas.openxmlformats.org/officeDocument/2006/relationships/footer" Target="footer113.xml"/><Relationship Id="rId390" Type="http://schemas.openxmlformats.org/officeDocument/2006/relationships/image" Target="media/image273.png"/><Relationship Id="rId391" Type="http://schemas.openxmlformats.org/officeDocument/2006/relationships/image" Target="media/image274.png"/><Relationship Id="rId392" Type="http://schemas.openxmlformats.org/officeDocument/2006/relationships/image" Target="media/image275.png"/><Relationship Id="rId393" Type="http://schemas.openxmlformats.org/officeDocument/2006/relationships/image" Target="media/image276.png"/><Relationship Id="rId394" Type="http://schemas.openxmlformats.org/officeDocument/2006/relationships/image" Target="media/image277.png"/><Relationship Id="rId395" Type="http://schemas.openxmlformats.org/officeDocument/2006/relationships/image" Target="media/image278.png"/><Relationship Id="rId396" Type="http://schemas.openxmlformats.org/officeDocument/2006/relationships/footer" Target="footer114.xml"/><Relationship Id="rId397" Type="http://schemas.openxmlformats.org/officeDocument/2006/relationships/image" Target="media/image279.png"/><Relationship Id="rId398" Type="http://schemas.openxmlformats.org/officeDocument/2006/relationships/image" Target="media/image280.png"/><Relationship Id="rId399" Type="http://schemas.openxmlformats.org/officeDocument/2006/relationships/image" Target="media/image281.png"/><Relationship Id="rId400" Type="http://schemas.openxmlformats.org/officeDocument/2006/relationships/image" Target="media/image282.png"/><Relationship Id="rId401" Type="http://schemas.openxmlformats.org/officeDocument/2006/relationships/footer" Target="footer115.xml"/><Relationship Id="rId402" Type="http://schemas.openxmlformats.org/officeDocument/2006/relationships/image" Target="media/image283.png"/><Relationship Id="rId403" Type="http://schemas.openxmlformats.org/officeDocument/2006/relationships/image" Target="media/image284.png"/><Relationship Id="rId404" Type="http://schemas.openxmlformats.org/officeDocument/2006/relationships/image" Target="media/image285.png"/><Relationship Id="rId405" Type="http://schemas.openxmlformats.org/officeDocument/2006/relationships/image" Target="media/image286.png"/><Relationship Id="rId406" Type="http://schemas.openxmlformats.org/officeDocument/2006/relationships/image" Target="media/image287.png"/><Relationship Id="rId407" Type="http://schemas.openxmlformats.org/officeDocument/2006/relationships/footer" Target="footer116.xml"/><Relationship Id="rId408" Type="http://schemas.openxmlformats.org/officeDocument/2006/relationships/image" Target="media/image288.png"/><Relationship Id="rId409" Type="http://schemas.openxmlformats.org/officeDocument/2006/relationships/image" Target="media/image289.png"/><Relationship Id="rId410" Type="http://schemas.openxmlformats.org/officeDocument/2006/relationships/image" Target="media/image290.png"/><Relationship Id="rId411" Type="http://schemas.openxmlformats.org/officeDocument/2006/relationships/footer" Target="footer117.xml"/><Relationship Id="rId412" Type="http://schemas.openxmlformats.org/officeDocument/2006/relationships/image" Target="media/image291.png"/><Relationship Id="rId413" Type="http://schemas.openxmlformats.org/officeDocument/2006/relationships/image" Target="media/image292.png"/><Relationship Id="rId414" Type="http://schemas.openxmlformats.org/officeDocument/2006/relationships/image" Target="media/image293.png"/><Relationship Id="rId415" Type="http://schemas.openxmlformats.org/officeDocument/2006/relationships/footer" Target="footer118.xml"/><Relationship Id="rId416" Type="http://schemas.openxmlformats.org/officeDocument/2006/relationships/image" Target="media/image294.png"/><Relationship Id="rId417" Type="http://schemas.openxmlformats.org/officeDocument/2006/relationships/image" Target="media/image295.png"/><Relationship Id="rId418" Type="http://schemas.openxmlformats.org/officeDocument/2006/relationships/image" Target="media/image296.png"/><Relationship Id="rId419" Type="http://schemas.openxmlformats.org/officeDocument/2006/relationships/image" Target="media/image297.png"/><Relationship Id="rId420" Type="http://schemas.openxmlformats.org/officeDocument/2006/relationships/image" Target="media/image298.png"/><Relationship Id="rId421" Type="http://schemas.openxmlformats.org/officeDocument/2006/relationships/image" Target="media/image299.png"/><Relationship Id="rId422" Type="http://schemas.openxmlformats.org/officeDocument/2006/relationships/footer" Target="footer119.xml"/><Relationship Id="rId423" Type="http://schemas.openxmlformats.org/officeDocument/2006/relationships/image" Target="media/image300.png"/><Relationship Id="rId424" Type="http://schemas.openxmlformats.org/officeDocument/2006/relationships/image" Target="media/image301.png"/><Relationship Id="rId425" Type="http://schemas.openxmlformats.org/officeDocument/2006/relationships/image" Target="media/image302.png"/><Relationship Id="rId426" Type="http://schemas.openxmlformats.org/officeDocument/2006/relationships/image" Target="media/image303.png"/><Relationship Id="rId427" Type="http://schemas.openxmlformats.org/officeDocument/2006/relationships/image" Target="media/image304.png"/><Relationship Id="rId428" Type="http://schemas.openxmlformats.org/officeDocument/2006/relationships/image" Target="media/image305.png"/><Relationship Id="rId429" Type="http://schemas.openxmlformats.org/officeDocument/2006/relationships/image" Target="media/image306.png"/><Relationship Id="rId430" Type="http://schemas.openxmlformats.org/officeDocument/2006/relationships/image" Target="media/image307.png"/><Relationship Id="rId431" Type="http://schemas.openxmlformats.org/officeDocument/2006/relationships/image" Target="media/image308.png"/><Relationship Id="rId432" Type="http://schemas.openxmlformats.org/officeDocument/2006/relationships/image" Target="media/image309.png"/><Relationship Id="rId433" Type="http://schemas.openxmlformats.org/officeDocument/2006/relationships/image" Target="media/image310.png"/><Relationship Id="rId434" Type="http://schemas.openxmlformats.org/officeDocument/2006/relationships/image" Target="media/image311.png"/><Relationship Id="rId435" Type="http://schemas.openxmlformats.org/officeDocument/2006/relationships/image" Target="media/image312.png"/><Relationship Id="rId436" Type="http://schemas.openxmlformats.org/officeDocument/2006/relationships/footer" Target="footer120.xml"/><Relationship Id="rId437" Type="http://schemas.openxmlformats.org/officeDocument/2006/relationships/footer" Target="footer121.xml"/><Relationship Id="rId438" Type="http://schemas.openxmlformats.org/officeDocument/2006/relationships/image" Target="media/image313.png"/><Relationship Id="rId439" Type="http://schemas.openxmlformats.org/officeDocument/2006/relationships/image" Target="media/image314.png"/><Relationship Id="rId440" Type="http://schemas.openxmlformats.org/officeDocument/2006/relationships/image" Target="media/image315.png"/><Relationship Id="rId441" Type="http://schemas.openxmlformats.org/officeDocument/2006/relationships/image" Target="media/image316.png"/><Relationship Id="rId442" Type="http://schemas.openxmlformats.org/officeDocument/2006/relationships/image" Target="media/image317.png"/><Relationship Id="rId443" Type="http://schemas.openxmlformats.org/officeDocument/2006/relationships/footer" Target="footer122.xml"/><Relationship Id="rId444" Type="http://schemas.openxmlformats.org/officeDocument/2006/relationships/footer" Target="footer123.xml"/><Relationship Id="rId445" Type="http://schemas.openxmlformats.org/officeDocument/2006/relationships/footer" Target="footer124.xml"/><Relationship Id="rId446" Type="http://schemas.openxmlformats.org/officeDocument/2006/relationships/image" Target="media/image318.png"/><Relationship Id="rId447" Type="http://schemas.openxmlformats.org/officeDocument/2006/relationships/image" Target="media/image319.png"/><Relationship Id="rId448" Type="http://schemas.openxmlformats.org/officeDocument/2006/relationships/image" Target="media/image320.png"/><Relationship Id="rId449" Type="http://schemas.openxmlformats.org/officeDocument/2006/relationships/image" Target="media/image321.png"/><Relationship Id="rId450" Type="http://schemas.openxmlformats.org/officeDocument/2006/relationships/image" Target="media/image322.png"/><Relationship Id="rId451" Type="http://schemas.openxmlformats.org/officeDocument/2006/relationships/footer" Target="footer125.xml"/><Relationship Id="rId452" Type="http://schemas.openxmlformats.org/officeDocument/2006/relationships/footer" Target="footer126.xml"/><Relationship Id="rId453" Type="http://schemas.openxmlformats.org/officeDocument/2006/relationships/footer" Target="footer127.xml"/><Relationship Id="rId454" Type="http://schemas.openxmlformats.org/officeDocument/2006/relationships/footer" Target="footer128.xml"/><Relationship Id="rId455" Type="http://schemas.openxmlformats.org/officeDocument/2006/relationships/footer" Target="footer129.xml"/><Relationship Id="rId456" Type="http://schemas.openxmlformats.org/officeDocument/2006/relationships/image" Target="media/image323.png"/><Relationship Id="rId457" Type="http://schemas.openxmlformats.org/officeDocument/2006/relationships/image" Target="media/image324.png"/><Relationship Id="rId458" Type="http://schemas.openxmlformats.org/officeDocument/2006/relationships/footer" Target="footer130.xml"/><Relationship Id="rId459" Type="http://schemas.openxmlformats.org/officeDocument/2006/relationships/footer" Target="footer131.xml"/><Relationship Id="rId460" Type="http://schemas.openxmlformats.org/officeDocument/2006/relationships/footer" Target="footer132.xml"/><Relationship Id="rId461" Type="http://schemas.openxmlformats.org/officeDocument/2006/relationships/footer" Target="footer133.xml"/><Relationship Id="rId462" Type="http://schemas.openxmlformats.org/officeDocument/2006/relationships/footer" Target="footer134.xml"/><Relationship Id="rId463" Type="http://schemas.openxmlformats.org/officeDocument/2006/relationships/hyperlink" Target="http://www.iso.org/" TargetMode="External"/><Relationship Id="rId464" Type="http://schemas.openxmlformats.org/officeDocument/2006/relationships/hyperlink" Target="https://resources.sei.cmu.edu/asset_files/TechnicalReport/2000\hskip%200em%7B%7D_005\hskip%200em%7B%7D_001\hskip%200em%7B%7D_13706.pdf" TargetMode="External"/><Relationship Id="rId465" Type="http://schemas.openxmlformats.org/officeDocument/2006/relationships/hyperlink" Target="http://www.swebok.org/" TargetMode="External"/><Relationship Id="rId46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AUTOSAR</dc:creator>
  <cp:keywords>Release R22-11</cp:keywords>
  <dc:subject>AUTOSAR</dc:subject>
  <dc:title>Explanation of Adaptive Platform Software Architecture</dc:title>
  <dcterms:created xsi:type="dcterms:W3CDTF">2023-06-23T04:28:42Z</dcterms:created>
  <dcterms:modified xsi:type="dcterms:W3CDTF">2023-06-23T04:28:42Z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2022-11-07T00:00:00Z</vt:filetime>
  </property>
  <property fmtid="{D5CDD505-2E9C-101B-9397-08002B2CF9AE}" pid="3" name="Creator">
    <vt:lpwstr>LaTeX with hyperref package</vt:lpwstr>
  </property>
  <property fmtid="{D5CDD505-2E9C-101B-9397-08002B2CF9AE}" pid="4" name="LastSaved">
    <vt:filetime>2023-06-23T00:00:00Z</vt:filetime>
  </property>
  <property fmtid="{D5CDD505-2E9C-101B-9397-08002B2CF9AE}" pid="5" name="PTEX.Fullbanner">
    <vt:lpwstr>This is MiKTeX-pdfTeX 2.9.6362 (1.40.18)</vt:lpwstr>
  </property>
  <property fmtid="{D5CDD505-2E9C-101B-9397-08002B2CF9AE}" pid="6" name="Producer">
    <vt:lpwstr>pdfTeX-1.40.18</vt:lpwstr>
  </property>
</Properties>
</file>